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F11FC" w:rsidRDefault="00602003">
      <w:pPr>
        <w:widowControl w:val="0"/>
        <w:tabs>
          <w:tab w:val="left" w:pos="2691"/>
        </w:tabs>
        <w:jc w:val="center"/>
        <w:rPr>
          <w:color w:val="000000"/>
        </w:rPr>
      </w:pPr>
      <w:r>
        <w:rPr>
          <w:rFonts w:ascii="Times New Roman" w:eastAsia="Times New Roman" w:hAnsi="Times New Roman" w:cs="Times New Roman"/>
          <w:b/>
          <w:color w:val="000000"/>
          <w:sz w:val="24"/>
          <w:szCs w:val="24"/>
        </w:rPr>
        <w:t>Муниципальное бюджетное общеобразовательное учреждение – средняя общеобразовательная школа №11 им. Г.М. Пясецкого г. Орла</w:t>
      </w:r>
    </w:p>
    <w:p w:rsidR="00FF11FC" w:rsidRDefault="00FF11FC">
      <w:pPr>
        <w:widowControl w:val="0"/>
        <w:rPr>
          <w:rFonts w:ascii="Times New Roman" w:eastAsia="Times New Roman" w:hAnsi="Times New Roman" w:cs="Times New Roman"/>
          <w:sz w:val="24"/>
          <w:szCs w:val="24"/>
        </w:rPr>
      </w:pPr>
    </w:p>
    <w:p w:rsidR="00FF11FC" w:rsidRDefault="00FF11FC">
      <w:pPr>
        <w:widowControl w:val="0"/>
        <w:spacing w:before="6" w:after="1"/>
        <w:rPr>
          <w:rFonts w:ascii="Times New Roman" w:eastAsia="Times New Roman" w:hAnsi="Times New Roman" w:cs="Times New Roman"/>
          <w:sz w:val="24"/>
          <w:szCs w:val="24"/>
        </w:rPr>
      </w:pPr>
    </w:p>
    <w:tbl>
      <w:tblPr>
        <w:tblW w:w="9525" w:type="dxa"/>
        <w:tblInd w:w="102" w:type="dxa"/>
        <w:tblLayout w:type="fixed"/>
        <w:tblCellMar>
          <w:left w:w="0" w:type="dxa"/>
          <w:right w:w="0" w:type="dxa"/>
        </w:tblCellMar>
        <w:tblLook w:val="01E0" w:firstRow="1" w:lastRow="1" w:firstColumn="1" w:lastColumn="1" w:noHBand="0" w:noVBand="0"/>
      </w:tblPr>
      <w:tblGrid>
        <w:gridCol w:w="4695"/>
        <w:gridCol w:w="4830"/>
      </w:tblGrid>
      <w:tr w:rsidR="00FF11FC" w:rsidTr="00577A3E">
        <w:trPr>
          <w:trHeight w:hRule="exact" w:val="1707"/>
        </w:trPr>
        <w:tc>
          <w:tcPr>
            <w:tcW w:w="4695" w:type="dxa"/>
          </w:tcPr>
          <w:p w:rsidR="00FF11FC" w:rsidRDefault="00602003">
            <w:pPr>
              <w:widowControl w:val="0"/>
              <w:spacing w:line="286" w:lineRule="exact"/>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ПРИНЯТА</w:t>
            </w:r>
          </w:p>
          <w:p w:rsidR="00FF11FC" w:rsidRDefault="00602003">
            <w:pPr>
              <w:widowControl w:val="0"/>
              <w:ind w:firstLine="0"/>
              <w:rPr>
                <w:rFonts w:ascii="Times New Roman" w:eastAsia="Times New Roman" w:hAnsi="Times New Roman" w:cs="Times New Roman"/>
                <w:spacing w:val="-6"/>
                <w:sz w:val="24"/>
                <w:szCs w:val="24"/>
              </w:rPr>
            </w:pPr>
            <w:r>
              <w:rPr>
                <w:rFonts w:ascii="Times New Roman" w:eastAsia="Times New Roman" w:hAnsi="Times New Roman" w:cs="Times New Roman"/>
                <w:spacing w:val="-6"/>
                <w:sz w:val="24"/>
                <w:szCs w:val="24"/>
              </w:rPr>
              <w:t>на заседании педагогического совета школы</w:t>
            </w:r>
          </w:p>
          <w:p w:rsidR="00FF11FC" w:rsidRDefault="00FF11FC">
            <w:pPr>
              <w:widowControl w:val="0"/>
              <w:rPr>
                <w:rFonts w:ascii="Times New Roman" w:eastAsia="Times New Roman" w:hAnsi="Times New Roman" w:cs="Times New Roman"/>
                <w:sz w:val="24"/>
                <w:szCs w:val="24"/>
              </w:rPr>
            </w:pPr>
          </w:p>
          <w:p w:rsidR="00FF11FC" w:rsidRDefault="00FF11FC">
            <w:pPr>
              <w:widowControl w:val="0"/>
              <w:rPr>
                <w:rFonts w:ascii="Times New Roman" w:eastAsia="Times New Roman" w:hAnsi="Times New Roman" w:cs="Times New Roman"/>
                <w:sz w:val="24"/>
                <w:szCs w:val="24"/>
              </w:rPr>
            </w:pPr>
          </w:p>
          <w:p w:rsidR="00FF11FC" w:rsidRDefault="00602003" w:rsidP="00B35330">
            <w:pPr>
              <w:widowControl w:val="0"/>
              <w:ind w:firstLine="0"/>
            </w:pPr>
            <w:r>
              <w:rPr>
                <w:rFonts w:ascii="Times New Roman" w:eastAsia="Times New Roman" w:hAnsi="Times New Roman" w:cs="Times New Roman"/>
                <w:sz w:val="24"/>
                <w:szCs w:val="24"/>
              </w:rPr>
              <w:t>Протокол от 2</w:t>
            </w:r>
            <w:r w:rsidR="00B35330">
              <w:rPr>
                <w:rFonts w:ascii="Times New Roman" w:eastAsia="Times New Roman" w:hAnsi="Times New Roman" w:cs="Times New Roman"/>
                <w:sz w:val="24"/>
                <w:szCs w:val="24"/>
              </w:rPr>
              <w:t>7</w:t>
            </w:r>
            <w:r>
              <w:rPr>
                <w:rFonts w:ascii="Times New Roman" w:eastAsia="Times New Roman" w:hAnsi="Times New Roman" w:cs="Times New Roman"/>
                <w:sz w:val="24"/>
                <w:szCs w:val="24"/>
              </w:rPr>
              <w:t>.08.2025 № 1</w:t>
            </w:r>
          </w:p>
        </w:tc>
        <w:tc>
          <w:tcPr>
            <w:tcW w:w="4830" w:type="dxa"/>
          </w:tcPr>
          <w:p w:rsidR="00FF11FC" w:rsidRDefault="00602003">
            <w:pPr>
              <w:widowControl w:val="0"/>
              <w:spacing w:line="286" w:lineRule="exact"/>
              <w:rPr>
                <w:rFonts w:ascii="Times New Roman" w:eastAsia="Times New Roman" w:hAnsi="Times New Roman" w:cs="Times New Roman"/>
                <w:sz w:val="24"/>
                <w:szCs w:val="24"/>
              </w:rPr>
            </w:pPr>
            <w:r>
              <w:rPr>
                <w:rFonts w:ascii="Times New Roman" w:eastAsia="Times New Roman" w:hAnsi="Times New Roman" w:cs="Times New Roman"/>
                <w:sz w:val="24"/>
                <w:szCs w:val="24"/>
              </w:rPr>
              <w:t>УТВЕРЖДЕНА</w:t>
            </w:r>
          </w:p>
          <w:p w:rsidR="00FF11FC" w:rsidRDefault="00FF11FC">
            <w:pPr>
              <w:widowControl w:val="0"/>
              <w:rPr>
                <w:rFonts w:ascii="Times New Roman" w:eastAsia="Times New Roman" w:hAnsi="Times New Roman" w:cs="Times New Roman"/>
                <w:sz w:val="24"/>
                <w:szCs w:val="24"/>
              </w:rPr>
            </w:pPr>
          </w:p>
          <w:p w:rsidR="00FF11FC" w:rsidRDefault="00FF11FC">
            <w:pPr>
              <w:widowControl w:val="0"/>
              <w:rPr>
                <w:rFonts w:ascii="Times New Roman" w:eastAsia="Times New Roman" w:hAnsi="Times New Roman" w:cs="Times New Roman"/>
                <w:sz w:val="24"/>
                <w:szCs w:val="24"/>
              </w:rPr>
            </w:pPr>
          </w:p>
          <w:p w:rsidR="00FF11FC" w:rsidRDefault="00FF11FC">
            <w:pPr>
              <w:widowControl w:val="0"/>
              <w:rPr>
                <w:rFonts w:ascii="Times New Roman" w:eastAsia="Times New Roman" w:hAnsi="Times New Roman" w:cs="Times New Roman"/>
                <w:sz w:val="24"/>
                <w:szCs w:val="24"/>
              </w:rPr>
            </w:pPr>
          </w:p>
          <w:p w:rsidR="00FF11FC" w:rsidRDefault="006020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Приказ от 29.08.2025 №</w:t>
            </w:r>
            <w:r w:rsidR="00B35330">
              <w:rPr>
                <w:rFonts w:ascii="Times New Roman" w:eastAsia="Times New Roman" w:hAnsi="Times New Roman" w:cs="Times New Roman"/>
                <w:sz w:val="24"/>
                <w:szCs w:val="24"/>
              </w:rPr>
              <w:t xml:space="preserve"> 238</w:t>
            </w:r>
          </w:p>
          <w:p w:rsidR="00FF11FC" w:rsidRDefault="00FF11FC">
            <w:pPr>
              <w:widowControl w:val="0"/>
              <w:rPr>
                <w:rFonts w:ascii="Times New Roman" w:eastAsia="Times New Roman" w:hAnsi="Times New Roman" w:cs="Times New Roman"/>
                <w:sz w:val="24"/>
                <w:szCs w:val="24"/>
              </w:rPr>
            </w:pPr>
          </w:p>
          <w:p w:rsidR="00FF11FC" w:rsidRDefault="00FF11FC">
            <w:pPr>
              <w:widowControl w:val="0"/>
            </w:pPr>
          </w:p>
          <w:p w:rsidR="00FF11FC" w:rsidRDefault="00FF11FC">
            <w:pPr>
              <w:widowControl w:val="0"/>
              <w:rPr>
                <w:rFonts w:ascii="Times New Roman" w:eastAsia="Times New Roman" w:hAnsi="Times New Roman" w:cs="Times New Roman"/>
                <w:sz w:val="24"/>
                <w:szCs w:val="24"/>
              </w:rPr>
            </w:pPr>
          </w:p>
          <w:p w:rsidR="00FF11FC" w:rsidRDefault="00FF11FC">
            <w:pPr>
              <w:widowControl w:val="0"/>
              <w:spacing w:before="2" w:line="322" w:lineRule="exact"/>
              <w:rPr>
                <w:rFonts w:ascii="Times New Roman" w:eastAsia="Times New Roman" w:hAnsi="Times New Roman" w:cs="Times New Roman"/>
                <w:sz w:val="24"/>
                <w:szCs w:val="24"/>
              </w:rPr>
            </w:pPr>
          </w:p>
        </w:tc>
      </w:tr>
      <w:tr w:rsidR="00FF11FC" w:rsidTr="00577A3E">
        <w:trPr>
          <w:trHeight w:hRule="exact" w:val="1561"/>
        </w:trPr>
        <w:tc>
          <w:tcPr>
            <w:tcW w:w="4695" w:type="dxa"/>
          </w:tcPr>
          <w:p w:rsidR="00FF11FC" w:rsidRDefault="00577A3E">
            <w:pPr>
              <w:widowControl w:val="0"/>
              <w:spacing w:line="307" w:lineRule="exact"/>
              <w:rPr>
                <w:rFonts w:ascii="Times New Roman" w:eastAsia="Times New Roman" w:hAnsi="Times New Roman" w:cs="Times New Roman"/>
                <w:sz w:val="24"/>
                <w:szCs w:val="24"/>
              </w:rPr>
            </w:pPr>
            <w:r>
              <w:rPr>
                <w:noProof/>
                <w:lang w:eastAsia="ru-RU"/>
              </w:rPr>
              <w:drawing>
                <wp:anchor distT="0" distB="0" distL="114300" distR="114300" simplePos="0" relativeHeight="251670528" behindDoc="1" locked="0" layoutInCell="1" allowOverlap="1" wp14:anchorId="6097F7BB" wp14:editId="4107ADBB">
                  <wp:simplePos x="0" y="0"/>
                  <wp:positionH relativeFrom="column">
                    <wp:posOffset>815340</wp:posOffset>
                  </wp:positionH>
                  <wp:positionV relativeFrom="paragraph">
                    <wp:posOffset>90170</wp:posOffset>
                  </wp:positionV>
                  <wp:extent cx="4650105" cy="1143000"/>
                  <wp:effectExtent l="0" t="0" r="0" b="0"/>
                  <wp:wrapNone/>
                  <wp:docPr id="2" name="Рисунок 2"/>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50105" cy="1143000"/>
                          </a:xfrm>
                          <a:prstGeom prst="rect">
                            <a:avLst/>
                          </a:prstGeom>
                        </pic:spPr>
                      </pic:pic>
                    </a:graphicData>
                  </a:graphic>
                  <wp14:sizeRelH relativeFrom="page">
                    <wp14:pctWidth>0</wp14:pctWidth>
                  </wp14:sizeRelH>
                  <wp14:sizeRelV relativeFrom="page">
                    <wp14:pctHeight>0</wp14:pctHeight>
                  </wp14:sizeRelV>
                </wp:anchor>
              </w:drawing>
            </w:r>
          </w:p>
        </w:tc>
        <w:tc>
          <w:tcPr>
            <w:tcW w:w="4830" w:type="dxa"/>
          </w:tcPr>
          <w:p w:rsidR="00FF11FC" w:rsidRDefault="00FF11FC">
            <w:pPr>
              <w:widowControl w:val="0"/>
              <w:rPr>
                <w:rFonts w:ascii="Times New Roman" w:eastAsia="Times New Roman" w:hAnsi="Times New Roman" w:cs="Times New Roman"/>
                <w:sz w:val="24"/>
                <w:szCs w:val="24"/>
              </w:rPr>
            </w:pPr>
          </w:p>
        </w:tc>
      </w:tr>
    </w:tbl>
    <w:p w:rsidR="00FF11FC" w:rsidRDefault="00FF11FC">
      <w:pPr>
        <w:widowControl w:val="0"/>
        <w:rPr>
          <w:rFonts w:ascii="Times New Roman" w:eastAsia="Times New Roman" w:hAnsi="Times New Roman" w:cs="Times New Roman"/>
          <w:sz w:val="24"/>
          <w:szCs w:val="24"/>
        </w:rPr>
      </w:pPr>
    </w:p>
    <w:p w:rsidR="00FF11FC" w:rsidRDefault="00FF11FC">
      <w:pPr>
        <w:tabs>
          <w:tab w:val="right" w:leader="dot" w:pos="10063"/>
        </w:tabs>
        <w:jc w:val="center"/>
        <w:rPr>
          <w:rFonts w:ascii="Times New Roman" w:eastAsia="Calibri" w:hAnsi="Times New Roman" w:cs="Times New Roman"/>
          <w:b/>
          <w:bCs/>
          <w:sz w:val="24"/>
          <w:szCs w:val="24"/>
        </w:rPr>
      </w:pPr>
    </w:p>
    <w:p w:rsidR="00FF11FC" w:rsidRDefault="00FF11FC">
      <w:pPr>
        <w:tabs>
          <w:tab w:val="right" w:leader="dot" w:pos="10063"/>
        </w:tabs>
        <w:jc w:val="center"/>
        <w:rPr>
          <w:rFonts w:ascii="Times New Roman" w:eastAsia="Calibri" w:hAnsi="Times New Roman" w:cs="Times New Roman"/>
          <w:b/>
          <w:bCs/>
          <w:sz w:val="24"/>
          <w:szCs w:val="24"/>
        </w:rPr>
      </w:pPr>
    </w:p>
    <w:p w:rsidR="00FF11FC" w:rsidRDefault="00FF11FC">
      <w:pPr>
        <w:tabs>
          <w:tab w:val="right" w:leader="dot" w:pos="10063"/>
        </w:tabs>
        <w:jc w:val="center"/>
        <w:rPr>
          <w:rFonts w:ascii="Times New Roman" w:eastAsia="Calibri" w:hAnsi="Times New Roman" w:cs="Times New Roman"/>
          <w:b/>
          <w:bCs/>
          <w:sz w:val="24"/>
          <w:szCs w:val="24"/>
        </w:rPr>
      </w:pPr>
    </w:p>
    <w:p w:rsidR="00FF11FC" w:rsidRDefault="00602003">
      <w:pPr>
        <w:tabs>
          <w:tab w:val="right" w:leader="dot" w:pos="10063"/>
        </w:tabs>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АДАПТИРОВАННАЯ ОСНОВНАЯ ОБЩЕОБРАЗОВАТЕЛЬНАЯ ПРОГРАММА </w:t>
      </w:r>
    </w:p>
    <w:p w:rsidR="00FF11FC" w:rsidRDefault="00FF11FC">
      <w:pPr>
        <w:tabs>
          <w:tab w:val="right" w:leader="dot" w:pos="10063"/>
        </w:tabs>
        <w:jc w:val="center"/>
        <w:rPr>
          <w:rFonts w:ascii="Times New Roman" w:eastAsia="Calibri" w:hAnsi="Times New Roman" w:cs="Times New Roman"/>
          <w:b/>
          <w:bCs/>
          <w:sz w:val="24"/>
          <w:szCs w:val="24"/>
        </w:rPr>
      </w:pPr>
    </w:p>
    <w:p w:rsidR="00FF11FC" w:rsidRDefault="00602003">
      <w:pPr>
        <w:tabs>
          <w:tab w:val="right" w:leader="dot" w:pos="10063"/>
        </w:tabs>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ОСНОВНОГО ОБЩЕГО ОБРАЗОВАНИЯ для ОБУЧАЮЩИХСЯ</w:t>
      </w:r>
    </w:p>
    <w:p w:rsidR="00FF11FC" w:rsidRDefault="00FF11FC">
      <w:pPr>
        <w:tabs>
          <w:tab w:val="right" w:leader="dot" w:pos="10063"/>
        </w:tabs>
        <w:jc w:val="center"/>
        <w:rPr>
          <w:rFonts w:ascii="Times New Roman" w:eastAsia="Calibri" w:hAnsi="Times New Roman" w:cs="Times New Roman"/>
          <w:b/>
          <w:bCs/>
          <w:sz w:val="24"/>
          <w:szCs w:val="24"/>
        </w:rPr>
      </w:pPr>
    </w:p>
    <w:p w:rsidR="00FF11FC" w:rsidRDefault="00602003">
      <w:pPr>
        <w:tabs>
          <w:tab w:val="right" w:leader="dot" w:pos="10063"/>
        </w:tabs>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с     НОДА </w:t>
      </w:r>
      <w:r>
        <w:rPr>
          <w:rFonts w:ascii="Times New Roman" w:hAnsi="Times New Roman" w:cs="Times New Roman"/>
          <w:b/>
          <w:sz w:val="24"/>
          <w:szCs w:val="24"/>
        </w:rPr>
        <w:t>(вариант 6.2)</w:t>
      </w:r>
    </w:p>
    <w:p w:rsidR="00FF11FC" w:rsidRDefault="00FF11FC">
      <w:pPr>
        <w:widowControl w:val="0"/>
        <w:jc w:val="center"/>
        <w:rPr>
          <w:rFonts w:ascii="Times New Roman" w:eastAsia="Times New Roman" w:hAnsi="Times New Roman" w:cs="Times New Roman"/>
          <w:b/>
          <w:sz w:val="24"/>
          <w:szCs w:val="24"/>
        </w:rPr>
      </w:pPr>
    </w:p>
    <w:p w:rsidR="00FF11FC" w:rsidRDefault="00FF11FC">
      <w:pPr>
        <w:widowControl w:val="0"/>
        <w:jc w:val="center"/>
        <w:rPr>
          <w:rFonts w:ascii="Times New Roman" w:eastAsia="Times New Roman" w:hAnsi="Times New Roman" w:cs="Times New Roman"/>
          <w:b/>
          <w:sz w:val="24"/>
          <w:szCs w:val="24"/>
        </w:rPr>
      </w:pPr>
    </w:p>
    <w:p w:rsidR="00FF11FC" w:rsidRDefault="00FF11FC">
      <w:pPr>
        <w:jc w:val="center"/>
        <w:rPr>
          <w:rFonts w:ascii="Times New Roman" w:hAnsi="Times New Roman" w:cs="Times New Roman"/>
          <w:kern w:val="2"/>
          <w:sz w:val="24"/>
          <w:szCs w:val="24"/>
        </w:rPr>
      </w:pPr>
    </w:p>
    <w:p w:rsidR="00FF11FC" w:rsidRDefault="00602003">
      <w:pPr>
        <w:jc w:val="center"/>
        <w:rPr>
          <w:rFonts w:ascii="Times New Roman" w:hAnsi="Times New Roman" w:cs="Times New Roman"/>
          <w:kern w:val="2"/>
          <w:sz w:val="24"/>
          <w:szCs w:val="24"/>
        </w:rPr>
      </w:pPr>
      <w:r>
        <w:rPr>
          <w:rFonts w:ascii="Times New Roman" w:hAnsi="Times New Roman" w:cs="Times New Roman"/>
          <w:kern w:val="2"/>
          <w:sz w:val="24"/>
          <w:szCs w:val="24"/>
        </w:rPr>
        <w:t xml:space="preserve">Срок освоения </w:t>
      </w:r>
      <w:r w:rsidR="00B35330">
        <w:rPr>
          <w:rFonts w:ascii="Times New Roman" w:hAnsi="Times New Roman" w:cs="Times New Roman"/>
          <w:kern w:val="2"/>
          <w:sz w:val="24"/>
          <w:szCs w:val="24"/>
        </w:rPr>
        <w:t xml:space="preserve">  6  </w:t>
      </w:r>
      <w:r>
        <w:rPr>
          <w:rFonts w:ascii="Times New Roman" w:hAnsi="Times New Roman" w:cs="Times New Roman"/>
          <w:kern w:val="2"/>
          <w:sz w:val="24"/>
          <w:szCs w:val="24"/>
        </w:rPr>
        <w:t xml:space="preserve"> лет</w:t>
      </w:r>
    </w:p>
    <w:p w:rsidR="00FF11FC" w:rsidRDefault="00FF11FC">
      <w:pPr>
        <w:jc w:val="center"/>
        <w:rPr>
          <w:rFonts w:ascii="Times New Roman" w:hAnsi="Times New Roman" w:cs="Times New Roman"/>
          <w:kern w:val="2"/>
          <w:sz w:val="24"/>
          <w:szCs w:val="24"/>
        </w:rPr>
      </w:pPr>
    </w:p>
    <w:p w:rsidR="00FF11FC" w:rsidRDefault="00FF11FC">
      <w:pPr>
        <w:jc w:val="center"/>
        <w:rPr>
          <w:rFonts w:ascii="Times New Roman" w:hAnsi="Times New Roman" w:cs="Times New Roman"/>
          <w:kern w:val="2"/>
          <w:sz w:val="24"/>
          <w:szCs w:val="24"/>
        </w:rPr>
      </w:pPr>
    </w:p>
    <w:p w:rsidR="00FF11FC" w:rsidRDefault="00FF11FC">
      <w:pPr>
        <w:jc w:val="center"/>
        <w:rPr>
          <w:rFonts w:ascii="Times New Roman" w:hAnsi="Times New Roman" w:cs="Times New Roman"/>
          <w:kern w:val="2"/>
          <w:sz w:val="24"/>
          <w:szCs w:val="24"/>
        </w:rPr>
      </w:pPr>
    </w:p>
    <w:p w:rsidR="00FF11FC" w:rsidRDefault="00FF11FC">
      <w:pPr>
        <w:jc w:val="center"/>
        <w:rPr>
          <w:rFonts w:ascii="Times New Roman" w:hAnsi="Times New Roman" w:cs="Times New Roman"/>
          <w:kern w:val="2"/>
          <w:sz w:val="24"/>
          <w:szCs w:val="24"/>
        </w:rPr>
      </w:pPr>
    </w:p>
    <w:p w:rsidR="00FF11FC" w:rsidRDefault="00FF11FC">
      <w:pPr>
        <w:jc w:val="center"/>
        <w:rPr>
          <w:rFonts w:ascii="Times New Roman" w:hAnsi="Times New Roman" w:cs="Times New Roman"/>
          <w:kern w:val="2"/>
          <w:sz w:val="24"/>
          <w:szCs w:val="24"/>
        </w:rPr>
      </w:pPr>
    </w:p>
    <w:p w:rsidR="00FF11FC" w:rsidRDefault="00FF11FC">
      <w:pPr>
        <w:jc w:val="center"/>
        <w:rPr>
          <w:rFonts w:ascii="Times New Roman" w:hAnsi="Times New Roman" w:cs="Times New Roman"/>
          <w:kern w:val="2"/>
          <w:sz w:val="24"/>
          <w:szCs w:val="24"/>
        </w:rPr>
      </w:pPr>
    </w:p>
    <w:p w:rsidR="00FF11FC" w:rsidRDefault="00FF11FC">
      <w:pPr>
        <w:jc w:val="center"/>
        <w:rPr>
          <w:rFonts w:ascii="Times New Roman" w:hAnsi="Times New Roman" w:cs="Times New Roman"/>
          <w:kern w:val="2"/>
          <w:sz w:val="24"/>
          <w:szCs w:val="24"/>
        </w:rPr>
      </w:pPr>
    </w:p>
    <w:p w:rsidR="00FF11FC" w:rsidRDefault="00FF11FC">
      <w:pPr>
        <w:jc w:val="center"/>
        <w:rPr>
          <w:rFonts w:ascii="Times New Roman" w:hAnsi="Times New Roman" w:cs="Times New Roman"/>
          <w:kern w:val="2"/>
          <w:sz w:val="24"/>
          <w:szCs w:val="24"/>
        </w:rPr>
      </w:pPr>
    </w:p>
    <w:p w:rsidR="00FF11FC" w:rsidRDefault="00FF11FC">
      <w:pPr>
        <w:jc w:val="center"/>
        <w:rPr>
          <w:rFonts w:ascii="Times New Roman" w:hAnsi="Times New Roman" w:cs="Times New Roman"/>
          <w:kern w:val="2"/>
          <w:sz w:val="24"/>
          <w:szCs w:val="24"/>
        </w:rPr>
      </w:pPr>
    </w:p>
    <w:p w:rsidR="00FF11FC" w:rsidRDefault="00FF11FC">
      <w:pPr>
        <w:jc w:val="center"/>
        <w:rPr>
          <w:rFonts w:ascii="Times New Roman" w:hAnsi="Times New Roman" w:cs="Times New Roman"/>
          <w:kern w:val="2"/>
          <w:sz w:val="24"/>
          <w:szCs w:val="24"/>
        </w:rPr>
      </w:pPr>
    </w:p>
    <w:p w:rsidR="00FF11FC" w:rsidRDefault="00FF11FC">
      <w:pPr>
        <w:jc w:val="center"/>
        <w:rPr>
          <w:rFonts w:ascii="Times New Roman" w:hAnsi="Times New Roman" w:cs="Times New Roman"/>
          <w:kern w:val="2"/>
          <w:sz w:val="24"/>
          <w:szCs w:val="24"/>
        </w:rPr>
      </w:pPr>
    </w:p>
    <w:p w:rsidR="00FF11FC" w:rsidRDefault="00FF11FC">
      <w:pPr>
        <w:jc w:val="center"/>
        <w:rPr>
          <w:rFonts w:ascii="Times New Roman" w:hAnsi="Times New Roman" w:cs="Times New Roman"/>
          <w:kern w:val="2"/>
          <w:sz w:val="24"/>
          <w:szCs w:val="24"/>
        </w:rPr>
      </w:pPr>
    </w:p>
    <w:p w:rsidR="00FF11FC" w:rsidRDefault="00FF11FC">
      <w:pPr>
        <w:jc w:val="center"/>
        <w:rPr>
          <w:rFonts w:ascii="Times New Roman" w:hAnsi="Times New Roman" w:cs="Times New Roman"/>
          <w:kern w:val="2"/>
          <w:sz w:val="24"/>
          <w:szCs w:val="24"/>
        </w:rPr>
      </w:pPr>
    </w:p>
    <w:p w:rsidR="00FF11FC" w:rsidRDefault="00FF11FC">
      <w:pPr>
        <w:jc w:val="center"/>
        <w:rPr>
          <w:rFonts w:ascii="Times New Roman" w:hAnsi="Times New Roman" w:cs="Times New Roman"/>
          <w:kern w:val="2"/>
          <w:sz w:val="24"/>
          <w:szCs w:val="24"/>
        </w:rPr>
      </w:pPr>
    </w:p>
    <w:p w:rsidR="00FF11FC" w:rsidRDefault="00FF11FC">
      <w:pPr>
        <w:jc w:val="center"/>
        <w:rPr>
          <w:rFonts w:ascii="Times New Roman" w:hAnsi="Times New Roman" w:cs="Times New Roman"/>
          <w:kern w:val="2"/>
          <w:sz w:val="24"/>
          <w:szCs w:val="24"/>
        </w:rPr>
      </w:pPr>
    </w:p>
    <w:p w:rsidR="00FF11FC" w:rsidRDefault="00FF11FC">
      <w:pPr>
        <w:jc w:val="center"/>
        <w:rPr>
          <w:rFonts w:ascii="Times New Roman" w:hAnsi="Times New Roman" w:cs="Times New Roman"/>
          <w:kern w:val="2"/>
          <w:sz w:val="24"/>
          <w:szCs w:val="24"/>
        </w:rPr>
      </w:pPr>
    </w:p>
    <w:p w:rsidR="00FF11FC" w:rsidRDefault="00FF11FC">
      <w:pPr>
        <w:jc w:val="center"/>
        <w:rPr>
          <w:rFonts w:ascii="Times New Roman" w:hAnsi="Times New Roman" w:cs="Times New Roman"/>
          <w:kern w:val="2"/>
          <w:sz w:val="24"/>
          <w:szCs w:val="24"/>
        </w:rPr>
      </w:pPr>
    </w:p>
    <w:p w:rsidR="00FF11FC" w:rsidRDefault="00FF11FC">
      <w:pPr>
        <w:jc w:val="center"/>
        <w:rPr>
          <w:rFonts w:ascii="Times New Roman" w:hAnsi="Times New Roman" w:cs="Times New Roman"/>
          <w:kern w:val="2"/>
          <w:sz w:val="24"/>
          <w:szCs w:val="24"/>
        </w:rPr>
      </w:pPr>
    </w:p>
    <w:p w:rsidR="00FF11FC" w:rsidRDefault="00FF11FC">
      <w:pPr>
        <w:widowControl w:val="0"/>
        <w:jc w:val="center"/>
        <w:rPr>
          <w:rFonts w:ascii="Times New Roman" w:eastAsia="Times New Roman" w:hAnsi="Times New Roman" w:cs="Times New Roman"/>
          <w:sz w:val="24"/>
          <w:szCs w:val="24"/>
        </w:rPr>
      </w:pPr>
    </w:p>
    <w:p w:rsidR="00FF11FC" w:rsidRDefault="00602003">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kern w:val="2"/>
          <w:sz w:val="24"/>
          <w:szCs w:val="24"/>
        </w:rPr>
        <w:t>2025 год</w:t>
      </w:r>
    </w:p>
    <w:p w:rsidR="00FF11FC" w:rsidRDefault="00FF11FC">
      <w:pPr>
        <w:widowControl w:val="0"/>
        <w:jc w:val="center"/>
        <w:rPr>
          <w:rFonts w:ascii="Times New Roman" w:eastAsia="Times New Roman" w:hAnsi="Times New Roman" w:cs="Times New Roman"/>
          <w:sz w:val="24"/>
          <w:szCs w:val="24"/>
        </w:rPr>
      </w:pPr>
      <w:bookmarkStart w:id="0" w:name="_GoBack"/>
      <w:bookmarkEnd w:id="0"/>
    </w:p>
    <w:p w:rsidR="00FF11FC" w:rsidRDefault="00FF11FC">
      <w:pPr>
        <w:widowControl w:val="0"/>
        <w:jc w:val="center"/>
        <w:rPr>
          <w:rFonts w:ascii="Times New Roman" w:eastAsia="Times New Roman" w:hAnsi="Times New Roman" w:cs="Times New Roman"/>
          <w:sz w:val="24"/>
          <w:szCs w:val="24"/>
        </w:rPr>
      </w:pPr>
    </w:p>
    <w:p w:rsidR="00FF11FC" w:rsidRDefault="00602003">
      <w:r>
        <w:rPr>
          <w:rFonts w:ascii="Times New Roman" w:hAnsi="Times New Roman"/>
          <w:sz w:val="24"/>
          <w:szCs w:val="24"/>
        </w:rPr>
        <w:t>Оглавление</w:t>
      </w:r>
      <w:r>
        <w:rPr>
          <w:rFonts w:ascii="Times New Roman" w:hAnsi="Times New Roman"/>
        </w:rPr>
        <w:t xml:space="preserve"> </w:t>
      </w:r>
    </w:p>
    <w:tbl>
      <w:tblPr>
        <w:tblW w:w="10657" w:type="dxa"/>
        <w:tblInd w:w="-309" w:type="dxa"/>
        <w:tblLayout w:type="fixed"/>
        <w:tblCellMar>
          <w:left w:w="0" w:type="dxa"/>
          <w:right w:w="0" w:type="dxa"/>
        </w:tblCellMar>
        <w:tblLook w:val="04A0" w:firstRow="1" w:lastRow="0" w:firstColumn="1" w:lastColumn="0" w:noHBand="0" w:noVBand="1"/>
      </w:tblPr>
      <w:tblGrid>
        <w:gridCol w:w="795"/>
        <w:gridCol w:w="8700"/>
        <w:gridCol w:w="1162"/>
      </w:tblGrid>
      <w:tr w:rsidR="00FF11FC" w:rsidTr="00B52CC5">
        <w:tc>
          <w:tcPr>
            <w:tcW w:w="795" w:type="dxa"/>
          </w:tcPr>
          <w:p w:rsidR="00FF11FC" w:rsidRDefault="00602003">
            <w:pPr>
              <w:pStyle w:val="ae"/>
              <w:ind w:firstLine="0"/>
              <w:jc w:val="center"/>
              <w:rPr>
                <w:rFonts w:ascii="Times New Roman" w:hAnsi="Times New Roman"/>
                <w:b/>
                <w:bCs/>
                <w:sz w:val="24"/>
                <w:szCs w:val="24"/>
              </w:rPr>
            </w:pPr>
            <w:r>
              <w:rPr>
                <w:rFonts w:ascii="Times New Roman" w:hAnsi="Times New Roman"/>
                <w:b/>
                <w:bCs/>
                <w:sz w:val="24"/>
                <w:szCs w:val="24"/>
              </w:rPr>
              <w:t>1.</w:t>
            </w:r>
          </w:p>
        </w:tc>
        <w:tc>
          <w:tcPr>
            <w:tcW w:w="8700" w:type="dxa"/>
          </w:tcPr>
          <w:p w:rsidR="00FF11FC" w:rsidRDefault="00602003">
            <w:pPr>
              <w:pStyle w:val="ae"/>
              <w:ind w:firstLine="0"/>
              <w:jc w:val="left"/>
              <w:rPr>
                <w:rFonts w:ascii="Times New Roman" w:hAnsi="Times New Roman"/>
                <w:b/>
                <w:bCs/>
                <w:sz w:val="24"/>
                <w:szCs w:val="24"/>
              </w:rPr>
            </w:pPr>
            <w:r>
              <w:rPr>
                <w:rFonts w:ascii="Times New Roman" w:hAnsi="Times New Roman"/>
                <w:b/>
                <w:bCs/>
                <w:sz w:val="24"/>
                <w:szCs w:val="24"/>
              </w:rPr>
              <w:t>Целевой раздел</w:t>
            </w:r>
          </w:p>
        </w:tc>
        <w:tc>
          <w:tcPr>
            <w:tcW w:w="1162" w:type="dxa"/>
          </w:tcPr>
          <w:p w:rsidR="00FF11FC" w:rsidRDefault="00436D5C">
            <w:pPr>
              <w:pStyle w:val="ae"/>
              <w:rPr>
                <w:rFonts w:ascii="Times New Roman" w:hAnsi="Times New Roman"/>
                <w:sz w:val="24"/>
                <w:szCs w:val="24"/>
              </w:rPr>
            </w:pPr>
            <w:r>
              <w:rPr>
                <w:rFonts w:ascii="Times New Roman" w:hAnsi="Times New Roman"/>
                <w:sz w:val="24"/>
                <w:szCs w:val="24"/>
              </w:rPr>
              <w:t>4</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1.2</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Пояснительная записка</w:t>
            </w:r>
          </w:p>
        </w:tc>
        <w:tc>
          <w:tcPr>
            <w:tcW w:w="1162" w:type="dxa"/>
          </w:tcPr>
          <w:p w:rsidR="00FF11FC" w:rsidRDefault="00436D5C">
            <w:pPr>
              <w:pStyle w:val="ae"/>
              <w:rPr>
                <w:rFonts w:ascii="Times New Roman" w:hAnsi="Times New Roman"/>
                <w:sz w:val="24"/>
                <w:szCs w:val="24"/>
              </w:rPr>
            </w:pPr>
            <w:r>
              <w:rPr>
                <w:rFonts w:ascii="Times New Roman" w:hAnsi="Times New Roman"/>
                <w:sz w:val="24"/>
                <w:szCs w:val="24"/>
              </w:rPr>
              <w:t>4</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1.3</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Цели и задачи реализации АООП ООО для обучающихся с НОДА (вариант 6.2)</w:t>
            </w:r>
          </w:p>
        </w:tc>
        <w:tc>
          <w:tcPr>
            <w:tcW w:w="1162" w:type="dxa"/>
          </w:tcPr>
          <w:p w:rsidR="00FF11FC" w:rsidRDefault="00436D5C">
            <w:pPr>
              <w:pStyle w:val="ae"/>
              <w:rPr>
                <w:rFonts w:ascii="Times New Roman" w:hAnsi="Times New Roman"/>
                <w:sz w:val="24"/>
                <w:szCs w:val="24"/>
              </w:rPr>
            </w:pPr>
            <w:r>
              <w:rPr>
                <w:rFonts w:ascii="Times New Roman" w:hAnsi="Times New Roman"/>
                <w:sz w:val="24"/>
                <w:szCs w:val="24"/>
              </w:rPr>
              <w:t>4</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1.4</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Принципы формирования и механизмы реализации АООП ООО для обучающихся с НОДА (вариант 6.2)</w:t>
            </w:r>
          </w:p>
        </w:tc>
        <w:tc>
          <w:tcPr>
            <w:tcW w:w="1162" w:type="dxa"/>
          </w:tcPr>
          <w:p w:rsidR="00FF11FC" w:rsidRDefault="00436D5C">
            <w:pPr>
              <w:pStyle w:val="ae"/>
              <w:rPr>
                <w:rFonts w:ascii="Times New Roman" w:hAnsi="Times New Roman"/>
                <w:sz w:val="24"/>
                <w:szCs w:val="24"/>
              </w:rPr>
            </w:pPr>
            <w:r>
              <w:rPr>
                <w:rFonts w:ascii="Times New Roman" w:hAnsi="Times New Roman"/>
                <w:sz w:val="24"/>
                <w:szCs w:val="24"/>
              </w:rPr>
              <w:t>5</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1.5</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Психолого — педагогические особенности и особые образовательные потребности обучающихся с НОДА на уровне ООО</w:t>
            </w:r>
          </w:p>
        </w:tc>
        <w:tc>
          <w:tcPr>
            <w:tcW w:w="1162" w:type="dxa"/>
          </w:tcPr>
          <w:p w:rsidR="00FF11FC" w:rsidRDefault="00436D5C">
            <w:pPr>
              <w:pStyle w:val="ae"/>
              <w:rPr>
                <w:rFonts w:ascii="Times New Roman" w:hAnsi="Times New Roman"/>
                <w:sz w:val="24"/>
                <w:szCs w:val="24"/>
              </w:rPr>
            </w:pPr>
            <w:r>
              <w:rPr>
                <w:rFonts w:ascii="Times New Roman" w:hAnsi="Times New Roman"/>
                <w:sz w:val="24"/>
                <w:szCs w:val="24"/>
              </w:rPr>
              <w:t>6</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1.6</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Планируемые результаты освоения АООП ООО для обучающихся с НОДА (вариант 6.2)</w:t>
            </w:r>
          </w:p>
        </w:tc>
        <w:tc>
          <w:tcPr>
            <w:tcW w:w="1162" w:type="dxa"/>
          </w:tcPr>
          <w:p w:rsidR="00FF11FC" w:rsidRDefault="00436D5C">
            <w:pPr>
              <w:pStyle w:val="ae"/>
              <w:rPr>
                <w:rFonts w:ascii="Times New Roman" w:hAnsi="Times New Roman"/>
                <w:sz w:val="24"/>
                <w:szCs w:val="24"/>
              </w:rPr>
            </w:pPr>
            <w:r>
              <w:rPr>
                <w:rFonts w:ascii="Times New Roman" w:hAnsi="Times New Roman"/>
                <w:sz w:val="24"/>
                <w:szCs w:val="24"/>
              </w:rPr>
              <w:t>6</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1.7</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Система оценки достижания планируемых результатов  освоения АООП ООО для обучающихся с НОДА (вариант 6.2)</w:t>
            </w:r>
          </w:p>
        </w:tc>
        <w:tc>
          <w:tcPr>
            <w:tcW w:w="1162" w:type="dxa"/>
          </w:tcPr>
          <w:p w:rsidR="00FF11FC" w:rsidRDefault="00436D5C">
            <w:pPr>
              <w:pStyle w:val="ae"/>
              <w:rPr>
                <w:rFonts w:ascii="Times New Roman" w:hAnsi="Times New Roman"/>
                <w:sz w:val="24"/>
                <w:szCs w:val="24"/>
              </w:rPr>
            </w:pPr>
            <w:r>
              <w:rPr>
                <w:rFonts w:ascii="Times New Roman" w:hAnsi="Times New Roman"/>
                <w:sz w:val="24"/>
                <w:szCs w:val="24"/>
              </w:rPr>
              <w:t>8</w:t>
            </w:r>
          </w:p>
        </w:tc>
      </w:tr>
      <w:tr w:rsidR="00FF11FC" w:rsidTr="00B52CC5">
        <w:tc>
          <w:tcPr>
            <w:tcW w:w="795" w:type="dxa"/>
          </w:tcPr>
          <w:p w:rsidR="00FF11FC" w:rsidRDefault="00602003">
            <w:pPr>
              <w:pStyle w:val="ae"/>
              <w:ind w:firstLine="0"/>
              <w:jc w:val="center"/>
              <w:rPr>
                <w:rFonts w:ascii="Times New Roman" w:hAnsi="Times New Roman"/>
                <w:b/>
                <w:bCs/>
                <w:sz w:val="24"/>
                <w:szCs w:val="24"/>
              </w:rPr>
            </w:pPr>
            <w:r>
              <w:rPr>
                <w:rFonts w:ascii="Times New Roman" w:hAnsi="Times New Roman"/>
                <w:b/>
                <w:bCs/>
                <w:sz w:val="24"/>
                <w:szCs w:val="24"/>
              </w:rPr>
              <w:t>2.</w:t>
            </w:r>
          </w:p>
        </w:tc>
        <w:tc>
          <w:tcPr>
            <w:tcW w:w="8700" w:type="dxa"/>
          </w:tcPr>
          <w:p w:rsidR="00FF11FC" w:rsidRDefault="00602003">
            <w:pPr>
              <w:pStyle w:val="ae"/>
              <w:ind w:firstLine="0"/>
              <w:jc w:val="left"/>
              <w:rPr>
                <w:rFonts w:ascii="Times New Roman" w:hAnsi="Times New Roman"/>
                <w:b/>
                <w:bCs/>
                <w:sz w:val="24"/>
                <w:szCs w:val="24"/>
              </w:rPr>
            </w:pPr>
            <w:r>
              <w:rPr>
                <w:rFonts w:ascii="Times New Roman" w:hAnsi="Times New Roman"/>
                <w:b/>
                <w:bCs/>
                <w:sz w:val="24"/>
                <w:szCs w:val="24"/>
              </w:rPr>
              <w:t>Содержательный раздел</w:t>
            </w:r>
          </w:p>
        </w:tc>
        <w:tc>
          <w:tcPr>
            <w:tcW w:w="1162" w:type="dxa"/>
          </w:tcPr>
          <w:p w:rsidR="00FF11FC" w:rsidRDefault="00436D5C">
            <w:pPr>
              <w:pStyle w:val="ae"/>
              <w:rPr>
                <w:rFonts w:ascii="Times New Roman" w:hAnsi="Times New Roman"/>
                <w:sz w:val="24"/>
                <w:szCs w:val="24"/>
              </w:rPr>
            </w:pPr>
            <w:r>
              <w:rPr>
                <w:rFonts w:ascii="Times New Roman" w:hAnsi="Times New Roman"/>
                <w:sz w:val="24"/>
                <w:szCs w:val="24"/>
              </w:rPr>
              <w:t>15</w:t>
            </w:r>
          </w:p>
        </w:tc>
      </w:tr>
      <w:tr w:rsidR="00FF11FC" w:rsidTr="00B52CC5">
        <w:tc>
          <w:tcPr>
            <w:tcW w:w="795" w:type="dxa"/>
          </w:tcPr>
          <w:p w:rsidR="00FF11FC" w:rsidRDefault="00FF11FC">
            <w:pPr>
              <w:pStyle w:val="ae"/>
              <w:ind w:firstLine="0"/>
              <w:jc w:val="center"/>
              <w:rPr>
                <w:rFonts w:ascii="Times New Roman" w:hAnsi="Times New Roman"/>
                <w:sz w:val="24"/>
                <w:szCs w:val="24"/>
              </w:rPr>
            </w:pP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Рабочие программы учебных предметов, учебных курсов, учебных модулей</w:t>
            </w:r>
          </w:p>
        </w:tc>
        <w:tc>
          <w:tcPr>
            <w:tcW w:w="1162" w:type="dxa"/>
          </w:tcPr>
          <w:p w:rsidR="00FF11FC" w:rsidRDefault="00FF11FC">
            <w:pPr>
              <w:pStyle w:val="ae"/>
              <w:rPr>
                <w:rFonts w:ascii="Times New Roman" w:hAnsi="Times New Roman"/>
                <w:sz w:val="24"/>
                <w:szCs w:val="24"/>
              </w:rPr>
            </w:pP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2.1</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Русский язык</w:t>
            </w:r>
          </w:p>
        </w:tc>
        <w:tc>
          <w:tcPr>
            <w:tcW w:w="1162" w:type="dxa"/>
          </w:tcPr>
          <w:p w:rsidR="00FF11FC" w:rsidRDefault="00436D5C">
            <w:pPr>
              <w:pStyle w:val="ae"/>
              <w:rPr>
                <w:rFonts w:ascii="Times New Roman" w:hAnsi="Times New Roman"/>
                <w:sz w:val="24"/>
                <w:szCs w:val="24"/>
              </w:rPr>
            </w:pPr>
            <w:r>
              <w:rPr>
                <w:rFonts w:ascii="Times New Roman" w:hAnsi="Times New Roman"/>
                <w:sz w:val="24"/>
                <w:szCs w:val="24"/>
              </w:rPr>
              <w:t>15</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2.2</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Литература</w:t>
            </w:r>
          </w:p>
        </w:tc>
        <w:tc>
          <w:tcPr>
            <w:tcW w:w="1162" w:type="dxa"/>
          </w:tcPr>
          <w:p w:rsidR="00FF11FC" w:rsidRDefault="00436D5C">
            <w:pPr>
              <w:pStyle w:val="ae"/>
              <w:rPr>
                <w:rFonts w:ascii="Times New Roman" w:hAnsi="Times New Roman"/>
                <w:sz w:val="24"/>
                <w:szCs w:val="24"/>
              </w:rPr>
            </w:pPr>
            <w:r>
              <w:rPr>
                <w:rFonts w:ascii="Times New Roman" w:hAnsi="Times New Roman"/>
                <w:sz w:val="24"/>
                <w:szCs w:val="24"/>
              </w:rPr>
              <w:t>58</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2.3</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Иностранный (английский) язык</w:t>
            </w:r>
          </w:p>
        </w:tc>
        <w:tc>
          <w:tcPr>
            <w:tcW w:w="1162" w:type="dxa"/>
          </w:tcPr>
          <w:p w:rsidR="00FF11FC" w:rsidRDefault="005978C8">
            <w:pPr>
              <w:pStyle w:val="ae"/>
              <w:rPr>
                <w:rFonts w:ascii="Times New Roman" w:hAnsi="Times New Roman"/>
                <w:sz w:val="24"/>
                <w:szCs w:val="24"/>
              </w:rPr>
            </w:pPr>
            <w:r>
              <w:rPr>
                <w:rFonts w:ascii="Times New Roman" w:hAnsi="Times New Roman"/>
                <w:sz w:val="24"/>
                <w:szCs w:val="24"/>
              </w:rPr>
              <w:t>86</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2.4</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 xml:space="preserve">Математика </w:t>
            </w:r>
          </w:p>
        </w:tc>
        <w:tc>
          <w:tcPr>
            <w:tcW w:w="1162" w:type="dxa"/>
          </w:tcPr>
          <w:p w:rsidR="00FF11FC" w:rsidRDefault="005978C8">
            <w:pPr>
              <w:pStyle w:val="ae"/>
              <w:rPr>
                <w:rFonts w:ascii="Times New Roman" w:hAnsi="Times New Roman"/>
                <w:sz w:val="24"/>
                <w:szCs w:val="24"/>
              </w:rPr>
            </w:pPr>
            <w:r>
              <w:rPr>
                <w:rFonts w:ascii="Times New Roman" w:hAnsi="Times New Roman"/>
                <w:sz w:val="24"/>
                <w:szCs w:val="24"/>
              </w:rPr>
              <w:t>97</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2.5</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Информатика</w:t>
            </w:r>
          </w:p>
        </w:tc>
        <w:tc>
          <w:tcPr>
            <w:tcW w:w="1162" w:type="dxa"/>
          </w:tcPr>
          <w:p w:rsidR="00FF11FC" w:rsidRDefault="005978C8">
            <w:pPr>
              <w:pStyle w:val="ae"/>
              <w:rPr>
                <w:rFonts w:ascii="Times New Roman" w:hAnsi="Times New Roman"/>
                <w:sz w:val="24"/>
                <w:szCs w:val="24"/>
              </w:rPr>
            </w:pPr>
            <w:r>
              <w:rPr>
                <w:rFonts w:ascii="Times New Roman" w:hAnsi="Times New Roman"/>
                <w:sz w:val="24"/>
                <w:szCs w:val="24"/>
              </w:rPr>
              <w:t>131</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2.6</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История</w:t>
            </w:r>
          </w:p>
        </w:tc>
        <w:tc>
          <w:tcPr>
            <w:tcW w:w="1162" w:type="dxa"/>
          </w:tcPr>
          <w:p w:rsidR="00FF11FC" w:rsidRDefault="005978C8">
            <w:pPr>
              <w:pStyle w:val="ae"/>
              <w:rPr>
                <w:rFonts w:ascii="Times New Roman" w:hAnsi="Times New Roman"/>
                <w:sz w:val="24"/>
                <w:szCs w:val="24"/>
              </w:rPr>
            </w:pPr>
            <w:r>
              <w:rPr>
                <w:rFonts w:ascii="Times New Roman" w:hAnsi="Times New Roman"/>
                <w:sz w:val="24"/>
                <w:szCs w:val="24"/>
              </w:rPr>
              <w:t>145</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2.7</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Обществознание</w:t>
            </w:r>
          </w:p>
        </w:tc>
        <w:tc>
          <w:tcPr>
            <w:tcW w:w="1162" w:type="dxa"/>
          </w:tcPr>
          <w:p w:rsidR="00FF11FC" w:rsidRDefault="005978C8">
            <w:pPr>
              <w:pStyle w:val="ae"/>
              <w:rPr>
                <w:rFonts w:ascii="Times New Roman" w:hAnsi="Times New Roman"/>
                <w:sz w:val="24"/>
                <w:szCs w:val="24"/>
              </w:rPr>
            </w:pPr>
            <w:r>
              <w:rPr>
                <w:rFonts w:ascii="Times New Roman" w:hAnsi="Times New Roman"/>
                <w:sz w:val="24"/>
                <w:szCs w:val="24"/>
              </w:rPr>
              <w:t>183</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2.8</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География</w:t>
            </w:r>
          </w:p>
        </w:tc>
        <w:tc>
          <w:tcPr>
            <w:tcW w:w="1162" w:type="dxa"/>
          </w:tcPr>
          <w:p w:rsidR="00FF11FC" w:rsidRDefault="005978C8">
            <w:pPr>
              <w:pStyle w:val="ae"/>
              <w:rPr>
                <w:rFonts w:ascii="Times New Roman" w:hAnsi="Times New Roman"/>
                <w:sz w:val="24"/>
                <w:szCs w:val="24"/>
              </w:rPr>
            </w:pPr>
            <w:r>
              <w:rPr>
                <w:rFonts w:ascii="Times New Roman" w:hAnsi="Times New Roman"/>
                <w:sz w:val="24"/>
                <w:szCs w:val="24"/>
              </w:rPr>
              <w:t>195</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2.9</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Физика</w:t>
            </w:r>
          </w:p>
        </w:tc>
        <w:tc>
          <w:tcPr>
            <w:tcW w:w="1162" w:type="dxa"/>
          </w:tcPr>
          <w:p w:rsidR="00FF11FC" w:rsidRDefault="005978C8">
            <w:pPr>
              <w:pStyle w:val="ae"/>
              <w:rPr>
                <w:rFonts w:ascii="Times New Roman" w:hAnsi="Times New Roman"/>
                <w:sz w:val="24"/>
                <w:szCs w:val="24"/>
              </w:rPr>
            </w:pPr>
            <w:r>
              <w:rPr>
                <w:rFonts w:ascii="Times New Roman" w:hAnsi="Times New Roman"/>
                <w:sz w:val="24"/>
                <w:szCs w:val="24"/>
              </w:rPr>
              <w:t>220</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2.10</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Химия</w:t>
            </w:r>
          </w:p>
        </w:tc>
        <w:tc>
          <w:tcPr>
            <w:tcW w:w="1162" w:type="dxa"/>
          </w:tcPr>
          <w:p w:rsidR="00FF11FC" w:rsidRDefault="005978C8">
            <w:pPr>
              <w:pStyle w:val="ae"/>
              <w:rPr>
                <w:rFonts w:ascii="Times New Roman" w:hAnsi="Times New Roman"/>
                <w:sz w:val="24"/>
                <w:szCs w:val="24"/>
              </w:rPr>
            </w:pPr>
            <w:r>
              <w:rPr>
                <w:rFonts w:ascii="Times New Roman" w:hAnsi="Times New Roman"/>
                <w:sz w:val="24"/>
                <w:szCs w:val="24"/>
              </w:rPr>
              <w:t>240</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2.11</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Биология</w:t>
            </w:r>
          </w:p>
        </w:tc>
        <w:tc>
          <w:tcPr>
            <w:tcW w:w="1162" w:type="dxa"/>
          </w:tcPr>
          <w:p w:rsidR="00FF11FC" w:rsidRDefault="005978C8">
            <w:pPr>
              <w:pStyle w:val="ae"/>
              <w:rPr>
                <w:rFonts w:ascii="Times New Roman" w:hAnsi="Times New Roman"/>
                <w:sz w:val="24"/>
                <w:szCs w:val="24"/>
              </w:rPr>
            </w:pPr>
            <w:r>
              <w:rPr>
                <w:rFonts w:ascii="Times New Roman" w:hAnsi="Times New Roman"/>
                <w:sz w:val="24"/>
                <w:szCs w:val="24"/>
              </w:rPr>
              <w:t>255</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2.12</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Изобразительное искусство</w:t>
            </w:r>
          </w:p>
        </w:tc>
        <w:tc>
          <w:tcPr>
            <w:tcW w:w="1162" w:type="dxa"/>
          </w:tcPr>
          <w:p w:rsidR="00FF11FC" w:rsidRDefault="005978C8">
            <w:pPr>
              <w:pStyle w:val="ae"/>
              <w:rPr>
                <w:rFonts w:ascii="Times New Roman" w:hAnsi="Times New Roman"/>
                <w:sz w:val="24"/>
                <w:szCs w:val="24"/>
              </w:rPr>
            </w:pPr>
            <w:r>
              <w:rPr>
                <w:rFonts w:ascii="Times New Roman" w:hAnsi="Times New Roman"/>
                <w:sz w:val="24"/>
                <w:szCs w:val="24"/>
              </w:rPr>
              <w:t>282</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2.13</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 xml:space="preserve">Музыка </w:t>
            </w:r>
          </w:p>
        </w:tc>
        <w:tc>
          <w:tcPr>
            <w:tcW w:w="1162" w:type="dxa"/>
          </w:tcPr>
          <w:p w:rsidR="00FF11FC" w:rsidRDefault="005978C8">
            <w:pPr>
              <w:pStyle w:val="ae"/>
              <w:rPr>
                <w:rFonts w:ascii="Times New Roman" w:hAnsi="Times New Roman"/>
                <w:sz w:val="24"/>
                <w:szCs w:val="24"/>
              </w:rPr>
            </w:pPr>
            <w:r>
              <w:rPr>
                <w:rFonts w:ascii="Times New Roman" w:hAnsi="Times New Roman"/>
                <w:sz w:val="24"/>
                <w:szCs w:val="24"/>
              </w:rPr>
              <w:t>315</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2.14</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Труд (технология)</w:t>
            </w:r>
          </w:p>
        </w:tc>
        <w:tc>
          <w:tcPr>
            <w:tcW w:w="1162" w:type="dxa"/>
          </w:tcPr>
          <w:p w:rsidR="00FF11FC" w:rsidRDefault="005978C8">
            <w:pPr>
              <w:pStyle w:val="ae"/>
              <w:rPr>
                <w:rFonts w:ascii="Times New Roman" w:hAnsi="Times New Roman"/>
                <w:sz w:val="24"/>
                <w:szCs w:val="24"/>
              </w:rPr>
            </w:pPr>
            <w:r>
              <w:rPr>
                <w:rFonts w:ascii="Times New Roman" w:hAnsi="Times New Roman"/>
                <w:sz w:val="24"/>
                <w:szCs w:val="24"/>
              </w:rPr>
              <w:t>348</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2.15</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Адаптивная физическая культура</w:t>
            </w:r>
          </w:p>
        </w:tc>
        <w:tc>
          <w:tcPr>
            <w:tcW w:w="1162" w:type="dxa"/>
          </w:tcPr>
          <w:p w:rsidR="00FF11FC" w:rsidRDefault="005978C8">
            <w:pPr>
              <w:pStyle w:val="ae"/>
              <w:rPr>
                <w:rFonts w:ascii="Times New Roman" w:hAnsi="Times New Roman"/>
                <w:sz w:val="24"/>
                <w:szCs w:val="24"/>
              </w:rPr>
            </w:pPr>
            <w:r>
              <w:rPr>
                <w:rFonts w:ascii="Times New Roman" w:hAnsi="Times New Roman"/>
                <w:sz w:val="24"/>
                <w:szCs w:val="24"/>
              </w:rPr>
              <w:t>375</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2.16</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ОБиЗР</w:t>
            </w:r>
          </w:p>
        </w:tc>
        <w:tc>
          <w:tcPr>
            <w:tcW w:w="1162" w:type="dxa"/>
          </w:tcPr>
          <w:p w:rsidR="00FF11FC" w:rsidRDefault="005978C8">
            <w:pPr>
              <w:pStyle w:val="ae"/>
              <w:rPr>
                <w:rFonts w:ascii="Times New Roman" w:hAnsi="Times New Roman"/>
                <w:sz w:val="24"/>
                <w:szCs w:val="24"/>
              </w:rPr>
            </w:pPr>
            <w:r>
              <w:rPr>
                <w:rFonts w:ascii="Times New Roman" w:hAnsi="Times New Roman"/>
                <w:sz w:val="24"/>
                <w:szCs w:val="24"/>
              </w:rPr>
              <w:t>390</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2.17</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Программа формирования универсальных учебных действий у обучающихся с НОДА (вариант 6.2)</w:t>
            </w:r>
          </w:p>
        </w:tc>
        <w:tc>
          <w:tcPr>
            <w:tcW w:w="1162" w:type="dxa"/>
          </w:tcPr>
          <w:p w:rsidR="00FF11FC" w:rsidRDefault="005978C8" w:rsidP="00B52CC5">
            <w:pPr>
              <w:pStyle w:val="ae"/>
              <w:rPr>
                <w:rFonts w:ascii="Times New Roman" w:hAnsi="Times New Roman"/>
                <w:sz w:val="24"/>
                <w:szCs w:val="24"/>
              </w:rPr>
            </w:pPr>
            <w:r>
              <w:rPr>
                <w:rFonts w:ascii="Times New Roman" w:hAnsi="Times New Roman"/>
                <w:sz w:val="24"/>
                <w:szCs w:val="24"/>
              </w:rPr>
              <w:t>4</w:t>
            </w:r>
            <w:r w:rsidR="00B52CC5">
              <w:rPr>
                <w:rFonts w:ascii="Times New Roman" w:hAnsi="Times New Roman"/>
                <w:sz w:val="24"/>
                <w:szCs w:val="24"/>
              </w:rPr>
              <w:t>10</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2.18</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Рабочая программа воспитания (приложение к ООП ООО)</w:t>
            </w:r>
          </w:p>
        </w:tc>
        <w:tc>
          <w:tcPr>
            <w:tcW w:w="1162" w:type="dxa"/>
          </w:tcPr>
          <w:p w:rsidR="00FF11FC" w:rsidRDefault="005978C8">
            <w:pPr>
              <w:pStyle w:val="ae"/>
              <w:rPr>
                <w:rFonts w:ascii="Times New Roman" w:hAnsi="Times New Roman"/>
                <w:sz w:val="24"/>
                <w:szCs w:val="24"/>
              </w:rPr>
            </w:pPr>
            <w:r>
              <w:rPr>
                <w:rFonts w:ascii="Times New Roman" w:hAnsi="Times New Roman"/>
                <w:sz w:val="24"/>
                <w:szCs w:val="24"/>
              </w:rPr>
              <w:t>431</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2.19</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Программа коррекционной работы с обучающимися с НОДА (вариант 6.2)</w:t>
            </w:r>
          </w:p>
        </w:tc>
        <w:tc>
          <w:tcPr>
            <w:tcW w:w="1162" w:type="dxa"/>
          </w:tcPr>
          <w:p w:rsidR="00FF11FC" w:rsidRDefault="005978C8">
            <w:pPr>
              <w:pStyle w:val="ae"/>
              <w:rPr>
                <w:rFonts w:ascii="Times New Roman" w:hAnsi="Times New Roman"/>
                <w:sz w:val="24"/>
                <w:szCs w:val="24"/>
              </w:rPr>
            </w:pPr>
            <w:r>
              <w:rPr>
                <w:rFonts w:ascii="Times New Roman" w:hAnsi="Times New Roman"/>
                <w:sz w:val="24"/>
                <w:szCs w:val="24"/>
              </w:rPr>
              <w:t>432</w:t>
            </w:r>
          </w:p>
        </w:tc>
      </w:tr>
      <w:tr w:rsidR="00FF11FC" w:rsidTr="00B52CC5">
        <w:tc>
          <w:tcPr>
            <w:tcW w:w="795" w:type="dxa"/>
          </w:tcPr>
          <w:p w:rsidR="00FF11FC" w:rsidRDefault="00602003">
            <w:pPr>
              <w:pStyle w:val="ae"/>
              <w:ind w:firstLine="0"/>
              <w:jc w:val="center"/>
              <w:rPr>
                <w:rFonts w:ascii="Times New Roman" w:hAnsi="Times New Roman"/>
                <w:b/>
                <w:bCs/>
                <w:sz w:val="24"/>
                <w:szCs w:val="24"/>
              </w:rPr>
            </w:pPr>
            <w:r>
              <w:rPr>
                <w:rFonts w:ascii="Times New Roman" w:hAnsi="Times New Roman"/>
                <w:b/>
                <w:bCs/>
                <w:sz w:val="24"/>
                <w:szCs w:val="24"/>
              </w:rPr>
              <w:t>3.</w:t>
            </w:r>
          </w:p>
        </w:tc>
        <w:tc>
          <w:tcPr>
            <w:tcW w:w="8700" w:type="dxa"/>
          </w:tcPr>
          <w:p w:rsidR="00FF11FC" w:rsidRDefault="00602003">
            <w:pPr>
              <w:pStyle w:val="ae"/>
              <w:ind w:firstLine="0"/>
              <w:jc w:val="left"/>
              <w:rPr>
                <w:rFonts w:ascii="Times New Roman" w:hAnsi="Times New Roman"/>
                <w:b/>
                <w:bCs/>
                <w:sz w:val="24"/>
                <w:szCs w:val="24"/>
              </w:rPr>
            </w:pPr>
            <w:r>
              <w:rPr>
                <w:rFonts w:ascii="Times New Roman" w:hAnsi="Times New Roman"/>
                <w:b/>
                <w:bCs/>
                <w:sz w:val="24"/>
                <w:szCs w:val="24"/>
              </w:rPr>
              <w:t>Организационный раздел АООП ООО для обучающихся с НОДА (вариант 6.2)</w:t>
            </w:r>
          </w:p>
        </w:tc>
        <w:tc>
          <w:tcPr>
            <w:tcW w:w="1162" w:type="dxa"/>
          </w:tcPr>
          <w:p w:rsidR="00FF11FC" w:rsidRDefault="00FF11FC">
            <w:pPr>
              <w:pStyle w:val="ae"/>
              <w:rPr>
                <w:rFonts w:ascii="Times New Roman" w:hAnsi="Times New Roman"/>
                <w:sz w:val="24"/>
                <w:szCs w:val="24"/>
              </w:rPr>
            </w:pP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3.1</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Учебный план</w:t>
            </w:r>
          </w:p>
        </w:tc>
        <w:tc>
          <w:tcPr>
            <w:tcW w:w="1162" w:type="dxa"/>
          </w:tcPr>
          <w:p w:rsidR="00FF11FC" w:rsidRPr="003D4F0E" w:rsidRDefault="00B52CC5">
            <w:pPr>
              <w:pStyle w:val="ae"/>
              <w:rPr>
                <w:rFonts w:ascii="Times New Roman" w:hAnsi="Times New Roman"/>
                <w:sz w:val="24"/>
                <w:szCs w:val="24"/>
              </w:rPr>
            </w:pPr>
            <w:r w:rsidRPr="003D4F0E">
              <w:rPr>
                <w:rFonts w:ascii="Times New Roman" w:hAnsi="Times New Roman"/>
                <w:sz w:val="24"/>
                <w:szCs w:val="24"/>
              </w:rPr>
              <w:t>445</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3.2</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Календарный учебный график</w:t>
            </w:r>
          </w:p>
        </w:tc>
        <w:tc>
          <w:tcPr>
            <w:tcW w:w="1162" w:type="dxa"/>
          </w:tcPr>
          <w:p w:rsidR="00FF11FC" w:rsidRPr="003D4F0E" w:rsidRDefault="00B52CC5">
            <w:pPr>
              <w:pStyle w:val="ae"/>
              <w:rPr>
                <w:rFonts w:ascii="Times New Roman" w:hAnsi="Times New Roman"/>
                <w:sz w:val="24"/>
                <w:szCs w:val="24"/>
              </w:rPr>
            </w:pPr>
            <w:r w:rsidRPr="003D4F0E">
              <w:rPr>
                <w:rFonts w:ascii="Times New Roman" w:hAnsi="Times New Roman"/>
                <w:sz w:val="24"/>
                <w:szCs w:val="24"/>
              </w:rPr>
              <w:t>449</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3.3</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План внеурочной деятельности</w:t>
            </w:r>
            <w:r w:rsidR="005978C8">
              <w:rPr>
                <w:rFonts w:ascii="Times New Roman" w:hAnsi="Times New Roman"/>
                <w:sz w:val="24"/>
                <w:szCs w:val="24"/>
              </w:rPr>
              <w:t xml:space="preserve">  (приложение к ООП ООО)</w:t>
            </w:r>
          </w:p>
        </w:tc>
        <w:tc>
          <w:tcPr>
            <w:tcW w:w="1162" w:type="dxa"/>
          </w:tcPr>
          <w:p w:rsidR="00FF11FC" w:rsidRPr="003D4F0E" w:rsidRDefault="00B52CC5">
            <w:pPr>
              <w:pStyle w:val="ae"/>
              <w:rPr>
                <w:rFonts w:ascii="Times New Roman" w:hAnsi="Times New Roman"/>
                <w:sz w:val="24"/>
                <w:szCs w:val="24"/>
              </w:rPr>
            </w:pPr>
            <w:r w:rsidRPr="003D4F0E">
              <w:rPr>
                <w:rFonts w:ascii="Times New Roman" w:hAnsi="Times New Roman"/>
                <w:sz w:val="24"/>
                <w:szCs w:val="24"/>
              </w:rPr>
              <w:t>450</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3.4</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Календарный план воспитательной работы</w:t>
            </w:r>
            <w:r w:rsidR="005978C8">
              <w:rPr>
                <w:rFonts w:ascii="Times New Roman" w:hAnsi="Times New Roman"/>
                <w:sz w:val="24"/>
                <w:szCs w:val="24"/>
              </w:rPr>
              <w:t xml:space="preserve">  (приложение к ООП ООО)</w:t>
            </w:r>
          </w:p>
        </w:tc>
        <w:tc>
          <w:tcPr>
            <w:tcW w:w="1162" w:type="dxa"/>
          </w:tcPr>
          <w:p w:rsidR="00FF11FC" w:rsidRPr="003D4F0E" w:rsidRDefault="00B52CC5">
            <w:pPr>
              <w:pStyle w:val="ae"/>
              <w:rPr>
                <w:rFonts w:ascii="Times New Roman" w:hAnsi="Times New Roman"/>
                <w:sz w:val="24"/>
                <w:szCs w:val="24"/>
              </w:rPr>
            </w:pPr>
            <w:r w:rsidRPr="003D4F0E">
              <w:rPr>
                <w:rFonts w:ascii="Times New Roman" w:hAnsi="Times New Roman"/>
                <w:sz w:val="24"/>
                <w:szCs w:val="24"/>
              </w:rPr>
              <w:t>453</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3.5</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Характеристика условий  реализации АООП ООО для обучающихся с НОДА</w:t>
            </w:r>
          </w:p>
        </w:tc>
        <w:tc>
          <w:tcPr>
            <w:tcW w:w="1162" w:type="dxa"/>
          </w:tcPr>
          <w:p w:rsidR="00FF11FC" w:rsidRPr="003D4F0E" w:rsidRDefault="00B52CC5">
            <w:pPr>
              <w:pStyle w:val="ae"/>
              <w:rPr>
                <w:rFonts w:ascii="Times New Roman" w:hAnsi="Times New Roman"/>
                <w:sz w:val="24"/>
                <w:szCs w:val="24"/>
              </w:rPr>
            </w:pPr>
            <w:r w:rsidRPr="003D4F0E">
              <w:rPr>
                <w:rFonts w:ascii="Times New Roman" w:hAnsi="Times New Roman"/>
                <w:sz w:val="24"/>
                <w:szCs w:val="24"/>
              </w:rPr>
              <w:t>453</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3.6</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Описание кадровых условий</w:t>
            </w:r>
          </w:p>
        </w:tc>
        <w:tc>
          <w:tcPr>
            <w:tcW w:w="1162" w:type="dxa"/>
          </w:tcPr>
          <w:p w:rsidR="00FF11FC" w:rsidRPr="003D4F0E" w:rsidRDefault="00B52CC5">
            <w:pPr>
              <w:pStyle w:val="ae"/>
              <w:rPr>
                <w:rFonts w:ascii="Times New Roman" w:hAnsi="Times New Roman"/>
                <w:sz w:val="24"/>
                <w:szCs w:val="24"/>
              </w:rPr>
            </w:pPr>
            <w:r w:rsidRPr="003D4F0E">
              <w:rPr>
                <w:rFonts w:ascii="Times New Roman" w:hAnsi="Times New Roman"/>
                <w:sz w:val="24"/>
                <w:szCs w:val="24"/>
              </w:rPr>
              <w:t>454</w:t>
            </w:r>
          </w:p>
        </w:tc>
      </w:tr>
      <w:tr w:rsidR="00FF11FC" w:rsidTr="00B52CC5">
        <w:tc>
          <w:tcPr>
            <w:tcW w:w="795" w:type="dxa"/>
          </w:tcPr>
          <w:p w:rsidR="00FF11FC" w:rsidRDefault="00602003">
            <w:pPr>
              <w:pStyle w:val="ae"/>
              <w:ind w:firstLine="0"/>
              <w:jc w:val="center"/>
              <w:rPr>
                <w:rFonts w:ascii="Times New Roman" w:hAnsi="Times New Roman"/>
                <w:sz w:val="24"/>
                <w:szCs w:val="24"/>
              </w:rPr>
            </w:pPr>
            <w:r>
              <w:rPr>
                <w:rFonts w:ascii="Times New Roman" w:hAnsi="Times New Roman"/>
                <w:sz w:val="24"/>
                <w:szCs w:val="24"/>
              </w:rPr>
              <w:t>3.7</w:t>
            </w:r>
          </w:p>
        </w:tc>
        <w:tc>
          <w:tcPr>
            <w:tcW w:w="8700" w:type="dxa"/>
          </w:tcPr>
          <w:p w:rsidR="00FF11FC" w:rsidRDefault="00602003">
            <w:pPr>
              <w:pStyle w:val="ae"/>
              <w:ind w:firstLine="0"/>
              <w:jc w:val="left"/>
              <w:rPr>
                <w:rFonts w:ascii="Times New Roman" w:hAnsi="Times New Roman"/>
                <w:sz w:val="24"/>
                <w:szCs w:val="24"/>
              </w:rPr>
            </w:pPr>
            <w:r>
              <w:rPr>
                <w:rFonts w:ascii="Times New Roman" w:hAnsi="Times New Roman"/>
                <w:sz w:val="24"/>
                <w:szCs w:val="24"/>
              </w:rPr>
              <w:t>Финансово — экономические условия реализации АООП  ООО для обучающихся с НОДА (вариант 6.2)</w:t>
            </w:r>
          </w:p>
        </w:tc>
        <w:tc>
          <w:tcPr>
            <w:tcW w:w="1162" w:type="dxa"/>
          </w:tcPr>
          <w:p w:rsidR="00FF11FC" w:rsidRPr="003D4F0E" w:rsidRDefault="00B52CC5">
            <w:pPr>
              <w:pStyle w:val="ae"/>
              <w:rPr>
                <w:rFonts w:ascii="Times New Roman" w:hAnsi="Times New Roman"/>
                <w:sz w:val="24"/>
                <w:szCs w:val="24"/>
              </w:rPr>
            </w:pPr>
            <w:r w:rsidRPr="003D4F0E">
              <w:rPr>
                <w:rFonts w:ascii="Times New Roman" w:hAnsi="Times New Roman"/>
                <w:sz w:val="24"/>
                <w:szCs w:val="24"/>
              </w:rPr>
              <w:t>459</w:t>
            </w:r>
          </w:p>
        </w:tc>
      </w:tr>
    </w:tbl>
    <w:p w:rsidR="00FF11FC" w:rsidRDefault="00FF11FC">
      <w:pPr>
        <w:widowControl w:val="0"/>
        <w:ind w:firstLine="5"/>
        <w:rPr>
          <w:rFonts w:ascii="Times New Roman" w:eastAsia="Times New Roman" w:hAnsi="Times New Roman" w:cs="Times New Roman"/>
          <w:sz w:val="18"/>
          <w:szCs w:val="18"/>
        </w:rPr>
      </w:pPr>
    </w:p>
    <w:p w:rsidR="00FF11FC" w:rsidRDefault="00FF11FC">
      <w:pPr>
        <w:widowControl w:val="0"/>
        <w:ind w:firstLine="5"/>
        <w:rPr>
          <w:rFonts w:ascii="Times New Roman" w:eastAsia="Times New Roman" w:hAnsi="Times New Roman" w:cs="Times New Roman"/>
          <w:sz w:val="18"/>
          <w:szCs w:val="18"/>
        </w:rPr>
      </w:pPr>
    </w:p>
    <w:p w:rsidR="00FF11FC" w:rsidRDefault="00FF11FC">
      <w:pPr>
        <w:widowControl w:val="0"/>
        <w:ind w:firstLine="5"/>
        <w:rPr>
          <w:rFonts w:ascii="Times New Roman" w:eastAsia="Times New Roman" w:hAnsi="Times New Roman" w:cs="Times New Roman"/>
          <w:sz w:val="18"/>
          <w:szCs w:val="18"/>
        </w:rPr>
      </w:pPr>
    </w:p>
    <w:p w:rsidR="00FF11FC" w:rsidRDefault="00FF11FC">
      <w:pPr>
        <w:widowControl w:val="0"/>
        <w:ind w:firstLine="5"/>
        <w:rPr>
          <w:rFonts w:ascii="Times New Roman" w:eastAsia="Times New Roman" w:hAnsi="Times New Roman" w:cs="Times New Roman"/>
          <w:sz w:val="18"/>
          <w:szCs w:val="18"/>
        </w:rPr>
      </w:pPr>
    </w:p>
    <w:p w:rsidR="003D4F0E" w:rsidRDefault="003D4F0E">
      <w:pPr>
        <w:widowControl w:val="0"/>
        <w:ind w:firstLine="5"/>
        <w:rPr>
          <w:rFonts w:ascii="Times New Roman" w:eastAsia="Times New Roman" w:hAnsi="Times New Roman" w:cs="Times New Roman"/>
          <w:sz w:val="18"/>
          <w:szCs w:val="18"/>
        </w:rPr>
      </w:pPr>
    </w:p>
    <w:p w:rsidR="003D4F0E" w:rsidRDefault="003D4F0E">
      <w:pPr>
        <w:widowControl w:val="0"/>
        <w:ind w:firstLine="5"/>
        <w:rPr>
          <w:rFonts w:ascii="Times New Roman" w:eastAsia="Times New Roman" w:hAnsi="Times New Roman" w:cs="Times New Roman"/>
          <w:sz w:val="18"/>
          <w:szCs w:val="18"/>
        </w:rPr>
      </w:pPr>
    </w:p>
    <w:p w:rsidR="00FF11FC" w:rsidRDefault="00602003">
      <w:pPr>
        <w:widowControl w:val="0"/>
        <w:ind w:firstLine="5"/>
        <w:rPr>
          <w:rFonts w:ascii="Times New Roman" w:eastAsia="Times New Roman" w:hAnsi="Times New Roman" w:cs="Times New Roman"/>
          <w:sz w:val="18"/>
          <w:szCs w:val="18"/>
        </w:rPr>
      </w:pPr>
      <w:r>
        <w:rPr>
          <w:rFonts w:ascii="Times New Roman" w:eastAsia="Times New Roman" w:hAnsi="Times New Roman" w:cs="Times New Roman"/>
        </w:rPr>
        <w:lastRenderedPageBreak/>
        <w:t xml:space="preserve"> в соответствии</w:t>
      </w:r>
    </w:p>
    <w:p w:rsidR="00FF11FC" w:rsidRDefault="00602003">
      <w:pPr>
        <w:widowControl w:val="0"/>
        <w:ind w:firstLine="5"/>
        <w:rPr>
          <w:rFonts w:ascii="Times New Roman" w:eastAsia="Times New Roman" w:hAnsi="Times New Roman" w:cs="Times New Roman"/>
          <w:sz w:val="18"/>
          <w:szCs w:val="18"/>
        </w:rPr>
      </w:pPr>
      <w:r>
        <w:rPr>
          <w:rFonts w:ascii="Times New Roman" w:eastAsia="Times New Roman" w:hAnsi="Times New Roman" w:cs="Times New Roman"/>
        </w:rPr>
        <w:t>- с Федеральным законом от 29.12.2012 № 273 – ФЗ «Об образовании в Российской Федерации», Федеральным государственным образовательным стандартом основного общего образования, утвержденным приказом Министерства просвещения Российской Федерации от 31.05.2021 № 287 «Об утверждении федерального государственного образовательного стандарта основного общего образования»,</w:t>
      </w:r>
    </w:p>
    <w:p w:rsidR="00FF11FC" w:rsidRDefault="00602003">
      <w:pPr>
        <w:widowControl w:val="0"/>
        <w:ind w:firstLine="5"/>
        <w:rPr>
          <w:rFonts w:ascii="Times New Roman" w:eastAsia="Times New Roman" w:hAnsi="Times New Roman" w:cs="Times New Roman"/>
          <w:sz w:val="18"/>
          <w:szCs w:val="18"/>
        </w:rPr>
      </w:pPr>
      <w:r>
        <w:rPr>
          <w:rFonts w:ascii="Times New Roman" w:eastAsia="Times New Roman" w:hAnsi="Times New Roman" w:cs="Times New Roman"/>
        </w:rPr>
        <w:t>-  приказом от 18.08.2022 № 568 «О внесении изменений в федеральный государственный образовательный стандарт основного общего образования, утвержденный приказом Министерства просвещения Российской Федерации от 31 мая 2021 г. № 287»,</w:t>
      </w:r>
    </w:p>
    <w:p w:rsidR="00FF11FC" w:rsidRDefault="00602003">
      <w:pPr>
        <w:widowControl w:val="0"/>
        <w:ind w:firstLine="5"/>
        <w:rPr>
          <w:rFonts w:ascii="Times New Roman" w:eastAsia="Times New Roman" w:hAnsi="Times New Roman" w:cs="Times New Roman"/>
          <w:sz w:val="18"/>
          <w:szCs w:val="18"/>
        </w:rPr>
      </w:pPr>
      <w:r>
        <w:rPr>
          <w:rFonts w:ascii="Times New Roman" w:eastAsiaTheme="minorEastAsia" w:hAnsi="Times New Roman" w:cs="Times New Roman"/>
        </w:rPr>
        <w:t xml:space="preserve">- </w:t>
      </w:r>
      <w:r>
        <w:rPr>
          <w:rFonts w:ascii="Times New Roman" w:eastAsia="Times New Roman" w:hAnsi="Times New Roman" w:cs="Times New Roman"/>
        </w:rPr>
        <w:t>приказом Министерства просвещения от 24.11.2022 № 1025 «</w:t>
      </w:r>
      <w:r>
        <w:rPr>
          <w:rFonts w:ascii="Times New Roman" w:hAnsi="Times New Roman" w:cs="Times New Roman"/>
        </w:rPr>
        <w:t>Об утверждении федеральной адаптированной образовательной программы основного общего образования для обучающихся с ограниченными возможностями здоровья</w:t>
      </w:r>
      <w:r>
        <w:rPr>
          <w:rFonts w:ascii="Times New Roman" w:eastAsia="Times New Roman" w:hAnsi="Times New Roman" w:cs="Times New Roman"/>
        </w:rPr>
        <w:t>»,</w:t>
      </w:r>
    </w:p>
    <w:p w:rsidR="00FF11FC" w:rsidRDefault="00602003">
      <w:pPr>
        <w:widowControl w:val="0"/>
        <w:ind w:firstLine="5"/>
        <w:rPr>
          <w:rFonts w:ascii="Times New Roman" w:eastAsia="Times New Roman" w:hAnsi="Times New Roman" w:cs="Times New Roman"/>
          <w:sz w:val="18"/>
          <w:szCs w:val="18"/>
        </w:rPr>
      </w:pPr>
      <w:r>
        <w:rPr>
          <w:rFonts w:ascii="Times New Roman" w:eastAsia="Times New Roman" w:hAnsi="Times New Roman" w:cs="Times New Roman"/>
        </w:rPr>
        <w:t>- приказом Министерства просвещения от 18.05.2023 № 370  «Об утверждении федеральной образовательной программы основного общего образования»,</w:t>
      </w:r>
    </w:p>
    <w:p w:rsidR="00FF11FC" w:rsidRDefault="00602003">
      <w:pPr>
        <w:widowControl w:val="0"/>
        <w:ind w:firstLine="5"/>
        <w:rPr>
          <w:rFonts w:ascii="Times New Roman" w:eastAsia="Times New Roman" w:hAnsi="Times New Roman" w:cs="Times New Roman"/>
          <w:sz w:val="18"/>
          <w:szCs w:val="18"/>
        </w:rPr>
      </w:pPr>
      <w:r>
        <w:rPr>
          <w:rFonts w:ascii="Times New Roman" w:eastAsia="Times New Roman" w:hAnsi="Times New Roman" w:cs="Times New Roman"/>
          <w:color w:val="000000"/>
        </w:rPr>
        <w:t>-</w:t>
      </w:r>
      <w:r>
        <w:rPr>
          <w:rFonts w:ascii="Times New Roman" w:hAnsi="Times New Roman" w:cs="Times New Roman"/>
          <w:color w:val="000000"/>
        </w:rPr>
        <w:t xml:space="preserve"> приказом Министерства просвещения Российской Федерации № 1028 от 27.12.2023г. «О внесении изменений в некоторые приказы Министерства образования и науки Российской Федерации и Министерства Просвещения Российской Федерации, касающиеся федеральных государственных образовательных стандартов основного общего образования и среднего общего образования»,</w:t>
      </w:r>
    </w:p>
    <w:p w:rsidR="00FF11FC" w:rsidRDefault="00602003">
      <w:pPr>
        <w:widowControl w:val="0"/>
        <w:ind w:firstLine="5"/>
        <w:rPr>
          <w:rFonts w:ascii="Times New Roman" w:eastAsia="Times New Roman" w:hAnsi="Times New Roman" w:cs="Times New Roman"/>
          <w:sz w:val="18"/>
          <w:szCs w:val="18"/>
        </w:rPr>
      </w:pPr>
      <w:r>
        <w:rPr>
          <w:rFonts w:ascii="Times New Roman" w:hAnsi="Times New Roman" w:cs="Times New Roman"/>
          <w:color w:val="000000"/>
        </w:rPr>
        <w:t>-  приказом Министерства просвещения Российской Федерации № 31 от 22.01.2024г. «О внесении изменений в некоторые приказы Министерства образования и науки Российской Федерации и Министерства Просвещения Российской Федерации, касающиеся федеральных государственных образовательных стандартов начального общего образования и основного общего образования»,</w:t>
      </w:r>
    </w:p>
    <w:p w:rsidR="00FF11FC" w:rsidRDefault="00602003">
      <w:pPr>
        <w:widowControl w:val="0"/>
        <w:ind w:firstLine="5"/>
        <w:rPr>
          <w:rFonts w:ascii="Times New Roman" w:eastAsia="Times New Roman" w:hAnsi="Times New Roman" w:cs="Times New Roman"/>
          <w:sz w:val="18"/>
          <w:szCs w:val="18"/>
        </w:rPr>
      </w:pPr>
      <w:r>
        <w:rPr>
          <w:rFonts w:ascii="Times New Roman" w:hAnsi="Times New Roman" w:cs="Times New Roman"/>
          <w:color w:val="000000"/>
        </w:rPr>
        <w:t xml:space="preserve">- </w:t>
      </w:r>
      <w:r>
        <w:rPr>
          <w:rFonts w:ascii="Times New Roman" w:eastAsia="Times New Roman" w:hAnsi="Times New Roman" w:cs="Times New Roman"/>
        </w:rPr>
        <w:t xml:space="preserve"> </w:t>
      </w:r>
      <w:r>
        <w:rPr>
          <w:rFonts w:ascii="Times New Roman" w:hAnsi="Times New Roman" w:cs="Times New Roman"/>
        </w:rPr>
        <w:t xml:space="preserve">приказом </w:t>
      </w:r>
      <w:r>
        <w:rPr>
          <w:rFonts w:ascii="Times New Roman" w:hAnsi="Times New Roman" w:cs="Times New Roman"/>
          <w:color w:val="000000"/>
        </w:rPr>
        <w:t>Министерства просвещения Российской Федерации № 62 от 01.02.2024г. «О внесении изменений в некоторые приказы Министерства просвещения Российской Федерации, касающиеся федеральных образовательных программ основного общего образования и среднего общего образования», - приказом Министерства просвещения Российской Федерации № 171 от 19.03.2024г. «О внесении изменений в некоторые приказы Министерства просвещения Российской Федерации, касающиеся федеральных образовательных программ начального общего образования, основного общего образования и среднего общего образования»,</w:t>
      </w:r>
    </w:p>
    <w:p w:rsidR="00FF11FC" w:rsidRDefault="00602003">
      <w:pPr>
        <w:widowControl w:val="0"/>
        <w:ind w:firstLine="5"/>
        <w:rPr>
          <w:rFonts w:ascii="Times New Roman" w:eastAsia="Times New Roman" w:hAnsi="Times New Roman" w:cs="Times New Roman"/>
          <w:sz w:val="18"/>
          <w:szCs w:val="18"/>
        </w:rPr>
      </w:pPr>
      <w:r>
        <w:rPr>
          <w:rFonts w:ascii="Times New Roman" w:hAnsi="Times New Roman" w:cs="Times New Roman"/>
          <w:color w:val="000000"/>
        </w:rPr>
        <w:t xml:space="preserve">- </w:t>
      </w:r>
      <w:r>
        <w:rPr>
          <w:rFonts w:ascii="Times New Roman" w:hAnsi="Times New Roman" w:cs="Times New Roman"/>
        </w:rPr>
        <w:t xml:space="preserve">Постановлением </w:t>
      </w:r>
      <w:r>
        <w:rPr>
          <w:rFonts w:ascii="Times New Roman" w:hAnsi="Times New Roman" w:cs="Times New Roman"/>
          <w:color w:val="000000"/>
        </w:rPr>
        <w:t>Правительства РФ № 556 от 30.04.2024г. «Об утверждении перечня мероприятий по оценке качества образования»,</w:t>
      </w:r>
    </w:p>
    <w:p w:rsidR="00FF11FC" w:rsidRDefault="00602003">
      <w:pPr>
        <w:widowControl w:val="0"/>
        <w:ind w:firstLine="5"/>
        <w:rPr>
          <w:rFonts w:ascii="Times New Roman" w:eastAsia="Times New Roman" w:hAnsi="Times New Roman" w:cs="Times New Roman"/>
        </w:rPr>
      </w:pPr>
      <w:r>
        <w:rPr>
          <w:rFonts w:ascii="Times New Roman" w:eastAsia="Times New Roman" w:hAnsi="Times New Roman" w:cs="Times New Roman"/>
          <w:color w:val="000000"/>
        </w:rPr>
        <w:t xml:space="preserve">-  </w:t>
      </w:r>
      <w:r>
        <w:rPr>
          <w:rFonts w:ascii="Times New Roman" w:eastAsia="Times New Roman" w:hAnsi="Times New Roman" w:cs="Times New Roman"/>
        </w:rPr>
        <w:t>приказом от 19.02.2024 № 110 «О внесении изменений в некоторые приказы Министерства образования и науки Российской Федерации и Министерства просвещения Российской Федерации», касающиеся федеральных государственных образовательных стандартов основного общего образования»,</w:t>
      </w:r>
    </w:p>
    <w:p w:rsidR="00354C8F" w:rsidRDefault="00354C8F" w:rsidP="00354C8F">
      <w:pPr>
        <w:widowControl w:val="0"/>
        <w:ind w:firstLine="5"/>
      </w:pPr>
      <w:r>
        <w:rPr>
          <w:rFonts w:ascii="Times New Roman" w:eastAsia="Times New Roman" w:hAnsi="Times New Roman" w:cs="Times New Roman"/>
          <w:color w:val="000000"/>
        </w:rPr>
        <w:t>- приказом Министерства просвещения Российской Федерации № 67 от 01.02.2024г. «О внесении изменений в некоторые приказы Министерства просвещения Российской Федерации  Просвещения, касающиеся федеральных адаптированных образовательных программ»;</w:t>
      </w:r>
    </w:p>
    <w:p w:rsidR="00FF11FC" w:rsidRDefault="00602003">
      <w:pPr>
        <w:widowControl w:val="0"/>
        <w:ind w:firstLine="5"/>
      </w:pPr>
      <w:r>
        <w:rPr>
          <w:rFonts w:ascii="Times New Roman" w:eastAsia="Times New Roman" w:hAnsi="Times New Roman" w:cs="Times New Roman"/>
          <w:color w:val="000000"/>
        </w:rPr>
        <w:t>- приказом Министерства просвещения Российской Федерации № 495 от 17.07.2024г. «О внесении изменений в некоторые приказы Министерства просвещения Российской Федерации  Просвещения, касающиеся федеральных адаптированных образовательных программ»;</w:t>
      </w:r>
    </w:p>
    <w:p w:rsidR="00FF11FC" w:rsidRDefault="00602003">
      <w:pPr>
        <w:widowControl w:val="0"/>
        <w:ind w:firstLine="5"/>
      </w:pPr>
      <w:r>
        <w:rPr>
          <w:rFonts w:ascii="Times New Roman" w:hAnsi="Times New Roman" w:cs="Times New Roman"/>
          <w:color w:val="000000"/>
        </w:rPr>
        <w:t xml:space="preserve">- приказом </w:t>
      </w:r>
      <w:bookmarkStart w:id="1" w:name="_Hlk170559410"/>
      <w:r>
        <w:rPr>
          <w:rFonts w:ascii="Times New Roman" w:hAnsi="Times New Roman" w:cs="Times New Roman"/>
          <w:color w:val="000000"/>
        </w:rPr>
        <w:t>Министерства просвещения Российской Федерации № 704 от 09.10.2024г. «О внесении изменений в некоторые приказы Министерства образования и науки Российской Федерации и Министерства Просвещения Российской Федерации, касающиеся федеральных образовательных программ начального общего образования, основного общего образования и среднего общего образования»</w:t>
      </w:r>
      <w:bookmarkEnd w:id="1"/>
      <w:r>
        <w:rPr>
          <w:rFonts w:ascii="Times New Roman" w:hAnsi="Times New Roman" w:cs="Times New Roman"/>
          <w:color w:val="000000"/>
        </w:rPr>
        <w:t>,</w:t>
      </w:r>
    </w:p>
    <w:p w:rsidR="00FF11FC" w:rsidRDefault="00602003">
      <w:pPr>
        <w:widowControl w:val="0"/>
        <w:ind w:firstLine="0"/>
      </w:pPr>
      <w:r>
        <w:rPr>
          <w:rFonts w:ascii="Times New Roman" w:eastAsia="Times New Roman" w:hAnsi="Times New Roman" w:cs="Times New Roman"/>
          <w:color w:val="000000"/>
        </w:rPr>
        <w:t xml:space="preserve">-  </w:t>
      </w:r>
      <w:r>
        <w:rPr>
          <w:rFonts w:ascii="Times New Roman" w:hAnsi="Times New Roman" w:cs="Times New Roman"/>
          <w:color w:val="000000"/>
        </w:rPr>
        <w:t>приказом Министерства просвещения Российской Федерации № 467 от 18.06.2025г. «О внесении изменений в некоторые приказы Министерства образования и науки Российской Федерации и Министерства Просвещения Российской Федерации, касающиеся федеральных государственных образовательных стандартов начального общего образования и  основного общего образования»,</w:t>
      </w:r>
    </w:p>
    <w:p w:rsidR="00FF11FC" w:rsidRDefault="00602003">
      <w:pPr>
        <w:widowControl w:val="0"/>
        <w:ind w:firstLine="5"/>
      </w:pPr>
      <w:r>
        <w:rPr>
          <w:rFonts w:ascii="Times New Roman" w:eastAsia="Times New Roman" w:hAnsi="Times New Roman" w:cs="Times New Roman"/>
          <w:color w:val="000000"/>
        </w:rPr>
        <w:t xml:space="preserve">- </w:t>
      </w:r>
      <w:r>
        <w:rPr>
          <w:rFonts w:ascii="Times New Roman" w:eastAsia="Times New Roman" w:hAnsi="Times New Roman" w:cs="Times New Roman"/>
        </w:rPr>
        <w:t>Уставом  МБОУ — СОШ №11 им. Г.М. Пясецкого</w:t>
      </w:r>
    </w:p>
    <w:p w:rsidR="00FF11FC" w:rsidRDefault="00FF11FC">
      <w:pPr>
        <w:widowControl w:val="0"/>
        <w:jc w:val="center"/>
        <w:rPr>
          <w:rFonts w:ascii="Times New Roman" w:eastAsia="Times New Roman" w:hAnsi="Times New Roman" w:cs="Times New Roman"/>
          <w:sz w:val="24"/>
          <w:szCs w:val="24"/>
        </w:rPr>
      </w:pPr>
    </w:p>
    <w:p w:rsidR="00FF11FC" w:rsidRDefault="00FF11FC">
      <w:pPr>
        <w:widowControl w:val="0"/>
        <w:jc w:val="center"/>
        <w:rPr>
          <w:rFonts w:ascii="Times New Roman" w:eastAsia="Times New Roman" w:hAnsi="Times New Roman" w:cs="Times New Roman"/>
          <w:sz w:val="24"/>
          <w:szCs w:val="24"/>
        </w:rPr>
      </w:pPr>
    </w:p>
    <w:p w:rsidR="00FF11FC" w:rsidRDefault="00FF11FC">
      <w:pPr>
        <w:widowControl w:val="0"/>
        <w:jc w:val="center"/>
        <w:rPr>
          <w:rFonts w:ascii="Times New Roman" w:eastAsia="Times New Roman" w:hAnsi="Times New Roman" w:cs="Times New Roman"/>
          <w:sz w:val="24"/>
          <w:szCs w:val="24"/>
        </w:rPr>
      </w:pPr>
    </w:p>
    <w:p w:rsidR="00FF11FC" w:rsidRDefault="00602003">
      <w:pPr>
        <w:pStyle w:val="3"/>
        <w:rPr>
          <w:sz w:val="26"/>
          <w:szCs w:val="26"/>
        </w:rPr>
      </w:pPr>
      <w:r>
        <w:rPr>
          <w:rFonts w:ascii="Times New Roman" w:hAnsi="Times New Roman" w:cs="Times New Roman"/>
          <w:sz w:val="26"/>
          <w:szCs w:val="26"/>
        </w:rPr>
        <w:lastRenderedPageBreak/>
        <w:t>1. Целевой раздел АООП ООО для обучающихся с нарушениями опорно-двигательного аппарата (вариант 6.2)</w:t>
      </w:r>
      <w:bookmarkStart w:id="2" w:name="l14407"/>
      <w:bookmarkEnd w:id="2"/>
    </w:p>
    <w:p w:rsidR="00FF11FC" w:rsidRDefault="00602003">
      <w:pPr>
        <w:pStyle w:val="a1"/>
        <w:spacing w:line="240" w:lineRule="auto"/>
        <w:jc w:val="left"/>
        <w:rPr>
          <w:b/>
          <w:bCs/>
        </w:rPr>
      </w:pPr>
      <w:r>
        <w:rPr>
          <w:rFonts w:ascii="Times New Roman" w:hAnsi="Times New Roman"/>
          <w:b/>
          <w:bCs/>
          <w:sz w:val="24"/>
          <w:szCs w:val="24"/>
        </w:rPr>
        <w:t>Пояснительная записка.</w:t>
      </w:r>
    </w:p>
    <w:p w:rsidR="00FF11FC" w:rsidRDefault="00602003">
      <w:pPr>
        <w:pStyle w:val="a1"/>
        <w:spacing w:line="240" w:lineRule="auto"/>
        <w:ind w:firstLine="0"/>
      </w:pPr>
      <w:r>
        <w:rPr>
          <w:rFonts w:ascii="Times New Roman" w:hAnsi="Times New Roman"/>
          <w:b/>
          <w:bCs/>
          <w:sz w:val="24"/>
          <w:szCs w:val="24"/>
        </w:rPr>
        <w:t>1.2</w:t>
      </w:r>
      <w:r>
        <w:rPr>
          <w:rFonts w:ascii="Times New Roman" w:hAnsi="Times New Roman"/>
          <w:sz w:val="24"/>
          <w:szCs w:val="24"/>
        </w:rPr>
        <w:t xml:space="preserve"> ФАОП ООО для обучающихся с нарушениями опорно-двигательного аппарата (вариант 6.2) является основным документом, определяющим содержание общего образования, а также регламентирующим образовательную деятельность организации в единстве урочной и внеурочной деятельности при учете установленного ФГОС ООО соотношения обязательной части программы и части, формируемой участниками образовательных отношений.</w:t>
      </w:r>
      <w:bookmarkStart w:id="3" w:name="l10552"/>
      <w:bookmarkEnd w:id="3"/>
    </w:p>
    <w:p w:rsidR="00FF11FC" w:rsidRDefault="00602003">
      <w:pPr>
        <w:pStyle w:val="a1"/>
        <w:spacing w:line="240" w:lineRule="auto"/>
        <w:ind w:firstLine="0"/>
      </w:pPr>
      <w:r>
        <w:rPr>
          <w:rFonts w:ascii="Times New Roman" w:hAnsi="Times New Roman"/>
          <w:sz w:val="24"/>
          <w:szCs w:val="24"/>
        </w:rPr>
        <w:t xml:space="preserve">ФАОП ООО для обучающихся с нарушениями опорно-двигательного аппарата (вариант 6.2) представляет собой образовательную программу, адаптированную для обучения, воспитания и социализации обучающихся с нарушениями опорно-двигательного аппарата с учетом их особых образовательных потребностей, в том числе обеспечивающая коррекцию нарушений развития, вариант 6.2 АООП НОО.   ФАОП ООО для обучающихся с нарушениями опорно-двигательного аппарата (вариант 6.2) предполагает увеличение сроков освоения АООП ООО </w:t>
      </w:r>
      <w:r>
        <w:rPr>
          <w:rFonts w:ascii="Times New Roman" w:hAnsi="Times New Roman"/>
          <w:b/>
          <w:bCs/>
          <w:sz w:val="24"/>
          <w:szCs w:val="24"/>
        </w:rPr>
        <w:t>на один год - шесть лет обучения (5 - 10 классы).</w:t>
      </w:r>
    </w:p>
    <w:p w:rsidR="00FF11FC" w:rsidRDefault="00602003">
      <w:pPr>
        <w:pStyle w:val="a1"/>
        <w:spacing w:line="240" w:lineRule="auto"/>
      </w:pPr>
      <w:r>
        <w:rPr>
          <w:rFonts w:ascii="Times New Roman" w:hAnsi="Times New Roman"/>
          <w:sz w:val="24"/>
          <w:szCs w:val="24"/>
        </w:rPr>
        <w:t>Взаимосвязь варианта адаптированной образовательной программы с типом образовательной организации отсутствует. Варианты 6.1 и 6.2 ФАОП ООО для обучающихся с НОДА могут реализовываться как в инклюзивных, так и в отдельных образовательных организациях, реализующих адаптированные основные общеобразовательные программы, в специальных классах для обучающихся с нарушениями опорно-двигательного аппарата.</w:t>
      </w:r>
      <w:bookmarkStart w:id="4" w:name="l10554"/>
      <w:bookmarkStart w:id="5" w:name="l14409"/>
      <w:bookmarkEnd w:id="4"/>
      <w:bookmarkEnd w:id="5"/>
    </w:p>
    <w:p w:rsidR="00FF11FC" w:rsidRDefault="00602003">
      <w:pPr>
        <w:pStyle w:val="a1"/>
        <w:spacing w:line="240" w:lineRule="auto"/>
        <w:ind w:firstLine="0"/>
      </w:pPr>
      <w:r>
        <w:rPr>
          <w:rFonts w:ascii="Times New Roman" w:hAnsi="Times New Roman"/>
          <w:b/>
          <w:bCs/>
          <w:sz w:val="24"/>
          <w:szCs w:val="24"/>
        </w:rPr>
        <w:t>1.3. Целями реализации ФАОП ООО для обучающихся с нарушениями опорно-двигательного аппарата (вариант 6.2) являются:</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организация учебного процесса для обучающихся с нарушениями опорно-двигательного аппарата с учетом целей, содержания и планируемых результатов основного общего образования, отраженных в ФГОС ООО;</w:t>
      </w:r>
      <w:bookmarkStart w:id="6" w:name="l14410"/>
      <w:bookmarkEnd w:id="6"/>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создание условий для становления и формирования личности обучающегося с учетом имеющихся ограничений в двигательной сфере;</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организация деятельности педагогических работников образовательной организации по созданию индивидуальных программ и учебных планов для обучающихся с нарушениями опорно-двигательного аппарата.</w:t>
      </w:r>
      <w:bookmarkStart w:id="7" w:name="l10555"/>
      <w:bookmarkEnd w:id="7"/>
    </w:p>
    <w:p w:rsidR="00FF11FC" w:rsidRDefault="00602003">
      <w:pPr>
        <w:pStyle w:val="a1"/>
        <w:spacing w:line="240" w:lineRule="auto"/>
      </w:pPr>
      <w:r>
        <w:rPr>
          <w:rFonts w:ascii="Times New Roman" w:hAnsi="Times New Roman"/>
          <w:sz w:val="24"/>
          <w:szCs w:val="24"/>
        </w:rPr>
        <w:t>Достижение поставленных целей реализации ФАОП ООО для обучающихся с нарушениями опорно-двигательного аппарата (вариант 6.2) предусматривает решение следующих основных задач:</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обеспечение доступности получения качественного основного общего образования, в том числе специальных условий, учитывающих особые образовательные потребности обучающихся с НОДА, достижение планируемых результатов освоения обучающимися адаптированной основной общеобразовательной программы основного общего образования, создание возможности для их социализации;</w:t>
      </w:r>
      <w:bookmarkStart w:id="8" w:name="l10556"/>
      <w:bookmarkStart w:id="9" w:name="l14411"/>
      <w:bookmarkEnd w:id="8"/>
      <w:bookmarkEnd w:id="9"/>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обеспечение индивидуализированного психолого-педагогического сопровождения каждого обучающегося с НОДА и реализации ПКР;</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 xml:space="preserve">взаимодействие образовательной организации при реализации адаптированной основной общеобразовательной программы с социальными партнерами, в том числе с медицинскими, </w:t>
      </w:r>
      <w:r>
        <w:rPr>
          <w:rFonts w:ascii="Times New Roman" w:hAnsi="Times New Roman"/>
          <w:sz w:val="24"/>
          <w:szCs w:val="24"/>
        </w:rPr>
        <w:lastRenderedPageBreak/>
        <w:t>образовательными организациями, учреждениями социальной защиты, оказывающими помощь обучающимся с НОДА;</w:t>
      </w:r>
      <w:bookmarkStart w:id="10" w:name="l14412"/>
      <w:bookmarkEnd w:id="10"/>
    </w:p>
    <w:p w:rsidR="00FF11FC" w:rsidRDefault="00602003">
      <w:pPr>
        <w:pStyle w:val="a1"/>
        <w:spacing w:line="240" w:lineRule="auto"/>
        <w:rPr>
          <w:rFonts w:ascii="Times New Roman" w:hAnsi="Times New Roman"/>
          <w:sz w:val="24"/>
          <w:szCs w:val="24"/>
        </w:rPr>
      </w:pPr>
      <w:r>
        <w:rPr>
          <w:rFonts w:ascii="Times New Roman" w:hAnsi="Times New Roman"/>
          <w:sz w:val="24"/>
          <w:szCs w:val="24"/>
        </w:rPr>
        <w:t>выявление и развитие способностей обучающихся с НОДА, их интересов через систему клубов, секций, студий и кружков, общественно полезную деятельность, в том числе с использованием возможностей образовательных организаций дополнительного образования;          профессиональная ориентация обучающихся с НОДА с учетом профессиональных возможностей и имеющихся ограничений при поддержке педагогов, психологов, социальных педагогов и сотрудничестве с базовыми предприятиями, учреждениями профессионального образования, центрами профессиональной подготовки;</w:t>
      </w:r>
      <w:bookmarkStart w:id="11" w:name="l14413"/>
      <w:bookmarkEnd w:id="11"/>
    </w:p>
    <w:p w:rsidR="00FF11FC" w:rsidRDefault="00602003">
      <w:pPr>
        <w:pStyle w:val="a1"/>
        <w:spacing w:line="240" w:lineRule="auto"/>
        <w:rPr>
          <w:rFonts w:ascii="Times New Roman" w:hAnsi="Times New Roman"/>
          <w:sz w:val="24"/>
          <w:szCs w:val="24"/>
        </w:rPr>
      </w:pPr>
      <w:r>
        <w:rPr>
          <w:rFonts w:ascii="Times New Roman" w:hAnsi="Times New Roman"/>
          <w:sz w:val="24"/>
          <w:szCs w:val="24"/>
        </w:rPr>
        <w:t>сохранение и укрепление физического, психологического и социального здоровья обучающихся с НОДА, коррекция отклонений в развитии, обеспечение безопасности;</w:t>
      </w:r>
      <w:bookmarkStart w:id="12" w:name="l10558"/>
      <w:bookmarkEnd w:id="12"/>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формирование готовности обучающихся с НОДА к саморазвитию и социальной активности для продолжения обучения в образовательных организациях профессионального образования, профессиональной деятельности и успешной социализации с учетом имеющихся ограничений в двигательной сфере.</w:t>
      </w:r>
    </w:p>
    <w:p w:rsidR="00FF11FC" w:rsidRDefault="00602003">
      <w:pPr>
        <w:pStyle w:val="a1"/>
        <w:spacing w:line="240" w:lineRule="auto"/>
        <w:ind w:firstLine="0"/>
        <w:rPr>
          <w:rFonts w:ascii="Times New Roman" w:hAnsi="Times New Roman"/>
          <w:sz w:val="24"/>
          <w:szCs w:val="24"/>
        </w:rPr>
      </w:pPr>
      <w:r>
        <w:rPr>
          <w:rFonts w:ascii="Times New Roman" w:hAnsi="Times New Roman"/>
          <w:b/>
          <w:bCs/>
          <w:sz w:val="24"/>
          <w:szCs w:val="24"/>
        </w:rPr>
        <w:t>1.4</w:t>
      </w:r>
      <w:r>
        <w:rPr>
          <w:rFonts w:ascii="Times New Roman" w:hAnsi="Times New Roman"/>
          <w:sz w:val="24"/>
          <w:szCs w:val="24"/>
        </w:rPr>
        <w:t xml:space="preserve"> </w:t>
      </w:r>
      <w:r>
        <w:rPr>
          <w:rFonts w:ascii="Times New Roman" w:hAnsi="Times New Roman"/>
          <w:b/>
          <w:bCs/>
          <w:sz w:val="24"/>
          <w:szCs w:val="24"/>
        </w:rPr>
        <w:t>ФАОП ООО для обучающихся с нарушениями опорно-двигательного аппарата (вариант 6.2) учитывает следующие принципы:</w:t>
      </w:r>
      <w:bookmarkStart w:id="13" w:name="l14414"/>
      <w:bookmarkEnd w:id="13"/>
    </w:p>
    <w:p w:rsidR="00FF11FC" w:rsidRDefault="00602003">
      <w:pPr>
        <w:pStyle w:val="a1"/>
        <w:spacing w:line="240" w:lineRule="auto"/>
        <w:rPr>
          <w:rFonts w:ascii="Times New Roman" w:hAnsi="Times New Roman"/>
          <w:sz w:val="24"/>
          <w:szCs w:val="24"/>
        </w:rPr>
      </w:pPr>
      <w:r>
        <w:rPr>
          <w:rFonts w:ascii="Times New Roman" w:hAnsi="Times New Roman"/>
          <w:sz w:val="24"/>
          <w:szCs w:val="24"/>
        </w:rPr>
        <w:t>принцип учета ФГОС ООО: ФАОП ООО базируется на требованиях, предъявляемых ФГОС ООО к целям, содержанию, планируемым результатам и условиям обучения на уровне основного общего образования;</w:t>
      </w:r>
      <w:bookmarkStart w:id="14" w:name="l10559"/>
      <w:bookmarkEnd w:id="14"/>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принцип учета языка обучения: с учетом условий функционирования образовательной организации ФАОП ООО характеризует право получения образования на родном языке из числа языков народов Российской Федерации и отражает механизмы реализации данного принципа в учебных планах, планах внеурочной деятельности;</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принцип учета ведущей деятельности обучающегося: ФАОП ООО обеспечивает конструирование учебного процесса в структуре учебной деятельности, предусматривает механизмы формирования всех компонентов учебной деятельности (мотив, цель, учебная задача, учебные операции, контроль и самоконтроль);</w:t>
      </w:r>
      <w:bookmarkStart w:id="15" w:name="l10560"/>
      <w:bookmarkStart w:id="16" w:name="l14415"/>
      <w:bookmarkEnd w:id="15"/>
      <w:bookmarkEnd w:id="16"/>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принцип индивидуализации обучения: ФАОП ООО предусматривает возможность и механизмы разработки индивидуальных программ и учебных планов для обучающихся с нарушениями опорно-двигательного аппарата с учетом мнения родителей (законных представителей) обучающегося;</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системно-деятельностный подход, предполагающий ориентацию на результаты обучения, на развитие активной учебно-познавательной деятельности обучающегося на основе освоения универсальных учебных действий, познания и освоения мира личности, формирование его готовности к саморазвитию и непрерывному образованию;</w:t>
      </w:r>
      <w:bookmarkStart w:id="17" w:name="l10561"/>
      <w:bookmarkStart w:id="18" w:name="l14416"/>
      <w:bookmarkEnd w:id="17"/>
      <w:bookmarkEnd w:id="18"/>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принцип учета индивидуальных возрастных, психологических и физиологических особенностей обучающихся с нарушениями опорно-двигательного аппарата при построении образовательного процесса и определении образовательно-воспитательных целей и путей их достижения;</w:t>
      </w:r>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 xml:space="preserve">      принцип обеспечения фундаментального характера образования, учета специфики изучаемых учебных предметов;</w:t>
      </w:r>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lastRenderedPageBreak/>
        <w:t xml:space="preserve">             принцип интеграции обучения и воспитания: ФАОП ООО предусматривает связь урочной и внеурочной деятельности, предполагающий направленность учебного процесса на достижение личностных результатов освоения образовательной программы;</w:t>
      </w:r>
      <w:bookmarkStart w:id="19" w:name="l10562"/>
      <w:bookmarkEnd w:id="19"/>
    </w:p>
    <w:p w:rsidR="00FF11FC" w:rsidRDefault="00602003">
      <w:pPr>
        <w:pStyle w:val="a1"/>
        <w:spacing w:line="240" w:lineRule="auto"/>
        <w:rPr>
          <w:rFonts w:ascii="Times New Roman" w:hAnsi="Times New Roman"/>
          <w:sz w:val="24"/>
          <w:szCs w:val="24"/>
        </w:rPr>
      </w:pPr>
      <w:r>
        <w:rPr>
          <w:rFonts w:ascii="Times New Roman" w:hAnsi="Times New Roman"/>
          <w:sz w:val="24"/>
          <w:szCs w:val="24"/>
        </w:rPr>
        <w:t>принцип здоровьесбережения: при организации образовательной деятельности не допускается использование технологий, которые могут нанести вред физическому и (или) психическому здоровью обучающихся, приоритет использования здоровьесберегающих педагогических технологий. Объем учебной нагрузки, организация учебных и внеурочных мероприятий должны соответствовать требованиям, предусмотренным санитарными правилами и нормами Гигиенических нормативов и Санитарно-эпидемиологических требований;</w:t>
      </w:r>
      <w:bookmarkStart w:id="20" w:name="l10563"/>
      <w:bookmarkStart w:id="21" w:name="l14417"/>
      <w:bookmarkEnd w:id="20"/>
      <w:bookmarkEnd w:id="21"/>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 xml:space="preserve">            принцип системности коррекционных, профилактических и развивающих задач;</w:t>
      </w:r>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принцип единства диагностики и коррекции, который реализуется в двух аспектах (коррекционная работа на основе комплексного диагностического обследования и контроля динамики изменений личности, поведения и деятельности, эмоциональных состояний обучающегося);</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принцип непрерывности получения образования (подготовка обучающегося с НОДА к интеграции в систему непрерывного образования; обеспечение преемственности знаний);</w:t>
      </w:r>
      <w:bookmarkStart w:id="22" w:name="l14418"/>
      <w:bookmarkEnd w:id="22"/>
    </w:p>
    <w:p w:rsidR="00FF11FC" w:rsidRDefault="00602003">
      <w:pPr>
        <w:pStyle w:val="a1"/>
        <w:spacing w:line="240" w:lineRule="auto"/>
        <w:rPr>
          <w:rFonts w:ascii="Times New Roman" w:hAnsi="Times New Roman"/>
          <w:sz w:val="24"/>
          <w:szCs w:val="24"/>
        </w:rPr>
      </w:pPr>
      <w:r>
        <w:rPr>
          <w:rFonts w:ascii="Times New Roman" w:hAnsi="Times New Roman"/>
          <w:sz w:val="24"/>
          <w:szCs w:val="24"/>
        </w:rPr>
        <w:t>принцип инклюзивное, направленный на продуктивное включение каждого обучающегося с НОДА в образовательный процесс вне зависимости от его ограничений и стартовых возможностей.</w:t>
      </w:r>
      <w:bookmarkStart w:id="23" w:name="l10564"/>
      <w:bookmarkEnd w:id="23"/>
    </w:p>
    <w:p w:rsidR="00FF11FC" w:rsidRDefault="00602003">
      <w:pPr>
        <w:pStyle w:val="a1"/>
        <w:spacing w:line="240" w:lineRule="auto"/>
        <w:ind w:firstLine="0"/>
        <w:rPr>
          <w:rFonts w:ascii="Times New Roman" w:hAnsi="Times New Roman"/>
          <w:sz w:val="24"/>
          <w:szCs w:val="24"/>
        </w:rPr>
      </w:pPr>
      <w:r>
        <w:rPr>
          <w:rFonts w:ascii="Times New Roman" w:hAnsi="Times New Roman"/>
          <w:b/>
          <w:bCs/>
          <w:sz w:val="24"/>
          <w:szCs w:val="24"/>
        </w:rPr>
        <w:t>1.5  ФАОП ООО для обучающихся с нарушениями опорно-двигательного аппарата (вариант 6.2) учитывает</w:t>
      </w:r>
      <w:r>
        <w:rPr>
          <w:rFonts w:ascii="Times New Roman" w:hAnsi="Times New Roman"/>
          <w:sz w:val="24"/>
          <w:szCs w:val="24"/>
        </w:rPr>
        <w:t xml:space="preserve"> </w:t>
      </w:r>
      <w:r>
        <w:rPr>
          <w:rFonts w:ascii="Times New Roman" w:hAnsi="Times New Roman"/>
          <w:b/>
          <w:bCs/>
          <w:sz w:val="24"/>
          <w:szCs w:val="24"/>
        </w:rPr>
        <w:t>возрастные и психологические особенности обучающихся.</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ФАОП ООО для обучающихся с нарушениями опорно-двигательного аппарата (вариант 6.2) предполагает, что обучающиеся с нарушениями опорно-двигательного аппарата получают образование, соответствующее по итоговым достижениям к моменту завершения обучения, планируемым результатам основного общего образования нормативно развивающихся сверстников, и пролонгированные сроки обучения (5 - 10 классы) при создании условий, учитывающих их особые образовательные потребности.</w:t>
      </w:r>
      <w:bookmarkStart w:id="24" w:name="l10565"/>
      <w:bookmarkEnd w:id="24"/>
    </w:p>
    <w:p w:rsidR="00FF11FC" w:rsidRDefault="00602003">
      <w:pPr>
        <w:pStyle w:val="a1"/>
        <w:spacing w:line="240" w:lineRule="auto"/>
      </w:pPr>
      <w:r>
        <w:rPr>
          <w:rFonts w:ascii="Times New Roman" w:hAnsi="Times New Roman"/>
          <w:sz w:val="24"/>
          <w:szCs w:val="24"/>
        </w:rPr>
        <w:t xml:space="preserve">В целях удовлетворения образовательных потребностей и интересов обучающихся с нарушениями опорно-двигательного аппарата могут разрабатываться индивидуальные учебные планы, в том числе для ускоренного обучения, в пределах осваиваемой образовательной программы основного общего образования в порядке, установленном локальными нормативными актами образовательной организации </w:t>
      </w:r>
      <w:bookmarkStart w:id="25" w:name="l14419"/>
      <w:bookmarkEnd w:id="25"/>
    </w:p>
    <w:p w:rsidR="00FF11FC" w:rsidRDefault="00602003">
      <w:pPr>
        <w:pStyle w:val="a1"/>
        <w:spacing w:line="240" w:lineRule="auto"/>
      </w:pPr>
      <w:r>
        <w:rPr>
          <w:rFonts w:ascii="Times New Roman" w:hAnsi="Times New Roman"/>
          <w:i/>
          <w:iCs/>
          <w:sz w:val="20"/>
          <w:szCs w:val="20"/>
        </w:rPr>
        <w:t>&lt;58&gt; </w:t>
      </w:r>
      <w:hyperlink r:id="rId9" w:anchor="l487" w:tgtFrame="_blank">
        <w:r>
          <w:rPr>
            <w:rStyle w:val="a5"/>
            <w:rFonts w:ascii="Times New Roman" w:hAnsi="Times New Roman"/>
            <w:i/>
            <w:iCs/>
            <w:sz w:val="20"/>
            <w:szCs w:val="20"/>
          </w:rPr>
          <w:t>Пункт 3</w:t>
        </w:r>
      </w:hyperlink>
      <w:r>
        <w:rPr>
          <w:rFonts w:ascii="Times New Roman" w:hAnsi="Times New Roman"/>
          <w:i/>
          <w:iCs/>
          <w:sz w:val="20"/>
          <w:szCs w:val="20"/>
        </w:rPr>
        <w:t> статьи 34 Федерального закона от 29 декабря 2012 г. N 273-ФЗ "Об образовании в Российской Федерации" (Собрание законодательства Российской Федерации, 2012, N 53, ст. 7598).</w:t>
      </w:r>
    </w:p>
    <w:p w:rsidR="00FF11FC" w:rsidRDefault="00602003">
      <w:pPr>
        <w:pStyle w:val="a1"/>
        <w:spacing w:line="240" w:lineRule="auto"/>
        <w:ind w:firstLine="0"/>
        <w:jc w:val="left"/>
        <w:rPr>
          <w:b/>
          <w:bCs/>
        </w:rPr>
      </w:pPr>
      <w:r>
        <w:rPr>
          <w:rFonts w:ascii="Times New Roman" w:hAnsi="Times New Roman"/>
          <w:b/>
          <w:bCs/>
          <w:sz w:val="24"/>
          <w:szCs w:val="24"/>
        </w:rPr>
        <w:t>1.6. Планируемые результаты освоения ФАОП ООО.</w:t>
      </w:r>
    </w:p>
    <w:p w:rsidR="00FF11FC" w:rsidRDefault="00602003">
      <w:pPr>
        <w:pStyle w:val="a1"/>
        <w:spacing w:line="240" w:lineRule="auto"/>
        <w:jc w:val="left"/>
        <w:rPr>
          <w:rFonts w:ascii="Times New Roman" w:hAnsi="Times New Roman"/>
          <w:sz w:val="24"/>
          <w:szCs w:val="24"/>
        </w:rPr>
      </w:pPr>
      <w:r>
        <w:rPr>
          <w:rFonts w:ascii="Times New Roman" w:hAnsi="Times New Roman"/>
          <w:sz w:val="24"/>
          <w:szCs w:val="24"/>
        </w:rPr>
        <w:t>Личностные, метапредметные и предметные результаты освоения обучающимися с нарушениями опорно-двигательного аппарата ФАОП ООО для обучающихся с нарушениями опорно-двигательного аппарата (вариант 6.2) соответствуют ФГОС ООО с учетом их особых образовательных потребностей.</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Личностные результаты должны максимально обеспечить социализацию обучающихся с НОДА с учетом их образовательных потребностей, формируя у них индивидуально-личностные качества и социальные (жизненные) компетенции. Личностные результаты напрямую связаны как с предметными и метапредметными результатами, так и с результатами освоения ПКР.</w:t>
      </w:r>
      <w:bookmarkStart w:id="26" w:name="l10567"/>
      <w:bookmarkStart w:id="27" w:name="l14420"/>
      <w:bookmarkEnd w:id="26"/>
      <w:bookmarkEnd w:id="27"/>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lastRenderedPageBreak/>
        <w:t>К жизненным компетенциям обучающихся с НОДА по варианту 6.2 можно отнести:</w:t>
      </w:r>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 xml:space="preserve">     сформированность навыков пространственной и социально-бытовой ориентировки, мобильность;</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сформированность реальных представлений о собственных возможностях и ограничениях здоровья, о необходимом жизнеобеспечении, способности вступать в коммуникацию со взрослыми по вопросам медицинского сопровождения и создания специальных условий для пребывания в образовательной организации, сообщать о своих нуждах и правах в образовательной организации;</w:t>
      </w:r>
      <w:bookmarkStart w:id="28" w:name="l10568"/>
      <w:bookmarkEnd w:id="28"/>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сформированность социально-бытовых умений, необходимых в рутинной жизни (самостоятельное посещение туалета, организация рабочего места, переодевание на урок физкультуры и другие), насколько это возможно в каждом индивидуальном случае развития обучающегося с НОДА;</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сформированность умения обращаться с просьбой к окружающим, особенно в ситуации, когда обучающийся с НОДА лишен возможности себя самостоятельно обслуживать, поддержать разговор, корректно выразить отказ, сочувствие, благодарность, использовать разные варианты коммуникации для решения какой-либо проблемной ситуации;</w:t>
      </w:r>
      <w:bookmarkStart w:id="29" w:name="l10569"/>
      <w:bookmarkStart w:id="30" w:name="l14421"/>
      <w:bookmarkEnd w:id="29"/>
      <w:bookmarkEnd w:id="30"/>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 xml:space="preserve">        сформированность осмысленных представлений о реальной картине мира (соблюдение правил безопасности жизнедеятельности, уточнение, расширение, упорядочивание представлений об окружающем природном и социальном мире и других);</w:t>
      </w:r>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 xml:space="preserve">       сформированность умения самостоятельно и безопасно передвигаться в знакомом и незнакомом пространстве с использованием специального оборудования;</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сформированность дифференцированных и осмысленных согласно возрасту представлений о социальном окружении, ценностях и социальных ролях (знание правил и норм общественного поведения, использование их, умение оценивать свое социальное окружение, умение использовать принятые в обществе социальные ритуалы и других).</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При проектировании планируемых результатов реализуется индивидуально-дифференцированный подход как один из ведущих в процессе образования обучающихся с нарушениями опорно-двигательного аппарата.</w:t>
      </w:r>
      <w:bookmarkStart w:id="31" w:name="l14422"/>
      <w:bookmarkEnd w:id="31"/>
    </w:p>
    <w:p w:rsidR="00FF11FC" w:rsidRDefault="00602003">
      <w:pPr>
        <w:pStyle w:val="a1"/>
        <w:spacing w:line="240" w:lineRule="auto"/>
      </w:pPr>
      <w:r>
        <w:rPr>
          <w:rFonts w:ascii="Times New Roman" w:hAnsi="Times New Roman"/>
          <w:sz w:val="24"/>
          <w:szCs w:val="24"/>
        </w:rPr>
        <w:t>При проектировании планируемых предметных результатов по отдельным предметам необходимо учитывать особые образовательные потребности обучающихся с нарушениями опорно-двигательного аппарата: требования к предметным результатам при наличии у обучающихся с НОДА объективных ограничений здоровья предусматривают возможность демонстрации обучающимися предметных результатов с использованием доступных им видов деятельности в соответствии с индивидуальными особенностями здоровья.</w:t>
      </w:r>
      <w:bookmarkStart w:id="32" w:name="l10571"/>
      <w:bookmarkEnd w:id="32"/>
    </w:p>
    <w:p w:rsidR="00FF11FC" w:rsidRDefault="00602003">
      <w:pPr>
        <w:pStyle w:val="a1"/>
        <w:spacing w:line="240" w:lineRule="auto"/>
        <w:rPr>
          <w:rFonts w:ascii="Times New Roman" w:hAnsi="Times New Roman"/>
          <w:sz w:val="24"/>
          <w:szCs w:val="24"/>
        </w:rPr>
      </w:pPr>
      <w:r>
        <w:rPr>
          <w:rFonts w:ascii="Times New Roman" w:hAnsi="Times New Roman"/>
          <w:sz w:val="24"/>
          <w:szCs w:val="24"/>
        </w:rPr>
        <w:t xml:space="preserve">Допускается возможность: замены устной формы демонстрации результатов на письменную и наоборот; снижения требований к объему и качеству устных и письменных работ при наличии объективных ограничений здоровья; использование вспомогательных технических средств и ассистивных технологий (персональные компьютеры, планшеты и другое) для письма; адаптации требований к оцениванию результатов выполнения письменных работ (особый учет ошибок письма); снижения требований к качеству чтения при наличии объективных трудностей чтения; исключения требований к демонстрации предметных результатов в форме выразительного чтения наизусть, пересказа, беседы при отсутствии такой возможности у обучающихся; использования вспомогательных средств (речевые и неречевые опоры: схемы, планы и другое) при предоставлении ответов в форме объемных монологических высказываний; </w:t>
      </w:r>
      <w:r>
        <w:rPr>
          <w:rFonts w:ascii="Times New Roman" w:hAnsi="Times New Roman"/>
          <w:sz w:val="24"/>
          <w:szCs w:val="24"/>
        </w:rPr>
        <w:lastRenderedPageBreak/>
        <w:t>исключения требований к демонстрации предметных результатов в части работы с контурными картами при отсутствии такой возможности у обучающихся; проведения виртуальных лабораторных и практических работ (в условиях цифровой образовательной среды).</w:t>
      </w:r>
      <w:bookmarkStart w:id="33" w:name="l10573"/>
      <w:bookmarkStart w:id="34" w:name="l14423"/>
      <w:bookmarkStart w:id="35" w:name="l10572"/>
      <w:bookmarkEnd w:id="33"/>
      <w:bookmarkEnd w:id="34"/>
      <w:bookmarkEnd w:id="35"/>
    </w:p>
    <w:p w:rsidR="00FF11FC" w:rsidRDefault="00602003">
      <w:pPr>
        <w:pStyle w:val="a1"/>
        <w:spacing w:line="240" w:lineRule="auto"/>
      </w:pPr>
      <w:r>
        <w:rPr>
          <w:rFonts w:ascii="Times New Roman" w:hAnsi="Times New Roman"/>
          <w:sz w:val="24"/>
          <w:szCs w:val="24"/>
        </w:rPr>
        <w:t>Планируемые результаты освоения обучающимися с нарушениями опорно-двигательного аппарата АООП ООО дополняются результатами освоения ИКР.</w:t>
      </w:r>
    </w:p>
    <w:p w:rsidR="00FF11FC" w:rsidRDefault="00602003">
      <w:pPr>
        <w:pStyle w:val="a1"/>
        <w:spacing w:line="240" w:lineRule="auto"/>
        <w:ind w:firstLine="0"/>
        <w:jc w:val="left"/>
        <w:rPr>
          <w:b/>
          <w:bCs/>
        </w:rPr>
      </w:pPr>
      <w:r>
        <w:rPr>
          <w:rFonts w:ascii="Times New Roman" w:hAnsi="Times New Roman"/>
          <w:b/>
          <w:bCs/>
          <w:sz w:val="24"/>
          <w:szCs w:val="24"/>
        </w:rPr>
        <w:t>1.7. Система оценки достижения планируемых результатов освоения ФАОП ООО.</w:t>
      </w:r>
      <w:bookmarkStart w:id="36" w:name="l14424"/>
      <w:bookmarkEnd w:id="36"/>
    </w:p>
    <w:p w:rsidR="00FF11FC" w:rsidRDefault="00602003">
      <w:pPr>
        <w:pStyle w:val="a1"/>
        <w:spacing w:line="240" w:lineRule="auto"/>
      </w:pPr>
      <w:r>
        <w:rPr>
          <w:rFonts w:ascii="Times New Roman" w:hAnsi="Times New Roman"/>
          <w:sz w:val="24"/>
          <w:szCs w:val="24"/>
        </w:rPr>
        <w:t>Система оценки призвана способствовать поддержанию единства всей системы образования, обеспечению преемственности в системе непрерывного образования. Ее основными функциями являются: ориентация образовательного процесса на достижение планируемых результатов освоения ФАОП ООО для обучающихся с нарушениями опорно-двигательного аппарата (вариант 6.2) и обеспечение эффективной обратной связи, позволяющей осуществлять управление образовательным процессом.</w:t>
      </w:r>
      <w:bookmarkStart w:id="37" w:name="l10574"/>
      <w:bookmarkEnd w:id="37"/>
    </w:p>
    <w:p w:rsidR="00FF11FC" w:rsidRDefault="00602003">
      <w:pPr>
        <w:pStyle w:val="a1"/>
        <w:spacing w:line="240" w:lineRule="auto"/>
      </w:pPr>
      <w:r>
        <w:rPr>
          <w:rFonts w:ascii="Times New Roman" w:hAnsi="Times New Roman"/>
          <w:sz w:val="24"/>
          <w:szCs w:val="24"/>
        </w:rPr>
        <w:t>Процедуры текущей, промежуточной и итоговой оценки результатов освоения адаптированной основной общеобразовательной программы адаптируются в соответствии с особыми образовательными потребностями обучающихся с НОДА. Адаптация предполагает (в соответствии с рекомендациями психолого-педагогического консилиума образовательной организации с учетом индивидуальных психофизических особенностей обучающегося):</w:t>
      </w:r>
      <w:bookmarkStart w:id="38" w:name="l10575"/>
      <w:bookmarkStart w:id="39" w:name="l14425"/>
      <w:bookmarkEnd w:id="38"/>
      <w:bookmarkEnd w:id="39"/>
    </w:p>
    <w:p w:rsidR="00FF11FC" w:rsidRDefault="00602003">
      <w:pPr>
        <w:pStyle w:val="a1"/>
        <w:spacing w:line="240" w:lineRule="auto"/>
        <w:ind w:firstLine="0"/>
      </w:pPr>
      <w:r>
        <w:rPr>
          <w:rFonts w:ascii="Times New Roman" w:hAnsi="Times New Roman"/>
          <w:sz w:val="24"/>
          <w:szCs w:val="24"/>
        </w:rPr>
        <w:t xml:space="preserve">            организацию и проведение оценочных мероприятий в индивидуальной форме;</w:t>
      </w:r>
    </w:p>
    <w:p w:rsidR="00FF11FC" w:rsidRDefault="00602003">
      <w:pPr>
        <w:pStyle w:val="a1"/>
        <w:spacing w:line="240" w:lineRule="auto"/>
        <w:ind w:firstLine="0"/>
      </w:pPr>
      <w:r>
        <w:rPr>
          <w:rFonts w:ascii="Times New Roman" w:hAnsi="Times New Roman"/>
          <w:sz w:val="24"/>
          <w:szCs w:val="24"/>
        </w:rPr>
        <w:t>изменение временного режима, предусмотренного процедурой проведения оценочных, контрольных работ;</w:t>
      </w:r>
    </w:p>
    <w:p w:rsidR="00FF11FC" w:rsidRDefault="00602003">
      <w:pPr>
        <w:pStyle w:val="a1"/>
        <w:spacing w:line="240" w:lineRule="auto"/>
        <w:ind w:firstLine="0"/>
      </w:pPr>
      <w:r>
        <w:rPr>
          <w:rFonts w:ascii="Times New Roman" w:hAnsi="Times New Roman"/>
          <w:sz w:val="24"/>
          <w:szCs w:val="24"/>
        </w:rPr>
        <w:t xml:space="preserve">       адаптацию предлагаемого обучающемуся тестового (контрольно-оценочного) материала;</w:t>
      </w:r>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 xml:space="preserve">   специальную психолого-педагогическую помощь обучающимся с двигательной патологией (на этапах принятия, выполнения учебного задания и контроля результативности), дозируемую исходя из индивидуальных особенностей здоровья обучающегося с двигательными нарушениями и имеющихся ограничений, направленную на создание поддержание эмоционального комфортного климата во время проведения оценочных мероприятий.</w:t>
      </w:r>
      <w:bookmarkStart w:id="40" w:name="l10576"/>
      <w:bookmarkStart w:id="41" w:name="l14426"/>
      <w:bookmarkEnd w:id="40"/>
      <w:bookmarkEnd w:id="41"/>
    </w:p>
    <w:p w:rsidR="00FF11FC" w:rsidRDefault="00602003">
      <w:pPr>
        <w:pStyle w:val="a1"/>
        <w:spacing w:line="240" w:lineRule="auto"/>
      </w:pPr>
      <w:r>
        <w:rPr>
          <w:rFonts w:ascii="Times New Roman" w:hAnsi="Times New Roman"/>
          <w:sz w:val="24"/>
          <w:szCs w:val="24"/>
        </w:rPr>
        <w:t>При организации оценочных процедур для обучающихся в соответствии с ФАОП ООО для обучающихся с НОДА (вариант 6.2) создаются специальные условия, обусловленные особыми образовательными потребностями обучающихся с НОДА и связанными с ними объективными трудностями. Данные условия включают:</w:t>
      </w:r>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 xml:space="preserve">       специально организованную среду и рабочее место в соответствии с особенностями ограничений здоровья обучающегося с НОДА;</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сопровождение (помощь) обучающегося с НОДА в соответствии с особенностями психофизического развития и имеющихся ограничений обучающихся с НОДА (при необходимости);</w:t>
      </w:r>
      <w:bookmarkStart w:id="42" w:name="l10577"/>
      <w:bookmarkEnd w:id="42"/>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 xml:space="preserve">           использование ассистивных средств и технологий;</w:t>
      </w:r>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 xml:space="preserve">        возможность организации короткого перерыва (10 - 15 мин) при нарастании в поведении обучающегося проявлений утомления, истощения.</w:t>
      </w:r>
    </w:p>
    <w:p w:rsidR="00FF11FC" w:rsidRDefault="00602003">
      <w:pPr>
        <w:pStyle w:val="a1"/>
        <w:spacing w:line="240" w:lineRule="auto"/>
        <w:ind w:firstLine="0"/>
      </w:pPr>
      <w:r>
        <w:rPr>
          <w:rFonts w:ascii="Times New Roman" w:hAnsi="Times New Roman"/>
          <w:sz w:val="24"/>
          <w:szCs w:val="24"/>
        </w:rPr>
        <w:t>Основными направлениями и целями оценочной деятельности в образовательной организации являются:</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 xml:space="preserve">оценка образовательных достижений обучающихся на различных этапах обучения как основа их промежуточной и итоговой аттестации, а также основа процедур внутреннего </w:t>
      </w:r>
      <w:r>
        <w:rPr>
          <w:rFonts w:ascii="Times New Roman" w:hAnsi="Times New Roman"/>
          <w:sz w:val="24"/>
          <w:szCs w:val="24"/>
        </w:rPr>
        <w:lastRenderedPageBreak/>
        <w:t>мониторинга образовательной организации, мониторинговых исследований муниципального, регионального и федерального уровней; оценка результатов деятельности педагогических работников как основа аттестационных процедур;</w:t>
      </w:r>
      <w:bookmarkStart w:id="43" w:name="l10578"/>
      <w:bookmarkStart w:id="44" w:name="l14428"/>
      <w:bookmarkEnd w:id="43"/>
      <w:bookmarkEnd w:id="44"/>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 xml:space="preserve">   оценка результатов деятельности образовательной организации как основа аккредитационных процедур.</w:t>
      </w:r>
    </w:p>
    <w:p w:rsidR="00FF11FC" w:rsidRDefault="00602003">
      <w:pPr>
        <w:pStyle w:val="a1"/>
        <w:spacing w:line="240" w:lineRule="auto"/>
        <w:jc w:val="left"/>
        <w:rPr>
          <w:rFonts w:ascii="Times New Roman" w:hAnsi="Times New Roman"/>
          <w:sz w:val="24"/>
          <w:szCs w:val="24"/>
        </w:rPr>
      </w:pPr>
      <w:r>
        <w:rPr>
          <w:rFonts w:ascii="Times New Roman" w:hAnsi="Times New Roman"/>
          <w:sz w:val="24"/>
          <w:szCs w:val="24"/>
        </w:rPr>
        <w:t>Основным объектом системы оценки, ее содержательной и критериальной базой выступают требования ФГОС ООО, которые конкретизируются в планируемых результатах освоения обучающимися ФАОП ООО для обучающихся с нарушениями опорно-двигательного аппарата (вариант 6.2). Система оценки включает процедуры внутренней и внешней оценки.</w:t>
      </w:r>
      <w:bookmarkStart w:id="45" w:name="l14429"/>
      <w:bookmarkEnd w:id="45"/>
    </w:p>
    <w:p w:rsidR="00FF11FC" w:rsidRDefault="00602003">
      <w:pPr>
        <w:pStyle w:val="a1"/>
        <w:spacing w:line="240" w:lineRule="auto"/>
        <w:jc w:val="left"/>
        <w:rPr>
          <w:b/>
          <w:bCs/>
        </w:rPr>
      </w:pPr>
      <w:r>
        <w:rPr>
          <w:rFonts w:ascii="Times New Roman" w:hAnsi="Times New Roman"/>
          <w:b/>
          <w:bCs/>
          <w:sz w:val="24"/>
          <w:szCs w:val="24"/>
        </w:rPr>
        <w:t>Внутренняя оценка включает:</w:t>
      </w:r>
    </w:p>
    <w:p w:rsidR="00FF11FC" w:rsidRDefault="00602003">
      <w:pPr>
        <w:pStyle w:val="a1"/>
        <w:spacing w:after="26" w:line="240" w:lineRule="auto"/>
        <w:ind w:firstLine="0"/>
        <w:rPr>
          <w:rFonts w:ascii="Times New Roman" w:hAnsi="Times New Roman"/>
          <w:sz w:val="24"/>
          <w:szCs w:val="24"/>
        </w:rPr>
      </w:pPr>
      <w:r>
        <w:rPr>
          <w:rFonts w:ascii="Times New Roman" w:hAnsi="Times New Roman"/>
          <w:sz w:val="24"/>
          <w:szCs w:val="24"/>
        </w:rPr>
        <w:t xml:space="preserve">            стартовую диагностику;</w:t>
      </w:r>
    </w:p>
    <w:p w:rsidR="00FF11FC" w:rsidRDefault="00602003">
      <w:pPr>
        <w:pStyle w:val="a1"/>
        <w:spacing w:after="26" w:line="240" w:lineRule="auto"/>
      </w:pPr>
      <w:r>
        <w:rPr>
          <w:rFonts w:ascii="Times New Roman" w:hAnsi="Times New Roman"/>
          <w:sz w:val="24"/>
          <w:szCs w:val="24"/>
        </w:rPr>
        <w:t>текущую и тематическую оценку;</w:t>
      </w:r>
      <w:bookmarkStart w:id="46" w:name="l10579"/>
      <w:bookmarkEnd w:id="46"/>
    </w:p>
    <w:p w:rsidR="00FF11FC" w:rsidRDefault="00602003">
      <w:pPr>
        <w:pStyle w:val="a1"/>
        <w:spacing w:after="26" w:line="240" w:lineRule="auto"/>
        <w:ind w:firstLine="0"/>
      </w:pPr>
      <w:r>
        <w:rPr>
          <w:rFonts w:ascii="Times New Roman" w:hAnsi="Times New Roman"/>
          <w:sz w:val="24"/>
          <w:szCs w:val="24"/>
        </w:rPr>
        <w:t xml:space="preserve">            психолого-педагогическое наблюдение;</w:t>
      </w:r>
    </w:p>
    <w:p w:rsidR="00FF11FC" w:rsidRDefault="00602003">
      <w:pPr>
        <w:pStyle w:val="a1"/>
        <w:spacing w:after="26" w:line="240" w:lineRule="auto"/>
        <w:ind w:firstLine="0"/>
      </w:pPr>
      <w:r>
        <w:rPr>
          <w:rFonts w:ascii="Times New Roman" w:hAnsi="Times New Roman"/>
          <w:sz w:val="24"/>
          <w:szCs w:val="24"/>
        </w:rPr>
        <w:t xml:space="preserve">            внутренний мониторинг образовательных достижений обучающихся.</w:t>
      </w:r>
    </w:p>
    <w:p w:rsidR="00FF11FC" w:rsidRDefault="00602003">
      <w:pPr>
        <w:pStyle w:val="a1"/>
        <w:spacing w:line="240" w:lineRule="auto"/>
        <w:jc w:val="left"/>
        <w:rPr>
          <w:b/>
          <w:bCs/>
        </w:rPr>
      </w:pPr>
      <w:r>
        <w:rPr>
          <w:rFonts w:ascii="Times New Roman" w:hAnsi="Times New Roman"/>
          <w:b/>
          <w:bCs/>
          <w:sz w:val="24"/>
          <w:szCs w:val="24"/>
        </w:rPr>
        <w:t>Внешняя оценка включает:</w:t>
      </w:r>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 xml:space="preserve">            независимую оценку качества образования &lt;59&gt;;</w:t>
      </w:r>
    </w:p>
    <w:p w:rsidR="00FF11FC" w:rsidRDefault="00602003">
      <w:pPr>
        <w:pStyle w:val="a1"/>
        <w:spacing w:line="240" w:lineRule="auto"/>
      </w:pPr>
      <w:r>
        <w:rPr>
          <w:rFonts w:ascii="Times New Roman" w:hAnsi="Times New Roman"/>
          <w:i/>
          <w:iCs/>
          <w:sz w:val="20"/>
          <w:szCs w:val="20"/>
        </w:rPr>
        <w:t>&lt;59&gt; </w:t>
      </w:r>
      <w:hyperlink r:id="rId10" w:anchor="l1233" w:tgtFrame="_blank">
        <w:r>
          <w:rPr>
            <w:rStyle w:val="a5"/>
            <w:rFonts w:ascii="Times New Roman" w:hAnsi="Times New Roman"/>
            <w:i/>
            <w:iCs/>
            <w:sz w:val="20"/>
            <w:szCs w:val="20"/>
          </w:rPr>
          <w:t>Статья 95</w:t>
        </w:r>
      </w:hyperlink>
      <w:r>
        <w:rPr>
          <w:rFonts w:ascii="Times New Roman" w:hAnsi="Times New Roman"/>
          <w:i/>
          <w:iCs/>
          <w:sz w:val="20"/>
          <w:szCs w:val="20"/>
        </w:rPr>
        <w:t> Федерального закона от 29 декабря 2012 г. N 273-ФЗ "Об образовании в Российской Федерации" (Собрание законодательства Российской Федерации, 2012, N 53, ст. 7598; 2022, N 48, ст. 8332).</w:t>
      </w:r>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 xml:space="preserve">        мониторинговые исследования муниципального, регионального и федерального уровней.</w:t>
      </w:r>
    </w:p>
    <w:p w:rsidR="00FF11FC" w:rsidRDefault="00602003">
      <w:pPr>
        <w:pStyle w:val="a1"/>
        <w:spacing w:line="240" w:lineRule="auto"/>
      </w:pPr>
      <w:r>
        <w:rPr>
          <w:rFonts w:ascii="Times New Roman" w:hAnsi="Times New Roman"/>
          <w:sz w:val="24"/>
          <w:szCs w:val="24"/>
        </w:rPr>
        <w:t>В соответствии с ФГОС ООО система оценки образовательной организации реализует системно-деятельностный, уровневый и комплексный подходы к оценке образовательных достижений.</w:t>
      </w:r>
      <w:bookmarkStart w:id="47" w:name="l10580"/>
      <w:bookmarkEnd w:id="47"/>
    </w:p>
    <w:p w:rsidR="00FF11FC" w:rsidRDefault="00602003">
      <w:pPr>
        <w:pStyle w:val="a1"/>
        <w:spacing w:line="240" w:lineRule="auto"/>
      </w:pPr>
      <w:r>
        <w:rPr>
          <w:rFonts w:ascii="Times New Roman" w:hAnsi="Times New Roman"/>
          <w:sz w:val="24"/>
          <w:szCs w:val="24"/>
        </w:rPr>
        <w:t>Системно-деятельностный подход к оценке образовательных достижений обучающихся проявляется в оценке способности обучающихся к решению учебно-познавательных и учебно-практических задач, а также в оценке уровня функциональной грамотности с учетом особых образовательных потребностей обучающихся. Он обеспечивается содержанием и критериями оценки, в качестве которых выступают планируемые результаты обучения, выраженные в деятельностной форме.</w:t>
      </w:r>
      <w:bookmarkStart w:id="48" w:name="l14430"/>
      <w:bookmarkEnd w:id="48"/>
    </w:p>
    <w:p w:rsidR="00FF11FC" w:rsidRDefault="00602003">
      <w:pPr>
        <w:pStyle w:val="a1"/>
        <w:spacing w:line="240" w:lineRule="auto"/>
      </w:pPr>
      <w:r>
        <w:rPr>
          <w:rFonts w:ascii="Times New Roman" w:hAnsi="Times New Roman"/>
          <w:sz w:val="24"/>
          <w:szCs w:val="24"/>
        </w:rPr>
        <w:t>Уровневый подход служит важнейшей основой для организации индивидуальной работы с обучающимися. Он реализуется как по отношению к содержанию оценки, так и к представлению и интерпретации результатов измерений.</w:t>
      </w:r>
      <w:bookmarkStart w:id="49" w:name="l10581"/>
      <w:bookmarkEnd w:id="49"/>
    </w:p>
    <w:p w:rsidR="00FF11FC" w:rsidRDefault="00602003">
      <w:pPr>
        <w:pStyle w:val="a1"/>
        <w:spacing w:line="240" w:lineRule="auto"/>
        <w:rPr>
          <w:rFonts w:ascii="Times New Roman" w:hAnsi="Times New Roman"/>
          <w:sz w:val="24"/>
          <w:szCs w:val="24"/>
        </w:rPr>
      </w:pPr>
      <w:r>
        <w:rPr>
          <w:rFonts w:ascii="Times New Roman" w:hAnsi="Times New Roman"/>
          <w:sz w:val="24"/>
          <w:szCs w:val="24"/>
        </w:rPr>
        <w:t>Уровневый подход реализуется за счет фиксации различных уровней достижения обучающимися планируемых результатов базового уровня и уровней выше и ниже базового. Достижение базового уровня свидетельствует о способности обучающихся решать типовые учебные задачи, целенаправленно отрабатываемые со всеми обучающимися в ходе учебного процесса. Овладение базовым уровнем является границей, отделяющей знание от незнания, выступает достаточным для продолжения обучения и усвоения последующего учебного материала.</w:t>
      </w:r>
      <w:bookmarkStart w:id="50" w:name="l10582"/>
      <w:bookmarkStart w:id="51" w:name="l14431"/>
      <w:bookmarkEnd w:id="50"/>
      <w:bookmarkEnd w:id="51"/>
    </w:p>
    <w:p w:rsidR="00FF11FC" w:rsidRDefault="00602003">
      <w:pPr>
        <w:pStyle w:val="a1"/>
        <w:spacing w:line="240" w:lineRule="auto"/>
        <w:jc w:val="left"/>
        <w:rPr>
          <w:rFonts w:ascii="Times New Roman" w:hAnsi="Times New Roman"/>
          <w:sz w:val="24"/>
          <w:szCs w:val="24"/>
        </w:rPr>
      </w:pPr>
      <w:r>
        <w:rPr>
          <w:rFonts w:ascii="Times New Roman" w:hAnsi="Times New Roman"/>
          <w:sz w:val="24"/>
          <w:szCs w:val="24"/>
        </w:rPr>
        <w:t>Комплексный подход к оценке образовательных достижений реализуется через:</w:t>
      </w:r>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 xml:space="preserve">           оценку предметных и метапредметных результатов;</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 xml:space="preserve">использование комплекса оценочных процедур как основы для оценки динамики индивидуальных образовательных достижений обучающихся и для итоговой оценки; </w:t>
      </w:r>
      <w:r>
        <w:rPr>
          <w:rFonts w:ascii="Times New Roman" w:hAnsi="Times New Roman"/>
          <w:sz w:val="24"/>
          <w:szCs w:val="24"/>
        </w:rPr>
        <w:lastRenderedPageBreak/>
        <w:t>использования контекстной информации (об особенностях обучающихся, условиях и процессе обучения и другое) для интерпретации полученных результатов в целях управления качеством образования;</w:t>
      </w:r>
      <w:bookmarkStart w:id="52" w:name="l14432"/>
      <w:bookmarkEnd w:id="52"/>
    </w:p>
    <w:p w:rsidR="00FF11FC" w:rsidRDefault="00602003">
      <w:pPr>
        <w:pStyle w:val="a1"/>
        <w:spacing w:line="240" w:lineRule="auto"/>
        <w:rPr>
          <w:rFonts w:ascii="Times New Roman" w:hAnsi="Times New Roman"/>
          <w:sz w:val="24"/>
          <w:szCs w:val="24"/>
        </w:rPr>
      </w:pPr>
      <w:r>
        <w:rPr>
          <w:rFonts w:ascii="Times New Roman" w:hAnsi="Times New Roman"/>
          <w:sz w:val="24"/>
          <w:szCs w:val="24"/>
        </w:rPr>
        <w:t>использование разнообразных методов и форм оценки, взаимно дополняющих друг друга: стандартизированных устных и письменных работ, проектов, практических (в том числе исследовательских) и творческих работ;</w:t>
      </w:r>
      <w:bookmarkStart w:id="53" w:name="l10583"/>
      <w:bookmarkEnd w:id="53"/>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использование форм работы, обеспечивающих возможность включения обучающихся в самостоятельную оценочную деятельность (самоанализ, самооценка, взаимооценка);</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использование мониторинга динамических показателей освоения умений и знаний, в том числе формируемых с использованием информационно-коммуникационных (цифровых) технологий.</w:t>
      </w:r>
      <w:bookmarkStart w:id="54" w:name="l14433"/>
      <w:bookmarkEnd w:id="54"/>
    </w:p>
    <w:p w:rsidR="00FF11FC" w:rsidRDefault="00602003">
      <w:pPr>
        <w:pStyle w:val="a1"/>
        <w:spacing w:line="240" w:lineRule="auto"/>
      </w:pPr>
      <w:r>
        <w:rPr>
          <w:rFonts w:ascii="Times New Roman" w:hAnsi="Times New Roman"/>
          <w:sz w:val="24"/>
          <w:szCs w:val="24"/>
        </w:rPr>
        <w:t>Оценка личностных результатов обучающихся осуществляется через оценку достижения планируемых результатов освоения образовательной программы, которые устанавливаются требованиями ФГОС ООО и дополняются требованиями по формированию жизненных компетенций обучающихся с НОДА.</w:t>
      </w:r>
      <w:bookmarkStart w:id="55" w:name="l10584"/>
      <w:bookmarkEnd w:id="55"/>
    </w:p>
    <w:p w:rsidR="00FF11FC" w:rsidRDefault="00602003">
      <w:pPr>
        <w:pStyle w:val="a1"/>
        <w:spacing w:line="240" w:lineRule="auto"/>
      </w:pPr>
      <w:r>
        <w:rPr>
          <w:rFonts w:ascii="Times New Roman" w:hAnsi="Times New Roman"/>
          <w:sz w:val="24"/>
          <w:szCs w:val="24"/>
        </w:rPr>
        <w:t>Формирование личностных результатов обеспечивается в ходе реализации всех компонентов образовательной деятельности, включая внеурочную деятельность и реализацию ПКР.</w:t>
      </w:r>
    </w:p>
    <w:p w:rsidR="00FF11FC" w:rsidRDefault="00602003">
      <w:pPr>
        <w:pStyle w:val="a1"/>
        <w:spacing w:line="240" w:lineRule="auto"/>
      </w:pPr>
      <w:r>
        <w:rPr>
          <w:rFonts w:ascii="Times New Roman" w:hAnsi="Times New Roman"/>
          <w:sz w:val="24"/>
          <w:szCs w:val="24"/>
        </w:rPr>
        <w:t>Во внутреннем мониторинге возможна оценка сформированности отдельных личностных результатов, проявляющихся в соблюдении норм и правил поведения, принятых в образовательной организации; участии в общественной жизни образовательной организации, ближайшего социального окружения, Российской Федерации, общественно-полезной деятельности; ответственности за результаты обучения; способности делать осознанный выбор своей образовательной траектории, в том числе выбор профессии; ценностно-смысловых установках обучающихся, формируемых средствами учебных предметов, в сформированности жизненных компетенций.</w:t>
      </w:r>
      <w:bookmarkStart w:id="56" w:name="l10585"/>
      <w:bookmarkStart w:id="57" w:name="l14434"/>
      <w:bookmarkEnd w:id="56"/>
      <w:bookmarkEnd w:id="57"/>
    </w:p>
    <w:p w:rsidR="00FF11FC" w:rsidRDefault="00602003">
      <w:pPr>
        <w:pStyle w:val="a1"/>
        <w:spacing w:line="240" w:lineRule="auto"/>
      </w:pPr>
      <w:r>
        <w:rPr>
          <w:rFonts w:ascii="Times New Roman" w:hAnsi="Times New Roman"/>
          <w:sz w:val="24"/>
          <w:szCs w:val="24"/>
        </w:rPr>
        <w:t>Результаты, полученные в ходе как внешних, так и внутренних мониторингов, допускается использовать только в виде агрегированных (усредненных, анонимных) данных.</w:t>
      </w:r>
      <w:bookmarkStart w:id="58" w:name="l14435"/>
      <w:bookmarkEnd w:id="58"/>
    </w:p>
    <w:p w:rsidR="00FF11FC" w:rsidRDefault="00602003">
      <w:pPr>
        <w:pStyle w:val="a1"/>
        <w:spacing w:line="240" w:lineRule="auto"/>
      </w:pPr>
      <w:r>
        <w:rPr>
          <w:rFonts w:ascii="Times New Roman" w:hAnsi="Times New Roman"/>
          <w:sz w:val="24"/>
          <w:szCs w:val="24"/>
        </w:rPr>
        <w:t>Оценка метапредметных результатов представляет собой оценку достижения планируемых результатов освоения ФАОП ООО для обучающихся с нарушениями опорно-двигательного аппарата (вариант 6.2), которые отражают совокупность познавательных, коммуникативных и регулятивных универсальных учебных действий, а также систему междисциплинарных (межпредметных) понятий.</w:t>
      </w:r>
      <w:bookmarkStart w:id="59" w:name="l10586"/>
      <w:bookmarkEnd w:id="59"/>
    </w:p>
    <w:p w:rsidR="00FF11FC" w:rsidRDefault="00602003">
      <w:pPr>
        <w:pStyle w:val="a1"/>
        <w:spacing w:line="240" w:lineRule="auto"/>
        <w:rPr>
          <w:b/>
          <w:bCs/>
        </w:rPr>
      </w:pPr>
      <w:r>
        <w:rPr>
          <w:rFonts w:ascii="Times New Roman" w:hAnsi="Times New Roman"/>
          <w:b/>
          <w:bCs/>
          <w:sz w:val="24"/>
          <w:szCs w:val="24"/>
        </w:rPr>
        <w:t>Формирование метапредметных результатов обеспечивается комплексом освоения программ учебных предметов и внеурочной деятельности.</w:t>
      </w:r>
    </w:p>
    <w:p w:rsidR="00FF11FC" w:rsidRDefault="00602003">
      <w:pPr>
        <w:pStyle w:val="a1"/>
        <w:spacing w:line="240" w:lineRule="auto"/>
        <w:jc w:val="left"/>
        <w:rPr>
          <w:rFonts w:ascii="Times New Roman" w:hAnsi="Times New Roman"/>
          <w:sz w:val="24"/>
          <w:szCs w:val="24"/>
        </w:rPr>
      </w:pPr>
      <w:r>
        <w:rPr>
          <w:rFonts w:ascii="Times New Roman" w:hAnsi="Times New Roman"/>
          <w:sz w:val="24"/>
          <w:szCs w:val="24"/>
        </w:rPr>
        <w:t>Основным объектом оценки метапредметных результатов является овладение:</w:t>
      </w:r>
      <w:bookmarkStart w:id="60" w:name="l14436"/>
      <w:bookmarkEnd w:id="60"/>
    </w:p>
    <w:p w:rsidR="00FF11FC" w:rsidRDefault="00602003">
      <w:pPr>
        <w:pStyle w:val="a1"/>
        <w:spacing w:line="240" w:lineRule="auto"/>
        <w:rPr>
          <w:rFonts w:ascii="Times New Roman" w:hAnsi="Times New Roman"/>
          <w:sz w:val="24"/>
          <w:szCs w:val="24"/>
        </w:rPr>
      </w:pPr>
      <w:r>
        <w:rPr>
          <w:rFonts w:ascii="Times New Roman" w:hAnsi="Times New Roman"/>
          <w:sz w:val="24"/>
          <w:szCs w:val="24"/>
        </w:rPr>
        <w:t>познавательными универсальными учебными действиями (замещение, моделирование, кодирование и декодирование информации, логические операции, включая общие приемы решения задач);</w:t>
      </w:r>
      <w:bookmarkStart w:id="61" w:name="l10587"/>
      <w:bookmarkEnd w:id="61"/>
    </w:p>
    <w:p w:rsidR="00FF11FC" w:rsidRDefault="00602003">
      <w:pPr>
        <w:pStyle w:val="a1"/>
        <w:spacing w:line="240" w:lineRule="auto"/>
        <w:rPr>
          <w:rFonts w:ascii="Times New Roman" w:hAnsi="Times New Roman"/>
          <w:sz w:val="24"/>
          <w:szCs w:val="24"/>
        </w:rPr>
      </w:pPr>
      <w:r>
        <w:rPr>
          <w:rFonts w:ascii="Times New Roman" w:hAnsi="Times New Roman"/>
          <w:sz w:val="24"/>
          <w:szCs w:val="24"/>
        </w:rPr>
        <w:t xml:space="preserve">коммуникативными универсальными учебными действиями (приобретение умения учитывать позицию собеседника, организовывать и осуществлять сотрудничество, взаимодействие с педагогическими работниками и со сверстниками, адекватно передавать информацию и отображать предметное содержание и условия деятельности и речи, учитывать </w:t>
      </w:r>
      <w:r>
        <w:rPr>
          <w:rFonts w:ascii="Times New Roman" w:hAnsi="Times New Roman"/>
          <w:sz w:val="24"/>
          <w:szCs w:val="24"/>
        </w:rPr>
        <w:lastRenderedPageBreak/>
        <w:t>разные мнения и интересы, аргументировать и обосновывать свою позицию, задавать вопросы, необходимые для организации собственной деятельности и сотрудничества с партнером);</w:t>
      </w:r>
      <w:bookmarkStart w:id="62" w:name="l14437"/>
      <w:bookmarkEnd w:id="62"/>
    </w:p>
    <w:p w:rsidR="00FF11FC" w:rsidRDefault="00602003">
      <w:pPr>
        <w:pStyle w:val="a1"/>
        <w:spacing w:line="240" w:lineRule="auto"/>
        <w:rPr>
          <w:rFonts w:ascii="Times New Roman" w:hAnsi="Times New Roman"/>
          <w:sz w:val="24"/>
          <w:szCs w:val="24"/>
        </w:rPr>
      </w:pPr>
      <w:r>
        <w:rPr>
          <w:rFonts w:ascii="Times New Roman" w:hAnsi="Times New Roman"/>
          <w:sz w:val="24"/>
          <w:szCs w:val="24"/>
        </w:rPr>
        <w:t>регулятивными универсальными учебными действиями (способность принимать и сохранять учебную цель и задачу, планировать ее реализацию, контролировать и оценивать свои действия, вносить соответствующие коррективы в их выполнение, ставить новые учебные задачи, проявлять познавательную инициативу в учебном сотрудничестве, осуществлять констатирующий и предвосхищающий контроль по результату и способу действия, актуальный контроль на уровне произвольного внимания).</w:t>
      </w:r>
      <w:bookmarkStart w:id="63" w:name="l10588"/>
      <w:bookmarkEnd w:id="63"/>
    </w:p>
    <w:p w:rsidR="00FF11FC" w:rsidRDefault="00602003">
      <w:pPr>
        <w:pStyle w:val="a1"/>
        <w:spacing w:line="240" w:lineRule="auto"/>
      </w:pPr>
      <w:r>
        <w:rPr>
          <w:rFonts w:ascii="Times New Roman" w:hAnsi="Times New Roman"/>
          <w:sz w:val="24"/>
          <w:szCs w:val="24"/>
        </w:rPr>
        <w:t>Оценка достижения метапредметных результатов осуществляется администрацией образовательной организации в ходе внутреннего мониторинга. Содержание и периодичность внутреннего мониторинга устанавливается решением педагогического совета образовательной организации. Инструментарий строится на межпредметной основе и может включать диагностические материалы по оценке читательской и цифровой грамотности, сформированности регулятивных, коммуникативных и познавательных универсальных учебных действий.</w:t>
      </w:r>
      <w:bookmarkStart w:id="64" w:name="l10589"/>
      <w:bookmarkStart w:id="65" w:name="l14438"/>
      <w:bookmarkEnd w:id="64"/>
      <w:bookmarkEnd w:id="65"/>
    </w:p>
    <w:p w:rsidR="00FF11FC" w:rsidRDefault="00602003">
      <w:pPr>
        <w:pStyle w:val="a1"/>
        <w:spacing w:line="240" w:lineRule="auto"/>
        <w:jc w:val="left"/>
        <w:rPr>
          <w:rFonts w:ascii="Times New Roman" w:hAnsi="Times New Roman"/>
          <w:sz w:val="24"/>
          <w:szCs w:val="24"/>
        </w:rPr>
      </w:pPr>
      <w:r>
        <w:rPr>
          <w:rFonts w:ascii="Times New Roman" w:hAnsi="Times New Roman"/>
          <w:sz w:val="24"/>
          <w:szCs w:val="24"/>
        </w:rPr>
        <w:t>Рекомендуемые формы оценки:</w:t>
      </w:r>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 xml:space="preserve">            письменная работа на межпредметной основе (для проверки читательской грамотности);</w:t>
      </w:r>
    </w:p>
    <w:p w:rsidR="00FF11FC" w:rsidRDefault="00602003">
      <w:pPr>
        <w:pStyle w:val="a1"/>
        <w:spacing w:line="240" w:lineRule="auto"/>
      </w:pPr>
      <w:r>
        <w:rPr>
          <w:rFonts w:ascii="Times New Roman" w:hAnsi="Times New Roman"/>
          <w:sz w:val="24"/>
          <w:szCs w:val="24"/>
        </w:rPr>
        <w:t>практическая работа в сочетании с письменной (компьютеризованной) частью (для проверки цифровой грамотности);</w:t>
      </w:r>
      <w:bookmarkStart w:id="66" w:name="l14439"/>
      <w:bookmarkEnd w:id="66"/>
    </w:p>
    <w:p w:rsidR="00FF11FC" w:rsidRDefault="00602003">
      <w:pPr>
        <w:pStyle w:val="a1"/>
        <w:spacing w:line="240" w:lineRule="auto"/>
      </w:pPr>
      <w:r>
        <w:rPr>
          <w:rFonts w:ascii="Times New Roman" w:hAnsi="Times New Roman"/>
          <w:sz w:val="24"/>
          <w:szCs w:val="24"/>
        </w:rPr>
        <w:t>для проверки сформированности регулятивных, коммуникативных и познавательных универсальных учебных действий - экспертная оценка процесса и результатов выполнения групповых и (или) индивидуальных учебных исследований и проектов.</w:t>
      </w:r>
      <w:bookmarkStart w:id="67" w:name="l10590"/>
      <w:bookmarkEnd w:id="67"/>
    </w:p>
    <w:p w:rsidR="00FF11FC" w:rsidRDefault="00602003">
      <w:pPr>
        <w:pStyle w:val="a1"/>
        <w:spacing w:line="240" w:lineRule="auto"/>
      </w:pPr>
      <w:r>
        <w:rPr>
          <w:rFonts w:ascii="Times New Roman" w:hAnsi="Times New Roman"/>
          <w:sz w:val="24"/>
          <w:szCs w:val="24"/>
        </w:rPr>
        <w:t>Каждый из перечисленных видов диагностики проводится с периодичностью не менее чем один раз в два года.</w:t>
      </w:r>
    </w:p>
    <w:p w:rsidR="00FF11FC" w:rsidRDefault="00602003">
      <w:pPr>
        <w:pStyle w:val="a1"/>
        <w:spacing w:line="240" w:lineRule="auto"/>
      </w:pPr>
      <w:r>
        <w:rPr>
          <w:rFonts w:ascii="Times New Roman" w:hAnsi="Times New Roman"/>
          <w:sz w:val="24"/>
          <w:szCs w:val="24"/>
        </w:rPr>
        <w:t>Групповые и (или) индивидуальные учебные исследования и проекты (далее - проект) выполняются обучающимся в рамках одного из учебных предметов или на межпредметной основе с целью продемонстрировать свои достижения в самостоятельном освоении содержания избранных областей знаний и (или) видов деятельности и способность проектировать и осуществлять целесообразную и результативную деятельность (учебно-познавательную, конструкторскую, социальную, художественно-творческую и другие).</w:t>
      </w:r>
      <w:bookmarkStart w:id="68" w:name="l10591"/>
      <w:bookmarkStart w:id="69" w:name="l14440"/>
      <w:bookmarkEnd w:id="68"/>
      <w:bookmarkEnd w:id="69"/>
    </w:p>
    <w:p w:rsidR="00FF11FC" w:rsidRDefault="00602003">
      <w:pPr>
        <w:pStyle w:val="a1"/>
        <w:spacing w:line="240" w:lineRule="auto"/>
        <w:jc w:val="left"/>
        <w:rPr>
          <w:rFonts w:ascii="Times New Roman" w:hAnsi="Times New Roman"/>
          <w:sz w:val="24"/>
          <w:szCs w:val="24"/>
        </w:rPr>
      </w:pPr>
      <w:r>
        <w:rPr>
          <w:rFonts w:ascii="Times New Roman" w:hAnsi="Times New Roman"/>
          <w:sz w:val="24"/>
          <w:szCs w:val="24"/>
        </w:rPr>
        <w:t>Выбор темы проекта осуществляется обучающимися.</w:t>
      </w:r>
    </w:p>
    <w:p w:rsidR="00FF11FC" w:rsidRDefault="00602003">
      <w:pPr>
        <w:pStyle w:val="a1"/>
        <w:spacing w:line="240" w:lineRule="auto"/>
        <w:jc w:val="left"/>
        <w:rPr>
          <w:rFonts w:ascii="Times New Roman" w:hAnsi="Times New Roman"/>
          <w:sz w:val="24"/>
          <w:szCs w:val="24"/>
        </w:rPr>
      </w:pPr>
      <w:r>
        <w:rPr>
          <w:rFonts w:ascii="Times New Roman" w:hAnsi="Times New Roman"/>
          <w:sz w:val="24"/>
          <w:szCs w:val="24"/>
        </w:rPr>
        <w:t>Результатом проекта является одна из следующих работ:</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письменная работа (эссе, реферат, аналитические материалы, обзорные материалы, отчеты о проведенных исследованиях, стендовый доклад и другие);</w:t>
      </w:r>
      <w:bookmarkStart w:id="70" w:name="l14441"/>
      <w:bookmarkEnd w:id="70"/>
    </w:p>
    <w:p w:rsidR="00FF11FC" w:rsidRDefault="00602003">
      <w:pPr>
        <w:pStyle w:val="a1"/>
        <w:spacing w:line="240" w:lineRule="auto"/>
        <w:rPr>
          <w:rFonts w:ascii="Times New Roman" w:hAnsi="Times New Roman"/>
          <w:sz w:val="24"/>
          <w:szCs w:val="24"/>
        </w:rPr>
      </w:pPr>
      <w:r>
        <w:rPr>
          <w:rFonts w:ascii="Times New Roman" w:hAnsi="Times New Roman"/>
          <w:sz w:val="24"/>
          <w:szCs w:val="24"/>
        </w:rPr>
        <w:t>художественная творческая работа (в области литературы, музыки, изобразительного искусства), представленная в виде прозаического или стихотворного произведения, инсценировки, художественной декламации, исполнения музыкального произведения, компьютерной анимации и других;</w:t>
      </w:r>
      <w:bookmarkStart w:id="71" w:name="l10592"/>
      <w:bookmarkEnd w:id="71"/>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материальный объект, макет, иное конструкторское изделие;</w:t>
      </w:r>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отчетные материалы по социальному проекту.</w:t>
      </w:r>
    </w:p>
    <w:p w:rsidR="00FF11FC" w:rsidRDefault="00602003">
      <w:pPr>
        <w:pStyle w:val="a1"/>
        <w:spacing w:line="240" w:lineRule="auto"/>
        <w:rPr>
          <w:b/>
          <w:bCs/>
        </w:rPr>
      </w:pPr>
      <w:r>
        <w:rPr>
          <w:rFonts w:ascii="Times New Roman" w:hAnsi="Times New Roman"/>
          <w:b/>
          <w:bCs/>
          <w:sz w:val="24"/>
          <w:szCs w:val="24"/>
        </w:rPr>
        <w:t>Требования к организации проектной деятельности, к содержанию и направленности проекта разрабатываются образовательной организацией.</w:t>
      </w:r>
    </w:p>
    <w:p w:rsidR="00FF11FC" w:rsidRDefault="00602003">
      <w:pPr>
        <w:pStyle w:val="a1"/>
        <w:spacing w:line="240" w:lineRule="auto"/>
        <w:jc w:val="left"/>
        <w:rPr>
          <w:rFonts w:ascii="Times New Roman" w:hAnsi="Times New Roman"/>
          <w:sz w:val="24"/>
          <w:szCs w:val="24"/>
        </w:rPr>
      </w:pPr>
      <w:r>
        <w:rPr>
          <w:rFonts w:ascii="Times New Roman" w:hAnsi="Times New Roman"/>
          <w:sz w:val="24"/>
          <w:szCs w:val="24"/>
        </w:rPr>
        <w:lastRenderedPageBreak/>
        <w:t>Проект оценивается по следующим критериям:</w:t>
      </w:r>
      <w:bookmarkStart w:id="72" w:name="l14442"/>
      <w:bookmarkEnd w:id="72"/>
    </w:p>
    <w:p w:rsidR="00FF11FC" w:rsidRDefault="00602003">
      <w:pPr>
        <w:pStyle w:val="a1"/>
        <w:spacing w:line="240" w:lineRule="auto"/>
        <w:rPr>
          <w:rFonts w:ascii="Times New Roman" w:hAnsi="Times New Roman"/>
          <w:sz w:val="24"/>
          <w:szCs w:val="24"/>
        </w:rPr>
      </w:pPr>
      <w:r>
        <w:rPr>
          <w:rFonts w:ascii="Times New Roman" w:hAnsi="Times New Roman"/>
          <w:sz w:val="24"/>
          <w:szCs w:val="24"/>
        </w:rPr>
        <w:t>сформированность познавательных универсальных учебных действий: способность к самостоятельному приобретению знаний и решению проблем, проявляющаяся в. умении поставить проблему и выбрать адекватные способы ее решения, включая поиск и обработку информации, формулировку выводов и (или) обоснование и реализацию принятого решения, обоснование и создание модели, прогноза, макета, объекта, творческого решения и других;</w:t>
      </w:r>
      <w:bookmarkStart w:id="73" w:name="l10593"/>
      <w:bookmarkEnd w:id="73"/>
    </w:p>
    <w:p w:rsidR="00FF11FC" w:rsidRDefault="00602003">
      <w:pPr>
        <w:pStyle w:val="a1"/>
        <w:spacing w:line="240" w:lineRule="auto"/>
        <w:rPr>
          <w:rFonts w:ascii="Times New Roman" w:hAnsi="Times New Roman"/>
          <w:sz w:val="24"/>
          <w:szCs w:val="24"/>
        </w:rPr>
      </w:pPr>
      <w:r>
        <w:rPr>
          <w:rFonts w:ascii="Times New Roman" w:hAnsi="Times New Roman"/>
          <w:sz w:val="24"/>
          <w:szCs w:val="24"/>
        </w:rPr>
        <w:t>сформированность предметных знаний и способов действий: умение раскрыть содержание работы, грамотно и обоснованно в соответствии с рассматриваемой проблемой или темой использовать имеющиеся знания и способы действий;</w:t>
      </w:r>
      <w:bookmarkStart w:id="74" w:name="l14443"/>
      <w:bookmarkEnd w:id="74"/>
    </w:p>
    <w:p w:rsidR="00FF11FC" w:rsidRDefault="00602003">
      <w:pPr>
        <w:pStyle w:val="a1"/>
        <w:spacing w:line="240" w:lineRule="auto"/>
        <w:rPr>
          <w:rFonts w:ascii="Times New Roman" w:hAnsi="Times New Roman"/>
          <w:sz w:val="24"/>
          <w:szCs w:val="24"/>
        </w:rPr>
      </w:pPr>
      <w:r>
        <w:rPr>
          <w:rFonts w:ascii="Times New Roman" w:hAnsi="Times New Roman"/>
          <w:sz w:val="24"/>
          <w:szCs w:val="24"/>
        </w:rPr>
        <w:t>сформированность регулятивных универсальных учебных действий: умение самостоятельно планировать и управлять своей познавательной деятельностью во времени; использовать ресурсные возможности для достижения целей; осуществлять выбор конструктивных стратегий в трудных ситуациях;</w:t>
      </w:r>
      <w:bookmarkStart w:id="75" w:name="l10594"/>
      <w:bookmarkEnd w:id="75"/>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сформированность коммуникативных универсальных учебных действий: умение ясно изложить и оформить выполненную работу, представить ее результаты, аргументированно ответить на вопросы.</w:t>
      </w:r>
    </w:p>
    <w:p w:rsidR="00FF11FC" w:rsidRDefault="00602003">
      <w:pPr>
        <w:pStyle w:val="a1"/>
        <w:spacing w:line="240" w:lineRule="auto"/>
      </w:pPr>
      <w:r>
        <w:rPr>
          <w:rFonts w:ascii="Times New Roman" w:hAnsi="Times New Roman"/>
          <w:b/>
          <w:bCs/>
          <w:sz w:val="24"/>
          <w:szCs w:val="24"/>
        </w:rPr>
        <w:t>Предметные результаты освоения ФАОП ООО</w:t>
      </w:r>
      <w:r>
        <w:rPr>
          <w:rFonts w:ascii="Times New Roman" w:hAnsi="Times New Roman"/>
          <w:sz w:val="24"/>
          <w:szCs w:val="24"/>
        </w:rPr>
        <w:t xml:space="preserve"> для обучающихся с нарушениями опорно-двигательного аппарата (вариант 6.2) с учетом специфики содержания предметных областей, включающих конкретные учебные предметы, ориентированы на применение знаний, умений и навыков обучающимися в учебных ситуациях и реальных жизненных условиях, а также на успешное обучение.</w:t>
      </w:r>
      <w:bookmarkStart w:id="76" w:name="l10595"/>
      <w:bookmarkStart w:id="77" w:name="l14444"/>
      <w:bookmarkEnd w:id="76"/>
      <w:bookmarkEnd w:id="77"/>
    </w:p>
    <w:p w:rsidR="00FF11FC" w:rsidRDefault="00602003">
      <w:pPr>
        <w:pStyle w:val="a1"/>
        <w:spacing w:line="240" w:lineRule="auto"/>
        <w:rPr>
          <w:rFonts w:ascii="Times New Roman" w:hAnsi="Times New Roman"/>
          <w:sz w:val="24"/>
          <w:szCs w:val="24"/>
        </w:rPr>
      </w:pPr>
      <w:r>
        <w:rPr>
          <w:rFonts w:ascii="Times New Roman" w:hAnsi="Times New Roman"/>
          <w:sz w:val="24"/>
          <w:szCs w:val="24"/>
        </w:rPr>
        <w:t>Оценка предметных результатов представляет собой оценку достижения обучающимися планируемых результатов по отдельным учебным предметам.</w:t>
      </w:r>
    </w:p>
    <w:p w:rsidR="00FF11FC" w:rsidRDefault="00602003">
      <w:pPr>
        <w:pStyle w:val="a1"/>
        <w:spacing w:line="240" w:lineRule="auto"/>
      </w:pPr>
      <w:r>
        <w:rPr>
          <w:rFonts w:ascii="Times New Roman" w:hAnsi="Times New Roman"/>
          <w:sz w:val="24"/>
          <w:szCs w:val="24"/>
        </w:rPr>
        <w:t>Основным предметом оценки является способность к решению учебно-познавательных и учебно-практических задач, основанных на изучаемом учебном материале, с использованием способов действий, релевантных содержанию учебных предметов, в том числе метапредметных (познавательных, регулятивных, коммуникативных) действий, а также компетентностей, релевантных соответствующим направлениям функциональной грамотности.</w:t>
      </w:r>
      <w:bookmarkStart w:id="78" w:name="l10596"/>
      <w:bookmarkStart w:id="79" w:name="l14445"/>
      <w:bookmarkEnd w:id="78"/>
      <w:bookmarkEnd w:id="79"/>
    </w:p>
    <w:p w:rsidR="00FF11FC" w:rsidRDefault="00602003">
      <w:pPr>
        <w:pStyle w:val="a1"/>
        <w:spacing w:line="240" w:lineRule="auto"/>
      </w:pPr>
      <w:r>
        <w:rPr>
          <w:rFonts w:ascii="Times New Roman" w:hAnsi="Times New Roman"/>
          <w:sz w:val="24"/>
          <w:szCs w:val="24"/>
        </w:rPr>
        <w:t>Для оценки предметных результатов используются критерии: знание и понимание, применение, функциональность.</w:t>
      </w:r>
    </w:p>
    <w:p w:rsidR="00FF11FC" w:rsidRDefault="00602003">
      <w:pPr>
        <w:pStyle w:val="a1"/>
        <w:spacing w:line="240" w:lineRule="auto"/>
      </w:pPr>
      <w:r>
        <w:rPr>
          <w:rFonts w:ascii="Times New Roman" w:hAnsi="Times New Roman"/>
          <w:sz w:val="24"/>
          <w:szCs w:val="24"/>
        </w:rPr>
        <w:t>Обобщенный критерий "знание и понимание" включает знание и понимание роли изучаемой области знания и (или) вида деятельности в различных контекстах, знание и понимание терминологии, понятий и идей, а также процедурных знаний или алгоритмов.</w:t>
      </w:r>
    </w:p>
    <w:p w:rsidR="00FF11FC" w:rsidRDefault="00602003">
      <w:pPr>
        <w:pStyle w:val="a1"/>
        <w:spacing w:line="240" w:lineRule="auto"/>
      </w:pPr>
      <w:r>
        <w:rPr>
          <w:rFonts w:ascii="Times New Roman" w:hAnsi="Times New Roman"/>
          <w:sz w:val="24"/>
          <w:szCs w:val="24"/>
        </w:rPr>
        <w:t>Обобщенный критерий "применение" включает:</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использование изучаемого материала при решении учебных задач, различающихся сложностью предметного содержания, сочетанием универсальных познавательных действий и операций, степенью проработанности в учебном процессе;</w:t>
      </w:r>
      <w:bookmarkStart w:id="80" w:name="l10597"/>
      <w:bookmarkEnd w:id="80"/>
    </w:p>
    <w:p w:rsidR="00FF11FC" w:rsidRDefault="00602003">
      <w:pPr>
        <w:pStyle w:val="a1"/>
        <w:spacing w:line="240" w:lineRule="auto"/>
        <w:rPr>
          <w:rFonts w:ascii="Times New Roman" w:hAnsi="Times New Roman"/>
          <w:sz w:val="24"/>
          <w:szCs w:val="24"/>
        </w:rPr>
      </w:pPr>
      <w:r>
        <w:rPr>
          <w:rFonts w:ascii="Times New Roman" w:hAnsi="Times New Roman"/>
          <w:sz w:val="24"/>
          <w:szCs w:val="24"/>
        </w:rPr>
        <w:t>использование специфических для предмета способов действий и видов деятельности по получению нового знания, его интерпретации, применению и преобразованию при решении учебных задач и (или) проблем, в том числе в ходе поисковой деятельности, учебно-исследовательской и учебно-проектной деятельности.</w:t>
      </w:r>
      <w:bookmarkStart w:id="81" w:name="l14446"/>
      <w:bookmarkEnd w:id="81"/>
    </w:p>
    <w:p w:rsidR="00FF11FC" w:rsidRDefault="00602003">
      <w:pPr>
        <w:pStyle w:val="a1"/>
        <w:spacing w:line="240" w:lineRule="auto"/>
        <w:ind w:firstLine="0"/>
        <w:jc w:val="left"/>
        <w:rPr>
          <w:rFonts w:ascii="Times New Roman" w:hAnsi="Times New Roman"/>
          <w:sz w:val="24"/>
          <w:szCs w:val="24"/>
        </w:rPr>
      </w:pPr>
      <w:r>
        <w:rPr>
          <w:rFonts w:ascii="Times New Roman" w:hAnsi="Times New Roman"/>
          <w:sz w:val="24"/>
          <w:szCs w:val="24"/>
        </w:rPr>
        <w:t xml:space="preserve">Обобщенный критерий "функциональность" включает осознанное использование приобретенных знаний и способов действий при решении внеучебных проблем, различающихся </w:t>
      </w:r>
      <w:r>
        <w:rPr>
          <w:rFonts w:ascii="Times New Roman" w:hAnsi="Times New Roman"/>
          <w:sz w:val="24"/>
          <w:szCs w:val="24"/>
        </w:rPr>
        <w:lastRenderedPageBreak/>
        <w:t>сложностью предметного содержания, читательских умений, контекста, а также сочетанием когнитивных операций.</w:t>
      </w:r>
      <w:bookmarkStart w:id="82" w:name="l10598"/>
      <w:bookmarkEnd w:id="82"/>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Оценка функциональной грамотности направлена на выявление способности обучающихся применять предметные знания и умения во внеучебной ситуации, в реальной жизни.</w:t>
      </w:r>
    </w:p>
    <w:p w:rsidR="00FF11FC" w:rsidRDefault="00602003">
      <w:pPr>
        <w:pStyle w:val="a1"/>
        <w:spacing w:line="240" w:lineRule="auto"/>
        <w:ind w:firstLine="0"/>
        <w:jc w:val="left"/>
        <w:rPr>
          <w:rFonts w:ascii="Times New Roman" w:hAnsi="Times New Roman"/>
          <w:sz w:val="24"/>
          <w:szCs w:val="24"/>
        </w:rPr>
      </w:pPr>
      <w:r>
        <w:rPr>
          <w:rFonts w:ascii="Times New Roman" w:hAnsi="Times New Roman"/>
          <w:sz w:val="24"/>
          <w:szCs w:val="24"/>
        </w:rPr>
        <w:t>Оценка предметных результатов осуществляется педагогическим работником в ходе процедур текущего, тематического, промежуточного и итогового контроля.</w:t>
      </w:r>
    </w:p>
    <w:p w:rsidR="00FF11FC" w:rsidRDefault="00602003">
      <w:pPr>
        <w:pStyle w:val="a1"/>
        <w:spacing w:line="240" w:lineRule="auto"/>
        <w:ind w:firstLine="0"/>
        <w:jc w:val="left"/>
        <w:rPr>
          <w:rFonts w:ascii="Times New Roman" w:hAnsi="Times New Roman"/>
          <w:sz w:val="24"/>
          <w:szCs w:val="24"/>
        </w:rPr>
      </w:pPr>
      <w:r>
        <w:rPr>
          <w:rFonts w:ascii="Times New Roman" w:hAnsi="Times New Roman"/>
          <w:sz w:val="24"/>
          <w:szCs w:val="24"/>
        </w:rPr>
        <w:t>Особенности оценки по отдельному учебному предмету фиксируются в приложении к АООП ООО.</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Описание оценки предметных результатов по отдельному учебному предмету включает:</w:t>
      </w:r>
      <w:bookmarkStart w:id="83" w:name="l10599"/>
      <w:bookmarkEnd w:id="83"/>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список итоговых планируемых результатов с указанием этапов их формирования и способов оценки (например, текущая (тематическая), устно (письменно), практика);</w:t>
      </w:r>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требования к выставлению отметок за промежуточную аттестацию (при необходимости - с учетом степени значимости отметок за отдельные оценочные процедуры);</w:t>
      </w:r>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график контрольных мероприятий.</w:t>
      </w:r>
    </w:p>
    <w:p w:rsidR="00FF11FC" w:rsidRDefault="00602003">
      <w:pPr>
        <w:pStyle w:val="a1"/>
        <w:spacing w:line="240" w:lineRule="auto"/>
        <w:ind w:firstLine="0"/>
        <w:rPr>
          <w:rFonts w:ascii="Times New Roman" w:hAnsi="Times New Roman"/>
          <w:sz w:val="24"/>
          <w:szCs w:val="24"/>
        </w:rPr>
      </w:pPr>
      <w:r>
        <w:rPr>
          <w:rFonts w:ascii="Times New Roman" w:hAnsi="Times New Roman"/>
          <w:b/>
          <w:bCs/>
          <w:sz w:val="24"/>
          <w:szCs w:val="24"/>
        </w:rPr>
        <w:t>При оценке предметных результатов обучающихся с НОДА</w:t>
      </w:r>
      <w:r>
        <w:rPr>
          <w:rFonts w:ascii="Times New Roman" w:hAnsi="Times New Roman"/>
          <w:sz w:val="24"/>
          <w:szCs w:val="24"/>
        </w:rPr>
        <w:t xml:space="preserve"> педагогический работник учитывает особенности их психофизического развития и имеющиеся ограничения.</w:t>
      </w:r>
      <w:bookmarkStart w:id="84" w:name="l14448"/>
      <w:bookmarkEnd w:id="84"/>
    </w:p>
    <w:p w:rsidR="00FF11FC" w:rsidRDefault="00602003">
      <w:pPr>
        <w:pStyle w:val="a1"/>
        <w:spacing w:line="240" w:lineRule="auto"/>
        <w:rPr>
          <w:rFonts w:ascii="Times New Roman" w:hAnsi="Times New Roman"/>
          <w:sz w:val="24"/>
          <w:szCs w:val="24"/>
        </w:rPr>
      </w:pPr>
      <w:r>
        <w:rPr>
          <w:rFonts w:ascii="Times New Roman" w:hAnsi="Times New Roman"/>
          <w:sz w:val="24"/>
          <w:szCs w:val="24"/>
        </w:rPr>
        <w:t>При оценке устного ответа учитываются речевые особенности обучающихся с двигательными нарушениями и не снижаются отметки за недостаточную интонационную выразительность, замедленный темп и отсутствие плавности, скандированность речи и другие особенности.</w:t>
      </w:r>
      <w:bookmarkStart w:id="85" w:name="l10600"/>
      <w:bookmarkEnd w:id="85"/>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При оценке результатов письменных работ не снижается отметка за:</w:t>
      </w:r>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 xml:space="preserve">        неправильное написание строк (зубчатость, выгнутость, вогнутость, косое расположение букв, несоблюдение и пропуск строки, несоблюдение полей);</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выпадение элементов букв или их незаконченность, лишние дополнения букв, неодинаковый их наклон и другие особенности;</w:t>
      </w:r>
      <w:bookmarkStart w:id="86" w:name="l14449"/>
      <w:bookmarkEnd w:id="86"/>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 xml:space="preserve">            нарушения размеров букв и соотношения их по высоте и ширине;</w:t>
      </w:r>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 xml:space="preserve">            смешение сходных по начертанию букв;</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прерывистость письма или повторение отдельных его элементов за счет насильственных движений.</w:t>
      </w:r>
      <w:bookmarkStart w:id="87" w:name="l10601"/>
      <w:bookmarkEnd w:id="87"/>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При оценке знаний осуществляется учет ошибок, связанных с фонетико-фонематическим и общим недоразвитием речи. В таких случаях рекомендуется осуществлять оценку совместно с учителем-логопедом.</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Текущий контроль в форме устного опроса при низком качестве устной экспрессивной речи обучающихся с НОДА необходимо заменять письменными работами в разных доступных им форматах. Контрольные, самостоятельные и практические работы при необходимости могут предлагаться с использованием электронных систем тестирования, иного программного обеспечения, дающих возможность вести персонифицированный учет учебных достижений обучающихся с двигательными нарушениями.</w:t>
      </w:r>
      <w:bookmarkStart w:id="88" w:name="l10602"/>
      <w:bookmarkEnd w:id="88"/>
    </w:p>
    <w:p w:rsidR="00FF11FC" w:rsidRDefault="00602003">
      <w:pPr>
        <w:pStyle w:val="a1"/>
        <w:spacing w:line="240" w:lineRule="auto"/>
      </w:pPr>
      <w:r>
        <w:rPr>
          <w:rFonts w:ascii="Times New Roman" w:hAnsi="Times New Roman"/>
          <w:sz w:val="24"/>
          <w:szCs w:val="24"/>
        </w:rPr>
        <w:t>Стартовая диагностика проводится администрацией образовательной организации с целью оценки готовности к обучению на уровне основного общего образования.</w:t>
      </w:r>
    </w:p>
    <w:p w:rsidR="00FF11FC" w:rsidRDefault="00602003">
      <w:pPr>
        <w:pStyle w:val="a1"/>
        <w:spacing w:line="240" w:lineRule="auto"/>
      </w:pPr>
      <w:r>
        <w:rPr>
          <w:rFonts w:ascii="Times New Roman" w:hAnsi="Times New Roman"/>
          <w:sz w:val="24"/>
          <w:szCs w:val="24"/>
        </w:rPr>
        <w:lastRenderedPageBreak/>
        <w:t>Стартовая диагностика проводится в начале 5 класса (первого года обучения на уровне основного общего образования) и выступает как основа (точка отсчета) для оценки динамики образовательных достижений обучающихся.</w:t>
      </w:r>
      <w:bookmarkStart w:id="89" w:name="l14450"/>
      <w:bookmarkEnd w:id="89"/>
    </w:p>
    <w:p w:rsidR="00FF11FC" w:rsidRDefault="00602003">
      <w:pPr>
        <w:pStyle w:val="a1"/>
        <w:spacing w:line="240" w:lineRule="auto"/>
      </w:pPr>
      <w:r>
        <w:rPr>
          <w:rFonts w:ascii="Times New Roman" w:hAnsi="Times New Roman"/>
          <w:sz w:val="24"/>
          <w:szCs w:val="24"/>
        </w:rPr>
        <w:t>Объектом оценки являются: структура мотивации, сформированность учебной деятельности, владение универсальными и специфическими для основных учебных предметов познавательными средствами, в том числе: средствами работы с информацией, знаково-символическими средствами, логическими операциями.</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Стартовая диагностика проводится педагогическими работниками с целью оценки готовности к изучению отдельных предметов. Результаты стартовой диагностики являются основанием для корректировки учебных программ и индивидуализации учебного процесса.</w:t>
      </w:r>
      <w:bookmarkStart w:id="90" w:name="l14451"/>
      <w:bookmarkEnd w:id="90"/>
    </w:p>
    <w:p w:rsidR="00FF11FC" w:rsidRDefault="00602003">
      <w:pPr>
        <w:pStyle w:val="a1"/>
        <w:spacing w:line="240" w:lineRule="auto"/>
      </w:pPr>
      <w:r>
        <w:rPr>
          <w:rFonts w:ascii="Times New Roman" w:hAnsi="Times New Roman"/>
          <w:sz w:val="24"/>
          <w:szCs w:val="24"/>
        </w:rPr>
        <w:t>Текущая оценка представляет собой процедуру оценки индивидуального продвижения обучающегося в освоении программы учебного предмета.</w:t>
      </w:r>
      <w:bookmarkStart w:id="91" w:name="l10604"/>
      <w:bookmarkEnd w:id="91"/>
    </w:p>
    <w:p w:rsidR="00FF11FC" w:rsidRDefault="00602003">
      <w:pPr>
        <w:pStyle w:val="a1"/>
        <w:spacing w:line="240" w:lineRule="auto"/>
        <w:rPr>
          <w:rFonts w:ascii="Times New Roman" w:hAnsi="Times New Roman"/>
          <w:sz w:val="24"/>
          <w:szCs w:val="24"/>
        </w:rPr>
      </w:pPr>
      <w:r>
        <w:rPr>
          <w:rFonts w:ascii="Times New Roman" w:hAnsi="Times New Roman"/>
          <w:sz w:val="24"/>
          <w:szCs w:val="24"/>
        </w:rPr>
        <w:t>Текущая оценка может быть формирующей (поддерживающей и направляющей усилия обучающегося, включающей его в самостоятельную оценочную деятельность), и диагностической, способствующей выявлению и осознанию педагогическим работником и обучающимся существующих проблем в обучении.</w:t>
      </w:r>
    </w:p>
    <w:p w:rsidR="00FF11FC" w:rsidRDefault="00602003">
      <w:pPr>
        <w:pStyle w:val="a1"/>
        <w:spacing w:line="240" w:lineRule="auto"/>
      </w:pPr>
      <w:r>
        <w:rPr>
          <w:rFonts w:ascii="Times New Roman" w:hAnsi="Times New Roman"/>
          <w:sz w:val="24"/>
          <w:szCs w:val="24"/>
        </w:rPr>
        <w:t>Объектом текущей оценки являются тематические планируемые результаты, этапы освоения которых зафиксированы в тематическом планировании по учебному предмету.</w:t>
      </w:r>
      <w:bookmarkStart w:id="92" w:name="l14452"/>
      <w:bookmarkEnd w:id="92"/>
    </w:p>
    <w:p w:rsidR="00FF11FC" w:rsidRDefault="00602003">
      <w:pPr>
        <w:pStyle w:val="a1"/>
        <w:spacing w:line="240" w:lineRule="auto"/>
      </w:pPr>
      <w:r>
        <w:rPr>
          <w:rFonts w:ascii="Times New Roman" w:hAnsi="Times New Roman"/>
          <w:sz w:val="24"/>
          <w:szCs w:val="24"/>
        </w:rPr>
        <w:t>В текущей оценке используется различные формы и методы проверки (устные и письменные опросы, практические работы, творческие работы, индивидуальные и групповые формы, само- и взаимооценка, рефлексия, листы продвижения и другие) с учетом особенностей учебного предмета.</w:t>
      </w:r>
      <w:bookmarkStart w:id="93" w:name="l10605"/>
      <w:bookmarkEnd w:id="93"/>
    </w:p>
    <w:p w:rsidR="00FF11FC" w:rsidRDefault="00602003">
      <w:pPr>
        <w:pStyle w:val="a1"/>
        <w:spacing w:line="240" w:lineRule="auto"/>
        <w:jc w:val="left"/>
        <w:rPr>
          <w:rFonts w:ascii="Times New Roman" w:hAnsi="Times New Roman"/>
          <w:sz w:val="24"/>
          <w:szCs w:val="24"/>
        </w:rPr>
      </w:pPr>
      <w:r>
        <w:rPr>
          <w:rFonts w:ascii="Times New Roman" w:hAnsi="Times New Roman"/>
          <w:sz w:val="24"/>
          <w:szCs w:val="24"/>
        </w:rPr>
        <w:t>Результаты текущей оценки являются основой для индивидуализации учебного процесса.</w:t>
      </w:r>
    </w:p>
    <w:p w:rsidR="00FF11FC" w:rsidRDefault="00602003">
      <w:pPr>
        <w:pStyle w:val="a1"/>
        <w:spacing w:line="240" w:lineRule="auto"/>
        <w:jc w:val="left"/>
        <w:rPr>
          <w:rFonts w:ascii="Times New Roman" w:hAnsi="Times New Roman"/>
          <w:sz w:val="24"/>
          <w:szCs w:val="24"/>
        </w:rPr>
      </w:pPr>
      <w:r>
        <w:rPr>
          <w:rFonts w:ascii="Times New Roman" w:hAnsi="Times New Roman"/>
          <w:sz w:val="24"/>
          <w:szCs w:val="24"/>
        </w:rPr>
        <w:t>Тематическая оценка представляет собой процедуру оценки уровня достижения тематических планируемых результатов по учебному предмету.</w:t>
      </w:r>
    </w:p>
    <w:p w:rsidR="00FF11FC" w:rsidRDefault="00602003">
      <w:pPr>
        <w:pStyle w:val="a1"/>
        <w:spacing w:line="240" w:lineRule="auto"/>
        <w:jc w:val="left"/>
        <w:rPr>
          <w:rFonts w:ascii="Times New Roman" w:hAnsi="Times New Roman"/>
          <w:sz w:val="24"/>
          <w:szCs w:val="24"/>
        </w:rPr>
      </w:pPr>
      <w:r>
        <w:rPr>
          <w:rFonts w:ascii="Times New Roman" w:hAnsi="Times New Roman"/>
          <w:sz w:val="24"/>
          <w:szCs w:val="24"/>
        </w:rPr>
        <w:t>Внутренний мониторинг представляет собой следующие процедуры:</w:t>
      </w:r>
      <w:bookmarkStart w:id="94" w:name="l14453"/>
      <w:bookmarkEnd w:id="94"/>
    </w:p>
    <w:p w:rsidR="00FF11FC" w:rsidRDefault="00602003">
      <w:pPr>
        <w:pStyle w:val="a1"/>
        <w:spacing w:after="26" w:line="240" w:lineRule="auto"/>
        <w:ind w:firstLine="0"/>
        <w:rPr>
          <w:rFonts w:ascii="Times New Roman" w:hAnsi="Times New Roman"/>
          <w:sz w:val="24"/>
          <w:szCs w:val="24"/>
        </w:rPr>
      </w:pPr>
      <w:r>
        <w:rPr>
          <w:rFonts w:ascii="Times New Roman" w:hAnsi="Times New Roman"/>
          <w:sz w:val="24"/>
          <w:szCs w:val="24"/>
        </w:rPr>
        <w:t xml:space="preserve">                  стартовая диагностика;</w:t>
      </w:r>
    </w:p>
    <w:p w:rsidR="00FF11FC" w:rsidRDefault="00602003">
      <w:pPr>
        <w:pStyle w:val="a1"/>
        <w:spacing w:after="26" w:line="240" w:lineRule="auto"/>
        <w:ind w:firstLine="0"/>
      </w:pPr>
      <w:r>
        <w:rPr>
          <w:rFonts w:ascii="Times New Roman" w:hAnsi="Times New Roman"/>
          <w:sz w:val="24"/>
          <w:szCs w:val="24"/>
        </w:rPr>
        <w:t xml:space="preserve">                  оценка уровня достижения предметных и метапредметных результатов;</w:t>
      </w:r>
    </w:p>
    <w:p w:rsidR="00FF11FC" w:rsidRDefault="00602003">
      <w:pPr>
        <w:pStyle w:val="a1"/>
        <w:spacing w:after="26" w:line="240" w:lineRule="auto"/>
      </w:pPr>
      <w:r>
        <w:rPr>
          <w:rFonts w:ascii="Times New Roman" w:hAnsi="Times New Roman"/>
          <w:sz w:val="24"/>
          <w:szCs w:val="24"/>
        </w:rPr>
        <w:t xml:space="preserve">      оценка уровня функциональной грамотности;</w:t>
      </w:r>
      <w:bookmarkStart w:id="95" w:name="l10606"/>
      <w:bookmarkEnd w:id="95"/>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 xml:space="preserve"> оценка уровня профессионального мастерства педагогического работника, осуществляемого на основе выполнения обучающимися проверочных работ, анализа посещенных уроков, анализа качества учебных заданий, предлагаемых педагогическим работником обучающимся.</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Содержание и периодичность внутреннего мониторинга устанавливается решением педагогического совета образовательной организации. Результаты внутреннего мониторинга являются основанием подготовки рекомендаций для текущей коррекции учебного процесса и его индивидуализации и (или) для повышения квалификации педагогического работника.</w:t>
      </w:r>
      <w:bookmarkStart w:id="96" w:name="l10607"/>
      <w:bookmarkEnd w:id="96"/>
    </w:p>
    <w:p w:rsidR="00FF11FC" w:rsidRDefault="00602003">
      <w:pPr>
        <w:pStyle w:val="a1"/>
        <w:spacing w:line="240" w:lineRule="auto"/>
        <w:ind w:firstLine="0"/>
      </w:pPr>
      <w:r>
        <w:rPr>
          <w:rFonts w:ascii="Times New Roman" w:hAnsi="Times New Roman"/>
          <w:b/>
          <w:bCs/>
          <w:sz w:val="24"/>
          <w:szCs w:val="24"/>
        </w:rPr>
        <w:t>Система оценки достижения обучающимися</w:t>
      </w:r>
      <w:r>
        <w:rPr>
          <w:rFonts w:ascii="Times New Roman" w:hAnsi="Times New Roman"/>
          <w:sz w:val="24"/>
          <w:szCs w:val="24"/>
        </w:rPr>
        <w:t xml:space="preserve"> с нарушениями опорно-двигательного аппарата планируемых результатов освоения ФАОП ООО для обучающихся с нарушениями опорно-двигательного аппарата (вариант 6.2) должна предусматривать оценку достижения обучающимися с нарушениями опорно-двигательного аппарата планируемых результатов освоения ПКР.</w:t>
      </w:r>
    </w:p>
    <w:p w:rsidR="00FF11FC" w:rsidRDefault="00602003">
      <w:pPr>
        <w:pStyle w:val="a1"/>
        <w:spacing w:line="240" w:lineRule="auto"/>
      </w:pPr>
      <w:r>
        <w:rPr>
          <w:rFonts w:ascii="Times New Roman" w:hAnsi="Times New Roman"/>
          <w:sz w:val="24"/>
          <w:szCs w:val="24"/>
        </w:rPr>
        <w:lastRenderedPageBreak/>
        <w:t>Оценка достижений по Программе коррекционной работы имеет дифференцированный характер, так как требования к результатам освоения ПКР конкретизируются применительно к каждому обучающемуся с НОДА в соответствии с его потенциальными возможностями и особыми образовательными потребностями.</w:t>
      </w:r>
      <w:bookmarkStart w:id="97" w:name="l10608"/>
      <w:bookmarkEnd w:id="97"/>
    </w:p>
    <w:p w:rsidR="00FF11FC" w:rsidRDefault="00602003">
      <w:pPr>
        <w:pStyle w:val="a1"/>
        <w:spacing w:line="240" w:lineRule="auto"/>
      </w:pPr>
      <w:r>
        <w:rPr>
          <w:rFonts w:ascii="Times New Roman" w:hAnsi="Times New Roman"/>
          <w:sz w:val="24"/>
          <w:szCs w:val="24"/>
        </w:rPr>
        <w:t>Для оценки эффективности реализации коррекционной работы могут быть использованы следующие методы: экспериментально-психологическое исследование, тестирование, опрос, анкетирование, метод экспертных оценок, другие методы.</w:t>
      </w:r>
      <w:bookmarkStart w:id="98" w:name="l14454"/>
      <w:bookmarkEnd w:id="98"/>
    </w:p>
    <w:p w:rsidR="00FF11FC" w:rsidRDefault="00602003">
      <w:pPr>
        <w:pStyle w:val="a1"/>
        <w:spacing w:line="240" w:lineRule="auto"/>
        <w:ind w:firstLine="0"/>
      </w:pPr>
      <w:r>
        <w:rPr>
          <w:rFonts w:ascii="Times New Roman" w:hAnsi="Times New Roman"/>
          <w:sz w:val="24"/>
          <w:szCs w:val="24"/>
        </w:rPr>
        <w:t>Оценка осуществляется по следующим направлениям:</w:t>
      </w:r>
    </w:p>
    <w:p w:rsidR="00FF11FC" w:rsidRDefault="00602003">
      <w:pPr>
        <w:pStyle w:val="a1"/>
        <w:spacing w:after="26" w:line="240" w:lineRule="auto"/>
        <w:ind w:firstLine="0"/>
      </w:pPr>
      <w:r>
        <w:rPr>
          <w:rFonts w:ascii="Times New Roman" w:hAnsi="Times New Roman"/>
          <w:sz w:val="24"/>
          <w:szCs w:val="24"/>
        </w:rPr>
        <w:t xml:space="preserve">            адаптация обучающегося с НОДА к среде образовательной организации;</w:t>
      </w:r>
    </w:p>
    <w:p w:rsidR="00FF11FC" w:rsidRDefault="00602003">
      <w:pPr>
        <w:pStyle w:val="a1"/>
        <w:spacing w:after="26" w:line="240" w:lineRule="auto"/>
      </w:pPr>
      <w:r>
        <w:rPr>
          <w:rFonts w:ascii="Times New Roman" w:hAnsi="Times New Roman"/>
          <w:sz w:val="24"/>
          <w:szCs w:val="24"/>
        </w:rPr>
        <w:t>динамика когнитивного, личностного, эмоционального развития обучающегося с НОДА;</w:t>
      </w:r>
      <w:bookmarkStart w:id="99" w:name="l10609"/>
      <w:bookmarkEnd w:id="99"/>
    </w:p>
    <w:p w:rsidR="00FF11FC" w:rsidRDefault="00602003">
      <w:pPr>
        <w:pStyle w:val="a1"/>
        <w:spacing w:after="26" w:line="240" w:lineRule="auto"/>
        <w:ind w:firstLine="0"/>
      </w:pPr>
      <w:r>
        <w:rPr>
          <w:rFonts w:ascii="Times New Roman" w:hAnsi="Times New Roman"/>
          <w:sz w:val="24"/>
          <w:szCs w:val="24"/>
        </w:rPr>
        <w:t xml:space="preserve">            оптимизация неадекватных профессиональных намерений обучающихся сНОДА;</w:t>
      </w:r>
    </w:p>
    <w:p w:rsidR="00FF11FC" w:rsidRDefault="00602003">
      <w:pPr>
        <w:pStyle w:val="a1"/>
        <w:spacing w:after="26" w:line="240" w:lineRule="auto"/>
        <w:ind w:firstLine="0"/>
      </w:pPr>
      <w:r>
        <w:rPr>
          <w:rFonts w:ascii="Times New Roman" w:hAnsi="Times New Roman"/>
          <w:sz w:val="24"/>
          <w:szCs w:val="24"/>
        </w:rPr>
        <w:t xml:space="preserve">       оптимизация детско-родительских отношений, в том числе через преодоление особенностей семейного воспитания.</w:t>
      </w:r>
    </w:p>
    <w:p w:rsidR="00FF11FC" w:rsidRDefault="00602003">
      <w:pPr>
        <w:pStyle w:val="a1"/>
        <w:spacing w:line="240" w:lineRule="auto"/>
      </w:pPr>
      <w:r>
        <w:rPr>
          <w:rFonts w:ascii="Times New Roman" w:hAnsi="Times New Roman"/>
          <w:sz w:val="24"/>
          <w:szCs w:val="24"/>
        </w:rPr>
        <w:t>Изучение достижения каждым обучающимся планируемых результатов ПКР проводится педагогическими работниками в том числе учителями-дефектологами, педагогами-психологами, социальными педагогами, педагогическими работниками по предметам, классными руководителями, воспитателями.</w:t>
      </w:r>
      <w:bookmarkStart w:id="100" w:name="l14455"/>
      <w:bookmarkEnd w:id="100"/>
    </w:p>
    <w:p w:rsidR="00FF11FC" w:rsidRDefault="00602003" w:rsidP="00A15FBB">
      <w:pPr>
        <w:pStyle w:val="a1"/>
        <w:spacing w:line="240" w:lineRule="auto"/>
        <w:rPr>
          <w:rFonts w:ascii="Times New Roman" w:hAnsi="Times New Roman"/>
          <w:sz w:val="24"/>
          <w:szCs w:val="24"/>
        </w:rPr>
      </w:pPr>
      <w:r>
        <w:rPr>
          <w:rFonts w:ascii="Times New Roman" w:hAnsi="Times New Roman"/>
          <w:sz w:val="24"/>
          <w:szCs w:val="24"/>
        </w:rPr>
        <w:t>Основным способом оценки результатов ПКР является мониторинг, который проводится психолого-педагогическом консилиумом образовательной организации в ходе анализа результатов диагностической работы специалистов.</w:t>
      </w:r>
    </w:p>
    <w:p w:rsidR="00A15FBB" w:rsidRPr="00A15FBB" w:rsidRDefault="00A15FBB" w:rsidP="00A15FBB">
      <w:pPr>
        <w:pStyle w:val="a1"/>
        <w:spacing w:line="240" w:lineRule="auto"/>
      </w:pPr>
    </w:p>
    <w:p w:rsidR="00FF11FC" w:rsidRDefault="00602003">
      <w:pPr>
        <w:pStyle w:val="3"/>
        <w:ind w:firstLine="0"/>
        <w:rPr>
          <w:sz w:val="24"/>
          <w:szCs w:val="24"/>
        </w:rPr>
      </w:pPr>
      <w:r>
        <w:rPr>
          <w:rFonts w:ascii="Times New Roman" w:hAnsi="Times New Roman" w:cs="Times New Roman"/>
          <w:sz w:val="24"/>
          <w:szCs w:val="24"/>
        </w:rPr>
        <w:t>2. Содержательный раздел ФАОП ООО для обучающихся с нарушениями опорно-двигательного аппарата (вариант 6.2)</w:t>
      </w:r>
    </w:p>
    <w:p w:rsidR="00A15FBB" w:rsidRDefault="00A15FBB">
      <w:pPr>
        <w:pStyle w:val="a1"/>
        <w:jc w:val="left"/>
        <w:rPr>
          <w:rFonts w:ascii="Times New Roman" w:hAnsi="Times New Roman"/>
          <w:b/>
          <w:bCs/>
        </w:rPr>
      </w:pPr>
    </w:p>
    <w:p w:rsidR="00FF11FC" w:rsidRDefault="00602003" w:rsidP="00A15FBB">
      <w:pPr>
        <w:pStyle w:val="a1"/>
        <w:ind w:firstLine="0"/>
        <w:jc w:val="left"/>
        <w:rPr>
          <w:rFonts w:ascii="Times New Roman" w:hAnsi="Times New Roman"/>
          <w:b/>
          <w:bCs/>
        </w:rPr>
      </w:pPr>
      <w:r w:rsidRPr="00A15FBB">
        <w:rPr>
          <w:rFonts w:ascii="Times New Roman" w:hAnsi="Times New Roman"/>
          <w:b/>
          <w:bCs/>
          <w:sz w:val="28"/>
          <w:szCs w:val="28"/>
        </w:rPr>
        <w:t>2.1. Федеральная рабочая программа по учебному предмету "Русский язык".</w:t>
      </w:r>
    </w:p>
    <w:p w:rsidR="00FF11FC" w:rsidRDefault="00602003">
      <w:pPr>
        <w:pStyle w:val="a1"/>
        <w:spacing w:after="26"/>
        <w:rPr>
          <w:rFonts w:ascii="Times New Roman" w:hAnsi="Times New Roman"/>
          <w:sz w:val="24"/>
          <w:szCs w:val="24"/>
        </w:rPr>
      </w:pPr>
      <w:r>
        <w:rPr>
          <w:rFonts w:ascii="Times New Roman" w:hAnsi="Times New Roman"/>
          <w:sz w:val="24"/>
          <w:szCs w:val="24"/>
        </w:rPr>
        <w:t>Программа по русскому языку включает пояснительную записку, содержание обучения, планируемые результаты освоения программы по русскому языку.</w:t>
      </w:r>
      <w:bookmarkStart w:id="101" w:name="l14456"/>
      <w:bookmarkEnd w:id="101"/>
    </w:p>
    <w:p w:rsidR="00FF11FC" w:rsidRDefault="00602003">
      <w:pPr>
        <w:pStyle w:val="a1"/>
        <w:spacing w:after="26"/>
        <w:rPr>
          <w:rFonts w:ascii="Times New Roman" w:hAnsi="Times New Roman"/>
          <w:sz w:val="24"/>
          <w:szCs w:val="24"/>
        </w:rPr>
      </w:pPr>
      <w:r>
        <w:rPr>
          <w:rFonts w:ascii="Times New Roman" w:hAnsi="Times New Roman"/>
          <w:sz w:val="24"/>
          <w:szCs w:val="24"/>
        </w:rPr>
        <w:t>Пояснительная записка отражает общие цели и задачи изучения русского языка, характеристику психологических предпосылок к его изучению обучающимися; место в структуре учебного плана, а также подходы к отбору содержания, к определению планируемых результатов и к структуре тематического планирования.</w:t>
      </w:r>
      <w:bookmarkStart w:id="102" w:name="l10611"/>
      <w:bookmarkEnd w:id="102"/>
    </w:p>
    <w:p w:rsidR="00FF11FC" w:rsidRDefault="00602003">
      <w:pPr>
        <w:pStyle w:val="a1"/>
        <w:spacing w:after="26"/>
        <w:rPr>
          <w:rFonts w:ascii="Times New Roman" w:hAnsi="Times New Roman"/>
          <w:sz w:val="24"/>
          <w:szCs w:val="24"/>
        </w:rPr>
      </w:pPr>
      <w:r>
        <w:rPr>
          <w:rFonts w:ascii="Times New Roman" w:hAnsi="Times New Roman"/>
          <w:sz w:val="24"/>
          <w:szCs w:val="24"/>
        </w:rPr>
        <w:t>Содержание обучения раскрывает содержательные линии, которые предлагаются для обязательного изучения в каждом классе на уровне основного общего образования. Содержание обучения в каждом классе завершается перечнем универсальных учебных действий - познавательных, коммуникативных и регулятивных, которые возможно формировать средствами русского языка с учетом возрастных особенностей обучающихся на уровне основного общего образования.</w:t>
      </w:r>
      <w:bookmarkStart w:id="103" w:name="l10612"/>
      <w:bookmarkStart w:id="104" w:name="l14457"/>
      <w:bookmarkEnd w:id="103"/>
      <w:bookmarkEnd w:id="104"/>
    </w:p>
    <w:p w:rsidR="00FF11FC" w:rsidRDefault="00602003">
      <w:pPr>
        <w:pStyle w:val="a1"/>
        <w:spacing w:after="26"/>
        <w:rPr>
          <w:rFonts w:ascii="Times New Roman" w:hAnsi="Times New Roman"/>
          <w:sz w:val="24"/>
          <w:szCs w:val="24"/>
        </w:rPr>
      </w:pPr>
      <w:r>
        <w:rPr>
          <w:rFonts w:ascii="Times New Roman" w:hAnsi="Times New Roman"/>
          <w:sz w:val="24"/>
          <w:szCs w:val="24"/>
        </w:rPr>
        <w:t>Планируемые результаты освоения программы по русскому языку включают личностные, метапредметные результаты за весь период обучения на уровне основного общего образования, а также предметные достижения обучающегося за каждый год обучения.</w:t>
      </w:r>
    </w:p>
    <w:p w:rsidR="00FF11FC" w:rsidRDefault="00602003">
      <w:pPr>
        <w:pStyle w:val="a1"/>
        <w:spacing w:after="26"/>
        <w:ind w:firstLine="0"/>
        <w:rPr>
          <w:rFonts w:ascii="Times New Roman" w:hAnsi="Times New Roman"/>
          <w:sz w:val="24"/>
          <w:szCs w:val="24"/>
        </w:rPr>
      </w:pPr>
      <w:r>
        <w:rPr>
          <w:rFonts w:ascii="Times New Roman" w:hAnsi="Times New Roman"/>
          <w:sz w:val="24"/>
          <w:szCs w:val="24"/>
        </w:rPr>
        <w:t xml:space="preserve"> Пояснительная записка.</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lastRenderedPageBreak/>
        <w:t>Программа по русскому языку на уровне основного общего образования разработана с целью оказания методической помощи учителю русского языка в создании рабочей программы по учебному предмету, ориентированной на современные тенденции в школьном образовании и активные методики обучения.</w:t>
      </w:r>
      <w:bookmarkStart w:id="105" w:name="l10613"/>
      <w:bookmarkStart w:id="106" w:name="l14458"/>
      <w:bookmarkEnd w:id="105"/>
      <w:bookmarkEnd w:id="106"/>
    </w:p>
    <w:p w:rsidR="00FF11FC" w:rsidRDefault="00602003">
      <w:pPr>
        <w:pStyle w:val="a1"/>
        <w:spacing w:after="0"/>
        <w:jc w:val="left"/>
        <w:rPr>
          <w:rFonts w:ascii="Times New Roman" w:hAnsi="Times New Roman"/>
          <w:sz w:val="24"/>
          <w:szCs w:val="24"/>
        </w:rPr>
      </w:pPr>
      <w:r>
        <w:rPr>
          <w:rFonts w:ascii="Times New Roman" w:hAnsi="Times New Roman"/>
          <w:sz w:val="24"/>
          <w:szCs w:val="24"/>
        </w:rPr>
        <w:t>Программа по русскому языку позволит учителю:</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реализовать в процессе преподавания русского языка современные подходы к достижению личностных, метапредметных и предметных результатов обучения, сформулированных в ФГОС ООО;</w:t>
      </w:r>
    </w:p>
    <w:p w:rsidR="00FF11FC" w:rsidRDefault="00602003">
      <w:pPr>
        <w:pStyle w:val="a1"/>
        <w:spacing w:after="0"/>
        <w:rPr>
          <w:rFonts w:ascii="Times New Roman" w:hAnsi="Times New Roman"/>
          <w:sz w:val="24"/>
          <w:szCs w:val="24"/>
        </w:rPr>
      </w:pPr>
      <w:r>
        <w:rPr>
          <w:rFonts w:ascii="Times New Roman" w:hAnsi="Times New Roman"/>
          <w:sz w:val="24"/>
          <w:szCs w:val="24"/>
        </w:rPr>
        <w:t>определить и структурировать планируемые результаты обучения и содержание русского языка по годам обучения в соответствии с ФГОС ООО и с учетом особых образовательных потребностей обучающихся с нарушениями опорно-двигательного аппарата;</w:t>
      </w:r>
      <w:bookmarkStart w:id="107" w:name="l14459"/>
      <w:bookmarkEnd w:id="107"/>
    </w:p>
    <w:p w:rsidR="00FF11FC" w:rsidRDefault="00602003">
      <w:pPr>
        <w:pStyle w:val="a1"/>
        <w:spacing w:after="0"/>
        <w:rPr>
          <w:rFonts w:ascii="Times New Roman" w:hAnsi="Times New Roman"/>
          <w:sz w:val="24"/>
          <w:szCs w:val="24"/>
        </w:rPr>
      </w:pPr>
      <w:r>
        <w:rPr>
          <w:rFonts w:ascii="Times New Roman" w:hAnsi="Times New Roman"/>
          <w:sz w:val="24"/>
          <w:szCs w:val="24"/>
        </w:rPr>
        <w:t>разработать календарно-тематическое планирование с учетом особых образовательных потребностей обучающихся с нарушениями опорно-двигательного аппарата.</w:t>
      </w:r>
      <w:bookmarkStart w:id="108" w:name="l10614"/>
      <w:bookmarkEnd w:id="108"/>
    </w:p>
    <w:p w:rsidR="00FF11FC" w:rsidRDefault="00602003">
      <w:pPr>
        <w:pStyle w:val="a1"/>
        <w:spacing w:after="0"/>
        <w:jc w:val="left"/>
        <w:rPr>
          <w:rFonts w:ascii="Times New Roman" w:hAnsi="Times New Roman"/>
          <w:sz w:val="24"/>
          <w:szCs w:val="24"/>
        </w:rPr>
      </w:pPr>
      <w:r>
        <w:rPr>
          <w:rFonts w:ascii="Times New Roman" w:hAnsi="Times New Roman"/>
          <w:sz w:val="24"/>
          <w:szCs w:val="24"/>
        </w:rPr>
        <w:t>Как государственный язык и язык межнационального общения русский язык является средством коммуникации всех народов Российской Федерации, основой их социально-экономической, культурной и духовной консолидации.</w:t>
      </w:r>
    </w:p>
    <w:p w:rsidR="00FF11FC" w:rsidRDefault="00602003">
      <w:pPr>
        <w:pStyle w:val="a1"/>
        <w:spacing w:after="26"/>
        <w:rPr>
          <w:rFonts w:ascii="Times New Roman" w:hAnsi="Times New Roman"/>
          <w:sz w:val="24"/>
          <w:szCs w:val="24"/>
        </w:rPr>
      </w:pPr>
      <w:r>
        <w:rPr>
          <w:rFonts w:ascii="Times New Roman" w:hAnsi="Times New Roman"/>
          <w:sz w:val="24"/>
          <w:szCs w:val="24"/>
        </w:rPr>
        <w:t>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 понимание его стилистических особенностей и выразительных возможностей,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ее самореализации в различных важных для человека областях.</w:t>
      </w:r>
      <w:bookmarkStart w:id="109" w:name="l10615"/>
      <w:bookmarkStart w:id="110" w:name="l14460"/>
      <w:bookmarkEnd w:id="109"/>
      <w:bookmarkEnd w:id="110"/>
    </w:p>
    <w:p w:rsidR="00FF11FC" w:rsidRDefault="00602003" w:rsidP="00A15FBB">
      <w:pPr>
        <w:pStyle w:val="a1"/>
        <w:spacing w:after="26"/>
        <w:rPr>
          <w:rFonts w:ascii="Times New Roman" w:hAnsi="Times New Roman"/>
          <w:sz w:val="24"/>
          <w:szCs w:val="24"/>
        </w:rPr>
      </w:pPr>
      <w:r>
        <w:rPr>
          <w:rFonts w:ascii="Times New Roman" w:hAnsi="Times New Roman"/>
          <w:sz w:val="24"/>
          <w:szCs w:val="24"/>
        </w:rPr>
        <w:t>Русский язык, выполняя свои базовые функции общения и выражения мысли, обеспечивает межличностное и социальное взаимодействие людей, участвует в формировании сознания, самосознания и мировоззрения личности, является важнейшим средством хранения и передачи информации, культурных традиций, истории русского и других народов России.</w:t>
      </w:r>
      <w:bookmarkStart w:id="111" w:name="l10616"/>
      <w:bookmarkStart w:id="112" w:name="l14461"/>
      <w:bookmarkEnd w:id="111"/>
      <w:bookmarkEnd w:id="112"/>
    </w:p>
    <w:p w:rsidR="00FF11FC" w:rsidRDefault="00602003" w:rsidP="00A15FBB">
      <w:pPr>
        <w:pStyle w:val="a1"/>
        <w:spacing w:after="0"/>
        <w:rPr>
          <w:rFonts w:ascii="Times New Roman" w:hAnsi="Times New Roman"/>
          <w:sz w:val="24"/>
          <w:szCs w:val="24"/>
        </w:rPr>
      </w:pPr>
      <w:r>
        <w:rPr>
          <w:rFonts w:ascii="Times New Roman" w:hAnsi="Times New Roman"/>
          <w:sz w:val="24"/>
          <w:szCs w:val="24"/>
        </w:rPr>
        <w:t>Обучение русскому языку направлено на совершенствование нравственной и коммуникативной культуры обучающегося, развитие его интеллектуальных и творческих способностей, мышления, памяти и воображения, навыков самостоятельной учебной деятельности, самообразования.</w:t>
      </w:r>
    </w:p>
    <w:p w:rsidR="00FF11FC" w:rsidRDefault="00602003" w:rsidP="00A15FBB">
      <w:pPr>
        <w:pStyle w:val="a1"/>
        <w:spacing w:after="0"/>
        <w:rPr>
          <w:rFonts w:ascii="Times New Roman" w:hAnsi="Times New Roman"/>
          <w:sz w:val="24"/>
          <w:szCs w:val="24"/>
        </w:rPr>
      </w:pPr>
      <w:r>
        <w:rPr>
          <w:rFonts w:ascii="Times New Roman" w:hAnsi="Times New Roman"/>
          <w:sz w:val="24"/>
          <w:szCs w:val="24"/>
        </w:rPr>
        <w:t>Содержание программы по русскому языку ориентировано также на развитие функциональной грамотности как интегративного умения человека читать, понимать тексты, использовать информацию текстов разных форматов, оценивать ее, размышлять о ней, чтобы достигать своих целей, расширять свои знания и возможности, участвовать в социальной жизни.</w:t>
      </w:r>
      <w:bookmarkStart w:id="113" w:name="l10617"/>
      <w:bookmarkStart w:id="114" w:name="l14462"/>
      <w:bookmarkEnd w:id="113"/>
      <w:bookmarkEnd w:id="114"/>
    </w:p>
    <w:p w:rsidR="00FF11FC" w:rsidRDefault="00602003" w:rsidP="00A15FBB">
      <w:pPr>
        <w:pStyle w:val="a1"/>
        <w:spacing w:after="0"/>
        <w:rPr>
          <w:rFonts w:ascii="Times New Roman" w:hAnsi="Times New Roman"/>
          <w:sz w:val="24"/>
          <w:szCs w:val="24"/>
        </w:rPr>
      </w:pPr>
      <w:r>
        <w:rPr>
          <w:rFonts w:ascii="Times New Roman" w:hAnsi="Times New Roman"/>
          <w:sz w:val="24"/>
          <w:szCs w:val="24"/>
        </w:rPr>
        <w:t>Изучение русского языка направлено на достижение следующих целей:</w:t>
      </w:r>
    </w:p>
    <w:p w:rsidR="00FF11FC" w:rsidRDefault="00602003">
      <w:pPr>
        <w:pStyle w:val="a1"/>
        <w:spacing w:after="0"/>
        <w:rPr>
          <w:rFonts w:ascii="Times New Roman" w:hAnsi="Times New Roman"/>
          <w:sz w:val="24"/>
          <w:szCs w:val="24"/>
        </w:rPr>
      </w:pPr>
      <w:r>
        <w:rPr>
          <w:rFonts w:ascii="Times New Roman" w:hAnsi="Times New Roman"/>
          <w:sz w:val="24"/>
          <w:szCs w:val="24"/>
        </w:rPr>
        <w:t xml:space="preserve">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проявление сознательного отношения к языку как к общероссийской ценности, форме выражения и хранения духовного богатства русского и других народов России, как к средству общения и получения знаний в разных сферах человеческой деятельности, проявление уважения </w:t>
      </w:r>
      <w:r>
        <w:rPr>
          <w:rFonts w:ascii="Times New Roman" w:hAnsi="Times New Roman"/>
          <w:sz w:val="24"/>
          <w:szCs w:val="24"/>
        </w:rPr>
        <w:lastRenderedPageBreak/>
        <w:t>к общероссийской и русской культуре, к культуре и языкам всех народов Российской Федерации;</w:t>
      </w:r>
      <w:bookmarkStart w:id="115" w:name="l10618"/>
      <w:bookmarkStart w:id="116" w:name="l14463"/>
      <w:bookmarkEnd w:id="115"/>
      <w:bookmarkEnd w:id="116"/>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овладение русским языком как инструментом личностного развития, инструментом формирования социальных взаимоотношений, инструментом преобразования мира;</w:t>
      </w:r>
    </w:p>
    <w:p w:rsidR="00FF11FC" w:rsidRDefault="00602003">
      <w:pPr>
        <w:pStyle w:val="a1"/>
        <w:spacing w:after="0"/>
        <w:rPr>
          <w:rFonts w:ascii="Times New Roman" w:hAnsi="Times New Roman"/>
          <w:sz w:val="24"/>
          <w:szCs w:val="24"/>
        </w:rPr>
      </w:pPr>
      <w:r>
        <w:rPr>
          <w:rFonts w:ascii="Times New Roman" w:hAnsi="Times New Roman"/>
          <w:sz w:val="24"/>
          <w:szCs w:val="24"/>
        </w:rPr>
        <w:t>овладение знаниями о русском языке, его устройстве и закономерностях функционирования, о стилистических ресурсах русского языка; практическое овладение нормами русского литературного языка и речевого этикета; обогащение словарного запаса и использование в собственной речевой практике грамматических средств (с учетом индивидуальных возможностей обучающихся); совершенствование орфографической и пунктуационной грамотности; воспитание стремления к речевому самосовершенствованию;</w:t>
      </w:r>
      <w:bookmarkStart w:id="117" w:name="l10619"/>
      <w:bookmarkStart w:id="118" w:name="l14464"/>
      <w:bookmarkEnd w:id="117"/>
      <w:bookmarkEnd w:id="118"/>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 xml:space="preserve">        совершенствование речевой деятельности, коммуникативных умений, обеспечивающих эффективное взаимодействие с окружающими людьми в ситуациях формального и неформального межличностного и межкультурного общения, овладение русским языком как средством получения различной информации, в том числе знаний по разным учебным предметам;</w:t>
      </w:r>
    </w:p>
    <w:p w:rsidR="00FF11FC" w:rsidRDefault="00602003">
      <w:pPr>
        <w:pStyle w:val="a1"/>
        <w:spacing w:after="0"/>
        <w:rPr>
          <w:rFonts w:ascii="Times New Roman" w:hAnsi="Times New Roman"/>
          <w:sz w:val="24"/>
          <w:szCs w:val="24"/>
        </w:rPr>
      </w:pPr>
      <w:r>
        <w:rPr>
          <w:rFonts w:ascii="Times New Roman" w:hAnsi="Times New Roman"/>
          <w:sz w:val="24"/>
          <w:szCs w:val="24"/>
        </w:rPr>
        <w:t>совершенствование мыслительной деятельности, развитие универсальных интеллектуальных умений сравнения, анализа, синтеза, абстрагирования, обобщения, классификации, установления определенных закономерностей и правил, конкретизации в процессе изучения русского языка;</w:t>
      </w:r>
      <w:bookmarkStart w:id="119" w:name="l10620"/>
      <w:bookmarkStart w:id="120" w:name="l14465"/>
      <w:bookmarkEnd w:id="119"/>
      <w:bookmarkEnd w:id="120"/>
    </w:p>
    <w:p w:rsidR="00FF11FC" w:rsidRDefault="00602003">
      <w:pPr>
        <w:pStyle w:val="a1"/>
        <w:spacing w:after="0"/>
        <w:rPr>
          <w:rFonts w:ascii="Times New Roman" w:hAnsi="Times New Roman"/>
          <w:sz w:val="24"/>
          <w:szCs w:val="24"/>
        </w:rPr>
      </w:pPr>
      <w:r>
        <w:rPr>
          <w:rFonts w:ascii="Times New Roman" w:hAnsi="Times New Roman"/>
          <w:sz w:val="24"/>
          <w:szCs w:val="24"/>
        </w:rPr>
        <w:t>развитие функциональной грамотности в части формирования умений осуществлять информационный поиск, извлекать и преобразовывать необходимую информацию, интерпретировать, понимать и использовать тексты разных форматов (сплошной, несплошной текст, инфографика и другие), осваивать стратегии и тактики информационно-смысловой переработки текста, способы понимания текста, его назначения, общего смысла, коммуникативного намерения автора, логической структуры, роли языковых средств.</w:t>
      </w:r>
      <w:bookmarkStart w:id="121" w:name="l14466"/>
      <w:bookmarkEnd w:id="121"/>
    </w:p>
    <w:p w:rsidR="00FF11FC" w:rsidRDefault="00602003">
      <w:pPr>
        <w:pStyle w:val="a1"/>
        <w:spacing w:after="83"/>
        <w:rPr>
          <w:rFonts w:ascii="Times New Roman" w:hAnsi="Times New Roman"/>
          <w:sz w:val="24"/>
          <w:szCs w:val="24"/>
        </w:rPr>
      </w:pPr>
      <w:r>
        <w:rPr>
          <w:rFonts w:ascii="Times New Roman" w:hAnsi="Times New Roman"/>
          <w:b/>
          <w:bCs/>
          <w:sz w:val="24"/>
          <w:szCs w:val="24"/>
        </w:rPr>
        <w:t xml:space="preserve">Коррекционно-развивающий потенциал </w:t>
      </w:r>
      <w:r>
        <w:rPr>
          <w:rFonts w:ascii="Times New Roman" w:hAnsi="Times New Roman"/>
          <w:sz w:val="24"/>
          <w:szCs w:val="24"/>
        </w:rPr>
        <w:t>учебного предмета "Русский язык" используется для решения следующих коррекционных задач: развитие импрессивной и экспрессивной речи обучающихся с НОДА, особенно ее коммуникативной и познавательной функции; развитие и автоматизация графомоторного навыка, мелкой моторики рук; при отсутствии или выраженных ограничениях моторного навыка письма - совершенствование навыка пользования различными клавиатурами, как традиционными, так и виртуальными, в процессе выполнения письменных упражнений; развитие высших психических функций обучающихся с НОДА на основе учебного материала.</w:t>
      </w:r>
      <w:bookmarkStart w:id="122" w:name="l14467"/>
      <w:bookmarkStart w:id="123" w:name="l10621"/>
      <w:bookmarkEnd w:id="122"/>
      <w:bookmarkEnd w:id="123"/>
    </w:p>
    <w:p w:rsidR="00FF11FC" w:rsidRDefault="00602003">
      <w:pPr>
        <w:widowControl w:val="0"/>
        <w:ind w:right="710" w:firstLine="0"/>
        <w:jc w:val="center"/>
        <w:outlineLvl w:val="1"/>
      </w:pPr>
      <w:bookmarkStart w:id="124" w:name="_bookmark1"/>
      <w:bookmarkEnd w:id="124"/>
      <w:r>
        <w:rPr>
          <w:rFonts w:ascii="Times New Roman" w:eastAsia="Times New Roman" w:hAnsi="Times New Roman" w:cs="Times New Roman"/>
          <w:b/>
          <w:bCs/>
          <w:sz w:val="24"/>
          <w:szCs w:val="24"/>
        </w:rPr>
        <w:t>Содержание</w:t>
      </w:r>
      <w:r>
        <w:rPr>
          <w:rFonts w:ascii="Times New Roman" w:eastAsia="Times New Roman" w:hAnsi="Times New Roman" w:cs="Times New Roman"/>
          <w:b/>
          <w:bCs/>
          <w:spacing w:val="-6"/>
          <w:sz w:val="24"/>
          <w:szCs w:val="24"/>
        </w:rPr>
        <w:t xml:space="preserve"> </w:t>
      </w:r>
      <w:r>
        <w:rPr>
          <w:rFonts w:ascii="Times New Roman" w:eastAsia="Times New Roman" w:hAnsi="Times New Roman" w:cs="Times New Roman"/>
          <w:b/>
          <w:bCs/>
          <w:sz w:val="24"/>
          <w:szCs w:val="24"/>
        </w:rPr>
        <w:t>учебного</w:t>
      </w:r>
      <w:r>
        <w:rPr>
          <w:rFonts w:ascii="Times New Roman" w:eastAsia="Times New Roman" w:hAnsi="Times New Roman" w:cs="Times New Roman"/>
          <w:b/>
          <w:bCs/>
          <w:spacing w:val="-5"/>
          <w:sz w:val="24"/>
          <w:szCs w:val="24"/>
        </w:rPr>
        <w:t xml:space="preserve"> </w:t>
      </w:r>
      <w:r>
        <w:rPr>
          <w:rFonts w:ascii="Times New Roman" w:eastAsia="Times New Roman" w:hAnsi="Times New Roman" w:cs="Times New Roman"/>
          <w:b/>
          <w:bCs/>
          <w:sz w:val="24"/>
          <w:szCs w:val="24"/>
        </w:rPr>
        <w:t>предмета</w:t>
      </w:r>
      <w:r>
        <w:rPr>
          <w:rFonts w:ascii="Times New Roman" w:eastAsia="Times New Roman" w:hAnsi="Times New Roman" w:cs="Times New Roman"/>
          <w:b/>
          <w:bCs/>
          <w:spacing w:val="-8"/>
          <w:sz w:val="24"/>
          <w:szCs w:val="24"/>
        </w:rPr>
        <w:t xml:space="preserve"> </w:t>
      </w:r>
      <w:r>
        <w:rPr>
          <w:rFonts w:ascii="Times New Roman" w:eastAsia="Times New Roman" w:hAnsi="Times New Roman" w:cs="Times New Roman"/>
          <w:b/>
          <w:bCs/>
          <w:sz w:val="24"/>
          <w:szCs w:val="24"/>
        </w:rPr>
        <w:t>«Русский</w:t>
      </w:r>
      <w:r>
        <w:rPr>
          <w:rFonts w:ascii="Times New Roman" w:eastAsia="Times New Roman" w:hAnsi="Times New Roman" w:cs="Times New Roman"/>
          <w:b/>
          <w:bCs/>
          <w:spacing w:val="-6"/>
          <w:sz w:val="24"/>
          <w:szCs w:val="24"/>
        </w:rPr>
        <w:t xml:space="preserve"> </w:t>
      </w:r>
      <w:r>
        <w:rPr>
          <w:rFonts w:ascii="Times New Roman" w:eastAsia="Times New Roman" w:hAnsi="Times New Roman" w:cs="Times New Roman"/>
          <w:b/>
          <w:bCs/>
          <w:sz w:val="24"/>
          <w:szCs w:val="24"/>
        </w:rPr>
        <w:t>язык»</w:t>
      </w:r>
    </w:p>
    <w:p w:rsidR="00FF11FC" w:rsidRDefault="00602003">
      <w:pPr>
        <w:widowControl w:val="0"/>
        <w:ind w:right="336" w:firstLine="0"/>
        <w:rPr>
          <w:sz w:val="24"/>
          <w:szCs w:val="24"/>
        </w:rPr>
      </w:pPr>
      <w:r>
        <w:rPr>
          <w:rFonts w:ascii="Times New Roman" w:eastAsia="Times New Roman" w:hAnsi="Times New Roman" w:cs="Times New Roman"/>
          <w:b/>
          <w:sz w:val="24"/>
          <w:szCs w:val="24"/>
        </w:rPr>
        <w:t>Особенности структурирования материала по русскому языку для</w:t>
      </w:r>
      <w:r>
        <w:rPr>
          <w:rFonts w:ascii="Times New Roman" w:eastAsia="Times New Roman" w:hAnsi="Times New Roman" w:cs="Times New Roman"/>
          <w:b/>
          <w:spacing w:val="-67"/>
          <w:sz w:val="24"/>
          <w:szCs w:val="24"/>
        </w:rPr>
        <w:t xml:space="preserve"> </w:t>
      </w:r>
      <w:r>
        <w:rPr>
          <w:rFonts w:ascii="Times New Roman" w:eastAsia="Times New Roman" w:hAnsi="Times New Roman" w:cs="Times New Roman"/>
          <w:b/>
          <w:sz w:val="24"/>
          <w:szCs w:val="24"/>
        </w:rPr>
        <w:t>обучающихся</w:t>
      </w:r>
      <w:r>
        <w:rPr>
          <w:rFonts w:ascii="Times New Roman" w:eastAsia="Times New Roman" w:hAnsi="Times New Roman" w:cs="Times New Roman"/>
          <w:b/>
          <w:spacing w:val="-2"/>
          <w:sz w:val="24"/>
          <w:szCs w:val="24"/>
        </w:rPr>
        <w:t xml:space="preserve"> </w:t>
      </w:r>
      <w:r>
        <w:rPr>
          <w:rFonts w:ascii="Times New Roman" w:eastAsia="Times New Roman" w:hAnsi="Times New Roman" w:cs="Times New Roman"/>
          <w:b/>
          <w:sz w:val="24"/>
          <w:szCs w:val="24"/>
        </w:rPr>
        <w:t>с НОДА</w:t>
      </w:r>
    </w:p>
    <w:p w:rsidR="00FF11FC" w:rsidRDefault="00602003">
      <w:pPr>
        <w:widowControl w:val="0"/>
        <w:ind w:right="269" w:firstLine="0"/>
        <w:rPr>
          <w:sz w:val="24"/>
          <w:szCs w:val="24"/>
        </w:rPr>
      </w:pPr>
      <w:r>
        <w:rPr>
          <w:rFonts w:ascii="Times New Roman" w:eastAsia="Times New Roman" w:hAnsi="Times New Roman" w:cs="Times New Roman"/>
          <w:sz w:val="24"/>
          <w:szCs w:val="24"/>
        </w:rPr>
        <w:t xml:space="preserve">Рабочая </w:t>
      </w:r>
      <w:bookmarkStart w:id="125" w:name="_GoBack_Копия_1"/>
      <w:bookmarkEnd w:id="125"/>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программа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русскому</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языку</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предоставляет</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автору</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рабочей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программы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свободу</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71"/>
          <w:sz w:val="24"/>
          <w:szCs w:val="24"/>
        </w:rPr>
        <w:t xml:space="preserve"> </w:t>
      </w:r>
      <w:r>
        <w:rPr>
          <w:rFonts w:ascii="Times New Roman" w:eastAsia="Times New Roman" w:hAnsi="Times New Roman" w:cs="Times New Roman"/>
          <w:sz w:val="24"/>
          <w:szCs w:val="24"/>
        </w:rPr>
        <w:t>распределении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материала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годам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обучения.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Программа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построена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«конструктор».</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Предлагаются предметные результаты по годам обучения. Педагог в праве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сам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распределять</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учебный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материал</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годам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обучения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учетом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федерального образовательного стандарта и индивидуальных особенностей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развития</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обучающихся.</w:t>
      </w:r>
    </w:p>
    <w:p w:rsidR="00FF11FC" w:rsidRDefault="00602003">
      <w:pPr>
        <w:widowControl w:val="0"/>
        <w:tabs>
          <w:tab w:val="left" w:pos="1462"/>
        </w:tabs>
        <w:spacing w:before="5"/>
        <w:ind w:left="1461" w:firstLine="0"/>
        <w:outlineLvl w:val="1"/>
        <w:rPr>
          <w:sz w:val="24"/>
          <w:szCs w:val="24"/>
        </w:rPr>
      </w:pPr>
      <w:r>
        <w:rPr>
          <w:rFonts w:ascii="Times New Roman" w:eastAsia="Times New Roman" w:hAnsi="Times New Roman" w:cs="Times New Roman"/>
          <w:b/>
          <w:bCs/>
          <w:sz w:val="24"/>
          <w:szCs w:val="24"/>
        </w:rPr>
        <w:t>5 класс</w:t>
      </w:r>
    </w:p>
    <w:p w:rsidR="00FF11FC" w:rsidRDefault="00602003">
      <w:r>
        <w:rPr>
          <w:rFonts w:ascii="Times New Roman" w:eastAsia="Times New Roman" w:hAnsi="Times New Roman" w:cs="Times New Roman"/>
          <w:b/>
          <w:sz w:val="24"/>
          <w:szCs w:val="24"/>
        </w:rPr>
        <w:t>Общи</w:t>
      </w:r>
      <w:r>
        <w:rPr>
          <w:rFonts w:ascii="Times New Roman" w:eastAsia="Times New Roman" w:hAnsi="Times New Roman" w:cs="Times New Roman"/>
          <w:b/>
          <w:spacing w:val="-1"/>
          <w:sz w:val="24"/>
          <w:szCs w:val="24"/>
        </w:rPr>
        <w:t>е</w:t>
      </w:r>
      <w:r>
        <w:rPr>
          <w:rFonts w:ascii="Times New Roman" w:eastAsia="Times New Roman" w:hAnsi="Times New Roman" w:cs="Times New Roman"/>
          <w:b/>
          <w:sz w:val="24"/>
          <w:szCs w:val="24"/>
        </w:rPr>
        <w:t xml:space="preserve"> ведения</w:t>
      </w:r>
      <w:r>
        <w:rPr>
          <w:rFonts w:ascii="Times New Roman" w:eastAsia="Times New Roman" w:hAnsi="Times New Roman" w:cs="Times New Roman"/>
          <w:b/>
          <w:spacing w:val="-2"/>
          <w:sz w:val="24"/>
          <w:szCs w:val="24"/>
        </w:rPr>
        <w:t xml:space="preserve"> </w:t>
      </w:r>
      <w:r>
        <w:rPr>
          <w:rFonts w:ascii="Times New Roman" w:eastAsia="Times New Roman" w:hAnsi="Times New Roman" w:cs="Times New Roman"/>
          <w:b/>
          <w:sz w:val="24"/>
          <w:szCs w:val="24"/>
        </w:rPr>
        <w:t>о</w:t>
      </w:r>
      <w:r>
        <w:rPr>
          <w:rFonts w:ascii="Times New Roman" w:eastAsia="Times New Roman" w:hAnsi="Times New Roman" w:cs="Times New Roman"/>
          <w:b/>
          <w:spacing w:val="-4"/>
          <w:sz w:val="24"/>
          <w:szCs w:val="24"/>
        </w:rPr>
        <w:t xml:space="preserve"> </w:t>
      </w:r>
      <w:r>
        <w:rPr>
          <w:rFonts w:ascii="Times New Roman" w:eastAsia="Times New Roman" w:hAnsi="Times New Roman" w:cs="Times New Roman"/>
          <w:b/>
          <w:sz w:val="24"/>
          <w:szCs w:val="24"/>
        </w:rPr>
        <w:t>языке</w:t>
      </w:r>
    </w:p>
    <w:p w:rsidR="00FF11FC" w:rsidRDefault="00602003">
      <w:pPr>
        <w:widowControl w:val="0"/>
        <w:ind w:right="3448" w:firstLine="0"/>
        <w:rPr>
          <w:sz w:val="24"/>
          <w:szCs w:val="24"/>
        </w:rPr>
      </w:pPr>
      <w:r>
        <w:rPr>
          <w:rFonts w:ascii="Times New Roman" w:eastAsia="Times New Roman" w:hAnsi="Times New Roman" w:cs="Times New Roman"/>
          <w:sz w:val="24"/>
          <w:szCs w:val="24"/>
        </w:rPr>
        <w:t>Богатство и выразительность русского языка.</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Лингвистика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как </w:t>
      </w:r>
      <w:r>
        <w:rPr>
          <w:rFonts w:ascii="Times New Roman" w:eastAsia="Times New Roman" w:hAnsi="Times New Roman" w:cs="Times New Roman"/>
          <w:sz w:val="24"/>
          <w:szCs w:val="24"/>
        </w:rPr>
        <w:lastRenderedPageBreak/>
        <w:t>наука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языке. Основные</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разделы</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лингвистики.</w:t>
      </w:r>
    </w:p>
    <w:p w:rsidR="00FF11FC" w:rsidRDefault="00602003">
      <w:pPr>
        <w:widowControl w:val="0"/>
        <w:spacing w:before="7" w:line="319" w:lineRule="exact"/>
        <w:outlineLvl w:val="1"/>
        <w:rPr>
          <w:sz w:val="24"/>
          <w:szCs w:val="24"/>
        </w:rPr>
      </w:pPr>
      <w:r>
        <w:rPr>
          <w:rFonts w:ascii="Times New Roman" w:eastAsia="Times New Roman" w:hAnsi="Times New Roman" w:cs="Times New Roman"/>
          <w:b/>
          <w:bCs/>
          <w:sz w:val="24"/>
          <w:szCs w:val="24"/>
        </w:rPr>
        <w:t>Язык</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и</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речь</w:t>
      </w:r>
    </w:p>
    <w:p w:rsidR="00FF11FC" w:rsidRDefault="00602003">
      <w:pPr>
        <w:widowControl w:val="0"/>
        <w:ind w:right="269"/>
        <w:rPr>
          <w:sz w:val="24"/>
          <w:szCs w:val="24"/>
        </w:rPr>
      </w:pPr>
      <w:r>
        <w:rPr>
          <w:rFonts w:ascii="Times New Roman" w:eastAsia="Times New Roman" w:hAnsi="Times New Roman" w:cs="Times New Roman"/>
          <w:sz w:val="24"/>
          <w:szCs w:val="24"/>
        </w:rPr>
        <w:t>Язык</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речь.</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Речь</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устная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письменная,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монологическая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диалогическая,</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полилог.</w:t>
      </w:r>
    </w:p>
    <w:p w:rsidR="00FF11FC" w:rsidRDefault="00602003">
      <w:pPr>
        <w:widowControl w:val="0"/>
        <w:ind w:right="275"/>
        <w:rPr>
          <w:sz w:val="24"/>
          <w:szCs w:val="24"/>
        </w:rPr>
      </w:pPr>
      <w:r>
        <w:rPr>
          <w:rFonts w:ascii="Times New Roman" w:eastAsia="Times New Roman" w:hAnsi="Times New Roman" w:cs="Times New Roman"/>
          <w:sz w:val="24"/>
          <w:szCs w:val="24"/>
        </w:rPr>
        <w:t>Виды речевой деятельности (говорение, слушание, чтение, письмо), 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особенности.</w:t>
      </w:r>
    </w:p>
    <w:p w:rsidR="00FF11FC" w:rsidRDefault="00602003">
      <w:pPr>
        <w:widowControl w:val="0"/>
        <w:ind w:right="265"/>
        <w:rPr>
          <w:sz w:val="24"/>
          <w:szCs w:val="24"/>
        </w:rPr>
      </w:pPr>
      <w:r>
        <w:rPr>
          <w:rFonts w:ascii="Times New Roman" w:eastAsia="Times New Roman" w:hAnsi="Times New Roman" w:cs="Times New Roman"/>
          <w:sz w:val="24"/>
          <w:szCs w:val="24"/>
        </w:rPr>
        <w:t>Создание устных монологических высказываний на основе жизненных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наблюдений, чтения научно-учебной, художественной и научно-популярной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литературы.</w:t>
      </w:r>
    </w:p>
    <w:p w:rsidR="00FF11FC" w:rsidRDefault="00602003">
      <w:pPr>
        <w:widowControl w:val="0"/>
        <w:ind w:right="265"/>
        <w:rPr>
          <w:sz w:val="24"/>
          <w:szCs w:val="24"/>
        </w:rPr>
      </w:pPr>
      <w:r>
        <w:rPr>
          <w:rFonts w:ascii="Times New Roman" w:eastAsia="Times New Roman" w:hAnsi="Times New Roman" w:cs="Times New Roman"/>
          <w:sz w:val="24"/>
          <w:szCs w:val="24"/>
        </w:rPr>
        <w:t>Устный пересказ прочитанного или прослушанного текста, в том числе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изменением лица</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рассказчика.</w:t>
      </w:r>
    </w:p>
    <w:p w:rsidR="00FF11FC" w:rsidRDefault="00602003">
      <w:pPr>
        <w:widowControl w:val="0"/>
        <w:ind w:right="270"/>
        <w:rPr>
          <w:sz w:val="24"/>
          <w:szCs w:val="24"/>
        </w:rPr>
      </w:pPr>
      <w:r>
        <w:rPr>
          <w:rFonts w:ascii="Times New Roman" w:eastAsia="Times New Roman" w:hAnsi="Times New Roman" w:cs="Times New Roman"/>
          <w:sz w:val="24"/>
          <w:szCs w:val="24"/>
        </w:rPr>
        <w:t>Участие</w:t>
      </w:r>
      <w:r>
        <w:rPr>
          <w:rFonts w:ascii="Times New Roman" w:eastAsia="Times New Roman" w:hAnsi="Times New Roman" w:cs="Times New Roman"/>
          <w:spacing w:val="7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71"/>
          <w:sz w:val="24"/>
          <w:szCs w:val="24"/>
        </w:rPr>
        <w:t xml:space="preserve"> </w:t>
      </w:r>
      <w:r>
        <w:rPr>
          <w:rFonts w:ascii="Times New Roman" w:eastAsia="Times New Roman" w:hAnsi="Times New Roman" w:cs="Times New Roman"/>
          <w:sz w:val="24"/>
          <w:szCs w:val="24"/>
        </w:rPr>
        <w:t>диалоге</w:t>
      </w:r>
      <w:r>
        <w:rPr>
          <w:rFonts w:ascii="Times New Roman" w:eastAsia="Times New Roman" w:hAnsi="Times New Roman" w:cs="Times New Roman"/>
          <w:spacing w:val="71"/>
          <w:sz w:val="24"/>
          <w:szCs w:val="24"/>
        </w:rPr>
        <w:t xml:space="preserve"> </w:t>
      </w:r>
      <w:r>
        <w:rPr>
          <w:rFonts w:ascii="Times New Roman" w:eastAsia="Times New Roman" w:hAnsi="Times New Roman" w:cs="Times New Roman"/>
          <w:sz w:val="24"/>
          <w:szCs w:val="24"/>
        </w:rPr>
        <w:t>на</w:t>
      </w:r>
      <w:r>
        <w:rPr>
          <w:rFonts w:ascii="Times New Roman" w:eastAsia="Times New Roman" w:hAnsi="Times New Roman" w:cs="Times New Roman"/>
          <w:spacing w:val="71"/>
          <w:sz w:val="24"/>
          <w:szCs w:val="24"/>
        </w:rPr>
        <w:t xml:space="preserve"> </w:t>
      </w:r>
      <w:r>
        <w:rPr>
          <w:rFonts w:ascii="Times New Roman" w:eastAsia="Times New Roman" w:hAnsi="Times New Roman" w:cs="Times New Roman"/>
          <w:sz w:val="24"/>
          <w:szCs w:val="24"/>
        </w:rPr>
        <w:t xml:space="preserve">лингвистические  </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темы  </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(в  </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рамках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изученного)</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и темы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 основе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жизненных наблюдений.</w:t>
      </w:r>
    </w:p>
    <w:p w:rsidR="00FF11FC" w:rsidRDefault="00602003">
      <w:pPr>
        <w:widowControl w:val="0"/>
        <w:spacing w:line="322" w:lineRule="exact"/>
        <w:rPr>
          <w:sz w:val="24"/>
          <w:szCs w:val="24"/>
        </w:rPr>
      </w:pPr>
      <w:r>
        <w:rPr>
          <w:rFonts w:ascii="Times New Roman" w:eastAsia="Times New Roman" w:hAnsi="Times New Roman" w:cs="Times New Roman"/>
          <w:sz w:val="24"/>
          <w:szCs w:val="24"/>
        </w:rPr>
        <w:t>Речевые</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формулы</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приветствия,</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прощания,</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просьбы,</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благодарности.</w:t>
      </w:r>
    </w:p>
    <w:p w:rsidR="00FF11FC" w:rsidRDefault="00602003">
      <w:pPr>
        <w:widowControl w:val="0"/>
        <w:ind w:right="275"/>
        <w:rPr>
          <w:sz w:val="24"/>
          <w:szCs w:val="24"/>
        </w:rPr>
      </w:pPr>
      <w:r>
        <w:rPr>
          <w:rFonts w:ascii="Times New Roman" w:eastAsia="Times New Roman" w:hAnsi="Times New Roman" w:cs="Times New Roman"/>
          <w:sz w:val="24"/>
          <w:szCs w:val="24"/>
        </w:rPr>
        <w:t>Сочинения различных видов с опорой на жизненный и читательский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опыт,</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сюжетную</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картину</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том числе сочинения-миниатюры).</w:t>
      </w:r>
    </w:p>
    <w:p w:rsidR="00FF11FC" w:rsidRDefault="00602003">
      <w:pPr>
        <w:widowControl w:val="0"/>
        <w:spacing w:line="321" w:lineRule="exact"/>
        <w:rPr>
          <w:sz w:val="24"/>
          <w:szCs w:val="24"/>
        </w:rPr>
      </w:pPr>
      <w:r>
        <w:rPr>
          <w:rFonts w:ascii="Times New Roman" w:eastAsia="Times New Roman" w:hAnsi="Times New Roman" w:cs="Times New Roman"/>
          <w:spacing w:val="-2"/>
          <w:sz w:val="24"/>
          <w:szCs w:val="24"/>
        </w:rPr>
        <w:t>Виды</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pacing w:val="-2"/>
          <w:sz w:val="24"/>
          <w:szCs w:val="24"/>
        </w:rPr>
        <w:t>аудирования:</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pacing w:val="-1"/>
          <w:sz w:val="24"/>
          <w:szCs w:val="24"/>
        </w:rPr>
        <w:t>выборочное,</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pacing w:val="-1"/>
          <w:sz w:val="24"/>
          <w:szCs w:val="24"/>
        </w:rPr>
        <w:t>ознакомительное,</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pacing w:val="-1"/>
          <w:sz w:val="24"/>
          <w:szCs w:val="24"/>
        </w:rPr>
        <w:t>детальное.</w:t>
      </w:r>
    </w:p>
    <w:p w:rsidR="00FF11FC" w:rsidRDefault="00602003">
      <w:pPr>
        <w:widowControl w:val="0"/>
        <w:rPr>
          <w:sz w:val="24"/>
          <w:szCs w:val="24"/>
        </w:rPr>
      </w:pPr>
      <w:r>
        <w:rPr>
          <w:rFonts w:ascii="Times New Roman" w:eastAsia="Times New Roman" w:hAnsi="Times New Roman" w:cs="Times New Roman"/>
          <w:sz w:val="24"/>
          <w:szCs w:val="24"/>
        </w:rPr>
        <w:t>Виды</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чтения:</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изучающее,</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ознакомительное,</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просмотровое,</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поисковое.</w:t>
      </w:r>
    </w:p>
    <w:p w:rsidR="00FF11FC" w:rsidRDefault="00602003">
      <w:pPr>
        <w:widowControl w:val="0"/>
        <w:spacing w:before="3" w:line="319" w:lineRule="exact"/>
        <w:outlineLvl w:val="1"/>
        <w:rPr>
          <w:sz w:val="24"/>
          <w:szCs w:val="24"/>
        </w:rPr>
      </w:pPr>
      <w:r>
        <w:rPr>
          <w:rFonts w:ascii="Times New Roman" w:eastAsia="Times New Roman" w:hAnsi="Times New Roman" w:cs="Times New Roman"/>
          <w:b/>
          <w:bCs/>
          <w:sz w:val="24"/>
          <w:szCs w:val="24"/>
        </w:rPr>
        <w:t>Текст</w:t>
      </w:r>
    </w:p>
    <w:p w:rsidR="00FF11FC" w:rsidRDefault="00602003">
      <w:pPr>
        <w:widowControl w:val="0"/>
        <w:tabs>
          <w:tab w:val="left" w:pos="2135"/>
          <w:tab w:val="left" w:pos="2494"/>
          <w:tab w:val="left" w:pos="3079"/>
          <w:tab w:val="left" w:pos="4435"/>
          <w:tab w:val="left" w:pos="5824"/>
          <w:tab w:val="left" w:pos="6625"/>
          <w:tab w:val="left" w:pos="6984"/>
          <w:tab w:val="left" w:pos="8105"/>
          <w:tab w:val="left" w:pos="9069"/>
        </w:tabs>
        <w:spacing w:line="319" w:lineRule="exact"/>
        <w:rPr>
          <w:sz w:val="24"/>
          <w:szCs w:val="24"/>
        </w:rPr>
      </w:pPr>
      <w:r>
        <w:rPr>
          <w:rFonts w:ascii="Times New Roman" w:eastAsia="Times New Roman" w:hAnsi="Times New Roman" w:cs="Times New Roman"/>
          <w:sz w:val="24"/>
          <w:szCs w:val="24"/>
        </w:rPr>
        <w:t>Текст  и  его</w:t>
      </w:r>
      <w:r>
        <w:rPr>
          <w:rFonts w:ascii="Times New Roman" w:eastAsia="Times New Roman" w:hAnsi="Times New Roman" w:cs="Times New Roman"/>
          <w:sz w:val="24"/>
          <w:szCs w:val="24"/>
        </w:rPr>
        <w:tab/>
        <w:t>основные признаки. Тема и главная  мысль</w:t>
      </w:r>
      <w:r>
        <w:rPr>
          <w:rFonts w:ascii="Times New Roman" w:eastAsia="Times New Roman" w:hAnsi="Times New Roman" w:cs="Times New Roman"/>
          <w:sz w:val="24"/>
          <w:szCs w:val="24"/>
        </w:rPr>
        <w:tab/>
        <w:t>текста.</w:t>
      </w:r>
    </w:p>
    <w:p w:rsidR="00FF11FC" w:rsidRDefault="00602003">
      <w:pPr>
        <w:widowControl w:val="0"/>
        <w:spacing w:before="2" w:line="322" w:lineRule="exact"/>
        <w:rPr>
          <w:sz w:val="24"/>
          <w:szCs w:val="24"/>
        </w:rPr>
      </w:pPr>
      <w:r>
        <w:rPr>
          <w:rFonts w:ascii="Times New Roman" w:eastAsia="Times New Roman" w:hAnsi="Times New Roman" w:cs="Times New Roman"/>
          <w:sz w:val="24"/>
          <w:szCs w:val="24"/>
        </w:rPr>
        <w:t>Микротема</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текста.</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Ключевые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слова.</w:t>
      </w:r>
    </w:p>
    <w:p w:rsidR="00FF11FC" w:rsidRDefault="00602003">
      <w:pPr>
        <w:widowControl w:val="0"/>
        <w:ind w:right="263"/>
        <w:rPr>
          <w:sz w:val="24"/>
          <w:szCs w:val="24"/>
        </w:rPr>
      </w:pPr>
      <w:r>
        <w:rPr>
          <w:rFonts w:ascii="Times New Roman" w:eastAsia="Times New Roman" w:hAnsi="Times New Roman" w:cs="Times New Roman"/>
          <w:sz w:val="24"/>
          <w:szCs w:val="24"/>
        </w:rPr>
        <w:t>Функционально-смысловые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типы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описание,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повествование,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рассуждение;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их</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особенности.</w:t>
      </w:r>
    </w:p>
    <w:p w:rsidR="00FF11FC" w:rsidRDefault="00602003">
      <w:pPr>
        <w:widowControl w:val="0"/>
        <w:ind w:right="271"/>
        <w:rPr>
          <w:sz w:val="24"/>
          <w:szCs w:val="24"/>
        </w:rPr>
      </w:pPr>
      <w:r>
        <w:rPr>
          <w:rFonts w:ascii="Times New Roman" w:eastAsia="Times New Roman" w:hAnsi="Times New Roman" w:cs="Times New Roman"/>
          <w:sz w:val="24"/>
          <w:szCs w:val="24"/>
        </w:rPr>
        <w:t>Композиционная структура текста. Абзац как средство членения текста</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на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композиционно-смысловые части.</w:t>
      </w:r>
    </w:p>
    <w:p w:rsidR="00FF11FC" w:rsidRDefault="00602003">
      <w:pPr>
        <w:widowControl w:val="0"/>
        <w:ind w:right="265"/>
        <w:rPr>
          <w:sz w:val="24"/>
          <w:szCs w:val="24"/>
        </w:rPr>
      </w:pPr>
      <w:r>
        <w:rPr>
          <w:rFonts w:ascii="Times New Roman" w:eastAsia="Times New Roman" w:hAnsi="Times New Roman" w:cs="Times New Roman"/>
          <w:sz w:val="24"/>
          <w:szCs w:val="24"/>
        </w:rPr>
        <w:t>Средства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связи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частей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текста: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формы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слова,</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однокоренные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синонимы,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антонимы,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личные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местоимения,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повтор</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слова.</w:t>
      </w:r>
    </w:p>
    <w:p w:rsidR="00FF11FC" w:rsidRDefault="00602003">
      <w:pPr>
        <w:widowControl w:val="0"/>
        <w:spacing w:line="322" w:lineRule="exact"/>
        <w:rPr>
          <w:sz w:val="24"/>
          <w:szCs w:val="24"/>
        </w:rPr>
      </w:pPr>
      <w:r>
        <w:rPr>
          <w:rFonts w:ascii="Times New Roman" w:eastAsia="Times New Roman" w:hAnsi="Times New Roman" w:cs="Times New Roman"/>
          <w:sz w:val="24"/>
          <w:szCs w:val="24"/>
        </w:rPr>
        <w:t>Повествование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тип</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Рассказ.</w:t>
      </w:r>
    </w:p>
    <w:p w:rsidR="00FF11FC" w:rsidRDefault="00602003">
      <w:pPr>
        <w:widowControl w:val="0"/>
        <w:ind w:right="270"/>
        <w:rPr>
          <w:sz w:val="24"/>
          <w:szCs w:val="24"/>
        </w:rPr>
      </w:pPr>
      <w:r>
        <w:rPr>
          <w:rFonts w:ascii="Times New Roman" w:eastAsia="Times New Roman" w:hAnsi="Times New Roman" w:cs="Times New Roman"/>
          <w:sz w:val="24"/>
          <w:szCs w:val="24"/>
        </w:rPr>
        <w:t>Смысловой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текста: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его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композиционных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особенностей,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микротем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абзацев,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способов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средств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связи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тексте;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использование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языковых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средств</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выразительности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рамках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изученного).</w:t>
      </w:r>
    </w:p>
    <w:p w:rsidR="00FF11FC" w:rsidRDefault="00602003">
      <w:pPr>
        <w:widowControl w:val="0"/>
        <w:ind w:right="272"/>
        <w:rPr>
          <w:sz w:val="24"/>
          <w:szCs w:val="24"/>
        </w:rPr>
      </w:pPr>
      <w:r>
        <w:rPr>
          <w:rFonts w:ascii="Times New Roman" w:eastAsia="Times New Roman" w:hAnsi="Times New Roman" w:cs="Times New Roman"/>
          <w:sz w:val="24"/>
          <w:szCs w:val="24"/>
        </w:rPr>
        <w:t>Подробное, выборочное и сжатое изложение содержания прочитанного</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или прослушанного текста. Изложение содержания текста с изменением лица</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рассказчика.</w:t>
      </w:r>
    </w:p>
    <w:p w:rsidR="00FF11FC" w:rsidRDefault="00602003">
      <w:pPr>
        <w:widowControl w:val="0"/>
        <w:spacing w:before="1"/>
        <w:rPr>
          <w:sz w:val="24"/>
          <w:szCs w:val="24"/>
        </w:rPr>
      </w:pPr>
      <w:r>
        <w:rPr>
          <w:rFonts w:ascii="Times New Roman" w:eastAsia="Times New Roman" w:hAnsi="Times New Roman" w:cs="Times New Roman"/>
          <w:sz w:val="24"/>
          <w:szCs w:val="24"/>
        </w:rPr>
        <w:t>Информационная</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переработка</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текста:</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простой</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сложный</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план</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текста.</w:t>
      </w:r>
    </w:p>
    <w:p w:rsidR="00FF11FC" w:rsidRDefault="00602003">
      <w:pPr>
        <w:widowControl w:val="0"/>
        <w:spacing w:before="4" w:line="319" w:lineRule="exact"/>
        <w:outlineLvl w:val="1"/>
        <w:rPr>
          <w:sz w:val="24"/>
          <w:szCs w:val="24"/>
        </w:rPr>
      </w:pPr>
      <w:r>
        <w:rPr>
          <w:rFonts w:ascii="Times New Roman" w:eastAsia="Times New Roman" w:hAnsi="Times New Roman" w:cs="Times New Roman"/>
          <w:b/>
          <w:bCs/>
          <w:sz w:val="24"/>
          <w:szCs w:val="24"/>
        </w:rPr>
        <w:t>Функциональные</w:t>
      </w:r>
      <w:r>
        <w:rPr>
          <w:rFonts w:ascii="Times New Roman" w:eastAsia="Times New Roman" w:hAnsi="Times New Roman" w:cs="Times New Roman"/>
          <w:b/>
          <w:bCs/>
          <w:spacing w:val="-7"/>
          <w:sz w:val="24"/>
          <w:szCs w:val="24"/>
        </w:rPr>
        <w:t xml:space="preserve"> </w:t>
      </w:r>
      <w:r>
        <w:rPr>
          <w:rFonts w:ascii="Times New Roman" w:eastAsia="Times New Roman" w:hAnsi="Times New Roman" w:cs="Times New Roman"/>
          <w:b/>
          <w:bCs/>
          <w:sz w:val="24"/>
          <w:szCs w:val="24"/>
        </w:rPr>
        <w:t>разновидности</w:t>
      </w:r>
      <w:r>
        <w:rPr>
          <w:rFonts w:ascii="Times New Roman" w:eastAsia="Times New Roman" w:hAnsi="Times New Roman" w:cs="Times New Roman"/>
          <w:b/>
          <w:bCs/>
          <w:spacing w:val="-4"/>
          <w:sz w:val="24"/>
          <w:szCs w:val="24"/>
        </w:rPr>
        <w:t xml:space="preserve"> </w:t>
      </w:r>
      <w:r>
        <w:rPr>
          <w:rFonts w:ascii="Times New Roman" w:eastAsia="Times New Roman" w:hAnsi="Times New Roman" w:cs="Times New Roman"/>
          <w:b/>
          <w:bCs/>
          <w:sz w:val="24"/>
          <w:szCs w:val="24"/>
        </w:rPr>
        <w:t>языка</w:t>
      </w:r>
    </w:p>
    <w:p w:rsidR="00FF11FC" w:rsidRDefault="00602003">
      <w:pPr>
        <w:widowControl w:val="0"/>
        <w:ind w:right="271"/>
        <w:rPr>
          <w:sz w:val="24"/>
          <w:szCs w:val="24"/>
        </w:rPr>
      </w:pPr>
      <w:r>
        <w:rPr>
          <w:rFonts w:ascii="Times New Roman" w:eastAsia="Times New Roman" w:hAnsi="Times New Roman" w:cs="Times New Roman"/>
          <w:sz w:val="24"/>
          <w:szCs w:val="24"/>
        </w:rPr>
        <w:t>Общее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представление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функциональных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разновидностях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языка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разговорной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функциональных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стилях,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языке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художественной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литературы).</w:t>
      </w:r>
    </w:p>
    <w:p w:rsidR="00FF11FC" w:rsidRDefault="00602003">
      <w:pPr>
        <w:widowControl w:val="0"/>
        <w:spacing w:before="4" w:line="322" w:lineRule="exact"/>
        <w:outlineLvl w:val="1"/>
        <w:rPr>
          <w:sz w:val="24"/>
          <w:szCs w:val="24"/>
        </w:rPr>
      </w:pPr>
      <w:r>
        <w:rPr>
          <w:rFonts w:ascii="Times New Roman" w:eastAsia="Times New Roman" w:hAnsi="Times New Roman" w:cs="Times New Roman"/>
          <w:b/>
          <w:bCs/>
          <w:sz w:val="24"/>
          <w:szCs w:val="24"/>
        </w:rPr>
        <w:t>СИСТЕМА</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ЯЗЫКА</w:t>
      </w:r>
    </w:p>
    <w:p w:rsidR="00FF11FC" w:rsidRDefault="00602003">
      <w:pPr>
        <w:widowControl w:val="0"/>
        <w:spacing w:line="319" w:lineRule="exact"/>
        <w:rPr>
          <w:sz w:val="24"/>
          <w:szCs w:val="24"/>
        </w:rPr>
      </w:pPr>
      <w:r>
        <w:rPr>
          <w:rFonts w:ascii="Times New Roman" w:eastAsia="Times New Roman" w:hAnsi="Times New Roman" w:cs="Times New Roman"/>
          <w:b/>
          <w:sz w:val="24"/>
          <w:szCs w:val="24"/>
        </w:rPr>
        <w:t>Фонетика.</w:t>
      </w:r>
      <w:r>
        <w:rPr>
          <w:rFonts w:ascii="Times New Roman" w:eastAsia="Times New Roman" w:hAnsi="Times New Roman" w:cs="Times New Roman"/>
          <w:b/>
          <w:spacing w:val="-3"/>
          <w:sz w:val="24"/>
          <w:szCs w:val="24"/>
        </w:rPr>
        <w:t xml:space="preserve"> </w:t>
      </w:r>
      <w:r>
        <w:rPr>
          <w:rFonts w:ascii="Times New Roman" w:eastAsia="Times New Roman" w:hAnsi="Times New Roman" w:cs="Times New Roman"/>
          <w:b/>
          <w:sz w:val="24"/>
          <w:szCs w:val="24"/>
        </w:rPr>
        <w:t>Графика.</w:t>
      </w:r>
      <w:r>
        <w:rPr>
          <w:rFonts w:ascii="Times New Roman" w:eastAsia="Times New Roman" w:hAnsi="Times New Roman" w:cs="Times New Roman"/>
          <w:b/>
          <w:spacing w:val="-3"/>
          <w:sz w:val="24"/>
          <w:szCs w:val="24"/>
        </w:rPr>
        <w:t xml:space="preserve"> </w:t>
      </w:r>
      <w:r>
        <w:rPr>
          <w:rFonts w:ascii="Times New Roman" w:eastAsia="Times New Roman" w:hAnsi="Times New Roman" w:cs="Times New Roman"/>
          <w:b/>
          <w:sz w:val="24"/>
          <w:szCs w:val="24"/>
        </w:rPr>
        <w:t>Орфоэпия</w:t>
      </w:r>
    </w:p>
    <w:p w:rsidR="00FF11FC" w:rsidRDefault="00602003">
      <w:pPr>
        <w:widowControl w:val="0"/>
        <w:spacing w:line="319" w:lineRule="exact"/>
        <w:rPr>
          <w:sz w:val="24"/>
          <w:szCs w:val="24"/>
        </w:rPr>
      </w:pPr>
      <w:r>
        <w:rPr>
          <w:rFonts w:ascii="Times New Roman" w:eastAsia="Times New Roman" w:hAnsi="Times New Roman" w:cs="Times New Roman"/>
          <w:sz w:val="24"/>
          <w:szCs w:val="24"/>
        </w:rPr>
        <w:t>Фонетика</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графика</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разделы</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лингвистики.</w:t>
      </w:r>
    </w:p>
    <w:p w:rsidR="00FF11FC" w:rsidRDefault="00602003">
      <w:pPr>
        <w:widowControl w:val="0"/>
        <w:rPr>
          <w:sz w:val="24"/>
          <w:szCs w:val="24"/>
        </w:rPr>
      </w:pPr>
      <w:r>
        <w:rPr>
          <w:rFonts w:ascii="Times New Roman" w:eastAsia="Times New Roman" w:hAnsi="Times New Roman" w:cs="Times New Roman"/>
          <w:sz w:val="24"/>
          <w:szCs w:val="24"/>
        </w:rPr>
        <w:t>Звук</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единица</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языка.</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Смыслоразличительная</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роль</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звука.Система</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гласных</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звуков.</w:t>
      </w:r>
    </w:p>
    <w:p w:rsidR="00FF11FC" w:rsidRDefault="00602003">
      <w:pPr>
        <w:widowControl w:val="0"/>
        <w:spacing w:before="3" w:line="322" w:lineRule="exact"/>
        <w:rPr>
          <w:sz w:val="24"/>
          <w:szCs w:val="24"/>
        </w:rPr>
      </w:pPr>
      <w:r>
        <w:rPr>
          <w:rFonts w:ascii="Times New Roman" w:eastAsia="Times New Roman" w:hAnsi="Times New Roman" w:cs="Times New Roman"/>
          <w:sz w:val="24"/>
          <w:szCs w:val="24"/>
        </w:rPr>
        <w:t>Система</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согласных</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звуков.</w:t>
      </w:r>
    </w:p>
    <w:p w:rsidR="00FF11FC" w:rsidRDefault="00602003">
      <w:pPr>
        <w:widowControl w:val="0"/>
        <w:tabs>
          <w:tab w:val="left" w:pos="2840"/>
          <w:tab w:val="left" w:pos="3902"/>
          <w:tab w:val="left" w:pos="4310"/>
          <w:tab w:val="left" w:pos="5565"/>
          <w:tab w:val="left" w:pos="6725"/>
          <w:tab w:val="left" w:pos="8209"/>
        </w:tabs>
        <w:ind w:right="271"/>
        <w:rPr>
          <w:sz w:val="24"/>
          <w:szCs w:val="24"/>
        </w:rPr>
      </w:pPr>
      <w:r>
        <w:rPr>
          <w:rFonts w:ascii="Times New Roman" w:eastAsia="Times New Roman" w:hAnsi="Times New Roman" w:cs="Times New Roman"/>
          <w:sz w:val="24"/>
          <w:szCs w:val="24"/>
        </w:rPr>
        <w:t>Изменение звуков</w:t>
      </w:r>
      <w:r>
        <w:rPr>
          <w:rFonts w:ascii="Times New Roman" w:eastAsia="Times New Roman" w:hAnsi="Times New Roman" w:cs="Times New Roman"/>
          <w:sz w:val="24"/>
          <w:szCs w:val="24"/>
        </w:rPr>
        <w:tab/>
        <w:t>в речевом</w:t>
      </w:r>
      <w:r>
        <w:rPr>
          <w:rFonts w:ascii="Times New Roman" w:eastAsia="Times New Roman" w:hAnsi="Times New Roman" w:cs="Times New Roman"/>
          <w:sz w:val="24"/>
          <w:szCs w:val="24"/>
        </w:rPr>
        <w:tab/>
        <w:t xml:space="preserve">потоке. Элементы </w:t>
      </w:r>
      <w:r>
        <w:rPr>
          <w:rFonts w:ascii="Times New Roman" w:eastAsia="Times New Roman" w:hAnsi="Times New Roman" w:cs="Times New Roman"/>
          <w:spacing w:val="-1"/>
          <w:sz w:val="24"/>
          <w:szCs w:val="24"/>
        </w:rPr>
        <w:t>фонетической</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транскрипции.</w:t>
      </w:r>
    </w:p>
    <w:p w:rsidR="00FF11FC" w:rsidRDefault="00602003">
      <w:pPr>
        <w:widowControl w:val="0"/>
        <w:ind w:right="3404"/>
        <w:rPr>
          <w:sz w:val="24"/>
          <w:szCs w:val="24"/>
        </w:rPr>
      </w:pPr>
      <w:r>
        <w:rPr>
          <w:rFonts w:ascii="Times New Roman" w:eastAsia="Times New Roman" w:hAnsi="Times New Roman" w:cs="Times New Roman"/>
          <w:sz w:val="24"/>
          <w:szCs w:val="24"/>
        </w:rPr>
        <w:t>Слог. Ударение. Свойства русского ударения.</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Соотношение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звуков</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и букв.</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Фонетический</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слова.</w:t>
      </w:r>
    </w:p>
    <w:p w:rsidR="00FF11FC" w:rsidRDefault="00602003">
      <w:pPr>
        <w:widowControl w:val="0"/>
        <w:spacing w:before="1"/>
        <w:ind w:right="3139"/>
        <w:rPr>
          <w:sz w:val="24"/>
          <w:szCs w:val="24"/>
        </w:rPr>
      </w:pPr>
      <w:r>
        <w:rPr>
          <w:rFonts w:ascii="Times New Roman" w:eastAsia="Times New Roman" w:hAnsi="Times New Roman" w:cs="Times New Roman"/>
          <w:sz w:val="24"/>
          <w:szCs w:val="24"/>
        </w:rPr>
        <w:t>Способы обозначения [й’], мягкости согласных.</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Основные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выразительные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средства</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фонетики.</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Прописные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строчные</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буквы.</w:t>
      </w:r>
    </w:p>
    <w:p w:rsidR="00FF11FC" w:rsidRDefault="00602003">
      <w:pPr>
        <w:widowControl w:val="0"/>
        <w:rPr>
          <w:sz w:val="24"/>
          <w:szCs w:val="24"/>
        </w:rPr>
      </w:pPr>
      <w:r>
        <w:rPr>
          <w:rFonts w:ascii="Times New Roman" w:eastAsia="Times New Roman" w:hAnsi="Times New Roman" w:cs="Times New Roman"/>
          <w:sz w:val="24"/>
          <w:szCs w:val="24"/>
        </w:rPr>
        <w:t>Интонация,</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её</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функции.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Основные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элементы</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интонации.</w:t>
      </w:r>
    </w:p>
    <w:p w:rsidR="00FF11FC" w:rsidRDefault="00602003">
      <w:pPr>
        <w:widowControl w:val="0"/>
        <w:spacing w:before="4" w:line="319" w:lineRule="exact"/>
        <w:outlineLvl w:val="1"/>
        <w:rPr>
          <w:sz w:val="24"/>
          <w:szCs w:val="24"/>
        </w:rPr>
      </w:pPr>
      <w:r>
        <w:rPr>
          <w:rFonts w:ascii="Times New Roman" w:eastAsia="Times New Roman" w:hAnsi="Times New Roman" w:cs="Times New Roman"/>
          <w:b/>
          <w:bCs/>
          <w:sz w:val="24"/>
          <w:szCs w:val="24"/>
        </w:rPr>
        <w:lastRenderedPageBreak/>
        <w:t>Орфография</w:t>
      </w:r>
    </w:p>
    <w:p w:rsidR="00FF11FC" w:rsidRDefault="00602003">
      <w:pPr>
        <w:widowControl w:val="0"/>
        <w:spacing w:line="319" w:lineRule="exact"/>
        <w:rPr>
          <w:sz w:val="24"/>
          <w:szCs w:val="24"/>
        </w:rPr>
      </w:pPr>
      <w:r>
        <w:rPr>
          <w:rFonts w:ascii="Times New Roman" w:eastAsia="Times New Roman" w:hAnsi="Times New Roman" w:cs="Times New Roman"/>
          <w:sz w:val="24"/>
          <w:szCs w:val="24"/>
        </w:rPr>
        <w:t>Орфография</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раздел</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лингвистики.</w:t>
      </w:r>
    </w:p>
    <w:p w:rsidR="00FF11FC" w:rsidRDefault="00602003">
      <w:pPr>
        <w:widowControl w:val="0"/>
        <w:spacing w:before="2"/>
        <w:ind w:right="1114"/>
        <w:rPr>
          <w:sz w:val="24"/>
          <w:szCs w:val="24"/>
        </w:rPr>
      </w:pPr>
      <w:r>
        <w:rPr>
          <w:rFonts w:ascii="Times New Roman" w:eastAsia="Times New Roman" w:hAnsi="Times New Roman" w:cs="Times New Roman"/>
          <w:sz w:val="24"/>
          <w:szCs w:val="24"/>
        </w:rPr>
        <w:t>Понятие «орфограмма». Буквенные и небуквенные орфограммы.</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Правописание</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разделительных</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b/>
          <w:i/>
          <w:sz w:val="24"/>
          <w:szCs w:val="24"/>
        </w:rPr>
        <w:t>ъ</w:t>
      </w:r>
      <w:r>
        <w:rPr>
          <w:rFonts w:ascii="Times New Roman" w:eastAsia="Times New Roman" w:hAnsi="Times New Roman" w:cs="Times New Roman"/>
          <w:b/>
          <w:i/>
          <w:spacing w:val="-2"/>
          <w:sz w:val="24"/>
          <w:szCs w:val="24"/>
        </w:rPr>
        <w:t xml:space="preserve"> </w:t>
      </w:r>
      <w:r>
        <w:rPr>
          <w:rFonts w:ascii="Times New Roman" w:eastAsia="Times New Roman" w:hAnsi="Times New Roman" w:cs="Times New Roman"/>
          <w:sz w:val="24"/>
          <w:szCs w:val="24"/>
        </w:rPr>
        <w:t xml:space="preserve">и </w:t>
      </w:r>
      <w:r>
        <w:rPr>
          <w:rFonts w:ascii="Times New Roman" w:eastAsia="Times New Roman" w:hAnsi="Times New Roman" w:cs="Times New Roman"/>
          <w:b/>
          <w:i/>
          <w:sz w:val="24"/>
          <w:szCs w:val="24"/>
        </w:rPr>
        <w:t>ь</w:t>
      </w:r>
      <w:r>
        <w:rPr>
          <w:rFonts w:ascii="Times New Roman" w:eastAsia="Times New Roman" w:hAnsi="Times New Roman" w:cs="Times New Roman"/>
          <w:sz w:val="24"/>
          <w:szCs w:val="24"/>
        </w:rPr>
        <w:t>.</w:t>
      </w:r>
    </w:p>
    <w:p w:rsidR="00FF11FC" w:rsidRDefault="00602003">
      <w:pPr>
        <w:widowControl w:val="0"/>
        <w:spacing w:line="317" w:lineRule="exact"/>
        <w:outlineLvl w:val="1"/>
        <w:rPr>
          <w:sz w:val="24"/>
          <w:szCs w:val="24"/>
        </w:rPr>
      </w:pPr>
      <w:r>
        <w:rPr>
          <w:rFonts w:ascii="Times New Roman" w:eastAsia="Times New Roman" w:hAnsi="Times New Roman" w:cs="Times New Roman"/>
          <w:b/>
          <w:bCs/>
          <w:sz w:val="24"/>
          <w:szCs w:val="24"/>
        </w:rPr>
        <w:t>Лексикология</w:t>
      </w:r>
    </w:p>
    <w:p w:rsidR="00FF11FC" w:rsidRDefault="00602003">
      <w:pPr>
        <w:widowControl w:val="0"/>
        <w:spacing w:line="319" w:lineRule="exact"/>
        <w:rPr>
          <w:sz w:val="24"/>
          <w:szCs w:val="24"/>
        </w:rPr>
      </w:pPr>
      <w:r>
        <w:rPr>
          <w:rFonts w:ascii="Times New Roman" w:eastAsia="Times New Roman" w:hAnsi="Times New Roman" w:cs="Times New Roman"/>
          <w:sz w:val="24"/>
          <w:szCs w:val="24"/>
        </w:rPr>
        <w:t>Лексикология</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раздел</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лингвистики.</w:t>
      </w:r>
    </w:p>
    <w:p w:rsidR="00FF11FC" w:rsidRDefault="00602003">
      <w:pPr>
        <w:widowControl w:val="0"/>
        <w:ind w:right="269"/>
        <w:rPr>
          <w:sz w:val="24"/>
          <w:szCs w:val="24"/>
        </w:rPr>
      </w:pPr>
      <w:r>
        <w:rPr>
          <w:rFonts w:ascii="Times New Roman" w:eastAsia="Times New Roman" w:hAnsi="Times New Roman" w:cs="Times New Roman"/>
          <w:sz w:val="24"/>
          <w:szCs w:val="24"/>
        </w:rPr>
        <w:t>Основные способы толкования лексического значения слова (подбор</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однокоренных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подбор</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синонимов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антонимов);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основные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способы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разъяснения</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значения</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слова</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(по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контексту,</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помощью</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толкового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словаря).</w:t>
      </w:r>
    </w:p>
    <w:p w:rsidR="00FF11FC" w:rsidRDefault="00602003">
      <w:pPr>
        <w:widowControl w:val="0"/>
        <w:spacing w:before="2"/>
        <w:ind w:right="275"/>
        <w:rPr>
          <w:sz w:val="24"/>
          <w:szCs w:val="24"/>
        </w:rPr>
      </w:pPr>
      <w:r>
        <w:rPr>
          <w:rFonts w:ascii="Times New Roman" w:eastAsia="Times New Roman" w:hAnsi="Times New Roman" w:cs="Times New Roman"/>
          <w:sz w:val="24"/>
          <w:szCs w:val="24"/>
        </w:rPr>
        <w:t>Слова однозначные и многозначные. Прямое и переносное значения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слова.</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Тематические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группы</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слов.</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Обозначение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родовых</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видовых</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понятий.</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Синонимы.</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Антонимы.</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Омонимы.</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Паронимы.</w:t>
      </w:r>
    </w:p>
    <w:p w:rsidR="00FF11FC" w:rsidRDefault="00602003">
      <w:pPr>
        <w:widowControl w:val="0"/>
        <w:ind w:right="266"/>
        <w:rPr>
          <w:sz w:val="24"/>
          <w:szCs w:val="24"/>
        </w:rPr>
      </w:pPr>
      <w:r>
        <w:rPr>
          <w:rFonts w:ascii="Times New Roman" w:eastAsia="Times New Roman" w:hAnsi="Times New Roman" w:cs="Times New Roman"/>
          <w:sz w:val="24"/>
          <w:szCs w:val="24"/>
        </w:rPr>
        <w:t>Разные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виды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лексических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словарей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(толковый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словарь,</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словари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синонимов,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антонимов,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омонимов,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паронимов)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роль</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овладении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словарным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богатством родного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языка.</w:t>
      </w:r>
    </w:p>
    <w:p w:rsidR="00FF11FC" w:rsidRDefault="00602003">
      <w:pPr>
        <w:widowControl w:val="0"/>
        <w:spacing w:before="1"/>
        <w:rPr>
          <w:sz w:val="24"/>
          <w:szCs w:val="24"/>
        </w:rPr>
      </w:pPr>
      <w:r>
        <w:rPr>
          <w:rFonts w:ascii="Times New Roman" w:eastAsia="Times New Roman" w:hAnsi="Times New Roman" w:cs="Times New Roman"/>
          <w:sz w:val="24"/>
          <w:szCs w:val="24"/>
        </w:rPr>
        <w:t>Лексический</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слов</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рамках</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изученного).</w:t>
      </w:r>
    </w:p>
    <w:p w:rsidR="00FF11FC" w:rsidRDefault="00602003">
      <w:pPr>
        <w:widowControl w:val="0"/>
        <w:spacing w:before="4" w:line="319" w:lineRule="exact"/>
        <w:outlineLvl w:val="1"/>
        <w:rPr>
          <w:sz w:val="24"/>
          <w:szCs w:val="24"/>
        </w:rPr>
      </w:pPr>
      <w:r>
        <w:rPr>
          <w:rFonts w:ascii="Times New Roman" w:eastAsia="Times New Roman" w:hAnsi="Times New Roman" w:cs="Times New Roman"/>
          <w:b/>
          <w:bCs/>
          <w:sz w:val="24"/>
          <w:szCs w:val="24"/>
        </w:rPr>
        <w:t>Морфемика.</w:t>
      </w:r>
      <w:r>
        <w:rPr>
          <w:rFonts w:ascii="Times New Roman" w:eastAsia="Times New Roman" w:hAnsi="Times New Roman" w:cs="Times New Roman"/>
          <w:b/>
          <w:bCs/>
          <w:spacing w:val="-6"/>
          <w:sz w:val="24"/>
          <w:szCs w:val="24"/>
        </w:rPr>
        <w:t xml:space="preserve"> </w:t>
      </w:r>
      <w:r>
        <w:rPr>
          <w:rFonts w:ascii="Times New Roman" w:eastAsia="Times New Roman" w:hAnsi="Times New Roman" w:cs="Times New Roman"/>
          <w:b/>
          <w:bCs/>
          <w:sz w:val="24"/>
          <w:szCs w:val="24"/>
        </w:rPr>
        <w:t>Орфография</w:t>
      </w:r>
    </w:p>
    <w:p w:rsidR="00FF11FC" w:rsidRDefault="00602003">
      <w:pPr>
        <w:widowControl w:val="0"/>
        <w:spacing w:line="319" w:lineRule="exact"/>
        <w:rPr>
          <w:sz w:val="24"/>
          <w:szCs w:val="24"/>
        </w:rPr>
      </w:pPr>
      <w:r>
        <w:rPr>
          <w:rFonts w:ascii="Times New Roman" w:eastAsia="Times New Roman" w:hAnsi="Times New Roman" w:cs="Times New Roman"/>
          <w:sz w:val="24"/>
          <w:szCs w:val="24"/>
        </w:rPr>
        <w:t>Морфемика</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раздел</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лингвистики.</w:t>
      </w:r>
    </w:p>
    <w:p w:rsidR="00FF11FC" w:rsidRDefault="00602003">
      <w:pPr>
        <w:widowControl w:val="0"/>
        <w:spacing w:line="322" w:lineRule="exact"/>
        <w:rPr>
          <w:sz w:val="24"/>
          <w:szCs w:val="24"/>
        </w:rPr>
      </w:pPr>
      <w:r>
        <w:rPr>
          <w:rFonts w:ascii="Times New Roman" w:eastAsia="Times New Roman" w:hAnsi="Times New Roman" w:cs="Times New Roman"/>
          <w:sz w:val="24"/>
          <w:szCs w:val="24"/>
        </w:rPr>
        <w:t>Морфема</w:t>
      </w:r>
      <w:r>
        <w:rPr>
          <w:rFonts w:ascii="Times New Roman" w:eastAsia="Times New Roman" w:hAnsi="Times New Roman" w:cs="Times New Roman"/>
          <w:spacing w:val="11"/>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78"/>
          <w:sz w:val="24"/>
          <w:szCs w:val="24"/>
        </w:rPr>
        <w:t xml:space="preserve"> </w:t>
      </w:r>
      <w:r>
        <w:rPr>
          <w:rFonts w:ascii="Times New Roman" w:eastAsia="Times New Roman" w:hAnsi="Times New Roman" w:cs="Times New Roman"/>
          <w:sz w:val="24"/>
          <w:szCs w:val="24"/>
        </w:rPr>
        <w:t>минимальная</w:t>
      </w:r>
      <w:r>
        <w:rPr>
          <w:rFonts w:ascii="Times New Roman" w:eastAsia="Times New Roman" w:hAnsi="Times New Roman" w:cs="Times New Roman"/>
          <w:spacing w:val="80"/>
          <w:sz w:val="24"/>
          <w:szCs w:val="24"/>
        </w:rPr>
        <w:t xml:space="preserve"> </w:t>
      </w:r>
      <w:r>
        <w:rPr>
          <w:rFonts w:ascii="Times New Roman" w:eastAsia="Times New Roman" w:hAnsi="Times New Roman" w:cs="Times New Roman"/>
          <w:sz w:val="24"/>
          <w:szCs w:val="24"/>
        </w:rPr>
        <w:t>значимая</w:t>
      </w:r>
      <w:r>
        <w:rPr>
          <w:rFonts w:ascii="Times New Roman" w:eastAsia="Times New Roman" w:hAnsi="Times New Roman" w:cs="Times New Roman"/>
          <w:spacing w:val="80"/>
          <w:sz w:val="24"/>
          <w:szCs w:val="24"/>
        </w:rPr>
        <w:t xml:space="preserve"> </w:t>
      </w:r>
      <w:r>
        <w:rPr>
          <w:rFonts w:ascii="Times New Roman" w:eastAsia="Times New Roman" w:hAnsi="Times New Roman" w:cs="Times New Roman"/>
          <w:sz w:val="24"/>
          <w:szCs w:val="24"/>
        </w:rPr>
        <w:t>единица</w:t>
      </w:r>
      <w:r>
        <w:rPr>
          <w:rFonts w:ascii="Times New Roman" w:eastAsia="Times New Roman" w:hAnsi="Times New Roman" w:cs="Times New Roman"/>
          <w:spacing w:val="77"/>
          <w:sz w:val="24"/>
          <w:szCs w:val="24"/>
        </w:rPr>
        <w:t xml:space="preserve"> </w:t>
      </w:r>
      <w:r>
        <w:rPr>
          <w:rFonts w:ascii="Times New Roman" w:eastAsia="Times New Roman" w:hAnsi="Times New Roman" w:cs="Times New Roman"/>
          <w:sz w:val="24"/>
          <w:szCs w:val="24"/>
        </w:rPr>
        <w:t>языка.</w:t>
      </w:r>
      <w:r>
        <w:rPr>
          <w:rFonts w:ascii="Times New Roman" w:eastAsia="Times New Roman" w:hAnsi="Times New Roman" w:cs="Times New Roman"/>
          <w:spacing w:val="79"/>
          <w:sz w:val="24"/>
          <w:szCs w:val="24"/>
        </w:rPr>
        <w:t xml:space="preserve"> </w:t>
      </w:r>
      <w:r>
        <w:rPr>
          <w:rFonts w:ascii="Times New Roman" w:eastAsia="Times New Roman" w:hAnsi="Times New Roman" w:cs="Times New Roman"/>
          <w:sz w:val="24"/>
          <w:szCs w:val="24"/>
        </w:rPr>
        <w:t>Основа</w:t>
      </w:r>
      <w:r>
        <w:rPr>
          <w:rFonts w:ascii="Times New Roman" w:eastAsia="Times New Roman" w:hAnsi="Times New Roman" w:cs="Times New Roman"/>
          <w:spacing w:val="80"/>
          <w:sz w:val="24"/>
          <w:szCs w:val="24"/>
        </w:rPr>
        <w:t xml:space="preserve"> </w:t>
      </w:r>
      <w:r>
        <w:rPr>
          <w:rFonts w:ascii="Times New Roman" w:eastAsia="Times New Roman" w:hAnsi="Times New Roman" w:cs="Times New Roman"/>
          <w:sz w:val="24"/>
          <w:szCs w:val="24"/>
        </w:rPr>
        <w:t>слова.</w:t>
      </w:r>
    </w:p>
    <w:p w:rsidR="00FF11FC" w:rsidRDefault="00602003">
      <w:pPr>
        <w:widowControl w:val="0"/>
        <w:spacing w:line="322" w:lineRule="exact"/>
        <w:rPr>
          <w:sz w:val="24"/>
          <w:szCs w:val="24"/>
        </w:rPr>
      </w:pPr>
      <w:r>
        <w:rPr>
          <w:rFonts w:ascii="Times New Roman" w:eastAsia="Times New Roman" w:hAnsi="Times New Roman" w:cs="Times New Roman"/>
          <w:sz w:val="24"/>
          <w:szCs w:val="24"/>
        </w:rPr>
        <w:t>Виды</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морфем</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(корень,</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приставка,</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суффикс,</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окончание).</w:t>
      </w:r>
    </w:p>
    <w:p w:rsidR="00FF11FC" w:rsidRDefault="00602003">
      <w:pPr>
        <w:widowControl w:val="0"/>
        <w:ind w:right="274"/>
        <w:rPr>
          <w:sz w:val="24"/>
          <w:szCs w:val="24"/>
        </w:rPr>
      </w:pPr>
      <w:r>
        <w:rPr>
          <w:rFonts w:ascii="Times New Roman" w:eastAsia="Times New Roman" w:hAnsi="Times New Roman" w:cs="Times New Roman"/>
          <w:sz w:val="24"/>
          <w:szCs w:val="24"/>
        </w:rPr>
        <w:t>Чередование</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звуков</w:t>
      </w:r>
      <w:r>
        <w:rPr>
          <w:rFonts w:ascii="Times New Roman" w:eastAsia="Times New Roman" w:hAnsi="Times New Roman" w:cs="Times New Roman"/>
          <w:spacing w:val="42"/>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42"/>
          <w:sz w:val="24"/>
          <w:szCs w:val="24"/>
        </w:rPr>
        <w:t xml:space="preserve"> </w:t>
      </w:r>
      <w:r>
        <w:rPr>
          <w:rFonts w:ascii="Times New Roman" w:eastAsia="Times New Roman" w:hAnsi="Times New Roman" w:cs="Times New Roman"/>
          <w:sz w:val="24"/>
          <w:szCs w:val="24"/>
        </w:rPr>
        <w:t>морфемах</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том</w:t>
      </w:r>
      <w:r>
        <w:rPr>
          <w:rFonts w:ascii="Times New Roman" w:eastAsia="Times New Roman" w:hAnsi="Times New Roman" w:cs="Times New Roman"/>
          <w:spacing w:val="42"/>
          <w:sz w:val="24"/>
          <w:szCs w:val="24"/>
        </w:rPr>
        <w:t xml:space="preserve"> </w:t>
      </w:r>
      <w:r>
        <w:rPr>
          <w:rFonts w:ascii="Times New Roman" w:eastAsia="Times New Roman" w:hAnsi="Times New Roman" w:cs="Times New Roman"/>
          <w:sz w:val="24"/>
          <w:szCs w:val="24"/>
        </w:rPr>
        <w:t>числе</w:t>
      </w:r>
      <w:r>
        <w:rPr>
          <w:rFonts w:ascii="Times New Roman" w:eastAsia="Times New Roman" w:hAnsi="Times New Roman" w:cs="Times New Roman"/>
          <w:spacing w:val="42"/>
          <w:sz w:val="24"/>
          <w:szCs w:val="24"/>
        </w:rPr>
        <w:t xml:space="preserve"> </w:t>
      </w:r>
      <w:r>
        <w:rPr>
          <w:rFonts w:ascii="Times New Roman" w:eastAsia="Times New Roman" w:hAnsi="Times New Roman" w:cs="Times New Roman"/>
          <w:sz w:val="24"/>
          <w:szCs w:val="24"/>
        </w:rPr>
        <w:t>чередование</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гласных</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нулём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звука).</w:t>
      </w:r>
    </w:p>
    <w:p w:rsidR="00FF11FC" w:rsidRDefault="00602003">
      <w:pPr>
        <w:widowControl w:val="0"/>
        <w:spacing w:before="2" w:line="322" w:lineRule="exact"/>
        <w:rPr>
          <w:sz w:val="24"/>
          <w:szCs w:val="24"/>
        </w:rPr>
      </w:pPr>
      <w:r>
        <w:rPr>
          <w:rFonts w:ascii="Times New Roman" w:eastAsia="Times New Roman" w:hAnsi="Times New Roman" w:cs="Times New Roman"/>
          <w:sz w:val="24"/>
          <w:szCs w:val="24"/>
        </w:rPr>
        <w:t>Морфемный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слов.</w:t>
      </w:r>
    </w:p>
    <w:p w:rsidR="00FF11FC" w:rsidRDefault="00602003">
      <w:pPr>
        <w:widowControl w:val="0"/>
        <w:rPr>
          <w:sz w:val="24"/>
          <w:szCs w:val="24"/>
        </w:rPr>
      </w:pPr>
      <w:r>
        <w:rPr>
          <w:rFonts w:ascii="Times New Roman" w:eastAsia="Times New Roman" w:hAnsi="Times New Roman" w:cs="Times New Roman"/>
          <w:sz w:val="24"/>
          <w:szCs w:val="24"/>
        </w:rPr>
        <w:t>Уместное</w:t>
      </w:r>
      <w:r>
        <w:rPr>
          <w:rFonts w:ascii="Times New Roman" w:eastAsia="Times New Roman" w:hAnsi="Times New Roman" w:cs="Times New Roman"/>
          <w:spacing w:val="12"/>
          <w:sz w:val="24"/>
          <w:szCs w:val="24"/>
        </w:rPr>
        <w:t xml:space="preserve"> </w:t>
      </w:r>
      <w:r>
        <w:rPr>
          <w:rFonts w:ascii="Times New Roman" w:eastAsia="Times New Roman" w:hAnsi="Times New Roman" w:cs="Times New Roman"/>
          <w:sz w:val="24"/>
          <w:szCs w:val="24"/>
        </w:rPr>
        <w:t>использование</w:t>
      </w:r>
      <w:r>
        <w:rPr>
          <w:rFonts w:ascii="Times New Roman" w:eastAsia="Times New Roman" w:hAnsi="Times New Roman" w:cs="Times New Roman"/>
          <w:spacing w:val="81"/>
          <w:sz w:val="24"/>
          <w:szCs w:val="24"/>
        </w:rPr>
        <w:t xml:space="preserve"> </w:t>
      </w:r>
      <w:r>
        <w:rPr>
          <w:rFonts w:ascii="Times New Roman" w:eastAsia="Times New Roman" w:hAnsi="Times New Roman" w:cs="Times New Roman"/>
          <w:sz w:val="24"/>
          <w:szCs w:val="24"/>
        </w:rPr>
        <w:t>слов</w:t>
      </w:r>
      <w:r>
        <w:rPr>
          <w:rFonts w:ascii="Times New Roman" w:eastAsia="Times New Roman" w:hAnsi="Times New Roman" w:cs="Times New Roman"/>
          <w:spacing w:val="82"/>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83"/>
          <w:sz w:val="24"/>
          <w:szCs w:val="24"/>
        </w:rPr>
        <w:t xml:space="preserve"> </w:t>
      </w:r>
      <w:r>
        <w:rPr>
          <w:rFonts w:ascii="Times New Roman" w:eastAsia="Times New Roman" w:hAnsi="Times New Roman" w:cs="Times New Roman"/>
          <w:sz w:val="24"/>
          <w:szCs w:val="24"/>
        </w:rPr>
        <w:t>суффиксами</w:t>
      </w:r>
      <w:r>
        <w:rPr>
          <w:rFonts w:ascii="Times New Roman" w:eastAsia="Times New Roman" w:hAnsi="Times New Roman" w:cs="Times New Roman"/>
          <w:spacing w:val="81"/>
          <w:sz w:val="24"/>
          <w:szCs w:val="24"/>
        </w:rPr>
        <w:t xml:space="preserve"> </w:t>
      </w:r>
      <w:r>
        <w:rPr>
          <w:rFonts w:ascii="Times New Roman" w:eastAsia="Times New Roman" w:hAnsi="Times New Roman" w:cs="Times New Roman"/>
          <w:sz w:val="24"/>
          <w:szCs w:val="24"/>
        </w:rPr>
        <w:t>оценки</w:t>
      </w:r>
      <w:r>
        <w:rPr>
          <w:rFonts w:ascii="Times New Roman" w:eastAsia="Times New Roman" w:hAnsi="Times New Roman" w:cs="Times New Roman"/>
          <w:spacing w:val="84"/>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83"/>
          <w:sz w:val="24"/>
          <w:szCs w:val="24"/>
        </w:rPr>
        <w:t xml:space="preserve"> </w:t>
      </w:r>
      <w:r>
        <w:rPr>
          <w:rFonts w:ascii="Times New Roman" w:eastAsia="Times New Roman" w:hAnsi="Times New Roman" w:cs="Times New Roman"/>
          <w:sz w:val="24"/>
          <w:szCs w:val="24"/>
        </w:rPr>
        <w:t xml:space="preserve">собственной   речи. </w:t>
      </w:r>
    </w:p>
    <w:p w:rsidR="00FF11FC" w:rsidRDefault="00602003">
      <w:pPr>
        <w:widowControl w:val="0"/>
        <w:rPr>
          <w:sz w:val="24"/>
          <w:szCs w:val="24"/>
        </w:rPr>
      </w:pPr>
      <w:r>
        <w:rPr>
          <w:rFonts w:ascii="Times New Roman" w:eastAsia="Times New Roman" w:hAnsi="Times New Roman" w:cs="Times New Roman"/>
          <w:sz w:val="24"/>
          <w:szCs w:val="24"/>
        </w:rPr>
        <w:t>Правописание</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корней</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безударными</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проверяемыми,</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непроверяемыми</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гласными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рамках</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изученного).</w:t>
      </w:r>
    </w:p>
    <w:p w:rsidR="00FF11FC" w:rsidRDefault="00602003">
      <w:pPr>
        <w:widowControl w:val="0"/>
        <w:tabs>
          <w:tab w:val="left" w:pos="3463"/>
          <w:tab w:val="left" w:pos="4806"/>
          <w:tab w:val="left" w:pos="5433"/>
          <w:tab w:val="left" w:pos="7776"/>
        </w:tabs>
        <w:ind w:right="270"/>
        <w:rPr>
          <w:sz w:val="24"/>
          <w:szCs w:val="24"/>
        </w:rPr>
      </w:pPr>
      <w:r>
        <w:rPr>
          <w:rFonts w:ascii="Times New Roman" w:eastAsia="Times New Roman" w:hAnsi="Times New Roman" w:cs="Times New Roman"/>
          <w:sz w:val="24"/>
          <w:szCs w:val="24"/>
        </w:rPr>
        <w:t>Правописание корней</w:t>
      </w:r>
      <w:r>
        <w:rPr>
          <w:rFonts w:ascii="Times New Roman" w:eastAsia="Times New Roman" w:hAnsi="Times New Roman" w:cs="Times New Roman"/>
          <w:sz w:val="24"/>
          <w:szCs w:val="24"/>
        </w:rPr>
        <w:tab/>
        <w:t>с проверяемыми,</w:t>
      </w:r>
      <w:r>
        <w:rPr>
          <w:rFonts w:ascii="Times New Roman" w:eastAsia="Times New Roman" w:hAnsi="Times New Roman" w:cs="Times New Roman"/>
          <w:sz w:val="24"/>
          <w:szCs w:val="24"/>
        </w:rPr>
        <w:tab/>
        <w:t>непроверяемыми, непроизносимыми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согласными (в</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рамках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изученного).</w:t>
      </w:r>
    </w:p>
    <w:p w:rsidR="00FF11FC" w:rsidRDefault="00602003">
      <w:pPr>
        <w:widowControl w:val="0"/>
        <w:spacing w:line="322" w:lineRule="exact"/>
        <w:rPr>
          <w:sz w:val="24"/>
          <w:szCs w:val="24"/>
        </w:rPr>
      </w:pPr>
      <w:r>
        <w:rPr>
          <w:rFonts w:ascii="Times New Roman" w:eastAsia="Times New Roman" w:hAnsi="Times New Roman" w:cs="Times New Roman"/>
          <w:sz w:val="24"/>
          <w:szCs w:val="24"/>
        </w:rPr>
        <w:t>Правописание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ё</w:t>
      </w:r>
      <w:r>
        <w:rPr>
          <w:rFonts w:ascii="Times New Roman" w:eastAsia="Times New Roman" w:hAnsi="Times New Roman" w:cs="Times New Roman"/>
          <w:b/>
          <w:i/>
          <w:spacing w:val="-4"/>
          <w:sz w:val="24"/>
          <w:szCs w:val="24"/>
        </w:rPr>
        <w:t xml:space="preserve"> </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о</w:t>
      </w:r>
      <w:r>
        <w:rPr>
          <w:rFonts w:ascii="Times New Roman" w:eastAsia="Times New Roman" w:hAnsi="Times New Roman" w:cs="Times New Roman"/>
          <w:b/>
          <w:i/>
          <w:spacing w:val="-4"/>
          <w:sz w:val="24"/>
          <w:szCs w:val="24"/>
        </w:rPr>
        <w:t xml:space="preserve"> </w:t>
      </w:r>
      <w:r>
        <w:rPr>
          <w:rFonts w:ascii="Times New Roman" w:eastAsia="Times New Roman" w:hAnsi="Times New Roman" w:cs="Times New Roman"/>
          <w:sz w:val="24"/>
          <w:szCs w:val="24"/>
        </w:rPr>
        <w:t>после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шипящих в</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корне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слова.</w:t>
      </w:r>
    </w:p>
    <w:p w:rsidR="00FF11FC" w:rsidRDefault="00602003">
      <w:pPr>
        <w:widowControl w:val="0"/>
        <w:rPr>
          <w:sz w:val="24"/>
          <w:szCs w:val="24"/>
        </w:rPr>
      </w:pPr>
      <w:r>
        <w:rPr>
          <w:rFonts w:ascii="Times New Roman" w:eastAsia="Times New Roman" w:hAnsi="Times New Roman" w:cs="Times New Roman"/>
          <w:sz w:val="24"/>
          <w:szCs w:val="24"/>
        </w:rPr>
        <w:t>Правописание</w:t>
      </w:r>
      <w:r>
        <w:rPr>
          <w:rFonts w:ascii="Times New Roman" w:eastAsia="Times New Roman" w:hAnsi="Times New Roman" w:cs="Times New Roman"/>
          <w:spacing w:val="18"/>
          <w:sz w:val="24"/>
          <w:szCs w:val="24"/>
        </w:rPr>
        <w:t xml:space="preserve"> </w:t>
      </w:r>
      <w:r>
        <w:rPr>
          <w:rFonts w:ascii="Times New Roman" w:eastAsia="Times New Roman" w:hAnsi="Times New Roman" w:cs="Times New Roman"/>
          <w:sz w:val="24"/>
          <w:szCs w:val="24"/>
        </w:rPr>
        <w:t>неизменяемых</w:t>
      </w:r>
      <w:r>
        <w:rPr>
          <w:rFonts w:ascii="Times New Roman" w:eastAsia="Times New Roman" w:hAnsi="Times New Roman" w:cs="Times New Roman"/>
          <w:spacing w:val="18"/>
          <w:sz w:val="24"/>
          <w:szCs w:val="24"/>
        </w:rPr>
        <w:t xml:space="preserve"> </w:t>
      </w:r>
      <w:r>
        <w:rPr>
          <w:rFonts w:ascii="Times New Roman" w:eastAsia="Times New Roman" w:hAnsi="Times New Roman" w:cs="Times New Roman"/>
          <w:sz w:val="24"/>
          <w:szCs w:val="24"/>
        </w:rPr>
        <w:t>на</w:t>
      </w:r>
      <w:r>
        <w:rPr>
          <w:rFonts w:ascii="Times New Roman" w:eastAsia="Times New Roman" w:hAnsi="Times New Roman" w:cs="Times New Roman"/>
          <w:spacing w:val="17"/>
          <w:sz w:val="24"/>
          <w:szCs w:val="24"/>
        </w:rPr>
        <w:t xml:space="preserve"> </w:t>
      </w:r>
      <w:r>
        <w:rPr>
          <w:rFonts w:ascii="Times New Roman" w:eastAsia="Times New Roman" w:hAnsi="Times New Roman" w:cs="Times New Roman"/>
          <w:sz w:val="24"/>
          <w:szCs w:val="24"/>
        </w:rPr>
        <w:t>письме</w:t>
      </w:r>
      <w:r>
        <w:rPr>
          <w:rFonts w:ascii="Times New Roman" w:eastAsia="Times New Roman" w:hAnsi="Times New Roman" w:cs="Times New Roman"/>
          <w:spacing w:val="19"/>
          <w:sz w:val="24"/>
          <w:szCs w:val="24"/>
        </w:rPr>
        <w:t xml:space="preserve"> </w:t>
      </w:r>
      <w:r>
        <w:rPr>
          <w:rFonts w:ascii="Times New Roman" w:eastAsia="Times New Roman" w:hAnsi="Times New Roman" w:cs="Times New Roman"/>
          <w:sz w:val="24"/>
          <w:szCs w:val="24"/>
        </w:rPr>
        <w:t>приставок</w:t>
      </w:r>
      <w:r>
        <w:rPr>
          <w:rFonts w:ascii="Times New Roman" w:eastAsia="Times New Roman" w:hAnsi="Times New Roman" w:cs="Times New Roman"/>
          <w:spacing w:val="17"/>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7"/>
          <w:sz w:val="24"/>
          <w:szCs w:val="24"/>
        </w:rPr>
        <w:t xml:space="preserve"> </w:t>
      </w:r>
      <w:r>
        <w:rPr>
          <w:rFonts w:ascii="Times New Roman" w:eastAsia="Times New Roman" w:hAnsi="Times New Roman" w:cs="Times New Roman"/>
          <w:sz w:val="24"/>
          <w:szCs w:val="24"/>
        </w:rPr>
        <w:t>приставок</w:t>
      </w:r>
      <w:r>
        <w:rPr>
          <w:rFonts w:ascii="Times New Roman" w:eastAsia="Times New Roman" w:hAnsi="Times New Roman" w:cs="Times New Roman"/>
          <w:spacing w:val="18"/>
          <w:sz w:val="24"/>
          <w:szCs w:val="24"/>
        </w:rPr>
        <w:t xml:space="preserve"> </w:t>
      </w:r>
      <w:r>
        <w:rPr>
          <w:rFonts w:ascii="Times New Roman" w:eastAsia="Times New Roman" w:hAnsi="Times New Roman" w:cs="Times New Roman"/>
          <w:sz w:val="24"/>
          <w:szCs w:val="24"/>
        </w:rPr>
        <w:t>на</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b/>
          <w:i/>
          <w:sz w:val="24"/>
          <w:szCs w:val="24"/>
        </w:rPr>
        <w:t>-з</w:t>
      </w:r>
      <w:r>
        <w:rPr>
          <w:rFonts w:ascii="Times New Roman" w:eastAsia="Times New Roman" w:hAnsi="Times New Roman" w:cs="Times New Roman"/>
          <w:b/>
          <w:i/>
          <w:spacing w:val="18"/>
          <w:sz w:val="24"/>
          <w:szCs w:val="24"/>
        </w:rPr>
        <w:t xml:space="preserve"> </w:t>
      </w: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с</w:t>
      </w:r>
      <w:r>
        <w:rPr>
          <w:rFonts w:ascii="Times New Roman" w:eastAsia="Times New Roman" w:hAnsi="Times New Roman" w:cs="Times New Roman"/>
          <w:sz w:val="24"/>
          <w:szCs w:val="24"/>
        </w:rPr>
        <w:t>).</w:t>
      </w:r>
    </w:p>
    <w:p w:rsidR="00FF11FC" w:rsidRDefault="00602003">
      <w:pPr>
        <w:widowControl w:val="0"/>
        <w:rPr>
          <w:sz w:val="24"/>
          <w:szCs w:val="24"/>
        </w:rPr>
      </w:pPr>
      <w:r>
        <w:rPr>
          <w:rFonts w:ascii="Times New Roman" w:eastAsia="Times New Roman" w:hAnsi="Times New Roman" w:cs="Times New Roman"/>
          <w:sz w:val="24"/>
          <w:szCs w:val="24"/>
        </w:rPr>
        <w:t xml:space="preserve">Правописание </w:t>
      </w:r>
      <w:r>
        <w:rPr>
          <w:rFonts w:ascii="Times New Roman" w:eastAsia="Times New Roman" w:hAnsi="Times New Roman" w:cs="Times New Roman"/>
          <w:b/>
          <w:i/>
          <w:sz w:val="24"/>
          <w:szCs w:val="24"/>
        </w:rPr>
        <w:t>ы</w:t>
      </w:r>
      <w:r>
        <w:rPr>
          <w:rFonts w:ascii="Times New Roman" w:eastAsia="Times New Roman" w:hAnsi="Times New Roman" w:cs="Times New Roman"/>
          <w:b/>
          <w:i/>
          <w:spacing w:val="-1"/>
          <w:sz w:val="24"/>
          <w:szCs w:val="24"/>
        </w:rPr>
        <w:t xml:space="preserve"> </w:t>
      </w: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и</w:t>
      </w:r>
      <w:r>
        <w:rPr>
          <w:rFonts w:ascii="Times New Roman" w:eastAsia="Times New Roman" w:hAnsi="Times New Roman" w:cs="Times New Roman"/>
          <w:b/>
          <w:i/>
          <w:spacing w:val="-4"/>
          <w:sz w:val="24"/>
          <w:szCs w:val="24"/>
        </w:rPr>
        <w:t xml:space="preserve"> </w:t>
      </w:r>
      <w:r>
        <w:rPr>
          <w:rFonts w:ascii="Times New Roman" w:eastAsia="Times New Roman" w:hAnsi="Times New Roman" w:cs="Times New Roman"/>
          <w:sz w:val="24"/>
          <w:szCs w:val="24"/>
        </w:rPr>
        <w:t>после</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приставок.</w:t>
      </w:r>
    </w:p>
    <w:p w:rsidR="00FF11FC" w:rsidRDefault="00602003">
      <w:pPr>
        <w:widowControl w:val="0"/>
        <w:rPr>
          <w:sz w:val="24"/>
          <w:szCs w:val="24"/>
        </w:rPr>
      </w:pPr>
      <w:r>
        <w:rPr>
          <w:rFonts w:ascii="Times New Roman" w:eastAsia="Times New Roman" w:hAnsi="Times New Roman" w:cs="Times New Roman"/>
          <w:sz w:val="24"/>
          <w:szCs w:val="24"/>
        </w:rPr>
        <w:t xml:space="preserve">Правописание </w:t>
      </w:r>
      <w:r>
        <w:rPr>
          <w:rFonts w:ascii="Times New Roman" w:eastAsia="Times New Roman" w:hAnsi="Times New Roman" w:cs="Times New Roman"/>
          <w:b/>
          <w:i/>
          <w:sz w:val="24"/>
          <w:szCs w:val="24"/>
        </w:rPr>
        <w:t>ы</w:t>
      </w:r>
      <w:r>
        <w:rPr>
          <w:rFonts w:ascii="Times New Roman" w:eastAsia="Times New Roman" w:hAnsi="Times New Roman" w:cs="Times New Roman"/>
          <w:b/>
          <w:i/>
          <w:spacing w:val="-1"/>
          <w:sz w:val="24"/>
          <w:szCs w:val="24"/>
        </w:rPr>
        <w:t xml:space="preserve"> </w:t>
      </w: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и</w:t>
      </w:r>
      <w:r>
        <w:rPr>
          <w:rFonts w:ascii="Times New Roman" w:eastAsia="Times New Roman" w:hAnsi="Times New Roman" w:cs="Times New Roman"/>
          <w:b/>
          <w:i/>
          <w:spacing w:val="-3"/>
          <w:sz w:val="24"/>
          <w:szCs w:val="24"/>
        </w:rPr>
        <w:t xml:space="preserve"> </w:t>
      </w:r>
      <w:r>
        <w:rPr>
          <w:rFonts w:ascii="Times New Roman" w:eastAsia="Times New Roman" w:hAnsi="Times New Roman" w:cs="Times New Roman"/>
          <w:sz w:val="24"/>
          <w:szCs w:val="24"/>
        </w:rPr>
        <w:t>после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ц</w:t>
      </w:r>
      <w:r>
        <w:rPr>
          <w:rFonts w:ascii="Times New Roman" w:eastAsia="Times New Roman" w:hAnsi="Times New Roman" w:cs="Times New Roman"/>
          <w:sz w:val="24"/>
          <w:szCs w:val="24"/>
        </w:rPr>
        <w:t>.</w:t>
      </w:r>
    </w:p>
    <w:p w:rsidR="00FF11FC" w:rsidRDefault="00602003">
      <w:pPr>
        <w:widowControl w:val="0"/>
        <w:spacing w:before="2" w:line="319" w:lineRule="exact"/>
        <w:outlineLvl w:val="1"/>
        <w:rPr>
          <w:sz w:val="24"/>
          <w:szCs w:val="24"/>
        </w:rPr>
      </w:pPr>
      <w:r>
        <w:rPr>
          <w:rFonts w:ascii="Times New Roman" w:eastAsia="Times New Roman" w:hAnsi="Times New Roman" w:cs="Times New Roman"/>
          <w:b/>
          <w:bCs/>
          <w:sz w:val="24"/>
          <w:szCs w:val="24"/>
        </w:rPr>
        <w:t>Морфология.</w:t>
      </w:r>
      <w:r>
        <w:rPr>
          <w:rFonts w:ascii="Times New Roman" w:eastAsia="Times New Roman" w:hAnsi="Times New Roman" w:cs="Times New Roman"/>
          <w:b/>
          <w:bCs/>
          <w:spacing w:val="-7"/>
          <w:sz w:val="24"/>
          <w:szCs w:val="24"/>
        </w:rPr>
        <w:t xml:space="preserve"> </w:t>
      </w:r>
      <w:r>
        <w:rPr>
          <w:rFonts w:ascii="Times New Roman" w:eastAsia="Times New Roman" w:hAnsi="Times New Roman" w:cs="Times New Roman"/>
          <w:b/>
          <w:bCs/>
          <w:sz w:val="24"/>
          <w:szCs w:val="24"/>
        </w:rPr>
        <w:t>Культура</w:t>
      </w:r>
      <w:r>
        <w:rPr>
          <w:rFonts w:ascii="Times New Roman" w:eastAsia="Times New Roman" w:hAnsi="Times New Roman" w:cs="Times New Roman"/>
          <w:b/>
          <w:bCs/>
          <w:spacing w:val="-4"/>
          <w:sz w:val="24"/>
          <w:szCs w:val="24"/>
        </w:rPr>
        <w:t xml:space="preserve"> </w:t>
      </w:r>
      <w:r>
        <w:rPr>
          <w:rFonts w:ascii="Times New Roman" w:eastAsia="Times New Roman" w:hAnsi="Times New Roman" w:cs="Times New Roman"/>
          <w:b/>
          <w:bCs/>
          <w:sz w:val="24"/>
          <w:szCs w:val="24"/>
        </w:rPr>
        <w:t>речи.</w:t>
      </w:r>
      <w:r>
        <w:rPr>
          <w:rFonts w:ascii="Times New Roman" w:eastAsia="Times New Roman" w:hAnsi="Times New Roman" w:cs="Times New Roman"/>
          <w:b/>
          <w:bCs/>
          <w:spacing w:val="-5"/>
          <w:sz w:val="24"/>
          <w:szCs w:val="24"/>
        </w:rPr>
        <w:t xml:space="preserve"> </w:t>
      </w:r>
      <w:r>
        <w:rPr>
          <w:rFonts w:ascii="Times New Roman" w:eastAsia="Times New Roman" w:hAnsi="Times New Roman" w:cs="Times New Roman"/>
          <w:b/>
          <w:bCs/>
          <w:sz w:val="24"/>
          <w:szCs w:val="24"/>
        </w:rPr>
        <w:t>Орфография</w:t>
      </w:r>
    </w:p>
    <w:p w:rsidR="00FF11FC" w:rsidRDefault="00602003">
      <w:pPr>
        <w:widowControl w:val="0"/>
        <w:spacing w:line="319" w:lineRule="exact"/>
        <w:rPr>
          <w:sz w:val="24"/>
          <w:szCs w:val="24"/>
        </w:rPr>
      </w:pPr>
      <w:r>
        <w:rPr>
          <w:rFonts w:ascii="Times New Roman" w:eastAsia="Times New Roman" w:hAnsi="Times New Roman" w:cs="Times New Roman"/>
          <w:sz w:val="24"/>
          <w:szCs w:val="24"/>
        </w:rPr>
        <w:t>Морфология</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раздел</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грамматики.</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Грамматическое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значение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слова.</w:t>
      </w:r>
    </w:p>
    <w:p w:rsidR="00FF11FC" w:rsidRDefault="00602003">
      <w:pPr>
        <w:widowControl w:val="0"/>
        <w:ind w:right="267"/>
        <w:rPr>
          <w:sz w:val="24"/>
          <w:szCs w:val="24"/>
        </w:rPr>
      </w:pPr>
      <w:r>
        <w:rPr>
          <w:rFonts w:ascii="Times New Roman" w:eastAsia="Times New Roman" w:hAnsi="Times New Roman" w:cs="Times New Roman"/>
          <w:sz w:val="24"/>
          <w:szCs w:val="24"/>
        </w:rPr>
        <w:t xml:space="preserve">Части   </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речи   </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как   </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лексико-грамматические   </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разряды    </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Система частей речи в русском языке. Самостоятельные и служебные части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речи.</w:t>
      </w:r>
    </w:p>
    <w:p w:rsidR="00FF11FC" w:rsidRDefault="00602003">
      <w:pPr>
        <w:widowControl w:val="0"/>
        <w:spacing w:before="4" w:line="321" w:lineRule="exact"/>
        <w:outlineLvl w:val="1"/>
        <w:rPr>
          <w:sz w:val="24"/>
          <w:szCs w:val="24"/>
        </w:rPr>
      </w:pPr>
      <w:r>
        <w:rPr>
          <w:rFonts w:ascii="Times New Roman" w:eastAsia="Times New Roman" w:hAnsi="Times New Roman" w:cs="Times New Roman"/>
          <w:b/>
          <w:bCs/>
          <w:sz w:val="24"/>
          <w:szCs w:val="24"/>
        </w:rPr>
        <w:t>Имя</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существительное</w:t>
      </w:r>
    </w:p>
    <w:p w:rsidR="00FF11FC" w:rsidRDefault="00602003">
      <w:pPr>
        <w:widowControl w:val="0"/>
        <w:ind w:right="268"/>
        <w:rPr>
          <w:sz w:val="24"/>
          <w:szCs w:val="24"/>
        </w:rPr>
      </w:pPr>
      <w:r>
        <w:rPr>
          <w:rFonts w:ascii="Times New Roman" w:eastAsia="Times New Roman" w:hAnsi="Times New Roman" w:cs="Times New Roman"/>
          <w:sz w:val="24"/>
          <w:szCs w:val="24"/>
        </w:rPr>
        <w:t>Имя существительное как часть речи. Общее грамматическое значение,</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морфологические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признаки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синтаксические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функции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имени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существительного.</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Роль</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имени существительного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речи.</w:t>
      </w:r>
    </w:p>
    <w:p w:rsidR="00FF11FC" w:rsidRDefault="00602003">
      <w:pPr>
        <w:widowControl w:val="0"/>
        <w:ind w:right="263"/>
        <w:rPr>
          <w:sz w:val="24"/>
          <w:szCs w:val="24"/>
        </w:rPr>
      </w:pPr>
      <w:r>
        <w:rPr>
          <w:rFonts w:ascii="Times New Roman" w:eastAsia="Times New Roman" w:hAnsi="Times New Roman" w:cs="Times New Roman"/>
          <w:sz w:val="24"/>
          <w:szCs w:val="24"/>
        </w:rPr>
        <w:t>Лексико-грамматические разряды имён существительных по значению,</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имена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существительные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собственные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нарицательные;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имена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существительные</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одушевлённые</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неодушевлённые.</w:t>
      </w:r>
    </w:p>
    <w:p w:rsidR="00FF11FC" w:rsidRDefault="00602003">
      <w:pPr>
        <w:widowControl w:val="0"/>
        <w:ind w:right="3612"/>
        <w:rPr>
          <w:sz w:val="24"/>
          <w:szCs w:val="24"/>
        </w:rPr>
      </w:pPr>
      <w:r>
        <w:rPr>
          <w:rFonts w:ascii="Times New Roman" w:eastAsia="Times New Roman" w:hAnsi="Times New Roman" w:cs="Times New Roman"/>
          <w:sz w:val="24"/>
          <w:szCs w:val="24"/>
        </w:rPr>
        <w:t>Род, число, падеж имени существительного.</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Имена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существительные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общего</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рода.</w:t>
      </w:r>
    </w:p>
    <w:p w:rsidR="00FF11FC" w:rsidRDefault="00602003">
      <w:pPr>
        <w:widowControl w:val="0"/>
        <w:rPr>
          <w:sz w:val="24"/>
          <w:szCs w:val="24"/>
        </w:rPr>
      </w:pPr>
      <w:r>
        <w:rPr>
          <w:rFonts w:ascii="Times New Roman" w:eastAsia="Times New Roman" w:hAnsi="Times New Roman" w:cs="Times New Roman"/>
          <w:sz w:val="24"/>
          <w:szCs w:val="24"/>
        </w:rPr>
        <w:t>Имена</w:t>
      </w:r>
      <w:r>
        <w:rPr>
          <w:rFonts w:ascii="Times New Roman" w:eastAsia="Times New Roman" w:hAnsi="Times New Roman" w:cs="Times New Roman"/>
          <w:spacing w:val="52"/>
          <w:sz w:val="24"/>
          <w:szCs w:val="24"/>
        </w:rPr>
        <w:t xml:space="preserve"> </w:t>
      </w:r>
      <w:r>
        <w:rPr>
          <w:rFonts w:ascii="Times New Roman" w:eastAsia="Times New Roman" w:hAnsi="Times New Roman" w:cs="Times New Roman"/>
          <w:sz w:val="24"/>
          <w:szCs w:val="24"/>
        </w:rPr>
        <w:t>существительные,</w:t>
      </w:r>
      <w:r>
        <w:rPr>
          <w:rFonts w:ascii="Times New Roman" w:eastAsia="Times New Roman" w:hAnsi="Times New Roman" w:cs="Times New Roman"/>
          <w:spacing w:val="52"/>
          <w:sz w:val="24"/>
          <w:szCs w:val="24"/>
        </w:rPr>
        <w:t xml:space="preserve"> </w:t>
      </w:r>
      <w:r>
        <w:rPr>
          <w:rFonts w:ascii="Times New Roman" w:eastAsia="Times New Roman" w:hAnsi="Times New Roman" w:cs="Times New Roman"/>
          <w:sz w:val="24"/>
          <w:szCs w:val="24"/>
        </w:rPr>
        <w:t>имеющие</w:t>
      </w:r>
      <w:r>
        <w:rPr>
          <w:rFonts w:ascii="Times New Roman" w:eastAsia="Times New Roman" w:hAnsi="Times New Roman" w:cs="Times New Roman"/>
          <w:spacing w:val="52"/>
          <w:sz w:val="24"/>
          <w:szCs w:val="24"/>
        </w:rPr>
        <w:t xml:space="preserve"> </w:t>
      </w:r>
      <w:r>
        <w:rPr>
          <w:rFonts w:ascii="Times New Roman" w:eastAsia="Times New Roman" w:hAnsi="Times New Roman" w:cs="Times New Roman"/>
          <w:sz w:val="24"/>
          <w:szCs w:val="24"/>
        </w:rPr>
        <w:t>форму</w:t>
      </w:r>
      <w:r>
        <w:rPr>
          <w:rFonts w:ascii="Times New Roman" w:eastAsia="Times New Roman" w:hAnsi="Times New Roman" w:cs="Times New Roman"/>
          <w:spacing w:val="50"/>
          <w:sz w:val="24"/>
          <w:szCs w:val="24"/>
        </w:rPr>
        <w:t xml:space="preserve"> </w:t>
      </w:r>
      <w:r>
        <w:rPr>
          <w:rFonts w:ascii="Times New Roman" w:eastAsia="Times New Roman" w:hAnsi="Times New Roman" w:cs="Times New Roman"/>
          <w:sz w:val="24"/>
          <w:szCs w:val="24"/>
        </w:rPr>
        <w:t>только</w:t>
      </w:r>
      <w:r>
        <w:rPr>
          <w:rFonts w:ascii="Times New Roman" w:eastAsia="Times New Roman" w:hAnsi="Times New Roman" w:cs="Times New Roman"/>
          <w:spacing w:val="53"/>
          <w:sz w:val="24"/>
          <w:szCs w:val="24"/>
        </w:rPr>
        <w:t xml:space="preserve"> </w:t>
      </w:r>
      <w:r>
        <w:rPr>
          <w:rFonts w:ascii="Times New Roman" w:eastAsia="Times New Roman" w:hAnsi="Times New Roman" w:cs="Times New Roman"/>
          <w:sz w:val="24"/>
          <w:szCs w:val="24"/>
        </w:rPr>
        <w:t>единственного</w:t>
      </w:r>
      <w:r>
        <w:rPr>
          <w:rFonts w:ascii="Times New Roman" w:eastAsia="Times New Roman" w:hAnsi="Times New Roman" w:cs="Times New Roman"/>
          <w:spacing w:val="53"/>
          <w:sz w:val="24"/>
          <w:szCs w:val="24"/>
        </w:rPr>
        <w:t xml:space="preserve"> </w:t>
      </w:r>
      <w:r>
        <w:rPr>
          <w:rFonts w:ascii="Times New Roman" w:eastAsia="Times New Roman" w:hAnsi="Times New Roman" w:cs="Times New Roman"/>
          <w:sz w:val="24"/>
          <w:szCs w:val="24"/>
        </w:rPr>
        <w:t>или</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только множественного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числа.</w:t>
      </w:r>
    </w:p>
    <w:p w:rsidR="00FF11FC" w:rsidRDefault="00602003">
      <w:pPr>
        <w:widowControl w:val="0"/>
        <w:tabs>
          <w:tab w:val="left" w:pos="2136"/>
          <w:tab w:val="left" w:pos="3601"/>
          <w:tab w:val="left" w:pos="4428"/>
          <w:tab w:val="left" w:pos="6848"/>
          <w:tab w:val="left" w:pos="9195"/>
        </w:tabs>
        <w:ind w:right="258"/>
        <w:rPr>
          <w:sz w:val="24"/>
          <w:szCs w:val="24"/>
        </w:rPr>
      </w:pPr>
      <w:r>
        <w:rPr>
          <w:rFonts w:ascii="Times New Roman" w:eastAsia="Times New Roman" w:hAnsi="Times New Roman" w:cs="Times New Roman"/>
          <w:sz w:val="24"/>
          <w:szCs w:val="24"/>
        </w:rPr>
        <w:t>Типы склонения имён существительных. Разно склоняемые</w:t>
      </w:r>
      <w:r>
        <w:rPr>
          <w:rFonts w:ascii="Times New Roman" w:eastAsia="Times New Roman" w:hAnsi="Times New Roman" w:cs="Times New Roman"/>
          <w:spacing w:val="-4"/>
          <w:sz w:val="24"/>
          <w:szCs w:val="24"/>
        </w:rPr>
        <w:t>имена</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существительные.</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z w:val="24"/>
          <w:szCs w:val="24"/>
        </w:rPr>
        <w:lastRenderedPageBreak/>
        <w:t>Несклоняемые</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z w:val="24"/>
          <w:szCs w:val="24"/>
        </w:rPr>
        <w:t>имена</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z w:val="24"/>
          <w:szCs w:val="24"/>
        </w:rPr>
        <w:t>существительные.</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Морфологический</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имён</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существительных.</w:t>
      </w:r>
    </w:p>
    <w:p w:rsidR="00FF11FC" w:rsidRDefault="00602003">
      <w:pPr>
        <w:widowControl w:val="0"/>
        <w:tabs>
          <w:tab w:val="left" w:pos="2467"/>
          <w:tab w:val="left" w:pos="4655"/>
          <w:tab w:val="left" w:pos="5820"/>
          <w:tab w:val="left" w:pos="7559"/>
          <w:tab w:val="left" w:pos="9095"/>
        </w:tabs>
        <w:ind w:right="273"/>
        <w:rPr>
          <w:sz w:val="24"/>
          <w:szCs w:val="24"/>
        </w:rPr>
      </w:pPr>
      <w:r>
        <w:rPr>
          <w:rFonts w:ascii="Times New Roman" w:eastAsia="Times New Roman" w:hAnsi="Times New Roman" w:cs="Times New Roman"/>
          <w:sz w:val="24"/>
          <w:szCs w:val="24"/>
        </w:rPr>
        <w:t xml:space="preserve">Нормы произношения, нормы постановки ударения, </w:t>
      </w:r>
      <w:r>
        <w:rPr>
          <w:rFonts w:ascii="Times New Roman" w:eastAsia="Times New Roman" w:hAnsi="Times New Roman" w:cs="Times New Roman"/>
          <w:spacing w:val="-1"/>
          <w:sz w:val="24"/>
          <w:szCs w:val="24"/>
        </w:rPr>
        <w:t>нормы</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словоизменения</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имён</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существительных.</w:t>
      </w:r>
    </w:p>
    <w:p w:rsidR="00FF11FC" w:rsidRDefault="00602003">
      <w:pPr>
        <w:widowControl w:val="0"/>
        <w:spacing w:line="322" w:lineRule="exact"/>
        <w:rPr>
          <w:sz w:val="24"/>
          <w:szCs w:val="24"/>
        </w:rPr>
      </w:pPr>
      <w:r>
        <w:rPr>
          <w:rFonts w:ascii="Times New Roman" w:eastAsia="Times New Roman" w:hAnsi="Times New Roman" w:cs="Times New Roman"/>
          <w:sz w:val="24"/>
          <w:szCs w:val="24"/>
        </w:rPr>
        <w:t>Правописание</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собственных</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имён</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существительных.</w:t>
      </w:r>
    </w:p>
    <w:p w:rsidR="00FF11FC" w:rsidRDefault="00602003">
      <w:pPr>
        <w:widowControl w:val="0"/>
        <w:spacing w:before="9" w:line="235" w:lineRule="auto"/>
        <w:ind w:right="973"/>
        <w:rPr>
          <w:sz w:val="24"/>
          <w:szCs w:val="24"/>
        </w:rPr>
      </w:pPr>
      <w:r>
        <w:rPr>
          <w:rFonts w:ascii="Times New Roman" w:eastAsia="Times New Roman" w:hAnsi="Times New Roman" w:cs="Times New Roman"/>
          <w:sz w:val="24"/>
          <w:szCs w:val="24"/>
        </w:rPr>
        <w:t xml:space="preserve">Правописание </w:t>
      </w:r>
      <w:r>
        <w:rPr>
          <w:rFonts w:ascii="Times New Roman" w:eastAsia="Times New Roman" w:hAnsi="Times New Roman" w:cs="Times New Roman"/>
          <w:b/>
          <w:i/>
          <w:sz w:val="24"/>
          <w:szCs w:val="24"/>
        </w:rPr>
        <w:t xml:space="preserve">ь </w:t>
      </w:r>
      <w:r>
        <w:rPr>
          <w:rFonts w:ascii="Times New Roman" w:eastAsia="Times New Roman" w:hAnsi="Times New Roman" w:cs="Times New Roman"/>
          <w:sz w:val="24"/>
          <w:szCs w:val="24"/>
        </w:rPr>
        <w:t>на конце имён существительных после шипящих.</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Правописание</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z w:val="24"/>
          <w:szCs w:val="24"/>
        </w:rPr>
        <w:t>безударных</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z w:val="24"/>
          <w:szCs w:val="24"/>
        </w:rPr>
        <w:t>окончаний</w:t>
      </w:r>
      <w:r>
        <w:rPr>
          <w:rFonts w:ascii="Times New Roman" w:eastAsia="Times New Roman" w:hAnsi="Times New Roman" w:cs="Times New Roman"/>
          <w:spacing w:val="-16"/>
          <w:sz w:val="24"/>
          <w:szCs w:val="24"/>
        </w:rPr>
        <w:t xml:space="preserve"> </w:t>
      </w:r>
      <w:r>
        <w:rPr>
          <w:rFonts w:ascii="Times New Roman" w:eastAsia="Times New Roman" w:hAnsi="Times New Roman" w:cs="Times New Roman"/>
          <w:sz w:val="24"/>
          <w:szCs w:val="24"/>
        </w:rPr>
        <w:t>имён</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z w:val="24"/>
          <w:szCs w:val="24"/>
        </w:rPr>
        <w:t>существительных.</w:t>
      </w:r>
    </w:p>
    <w:p w:rsidR="00FF11FC" w:rsidRDefault="00602003">
      <w:pPr>
        <w:widowControl w:val="0"/>
        <w:spacing w:before="10" w:line="235" w:lineRule="auto"/>
        <w:rPr>
          <w:sz w:val="24"/>
          <w:szCs w:val="24"/>
        </w:rPr>
      </w:pPr>
      <w:r>
        <w:rPr>
          <w:rFonts w:ascii="Times New Roman" w:eastAsia="Times New Roman" w:hAnsi="Times New Roman" w:cs="Times New Roman"/>
          <w:sz w:val="24"/>
          <w:szCs w:val="24"/>
        </w:rPr>
        <w:t>Правописание</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b/>
          <w:i/>
          <w:sz w:val="24"/>
          <w:szCs w:val="24"/>
        </w:rPr>
        <w:t>о</w:t>
      </w:r>
      <w:r>
        <w:rPr>
          <w:rFonts w:ascii="Times New Roman" w:eastAsia="Times New Roman" w:hAnsi="Times New Roman" w:cs="Times New Roman"/>
          <w:b/>
          <w:i/>
          <w:spacing w:val="23"/>
          <w:sz w:val="24"/>
          <w:szCs w:val="24"/>
        </w:rPr>
        <w:t xml:space="preserve"> </w:t>
      </w:r>
      <w:r>
        <w:rPr>
          <w:rFonts w:ascii="Times New Roman" w:eastAsia="Times New Roman" w:hAnsi="Times New Roman" w:cs="Times New Roman"/>
          <w:sz w:val="24"/>
          <w:szCs w:val="24"/>
        </w:rPr>
        <w:t>–</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b/>
          <w:i/>
          <w:sz w:val="24"/>
          <w:szCs w:val="24"/>
        </w:rPr>
        <w:t>е</w:t>
      </w:r>
      <w:r>
        <w:rPr>
          <w:rFonts w:ascii="Times New Roman" w:eastAsia="Times New Roman" w:hAnsi="Times New Roman" w:cs="Times New Roman"/>
          <w:b/>
          <w:i/>
          <w:spacing w:val="-3"/>
          <w:sz w:val="24"/>
          <w:szCs w:val="24"/>
        </w:rPr>
        <w:t xml:space="preserve"> </w:t>
      </w:r>
      <w:r>
        <w:rPr>
          <w:rFonts w:ascii="Times New Roman" w:eastAsia="Times New Roman" w:hAnsi="Times New Roman" w:cs="Times New Roman"/>
          <w:sz w:val="24"/>
          <w:szCs w:val="24"/>
        </w:rPr>
        <w:t>(</w:t>
      </w:r>
      <w:r>
        <w:rPr>
          <w:rFonts w:ascii="Times New Roman" w:eastAsia="Times New Roman" w:hAnsi="Times New Roman" w:cs="Times New Roman"/>
          <w:b/>
          <w:i/>
          <w:sz w:val="24"/>
          <w:szCs w:val="24"/>
        </w:rPr>
        <w:t>ё</w:t>
      </w:r>
      <w:r>
        <w:rPr>
          <w:rFonts w:ascii="Times New Roman" w:eastAsia="Times New Roman" w:hAnsi="Times New Roman" w:cs="Times New Roman"/>
          <w:sz w:val="24"/>
          <w:szCs w:val="24"/>
        </w:rPr>
        <w:t>)</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после</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sz w:val="24"/>
          <w:szCs w:val="24"/>
        </w:rPr>
        <w:t>шипящих</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b/>
          <w:i/>
          <w:sz w:val="24"/>
          <w:szCs w:val="24"/>
        </w:rPr>
        <w:t>ц</w:t>
      </w:r>
      <w:r>
        <w:rPr>
          <w:rFonts w:ascii="Times New Roman" w:eastAsia="Times New Roman" w:hAnsi="Times New Roman" w:cs="Times New Roman"/>
          <w:b/>
          <w:i/>
          <w:spacing w:val="23"/>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sz w:val="24"/>
          <w:szCs w:val="24"/>
        </w:rPr>
        <w:t>суффиксах</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20"/>
          <w:sz w:val="24"/>
          <w:szCs w:val="24"/>
        </w:rPr>
        <w:t xml:space="preserve"> </w:t>
      </w:r>
      <w:r>
        <w:rPr>
          <w:rFonts w:ascii="Times New Roman" w:eastAsia="Times New Roman" w:hAnsi="Times New Roman" w:cs="Times New Roman"/>
          <w:sz w:val="24"/>
          <w:szCs w:val="24"/>
        </w:rPr>
        <w:t>окончаниях</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имён</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существительных.</w:t>
      </w:r>
    </w:p>
    <w:p w:rsidR="00FF11FC" w:rsidRDefault="00602003">
      <w:pPr>
        <w:widowControl w:val="0"/>
        <w:tabs>
          <w:tab w:val="left" w:pos="3163"/>
          <w:tab w:val="left" w:pos="4680"/>
          <w:tab w:val="left" w:pos="5724"/>
          <w:tab w:val="left" w:pos="6722"/>
          <w:tab w:val="left" w:pos="7378"/>
          <w:tab w:val="left" w:pos="7721"/>
          <w:tab w:val="left" w:pos="9296"/>
        </w:tabs>
        <w:spacing w:before="1" w:line="235" w:lineRule="auto"/>
        <w:ind w:right="267"/>
        <w:rPr>
          <w:sz w:val="24"/>
          <w:szCs w:val="24"/>
        </w:rPr>
      </w:pPr>
      <w:r>
        <w:rPr>
          <w:rFonts w:ascii="Times New Roman" w:eastAsia="Times New Roman" w:hAnsi="Times New Roman" w:cs="Times New Roman"/>
          <w:position w:val="1"/>
          <w:sz w:val="24"/>
          <w:szCs w:val="24"/>
        </w:rPr>
        <w:t xml:space="preserve">Правописание суффиксов </w:t>
      </w:r>
      <w:r>
        <w:rPr>
          <w:rFonts w:ascii="Times New Roman" w:eastAsia="Times New Roman" w:hAnsi="Times New Roman" w:cs="Times New Roman"/>
          <w:b/>
          <w:sz w:val="24"/>
          <w:szCs w:val="24"/>
        </w:rPr>
        <w:t>-</w:t>
      </w:r>
      <w:r>
        <w:rPr>
          <w:rFonts w:ascii="Times New Roman" w:eastAsia="Times New Roman" w:hAnsi="Times New Roman" w:cs="Times New Roman"/>
          <w:b/>
          <w:i/>
          <w:sz w:val="24"/>
          <w:szCs w:val="24"/>
        </w:rPr>
        <w:t>чик</w:t>
      </w:r>
      <w:r>
        <w:rPr>
          <w:rFonts w:ascii="Times New Roman" w:eastAsia="Times New Roman" w:hAnsi="Times New Roman" w:cs="Times New Roman"/>
          <w:b/>
          <w:sz w:val="24"/>
          <w:szCs w:val="24"/>
        </w:rPr>
        <w:t>-</w:t>
      </w:r>
      <w:r>
        <w:rPr>
          <w:rFonts w:ascii="Times New Roman" w:eastAsia="Times New Roman" w:hAnsi="Times New Roman" w:cs="Times New Roman"/>
          <w:b/>
          <w:spacing w:val="-4"/>
          <w:sz w:val="24"/>
          <w:szCs w:val="24"/>
        </w:rPr>
        <w:t xml:space="preserve"> </w:t>
      </w:r>
      <w:r>
        <w:rPr>
          <w:rFonts w:ascii="Times New Roman" w:eastAsia="Times New Roman" w:hAnsi="Times New Roman" w:cs="Times New Roman"/>
          <w:position w:val="1"/>
          <w:sz w:val="24"/>
          <w:szCs w:val="24"/>
        </w:rPr>
        <w:t>–</w:t>
      </w:r>
      <w:r>
        <w:rPr>
          <w:rFonts w:ascii="Times New Roman" w:eastAsia="Times New Roman" w:hAnsi="Times New Roman" w:cs="Times New Roman"/>
          <w:b/>
          <w:sz w:val="24"/>
          <w:szCs w:val="24"/>
        </w:rPr>
        <w:t>-</w:t>
      </w:r>
      <w:r>
        <w:rPr>
          <w:rFonts w:ascii="Times New Roman" w:eastAsia="Times New Roman" w:hAnsi="Times New Roman" w:cs="Times New Roman"/>
          <w:b/>
          <w:i/>
          <w:sz w:val="24"/>
          <w:szCs w:val="24"/>
        </w:rPr>
        <w:t>щик</w:t>
      </w:r>
      <w:r>
        <w:rPr>
          <w:rFonts w:ascii="Times New Roman" w:eastAsia="Times New Roman" w:hAnsi="Times New Roman" w:cs="Times New Roman"/>
          <w:b/>
          <w:sz w:val="24"/>
          <w:szCs w:val="24"/>
        </w:rPr>
        <w:t>-</w:t>
      </w:r>
      <w:r>
        <w:rPr>
          <w:rFonts w:ascii="Times New Roman" w:eastAsia="Times New Roman" w:hAnsi="Times New Roman" w:cs="Times New Roman"/>
          <w:position w:val="1"/>
          <w:sz w:val="24"/>
          <w:szCs w:val="24"/>
        </w:rPr>
        <w:t>;-</w:t>
      </w:r>
      <w:r>
        <w:rPr>
          <w:rFonts w:ascii="Times New Roman" w:eastAsia="Times New Roman" w:hAnsi="Times New Roman" w:cs="Times New Roman"/>
          <w:b/>
          <w:i/>
          <w:sz w:val="24"/>
          <w:szCs w:val="24"/>
        </w:rPr>
        <w:t>ек</w:t>
      </w:r>
      <w:r>
        <w:rPr>
          <w:rFonts w:ascii="Times New Roman" w:eastAsia="Times New Roman" w:hAnsi="Times New Roman" w:cs="Times New Roman"/>
          <w:b/>
          <w:sz w:val="24"/>
          <w:szCs w:val="24"/>
        </w:rPr>
        <w:t>-</w:t>
      </w:r>
      <w:r>
        <w:rPr>
          <w:rFonts w:ascii="Times New Roman" w:eastAsia="Times New Roman" w:hAnsi="Times New Roman" w:cs="Times New Roman"/>
          <w:position w:val="1"/>
          <w:sz w:val="24"/>
          <w:szCs w:val="24"/>
        </w:rPr>
        <w:t>–</w:t>
      </w:r>
      <w:r>
        <w:rPr>
          <w:rFonts w:ascii="Times New Roman" w:eastAsia="Times New Roman" w:hAnsi="Times New Roman" w:cs="Times New Roman"/>
          <w:b/>
          <w:sz w:val="24"/>
          <w:szCs w:val="24"/>
        </w:rPr>
        <w:t>-</w:t>
      </w:r>
      <w:r>
        <w:rPr>
          <w:rFonts w:ascii="Times New Roman" w:eastAsia="Times New Roman" w:hAnsi="Times New Roman" w:cs="Times New Roman"/>
          <w:b/>
          <w:i/>
          <w:sz w:val="24"/>
          <w:szCs w:val="24"/>
        </w:rPr>
        <w:t>ик</w:t>
      </w:r>
      <w:r>
        <w:rPr>
          <w:rFonts w:ascii="Times New Roman" w:eastAsia="Times New Roman" w:hAnsi="Times New Roman" w:cs="Times New Roman"/>
          <w:b/>
          <w:sz w:val="24"/>
          <w:szCs w:val="24"/>
        </w:rPr>
        <w:t>-</w:t>
      </w:r>
      <w:r>
        <w:rPr>
          <w:rFonts w:ascii="Times New Roman" w:eastAsia="Times New Roman" w:hAnsi="Times New Roman" w:cs="Times New Roman"/>
          <w:b/>
          <w:spacing w:val="-3"/>
          <w:sz w:val="24"/>
          <w:szCs w:val="24"/>
        </w:rPr>
        <w:t xml:space="preserve"> </w:t>
      </w:r>
      <w:r>
        <w:rPr>
          <w:rFonts w:ascii="Times New Roman" w:eastAsia="Times New Roman" w:hAnsi="Times New Roman" w:cs="Times New Roman"/>
          <w:position w:val="1"/>
          <w:sz w:val="24"/>
          <w:szCs w:val="24"/>
        </w:rPr>
        <w:t>(-</w:t>
      </w:r>
      <w:r>
        <w:rPr>
          <w:rFonts w:ascii="Times New Roman" w:eastAsia="Times New Roman" w:hAnsi="Times New Roman" w:cs="Times New Roman"/>
          <w:b/>
          <w:i/>
          <w:sz w:val="24"/>
          <w:szCs w:val="24"/>
        </w:rPr>
        <w:t>чик</w:t>
      </w:r>
      <w:r>
        <w:rPr>
          <w:rFonts w:ascii="Times New Roman" w:eastAsia="Times New Roman" w:hAnsi="Times New Roman" w:cs="Times New Roman"/>
          <w:b/>
          <w:sz w:val="24"/>
          <w:szCs w:val="24"/>
        </w:rPr>
        <w:t>-</w:t>
      </w:r>
      <w:r>
        <w:rPr>
          <w:rFonts w:ascii="Times New Roman" w:eastAsia="Times New Roman" w:hAnsi="Times New Roman" w:cs="Times New Roman"/>
          <w:position w:val="1"/>
          <w:sz w:val="24"/>
          <w:szCs w:val="24"/>
        </w:rPr>
        <w:t>)</w:t>
      </w:r>
      <w:r>
        <w:rPr>
          <w:rFonts w:ascii="Times New Roman" w:eastAsia="Times New Roman" w:hAnsi="Times New Roman" w:cs="Times New Roman"/>
          <w:position w:val="1"/>
          <w:sz w:val="24"/>
          <w:szCs w:val="24"/>
        </w:rPr>
        <w:tab/>
      </w:r>
      <w:r>
        <w:rPr>
          <w:rFonts w:ascii="Times New Roman" w:eastAsia="Times New Roman" w:hAnsi="Times New Roman" w:cs="Times New Roman"/>
          <w:spacing w:val="-1"/>
          <w:position w:val="1"/>
          <w:sz w:val="24"/>
          <w:szCs w:val="24"/>
        </w:rPr>
        <w:t>имён</w:t>
      </w:r>
      <w:r>
        <w:rPr>
          <w:rFonts w:ascii="Times New Roman" w:eastAsia="Times New Roman" w:hAnsi="Times New Roman" w:cs="Times New Roman"/>
          <w:spacing w:val="-67"/>
          <w:position w:val="1"/>
          <w:sz w:val="24"/>
          <w:szCs w:val="24"/>
        </w:rPr>
        <w:t xml:space="preserve"> </w:t>
      </w:r>
      <w:r>
        <w:rPr>
          <w:rFonts w:ascii="Times New Roman" w:eastAsia="Times New Roman" w:hAnsi="Times New Roman" w:cs="Times New Roman"/>
          <w:sz w:val="24"/>
          <w:szCs w:val="24"/>
        </w:rPr>
        <w:t xml:space="preserve">существительных. </w:t>
      </w:r>
    </w:p>
    <w:p w:rsidR="00FF11FC" w:rsidRDefault="00602003">
      <w:pPr>
        <w:widowControl w:val="0"/>
        <w:tabs>
          <w:tab w:val="left" w:pos="3163"/>
          <w:tab w:val="left" w:pos="4680"/>
          <w:tab w:val="left" w:pos="5724"/>
          <w:tab w:val="left" w:pos="6722"/>
          <w:tab w:val="left" w:pos="7378"/>
          <w:tab w:val="left" w:pos="7721"/>
          <w:tab w:val="left" w:pos="9296"/>
        </w:tabs>
        <w:spacing w:before="1" w:line="235" w:lineRule="auto"/>
        <w:ind w:right="267"/>
        <w:rPr>
          <w:sz w:val="24"/>
          <w:szCs w:val="24"/>
        </w:rPr>
      </w:pPr>
      <w:r>
        <w:rPr>
          <w:rFonts w:ascii="Times New Roman" w:eastAsia="Times New Roman" w:hAnsi="Times New Roman" w:cs="Times New Roman"/>
          <w:sz w:val="24"/>
          <w:szCs w:val="24"/>
        </w:rPr>
        <w:t>Правописание корней</w:t>
      </w:r>
      <w:r>
        <w:rPr>
          <w:rFonts w:ascii="Times New Roman" w:eastAsia="Times New Roman" w:hAnsi="Times New Roman" w:cs="Times New Roman"/>
          <w:sz w:val="24"/>
          <w:szCs w:val="24"/>
        </w:rPr>
        <w:tab/>
        <w:t xml:space="preserve">с чередованием </w:t>
      </w:r>
      <w:r>
        <w:rPr>
          <w:rFonts w:ascii="Times New Roman" w:eastAsia="Times New Roman" w:hAnsi="Times New Roman" w:cs="Times New Roman"/>
          <w:b/>
          <w:i/>
          <w:sz w:val="24"/>
          <w:szCs w:val="24"/>
        </w:rPr>
        <w:t xml:space="preserve">а </w:t>
      </w:r>
      <w:r>
        <w:rPr>
          <w:rFonts w:ascii="Times New Roman" w:eastAsia="Times New Roman" w:hAnsi="Times New Roman" w:cs="Times New Roman"/>
          <w:sz w:val="24"/>
          <w:szCs w:val="24"/>
        </w:rPr>
        <w:t>//</w:t>
      </w:r>
      <w:r>
        <w:rPr>
          <w:rFonts w:ascii="Times New Roman" w:eastAsia="Times New Roman" w:hAnsi="Times New Roman" w:cs="Times New Roman"/>
          <w:b/>
          <w:i/>
          <w:sz w:val="24"/>
          <w:szCs w:val="24"/>
        </w:rPr>
        <w:t>о</w:t>
      </w:r>
      <w:r>
        <w:rPr>
          <w:rFonts w:ascii="Times New Roman" w:eastAsia="Times New Roman" w:hAnsi="Times New Roman" w:cs="Times New Roman"/>
          <w:sz w:val="24"/>
          <w:szCs w:val="24"/>
        </w:rPr>
        <w:t>:-</w:t>
      </w:r>
      <w:r>
        <w:rPr>
          <w:rFonts w:ascii="Times New Roman" w:eastAsia="Times New Roman" w:hAnsi="Times New Roman" w:cs="Times New Roman"/>
          <w:b/>
          <w:i/>
          <w:sz w:val="24"/>
          <w:szCs w:val="24"/>
        </w:rPr>
        <w:t>лаг</w:t>
      </w:r>
      <w:r>
        <w:rPr>
          <w:rFonts w:ascii="Times New Roman" w:eastAsia="Times New Roman" w:hAnsi="Times New Roman" w:cs="Times New Roman"/>
          <w:sz w:val="24"/>
          <w:szCs w:val="24"/>
        </w:rPr>
        <w:t>-–-</w:t>
      </w:r>
      <w:r>
        <w:rPr>
          <w:rFonts w:ascii="Times New Roman" w:eastAsia="Times New Roman" w:hAnsi="Times New Roman" w:cs="Times New Roman"/>
          <w:b/>
          <w:i/>
          <w:sz w:val="24"/>
          <w:szCs w:val="24"/>
        </w:rPr>
        <w:t>лож</w:t>
      </w:r>
      <w:r>
        <w:rPr>
          <w:rFonts w:ascii="Times New Roman" w:eastAsia="Times New Roman" w:hAnsi="Times New Roman" w:cs="Times New Roman"/>
          <w:sz w:val="24"/>
          <w:szCs w:val="24"/>
        </w:rPr>
        <w:t>-;-</w:t>
      </w:r>
      <w:r>
        <w:rPr>
          <w:rFonts w:ascii="Times New Roman" w:eastAsia="Times New Roman" w:hAnsi="Times New Roman" w:cs="Times New Roman"/>
          <w:b/>
          <w:i/>
          <w:sz w:val="24"/>
          <w:szCs w:val="24"/>
        </w:rPr>
        <w:t>раст</w: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w:t>
      </w:r>
      <w:r>
        <w:rPr>
          <w:rFonts w:ascii="Times New Roman" w:eastAsia="Times New Roman" w:hAnsi="Times New Roman" w:cs="Times New Roman"/>
          <w:b/>
          <w:i/>
          <w:sz w:val="24"/>
          <w:szCs w:val="24"/>
        </w:rPr>
        <w:t>ращ</w:t>
      </w:r>
      <w:r>
        <w:rPr>
          <w:rFonts w:ascii="Times New Roman" w:eastAsia="Times New Roman" w:hAnsi="Times New Roman" w:cs="Times New Roman"/>
          <w:sz w:val="24"/>
          <w:szCs w:val="24"/>
        </w:rPr>
        <w:t>-–-</w:t>
      </w:r>
      <w:r>
        <w:rPr>
          <w:rFonts w:ascii="Times New Roman" w:eastAsia="Times New Roman" w:hAnsi="Times New Roman" w:cs="Times New Roman"/>
          <w:b/>
          <w:i/>
          <w:sz w:val="24"/>
          <w:szCs w:val="24"/>
        </w:rPr>
        <w:t>рос</w:t>
      </w:r>
      <w:r>
        <w:rPr>
          <w:rFonts w:ascii="Times New Roman" w:eastAsia="Times New Roman" w:hAnsi="Times New Roman" w:cs="Times New Roman"/>
          <w:sz w:val="24"/>
          <w:szCs w:val="24"/>
        </w:rPr>
        <w:t>-;</w:t>
      </w:r>
      <w:r>
        <w:rPr>
          <w:rFonts w:ascii="Times New Roman" w:eastAsia="Times New Roman" w:hAnsi="Times New Roman" w:cs="Times New Roman"/>
          <w:b/>
          <w:i/>
          <w:sz w:val="24"/>
          <w:szCs w:val="24"/>
        </w:rPr>
        <w:t>гар</w:t>
      </w:r>
      <w:r>
        <w:rPr>
          <w:rFonts w:ascii="Times New Roman" w:eastAsia="Times New Roman" w:hAnsi="Times New Roman" w:cs="Times New Roman"/>
          <w:sz w:val="24"/>
          <w:szCs w:val="24"/>
        </w:rPr>
        <w:t>-</w:t>
      </w:r>
      <w:r>
        <w:rPr>
          <w:rFonts w:ascii="Times New Roman" w:eastAsia="Times New Roman" w:hAnsi="Times New Roman" w:cs="Times New Roman"/>
          <w:b/>
          <w:i/>
          <w:sz w:val="24"/>
          <w:szCs w:val="24"/>
        </w:rPr>
        <w:t>гор</w:t>
      </w:r>
      <w:r>
        <w:rPr>
          <w:rFonts w:ascii="Times New Roman" w:eastAsia="Times New Roman" w:hAnsi="Times New Roman" w:cs="Times New Roman"/>
          <w:sz w:val="24"/>
          <w:szCs w:val="24"/>
        </w:rPr>
        <w:t>-,-</w:t>
      </w:r>
      <w:r>
        <w:rPr>
          <w:rFonts w:ascii="Times New Roman" w:eastAsia="Times New Roman" w:hAnsi="Times New Roman" w:cs="Times New Roman"/>
          <w:b/>
          <w:i/>
          <w:sz w:val="24"/>
          <w:szCs w:val="24"/>
        </w:rPr>
        <w:t>зар</w:t>
      </w:r>
      <w:r>
        <w:rPr>
          <w:rFonts w:ascii="Times New Roman" w:eastAsia="Times New Roman" w:hAnsi="Times New Roman" w:cs="Times New Roman"/>
          <w:sz w:val="24"/>
          <w:szCs w:val="24"/>
        </w:rPr>
        <w:t>-–-</w:t>
      </w:r>
      <w:r>
        <w:rPr>
          <w:rFonts w:ascii="Times New Roman" w:eastAsia="Times New Roman" w:hAnsi="Times New Roman" w:cs="Times New Roman"/>
          <w:b/>
          <w:i/>
          <w:sz w:val="24"/>
          <w:szCs w:val="24"/>
        </w:rPr>
        <w:t>зор</w:t>
      </w:r>
      <w:r>
        <w:rPr>
          <w:rFonts w:ascii="Times New Roman" w:eastAsia="Times New Roman" w:hAnsi="Times New Roman" w:cs="Times New Roman"/>
          <w:sz w:val="24"/>
          <w:szCs w:val="24"/>
        </w:rPr>
        <w:t xml:space="preserve">-; </w:t>
      </w:r>
      <w:r>
        <w:rPr>
          <w:rFonts w:ascii="Times New Roman" w:eastAsia="Times New Roman" w:hAnsi="Times New Roman" w:cs="Times New Roman"/>
          <w:b/>
          <w:bCs/>
          <w:i/>
          <w:iCs/>
          <w:sz w:val="24"/>
          <w:szCs w:val="24"/>
        </w:rPr>
        <w:t>-клан-</w:t>
      </w:r>
      <w:r>
        <w:rPr>
          <w:rFonts w:ascii="Times New Roman" w:eastAsia="Times New Roman" w:hAnsi="Times New Roman" w:cs="Times New Roman"/>
          <w:b/>
          <w:bCs/>
          <w:i/>
          <w:iCs/>
          <w:spacing w:val="-15"/>
          <w:sz w:val="24"/>
          <w:szCs w:val="24"/>
        </w:rPr>
        <w:t xml:space="preserve"> </w:t>
      </w:r>
      <w:r>
        <w:rPr>
          <w:rFonts w:ascii="Times New Roman" w:eastAsia="Times New Roman" w:hAnsi="Times New Roman" w:cs="Times New Roman"/>
          <w:bCs/>
          <w:iCs/>
          <w:sz w:val="24"/>
          <w:szCs w:val="24"/>
        </w:rPr>
        <w:t>–</w:t>
      </w:r>
      <w:r>
        <w:rPr>
          <w:rFonts w:ascii="Times New Roman" w:eastAsia="Times New Roman" w:hAnsi="Times New Roman" w:cs="Times New Roman"/>
          <w:bCs/>
          <w:iCs/>
          <w:spacing w:val="-11"/>
          <w:sz w:val="24"/>
          <w:szCs w:val="24"/>
        </w:rPr>
        <w:t xml:space="preserve"> </w:t>
      </w:r>
      <w:r>
        <w:rPr>
          <w:rFonts w:ascii="Times New Roman" w:eastAsia="Times New Roman" w:hAnsi="Times New Roman" w:cs="Times New Roman"/>
          <w:b/>
          <w:bCs/>
          <w:i/>
          <w:iCs/>
          <w:sz w:val="24"/>
          <w:szCs w:val="24"/>
        </w:rPr>
        <w:t>-клон-</w:t>
      </w:r>
      <w:r>
        <w:rPr>
          <w:rFonts w:ascii="Times New Roman" w:eastAsia="Times New Roman" w:hAnsi="Times New Roman" w:cs="Times New Roman"/>
          <w:bCs/>
          <w:iCs/>
          <w:sz w:val="24"/>
          <w:szCs w:val="24"/>
        </w:rPr>
        <w:t>,</w:t>
      </w:r>
      <w:r>
        <w:rPr>
          <w:rFonts w:ascii="Times New Roman" w:eastAsia="Times New Roman" w:hAnsi="Times New Roman" w:cs="Times New Roman"/>
          <w:bCs/>
          <w:iCs/>
          <w:spacing w:val="-15"/>
          <w:sz w:val="24"/>
          <w:szCs w:val="24"/>
        </w:rPr>
        <w:t xml:space="preserve"> </w:t>
      </w:r>
      <w:r>
        <w:rPr>
          <w:rFonts w:ascii="Times New Roman" w:eastAsia="Times New Roman" w:hAnsi="Times New Roman" w:cs="Times New Roman"/>
          <w:b/>
          <w:bCs/>
          <w:i/>
          <w:iCs/>
          <w:sz w:val="24"/>
          <w:szCs w:val="24"/>
        </w:rPr>
        <w:t>-скак-</w:t>
      </w:r>
      <w:r>
        <w:rPr>
          <w:rFonts w:ascii="Times New Roman" w:eastAsia="Times New Roman" w:hAnsi="Times New Roman" w:cs="Times New Roman"/>
          <w:b/>
          <w:bCs/>
          <w:i/>
          <w:iCs/>
          <w:spacing w:val="-15"/>
          <w:sz w:val="24"/>
          <w:szCs w:val="24"/>
        </w:rPr>
        <w:t xml:space="preserve"> </w:t>
      </w:r>
      <w:r>
        <w:rPr>
          <w:rFonts w:ascii="Times New Roman" w:eastAsia="Times New Roman" w:hAnsi="Times New Roman" w:cs="Times New Roman"/>
          <w:bCs/>
          <w:iCs/>
          <w:sz w:val="24"/>
          <w:szCs w:val="24"/>
        </w:rPr>
        <w:t>–</w:t>
      </w:r>
      <w:r>
        <w:rPr>
          <w:rFonts w:ascii="Times New Roman" w:eastAsia="Times New Roman" w:hAnsi="Times New Roman" w:cs="Times New Roman"/>
          <w:bCs/>
          <w:iCs/>
          <w:spacing w:val="-11"/>
          <w:sz w:val="24"/>
          <w:szCs w:val="24"/>
        </w:rPr>
        <w:t xml:space="preserve"> </w:t>
      </w:r>
      <w:r>
        <w:rPr>
          <w:rFonts w:ascii="Times New Roman" w:eastAsia="Times New Roman" w:hAnsi="Times New Roman" w:cs="Times New Roman"/>
          <w:b/>
          <w:bCs/>
          <w:i/>
          <w:iCs/>
          <w:sz w:val="24"/>
          <w:szCs w:val="24"/>
        </w:rPr>
        <w:t>-скоч-.</w:t>
      </w:r>
    </w:p>
    <w:p w:rsidR="00FF11FC" w:rsidRDefault="00602003">
      <w:pPr>
        <w:widowControl w:val="0"/>
        <w:rPr>
          <w:sz w:val="24"/>
          <w:szCs w:val="24"/>
        </w:rPr>
      </w:pPr>
      <w:r>
        <w:rPr>
          <w:rFonts w:ascii="Times New Roman" w:eastAsia="Times New Roman" w:hAnsi="Times New Roman" w:cs="Times New Roman"/>
          <w:sz w:val="24"/>
          <w:szCs w:val="24"/>
        </w:rPr>
        <w:t>Слитное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раздельное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написание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не</w:t>
      </w:r>
      <w:r>
        <w:rPr>
          <w:rFonts w:ascii="Times New Roman" w:eastAsia="Times New Roman" w:hAnsi="Times New Roman" w:cs="Times New Roman"/>
          <w:b/>
          <w:i/>
          <w:spacing w:val="-3"/>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именами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существительными.</w:t>
      </w:r>
    </w:p>
    <w:p w:rsidR="00FF11FC" w:rsidRDefault="00602003">
      <w:pPr>
        <w:widowControl w:val="0"/>
        <w:spacing w:before="2" w:line="319" w:lineRule="exact"/>
        <w:outlineLvl w:val="1"/>
        <w:rPr>
          <w:sz w:val="24"/>
          <w:szCs w:val="24"/>
        </w:rPr>
      </w:pPr>
      <w:r>
        <w:rPr>
          <w:rFonts w:ascii="Times New Roman" w:eastAsia="Times New Roman" w:hAnsi="Times New Roman" w:cs="Times New Roman"/>
          <w:b/>
          <w:bCs/>
          <w:sz w:val="24"/>
          <w:szCs w:val="24"/>
        </w:rPr>
        <w:t>Имя</w:t>
      </w:r>
      <w:r>
        <w:rPr>
          <w:rFonts w:ascii="Times New Roman" w:eastAsia="Times New Roman" w:hAnsi="Times New Roman" w:cs="Times New Roman"/>
          <w:b/>
          <w:bCs/>
          <w:spacing w:val="-4"/>
          <w:sz w:val="24"/>
          <w:szCs w:val="24"/>
        </w:rPr>
        <w:t xml:space="preserve"> </w:t>
      </w:r>
      <w:r>
        <w:rPr>
          <w:rFonts w:ascii="Times New Roman" w:eastAsia="Times New Roman" w:hAnsi="Times New Roman" w:cs="Times New Roman"/>
          <w:b/>
          <w:bCs/>
          <w:sz w:val="24"/>
          <w:szCs w:val="24"/>
        </w:rPr>
        <w:t>прилагательное</w:t>
      </w:r>
    </w:p>
    <w:p w:rsidR="00FF11FC" w:rsidRDefault="00602003">
      <w:pPr>
        <w:widowControl w:val="0"/>
        <w:ind w:right="263"/>
        <w:rPr>
          <w:sz w:val="24"/>
          <w:szCs w:val="24"/>
        </w:rPr>
      </w:pPr>
      <w:r>
        <w:rPr>
          <w:rFonts w:ascii="Times New Roman" w:eastAsia="Times New Roman" w:hAnsi="Times New Roman" w:cs="Times New Roman"/>
          <w:sz w:val="24"/>
          <w:szCs w:val="24"/>
        </w:rPr>
        <w:t>Имя прилагательное как часть речи. Общее грамматическое значение,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pacing w:val="-3"/>
          <w:sz w:val="24"/>
          <w:szCs w:val="24"/>
        </w:rPr>
        <w:t>морфологические</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pacing w:val="-3"/>
          <w:sz w:val="24"/>
          <w:szCs w:val="24"/>
        </w:rPr>
        <w:t>признаки</w:t>
      </w:r>
      <w:r>
        <w:rPr>
          <w:rFonts w:ascii="Times New Roman" w:eastAsia="Times New Roman" w:hAnsi="Times New Roman" w:cs="Times New Roman"/>
          <w:spacing w:val="-12"/>
          <w:sz w:val="24"/>
          <w:szCs w:val="24"/>
        </w:rPr>
        <w:t xml:space="preserve"> </w:t>
      </w:r>
      <w:r>
        <w:rPr>
          <w:rFonts w:ascii="Times New Roman" w:eastAsia="Times New Roman" w:hAnsi="Times New Roman" w:cs="Times New Roman"/>
          <w:spacing w:val="-2"/>
          <w:sz w:val="24"/>
          <w:szCs w:val="24"/>
        </w:rPr>
        <w:t>и</w:t>
      </w:r>
      <w:r>
        <w:rPr>
          <w:rFonts w:ascii="Times New Roman" w:eastAsia="Times New Roman" w:hAnsi="Times New Roman" w:cs="Times New Roman"/>
          <w:spacing w:val="-11"/>
          <w:sz w:val="24"/>
          <w:szCs w:val="24"/>
        </w:rPr>
        <w:t xml:space="preserve"> </w:t>
      </w:r>
      <w:r>
        <w:rPr>
          <w:rFonts w:ascii="Times New Roman" w:eastAsia="Times New Roman" w:hAnsi="Times New Roman" w:cs="Times New Roman"/>
          <w:spacing w:val="-2"/>
          <w:sz w:val="24"/>
          <w:szCs w:val="24"/>
        </w:rPr>
        <w:t>синтаксические</w:t>
      </w:r>
      <w:r>
        <w:rPr>
          <w:rFonts w:ascii="Times New Roman" w:eastAsia="Times New Roman" w:hAnsi="Times New Roman" w:cs="Times New Roman"/>
          <w:spacing w:val="-12"/>
          <w:sz w:val="24"/>
          <w:szCs w:val="24"/>
        </w:rPr>
        <w:t xml:space="preserve"> </w:t>
      </w:r>
      <w:r>
        <w:rPr>
          <w:rFonts w:ascii="Times New Roman" w:eastAsia="Times New Roman" w:hAnsi="Times New Roman" w:cs="Times New Roman"/>
          <w:spacing w:val="-2"/>
          <w:sz w:val="24"/>
          <w:szCs w:val="24"/>
        </w:rPr>
        <w:t>функции</w:t>
      </w:r>
      <w:r>
        <w:rPr>
          <w:rFonts w:ascii="Times New Roman" w:eastAsia="Times New Roman" w:hAnsi="Times New Roman" w:cs="Times New Roman"/>
          <w:spacing w:val="-11"/>
          <w:sz w:val="24"/>
          <w:szCs w:val="24"/>
        </w:rPr>
        <w:t xml:space="preserve"> </w:t>
      </w:r>
      <w:r>
        <w:rPr>
          <w:rFonts w:ascii="Times New Roman" w:eastAsia="Times New Roman" w:hAnsi="Times New Roman" w:cs="Times New Roman"/>
          <w:spacing w:val="-2"/>
          <w:sz w:val="24"/>
          <w:szCs w:val="24"/>
        </w:rPr>
        <w:t>имени</w:t>
      </w:r>
      <w:r>
        <w:rPr>
          <w:rFonts w:ascii="Times New Roman" w:eastAsia="Times New Roman" w:hAnsi="Times New Roman" w:cs="Times New Roman"/>
          <w:spacing w:val="-11"/>
          <w:sz w:val="24"/>
          <w:szCs w:val="24"/>
        </w:rPr>
        <w:t xml:space="preserve"> </w:t>
      </w:r>
      <w:r>
        <w:rPr>
          <w:rFonts w:ascii="Times New Roman" w:eastAsia="Times New Roman" w:hAnsi="Times New Roman" w:cs="Times New Roman"/>
          <w:spacing w:val="-2"/>
          <w:sz w:val="24"/>
          <w:szCs w:val="24"/>
        </w:rPr>
        <w:t>прилагательного.</w:t>
      </w:r>
      <w:r>
        <w:rPr>
          <w:rFonts w:ascii="Times New Roman" w:eastAsia="Times New Roman" w:hAnsi="Times New Roman" w:cs="Times New Roman"/>
          <w:spacing w:val="-68"/>
          <w:sz w:val="24"/>
          <w:szCs w:val="24"/>
        </w:rPr>
        <w:t xml:space="preserve"> </w:t>
      </w:r>
      <w:r>
        <w:rPr>
          <w:rFonts w:ascii="Times New Roman" w:eastAsia="Times New Roman" w:hAnsi="Times New Roman" w:cs="Times New Roman"/>
          <w:sz w:val="24"/>
          <w:szCs w:val="24"/>
        </w:rPr>
        <w:t>Роль</w:t>
      </w:r>
      <w:r>
        <w:rPr>
          <w:rFonts w:ascii="Times New Roman" w:eastAsia="Times New Roman" w:hAnsi="Times New Roman" w:cs="Times New Roman"/>
          <w:spacing w:val="-10"/>
          <w:sz w:val="24"/>
          <w:szCs w:val="24"/>
        </w:rPr>
        <w:t xml:space="preserve"> </w:t>
      </w:r>
      <w:r>
        <w:rPr>
          <w:rFonts w:ascii="Times New Roman" w:eastAsia="Times New Roman" w:hAnsi="Times New Roman" w:cs="Times New Roman"/>
          <w:sz w:val="24"/>
          <w:szCs w:val="24"/>
        </w:rPr>
        <w:t>имени</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прилагательного</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9"/>
          <w:sz w:val="24"/>
          <w:szCs w:val="24"/>
        </w:rPr>
        <w:t xml:space="preserve"> </w:t>
      </w:r>
      <w:r>
        <w:rPr>
          <w:rFonts w:ascii="Times New Roman" w:eastAsia="Times New Roman" w:hAnsi="Times New Roman" w:cs="Times New Roman"/>
          <w:sz w:val="24"/>
          <w:szCs w:val="24"/>
        </w:rPr>
        <w:t>речи.</w:t>
      </w:r>
    </w:p>
    <w:p w:rsidR="00FF11FC" w:rsidRDefault="00602003">
      <w:pPr>
        <w:widowControl w:val="0"/>
        <w:ind w:right="385"/>
        <w:rPr>
          <w:sz w:val="24"/>
          <w:szCs w:val="24"/>
        </w:rPr>
      </w:pPr>
      <w:r>
        <w:rPr>
          <w:rFonts w:ascii="Times New Roman" w:eastAsia="Times New Roman" w:hAnsi="Times New Roman" w:cs="Times New Roman"/>
          <w:sz w:val="24"/>
          <w:szCs w:val="24"/>
        </w:rPr>
        <w:t>Имена прилагательные полные и краткие, их синтаксические функции.</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Склонение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имён</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прилагательных.</w:t>
      </w:r>
    </w:p>
    <w:p w:rsidR="00FF11FC" w:rsidRDefault="00602003">
      <w:pPr>
        <w:widowControl w:val="0"/>
        <w:spacing w:line="322" w:lineRule="exact"/>
        <w:rPr>
          <w:sz w:val="24"/>
          <w:szCs w:val="24"/>
        </w:rPr>
      </w:pPr>
      <w:r>
        <w:rPr>
          <w:rFonts w:ascii="Times New Roman" w:eastAsia="Times New Roman" w:hAnsi="Times New Roman" w:cs="Times New Roman"/>
          <w:sz w:val="24"/>
          <w:szCs w:val="24"/>
        </w:rPr>
        <w:t>Морфологический</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имён</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прилагательных.</w:t>
      </w:r>
    </w:p>
    <w:p w:rsidR="00FF11FC" w:rsidRDefault="00602003">
      <w:pPr>
        <w:widowControl w:val="0"/>
        <w:tabs>
          <w:tab w:val="left" w:pos="2455"/>
          <w:tab w:val="left" w:pos="4823"/>
          <w:tab w:val="left" w:pos="6925"/>
          <w:tab w:val="left" w:pos="7884"/>
        </w:tabs>
        <w:ind w:right="274"/>
        <w:rPr>
          <w:sz w:val="24"/>
          <w:szCs w:val="24"/>
        </w:rPr>
      </w:pPr>
      <w:r>
        <w:rPr>
          <w:rFonts w:ascii="Times New Roman" w:eastAsia="Times New Roman" w:hAnsi="Times New Roman" w:cs="Times New Roman"/>
          <w:sz w:val="24"/>
          <w:szCs w:val="24"/>
        </w:rPr>
        <w:t>Нормы словоизменения, произношения</w:t>
      </w:r>
      <w:r>
        <w:rPr>
          <w:rFonts w:ascii="Times New Roman" w:eastAsia="Times New Roman" w:hAnsi="Times New Roman" w:cs="Times New Roman"/>
          <w:sz w:val="24"/>
          <w:szCs w:val="24"/>
        </w:rPr>
        <w:tab/>
        <w:t>имён прилагательных,</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постановки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ударения (в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рамках</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изученного).</w:t>
      </w:r>
    </w:p>
    <w:p w:rsidR="00FF11FC" w:rsidRDefault="00602003">
      <w:pPr>
        <w:widowControl w:val="0"/>
        <w:spacing w:line="322" w:lineRule="exact"/>
        <w:rPr>
          <w:sz w:val="24"/>
          <w:szCs w:val="24"/>
        </w:rPr>
      </w:pPr>
      <w:r>
        <w:rPr>
          <w:rFonts w:ascii="Times New Roman" w:eastAsia="Times New Roman" w:hAnsi="Times New Roman" w:cs="Times New Roman"/>
          <w:sz w:val="24"/>
          <w:szCs w:val="24"/>
        </w:rPr>
        <w:t>Правописание</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безударных</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окончаний</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имён</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прилагательных.</w:t>
      </w:r>
    </w:p>
    <w:p w:rsidR="00FF11FC" w:rsidRDefault="00602003">
      <w:pPr>
        <w:widowControl w:val="0"/>
        <w:spacing w:before="2"/>
        <w:rPr>
          <w:sz w:val="24"/>
          <w:szCs w:val="24"/>
        </w:rPr>
      </w:pPr>
      <w:r>
        <w:rPr>
          <w:rFonts w:ascii="Times New Roman" w:eastAsia="Times New Roman" w:hAnsi="Times New Roman" w:cs="Times New Roman"/>
          <w:sz w:val="24"/>
          <w:szCs w:val="24"/>
        </w:rPr>
        <w:t>Правописание</w:t>
      </w:r>
      <w:r>
        <w:rPr>
          <w:rFonts w:ascii="Times New Roman" w:eastAsia="Times New Roman" w:hAnsi="Times New Roman" w:cs="Times New Roman"/>
          <w:spacing w:val="57"/>
          <w:sz w:val="24"/>
          <w:szCs w:val="24"/>
        </w:rPr>
        <w:t xml:space="preserve"> </w:t>
      </w:r>
      <w:r>
        <w:rPr>
          <w:rFonts w:ascii="Times New Roman" w:eastAsia="Times New Roman" w:hAnsi="Times New Roman" w:cs="Times New Roman"/>
          <w:b/>
          <w:i/>
          <w:sz w:val="24"/>
          <w:szCs w:val="24"/>
        </w:rPr>
        <w:t>о</w:t>
      </w:r>
      <w:r>
        <w:rPr>
          <w:rFonts w:ascii="Times New Roman" w:eastAsia="Times New Roman" w:hAnsi="Times New Roman" w:cs="Times New Roman"/>
          <w:b/>
          <w:i/>
          <w:spacing w:val="57"/>
          <w:sz w:val="24"/>
          <w:szCs w:val="24"/>
        </w:rPr>
        <w:t xml:space="preserve"> </w:t>
      </w:r>
      <w:r>
        <w:rPr>
          <w:rFonts w:ascii="Times New Roman" w:eastAsia="Times New Roman" w:hAnsi="Times New Roman" w:cs="Times New Roman"/>
          <w:sz w:val="24"/>
          <w:szCs w:val="24"/>
        </w:rPr>
        <w:t>–</w:t>
      </w:r>
      <w:r>
        <w:rPr>
          <w:rFonts w:ascii="Times New Roman" w:eastAsia="Times New Roman" w:hAnsi="Times New Roman" w:cs="Times New Roman"/>
          <w:spacing w:val="55"/>
          <w:sz w:val="24"/>
          <w:szCs w:val="24"/>
        </w:rPr>
        <w:t xml:space="preserve"> </w:t>
      </w:r>
      <w:r>
        <w:rPr>
          <w:rFonts w:ascii="Times New Roman" w:eastAsia="Times New Roman" w:hAnsi="Times New Roman" w:cs="Times New Roman"/>
          <w:b/>
          <w:i/>
          <w:sz w:val="24"/>
          <w:szCs w:val="24"/>
        </w:rPr>
        <w:t>е</w:t>
      </w:r>
      <w:r>
        <w:rPr>
          <w:rFonts w:ascii="Times New Roman" w:eastAsia="Times New Roman" w:hAnsi="Times New Roman" w:cs="Times New Roman"/>
          <w:b/>
          <w:i/>
          <w:spacing w:val="59"/>
          <w:sz w:val="24"/>
          <w:szCs w:val="24"/>
        </w:rPr>
        <w:t xml:space="preserve"> </w:t>
      </w:r>
      <w:r>
        <w:rPr>
          <w:rFonts w:ascii="Times New Roman" w:eastAsia="Times New Roman" w:hAnsi="Times New Roman" w:cs="Times New Roman"/>
          <w:sz w:val="24"/>
          <w:szCs w:val="24"/>
        </w:rPr>
        <w:t>после</w:t>
      </w:r>
      <w:r>
        <w:rPr>
          <w:rFonts w:ascii="Times New Roman" w:eastAsia="Times New Roman" w:hAnsi="Times New Roman" w:cs="Times New Roman"/>
          <w:spacing w:val="55"/>
          <w:sz w:val="24"/>
          <w:szCs w:val="24"/>
        </w:rPr>
        <w:t xml:space="preserve"> </w:t>
      </w:r>
      <w:r>
        <w:rPr>
          <w:rFonts w:ascii="Times New Roman" w:eastAsia="Times New Roman" w:hAnsi="Times New Roman" w:cs="Times New Roman"/>
          <w:sz w:val="24"/>
          <w:szCs w:val="24"/>
        </w:rPr>
        <w:t>шипящих</w:t>
      </w:r>
      <w:r>
        <w:rPr>
          <w:rFonts w:ascii="Times New Roman" w:eastAsia="Times New Roman" w:hAnsi="Times New Roman" w:cs="Times New Roman"/>
          <w:spacing w:val="54"/>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62"/>
          <w:sz w:val="24"/>
          <w:szCs w:val="24"/>
        </w:rPr>
        <w:t xml:space="preserve"> </w:t>
      </w:r>
      <w:r>
        <w:rPr>
          <w:rFonts w:ascii="Times New Roman" w:eastAsia="Times New Roman" w:hAnsi="Times New Roman" w:cs="Times New Roman"/>
          <w:b/>
          <w:i/>
          <w:sz w:val="24"/>
          <w:szCs w:val="24"/>
        </w:rPr>
        <w:t>ц</w:t>
      </w:r>
      <w:r>
        <w:rPr>
          <w:rFonts w:ascii="Times New Roman" w:eastAsia="Times New Roman" w:hAnsi="Times New Roman" w:cs="Times New Roman"/>
          <w:b/>
          <w:i/>
          <w:spacing w:val="56"/>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58"/>
          <w:sz w:val="24"/>
          <w:szCs w:val="24"/>
        </w:rPr>
        <w:t xml:space="preserve"> </w:t>
      </w:r>
      <w:r>
        <w:rPr>
          <w:rFonts w:ascii="Times New Roman" w:eastAsia="Times New Roman" w:hAnsi="Times New Roman" w:cs="Times New Roman"/>
          <w:sz w:val="24"/>
          <w:szCs w:val="24"/>
        </w:rPr>
        <w:t>суффиксах</w:t>
      </w:r>
      <w:r>
        <w:rPr>
          <w:rFonts w:ascii="Times New Roman" w:eastAsia="Times New Roman" w:hAnsi="Times New Roman" w:cs="Times New Roman"/>
          <w:spacing w:val="57"/>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58"/>
          <w:sz w:val="24"/>
          <w:szCs w:val="24"/>
        </w:rPr>
        <w:t xml:space="preserve"> </w:t>
      </w:r>
      <w:r>
        <w:rPr>
          <w:rFonts w:ascii="Times New Roman" w:eastAsia="Times New Roman" w:hAnsi="Times New Roman" w:cs="Times New Roman"/>
          <w:sz w:val="24"/>
          <w:szCs w:val="24"/>
        </w:rPr>
        <w:t>окончанияхимён</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прилагательных.</w:t>
      </w:r>
    </w:p>
    <w:p w:rsidR="00FF11FC" w:rsidRDefault="00602003">
      <w:pPr>
        <w:widowControl w:val="0"/>
        <w:tabs>
          <w:tab w:val="left" w:pos="3166"/>
          <w:tab w:val="left" w:pos="4320"/>
          <w:tab w:val="left" w:pos="5162"/>
          <w:tab w:val="left" w:pos="5967"/>
          <w:tab w:val="left" w:pos="8107"/>
          <w:tab w:val="left" w:pos="8435"/>
          <w:tab w:val="left" w:pos="9617"/>
        </w:tabs>
        <w:spacing w:before="3"/>
        <w:ind w:right="271"/>
        <w:rPr>
          <w:sz w:val="24"/>
          <w:szCs w:val="24"/>
        </w:rPr>
      </w:pPr>
      <w:r>
        <w:rPr>
          <w:rFonts w:ascii="Times New Roman" w:eastAsia="Times New Roman" w:hAnsi="Times New Roman" w:cs="Times New Roman"/>
          <w:sz w:val="24"/>
          <w:szCs w:val="24"/>
        </w:rPr>
        <w:t>Правописание кратких</w:t>
      </w:r>
      <w:r>
        <w:rPr>
          <w:rFonts w:ascii="Times New Roman" w:eastAsia="Times New Roman" w:hAnsi="Times New Roman" w:cs="Times New Roman"/>
          <w:sz w:val="24"/>
          <w:szCs w:val="24"/>
        </w:rPr>
        <w:tab/>
        <w:t>форм имён</w:t>
      </w:r>
      <w:r>
        <w:rPr>
          <w:rFonts w:ascii="Times New Roman" w:eastAsia="Times New Roman" w:hAnsi="Times New Roman" w:cs="Times New Roman"/>
          <w:sz w:val="24"/>
          <w:szCs w:val="24"/>
        </w:rPr>
        <w:tab/>
        <w:t>прилагательных с основой на</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шипящий.</w:t>
      </w:r>
    </w:p>
    <w:p w:rsidR="00FF11FC" w:rsidRDefault="00602003">
      <w:pPr>
        <w:widowControl w:val="0"/>
        <w:spacing w:before="4" w:line="322" w:lineRule="exact"/>
        <w:rPr>
          <w:sz w:val="24"/>
          <w:szCs w:val="24"/>
        </w:rPr>
      </w:pPr>
      <w:r>
        <w:rPr>
          <w:rFonts w:ascii="Times New Roman" w:eastAsia="Times New Roman" w:hAnsi="Times New Roman" w:cs="Times New Roman"/>
          <w:sz w:val="24"/>
          <w:szCs w:val="24"/>
        </w:rPr>
        <w:t>Слитное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раздельное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 xml:space="preserve">написание </w:t>
      </w:r>
      <w:r>
        <w:rPr>
          <w:rFonts w:ascii="Times New Roman" w:eastAsia="Times New Roman" w:hAnsi="Times New Roman" w:cs="Times New Roman"/>
          <w:b/>
          <w:i/>
          <w:sz w:val="24"/>
          <w:szCs w:val="24"/>
        </w:rPr>
        <w:t>не</w:t>
      </w:r>
      <w:r>
        <w:rPr>
          <w:rFonts w:ascii="Times New Roman" w:eastAsia="Times New Roman" w:hAnsi="Times New Roman" w:cs="Times New Roman"/>
          <w:b/>
          <w:i/>
          <w:spacing w:val="-4"/>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именами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прилагательными.</w:t>
      </w:r>
    </w:p>
    <w:p w:rsidR="00FF11FC" w:rsidRDefault="00602003">
      <w:pPr>
        <w:widowControl w:val="0"/>
        <w:spacing w:line="319" w:lineRule="exact"/>
        <w:outlineLvl w:val="1"/>
        <w:rPr>
          <w:sz w:val="24"/>
          <w:szCs w:val="24"/>
        </w:rPr>
      </w:pPr>
      <w:r>
        <w:rPr>
          <w:rFonts w:ascii="Times New Roman" w:eastAsia="Times New Roman" w:hAnsi="Times New Roman" w:cs="Times New Roman"/>
          <w:b/>
          <w:bCs/>
          <w:sz w:val="24"/>
          <w:szCs w:val="24"/>
        </w:rPr>
        <w:t>Глагол</w:t>
      </w:r>
    </w:p>
    <w:p w:rsidR="00FF11FC" w:rsidRDefault="00602003">
      <w:pPr>
        <w:widowControl w:val="0"/>
        <w:ind w:right="269"/>
        <w:rPr>
          <w:sz w:val="24"/>
          <w:szCs w:val="24"/>
        </w:rPr>
      </w:pPr>
      <w:r>
        <w:rPr>
          <w:rFonts w:ascii="Times New Roman" w:eastAsia="Times New Roman" w:hAnsi="Times New Roman" w:cs="Times New Roman"/>
          <w:sz w:val="24"/>
          <w:szCs w:val="24"/>
        </w:rPr>
        <w:t>Глагол</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часть</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Общее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грамматическое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значение,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морфологические признаки и синтаксические функции глагола. Роль глагола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словосочетании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предложении,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речи.</w:t>
      </w:r>
    </w:p>
    <w:p w:rsidR="00FF11FC" w:rsidRDefault="00602003">
      <w:pPr>
        <w:widowControl w:val="0"/>
        <w:tabs>
          <w:tab w:val="left" w:pos="2626"/>
          <w:tab w:val="left" w:pos="4688"/>
          <w:tab w:val="left" w:pos="5206"/>
          <w:tab w:val="left" w:pos="7541"/>
          <w:tab w:val="left" w:pos="8527"/>
        </w:tabs>
        <w:ind w:right="271"/>
        <w:rPr>
          <w:sz w:val="24"/>
          <w:szCs w:val="24"/>
        </w:rPr>
      </w:pPr>
      <w:r>
        <w:rPr>
          <w:rFonts w:ascii="Times New Roman" w:eastAsia="Times New Roman" w:hAnsi="Times New Roman" w:cs="Times New Roman"/>
          <w:sz w:val="24"/>
          <w:szCs w:val="24"/>
        </w:rPr>
        <w:t>Глаголы совершенного и несовершенного</w:t>
      </w:r>
      <w:r>
        <w:rPr>
          <w:rFonts w:ascii="Times New Roman" w:eastAsia="Times New Roman" w:hAnsi="Times New Roman" w:cs="Times New Roman"/>
          <w:sz w:val="24"/>
          <w:szCs w:val="24"/>
        </w:rPr>
        <w:tab/>
        <w:t>вида, возвратные</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невозвратные.</w:t>
      </w:r>
    </w:p>
    <w:p w:rsidR="00FF11FC" w:rsidRDefault="00602003">
      <w:pPr>
        <w:widowControl w:val="0"/>
        <w:tabs>
          <w:tab w:val="left" w:pos="2848"/>
          <w:tab w:val="left" w:pos="3212"/>
          <w:tab w:val="left" w:pos="3803"/>
          <w:tab w:val="left" w:pos="5945"/>
          <w:tab w:val="left" w:pos="7280"/>
          <w:tab w:val="left" w:pos="8364"/>
        </w:tabs>
        <w:ind w:right="269"/>
        <w:rPr>
          <w:sz w:val="24"/>
          <w:szCs w:val="24"/>
        </w:rPr>
      </w:pPr>
      <w:r>
        <w:rPr>
          <w:rFonts w:ascii="Times New Roman" w:eastAsia="Times New Roman" w:hAnsi="Times New Roman" w:cs="Times New Roman"/>
          <w:sz w:val="24"/>
          <w:szCs w:val="24"/>
        </w:rPr>
        <w:t>Инфинитив и его</w:t>
      </w:r>
      <w:r>
        <w:rPr>
          <w:rFonts w:ascii="Times New Roman" w:eastAsia="Times New Roman" w:hAnsi="Times New Roman" w:cs="Times New Roman"/>
          <w:sz w:val="24"/>
          <w:szCs w:val="24"/>
        </w:rPr>
        <w:tab/>
        <w:t xml:space="preserve">грамматические свойства. Основа </w:t>
      </w:r>
      <w:r>
        <w:rPr>
          <w:rFonts w:ascii="Times New Roman" w:eastAsia="Times New Roman" w:hAnsi="Times New Roman" w:cs="Times New Roman"/>
          <w:spacing w:val="-1"/>
          <w:sz w:val="24"/>
          <w:szCs w:val="24"/>
        </w:rPr>
        <w:t>инфинитива,</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основа</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настоящего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(будущего</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простого)</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времени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глагола.</w:t>
      </w:r>
    </w:p>
    <w:p w:rsidR="00FF11FC" w:rsidRDefault="00602003">
      <w:pPr>
        <w:widowControl w:val="0"/>
        <w:rPr>
          <w:sz w:val="24"/>
          <w:szCs w:val="24"/>
        </w:rPr>
      </w:pPr>
      <w:r>
        <w:rPr>
          <w:rFonts w:ascii="Times New Roman" w:eastAsia="Times New Roman" w:hAnsi="Times New Roman" w:cs="Times New Roman"/>
          <w:sz w:val="24"/>
          <w:szCs w:val="24"/>
        </w:rPr>
        <w:t>Спряжение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глагола.</w:t>
      </w:r>
    </w:p>
    <w:p w:rsidR="00FF11FC" w:rsidRDefault="00602003">
      <w:pPr>
        <w:widowControl w:val="0"/>
        <w:rPr>
          <w:sz w:val="24"/>
          <w:szCs w:val="24"/>
        </w:rPr>
      </w:pPr>
      <w:r>
        <w:rPr>
          <w:rFonts w:ascii="Times New Roman" w:eastAsia="Times New Roman" w:hAnsi="Times New Roman" w:cs="Times New Roman"/>
          <w:sz w:val="24"/>
          <w:szCs w:val="24"/>
        </w:rPr>
        <w:t>Нормы</w:t>
      </w:r>
      <w:r>
        <w:rPr>
          <w:rFonts w:ascii="Times New Roman" w:eastAsia="Times New Roman" w:hAnsi="Times New Roman" w:cs="Times New Roman"/>
          <w:spacing w:val="53"/>
          <w:sz w:val="24"/>
          <w:szCs w:val="24"/>
        </w:rPr>
        <w:t xml:space="preserve"> </w:t>
      </w:r>
      <w:r>
        <w:rPr>
          <w:rFonts w:ascii="Times New Roman" w:eastAsia="Times New Roman" w:hAnsi="Times New Roman" w:cs="Times New Roman"/>
          <w:sz w:val="24"/>
          <w:szCs w:val="24"/>
        </w:rPr>
        <w:t>словоизменения</w:t>
      </w:r>
      <w:r>
        <w:rPr>
          <w:rFonts w:ascii="Times New Roman" w:eastAsia="Times New Roman" w:hAnsi="Times New Roman" w:cs="Times New Roman"/>
          <w:spacing w:val="53"/>
          <w:sz w:val="24"/>
          <w:szCs w:val="24"/>
        </w:rPr>
        <w:t xml:space="preserve"> </w:t>
      </w:r>
      <w:r>
        <w:rPr>
          <w:rFonts w:ascii="Times New Roman" w:eastAsia="Times New Roman" w:hAnsi="Times New Roman" w:cs="Times New Roman"/>
          <w:sz w:val="24"/>
          <w:szCs w:val="24"/>
        </w:rPr>
        <w:t>глаголов,</w:t>
      </w:r>
      <w:r>
        <w:rPr>
          <w:rFonts w:ascii="Times New Roman" w:eastAsia="Times New Roman" w:hAnsi="Times New Roman" w:cs="Times New Roman"/>
          <w:spacing w:val="51"/>
          <w:sz w:val="24"/>
          <w:szCs w:val="24"/>
        </w:rPr>
        <w:t xml:space="preserve"> </w:t>
      </w:r>
      <w:r>
        <w:rPr>
          <w:rFonts w:ascii="Times New Roman" w:eastAsia="Times New Roman" w:hAnsi="Times New Roman" w:cs="Times New Roman"/>
          <w:sz w:val="24"/>
          <w:szCs w:val="24"/>
        </w:rPr>
        <w:t>постановки</w:t>
      </w:r>
      <w:r>
        <w:rPr>
          <w:rFonts w:ascii="Times New Roman" w:eastAsia="Times New Roman" w:hAnsi="Times New Roman" w:cs="Times New Roman"/>
          <w:spacing w:val="54"/>
          <w:sz w:val="24"/>
          <w:szCs w:val="24"/>
        </w:rPr>
        <w:t xml:space="preserve"> </w:t>
      </w:r>
      <w:r>
        <w:rPr>
          <w:rFonts w:ascii="Times New Roman" w:eastAsia="Times New Roman" w:hAnsi="Times New Roman" w:cs="Times New Roman"/>
          <w:sz w:val="24"/>
          <w:szCs w:val="24"/>
        </w:rPr>
        <w:t>ударения</w:t>
      </w:r>
      <w:r>
        <w:rPr>
          <w:rFonts w:ascii="Times New Roman" w:eastAsia="Times New Roman" w:hAnsi="Times New Roman" w:cs="Times New Roman"/>
          <w:spacing w:val="54"/>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50"/>
          <w:sz w:val="24"/>
          <w:szCs w:val="24"/>
        </w:rPr>
        <w:t xml:space="preserve"> </w:t>
      </w:r>
      <w:r>
        <w:rPr>
          <w:rFonts w:ascii="Times New Roman" w:eastAsia="Times New Roman" w:hAnsi="Times New Roman" w:cs="Times New Roman"/>
          <w:sz w:val="24"/>
          <w:szCs w:val="24"/>
        </w:rPr>
        <w:t>глагольных</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формах (в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рамках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изученного).</w:t>
      </w:r>
    </w:p>
    <w:p w:rsidR="00FF11FC" w:rsidRDefault="00602003">
      <w:pPr>
        <w:widowControl w:val="0"/>
        <w:ind w:right="263"/>
        <w:rPr>
          <w:sz w:val="24"/>
          <w:szCs w:val="24"/>
        </w:rPr>
      </w:pPr>
      <w:r>
        <w:rPr>
          <w:rFonts w:ascii="Times New Roman" w:eastAsia="Times New Roman" w:hAnsi="Times New Roman" w:cs="Times New Roman"/>
          <w:position w:val="1"/>
          <w:sz w:val="24"/>
          <w:szCs w:val="24"/>
        </w:rPr>
        <w:t xml:space="preserve">Правописание корней с чередованием </w:t>
      </w:r>
      <w:r>
        <w:rPr>
          <w:rFonts w:ascii="Times New Roman" w:eastAsia="Times New Roman" w:hAnsi="Times New Roman" w:cs="Times New Roman"/>
          <w:b/>
          <w:i/>
          <w:sz w:val="24"/>
          <w:szCs w:val="24"/>
        </w:rPr>
        <w:t xml:space="preserve">е </w:t>
      </w:r>
      <w:r>
        <w:rPr>
          <w:rFonts w:ascii="Times New Roman" w:eastAsia="Times New Roman" w:hAnsi="Times New Roman" w:cs="Times New Roman"/>
          <w:position w:val="1"/>
          <w:sz w:val="24"/>
          <w:szCs w:val="24"/>
        </w:rPr>
        <w:t xml:space="preserve">// </w:t>
      </w:r>
      <w:r>
        <w:rPr>
          <w:rFonts w:ascii="Times New Roman" w:eastAsia="Times New Roman" w:hAnsi="Times New Roman" w:cs="Times New Roman"/>
          <w:b/>
          <w:i/>
          <w:sz w:val="24"/>
          <w:szCs w:val="24"/>
        </w:rPr>
        <w:t>и</w:t>
      </w:r>
      <w:r>
        <w:rPr>
          <w:rFonts w:ascii="Times New Roman" w:eastAsia="Times New Roman" w:hAnsi="Times New Roman" w:cs="Times New Roman"/>
          <w:b/>
          <w:sz w:val="24"/>
          <w:szCs w:val="24"/>
        </w:rPr>
        <w:t xml:space="preserve">: </w:t>
      </w:r>
      <w:r>
        <w:rPr>
          <w:rFonts w:ascii="Times New Roman" w:eastAsia="Times New Roman" w:hAnsi="Times New Roman" w:cs="Times New Roman"/>
          <w:position w:val="1"/>
          <w:sz w:val="24"/>
          <w:szCs w:val="24"/>
        </w:rPr>
        <w:t>-</w:t>
      </w:r>
      <w:r>
        <w:rPr>
          <w:rFonts w:ascii="Times New Roman" w:eastAsia="Times New Roman" w:hAnsi="Times New Roman" w:cs="Times New Roman"/>
          <w:b/>
          <w:i/>
          <w:sz w:val="24"/>
          <w:szCs w:val="24"/>
        </w:rPr>
        <w:t>бер</w:t>
      </w:r>
      <w:r>
        <w:rPr>
          <w:rFonts w:ascii="Times New Roman" w:eastAsia="Times New Roman" w:hAnsi="Times New Roman" w:cs="Times New Roman"/>
          <w:position w:val="1"/>
          <w:sz w:val="24"/>
          <w:szCs w:val="24"/>
        </w:rPr>
        <w:t>- – -</w:t>
      </w:r>
      <w:r>
        <w:rPr>
          <w:rFonts w:ascii="Times New Roman" w:eastAsia="Times New Roman" w:hAnsi="Times New Roman" w:cs="Times New Roman"/>
          <w:b/>
          <w:i/>
          <w:sz w:val="24"/>
          <w:szCs w:val="24"/>
        </w:rPr>
        <w:t>бир</w:t>
      </w:r>
      <w:r>
        <w:rPr>
          <w:rFonts w:ascii="Times New Roman" w:eastAsia="Times New Roman" w:hAnsi="Times New Roman" w:cs="Times New Roman"/>
          <w:position w:val="1"/>
          <w:sz w:val="24"/>
          <w:szCs w:val="24"/>
        </w:rPr>
        <w:t>-, -</w:t>
      </w:r>
      <w:r>
        <w:rPr>
          <w:rFonts w:ascii="Times New Roman" w:eastAsia="Times New Roman" w:hAnsi="Times New Roman" w:cs="Times New Roman"/>
          <w:b/>
          <w:i/>
          <w:sz w:val="24"/>
          <w:szCs w:val="24"/>
        </w:rPr>
        <w:t>блест</w:t>
      </w:r>
      <w:r>
        <w:rPr>
          <w:rFonts w:ascii="Times New Roman" w:eastAsia="Times New Roman" w:hAnsi="Times New Roman" w:cs="Times New Roman"/>
          <w:position w:val="1"/>
          <w:sz w:val="24"/>
          <w:szCs w:val="24"/>
        </w:rPr>
        <w:t>- – -</w:t>
      </w:r>
      <w:r>
        <w:rPr>
          <w:rFonts w:ascii="Times New Roman" w:eastAsia="Times New Roman" w:hAnsi="Times New Roman" w:cs="Times New Roman"/>
          <w:spacing w:val="1"/>
          <w:position w:val="1"/>
          <w:sz w:val="24"/>
          <w:szCs w:val="24"/>
        </w:rPr>
        <w:t xml:space="preserve"> </w:t>
      </w:r>
      <w:r>
        <w:rPr>
          <w:rFonts w:ascii="Times New Roman" w:eastAsia="Times New Roman" w:hAnsi="Times New Roman" w:cs="Times New Roman"/>
          <w:b/>
          <w:i/>
          <w:sz w:val="24"/>
          <w:szCs w:val="24"/>
        </w:rPr>
        <w:t>блист</w:t>
      </w:r>
      <w:r>
        <w:rPr>
          <w:rFonts w:ascii="Times New Roman" w:eastAsia="Times New Roman" w:hAnsi="Times New Roman" w:cs="Times New Roman"/>
          <w:sz w:val="24"/>
          <w:szCs w:val="24"/>
        </w:rPr>
        <w:t>-, -</w:t>
      </w:r>
      <w:r>
        <w:rPr>
          <w:rFonts w:ascii="Times New Roman" w:eastAsia="Times New Roman" w:hAnsi="Times New Roman" w:cs="Times New Roman"/>
          <w:b/>
          <w:i/>
          <w:sz w:val="24"/>
          <w:szCs w:val="24"/>
        </w:rPr>
        <w:t>дер</w:t>
      </w:r>
      <w:r>
        <w:rPr>
          <w:rFonts w:ascii="Times New Roman" w:eastAsia="Times New Roman" w:hAnsi="Times New Roman" w:cs="Times New Roman"/>
          <w:sz w:val="24"/>
          <w:szCs w:val="24"/>
        </w:rPr>
        <w:t>- – -</w:t>
      </w:r>
      <w:r>
        <w:rPr>
          <w:rFonts w:ascii="Times New Roman" w:eastAsia="Times New Roman" w:hAnsi="Times New Roman" w:cs="Times New Roman"/>
          <w:b/>
          <w:i/>
          <w:sz w:val="24"/>
          <w:szCs w:val="24"/>
        </w:rPr>
        <w:t>дир</w:t>
      </w:r>
      <w:r>
        <w:rPr>
          <w:rFonts w:ascii="Times New Roman" w:eastAsia="Times New Roman" w:hAnsi="Times New Roman" w:cs="Times New Roman"/>
          <w:sz w:val="24"/>
          <w:szCs w:val="24"/>
        </w:rPr>
        <w:t>-, -</w:t>
      </w:r>
      <w:r>
        <w:rPr>
          <w:rFonts w:ascii="Times New Roman" w:eastAsia="Times New Roman" w:hAnsi="Times New Roman" w:cs="Times New Roman"/>
          <w:b/>
          <w:i/>
          <w:sz w:val="24"/>
          <w:szCs w:val="24"/>
        </w:rPr>
        <w:t>жег</w:t>
      </w:r>
      <w:r>
        <w:rPr>
          <w:rFonts w:ascii="Times New Roman" w:eastAsia="Times New Roman" w:hAnsi="Times New Roman" w:cs="Times New Roman"/>
          <w:sz w:val="24"/>
          <w:szCs w:val="24"/>
        </w:rPr>
        <w:t>- – -</w:t>
      </w:r>
      <w:r>
        <w:rPr>
          <w:rFonts w:ascii="Times New Roman" w:eastAsia="Times New Roman" w:hAnsi="Times New Roman" w:cs="Times New Roman"/>
          <w:b/>
          <w:i/>
          <w:sz w:val="24"/>
          <w:szCs w:val="24"/>
        </w:rPr>
        <w:t>жиг</w:t>
      </w:r>
      <w:r>
        <w:rPr>
          <w:rFonts w:ascii="Times New Roman" w:eastAsia="Times New Roman" w:hAnsi="Times New Roman" w:cs="Times New Roman"/>
          <w:sz w:val="24"/>
          <w:szCs w:val="24"/>
        </w:rPr>
        <w:t>-, -</w:t>
      </w:r>
      <w:r>
        <w:rPr>
          <w:rFonts w:ascii="Times New Roman" w:eastAsia="Times New Roman" w:hAnsi="Times New Roman" w:cs="Times New Roman"/>
          <w:b/>
          <w:i/>
          <w:sz w:val="24"/>
          <w:szCs w:val="24"/>
        </w:rPr>
        <w:t>мер</w:t>
      </w:r>
      <w:r>
        <w:rPr>
          <w:rFonts w:ascii="Times New Roman" w:eastAsia="Times New Roman" w:hAnsi="Times New Roman" w:cs="Times New Roman"/>
          <w:sz w:val="24"/>
          <w:szCs w:val="24"/>
        </w:rPr>
        <w:t>- – -</w:t>
      </w:r>
      <w:r>
        <w:rPr>
          <w:rFonts w:ascii="Times New Roman" w:eastAsia="Times New Roman" w:hAnsi="Times New Roman" w:cs="Times New Roman"/>
          <w:b/>
          <w:i/>
          <w:sz w:val="24"/>
          <w:szCs w:val="24"/>
        </w:rPr>
        <w:t>мир</w:t>
      </w:r>
      <w:r>
        <w:rPr>
          <w:rFonts w:ascii="Times New Roman" w:eastAsia="Times New Roman" w:hAnsi="Times New Roman" w:cs="Times New Roman"/>
          <w:sz w:val="24"/>
          <w:szCs w:val="24"/>
        </w:rPr>
        <w:t>-, -</w:t>
      </w:r>
      <w:r>
        <w:rPr>
          <w:rFonts w:ascii="Times New Roman" w:eastAsia="Times New Roman" w:hAnsi="Times New Roman" w:cs="Times New Roman"/>
          <w:b/>
          <w:i/>
          <w:sz w:val="24"/>
          <w:szCs w:val="24"/>
        </w:rPr>
        <w:t>пер</w:t>
      </w:r>
      <w:r>
        <w:rPr>
          <w:rFonts w:ascii="Times New Roman" w:eastAsia="Times New Roman" w:hAnsi="Times New Roman" w:cs="Times New Roman"/>
          <w:sz w:val="24"/>
          <w:szCs w:val="24"/>
        </w:rPr>
        <w:t>- – -</w:t>
      </w:r>
      <w:r>
        <w:rPr>
          <w:rFonts w:ascii="Times New Roman" w:eastAsia="Times New Roman" w:hAnsi="Times New Roman" w:cs="Times New Roman"/>
          <w:b/>
          <w:i/>
          <w:sz w:val="24"/>
          <w:szCs w:val="24"/>
        </w:rPr>
        <w:t>пир</w:t>
      </w:r>
      <w:r>
        <w:rPr>
          <w:rFonts w:ascii="Times New Roman" w:eastAsia="Times New Roman" w:hAnsi="Times New Roman" w:cs="Times New Roman"/>
          <w:sz w:val="24"/>
          <w:szCs w:val="24"/>
        </w:rPr>
        <w:t>-, -</w:t>
      </w:r>
      <w:r>
        <w:rPr>
          <w:rFonts w:ascii="Times New Roman" w:eastAsia="Times New Roman" w:hAnsi="Times New Roman" w:cs="Times New Roman"/>
          <w:b/>
          <w:i/>
          <w:sz w:val="24"/>
          <w:szCs w:val="24"/>
        </w:rPr>
        <w:t>стел</w:t>
      </w:r>
      <w:r>
        <w:rPr>
          <w:rFonts w:ascii="Times New Roman" w:eastAsia="Times New Roman" w:hAnsi="Times New Roman" w:cs="Times New Roman"/>
          <w:sz w:val="24"/>
          <w:szCs w:val="24"/>
        </w:rPr>
        <w:t>- – -</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стил</w:t>
      </w:r>
      <w:r>
        <w:rPr>
          <w:rFonts w:ascii="Times New Roman" w:eastAsia="Times New Roman" w:hAnsi="Times New Roman" w:cs="Times New Roman"/>
          <w:sz w:val="24"/>
          <w:szCs w:val="24"/>
        </w:rPr>
        <w:t>-,</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w:t>
      </w:r>
      <w:r>
        <w:rPr>
          <w:rFonts w:ascii="Times New Roman" w:eastAsia="Times New Roman" w:hAnsi="Times New Roman" w:cs="Times New Roman"/>
          <w:b/>
          <w:i/>
          <w:sz w:val="24"/>
          <w:szCs w:val="24"/>
        </w:rPr>
        <w:t>тер</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w:t>
      </w:r>
      <w:r>
        <w:rPr>
          <w:rFonts w:ascii="Times New Roman" w:eastAsia="Times New Roman" w:hAnsi="Times New Roman" w:cs="Times New Roman"/>
          <w:b/>
          <w:i/>
          <w:sz w:val="24"/>
          <w:szCs w:val="24"/>
        </w:rPr>
        <w:t>тир</w:t>
      </w:r>
      <w:r>
        <w:rPr>
          <w:rFonts w:ascii="Times New Roman" w:eastAsia="Times New Roman" w:hAnsi="Times New Roman" w:cs="Times New Roman"/>
          <w:sz w:val="24"/>
          <w:szCs w:val="24"/>
        </w:rPr>
        <w:t>-.</w:t>
      </w:r>
    </w:p>
    <w:p w:rsidR="00FF11FC" w:rsidRDefault="00602003">
      <w:pPr>
        <w:widowControl w:val="0"/>
        <w:spacing w:line="235" w:lineRule="auto"/>
        <w:ind w:right="270"/>
        <w:rPr>
          <w:sz w:val="24"/>
          <w:szCs w:val="24"/>
        </w:rPr>
      </w:pPr>
      <w:r>
        <w:rPr>
          <w:rFonts w:ascii="Times New Roman" w:eastAsia="Times New Roman" w:hAnsi="Times New Roman" w:cs="Times New Roman"/>
          <w:sz w:val="24"/>
          <w:szCs w:val="24"/>
        </w:rPr>
        <w:t xml:space="preserve">Использование </w:t>
      </w:r>
      <w:r>
        <w:rPr>
          <w:rFonts w:ascii="Times New Roman" w:eastAsia="Times New Roman" w:hAnsi="Times New Roman" w:cs="Times New Roman"/>
          <w:b/>
          <w:i/>
          <w:sz w:val="24"/>
          <w:szCs w:val="24"/>
        </w:rPr>
        <w:t xml:space="preserve">ь </w:t>
      </w:r>
      <w:r>
        <w:rPr>
          <w:rFonts w:ascii="Times New Roman" w:eastAsia="Times New Roman" w:hAnsi="Times New Roman" w:cs="Times New Roman"/>
          <w:sz w:val="24"/>
          <w:szCs w:val="24"/>
        </w:rPr>
        <w:t>как показателя грамматической формы в инфинитиве,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форме 2-го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лица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единственного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числа</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после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шипящих.</w:t>
      </w:r>
    </w:p>
    <w:p w:rsidR="00FF11FC" w:rsidRDefault="00602003">
      <w:pPr>
        <w:widowControl w:val="0"/>
        <w:spacing w:before="7" w:line="322" w:lineRule="exact"/>
        <w:rPr>
          <w:sz w:val="24"/>
          <w:szCs w:val="24"/>
        </w:rPr>
      </w:pPr>
      <w:r>
        <w:rPr>
          <w:rFonts w:ascii="Times New Roman" w:eastAsia="Times New Roman" w:hAnsi="Times New Roman" w:cs="Times New Roman"/>
          <w:sz w:val="24"/>
          <w:szCs w:val="24"/>
        </w:rPr>
        <w:t>Правописание</w:t>
      </w:r>
      <w:r>
        <w:rPr>
          <w:rFonts w:ascii="Times New Roman" w:eastAsia="Times New Roman" w:hAnsi="Times New Roman" w:cs="Times New Roman"/>
          <w:spacing w:val="138"/>
          <w:sz w:val="24"/>
          <w:szCs w:val="24"/>
        </w:rPr>
        <w:t xml:space="preserve"> </w:t>
      </w:r>
      <w:r>
        <w:rPr>
          <w:rFonts w:ascii="Times New Roman" w:eastAsia="Times New Roman" w:hAnsi="Times New Roman" w:cs="Times New Roman"/>
          <w:b/>
          <w:i/>
          <w:sz w:val="24"/>
          <w:szCs w:val="24"/>
        </w:rPr>
        <w:t xml:space="preserve">-тся  </w:t>
      </w:r>
      <w:r>
        <w:rPr>
          <w:rFonts w:ascii="Times New Roman" w:eastAsia="Times New Roman" w:hAnsi="Times New Roman" w:cs="Times New Roman"/>
          <w:b/>
          <w:i/>
          <w:spacing w:val="64"/>
          <w:sz w:val="24"/>
          <w:szCs w:val="24"/>
        </w:rPr>
        <w:t xml:space="preserve"> </w:t>
      </w:r>
      <w:r>
        <w:rPr>
          <w:rFonts w:ascii="Times New Roman" w:eastAsia="Times New Roman" w:hAnsi="Times New Roman" w:cs="Times New Roman"/>
          <w:sz w:val="24"/>
          <w:szCs w:val="24"/>
        </w:rPr>
        <w:t xml:space="preserve">и  </w:t>
      </w:r>
      <w:r>
        <w:rPr>
          <w:rFonts w:ascii="Times New Roman" w:eastAsia="Times New Roman" w:hAnsi="Times New Roman" w:cs="Times New Roman"/>
          <w:spacing w:val="66"/>
          <w:sz w:val="24"/>
          <w:szCs w:val="24"/>
        </w:rPr>
        <w:t xml:space="preserve"> </w:t>
      </w:r>
      <w:r>
        <w:rPr>
          <w:rFonts w:ascii="Times New Roman" w:eastAsia="Times New Roman" w:hAnsi="Times New Roman" w:cs="Times New Roman"/>
          <w:b/>
          <w:i/>
          <w:sz w:val="24"/>
          <w:szCs w:val="24"/>
        </w:rPr>
        <w:t xml:space="preserve">-ться  </w:t>
      </w:r>
      <w:r>
        <w:rPr>
          <w:rFonts w:ascii="Times New Roman" w:eastAsia="Times New Roman" w:hAnsi="Times New Roman" w:cs="Times New Roman"/>
          <w:b/>
          <w:i/>
          <w:spacing w:val="65"/>
          <w:sz w:val="24"/>
          <w:szCs w:val="24"/>
        </w:rPr>
        <w:t xml:space="preserve"> </w:t>
      </w:r>
      <w:r>
        <w:rPr>
          <w:rFonts w:ascii="Times New Roman" w:eastAsia="Times New Roman" w:hAnsi="Times New Roman" w:cs="Times New Roman"/>
          <w:sz w:val="24"/>
          <w:szCs w:val="24"/>
        </w:rPr>
        <w:t xml:space="preserve">в  </w:t>
      </w:r>
      <w:r>
        <w:rPr>
          <w:rFonts w:ascii="Times New Roman" w:eastAsia="Times New Roman" w:hAnsi="Times New Roman" w:cs="Times New Roman"/>
          <w:spacing w:val="65"/>
          <w:sz w:val="24"/>
          <w:szCs w:val="24"/>
        </w:rPr>
        <w:t xml:space="preserve"> </w:t>
      </w:r>
      <w:r>
        <w:rPr>
          <w:rFonts w:ascii="Times New Roman" w:eastAsia="Times New Roman" w:hAnsi="Times New Roman" w:cs="Times New Roman"/>
          <w:sz w:val="24"/>
          <w:szCs w:val="24"/>
        </w:rPr>
        <w:t xml:space="preserve">глаголах,  </w:t>
      </w:r>
      <w:r>
        <w:rPr>
          <w:rFonts w:ascii="Times New Roman" w:eastAsia="Times New Roman" w:hAnsi="Times New Roman" w:cs="Times New Roman"/>
          <w:spacing w:val="64"/>
          <w:sz w:val="24"/>
          <w:szCs w:val="24"/>
        </w:rPr>
        <w:t xml:space="preserve"> </w:t>
      </w:r>
      <w:r>
        <w:rPr>
          <w:rFonts w:ascii="Times New Roman" w:eastAsia="Times New Roman" w:hAnsi="Times New Roman" w:cs="Times New Roman"/>
          <w:sz w:val="24"/>
          <w:szCs w:val="24"/>
        </w:rPr>
        <w:t xml:space="preserve">суффиксов  </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b/>
          <w:i/>
          <w:sz w:val="24"/>
          <w:szCs w:val="24"/>
        </w:rPr>
        <w:t>-ова</w:t>
      </w:r>
      <w:r>
        <w:rPr>
          <w:rFonts w:ascii="Times New Roman" w:eastAsia="Times New Roman" w:hAnsi="Times New Roman" w:cs="Times New Roman"/>
          <w:sz w:val="24"/>
          <w:szCs w:val="24"/>
        </w:rPr>
        <w:t xml:space="preserve">-  </w:t>
      </w:r>
      <w:r>
        <w:rPr>
          <w:rFonts w:ascii="Times New Roman" w:eastAsia="Times New Roman" w:hAnsi="Times New Roman" w:cs="Times New Roman"/>
          <w:spacing w:val="65"/>
          <w:sz w:val="24"/>
          <w:szCs w:val="24"/>
        </w:rPr>
        <w:t xml:space="preserve"> </w:t>
      </w:r>
      <w:r>
        <w:rPr>
          <w:rFonts w:ascii="Times New Roman" w:eastAsia="Times New Roman" w:hAnsi="Times New Roman" w:cs="Times New Roman"/>
          <w:sz w:val="24"/>
          <w:szCs w:val="24"/>
        </w:rPr>
        <w:t>–-</w:t>
      </w:r>
      <w:r>
        <w:rPr>
          <w:rFonts w:ascii="Times New Roman" w:eastAsia="Times New Roman" w:hAnsi="Times New Roman" w:cs="Times New Roman"/>
          <w:b/>
          <w:i/>
          <w:sz w:val="24"/>
          <w:szCs w:val="24"/>
        </w:rPr>
        <w:t>ева</w:t>
      </w:r>
      <w:r>
        <w:rPr>
          <w:rFonts w:ascii="Times New Roman" w:eastAsia="Times New Roman" w:hAnsi="Times New Roman" w:cs="Times New Roman"/>
          <w:sz w:val="24"/>
          <w:szCs w:val="24"/>
        </w:rPr>
        <w:t>-,</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b/>
          <w:i/>
          <w:sz w:val="24"/>
          <w:szCs w:val="24"/>
        </w:rPr>
        <w:t>-ыва-</w:t>
      </w:r>
      <w:r>
        <w:rPr>
          <w:rFonts w:ascii="Times New Roman" w:eastAsia="Times New Roman" w:hAnsi="Times New Roman" w:cs="Times New Roman"/>
          <w:b/>
          <w:i/>
          <w:spacing w:val="-1"/>
          <w:sz w:val="24"/>
          <w:szCs w:val="24"/>
        </w:rPr>
        <w:t xml:space="preserve"> </w:t>
      </w: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-ива-</w:t>
      </w:r>
      <w:r>
        <w:rPr>
          <w:rFonts w:ascii="Times New Roman" w:eastAsia="Times New Roman" w:hAnsi="Times New Roman" w:cs="Times New Roman"/>
          <w:i/>
          <w:sz w:val="24"/>
          <w:szCs w:val="24"/>
        </w:rPr>
        <w:t>.</w:t>
      </w:r>
    </w:p>
    <w:p w:rsidR="00FF11FC" w:rsidRDefault="00602003">
      <w:pPr>
        <w:widowControl w:val="0"/>
        <w:spacing w:line="320" w:lineRule="exact"/>
        <w:rPr>
          <w:sz w:val="24"/>
          <w:szCs w:val="24"/>
        </w:rPr>
      </w:pPr>
      <w:r>
        <w:rPr>
          <w:rFonts w:ascii="Times New Roman" w:eastAsia="Times New Roman" w:hAnsi="Times New Roman" w:cs="Times New Roman"/>
          <w:sz w:val="24"/>
          <w:szCs w:val="24"/>
        </w:rPr>
        <w:t>Правописание</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безударных</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личных</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окончаний</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глагола.</w:t>
      </w:r>
    </w:p>
    <w:p w:rsidR="00FF11FC" w:rsidRDefault="00602003">
      <w:pPr>
        <w:widowControl w:val="0"/>
        <w:spacing w:before="10" w:line="235" w:lineRule="auto"/>
        <w:ind w:right="266"/>
        <w:rPr>
          <w:sz w:val="24"/>
          <w:szCs w:val="24"/>
        </w:rPr>
      </w:pPr>
      <w:r>
        <w:rPr>
          <w:rFonts w:ascii="Times New Roman" w:eastAsia="Times New Roman" w:hAnsi="Times New Roman" w:cs="Times New Roman"/>
          <w:sz w:val="24"/>
          <w:szCs w:val="24"/>
        </w:rPr>
        <w:t>Правописание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гласной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перед</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суффиксом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-л-</w:t>
      </w:r>
      <w:r>
        <w:rPr>
          <w:rFonts w:ascii="Times New Roman" w:eastAsia="Times New Roman" w:hAnsi="Times New Roman" w:cs="Times New Roman"/>
          <w:b/>
          <w:i/>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формах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прошедшего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времени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глагола.</w:t>
      </w:r>
    </w:p>
    <w:p w:rsidR="00FF11FC" w:rsidRDefault="00602003">
      <w:pPr>
        <w:widowControl w:val="0"/>
        <w:spacing w:before="6"/>
        <w:rPr>
          <w:sz w:val="24"/>
          <w:szCs w:val="24"/>
        </w:rPr>
      </w:pPr>
      <w:r>
        <w:rPr>
          <w:rFonts w:ascii="Times New Roman" w:eastAsia="Times New Roman" w:hAnsi="Times New Roman" w:cs="Times New Roman"/>
          <w:sz w:val="24"/>
          <w:szCs w:val="24"/>
        </w:rPr>
        <w:t>Слитное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раздельное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написание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b/>
          <w:i/>
          <w:sz w:val="24"/>
          <w:szCs w:val="24"/>
        </w:rPr>
        <w:t>не</w:t>
      </w:r>
      <w:r>
        <w:rPr>
          <w:rFonts w:ascii="Times New Roman" w:eastAsia="Times New Roman" w:hAnsi="Times New Roman" w:cs="Times New Roman"/>
          <w:b/>
          <w:i/>
          <w:spacing w:val="-3"/>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глаголами.</w:t>
      </w:r>
    </w:p>
    <w:p w:rsidR="00FF11FC" w:rsidRDefault="00602003">
      <w:pPr>
        <w:widowControl w:val="0"/>
        <w:spacing w:before="2" w:line="319" w:lineRule="exact"/>
        <w:outlineLvl w:val="1"/>
        <w:rPr>
          <w:sz w:val="24"/>
          <w:szCs w:val="24"/>
        </w:rPr>
      </w:pPr>
      <w:r>
        <w:rPr>
          <w:rFonts w:ascii="Times New Roman" w:eastAsia="Times New Roman" w:hAnsi="Times New Roman" w:cs="Times New Roman"/>
          <w:b/>
          <w:bCs/>
          <w:sz w:val="24"/>
          <w:szCs w:val="24"/>
        </w:rPr>
        <w:t>Синтаксис.</w:t>
      </w:r>
      <w:r>
        <w:rPr>
          <w:rFonts w:ascii="Times New Roman" w:eastAsia="Times New Roman" w:hAnsi="Times New Roman" w:cs="Times New Roman"/>
          <w:b/>
          <w:bCs/>
          <w:spacing w:val="-6"/>
          <w:sz w:val="24"/>
          <w:szCs w:val="24"/>
        </w:rPr>
        <w:t xml:space="preserve"> </w:t>
      </w:r>
      <w:r>
        <w:rPr>
          <w:rFonts w:ascii="Times New Roman" w:eastAsia="Times New Roman" w:hAnsi="Times New Roman" w:cs="Times New Roman"/>
          <w:b/>
          <w:bCs/>
          <w:sz w:val="24"/>
          <w:szCs w:val="24"/>
        </w:rPr>
        <w:t>Культура</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речи.</w:t>
      </w:r>
      <w:r>
        <w:rPr>
          <w:rFonts w:ascii="Times New Roman" w:eastAsia="Times New Roman" w:hAnsi="Times New Roman" w:cs="Times New Roman"/>
          <w:b/>
          <w:bCs/>
          <w:spacing w:val="-5"/>
          <w:sz w:val="24"/>
          <w:szCs w:val="24"/>
        </w:rPr>
        <w:t xml:space="preserve"> </w:t>
      </w:r>
      <w:r>
        <w:rPr>
          <w:rFonts w:ascii="Times New Roman" w:eastAsia="Times New Roman" w:hAnsi="Times New Roman" w:cs="Times New Roman"/>
          <w:b/>
          <w:bCs/>
          <w:sz w:val="24"/>
          <w:szCs w:val="24"/>
        </w:rPr>
        <w:t>Пунктуация</w:t>
      </w:r>
    </w:p>
    <w:p w:rsidR="00FF11FC" w:rsidRDefault="00602003">
      <w:pPr>
        <w:widowControl w:val="0"/>
        <w:ind w:right="267"/>
        <w:rPr>
          <w:sz w:val="24"/>
          <w:szCs w:val="24"/>
        </w:rPr>
      </w:pPr>
      <w:r>
        <w:rPr>
          <w:rFonts w:ascii="Times New Roman" w:eastAsia="Times New Roman" w:hAnsi="Times New Roman" w:cs="Times New Roman"/>
          <w:sz w:val="24"/>
          <w:szCs w:val="24"/>
        </w:rPr>
        <w:t>Синтаксис как раздел грамматики. Словосочетание и предложение как</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единицы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lastRenderedPageBreak/>
        <w:t>синтаксиса.</w:t>
      </w:r>
    </w:p>
    <w:p w:rsidR="00FF11FC" w:rsidRDefault="00602003">
      <w:pPr>
        <w:widowControl w:val="0"/>
        <w:ind w:right="268"/>
        <w:rPr>
          <w:sz w:val="24"/>
          <w:szCs w:val="24"/>
        </w:rPr>
      </w:pPr>
      <w:r>
        <w:rPr>
          <w:rFonts w:ascii="Times New Roman" w:eastAsia="Times New Roman" w:hAnsi="Times New Roman" w:cs="Times New Roman"/>
          <w:sz w:val="24"/>
          <w:szCs w:val="24"/>
        </w:rPr>
        <w:t>Словосочетание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 его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признаки.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Основные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виды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словосочетаний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морфологическим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свойствам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главного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(именные,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глагольные,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наречные).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Средства связи слов</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словосочетании.</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Синтаксический</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словосочетания.</w:t>
      </w:r>
    </w:p>
    <w:p w:rsidR="00FF11FC" w:rsidRDefault="00602003">
      <w:pPr>
        <w:widowControl w:val="0"/>
        <w:ind w:right="271"/>
        <w:rPr>
          <w:sz w:val="24"/>
          <w:szCs w:val="24"/>
        </w:rPr>
      </w:pPr>
      <w:r>
        <w:rPr>
          <w:rFonts w:ascii="Times New Roman" w:eastAsia="Times New Roman" w:hAnsi="Times New Roman" w:cs="Times New Roman"/>
          <w:sz w:val="24"/>
          <w:szCs w:val="24"/>
        </w:rPr>
        <w:t>Предложение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его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признаки.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Виды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w:t>
      </w:r>
      <w:r>
        <w:rPr>
          <w:rFonts w:ascii="Times New Roman" w:eastAsia="Times New Roman" w:hAnsi="Times New Roman" w:cs="Times New Roman"/>
          <w:spacing w:val="71"/>
          <w:sz w:val="24"/>
          <w:szCs w:val="24"/>
        </w:rPr>
        <w:t xml:space="preserve"> </w:t>
      </w:r>
      <w:r>
        <w:rPr>
          <w:rFonts w:ascii="Times New Roman" w:eastAsia="Times New Roman" w:hAnsi="Times New Roman" w:cs="Times New Roman"/>
          <w:sz w:val="24"/>
          <w:szCs w:val="24"/>
        </w:rPr>
        <w:t>цели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высказывания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эмоциональной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окраске.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Смысловые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интонационные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особенности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повествовательных,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вопросительных,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побудительных;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восклицательных 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невосклицательных предложений.</w:t>
      </w:r>
    </w:p>
    <w:p w:rsidR="00FF11FC" w:rsidRDefault="00602003">
      <w:pPr>
        <w:widowControl w:val="0"/>
        <w:ind w:right="267"/>
        <w:rPr>
          <w:sz w:val="24"/>
          <w:szCs w:val="24"/>
        </w:rPr>
      </w:pPr>
      <w:r>
        <w:rPr>
          <w:rFonts w:ascii="Times New Roman" w:eastAsia="Times New Roman" w:hAnsi="Times New Roman" w:cs="Times New Roman"/>
          <w:sz w:val="24"/>
          <w:szCs w:val="24"/>
        </w:rPr>
        <w:t>Главные члены предложения (грамматическая основа). Подлежащее 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морфологические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средства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его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выражения: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именем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существительным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или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местоимением в именительном падеже, сочетанием имени существительного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форме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именительного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падежа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существительным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или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местоимением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форме</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z w:val="24"/>
          <w:szCs w:val="24"/>
        </w:rPr>
        <w:t>творительного</w:t>
      </w:r>
      <w:r>
        <w:rPr>
          <w:rFonts w:ascii="Times New Roman" w:eastAsia="Times New Roman" w:hAnsi="Times New Roman" w:cs="Times New Roman"/>
          <w:spacing w:val="16"/>
          <w:sz w:val="24"/>
          <w:szCs w:val="24"/>
        </w:rPr>
        <w:t xml:space="preserve"> </w:t>
      </w:r>
      <w:r>
        <w:rPr>
          <w:rFonts w:ascii="Times New Roman" w:eastAsia="Times New Roman" w:hAnsi="Times New Roman" w:cs="Times New Roman"/>
          <w:sz w:val="24"/>
          <w:szCs w:val="24"/>
        </w:rPr>
        <w:t>падежа</w:t>
      </w:r>
      <w:r>
        <w:rPr>
          <w:rFonts w:ascii="Times New Roman" w:eastAsia="Times New Roman" w:hAnsi="Times New Roman" w:cs="Times New Roman"/>
          <w:spacing w:val="16"/>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z w:val="24"/>
          <w:szCs w:val="24"/>
        </w:rPr>
        <w:t>предлогом;</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z w:val="24"/>
          <w:szCs w:val="24"/>
        </w:rPr>
        <w:t>сочетанием</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z w:val="24"/>
          <w:szCs w:val="24"/>
        </w:rPr>
        <w:t>имени</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z w:val="24"/>
          <w:szCs w:val="24"/>
        </w:rPr>
        <w:t>числительного</w:t>
      </w:r>
      <w:r>
        <w:rPr>
          <w:rFonts w:ascii="Times New Roman" w:eastAsia="Times New Roman" w:hAnsi="Times New Roman" w:cs="Times New Roman"/>
          <w:spacing w:val="-68"/>
          <w:sz w:val="24"/>
          <w:szCs w:val="24"/>
        </w:rPr>
        <w:t xml:space="preserve"> </w:t>
      </w:r>
      <w:r>
        <w:rPr>
          <w:rFonts w:ascii="Times New Roman" w:eastAsia="Times New Roman" w:hAnsi="Times New Roman" w:cs="Times New Roman"/>
          <w:sz w:val="24"/>
          <w:szCs w:val="24"/>
        </w:rPr>
        <w:t>в форме именительного падежа с существительным в форме родительного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падежа.</w:t>
      </w:r>
      <w:r>
        <w:rPr>
          <w:rFonts w:ascii="Times New Roman" w:eastAsia="Times New Roman" w:hAnsi="Times New Roman" w:cs="Times New Roman"/>
          <w:spacing w:val="56"/>
          <w:sz w:val="24"/>
          <w:szCs w:val="24"/>
        </w:rPr>
        <w:t xml:space="preserve"> </w:t>
      </w:r>
      <w:r>
        <w:rPr>
          <w:rFonts w:ascii="Times New Roman" w:eastAsia="Times New Roman" w:hAnsi="Times New Roman" w:cs="Times New Roman"/>
          <w:sz w:val="24"/>
          <w:szCs w:val="24"/>
        </w:rPr>
        <w:t>Сказуемое</w:t>
      </w:r>
      <w:r>
        <w:rPr>
          <w:rFonts w:ascii="Times New Roman" w:eastAsia="Times New Roman" w:hAnsi="Times New Roman" w:cs="Times New Roman"/>
          <w:spacing w:val="56"/>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56"/>
          <w:sz w:val="24"/>
          <w:szCs w:val="24"/>
        </w:rPr>
        <w:t xml:space="preserve"> </w:t>
      </w:r>
      <w:r>
        <w:rPr>
          <w:rFonts w:ascii="Times New Roman" w:eastAsia="Times New Roman" w:hAnsi="Times New Roman" w:cs="Times New Roman"/>
          <w:sz w:val="24"/>
          <w:szCs w:val="24"/>
        </w:rPr>
        <w:t>морфологические</w:t>
      </w:r>
      <w:r>
        <w:rPr>
          <w:rFonts w:ascii="Times New Roman" w:eastAsia="Times New Roman" w:hAnsi="Times New Roman" w:cs="Times New Roman"/>
          <w:spacing w:val="54"/>
          <w:sz w:val="24"/>
          <w:szCs w:val="24"/>
        </w:rPr>
        <w:t xml:space="preserve"> </w:t>
      </w:r>
      <w:r>
        <w:rPr>
          <w:rFonts w:ascii="Times New Roman" w:eastAsia="Times New Roman" w:hAnsi="Times New Roman" w:cs="Times New Roman"/>
          <w:sz w:val="24"/>
          <w:szCs w:val="24"/>
        </w:rPr>
        <w:t>средства</w:t>
      </w:r>
      <w:r>
        <w:rPr>
          <w:rFonts w:ascii="Times New Roman" w:eastAsia="Times New Roman" w:hAnsi="Times New Roman" w:cs="Times New Roman"/>
          <w:spacing w:val="55"/>
          <w:sz w:val="24"/>
          <w:szCs w:val="24"/>
        </w:rPr>
        <w:t xml:space="preserve"> </w:t>
      </w:r>
      <w:r>
        <w:rPr>
          <w:rFonts w:ascii="Times New Roman" w:eastAsia="Times New Roman" w:hAnsi="Times New Roman" w:cs="Times New Roman"/>
          <w:sz w:val="24"/>
          <w:szCs w:val="24"/>
        </w:rPr>
        <w:t>его</w:t>
      </w:r>
      <w:r>
        <w:rPr>
          <w:rFonts w:ascii="Times New Roman" w:eastAsia="Times New Roman" w:hAnsi="Times New Roman" w:cs="Times New Roman"/>
          <w:spacing w:val="57"/>
          <w:sz w:val="24"/>
          <w:szCs w:val="24"/>
        </w:rPr>
        <w:t xml:space="preserve"> </w:t>
      </w:r>
      <w:r>
        <w:rPr>
          <w:rFonts w:ascii="Times New Roman" w:eastAsia="Times New Roman" w:hAnsi="Times New Roman" w:cs="Times New Roman"/>
          <w:sz w:val="24"/>
          <w:szCs w:val="24"/>
        </w:rPr>
        <w:t>выражения:</w:t>
      </w:r>
      <w:r>
        <w:rPr>
          <w:rFonts w:ascii="Times New Roman" w:eastAsia="Times New Roman" w:hAnsi="Times New Roman" w:cs="Times New Roman"/>
          <w:spacing w:val="57"/>
          <w:sz w:val="24"/>
          <w:szCs w:val="24"/>
        </w:rPr>
        <w:t xml:space="preserve"> </w:t>
      </w:r>
      <w:r>
        <w:rPr>
          <w:rFonts w:ascii="Times New Roman" w:eastAsia="Times New Roman" w:hAnsi="Times New Roman" w:cs="Times New Roman"/>
          <w:sz w:val="24"/>
          <w:szCs w:val="24"/>
        </w:rPr>
        <w:t>глаголомименем</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существительным,</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именем</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прилагательным.</w:t>
      </w:r>
    </w:p>
    <w:p w:rsidR="00FF11FC" w:rsidRDefault="00602003">
      <w:pPr>
        <w:widowControl w:val="0"/>
        <w:spacing w:before="3" w:line="322" w:lineRule="exact"/>
        <w:rPr>
          <w:sz w:val="24"/>
          <w:szCs w:val="24"/>
        </w:rPr>
      </w:pPr>
      <w:r>
        <w:rPr>
          <w:rFonts w:ascii="Times New Roman" w:eastAsia="Times New Roman" w:hAnsi="Times New Roman" w:cs="Times New Roman"/>
          <w:sz w:val="24"/>
          <w:szCs w:val="24"/>
        </w:rPr>
        <w:t>Тире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между</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подлежащим 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сказуемым.</w:t>
      </w:r>
    </w:p>
    <w:p w:rsidR="00FF11FC" w:rsidRDefault="00602003">
      <w:pPr>
        <w:widowControl w:val="0"/>
        <w:ind w:right="262"/>
        <w:rPr>
          <w:sz w:val="24"/>
          <w:szCs w:val="24"/>
        </w:rPr>
      </w:pP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распространённые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нераспространённые.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Второстепенные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члены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определение,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дополнение,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обстоятельство.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Определение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типичные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средства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его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выражения.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Дополнение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(прямое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косвенное)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типичные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средства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его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выражения.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Обстоятельство, типичные средства его выражения, виды обстоятельств по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значению (времени, места, образа действия, цели, причины, меры и степени,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условия,</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уступки).</w:t>
      </w:r>
    </w:p>
    <w:p w:rsidR="00FF11FC" w:rsidRDefault="00602003">
      <w:pPr>
        <w:widowControl w:val="0"/>
        <w:ind w:right="262"/>
        <w:rPr>
          <w:sz w:val="24"/>
          <w:szCs w:val="24"/>
        </w:rPr>
      </w:pPr>
      <w:r>
        <w:rPr>
          <w:rFonts w:ascii="Times New Roman" w:eastAsia="Times New Roman" w:hAnsi="Times New Roman" w:cs="Times New Roman"/>
          <w:sz w:val="24"/>
          <w:szCs w:val="24"/>
        </w:rPr>
        <w:t>Простое осложнённое предложение. Однородные члены предложения,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роль</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Особенности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интонации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однородными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членами. Предложения с однородными членами (без союзов, с одиночным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союзом </w:t>
      </w:r>
      <w:r>
        <w:rPr>
          <w:rFonts w:ascii="Times New Roman" w:eastAsia="Times New Roman" w:hAnsi="Times New Roman" w:cs="Times New Roman"/>
          <w:b/>
          <w:i/>
          <w:sz w:val="24"/>
          <w:szCs w:val="24"/>
        </w:rPr>
        <w:t>и</w:t>
      </w:r>
      <w:r>
        <w:rPr>
          <w:rFonts w:ascii="Times New Roman" w:eastAsia="Times New Roman" w:hAnsi="Times New Roman" w:cs="Times New Roman"/>
          <w:sz w:val="24"/>
          <w:szCs w:val="24"/>
        </w:rPr>
        <w:t xml:space="preserve">, союзами </w:t>
      </w:r>
      <w:r>
        <w:rPr>
          <w:rFonts w:ascii="Times New Roman" w:eastAsia="Times New Roman" w:hAnsi="Times New Roman" w:cs="Times New Roman"/>
          <w:b/>
          <w:i/>
          <w:sz w:val="24"/>
          <w:szCs w:val="24"/>
        </w:rPr>
        <w:t>а</w:t>
      </w: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но</w:t>
      </w: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однако</w:t>
      </w: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зато</w:t>
      </w: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 xml:space="preserve">да </w:t>
      </w:r>
      <w:r>
        <w:rPr>
          <w:rFonts w:ascii="Times New Roman" w:eastAsia="Times New Roman" w:hAnsi="Times New Roman" w:cs="Times New Roman"/>
          <w:sz w:val="24"/>
          <w:szCs w:val="24"/>
        </w:rPr>
        <w:t xml:space="preserve">(в значении </w:t>
      </w:r>
      <w:r>
        <w:rPr>
          <w:rFonts w:ascii="Times New Roman" w:eastAsia="Times New Roman" w:hAnsi="Times New Roman" w:cs="Times New Roman"/>
          <w:b/>
          <w:i/>
          <w:sz w:val="24"/>
          <w:szCs w:val="24"/>
        </w:rPr>
        <w:t>и</w:t>
      </w: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 xml:space="preserve">да </w:t>
      </w:r>
      <w:r>
        <w:rPr>
          <w:rFonts w:ascii="Times New Roman" w:eastAsia="Times New Roman" w:hAnsi="Times New Roman" w:cs="Times New Roman"/>
          <w:sz w:val="24"/>
          <w:szCs w:val="24"/>
        </w:rPr>
        <w:t xml:space="preserve">(в значении </w:t>
      </w:r>
      <w:r>
        <w:rPr>
          <w:rFonts w:ascii="Times New Roman" w:eastAsia="Times New Roman" w:hAnsi="Times New Roman" w:cs="Times New Roman"/>
          <w:b/>
          <w:i/>
          <w:sz w:val="24"/>
          <w:szCs w:val="24"/>
        </w:rPr>
        <w:t>но</w:t>
      </w:r>
      <w:r>
        <w:rPr>
          <w:rFonts w:ascii="Times New Roman" w:eastAsia="Times New Roman" w:hAnsi="Times New Roman" w:cs="Times New Roman"/>
          <w:sz w:val="24"/>
          <w:szCs w:val="24"/>
        </w:rPr>
        <w:t>).</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обобщающим словом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однородных</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членах.</w:t>
      </w:r>
    </w:p>
    <w:p w:rsidR="00FF11FC" w:rsidRDefault="00602003">
      <w:pPr>
        <w:widowControl w:val="0"/>
        <w:ind w:right="271"/>
        <w:rPr>
          <w:sz w:val="24"/>
          <w:szCs w:val="24"/>
        </w:rPr>
      </w:pP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обращением,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особенности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интонации.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Обращение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средства</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его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выражения.</w:t>
      </w:r>
    </w:p>
    <w:p w:rsidR="00FF11FC" w:rsidRDefault="00602003">
      <w:pPr>
        <w:widowControl w:val="0"/>
        <w:ind w:right="271"/>
        <w:rPr>
          <w:sz w:val="24"/>
          <w:szCs w:val="24"/>
        </w:rPr>
      </w:pPr>
      <w:r>
        <w:rPr>
          <w:rFonts w:ascii="Times New Roman" w:eastAsia="Times New Roman" w:hAnsi="Times New Roman" w:cs="Times New Roman"/>
          <w:sz w:val="24"/>
          <w:szCs w:val="24"/>
        </w:rPr>
        <w:t>Синтаксический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простого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простого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осложнённого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p>
    <w:p w:rsidR="00FF11FC" w:rsidRDefault="00602003">
      <w:pPr>
        <w:widowControl w:val="0"/>
        <w:ind w:right="264"/>
        <w:rPr>
          <w:sz w:val="24"/>
          <w:szCs w:val="24"/>
        </w:rPr>
      </w:pPr>
      <w:r>
        <w:rPr>
          <w:rFonts w:ascii="Times New Roman" w:eastAsia="Times New Roman" w:hAnsi="Times New Roman" w:cs="Times New Roman"/>
          <w:sz w:val="24"/>
          <w:szCs w:val="24"/>
        </w:rPr>
        <w:t>Пунктуационное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оформление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осложнённых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однородными членами, связанными бессоюзной связью, одиночным союзом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и</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союзами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b/>
          <w:i/>
          <w:sz w:val="24"/>
          <w:szCs w:val="24"/>
        </w:rPr>
        <w:t>а</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но</w:t>
      </w:r>
      <w:r>
        <w:rPr>
          <w:rFonts w:ascii="Times New Roman" w:eastAsia="Times New Roman" w:hAnsi="Times New Roman" w:cs="Times New Roman"/>
          <w:sz w:val="24"/>
          <w:szCs w:val="24"/>
        </w:rPr>
        <w:t>,</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b/>
          <w:i/>
          <w:sz w:val="24"/>
          <w:szCs w:val="24"/>
        </w:rPr>
        <w:t>однако</w:t>
      </w:r>
      <w:r>
        <w:rPr>
          <w:rFonts w:ascii="Times New Roman" w:eastAsia="Times New Roman" w:hAnsi="Times New Roman" w:cs="Times New Roman"/>
          <w:sz w:val="24"/>
          <w:szCs w:val="24"/>
        </w:rPr>
        <w:t>,</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b/>
          <w:i/>
          <w:sz w:val="24"/>
          <w:szCs w:val="24"/>
        </w:rPr>
        <w:t>зато</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 xml:space="preserve">да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значении </w:t>
      </w:r>
      <w:r>
        <w:rPr>
          <w:rFonts w:ascii="Times New Roman" w:eastAsia="Times New Roman" w:hAnsi="Times New Roman" w:cs="Times New Roman"/>
          <w:b/>
          <w:i/>
          <w:sz w:val="24"/>
          <w:szCs w:val="24"/>
        </w:rPr>
        <w:t>и</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 xml:space="preserve">да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значении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b/>
          <w:i/>
          <w:sz w:val="24"/>
          <w:szCs w:val="24"/>
        </w:rPr>
        <w:t>но</w:t>
      </w:r>
      <w:r>
        <w:rPr>
          <w:rFonts w:ascii="Times New Roman" w:eastAsia="Times New Roman" w:hAnsi="Times New Roman" w:cs="Times New Roman"/>
          <w:sz w:val="24"/>
          <w:szCs w:val="24"/>
        </w:rPr>
        <w:t>).</w:t>
      </w:r>
    </w:p>
    <w:p w:rsidR="00FF11FC" w:rsidRDefault="00602003">
      <w:pPr>
        <w:widowControl w:val="0"/>
        <w:ind w:right="271"/>
        <w:rPr>
          <w:sz w:val="24"/>
          <w:szCs w:val="24"/>
        </w:rPr>
      </w:pPr>
      <w:r>
        <w:rPr>
          <w:rFonts w:ascii="Times New Roman" w:eastAsia="Times New Roman" w:hAnsi="Times New Roman" w:cs="Times New Roman"/>
          <w:sz w:val="24"/>
          <w:szCs w:val="24"/>
        </w:rPr>
        <w:t>Предложения простые и сложные. Сложные предложения с бессоюзной</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и союзной связью. Предложения сложносочинённые и сложноподчинённые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(общее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представление,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практическое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усвоение).</w:t>
      </w:r>
    </w:p>
    <w:p w:rsidR="00FF11FC" w:rsidRDefault="00602003">
      <w:pPr>
        <w:widowControl w:val="0"/>
        <w:ind w:right="271"/>
        <w:rPr>
          <w:sz w:val="24"/>
          <w:szCs w:val="24"/>
        </w:rPr>
      </w:pPr>
      <w:r>
        <w:rPr>
          <w:rFonts w:ascii="Times New Roman" w:eastAsia="Times New Roman" w:hAnsi="Times New Roman" w:cs="Times New Roman"/>
          <w:sz w:val="24"/>
          <w:szCs w:val="24"/>
        </w:rPr>
        <w:t>Пунктуационное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оформление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состоящих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из</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частей,</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связанных</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бессоюзной связью</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союзами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и</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но</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а</w:t>
      </w:r>
      <w:r>
        <w:rPr>
          <w:rFonts w:ascii="Times New Roman" w:eastAsia="Times New Roman" w:hAnsi="Times New Roman" w:cs="Times New Roman"/>
          <w:sz w:val="24"/>
          <w:szCs w:val="24"/>
        </w:rPr>
        <w:t>,</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b/>
          <w:i/>
          <w:sz w:val="24"/>
          <w:szCs w:val="24"/>
        </w:rPr>
        <w:t>однако</w:t>
      </w:r>
      <w:r>
        <w:rPr>
          <w:rFonts w:ascii="Times New Roman" w:eastAsia="Times New Roman" w:hAnsi="Times New Roman" w:cs="Times New Roman"/>
          <w:sz w:val="24"/>
          <w:szCs w:val="24"/>
        </w:rPr>
        <w:t>,</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b/>
          <w:i/>
          <w:sz w:val="24"/>
          <w:szCs w:val="24"/>
        </w:rPr>
        <w:t>зато</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да</w:t>
      </w:r>
      <w:r>
        <w:rPr>
          <w:rFonts w:ascii="Times New Roman" w:eastAsia="Times New Roman" w:hAnsi="Times New Roman" w:cs="Times New Roman"/>
          <w:sz w:val="24"/>
          <w:szCs w:val="24"/>
        </w:rPr>
        <w:t>.</w:t>
      </w:r>
    </w:p>
    <w:p w:rsidR="00FF11FC" w:rsidRDefault="00602003">
      <w:pPr>
        <w:widowControl w:val="0"/>
        <w:spacing w:line="317" w:lineRule="exact"/>
        <w:rPr>
          <w:sz w:val="24"/>
          <w:szCs w:val="24"/>
        </w:rPr>
      </w:pP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прямой</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речью.</w:t>
      </w:r>
    </w:p>
    <w:p w:rsidR="00FF11FC" w:rsidRDefault="00602003">
      <w:pPr>
        <w:widowControl w:val="0"/>
        <w:ind w:right="1114"/>
        <w:rPr>
          <w:sz w:val="24"/>
          <w:szCs w:val="24"/>
        </w:rPr>
      </w:pPr>
      <w:r>
        <w:rPr>
          <w:rFonts w:ascii="Times New Roman" w:eastAsia="Times New Roman" w:hAnsi="Times New Roman" w:cs="Times New Roman"/>
          <w:sz w:val="24"/>
          <w:szCs w:val="24"/>
        </w:rPr>
        <w:t>Пунктуационное</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оформление</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прямой</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речью.</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Диалог.</w:t>
      </w:r>
    </w:p>
    <w:p w:rsidR="00FF11FC" w:rsidRDefault="00602003">
      <w:pPr>
        <w:widowControl w:val="0"/>
        <w:ind w:right="3002"/>
        <w:rPr>
          <w:sz w:val="24"/>
          <w:szCs w:val="24"/>
        </w:rPr>
      </w:pPr>
      <w:r>
        <w:rPr>
          <w:rFonts w:ascii="Times New Roman" w:eastAsia="Times New Roman" w:hAnsi="Times New Roman" w:cs="Times New Roman"/>
          <w:sz w:val="24"/>
          <w:szCs w:val="24"/>
        </w:rPr>
        <w:t>Пунктуационное оформление диалога на письме.</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Пунктуация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раздел</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лингвистики.</w:t>
      </w:r>
    </w:p>
    <w:p w:rsidR="00FF11FC" w:rsidRDefault="00602003">
      <w:pPr>
        <w:widowControl w:val="0"/>
        <w:numPr>
          <w:ilvl w:val="0"/>
          <w:numId w:val="1"/>
        </w:numPr>
        <w:tabs>
          <w:tab w:val="left" w:pos="1462"/>
        </w:tabs>
        <w:outlineLvl w:val="1"/>
        <w:rPr>
          <w:sz w:val="24"/>
          <w:szCs w:val="24"/>
        </w:rPr>
      </w:pPr>
      <w:r>
        <w:rPr>
          <w:rFonts w:ascii="Times New Roman" w:eastAsia="Times New Roman" w:hAnsi="Times New Roman" w:cs="Times New Roman"/>
          <w:b/>
          <w:bCs/>
          <w:sz w:val="24"/>
          <w:szCs w:val="24"/>
        </w:rPr>
        <w:t>КЛАСС</w:t>
      </w:r>
    </w:p>
    <w:p w:rsidR="00FF11FC" w:rsidRDefault="00602003">
      <w:pPr>
        <w:widowControl w:val="0"/>
        <w:spacing w:line="321" w:lineRule="exact"/>
        <w:rPr>
          <w:sz w:val="24"/>
          <w:szCs w:val="24"/>
        </w:rPr>
      </w:pPr>
      <w:r>
        <w:rPr>
          <w:rFonts w:ascii="Times New Roman" w:eastAsia="Times New Roman" w:hAnsi="Times New Roman" w:cs="Times New Roman"/>
          <w:b/>
          <w:sz w:val="24"/>
          <w:szCs w:val="24"/>
        </w:rPr>
        <w:t>Общие</w:t>
      </w:r>
      <w:r>
        <w:rPr>
          <w:rFonts w:ascii="Times New Roman" w:eastAsia="Times New Roman" w:hAnsi="Times New Roman" w:cs="Times New Roman"/>
          <w:b/>
          <w:spacing w:val="-1"/>
          <w:sz w:val="24"/>
          <w:szCs w:val="24"/>
        </w:rPr>
        <w:t xml:space="preserve"> </w:t>
      </w:r>
      <w:r>
        <w:rPr>
          <w:rFonts w:ascii="Times New Roman" w:eastAsia="Times New Roman" w:hAnsi="Times New Roman" w:cs="Times New Roman"/>
          <w:b/>
          <w:sz w:val="24"/>
          <w:szCs w:val="24"/>
        </w:rPr>
        <w:t>сведения</w:t>
      </w:r>
      <w:r>
        <w:rPr>
          <w:rFonts w:ascii="Times New Roman" w:eastAsia="Times New Roman" w:hAnsi="Times New Roman" w:cs="Times New Roman"/>
          <w:b/>
          <w:spacing w:val="-2"/>
          <w:sz w:val="24"/>
          <w:szCs w:val="24"/>
        </w:rPr>
        <w:t xml:space="preserve"> </w:t>
      </w:r>
      <w:r>
        <w:rPr>
          <w:rFonts w:ascii="Times New Roman" w:eastAsia="Times New Roman" w:hAnsi="Times New Roman" w:cs="Times New Roman"/>
          <w:b/>
          <w:sz w:val="24"/>
          <w:szCs w:val="24"/>
        </w:rPr>
        <w:t>о</w:t>
      </w:r>
      <w:r>
        <w:rPr>
          <w:rFonts w:ascii="Times New Roman" w:eastAsia="Times New Roman" w:hAnsi="Times New Roman" w:cs="Times New Roman"/>
          <w:b/>
          <w:spacing w:val="-4"/>
          <w:sz w:val="24"/>
          <w:szCs w:val="24"/>
        </w:rPr>
        <w:t xml:space="preserve"> </w:t>
      </w:r>
      <w:r>
        <w:rPr>
          <w:rFonts w:ascii="Times New Roman" w:eastAsia="Times New Roman" w:hAnsi="Times New Roman" w:cs="Times New Roman"/>
          <w:b/>
          <w:sz w:val="24"/>
          <w:szCs w:val="24"/>
        </w:rPr>
        <w:t>языке</w:t>
      </w:r>
    </w:p>
    <w:p w:rsidR="00FF11FC" w:rsidRDefault="00602003">
      <w:pPr>
        <w:widowControl w:val="0"/>
        <w:rPr>
          <w:sz w:val="24"/>
          <w:szCs w:val="24"/>
        </w:rPr>
      </w:pPr>
      <w:r>
        <w:rPr>
          <w:rFonts w:ascii="Times New Roman" w:eastAsia="Times New Roman" w:hAnsi="Times New Roman" w:cs="Times New Roman"/>
          <w:sz w:val="24"/>
          <w:szCs w:val="24"/>
        </w:rPr>
        <w:t>Русский</w:t>
      </w:r>
      <w:r>
        <w:rPr>
          <w:rFonts w:ascii="Times New Roman" w:eastAsia="Times New Roman" w:hAnsi="Times New Roman" w:cs="Times New Roman"/>
          <w:spacing w:val="40"/>
          <w:sz w:val="24"/>
          <w:szCs w:val="24"/>
        </w:rPr>
        <w:t xml:space="preserve"> </w:t>
      </w:r>
      <w:r>
        <w:rPr>
          <w:rFonts w:ascii="Times New Roman" w:eastAsia="Times New Roman" w:hAnsi="Times New Roman" w:cs="Times New Roman"/>
          <w:sz w:val="24"/>
          <w:szCs w:val="24"/>
        </w:rPr>
        <w:t>язык</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государственный</w:t>
      </w:r>
      <w:r>
        <w:rPr>
          <w:rFonts w:ascii="Times New Roman" w:eastAsia="Times New Roman" w:hAnsi="Times New Roman" w:cs="Times New Roman"/>
          <w:spacing w:val="40"/>
          <w:sz w:val="24"/>
          <w:szCs w:val="24"/>
        </w:rPr>
        <w:t xml:space="preserve"> </w:t>
      </w:r>
      <w:r>
        <w:rPr>
          <w:rFonts w:ascii="Times New Roman" w:eastAsia="Times New Roman" w:hAnsi="Times New Roman" w:cs="Times New Roman"/>
          <w:sz w:val="24"/>
          <w:szCs w:val="24"/>
        </w:rPr>
        <w:t>язык</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Российской</w:t>
      </w:r>
      <w:r>
        <w:rPr>
          <w:rFonts w:ascii="Times New Roman" w:eastAsia="Times New Roman" w:hAnsi="Times New Roman" w:cs="Times New Roman"/>
          <w:spacing w:val="40"/>
          <w:sz w:val="24"/>
          <w:szCs w:val="24"/>
        </w:rPr>
        <w:t xml:space="preserve"> </w:t>
      </w:r>
      <w:r>
        <w:rPr>
          <w:rFonts w:ascii="Times New Roman" w:eastAsia="Times New Roman" w:hAnsi="Times New Roman" w:cs="Times New Roman"/>
          <w:sz w:val="24"/>
          <w:szCs w:val="24"/>
        </w:rPr>
        <w:t>Федерации</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40"/>
          <w:sz w:val="24"/>
          <w:szCs w:val="24"/>
        </w:rPr>
        <w:t xml:space="preserve"> </w:t>
      </w:r>
      <w:r>
        <w:rPr>
          <w:rFonts w:ascii="Times New Roman" w:eastAsia="Times New Roman" w:hAnsi="Times New Roman" w:cs="Times New Roman"/>
          <w:sz w:val="24"/>
          <w:szCs w:val="24"/>
        </w:rPr>
        <w:t>язык</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межнационального</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общения.</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Понятие</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литературном</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языке.</w:t>
      </w:r>
    </w:p>
    <w:p w:rsidR="00FF11FC" w:rsidRDefault="00602003">
      <w:pPr>
        <w:widowControl w:val="0"/>
        <w:spacing w:line="319" w:lineRule="exact"/>
        <w:outlineLvl w:val="1"/>
        <w:rPr>
          <w:sz w:val="24"/>
          <w:szCs w:val="24"/>
        </w:rPr>
      </w:pPr>
      <w:r>
        <w:rPr>
          <w:rFonts w:ascii="Times New Roman" w:eastAsia="Times New Roman" w:hAnsi="Times New Roman" w:cs="Times New Roman"/>
          <w:b/>
          <w:bCs/>
          <w:sz w:val="24"/>
          <w:szCs w:val="24"/>
        </w:rPr>
        <w:t>Язык</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и</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речь</w:t>
      </w:r>
    </w:p>
    <w:p w:rsidR="00FF11FC" w:rsidRDefault="00602003">
      <w:pPr>
        <w:widowControl w:val="0"/>
        <w:tabs>
          <w:tab w:val="left" w:pos="3938"/>
          <w:tab w:val="left" w:pos="7188"/>
        </w:tabs>
        <w:ind w:right="265"/>
        <w:rPr>
          <w:sz w:val="24"/>
          <w:szCs w:val="24"/>
        </w:rPr>
      </w:pPr>
      <w:r>
        <w:rPr>
          <w:rFonts w:ascii="Times New Roman" w:eastAsia="Times New Roman" w:hAnsi="Times New Roman" w:cs="Times New Roman"/>
          <w:sz w:val="24"/>
          <w:szCs w:val="24"/>
        </w:rPr>
        <w:t>Монолог-описание, монолог-повествование, монолог-рассуждение;</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сообщение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 лингвистическую</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тему.</w:t>
      </w:r>
    </w:p>
    <w:p w:rsidR="00FF11FC" w:rsidRDefault="00602003">
      <w:pPr>
        <w:widowControl w:val="0"/>
        <w:rPr>
          <w:sz w:val="24"/>
          <w:szCs w:val="24"/>
        </w:rPr>
      </w:pPr>
      <w:r>
        <w:rPr>
          <w:rFonts w:ascii="Times New Roman" w:eastAsia="Times New Roman" w:hAnsi="Times New Roman" w:cs="Times New Roman"/>
          <w:sz w:val="24"/>
          <w:szCs w:val="24"/>
        </w:rPr>
        <w:lastRenderedPageBreak/>
        <w:t>Виды</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диалога:</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побуждение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к</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действию,</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обмен</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мнениями.</w:t>
      </w:r>
    </w:p>
    <w:p w:rsidR="00FF11FC" w:rsidRDefault="00602003">
      <w:pPr>
        <w:widowControl w:val="0"/>
        <w:spacing w:line="319" w:lineRule="exact"/>
        <w:outlineLvl w:val="1"/>
        <w:rPr>
          <w:sz w:val="24"/>
          <w:szCs w:val="24"/>
        </w:rPr>
      </w:pPr>
      <w:r>
        <w:rPr>
          <w:rFonts w:ascii="Times New Roman" w:eastAsia="Times New Roman" w:hAnsi="Times New Roman" w:cs="Times New Roman"/>
          <w:b/>
          <w:bCs/>
          <w:sz w:val="24"/>
          <w:szCs w:val="24"/>
        </w:rPr>
        <w:t>Текст</w:t>
      </w:r>
    </w:p>
    <w:p w:rsidR="00FF11FC" w:rsidRDefault="00602003">
      <w:pPr>
        <w:widowControl w:val="0"/>
        <w:ind w:right="264"/>
        <w:rPr>
          <w:sz w:val="24"/>
          <w:szCs w:val="24"/>
        </w:rPr>
      </w:pPr>
      <w:r>
        <w:rPr>
          <w:rFonts w:ascii="Times New Roman" w:eastAsia="Times New Roman" w:hAnsi="Times New Roman" w:cs="Times New Roman"/>
          <w:sz w:val="24"/>
          <w:szCs w:val="24"/>
        </w:rPr>
        <w:t>Смысловой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текста: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его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композиционных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особенностей,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микротем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абзацев,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способов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средств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связи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тексте;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использование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языковых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средств</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выразительности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рамках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изученного).Информационная переработка текста. План текста (простой, сложный;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назывной,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вопросный);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главная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второстепенная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информация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текста;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пересказ текста.</w:t>
      </w:r>
    </w:p>
    <w:p w:rsidR="00FF11FC" w:rsidRDefault="00602003">
      <w:pPr>
        <w:widowControl w:val="0"/>
        <w:spacing w:before="2" w:line="322" w:lineRule="exact"/>
        <w:rPr>
          <w:sz w:val="24"/>
          <w:szCs w:val="24"/>
        </w:rPr>
      </w:pPr>
      <w:r>
        <w:rPr>
          <w:rFonts w:ascii="Times New Roman" w:eastAsia="Times New Roman" w:hAnsi="Times New Roman" w:cs="Times New Roman"/>
          <w:sz w:val="24"/>
          <w:szCs w:val="24"/>
        </w:rPr>
        <w:t>Описание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тип</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речи.</w:t>
      </w:r>
    </w:p>
    <w:p w:rsidR="00FF11FC" w:rsidRDefault="00602003">
      <w:pPr>
        <w:widowControl w:val="0"/>
        <w:ind w:right="5145"/>
        <w:rPr>
          <w:sz w:val="24"/>
          <w:szCs w:val="24"/>
        </w:rPr>
      </w:pPr>
      <w:r>
        <w:rPr>
          <w:rFonts w:ascii="Times New Roman" w:eastAsia="Times New Roman" w:hAnsi="Times New Roman" w:cs="Times New Roman"/>
          <w:sz w:val="24"/>
          <w:szCs w:val="24"/>
        </w:rPr>
        <w:t>Описание внешности человека.</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Описание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помещения.</w:t>
      </w:r>
    </w:p>
    <w:p w:rsidR="00FF11FC" w:rsidRDefault="00602003">
      <w:pPr>
        <w:widowControl w:val="0"/>
        <w:ind w:right="6351"/>
        <w:rPr>
          <w:sz w:val="24"/>
          <w:szCs w:val="24"/>
        </w:rPr>
      </w:pPr>
      <w:r>
        <w:rPr>
          <w:rFonts w:ascii="Times New Roman" w:eastAsia="Times New Roman" w:hAnsi="Times New Roman" w:cs="Times New Roman"/>
          <w:sz w:val="24"/>
          <w:szCs w:val="24"/>
        </w:rPr>
        <w:t>Описание природы.</w:t>
      </w:r>
      <w:r>
        <w:rPr>
          <w:rFonts w:ascii="Times New Roman" w:eastAsia="Times New Roman" w:hAnsi="Times New Roman" w:cs="Times New Roman"/>
          <w:spacing w:val="1"/>
          <w:sz w:val="24"/>
          <w:szCs w:val="24"/>
        </w:rPr>
        <w:t xml:space="preserve"> Описание местности.</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Описание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действий.</w:t>
      </w:r>
    </w:p>
    <w:p w:rsidR="00FF11FC" w:rsidRDefault="00602003">
      <w:pPr>
        <w:widowControl w:val="0"/>
        <w:spacing w:before="5" w:line="319" w:lineRule="exact"/>
        <w:outlineLvl w:val="1"/>
        <w:rPr>
          <w:sz w:val="24"/>
          <w:szCs w:val="24"/>
        </w:rPr>
      </w:pPr>
      <w:r>
        <w:rPr>
          <w:rFonts w:ascii="Times New Roman" w:eastAsia="Times New Roman" w:hAnsi="Times New Roman" w:cs="Times New Roman"/>
          <w:b/>
          <w:bCs/>
          <w:sz w:val="24"/>
          <w:szCs w:val="24"/>
        </w:rPr>
        <w:t>Функциональные</w:t>
      </w:r>
      <w:r>
        <w:rPr>
          <w:rFonts w:ascii="Times New Roman" w:eastAsia="Times New Roman" w:hAnsi="Times New Roman" w:cs="Times New Roman"/>
          <w:b/>
          <w:bCs/>
          <w:spacing w:val="-7"/>
          <w:sz w:val="24"/>
          <w:szCs w:val="24"/>
        </w:rPr>
        <w:t xml:space="preserve"> </w:t>
      </w:r>
      <w:r>
        <w:rPr>
          <w:rFonts w:ascii="Times New Roman" w:eastAsia="Times New Roman" w:hAnsi="Times New Roman" w:cs="Times New Roman"/>
          <w:b/>
          <w:bCs/>
          <w:sz w:val="24"/>
          <w:szCs w:val="24"/>
        </w:rPr>
        <w:t>разновидности</w:t>
      </w:r>
      <w:r>
        <w:rPr>
          <w:rFonts w:ascii="Times New Roman" w:eastAsia="Times New Roman" w:hAnsi="Times New Roman" w:cs="Times New Roman"/>
          <w:b/>
          <w:bCs/>
          <w:spacing w:val="-4"/>
          <w:sz w:val="24"/>
          <w:szCs w:val="24"/>
        </w:rPr>
        <w:t xml:space="preserve"> </w:t>
      </w:r>
      <w:r>
        <w:rPr>
          <w:rFonts w:ascii="Times New Roman" w:eastAsia="Times New Roman" w:hAnsi="Times New Roman" w:cs="Times New Roman"/>
          <w:b/>
          <w:bCs/>
          <w:sz w:val="24"/>
          <w:szCs w:val="24"/>
        </w:rPr>
        <w:t>языка</w:t>
      </w:r>
    </w:p>
    <w:p w:rsidR="00FF11FC" w:rsidRDefault="00602003">
      <w:pPr>
        <w:widowControl w:val="0"/>
        <w:tabs>
          <w:tab w:val="left" w:pos="4041"/>
          <w:tab w:val="left" w:pos="4986"/>
          <w:tab w:val="left" w:pos="6483"/>
          <w:tab w:val="left" w:pos="7855"/>
          <w:tab w:val="left" w:pos="9162"/>
        </w:tabs>
        <w:spacing w:line="319" w:lineRule="exact"/>
        <w:rPr>
          <w:sz w:val="24"/>
          <w:szCs w:val="24"/>
        </w:rPr>
      </w:pPr>
      <w:r>
        <w:rPr>
          <w:rFonts w:ascii="Times New Roman" w:eastAsia="Times New Roman" w:hAnsi="Times New Roman" w:cs="Times New Roman"/>
          <w:sz w:val="24"/>
          <w:szCs w:val="24"/>
        </w:rPr>
        <w:t>Официально-деловой стиль. Заявление. Расписка. Научный стиль.</w:t>
      </w:r>
    </w:p>
    <w:p w:rsidR="00FF11FC" w:rsidRDefault="00602003">
      <w:pPr>
        <w:widowControl w:val="0"/>
        <w:rPr>
          <w:sz w:val="24"/>
          <w:szCs w:val="24"/>
        </w:rPr>
      </w:pPr>
      <w:r>
        <w:rPr>
          <w:rFonts w:ascii="Times New Roman" w:eastAsia="Times New Roman" w:hAnsi="Times New Roman" w:cs="Times New Roman"/>
          <w:sz w:val="24"/>
          <w:szCs w:val="24"/>
        </w:rPr>
        <w:t>Словарная</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статья.</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Научное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сообщение.</w:t>
      </w:r>
    </w:p>
    <w:p w:rsidR="00FF11FC" w:rsidRDefault="00602003">
      <w:pPr>
        <w:widowControl w:val="0"/>
        <w:spacing w:before="5"/>
        <w:outlineLvl w:val="1"/>
        <w:rPr>
          <w:sz w:val="24"/>
          <w:szCs w:val="24"/>
        </w:rPr>
      </w:pPr>
      <w:r>
        <w:rPr>
          <w:rFonts w:ascii="Times New Roman" w:eastAsia="Times New Roman" w:hAnsi="Times New Roman" w:cs="Times New Roman"/>
          <w:b/>
          <w:bCs/>
          <w:sz w:val="24"/>
          <w:szCs w:val="24"/>
        </w:rPr>
        <w:t>СИСТЕМА</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ЯЗЫКА</w:t>
      </w:r>
    </w:p>
    <w:p w:rsidR="00FF11FC" w:rsidRDefault="00602003">
      <w:pPr>
        <w:widowControl w:val="0"/>
        <w:spacing w:before="2" w:line="319" w:lineRule="exact"/>
        <w:rPr>
          <w:sz w:val="24"/>
          <w:szCs w:val="24"/>
        </w:rPr>
      </w:pPr>
      <w:r>
        <w:rPr>
          <w:rFonts w:ascii="Times New Roman" w:eastAsia="Times New Roman" w:hAnsi="Times New Roman" w:cs="Times New Roman"/>
          <w:b/>
          <w:sz w:val="24"/>
          <w:szCs w:val="24"/>
        </w:rPr>
        <w:t>Лексикология.</w:t>
      </w:r>
      <w:r>
        <w:rPr>
          <w:rFonts w:ascii="Times New Roman" w:eastAsia="Times New Roman" w:hAnsi="Times New Roman" w:cs="Times New Roman"/>
          <w:b/>
          <w:spacing w:val="-6"/>
          <w:sz w:val="24"/>
          <w:szCs w:val="24"/>
        </w:rPr>
        <w:t xml:space="preserve"> </w:t>
      </w:r>
      <w:r>
        <w:rPr>
          <w:rFonts w:ascii="Times New Roman" w:eastAsia="Times New Roman" w:hAnsi="Times New Roman" w:cs="Times New Roman"/>
          <w:b/>
          <w:sz w:val="24"/>
          <w:szCs w:val="24"/>
        </w:rPr>
        <w:t>Культура</w:t>
      </w:r>
      <w:r>
        <w:rPr>
          <w:rFonts w:ascii="Times New Roman" w:eastAsia="Times New Roman" w:hAnsi="Times New Roman" w:cs="Times New Roman"/>
          <w:b/>
          <w:spacing w:val="-3"/>
          <w:sz w:val="24"/>
          <w:szCs w:val="24"/>
        </w:rPr>
        <w:t xml:space="preserve"> </w:t>
      </w:r>
      <w:r>
        <w:rPr>
          <w:rFonts w:ascii="Times New Roman" w:eastAsia="Times New Roman" w:hAnsi="Times New Roman" w:cs="Times New Roman"/>
          <w:b/>
          <w:sz w:val="24"/>
          <w:szCs w:val="24"/>
        </w:rPr>
        <w:t>речи</w:t>
      </w:r>
    </w:p>
    <w:p w:rsidR="00FF11FC" w:rsidRDefault="00602003">
      <w:pPr>
        <w:widowControl w:val="0"/>
        <w:ind w:right="272"/>
        <w:rPr>
          <w:sz w:val="24"/>
          <w:szCs w:val="24"/>
        </w:rPr>
      </w:pPr>
      <w:r>
        <w:rPr>
          <w:rFonts w:ascii="Times New Roman" w:eastAsia="Times New Roman" w:hAnsi="Times New Roman" w:cs="Times New Roman"/>
          <w:sz w:val="24"/>
          <w:szCs w:val="24"/>
        </w:rPr>
        <w:t>Лексика русского языка 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точки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зрения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её</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происхождения: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исконно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русские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 заимствованные слова.</w:t>
      </w:r>
    </w:p>
    <w:p w:rsidR="00FF11FC" w:rsidRDefault="00602003">
      <w:pPr>
        <w:widowControl w:val="0"/>
        <w:ind w:right="275"/>
        <w:rPr>
          <w:sz w:val="24"/>
          <w:szCs w:val="24"/>
        </w:rPr>
      </w:pPr>
      <w:r>
        <w:rPr>
          <w:rFonts w:ascii="Times New Roman" w:eastAsia="Times New Roman" w:hAnsi="Times New Roman" w:cs="Times New Roman"/>
          <w:sz w:val="24"/>
          <w:szCs w:val="24"/>
        </w:rPr>
        <w:t>Лексика русского языка с точки зрения принадлежности к активному 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пассивному</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запасу:</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неологизмы,</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устаревшие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слова</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(историзмы</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архаизмы).</w:t>
      </w:r>
    </w:p>
    <w:p w:rsidR="00FF11FC" w:rsidRDefault="00602003">
      <w:pPr>
        <w:widowControl w:val="0"/>
        <w:ind w:right="272"/>
        <w:rPr>
          <w:sz w:val="24"/>
          <w:szCs w:val="24"/>
        </w:rPr>
      </w:pPr>
      <w:r>
        <w:rPr>
          <w:rFonts w:ascii="Times New Roman" w:eastAsia="Times New Roman" w:hAnsi="Times New Roman" w:cs="Times New Roman"/>
          <w:sz w:val="24"/>
          <w:szCs w:val="24"/>
        </w:rPr>
        <w:t>Лексика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русского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языка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точки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зрения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сферы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употребления: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общеупотребительная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лексика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лексика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ограниченного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употребления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(диалектизмы,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термины,</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профессионализмы,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жаргонизмы).</w:t>
      </w:r>
    </w:p>
    <w:p w:rsidR="00FF11FC" w:rsidRDefault="00602003">
      <w:pPr>
        <w:widowControl w:val="0"/>
        <w:ind w:right="271"/>
        <w:rPr>
          <w:sz w:val="24"/>
          <w:szCs w:val="24"/>
        </w:rPr>
      </w:pPr>
      <w:r>
        <w:rPr>
          <w:rFonts w:ascii="Times New Roman" w:eastAsia="Times New Roman" w:hAnsi="Times New Roman" w:cs="Times New Roman"/>
          <w:sz w:val="24"/>
          <w:szCs w:val="24"/>
        </w:rPr>
        <w:t>Стилистические</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пласты</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лексики:</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стилистически</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нейтральная,</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высокая</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сниженная лексика.</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Лексический</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слов.</w:t>
      </w:r>
    </w:p>
    <w:p w:rsidR="00FF11FC" w:rsidRDefault="00602003">
      <w:pPr>
        <w:widowControl w:val="0"/>
        <w:spacing w:line="322" w:lineRule="exact"/>
        <w:rPr>
          <w:sz w:val="24"/>
          <w:szCs w:val="24"/>
        </w:rPr>
      </w:pPr>
      <w:r>
        <w:rPr>
          <w:rFonts w:ascii="Times New Roman" w:eastAsia="Times New Roman" w:hAnsi="Times New Roman" w:cs="Times New Roman"/>
          <w:sz w:val="24"/>
          <w:szCs w:val="24"/>
        </w:rPr>
        <w:t>Фразеологизмы.</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Их</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признаки</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значение.</w:t>
      </w:r>
    </w:p>
    <w:p w:rsidR="00FF11FC" w:rsidRDefault="00602003">
      <w:pPr>
        <w:widowControl w:val="0"/>
        <w:ind w:right="271"/>
        <w:rPr>
          <w:sz w:val="24"/>
          <w:szCs w:val="24"/>
        </w:rPr>
      </w:pPr>
      <w:r>
        <w:rPr>
          <w:rFonts w:ascii="Times New Roman" w:eastAsia="Times New Roman" w:hAnsi="Times New Roman" w:cs="Times New Roman"/>
          <w:sz w:val="24"/>
          <w:szCs w:val="24"/>
        </w:rPr>
        <w:t>Употребление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лексических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средств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соответствии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ситуацией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общения.</w:t>
      </w:r>
    </w:p>
    <w:p w:rsidR="00FF11FC" w:rsidRDefault="00602003">
      <w:pPr>
        <w:widowControl w:val="0"/>
        <w:ind w:right="272"/>
        <w:rPr>
          <w:sz w:val="24"/>
          <w:szCs w:val="24"/>
        </w:rPr>
      </w:pPr>
      <w:r>
        <w:rPr>
          <w:rFonts w:ascii="Times New Roman" w:eastAsia="Times New Roman" w:hAnsi="Times New Roman" w:cs="Times New Roman"/>
          <w:sz w:val="24"/>
          <w:szCs w:val="24"/>
        </w:rPr>
        <w:t>Оценка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своей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чужой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точки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зрения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точного,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уместного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выразительного словоупотребления.</w:t>
      </w:r>
    </w:p>
    <w:p w:rsidR="00FF11FC" w:rsidRDefault="00602003">
      <w:pPr>
        <w:widowControl w:val="0"/>
        <w:ind w:right="4519"/>
        <w:rPr>
          <w:sz w:val="24"/>
          <w:szCs w:val="24"/>
        </w:rPr>
      </w:pPr>
      <w:r>
        <w:rPr>
          <w:rFonts w:ascii="Times New Roman" w:eastAsia="Times New Roman" w:hAnsi="Times New Roman" w:cs="Times New Roman"/>
          <w:sz w:val="24"/>
          <w:szCs w:val="24"/>
        </w:rPr>
        <w:t>Эпитеты, метафоры, олицетворения.</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Лексические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словари.</w:t>
      </w:r>
    </w:p>
    <w:p w:rsidR="00FF11FC" w:rsidRDefault="00602003">
      <w:pPr>
        <w:widowControl w:val="0"/>
        <w:ind w:right="2735"/>
        <w:rPr>
          <w:sz w:val="24"/>
          <w:szCs w:val="24"/>
        </w:rPr>
      </w:pPr>
      <w:r>
        <w:rPr>
          <w:rFonts w:ascii="Times New Roman" w:eastAsia="Times New Roman" w:hAnsi="Times New Roman" w:cs="Times New Roman"/>
          <w:b/>
          <w:sz w:val="24"/>
          <w:szCs w:val="24"/>
        </w:rPr>
        <w:t>Словообразование. Культура речи. Орфография</w:t>
      </w:r>
      <w:r>
        <w:rPr>
          <w:rFonts w:ascii="Times New Roman" w:eastAsia="Times New Roman" w:hAnsi="Times New Roman" w:cs="Times New Roman"/>
          <w:b/>
          <w:spacing w:val="-68"/>
          <w:sz w:val="24"/>
          <w:szCs w:val="24"/>
        </w:rPr>
        <w:t xml:space="preserve"> </w:t>
      </w:r>
      <w:r>
        <w:rPr>
          <w:rFonts w:ascii="Times New Roman" w:eastAsia="Times New Roman" w:hAnsi="Times New Roman" w:cs="Times New Roman"/>
          <w:sz w:val="24"/>
          <w:szCs w:val="24"/>
        </w:rPr>
        <w:t>Формообразующие и словообразующие морфемы.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Производящая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основа.</w:t>
      </w:r>
    </w:p>
    <w:p w:rsidR="00FF11FC" w:rsidRDefault="00602003">
      <w:pPr>
        <w:widowControl w:val="0"/>
        <w:ind w:right="264"/>
        <w:rPr>
          <w:sz w:val="24"/>
          <w:szCs w:val="24"/>
        </w:rPr>
      </w:pPr>
      <w:r>
        <w:rPr>
          <w:rFonts w:ascii="Times New Roman" w:eastAsia="Times New Roman" w:hAnsi="Times New Roman" w:cs="Times New Roman"/>
          <w:sz w:val="24"/>
          <w:szCs w:val="24"/>
        </w:rPr>
        <w:t>Основные способы образования слов в русском языке (приставочный,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суффиксальный,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приставочно-суффиксальный,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бессуффиксный,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переход</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из</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одной</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части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другую).</w:t>
      </w:r>
    </w:p>
    <w:p w:rsidR="00FF11FC" w:rsidRDefault="00602003">
      <w:pPr>
        <w:widowControl w:val="0"/>
        <w:ind w:right="2127"/>
        <w:rPr>
          <w:sz w:val="24"/>
          <w:szCs w:val="24"/>
        </w:rPr>
      </w:pPr>
      <w:r>
        <w:rPr>
          <w:rFonts w:ascii="Times New Roman" w:eastAsia="Times New Roman" w:hAnsi="Times New Roman" w:cs="Times New Roman"/>
          <w:sz w:val="24"/>
          <w:szCs w:val="24"/>
        </w:rPr>
        <w:t>Морфемный и словообразовательный анализ слов.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Правописание</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сложных</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сложносокращённых</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слов.</w:t>
      </w:r>
    </w:p>
    <w:p w:rsidR="00FF11FC" w:rsidRDefault="00602003">
      <w:pPr>
        <w:widowControl w:val="0"/>
        <w:tabs>
          <w:tab w:val="left" w:pos="2429"/>
          <w:tab w:val="left" w:pos="4421"/>
          <w:tab w:val="left" w:pos="5453"/>
          <w:tab w:val="left" w:pos="6374"/>
          <w:tab w:val="left" w:pos="6847"/>
          <w:tab w:val="left" w:pos="7774"/>
          <w:tab w:val="left" w:pos="8230"/>
        </w:tabs>
        <w:spacing w:line="322" w:lineRule="exact"/>
        <w:rPr>
          <w:sz w:val="24"/>
          <w:szCs w:val="24"/>
        </w:rPr>
      </w:pPr>
      <w:r>
        <w:rPr>
          <w:rFonts w:ascii="Times New Roman" w:eastAsia="Times New Roman" w:hAnsi="Times New Roman" w:cs="Times New Roman"/>
          <w:sz w:val="24"/>
          <w:szCs w:val="24"/>
        </w:rPr>
        <w:t>Нормы правописания корня -</w:t>
      </w:r>
      <w:r>
        <w:rPr>
          <w:rFonts w:ascii="Times New Roman" w:eastAsia="Times New Roman" w:hAnsi="Times New Roman" w:cs="Times New Roman"/>
          <w:b/>
          <w:i/>
          <w:sz w:val="24"/>
          <w:szCs w:val="24"/>
        </w:rPr>
        <w:t>кас</w:t>
      </w:r>
      <w:r>
        <w:rPr>
          <w:rFonts w:ascii="Times New Roman" w:eastAsia="Times New Roman" w:hAnsi="Times New Roman" w:cs="Times New Roman"/>
          <w:sz w:val="24"/>
          <w:szCs w:val="24"/>
        </w:rPr>
        <w:t>-–-</w:t>
      </w:r>
      <w:r>
        <w:rPr>
          <w:rFonts w:ascii="Times New Roman" w:eastAsia="Times New Roman" w:hAnsi="Times New Roman" w:cs="Times New Roman"/>
          <w:b/>
          <w:i/>
          <w:sz w:val="24"/>
          <w:szCs w:val="24"/>
        </w:rPr>
        <w:t>кос</w:t>
      </w:r>
      <w:r>
        <w:rPr>
          <w:rFonts w:ascii="Times New Roman" w:eastAsia="Times New Roman" w:hAnsi="Times New Roman" w:cs="Times New Roman"/>
          <w:sz w:val="24"/>
          <w:szCs w:val="24"/>
        </w:rPr>
        <w:t xml:space="preserve">- с чередованием </w:t>
      </w:r>
      <w:r>
        <w:rPr>
          <w:rFonts w:ascii="Times New Roman" w:eastAsia="Times New Roman" w:hAnsi="Times New Roman" w:cs="Times New Roman"/>
          <w:b/>
          <w:i/>
          <w:sz w:val="24"/>
          <w:szCs w:val="24"/>
        </w:rPr>
        <w:t>а</w:t>
      </w:r>
      <w:r>
        <w:rPr>
          <w:rFonts w:ascii="Times New Roman" w:eastAsia="Times New Roman" w:hAnsi="Times New Roman" w:cs="Times New Roman"/>
          <w:b/>
          <w:i/>
          <w:spacing w:val="-1"/>
          <w:sz w:val="24"/>
          <w:szCs w:val="24"/>
        </w:rPr>
        <w:t xml:space="preserve"> </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о</w:t>
      </w:r>
      <w:r>
        <w:rPr>
          <w:rFonts w:ascii="Times New Roman" w:eastAsia="Times New Roman" w:hAnsi="Times New Roman" w:cs="Times New Roman"/>
          <w:sz w:val="24"/>
          <w:szCs w:val="24"/>
        </w:rPr>
        <w:t>,</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гласных в</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приставках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пре</w:t>
      </w:r>
      <w:r>
        <w:rPr>
          <w:rFonts w:ascii="Times New Roman" w:eastAsia="Times New Roman" w:hAnsi="Times New Roman" w:cs="Times New Roman"/>
          <w:sz w:val="24"/>
          <w:szCs w:val="24"/>
        </w:rPr>
        <w:t>-</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при</w:t>
      </w:r>
      <w:r>
        <w:rPr>
          <w:rFonts w:ascii="Times New Roman" w:eastAsia="Times New Roman" w:hAnsi="Times New Roman" w:cs="Times New Roman"/>
          <w:sz w:val="24"/>
          <w:szCs w:val="24"/>
        </w:rPr>
        <w:t>-.</w:t>
      </w:r>
    </w:p>
    <w:p w:rsidR="00FF11FC" w:rsidRDefault="00602003">
      <w:pPr>
        <w:widowControl w:val="0"/>
        <w:ind w:right="3461"/>
        <w:outlineLvl w:val="1"/>
        <w:rPr>
          <w:sz w:val="24"/>
          <w:szCs w:val="24"/>
        </w:rPr>
      </w:pPr>
      <w:r>
        <w:rPr>
          <w:rFonts w:ascii="Times New Roman" w:eastAsia="Times New Roman" w:hAnsi="Times New Roman" w:cs="Times New Roman"/>
          <w:b/>
          <w:bCs/>
          <w:sz w:val="24"/>
          <w:szCs w:val="24"/>
        </w:rPr>
        <w:t>Морфология. Культура речи. Орфография</w:t>
      </w:r>
      <w:r>
        <w:rPr>
          <w:rFonts w:ascii="Times New Roman" w:eastAsia="Times New Roman" w:hAnsi="Times New Roman" w:cs="Times New Roman"/>
          <w:b/>
          <w:bCs/>
          <w:spacing w:val="-67"/>
          <w:sz w:val="24"/>
          <w:szCs w:val="24"/>
        </w:rPr>
        <w:t xml:space="preserve"> </w:t>
      </w:r>
      <w:r>
        <w:rPr>
          <w:rFonts w:ascii="Times New Roman" w:eastAsia="Times New Roman" w:hAnsi="Times New Roman" w:cs="Times New Roman"/>
          <w:b/>
          <w:bCs/>
          <w:sz w:val="24"/>
          <w:szCs w:val="24"/>
        </w:rPr>
        <w:t>Имя</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существительное</w:t>
      </w:r>
    </w:p>
    <w:p w:rsidR="00FF11FC" w:rsidRDefault="00602003">
      <w:pPr>
        <w:widowControl w:val="0"/>
        <w:spacing w:line="317" w:lineRule="exact"/>
        <w:rPr>
          <w:sz w:val="24"/>
          <w:szCs w:val="24"/>
        </w:rPr>
      </w:pPr>
      <w:r>
        <w:rPr>
          <w:rFonts w:ascii="Times New Roman" w:eastAsia="Times New Roman" w:hAnsi="Times New Roman" w:cs="Times New Roman"/>
          <w:sz w:val="24"/>
          <w:szCs w:val="24"/>
        </w:rPr>
        <w:lastRenderedPageBreak/>
        <w:t>Особенности</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словообразования.Нормы</w:t>
      </w:r>
      <w:r>
        <w:rPr>
          <w:rFonts w:ascii="Times New Roman" w:eastAsia="Times New Roman" w:hAnsi="Times New Roman" w:cs="Times New Roman"/>
          <w:sz w:val="24"/>
          <w:szCs w:val="24"/>
        </w:rPr>
        <w:tab/>
        <w:t>произношения</w:t>
      </w:r>
      <w:r>
        <w:rPr>
          <w:rFonts w:ascii="Times New Roman" w:eastAsia="Times New Roman" w:hAnsi="Times New Roman" w:cs="Times New Roman"/>
          <w:sz w:val="24"/>
          <w:szCs w:val="24"/>
        </w:rPr>
        <w:tab/>
        <w:t>имён</w:t>
      </w:r>
      <w:r>
        <w:rPr>
          <w:rFonts w:ascii="Times New Roman" w:eastAsia="Times New Roman" w:hAnsi="Times New Roman" w:cs="Times New Roman"/>
          <w:sz w:val="24"/>
          <w:szCs w:val="24"/>
        </w:rPr>
        <w:tab/>
        <w:t>существительных,</w:t>
      </w:r>
      <w:r>
        <w:rPr>
          <w:rFonts w:ascii="Times New Roman" w:eastAsia="Times New Roman" w:hAnsi="Times New Roman" w:cs="Times New Roman"/>
          <w:sz w:val="24"/>
          <w:szCs w:val="24"/>
        </w:rPr>
        <w:tab/>
        <w:t>нормы</w:t>
      </w:r>
      <w:r>
        <w:rPr>
          <w:rFonts w:ascii="Times New Roman" w:eastAsia="Times New Roman" w:hAnsi="Times New Roman" w:cs="Times New Roman"/>
          <w:sz w:val="24"/>
          <w:szCs w:val="24"/>
        </w:rPr>
        <w:tab/>
      </w:r>
      <w:r>
        <w:rPr>
          <w:rFonts w:ascii="Times New Roman" w:eastAsia="Times New Roman" w:hAnsi="Times New Roman" w:cs="Times New Roman"/>
          <w:spacing w:val="-1"/>
          <w:sz w:val="24"/>
          <w:szCs w:val="24"/>
        </w:rPr>
        <w:t>постановки</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ударения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рамках</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изученного).</w:t>
      </w:r>
    </w:p>
    <w:p w:rsidR="00FF11FC" w:rsidRDefault="00602003">
      <w:pPr>
        <w:widowControl w:val="0"/>
        <w:spacing w:line="318" w:lineRule="exact"/>
        <w:rPr>
          <w:sz w:val="24"/>
          <w:szCs w:val="24"/>
        </w:rPr>
      </w:pPr>
      <w:r>
        <w:rPr>
          <w:rFonts w:ascii="Times New Roman" w:eastAsia="Times New Roman" w:hAnsi="Times New Roman" w:cs="Times New Roman"/>
          <w:sz w:val="24"/>
          <w:szCs w:val="24"/>
        </w:rPr>
        <w:t>Нормы</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словоизменения</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имён</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существительных.</w:t>
      </w:r>
    </w:p>
    <w:p w:rsidR="00FF11FC" w:rsidRDefault="00602003">
      <w:pPr>
        <w:widowControl w:val="0"/>
        <w:spacing w:before="5" w:line="322" w:lineRule="exact"/>
        <w:rPr>
          <w:sz w:val="24"/>
          <w:szCs w:val="24"/>
        </w:rPr>
      </w:pPr>
      <w:r>
        <w:rPr>
          <w:rFonts w:ascii="Times New Roman" w:eastAsia="Times New Roman" w:hAnsi="Times New Roman" w:cs="Times New Roman"/>
          <w:sz w:val="24"/>
          <w:szCs w:val="24"/>
        </w:rPr>
        <w:t>Нормы</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слитного</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дефисного</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написания</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b/>
          <w:i/>
          <w:sz w:val="24"/>
          <w:szCs w:val="24"/>
        </w:rPr>
        <w:t>пол</w:t>
      </w:r>
      <w:r>
        <w:rPr>
          <w:rFonts w:ascii="Times New Roman" w:eastAsia="Times New Roman" w:hAnsi="Times New Roman" w:cs="Times New Roman"/>
          <w:sz w:val="24"/>
          <w:szCs w:val="24"/>
        </w:rPr>
        <w:t>-</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b/>
          <w:i/>
          <w:sz w:val="24"/>
          <w:szCs w:val="24"/>
        </w:rPr>
        <w:t>полу</w:t>
      </w:r>
      <w:r>
        <w:rPr>
          <w:rFonts w:ascii="Times New Roman" w:eastAsia="Times New Roman" w:hAnsi="Times New Roman" w:cs="Times New Roman"/>
          <w:sz w:val="24"/>
          <w:szCs w:val="24"/>
        </w:rPr>
        <w:t>-</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словами.</w:t>
      </w:r>
    </w:p>
    <w:p w:rsidR="00FF11FC" w:rsidRDefault="00602003">
      <w:pPr>
        <w:widowControl w:val="0"/>
        <w:spacing w:line="319" w:lineRule="exact"/>
        <w:outlineLvl w:val="1"/>
        <w:rPr>
          <w:sz w:val="24"/>
          <w:szCs w:val="24"/>
        </w:rPr>
      </w:pPr>
      <w:r>
        <w:rPr>
          <w:rFonts w:ascii="Times New Roman" w:eastAsia="Times New Roman" w:hAnsi="Times New Roman" w:cs="Times New Roman"/>
          <w:b/>
          <w:bCs/>
          <w:sz w:val="24"/>
          <w:szCs w:val="24"/>
        </w:rPr>
        <w:t>Имя</w:t>
      </w:r>
      <w:r>
        <w:rPr>
          <w:rFonts w:ascii="Times New Roman" w:eastAsia="Times New Roman" w:hAnsi="Times New Roman" w:cs="Times New Roman"/>
          <w:b/>
          <w:bCs/>
          <w:spacing w:val="-4"/>
          <w:sz w:val="24"/>
          <w:szCs w:val="24"/>
        </w:rPr>
        <w:t xml:space="preserve"> </w:t>
      </w:r>
      <w:r>
        <w:rPr>
          <w:rFonts w:ascii="Times New Roman" w:eastAsia="Times New Roman" w:hAnsi="Times New Roman" w:cs="Times New Roman"/>
          <w:b/>
          <w:bCs/>
          <w:sz w:val="24"/>
          <w:szCs w:val="24"/>
        </w:rPr>
        <w:t>прилагательное</w:t>
      </w:r>
    </w:p>
    <w:p w:rsidR="00FF11FC" w:rsidRDefault="00602003">
      <w:pPr>
        <w:widowControl w:val="0"/>
        <w:tabs>
          <w:tab w:val="left" w:pos="3564"/>
          <w:tab w:val="left" w:pos="5922"/>
          <w:tab w:val="left" w:pos="6627"/>
          <w:tab w:val="left" w:pos="9167"/>
        </w:tabs>
        <w:ind w:right="270"/>
        <w:rPr>
          <w:sz w:val="24"/>
          <w:szCs w:val="24"/>
        </w:rPr>
      </w:pPr>
      <w:r>
        <w:rPr>
          <w:rFonts w:ascii="Times New Roman" w:eastAsia="Times New Roman" w:hAnsi="Times New Roman" w:cs="Times New Roman"/>
          <w:sz w:val="24"/>
          <w:szCs w:val="24"/>
        </w:rPr>
        <w:t>Качественные, относительные и притяжательные</w:t>
      </w:r>
      <w:r>
        <w:rPr>
          <w:rFonts w:ascii="Times New Roman" w:eastAsia="Times New Roman" w:hAnsi="Times New Roman" w:cs="Times New Roman"/>
          <w:sz w:val="24"/>
          <w:szCs w:val="24"/>
        </w:rPr>
        <w:tab/>
      </w:r>
      <w:r>
        <w:rPr>
          <w:rFonts w:ascii="Times New Roman" w:eastAsia="Times New Roman" w:hAnsi="Times New Roman" w:cs="Times New Roman"/>
          <w:spacing w:val="-1"/>
          <w:sz w:val="24"/>
          <w:szCs w:val="24"/>
        </w:rPr>
        <w:t>имена</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прилагательные.</w:t>
      </w:r>
    </w:p>
    <w:p w:rsidR="00FF11FC" w:rsidRDefault="00602003">
      <w:pPr>
        <w:widowControl w:val="0"/>
        <w:ind w:right="2127"/>
        <w:rPr>
          <w:sz w:val="24"/>
          <w:szCs w:val="24"/>
        </w:rPr>
      </w:pPr>
      <w:r>
        <w:rPr>
          <w:rFonts w:ascii="Times New Roman" w:eastAsia="Times New Roman" w:hAnsi="Times New Roman" w:cs="Times New Roman"/>
          <w:sz w:val="24"/>
          <w:szCs w:val="24"/>
        </w:rPr>
        <w:t>Степени сравнения качественных имён прилагательных.</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Словообразование</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имён</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прилагательных.</w:t>
      </w:r>
    </w:p>
    <w:p w:rsidR="00FF11FC" w:rsidRDefault="00602003">
      <w:pPr>
        <w:widowControl w:val="0"/>
        <w:ind w:right="3065"/>
        <w:rPr>
          <w:sz w:val="24"/>
          <w:szCs w:val="24"/>
        </w:rPr>
      </w:pPr>
      <w:r>
        <w:rPr>
          <w:rFonts w:ascii="Times New Roman" w:eastAsia="Times New Roman" w:hAnsi="Times New Roman" w:cs="Times New Roman"/>
          <w:sz w:val="24"/>
          <w:szCs w:val="24"/>
        </w:rPr>
        <w:t>Морфологический анализ имён прилагательных.</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Правописание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н</w:t>
      </w:r>
      <w:r>
        <w:rPr>
          <w:rFonts w:ascii="Times New Roman" w:eastAsia="Times New Roman" w:hAnsi="Times New Roman" w:cs="Times New Roman"/>
          <w:b/>
          <w:i/>
          <w:spacing w:val="-4"/>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нн</w:t>
      </w:r>
      <w:r>
        <w:rPr>
          <w:rFonts w:ascii="Times New Roman" w:eastAsia="Times New Roman" w:hAnsi="Times New Roman" w:cs="Times New Roman"/>
          <w:b/>
          <w:i/>
          <w:spacing w:val="-2"/>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именах</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прилагательных.</w:t>
      </w:r>
    </w:p>
    <w:p w:rsidR="00FF11FC" w:rsidRDefault="00602003">
      <w:pPr>
        <w:widowControl w:val="0"/>
        <w:spacing w:before="1" w:line="235" w:lineRule="auto"/>
        <w:ind w:right="1922"/>
        <w:rPr>
          <w:sz w:val="24"/>
          <w:szCs w:val="24"/>
        </w:rPr>
      </w:pPr>
      <w:r>
        <w:rPr>
          <w:rFonts w:ascii="Times New Roman" w:eastAsia="Times New Roman" w:hAnsi="Times New Roman" w:cs="Times New Roman"/>
          <w:sz w:val="24"/>
          <w:szCs w:val="24"/>
        </w:rPr>
        <w:t>Правописание суффиксов -</w:t>
      </w:r>
      <w:r>
        <w:rPr>
          <w:rFonts w:ascii="Times New Roman" w:eastAsia="Times New Roman" w:hAnsi="Times New Roman" w:cs="Times New Roman"/>
          <w:b/>
          <w:i/>
          <w:sz w:val="24"/>
          <w:szCs w:val="24"/>
        </w:rPr>
        <w:t>к</w:t>
      </w:r>
      <w:r>
        <w:rPr>
          <w:rFonts w:ascii="Times New Roman" w:eastAsia="Times New Roman" w:hAnsi="Times New Roman" w:cs="Times New Roman"/>
          <w:sz w:val="24"/>
          <w:szCs w:val="24"/>
        </w:rPr>
        <w:t>- и -</w:t>
      </w:r>
      <w:r>
        <w:rPr>
          <w:rFonts w:ascii="Times New Roman" w:eastAsia="Times New Roman" w:hAnsi="Times New Roman" w:cs="Times New Roman"/>
          <w:b/>
          <w:i/>
          <w:sz w:val="24"/>
          <w:szCs w:val="24"/>
        </w:rPr>
        <w:t>ск</w:t>
      </w:r>
      <w:r>
        <w:rPr>
          <w:rFonts w:ascii="Times New Roman" w:eastAsia="Times New Roman" w:hAnsi="Times New Roman" w:cs="Times New Roman"/>
          <w:sz w:val="24"/>
          <w:szCs w:val="24"/>
        </w:rPr>
        <w:t>- имён прилагательных.</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Правописание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сложных имён</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прилагательных.</w:t>
      </w:r>
    </w:p>
    <w:p w:rsidR="00FF11FC" w:rsidRDefault="00602003">
      <w:pPr>
        <w:widowControl w:val="0"/>
        <w:tabs>
          <w:tab w:val="left" w:pos="2318"/>
          <w:tab w:val="left" w:pos="4284"/>
          <w:tab w:val="left" w:pos="5104"/>
          <w:tab w:val="left" w:pos="7330"/>
          <w:tab w:val="left" w:pos="8347"/>
          <w:tab w:val="left" w:pos="9665"/>
        </w:tabs>
        <w:spacing w:before="5"/>
        <w:ind w:right="272"/>
        <w:rPr>
          <w:sz w:val="24"/>
          <w:szCs w:val="24"/>
        </w:rPr>
      </w:pPr>
      <w:r>
        <w:rPr>
          <w:rFonts w:ascii="Times New Roman" w:eastAsia="Times New Roman" w:hAnsi="Times New Roman" w:cs="Times New Roman"/>
          <w:sz w:val="24"/>
          <w:szCs w:val="24"/>
        </w:rPr>
        <w:t>Нормы произношения имён прилагательных, нормы ударения</w:t>
      </w:r>
      <w:r>
        <w:rPr>
          <w:rFonts w:ascii="Times New Roman" w:eastAsia="Times New Roman" w:hAnsi="Times New Roman" w:cs="Times New Roman"/>
          <w:sz w:val="24"/>
          <w:szCs w:val="24"/>
        </w:rPr>
        <w:tab/>
      </w:r>
      <w:r>
        <w:rPr>
          <w:rFonts w:ascii="Times New Roman" w:eastAsia="Times New Roman" w:hAnsi="Times New Roman" w:cs="Times New Roman"/>
          <w:spacing w:val="-1"/>
          <w:sz w:val="24"/>
          <w:szCs w:val="24"/>
        </w:rPr>
        <w:t>(в</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рамках</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изученного).</w:t>
      </w:r>
    </w:p>
    <w:p w:rsidR="00FF11FC" w:rsidRDefault="00602003">
      <w:pPr>
        <w:widowControl w:val="0"/>
        <w:spacing w:before="4" w:line="319" w:lineRule="exact"/>
        <w:outlineLvl w:val="1"/>
        <w:rPr>
          <w:sz w:val="24"/>
          <w:szCs w:val="24"/>
        </w:rPr>
      </w:pPr>
      <w:r>
        <w:rPr>
          <w:rFonts w:ascii="Times New Roman" w:eastAsia="Times New Roman" w:hAnsi="Times New Roman" w:cs="Times New Roman"/>
          <w:b/>
          <w:bCs/>
          <w:sz w:val="24"/>
          <w:szCs w:val="24"/>
        </w:rPr>
        <w:t>Имя</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числительное</w:t>
      </w:r>
    </w:p>
    <w:p w:rsidR="00FF11FC" w:rsidRDefault="00602003">
      <w:pPr>
        <w:widowControl w:val="0"/>
        <w:tabs>
          <w:tab w:val="left" w:pos="2624"/>
          <w:tab w:val="left" w:pos="5111"/>
          <w:tab w:val="left" w:pos="6747"/>
          <w:tab w:val="left" w:pos="8064"/>
        </w:tabs>
        <w:spacing w:line="319" w:lineRule="exact"/>
        <w:rPr>
          <w:sz w:val="24"/>
          <w:szCs w:val="24"/>
        </w:rPr>
      </w:pPr>
      <w:r>
        <w:rPr>
          <w:rFonts w:ascii="Times New Roman" w:eastAsia="Times New Roman" w:hAnsi="Times New Roman" w:cs="Times New Roman"/>
          <w:sz w:val="24"/>
          <w:szCs w:val="24"/>
        </w:rPr>
        <w:t>Общее</w:t>
      </w:r>
      <w:r>
        <w:rPr>
          <w:rFonts w:ascii="Times New Roman" w:eastAsia="Times New Roman" w:hAnsi="Times New Roman" w:cs="Times New Roman"/>
          <w:sz w:val="24"/>
          <w:szCs w:val="24"/>
        </w:rPr>
        <w:tab/>
        <w:t>грамматическое</w:t>
      </w:r>
      <w:r>
        <w:rPr>
          <w:rFonts w:ascii="Times New Roman" w:eastAsia="Times New Roman" w:hAnsi="Times New Roman" w:cs="Times New Roman"/>
          <w:sz w:val="24"/>
          <w:szCs w:val="24"/>
        </w:rPr>
        <w:tab/>
        <w:t>значение</w:t>
      </w:r>
      <w:r>
        <w:rPr>
          <w:rFonts w:ascii="Times New Roman" w:eastAsia="Times New Roman" w:hAnsi="Times New Roman" w:cs="Times New Roman"/>
          <w:sz w:val="24"/>
          <w:szCs w:val="24"/>
        </w:rPr>
        <w:tab/>
        <w:t>имени</w:t>
      </w:r>
      <w:r>
        <w:rPr>
          <w:rFonts w:ascii="Times New Roman" w:eastAsia="Times New Roman" w:hAnsi="Times New Roman" w:cs="Times New Roman"/>
          <w:sz w:val="24"/>
          <w:szCs w:val="24"/>
        </w:rPr>
        <w:tab/>
        <w:t>числительного.</w:t>
      </w:r>
    </w:p>
    <w:p w:rsidR="00FF11FC" w:rsidRDefault="00602003">
      <w:pPr>
        <w:widowControl w:val="0"/>
        <w:spacing w:line="322" w:lineRule="exact"/>
        <w:rPr>
          <w:sz w:val="24"/>
          <w:szCs w:val="24"/>
        </w:rPr>
      </w:pPr>
      <w:r>
        <w:rPr>
          <w:rFonts w:ascii="Times New Roman" w:eastAsia="Times New Roman" w:hAnsi="Times New Roman" w:cs="Times New Roman"/>
          <w:sz w:val="24"/>
          <w:szCs w:val="24"/>
        </w:rPr>
        <w:t>Синтаксические</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функции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имён</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числительных.</w:t>
      </w:r>
    </w:p>
    <w:p w:rsidR="00FF11FC" w:rsidRDefault="00602003">
      <w:pPr>
        <w:widowControl w:val="0"/>
        <w:ind w:right="603"/>
        <w:rPr>
          <w:sz w:val="24"/>
          <w:szCs w:val="24"/>
        </w:rPr>
      </w:pPr>
      <w:r>
        <w:rPr>
          <w:rFonts w:ascii="Times New Roman" w:eastAsia="Times New Roman" w:hAnsi="Times New Roman" w:cs="Times New Roman"/>
          <w:sz w:val="24"/>
          <w:szCs w:val="24"/>
        </w:rPr>
        <w:t>Разряды</w:t>
      </w:r>
      <w:r>
        <w:rPr>
          <w:rFonts w:ascii="Times New Roman" w:eastAsia="Times New Roman" w:hAnsi="Times New Roman" w:cs="Times New Roman"/>
          <w:spacing w:val="20"/>
          <w:sz w:val="24"/>
          <w:szCs w:val="24"/>
        </w:rPr>
        <w:t xml:space="preserve"> </w:t>
      </w:r>
      <w:r>
        <w:rPr>
          <w:rFonts w:ascii="Times New Roman" w:eastAsia="Times New Roman" w:hAnsi="Times New Roman" w:cs="Times New Roman"/>
          <w:sz w:val="24"/>
          <w:szCs w:val="24"/>
        </w:rPr>
        <w:t>имён</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числительных</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по</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значению:</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количественные</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(целые,</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дробные,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собирательные),</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порядковые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числительные.</w:t>
      </w:r>
    </w:p>
    <w:p w:rsidR="00FF11FC" w:rsidRDefault="00602003">
      <w:pPr>
        <w:widowControl w:val="0"/>
        <w:tabs>
          <w:tab w:val="left" w:pos="2513"/>
          <w:tab w:val="left" w:pos="3388"/>
          <w:tab w:val="left" w:pos="5355"/>
          <w:tab w:val="left" w:pos="5921"/>
          <w:tab w:val="left" w:pos="7429"/>
          <w:tab w:val="left" w:pos="8760"/>
        </w:tabs>
        <w:spacing w:before="1"/>
        <w:ind w:right="271"/>
        <w:rPr>
          <w:sz w:val="24"/>
          <w:szCs w:val="24"/>
        </w:rPr>
      </w:pPr>
      <w:r>
        <w:rPr>
          <w:rFonts w:ascii="Times New Roman" w:eastAsia="Times New Roman" w:hAnsi="Times New Roman" w:cs="Times New Roman"/>
          <w:sz w:val="24"/>
          <w:szCs w:val="24"/>
        </w:rPr>
        <w:t>Разряды имён числительных по строению: простые,сложные,</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составные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числительные.</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Словообразование</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имён</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числительных.</w:t>
      </w:r>
    </w:p>
    <w:p w:rsidR="00FF11FC" w:rsidRDefault="00602003">
      <w:pPr>
        <w:widowControl w:val="0"/>
        <w:ind w:right="1332"/>
        <w:rPr>
          <w:sz w:val="24"/>
          <w:szCs w:val="24"/>
        </w:rPr>
      </w:pPr>
      <w:r>
        <w:rPr>
          <w:rFonts w:ascii="Times New Roman" w:eastAsia="Times New Roman" w:hAnsi="Times New Roman" w:cs="Times New Roman"/>
          <w:sz w:val="24"/>
          <w:szCs w:val="24"/>
        </w:rPr>
        <w:t>Склонение количественных и порядковых имён числительных.</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Правильное</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образование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форм</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имён</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числительных.</w:t>
      </w:r>
    </w:p>
    <w:p w:rsidR="00FF11FC" w:rsidRDefault="00602003">
      <w:pPr>
        <w:widowControl w:val="0"/>
        <w:ind w:right="684"/>
        <w:rPr>
          <w:sz w:val="24"/>
          <w:szCs w:val="24"/>
        </w:rPr>
      </w:pPr>
      <w:r>
        <w:rPr>
          <w:rFonts w:ascii="Times New Roman" w:eastAsia="Times New Roman" w:hAnsi="Times New Roman" w:cs="Times New Roman"/>
          <w:sz w:val="24"/>
          <w:szCs w:val="24"/>
        </w:rPr>
        <w:t>Правильное употребление собирательных имён числительных.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Употребление имён числительных в научных текстах, деловой речи.</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Морфологический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имён</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числительных.</w:t>
      </w:r>
    </w:p>
    <w:p w:rsidR="00FF11FC" w:rsidRDefault="00602003">
      <w:pPr>
        <w:widowControl w:val="0"/>
        <w:spacing w:before="8" w:line="235" w:lineRule="auto"/>
        <w:ind w:right="265"/>
        <w:rPr>
          <w:sz w:val="24"/>
          <w:szCs w:val="24"/>
        </w:rPr>
      </w:pPr>
      <w:r>
        <w:rPr>
          <w:rFonts w:ascii="Times New Roman" w:eastAsia="Times New Roman" w:hAnsi="Times New Roman" w:cs="Times New Roman"/>
          <w:sz w:val="24"/>
          <w:szCs w:val="24"/>
        </w:rPr>
        <w:t>Нормы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правописания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имён</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числительных: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написание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ь</w:t>
      </w:r>
      <w:r>
        <w:rPr>
          <w:rFonts w:ascii="Times New Roman" w:eastAsia="Times New Roman" w:hAnsi="Times New Roman" w:cs="Times New Roman"/>
          <w:b/>
          <w:i/>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именах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числительных;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написание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двойных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согласных;</w:t>
      </w:r>
      <w:r>
        <w:rPr>
          <w:rFonts w:ascii="Times New Roman" w:eastAsia="Times New Roman" w:hAnsi="Times New Roman" w:cs="Times New Roman"/>
          <w:spacing w:val="71"/>
          <w:sz w:val="24"/>
          <w:szCs w:val="24"/>
        </w:rPr>
        <w:t xml:space="preserve"> </w:t>
      </w:r>
      <w:r>
        <w:rPr>
          <w:rFonts w:ascii="Times New Roman" w:eastAsia="Times New Roman" w:hAnsi="Times New Roman" w:cs="Times New Roman"/>
          <w:sz w:val="24"/>
          <w:szCs w:val="24"/>
        </w:rPr>
        <w:t>слитное,</w:t>
      </w:r>
      <w:r>
        <w:rPr>
          <w:rFonts w:ascii="Times New Roman" w:eastAsia="Times New Roman" w:hAnsi="Times New Roman" w:cs="Times New Roman"/>
          <w:spacing w:val="71"/>
          <w:sz w:val="24"/>
          <w:szCs w:val="24"/>
        </w:rPr>
        <w:t xml:space="preserve"> </w:t>
      </w:r>
      <w:r>
        <w:rPr>
          <w:rFonts w:ascii="Times New Roman" w:eastAsia="Times New Roman" w:hAnsi="Times New Roman" w:cs="Times New Roman"/>
          <w:sz w:val="24"/>
          <w:szCs w:val="24"/>
        </w:rPr>
        <w:t>раздельное,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дефисное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написание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числительных;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нормы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правописания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окончаний</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числительных.</w:t>
      </w:r>
    </w:p>
    <w:p w:rsidR="00FF11FC" w:rsidRDefault="00602003">
      <w:pPr>
        <w:widowControl w:val="0"/>
        <w:spacing w:before="9" w:line="321" w:lineRule="exact"/>
        <w:outlineLvl w:val="1"/>
        <w:rPr>
          <w:sz w:val="24"/>
          <w:szCs w:val="24"/>
        </w:rPr>
      </w:pPr>
      <w:r>
        <w:rPr>
          <w:rFonts w:ascii="Times New Roman" w:eastAsia="Times New Roman" w:hAnsi="Times New Roman" w:cs="Times New Roman"/>
          <w:b/>
          <w:bCs/>
          <w:sz w:val="24"/>
          <w:szCs w:val="24"/>
        </w:rPr>
        <w:t>Местоимение</w:t>
      </w:r>
    </w:p>
    <w:p w:rsidR="00FF11FC" w:rsidRDefault="00602003">
      <w:pPr>
        <w:widowControl w:val="0"/>
        <w:ind w:right="268"/>
        <w:rPr>
          <w:sz w:val="24"/>
          <w:szCs w:val="24"/>
        </w:rPr>
      </w:pPr>
      <w:r>
        <w:rPr>
          <w:rFonts w:ascii="Times New Roman" w:eastAsia="Times New Roman" w:hAnsi="Times New Roman" w:cs="Times New Roman"/>
          <w:sz w:val="24"/>
          <w:szCs w:val="24"/>
        </w:rPr>
        <w:t>Общее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грамматическое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значение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местоимения.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Синтаксические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функции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местоимений.</w:t>
      </w:r>
    </w:p>
    <w:p w:rsidR="00FF11FC" w:rsidRDefault="00602003">
      <w:pPr>
        <w:widowControl w:val="0"/>
        <w:ind w:right="264"/>
        <w:rPr>
          <w:sz w:val="24"/>
          <w:szCs w:val="24"/>
        </w:rPr>
      </w:pPr>
      <w:r>
        <w:rPr>
          <w:rFonts w:ascii="Times New Roman" w:eastAsia="Times New Roman" w:hAnsi="Times New Roman" w:cs="Times New Roman"/>
          <w:sz w:val="24"/>
          <w:szCs w:val="24"/>
        </w:rPr>
        <w:t>Разряды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местоимений: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личные,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возвратное,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вопросительные,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относительные,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указательные,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притяжательные,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неопределённые,</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отрицательные,</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определительные.</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Склонение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местоимений.</w:t>
      </w:r>
    </w:p>
    <w:p w:rsidR="00FF11FC" w:rsidRDefault="00602003">
      <w:pPr>
        <w:widowControl w:val="0"/>
        <w:spacing w:line="322" w:lineRule="exact"/>
        <w:rPr>
          <w:sz w:val="24"/>
          <w:szCs w:val="24"/>
        </w:rPr>
      </w:pPr>
      <w:r>
        <w:rPr>
          <w:rFonts w:ascii="Times New Roman" w:eastAsia="Times New Roman" w:hAnsi="Times New Roman" w:cs="Times New Roman"/>
          <w:sz w:val="24"/>
          <w:szCs w:val="24"/>
        </w:rPr>
        <w:t>Словообразование</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местоимений.</w:t>
      </w:r>
    </w:p>
    <w:p w:rsidR="00FF11FC" w:rsidRDefault="00602003">
      <w:pPr>
        <w:widowControl w:val="0"/>
        <w:ind w:right="260"/>
        <w:rPr>
          <w:sz w:val="24"/>
          <w:szCs w:val="24"/>
        </w:rPr>
      </w:pPr>
      <w:r>
        <w:rPr>
          <w:rFonts w:ascii="Times New Roman" w:eastAsia="Times New Roman" w:hAnsi="Times New Roman" w:cs="Times New Roman"/>
          <w:sz w:val="24"/>
          <w:szCs w:val="24"/>
        </w:rPr>
        <w:t>Роль местоимений в речи. Употребление местоимений в соответствии с</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требованиями</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z w:val="24"/>
          <w:szCs w:val="24"/>
        </w:rPr>
        <w:t>русского</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z w:val="24"/>
          <w:szCs w:val="24"/>
        </w:rPr>
        <w:t>речевого</w:t>
      </w:r>
      <w:r>
        <w:rPr>
          <w:rFonts w:ascii="Times New Roman" w:eastAsia="Times New Roman" w:hAnsi="Times New Roman" w:cs="Times New Roman"/>
          <w:spacing w:val="-12"/>
          <w:sz w:val="24"/>
          <w:szCs w:val="24"/>
        </w:rPr>
        <w:t xml:space="preserve"> </w:t>
      </w:r>
      <w:r>
        <w:rPr>
          <w:rFonts w:ascii="Times New Roman" w:eastAsia="Times New Roman" w:hAnsi="Times New Roman" w:cs="Times New Roman"/>
          <w:sz w:val="24"/>
          <w:szCs w:val="24"/>
        </w:rPr>
        <w:t>этикета,</w:t>
      </w:r>
      <w:r>
        <w:rPr>
          <w:rFonts w:ascii="Times New Roman" w:eastAsia="Times New Roman" w:hAnsi="Times New Roman" w:cs="Times New Roman"/>
          <w:spacing w:val="-12"/>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2"/>
          <w:sz w:val="24"/>
          <w:szCs w:val="24"/>
        </w:rPr>
        <w:t xml:space="preserve"> </w:t>
      </w:r>
      <w:r>
        <w:rPr>
          <w:rFonts w:ascii="Times New Roman" w:eastAsia="Times New Roman" w:hAnsi="Times New Roman" w:cs="Times New Roman"/>
          <w:sz w:val="24"/>
          <w:szCs w:val="24"/>
        </w:rPr>
        <w:t>том</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z w:val="24"/>
          <w:szCs w:val="24"/>
        </w:rPr>
        <w:t>числе</w:t>
      </w:r>
      <w:r>
        <w:rPr>
          <w:rFonts w:ascii="Times New Roman" w:eastAsia="Times New Roman" w:hAnsi="Times New Roman" w:cs="Times New Roman"/>
          <w:spacing w:val="-11"/>
          <w:sz w:val="24"/>
          <w:szCs w:val="24"/>
        </w:rPr>
        <w:t xml:space="preserve"> </w:t>
      </w:r>
      <w:r>
        <w:rPr>
          <w:rFonts w:ascii="Times New Roman" w:eastAsia="Times New Roman" w:hAnsi="Times New Roman" w:cs="Times New Roman"/>
          <w:sz w:val="24"/>
          <w:szCs w:val="24"/>
        </w:rPr>
        <w:t>местоимения</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z w:val="24"/>
          <w:szCs w:val="24"/>
        </w:rPr>
        <w:t>3-го</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z w:val="24"/>
          <w:szCs w:val="24"/>
        </w:rPr>
        <w:t>лица</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соответствии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смыслом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предшествующего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текста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(устранение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pacing w:val="-1"/>
          <w:sz w:val="24"/>
          <w:szCs w:val="24"/>
        </w:rPr>
        <w:t>двусмысленности,</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pacing w:val="-1"/>
          <w:sz w:val="24"/>
          <w:szCs w:val="24"/>
        </w:rPr>
        <w:t>неточности);</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притяжательные</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указательные</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 xml:space="preserve">местоимения  </w:t>
      </w:r>
      <w:r>
        <w:rPr>
          <w:rFonts w:ascii="Times New Roman" w:eastAsia="Times New Roman" w:hAnsi="Times New Roman" w:cs="Times New Roman"/>
          <w:spacing w:val="-2"/>
          <w:sz w:val="24"/>
          <w:szCs w:val="24"/>
        </w:rPr>
        <w:t>как</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pacing w:val="-2"/>
          <w:sz w:val="24"/>
          <w:szCs w:val="24"/>
        </w:rPr>
        <w:t>средства</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pacing w:val="-1"/>
          <w:sz w:val="24"/>
          <w:szCs w:val="24"/>
        </w:rPr>
        <w:t>связи</w:t>
      </w:r>
      <w:r>
        <w:rPr>
          <w:rFonts w:ascii="Times New Roman" w:eastAsia="Times New Roman" w:hAnsi="Times New Roman" w:cs="Times New Roman"/>
          <w:spacing w:val="-16"/>
          <w:sz w:val="24"/>
          <w:szCs w:val="24"/>
        </w:rPr>
        <w:t xml:space="preserve"> </w:t>
      </w:r>
      <w:r>
        <w:rPr>
          <w:rFonts w:ascii="Times New Roman" w:eastAsia="Times New Roman" w:hAnsi="Times New Roman" w:cs="Times New Roman"/>
          <w:spacing w:val="-1"/>
          <w:sz w:val="24"/>
          <w:szCs w:val="24"/>
        </w:rPr>
        <w:t>предложений</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pacing w:val="-1"/>
          <w:sz w:val="24"/>
          <w:szCs w:val="24"/>
        </w:rPr>
        <w:t>в</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pacing w:val="-1"/>
          <w:sz w:val="24"/>
          <w:szCs w:val="24"/>
        </w:rPr>
        <w:t>тексте.</w:t>
      </w:r>
    </w:p>
    <w:p w:rsidR="00FF11FC" w:rsidRDefault="00602003">
      <w:pPr>
        <w:widowControl w:val="0"/>
        <w:spacing w:before="3"/>
        <w:rPr>
          <w:sz w:val="24"/>
          <w:szCs w:val="24"/>
        </w:rPr>
      </w:pPr>
      <w:r>
        <w:rPr>
          <w:rFonts w:ascii="Times New Roman" w:eastAsia="Times New Roman" w:hAnsi="Times New Roman" w:cs="Times New Roman"/>
          <w:sz w:val="24"/>
          <w:szCs w:val="24"/>
        </w:rPr>
        <w:t>Морфологический</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местоимений.</w:t>
      </w:r>
    </w:p>
    <w:p w:rsidR="00FF11FC" w:rsidRDefault="00602003">
      <w:pPr>
        <w:widowControl w:val="0"/>
        <w:spacing w:before="4" w:line="322" w:lineRule="exact"/>
        <w:rPr>
          <w:sz w:val="24"/>
          <w:szCs w:val="24"/>
        </w:rPr>
      </w:pPr>
      <w:r>
        <w:rPr>
          <w:rFonts w:ascii="Times New Roman" w:eastAsia="Times New Roman" w:hAnsi="Times New Roman" w:cs="Times New Roman"/>
          <w:sz w:val="24"/>
          <w:szCs w:val="24"/>
        </w:rPr>
        <w:t>Нормы</w:t>
      </w:r>
      <w:r>
        <w:rPr>
          <w:rFonts w:ascii="Times New Roman" w:eastAsia="Times New Roman" w:hAnsi="Times New Roman" w:cs="Times New Roman"/>
          <w:spacing w:val="20"/>
          <w:sz w:val="24"/>
          <w:szCs w:val="24"/>
        </w:rPr>
        <w:t xml:space="preserve"> </w:t>
      </w:r>
      <w:r>
        <w:rPr>
          <w:rFonts w:ascii="Times New Roman" w:eastAsia="Times New Roman" w:hAnsi="Times New Roman" w:cs="Times New Roman"/>
          <w:sz w:val="24"/>
          <w:szCs w:val="24"/>
        </w:rPr>
        <w:t>правописания</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местоимений:</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правописание</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местоимений</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30"/>
          <w:sz w:val="24"/>
          <w:szCs w:val="24"/>
        </w:rPr>
        <w:t xml:space="preserve"> </w:t>
      </w:r>
      <w:r>
        <w:rPr>
          <w:rFonts w:ascii="Times New Roman" w:eastAsia="Times New Roman" w:hAnsi="Times New Roman" w:cs="Times New Roman"/>
          <w:b/>
          <w:i/>
          <w:sz w:val="24"/>
          <w:szCs w:val="24"/>
        </w:rPr>
        <w:t>не</w:t>
      </w:r>
      <w:r>
        <w:rPr>
          <w:rFonts w:ascii="Times New Roman" w:eastAsia="Times New Roman" w:hAnsi="Times New Roman" w:cs="Times New Roman"/>
          <w:b/>
          <w:i/>
          <w:spacing w:val="21"/>
          <w:sz w:val="24"/>
          <w:szCs w:val="24"/>
        </w:rPr>
        <w:t xml:space="preserve"> </w:t>
      </w:r>
      <w:r>
        <w:rPr>
          <w:rFonts w:ascii="Times New Roman" w:eastAsia="Times New Roman" w:hAnsi="Times New Roman" w:cs="Times New Roman"/>
          <w:sz w:val="24"/>
          <w:szCs w:val="24"/>
        </w:rPr>
        <w:t>и</w:t>
      </w:r>
    </w:p>
    <w:p w:rsidR="00FF11FC" w:rsidRDefault="00602003">
      <w:pPr>
        <w:widowControl w:val="0"/>
        <w:spacing w:line="322" w:lineRule="exact"/>
        <w:rPr>
          <w:sz w:val="24"/>
          <w:szCs w:val="24"/>
        </w:rPr>
      </w:pPr>
      <w:r>
        <w:rPr>
          <w:rFonts w:ascii="Times New Roman" w:eastAsia="Times New Roman" w:hAnsi="Times New Roman" w:cs="Times New Roman"/>
          <w:b/>
          <w:i/>
          <w:sz w:val="24"/>
          <w:szCs w:val="24"/>
        </w:rPr>
        <w:t>ни</w:t>
      </w:r>
      <w:r>
        <w:rPr>
          <w:rFonts w:ascii="Times New Roman" w:eastAsia="Times New Roman" w:hAnsi="Times New Roman" w:cs="Times New Roman"/>
          <w:sz w:val="24"/>
          <w:szCs w:val="24"/>
        </w:rPr>
        <w:t>;</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слитное,</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раздельное</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дефисное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написание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местоимений.</w:t>
      </w:r>
    </w:p>
    <w:p w:rsidR="00FF11FC" w:rsidRDefault="00602003">
      <w:pPr>
        <w:widowControl w:val="0"/>
        <w:spacing w:line="319" w:lineRule="exact"/>
        <w:outlineLvl w:val="1"/>
        <w:rPr>
          <w:sz w:val="24"/>
          <w:szCs w:val="24"/>
        </w:rPr>
      </w:pPr>
      <w:r>
        <w:rPr>
          <w:rFonts w:ascii="Times New Roman" w:eastAsia="Times New Roman" w:hAnsi="Times New Roman" w:cs="Times New Roman"/>
          <w:b/>
          <w:bCs/>
          <w:sz w:val="24"/>
          <w:szCs w:val="24"/>
        </w:rPr>
        <w:t>Глагол</w:t>
      </w:r>
    </w:p>
    <w:p w:rsidR="00FF11FC" w:rsidRDefault="00602003">
      <w:pPr>
        <w:widowControl w:val="0"/>
        <w:ind w:right="4335"/>
        <w:rPr>
          <w:sz w:val="24"/>
          <w:szCs w:val="24"/>
        </w:rPr>
      </w:pPr>
      <w:r>
        <w:rPr>
          <w:rFonts w:ascii="Times New Roman" w:eastAsia="Times New Roman" w:hAnsi="Times New Roman" w:cs="Times New Roman"/>
          <w:sz w:val="24"/>
          <w:szCs w:val="24"/>
        </w:rPr>
        <w:t>Переходные и непереходные глаголы.</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Разноспрягаемые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глаголы.</w:t>
      </w:r>
    </w:p>
    <w:p w:rsidR="00FF11FC" w:rsidRDefault="00602003">
      <w:pPr>
        <w:widowControl w:val="0"/>
        <w:ind w:right="603"/>
        <w:rPr>
          <w:sz w:val="24"/>
          <w:szCs w:val="24"/>
        </w:rPr>
      </w:pPr>
      <w:r>
        <w:rPr>
          <w:rFonts w:ascii="Times New Roman" w:eastAsia="Times New Roman" w:hAnsi="Times New Roman" w:cs="Times New Roman"/>
          <w:sz w:val="24"/>
          <w:szCs w:val="24"/>
        </w:rPr>
        <w:t>Безличные</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глаголы.</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Использование</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личных</w:t>
      </w:r>
      <w:r>
        <w:rPr>
          <w:rFonts w:ascii="Times New Roman" w:eastAsia="Times New Roman" w:hAnsi="Times New Roman" w:cs="Times New Roman"/>
          <w:spacing w:val="49"/>
          <w:sz w:val="24"/>
          <w:szCs w:val="24"/>
        </w:rPr>
        <w:t xml:space="preserve"> </w:t>
      </w:r>
      <w:r>
        <w:rPr>
          <w:rFonts w:ascii="Times New Roman" w:eastAsia="Times New Roman" w:hAnsi="Times New Roman" w:cs="Times New Roman"/>
          <w:sz w:val="24"/>
          <w:szCs w:val="24"/>
        </w:rPr>
        <w:t>глаголов</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45"/>
          <w:sz w:val="24"/>
          <w:szCs w:val="24"/>
        </w:rPr>
        <w:t xml:space="preserve"> </w:t>
      </w:r>
      <w:r>
        <w:rPr>
          <w:rFonts w:ascii="Times New Roman" w:eastAsia="Times New Roman" w:hAnsi="Times New Roman" w:cs="Times New Roman"/>
          <w:sz w:val="24"/>
          <w:szCs w:val="24"/>
        </w:rPr>
        <w:t>безличном</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значении.</w:t>
      </w:r>
    </w:p>
    <w:p w:rsidR="00FF11FC" w:rsidRDefault="00602003">
      <w:pPr>
        <w:widowControl w:val="0"/>
        <w:ind w:right="1318"/>
        <w:rPr>
          <w:sz w:val="24"/>
          <w:szCs w:val="24"/>
        </w:rPr>
      </w:pPr>
      <w:r>
        <w:rPr>
          <w:rFonts w:ascii="Times New Roman" w:eastAsia="Times New Roman" w:hAnsi="Times New Roman" w:cs="Times New Roman"/>
          <w:sz w:val="24"/>
          <w:szCs w:val="24"/>
        </w:rPr>
        <w:t>Изъявительное, условное и повелительное наклонения глагола.</w:t>
      </w:r>
      <w:r>
        <w:rPr>
          <w:rFonts w:ascii="Times New Roman" w:eastAsia="Times New Roman" w:hAnsi="Times New Roman" w:cs="Times New Roman"/>
          <w:spacing w:val="-68"/>
          <w:sz w:val="24"/>
          <w:szCs w:val="24"/>
        </w:rPr>
        <w:t xml:space="preserve"> </w:t>
      </w:r>
      <w:r>
        <w:rPr>
          <w:rFonts w:ascii="Times New Roman" w:eastAsia="Times New Roman" w:hAnsi="Times New Roman" w:cs="Times New Roman"/>
          <w:sz w:val="24"/>
          <w:szCs w:val="24"/>
        </w:rPr>
        <w:t xml:space="preserve">Нормы </w:t>
      </w:r>
      <w:r>
        <w:rPr>
          <w:rFonts w:ascii="Times New Roman" w:eastAsia="Times New Roman" w:hAnsi="Times New Roman" w:cs="Times New Roman"/>
          <w:sz w:val="24"/>
          <w:szCs w:val="24"/>
        </w:rPr>
        <w:lastRenderedPageBreak/>
        <w:t>ударения в глагольных формах (в рамках изученного).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Нормы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словоизменения глаголов.</w:t>
      </w:r>
    </w:p>
    <w:p w:rsidR="00FF11FC" w:rsidRDefault="00602003">
      <w:pPr>
        <w:widowControl w:val="0"/>
        <w:ind w:right="1750"/>
        <w:rPr>
          <w:sz w:val="24"/>
          <w:szCs w:val="24"/>
        </w:rPr>
      </w:pPr>
      <w:r>
        <w:rPr>
          <w:rFonts w:ascii="Times New Roman" w:eastAsia="Times New Roman" w:hAnsi="Times New Roman" w:cs="Times New Roman"/>
          <w:sz w:val="24"/>
          <w:szCs w:val="24"/>
        </w:rPr>
        <w:t>Видо-временная соотнесённость глагольных форм в тексте.</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Морфологический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глаголов.</w:t>
      </w:r>
    </w:p>
    <w:p w:rsidR="00FF11FC" w:rsidRDefault="00602003">
      <w:pPr>
        <w:widowControl w:val="0"/>
        <w:tabs>
          <w:tab w:val="left" w:pos="3417"/>
          <w:tab w:val="left" w:pos="3895"/>
          <w:tab w:val="left" w:pos="4644"/>
          <w:tab w:val="left" w:pos="6292"/>
          <w:tab w:val="left" w:pos="8588"/>
          <w:tab w:val="left" w:pos="9766"/>
        </w:tabs>
        <w:spacing w:before="3" w:line="235" w:lineRule="auto"/>
        <w:ind w:right="265"/>
        <w:rPr>
          <w:sz w:val="24"/>
          <w:szCs w:val="24"/>
        </w:rPr>
      </w:pPr>
      <w:r>
        <w:rPr>
          <w:rFonts w:ascii="Times New Roman" w:eastAsia="Times New Roman" w:hAnsi="Times New Roman" w:cs="Times New Roman"/>
          <w:sz w:val="24"/>
          <w:szCs w:val="24"/>
        </w:rPr>
        <w:t xml:space="preserve">Использование </w:t>
      </w:r>
      <w:r>
        <w:rPr>
          <w:rFonts w:ascii="Times New Roman" w:eastAsia="Times New Roman" w:hAnsi="Times New Roman" w:cs="Times New Roman"/>
          <w:b/>
          <w:i/>
          <w:sz w:val="24"/>
          <w:szCs w:val="24"/>
        </w:rPr>
        <w:t xml:space="preserve">ь </w:t>
      </w:r>
      <w:r>
        <w:rPr>
          <w:rFonts w:ascii="Times New Roman" w:eastAsia="Times New Roman" w:hAnsi="Times New Roman" w:cs="Times New Roman"/>
          <w:sz w:val="24"/>
          <w:szCs w:val="24"/>
        </w:rPr>
        <w:t xml:space="preserve">как показателя грамматической формы </w:t>
      </w:r>
      <w:r>
        <w:rPr>
          <w:rFonts w:ascii="Times New Roman" w:eastAsia="Times New Roman" w:hAnsi="Times New Roman" w:cs="Times New Roman"/>
          <w:spacing w:val="-2"/>
          <w:sz w:val="24"/>
          <w:szCs w:val="24"/>
        </w:rPr>
        <w:t>в</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повелительном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наклонении глагола </w:t>
      </w:r>
    </w:p>
    <w:p w:rsidR="00FF11FC" w:rsidRDefault="00602003">
      <w:pPr>
        <w:widowControl w:val="0"/>
        <w:numPr>
          <w:ilvl w:val="0"/>
          <w:numId w:val="1"/>
        </w:numPr>
        <w:tabs>
          <w:tab w:val="left" w:pos="1462"/>
        </w:tabs>
        <w:spacing w:before="7" w:line="322" w:lineRule="exact"/>
        <w:outlineLvl w:val="1"/>
        <w:rPr>
          <w:sz w:val="24"/>
          <w:szCs w:val="24"/>
        </w:rPr>
      </w:pPr>
      <w:r>
        <w:rPr>
          <w:rFonts w:ascii="Times New Roman" w:eastAsia="Times New Roman" w:hAnsi="Times New Roman" w:cs="Times New Roman"/>
          <w:b/>
          <w:bCs/>
          <w:sz w:val="24"/>
          <w:szCs w:val="24"/>
        </w:rPr>
        <w:t>КЛАСС</w:t>
      </w:r>
    </w:p>
    <w:p w:rsidR="00FF11FC" w:rsidRDefault="00602003">
      <w:pPr>
        <w:widowControl w:val="0"/>
        <w:spacing w:line="319" w:lineRule="exact"/>
        <w:rPr>
          <w:sz w:val="24"/>
          <w:szCs w:val="24"/>
        </w:rPr>
      </w:pPr>
      <w:r>
        <w:rPr>
          <w:rFonts w:ascii="Times New Roman" w:eastAsia="Times New Roman" w:hAnsi="Times New Roman" w:cs="Times New Roman"/>
          <w:b/>
          <w:sz w:val="24"/>
          <w:szCs w:val="24"/>
        </w:rPr>
        <w:t>Общие</w:t>
      </w:r>
      <w:r>
        <w:rPr>
          <w:rFonts w:ascii="Times New Roman" w:eastAsia="Times New Roman" w:hAnsi="Times New Roman" w:cs="Times New Roman"/>
          <w:b/>
          <w:spacing w:val="-1"/>
          <w:sz w:val="24"/>
          <w:szCs w:val="24"/>
        </w:rPr>
        <w:t xml:space="preserve"> </w:t>
      </w:r>
      <w:r>
        <w:rPr>
          <w:rFonts w:ascii="Times New Roman" w:eastAsia="Times New Roman" w:hAnsi="Times New Roman" w:cs="Times New Roman"/>
          <w:b/>
          <w:sz w:val="24"/>
          <w:szCs w:val="24"/>
        </w:rPr>
        <w:t>сведения</w:t>
      </w:r>
      <w:r>
        <w:rPr>
          <w:rFonts w:ascii="Times New Roman" w:eastAsia="Times New Roman" w:hAnsi="Times New Roman" w:cs="Times New Roman"/>
          <w:b/>
          <w:spacing w:val="-2"/>
          <w:sz w:val="24"/>
          <w:szCs w:val="24"/>
        </w:rPr>
        <w:t xml:space="preserve"> </w:t>
      </w:r>
      <w:r>
        <w:rPr>
          <w:rFonts w:ascii="Times New Roman" w:eastAsia="Times New Roman" w:hAnsi="Times New Roman" w:cs="Times New Roman"/>
          <w:b/>
          <w:sz w:val="24"/>
          <w:szCs w:val="24"/>
        </w:rPr>
        <w:t>о</w:t>
      </w:r>
      <w:r>
        <w:rPr>
          <w:rFonts w:ascii="Times New Roman" w:eastAsia="Times New Roman" w:hAnsi="Times New Roman" w:cs="Times New Roman"/>
          <w:b/>
          <w:spacing w:val="-4"/>
          <w:sz w:val="24"/>
          <w:szCs w:val="24"/>
        </w:rPr>
        <w:t xml:space="preserve"> </w:t>
      </w:r>
      <w:r>
        <w:rPr>
          <w:rFonts w:ascii="Times New Roman" w:eastAsia="Times New Roman" w:hAnsi="Times New Roman" w:cs="Times New Roman"/>
          <w:b/>
          <w:sz w:val="24"/>
          <w:szCs w:val="24"/>
        </w:rPr>
        <w:t>языке</w:t>
      </w:r>
    </w:p>
    <w:p w:rsidR="00FF11FC" w:rsidRDefault="00602003">
      <w:pPr>
        <w:widowControl w:val="0"/>
        <w:tabs>
          <w:tab w:val="left" w:pos="2494"/>
          <w:tab w:val="left" w:pos="3319"/>
          <w:tab w:val="left" w:pos="3979"/>
          <w:tab w:val="left" w:pos="6081"/>
          <w:tab w:val="left" w:pos="7364"/>
          <w:tab w:val="left" w:pos="9137"/>
        </w:tabs>
        <w:ind w:right="268"/>
        <w:rPr>
          <w:sz w:val="24"/>
          <w:szCs w:val="24"/>
        </w:rPr>
      </w:pPr>
      <w:r>
        <w:rPr>
          <w:rFonts w:ascii="Times New Roman" w:eastAsia="Times New Roman" w:hAnsi="Times New Roman" w:cs="Times New Roman"/>
          <w:sz w:val="24"/>
          <w:szCs w:val="24"/>
        </w:rPr>
        <w:t xml:space="preserve">Русский язык как </w:t>
      </w:r>
      <w:r>
        <w:rPr>
          <w:rFonts w:ascii="Times New Roman" w:eastAsia="Times New Roman" w:hAnsi="Times New Roman" w:cs="Times New Roman"/>
          <w:sz w:val="24"/>
          <w:szCs w:val="24"/>
        </w:rPr>
        <w:tab/>
        <w:t>развивающееся явление.</w:t>
      </w:r>
      <w:r>
        <w:rPr>
          <w:rFonts w:ascii="Times New Roman" w:eastAsia="Times New Roman" w:hAnsi="Times New Roman" w:cs="Times New Roman"/>
          <w:sz w:val="24"/>
          <w:szCs w:val="24"/>
        </w:rPr>
        <w:tab/>
        <w:t xml:space="preserve">Взаимосвязь </w:t>
      </w:r>
      <w:r>
        <w:rPr>
          <w:rFonts w:ascii="Times New Roman" w:eastAsia="Times New Roman" w:hAnsi="Times New Roman" w:cs="Times New Roman"/>
          <w:spacing w:val="-1"/>
          <w:sz w:val="24"/>
          <w:szCs w:val="24"/>
        </w:rPr>
        <w:t>языка,</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культуры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 истории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народа.</w:t>
      </w:r>
    </w:p>
    <w:p w:rsidR="00FF11FC" w:rsidRDefault="00602003">
      <w:pPr>
        <w:widowControl w:val="0"/>
        <w:spacing w:before="4" w:line="319" w:lineRule="exact"/>
        <w:outlineLvl w:val="1"/>
        <w:rPr>
          <w:sz w:val="24"/>
          <w:szCs w:val="24"/>
        </w:rPr>
      </w:pPr>
      <w:r>
        <w:rPr>
          <w:rFonts w:ascii="Times New Roman" w:eastAsia="Times New Roman" w:hAnsi="Times New Roman" w:cs="Times New Roman"/>
          <w:b/>
          <w:bCs/>
          <w:sz w:val="24"/>
          <w:szCs w:val="24"/>
        </w:rPr>
        <w:t>Язык</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и</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речь</w:t>
      </w:r>
    </w:p>
    <w:p w:rsidR="00FF11FC" w:rsidRDefault="00602003">
      <w:pPr>
        <w:widowControl w:val="0"/>
        <w:spacing w:line="319" w:lineRule="exact"/>
        <w:rPr>
          <w:sz w:val="24"/>
          <w:szCs w:val="24"/>
        </w:rPr>
      </w:pPr>
      <w:r>
        <w:rPr>
          <w:rFonts w:ascii="Times New Roman" w:eastAsia="Times New Roman" w:hAnsi="Times New Roman" w:cs="Times New Roman"/>
          <w:sz w:val="24"/>
          <w:szCs w:val="24"/>
        </w:rPr>
        <w:t>Монолог-описание,</w:t>
      </w:r>
      <w:r>
        <w:rPr>
          <w:rFonts w:ascii="Times New Roman" w:eastAsia="Times New Roman" w:hAnsi="Times New Roman" w:cs="Times New Roman"/>
          <w:spacing w:val="-11"/>
          <w:sz w:val="24"/>
          <w:szCs w:val="24"/>
        </w:rPr>
        <w:t xml:space="preserve"> </w:t>
      </w:r>
      <w:r>
        <w:rPr>
          <w:rFonts w:ascii="Times New Roman" w:eastAsia="Times New Roman" w:hAnsi="Times New Roman" w:cs="Times New Roman"/>
          <w:sz w:val="24"/>
          <w:szCs w:val="24"/>
        </w:rPr>
        <w:t>монолог-рассуждение,</w:t>
      </w:r>
      <w:r>
        <w:rPr>
          <w:rFonts w:ascii="Times New Roman" w:eastAsia="Times New Roman" w:hAnsi="Times New Roman" w:cs="Times New Roman"/>
          <w:spacing w:val="-9"/>
          <w:sz w:val="24"/>
          <w:szCs w:val="24"/>
        </w:rPr>
        <w:t xml:space="preserve"> </w:t>
      </w:r>
      <w:r>
        <w:rPr>
          <w:rFonts w:ascii="Times New Roman" w:eastAsia="Times New Roman" w:hAnsi="Times New Roman" w:cs="Times New Roman"/>
          <w:sz w:val="24"/>
          <w:szCs w:val="24"/>
        </w:rPr>
        <w:t>монолог-повествование.</w:t>
      </w:r>
    </w:p>
    <w:p w:rsidR="00FF11FC" w:rsidRDefault="00602003">
      <w:pPr>
        <w:widowControl w:val="0"/>
        <w:ind w:right="603"/>
        <w:rPr>
          <w:sz w:val="24"/>
          <w:szCs w:val="24"/>
        </w:rPr>
      </w:pPr>
      <w:r>
        <w:rPr>
          <w:rFonts w:ascii="Times New Roman" w:eastAsia="Times New Roman" w:hAnsi="Times New Roman" w:cs="Times New Roman"/>
          <w:sz w:val="24"/>
          <w:szCs w:val="24"/>
        </w:rPr>
        <w:t>Виды</w:t>
      </w:r>
      <w:r>
        <w:rPr>
          <w:rFonts w:ascii="Times New Roman" w:eastAsia="Times New Roman" w:hAnsi="Times New Roman" w:cs="Times New Roman"/>
          <w:spacing w:val="50"/>
          <w:sz w:val="24"/>
          <w:szCs w:val="24"/>
        </w:rPr>
        <w:t xml:space="preserve"> </w:t>
      </w:r>
      <w:r>
        <w:rPr>
          <w:rFonts w:ascii="Times New Roman" w:eastAsia="Times New Roman" w:hAnsi="Times New Roman" w:cs="Times New Roman"/>
          <w:sz w:val="24"/>
          <w:szCs w:val="24"/>
        </w:rPr>
        <w:t>диалога:</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побуждение</w:t>
      </w:r>
      <w:r>
        <w:rPr>
          <w:rFonts w:ascii="Times New Roman" w:eastAsia="Times New Roman" w:hAnsi="Times New Roman" w:cs="Times New Roman"/>
          <w:spacing w:val="49"/>
          <w:sz w:val="24"/>
          <w:szCs w:val="24"/>
        </w:rPr>
        <w:t xml:space="preserve"> </w:t>
      </w:r>
      <w:r>
        <w:rPr>
          <w:rFonts w:ascii="Times New Roman" w:eastAsia="Times New Roman" w:hAnsi="Times New Roman" w:cs="Times New Roman"/>
          <w:sz w:val="24"/>
          <w:szCs w:val="24"/>
        </w:rPr>
        <w:t>к</w:t>
      </w:r>
      <w:r>
        <w:rPr>
          <w:rFonts w:ascii="Times New Roman" w:eastAsia="Times New Roman" w:hAnsi="Times New Roman" w:cs="Times New Roman"/>
          <w:spacing w:val="50"/>
          <w:sz w:val="24"/>
          <w:szCs w:val="24"/>
        </w:rPr>
        <w:t xml:space="preserve"> </w:t>
      </w:r>
      <w:r>
        <w:rPr>
          <w:rFonts w:ascii="Times New Roman" w:eastAsia="Times New Roman" w:hAnsi="Times New Roman" w:cs="Times New Roman"/>
          <w:sz w:val="24"/>
          <w:szCs w:val="24"/>
        </w:rPr>
        <w:t>действию,</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обмен</w:t>
      </w:r>
      <w:r>
        <w:rPr>
          <w:rFonts w:ascii="Times New Roman" w:eastAsia="Times New Roman" w:hAnsi="Times New Roman" w:cs="Times New Roman"/>
          <w:spacing w:val="50"/>
          <w:sz w:val="24"/>
          <w:szCs w:val="24"/>
        </w:rPr>
        <w:t xml:space="preserve"> </w:t>
      </w:r>
      <w:r>
        <w:rPr>
          <w:rFonts w:ascii="Times New Roman" w:eastAsia="Times New Roman" w:hAnsi="Times New Roman" w:cs="Times New Roman"/>
          <w:sz w:val="24"/>
          <w:szCs w:val="24"/>
        </w:rPr>
        <w:t>мнениями,</w:t>
      </w:r>
      <w:r>
        <w:rPr>
          <w:rFonts w:ascii="Times New Roman" w:eastAsia="Times New Roman" w:hAnsi="Times New Roman" w:cs="Times New Roman"/>
          <w:spacing w:val="49"/>
          <w:sz w:val="24"/>
          <w:szCs w:val="24"/>
        </w:rPr>
        <w:t xml:space="preserve"> </w:t>
      </w:r>
      <w:r>
        <w:rPr>
          <w:rFonts w:ascii="Times New Roman" w:eastAsia="Times New Roman" w:hAnsi="Times New Roman" w:cs="Times New Roman"/>
          <w:sz w:val="24"/>
          <w:szCs w:val="24"/>
        </w:rPr>
        <w:t>запрос</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информации,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сообщение информации.</w:t>
      </w:r>
    </w:p>
    <w:p w:rsidR="00FF11FC" w:rsidRDefault="00602003">
      <w:pPr>
        <w:widowControl w:val="0"/>
        <w:spacing w:before="4" w:line="319" w:lineRule="exact"/>
        <w:outlineLvl w:val="1"/>
        <w:rPr>
          <w:sz w:val="24"/>
          <w:szCs w:val="24"/>
        </w:rPr>
      </w:pPr>
      <w:r>
        <w:rPr>
          <w:rFonts w:ascii="Times New Roman" w:eastAsia="Times New Roman" w:hAnsi="Times New Roman" w:cs="Times New Roman"/>
          <w:b/>
          <w:bCs/>
          <w:sz w:val="24"/>
          <w:szCs w:val="24"/>
        </w:rPr>
        <w:t>Текст</w:t>
      </w:r>
    </w:p>
    <w:p w:rsidR="00FF11FC" w:rsidRDefault="00602003">
      <w:pPr>
        <w:widowControl w:val="0"/>
        <w:tabs>
          <w:tab w:val="left" w:pos="2238"/>
          <w:tab w:val="left" w:pos="2946"/>
          <w:tab w:val="left" w:pos="4181"/>
          <w:tab w:val="left" w:pos="6196"/>
          <w:tab w:val="left" w:pos="7719"/>
          <w:tab w:val="left" w:pos="9138"/>
        </w:tabs>
        <w:ind w:right="270"/>
        <w:rPr>
          <w:sz w:val="24"/>
          <w:szCs w:val="24"/>
        </w:rPr>
      </w:pPr>
      <w:r>
        <w:rPr>
          <w:rFonts w:ascii="Times New Roman" w:eastAsia="Times New Roman" w:hAnsi="Times New Roman" w:cs="Times New Roman"/>
          <w:sz w:val="24"/>
          <w:szCs w:val="24"/>
        </w:rPr>
        <w:t>Текст как речевое произведение.</w:t>
      </w:r>
      <w:r>
        <w:rPr>
          <w:rFonts w:ascii="Times New Roman" w:eastAsia="Times New Roman" w:hAnsi="Times New Roman" w:cs="Times New Roman"/>
          <w:sz w:val="24"/>
          <w:szCs w:val="24"/>
        </w:rPr>
        <w:tab/>
        <w:t>Основные признаки текста</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(обобщение).</w:t>
      </w:r>
    </w:p>
    <w:p w:rsidR="00FF11FC" w:rsidRDefault="00602003">
      <w:pPr>
        <w:widowControl w:val="0"/>
        <w:spacing w:line="317" w:lineRule="exact"/>
        <w:rPr>
          <w:sz w:val="24"/>
          <w:szCs w:val="24"/>
        </w:rPr>
      </w:pPr>
      <w:r>
        <w:rPr>
          <w:rFonts w:ascii="Times New Roman" w:eastAsia="Times New Roman" w:hAnsi="Times New Roman" w:cs="Times New Roman"/>
          <w:sz w:val="24"/>
          <w:szCs w:val="24"/>
        </w:rPr>
        <w:t>Структура текста.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Абзац.</w:t>
      </w:r>
    </w:p>
    <w:p w:rsidR="00FF11FC" w:rsidRDefault="00602003">
      <w:pPr>
        <w:widowControl w:val="0"/>
        <w:ind w:right="273"/>
        <w:rPr>
          <w:sz w:val="24"/>
          <w:szCs w:val="24"/>
        </w:rPr>
      </w:pPr>
      <w:r>
        <w:rPr>
          <w:rFonts w:ascii="Times New Roman" w:eastAsia="Times New Roman" w:hAnsi="Times New Roman" w:cs="Times New Roman"/>
          <w:sz w:val="24"/>
          <w:szCs w:val="24"/>
        </w:rPr>
        <w:t>Информационная переработка текста: план текста (простой, сложный;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назывной,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вопросный,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тезисный);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главная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второстепенная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информация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текста.</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Способы</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средства</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связи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тексте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(обобщение).</w:t>
      </w:r>
    </w:p>
    <w:p w:rsidR="00FF11FC" w:rsidRDefault="00602003">
      <w:pPr>
        <w:widowControl w:val="0"/>
        <w:ind w:right="263"/>
        <w:rPr>
          <w:sz w:val="24"/>
          <w:szCs w:val="24"/>
        </w:rPr>
      </w:pPr>
      <w:r>
        <w:rPr>
          <w:rFonts w:ascii="Times New Roman" w:eastAsia="Times New Roman" w:hAnsi="Times New Roman" w:cs="Times New Roman"/>
          <w:sz w:val="24"/>
          <w:szCs w:val="24"/>
        </w:rPr>
        <w:t>Языковые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средства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выразительности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тексте: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фонетические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(звукопись),</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словообразовательные,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лексические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(обобщение).</w:t>
      </w:r>
    </w:p>
    <w:p w:rsidR="00FF11FC" w:rsidRDefault="00602003">
      <w:pPr>
        <w:widowControl w:val="0"/>
        <w:ind w:right="2347"/>
        <w:rPr>
          <w:sz w:val="24"/>
          <w:szCs w:val="24"/>
        </w:rPr>
      </w:pPr>
      <w:r>
        <w:rPr>
          <w:rFonts w:ascii="Times New Roman" w:eastAsia="Times New Roman" w:hAnsi="Times New Roman" w:cs="Times New Roman"/>
          <w:sz w:val="24"/>
          <w:szCs w:val="24"/>
        </w:rPr>
        <w:t>Рассуждение как функционально-смысловой тип речи.</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Структурные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особенности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текста-рассуждения.</w:t>
      </w:r>
    </w:p>
    <w:p w:rsidR="00FF11FC" w:rsidRDefault="00602003">
      <w:pPr>
        <w:widowControl w:val="0"/>
        <w:ind w:right="267"/>
        <w:rPr>
          <w:sz w:val="24"/>
          <w:szCs w:val="24"/>
        </w:rPr>
      </w:pPr>
      <w:r>
        <w:rPr>
          <w:rFonts w:ascii="Times New Roman" w:eastAsia="Times New Roman" w:hAnsi="Times New Roman" w:cs="Times New Roman"/>
          <w:sz w:val="24"/>
          <w:szCs w:val="24"/>
        </w:rPr>
        <w:t>Смысловой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текста: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его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композиционных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особенностей,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микротем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абзацев,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способов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средств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связи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тексте;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использование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языковых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средств</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выразительности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рамках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изученного).</w:t>
      </w:r>
    </w:p>
    <w:p w:rsidR="00FF11FC" w:rsidRDefault="00602003">
      <w:pPr>
        <w:widowControl w:val="0"/>
        <w:spacing w:line="319" w:lineRule="exact"/>
        <w:outlineLvl w:val="1"/>
        <w:rPr>
          <w:sz w:val="24"/>
          <w:szCs w:val="24"/>
        </w:rPr>
      </w:pPr>
      <w:r>
        <w:rPr>
          <w:rFonts w:ascii="Times New Roman" w:eastAsia="Times New Roman" w:hAnsi="Times New Roman" w:cs="Times New Roman"/>
          <w:b/>
          <w:bCs/>
          <w:sz w:val="24"/>
          <w:szCs w:val="24"/>
        </w:rPr>
        <w:t>Функциональные</w:t>
      </w:r>
      <w:r>
        <w:rPr>
          <w:rFonts w:ascii="Times New Roman" w:eastAsia="Times New Roman" w:hAnsi="Times New Roman" w:cs="Times New Roman"/>
          <w:b/>
          <w:bCs/>
          <w:spacing w:val="-7"/>
          <w:sz w:val="24"/>
          <w:szCs w:val="24"/>
        </w:rPr>
        <w:t xml:space="preserve"> </w:t>
      </w:r>
      <w:r>
        <w:rPr>
          <w:rFonts w:ascii="Times New Roman" w:eastAsia="Times New Roman" w:hAnsi="Times New Roman" w:cs="Times New Roman"/>
          <w:b/>
          <w:bCs/>
          <w:sz w:val="24"/>
          <w:szCs w:val="24"/>
        </w:rPr>
        <w:t>разновидности</w:t>
      </w:r>
      <w:r>
        <w:rPr>
          <w:rFonts w:ascii="Times New Roman" w:eastAsia="Times New Roman" w:hAnsi="Times New Roman" w:cs="Times New Roman"/>
          <w:b/>
          <w:bCs/>
          <w:spacing w:val="-4"/>
          <w:sz w:val="24"/>
          <w:szCs w:val="24"/>
        </w:rPr>
        <w:t xml:space="preserve"> </w:t>
      </w:r>
      <w:r>
        <w:rPr>
          <w:rFonts w:ascii="Times New Roman" w:eastAsia="Times New Roman" w:hAnsi="Times New Roman" w:cs="Times New Roman"/>
          <w:b/>
          <w:bCs/>
          <w:sz w:val="24"/>
          <w:szCs w:val="24"/>
        </w:rPr>
        <w:t>языка</w:t>
      </w:r>
    </w:p>
    <w:p w:rsidR="00FF11FC" w:rsidRDefault="00602003">
      <w:pPr>
        <w:widowControl w:val="0"/>
        <w:ind w:right="268"/>
        <w:rPr>
          <w:sz w:val="24"/>
          <w:szCs w:val="24"/>
        </w:rPr>
      </w:pPr>
      <w:r>
        <w:rPr>
          <w:rFonts w:ascii="Times New Roman" w:eastAsia="Times New Roman" w:hAnsi="Times New Roman" w:cs="Times New Roman"/>
          <w:sz w:val="24"/>
          <w:szCs w:val="24"/>
        </w:rPr>
        <w:t>Понятие о функциональных разновидностях языка: разговорная речь,</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функциональные стили (научный, публицистический, официально-деловой),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язык</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художественной литературы.</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Публицистический</w:t>
      </w:r>
      <w:r>
        <w:rPr>
          <w:rFonts w:ascii="Times New Roman" w:eastAsia="Times New Roman" w:hAnsi="Times New Roman" w:cs="Times New Roman"/>
          <w:spacing w:val="28"/>
          <w:sz w:val="24"/>
          <w:szCs w:val="24"/>
        </w:rPr>
        <w:t xml:space="preserve"> </w:t>
      </w:r>
      <w:r>
        <w:rPr>
          <w:rFonts w:ascii="Times New Roman" w:eastAsia="Times New Roman" w:hAnsi="Times New Roman" w:cs="Times New Roman"/>
          <w:sz w:val="24"/>
          <w:szCs w:val="24"/>
        </w:rPr>
        <w:t>стиль.</w:t>
      </w:r>
      <w:r>
        <w:rPr>
          <w:rFonts w:ascii="Times New Roman" w:eastAsia="Times New Roman" w:hAnsi="Times New Roman" w:cs="Times New Roman"/>
          <w:spacing w:val="98"/>
          <w:sz w:val="24"/>
          <w:szCs w:val="24"/>
        </w:rPr>
        <w:t xml:space="preserve"> </w:t>
      </w:r>
      <w:r>
        <w:rPr>
          <w:rFonts w:ascii="Times New Roman" w:eastAsia="Times New Roman" w:hAnsi="Times New Roman" w:cs="Times New Roman"/>
          <w:sz w:val="24"/>
          <w:szCs w:val="24"/>
        </w:rPr>
        <w:t>Сфера</w:t>
      </w:r>
      <w:r>
        <w:rPr>
          <w:rFonts w:ascii="Times New Roman" w:eastAsia="Times New Roman" w:hAnsi="Times New Roman" w:cs="Times New Roman"/>
          <w:spacing w:val="99"/>
          <w:sz w:val="24"/>
          <w:szCs w:val="24"/>
        </w:rPr>
        <w:t xml:space="preserve"> </w:t>
      </w:r>
      <w:r>
        <w:rPr>
          <w:rFonts w:ascii="Times New Roman" w:eastAsia="Times New Roman" w:hAnsi="Times New Roman" w:cs="Times New Roman"/>
          <w:sz w:val="24"/>
          <w:szCs w:val="24"/>
        </w:rPr>
        <w:t>употребления,</w:t>
      </w:r>
      <w:r>
        <w:rPr>
          <w:rFonts w:ascii="Times New Roman" w:eastAsia="Times New Roman" w:hAnsi="Times New Roman" w:cs="Times New Roman"/>
          <w:spacing w:val="99"/>
          <w:sz w:val="24"/>
          <w:szCs w:val="24"/>
        </w:rPr>
        <w:t xml:space="preserve"> </w:t>
      </w:r>
      <w:r>
        <w:rPr>
          <w:rFonts w:ascii="Times New Roman" w:eastAsia="Times New Roman" w:hAnsi="Times New Roman" w:cs="Times New Roman"/>
          <w:sz w:val="24"/>
          <w:szCs w:val="24"/>
        </w:rPr>
        <w:t>функции,</w:t>
      </w:r>
      <w:r>
        <w:rPr>
          <w:rFonts w:ascii="Times New Roman" w:eastAsia="Times New Roman" w:hAnsi="Times New Roman" w:cs="Times New Roman"/>
          <w:spacing w:val="98"/>
          <w:sz w:val="24"/>
          <w:szCs w:val="24"/>
        </w:rPr>
        <w:t xml:space="preserve"> </w:t>
      </w:r>
      <w:r>
        <w:rPr>
          <w:rFonts w:ascii="Times New Roman" w:eastAsia="Times New Roman" w:hAnsi="Times New Roman" w:cs="Times New Roman"/>
          <w:sz w:val="24"/>
          <w:szCs w:val="24"/>
        </w:rPr>
        <w:t>языковые особенности.</w:t>
      </w:r>
    </w:p>
    <w:p w:rsidR="00FF11FC" w:rsidRDefault="00602003">
      <w:pPr>
        <w:widowControl w:val="0"/>
        <w:spacing w:before="3" w:line="322" w:lineRule="exact"/>
        <w:rPr>
          <w:sz w:val="24"/>
          <w:szCs w:val="24"/>
        </w:rPr>
      </w:pPr>
      <w:r>
        <w:rPr>
          <w:rFonts w:ascii="Times New Roman" w:eastAsia="Times New Roman" w:hAnsi="Times New Roman" w:cs="Times New Roman"/>
          <w:sz w:val="24"/>
          <w:szCs w:val="24"/>
        </w:rPr>
        <w:t>Жанры</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публицистического</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стиля</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(репортаж,</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заметка,</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интервью).</w:t>
      </w:r>
    </w:p>
    <w:p w:rsidR="00FF11FC" w:rsidRDefault="00602003">
      <w:pPr>
        <w:widowControl w:val="0"/>
        <w:tabs>
          <w:tab w:val="left" w:pos="3314"/>
          <w:tab w:val="left" w:pos="4837"/>
          <w:tab w:val="left" w:pos="6103"/>
          <w:tab w:val="left" w:pos="8507"/>
          <w:tab w:val="left" w:pos="8999"/>
        </w:tabs>
        <w:ind w:right="271"/>
        <w:rPr>
          <w:sz w:val="24"/>
          <w:szCs w:val="24"/>
        </w:rPr>
      </w:pPr>
      <w:r>
        <w:rPr>
          <w:rFonts w:ascii="Times New Roman" w:eastAsia="Times New Roman" w:hAnsi="Times New Roman" w:cs="Times New Roman"/>
          <w:sz w:val="24"/>
          <w:szCs w:val="24"/>
        </w:rPr>
        <w:t>Употребление языковых</w:t>
      </w:r>
      <w:r>
        <w:rPr>
          <w:rFonts w:ascii="Times New Roman" w:eastAsia="Times New Roman" w:hAnsi="Times New Roman" w:cs="Times New Roman"/>
          <w:sz w:val="24"/>
          <w:szCs w:val="24"/>
        </w:rPr>
        <w:tab/>
        <w:t>средств выразительности</w:t>
      </w:r>
      <w:r>
        <w:rPr>
          <w:rFonts w:ascii="Times New Roman" w:eastAsia="Times New Roman" w:hAnsi="Times New Roman" w:cs="Times New Roman"/>
          <w:sz w:val="24"/>
          <w:szCs w:val="24"/>
        </w:rPr>
        <w:tab/>
        <w:t xml:space="preserve">в </w:t>
      </w:r>
      <w:r>
        <w:rPr>
          <w:rFonts w:ascii="Times New Roman" w:eastAsia="Times New Roman" w:hAnsi="Times New Roman" w:cs="Times New Roman"/>
          <w:spacing w:val="-1"/>
          <w:sz w:val="24"/>
          <w:szCs w:val="24"/>
        </w:rPr>
        <w:t>текстах</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публицистического стиля.</w:t>
      </w:r>
    </w:p>
    <w:p w:rsidR="00FF11FC" w:rsidRDefault="00602003">
      <w:pPr>
        <w:widowControl w:val="0"/>
        <w:ind w:right="269"/>
        <w:rPr>
          <w:sz w:val="24"/>
          <w:szCs w:val="24"/>
        </w:rPr>
      </w:pPr>
      <w:r>
        <w:rPr>
          <w:rFonts w:ascii="Times New Roman" w:eastAsia="Times New Roman" w:hAnsi="Times New Roman" w:cs="Times New Roman"/>
          <w:sz w:val="24"/>
          <w:szCs w:val="24"/>
        </w:rPr>
        <w:t>Официально-деловой</w:t>
      </w:r>
      <w:r>
        <w:rPr>
          <w:rFonts w:ascii="Times New Roman" w:eastAsia="Times New Roman" w:hAnsi="Times New Roman" w:cs="Times New Roman"/>
          <w:spacing w:val="42"/>
          <w:sz w:val="24"/>
          <w:szCs w:val="24"/>
        </w:rPr>
        <w:t xml:space="preserve"> </w:t>
      </w:r>
      <w:r>
        <w:rPr>
          <w:rFonts w:ascii="Times New Roman" w:eastAsia="Times New Roman" w:hAnsi="Times New Roman" w:cs="Times New Roman"/>
          <w:sz w:val="24"/>
          <w:szCs w:val="24"/>
        </w:rPr>
        <w:t>стиль.</w:t>
      </w:r>
      <w:r>
        <w:rPr>
          <w:rFonts w:ascii="Times New Roman" w:eastAsia="Times New Roman" w:hAnsi="Times New Roman" w:cs="Times New Roman"/>
          <w:spacing w:val="42"/>
          <w:sz w:val="24"/>
          <w:szCs w:val="24"/>
        </w:rPr>
        <w:t xml:space="preserve"> </w:t>
      </w:r>
      <w:r>
        <w:rPr>
          <w:rFonts w:ascii="Times New Roman" w:eastAsia="Times New Roman" w:hAnsi="Times New Roman" w:cs="Times New Roman"/>
          <w:sz w:val="24"/>
          <w:szCs w:val="24"/>
        </w:rPr>
        <w:t>Сфера</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употребления,</w:t>
      </w:r>
      <w:r>
        <w:rPr>
          <w:rFonts w:ascii="Times New Roman" w:eastAsia="Times New Roman" w:hAnsi="Times New Roman" w:cs="Times New Roman"/>
          <w:spacing w:val="40"/>
          <w:sz w:val="24"/>
          <w:szCs w:val="24"/>
        </w:rPr>
        <w:t xml:space="preserve"> </w:t>
      </w:r>
      <w:r>
        <w:rPr>
          <w:rFonts w:ascii="Times New Roman" w:eastAsia="Times New Roman" w:hAnsi="Times New Roman" w:cs="Times New Roman"/>
          <w:sz w:val="24"/>
          <w:szCs w:val="24"/>
        </w:rPr>
        <w:t>функции,</w:t>
      </w:r>
      <w:r>
        <w:rPr>
          <w:rFonts w:ascii="Times New Roman" w:eastAsia="Times New Roman" w:hAnsi="Times New Roman" w:cs="Times New Roman"/>
          <w:spacing w:val="42"/>
          <w:sz w:val="24"/>
          <w:szCs w:val="24"/>
        </w:rPr>
        <w:t xml:space="preserve"> </w:t>
      </w:r>
      <w:r>
        <w:rPr>
          <w:rFonts w:ascii="Times New Roman" w:eastAsia="Times New Roman" w:hAnsi="Times New Roman" w:cs="Times New Roman"/>
          <w:sz w:val="24"/>
          <w:szCs w:val="24"/>
        </w:rPr>
        <w:t>языковые</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особенности.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Инструкция.</w:t>
      </w:r>
    </w:p>
    <w:p w:rsidR="00FF11FC" w:rsidRDefault="00602003">
      <w:pPr>
        <w:widowControl w:val="0"/>
        <w:spacing w:before="3"/>
        <w:outlineLvl w:val="1"/>
        <w:rPr>
          <w:sz w:val="24"/>
          <w:szCs w:val="24"/>
        </w:rPr>
      </w:pPr>
      <w:r>
        <w:rPr>
          <w:rFonts w:ascii="Times New Roman" w:eastAsia="Times New Roman" w:hAnsi="Times New Roman" w:cs="Times New Roman"/>
          <w:b/>
          <w:bCs/>
          <w:sz w:val="24"/>
          <w:szCs w:val="24"/>
        </w:rPr>
        <w:t>СИСТЕМА</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ЯЗЫКА</w:t>
      </w:r>
    </w:p>
    <w:p w:rsidR="00FF11FC" w:rsidRDefault="00602003">
      <w:pPr>
        <w:widowControl w:val="0"/>
        <w:spacing w:before="2" w:line="319" w:lineRule="exact"/>
        <w:rPr>
          <w:sz w:val="24"/>
          <w:szCs w:val="24"/>
        </w:rPr>
      </w:pPr>
      <w:r>
        <w:rPr>
          <w:rFonts w:ascii="Times New Roman" w:eastAsia="Times New Roman" w:hAnsi="Times New Roman" w:cs="Times New Roman"/>
          <w:b/>
          <w:sz w:val="24"/>
          <w:szCs w:val="24"/>
        </w:rPr>
        <w:t>Морфология.</w:t>
      </w:r>
      <w:r>
        <w:rPr>
          <w:rFonts w:ascii="Times New Roman" w:eastAsia="Times New Roman" w:hAnsi="Times New Roman" w:cs="Times New Roman"/>
          <w:b/>
          <w:spacing w:val="-6"/>
          <w:sz w:val="24"/>
          <w:szCs w:val="24"/>
        </w:rPr>
        <w:t xml:space="preserve"> </w:t>
      </w:r>
      <w:r>
        <w:rPr>
          <w:rFonts w:ascii="Times New Roman" w:eastAsia="Times New Roman" w:hAnsi="Times New Roman" w:cs="Times New Roman"/>
          <w:b/>
          <w:sz w:val="24"/>
          <w:szCs w:val="24"/>
        </w:rPr>
        <w:t>Культура</w:t>
      </w:r>
      <w:r>
        <w:rPr>
          <w:rFonts w:ascii="Times New Roman" w:eastAsia="Times New Roman" w:hAnsi="Times New Roman" w:cs="Times New Roman"/>
          <w:b/>
          <w:spacing w:val="-3"/>
          <w:sz w:val="24"/>
          <w:szCs w:val="24"/>
        </w:rPr>
        <w:t xml:space="preserve"> </w:t>
      </w:r>
      <w:r>
        <w:rPr>
          <w:rFonts w:ascii="Times New Roman" w:eastAsia="Times New Roman" w:hAnsi="Times New Roman" w:cs="Times New Roman"/>
          <w:b/>
          <w:sz w:val="24"/>
          <w:szCs w:val="24"/>
        </w:rPr>
        <w:t>речи</w:t>
      </w:r>
    </w:p>
    <w:p w:rsidR="00FF11FC" w:rsidRDefault="00602003">
      <w:pPr>
        <w:widowControl w:val="0"/>
        <w:spacing w:line="319" w:lineRule="exact"/>
        <w:rPr>
          <w:sz w:val="24"/>
          <w:szCs w:val="24"/>
        </w:rPr>
      </w:pPr>
      <w:r>
        <w:rPr>
          <w:rFonts w:ascii="Times New Roman" w:eastAsia="Times New Roman" w:hAnsi="Times New Roman" w:cs="Times New Roman"/>
          <w:sz w:val="24"/>
          <w:szCs w:val="24"/>
        </w:rPr>
        <w:t>Морфология</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раздел</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науки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языке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(обобщение).</w:t>
      </w:r>
    </w:p>
    <w:p w:rsidR="00FF11FC" w:rsidRDefault="00602003">
      <w:pPr>
        <w:widowControl w:val="0"/>
        <w:spacing w:before="4" w:line="319" w:lineRule="exact"/>
        <w:outlineLvl w:val="1"/>
        <w:rPr>
          <w:sz w:val="24"/>
          <w:szCs w:val="24"/>
        </w:rPr>
      </w:pPr>
      <w:r>
        <w:rPr>
          <w:rFonts w:ascii="Times New Roman" w:eastAsia="Times New Roman" w:hAnsi="Times New Roman" w:cs="Times New Roman"/>
          <w:b/>
          <w:bCs/>
          <w:sz w:val="24"/>
          <w:szCs w:val="24"/>
        </w:rPr>
        <w:t>Причастие</w:t>
      </w:r>
    </w:p>
    <w:p w:rsidR="00FF11FC" w:rsidRDefault="00602003">
      <w:pPr>
        <w:widowControl w:val="0"/>
        <w:ind w:right="267"/>
        <w:rPr>
          <w:sz w:val="24"/>
          <w:szCs w:val="24"/>
        </w:rPr>
      </w:pPr>
      <w:r>
        <w:rPr>
          <w:rFonts w:ascii="Times New Roman" w:eastAsia="Times New Roman" w:hAnsi="Times New Roman" w:cs="Times New Roman"/>
          <w:sz w:val="24"/>
          <w:szCs w:val="24"/>
        </w:rPr>
        <w:t>Причастия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особая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группа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Признаки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глагола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имени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прилагательного 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причастии.</w:t>
      </w:r>
    </w:p>
    <w:p w:rsidR="00FF11FC" w:rsidRDefault="00602003">
      <w:pPr>
        <w:widowControl w:val="0"/>
        <w:ind w:right="270"/>
        <w:rPr>
          <w:sz w:val="24"/>
          <w:szCs w:val="24"/>
        </w:rPr>
      </w:pPr>
      <w:r>
        <w:rPr>
          <w:rFonts w:ascii="Times New Roman" w:eastAsia="Times New Roman" w:hAnsi="Times New Roman" w:cs="Times New Roman"/>
          <w:sz w:val="24"/>
          <w:szCs w:val="24"/>
        </w:rPr>
        <w:t>Причастия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настоящего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прошедшего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времени.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Действительные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страдательные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причастия.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Полные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краткие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формы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страдательных</w:t>
      </w:r>
      <w:r>
        <w:rPr>
          <w:rFonts w:ascii="Times New Roman" w:eastAsia="Times New Roman" w:hAnsi="Times New Roman" w:cs="Times New Roman"/>
          <w:spacing w:val="-68"/>
          <w:sz w:val="24"/>
          <w:szCs w:val="24"/>
        </w:rPr>
        <w:t xml:space="preserve"> </w:t>
      </w:r>
      <w:r>
        <w:rPr>
          <w:rFonts w:ascii="Times New Roman" w:eastAsia="Times New Roman" w:hAnsi="Times New Roman" w:cs="Times New Roman"/>
          <w:sz w:val="24"/>
          <w:szCs w:val="24"/>
        </w:rPr>
        <w:t>причастий.</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Склонение причастий.</w:t>
      </w:r>
    </w:p>
    <w:p w:rsidR="00FF11FC" w:rsidRDefault="00602003">
      <w:pPr>
        <w:widowControl w:val="0"/>
        <w:ind w:right="1905"/>
        <w:rPr>
          <w:sz w:val="24"/>
          <w:szCs w:val="24"/>
        </w:rPr>
      </w:pPr>
      <w:r>
        <w:rPr>
          <w:rFonts w:ascii="Times New Roman" w:eastAsia="Times New Roman" w:hAnsi="Times New Roman" w:cs="Times New Roman"/>
          <w:sz w:val="24"/>
          <w:szCs w:val="24"/>
        </w:rPr>
        <w:t>Причастие в составе словосочетаний. Причастный оборот.</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Морфологический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причастий.</w:t>
      </w:r>
    </w:p>
    <w:p w:rsidR="00FF11FC" w:rsidRDefault="00602003">
      <w:pPr>
        <w:widowControl w:val="0"/>
        <w:spacing w:before="1" w:line="235" w:lineRule="auto"/>
        <w:ind w:right="265"/>
        <w:rPr>
          <w:sz w:val="24"/>
          <w:szCs w:val="24"/>
        </w:rPr>
      </w:pPr>
      <w:r>
        <w:rPr>
          <w:rFonts w:ascii="Times New Roman" w:eastAsia="Times New Roman" w:hAnsi="Times New Roman" w:cs="Times New Roman"/>
          <w:sz w:val="24"/>
          <w:szCs w:val="24"/>
        </w:rPr>
        <w:t>Употребление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причастия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Созвучные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причастия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имена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прилагательные </w:t>
      </w:r>
      <w:r>
        <w:rPr>
          <w:rFonts w:ascii="Times New Roman" w:eastAsia="Times New Roman" w:hAnsi="Times New Roman" w:cs="Times New Roman"/>
          <w:sz w:val="24"/>
          <w:szCs w:val="24"/>
        </w:rPr>
        <w:lastRenderedPageBreak/>
        <w:t>(</w:t>
      </w:r>
      <w:r>
        <w:rPr>
          <w:rFonts w:ascii="Times New Roman" w:eastAsia="Times New Roman" w:hAnsi="Times New Roman" w:cs="Times New Roman"/>
          <w:b/>
          <w:i/>
          <w:sz w:val="24"/>
          <w:szCs w:val="24"/>
        </w:rPr>
        <w:t xml:space="preserve">висящий </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висячий</w:t>
      </w: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 xml:space="preserve">горящий </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горячий</w:t>
      </w:r>
      <w:r>
        <w:rPr>
          <w:rFonts w:ascii="Times New Roman" w:eastAsia="Times New Roman" w:hAnsi="Times New Roman" w:cs="Times New Roman"/>
          <w:sz w:val="24"/>
          <w:szCs w:val="24"/>
        </w:rPr>
        <w:t>). Употребление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position w:val="1"/>
          <w:sz w:val="24"/>
          <w:szCs w:val="24"/>
        </w:rPr>
        <w:t xml:space="preserve">причастий с суффиксом </w:t>
      </w:r>
      <w:r>
        <w:rPr>
          <w:rFonts w:ascii="Times New Roman" w:eastAsia="Times New Roman" w:hAnsi="Times New Roman" w:cs="Times New Roman"/>
          <w:b/>
          <w:sz w:val="24"/>
          <w:szCs w:val="24"/>
        </w:rPr>
        <w:t>-</w:t>
      </w:r>
      <w:r>
        <w:rPr>
          <w:rFonts w:ascii="Times New Roman" w:eastAsia="Times New Roman" w:hAnsi="Times New Roman" w:cs="Times New Roman"/>
          <w:b/>
          <w:i/>
          <w:sz w:val="24"/>
          <w:szCs w:val="24"/>
        </w:rPr>
        <w:t>ся</w:t>
      </w:r>
      <w:r>
        <w:rPr>
          <w:rFonts w:ascii="Times New Roman" w:eastAsia="Times New Roman" w:hAnsi="Times New Roman" w:cs="Times New Roman"/>
          <w:position w:val="1"/>
          <w:sz w:val="24"/>
          <w:szCs w:val="24"/>
        </w:rPr>
        <w:t>. Согласование причастий в словосочетаниях типа</w:t>
      </w:r>
      <w:r>
        <w:rPr>
          <w:rFonts w:ascii="Times New Roman" w:eastAsia="Times New Roman" w:hAnsi="Times New Roman" w:cs="Times New Roman"/>
          <w:spacing w:val="-67"/>
          <w:position w:val="1"/>
          <w:sz w:val="24"/>
          <w:szCs w:val="24"/>
        </w:rPr>
        <w:t xml:space="preserve"> </w:t>
      </w:r>
      <w:r>
        <w:rPr>
          <w:rFonts w:ascii="Times New Roman" w:eastAsia="Times New Roman" w:hAnsi="Times New Roman" w:cs="Times New Roman"/>
          <w:i/>
          <w:sz w:val="24"/>
          <w:szCs w:val="24"/>
        </w:rPr>
        <w:t>прич</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i/>
          <w:sz w:val="24"/>
          <w:szCs w:val="24"/>
        </w:rPr>
        <w:t>сущ</w:t>
      </w:r>
      <w:r>
        <w:rPr>
          <w:rFonts w:ascii="Times New Roman" w:eastAsia="Times New Roman" w:hAnsi="Times New Roman" w:cs="Times New Roman"/>
          <w:sz w:val="24"/>
          <w:szCs w:val="24"/>
        </w:rPr>
        <w:t>.</w:t>
      </w:r>
    </w:p>
    <w:p w:rsidR="00FF11FC" w:rsidRDefault="00602003">
      <w:pPr>
        <w:widowControl w:val="0"/>
        <w:spacing w:before="1"/>
        <w:rPr>
          <w:sz w:val="24"/>
          <w:szCs w:val="24"/>
        </w:rPr>
      </w:pPr>
      <w:r>
        <w:rPr>
          <w:rFonts w:ascii="Times New Roman" w:eastAsia="Times New Roman" w:hAnsi="Times New Roman" w:cs="Times New Roman"/>
          <w:sz w:val="24"/>
          <w:szCs w:val="24"/>
        </w:rPr>
        <w:t>Ударение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некоторых</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формах причастий.</w:t>
      </w:r>
    </w:p>
    <w:p w:rsidR="00FF11FC" w:rsidRDefault="00602003">
      <w:pPr>
        <w:widowControl w:val="0"/>
        <w:ind w:right="267"/>
        <w:rPr>
          <w:sz w:val="24"/>
          <w:szCs w:val="24"/>
        </w:rPr>
      </w:pPr>
      <w:r>
        <w:rPr>
          <w:rFonts w:ascii="Times New Roman" w:eastAsia="Times New Roman" w:hAnsi="Times New Roman" w:cs="Times New Roman"/>
          <w:sz w:val="24"/>
          <w:szCs w:val="24"/>
        </w:rPr>
        <w:t>Правописание падежных окончаний причастий. Правописание гласных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суффиксах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причастий.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Правописание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н</w:t>
      </w:r>
      <w:r>
        <w:rPr>
          <w:rFonts w:ascii="Times New Roman" w:eastAsia="Times New Roman" w:hAnsi="Times New Roman" w:cs="Times New Roman"/>
          <w:b/>
          <w:i/>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нн</w:t>
      </w:r>
      <w:r>
        <w:rPr>
          <w:rFonts w:ascii="Times New Roman" w:eastAsia="Times New Roman" w:hAnsi="Times New Roman" w:cs="Times New Roman"/>
          <w:b/>
          <w:i/>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суффиксах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причастий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отглагольных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имён</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прилагательных.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Правописание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окончаний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причастий.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Слитное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раздельное написание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b/>
          <w:i/>
          <w:sz w:val="24"/>
          <w:szCs w:val="24"/>
        </w:rPr>
        <w:t>не</w:t>
      </w:r>
      <w:r>
        <w:rPr>
          <w:rFonts w:ascii="Times New Roman" w:eastAsia="Times New Roman" w:hAnsi="Times New Roman" w:cs="Times New Roman"/>
          <w:b/>
          <w:i/>
          <w:spacing w:val="-1"/>
          <w:sz w:val="24"/>
          <w:szCs w:val="24"/>
        </w:rPr>
        <w:t xml:space="preserve"> </w:t>
      </w:r>
      <w:r>
        <w:rPr>
          <w:rFonts w:ascii="Times New Roman" w:eastAsia="Times New Roman" w:hAnsi="Times New Roman" w:cs="Times New Roman"/>
          <w:sz w:val="24"/>
          <w:szCs w:val="24"/>
        </w:rPr>
        <w:t>с причастиями.</w:t>
      </w:r>
    </w:p>
    <w:p w:rsidR="00FF11FC" w:rsidRDefault="00602003">
      <w:pPr>
        <w:widowControl w:val="0"/>
        <w:spacing w:before="1"/>
        <w:rPr>
          <w:sz w:val="24"/>
          <w:szCs w:val="24"/>
        </w:rPr>
      </w:pPr>
      <w:r>
        <w:rPr>
          <w:rFonts w:ascii="Times New Roman" w:eastAsia="Times New Roman" w:hAnsi="Times New Roman" w:cs="Times New Roman"/>
          <w:sz w:val="24"/>
          <w:szCs w:val="24"/>
        </w:rPr>
        <w:t>Знаки</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препинания</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предложениях</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причастным</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оборотом.</w:t>
      </w:r>
    </w:p>
    <w:p w:rsidR="00FF11FC" w:rsidRDefault="00602003">
      <w:pPr>
        <w:widowControl w:val="0"/>
        <w:spacing w:before="4" w:line="319" w:lineRule="exact"/>
        <w:outlineLvl w:val="1"/>
        <w:rPr>
          <w:sz w:val="24"/>
          <w:szCs w:val="24"/>
        </w:rPr>
      </w:pPr>
      <w:r>
        <w:rPr>
          <w:rFonts w:ascii="Times New Roman" w:eastAsia="Times New Roman" w:hAnsi="Times New Roman" w:cs="Times New Roman"/>
          <w:b/>
          <w:bCs/>
          <w:sz w:val="24"/>
          <w:szCs w:val="24"/>
        </w:rPr>
        <w:t>Деепричастие</w:t>
      </w:r>
    </w:p>
    <w:p w:rsidR="00FF11FC" w:rsidRDefault="00602003">
      <w:pPr>
        <w:widowControl w:val="0"/>
        <w:rPr>
          <w:sz w:val="24"/>
          <w:szCs w:val="24"/>
        </w:rPr>
      </w:pPr>
      <w:r>
        <w:rPr>
          <w:rFonts w:ascii="Times New Roman" w:eastAsia="Times New Roman" w:hAnsi="Times New Roman" w:cs="Times New Roman"/>
          <w:sz w:val="24"/>
          <w:szCs w:val="24"/>
        </w:rPr>
        <w:t>Деепричастия</w:t>
      </w:r>
      <w:r>
        <w:rPr>
          <w:rFonts w:ascii="Times New Roman" w:eastAsia="Times New Roman" w:hAnsi="Times New Roman" w:cs="Times New Roman"/>
          <w:spacing w:val="42"/>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особая</w:t>
      </w:r>
      <w:r>
        <w:rPr>
          <w:rFonts w:ascii="Times New Roman" w:eastAsia="Times New Roman" w:hAnsi="Times New Roman" w:cs="Times New Roman"/>
          <w:spacing w:val="46"/>
          <w:sz w:val="24"/>
          <w:szCs w:val="24"/>
        </w:rPr>
        <w:t xml:space="preserve"> </w:t>
      </w:r>
      <w:r>
        <w:rPr>
          <w:rFonts w:ascii="Times New Roman" w:eastAsia="Times New Roman" w:hAnsi="Times New Roman" w:cs="Times New Roman"/>
          <w:sz w:val="24"/>
          <w:szCs w:val="24"/>
        </w:rPr>
        <w:t>группа</w:t>
      </w:r>
      <w:r>
        <w:rPr>
          <w:rFonts w:ascii="Times New Roman" w:eastAsia="Times New Roman" w:hAnsi="Times New Roman" w:cs="Times New Roman"/>
          <w:spacing w:val="45"/>
          <w:sz w:val="24"/>
          <w:szCs w:val="24"/>
        </w:rPr>
        <w:t xml:space="preserve"> </w:t>
      </w:r>
      <w:r>
        <w:rPr>
          <w:rFonts w:ascii="Times New Roman" w:eastAsia="Times New Roman" w:hAnsi="Times New Roman" w:cs="Times New Roman"/>
          <w:sz w:val="24"/>
          <w:szCs w:val="24"/>
        </w:rPr>
        <w:t>слов.</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Признаки</w:t>
      </w:r>
      <w:r>
        <w:rPr>
          <w:rFonts w:ascii="Times New Roman" w:eastAsia="Times New Roman" w:hAnsi="Times New Roman" w:cs="Times New Roman"/>
          <w:spacing w:val="51"/>
          <w:sz w:val="24"/>
          <w:szCs w:val="24"/>
        </w:rPr>
        <w:t xml:space="preserve"> </w:t>
      </w:r>
      <w:r>
        <w:rPr>
          <w:rFonts w:ascii="Times New Roman" w:eastAsia="Times New Roman" w:hAnsi="Times New Roman" w:cs="Times New Roman"/>
          <w:sz w:val="24"/>
          <w:szCs w:val="24"/>
        </w:rPr>
        <w:t>глагола</w:t>
      </w:r>
      <w:r>
        <w:rPr>
          <w:rFonts w:ascii="Times New Roman" w:eastAsia="Times New Roman" w:hAnsi="Times New Roman" w:cs="Times New Roman"/>
          <w:spacing w:val="45"/>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наречия</w:t>
      </w:r>
      <w:r>
        <w:rPr>
          <w:rFonts w:ascii="Times New Roman" w:eastAsia="Times New Roman" w:hAnsi="Times New Roman" w:cs="Times New Roman"/>
          <w:spacing w:val="45"/>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деепричастии.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Синтаксическая функция</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деепричастия,</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роль</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речи.</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Деепричастия</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совершенного</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несовершенного</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вида.</w:t>
      </w:r>
    </w:p>
    <w:p w:rsidR="00FF11FC" w:rsidRDefault="00602003">
      <w:pPr>
        <w:widowControl w:val="0"/>
        <w:ind w:right="1115"/>
        <w:rPr>
          <w:sz w:val="24"/>
          <w:szCs w:val="24"/>
        </w:rPr>
      </w:pPr>
      <w:r>
        <w:rPr>
          <w:rFonts w:ascii="Times New Roman" w:eastAsia="Times New Roman" w:hAnsi="Times New Roman" w:cs="Times New Roman"/>
          <w:sz w:val="24"/>
          <w:szCs w:val="24"/>
        </w:rPr>
        <w:t>Деепричастие в составе словосочетаний. Деепричастный оборот.</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Морфологический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деепричастий.</w:t>
      </w:r>
    </w:p>
    <w:p w:rsidR="00FF11FC" w:rsidRDefault="00602003">
      <w:pPr>
        <w:widowControl w:val="0"/>
        <w:spacing w:line="322" w:lineRule="exact"/>
        <w:rPr>
          <w:sz w:val="24"/>
          <w:szCs w:val="24"/>
        </w:rPr>
      </w:pPr>
      <w:r>
        <w:rPr>
          <w:rFonts w:ascii="Times New Roman" w:eastAsia="Times New Roman" w:hAnsi="Times New Roman" w:cs="Times New Roman"/>
          <w:sz w:val="24"/>
          <w:szCs w:val="24"/>
        </w:rPr>
        <w:t>Постановка</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ударения</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деепричастиях.</w:t>
      </w:r>
    </w:p>
    <w:p w:rsidR="00FF11FC" w:rsidRDefault="00602003">
      <w:pPr>
        <w:widowControl w:val="0"/>
        <w:tabs>
          <w:tab w:val="left" w:pos="3235"/>
          <w:tab w:val="left" w:pos="4490"/>
          <w:tab w:val="left" w:pos="4895"/>
          <w:tab w:val="left" w:pos="6471"/>
          <w:tab w:val="left" w:pos="8454"/>
          <w:tab w:val="left" w:pos="9742"/>
        </w:tabs>
        <w:ind w:right="271"/>
        <w:rPr>
          <w:sz w:val="24"/>
          <w:szCs w:val="24"/>
        </w:rPr>
      </w:pPr>
      <w:r>
        <w:rPr>
          <w:rFonts w:ascii="Times New Roman" w:eastAsia="Times New Roman" w:hAnsi="Times New Roman" w:cs="Times New Roman"/>
          <w:sz w:val="24"/>
          <w:szCs w:val="24"/>
        </w:rPr>
        <w:t>Правописание</w:t>
      </w:r>
      <w:r>
        <w:rPr>
          <w:rFonts w:ascii="Times New Roman" w:eastAsia="Times New Roman" w:hAnsi="Times New Roman" w:cs="Times New Roman"/>
          <w:sz w:val="24"/>
          <w:szCs w:val="24"/>
        </w:rPr>
        <w:tab/>
        <w:t>гласных</w:t>
      </w:r>
      <w:r>
        <w:rPr>
          <w:rFonts w:ascii="Times New Roman" w:eastAsia="Times New Roman" w:hAnsi="Times New Roman" w:cs="Times New Roman"/>
          <w:sz w:val="24"/>
          <w:szCs w:val="24"/>
        </w:rPr>
        <w:tab/>
        <w:t>в</w:t>
      </w:r>
      <w:r>
        <w:rPr>
          <w:rFonts w:ascii="Times New Roman" w:eastAsia="Times New Roman" w:hAnsi="Times New Roman" w:cs="Times New Roman"/>
          <w:sz w:val="24"/>
          <w:szCs w:val="24"/>
        </w:rPr>
        <w:tab/>
        <w:t>суффиксах</w:t>
      </w:r>
      <w:r>
        <w:rPr>
          <w:rFonts w:ascii="Times New Roman" w:eastAsia="Times New Roman" w:hAnsi="Times New Roman" w:cs="Times New Roman"/>
          <w:sz w:val="24"/>
          <w:szCs w:val="24"/>
        </w:rPr>
        <w:tab/>
        <w:t>деепричастий.</w:t>
      </w:r>
      <w:r>
        <w:rPr>
          <w:rFonts w:ascii="Times New Roman" w:eastAsia="Times New Roman" w:hAnsi="Times New Roman" w:cs="Times New Roman"/>
          <w:sz w:val="24"/>
          <w:szCs w:val="24"/>
        </w:rPr>
        <w:tab/>
        <w:t>Слитное</w:t>
      </w:r>
      <w:r>
        <w:rPr>
          <w:rFonts w:ascii="Times New Roman" w:eastAsia="Times New Roman" w:hAnsi="Times New Roman" w:cs="Times New Roman"/>
          <w:sz w:val="24"/>
          <w:szCs w:val="24"/>
        </w:rPr>
        <w:tab/>
      </w:r>
      <w:r>
        <w:rPr>
          <w:rFonts w:ascii="Times New Roman" w:eastAsia="Times New Roman" w:hAnsi="Times New Roman" w:cs="Times New Roman"/>
          <w:spacing w:val="-1"/>
          <w:sz w:val="24"/>
          <w:szCs w:val="24"/>
        </w:rPr>
        <w:t>и</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раздельное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написание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не</w:t>
      </w:r>
      <w:r>
        <w:rPr>
          <w:rFonts w:ascii="Times New Roman" w:eastAsia="Times New Roman" w:hAnsi="Times New Roman" w:cs="Times New Roman"/>
          <w:b/>
          <w:i/>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деепричастиями.</w:t>
      </w:r>
    </w:p>
    <w:p w:rsidR="00FF11FC" w:rsidRDefault="00602003">
      <w:pPr>
        <w:widowControl w:val="0"/>
        <w:rPr>
          <w:sz w:val="24"/>
          <w:szCs w:val="24"/>
        </w:rPr>
      </w:pPr>
      <w:r>
        <w:rPr>
          <w:rFonts w:ascii="Times New Roman" w:eastAsia="Times New Roman" w:hAnsi="Times New Roman" w:cs="Times New Roman"/>
          <w:sz w:val="24"/>
          <w:szCs w:val="24"/>
        </w:rPr>
        <w:t>Правильное</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построение</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0"/>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одиночными</w:t>
      </w:r>
      <w:r>
        <w:rPr>
          <w:rFonts w:ascii="Times New Roman" w:eastAsia="Times New Roman" w:hAnsi="Times New Roman" w:cs="Times New Roman"/>
          <w:spacing w:val="9"/>
          <w:sz w:val="24"/>
          <w:szCs w:val="24"/>
        </w:rPr>
        <w:t xml:space="preserve"> </w:t>
      </w:r>
      <w:r>
        <w:rPr>
          <w:rFonts w:ascii="Times New Roman" w:eastAsia="Times New Roman" w:hAnsi="Times New Roman" w:cs="Times New Roman"/>
          <w:sz w:val="24"/>
          <w:szCs w:val="24"/>
        </w:rPr>
        <w:t>деепричастиями</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деепричастными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оборотами.</w:t>
      </w:r>
    </w:p>
    <w:p w:rsidR="00FF11FC" w:rsidRDefault="00602003">
      <w:pPr>
        <w:widowControl w:val="0"/>
        <w:ind w:right="274"/>
        <w:rPr>
          <w:sz w:val="24"/>
          <w:szCs w:val="24"/>
        </w:rPr>
      </w:pPr>
      <w:r>
        <w:rPr>
          <w:rFonts w:ascii="Times New Roman" w:eastAsia="Times New Roman" w:hAnsi="Times New Roman" w:cs="Times New Roman"/>
          <w:sz w:val="24"/>
          <w:szCs w:val="24"/>
        </w:rPr>
        <w:t>Знаки</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препинания</w:t>
      </w:r>
      <w:r>
        <w:rPr>
          <w:rFonts w:ascii="Times New Roman" w:eastAsia="Times New Roman" w:hAnsi="Times New Roman" w:cs="Times New Roman"/>
          <w:spacing w:val="3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33"/>
          <w:sz w:val="24"/>
          <w:szCs w:val="24"/>
        </w:rPr>
        <w:t xml:space="preserve"> </w:t>
      </w:r>
      <w:r>
        <w:rPr>
          <w:rFonts w:ascii="Times New Roman" w:eastAsia="Times New Roman" w:hAnsi="Times New Roman" w:cs="Times New Roman"/>
          <w:sz w:val="24"/>
          <w:szCs w:val="24"/>
        </w:rPr>
        <w:t>предложениях</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одиночным</w:t>
      </w:r>
      <w:r>
        <w:rPr>
          <w:rFonts w:ascii="Times New Roman" w:eastAsia="Times New Roman" w:hAnsi="Times New Roman" w:cs="Times New Roman"/>
          <w:spacing w:val="33"/>
          <w:sz w:val="24"/>
          <w:szCs w:val="24"/>
        </w:rPr>
        <w:t xml:space="preserve"> </w:t>
      </w:r>
      <w:r>
        <w:rPr>
          <w:rFonts w:ascii="Times New Roman" w:eastAsia="Times New Roman" w:hAnsi="Times New Roman" w:cs="Times New Roman"/>
          <w:sz w:val="24"/>
          <w:szCs w:val="24"/>
        </w:rPr>
        <w:t>деепричастием</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деепричастным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оборотом.</w:t>
      </w:r>
    </w:p>
    <w:p w:rsidR="00FF11FC" w:rsidRDefault="00602003">
      <w:pPr>
        <w:widowControl w:val="0"/>
        <w:spacing w:line="319" w:lineRule="exact"/>
        <w:outlineLvl w:val="1"/>
        <w:rPr>
          <w:sz w:val="24"/>
          <w:szCs w:val="24"/>
        </w:rPr>
      </w:pPr>
      <w:r>
        <w:rPr>
          <w:rFonts w:ascii="Times New Roman" w:eastAsia="Times New Roman" w:hAnsi="Times New Roman" w:cs="Times New Roman"/>
          <w:b/>
          <w:bCs/>
          <w:sz w:val="24"/>
          <w:szCs w:val="24"/>
        </w:rPr>
        <w:t>Наречие</w:t>
      </w:r>
    </w:p>
    <w:p w:rsidR="00FF11FC" w:rsidRDefault="00602003">
      <w:pPr>
        <w:widowControl w:val="0"/>
        <w:spacing w:line="319" w:lineRule="exact"/>
        <w:rPr>
          <w:sz w:val="24"/>
          <w:szCs w:val="24"/>
        </w:rPr>
      </w:pPr>
      <w:r>
        <w:rPr>
          <w:rFonts w:ascii="Times New Roman" w:eastAsia="Times New Roman" w:hAnsi="Times New Roman" w:cs="Times New Roman"/>
          <w:sz w:val="24"/>
          <w:szCs w:val="24"/>
        </w:rPr>
        <w:t>Общее</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грамматическое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значение</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наречий.</w:t>
      </w:r>
    </w:p>
    <w:p w:rsidR="00FF11FC" w:rsidRDefault="00602003">
      <w:pPr>
        <w:widowControl w:val="0"/>
        <w:tabs>
          <w:tab w:val="left" w:pos="1897"/>
          <w:tab w:val="left" w:pos="2715"/>
          <w:tab w:val="left" w:pos="4168"/>
          <w:tab w:val="left" w:pos="4873"/>
          <w:tab w:val="left" w:pos="4934"/>
          <w:tab w:val="left" w:pos="6635"/>
          <w:tab w:val="left" w:pos="7074"/>
          <w:tab w:val="left" w:pos="8096"/>
          <w:tab w:val="left" w:pos="8669"/>
          <w:tab w:val="left" w:pos="8720"/>
        </w:tabs>
        <w:ind w:right="270"/>
        <w:rPr>
          <w:sz w:val="24"/>
          <w:szCs w:val="24"/>
        </w:rPr>
      </w:pPr>
      <w:r>
        <w:rPr>
          <w:rFonts w:ascii="Times New Roman" w:eastAsia="Times New Roman" w:hAnsi="Times New Roman" w:cs="Times New Roman"/>
          <w:sz w:val="24"/>
          <w:szCs w:val="24"/>
        </w:rPr>
        <w:t>Разряды</w:t>
      </w:r>
      <w:r>
        <w:rPr>
          <w:rFonts w:ascii="Times New Roman" w:eastAsia="Times New Roman" w:hAnsi="Times New Roman" w:cs="Times New Roman"/>
          <w:sz w:val="24"/>
          <w:szCs w:val="24"/>
        </w:rPr>
        <w:tab/>
        <w:t>наречий по значению.</w:t>
      </w:r>
      <w:r>
        <w:rPr>
          <w:rFonts w:ascii="Times New Roman" w:eastAsia="Times New Roman" w:hAnsi="Times New Roman" w:cs="Times New Roman"/>
          <w:sz w:val="24"/>
          <w:szCs w:val="24"/>
        </w:rPr>
        <w:tab/>
        <w:t>Простая и составная</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формы</w:t>
      </w:r>
      <w:r>
        <w:rPr>
          <w:rFonts w:ascii="Times New Roman" w:eastAsia="Times New Roman" w:hAnsi="Times New Roman" w:cs="Times New Roman"/>
          <w:sz w:val="24"/>
          <w:szCs w:val="24"/>
        </w:rPr>
        <w:tab/>
        <w:t xml:space="preserve">сравнительно превосходной степеней </w:t>
      </w:r>
      <w:r>
        <w:rPr>
          <w:rFonts w:ascii="Times New Roman" w:eastAsia="Times New Roman" w:hAnsi="Times New Roman" w:cs="Times New Roman"/>
          <w:spacing w:val="-1"/>
          <w:sz w:val="24"/>
          <w:szCs w:val="24"/>
        </w:rPr>
        <w:t xml:space="preserve">сравнения </w:t>
      </w:r>
      <w:r>
        <w:rPr>
          <w:rFonts w:ascii="Times New Roman" w:eastAsia="Times New Roman" w:hAnsi="Times New Roman" w:cs="Times New Roman"/>
          <w:sz w:val="24"/>
          <w:szCs w:val="24"/>
        </w:rPr>
        <w:t>наречий.</w:t>
      </w:r>
    </w:p>
    <w:p w:rsidR="00FF11FC" w:rsidRDefault="00602003">
      <w:pPr>
        <w:widowControl w:val="0"/>
        <w:spacing w:before="3" w:line="322" w:lineRule="exact"/>
        <w:rPr>
          <w:sz w:val="24"/>
          <w:szCs w:val="24"/>
        </w:rPr>
      </w:pPr>
      <w:r>
        <w:rPr>
          <w:rFonts w:ascii="Times New Roman" w:eastAsia="Times New Roman" w:hAnsi="Times New Roman" w:cs="Times New Roman"/>
          <w:sz w:val="24"/>
          <w:szCs w:val="24"/>
        </w:rPr>
        <w:t>Словообразование</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наречий.</w:t>
      </w:r>
    </w:p>
    <w:p w:rsidR="00FF11FC" w:rsidRDefault="00602003">
      <w:pPr>
        <w:widowControl w:val="0"/>
        <w:ind w:right="4701"/>
        <w:rPr>
          <w:sz w:val="24"/>
          <w:szCs w:val="24"/>
        </w:rPr>
      </w:pPr>
      <w:r>
        <w:rPr>
          <w:rFonts w:ascii="Times New Roman" w:eastAsia="Times New Roman" w:hAnsi="Times New Roman" w:cs="Times New Roman"/>
          <w:sz w:val="24"/>
          <w:szCs w:val="24"/>
        </w:rPr>
        <w:t>Синтаксические свойства наречий.</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Морфологический</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наречий.</w:t>
      </w:r>
    </w:p>
    <w:p w:rsidR="00FF11FC" w:rsidRDefault="00602003">
      <w:pPr>
        <w:widowControl w:val="0"/>
        <w:ind w:right="277"/>
        <w:rPr>
          <w:sz w:val="24"/>
          <w:szCs w:val="24"/>
        </w:rPr>
      </w:pPr>
      <w:r>
        <w:rPr>
          <w:rFonts w:ascii="Times New Roman" w:eastAsia="Times New Roman" w:hAnsi="Times New Roman" w:cs="Times New Roman"/>
          <w:sz w:val="24"/>
          <w:szCs w:val="24"/>
        </w:rPr>
        <w:t>Нормы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постановки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ударения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наречиях,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нормы</w:t>
      </w:r>
      <w:r>
        <w:rPr>
          <w:rFonts w:ascii="Times New Roman" w:eastAsia="Times New Roman" w:hAnsi="Times New Roman" w:cs="Times New Roman"/>
          <w:spacing w:val="71"/>
          <w:sz w:val="24"/>
          <w:szCs w:val="24"/>
        </w:rPr>
        <w:t xml:space="preserve"> </w:t>
      </w:r>
      <w:r>
        <w:rPr>
          <w:rFonts w:ascii="Times New Roman" w:eastAsia="Times New Roman" w:hAnsi="Times New Roman" w:cs="Times New Roman"/>
          <w:sz w:val="24"/>
          <w:szCs w:val="24"/>
        </w:rPr>
        <w:t>произношения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наречий.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Нормы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образования</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степеней</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сравнения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наречий.</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Роль</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наречий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тексте.</w:t>
      </w:r>
    </w:p>
    <w:p w:rsidR="00FF11FC" w:rsidRDefault="00602003">
      <w:pPr>
        <w:widowControl w:val="0"/>
        <w:spacing w:before="1"/>
        <w:ind w:right="262"/>
        <w:rPr>
          <w:sz w:val="24"/>
          <w:szCs w:val="24"/>
        </w:rPr>
      </w:pPr>
      <w:r>
        <w:rPr>
          <w:rFonts w:ascii="Times New Roman" w:eastAsia="Times New Roman" w:hAnsi="Times New Roman" w:cs="Times New Roman"/>
          <w:sz w:val="24"/>
          <w:szCs w:val="24"/>
        </w:rPr>
        <w:t>Правописание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наречий: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слитное,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раздельное,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дефисное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написание;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слитное и раздельное написание </w:t>
      </w:r>
      <w:r>
        <w:rPr>
          <w:rFonts w:ascii="Times New Roman" w:eastAsia="Times New Roman" w:hAnsi="Times New Roman" w:cs="Times New Roman"/>
          <w:b/>
          <w:i/>
          <w:sz w:val="24"/>
          <w:szCs w:val="24"/>
        </w:rPr>
        <w:t xml:space="preserve">не </w:t>
      </w:r>
      <w:r>
        <w:rPr>
          <w:rFonts w:ascii="Times New Roman" w:eastAsia="Times New Roman" w:hAnsi="Times New Roman" w:cs="Times New Roman"/>
          <w:sz w:val="24"/>
          <w:szCs w:val="24"/>
        </w:rPr>
        <w:t xml:space="preserve">с наречиями; </w:t>
      </w:r>
      <w:r>
        <w:rPr>
          <w:rFonts w:ascii="Times New Roman" w:eastAsia="Times New Roman" w:hAnsi="Times New Roman" w:cs="Times New Roman"/>
          <w:b/>
          <w:i/>
          <w:sz w:val="24"/>
          <w:szCs w:val="24"/>
        </w:rPr>
        <w:t xml:space="preserve">н </w:t>
      </w:r>
      <w:r>
        <w:rPr>
          <w:rFonts w:ascii="Times New Roman" w:eastAsia="Times New Roman" w:hAnsi="Times New Roman" w:cs="Times New Roman"/>
          <w:sz w:val="24"/>
          <w:szCs w:val="24"/>
        </w:rPr>
        <w:t xml:space="preserve">и </w:t>
      </w:r>
      <w:r>
        <w:rPr>
          <w:rFonts w:ascii="Times New Roman" w:eastAsia="Times New Roman" w:hAnsi="Times New Roman" w:cs="Times New Roman"/>
          <w:b/>
          <w:i/>
          <w:sz w:val="24"/>
          <w:szCs w:val="24"/>
        </w:rPr>
        <w:t xml:space="preserve">нн </w:t>
      </w:r>
      <w:r>
        <w:rPr>
          <w:rFonts w:ascii="Times New Roman" w:eastAsia="Times New Roman" w:hAnsi="Times New Roman" w:cs="Times New Roman"/>
          <w:sz w:val="24"/>
          <w:szCs w:val="24"/>
        </w:rPr>
        <w:t>в наречиях на -</w:t>
      </w:r>
      <w:r>
        <w:rPr>
          <w:rFonts w:ascii="Times New Roman" w:eastAsia="Times New Roman" w:hAnsi="Times New Roman" w:cs="Times New Roman"/>
          <w:b/>
          <w:i/>
          <w:sz w:val="24"/>
          <w:szCs w:val="24"/>
        </w:rPr>
        <w:t>о</w:t>
      </w:r>
      <w:r>
        <w:rPr>
          <w:rFonts w:ascii="Times New Roman" w:eastAsia="Times New Roman" w:hAnsi="Times New Roman" w:cs="Times New Roman"/>
          <w:b/>
          <w:i/>
          <w:spacing w:val="1"/>
          <w:sz w:val="24"/>
          <w:szCs w:val="24"/>
        </w:rPr>
        <w:t xml:space="preserve"> </w:t>
      </w:r>
      <w:r>
        <w:rPr>
          <w:rFonts w:ascii="Times New Roman" w:eastAsia="Times New Roman" w:hAnsi="Times New Roman" w:cs="Times New Roman"/>
          <w:sz w:val="24"/>
          <w:szCs w:val="24"/>
        </w:rPr>
        <w:t>(-</w:t>
      </w:r>
      <w:r>
        <w:rPr>
          <w:rFonts w:ascii="Times New Roman" w:eastAsia="Times New Roman" w:hAnsi="Times New Roman" w:cs="Times New Roman"/>
          <w:b/>
          <w:i/>
          <w:sz w:val="24"/>
          <w:szCs w:val="24"/>
        </w:rPr>
        <w:t>е</w:t>
      </w:r>
      <w:r>
        <w:rPr>
          <w:rFonts w:ascii="Times New Roman" w:eastAsia="Times New Roman" w:hAnsi="Times New Roman" w:cs="Times New Roman"/>
          <w:sz w:val="24"/>
          <w:szCs w:val="24"/>
        </w:rPr>
        <w:t>);</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правописание суффиксов -</w:t>
      </w:r>
      <w:r>
        <w:rPr>
          <w:rFonts w:ascii="Times New Roman" w:eastAsia="Times New Roman" w:hAnsi="Times New Roman" w:cs="Times New Roman"/>
          <w:b/>
          <w:i/>
          <w:sz w:val="24"/>
          <w:szCs w:val="24"/>
        </w:rPr>
        <w:t>а</w:t>
      </w:r>
      <w:r>
        <w:rPr>
          <w:rFonts w:ascii="Times New Roman" w:eastAsia="Times New Roman" w:hAnsi="Times New Roman" w:cs="Times New Roman"/>
          <w:b/>
          <w:i/>
          <w:spacing w:val="1"/>
          <w:sz w:val="24"/>
          <w:szCs w:val="24"/>
        </w:rPr>
        <w:t xml:space="preserve"> </w:t>
      </w:r>
      <w:r>
        <w:rPr>
          <w:rFonts w:ascii="Times New Roman" w:eastAsia="Times New Roman" w:hAnsi="Times New Roman" w:cs="Times New Roman"/>
          <w:sz w:val="24"/>
          <w:szCs w:val="24"/>
        </w:rPr>
        <w:t>и -</w:t>
      </w:r>
      <w:r>
        <w:rPr>
          <w:rFonts w:ascii="Times New Roman" w:eastAsia="Times New Roman" w:hAnsi="Times New Roman" w:cs="Times New Roman"/>
          <w:b/>
          <w:i/>
          <w:sz w:val="24"/>
          <w:szCs w:val="24"/>
        </w:rPr>
        <w:t xml:space="preserve">о </w:t>
      </w:r>
      <w:r>
        <w:rPr>
          <w:rFonts w:ascii="Times New Roman" w:eastAsia="Times New Roman" w:hAnsi="Times New Roman" w:cs="Times New Roman"/>
          <w:sz w:val="24"/>
          <w:szCs w:val="24"/>
        </w:rPr>
        <w:t xml:space="preserve">наречий с приставками </w:t>
      </w:r>
      <w:r>
        <w:rPr>
          <w:rFonts w:ascii="Times New Roman" w:eastAsia="Times New Roman" w:hAnsi="Times New Roman" w:cs="Times New Roman"/>
          <w:b/>
          <w:i/>
          <w:sz w:val="24"/>
          <w:szCs w:val="24"/>
        </w:rPr>
        <w:t>из-</w:t>
      </w: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до-</w:t>
      </w: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с-</w:t>
      </w: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в-</w:t>
      </w: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на-</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за-</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употребление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ь</w:t>
      </w:r>
      <w:r>
        <w:rPr>
          <w:rFonts w:ascii="Times New Roman" w:eastAsia="Times New Roman" w:hAnsi="Times New Roman" w:cs="Times New Roman"/>
          <w:b/>
          <w:i/>
          <w:spacing w:val="1"/>
          <w:sz w:val="24"/>
          <w:szCs w:val="24"/>
        </w:rPr>
        <w:t xml:space="preserve"> </w:t>
      </w:r>
      <w:r>
        <w:rPr>
          <w:rFonts w:ascii="Times New Roman" w:eastAsia="Times New Roman" w:hAnsi="Times New Roman" w:cs="Times New Roman"/>
          <w:sz w:val="24"/>
          <w:szCs w:val="24"/>
        </w:rPr>
        <w:t>после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шипящих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конце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наречий;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правописание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суффиксов</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наречий -</w:t>
      </w:r>
      <w:r>
        <w:rPr>
          <w:rFonts w:ascii="Times New Roman" w:eastAsia="Times New Roman" w:hAnsi="Times New Roman" w:cs="Times New Roman"/>
          <w:b/>
          <w:i/>
          <w:sz w:val="24"/>
          <w:szCs w:val="24"/>
        </w:rPr>
        <w:t xml:space="preserve">о </w:t>
      </w:r>
      <w:r>
        <w:rPr>
          <w:rFonts w:ascii="Times New Roman" w:eastAsia="Times New Roman" w:hAnsi="Times New Roman" w:cs="Times New Roman"/>
          <w:sz w:val="24"/>
          <w:szCs w:val="24"/>
        </w:rPr>
        <w:t>и -</w:t>
      </w:r>
      <w:r>
        <w:rPr>
          <w:rFonts w:ascii="Times New Roman" w:eastAsia="Times New Roman" w:hAnsi="Times New Roman" w:cs="Times New Roman"/>
          <w:b/>
          <w:i/>
          <w:sz w:val="24"/>
          <w:szCs w:val="24"/>
        </w:rPr>
        <w:t>е</w:t>
      </w:r>
      <w:r>
        <w:rPr>
          <w:rFonts w:ascii="Times New Roman" w:eastAsia="Times New Roman" w:hAnsi="Times New Roman" w:cs="Times New Roman"/>
          <w:b/>
          <w:i/>
          <w:spacing w:val="-3"/>
          <w:sz w:val="24"/>
          <w:szCs w:val="24"/>
        </w:rPr>
        <w:t xml:space="preserve"> </w:t>
      </w:r>
      <w:r>
        <w:rPr>
          <w:rFonts w:ascii="Times New Roman" w:eastAsia="Times New Roman" w:hAnsi="Times New Roman" w:cs="Times New Roman"/>
          <w:sz w:val="24"/>
          <w:szCs w:val="24"/>
        </w:rPr>
        <w:t>после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шипящих.</w:t>
      </w:r>
    </w:p>
    <w:p w:rsidR="00FF11FC" w:rsidRDefault="00602003">
      <w:pPr>
        <w:widowControl w:val="0"/>
        <w:spacing w:before="3" w:line="321" w:lineRule="exact"/>
        <w:outlineLvl w:val="1"/>
        <w:rPr>
          <w:sz w:val="24"/>
          <w:szCs w:val="24"/>
        </w:rPr>
      </w:pPr>
      <w:r>
        <w:rPr>
          <w:rFonts w:ascii="Times New Roman" w:eastAsia="Times New Roman" w:hAnsi="Times New Roman" w:cs="Times New Roman"/>
          <w:b/>
          <w:bCs/>
          <w:sz w:val="24"/>
          <w:szCs w:val="24"/>
        </w:rPr>
        <w:t>Слова</w:t>
      </w:r>
      <w:r>
        <w:rPr>
          <w:rFonts w:ascii="Times New Roman" w:eastAsia="Times New Roman" w:hAnsi="Times New Roman" w:cs="Times New Roman"/>
          <w:b/>
          <w:bCs/>
          <w:spacing w:val="-2"/>
          <w:sz w:val="24"/>
          <w:szCs w:val="24"/>
        </w:rPr>
        <w:t xml:space="preserve"> </w:t>
      </w:r>
      <w:r>
        <w:rPr>
          <w:rFonts w:ascii="Times New Roman" w:eastAsia="Times New Roman" w:hAnsi="Times New Roman" w:cs="Times New Roman"/>
          <w:b/>
          <w:bCs/>
          <w:sz w:val="24"/>
          <w:szCs w:val="24"/>
        </w:rPr>
        <w:t>категории</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состояния</w:t>
      </w:r>
    </w:p>
    <w:p w:rsidR="00FF11FC" w:rsidRDefault="00602003">
      <w:pPr>
        <w:widowControl w:val="0"/>
        <w:ind w:right="269"/>
        <w:rPr>
          <w:sz w:val="24"/>
          <w:szCs w:val="24"/>
        </w:rPr>
      </w:pPr>
      <w:r>
        <w:rPr>
          <w:rFonts w:ascii="Times New Roman" w:eastAsia="Times New Roman" w:hAnsi="Times New Roman" w:cs="Times New Roman"/>
          <w:sz w:val="24"/>
          <w:szCs w:val="24"/>
        </w:rPr>
        <w:t>Вопрос о словах категории состояния в системе частей речи. Общее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грамматическое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значение,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морфологические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признаки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синтаксическая</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функция</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слов</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категории состояния.</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Роль</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слов</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категории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состояния</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речи.</w:t>
      </w:r>
    </w:p>
    <w:p w:rsidR="00FF11FC" w:rsidRDefault="00602003">
      <w:pPr>
        <w:widowControl w:val="0"/>
        <w:spacing w:before="2" w:line="319" w:lineRule="exact"/>
        <w:outlineLvl w:val="1"/>
        <w:rPr>
          <w:sz w:val="24"/>
          <w:szCs w:val="24"/>
        </w:rPr>
      </w:pPr>
      <w:r>
        <w:rPr>
          <w:rFonts w:ascii="Times New Roman" w:eastAsia="Times New Roman" w:hAnsi="Times New Roman" w:cs="Times New Roman"/>
          <w:b/>
          <w:bCs/>
          <w:sz w:val="24"/>
          <w:szCs w:val="24"/>
        </w:rPr>
        <w:t>Служебные</w:t>
      </w:r>
      <w:r>
        <w:rPr>
          <w:rFonts w:ascii="Times New Roman" w:eastAsia="Times New Roman" w:hAnsi="Times New Roman" w:cs="Times New Roman"/>
          <w:b/>
          <w:bCs/>
          <w:spacing w:val="-2"/>
          <w:sz w:val="24"/>
          <w:szCs w:val="24"/>
        </w:rPr>
        <w:t xml:space="preserve"> </w:t>
      </w:r>
      <w:r>
        <w:rPr>
          <w:rFonts w:ascii="Times New Roman" w:eastAsia="Times New Roman" w:hAnsi="Times New Roman" w:cs="Times New Roman"/>
          <w:b/>
          <w:bCs/>
          <w:sz w:val="24"/>
          <w:szCs w:val="24"/>
        </w:rPr>
        <w:t>части</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речи</w:t>
      </w:r>
    </w:p>
    <w:p w:rsidR="00FF11FC" w:rsidRDefault="00602003">
      <w:pPr>
        <w:widowControl w:val="0"/>
        <w:ind w:right="269"/>
        <w:rPr>
          <w:sz w:val="24"/>
          <w:szCs w:val="24"/>
        </w:rPr>
      </w:pPr>
      <w:r>
        <w:rPr>
          <w:rFonts w:ascii="Times New Roman" w:eastAsia="Times New Roman" w:hAnsi="Times New Roman" w:cs="Times New Roman"/>
          <w:sz w:val="24"/>
          <w:szCs w:val="24"/>
        </w:rPr>
        <w:t>Общая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характеристика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служебных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частей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Отличие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самостоятельных частей речи от служебных.</w:t>
      </w:r>
    </w:p>
    <w:p w:rsidR="00FF11FC" w:rsidRDefault="00602003">
      <w:pPr>
        <w:widowControl w:val="0"/>
        <w:spacing w:before="2" w:line="321" w:lineRule="exact"/>
        <w:outlineLvl w:val="1"/>
        <w:rPr>
          <w:sz w:val="24"/>
          <w:szCs w:val="24"/>
        </w:rPr>
      </w:pPr>
      <w:r>
        <w:rPr>
          <w:rFonts w:ascii="Times New Roman" w:eastAsia="Times New Roman" w:hAnsi="Times New Roman" w:cs="Times New Roman"/>
          <w:b/>
          <w:bCs/>
          <w:sz w:val="24"/>
          <w:szCs w:val="24"/>
        </w:rPr>
        <w:t>Предлог</w:t>
      </w:r>
    </w:p>
    <w:p w:rsidR="00FF11FC" w:rsidRDefault="00602003">
      <w:pPr>
        <w:widowControl w:val="0"/>
        <w:ind w:right="271"/>
        <w:rPr>
          <w:sz w:val="24"/>
          <w:szCs w:val="24"/>
        </w:rPr>
      </w:pPr>
      <w:r>
        <w:rPr>
          <w:rFonts w:ascii="Times New Roman" w:eastAsia="Times New Roman" w:hAnsi="Times New Roman" w:cs="Times New Roman"/>
          <w:sz w:val="24"/>
          <w:szCs w:val="24"/>
        </w:rPr>
        <w:t>Предлог</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служебная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часть</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Грамматические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функции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предлогов.</w:t>
      </w:r>
    </w:p>
    <w:p w:rsidR="00FF11FC" w:rsidRDefault="00602003">
      <w:pPr>
        <w:widowControl w:val="0"/>
        <w:ind w:right="271"/>
        <w:rPr>
          <w:sz w:val="24"/>
          <w:szCs w:val="24"/>
        </w:rPr>
      </w:pPr>
      <w:r>
        <w:rPr>
          <w:rFonts w:ascii="Times New Roman" w:eastAsia="Times New Roman" w:hAnsi="Times New Roman" w:cs="Times New Roman"/>
          <w:sz w:val="24"/>
          <w:szCs w:val="24"/>
        </w:rPr>
        <w:t>Разряды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предлогов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происхождению:</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предлоги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производные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непроизводные.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Разряды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предлогов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строению:</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предлоги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простые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составные.</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Морфологический</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предлогов.</w:t>
      </w:r>
    </w:p>
    <w:p w:rsidR="00FF11FC" w:rsidRDefault="00602003">
      <w:pPr>
        <w:widowControl w:val="0"/>
        <w:ind w:right="273"/>
        <w:rPr>
          <w:sz w:val="24"/>
          <w:szCs w:val="24"/>
        </w:rPr>
      </w:pPr>
      <w:r>
        <w:rPr>
          <w:rFonts w:ascii="Times New Roman" w:eastAsia="Times New Roman" w:hAnsi="Times New Roman" w:cs="Times New Roman"/>
          <w:sz w:val="24"/>
          <w:szCs w:val="24"/>
        </w:rPr>
        <w:t>Употребление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предлогов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соответствии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значением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стилистическими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lastRenderedPageBreak/>
        <w:t>особенностями.</w:t>
      </w:r>
    </w:p>
    <w:p w:rsidR="00FF11FC" w:rsidRDefault="00602003">
      <w:pPr>
        <w:widowControl w:val="0"/>
        <w:ind w:right="262"/>
        <w:rPr>
          <w:sz w:val="24"/>
          <w:szCs w:val="24"/>
        </w:rPr>
      </w:pPr>
      <w:r>
        <w:rPr>
          <w:rFonts w:ascii="Times New Roman" w:eastAsia="Times New Roman" w:hAnsi="Times New Roman" w:cs="Times New Roman"/>
          <w:sz w:val="24"/>
          <w:szCs w:val="24"/>
        </w:rPr>
        <w:t>Нормы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употребления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имён</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существительных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местоимений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предлогами. Правильное использование предлогов </w:t>
      </w:r>
      <w:r>
        <w:rPr>
          <w:rFonts w:ascii="Times New Roman" w:eastAsia="Times New Roman" w:hAnsi="Times New Roman" w:cs="Times New Roman"/>
          <w:b/>
          <w:i/>
          <w:sz w:val="24"/>
          <w:szCs w:val="24"/>
        </w:rPr>
        <w:t xml:space="preserve">из </w:t>
      </w: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с</w:t>
      </w: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 xml:space="preserve">в </w:t>
      </w: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на</w:t>
      </w:r>
      <w:r>
        <w:rPr>
          <w:rFonts w:ascii="Times New Roman" w:eastAsia="Times New Roman" w:hAnsi="Times New Roman" w:cs="Times New Roman"/>
          <w:sz w:val="24"/>
          <w:szCs w:val="24"/>
        </w:rPr>
        <w:t>. Правильное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образование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предложно-падежных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форм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предлогами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по</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благодаря</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согласно</w:t>
      </w:r>
      <w:r>
        <w:rPr>
          <w:rFonts w:ascii="Times New Roman" w:eastAsia="Times New Roman" w:hAnsi="Times New Roman" w:cs="Times New Roman"/>
          <w:sz w:val="24"/>
          <w:szCs w:val="24"/>
        </w:rPr>
        <w:t>,</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b/>
          <w:i/>
          <w:sz w:val="24"/>
          <w:szCs w:val="24"/>
        </w:rPr>
        <w:t>вопреки</w:t>
      </w:r>
      <w:r>
        <w:rPr>
          <w:rFonts w:ascii="Times New Roman" w:eastAsia="Times New Roman" w:hAnsi="Times New Roman" w:cs="Times New Roman"/>
          <w:sz w:val="24"/>
          <w:szCs w:val="24"/>
        </w:rPr>
        <w:t>,</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b/>
          <w:i/>
          <w:sz w:val="24"/>
          <w:szCs w:val="24"/>
        </w:rPr>
        <w:t>наперерез</w:t>
      </w:r>
      <w:r>
        <w:rPr>
          <w:rFonts w:ascii="Times New Roman" w:eastAsia="Times New Roman" w:hAnsi="Times New Roman" w:cs="Times New Roman"/>
          <w:sz w:val="24"/>
          <w:szCs w:val="24"/>
        </w:rPr>
        <w:t>.</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Правописание</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производных</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предлогов.</w:t>
      </w:r>
    </w:p>
    <w:p w:rsidR="00FF11FC" w:rsidRDefault="00602003">
      <w:pPr>
        <w:widowControl w:val="0"/>
        <w:spacing w:before="6" w:line="319" w:lineRule="exact"/>
        <w:outlineLvl w:val="1"/>
        <w:rPr>
          <w:sz w:val="24"/>
          <w:szCs w:val="24"/>
        </w:rPr>
      </w:pPr>
      <w:r>
        <w:rPr>
          <w:rFonts w:ascii="Times New Roman" w:eastAsia="Times New Roman" w:hAnsi="Times New Roman" w:cs="Times New Roman"/>
          <w:b/>
          <w:bCs/>
          <w:sz w:val="24"/>
          <w:szCs w:val="24"/>
        </w:rPr>
        <w:t>Союз</w:t>
      </w:r>
    </w:p>
    <w:p w:rsidR="00FF11FC" w:rsidRDefault="00602003">
      <w:pPr>
        <w:widowControl w:val="0"/>
        <w:ind w:right="264"/>
        <w:rPr>
          <w:sz w:val="24"/>
          <w:szCs w:val="24"/>
        </w:rPr>
      </w:pPr>
      <w:r>
        <w:rPr>
          <w:rFonts w:ascii="Times New Roman" w:eastAsia="Times New Roman" w:hAnsi="Times New Roman" w:cs="Times New Roman"/>
          <w:sz w:val="24"/>
          <w:szCs w:val="24"/>
        </w:rPr>
        <w:t>Союз как служебная часть речи. Союз как средство связи однородных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членов</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10"/>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частей</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сложного</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предложения.</w:t>
      </w:r>
    </w:p>
    <w:p w:rsidR="00FF11FC" w:rsidRDefault="00602003">
      <w:pPr>
        <w:widowControl w:val="0"/>
        <w:ind w:right="271"/>
        <w:rPr>
          <w:sz w:val="24"/>
          <w:szCs w:val="24"/>
        </w:rPr>
      </w:pPr>
      <w:r>
        <w:rPr>
          <w:rFonts w:ascii="Times New Roman" w:eastAsia="Times New Roman" w:hAnsi="Times New Roman" w:cs="Times New Roman"/>
          <w:sz w:val="24"/>
          <w:szCs w:val="24"/>
        </w:rPr>
        <w:t>Разряды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союзов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строению:</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простые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составные.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Правописание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составных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союзов.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Разряды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союзов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значению:</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сочинительные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подчинительные.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Одиночные,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двойные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повторяющиеся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сочинительные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союзы.</w:t>
      </w:r>
    </w:p>
    <w:p w:rsidR="00FF11FC" w:rsidRDefault="00602003">
      <w:pPr>
        <w:widowControl w:val="0"/>
        <w:spacing w:line="322" w:lineRule="exact"/>
        <w:rPr>
          <w:sz w:val="24"/>
          <w:szCs w:val="24"/>
        </w:rPr>
      </w:pPr>
      <w:r>
        <w:rPr>
          <w:rFonts w:ascii="Times New Roman" w:eastAsia="Times New Roman" w:hAnsi="Times New Roman" w:cs="Times New Roman"/>
          <w:sz w:val="24"/>
          <w:szCs w:val="24"/>
        </w:rPr>
        <w:t>Морфологический</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союзов.</w:t>
      </w:r>
    </w:p>
    <w:p w:rsidR="00FF11FC" w:rsidRDefault="00602003">
      <w:pPr>
        <w:widowControl w:val="0"/>
        <w:ind w:right="269"/>
        <w:rPr>
          <w:sz w:val="24"/>
          <w:szCs w:val="24"/>
        </w:rPr>
      </w:pPr>
      <w:r>
        <w:rPr>
          <w:rFonts w:ascii="Times New Roman" w:eastAsia="Times New Roman" w:hAnsi="Times New Roman" w:cs="Times New Roman"/>
          <w:sz w:val="24"/>
          <w:szCs w:val="24"/>
        </w:rPr>
        <w:t>Роль союзов в тексте. Употребление союзов в речи в соответствии с 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значением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стилистическими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особенностями.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Использование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союзов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средства</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связи предложений и частей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текста.Правописание</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союзов.</w:t>
      </w:r>
    </w:p>
    <w:p w:rsidR="00FF11FC" w:rsidRDefault="00602003">
      <w:pPr>
        <w:widowControl w:val="0"/>
        <w:spacing w:before="3"/>
        <w:ind w:right="266"/>
        <w:rPr>
          <w:sz w:val="24"/>
          <w:szCs w:val="24"/>
        </w:rPr>
      </w:pPr>
      <w:r>
        <w:rPr>
          <w:rFonts w:ascii="Times New Roman" w:eastAsia="Times New Roman" w:hAnsi="Times New Roman" w:cs="Times New Roman"/>
          <w:sz w:val="24"/>
          <w:szCs w:val="24"/>
        </w:rPr>
        <w:t>Знаки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препинания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союзных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предложениях.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Знаки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препинания в предложениях с союзом </w:t>
      </w:r>
      <w:r>
        <w:rPr>
          <w:rFonts w:ascii="Times New Roman" w:eastAsia="Times New Roman" w:hAnsi="Times New Roman" w:cs="Times New Roman"/>
          <w:b/>
          <w:i/>
          <w:sz w:val="24"/>
          <w:szCs w:val="24"/>
        </w:rPr>
        <w:t>и</w:t>
      </w:r>
      <w:r>
        <w:rPr>
          <w:rFonts w:ascii="Times New Roman" w:eastAsia="Times New Roman" w:hAnsi="Times New Roman" w:cs="Times New Roman"/>
          <w:sz w:val="24"/>
          <w:szCs w:val="24"/>
        </w:rPr>
        <w:t>, связывающим однородные члены 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части сложного</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предложения.</w:t>
      </w:r>
    </w:p>
    <w:p w:rsidR="00FF11FC" w:rsidRDefault="00602003">
      <w:pPr>
        <w:widowControl w:val="0"/>
        <w:spacing w:before="3" w:line="319" w:lineRule="exact"/>
        <w:outlineLvl w:val="1"/>
        <w:rPr>
          <w:sz w:val="24"/>
          <w:szCs w:val="24"/>
        </w:rPr>
      </w:pPr>
      <w:r>
        <w:rPr>
          <w:rFonts w:ascii="Times New Roman" w:eastAsia="Times New Roman" w:hAnsi="Times New Roman" w:cs="Times New Roman"/>
          <w:b/>
          <w:bCs/>
          <w:sz w:val="24"/>
          <w:szCs w:val="24"/>
        </w:rPr>
        <w:t>Частица</w:t>
      </w:r>
    </w:p>
    <w:p w:rsidR="00FF11FC" w:rsidRDefault="00602003">
      <w:pPr>
        <w:widowControl w:val="0"/>
        <w:spacing w:line="319" w:lineRule="exact"/>
        <w:rPr>
          <w:sz w:val="24"/>
          <w:szCs w:val="24"/>
        </w:rPr>
      </w:pPr>
      <w:r>
        <w:rPr>
          <w:rFonts w:ascii="Times New Roman" w:eastAsia="Times New Roman" w:hAnsi="Times New Roman" w:cs="Times New Roman"/>
          <w:sz w:val="24"/>
          <w:szCs w:val="24"/>
        </w:rPr>
        <w:t>Частица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как служебная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часть</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речи.</w:t>
      </w:r>
    </w:p>
    <w:p w:rsidR="00FF11FC" w:rsidRDefault="00602003">
      <w:pPr>
        <w:widowControl w:val="0"/>
        <w:ind w:right="271"/>
        <w:rPr>
          <w:sz w:val="24"/>
          <w:szCs w:val="24"/>
        </w:rPr>
      </w:pPr>
      <w:r>
        <w:rPr>
          <w:rFonts w:ascii="Times New Roman" w:eastAsia="Times New Roman" w:hAnsi="Times New Roman" w:cs="Times New Roman"/>
          <w:sz w:val="24"/>
          <w:szCs w:val="24"/>
        </w:rPr>
        <w:t>Разряды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частиц</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значению</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употреблению:</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формообразующие,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отрицательные,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модальные.</w:t>
      </w:r>
    </w:p>
    <w:p w:rsidR="00FF11FC" w:rsidRDefault="00602003">
      <w:pPr>
        <w:widowControl w:val="0"/>
        <w:ind w:right="267"/>
        <w:rPr>
          <w:sz w:val="24"/>
          <w:szCs w:val="24"/>
        </w:rPr>
      </w:pPr>
      <w:r>
        <w:rPr>
          <w:rFonts w:ascii="Times New Roman" w:eastAsia="Times New Roman" w:hAnsi="Times New Roman" w:cs="Times New Roman"/>
          <w:sz w:val="24"/>
          <w:szCs w:val="24"/>
        </w:rPr>
        <w:t>Роль</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z w:val="24"/>
          <w:szCs w:val="24"/>
        </w:rPr>
        <w:t>частиц</w:t>
      </w:r>
      <w:r>
        <w:rPr>
          <w:rFonts w:ascii="Times New Roman" w:eastAsia="Times New Roman" w:hAnsi="Times New Roman" w:cs="Times New Roman"/>
          <w:spacing w:val="16"/>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z w:val="24"/>
          <w:szCs w:val="24"/>
        </w:rPr>
        <w:t>передаче</w:t>
      </w:r>
      <w:r>
        <w:rPr>
          <w:rFonts w:ascii="Times New Roman" w:eastAsia="Times New Roman" w:hAnsi="Times New Roman" w:cs="Times New Roman"/>
          <w:spacing w:val="16"/>
          <w:sz w:val="24"/>
          <w:szCs w:val="24"/>
        </w:rPr>
        <w:t xml:space="preserve"> </w:t>
      </w:r>
      <w:r>
        <w:rPr>
          <w:rFonts w:ascii="Times New Roman" w:eastAsia="Times New Roman" w:hAnsi="Times New Roman" w:cs="Times New Roman"/>
          <w:sz w:val="24"/>
          <w:szCs w:val="24"/>
        </w:rPr>
        <w:t>различных</w:t>
      </w:r>
      <w:r>
        <w:rPr>
          <w:rFonts w:ascii="Times New Roman" w:eastAsia="Times New Roman" w:hAnsi="Times New Roman" w:cs="Times New Roman"/>
          <w:spacing w:val="17"/>
          <w:sz w:val="24"/>
          <w:szCs w:val="24"/>
        </w:rPr>
        <w:t xml:space="preserve"> </w:t>
      </w:r>
      <w:r>
        <w:rPr>
          <w:rFonts w:ascii="Times New Roman" w:eastAsia="Times New Roman" w:hAnsi="Times New Roman" w:cs="Times New Roman"/>
          <w:sz w:val="24"/>
          <w:szCs w:val="24"/>
        </w:rPr>
        <w:t>оттенков</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z w:val="24"/>
          <w:szCs w:val="24"/>
        </w:rPr>
        <w:t>значения</w:t>
      </w:r>
      <w:r>
        <w:rPr>
          <w:rFonts w:ascii="Times New Roman" w:eastAsia="Times New Roman" w:hAnsi="Times New Roman" w:cs="Times New Roman"/>
          <w:spacing w:val="16"/>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z w:val="24"/>
          <w:szCs w:val="24"/>
        </w:rPr>
        <w:t>слове</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6"/>
          <w:sz w:val="24"/>
          <w:szCs w:val="24"/>
        </w:rPr>
        <w:t xml:space="preserve"> </w:t>
      </w:r>
      <w:r>
        <w:rPr>
          <w:rFonts w:ascii="Times New Roman" w:eastAsia="Times New Roman" w:hAnsi="Times New Roman" w:cs="Times New Roman"/>
          <w:sz w:val="24"/>
          <w:szCs w:val="24"/>
        </w:rPr>
        <w:t>тексте,</w:t>
      </w:r>
      <w:r>
        <w:rPr>
          <w:rFonts w:ascii="Times New Roman" w:eastAsia="Times New Roman" w:hAnsi="Times New Roman" w:cs="Times New Roman"/>
          <w:spacing w:val="-68"/>
          <w:sz w:val="24"/>
          <w:szCs w:val="24"/>
        </w:rPr>
        <w:t xml:space="preserve"> </w:t>
      </w:r>
      <w:r>
        <w:rPr>
          <w:rFonts w:ascii="Times New Roman" w:eastAsia="Times New Roman" w:hAnsi="Times New Roman" w:cs="Times New Roman"/>
          <w:sz w:val="24"/>
          <w:szCs w:val="24"/>
        </w:rPr>
        <w:t>в образовании форм глагола. Употребление частиц в предложении и тексте 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соответствии с их значением и стилистической окраской. Интонационные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особенности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 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частицами.</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Морфологический</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частиц.</w:t>
      </w:r>
    </w:p>
    <w:p w:rsidR="00FF11FC" w:rsidRDefault="00602003">
      <w:pPr>
        <w:widowControl w:val="0"/>
        <w:spacing w:before="2"/>
        <w:ind w:right="265"/>
        <w:rPr>
          <w:sz w:val="24"/>
          <w:szCs w:val="24"/>
        </w:rPr>
      </w:pPr>
      <w:r>
        <w:rPr>
          <w:rFonts w:ascii="Times New Roman" w:eastAsia="Times New Roman" w:hAnsi="Times New Roman" w:cs="Times New Roman"/>
          <w:sz w:val="24"/>
          <w:szCs w:val="24"/>
        </w:rPr>
        <w:t xml:space="preserve">Смысловые различия частиц </w:t>
      </w:r>
      <w:r>
        <w:rPr>
          <w:rFonts w:ascii="Times New Roman" w:eastAsia="Times New Roman" w:hAnsi="Times New Roman" w:cs="Times New Roman"/>
          <w:b/>
          <w:i/>
          <w:sz w:val="24"/>
          <w:szCs w:val="24"/>
        </w:rPr>
        <w:t xml:space="preserve">не </w:t>
      </w:r>
      <w:r>
        <w:rPr>
          <w:rFonts w:ascii="Times New Roman" w:eastAsia="Times New Roman" w:hAnsi="Times New Roman" w:cs="Times New Roman"/>
          <w:sz w:val="24"/>
          <w:szCs w:val="24"/>
        </w:rPr>
        <w:t xml:space="preserve">и </w:t>
      </w:r>
      <w:r>
        <w:rPr>
          <w:rFonts w:ascii="Times New Roman" w:eastAsia="Times New Roman" w:hAnsi="Times New Roman" w:cs="Times New Roman"/>
          <w:b/>
          <w:i/>
          <w:sz w:val="24"/>
          <w:szCs w:val="24"/>
        </w:rPr>
        <w:t>ни</w:t>
      </w:r>
      <w:r>
        <w:rPr>
          <w:rFonts w:ascii="Times New Roman" w:eastAsia="Times New Roman" w:hAnsi="Times New Roman" w:cs="Times New Roman"/>
          <w:sz w:val="24"/>
          <w:szCs w:val="24"/>
        </w:rPr>
        <w:t xml:space="preserve">. Использование частиц </w:t>
      </w:r>
      <w:r>
        <w:rPr>
          <w:rFonts w:ascii="Times New Roman" w:eastAsia="Times New Roman" w:hAnsi="Times New Roman" w:cs="Times New Roman"/>
          <w:b/>
          <w:i/>
          <w:sz w:val="24"/>
          <w:szCs w:val="24"/>
        </w:rPr>
        <w:t xml:space="preserve">не </w:t>
      </w:r>
      <w:r>
        <w:rPr>
          <w:rFonts w:ascii="Times New Roman" w:eastAsia="Times New Roman" w:hAnsi="Times New Roman" w:cs="Times New Roman"/>
          <w:sz w:val="24"/>
          <w:szCs w:val="24"/>
        </w:rPr>
        <w:t xml:space="preserve">и </w:t>
      </w:r>
      <w:r>
        <w:rPr>
          <w:rFonts w:ascii="Times New Roman" w:eastAsia="Times New Roman" w:hAnsi="Times New Roman" w:cs="Times New Roman"/>
          <w:b/>
          <w:i/>
          <w:sz w:val="24"/>
          <w:szCs w:val="24"/>
        </w:rPr>
        <w:t xml:space="preserve">ни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письменной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Различение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приставки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не</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частицы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не</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Слитное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раздельное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написание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не</w:t>
      </w:r>
      <w:r>
        <w:rPr>
          <w:rFonts w:ascii="Times New Roman" w:eastAsia="Times New Roman" w:hAnsi="Times New Roman" w:cs="Times New Roman"/>
          <w:b/>
          <w:i/>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разными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частями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71"/>
          <w:sz w:val="24"/>
          <w:szCs w:val="24"/>
        </w:rPr>
        <w:t xml:space="preserve"> </w:t>
      </w:r>
      <w:r>
        <w:rPr>
          <w:rFonts w:ascii="Times New Roman" w:eastAsia="Times New Roman" w:hAnsi="Times New Roman" w:cs="Times New Roman"/>
          <w:sz w:val="24"/>
          <w:szCs w:val="24"/>
        </w:rPr>
        <w:t>(обобщение).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Правописание частиц </w:t>
      </w:r>
      <w:r>
        <w:rPr>
          <w:rFonts w:ascii="Times New Roman" w:eastAsia="Times New Roman" w:hAnsi="Times New Roman" w:cs="Times New Roman"/>
          <w:b/>
          <w:i/>
          <w:sz w:val="24"/>
          <w:szCs w:val="24"/>
        </w:rPr>
        <w:t>бы</w:t>
      </w: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ли</w:t>
      </w: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 xml:space="preserve">же </w:t>
      </w:r>
      <w:r>
        <w:rPr>
          <w:rFonts w:ascii="Times New Roman" w:eastAsia="Times New Roman" w:hAnsi="Times New Roman" w:cs="Times New Roman"/>
          <w:sz w:val="24"/>
          <w:szCs w:val="24"/>
        </w:rPr>
        <w:t>с другими словами. Дефисное написание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частиц</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w:t>
      </w:r>
      <w:r>
        <w:rPr>
          <w:rFonts w:ascii="Times New Roman" w:eastAsia="Times New Roman" w:hAnsi="Times New Roman" w:cs="Times New Roman"/>
          <w:b/>
          <w:i/>
          <w:sz w:val="24"/>
          <w:szCs w:val="24"/>
        </w:rPr>
        <w:t>то</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w:t>
      </w:r>
      <w:r>
        <w:rPr>
          <w:rFonts w:ascii="Times New Roman" w:eastAsia="Times New Roman" w:hAnsi="Times New Roman" w:cs="Times New Roman"/>
          <w:b/>
          <w:i/>
          <w:sz w:val="24"/>
          <w:szCs w:val="24"/>
        </w:rPr>
        <w:t>таки</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w:t>
      </w:r>
      <w:r>
        <w:rPr>
          <w:rFonts w:ascii="Times New Roman" w:eastAsia="Times New Roman" w:hAnsi="Times New Roman" w:cs="Times New Roman"/>
          <w:b/>
          <w:i/>
          <w:sz w:val="24"/>
          <w:szCs w:val="24"/>
        </w:rPr>
        <w:t>ка</w:t>
      </w:r>
      <w:r>
        <w:rPr>
          <w:rFonts w:ascii="Times New Roman" w:eastAsia="Times New Roman" w:hAnsi="Times New Roman" w:cs="Times New Roman"/>
          <w:sz w:val="24"/>
          <w:szCs w:val="24"/>
        </w:rPr>
        <w:t>.</w:t>
      </w:r>
    </w:p>
    <w:p w:rsidR="00FF11FC" w:rsidRDefault="00602003">
      <w:pPr>
        <w:widowControl w:val="0"/>
        <w:spacing w:line="318" w:lineRule="exact"/>
        <w:outlineLvl w:val="1"/>
        <w:rPr>
          <w:sz w:val="24"/>
          <w:szCs w:val="24"/>
        </w:rPr>
      </w:pPr>
      <w:r>
        <w:rPr>
          <w:rFonts w:ascii="Times New Roman" w:eastAsia="Times New Roman" w:hAnsi="Times New Roman" w:cs="Times New Roman"/>
          <w:b/>
          <w:bCs/>
          <w:sz w:val="24"/>
          <w:szCs w:val="24"/>
        </w:rPr>
        <w:t>Междометия</w:t>
      </w:r>
      <w:r>
        <w:rPr>
          <w:rFonts w:ascii="Times New Roman" w:eastAsia="Times New Roman" w:hAnsi="Times New Roman" w:cs="Times New Roman"/>
          <w:b/>
          <w:bCs/>
          <w:spacing w:val="-4"/>
          <w:sz w:val="24"/>
          <w:szCs w:val="24"/>
        </w:rPr>
        <w:t xml:space="preserve"> </w:t>
      </w:r>
      <w:r>
        <w:rPr>
          <w:rFonts w:ascii="Times New Roman" w:eastAsia="Times New Roman" w:hAnsi="Times New Roman" w:cs="Times New Roman"/>
          <w:b/>
          <w:bCs/>
          <w:sz w:val="24"/>
          <w:szCs w:val="24"/>
        </w:rPr>
        <w:t>и</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звукоподражательные</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слова</w:t>
      </w:r>
    </w:p>
    <w:p w:rsidR="00FF11FC" w:rsidRDefault="00602003">
      <w:pPr>
        <w:widowControl w:val="0"/>
        <w:spacing w:line="319" w:lineRule="exact"/>
        <w:rPr>
          <w:sz w:val="24"/>
          <w:szCs w:val="24"/>
        </w:rPr>
      </w:pPr>
      <w:r>
        <w:rPr>
          <w:rFonts w:ascii="Times New Roman" w:eastAsia="Times New Roman" w:hAnsi="Times New Roman" w:cs="Times New Roman"/>
          <w:sz w:val="24"/>
          <w:szCs w:val="24"/>
        </w:rPr>
        <w:t>Междометия</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особая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группа</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слов.</w:t>
      </w:r>
    </w:p>
    <w:p w:rsidR="00FF11FC" w:rsidRDefault="00602003">
      <w:pPr>
        <w:widowControl w:val="0"/>
        <w:spacing w:before="2"/>
        <w:ind w:right="267"/>
        <w:rPr>
          <w:sz w:val="24"/>
          <w:szCs w:val="24"/>
        </w:rPr>
      </w:pPr>
      <w:r>
        <w:rPr>
          <w:rFonts w:ascii="Times New Roman" w:eastAsia="Times New Roman" w:hAnsi="Times New Roman" w:cs="Times New Roman"/>
          <w:sz w:val="24"/>
          <w:szCs w:val="24"/>
        </w:rPr>
        <w:t>Разряды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междометий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значению</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(выражающие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чувства,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побуждающие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действию,</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этикетные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междометия);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междометия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производные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непроизводные.</w:t>
      </w:r>
    </w:p>
    <w:p w:rsidR="00FF11FC" w:rsidRDefault="00602003">
      <w:pPr>
        <w:widowControl w:val="0"/>
        <w:ind w:right="4183"/>
        <w:rPr>
          <w:sz w:val="24"/>
          <w:szCs w:val="24"/>
        </w:rPr>
      </w:pPr>
      <w:r>
        <w:rPr>
          <w:rFonts w:ascii="Times New Roman" w:eastAsia="Times New Roman" w:hAnsi="Times New Roman" w:cs="Times New Roman"/>
          <w:sz w:val="24"/>
          <w:szCs w:val="24"/>
        </w:rPr>
        <w:t>Морфологический анализ междометий.</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Звукоподражательные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слова.</w:t>
      </w:r>
    </w:p>
    <w:p w:rsidR="00FF11FC" w:rsidRDefault="00602003">
      <w:pPr>
        <w:widowControl w:val="0"/>
        <w:ind w:right="265"/>
        <w:rPr>
          <w:sz w:val="24"/>
          <w:szCs w:val="24"/>
        </w:rPr>
      </w:pPr>
      <w:r>
        <w:rPr>
          <w:rFonts w:ascii="Times New Roman" w:eastAsia="Times New Roman" w:hAnsi="Times New Roman" w:cs="Times New Roman"/>
          <w:sz w:val="24"/>
          <w:szCs w:val="24"/>
        </w:rPr>
        <w:t>Использование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междометий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звукоподражательных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w:t>
      </w:r>
      <w:r>
        <w:rPr>
          <w:rFonts w:ascii="Times New Roman" w:eastAsia="Times New Roman" w:hAnsi="Times New Roman" w:cs="Times New Roman"/>
          <w:spacing w:val="7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разговорной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художественной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средства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создания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экспрессии.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Интонационное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пунктуационное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выделение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междометий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звукоподражательных слов</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предложении.</w:t>
      </w:r>
    </w:p>
    <w:p w:rsidR="00FF11FC" w:rsidRDefault="00602003">
      <w:pPr>
        <w:widowControl w:val="0"/>
        <w:spacing w:line="322" w:lineRule="exact"/>
        <w:rPr>
          <w:sz w:val="24"/>
          <w:szCs w:val="24"/>
        </w:rPr>
      </w:pPr>
      <w:r>
        <w:rPr>
          <w:rFonts w:ascii="Times New Roman" w:eastAsia="Times New Roman" w:hAnsi="Times New Roman" w:cs="Times New Roman"/>
          <w:sz w:val="24"/>
          <w:szCs w:val="24"/>
        </w:rPr>
        <w:t>Омонимия</w:t>
      </w:r>
      <w:r>
        <w:rPr>
          <w:rFonts w:ascii="Times New Roman" w:eastAsia="Times New Roman" w:hAnsi="Times New Roman" w:cs="Times New Roman"/>
          <w:spacing w:val="81"/>
          <w:sz w:val="24"/>
          <w:szCs w:val="24"/>
        </w:rPr>
        <w:t xml:space="preserve"> </w:t>
      </w:r>
      <w:r>
        <w:rPr>
          <w:rFonts w:ascii="Times New Roman" w:eastAsia="Times New Roman" w:hAnsi="Times New Roman" w:cs="Times New Roman"/>
          <w:sz w:val="24"/>
          <w:szCs w:val="24"/>
        </w:rPr>
        <w:t xml:space="preserve">слов  </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 xml:space="preserve">разных  </w:t>
      </w:r>
      <w:r>
        <w:rPr>
          <w:rFonts w:ascii="Times New Roman" w:eastAsia="Times New Roman" w:hAnsi="Times New Roman" w:cs="Times New Roman"/>
          <w:spacing w:val="9"/>
          <w:sz w:val="24"/>
          <w:szCs w:val="24"/>
        </w:rPr>
        <w:t xml:space="preserve"> </w:t>
      </w:r>
      <w:r>
        <w:rPr>
          <w:rFonts w:ascii="Times New Roman" w:eastAsia="Times New Roman" w:hAnsi="Times New Roman" w:cs="Times New Roman"/>
          <w:sz w:val="24"/>
          <w:szCs w:val="24"/>
        </w:rPr>
        <w:t xml:space="preserve">частей  </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 xml:space="preserve">речи.  </w:t>
      </w:r>
      <w:r>
        <w:rPr>
          <w:rFonts w:ascii="Times New Roman" w:eastAsia="Times New Roman" w:hAnsi="Times New Roman" w:cs="Times New Roman"/>
          <w:spacing w:val="10"/>
          <w:sz w:val="24"/>
          <w:szCs w:val="24"/>
        </w:rPr>
        <w:t xml:space="preserve"> </w:t>
      </w:r>
      <w:r>
        <w:rPr>
          <w:rFonts w:ascii="Times New Roman" w:eastAsia="Times New Roman" w:hAnsi="Times New Roman" w:cs="Times New Roman"/>
          <w:sz w:val="24"/>
          <w:szCs w:val="24"/>
        </w:rPr>
        <w:t xml:space="preserve">Грамматическая  </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омонимия.</w:t>
      </w:r>
    </w:p>
    <w:p w:rsidR="00FF11FC" w:rsidRDefault="00602003">
      <w:pPr>
        <w:widowControl w:val="0"/>
        <w:rPr>
          <w:sz w:val="24"/>
          <w:szCs w:val="24"/>
        </w:rPr>
      </w:pPr>
      <w:r>
        <w:rPr>
          <w:rFonts w:ascii="Times New Roman" w:eastAsia="Times New Roman" w:hAnsi="Times New Roman" w:cs="Times New Roman"/>
          <w:sz w:val="24"/>
          <w:szCs w:val="24"/>
        </w:rPr>
        <w:t>Использование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грамматических</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омонимов</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речи.</w:t>
      </w:r>
    </w:p>
    <w:p w:rsidR="00FF11FC" w:rsidRDefault="00FF11FC">
      <w:pPr>
        <w:widowControl w:val="0"/>
        <w:spacing w:before="4"/>
        <w:rPr>
          <w:rFonts w:ascii="Times New Roman" w:eastAsia="Times New Roman" w:hAnsi="Times New Roman" w:cs="Times New Roman"/>
          <w:sz w:val="24"/>
          <w:szCs w:val="24"/>
        </w:rPr>
      </w:pPr>
    </w:p>
    <w:p w:rsidR="00FF11FC" w:rsidRDefault="00602003">
      <w:pPr>
        <w:widowControl w:val="0"/>
        <w:numPr>
          <w:ilvl w:val="0"/>
          <w:numId w:val="1"/>
        </w:numPr>
        <w:tabs>
          <w:tab w:val="left" w:pos="1462"/>
        </w:tabs>
        <w:outlineLvl w:val="1"/>
        <w:rPr>
          <w:sz w:val="24"/>
          <w:szCs w:val="24"/>
        </w:rPr>
      </w:pPr>
      <w:r>
        <w:rPr>
          <w:rFonts w:ascii="Times New Roman" w:eastAsia="Times New Roman" w:hAnsi="Times New Roman" w:cs="Times New Roman"/>
          <w:b/>
          <w:bCs/>
          <w:sz w:val="24"/>
          <w:szCs w:val="24"/>
        </w:rPr>
        <w:t>КЛАСС</w:t>
      </w:r>
    </w:p>
    <w:p w:rsidR="00FF11FC" w:rsidRDefault="00602003">
      <w:pPr>
        <w:widowControl w:val="0"/>
        <w:spacing w:before="2" w:line="319" w:lineRule="exact"/>
        <w:rPr>
          <w:sz w:val="24"/>
          <w:szCs w:val="24"/>
        </w:rPr>
      </w:pPr>
      <w:r>
        <w:rPr>
          <w:rFonts w:ascii="Times New Roman" w:eastAsia="Times New Roman" w:hAnsi="Times New Roman" w:cs="Times New Roman"/>
          <w:b/>
          <w:sz w:val="24"/>
          <w:szCs w:val="24"/>
        </w:rPr>
        <w:t>Общие</w:t>
      </w:r>
      <w:r>
        <w:rPr>
          <w:rFonts w:ascii="Times New Roman" w:eastAsia="Times New Roman" w:hAnsi="Times New Roman" w:cs="Times New Roman"/>
          <w:b/>
          <w:spacing w:val="-1"/>
          <w:sz w:val="24"/>
          <w:szCs w:val="24"/>
        </w:rPr>
        <w:t xml:space="preserve"> </w:t>
      </w:r>
      <w:r>
        <w:rPr>
          <w:rFonts w:ascii="Times New Roman" w:eastAsia="Times New Roman" w:hAnsi="Times New Roman" w:cs="Times New Roman"/>
          <w:b/>
          <w:sz w:val="24"/>
          <w:szCs w:val="24"/>
        </w:rPr>
        <w:t>сведения</w:t>
      </w:r>
      <w:r>
        <w:rPr>
          <w:rFonts w:ascii="Times New Roman" w:eastAsia="Times New Roman" w:hAnsi="Times New Roman" w:cs="Times New Roman"/>
          <w:b/>
          <w:spacing w:val="-2"/>
          <w:sz w:val="24"/>
          <w:szCs w:val="24"/>
        </w:rPr>
        <w:t xml:space="preserve"> </w:t>
      </w:r>
      <w:r>
        <w:rPr>
          <w:rFonts w:ascii="Times New Roman" w:eastAsia="Times New Roman" w:hAnsi="Times New Roman" w:cs="Times New Roman"/>
          <w:b/>
          <w:sz w:val="24"/>
          <w:szCs w:val="24"/>
        </w:rPr>
        <w:t>о</w:t>
      </w:r>
      <w:r>
        <w:rPr>
          <w:rFonts w:ascii="Times New Roman" w:eastAsia="Times New Roman" w:hAnsi="Times New Roman" w:cs="Times New Roman"/>
          <w:b/>
          <w:spacing w:val="-4"/>
          <w:sz w:val="24"/>
          <w:szCs w:val="24"/>
        </w:rPr>
        <w:t xml:space="preserve"> </w:t>
      </w:r>
      <w:r>
        <w:rPr>
          <w:rFonts w:ascii="Times New Roman" w:eastAsia="Times New Roman" w:hAnsi="Times New Roman" w:cs="Times New Roman"/>
          <w:b/>
          <w:sz w:val="24"/>
          <w:szCs w:val="24"/>
        </w:rPr>
        <w:t>языке</w:t>
      </w:r>
    </w:p>
    <w:p w:rsidR="00FF11FC" w:rsidRDefault="00602003">
      <w:pPr>
        <w:widowControl w:val="0"/>
        <w:spacing w:line="319" w:lineRule="exact"/>
        <w:rPr>
          <w:sz w:val="24"/>
          <w:szCs w:val="24"/>
        </w:rPr>
      </w:pPr>
      <w:r>
        <w:rPr>
          <w:rFonts w:ascii="Times New Roman" w:eastAsia="Times New Roman" w:hAnsi="Times New Roman" w:cs="Times New Roman"/>
          <w:sz w:val="24"/>
          <w:szCs w:val="24"/>
        </w:rPr>
        <w:t>Русский</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язык</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кругу</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других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славянских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языков.</w:t>
      </w:r>
    </w:p>
    <w:p w:rsidR="00FF11FC" w:rsidRDefault="00602003">
      <w:pPr>
        <w:widowControl w:val="0"/>
        <w:spacing w:before="4" w:line="319" w:lineRule="exact"/>
        <w:outlineLvl w:val="1"/>
        <w:rPr>
          <w:sz w:val="24"/>
          <w:szCs w:val="24"/>
        </w:rPr>
      </w:pPr>
      <w:r>
        <w:rPr>
          <w:rFonts w:ascii="Times New Roman" w:eastAsia="Times New Roman" w:hAnsi="Times New Roman" w:cs="Times New Roman"/>
          <w:b/>
          <w:bCs/>
          <w:sz w:val="24"/>
          <w:szCs w:val="24"/>
        </w:rPr>
        <w:t>Язык</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и</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речь</w:t>
      </w:r>
    </w:p>
    <w:p w:rsidR="00FF11FC" w:rsidRDefault="00602003">
      <w:pPr>
        <w:widowControl w:val="0"/>
        <w:tabs>
          <w:tab w:val="left" w:pos="3936"/>
          <w:tab w:val="left" w:pos="6979"/>
        </w:tabs>
        <w:ind w:right="266"/>
        <w:rPr>
          <w:sz w:val="24"/>
          <w:szCs w:val="24"/>
        </w:rPr>
      </w:pPr>
      <w:r>
        <w:rPr>
          <w:rFonts w:ascii="Times New Roman" w:eastAsia="Times New Roman" w:hAnsi="Times New Roman" w:cs="Times New Roman"/>
          <w:sz w:val="24"/>
          <w:szCs w:val="24"/>
        </w:rPr>
        <w:t>Монолог-описание,</w:t>
      </w:r>
      <w:r>
        <w:rPr>
          <w:rFonts w:ascii="Times New Roman" w:eastAsia="Times New Roman" w:hAnsi="Times New Roman" w:cs="Times New Roman"/>
          <w:sz w:val="24"/>
          <w:szCs w:val="24"/>
        </w:rPr>
        <w:tab/>
        <w:t>монолог-рассуждение,</w:t>
      </w:r>
      <w:r>
        <w:rPr>
          <w:rFonts w:ascii="Times New Roman" w:eastAsia="Times New Roman" w:hAnsi="Times New Roman" w:cs="Times New Roman"/>
          <w:sz w:val="24"/>
          <w:szCs w:val="24"/>
        </w:rPr>
        <w:tab/>
      </w:r>
      <w:r>
        <w:rPr>
          <w:rFonts w:ascii="Times New Roman" w:eastAsia="Times New Roman" w:hAnsi="Times New Roman" w:cs="Times New Roman"/>
          <w:spacing w:val="-1"/>
          <w:sz w:val="24"/>
          <w:szCs w:val="24"/>
        </w:rPr>
        <w:t>монолог-повествование;</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выступление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научным сообщением.</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lastRenderedPageBreak/>
        <w:t>Диалог.</w:t>
      </w:r>
    </w:p>
    <w:p w:rsidR="00FF11FC" w:rsidRDefault="00602003">
      <w:pPr>
        <w:widowControl w:val="0"/>
        <w:spacing w:before="5" w:line="319" w:lineRule="exact"/>
        <w:outlineLvl w:val="1"/>
        <w:rPr>
          <w:sz w:val="24"/>
          <w:szCs w:val="24"/>
        </w:rPr>
      </w:pPr>
      <w:r>
        <w:rPr>
          <w:rFonts w:ascii="Times New Roman" w:eastAsia="Times New Roman" w:hAnsi="Times New Roman" w:cs="Times New Roman"/>
          <w:b/>
          <w:bCs/>
          <w:sz w:val="24"/>
          <w:szCs w:val="24"/>
        </w:rPr>
        <w:t>Текст</w:t>
      </w:r>
    </w:p>
    <w:p w:rsidR="00FF11FC" w:rsidRDefault="00602003">
      <w:pPr>
        <w:widowControl w:val="0"/>
        <w:spacing w:line="319" w:lineRule="exact"/>
        <w:rPr>
          <w:sz w:val="24"/>
          <w:szCs w:val="24"/>
        </w:rPr>
      </w:pPr>
      <w:r>
        <w:rPr>
          <w:rFonts w:ascii="Times New Roman" w:eastAsia="Times New Roman" w:hAnsi="Times New Roman" w:cs="Times New Roman"/>
          <w:sz w:val="24"/>
          <w:szCs w:val="24"/>
        </w:rPr>
        <w:t>Текст</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его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основные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признаки.</w:t>
      </w:r>
    </w:p>
    <w:p w:rsidR="00FF11FC" w:rsidRDefault="00602003">
      <w:pPr>
        <w:widowControl w:val="0"/>
        <w:rPr>
          <w:sz w:val="24"/>
          <w:szCs w:val="24"/>
        </w:rPr>
      </w:pPr>
      <w:r>
        <w:rPr>
          <w:rFonts w:ascii="Times New Roman" w:eastAsia="Times New Roman" w:hAnsi="Times New Roman" w:cs="Times New Roman"/>
          <w:sz w:val="24"/>
          <w:szCs w:val="24"/>
        </w:rPr>
        <w:t>Особенности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функционально-смысловых</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типов</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(повествование,</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описание,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рассуждение).</w:t>
      </w:r>
    </w:p>
    <w:p w:rsidR="00FF11FC" w:rsidRDefault="00602003">
      <w:pPr>
        <w:widowControl w:val="0"/>
        <w:tabs>
          <w:tab w:val="left" w:pos="3581"/>
          <w:tab w:val="left" w:pos="5274"/>
          <w:tab w:val="left" w:pos="6327"/>
          <w:tab w:val="left" w:pos="7895"/>
          <w:tab w:val="left" w:pos="9630"/>
        </w:tabs>
        <w:spacing w:line="322" w:lineRule="exact"/>
        <w:rPr>
          <w:sz w:val="24"/>
          <w:szCs w:val="24"/>
        </w:rPr>
      </w:pPr>
      <w:r>
        <w:rPr>
          <w:rFonts w:ascii="Times New Roman" w:eastAsia="Times New Roman" w:hAnsi="Times New Roman" w:cs="Times New Roman"/>
          <w:sz w:val="24"/>
          <w:szCs w:val="24"/>
        </w:rPr>
        <w:t>Информационная</w:t>
      </w:r>
      <w:r>
        <w:rPr>
          <w:rFonts w:ascii="Times New Roman" w:eastAsia="Times New Roman" w:hAnsi="Times New Roman" w:cs="Times New Roman"/>
          <w:sz w:val="24"/>
          <w:szCs w:val="24"/>
        </w:rPr>
        <w:tab/>
        <w:t>переработка</w:t>
      </w:r>
      <w:r>
        <w:rPr>
          <w:rFonts w:ascii="Times New Roman" w:eastAsia="Times New Roman" w:hAnsi="Times New Roman" w:cs="Times New Roman"/>
          <w:sz w:val="24"/>
          <w:szCs w:val="24"/>
        </w:rPr>
        <w:tab/>
        <w:t>текста:</w:t>
      </w:r>
      <w:r>
        <w:rPr>
          <w:rFonts w:ascii="Times New Roman" w:eastAsia="Times New Roman" w:hAnsi="Times New Roman" w:cs="Times New Roman"/>
          <w:sz w:val="24"/>
          <w:szCs w:val="24"/>
        </w:rPr>
        <w:tab/>
        <w:t>извлечение</w:t>
      </w:r>
      <w:r>
        <w:rPr>
          <w:rFonts w:ascii="Times New Roman" w:eastAsia="Times New Roman" w:hAnsi="Times New Roman" w:cs="Times New Roman"/>
          <w:sz w:val="24"/>
          <w:szCs w:val="24"/>
        </w:rPr>
        <w:tab/>
        <w:t>информации</w:t>
      </w:r>
      <w:r>
        <w:rPr>
          <w:rFonts w:ascii="Times New Roman" w:eastAsia="Times New Roman" w:hAnsi="Times New Roman" w:cs="Times New Roman"/>
          <w:sz w:val="24"/>
          <w:szCs w:val="24"/>
        </w:rPr>
        <w:tab/>
        <w:t>из различных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источников;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использование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лингвистических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словарей;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тезисы,</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конспект.</w:t>
      </w:r>
    </w:p>
    <w:p w:rsidR="00FF11FC" w:rsidRDefault="00602003">
      <w:pPr>
        <w:widowControl w:val="0"/>
        <w:spacing w:before="1" w:line="319" w:lineRule="exact"/>
        <w:outlineLvl w:val="1"/>
        <w:rPr>
          <w:sz w:val="24"/>
          <w:szCs w:val="24"/>
        </w:rPr>
      </w:pPr>
      <w:r>
        <w:rPr>
          <w:rFonts w:ascii="Times New Roman" w:eastAsia="Times New Roman" w:hAnsi="Times New Roman" w:cs="Times New Roman"/>
          <w:b/>
          <w:bCs/>
          <w:sz w:val="24"/>
          <w:szCs w:val="24"/>
        </w:rPr>
        <w:t>Функциональные</w:t>
      </w:r>
      <w:r>
        <w:rPr>
          <w:rFonts w:ascii="Times New Roman" w:eastAsia="Times New Roman" w:hAnsi="Times New Roman" w:cs="Times New Roman"/>
          <w:b/>
          <w:bCs/>
          <w:spacing w:val="-7"/>
          <w:sz w:val="24"/>
          <w:szCs w:val="24"/>
        </w:rPr>
        <w:t xml:space="preserve"> </w:t>
      </w:r>
      <w:r>
        <w:rPr>
          <w:rFonts w:ascii="Times New Roman" w:eastAsia="Times New Roman" w:hAnsi="Times New Roman" w:cs="Times New Roman"/>
          <w:b/>
          <w:bCs/>
          <w:sz w:val="24"/>
          <w:szCs w:val="24"/>
        </w:rPr>
        <w:t>разновидности</w:t>
      </w:r>
      <w:r>
        <w:rPr>
          <w:rFonts w:ascii="Times New Roman" w:eastAsia="Times New Roman" w:hAnsi="Times New Roman" w:cs="Times New Roman"/>
          <w:b/>
          <w:bCs/>
          <w:spacing w:val="-4"/>
          <w:sz w:val="24"/>
          <w:szCs w:val="24"/>
        </w:rPr>
        <w:t xml:space="preserve"> </w:t>
      </w:r>
      <w:r>
        <w:rPr>
          <w:rFonts w:ascii="Times New Roman" w:eastAsia="Times New Roman" w:hAnsi="Times New Roman" w:cs="Times New Roman"/>
          <w:b/>
          <w:bCs/>
          <w:sz w:val="24"/>
          <w:szCs w:val="24"/>
        </w:rPr>
        <w:t>языка</w:t>
      </w:r>
    </w:p>
    <w:p w:rsidR="00FF11FC" w:rsidRDefault="00602003">
      <w:pPr>
        <w:widowControl w:val="0"/>
        <w:ind w:right="264"/>
        <w:rPr>
          <w:sz w:val="24"/>
          <w:szCs w:val="24"/>
        </w:rPr>
      </w:pPr>
      <w:r>
        <w:rPr>
          <w:rFonts w:ascii="Times New Roman" w:eastAsia="Times New Roman" w:hAnsi="Times New Roman" w:cs="Times New Roman"/>
          <w:sz w:val="24"/>
          <w:szCs w:val="24"/>
        </w:rPr>
        <w:t>Официально-деловой стиль. Сфера употребления, функции, языковые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особенности.</w:t>
      </w:r>
    </w:p>
    <w:p w:rsidR="00FF11FC" w:rsidRDefault="00602003">
      <w:pPr>
        <w:widowControl w:val="0"/>
        <w:ind w:right="267"/>
        <w:rPr>
          <w:sz w:val="24"/>
          <w:szCs w:val="24"/>
        </w:rPr>
      </w:pPr>
      <w:r>
        <w:rPr>
          <w:rFonts w:ascii="Times New Roman" w:eastAsia="Times New Roman" w:hAnsi="Times New Roman" w:cs="Times New Roman"/>
          <w:sz w:val="24"/>
          <w:szCs w:val="24"/>
        </w:rPr>
        <w:t>Жанры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официально-делового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стиля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(заявление,</w:t>
      </w:r>
      <w:r>
        <w:rPr>
          <w:rFonts w:ascii="Times New Roman" w:eastAsia="Times New Roman" w:hAnsi="Times New Roman" w:cs="Times New Roman"/>
          <w:spacing w:val="71"/>
          <w:sz w:val="24"/>
          <w:szCs w:val="24"/>
        </w:rPr>
        <w:t xml:space="preserve"> </w:t>
      </w:r>
      <w:r>
        <w:rPr>
          <w:rFonts w:ascii="Times New Roman" w:eastAsia="Times New Roman" w:hAnsi="Times New Roman" w:cs="Times New Roman"/>
          <w:sz w:val="24"/>
          <w:szCs w:val="24"/>
        </w:rPr>
        <w:t>объяснительная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записка,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автобиография,</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характеристика).</w:t>
      </w:r>
    </w:p>
    <w:p w:rsidR="00FF11FC" w:rsidRDefault="00602003">
      <w:pPr>
        <w:widowControl w:val="0"/>
        <w:spacing w:line="322" w:lineRule="exact"/>
        <w:rPr>
          <w:sz w:val="24"/>
          <w:szCs w:val="24"/>
        </w:rPr>
      </w:pPr>
      <w:r>
        <w:rPr>
          <w:rFonts w:ascii="Times New Roman" w:eastAsia="Times New Roman" w:hAnsi="Times New Roman" w:cs="Times New Roman"/>
          <w:sz w:val="24"/>
          <w:szCs w:val="24"/>
        </w:rPr>
        <w:t>Научный</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стиль.</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Сфера</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употребления,</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функции,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языковые</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особенности.</w:t>
      </w:r>
    </w:p>
    <w:p w:rsidR="00FF11FC" w:rsidRDefault="00602003">
      <w:pPr>
        <w:widowControl w:val="0"/>
        <w:ind w:right="271"/>
        <w:rPr>
          <w:sz w:val="24"/>
          <w:szCs w:val="24"/>
        </w:rPr>
      </w:pPr>
      <w:r>
        <w:rPr>
          <w:rFonts w:ascii="Times New Roman" w:eastAsia="Times New Roman" w:hAnsi="Times New Roman" w:cs="Times New Roman"/>
          <w:sz w:val="24"/>
          <w:szCs w:val="24"/>
        </w:rPr>
        <w:t>Жанры научного стиля (реферат, доклад на научную тему). Сочетание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различных функциональных разновидностей языка в тексте, средства связи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тексте.</w:t>
      </w:r>
    </w:p>
    <w:p w:rsidR="00FF11FC" w:rsidRDefault="00602003">
      <w:pPr>
        <w:widowControl w:val="0"/>
        <w:spacing w:before="2" w:line="322" w:lineRule="exact"/>
        <w:outlineLvl w:val="1"/>
        <w:rPr>
          <w:sz w:val="24"/>
          <w:szCs w:val="24"/>
        </w:rPr>
      </w:pPr>
      <w:r>
        <w:rPr>
          <w:rFonts w:ascii="Times New Roman" w:eastAsia="Times New Roman" w:hAnsi="Times New Roman" w:cs="Times New Roman"/>
          <w:b/>
          <w:bCs/>
          <w:sz w:val="24"/>
          <w:szCs w:val="24"/>
        </w:rPr>
        <w:t>СИСТЕМА</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ЯЗЫКА</w:t>
      </w:r>
    </w:p>
    <w:p w:rsidR="00FF11FC" w:rsidRDefault="00602003">
      <w:pPr>
        <w:widowControl w:val="0"/>
        <w:spacing w:line="320" w:lineRule="exact"/>
        <w:rPr>
          <w:sz w:val="24"/>
          <w:szCs w:val="24"/>
        </w:rPr>
      </w:pPr>
      <w:r>
        <w:rPr>
          <w:rFonts w:ascii="Times New Roman" w:eastAsia="Times New Roman" w:hAnsi="Times New Roman" w:cs="Times New Roman"/>
          <w:b/>
          <w:sz w:val="24"/>
          <w:szCs w:val="24"/>
        </w:rPr>
        <w:t>Синтаксис.</w:t>
      </w:r>
      <w:r>
        <w:rPr>
          <w:rFonts w:ascii="Times New Roman" w:eastAsia="Times New Roman" w:hAnsi="Times New Roman" w:cs="Times New Roman"/>
          <w:b/>
          <w:spacing w:val="-6"/>
          <w:sz w:val="24"/>
          <w:szCs w:val="24"/>
        </w:rPr>
        <w:t xml:space="preserve"> </w:t>
      </w:r>
      <w:r>
        <w:rPr>
          <w:rFonts w:ascii="Times New Roman" w:eastAsia="Times New Roman" w:hAnsi="Times New Roman" w:cs="Times New Roman"/>
          <w:b/>
          <w:sz w:val="24"/>
          <w:szCs w:val="24"/>
        </w:rPr>
        <w:t>Культура</w:t>
      </w:r>
      <w:r>
        <w:rPr>
          <w:rFonts w:ascii="Times New Roman" w:eastAsia="Times New Roman" w:hAnsi="Times New Roman" w:cs="Times New Roman"/>
          <w:b/>
          <w:spacing w:val="-3"/>
          <w:sz w:val="24"/>
          <w:szCs w:val="24"/>
        </w:rPr>
        <w:t xml:space="preserve"> </w:t>
      </w:r>
      <w:r>
        <w:rPr>
          <w:rFonts w:ascii="Times New Roman" w:eastAsia="Times New Roman" w:hAnsi="Times New Roman" w:cs="Times New Roman"/>
          <w:b/>
          <w:sz w:val="24"/>
          <w:szCs w:val="24"/>
        </w:rPr>
        <w:t>речи.</w:t>
      </w:r>
      <w:r>
        <w:rPr>
          <w:rFonts w:ascii="Times New Roman" w:eastAsia="Times New Roman" w:hAnsi="Times New Roman" w:cs="Times New Roman"/>
          <w:b/>
          <w:spacing w:val="-5"/>
          <w:sz w:val="24"/>
          <w:szCs w:val="24"/>
        </w:rPr>
        <w:t xml:space="preserve"> </w:t>
      </w:r>
      <w:r>
        <w:rPr>
          <w:rFonts w:ascii="Times New Roman" w:eastAsia="Times New Roman" w:hAnsi="Times New Roman" w:cs="Times New Roman"/>
          <w:b/>
          <w:sz w:val="24"/>
          <w:szCs w:val="24"/>
        </w:rPr>
        <w:t>Пунктуация</w:t>
      </w:r>
    </w:p>
    <w:p w:rsidR="00FF11FC" w:rsidRDefault="00602003">
      <w:pPr>
        <w:widowControl w:val="0"/>
        <w:spacing w:line="320" w:lineRule="exact"/>
        <w:rPr>
          <w:sz w:val="24"/>
          <w:szCs w:val="24"/>
        </w:rPr>
      </w:pPr>
      <w:r>
        <w:rPr>
          <w:rFonts w:ascii="Times New Roman" w:eastAsia="Times New Roman" w:hAnsi="Times New Roman" w:cs="Times New Roman"/>
          <w:sz w:val="24"/>
          <w:szCs w:val="24"/>
        </w:rPr>
        <w:t>Синтаксис</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раздел</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лингвистики.</w:t>
      </w:r>
    </w:p>
    <w:p w:rsidR="00FF11FC" w:rsidRDefault="00602003">
      <w:pPr>
        <w:widowControl w:val="0"/>
        <w:ind w:right="2033"/>
        <w:rPr>
          <w:sz w:val="24"/>
          <w:szCs w:val="24"/>
        </w:rPr>
      </w:pPr>
      <w:r>
        <w:rPr>
          <w:rFonts w:ascii="Times New Roman" w:eastAsia="Times New Roman" w:hAnsi="Times New Roman" w:cs="Times New Roman"/>
          <w:sz w:val="24"/>
          <w:szCs w:val="24"/>
        </w:rPr>
        <w:t>Словосочетание и предложение как единицы синтаксиса.</w:t>
      </w:r>
      <w:r>
        <w:rPr>
          <w:rFonts w:ascii="Times New Roman" w:eastAsia="Times New Roman" w:hAnsi="Times New Roman" w:cs="Times New Roman"/>
          <w:spacing w:val="-68"/>
          <w:sz w:val="24"/>
          <w:szCs w:val="24"/>
        </w:rPr>
        <w:t xml:space="preserve"> </w:t>
      </w:r>
      <w:r>
        <w:rPr>
          <w:rFonts w:ascii="Times New Roman" w:eastAsia="Times New Roman" w:hAnsi="Times New Roman" w:cs="Times New Roman"/>
          <w:sz w:val="24"/>
          <w:szCs w:val="24"/>
        </w:rPr>
        <w:t>Пунктуация.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Функции знаков</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препинания.</w:t>
      </w:r>
    </w:p>
    <w:p w:rsidR="00FF11FC" w:rsidRDefault="00602003">
      <w:pPr>
        <w:widowControl w:val="0"/>
        <w:spacing w:before="4" w:line="319" w:lineRule="exact"/>
        <w:outlineLvl w:val="1"/>
        <w:rPr>
          <w:sz w:val="24"/>
          <w:szCs w:val="24"/>
        </w:rPr>
      </w:pPr>
      <w:r>
        <w:rPr>
          <w:rFonts w:ascii="Times New Roman" w:eastAsia="Times New Roman" w:hAnsi="Times New Roman" w:cs="Times New Roman"/>
          <w:b/>
          <w:bCs/>
          <w:sz w:val="24"/>
          <w:szCs w:val="24"/>
        </w:rPr>
        <w:t>Словосочетание</w:t>
      </w:r>
    </w:p>
    <w:p w:rsidR="00FF11FC" w:rsidRDefault="00602003">
      <w:pPr>
        <w:widowControl w:val="0"/>
        <w:spacing w:line="319" w:lineRule="exact"/>
        <w:rPr>
          <w:sz w:val="24"/>
          <w:szCs w:val="24"/>
        </w:rPr>
      </w:pPr>
      <w:r>
        <w:rPr>
          <w:rFonts w:ascii="Times New Roman" w:eastAsia="Times New Roman" w:hAnsi="Times New Roman" w:cs="Times New Roman"/>
          <w:sz w:val="24"/>
          <w:szCs w:val="24"/>
        </w:rPr>
        <w:t>Основные</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признаки</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словосочетания.</w:t>
      </w:r>
    </w:p>
    <w:p w:rsidR="00FF11FC" w:rsidRDefault="00602003">
      <w:pPr>
        <w:widowControl w:val="0"/>
        <w:rPr>
          <w:sz w:val="24"/>
          <w:szCs w:val="24"/>
        </w:rPr>
      </w:pPr>
      <w:r>
        <w:rPr>
          <w:rFonts w:ascii="Times New Roman" w:eastAsia="Times New Roman" w:hAnsi="Times New Roman" w:cs="Times New Roman"/>
          <w:sz w:val="24"/>
          <w:szCs w:val="24"/>
        </w:rPr>
        <w:t>Виды</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словосочетаний</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по</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морфологическим</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свойствам</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главного</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слова:</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глагольные,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именные,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наречные.</w:t>
      </w:r>
    </w:p>
    <w:p w:rsidR="00FF11FC" w:rsidRDefault="00602003">
      <w:pPr>
        <w:widowControl w:val="0"/>
        <w:spacing w:before="1"/>
        <w:ind w:right="603"/>
        <w:rPr>
          <w:sz w:val="24"/>
          <w:szCs w:val="24"/>
        </w:rPr>
      </w:pPr>
      <w:r>
        <w:rPr>
          <w:rFonts w:ascii="Times New Roman" w:eastAsia="Times New Roman" w:hAnsi="Times New Roman" w:cs="Times New Roman"/>
          <w:sz w:val="24"/>
          <w:szCs w:val="24"/>
        </w:rPr>
        <w:t>Типы</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подчинительной</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связи</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слов</w:t>
      </w:r>
      <w:r>
        <w:rPr>
          <w:rFonts w:ascii="Times New Roman" w:eastAsia="Times New Roman" w:hAnsi="Times New Roman" w:cs="Times New Roman"/>
          <w:spacing w:val="3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33"/>
          <w:sz w:val="24"/>
          <w:szCs w:val="24"/>
        </w:rPr>
        <w:t xml:space="preserve"> </w:t>
      </w:r>
      <w:r>
        <w:rPr>
          <w:rFonts w:ascii="Times New Roman" w:eastAsia="Times New Roman" w:hAnsi="Times New Roman" w:cs="Times New Roman"/>
          <w:sz w:val="24"/>
          <w:szCs w:val="24"/>
        </w:rPr>
        <w:t>словосочетании:</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согласование,</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управление,</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примыкание.</w:t>
      </w:r>
    </w:p>
    <w:p w:rsidR="00FF11FC" w:rsidRDefault="00602003">
      <w:pPr>
        <w:widowControl w:val="0"/>
        <w:ind w:right="3513"/>
        <w:rPr>
          <w:sz w:val="24"/>
          <w:szCs w:val="24"/>
        </w:rPr>
      </w:pPr>
      <w:r>
        <w:rPr>
          <w:rFonts w:ascii="Times New Roman" w:eastAsia="Times New Roman" w:hAnsi="Times New Roman" w:cs="Times New Roman"/>
          <w:sz w:val="24"/>
          <w:szCs w:val="24"/>
        </w:rPr>
        <w:t>Синтаксический анализ словосочетаний.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Грамматическая синонимия словосочетаний.</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Нормы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построения</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словосочетаний.</w:t>
      </w:r>
    </w:p>
    <w:p w:rsidR="00FF11FC" w:rsidRDefault="00602003">
      <w:pPr>
        <w:widowControl w:val="0"/>
        <w:spacing w:before="4" w:line="321" w:lineRule="exact"/>
        <w:outlineLvl w:val="1"/>
        <w:rPr>
          <w:sz w:val="24"/>
          <w:szCs w:val="24"/>
        </w:rPr>
      </w:pPr>
      <w:r>
        <w:rPr>
          <w:rFonts w:ascii="Times New Roman" w:eastAsia="Times New Roman" w:hAnsi="Times New Roman" w:cs="Times New Roman"/>
          <w:b/>
          <w:bCs/>
          <w:sz w:val="24"/>
          <w:szCs w:val="24"/>
        </w:rPr>
        <w:t>Предложение</w:t>
      </w:r>
    </w:p>
    <w:p w:rsidR="00FF11FC" w:rsidRDefault="00602003">
      <w:pPr>
        <w:widowControl w:val="0"/>
        <w:ind w:right="272"/>
        <w:rPr>
          <w:sz w:val="24"/>
          <w:szCs w:val="24"/>
        </w:rPr>
      </w:pPr>
      <w:r>
        <w:rPr>
          <w:rFonts w:ascii="Times New Roman" w:eastAsia="Times New Roman" w:hAnsi="Times New Roman" w:cs="Times New Roman"/>
          <w:sz w:val="24"/>
          <w:szCs w:val="24"/>
        </w:rPr>
        <w:t>Предложение.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Основные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признаки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смысловая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интонационная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законченность,</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грамматическая</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оформленность.</w:t>
      </w:r>
    </w:p>
    <w:p w:rsidR="00FF11FC" w:rsidRDefault="00602003">
      <w:pPr>
        <w:widowControl w:val="0"/>
        <w:ind w:right="271"/>
        <w:rPr>
          <w:sz w:val="24"/>
          <w:szCs w:val="24"/>
        </w:rPr>
      </w:pPr>
      <w:r>
        <w:rPr>
          <w:rFonts w:ascii="Times New Roman" w:eastAsia="Times New Roman" w:hAnsi="Times New Roman" w:cs="Times New Roman"/>
          <w:sz w:val="24"/>
          <w:szCs w:val="24"/>
        </w:rPr>
        <w:t>Виды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цели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высказывания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(повествовательные,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вопросительные,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побудительные)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эмоциональной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окраске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(восклицательные,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невосклицательные).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интонационные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смысловые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особенности.</w:t>
      </w:r>
    </w:p>
    <w:p w:rsidR="00FF11FC" w:rsidRDefault="00602003">
      <w:pPr>
        <w:widowControl w:val="0"/>
        <w:ind w:right="269"/>
        <w:rPr>
          <w:sz w:val="24"/>
          <w:szCs w:val="24"/>
        </w:rPr>
      </w:pPr>
      <w:r>
        <w:rPr>
          <w:rFonts w:ascii="Times New Roman" w:eastAsia="Times New Roman" w:hAnsi="Times New Roman" w:cs="Times New Roman"/>
          <w:sz w:val="24"/>
          <w:szCs w:val="24"/>
        </w:rPr>
        <w:t>Употребление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языковых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форм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выражения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побуждения</w:t>
      </w:r>
      <w:r>
        <w:rPr>
          <w:rFonts w:ascii="Times New Roman" w:eastAsia="Times New Roman" w:hAnsi="Times New Roman" w:cs="Times New Roman"/>
          <w:spacing w:val="7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побудительных</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предложениях.</w:t>
      </w:r>
    </w:p>
    <w:p w:rsidR="00FF11FC" w:rsidRDefault="00602003">
      <w:pPr>
        <w:widowControl w:val="0"/>
        <w:ind w:right="274"/>
        <w:rPr>
          <w:sz w:val="24"/>
          <w:szCs w:val="24"/>
        </w:rPr>
      </w:pPr>
      <w:r>
        <w:rPr>
          <w:rFonts w:ascii="Times New Roman" w:eastAsia="Times New Roman" w:hAnsi="Times New Roman" w:cs="Times New Roman"/>
          <w:sz w:val="24"/>
          <w:szCs w:val="24"/>
        </w:rPr>
        <w:t>Средства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оформления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устной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письменной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(интонация,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логическое ударение,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знаки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препинания).</w:t>
      </w:r>
    </w:p>
    <w:p w:rsidR="00FF11FC" w:rsidRDefault="00602003">
      <w:pPr>
        <w:widowControl w:val="0"/>
        <w:ind w:right="272"/>
        <w:rPr>
          <w:sz w:val="24"/>
          <w:szCs w:val="24"/>
        </w:rPr>
      </w:pPr>
      <w:r>
        <w:rPr>
          <w:rFonts w:ascii="Times New Roman" w:eastAsia="Times New Roman" w:hAnsi="Times New Roman" w:cs="Times New Roman"/>
          <w:sz w:val="24"/>
          <w:szCs w:val="24"/>
        </w:rPr>
        <w:t>Виды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количеству</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грамматических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основ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(простые,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сложные).</w:t>
      </w:r>
    </w:p>
    <w:p w:rsidR="00FF11FC" w:rsidRDefault="00602003">
      <w:pPr>
        <w:widowControl w:val="0"/>
        <w:ind w:right="271"/>
        <w:rPr>
          <w:sz w:val="24"/>
          <w:szCs w:val="24"/>
        </w:rPr>
      </w:pPr>
      <w:r>
        <w:rPr>
          <w:rFonts w:ascii="Times New Roman" w:eastAsia="Times New Roman" w:hAnsi="Times New Roman" w:cs="Times New Roman"/>
          <w:sz w:val="24"/>
          <w:szCs w:val="24"/>
        </w:rPr>
        <w:t>Виды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простых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наличию</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главных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членов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(двусоставные,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односоставные).</w:t>
      </w:r>
    </w:p>
    <w:p w:rsidR="00FF11FC" w:rsidRDefault="00602003">
      <w:pPr>
        <w:widowControl w:val="0"/>
        <w:ind w:right="270"/>
        <w:rPr>
          <w:sz w:val="24"/>
          <w:szCs w:val="24"/>
        </w:rPr>
      </w:pPr>
      <w:r>
        <w:rPr>
          <w:rFonts w:ascii="Times New Roman" w:eastAsia="Times New Roman" w:hAnsi="Times New Roman" w:cs="Times New Roman"/>
          <w:sz w:val="24"/>
          <w:szCs w:val="24"/>
        </w:rPr>
        <w:t>Виды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наличию</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второстепенных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членов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(распространённые,</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нераспространённые).</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полные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неполные.</w:t>
      </w:r>
    </w:p>
    <w:p w:rsidR="00FF11FC" w:rsidRDefault="00602003">
      <w:pPr>
        <w:widowControl w:val="0"/>
        <w:rPr>
          <w:sz w:val="24"/>
          <w:szCs w:val="24"/>
        </w:rPr>
      </w:pPr>
      <w:r>
        <w:rPr>
          <w:rFonts w:ascii="Times New Roman" w:eastAsia="Times New Roman" w:hAnsi="Times New Roman" w:cs="Times New Roman"/>
          <w:sz w:val="24"/>
          <w:szCs w:val="24"/>
        </w:rPr>
        <w:t xml:space="preserve">Употребление  </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 xml:space="preserve">неполных   </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 xml:space="preserve">предложений   </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 xml:space="preserve">в   </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 xml:space="preserve">диалогической   </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речи,соблюдение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устной</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интонации</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неполного</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предложения.</w:t>
      </w:r>
    </w:p>
    <w:p w:rsidR="00FF11FC" w:rsidRDefault="00602003">
      <w:pPr>
        <w:widowControl w:val="0"/>
        <w:tabs>
          <w:tab w:val="left" w:pos="3555"/>
          <w:tab w:val="left" w:pos="5703"/>
          <w:tab w:val="left" w:pos="6110"/>
          <w:tab w:val="left" w:pos="8383"/>
        </w:tabs>
        <w:spacing w:before="3"/>
        <w:ind w:right="273"/>
        <w:rPr>
          <w:sz w:val="24"/>
          <w:szCs w:val="24"/>
        </w:rPr>
      </w:pPr>
      <w:r>
        <w:rPr>
          <w:rFonts w:ascii="Times New Roman" w:eastAsia="Times New Roman" w:hAnsi="Times New Roman" w:cs="Times New Roman"/>
          <w:sz w:val="24"/>
          <w:szCs w:val="24"/>
        </w:rPr>
        <w:t>Грамматические,</w:t>
      </w:r>
      <w:r>
        <w:rPr>
          <w:rFonts w:ascii="Times New Roman" w:eastAsia="Times New Roman" w:hAnsi="Times New Roman" w:cs="Times New Roman"/>
          <w:sz w:val="24"/>
          <w:szCs w:val="24"/>
        </w:rPr>
        <w:tab/>
        <w:t>интонационные</w:t>
      </w:r>
      <w:r>
        <w:rPr>
          <w:rFonts w:ascii="Times New Roman" w:eastAsia="Times New Roman" w:hAnsi="Times New Roman" w:cs="Times New Roman"/>
          <w:sz w:val="24"/>
          <w:szCs w:val="24"/>
        </w:rPr>
        <w:tab/>
        <w:t>и</w:t>
      </w:r>
      <w:r>
        <w:rPr>
          <w:rFonts w:ascii="Times New Roman" w:eastAsia="Times New Roman" w:hAnsi="Times New Roman" w:cs="Times New Roman"/>
          <w:sz w:val="24"/>
          <w:szCs w:val="24"/>
        </w:rPr>
        <w:tab/>
        <w:t>пунктуационные</w:t>
      </w:r>
      <w:r>
        <w:rPr>
          <w:rFonts w:ascii="Times New Roman" w:eastAsia="Times New Roman" w:hAnsi="Times New Roman" w:cs="Times New Roman"/>
          <w:sz w:val="24"/>
          <w:szCs w:val="24"/>
        </w:rPr>
        <w:tab/>
      </w:r>
      <w:r>
        <w:rPr>
          <w:rFonts w:ascii="Times New Roman" w:eastAsia="Times New Roman" w:hAnsi="Times New Roman" w:cs="Times New Roman"/>
          <w:spacing w:val="-1"/>
          <w:sz w:val="24"/>
          <w:szCs w:val="24"/>
        </w:rPr>
        <w:t>особенности</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lastRenderedPageBreak/>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словами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b/>
          <w:i/>
          <w:sz w:val="24"/>
          <w:szCs w:val="24"/>
        </w:rPr>
        <w:t>да</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нет</w:t>
      </w:r>
      <w:r>
        <w:rPr>
          <w:rFonts w:ascii="Times New Roman" w:eastAsia="Times New Roman" w:hAnsi="Times New Roman" w:cs="Times New Roman"/>
          <w:sz w:val="24"/>
          <w:szCs w:val="24"/>
        </w:rPr>
        <w:t>.</w:t>
      </w:r>
    </w:p>
    <w:p w:rsidR="00FF11FC" w:rsidRDefault="00602003">
      <w:pPr>
        <w:widowControl w:val="0"/>
        <w:spacing w:line="315" w:lineRule="exact"/>
        <w:rPr>
          <w:sz w:val="24"/>
          <w:szCs w:val="24"/>
        </w:rPr>
      </w:pPr>
      <w:r>
        <w:rPr>
          <w:rFonts w:ascii="Times New Roman" w:eastAsia="Times New Roman" w:hAnsi="Times New Roman" w:cs="Times New Roman"/>
          <w:sz w:val="24"/>
          <w:szCs w:val="24"/>
        </w:rPr>
        <w:t>Нормы</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построения</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простого</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использования</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инверсии.</w:t>
      </w:r>
    </w:p>
    <w:p w:rsidR="00FF11FC" w:rsidRDefault="00602003">
      <w:pPr>
        <w:widowControl w:val="0"/>
        <w:spacing w:before="4"/>
        <w:outlineLvl w:val="1"/>
        <w:rPr>
          <w:sz w:val="24"/>
          <w:szCs w:val="24"/>
        </w:rPr>
      </w:pPr>
      <w:r>
        <w:rPr>
          <w:rFonts w:ascii="Times New Roman" w:eastAsia="Times New Roman" w:hAnsi="Times New Roman" w:cs="Times New Roman"/>
          <w:b/>
          <w:bCs/>
          <w:sz w:val="24"/>
          <w:szCs w:val="24"/>
        </w:rPr>
        <w:t>Двусоставное</w:t>
      </w:r>
      <w:r>
        <w:rPr>
          <w:rFonts w:ascii="Times New Roman" w:eastAsia="Times New Roman" w:hAnsi="Times New Roman" w:cs="Times New Roman"/>
          <w:b/>
          <w:bCs/>
          <w:spacing w:val="-6"/>
          <w:sz w:val="24"/>
          <w:szCs w:val="24"/>
        </w:rPr>
        <w:t xml:space="preserve"> </w:t>
      </w:r>
      <w:r>
        <w:rPr>
          <w:rFonts w:ascii="Times New Roman" w:eastAsia="Times New Roman" w:hAnsi="Times New Roman" w:cs="Times New Roman"/>
          <w:b/>
          <w:bCs/>
          <w:sz w:val="24"/>
          <w:szCs w:val="24"/>
        </w:rPr>
        <w:t>предложение</w:t>
      </w:r>
    </w:p>
    <w:p w:rsidR="00FF11FC" w:rsidRDefault="00602003">
      <w:pPr>
        <w:widowControl w:val="0"/>
        <w:spacing w:before="2" w:line="318" w:lineRule="exact"/>
        <w:outlineLvl w:val="2"/>
        <w:rPr>
          <w:sz w:val="24"/>
          <w:szCs w:val="24"/>
        </w:rPr>
      </w:pPr>
      <w:r>
        <w:rPr>
          <w:rFonts w:ascii="Times New Roman" w:eastAsia="Times New Roman" w:hAnsi="Times New Roman" w:cs="Times New Roman"/>
          <w:b/>
          <w:bCs/>
          <w:i/>
          <w:iCs/>
          <w:sz w:val="24"/>
          <w:szCs w:val="24"/>
        </w:rPr>
        <w:t>Главные</w:t>
      </w:r>
      <w:r>
        <w:rPr>
          <w:rFonts w:ascii="Times New Roman" w:eastAsia="Times New Roman" w:hAnsi="Times New Roman" w:cs="Times New Roman"/>
          <w:b/>
          <w:bCs/>
          <w:i/>
          <w:iCs/>
          <w:spacing w:val="-3"/>
          <w:sz w:val="24"/>
          <w:szCs w:val="24"/>
        </w:rPr>
        <w:t xml:space="preserve"> </w:t>
      </w:r>
      <w:r>
        <w:rPr>
          <w:rFonts w:ascii="Times New Roman" w:eastAsia="Times New Roman" w:hAnsi="Times New Roman" w:cs="Times New Roman"/>
          <w:b/>
          <w:bCs/>
          <w:i/>
          <w:iCs/>
          <w:sz w:val="24"/>
          <w:szCs w:val="24"/>
        </w:rPr>
        <w:t>члены</w:t>
      </w:r>
      <w:r>
        <w:rPr>
          <w:rFonts w:ascii="Times New Roman" w:eastAsia="Times New Roman" w:hAnsi="Times New Roman" w:cs="Times New Roman"/>
          <w:b/>
          <w:bCs/>
          <w:i/>
          <w:iCs/>
          <w:spacing w:val="-3"/>
          <w:sz w:val="24"/>
          <w:szCs w:val="24"/>
        </w:rPr>
        <w:t xml:space="preserve"> </w:t>
      </w:r>
      <w:r>
        <w:rPr>
          <w:rFonts w:ascii="Times New Roman" w:eastAsia="Times New Roman" w:hAnsi="Times New Roman" w:cs="Times New Roman"/>
          <w:b/>
          <w:bCs/>
          <w:i/>
          <w:iCs/>
          <w:sz w:val="24"/>
          <w:szCs w:val="24"/>
        </w:rPr>
        <w:t>предложения</w:t>
      </w:r>
    </w:p>
    <w:p w:rsidR="00FF11FC" w:rsidRDefault="00602003">
      <w:pPr>
        <w:widowControl w:val="0"/>
        <w:ind w:right="1833"/>
        <w:rPr>
          <w:sz w:val="24"/>
          <w:szCs w:val="24"/>
        </w:rPr>
      </w:pPr>
      <w:r>
        <w:rPr>
          <w:rFonts w:ascii="Times New Roman" w:eastAsia="Times New Roman" w:hAnsi="Times New Roman" w:cs="Times New Roman"/>
          <w:sz w:val="24"/>
          <w:szCs w:val="24"/>
        </w:rPr>
        <w:t>Подлежащее и сказуемое как главные члены предложения.</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Способы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выражения подлежащего.</w:t>
      </w:r>
    </w:p>
    <w:p w:rsidR="00FF11FC" w:rsidRDefault="00602003">
      <w:pPr>
        <w:widowControl w:val="0"/>
        <w:ind w:right="270"/>
        <w:rPr>
          <w:sz w:val="24"/>
          <w:szCs w:val="24"/>
        </w:rPr>
      </w:pPr>
      <w:r>
        <w:rPr>
          <w:rFonts w:ascii="Times New Roman" w:eastAsia="Times New Roman" w:hAnsi="Times New Roman" w:cs="Times New Roman"/>
          <w:sz w:val="24"/>
          <w:szCs w:val="24"/>
        </w:rPr>
        <w:t>Виды сказуемого (простое глагольное, составное глагольное, составное</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именное)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способы</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его выражения.</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Тире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между</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подлежащим и</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сказуемым.</w:t>
      </w:r>
    </w:p>
    <w:p w:rsidR="00FF11FC" w:rsidRDefault="00602003">
      <w:pPr>
        <w:widowControl w:val="0"/>
        <w:ind w:right="262"/>
        <w:rPr>
          <w:sz w:val="24"/>
          <w:szCs w:val="24"/>
        </w:rPr>
      </w:pPr>
      <w:r>
        <w:rPr>
          <w:rFonts w:ascii="Times New Roman" w:eastAsia="Times New Roman" w:hAnsi="Times New Roman" w:cs="Times New Roman"/>
          <w:sz w:val="24"/>
          <w:szCs w:val="24"/>
        </w:rPr>
        <w:t>Нормы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согласования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сказуемого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подлежащим,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выраженным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словосочетанием, сложносокращёнными словами, словами </w:t>
      </w:r>
      <w:r>
        <w:rPr>
          <w:rFonts w:ascii="Times New Roman" w:eastAsia="Times New Roman" w:hAnsi="Times New Roman" w:cs="Times New Roman"/>
          <w:b/>
          <w:i/>
          <w:sz w:val="24"/>
          <w:szCs w:val="24"/>
        </w:rPr>
        <w:t xml:space="preserve">большинство </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меньшинство</w:t>
      </w:r>
      <w:r>
        <w:rPr>
          <w:rFonts w:ascii="Times New Roman" w:eastAsia="Times New Roman" w:hAnsi="Times New Roman" w:cs="Times New Roman"/>
          <w:sz w:val="24"/>
          <w:szCs w:val="24"/>
        </w:rPr>
        <w:t>,</w:t>
      </w:r>
      <w:r>
        <w:rPr>
          <w:rFonts w:ascii="Times New Roman" w:eastAsia="Times New Roman" w:hAnsi="Times New Roman" w:cs="Times New Roman"/>
          <w:spacing w:val="-11"/>
          <w:sz w:val="24"/>
          <w:szCs w:val="24"/>
        </w:rPr>
        <w:t xml:space="preserve"> </w:t>
      </w:r>
      <w:r>
        <w:rPr>
          <w:rFonts w:ascii="Times New Roman" w:eastAsia="Times New Roman" w:hAnsi="Times New Roman" w:cs="Times New Roman"/>
          <w:sz w:val="24"/>
          <w:szCs w:val="24"/>
        </w:rPr>
        <w:t>количественными</w:t>
      </w:r>
      <w:r>
        <w:rPr>
          <w:rFonts w:ascii="Times New Roman" w:eastAsia="Times New Roman" w:hAnsi="Times New Roman" w:cs="Times New Roman"/>
          <w:spacing w:val="-9"/>
          <w:sz w:val="24"/>
          <w:szCs w:val="24"/>
        </w:rPr>
        <w:t xml:space="preserve"> </w:t>
      </w:r>
      <w:r>
        <w:rPr>
          <w:rFonts w:ascii="Times New Roman" w:eastAsia="Times New Roman" w:hAnsi="Times New Roman" w:cs="Times New Roman"/>
          <w:sz w:val="24"/>
          <w:szCs w:val="24"/>
        </w:rPr>
        <w:t>сочетаниями.</w:t>
      </w:r>
    </w:p>
    <w:p w:rsidR="00FF11FC" w:rsidRDefault="00602003">
      <w:pPr>
        <w:widowControl w:val="0"/>
        <w:spacing w:line="317" w:lineRule="exact"/>
        <w:outlineLvl w:val="2"/>
        <w:rPr>
          <w:sz w:val="24"/>
          <w:szCs w:val="24"/>
        </w:rPr>
      </w:pPr>
      <w:r>
        <w:rPr>
          <w:rFonts w:ascii="Times New Roman" w:eastAsia="Times New Roman" w:hAnsi="Times New Roman" w:cs="Times New Roman"/>
          <w:b/>
          <w:bCs/>
          <w:i/>
          <w:iCs/>
          <w:sz w:val="24"/>
          <w:szCs w:val="24"/>
        </w:rPr>
        <w:t>Второстепенные</w:t>
      </w:r>
      <w:r>
        <w:rPr>
          <w:rFonts w:ascii="Times New Roman" w:eastAsia="Times New Roman" w:hAnsi="Times New Roman" w:cs="Times New Roman"/>
          <w:b/>
          <w:bCs/>
          <w:i/>
          <w:iCs/>
          <w:spacing w:val="-6"/>
          <w:sz w:val="24"/>
          <w:szCs w:val="24"/>
        </w:rPr>
        <w:t xml:space="preserve"> </w:t>
      </w:r>
      <w:r>
        <w:rPr>
          <w:rFonts w:ascii="Times New Roman" w:eastAsia="Times New Roman" w:hAnsi="Times New Roman" w:cs="Times New Roman"/>
          <w:b/>
          <w:bCs/>
          <w:i/>
          <w:iCs/>
          <w:sz w:val="24"/>
          <w:szCs w:val="24"/>
        </w:rPr>
        <w:t>члены</w:t>
      </w:r>
      <w:r>
        <w:rPr>
          <w:rFonts w:ascii="Times New Roman" w:eastAsia="Times New Roman" w:hAnsi="Times New Roman" w:cs="Times New Roman"/>
          <w:b/>
          <w:bCs/>
          <w:i/>
          <w:iCs/>
          <w:spacing w:val="-7"/>
          <w:sz w:val="24"/>
          <w:szCs w:val="24"/>
        </w:rPr>
        <w:t xml:space="preserve"> </w:t>
      </w:r>
      <w:r>
        <w:rPr>
          <w:rFonts w:ascii="Times New Roman" w:eastAsia="Times New Roman" w:hAnsi="Times New Roman" w:cs="Times New Roman"/>
          <w:b/>
          <w:bCs/>
          <w:i/>
          <w:iCs/>
          <w:sz w:val="24"/>
          <w:szCs w:val="24"/>
        </w:rPr>
        <w:t>предложения</w:t>
      </w:r>
    </w:p>
    <w:p w:rsidR="00FF11FC" w:rsidRDefault="00602003">
      <w:pPr>
        <w:widowControl w:val="0"/>
        <w:spacing w:line="318" w:lineRule="exact"/>
        <w:rPr>
          <w:sz w:val="24"/>
          <w:szCs w:val="24"/>
        </w:rPr>
      </w:pPr>
      <w:r>
        <w:rPr>
          <w:rFonts w:ascii="Times New Roman" w:eastAsia="Times New Roman" w:hAnsi="Times New Roman" w:cs="Times New Roman"/>
          <w:sz w:val="24"/>
          <w:szCs w:val="24"/>
        </w:rPr>
        <w:t>Второстепенные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члены</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их</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виды.</w:t>
      </w:r>
    </w:p>
    <w:p w:rsidR="00FF11FC" w:rsidRDefault="00602003">
      <w:pPr>
        <w:widowControl w:val="0"/>
        <w:ind w:right="270"/>
        <w:rPr>
          <w:sz w:val="24"/>
          <w:szCs w:val="24"/>
        </w:rPr>
      </w:pPr>
      <w:r>
        <w:rPr>
          <w:rFonts w:ascii="Times New Roman" w:eastAsia="Times New Roman" w:hAnsi="Times New Roman" w:cs="Times New Roman"/>
          <w:sz w:val="24"/>
          <w:szCs w:val="24"/>
        </w:rPr>
        <w:t>Определение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второстепенный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член</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Определения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согласованные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несогласованные.</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Приложение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особый</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вид</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определения.</w:t>
      </w:r>
    </w:p>
    <w:p w:rsidR="00FF11FC" w:rsidRDefault="00602003">
      <w:pPr>
        <w:widowControl w:val="0"/>
        <w:ind w:right="2615"/>
        <w:rPr>
          <w:sz w:val="24"/>
          <w:szCs w:val="24"/>
        </w:rPr>
      </w:pPr>
      <w:r>
        <w:rPr>
          <w:rFonts w:ascii="Times New Roman" w:eastAsia="Times New Roman" w:hAnsi="Times New Roman" w:cs="Times New Roman"/>
          <w:sz w:val="24"/>
          <w:szCs w:val="24"/>
        </w:rPr>
        <w:t>Дополнение как второстепенный член предложения.</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Дополнения</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прямые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и косвенные.</w:t>
      </w:r>
    </w:p>
    <w:p w:rsidR="00FF11FC" w:rsidRDefault="00602003">
      <w:pPr>
        <w:widowControl w:val="0"/>
        <w:ind w:right="268"/>
        <w:rPr>
          <w:sz w:val="24"/>
          <w:szCs w:val="24"/>
        </w:rPr>
      </w:pPr>
      <w:r>
        <w:rPr>
          <w:rFonts w:ascii="Times New Roman" w:eastAsia="Times New Roman" w:hAnsi="Times New Roman" w:cs="Times New Roman"/>
          <w:sz w:val="24"/>
          <w:szCs w:val="24"/>
        </w:rPr>
        <w:t>Обстоятельство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как</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второстепенный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член</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Виды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обстоятельств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(места,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времени,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причины,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цели,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образа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действия,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меры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степени,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условия,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уступки).</w:t>
      </w:r>
    </w:p>
    <w:p w:rsidR="00FF11FC" w:rsidRDefault="00602003">
      <w:pPr>
        <w:widowControl w:val="0"/>
        <w:spacing w:line="319" w:lineRule="exact"/>
        <w:outlineLvl w:val="1"/>
        <w:rPr>
          <w:sz w:val="24"/>
          <w:szCs w:val="24"/>
        </w:rPr>
      </w:pPr>
      <w:r>
        <w:rPr>
          <w:rFonts w:ascii="Times New Roman" w:eastAsia="Times New Roman" w:hAnsi="Times New Roman" w:cs="Times New Roman"/>
          <w:b/>
          <w:bCs/>
          <w:sz w:val="24"/>
          <w:szCs w:val="24"/>
        </w:rPr>
        <w:t>Односоставные</w:t>
      </w:r>
      <w:r>
        <w:rPr>
          <w:rFonts w:ascii="Times New Roman" w:eastAsia="Times New Roman" w:hAnsi="Times New Roman" w:cs="Times New Roman"/>
          <w:b/>
          <w:bCs/>
          <w:spacing w:val="-4"/>
          <w:sz w:val="24"/>
          <w:szCs w:val="24"/>
        </w:rPr>
        <w:t xml:space="preserve"> </w:t>
      </w:r>
      <w:r>
        <w:rPr>
          <w:rFonts w:ascii="Times New Roman" w:eastAsia="Times New Roman" w:hAnsi="Times New Roman" w:cs="Times New Roman"/>
          <w:b/>
          <w:bCs/>
          <w:sz w:val="24"/>
          <w:szCs w:val="24"/>
        </w:rPr>
        <w:t>предложения</w:t>
      </w:r>
    </w:p>
    <w:p w:rsidR="00FF11FC" w:rsidRDefault="00602003">
      <w:pPr>
        <w:widowControl w:val="0"/>
        <w:spacing w:line="319" w:lineRule="exact"/>
        <w:rPr>
          <w:sz w:val="24"/>
          <w:szCs w:val="24"/>
        </w:rPr>
      </w:pPr>
      <w:r>
        <w:rPr>
          <w:rFonts w:ascii="Times New Roman" w:eastAsia="Times New Roman" w:hAnsi="Times New Roman" w:cs="Times New Roman"/>
          <w:sz w:val="24"/>
          <w:szCs w:val="24"/>
        </w:rPr>
        <w:t>Односоставные</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их</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грамматические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признаки.</w:t>
      </w:r>
    </w:p>
    <w:p w:rsidR="00FF11FC" w:rsidRDefault="00602003">
      <w:pPr>
        <w:widowControl w:val="0"/>
        <w:ind w:right="259"/>
        <w:rPr>
          <w:sz w:val="24"/>
          <w:szCs w:val="24"/>
        </w:rPr>
      </w:pPr>
      <w:r>
        <w:rPr>
          <w:rFonts w:ascii="Times New Roman" w:eastAsia="Times New Roman" w:hAnsi="Times New Roman" w:cs="Times New Roman"/>
          <w:sz w:val="24"/>
          <w:szCs w:val="24"/>
        </w:rPr>
        <w:t>Грамматические различия односоставных предложений и двусоставных</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неполных предложений.</w:t>
      </w:r>
    </w:p>
    <w:p w:rsidR="00FF11FC" w:rsidRDefault="00602003">
      <w:pPr>
        <w:widowControl w:val="0"/>
        <w:ind w:right="262"/>
        <w:rPr>
          <w:sz w:val="24"/>
          <w:szCs w:val="24"/>
        </w:rPr>
      </w:pPr>
      <w:r>
        <w:rPr>
          <w:rFonts w:ascii="Times New Roman" w:eastAsia="Times New Roman" w:hAnsi="Times New Roman" w:cs="Times New Roman"/>
          <w:sz w:val="24"/>
          <w:szCs w:val="24"/>
        </w:rPr>
        <w:t>Виды</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sz w:val="24"/>
          <w:szCs w:val="24"/>
        </w:rPr>
        <w:t>односоставных</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sz w:val="24"/>
          <w:szCs w:val="24"/>
        </w:rPr>
        <w:t>назывные,</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определённо-личные,</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неопределённо-личные,</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обобщённо-личные,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безличные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предложения.</w:t>
      </w:r>
    </w:p>
    <w:p w:rsidR="00FF11FC" w:rsidRDefault="00602003">
      <w:pPr>
        <w:widowControl w:val="0"/>
        <w:tabs>
          <w:tab w:val="left" w:pos="3614"/>
          <w:tab w:val="left" w:pos="5377"/>
          <w:tab w:val="left" w:pos="7638"/>
          <w:tab w:val="left" w:pos="8231"/>
        </w:tabs>
        <w:ind w:right="273"/>
        <w:rPr>
          <w:sz w:val="24"/>
          <w:szCs w:val="24"/>
        </w:rPr>
      </w:pPr>
      <w:r>
        <w:rPr>
          <w:rFonts w:ascii="Times New Roman" w:eastAsia="Times New Roman" w:hAnsi="Times New Roman" w:cs="Times New Roman"/>
          <w:sz w:val="24"/>
          <w:szCs w:val="24"/>
        </w:rPr>
        <w:t>Синтаксическая</w:t>
      </w:r>
      <w:r>
        <w:rPr>
          <w:rFonts w:ascii="Times New Roman" w:eastAsia="Times New Roman" w:hAnsi="Times New Roman" w:cs="Times New Roman"/>
          <w:sz w:val="24"/>
          <w:szCs w:val="24"/>
        </w:rPr>
        <w:tab/>
        <w:t>синонимия</w:t>
      </w:r>
      <w:r>
        <w:rPr>
          <w:rFonts w:ascii="Times New Roman" w:eastAsia="Times New Roman" w:hAnsi="Times New Roman" w:cs="Times New Roman"/>
          <w:sz w:val="24"/>
          <w:szCs w:val="24"/>
        </w:rPr>
        <w:tab/>
        <w:t>односоставных</w:t>
      </w:r>
      <w:r>
        <w:rPr>
          <w:rFonts w:ascii="Times New Roman" w:eastAsia="Times New Roman" w:hAnsi="Times New Roman" w:cs="Times New Roman"/>
          <w:sz w:val="24"/>
          <w:szCs w:val="24"/>
        </w:rPr>
        <w:tab/>
        <w:t>и</w:t>
      </w:r>
      <w:r>
        <w:rPr>
          <w:rFonts w:ascii="Times New Roman" w:eastAsia="Times New Roman" w:hAnsi="Times New Roman" w:cs="Times New Roman"/>
          <w:sz w:val="24"/>
          <w:szCs w:val="24"/>
        </w:rPr>
        <w:tab/>
      </w:r>
      <w:r>
        <w:rPr>
          <w:rFonts w:ascii="Times New Roman" w:eastAsia="Times New Roman" w:hAnsi="Times New Roman" w:cs="Times New Roman"/>
          <w:spacing w:val="-1"/>
          <w:sz w:val="24"/>
          <w:szCs w:val="24"/>
        </w:rPr>
        <w:t>двусоставных</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предложений.</w:t>
      </w:r>
    </w:p>
    <w:p w:rsidR="00FF11FC" w:rsidRDefault="00602003">
      <w:pPr>
        <w:widowControl w:val="0"/>
        <w:rPr>
          <w:sz w:val="24"/>
          <w:szCs w:val="24"/>
        </w:rPr>
      </w:pPr>
      <w:r>
        <w:rPr>
          <w:rFonts w:ascii="Times New Roman" w:eastAsia="Times New Roman" w:hAnsi="Times New Roman" w:cs="Times New Roman"/>
          <w:sz w:val="24"/>
          <w:szCs w:val="24"/>
        </w:rPr>
        <w:t>Употребление</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односоставных</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речи.</w:t>
      </w:r>
    </w:p>
    <w:p w:rsidR="00FF11FC" w:rsidRDefault="00602003">
      <w:pPr>
        <w:widowControl w:val="0"/>
        <w:outlineLvl w:val="1"/>
        <w:rPr>
          <w:sz w:val="24"/>
          <w:szCs w:val="24"/>
        </w:rPr>
      </w:pPr>
      <w:r>
        <w:rPr>
          <w:rFonts w:ascii="Times New Roman" w:eastAsia="Times New Roman" w:hAnsi="Times New Roman" w:cs="Times New Roman"/>
          <w:b/>
          <w:bCs/>
          <w:sz w:val="24"/>
          <w:szCs w:val="24"/>
        </w:rPr>
        <w:t>Простое</w:t>
      </w:r>
      <w:r>
        <w:rPr>
          <w:rFonts w:ascii="Times New Roman" w:eastAsia="Times New Roman" w:hAnsi="Times New Roman" w:cs="Times New Roman"/>
          <w:b/>
          <w:bCs/>
          <w:spacing w:val="-4"/>
          <w:sz w:val="24"/>
          <w:szCs w:val="24"/>
        </w:rPr>
        <w:t xml:space="preserve"> </w:t>
      </w:r>
      <w:r>
        <w:rPr>
          <w:rFonts w:ascii="Times New Roman" w:eastAsia="Times New Roman" w:hAnsi="Times New Roman" w:cs="Times New Roman"/>
          <w:b/>
          <w:bCs/>
          <w:sz w:val="24"/>
          <w:szCs w:val="24"/>
        </w:rPr>
        <w:t>осложнённое</w:t>
      </w:r>
      <w:r>
        <w:rPr>
          <w:rFonts w:ascii="Times New Roman" w:eastAsia="Times New Roman" w:hAnsi="Times New Roman" w:cs="Times New Roman"/>
          <w:b/>
          <w:bCs/>
          <w:spacing w:val="-4"/>
          <w:sz w:val="24"/>
          <w:szCs w:val="24"/>
        </w:rPr>
        <w:t xml:space="preserve"> </w:t>
      </w:r>
      <w:r>
        <w:rPr>
          <w:rFonts w:ascii="Times New Roman" w:eastAsia="Times New Roman" w:hAnsi="Times New Roman" w:cs="Times New Roman"/>
          <w:b/>
          <w:bCs/>
          <w:sz w:val="24"/>
          <w:szCs w:val="24"/>
        </w:rPr>
        <w:t>предложение</w:t>
      </w:r>
    </w:p>
    <w:p w:rsidR="00FF11FC" w:rsidRDefault="00602003">
      <w:pPr>
        <w:widowControl w:val="0"/>
        <w:spacing w:line="318" w:lineRule="exact"/>
        <w:outlineLvl w:val="2"/>
        <w:rPr>
          <w:sz w:val="24"/>
          <w:szCs w:val="24"/>
        </w:rPr>
      </w:pPr>
      <w:r>
        <w:rPr>
          <w:rFonts w:ascii="Times New Roman" w:eastAsia="Times New Roman" w:hAnsi="Times New Roman" w:cs="Times New Roman"/>
          <w:b/>
          <w:bCs/>
          <w:i/>
          <w:iCs/>
          <w:sz w:val="24"/>
          <w:szCs w:val="24"/>
        </w:rPr>
        <w:t>Предложения</w:t>
      </w:r>
      <w:r>
        <w:rPr>
          <w:rFonts w:ascii="Times New Roman" w:eastAsia="Times New Roman" w:hAnsi="Times New Roman" w:cs="Times New Roman"/>
          <w:b/>
          <w:bCs/>
          <w:i/>
          <w:iCs/>
          <w:spacing w:val="-4"/>
          <w:sz w:val="24"/>
          <w:szCs w:val="24"/>
        </w:rPr>
        <w:t xml:space="preserve"> </w:t>
      </w:r>
      <w:r>
        <w:rPr>
          <w:rFonts w:ascii="Times New Roman" w:eastAsia="Times New Roman" w:hAnsi="Times New Roman" w:cs="Times New Roman"/>
          <w:b/>
          <w:bCs/>
          <w:i/>
          <w:iCs/>
          <w:sz w:val="24"/>
          <w:szCs w:val="24"/>
        </w:rPr>
        <w:t>с</w:t>
      </w:r>
      <w:r>
        <w:rPr>
          <w:rFonts w:ascii="Times New Roman" w:eastAsia="Times New Roman" w:hAnsi="Times New Roman" w:cs="Times New Roman"/>
          <w:b/>
          <w:bCs/>
          <w:i/>
          <w:iCs/>
          <w:spacing w:val="-5"/>
          <w:sz w:val="24"/>
          <w:szCs w:val="24"/>
        </w:rPr>
        <w:t xml:space="preserve"> </w:t>
      </w:r>
      <w:r>
        <w:rPr>
          <w:rFonts w:ascii="Times New Roman" w:eastAsia="Times New Roman" w:hAnsi="Times New Roman" w:cs="Times New Roman"/>
          <w:b/>
          <w:bCs/>
          <w:i/>
          <w:iCs/>
          <w:sz w:val="24"/>
          <w:szCs w:val="24"/>
        </w:rPr>
        <w:t>однородными</w:t>
      </w:r>
      <w:r>
        <w:rPr>
          <w:rFonts w:ascii="Times New Roman" w:eastAsia="Times New Roman" w:hAnsi="Times New Roman" w:cs="Times New Roman"/>
          <w:b/>
          <w:bCs/>
          <w:i/>
          <w:iCs/>
          <w:spacing w:val="-3"/>
          <w:sz w:val="24"/>
          <w:szCs w:val="24"/>
        </w:rPr>
        <w:t xml:space="preserve"> </w:t>
      </w:r>
      <w:r>
        <w:rPr>
          <w:rFonts w:ascii="Times New Roman" w:eastAsia="Times New Roman" w:hAnsi="Times New Roman" w:cs="Times New Roman"/>
          <w:b/>
          <w:bCs/>
          <w:i/>
          <w:iCs/>
          <w:sz w:val="24"/>
          <w:szCs w:val="24"/>
        </w:rPr>
        <w:t>членами</w:t>
      </w:r>
    </w:p>
    <w:p w:rsidR="00FF11FC" w:rsidRDefault="00602003">
      <w:pPr>
        <w:widowControl w:val="0"/>
        <w:rPr>
          <w:sz w:val="24"/>
          <w:szCs w:val="24"/>
        </w:rPr>
      </w:pPr>
      <w:r>
        <w:rPr>
          <w:rFonts w:ascii="Times New Roman" w:eastAsia="Times New Roman" w:hAnsi="Times New Roman" w:cs="Times New Roman"/>
          <w:spacing w:val="-3"/>
          <w:sz w:val="24"/>
          <w:szCs w:val="24"/>
        </w:rPr>
        <w:t>Однородные</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pacing w:val="-3"/>
          <w:sz w:val="24"/>
          <w:szCs w:val="24"/>
        </w:rPr>
        <w:t>члены</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pacing w:val="-3"/>
          <w:sz w:val="24"/>
          <w:szCs w:val="24"/>
        </w:rPr>
        <w:t>предложения,</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pacing w:val="-3"/>
          <w:sz w:val="24"/>
          <w:szCs w:val="24"/>
        </w:rPr>
        <w:t>их</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pacing w:val="-3"/>
          <w:sz w:val="24"/>
          <w:szCs w:val="24"/>
        </w:rPr>
        <w:t>признаки,</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pacing w:val="-2"/>
          <w:sz w:val="24"/>
          <w:szCs w:val="24"/>
        </w:rPr>
        <w:t>средства</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pacing w:val="-2"/>
          <w:sz w:val="24"/>
          <w:szCs w:val="24"/>
        </w:rPr>
        <w:t>связи.</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pacing w:val="-2"/>
          <w:sz w:val="24"/>
          <w:szCs w:val="24"/>
        </w:rPr>
        <w:t>Союзная</w:t>
      </w:r>
      <w:r>
        <w:rPr>
          <w:rFonts w:ascii="Times New Roman" w:eastAsia="Times New Roman" w:hAnsi="Times New Roman" w:cs="Times New Roman"/>
          <w:spacing w:val="-12"/>
          <w:sz w:val="24"/>
          <w:szCs w:val="24"/>
        </w:rPr>
        <w:t xml:space="preserve"> </w:t>
      </w:r>
      <w:r>
        <w:rPr>
          <w:rFonts w:ascii="Times New Roman" w:eastAsia="Times New Roman" w:hAnsi="Times New Roman" w:cs="Times New Roman"/>
          <w:spacing w:val="-2"/>
          <w:sz w:val="24"/>
          <w:szCs w:val="24"/>
        </w:rPr>
        <w:t>и</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бессоюзная</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z w:val="24"/>
          <w:szCs w:val="24"/>
        </w:rPr>
        <w:t>связь</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z w:val="24"/>
          <w:szCs w:val="24"/>
        </w:rPr>
        <w:t>однородных</w:t>
      </w:r>
      <w:r>
        <w:rPr>
          <w:rFonts w:ascii="Times New Roman" w:eastAsia="Times New Roman" w:hAnsi="Times New Roman" w:cs="Times New Roman"/>
          <w:spacing w:val="-11"/>
          <w:sz w:val="24"/>
          <w:szCs w:val="24"/>
        </w:rPr>
        <w:t xml:space="preserve"> </w:t>
      </w:r>
      <w:r>
        <w:rPr>
          <w:rFonts w:ascii="Times New Roman" w:eastAsia="Times New Roman" w:hAnsi="Times New Roman" w:cs="Times New Roman"/>
          <w:sz w:val="24"/>
          <w:szCs w:val="24"/>
        </w:rPr>
        <w:t>членов</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z w:val="24"/>
          <w:szCs w:val="24"/>
        </w:rPr>
        <w:t>предложения.</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Однородные</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неоднородные</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определения.</w:t>
      </w:r>
    </w:p>
    <w:p w:rsidR="00FF11FC" w:rsidRDefault="00602003">
      <w:pPr>
        <w:widowControl w:val="0"/>
        <w:ind w:right="272"/>
        <w:rPr>
          <w:sz w:val="24"/>
          <w:szCs w:val="24"/>
        </w:rPr>
      </w:pPr>
      <w:r>
        <w:rPr>
          <w:rFonts w:ascii="Times New Roman" w:eastAsia="Times New Roman" w:hAnsi="Times New Roman" w:cs="Times New Roman"/>
          <w:sz w:val="24"/>
          <w:szCs w:val="24"/>
        </w:rPr>
        <w:t xml:space="preserve">Предложения  </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с   </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обобщающими   </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словами   </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при   </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однородных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членах.</w:t>
      </w:r>
    </w:p>
    <w:p w:rsidR="00FF11FC" w:rsidRDefault="00602003">
      <w:pPr>
        <w:widowControl w:val="0"/>
        <w:ind w:right="262"/>
        <w:rPr>
          <w:sz w:val="24"/>
          <w:szCs w:val="24"/>
        </w:rPr>
      </w:pPr>
      <w:r>
        <w:rPr>
          <w:rFonts w:ascii="Times New Roman" w:eastAsia="Times New Roman" w:hAnsi="Times New Roman" w:cs="Times New Roman"/>
          <w:sz w:val="24"/>
          <w:szCs w:val="24"/>
        </w:rPr>
        <w:t>Нормы построения предложений с однородными членами, связанными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двойными        </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союзами        </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 xml:space="preserve">не        </w:t>
      </w:r>
      <w:r>
        <w:rPr>
          <w:rFonts w:ascii="Times New Roman" w:eastAsia="Times New Roman" w:hAnsi="Times New Roman" w:cs="Times New Roman"/>
          <w:b/>
          <w:i/>
          <w:spacing w:val="1"/>
          <w:sz w:val="24"/>
          <w:szCs w:val="24"/>
        </w:rPr>
        <w:t xml:space="preserve"> </w:t>
      </w:r>
      <w:r>
        <w:rPr>
          <w:rFonts w:ascii="Times New Roman" w:eastAsia="Times New Roman" w:hAnsi="Times New Roman" w:cs="Times New Roman"/>
          <w:b/>
          <w:i/>
          <w:sz w:val="24"/>
          <w:szCs w:val="24"/>
        </w:rPr>
        <w:t xml:space="preserve">только…        </w:t>
      </w:r>
      <w:r>
        <w:rPr>
          <w:rFonts w:ascii="Times New Roman" w:eastAsia="Times New Roman" w:hAnsi="Times New Roman" w:cs="Times New Roman"/>
          <w:b/>
          <w:i/>
          <w:spacing w:val="1"/>
          <w:sz w:val="24"/>
          <w:szCs w:val="24"/>
        </w:rPr>
        <w:t xml:space="preserve"> </w:t>
      </w:r>
      <w:r>
        <w:rPr>
          <w:rFonts w:ascii="Times New Roman" w:eastAsia="Times New Roman" w:hAnsi="Times New Roman" w:cs="Times New Roman"/>
          <w:b/>
          <w:i/>
          <w:sz w:val="24"/>
          <w:szCs w:val="24"/>
        </w:rPr>
        <w:t>но          и</w:t>
      </w: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как…</w:t>
      </w:r>
      <w:r>
        <w:rPr>
          <w:rFonts w:ascii="Times New Roman" w:eastAsia="Times New Roman" w:hAnsi="Times New Roman" w:cs="Times New Roman"/>
          <w:b/>
          <w:i/>
          <w:spacing w:val="1"/>
          <w:sz w:val="24"/>
          <w:szCs w:val="24"/>
        </w:rPr>
        <w:t xml:space="preserve"> </w:t>
      </w:r>
      <w:r>
        <w:rPr>
          <w:rFonts w:ascii="Times New Roman" w:eastAsia="Times New Roman" w:hAnsi="Times New Roman" w:cs="Times New Roman"/>
          <w:b/>
          <w:i/>
          <w:sz w:val="24"/>
          <w:szCs w:val="24"/>
        </w:rPr>
        <w:t>так</w:t>
      </w:r>
      <w:r>
        <w:rPr>
          <w:rFonts w:ascii="Times New Roman" w:eastAsia="Times New Roman" w:hAnsi="Times New Roman" w:cs="Times New Roman"/>
          <w:b/>
          <w:i/>
          <w:spacing w:val="-2"/>
          <w:sz w:val="24"/>
          <w:szCs w:val="24"/>
        </w:rPr>
        <w:t xml:space="preserve"> </w:t>
      </w:r>
      <w:r>
        <w:rPr>
          <w:rFonts w:ascii="Times New Roman" w:eastAsia="Times New Roman" w:hAnsi="Times New Roman" w:cs="Times New Roman"/>
          <w:b/>
          <w:i/>
          <w:sz w:val="24"/>
          <w:szCs w:val="24"/>
        </w:rPr>
        <w:t>и.</w:t>
      </w:r>
    </w:p>
    <w:p w:rsidR="00FF11FC" w:rsidRDefault="00602003">
      <w:pPr>
        <w:widowControl w:val="0"/>
        <w:spacing w:line="312" w:lineRule="exact"/>
        <w:rPr>
          <w:sz w:val="24"/>
          <w:szCs w:val="24"/>
        </w:rPr>
      </w:pPr>
      <w:r>
        <w:rPr>
          <w:rFonts w:ascii="Times New Roman" w:eastAsia="Times New Roman" w:hAnsi="Times New Roman" w:cs="Times New Roman"/>
          <w:sz w:val="24"/>
          <w:szCs w:val="24"/>
        </w:rPr>
        <w:t>Нормы</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постановки</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знаков</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препинания</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0"/>
          <w:sz w:val="24"/>
          <w:szCs w:val="24"/>
        </w:rPr>
        <w:t xml:space="preserve"> </w:t>
      </w:r>
      <w:r>
        <w:rPr>
          <w:rFonts w:ascii="Times New Roman" w:eastAsia="Times New Roman" w:hAnsi="Times New Roman" w:cs="Times New Roman"/>
          <w:sz w:val="24"/>
          <w:szCs w:val="24"/>
        </w:rPr>
        <w:t>предложениях</w:t>
      </w:r>
      <w:r>
        <w:rPr>
          <w:rFonts w:ascii="Times New Roman" w:eastAsia="Times New Roman" w:hAnsi="Times New Roman" w:cs="Times New Roman"/>
          <w:spacing w:val="1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однороднымичленами, связанными попарно, с помощью повторяющихся союзов (</w:t>
      </w:r>
      <w:r>
        <w:rPr>
          <w:rFonts w:ascii="Times New Roman" w:eastAsia="Times New Roman" w:hAnsi="Times New Roman" w:cs="Times New Roman"/>
          <w:b/>
          <w:i/>
          <w:sz w:val="24"/>
          <w:szCs w:val="24"/>
        </w:rPr>
        <w:t>и... и</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или...</w:t>
      </w:r>
      <w:r>
        <w:rPr>
          <w:rFonts w:ascii="Times New Roman" w:eastAsia="Times New Roman" w:hAnsi="Times New Roman" w:cs="Times New Roman"/>
          <w:b/>
          <w:i/>
          <w:spacing w:val="-2"/>
          <w:sz w:val="24"/>
          <w:szCs w:val="24"/>
        </w:rPr>
        <w:t xml:space="preserve"> </w:t>
      </w:r>
      <w:r>
        <w:rPr>
          <w:rFonts w:ascii="Times New Roman" w:eastAsia="Times New Roman" w:hAnsi="Times New Roman" w:cs="Times New Roman"/>
          <w:b/>
          <w:i/>
          <w:sz w:val="24"/>
          <w:szCs w:val="24"/>
        </w:rPr>
        <w:t>или</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либo...</w:t>
      </w:r>
      <w:r>
        <w:rPr>
          <w:rFonts w:ascii="Times New Roman" w:eastAsia="Times New Roman" w:hAnsi="Times New Roman" w:cs="Times New Roman"/>
          <w:b/>
          <w:i/>
          <w:spacing w:val="-1"/>
          <w:sz w:val="24"/>
          <w:szCs w:val="24"/>
        </w:rPr>
        <w:t xml:space="preserve"> </w:t>
      </w:r>
      <w:r>
        <w:rPr>
          <w:rFonts w:ascii="Times New Roman" w:eastAsia="Times New Roman" w:hAnsi="Times New Roman" w:cs="Times New Roman"/>
          <w:b/>
          <w:i/>
          <w:sz w:val="24"/>
          <w:szCs w:val="24"/>
        </w:rPr>
        <w:t>либo</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b/>
          <w:i/>
          <w:sz w:val="24"/>
          <w:szCs w:val="24"/>
        </w:rPr>
        <w:t>ни...</w:t>
      </w:r>
      <w:r>
        <w:rPr>
          <w:rFonts w:ascii="Times New Roman" w:eastAsia="Times New Roman" w:hAnsi="Times New Roman" w:cs="Times New Roman"/>
          <w:b/>
          <w:i/>
          <w:spacing w:val="-1"/>
          <w:sz w:val="24"/>
          <w:szCs w:val="24"/>
        </w:rPr>
        <w:t xml:space="preserve"> </w:t>
      </w:r>
      <w:r>
        <w:rPr>
          <w:rFonts w:ascii="Times New Roman" w:eastAsia="Times New Roman" w:hAnsi="Times New Roman" w:cs="Times New Roman"/>
          <w:b/>
          <w:i/>
          <w:sz w:val="24"/>
          <w:szCs w:val="24"/>
        </w:rPr>
        <w:t>ни</w:t>
      </w:r>
      <w:r>
        <w:rPr>
          <w:rFonts w:ascii="Times New Roman" w:eastAsia="Times New Roman" w:hAnsi="Times New Roman" w:cs="Times New Roman"/>
          <w:sz w:val="24"/>
          <w:szCs w:val="24"/>
        </w:rPr>
        <w:t>,</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b/>
          <w:i/>
          <w:sz w:val="24"/>
          <w:szCs w:val="24"/>
        </w:rPr>
        <w:t>тo...</w:t>
      </w:r>
      <w:r>
        <w:rPr>
          <w:rFonts w:ascii="Times New Roman" w:eastAsia="Times New Roman" w:hAnsi="Times New Roman" w:cs="Times New Roman"/>
          <w:b/>
          <w:i/>
          <w:spacing w:val="-1"/>
          <w:sz w:val="24"/>
          <w:szCs w:val="24"/>
        </w:rPr>
        <w:t xml:space="preserve"> </w:t>
      </w:r>
      <w:r>
        <w:rPr>
          <w:rFonts w:ascii="Times New Roman" w:eastAsia="Times New Roman" w:hAnsi="Times New Roman" w:cs="Times New Roman"/>
          <w:b/>
          <w:i/>
          <w:sz w:val="24"/>
          <w:szCs w:val="24"/>
        </w:rPr>
        <w:t>тo</w:t>
      </w:r>
      <w:r>
        <w:rPr>
          <w:rFonts w:ascii="Times New Roman" w:eastAsia="Times New Roman" w:hAnsi="Times New Roman" w:cs="Times New Roman"/>
          <w:sz w:val="24"/>
          <w:szCs w:val="24"/>
        </w:rPr>
        <w:t>).</w:t>
      </w:r>
    </w:p>
    <w:p w:rsidR="00FF11FC" w:rsidRDefault="00602003">
      <w:pPr>
        <w:widowControl w:val="0"/>
        <w:ind w:right="271"/>
        <w:rPr>
          <w:sz w:val="24"/>
          <w:szCs w:val="24"/>
        </w:rPr>
      </w:pPr>
      <w:r>
        <w:rPr>
          <w:rFonts w:ascii="Times New Roman" w:eastAsia="Times New Roman" w:hAnsi="Times New Roman" w:cs="Times New Roman"/>
          <w:sz w:val="24"/>
          <w:szCs w:val="24"/>
        </w:rPr>
        <w:t>Нормы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постановки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знаков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препинания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предложениях</w:t>
      </w:r>
      <w:r>
        <w:rPr>
          <w:rFonts w:ascii="Times New Roman" w:eastAsia="Times New Roman" w:hAnsi="Times New Roman" w:cs="Times New Roman"/>
          <w:spacing w:val="7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обобщающими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словами при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однородных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членах.</w:t>
      </w:r>
    </w:p>
    <w:p w:rsidR="00FF11FC" w:rsidRDefault="00602003">
      <w:pPr>
        <w:widowControl w:val="0"/>
        <w:ind w:right="271"/>
        <w:rPr>
          <w:sz w:val="24"/>
          <w:szCs w:val="24"/>
        </w:rPr>
      </w:pPr>
      <w:r>
        <w:rPr>
          <w:rFonts w:ascii="Times New Roman" w:eastAsia="Times New Roman" w:hAnsi="Times New Roman" w:cs="Times New Roman"/>
          <w:sz w:val="24"/>
          <w:szCs w:val="24"/>
        </w:rPr>
        <w:t>Нормы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постановки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знаков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препинания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простом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сложном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предложениях 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союзом</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b/>
          <w:i/>
          <w:sz w:val="24"/>
          <w:szCs w:val="24"/>
        </w:rPr>
        <w:t>и</w:t>
      </w:r>
      <w:r>
        <w:rPr>
          <w:rFonts w:ascii="Times New Roman" w:eastAsia="Times New Roman" w:hAnsi="Times New Roman" w:cs="Times New Roman"/>
          <w:sz w:val="24"/>
          <w:szCs w:val="24"/>
        </w:rPr>
        <w:t>.</w:t>
      </w:r>
    </w:p>
    <w:p w:rsidR="00FF11FC" w:rsidRDefault="00602003">
      <w:pPr>
        <w:widowControl w:val="0"/>
        <w:spacing w:line="319" w:lineRule="exact"/>
        <w:outlineLvl w:val="2"/>
        <w:rPr>
          <w:sz w:val="24"/>
          <w:szCs w:val="24"/>
        </w:rPr>
      </w:pPr>
      <w:r>
        <w:rPr>
          <w:rFonts w:ascii="Times New Roman" w:eastAsia="Times New Roman" w:hAnsi="Times New Roman" w:cs="Times New Roman"/>
          <w:b/>
          <w:bCs/>
          <w:i/>
          <w:iCs/>
          <w:sz w:val="24"/>
          <w:szCs w:val="24"/>
        </w:rPr>
        <w:t>Предложения</w:t>
      </w:r>
      <w:r>
        <w:rPr>
          <w:rFonts w:ascii="Times New Roman" w:eastAsia="Times New Roman" w:hAnsi="Times New Roman" w:cs="Times New Roman"/>
          <w:b/>
          <w:bCs/>
          <w:i/>
          <w:iCs/>
          <w:spacing w:val="-4"/>
          <w:sz w:val="24"/>
          <w:szCs w:val="24"/>
        </w:rPr>
        <w:t xml:space="preserve"> </w:t>
      </w:r>
      <w:r>
        <w:rPr>
          <w:rFonts w:ascii="Times New Roman" w:eastAsia="Times New Roman" w:hAnsi="Times New Roman" w:cs="Times New Roman"/>
          <w:b/>
          <w:bCs/>
          <w:i/>
          <w:iCs/>
          <w:sz w:val="24"/>
          <w:szCs w:val="24"/>
        </w:rPr>
        <w:t>с</w:t>
      </w:r>
      <w:r>
        <w:rPr>
          <w:rFonts w:ascii="Times New Roman" w:eastAsia="Times New Roman" w:hAnsi="Times New Roman" w:cs="Times New Roman"/>
          <w:b/>
          <w:bCs/>
          <w:i/>
          <w:iCs/>
          <w:spacing w:val="-5"/>
          <w:sz w:val="24"/>
          <w:szCs w:val="24"/>
        </w:rPr>
        <w:t xml:space="preserve"> </w:t>
      </w:r>
      <w:r>
        <w:rPr>
          <w:rFonts w:ascii="Times New Roman" w:eastAsia="Times New Roman" w:hAnsi="Times New Roman" w:cs="Times New Roman"/>
          <w:b/>
          <w:bCs/>
          <w:i/>
          <w:iCs/>
          <w:sz w:val="24"/>
          <w:szCs w:val="24"/>
        </w:rPr>
        <w:t>обособленными</w:t>
      </w:r>
      <w:r>
        <w:rPr>
          <w:rFonts w:ascii="Times New Roman" w:eastAsia="Times New Roman" w:hAnsi="Times New Roman" w:cs="Times New Roman"/>
          <w:b/>
          <w:bCs/>
          <w:i/>
          <w:iCs/>
          <w:spacing w:val="-3"/>
          <w:sz w:val="24"/>
          <w:szCs w:val="24"/>
        </w:rPr>
        <w:t xml:space="preserve"> </w:t>
      </w:r>
      <w:r>
        <w:rPr>
          <w:rFonts w:ascii="Times New Roman" w:eastAsia="Times New Roman" w:hAnsi="Times New Roman" w:cs="Times New Roman"/>
          <w:b/>
          <w:bCs/>
          <w:i/>
          <w:iCs/>
          <w:sz w:val="24"/>
          <w:szCs w:val="24"/>
        </w:rPr>
        <w:t>членами</w:t>
      </w:r>
    </w:p>
    <w:p w:rsidR="00FF11FC" w:rsidRDefault="00602003">
      <w:pPr>
        <w:widowControl w:val="0"/>
        <w:ind w:right="262"/>
        <w:rPr>
          <w:sz w:val="24"/>
          <w:szCs w:val="24"/>
        </w:rPr>
      </w:pPr>
      <w:r>
        <w:rPr>
          <w:rFonts w:ascii="Times New Roman" w:eastAsia="Times New Roman" w:hAnsi="Times New Roman" w:cs="Times New Roman"/>
          <w:sz w:val="24"/>
          <w:szCs w:val="24"/>
        </w:rPr>
        <w:t>Обособление. Виды обособленных членов предложения (обособленные</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определения,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обособленные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приложения,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обособленные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обстоятельства,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обособленные</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дополнения).</w:t>
      </w:r>
    </w:p>
    <w:p w:rsidR="00FF11FC" w:rsidRDefault="00602003">
      <w:pPr>
        <w:widowControl w:val="0"/>
        <w:ind w:right="273"/>
        <w:rPr>
          <w:sz w:val="24"/>
          <w:szCs w:val="24"/>
        </w:rPr>
      </w:pPr>
      <w:r>
        <w:rPr>
          <w:rFonts w:ascii="Times New Roman" w:eastAsia="Times New Roman" w:hAnsi="Times New Roman" w:cs="Times New Roman"/>
          <w:sz w:val="24"/>
          <w:szCs w:val="24"/>
        </w:rPr>
        <w:lastRenderedPageBreak/>
        <w:t>Уточняющие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члены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пояснительные</w:t>
      </w:r>
      <w:r>
        <w:rPr>
          <w:rFonts w:ascii="Times New Roman" w:eastAsia="Times New Roman" w:hAnsi="Times New Roman" w:cs="Times New Roman"/>
          <w:spacing w:val="7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присоединительные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конструкции.</w:t>
      </w:r>
    </w:p>
    <w:p w:rsidR="00FF11FC" w:rsidRDefault="00602003">
      <w:pPr>
        <w:widowControl w:val="0"/>
        <w:ind w:right="271"/>
        <w:rPr>
          <w:sz w:val="24"/>
          <w:szCs w:val="24"/>
        </w:rPr>
      </w:pPr>
      <w:r>
        <w:rPr>
          <w:rFonts w:ascii="Times New Roman" w:eastAsia="Times New Roman" w:hAnsi="Times New Roman" w:cs="Times New Roman"/>
          <w:sz w:val="24"/>
          <w:szCs w:val="24"/>
        </w:rPr>
        <w:t>Нормы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постановки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знаков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препинания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предложениях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сравнительным       оборотом;      </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нормы        обособления       согласованных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 несогласованных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определений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том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числе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дополнений,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обстоятельств,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уточняющих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членов,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пояснительных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присоединительных</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конструкций.</w:t>
      </w:r>
    </w:p>
    <w:p w:rsidR="00FF11FC" w:rsidRDefault="00602003">
      <w:pPr>
        <w:widowControl w:val="0"/>
        <w:ind w:right="269"/>
        <w:outlineLvl w:val="2"/>
        <w:rPr>
          <w:sz w:val="24"/>
          <w:szCs w:val="24"/>
        </w:rPr>
      </w:pPr>
      <w:r>
        <w:rPr>
          <w:rFonts w:ascii="Times New Roman" w:eastAsia="Times New Roman" w:hAnsi="Times New Roman" w:cs="Times New Roman"/>
          <w:b/>
          <w:bCs/>
          <w:i/>
          <w:iCs/>
          <w:sz w:val="24"/>
          <w:szCs w:val="24"/>
        </w:rPr>
        <w:t>Предложения</w:t>
      </w:r>
      <w:r>
        <w:rPr>
          <w:rFonts w:ascii="Times New Roman" w:eastAsia="Times New Roman" w:hAnsi="Times New Roman" w:cs="Times New Roman"/>
          <w:b/>
          <w:bCs/>
          <w:i/>
          <w:iCs/>
          <w:spacing w:val="1"/>
          <w:sz w:val="24"/>
          <w:szCs w:val="24"/>
        </w:rPr>
        <w:t xml:space="preserve"> </w:t>
      </w:r>
      <w:r>
        <w:rPr>
          <w:rFonts w:ascii="Times New Roman" w:eastAsia="Times New Roman" w:hAnsi="Times New Roman" w:cs="Times New Roman"/>
          <w:b/>
          <w:bCs/>
          <w:i/>
          <w:iCs/>
          <w:sz w:val="24"/>
          <w:szCs w:val="24"/>
        </w:rPr>
        <w:t>с</w:t>
      </w:r>
      <w:r>
        <w:rPr>
          <w:rFonts w:ascii="Times New Roman" w:eastAsia="Times New Roman" w:hAnsi="Times New Roman" w:cs="Times New Roman"/>
          <w:b/>
          <w:bCs/>
          <w:i/>
          <w:iCs/>
          <w:spacing w:val="1"/>
          <w:sz w:val="24"/>
          <w:szCs w:val="24"/>
        </w:rPr>
        <w:t xml:space="preserve"> </w:t>
      </w:r>
      <w:r>
        <w:rPr>
          <w:rFonts w:ascii="Times New Roman" w:eastAsia="Times New Roman" w:hAnsi="Times New Roman" w:cs="Times New Roman"/>
          <w:b/>
          <w:bCs/>
          <w:i/>
          <w:iCs/>
          <w:sz w:val="24"/>
          <w:szCs w:val="24"/>
        </w:rPr>
        <w:t>обращениями,</w:t>
      </w:r>
      <w:r>
        <w:rPr>
          <w:rFonts w:ascii="Times New Roman" w:eastAsia="Times New Roman" w:hAnsi="Times New Roman" w:cs="Times New Roman"/>
          <w:b/>
          <w:bCs/>
          <w:i/>
          <w:iCs/>
          <w:spacing w:val="1"/>
          <w:sz w:val="24"/>
          <w:szCs w:val="24"/>
        </w:rPr>
        <w:t xml:space="preserve"> </w:t>
      </w:r>
      <w:r>
        <w:rPr>
          <w:rFonts w:ascii="Times New Roman" w:eastAsia="Times New Roman" w:hAnsi="Times New Roman" w:cs="Times New Roman"/>
          <w:b/>
          <w:bCs/>
          <w:i/>
          <w:iCs/>
          <w:sz w:val="24"/>
          <w:szCs w:val="24"/>
        </w:rPr>
        <w:t>вводными</w:t>
      </w:r>
      <w:r>
        <w:rPr>
          <w:rFonts w:ascii="Times New Roman" w:eastAsia="Times New Roman" w:hAnsi="Times New Roman" w:cs="Times New Roman"/>
          <w:b/>
          <w:bCs/>
          <w:i/>
          <w:iCs/>
          <w:spacing w:val="1"/>
          <w:sz w:val="24"/>
          <w:szCs w:val="24"/>
        </w:rPr>
        <w:t xml:space="preserve"> </w:t>
      </w:r>
      <w:r>
        <w:rPr>
          <w:rFonts w:ascii="Times New Roman" w:eastAsia="Times New Roman" w:hAnsi="Times New Roman" w:cs="Times New Roman"/>
          <w:b/>
          <w:bCs/>
          <w:i/>
          <w:iCs/>
          <w:sz w:val="24"/>
          <w:szCs w:val="24"/>
        </w:rPr>
        <w:t>и</w:t>
      </w:r>
      <w:r>
        <w:rPr>
          <w:rFonts w:ascii="Times New Roman" w:eastAsia="Times New Roman" w:hAnsi="Times New Roman" w:cs="Times New Roman"/>
          <w:b/>
          <w:bCs/>
          <w:i/>
          <w:iCs/>
          <w:spacing w:val="1"/>
          <w:sz w:val="24"/>
          <w:szCs w:val="24"/>
        </w:rPr>
        <w:t xml:space="preserve"> </w:t>
      </w:r>
      <w:r>
        <w:rPr>
          <w:rFonts w:ascii="Times New Roman" w:eastAsia="Times New Roman" w:hAnsi="Times New Roman" w:cs="Times New Roman"/>
          <w:b/>
          <w:bCs/>
          <w:i/>
          <w:iCs/>
          <w:sz w:val="24"/>
          <w:szCs w:val="24"/>
        </w:rPr>
        <w:t>вставными</w:t>
      </w:r>
      <w:r>
        <w:rPr>
          <w:rFonts w:ascii="Times New Roman" w:eastAsia="Times New Roman" w:hAnsi="Times New Roman" w:cs="Times New Roman"/>
          <w:b/>
          <w:bCs/>
          <w:i/>
          <w:iCs/>
          <w:spacing w:val="1"/>
          <w:sz w:val="24"/>
          <w:szCs w:val="24"/>
        </w:rPr>
        <w:t xml:space="preserve"> </w:t>
      </w:r>
      <w:r>
        <w:rPr>
          <w:rFonts w:ascii="Times New Roman" w:eastAsia="Times New Roman" w:hAnsi="Times New Roman" w:cs="Times New Roman"/>
          <w:b/>
          <w:bCs/>
          <w:i/>
          <w:iCs/>
          <w:sz w:val="24"/>
          <w:szCs w:val="24"/>
        </w:rPr>
        <w:t>конструкциями</w:t>
      </w:r>
    </w:p>
    <w:p w:rsidR="00FF11FC" w:rsidRDefault="00602003">
      <w:pPr>
        <w:widowControl w:val="0"/>
        <w:ind w:right="271"/>
        <w:rPr>
          <w:sz w:val="24"/>
          <w:szCs w:val="24"/>
        </w:rPr>
      </w:pPr>
      <w:r>
        <w:rPr>
          <w:rFonts w:ascii="Times New Roman" w:eastAsia="Times New Roman" w:hAnsi="Times New Roman" w:cs="Times New Roman"/>
          <w:sz w:val="24"/>
          <w:szCs w:val="24"/>
        </w:rPr>
        <w:t>Обращение.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Основные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функции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обращения.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Распространённое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нераспространённое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обращение.</w:t>
      </w:r>
    </w:p>
    <w:p w:rsidR="00FF11FC" w:rsidRDefault="00602003">
      <w:pPr>
        <w:widowControl w:val="0"/>
        <w:spacing w:line="317" w:lineRule="exact"/>
        <w:rPr>
          <w:sz w:val="24"/>
          <w:szCs w:val="24"/>
        </w:rPr>
      </w:pPr>
      <w:r>
        <w:rPr>
          <w:rFonts w:ascii="Times New Roman" w:eastAsia="Times New Roman" w:hAnsi="Times New Roman" w:cs="Times New Roman"/>
          <w:sz w:val="24"/>
          <w:szCs w:val="24"/>
        </w:rPr>
        <w:t>Вводные</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конструкции.</w:t>
      </w:r>
    </w:p>
    <w:p w:rsidR="00FF11FC" w:rsidRDefault="00602003">
      <w:pPr>
        <w:widowControl w:val="0"/>
        <w:ind w:right="272"/>
        <w:rPr>
          <w:sz w:val="24"/>
          <w:szCs w:val="24"/>
        </w:rPr>
      </w:pPr>
      <w:r>
        <w:rPr>
          <w:rFonts w:ascii="Times New Roman" w:eastAsia="Times New Roman" w:hAnsi="Times New Roman" w:cs="Times New Roman"/>
          <w:sz w:val="24"/>
          <w:szCs w:val="24"/>
        </w:rPr>
        <w:t>Группы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вводных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конструкций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значению</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(вводные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значением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различной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степени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уверенности,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различных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чувств,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источника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сообщения,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порядка</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мыслей</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и их связи,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способа</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оформления мыслей).</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Вставные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конструкции.</w:t>
      </w:r>
    </w:p>
    <w:p w:rsidR="00FF11FC" w:rsidRDefault="00602003">
      <w:pPr>
        <w:widowControl w:val="0"/>
        <w:ind w:right="275"/>
        <w:rPr>
          <w:sz w:val="24"/>
          <w:szCs w:val="24"/>
        </w:rPr>
      </w:pPr>
      <w:r>
        <w:rPr>
          <w:rFonts w:ascii="Times New Roman" w:eastAsia="Times New Roman" w:hAnsi="Times New Roman" w:cs="Times New Roman"/>
          <w:sz w:val="24"/>
          <w:szCs w:val="24"/>
        </w:rPr>
        <w:t>Омонимия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членов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вводных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словосочетаний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p>
    <w:p w:rsidR="00FF11FC" w:rsidRDefault="00602003">
      <w:pPr>
        <w:widowControl w:val="0"/>
        <w:tabs>
          <w:tab w:val="left" w:pos="3359"/>
          <w:tab w:val="left" w:pos="5499"/>
          <w:tab w:val="left" w:pos="8253"/>
        </w:tabs>
        <w:ind w:right="271"/>
        <w:rPr>
          <w:sz w:val="24"/>
          <w:szCs w:val="24"/>
        </w:rPr>
      </w:pPr>
      <w:r>
        <w:rPr>
          <w:rFonts w:ascii="Times New Roman" w:eastAsia="Times New Roman" w:hAnsi="Times New Roman" w:cs="Times New Roman"/>
          <w:sz w:val="24"/>
          <w:szCs w:val="24"/>
        </w:rPr>
        <w:t>Нормы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построения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вводными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словами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предложениями,</w:t>
      </w:r>
      <w:r>
        <w:rPr>
          <w:rFonts w:ascii="Times New Roman" w:eastAsia="Times New Roman" w:hAnsi="Times New Roman" w:cs="Times New Roman"/>
          <w:sz w:val="24"/>
          <w:szCs w:val="24"/>
        </w:rPr>
        <w:tab/>
        <w:t xml:space="preserve">вставными конструкциями, </w:t>
      </w:r>
      <w:r>
        <w:rPr>
          <w:rFonts w:ascii="Times New Roman" w:eastAsia="Times New Roman" w:hAnsi="Times New Roman" w:cs="Times New Roman"/>
          <w:spacing w:val="-1"/>
          <w:sz w:val="24"/>
          <w:szCs w:val="24"/>
        </w:rPr>
        <w:t>обращениями</w:t>
      </w:r>
      <w:r>
        <w:rPr>
          <w:rFonts w:ascii="Times New Roman" w:eastAsia="Times New Roman" w:hAnsi="Times New Roman" w:cs="Times New Roman"/>
          <w:spacing w:val="-68"/>
          <w:sz w:val="24"/>
          <w:szCs w:val="24"/>
        </w:rPr>
        <w:t xml:space="preserve"> </w:t>
      </w:r>
      <w:r>
        <w:rPr>
          <w:rFonts w:ascii="Times New Roman" w:eastAsia="Times New Roman" w:hAnsi="Times New Roman" w:cs="Times New Roman"/>
          <w:sz w:val="24"/>
          <w:szCs w:val="24"/>
        </w:rPr>
        <w:t>(распространёнными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нераспространёнными),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междометиями.</w:t>
      </w:r>
    </w:p>
    <w:p w:rsidR="00FF11FC" w:rsidRDefault="00602003">
      <w:pPr>
        <w:widowControl w:val="0"/>
        <w:ind w:right="268"/>
        <w:rPr>
          <w:sz w:val="24"/>
          <w:szCs w:val="24"/>
        </w:rPr>
      </w:pPr>
      <w:r>
        <w:rPr>
          <w:rFonts w:ascii="Times New Roman" w:eastAsia="Times New Roman" w:hAnsi="Times New Roman" w:cs="Times New Roman"/>
          <w:sz w:val="24"/>
          <w:szCs w:val="24"/>
        </w:rPr>
        <w:t>Нормы</w:t>
      </w:r>
      <w:r>
        <w:rPr>
          <w:rFonts w:ascii="Times New Roman" w:eastAsia="Times New Roman" w:hAnsi="Times New Roman" w:cs="Times New Roman"/>
          <w:spacing w:val="71"/>
          <w:sz w:val="24"/>
          <w:szCs w:val="24"/>
        </w:rPr>
        <w:t xml:space="preserve"> </w:t>
      </w:r>
      <w:r>
        <w:rPr>
          <w:rFonts w:ascii="Times New Roman" w:eastAsia="Times New Roman" w:hAnsi="Times New Roman" w:cs="Times New Roman"/>
          <w:sz w:val="24"/>
          <w:szCs w:val="24"/>
        </w:rPr>
        <w:t>постановки</w:t>
      </w:r>
      <w:r>
        <w:rPr>
          <w:rFonts w:ascii="Times New Roman" w:eastAsia="Times New Roman" w:hAnsi="Times New Roman" w:cs="Times New Roman"/>
          <w:spacing w:val="71"/>
          <w:sz w:val="24"/>
          <w:szCs w:val="24"/>
        </w:rPr>
        <w:t xml:space="preserve"> </w:t>
      </w:r>
      <w:r>
        <w:rPr>
          <w:rFonts w:ascii="Times New Roman" w:eastAsia="Times New Roman" w:hAnsi="Times New Roman" w:cs="Times New Roman"/>
          <w:sz w:val="24"/>
          <w:szCs w:val="24"/>
        </w:rPr>
        <w:t>знаков</w:t>
      </w:r>
      <w:r>
        <w:rPr>
          <w:rFonts w:ascii="Times New Roman" w:eastAsia="Times New Roman" w:hAnsi="Times New Roman" w:cs="Times New Roman"/>
          <w:spacing w:val="71"/>
          <w:sz w:val="24"/>
          <w:szCs w:val="24"/>
        </w:rPr>
        <w:t xml:space="preserve"> </w:t>
      </w:r>
      <w:r>
        <w:rPr>
          <w:rFonts w:ascii="Times New Roman" w:eastAsia="Times New Roman" w:hAnsi="Times New Roman" w:cs="Times New Roman"/>
          <w:sz w:val="24"/>
          <w:szCs w:val="24"/>
        </w:rPr>
        <w:t xml:space="preserve">препинания  </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в  </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предложениях  </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вводными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вставными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конструкциями,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обращениями</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междометиями.</w:t>
      </w:r>
    </w:p>
    <w:p w:rsidR="00FF11FC" w:rsidRDefault="00602003">
      <w:pPr>
        <w:widowControl w:val="0"/>
        <w:numPr>
          <w:ilvl w:val="0"/>
          <w:numId w:val="1"/>
        </w:numPr>
        <w:tabs>
          <w:tab w:val="left" w:pos="1462"/>
        </w:tabs>
        <w:spacing w:line="322" w:lineRule="exact"/>
        <w:outlineLvl w:val="1"/>
        <w:rPr>
          <w:sz w:val="24"/>
          <w:szCs w:val="24"/>
        </w:rPr>
      </w:pPr>
      <w:r>
        <w:rPr>
          <w:rFonts w:ascii="Times New Roman" w:eastAsia="Times New Roman" w:hAnsi="Times New Roman" w:cs="Times New Roman"/>
          <w:b/>
          <w:bCs/>
          <w:sz w:val="24"/>
          <w:szCs w:val="24"/>
        </w:rPr>
        <w:t>КЛАСС</w:t>
      </w:r>
    </w:p>
    <w:p w:rsidR="00FF11FC" w:rsidRDefault="00602003">
      <w:pPr>
        <w:widowControl w:val="0"/>
        <w:spacing w:line="319" w:lineRule="exact"/>
        <w:rPr>
          <w:sz w:val="24"/>
          <w:szCs w:val="24"/>
        </w:rPr>
      </w:pPr>
      <w:r>
        <w:rPr>
          <w:rFonts w:ascii="Times New Roman" w:eastAsia="Times New Roman" w:hAnsi="Times New Roman" w:cs="Times New Roman"/>
          <w:b/>
          <w:sz w:val="24"/>
          <w:szCs w:val="24"/>
        </w:rPr>
        <w:t>Общие</w:t>
      </w:r>
      <w:r>
        <w:rPr>
          <w:rFonts w:ascii="Times New Roman" w:eastAsia="Times New Roman" w:hAnsi="Times New Roman" w:cs="Times New Roman"/>
          <w:b/>
          <w:spacing w:val="-1"/>
          <w:sz w:val="24"/>
          <w:szCs w:val="24"/>
        </w:rPr>
        <w:t xml:space="preserve"> </w:t>
      </w:r>
      <w:r>
        <w:rPr>
          <w:rFonts w:ascii="Times New Roman" w:eastAsia="Times New Roman" w:hAnsi="Times New Roman" w:cs="Times New Roman"/>
          <w:b/>
          <w:sz w:val="24"/>
          <w:szCs w:val="24"/>
        </w:rPr>
        <w:t>сведения</w:t>
      </w:r>
      <w:r>
        <w:rPr>
          <w:rFonts w:ascii="Times New Roman" w:eastAsia="Times New Roman" w:hAnsi="Times New Roman" w:cs="Times New Roman"/>
          <w:b/>
          <w:spacing w:val="-2"/>
          <w:sz w:val="24"/>
          <w:szCs w:val="24"/>
        </w:rPr>
        <w:t xml:space="preserve"> </w:t>
      </w:r>
      <w:r>
        <w:rPr>
          <w:rFonts w:ascii="Times New Roman" w:eastAsia="Times New Roman" w:hAnsi="Times New Roman" w:cs="Times New Roman"/>
          <w:b/>
          <w:sz w:val="24"/>
          <w:szCs w:val="24"/>
        </w:rPr>
        <w:t>о</w:t>
      </w:r>
      <w:r>
        <w:rPr>
          <w:rFonts w:ascii="Times New Roman" w:eastAsia="Times New Roman" w:hAnsi="Times New Roman" w:cs="Times New Roman"/>
          <w:b/>
          <w:spacing w:val="-4"/>
          <w:sz w:val="24"/>
          <w:szCs w:val="24"/>
        </w:rPr>
        <w:t xml:space="preserve"> </w:t>
      </w:r>
      <w:r>
        <w:rPr>
          <w:rFonts w:ascii="Times New Roman" w:eastAsia="Times New Roman" w:hAnsi="Times New Roman" w:cs="Times New Roman"/>
          <w:b/>
          <w:sz w:val="24"/>
          <w:szCs w:val="24"/>
        </w:rPr>
        <w:t>языке</w:t>
      </w:r>
    </w:p>
    <w:p w:rsidR="00FF11FC" w:rsidRDefault="00602003">
      <w:pPr>
        <w:widowControl w:val="0"/>
        <w:ind w:right="3317"/>
        <w:rPr>
          <w:sz w:val="24"/>
          <w:szCs w:val="24"/>
        </w:rPr>
      </w:pPr>
      <w:r>
        <w:rPr>
          <w:rFonts w:ascii="Times New Roman" w:eastAsia="Times New Roman" w:hAnsi="Times New Roman" w:cs="Times New Roman"/>
          <w:sz w:val="24"/>
          <w:szCs w:val="24"/>
        </w:rPr>
        <w:t>Роль русского языка в Российской Федерации.</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Русски язык в</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современном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мире.</w:t>
      </w:r>
    </w:p>
    <w:p w:rsidR="00FF11FC" w:rsidRDefault="00602003">
      <w:pPr>
        <w:widowControl w:val="0"/>
        <w:spacing w:line="319" w:lineRule="exact"/>
        <w:outlineLvl w:val="1"/>
        <w:rPr>
          <w:sz w:val="24"/>
          <w:szCs w:val="24"/>
        </w:rPr>
      </w:pPr>
      <w:r>
        <w:rPr>
          <w:rFonts w:ascii="Times New Roman" w:eastAsia="Times New Roman" w:hAnsi="Times New Roman" w:cs="Times New Roman"/>
          <w:b/>
          <w:bCs/>
          <w:sz w:val="24"/>
          <w:szCs w:val="24"/>
        </w:rPr>
        <w:t>Язык</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и</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речь</w:t>
      </w:r>
    </w:p>
    <w:p w:rsidR="00FF11FC" w:rsidRDefault="00602003">
      <w:pPr>
        <w:widowControl w:val="0"/>
        <w:ind w:right="274"/>
        <w:rPr>
          <w:sz w:val="24"/>
          <w:szCs w:val="24"/>
        </w:rPr>
      </w:pPr>
      <w:r>
        <w:rPr>
          <w:rFonts w:ascii="Times New Roman" w:eastAsia="Times New Roman" w:hAnsi="Times New Roman" w:cs="Times New Roman"/>
          <w:sz w:val="24"/>
          <w:szCs w:val="24"/>
        </w:rPr>
        <w:t>Речь</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устная</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42"/>
          <w:sz w:val="24"/>
          <w:szCs w:val="24"/>
        </w:rPr>
        <w:t xml:space="preserve"> </w:t>
      </w:r>
      <w:r>
        <w:rPr>
          <w:rFonts w:ascii="Times New Roman" w:eastAsia="Times New Roman" w:hAnsi="Times New Roman" w:cs="Times New Roman"/>
          <w:sz w:val="24"/>
          <w:szCs w:val="24"/>
        </w:rPr>
        <w:t>письменная,</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монологическая</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42"/>
          <w:sz w:val="24"/>
          <w:szCs w:val="24"/>
        </w:rPr>
        <w:t xml:space="preserve"> </w:t>
      </w:r>
      <w:r>
        <w:rPr>
          <w:rFonts w:ascii="Times New Roman" w:eastAsia="Times New Roman" w:hAnsi="Times New Roman" w:cs="Times New Roman"/>
          <w:sz w:val="24"/>
          <w:szCs w:val="24"/>
        </w:rPr>
        <w:t>диалогическая,</w:t>
      </w:r>
      <w:r>
        <w:rPr>
          <w:rFonts w:ascii="Times New Roman" w:eastAsia="Times New Roman" w:hAnsi="Times New Roman" w:cs="Times New Roman"/>
          <w:spacing w:val="42"/>
          <w:sz w:val="24"/>
          <w:szCs w:val="24"/>
        </w:rPr>
        <w:t xml:space="preserve"> </w:t>
      </w:r>
      <w:r>
        <w:rPr>
          <w:rFonts w:ascii="Times New Roman" w:eastAsia="Times New Roman" w:hAnsi="Times New Roman" w:cs="Times New Roman"/>
          <w:sz w:val="24"/>
          <w:szCs w:val="24"/>
        </w:rPr>
        <w:t>полилог</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(повторение).</w:t>
      </w:r>
    </w:p>
    <w:p w:rsidR="00FF11FC" w:rsidRDefault="00602003">
      <w:pPr>
        <w:widowControl w:val="0"/>
        <w:rPr>
          <w:sz w:val="24"/>
          <w:szCs w:val="24"/>
        </w:rPr>
      </w:pPr>
      <w:r>
        <w:rPr>
          <w:rFonts w:ascii="Times New Roman" w:eastAsia="Times New Roman" w:hAnsi="Times New Roman" w:cs="Times New Roman"/>
          <w:sz w:val="24"/>
          <w:szCs w:val="24"/>
        </w:rPr>
        <w:t>Виды</w:t>
      </w:r>
      <w:r>
        <w:rPr>
          <w:rFonts w:ascii="Times New Roman" w:eastAsia="Times New Roman" w:hAnsi="Times New Roman" w:cs="Times New Roman"/>
          <w:spacing w:val="46"/>
          <w:sz w:val="24"/>
          <w:szCs w:val="24"/>
        </w:rPr>
        <w:t xml:space="preserve"> </w:t>
      </w:r>
      <w:r>
        <w:rPr>
          <w:rFonts w:ascii="Times New Roman" w:eastAsia="Times New Roman" w:hAnsi="Times New Roman" w:cs="Times New Roman"/>
          <w:sz w:val="24"/>
          <w:szCs w:val="24"/>
        </w:rPr>
        <w:t>речевой</w:t>
      </w:r>
      <w:r>
        <w:rPr>
          <w:rFonts w:ascii="Times New Roman" w:eastAsia="Times New Roman" w:hAnsi="Times New Roman" w:cs="Times New Roman"/>
          <w:spacing w:val="47"/>
          <w:sz w:val="24"/>
          <w:szCs w:val="24"/>
        </w:rPr>
        <w:t xml:space="preserve"> </w:t>
      </w:r>
      <w:r>
        <w:rPr>
          <w:rFonts w:ascii="Times New Roman" w:eastAsia="Times New Roman" w:hAnsi="Times New Roman" w:cs="Times New Roman"/>
          <w:sz w:val="24"/>
          <w:szCs w:val="24"/>
        </w:rPr>
        <w:t>деятельности:</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говорение,</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письмо,</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аудирование,</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чтение</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(повторение).</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Виды</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аудирования:</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выборочное,</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ознакомительное,</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детальное.</w:t>
      </w:r>
    </w:p>
    <w:p w:rsidR="00FF11FC" w:rsidRDefault="00602003">
      <w:pPr>
        <w:widowControl w:val="0"/>
        <w:rPr>
          <w:sz w:val="24"/>
          <w:szCs w:val="24"/>
        </w:rPr>
      </w:pPr>
      <w:r>
        <w:rPr>
          <w:rFonts w:ascii="Times New Roman" w:eastAsia="Times New Roman" w:hAnsi="Times New Roman" w:cs="Times New Roman"/>
          <w:sz w:val="24"/>
          <w:szCs w:val="24"/>
        </w:rPr>
        <w:t>Виды</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чтения:</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изучающее,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ознакомительное,</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просмотровое,</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поисковое. Создание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устных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письменных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высказываний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разной</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коммуникативной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направленности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зависимости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от</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темы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71"/>
          <w:sz w:val="24"/>
          <w:szCs w:val="24"/>
        </w:rPr>
        <w:t xml:space="preserve"> </w:t>
      </w:r>
      <w:r>
        <w:rPr>
          <w:rFonts w:ascii="Times New Roman" w:eastAsia="Times New Roman" w:hAnsi="Times New Roman" w:cs="Times New Roman"/>
          <w:sz w:val="24"/>
          <w:szCs w:val="24"/>
        </w:rPr>
        <w:t>условий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общения, с опорой на жизненный и читательский опыт, на иллюстрации,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фотографии,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сюжетную</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картину</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том числе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сочинения-миниатюры).</w:t>
      </w:r>
    </w:p>
    <w:p w:rsidR="00FF11FC" w:rsidRDefault="00602003">
      <w:pPr>
        <w:widowControl w:val="0"/>
        <w:spacing w:before="1"/>
        <w:ind w:right="274"/>
        <w:rPr>
          <w:sz w:val="24"/>
          <w:szCs w:val="24"/>
        </w:rPr>
      </w:pPr>
      <w:r>
        <w:rPr>
          <w:rFonts w:ascii="Times New Roman" w:eastAsia="Times New Roman" w:hAnsi="Times New Roman" w:cs="Times New Roman"/>
          <w:sz w:val="24"/>
          <w:szCs w:val="24"/>
        </w:rPr>
        <w:t>Подробное,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сжатое,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выборочное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изложение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прочитанного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или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прослушанного текста.</w:t>
      </w:r>
    </w:p>
    <w:p w:rsidR="00FF11FC" w:rsidRDefault="00602003">
      <w:pPr>
        <w:widowControl w:val="0"/>
        <w:ind w:right="267"/>
        <w:rPr>
          <w:sz w:val="24"/>
          <w:szCs w:val="24"/>
        </w:rPr>
      </w:pPr>
      <w:r>
        <w:rPr>
          <w:rFonts w:ascii="Times New Roman" w:eastAsia="Times New Roman" w:hAnsi="Times New Roman" w:cs="Times New Roman"/>
          <w:sz w:val="24"/>
          <w:szCs w:val="24"/>
        </w:rPr>
        <w:t>Соблюдение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языковых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норм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(орфоэпических,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лексических,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грамматических,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стилистических,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орфографических,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пунктуационных)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русского литературного языка в речевой практике при создании устных 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письменных высказываний.</w:t>
      </w:r>
    </w:p>
    <w:p w:rsidR="00FF11FC" w:rsidRDefault="00602003">
      <w:pPr>
        <w:widowControl w:val="0"/>
        <w:spacing w:before="1"/>
        <w:ind w:right="275"/>
        <w:rPr>
          <w:sz w:val="24"/>
          <w:szCs w:val="24"/>
        </w:rPr>
      </w:pPr>
      <w:r>
        <w:rPr>
          <w:rFonts w:ascii="Times New Roman" w:eastAsia="Times New Roman" w:hAnsi="Times New Roman" w:cs="Times New Roman"/>
          <w:sz w:val="24"/>
          <w:szCs w:val="24"/>
        </w:rPr>
        <w:t>Приёмы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работы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учебной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книгой,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лингвистическими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словарями,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справочной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литературой.</w:t>
      </w:r>
    </w:p>
    <w:p w:rsidR="00FF11FC" w:rsidRDefault="00602003">
      <w:pPr>
        <w:widowControl w:val="0"/>
        <w:spacing w:before="4" w:line="321" w:lineRule="exact"/>
        <w:outlineLvl w:val="1"/>
        <w:rPr>
          <w:sz w:val="24"/>
          <w:szCs w:val="24"/>
        </w:rPr>
      </w:pPr>
      <w:r>
        <w:rPr>
          <w:rFonts w:ascii="Times New Roman" w:eastAsia="Times New Roman" w:hAnsi="Times New Roman" w:cs="Times New Roman"/>
          <w:b/>
          <w:bCs/>
          <w:sz w:val="24"/>
          <w:szCs w:val="24"/>
        </w:rPr>
        <w:t>Текст</w:t>
      </w:r>
    </w:p>
    <w:p w:rsidR="00FF11FC" w:rsidRDefault="00602003">
      <w:pPr>
        <w:widowControl w:val="0"/>
        <w:ind w:right="265"/>
        <w:rPr>
          <w:sz w:val="24"/>
          <w:szCs w:val="24"/>
        </w:rPr>
      </w:pPr>
      <w:r>
        <w:rPr>
          <w:rFonts w:ascii="Times New Roman" w:eastAsia="Times New Roman" w:hAnsi="Times New Roman" w:cs="Times New Roman"/>
          <w:sz w:val="24"/>
          <w:szCs w:val="24"/>
        </w:rPr>
        <w:t>Сочетание разных функционально-смысловых типов речи в тексте, 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том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числе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сочетание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элементов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функциональных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разновидностей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языка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художественном произведении.</w:t>
      </w:r>
    </w:p>
    <w:p w:rsidR="00FF11FC" w:rsidRDefault="00602003">
      <w:pPr>
        <w:widowControl w:val="0"/>
        <w:ind w:right="265"/>
        <w:rPr>
          <w:sz w:val="24"/>
          <w:szCs w:val="24"/>
        </w:rPr>
      </w:pPr>
      <w:r>
        <w:rPr>
          <w:rFonts w:ascii="Times New Roman" w:eastAsia="Times New Roman" w:hAnsi="Times New Roman" w:cs="Times New Roman"/>
          <w:sz w:val="24"/>
          <w:szCs w:val="24"/>
        </w:rPr>
        <w:t>Особенности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употребления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языковых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средств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выразительности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текстах,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принадлежащих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различным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функционально-смысловым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типам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речи.</w:t>
      </w:r>
    </w:p>
    <w:p w:rsidR="00FF11FC" w:rsidRDefault="00602003">
      <w:pPr>
        <w:widowControl w:val="0"/>
        <w:spacing w:line="319" w:lineRule="exact"/>
        <w:rPr>
          <w:sz w:val="24"/>
          <w:szCs w:val="24"/>
        </w:rPr>
      </w:pPr>
      <w:r>
        <w:rPr>
          <w:rFonts w:ascii="Times New Roman" w:eastAsia="Times New Roman" w:hAnsi="Times New Roman" w:cs="Times New Roman"/>
          <w:sz w:val="24"/>
          <w:szCs w:val="24"/>
        </w:rPr>
        <w:t>Информационная</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переработка</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текста.</w:t>
      </w:r>
    </w:p>
    <w:p w:rsidR="00FF11FC" w:rsidRDefault="00602003">
      <w:pPr>
        <w:widowControl w:val="0"/>
        <w:spacing w:before="7" w:line="319" w:lineRule="exact"/>
        <w:outlineLvl w:val="1"/>
        <w:rPr>
          <w:sz w:val="24"/>
          <w:szCs w:val="24"/>
        </w:rPr>
      </w:pPr>
      <w:r>
        <w:rPr>
          <w:rFonts w:ascii="Times New Roman" w:eastAsia="Times New Roman" w:hAnsi="Times New Roman" w:cs="Times New Roman"/>
          <w:b/>
          <w:bCs/>
          <w:sz w:val="24"/>
          <w:szCs w:val="24"/>
        </w:rPr>
        <w:t>Функциональные</w:t>
      </w:r>
      <w:r>
        <w:rPr>
          <w:rFonts w:ascii="Times New Roman" w:eastAsia="Times New Roman" w:hAnsi="Times New Roman" w:cs="Times New Roman"/>
          <w:b/>
          <w:bCs/>
          <w:spacing w:val="-6"/>
          <w:sz w:val="24"/>
          <w:szCs w:val="24"/>
        </w:rPr>
        <w:t xml:space="preserve"> </w:t>
      </w:r>
      <w:r>
        <w:rPr>
          <w:rFonts w:ascii="Times New Roman" w:eastAsia="Times New Roman" w:hAnsi="Times New Roman" w:cs="Times New Roman"/>
          <w:b/>
          <w:bCs/>
          <w:sz w:val="24"/>
          <w:szCs w:val="24"/>
        </w:rPr>
        <w:t>разновидности</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языка</w:t>
      </w:r>
    </w:p>
    <w:p w:rsidR="00FF11FC" w:rsidRDefault="00602003">
      <w:pPr>
        <w:widowControl w:val="0"/>
        <w:ind w:right="263"/>
        <w:rPr>
          <w:sz w:val="24"/>
          <w:szCs w:val="24"/>
        </w:rPr>
      </w:pPr>
      <w:r>
        <w:rPr>
          <w:rFonts w:ascii="Times New Roman" w:eastAsia="Times New Roman" w:hAnsi="Times New Roman" w:cs="Times New Roman"/>
          <w:sz w:val="24"/>
          <w:szCs w:val="24"/>
        </w:rPr>
        <w:t>Функциональные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разновидности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современного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русского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языка: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разговорная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речь;</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функциональные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стили: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научный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(научно-учебный),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публицистический, официально-деловой; язык художественной литературы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(повторение,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обобщение).</w:t>
      </w:r>
    </w:p>
    <w:p w:rsidR="00FF11FC" w:rsidRDefault="00602003">
      <w:pPr>
        <w:widowControl w:val="0"/>
        <w:ind w:right="267"/>
        <w:rPr>
          <w:sz w:val="24"/>
          <w:szCs w:val="24"/>
        </w:rPr>
      </w:pPr>
      <w:r>
        <w:rPr>
          <w:rFonts w:ascii="Times New Roman" w:eastAsia="Times New Roman" w:hAnsi="Times New Roman" w:cs="Times New Roman"/>
          <w:sz w:val="24"/>
          <w:szCs w:val="24"/>
        </w:rPr>
        <w:t>Научный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стиль.</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Сфера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употребления,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функции,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типичные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ситуации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речевого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общения,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lastRenderedPageBreak/>
        <w:t>задачи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языковые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средства,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характерные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для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научного стиля. Тезисы,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конспект,</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реферат,</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рецензия.</w:t>
      </w:r>
    </w:p>
    <w:p w:rsidR="00FF11FC" w:rsidRDefault="00602003">
      <w:pPr>
        <w:widowControl w:val="0"/>
        <w:ind w:right="263"/>
        <w:rPr>
          <w:sz w:val="24"/>
          <w:szCs w:val="24"/>
        </w:rPr>
      </w:pPr>
      <w:r>
        <w:rPr>
          <w:rFonts w:ascii="Times New Roman" w:eastAsia="Times New Roman" w:hAnsi="Times New Roman" w:cs="Times New Roman"/>
          <w:sz w:val="24"/>
          <w:szCs w:val="24"/>
        </w:rPr>
        <w:t>Язык</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художественной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литературы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его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отличие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от</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других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разновидностей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современного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русского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языка.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Основные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признаки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художественной речи: образность, широкое использование изобразительно-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выразительных средств, а также языковых средств других функциональных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разновидностей</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языка.</w:t>
      </w:r>
    </w:p>
    <w:p w:rsidR="00FF11FC" w:rsidRDefault="00602003">
      <w:pPr>
        <w:widowControl w:val="0"/>
        <w:ind w:right="266"/>
        <w:rPr>
          <w:sz w:val="24"/>
          <w:szCs w:val="24"/>
        </w:rPr>
      </w:pPr>
      <w:r>
        <w:rPr>
          <w:rFonts w:ascii="Times New Roman" w:eastAsia="Times New Roman" w:hAnsi="Times New Roman" w:cs="Times New Roman"/>
          <w:sz w:val="24"/>
          <w:szCs w:val="24"/>
        </w:rPr>
        <w:t>Основные изобразительно-выразительные средства русского языка, 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использование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(метафора,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эпитет,</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сравнение,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гипербола,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олицетворение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 др.).</w:t>
      </w:r>
    </w:p>
    <w:p w:rsidR="00FF11FC" w:rsidRDefault="00602003">
      <w:pPr>
        <w:widowControl w:val="0"/>
        <w:spacing w:before="2"/>
        <w:ind w:right="3783"/>
        <w:outlineLvl w:val="1"/>
        <w:rPr>
          <w:sz w:val="24"/>
          <w:szCs w:val="24"/>
        </w:rPr>
      </w:pPr>
      <w:r>
        <w:rPr>
          <w:rFonts w:ascii="Times New Roman" w:eastAsia="Times New Roman" w:hAnsi="Times New Roman" w:cs="Times New Roman"/>
          <w:b/>
          <w:bCs/>
          <w:sz w:val="24"/>
          <w:szCs w:val="24"/>
        </w:rPr>
        <w:t>Синтаксис. Культура речи. Пунктуация</w:t>
      </w:r>
      <w:r>
        <w:rPr>
          <w:rFonts w:ascii="Times New Roman" w:eastAsia="Times New Roman" w:hAnsi="Times New Roman" w:cs="Times New Roman"/>
          <w:b/>
          <w:bCs/>
          <w:spacing w:val="-67"/>
          <w:sz w:val="24"/>
          <w:szCs w:val="24"/>
        </w:rPr>
        <w:t xml:space="preserve"> </w:t>
      </w:r>
      <w:r>
        <w:rPr>
          <w:rFonts w:ascii="Times New Roman" w:eastAsia="Times New Roman" w:hAnsi="Times New Roman" w:cs="Times New Roman"/>
          <w:b/>
          <w:bCs/>
          <w:sz w:val="24"/>
          <w:szCs w:val="24"/>
        </w:rPr>
        <w:t>Сложное</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предложение</w:t>
      </w:r>
    </w:p>
    <w:p w:rsidR="00FF11FC" w:rsidRDefault="00602003">
      <w:pPr>
        <w:widowControl w:val="0"/>
        <w:ind w:right="3165"/>
        <w:rPr>
          <w:sz w:val="24"/>
          <w:szCs w:val="24"/>
        </w:rPr>
      </w:pPr>
      <w:r>
        <w:rPr>
          <w:rFonts w:ascii="Times New Roman" w:eastAsia="Times New Roman" w:hAnsi="Times New Roman" w:cs="Times New Roman"/>
          <w:sz w:val="24"/>
          <w:szCs w:val="24"/>
        </w:rPr>
        <w:t>Понятие о сложном предложении (повторение).</w:t>
      </w:r>
      <w:r>
        <w:rPr>
          <w:rFonts w:ascii="Times New Roman" w:eastAsia="Times New Roman" w:hAnsi="Times New Roman" w:cs="Times New Roman"/>
          <w:spacing w:val="-68"/>
          <w:sz w:val="24"/>
          <w:szCs w:val="24"/>
        </w:rPr>
        <w:t xml:space="preserve"> </w:t>
      </w:r>
      <w:r>
        <w:rPr>
          <w:rFonts w:ascii="Times New Roman" w:eastAsia="Times New Roman" w:hAnsi="Times New Roman" w:cs="Times New Roman"/>
          <w:sz w:val="24"/>
          <w:szCs w:val="24"/>
        </w:rPr>
        <w:t>Классификация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сложных</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предложений.</w:t>
      </w:r>
    </w:p>
    <w:p w:rsidR="00FF11FC" w:rsidRDefault="00602003">
      <w:pPr>
        <w:widowControl w:val="0"/>
        <w:rPr>
          <w:sz w:val="24"/>
          <w:szCs w:val="24"/>
        </w:rPr>
      </w:pPr>
      <w:r>
        <w:rPr>
          <w:rFonts w:ascii="Times New Roman" w:eastAsia="Times New Roman" w:hAnsi="Times New Roman" w:cs="Times New Roman"/>
          <w:sz w:val="24"/>
          <w:szCs w:val="24"/>
        </w:rPr>
        <w:t>Смысловое,</w:t>
      </w:r>
      <w:r>
        <w:rPr>
          <w:rFonts w:ascii="Times New Roman" w:eastAsia="Times New Roman" w:hAnsi="Times New Roman" w:cs="Times New Roman"/>
          <w:spacing w:val="49"/>
          <w:sz w:val="24"/>
          <w:szCs w:val="24"/>
        </w:rPr>
        <w:t xml:space="preserve"> </w:t>
      </w:r>
      <w:r>
        <w:rPr>
          <w:rFonts w:ascii="Times New Roman" w:eastAsia="Times New Roman" w:hAnsi="Times New Roman" w:cs="Times New Roman"/>
          <w:sz w:val="24"/>
          <w:szCs w:val="24"/>
        </w:rPr>
        <w:t>структурное</w:t>
      </w:r>
      <w:r>
        <w:rPr>
          <w:rFonts w:ascii="Times New Roman" w:eastAsia="Times New Roman" w:hAnsi="Times New Roman" w:cs="Times New Roman"/>
          <w:spacing w:val="50"/>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49"/>
          <w:sz w:val="24"/>
          <w:szCs w:val="24"/>
        </w:rPr>
        <w:t xml:space="preserve"> </w:t>
      </w:r>
      <w:r>
        <w:rPr>
          <w:rFonts w:ascii="Times New Roman" w:eastAsia="Times New Roman" w:hAnsi="Times New Roman" w:cs="Times New Roman"/>
          <w:sz w:val="24"/>
          <w:szCs w:val="24"/>
        </w:rPr>
        <w:t>интонационное</w:t>
      </w:r>
      <w:r>
        <w:rPr>
          <w:rFonts w:ascii="Times New Roman" w:eastAsia="Times New Roman" w:hAnsi="Times New Roman" w:cs="Times New Roman"/>
          <w:spacing w:val="50"/>
          <w:sz w:val="24"/>
          <w:szCs w:val="24"/>
        </w:rPr>
        <w:t xml:space="preserve"> </w:t>
      </w:r>
      <w:r>
        <w:rPr>
          <w:rFonts w:ascii="Times New Roman" w:eastAsia="Times New Roman" w:hAnsi="Times New Roman" w:cs="Times New Roman"/>
          <w:sz w:val="24"/>
          <w:szCs w:val="24"/>
        </w:rPr>
        <w:t>единство</w:t>
      </w:r>
      <w:r>
        <w:rPr>
          <w:rFonts w:ascii="Times New Roman" w:eastAsia="Times New Roman" w:hAnsi="Times New Roman" w:cs="Times New Roman"/>
          <w:spacing w:val="49"/>
          <w:sz w:val="24"/>
          <w:szCs w:val="24"/>
        </w:rPr>
        <w:t xml:space="preserve"> </w:t>
      </w:r>
      <w:r>
        <w:rPr>
          <w:rFonts w:ascii="Times New Roman" w:eastAsia="Times New Roman" w:hAnsi="Times New Roman" w:cs="Times New Roman"/>
          <w:sz w:val="24"/>
          <w:szCs w:val="24"/>
        </w:rPr>
        <w:t>частей</w:t>
      </w:r>
      <w:r>
        <w:rPr>
          <w:rFonts w:ascii="Times New Roman" w:eastAsia="Times New Roman" w:hAnsi="Times New Roman" w:cs="Times New Roman"/>
          <w:spacing w:val="51"/>
          <w:sz w:val="24"/>
          <w:szCs w:val="24"/>
        </w:rPr>
        <w:t xml:space="preserve"> </w:t>
      </w:r>
      <w:r>
        <w:rPr>
          <w:rFonts w:ascii="Times New Roman" w:eastAsia="Times New Roman" w:hAnsi="Times New Roman" w:cs="Times New Roman"/>
          <w:sz w:val="24"/>
          <w:szCs w:val="24"/>
        </w:rPr>
        <w:t>сложного</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предложения.</w:t>
      </w:r>
    </w:p>
    <w:p w:rsidR="00FF11FC" w:rsidRDefault="00602003">
      <w:pPr>
        <w:widowControl w:val="0"/>
        <w:spacing w:line="319" w:lineRule="exact"/>
        <w:outlineLvl w:val="1"/>
        <w:rPr>
          <w:sz w:val="24"/>
          <w:szCs w:val="24"/>
        </w:rPr>
      </w:pPr>
      <w:r>
        <w:rPr>
          <w:rFonts w:ascii="Times New Roman" w:eastAsia="Times New Roman" w:hAnsi="Times New Roman" w:cs="Times New Roman"/>
          <w:b/>
          <w:bCs/>
          <w:sz w:val="24"/>
          <w:szCs w:val="24"/>
        </w:rPr>
        <w:t>Сложносочинённое</w:t>
      </w:r>
      <w:r>
        <w:rPr>
          <w:rFonts w:ascii="Times New Roman" w:eastAsia="Times New Roman" w:hAnsi="Times New Roman" w:cs="Times New Roman"/>
          <w:b/>
          <w:bCs/>
          <w:spacing w:val="-5"/>
          <w:sz w:val="24"/>
          <w:szCs w:val="24"/>
        </w:rPr>
        <w:t xml:space="preserve"> </w:t>
      </w:r>
      <w:r>
        <w:rPr>
          <w:rFonts w:ascii="Times New Roman" w:eastAsia="Times New Roman" w:hAnsi="Times New Roman" w:cs="Times New Roman"/>
          <w:b/>
          <w:bCs/>
          <w:sz w:val="24"/>
          <w:szCs w:val="24"/>
        </w:rPr>
        <w:t>предложение</w:t>
      </w:r>
    </w:p>
    <w:p w:rsidR="00FF11FC" w:rsidRDefault="00602003">
      <w:pPr>
        <w:widowControl w:val="0"/>
        <w:spacing w:line="319" w:lineRule="exact"/>
        <w:rPr>
          <w:sz w:val="24"/>
          <w:szCs w:val="24"/>
        </w:rPr>
      </w:pPr>
      <w:r>
        <w:rPr>
          <w:rFonts w:ascii="Times New Roman" w:eastAsia="Times New Roman" w:hAnsi="Times New Roman" w:cs="Times New Roman"/>
          <w:sz w:val="24"/>
          <w:szCs w:val="24"/>
        </w:rPr>
        <w:t>Понятие</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о</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сложносочинённом</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предложении,</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его</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строении. Виды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сложносочинённых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Средства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связи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частей</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сложносочинённого</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предложения.</w:t>
      </w:r>
    </w:p>
    <w:p w:rsidR="00FF11FC" w:rsidRDefault="00602003">
      <w:pPr>
        <w:widowControl w:val="0"/>
        <w:ind w:right="273"/>
        <w:rPr>
          <w:sz w:val="24"/>
          <w:szCs w:val="24"/>
        </w:rPr>
      </w:pPr>
      <w:r>
        <w:rPr>
          <w:rFonts w:ascii="Times New Roman" w:eastAsia="Times New Roman" w:hAnsi="Times New Roman" w:cs="Times New Roman"/>
          <w:sz w:val="24"/>
          <w:szCs w:val="24"/>
        </w:rPr>
        <w:t>Интонационные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особенности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сложносочинённых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разными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смысловыми отношениями между</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частями.</w:t>
      </w:r>
    </w:p>
    <w:p w:rsidR="00FF11FC" w:rsidRDefault="00602003">
      <w:pPr>
        <w:widowControl w:val="0"/>
        <w:ind w:right="273"/>
        <w:rPr>
          <w:sz w:val="24"/>
          <w:szCs w:val="24"/>
        </w:rPr>
      </w:pPr>
      <w:r>
        <w:rPr>
          <w:rFonts w:ascii="Times New Roman" w:eastAsia="Times New Roman" w:hAnsi="Times New Roman" w:cs="Times New Roman"/>
          <w:sz w:val="24"/>
          <w:szCs w:val="24"/>
        </w:rPr>
        <w:t>Употребление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сложносочинённых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71"/>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Грамматическая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синонимия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сложносочинённых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простых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однородными членами.</w:t>
      </w:r>
    </w:p>
    <w:p w:rsidR="00FF11FC" w:rsidRDefault="00602003">
      <w:pPr>
        <w:widowControl w:val="0"/>
        <w:ind w:right="271"/>
        <w:rPr>
          <w:sz w:val="24"/>
          <w:szCs w:val="24"/>
        </w:rPr>
      </w:pPr>
      <w:r>
        <w:rPr>
          <w:rFonts w:ascii="Times New Roman" w:eastAsia="Times New Roman" w:hAnsi="Times New Roman" w:cs="Times New Roman"/>
          <w:sz w:val="24"/>
          <w:szCs w:val="24"/>
        </w:rPr>
        <w:t>Нормы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построения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сложносочинённого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нормы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постановки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знаков</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препинания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сложных</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предложениях (обобщение).</w:t>
      </w:r>
    </w:p>
    <w:p w:rsidR="00FF11FC" w:rsidRDefault="00602003">
      <w:pPr>
        <w:widowControl w:val="0"/>
        <w:ind w:right="271"/>
        <w:rPr>
          <w:sz w:val="24"/>
          <w:szCs w:val="24"/>
        </w:rPr>
      </w:pPr>
      <w:r>
        <w:rPr>
          <w:rFonts w:ascii="Times New Roman" w:eastAsia="Times New Roman" w:hAnsi="Times New Roman" w:cs="Times New Roman"/>
          <w:sz w:val="24"/>
          <w:szCs w:val="24"/>
        </w:rPr>
        <w:t>Синтаксический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пунктуационный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сложносочинённых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p>
    <w:p w:rsidR="00FF11FC" w:rsidRDefault="00602003">
      <w:pPr>
        <w:widowControl w:val="0"/>
        <w:spacing w:line="319" w:lineRule="exact"/>
        <w:outlineLvl w:val="1"/>
        <w:rPr>
          <w:sz w:val="24"/>
          <w:szCs w:val="24"/>
        </w:rPr>
      </w:pPr>
      <w:r>
        <w:rPr>
          <w:rFonts w:ascii="Times New Roman" w:eastAsia="Times New Roman" w:hAnsi="Times New Roman" w:cs="Times New Roman"/>
          <w:b/>
          <w:bCs/>
          <w:sz w:val="24"/>
          <w:szCs w:val="24"/>
        </w:rPr>
        <w:t>Бессоюзное</w:t>
      </w:r>
      <w:r>
        <w:rPr>
          <w:rFonts w:ascii="Times New Roman" w:eastAsia="Times New Roman" w:hAnsi="Times New Roman" w:cs="Times New Roman"/>
          <w:b/>
          <w:bCs/>
          <w:spacing w:val="-5"/>
          <w:sz w:val="24"/>
          <w:szCs w:val="24"/>
        </w:rPr>
        <w:t xml:space="preserve"> </w:t>
      </w:r>
      <w:r>
        <w:rPr>
          <w:rFonts w:ascii="Times New Roman" w:eastAsia="Times New Roman" w:hAnsi="Times New Roman" w:cs="Times New Roman"/>
          <w:b/>
          <w:bCs/>
          <w:sz w:val="24"/>
          <w:szCs w:val="24"/>
        </w:rPr>
        <w:t>сложное</w:t>
      </w:r>
      <w:r>
        <w:rPr>
          <w:rFonts w:ascii="Times New Roman" w:eastAsia="Times New Roman" w:hAnsi="Times New Roman" w:cs="Times New Roman"/>
          <w:b/>
          <w:bCs/>
          <w:spacing w:val="-5"/>
          <w:sz w:val="24"/>
          <w:szCs w:val="24"/>
        </w:rPr>
        <w:t xml:space="preserve"> </w:t>
      </w:r>
      <w:r>
        <w:rPr>
          <w:rFonts w:ascii="Times New Roman" w:eastAsia="Times New Roman" w:hAnsi="Times New Roman" w:cs="Times New Roman"/>
          <w:b/>
          <w:bCs/>
          <w:sz w:val="24"/>
          <w:szCs w:val="24"/>
        </w:rPr>
        <w:t>предложение</w:t>
      </w:r>
    </w:p>
    <w:p w:rsidR="00FF11FC" w:rsidRDefault="00602003">
      <w:pPr>
        <w:widowControl w:val="0"/>
        <w:spacing w:line="319" w:lineRule="exact"/>
        <w:rPr>
          <w:sz w:val="24"/>
          <w:szCs w:val="24"/>
        </w:rPr>
      </w:pPr>
      <w:r>
        <w:rPr>
          <w:rFonts w:ascii="Times New Roman" w:eastAsia="Times New Roman" w:hAnsi="Times New Roman" w:cs="Times New Roman"/>
          <w:sz w:val="24"/>
          <w:szCs w:val="24"/>
        </w:rPr>
        <w:t>Понятие</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бессоюзном</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сложном</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предложении.</w:t>
      </w:r>
    </w:p>
    <w:p w:rsidR="00FF11FC" w:rsidRDefault="00602003">
      <w:pPr>
        <w:widowControl w:val="0"/>
        <w:spacing w:before="2"/>
        <w:ind w:right="270"/>
        <w:rPr>
          <w:sz w:val="24"/>
          <w:szCs w:val="24"/>
        </w:rPr>
      </w:pPr>
      <w:r>
        <w:rPr>
          <w:rFonts w:ascii="Times New Roman" w:eastAsia="Times New Roman" w:hAnsi="Times New Roman" w:cs="Times New Roman"/>
          <w:sz w:val="24"/>
          <w:szCs w:val="24"/>
        </w:rPr>
        <w:t>Смысловые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отношения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между</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частями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бессоюзного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Виды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бессоюзных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Употребление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бессоюзных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Грамматическая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синонимия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бессоюзных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сложных</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союзных сложных предложений.</w:t>
      </w:r>
    </w:p>
    <w:p w:rsidR="00FF11FC" w:rsidRDefault="00602003">
      <w:pPr>
        <w:widowControl w:val="0"/>
        <w:spacing w:line="320" w:lineRule="exact"/>
        <w:rPr>
          <w:sz w:val="24"/>
          <w:szCs w:val="24"/>
        </w:rPr>
      </w:pPr>
      <w:r>
        <w:rPr>
          <w:rFonts w:ascii="Times New Roman" w:eastAsia="Times New Roman" w:hAnsi="Times New Roman" w:cs="Times New Roman"/>
          <w:sz w:val="24"/>
          <w:szCs w:val="24"/>
        </w:rPr>
        <w:t>Бессоюзные</w:t>
      </w:r>
      <w:r>
        <w:rPr>
          <w:rFonts w:ascii="Times New Roman" w:eastAsia="Times New Roman" w:hAnsi="Times New Roman" w:cs="Times New Roman"/>
          <w:spacing w:val="119"/>
          <w:sz w:val="24"/>
          <w:szCs w:val="24"/>
        </w:rPr>
        <w:t xml:space="preserve"> </w:t>
      </w:r>
      <w:r>
        <w:rPr>
          <w:rFonts w:ascii="Times New Roman" w:eastAsia="Times New Roman" w:hAnsi="Times New Roman" w:cs="Times New Roman"/>
          <w:sz w:val="24"/>
          <w:szCs w:val="24"/>
        </w:rPr>
        <w:t xml:space="preserve">сложные  </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 xml:space="preserve">предложения  </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 xml:space="preserve">со  </w:t>
      </w:r>
      <w:r>
        <w:rPr>
          <w:rFonts w:ascii="Times New Roman" w:eastAsia="Times New Roman" w:hAnsi="Times New Roman" w:cs="Times New Roman"/>
          <w:spacing w:val="51"/>
          <w:sz w:val="24"/>
          <w:szCs w:val="24"/>
        </w:rPr>
        <w:t xml:space="preserve"> </w:t>
      </w:r>
      <w:r>
        <w:rPr>
          <w:rFonts w:ascii="Times New Roman" w:eastAsia="Times New Roman" w:hAnsi="Times New Roman" w:cs="Times New Roman"/>
          <w:sz w:val="24"/>
          <w:szCs w:val="24"/>
        </w:rPr>
        <w:t xml:space="preserve">значением  </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перечисления.</w:t>
      </w:r>
    </w:p>
    <w:p w:rsidR="00FF11FC" w:rsidRDefault="00602003">
      <w:pPr>
        <w:widowControl w:val="0"/>
        <w:spacing w:line="322" w:lineRule="exact"/>
        <w:rPr>
          <w:sz w:val="24"/>
          <w:szCs w:val="24"/>
        </w:rPr>
      </w:pPr>
      <w:r>
        <w:rPr>
          <w:rFonts w:ascii="Times New Roman" w:eastAsia="Times New Roman" w:hAnsi="Times New Roman" w:cs="Times New Roman"/>
          <w:sz w:val="24"/>
          <w:szCs w:val="24"/>
        </w:rPr>
        <w:t>Запятая</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точка</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запятой</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бессоюзном</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сложном</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предложении.</w:t>
      </w:r>
    </w:p>
    <w:p w:rsidR="00FF11FC" w:rsidRDefault="00602003">
      <w:pPr>
        <w:widowControl w:val="0"/>
        <w:ind w:right="274"/>
        <w:rPr>
          <w:sz w:val="24"/>
          <w:szCs w:val="24"/>
        </w:rPr>
      </w:pPr>
      <w:r>
        <w:rPr>
          <w:rFonts w:ascii="Times New Roman" w:eastAsia="Times New Roman" w:hAnsi="Times New Roman" w:cs="Times New Roman"/>
          <w:sz w:val="24"/>
          <w:szCs w:val="24"/>
        </w:rPr>
        <w:t>Бессоюзные сложные предложения со значением причины, пояснения,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дополнения.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Двоеточие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бессоюзном сложном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предложении.</w:t>
      </w:r>
    </w:p>
    <w:p w:rsidR="00FF11FC" w:rsidRDefault="00602003">
      <w:pPr>
        <w:widowControl w:val="0"/>
        <w:ind w:right="270"/>
        <w:rPr>
          <w:sz w:val="24"/>
          <w:szCs w:val="24"/>
        </w:rPr>
      </w:pPr>
      <w:r>
        <w:rPr>
          <w:rFonts w:ascii="Times New Roman" w:eastAsia="Times New Roman" w:hAnsi="Times New Roman" w:cs="Times New Roman"/>
          <w:sz w:val="24"/>
          <w:szCs w:val="24"/>
        </w:rPr>
        <w:t>Бессоюзные сложные предложения со значением противопоставления,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времени,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условия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следствия,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сравнения.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Тире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бессоюзном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сложном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предложении.</w:t>
      </w:r>
    </w:p>
    <w:p w:rsidR="00FF11FC" w:rsidRDefault="00602003">
      <w:pPr>
        <w:widowControl w:val="0"/>
        <w:ind w:right="271"/>
        <w:rPr>
          <w:sz w:val="24"/>
          <w:szCs w:val="24"/>
        </w:rPr>
      </w:pPr>
      <w:r>
        <w:rPr>
          <w:rFonts w:ascii="Times New Roman" w:eastAsia="Times New Roman" w:hAnsi="Times New Roman" w:cs="Times New Roman"/>
          <w:sz w:val="24"/>
          <w:szCs w:val="24"/>
        </w:rPr>
        <w:t>Синтаксический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пунктуационный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бессоюзных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p>
    <w:p w:rsidR="00FF11FC" w:rsidRDefault="00602003">
      <w:pPr>
        <w:widowControl w:val="0"/>
        <w:spacing w:before="1" w:line="319" w:lineRule="exact"/>
        <w:outlineLvl w:val="1"/>
        <w:rPr>
          <w:sz w:val="24"/>
          <w:szCs w:val="24"/>
        </w:rPr>
      </w:pPr>
      <w:r>
        <w:rPr>
          <w:rFonts w:ascii="Times New Roman" w:eastAsia="Times New Roman" w:hAnsi="Times New Roman" w:cs="Times New Roman"/>
          <w:b/>
          <w:bCs/>
          <w:sz w:val="24"/>
          <w:szCs w:val="24"/>
        </w:rPr>
        <w:t>Прямая</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и</w:t>
      </w:r>
      <w:r>
        <w:rPr>
          <w:rFonts w:ascii="Times New Roman" w:eastAsia="Times New Roman" w:hAnsi="Times New Roman" w:cs="Times New Roman"/>
          <w:b/>
          <w:bCs/>
          <w:spacing w:val="-2"/>
          <w:sz w:val="24"/>
          <w:szCs w:val="24"/>
        </w:rPr>
        <w:t xml:space="preserve"> </w:t>
      </w:r>
      <w:r>
        <w:rPr>
          <w:rFonts w:ascii="Times New Roman" w:eastAsia="Times New Roman" w:hAnsi="Times New Roman" w:cs="Times New Roman"/>
          <w:b/>
          <w:bCs/>
          <w:sz w:val="24"/>
          <w:szCs w:val="24"/>
        </w:rPr>
        <w:t>косвенная</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речь</w:t>
      </w:r>
    </w:p>
    <w:p w:rsidR="00FF11FC" w:rsidRDefault="00602003">
      <w:pPr>
        <w:widowControl w:val="0"/>
        <w:ind w:right="272"/>
        <w:rPr>
          <w:sz w:val="24"/>
          <w:szCs w:val="24"/>
        </w:rPr>
      </w:pPr>
      <w:r>
        <w:rPr>
          <w:rFonts w:ascii="Times New Roman" w:eastAsia="Times New Roman" w:hAnsi="Times New Roman" w:cs="Times New Roman"/>
          <w:sz w:val="24"/>
          <w:szCs w:val="24"/>
        </w:rPr>
        <w:t>Прямая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косвенная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речь.</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Синонимия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прямой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косвенной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речью.</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Цитирование.</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Способы</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включения</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цитат</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высказывание.</w:t>
      </w:r>
    </w:p>
    <w:p w:rsidR="00FF11FC" w:rsidRDefault="00602003">
      <w:pPr>
        <w:widowControl w:val="0"/>
        <w:ind w:right="264"/>
        <w:rPr>
          <w:sz w:val="24"/>
          <w:szCs w:val="24"/>
        </w:rPr>
      </w:pPr>
      <w:r>
        <w:rPr>
          <w:rFonts w:ascii="Times New Roman" w:eastAsia="Times New Roman" w:hAnsi="Times New Roman" w:cs="Times New Roman"/>
          <w:sz w:val="24"/>
          <w:szCs w:val="24"/>
        </w:rPr>
        <w:t>Нормы построения предложений с прямой и косвенной речью; нормы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постановки знаков препинания в предложениях с косвенной речью, с прямой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речью,</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при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цитировании.</w:t>
      </w:r>
    </w:p>
    <w:p w:rsidR="00FF11FC" w:rsidRDefault="00602003">
      <w:pPr>
        <w:widowControl w:val="0"/>
        <w:ind w:right="273"/>
        <w:rPr>
          <w:sz w:val="24"/>
          <w:szCs w:val="24"/>
        </w:rPr>
      </w:pPr>
      <w:r>
        <w:rPr>
          <w:rFonts w:ascii="Times New Roman" w:eastAsia="Times New Roman" w:hAnsi="Times New Roman" w:cs="Times New Roman"/>
          <w:sz w:val="24"/>
          <w:szCs w:val="24"/>
        </w:rPr>
        <w:t>Применение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знаний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синтаксису</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пунктуации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практике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правописания.</w:t>
      </w:r>
    </w:p>
    <w:p w:rsidR="00FF11FC" w:rsidRDefault="00602003">
      <w:pPr>
        <w:widowControl w:val="0"/>
        <w:numPr>
          <w:ilvl w:val="0"/>
          <w:numId w:val="1"/>
        </w:numPr>
        <w:tabs>
          <w:tab w:val="left" w:pos="1600"/>
        </w:tabs>
        <w:spacing w:before="3" w:line="322" w:lineRule="exact"/>
        <w:ind w:left="1599" w:hanging="350"/>
        <w:outlineLvl w:val="1"/>
        <w:rPr>
          <w:sz w:val="24"/>
          <w:szCs w:val="24"/>
        </w:rPr>
      </w:pPr>
      <w:r>
        <w:rPr>
          <w:rFonts w:ascii="Times New Roman" w:eastAsia="Times New Roman" w:hAnsi="Times New Roman" w:cs="Times New Roman"/>
          <w:b/>
          <w:bCs/>
          <w:sz w:val="24"/>
          <w:szCs w:val="24"/>
        </w:rPr>
        <w:t>КЛАСС</w:t>
      </w:r>
    </w:p>
    <w:p w:rsidR="00FF11FC" w:rsidRDefault="00602003">
      <w:pPr>
        <w:widowControl w:val="0"/>
        <w:spacing w:line="319" w:lineRule="exact"/>
        <w:rPr>
          <w:sz w:val="24"/>
          <w:szCs w:val="24"/>
        </w:rPr>
      </w:pPr>
      <w:r>
        <w:rPr>
          <w:rFonts w:ascii="Times New Roman" w:eastAsia="Times New Roman" w:hAnsi="Times New Roman" w:cs="Times New Roman"/>
          <w:b/>
          <w:sz w:val="24"/>
          <w:szCs w:val="24"/>
        </w:rPr>
        <w:t>Общие</w:t>
      </w:r>
      <w:r>
        <w:rPr>
          <w:rFonts w:ascii="Times New Roman" w:eastAsia="Times New Roman" w:hAnsi="Times New Roman" w:cs="Times New Roman"/>
          <w:b/>
          <w:spacing w:val="-1"/>
          <w:sz w:val="24"/>
          <w:szCs w:val="24"/>
        </w:rPr>
        <w:t xml:space="preserve"> </w:t>
      </w:r>
      <w:r>
        <w:rPr>
          <w:rFonts w:ascii="Times New Roman" w:eastAsia="Times New Roman" w:hAnsi="Times New Roman" w:cs="Times New Roman"/>
          <w:b/>
          <w:sz w:val="24"/>
          <w:szCs w:val="24"/>
        </w:rPr>
        <w:t>сведения</w:t>
      </w:r>
      <w:r>
        <w:rPr>
          <w:rFonts w:ascii="Times New Roman" w:eastAsia="Times New Roman" w:hAnsi="Times New Roman" w:cs="Times New Roman"/>
          <w:b/>
          <w:spacing w:val="-2"/>
          <w:sz w:val="24"/>
          <w:szCs w:val="24"/>
        </w:rPr>
        <w:t xml:space="preserve"> </w:t>
      </w:r>
      <w:r>
        <w:rPr>
          <w:rFonts w:ascii="Times New Roman" w:eastAsia="Times New Roman" w:hAnsi="Times New Roman" w:cs="Times New Roman"/>
          <w:b/>
          <w:sz w:val="24"/>
          <w:szCs w:val="24"/>
        </w:rPr>
        <w:t>о</w:t>
      </w:r>
      <w:r>
        <w:rPr>
          <w:rFonts w:ascii="Times New Roman" w:eastAsia="Times New Roman" w:hAnsi="Times New Roman" w:cs="Times New Roman"/>
          <w:b/>
          <w:spacing w:val="-4"/>
          <w:sz w:val="24"/>
          <w:szCs w:val="24"/>
        </w:rPr>
        <w:t xml:space="preserve"> </w:t>
      </w:r>
      <w:r>
        <w:rPr>
          <w:rFonts w:ascii="Times New Roman" w:eastAsia="Times New Roman" w:hAnsi="Times New Roman" w:cs="Times New Roman"/>
          <w:b/>
          <w:sz w:val="24"/>
          <w:szCs w:val="24"/>
        </w:rPr>
        <w:t>языке</w:t>
      </w:r>
    </w:p>
    <w:p w:rsidR="00FF11FC" w:rsidRDefault="00602003">
      <w:pPr>
        <w:widowControl w:val="0"/>
        <w:ind w:right="3317"/>
        <w:rPr>
          <w:sz w:val="24"/>
          <w:szCs w:val="24"/>
        </w:rPr>
      </w:pPr>
      <w:r>
        <w:rPr>
          <w:rFonts w:ascii="Times New Roman" w:eastAsia="Times New Roman" w:hAnsi="Times New Roman" w:cs="Times New Roman"/>
          <w:sz w:val="24"/>
          <w:szCs w:val="24"/>
        </w:rPr>
        <w:t>Роль русского языка в Российской Федерации.</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Русский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язык в</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современном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мире.</w:t>
      </w:r>
    </w:p>
    <w:p w:rsidR="00FF11FC" w:rsidRDefault="00602003">
      <w:pPr>
        <w:widowControl w:val="0"/>
        <w:spacing w:before="4" w:line="319" w:lineRule="exact"/>
        <w:outlineLvl w:val="1"/>
        <w:rPr>
          <w:sz w:val="24"/>
          <w:szCs w:val="24"/>
        </w:rPr>
      </w:pPr>
      <w:r>
        <w:rPr>
          <w:rFonts w:ascii="Times New Roman" w:eastAsia="Times New Roman" w:hAnsi="Times New Roman" w:cs="Times New Roman"/>
          <w:b/>
          <w:bCs/>
          <w:sz w:val="24"/>
          <w:szCs w:val="24"/>
        </w:rPr>
        <w:t>Язык</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и</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речь</w:t>
      </w:r>
    </w:p>
    <w:p w:rsidR="00FF11FC" w:rsidRDefault="00602003">
      <w:pPr>
        <w:widowControl w:val="0"/>
        <w:ind w:right="274"/>
        <w:rPr>
          <w:sz w:val="24"/>
          <w:szCs w:val="24"/>
        </w:rPr>
      </w:pPr>
      <w:r>
        <w:rPr>
          <w:rFonts w:ascii="Times New Roman" w:eastAsia="Times New Roman" w:hAnsi="Times New Roman" w:cs="Times New Roman"/>
          <w:sz w:val="24"/>
          <w:szCs w:val="24"/>
        </w:rPr>
        <w:lastRenderedPageBreak/>
        <w:t>Речь</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устная</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42"/>
          <w:sz w:val="24"/>
          <w:szCs w:val="24"/>
        </w:rPr>
        <w:t xml:space="preserve"> </w:t>
      </w:r>
      <w:r>
        <w:rPr>
          <w:rFonts w:ascii="Times New Roman" w:eastAsia="Times New Roman" w:hAnsi="Times New Roman" w:cs="Times New Roman"/>
          <w:sz w:val="24"/>
          <w:szCs w:val="24"/>
        </w:rPr>
        <w:t>письменная,</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монологическая</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42"/>
          <w:sz w:val="24"/>
          <w:szCs w:val="24"/>
        </w:rPr>
        <w:t xml:space="preserve"> </w:t>
      </w:r>
      <w:r>
        <w:rPr>
          <w:rFonts w:ascii="Times New Roman" w:eastAsia="Times New Roman" w:hAnsi="Times New Roman" w:cs="Times New Roman"/>
          <w:sz w:val="24"/>
          <w:szCs w:val="24"/>
        </w:rPr>
        <w:t>диалогическая,</w:t>
      </w:r>
      <w:r>
        <w:rPr>
          <w:rFonts w:ascii="Times New Roman" w:eastAsia="Times New Roman" w:hAnsi="Times New Roman" w:cs="Times New Roman"/>
          <w:spacing w:val="42"/>
          <w:sz w:val="24"/>
          <w:szCs w:val="24"/>
        </w:rPr>
        <w:t xml:space="preserve"> </w:t>
      </w:r>
      <w:r>
        <w:rPr>
          <w:rFonts w:ascii="Times New Roman" w:eastAsia="Times New Roman" w:hAnsi="Times New Roman" w:cs="Times New Roman"/>
          <w:sz w:val="24"/>
          <w:szCs w:val="24"/>
        </w:rPr>
        <w:t>полилог</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(повторение).</w:t>
      </w:r>
    </w:p>
    <w:p w:rsidR="00FF11FC" w:rsidRDefault="00602003">
      <w:pPr>
        <w:widowControl w:val="0"/>
        <w:rPr>
          <w:sz w:val="24"/>
          <w:szCs w:val="24"/>
        </w:rPr>
      </w:pPr>
      <w:r>
        <w:rPr>
          <w:rFonts w:ascii="Times New Roman" w:eastAsia="Times New Roman" w:hAnsi="Times New Roman" w:cs="Times New Roman"/>
          <w:sz w:val="24"/>
          <w:szCs w:val="24"/>
        </w:rPr>
        <w:t>Виды</w:t>
      </w:r>
      <w:r>
        <w:rPr>
          <w:rFonts w:ascii="Times New Roman" w:eastAsia="Times New Roman" w:hAnsi="Times New Roman" w:cs="Times New Roman"/>
          <w:spacing w:val="46"/>
          <w:sz w:val="24"/>
          <w:szCs w:val="24"/>
        </w:rPr>
        <w:t xml:space="preserve"> </w:t>
      </w:r>
      <w:r>
        <w:rPr>
          <w:rFonts w:ascii="Times New Roman" w:eastAsia="Times New Roman" w:hAnsi="Times New Roman" w:cs="Times New Roman"/>
          <w:sz w:val="24"/>
          <w:szCs w:val="24"/>
        </w:rPr>
        <w:t>речевой</w:t>
      </w:r>
      <w:r>
        <w:rPr>
          <w:rFonts w:ascii="Times New Roman" w:eastAsia="Times New Roman" w:hAnsi="Times New Roman" w:cs="Times New Roman"/>
          <w:spacing w:val="47"/>
          <w:sz w:val="24"/>
          <w:szCs w:val="24"/>
        </w:rPr>
        <w:t xml:space="preserve"> </w:t>
      </w:r>
      <w:r>
        <w:rPr>
          <w:rFonts w:ascii="Times New Roman" w:eastAsia="Times New Roman" w:hAnsi="Times New Roman" w:cs="Times New Roman"/>
          <w:sz w:val="24"/>
          <w:szCs w:val="24"/>
        </w:rPr>
        <w:t>деятельности:</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говорение,</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письмо,</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аудирование,</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чтение</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(повторение).Виды</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аудирования:</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выборочное,</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ознакомительное,</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детальное.</w:t>
      </w:r>
    </w:p>
    <w:p w:rsidR="00FF11FC" w:rsidRDefault="00602003">
      <w:pPr>
        <w:widowControl w:val="0"/>
        <w:spacing w:before="3" w:line="322" w:lineRule="exact"/>
        <w:rPr>
          <w:sz w:val="24"/>
          <w:szCs w:val="24"/>
        </w:rPr>
      </w:pPr>
      <w:r>
        <w:rPr>
          <w:rFonts w:ascii="Times New Roman" w:eastAsia="Times New Roman" w:hAnsi="Times New Roman" w:cs="Times New Roman"/>
          <w:sz w:val="24"/>
          <w:szCs w:val="24"/>
        </w:rPr>
        <w:t>Виды</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чтения:</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изучающее,</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ознакомительное,</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просмотровое,</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поисковое.</w:t>
      </w:r>
    </w:p>
    <w:p w:rsidR="00FF11FC" w:rsidRDefault="00602003">
      <w:pPr>
        <w:widowControl w:val="0"/>
        <w:ind w:right="271"/>
        <w:rPr>
          <w:sz w:val="24"/>
          <w:szCs w:val="24"/>
        </w:rPr>
      </w:pPr>
      <w:r>
        <w:rPr>
          <w:rFonts w:ascii="Times New Roman" w:eastAsia="Times New Roman" w:hAnsi="Times New Roman" w:cs="Times New Roman"/>
          <w:sz w:val="24"/>
          <w:szCs w:val="24"/>
        </w:rPr>
        <w:t>Создание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устных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письменных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высказываний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разной</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коммуникативной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направленности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зависимости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от</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темы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71"/>
          <w:sz w:val="24"/>
          <w:szCs w:val="24"/>
        </w:rPr>
        <w:t xml:space="preserve"> </w:t>
      </w:r>
      <w:r>
        <w:rPr>
          <w:rFonts w:ascii="Times New Roman" w:eastAsia="Times New Roman" w:hAnsi="Times New Roman" w:cs="Times New Roman"/>
          <w:sz w:val="24"/>
          <w:szCs w:val="24"/>
        </w:rPr>
        <w:t>условий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общения, с опорой на жизненный и читательский опыт, на иллюстрации,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фотографии,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сюжетную</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картину</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том числе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сочинения-миниатюры).</w:t>
      </w:r>
    </w:p>
    <w:p w:rsidR="00FF11FC" w:rsidRDefault="00602003">
      <w:pPr>
        <w:widowControl w:val="0"/>
        <w:ind w:right="274"/>
        <w:rPr>
          <w:sz w:val="24"/>
          <w:szCs w:val="24"/>
        </w:rPr>
      </w:pPr>
      <w:r>
        <w:rPr>
          <w:rFonts w:ascii="Times New Roman" w:eastAsia="Times New Roman" w:hAnsi="Times New Roman" w:cs="Times New Roman"/>
          <w:sz w:val="24"/>
          <w:szCs w:val="24"/>
        </w:rPr>
        <w:t>Подробное,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сжатое,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выборочное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изложение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прочитанного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или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прослушанного текста.</w:t>
      </w:r>
    </w:p>
    <w:p w:rsidR="00FF11FC" w:rsidRDefault="00602003">
      <w:pPr>
        <w:widowControl w:val="0"/>
        <w:ind w:right="267"/>
        <w:rPr>
          <w:sz w:val="24"/>
          <w:szCs w:val="24"/>
        </w:rPr>
      </w:pPr>
      <w:r>
        <w:rPr>
          <w:rFonts w:ascii="Times New Roman" w:eastAsia="Times New Roman" w:hAnsi="Times New Roman" w:cs="Times New Roman"/>
          <w:sz w:val="24"/>
          <w:szCs w:val="24"/>
        </w:rPr>
        <w:t>Соблюдение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языковых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норм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(орфоэпических,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лексических,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грамматических,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стилистических,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орфографических,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пунктуационных)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русского литературного языка в речевой практике при создании устных 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письменных высказываний.</w:t>
      </w:r>
    </w:p>
    <w:p w:rsidR="00FF11FC" w:rsidRDefault="00602003">
      <w:pPr>
        <w:widowControl w:val="0"/>
        <w:ind w:right="275"/>
        <w:rPr>
          <w:sz w:val="24"/>
          <w:szCs w:val="24"/>
        </w:rPr>
      </w:pPr>
      <w:r>
        <w:rPr>
          <w:rFonts w:ascii="Times New Roman" w:eastAsia="Times New Roman" w:hAnsi="Times New Roman" w:cs="Times New Roman"/>
          <w:sz w:val="24"/>
          <w:szCs w:val="24"/>
        </w:rPr>
        <w:t>Приёмы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работы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учебной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книгой,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лингвистическими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словарями,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справочной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литературой.</w:t>
      </w:r>
    </w:p>
    <w:p w:rsidR="00FF11FC" w:rsidRDefault="00602003">
      <w:pPr>
        <w:widowControl w:val="0"/>
        <w:spacing w:line="319" w:lineRule="exact"/>
        <w:outlineLvl w:val="1"/>
        <w:rPr>
          <w:sz w:val="24"/>
          <w:szCs w:val="24"/>
        </w:rPr>
      </w:pPr>
      <w:r>
        <w:rPr>
          <w:rFonts w:ascii="Times New Roman" w:eastAsia="Times New Roman" w:hAnsi="Times New Roman" w:cs="Times New Roman"/>
          <w:b/>
          <w:bCs/>
          <w:sz w:val="24"/>
          <w:szCs w:val="24"/>
        </w:rPr>
        <w:t>Текст</w:t>
      </w:r>
    </w:p>
    <w:p w:rsidR="00FF11FC" w:rsidRDefault="00602003">
      <w:pPr>
        <w:widowControl w:val="0"/>
        <w:ind w:right="265"/>
        <w:rPr>
          <w:sz w:val="24"/>
          <w:szCs w:val="24"/>
        </w:rPr>
      </w:pPr>
      <w:r>
        <w:rPr>
          <w:rFonts w:ascii="Times New Roman" w:eastAsia="Times New Roman" w:hAnsi="Times New Roman" w:cs="Times New Roman"/>
          <w:sz w:val="24"/>
          <w:szCs w:val="24"/>
        </w:rPr>
        <w:t>Сочетание разных функционально-смысловых типов речи в тексте, 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том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числе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сочетание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элементов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функциональных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разновидностей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языка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художественном произведении.</w:t>
      </w:r>
    </w:p>
    <w:p w:rsidR="00FF11FC" w:rsidRDefault="00602003">
      <w:pPr>
        <w:widowControl w:val="0"/>
        <w:ind w:right="265"/>
        <w:rPr>
          <w:sz w:val="24"/>
          <w:szCs w:val="24"/>
        </w:rPr>
      </w:pPr>
      <w:r>
        <w:rPr>
          <w:rFonts w:ascii="Times New Roman" w:eastAsia="Times New Roman" w:hAnsi="Times New Roman" w:cs="Times New Roman"/>
          <w:sz w:val="24"/>
          <w:szCs w:val="24"/>
        </w:rPr>
        <w:t>Особенности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употребления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языковых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средств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выразительности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текстах,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принадлежащих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различным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функционально-смысловым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типам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речи.</w:t>
      </w:r>
    </w:p>
    <w:p w:rsidR="00FF11FC" w:rsidRDefault="00602003">
      <w:pPr>
        <w:widowControl w:val="0"/>
        <w:spacing w:line="312" w:lineRule="exact"/>
        <w:rPr>
          <w:sz w:val="24"/>
          <w:szCs w:val="24"/>
        </w:rPr>
      </w:pPr>
      <w:r>
        <w:rPr>
          <w:rFonts w:ascii="Times New Roman" w:eastAsia="Times New Roman" w:hAnsi="Times New Roman" w:cs="Times New Roman"/>
          <w:sz w:val="24"/>
          <w:szCs w:val="24"/>
        </w:rPr>
        <w:t>Информационная</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переработка</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текста.</w:t>
      </w:r>
    </w:p>
    <w:p w:rsidR="00FF11FC" w:rsidRDefault="00602003">
      <w:pPr>
        <w:widowControl w:val="0"/>
        <w:spacing w:before="5" w:line="319" w:lineRule="exact"/>
        <w:outlineLvl w:val="1"/>
        <w:rPr>
          <w:sz w:val="24"/>
          <w:szCs w:val="24"/>
        </w:rPr>
      </w:pPr>
      <w:r>
        <w:rPr>
          <w:rFonts w:ascii="Times New Roman" w:eastAsia="Times New Roman" w:hAnsi="Times New Roman" w:cs="Times New Roman"/>
          <w:b/>
          <w:bCs/>
          <w:sz w:val="24"/>
          <w:szCs w:val="24"/>
        </w:rPr>
        <w:t>Функциональные</w:t>
      </w:r>
      <w:r>
        <w:rPr>
          <w:rFonts w:ascii="Times New Roman" w:eastAsia="Times New Roman" w:hAnsi="Times New Roman" w:cs="Times New Roman"/>
          <w:b/>
          <w:bCs/>
          <w:spacing w:val="-7"/>
          <w:sz w:val="24"/>
          <w:szCs w:val="24"/>
        </w:rPr>
        <w:t xml:space="preserve"> </w:t>
      </w:r>
      <w:r>
        <w:rPr>
          <w:rFonts w:ascii="Times New Roman" w:eastAsia="Times New Roman" w:hAnsi="Times New Roman" w:cs="Times New Roman"/>
          <w:b/>
          <w:bCs/>
          <w:sz w:val="24"/>
          <w:szCs w:val="24"/>
        </w:rPr>
        <w:t>разновидности</w:t>
      </w:r>
      <w:r>
        <w:rPr>
          <w:rFonts w:ascii="Times New Roman" w:eastAsia="Times New Roman" w:hAnsi="Times New Roman" w:cs="Times New Roman"/>
          <w:b/>
          <w:bCs/>
          <w:spacing w:val="-4"/>
          <w:sz w:val="24"/>
          <w:szCs w:val="24"/>
        </w:rPr>
        <w:t xml:space="preserve"> </w:t>
      </w:r>
      <w:r>
        <w:rPr>
          <w:rFonts w:ascii="Times New Roman" w:eastAsia="Times New Roman" w:hAnsi="Times New Roman" w:cs="Times New Roman"/>
          <w:b/>
          <w:bCs/>
          <w:sz w:val="24"/>
          <w:szCs w:val="24"/>
        </w:rPr>
        <w:t>языка</w:t>
      </w:r>
    </w:p>
    <w:p w:rsidR="00FF11FC" w:rsidRDefault="00602003">
      <w:pPr>
        <w:widowControl w:val="0"/>
        <w:ind w:right="263"/>
        <w:rPr>
          <w:sz w:val="24"/>
          <w:szCs w:val="24"/>
        </w:rPr>
      </w:pPr>
      <w:r>
        <w:rPr>
          <w:rFonts w:ascii="Times New Roman" w:eastAsia="Times New Roman" w:hAnsi="Times New Roman" w:cs="Times New Roman"/>
          <w:sz w:val="24"/>
          <w:szCs w:val="24"/>
        </w:rPr>
        <w:t>Функциональные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разновидности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современного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русского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языка: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разговорная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речь;</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функциональные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стили: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научный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(научно-учебный),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публицистический, официально-деловой; язык художественной литературы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(повторение,</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обобщение).</w:t>
      </w:r>
    </w:p>
    <w:p w:rsidR="00FF11FC" w:rsidRDefault="00602003">
      <w:pPr>
        <w:widowControl w:val="0"/>
        <w:ind w:right="272"/>
        <w:rPr>
          <w:sz w:val="24"/>
          <w:szCs w:val="24"/>
        </w:rPr>
      </w:pPr>
      <w:r>
        <w:rPr>
          <w:rFonts w:ascii="Times New Roman" w:eastAsia="Times New Roman" w:hAnsi="Times New Roman" w:cs="Times New Roman"/>
          <w:sz w:val="24"/>
          <w:szCs w:val="24"/>
        </w:rPr>
        <w:t>Научный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стиль.</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Сфера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употребления,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функции,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типичные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ситуации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речевого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общения,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задачи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языковые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средства,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характерные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для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научного стиля. Тезисы,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конспект,</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реферат,</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рецензия.</w:t>
      </w:r>
    </w:p>
    <w:p w:rsidR="00FF11FC" w:rsidRDefault="00602003">
      <w:pPr>
        <w:widowControl w:val="0"/>
        <w:ind w:right="263"/>
        <w:rPr>
          <w:sz w:val="24"/>
          <w:szCs w:val="24"/>
        </w:rPr>
      </w:pPr>
      <w:r>
        <w:rPr>
          <w:rFonts w:ascii="Times New Roman" w:eastAsia="Times New Roman" w:hAnsi="Times New Roman" w:cs="Times New Roman"/>
          <w:sz w:val="24"/>
          <w:szCs w:val="24"/>
        </w:rPr>
        <w:t>Язык</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художественной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литературы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его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отличие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от</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других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разновидностей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современного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русского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языка.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Основные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признаки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художественной речи: образность, широкое использование изобразительно-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выразительных средств, а также языковых средств других функциональных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разновидностей</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языка.</w:t>
      </w:r>
    </w:p>
    <w:p w:rsidR="00FF11FC" w:rsidRDefault="00602003">
      <w:pPr>
        <w:widowControl w:val="0"/>
        <w:ind w:right="267"/>
        <w:rPr>
          <w:sz w:val="24"/>
          <w:szCs w:val="24"/>
        </w:rPr>
      </w:pPr>
      <w:r>
        <w:rPr>
          <w:rFonts w:ascii="Times New Roman" w:eastAsia="Times New Roman" w:hAnsi="Times New Roman" w:cs="Times New Roman"/>
          <w:sz w:val="24"/>
          <w:szCs w:val="24"/>
        </w:rPr>
        <w:t>Основные изобразительно-выразительные средства русского языка, их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использование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(метафора,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эпитет,</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сравнение,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гипербола,</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олицетворение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 др.).</w:t>
      </w:r>
    </w:p>
    <w:p w:rsidR="00FF11FC" w:rsidRDefault="00602003">
      <w:pPr>
        <w:widowControl w:val="0"/>
        <w:spacing w:before="2"/>
        <w:ind w:right="3783"/>
        <w:outlineLvl w:val="1"/>
        <w:rPr>
          <w:sz w:val="24"/>
          <w:szCs w:val="24"/>
        </w:rPr>
      </w:pPr>
      <w:r>
        <w:rPr>
          <w:rFonts w:ascii="Times New Roman" w:eastAsia="Times New Roman" w:hAnsi="Times New Roman" w:cs="Times New Roman"/>
          <w:b/>
          <w:bCs/>
          <w:sz w:val="24"/>
          <w:szCs w:val="24"/>
        </w:rPr>
        <w:t>Синтаксис. Культура речи. Пунктуация</w:t>
      </w:r>
      <w:r>
        <w:rPr>
          <w:rFonts w:ascii="Times New Roman" w:eastAsia="Times New Roman" w:hAnsi="Times New Roman" w:cs="Times New Roman"/>
          <w:b/>
          <w:bCs/>
          <w:spacing w:val="-67"/>
          <w:sz w:val="24"/>
          <w:szCs w:val="24"/>
        </w:rPr>
        <w:t xml:space="preserve"> </w:t>
      </w:r>
      <w:r>
        <w:rPr>
          <w:rFonts w:ascii="Times New Roman" w:eastAsia="Times New Roman" w:hAnsi="Times New Roman" w:cs="Times New Roman"/>
          <w:b/>
          <w:bCs/>
          <w:sz w:val="24"/>
          <w:szCs w:val="24"/>
        </w:rPr>
        <w:t>Сложное</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предложение</w:t>
      </w:r>
    </w:p>
    <w:p w:rsidR="00FF11FC" w:rsidRDefault="00602003">
      <w:pPr>
        <w:widowControl w:val="0"/>
        <w:ind w:right="3165"/>
        <w:rPr>
          <w:sz w:val="24"/>
          <w:szCs w:val="24"/>
        </w:rPr>
      </w:pPr>
      <w:r>
        <w:rPr>
          <w:rFonts w:ascii="Times New Roman" w:eastAsia="Times New Roman" w:hAnsi="Times New Roman" w:cs="Times New Roman"/>
          <w:sz w:val="24"/>
          <w:szCs w:val="24"/>
        </w:rPr>
        <w:t>Понятие о сложном предложении (повторение).</w:t>
      </w:r>
      <w:r>
        <w:rPr>
          <w:rFonts w:ascii="Times New Roman" w:eastAsia="Times New Roman" w:hAnsi="Times New Roman" w:cs="Times New Roman"/>
          <w:spacing w:val="-68"/>
          <w:sz w:val="24"/>
          <w:szCs w:val="24"/>
        </w:rPr>
        <w:t xml:space="preserve"> </w:t>
      </w:r>
      <w:r>
        <w:rPr>
          <w:rFonts w:ascii="Times New Roman" w:eastAsia="Times New Roman" w:hAnsi="Times New Roman" w:cs="Times New Roman"/>
          <w:sz w:val="24"/>
          <w:szCs w:val="24"/>
        </w:rPr>
        <w:t>Классификация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сложных</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предложений.</w:t>
      </w:r>
    </w:p>
    <w:p w:rsidR="00FF11FC" w:rsidRDefault="00602003">
      <w:pPr>
        <w:widowControl w:val="0"/>
        <w:spacing w:line="319" w:lineRule="exact"/>
        <w:outlineLvl w:val="1"/>
        <w:rPr>
          <w:sz w:val="24"/>
          <w:szCs w:val="24"/>
        </w:rPr>
      </w:pPr>
      <w:r>
        <w:rPr>
          <w:rFonts w:ascii="Times New Roman" w:eastAsia="Times New Roman" w:hAnsi="Times New Roman" w:cs="Times New Roman"/>
          <w:b/>
          <w:bCs/>
          <w:sz w:val="24"/>
          <w:szCs w:val="24"/>
        </w:rPr>
        <w:t>Сложноподчинённое</w:t>
      </w:r>
      <w:r>
        <w:rPr>
          <w:rFonts w:ascii="Times New Roman" w:eastAsia="Times New Roman" w:hAnsi="Times New Roman" w:cs="Times New Roman"/>
          <w:b/>
          <w:bCs/>
          <w:spacing w:val="-6"/>
          <w:sz w:val="24"/>
          <w:szCs w:val="24"/>
        </w:rPr>
        <w:t xml:space="preserve"> </w:t>
      </w:r>
      <w:r>
        <w:rPr>
          <w:rFonts w:ascii="Times New Roman" w:eastAsia="Times New Roman" w:hAnsi="Times New Roman" w:cs="Times New Roman"/>
          <w:b/>
          <w:bCs/>
          <w:sz w:val="24"/>
          <w:szCs w:val="24"/>
        </w:rPr>
        <w:t>предложение</w:t>
      </w:r>
    </w:p>
    <w:p w:rsidR="00FF11FC" w:rsidRDefault="00602003">
      <w:pPr>
        <w:widowControl w:val="0"/>
        <w:spacing w:line="319" w:lineRule="exact"/>
        <w:rPr>
          <w:sz w:val="24"/>
          <w:szCs w:val="24"/>
        </w:rPr>
      </w:pPr>
      <w:r>
        <w:rPr>
          <w:rFonts w:ascii="Times New Roman" w:eastAsia="Times New Roman" w:hAnsi="Times New Roman" w:cs="Times New Roman"/>
          <w:sz w:val="24"/>
          <w:szCs w:val="24"/>
        </w:rPr>
        <w:t>Понятие</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о</w:t>
      </w:r>
      <w:r>
        <w:rPr>
          <w:rFonts w:ascii="Times New Roman" w:eastAsia="Times New Roman" w:hAnsi="Times New Roman" w:cs="Times New Roman"/>
          <w:spacing w:val="42"/>
          <w:sz w:val="24"/>
          <w:szCs w:val="24"/>
        </w:rPr>
        <w:t xml:space="preserve"> </w:t>
      </w:r>
      <w:r>
        <w:rPr>
          <w:rFonts w:ascii="Times New Roman" w:eastAsia="Times New Roman" w:hAnsi="Times New Roman" w:cs="Times New Roman"/>
          <w:sz w:val="24"/>
          <w:szCs w:val="24"/>
        </w:rPr>
        <w:t>сложноподчинённом</w:t>
      </w:r>
      <w:r>
        <w:rPr>
          <w:rFonts w:ascii="Times New Roman" w:eastAsia="Times New Roman" w:hAnsi="Times New Roman" w:cs="Times New Roman"/>
          <w:spacing w:val="40"/>
          <w:sz w:val="24"/>
          <w:szCs w:val="24"/>
        </w:rPr>
        <w:t xml:space="preserve"> </w:t>
      </w:r>
      <w:r>
        <w:rPr>
          <w:rFonts w:ascii="Times New Roman" w:eastAsia="Times New Roman" w:hAnsi="Times New Roman" w:cs="Times New Roman"/>
          <w:sz w:val="24"/>
          <w:szCs w:val="24"/>
        </w:rPr>
        <w:t>предложении.</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Главная</w:t>
      </w:r>
      <w:r>
        <w:rPr>
          <w:rFonts w:ascii="Times New Roman" w:eastAsia="Times New Roman" w:hAnsi="Times New Roman" w:cs="Times New Roman"/>
          <w:spacing w:val="42"/>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40"/>
          <w:sz w:val="24"/>
          <w:szCs w:val="24"/>
        </w:rPr>
        <w:t xml:space="preserve"> </w:t>
      </w:r>
      <w:r>
        <w:rPr>
          <w:rFonts w:ascii="Times New Roman" w:eastAsia="Times New Roman" w:hAnsi="Times New Roman" w:cs="Times New Roman"/>
          <w:sz w:val="24"/>
          <w:szCs w:val="24"/>
        </w:rPr>
        <w:t>придаточная части</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предложения.</w:t>
      </w:r>
    </w:p>
    <w:p w:rsidR="00FF11FC" w:rsidRDefault="00602003">
      <w:pPr>
        <w:widowControl w:val="0"/>
        <w:tabs>
          <w:tab w:val="left" w:pos="3482"/>
          <w:tab w:val="left" w:pos="5077"/>
          <w:tab w:val="left" w:pos="7864"/>
          <w:tab w:val="left" w:pos="9741"/>
        </w:tabs>
        <w:spacing w:before="3"/>
        <w:ind w:right="272"/>
        <w:rPr>
          <w:sz w:val="24"/>
          <w:szCs w:val="24"/>
        </w:rPr>
      </w:pPr>
      <w:r>
        <w:rPr>
          <w:rFonts w:ascii="Times New Roman" w:eastAsia="Times New Roman" w:hAnsi="Times New Roman" w:cs="Times New Roman"/>
          <w:sz w:val="24"/>
          <w:szCs w:val="24"/>
        </w:rPr>
        <w:t>Грамматическая</w:t>
      </w:r>
      <w:r>
        <w:rPr>
          <w:rFonts w:ascii="Times New Roman" w:eastAsia="Times New Roman" w:hAnsi="Times New Roman" w:cs="Times New Roman"/>
          <w:sz w:val="24"/>
          <w:szCs w:val="24"/>
        </w:rPr>
        <w:tab/>
        <w:t>синонимия</w:t>
      </w:r>
      <w:r>
        <w:rPr>
          <w:rFonts w:ascii="Times New Roman" w:eastAsia="Times New Roman" w:hAnsi="Times New Roman" w:cs="Times New Roman"/>
          <w:sz w:val="24"/>
          <w:szCs w:val="24"/>
        </w:rPr>
        <w:tab/>
        <w:t>сложноподчинённых</w:t>
      </w:r>
      <w:r>
        <w:rPr>
          <w:rFonts w:ascii="Times New Roman" w:eastAsia="Times New Roman" w:hAnsi="Times New Roman" w:cs="Times New Roman"/>
          <w:sz w:val="24"/>
          <w:szCs w:val="24"/>
        </w:rPr>
        <w:tab/>
        <w:t>предложений</w:t>
      </w:r>
      <w:r>
        <w:rPr>
          <w:rFonts w:ascii="Times New Roman" w:eastAsia="Times New Roman" w:hAnsi="Times New Roman" w:cs="Times New Roman"/>
          <w:sz w:val="24"/>
          <w:szCs w:val="24"/>
        </w:rPr>
        <w:tab/>
      </w:r>
      <w:r>
        <w:rPr>
          <w:rFonts w:ascii="Times New Roman" w:eastAsia="Times New Roman" w:hAnsi="Times New Roman" w:cs="Times New Roman"/>
          <w:spacing w:val="-1"/>
          <w:sz w:val="24"/>
          <w:szCs w:val="24"/>
        </w:rPr>
        <w:t>и</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простых</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предложений с</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обособленными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членами.</w:t>
      </w:r>
    </w:p>
    <w:p w:rsidR="00FF11FC" w:rsidRDefault="00602003">
      <w:pPr>
        <w:widowControl w:val="0"/>
        <w:tabs>
          <w:tab w:val="left" w:pos="4677"/>
          <w:tab w:val="left" w:pos="7126"/>
          <w:tab w:val="left" w:pos="8119"/>
        </w:tabs>
        <w:ind w:right="270"/>
        <w:rPr>
          <w:sz w:val="24"/>
          <w:szCs w:val="24"/>
        </w:rPr>
      </w:pPr>
      <w:r>
        <w:rPr>
          <w:rFonts w:ascii="Times New Roman" w:eastAsia="Times New Roman" w:hAnsi="Times New Roman" w:cs="Times New Roman"/>
          <w:sz w:val="24"/>
          <w:szCs w:val="24"/>
        </w:rPr>
        <w:t>Сложноподчинённые предложения</w:t>
      </w:r>
      <w:r>
        <w:rPr>
          <w:rFonts w:ascii="Times New Roman" w:eastAsia="Times New Roman" w:hAnsi="Times New Roman" w:cs="Times New Roman"/>
          <w:sz w:val="24"/>
          <w:szCs w:val="24"/>
        </w:rPr>
        <w:tab/>
        <w:t xml:space="preserve">с </w:t>
      </w:r>
      <w:r>
        <w:rPr>
          <w:rFonts w:ascii="Times New Roman" w:eastAsia="Times New Roman" w:hAnsi="Times New Roman" w:cs="Times New Roman"/>
          <w:spacing w:val="-1"/>
          <w:sz w:val="24"/>
          <w:szCs w:val="24"/>
        </w:rPr>
        <w:t>придаточными</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определительными.</w:t>
      </w:r>
    </w:p>
    <w:p w:rsidR="00FF11FC" w:rsidRDefault="00602003">
      <w:pPr>
        <w:widowControl w:val="0"/>
        <w:spacing w:line="321" w:lineRule="exact"/>
        <w:rPr>
          <w:sz w:val="24"/>
          <w:szCs w:val="24"/>
        </w:rPr>
      </w:pPr>
      <w:r>
        <w:rPr>
          <w:rFonts w:ascii="Times New Roman" w:eastAsia="Times New Roman" w:hAnsi="Times New Roman" w:cs="Times New Roman"/>
          <w:sz w:val="24"/>
          <w:szCs w:val="24"/>
        </w:rPr>
        <w:t>Сложноподчинённые</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придаточными</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изъяснительными.</w:t>
      </w:r>
    </w:p>
    <w:p w:rsidR="00FF11FC" w:rsidRDefault="00602003">
      <w:pPr>
        <w:widowControl w:val="0"/>
        <w:tabs>
          <w:tab w:val="left" w:pos="4459"/>
          <w:tab w:val="left" w:pos="7342"/>
          <w:tab w:val="left" w:pos="8117"/>
        </w:tabs>
        <w:ind w:right="271"/>
        <w:rPr>
          <w:sz w:val="24"/>
          <w:szCs w:val="24"/>
        </w:rPr>
      </w:pPr>
      <w:r>
        <w:rPr>
          <w:rFonts w:ascii="Times New Roman" w:eastAsia="Times New Roman" w:hAnsi="Times New Roman" w:cs="Times New Roman"/>
          <w:sz w:val="24"/>
          <w:szCs w:val="24"/>
        </w:rPr>
        <w:t>Сложноподчинённые предложения</w:t>
      </w:r>
      <w:r>
        <w:rPr>
          <w:rFonts w:ascii="Times New Roman" w:eastAsia="Times New Roman" w:hAnsi="Times New Roman" w:cs="Times New Roman"/>
          <w:sz w:val="24"/>
          <w:szCs w:val="24"/>
        </w:rPr>
        <w:tab/>
        <w:t xml:space="preserve">с </w:t>
      </w:r>
      <w:r>
        <w:rPr>
          <w:rFonts w:ascii="Times New Roman" w:eastAsia="Times New Roman" w:hAnsi="Times New Roman" w:cs="Times New Roman"/>
          <w:spacing w:val="-1"/>
          <w:sz w:val="24"/>
          <w:szCs w:val="24"/>
        </w:rPr>
        <w:t>придаточными</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обстоятельственными.</w:t>
      </w:r>
    </w:p>
    <w:p w:rsidR="00FF11FC" w:rsidRDefault="00602003">
      <w:pPr>
        <w:widowControl w:val="0"/>
        <w:spacing w:line="317" w:lineRule="exact"/>
        <w:rPr>
          <w:sz w:val="24"/>
          <w:szCs w:val="24"/>
        </w:rPr>
      </w:pPr>
      <w:r>
        <w:rPr>
          <w:rFonts w:ascii="Times New Roman" w:eastAsia="Times New Roman" w:hAnsi="Times New Roman" w:cs="Times New Roman"/>
          <w:sz w:val="24"/>
          <w:szCs w:val="24"/>
        </w:rPr>
        <w:t>Сложноподчинённые</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придаточными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места,</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времени.</w:t>
      </w:r>
    </w:p>
    <w:p w:rsidR="00FF11FC" w:rsidRDefault="00602003">
      <w:pPr>
        <w:widowControl w:val="0"/>
        <w:rPr>
          <w:sz w:val="24"/>
          <w:szCs w:val="24"/>
        </w:rPr>
      </w:pPr>
      <w:r>
        <w:rPr>
          <w:rFonts w:ascii="Times New Roman" w:eastAsia="Times New Roman" w:hAnsi="Times New Roman" w:cs="Times New Roman"/>
          <w:sz w:val="24"/>
          <w:szCs w:val="24"/>
        </w:rPr>
        <w:t>Сложноподчинённые</w:t>
      </w:r>
      <w:r>
        <w:rPr>
          <w:rFonts w:ascii="Times New Roman" w:eastAsia="Times New Roman" w:hAnsi="Times New Roman" w:cs="Times New Roman"/>
          <w:spacing w:val="50"/>
          <w:sz w:val="24"/>
          <w:szCs w:val="24"/>
        </w:rPr>
        <w:t xml:space="preserve"> </w:t>
      </w: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5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придаточными</w:t>
      </w:r>
      <w:r>
        <w:rPr>
          <w:rFonts w:ascii="Times New Roman" w:eastAsia="Times New Roman" w:hAnsi="Times New Roman" w:cs="Times New Roman"/>
          <w:spacing w:val="51"/>
          <w:sz w:val="24"/>
          <w:szCs w:val="24"/>
        </w:rPr>
        <w:t xml:space="preserve"> </w:t>
      </w:r>
      <w:r>
        <w:rPr>
          <w:rFonts w:ascii="Times New Roman" w:eastAsia="Times New Roman" w:hAnsi="Times New Roman" w:cs="Times New Roman"/>
          <w:sz w:val="24"/>
          <w:szCs w:val="24"/>
        </w:rPr>
        <w:t>причины,</w:t>
      </w:r>
      <w:r>
        <w:rPr>
          <w:rFonts w:ascii="Times New Roman" w:eastAsia="Times New Roman" w:hAnsi="Times New Roman" w:cs="Times New Roman"/>
          <w:spacing w:val="49"/>
          <w:sz w:val="24"/>
          <w:szCs w:val="24"/>
        </w:rPr>
        <w:t xml:space="preserve"> </w:t>
      </w:r>
      <w:r>
        <w:rPr>
          <w:rFonts w:ascii="Times New Roman" w:eastAsia="Times New Roman" w:hAnsi="Times New Roman" w:cs="Times New Roman"/>
          <w:sz w:val="24"/>
          <w:szCs w:val="24"/>
        </w:rPr>
        <w:t>цели</w:t>
      </w:r>
      <w:r>
        <w:rPr>
          <w:rFonts w:ascii="Times New Roman" w:eastAsia="Times New Roman" w:hAnsi="Times New Roman" w:cs="Times New Roman"/>
          <w:spacing w:val="49"/>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следствия.</w:t>
      </w:r>
    </w:p>
    <w:p w:rsidR="00FF11FC" w:rsidRDefault="00602003">
      <w:pPr>
        <w:widowControl w:val="0"/>
        <w:rPr>
          <w:sz w:val="24"/>
          <w:szCs w:val="24"/>
        </w:rPr>
      </w:pPr>
      <w:r>
        <w:rPr>
          <w:rFonts w:ascii="Times New Roman" w:eastAsia="Times New Roman" w:hAnsi="Times New Roman" w:cs="Times New Roman"/>
          <w:sz w:val="24"/>
          <w:szCs w:val="24"/>
        </w:rPr>
        <w:t>Сложноподчинённые предложения с придаточными условия, уступки.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lastRenderedPageBreak/>
        <w:t>Сложноподчинённые</w:t>
      </w:r>
      <w:r>
        <w:rPr>
          <w:rFonts w:ascii="Times New Roman" w:eastAsia="Times New Roman" w:hAnsi="Times New Roman" w:cs="Times New Roman"/>
          <w:spacing w:val="60"/>
          <w:sz w:val="24"/>
          <w:szCs w:val="24"/>
        </w:rPr>
        <w:t xml:space="preserve"> </w:t>
      </w: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59"/>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59"/>
          <w:sz w:val="24"/>
          <w:szCs w:val="24"/>
        </w:rPr>
        <w:t xml:space="preserve"> </w:t>
      </w:r>
      <w:r>
        <w:rPr>
          <w:rFonts w:ascii="Times New Roman" w:eastAsia="Times New Roman" w:hAnsi="Times New Roman" w:cs="Times New Roman"/>
          <w:sz w:val="24"/>
          <w:szCs w:val="24"/>
        </w:rPr>
        <w:t>придаточными</w:t>
      </w:r>
      <w:r>
        <w:rPr>
          <w:rFonts w:ascii="Times New Roman" w:eastAsia="Times New Roman" w:hAnsi="Times New Roman" w:cs="Times New Roman"/>
          <w:spacing w:val="59"/>
          <w:sz w:val="24"/>
          <w:szCs w:val="24"/>
        </w:rPr>
        <w:t xml:space="preserve"> </w:t>
      </w:r>
      <w:r>
        <w:rPr>
          <w:rFonts w:ascii="Times New Roman" w:eastAsia="Times New Roman" w:hAnsi="Times New Roman" w:cs="Times New Roman"/>
          <w:sz w:val="24"/>
          <w:szCs w:val="24"/>
        </w:rPr>
        <w:t>образа</w:t>
      </w:r>
      <w:r>
        <w:rPr>
          <w:rFonts w:ascii="Times New Roman" w:eastAsia="Times New Roman" w:hAnsi="Times New Roman" w:cs="Times New Roman"/>
          <w:spacing w:val="61"/>
          <w:sz w:val="24"/>
          <w:szCs w:val="24"/>
        </w:rPr>
        <w:t xml:space="preserve"> </w:t>
      </w:r>
      <w:r>
        <w:rPr>
          <w:rFonts w:ascii="Times New Roman" w:eastAsia="Times New Roman" w:hAnsi="Times New Roman" w:cs="Times New Roman"/>
          <w:sz w:val="24"/>
          <w:szCs w:val="24"/>
        </w:rPr>
        <w:t>действия,</w:t>
      </w:r>
    </w:p>
    <w:p w:rsidR="00FF11FC" w:rsidRDefault="00602003">
      <w:pPr>
        <w:widowControl w:val="0"/>
        <w:spacing w:line="322" w:lineRule="exact"/>
        <w:rPr>
          <w:sz w:val="24"/>
          <w:szCs w:val="24"/>
        </w:rPr>
      </w:pPr>
      <w:r>
        <w:rPr>
          <w:rFonts w:ascii="Times New Roman" w:eastAsia="Times New Roman" w:hAnsi="Times New Roman" w:cs="Times New Roman"/>
          <w:sz w:val="24"/>
          <w:szCs w:val="24"/>
        </w:rPr>
        <w:t>меры</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степени</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и сравнительными.</w:t>
      </w:r>
    </w:p>
    <w:p w:rsidR="00FF11FC" w:rsidRDefault="00602003">
      <w:pPr>
        <w:widowControl w:val="0"/>
        <w:ind w:right="262"/>
        <w:rPr>
          <w:sz w:val="24"/>
          <w:szCs w:val="24"/>
        </w:rPr>
      </w:pPr>
      <w:r>
        <w:rPr>
          <w:rFonts w:ascii="Times New Roman" w:eastAsia="Times New Roman" w:hAnsi="Times New Roman" w:cs="Times New Roman"/>
          <w:sz w:val="24"/>
          <w:szCs w:val="24"/>
        </w:rPr>
        <w:t>Нормы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построения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сложноподчинённого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место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придаточного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определительного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сложноподчинённом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построение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сложноподчинённого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придаточным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изъяснительным,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присоединённым</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к</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главной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части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союзом</w:t>
      </w:r>
      <w:r>
        <w:rPr>
          <w:rFonts w:ascii="Times New Roman" w:eastAsia="Times New Roman" w:hAnsi="Times New Roman" w:cs="Times New Roman"/>
          <w:spacing w:val="71"/>
          <w:sz w:val="24"/>
          <w:szCs w:val="24"/>
        </w:rPr>
        <w:t xml:space="preserve"> </w:t>
      </w:r>
      <w:r>
        <w:rPr>
          <w:rFonts w:ascii="Times New Roman" w:eastAsia="Times New Roman" w:hAnsi="Times New Roman" w:cs="Times New Roman"/>
          <w:b/>
          <w:i/>
          <w:sz w:val="24"/>
          <w:szCs w:val="24"/>
        </w:rPr>
        <w:t>чтобы</w:t>
      </w:r>
      <w:r>
        <w:rPr>
          <w:rFonts w:ascii="Times New Roman" w:eastAsia="Times New Roman" w:hAnsi="Times New Roman" w:cs="Times New Roman"/>
          <w:sz w:val="24"/>
          <w:szCs w:val="24"/>
        </w:rPr>
        <w: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союзными словами </w:t>
      </w:r>
      <w:r>
        <w:rPr>
          <w:rFonts w:ascii="Times New Roman" w:eastAsia="Times New Roman" w:hAnsi="Times New Roman" w:cs="Times New Roman"/>
          <w:b/>
          <w:i/>
          <w:sz w:val="24"/>
          <w:szCs w:val="24"/>
        </w:rPr>
        <w:t>какой</w:t>
      </w: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который</w:t>
      </w:r>
      <w:r>
        <w:rPr>
          <w:rFonts w:ascii="Times New Roman" w:eastAsia="Times New Roman" w:hAnsi="Times New Roman" w:cs="Times New Roman"/>
          <w:sz w:val="24"/>
          <w:szCs w:val="24"/>
        </w:rPr>
        <w:t>. Типичные грамматические ошибки при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построении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сложноподчинённых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предложений.</w:t>
      </w:r>
    </w:p>
    <w:p w:rsidR="00FF11FC" w:rsidRDefault="00602003">
      <w:pPr>
        <w:widowControl w:val="0"/>
        <w:ind w:right="271"/>
        <w:rPr>
          <w:sz w:val="24"/>
          <w:szCs w:val="24"/>
        </w:rPr>
      </w:pPr>
      <w:r>
        <w:rPr>
          <w:rFonts w:ascii="Times New Roman" w:eastAsia="Times New Roman" w:hAnsi="Times New Roman" w:cs="Times New Roman"/>
          <w:sz w:val="24"/>
          <w:szCs w:val="24"/>
        </w:rPr>
        <w:t>Сложноподчинённые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несколькими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придаточными.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Однородное,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неоднородное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последовательное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подчинение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придаточных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частей.</w:t>
      </w:r>
    </w:p>
    <w:p w:rsidR="00FF11FC" w:rsidRDefault="00602003">
      <w:pPr>
        <w:widowControl w:val="0"/>
        <w:ind w:right="270"/>
        <w:rPr>
          <w:sz w:val="24"/>
          <w:szCs w:val="24"/>
        </w:rPr>
      </w:pPr>
      <w:r>
        <w:rPr>
          <w:rFonts w:ascii="Times New Roman" w:eastAsia="Times New Roman" w:hAnsi="Times New Roman" w:cs="Times New Roman"/>
          <w:sz w:val="24"/>
          <w:szCs w:val="24"/>
        </w:rPr>
        <w:t>Нормы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постановки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знаков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препинания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сложноподчинённых</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предложениях.</w:t>
      </w:r>
    </w:p>
    <w:p w:rsidR="00FF11FC" w:rsidRDefault="00602003">
      <w:pPr>
        <w:widowControl w:val="0"/>
        <w:ind w:right="273"/>
        <w:rPr>
          <w:sz w:val="24"/>
          <w:szCs w:val="24"/>
        </w:rPr>
      </w:pPr>
      <w:r>
        <w:rPr>
          <w:rFonts w:ascii="Times New Roman" w:eastAsia="Times New Roman" w:hAnsi="Times New Roman" w:cs="Times New Roman"/>
          <w:sz w:val="24"/>
          <w:szCs w:val="24"/>
        </w:rPr>
        <w:t>Синтаксический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пунктуационный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сложноподчинённых</w:t>
      </w:r>
      <w:r>
        <w:rPr>
          <w:rFonts w:ascii="Times New Roman" w:eastAsia="Times New Roman" w:hAnsi="Times New Roman" w:cs="Times New Roman"/>
          <w:spacing w:val="-67"/>
          <w:sz w:val="24"/>
          <w:szCs w:val="24"/>
        </w:rPr>
        <w:t xml:space="preserve"> </w:t>
      </w:r>
      <w:r>
        <w:rPr>
          <w:rFonts w:ascii="Times New Roman" w:eastAsia="Times New Roman" w:hAnsi="Times New Roman" w:cs="Times New Roman"/>
          <w:sz w:val="24"/>
          <w:szCs w:val="24"/>
        </w:rPr>
        <w:t>предложений.</w:t>
      </w:r>
    </w:p>
    <w:p w:rsidR="00FF11FC" w:rsidRDefault="00602003">
      <w:pPr>
        <w:widowControl w:val="0"/>
        <w:outlineLvl w:val="1"/>
        <w:rPr>
          <w:sz w:val="24"/>
          <w:szCs w:val="24"/>
        </w:rPr>
      </w:pPr>
      <w:r>
        <w:rPr>
          <w:rFonts w:ascii="Times New Roman" w:eastAsia="Times New Roman" w:hAnsi="Times New Roman" w:cs="Times New Roman"/>
          <w:b/>
          <w:bCs/>
          <w:sz w:val="24"/>
          <w:szCs w:val="24"/>
        </w:rPr>
        <w:t>Сложные</w:t>
      </w:r>
      <w:r>
        <w:rPr>
          <w:rFonts w:ascii="Times New Roman" w:eastAsia="Times New Roman" w:hAnsi="Times New Roman" w:cs="Times New Roman"/>
          <w:b/>
          <w:bCs/>
          <w:spacing w:val="55"/>
          <w:sz w:val="24"/>
          <w:szCs w:val="24"/>
        </w:rPr>
        <w:t xml:space="preserve"> </w:t>
      </w:r>
      <w:r>
        <w:rPr>
          <w:rFonts w:ascii="Times New Roman" w:eastAsia="Times New Roman" w:hAnsi="Times New Roman" w:cs="Times New Roman"/>
          <w:b/>
          <w:bCs/>
          <w:sz w:val="24"/>
          <w:szCs w:val="24"/>
        </w:rPr>
        <w:t>предложения</w:t>
      </w:r>
      <w:r>
        <w:rPr>
          <w:rFonts w:ascii="Times New Roman" w:eastAsia="Times New Roman" w:hAnsi="Times New Roman" w:cs="Times New Roman"/>
          <w:b/>
          <w:bCs/>
          <w:spacing w:val="54"/>
          <w:sz w:val="24"/>
          <w:szCs w:val="24"/>
        </w:rPr>
        <w:t xml:space="preserve"> </w:t>
      </w:r>
      <w:r>
        <w:rPr>
          <w:rFonts w:ascii="Times New Roman" w:eastAsia="Times New Roman" w:hAnsi="Times New Roman" w:cs="Times New Roman"/>
          <w:b/>
          <w:bCs/>
          <w:sz w:val="24"/>
          <w:szCs w:val="24"/>
        </w:rPr>
        <w:t>с</w:t>
      </w:r>
      <w:r>
        <w:rPr>
          <w:rFonts w:ascii="Times New Roman" w:eastAsia="Times New Roman" w:hAnsi="Times New Roman" w:cs="Times New Roman"/>
          <w:b/>
          <w:bCs/>
          <w:spacing w:val="56"/>
          <w:sz w:val="24"/>
          <w:szCs w:val="24"/>
        </w:rPr>
        <w:t xml:space="preserve"> </w:t>
      </w:r>
      <w:r>
        <w:rPr>
          <w:rFonts w:ascii="Times New Roman" w:eastAsia="Times New Roman" w:hAnsi="Times New Roman" w:cs="Times New Roman"/>
          <w:b/>
          <w:bCs/>
          <w:sz w:val="24"/>
          <w:szCs w:val="24"/>
        </w:rPr>
        <w:t>разными</w:t>
      </w:r>
      <w:r>
        <w:rPr>
          <w:rFonts w:ascii="Times New Roman" w:eastAsia="Times New Roman" w:hAnsi="Times New Roman" w:cs="Times New Roman"/>
          <w:b/>
          <w:bCs/>
          <w:spacing w:val="54"/>
          <w:sz w:val="24"/>
          <w:szCs w:val="24"/>
        </w:rPr>
        <w:t xml:space="preserve"> </w:t>
      </w:r>
      <w:r>
        <w:rPr>
          <w:rFonts w:ascii="Times New Roman" w:eastAsia="Times New Roman" w:hAnsi="Times New Roman" w:cs="Times New Roman"/>
          <w:b/>
          <w:bCs/>
          <w:sz w:val="24"/>
          <w:szCs w:val="24"/>
        </w:rPr>
        <w:t>видами</w:t>
      </w:r>
      <w:r>
        <w:rPr>
          <w:rFonts w:ascii="Times New Roman" w:eastAsia="Times New Roman" w:hAnsi="Times New Roman" w:cs="Times New Roman"/>
          <w:b/>
          <w:bCs/>
          <w:spacing w:val="54"/>
          <w:sz w:val="24"/>
          <w:szCs w:val="24"/>
        </w:rPr>
        <w:t xml:space="preserve"> </w:t>
      </w:r>
      <w:r>
        <w:rPr>
          <w:rFonts w:ascii="Times New Roman" w:eastAsia="Times New Roman" w:hAnsi="Times New Roman" w:cs="Times New Roman"/>
          <w:b/>
          <w:bCs/>
          <w:sz w:val="24"/>
          <w:szCs w:val="24"/>
        </w:rPr>
        <w:t>союзной</w:t>
      </w:r>
      <w:r>
        <w:rPr>
          <w:rFonts w:ascii="Times New Roman" w:eastAsia="Times New Roman" w:hAnsi="Times New Roman" w:cs="Times New Roman"/>
          <w:b/>
          <w:bCs/>
          <w:spacing w:val="55"/>
          <w:sz w:val="24"/>
          <w:szCs w:val="24"/>
        </w:rPr>
        <w:t xml:space="preserve"> </w:t>
      </w:r>
      <w:r>
        <w:rPr>
          <w:rFonts w:ascii="Times New Roman" w:eastAsia="Times New Roman" w:hAnsi="Times New Roman" w:cs="Times New Roman"/>
          <w:b/>
          <w:bCs/>
          <w:sz w:val="24"/>
          <w:szCs w:val="24"/>
        </w:rPr>
        <w:t>и</w:t>
      </w:r>
      <w:r>
        <w:rPr>
          <w:rFonts w:ascii="Times New Roman" w:eastAsia="Times New Roman" w:hAnsi="Times New Roman" w:cs="Times New Roman"/>
          <w:b/>
          <w:bCs/>
          <w:spacing w:val="51"/>
          <w:sz w:val="24"/>
          <w:szCs w:val="24"/>
        </w:rPr>
        <w:t xml:space="preserve"> </w:t>
      </w:r>
      <w:r>
        <w:rPr>
          <w:rFonts w:ascii="Times New Roman" w:eastAsia="Times New Roman" w:hAnsi="Times New Roman" w:cs="Times New Roman"/>
          <w:b/>
          <w:bCs/>
          <w:sz w:val="24"/>
          <w:szCs w:val="24"/>
        </w:rPr>
        <w:t>бессоюзной связи</w:t>
      </w:r>
    </w:p>
    <w:p w:rsidR="00FF11FC" w:rsidRDefault="00FF11FC">
      <w:pPr>
        <w:sectPr w:rsidR="00FF11FC">
          <w:footerReference w:type="default" r:id="rId11"/>
          <w:pgSz w:w="11906" w:h="16838"/>
          <w:pgMar w:top="850" w:right="797" w:bottom="2253" w:left="1134" w:header="0" w:footer="1701" w:gutter="0"/>
          <w:pgNumType w:start="1"/>
          <w:cols w:space="720"/>
          <w:formProt w:val="0"/>
          <w:docGrid w:linePitch="360" w:charSpace="4096"/>
        </w:sectPr>
      </w:pPr>
    </w:p>
    <w:p w:rsidR="00FF11FC" w:rsidRDefault="00602003">
      <w:pPr>
        <w:widowControl w:val="0"/>
        <w:spacing w:line="322" w:lineRule="exact"/>
        <w:ind w:firstLine="0"/>
        <w:rPr>
          <w:sz w:val="24"/>
          <w:szCs w:val="24"/>
        </w:rPr>
      </w:pPr>
      <w:r>
        <w:rPr>
          <w:rFonts w:ascii="Times New Roman" w:eastAsia="Times New Roman" w:hAnsi="Times New Roman" w:cs="Times New Roman"/>
          <w:sz w:val="24"/>
          <w:szCs w:val="24"/>
        </w:rPr>
        <w:lastRenderedPageBreak/>
        <w:t>Типы</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сложных</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разными</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видами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связи. Синтаксический</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73"/>
          <w:sz w:val="24"/>
          <w:szCs w:val="24"/>
        </w:rPr>
        <w:t xml:space="preserve"> </w:t>
      </w:r>
      <w:r>
        <w:rPr>
          <w:rFonts w:ascii="Times New Roman" w:eastAsia="Times New Roman" w:hAnsi="Times New Roman" w:cs="Times New Roman"/>
          <w:sz w:val="24"/>
          <w:szCs w:val="24"/>
        </w:rPr>
        <w:t>пунктуационный</w:t>
      </w:r>
      <w:r>
        <w:rPr>
          <w:rFonts w:ascii="Times New Roman" w:eastAsia="Times New Roman" w:hAnsi="Times New Roman" w:cs="Times New Roman"/>
          <w:spacing w:val="75"/>
          <w:sz w:val="24"/>
          <w:szCs w:val="24"/>
        </w:rPr>
        <w:t xml:space="preserve"> </w:t>
      </w:r>
      <w:r>
        <w:rPr>
          <w:rFonts w:ascii="Times New Roman" w:eastAsia="Times New Roman" w:hAnsi="Times New Roman" w:cs="Times New Roman"/>
          <w:sz w:val="24"/>
          <w:szCs w:val="24"/>
        </w:rPr>
        <w:t>анализ</w:t>
      </w:r>
      <w:r>
        <w:rPr>
          <w:rFonts w:ascii="Times New Roman" w:eastAsia="Times New Roman" w:hAnsi="Times New Roman" w:cs="Times New Roman"/>
          <w:spacing w:val="72"/>
          <w:sz w:val="24"/>
          <w:szCs w:val="24"/>
        </w:rPr>
        <w:t xml:space="preserve"> </w:t>
      </w:r>
      <w:r>
        <w:rPr>
          <w:rFonts w:ascii="Times New Roman" w:eastAsia="Times New Roman" w:hAnsi="Times New Roman" w:cs="Times New Roman"/>
          <w:sz w:val="24"/>
          <w:szCs w:val="24"/>
        </w:rPr>
        <w:t>сложных</w:t>
      </w:r>
      <w:r>
        <w:rPr>
          <w:rFonts w:ascii="Times New Roman" w:eastAsia="Times New Roman" w:hAnsi="Times New Roman" w:cs="Times New Roman"/>
          <w:spacing w:val="75"/>
          <w:sz w:val="24"/>
          <w:szCs w:val="24"/>
        </w:rPr>
        <w:t xml:space="preserve"> </w:t>
      </w:r>
      <w:r>
        <w:rPr>
          <w:rFonts w:ascii="Times New Roman" w:eastAsia="Times New Roman" w:hAnsi="Times New Roman" w:cs="Times New Roman"/>
          <w:sz w:val="24"/>
          <w:szCs w:val="24"/>
        </w:rPr>
        <w:t>предложений</w:t>
      </w:r>
      <w:r>
        <w:rPr>
          <w:rFonts w:ascii="Times New Roman" w:eastAsia="Times New Roman" w:hAnsi="Times New Roman" w:cs="Times New Roman"/>
          <w:spacing w:val="77"/>
          <w:sz w:val="24"/>
          <w:szCs w:val="24"/>
        </w:rPr>
        <w:t xml:space="preserve"> </w:t>
      </w:r>
      <w:r>
        <w:rPr>
          <w:rFonts w:ascii="Times New Roman" w:eastAsia="Times New Roman" w:hAnsi="Times New Roman" w:cs="Times New Roman"/>
          <w:sz w:val="24"/>
          <w:szCs w:val="24"/>
        </w:rPr>
        <w:t>ст разными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видами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союзной</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бессоюзной</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связи.</w:t>
      </w:r>
    </w:p>
    <w:p w:rsidR="00FF11FC" w:rsidRDefault="00FF11FC">
      <w:pPr>
        <w:sectPr w:rsidR="00FF11FC">
          <w:type w:val="continuous"/>
          <w:pgSz w:w="11906" w:h="16838"/>
          <w:pgMar w:top="850" w:right="797" w:bottom="2253" w:left="1134" w:header="0" w:footer="1701" w:gutter="0"/>
          <w:cols w:num="2" w:space="720" w:equalWidth="0">
            <w:col w:w="1219" w:space="40"/>
            <w:col w:w="8715"/>
          </w:cols>
          <w:formProt w:val="0"/>
          <w:docGrid w:linePitch="360" w:charSpace="4096"/>
        </w:sectPr>
      </w:pPr>
    </w:p>
    <w:p w:rsidR="00FF11FC" w:rsidRDefault="00602003">
      <w:pPr>
        <w:widowControl w:val="0"/>
        <w:spacing w:before="5" w:line="321" w:lineRule="exact"/>
        <w:outlineLvl w:val="1"/>
        <w:rPr>
          <w:sz w:val="24"/>
          <w:szCs w:val="24"/>
        </w:rPr>
      </w:pPr>
      <w:r>
        <w:rPr>
          <w:rFonts w:ascii="Times New Roman" w:eastAsia="Times New Roman" w:hAnsi="Times New Roman" w:cs="Times New Roman"/>
          <w:b/>
          <w:bCs/>
          <w:sz w:val="24"/>
          <w:szCs w:val="24"/>
        </w:rPr>
        <w:lastRenderedPageBreak/>
        <w:t>Прямая</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и</w:t>
      </w:r>
      <w:r>
        <w:rPr>
          <w:rFonts w:ascii="Times New Roman" w:eastAsia="Times New Roman" w:hAnsi="Times New Roman" w:cs="Times New Roman"/>
          <w:b/>
          <w:bCs/>
          <w:spacing w:val="-2"/>
          <w:sz w:val="24"/>
          <w:szCs w:val="24"/>
        </w:rPr>
        <w:t xml:space="preserve"> </w:t>
      </w:r>
      <w:r>
        <w:rPr>
          <w:rFonts w:ascii="Times New Roman" w:eastAsia="Times New Roman" w:hAnsi="Times New Roman" w:cs="Times New Roman"/>
          <w:b/>
          <w:bCs/>
          <w:sz w:val="24"/>
          <w:szCs w:val="24"/>
        </w:rPr>
        <w:t>косвенная</w:t>
      </w:r>
      <w:r>
        <w:rPr>
          <w:rFonts w:ascii="Times New Roman" w:eastAsia="Times New Roman" w:hAnsi="Times New Roman" w:cs="Times New Roman"/>
          <w:b/>
          <w:bCs/>
          <w:spacing w:val="-3"/>
          <w:sz w:val="24"/>
          <w:szCs w:val="24"/>
        </w:rPr>
        <w:t xml:space="preserve"> </w:t>
      </w:r>
      <w:r>
        <w:rPr>
          <w:rFonts w:ascii="Times New Roman" w:eastAsia="Times New Roman" w:hAnsi="Times New Roman" w:cs="Times New Roman"/>
          <w:b/>
          <w:bCs/>
          <w:sz w:val="24"/>
          <w:szCs w:val="24"/>
        </w:rPr>
        <w:t>речь</w:t>
      </w:r>
    </w:p>
    <w:p w:rsidR="00FF11FC" w:rsidRDefault="00602003">
      <w:pPr>
        <w:widowControl w:val="0"/>
        <w:ind w:right="266"/>
        <w:rPr>
          <w:sz w:val="24"/>
          <w:szCs w:val="24"/>
        </w:rPr>
      </w:pPr>
      <w:r>
        <w:rPr>
          <w:rFonts w:ascii="Times New Roman" w:eastAsia="Times New Roman" w:hAnsi="Times New Roman" w:cs="Times New Roman"/>
          <w:sz w:val="24"/>
          <w:szCs w:val="24"/>
        </w:rPr>
        <w:t>Нормы построения предложений с прямой и косвенной речью; нормы</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постановки знаков препинания в предложениях с косвенной речью, с прямой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речью,</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при</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цитировании (повторение).</w:t>
      </w:r>
    </w:p>
    <w:p w:rsidR="00FF11FC" w:rsidRDefault="00602003">
      <w:pPr>
        <w:widowControl w:val="0"/>
        <w:ind w:right="273"/>
        <w:rPr>
          <w:sz w:val="24"/>
          <w:szCs w:val="24"/>
        </w:rPr>
      </w:pPr>
      <w:r>
        <w:rPr>
          <w:rFonts w:ascii="Times New Roman" w:eastAsia="Times New Roman" w:hAnsi="Times New Roman" w:cs="Times New Roman"/>
          <w:sz w:val="24"/>
          <w:szCs w:val="24"/>
        </w:rPr>
        <w:t>Применение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знаний</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синтаксису</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пунктуации</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практике</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правописания</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(повторение).</w:t>
      </w:r>
    </w:p>
    <w:p w:rsidR="00FF11FC" w:rsidRDefault="00FF11FC">
      <w:pPr>
        <w:widowControl w:val="0"/>
        <w:rPr>
          <w:rFonts w:ascii="Times New Roman" w:eastAsia="Times New Roman" w:hAnsi="Times New Roman" w:cs="Times New Roman"/>
          <w:sz w:val="30"/>
          <w:szCs w:val="28"/>
        </w:rPr>
      </w:pPr>
    </w:p>
    <w:p w:rsidR="00FF11FC" w:rsidRDefault="00602003">
      <w:pPr>
        <w:pStyle w:val="a1"/>
        <w:ind w:firstLine="0"/>
        <w:jc w:val="left"/>
        <w:rPr>
          <w:rFonts w:ascii="Times New Roman" w:hAnsi="Times New Roman"/>
          <w:b/>
          <w:bCs/>
          <w:sz w:val="24"/>
          <w:szCs w:val="24"/>
        </w:rPr>
      </w:pPr>
      <w:r>
        <w:rPr>
          <w:rFonts w:ascii="Times New Roman" w:hAnsi="Times New Roman"/>
          <w:b/>
          <w:bCs/>
          <w:sz w:val="24"/>
          <w:szCs w:val="24"/>
        </w:rPr>
        <w:t>Планируемые результаты освоения программы по русскому языку на уровне основного о</w:t>
      </w:r>
      <w:bookmarkStart w:id="126" w:name="l10694"/>
      <w:bookmarkEnd w:id="126"/>
      <w:r>
        <w:rPr>
          <w:rFonts w:ascii="Times New Roman" w:hAnsi="Times New Roman"/>
          <w:b/>
          <w:bCs/>
          <w:sz w:val="24"/>
          <w:szCs w:val="24"/>
        </w:rPr>
        <w:t>бщего образования</w:t>
      </w:r>
    </w:p>
    <w:p w:rsidR="00FF11FC" w:rsidRDefault="00602003">
      <w:pPr>
        <w:pStyle w:val="a1"/>
        <w:spacing w:after="26"/>
      </w:pPr>
      <w:r>
        <w:rPr>
          <w:rFonts w:ascii="Times New Roman" w:hAnsi="Times New Roman"/>
          <w:b/>
          <w:bCs/>
          <w:sz w:val="24"/>
          <w:szCs w:val="24"/>
        </w:rPr>
        <w:t>Личностные результаты</w:t>
      </w:r>
      <w:r>
        <w:rPr>
          <w:rFonts w:ascii="Times New Roman" w:hAnsi="Times New Roman"/>
          <w:sz w:val="24"/>
          <w:szCs w:val="24"/>
        </w:rPr>
        <w:t xml:space="preserve">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bookmarkStart w:id="127" w:name="l14517"/>
      <w:bookmarkEnd w:id="127"/>
    </w:p>
    <w:p w:rsidR="00FF11FC" w:rsidRDefault="00602003">
      <w:pPr>
        <w:pStyle w:val="a1"/>
        <w:spacing w:after="26"/>
      </w:pPr>
      <w:r>
        <w:rPr>
          <w:rFonts w:ascii="Times New Roman" w:hAnsi="Times New Roman"/>
          <w:sz w:val="24"/>
          <w:szCs w:val="24"/>
        </w:rPr>
        <w:t>В результате изучения русского языка на уровне основного общего образования у обучающегося будут сформированы следующие личностные результаты:</w:t>
      </w:r>
    </w:p>
    <w:p w:rsidR="00FF11FC" w:rsidRDefault="00602003">
      <w:pPr>
        <w:pStyle w:val="a1"/>
        <w:spacing w:after="26"/>
        <w:jc w:val="left"/>
        <w:rPr>
          <w:rFonts w:ascii="Times New Roman" w:hAnsi="Times New Roman"/>
          <w:sz w:val="24"/>
          <w:szCs w:val="24"/>
        </w:rPr>
      </w:pPr>
      <w:r>
        <w:rPr>
          <w:rFonts w:ascii="Times New Roman" w:hAnsi="Times New Roman"/>
          <w:sz w:val="24"/>
          <w:szCs w:val="24"/>
        </w:rPr>
        <w:t>1)гражданского воспитания:</w:t>
      </w:r>
    </w:p>
    <w:p w:rsidR="00FF11FC" w:rsidRDefault="00602003">
      <w:pPr>
        <w:pStyle w:val="a1"/>
        <w:spacing w:after="26"/>
        <w:rPr>
          <w:rFonts w:ascii="Times New Roman" w:hAnsi="Times New Roman"/>
          <w:sz w:val="24"/>
          <w:szCs w:val="24"/>
        </w:rPr>
      </w:pPr>
      <w:r>
        <w:rPr>
          <w:rFonts w:ascii="Times New Roman" w:hAnsi="Times New Roman"/>
          <w:sz w:val="24"/>
          <w:szCs w:val="24"/>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отраженными в литературных произведениях, написанных на русском языке;</w:t>
      </w:r>
      <w:bookmarkStart w:id="128" w:name="l14518"/>
      <w:bookmarkEnd w:id="128"/>
    </w:p>
    <w:p w:rsidR="00FF11FC" w:rsidRDefault="00602003">
      <w:pPr>
        <w:pStyle w:val="a1"/>
        <w:spacing w:after="26"/>
        <w:ind w:firstLine="0"/>
        <w:rPr>
          <w:rFonts w:ascii="Times New Roman" w:hAnsi="Times New Roman"/>
          <w:sz w:val="24"/>
          <w:szCs w:val="24"/>
        </w:rPr>
      </w:pPr>
      <w:r>
        <w:rPr>
          <w:rFonts w:ascii="Times New Roman" w:hAnsi="Times New Roman"/>
          <w:sz w:val="24"/>
          <w:szCs w:val="24"/>
        </w:rPr>
        <w:t>неприятие любых форм экстремизма, дискриминации; понимание роли различных социальных институтов в жизни человека;</w:t>
      </w:r>
    </w:p>
    <w:p w:rsidR="00FF11FC" w:rsidRDefault="00602003">
      <w:pPr>
        <w:pStyle w:val="a1"/>
        <w:spacing w:after="26"/>
        <w:rPr>
          <w:rFonts w:ascii="Times New Roman" w:hAnsi="Times New Roman"/>
          <w:sz w:val="24"/>
          <w:szCs w:val="24"/>
        </w:rPr>
      </w:pPr>
      <w:r>
        <w:rPr>
          <w:rFonts w:ascii="Times New Roman" w:hAnsi="Times New Roman"/>
          <w:sz w:val="24"/>
          <w:szCs w:val="24"/>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формируемое в том числе на основе примеров из литературных произведений, написанных на русском языке; готовность к разнообразной совместной деятельности, стремление к взаимопониманию и взаимопомощи, активное участие в самоуправлении; готовность к участию в гуманитарной деятельности (помощь людям, нуждающимся в ней; волонтерство);</w:t>
      </w:r>
    </w:p>
    <w:p w:rsidR="00FF11FC" w:rsidRDefault="00602003">
      <w:pPr>
        <w:pStyle w:val="a1"/>
        <w:spacing w:after="26"/>
        <w:rPr>
          <w:rFonts w:ascii="Times New Roman" w:hAnsi="Times New Roman"/>
          <w:sz w:val="24"/>
          <w:szCs w:val="24"/>
        </w:rPr>
      </w:pPr>
      <w:r>
        <w:rPr>
          <w:rFonts w:ascii="Times New Roman" w:hAnsi="Times New Roman"/>
          <w:sz w:val="24"/>
          <w:szCs w:val="24"/>
        </w:rPr>
        <w:t>2)патриотического воспитания:</w:t>
      </w:r>
      <w:bookmarkStart w:id="129" w:name="l14519"/>
      <w:bookmarkEnd w:id="129"/>
    </w:p>
    <w:p w:rsidR="00FF11FC" w:rsidRDefault="00602003">
      <w:pPr>
        <w:pStyle w:val="a1"/>
        <w:spacing w:after="26"/>
        <w:rPr>
          <w:rFonts w:ascii="Times New Roman" w:hAnsi="Times New Roman"/>
          <w:sz w:val="24"/>
          <w:szCs w:val="24"/>
        </w:rPr>
      </w:pPr>
      <w:r>
        <w:rPr>
          <w:rFonts w:ascii="Times New Roman" w:hAnsi="Times New Roman"/>
          <w:sz w:val="24"/>
          <w:szCs w:val="24"/>
        </w:rPr>
        <w:t>осознание российской гражданской идентичности в поликультурном и многоконфессиональном обществе, понимание роли русского языка как государственного языка Российской Федерации и языка межнационального общения народов России, проявление интереса к познанию русского языка, к истории и культуре Российской Федерации, культуре своего края, народов России, ценностное отношение к русскому языку, к достижениям своей Родины - России, к науке, искусству, боевым подвигам и трудовым достижениям народа, в том числе отраженным в художественных произведениях,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FF11FC" w:rsidRDefault="00602003">
      <w:pPr>
        <w:pStyle w:val="a1"/>
        <w:spacing w:after="26"/>
        <w:rPr>
          <w:rFonts w:ascii="Times New Roman" w:hAnsi="Times New Roman"/>
          <w:sz w:val="24"/>
          <w:szCs w:val="24"/>
        </w:rPr>
      </w:pPr>
      <w:r>
        <w:rPr>
          <w:rFonts w:ascii="Times New Roman" w:hAnsi="Times New Roman"/>
          <w:sz w:val="24"/>
          <w:szCs w:val="24"/>
        </w:rPr>
        <w:t>3)духовно-нравственного воспитания:</w:t>
      </w:r>
    </w:p>
    <w:p w:rsidR="00FF11FC" w:rsidRDefault="00602003">
      <w:pPr>
        <w:pStyle w:val="a1"/>
        <w:spacing w:after="26"/>
        <w:rPr>
          <w:rFonts w:ascii="Times New Roman" w:hAnsi="Times New Roman"/>
          <w:sz w:val="24"/>
          <w:szCs w:val="24"/>
        </w:rPr>
      </w:pPr>
      <w:r>
        <w:rPr>
          <w:rFonts w:ascii="Times New Roman" w:hAnsi="Times New Roman"/>
          <w:sz w:val="24"/>
          <w:szCs w:val="24"/>
        </w:rPr>
        <w:t xml:space="preserve">ориентация на моральные ценности и нормы в ситуациях нравственного выбора, готовность оценивать свое поведение, в том числе речевое, и поступки, а также поведение и </w:t>
      </w:r>
      <w:r>
        <w:rPr>
          <w:rFonts w:ascii="Times New Roman" w:hAnsi="Times New Roman"/>
          <w:sz w:val="24"/>
          <w:szCs w:val="24"/>
        </w:rPr>
        <w:lastRenderedPageBreak/>
        <w:t>поступки других людей с позиции нравственных и правовых норм с учетом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rsidR="00FF11FC" w:rsidRDefault="00602003">
      <w:pPr>
        <w:pStyle w:val="a1"/>
        <w:spacing w:after="26"/>
        <w:rPr>
          <w:rFonts w:ascii="Times New Roman" w:hAnsi="Times New Roman"/>
          <w:sz w:val="24"/>
          <w:szCs w:val="24"/>
        </w:rPr>
      </w:pPr>
      <w:r>
        <w:rPr>
          <w:rFonts w:ascii="Times New Roman" w:hAnsi="Times New Roman"/>
          <w:sz w:val="24"/>
          <w:szCs w:val="24"/>
        </w:rPr>
        <w:t>4)эстетического воспитания:</w:t>
      </w:r>
    </w:p>
    <w:p w:rsidR="00FF11FC" w:rsidRDefault="00602003">
      <w:pPr>
        <w:pStyle w:val="a1"/>
        <w:spacing w:after="26"/>
        <w:rPr>
          <w:rFonts w:ascii="Times New Roman" w:hAnsi="Times New Roman"/>
          <w:sz w:val="24"/>
          <w:szCs w:val="24"/>
        </w:rPr>
      </w:pPr>
      <w:r>
        <w:rPr>
          <w:rFonts w:ascii="Times New Roman" w:hAnsi="Times New Roman"/>
          <w:sz w:val="24"/>
          <w:szCs w:val="24"/>
        </w:rPr>
        <w:t>восприимчивость к разным видам искусства, традициям и творчеству своего и других народов, понимание эмоционального воздействия искусства, осознание важности художественной культуры как средства коммуникации и самовыражения;</w:t>
      </w:r>
      <w:bookmarkStart w:id="130" w:name="l10699"/>
      <w:bookmarkEnd w:id="130"/>
    </w:p>
    <w:p w:rsidR="00FF11FC" w:rsidRDefault="00602003">
      <w:pPr>
        <w:pStyle w:val="a1"/>
        <w:spacing w:after="26"/>
        <w:ind w:firstLine="0"/>
        <w:rPr>
          <w:rFonts w:ascii="Times New Roman" w:hAnsi="Times New Roman"/>
          <w:sz w:val="24"/>
          <w:szCs w:val="24"/>
        </w:rPr>
      </w:pPr>
      <w:r>
        <w:rPr>
          <w:rFonts w:ascii="Times New Roman" w:hAnsi="Times New Roman"/>
          <w:sz w:val="24"/>
          <w:szCs w:val="24"/>
        </w:rPr>
        <w:t>осознание важности русского языка как средства коммуникации и самовыражения; понимание ценности отечественного и мирового искусства, роли этнических культурных традиций и народного творчества, стремление к самовыражению в разных видах искусства;</w:t>
      </w:r>
    </w:p>
    <w:p w:rsidR="00FF11FC" w:rsidRDefault="00602003">
      <w:pPr>
        <w:pStyle w:val="a1"/>
        <w:spacing w:after="26"/>
        <w:ind w:firstLine="0"/>
        <w:jc w:val="right"/>
        <w:rPr>
          <w:rFonts w:ascii="Times New Roman" w:hAnsi="Times New Roman"/>
          <w:sz w:val="24"/>
          <w:szCs w:val="24"/>
        </w:rPr>
      </w:pPr>
      <w:r>
        <w:rPr>
          <w:rFonts w:ascii="Times New Roman" w:hAnsi="Times New Roman"/>
          <w:sz w:val="24"/>
          <w:szCs w:val="24"/>
        </w:rPr>
        <w:t>5)физического воспитания, формирования культуры здоровья и эмоционального благополучия:</w:t>
      </w:r>
      <w:bookmarkStart w:id="131" w:name="l14522"/>
      <w:bookmarkEnd w:id="131"/>
    </w:p>
    <w:p w:rsidR="00FF11FC" w:rsidRDefault="00602003">
      <w:pPr>
        <w:pStyle w:val="a1"/>
        <w:spacing w:after="26"/>
        <w:rPr>
          <w:rFonts w:ascii="Times New Roman" w:hAnsi="Times New Roman"/>
          <w:sz w:val="24"/>
          <w:szCs w:val="24"/>
        </w:rPr>
      </w:pPr>
      <w:r>
        <w:rPr>
          <w:rFonts w:ascii="Times New Roman" w:hAnsi="Times New Roman"/>
          <w:sz w:val="24"/>
          <w:szCs w:val="24"/>
        </w:rPr>
        <w:t>осознание ценности жизни с опорой на собственный жизненный и читательский опыт, ответственное отношение к своему здоровью и установка на здоровый образ жизни (здоровое питание, соблюдение гигиенических правил, рациональный режим занятий и отдыха, регулярная физическая активность);</w:t>
      </w:r>
      <w:bookmarkStart w:id="132" w:name="l10700"/>
      <w:bookmarkEnd w:id="132"/>
    </w:p>
    <w:p w:rsidR="00FF11FC" w:rsidRDefault="00602003">
      <w:pPr>
        <w:pStyle w:val="a1"/>
        <w:spacing w:after="26"/>
        <w:rPr>
          <w:rFonts w:ascii="Times New Roman" w:hAnsi="Times New Roman"/>
          <w:sz w:val="24"/>
          <w:szCs w:val="24"/>
        </w:rPr>
      </w:pPr>
      <w:r>
        <w:rPr>
          <w:rFonts w:ascii="Times New Roman" w:hAnsi="Times New Roman"/>
          <w:sz w:val="24"/>
          <w:szCs w:val="24"/>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сети Интернет в процессе школьного языкового образования;</w:t>
      </w:r>
      <w:bookmarkStart w:id="133" w:name="l14523"/>
      <w:bookmarkEnd w:id="133"/>
    </w:p>
    <w:p w:rsidR="00FF11FC" w:rsidRDefault="00602003">
      <w:pPr>
        <w:pStyle w:val="a1"/>
        <w:spacing w:after="26"/>
        <w:rPr>
          <w:rFonts w:ascii="Times New Roman" w:hAnsi="Times New Roman"/>
          <w:sz w:val="24"/>
          <w:szCs w:val="24"/>
        </w:rPr>
      </w:pPr>
      <w:r>
        <w:rPr>
          <w:rFonts w:ascii="Times New Roman" w:hAnsi="Times New Roman"/>
          <w:sz w:val="24"/>
          <w:szCs w:val="24"/>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bookmarkStart w:id="134" w:name="l10701"/>
      <w:bookmarkEnd w:id="134"/>
    </w:p>
    <w:p w:rsidR="00FF11FC" w:rsidRDefault="00602003">
      <w:pPr>
        <w:pStyle w:val="a1"/>
        <w:spacing w:after="26"/>
        <w:ind w:firstLine="0"/>
        <w:rPr>
          <w:rFonts w:ascii="Times New Roman" w:hAnsi="Times New Roman"/>
          <w:sz w:val="24"/>
          <w:szCs w:val="24"/>
        </w:rPr>
      </w:pPr>
      <w:r>
        <w:rPr>
          <w:rFonts w:ascii="Times New Roman" w:hAnsi="Times New Roman"/>
          <w:sz w:val="24"/>
          <w:szCs w:val="24"/>
        </w:rPr>
        <w:t>умение принимать себя и других, не осуждая;</w:t>
      </w:r>
    </w:p>
    <w:p w:rsidR="00FF11FC" w:rsidRDefault="00602003">
      <w:pPr>
        <w:pStyle w:val="a1"/>
        <w:spacing w:after="26"/>
        <w:rPr>
          <w:rFonts w:ascii="Times New Roman" w:hAnsi="Times New Roman"/>
          <w:sz w:val="24"/>
          <w:szCs w:val="24"/>
        </w:rPr>
      </w:pPr>
      <w:r>
        <w:rPr>
          <w:rFonts w:ascii="Times New Roman" w:hAnsi="Times New Roman"/>
          <w:sz w:val="24"/>
          <w:szCs w:val="24"/>
        </w:rPr>
        <w:t>умение осознавать свое эмоциональное состояние и эмоциональное состояние других, использовать адекватные языковые средства для выражения своего состояния, в том числе опираясь на примеры из литературных произведений, написанных на русском языке, сформированность навыков рефлексии, признание своего права на ошибку и такого же права другого человека</w:t>
      </w:r>
    </w:p>
    <w:p w:rsidR="00FF11FC" w:rsidRDefault="00602003">
      <w:pPr>
        <w:pStyle w:val="a1"/>
        <w:spacing w:after="26"/>
        <w:rPr>
          <w:rFonts w:ascii="Times New Roman" w:hAnsi="Times New Roman"/>
          <w:sz w:val="24"/>
          <w:szCs w:val="24"/>
        </w:rPr>
      </w:pPr>
      <w:r>
        <w:rPr>
          <w:rFonts w:ascii="Times New Roman" w:hAnsi="Times New Roman"/>
          <w:sz w:val="24"/>
          <w:szCs w:val="24"/>
        </w:rPr>
        <w:t>6)трудового воспитания:</w:t>
      </w:r>
    </w:p>
    <w:p w:rsidR="00FF11FC" w:rsidRDefault="00602003">
      <w:pPr>
        <w:pStyle w:val="a1"/>
        <w:spacing w:after="26"/>
        <w:rPr>
          <w:rFonts w:ascii="Times New Roman" w:hAnsi="Times New Roman"/>
          <w:sz w:val="24"/>
          <w:szCs w:val="24"/>
        </w:rPr>
      </w:pPr>
      <w:r>
        <w:rPr>
          <w:rFonts w:ascii="Times New Roman" w:hAnsi="Times New Roman"/>
          <w:sz w:val="24"/>
          <w:szCs w:val="24"/>
        </w:rPr>
        <w:t>установка на активное участие в решении практических задач (в рамках семьи, 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w:t>
      </w:r>
      <w:bookmarkStart w:id="135" w:name="l10702"/>
      <w:bookmarkEnd w:id="135"/>
    </w:p>
    <w:p w:rsidR="00FF11FC" w:rsidRDefault="00602003">
      <w:pPr>
        <w:pStyle w:val="a1"/>
        <w:spacing w:after="26"/>
        <w:rPr>
          <w:rFonts w:ascii="Times New Roman" w:hAnsi="Times New Roman"/>
          <w:sz w:val="24"/>
          <w:szCs w:val="24"/>
        </w:rPr>
      </w:pPr>
      <w:r>
        <w:rPr>
          <w:rFonts w:ascii="Times New Roman" w:hAnsi="Times New Roman"/>
          <w:sz w:val="24"/>
          <w:szCs w:val="24"/>
        </w:rPr>
        <w:t>интерес к практическому изучению профессий и труда различного рода, в том числе на основе применения изучаемого предметного знания и ознакомления с деятельностью филологов, журналистов, писателей, уважение к труду и результатам трудовой деятельности, осознанный выбор и построение индивидуальной траектории образования и жизненных планов с учетом личных и общественных интересов и потребностей;</w:t>
      </w:r>
      <w:bookmarkStart w:id="136" w:name="l14525"/>
      <w:bookmarkEnd w:id="136"/>
    </w:p>
    <w:p w:rsidR="00FF11FC" w:rsidRDefault="00602003">
      <w:pPr>
        <w:pStyle w:val="a1"/>
        <w:spacing w:after="26"/>
        <w:ind w:firstLine="0"/>
        <w:rPr>
          <w:rFonts w:ascii="Times New Roman" w:hAnsi="Times New Roman"/>
          <w:sz w:val="24"/>
          <w:szCs w:val="24"/>
        </w:rPr>
      </w:pPr>
      <w:r>
        <w:rPr>
          <w:rFonts w:ascii="Times New Roman" w:hAnsi="Times New Roman"/>
          <w:sz w:val="24"/>
          <w:szCs w:val="24"/>
        </w:rPr>
        <w:t>умение рассказать о своих планах на будущее;</w:t>
      </w:r>
    </w:p>
    <w:p w:rsidR="00FF11FC" w:rsidRDefault="00602003">
      <w:pPr>
        <w:pStyle w:val="a1"/>
        <w:spacing w:after="26"/>
        <w:ind w:firstLine="0"/>
        <w:rPr>
          <w:rFonts w:ascii="Times New Roman" w:hAnsi="Times New Roman"/>
          <w:sz w:val="24"/>
          <w:szCs w:val="24"/>
        </w:rPr>
      </w:pPr>
      <w:r>
        <w:rPr>
          <w:rFonts w:ascii="Times New Roman" w:hAnsi="Times New Roman"/>
          <w:sz w:val="24"/>
          <w:szCs w:val="24"/>
        </w:rPr>
        <w:t xml:space="preserve">        7)экологического воспитания:</w:t>
      </w:r>
      <w:bookmarkStart w:id="137" w:name="l10703"/>
      <w:bookmarkEnd w:id="137"/>
    </w:p>
    <w:p w:rsidR="00FF11FC" w:rsidRDefault="00602003">
      <w:pPr>
        <w:pStyle w:val="a1"/>
        <w:spacing w:after="26"/>
        <w:ind w:firstLine="0"/>
        <w:rPr>
          <w:rFonts w:ascii="Times New Roman" w:hAnsi="Times New Roman"/>
          <w:sz w:val="24"/>
          <w:szCs w:val="24"/>
        </w:rPr>
      </w:pPr>
      <w:r>
        <w:rPr>
          <w:rFonts w:ascii="Times New Roman" w:hAnsi="Times New Roman"/>
          <w:sz w:val="24"/>
          <w:szCs w:val="24"/>
        </w:rPr>
        <w:t>ориентация на применение знаний из области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умение точно, логично выражать свою точку зрения на экологические проблемы;</w:t>
      </w:r>
    </w:p>
    <w:p w:rsidR="00FF11FC" w:rsidRDefault="00602003">
      <w:pPr>
        <w:pStyle w:val="a1"/>
        <w:spacing w:after="26"/>
        <w:rPr>
          <w:rFonts w:ascii="Times New Roman" w:hAnsi="Times New Roman"/>
          <w:sz w:val="24"/>
          <w:szCs w:val="24"/>
        </w:rPr>
      </w:pPr>
      <w:r>
        <w:rPr>
          <w:rFonts w:ascii="Times New Roman" w:hAnsi="Times New Roman"/>
          <w:sz w:val="24"/>
          <w:szCs w:val="24"/>
        </w:rPr>
        <w:lastRenderedPageBreak/>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rsidR="00FF11FC" w:rsidRDefault="00602003">
      <w:pPr>
        <w:pStyle w:val="a1"/>
        <w:spacing w:after="26"/>
        <w:rPr>
          <w:rFonts w:ascii="Times New Roman" w:hAnsi="Times New Roman"/>
          <w:sz w:val="24"/>
          <w:szCs w:val="24"/>
        </w:rPr>
      </w:pPr>
      <w:r>
        <w:rPr>
          <w:rFonts w:ascii="Times New Roman" w:hAnsi="Times New Roman"/>
          <w:sz w:val="24"/>
          <w:szCs w:val="24"/>
        </w:rPr>
        <w:t>8)ценности научного познания:</w:t>
      </w:r>
    </w:p>
    <w:p w:rsidR="00FF11FC" w:rsidRDefault="00602003">
      <w:pPr>
        <w:pStyle w:val="a1"/>
        <w:spacing w:after="26"/>
        <w:rPr>
          <w:rFonts w:ascii="Times New Roman" w:hAnsi="Times New Roman"/>
          <w:sz w:val="24"/>
          <w:szCs w:val="24"/>
        </w:rPr>
      </w:pPr>
      <w:r>
        <w:rPr>
          <w:rFonts w:ascii="Times New Roman" w:hAnsi="Times New Roman"/>
          <w:sz w:val="24"/>
          <w:szCs w:val="24"/>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закономерностях развития языка, овладение языковой и читательской культурой, навыками чтения как средства познания мира, 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FF11FC" w:rsidRDefault="00602003">
      <w:pPr>
        <w:pStyle w:val="a1"/>
        <w:spacing w:after="26"/>
        <w:rPr>
          <w:rFonts w:ascii="Times New Roman" w:hAnsi="Times New Roman"/>
          <w:sz w:val="24"/>
          <w:szCs w:val="24"/>
        </w:rPr>
      </w:pPr>
      <w:r>
        <w:rPr>
          <w:rFonts w:ascii="Times New Roman" w:hAnsi="Times New Roman"/>
          <w:sz w:val="24"/>
          <w:szCs w:val="24"/>
        </w:rPr>
        <w:t>9)адаптации обучающегося к изменяющимся условиям социальной и природной среды:</w:t>
      </w:r>
    </w:p>
    <w:p w:rsidR="00FF11FC" w:rsidRDefault="00602003">
      <w:pPr>
        <w:pStyle w:val="a1"/>
        <w:spacing w:after="26"/>
        <w:rPr>
          <w:rFonts w:ascii="Times New Roman" w:hAnsi="Times New Roman"/>
          <w:sz w:val="24"/>
          <w:szCs w:val="24"/>
        </w:rPr>
      </w:pPr>
      <w:r>
        <w:rPr>
          <w:rFonts w:ascii="Times New Roman" w:hAnsi="Times New Roman"/>
          <w:sz w:val="24"/>
          <w:szCs w:val="24"/>
        </w:rPr>
        <w:t>освоение обучающимися социального опыта, основных социальных ролей,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bookmarkStart w:id="138" w:name="l10706"/>
      <w:bookmarkStart w:id="139" w:name="l14527"/>
      <w:bookmarkEnd w:id="138"/>
      <w:bookmarkEnd w:id="139"/>
    </w:p>
    <w:p w:rsidR="00FF11FC" w:rsidRDefault="00602003">
      <w:pPr>
        <w:pStyle w:val="a1"/>
        <w:spacing w:after="26"/>
        <w:rPr>
          <w:rFonts w:ascii="Times New Roman" w:hAnsi="Times New Roman"/>
          <w:sz w:val="24"/>
          <w:szCs w:val="24"/>
        </w:rPr>
      </w:pPr>
      <w:r>
        <w:rPr>
          <w:rFonts w:ascii="Times New Roman" w:hAnsi="Times New Roman"/>
          <w:sz w:val="24"/>
          <w:szCs w:val="24"/>
        </w:rPr>
        <w:t>потребность во взаимодействии в условиях неопределенности, открытость опыту и знаниям других, потребность в действии в условиях неопределенности, в повышении уровня своей компетентности через практическую деятельность, в том числе умение учиться у других людей, получать в совместной деятельности новые знания, навыки и компетенции из опыта других, необходимость в формировании новых знаний, умений связывать образы, формулировать идеи, понятия, гипотезы об объектах и явлениях, в том числе ранее неизвестных, осознание дефицита собственных знаний и компетенций, планирование своего развития, умение оперировать основными понятиями, терминами и представлениями в области концепции устойчивого развития, анализировать и выявлять взаимосвязь природы, общества и экономики, оценивать свои действия с учетом влияния на окружающую среду, достижения целей и преодоления вызовов, возможных глобальных последствий;</w:t>
      </w:r>
      <w:bookmarkStart w:id="140" w:name="l14528"/>
      <w:bookmarkStart w:id="141" w:name="l10707"/>
      <w:bookmarkEnd w:id="140"/>
      <w:bookmarkEnd w:id="141"/>
    </w:p>
    <w:p w:rsidR="00FF11FC" w:rsidRDefault="00602003">
      <w:pPr>
        <w:pStyle w:val="a1"/>
        <w:spacing w:after="26"/>
        <w:rPr>
          <w:rFonts w:ascii="Times New Roman" w:hAnsi="Times New Roman"/>
          <w:sz w:val="24"/>
          <w:szCs w:val="24"/>
        </w:rPr>
      </w:pPr>
      <w:r>
        <w:rPr>
          <w:rFonts w:ascii="Times New Roman" w:hAnsi="Times New Roman"/>
          <w:sz w:val="24"/>
          <w:szCs w:val="24"/>
        </w:rPr>
        <w:t>способность осознавать стрессовую ситуацию, оценивать происходящие изменения и их последствия, опираясь на жизненный, речевой и читательский опыт, воспринимать стрессовую ситуацию как вызов, требующий контрмер; оценивать ситуацию стресса, корректировать принимаемые решения и действия; формулировать и оценивать риски и последствия, формировать опыт, уметь находить позитивное в сложившейся ситуации, быть готовым действовать в отсутствие гарантий успеха.</w:t>
      </w:r>
      <w:bookmarkStart w:id="142" w:name="l10708"/>
      <w:bookmarkEnd w:id="142"/>
    </w:p>
    <w:p w:rsidR="00FF11FC" w:rsidRDefault="00602003">
      <w:pPr>
        <w:pStyle w:val="a1"/>
      </w:pPr>
      <w:r>
        <w:rPr>
          <w:rFonts w:ascii="Times New Roman" w:hAnsi="Times New Roman"/>
          <w:b/>
          <w:bCs/>
          <w:sz w:val="24"/>
          <w:szCs w:val="24"/>
        </w:rPr>
        <w:t>В результате изучения русского языка на уровне основного общего образования</w:t>
      </w:r>
      <w:r>
        <w:rPr>
          <w:rFonts w:ascii="Times New Roman" w:hAnsi="Times New Roman"/>
          <w:sz w:val="24"/>
          <w:szCs w:val="24"/>
        </w:rPr>
        <w:t xml:space="preserve"> у обучающегося </w:t>
      </w:r>
      <w:r>
        <w:rPr>
          <w:rFonts w:ascii="Times New Roman" w:hAnsi="Times New Roman"/>
          <w:b/>
          <w:bCs/>
          <w:sz w:val="24"/>
          <w:szCs w:val="24"/>
        </w:rPr>
        <w:t>будут сформированы познавательные универсальные учебные действия</w:t>
      </w:r>
      <w:r>
        <w:rPr>
          <w:rFonts w:ascii="Times New Roman" w:hAnsi="Times New Roman"/>
          <w:sz w:val="24"/>
          <w:szCs w:val="24"/>
        </w:rPr>
        <w:t>, коммуникативные универсальные учебные действия, регулятивные универсальные учебные действия, совместная деятельность.</w:t>
      </w:r>
    </w:p>
    <w:p w:rsidR="00FF11FC" w:rsidRDefault="00602003">
      <w:pPr>
        <w:pStyle w:val="a1"/>
        <w:spacing w:after="0"/>
        <w:rPr>
          <w:rFonts w:ascii="Times New Roman" w:hAnsi="Times New Roman"/>
          <w:sz w:val="24"/>
          <w:szCs w:val="24"/>
        </w:rPr>
      </w:pPr>
      <w:r>
        <w:rPr>
          <w:rFonts w:ascii="Times New Roman" w:hAnsi="Times New Roman"/>
          <w:sz w:val="24"/>
          <w:szCs w:val="24"/>
        </w:rPr>
        <w:t>У обучающегося будут сформированы следующие б</w:t>
      </w:r>
      <w:r>
        <w:rPr>
          <w:rFonts w:ascii="Times New Roman" w:hAnsi="Times New Roman"/>
          <w:b/>
          <w:bCs/>
          <w:sz w:val="24"/>
          <w:szCs w:val="24"/>
        </w:rPr>
        <w:t>азовые логические действия</w:t>
      </w:r>
      <w:r>
        <w:rPr>
          <w:rFonts w:ascii="Times New Roman" w:hAnsi="Times New Roman"/>
          <w:sz w:val="24"/>
          <w:szCs w:val="24"/>
        </w:rPr>
        <w:t xml:space="preserve"> как часть познавательных универсальных учебных действий:</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выявлять и характеризовать существенные признаки языковых единиц, языковых явлений и процессов;</w:t>
      </w:r>
    </w:p>
    <w:p w:rsidR="00FF11FC" w:rsidRDefault="00602003">
      <w:pPr>
        <w:pStyle w:val="a1"/>
        <w:spacing w:after="0"/>
        <w:rPr>
          <w:rFonts w:ascii="Times New Roman" w:hAnsi="Times New Roman"/>
          <w:sz w:val="24"/>
          <w:szCs w:val="24"/>
        </w:rPr>
      </w:pPr>
      <w:r>
        <w:rPr>
          <w:rFonts w:ascii="Times New Roman" w:hAnsi="Times New Roman"/>
          <w:sz w:val="24"/>
          <w:szCs w:val="24"/>
        </w:rPr>
        <w:lastRenderedPageBreak/>
        <w:t>устанавливать существенный признак классификации языковых единиц (явлений), основания для обобщения и сравнения, критерии проводимого анализа, классифицировать языковые единицы по существенному признаку;</w:t>
      </w:r>
      <w:bookmarkStart w:id="143" w:name="l14530"/>
      <w:bookmarkEnd w:id="143"/>
    </w:p>
    <w:p w:rsidR="00FF11FC" w:rsidRDefault="00602003">
      <w:pPr>
        <w:pStyle w:val="a1"/>
        <w:spacing w:after="0"/>
        <w:rPr>
          <w:rFonts w:ascii="Times New Roman" w:hAnsi="Times New Roman"/>
          <w:sz w:val="24"/>
          <w:szCs w:val="24"/>
        </w:rPr>
      </w:pPr>
      <w:r>
        <w:rPr>
          <w:rFonts w:ascii="Times New Roman" w:hAnsi="Times New Roman"/>
          <w:sz w:val="24"/>
          <w:szCs w:val="24"/>
        </w:rPr>
        <w:t>выявлять закономерности и противоречия в рассматриваемых фактах, данных и наблюдениях, предлагать критерии для выявления закономерностей и противоречий;</w:t>
      </w:r>
      <w:bookmarkStart w:id="144" w:name="l10710"/>
      <w:bookmarkEnd w:id="144"/>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выявлять дефицит информации текста, необходимой для решения поставленной учебной задачи;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выявлять причинно-следственные связи при изучении языковых процессов, делать выводы с использованием дедуктивных и индуктивных умозаключений, умозаключений по аналогии, формулировать гипотезы о взаимосвязях;</w:t>
      </w:r>
    </w:p>
    <w:p w:rsidR="00FF11FC" w:rsidRDefault="00602003">
      <w:pPr>
        <w:pStyle w:val="a1"/>
        <w:spacing w:after="0"/>
        <w:rPr>
          <w:rFonts w:ascii="Times New Roman" w:hAnsi="Times New Roman"/>
          <w:sz w:val="24"/>
          <w:szCs w:val="24"/>
        </w:rPr>
      </w:pPr>
      <w:r>
        <w:rPr>
          <w:rFonts w:ascii="Times New Roman" w:hAnsi="Times New Roman"/>
          <w:sz w:val="24"/>
          <w:szCs w:val="24"/>
        </w:rPr>
        <w:t>самостоятельно выбирать способ решения учебной задачи при работе с разными типами текстов, разными единицами языка, сравнивая варианты решения и выбирая оптимальный вариант с учетом самостоятельно выделенных критериев.</w:t>
      </w:r>
      <w:bookmarkStart w:id="145" w:name="l10711"/>
      <w:bookmarkStart w:id="146" w:name="l14531"/>
      <w:bookmarkEnd w:id="145"/>
      <w:bookmarkEnd w:id="146"/>
    </w:p>
    <w:p w:rsidR="00FF11FC" w:rsidRDefault="00602003">
      <w:pPr>
        <w:pStyle w:val="a1"/>
        <w:spacing w:after="26"/>
        <w:ind w:firstLine="0"/>
        <w:jc w:val="left"/>
        <w:rPr>
          <w:rFonts w:ascii="Times New Roman" w:hAnsi="Times New Roman"/>
          <w:sz w:val="24"/>
          <w:szCs w:val="24"/>
        </w:rPr>
      </w:pPr>
      <w:r>
        <w:rPr>
          <w:rFonts w:ascii="Times New Roman" w:hAnsi="Times New Roman"/>
          <w:sz w:val="24"/>
          <w:szCs w:val="24"/>
        </w:rPr>
        <w:t>У обучающегося будут сформированы следующие</w:t>
      </w:r>
      <w:r>
        <w:rPr>
          <w:rFonts w:ascii="Times New Roman" w:hAnsi="Times New Roman"/>
          <w:b/>
          <w:bCs/>
          <w:sz w:val="24"/>
          <w:szCs w:val="24"/>
        </w:rPr>
        <w:t xml:space="preserve"> базовые исследовательские действия</w:t>
      </w:r>
      <w:r>
        <w:rPr>
          <w:rFonts w:ascii="Times New Roman" w:hAnsi="Times New Roman"/>
          <w:sz w:val="24"/>
          <w:szCs w:val="24"/>
        </w:rPr>
        <w:t xml:space="preserve"> как часть познавательных универсальных учебных действий:</w:t>
      </w:r>
    </w:p>
    <w:p w:rsidR="00FF11FC" w:rsidRDefault="00602003">
      <w:pPr>
        <w:pStyle w:val="a1"/>
        <w:spacing w:after="26"/>
        <w:ind w:firstLine="0"/>
        <w:rPr>
          <w:rFonts w:ascii="Times New Roman" w:hAnsi="Times New Roman"/>
          <w:sz w:val="24"/>
          <w:szCs w:val="24"/>
        </w:rPr>
      </w:pPr>
      <w:r>
        <w:rPr>
          <w:rFonts w:ascii="Times New Roman" w:hAnsi="Times New Roman"/>
          <w:sz w:val="24"/>
          <w:szCs w:val="24"/>
        </w:rPr>
        <w:t>использовать вопросы как исследовательский инструмент познания в языковом образовании;</w:t>
      </w:r>
    </w:p>
    <w:p w:rsidR="00FF11FC" w:rsidRDefault="00602003">
      <w:pPr>
        <w:pStyle w:val="a1"/>
        <w:spacing w:after="26"/>
        <w:ind w:firstLine="0"/>
        <w:rPr>
          <w:rFonts w:ascii="Times New Roman" w:hAnsi="Times New Roman"/>
          <w:sz w:val="24"/>
          <w:szCs w:val="24"/>
        </w:rPr>
      </w:pPr>
      <w:r>
        <w:rPr>
          <w:rFonts w:ascii="Times New Roman" w:hAnsi="Times New Roman"/>
          <w:sz w:val="24"/>
          <w:szCs w:val="24"/>
        </w:rPr>
        <w:t>формулировать вопросы, фиксирующие несоответствие между реальным и желательным состоянием ситуации, и самостоятельно устанавливать искомое и данное;</w:t>
      </w:r>
    </w:p>
    <w:p w:rsidR="00FF11FC" w:rsidRDefault="00602003">
      <w:pPr>
        <w:pStyle w:val="a1"/>
        <w:spacing w:after="26"/>
        <w:rPr>
          <w:rFonts w:ascii="Times New Roman" w:hAnsi="Times New Roman"/>
          <w:sz w:val="24"/>
          <w:szCs w:val="24"/>
        </w:rPr>
      </w:pPr>
      <w:r>
        <w:rPr>
          <w:rFonts w:ascii="Times New Roman" w:hAnsi="Times New Roman"/>
          <w:sz w:val="24"/>
          <w:szCs w:val="24"/>
        </w:rPr>
        <w:t>формировать гипотезу об истинности собственных суждений и суждений других, аргументировать свою позицию, мнение;</w:t>
      </w:r>
      <w:bookmarkStart w:id="147" w:name="l14532"/>
      <w:bookmarkEnd w:id="147"/>
    </w:p>
    <w:p w:rsidR="00FF11FC" w:rsidRDefault="00602003">
      <w:pPr>
        <w:pStyle w:val="a1"/>
        <w:spacing w:after="26"/>
        <w:rPr>
          <w:rFonts w:ascii="Times New Roman" w:hAnsi="Times New Roman"/>
          <w:sz w:val="24"/>
          <w:szCs w:val="24"/>
        </w:rPr>
      </w:pPr>
      <w:r>
        <w:rPr>
          <w:rFonts w:ascii="Times New Roman" w:hAnsi="Times New Roman"/>
          <w:sz w:val="24"/>
          <w:szCs w:val="24"/>
        </w:rPr>
        <w:t>составлять алгоритм действий и использовать его для решения учебных задач;</w:t>
      </w:r>
      <w:bookmarkStart w:id="148" w:name="l10712"/>
      <w:bookmarkEnd w:id="148"/>
    </w:p>
    <w:p w:rsidR="00FF11FC" w:rsidRDefault="00602003">
      <w:pPr>
        <w:pStyle w:val="a1"/>
        <w:spacing w:after="26"/>
        <w:ind w:firstLine="0"/>
        <w:rPr>
          <w:rFonts w:ascii="Times New Roman" w:hAnsi="Times New Roman"/>
          <w:sz w:val="24"/>
          <w:szCs w:val="24"/>
        </w:rPr>
      </w:pPr>
      <w:r>
        <w:rPr>
          <w:rFonts w:ascii="Times New Roman" w:hAnsi="Times New Roman"/>
          <w:sz w:val="24"/>
          <w:szCs w:val="24"/>
        </w:rPr>
        <w:t>проводить по самостоятельно составленному плану небольшое исследование по установлению особенностей языковых единиц, процессов, причинно-следственных связей и зависимостей объектов между собой;</w:t>
      </w:r>
    </w:p>
    <w:p w:rsidR="00FF11FC" w:rsidRDefault="00602003">
      <w:pPr>
        <w:pStyle w:val="a1"/>
        <w:spacing w:after="26"/>
        <w:ind w:firstLine="0"/>
        <w:rPr>
          <w:rFonts w:ascii="Times New Roman" w:hAnsi="Times New Roman"/>
          <w:sz w:val="24"/>
          <w:szCs w:val="24"/>
        </w:rPr>
      </w:pPr>
      <w:r>
        <w:rPr>
          <w:rFonts w:ascii="Times New Roman" w:hAnsi="Times New Roman"/>
          <w:sz w:val="24"/>
          <w:szCs w:val="24"/>
        </w:rPr>
        <w:t>оценивать на применимость и достоверность информацию, полученную в ходе лингвистического исследования (эксперимента);</w:t>
      </w:r>
    </w:p>
    <w:p w:rsidR="00FF11FC" w:rsidRDefault="00602003">
      <w:pPr>
        <w:pStyle w:val="a1"/>
        <w:spacing w:after="26"/>
        <w:rPr>
          <w:rFonts w:ascii="Times New Roman" w:hAnsi="Times New Roman"/>
          <w:sz w:val="24"/>
          <w:szCs w:val="24"/>
        </w:rPr>
      </w:pPr>
      <w:r>
        <w:rPr>
          <w:rFonts w:ascii="Times New Roman" w:hAnsi="Times New Roman"/>
          <w:sz w:val="24"/>
          <w:szCs w:val="24"/>
        </w:rPr>
        <w:t>самостоятельно формулировать обобщения и выводы по результатам проведенного наблюдения, исследования, владеть инструментами оценки достоверности полученных выводов и обобщений;</w:t>
      </w:r>
      <w:bookmarkStart w:id="149" w:name="l14533"/>
      <w:bookmarkEnd w:id="149"/>
    </w:p>
    <w:p w:rsidR="00FF11FC" w:rsidRDefault="00602003">
      <w:pPr>
        <w:pStyle w:val="a1"/>
        <w:spacing w:after="26"/>
      </w:pPr>
      <w:r>
        <w:rPr>
          <w:rFonts w:ascii="Times New Roman" w:hAnsi="Times New Roman"/>
          <w:sz w:val="24"/>
          <w:szCs w:val="24"/>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rsidR="00FF11FC" w:rsidRDefault="00602003">
      <w:pPr>
        <w:pStyle w:val="a1"/>
        <w:spacing w:after="26" w:line="240" w:lineRule="auto"/>
        <w:rPr>
          <w:rFonts w:ascii="Times New Roman" w:hAnsi="Times New Roman"/>
          <w:sz w:val="24"/>
          <w:szCs w:val="24"/>
        </w:rPr>
      </w:pPr>
      <w:r>
        <w:rPr>
          <w:rFonts w:ascii="Times New Roman" w:hAnsi="Times New Roman"/>
          <w:sz w:val="24"/>
          <w:szCs w:val="24"/>
        </w:rPr>
        <w:t xml:space="preserve">У обучающегося будут сформированы следующие </w:t>
      </w:r>
      <w:r>
        <w:rPr>
          <w:rFonts w:ascii="Times New Roman" w:hAnsi="Times New Roman"/>
          <w:b/>
          <w:bCs/>
          <w:sz w:val="24"/>
          <w:szCs w:val="24"/>
        </w:rPr>
        <w:t>умения работать с информацией</w:t>
      </w:r>
      <w:r>
        <w:rPr>
          <w:rFonts w:ascii="Times New Roman" w:hAnsi="Times New Roman"/>
          <w:sz w:val="24"/>
          <w:szCs w:val="24"/>
        </w:rPr>
        <w:t xml:space="preserve"> как часть познавательных универсальных учебных действий:</w:t>
      </w:r>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применять различные методы, инструменты и запросы при поиске и отборе информации с учетом предложенной учебной задачи и заданных критериев;</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выбирать, анализировать, интерпретировать, обобщать и систематизировать информацию, представленную в текстах, таблицах, схемах;</w:t>
      </w:r>
      <w:bookmarkStart w:id="150" w:name="l14534"/>
      <w:bookmarkEnd w:id="150"/>
    </w:p>
    <w:p w:rsidR="00FF11FC" w:rsidRDefault="00602003">
      <w:pPr>
        <w:pStyle w:val="a1"/>
        <w:spacing w:line="240" w:lineRule="auto"/>
        <w:rPr>
          <w:rFonts w:ascii="Times New Roman" w:hAnsi="Times New Roman"/>
          <w:sz w:val="24"/>
          <w:szCs w:val="24"/>
        </w:rPr>
      </w:pPr>
      <w:r>
        <w:rPr>
          <w:rFonts w:ascii="Times New Roman" w:hAnsi="Times New Roman"/>
          <w:sz w:val="24"/>
          <w:szCs w:val="24"/>
        </w:rPr>
        <w:t>использовать различные виды аудирования и чтения для оценки текста с точки зрения достоверности и применимости содержащейся в нем информации и усвоения необходимой информации с целью решения учебных задач;</w:t>
      </w:r>
      <w:bookmarkStart w:id="151" w:name="l10714"/>
      <w:bookmarkEnd w:id="151"/>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использовать смысловое чтение для извлечения, обобщения и систематизации информации из одного или нескольких источников с учетом поставленных целей;</w:t>
      </w:r>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lastRenderedPageBreak/>
        <w:t>находить сходные аргументы (подтверждающие или опровергающие одну и ту же идею, версию) в различных информационных источниках;</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самостоятельно выбирать оптимальную форму представления информации (текст, презентация, таблица, схема) и иллюстрировать решаемые задачи несложными схемами, диаграммами, иной графикой и их комбинациями в зависимости от коммуникативной установки;</w:t>
      </w:r>
      <w:bookmarkStart w:id="152" w:name="l10715"/>
      <w:bookmarkStart w:id="153" w:name="l14535"/>
      <w:bookmarkEnd w:id="152"/>
      <w:bookmarkEnd w:id="153"/>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оценивать надежность информации по критериям, предложенным учителем или сформулированным самостоятельно;</w:t>
      </w:r>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эффективно запоминать и систематизировать информацию.</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 xml:space="preserve">У обучающегося будут сформированы следующие </w:t>
      </w:r>
      <w:r>
        <w:rPr>
          <w:rFonts w:ascii="Times New Roman" w:hAnsi="Times New Roman"/>
          <w:b/>
          <w:bCs/>
          <w:sz w:val="24"/>
          <w:szCs w:val="24"/>
        </w:rPr>
        <w:t>умения общения как часть коммуникативных</w:t>
      </w:r>
      <w:r>
        <w:rPr>
          <w:rFonts w:ascii="Times New Roman" w:hAnsi="Times New Roman"/>
          <w:sz w:val="24"/>
          <w:szCs w:val="24"/>
        </w:rPr>
        <w:t xml:space="preserve"> универсальных учебных действий:</w:t>
      </w:r>
    </w:p>
    <w:p w:rsidR="00FF11FC" w:rsidRDefault="00602003">
      <w:pPr>
        <w:pStyle w:val="a1"/>
        <w:spacing w:after="0"/>
        <w:rPr>
          <w:rFonts w:ascii="Times New Roman" w:hAnsi="Times New Roman"/>
          <w:sz w:val="24"/>
          <w:szCs w:val="24"/>
        </w:rPr>
      </w:pPr>
      <w:r>
        <w:rPr>
          <w:rFonts w:ascii="Times New Roman" w:hAnsi="Times New Roman"/>
          <w:sz w:val="24"/>
          <w:szCs w:val="24"/>
        </w:rPr>
        <w:t>воспринимать и формулировать суждения, выражать эмоции в соответствии с условиями и целями общения; выражать себя (свою точку зрения) в диалогах и дискуссиях, в устной монологической речи и в письменных текстах;</w:t>
      </w:r>
      <w:bookmarkStart w:id="154" w:name="l14536"/>
      <w:bookmarkEnd w:id="154"/>
    </w:p>
    <w:p w:rsidR="00FF11FC" w:rsidRDefault="00602003">
      <w:pPr>
        <w:pStyle w:val="a1"/>
        <w:spacing w:after="0"/>
        <w:rPr>
          <w:rFonts w:ascii="Times New Roman" w:hAnsi="Times New Roman"/>
          <w:sz w:val="24"/>
          <w:szCs w:val="24"/>
        </w:rPr>
      </w:pPr>
      <w:r>
        <w:rPr>
          <w:rFonts w:ascii="Times New Roman" w:hAnsi="Times New Roman"/>
          <w:sz w:val="24"/>
          <w:szCs w:val="24"/>
        </w:rPr>
        <w:t>распознавать невербальные средства общения, понимать значение социальных знаков;</w:t>
      </w:r>
      <w:bookmarkStart w:id="155" w:name="l10716"/>
      <w:bookmarkEnd w:id="155"/>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знать и распознавать предпосылки конфликтных ситуаций и смягчать конфликты, вести переговоры;</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понимать намерения других, проявлять уважительное отношение к собеседнику и в корректной форме формулировать свои возражения;</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в ходе диалога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rsidR="00FF11FC" w:rsidRDefault="00602003">
      <w:pPr>
        <w:pStyle w:val="a1"/>
        <w:spacing w:after="0"/>
        <w:rPr>
          <w:rFonts w:ascii="Times New Roman" w:hAnsi="Times New Roman"/>
          <w:sz w:val="24"/>
          <w:szCs w:val="24"/>
        </w:rPr>
      </w:pPr>
      <w:r>
        <w:rPr>
          <w:rFonts w:ascii="Times New Roman" w:hAnsi="Times New Roman"/>
          <w:sz w:val="24"/>
          <w:szCs w:val="24"/>
        </w:rPr>
        <w:t>сопоставлять свои суждения с суждениями других участников диалога, обнаруживать различие и сходство позиций;</w:t>
      </w:r>
      <w:bookmarkStart w:id="156" w:name="l14537"/>
      <w:bookmarkEnd w:id="156"/>
    </w:p>
    <w:p w:rsidR="00FF11FC" w:rsidRDefault="00602003">
      <w:pPr>
        <w:pStyle w:val="a1"/>
        <w:spacing w:after="0"/>
        <w:rPr>
          <w:rFonts w:ascii="Times New Roman" w:hAnsi="Times New Roman"/>
          <w:sz w:val="24"/>
          <w:szCs w:val="24"/>
        </w:rPr>
      </w:pPr>
      <w:r>
        <w:rPr>
          <w:rFonts w:ascii="Times New Roman" w:hAnsi="Times New Roman"/>
          <w:sz w:val="24"/>
          <w:szCs w:val="24"/>
        </w:rPr>
        <w:t>публично представлять результаты проведенного языкового анализа, выполненного лингвистического эксперимента, исследования, проекта;</w:t>
      </w:r>
      <w:bookmarkStart w:id="157" w:name="l10717"/>
      <w:bookmarkEnd w:id="157"/>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самостоятельно выбирать формат выступления с учетом цели презентации и особенностей аудитории и в соответствии с ним составлять устные и письменные тексты с использованием иллюстративного материала.</w:t>
      </w:r>
    </w:p>
    <w:p w:rsidR="00FF11FC" w:rsidRDefault="00602003">
      <w:pPr>
        <w:pStyle w:val="a1"/>
        <w:spacing w:after="0"/>
        <w:ind w:firstLine="0"/>
        <w:jc w:val="left"/>
        <w:rPr>
          <w:rFonts w:ascii="Times New Roman" w:hAnsi="Times New Roman"/>
          <w:sz w:val="24"/>
          <w:szCs w:val="24"/>
        </w:rPr>
      </w:pPr>
      <w:r>
        <w:rPr>
          <w:rFonts w:ascii="Times New Roman" w:hAnsi="Times New Roman"/>
          <w:sz w:val="24"/>
          <w:szCs w:val="24"/>
        </w:rPr>
        <w:t>У обучающегося будут сформированы следующие</w:t>
      </w:r>
      <w:r>
        <w:rPr>
          <w:rFonts w:ascii="Times New Roman" w:hAnsi="Times New Roman"/>
          <w:b/>
          <w:bCs/>
          <w:sz w:val="24"/>
          <w:szCs w:val="24"/>
        </w:rPr>
        <w:t xml:space="preserve"> умения самоорганизации </w:t>
      </w:r>
      <w:r>
        <w:rPr>
          <w:rFonts w:ascii="Times New Roman" w:hAnsi="Times New Roman"/>
          <w:sz w:val="24"/>
          <w:szCs w:val="24"/>
        </w:rPr>
        <w:t>как части регулятивных универсальных учебных действий:</w:t>
      </w:r>
    </w:p>
    <w:p w:rsidR="00FF11FC" w:rsidRDefault="00602003">
      <w:pPr>
        <w:pStyle w:val="a1"/>
        <w:spacing w:after="0"/>
        <w:rPr>
          <w:rFonts w:ascii="Times New Roman" w:hAnsi="Times New Roman"/>
          <w:sz w:val="24"/>
          <w:szCs w:val="24"/>
        </w:rPr>
      </w:pPr>
      <w:r>
        <w:rPr>
          <w:rFonts w:ascii="Times New Roman" w:hAnsi="Times New Roman"/>
          <w:sz w:val="24"/>
          <w:szCs w:val="24"/>
        </w:rPr>
        <w:t>выявлять проблемы для решения в учебных и жизненных ситуациях;</w:t>
      </w:r>
      <w:bookmarkStart w:id="158" w:name="l14538"/>
      <w:bookmarkEnd w:id="158"/>
    </w:p>
    <w:p w:rsidR="00FF11FC" w:rsidRDefault="00602003">
      <w:pPr>
        <w:pStyle w:val="a1"/>
        <w:spacing w:after="0"/>
        <w:rPr>
          <w:rFonts w:ascii="Times New Roman" w:hAnsi="Times New Roman"/>
          <w:sz w:val="24"/>
          <w:szCs w:val="24"/>
        </w:rPr>
      </w:pPr>
      <w:r>
        <w:rPr>
          <w:rFonts w:ascii="Times New Roman" w:hAnsi="Times New Roman"/>
          <w:sz w:val="24"/>
          <w:szCs w:val="24"/>
        </w:rPr>
        <w:t>ориентироваться в различных подходах к принятию решений (индивидуальное, принятие решения в группе, принятие решения группой);</w:t>
      </w:r>
      <w:bookmarkStart w:id="159" w:name="l10718"/>
      <w:bookmarkEnd w:id="159"/>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самостоятельно составлять алгоритм решения задачи (или его часть), выбирать способ решения учебной задачи с учетом имеющихся ресурсов и собственных возможностей, аргументировать предлагаемые варианты решений;</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самостоятельно составлять план действий, вносить необходимые коррективы в ходе его реализации;</w:t>
      </w:r>
    </w:p>
    <w:p w:rsidR="00FF11FC" w:rsidRDefault="00602003">
      <w:pPr>
        <w:pStyle w:val="a1"/>
        <w:spacing w:after="0"/>
        <w:ind w:firstLine="0"/>
      </w:pPr>
      <w:r>
        <w:rPr>
          <w:rFonts w:ascii="Times New Roman" w:hAnsi="Times New Roman"/>
          <w:sz w:val="24"/>
          <w:szCs w:val="24"/>
        </w:rPr>
        <w:t>делать выбор и брать ответственность за решение.</w:t>
      </w:r>
    </w:p>
    <w:p w:rsidR="00FF11FC" w:rsidRDefault="00602003">
      <w:pPr>
        <w:pStyle w:val="a1"/>
        <w:spacing w:after="0" w:line="240" w:lineRule="auto"/>
        <w:ind w:firstLine="0"/>
        <w:rPr>
          <w:rFonts w:ascii="Times New Roman" w:hAnsi="Times New Roman"/>
          <w:sz w:val="24"/>
          <w:szCs w:val="24"/>
        </w:rPr>
      </w:pPr>
      <w:r>
        <w:rPr>
          <w:rFonts w:ascii="Times New Roman" w:hAnsi="Times New Roman"/>
          <w:sz w:val="24"/>
          <w:szCs w:val="24"/>
        </w:rPr>
        <w:t>У обучающегося будут сформированы следующие у</w:t>
      </w:r>
      <w:r>
        <w:rPr>
          <w:rFonts w:ascii="Times New Roman" w:hAnsi="Times New Roman"/>
          <w:b/>
          <w:bCs/>
          <w:sz w:val="24"/>
          <w:szCs w:val="24"/>
        </w:rPr>
        <w:t>мения самоконтроля, эмоционального интеллект</w:t>
      </w:r>
      <w:r>
        <w:rPr>
          <w:rFonts w:ascii="Times New Roman" w:hAnsi="Times New Roman"/>
          <w:sz w:val="24"/>
          <w:szCs w:val="24"/>
        </w:rPr>
        <w:t>а как части регулятивных универсальных учебных действий:</w:t>
      </w:r>
      <w:bookmarkStart w:id="160" w:name="l14539"/>
      <w:bookmarkEnd w:id="160"/>
    </w:p>
    <w:p w:rsidR="00FF11FC" w:rsidRDefault="00602003">
      <w:pPr>
        <w:pStyle w:val="a1"/>
        <w:spacing w:line="240" w:lineRule="auto"/>
        <w:rPr>
          <w:rFonts w:ascii="Times New Roman" w:hAnsi="Times New Roman"/>
          <w:sz w:val="24"/>
          <w:szCs w:val="24"/>
        </w:rPr>
      </w:pPr>
      <w:r>
        <w:rPr>
          <w:rFonts w:ascii="Times New Roman" w:hAnsi="Times New Roman"/>
          <w:sz w:val="24"/>
          <w:szCs w:val="24"/>
        </w:rPr>
        <w:t>владеть разными способами самоконтроля (в том числе речевого), самомотивации и рефлексии;</w:t>
      </w:r>
      <w:bookmarkStart w:id="161" w:name="l10719"/>
      <w:bookmarkEnd w:id="161"/>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давать адекватную оценку учебной ситуации и предлагать план ее изменения;</w:t>
      </w:r>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lastRenderedPageBreak/>
        <w:t>предвидеть трудности, которые могут возникнуть при решении учебной задачи, и адаптировать решение к меняющимся обстоятельствам;</w:t>
      </w:r>
    </w:p>
    <w:p w:rsidR="00FF11FC" w:rsidRDefault="00602003">
      <w:pPr>
        <w:pStyle w:val="a1"/>
        <w:spacing w:after="26" w:line="240" w:lineRule="auto"/>
        <w:rPr>
          <w:rFonts w:ascii="Times New Roman" w:hAnsi="Times New Roman"/>
          <w:sz w:val="24"/>
          <w:szCs w:val="24"/>
        </w:rPr>
      </w:pPr>
      <w:r>
        <w:rPr>
          <w:rFonts w:ascii="Times New Roman" w:hAnsi="Times New Roman"/>
          <w:sz w:val="24"/>
          <w:szCs w:val="24"/>
        </w:rPr>
        <w:t>объяснять причины достижения (недостижения) результата деятельности; понимать причины коммуникативных неудач и уметь предупреждать их, давать оценку приобретенному речевому опыту и корректировать собственную речь с учетом целей и условий общения; оценивать соответствие результата цели и условиям общения;</w:t>
      </w:r>
      <w:bookmarkStart w:id="162" w:name="l14540"/>
      <w:bookmarkEnd w:id="162"/>
    </w:p>
    <w:p w:rsidR="00FF11FC" w:rsidRDefault="00602003">
      <w:pPr>
        <w:pStyle w:val="a1"/>
        <w:spacing w:after="26" w:line="240" w:lineRule="auto"/>
        <w:rPr>
          <w:rFonts w:ascii="Times New Roman" w:hAnsi="Times New Roman"/>
          <w:sz w:val="24"/>
          <w:szCs w:val="24"/>
        </w:rPr>
      </w:pPr>
      <w:r>
        <w:rPr>
          <w:rFonts w:ascii="Times New Roman" w:hAnsi="Times New Roman"/>
          <w:sz w:val="24"/>
          <w:szCs w:val="24"/>
        </w:rPr>
        <w:t>развивать способность управлять собственными эмоциями и эмоциями других;</w:t>
      </w:r>
      <w:bookmarkStart w:id="163" w:name="l10720"/>
      <w:bookmarkEnd w:id="163"/>
    </w:p>
    <w:p w:rsidR="00FF11FC" w:rsidRDefault="00602003">
      <w:pPr>
        <w:pStyle w:val="a1"/>
        <w:spacing w:after="26" w:line="240" w:lineRule="auto"/>
        <w:ind w:firstLine="0"/>
        <w:rPr>
          <w:rFonts w:ascii="Times New Roman" w:hAnsi="Times New Roman"/>
          <w:sz w:val="24"/>
          <w:szCs w:val="24"/>
        </w:rPr>
      </w:pPr>
      <w:r>
        <w:rPr>
          <w:rFonts w:ascii="Times New Roman" w:hAnsi="Times New Roman"/>
          <w:sz w:val="24"/>
          <w:szCs w:val="24"/>
        </w:rPr>
        <w:t xml:space="preserve">      выявлять и анализировать причины эмоций; понимать мотивы и намерения другого человека, анализируя речевую ситуацию; регулировать способ выражения собственных эмоций;</w:t>
      </w:r>
    </w:p>
    <w:p w:rsidR="00FF11FC" w:rsidRDefault="00602003">
      <w:pPr>
        <w:pStyle w:val="a1"/>
        <w:spacing w:after="26" w:line="240" w:lineRule="auto"/>
        <w:ind w:firstLine="0"/>
        <w:rPr>
          <w:rFonts w:ascii="Times New Roman" w:hAnsi="Times New Roman"/>
          <w:sz w:val="24"/>
          <w:szCs w:val="24"/>
        </w:rPr>
      </w:pPr>
      <w:r>
        <w:rPr>
          <w:rFonts w:ascii="Times New Roman" w:hAnsi="Times New Roman"/>
          <w:sz w:val="24"/>
          <w:szCs w:val="24"/>
        </w:rPr>
        <w:t xml:space="preserve">           осознанно относиться к другому человеку и его мнению;</w:t>
      </w:r>
    </w:p>
    <w:p w:rsidR="00FF11FC" w:rsidRDefault="00602003">
      <w:pPr>
        <w:pStyle w:val="a1"/>
        <w:spacing w:after="26" w:line="240" w:lineRule="auto"/>
        <w:ind w:firstLine="0"/>
        <w:rPr>
          <w:rFonts w:ascii="Times New Roman" w:hAnsi="Times New Roman"/>
          <w:sz w:val="24"/>
          <w:szCs w:val="24"/>
        </w:rPr>
      </w:pPr>
      <w:r>
        <w:rPr>
          <w:rFonts w:ascii="Times New Roman" w:hAnsi="Times New Roman"/>
          <w:sz w:val="24"/>
          <w:szCs w:val="24"/>
        </w:rPr>
        <w:t xml:space="preserve">           признавать свое и чужое право на ошибку;</w:t>
      </w:r>
    </w:p>
    <w:p w:rsidR="00FF11FC" w:rsidRDefault="00602003">
      <w:pPr>
        <w:pStyle w:val="a1"/>
        <w:spacing w:after="26" w:line="240" w:lineRule="auto"/>
        <w:ind w:firstLine="0"/>
        <w:rPr>
          <w:rFonts w:ascii="Times New Roman" w:hAnsi="Times New Roman"/>
          <w:sz w:val="24"/>
          <w:szCs w:val="24"/>
        </w:rPr>
      </w:pPr>
      <w:r>
        <w:rPr>
          <w:rFonts w:ascii="Times New Roman" w:hAnsi="Times New Roman"/>
          <w:sz w:val="24"/>
          <w:szCs w:val="24"/>
        </w:rPr>
        <w:t xml:space="preserve">           принимать себя и других, не осуждая;</w:t>
      </w:r>
    </w:p>
    <w:p w:rsidR="00FF11FC" w:rsidRDefault="00602003">
      <w:pPr>
        <w:pStyle w:val="a1"/>
        <w:spacing w:after="26" w:line="240" w:lineRule="auto"/>
        <w:ind w:firstLine="0"/>
        <w:rPr>
          <w:rFonts w:ascii="Times New Roman" w:hAnsi="Times New Roman"/>
          <w:sz w:val="24"/>
          <w:szCs w:val="24"/>
        </w:rPr>
      </w:pPr>
      <w:r>
        <w:rPr>
          <w:rFonts w:ascii="Times New Roman" w:hAnsi="Times New Roman"/>
          <w:sz w:val="24"/>
          <w:szCs w:val="24"/>
        </w:rPr>
        <w:t xml:space="preserve">           проявлять открытость;</w:t>
      </w:r>
    </w:p>
    <w:p w:rsidR="00FF11FC" w:rsidRDefault="00602003">
      <w:pPr>
        <w:pStyle w:val="a1"/>
        <w:spacing w:after="26" w:line="240" w:lineRule="auto"/>
        <w:ind w:firstLine="0"/>
      </w:pPr>
      <w:r>
        <w:rPr>
          <w:rFonts w:ascii="Times New Roman" w:hAnsi="Times New Roman"/>
          <w:sz w:val="24"/>
          <w:szCs w:val="24"/>
        </w:rPr>
        <w:t xml:space="preserve">         осознавать невозможность контролировать все вокруг.</w:t>
      </w:r>
    </w:p>
    <w:p w:rsidR="00FF11FC" w:rsidRDefault="00602003">
      <w:pPr>
        <w:pStyle w:val="a1"/>
        <w:spacing w:after="26" w:line="240" w:lineRule="auto"/>
        <w:ind w:firstLine="0"/>
      </w:pPr>
      <w:r>
        <w:t>У</w:t>
      </w:r>
      <w:r>
        <w:rPr>
          <w:rFonts w:ascii="Times New Roman" w:hAnsi="Times New Roman"/>
          <w:sz w:val="24"/>
          <w:szCs w:val="24"/>
        </w:rPr>
        <w:t xml:space="preserve"> обучающегося будут сформированы следующие у</w:t>
      </w:r>
      <w:r>
        <w:rPr>
          <w:rFonts w:ascii="Times New Roman" w:hAnsi="Times New Roman"/>
          <w:b/>
          <w:bCs/>
          <w:sz w:val="24"/>
          <w:szCs w:val="24"/>
        </w:rPr>
        <w:t>мения совместной деятельности:</w:t>
      </w:r>
      <w:bookmarkStart w:id="164" w:name="l14541"/>
      <w:bookmarkEnd w:id="164"/>
    </w:p>
    <w:p w:rsidR="00FF11FC" w:rsidRDefault="00602003">
      <w:pPr>
        <w:pStyle w:val="a1"/>
        <w:spacing w:line="240" w:lineRule="auto"/>
        <w:rPr>
          <w:rFonts w:ascii="Times New Roman" w:hAnsi="Times New Roman"/>
          <w:sz w:val="24"/>
          <w:szCs w:val="24"/>
        </w:rPr>
      </w:pPr>
      <w:r>
        <w:rPr>
          <w:rFonts w:ascii="Times New Roman" w:hAnsi="Times New Roman"/>
          <w:sz w:val="24"/>
          <w:szCs w:val="24"/>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bookmarkStart w:id="165" w:name="l10721"/>
      <w:bookmarkEnd w:id="165"/>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уметь обобщать мнения нескольких людей, проявлять готовность руководить, выполнять поручения, подчиняться;</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планировать организацию совместной работы, определять свою роль (с учетом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"мозговой штурм" и другие);</w:t>
      </w:r>
      <w:bookmarkStart w:id="166" w:name="l10722"/>
      <w:bookmarkStart w:id="167" w:name="l14542"/>
      <w:bookmarkEnd w:id="166"/>
      <w:bookmarkEnd w:id="167"/>
    </w:p>
    <w:p w:rsidR="00FF11FC" w:rsidRDefault="00602003">
      <w:pPr>
        <w:pStyle w:val="a1"/>
        <w:spacing w:line="240" w:lineRule="auto"/>
        <w:ind w:firstLine="0"/>
        <w:rPr>
          <w:rFonts w:ascii="Times New Roman" w:hAnsi="Times New Roman"/>
          <w:sz w:val="24"/>
          <w:szCs w:val="24"/>
        </w:rPr>
      </w:pPr>
      <w:r>
        <w:rPr>
          <w:rFonts w:ascii="Times New Roman" w:hAnsi="Times New Roman"/>
          <w:sz w:val="24"/>
          <w:szCs w:val="24"/>
        </w:rPr>
        <w:t>выполнять свою часть работы, достигать качественный результат по своему направлению и координировать свои действия с действиями других членов команды;</w:t>
      </w:r>
    </w:p>
    <w:p w:rsidR="00FF11FC" w:rsidRDefault="00602003">
      <w:pPr>
        <w:pStyle w:val="a1"/>
        <w:spacing w:line="240" w:lineRule="auto"/>
        <w:rPr>
          <w:rFonts w:ascii="Times New Roman" w:hAnsi="Times New Roman"/>
          <w:sz w:val="24"/>
          <w:szCs w:val="24"/>
        </w:rPr>
      </w:pPr>
      <w:r>
        <w:rPr>
          <w:rFonts w:ascii="Times New Roman" w:hAnsi="Times New Roman"/>
          <w:sz w:val="24"/>
          <w:szCs w:val="24"/>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представлению отчета перед группой.</w:t>
      </w:r>
      <w:bookmarkStart w:id="168" w:name="l14543"/>
      <w:bookmarkEnd w:id="168"/>
    </w:p>
    <w:p w:rsidR="00FF11FC" w:rsidRDefault="00602003">
      <w:pPr>
        <w:pStyle w:val="a1"/>
        <w:spacing w:after="0"/>
        <w:ind w:firstLine="0"/>
        <w:jc w:val="left"/>
        <w:rPr>
          <w:rFonts w:ascii="Times New Roman" w:hAnsi="Times New Roman"/>
          <w:b/>
          <w:bCs/>
          <w:sz w:val="24"/>
          <w:szCs w:val="24"/>
        </w:rPr>
      </w:pPr>
      <w:r>
        <w:rPr>
          <w:rFonts w:ascii="Times New Roman" w:hAnsi="Times New Roman"/>
          <w:b/>
          <w:bCs/>
          <w:sz w:val="24"/>
          <w:szCs w:val="24"/>
        </w:rPr>
        <w:t>К концу обучения в 5 классе обучающийся получит следующие предметные результаты по отдельным темам программы по русскому языку:</w:t>
      </w:r>
      <w:bookmarkStart w:id="169" w:name="l10723"/>
      <w:bookmarkEnd w:id="169"/>
    </w:p>
    <w:p w:rsidR="00FF11FC" w:rsidRDefault="00602003">
      <w:pPr>
        <w:pStyle w:val="a1"/>
        <w:spacing w:after="0"/>
        <w:jc w:val="left"/>
        <w:rPr>
          <w:rFonts w:ascii="Times New Roman" w:hAnsi="Times New Roman"/>
          <w:sz w:val="24"/>
          <w:szCs w:val="24"/>
        </w:rPr>
      </w:pPr>
      <w:r>
        <w:rPr>
          <w:rFonts w:ascii="Times New Roman" w:hAnsi="Times New Roman"/>
          <w:sz w:val="24"/>
          <w:szCs w:val="24"/>
        </w:rPr>
        <w:t>Общие сведения о языке.</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Осознавать богатство и выразительность русского языка, приводить примеры, свидетельствующие об этом.</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Знать основные разделы лингвистики, основные единицы языка и речи (звук, морфема, слово, словосочетание, предложение).</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Язык и речь.</w:t>
      </w:r>
    </w:p>
    <w:p w:rsidR="00FF11FC" w:rsidRDefault="00602003">
      <w:pPr>
        <w:pStyle w:val="a1"/>
        <w:spacing w:after="0"/>
        <w:rPr>
          <w:rFonts w:ascii="Times New Roman" w:hAnsi="Times New Roman"/>
          <w:sz w:val="24"/>
          <w:szCs w:val="24"/>
        </w:rPr>
      </w:pPr>
      <w:r>
        <w:rPr>
          <w:rFonts w:ascii="Times New Roman" w:hAnsi="Times New Roman"/>
          <w:sz w:val="24"/>
          <w:szCs w:val="24"/>
        </w:rPr>
        <w:t>Характеризовать различия между устной и письменной речью, диалогом и монологом, учитывать особенности видов речевой деятельности при решении практико-ориентированных учебных задач и в повседневной жизни.</w:t>
      </w:r>
      <w:bookmarkStart w:id="170" w:name="l14544"/>
      <w:bookmarkEnd w:id="170"/>
    </w:p>
    <w:p w:rsidR="00FF11FC" w:rsidRDefault="00602003">
      <w:pPr>
        <w:pStyle w:val="a1"/>
        <w:spacing w:after="0"/>
        <w:rPr>
          <w:rFonts w:ascii="Times New Roman" w:hAnsi="Times New Roman"/>
          <w:sz w:val="24"/>
          <w:szCs w:val="24"/>
        </w:rPr>
      </w:pPr>
      <w:r>
        <w:rPr>
          <w:rFonts w:ascii="Times New Roman" w:hAnsi="Times New Roman"/>
          <w:sz w:val="24"/>
          <w:szCs w:val="24"/>
        </w:rPr>
        <w:lastRenderedPageBreak/>
        <w:t>Создавать устные (при наличии возможности) монологические высказывания объемом не менее 5 предложений на основе жизненных наблюдений, чтения научно-учебной, художественной и научно-популярной литературы.</w:t>
      </w:r>
      <w:bookmarkStart w:id="171" w:name="l10724"/>
      <w:bookmarkEnd w:id="171"/>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Участвовать в диалоге (при наличии возможности) на лингвистические темы (в рамках изученного) и в диалоге или полилоге на основе жизненных наблюдений объемом не менее 3 реплик.</w:t>
      </w:r>
    </w:p>
    <w:p w:rsidR="00FF11FC" w:rsidRDefault="00602003">
      <w:pPr>
        <w:pStyle w:val="a1"/>
        <w:spacing w:after="0"/>
        <w:rPr>
          <w:rFonts w:ascii="Times New Roman" w:hAnsi="Times New Roman"/>
          <w:sz w:val="24"/>
          <w:szCs w:val="24"/>
        </w:rPr>
      </w:pPr>
      <w:r>
        <w:rPr>
          <w:rFonts w:ascii="Times New Roman" w:hAnsi="Times New Roman"/>
          <w:sz w:val="24"/>
          <w:szCs w:val="24"/>
        </w:rPr>
        <w:t>Владеть различными видами аудирования: выборочным, ознакомительным, детальным научно-учебных и художественных текстов различных функциональносмысловых типов речи.</w:t>
      </w:r>
      <w:bookmarkStart w:id="172" w:name="l14545"/>
      <w:bookmarkEnd w:id="172"/>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Владеть различными видами чтения: просмотровым, ознакомительным, изучающим, поисковым.</w:t>
      </w:r>
    </w:p>
    <w:p w:rsidR="00FF11FC" w:rsidRDefault="00602003">
      <w:pPr>
        <w:pStyle w:val="a1"/>
        <w:spacing w:after="0"/>
        <w:rPr>
          <w:rFonts w:ascii="Times New Roman" w:hAnsi="Times New Roman"/>
          <w:sz w:val="24"/>
          <w:szCs w:val="24"/>
        </w:rPr>
      </w:pPr>
      <w:r>
        <w:rPr>
          <w:rFonts w:ascii="Times New Roman" w:hAnsi="Times New Roman"/>
          <w:sz w:val="24"/>
          <w:szCs w:val="24"/>
        </w:rPr>
        <w:t>Устно пересказывать (при наличии возможности) прочитанный или прослушанный текст объемом не менее 100 слов.</w:t>
      </w:r>
      <w:bookmarkStart w:id="173" w:name="l10725"/>
      <w:bookmarkEnd w:id="173"/>
    </w:p>
    <w:p w:rsidR="00FF11FC" w:rsidRDefault="00602003">
      <w:pPr>
        <w:pStyle w:val="a1"/>
        <w:spacing w:after="0"/>
        <w:rPr>
          <w:rFonts w:ascii="Times New Roman" w:hAnsi="Times New Roman"/>
          <w:sz w:val="24"/>
          <w:szCs w:val="24"/>
        </w:rPr>
      </w:pPr>
      <w:r>
        <w:rPr>
          <w:rFonts w:ascii="Times New Roman" w:hAnsi="Times New Roman"/>
          <w:sz w:val="24"/>
          <w:szCs w:val="24"/>
        </w:rPr>
        <w:t>Понимать содержание прослушанных и прочитанных научно-учебных и художественных текстов различных функционально-смысловых типов речи объемом не менее 150 слов: устно (при наличии возможности) и письменно формулировать тему и главную мысль текста; формулировать вопросы по содержанию текста и отвечать на них; подробно и сжато передавать в письменной форме содержание исходного текста (для подробного изложения объем исходного текста должен составлять не менее 100 слов; для сжатого изложения не менее 110 слов).</w:t>
      </w:r>
      <w:bookmarkStart w:id="174" w:name="l14546"/>
      <w:bookmarkEnd w:id="174"/>
    </w:p>
    <w:p w:rsidR="00FF11FC" w:rsidRDefault="00602003">
      <w:pPr>
        <w:pStyle w:val="a1"/>
        <w:spacing w:after="0"/>
        <w:rPr>
          <w:rFonts w:ascii="Times New Roman" w:hAnsi="Times New Roman"/>
          <w:sz w:val="24"/>
          <w:szCs w:val="24"/>
        </w:rPr>
      </w:pPr>
      <w:r>
        <w:rPr>
          <w:rFonts w:ascii="Times New Roman" w:hAnsi="Times New Roman"/>
          <w:sz w:val="24"/>
          <w:szCs w:val="24"/>
        </w:rPr>
        <w:t>Осуществлять выбор языковых средств для создания высказывания в соответствии с целью, темой и коммуникативным замыслом.</w:t>
      </w:r>
      <w:bookmarkStart w:id="175" w:name="l10726"/>
      <w:bookmarkEnd w:id="175"/>
    </w:p>
    <w:p w:rsidR="00FF11FC" w:rsidRDefault="00602003">
      <w:pPr>
        <w:pStyle w:val="a1"/>
        <w:spacing w:after="0"/>
        <w:rPr>
          <w:rFonts w:ascii="Times New Roman" w:hAnsi="Times New Roman"/>
          <w:sz w:val="24"/>
          <w:szCs w:val="24"/>
        </w:rPr>
      </w:pPr>
      <w:r>
        <w:rPr>
          <w:rFonts w:ascii="Times New Roman" w:hAnsi="Times New Roman"/>
          <w:sz w:val="24"/>
          <w:szCs w:val="24"/>
        </w:rPr>
        <w:t>Соблюдать на письме нормы современного русского литературного языка, в том числе во время списывания текста объемом 90 - 100 слов; словарного диктанта объемом 15 - 20 слов; диктанта на основе связного текста объемом 90 - 100 слов, составленного с учетом ранее изученных правил правописания (в том числе содержащего изученные в течение первого года обучения орфограммы, пунктограммы и слова с непроверяемыми написаниями); уметь пользоваться разными видами лексических словарей; соблюдать в устной речи и на письме правила речевого этикета.</w:t>
      </w:r>
      <w:bookmarkStart w:id="176" w:name="l10727"/>
      <w:bookmarkEnd w:id="176"/>
    </w:p>
    <w:p w:rsidR="00FF11FC" w:rsidRDefault="00602003">
      <w:pPr>
        <w:pStyle w:val="a1"/>
        <w:spacing w:after="0"/>
        <w:jc w:val="left"/>
        <w:rPr>
          <w:rFonts w:ascii="Times New Roman" w:hAnsi="Times New Roman"/>
          <w:sz w:val="24"/>
          <w:szCs w:val="24"/>
        </w:rPr>
      </w:pPr>
      <w:r>
        <w:rPr>
          <w:rFonts w:ascii="Times New Roman" w:hAnsi="Times New Roman"/>
          <w:sz w:val="24"/>
          <w:szCs w:val="24"/>
        </w:rPr>
        <w:t>Текст.</w:t>
      </w:r>
    </w:p>
    <w:p w:rsidR="00FF11FC" w:rsidRDefault="00602003">
      <w:pPr>
        <w:pStyle w:val="a1"/>
        <w:spacing w:after="0"/>
        <w:rPr>
          <w:rFonts w:ascii="Times New Roman" w:hAnsi="Times New Roman"/>
          <w:sz w:val="24"/>
          <w:szCs w:val="24"/>
        </w:rPr>
      </w:pPr>
      <w:r>
        <w:rPr>
          <w:rFonts w:ascii="Times New Roman" w:hAnsi="Times New Roman"/>
          <w:sz w:val="24"/>
          <w:szCs w:val="24"/>
        </w:rPr>
        <w:t>Распознавать основные признаки текста; членить текст на композиционно-смысловые части (абзацы); распознавать средства связи предложений и частей текста (формы слова, однокоренные слова, синонимы, антонимы, личные местоимения, повтор слова); применять эти знания при создании собственного текста (устного при возможности и письменного).</w:t>
      </w:r>
      <w:bookmarkStart w:id="177" w:name="l14547"/>
      <w:bookmarkEnd w:id="177"/>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Проводить смысловой анализ текста, его композиционных особенностей, определять количество микротем и абзацев.</w:t>
      </w:r>
    </w:p>
    <w:p w:rsidR="00FF11FC" w:rsidRDefault="00602003">
      <w:pPr>
        <w:pStyle w:val="a1"/>
        <w:spacing w:after="0"/>
        <w:rPr>
          <w:rFonts w:ascii="Times New Roman" w:hAnsi="Times New Roman"/>
          <w:sz w:val="24"/>
          <w:szCs w:val="24"/>
        </w:rPr>
      </w:pPr>
      <w:r>
        <w:rPr>
          <w:rFonts w:ascii="Times New Roman" w:hAnsi="Times New Roman"/>
          <w:sz w:val="24"/>
          <w:szCs w:val="24"/>
        </w:rPr>
        <w:t>Характеризовать текст с точки зрения его соответствия основным признакам (наличие темы, главной мысли, грамматической связи предложений, цельности и относительной законченности); с точки зрения его принадлежности к функционально-смысловому типу речи.</w:t>
      </w:r>
      <w:bookmarkStart w:id="178" w:name="l10728"/>
      <w:bookmarkEnd w:id="178"/>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Использовать знание основных признаков текста, особенностей функционально-смысловых типов речи, функциональных разновидностей языка в практике создания текста (в рамках изученного).</w:t>
      </w:r>
    </w:p>
    <w:p w:rsidR="00FF11FC" w:rsidRDefault="00602003">
      <w:pPr>
        <w:pStyle w:val="a1"/>
        <w:spacing w:after="0"/>
        <w:rPr>
          <w:rFonts w:ascii="Times New Roman" w:hAnsi="Times New Roman"/>
          <w:sz w:val="24"/>
          <w:szCs w:val="24"/>
        </w:rPr>
      </w:pPr>
      <w:r>
        <w:rPr>
          <w:rFonts w:ascii="Times New Roman" w:hAnsi="Times New Roman"/>
          <w:sz w:val="24"/>
          <w:szCs w:val="24"/>
        </w:rPr>
        <w:t>Применять знание основных признаков текста (повествование) в практике его создания.</w:t>
      </w:r>
      <w:bookmarkStart w:id="179" w:name="l14548"/>
      <w:bookmarkEnd w:id="179"/>
    </w:p>
    <w:p w:rsidR="00FF11FC" w:rsidRDefault="00602003">
      <w:pPr>
        <w:pStyle w:val="a1"/>
        <w:spacing w:after="0"/>
        <w:rPr>
          <w:rFonts w:ascii="Times New Roman" w:hAnsi="Times New Roman"/>
          <w:sz w:val="24"/>
          <w:szCs w:val="24"/>
        </w:rPr>
      </w:pPr>
      <w:r>
        <w:rPr>
          <w:rFonts w:ascii="Times New Roman" w:hAnsi="Times New Roman"/>
          <w:sz w:val="24"/>
          <w:szCs w:val="24"/>
        </w:rPr>
        <w:t>Создавать тексты-повествования с опорой на жизненный и читательский опыт; тексты с опорой на сюжетную картину (в том числе сочинения-миниатюры объемом 3 и более предложений; классные сочинения объемом не менее 70 слов).</w:t>
      </w:r>
      <w:bookmarkStart w:id="180" w:name="l10729"/>
      <w:bookmarkEnd w:id="180"/>
    </w:p>
    <w:p w:rsidR="00FF11FC" w:rsidRDefault="00602003">
      <w:pPr>
        <w:pStyle w:val="a1"/>
        <w:spacing w:after="0"/>
        <w:ind w:firstLine="0"/>
        <w:rPr>
          <w:rFonts w:ascii="Times New Roman" w:hAnsi="Times New Roman"/>
          <w:sz w:val="24"/>
          <w:szCs w:val="24"/>
        </w:rPr>
      </w:pPr>
      <w:r>
        <w:rPr>
          <w:rFonts w:ascii="Times New Roman" w:hAnsi="Times New Roman"/>
          <w:sz w:val="24"/>
          <w:szCs w:val="24"/>
        </w:rPr>
        <w:lastRenderedPageBreak/>
        <w:t>Восстанавливать деформированный текст; осуществлять корректировку восстановленного текста с опорой на образец.</w:t>
      </w:r>
    </w:p>
    <w:p w:rsidR="00FF11FC" w:rsidRDefault="00602003">
      <w:pPr>
        <w:pStyle w:val="a1"/>
        <w:spacing w:after="0"/>
        <w:rPr>
          <w:rFonts w:ascii="Times New Roman" w:hAnsi="Times New Roman"/>
          <w:sz w:val="24"/>
          <w:szCs w:val="24"/>
        </w:rPr>
      </w:pPr>
      <w:r>
        <w:rPr>
          <w:rFonts w:ascii="Times New Roman" w:hAnsi="Times New Roman"/>
          <w:sz w:val="24"/>
          <w:szCs w:val="24"/>
        </w:rPr>
        <w:t>Владеть умениями информационной переработки прослушанного и прочитанного научно-учебного, художественного и научно-популярного текстов: составлять план (простой, сложный) с целью дальнейшего воспроизведения содержания текста в устной при возможности и письменной форме; передавать содержание текста, в том числе с изменением лица рассказчика; извлекать информацию из различных источников, в том числе из лингвистических словарей и справочной литературы, и использовать ее в учебной деятельности.</w:t>
      </w:r>
      <w:bookmarkStart w:id="181" w:name="l10730"/>
      <w:bookmarkEnd w:id="181"/>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Представлять сообщение на заданную тему в виде презентации.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Редактировать собственные или созданные другими обучающимися тексты с целью совершенствования их содержания (проверка фактического материала, начальный логический анализ текста целостность, связность, информативность).</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Функциональные разновидности языка.</w:t>
      </w:r>
    </w:p>
    <w:p w:rsidR="00FF11FC" w:rsidRDefault="00602003">
      <w:pPr>
        <w:pStyle w:val="a1"/>
        <w:spacing w:after="0"/>
        <w:rPr>
          <w:rFonts w:ascii="Times New Roman" w:hAnsi="Times New Roman"/>
          <w:sz w:val="24"/>
          <w:szCs w:val="24"/>
        </w:rPr>
      </w:pPr>
      <w:r>
        <w:rPr>
          <w:rFonts w:ascii="Times New Roman" w:hAnsi="Times New Roman"/>
          <w:sz w:val="24"/>
          <w:szCs w:val="24"/>
        </w:rPr>
        <w:t>Иметь общее представление об особенностях разговорной речи, функциональных стилей, языка художественной литературы.</w:t>
      </w:r>
      <w:bookmarkStart w:id="182" w:name="l14549"/>
      <w:bookmarkEnd w:id="182"/>
    </w:p>
    <w:p w:rsidR="00FF11FC" w:rsidRDefault="00602003">
      <w:pPr>
        <w:pStyle w:val="a1"/>
        <w:spacing w:after="0"/>
        <w:jc w:val="left"/>
        <w:rPr>
          <w:rFonts w:ascii="Times New Roman" w:hAnsi="Times New Roman"/>
          <w:sz w:val="24"/>
          <w:szCs w:val="24"/>
        </w:rPr>
      </w:pPr>
      <w:r>
        <w:rPr>
          <w:rFonts w:ascii="Times New Roman" w:hAnsi="Times New Roman"/>
          <w:sz w:val="24"/>
          <w:szCs w:val="24"/>
        </w:rPr>
        <w:t>Система языка. Фонетика. Графика. Орфоэпия.</w:t>
      </w:r>
    </w:p>
    <w:p w:rsidR="00FF11FC" w:rsidRDefault="00602003">
      <w:pPr>
        <w:pStyle w:val="a1"/>
        <w:spacing w:after="0"/>
        <w:rPr>
          <w:rFonts w:ascii="Times New Roman" w:hAnsi="Times New Roman"/>
          <w:sz w:val="24"/>
          <w:szCs w:val="24"/>
        </w:rPr>
      </w:pPr>
      <w:r>
        <w:rPr>
          <w:rFonts w:ascii="Times New Roman" w:hAnsi="Times New Roman"/>
          <w:sz w:val="24"/>
          <w:szCs w:val="24"/>
        </w:rPr>
        <w:t>Характеризовать звуки; понимать различие между звуком и буквой, характеризовать систему звуков.</w:t>
      </w:r>
      <w:bookmarkStart w:id="183" w:name="l10731"/>
      <w:bookmarkEnd w:id="183"/>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Проводить фонетический анализ слов.</w:t>
      </w:r>
    </w:p>
    <w:p w:rsidR="00FF11FC" w:rsidRDefault="00602003">
      <w:pPr>
        <w:pStyle w:val="a1"/>
        <w:spacing w:after="0"/>
        <w:ind w:firstLine="0"/>
      </w:pPr>
      <w:r>
        <w:rPr>
          <w:rFonts w:ascii="Times New Roman" w:hAnsi="Times New Roman"/>
          <w:sz w:val="24"/>
          <w:szCs w:val="24"/>
        </w:rPr>
        <w:t>Использовать знания по фонетике, графике и орфоэпии в практике произношения и правописания слов</w:t>
      </w:r>
      <w:r>
        <w:t>.</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Орфография.</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Оперировать понятием "орфограмма" и различать буквенные и небуквенные орфограммы при проведении орфографического анализа слова.</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Распознавать изученные орфограммы.</w:t>
      </w:r>
    </w:p>
    <w:p w:rsidR="00FF11FC" w:rsidRDefault="00602003">
      <w:pPr>
        <w:pStyle w:val="a1"/>
        <w:spacing w:after="0"/>
        <w:rPr>
          <w:rFonts w:ascii="Times New Roman" w:hAnsi="Times New Roman"/>
          <w:sz w:val="24"/>
          <w:szCs w:val="24"/>
        </w:rPr>
      </w:pPr>
      <w:r>
        <w:rPr>
          <w:rFonts w:ascii="Times New Roman" w:hAnsi="Times New Roman"/>
          <w:sz w:val="24"/>
          <w:szCs w:val="24"/>
        </w:rPr>
        <w:t>Применять знания по орфографии в практике правописания (в том числе применять знание о правописании разделительных "ъ и ь").</w:t>
      </w:r>
      <w:bookmarkStart w:id="184" w:name="l14550"/>
      <w:bookmarkEnd w:id="184"/>
    </w:p>
    <w:p w:rsidR="00FF11FC" w:rsidRDefault="00602003">
      <w:pPr>
        <w:pStyle w:val="a1"/>
        <w:spacing w:after="0"/>
        <w:jc w:val="left"/>
        <w:rPr>
          <w:rFonts w:ascii="Times New Roman" w:hAnsi="Times New Roman"/>
          <w:sz w:val="24"/>
          <w:szCs w:val="24"/>
        </w:rPr>
      </w:pPr>
      <w:r>
        <w:rPr>
          <w:rFonts w:ascii="Times New Roman" w:hAnsi="Times New Roman"/>
          <w:sz w:val="24"/>
          <w:szCs w:val="24"/>
        </w:rPr>
        <w:t>Лексикология.</w:t>
      </w:r>
    </w:p>
    <w:p w:rsidR="00FF11FC" w:rsidRDefault="00602003">
      <w:pPr>
        <w:pStyle w:val="a1"/>
        <w:spacing w:after="0"/>
        <w:rPr>
          <w:rFonts w:ascii="Times New Roman" w:hAnsi="Times New Roman"/>
          <w:sz w:val="24"/>
          <w:szCs w:val="24"/>
        </w:rPr>
      </w:pPr>
      <w:r>
        <w:rPr>
          <w:rFonts w:ascii="Times New Roman" w:hAnsi="Times New Roman"/>
          <w:sz w:val="24"/>
          <w:szCs w:val="24"/>
        </w:rPr>
        <w:t>Объяснять лексическое значение слова разными способами (подбор однокоренных слов; подбор синонимов и антонимов; определение значения слова по контексту, с помощью толкового словаря).</w:t>
      </w:r>
      <w:bookmarkStart w:id="185" w:name="l10732"/>
      <w:bookmarkEnd w:id="185"/>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Распознавать однозначные и многозначные слова, различать прямое и переносное значения слова.</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Распознавать синонимы, антонимы, омонимы; различать многозначные слова и омонимы; уметь правильно употреблять слова-паронимы.</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Характеризовать тематические группы слов, родовые и видовые понятия.</w:t>
      </w:r>
    </w:p>
    <w:p w:rsidR="00FF11FC" w:rsidRDefault="00602003">
      <w:pPr>
        <w:pStyle w:val="a1"/>
        <w:spacing w:after="0"/>
        <w:rPr>
          <w:rFonts w:ascii="Times New Roman" w:hAnsi="Times New Roman"/>
          <w:sz w:val="24"/>
          <w:szCs w:val="24"/>
        </w:rPr>
      </w:pPr>
      <w:r>
        <w:rPr>
          <w:rFonts w:ascii="Times New Roman" w:hAnsi="Times New Roman"/>
          <w:sz w:val="24"/>
          <w:szCs w:val="24"/>
        </w:rPr>
        <w:t>Проводить лексический анализ слов (в рамках изученного).</w:t>
      </w:r>
      <w:bookmarkStart w:id="186" w:name="l14551"/>
      <w:bookmarkEnd w:id="186"/>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Уметь пользоваться лексическими словарями (толковым словарем, словарями синонимов, антонимов, омонимов, паронимов).</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Морфемика. Орфография.</w:t>
      </w:r>
    </w:p>
    <w:p w:rsidR="00FF11FC" w:rsidRDefault="00602003">
      <w:pPr>
        <w:pStyle w:val="a1"/>
        <w:spacing w:after="0"/>
        <w:rPr>
          <w:rFonts w:ascii="Times New Roman" w:hAnsi="Times New Roman"/>
          <w:sz w:val="24"/>
          <w:szCs w:val="24"/>
        </w:rPr>
      </w:pPr>
      <w:r>
        <w:rPr>
          <w:rFonts w:ascii="Times New Roman" w:hAnsi="Times New Roman"/>
          <w:sz w:val="24"/>
          <w:szCs w:val="24"/>
        </w:rPr>
        <w:t>Характеризовать морфему как минимальную значимую единицу языка.</w:t>
      </w:r>
      <w:bookmarkStart w:id="187" w:name="l10733"/>
      <w:bookmarkEnd w:id="187"/>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Распознавать морфемы в слове (корень, приставку, суффикс, окончание), выделять основу слова.</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Находить чередование звуков в морфемах (в том числе чередование гласных с нулем звука).</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lastRenderedPageBreak/>
        <w:t>Проводить морфемный анализ слов.</w:t>
      </w:r>
    </w:p>
    <w:p w:rsidR="00FF11FC" w:rsidRDefault="00602003">
      <w:pPr>
        <w:pStyle w:val="a1"/>
        <w:spacing w:after="0"/>
        <w:rPr>
          <w:rFonts w:ascii="Times New Roman" w:hAnsi="Times New Roman"/>
          <w:sz w:val="24"/>
          <w:szCs w:val="24"/>
        </w:rPr>
      </w:pPr>
      <w:r>
        <w:rPr>
          <w:rFonts w:ascii="Times New Roman" w:hAnsi="Times New Roman"/>
          <w:sz w:val="24"/>
          <w:szCs w:val="24"/>
        </w:rPr>
        <w:t>Применять знания по морфемике при выполнении языкового анализа различных видов и в практике правописания неизменяемых приставок и приставок на "-з (-с)"; "ы // и" после приставок; корней с безударными проверяемыми, непроверяемыми, чередующимися гласными (в рамках изученного); корней с проверяемыми, непроверяемыми, непроизносимыми согласными (в рамках изученного); "е // о" после шипящих в корне слова; "ы" и после "ц".</w:t>
      </w:r>
      <w:bookmarkStart w:id="188" w:name="l10734"/>
      <w:bookmarkEnd w:id="188"/>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Уместно использовать слова с суффиксами оценки в собственной речи.</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Морфология. Культура речи. Орфография.</w:t>
      </w:r>
    </w:p>
    <w:p w:rsidR="00FF11FC" w:rsidRDefault="00602003">
      <w:pPr>
        <w:pStyle w:val="a1"/>
        <w:spacing w:after="0"/>
        <w:rPr>
          <w:rFonts w:ascii="Times New Roman" w:hAnsi="Times New Roman"/>
          <w:sz w:val="24"/>
          <w:szCs w:val="24"/>
        </w:rPr>
      </w:pPr>
      <w:r>
        <w:rPr>
          <w:rFonts w:ascii="Times New Roman" w:hAnsi="Times New Roman"/>
          <w:sz w:val="24"/>
          <w:szCs w:val="24"/>
        </w:rPr>
        <w:t>Применять знания о частях речи как лексико-грамматических разрядах слов, о грамматическом значении слова, о системе частей речи в русском языке для решения практико-ориентированных учебных задач.</w:t>
      </w:r>
      <w:bookmarkStart w:id="189" w:name="l14552"/>
      <w:bookmarkEnd w:id="189"/>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Распознавать имена существительные, имена прилагательные, глаголы.</w:t>
      </w:r>
    </w:p>
    <w:p w:rsidR="00FF11FC" w:rsidRDefault="00602003">
      <w:pPr>
        <w:pStyle w:val="a1"/>
        <w:spacing w:after="0"/>
        <w:rPr>
          <w:rFonts w:ascii="Times New Roman" w:hAnsi="Times New Roman"/>
          <w:sz w:val="24"/>
          <w:szCs w:val="24"/>
        </w:rPr>
      </w:pPr>
      <w:r>
        <w:rPr>
          <w:rFonts w:ascii="Times New Roman" w:hAnsi="Times New Roman"/>
          <w:sz w:val="24"/>
          <w:szCs w:val="24"/>
        </w:rPr>
        <w:t>Проводить морфологический анализ имен существительных, частичный морфологический анализ имен прилагательных, глаголов.</w:t>
      </w:r>
      <w:bookmarkStart w:id="190" w:name="l10735"/>
      <w:bookmarkEnd w:id="190"/>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Применять знания по морфологии при выполнении языкового анализа различных видов и в речевой практике.</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Имя существительное</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Определять общее грамматическое значение, морфологические признаки и синтаксические функции имени существительного; объяснять его роль в речи.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Определять лексико-грамматические разряды имен существительных.</w:t>
      </w:r>
    </w:p>
    <w:p w:rsidR="00FF11FC" w:rsidRDefault="00602003">
      <w:pPr>
        <w:pStyle w:val="a1"/>
        <w:spacing w:after="0"/>
        <w:rPr>
          <w:rFonts w:ascii="Times New Roman" w:hAnsi="Times New Roman"/>
          <w:sz w:val="24"/>
          <w:szCs w:val="24"/>
        </w:rPr>
      </w:pPr>
      <w:r>
        <w:rPr>
          <w:rFonts w:ascii="Times New Roman" w:hAnsi="Times New Roman"/>
          <w:sz w:val="24"/>
          <w:szCs w:val="24"/>
        </w:rPr>
        <w:t>Различать типы склонения имен существительных, выявлять разносклоняемые и несклоняемые имена существительные.</w:t>
      </w:r>
      <w:bookmarkStart w:id="191" w:name="l14553"/>
      <w:bookmarkEnd w:id="191"/>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Проводить морфологический анализ имен существительных.</w:t>
      </w:r>
    </w:p>
    <w:p w:rsidR="00FF11FC" w:rsidRDefault="00602003">
      <w:pPr>
        <w:pStyle w:val="a1"/>
        <w:spacing w:after="0"/>
        <w:rPr>
          <w:rFonts w:ascii="Times New Roman" w:hAnsi="Times New Roman"/>
          <w:sz w:val="24"/>
          <w:szCs w:val="24"/>
        </w:rPr>
      </w:pPr>
      <w:r>
        <w:rPr>
          <w:rFonts w:ascii="Times New Roman" w:hAnsi="Times New Roman"/>
          <w:sz w:val="24"/>
          <w:szCs w:val="24"/>
        </w:rPr>
        <w:t>Соблюдать нормы словоизменения, произношения имен существительных, постановки в них ударения (в рамках изученного), употребления несклоняемых имен существительных.</w:t>
      </w:r>
      <w:bookmarkStart w:id="192" w:name="l10736"/>
      <w:bookmarkEnd w:id="192"/>
    </w:p>
    <w:p w:rsidR="00FF11FC" w:rsidRDefault="00602003">
      <w:pPr>
        <w:pStyle w:val="a1"/>
        <w:spacing w:after="0"/>
        <w:rPr>
          <w:rFonts w:ascii="Times New Roman" w:hAnsi="Times New Roman"/>
          <w:sz w:val="24"/>
          <w:szCs w:val="24"/>
        </w:rPr>
      </w:pPr>
      <w:r>
        <w:rPr>
          <w:rFonts w:ascii="Times New Roman" w:hAnsi="Times New Roman"/>
          <w:sz w:val="24"/>
          <w:szCs w:val="24"/>
        </w:rPr>
        <w:t>Соблюдать нормы правописания имен существительных: безударных окончаний; "о//е" после шипящих и "ц" в суффиксах и окончаниях; суффиксов "-чик- -щик-, -ек ик- (-чик-)"; корней с чередованием "а//о": "-лаг- - лож-; -раст- -ращ- -рос-; -гар- -гор-, -зар- -зор-; -клан- - -клон-, -скак- -скоч-"; употребления или неупотребления "ь" на конце имен существительных после шипящих; слитное и раздельное написание "не" с именами существительными; правописание собственных имен существительных.</w:t>
      </w:r>
      <w:bookmarkStart w:id="193" w:name="l14554"/>
      <w:bookmarkEnd w:id="193"/>
    </w:p>
    <w:p w:rsidR="00FF11FC" w:rsidRDefault="00602003">
      <w:pPr>
        <w:pStyle w:val="a1"/>
        <w:spacing w:after="0"/>
        <w:jc w:val="left"/>
        <w:rPr>
          <w:rFonts w:ascii="Times New Roman" w:hAnsi="Times New Roman"/>
          <w:sz w:val="24"/>
          <w:szCs w:val="24"/>
        </w:rPr>
      </w:pPr>
      <w:r>
        <w:rPr>
          <w:rFonts w:ascii="Times New Roman" w:hAnsi="Times New Roman"/>
          <w:sz w:val="24"/>
          <w:szCs w:val="24"/>
        </w:rPr>
        <w:t>Имя прилагательное.</w:t>
      </w:r>
      <w:bookmarkStart w:id="194" w:name="l10737"/>
      <w:bookmarkEnd w:id="194"/>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Определять общее грамматическое значение, морфологические признаки и синтаксические функции имени прилагательного; объяснять его роль в речи; различать полную и краткую формы имен прилагательных.</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Проводить частичный морфологический анализ имен прилагательных (в рамках изученного).</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Соблюдать нормы словоизменения, произношения имен прилагательных, постановки в них ударения (в рамках изученного).</w:t>
      </w:r>
    </w:p>
    <w:p w:rsidR="00FF11FC" w:rsidRDefault="00602003">
      <w:pPr>
        <w:pStyle w:val="a1"/>
        <w:spacing w:after="0"/>
        <w:rPr>
          <w:rFonts w:ascii="Times New Roman" w:hAnsi="Times New Roman"/>
          <w:sz w:val="24"/>
          <w:szCs w:val="24"/>
        </w:rPr>
      </w:pPr>
      <w:r>
        <w:rPr>
          <w:rFonts w:ascii="Times New Roman" w:hAnsi="Times New Roman"/>
          <w:sz w:val="24"/>
          <w:szCs w:val="24"/>
        </w:rPr>
        <w:t>Соблюдать нормы правописания имен прилагательных: безударных окончаний; "о // е" после шипящих и "ц" в суффиксах и окончаниях; кратких форм имен прилагательных с основой на шипящие; нормы слитного и раздельного написания "не" с именами прилагательными.</w:t>
      </w:r>
      <w:bookmarkStart w:id="195" w:name="l10738"/>
      <w:bookmarkEnd w:id="195"/>
    </w:p>
    <w:p w:rsidR="00FF11FC" w:rsidRDefault="00602003">
      <w:pPr>
        <w:pStyle w:val="a1"/>
        <w:spacing w:after="0"/>
        <w:jc w:val="left"/>
        <w:rPr>
          <w:rFonts w:ascii="Times New Roman" w:hAnsi="Times New Roman"/>
          <w:sz w:val="24"/>
          <w:szCs w:val="24"/>
        </w:rPr>
      </w:pPr>
      <w:r>
        <w:rPr>
          <w:rFonts w:ascii="Times New Roman" w:hAnsi="Times New Roman"/>
          <w:sz w:val="24"/>
          <w:szCs w:val="24"/>
        </w:rPr>
        <w:t>Глагол.</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Определять общее грамматическое значение, морфологические признаки и синтаксические функции глагола; объяснять его роль в словосочетании и предложении, а также в речи.</w:t>
      </w:r>
    </w:p>
    <w:p w:rsidR="00FF11FC" w:rsidRDefault="00602003">
      <w:pPr>
        <w:pStyle w:val="a1"/>
        <w:spacing w:after="0"/>
        <w:rPr>
          <w:rFonts w:ascii="Times New Roman" w:hAnsi="Times New Roman"/>
          <w:sz w:val="24"/>
          <w:szCs w:val="24"/>
        </w:rPr>
      </w:pPr>
      <w:r>
        <w:rPr>
          <w:rFonts w:ascii="Times New Roman" w:hAnsi="Times New Roman"/>
          <w:sz w:val="24"/>
          <w:szCs w:val="24"/>
        </w:rPr>
        <w:lastRenderedPageBreak/>
        <w:t>Различать глаголы совершенного и несовершенного вида, возвратные и невозвратные.</w:t>
      </w:r>
      <w:bookmarkStart w:id="196" w:name="l14555"/>
      <w:bookmarkEnd w:id="196"/>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Называть грамматические свойства инфинитива (неопределенной формы) глагола, выделять его основу; выделять основу настоящего (будущего простого) времени глагола.</w:t>
      </w:r>
    </w:p>
    <w:p w:rsidR="00FF11FC" w:rsidRDefault="00602003">
      <w:pPr>
        <w:pStyle w:val="a1"/>
        <w:spacing w:after="0"/>
        <w:rPr>
          <w:rFonts w:ascii="Times New Roman" w:hAnsi="Times New Roman"/>
          <w:sz w:val="24"/>
          <w:szCs w:val="24"/>
        </w:rPr>
      </w:pPr>
      <w:r>
        <w:rPr>
          <w:rFonts w:ascii="Times New Roman" w:hAnsi="Times New Roman"/>
          <w:sz w:val="24"/>
          <w:szCs w:val="24"/>
        </w:rPr>
        <w:t>Определять спряжение глагола, уметь спрягать глаголы.</w:t>
      </w:r>
      <w:bookmarkStart w:id="197" w:name="l10739"/>
      <w:bookmarkEnd w:id="197"/>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Проводить частичный морфологический анализ глаголов (в рамках изученного).</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Соблюдать нормы словоизменения глаголов, постановки ударения в глагольных формах (в рамках изученного).</w:t>
      </w:r>
    </w:p>
    <w:p w:rsidR="00FF11FC" w:rsidRDefault="00602003">
      <w:pPr>
        <w:pStyle w:val="a1"/>
        <w:spacing w:after="0"/>
        <w:rPr>
          <w:rFonts w:ascii="Times New Roman" w:hAnsi="Times New Roman"/>
          <w:sz w:val="24"/>
          <w:szCs w:val="24"/>
        </w:rPr>
      </w:pPr>
      <w:r>
        <w:rPr>
          <w:rFonts w:ascii="Times New Roman" w:hAnsi="Times New Roman"/>
          <w:sz w:val="24"/>
          <w:szCs w:val="24"/>
        </w:rPr>
        <w:t>Соблюдать нормы правописания глаголов: корней с чередованием "е // и"; использования "ь" после шипящих как показателя грамматической формы в инфинитиве, в форме 2-го лица единственного числа; "-тся" и "-ться" в глаголах; суффиксов "-ова- -ева-, -ыва- -ива-"; личных окончаний глагола, гласной перед суффиксом "-л-" в формах прошедшего времени глагола; слитного и раздельного написания "не" с глаголами.</w:t>
      </w:r>
      <w:bookmarkStart w:id="198" w:name="l10740"/>
      <w:bookmarkEnd w:id="198"/>
    </w:p>
    <w:p w:rsidR="00FF11FC" w:rsidRDefault="00602003">
      <w:pPr>
        <w:pStyle w:val="a1"/>
        <w:spacing w:after="0"/>
        <w:jc w:val="left"/>
        <w:rPr>
          <w:rFonts w:ascii="Times New Roman" w:hAnsi="Times New Roman"/>
          <w:sz w:val="24"/>
          <w:szCs w:val="24"/>
        </w:rPr>
      </w:pPr>
      <w:r>
        <w:rPr>
          <w:rFonts w:ascii="Times New Roman" w:hAnsi="Times New Roman"/>
          <w:sz w:val="24"/>
          <w:szCs w:val="24"/>
        </w:rPr>
        <w:t>Синтаксис. Культура речи. Пунктуация.</w:t>
      </w:r>
    </w:p>
    <w:p w:rsidR="00FF11FC" w:rsidRDefault="00602003">
      <w:pPr>
        <w:pStyle w:val="a1"/>
        <w:spacing w:after="0"/>
        <w:rPr>
          <w:rFonts w:ascii="Times New Roman" w:hAnsi="Times New Roman"/>
          <w:sz w:val="24"/>
          <w:szCs w:val="24"/>
        </w:rPr>
      </w:pPr>
      <w:r>
        <w:rPr>
          <w:rFonts w:ascii="Times New Roman" w:hAnsi="Times New Roman"/>
          <w:sz w:val="24"/>
          <w:szCs w:val="24"/>
        </w:rPr>
        <w:t>Распознавать единицы синтаксиса (словосочетание и предложение); проводить синтаксический анализ словосочетаний и простых предложений; проводить пунктуационный анализ простых осложненных и сложных предложений (в рамках изученного); применять знания по синтаксису и пунктуации при выполнении языкового анализа различных видов и в речевой практике (при наличии возможности).</w:t>
      </w:r>
      <w:bookmarkStart w:id="199" w:name="l14556"/>
      <w:bookmarkEnd w:id="199"/>
    </w:p>
    <w:p w:rsidR="00FF11FC" w:rsidRDefault="00602003">
      <w:pPr>
        <w:pStyle w:val="a1"/>
        <w:spacing w:after="0"/>
        <w:rPr>
          <w:rFonts w:ascii="Times New Roman" w:hAnsi="Times New Roman"/>
          <w:sz w:val="24"/>
          <w:szCs w:val="24"/>
        </w:rPr>
      </w:pPr>
      <w:r>
        <w:rPr>
          <w:rFonts w:ascii="Times New Roman" w:hAnsi="Times New Roman"/>
          <w:sz w:val="24"/>
          <w:szCs w:val="24"/>
        </w:rPr>
        <w:t>Распознавать словосочетания по морфологическим свойствам главного слова (именные, глагольные, наречные); простые неосложненные предложения; простые предложения, осложненные однородными членами, включая предложения с обобщающим словом при однородных членах, обращением; распознавать предложения по цели высказывания (повествовательные, побудительные, вопросительные), эмоциональной окраске (восклицательные и невосклицательные), количеству грамматических основ (простые и сложные), наличию второстепенных членов (распространенные и нераспространенные); определять главные (грамматическую основу) и второстепенные члены предложения, морфологические средства выражения подлежащего (именем существительным или местоимением в именительном падеже, сочетанием имени существительного в форме именительного падежа с существительным или местоимением в форме творительного падежа с предлогом; сочетанием имени числительного в форме именительного падежа с существительным в форме родительного падежа) и сказуемого (глаголом, именем существительным, именем прилагательным), морфологические средства выражения второстепенных членов предложения (в рамках изученного).</w:t>
      </w:r>
      <w:bookmarkStart w:id="200" w:name="l14558"/>
      <w:bookmarkStart w:id="201" w:name="l10742"/>
      <w:bookmarkStart w:id="202" w:name="l14557"/>
      <w:bookmarkStart w:id="203" w:name="l10741"/>
      <w:bookmarkEnd w:id="200"/>
      <w:bookmarkEnd w:id="201"/>
      <w:bookmarkEnd w:id="202"/>
      <w:bookmarkEnd w:id="203"/>
    </w:p>
    <w:p w:rsidR="00FF11FC" w:rsidRDefault="00602003">
      <w:pPr>
        <w:pStyle w:val="a1"/>
        <w:spacing w:after="0"/>
        <w:rPr>
          <w:rFonts w:ascii="Times New Roman" w:hAnsi="Times New Roman"/>
          <w:sz w:val="24"/>
          <w:szCs w:val="24"/>
        </w:rPr>
      </w:pPr>
      <w:r>
        <w:rPr>
          <w:rFonts w:ascii="Times New Roman" w:hAnsi="Times New Roman"/>
          <w:sz w:val="24"/>
          <w:szCs w:val="24"/>
        </w:rPr>
        <w:t>Соблюдать на письме пунктуационные нормы при постановке тире между подлежащим и сказуемым, выборе знаков препинания в предложениях с однородными членами, связанными бессоюзной связью, одиночным союзом "и", союзами "а, но, однако, зато, да (в значении и), да (в значении но"); с обобщающим словом при однородных членах; с обращением; в предложениях с прямой речью; в сложных предложениях, состоящих из частей, связанных бессоюзной связью и союзами "и, но, а, однако, зато, да"; оформлять на письме диалог.</w:t>
      </w:r>
      <w:bookmarkStart w:id="204" w:name="l10743"/>
      <w:bookmarkEnd w:id="204"/>
    </w:p>
    <w:p w:rsidR="00FF11FC" w:rsidRDefault="00602003">
      <w:pPr>
        <w:pStyle w:val="a1"/>
        <w:ind w:firstLine="0"/>
        <w:jc w:val="left"/>
        <w:rPr>
          <w:rFonts w:ascii="Times New Roman" w:hAnsi="Times New Roman"/>
          <w:b/>
          <w:bCs/>
          <w:sz w:val="24"/>
          <w:szCs w:val="24"/>
        </w:rPr>
      </w:pPr>
      <w:r>
        <w:rPr>
          <w:rFonts w:ascii="Times New Roman" w:hAnsi="Times New Roman"/>
          <w:b/>
          <w:bCs/>
          <w:sz w:val="24"/>
          <w:szCs w:val="24"/>
        </w:rPr>
        <w:t>К концу обучения в 6 классе обучающийся получит следующие предметные результаты по отдельным темам программы по русскому языку:</w:t>
      </w:r>
      <w:bookmarkStart w:id="205" w:name="l14559"/>
      <w:bookmarkEnd w:id="205"/>
    </w:p>
    <w:p w:rsidR="00FF11FC" w:rsidRDefault="00602003">
      <w:pPr>
        <w:pStyle w:val="a1"/>
        <w:spacing w:after="0"/>
        <w:jc w:val="left"/>
        <w:rPr>
          <w:rFonts w:ascii="Times New Roman" w:hAnsi="Times New Roman"/>
          <w:sz w:val="24"/>
          <w:szCs w:val="24"/>
        </w:rPr>
      </w:pPr>
      <w:r>
        <w:rPr>
          <w:rFonts w:ascii="Times New Roman" w:hAnsi="Times New Roman"/>
          <w:sz w:val="24"/>
          <w:szCs w:val="24"/>
        </w:rPr>
        <w:t>Общие сведения о языке.</w:t>
      </w:r>
    </w:p>
    <w:p w:rsidR="00FF11FC" w:rsidRDefault="00602003">
      <w:pPr>
        <w:pStyle w:val="a1"/>
        <w:spacing w:after="0"/>
        <w:rPr>
          <w:rFonts w:ascii="Times New Roman" w:hAnsi="Times New Roman"/>
          <w:sz w:val="24"/>
          <w:szCs w:val="24"/>
        </w:rPr>
      </w:pPr>
      <w:r>
        <w:rPr>
          <w:rFonts w:ascii="Times New Roman" w:hAnsi="Times New Roman"/>
          <w:sz w:val="24"/>
          <w:szCs w:val="24"/>
        </w:rPr>
        <w:t xml:space="preserve">Характеризовать функции русского языка как государственного языка Российской Федерации и языка межнационального общения, приводить примеры использования русского </w:t>
      </w:r>
      <w:r>
        <w:rPr>
          <w:rFonts w:ascii="Times New Roman" w:hAnsi="Times New Roman"/>
          <w:sz w:val="24"/>
          <w:szCs w:val="24"/>
        </w:rPr>
        <w:lastRenderedPageBreak/>
        <w:t>языка как государственного языка Российской Федерации и как языка межнационального общения (в рамках изученного).</w:t>
      </w:r>
      <w:bookmarkStart w:id="206" w:name="l10744"/>
      <w:bookmarkEnd w:id="206"/>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Иметь представление о русском литературном языке.</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Язык и речь.</w:t>
      </w:r>
    </w:p>
    <w:p w:rsidR="00FF11FC" w:rsidRDefault="00602003">
      <w:pPr>
        <w:pStyle w:val="a1"/>
        <w:spacing w:after="0"/>
        <w:rPr>
          <w:rFonts w:ascii="Times New Roman" w:hAnsi="Times New Roman"/>
          <w:sz w:val="24"/>
          <w:szCs w:val="24"/>
        </w:rPr>
      </w:pPr>
      <w:r>
        <w:rPr>
          <w:rFonts w:ascii="Times New Roman" w:hAnsi="Times New Roman"/>
          <w:sz w:val="24"/>
          <w:szCs w:val="24"/>
        </w:rPr>
        <w:t>Создавать устные (при наличии возможности) монологические высказывания объемом не менее 6 предложений на основе жизненных наблюдений, чтения научно-учебной, художественной и научно-популярной литературы (монолог-описание, монолог-повествование, монолог-рассуждение); выступать с сообщением (при наличии возможности) на лингвистическую тему.</w:t>
      </w:r>
      <w:bookmarkStart w:id="207" w:name="l10745"/>
      <w:bookmarkStart w:id="208" w:name="l14560"/>
      <w:bookmarkEnd w:id="207"/>
      <w:bookmarkEnd w:id="208"/>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Участвовать в диалоге (побуждение к действию, обмен мнениями) объемом не менее 4 реплик (при наличии возможности).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Владеть различными видами аудирования: выборочным, ознакомительным, детальным научно-учебных и художественных текстов различных функционально-смысловых типов речи.</w:t>
      </w:r>
    </w:p>
    <w:p w:rsidR="00FF11FC" w:rsidRDefault="00602003">
      <w:pPr>
        <w:pStyle w:val="a1"/>
        <w:spacing w:after="0"/>
        <w:rPr>
          <w:rFonts w:ascii="Times New Roman" w:hAnsi="Times New Roman"/>
          <w:sz w:val="24"/>
          <w:szCs w:val="24"/>
        </w:rPr>
      </w:pPr>
      <w:r>
        <w:rPr>
          <w:rFonts w:ascii="Times New Roman" w:hAnsi="Times New Roman"/>
          <w:sz w:val="24"/>
          <w:szCs w:val="24"/>
        </w:rPr>
        <w:t>Владеть различными видами чтения: просмотровым, ознакомительным, изучающим, поисковым.</w:t>
      </w:r>
      <w:bookmarkStart w:id="209" w:name="l14561"/>
      <w:bookmarkEnd w:id="209"/>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Устно пересказывать (при наличии возможности) прочитанный или прослушанный текст объемом не менее 110 слов.</w:t>
      </w:r>
    </w:p>
    <w:p w:rsidR="00FF11FC" w:rsidRDefault="00602003">
      <w:pPr>
        <w:pStyle w:val="a1"/>
        <w:spacing w:after="0"/>
        <w:rPr>
          <w:rFonts w:ascii="Times New Roman" w:hAnsi="Times New Roman"/>
          <w:sz w:val="24"/>
          <w:szCs w:val="24"/>
        </w:rPr>
      </w:pPr>
      <w:r>
        <w:rPr>
          <w:rFonts w:ascii="Times New Roman" w:hAnsi="Times New Roman"/>
          <w:sz w:val="24"/>
          <w:szCs w:val="24"/>
        </w:rPr>
        <w:t>Понимать содержание прослушанных и прочитанных научно-учебных и художественных текстов различных функционально-смысловых типов речи объемом не менее 180 слов: устно (при наличии возможности) и письменно формулировать тему и главную мысль текста, вопросы по содержанию текста и отвечать на них; подробно и сжато передавать в устной (при наличии возможности) и письменной форме содержание прочитанных научно-учебных и художественных текстов различных функционально-смысловых типов речи (для подробного изложения объем исходного текста должен составлять не менее 160 слов; для сжатого изложения не менее 165 слов).</w:t>
      </w:r>
      <w:bookmarkStart w:id="210" w:name="l14562"/>
      <w:bookmarkStart w:id="211" w:name="l10746"/>
      <w:bookmarkEnd w:id="210"/>
      <w:bookmarkEnd w:id="211"/>
    </w:p>
    <w:p w:rsidR="00FF11FC" w:rsidRDefault="00602003">
      <w:pPr>
        <w:pStyle w:val="a1"/>
        <w:spacing w:after="0"/>
        <w:rPr>
          <w:rFonts w:ascii="Times New Roman" w:hAnsi="Times New Roman"/>
          <w:sz w:val="24"/>
          <w:szCs w:val="24"/>
        </w:rPr>
      </w:pPr>
      <w:r>
        <w:rPr>
          <w:rFonts w:ascii="Times New Roman" w:hAnsi="Times New Roman"/>
          <w:sz w:val="24"/>
          <w:szCs w:val="24"/>
        </w:rPr>
        <w:t>Осуществлять выбор лексических средств в соответствии с речевой ситуацией; пользоваться словарями иностранных слов, устаревших слов; оценивать свою и чужую речь с точки зрения точного, уместного и выразительного словоупотребления; использовать толковые словари.</w:t>
      </w:r>
      <w:bookmarkStart w:id="212" w:name="l10747"/>
      <w:bookmarkEnd w:id="212"/>
    </w:p>
    <w:p w:rsidR="00FF11FC" w:rsidRDefault="00602003">
      <w:pPr>
        <w:pStyle w:val="a1"/>
        <w:spacing w:after="0"/>
        <w:rPr>
          <w:rFonts w:ascii="Times New Roman" w:hAnsi="Times New Roman"/>
          <w:sz w:val="24"/>
          <w:szCs w:val="24"/>
        </w:rPr>
      </w:pPr>
      <w:r>
        <w:rPr>
          <w:rFonts w:ascii="Times New Roman" w:hAnsi="Times New Roman"/>
          <w:sz w:val="24"/>
          <w:szCs w:val="24"/>
        </w:rPr>
        <w:t>Соблюдать в устной речи (при наличии возможности) и на письме нормы современного русского литературного языка, в том числе во время списывания текста объемом 100 - 110 слов; словарного диктанта объемом 20 - 25 слов; диктанта на основе связного текста объемом 100 - 110 слов, составленного с учетом ранее изученных правил правописания (в том числе содержащего изученные в течение второго года обучения орфограммы, пунктограммы и слова с непроверяемыми написаниями); соблюдать в устной речи и на письме правила речевого этикета.</w:t>
      </w:r>
      <w:bookmarkStart w:id="213" w:name="l10748"/>
      <w:bookmarkStart w:id="214" w:name="l14563"/>
      <w:bookmarkEnd w:id="213"/>
      <w:bookmarkEnd w:id="214"/>
    </w:p>
    <w:p w:rsidR="00FF11FC" w:rsidRDefault="00602003">
      <w:pPr>
        <w:pStyle w:val="a1"/>
        <w:spacing w:after="0"/>
        <w:jc w:val="left"/>
        <w:rPr>
          <w:rFonts w:ascii="Times New Roman" w:hAnsi="Times New Roman"/>
          <w:sz w:val="24"/>
          <w:szCs w:val="24"/>
        </w:rPr>
      </w:pPr>
      <w:r>
        <w:rPr>
          <w:rFonts w:ascii="Times New Roman" w:hAnsi="Times New Roman"/>
          <w:sz w:val="24"/>
          <w:szCs w:val="24"/>
        </w:rPr>
        <w:t>Текст.</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Анализировать текст с точки зрения его соответствия основным признакам; с точки зрения его принадлежности к функционально-смысловому типу речи.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Характеризовать тексты различных функционально-смысловых типов речи; характеризовать особенности описания как типа речи (описание внешности человека, помещения, природы, местности, действий).</w:t>
      </w:r>
    </w:p>
    <w:p w:rsidR="00FF11FC" w:rsidRDefault="00602003">
      <w:pPr>
        <w:pStyle w:val="a1"/>
        <w:spacing w:after="0"/>
        <w:rPr>
          <w:rFonts w:ascii="Times New Roman" w:hAnsi="Times New Roman"/>
          <w:sz w:val="24"/>
          <w:szCs w:val="24"/>
        </w:rPr>
      </w:pPr>
      <w:r>
        <w:rPr>
          <w:rFonts w:ascii="Times New Roman" w:hAnsi="Times New Roman"/>
          <w:sz w:val="24"/>
          <w:szCs w:val="24"/>
        </w:rPr>
        <w:t>Выявлять средства связи предложений в тексте, в том числе притяжательные и указательные местоимения, видовременную соотнесенность глагольных форм.</w:t>
      </w:r>
      <w:bookmarkStart w:id="215" w:name="l14564"/>
      <w:bookmarkEnd w:id="215"/>
    </w:p>
    <w:p w:rsidR="00FF11FC" w:rsidRDefault="00602003">
      <w:pPr>
        <w:pStyle w:val="a1"/>
        <w:spacing w:after="0"/>
        <w:rPr>
          <w:rFonts w:ascii="Times New Roman" w:hAnsi="Times New Roman"/>
          <w:sz w:val="24"/>
          <w:szCs w:val="24"/>
        </w:rPr>
      </w:pPr>
      <w:r>
        <w:rPr>
          <w:rFonts w:ascii="Times New Roman" w:hAnsi="Times New Roman"/>
          <w:sz w:val="24"/>
          <w:szCs w:val="24"/>
        </w:rPr>
        <w:lastRenderedPageBreak/>
        <w:t>Применять знания о функционально-смысловых типах речи при выполнении анализа различных видов и в речевой практике; использовать знание основных признаков текста в практике создания собственного текста.</w:t>
      </w:r>
      <w:bookmarkStart w:id="216" w:name="l10749"/>
      <w:bookmarkEnd w:id="216"/>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Проводить смысловой анализ текста, его композиционных особенностей, определять количество микротем и абзацев.</w:t>
      </w:r>
    </w:p>
    <w:p w:rsidR="00FF11FC" w:rsidRDefault="00602003">
      <w:pPr>
        <w:pStyle w:val="a1"/>
        <w:spacing w:after="0"/>
        <w:rPr>
          <w:rFonts w:ascii="Times New Roman" w:hAnsi="Times New Roman"/>
          <w:sz w:val="24"/>
          <w:szCs w:val="24"/>
        </w:rPr>
      </w:pPr>
      <w:r>
        <w:rPr>
          <w:rFonts w:ascii="Times New Roman" w:hAnsi="Times New Roman"/>
          <w:sz w:val="24"/>
          <w:szCs w:val="24"/>
        </w:rPr>
        <w:t>Создавать тексты различных функционально-смысловых типов речи (повествование, описание внешности человека, помещения, природы, местности, действий) с опорой на жизненный и читательский опыт; произведение искусства (в том числе сочинения-миниатюры объемом 5 и более предложений; классные сочинения объемом не менее 100 слов с учетом функциональной разновидности и жанра сочинения, характера темы).</w:t>
      </w:r>
      <w:bookmarkStart w:id="217" w:name="l10750"/>
      <w:bookmarkStart w:id="218" w:name="l14565"/>
      <w:bookmarkEnd w:id="217"/>
      <w:bookmarkEnd w:id="218"/>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Владеть умениями информационной переработки текста: составлять план прочитанного текста (простой, сложный; назывной, вопросный) с целью дальнейшего воспроизведения содержания текста в устной (при наличии возможности) и письменной форме; выделять главную и второстепенную информацию в прослушанном и прочитанном тексте; извлекать информацию из различных источников, в том числе из лингвистических словарей и справочной литературы, и использовать ее в учебной деятельности.</w:t>
      </w:r>
    </w:p>
    <w:p w:rsidR="00FF11FC" w:rsidRDefault="00602003">
      <w:pPr>
        <w:pStyle w:val="a1"/>
        <w:spacing w:after="0"/>
        <w:rPr>
          <w:rFonts w:ascii="Times New Roman" w:hAnsi="Times New Roman"/>
          <w:sz w:val="24"/>
          <w:szCs w:val="24"/>
        </w:rPr>
      </w:pPr>
      <w:r>
        <w:rPr>
          <w:rFonts w:ascii="Times New Roman" w:hAnsi="Times New Roman"/>
          <w:sz w:val="24"/>
          <w:szCs w:val="24"/>
        </w:rPr>
        <w:t>Представлять сообщение на заданную тему в виде презентации.</w:t>
      </w:r>
      <w:bookmarkStart w:id="219" w:name="l10751"/>
      <w:bookmarkEnd w:id="219"/>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Редактировать собственные тексты с опорой на знание норм современного русского литературного языка.</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Функциональные разновидности языка.</w:t>
      </w:r>
    </w:p>
    <w:p w:rsidR="00FF11FC" w:rsidRDefault="00602003">
      <w:pPr>
        <w:pStyle w:val="a1"/>
        <w:spacing w:after="0"/>
        <w:rPr>
          <w:rFonts w:ascii="Times New Roman" w:hAnsi="Times New Roman"/>
          <w:sz w:val="24"/>
          <w:szCs w:val="24"/>
        </w:rPr>
      </w:pPr>
      <w:r>
        <w:rPr>
          <w:rFonts w:ascii="Times New Roman" w:hAnsi="Times New Roman"/>
          <w:sz w:val="24"/>
          <w:szCs w:val="24"/>
        </w:rPr>
        <w:t>Характеризовать особенности официально-делового стиля речи, научного стиля речи; перечислять требования к составлению словарной статьи и научного сообщения; анализировать тексты разных функциональных разновидностей языка и жанров (рассказ; заявление, расписка; словарная статья, научное сообщение).</w:t>
      </w:r>
      <w:bookmarkStart w:id="220" w:name="l10752"/>
      <w:bookmarkStart w:id="221" w:name="l14566"/>
      <w:bookmarkEnd w:id="220"/>
      <w:bookmarkEnd w:id="221"/>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Применять знания об официально-деловом и научном стиле при выполнении языкового анализа различных видов и в речевой практике.</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Лексикология. Культура речи.</w:t>
      </w:r>
    </w:p>
    <w:p w:rsidR="00FF11FC" w:rsidRDefault="00602003">
      <w:pPr>
        <w:pStyle w:val="a1"/>
        <w:spacing w:after="0"/>
        <w:rPr>
          <w:rFonts w:ascii="Times New Roman" w:hAnsi="Times New Roman"/>
          <w:sz w:val="24"/>
          <w:szCs w:val="24"/>
        </w:rPr>
      </w:pPr>
      <w:r>
        <w:rPr>
          <w:rFonts w:ascii="Times New Roman" w:hAnsi="Times New Roman"/>
          <w:sz w:val="24"/>
          <w:szCs w:val="24"/>
        </w:rPr>
        <w:t>Различать слова с точки зрения их происхождения: исконно русские и заимствованные слова; различать слова с точки зрения их принадлежности к активному или пассивному запасу: неологизмы, устаревшие слова (историзмы и архаизмы); различать слова с точки зрения сферы их употребления: общеупотребительные слова и слова ограниченной сферы употребления (диалектизмы, термины, профессионализмы, жаргонизмы); определять стилистическую окраску слова.</w:t>
      </w:r>
      <w:bookmarkStart w:id="222" w:name="l10753"/>
      <w:bookmarkEnd w:id="222"/>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Распознавать эпитеты, метафоры, олицетворения; понимать их основное коммуникативное назначение в художественном тексте и использовать в речи с целью повышения ее богатства и выразительности.</w:t>
      </w:r>
    </w:p>
    <w:p w:rsidR="00FF11FC" w:rsidRDefault="00602003">
      <w:pPr>
        <w:pStyle w:val="a1"/>
        <w:spacing w:after="0"/>
        <w:rPr>
          <w:rFonts w:ascii="Times New Roman" w:hAnsi="Times New Roman"/>
          <w:sz w:val="24"/>
          <w:szCs w:val="24"/>
        </w:rPr>
      </w:pPr>
      <w:r>
        <w:rPr>
          <w:rFonts w:ascii="Times New Roman" w:hAnsi="Times New Roman"/>
          <w:sz w:val="24"/>
          <w:szCs w:val="24"/>
        </w:rPr>
        <w:t>Распознавать в тексте фразеологизмы, уметь определять их значения; характеризовать ситуацию употребления фразеологизма.</w:t>
      </w:r>
      <w:bookmarkStart w:id="223" w:name="l14567"/>
      <w:bookmarkEnd w:id="223"/>
    </w:p>
    <w:p w:rsidR="00FF11FC" w:rsidRDefault="00602003">
      <w:pPr>
        <w:pStyle w:val="a1"/>
        <w:spacing w:after="0"/>
        <w:rPr>
          <w:rFonts w:ascii="Times New Roman" w:hAnsi="Times New Roman"/>
          <w:sz w:val="24"/>
          <w:szCs w:val="24"/>
        </w:rPr>
      </w:pPr>
      <w:r>
        <w:rPr>
          <w:rFonts w:ascii="Times New Roman" w:hAnsi="Times New Roman"/>
          <w:sz w:val="24"/>
          <w:szCs w:val="24"/>
        </w:rPr>
        <w:t>Осуществлять выбор лексических средств в соответствии с речевой ситуацией; пользоваться словарями иностранных слов, устаревших слов; оценивать свою и чужую речь с точки зрения точного, уместного и выразительного словоупотребления; использовать толковые словари.</w:t>
      </w:r>
      <w:bookmarkStart w:id="224" w:name="l10754"/>
      <w:bookmarkEnd w:id="224"/>
    </w:p>
    <w:p w:rsidR="00FF11FC" w:rsidRDefault="00602003">
      <w:pPr>
        <w:pStyle w:val="a1"/>
        <w:spacing w:after="0"/>
        <w:jc w:val="left"/>
        <w:rPr>
          <w:rFonts w:ascii="Times New Roman" w:hAnsi="Times New Roman"/>
          <w:sz w:val="24"/>
          <w:szCs w:val="24"/>
        </w:rPr>
      </w:pPr>
      <w:r>
        <w:rPr>
          <w:rFonts w:ascii="Times New Roman" w:hAnsi="Times New Roman"/>
          <w:sz w:val="24"/>
          <w:szCs w:val="24"/>
        </w:rPr>
        <w:t>Словообразование. Культура речи. Орфография.</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lastRenderedPageBreak/>
        <w:t>Распознавать формообразующие и словообразующие морфемы в слове; выделять производящую основу.</w:t>
      </w:r>
    </w:p>
    <w:p w:rsidR="00FF11FC" w:rsidRDefault="00602003">
      <w:pPr>
        <w:pStyle w:val="a1"/>
        <w:spacing w:after="0"/>
        <w:rPr>
          <w:rFonts w:ascii="Times New Roman" w:hAnsi="Times New Roman"/>
          <w:sz w:val="24"/>
          <w:szCs w:val="24"/>
        </w:rPr>
      </w:pPr>
      <w:r>
        <w:rPr>
          <w:rFonts w:ascii="Times New Roman" w:hAnsi="Times New Roman"/>
          <w:sz w:val="24"/>
          <w:szCs w:val="24"/>
        </w:rPr>
        <w:t>Определять способы словообразования (приставочный, суффиксальный, приставочно-суффиксальный, бессуффиксный, сложение, переход из одной части речи в другую); проводить морфемный и словообразовательный анализ слов; применять знания по морфемике и словообразованию при выполнении языкового анализа различных видов.</w:t>
      </w:r>
      <w:bookmarkStart w:id="225" w:name="l10755"/>
      <w:bookmarkStart w:id="226" w:name="l14568"/>
      <w:bookmarkEnd w:id="225"/>
      <w:bookmarkEnd w:id="226"/>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Соблюдать нормы словообразования имен прилагательных.</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Распознавать изученные орфограммы; проводить орфографический анализ слов; применять знания по орфографии в практике правописания.</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Соблюдать нормы правописания сложных и сложносокращенных слов; нормы правописания корня "-кас- -кос-" с чередованием "а // о", гласных в приставках "пре- и при-"</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Морфология. Культура речи. Орфография.</w:t>
      </w:r>
      <w:bookmarkStart w:id="227" w:name="l14569"/>
      <w:bookmarkEnd w:id="227"/>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Характеризовать особенности словообразования имен существительных.</w:t>
      </w:r>
    </w:p>
    <w:p w:rsidR="00FF11FC" w:rsidRDefault="00602003">
      <w:pPr>
        <w:pStyle w:val="a1"/>
        <w:spacing w:after="0"/>
        <w:rPr>
          <w:rFonts w:ascii="Times New Roman" w:hAnsi="Times New Roman"/>
          <w:sz w:val="24"/>
          <w:szCs w:val="24"/>
        </w:rPr>
      </w:pPr>
      <w:r>
        <w:rPr>
          <w:rFonts w:ascii="Times New Roman" w:hAnsi="Times New Roman"/>
          <w:sz w:val="24"/>
          <w:szCs w:val="24"/>
        </w:rPr>
        <w:t>Соблюдать нормы слитного и дефисного написания "пол- и полу-" со словами.</w:t>
      </w:r>
      <w:bookmarkStart w:id="228" w:name="l10756"/>
      <w:bookmarkEnd w:id="228"/>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Соблюдать нормы произношения, постановки ударения (в рамках изученного), словоизменения имен существительных.</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Различать качественные, относительные и притяжательные имена прилагательные, степени сравнения качественных имен прилагательных.</w:t>
      </w:r>
    </w:p>
    <w:p w:rsidR="00FF11FC" w:rsidRDefault="00602003">
      <w:pPr>
        <w:pStyle w:val="a1"/>
        <w:spacing w:after="0"/>
        <w:rPr>
          <w:rFonts w:ascii="Times New Roman" w:hAnsi="Times New Roman"/>
          <w:sz w:val="24"/>
          <w:szCs w:val="24"/>
        </w:rPr>
      </w:pPr>
      <w:r>
        <w:rPr>
          <w:rFonts w:ascii="Times New Roman" w:hAnsi="Times New Roman"/>
          <w:sz w:val="24"/>
          <w:szCs w:val="24"/>
        </w:rPr>
        <w:t>Соблюдать нормы словообразования имен прилагательных; нормы произношения имен прилагательных, нормы ударения (в рамках изученного); соблюдать нормы правописания "н и нн" в именах прилагательных, суффиксов "-к- и -ск-" имен прилагательных, сложных имен прилагательных.</w:t>
      </w:r>
      <w:bookmarkStart w:id="229" w:name="l14570"/>
      <w:bookmarkEnd w:id="229"/>
    </w:p>
    <w:p w:rsidR="00FF11FC" w:rsidRDefault="00602003">
      <w:pPr>
        <w:pStyle w:val="a1"/>
        <w:spacing w:after="0"/>
        <w:rPr>
          <w:rFonts w:ascii="Times New Roman" w:hAnsi="Times New Roman"/>
          <w:sz w:val="24"/>
          <w:szCs w:val="24"/>
        </w:rPr>
      </w:pPr>
      <w:r>
        <w:rPr>
          <w:rFonts w:ascii="Times New Roman" w:hAnsi="Times New Roman"/>
          <w:sz w:val="24"/>
          <w:szCs w:val="24"/>
        </w:rPr>
        <w:t>Распознавать числительные; определять общее грамматическое значение имени числительного; различать разряды имен числительных по значению, по строению.</w:t>
      </w:r>
      <w:bookmarkStart w:id="230" w:name="l10757"/>
      <w:bookmarkEnd w:id="230"/>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Уметь склонять числительные и характеризовать особенности склонения, словообразования и синтаксических функций числительных; характеризовать роль имен числительных в речи, особенности употребления в научных текстах, деловой речи.</w:t>
      </w:r>
    </w:p>
    <w:p w:rsidR="00FF11FC" w:rsidRDefault="00602003">
      <w:pPr>
        <w:pStyle w:val="a1"/>
        <w:spacing w:after="0"/>
        <w:rPr>
          <w:rFonts w:ascii="Times New Roman" w:hAnsi="Times New Roman"/>
          <w:sz w:val="24"/>
          <w:szCs w:val="24"/>
        </w:rPr>
      </w:pPr>
      <w:r>
        <w:rPr>
          <w:rFonts w:ascii="Times New Roman" w:hAnsi="Times New Roman"/>
          <w:sz w:val="24"/>
          <w:szCs w:val="24"/>
        </w:rPr>
        <w:t>Правильно употреблять собирательные имена числительные; соблюдать нормы правописания имен числительных, в том числе написание "ь" в именах числительных; написание двойных согласных; слитное, раздельное, дефисное написание числительных; нормы правописания окончаний числительных.</w:t>
      </w:r>
      <w:bookmarkStart w:id="231" w:name="l14571"/>
      <w:bookmarkEnd w:id="231"/>
    </w:p>
    <w:p w:rsidR="00FF11FC" w:rsidRDefault="00602003">
      <w:pPr>
        <w:pStyle w:val="a1"/>
        <w:spacing w:after="0"/>
        <w:rPr>
          <w:rFonts w:ascii="Times New Roman" w:hAnsi="Times New Roman"/>
          <w:sz w:val="24"/>
          <w:szCs w:val="24"/>
        </w:rPr>
      </w:pPr>
      <w:r>
        <w:rPr>
          <w:rFonts w:ascii="Times New Roman" w:hAnsi="Times New Roman"/>
          <w:sz w:val="24"/>
          <w:szCs w:val="24"/>
        </w:rPr>
        <w:t>Распознавать местоимения; определять общее грамматическое значение; различать разряды местоимений; уметь склонять местоимения; характеризовать особенности их склонения, словообразования, синтаксических функций, роли в речи.</w:t>
      </w:r>
      <w:bookmarkStart w:id="232" w:name="l10758"/>
      <w:bookmarkEnd w:id="232"/>
    </w:p>
    <w:p w:rsidR="00FF11FC" w:rsidRDefault="00602003">
      <w:pPr>
        <w:pStyle w:val="a1"/>
        <w:spacing w:after="0"/>
        <w:rPr>
          <w:rFonts w:ascii="Times New Roman" w:hAnsi="Times New Roman"/>
          <w:sz w:val="24"/>
          <w:szCs w:val="24"/>
        </w:rPr>
      </w:pPr>
      <w:r>
        <w:rPr>
          <w:rFonts w:ascii="Times New Roman" w:hAnsi="Times New Roman"/>
          <w:sz w:val="24"/>
          <w:szCs w:val="24"/>
        </w:rPr>
        <w:t>Правильно употреблять местоимения в соответствии с требованиями русского речевого этикета, в том числе местоимения 3-го лица в соответствии со смыслом предшествующего текста (устранение двусмысленности, неточности); соблюдать нормы правописания местоимений с не и ни, слитного, раздельного и дефисного написания местоимений.</w:t>
      </w:r>
      <w:bookmarkStart w:id="233" w:name="l14572"/>
      <w:bookmarkEnd w:id="233"/>
    </w:p>
    <w:p w:rsidR="00FF11FC" w:rsidRDefault="00602003">
      <w:pPr>
        <w:pStyle w:val="a1"/>
        <w:spacing w:after="0"/>
        <w:rPr>
          <w:rFonts w:ascii="Times New Roman" w:hAnsi="Times New Roman"/>
          <w:sz w:val="24"/>
          <w:szCs w:val="24"/>
        </w:rPr>
      </w:pPr>
      <w:r>
        <w:rPr>
          <w:rFonts w:ascii="Times New Roman" w:hAnsi="Times New Roman"/>
          <w:sz w:val="24"/>
          <w:szCs w:val="24"/>
        </w:rPr>
        <w:t>Распознавать переходные и непереходные глаголы; разноспрягаемые глаголы; определять наклонение глагола, значение глаголов в изъявительном, условном и повелительном наклонении; различать безличные и личные глаголы; использовать личные глаголы в безличном значении.</w:t>
      </w:r>
      <w:bookmarkStart w:id="234" w:name="l10759"/>
      <w:bookmarkEnd w:id="234"/>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Соблюдать нормы правописания "ь" в формах глагола повелительного наклонения.</w:t>
      </w:r>
    </w:p>
    <w:p w:rsidR="00FF11FC" w:rsidRDefault="00602003">
      <w:pPr>
        <w:pStyle w:val="a1"/>
        <w:spacing w:after="0"/>
        <w:rPr>
          <w:rFonts w:ascii="Times New Roman" w:hAnsi="Times New Roman"/>
          <w:sz w:val="24"/>
          <w:szCs w:val="24"/>
        </w:rPr>
      </w:pPr>
      <w:r>
        <w:rPr>
          <w:rFonts w:ascii="Times New Roman" w:hAnsi="Times New Roman"/>
          <w:sz w:val="24"/>
          <w:szCs w:val="24"/>
        </w:rPr>
        <w:lastRenderedPageBreak/>
        <w:t>Проводить морфологический анализ имен прилагательных, имен числительных, местоимений, глаголов; применять знания по морфологии при выполнении языкового анализа различных видов и в речевой практике.</w:t>
      </w:r>
      <w:bookmarkStart w:id="235" w:name="l14573"/>
      <w:bookmarkEnd w:id="235"/>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Проводить фонетический анализ слов; использовать знания по фонетике и графике в практике произношения и правописания слов.</w:t>
      </w:r>
    </w:p>
    <w:p w:rsidR="00FF11FC" w:rsidRDefault="00602003">
      <w:pPr>
        <w:pStyle w:val="a1"/>
        <w:spacing w:after="0"/>
        <w:rPr>
          <w:rFonts w:ascii="Times New Roman" w:hAnsi="Times New Roman"/>
          <w:sz w:val="24"/>
          <w:szCs w:val="24"/>
        </w:rPr>
      </w:pPr>
      <w:r>
        <w:rPr>
          <w:rFonts w:ascii="Times New Roman" w:hAnsi="Times New Roman"/>
          <w:sz w:val="24"/>
          <w:szCs w:val="24"/>
        </w:rPr>
        <w:t>Распознавать изученные орфограммы; проводить орфографический анализ слов; применять знания по орфографии в практике правописания.</w:t>
      </w:r>
      <w:bookmarkStart w:id="236" w:name="l10760"/>
      <w:bookmarkEnd w:id="236"/>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Проводить синтаксический анализ словосочетаний, синтаксический и пунктуационный анализ предложений (в рамках изученного); применять знания по синтаксису и пунктуации при выполнении языкового анализа различных видов и в речевой практике.</w:t>
      </w:r>
    </w:p>
    <w:p w:rsidR="00FF11FC" w:rsidRDefault="00602003">
      <w:pPr>
        <w:pStyle w:val="a1"/>
        <w:ind w:firstLine="0"/>
        <w:jc w:val="left"/>
        <w:rPr>
          <w:rFonts w:ascii="Times New Roman" w:hAnsi="Times New Roman"/>
          <w:b/>
          <w:bCs/>
          <w:sz w:val="24"/>
          <w:szCs w:val="24"/>
        </w:rPr>
      </w:pPr>
      <w:r>
        <w:rPr>
          <w:rFonts w:ascii="Times New Roman" w:hAnsi="Times New Roman"/>
          <w:b/>
          <w:bCs/>
          <w:sz w:val="24"/>
          <w:szCs w:val="24"/>
        </w:rPr>
        <w:t>К концу обучения в 7 классе обучающийся получит следующие предметные результаты по отдельным темам программы по русскому языку:</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Общие сведения о языке.</w:t>
      </w:r>
      <w:bookmarkStart w:id="237" w:name="l14574"/>
      <w:bookmarkEnd w:id="237"/>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Иметь представление о языке как развивающемся явлении.</w:t>
      </w:r>
    </w:p>
    <w:p w:rsidR="00FF11FC" w:rsidRDefault="00602003">
      <w:pPr>
        <w:pStyle w:val="a1"/>
        <w:spacing w:after="0"/>
        <w:rPr>
          <w:rFonts w:ascii="Times New Roman" w:hAnsi="Times New Roman"/>
          <w:sz w:val="24"/>
          <w:szCs w:val="24"/>
        </w:rPr>
      </w:pPr>
      <w:r>
        <w:rPr>
          <w:rFonts w:ascii="Times New Roman" w:hAnsi="Times New Roman"/>
          <w:sz w:val="24"/>
          <w:szCs w:val="24"/>
        </w:rPr>
        <w:t>Осознавать взаимосвязь языка, культуры и истории народа (приводить примеры).</w:t>
      </w:r>
      <w:bookmarkStart w:id="238" w:name="l10761"/>
      <w:bookmarkEnd w:id="238"/>
    </w:p>
    <w:p w:rsidR="00FF11FC" w:rsidRDefault="00602003">
      <w:pPr>
        <w:pStyle w:val="a1"/>
        <w:spacing w:after="0"/>
        <w:jc w:val="left"/>
        <w:rPr>
          <w:rFonts w:ascii="Times New Roman" w:hAnsi="Times New Roman"/>
          <w:sz w:val="24"/>
          <w:szCs w:val="24"/>
        </w:rPr>
      </w:pPr>
      <w:r>
        <w:rPr>
          <w:rFonts w:ascii="Times New Roman" w:hAnsi="Times New Roman"/>
          <w:sz w:val="24"/>
          <w:szCs w:val="24"/>
        </w:rPr>
        <w:t>Язык и речь.</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Создавать устные (при наличии возможности) монологические высказывания объемом не менее 7 предложений на основе наблюдений, личных впечатлений, чтения научно-учебной, художественной и научно-популярной литературы (монолог-описание, монолог-рассуждение, монолог-повествование); выступать с научным сообщением.</w:t>
      </w:r>
    </w:p>
    <w:p w:rsidR="00FF11FC" w:rsidRDefault="00602003">
      <w:pPr>
        <w:pStyle w:val="a1"/>
        <w:spacing w:after="0"/>
        <w:rPr>
          <w:rFonts w:ascii="Times New Roman" w:hAnsi="Times New Roman"/>
          <w:sz w:val="24"/>
          <w:szCs w:val="24"/>
        </w:rPr>
      </w:pPr>
      <w:r>
        <w:rPr>
          <w:rFonts w:ascii="Times New Roman" w:hAnsi="Times New Roman"/>
          <w:sz w:val="24"/>
          <w:szCs w:val="24"/>
        </w:rPr>
        <w:t>Участвовать в диалоге (при наличии возможности) на лингвистические темы (в рамках изученного) и темы на основе жизненных наблюдений объемом не менее 5 реплик.</w:t>
      </w:r>
      <w:bookmarkStart w:id="239" w:name="l14575"/>
      <w:bookmarkEnd w:id="239"/>
    </w:p>
    <w:p w:rsidR="00FF11FC" w:rsidRDefault="00602003">
      <w:pPr>
        <w:pStyle w:val="a1"/>
        <w:spacing w:after="0"/>
        <w:rPr>
          <w:rFonts w:ascii="Times New Roman" w:hAnsi="Times New Roman"/>
          <w:sz w:val="24"/>
          <w:szCs w:val="24"/>
        </w:rPr>
      </w:pPr>
      <w:r>
        <w:rPr>
          <w:rFonts w:ascii="Times New Roman" w:hAnsi="Times New Roman"/>
          <w:sz w:val="24"/>
          <w:szCs w:val="24"/>
        </w:rPr>
        <w:t>Владеть различными видами диалога (при наличии возможности): диалог запрос информации, диалог сообщение информации.</w:t>
      </w:r>
      <w:bookmarkStart w:id="240" w:name="l10762"/>
      <w:bookmarkEnd w:id="240"/>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Владеть различными видами аудирования (выборочное, ознакомительное, детальное) публицистических текстов различных функционально-смысловых типов речи.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Владеть различными видами чтения: просмотровым, ознакомительным, изучающим, поисковым.</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Устно пересказывать (при наличии возможности) прослушанный или прочитанный текст объемом не менее 120 слов.</w:t>
      </w:r>
    </w:p>
    <w:p w:rsidR="00FF11FC" w:rsidRDefault="00602003">
      <w:pPr>
        <w:pStyle w:val="a1"/>
        <w:spacing w:after="0"/>
        <w:rPr>
          <w:rFonts w:ascii="Times New Roman" w:hAnsi="Times New Roman"/>
          <w:sz w:val="24"/>
          <w:szCs w:val="24"/>
        </w:rPr>
      </w:pPr>
      <w:r>
        <w:rPr>
          <w:rFonts w:ascii="Times New Roman" w:hAnsi="Times New Roman"/>
          <w:sz w:val="24"/>
          <w:szCs w:val="24"/>
        </w:rPr>
        <w:t>Понимать содержание прослушанных и прочитанных публицистических текстов (рассуждение-доказательство, рассуждение-объяснение, рассуждение-размышление) объемом не менее 230 слов: устно (при наличии возможности) и письменно формулировать тему и главную мысль текста; формулировать вопросы по содержанию текста и отвечать на них; подробно, сжато и выборочно передавать в устной (при наличии возможности) и письменной форме содержание прослушанных публицистических текстов (для подробного изложения объем исходного текста должен составлять не менее 180 слов; для сжатого и выборочного изложения не менее 200 слов).</w:t>
      </w:r>
      <w:bookmarkStart w:id="241" w:name="l14576"/>
      <w:bookmarkStart w:id="242" w:name="l10763"/>
      <w:bookmarkEnd w:id="241"/>
      <w:bookmarkEnd w:id="242"/>
    </w:p>
    <w:p w:rsidR="00FF11FC" w:rsidRDefault="00602003">
      <w:pPr>
        <w:pStyle w:val="a1"/>
        <w:spacing w:after="0"/>
        <w:rPr>
          <w:rFonts w:ascii="Times New Roman" w:hAnsi="Times New Roman"/>
          <w:sz w:val="24"/>
          <w:szCs w:val="24"/>
        </w:rPr>
      </w:pPr>
      <w:r>
        <w:rPr>
          <w:rFonts w:ascii="Times New Roman" w:hAnsi="Times New Roman"/>
          <w:sz w:val="24"/>
          <w:szCs w:val="24"/>
        </w:rPr>
        <w:t>Осуществлять адекватный выбор языковых средств для создания высказывания в соответствии с целью, темой и коммуникативным замыслом.</w:t>
      </w:r>
      <w:bookmarkStart w:id="243" w:name="l10764"/>
      <w:bookmarkEnd w:id="243"/>
    </w:p>
    <w:p w:rsidR="00FF11FC" w:rsidRDefault="00602003">
      <w:pPr>
        <w:pStyle w:val="a1"/>
        <w:spacing w:after="0"/>
        <w:rPr>
          <w:rFonts w:ascii="Times New Roman" w:hAnsi="Times New Roman"/>
          <w:sz w:val="24"/>
          <w:szCs w:val="24"/>
        </w:rPr>
      </w:pPr>
      <w:r>
        <w:rPr>
          <w:rFonts w:ascii="Times New Roman" w:hAnsi="Times New Roman"/>
          <w:sz w:val="24"/>
          <w:szCs w:val="24"/>
        </w:rPr>
        <w:t xml:space="preserve">Соблюдать в устной речи (при наличии возможности) и на письме нормы современного русского литературного языка, в том числе во время списывания текста объемом 110 - 120 слов; словарного диктанта объемом 25 - 30 слов; диктанта на основе связного текста объемом 110 - 120 слов, составленного с учетом ранее изученных правил правописания (в том числе </w:t>
      </w:r>
      <w:r>
        <w:rPr>
          <w:rFonts w:ascii="Times New Roman" w:hAnsi="Times New Roman"/>
          <w:sz w:val="24"/>
          <w:szCs w:val="24"/>
        </w:rPr>
        <w:lastRenderedPageBreak/>
        <w:t>содержащего изученные в течение третьего года обучения орфограммы, пунктограммы и слова с непроверяемыми написаниями); соблюдать на письме правила речевого этикета.</w:t>
      </w:r>
      <w:bookmarkStart w:id="244" w:name="l14577"/>
      <w:bookmarkEnd w:id="244"/>
    </w:p>
    <w:p w:rsidR="00FF11FC" w:rsidRDefault="00602003">
      <w:pPr>
        <w:pStyle w:val="a1"/>
        <w:spacing w:after="0"/>
        <w:jc w:val="left"/>
        <w:rPr>
          <w:rFonts w:ascii="Times New Roman" w:hAnsi="Times New Roman"/>
          <w:sz w:val="24"/>
          <w:szCs w:val="24"/>
        </w:rPr>
      </w:pPr>
      <w:r>
        <w:rPr>
          <w:rFonts w:ascii="Times New Roman" w:hAnsi="Times New Roman"/>
          <w:sz w:val="24"/>
          <w:szCs w:val="24"/>
        </w:rPr>
        <w:t>Текст.</w:t>
      </w:r>
      <w:bookmarkStart w:id="245" w:name="l10765"/>
      <w:bookmarkEnd w:id="245"/>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Анализировать текст с точки зрения его соответствия основным признакам; выявлять его структуру, особенности абзацного членения, языковые средства выразительности в тексте: фонетические (звукопись), словообразовательные, лексические.</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Проводить смысловой анализ текста, его композиционных особенностей, определять количество микротем и абзацев.</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Выявлять лексические и грамматические средства связи предложений и частей текста.</w:t>
      </w:r>
    </w:p>
    <w:p w:rsidR="00FF11FC" w:rsidRDefault="00602003">
      <w:pPr>
        <w:pStyle w:val="a1"/>
        <w:spacing w:after="0"/>
        <w:rPr>
          <w:rFonts w:ascii="Times New Roman" w:hAnsi="Times New Roman"/>
          <w:sz w:val="24"/>
          <w:szCs w:val="24"/>
        </w:rPr>
      </w:pPr>
      <w:r>
        <w:rPr>
          <w:rFonts w:ascii="Times New Roman" w:hAnsi="Times New Roman"/>
          <w:sz w:val="24"/>
          <w:szCs w:val="24"/>
        </w:rPr>
        <w:t>Создавать тексты различных функционально-смысловых типов речи с опорой на жизненный и читательский опыт; на произведения искусства (в том числе сочинения-миниатюры объемом 6 и более предложений; классные сочинения объемом не менее 150 слов с учетом стиля и жанра сочинения, характера темы).</w:t>
      </w:r>
      <w:bookmarkStart w:id="246" w:name="l10766"/>
      <w:bookmarkEnd w:id="246"/>
    </w:p>
    <w:p w:rsidR="00FF11FC" w:rsidRDefault="00602003">
      <w:pPr>
        <w:pStyle w:val="a1"/>
        <w:spacing w:after="0"/>
        <w:rPr>
          <w:rFonts w:ascii="Times New Roman" w:hAnsi="Times New Roman"/>
          <w:sz w:val="24"/>
          <w:szCs w:val="24"/>
        </w:rPr>
      </w:pPr>
      <w:r>
        <w:rPr>
          <w:rFonts w:ascii="Times New Roman" w:hAnsi="Times New Roman"/>
          <w:sz w:val="24"/>
          <w:szCs w:val="24"/>
        </w:rPr>
        <w:t>Владеть умениями информационной переработки текста: составлять план прочитанного текста (простой, сложный; назывной, вопросный, тезисный) с целью дальнейшего воспроизведения содержания текста в устной (при наличии возможности) и письменной форме; выделять главную и второстепенную информацию в тексте; передавать содержание текста с изменением лица рассказчика; использовать способы информационной переработки текста; извлекать информацию из различных источников, в том числе из лингвистических словарей и справочной литературы, и использовать ее в учебной деятельности.</w:t>
      </w:r>
      <w:bookmarkStart w:id="247" w:name="l10767"/>
      <w:bookmarkStart w:id="248" w:name="l14578"/>
      <w:bookmarkEnd w:id="247"/>
      <w:bookmarkEnd w:id="248"/>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Представлять сообщение на заданную тему в виде презентации.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Представлять содержание научно-учебного текста в виде таблицы, схемы; представлять содержание таблицы, схемы в виде текста.</w:t>
      </w:r>
    </w:p>
    <w:p w:rsidR="00FF11FC" w:rsidRDefault="00602003">
      <w:pPr>
        <w:pStyle w:val="a1"/>
        <w:spacing w:after="0"/>
        <w:rPr>
          <w:rFonts w:ascii="Times New Roman" w:hAnsi="Times New Roman"/>
          <w:sz w:val="24"/>
          <w:szCs w:val="24"/>
        </w:rPr>
      </w:pPr>
      <w:r>
        <w:rPr>
          <w:rFonts w:ascii="Times New Roman" w:hAnsi="Times New Roman"/>
          <w:sz w:val="24"/>
          <w:szCs w:val="24"/>
        </w:rPr>
        <w:t>Редактировать тексты: сопоставлять исходный и отредактированный тексты; редактировать собственные тексты с целью совершенствования их содержания и формы с опорой на знание норм современного русского литературного языка.</w:t>
      </w:r>
      <w:bookmarkStart w:id="249" w:name="l14579"/>
      <w:bookmarkEnd w:id="249"/>
    </w:p>
    <w:p w:rsidR="00FF11FC" w:rsidRDefault="00602003">
      <w:pPr>
        <w:pStyle w:val="a1"/>
        <w:spacing w:after="0"/>
        <w:jc w:val="left"/>
        <w:rPr>
          <w:rFonts w:ascii="Times New Roman" w:hAnsi="Times New Roman"/>
          <w:sz w:val="24"/>
          <w:szCs w:val="24"/>
        </w:rPr>
      </w:pPr>
      <w:r>
        <w:rPr>
          <w:rFonts w:ascii="Times New Roman" w:hAnsi="Times New Roman"/>
          <w:sz w:val="24"/>
          <w:szCs w:val="24"/>
        </w:rPr>
        <w:t>Функциональные разновидности языка.</w:t>
      </w:r>
    </w:p>
    <w:p w:rsidR="00FF11FC" w:rsidRDefault="00602003">
      <w:pPr>
        <w:pStyle w:val="a1"/>
        <w:spacing w:after="0"/>
        <w:rPr>
          <w:rFonts w:ascii="Times New Roman" w:hAnsi="Times New Roman"/>
          <w:sz w:val="24"/>
          <w:szCs w:val="24"/>
        </w:rPr>
      </w:pPr>
      <w:r>
        <w:rPr>
          <w:rFonts w:ascii="Times New Roman" w:hAnsi="Times New Roman"/>
          <w:sz w:val="24"/>
          <w:szCs w:val="24"/>
        </w:rPr>
        <w:t>Характеризовать функциональные разновидности языка: разговорную речь и функциональные стили (научный, публицистический, официально-деловой), язык художественной литературы.</w:t>
      </w:r>
      <w:bookmarkStart w:id="250" w:name="l10768"/>
      <w:bookmarkEnd w:id="250"/>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Характеризовать особенности публицистического стиля (в том числе сферу употребления, функции), употребления языковых средств выразительности в текстах публицистического стиля, нормы построения текстов публицистического стиля, особенности жанров (интервью, репортаж, заметка).</w:t>
      </w:r>
    </w:p>
    <w:p w:rsidR="00FF11FC" w:rsidRDefault="00602003">
      <w:pPr>
        <w:pStyle w:val="a1"/>
        <w:spacing w:after="0"/>
        <w:rPr>
          <w:rFonts w:ascii="Times New Roman" w:hAnsi="Times New Roman"/>
          <w:sz w:val="24"/>
          <w:szCs w:val="24"/>
        </w:rPr>
      </w:pPr>
      <w:r>
        <w:rPr>
          <w:rFonts w:ascii="Times New Roman" w:hAnsi="Times New Roman"/>
          <w:sz w:val="24"/>
          <w:szCs w:val="24"/>
        </w:rPr>
        <w:t>Создавать тексты публицистического стиля в жанре репортажа, заметки, интервью; оформлять деловые бумаги (инструкция).</w:t>
      </w:r>
      <w:bookmarkStart w:id="251" w:name="l14580"/>
      <w:bookmarkEnd w:id="251"/>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Владеть нормами построения текстов публицистического стиля.</w:t>
      </w:r>
    </w:p>
    <w:p w:rsidR="00FF11FC" w:rsidRDefault="00602003">
      <w:pPr>
        <w:pStyle w:val="a1"/>
        <w:spacing w:after="0"/>
        <w:rPr>
          <w:rFonts w:ascii="Times New Roman" w:hAnsi="Times New Roman"/>
          <w:sz w:val="24"/>
          <w:szCs w:val="24"/>
        </w:rPr>
      </w:pPr>
      <w:r>
        <w:rPr>
          <w:rFonts w:ascii="Times New Roman" w:hAnsi="Times New Roman"/>
          <w:sz w:val="24"/>
          <w:szCs w:val="24"/>
        </w:rPr>
        <w:t>Характеризовать особенности официально-делового стиля (в том числе сферу употребления, функции, языковые особенности), особенности жанра инструкции.</w:t>
      </w:r>
      <w:bookmarkStart w:id="252" w:name="l10769"/>
      <w:bookmarkEnd w:id="252"/>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Применять знания о функциональных разновидностях языка при выполнении языкового анализа различных видов и в речевой практике (при наличии возможности).</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Система языка.</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Распознавать изученные орфограммы; проводить орфографический анализ слов; применять знания по орфографии в практике правописания.</w:t>
      </w:r>
    </w:p>
    <w:p w:rsidR="00FF11FC" w:rsidRDefault="00602003">
      <w:pPr>
        <w:pStyle w:val="a1"/>
        <w:spacing w:after="0"/>
        <w:rPr>
          <w:rFonts w:ascii="Times New Roman" w:hAnsi="Times New Roman"/>
          <w:sz w:val="24"/>
          <w:szCs w:val="24"/>
        </w:rPr>
      </w:pPr>
      <w:r>
        <w:rPr>
          <w:rFonts w:ascii="Times New Roman" w:hAnsi="Times New Roman"/>
          <w:sz w:val="24"/>
          <w:szCs w:val="24"/>
        </w:rPr>
        <w:lastRenderedPageBreak/>
        <w:t>Использовать знания по морфемике и словообразованию при выполнении языкового анализа различных видов и в практике правописания.</w:t>
      </w:r>
      <w:bookmarkStart w:id="253" w:name="l14581"/>
      <w:bookmarkEnd w:id="253"/>
    </w:p>
    <w:p w:rsidR="00FF11FC" w:rsidRDefault="00602003">
      <w:pPr>
        <w:pStyle w:val="a1"/>
        <w:spacing w:after="0"/>
        <w:rPr>
          <w:rFonts w:ascii="Times New Roman" w:hAnsi="Times New Roman"/>
          <w:sz w:val="24"/>
          <w:szCs w:val="24"/>
        </w:rPr>
      </w:pPr>
      <w:r>
        <w:rPr>
          <w:rFonts w:ascii="Times New Roman" w:hAnsi="Times New Roman"/>
          <w:sz w:val="24"/>
          <w:szCs w:val="24"/>
        </w:rPr>
        <w:t>Объяснять значения фразеологизмов, пословиц и поговорок, афоризмов, крылатых слов (на основе изученного), в том числе с использованием фразеологических словарей русского языка.</w:t>
      </w:r>
      <w:bookmarkStart w:id="254" w:name="l10770"/>
      <w:bookmarkEnd w:id="254"/>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Распознавать метафору, олицетворение, эпитет, гиперболу, литоту; понимать их коммуникативное назначение в художественном тексте и использовать в речи как средство выразительности.</w:t>
      </w:r>
    </w:p>
    <w:p w:rsidR="00FF11FC" w:rsidRDefault="00602003">
      <w:pPr>
        <w:pStyle w:val="a1"/>
        <w:spacing w:after="0"/>
        <w:rPr>
          <w:rFonts w:ascii="Times New Roman" w:hAnsi="Times New Roman"/>
          <w:sz w:val="24"/>
          <w:szCs w:val="24"/>
        </w:rPr>
      </w:pPr>
      <w:r>
        <w:rPr>
          <w:rFonts w:ascii="Times New Roman" w:hAnsi="Times New Roman"/>
          <w:sz w:val="24"/>
          <w:szCs w:val="24"/>
        </w:rPr>
        <w:t>Характеризовать слово с точки зрения сферы его употребления, происхождения, активного и пассивного запаса и стилистической окраски; проводить лексический анализ слов; применять знания по лексике и фразеологии при выполнении языкового анализа различных видов и в речевой практике.</w:t>
      </w:r>
      <w:bookmarkStart w:id="255" w:name="l14582"/>
      <w:bookmarkEnd w:id="255"/>
    </w:p>
    <w:p w:rsidR="00FF11FC" w:rsidRDefault="00602003">
      <w:pPr>
        <w:pStyle w:val="a1"/>
        <w:spacing w:after="0"/>
        <w:rPr>
          <w:rFonts w:ascii="Times New Roman" w:hAnsi="Times New Roman"/>
          <w:sz w:val="24"/>
          <w:szCs w:val="24"/>
        </w:rPr>
      </w:pPr>
      <w:r>
        <w:rPr>
          <w:rFonts w:ascii="Times New Roman" w:hAnsi="Times New Roman"/>
          <w:sz w:val="24"/>
          <w:szCs w:val="24"/>
        </w:rPr>
        <w:t>Распознавать омонимию слов разных частей речи; различать лексическую и грамматическую омонимию; понимать особенности употребления омонимов в речи.</w:t>
      </w:r>
      <w:bookmarkStart w:id="256" w:name="l10771"/>
      <w:bookmarkEnd w:id="256"/>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Использовать грамматические словари и справочники в речевой практике.</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Морфология. Культура речи.</w:t>
      </w:r>
    </w:p>
    <w:p w:rsidR="00FF11FC" w:rsidRDefault="00602003">
      <w:pPr>
        <w:pStyle w:val="a1"/>
        <w:spacing w:after="0"/>
        <w:rPr>
          <w:rFonts w:ascii="Times New Roman" w:hAnsi="Times New Roman"/>
          <w:sz w:val="24"/>
          <w:szCs w:val="24"/>
        </w:rPr>
      </w:pPr>
      <w:r>
        <w:rPr>
          <w:rFonts w:ascii="Times New Roman" w:hAnsi="Times New Roman"/>
          <w:sz w:val="24"/>
          <w:szCs w:val="24"/>
        </w:rPr>
        <w:t>Распознавать причастия и деепричастия, наречия, служебные слова (предлоги, союзы, частицы), междометия, звукоподражательные слова и проводить их морфологический анализ: определять общее грамматическое значение, морфологические признаки, синтаксические функции.</w:t>
      </w:r>
      <w:bookmarkStart w:id="257" w:name="l14583"/>
      <w:bookmarkEnd w:id="257"/>
    </w:p>
    <w:p w:rsidR="00FF11FC" w:rsidRDefault="00602003">
      <w:pPr>
        <w:pStyle w:val="a1"/>
        <w:spacing w:after="0"/>
        <w:jc w:val="left"/>
        <w:rPr>
          <w:rFonts w:ascii="Times New Roman" w:hAnsi="Times New Roman"/>
          <w:sz w:val="24"/>
          <w:szCs w:val="24"/>
        </w:rPr>
      </w:pPr>
      <w:r>
        <w:rPr>
          <w:rFonts w:ascii="Times New Roman" w:hAnsi="Times New Roman"/>
          <w:sz w:val="24"/>
          <w:szCs w:val="24"/>
        </w:rPr>
        <w:t>Причастие.</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Характеризовать причастия как особую группу слов. Определять признаки глагола и имени прилагательного в причастии.</w:t>
      </w:r>
    </w:p>
    <w:p w:rsidR="00FF11FC" w:rsidRDefault="00602003">
      <w:pPr>
        <w:pStyle w:val="a1"/>
        <w:spacing w:after="0"/>
        <w:rPr>
          <w:rFonts w:ascii="Times New Roman" w:hAnsi="Times New Roman"/>
          <w:sz w:val="24"/>
          <w:szCs w:val="24"/>
        </w:rPr>
      </w:pPr>
      <w:r>
        <w:rPr>
          <w:rFonts w:ascii="Times New Roman" w:hAnsi="Times New Roman"/>
          <w:sz w:val="24"/>
          <w:szCs w:val="24"/>
        </w:rPr>
        <w:t>Распознавать причастия настоящего и прошедшего времени, действительные и страдательные причастия. Различать и характеризовать полные и краткие формы страдательных причастий. Склонять причастия.</w:t>
      </w:r>
      <w:bookmarkStart w:id="258" w:name="l10772"/>
      <w:bookmarkEnd w:id="258"/>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Проводить морфологический анализ причастий, применять это умение в речевой практике.</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Составлять словосочетания с причастием в роли зависимого слова. Конструировать причастные обороты. Определять роль причастия в предложении.</w:t>
      </w:r>
    </w:p>
    <w:p w:rsidR="00FF11FC" w:rsidRDefault="00602003">
      <w:pPr>
        <w:pStyle w:val="a1"/>
        <w:spacing w:after="0"/>
        <w:rPr>
          <w:rFonts w:ascii="Times New Roman" w:hAnsi="Times New Roman"/>
          <w:sz w:val="24"/>
          <w:szCs w:val="24"/>
        </w:rPr>
      </w:pPr>
      <w:r>
        <w:rPr>
          <w:rFonts w:ascii="Times New Roman" w:hAnsi="Times New Roman"/>
          <w:sz w:val="24"/>
          <w:szCs w:val="24"/>
        </w:rPr>
        <w:t>Уместно использовать причастия в речи. Различать созвучные причастия и имена прилагательные (висящий висячий, горящий горячий). Правильно употреблять причастия с суффиксом "-ся". Правильно устанавливать согласование в словосочетаниях типа "прич. + сущ.".</w:t>
      </w:r>
      <w:bookmarkStart w:id="259" w:name="l14584"/>
      <w:bookmarkEnd w:id="259"/>
    </w:p>
    <w:p w:rsidR="00FF11FC" w:rsidRDefault="00602003">
      <w:pPr>
        <w:pStyle w:val="a1"/>
        <w:spacing w:after="0"/>
        <w:rPr>
          <w:rFonts w:ascii="Times New Roman" w:hAnsi="Times New Roman"/>
          <w:sz w:val="24"/>
          <w:szCs w:val="24"/>
        </w:rPr>
      </w:pPr>
      <w:r>
        <w:rPr>
          <w:rFonts w:ascii="Times New Roman" w:hAnsi="Times New Roman"/>
          <w:sz w:val="24"/>
          <w:szCs w:val="24"/>
        </w:rPr>
        <w:t>Правильно ставить ударение в некоторых формах причастий.</w:t>
      </w:r>
      <w:bookmarkStart w:id="260" w:name="l10773"/>
      <w:bookmarkEnd w:id="260"/>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Применять правила правописания падежных окончаний и суффиксов причастий; "н" и "нн" в причастиях и отглагольных именах прилагательных; написания гласной перед суффиксом "-вш-" действительных причастий прошедшего времени, перед суффиксом "-нн-" страдательных причастий прошедшего времени; написания "не" с причастиями.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Правильно расставлять знаки препинания в предложениях с причастным оборотом.</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Деепричастие.</w:t>
      </w:r>
    </w:p>
    <w:p w:rsidR="00FF11FC" w:rsidRDefault="00602003">
      <w:pPr>
        <w:pStyle w:val="a1"/>
        <w:spacing w:after="0"/>
        <w:rPr>
          <w:rFonts w:ascii="Times New Roman" w:hAnsi="Times New Roman"/>
          <w:sz w:val="24"/>
          <w:szCs w:val="24"/>
        </w:rPr>
      </w:pPr>
      <w:r>
        <w:rPr>
          <w:rFonts w:ascii="Times New Roman" w:hAnsi="Times New Roman"/>
          <w:sz w:val="24"/>
          <w:szCs w:val="24"/>
        </w:rPr>
        <w:t>Характеризовать деепричастия как особую группу слов. Определять признаки глагола и наречия в деепричастии.</w:t>
      </w:r>
      <w:bookmarkStart w:id="261" w:name="l10774"/>
      <w:bookmarkEnd w:id="261"/>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Распознавать деепричастия совершенного и несовершенного вида.</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Проводить морфологический анализ деепричастий, применять это умение в речевой практике.</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Конструировать деепричастный оборот. Определять роль деепричастия в предложении.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lastRenderedPageBreak/>
        <w:t>Уместно использовать деепричастия в речи.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Правильно ставить ударение в деепричастиях.</w:t>
      </w:r>
    </w:p>
    <w:p w:rsidR="00FF11FC" w:rsidRDefault="00602003">
      <w:pPr>
        <w:pStyle w:val="a1"/>
        <w:spacing w:after="0"/>
        <w:rPr>
          <w:rFonts w:ascii="Times New Roman" w:hAnsi="Times New Roman"/>
          <w:sz w:val="24"/>
          <w:szCs w:val="24"/>
        </w:rPr>
      </w:pPr>
      <w:r>
        <w:rPr>
          <w:rFonts w:ascii="Times New Roman" w:hAnsi="Times New Roman"/>
          <w:sz w:val="24"/>
          <w:szCs w:val="24"/>
        </w:rPr>
        <w:t>Применять правила написания гласных в суффиксах деепричастий; правила слитного и раздельного написания "не" с деепричастиями.</w:t>
      </w:r>
      <w:bookmarkStart w:id="262" w:name="l14585"/>
      <w:bookmarkEnd w:id="262"/>
    </w:p>
    <w:p w:rsidR="00FF11FC" w:rsidRDefault="00602003">
      <w:pPr>
        <w:pStyle w:val="a1"/>
        <w:spacing w:after="0"/>
        <w:rPr>
          <w:rFonts w:ascii="Times New Roman" w:hAnsi="Times New Roman"/>
          <w:sz w:val="24"/>
          <w:szCs w:val="24"/>
        </w:rPr>
      </w:pPr>
      <w:r>
        <w:rPr>
          <w:rFonts w:ascii="Times New Roman" w:hAnsi="Times New Roman"/>
          <w:sz w:val="24"/>
          <w:szCs w:val="24"/>
        </w:rPr>
        <w:t>Правильно строить предложения с одиночными деепричастиями и деепричастными оборотами.</w:t>
      </w:r>
      <w:bookmarkStart w:id="263" w:name="l10775"/>
      <w:bookmarkEnd w:id="263"/>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Правильно расставлять знаки препинания в предложениях с одиночным деепричастием и деепричастным оборотом.</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Наречие.</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Распознавать наречия в речи. Определять общее грамматическое значение наречий; различать разряды наречий по значению; характеризовать особенности словообразования наречий, их синтаксических свойств, роли в речи.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Проводить морфологический анализ наречий, применять это умение в речевой практике.</w:t>
      </w:r>
    </w:p>
    <w:p w:rsidR="00FF11FC" w:rsidRDefault="00602003">
      <w:pPr>
        <w:pStyle w:val="a1"/>
        <w:spacing w:after="0"/>
        <w:rPr>
          <w:rFonts w:ascii="Times New Roman" w:hAnsi="Times New Roman"/>
          <w:sz w:val="24"/>
          <w:szCs w:val="24"/>
        </w:rPr>
      </w:pPr>
      <w:r>
        <w:rPr>
          <w:rFonts w:ascii="Times New Roman" w:hAnsi="Times New Roman"/>
          <w:sz w:val="24"/>
          <w:szCs w:val="24"/>
        </w:rPr>
        <w:t>Соблюдать нормы образования степеней сравнения наречий, произношения наречий, постановки в них ударения.</w:t>
      </w:r>
      <w:bookmarkStart w:id="264" w:name="l10776"/>
      <w:bookmarkEnd w:id="264"/>
    </w:p>
    <w:p w:rsidR="00FF11FC" w:rsidRDefault="00602003">
      <w:pPr>
        <w:pStyle w:val="a1"/>
        <w:spacing w:after="0"/>
        <w:rPr>
          <w:rFonts w:ascii="Times New Roman" w:hAnsi="Times New Roman"/>
          <w:sz w:val="24"/>
          <w:szCs w:val="24"/>
        </w:rPr>
      </w:pPr>
      <w:r>
        <w:rPr>
          <w:rFonts w:ascii="Times New Roman" w:hAnsi="Times New Roman"/>
          <w:sz w:val="24"/>
          <w:szCs w:val="24"/>
        </w:rPr>
        <w:t>Применять правила слитного, раздельного и дефисного написания наречий; написания "н" и "нн" в наречиях на "-о" и "-е"; написания суффиксов "-а" и "-о" наречий с приставками "из-, до-, с-, в-, на-, за-"; употребления "ь" на конце наречий после шипящих; написания суффиксов наречий "-о" и "-е" после шипящих; написания "е" и "и" в приставках "не-" и "ни-" наречий; слитного и раздельного написания "не" с наречиями.</w:t>
      </w:r>
      <w:bookmarkStart w:id="265" w:name="l14586"/>
      <w:bookmarkEnd w:id="265"/>
    </w:p>
    <w:p w:rsidR="00FF11FC" w:rsidRDefault="00602003">
      <w:pPr>
        <w:pStyle w:val="a1"/>
        <w:spacing w:after="0"/>
        <w:jc w:val="left"/>
        <w:rPr>
          <w:rFonts w:ascii="Times New Roman" w:hAnsi="Times New Roman"/>
          <w:sz w:val="24"/>
          <w:szCs w:val="24"/>
        </w:rPr>
      </w:pPr>
      <w:r>
        <w:rPr>
          <w:rFonts w:ascii="Times New Roman" w:hAnsi="Times New Roman"/>
          <w:sz w:val="24"/>
          <w:szCs w:val="24"/>
        </w:rPr>
        <w:t>Слова категории состояния.</w:t>
      </w:r>
    </w:p>
    <w:p w:rsidR="00FF11FC" w:rsidRDefault="00602003">
      <w:pPr>
        <w:pStyle w:val="a1"/>
        <w:spacing w:after="0"/>
        <w:rPr>
          <w:rFonts w:ascii="Times New Roman" w:hAnsi="Times New Roman"/>
          <w:sz w:val="24"/>
          <w:szCs w:val="24"/>
        </w:rPr>
      </w:pPr>
      <w:r>
        <w:rPr>
          <w:rFonts w:ascii="Times New Roman" w:hAnsi="Times New Roman"/>
          <w:sz w:val="24"/>
          <w:szCs w:val="24"/>
        </w:rPr>
        <w:t>Определять общее грамматическое значение, морфологические признаки слов категории состояния, характеризовать их синтаксическую функцию и роль в речи.</w:t>
      </w:r>
      <w:bookmarkStart w:id="266" w:name="l10777"/>
      <w:bookmarkEnd w:id="266"/>
    </w:p>
    <w:p w:rsidR="00FF11FC" w:rsidRDefault="00602003">
      <w:pPr>
        <w:pStyle w:val="a1"/>
        <w:spacing w:after="0"/>
        <w:jc w:val="left"/>
        <w:rPr>
          <w:rFonts w:ascii="Times New Roman" w:hAnsi="Times New Roman"/>
          <w:sz w:val="24"/>
          <w:szCs w:val="24"/>
        </w:rPr>
      </w:pPr>
      <w:r>
        <w:rPr>
          <w:rFonts w:ascii="Times New Roman" w:hAnsi="Times New Roman"/>
          <w:sz w:val="24"/>
          <w:szCs w:val="24"/>
        </w:rPr>
        <w:t>Служебные части речи.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Давать общую характеристику служебных частей речи; объяснять их отличия от самостоятельных частей речи.</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Предлог.</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Характеризовать предлог как служебную часть речи; различать производные и непроизводные предлоги, простые и составные предлоги.</w:t>
      </w:r>
    </w:p>
    <w:p w:rsidR="00FF11FC" w:rsidRDefault="00602003">
      <w:pPr>
        <w:pStyle w:val="a1"/>
        <w:spacing w:after="0"/>
        <w:rPr>
          <w:rFonts w:ascii="Times New Roman" w:hAnsi="Times New Roman"/>
          <w:sz w:val="24"/>
          <w:szCs w:val="24"/>
        </w:rPr>
      </w:pPr>
      <w:r>
        <w:rPr>
          <w:rFonts w:ascii="Times New Roman" w:hAnsi="Times New Roman"/>
          <w:sz w:val="24"/>
          <w:szCs w:val="24"/>
        </w:rPr>
        <w:t>Употреблять предлоги в речи в соответствии с их значением и стилистическими особенностями; соблюдать нормы правописания производных предлогов.</w:t>
      </w:r>
      <w:bookmarkStart w:id="267" w:name="l14587"/>
      <w:bookmarkEnd w:id="267"/>
    </w:p>
    <w:p w:rsidR="00FF11FC" w:rsidRDefault="00602003">
      <w:pPr>
        <w:pStyle w:val="a1"/>
        <w:spacing w:after="0"/>
        <w:rPr>
          <w:rFonts w:ascii="Times New Roman" w:hAnsi="Times New Roman"/>
          <w:sz w:val="24"/>
          <w:szCs w:val="24"/>
        </w:rPr>
      </w:pPr>
      <w:r>
        <w:rPr>
          <w:rFonts w:ascii="Times New Roman" w:hAnsi="Times New Roman"/>
          <w:sz w:val="24"/>
          <w:szCs w:val="24"/>
        </w:rPr>
        <w:t>Соблюдать нормы употребления имен существительных и местоимений с предлогами, предлогов "из с, в на" в составе словосочетаний; правила правописания производных предлогов.</w:t>
      </w:r>
      <w:bookmarkStart w:id="268" w:name="l10778"/>
      <w:bookmarkEnd w:id="268"/>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Проводить морфологический анализ предлогов, применять это умение при выполнении языкового анализа различных видов и в речевой практике.</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Союз.</w:t>
      </w:r>
    </w:p>
    <w:p w:rsidR="00FF11FC" w:rsidRDefault="00602003">
      <w:pPr>
        <w:pStyle w:val="a1"/>
        <w:spacing w:after="0"/>
        <w:rPr>
          <w:rFonts w:ascii="Times New Roman" w:hAnsi="Times New Roman"/>
          <w:sz w:val="24"/>
          <w:szCs w:val="24"/>
        </w:rPr>
      </w:pPr>
      <w:r>
        <w:rPr>
          <w:rFonts w:ascii="Times New Roman" w:hAnsi="Times New Roman"/>
          <w:sz w:val="24"/>
          <w:szCs w:val="24"/>
        </w:rPr>
        <w:t>Характеризовать союз как служебную часть речи; различать разряды союзов по значению, по строению; объяснять роль союзов в тексте, в том числе как средств связи однородных членов предложения и частей сложного предложения.</w:t>
      </w:r>
      <w:bookmarkStart w:id="269" w:name="l14588"/>
      <w:bookmarkEnd w:id="269"/>
    </w:p>
    <w:p w:rsidR="00FF11FC" w:rsidRDefault="00602003">
      <w:pPr>
        <w:pStyle w:val="a1"/>
        <w:spacing w:after="0"/>
        <w:rPr>
          <w:rFonts w:ascii="Times New Roman" w:hAnsi="Times New Roman"/>
          <w:sz w:val="24"/>
          <w:szCs w:val="24"/>
        </w:rPr>
      </w:pPr>
      <w:r>
        <w:rPr>
          <w:rFonts w:ascii="Times New Roman" w:hAnsi="Times New Roman"/>
          <w:sz w:val="24"/>
          <w:szCs w:val="24"/>
        </w:rPr>
        <w:t>Употреблять союзы в речи в соответствии с их значением и стилистическими особенностями; соблюдать нормы правописания союзов, постановки знаков препинания в сложных союзных предложениях, постановки знаков препинания в предложениях с союзом "и".</w:t>
      </w:r>
      <w:bookmarkStart w:id="270" w:name="l10779"/>
      <w:bookmarkEnd w:id="270"/>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Проводить морфологический анализ союзов, применять это умение в речевой практике.</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lastRenderedPageBreak/>
        <w:t>Частица.</w:t>
      </w:r>
    </w:p>
    <w:p w:rsidR="00FF11FC" w:rsidRDefault="00602003">
      <w:pPr>
        <w:pStyle w:val="a1"/>
        <w:spacing w:after="0"/>
        <w:rPr>
          <w:rFonts w:ascii="Times New Roman" w:hAnsi="Times New Roman"/>
          <w:sz w:val="24"/>
          <w:szCs w:val="24"/>
        </w:rPr>
      </w:pPr>
      <w:r>
        <w:rPr>
          <w:rFonts w:ascii="Times New Roman" w:hAnsi="Times New Roman"/>
          <w:sz w:val="24"/>
          <w:szCs w:val="24"/>
        </w:rPr>
        <w:t>Характеризовать частицу как служебную часть речи; различать разряды частиц по значению, по составу; объяснять роль частиц в передаче различных оттенков значения в слове и тексте, в образовании форм глагола; понимать интонационные особенности предложений с частицами.</w:t>
      </w:r>
      <w:bookmarkStart w:id="271" w:name="l14589"/>
      <w:bookmarkEnd w:id="271"/>
    </w:p>
    <w:p w:rsidR="00FF11FC" w:rsidRDefault="00602003">
      <w:pPr>
        <w:pStyle w:val="a1"/>
        <w:spacing w:after="0"/>
        <w:rPr>
          <w:rFonts w:ascii="Times New Roman" w:hAnsi="Times New Roman"/>
          <w:sz w:val="24"/>
          <w:szCs w:val="24"/>
        </w:rPr>
      </w:pPr>
      <w:r>
        <w:rPr>
          <w:rFonts w:ascii="Times New Roman" w:hAnsi="Times New Roman"/>
          <w:sz w:val="24"/>
          <w:szCs w:val="24"/>
        </w:rPr>
        <w:t>Употреблять частицы в речи в соответствии с их значением и стилистической окраской; соблюдать нормы правописания частиц.</w:t>
      </w:r>
      <w:bookmarkStart w:id="272" w:name="l10780"/>
      <w:bookmarkEnd w:id="272"/>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Проводить морфологический анализ частиц, применять это умение в речевой практике.</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Междометия и звукоподражательные слова.</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Характеризовать междометия как особую группу слов, различать группы междометий по значению; объяснять роль междометий в речи. Характеризовать особенности звукоподражательных слов и их употребление в разговорной речи, в художественной литературе.</w:t>
      </w:r>
    </w:p>
    <w:p w:rsidR="00FF11FC" w:rsidRDefault="00602003">
      <w:pPr>
        <w:pStyle w:val="a1"/>
        <w:spacing w:after="0"/>
        <w:rPr>
          <w:rFonts w:ascii="Times New Roman" w:hAnsi="Times New Roman"/>
          <w:sz w:val="24"/>
          <w:szCs w:val="24"/>
        </w:rPr>
      </w:pPr>
      <w:r>
        <w:rPr>
          <w:rFonts w:ascii="Times New Roman" w:hAnsi="Times New Roman"/>
          <w:sz w:val="24"/>
          <w:szCs w:val="24"/>
        </w:rPr>
        <w:t>Проводить морфологический анализ междометий; применять это умение в речевой практике.</w:t>
      </w:r>
      <w:bookmarkStart w:id="273" w:name="l14590"/>
      <w:bookmarkEnd w:id="273"/>
    </w:p>
    <w:p w:rsidR="00FF11FC" w:rsidRDefault="00602003">
      <w:pPr>
        <w:pStyle w:val="a1"/>
        <w:spacing w:after="0"/>
        <w:rPr>
          <w:rFonts w:ascii="Times New Roman" w:hAnsi="Times New Roman"/>
          <w:sz w:val="24"/>
          <w:szCs w:val="24"/>
        </w:rPr>
      </w:pPr>
      <w:r>
        <w:rPr>
          <w:rFonts w:ascii="Times New Roman" w:hAnsi="Times New Roman"/>
          <w:sz w:val="24"/>
          <w:szCs w:val="24"/>
        </w:rPr>
        <w:t>Соблюдать пунктуационные нормы оформления предложений с междометиями.</w:t>
      </w:r>
      <w:bookmarkStart w:id="274" w:name="l10781"/>
      <w:bookmarkEnd w:id="274"/>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Различать грамматические омонимы.</w:t>
      </w:r>
    </w:p>
    <w:p w:rsidR="00FF11FC" w:rsidRDefault="00602003">
      <w:pPr>
        <w:pStyle w:val="a1"/>
        <w:ind w:firstLine="0"/>
        <w:jc w:val="left"/>
        <w:rPr>
          <w:rFonts w:ascii="Times New Roman" w:hAnsi="Times New Roman"/>
          <w:b/>
          <w:bCs/>
          <w:sz w:val="24"/>
          <w:szCs w:val="24"/>
        </w:rPr>
      </w:pPr>
      <w:r>
        <w:rPr>
          <w:rFonts w:ascii="Times New Roman" w:hAnsi="Times New Roman"/>
          <w:b/>
          <w:bCs/>
          <w:sz w:val="24"/>
          <w:szCs w:val="24"/>
        </w:rPr>
        <w:t>К концу обучения в 8 классе обучающийся получит следующие предметные результаты по отдельным темам программы по русскому языку:</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Общие сведения о языке.</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Иметь представление о русском языке как одном из славянских языков.</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Язык и речь.</w:t>
      </w:r>
    </w:p>
    <w:p w:rsidR="00FF11FC" w:rsidRDefault="00602003">
      <w:pPr>
        <w:pStyle w:val="a1"/>
        <w:spacing w:after="0"/>
        <w:rPr>
          <w:rFonts w:ascii="Times New Roman" w:hAnsi="Times New Roman"/>
          <w:sz w:val="24"/>
          <w:szCs w:val="24"/>
        </w:rPr>
      </w:pPr>
      <w:r>
        <w:rPr>
          <w:rFonts w:ascii="Times New Roman" w:hAnsi="Times New Roman"/>
          <w:sz w:val="24"/>
          <w:szCs w:val="24"/>
        </w:rPr>
        <w:t>Создавать устные (при наличии возможности) монологические высказывания объемом не менее 8 предложений на основе жизненных наблюдений, личных впечатлений, чтения научно-учебной, художественной, научно-популярной и публицистической литературы (монолог-описание, монолог-рассуждение, монолог-повествование); выступать с научным сообщением (при наличии возможности).</w:t>
      </w:r>
      <w:bookmarkStart w:id="275" w:name="l10782"/>
      <w:bookmarkStart w:id="276" w:name="l14591"/>
      <w:bookmarkEnd w:id="275"/>
      <w:bookmarkEnd w:id="276"/>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Участвовать в диалоге (при наличии возможности) на лингвистические темы (в рамках изученного) и темы на основе жизненных наблюдений (объем не менее 6 реплик).</w:t>
      </w:r>
    </w:p>
    <w:p w:rsidR="00FF11FC" w:rsidRDefault="00602003">
      <w:pPr>
        <w:pStyle w:val="a1"/>
        <w:spacing w:after="0"/>
        <w:rPr>
          <w:rFonts w:ascii="Times New Roman" w:hAnsi="Times New Roman"/>
          <w:sz w:val="24"/>
          <w:szCs w:val="24"/>
        </w:rPr>
      </w:pPr>
      <w:r>
        <w:rPr>
          <w:rFonts w:ascii="Times New Roman" w:hAnsi="Times New Roman"/>
          <w:sz w:val="24"/>
          <w:szCs w:val="24"/>
        </w:rPr>
        <w:t>Владеть различными видами аудирования: выборочным, ознакомительным, детальным научно-учебных, художественных, публицистических текстов различных функционально-смысловых типов речи.</w:t>
      </w:r>
      <w:bookmarkStart w:id="277" w:name="l14592"/>
      <w:bookmarkEnd w:id="277"/>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Владеть различными видами чтения: просмотровым, ознакомительным, изучающим, поисковым.</w:t>
      </w:r>
    </w:p>
    <w:p w:rsidR="00FF11FC" w:rsidRDefault="00602003">
      <w:pPr>
        <w:pStyle w:val="a1"/>
        <w:spacing w:after="0"/>
        <w:rPr>
          <w:rFonts w:ascii="Times New Roman" w:hAnsi="Times New Roman"/>
          <w:sz w:val="24"/>
          <w:szCs w:val="24"/>
        </w:rPr>
      </w:pPr>
      <w:r>
        <w:rPr>
          <w:rFonts w:ascii="Times New Roman" w:hAnsi="Times New Roman"/>
          <w:sz w:val="24"/>
          <w:szCs w:val="24"/>
        </w:rPr>
        <w:t>Устно пересказывать (при наличии возможности) прочитанный или прослушанный текст объемом не менее 140 слов.</w:t>
      </w:r>
      <w:bookmarkStart w:id="278" w:name="l10783"/>
      <w:bookmarkEnd w:id="278"/>
    </w:p>
    <w:p w:rsidR="00FF11FC" w:rsidRDefault="00602003">
      <w:pPr>
        <w:pStyle w:val="a1"/>
        <w:spacing w:after="0"/>
        <w:rPr>
          <w:rFonts w:ascii="Times New Roman" w:hAnsi="Times New Roman"/>
          <w:sz w:val="24"/>
          <w:szCs w:val="24"/>
        </w:rPr>
      </w:pPr>
      <w:r>
        <w:rPr>
          <w:rFonts w:ascii="Times New Roman" w:hAnsi="Times New Roman"/>
          <w:sz w:val="24"/>
          <w:szCs w:val="24"/>
        </w:rPr>
        <w:t>Понимать содержание прослушанных и прочитанных научно-учебных, художественных, публицистических текстов различных функционально-смысловых типов речи объемом не менее 280 слов: подробно, сжато и выборочно передавать в устной (при наличии возможности) и письменной форме содержание прослушанных и прочитанных научно-учебных, художественных, публицистических текстов различных функционально-смысловых типов речи (для подробного изложения объем исходного текста должен составлять не менее 230 слов; для сжатого и выборочного изложения не менее 260 слов).</w:t>
      </w:r>
      <w:bookmarkStart w:id="279" w:name="l10784"/>
      <w:bookmarkEnd w:id="279"/>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Осуществлять выбор языковых средств для создания высказывания в соответствии с целью, темой и коммуникативным замыслом.</w:t>
      </w:r>
    </w:p>
    <w:p w:rsidR="00FF11FC" w:rsidRDefault="00602003">
      <w:pPr>
        <w:pStyle w:val="a1"/>
        <w:spacing w:after="0"/>
        <w:rPr>
          <w:rFonts w:ascii="Times New Roman" w:hAnsi="Times New Roman"/>
          <w:sz w:val="24"/>
          <w:szCs w:val="24"/>
        </w:rPr>
      </w:pPr>
      <w:r>
        <w:rPr>
          <w:rFonts w:ascii="Times New Roman" w:hAnsi="Times New Roman"/>
          <w:sz w:val="24"/>
          <w:szCs w:val="24"/>
        </w:rPr>
        <w:lastRenderedPageBreak/>
        <w:t>Соблюдать в устной речи (при наличии возможности) и на письме нормы современного русского литературного языка, в том числе во время списывания текста объемом 120 - 140 слов; словарного диктанта объемом 30 - 35 слов; диктанта на основе связного текста объемом 120 - 140 слов, составленного с учетом ранее изученных правил правописания (в том числе содержащего изученные в течение четвертого года обучения орфограммы, пунктограммы и слова с непроверяемыми написаниями); понимать особенности использования мимики и жестов в разговорной речи; объяснять национальную обусловленность норм речевого этикета; соблюдать в устной речи (при наличии возможности) и на письме правила русского речевого этикета.</w:t>
      </w:r>
      <w:bookmarkStart w:id="280" w:name="l10785"/>
      <w:bookmarkStart w:id="281" w:name="l14593"/>
      <w:bookmarkEnd w:id="280"/>
      <w:bookmarkEnd w:id="281"/>
    </w:p>
    <w:p w:rsidR="00FF11FC" w:rsidRDefault="00602003">
      <w:pPr>
        <w:pStyle w:val="a1"/>
        <w:spacing w:after="0"/>
        <w:jc w:val="left"/>
        <w:rPr>
          <w:rFonts w:ascii="Times New Roman" w:hAnsi="Times New Roman"/>
          <w:sz w:val="24"/>
          <w:szCs w:val="24"/>
        </w:rPr>
      </w:pPr>
      <w:r>
        <w:rPr>
          <w:rFonts w:ascii="Times New Roman" w:hAnsi="Times New Roman"/>
          <w:sz w:val="24"/>
          <w:szCs w:val="24"/>
        </w:rPr>
        <w:t>Текст.</w:t>
      </w:r>
    </w:p>
    <w:p w:rsidR="00FF11FC" w:rsidRDefault="00602003">
      <w:pPr>
        <w:pStyle w:val="a1"/>
        <w:spacing w:after="0"/>
        <w:rPr>
          <w:rFonts w:ascii="Times New Roman" w:hAnsi="Times New Roman"/>
          <w:sz w:val="24"/>
          <w:szCs w:val="24"/>
        </w:rPr>
      </w:pPr>
      <w:r>
        <w:rPr>
          <w:rFonts w:ascii="Times New Roman" w:hAnsi="Times New Roman"/>
          <w:sz w:val="24"/>
          <w:szCs w:val="24"/>
        </w:rPr>
        <w:t>Анализировать текст с точки зрения его соответствия основным признакам: наличия темы, главной мысли, грамматической связи предложений, цельности и относительной законченности; указывать способы и средства связи предложений в тексте; анализировать текст с точки зрения его принадлежности к функционально-смысловому типу речи; анализировать языковые средства выразительности в тексте (фонетические, словообразовательные, лексические, морфологические).</w:t>
      </w:r>
      <w:bookmarkStart w:id="282" w:name="l10786"/>
      <w:bookmarkStart w:id="283" w:name="l14594"/>
      <w:bookmarkEnd w:id="282"/>
      <w:bookmarkEnd w:id="283"/>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Распознавать тексты разных функционально-смысловых типов речи; анализировать тексты разных функциональных разновидностей языка и жанров; применять эти знания при выполнении языкового анализа различных видов и в речевой практике.</w:t>
      </w:r>
    </w:p>
    <w:p w:rsidR="00FF11FC" w:rsidRDefault="00602003">
      <w:pPr>
        <w:pStyle w:val="a1"/>
        <w:spacing w:after="0"/>
        <w:rPr>
          <w:rFonts w:ascii="Times New Roman" w:hAnsi="Times New Roman"/>
          <w:sz w:val="24"/>
          <w:szCs w:val="24"/>
        </w:rPr>
      </w:pPr>
      <w:r>
        <w:rPr>
          <w:rFonts w:ascii="Times New Roman" w:hAnsi="Times New Roman"/>
          <w:sz w:val="24"/>
          <w:szCs w:val="24"/>
        </w:rPr>
        <w:t>Создавать тексты различных функционально-смысловых типов речи с опорой на жизненный и читательский опыт; тексты с опорой на произведения искусства (в том числе сочинения-миниатюры объемом 7 и более предложений; классные сочинения объемом не менее 200 слов с учетом стиля и жанра сочинения, характера темы).</w:t>
      </w:r>
      <w:bookmarkStart w:id="284" w:name="l10787"/>
      <w:bookmarkStart w:id="285" w:name="l14595"/>
      <w:bookmarkEnd w:id="284"/>
      <w:bookmarkEnd w:id="285"/>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Владеть умениями информационной переработки текста: создавать тезисы, конспект; извлекать информацию из различных источников, в том числе из лингвистических словарей и справочной литературы, и использовать ее в учебной деятельности.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Представлять сообщение на заданную тему в виде презентации.</w:t>
      </w:r>
    </w:p>
    <w:p w:rsidR="00FF11FC" w:rsidRDefault="00602003">
      <w:pPr>
        <w:pStyle w:val="a1"/>
        <w:spacing w:after="0"/>
        <w:rPr>
          <w:rFonts w:ascii="Times New Roman" w:hAnsi="Times New Roman"/>
          <w:sz w:val="24"/>
          <w:szCs w:val="24"/>
        </w:rPr>
      </w:pPr>
      <w:r>
        <w:rPr>
          <w:rFonts w:ascii="Times New Roman" w:hAnsi="Times New Roman"/>
          <w:sz w:val="24"/>
          <w:szCs w:val="24"/>
        </w:rPr>
        <w:t>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bookmarkStart w:id="286" w:name="l14596"/>
      <w:bookmarkEnd w:id="286"/>
    </w:p>
    <w:p w:rsidR="00FF11FC" w:rsidRDefault="00602003">
      <w:pPr>
        <w:pStyle w:val="a1"/>
        <w:spacing w:after="0"/>
        <w:rPr>
          <w:rFonts w:ascii="Times New Roman" w:hAnsi="Times New Roman"/>
          <w:sz w:val="24"/>
          <w:szCs w:val="24"/>
        </w:rPr>
      </w:pPr>
      <w:r>
        <w:rPr>
          <w:rFonts w:ascii="Times New Roman" w:hAnsi="Times New Roman"/>
          <w:sz w:val="24"/>
          <w:szCs w:val="24"/>
        </w:rPr>
        <w:t>Редактировать тексты: собственные или созданные другими обучающимися тексты с целью совершенствования их содержания и формы; сопоставлять исходный и отредактированный тексты.</w:t>
      </w:r>
      <w:bookmarkStart w:id="287" w:name="l10788"/>
      <w:bookmarkEnd w:id="287"/>
    </w:p>
    <w:p w:rsidR="00FF11FC" w:rsidRDefault="00602003">
      <w:pPr>
        <w:pStyle w:val="a1"/>
        <w:spacing w:after="0"/>
        <w:jc w:val="left"/>
        <w:rPr>
          <w:rFonts w:ascii="Times New Roman" w:hAnsi="Times New Roman"/>
          <w:sz w:val="24"/>
          <w:szCs w:val="24"/>
        </w:rPr>
      </w:pPr>
      <w:r>
        <w:rPr>
          <w:rFonts w:ascii="Times New Roman" w:hAnsi="Times New Roman"/>
          <w:sz w:val="24"/>
          <w:szCs w:val="24"/>
        </w:rPr>
        <w:t>Функциональные разновидности языка.</w:t>
      </w:r>
    </w:p>
    <w:p w:rsidR="00FF11FC" w:rsidRDefault="00602003">
      <w:pPr>
        <w:pStyle w:val="a1"/>
        <w:spacing w:after="0"/>
        <w:rPr>
          <w:rFonts w:ascii="Times New Roman" w:hAnsi="Times New Roman"/>
          <w:sz w:val="24"/>
          <w:szCs w:val="24"/>
        </w:rPr>
      </w:pPr>
      <w:r>
        <w:rPr>
          <w:rFonts w:ascii="Times New Roman" w:hAnsi="Times New Roman"/>
          <w:sz w:val="24"/>
          <w:szCs w:val="24"/>
        </w:rPr>
        <w:t>Характеризовать особенности официально-делового стиля (заявление, объяснительная записка, автобиография, характеристика) и научного стиля, основных жанров научного стиля (реферат, доклад на научную тему), выявлять сочетание различных функциональных разновидностей языка в тексте, средства связи предложений в тексте.</w:t>
      </w:r>
      <w:bookmarkStart w:id="288" w:name="l14597"/>
      <w:bookmarkEnd w:id="288"/>
    </w:p>
    <w:p w:rsidR="00FF11FC" w:rsidRDefault="00602003">
      <w:pPr>
        <w:pStyle w:val="a1"/>
        <w:spacing w:after="0"/>
        <w:rPr>
          <w:rFonts w:ascii="Times New Roman" w:hAnsi="Times New Roman"/>
          <w:sz w:val="24"/>
          <w:szCs w:val="24"/>
        </w:rPr>
      </w:pPr>
      <w:r>
        <w:rPr>
          <w:rFonts w:ascii="Times New Roman" w:hAnsi="Times New Roman"/>
          <w:sz w:val="24"/>
          <w:szCs w:val="24"/>
        </w:rPr>
        <w:t>Создавать тексты официально-делового стиля (заявление, объяснительная записка, автобиография, характеристика), публицистических жанров; оформлять деловые бумаги.</w:t>
      </w:r>
      <w:bookmarkStart w:id="289" w:name="l10789"/>
      <w:bookmarkEnd w:id="289"/>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Осуществлять выбор языковых средств для создания высказывания в соответствии с целью, темой и коммуникативным замыслом.</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Система языка. Синтаксис. Культура речи. Пунктуация.</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Иметь представление о синтаксисе как разделе лингвистики.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Распознавать словосочетание и предложение как единицы синтаксиса.</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Различать функции знаков препинания.</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lastRenderedPageBreak/>
        <w:t>Словосочетание.</w:t>
      </w:r>
      <w:bookmarkStart w:id="290" w:name="l14598"/>
      <w:bookmarkEnd w:id="290"/>
    </w:p>
    <w:p w:rsidR="00FF11FC" w:rsidRDefault="00602003">
      <w:pPr>
        <w:pStyle w:val="a1"/>
        <w:spacing w:after="0"/>
        <w:rPr>
          <w:rFonts w:ascii="Times New Roman" w:hAnsi="Times New Roman"/>
          <w:sz w:val="24"/>
          <w:szCs w:val="24"/>
        </w:rPr>
      </w:pPr>
      <w:r>
        <w:rPr>
          <w:rFonts w:ascii="Times New Roman" w:hAnsi="Times New Roman"/>
          <w:sz w:val="24"/>
          <w:szCs w:val="24"/>
        </w:rPr>
        <w:t>Распознавать словосочетания по морфологическим свойствам главного слова: именные, глагольные, наречные; определять типы подчинительной связи слов в словосочетании: согласование, управление, примыкание; выявлять грамматическую синонимию словосочетаний.</w:t>
      </w:r>
      <w:bookmarkStart w:id="291" w:name="l10790"/>
      <w:bookmarkEnd w:id="291"/>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Применять нормы построения словосочетаний.</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Предложение.</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Характеризовать основные признаки предложения, средства оформления предложения в устной и письменной речи; различать функции знаков препинания.</w:t>
      </w:r>
    </w:p>
    <w:p w:rsidR="00FF11FC" w:rsidRDefault="00602003">
      <w:pPr>
        <w:pStyle w:val="a1"/>
        <w:spacing w:after="0"/>
        <w:rPr>
          <w:rFonts w:ascii="Times New Roman" w:hAnsi="Times New Roman"/>
          <w:sz w:val="24"/>
          <w:szCs w:val="24"/>
        </w:rPr>
      </w:pPr>
      <w:r>
        <w:rPr>
          <w:rFonts w:ascii="Times New Roman" w:hAnsi="Times New Roman"/>
          <w:sz w:val="24"/>
          <w:szCs w:val="24"/>
        </w:rPr>
        <w:t>Распознавать предложения по цели высказывания, эмоциональной окраске, характеризовать их интонационные и смысловые особенности, языковые формы выражения побуждения в побудительных предложениях; использовать в текстах публицистического стиля риторическое восклицание, вопросно-ответную форму изложения.</w:t>
      </w:r>
      <w:bookmarkStart w:id="292" w:name="l10791"/>
      <w:bookmarkStart w:id="293" w:name="l14599"/>
      <w:bookmarkEnd w:id="292"/>
      <w:bookmarkEnd w:id="293"/>
    </w:p>
    <w:p w:rsidR="00FF11FC" w:rsidRDefault="00602003">
      <w:pPr>
        <w:pStyle w:val="a1"/>
        <w:spacing w:after="0"/>
        <w:rPr>
          <w:rFonts w:ascii="Times New Roman" w:hAnsi="Times New Roman"/>
          <w:sz w:val="24"/>
          <w:szCs w:val="24"/>
        </w:rPr>
      </w:pPr>
      <w:r>
        <w:rPr>
          <w:rFonts w:ascii="Times New Roman" w:hAnsi="Times New Roman"/>
          <w:sz w:val="24"/>
          <w:szCs w:val="24"/>
        </w:rPr>
        <w:t>Распознавать предложения по количеству грамматических основ; различать способы выражения подлежащего, виды сказуемого и способы его выражения. Применять нормы построения простого предложения, использования инверсии; применять нормы согласования сказуемого с подлежащим, в том числе выраженным словосочетанием, сложносокращенными словами, словами большинство меньшинство, количественными сочетаниями. Применять нормы постановки тире между подлежащим и сказуемым.</w:t>
      </w:r>
      <w:bookmarkStart w:id="294" w:name="l14600"/>
      <w:bookmarkEnd w:id="294"/>
    </w:p>
    <w:p w:rsidR="00FF11FC" w:rsidRDefault="00602003">
      <w:pPr>
        <w:pStyle w:val="a1"/>
        <w:spacing w:after="0"/>
        <w:rPr>
          <w:rFonts w:ascii="Times New Roman" w:hAnsi="Times New Roman"/>
          <w:sz w:val="24"/>
          <w:szCs w:val="24"/>
        </w:rPr>
      </w:pPr>
      <w:r>
        <w:rPr>
          <w:rFonts w:ascii="Times New Roman" w:hAnsi="Times New Roman"/>
          <w:sz w:val="24"/>
          <w:szCs w:val="24"/>
        </w:rPr>
        <w:t>Распознавать предложения по наличию главных и второстепенных членов, предложения полные и неполные (понимать особенности употребления неполных предложений в диалогической речи, соблюдения в устной речи интонации неполного предложения).</w:t>
      </w:r>
      <w:bookmarkStart w:id="295" w:name="l10792"/>
      <w:bookmarkEnd w:id="295"/>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Различать виды второстепенных членов предложения (согласованные и несогласованные определения, приложение как особый вид определения; прямые и косвенные дополнения, виды обстоятельств).</w:t>
      </w:r>
    </w:p>
    <w:p w:rsidR="00FF11FC" w:rsidRDefault="00602003">
      <w:pPr>
        <w:pStyle w:val="a1"/>
        <w:spacing w:after="0"/>
        <w:rPr>
          <w:rFonts w:ascii="Times New Roman" w:hAnsi="Times New Roman"/>
          <w:sz w:val="24"/>
          <w:szCs w:val="24"/>
        </w:rPr>
      </w:pPr>
      <w:r>
        <w:rPr>
          <w:rFonts w:ascii="Times New Roman" w:hAnsi="Times New Roman"/>
          <w:sz w:val="24"/>
          <w:szCs w:val="24"/>
        </w:rPr>
        <w:t>Распознавать односоставные предложения, их грамматические признаки, морфологические средства выражения главных членов; различать виды односоставных предложений (назывное предложение, определенно-личное предложение, неопределенно-личное предложение, обобщенно-личное предложение, безличное предложение); характеризовать грамматические различия односоставных предложений и двусоставных неполных предложений; выявлять синтаксическую синонимию односоставных и двусоставных предложений; понимать особенности употребления односоставных предложений в речи; характеризовать грамматические, интонационные и пунктуационные особенности предложений со словами "да", "нет".</w:t>
      </w:r>
      <w:bookmarkStart w:id="296" w:name="l10793"/>
      <w:bookmarkStart w:id="297" w:name="l14601"/>
      <w:bookmarkEnd w:id="296"/>
      <w:bookmarkEnd w:id="297"/>
    </w:p>
    <w:p w:rsidR="00FF11FC" w:rsidRDefault="00602003">
      <w:pPr>
        <w:pStyle w:val="a1"/>
        <w:spacing w:after="0"/>
        <w:rPr>
          <w:rFonts w:ascii="Times New Roman" w:hAnsi="Times New Roman"/>
          <w:sz w:val="24"/>
          <w:szCs w:val="24"/>
        </w:rPr>
      </w:pPr>
      <w:r>
        <w:rPr>
          <w:rFonts w:ascii="Times New Roman" w:hAnsi="Times New Roman"/>
          <w:sz w:val="24"/>
          <w:szCs w:val="24"/>
        </w:rPr>
        <w:t>Характеризовать признаки однородных членов предложения, средства их связи (союзная и бессоюзная связь); различать однородные и неоднородные определения; находить обобщающие слова при однородных членах; понимать особенности употребления в речи сочетаний однородных членов разных типов.</w:t>
      </w:r>
      <w:bookmarkStart w:id="298" w:name="l10794"/>
      <w:bookmarkStart w:id="299" w:name="l14602"/>
      <w:bookmarkEnd w:id="298"/>
      <w:bookmarkEnd w:id="299"/>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Применять нормы построения предложений с однородными членами, связанными двойными союзами "не только... но и, как... так 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Применять нормы постановки знаков препинания в предложениях с однородными членами, связанными попарно, с помощью повторяющихся союзов ("и... и, или... или, либо... либо, ни... ни, то... то"); нормы постановки знаков препинания в предложениях с обобщающим словом при однородных членах.</w:t>
      </w:r>
    </w:p>
    <w:p w:rsidR="00FF11FC" w:rsidRDefault="00602003">
      <w:pPr>
        <w:pStyle w:val="a1"/>
        <w:spacing w:after="0"/>
        <w:rPr>
          <w:rFonts w:ascii="Times New Roman" w:hAnsi="Times New Roman"/>
          <w:sz w:val="24"/>
          <w:szCs w:val="24"/>
        </w:rPr>
      </w:pPr>
      <w:r>
        <w:rPr>
          <w:rFonts w:ascii="Times New Roman" w:hAnsi="Times New Roman"/>
          <w:sz w:val="24"/>
          <w:szCs w:val="24"/>
        </w:rPr>
        <w:lastRenderedPageBreak/>
        <w:t>Распознавать простые неосложненные предложения, в том числе предложения с неоднородными определениями; простые предложения, осложненные однородными членами, включая предложения с обобщающим словом при однородных членах, осложненные обособленными членами, обращением, вводными словами и предложениями, вставными конструкциями, междометиями.</w:t>
      </w:r>
      <w:bookmarkStart w:id="300" w:name="l10795"/>
      <w:bookmarkEnd w:id="300"/>
    </w:p>
    <w:p w:rsidR="00FF11FC" w:rsidRDefault="00602003">
      <w:pPr>
        <w:pStyle w:val="a1"/>
        <w:spacing w:after="0"/>
        <w:rPr>
          <w:rFonts w:ascii="Times New Roman" w:hAnsi="Times New Roman"/>
          <w:sz w:val="24"/>
          <w:szCs w:val="24"/>
        </w:rPr>
      </w:pPr>
      <w:r>
        <w:rPr>
          <w:rFonts w:ascii="Times New Roman" w:hAnsi="Times New Roman"/>
          <w:sz w:val="24"/>
          <w:szCs w:val="24"/>
        </w:rPr>
        <w:t>Различать виды обособленных членов предложения, применять нормы обособления согласованных и несогласованных определений (в том числе приложений), дополнений, обстоятельств, уточняющих членов, пояснительных и присоединительных конструкций. Применять нормы постановки знаков препинания в предложениях со сравнительным оборотом; нормы обособления согласованных и несогласованных определений (в том числе приложений), дополнений, обстоятельств, уточняющих членов, пояснительных и присоединительных конструкций; нормы постановки знаков препинания в предложениях с вводными и вставными конструкциями, обращениями и междометиями.</w:t>
      </w:r>
      <w:bookmarkStart w:id="301" w:name="l10796"/>
      <w:bookmarkStart w:id="302" w:name="l14603"/>
      <w:bookmarkEnd w:id="301"/>
      <w:bookmarkEnd w:id="302"/>
    </w:p>
    <w:p w:rsidR="00FF11FC" w:rsidRDefault="00602003">
      <w:pPr>
        <w:pStyle w:val="a1"/>
        <w:spacing w:after="0"/>
        <w:rPr>
          <w:rFonts w:ascii="Times New Roman" w:hAnsi="Times New Roman"/>
          <w:sz w:val="24"/>
          <w:szCs w:val="24"/>
        </w:rPr>
      </w:pPr>
      <w:r>
        <w:rPr>
          <w:rFonts w:ascii="Times New Roman" w:hAnsi="Times New Roman"/>
          <w:sz w:val="24"/>
          <w:szCs w:val="24"/>
        </w:rPr>
        <w:t>Различать группы вводных слов по значению, различать вводные предложения и вставные конструкции; понимать особенности употребления предложений с вводными словами, вводными предложениями и вставными конструкциями, обращениями и междометиями в речи, понимать их функции; выявлять омонимию членов предложения и вводных слов, словосочетаний и предложений.</w:t>
      </w:r>
      <w:bookmarkStart w:id="303" w:name="l10797"/>
      <w:bookmarkStart w:id="304" w:name="l14604"/>
      <w:bookmarkEnd w:id="303"/>
      <w:bookmarkEnd w:id="304"/>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Применять нормы построения предложений с вводными словами и предложениями, вставными конструкциями, обращениями (распространенными и нераспространенными), междометиями.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Распознавать сложные предложения, конструкции с чужой речью (в рамках изученного).</w:t>
      </w:r>
    </w:p>
    <w:p w:rsidR="00FF11FC" w:rsidRDefault="00602003">
      <w:pPr>
        <w:pStyle w:val="a1"/>
        <w:spacing w:after="0"/>
        <w:rPr>
          <w:rFonts w:ascii="Times New Roman" w:hAnsi="Times New Roman"/>
          <w:sz w:val="24"/>
          <w:szCs w:val="24"/>
        </w:rPr>
      </w:pPr>
      <w:r>
        <w:rPr>
          <w:rFonts w:ascii="Times New Roman" w:hAnsi="Times New Roman"/>
          <w:sz w:val="24"/>
          <w:szCs w:val="24"/>
        </w:rPr>
        <w:t>Проводить синтаксический анализ словосочетаний, синтаксический и пунктуационный анализ предложений; применять знания по синтаксису и пунктуации при выполнении языкового анализа различных видов и в речевой практике.</w:t>
      </w:r>
      <w:bookmarkStart w:id="305" w:name="l14605"/>
      <w:bookmarkEnd w:id="305"/>
    </w:p>
    <w:p w:rsidR="00FF11FC" w:rsidRDefault="00602003">
      <w:pPr>
        <w:pStyle w:val="a1"/>
        <w:ind w:firstLine="0"/>
        <w:jc w:val="left"/>
        <w:rPr>
          <w:rFonts w:ascii="Times New Roman" w:hAnsi="Times New Roman"/>
          <w:b/>
          <w:bCs/>
          <w:sz w:val="24"/>
          <w:szCs w:val="24"/>
        </w:rPr>
      </w:pPr>
      <w:r>
        <w:rPr>
          <w:rFonts w:ascii="Times New Roman" w:hAnsi="Times New Roman"/>
          <w:b/>
          <w:bCs/>
          <w:sz w:val="24"/>
          <w:szCs w:val="24"/>
        </w:rPr>
        <w:t>К концу обучения в 9 классе обучающийся получит следующие предметные результаты по отдельным темам программы по русскому языку:</w:t>
      </w:r>
      <w:bookmarkStart w:id="306" w:name="l10798"/>
      <w:bookmarkEnd w:id="306"/>
    </w:p>
    <w:p w:rsidR="00FF11FC" w:rsidRDefault="00602003">
      <w:pPr>
        <w:pStyle w:val="a1"/>
        <w:spacing w:after="0"/>
        <w:jc w:val="left"/>
        <w:rPr>
          <w:rFonts w:ascii="Times New Roman" w:hAnsi="Times New Roman"/>
          <w:sz w:val="24"/>
          <w:szCs w:val="24"/>
        </w:rPr>
      </w:pPr>
      <w:r>
        <w:rPr>
          <w:rFonts w:ascii="Times New Roman" w:hAnsi="Times New Roman"/>
          <w:sz w:val="24"/>
          <w:szCs w:val="24"/>
        </w:rPr>
        <w:t>Общие сведения о языке.</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Осознавать роль русского языка в жизни человека, государства, общества; понимать внутренние и внешние функции русского языка и уметь (при наличии возможности) рассказать о них.</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Язык и речь.</w:t>
      </w:r>
    </w:p>
    <w:p w:rsidR="00FF11FC" w:rsidRDefault="00602003">
      <w:pPr>
        <w:pStyle w:val="a1"/>
        <w:spacing w:after="0"/>
        <w:rPr>
          <w:rFonts w:ascii="Times New Roman" w:hAnsi="Times New Roman"/>
          <w:sz w:val="24"/>
          <w:szCs w:val="24"/>
        </w:rPr>
      </w:pPr>
      <w:r>
        <w:rPr>
          <w:rFonts w:ascii="Times New Roman" w:hAnsi="Times New Roman"/>
          <w:sz w:val="24"/>
          <w:szCs w:val="24"/>
        </w:rPr>
        <w:t>Создавать устные монологические (при наличии возможности) высказывания объемом не менее 80 слов на основе наблюдений, личных впечатлений, чтения научно-учебной, художественной и научно-популярной литературы: монолог-сообщение, монолог-описание, монолог-рассуждение, монолог-повествование; выступать с научным сообщением.</w:t>
      </w:r>
      <w:bookmarkStart w:id="307" w:name="l10799"/>
      <w:bookmarkStart w:id="308" w:name="l14606"/>
      <w:bookmarkEnd w:id="307"/>
      <w:bookmarkEnd w:id="308"/>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Участвовать в диалогическом и полилогическом общении (побуждение к действию, обмен мнениями, запрос информации, сообщение информации) на бытовые, научно-учебные (в том числе лингвистические) темы (объем не менее 6 реплик, при наличии возможности).</w:t>
      </w:r>
    </w:p>
    <w:p w:rsidR="00FF11FC" w:rsidRDefault="00602003">
      <w:pPr>
        <w:pStyle w:val="a1"/>
        <w:spacing w:after="0"/>
        <w:rPr>
          <w:rFonts w:ascii="Times New Roman" w:hAnsi="Times New Roman"/>
          <w:sz w:val="24"/>
          <w:szCs w:val="24"/>
        </w:rPr>
      </w:pPr>
      <w:r>
        <w:rPr>
          <w:rFonts w:ascii="Times New Roman" w:hAnsi="Times New Roman"/>
          <w:sz w:val="24"/>
          <w:szCs w:val="24"/>
        </w:rPr>
        <w:t>Владеть различными видами аудирования: выборочным, ознакомительным, детальным научно-учебных, художественных, публицистических текстов различных функционально-смысловых типов речи.</w:t>
      </w:r>
      <w:bookmarkStart w:id="309" w:name="l14607"/>
      <w:bookmarkEnd w:id="309"/>
    </w:p>
    <w:p w:rsidR="00FF11FC" w:rsidRDefault="00602003">
      <w:pPr>
        <w:pStyle w:val="a1"/>
        <w:spacing w:after="0"/>
        <w:rPr>
          <w:rFonts w:ascii="Times New Roman" w:hAnsi="Times New Roman"/>
          <w:sz w:val="24"/>
          <w:szCs w:val="24"/>
        </w:rPr>
      </w:pPr>
      <w:r>
        <w:rPr>
          <w:rFonts w:ascii="Times New Roman" w:hAnsi="Times New Roman"/>
          <w:sz w:val="24"/>
          <w:szCs w:val="24"/>
        </w:rPr>
        <w:t>Владеть различными видами чтения: просмотровым, ознакомительным, изучающим, поисковым.</w:t>
      </w:r>
      <w:bookmarkStart w:id="310" w:name="l10800"/>
      <w:bookmarkEnd w:id="310"/>
    </w:p>
    <w:p w:rsidR="00FF11FC" w:rsidRDefault="00602003">
      <w:pPr>
        <w:pStyle w:val="a1"/>
        <w:spacing w:after="0"/>
        <w:ind w:firstLine="0"/>
        <w:rPr>
          <w:rFonts w:ascii="Times New Roman" w:hAnsi="Times New Roman"/>
          <w:sz w:val="24"/>
          <w:szCs w:val="24"/>
        </w:rPr>
      </w:pPr>
      <w:r>
        <w:rPr>
          <w:rFonts w:ascii="Times New Roman" w:hAnsi="Times New Roman"/>
          <w:sz w:val="24"/>
          <w:szCs w:val="24"/>
        </w:rPr>
        <w:lastRenderedPageBreak/>
        <w:t>Устно пересказывать (при наличии возможности) прочитанный или прослушанный текст объемом не менее 150 слов.</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Осуществлять выбор языковых средств для создания высказывания в соответствии с целью, темой и коммуникативным замыслом.</w:t>
      </w:r>
    </w:p>
    <w:p w:rsidR="00FF11FC" w:rsidRDefault="00602003">
      <w:pPr>
        <w:pStyle w:val="a1"/>
        <w:spacing w:after="0"/>
        <w:rPr>
          <w:rFonts w:ascii="Times New Roman" w:hAnsi="Times New Roman"/>
          <w:sz w:val="24"/>
          <w:szCs w:val="24"/>
        </w:rPr>
      </w:pPr>
      <w:r>
        <w:rPr>
          <w:rFonts w:ascii="Times New Roman" w:hAnsi="Times New Roman"/>
          <w:sz w:val="24"/>
          <w:szCs w:val="24"/>
        </w:rPr>
        <w:t>Соблюдать в устной речи (при наличии возможности) и на письме нормы современного русского литературного языка, в том числе во время списывания текста объемом 140 - 160 слов; словарного диктанта объемом 35 - 40 слов; диктанта на основе связного текста объемом 140 - 160 слов, составленного с учетом ранее изученных правил правописания (в том числе содержащего изученные в течение пятого года обучения орфограммы, пунктограммы и слова с непроверяемыми написаниями).</w:t>
      </w:r>
      <w:bookmarkStart w:id="311" w:name="l10801"/>
      <w:bookmarkEnd w:id="311"/>
    </w:p>
    <w:p w:rsidR="00FF11FC" w:rsidRDefault="00602003">
      <w:pPr>
        <w:pStyle w:val="a1"/>
        <w:spacing w:after="0"/>
        <w:jc w:val="left"/>
        <w:rPr>
          <w:rFonts w:ascii="Times New Roman" w:hAnsi="Times New Roman"/>
          <w:sz w:val="24"/>
          <w:szCs w:val="24"/>
        </w:rPr>
      </w:pPr>
      <w:r>
        <w:rPr>
          <w:rFonts w:ascii="Times New Roman" w:hAnsi="Times New Roman"/>
          <w:sz w:val="24"/>
          <w:szCs w:val="24"/>
        </w:rPr>
        <w:t>Текст.</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Анализировать текст: определять и комментировать тему и главную мысль текста; подбирать заголовок, отражающий тему или главную мысль текста.</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Устанавливать принадлежность текста к функционально-смысловому типу речи.</w:t>
      </w:r>
    </w:p>
    <w:p w:rsidR="00FF11FC" w:rsidRDefault="00602003">
      <w:pPr>
        <w:pStyle w:val="a1"/>
        <w:spacing w:after="0"/>
        <w:rPr>
          <w:rFonts w:ascii="Times New Roman" w:hAnsi="Times New Roman"/>
          <w:sz w:val="24"/>
          <w:szCs w:val="24"/>
        </w:rPr>
      </w:pPr>
      <w:r>
        <w:rPr>
          <w:rFonts w:ascii="Times New Roman" w:hAnsi="Times New Roman"/>
          <w:sz w:val="24"/>
          <w:szCs w:val="24"/>
        </w:rPr>
        <w:t>Находить в тексте типовые фрагменты описание, повествование, рассуждение-доказательство, оценочные высказывания.</w:t>
      </w:r>
      <w:bookmarkStart w:id="312" w:name="l14608"/>
      <w:bookmarkEnd w:id="312"/>
    </w:p>
    <w:p w:rsidR="00FF11FC" w:rsidRDefault="00602003">
      <w:pPr>
        <w:pStyle w:val="a1"/>
        <w:spacing w:after="0"/>
        <w:rPr>
          <w:rFonts w:ascii="Times New Roman" w:hAnsi="Times New Roman"/>
          <w:sz w:val="24"/>
          <w:szCs w:val="24"/>
        </w:rPr>
      </w:pPr>
      <w:r>
        <w:rPr>
          <w:rFonts w:ascii="Times New Roman" w:hAnsi="Times New Roman"/>
          <w:sz w:val="24"/>
          <w:szCs w:val="24"/>
        </w:rPr>
        <w:t>Прогнозировать содержание текста по заголовку, ключевым словам, зачину или концовке.</w:t>
      </w:r>
      <w:bookmarkStart w:id="313" w:name="l10802"/>
      <w:bookmarkEnd w:id="313"/>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Выявлять отличительные признаки текстов разных жанров.</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Создавать высказывание на основе текста: выражать свое отношение к прочитанному или прослушанному в устной (при наличии возможности) и письменной форме.</w:t>
      </w:r>
    </w:p>
    <w:p w:rsidR="00FF11FC" w:rsidRDefault="00602003">
      <w:pPr>
        <w:pStyle w:val="a1"/>
        <w:spacing w:after="0"/>
        <w:rPr>
          <w:rFonts w:ascii="Times New Roman" w:hAnsi="Times New Roman"/>
          <w:sz w:val="24"/>
          <w:szCs w:val="24"/>
        </w:rPr>
      </w:pPr>
      <w:r>
        <w:rPr>
          <w:rFonts w:ascii="Times New Roman" w:hAnsi="Times New Roman"/>
          <w:sz w:val="24"/>
          <w:szCs w:val="24"/>
        </w:rPr>
        <w:t>Создавать тексты с опорой на жизненный и читательский опыт; на произведения искусства (в том числе сочинения-миниатюры объемом 8 и более предложений или объемом не менее 6 - 7 предложений сложной структуры, если этот объем позволяет раскрыть тему, выразить главную мысль); классные сочинения объемом не менее 250 слов с учетом стиля и жанра сочинения, характера темы.</w:t>
      </w:r>
      <w:bookmarkStart w:id="314" w:name="l10803"/>
      <w:bookmarkEnd w:id="314"/>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Владеть умениями информационной переработки текста: выделять главную и второстепенную информацию в тексте; извлекать информацию из различных источников, в том числе из лингвистических словарей и справочной литературы, и использовать ее в учебной деятельности.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Представлять сообщение на заданную тему в виде презентации.</w:t>
      </w:r>
    </w:p>
    <w:p w:rsidR="00FF11FC" w:rsidRDefault="00602003">
      <w:pPr>
        <w:pStyle w:val="a1"/>
        <w:spacing w:after="0"/>
        <w:rPr>
          <w:rFonts w:ascii="Times New Roman" w:hAnsi="Times New Roman"/>
          <w:sz w:val="24"/>
          <w:szCs w:val="24"/>
        </w:rPr>
      </w:pPr>
      <w:r>
        <w:rPr>
          <w:rFonts w:ascii="Times New Roman" w:hAnsi="Times New Roman"/>
          <w:sz w:val="24"/>
          <w:szCs w:val="24"/>
        </w:rPr>
        <w:t>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bookmarkStart w:id="315" w:name="l14609"/>
      <w:bookmarkEnd w:id="315"/>
    </w:p>
    <w:p w:rsidR="00FF11FC" w:rsidRDefault="00602003">
      <w:pPr>
        <w:pStyle w:val="a1"/>
        <w:spacing w:after="0"/>
        <w:rPr>
          <w:rFonts w:ascii="Times New Roman" w:hAnsi="Times New Roman"/>
          <w:sz w:val="24"/>
          <w:szCs w:val="24"/>
        </w:rPr>
      </w:pPr>
      <w:r>
        <w:rPr>
          <w:rFonts w:ascii="Times New Roman" w:hAnsi="Times New Roman"/>
          <w:sz w:val="24"/>
          <w:szCs w:val="24"/>
        </w:rPr>
        <w:t>Подробно и сжато передавать в устной (при наличии возможности) и письменной форме содержание прослушанных и прочитанных текстов различных функционально-смысловых типов речи (для подробного изложения объем исходного текста должен составлять не менее 280 слов; для сжатого и выборочного изложения не менее 300 слов).</w:t>
      </w:r>
      <w:bookmarkStart w:id="316" w:name="l10804"/>
      <w:bookmarkEnd w:id="316"/>
    </w:p>
    <w:p w:rsidR="00FF11FC" w:rsidRDefault="00602003">
      <w:pPr>
        <w:pStyle w:val="a1"/>
        <w:spacing w:after="0"/>
        <w:rPr>
          <w:rFonts w:ascii="Times New Roman" w:hAnsi="Times New Roman"/>
          <w:sz w:val="24"/>
          <w:szCs w:val="24"/>
        </w:rPr>
      </w:pPr>
      <w:r>
        <w:rPr>
          <w:rFonts w:ascii="Times New Roman" w:hAnsi="Times New Roman"/>
          <w:sz w:val="24"/>
          <w:szCs w:val="24"/>
        </w:rPr>
        <w:t>Редактировать собственные или созданные другими обучающимися тексты с целью совершенствования их содержания (проверка фактического материала, начальный логический анализ текста целостность, связность, информативность).</w:t>
      </w:r>
      <w:bookmarkStart w:id="317" w:name="l14610"/>
      <w:bookmarkEnd w:id="317"/>
    </w:p>
    <w:p w:rsidR="00FF11FC" w:rsidRDefault="00602003">
      <w:pPr>
        <w:pStyle w:val="a1"/>
        <w:spacing w:after="0"/>
        <w:jc w:val="left"/>
        <w:rPr>
          <w:rFonts w:ascii="Times New Roman" w:hAnsi="Times New Roman"/>
          <w:sz w:val="24"/>
          <w:szCs w:val="24"/>
        </w:rPr>
      </w:pPr>
      <w:r>
        <w:rPr>
          <w:rFonts w:ascii="Times New Roman" w:hAnsi="Times New Roman"/>
          <w:sz w:val="24"/>
          <w:szCs w:val="24"/>
        </w:rPr>
        <w:t>Функциональные разновидности языка.</w:t>
      </w:r>
    </w:p>
    <w:p w:rsidR="00FF11FC" w:rsidRDefault="00602003">
      <w:pPr>
        <w:pStyle w:val="a1"/>
        <w:spacing w:after="0"/>
        <w:rPr>
          <w:rFonts w:ascii="Times New Roman" w:hAnsi="Times New Roman"/>
          <w:sz w:val="24"/>
          <w:szCs w:val="24"/>
        </w:rPr>
      </w:pPr>
      <w:r>
        <w:rPr>
          <w:rFonts w:ascii="Times New Roman" w:hAnsi="Times New Roman"/>
          <w:sz w:val="24"/>
          <w:szCs w:val="24"/>
        </w:rPr>
        <w:t>Характеризовать сферу употребления, функции, типичные ситуации речевого общения, задачи речи, языковые средства, характерные для научного стиля; основные особенности языка художественной литературы; особенности сочетания элементов разговорной речи и разных функциональных стилей в художественном произведении.</w:t>
      </w:r>
      <w:bookmarkStart w:id="318" w:name="l10805"/>
      <w:bookmarkEnd w:id="318"/>
    </w:p>
    <w:p w:rsidR="00FF11FC" w:rsidRDefault="00602003">
      <w:pPr>
        <w:pStyle w:val="a1"/>
        <w:spacing w:after="0"/>
        <w:rPr>
          <w:rFonts w:ascii="Times New Roman" w:hAnsi="Times New Roman"/>
          <w:sz w:val="24"/>
          <w:szCs w:val="24"/>
        </w:rPr>
      </w:pPr>
      <w:r>
        <w:rPr>
          <w:rFonts w:ascii="Times New Roman" w:hAnsi="Times New Roman"/>
          <w:sz w:val="24"/>
          <w:szCs w:val="24"/>
        </w:rPr>
        <w:lastRenderedPageBreak/>
        <w:t>Характеризовать разные функционально-смысловые типы речи, понимать особенности их сочетания в пределах одного текста; понимать особенности употребления языковых средств выразительности в текстах, принадлежащих к различным функционально-смысловым типам речи, функциональным разновидностям языка.</w:t>
      </w:r>
      <w:bookmarkStart w:id="319" w:name="l14611"/>
      <w:bookmarkEnd w:id="319"/>
    </w:p>
    <w:p w:rsidR="00FF11FC" w:rsidRDefault="00602003">
      <w:pPr>
        <w:pStyle w:val="a1"/>
        <w:spacing w:after="0"/>
        <w:rPr>
          <w:rFonts w:ascii="Times New Roman" w:hAnsi="Times New Roman"/>
          <w:sz w:val="24"/>
          <w:szCs w:val="24"/>
        </w:rPr>
      </w:pPr>
      <w:r>
        <w:rPr>
          <w:rFonts w:ascii="Times New Roman" w:hAnsi="Times New Roman"/>
          <w:sz w:val="24"/>
          <w:szCs w:val="24"/>
        </w:rPr>
        <w:t>Использовать при создании собственного текста нормы построения текстов, принадлежащих к различным функционально-смысловым типам речи, функциональным разновидностям языка, нормы составления тезисов, конспекта, написания реферата.</w:t>
      </w:r>
      <w:bookmarkStart w:id="320" w:name="l10806"/>
      <w:bookmarkEnd w:id="320"/>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Составлять тезисы, конспект, писать рецензию, реферат.</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 исправлять речевые недостатки, редактировать текст.</w:t>
      </w:r>
    </w:p>
    <w:p w:rsidR="00FF11FC" w:rsidRDefault="00602003">
      <w:pPr>
        <w:pStyle w:val="a1"/>
        <w:spacing w:after="0"/>
        <w:rPr>
          <w:rFonts w:ascii="Times New Roman" w:hAnsi="Times New Roman"/>
          <w:sz w:val="24"/>
          <w:szCs w:val="24"/>
        </w:rPr>
      </w:pPr>
      <w:r>
        <w:rPr>
          <w:rFonts w:ascii="Times New Roman" w:hAnsi="Times New Roman"/>
          <w:sz w:val="24"/>
          <w:szCs w:val="24"/>
        </w:rPr>
        <w:t>Выявлять отличительные особенности языка художественной литературы в сравнении с другими функциональными разновидностями языка. Распознавать метафору, олицетворение, эпитет, гиперболу, сравнение.</w:t>
      </w:r>
      <w:bookmarkStart w:id="321" w:name="l10807"/>
      <w:bookmarkStart w:id="322" w:name="l14612"/>
      <w:bookmarkEnd w:id="321"/>
      <w:bookmarkEnd w:id="322"/>
    </w:p>
    <w:p w:rsidR="00FF11FC" w:rsidRDefault="00602003">
      <w:pPr>
        <w:pStyle w:val="a1"/>
        <w:spacing w:after="0"/>
        <w:jc w:val="left"/>
        <w:rPr>
          <w:rFonts w:ascii="Times New Roman" w:hAnsi="Times New Roman"/>
          <w:sz w:val="24"/>
          <w:szCs w:val="24"/>
        </w:rPr>
      </w:pPr>
      <w:r>
        <w:rPr>
          <w:rFonts w:ascii="Times New Roman" w:hAnsi="Times New Roman"/>
          <w:sz w:val="24"/>
          <w:szCs w:val="24"/>
        </w:rPr>
        <w:t>Система языка. Синтаксис. Культура речи. Пунктуация. Сложносочиненное предложение.</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Выявлять основные средства синтаксической связи между частями сложного предложения.</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Распознавать сложные предложения с разными видами связи, бессоюзные и союзные предложения (сложносочиненные и сложноподчиненные).</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Характеризовать сложносочиненное предложение, его строение, смысловое, структурное и интонационное единство частей сложного предложения.</w:t>
      </w:r>
    </w:p>
    <w:p w:rsidR="00FF11FC" w:rsidRDefault="00602003">
      <w:pPr>
        <w:pStyle w:val="a1"/>
        <w:spacing w:after="0"/>
        <w:rPr>
          <w:rFonts w:ascii="Times New Roman" w:hAnsi="Times New Roman"/>
          <w:sz w:val="24"/>
          <w:szCs w:val="24"/>
        </w:rPr>
      </w:pPr>
      <w:r>
        <w:rPr>
          <w:rFonts w:ascii="Times New Roman" w:hAnsi="Times New Roman"/>
          <w:sz w:val="24"/>
          <w:szCs w:val="24"/>
        </w:rPr>
        <w:t>Выявлять смысловые отношения между частями сложносочиненного предложения, интонационные особенности сложносочиненных предложений с разными типами смысловых отношений между частями.</w:t>
      </w:r>
      <w:bookmarkStart w:id="323" w:name="l10808"/>
      <w:bookmarkEnd w:id="323"/>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Понимать особенности употребления сложносочиненных предложений в речи.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Понимать основные нормы построения сложносочиненного предложения.</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Понимать явления грамматической синонимии сложносочиненных предложений и простых предложений с однородными членами; использовать соответствующие конструкции в речи.</w:t>
      </w:r>
    </w:p>
    <w:p w:rsidR="00FF11FC" w:rsidRDefault="00602003">
      <w:pPr>
        <w:pStyle w:val="a1"/>
        <w:spacing w:after="0"/>
        <w:rPr>
          <w:rFonts w:ascii="Times New Roman" w:hAnsi="Times New Roman"/>
          <w:sz w:val="24"/>
          <w:szCs w:val="24"/>
        </w:rPr>
      </w:pPr>
      <w:r>
        <w:rPr>
          <w:rFonts w:ascii="Times New Roman" w:hAnsi="Times New Roman"/>
          <w:sz w:val="24"/>
          <w:szCs w:val="24"/>
        </w:rPr>
        <w:t>Проводить синтаксический и пунктуационный анализ сложносочиненных предложений.</w:t>
      </w:r>
      <w:bookmarkStart w:id="324" w:name="l14613"/>
      <w:bookmarkEnd w:id="324"/>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Применять нормы постановки знаков препинания в сложносочиненных предложениях.</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Бессоюзное сложное предложение.</w:t>
      </w:r>
    </w:p>
    <w:p w:rsidR="00FF11FC" w:rsidRDefault="00602003">
      <w:pPr>
        <w:pStyle w:val="a1"/>
        <w:spacing w:after="0"/>
        <w:rPr>
          <w:rFonts w:ascii="Times New Roman" w:hAnsi="Times New Roman"/>
          <w:sz w:val="24"/>
          <w:szCs w:val="24"/>
        </w:rPr>
      </w:pPr>
      <w:r>
        <w:rPr>
          <w:rFonts w:ascii="Times New Roman" w:hAnsi="Times New Roman"/>
          <w:sz w:val="24"/>
          <w:szCs w:val="24"/>
        </w:rPr>
        <w:t>Характеризовать смысловые отношения между частями бессоюзного сложного предложения, интонационное и пунктуационное выражение этих отношений.</w:t>
      </w:r>
      <w:bookmarkStart w:id="325" w:name="l10809"/>
      <w:bookmarkEnd w:id="325"/>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Понимать основные грамматические нормы построения бессоюзного сложного предложения, особенности употребления бессоюзных сложных предложений в речи.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Проводить синтаксический и пунктуационный анализ бессоюзных сложных предложений.</w:t>
      </w:r>
    </w:p>
    <w:p w:rsidR="00FF11FC" w:rsidRDefault="00602003">
      <w:pPr>
        <w:pStyle w:val="a1"/>
        <w:spacing w:after="0"/>
        <w:rPr>
          <w:rFonts w:ascii="Times New Roman" w:hAnsi="Times New Roman"/>
          <w:sz w:val="24"/>
          <w:szCs w:val="24"/>
        </w:rPr>
      </w:pPr>
      <w:r>
        <w:rPr>
          <w:rFonts w:ascii="Times New Roman" w:hAnsi="Times New Roman"/>
          <w:sz w:val="24"/>
          <w:szCs w:val="24"/>
        </w:rPr>
        <w:t>Выявлять грамматическую синонимию бессоюзных сложных предложений и союзных сложных предложений, использовать соответствующие конструкции в речи; применять нормы постановки знаков препинания в бессоюзных сложных предложениях.</w:t>
      </w:r>
      <w:bookmarkStart w:id="326" w:name="l14614"/>
      <w:bookmarkEnd w:id="326"/>
    </w:p>
    <w:p w:rsidR="00FF11FC" w:rsidRDefault="00602003">
      <w:pPr>
        <w:pStyle w:val="a1"/>
        <w:spacing w:after="0"/>
        <w:jc w:val="left"/>
        <w:rPr>
          <w:rFonts w:ascii="Times New Roman" w:hAnsi="Times New Roman"/>
          <w:sz w:val="24"/>
          <w:szCs w:val="24"/>
        </w:rPr>
      </w:pPr>
      <w:r>
        <w:rPr>
          <w:rFonts w:ascii="Times New Roman" w:hAnsi="Times New Roman"/>
          <w:sz w:val="24"/>
          <w:szCs w:val="24"/>
        </w:rPr>
        <w:t>Прямая и косвенная речь.</w:t>
      </w:r>
    </w:p>
    <w:p w:rsidR="00FF11FC" w:rsidRDefault="00602003">
      <w:pPr>
        <w:pStyle w:val="a1"/>
        <w:spacing w:after="0"/>
        <w:rPr>
          <w:rFonts w:ascii="Times New Roman" w:hAnsi="Times New Roman"/>
          <w:sz w:val="24"/>
          <w:szCs w:val="24"/>
        </w:rPr>
      </w:pPr>
      <w:r>
        <w:rPr>
          <w:rFonts w:ascii="Times New Roman" w:hAnsi="Times New Roman"/>
          <w:sz w:val="24"/>
          <w:szCs w:val="24"/>
        </w:rPr>
        <w:t>Распознавать прямую и косвенную речь; выявлять синонимию предложений с прямой и косвенной речью.</w:t>
      </w:r>
      <w:bookmarkStart w:id="327" w:name="l10810"/>
      <w:bookmarkEnd w:id="327"/>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Уметь цитировать и применять разные способы включения цитат в высказывание.</w:t>
      </w:r>
    </w:p>
    <w:p w:rsidR="00FF11FC" w:rsidRDefault="00602003">
      <w:pPr>
        <w:pStyle w:val="a1"/>
        <w:spacing w:after="0"/>
        <w:ind w:firstLine="0"/>
      </w:pPr>
      <w:r>
        <w:rPr>
          <w:rFonts w:ascii="Times New Roman" w:hAnsi="Times New Roman"/>
          <w:sz w:val="24"/>
          <w:szCs w:val="24"/>
        </w:rPr>
        <w:t>Применять правила построения предложений с прямой и косвенной речью, при цитировании.</w:t>
      </w:r>
    </w:p>
    <w:p w:rsidR="00FF11FC" w:rsidRDefault="00602003">
      <w:pPr>
        <w:pStyle w:val="a1"/>
        <w:spacing w:after="0"/>
        <w:ind w:firstLine="0"/>
        <w:rPr>
          <w:rFonts w:ascii="Times New Roman" w:hAnsi="Times New Roman"/>
          <w:b/>
          <w:bCs/>
          <w:sz w:val="24"/>
          <w:szCs w:val="24"/>
        </w:rPr>
      </w:pPr>
      <w:r>
        <w:rPr>
          <w:rFonts w:ascii="Times New Roman" w:hAnsi="Times New Roman"/>
          <w:b/>
          <w:bCs/>
          <w:sz w:val="24"/>
          <w:szCs w:val="24"/>
        </w:rPr>
        <w:lastRenderedPageBreak/>
        <w:t>К концу обучения в 10 классе обучающийся получит следующие предметные результаты по отдельным темам программы по русскому языку:</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Общие сведения о языке.</w:t>
      </w:r>
    </w:p>
    <w:p w:rsidR="00FF11FC" w:rsidRDefault="00602003">
      <w:pPr>
        <w:pStyle w:val="a1"/>
        <w:spacing w:after="0"/>
        <w:rPr>
          <w:rFonts w:ascii="Times New Roman" w:hAnsi="Times New Roman"/>
          <w:sz w:val="24"/>
          <w:szCs w:val="24"/>
        </w:rPr>
      </w:pPr>
      <w:r>
        <w:rPr>
          <w:rFonts w:ascii="Times New Roman" w:hAnsi="Times New Roman"/>
          <w:sz w:val="24"/>
          <w:szCs w:val="24"/>
        </w:rPr>
        <w:t>Осознавать роль русского языка в жизни человека, государства, общества; понимать внутренние и внешние функции русского языка и уметь (при наличии возможности) рассказать о них.</w:t>
      </w:r>
      <w:bookmarkStart w:id="328" w:name="l14615"/>
      <w:bookmarkEnd w:id="328"/>
    </w:p>
    <w:p w:rsidR="00FF11FC" w:rsidRDefault="00602003">
      <w:pPr>
        <w:pStyle w:val="a1"/>
        <w:spacing w:after="0"/>
        <w:jc w:val="left"/>
        <w:rPr>
          <w:rFonts w:ascii="Times New Roman" w:hAnsi="Times New Roman"/>
          <w:sz w:val="24"/>
          <w:szCs w:val="24"/>
        </w:rPr>
      </w:pPr>
      <w:r>
        <w:rPr>
          <w:rFonts w:ascii="Times New Roman" w:hAnsi="Times New Roman"/>
          <w:sz w:val="24"/>
          <w:szCs w:val="24"/>
        </w:rPr>
        <w:t>Язык и речь.</w:t>
      </w:r>
      <w:bookmarkStart w:id="329" w:name="l10811"/>
      <w:bookmarkEnd w:id="329"/>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Создавать устные монологические (при наличии возможности) высказывания объемом не менее 80 слов на основе наблюдений, личных впечатлений, чтения научно-учебной, художественной и научно-популярной литературы: монолог-сообщение, монолог-описание, монолог-рассуждение, монолог-повествование; выступать с научным сообщением.</w:t>
      </w:r>
    </w:p>
    <w:p w:rsidR="00FF11FC" w:rsidRDefault="00602003">
      <w:pPr>
        <w:pStyle w:val="a1"/>
        <w:spacing w:after="0"/>
        <w:rPr>
          <w:rFonts w:ascii="Times New Roman" w:hAnsi="Times New Roman"/>
          <w:sz w:val="24"/>
          <w:szCs w:val="24"/>
        </w:rPr>
      </w:pPr>
      <w:r>
        <w:rPr>
          <w:rFonts w:ascii="Times New Roman" w:hAnsi="Times New Roman"/>
          <w:sz w:val="24"/>
          <w:szCs w:val="24"/>
        </w:rPr>
        <w:t>Участвовать в диалогическом и полилогическом общении (побуждение к действию, обмен мнениями, запрос информации, сообщение информации) на бытовые, научно-учебные (в том числе лингвистические) темы (объем не менее 6 реплик, при наличии возможности).</w:t>
      </w:r>
      <w:bookmarkStart w:id="330" w:name="l10812"/>
      <w:bookmarkStart w:id="331" w:name="l14616"/>
      <w:bookmarkEnd w:id="330"/>
      <w:bookmarkEnd w:id="331"/>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Владеть различными видами аудирования: выборочным, ознакомительным, детальным научно-учебных, художественных, публицистических текстов различных функционально-смысловых типов речи.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Владеть различными видами чтения: просмотровым, ознакомительным, изучающим, поисковым.</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Устно пересказывать (при наличии возможности) прочитанный или прослушанный текст объемом не менее 150 слов.</w:t>
      </w:r>
    </w:p>
    <w:p w:rsidR="00FF11FC" w:rsidRDefault="00602003">
      <w:pPr>
        <w:pStyle w:val="a1"/>
        <w:spacing w:after="0"/>
        <w:rPr>
          <w:rFonts w:ascii="Times New Roman" w:hAnsi="Times New Roman"/>
          <w:sz w:val="24"/>
          <w:szCs w:val="24"/>
        </w:rPr>
      </w:pPr>
      <w:r>
        <w:rPr>
          <w:rFonts w:ascii="Times New Roman" w:hAnsi="Times New Roman"/>
          <w:sz w:val="24"/>
          <w:szCs w:val="24"/>
        </w:rPr>
        <w:t>Осуществлять выбор языковых средств для создания высказывания в соответствии с целью, темой и коммуникативным замыслом.</w:t>
      </w:r>
      <w:bookmarkStart w:id="332" w:name="l14617"/>
      <w:bookmarkEnd w:id="332"/>
    </w:p>
    <w:p w:rsidR="00FF11FC" w:rsidRDefault="00602003">
      <w:pPr>
        <w:pStyle w:val="a1"/>
        <w:spacing w:after="0"/>
        <w:rPr>
          <w:rFonts w:ascii="Times New Roman" w:hAnsi="Times New Roman"/>
          <w:sz w:val="24"/>
          <w:szCs w:val="24"/>
        </w:rPr>
      </w:pPr>
      <w:r>
        <w:rPr>
          <w:rFonts w:ascii="Times New Roman" w:hAnsi="Times New Roman"/>
          <w:sz w:val="24"/>
          <w:szCs w:val="24"/>
        </w:rPr>
        <w:t>Соблюдать в устной речи (при наличии возможности) и на письме нормы современного русского литературного языка, в том числе во время списывания текста объемом 140 - 160 слов; словарного диктанта объемом 35 - 40 слов; диктанта на основе связного текста объемом 140 - 160 слов, составленного с учетом ранее изученных правил правописания (в том числе содержащего изученные в течение пятого года обучения орфограммы, пунктограммы и слова с непроверяемыми написаниями).</w:t>
      </w:r>
      <w:bookmarkStart w:id="333" w:name="l10813"/>
      <w:bookmarkEnd w:id="333"/>
    </w:p>
    <w:p w:rsidR="00FF11FC" w:rsidRDefault="00602003">
      <w:pPr>
        <w:pStyle w:val="a1"/>
        <w:spacing w:after="0"/>
        <w:jc w:val="left"/>
        <w:rPr>
          <w:rFonts w:ascii="Times New Roman" w:hAnsi="Times New Roman"/>
          <w:sz w:val="24"/>
          <w:szCs w:val="24"/>
        </w:rPr>
      </w:pPr>
      <w:r>
        <w:rPr>
          <w:rFonts w:ascii="Times New Roman" w:hAnsi="Times New Roman"/>
          <w:sz w:val="24"/>
          <w:szCs w:val="24"/>
        </w:rPr>
        <w:t>Текст.</w:t>
      </w:r>
    </w:p>
    <w:p w:rsidR="00FF11FC" w:rsidRDefault="00602003">
      <w:pPr>
        <w:pStyle w:val="a1"/>
        <w:spacing w:after="0"/>
        <w:rPr>
          <w:rFonts w:ascii="Times New Roman" w:hAnsi="Times New Roman"/>
          <w:sz w:val="24"/>
          <w:szCs w:val="24"/>
        </w:rPr>
      </w:pPr>
      <w:r>
        <w:rPr>
          <w:rFonts w:ascii="Times New Roman" w:hAnsi="Times New Roman"/>
          <w:sz w:val="24"/>
          <w:szCs w:val="24"/>
        </w:rPr>
        <w:t>Анализировать текст: определять и комментировать тему и главную мысль текста; подбирать заголовок, отражающий тему или главную мысль текста.</w:t>
      </w:r>
      <w:bookmarkStart w:id="334" w:name="l14618"/>
      <w:bookmarkEnd w:id="334"/>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Устанавливать принадлежность текста к функционально-смысловому типу речи.</w:t>
      </w:r>
    </w:p>
    <w:p w:rsidR="00FF11FC" w:rsidRDefault="00602003">
      <w:pPr>
        <w:pStyle w:val="a1"/>
        <w:spacing w:after="0"/>
        <w:rPr>
          <w:rFonts w:ascii="Times New Roman" w:hAnsi="Times New Roman"/>
          <w:sz w:val="24"/>
          <w:szCs w:val="24"/>
        </w:rPr>
      </w:pPr>
      <w:r>
        <w:rPr>
          <w:rFonts w:ascii="Times New Roman" w:hAnsi="Times New Roman"/>
          <w:sz w:val="24"/>
          <w:szCs w:val="24"/>
        </w:rPr>
        <w:t>Находить в тексте типовые фрагменты описание, повествование, рассуждение-доказательство, оценочные высказывания.</w:t>
      </w:r>
      <w:bookmarkStart w:id="335" w:name="l10814"/>
      <w:bookmarkEnd w:id="335"/>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Прогнозировать содержание текста по заголовку, ключевым словам, зачину или концовке.</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Выявлять отличительные признаки текстов разных жанров.</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Создавать высказывание на основе текста: выражать свое отношение к прочитанному или прослушанному в устной (при наличии возможности) и письменной форме.</w:t>
      </w:r>
    </w:p>
    <w:p w:rsidR="00FF11FC" w:rsidRDefault="00602003">
      <w:pPr>
        <w:pStyle w:val="a1"/>
        <w:spacing w:after="0"/>
        <w:rPr>
          <w:rFonts w:ascii="Times New Roman" w:hAnsi="Times New Roman"/>
          <w:sz w:val="24"/>
          <w:szCs w:val="24"/>
        </w:rPr>
      </w:pPr>
      <w:r>
        <w:rPr>
          <w:rFonts w:ascii="Times New Roman" w:hAnsi="Times New Roman"/>
          <w:sz w:val="24"/>
          <w:szCs w:val="24"/>
        </w:rPr>
        <w:t xml:space="preserve">Создавать тексты с опорой на жизненный и читательский опыт; на произведения искусства (в том числе сочинения-миниатюры объемом 8 и более предложений или объемом не менее 6 - 7 предложений сложной структуры, если этот объем позволяет раскрыть тему, выразить главную мысль); классные сочинения объемом не менее 250 слов с учетом стиля и жанра сочинения, характера темы. Владеть умениями информационной переработки текста: выделять главную и второстепенную информацию в тексте; извлекать информацию из </w:t>
      </w:r>
      <w:r>
        <w:rPr>
          <w:rFonts w:ascii="Times New Roman" w:hAnsi="Times New Roman"/>
          <w:sz w:val="24"/>
          <w:szCs w:val="24"/>
        </w:rPr>
        <w:lastRenderedPageBreak/>
        <w:t>различных источников, в том числе из лингвистических словарей и справочной литературы, и использовать ее в учебной деятельности.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Представлять сообщение на заданную тему в виде презентации.</w:t>
      </w:r>
    </w:p>
    <w:p w:rsidR="00FF11FC" w:rsidRDefault="00602003">
      <w:pPr>
        <w:pStyle w:val="a1"/>
        <w:spacing w:after="0"/>
        <w:rPr>
          <w:rFonts w:ascii="Times New Roman" w:hAnsi="Times New Roman"/>
          <w:sz w:val="24"/>
          <w:szCs w:val="24"/>
        </w:rPr>
      </w:pPr>
      <w:r>
        <w:rPr>
          <w:rFonts w:ascii="Times New Roman" w:hAnsi="Times New Roman"/>
          <w:sz w:val="24"/>
          <w:szCs w:val="24"/>
        </w:rPr>
        <w:t>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bookmarkStart w:id="336" w:name="l14620"/>
      <w:bookmarkEnd w:id="336"/>
    </w:p>
    <w:p w:rsidR="00FF11FC" w:rsidRDefault="00602003">
      <w:pPr>
        <w:pStyle w:val="a1"/>
        <w:spacing w:after="0"/>
        <w:rPr>
          <w:rFonts w:ascii="Times New Roman" w:hAnsi="Times New Roman"/>
          <w:sz w:val="24"/>
          <w:szCs w:val="24"/>
        </w:rPr>
      </w:pPr>
      <w:r>
        <w:rPr>
          <w:rFonts w:ascii="Times New Roman" w:hAnsi="Times New Roman"/>
          <w:sz w:val="24"/>
          <w:szCs w:val="24"/>
        </w:rPr>
        <w:t>Подробно и сжато передавать в устной (при наличии возможности) и письменной форме содержание прослушанных и прочитанных текстов различных функционально-смысловых типов речи (для подробного изложения объем исходного текста должен составлять не менее 280 слов; для сжатого и выборочного изложения не менее 300 слов).</w:t>
      </w:r>
      <w:bookmarkStart w:id="337" w:name="l10816"/>
      <w:bookmarkEnd w:id="337"/>
    </w:p>
    <w:p w:rsidR="00FF11FC" w:rsidRDefault="00602003">
      <w:pPr>
        <w:pStyle w:val="a1"/>
        <w:spacing w:after="0"/>
        <w:rPr>
          <w:rFonts w:ascii="Times New Roman" w:hAnsi="Times New Roman"/>
          <w:sz w:val="24"/>
          <w:szCs w:val="24"/>
        </w:rPr>
      </w:pPr>
      <w:r>
        <w:rPr>
          <w:rFonts w:ascii="Times New Roman" w:hAnsi="Times New Roman"/>
          <w:sz w:val="24"/>
          <w:szCs w:val="24"/>
        </w:rPr>
        <w:t>Редактировать собственные или созданные другими обучающимися тексты с целью совершенствования их содержания (проверка фактического материала, начальный логический анализ текста целостность, связность, информативность).</w:t>
      </w:r>
      <w:bookmarkStart w:id="338" w:name="l14621"/>
      <w:bookmarkEnd w:id="338"/>
    </w:p>
    <w:p w:rsidR="00FF11FC" w:rsidRDefault="00602003">
      <w:pPr>
        <w:pStyle w:val="a1"/>
        <w:spacing w:after="0"/>
        <w:jc w:val="left"/>
        <w:rPr>
          <w:rFonts w:ascii="Times New Roman" w:hAnsi="Times New Roman"/>
          <w:sz w:val="24"/>
          <w:szCs w:val="24"/>
        </w:rPr>
      </w:pPr>
      <w:r>
        <w:rPr>
          <w:rFonts w:ascii="Times New Roman" w:hAnsi="Times New Roman"/>
          <w:sz w:val="24"/>
          <w:szCs w:val="24"/>
        </w:rPr>
        <w:t>Функциональные разновидности языка.</w:t>
      </w:r>
    </w:p>
    <w:p w:rsidR="00FF11FC" w:rsidRDefault="00602003">
      <w:pPr>
        <w:pStyle w:val="a1"/>
        <w:spacing w:after="0"/>
        <w:rPr>
          <w:rFonts w:ascii="Times New Roman" w:hAnsi="Times New Roman"/>
          <w:sz w:val="24"/>
          <w:szCs w:val="24"/>
        </w:rPr>
      </w:pPr>
      <w:r>
        <w:rPr>
          <w:rFonts w:ascii="Times New Roman" w:hAnsi="Times New Roman"/>
          <w:sz w:val="24"/>
          <w:szCs w:val="24"/>
        </w:rPr>
        <w:t>Характеризовать сферу употребления, функции, типичные ситуации речевого общения, задачи речи, языковые средства, характерные для научного стиля; основные особенности языка художественной литературы; особенности сочетания элементов разговорной речи и разных функциональных стилей в художественном произведении.</w:t>
      </w:r>
      <w:bookmarkStart w:id="339" w:name="l10817"/>
      <w:bookmarkEnd w:id="339"/>
    </w:p>
    <w:p w:rsidR="00FF11FC" w:rsidRDefault="00602003">
      <w:pPr>
        <w:pStyle w:val="a1"/>
        <w:spacing w:after="0"/>
        <w:rPr>
          <w:rFonts w:ascii="Times New Roman" w:hAnsi="Times New Roman"/>
          <w:sz w:val="24"/>
          <w:szCs w:val="24"/>
        </w:rPr>
      </w:pPr>
      <w:r>
        <w:rPr>
          <w:rFonts w:ascii="Times New Roman" w:hAnsi="Times New Roman"/>
          <w:sz w:val="24"/>
          <w:szCs w:val="24"/>
        </w:rPr>
        <w:t>Характеризовать разные функционально-смысловые типы речи, понимать особенности их сочетания в пределах одного текста; понимать особенности употребления языковых средств выразительности в текстах, принадлежащих к различным функционально-смысловым типам речи, функциональным разновидностям языка.</w:t>
      </w:r>
      <w:bookmarkStart w:id="340" w:name="l14622"/>
      <w:bookmarkEnd w:id="340"/>
    </w:p>
    <w:p w:rsidR="00FF11FC" w:rsidRDefault="00602003">
      <w:pPr>
        <w:pStyle w:val="a1"/>
        <w:spacing w:after="0"/>
        <w:rPr>
          <w:rFonts w:ascii="Times New Roman" w:hAnsi="Times New Roman"/>
          <w:sz w:val="24"/>
          <w:szCs w:val="24"/>
        </w:rPr>
      </w:pPr>
      <w:r>
        <w:rPr>
          <w:rFonts w:ascii="Times New Roman" w:hAnsi="Times New Roman"/>
          <w:sz w:val="24"/>
          <w:szCs w:val="24"/>
        </w:rPr>
        <w:t>Использовать при создании собственного текста нормы построения текстов, принадлежащих к различным функционально-смысловым типам речи, функциональным разновидностям языка, нормы составления тезисов, конспекта, написания реферата.</w:t>
      </w:r>
      <w:bookmarkStart w:id="341" w:name="l10818"/>
      <w:bookmarkEnd w:id="341"/>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Составлять тезисы, конспект, писать рецензию, реферат.</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 исправлять речевые недостатки, редактировать текст.</w:t>
      </w:r>
    </w:p>
    <w:p w:rsidR="00FF11FC" w:rsidRDefault="00602003">
      <w:pPr>
        <w:pStyle w:val="a1"/>
        <w:spacing w:after="0"/>
        <w:rPr>
          <w:rFonts w:ascii="Times New Roman" w:hAnsi="Times New Roman"/>
          <w:sz w:val="24"/>
          <w:szCs w:val="24"/>
        </w:rPr>
      </w:pPr>
      <w:r>
        <w:rPr>
          <w:rFonts w:ascii="Times New Roman" w:hAnsi="Times New Roman"/>
          <w:sz w:val="24"/>
          <w:szCs w:val="24"/>
        </w:rPr>
        <w:t>Выявлять отличительные особенности языка художественной литературы в сравнении с другими функциональными разновидностями языка. Распознавать метафору, олицетворение, эпитет, гиперболу, сравнение.</w:t>
      </w:r>
      <w:bookmarkStart w:id="342" w:name="l10819"/>
      <w:bookmarkStart w:id="343" w:name="l14623"/>
      <w:bookmarkEnd w:id="342"/>
      <w:bookmarkEnd w:id="343"/>
    </w:p>
    <w:p w:rsidR="00FF11FC" w:rsidRDefault="00602003">
      <w:pPr>
        <w:pStyle w:val="a1"/>
        <w:spacing w:after="0"/>
        <w:jc w:val="left"/>
        <w:rPr>
          <w:rFonts w:ascii="Times New Roman" w:hAnsi="Times New Roman"/>
          <w:sz w:val="24"/>
          <w:szCs w:val="24"/>
        </w:rPr>
      </w:pPr>
      <w:r>
        <w:rPr>
          <w:rFonts w:ascii="Times New Roman" w:hAnsi="Times New Roman"/>
          <w:sz w:val="24"/>
          <w:szCs w:val="24"/>
        </w:rPr>
        <w:t>Система языка. Синтаксис. Культура речи. Пунктуация. Сложноподчиненное предложение.</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Распознавать сложноподчиненные предложения, выделять главную и придаточную части предложения, средства связи частей сложноподчиненного предложения.</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Различать подчинительные союзы и союзные слова.</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Различать виды сложноподчиненных предложений по характеру смысловых отношений между главной и придаточной частями, структуре, синтаксическим средствам связи, выявлять особенности их строения.</w:t>
      </w:r>
    </w:p>
    <w:p w:rsidR="00FF11FC" w:rsidRDefault="00602003">
      <w:pPr>
        <w:pStyle w:val="a1"/>
        <w:spacing w:after="0"/>
        <w:rPr>
          <w:rFonts w:ascii="Times New Roman" w:hAnsi="Times New Roman"/>
          <w:sz w:val="24"/>
          <w:szCs w:val="24"/>
        </w:rPr>
      </w:pPr>
      <w:r>
        <w:rPr>
          <w:rFonts w:ascii="Times New Roman" w:hAnsi="Times New Roman"/>
          <w:sz w:val="24"/>
          <w:szCs w:val="24"/>
        </w:rPr>
        <w:t>Выявлять сложноподчиненные предложения с несколькими придаточными, сложноподчиненные предложения с придаточной частью определительной, изъяснительной и обстоятельственной (места, времени, причины, образа действия, меры и степени, сравнения, условия, уступки, следствия, цели).</w:t>
      </w:r>
      <w:bookmarkStart w:id="344" w:name="l10820"/>
      <w:bookmarkEnd w:id="344"/>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Выявлять однородное, неоднородное и последовательное подчинение придаточных частей.</w:t>
      </w:r>
    </w:p>
    <w:p w:rsidR="00FF11FC" w:rsidRDefault="00602003">
      <w:pPr>
        <w:pStyle w:val="a1"/>
        <w:spacing w:after="0"/>
        <w:rPr>
          <w:rFonts w:ascii="Times New Roman" w:hAnsi="Times New Roman"/>
          <w:sz w:val="24"/>
          <w:szCs w:val="24"/>
        </w:rPr>
      </w:pPr>
      <w:r>
        <w:rPr>
          <w:rFonts w:ascii="Times New Roman" w:hAnsi="Times New Roman"/>
          <w:sz w:val="24"/>
          <w:szCs w:val="24"/>
        </w:rPr>
        <w:lastRenderedPageBreak/>
        <w:t>Понимать явления грамматической синонимии сложноподчиненных предложений и простых предложений с обособленными членами; использовать соответствующие конструкции в речи.</w:t>
      </w:r>
      <w:bookmarkStart w:id="345" w:name="l14624"/>
      <w:bookmarkEnd w:id="345"/>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Понимать основные нормы построения сложноподчиненного предложения, особенности употребления сложноподчиненных предложений в речи.</w:t>
      </w:r>
    </w:p>
    <w:p w:rsidR="00FF11FC" w:rsidRDefault="00602003">
      <w:pPr>
        <w:pStyle w:val="a1"/>
        <w:spacing w:after="0"/>
        <w:rPr>
          <w:rFonts w:ascii="Times New Roman" w:hAnsi="Times New Roman"/>
          <w:sz w:val="24"/>
          <w:szCs w:val="24"/>
        </w:rPr>
      </w:pPr>
      <w:r>
        <w:rPr>
          <w:rFonts w:ascii="Times New Roman" w:hAnsi="Times New Roman"/>
          <w:sz w:val="24"/>
          <w:szCs w:val="24"/>
        </w:rPr>
        <w:t>Проводить синтаксический и пунктуационный анализ сложноподчиненных предложений.</w:t>
      </w:r>
      <w:bookmarkStart w:id="346" w:name="l10821"/>
      <w:bookmarkEnd w:id="346"/>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Применять нормы построения сложноподчиненных предложений и постановки знаков препинания в них.</w:t>
      </w:r>
    </w:p>
    <w:p w:rsidR="00FF11FC" w:rsidRDefault="00602003">
      <w:pPr>
        <w:pStyle w:val="a1"/>
        <w:spacing w:after="0"/>
        <w:jc w:val="left"/>
        <w:rPr>
          <w:rFonts w:ascii="Times New Roman" w:hAnsi="Times New Roman"/>
          <w:sz w:val="24"/>
          <w:szCs w:val="24"/>
        </w:rPr>
      </w:pPr>
      <w:r>
        <w:rPr>
          <w:rFonts w:ascii="Times New Roman" w:hAnsi="Times New Roman"/>
          <w:sz w:val="24"/>
          <w:szCs w:val="24"/>
        </w:rPr>
        <w:t>Сложные предложения с разными видами союзной и бессоюзной связи.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Распознавать типы сложных предложений с разными видами связи.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Понимать основные нормы построения сложных предложений с разными видами связи.</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Употреблять сложные предложения с разными видами связи в речи.</w:t>
      </w:r>
    </w:p>
    <w:p w:rsidR="00FF11FC" w:rsidRDefault="00602003">
      <w:pPr>
        <w:pStyle w:val="a1"/>
        <w:spacing w:after="0"/>
        <w:rPr>
          <w:rFonts w:ascii="Times New Roman" w:hAnsi="Times New Roman"/>
          <w:sz w:val="24"/>
          <w:szCs w:val="24"/>
        </w:rPr>
      </w:pPr>
      <w:r>
        <w:rPr>
          <w:rFonts w:ascii="Times New Roman" w:hAnsi="Times New Roman"/>
          <w:sz w:val="24"/>
          <w:szCs w:val="24"/>
        </w:rPr>
        <w:t>Проводить синтаксический и пунктуационный анализ сложных предложений с разными видами связи.</w:t>
      </w:r>
      <w:bookmarkStart w:id="347" w:name="l14625"/>
      <w:bookmarkEnd w:id="347"/>
    </w:p>
    <w:p w:rsidR="00FF11FC" w:rsidRDefault="00602003">
      <w:pPr>
        <w:pStyle w:val="a1"/>
        <w:spacing w:after="0"/>
        <w:rPr>
          <w:rFonts w:ascii="Times New Roman" w:hAnsi="Times New Roman"/>
          <w:sz w:val="24"/>
          <w:szCs w:val="24"/>
        </w:rPr>
      </w:pPr>
      <w:r>
        <w:rPr>
          <w:rFonts w:ascii="Times New Roman" w:hAnsi="Times New Roman"/>
          <w:sz w:val="24"/>
          <w:szCs w:val="24"/>
        </w:rPr>
        <w:t>Применять правила постановки знаков препинания в сложных предложениях с разными видами связи.</w:t>
      </w:r>
      <w:bookmarkStart w:id="348" w:name="l10822"/>
      <w:bookmarkEnd w:id="348"/>
    </w:p>
    <w:p w:rsidR="00FF11FC" w:rsidRDefault="00602003">
      <w:pPr>
        <w:pStyle w:val="a1"/>
        <w:spacing w:after="0"/>
        <w:jc w:val="left"/>
        <w:rPr>
          <w:rFonts w:ascii="Times New Roman" w:hAnsi="Times New Roman"/>
          <w:sz w:val="24"/>
          <w:szCs w:val="24"/>
        </w:rPr>
      </w:pPr>
      <w:r>
        <w:rPr>
          <w:rFonts w:ascii="Times New Roman" w:hAnsi="Times New Roman"/>
          <w:sz w:val="24"/>
          <w:szCs w:val="24"/>
        </w:rPr>
        <w:t>Прямая и косвенная речь.</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Распознавать прямую и косвенную речь; выявлять синонимию предложений с прямой и косвенной речью.</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Уметь цитировать и применять разные способы включения цитат в высказывание.</w:t>
      </w:r>
    </w:p>
    <w:p w:rsidR="00FF11FC" w:rsidRDefault="00602003">
      <w:pPr>
        <w:pStyle w:val="a1"/>
        <w:spacing w:after="0"/>
        <w:ind w:firstLine="0"/>
        <w:rPr>
          <w:rFonts w:ascii="Times New Roman" w:hAnsi="Times New Roman"/>
          <w:sz w:val="24"/>
          <w:szCs w:val="24"/>
        </w:rPr>
      </w:pPr>
      <w:r>
        <w:rPr>
          <w:rFonts w:ascii="Times New Roman" w:hAnsi="Times New Roman"/>
          <w:sz w:val="24"/>
          <w:szCs w:val="24"/>
        </w:rPr>
        <w:t>Применять правила построения предложений с прямой и косвенной речью, при цитировании.</w:t>
      </w:r>
    </w:p>
    <w:p w:rsidR="00FF11FC" w:rsidRDefault="00602003">
      <w:pPr>
        <w:pStyle w:val="a1"/>
        <w:spacing w:after="0"/>
        <w:rPr>
          <w:rFonts w:ascii="Times New Roman" w:hAnsi="Times New Roman"/>
          <w:sz w:val="24"/>
          <w:szCs w:val="24"/>
        </w:rPr>
      </w:pPr>
      <w:r>
        <w:rPr>
          <w:rFonts w:ascii="Times New Roman" w:hAnsi="Times New Roman"/>
          <w:sz w:val="24"/>
          <w:szCs w:val="24"/>
        </w:rPr>
        <w:t>При оценивании планируемых результатов обучения русскому языку обучающихся с НОДА необходимо учитывать такие индивидуальные особенности их развития, как: уровень развития моторики рук, уровень владения экспрессивной речью, уровень работоспособности на уроке (истощаемость центральной нервной системы). Исходя из этого, используются индивидуальные формы контроля результатов обучения русскому языку. Контрольные, самостоятельные и практические работы при необходимости могут предлагаться с использованием электронных систем тестирования, иного программного обеспечения, обеспечивающего персонифицированный учет учебных достижений обучающихся. Во время контрольных и самостоятельных работ обучающимся с НОДА могут быть предоставлены необходимые справочные материалы, опорные конспекты, наглядные пособия и другое. Текущий контроль в форме устного опроса при низком качестве устной экспрессивной речи (или отсутствии устной речи) обучающихся необходимо заменять письменными формами.</w:t>
      </w:r>
      <w:bookmarkStart w:id="349" w:name="l10824"/>
      <w:bookmarkStart w:id="350" w:name="l14627"/>
      <w:bookmarkStart w:id="351" w:name="l10823"/>
      <w:bookmarkStart w:id="352" w:name="l14626"/>
      <w:bookmarkEnd w:id="349"/>
      <w:bookmarkEnd w:id="350"/>
      <w:bookmarkEnd w:id="351"/>
      <w:bookmarkEnd w:id="352"/>
    </w:p>
    <w:p w:rsidR="00FF11FC" w:rsidRDefault="00602003">
      <w:pPr>
        <w:pStyle w:val="a1"/>
        <w:spacing w:after="0"/>
        <w:rPr>
          <w:rFonts w:ascii="Times New Roman" w:hAnsi="Times New Roman"/>
          <w:sz w:val="24"/>
          <w:szCs w:val="24"/>
        </w:rPr>
      </w:pPr>
      <w:r>
        <w:rPr>
          <w:rFonts w:ascii="Times New Roman" w:hAnsi="Times New Roman"/>
          <w:sz w:val="24"/>
          <w:szCs w:val="24"/>
        </w:rPr>
        <w:t>Включение обучающихся во внешние процедуры оценки достижений по предмету "Русский язык", в том числе всероссийские проверочные работы и другие подобные мероприятия, проводится только по желанию самих обучающихся и их родителей (законных представителей).</w:t>
      </w:r>
      <w:bookmarkStart w:id="353" w:name="l14628"/>
      <w:bookmarkEnd w:id="353"/>
    </w:p>
    <w:p w:rsidR="00FF11FC" w:rsidRDefault="00FF11FC">
      <w:pPr>
        <w:pStyle w:val="a1"/>
        <w:jc w:val="left"/>
      </w:pPr>
    </w:p>
    <w:p w:rsidR="00FF11FC" w:rsidRDefault="00602003">
      <w:pPr>
        <w:pStyle w:val="a1"/>
        <w:jc w:val="left"/>
        <w:rPr>
          <w:rFonts w:ascii="Times New Roman" w:hAnsi="Times New Roman"/>
          <w:b/>
          <w:bCs/>
          <w:sz w:val="24"/>
          <w:szCs w:val="24"/>
        </w:rPr>
      </w:pPr>
      <w:r>
        <w:rPr>
          <w:rFonts w:ascii="Times New Roman" w:hAnsi="Times New Roman"/>
          <w:b/>
          <w:bCs/>
          <w:sz w:val="24"/>
          <w:szCs w:val="24"/>
        </w:rPr>
        <w:t>2.2.  Федеральная рабочая программа по учебному предмету "Литература".</w:t>
      </w:r>
    </w:p>
    <w:p w:rsidR="00602003" w:rsidRPr="000B6657" w:rsidRDefault="00602003" w:rsidP="00602003">
      <w:pPr>
        <w:pStyle w:val="af5"/>
        <w:jc w:val="both"/>
        <w:rPr>
          <w:sz w:val="24"/>
          <w:szCs w:val="24"/>
        </w:rPr>
      </w:pPr>
      <w:bookmarkStart w:id="354" w:name="l10846"/>
      <w:bookmarkStart w:id="355" w:name="l10868"/>
      <w:bookmarkEnd w:id="354"/>
      <w:bookmarkEnd w:id="355"/>
      <w:r w:rsidRPr="000B6657">
        <w:rPr>
          <w:sz w:val="24"/>
          <w:szCs w:val="24"/>
        </w:rPr>
        <w:t>Программа по литературе включает пояснительную записку, содержание обучения, планируемые результаты освоения программы по литературе.</w:t>
      </w:r>
      <w:bookmarkStart w:id="356" w:name="l10825"/>
      <w:bookmarkEnd w:id="356"/>
    </w:p>
    <w:p w:rsidR="00602003" w:rsidRPr="000B6657" w:rsidRDefault="00602003" w:rsidP="00602003">
      <w:pPr>
        <w:pStyle w:val="af5"/>
        <w:jc w:val="both"/>
        <w:rPr>
          <w:sz w:val="24"/>
          <w:szCs w:val="24"/>
        </w:rPr>
      </w:pPr>
      <w:r w:rsidRPr="000B6657">
        <w:rPr>
          <w:sz w:val="24"/>
          <w:szCs w:val="24"/>
        </w:rPr>
        <w:t>Пояснительная записка.</w:t>
      </w:r>
    </w:p>
    <w:p w:rsidR="00602003" w:rsidRPr="000B6657" w:rsidRDefault="00602003" w:rsidP="00602003">
      <w:pPr>
        <w:pStyle w:val="af5"/>
        <w:jc w:val="both"/>
        <w:rPr>
          <w:sz w:val="24"/>
          <w:szCs w:val="24"/>
        </w:rPr>
      </w:pPr>
      <w:r w:rsidRPr="000B6657">
        <w:rPr>
          <w:sz w:val="24"/>
          <w:szCs w:val="24"/>
        </w:rPr>
        <w:lastRenderedPageBreak/>
        <w:t>Программа по литературе разработана с целью оказания методической помощи учителю литературы в создании рабочей программы по учебному предмету, ориентированной на современные тенденции в образовании и активные методики обучения.</w:t>
      </w:r>
    </w:p>
    <w:p w:rsidR="00602003" w:rsidRPr="000B6657" w:rsidRDefault="00602003" w:rsidP="00602003">
      <w:pPr>
        <w:pStyle w:val="af5"/>
        <w:jc w:val="both"/>
        <w:rPr>
          <w:sz w:val="24"/>
          <w:szCs w:val="24"/>
        </w:rPr>
      </w:pPr>
      <w:r w:rsidRPr="000B6657">
        <w:rPr>
          <w:sz w:val="24"/>
          <w:szCs w:val="24"/>
        </w:rPr>
        <w:t>Программа по литературе позволит учителю:</w:t>
      </w:r>
    </w:p>
    <w:p w:rsidR="00602003" w:rsidRPr="000B6657" w:rsidRDefault="00602003" w:rsidP="00602003">
      <w:pPr>
        <w:pStyle w:val="af5"/>
        <w:jc w:val="both"/>
        <w:rPr>
          <w:sz w:val="24"/>
          <w:szCs w:val="24"/>
        </w:rPr>
      </w:pPr>
      <w:r w:rsidRPr="000B6657">
        <w:rPr>
          <w:sz w:val="24"/>
          <w:szCs w:val="24"/>
        </w:rPr>
        <w:t>реализовать в процессе преподавания литературы современные подходы к формированию личностных, метапредметных и предметных результатов обучения, сформулированных в ФГОС ООО;</w:t>
      </w:r>
      <w:bookmarkStart w:id="357" w:name="l14629"/>
      <w:bookmarkEnd w:id="357"/>
    </w:p>
    <w:p w:rsidR="00602003" w:rsidRPr="000B6657" w:rsidRDefault="00602003" w:rsidP="00602003">
      <w:pPr>
        <w:pStyle w:val="af5"/>
        <w:jc w:val="both"/>
        <w:rPr>
          <w:sz w:val="24"/>
          <w:szCs w:val="24"/>
        </w:rPr>
      </w:pPr>
      <w:r w:rsidRPr="000B6657">
        <w:rPr>
          <w:sz w:val="24"/>
          <w:szCs w:val="24"/>
        </w:rPr>
        <w:t>определить обязательную (инвариантную) часть содержания по литературе; определить и структурировать планируемые результаты обучения и содержание учебного предмета по годам обучения в соответствии с ФГОС ООО, федеральной программой воспитания.</w:t>
      </w:r>
      <w:bookmarkStart w:id="358" w:name="l10826"/>
      <w:bookmarkEnd w:id="358"/>
    </w:p>
    <w:p w:rsidR="00602003" w:rsidRPr="000B6657" w:rsidRDefault="00602003" w:rsidP="00602003">
      <w:pPr>
        <w:pStyle w:val="af5"/>
        <w:jc w:val="both"/>
        <w:rPr>
          <w:sz w:val="24"/>
          <w:szCs w:val="24"/>
        </w:rPr>
      </w:pPr>
      <w:r w:rsidRPr="000B6657">
        <w:rPr>
          <w:b/>
          <w:sz w:val="24"/>
          <w:szCs w:val="24"/>
        </w:rPr>
        <w:t>Личностные и метапредметные</w:t>
      </w:r>
      <w:r w:rsidRPr="000B6657">
        <w:rPr>
          <w:sz w:val="24"/>
          <w:szCs w:val="24"/>
        </w:rPr>
        <w:t xml:space="preserve"> результаты в программе по литературе представлены с учетом особенностей преподавания учебного предмета на уровне основного общего образования, планируемые предметные результаты распределены по годам обучения.</w:t>
      </w:r>
    </w:p>
    <w:p w:rsidR="00602003" w:rsidRPr="000B6657" w:rsidRDefault="00602003" w:rsidP="00602003">
      <w:pPr>
        <w:pStyle w:val="af5"/>
        <w:jc w:val="both"/>
        <w:rPr>
          <w:sz w:val="24"/>
          <w:szCs w:val="24"/>
        </w:rPr>
      </w:pPr>
      <w:r w:rsidRPr="000B6657">
        <w:rPr>
          <w:sz w:val="24"/>
          <w:szCs w:val="24"/>
        </w:rPr>
        <w:t>Литература в наибольшей степени способствует формированию духовного облика и нравственных ориентиров молодого поколения, так как занимает ведущее место в эмоциональном, интеллектуальном и эстетическом развитии обучающихся, в становлении основ их миропонимания и национального самосознания. Особенности литературы как учебного предмета связаны с тем, что литературные произведения являются феноменом культуры: в них заключено эстетическое освоение мира, а богатство и многообразие человеческого бытия выражено в художественных образах, которые содержат в себе потенциал воздействия на читателей и приобщают их к нравственно-эстетическим ценностям, как национальным, так и общечеловеческим.</w:t>
      </w:r>
      <w:bookmarkStart w:id="359" w:name="l14631"/>
      <w:bookmarkStart w:id="360" w:name="l10827"/>
      <w:bookmarkStart w:id="361" w:name="l14630"/>
      <w:bookmarkEnd w:id="359"/>
      <w:bookmarkEnd w:id="360"/>
      <w:bookmarkEnd w:id="361"/>
    </w:p>
    <w:p w:rsidR="00602003" w:rsidRPr="000B6657" w:rsidRDefault="00602003" w:rsidP="00602003">
      <w:pPr>
        <w:pStyle w:val="a1"/>
        <w:ind w:firstLine="0"/>
        <w:rPr>
          <w:rFonts w:ascii="Times New Roman" w:hAnsi="Times New Roman" w:cs="Times New Roman"/>
          <w:sz w:val="24"/>
          <w:szCs w:val="24"/>
        </w:rPr>
      </w:pPr>
      <w:r w:rsidRPr="000B6657">
        <w:rPr>
          <w:rFonts w:ascii="Times New Roman" w:hAnsi="Times New Roman" w:cs="Times New Roman"/>
          <w:sz w:val="24"/>
          <w:szCs w:val="24"/>
        </w:rPr>
        <w:t>Основу содержания литературного образования составляют чтение и изучение выдающихся художественных произведений русской и мировой литературы, что способствует постижению таких нравственных категорий, как добро, справедливость, честь, патриотизм, гуманизм, дом, семья. Целостное восприятие и понимание художественного произведения, его анализ и интерпретация возможны лишь при соответствующей эмоционально-эстетической реакции читателя, которая зависит от возрастных особенностей обучающихся, их психического и литературного развития, жизненного и читательского опыта.</w:t>
      </w:r>
      <w:bookmarkStart w:id="362" w:name="l14632"/>
      <w:bookmarkStart w:id="363" w:name="l10828"/>
      <w:bookmarkEnd w:id="362"/>
      <w:bookmarkEnd w:id="363"/>
    </w:p>
    <w:p w:rsidR="00602003" w:rsidRPr="000B6657" w:rsidRDefault="00602003" w:rsidP="00602003">
      <w:pPr>
        <w:pStyle w:val="a1"/>
        <w:ind w:firstLine="0"/>
        <w:rPr>
          <w:rFonts w:ascii="Times New Roman" w:hAnsi="Times New Roman" w:cs="Times New Roman"/>
          <w:sz w:val="24"/>
          <w:szCs w:val="24"/>
        </w:rPr>
      </w:pPr>
      <w:r w:rsidRPr="000B6657">
        <w:rPr>
          <w:rFonts w:ascii="Times New Roman" w:hAnsi="Times New Roman" w:cs="Times New Roman"/>
          <w:sz w:val="24"/>
          <w:szCs w:val="24"/>
        </w:rPr>
        <w:t>Полноценное литературное образование на уровне основного общего образования невозможно без учета преемственности с учебным предметом "Литературное чтение" на уровне начального общего образования, межпредметных связей с русским языком, учебным предметом "История" и учебными предметами предметной области "Искусство", что способствует развитию речи, историзма мышления, художественного вкуса, формированию эстетического отношения к окружающему миру и его воплощения в творческих работах различных жанров.</w:t>
      </w:r>
      <w:bookmarkStart w:id="364" w:name="l10829"/>
      <w:bookmarkEnd w:id="364"/>
    </w:p>
    <w:p w:rsidR="00602003" w:rsidRPr="000B6657" w:rsidRDefault="00602003" w:rsidP="00602003">
      <w:pPr>
        <w:pStyle w:val="a1"/>
        <w:ind w:firstLine="0"/>
        <w:rPr>
          <w:rFonts w:ascii="Times New Roman" w:hAnsi="Times New Roman" w:cs="Times New Roman"/>
          <w:sz w:val="24"/>
          <w:szCs w:val="24"/>
        </w:rPr>
      </w:pPr>
      <w:r w:rsidRPr="000B6657">
        <w:rPr>
          <w:rFonts w:ascii="Times New Roman" w:hAnsi="Times New Roman" w:cs="Times New Roman"/>
          <w:sz w:val="24"/>
          <w:szCs w:val="24"/>
        </w:rPr>
        <w:t>В рабочей программе учтены все этапы российского историко-литературного процесса (от фольклора до новейшей русской литературы) и представлены разделы, касающиеся отечественной и зарубежной литературы.</w:t>
      </w:r>
      <w:bookmarkStart w:id="365" w:name="l10830"/>
      <w:bookmarkEnd w:id="365"/>
    </w:p>
    <w:p w:rsidR="00602003" w:rsidRPr="000B6657" w:rsidRDefault="00602003" w:rsidP="00602003">
      <w:pPr>
        <w:pStyle w:val="a1"/>
        <w:ind w:firstLine="0"/>
        <w:rPr>
          <w:rFonts w:ascii="Times New Roman" w:hAnsi="Times New Roman" w:cs="Times New Roman"/>
          <w:sz w:val="24"/>
          <w:szCs w:val="24"/>
        </w:rPr>
      </w:pPr>
      <w:r w:rsidRPr="000B6657">
        <w:rPr>
          <w:rFonts w:ascii="Times New Roman" w:hAnsi="Times New Roman" w:cs="Times New Roman"/>
          <w:sz w:val="24"/>
          <w:szCs w:val="24"/>
        </w:rPr>
        <w:t>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 литературе.</w:t>
      </w:r>
    </w:p>
    <w:p w:rsidR="00602003" w:rsidRPr="000B6657" w:rsidRDefault="00602003" w:rsidP="00602003">
      <w:pPr>
        <w:pStyle w:val="a1"/>
        <w:ind w:firstLine="0"/>
        <w:rPr>
          <w:rFonts w:ascii="Times New Roman" w:hAnsi="Times New Roman" w:cs="Times New Roman"/>
          <w:sz w:val="24"/>
          <w:szCs w:val="24"/>
        </w:rPr>
      </w:pPr>
      <w:r w:rsidRPr="000B6657">
        <w:rPr>
          <w:rFonts w:ascii="Times New Roman" w:hAnsi="Times New Roman" w:cs="Times New Roman"/>
          <w:b/>
          <w:sz w:val="24"/>
          <w:szCs w:val="24"/>
        </w:rPr>
        <w:t>Цели изучения литературы</w:t>
      </w:r>
      <w:r w:rsidRPr="000B6657">
        <w:rPr>
          <w:rFonts w:ascii="Times New Roman" w:hAnsi="Times New Roman" w:cs="Times New Roman"/>
          <w:sz w:val="24"/>
          <w:szCs w:val="24"/>
        </w:rPr>
        <w:t xml:space="preserve"> на уровне основного общего образования состоят в формировании у обучающихся потребности в качественном чтении, культуры читательского восприятия, понимания литературных текстов и создания собственных устных и письменных высказываний, в развитии чувства причастности к отечественной культуре и уважения к другим культурам, аксиологической сферы личности на основе высоких духовно-нравственных идеалов, воплощенных в отечественной и зарубежной литературе.</w:t>
      </w:r>
      <w:bookmarkStart w:id="366" w:name="l10831"/>
      <w:bookmarkStart w:id="367" w:name="l14633"/>
      <w:bookmarkEnd w:id="366"/>
      <w:bookmarkEnd w:id="367"/>
    </w:p>
    <w:p w:rsidR="00602003" w:rsidRPr="000B6657" w:rsidRDefault="00602003" w:rsidP="00602003">
      <w:pPr>
        <w:pStyle w:val="a1"/>
        <w:ind w:firstLine="0"/>
        <w:rPr>
          <w:rFonts w:ascii="Times New Roman" w:hAnsi="Times New Roman" w:cs="Times New Roman"/>
          <w:sz w:val="24"/>
          <w:szCs w:val="24"/>
        </w:rPr>
      </w:pPr>
      <w:r w:rsidRPr="000B6657">
        <w:rPr>
          <w:rFonts w:ascii="Times New Roman" w:hAnsi="Times New Roman" w:cs="Times New Roman"/>
          <w:sz w:val="24"/>
          <w:szCs w:val="24"/>
        </w:rPr>
        <w:lastRenderedPageBreak/>
        <w:t>Достижение целей изучения литературы возможно при решении учебных задач, которые постепенно усложняются от 5 к 10 классу.</w:t>
      </w:r>
    </w:p>
    <w:p w:rsidR="00602003" w:rsidRPr="000B6657" w:rsidRDefault="00602003" w:rsidP="00602003">
      <w:pPr>
        <w:pStyle w:val="a1"/>
        <w:ind w:firstLine="0"/>
        <w:rPr>
          <w:rFonts w:ascii="Times New Roman" w:hAnsi="Times New Roman" w:cs="Times New Roman"/>
          <w:sz w:val="24"/>
          <w:szCs w:val="24"/>
        </w:rPr>
      </w:pPr>
      <w:r w:rsidRPr="000B6657">
        <w:rPr>
          <w:rFonts w:ascii="Times New Roman" w:hAnsi="Times New Roman" w:cs="Times New Roman"/>
          <w:b/>
          <w:sz w:val="24"/>
          <w:szCs w:val="24"/>
        </w:rPr>
        <w:t>Задачи, связанные с пониманием литературы</w:t>
      </w:r>
      <w:r w:rsidRPr="000B6657">
        <w:rPr>
          <w:rFonts w:ascii="Times New Roman" w:hAnsi="Times New Roman" w:cs="Times New Roman"/>
          <w:sz w:val="24"/>
          <w:szCs w:val="24"/>
        </w:rPr>
        <w:t xml:space="preserve"> как одной из основных национально-культурных ценностей народа, как особого способа познания жизни, с обеспечением культурной самоидентификации, осознанием коммуникативно-эстетических возможностей родного языка на основе изучения выдающихся произведений отечественной культуры, культуры своего народа, мировой культуры, состоят в приобщении обучающихся к наследию отечественной и зарубежной классической литературы и лучшим образцам современной литературы, воспитании уважения к отечественной классике как высочайшему достижению национальной культуры, способствующей воспитанию патриотизма, формированию национально-культурной идентичности и способности к диалогу культур, освоению духовного опыта человечества, национальных и общечеловеческих культурных традиций и ценностей; формированию гуманистического мировоззрения.</w:t>
      </w:r>
      <w:bookmarkStart w:id="368" w:name="l14635"/>
      <w:bookmarkStart w:id="369" w:name="l10832"/>
      <w:bookmarkStart w:id="370" w:name="l14634"/>
      <w:bookmarkEnd w:id="368"/>
      <w:bookmarkEnd w:id="369"/>
      <w:bookmarkEnd w:id="370"/>
    </w:p>
    <w:p w:rsidR="00602003" w:rsidRPr="000B6657" w:rsidRDefault="00602003" w:rsidP="00602003">
      <w:pPr>
        <w:pStyle w:val="a1"/>
        <w:ind w:firstLine="0"/>
        <w:rPr>
          <w:rFonts w:ascii="Times New Roman" w:hAnsi="Times New Roman" w:cs="Times New Roman"/>
          <w:sz w:val="24"/>
          <w:szCs w:val="24"/>
        </w:rPr>
      </w:pPr>
      <w:r w:rsidRPr="000B6657">
        <w:rPr>
          <w:rFonts w:ascii="Times New Roman" w:hAnsi="Times New Roman" w:cs="Times New Roman"/>
          <w:b/>
          <w:sz w:val="24"/>
          <w:szCs w:val="24"/>
        </w:rPr>
        <w:t>Задачи, связанные с осознанием</w:t>
      </w:r>
      <w:r w:rsidRPr="000B6657">
        <w:rPr>
          <w:rFonts w:ascii="Times New Roman" w:hAnsi="Times New Roman" w:cs="Times New Roman"/>
          <w:sz w:val="24"/>
          <w:szCs w:val="24"/>
        </w:rPr>
        <w:t xml:space="preserve"> значимости чтения и изучения литературы для дальнейшего развития обучающихся, с формированием их потребности в систематическом чтении как средстве познания мира и себя в этом мире, с гармонизацией отношений человека и общества, ориентированы на воспитание и развитие мотивации к чтению художественных произведений, как изучаемых на уроках литературы, так и прочитанных самостоятельно, что способствует накоплению позитивного опыта освоения литературных произведений, в том числе в процессе участия в различных мероприятиях, посвященных литературе, чтению, книжной культуре.</w:t>
      </w:r>
      <w:bookmarkStart w:id="371" w:name="l14636"/>
      <w:bookmarkStart w:id="372" w:name="l10833"/>
      <w:bookmarkEnd w:id="371"/>
      <w:bookmarkEnd w:id="372"/>
    </w:p>
    <w:p w:rsidR="00602003" w:rsidRPr="000B6657" w:rsidRDefault="00602003" w:rsidP="00602003">
      <w:pPr>
        <w:pStyle w:val="a1"/>
        <w:ind w:firstLine="0"/>
        <w:rPr>
          <w:rFonts w:ascii="Times New Roman" w:hAnsi="Times New Roman" w:cs="Times New Roman"/>
          <w:sz w:val="24"/>
          <w:szCs w:val="24"/>
        </w:rPr>
      </w:pPr>
      <w:r w:rsidRPr="000B6657">
        <w:rPr>
          <w:rFonts w:ascii="Times New Roman" w:hAnsi="Times New Roman" w:cs="Times New Roman"/>
          <w:b/>
          <w:sz w:val="24"/>
          <w:szCs w:val="24"/>
        </w:rPr>
        <w:t>Задачи, связанные с воспитанием</w:t>
      </w:r>
      <w:r w:rsidRPr="000B6657">
        <w:rPr>
          <w:rFonts w:ascii="Times New Roman" w:hAnsi="Times New Roman" w:cs="Times New Roman"/>
          <w:sz w:val="24"/>
          <w:szCs w:val="24"/>
        </w:rPr>
        <w:t xml:space="preserve"> квалифицированного читателя, обладающего эстетическим вкусом, с формированием умений воспринимать, анализировать, критически оценивать и интерпретировать прочитанное, направлены на формирование у обучающихся системы знаний о литературе как искусстве слова, в том числе основных теоретико- и историко-литературных знаний, необходимых для понимания, анализа и интерпретации художественных произведений, умения воспринимать их в историко-культурном контексте, сопоставлять с произведениями других видов искусства; развитие читательских умений, творческих способностей, эстетического вкуса. Эти задачи направлены на развитие умения выявлять проблематику произведений и их художественные особенности, комментировать авторскую позицию и выражать собственное отношение к прочитанному; воспринимать тексты художественных произведений в единстве формы и содержания, реализуя возможность их неоднозначного толкования в рамках достоверных интерпретаций, сопоставлять и сравнивать художественные произведения, их фрагменты, образы и проблемы как между собой, так и с произведениями других искусств, формировать представления о специфике литературы в ряду других искусств и об историко-литературном процессе, развивать умения поиска необходимой информации с использованием различных источников, владеть навыками их критической оценки.</w:t>
      </w:r>
      <w:bookmarkStart w:id="373" w:name="l10836"/>
      <w:bookmarkStart w:id="374" w:name="l14638"/>
      <w:bookmarkStart w:id="375" w:name="l10835"/>
      <w:bookmarkStart w:id="376" w:name="l14637"/>
      <w:bookmarkStart w:id="377" w:name="l10834"/>
      <w:bookmarkEnd w:id="373"/>
      <w:bookmarkEnd w:id="374"/>
      <w:bookmarkEnd w:id="375"/>
      <w:bookmarkEnd w:id="376"/>
      <w:bookmarkEnd w:id="377"/>
    </w:p>
    <w:p w:rsidR="00602003" w:rsidRPr="000B6657" w:rsidRDefault="00602003" w:rsidP="00602003">
      <w:pPr>
        <w:pStyle w:val="a1"/>
        <w:ind w:firstLine="0"/>
        <w:rPr>
          <w:rFonts w:ascii="Times New Roman" w:hAnsi="Times New Roman" w:cs="Times New Roman"/>
          <w:sz w:val="24"/>
          <w:szCs w:val="24"/>
        </w:rPr>
      </w:pPr>
      <w:r w:rsidRPr="000B6657">
        <w:rPr>
          <w:rFonts w:ascii="Times New Roman" w:hAnsi="Times New Roman" w:cs="Times New Roman"/>
          <w:b/>
          <w:sz w:val="24"/>
          <w:szCs w:val="24"/>
        </w:rPr>
        <w:t>Задачи, связанные с осознанием</w:t>
      </w:r>
      <w:r w:rsidRPr="000B6657">
        <w:rPr>
          <w:rFonts w:ascii="Times New Roman" w:hAnsi="Times New Roman" w:cs="Times New Roman"/>
          <w:sz w:val="24"/>
          <w:szCs w:val="24"/>
        </w:rPr>
        <w:t xml:space="preserve"> обучающимися коммуникативно-эстетических возможностей языка на основе изучения выдающихся произведений отечественной культуры, культуры своего народа, мировой культуры, направлены на совершенствование речи обучающихся на примере высоких образцов художественной литературы и умений создавать разные виды устных и письменных высказываний, редактировать их, а также выразительно читать произведения, в том числе наизусть, владеть различными видами пересказа, </w:t>
      </w:r>
      <w:r w:rsidRPr="000B6657">
        <w:rPr>
          <w:rFonts w:ascii="Times New Roman" w:hAnsi="Times New Roman" w:cs="Times New Roman"/>
          <w:sz w:val="24"/>
          <w:szCs w:val="24"/>
        </w:rPr>
        <w:lastRenderedPageBreak/>
        <w:t>участвовать в учебном диалоге, адекватно воспринимая чужую точку зрения и аргументированно отстаивая свою.</w:t>
      </w:r>
      <w:bookmarkStart w:id="378" w:name="l10837"/>
      <w:bookmarkStart w:id="379" w:name="l14639"/>
      <w:bookmarkEnd w:id="378"/>
      <w:bookmarkEnd w:id="379"/>
    </w:p>
    <w:p w:rsidR="00602003" w:rsidRPr="000B6657" w:rsidRDefault="00602003" w:rsidP="00602003">
      <w:pPr>
        <w:pStyle w:val="a1"/>
        <w:ind w:firstLine="0"/>
        <w:rPr>
          <w:rFonts w:ascii="Times New Roman" w:hAnsi="Times New Roman" w:cs="Times New Roman"/>
          <w:sz w:val="24"/>
          <w:szCs w:val="24"/>
        </w:rPr>
      </w:pPr>
      <w:r w:rsidRPr="000B6657">
        <w:rPr>
          <w:rFonts w:ascii="Times New Roman" w:hAnsi="Times New Roman" w:cs="Times New Roman"/>
          <w:b/>
          <w:sz w:val="24"/>
          <w:szCs w:val="24"/>
        </w:rPr>
        <w:t>Коррекционно-развивающий потенциал учебного предмета "Литература"</w:t>
      </w:r>
      <w:r w:rsidRPr="000B6657">
        <w:rPr>
          <w:rFonts w:ascii="Times New Roman" w:hAnsi="Times New Roman" w:cs="Times New Roman"/>
          <w:sz w:val="24"/>
          <w:szCs w:val="24"/>
        </w:rPr>
        <w:t xml:space="preserve"> используется для решения следующих коррекционных задач: развитие импрессивной и экспрессивной речи обучающихся с НОДА, особенно ее коммуникативной и познавательной функции; развитие и автоматизация графомоторного навыка, мануальных навыков; при отсутствии или выраженных ограничениях моторного навыка письма продолжение работы по совершенствованию навыка пользования различными клавиатурами, как традиционными, так и виртуальными, в процессе выполнения письменных упражнений; развитие высших психических функций обучающихся с НОДА на основе учебного материала.</w:t>
      </w:r>
      <w:bookmarkStart w:id="380" w:name="l10838"/>
      <w:bookmarkStart w:id="381" w:name="l14640"/>
      <w:bookmarkEnd w:id="380"/>
      <w:bookmarkEnd w:id="381"/>
    </w:p>
    <w:p w:rsidR="00602003" w:rsidRDefault="00602003" w:rsidP="00602003">
      <w:pPr>
        <w:pStyle w:val="a1"/>
        <w:ind w:firstLine="0"/>
        <w:rPr>
          <w:rFonts w:ascii="Times New Roman" w:hAnsi="Times New Roman" w:cs="Times New Roman"/>
          <w:sz w:val="24"/>
          <w:szCs w:val="24"/>
        </w:rPr>
      </w:pPr>
      <w:r w:rsidRPr="000B6657">
        <w:rPr>
          <w:rFonts w:ascii="Times New Roman" w:hAnsi="Times New Roman" w:cs="Times New Roman"/>
          <w:b/>
          <w:sz w:val="24"/>
          <w:szCs w:val="24"/>
        </w:rPr>
        <w:t xml:space="preserve">Содержание обучения в 5 </w:t>
      </w:r>
      <w:r>
        <w:rPr>
          <w:rFonts w:ascii="Times New Roman" w:hAnsi="Times New Roman" w:cs="Times New Roman"/>
          <w:b/>
          <w:sz w:val="24"/>
          <w:szCs w:val="24"/>
        </w:rPr>
        <w:t xml:space="preserve">- 8 </w:t>
      </w:r>
      <w:r w:rsidRPr="000B6657">
        <w:rPr>
          <w:rFonts w:ascii="Times New Roman" w:hAnsi="Times New Roman" w:cs="Times New Roman"/>
          <w:b/>
          <w:sz w:val="24"/>
          <w:szCs w:val="24"/>
        </w:rPr>
        <w:t>классе представлено в таблице</w:t>
      </w:r>
      <w:r w:rsidRPr="000B6657">
        <w:rPr>
          <w:rFonts w:ascii="Times New Roman" w:hAnsi="Times New Roman" w:cs="Times New Roman"/>
          <w:sz w:val="24"/>
          <w:szCs w:val="24"/>
        </w:rPr>
        <w:t>:</w:t>
      </w:r>
    </w:p>
    <w:tbl>
      <w:tblPr>
        <w:tblStyle w:val="af7"/>
        <w:tblW w:w="0" w:type="auto"/>
        <w:tblLook w:val="04A0" w:firstRow="1" w:lastRow="0" w:firstColumn="1" w:lastColumn="0" w:noHBand="0" w:noVBand="1"/>
      </w:tblPr>
      <w:tblGrid>
        <w:gridCol w:w="2077"/>
        <w:gridCol w:w="7949"/>
      </w:tblGrid>
      <w:tr w:rsidR="00602003" w:rsidTr="00602003">
        <w:tc>
          <w:tcPr>
            <w:tcW w:w="2093" w:type="dxa"/>
          </w:tcPr>
          <w:p w:rsidR="00602003" w:rsidRPr="000B6657" w:rsidRDefault="00602003" w:rsidP="00602003">
            <w:pPr>
              <w:pStyle w:val="ae"/>
              <w:ind w:firstLine="0"/>
              <w:jc w:val="left"/>
              <w:rPr>
                <w:rFonts w:ascii="Times New Roman" w:hAnsi="Times New Roman" w:cs="Times New Roman"/>
                <w:sz w:val="24"/>
                <w:szCs w:val="24"/>
              </w:rPr>
            </w:pPr>
            <w:r w:rsidRPr="000B6657">
              <w:rPr>
                <w:rFonts w:ascii="Times New Roman" w:hAnsi="Times New Roman" w:cs="Times New Roman"/>
                <w:sz w:val="24"/>
                <w:szCs w:val="24"/>
              </w:rPr>
              <w:t>Мифология.</w:t>
            </w:r>
          </w:p>
        </w:tc>
        <w:tc>
          <w:tcPr>
            <w:tcW w:w="8098" w:type="dxa"/>
          </w:tcPr>
          <w:p w:rsidR="00602003" w:rsidRPr="000B6657" w:rsidRDefault="00602003" w:rsidP="00602003">
            <w:pPr>
              <w:pStyle w:val="ae"/>
              <w:ind w:firstLine="0"/>
              <w:jc w:val="left"/>
              <w:rPr>
                <w:rFonts w:ascii="Times New Roman" w:hAnsi="Times New Roman" w:cs="Times New Roman"/>
                <w:sz w:val="24"/>
                <w:szCs w:val="24"/>
              </w:rPr>
            </w:pPr>
            <w:r w:rsidRPr="000B6657">
              <w:rPr>
                <w:rFonts w:ascii="Times New Roman" w:hAnsi="Times New Roman" w:cs="Times New Roman"/>
                <w:sz w:val="24"/>
                <w:szCs w:val="24"/>
              </w:rPr>
              <w:t>Мифы народов России и мира.</w:t>
            </w:r>
          </w:p>
        </w:tc>
      </w:tr>
      <w:tr w:rsidR="00602003" w:rsidTr="00602003">
        <w:tc>
          <w:tcPr>
            <w:tcW w:w="2093" w:type="dxa"/>
          </w:tcPr>
          <w:p w:rsidR="00602003" w:rsidRPr="000B6657" w:rsidRDefault="00602003" w:rsidP="00602003">
            <w:pPr>
              <w:pStyle w:val="ae"/>
              <w:ind w:firstLine="0"/>
              <w:jc w:val="left"/>
              <w:rPr>
                <w:rFonts w:ascii="Times New Roman" w:hAnsi="Times New Roman" w:cs="Times New Roman"/>
                <w:sz w:val="24"/>
                <w:szCs w:val="24"/>
              </w:rPr>
            </w:pPr>
            <w:r w:rsidRPr="000B6657">
              <w:rPr>
                <w:rFonts w:ascii="Times New Roman" w:hAnsi="Times New Roman" w:cs="Times New Roman"/>
                <w:sz w:val="24"/>
                <w:szCs w:val="24"/>
              </w:rPr>
              <w:t>Фольклор.</w:t>
            </w:r>
          </w:p>
        </w:tc>
        <w:tc>
          <w:tcPr>
            <w:tcW w:w="8098" w:type="dxa"/>
          </w:tcPr>
          <w:p w:rsidR="00602003" w:rsidRPr="000B6657" w:rsidRDefault="00602003" w:rsidP="00602003">
            <w:pPr>
              <w:pStyle w:val="ae"/>
              <w:ind w:firstLine="0"/>
              <w:jc w:val="left"/>
              <w:rPr>
                <w:rFonts w:ascii="Times New Roman" w:hAnsi="Times New Roman" w:cs="Times New Roman"/>
                <w:sz w:val="24"/>
                <w:szCs w:val="24"/>
              </w:rPr>
            </w:pPr>
            <w:r w:rsidRPr="000B6657">
              <w:rPr>
                <w:rFonts w:ascii="Times New Roman" w:hAnsi="Times New Roman" w:cs="Times New Roman"/>
                <w:sz w:val="24"/>
                <w:szCs w:val="24"/>
              </w:rPr>
              <w:t>Малые жанры: пословицы, поговорки, загадки. Сказки народов России и народов мира (не менее трех).</w:t>
            </w:r>
          </w:p>
        </w:tc>
      </w:tr>
      <w:tr w:rsidR="00602003" w:rsidTr="00602003">
        <w:tc>
          <w:tcPr>
            <w:tcW w:w="2093" w:type="dxa"/>
          </w:tcPr>
          <w:p w:rsidR="00602003" w:rsidRPr="000B6657" w:rsidRDefault="00602003" w:rsidP="00602003">
            <w:pPr>
              <w:pStyle w:val="ae"/>
              <w:ind w:firstLine="0"/>
              <w:jc w:val="left"/>
              <w:rPr>
                <w:rFonts w:ascii="Times New Roman" w:hAnsi="Times New Roman" w:cs="Times New Roman"/>
                <w:sz w:val="24"/>
                <w:szCs w:val="24"/>
              </w:rPr>
            </w:pPr>
            <w:r w:rsidRPr="000B6657">
              <w:rPr>
                <w:rFonts w:ascii="Times New Roman" w:hAnsi="Times New Roman" w:cs="Times New Roman"/>
                <w:sz w:val="24"/>
                <w:szCs w:val="24"/>
              </w:rPr>
              <w:t>Литература первой половины XIX века.</w:t>
            </w:r>
          </w:p>
        </w:tc>
        <w:tc>
          <w:tcPr>
            <w:tcW w:w="8098" w:type="dxa"/>
          </w:tcPr>
          <w:p w:rsidR="00602003" w:rsidRPr="000B6657" w:rsidRDefault="00602003" w:rsidP="00602003">
            <w:pPr>
              <w:pStyle w:val="ae"/>
              <w:ind w:firstLine="0"/>
              <w:jc w:val="left"/>
              <w:rPr>
                <w:rFonts w:ascii="Times New Roman" w:hAnsi="Times New Roman" w:cs="Times New Roman"/>
                <w:sz w:val="24"/>
                <w:szCs w:val="24"/>
              </w:rPr>
            </w:pPr>
            <w:r w:rsidRPr="000B6657">
              <w:rPr>
                <w:rFonts w:ascii="Times New Roman" w:hAnsi="Times New Roman" w:cs="Times New Roman"/>
                <w:sz w:val="24"/>
                <w:szCs w:val="24"/>
              </w:rPr>
              <w:t>И.А. Крылов. Басни (три по выбору). Например, "Волк на псарне", "Листы и Корни", "Свинья под Дубом", "Квартет", "Осел и Соловей", "Ворона и Лисица".</w:t>
            </w:r>
            <w:r w:rsidRPr="000B6657">
              <w:rPr>
                <w:rFonts w:ascii="Times New Roman" w:hAnsi="Times New Roman" w:cs="Times New Roman"/>
                <w:sz w:val="24"/>
                <w:szCs w:val="24"/>
              </w:rPr>
              <w:br/>
              <w:t>А.С. Пушкин. Стихотворения (не менее трех). "Зимнее утро", "Зимний вечер", "Няне" и другие. "Сказка о мертвой царевне и о семи богатырях".</w:t>
            </w:r>
            <w:r w:rsidRPr="000B6657">
              <w:rPr>
                <w:rFonts w:ascii="Times New Roman" w:hAnsi="Times New Roman" w:cs="Times New Roman"/>
                <w:sz w:val="24"/>
                <w:szCs w:val="24"/>
              </w:rPr>
              <w:br/>
              <w:t>М.Ю. Лермонтов. Стихотворение "Бородино".</w:t>
            </w:r>
            <w:r w:rsidRPr="000B6657">
              <w:rPr>
                <w:rFonts w:ascii="Times New Roman" w:hAnsi="Times New Roman" w:cs="Times New Roman"/>
                <w:sz w:val="24"/>
                <w:szCs w:val="24"/>
              </w:rPr>
              <w:br/>
              <w:t>Н.В. Гоголь. Повесть "Ночь перед Рождеством" из сборника "Вечера на хуторе близ Диканьки".</w:t>
            </w:r>
          </w:p>
        </w:tc>
      </w:tr>
      <w:tr w:rsidR="00602003" w:rsidTr="00602003">
        <w:tc>
          <w:tcPr>
            <w:tcW w:w="2093" w:type="dxa"/>
          </w:tcPr>
          <w:p w:rsidR="00602003" w:rsidRPr="000B6657" w:rsidRDefault="00602003" w:rsidP="00602003">
            <w:pPr>
              <w:pStyle w:val="ae"/>
              <w:ind w:firstLine="0"/>
              <w:jc w:val="left"/>
              <w:rPr>
                <w:rFonts w:ascii="Times New Roman" w:hAnsi="Times New Roman" w:cs="Times New Roman"/>
                <w:sz w:val="24"/>
                <w:szCs w:val="24"/>
              </w:rPr>
            </w:pPr>
            <w:r w:rsidRPr="000B6657">
              <w:rPr>
                <w:rFonts w:ascii="Times New Roman" w:hAnsi="Times New Roman" w:cs="Times New Roman"/>
                <w:sz w:val="24"/>
                <w:szCs w:val="24"/>
              </w:rPr>
              <w:t>Литература второй половины XIX века.</w:t>
            </w:r>
          </w:p>
        </w:tc>
        <w:tc>
          <w:tcPr>
            <w:tcW w:w="8098" w:type="dxa"/>
          </w:tcPr>
          <w:p w:rsidR="00602003" w:rsidRPr="000B6657" w:rsidRDefault="00602003" w:rsidP="00602003">
            <w:pPr>
              <w:pStyle w:val="ae"/>
              <w:ind w:firstLine="0"/>
              <w:jc w:val="left"/>
              <w:rPr>
                <w:rFonts w:ascii="Times New Roman" w:hAnsi="Times New Roman" w:cs="Times New Roman"/>
                <w:sz w:val="24"/>
                <w:szCs w:val="24"/>
              </w:rPr>
            </w:pPr>
            <w:r w:rsidRPr="000B6657">
              <w:rPr>
                <w:rFonts w:ascii="Times New Roman" w:hAnsi="Times New Roman" w:cs="Times New Roman"/>
                <w:sz w:val="24"/>
                <w:szCs w:val="24"/>
              </w:rPr>
              <w:t>И.С. Тургенев. Рассказ "Муму".</w:t>
            </w:r>
            <w:r w:rsidRPr="000B6657">
              <w:rPr>
                <w:rFonts w:ascii="Times New Roman" w:hAnsi="Times New Roman" w:cs="Times New Roman"/>
                <w:sz w:val="24"/>
                <w:szCs w:val="24"/>
              </w:rPr>
              <w:br/>
              <w:t>Н.А. Некрасов. Стихотворения (не менее двух). "Крестьянские дети". "Школьник". Поэма "Мороз, Красный нос" (фрагмент).</w:t>
            </w:r>
            <w:r w:rsidRPr="000B6657">
              <w:rPr>
                <w:rFonts w:ascii="Times New Roman" w:hAnsi="Times New Roman" w:cs="Times New Roman"/>
                <w:sz w:val="24"/>
                <w:szCs w:val="24"/>
              </w:rPr>
              <w:br/>
              <w:t>Л.Н. Толстой. Рассказ "Кавказский пленник".</w:t>
            </w:r>
          </w:p>
        </w:tc>
      </w:tr>
      <w:tr w:rsidR="00602003" w:rsidTr="00602003">
        <w:tc>
          <w:tcPr>
            <w:tcW w:w="2093" w:type="dxa"/>
          </w:tcPr>
          <w:p w:rsidR="00602003" w:rsidRPr="000B6657" w:rsidRDefault="00602003" w:rsidP="00602003">
            <w:pPr>
              <w:pStyle w:val="ae"/>
              <w:ind w:firstLine="0"/>
              <w:jc w:val="left"/>
              <w:rPr>
                <w:rFonts w:ascii="Times New Roman" w:hAnsi="Times New Roman" w:cs="Times New Roman"/>
                <w:sz w:val="24"/>
                <w:szCs w:val="24"/>
              </w:rPr>
            </w:pPr>
            <w:r w:rsidRPr="000B6657">
              <w:rPr>
                <w:rFonts w:ascii="Times New Roman" w:hAnsi="Times New Roman" w:cs="Times New Roman"/>
                <w:sz w:val="24"/>
                <w:szCs w:val="24"/>
              </w:rPr>
              <w:t>Литература XIX - XX веков.</w:t>
            </w:r>
          </w:p>
        </w:tc>
        <w:tc>
          <w:tcPr>
            <w:tcW w:w="8098" w:type="dxa"/>
          </w:tcPr>
          <w:p w:rsidR="00602003" w:rsidRPr="000B6657" w:rsidRDefault="00602003" w:rsidP="00602003">
            <w:pPr>
              <w:pStyle w:val="ae"/>
              <w:ind w:firstLine="0"/>
              <w:jc w:val="left"/>
              <w:rPr>
                <w:rFonts w:ascii="Times New Roman" w:hAnsi="Times New Roman" w:cs="Times New Roman"/>
                <w:sz w:val="24"/>
                <w:szCs w:val="24"/>
              </w:rPr>
            </w:pPr>
            <w:r w:rsidRPr="000B6657">
              <w:rPr>
                <w:rFonts w:ascii="Times New Roman" w:hAnsi="Times New Roman" w:cs="Times New Roman"/>
                <w:sz w:val="24"/>
                <w:szCs w:val="24"/>
              </w:rPr>
              <w:t>Стихотворения отечественных поэтов XIX - XX веков о родной природе и о связи человека с Родиной (не</w:t>
            </w:r>
            <w:r w:rsidRPr="000B6657">
              <w:rPr>
                <w:rFonts w:ascii="Times New Roman" w:hAnsi="Times New Roman" w:cs="Times New Roman"/>
                <w:sz w:val="24"/>
                <w:szCs w:val="24"/>
              </w:rPr>
              <w:br/>
              <w:t>менее пяти стихотворений трех поэтов). Например, стихотворения А.К. Толстого, Ф.И. Тютчева, А.А. Фета, И.А. Бунина, А.А. Блока, С.А. Есенина, Н.М. Рубцова, Ю. П. Кузнецова.</w:t>
            </w:r>
            <w:r w:rsidRPr="000B6657">
              <w:rPr>
                <w:rFonts w:ascii="Times New Roman" w:hAnsi="Times New Roman" w:cs="Times New Roman"/>
                <w:sz w:val="24"/>
                <w:szCs w:val="24"/>
              </w:rPr>
              <w:br/>
              <w:t>Юмористические рассказы отечественных писателей XIX - XX веков.</w:t>
            </w:r>
            <w:r w:rsidRPr="000B6657">
              <w:rPr>
                <w:rFonts w:ascii="Times New Roman" w:hAnsi="Times New Roman" w:cs="Times New Roman"/>
                <w:sz w:val="24"/>
                <w:szCs w:val="24"/>
              </w:rPr>
              <w:br/>
              <w:t>А.П. Чехов (два рассказа по выбору). Например, "Лошадиная фамилия", "Мальчики", "Хирургия" и другие.</w:t>
            </w:r>
            <w:r w:rsidRPr="000B6657">
              <w:rPr>
                <w:rFonts w:ascii="Times New Roman" w:hAnsi="Times New Roman" w:cs="Times New Roman"/>
                <w:sz w:val="24"/>
                <w:szCs w:val="24"/>
              </w:rPr>
              <w:br/>
              <w:t>М.М. Зощенко (два рассказа по выбору). Например, "Галоша", "Леля и Минька", "Елка", "Золотые слова", "Встреча" и другие.</w:t>
            </w:r>
            <w:r w:rsidRPr="000B6657">
              <w:rPr>
                <w:rFonts w:ascii="Times New Roman" w:hAnsi="Times New Roman" w:cs="Times New Roman"/>
                <w:sz w:val="24"/>
                <w:szCs w:val="24"/>
              </w:rPr>
              <w:br/>
              <w:t>Произведения отечественной литературы о природе и животных (не менее двух). Например, А. И. Куприна, М. М. Пришвина, К. Г. Паустовского.</w:t>
            </w:r>
            <w:r w:rsidRPr="000B6657">
              <w:rPr>
                <w:rFonts w:ascii="Times New Roman" w:hAnsi="Times New Roman" w:cs="Times New Roman"/>
                <w:sz w:val="24"/>
                <w:szCs w:val="24"/>
              </w:rPr>
              <w:br/>
              <w:t>А.П. Платонов. Рассказы (один по выбору). Например, "Корова", "Никита" и другие.</w:t>
            </w:r>
            <w:r w:rsidRPr="000B6657">
              <w:rPr>
                <w:rFonts w:ascii="Times New Roman" w:hAnsi="Times New Roman" w:cs="Times New Roman"/>
                <w:sz w:val="24"/>
                <w:szCs w:val="24"/>
              </w:rPr>
              <w:br/>
              <w:t>В.П. Астафьев. Рассказ "Васюткино озеро".</w:t>
            </w:r>
          </w:p>
        </w:tc>
      </w:tr>
      <w:tr w:rsidR="00602003" w:rsidTr="00602003">
        <w:tc>
          <w:tcPr>
            <w:tcW w:w="2093" w:type="dxa"/>
          </w:tcPr>
          <w:p w:rsidR="00602003" w:rsidRPr="000B6657" w:rsidRDefault="00602003" w:rsidP="00602003">
            <w:pPr>
              <w:pStyle w:val="ae"/>
              <w:ind w:firstLine="0"/>
              <w:jc w:val="left"/>
              <w:rPr>
                <w:rFonts w:ascii="Times New Roman" w:hAnsi="Times New Roman" w:cs="Times New Roman"/>
                <w:sz w:val="24"/>
                <w:szCs w:val="24"/>
              </w:rPr>
            </w:pPr>
            <w:r w:rsidRPr="000B6657">
              <w:rPr>
                <w:rFonts w:ascii="Times New Roman" w:hAnsi="Times New Roman" w:cs="Times New Roman"/>
                <w:sz w:val="24"/>
                <w:szCs w:val="24"/>
              </w:rPr>
              <w:t>Литература XX - XXI веков.</w:t>
            </w:r>
          </w:p>
        </w:tc>
        <w:tc>
          <w:tcPr>
            <w:tcW w:w="8098" w:type="dxa"/>
          </w:tcPr>
          <w:p w:rsidR="00602003" w:rsidRPr="000B6657" w:rsidRDefault="00602003" w:rsidP="00602003">
            <w:pPr>
              <w:pStyle w:val="ae"/>
              <w:ind w:firstLine="0"/>
              <w:jc w:val="left"/>
              <w:rPr>
                <w:rFonts w:ascii="Times New Roman" w:hAnsi="Times New Roman" w:cs="Times New Roman"/>
                <w:sz w:val="24"/>
                <w:szCs w:val="24"/>
              </w:rPr>
            </w:pPr>
            <w:r w:rsidRPr="000B6657">
              <w:rPr>
                <w:rFonts w:ascii="Times New Roman" w:hAnsi="Times New Roman" w:cs="Times New Roman"/>
                <w:sz w:val="24"/>
                <w:szCs w:val="24"/>
              </w:rPr>
              <w:t>Произведения отечественной прозы на тему "Человек на войне" (не менее двух). Например, Л.А. Кассиль. "Дорогие мои мальчишки"; Ю.Я. Яковлев. "Девочки с Васильевского острова"; В.П. Катаев. "Сын полка" и другие.</w:t>
            </w:r>
            <w:r w:rsidRPr="000B6657">
              <w:rPr>
                <w:rFonts w:ascii="Times New Roman" w:hAnsi="Times New Roman" w:cs="Times New Roman"/>
                <w:sz w:val="24"/>
                <w:szCs w:val="24"/>
              </w:rPr>
              <w:br/>
              <w:t>Произведения отечественных писателей XIX - XXI веков на тему детства.</w:t>
            </w:r>
            <w:r w:rsidRPr="000B6657">
              <w:rPr>
                <w:rFonts w:ascii="Times New Roman" w:hAnsi="Times New Roman" w:cs="Times New Roman"/>
                <w:sz w:val="24"/>
                <w:szCs w:val="24"/>
              </w:rPr>
              <w:br/>
              <w:t>Например, произведения В.Г. Короленко, В.П. Катаева, В.П. Крапивина, Ю.П. Казакова, А.Г. Алексина, В.П. Астафьева, В.К. Железникова, Ю.Я. </w:t>
            </w:r>
            <w:bookmarkStart w:id="382" w:name="l10843"/>
            <w:bookmarkEnd w:id="382"/>
            <w:r w:rsidRPr="000B6657">
              <w:rPr>
                <w:rFonts w:ascii="Times New Roman" w:hAnsi="Times New Roman" w:cs="Times New Roman"/>
                <w:sz w:val="24"/>
                <w:szCs w:val="24"/>
              </w:rPr>
              <w:t>Яковлева, Ю.И. Коваля, А.А. Гиваргизова, М.С. Аромштам, Н.Ю. Абгарян.</w:t>
            </w:r>
            <w:r w:rsidRPr="000B6657">
              <w:rPr>
                <w:rFonts w:ascii="Times New Roman" w:hAnsi="Times New Roman" w:cs="Times New Roman"/>
                <w:sz w:val="24"/>
                <w:szCs w:val="24"/>
              </w:rPr>
              <w:br/>
            </w:r>
            <w:r w:rsidRPr="000B6657">
              <w:rPr>
                <w:rFonts w:ascii="Times New Roman" w:hAnsi="Times New Roman" w:cs="Times New Roman"/>
                <w:sz w:val="24"/>
                <w:szCs w:val="24"/>
              </w:rPr>
              <w:lastRenderedPageBreak/>
              <w:t>Произведения приключенческого жанра отечественных писателей (одно по выбору). Например, К. Булычев. "Девочка, с которой ничего не случится", "Миллион приключений" и другие (главы по выбору).</w:t>
            </w:r>
          </w:p>
        </w:tc>
      </w:tr>
      <w:tr w:rsidR="00602003" w:rsidTr="00602003">
        <w:tc>
          <w:tcPr>
            <w:tcW w:w="2093" w:type="dxa"/>
          </w:tcPr>
          <w:p w:rsidR="00602003" w:rsidRPr="000B6657" w:rsidRDefault="00602003" w:rsidP="00602003">
            <w:pPr>
              <w:pStyle w:val="ae"/>
              <w:ind w:firstLine="0"/>
              <w:jc w:val="left"/>
              <w:rPr>
                <w:rFonts w:ascii="Times New Roman" w:hAnsi="Times New Roman" w:cs="Times New Roman"/>
                <w:sz w:val="24"/>
                <w:szCs w:val="24"/>
              </w:rPr>
            </w:pPr>
            <w:r w:rsidRPr="000B6657">
              <w:rPr>
                <w:rFonts w:ascii="Times New Roman" w:hAnsi="Times New Roman" w:cs="Times New Roman"/>
                <w:sz w:val="24"/>
                <w:szCs w:val="24"/>
              </w:rPr>
              <w:lastRenderedPageBreak/>
              <w:t>Литература народов Российской Федерации.</w:t>
            </w:r>
          </w:p>
        </w:tc>
        <w:tc>
          <w:tcPr>
            <w:tcW w:w="8098" w:type="dxa"/>
          </w:tcPr>
          <w:p w:rsidR="00602003" w:rsidRPr="000B6657" w:rsidRDefault="00602003" w:rsidP="00602003">
            <w:pPr>
              <w:pStyle w:val="ae"/>
              <w:ind w:firstLine="0"/>
              <w:jc w:val="left"/>
              <w:rPr>
                <w:rFonts w:ascii="Times New Roman" w:hAnsi="Times New Roman" w:cs="Times New Roman"/>
                <w:sz w:val="24"/>
                <w:szCs w:val="24"/>
              </w:rPr>
            </w:pPr>
            <w:r w:rsidRPr="000B6657">
              <w:rPr>
                <w:rFonts w:ascii="Times New Roman" w:hAnsi="Times New Roman" w:cs="Times New Roman"/>
                <w:sz w:val="24"/>
                <w:szCs w:val="24"/>
              </w:rPr>
              <w:t>Стихотворения (одно по выбору). Например, Р.Г. Гамзатов. "Песня соловья"; М. Карим. "Эту песню мать мне пела".</w:t>
            </w:r>
          </w:p>
        </w:tc>
      </w:tr>
      <w:tr w:rsidR="00602003" w:rsidTr="00602003">
        <w:tc>
          <w:tcPr>
            <w:tcW w:w="2093" w:type="dxa"/>
          </w:tcPr>
          <w:p w:rsidR="00602003" w:rsidRPr="000B6657" w:rsidRDefault="00602003" w:rsidP="00602003">
            <w:pPr>
              <w:pStyle w:val="ae"/>
              <w:ind w:firstLine="0"/>
              <w:jc w:val="left"/>
              <w:rPr>
                <w:rFonts w:ascii="Times New Roman" w:hAnsi="Times New Roman" w:cs="Times New Roman"/>
                <w:sz w:val="24"/>
                <w:szCs w:val="24"/>
              </w:rPr>
            </w:pPr>
            <w:r w:rsidRPr="000B6657">
              <w:rPr>
                <w:rFonts w:ascii="Times New Roman" w:hAnsi="Times New Roman" w:cs="Times New Roman"/>
                <w:sz w:val="24"/>
                <w:szCs w:val="24"/>
              </w:rPr>
              <w:t>Зарубежная литература.</w:t>
            </w:r>
          </w:p>
        </w:tc>
        <w:tc>
          <w:tcPr>
            <w:tcW w:w="8098" w:type="dxa"/>
          </w:tcPr>
          <w:p w:rsidR="00602003" w:rsidRPr="000B6657" w:rsidRDefault="00602003" w:rsidP="00602003">
            <w:pPr>
              <w:pStyle w:val="ae"/>
              <w:ind w:firstLine="0"/>
              <w:jc w:val="left"/>
              <w:rPr>
                <w:rFonts w:ascii="Times New Roman" w:hAnsi="Times New Roman" w:cs="Times New Roman"/>
                <w:sz w:val="24"/>
                <w:szCs w:val="24"/>
              </w:rPr>
            </w:pPr>
            <w:bookmarkStart w:id="383" w:name="l14643"/>
            <w:bookmarkEnd w:id="383"/>
            <w:r w:rsidRPr="000B6657">
              <w:rPr>
                <w:rFonts w:ascii="Times New Roman" w:hAnsi="Times New Roman" w:cs="Times New Roman"/>
                <w:sz w:val="24"/>
                <w:szCs w:val="24"/>
              </w:rPr>
              <w:t>Х.К. Андерсен. Сказки (одна по выбору). Например, "Снежная королева", "Соловей" и другие. Зарубежная сказочная проза (одно произведение по </w:t>
            </w:r>
            <w:bookmarkStart w:id="384" w:name="l10844"/>
            <w:bookmarkEnd w:id="384"/>
            <w:r w:rsidRPr="000B6657">
              <w:rPr>
                <w:rFonts w:ascii="Times New Roman" w:hAnsi="Times New Roman" w:cs="Times New Roman"/>
                <w:sz w:val="24"/>
                <w:szCs w:val="24"/>
              </w:rPr>
              <w:t>выбору). Например, Л. Кэрролл. "Алиса в Стране Чудес" (главы по выбору), Дж. Р.Р. Толкин. "Хоббит, или Туда и обратно" (главы по выбору). Зарубежная проза о детях и подростках (два произведения по выбору). Например, М. Твен. "Приключения Тома Сойера" (главы по выбору); Дж. Лондон. "Сказание о Кише"; Р. Брэдбери. Рассказы. Например, "Каникулы", "Звук бегущих ног", "Зеленое утро" и другие.</w:t>
            </w:r>
            <w:r w:rsidRPr="000B6657">
              <w:rPr>
                <w:rFonts w:ascii="Times New Roman" w:hAnsi="Times New Roman" w:cs="Times New Roman"/>
                <w:sz w:val="24"/>
                <w:szCs w:val="24"/>
              </w:rPr>
              <w:br/>
              <w:t>Зарубежная приключенческая проза (два произведения по выбору).</w:t>
            </w:r>
            <w:r w:rsidRPr="000B6657">
              <w:rPr>
                <w:rFonts w:ascii="Times New Roman" w:hAnsi="Times New Roman" w:cs="Times New Roman"/>
                <w:sz w:val="24"/>
                <w:szCs w:val="24"/>
              </w:rPr>
              <w:br/>
            </w:r>
            <w:bookmarkStart w:id="385" w:name="l14644"/>
            <w:bookmarkEnd w:id="385"/>
            <w:r w:rsidRPr="000B6657">
              <w:rPr>
                <w:rFonts w:ascii="Times New Roman" w:hAnsi="Times New Roman" w:cs="Times New Roman"/>
                <w:sz w:val="24"/>
                <w:szCs w:val="24"/>
              </w:rPr>
              <w:t>Например, Р.Л. Стивенсон. "Остров сокровищ", "Черная стрела" и другие.</w:t>
            </w:r>
            <w:r w:rsidRPr="000B6657">
              <w:rPr>
                <w:rFonts w:ascii="Times New Roman" w:hAnsi="Times New Roman" w:cs="Times New Roman"/>
                <w:sz w:val="24"/>
                <w:szCs w:val="24"/>
              </w:rPr>
              <w:br/>
              <w:t>Зарубежная проза о животных (одно-два произведения по выбору).</w:t>
            </w:r>
            <w:r w:rsidRPr="000B6657">
              <w:rPr>
                <w:rFonts w:ascii="Times New Roman" w:hAnsi="Times New Roman" w:cs="Times New Roman"/>
                <w:sz w:val="24"/>
                <w:szCs w:val="24"/>
              </w:rPr>
              <w:br/>
            </w:r>
            <w:bookmarkStart w:id="386" w:name="l10845"/>
            <w:bookmarkEnd w:id="386"/>
            <w:r w:rsidRPr="000B6657">
              <w:rPr>
                <w:rFonts w:ascii="Times New Roman" w:hAnsi="Times New Roman" w:cs="Times New Roman"/>
                <w:sz w:val="24"/>
                <w:szCs w:val="24"/>
              </w:rPr>
              <w:t>Э. Сетон-Томпсон. "Королевская аналостанка"; Дж. Даррелл. "Говорящий сверток"; Дж. Лондон. "Белый клык"; Дж. Р. Киплинг. "Маугли", "Рикки-Тикки-Тави" и другие.</w:t>
            </w:r>
          </w:p>
        </w:tc>
      </w:tr>
    </w:tbl>
    <w:p w:rsidR="00602003" w:rsidRDefault="00602003" w:rsidP="00602003">
      <w:pPr>
        <w:pStyle w:val="a1"/>
        <w:ind w:firstLine="0"/>
        <w:jc w:val="left"/>
      </w:pPr>
    </w:p>
    <w:p w:rsidR="00602003" w:rsidRDefault="00602003" w:rsidP="00602003">
      <w:pPr>
        <w:pStyle w:val="a1"/>
        <w:jc w:val="left"/>
        <w:rPr>
          <w:rFonts w:ascii="Times New Roman" w:hAnsi="Times New Roman" w:cs="Times New Roman"/>
          <w:b/>
          <w:sz w:val="24"/>
          <w:szCs w:val="24"/>
        </w:rPr>
      </w:pPr>
      <w:r w:rsidRPr="00153182">
        <w:rPr>
          <w:rFonts w:ascii="Times New Roman" w:hAnsi="Times New Roman" w:cs="Times New Roman"/>
          <w:b/>
          <w:sz w:val="24"/>
          <w:szCs w:val="24"/>
        </w:rPr>
        <w:t>Содержание обучения в 6 классе представлено в таблице:</w:t>
      </w:r>
    </w:p>
    <w:tbl>
      <w:tblPr>
        <w:tblStyle w:val="af7"/>
        <w:tblW w:w="0" w:type="auto"/>
        <w:tblLook w:val="04A0" w:firstRow="1" w:lastRow="0" w:firstColumn="1" w:lastColumn="0" w:noHBand="0" w:noVBand="1"/>
      </w:tblPr>
      <w:tblGrid>
        <w:gridCol w:w="2222"/>
        <w:gridCol w:w="7804"/>
      </w:tblGrid>
      <w:tr w:rsidR="00602003" w:rsidTr="00602003">
        <w:tc>
          <w:tcPr>
            <w:tcW w:w="2235" w:type="dxa"/>
          </w:tcPr>
          <w:p w:rsidR="00602003" w:rsidRPr="007420A5" w:rsidRDefault="00602003" w:rsidP="00602003">
            <w:pPr>
              <w:pStyle w:val="ae"/>
              <w:ind w:firstLine="0"/>
              <w:jc w:val="left"/>
              <w:rPr>
                <w:rFonts w:ascii="Times New Roman" w:hAnsi="Times New Roman" w:cs="Times New Roman"/>
                <w:sz w:val="24"/>
                <w:szCs w:val="24"/>
              </w:rPr>
            </w:pPr>
            <w:bookmarkStart w:id="387" w:name="l10847"/>
            <w:bookmarkEnd w:id="387"/>
            <w:r w:rsidRPr="007420A5">
              <w:rPr>
                <w:rFonts w:ascii="Times New Roman" w:hAnsi="Times New Roman" w:cs="Times New Roman"/>
                <w:sz w:val="24"/>
                <w:szCs w:val="24"/>
              </w:rPr>
              <w:t>Античная литература.</w:t>
            </w:r>
          </w:p>
        </w:tc>
        <w:tc>
          <w:tcPr>
            <w:tcW w:w="7956"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Гомер. Поэмы. "Илиада", "Одиссея" (фрагменты).</w:t>
            </w:r>
          </w:p>
        </w:tc>
      </w:tr>
      <w:tr w:rsidR="00602003" w:rsidTr="00602003">
        <w:tc>
          <w:tcPr>
            <w:tcW w:w="2235"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Фольклор.</w:t>
            </w:r>
          </w:p>
        </w:tc>
        <w:tc>
          <w:tcPr>
            <w:tcW w:w="7956"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Русские былины (не менее двух). Например, "Илья Муромец и Соловей-разбойник", "Садко".</w:t>
            </w:r>
            <w:r w:rsidRPr="007420A5">
              <w:rPr>
                <w:rFonts w:ascii="Times New Roman" w:hAnsi="Times New Roman" w:cs="Times New Roman"/>
                <w:sz w:val="24"/>
                <w:szCs w:val="24"/>
              </w:rPr>
              <w:br/>
              <w:t>Народные песни и баллады народов России и мира (не менее трех песен и одной баллады). Например, "Песнь о Роланде" (фрагменты). "Песнь о Нибелунгах" (фрагменты), баллада "Аника-воин" и другие.</w:t>
            </w:r>
          </w:p>
        </w:tc>
      </w:tr>
      <w:tr w:rsidR="00602003" w:rsidTr="00602003">
        <w:tc>
          <w:tcPr>
            <w:tcW w:w="2235"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Древнерусская литература.</w:t>
            </w:r>
          </w:p>
        </w:tc>
        <w:tc>
          <w:tcPr>
            <w:tcW w:w="7956"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"Повесть временных лет" (не менее одного фрагмента). Например, "Сказание о белгородском киселе", "Сказание о походе князя Олега на </w:t>
            </w:r>
            <w:bookmarkStart w:id="388" w:name="l10848"/>
            <w:bookmarkEnd w:id="388"/>
            <w:r w:rsidRPr="007420A5">
              <w:rPr>
                <w:rFonts w:ascii="Times New Roman" w:hAnsi="Times New Roman" w:cs="Times New Roman"/>
                <w:sz w:val="24"/>
                <w:szCs w:val="24"/>
              </w:rPr>
              <w:t>Царьград", "Предание о смерти князя Олега".</w:t>
            </w:r>
          </w:p>
        </w:tc>
      </w:tr>
      <w:tr w:rsidR="00602003" w:rsidTr="00602003">
        <w:tc>
          <w:tcPr>
            <w:tcW w:w="2235"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Литература первой половины XIX века.</w:t>
            </w:r>
          </w:p>
        </w:tc>
        <w:tc>
          <w:tcPr>
            <w:tcW w:w="7956"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А.С. Пушкин. Стихотворения (не менее трех). "Песнь о вещем Олеге", "Зимняя дорога", "Узник", "Туча" и другие. Роман "Дубровский".</w:t>
            </w:r>
            <w:r w:rsidRPr="007420A5">
              <w:rPr>
                <w:rFonts w:ascii="Times New Roman" w:hAnsi="Times New Roman" w:cs="Times New Roman"/>
                <w:sz w:val="24"/>
                <w:szCs w:val="24"/>
              </w:rPr>
              <w:br/>
              <w:t>М.Ю. Лермонтов. Стихотворения (не менее трех). "Три пальмы", "Листок", "Утес" и другие.</w:t>
            </w:r>
            <w:r w:rsidRPr="007420A5">
              <w:rPr>
                <w:rFonts w:ascii="Times New Roman" w:hAnsi="Times New Roman" w:cs="Times New Roman"/>
                <w:sz w:val="24"/>
                <w:szCs w:val="24"/>
              </w:rPr>
              <w:br/>
              <w:t>А.В. Кольцов. Стихотворения (не менее двух). Например, "Косарь", "Соловей" и другие.</w:t>
            </w:r>
          </w:p>
        </w:tc>
      </w:tr>
      <w:tr w:rsidR="00602003" w:rsidTr="00602003">
        <w:tc>
          <w:tcPr>
            <w:tcW w:w="2235"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Литература второй половины XIX века.</w:t>
            </w:r>
          </w:p>
        </w:tc>
        <w:tc>
          <w:tcPr>
            <w:tcW w:w="7956"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Ф.И. Тютчев. Стихотворения (не менее двух). "Есть в осени первоначальной...", "С поляны коршун поднялся...".</w:t>
            </w:r>
            <w:r w:rsidRPr="007420A5">
              <w:rPr>
                <w:rFonts w:ascii="Times New Roman" w:hAnsi="Times New Roman" w:cs="Times New Roman"/>
                <w:sz w:val="24"/>
                <w:szCs w:val="24"/>
              </w:rPr>
              <w:br/>
            </w:r>
            <w:bookmarkStart w:id="389" w:name="l10849"/>
            <w:bookmarkEnd w:id="389"/>
            <w:r w:rsidRPr="007420A5">
              <w:rPr>
                <w:rFonts w:ascii="Times New Roman" w:hAnsi="Times New Roman" w:cs="Times New Roman"/>
                <w:sz w:val="24"/>
                <w:szCs w:val="24"/>
              </w:rPr>
              <w:t>А.А. Фет. Стихотворения (не менее двух). "Учись у них у дуба, у березы...", "Я пришел к тебе с приветом...".</w:t>
            </w:r>
            <w:r w:rsidRPr="007420A5">
              <w:rPr>
                <w:rFonts w:ascii="Times New Roman" w:hAnsi="Times New Roman" w:cs="Times New Roman"/>
                <w:sz w:val="24"/>
                <w:szCs w:val="24"/>
              </w:rPr>
              <w:br/>
              <w:t>И.С. Тургенев. Рассказ "Бежин луг".</w:t>
            </w:r>
            <w:r w:rsidRPr="007420A5">
              <w:rPr>
                <w:rFonts w:ascii="Times New Roman" w:hAnsi="Times New Roman" w:cs="Times New Roman"/>
                <w:sz w:val="24"/>
                <w:szCs w:val="24"/>
              </w:rPr>
              <w:br/>
              <w:t>Н.С. Лесков. Сказ "Левша".</w:t>
            </w:r>
            <w:r w:rsidRPr="007420A5">
              <w:rPr>
                <w:rFonts w:ascii="Times New Roman" w:hAnsi="Times New Roman" w:cs="Times New Roman"/>
                <w:sz w:val="24"/>
                <w:szCs w:val="24"/>
              </w:rPr>
              <w:br/>
              <w:t>Л.Н. Толстой. Повесть "Детство" (главы).</w:t>
            </w:r>
            <w:r w:rsidRPr="007420A5">
              <w:rPr>
                <w:rFonts w:ascii="Times New Roman" w:hAnsi="Times New Roman" w:cs="Times New Roman"/>
                <w:sz w:val="24"/>
                <w:szCs w:val="24"/>
              </w:rPr>
              <w:br/>
              <w:t>А.П. Чехов. Рассказы (три по выбору). Например, "Толстый и тонкий", "Хамелеон", "Смерть чиновника" и другие.</w:t>
            </w:r>
            <w:r w:rsidRPr="007420A5">
              <w:rPr>
                <w:rFonts w:ascii="Times New Roman" w:hAnsi="Times New Roman" w:cs="Times New Roman"/>
                <w:sz w:val="24"/>
                <w:szCs w:val="24"/>
              </w:rPr>
              <w:br/>
              <w:t>А.И. Куприн. Рассказ "Чудесный доктор".</w:t>
            </w:r>
          </w:p>
        </w:tc>
      </w:tr>
      <w:tr w:rsidR="00602003" w:rsidTr="00602003">
        <w:tc>
          <w:tcPr>
            <w:tcW w:w="2235"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Литература XX века.</w:t>
            </w:r>
          </w:p>
        </w:tc>
        <w:tc>
          <w:tcPr>
            <w:tcW w:w="7956"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 xml:space="preserve">Стихотворения отечественных поэтов начала XX века (не менее двух). Например, стихотворения С.А. Есенина, В.В. Маяковского, А.А. Блока </w:t>
            </w:r>
            <w:r w:rsidRPr="007420A5">
              <w:rPr>
                <w:rFonts w:ascii="Times New Roman" w:hAnsi="Times New Roman" w:cs="Times New Roman"/>
                <w:sz w:val="24"/>
                <w:szCs w:val="24"/>
              </w:rPr>
              <w:lastRenderedPageBreak/>
              <w:t>и </w:t>
            </w:r>
            <w:bookmarkStart w:id="390" w:name="l10850"/>
            <w:bookmarkEnd w:id="390"/>
            <w:r w:rsidRPr="007420A5">
              <w:rPr>
                <w:rFonts w:ascii="Times New Roman" w:hAnsi="Times New Roman" w:cs="Times New Roman"/>
                <w:sz w:val="24"/>
                <w:szCs w:val="24"/>
              </w:rPr>
              <w:t>другие. Стихотворения отечественных поэтов XX века (не менее четырех стихотворений двух поэтов). Например, стихотворения О.Ф. Берггольц, В.С. Высоцкого, Е.А. Евтушенко, А.С. Кушнера, Ю.Д. Левитанского, Ю.П. Мориц, Б.Ш. Окуджавы, Д.С. Самойлова.</w:t>
            </w:r>
            <w:r w:rsidRPr="007420A5">
              <w:rPr>
                <w:rFonts w:ascii="Times New Roman" w:hAnsi="Times New Roman" w:cs="Times New Roman"/>
                <w:sz w:val="24"/>
                <w:szCs w:val="24"/>
              </w:rPr>
              <w:br/>
              <w:t>Проза отечественных писателей конца XX - начала XXI века, в том числе о Великой Отечественной войне (два произведения по выбору). </w:t>
            </w:r>
            <w:bookmarkStart w:id="391" w:name="l14647"/>
            <w:bookmarkEnd w:id="391"/>
            <w:r w:rsidRPr="007420A5">
              <w:rPr>
                <w:rFonts w:ascii="Times New Roman" w:hAnsi="Times New Roman" w:cs="Times New Roman"/>
                <w:sz w:val="24"/>
                <w:szCs w:val="24"/>
              </w:rPr>
              <w:t>Например, Б.Л. Васильев. "Экспонат N..."; Б.П. Екимов. "Ночь исцеления", А.В. Жвалевский и Е.Б. Пастернак. "Правдивая история Деда Мороза" (глава "Очень страшный 1942 Новый год") и другие.</w:t>
            </w:r>
            <w:r w:rsidRPr="007420A5">
              <w:rPr>
                <w:rFonts w:ascii="Times New Roman" w:hAnsi="Times New Roman" w:cs="Times New Roman"/>
                <w:sz w:val="24"/>
                <w:szCs w:val="24"/>
              </w:rPr>
              <w:br/>
            </w:r>
            <w:bookmarkStart w:id="392" w:name="l10851"/>
            <w:bookmarkEnd w:id="392"/>
            <w:r w:rsidRPr="007420A5">
              <w:rPr>
                <w:rFonts w:ascii="Times New Roman" w:hAnsi="Times New Roman" w:cs="Times New Roman"/>
                <w:sz w:val="24"/>
                <w:szCs w:val="24"/>
              </w:rPr>
              <w:t>В.Г. Распутин. Рассказ "Уроки французского". Произведения отечественных писателей на тему взросления человека (не менее двух). Например, Р.П. Погодин. "Кирпичные острова"; Р.И. Фраерман. "Дикая собака Динго, или Повесть о первой любви"; Ю.И. Коваль. "Самая легкая лодка в мире" и другие. Произведения современных отечественных писателей-фантастов (не менее двух). Например, А.В. Жвалевский и Е.Б. Пастернак. "Время всегда хорошее"; С.В. Лукьяненко. "Мальчик и Тьма"; В.В. Ледерман. "Календарь ма(й) я" и другие.</w:t>
            </w:r>
          </w:p>
        </w:tc>
      </w:tr>
      <w:tr w:rsidR="00602003" w:rsidTr="00602003">
        <w:tc>
          <w:tcPr>
            <w:tcW w:w="2235"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lastRenderedPageBreak/>
              <w:t>Литература народов Российской Федерации.</w:t>
            </w:r>
          </w:p>
        </w:tc>
        <w:tc>
          <w:tcPr>
            <w:tcW w:w="7956"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Стихотворения (два по выбору). 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w:t>
            </w:r>
          </w:p>
        </w:tc>
      </w:tr>
      <w:tr w:rsidR="00602003" w:rsidTr="00602003">
        <w:tc>
          <w:tcPr>
            <w:tcW w:w="2235"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Зарубежная литература.</w:t>
            </w:r>
          </w:p>
        </w:tc>
        <w:tc>
          <w:tcPr>
            <w:tcW w:w="7956"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Д. Дефо. "Робинзон Крузо" (главы по выбору).</w:t>
            </w:r>
            <w:r w:rsidRPr="007420A5">
              <w:rPr>
                <w:rFonts w:ascii="Times New Roman" w:hAnsi="Times New Roman" w:cs="Times New Roman"/>
                <w:sz w:val="24"/>
                <w:szCs w:val="24"/>
              </w:rPr>
              <w:br/>
              <w:t>Дж. Свифт. "Путешествия Гулливера" (главы по выбору).</w:t>
            </w:r>
            <w:r w:rsidRPr="007420A5">
              <w:rPr>
                <w:rFonts w:ascii="Times New Roman" w:hAnsi="Times New Roman" w:cs="Times New Roman"/>
                <w:sz w:val="24"/>
                <w:szCs w:val="24"/>
              </w:rPr>
              <w:br/>
              <w:t>Произведения зарубежных писателей на тему взросления человека (не менее двух). Например, Ж. Верн. "Дети капитана Гранта" (главы по </w:t>
            </w:r>
            <w:bookmarkStart w:id="393" w:name="l14649"/>
            <w:bookmarkEnd w:id="393"/>
            <w:r w:rsidRPr="007420A5">
              <w:rPr>
                <w:rFonts w:ascii="Times New Roman" w:hAnsi="Times New Roman" w:cs="Times New Roman"/>
                <w:sz w:val="24"/>
                <w:szCs w:val="24"/>
              </w:rPr>
              <w:t>выбору). Х. Ли. "Убить пересмешника" (главы по выбору) и другие.</w:t>
            </w:r>
            <w:r w:rsidRPr="007420A5">
              <w:rPr>
                <w:rFonts w:ascii="Times New Roman" w:hAnsi="Times New Roman" w:cs="Times New Roman"/>
                <w:sz w:val="24"/>
                <w:szCs w:val="24"/>
              </w:rPr>
              <w:br/>
            </w:r>
            <w:bookmarkStart w:id="394" w:name="l10853"/>
            <w:bookmarkEnd w:id="394"/>
            <w:r w:rsidRPr="007420A5">
              <w:rPr>
                <w:rFonts w:ascii="Times New Roman" w:hAnsi="Times New Roman" w:cs="Times New Roman"/>
                <w:sz w:val="24"/>
                <w:szCs w:val="24"/>
              </w:rPr>
              <w:t>Произведения современных зарубежных писателей-фантастов (не менее двух). Например, Дж. К. Роулинг. "Гарри Поттер" (главы по выбору), Д.У. Джонс. "Дом с характером" и другие.</w:t>
            </w:r>
          </w:p>
        </w:tc>
      </w:tr>
    </w:tbl>
    <w:p w:rsidR="00602003" w:rsidRPr="00153182" w:rsidRDefault="00602003" w:rsidP="00602003">
      <w:pPr>
        <w:pStyle w:val="a1"/>
        <w:jc w:val="left"/>
        <w:rPr>
          <w:rFonts w:ascii="Times New Roman" w:hAnsi="Times New Roman" w:cs="Times New Roman"/>
          <w:b/>
          <w:sz w:val="24"/>
          <w:szCs w:val="24"/>
        </w:rPr>
      </w:pPr>
    </w:p>
    <w:p w:rsidR="00602003" w:rsidRDefault="00602003" w:rsidP="00602003">
      <w:pPr>
        <w:pStyle w:val="a1"/>
        <w:jc w:val="left"/>
      </w:pPr>
      <w:bookmarkStart w:id="395" w:name="l10854"/>
      <w:bookmarkEnd w:id="395"/>
      <w:r w:rsidRPr="00153182">
        <w:rPr>
          <w:rFonts w:ascii="Times New Roman" w:hAnsi="Times New Roman" w:cs="Times New Roman"/>
          <w:b/>
          <w:sz w:val="24"/>
          <w:szCs w:val="24"/>
        </w:rPr>
        <w:t>Содержание обучения в 7 классе представлено в таблице</w:t>
      </w:r>
      <w:r>
        <w:t>:</w:t>
      </w:r>
    </w:p>
    <w:tbl>
      <w:tblPr>
        <w:tblStyle w:val="af7"/>
        <w:tblW w:w="0" w:type="auto"/>
        <w:tblLook w:val="04A0" w:firstRow="1" w:lastRow="0" w:firstColumn="1" w:lastColumn="0" w:noHBand="0" w:noVBand="1"/>
      </w:tblPr>
      <w:tblGrid>
        <w:gridCol w:w="2222"/>
        <w:gridCol w:w="7804"/>
      </w:tblGrid>
      <w:tr w:rsidR="00602003" w:rsidTr="00602003">
        <w:tc>
          <w:tcPr>
            <w:tcW w:w="2235" w:type="dxa"/>
          </w:tcPr>
          <w:p w:rsidR="00602003" w:rsidRPr="007420A5" w:rsidRDefault="00602003" w:rsidP="00602003">
            <w:pPr>
              <w:pStyle w:val="ae"/>
              <w:ind w:firstLine="0"/>
              <w:jc w:val="left"/>
              <w:rPr>
                <w:rFonts w:ascii="Times New Roman" w:hAnsi="Times New Roman" w:cs="Times New Roman"/>
                <w:sz w:val="24"/>
                <w:szCs w:val="24"/>
              </w:rPr>
            </w:pPr>
            <w:bookmarkStart w:id="396" w:name="l10855"/>
            <w:bookmarkEnd w:id="396"/>
            <w:r w:rsidRPr="007420A5">
              <w:rPr>
                <w:rFonts w:ascii="Times New Roman" w:hAnsi="Times New Roman" w:cs="Times New Roman"/>
                <w:sz w:val="24"/>
                <w:szCs w:val="24"/>
              </w:rPr>
              <w:t>Древнерусская литература.</w:t>
            </w:r>
          </w:p>
        </w:tc>
        <w:tc>
          <w:tcPr>
            <w:tcW w:w="7956"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Древнерусские повести (одна повесть по выбору). Например, "Поучение" Владимира Мономаха (в сокращении) и другие.</w:t>
            </w:r>
          </w:p>
        </w:tc>
      </w:tr>
      <w:tr w:rsidR="00602003" w:rsidTr="00602003">
        <w:tc>
          <w:tcPr>
            <w:tcW w:w="2235"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Литература первой половины XIX века.</w:t>
            </w:r>
          </w:p>
        </w:tc>
        <w:tc>
          <w:tcPr>
            <w:tcW w:w="7956"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А.С. Пушкин. Стихотворения (не менее четырех). Например, "Во глубине сибирских руд...", "19 октября" ("Роняет лес багряный свой убор..."), "И.И. Пущину", "На холмах Грузии лежит ночная мгла..." и другие. "Повести Белкина" ("Станционный смотритель"). Поэма "Полтава" (фрагмент) и другие.</w:t>
            </w:r>
            <w:r w:rsidRPr="007420A5">
              <w:rPr>
                <w:rFonts w:ascii="Times New Roman" w:hAnsi="Times New Roman" w:cs="Times New Roman"/>
                <w:sz w:val="24"/>
                <w:szCs w:val="24"/>
              </w:rPr>
              <w:br/>
            </w:r>
            <w:bookmarkStart w:id="397" w:name="l10856"/>
            <w:bookmarkEnd w:id="397"/>
            <w:r w:rsidRPr="007420A5">
              <w:rPr>
                <w:rFonts w:ascii="Times New Roman" w:hAnsi="Times New Roman" w:cs="Times New Roman"/>
                <w:sz w:val="24"/>
                <w:szCs w:val="24"/>
              </w:rPr>
              <w:t>М.Ю. Лермонтов. Стихотворения (не менее четырех). Например, "Узник", "Парус", "Тучи", "Желанье" ("Отворите мне темницу..."), "Когда волнуется желтеющая нива...", "Ангел", "Молитва" ("В минуту жизни трудную...") и другие. "Песня про царя Ивана Васильевича, молодого опричника и удалого купца Калашникова".</w:t>
            </w:r>
            <w:r w:rsidRPr="007420A5">
              <w:rPr>
                <w:rFonts w:ascii="Times New Roman" w:hAnsi="Times New Roman" w:cs="Times New Roman"/>
                <w:sz w:val="24"/>
                <w:szCs w:val="24"/>
              </w:rPr>
              <w:br/>
              <w:t>Н.В. Гоголь. Повесть "Тарас Бульба".</w:t>
            </w:r>
          </w:p>
        </w:tc>
      </w:tr>
      <w:tr w:rsidR="00602003" w:rsidTr="00602003">
        <w:tc>
          <w:tcPr>
            <w:tcW w:w="2235"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Литература второй половины XIX века.</w:t>
            </w:r>
          </w:p>
        </w:tc>
        <w:tc>
          <w:tcPr>
            <w:tcW w:w="7956"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И.С. Тургенев. Рассказы из цикла "Записки охотника" (два по выбору). Например, "Бирюк", "Хорь и Калиныч" и другие. Стихотворения в прозе. Например, "Русский язык", "Воробей" и другие.</w:t>
            </w:r>
            <w:r w:rsidRPr="007420A5">
              <w:rPr>
                <w:rFonts w:ascii="Times New Roman" w:hAnsi="Times New Roman" w:cs="Times New Roman"/>
                <w:sz w:val="24"/>
                <w:szCs w:val="24"/>
              </w:rPr>
              <w:br/>
              <w:t>Л.Н. Толстой. Рассказ "После бала".</w:t>
            </w:r>
            <w:r w:rsidRPr="007420A5">
              <w:rPr>
                <w:rFonts w:ascii="Times New Roman" w:hAnsi="Times New Roman" w:cs="Times New Roman"/>
                <w:sz w:val="24"/>
                <w:szCs w:val="24"/>
              </w:rPr>
              <w:br/>
            </w:r>
            <w:bookmarkStart w:id="398" w:name="l10857"/>
            <w:bookmarkEnd w:id="398"/>
            <w:r w:rsidRPr="007420A5">
              <w:rPr>
                <w:rFonts w:ascii="Times New Roman" w:hAnsi="Times New Roman" w:cs="Times New Roman"/>
                <w:sz w:val="24"/>
                <w:szCs w:val="24"/>
              </w:rPr>
              <w:t>Н.А. Некрасов. Стихотворения (не менее двух). Например, "Размышления у парадного подъезда", "Железная дорога" и другие.</w:t>
            </w:r>
            <w:r w:rsidRPr="007420A5">
              <w:rPr>
                <w:rFonts w:ascii="Times New Roman" w:hAnsi="Times New Roman" w:cs="Times New Roman"/>
                <w:sz w:val="24"/>
                <w:szCs w:val="24"/>
              </w:rPr>
              <w:br/>
              <w:t xml:space="preserve">Поэзия второй половины XIX века. Ф.И. Тютчев, А.А. Фет, А.К. Толстой </w:t>
            </w:r>
            <w:r w:rsidRPr="007420A5">
              <w:rPr>
                <w:rFonts w:ascii="Times New Roman" w:hAnsi="Times New Roman" w:cs="Times New Roman"/>
                <w:sz w:val="24"/>
                <w:szCs w:val="24"/>
              </w:rPr>
              <w:lastRenderedPageBreak/>
              <w:t>и другие (не менее двух стихотворений по выбору).</w:t>
            </w:r>
            <w:r w:rsidRPr="007420A5">
              <w:rPr>
                <w:rFonts w:ascii="Times New Roman" w:hAnsi="Times New Roman" w:cs="Times New Roman"/>
                <w:sz w:val="24"/>
                <w:szCs w:val="24"/>
              </w:rPr>
              <w:br/>
              <w:t>М.Е. Салтыков-Щедрин. Сказки (две по выбору). Например, "Повесть о том, как один мужик двух генералов прокормил", "Дикий помещик", "Премудрый пискарь" и другие.</w:t>
            </w:r>
            <w:r w:rsidRPr="007420A5">
              <w:rPr>
                <w:rFonts w:ascii="Times New Roman" w:hAnsi="Times New Roman" w:cs="Times New Roman"/>
                <w:sz w:val="24"/>
                <w:szCs w:val="24"/>
              </w:rPr>
              <w:br/>
            </w:r>
            <w:bookmarkStart w:id="399" w:name="l14651"/>
            <w:bookmarkEnd w:id="399"/>
            <w:r w:rsidRPr="007420A5">
              <w:rPr>
                <w:rFonts w:ascii="Times New Roman" w:hAnsi="Times New Roman" w:cs="Times New Roman"/>
                <w:sz w:val="24"/>
                <w:szCs w:val="24"/>
              </w:rPr>
              <w:t>Произведения отечественных и зарубежных писателей на историческую тему (не менее двух). Например, А.К. Толстого, Р. Сабатини, Ф. Купера.</w:t>
            </w:r>
          </w:p>
        </w:tc>
      </w:tr>
      <w:tr w:rsidR="00602003" w:rsidTr="00602003">
        <w:tc>
          <w:tcPr>
            <w:tcW w:w="2235"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lastRenderedPageBreak/>
              <w:t>Литература конца XIX - начала XX века.</w:t>
            </w:r>
          </w:p>
        </w:tc>
        <w:tc>
          <w:tcPr>
            <w:tcW w:w="7956"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А.П. Чехов. Рассказы (один по выбору). Например, "Тоска", "Злоумышленник" и другие.</w:t>
            </w:r>
            <w:r w:rsidRPr="007420A5">
              <w:rPr>
                <w:rFonts w:ascii="Times New Roman" w:hAnsi="Times New Roman" w:cs="Times New Roman"/>
                <w:sz w:val="24"/>
                <w:szCs w:val="24"/>
              </w:rPr>
              <w:br/>
              <w:t>М. Горький. Ранние рассказы (одно произведение по выбору). Например, "Старуха Изергиль" (легенда о Данко), "Челкаш" и другие.</w:t>
            </w:r>
            <w:r w:rsidRPr="007420A5">
              <w:rPr>
                <w:rFonts w:ascii="Times New Roman" w:hAnsi="Times New Roman" w:cs="Times New Roman"/>
                <w:sz w:val="24"/>
                <w:szCs w:val="24"/>
              </w:rPr>
              <w:br/>
              <w:t>Сатирические произведения отечественных и зарубежных писателей (не менее двух). Например, М.М. Зощенко, А.Т. Аверченко, Н. Тэффи, О. Генри, Я. Гашека.</w:t>
            </w:r>
          </w:p>
        </w:tc>
      </w:tr>
      <w:tr w:rsidR="00602003" w:rsidTr="00602003">
        <w:tc>
          <w:tcPr>
            <w:tcW w:w="2235"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Литература первой половины XX века.</w:t>
            </w:r>
          </w:p>
        </w:tc>
        <w:tc>
          <w:tcPr>
            <w:tcW w:w="7956"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А.С. Грин. Повести и рассказы (одно произведение по выбору). Например, "Алые паруса", "Зеленая лампа" и другие.</w:t>
            </w:r>
            <w:r w:rsidRPr="007420A5">
              <w:rPr>
                <w:rFonts w:ascii="Times New Roman" w:hAnsi="Times New Roman" w:cs="Times New Roman"/>
                <w:sz w:val="24"/>
                <w:szCs w:val="24"/>
              </w:rPr>
              <w:br/>
            </w:r>
            <w:bookmarkStart w:id="400" w:name="l10859"/>
            <w:bookmarkEnd w:id="400"/>
            <w:r w:rsidRPr="007420A5">
              <w:rPr>
                <w:rFonts w:ascii="Times New Roman" w:hAnsi="Times New Roman" w:cs="Times New Roman"/>
                <w:sz w:val="24"/>
                <w:szCs w:val="24"/>
              </w:rPr>
              <w:t>Отечественная поэзия первой половины XX века. Стихотворения на тему мечты и реальности (два - три по выбору). Например, стихотворения А.А. Блока, Н.С. Гумилева, М.И. Цветаевой и другие.</w:t>
            </w:r>
            <w:r w:rsidRPr="007420A5">
              <w:rPr>
                <w:rFonts w:ascii="Times New Roman" w:hAnsi="Times New Roman" w:cs="Times New Roman"/>
                <w:sz w:val="24"/>
                <w:szCs w:val="24"/>
              </w:rPr>
              <w:br/>
              <w:t>В.В. Маяковский. Стихотворения (одно по выбору). Например, "Необычайное приключение, бывшее с Владимиром Маяковским летом на даче", "Хорошее отношение к лошадям" и другие.</w:t>
            </w:r>
            <w:r w:rsidRPr="007420A5">
              <w:rPr>
                <w:rFonts w:ascii="Times New Roman" w:hAnsi="Times New Roman" w:cs="Times New Roman"/>
                <w:sz w:val="24"/>
                <w:szCs w:val="24"/>
              </w:rPr>
              <w:br/>
              <w:t>А.П. Платонов. Рассказы (один по выбору). Например, "Юшка", "Неизвестный цветок" и другие.</w:t>
            </w:r>
          </w:p>
        </w:tc>
      </w:tr>
      <w:tr w:rsidR="00602003" w:rsidTr="00602003">
        <w:tc>
          <w:tcPr>
            <w:tcW w:w="2235"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Литература второй половины XX века.</w:t>
            </w:r>
          </w:p>
        </w:tc>
        <w:tc>
          <w:tcPr>
            <w:tcW w:w="7956"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В.М. Шукшин. Рассказы (один по выбору). Например, "Чудик", "Стенька Разин", "Критики" и другие.</w:t>
            </w:r>
            <w:r w:rsidRPr="007420A5">
              <w:rPr>
                <w:rFonts w:ascii="Times New Roman" w:hAnsi="Times New Roman" w:cs="Times New Roman"/>
                <w:sz w:val="24"/>
                <w:szCs w:val="24"/>
              </w:rPr>
              <w:br/>
            </w:r>
            <w:bookmarkStart w:id="401" w:name="l10860"/>
            <w:bookmarkEnd w:id="401"/>
            <w:r w:rsidRPr="007420A5">
              <w:rPr>
                <w:rFonts w:ascii="Times New Roman" w:hAnsi="Times New Roman" w:cs="Times New Roman"/>
                <w:sz w:val="24"/>
                <w:szCs w:val="24"/>
              </w:rPr>
              <w:t>Стихотворения отечественных поэтов XX - XXI веков (не менее четырех стихотворений двух поэтов). Например, стихотворения М.И. Цветаевой, Е.А. Евтушенко, Б.А. Ахмадулиной, Ю.Д. Левитанского и другие.</w:t>
            </w:r>
            <w:r w:rsidRPr="007420A5">
              <w:rPr>
                <w:rFonts w:ascii="Times New Roman" w:hAnsi="Times New Roman" w:cs="Times New Roman"/>
                <w:sz w:val="24"/>
                <w:szCs w:val="24"/>
              </w:rPr>
              <w:br/>
              <w:t>Произведения отечественных прозаиков второй половины XX начала XXI века (не менее двух). Например, произведения Ф.А. Абрамова, В.П. Астафьева, В. И. Белова, Ф.А. Искандера и другие.</w:t>
            </w:r>
            <w:r w:rsidRPr="007420A5">
              <w:rPr>
                <w:rFonts w:ascii="Times New Roman" w:hAnsi="Times New Roman" w:cs="Times New Roman"/>
                <w:sz w:val="24"/>
                <w:szCs w:val="24"/>
              </w:rPr>
              <w:br/>
            </w:r>
            <w:bookmarkStart w:id="402" w:name="l14653"/>
            <w:bookmarkEnd w:id="402"/>
            <w:r w:rsidRPr="007420A5">
              <w:rPr>
                <w:rFonts w:ascii="Times New Roman" w:hAnsi="Times New Roman" w:cs="Times New Roman"/>
                <w:sz w:val="24"/>
                <w:szCs w:val="24"/>
              </w:rPr>
              <w:t>Тема взаимоотношения поколений, становления человека, выбора им жизненного пути (не менее двух произведений современных отечественных </w:t>
            </w:r>
            <w:bookmarkStart w:id="403" w:name="l10861"/>
            <w:bookmarkEnd w:id="403"/>
            <w:r w:rsidRPr="007420A5">
              <w:rPr>
                <w:rFonts w:ascii="Times New Roman" w:hAnsi="Times New Roman" w:cs="Times New Roman"/>
                <w:sz w:val="24"/>
                <w:szCs w:val="24"/>
              </w:rPr>
              <w:t>и зарубежных писателей). Например, Л.Л. Волкова. "Всем выйти из кадра", Т.В. Михеева. "Легкие горы", У. Старк. "Умеешь ли ты свистеть, Йоханна?" и другие.</w:t>
            </w:r>
          </w:p>
        </w:tc>
      </w:tr>
      <w:tr w:rsidR="00602003" w:rsidTr="00602003">
        <w:tc>
          <w:tcPr>
            <w:tcW w:w="2235"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Зарубежная литература.</w:t>
            </w:r>
          </w:p>
        </w:tc>
        <w:tc>
          <w:tcPr>
            <w:tcW w:w="7956"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М. де Сервантес Сааведра. Роман "Хитроумный идальго Дон Кихот Ламанчский" (главы).</w:t>
            </w:r>
            <w:r w:rsidRPr="007420A5">
              <w:rPr>
                <w:rFonts w:ascii="Times New Roman" w:hAnsi="Times New Roman" w:cs="Times New Roman"/>
                <w:sz w:val="24"/>
                <w:szCs w:val="24"/>
              </w:rPr>
              <w:br/>
              <w:t>Зарубежная новеллистика (одно-два произведения по выбору). Например, П. Мериме. "Маттео Фальконе"; О. Генри. "Дары волхвов", "Последний лист".</w:t>
            </w:r>
            <w:r w:rsidRPr="007420A5">
              <w:rPr>
                <w:rFonts w:ascii="Times New Roman" w:hAnsi="Times New Roman" w:cs="Times New Roman"/>
                <w:sz w:val="24"/>
                <w:szCs w:val="24"/>
              </w:rPr>
              <w:br/>
              <w:t>А. де Сент Экзюпери. Повесть-сказка "Маленький принц".</w:t>
            </w:r>
          </w:p>
        </w:tc>
      </w:tr>
    </w:tbl>
    <w:p w:rsidR="00602003" w:rsidRDefault="00602003" w:rsidP="00602003">
      <w:pPr>
        <w:pStyle w:val="a1"/>
        <w:jc w:val="left"/>
      </w:pPr>
    </w:p>
    <w:p w:rsidR="00602003" w:rsidRPr="00153182" w:rsidRDefault="00602003" w:rsidP="00602003">
      <w:pPr>
        <w:pStyle w:val="a1"/>
        <w:jc w:val="left"/>
        <w:rPr>
          <w:rFonts w:ascii="Times New Roman" w:hAnsi="Times New Roman" w:cs="Times New Roman"/>
          <w:sz w:val="24"/>
          <w:szCs w:val="24"/>
        </w:rPr>
      </w:pPr>
      <w:bookmarkStart w:id="404" w:name="l10862"/>
      <w:bookmarkEnd w:id="404"/>
      <w:r w:rsidRPr="00153182">
        <w:rPr>
          <w:rFonts w:ascii="Times New Roman" w:hAnsi="Times New Roman" w:cs="Times New Roman"/>
          <w:sz w:val="24"/>
          <w:szCs w:val="24"/>
        </w:rPr>
        <w:t>Содержание обучения в 8 классе представлено в таблице:</w:t>
      </w:r>
    </w:p>
    <w:tbl>
      <w:tblPr>
        <w:tblStyle w:val="af7"/>
        <w:tblW w:w="0" w:type="auto"/>
        <w:tblLook w:val="04A0" w:firstRow="1" w:lastRow="0" w:firstColumn="1" w:lastColumn="0" w:noHBand="0" w:noVBand="1"/>
      </w:tblPr>
      <w:tblGrid>
        <w:gridCol w:w="2222"/>
        <w:gridCol w:w="7804"/>
      </w:tblGrid>
      <w:tr w:rsidR="00602003" w:rsidTr="00602003">
        <w:tc>
          <w:tcPr>
            <w:tcW w:w="2235" w:type="dxa"/>
          </w:tcPr>
          <w:p w:rsidR="00602003" w:rsidRPr="007420A5" w:rsidRDefault="00602003" w:rsidP="00602003">
            <w:pPr>
              <w:pStyle w:val="ae"/>
              <w:ind w:firstLine="0"/>
              <w:jc w:val="left"/>
              <w:rPr>
                <w:rFonts w:ascii="Times New Roman" w:hAnsi="Times New Roman" w:cs="Times New Roman"/>
                <w:sz w:val="24"/>
                <w:szCs w:val="24"/>
              </w:rPr>
            </w:pPr>
            <w:bookmarkStart w:id="405" w:name="l10863"/>
            <w:bookmarkEnd w:id="405"/>
            <w:r w:rsidRPr="007420A5">
              <w:rPr>
                <w:rFonts w:ascii="Times New Roman" w:hAnsi="Times New Roman" w:cs="Times New Roman"/>
                <w:sz w:val="24"/>
                <w:szCs w:val="24"/>
              </w:rPr>
              <w:t>Древнерусская литература.</w:t>
            </w:r>
          </w:p>
        </w:tc>
        <w:tc>
          <w:tcPr>
            <w:tcW w:w="7956"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Житийная литература (одно произведение по выбору). Например, "Житие Сергия Радонежского", "Житие протопопа Аввакума, им самим написанное".</w:t>
            </w:r>
          </w:p>
        </w:tc>
      </w:tr>
      <w:tr w:rsidR="00602003" w:rsidTr="00602003">
        <w:tc>
          <w:tcPr>
            <w:tcW w:w="2235"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Литература XVIII века.</w:t>
            </w:r>
          </w:p>
        </w:tc>
        <w:tc>
          <w:tcPr>
            <w:tcW w:w="7956"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Д.И. Фонвизин. Комедия "Недоросль".</w:t>
            </w:r>
          </w:p>
        </w:tc>
      </w:tr>
      <w:tr w:rsidR="00602003" w:rsidTr="00602003">
        <w:tc>
          <w:tcPr>
            <w:tcW w:w="2235"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 xml:space="preserve">Литература первой половины XIX </w:t>
            </w:r>
            <w:r w:rsidRPr="007420A5">
              <w:rPr>
                <w:rFonts w:ascii="Times New Roman" w:hAnsi="Times New Roman" w:cs="Times New Roman"/>
                <w:sz w:val="24"/>
                <w:szCs w:val="24"/>
              </w:rPr>
              <w:lastRenderedPageBreak/>
              <w:t>века.</w:t>
            </w:r>
          </w:p>
        </w:tc>
        <w:tc>
          <w:tcPr>
            <w:tcW w:w="7956"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lastRenderedPageBreak/>
              <w:t xml:space="preserve">А.С. Пушкин. Стихотворения (не менее двух). Например, "К Чаадаеву", "Анчар" и другие. "Маленькие трагедии" (одна пьеса по выбору). </w:t>
            </w:r>
            <w:r w:rsidRPr="007420A5">
              <w:rPr>
                <w:rFonts w:ascii="Times New Roman" w:hAnsi="Times New Roman" w:cs="Times New Roman"/>
                <w:sz w:val="24"/>
                <w:szCs w:val="24"/>
              </w:rPr>
              <w:lastRenderedPageBreak/>
              <w:t>Например, "Моцарт и Сальери", "Каменный гость". Роман "Капитанская дочка".</w:t>
            </w:r>
            <w:r w:rsidRPr="007420A5">
              <w:rPr>
                <w:rFonts w:ascii="Times New Roman" w:hAnsi="Times New Roman" w:cs="Times New Roman"/>
                <w:sz w:val="24"/>
                <w:szCs w:val="24"/>
              </w:rPr>
              <w:br/>
            </w:r>
            <w:bookmarkStart w:id="406" w:name="l10864"/>
            <w:bookmarkEnd w:id="406"/>
            <w:r w:rsidRPr="007420A5">
              <w:rPr>
                <w:rFonts w:ascii="Times New Roman" w:hAnsi="Times New Roman" w:cs="Times New Roman"/>
                <w:sz w:val="24"/>
                <w:szCs w:val="24"/>
              </w:rPr>
              <w:t>М.Ю. Лермонтов. Стихотворения (не менее двух). Например, "Я не хочу, чтоб свет узнал...", "Из-под таинственной, холодной полумаски...", "Нищий" и другие. Поэма "Мцыри".</w:t>
            </w:r>
            <w:r w:rsidRPr="007420A5">
              <w:rPr>
                <w:rFonts w:ascii="Times New Roman" w:hAnsi="Times New Roman" w:cs="Times New Roman"/>
                <w:sz w:val="24"/>
                <w:szCs w:val="24"/>
              </w:rPr>
              <w:br/>
              <w:t>Н.В. Гоголь. Повесть "Шинель". Комедия "Ревизор".</w:t>
            </w:r>
          </w:p>
        </w:tc>
      </w:tr>
      <w:tr w:rsidR="00602003" w:rsidTr="00602003">
        <w:tc>
          <w:tcPr>
            <w:tcW w:w="2235"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lastRenderedPageBreak/>
              <w:t>Литература второй половины XIX века.</w:t>
            </w:r>
          </w:p>
        </w:tc>
        <w:tc>
          <w:tcPr>
            <w:tcW w:w="7956"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И.С. Тургенев. Повести (одна по выбору). Например, "Ася", "Первая любовь".</w:t>
            </w:r>
            <w:r w:rsidRPr="007420A5">
              <w:rPr>
                <w:rFonts w:ascii="Times New Roman" w:hAnsi="Times New Roman" w:cs="Times New Roman"/>
                <w:sz w:val="24"/>
                <w:szCs w:val="24"/>
              </w:rPr>
              <w:br/>
              <w:t>Ф.М. Достоевский. "Бедные люди", "Белые ночи" (одно произведение по выбору).</w:t>
            </w:r>
            <w:r w:rsidRPr="007420A5">
              <w:rPr>
                <w:rFonts w:ascii="Times New Roman" w:hAnsi="Times New Roman" w:cs="Times New Roman"/>
                <w:sz w:val="24"/>
                <w:szCs w:val="24"/>
              </w:rPr>
              <w:br/>
              <w:t>Л.Н. Толстой. Повести и рассказы (одно произведение по выбору). Например, "Отрочество" (главы).</w:t>
            </w:r>
          </w:p>
        </w:tc>
      </w:tr>
      <w:tr w:rsidR="00602003" w:rsidTr="00602003">
        <w:tc>
          <w:tcPr>
            <w:tcW w:w="2235"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Литература первой половины XX века.</w:t>
            </w:r>
          </w:p>
        </w:tc>
        <w:tc>
          <w:tcPr>
            <w:tcW w:w="7956"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Произведения писателей русского зарубежья (не менее двух по выбору). Например, произведения И.С. Шмелева, М.А. Осоргина, В.В. Набокова, Н. Тэффи, А.Т. Аверченко и другие.</w:t>
            </w:r>
            <w:r w:rsidRPr="007420A5">
              <w:rPr>
                <w:rFonts w:ascii="Times New Roman" w:hAnsi="Times New Roman" w:cs="Times New Roman"/>
                <w:sz w:val="24"/>
                <w:szCs w:val="24"/>
              </w:rPr>
              <w:br/>
              <w:t>Поэзия первой половины XX века (не менее трех стихотворений на тему "Человек и эпоха" по выбору). Например, стихотворения В.В. Маяковского, М.И. Цветаевой, О.Э. Мандельштама, Б.Л. Пастернака и другие.</w:t>
            </w:r>
            <w:r w:rsidRPr="007420A5">
              <w:rPr>
                <w:rFonts w:ascii="Times New Roman" w:hAnsi="Times New Roman" w:cs="Times New Roman"/>
                <w:sz w:val="24"/>
                <w:szCs w:val="24"/>
              </w:rPr>
              <w:br/>
              <w:t>М.А. Булгаков (одна повесть по выбору). Например, "Собачье сердце" и другие.</w:t>
            </w:r>
          </w:p>
        </w:tc>
      </w:tr>
      <w:tr w:rsidR="00602003" w:rsidTr="00602003">
        <w:tc>
          <w:tcPr>
            <w:tcW w:w="2235"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Литература второй половины XX века.</w:t>
            </w:r>
          </w:p>
        </w:tc>
        <w:tc>
          <w:tcPr>
            <w:tcW w:w="7956"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А.Т. Твардовский. Поэма "Василий Теркин" (главы "Переправа", "Гармонь", "Два солдата", "Поединок" и другие).</w:t>
            </w:r>
            <w:r w:rsidRPr="007420A5">
              <w:rPr>
                <w:rFonts w:ascii="Times New Roman" w:hAnsi="Times New Roman" w:cs="Times New Roman"/>
                <w:sz w:val="24"/>
                <w:szCs w:val="24"/>
              </w:rPr>
              <w:br/>
              <w:t>М.А. Шолохов. Рассказ "Судьба человека".</w:t>
            </w:r>
            <w:r w:rsidRPr="007420A5">
              <w:rPr>
                <w:rFonts w:ascii="Times New Roman" w:hAnsi="Times New Roman" w:cs="Times New Roman"/>
                <w:sz w:val="24"/>
                <w:szCs w:val="24"/>
              </w:rPr>
              <w:br/>
            </w:r>
            <w:bookmarkStart w:id="407" w:name="l10866"/>
            <w:bookmarkEnd w:id="407"/>
            <w:r w:rsidRPr="007420A5">
              <w:rPr>
                <w:rFonts w:ascii="Times New Roman" w:hAnsi="Times New Roman" w:cs="Times New Roman"/>
                <w:sz w:val="24"/>
                <w:szCs w:val="24"/>
              </w:rPr>
              <w:t>А.И. Солженицын. Рассказ "Матренин двор".</w:t>
            </w:r>
            <w:r w:rsidRPr="007420A5">
              <w:rPr>
                <w:rFonts w:ascii="Times New Roman" w:hAnsi="Times New Roman" w:cs="Times New Roman"/>
                <w:sz w:val="24"/>
                <w:szCs w:val="24"/>
              </w:rPr>
              <w:br/>
              <w:t>Произведения отечественных прозаиков второй половины XX - XXI века (не менее двух произведений). Например, произведения Е.И. Носова, А.Н. и Б.Н. Стругацких, В.Ф. Тендрякова, Б.П. Екимова и другие.</w:t>
            </w:r>
            <w:r w:rsidRPr="007420A5">
              <w:rPr>
                <w:rFonts w:ascii="Times New Roman" w:hAnsi="Times New Roman" w:cs="Times New Roman"/>
                <w:sz w:val="24"/>
                <w:szCs w:val="24"/>
              </w:rPr>
              <w:br/>
              <w:t>Произведения отечественных и зарубежных прозаиков второй половины XX - XXI века (не менее двух произведений на тему "Человек в ситуации нравственного выбора"). Например, произведения В.П. Астафьева, Ю.В. Бондарева, Н.С. Дашевской, Дж. Сэлинджера, К. Патерсон, Б. Кауфман </w:t>
            </w:r>
            <w:bookmarkStart w:id="408" w:name="l14656"/>
            <w:bookmarkEnd w:id="408"/>
            <w:r w:rsidRPr="007420A5">
              <w:rPr>
                <w:rFonts w:ascii="Times New Roman" w:hAnsi="Times New Roman" w:cs="Times New Roman"/>
                <w:sz w:val="24"/>
                <w:szCs w:val="24"/>
              </w:rPr>
              <w:t>и другие).</w:t>
            </w:r>
            <w:r w:rsidRPr="007420A5">
              <w:rPr>
                <w:rFonts w:ascii="Times New Roman" w:hAnsi="Times New Roman" w:cs="Times New Roman"/>
                <w:sz w:val="24"/>
                <w:szCs w:val="24"/>
              </w:rPr>
              <w:br/>
            </w:r>
            <w:bookmarkStart w:id="409" w:name="l10867"/>
            <w:bookmarkEnd w:id="409"/>
            <w:r w:rsidRPr="007420A5">
              <w:rPr>
                <w:rFonts w:ascii="Times New Roman" w:hAnsi="Times New Roman" w:cs="Times New Roman"/>
                <w:sz w:val="24"/>
                <w:szCs w:val="24"/>
              </w:rPr>
              <w:t>Поэзия второй половины XX начала XXI века (не менее трех стихотворений). Например, стихотворения Н.А. Заболоцкого, М.А. Светлова, К.М. Симонова, М. В. Исаковского, Р.Г. Гамзатова, Б.Ш. Окуджавы, В.С. Высоцкого, А.А. Вознесенского, А.С. Кушнера, Е.А. Евтушенко, Р.И. Рождественского, И.А. Бродского и другие.</w:t>
            </w:r>
          </w:p>
        </w:tc>
      </w:tr>
      <w:tr w:rsidR="00602003" w:rsidTr="00602003">
        <w:tc>
          <w:tcPr>
            <w:tcW w:w="2235"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Зарубежная литература.</w:t>
            </w:r>
          </w:p>
        </w:tc>
        <w:tc>
          <w:tcPr>
            <w:tcW w:w="7956" w:type="dxa"/>
          </w:tcPr>
          <w:p w:rsidR="00602003" w:rsidRPr="007420A5" w:rsidRDefault="00602003" w:rsidP="00602003">
            <w:pPr>
              <w:pStyle w:val="ae"/>
              <w:ind w:firstLine="0"/>
              <w:jc w:val="left"/>
              <w:rPr>
                <w:rFonts w:ascii="Times New Roman" w:hAnsi="Times New Roman" w:cs="Times New Roman"/>
                <w:sz w:val="24"/>
                <w:szCs w:val="24"/>
              </w:rPr>
            </w:pPr>
            <w:r w:rsidRPr="007420A5">
              <w:rPr>
                <w:rFonts w:ascii="Times New Roman" w:hAnsi="Times New Roman" w:cs="Times New Roman"/>
                <w:sz w:val="24"/>
                <w:szCs w:val="24"/>
              </w:rPr>
              <w:t>У. Шекспир. Сонеты (один-два по выбору). Например, N 66 "Измучась всем, я умереть хочу...", N 130 "Ее глаза на звезды не похожи..." и другие. </w:t>
            </w:r>
            <w:bookmarkStart w:id="410" w:name="l14657"/>
            <w:bookmarkEnd w:id="410"/>
            <w:r w:rsidRPr="007420A5">
              <w:rPr>
                <w:rFonts w:ascii="Times New Roman" w:hAnsi="Times New Roman" w:cs="Times New Roman"/>
                <w:sz w:val="24"/>
                <w:szCs w:val="24"/>
              </w:rPr>
              <w:t>Трагедия "Ромео и Джульетта" (фрагменты по выбору).</w:t>
            </w:r>
            <w:r w:rsidRPr="007420A5">
              <w:rPr>
                <w:rFonts w:ascii="Times New Roman" w:hAnsi="Times New Roman" w:cs="Times New Roman"/>
                <w:sz w:val="24"/>
                <w:szCs w:val="24"/>
              </w:rPr>
              <w:br/>
              <w:t>Ж.-Б. Мольер. Комедия "Мещанин во дворянстве" (фрагменты по выбору).</w:t>
            </w:r>
          </w:p>
        </w:tc>
      </w:tr>
    </w:tbl>
    <w:p w:rsidR="00FF11FC" w:rsidRPr="00602003" w:rsidRDefault="00602003" w:rsidP="00602003">
      <w:pPr>
        <w:pStyle w:val="a1"/>
        <w:ind w:firstLine="0"/>
        <w:jc w:val="left"/>
        <w:rPr>
          <w:b/>
        </w:rPr>
      </w:pPr>
      <w:r w:rsidRPr="00602003">
        <w:rPr>
          <w:rFonts w:ascii="Times New Roman" w:hAnsi="Times New Roman" w:cs="Times New Roman"/>
          <w:b/>
          <w:sz w:val="24"/>
          <w:szCs w:val="24"/>
        </w:rPr>
        <w:t>Содержание обучения в 9 классе</w:t>
      </w:r>
      <w:r w:rsidRPr="00602003">
        <w:rPr>
          <w:b/>
        </w:rPr>
        <w:t xml:space="preserve"> </w:t>
      </w:r>
    </w:p>
    <w:p w:rsidR="00602003" w:rsidRPr="00602003" w:rsidRDefault="00602003" w:rsidP="00602003">
      <w:pPr>
        <w:pStyle w:val="af5"/>
        <w:rPr>
          <w:sz w:val="24"/>
          <w:szCs w:val="24"/>
        </w:rPr>
      </w:pPr>
      <w:r w:rsidRPr="00602003">
        <w:rPr>
          <w:sz w:val="24"/>
          <w:szCs w:val="24"/>
        </w:rPr>
        <w:t>Древнерусская</w:t>
      </w:r>
      <w:r w:rsidRPr="00602003">
        <w:rPr>
          <w:spacing w:val="-6"/>
          <w:sz w:val="24"/>
          <w:szCs w:val="24"/>
        </w:rPr>
        <w:t xml:space="preserve"> </w:t>
      </w:r>
      <w:r w:rsidRPr="00602003">
        <w:rPr>
          <w:sz w:val="24"/>
          <w:szCs w:val="24"/>
        </w:rPr>
        <w:t>литература</w:t>
      </w:r>
    </w:p>
    <w:p w:rsidR="00602003" w:rsidRPr="00602003" w:rsidRDefault="00602003" w:rsidP="00602003">
      <w:pPr>
        <w:pStyle w:val="af5"/>
        <w:rPr>
          <w:sz w:val="24"/>
          <w:szCs w:val="24"/>
        </w:rPr>
      </w:pPr>
      <w:r w:rsidRPr="00602003">
        <w:rPr>
          <w:sz w:val="24"/>
          <w:szCs w:val="24"/>
        </w:rPr>
        <w:t>«Слово</w:t>
      </w:r>
      <w:r w:rsidRPr="00602003">
        <w:rPr>
          <w:spacing w:val="-2"/>
          <w:sz w:val="24"/>
          <w:szCs w:val="24"/>
        </w:rPr>
        <w:t xml:space="preserve"> </w:t>
      </w:r>
      <w:r w:rsidRPr="00602003">
        <w:rPr>
          <w:sz w:val="24"/>
          <w:szCs w:val="24"/>
        </w:rPr>
        <w:t>о</w:t>
      </w:r>
      <w:r w:rsidRPr="00602003">
        <w:rPr>
          <w:spacing w:val="-3"/>
          <w:sz w:val="24"/>
          <w:szCs w:val="24"/>
        </w:rPr>
        <w:t xml:space="preserve"> </w:t>
      </w:r>
      <w:r w:rsidRPr="00602003">
        <w:rPr>
          <w:sz w:val="24"/>
          <w:szCs w:val="24"/>
        </w:rPr>
        <w:t>полку</w:t>
      </w:r>
      <w:r w:rsidRPr="00602003">
        <w:rPr>
          <w:spacing w:val="-5"/>
          <w:sz w:val="24"/>
          <w:szCs w:val="24"/>
        </w:rPr>
        <w:t xml:space="preserve"> </w:t>
      </w:r>
      <w:r w:rsidRPr="00602003">
        <w:rPr>
          <w:sz w:val="24"/>
          <w:szCs w:val="24"/>
        </w:rPr>
        <w:t>Игореве».</w:t>
      </w:r>
    </w:p>
    <w:p w:rsidR="00602003" w:rsidRPr="00602003" w:rsidRDefault="00602003" w:rsidP="00602003">
      <w:pPr>
        <w:pStyle w:val="af5"/>
        <w:rPr>
          <w:sz w:val="24"/>
          <w:szCs w:val="24"/>
        </w:rPr>
      </w:pPr>
      <w:r w:rsidRPr="00602003">
        <w:rPr>
          <w:sz w:val="24"/>
          <w:szCs w:val="24"/>
        </w:rPr>
        <w:t>Литература</w:t>
      </w:r>
      <w:r w:rsidRPr="00602003">
        <w:rPr>
          <w:spacing w:val="-3"/>
          <w:sz w:val="24"/>
          <w:szCs w:val="24"/>
        </w:rPr>
        <w:t xml:space="preserve"> </w:t>
      </w:r>
      <w:r w:rsidRPr="00602003">
        <w:rPr>
          <w:sz w:val="24"/>
          <w:szCs w:val="24"/>
        </w:rPr>
        <w:t>XVIII</w:t>
      </w:r>
      <w:r w:rsidRPr="00602003">
        <w:rPr>
          <w:spacing w:val="-7"/>
          <w:sz w:val="24"/>
          <w:szCs w:val="24"/>
        </w:rPr>
        <w:t xml:space="preserve"> </w:t>
      </w:r>
      <w:r w:rsidRPr="00602003">
        <w:rPr>
          <w:sz w:val="24"/>
          <w:szCs w:val="24"/>
        </w:rPr>
        <w:t>века</w:t>
      </w:r>
    </w:p>
    <w:p w:rsidR="00602003" w:rsidRPr="00602003" w:rsidRDefault="00602003" w:rsidP="00602003">
      <w:pPr>
        <w:pStyle w:val="af5"/>
        <w:rPr>
          <w:sz w:val="24"/>
          <w:szCs w:val="24"/>
        </w:rPr>
      </w:pPr>
      <w:r w:rsidRPr="00602003">
        <w:rPr>
          <w:sz w:val="24"/>
          <w:szCs w:val="24"/>
        </w:rPr>
        <w:t xml:space="preserve">М. В. Ломоносов. </w:t>
      </w:r>
      <w:r w:rsidRPr="00602003">
        <w:rPr>
          <w:position w:val="1"/>
          <w:sz w:val="24"/>
          <w:szCs w:val="24"/>
        </w:rPr>
        <w:t>«Ода на день восшествия на Всероссийский престол</w:t>
      </w:r>
      <w:r w:rsidRPr="00602003">
        <w:rPr>
          <w:spacing w:val="1"/>
          <w:position w:val="1"/>
          <w:sz w:val="24"/>
          <w:szCs w:val="24"/>
        </w:rPr>
        <w:t xml:space="preserve"> </w:t>
      </w:r>
      <w:r w:rsidRPr="00602003">
        <w:rPr>
          <w:sz w:val="24"/>
          <w:szCs w:val="24"/>
        </w:rPr>
        <w:t>Ея Величества Государыни Императрицы Елисаветы Петровны 1747 года» и</w:t>
      </w:r>
      <w:r w:rsidRPr="00602003">
        <w:rPr>
          <w:spacing w:val="1"/>
          <w:sz w:val="24"/>
          <w:szCs w:val="24"/>
        </w:rPr>
        <w:t xml:space="preserve"> </w:t>
      </w:r>
      <w:r w:rsidRPr="00602003">
        <w:rPr>
          <w:sz w:val="24"/>
          <w:szCs w:val="24"/>
        </w:rPr>
        <w:t>другие</w:t>
      </w:r>
      <w:r w:rsidRPr="00602003">
        <w:rPr>
          <w:spacing w:val="-1"/>
          <w:sz w:val="24"/>
          <w:szCs w:val="24"/>
        </w:rPr>
        <w:t xml:space="preserve"> </w:t>
      </w:r>
      <w:r w:rsidRPr="00602003">
        <w:rPr>
          <w:sz w:val="24"/>
          <w:szCs w:val="24"/>
        </w:rPr>
        <w:t>стихотворения (по</w:t>
      </w:r>
      <w:r w:rsidRPr="00602003">
        <w:rPr>
          <w:spacing w:val="1"/>
          <w:sz w:val="24"/>
          <w:szCs w:val="24"/>
        </w:rPr>
        <w:t xml:space="preserve"> </w:t>
      </w:r>
      <w:r w:rsidRPr="00602003">
        <w:rPr>
          <w:sz w:val="24"/>
          <w:szCs w:val="24"/>
        </w:rPr>
        <w:t>выбору).</w:t>
      </w:r>
    </w:p>
    <w:p w:rsidR="00602003" w:rsidRPr="00602003" w:rsidRDefault="00602003" w:rsidP="00602003">
      <w:pPr>
        <w:pStyle w:val="af5"/>
        <w:rPr>
          <w:sz w:val="24"/>
          <w:szCs w:val="24"/>
        </w:rPr>
      </w:pPr>
      <w:r w:rsidRPr="00602003">
        <w:rPr>
          <w:sz w:val="24"/>
          <w:szCs w:val="24"/>
        </w:rPr>
        <w:t>Г.</w:t>
      </w:r>
      <w:r w:rsidRPr="00602003">
        <w:rPr>
          <w:spacing w:val="124"/>
          <w:sz w:val="24"/>
          <w:szCs w:val="24"/>
        </w:rPr>
        <w:t xml:space="preserve"> </w:t>
      </w:r>
      <w:r w:rsidRPr="00602003">
        <w:rPr>
          <w:sz w:val="24"/>
          <w:szCs w:val="24"/>
        </w:rPr>
        <w:t xml:space="preserve">Р.  </w:t>
      </w:r>
      <w:r w:rsidRPr="00602003">
        <w:rPr>
          <w:spacing w:val="52"/>
          <w:sz w:val="24"/>
          <w:szCs w:val="24"/>
        </w:rPr>
        <w:t xml:space="preserve"> </w:t>
      </w:r>
      <w:r w:rsidRPr="00602003">
        <w:rPr>
          <w:sz w:val="24"/>
          <w:szCs w:val="24"/>
        </w:rPr>
        <w:t xml:space="preserve">Державин.  </w:t>
      </w:r>
      <w:r w:rsidRPr="00602003">
        <w:rPr>
          <w:spacing w:val="56"/>
          <w:sz w:val="24"/>
          <w:szCs w:val="24"/>
        </w:rPr>
        <w:t xml:space="preserve"> </w:t>
      </w:r>
      <w:r w:rsidRPr="00602003">
        <w:rPr>
          <w:position w:val="1"/>
          <w:sz w:val="24"/>
          <w:szCs w:val="24"/>
        </w:rPr>
        <w:t xml:space="preserve">Стихотворения  </w:t>
      </w:r>
      <w:r w:rsidRPr="00602003">
        <w:rPr>
          <w:spacing w:val="53"/>
          <w:position w:val="1"/>
          <w:sz w:val="24"/>
          <w:szCs w:val="24"/>
        </w:rPr>
        <w:t xml:space="preserve"> </w:t>
      </w:r>
      <w:r w:rsidRPr="00602003">
        <w:rPr>
          <w:position w:val="1"/>
          <w:sz w:val="24"/>
          <w:szCs w:val="24"/>
        </w:rPr>
        <w:t xml:space="preserve">(два  </w:t>
      </w:r>
      <w:r w:rsidRPr="00602003">
        <w:rPr>
          <w:spacing w:val="53"/>
          <w:position w:val="1"/>
          <w:sz w:val="24"/>
          <w:szCs w:val="24"/>
        </w:rPr>
        <w:t xml:space="preserve"> </w:t>
      </w:r>
      <w:r w:rsidRPr="00602003">
        <w:rPr>
          <w:position w:val="1"/>
          <w:sz w:val="24"/>
          <w:szCs w:val="24"/>
        </w:rPr>
        <w:t xml:space="preserve">по  </w:t>
      </w:r>
      <w:r w:rsidRPr="00602003">
        <w:rPr>
          <w:spacing w:val="54"/>
          <w:position w:val="1"/>
          <w:sz w:val="24"/>
          <w:szCs w:val="24"/>
        </w:rPr>
        <w:t xml:space="preserve"> </w:t>
      </w:r>
      <w:r w:rsidRPr="00602003">
        <w:rPr>
          <w:position w:val="1"/>
          <w:sz w:val="24"/>
          <w:szCs w:val="24"/>
        </w:rPr>
        <w:t xml:space="preserve">выбору).  </w:t>
      </w:r>
      <w:r w:rsidRPr="00602003">
        <w:rPr>
          <w:spacing w:val="52"/>
          <w:position w:val="1"/>
          <w:sz w:val="24"/>
          <w:szCs w:val="24"/>
        </w:rPr>
        <w:t xml:space="preserve"> </w:t>
      </w:r>
      <w:r w:rsidRPr="00602003">
        <w:rPr>
          <w:position w:val="1"/>
          <w:sz w:val="24"/>
          <w:szCs w:val="24"/>
        </w:rPr>
        <w:t>Например,</w:t>
      </w:r>
    </w:p>
    <w:p w:rsidR="00602003" w:rsidRPr="00602003" w:rsidRDefault="00602003" w:rsidP="00602003">
      <w:pPr>
        <w:pStyle w:val="af5"/>
        <w:rPr>
          <w:sz w:val="24"/>
          <w:szCs w:val="24"/>
        </w:rPr>
      </w:pPr>
      <w:r w:rsidRPr="00602003">
        <w:rPr>
          <w:sz w:val="24"/>
          <w:szCs w:val="24"/>
        </w:rPr>
        <w:lastRenderedPageBreak/>
        <w:t>«Властителям</w:t>
      </w:r>
      <w:r w:rsidRPr="00602003">
        <w:rPr>
          <w:spacing w:val="-4"/>
          <w:sz w:val="24"/>
          <w:szCs w:val="24"/>
        </w:rPr>
        <w:t xml:space="preserve"> </w:t>
      </w:r>
      <w:r w:rsidRPr="00602003">
        <w:rPr>
          <w:sz w:val="24"/>
          <w:szCs w:val="24"/>
        </w:rPr>
        <w:t>и</w:t>
      </w:r>
      <w:r w:rsidRPr="00602003">
        <w:rPr>
          <w:spacing w:val="-1"/>
          <w:sz w:val="24"/>
          <w:szCs w:val="24"/>
        </w:rPr>
        <w:t xml:space="preserve"> </w:t>
      </w:r>
      <w:r w:rsidRPr="00602003">
        <w:rPr>
          <w:sz w:val="24"/>
          <w:szCs w:val="24"/>
        </w:rPr>
        <w:t>судиям»,</w:t>
      </w:r>
      <w:r w:rsidRPr="00602003">
        <w:rPr>
          <w:spacing w:val="-1"/>
          <w:sz w:val="24"/>
          <w:szCs w:val="24"/>
        </w:rPr>
        <w:t xml:space="preserve"> </w:t>
      </w:r>
      <w:r w:rsidRPr="00602003">
        <w:rPr>
          <w:sz w:val="24"/>
          <w:szCs w:val="24"/>
        </w:rPr>
        <w:t>«Памятник»</w:t>
      </w:r>
      <w:r w:rsidRPr="00602003">
        <w:rPr>
          <w:spacing w:val="-2"/>
          <w:sz w:val="24"/>
          <w:szCs w:val="24"/>
        </w:rPr>
        <w:t xml:space="preserve"> </w:t>
      </w:r>
      <w:r w:rsidRPr="00602003">
        <w:rPr>
          <w:sz w:val="24"/>
          <w:szCs w:val="24"/>
        </w:rPr>
        <w:t>и</w:t>
      </w:r>
      <w:r w:rsidRPr="00602003">
        <w:rPr>
          <w:spacing w:val="-1"/>
          <w:sz w:val="24"/>
          <w:szCs w:val="24"/>
        </w:rPr>
        <w:t xml:space="preserve"> </w:t>
      </w:r>
      <w:r w:rsidRPr="00602003">
        <w:rPr>
          <w:sz w:val="24"/>
          <w:szCs w:val="24"/>
        </w:rPr>
        <w:t>др.</w:t>
      </w:r>
    </w:p>
    <w:p w:rsidR="00602003" w:rsidRPr="00602003" w:rsidRDefault="00602003" w:rsidP="00602003">
      <w:pPr>
        <w:pStyle w:val="af5"/>
        <w:rPr>
          <w:sz w:val="24"/>
          <w:szCs w:val="24"/>
        </w:rPr>
      </w:pPr>
      <w:r w:rsidRPr="00602003">
        <w:rPr>
          <w:sz w:val="24"/>
          <w:szCs w:val="24"/>
        </w:rPr>
        <w:t>Литература</w:t>
      </w:r>
      <w:r w:rsidRPr="00602003">
        <w:rPr>
          <w:spacing w:val="-2"/>
          <w:sz w:val="24"/>
          <w:szCs w:val="24"/>
        </w:rPr>
        <w:t xml:space="preserve"> </w:t>
      </w:r>
      <w:r w:rsidRPr="00602003">
        <w:rPr>
          <w:sz w:val="24"/>
          <w:szCs w:val="24"/>
        </w:rPr>
        <w:t>первой</w:t>
      </w:r>
      <w:r w:rsidRPr="00602003">
        <w:rPr>
          <w:spacing w:val="-4"/>
          <w:sz w:val="24"/>
          <w:szCs w:val="24"/>
        </w:rPr>
        <w:t xml:space="preserve"> </w:t>
      </w:r>
      <w:r w:rsidRPr="00602003">
        <w:rPr>
          <w:sz w:val="24"/>
          <w:szCs w:val="24"/>
        </w:rPr>
        <w:t>половины</w:t>
      </w:r>
      <w:r w:rsidRPr="00602003">
        <w:rPr>
          <w:spacing w:val="-4"/>
          <w:sz w:val="24"/>
          <w:szCs w:val="24"/>
        </w:rPr>
        <w:t xml:space="preserve"> </w:t>
      </w:r>
      <w:r w:rsidRPr="00602003">
        <w:rPr>
          <w:sz w:val="24"/>
          <w:szCs w:val="24"/>
        </w:rPr>
        <w:t>XIX</w:t>
      </w:r>
      <w:r w:rsidRPr="00602003">
        <w:rPr>
          <w:spacing w:val="-3"/>
          <w:sz w:val="24"/>
          <w:szCs w:val="24"/>
        </w:rPr>
        <w:t xml:space="preserve"> </w:t>
      </w:r>
      <w:r w:rsidRPr="00602003">
        <w:rPr>
          <w:sz w:val="24"/>
          <w:szCs w:val="24"/>
        </w:rPr>
        <w:t>века</w:t>
      </w:r>
    </w:p>
    <w:p w:rsidR="00602003" w:rsidRPr="00602003" w:rsidRDefault="00602003" w:rsidP="00602003">
      <w:pPr>
        <w:pStyle w:val="af5"/>
        <w:rPr>
          <w:sz w:val="24"/>
          <w:szCs w:val="24"/>
        </w:rPr>
      </w:pPr>
      <w:r w:rsidRPr="00602003">
        <w:rPr>
          <w:sz w:val="24"/>
          <w:szCs w:val="24"/>
        </w:rPr>
        <w:t xml:space="preserve">Поэзия пушкинской эпохи. </w:t>
      </w:r>
      <w:r w:rsidRPr="00602003">
        <w:rPr>
          <w:position w:val="1"/>
          <w:sz w:val="24"/>
          <w:szCs w:val="24"/>
        </w:rPr>
        <w:t>К. Н. Батюшков, А. А. Дельвиг, Н. М.</w:t>
      </w:r>
      <w:r w:rsidRPr="00602003">
        <w:rPr>
          <w:spacing w:val="1"/>
          <w:position w:val="1"/>
          <w:sz w:val="24"/>
          <w:szCs w:val="24"/>
        </w:rPr>
        <w:t xml:space="preserve"> </w:t>
      </w:r>
      <w:r w:rsidRPr="00602003">
        <w:rPr>
          <w:sz w:val="24"/>
          <w:szCs w:val="24"/>
        </w:rPr>
        <w:t>Языков,</w:t>
      </w:r>
      <w:r w:rsidRPr="00602003">
        <w:rPr>
          <w:spacing w:val="-2"/>
          <w:sz w:val="24"/>
          <w:szCs w:val="24"/>
        </w:rPr>
        <w:t xml:space="preserve"> </w:t>
      </w:r>
      <w:r w:rsidRPr="00602003">
        <w:rPr>
          <w:sz w:val="24"/>
          <w:szCs w:val="24"/>
        </w:rPr>
        <w:t>Е.</w:t>
      </w:r>
      <w:r w:rsidRPr="00602003">
        <w:rPr>
          <w:spacing w:val="-2"/>
          <w:sz w:val="24"/>
          <w:szCs w:val="24"/>
        </w:rPr>
        <w:t xml:space="preserve"> </w:t>
      </w:r>
      <w:r w:rsidRPr="00602003">
        <w:rPr>
          <w:sz w:val="24"/>
          <w:szCs w:val="24"/>
        </w:rPr>
        <w:t>А.</w:t>
      </w:r>
      <w:r w:rsidRPr="00602003">
        <w:rPr>
          <w:spacing w:val="-2"/>
          <w:sz w:val="24"/>
          <w:szCs w:val="24"/>
        </w:rPr>
        <w:t xml:space="preserve"> </w:t>
      </w:r>
      <w:r w:rsidRPr="00602003">
        <w:rPr>
          <w:sz w:val="24"/>
          <w:szCs w:val="24"/>
        </w:rPr>
        <w:t>Баратынский</w:t>
      </w:r>
      <w:r w:rsidRPr="00602003">
        <w:rPr>
          <w:spacing w:val="-1"/>
          <w:sz w:val="24"/>
          <w:szCs w:val="24"/>
        </w:rPr>
        <w:t xml:space="preserve"> </w:t>
      </w:r>
      <w:r w:rsidRPr="00602003">
        <w:rPr>
          <w:sz w:val="24"/>
          <w:szCs w:val="24"/>
        </w:rPr>
        <w:t>(не</w:t>
      </w:r>
      <w:r w:rsidRPr="00602003">
        <w:rPr>
          <w:spacing w:val="-1"/>
          <w:sz w:val="24"/>
          <w:szCs w:val="24"/>
        </w:rPr>
        <w:t xml:space="preserve"> </w:t>
      </w:r>
      <w:r w:rsidRPr="00602003">
        <w:rPr>
          <w:sz w:val="24"/>
          <w:szCs w:val="24"/>
        </w:rPr>
        <w:t>менее</w:t>
      </w:r>
      <w:r w:rsidRPr="00602003">
        <w:rPr>
          <w:spacing w:val="-1"/>
          <w:sz w:val="24"/>
          <w:szCs w:val="24"/>
        </w:rPr>
        <w:t xml:space="preserve"> </w:t>
      </w:r>
      <w:r w:rsidRPr="00602003">
        <w:rPr>
          <w:sz w:val="24"/>
          <w:szCs w:val="24"/>
        </w:rPr>
        <w:t>трёх стихотворений</w:t>
      </w:r>
      <w:r w:rsidRPr="00602003">
        <w:rPr>
          <w:spacing w:val="-1"/>
          <w:sz w:val="24"/>
          <w:szCs w:val="24"/>
        </w:rPr>
        <w:t xml:space="preserve"> </w:t>
      </w:r>
      <w:r w:rsidRPr="00602003">
        <w:rPr>
          <w:sz w:val="24"/>
          <w:szCs w:val="24"/>
        </w:rPr>
        <w:t>по выбору).</w:t>
      </w:r>
    </w:p>
    <w:p w:rsidR="00602003" w:rsidRPr="00602003" w:rsidRDefault="00602003" w:rsidP="00602003">
      <w:pPr>
        <w:pStyle w:val="af5"/>
        <w:rPr>
          <w:sz w:val="24"/>
          <w:szCs w:val="24"/>
        </w:rPr>
      </w:pPr>
      <w:r w:rsidRPr="00602003">
        <w:rPr>
          <w:sz w:val="24"/>
          <w:szCs w:val="24"/>
        </w:rPr>
        <w:t xml:space="preserve">А. С. Пушкин. </w:t>
      </w:r>
      <w:r w:rsidRPr="00602003">
        <w:rPr>
          <w:position w:val="1"/>
          <w:sz w:val="24"/>
          <w:szCs w:val="24"/>
        </w:rPr>
        <w:t>Стихотворения. Например, «Бесы», «Брожу ли я вдоль</w:t>
      </w:r>
      <w:r w:rsidRPr="00602003">
        <w:rPr>
          <w:spacing w:val="1"/>
          <w:position w:val="1"/>
          <w:sz w:val="24"/>
          <w:szCs w:val="24"/>
        </w:rPr>
        <w:t xml:space="preserve"> </w:t>
      </w:r>
      <w:r w:rsidRPr="00602003">
        <w:rPr>
          <w:sz w:val="24"/>
          <w:szCs w:val="24"/>
        </w:rPr>
        <w:t>улиц</w:t>
      </w:r>
      <w:r w:rsidRPr="00602003">
        <w:rPr>
          <w:spacing w:val="74"/>
          <w:sz w:val="24"/>
          <w:szCs w:val="24"/>
        </w:rPr>
        <w:t xml:space="preserve"> </w:t>
      </w:r>
      <w:r w:rsidRPr="00602003">
        <w:rPr>
          <w:sz w:val="24"/>
          <w:szCs w:val="24"/>
        </w:rPr>
        <w:t>шумных…»,</w:t>
      </w:r>
      <w:r w:rsidRPr="00602003">
        <w:rPr>
          <w:spacing w:val="71"/>
          <w:sz w:val="24"/>
          <w:szCs w:val="24"/>
        </w:rPr>
        <w:t xml:space="preserve"> </w:t>
      </w:r>
      <w:r w:rsidRPr="00602003">
        <w:rPr>
          <w:sz w:val="24"/>
          <w:szCs w:val="24"/>
        </w:rPr>
        <w:t>«…Вновь</w:t>
      </w:r>
      <w:r w:rsidRPr="00602003">
        <w:rPr>
          <w:spacing w:val="72"/>
          <w:sz w:val="24"/>
          <w:szCs w:val="24"/>
        </w:rPr>
        <w:t xml:space="preserve"> </w:t>
      </w:r>
      <w:r w:rsidRPr="00602003">
        <w:rPr>
          <w:sz w:val="24"/>
          <w:szCs w:val="24"/>
        </w:rPr>
        <w:t>я</w:t>
      </w:r>
      <w:r w:rsidRPr="00602003">
        <w:rPr>
          <w:spacing w:val="72"/>
          <w:sz w:val="24"/>
          <w:szCs w:val="24"/>
        </w:rPr>
        <w:t xml:space="preserve"> </w:t>
      </w:r>
      <w:r w:rsidRPr="00602003">
        <w:rPr>
          <w:sz w:val="24"/>
          <w:szCs w:val="24"/>
        </w:rPr>
        <w:t>посетил…»,</w:t>
      </w:r>
      <w:r w:rsidRPr="00602003">
        <w:rPr>
          <w:spacing w:val="73"/>
          <w:sz w:val="24"/>
          <w:szCs w:val="24"/>
        </w:rPr>
        <w:t xml:space="preserve"> </w:t>
      </w:r>
      <w:r w:rsidRPr="00602003">
        <w:rPr>
          <w:sz w:val="24"/>
          <w:szCs w:val="24"/>
        </w:rPr>
        <w:t>«Из</w:t>
      </w:r>
      <w:r w:rsidRPr="00602003">
        <w:rPr>
          <w:spacing w:val="76"/>
          <w:sz w:val="24"/>
          <w:szCs w:val="24"/>
        </w:rPr>
        <w:t xml:space="preserve"> </w:t>
      </w:r>
      <w:r w:rsidRPr="00602003">
        <w:rPr>
          <w:sz w:val="24"/>
          <w:szCs w:val="24"/>
        </w:rPr>
        <w:t>Пиндемонти»,</w:t>
      </w:r>
      <w:r w:rsidRPr="00602003">
        <w:rPr>
          <w:spacing w:val="73"/>
          <w:sz w:val="24"/>
          <w:szCs w:val="24"/>
        </w:rPr>
        <w:t xml:space="preserve"> </w:t>
      </w:r>
      <w:r w:rsidRPr="00602003">
        <w:rPr>
          <w:sz w:val="24"/>
          <w:szCs w:val="24"/>
        </w:rPr>
        <w:t>«К</w:t>
      </w:r>
      <w:r w:rsidRPr="00602003">
        <w:rPr>
          <w:spacing w:val="74"/>
          <w:sz w:val="24"/>
          <w:szCs w:val="24"/>
        </w:rPr>
        <w:t xml:space="preserve"> </w:t>
      </w:r>
      <w:r w:rsidRPr="00602003">
        <w:rPr>
          <w:sz w:val="24"/>
          <w:szCs w:val="24"/>
        </w:rPr>
        <w:t>морю»,</w:t>
      </w:r>
    </w:p>
    <w:p w:rsidR="00602003" w:rsidRPr="00602003" w:rsidRDefault="00602003" w:rsidP="00602003">
      <w:pPr>
        <w:pStyle w:val="af5"/>
        <w:rPr>
          <w:sz w:val="24"/>
          <w:szCs w:val="24"/>
        </w:rPr>
      </w:pPr>
      <w:r w:rsidRPr="00602003">
        <w:rPr>
          <w:sz w:val="24"/>
          <w:szCs w:val="24"/>
        </w:rPr>
        <w:t>«К***»</w:t>
      </w:r>
      <w:r w:rsidRPr="00602003">
        <w:rPr>
          <w:spacing w:val="49"/>
          <w:sz w:val="24"/>
          <w:szCs w:val="24"/>
        </w:rPr>
        <w:t xml:space="preserve"> </w:t>
      </w:r>
      <w:r w:rsidRPr="00602003">
        <w:rPr>
          <w:sz w:val="24"/>
          <w:szCs w:val="24"/>
        </w:rPr>
        <w:t>(«Я</w:t>
      </w:r>
      <w:r w:rsidRPr="00602003">
        <w:rPr>
          <w:spacing w:val="48"/>
          <w:sz w:val="24"/>
          <w:szCs w:val="24"/>
        </w:rPr>
        <w:t xml:space="preserve"> </w:t>
      </w:r>
      <w:r w:rsidRPr="00602003">
        <w:rPr>
          <w:sz w:val="24"/>
          <w:szCs w:val="24"/>
        </w:rPr>
        <w:t>помню</w:t>
      </w:r>
      <w:r w:rsidRPr="00602003">
        <w:rPr>
          <w:spacing w:val="47"/>
          <w:sz w:val="24"/>
          <w:szCs w:val="24"/>
        </w:rPr>
        <w:t xml:space="preserve"> </w:t>
      </w:r>
      <w:r w:rsidRPr="00602003">
        <w:rPr>
          <w:sz w:val="24"/>
          <w:szCs w:val="24"/>
        </w:rPr>
        <w:t>чудное</w:t>
      </w:r>
      <w:r w:rsidRPr="00602003">
        <w:rPr>
          <w:spacing w:val="48"/>
          <w:sz w:val="24"/>
          <w:szCs w:val="24"/>
        </w:rPr>
        <w:t xml:space="preserve"> </w:t>
      </w:r>
      <w:r w:rsidRPr="00602003">
        <w:rPr>
          <w:sz w:val="24"/>
          <w:szCs w:val="24"/>
        </w:rPr>
        <w:t>мгновенье…»),</w:t>
      </w:r>
      <w:r w:rsidRPr="00602003">
        <w:rPr>
          <w:spacing w:val="50"/>
          <w:sz w:val="24"/>
          <w:szCs w:val="24"/>
        </w:rPr>
        <w:t xml:space="preserve"> </w:t>
      </w:r>
      <w:r w:rsidRPr="00602003">
        <w:rPr>
          <w:sz w:val="24"/>
          <w:szCs w:val="24"/>
        </w:rPr>
        <w:t>«Мадонна»,</w:t>
      </w:r>
      <w:r w:rsidRPr="00602003">
        <w:rPr>
          <w:spacing w:val="50"/>
          <w:sz w:val="24"/>
          <w:szCs w:val="24"/>
        </w:rPr>
        <w:t xml:space="preserve"> </w:t>
      </w:r>
      <w:r w:rsidRPr="00602003">
        <w:rPr>
          <w:sz w:val="24"/>
          <w:szCs w:val="24"/>
        </w:rPr>
        <w:t>«Осень»</w:t>
      </w:r>
      <w:r w:rsidRPr="00602003">
        <w:rPr>
          <w:spacing w:val="49"/>
          <w:sz w:val="24"/>
          <w:szCs w:val="24"/>
        </w:rPr>
        <w:t xml:space="preserve"> </w:t>
      </w:r>
      <w:r w:rsidRPr="00602003">
        <w:rPr>
          <w:sz w:val="24"/>
          <w:szCs w:val="24"/>
        </w:rPr>
        <w:t>(отрывок),</w:t>
      </w:r>
    </w:p>
    <w:p w:rsidR="00602003" w:rsidRPr="00602003" w:rsidRDefault="00602003" w:rsidP="00602003">
      <w:pPr>
        <w:pStyle w:val="af5"/>
        <w:rPr>
          <w:sz w:val="24"/>
          <w:szCs w:val="24"/>
        </w:rPr>
      </w:pPr>
      <w:r w:rsidRPr="00602003">
        <w:rPr>
          <w:sz w:val="24"/>
          <w:szCs w:val="24"/>
        </w:rPr>
        <w:t>«Отцы-пустынники</w:t>
      </w:r>
      <w:r w:rsidRPr="00602003">
        <w:rPr>
          <w:spacing w:val="62"/>
          <w:sz w:val="24"/>
          <w:szCs w:val="24"/>
        </w:rPr>
        <w:t xml:space="preserve"> </w:t>
      </w:r>
      <w:r w:rsidRPr="00602003">
        <w:rPr>
          <w:sz w:val="24"/>
          <w:szCs w:val="24"/>
        </w:rPr>
        <w:t>и</w:t>
      </w:r>
      <w:r w:rsidRPr="00602003">
        <w:rPr>
          <w:spacing w:val="64"/>
          <w:sz w:val="24"/>
          <w:szCs w:val="24"/>
        </w:rPr>
        <w:t xml:space="preserve"> </w:t>
      </w:r>
      <w:r w:rsidRPr="00602003">
        <w:rPr>
          <w:sz w:val="24"/>
          <w:szCs w:val="24"/>
        </w:rPr>
        <w:t>жёны</w:t>
      </w:r>
      <w:r w:rsidRPr="00602003">
        <w:rPr>
          <w:spacing w:val="62"/>
          <w:sz w:val="24"/>
          <w:szCs w:val="24"/>
        </w:rPr>
        <w:t xml:space="preserve"> </w:t>
      </w:r>
      <w:r w:rsidRPr="00602003">
        <w:rPr>
          <w:sz w:val="24"/>
          <w:szCs w:val="24"/>
        </w:rPr>
        <w:t>непорочны…»,</w:t>
      </w:r>
      <w:r w:rsidRPr="00602003">
        <w:rPr>
          <w:spacing w:val="62"/>
          <w:sz w:val="24"/>
          <w:szCs w:val="24"/>
        </w:rPr>
        <w:t xml:space="preserve"> </w:t>
      </w:r>
      <w:r w:rsidRPr="00602003">
        <w:rPr>
          <w:sz w:val="24"/>
          <w:szCs w:val="24"/>
        </w:rPr>
        <w:t>«Пора,</w:t>
      </w:r>
      <w:r w:rsidRPr="00602003">
        <w:rPr>
          <w:spacing w:val="64"/>
          <w:sz w:val="24"/>
          <w:szCs w:val="24"/>
        </w:rPr>
        <w:t xml:space="preserve"> </w:t>
      </w:r>
      <w:r w:rsidRPr="00602003">
        <w:rPr>
          <w:sz w:val="24"/>
          <w:szCs w:val="24"/>
        </w:rPr>
        <w:t>мой</w:t>
      </w:r>
      <w:r w:rsidRPr="00602003">
        <w:rPr>
          <w:spacing w:val="62"/>
          <w:sz w:val="24"/>
          <w:szCs w:val="24"/>
        </w:rPr>
        <w:t xml:space="preserve"> </w:t>
      </w:r>
      <w:r w:rsidRPr="00602003">
        <w:rPr>
          <w:sz w:val="24"/>
          <w:szCs w:val="24"/>
        </w:rPr>
        <w:t>друг,</w:t>
      </w:r>
      <w:r w:rsidRPr="00602003">
        <w:rPr>
          <w:spacing w:val="62"/>
          <w:sz w:val="24"/>
          <w:szCs w:val="24"/>
        </w:rPr>
        <w:t xml:space="preserve"> </w:t>
      </w:r>
      <w:r w:rsidRPr="00602003">
        <w:rPr>
          <w:sz w:val="24"/>
          <w:szCs w:val="24"/>
        </w:rPr>
        <w:t>пора!</w:t>
      </w:r>
      <w:r w:rsidRPr="00602003">
        <w:rPr>
          <w:spacing w:val="64"/>
          <w:sz w:val="24"/>
          <w:szCs w:val="24"/>
        </w:rPr>
        <w:t xml:space="preserve"> </w:t>
      </w:r>
      <w:r w:rsidRPr="00602003">
        <w:rPr>
          <w:sz w:val="24"/>
          <w:szCs w:val="24"/>
        </w:rPr>
        <w:t>Покоя</w:t>
      </w:r>
      <w:r w:rsidRPr="00602003">
        <w:rPr>
          <w:spacing w:val="-67"/>
          <w:sz w:val="24"/>
          <w:szCs w:val="24"/>
        </w:rPr>
        <w:t xml:space="preserve"> </w:t>
      </w:r>
      <w:r w:rsidRPr="00602003">
        <w:rPr>
          <w:sz w:val="24"/>
          <w:szCs w:val="24"/>
        </w:rPr>
        <w:t>сердце</w:t>
      </w:r>
      <w:r w:rsidRPr="00602003">
        <w:rPr>
          <w:spacing w:val="109"/>
          <w:sz w:val="24"/>
          <w:szCs w:val="24"/>
        </w:rPr>
        <w:t xml:space="preserve"> </w:t>
      </w:r>
      <w:r w:rsidRPr="00602003">
        <w:rPr>
          <w:sz w:val="24"/>
          <w:szCs w:val="24"/>
        </w:rPr>
        <w:t>просит…»,</w:t>
      </w:r>
      <w:r w:rsidRPr="00602003">
        <w:rPr>
          <w:spacing w:val="107"/>
          <w:sz w:val="24"/>
          <w:szCs w:val="24"/>
        </w:rPr>
        <w:t xml:space="preserve"> </w:t>
      </w:r>
      <w:r w:rsidRPr="00602003">
        <w:rPr>
          <w:sz w:val="24"/>
          <w:szCs w:val="24"/>
        </w:rPr>
        <w:t>«Поэт»,</w:t>
      </w:r>
      <w:r w:rsidRPr="00602003">
        <w:rPr>
          <w:spacing w:val="109"/>
          <w:sz w:val="24"/>
          <w:szCs w:val="24"/>
        </w:rPr>
        <w:t xml:space="preserve"> </w:t>
      </w:r>
      <w:r w:rsidRPr="00602003">
        <w:rPr>
          <w:sz w:val="24"/>
          <w:szCs w:val="24"/>
        </w:rPr>
        <w:t>«Пророк»,</w:t>
      </w:r>
      <w:r w:rsidRPr="00602003">
        <w:rPr>
          <w:spacing w:val="109"/>
          <w:sz w:val="24"/>
          <w:szCs w:val="24"/>
        </w:rPr>
        <w:t xml:space="preserve"> </w:t>
      </w:r>
      <w:r w:rsidRPr="00602003">
        <w:rPr>
          <w:sz w:val="24"/>
          <w:szCs w:val="24"/>
        </w:rPr>
        <w:t>«Свободы</w:t>
      </w:r>
      <w:r w:rsidRPr="00602003">
        <w:rPr>
          <w:spacing w:val="107"/>
          <w:sz w:val="24"/>
          <w:szCs w:val="24"/>
        </w:rPr>
        <w:t xml:space="preserve"> </w:t>
      </w:r>
      <w:r w:rsidRPr="00602003">
        <w:rPr>
          <w:sz w:val="24"/>
          <w:szCs w:val="24"/>
        </w:rPr>
        <w:t>сеятель</w:t>
      </w:r>
      <w:r w:rsidRPr="00602003">
        <w:rPr>
          <w:spacing w:val="109"/>
          <w:sz w:val="24"/>
          <w:szCs w:val="24"/>
        </w:rPr>
        <w:t xml:space="preserve"> </w:t>
      </w:r>
      <w:r w:rsidRPr="00602003">
        <w:rPr>
          <w:sz w:val="24"/>
          <w:szCs w:val="24"/>
        </w:rPr>
        <w:t>пустынный…»,</w:t>
      </w:r>
    </w:p>
    <w:p w:rsidR="00602003" w:rsidRPr="00602003" w:rsidRDefault="00602003" w:rsidP="00602003">
      <w:pPr>
        <w:pStyle w:val="af5"/>
        <w:rPr>
          <w:sz w:val="24"/>
          <w:szCs w:val="24"/>
        </w:rPr>
      </w:pPr>
      <w:r w:rsidRPr="00602003">
        <w:rPr>
          <w:sz w:val="24"/>
          <w:szCs w:val="24"/>
        </w:rPr>
        <w:t>«Элегия»</w:t>
      </w:r>
      <w:r w:rsidRPr="00602003">
        <w:rPr>
          <w:spacing w:val="1"/>
          <w:sz w:val="24"/>
          <w:szCs w:val="24"/>
        </w:rPr>
        <w:t xml:space="preserve"> </w:t>
      </w:r>
      <w:r w:rsidRPr="00602003">
        <w:rPr>
          <w:sz w:val="24"/>
          <w:szCs w:val="24"/>
        </w:rPr>
        <w:t>(«Безумных лет</w:t>
      </w:r>
      <w:r w:rsidRPr="00602003">
        <w:rPr>
          <w:spacing w:val="1"/>
          <w:sz w:val="24"/>
          <w:szCs w:val="24"/>
        </w:rPr>
        <w:t xml:space="preserve"> </w:t>
      </w:r>
      <w:r w:rsidRPr="00602003">
        <w:rPr>
          <w:sz w:val="24"/>
          <w:szCs w:val="24"/>
        </w:rPr>
        <w:t>угасшее веселье…»),</w:t>
      </w:r>
      <w:r w:rsidRPr="00602003">
        <w:rPr>
          <w:spacing w:val="1"/>
          <w:sz w:val="24"/>
          <w:szCs w:val="24"/>
        </w:rPr>
        <w:t xml:space="preserve"> </w:t>
      </w:r>
      <w:r w:rsidRPr="00602003">
        <w:rPr>
          <w:sz w:val="24"/>
          <w:szCs w:val="24"/>
        </w:rPr>
        <w:t>«Я</w:t>
      </w:r>
      <w:r w:rsidRPr="00602003">
        <w:rPr>
          <w:spacing w:val="1"/>
          <w:sz w:val="24"/>
          <w:szCs w:val="24"/>
        </w:rPr>
        <w:t xml:space="preserve"> </w:t>
      </w:r>
      <w:r w:rsidRPr="00602003">
        <w:rPr>
          <w:sz w:val="24"/>
          <w:szCs w:val="24"/>
        </w:rPr>
        <w:t>вас любил:</w:t>
      </w:r>
      <w:r w:rsidRPr="00602003">
        <w:rPr>
          <w:spacing w:val="1"/>
          <w:sz w:val="24"/>
          <w:szCs w:val="24"/>
        </w:rPr>
        <w:t xml:space="preserve"> </w:t>
      </w:r>
      <w:r w:rsidRPr="00602003">
        <w:rPr>
          <w:sz w:val="24"/>
          <w:szCs w:val="24"/>
        </w:rPr>
        <w:t>любовь ещё,</w:t>
      </w:r>
      <w:r w:rsidRPr="00602003">
        <w:rPr>
          <w:spacing w:val="-67"/>
          <w:sz w:val="24"/>
          <w:szCs w:val="24"/>
        </w:rPr>
        <w:t xml:space="preserve"> </w:t>
      </w:r>
      <w:r w:rsidRPr="00602003">
        <w:rPr>
          <w:sz w:val="24"/>
          <w:szCs w:val="24"/>
        </w:rPr>
        <w:t>быть</w:t>
      </w:r>
      <w:r w:rsidRPr="00602003">
        <w:rPr>
          <w:spacing w:val="52"/>
          <w:sz w:val="24"/>
          <w:szCs w:val="24"/>
        </w:rPr>
        <w:t xml:space="preserve"> </w:t>
      </w:r>
      <w:r w:rsidRPr="00602003">
        <w:rPr>
          <w:sz w:val="24"/>
          <w:szCs w:val="24"/>
        </w:rPr>
        <w:t>может…»,</w:t>
      </w:r>
      <w:r w:rsidRPr="00602003">
        <w:rPr>
          <w:spacing w:val="54"/>
          <w:sz w:val="24"/>
          <w:szCs w:val="24"/>
        </w:rPr>
        <w:t xml:space="preserve"> </w:t>
      </w:r>
      <w:r w:rsidRPr="00602003">
        <w:rPr>
          <w:sz w:val="24"/>
          <w:szCs w:val="24"/>
        </w:rPr>
        <w:t>«Я</w:t>
      </w:r>
      <w:r w:rsidRPr="00602003">
        <w:rPr>
          <w:spacing w:val="53"/>
          <w:sz w:val="24"/>
          <w:szCs w:val="24"/>
        </w:rPr>
        <w:t xml:space="preserve"> </w:t>
      </w:r>
      <w:r w:rsidRPr="00602003">
        <w:rPr>
          <w:sz w:val="24"/>
          <w:szCs w:val="24"/>
        </w:rPr>
        <w:t>памятник</w:t>
      </w:r>
      <w:r w:rsidRPr="00602003">
        <w:rPr>
          <w:spacing w:val="55"/>
          <w:sz w:val="24"/>
          <w:szCs w:val="24"/>
        </w:rPr>
        <w:t xml:space="preserve"> </w:t>
      </w:r>
      <w:r w:rsidRPr="00602003">
        <w:rPr>
          <w:sz w:val="24"/>
          <w:szCs w:val="24"/>
        </w:rPr>
        <w:t>себе</w:t>
      </w:r>
      <w:r w:rsidRPr="00602003">
        <w:rPr>
          <w:spacing w:val="54"/>
          <w:sz w:val="24"/>
          <w:szCs w:val="24"/>
        </w:rPr>
        <w:t xml:space="preserve"> </w:t>
      </w:r>
      <w:r w:rsidRPr="00602003">
        <w:rPr>
          <w:sz w:val="24"/>
          <w:szCs w:val="24"/>
        </w:rPr>
        <w:t>воздвиг</w:t>
      </w:r>
      <w:r w:rsidRPr="00602003">
        <w:rPr>
          <w:spacing w:val="52"/>
          <w:sz w:val="24"/>
          <w:szCs w:val="24"/>
        </w:rPr>
        <w:t xml:space="preserve"> </w:t>
      </w:r>
      <w:r w:rsidRPr="00602003">
        <w:rPr>
          <w:sz w:val="24"/>
          <w:szCs w:val="24"/>
        </w:rPr>
        <w:t>нерукотворный…»</w:t>
      </w:r>
      <w:r w:rsidRPr="00602003">
        <w:rPr>
          <w:spacing w:val="52"/>
          <w:sz w:val="24"/>
          <w:szCs w:val="24"/>
        </w:rPr>
        <w:t xml:space="preserve"> </w:t>
      </w:r>
      <w:r w:rsidRPr="00602003">
        <w:rPr>
          <w:sz w:val="24"/>
          <w:szCs w:val="24"/>
        </w:rPr>
        <w:t>и</w:t>
      </w:r>
      <w:r w:rsidRPr="00602003">
        <w:rPr>
          <w:spacing w:val="4"/>
          <w:sz w:val="24"/>
          <w:szCs w:val="24"/>
        </w:rPr>
        <w:t xml:space="preserve"> </w:t>
      </w:r>
      <w:r w:rsidRPr="00602003">
        <w:rPr>
          <w:sz w:val="24"/>
          <w:szCs w:val="24"/>
        </w:rPr>
        <w:t>др.</w:t>
      </w:r>
      <w:r w:rsidRPr="00602003">
        <w:rPr>
          <w:spacing w:val="53"/>
          <w:sz w:val="24"/>
          <w:szCs w:val="24"/>
        </w:rPr>
        <w:t xml:space="preserve"> </w:t>
      </w:r>
      <w:r w:rsidRPr="00602003">
        <w:rPr>
          <w:sz w:val="24"/>
          <w:szCs w:val="24"/>
        </w:rPr>
        <w:t>Поэма</w:t>
      </w:r>
    </w:p>
    <w:p w:rsidR="00602003" w:rsidRPr="00602003" w:rsidRDefault="00602003" w:rsidP="00602003">
      <w:pPr>
        <w:pStyle w:val="af5"/>
        <w:rPr>
          <w:sz w:val="24"/>
          <w:szCs w:val="24"/>
        </w:rPr>
      </w:pPr>
      <w:r w:rsidRPr="00602003">
        <w:rPr>
          <w:sz w:val="24"/>
          <w:szCs w:val="24"/>
        </w:rPr>
        <w:t>«Медный</w:t>
      </w:r>
      <w:r w:rsidRPr="00602003">
        <w:rPr>
          <w:spacing w:val="-4"/>
          <w:sz w:val="24"/>
          <w:szCs w:val="24"/>
        </w:rPr>
        <w:t xml:space="preserve"> </w:t>
      </w:r>
      <w:r w:rsidRPr="00602003">
        <w:rPr>
          <w:sz w:val="24"/>
          <w:szCs w:val="24"/>
        </w:rPr>
        <w:t>всадник».</w:t>
      </w:r>
      <w:r w:rsidRPr="00602003">
        <w:rPr>
          <w:spacing w:val="-5"/>
          <w:sz w:val="24"/>
          <w:szCs w:val="24"/>
        </w:rPr>
        <w:t xml:space="preserve"> </w:t>
      </w:r>
      <w:r w:rsidRPr="00602003">
        <w:rPr>
          <w:sz w:val="24"/>
          <w:szCs w:val="24"/>
        </w:rPr>
        <w:t>Роман</w:t>
      </w:r>
      <w:r w:rsidRPr="00602003">
        <w:rPr>
          <w:spacing w:val="-3"/>
          <w:sz w:val="24"/>
          <w:szCs w:val="24"/>
        </w:rPr>
        <w:t xml:space="preserve"> </w:t>
      </w:r>
      <w:r w:rsidRPr="00602003">
        <w:rPr>
          <w:sz w:val="24"/>
          <w:szCs w:val="24"/>
        </w:rPr>
        <w:t>в</w:t>
      </w:r>
      <w:r w:rsidRPr="00602003">
        <w:rPr>
          <w:spacing w:val="-5"/>
          <w:sz w:val="24"/>
          <w:szCs w:val="24"/>
        </w:rPr>
        <w:t xml:space="preserve"> </w:t>
      </w:r>
      <w:r w:rsidRPr="00602003">
        <w:rPr>
          <w:sz w:val="24"/>
          <w:szCs w:val="24"/>
        </w:rPr>
        <w:t>стихах</w:t>
      </w:r>
      <w:r w:rsidRPr="00602003">
        <w:rPr>
          <w:spacing w:val="-2"/>
          <w:sz w:val="24"/>
          <w:szCs w:val="24"/>
        </w:rPr>
        <w:t xml:space="preserve"> </w:t>
      </w:r>
      <w:r w:rsidRPr="00602003">
        <w:rPr>
          <w:sz w:val="24"/>
          <w:szCs w:val="24"/>
        </w:rPr>
        <w:t>«Евгений</w:t>
      </w:r>
      <w:r w:rsidRPr="00602003">
        <w:rPr>
          <w:spacing w:val="-4"/>
          <w:sz w:val="24"/>
          <w:szCs w:val="24"/>
        </w:rPr>
        <w:t xml:space="preserve"> </w:t>
      </w:r>
      <w:r w:rsidRPr="00602003">
        <w:rPr>
          <w:sz w:val="24"/>
          <w:szCs w:val="24"/>
        </w:rPr>
        <w:t>Онегин».</w:t>
      </w:r>
    </w:p>
    <w:p w:rsidR="00602003" w:rsidRPr="00602003" w:rsidRDefault="00602003" w:rsidP="00602003">
      <w:pPr>
        <w:pStyle w:val="af5"/>
        <w:rPr>
          <w:sz w:val="24"/>
          <w:szCs w:val="24"/>
        </w:rPr>
      </w:pPr>
      <w:r w:rsidRPr="00602003">
        <w:rPr>
          <w:sz w:val="24"/>
          <w:szCs w:val="24"/>
        </w:rPr>
        <w:t>Отечественная</w:t>
      </w:r>
      <w:r w:rsidRPr="00602003">
        <w:rPr>
          <w:spacing w:val="1"/>
          <w:sz w:val="24"/>
          <w:szCs w:val="24"/>
        </w:rPr>
        <w:t xml:space="preserve"> </w:t>
      </w:r>
      <w:r w:rsidRPr="00602003">
        <w:rPr>
          <w:sz w:val="24"/>
          <w:szCs w:val="24"/>
        </w:rPr>
        <w:t>проза первой половины</w:t>
      </w:r>
      <w:r w:rsidRPr="00602003">
        <w:rPr>
          <w:spacing w:val="1"/>
          <w:sz w:val="24"/>
          <w:szCs w:val="24"/>
        </w:rPr>
        <w:t xml:space="preserve"> </w:t>
      </w:r>
      <w:r w:rsidRPr="00602003">
        <w:rPr>
          <w:sz w:val="24"/>
          <w:szCs w:val="24"/>
        </w:rPr>
        <w:t>XIX в.</w:t>
      </w:r>
      <w:r w:rsidRPr="00602003">
        <w:rPr>
          <w:spacing w:val="70"/>
          <w:sz w:val="24"/>
          <w:szCs w:val="24"/>
        </w:rPr>
        <w:t xml:space="preserve"> </w:t>
      </w:r>
      <w:r w:rsidRPr="00602003">
        <w:rPr>
          <w:position w:val="1"/>
          <w:sz w:val="24"/>
          <w:szCs w:val="24"/>
        </w:rPr>
        <w:t>(одно произведение</w:t>
      </w:r>
      <w:r w:rsidRPr="00602003">
        <w:rPr>
          <w:spacing w:val="1"/>
          <w:position w:val="1"/>
          <w:sz w:val="24"/>
          <w:szCs w:val="24"/>
        </w:rPr>
        <w:t xml:space="preserve"> </w:t>
      </w:r>
      <w:r w:rsidRPr="00602003">
        <w:rPr>
          <w:sz w:val="24"/>
          <w:szCs w:val="24"/>
        </w:rPr>
        <w:t>по выбору). Например, произведения: «Лафертовская маковница» Антония</w:t>
      </w:r>
      <w:r w:rsidRPr="00602003">
        <w:rPr>
          <w:spacing w:val="1"/>
          <w:sz w:val="24"/>
          <w:szCs w:val="24"/>
        </w:rPr>
        <w:t xml:space="preserve"> </w:t>
      </w:r>
      <w:r w:rsidRPr="00602003">
        <w:rPr>
          <w:sz w:val="24"/>
          <w:szCs w:val="24"/>
        </w:rPr>
        <w:t>Погорельского,</w:t>
      </w:r>
      <w:r w:rsidRPr="00602003">
        <w:rPr>
          <w:spacing w:val="1"/>
          <w:sz w:val="24"/>
          <w:szCs w:val="24"/>
        </w:rPr>
        <w:t xml:space="preserve"> </w:t>
      </w:r>
      <w:r w:rsidRPr="00602003">
        <w:rPr>
          <w:sz w:val="24"/>
          <w:szCs w:val="24"/>
        </w:rPr>
        <w:t>«Часы</w:t>
      </w:r>
      <w:r w:rsidRPr="00602003">
        <w:rPr>
          <w:spacing w:val="1"/>
          <w:sz w:val="24"/>
          <w:szCs w:val="24"/>
        </w:rPr>
        <w:t xml:space="preserve"> </w:t>
      </w:r>
      <w:r w:rsidRPr="00602003">
        <w:rPr>
          <w:sz w:val="24"/>
          <w:szCs w:val="24"/>
        </w:rPr>
        <w:t>и</w:t>
      </w:r>
      <w:r w:rsidRPr="00602003">
        <w:rPr>
          <w:spacing w:val="1"/>
          <w:sz w:val="24"/>
          <w:szCs w:val="24"/>
        </w:rPr>
        <w:t xml:space="preserve"> </w:t>
      </w:r>
      <w:r w:rsidRPr="00602003">
        <w:rPr>
          <w:sz w:val="24"/>
          <w:szCs w:val="24"/>
        </w:rPr>
        <w:t>зеркало»</w:t>
      </w:r>
      <w:r w:rsidRPr="00602003">
        <w:rPr>
          <w:spacing w:val="1"/>
          <w:sz w:val="24"/>
          <w:szCs w:val="24"/>
        </w:rPr>
        <w:t xml:space="preserve"> </w:t>
      </w:r>
      <w:r w:rsidRPr="00602003">
        <w:rPr>
          <w:sz w:val="24"/>
          <w:szCs w:val="24"/>
        </w:rPr>
        <w:t>А. А. Бестужева-Марлинского,</w:t>
      </w:r>
      <w:r w:rsidRPr="00602003">
        <w:rPr>
          <w:spacing w:val="1"/>
          <w:sz w:val="24"/>
          <w:szCs w:val="24"/>
        </w:rPr>
        <w:t xml:space="preserve"> </w:t>
      </w:r>
      <w:r w:rsidRPr="00602003">
        <w:rPr>
          <w:sz w:val="24"/>
          <w:szCs w:val="24"/>
        </w:rPr>
        <w:t>«Кто</w:t>
      </w:r>
      <w:r w:rsidRPr="00602003">
        <w:rPr>
          <w:spacing w:val="1"/>
          <w:sz w:val="24"/>
          <w:szCs w:val="24"/>
        </w:rPr>
        <w:t xml:space="preserve"> </w:t>
      </w:r>
      <w:r w:rsidRPr="00602003">
        <w:rPr>
          <w:sz w:val="24"/>
          <w:szCs w:val="24"/>
        </w:rPr>
        <w:t>виноват?»</w:t>
      </w:r>
      <w:r w:rsidRPr="00602003">
        <w:rPr>
          <w:spacing w:val="-2"/>
          <w:sz w:val="24"/>
          <w:szCs w:val="24"/>
        </w:rPr>
        <w:t xml:space="preserve"> </w:t>
      </w:r>
      <w:r w:rsidRPr="00602003">
        <w:rPr>
          <w:sz w:val="24"/>
          <w:szCs w:val="24"/>
        </w:rPr>
        <w:t>(главы</w:t>
      </w:r>
      <w:r w:rsidRPr="00602003">
        <w:rPr>
          <w:spacing w:val="-3"/>
          <w:sz w:val="24"/>
          <w:szCs w:val="24"/>
        </w:rPr>
        <w:t xml:space="preserve"> </w:t>
      </w:r>
      <w:r w:rsidRPr="00602003">
        <w:rPr>
          <w:sz w:val="24"/>
          <w:szCs w:val="24"/>
        </w:rPr>
        <w:t>по</w:t>
      </w:r>
      <w:r w:rsidRPr="00602003">
        <w:rPr>
          <w:spacing w:val="-1"/>
          <w:sz w:val="24"/>
          <w:szCs w:val="24"/>
        </w:rPr>
        <w:t xml:space="preserve"> </w:t>
      </w:r>
      <w:r w:rsidRPr="00602003">
        <w:rPr>
          <w:sz w:val="24"/>
          <w:szCs w:val="24"/>
        </w:rPr>
        <w:t>выбору) А.</w:t>
      </w:r>
      <w:r w:rsidRPr="00602003">
        <w:rPr>
          <w:spacing w:val="1"/>
          <w:sz w:val="24"/>
          <w:szCs w:val="24"/>
        </w:rPr>
        <w:t xml:space="preserve"> </w:t>
      </w:r>
      <w:r w:rsidRPr="00602003">
        <w:rPr>
          <w:sz w:val="24"/>
          <w:szCs w:val="24"/>
        </w:rPr>
        <w:t>И.</w:t>
      </w:r>
      <w:r w:rsidRPr="00602003">
        <w:rPr>
          <w:spacing w:val="-1"/>
          <w:sz w:val="24"/>
          <w:szCs w:val="24"/>
        </w:rPr>
        <w:t xml:space="preserve"> </w:t>
      </w:r>
      <w:r w:rsidRPr="00602003">
        <w:rPr>
          <w:sz w:val="24"/>
          <w:szCs w:val="24"/>
        </w:rPr>
        <w:t>Герцена</w:t>
      </w:r>
      <w:r w:rsidRPr="00602003">
        <w:rPr>
          <w:spacing w:val="-1"/>
          <w:sz w:val="24"/>
          <w:szCs w:val="24"/>
        </w:rPr>
        <w:t xml:space="preserve"> </w:t>
      </w:r>
      <w:r w:rsidRPr="00602003">
        <w:rPr>
          <w:sz w:val="24"/>
          <w:szCs w:val="24"/>
        </w:rPr>
        <w:t>и</w:t>
      </w:r>
      <w:r w:rsidRPr="00602003">
        <w:rPr>
          <w:spacing w:val="-2"/>
          <w:sz w:val="24"/>
          <w:szCs w:val="24"/>
        </w:rPr>
        <w:t xml:space="preserve"> </w:t>
      </w:r>
      <w:r w:rsidRPr="00602003">
        <w:rPr>
          <w:sz w:val="24"/>
          <w:szCs w:val="24"/>
        </w:rPr>
        <w:t>др.</w:t>
      </w:r>
    </w:p>
    <w:p w:rsidR="00602003" w:rsidRPr="00602003" w:rsidRDefault="00602003" w:rsidP="00602003">
      <w:pPr>
        <w:pStyle w:val="af5"/>
        <w:rPr>
          <w:sz w:val="24"/>
          <w:szCs w:val="24"/>
        </w:rPr>
      </w:pPr>
      <w:r w:rsidRPr="00602003">
        <w:rPr>
          <w:sz w:val="24"/>
          <w:szCs w:val="24"/>
        </w:rPr>
        <w:t>Зарубежная</w:t>
      </w:r>
      <w:r w:rsidRPr="00602003">
        <w:rPr>
          <w:spacing w:val="-5"/>
          <w:sz w:val="24"/>
          <w:szCs w:val="24"/>
        </w:rPr>
        <w:t xml:space="preserve"> </w:t>
      </w:r>
      <w:r w:rsidRPr="00602003">
        <w:rPr>
          <w:sz w:val="24"/>
          <w:szCs w:val="24"/>
        </w:rPr>
        <w:t>литература</w:t>
      </w:r>
    </w:p>
    <w:p w:rsidR="00602003" w:rsidRPr="00602003" w:rsidRDefault="00602003" w:rsidP="00602003">
      <w:pPr>
        <w:pStyle w:val="af5"/>
        <w:sectPr w:rsidR="00602003" w:rsidRPr="00602003" w:rsidSect="00602003">
          <w:type w:val="continuous"/>
          <w:pgSz w:w="11910" w:h="16840"/>
          <w:pgMar w:top="1040" w:right="620" w:bottom="1260" w:left="1480" w:header="0" w:footer="987" w:gutter="0"/>
          <w:cols w:space="720"/>
        </w:sectPr>
      </w:pPr>
      <w:r w:rsidRPr="00602003">
        <w:rPr>
          <w:sz w:val="24"/>
          <w:szCs w:val="24"/>
        </w:rPr>
        <w:t>Данте.</w:t>
      </w:r>
      <w:r w:rsidRPr="00602003">
        <w:rPr>
          <w:spacing w:val="79"/>
          <w:sz w:val="24"/>
          <w:szCs w:val="24"/>
        </w:rPr>
        <w:t xml:space="preserve"> </w:t>
      </w:r>
      <w:r w:rsidRPr="00602003">
        <w:rPr>
          <w:position w:val="1"/>
          <w:sz w:val="24"/>
          <w:szCs w:val="24"/>
        </w:rPr>
        <w:t xml:space="preserve">«Божественная  </w:t>
      </w:r>
      <w:r w:rsidRPr="00602003">
        <w:rPr>
          <w:spacing w:val="9"/>
          <w:position w:val="1"/>
          <w:sz w:val="24"/>
          <w:szCs w:val="24"/>
        </w:rPr>
        <w:t xml:space="preserve"> </w:t>
      </w:r>
      <w:r w:rsidRPr="00602003">
        <w:rPr>
          <w:position w:val="1"/>
          <w:sz w:val="24"/>
          <w:szCs w:val="24"/>
        </w:rPr>
        <w:t xml:space="preserve">комедия»  </w:t>
      </w:r>
      <w:r w:rsidRPr="00602003">
        <w:rPr>
          <w:spacing w:val="8"/>
          <w:position w:val="1"/>
          <w:sz w:val="24"/>
          <w:szCs w:val="24"/>
        </w:rPr>
        <w:t xml:space="preserve"> </w:t>
      </w:r>
      <w:r w:rsidRPr="00602003">
        <w:rPr>
          <w:position w:val="1"/>
          <w:sz w:val="24"/>
          <w:szCs w:val="24"/>
        </w:rPr>
        <w:t xml:space="preserve">(не  </w:t>
      </w:r>
      <w:r w:rsidRPr="00602003">
        <w:rPr>
          <w:spacing w:val="9"/>
          <w:position w:val="1"/>
          <w:sz w:val="24"/>
          <w:szCs w:val="24"/>
        </w:rPr>
        <w:t xml:space="preserve"> </w:t>
      </w:r>
      <w:r w:rsidRPr="00602003">
        <w:rPr>
          <w:position w:val="1"/>
          <w:sz w:val="24"/>
          <w:szCs w:val="24"/>
        </w:rPr>
        <w:t xml:space="preserve">менее  </w:t>
      </w:r>
      <w:r w:rsidRPr="00602003">
        <w:rPr>
          <w:spacing w:val="6"/>
          <w:position w:val="1"/>
          <w:sz w:val="24"/>
          <w:szCs w:val="24"/>
        </w:rPr>
        <w:t xml:space="preserve"> </w:t>
      </w:r>
      <w:r w:rsidRPr="00602003">
        <w:rPr>
          <w:position w:val="1"/>
          <w:sz w:val="24"/>
          <w:szCs w:val="24"/>
        </w:rPr>
        <w:t xml:space="preserve">двух  </w:t>
      </w:r>
      <w:r w:rsidRPr="00602003">
        <w:rPr>
          <w:spacing w:val="10"/>
          <w:position w:val="1"/>
          <w:sz w:val="24"/>
          <w:szCs w:val="24"/>
        </w:rPr>
        <w:t xml:space="preserve"> </w:t>
      </w:r>
      <w:r w:rsidRPr="00602003">
        <w:rPr>
          <w:position w:val="1"/>
          <w:sz w:val="24"/>
          <w:szCs w:val="24"/>
        </w:rPr>
        <w:t>фрагментов</w:t>
      </w:r>
      <w:r w:rsidRPr="00602003">
        <w:rPr>
          <w:position w:val="1"/>
        </w:rPr>
        <w:t xml:space="preserve">  </w:t>
      </w:r>
      <w:r w:rsidRPr="00602003">
        <w:rPr>
          <w:spacing w:val="8"/>
          <w:position w:val="1"/>
        </w:rPr>
        <w:t xml:space="preserve"> </w:t>
      </w:r>
      <w:r>
        <w:rPr>
          <w:position w:val="1"/>
        </w:rPr>
        <w:t>п</w:t>
      </w:r>
    </w:p>
    <w:p w:rsidR="00602003" w:rsidRPr="00602003" w:rsidRDefault="00602003" w:rsidP="00602003">
      <w:pPr>
        <w:pStyle w:val="a1"/>
        <w:ind w:firstLine="0"/>
        <w:jc w:val="left"/>
        <w:rPr>
          <w:rFonts w:ascii="Times New Roman" w:hAnsi="Times New Roman" w:cs="Times New Roman"/>
          <w:b/>
          <w:sz w:val="24"/>
          <w:szCs w:val="24"/>
        </w:rPr>
      </w:pPr>
      <w:bookmarkStart w:id="411" w:name="l10872"/>
      <w:bookmarkEnd w:id="411"/>
      <w:r w:rsidRPr="00602003">
        <w:rPr>
          <w:rFonts w:ascii="Times New Roman" w:hAnsi="Times New Roman" w:cs="Times New Roman"/>
          <w:b/>
          <w:sz w:val="24"/>
          <w:szCs w:val="24"/>
        </w:rPr>
        <w:lastRenderedPageBreak/>
        <w:t xml:space="preserve">Содержание обучения в 10 классе </w:t>
      </w:r>
      <w:bookmarkStart w:id="412" w:name="l10876"/>
      <w:bookmarkEnd w:id="412"/>
    </w:p>
    <w:p w:rsidR="00602003" w:rsidRPr="00602003" w:rsidRDefault="00602003" w:rsidP="00602003">
      <w:pPr>
        <w:pStyle w:val="af5"/>
        <w:rPr>
          <w:sz w:val="24"/>
          <w:szCs w:val="24"/>
        </w:rPr>
      </w:pPr>
      <w:r w:rsidRPr="00602003">
        <w:rPr>
          <w:sz w:val="24"/>
          <w:szCs w:val="24"/>
        </w:rPr>
        <w:t>Зарубежная</w:t>
      </w:r>
      <w:r w:rsidRPr="00602003">
        <w:rPr>
          <w:spacing w:val="-5"/>
          <w:sz w:val="24"/>
          <w:szCs w:val="24"/>
        </w:rPr>
        <w:t xml:space="preserve"> </w:t>
      </w:r>
      <w:r w:rsidRPr="00602003">
        <w:rPr>
          <w:sz w:val="24"/>
          <w:szCs w:val="24"/>
        </w:rPr>
        <w:t>литература</w:t>
      </w:r>
    </w:p>
    <w:p w:rsidR="00602003" w:rsidRPr="00602003" w:rsidRDefault="00602003" w:rsidP="00602003">
      <w:pPr>
        <w:pStyle w:val="af5"/>
        <w:rPr>
          <w:sz w:val="24"/>
          <w:szCs w:val="24"/>
        </w:rPr>
      </w:pPr>
      <w:r w:rsidRPr="00602003">
        <w:rPr>
          <w:sz w:val="24"/>
          <w:szCs w:val="24"/>
        </w:rPr>
        <w:t>Трагедия</w:t>
      </w:r>
      <w:r w:rsidRPr="00602003">
        <w:rPr>
          <w:spacing w:val="-2"/>
          <w:sz w:val="24"/>
          <w:szCs w:val="24"/>
        </w:rPr>
        <w:t xml:space="preserve"> </w:t>
      </w:r>
      <w:r w:rsidRPr="00602003">
        <w:rPr>
          <w:sz w:val="24"/>
          <w:szCs w:val="24"/>
        </w:rPr>
        <w:t>И.В.</w:t>
      </w:r>
      <w:r w:rsidRPr="00602003">
        <w:rPr>
          <w:spacing w:val="-3"/>
          <w:sz w:val="24"/>
          <w:szCs w:val="24"/>
        </w:rPr>
        <w:t xml:space="preserve"> </w:t>
      </w:r>
      <w:r w:rsidRPr="00602003">
        <w:rPr>
          <w:sz w:val="24"/>
          <w:szCs w:val="24"/>
        </w:rPr>
        <w:t>Гете</w:t>
      </w:r>
      <w:r w:rsidRPr="00602003">
        <w:rPr>
          <w:spacing w:val="-5"/>
          <w:sz w:val="24"/>
          <w:szCs w:val="24"/>
        </w:rPr>
        <w:t xml:space="preserve"> </w:t>
      </w:r>
      <w:r w:rsidRPr="00602003">
        <w:rPr>
          <w:sz w:val="24"/>
          <w:szCs w:val="24"/>
        </w:rPr>
        <w:t>«Фауст»</w:t>
      </w:r>
      <w:r w:rsidRPr="00602003">
        <w:rPr>
          <w:spacing w:val="-3"/>
          <w:sz w:val="24"/>
          <w:szCs w:val="24"/>
        </w:rPr>
        <w:t xml:space="preserve"> </w:t>
      </w:r>
      <w:r w:rsidRPr="00602003">
        <w:rPr>
          <w:sz w:val="24"/>
          <w:szCs w:val="24"/>
        </w:rPr>
        <w:t>(фрагменты).</w:t>
      </w:r>
    </w:p>
    <w:p w:rsidR="00602003" w:rsidRPr="00602003" w:rsidRDefault="00602003" w:rsidP="00602003">
      <w:pPr>
        <w:pStyle w:val="af5"/>
        <w:rPr>
          <w:sz w:val="24"/>
          <w:szCs w:val="24"/>
        </w:rPr>
      </w:pPr>
      <w:r w:rsidRPr="00602003">
        <w:rPr>
          <w:sz w:val="24"/>
          <w:szCs w:val="24"/>
        </w:rPr>
        <w:t>Поэма</w:t>
      </w:r>
      <w:r w:rsidRPr="00602003">
        <w:rPr>
          <w:spacing w:val="-4"/>
          <w:sz w:val="24"/>
          <w:szCs w:val="24"/>
        </w:rPr>
        <w:t xml:space="preserve"> </w:t>
      </w:r>
      <w:r w:rsidRPr="00602003">
        <w:rPr>
          <w:sz w:val="24"/>
          <w:szCs w:val="24"/>
        </w:rPr>
        <w:t>Дж.</w:t>
      </w:r>
      <w:r w:rsidRPr="00602003">
        <w:rPr>
          <w:spacing w:val="-5"/>
          <w:sz w:val="24"/>
          <w:szCs w:val="24"/>
        </w:rPr>
        <w:t xml:space="preserve"> </w:t>
      </w:r>
      <w:r w:rsidRPr="00602003">
        <w:rPr>
          <w:sz w:val="24"/>
          <w:szCs w:val="24"/>
        </w:rPr>
        <w:t>Г.</w:t>
      </w:r>
      <w:r w:rsidRPr="00602003">
        <w:rPr>
          <w:spacing w:val="-3"/>
          <w:sz w:val="24"/>
          <w:szCs w:val="24"/>
        </w:rPr>
        <w:t xml:space="preserve"> </w:t>
      </w:r>
      <w:r w:rsidRPr="00602003">
        <w:rPr>
          <w:sz w:val="24"/>
          <w:szCs w:val="24"/>
        </w:rPr>
        <w:t>Байрона</w:t>
      </w:r>
      <w:r w:rsidRPr="00602003">
        <w:rPr>
          <w:spacing w:val="-1"/>
          <w:sz w:val="24"/>
          <w:szCs w:val="24"/>
        </w:rPr>
        <w:t xml:space="preserve"> </w:t>
      </w:r>
      <w:r w:rsidRPr="00602003">
        <w:rPr>
          <w:sz w:val="24"/>
          <w:szCs w:val="24"/>
        </w:rPr>
        <w:t>«Паломничество</w:t>
      </w:r>
      <w:r w:rsidRPr="00602003">
        <w:rPr>
          <w:spacing w:val="-5"/>
          <w:sz w:val="24"/>
          <w:szCs w:val="24"/>
        </w:rPr>
        <w:t xml:space="preserve"> </w:t>
      </w:r>
      <w:r w:rsidRPr="00602003">
        <w:rPr>
          <w:sz w:val="24"/>
          <w:szCs w:val="24"/>
        </w:rPr>
        <w:t>Чайльд-Гарольда»</w:t>
      </w:r>
      <w:r w:rsidRPr="00602003">
        <w:rPr>
          <w:spacing w:val="-2"/>
          <w:sz w:val="24"/>
          <w:szCs w:val="24"/>
        </w:rPr>
        <w:t xml:space="preserve"> </w:t>
      </w:r>
      <w:r w:rsidRPr="00602003">
        <w:rPr>
          <w:sz w:val="24"/>
          <w:szCs w:val="24"/>
        </w:rPr>
        <w:t>(фрагменты).</w:t>
      </w:r>
    </w:p>
    <w:p w:rsidR="00602003" w:rsidRPr="00602003" w:rsidRDefault="00602003" w:rsidP="00602003">
      <w:pPr>
        <w:pStyle w:val="af5"/>
        <w:rPr>
          <w:sz w:val="24"/>
          <w:szCs w:val="24"/>
        </w:rPr>
      </w:pPr>
      <w:r w:rsidRPr="00602003">
        <w:rPr>
          <w:sz w:val="24"/>
          <w:szCs w:val="24"/>
        </w:rPr>
        <w:t>Литература</w:t>
      </w:r>
      <w:r w:rsidRPr="00602003">
        <w:rPr>
          <w:spacing w:val="-3"/>
          <w:sz w:val="24"/>
          <w:szCs w:val="24"/>
        </w:rPr>
        <w:t xml:space="preserve"> </w:t>
      </w:r>
      <w:r w:rsidRPr="00602003">
        <w:rPr>
          <w:sz w:val="24"/>
          <w:szCs w:val="24"/>
        </w:rPr>
        <w:t>XVIII</w:t>
      </w:r>
      <w:r w:rsidRPr="00602003">
        <w:rPr>
          <w:spacing w:val="-7"/>
          <w:sz w:val="24"/>
          <w:szCs w:val="24"/>
        </w:rPr>
        <w:t xml:space="preserve"> </w:t>
      </w:r>
      <w:r w:rsidRPr="00602003">
        <w:rPr>
          <w:sz w:val="24"/>
          <w:szCs w:val="24"/>
        </w:rPr>
        <w:t>века</w:t>
      </w:r>
    </w:p>
    <w:p w:rsidR="00602003" w:rsidRPr="00602003" w:rsidRDefault="00602003" w:rsidP="00602003">
      <w:pPr>
        <w:pStyle w:val="af5"/>
        <w:rPr>
          <w:sz w:val="24"/>
          <w:szCs w:val="24"/>
        </w:rPr>
      </w:pPr>
      <w:r w:rsidRPr="00602003">
        <w:rPr>
          <w:sz w:val="24"/>
          <w:szCs w:val="24"/>
        </w:rPr>
        <w:t>Повесть</w:t>
      </w:r>
      <w:r w:rsidRPr="00602003">
        <w:rPr>
          <w:spacing w:val="-5"/>
          <w:sz w:val="24"/>
          <w:szCs w:val="24"/>
        </w:rPr>
        <w:t xml:space="preserve"> </w:t>
      </w:r>
      <w:r w:rsidRPr="00602003">
        <w:rPr>
          <w:sz w:val="24"/>
          <w:szCs w:val="24"/>
        </w:rPr>
        <w:t>Н.М.</w:t>
      </w:r>
      <w:r w:rsidRPr="00602003">
        <w:rPr>
          <w:spacing w:val="-3"/>
          <w:sz w:val="24"/>
          <w:szCs w:val="24"/>
        </w:rPr>
        <w:t xml:space="preserve"> </w:t>
      </w:r>
      <w:r w:rsidRPr="00602003">
        <w:rPr>
          <w:sz w:val="24"/>
          <w:szCs w:val="24"/>
        </w:rPr>
        <w:t>Карамзина</w:t>
      </w:r>
      <w:r w:rsidRPr="00602003">
        <w:rPr>
          <w:spacing w:val="-2"/>
          <w:sz w:val="24"/>
          <w:szCs w:val="24"/>
        </w:rPr>
        <w:t xml:space="preserve"> </w:t>
      </w:r>
      <w:r w:rsidRPr="00602003">
        <w:rPr>
          <w:sz w:val="24"/>
          <w:szCs w:val="24"/>
        </w:rPr>
        <w:t>«Бедная</w:t>
      </w:r>
      <w:r w:rsidRPr="00602003">
        <w:rPr>
          <w:spacing w:val="-2"/>
          <w:sz w:val="24"/>
          <w:szCs w:val="24"/>
        </w:rPr>
        <w:t xml:space="preserve"> </w:t>
      </w:r>
      <w:r w:rsidRPr="00602003">
        <w:rPr>
          <w:sz w:val="24"/>
          <w:szCs w:val="24"/>
        </w:rPr>
        <w:t>Лиза».</w:t>
      </w:r>
    </w:p>
    <w:p w:rsidR="00602003" w:rsidRPr="00602003" w:rsidRDefault="00602003" w:rsidP="00602003">
      <w:pPr>
        <w:pStyle w:val="af5"/>
        <w:rPr>
          <w:sz w:val="24"/>
          <w:szCs w:val="24"/>
        </w:rPr>
      </w:pPr>
      <w:r w:rsidRPr="00602003">
        <w:rPr>
          <w:sz w:val="24"/>
          <w:szCs w:val="24"/>
        </w:rPr>
        <w:t>Литература</w:t>
      </w:r>
      <w:r w:rsidRPr="00602003">
        <w:rPr>
          <w:spacing w:val="-2"/>
          <w:sz w:val="24"/>
          <w:szCs w:val="24"/>
        </w:rPr>
        <w:t xml:space="preserve"> </w:t>
      </w:r>
      <w:r w:rsidRPr="00602003">
        <w:rPr>
          <w:sz w:val="24"/>
          <w:szCs w:val="24"/>
        </w:rPr>
        <w:t>первой</w:t>
      </w:r>
      <w:r w:rsidRPr="00602003">
        <w:rPr>
          <w:spacing w:val="-4"/>
          <w:sz w:val="24"/>
          <w:szCs w:val="24"/>
        </w:rPr>
        <w:t xml:space="preserve"> </w:t>
      </w:r>
      <w:r w:rsidRPr="00602003">
        <w:rPr>
          <w:sz w:val="24"/>
          <w:szCs w:val="24"/>
        </w:rPr>
        <w:t>половины</w:t>
      </w:r>
      <w:r w:rsidRPr="00602003">
        <w:rPr>
          <w:spacing w:val="-4"/>
          <w:sz w:val="24"/>
          <w:szCs w:val="24"/>
        </w:rPr>
        <w:t xml:space="preserve"> </w:t>
      </w:r>
      <w:r w:rsidRPr="00602003">
        <w:rPr>
          <w:sz w:val="24"/>
          <w:szCs w:val="24"/>
        </w:rPr>
        <w:t>XIX</w:t>
      </w:r>
      <w:r w:rsidRPr="00602003">
        <w:rPr>
          <w:spacing w:val="-3"/>
          <w:sz w:val="24"/>
          <w:szCs w:val="24"/>
        </w:rPr>
        <w:t xml:space="preserve"> </w:t>
      </w:r>
      <w:r w:rsidRPr="00602003">
        <w:rPr>
          <w:sz w:val="24"/>
          <w:szCs w:val="24"/>
        </w:rPr>
        <w:t>века</w:t>
      </w:r>
    </w:p>
    <w:p w:rsidR="00602003" w:rsidRPr="00602003" w:rsidRDefault="00602003" w:rsidP="00602003">
      <w:pPr>
        <w:pStyle w:val="af5"/>
        <w:rPr>
          <w:sz w:val="24"/>
          <w:szCs w:val="24"/>
        </w:rPr>
      </w:pPr>
      <w:r w:rsidRPr="00602003">
        <w:rPr>
          <w:sz w:val="24"/>
          <w:szCs w:val="24"/>
        </w:rPr>
        <w:t>Произведения</w:t>
      </w:r>
      <w:r w:rsidRPr="00602003">
        <w:rPr>
          <w:spacing w:val="5"/>
          <w:sz w:val="24"/>
          <w:szCs w:val="24"/>
        </w:rPr>
        <w:t xml:space="preserve"> </w:t>
      </w:r>
      <w:r w:rsidRPr="00602003">
        <w:rPr>
          <w:sz w:val="24"/>
          <w:szCs w:val="24"/>
        </w:rPr>
        <w:t>В.А.</w:t>
      </w:r>
      <w:r w:rsidRPr="00602003">
        <w:rPr>
          <w:spacing w:val="3"/>
          <w:sz w:val="24"/>
          <w:szCs w:val="24"/>
        </w:rPr>
        <w:t xml:space="preserve"> </w:t>
      </w:r>
      <w:r w:rsidRPr="00602003">
        <w:rPr>
          <w:sz w:val="24"/>
          <w:szCs w:val="24"/>
        </w:rPr>
        <w:t>Жуковского:</w:t>
      </w:r>
      <w:r w:rsidRPr="00602003">
        <w:rPr>
          <w:spacing w:val="6"/>
          <w:sz w:val="24"/>
          <w:szCs w:val="24"/>
        </w:rPr>
        <w:t xml:space="preserve"> </w:t>
      </w:r>
      <w:r w:rsidRPr="00602003">
        <w:rPr>
          <w:sz w:val="24"/>
          <w:szCs w:val="24"/>
        </w:rPr>
        <w:t>стихотворения</w:t>
      </w:r>
      <w:r w:rsidRPr="00602003">
        <w:rPr>
          <w:spacing w:val="7"/>
          <w:sz w:val="24"/>
          <w:szCs w:val="24"/>
        </w:rPr>
        <w:t xml:space="preserve"> </w:t>
      </w:r>
      <w:r w:rsidRPr="00602003">
        <w:rPr>
          <w:sz w:val="24"/>
          <w:szCs w:val="24"/>
        </w:rPr>
        <w:t>(в</w:t>
      </w:r>
      <w:r w:rsidRPr="00602003">
        <w:rPr>
          <w:spacing w:val="5"/>
          <w:sz w:val="24"/>
          <w:szCs w:val="24"/>
        </w:rPr>
        <w:t xml:space="preserve"> </w:t>
      </w:r>
      <w:r w:rsidRPr="00602003">
        <w:rPr>
          <w:sz w:val="24"/>
          <w:szCs w:val="24"/>
        </w:rPr>
        <w:t>том</w:t>
      </w:r>
      <w:r w:rsidRPr="00602003">
        <w:rPr>
          <w:spacing w:val="4"/>
          <w:sz w:val="24"/>
          <w:szCs w:val="24"/>
        </w:rPr>
        <w:t xml:space="preserve"> </w:t>
      </w:r>
      <w:r w:rsidRPr="00602003">
        <w:rPr>
          <w:sz w:val="24"/>
          <w:szCs w:val="24"/>
        </w:rPr>
        <w:t>числе</w:t>
      </w:r>
      <w:r w:rsidRPr="00602003">
        <w:rPr>
          <w:spacing w:val="6"/>
          <w:sz w:val="24"/>
          <w:szCs w:val="24"/>
        </w:rPr>
        <w:t xml:space="preserve"> </w:t>
      </w:r>
      <w:r w:rsidRPr="00602003">
        <w:rPr>
          <w:sz w:val="24"/>
          <w:szCs w:val="24"/>
        </w:rPr>
        <w:t>«Море»,</w:t>
      </w:r>
    </w:p>
    <w:p w:rsidR="00602003" w:rsidRPr="00602003" w:rsidRDefault="00602003" w:rsidP="00602003">
      <w:pPr>
        <w:pStyle w:val="af5"/>
        <w:rPr>
          <w:sz w:val="24"/>
          <w:szCs w:val="24"/>
        </w:rPr>
      </w:pPr>
      <w:r w:rsidRPr="00602003">
        <w:rPr>
          <w:sz w:val="24"/>
          <w:szCs w:val="24"/>
        </w:rPr>
        <w:t>«Невыразимое»);</w:t>
      </w:r>
      <w:r w:rsidRPr="00602003">
        <w:rPr>
          <w:spacing w:val="-1"/>
          <w:sz w:val="24"/>
          <w:szCs w:val="24"/>
        </w:rPr>
        <w:t xml:space="preserve"> </w:t>
      </w:r>
      <w:r w:rsidRPr="00602003">
        <w:rPr>
          <w:sz w:val="24"/>
          <w:szCs w:val="24"/>
        </w:rPr>
        <w:t>баллады</w:t>
      </w:r>
      <w:r w:rsidRPr="00602003">
        <w:rPr>
          <w:spacing w:val="-1"/>
          <w:sz w:val="24"/>
          <w:szCs w:val="24"/>
        </w:rPr>
        <w:t xml:space="preserve"> </w:t>
      </w:r>
      <w:r w:rsidRPr="00602003">
        <w:rPr>
          <w:sz w:val="24"/>
          <w:szCs w:val="24"/>
        </w:rPr>
        <w:t>(в</w:t>
      </w:r>
      <w:r w:rsidRPr="00602003">
        <w:rPr>
          <w:spacing w:val="-2"/>
          <w:sz w:val="24"/>
          <w:szCs w:val="24"/>
        </w:rPr>
        <w:t xml:space="preserve"> </w:t>
      </w:r>
      <w:r w:rsidRPr="00602003">
        <w:rPr>
          <w:sz w:val="24"/>
          <w:szCs w:val="24"/>
        </w:rPr>
        <w:t>том</w:t>
      </w:r>
      <w:r w:rsidRPr="00602003">
        <w:rPr>
          <w:spacing w:val="-1"/>
          <w:sz w:val="24"/>
          <w:szCs w:val="24"/>
        </w:rPr>
        <w:t xml:space="preserve"> </w:t>
      </w:r>
      <w:r w:rsidRPr="00602003">
        <w:rPr>
          <w:sz w:val="24"/>
          <w:szCs w:val="24"/>
        </w:rPr>
        <w:t>числе,</w:t>
      </w:r>
      <w:r w:rsidRPr="00602003">
        <w:rPr>
          <w:spacing w:val="-6"/>
          <w:sz w:val="24"/>
          <w:szCs w:val="24"/>
        </w:rPr>
        <w:t xml:space="preserve"> </w:t>
      </w:r>
      <w:r w:rsidRPr="00602003">
        <w:rPr>
          <w:sz w:val="24"/>
          <w:szCs w:val="24"/>
        </w:rPr>
        <w:t>«Светлана»).</w:t>
      </w:r>
    </w:p>
    <w:p w:rsidR="00602003" w:rsidRPr="00602003" w:rsidRDefault="00602003" w:rsidP="00602003">
      <w:pPr>
        <w:pStyle w:val="af5"/>
        <w:rPr>
          <w:sz w:val="24"/>
          <w:szCs w:val="24"/>
        </w:rPr>
      </w:pPr>
      <w:r w:rsidRPr="00602003">
        <w:rPr>
          <w:sz w:val="24"/>
          <w:szCs w:val="24"/>
        </w:rPr>
        <w:t>Комедия</w:t>
      </w:r>
      <w:r w:rsidRPr="00602003">
        <w:rPr>
          <w:spacing w:val="-5"/>
          <w:sz w:val="24"/>
          <w:szCs w:val="24"/>
        </w:rPr>
        <w:t xml:space="preserve"> </w:t>
      </w:r>
      <w:r w:rsidRPr="00602003">
        <w:rPr>
          <w:sz w:val="24"/>
          <w:szCs w:val="24"/>
        </w:rPr>
        <w:t>А.С.</w:t>
      </w:r>
      <w:r w:rsidRPr="00602003">
        <w:rPr>
          <w:spacing w:val="-4"/>
          <w:sz w:val="24"/>
          <w:szCs w:val="24"/>
        </w:rPr>
        <w:t xml:space="preserve"> </w:t>
      </w:r>
      <w:r w:rsidRPr="00602003">
        <w:rPr>
          <w:sz w:val="24"/>
          <w:szCs w:val="24"/>
        </w:rPr>
        <w:t>Грибоедова</w:t>
      </w:r>
      <w:r w:rsidRPr="00602003">
        <w:rPr>
          <w:spacing w:val="-1"/>
          <w:sz w:val="24"/>
          <w:szCs w:val="24"/>
        </w:rPr>
        <w:t xml:space="preserve"> </w:t>
      </w:r>
      <w:r w:rsidRPr="00602003">
        <w:rPr>
          <w:sz w:val="24"/>
          <w:szCs w:val="24"/>
        </w:rPr>
        <w:t>«Горе</w:t>
      </w:r>
      <w:r w:rsidRPr="00602003">
        <w:rPr>
          <w:spacing w:val="-3"/>
          <w:sz w:val="24"/>
          <w:szCs w:val="24"/>
        </w:rPr>
        <w:t xml:space="preserve"> </w:t>
      </w:r>
      <w:r w:rsidRPr="00602003">
        <w:rPr>
          <w:sz w:val="24"/>
          <w:szCs w:val="24"/>
        </w:rPr>
        <w:t>от</w:t>
      </w:r>
      <w:r w:rsidRPr="00602003">
        <w:rPr>
          <w:spacing w:val="-3"/>
          <w:sz w:val="24"/>
          <w:szCs w:val="24"/>
        </w:rPr>
        <w:t xml:space="preserve"> </w:t>
      </w:r>
      <w:r w:rsidRPr="00602003">
        <w:rPr>
          <w:sz w:val="24"/>
          <w:szCs w:val="24"/>
        </w:rPr>
        <w:t>ума».</w:t>
      </w:r>
    </w:p>
    <w:p w:rsidR="00602003" w:rsidRPr="00602003" w:rsidRDefault="00602003" w:rsidP="00602003">
      <w:pPr>
        <w:pStyle w:val="af5"/>
        <w:rPr>
          <w:sz w:val="24"/>
          <w:szCs w:val="24"/>
        </w:rPr>
      </w:pPr>
      <w:r w:rsidRPr="00602003">
        <w:rPr>
          <w:sz w:val="24"/>
          <w:szCs w:val="24"/>
        </w:rPr>
        <w:t xml:space="preserve">Поэзия пушкинской эпохи. </w:t>
      </w:r>
      <w:r w:rsidRPr="00602003">
        <w:rPr>
          <w:position w:val="1"/>
          <w:sz w:val="24"/>
          <w:szCs w:val="24"/>
        </w:rPr>
        <w:t>К. Н. Батюшков, А. А. Дельвиг, Н. М.</w:t>
      </w:r>
      <w:r w:rsidRPr="00602003">
        <w:rPr>
          <w:spacing w:val="1"/>
          <w:position w:val="1"/>
          <w:sz w:val="24"/>
          <w:szCs w:val="24"/>
        </w:rPr>
        <w:t xml:space="preserve"> </w:t>
      </w:r>
      <w:r w:rsidRPr="00602003">
        <w:rPr>
          <w:sz w:val="24"/>
          <w:szCs w:val="24"/>
        </w:rPr>
        <w:t>Языков,</w:t>
      </w:r>
      <w:r w:rsidRPr="00602003">
        <w:rPr>
          <w:spacing w:val="-2"/>
          <w:sz w:val="24"/>
          <w:szCs w:val="24"/>
        </w:rPr>
        <w:t xml:space="preserve"> </w:t>
      </w:r>
      <w:r w:rsidRPr="00602003">
        <w:rPr>
          <w:sz w:val="24"/>
          <w:szCs w:val="24"/>
        </w:rPr>
        <w:t>Е.</w:t>
      </w:r>
      <w:r w:rsidRPr="00602003">
        <w:rPr>
          <w:spacing w:val="-2"/>
          <w:sz w:val="24"/>
          <w:szCs w:val="24"/>
        </w:rPr>
        <w:t xml:space="preserve"> </w:t>
      </w:r>
      <w:r w:rsidRPr="00602003">
        <w:rPr>
          <w:sz w:val="24"/>
          <w:szCs w:val="24"/>
        </w:rPr>
        <w:t>А.</w:t>
      </w:r>
      <w:r w:rsidRPr="00602003">
        <w:rPr>
          <w:spacing w:val="-2"/>
          <w:sz w:val="24"/>
          <w:szCs w:val="24"/>
        </w:rPr>
        <w:t xml:space="preserve"> </w:t>
      </w:r>
      <w:r w:rsidRPr="00602003">
        <w:rPr>
          <w:sz w:val="24"/>
          <w:szCs w:val="24"/>
        </w:rPr>
        <w:t>Баратынский</w:t>
      </w:r>
      <w:r w:rsidRPr="00602003">
        <w:rPr>
          <w:spacing w:val="-1"/>
          <w:sz w:val="24"/>
          <w:szCs w:val="24"/>
        </w:rPr>
        <w:t xml:space="preserve"> </w:t>
      </w:r>
      <w:r w:rsidRPr="00602003">
        <w:rPr>
          <w:sz w:val="24"/>
          <w:szCs w:val="24"/>
        </w:rPr>
        <w:t>(не</w:t>
      </w:r>
      <w:r w:rsidRPr="00602003">
        <w:rPr>
          <w:spacing w:val="-1"/>
          <w:sz w:val="24"/>
          <w:szCs w:val="24"/>
        </w:rPr>
        <w:t xml:space="preserve"> </w:t>
      </w:r>
      <w:r w:rsidRPr="00602003">
        <w:rPr>
          <w:sz w:val="24"/>
          <w:szCs w:val="24"/>
        </w:rPr>
        <w:t>менее</w:t>
      </w:r>
      <w:r w:rsidRPr="00602003">
        <w:rPr>
          <w:spacing w:val="-1"/>
          <w:sz w:val="24"/>
          <w:szCs w:val="24"/>
        </w:rPr>
        <w:t xml:space="preserve"> </w:t>
      </w:r>
      <w:r w:rsidRPr="00602003">
        <w:rPr>
          <w:sz w:val="24"/>
          <w:szCs w:val="24"/>
        </w:rPr>
        <w:t>трёх стихотворений</w:t>
      </w:r>
      <w:r w:rsidRPr="00602003">
        <w:rPr>
          <w:spacing w:val="-1"/>
          <w:sz w:val="24"/>
          <w:szCs w:val="24"/>
        </w:rPr>
        <w:t xml:space="preserve"> </w:t>
      </w:r>
      <w:r w:rsidRPr="00602003">
        <w:rPr>
          <w:sz w:val="24"/>
          <w:szCs w:val="24"/>
        </w:rPr>
        <w:t>по выбору).</w:t>
      </w:r>
    </w:p>
    <w:p w:rsidR="00602003" w:rsidRPr="00602003" w:rsidRDefault="00602003" w:rsidP="00602003">
      <w:pPr>
        <w:pStyle w:val="af5"/>
        <w:rPr>
          <w:sz w:val="24"/>
          <w:szCs w:val="24"/>
        </w:rPr>
      </w:pPr>
      <w:r w:rsidRPr="00602003">
        <w:rPr>
          <w:sz w:val="24"/>
          <w:szCs w:val="24"/>
        </w:rPr>
        <w:t>Произведения</w:t>
      </w:r>
      <w:r w:rsidRPr="00602003">
        <w:rPr>
          <w:spacing w:val="86"/>
          <w:sz w:val="24"/>
          <w:szCs w:val="24"/>
        </w:rPr>
        <w:t xml:space="preserve"> </w:t>
      </w:r>
      <w:r w:rsidRPr="00602003">
        <w:rPr>
          <w:sz w:val="24"/>
          <w:szCs w:val="24"/>
        </w:rPr>
        <w:t xml:space="preserve">М.Ю.  </w:t>
      </w:r>
      <w:r w:rsidRPr="00602003">
        <w:rPr>
          <w:spacing w:val="16"/>
          <w:sz w:val="24"/>
          <w:szCs w:val="24"/>
        </w:rPr>
        <w:t xml:space="preserve"> </w:t>
      </w:r>
      <w:r w:rsidRPr="00602003">
        <w:rPr>
          <w:sz w:val="24"/>
          <w:szCs w:val="24"/>
        </w:rPr>
        <w:t xml:space="preserve">Лермонтова:  </w:t>
      </w:r>
      <w:r w:rsidRPr="00602003">
        <w:rPr>
          <w:spacing w:val="17"/>
          <w:sz w:val="24"/>
          <w:szCs w:val="24"/>
        </w:rPr>
        <w:t xml:space="preserve"> </w:t>
      </w:r>
      <w:r w:rsidRPr="00602003">
        <w:rPr>
          <w:sz w:val="24"/>
          <w:szCs w:val="24"/>
        </w:rPr>
        <w:t xml:space="preserve">стихотворения  </w:t>
      </w:r>
      <w:r w:rsidRPr="00602003">
        <w:rPr>
          <w:spacing w:val="17"/>
          <w:sz w:val="24"/>
          <w:szCs w:val="24"/>
        </w:rPr>
        <w:t xml:space="preserve"> </w:t>
      </w:r>
      <w:r w:rsidRPr="00602003">
        <w:rPr>
          <w:sz w:val="24"/>
          <w:szCs w:val="24"/>
        </w:rPr>
        <w:t xml:space="preserve">(в  </w:t>
      </w:r>
      <w:r w:rsidRPr="00602003">
        <w:rPr>
          <w:spacing w:val="17"/>
          <w:sz w:val="24"/>
          <w:szCs w:val="24"/>
        </w:rPr>
        <w:t xml:space="preserve"> </w:t>
      </w:r>
      <w:r w:rsidRPr="00602003">
        <w:rPr>
          <w:sz w:val="24"/>
          <w:szCs w:val="24"/>
        </w:rPr>
        <w:t xml:space="preserve">том  </w:t>
      </w:r>
      <w:r w:rsidRPr="00602003">
        <w:rPr>
          <w:spacing w:val="17"/>
          <w:sz w:val="24"/>
          <w:szCs w:val="24"/>
        </w:rPr>
        <w:t xml:space="preserve"> </w:t>
      </w:r>
      <w:r w:rsidRPr="00602003">
        <w:rPr>
          <w:sz w:val="24"/>
          <w:szCs w:val="24"/>
        </w:rPr>
        <w:t>числе</w:t>
      </w:r>
    </w:p>
    <w:p w:rsidR="00602003" w:rsidRPr="00602003" w:rsidRDefault="00602003" w:rsidP="00602003">
      <w:pPr>
        <w:pStyle w:val="af5"/>
        <w:rPr>
          <w:sz w:val="24"/>
          <w:szCs w:val="24"/>
        </w:rPr>
      </w:pPr>
      <w:r w:rsidRPr="00602003">
        <w:rPr>
          <w:sz w:val="24"/>
          <w:szCs w:val="24"/>
        </w:rPr>
        <w:t>«Выхожу</w:t>
      </w:r>
      <w:r w:rsidRPr="00602003">
        <w:rPr>
          <w:spacing w:val="1"/>
          <w:sz w:val="24"/>
          <w:szCs w:val="24"/>
        </w:rPr>
        <w:t xml:space="preserve"> </w:t>
      </w:r>
      <w:r w:rsidRPr="00602003">
        <w:rPr>
          <w:sz w:val="24"/>
          <w:szCs w:val="24"/>
        </w:rPr>
        <w:t>один</w:t>
      </w:r>
      <w:r w:rsidRPr="00602003">
        <w:rPr>
          <w:spacing w:val="1"/>
          <w:sz w:val="24"/>
          <w:szCs w:val="24"/>
        </w:rPr>
        <w:t xml:space="preserve"> </w:t>
      </w:r>
      <w:r w:rsidRPr="00602003">
        <w:rPr>
          <w:sz w:val="24"/>
          <w:szCs w:val="24"/>
        </w:rPr>
        <w:t>я</w:t>
      </w:r>
      <w:r w:rsidRPr="00602003">
        <w:rPr>
          <w:spacing w:val="1"/>
          <w:sz w:val="24"/>
          <w:szCs w:val="24"/>
        </w:rPr>
        <w:t xml:space="preserve"> </w:t>
      </w:r>
      <w:r w:rsidRPr="00602003">
        <w:rPr>
          <w:sz w:val="24"/>
          <w:szCs w:val="24"/>
        </w:rPr>
        <w:t>на</w:t>
      </w:r>
      <w:r w:rsidRPr="00602003">
        <w:rPr>
          <w:spacing w:val="1"/>
          <w:sz w:val="24"/>
          <w:szCs w:val="24"/>
        </w:rPr>
        <w:t xml:space="preserve"> </w:t>
      </w:r>
      <w:r w:rsidRPr="00602003">
        <w:rPr>
          <w:sz w:val="24"/>
          <w:szCs w:val="24"/>
        </w:rPr>
        <w:t>дорогу…»,</w:t>
      </w:r>
      <w:r w:rsidRPr="00602003">
        <w:rPr>
          <w:spacing w:val="1"/>
          <w:sz w:val="24"/>
          <w:szCs w:val="24"/>
        </w:rPr>
        <w:t xml:space="preserve"> </w:t>
      </w:r>
      <w:r w:rsidRPr="00602003">
        <w:rPr>
          <w:sz w:val="24"/>
          <w:szCs w:val="24"/>
        </w:rPr>
        <w:t>«Дума»,</w:t>
      </w:r>
      <w:r w:rsidRPr="00602003">
        <w:rPr>
          <w:spacing w:val="1"/>
          <w:sz w:val="24"/>
          <w:szCs w:val="24"/>
        </w:rPr>
        <w:t xml:space="preserve"> </w:t>
      </w:r>
      <w:r w:rsidRPr="00602003">
        <w:rPr>
          <w:sz w:val="24"/>
          <w:szCs w:val="24"/>
        </w:rPr>
        <w:t>«И</w:t>
      </w:r>
      <w:r w:rsidRPr="00602003">
        <w:rPr>
          <w:spacing w:val="1"/>
          <w:sz w:val="24"/>
          <w:szCs w:val="24"/>
        </w:rPr>
        <w:t xml:space="preserve"> </w:t>
      </w:r>
      <w:r w:rsidRPr="00602003">
        <w:rPr>
          <w:sz w:val="24"/>
          <w:szCs w:val="24"/>
        </w:rPr>
        <w:t>скучно</w:t>
      </w:r>
      <w:r w:rsidRPr="00602003">
        <w:rPr>
          <w:spacing w:val="1"/>
          <w:sz w:val="24"/>
          <w:szCs w:val="24"/>
        </w:rPr>
        <w:t xml:space="preserve"> </w:t>
      </w:r>
      <w:r w:rsidRPr="00602003">
        <w:rPr>
          <w:sz w:val="24"/>
          <w:szCs w:val="24"/>
        </w:rPr>
        <w:t>и</w:t>
      </w:r>
      <w:r w:rsidRPr="00602003">
        <w:rPr>
          <w:spacing w:val="1"/>
          <w:sz w:val="24"/>
          <w:szCs w:val="24"/>
        </w:rPr>
        <w:t xml:space="preserve"> </w:t>
      </w:r>
      <w:r w:rsidRPr="00602003">
        <w:rPr>
          <w:sz w:val="24"/>
          <w:szCs w:val="24"/>
        </w:rPr>
        <w:t>грустно»,</w:t>
      </w:r>
      <w:r w:rsidRPr="00602003">
        <w:rPr>
          <w:spacing w:val="1"/>
          <w:sz w:val="24"/>
          <w:szCs w:val="24"/>
        </w:rPr>
        <w:t xml:space="preserve"> </w:t>
      </w:r>
      <w:r w:rsidRPr="00602003">
        <w:rPr>
          <w:sz w:val="24"/>
          <w:szCs w:val="24"/>
        </w:rPr>
        <w:t>«Из-под</w:t>
      </w:r>
      <w:r w:rsidRPr="00602003">
        <w:rPr>
          <w:spacing w:val="1"/>
          <w:sz w:val="24"/>
          <w:szCs w:val="24"/>
        </w:rPr>
        <w:t xml:space="preserve"> </w:t>
      </w:r>
      <w:r w:rsidRPr="00602003">
        <w:rPr>
          <w:sz w:val="24"/>
          <w:szCs w:val="24"/>
        </w:rPr>
        <w:t>таинственной,</w:t>
      </w:r>
      <w:r w:rsidRPr="00602003">
        <w:rPr>
          <w:spacing w:val="1"/>
          <w:sz w:val="24"/>
          <w:szCs w:val="24"/>
        </w:rPr>
        <w:t xml:space="preserve"> </w:t>
      </w:r>
      <w:r w:rsidRPr="00602003">
        <w:rPr>
          <w:sz w:val="24"/>
          <w:szCs w:val="24"/>
        </w:rPr>
        <w:t>холодной</w:t>
      </w:r>
      <w:r w:rsidRPr="00602003">
        <w:rPr>
          <w:spacing w:val="1"/>
          <w:sz w:val="24"/>
          <w:szCs w:val="24"/>
        </w:rPr>
        <w:t xml:space="preserve"> </w:t>
      </w:r>
      <w:r w:rsidRPr="00602003">
        <w:rPr>
          <w:sz w:val="24"/>
          <w:szCs w:val="24"/>
        </w:rPr>
        <w:t>полумаски…»,</w:t>
      </w:r>
      <w:r w:rsidRPr="00602003">
        <w:rPr>
          <w:spacing w:val="1"/>
          <w:sz w:val="24"/>
          <w:szCs w:val="24"/>
        </w:rPr>
        <w:t xml:space="preserve"> </w:t>
      </w:r>
      <w:r w:rsidRPr="00602003">
        <w:rPr>
          <w:sz w:val="24"/>
          <w:szCs w:val="24"/>
        </w:rPr>
        <w:t>«Как</w:t>
      </w:r>
      <w:r w:rsidRPr="00602003">
        <w:rPr>
          <w:spacing w:val="1"/>
          <w:sz w:val="24"/>
          <w:szCs w:val="24"/>
        </w:rPr>
        <w:t xml:space="preserve"> </w:t>
      </w:r>
      <w:r w:rsidRPr="00602003">
        <w:rPr>
          <w:sz w:val="24"/>
          <w:szCs w:val="24"/>
        </w:rPr>
        <w:t>часто,</w:t>
      </w:r>
      <w:r w:rsidRPr="00602003">
        <w:rPr>
          <w:spacing w:val="1"/>
          <w:sz w:val="24"/>
          <w:szCs w:val="24"/>
        </w:rPr>
        <w:t xml:space="preserve"> </w:t>
      </w:r>
      <w:r w:rsidRPr="00602003">
        <w:rPr>
          <w:sz w:val="24"/>
          <w:szCs w:val="24"/>
        </w:rPr>
        <w:t>пестрою</w:t>
      </w:r>
      <w:r w:rsidRPr="00602003">
        <w:rPr>
          <w:spacing w:val="1"/>
          <w:sz w:val="24"/>
          <w:szCs w:val="24"/>
        </w:rPr>
        <w:t xml:space="preserve"> </w:t>
      </w:r>
      <w:r w:rsidRPr="00602003">
        <w:rPr>
          <w:sz w:val="24"/>
          <w:szCs w:val="24"/>
        </w:rPr>
        <w:t>толпою</w:t>
      </w:r>
      <w:r w:rsidRPr="00602003">
        <w:rPr>
          <w:spacing w:val="1"/>
          <w:sz w:val="24"/>
          <w:szCs w:val="24"/>
        </w:rPr>
        <w:t xml:space="preserve"> </w:t>
      </w:r>
      <w:r w:rsidRPr="00602003">
        <w:rPr>
          <w:sz w:val="24"/>
          <w:szCs w:val="24"/>
        </w:rPr>
        <w:t>окружен…», «Монолог», «Молитва» («Я, Матерь Божия…»), «Нет, не тебя</w:t>
      </w:r>
      <w:r w:rsidRPr="00602003">
        <w:rPr>
          <w:spacing w:val="1"/>
          <w:sz w:val="24"/>
          <w:szCs w:val="24"/>
        </w:rPr>
        <w:t xml:space="preserve"> </w:t>
      </w:r>
      <w:r w:rsidRPr="00602003">
        <w:rPr>
          <w:sz w:val="24"/>
          <w:szCs w:val="24"/>
        </w:rPr>
        <w:t>так пылко я люблю…», «Нет, я не Байрон, я другой…», «Нищий», «Поэт»</w:t>
      </w:r>
      <w:r w:rsidRPr="00602003">
        <w:rPr>
          <w:spacing w:val="1"/>
          <w:sz w:val="24"/>
          <w:szCs w:val="24"/>
        </w:rPr>
        <w:t xml:space="preserve"> </w:t>
      </w:r>
      <w:r w:rsidRPr="00602003">
        <w:rPr>
          <w:sz w:val="24"/>
          <w:szCs w:val="24"/>
        </w:rPr>
        <w:t>(«Отделкой золотой блистает мой кинжал…»), «Пророк», «Родина», «Смерть</w:t>
      </w:r>
      <w:r w:rsidRPr="00602003">
        <w:rPr>
          <w:spacing w:val="-67"/>
          <w:sz w:val="24"/>
          <w:szCs w:val="24"/>
        </w:rPr>
        <w:t xml:space="preserve"> </w:t>
      </w:r>
      <w:r w:rsidRPr="00602003">
        <w:rPr>
          <w:sz w:val="24"/>
          <w:szCs w:val="24"/>
        </w:rPr>
        <w:t>Поэта», «Сон» («В полдневный жар в долине Дагестана…»), «Я жить хочу,</w:t>
      </w:r>
      <w:r w:rsidRPr="00602003">
        <w:rPr>
          <w:spacing w:val="1"/>
          <w:sz w:val="24"/>
          <w:szCs w:val="24"/>
        </w:rPr>
        <w:t xml:space="preserve"> </w:t>
      </w:r>
      <w:r w:rsidRPr="00602003">
        <w:rPr>
          <w:sz w:val="24"/>
          <w:szCs w:val="24"/>
        </w:rPr>
        <w:t>хочу</w:t>
      </w:r>
      <w:r w:rsidRPr="00602003">
        <w:rPr>
          <w:spacing w:val="-5"/>
          <w:sz w:val="24"/>
          <w:szCs w:val="24"/>
        </w:rPr>
        <w:t xml:space="preserve"> </w:t>
      </w:r>
      <w:r w:rsidRPr="00602003">
        <w:rPr>
          <w:sz w:val="24"/>
          <w:szCs w:val="24"/>
        </w:rPr>
        <w:t>печали…»);</w:t>
      </w:r>
      <w:r w:rsidRPr="00602003">
        <w:rPr>
          <w:spacing w:val="-3"/>
          <w:sz w:val="24"/>
          <w:szCs w:val="24"/>
        </w:rPr>
        <w:t xml:space="preserve"> </w:t>
      </w:r>
      <w:r w:rsidRPr="00602003">
        <w:rPr>
          <w:sz w:val="24"/>
          <w:szCs w:val="24"/>
        </w:rPr>
        <w:t>роман «Герой</w:t>
      </w:r>
      <w:r w:rsidRPr="00602003">
        <w:rPr>
          <w:spacing w:val="-1"/>
          <w:sz w:val="24"/>
          <w:szCs w:val="24"/>
        </w:rPr>
        <w:t xml:space="preserve"> </w:t>
      </w:r>
      <w:r w:rsidRPr="00602003">
        <w:rPr>
          <w:sz w:val="24"/>
          <w:szCs w:val="24"/>
        </w:rPr>
        <w:t>нашего</w:t>
      </w:r>
      <w:r w:rsidRPr="00602003">
        <w:rPr>
          <w:spacing w:val="-3"/>
          <w:sz w:val="24"/>
          <w:szCs w:val="24"/>
        </w:rPr>
        <w:t xml:space="preserve"> </w:t>
      </w:r>
      <w:r w:rsidRPr="00602003">
        <w:rPr>
          <w:sz w:val="24"/>
          <w:szCs w:val="24"/>
        </w:rPr>
        <w:t>времени».</w:t>
      </w:r>
    </w:p>
    <w:p w:rsidR="00602003" w:rsidRPr="00602003" w:rsidRDefault="00602003" w:rsidP="00602003">
      <w:pPr>
        <w:pStyle w:val="af5"/>
        <w:rPr>
          <w:sz w:val="24"/>
          <w:szCs w:val="24"/>
        </w:rPr>
      </w:pPr>
      <w:r w:rsidRPr="00602003">
        <w:rPr>
          <w:sz w:val="24"/>
          <w:szCs w:val="24"/>
        </w:rPr>
        <w:t>Поэма</w:t>
      </w:r>
      <w:r w:rsidRPr="00602003">
        <w:rPr>
          <w:spacing w:val="-1"/>
          <w:sz w:val="24"/>
          <w:szCs w:val="24"/>
        </w:rPr>
        <w:t xml:space="preserve"> </w:t>
      </w:r>
      <w:r w:rsidRPr="00602003">
        <w:rPr>
          <w:sz w:val="24"/>
          <w:szCs w:val="24"/>
        </w:rPr>
        <w:t>Н.В.</w:t>
      </w:r>
      <w:r w:rsidRPr="00602003">
        <w:rPr>
          <w:spacing w:val="-3"/>
          <w:sz w:val="24"/>
          <w:szCs w:val="24"/>
        </w:rPr>
        <w:t xml:space="preserve"> </w:t>
      </w:r>
      <w:r w:rsidRPr="00602003">
        <w:rPr>
          <w:sz w:val="24"/>
          <w:szCs w:val="24"/>
        </w:rPr>
        <w:t>Гоголя</w:t>
      </w:r>
      <w:r w:rsidRPr="00602003">
        <w:rPr>
          <w:spacing w:val="-2"/>
          <w:sz w:val="24"/>
          <w:szCs w:val="24"/>
        </w:rPr>
        <w:t xml:space="preserve"> </w:t>
      </w:r>
      <w:r w:rsidRPr="00602003">
        <w:rPr>
          <w:sz w:val="24"/>
          <w:szCs w:val="24"/>
        </w:rPr>
        <w:t>«Мертвые</w:t>
      </w:r>
      <w:r w:rsidRPr="00602003">
        <w:rPr>
          <w:spacing w:val="-4"/>
          <w:sz w:val="24"/>
          <w:szCs w:val="24"/>
        </w:rPr>
        <w:t xml:space="preserve"> </w:t>
      </w:r>
      <w:r w:rsidRPr="00602003">
        <w:rPr>
          <w:sz w:val="24"/>
          <w:szCs w:val="24"/>
        </w:rPr>
        <w:t>души».</w:t>
      </w:r>
    </w:p>
    <w:p w:rsidR="00602003" w:rsidRPr="00602003" w:rsidRDefault="00602003" w:rsidP="00602003">
      <w:pPr>
        <w:pStyle w:val="af5"/>
        <w:rPr>
          <w:sz w:val="24"/>
          <w:szCs w:val="24"/>
        </w:rPr>
      </w:pPr>
      <w:r w:rsidRPr="00602003">
        <w:rPr>
          <w:sz w:val="24"/>
          <w:szCs w:val="24"/>
        </w:rPr>
        <w:t>Отечественная</w:t>
      </w:r>
      <w:r w:rsidRPr="00602003">
        <w:rPr>
          <w:spacing w:val="1"/>
          <w:sz w:val="24"/>
          <w:szCs w:val="24"/>
        </w:rPr>
        <w:t xml:space="preserve"> </w:t>
      </w:r>
      <w:r w:rsidRPr="00602003">
        <w:rPr>
          <w:sz w:val="24"/>
          <w:szCs w:val="24"/>
        </w:rPr>
        <w:t>проза первой половины</w:t>
      </w:r>
      <w:r w:rsidRPr="00602003">
        <w:rPr>
          <w:spacing w:val="1"/>
          <w:sz w:val="24"/>
          <w:szCs w:val="24"/>
        </w:rPr>
        <w:t xml:space="preserve"> </w:t>
      </w:r>
      <w:r w:rsidRPr="00602003">
        <w:rPr>
          <w:sz w:val="24"/>
          <w:szCs w:val="24"/>
        </w:rPr>
        <w:t>XIX в.</w:t>
      </w:r>
      <w:r w:rsidRPr="00602003">
        <w:rPr>
          <w:spacing w:val="70"/>
          <w:sz w:val="24"/>
          <w:szCs w:val="24"/>
        </w:rPr>
        <w:t xml:space="preserve"> </w:t>
      </w:r>
      <w:r w:rsidRPr="00602003">
        <w:rPr>
          <w:position w:val="1"/>
          <w:sz w:val="24"/>
          <w:szCs w:val="24"/>
        </w:rPr>
        <w:t>(одно произведение</w:t>
      </w:r>
      <w:r w:rsidRPr="00602003">
        <w:rPr>
          <w:spacing w:val="1"/>
          <w:position w:val="1"/>
          <w:sz w:val="24"/>
          <w:szCs w:val="24"/>
        </w:rPr>
        <w:t xml:space="preserve"> </w:t>
      </w:r>
      <w:r w:rsidRPr="00602003">
        <w:rPr>
          <w:sz w:val="24"/>
          <w:szCs w:val="24"/>
        </w:rPr>
        <w:t>по выбору). Например, произведения: «Лафертовская маковница» Антония</w:t>
      </w:r>
      <w:r w:rsidRPr="00602003">
        <w:rPr>
          <w:spacing w:val="1"/>
          <w:sz w:val="24"/>
          <w:szCs w:val="24"/>
        </w:rPr>
        <w:t xml:space="preserve"> </w:t>
      </w:r>
      <w:r w:rsidRPr="00602003">
        <w:rPr>
          <w:sz w:val="24"/>
          <w:szCs w:val="24"/>
        </w:rPr>
        <w:t>Погорельского,</w:t>
      </w:r>
      <w:r w:rsidRPr="00602003">
        <w:rPr>
          <w:spacing w:val="1"/>
          <w:sz w:val="24"/>
          <w:szCs w:val="24"/>
        </w:rPr>
        <w:t xml:space="preserve"> </w:t>
      </w:r>
      <w:r w:rsidRPr="00602003">
        <w:rPr>
          <w:sz w:val="24"/>
          <w:szCs w:val="24"/>
        </w:rPr>
        <w:t>«Часы</w:t>
      </w:r>
      <w:r w:rsidRPr="00602003">
        <w:rPr>
          <w:spacing w:val="1"/>
          <w:sz w:val="24"/>
          <w:szCs w:val="24"/>
        </w:rPr>
        <w:t xml:space="preserve"> </w:t>
      </w:r>
      <w:r w:rsidRPr="00602003">
        <w:rPr>
          <w:sz w:val="24"/>
          <w:szCs w:val="24"/>
        </w:rPr>
        <w:t>и</w:t>
      </w:r>
      <w:r w:rsidRPr="00602003">
        <w:rPr>
          <w:spacing w:val="1"/>
          <w:sz w:val="24"/>
          <w:szCs w:val="24"/>
        </w:rPr>
        <w:t xml:space="preserve"> </w:t>
      </w:r>
      <w:r w:rsidRPr="00602003">
        <w:rPr>
          <w:sz w:val="24"/>
          <w:szCs w:val="24"/>
        </w:rPr>
        <w:t>зеркало»</w:t>
      </w:r>
      <w:r w:rsidRPr="00602003">
        <w:rPr>
          <w:spacing w:val="1"/>
          <w:sz w:val="24"/>
          <w:szCs w:val="24"/>
        </w:rPr>
        <w:t xml:space="preserve"> </w:t>
      </w:r>
      <w:r w:rsidRPr="00602003">
        <w:rPr>
          <w:sz w:val="24"/>
          <w:szCs w:val="24"/>
        </w:rPr>
        <w:t>А. А. Бестужева-Марлинского,</w:t>
      </w:r>
      <w:r w:rsidRPr="00602003">
        <w:rPr>
          <w:spacing w:val="1"/>
          <w:sz w:val="24"/>
          <w:szCs w:val="24"/>
        </w:rPr>
        <w:t xml:space="preserve"> </w:t>
      </w:r>
      <w:r w:rsidRPr="00602003">
        <w:rPr>
          <w:sz w:val="24"/>
          <w:szCs w:val="24"/>
        </w:rPr>
        <w:t>«Кто</w:t>
      </w:r>
      <w:r w:rsidRPr="00602003">
        <w:rPr>
          <w:spacing w:val="1"/>
          <w:sz w:val="24"/>
          <w:szCs w:val="24"/>
        </w:rPr>
        <w:t xml:space="preserve"> </w:t>
      </w:r>
      <w:r w:rsidRPr="00602003">
        <w:rPr>
          <w:sz w:val="24"/>
          <w:szCs w:val="24"/>
        </w:rPr>
        <w:t>виноват?»</w:t>
      </w:r>
      <w:r w:rsidRPr="00602003">
        <w:rPr>
          <w:spacing w:val="-2"/>
          <w:sz w:val="24"/>
          <w:szCs w:val="24"/>
        </w:rPr>
        <w:t xml:space="preserve"> </w:t>
      </w:r>
      <w:r w:rsidRPr="00602003">
        <w:rPr>
          <w:sz w:val="24"/>
          <w:szCs w:val="24"/>
        </w:rPr>
        <w:t>(главы</w:t>
      </w:r>
      <w:r w:rsidRPr="00602003">
        <w:rPr>
          <w:spacing w:val="-3"/>
          <w:sz w:val="24"/>
          <w:szCs w:val="24"/>
        </w:rPr>
        <w:t xml:space="preserve"> </w:t>
      </w:r>
      <w:r w:rsidRPr="00602003">
        <w:rPr>
          <w:sz w:val="24"/>
          <w:szCs w:val="24"/>
        </w:rPr>
        <w:t>по</w:t>
      </w:r>
      <w:r w:rsidRPr="00602003">
        <w:rPr>
          <w:spacing w:val="-1"/>
          <w:sz w:val="24"/>
          <w:szCs w:val="24"/>
        </w:rPr>
        <w:t xml:space="preserve"> </w:t>
      </w:r>
      <w:r w:rsidRPr="00602003">
        <w:rPr>
          <w:sz w:val="24"/>
          <w:szCs w:val="24"/>
        </w:rPr>
        <w:t>выбору) А.</w:t>
      </w:r>
      <w:r w:rsidRPr="00602003">
        <w:rPr>
          <w:spacing w:val="1"/>
          <w:sz w:val="24"/>
          <w:szCs w:val="24"/>
        </w:rPr>
        <w:t xml:space="preserve"> </w:t>
      </w:r>
      <w:r w:rsidRPr="00602003">
        <w:rPr>
          <w:sz w:val="24"/>
          <w:szCs w:val="24"/>
        </w:rPr>
        <w:t>И.</w:t>
      </w:r>
      <w:r w:rsidRPr="00602003">
        <w:rPr>
          <w:spacing w:val="-1"/>
          <w:sz w:val="24"/>
          <w:szCs w:val="24"/>
        </w:rPr>
        <w:t xml:space="preserve"> </w:t>
      </w:r>
      <w:r w:rsidRPr="00602003">
        <w:rPr>
          <w:sz w:val="24"/>
          <w:szCs w:val="24"/>
        </w:rPr>
        <w:t>Герцена</w:t>
      </w:r>
      <w:r w:rsidRPr="00602003">
        <w:rPr>
          <w:spacing w:val="-1"/>
          <w:sz w:val="24"/>
          <w:szCs w:val="24"/>
        </w:rPr>
        <w:t xml:space="preserve"> </w:t>
      </w:r>
      <w:r w:rsidRPr="00602003">
        <w:rPr>
          <w:sz w:val="24"/>
          <w:szCs w:val="24"/>
        </w:rPr>
        <w:t>и</w:t>
      </w:r>
      <w:r w:rsidRPr="00602003">
        <w:rPr>
          <w:spacing w:val="-2"/>
          <w:sz w:val="24"/>
          <w:szCs w:val="24"/>
        </w:rPr>
        <w:t xml:space="preserve"> </w:t>
      </w:r>
      <w:r w:rsidRPr="00602003">
        <w:rPr>
          <w:sz w:val="24"/>
          <w:szCs w:val="24"/>
        </w:rPr>
        <w:t>др.</w:t>
      </w:r>
    </w:p>
    <w:p w:rsidR="00602003" w:rsidRPr="00602003" w:rsidRDefault="00602003" w:rsidP="00602003">
      <w:pPr>
        <w:pStyle w:val="af5"/>
        <w:rPr>
          <w:sz w:val="24"/>
          <w:szCs w:val="24"/>
        </w:rPr>
      </w:pPr>
      <w:r w:rsidRPr="00602003">
        <w:rPr>
          <w:sz w:val="24"/>
          <w:szCs w:val="24"/>
        </w:rPr>
        <w:t xml:space="preserve">Зарубежная проза первой половины XIX в. </w:t>
      </w:r>
      <w:r w:rsidRPr="00602003">
        <w:rPr>
          <w:position w:val="1"/>
          <w:sz w:val="24"/>
          <w:szCs w:val="24"/>
        </w:rPr>
        <w:t>(одно произведение по</w:t>
      </w:r>
      <w:r w:rsidRPr="00602003">
        <w:rPr>
          <w:spacing w:val="1"/>
          <w:position w:val="1"/>
          <w:sz w:val="24"/>
          <w:szCs w:val="24"/>
        </w:rPr>
        <w:t xml:space="preserve"> </w:t>
      </w:r>
      <w:r w:rsidRPr="00602003">
        <w:rPr>
          <w:sz w:val="24"/>
          <w:szCs w:val="24"/>
        </w:rPr>
        <w:t>выбору).</w:t>
      </w:r>
      <w:r w:rsidRPr="00602003">
        <w:rPr>
          <w:spacing w:val="-3"/>
          <w:sz w:val="24"/>
          <w:szCs w:val="24"/>
        </w:rPr>
        <w:t xml:space="preserve"> </w:t>
      </w:r>
      <w:r w:rsidRPr="00602003">
        <w:rPr>
          <w:sz w:val="24"/>
          <w:szCs w:val="24"/>
        </w:rPr>
        <w:t>Например,</w:t>
      </w:r>
      <w:r w:rsidRPr="00602003">
        <w:rPr>
          <w:spacing w:val="-4"/>
          <w:sz w:val="24"/>
          <w:szCs w:val="24"/>
        </w:rPr>
        <w:t xml:space="preserve"> </w:t>
      </w:r>
      <w:r w:rsidRPr="00602003">
        <w:rPr>
          <w:sz w:val="24"/>
          <w:szCs w:val="24"/>
        </w:rPr>
        <w:t>произведения</w:t>
      </w:r>
      <w:r w:rsidRPr="00602003">
        <w:rPr>
          <w:spacing w:val="-1"/>
          <w:sz w:val="24"/>
          <w:szCs w:val="24"/>
        </w:rPr>
        <w:t xml:space="preserve"> </w:t>
      </w:r>
      <w:r w:rsidRPr="00602003">
        <w:rPr>
          <w:sz w:val="24"/>
          <w:szCs w:val="24"/>
        </w:rPr>
        <w:t>Э.</w:t>
      </w:r>
      <w:r w:rsidRPr="00602003">
        <w:rPr>
          <w:spacing w:val="-3"/>
          <w:sz w:val="24"/>
          <w:szCs w:val="24"/>
        </w:rPr>
        <w:t xml:space="preserve"> </w:t>
      </w:r>
      <w:r w:rsidRPr="00602003">
        <w:rPr>
          <w:sz w:val="24"/>
          <w:szCs w:val="24"/>
        </w:rPr>
        <w:t>Т.</w:t>
      </w:r>
      <w:r w:rsidRPr="00602003">
        <w:rPr>
          <w:spacing w:val="-1"/>
          <w:sz w:val="24"/>
          <w:szCs w:val="24"/>
        </w:rPr>
        <w:t xml:space="preserve"> </w:t>
      </w:r>
      <w:r w:rsidRPr="00602003">
        <w:rPr>
          <w:sz w:val="24"/>
          <w:szCs w:val="24"/>
        </w:rPr>
        <w:t>А.</w:t>
      </w:r>
      <w:r w:rsidRPr="00602003">
        <w:rPr>
          <w:spacing w:val="-2"/>
          <w:sz w:val="24"/>
          <w:szCs w:val="24"/>
        </w:rPr>
        <w:t xml:space="preserve"> </w:t>
      </w:r>
      <w:r w:rsidRPr="00602003">
        <w:rPr>
          <w:sz w:val="24"/>
          <w:szCs w:val="24"/>
        </w:rPr>
        <w:t>Гофмана,</w:t>
      </w:r>
      <w:r w:rsidRPr="00602003">
        <w:rPr>
          <w:spacing w:val="-2"/>
          <w:sz w:val="24"/>
          <w:szCs w:val="24"/>
        </w:rPr>
        <w:t xml:space="preserve"> </w:t>
      </w:r>
      <w:r w:rsidRPr="00602003">
        <w:rPr>
          <w:sz w:val="24"/>
          <w:szCs w:val="24"/>
        </w:rPr>
        <w:t>В.</w:t>
      </w:r>
      <w:r w:rsidRPr="00602003">
        <w:rPr>
          <w:spacing w:val="3"/>
          <w:sz w:val="24"/>
          <w:szCs w:val="24"/>
        </w:rPr>
        <w:t xml:space="preserve"> </w:t>
      </w:r>
      <w:r w:rsidRPr="00602003">
        <w:rPr>
          <w:sz w:val="24"/>
          <w:szCs w:val="24"/>
        </w:rPr>
        <w:t>Гюго,</w:t>
      </w:r>
      <w:r w:rsidRPr="00602003">
        <w:rPr>
          <w:spacing w:val="-2"/>
          <w:sz w:val="24"/>
          <w:szCs w:val="24"/>
        </w:rPr>
        <w:t xml:space="preserve"> </w:t>
      </w:r>
      <w:r w:rsidRPr="00602003">
        <w:rPr>
          <w:sz w:val="24"/>
          <w:szCs w:val="24"/>
        </w:rPr>
        <w:t>В.</w:t>
      </w:r>
      <w:r w:rsidRPr="00602003">
        <w:rPr>
          <w:spacing w:val="-3"/>
          <w:sz w:val="24"/>
          <w:szCs w:val="24"/>
        </w:rPr>
        <w:t xml:space="preserve"> </w:t>
      </w:r>
      <w:r w:rsidRPr="00602003">
        <w:rPr>
          <w:sz w:val="24"/>
          <w:szCs w:val="24"/>
        </w:rPr>
        <w:t>Скотта</w:t>
      </w:r>
      <w:r w:rsidRPr="00602003">
        <w:rPr>
          <w:spacing w:val="-1"/>
          <w:sz w:val="24"/>
          <w:szCs w:val="24"/>
        </w:rPr>
        <w:t xml:space="preserve"> </w:t>
      </w:r>
      <w:r w:rsidRPr="00602003">
        <w:rPr>
          <w:sz w:val="24"/>
          <w:szCs w:val="24"/>
        </w:rPr>
        <w:t>и</w:t>
      </w:r>
      <w:r w:rsidRPr="00602003">
        <w:rPr>
          <w:spacing w:val="-1"/>
          <w:sz w:val="24"/>
          <w:szCs w:val="24"/>
        </w:rPr>
        <w:t xml:space="preserve"> </w:t>
      </w:r>
      <w:r w:rsidRPr="00602003">
        <w:rPr>
          <w:sz w:val="24"/>
          <w:szCs w:val="24"/>
        </w:rPr>
        <w:t>др.</w:t>
      </w:r>
    </w:p>
    <w:p w:rsidR="00602003" w:rsidRPr="00602003" w:rsidRDefault="00602003" w:rsidP="00602003">
      <w:pPr>
        <w:pStyle w:val="af5"/>
        <w:rPr>
          <w:sz w:val="24"/>
          <w:szCs w:val="24"/>
        </w:rPr>
      </w:pPr>
    </w:p>
    <w:p w:rsidR="00602003" w:rsidRPr="00602003" w:rsidRDefault="00602003" w:rsidP="00602003">
      <w:pPr>
        <w:pStyle w:val="af5"/>
        <w:rPr>
          <w:sz w:val="24"/>
          <w:szCs w:val="24"/>
        </w:rPr>
      </w:pPr>
      <w:r w:rsidRPr="00602003">
        <w:rPr>
          <w:sz w:val="24"/>
          <w:szCs w:val="24"/>
        </w:rPr>
        <w:t>Особенности</w:t>
      </w:r>
      <w:r w:rsidRPr="00602003">
        <w:rPr>
          <w:spacing w:val="-6"/>
          <w:sz w:val="24"/>
          <w:szCs w:val="24"/>
        </w:rPr>
        <w:t xml:space="preserve"> </w:t>
      </w:r>
      <w:r w:rsidRPr="00602003">
        <w:rPr>
          <w:sz w:val="24"/>
          <w:szCs w:val="24"/>
        </w:rPr>
        <w:t>структурирования</w:t>
      </w:r>
      <w:r w:rsidRPr="00602003">
        <w:rPr>
          <w:spacing w:val="-7"/>
          <w:sz w:val="24"/>
          <w:szCs w:val="24"/>
        </w:rPr>
        <w:t xml:space="preserve"> </w:t>
      </w:r>
      <w:r w:rsidRPr="00602003">
        <w:rPr>
          <w:sz w:val="24"/>
          <w:szCs w:val="24"/>
        </w:rPr>
        <w:t>материала</w:t>
      </w:r>
      <w:r w:rsidRPr="00602003">
        <w:rPr>
          <w:spacing w:val="-4"/>
          <w:sz w:val="24"/>
          <w:szCs w:val="24"/>
        </w:rPr>
        <w:t xml:space="preserve"> </w:t>
      </w:r>
      <w:r w:rsidRPr="00602003">
        <w:rPr>
          <w:sz w:val="24"/>
          <w:szCs w:val="24"/>
        </w:rPr>
        <w:t>по</w:t>
      </w:r>
      <w:r w:rsidRPr="00602003">
        <w:rPr>
          <w:spacing w:val="-4"/>
          <w:sz w:val="24"/>
          <w:szCs w:val="24"/>
        </w:rPr>
        <w:t xml:space="preserve"> </w:t>
      </w:r>
      <w:r w:rsidRPr="00602003">
        <w:rPr>
          <w:sz w:val="24"/>
          <w:szCs w:val="24"/>
        </w:rPr>
        <w:t>литературе</w:t>
      </w:r>
    </w:p>
    <w:p w:rsidR="00602003" w:rsidRPr="00602003" w:rsidRDefault="00602003" w:rsidP="00602003">
      <w:pPr>
        <w:pStyle w:val="af5"/>
        <w:rPr>
          <w:sz w:val="24"/>
          <w:szCs w:val="24"/>
        </w:rPr>
      </w:pPr>
      <w:r w:rsidRPr="00602003">
        <w:rPr>
          <w:sz w:val="24"/>
          <w:szCs w:val="24"/>
        </w:rPr>
        <w:t>Рабочая</w:t>
      </w:r>
      <w:r w:rsidRPr="00602003">
        <w:rPr>
          <w:spacing w:val="1"/>
          <w:sz w:val="24"/>
          <w:szCs w:val="24"/>
        </w:rPr>
        <w:t xml:space="preserve"> </w:t>
      </w:r>
      <w:r w:rsidRPr="00602003">
        <w:rPr>
          <w:sz w:val="24"/>
          <w:szCs w:val="24"/>
        </w:rPr>
        <w:t>программа</w:t>
      </w:r>
      <w:r w:rsidRPr="00602003">
        <w:rPr>
          <w:spacing w:val="1"/>
          <w:sz w:val="24"/>
          <w:szCs w:val="24"/>
        </w:rPr>
        <w:t xml:space="preserve"> </w:t>
      </w:r>
      <w:r w:rsidRPr="00602003">
        <w:rPr>
          <w:sz w:val="24"/>
          <w:szCs w:val="24"/>
        </w:rPr>
        <w:t>по</w:t>
      </w:r>
      <w:r w:rsidRPr="00602003">
        <w:rPr>
          <w:spacing w:val="1"/>
          <w:sz w:val="24"/>
          <w:szCs w:val="24"/>
        </w:rPr>
        <w:t xml:space="preserve"> </w:t>
      </w:r>
      <w:r w:rsidRPr="00602003">
        <w:rPr>
          <w:sz w:val="24"/>
          <w:szCs w:val="24"/>
        </w:rPr>
        <w:t>литературе</w:t>
      </w:r>
      <w:r w:rsidRPr="00602003">
        <w:rPr>
          <w:spacing w:val="1"/>
          <w:sz w:val="24"/>
          <w:szCs w:val="24"/>
        </w:rPr>
        <w:t xml:space="preserve"> </w:t>
      </w:r>
      <w:r w:rsidRPr="00602003">
        <w:rPr>
          <w:sz w:val="24"/>
          <w:szCs w:val="24"/>
        </w:rPr>
        <w:t>предоставляет</w:t>
      </w:r>
      <w:r w:rsidRPr="00602003">
        <w:rPr>
          <w:spacing w:val="1"/>
          <w:sz w:val="24"/>
          <w:szCs w:val="24"/>
        </w:rPr>
        <w:t xml:space="preserve"> </w:t>
      </w:r>
      <w:r w:rsidRPr="00602003">
        <w:rPr>
          <w:sz w:val="24"/>
          <w:szCs w:val="24"/>
        </w:rPr>
        <w:t>автору</w:t>
      </w:r>
      <w:r w:rsidRPr="00602003">
        <w:rPr>
          <w:spacing w:val="1"/>
          <w:sz w:val="24"/>
          <w:szCs w:val="24"/>
        </w:rPr>
        <w:t xml:space="preserve"> </w:t>
      </w:r>
      <w:r w:rsidRPr="00602003">
        <w:rPr>
          <w:sz w:val="24"/>
          <w:szCs w:val="24"/>
        </w:rPr>
        <w:t>рабочей</w:t>
      </w:r>
      <w:r w:rsidRPr="00602003">
        <w:rPr>
          <w:spacing w:val="1"/>
          <w:sz w:val="24"/>
          <w:szCs w:val="24"/>
        </w:rPr>
        <w:t xml:space="preserve"> </w:t>
      </w:r>
      <w:r w:rsidRPr="00602003">
        <w:rPr>
          <w:sz w:val="24"/>
          <w:szCs w:val="24"/>
        </w:rPr>
        <w:t>программы</w:t>
      </w:r>
      <w:r w:rsidRPr="00602003">
        <w:rPr>
          <w:spacing w:val="1"/>
          <w:sz w:val="24"/>
          <w:szCs w:val="24"/>
        </w:rPr>
        <w:t xml:space="preserve"> </w:t>
      </w:r>
      <w:r w:rsidRPr="00602003">
        <w:rPr>
          <w:sz w:val="24"/>
          <w:szCs w:val="24"/>
        </w:rPr>
        <w:t>свободу</w:t>
      </w:r>
      <w:r w:rsidRPr="00602003">
        <w:rPr>
          <w:spacing w:val="1"/>
          <w:sz w:val="24"/>
          <w:szCs w:val="24"/>
        </w:rPr>
        <w:t xml:space="preserve"> </w:t>
      </w:r>
      <w:r w:rsidRPr="00602003">
        <w:rPr>
          <w:sz w:val="24"/>
          <w:szCs w:val="24"/>
        </w:rPr>
        <w:t>в</w:t>
      </w:r>
      <w:r w:rsidRPr="00602003">
        <w:rPr>
          <w:spacing w:val="1"/>
          <w:sz w:val="24"/>
          <w:szCs w:val="24"/>
        </w:rPr>
        <w:t xml:space="preserve"> </w:t>
      </w:r>
      <w:r w:rsidRPr="00602003">
        <w:rPr>
          <w:sz w:val="24"/>
          <w:szCs w:val="24"/>
        </w:rPr>
        <w:t>распределении</w:t>
      </w:r>
      <w:r w:rsidRPr="00602003">
        <w:rPr>
          <w:spacing w:val="1"/>
          <w:sz w:val="24"/>
          <w:szCs w:val="24"/>
        </w:rPr>
        <w:t xml:space="preserve"> </w:t>
      </w:r>
      <w:r w:rsidRPr="00602003">
        <w:rPr>
          <w:sz w:val="24"/>
          <w:szCs w:val="24"/>
        </w:rPr>
        <w:t>материала</w:t>
      </w:r>
      <w:r w:rsidRPr="00602003">
        <w:rPr>
          <w:spacing w:val="1"/>
          <w:sz w:val="24"/>
          <w:szCs w:val="24"/>
        </w:rPr>
        <w:t xml:space="preserve"> </w:t>
      </w:r>
      <w:r w:rsidRPr="00602003">
        <w:rPr>
          <w:sz w:val="24"/>
          <w:szCs w:val="24"/>
        </w:rPr>
        <w:t>по</w:t>
      </w:r>
      <w:r w:rsidRPr="00602003">
        <w:rPr>
          <w:spacing w:val="1"/>
          <w:sz w:val="24"/>
          <w:szCs w:val="24"/>
        </w:rPr>
        <w:t xml:space="preserve"> </w:t>
      </w:r>
      <w:r w:rsidRPr="00602003">
        <w:rPr>
          <w:sz w:val="24"/>
          <w:szCs w:val="24"/>
        </w:rPr>
        <w:t>годам</w:t>
      </w:r>
      <w:r w:rsidRPr="00602003">
        <w:rPr>
          <w:spacing w:val="-67"/>
          <w:sz w:val="24"/>
          <w:szCs w:val="24"/>
        </w:rPr>
        <w:t xml:space="preserve"> </w:t>
      </w:r>
      <w:r w:rsidRPr="00602003">
        <w:rPr>
          <w:sz w:val="24"/>
          <w:szCs w:val="24"/>
        </w:rPr>
        <w:t>обучения.</w:t>
      </w:r>
      <w:r w:rsidRPr="00602003">
        <w:rPr>
          <w:spacing w:val="1"/>
          <w:sz w:val="24"/>
          <w:szCs w:val="24"/>
        </w:rPr>
        <w:t xml:space="preserve"> </w:t>
      </w:r>
      <w:r w:rsidRPr="00602003">
        <w:rPr>
          <w:sz w:val="24"/>
          <w:szCs w:val="24"/>
        </w:rPr>
        <w:t>Программа</w:t>
      </w:r>
      <w:r w:rsidRPr="00602003">
        <w:rPr>
          <w:spacing w:val="1"/>
          <w:sz w:val="24"/>
          <w:szCs w:val="24"/>
        </w:rPr>
        <w:t xml:space="preserve"> </w:t>
      </w:r>
      <w:r w:rsidRPr="00602003">
        <w:rPr>
          <w:sz w:val="24"/>
          <w:szCs w:val="24"/>
        </w:rPr>
        <w:t>построена</w:t>
      </w:r>
      <w:r w:rsidRPr="00602003">
        <w:rPr>
          <w:spacing w:val="1"/>
          <w:sz w:val="24"/>
          <w:szCs w:val="24"/>
        </w:rPr>
        <w:t xml:space="preserve"> </w:t>
      </w:r>
      <w:r w:rsidRPr="00602003">
        <w:rPr>
          <w:sz w:val="24"/>
          <w:szCs w:val="24"/>
        </w:rPr>
        <w:t>как</w:t>
      </w:r>
      <w:r w:rsidRPr="00602003">
        <w:rPr>
          <w:spacing w:val="1"/>
          <w:sz w:val="24"/>
          <w:szCs w:val="24"/>
        </w:rPr>
        <w:t xml:space="preserve"> </w:t>
      </w:r>
      <w:r w:rsidRPr="00602003">
        <w:rPr>
          <w:sz w:val="24"/>
          <w:szCs w:val="24"/>
        </w:rPr>
        <w:t>«конструктор».</w:t>
      </w:r>
      <w:r w:rsidRPr="00602003">
        <w:rPr>
          <w:spacing w:val="1"/>
          <w:sz w:val="24"/>
          <w:szCs w:val="24"/>
        </w:rPr>
        <w:t xml:space="preserve"> </w:t>
      </w:r>
      <w:r w:rsidRPr="00602003">
        <w:rPr>
          <w:sz w:val="24"/>
          <w:szCs w:val="24"/>
        </w:rPr>
        <w:t>Предлагаются</w:t>
      </w:r>
      <w:r w:rsidRPr="00602003">
        <w:rPr>
          <w:spacing w:val="1"/>
          <w:sz w:val="24"/>
          <w:szCs w:val="24"/>
        </w:rPr>
        <w:t xml:space="preserve"> </w:t>
      </w:r>
      <w:r w:rsidRPr="00602003">
        <w:rPr>
          <w:sz w:val="24"/>
          <w:szCs w:val="24"/>
        </w:rPr>
        <w:t>предметные</w:t>
      </w:r>
      <w:r w:rsidRPr="00602003">
        <w:rPr>
          <w:spacing w:val="1"/>
          <w:sz w:val="24"/>
          <w:szCs w:val="24"/>
        </w:rPr>
        <w:t xml:space="preserve"> </w:t>
      </w:r>
      <w:r w:rsidRPr="00602003">
        <w:rPr>
          <w:sz w:val="24"/>
          <w:szCs w:val="24"/>
        </w:rPr>
        <w:t>результаты</w:t>
      </w:r>
      <w:r w:rsidRPr="00602003">
        <w:rPr>
          <w:spacing w:val="1"/>
          <w:sz w:val="24"/>
          <w:szCs w:val="24"/>
        </w:rPr>
        <w:t xml:space="preserve"> </w:t>
      </w:r>
      <w:r w:rsidRPr="00602003">
        <w:rPr>
          <w:sz w:val="24"/>
          <w:szCs w:val="24"/>
        </w:rPr>
        <w:t>по</w:t>
      </w:r>
      <w:r w:rsidRPr="00602003">
        <w:rPr>
          <w:spacing w:val="1"/>
          <w:sz w:val="24"/>
          <w:szCs w:val="24"/>
        </w:rPr>
        <w:t xml:space="preserve"> </w:t>
      </w:r>
      <w:r w:rsidRPr="00602003">
        <w:rPr>
          <w:sz w:val="24"/>
          <w:szCs w:val="24"/>
        </w:rPr>
        <w:t>годам</w:t>
      </w:r>
      <w:r w:rsidRPr="00602003">
        <w:rPr>
          <w:spacing w:val="1"/>
          <w:sz w:val="24"/>
          <w:szCs w:val="24"/>
        </w:rPr>
        <w:t xml:space="preserve"> </w:t>
      </w:r>
      <w:r w:rsidRPr="00602003">
        <w:rPr>
          <w:sz w:val="24"/>
          <w:szCs w:val="24"/>
        </w:rPr>
        <w:t>обучения.</w:t>
      </w:r>
      <w:r w:rsidRPr="00602003">
        <w:rPr>
          <w:spacing w:val="1"/>
          <w:sz w:val="24"/>
          <w:szCs w:val="24"/>
        </w:rPr>
        <w:t xml:space="preserve"> </w:t>
      </w:r>
      <w:r w:rsidRPr="00602003">
        <w:rPr>
          <w:sz w:val="24"/>
          <w:szCs w:val="24"/>
        </w:rPr>
        <w:t>Педагог</w:t>
      </w:r>
      <w:r w:rsidRPr="00602003">
        <w:rPr>
          <w:spacing w:val="1"/>
          <w:sz w:val="24"/>
          <w:szCs w:val="24"/>
        </w:rPr>
        <w:t xml:space="preserve"> </w:t>
      </w:r>
      <w:r w:rsidRPr="00602003">
        <w:rPr>
          <w:sz w:val="24"/>
          <w:szCs w:val="24"/>
        </w:rPr>
        <w:t>в</w:t>
      </w:r>
      <w:r w:rsidRPr="00602003">
        <w:rPr>
          <w:spacing w:val="1"/>
          <w:sz w:val="24"/>
          <w:szCs w:val="24"/>
        </w:rPr>
        <w:t xml:space="preserve"> </w:t>
      </w:r>
      <w:r w:rsidRPr="00602003">
        <w:rPr>
          <w:sz w:val="24"/>
          <w:szCs w:val="24"/>
        </w:rPr>
        <w:t>праве</w:t>
      </w:r>
      <w:r w:rsidRPr="00602003">
        <w:rPr>
          <w:spacing w:val="71"/>
          <w:sz w:val="24"/>
          <w:szCs w:val="24"/>
        </w:rPr>
        <w:t xml:space="preserve"> </w:t>
      </w:r>
      <w:r w:rsidRPr="00602003">
        <w:rPr>
          <w:sz w:val="24"/>
          <w:szCs w:val="24"/>
        </w:rPr>
        <w:t>сам</w:t>
      </w:r>
      <w:r w:rsidRPr="00602003">
        <w:rPr>
          <w:spacing w:val="1"/>
          <w:sz w:val="24"/>
          <w:szCs w:val="24"/>
        </w:rPr>
        <w:t xml:space="preserve"> </w:t>
      </w:r>
      <w:r w:rsidRPr="00602003">
        <w:rPr>
          <w:sz w:val="24"/>
          <w:szCs w:val="24"/>
        </w:rPr>
        <w:t>распределять учебный материал по годам обучения с учетом федерального</w:t>
      </w:r>
      <w:r w:rsidRPr="00602003">
        <w:rPr>
          <w:spacing w:val="1"/>
          <w:sz w:val="24"/>
          <w:szCs w:val="24"/>
        </w:rPr>
        <w:t xml:space="preserve"> </w:t>
      </w:r>
      <w:r w:rsidRPr="00602003">
        <w:rPr>
          <w:sz w:val="24"/>
          <w:szCs w:val="24"/>
        </w:rPr>
        <w:t>образовательного</w:t>
      </w:r>
      <w:r w:rsidRPr="00602003">
        <w:rPr>
          <w:spacing w:val="-4"/>
          <w:sz w:val="24"/>
          <w:szCs w:val="24"/>
        </w:rPr>
        <w:t xml:space="preserve"> </w:t>
      </w:r>
      <w:r w:rsidRPr="00602003">
        <w:rPr>
          <w:sz w:val="24"/>
          <w:szCs w:val="24"/>
        </w:rPr>
        <w:t>стандарта</w:t>
      </w:r>
      <w:r w:rsidRPr="00602003">
        <w:rPr>
          <w:spacing w:val="-4"/>
          <w:sz w:val="24"/>
          <w:szCs w:val="24"/>
        </w:rPr>
        <w:t xml:space="preserve"> </w:t>
      </w:r>
      <w:r w:rsidRPr="00602003">
        <w:rPr>
          <w:sz w:val="24"/>
          <w:szCs w:val="24"/>
        </w:rPr>
        <w:t>и</w:t>
      </w:r>
      <w:r w:rsidRPr="00602003">
        <w:rPr>
          <w:spacing w:val="-4"/>
          <w:sz w:val="24"/>
          <w:szCs w:val="24"/>
        </w:rPr>
        <w:t xml:space="preserve"> </w:t>
      </w:r>
      <w:r w:rsidRPr="00602003">
        <w:rPr>
          <w:sz w:val="24"/>
          <w:szCs w:val="24"/>
        </w:rPr>
        <w:t>индивидуальных</w:t>
      </w:r>
      <w:r w:rsidRPr="00602003">
        <w:rPr>
          <w:spacing w:val="-3"/>
          <w:sz w:val="24"/>
          <w:szCs w:val="24"/>
        </w:rPr>
        <w:t xml:space="preserve"> </w:t>
      </w:r>
      <w:r w:rsidRPr="00602003">
        <w:rPr>
          <w:sz w:val="24"/>
          <w:szCs w:val="24"/>
        </w:rPr>
        <w:t>особенностей</w:t>
      </w:r>
      <w:r w:rsidRPr="00602003">
        <w:rPr>
          <w:spacing w:val="-4"/>
          <w:sz w:val="24"/>
          <w:szCs w:val="24"/>
        </w:rPr>
        <w:t xml:space="preserve"> </w:t>
      </w:r>
      <w:r w:rsidRPr="00602003">
        <w:rPr>
          <w:sz w:val="24"/>
          <w:szCs w:val="24"/>
        </w:rPr>
        <w:t>обучающихся.</w:t>
      </w:r>
    </w:p>
    <w:p w:rsidR="00602003" w:rsidRPr="00602003" w:rsidRDefault="00602003" w:rsidP="00602003">
      <w:pPr>
        <w:pStyle w:val="a1"/>
        <w:ind w:firstLine="0"/>
        <w:jc w:val="left"/>
        <w:rPr>
          <w:rFonts w:ascii="Times New Roman" w:hAnsi="Times New Roman" w:cs="Times New Roman"/>
          <w:b/>
          <w:sz w:val="24"/>
          <w:szCs w:val="24"/>
        </w:rPr>
      </w:pPr>
    </w:p>
    <w:p w:rsidR="00FF11FC" w:rsidRDefault="00602003">
      <w:pPr>
        <w:pStyle w:val="a1"/>
        <w:jc w:val="left"/>
      </w:pPr>
      <w:r w:rsidRPr="00602003">
        <w:rPr>
          <w:rFonts w:ascii="Times New Roman" w:hAnsi="Times New Roman" w:cs="Times New Roman"/>
          <w:b/>
          <w:sz w:val="24"/>
          <w:szCs w:val="24"/>
        </w:rPr>
        <w:t>Планируемые результаты освоения программы по литературе</w:t>
      </w:r>
      <w:r>
        <w:t xml:space="preserve"> . </w:t>
      </w:r>
    </w:p>
    <w:p w:rsidR="00FF11FC" w:rsidRPr="009838A6" w:rsidRDefault="00602003" w:rsidP="009838A6">
      <w:pPr>
        <w:pStyle w:val="a1"/>
        <w:ind w:firstLine="0"/>
        <w:jc w:val="left"/>
        <w:rPr>
          <w:rFonts w:ascii="Times New Roman" w:hAnsi="Times New Roman" w:cs="Times New Roman"/>
          <w:sz w:val="24"/>
          <w:szCs w:val="24"/>
        </w:rPr>
      </w:pPr>
      <w:r w:rsidRPr="009838A6">
        <w:rPr>
          <w:rFonts w:ascii="Times New Roman" w:hAnsi="Times New Roman" w:cs="Times New Roman"/>
          <w:sz w:val="24"/>
          <w:szCs w:val="24"/>
        </w:rPr>
        <w:lastRenderedPageBreak/>
        <w:t>Результаты обучения по учебному предмету "Литература" в отношении всех микрогрупп обучающихся с нарушениями опорно-двигательного аппарата оцениваются по окончании основного общего образования и сопоставляются с результатами нормативно развивающихся сверстников.</w:t>
      </w:r>
    </w:p>
    <w:p w:rsidR="009838A6" w:rsidRPr="009838A6" w:rsidRDefault="00602003" w:rsidP="009838A6">
      <w:pPr>
        <w:pStyle w:val="a1"/>
        <w:ind w:firstLine="0"/>
        <w:jc w:val="left"/>
        <w:rPr>
          <w:rFonts w:ascii="Times New Roman" w:hAnsi="Times New Roman" w:cs="Times New Roman"/>
          <w:sz w:val="24"/>
          <w:szCs w:val="24"/>
        </w:rPr>
      </w:pPr>
      <w:r w:rsidRPr="009838A6">
        <w:rPr>
          <w:rFonts w:ascii="Times New Roman" w:hAnsi="Times New Roman" w:cs="Times New Roman"/>
          <w:sz w:val="24"/>
          <w:szCs w:val="24"/>
        </w:rPr>
        <w:t>Личностные результаты освоения программы по литературе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bookmarkStart w:id="413" w:name="l10877"/>
      <w:bookmarkStart w:id="414" w:name="l14661"/>
      <w:bookmarkEnd w:id="413"/>
      <w:bookmarkEnd w:id="414"/>
    </w:p>
    <w:p w:rsidR="00FF11FC" w:rsidRPr="009838A6" w:rsidRDefault="00602003" w:rsidP="009838A6">
      <w:pPr>
        <w:pStyle w:val="a1"/>
        <w:ind w:firstLine="0"/>
        <w:jc w:val="left"/>
        <w:rPr>
          <w:rFonts w:ascii="Times New Roman" w:hAnsi="Times New Roman" w:cs="Times New Roman"/>
          <w:sz w:val="24"/>
          <w:szCs w:val="24"/>
        </w:rPr>
      </w:pPr>
      <w:r w:rsidRPr="009838A6">
        <w:rPr>
          <w:rFonts w:ascii="Times New Roman" w:hAnsi="Times New Roman" w:cs="Times New Roman"/>
          <w:sz w:val="24"/>
          <w:szCs w:val="24"/>
        </w:rPr>
        <w:t>В результате изучения литературы на уровне основного общего образования у обучающегося будут сформированы следующие личностные результаты:</w:t>
      </w:r>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1)гражданского воспитания:</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отраженными в литературных произведениях;</w:t>
      </w:r>
      <w:bookmarkStart w:id="415" w:name="l10878"/>
      <w:bookmarkStart w:id="416" w:name="l14662"/>
      <w:bookmarkEnd w:id="415"/>
      <w:bookmarkEnd w:id="416"/>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опорой на примеры из литературы;</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представление о способах противодействия коррупции, готовность к разнообразной совместной деятельности, стремление к взаимопониманию и взаимопомощи, в том числе с опорой на примеры из литературы, активное участие в самоуправлении; готовность к участию в гуманитарной деятельности;</w:t>
      </w:r>
      <w:bookmarkStart w:id="417" w:name="l10879"/>
      <w:bookmarkEnd w:id="417"/>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2)патриотического воспитания:</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в контексте изучения произведений русской и зарубежной литературы, а также литератур народов России;</w:t>
      </w:r>
      <w:bookmarkStart w:id="418" w:name="l14663"/>
      <w:bookmarkEnd w:id="418"/>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отраженным в художественных произведениях;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 обращая внимание на их воплощение в литературе;</w:t>
      </w:r>
      <w:bookmarkStart w:id="419" w:name="l10880"/>
      <w:bookmarkEnd w:id="419"/>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3)духовно-нравственного воспитания:</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ориентация на моральные ценности и нормы в ситуациях нравственного выбора с оценкой поведения и поступков персонажей литературных произведений; готовность оценивать свое поведение и поступки, а также поведение и поступки других людей с позиции нравственных и правовых норм с учетом осознания последствий поступков;</w:t>
      </w:r>
      <w:bookmarkStart w:id="420" w:name="l10881"/>
      <w:bookmarkStart w:id="421" w:name="l14664"/>
      <w:bookmarkEnd w:id="420"/>
      <w:bookmarkEnd w:id="421"/>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lastRenderedPageBreak/>
        <w:t>активное неприятие асоциальных поступков, свобода и ответственность личности в условиях индивидуального и общественного пространства;</w:t>
      </w:r>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4)эстетического воспитания:</w:t>
      </w:r>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восприимчивость к разным видам искусства, традициям и творчеству своего и других народов, понимание эмоционального воздействия искусства, в том числе изучаемых литературных произведений;</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осознание важности художественной литературы и культуры как средства коммуникации и самовыражения;</w:t>
      </w:r>
      <w:bookmarkStart w:id="422" w:name="l14665"/>
      <w:bookmarkEnd w:id="422"/>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понимание ценности отечественного и мирового искусства, роли этнических культурных традиций и народного творчества; стремление к самовыражению в разных видах искусства;</w:t>
      </w:r>
      <w:bookmarkStart w:id="423" w:name="l10882"/>
      <w:bookmarkEnd w:id="423"/>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5)физического воспитания, формирования культуры здоровья и эмоционального благополучия:</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осознание ценности жизни с опорой на собственный жизненный и читательский опыт, 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bookmarkStart w:id="424" w:name="l14666"/>
      <w:bookmarkEnd w:id="424"/>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осознание последствий и неприятие вредных привычек (употребление алкоголя, наркотиков, курение) и иных форм вреда для физического психического здоровья, соблюдение правил безопасности, в том числе навыки безопасного поведения в сети Интернет;</w:t>
      </w:r>
      <w:bookmarkStart w:id="425" w:name="l10883"/>
      <w:bookmarkEnd w:id="425"/>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умение принимать себя и других, не осуждая; умение осознавать эмоциональное состояние себя и других, опираясь на примеры из литературных произведений, уметь управлять собственным эмоциональным состоянием, сформированность навыка рефлексии, признание своего права на ошибку и такого же права другого человека с оценкой поступков литературных героев;</w:t>
      </w:r>
      <w:bookmarkStart w:id="426" w:name="l10884"/>
      <w:bookmarkStart w:id="427" w:name="l14667"/>
      <w:bookmarkEnd w:id="426"/>
      <w:bookmarkEnd w:id="427"/>
    </w:p>
    <w:p w:rsidR="00FF11FC" w:rsidRPr="009838A6" w:rsidRDefault="009838A6"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 xml:space="preserve">   </w:t>
      </w:r>
      <w:r w:rsidR="00602003" w:rsidRPr="009838A6">
        <w:rPr>
          <w:rFonts w:ascii="Times New Roman" w:hAnsi="Times New Roman" w:cs="Times New Roman"/>
          <w:sz w:val="24"/>
          <w:szCs w:val="24"/>
        </w:rPr>
        <w:t>6)трудового воспитания:</w:t>
      </w:r>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установка на активное участие в решении практических задач (в рамках семьи, 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интерес к практическому изучению профессий и труда различного рода, в том числе на основе применения изучаемого предметного знания и знакомства с деятельностью героев на страницах литературных произведений;</w:t>
      </w:r>
      <w:bookmarkStart w:id="428" w:name="l14668"/>
      <w:bookmarkEnd w:id="428"/>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осознание важности обучения на протяжении всей жизни для успешной профессиональной деятельности и развитие необходимых умений для этого; готовность адаптироваться в профессиональной среде; уважение к труду и результатам трудовой деятельности, в том числе при изучении произведений русского фольклора и литературы, осознанный выбор и построение индивидуальной траектории образования и жизненных планов с учетом личных и общественных интересов и потребностей;</w:t>
      </w:r>
      <w:bookmarkStart w:id="429" w:name="l10885"/>
      <w:bookmarkEnd w:id="429"/>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7)экологического воспитания:</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lastRenderedPageBreak/>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bookmarkStart w:id="430" w:name="l14669"/>
      <w:bookmarkEnd w:id="430"/>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осознание своей роли как гражданина и потребителя в условиях взаимосвязи природной, технологической и социальной среды, готовность к участию в практической деятельности экологической направленности;</w:t>
      </w:r>
      <w:bookmarkStart w:id="431" w:name="l10886"/>
      <w:bookmarkEnd w:id="431"/>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8)ценности научного познания:</w:t>
      </w:r>
      <w:bookmarkStart w:id="432" w:name="l14670"/>
      <w:bookmarkEnd w:id="432"/>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с опорой на изученные и самостоятельно прочитанные литературные произведения;</w:t>
      </w:r>
      <w:bookmarkStart w:id="433" w:name="l10887"/>
      <w:bookmarkEnd w:id="433"/>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овладение языковой и читательской культурой как средством познания мира, овладение основными навыками исследовательской деятельности с учетом специфики литературного образования, установка на осмысление опыта, наблюдений, поступков и стремление совершенствовать пути достижения индивидуального и коллективного благополучия.</w:t>
      </w:r>
      <w:bookmarkStart w:id="434" w:name="l14671"/>
      <w:bookmarkEnd w:id="434"/>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9)обеспечение адаптации обучающегося к изменяющимся условиям социальной и природной среды:</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 изучение и оценка социальных ролей персонажей литературных произведений;</w:t>
      </w:r>
      <w:bookmarkStart w:id="435" w:name="l10888"/>
      <w:bookmarkEnd w:id="435"/>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потребность во взаимодействии в условиях неопределенности, открытость опыту и знаниям других, в действии в условиях неопределенности, повышение уровня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 в выявлении и связывании образов, необходимость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свое развитие, умение оперировать основными понятиями, терминами и представлениями в области концепции устойчивого развития; анализировать и выявлять взаимосвязи природы, общества и экономики; оценивать свои действия с учетом влияния на окружающую среду, достижений целей и преодоления вызовов, возможных глобальных последствий;</w:t>
      </w:r>
      <w:bookmarkStart w:id="436" w:name="l10890"/>
      <w:bookmarkStart w:id="437" w:name="l14673"/>
      <w:bookmarkStart w:id="438" w:name="l10889"/>
      <w:bookmarkStart w:id="439" w:name="l14672"/>
      <w:bookmarkEnd w:id="436"/>
      <w:bookmarkEnd w:id="437"/>
      <w:bookmarkEnd w:id="438"/>
      <w:bookmarkEnd w:id="439"/>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 xml:space="preserve">способность осознавать стрессовую ситуацию, оценивать происходящие изменения и их последствия, опираясь на жизненный и читательский опыт; воспринимать стрессовую ситуацию как вызов, требующий контрмер, оценивать ситуацию стресса, корректировать принимаемые решения и действия; формулировать и оценивать риски и последствия, формировать опыт, уметь </w:t>
      </w:r>
      <w:r w:rsidRPr="009838A6">
        <w:rPr>
          <w:rFonts w:ascii="Times New Roman" w:hAnsi="Times New Roman" w:cs="Times New Roman"/>
          <w:sz w:val="24"/>
          <w:szCs w:val="24"/>
        </w:rPr>
        <w:lastRenderedPageBreak/>
        <w:t>находить позитивное в произошедшей ситуации; быть готовым действовать в отсутствии гарантий успеха.</w:t>
      </w:r>
      <w:bookmarkStart w:id="440" w:name="l14674"/>
      <w:bookmarkEnd w:id="440"/>
    </w:p>
    <w:p w:rsidR="009838A6"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В результате изучения литературы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bookmarkStart w:id="441" w:name="l10891"/>
      <w:bookmarkEnd w:id="441"/>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 xml:space="preserve">У обучающегося будут сформированы следующие </w:t>
      </w:r>
      <w:r w:rsidRPr="009838A6">
        <w:rPr>
          <w:rFonts w:ascii="Times New Roman" w:hAnsi="Times New Roman" w:cs="Times New Roman"/>
          <w:b/>
          <w:sz w:val="24"/>
          <w:szCs w:val="24"/>
        </w:rPr>
        <w:t>базовые логические действия</w:t>
      </w:r>
      <w:r w:rsidRPr="009838A6">
        <w:rPr>
          <w:rFonts w:ascii="Times New Roman" w:hAnsi="Times New Roman" w:cs="Times New Roman"/>
          <w:sz w:val="24"/>
          <w:szCs w:val="24"/>
        </w:rPr>
        <w:t xml:space="preserve"> как часть познавательных универсальных учебных действий:</w:t>
      </w:r>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выявлять и характеризовать существенные признаки объектов (художественных и учебных текстов, литературных героев и другие) и явлений (литературных направлений, этапов историко-литературного процесса);</w:t>
      </w:r>
      <w:bookmarkStart w:id="442" w:name="l14675"/>
      <w:bookmarkEnd w:id="442"/>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bookmarkStart w:id="443" w:name="l10892"/>
      <w:bookmarkEnd w:id="443"/>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с учетом предложенной задачи выявлять закономерности и противоречия в рассматриваемых литературных фактах и наблюдениях над текстом; предлагать критерии для выявления закономерностей и противоречий с учетом учебной задачи;</w:t>
      </w:r>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выявлять дефициты информации, данных, необходимых для решения поставленной учебной задачи;</w:t>
      </w:r>
      <w:bookmarkStart w:id="444" w:name="l14676"/>
      <w:bookmarkEnd w:id="444"/>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выявлять причинно-следственные связи при изучении литературных явлений и процессов; делать выводы с использованием дедуктивных и индуктивных умозаключений, умозаключений по аналогии; формулировать гипотезы об их взаимосвязях;</w:t>
      </w:r>
      <w:bookmarkStart w:id="445" w:name="l10893"/>
      <w:bookmarkEnd w:id="445"/>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самостоятельно выбирать способ решения учебной задачи при работе с разными типами текстов (сравнивать несколько вариантов решения, выбирать наиболее подходящий с учетом самостоятельно выделенных критериев).</w:t>
      </w:r>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 xml:space="preserve">У обучающегося будут сформированы следующие </w:t>
      </w:r>
      <w:r w:rsidRPr="009838A6">
        <w:rPr>
          <w:rFonts w:ascii="Times New Roman" w:hAnsi="Times New Roman" w:cs="Times New Roman"/>
          <w:b/>
          <w:sz w:val="24"/>
          <w:szCs w:val="24"/>
        </w:rPr>
        <w:t>базовые исследовательские действия</w:t>
      </w:r>
      <w:r w:rsidRPr="009838A6">
        <w:rPr>
          <w:rFonts w:ascii="Times New Roman" w:hAnsi="Times New Roman" w:cs="Times New Roman"/>
          <w:sz w:val="24"/>
          <w:szCs w:val="24"/>
        </w:rPr>
        <w:t xml:space="preserve"> как часть познавательных универсальных учебных действий:</w:t>
      </w:r>
      <w:bookmarkStart w:id="446" w:name="l14677"/>
      <w:bookmarkEnd w:id="446"/>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использовать вопросы как исследовательский инструмент познания в литературном образовании;</w:t>
      </w:r>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bookmarkStart w:id="447" w:name="l10894"/>
      <w:bookmarkEnd w:id="447"/>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формировать гипотезу об истинности собственных суждений и суждений других, аргументировать свою позицию, мнение;</w:t>
      </w:r>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проводить по самостоятельно составленному плану небольшое исследование по установлению особенностей литературного объекта изучения, причинно- следственных связей и зависимостей объектов между собой;</w:t>
      </w:r>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оценивать на применимость и достоверность информацию, полученную в ходе исследования (эксперимента);</w:t>
      </w:r>
      <w:bookmarkStart w:id="448" w:name="l14678"/>
      <w:bookmarkEnd w:id="448"/>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lastRenderedPageBreak/>
        <w:t>самостоятельно формулировать обобщения и выводы по результатам проведенного наблюдения, опыта, исследования; владеть инструментами оценки достоверности полученных выводов и обобщений;</w:t>
      </w:r>
      <w:bookmarkStart w:id="449" w:name="l10895"/>
      <w:bookmarkEnd w:id="449"/>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 xml:space="preserve">У обучающегося будут сформированы </w:t>
      </w:r>
      <w:r w:rsidRPr="009838A6">
        <w:rPr>
          <w:rFonts w:ascii="Times New Roman" w:hAnsi="Times New Roman" w:cs="Times New Roman"/>
          <w:b/>
          <w:sz w:val="24"/>
          <w:szCs w:val="24"/>
        </w:rPr>
        <w:t>следующие умения работать с информацией</w:t>
      </w:r>
      <w:r w:rsidRPr="009838A6">
        <w:rPr>
          <w:rFonts w:ascii="Times New Roman" w:hAnsi="Times New Roman" w:cs="Times New Roman"/>
          <w:sz w:val="24"/>
          <w:szCs w:val="24"/>
        </w:rPr>
        <w:t xml:space="preserve"> как часть познавательных универсальных учебных действий:</w:t>
      </w:r>
      <w:bookmarkStart w:id="450" w:name="l14679"/>
      <w:bookmarkEnd w:id="450"/>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применять различные методы, инструменты и запросы при поиске и отборе литературной и другой информации или данных из источников с учетом предложенной учебной задачи и заданных критериев;</w:t>
      </w:r>
      <w:bookmarkStart w:id="451" w:name="l10896"/>
      <w:bookmarkEnd w:id="451"/>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выбирать, анализировать, систематизировать и интерпретировать литературную и другую информацию различных видов и форм представления;</w:t>
      </w:r>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находить сходные аргументы (подтверждающие или опровергающие одну и ту же идею, версию) в различных информационных источниках;</w:t>
      </w:r>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 диаграммами, иной графикой и их комбинациями;</w:t>
      </w:r>
      <w:bookmarkStart w:id="452" w:name="l14680"/>
      <w:bookmarkEnd w:id="452"/>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оценивать надежность литературной и другой информации по критериям, предложенным учителем или сформулированным самостоятельно;</w:t>
      </w:r>
      <w:bookmarkStart w:id="453" w:name="l10897"/>
      <w:bookmarkEnd w:id="453"/>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эффективно запоминать и систематизировать эту информацию.</w:t>
      </w:r>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У обучающегося будут сформированы следующие</w:t>
      </w:r>
      <w:r w:rsidRPr="009838A6">
        <w:rPr>
          <w:rFonts w:ascii="Times New Roman" w:hAnsi="Times New Roman" w:cs="Times New Roman"/>
          <w:b/>
          <w:sz w:val="24"/>
          <w:szCs w:val="24"/>
        </w:rPr>
        <w:t xml:space="preserve"> умения общения как часть коммуникативных</w:t>
      </w:r>
      <w:r w:rsidRPr="009838A6">
        <w:rPr>
          <w:rFonts w:ascii="Times New Roman" w:hAnsi="Times New Roman" w:cs="Times New Roman"/>
          <w:sz w:val="24"/>
          <w:szCs w:val="24"/>
        </w:rPr>
        <w:t xml:space="preserve"> универсальных учебных действий:</w:t>
      </w:r>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воспринимать и формулировать суждения, выражать эмоции в соответствии с условиями и целями общения; выражать себя (свою точку зрения) в устных и письменных текстах;</w:t>
      </w:r>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распознавать невербальные средства общения, понимать значение социальных знаков, знать и распознавать предпосылки конфликтных ситуаций, находя аналогии в литературных произведениях, и смягчать конфликты, вести переговоры;</w:t>
      </w:r>
      <w:bookmarkStart w:id="454" w:name="l10898"/>
      <w:bookmarkEnd w:id="454"/>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понимать намерения других, проявлять уважительное отношение к собеседнику и корректно формулировать свои возражения; в ходе учебного диалога и (или) дискуссии задавать вопросы по существу обсуждаемой темы и высказывать идеи, нацеленные на решение учебной задачи и поддержание благожелательности общения; сопоставлять свои суждения с суждениями других участников диалога, обнаруживать различие и сходство позиций;</w:t>
      </w:r>
      <w:bookmarkStart w:id="455" w:name="l14681"/>
      <w:bookmarkEnd w:id="455"/>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публично представлять результаты выполненного опыта (литературоведческого эксперимента, исследования, проекта);</w:t>
      </w:r>
      <w:bookmarkStart w:id="456" w:name="l10899"/>
      <w:bookmarkEnd w:id="456"/>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самостоятельно выбирать формат выступления с учетом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lastRenderedPageBreak/>
        <w:t xml:space="preserve">У обучающегося будут сформированы следующие </w:t>
      </w:r>
      <w:r w:rsidRPr="009838A6">
        <w:rPr>
          <w:rFonts w:ascii="Times New Roman" w:hAnsi="Times New Roman" w:cs="Times New Roman"/>
          <w:b/>
          <w:sz w:val="24"/>
          <w:szCs w:val="24"/>
        </w:rPr>
        <w:t>умения самоорганизации</w:t>
      </w:r>
      <w:r w:rsidRPr="009838A6">
        <w:rPr>
          <w:rFonts w:ascii="Times New Roman" w:hAnsi="Times New Roman" w:cs="Times New Roman"/>
          <w:sz w:val="24"/>
          <w:szCs w:val="24"/>
        </w:rPr>
        <w:t xml:space="preserve"> как части регулятивных универсальных учебных действий:</w:t>
      </w:r>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выявлять проблемы для решения в учебных и жизненных ситуациях, анализируя ситуации, изображенные в художественной литературе;</w:t>
      </w:r>
      <w:bookmarkStart w:id="457" w:name="l14682"/>
      <w:bookmarkEnd w:id="457"/>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ориентироваться в различных подходах принятия решений (индивидуальное, принятие решения в группе, принятие решений группой);</w:t>
      </w:r>
      <w:bookmarkStart w:id="458" w:name="l10900"/>
      <w:bookmarkEnd w:id="458"/>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самостоятельно составлять алгоритм решения учебной задачи (или его часть), выбирать способ решения учебной задачи с учетом имеющихся ресурсов и собственных возможностей, аргументировать предлагаемые варианты решений;</w:t>
      </w:r>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составлять план действий (план реализации намеченного алгоритма решения) и корректировать предложенный алгоритм с учетом получения новых знаний об изучаемом литературном объекте; делать выбор и брать ответственность за решение.</w:t>
      </w:r>
      <w:bookmarkStart w:id="459" w:name="l14683"/>
      <w:bookmarkEnd w:id="459"/>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 xml:space="preserve">У обучающегося будут сформированы следующие </w:t>
      </w:r>
      <w:r w:rsidRPr="009838A6">
        <w:rPr>
          <w:rFonts w:ascii="Times New Roman" w:hAnsi="Times New Roman" w:cs="Times New Roman"/>
          <w:b/>
          <w:sz w:val="24"/>
          <w:szCs w:val="24"/>
        </w:rPr>
        <w:t>умения самоконтроля, эмоционального</w:t>
      </w:r>
      <w:r w:rsidRPr="009838A6">
        <w:rPr>
          <w:rFonts w:ascii="Times New Roman" w:hAnsi="Times New Roman" w:cs="Times New Roman"/>
          <w:sz w:val="24"/>
          <w:szCs w:val="24"/>
        </w:rPr>
        <w:t xml:space="preserve"> </w:t>
      </w:r>
      <w:r w:rsidRPr="009838A6">
        <w:rPr>
          <w:rFonts w:ascii="Times New Roman" w:hAnsi="Times New Roman" w:cs="Times New Roman"/>
          <w:b/>
          <w:sz w:val="24"/>
          <w:szCs w:val="24"/>
        </w:rPr>
        <w:t>интеллекта</w:t>
      </w:r>
      <w:r w:rsidRPr="009838A6">
        <w:rPr>
          <w:rFonts w:ascii="Times New Roman" w:hAnsi="Times New Roman" w:cs="Times New Roman"/>
          <w:sz w:val="24"/>
          <w:szCs w:val="24"/>
        </w:rPr>
        <w:t xml:space="preserve"> как части регулятивных универсальных учебных действий:</w:t>
      </w:r>
      <w:bookmarkStart w:id="460" w:name="l10901"/>
      <w:bookmarkEnd w:id="460"/>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владеть способами самоконтроля, самомотивации и рефлексии в литературном образовании;</w:t>
      </w:r>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давать адекватную оценку учебной ситуации и предлагать план ее изменения; 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объяснять причины достижения (недостижения) результатов деятельности, давать оценку приобретенному опыту, уметь находить позитивное в произошедшей ситуации; вносить коррективы в деятельность на основе новых обстоятельств и изменившихся ситуаций, установленных ошибок, возникших трудностей, оценивать соответствие результата цели и условиям;</w:t>
      </w:r>
      <w:bookmarkStart w:id="461" w:name="l10902"/>
      <w:bookmarkStart w:id="462" w:name="l14684"/>
      <w:bookmarkEnd w:id="461"/>
      <w:bookmarkEnd w:id="462"/>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развивать способность различать и называть собственные эмоции, управлять ими и эмоциями других;</w:t>
      </w:r>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выявлять и анализировать причины эмоций; ставить себя на место другого человека, понимать мотивы и намерения другого, анализируя примеры из художественной литературы; регулировать способ выражения своих эмоций;</w:t>
      </w:r>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осознанно относиться к другому человеку, его мнению, размышляя над взаимоотношениями литературных героев; признавать свое право на ошибку и такое же право другого;</w:t>
      </w:r>
      <w:bookmarkStart w:id="463" w:name="l14685"/>
      <w:bookmarkEnd w:id="463"/>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принимать себя и других, не осуждая; проявлять открытость себе и другим; осознавать невозможность контролировать все вокруг.</w:t>
      </w:r>
      <w:bookmarkStart w:id="464" w:name="l10903"/>
      <w:bookmarkEnd w:id="464"/>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 xml:space="preserve">У обучающегося будут сформированы </w:t>
      </w:r>
      <w:r w:rsidRPr="009838A6">
        <w:rPr>
          <w:rFonts w:ascii="Times New Roman" w:hAnsi="Times New Roman" w:cs="Times New Roman"/>
          <w:b/>
          <w:sz w:val="24"/>
          <w:szCs w:val="24"/>
        </w:rPr>
        <w:t>следующие умения совместной деятельности</w:t>
      </w:r>
      <w:r w:rsidRPr="009838A6">
        <w:rPr>
          <w:rFonts w:ascii="Times New Roman" w:hAnsi="Times New Roman" w:cs="Times New Roman"/>
          <w:sz w:val="24"/>
          <w:szCs w:val="24"/>
        </w:rPr>
        <w:t>:</w:t>
      </w:r>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использовать преимущества командной (парной, групповой, коллективной) и индивидуальной работы при решении конкретной проблемы на уроках литературы, обосновывать необходимость применения групповых форм взаимодействия при решении поставленной задачи;</w:t>
      </w:r>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lastRenderedPageBreak/>
        <w:t>принимать цель совместной учебной деятельности, коллективно строить действия по ее достижению: распределять роли, договариваться, обсуждать процесс и результат совместной работы;</w:t>
      </w:r>
      <w:bookmarkStart w:id="465" w:name="l14686"/>
      <w:bookmarkEnd w:id="465"/>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уметь обобщать мнения нескольких людей; проявлять готовность руководить, выполнять поручения, подчиняться; планировать организацию совместной работы на уроке литературы и во внеурочной учебной деятельности, определять свою роль (с учетом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bookmarkStart w:id="466" w:name="l10904"/>
      <w:bookmarkEnd w:id="466"/>
    </w:p>
    <w:p w:rsidR="00FF11FC"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выполнять свою часть работы, достигать качественного результата по своему направлению, и координировать свои действия с другими членами команды; оценивать качество своего вклада в общий результат по критериям, сформулированным участниками взаимодействия на литературных занятиях;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отчета перед группой.</w:t>
      </w:r>
      <w:bookmarkStart w:id="467" w:name="l10905"/>
      <w:bookmarkStart w:id="468" w:name="l14687"/>
      <w:bookmarkEnd w:id="467"/>
      <w:bookmarkEnd w:id="468"/>
    </w:p>
    <w:p w:rsidR="00FF11FC" w:rsidRPr="009838A6" w:rsidRDefault="00602003" w:rsidP="009838A6">
      <w:pPr>
        <w:pStyle w:val="a1"/>
        <w:ind w:firstLine="0"/>
        <w:jc w:val="left"/>
        <w:rPr>
          <w:rFonts w:ascii="Times New Roman" w:hAnsi="Times New Roman" w:cs="Times New Roman"/>
          <w:sz w:val="24"/>
          <w:szCs w:val="24"/>
        </w:rPr>
      </w:pPr>
      <w:r w:rsidRPr="009838A6">
        <w:rPr>
          <w:rFonts w:ascii="Times New Roman" w:hAnsi="Times New Roman" w:cs="Times New Roman"/>
          <w:sz w:val="24"/>
          <w:szCs w:val="24"/>
        </w:rPr>
        <w:t>Предметные результаты освоения программы по литературе на уровне основного общего образования должны обеспечивать:</w:t>
      </w:r>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1)понимание духовно-нравственной и культурной ценности литературы и ее роли в формировании гражданственности и патриотизма, укреплении единства многонационального народа Российской Федерации;</w:t>
      </w:r>
      <w:bookmarkStart w:id="469" w:name="l14688"/>
      <w:bookmarkEnd w:id="469"/>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2)понимание специфики литературы как вида искусства, принципиальных отличий художественного текста от текста научного, делового, публицистического;</w:t>
      </w:r>
      <w:bookmarkStart w:id="470" w:name="l10906"/>
      <w:bookmarkEnd w:id="470"/>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3)овладение умениями эстетического и смыслового анализа произведений устного народного творчества и художественной литературы, умениями воспринимать, анализировать, интерпретировать и оценивать прочитанное, понимать художественную картину мира, отраженную в литературных произведениях, с учетом неоднозначности заложенных в них художественных смыслов;</w:t>
      </w:r>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4)овладение умением анализировать произведение в единстве формы и содержания, определять тематику и проблематику произведения, родовую и жанровую принадлежность произведения; выявлять позицию героя, повествователя, рассказчика, авторскую позицию, учитывая художественные особенности произведения и воплощенные в нем реалии, характеризовать авторский пафос, выявлять особенности языка художественного произведения, поэтической и прозаической речи;</w:t>
      </w:r>
      <w:bookmarkStart w:id="471" w:name="l10907"/>
      <w:bookmarkEnd w:id="471"/>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 xml:space="preserve">5)овладение теоретико-литературными понятиями и использование их в процессе анализа, интерпретации произведений и оформления собственных оценок и наблюдений (художественная литература и устное народное творчество, проза и поэзия, художественный образ, факт и вымысел, литературные направления (классицизм, сентиментализм, романтизм, реализм), роды (лирика, эпос, драма), жанры (рассказ, притча, повесть, роман, комедия, драма, трагедия, поэма, басня, баллада, песня, ода, элегия, послание, отрывок, сонет, эпиграмма, лироэпические (поэма, баллада), форма и содержание литературного произведения, тема, идея, проблематика, пафос (героический, трагический, комический), сюжет, композиция, эпиграф, стадии развития действия (экспозиция, завязка, развитие действия, кульминация, развязка, </w:t>
      </w:r>
      <w:r w:rsidRPr="009838A6">
        <w:rPr>
          <w:rFonts w:ascii="Times New Roman" w:hAnsi="Times New Roman" w:cs="Times New Roman"/>
          <w:sz w:val="24"/>
          <w:szCs w:val="24"/>
        </w:rPr>
        <w:lastRenderedPageBreak/>
        <w:t>эпилог, авторское отступление, конфликт), система образов, образ автора, повествователь, рассказчик, литературный герой (персонаж), лирический герой, лирический персонаж, речевая характеристика героя, реплика, диалог, монолог; ремарка; портрет, пейзаж, интерьер, художественная деталь, символ, подтекст, психологизм; сатира, юмор, ирония, сарказм, гротеск; эпитет, метафора, сравнение, олицетворение, гипербола; антитеза, аллегория, риторический вопрос, риторическое. восклицание, инверсия; повтор, анафора; умолчание, параллелизм, звукопись (аллитерация, ассонанс), стиль; стих и проза, стихотворный метр (хорей, ямб, дактиль, амфибрахий, анапест), ритм, рифма, строфа, афоризм;</w:t>
      </w:r>
      <w:bookmarkStart w:id="472" w:name="l10910"/>
      <w:bookmarkStart w:id="473" w:name="l14691"/>
      <w:bookmarkStart w:id="474" w:name="l10909"/>
      <w:bookmarkStart w:id="475" w:name="l14690"/>
      <w:bookmarkStart w:id="476" w:name="l10908"/>
      <w:bookmarkStart w:id="477" w:name="l14689"/>
      <w:bookmarkEnd w:id="472"/>
      <w:bookmarkEnd w:id="473"/>
      <w:bookmarkEnd w:id="474"/>
      <w:bookmarkEnd w:id="475"/>
      <w:bookmarkEnd w:id="476"/>
      <w:bookmarkEnd w:id="477"/>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6)овладение умением рассматривать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определенному литературному направлению);</w:t>
      </w:r>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7)овладение умением выявлять связь между важнейшими фактами биографии писателей (в том числе А.С. Грибоедова, А.С. Пушкина, М.Ю. Лермонтова, Н.В. Гоголя) и особенностями исторической эпохи, авторского мировоззрения, проблематики произведений;</w:t>
      </w:r>
      <w:bookmarkStart w:id="478" w:name="l14692"/>
      <w:bookmarkEnd w:id="478"/>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8)овладение умением сопоставлять произведения, их фрагменты (с учетом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приемы, эпизоды текста;</w:t>
      </w:r>
      <w:bookmarkStart w:id="479" w:name="l10911"/>
      <w:bookmarkEnd w:id="479"/>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9)овладение умением 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10)совершенствование умения выразительно (с учетом индивидуальных особенностей обучающихся) читать, в том числе наизусть, не менее 12 произведений и (или) фрагментов;</w:t>
      </w:r>
      <w:bookmarkStart w:id="480" w:name="l14693"/>
      <w:bookmarkEnd w:id="480"/>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11)овладение умением 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формулировать вопросы к тексту;</w:t>
      </w:r>
      <w:bookmarkStart w:id="481" w:name="l10912"/>
      <w:bookmarkEnd w:id="481"/>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12)развитие умения участвовать в диалоге о прочитанном произведении, в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w:t>
      </w:r>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13)совершенствование умения создавать устные и письменные высказывания разных жанров, писать сочинение-рассуждение по заданной теме с опорой на прочитанные произведения (не менее 250 слов), аннотацию, отзыв, рецензию, применять различные виды цитирования, делать ссылки на источник информации, редактировать собственные и чужие письменные тексты;</w:t>
      </w:r>
      <w:bookmarkStart w:id="482" w:name="l10913"/>
      <w:bookmarkStart w:id="483" w:name="l14694"/>
      <w:bookmarkEnd w:id="482"/>
      <w:bookmarkEnd w:id="483"/>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 xml:space="preserve">14)овладение умениями самостоятельной интерпретации и оценки текстуально изученных художественных произведений древнерусской, классической русской и зарубежной литературы и современных авторов (в том числе с использованием методов смыслового чтения и эстетического анализа): "Слово о полку Игореве"; стихотворения М.В. Ломоносова, Г.Р. Державина; комедия Д.И. Фонвизина "Недоросль"; повесть Н.М. Карамзина "Бедная Лиза"; басни И.А. Крылова; стихотворения и баллады В.А. Жуковского; комедия А.С. Грибоедова "Горе от ума"; произведения А.С. Пушкина: стихотворения, поэма "Медный всадник", роман в стихах "Евгений Онегин", роман "Капитанская дочка", повесть "Станционный смотритель"; произведения М.Ю. Лермонтова: стихотворения, "Песня про царя Ивана Васильевича, молодого </w:t>
      </w:r>
      <w:r w:rsidRPr="009838A6">
        <w:rPr>
          <w:rFonts w:ascii="Times New Roman" w:hAnsi="Times New Roman" w:cs="Times New Roman"/>
          <w:sz w:val="24"/>
          <w:szCs w:val="24"/>
        </w:rPr>
        <w:lastRenderedPageBreak/>
        <w:t>опричника и удалого купца Калашникова", поэма "Мцыри", роман "Герой нашего времени"; произведения Н.В. Гоголя: комедия "Ревизор", повесть "Шинель", поэма "Мертвые души"; стихотворения Ф.И. Тютчева, А.А. Фета, Н.А. Некрасова; "Повесть о том, как один мужик двух генералов прокормил" М.Е. Салтыкова-Щедрина; по одному произведению (по выбору) следующих писателей: Ф. М. Достоевский, И.С. Тургенев, Л.Н. Толстой, Н.С. Лесков; рассказы А.П. Чехова; стихотворения И.А. Бунина, А.А. Блока, В.В. Маяковского, С.А. Есенина, А.А. Ахматовой, М.И. Цветаевой, О.Э. Мандельштама, Б.Л. Пастернака; рассказ М.А. Шолохова "Судьба человека"; поэма А.Т. Твардовского "Василий Теркин" (избранные главы); рассказы В.М. Шукшина: "Чудик", "Стенька Разин"; рассказ А.И. Солженицына "Матренин двор", рассказ В.Г. Распутина "Уроки французского"; по одному произведению (по выбору) А.П. Платонова, М.А. Булгакова; произведения литературы второй половины XX - XXI в.: не менее трех прозаиков по выбору (в том числе Ф.А. Абрамов, Ч.Т. Айтматов, В.П. Астафьев, В.И. Белов, В.В. Быков, Ф.А. Искандер, Ю.П. Казаков, В.Л. Кондратьев, Е.И. Носов, А.Н. и Б.Н. Стругацкие, В.Ф. Тендряков); не менее трех поэтов по выбору (в том числе Р.Г. Гамзатов, О.Ф. Берггольц, И.А. Бродский, А.А. Вознесенский, В.С. Высоцкий, Е.А. Евтушенко, Н.А. Заболоцкий, Ю.П. Кузнецов, А.С. Кушнер, Б.Ш. Окуджава, Р.И. Рождественский, Н.М. Рубцов); Гомера, М. Сервантеса, У. Шекспира;</w:t>
      </w:r>
      <w:bookmarkStart w:id="484" w:name="l10917"/>
      <w:bookmarkStart w:id="485" w:name="l14698"/>
      <w:bookmarkStart w:id="486" w:name="l10916"/>
      <w:bookmarkStart w:id="487" w:name="l14697"/>
      <w:bookmarkStart w:id="488" w:name="l10915"/>
      <w:bookmarkStart w:id="489" w:name="l14696"/>
      <w:bookmarkStart w:id="490" w:name="l10914"/>
      <w:bookmarkStart w:id="491" w:name="l14695"/>
      <w:bookmarkEnd w:id="484"/>
      <w:bookmarkEnd w:id="485"/>
      <w:bookmarkEnd w:id="486"/>
      <w:bookmarkEnd w:id="487"/>
      <w:bookmarkEnd w:id="488"/>
      <w:bookmarkEnd w:id="489"/>
      <w:bookmarkEnd w:id="490"/>
      <w:bookmarkEnd w:id="491"/>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15)понимание важности чтения и изучения произведений устного народного творчества и художественной литературы как способа познания мира, источника эмоциональных и эстетических впечатлений, а также средства собственного развития;</w:t>
      </w:r>
    </w:p>
    <w:p w:rsidR="009838A6"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16)развитие умения планировать собственное досуговое чтение, формировать и обогащать свой круг чтения, в том числе за счет произведений современной литературы;</w:t>
      </w:r>
      <w:bookmarkStart w:id="492" w:name="l14699"/>
      <w:bookmarkEnd w:id="492"/>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17)формирование умения участвовать в проектной или исследовательской деятельности (с приобретением опыта публичного представления полученных результатов);</w:t>
      </w:r>
      <w:bookmarkStart w:id="493" w:name="l10918"/>
      <w:bookmarkEnd w:id="493"/>
    </w:p>
    <w:p w:rsidR="00FF11FC" w:rsidRPr="009838A6" w:rsidRDefault="00602003" w:rsidP="009838A6">
      <w:pPr>
        <w:pStyle w:val="a1"/>
        <w:ind w:firstLine="0"/>
        <w:rPr>
          <w:rFonts w:ascii="Times New Roman" w:hAnsi="Times New Roman" w:cs="Times New Roman"/>
          <w:sz w:val="24"/>
          <w:szCs w:val="24"/>
        </w:rPr>
      </w:pPr>
      <w:r w:rsidRPr="009838A6">
        <w:rPr>
          <w:rFonts w:ascii="Times New Roman" w:hAnsi="Times New Roman" w:cs="Times New Roman"/>
          <w:sz w:val="24"/>
          <w:szCs w:val="24"/>
        </w:rPr>
        <w:t>18)овладение умением использовать словари и справочники, в том числе информационно-справочные системы в электронной форме, подбирать проверенные источники в библиотечных фондах, в том числе из числа верифицированных электронных ресурсов, включенных в федеральный перечень, для выполнения учебной задачи; применять ИКТ, соблюдать правила информационной безопасности.</w:t>
      </w:r>
      <w:bookmarkStart w:id="494" w:name="l14700"/>
      <w:bookmarkEnd w:id="494"/>
    </w:p>
    <w:p w:rsidR="00FF11FC" w:rsidRPr="009838A6" w:rsidRDefault="00602003" w:rsidP="009838A6">
      <w:pPr>
        <w:pStyle w:val="a1"/>
        <w:ind w:firstLine="0"/>
        <w:jc w:val="left"/>
        <w:rPr>
          <w:rFonts w:ascii="Times New Roman" w:hAnsi="Times New Roman" w:cs="Times New Roman"/>
          <w:b/>
          <w:sz w:val="24"/>
          <w:szCs w:val="24"/>
        </w:rPr>
      </w:pPr>
      <w:r w:rsidRPr="009838A6">
        <w:rPr>
          <w:rFonts w:ascii="Times New Roman" w:hAnsi="Times New Roman" w:cs="Times New Roman"/>
          <w:b/>
          <w:sz w:val="24"/>
          <w:szCs w:val="24"/>
        </w:rPr>
        <w:t>Предметные результаты изучения литературы. К концу обучения в 5 классе обучающийся научится:</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иметь начальные представления об общечеловеческой ценности литературы и ее роли в воспитании любви к Родине и дружбы между народами Российской Федерации;</w:t>
      </w:r>
      <w:bookmarkStart w:id="495" w:name="l10919"/>
      <w:bookmarkEnd w:id="495"/>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понимать, что литература это вид искусства и что художественный текст отличается от текста научного, делового, публицистического;</w:t>
      </w:r>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владеть элементарными умениями воспринимать, анализировать, интерпретировать и оценивать прочитанные произведения;</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определять тему и главную мысль произведения, иметь начальные представления о родах и жанрах литературы; характеризовать героев-персонажей, давать их сравнительные характеристики; выявлять элементарные особенности языка художественного произведения, поэтической и прозаической речи;</w:t>
      </w:r>
      <w:bookmarkStart w:id="496" w:name="l10920"/>
      <w:bookmarkStart w:id="497" w:name="l14701"/>
      <w:bookmarkEnd w:id="496"/>
      <w:bookmarkEnd w:id="497"/>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lastRenderedPageBreak/>
        <w:t>понимать смысловое наполнение теоретико-литературных понятий и учиться использовать их в процессе анализа и интерпретации произведений: художественная литература и устное народное творчество; проза и поэзия; художественный образ; литературные жанры (народная сказка, литературная сказка, рассказ, повесть, стихотворение, басня); тема, идея, проблематика; сюжет, композиция; литературный герой (персонаж), речевая характеристика персонажей; портрет, пейзаж, художественная деталь; эпитет, сравнение, метафора, олицетворение; аллегория; ритм, рифма;</w:t>
      </w:r>
      <w:bookmarkStart w:id="498" w:name="l10921"/>
      <w:bookmarkEnd w:id="498"/>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сопоставлять темы и сюжеты произведений, образы персонажей;</w:t>
      </w:r>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сопоставлять с помощью учителя изученные и самостоятельно прочитанные произведения фольклора и художественной литературы с произведениями других видов искусства (с учетом возраста, литературного развития обучающихся);</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выразительно читать, в том числе наизусть (не менее 5 поэтических произведений, не выученных ранее), передавая личное отношение к произведению (с учетом литературного развития и индивидуальных особенностей обучающихся);</w:t>
      </w:r>
      <w:bookmarkStart w:id="499" w:name="l14702"/>
      <w:bookmarkEnd w:id="499"/>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пересказывать прочитанное произведение, используя подробный, сжатый, выборочный пересказ, отвечать на вопросы по прочитанному произведению и с помощью учителя формулировать вопросы к тексту;</w:t>
      </w:r>
      <w:bookmarkStart w:id="500" w:name="l10922"/>
      <w:bookmarkEnd w:id="500"/>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участвовать в беседе и диалоге о прочитанном произведении, подбирать аргументы для оценки прочитанного (с учетом литературного развития обучающихся);</w:t>
      </w:r>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создавать устные и письменные высказывания разных жанров объемом не менее 70 слов (с учетом литературного развития обучающихся);</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владеть начальными умениями интерпретации и оценки текстуально изученных произведений фольклора и литературы;</w:t>
      </w:r>
      <w:bookmarkStart w:id="501" w:name="l14703"/>
      <w:bookmarkEnd w:id="501"/>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bookmarkStart w:id="502" w:name="l10923"/>
      <w:bookmarkEnd w:id="502"/>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планировать с помощью учителя собственное досуговое чтение, расширять свой круг чтения, в том числе за счет произведений современной литературы для детей и подростков;</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участвовать в создании элементарных учебных проектов под руководством учителя и учиться публично представлять их результаты (с учетом литературного развития обучающихся);</w:t>
      </w:r>
      <w:bookmarkStart w:id="503" w:name="l14704"/>
      <w:bookmarkEnd w:id="503"/>
    </w:p>
    <w:p w:rsidR="00FF11FC" w:rsidRPr="009838A6" w:rsidRDefault="00602003">
      <w:pPr>
        <w:pStyle w:val="a1"/>
        <w:rPr>
          <w:rFonts w:ascii="Times New Roman" w:hAnsi="Times New Roman" w:cs="Times New Roman"/>
          <w:b/>
          <w:sz w:val="24"/>
          <w:szCs w:val="24"/>
        </w:rPr>
      </w:pPr>
      <w:r w:rsidRPr="009838A6">
        <w:rPr>
          <w:rFonts w:ascii="Times New Roman" w:hAnsi="Times New Roman" w:cs="Times New Roman"/>
          <w:sz w:val="24"/>
          <w:szCs w:val="24"/>
        </w:rPr>
        <w:t>владеть начальными умениями использовать словари и справочники, в том числе в 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включенных в федеральный перечень.</w:t>
      </w:r>
      <w:bookmarkStart w:id="504" w:name="l10924"/>
      <w:bookmarkEnd w:id="504"/>
    </w:p>
    <w:p w:rsidR="00FF11FC" w:rsidRPr="009838A6" w:rsidRDefault="00602003" w:rsidP="009838A6">
      <w:pPr>
        <w:pStyle w:val="a1"/>
        <w:ind w:firstLine="0"/>
        <w:jc w:val="left"/>
        <w:rPr>
          <w:rFonts w:ascii="Times New Roman" w:hAnsi="Times New Roman" w:cs="Times New Roman"/>
          <w:b/>
          <w:sz w:val="24"/>
          <w:szCs w:val="24"/>
        </w:rPr>
      </w:pPr>
      <w:r w:rsidRPr="009838A6">
        <w:rPr>
          <w:rFonts w:ascii="Times New Roman" w:hAnsi="Times New Roman" w:cs="Times New Roman"/>
          <w:b/>
          <w:sz w:val="24"/>
          <w:szCs w:val="24"/>
        </w:rPr>
        <w:t>К концу обучения в 6 классе обучающийся научится:</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понимать общечеловеческую и духовно-нравственную ценность литературы, осознавать ее роль в воспитании любви к Родине и укреплении единства многонационального народа Российской Федерации;</w:t>
      </w:r>
      <w:bookmarkStart w:id="505" w:name="l14705"/>
      <w:bookmarkEnd w:id="505"/>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lastRenderedPageBreak/>
        <w:t>понимать особенности литературы как вида словесного искусства, отличать художественный текст от текста научного, делового, публицистического;</w:t>
      </w:r>
      <w:bookmarkStart w:id="506" w:name="l10925"/>
      <w:bookmarkEnd w:id="506"/>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осуществлять элементарный смысловой и эстетический анализ произведений фольклора и художественной литературы; воспринимать, анализировать, интерпретировать и оценивать прочитанное (с учетом литературного развития обучающихся);</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определять тему и главную мысль произведения, основные вопросы, поднятые автором; указывать родовую и жанровую принадлежность произведения; выявлять позицию героя и авторскую позицию; характеризовать героев-персонажей, давать их сравнительные характеристики; выявлять основные особенности языка художественного произведения, поэтической и прозаической речи;</w:t>
      </w:r>
      <w:bookmarkStart w:id="507" w:name="l10926"/>
      <w:bookmarkStart w:id="508" w:name="l14706"/>
      <w:bookmarkEnd w:id="507"/>
      <w:bookmarkEnd w:id="508"/>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понимать сущность теоретико-литературных понятий и учиться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басня, послание); форма и содержание литературного произведения; тема, идея, проблематика; сюжет, композиция; стадии развития действия: экспозиция, завязка, развитие действия, кульминация, развязка; повествователь, рассказчик, литературный герой (персонаж), лирический герой, речевая характеристика героя; портрет, пейзаж, художественная деталь; юмор, ирония; эпитет, метафора, сравнение; олицетворение, гипербола; антитеза, аллегория; стихотворный метр (хорей, ямб), ритм, рифма, строфа;</w:t>
      </w:r>
      <w:bookmarkStart w:id="509" w:name="l10927"/>
      <w:bookmarkStart w:id="510" w:name="l14707"/>
      <w:bookmarkEnd w:id="509"/>
      <w:bookmarkEnd w:id="510"/>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выделять в произведениях элементы художественной формы и обнаруживать связи между ними;</w:t>
      </w:r>
      <w:bookmarkStart w:id="511" w:name="l14708"/>
      <w:bookmarkEnd w:id="511"/>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сопоставлять произведения, их фрагменты, образы персонажей, сюжеты разных литературных произведений, темы, проблемы, жанры (с учетом возраста и литературного развития обучающихся);</w:t>
      </w:r>
      <w:bookmarkStart w:id="512" w:name="l10928"/>
      <w:bookmarkEnd w:id="512"/>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сопоставлять с помощью учителя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выразительно читать стихи и прозу, в том числе наизусть (не менее 7 поэтических произведений, не выученных ранее), передавая личное отношение к произведению (с учетом литературного развития, индивидуальных особенностей обучающихся);</w:t>
      </w:r>
      <w:bookmarkStart w:id="513" w:name="l14709"/>
      <w:bookmarkEnd w:id="513"/>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с помощью учителя формулировать вопросы к тексту;</w:t>
      </w:r>
      <w:bookmarkStart w:id="514" w:name="l10929"/>
      <w:bookmarkEnd w:id="514"/>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участвовать в беседе и диалоге о прочитанном произведении, давать аргументированную оценку прочитанному;</w:t>
      </w:r>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создавать устные и письменные высказывания разных жанров (объемом не менее 100 слов), писать сочинение-рассуждение по заданной теме с опорой на прочитанные произведения, аннотацию, отзыв;</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lastRenderedPageBreak/>
        <w:t>владеть умениями интерпретации и оценки текстуально изученных произведений фольклора, древнерусской, русской и зарубежной литературы и современных авторов с использованием методов смыслового чтения и эстетического анализа;</w:t>
      </w:r>
      <w:bookmarkStart w:id="515" w:name="l10930"/>
      <w:bookmarkStart w:id="516" w:name="l14710"/>
      <w:bookmarkEnd w:id="515"/>
      <w:bookmarkEnd w:id="516"/>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планировать собственное досуговое чтение, обогащать свой круг чтения по рекомендациям учителя, в том числе за счет произведений современной литературы для детей и подростков;</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развивать умения коллективной проектной или исследовательской деятельности под руководством учителя и учиться публично представлять полученные результаты;</w:t>
      </w:r>
      <w:bookmarkStart w:id="517" w:name="l10931"/>
      <w:bookmarkEnd w:id="517"/>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развивать умение использовать словари и справочники, в том числе в 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включенных в федеральный перечень.</w:t>
      </w:r>
    </w:p>
    <w:p w:rsidR="00FF11FC" w:rsidRPr="009838A6" w:rsidRDefault="00602003" w:rsidP="009838A6">
      <w:pPr>
        <w:pStyle w:val="a1"/>
        <w:ind w:firstLine="0"/>
        <w:jc w:val="left"/>
        <w:rPr>
          <w:rFonts w:ascii="Times New Roman" w:hAnsi="Times New Roman" w:cs="Times New Roman"/>
          <w:b/>
          <w:sz w:val="24"/>
          <w:szCs w:val="24"/>
        </w:rPr>
      </w:pPr>
      <w:r w:rsidRPr="009838A6">
        <w:rPr>
          <w:rFonts w:ascii="Times New Roman" w:hAnsi="Times New Roman" w:cs="Times New Roman"/>
          <w:b/>
          <w:sz w:val="24"/>
          <w:szCs w:val="24"/>
        </w:rPr>
        <w:t>К концу обучения в 7 классе обучающийся научится:</w:t>
      </w:r>
      <w:bookmarkStart w:id="518" w:name="l14711"/>
      <w:bookmarkEnd w:id="518"/>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понимать общечеловеческую и духовно-нравственную ценность литературы, осознавать ее роль в воспитании любви к Родине и укреплении единства многонационального народа Российской Федерации;</w:t>
      </w:r>
      <w:bookmarkStart w:id="519" w:name="l10932"/>
      <w:bookmarkEnd w:id="519"/>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проводить смысловой и эстетический анализ произведений фольклора и художественной литературы; воспринимать, анализировать, интерпретировать и оценивать прочитанное (с учетом литературного развития обучающихся), понимать, что в литературных произведениях отражена художественная картина мира;</w:t>
      </w:r>
      <w:bookmarkStart w:id="520" w:name="l14712"/>
      <w:bookmarkEnd w:id="520"/>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анализировать произведение в единстве формы и содержания; определять тему, главную мысль и проблематику произведения, его родовую и жанровую принадлежность; выявлять позицию героя, рассказчика и авторскую позицию, учитывая художественные особенности произведения; характеризовать героев-персонажей, давать их сравнительные характеристики, оценивать систему персонажей; определять особенности композиции и основной конфликт произведения; объяснять свое понимание нравственно-философской, социальноисторической и эстетической проблематики произведений (с учетом литературного развития обучающихся); выявлять основные особенности языка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w:t>
      </w:r>
      <w:bookmarkStart w:id="521" w:name="l10934"/>
      <w:bookmarkStart w:id="522" w:name="l14713"/>
      <w:bookmarkStart w:id="523" w:name="l10933"/>
      <w:bookmarkEnd w:id="521"/>
      <w:bookmarkEnd w:id="522"/>
      <w:bookmarkEnd w:id="523"/>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 xml:space="preserve">понимать сущность и элементарные смысловые функции теоретиколитературных понятий и учиться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послание, поэма, песня); форма и содержание литературного произведения; тема, идея, проблематика; пафос (героический, патриотический, гражданский и другие); сюжет, композиция, эпиграф; стадии развития действия: экспозиция, завязка, развитие </w:t>
      </w:r>
      <w:r w:rsidRPr="009838A6">
        <w:rPr>
          <w:rFonts w:ascii="Times New Roman" w:hAnsi="Times New Roman" w:cs="Times New Roman"/>
          <w:sz w:val="24"/>
          <w:szCs w:val="24"/>
        </w:rPr>
        <w:lastRenderedPageBreak/>
        <w:t>действия, кульминация, развязка;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юмор, ирония, сатира; эпитет, метафора, сравнение; олицетворение, гипербола; антитеза, аллегория; анафора; стихотворный метр (хорей, ямб, дактиль, амфибрахий, анапест), ритм, рифма, строфа;</w:t>
      </w:r>
      <w:bookmarkStart w:id="524" w:name="l14715"/>
      <w:bookmarkStart w:id="525" w:name="l10935"/>
      <w:bookmarkStart w:id="526" w:name="l14714"/>
      <w:bookmarkEnd w:id="524"/>
      <w:bookmarkEnd w:id="525"/>
      <w:bookmarkEnd w:id="526"/>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выделять в произведениях элементы художественной формы и обнаруживать связи между ними;</w:t>
      </w:r>
      <w:bookmarkStart w:id="527" w:name="l10936"/>
      <w:bookmarkEnd w:id="527"/>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сопоставлять произведения, их фрагменты, образы персонажей, сюжеты разных литературных произведений, темы, проблемы, жанры, художественные приемы, особенности языка;</w:t>
      </w:r>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выразительно читать стихи и прозу, в том числе наизусть (не менее 9 поэтических произведений, не выученных ранее), передавая личное отношение к произведению (с учетом литературного развития, индивидуальных особенностей обучающихся);</w:t>
      </w:r>
      <w:bookmarkStart w:id="528" w:name="l10937"/>
      <w:bookmarkEnd w:id="528"/>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пересказывать прочитанное произведение, используя различные виды пересказов, отвечать на вопросы по прочитанному произведению и самостоятельно формулировать вопросы к тексту; пересказывать сюжет и вычленять фабулу;</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участвовать в беседе и диалоге о прочитанном произведении, соотносить собственную позицию с позицией автора, давать аргументированную оценку прочитанному;</w:t>
      </w:r>
      <w:bookmarkStart w:id="529" w:name="l14716"/>
      <w:bookmarkEnd w:id="529"/>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создавать устные и письменные высказывания разных жанров (объемом не менее 150 слов), писать сочинение-рассуждение по заданной теме с опорой на прочитанные произведения; под руководством учителя учиться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литературно-творческой работы на самостоятельно или под руководством учителя выбранную литературную или публицистическую тему;</w:t>
      </w:r>
      <w:bookmarkStart w:id="530" w:name="l14717"/>
      <w:bookmarkStart w:id="531" w:name="l10938"/>
      <w:bookmarkEnd w:id="530"/>
      <w:bookmarkEnd w:id="531"/>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самостоятельно интерпретировать и оценивать текстуально изученные художественные произведения древнерусской, русской и зарубежной литературы и современных авторов с использованием методов смыслового чтения и эстетического анализа;</w:t>
      </w:r>
      <w:bookmarkStart w:id="532" w:name="l10939"/>
      <w:bookmarkEnd w:id="532"/>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понимать важность чтения и изучения произведений фольклора и художественной литературы для самостоятельного познания мира, развития собственных эмоциональных и эстетических впечатлений;</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планировать свое досуговое чтение, обогащать свой круг чтения по рекомендациям учителя и сверстников, в том числе за счет произведений современной литературы для детей и подростков;</w:t>
      </w:r>
      <w:bookmarkStart w:id="533" w:name="l14718"/>
      <w:bookmarkEnd w:id="533"/>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участвовать в коллективной и индивидуальной проектной или исследовательской деятельности и публично представлять полученные результаты;</w:t>
      </w:r>
      <w:bookmarkStart w:id="534" w:name="l10940"/>
      <w:bookmarkEnd w:id="534"/>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 xml:space="preserve">развивать умение использовать энциклопедии, словари и справочники, в том числе в электронной форме, самостоятельно пользоваться электронными библиотеками и другими </w:t>
      </w:r>
      <w:r w:rsidRPr="009838A6">
        <w:rPr>
          <w:rFonts w:ascii="Times New Roman" w:hAnsi="Times New Roman" w:cs="Times New Roman"/>
          <w:sz w:val="24"/>
          <w:szCs w:val="24"/>
        </w:rPr>
        <w:lastRenderedPageBreak/>
        <w:t>справочными материалами, в том числе из числа верифицированных электронных ресурсов, включенных в федеральный перечень.</w:t>
      </w:r>
    </w:p>
    <w:p w:rsidR="00FF11FC" w:rsidRPr="009838A6" w:rsidRDefault="00602003" w:rsidP="009838A6">
      <w:pPr>
        <w:pStyle w:val="a1"/>
        <w:ind w:firstLine="0"/>
        <w:jc w:val="left"/>
        <w:rPr>
          <w:rFonts w:ascii="Times New Roman" w:hAnsi="Times New Roman" w:cs="Times New Roman"/>
          <w:b/>
          <w:sz w:val="24"/>
          <w:szCs w:val="24"/>
        </w:rPr>
      </w:pPr>
      <w:r w:rsidRPr="009838A6">
        <w:rPr>
          <w:rFonts w:ascii="Times New Roman" w:hAnsi="Times New Roman" w:cs="Times New Roman"/>
          <w:b/>
          <w:sz w:val="24"/>
          <w:szCs w:val="24"/>
        </w:rPr>
        <w:t>К концу обучения в 8 классе обучающийся научится:</w:t>
      </w:r>
      <w:bookmarkStart w:id="535" w:name="l14719"/>
      <w:bookmarkEnd w:id="535"/>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понимать духовно-нравственную ценность литературы, осознавать ее роль в воспитании патриотизма и укреплении единства многонационального народа Российской Федерации;</w:t>
      </w:r>
      <w:bookmarkStart w:id="536" w:name="l10941"/>
      <w:bookmarkEnd w:id="536"/>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проводить самостоятельный смысловой и эстетический анализ произведений художественной литературы; воспринимать, анализировать, интерпретировать и оценивать прочитанное (с учетом литературного развития обучающихся), понимать неоднозначность художественных смыслов, заложенных в литературных произведениях;</w:t>
      </w:r>
      <w:bookmarkStart w:id="537" w:name="l14720"/>
      <w:bookmarkEnd w:id="537"/>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отраженные в нем реалии;</w:t>
      </w:r>
      <w:bookmarkStart w:id="538" w:name="l10942"/>
      <w:bookmarkEnd w:id="538"/>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осмыслять формы авторской оценки героев, событий, характер авторских взаимоотношений с читателем как адресатом произведения; объяснять свое понимание нравственно-философской, социально-исторической и эстетической проблематики произведений (с учетом возраста и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и стиля писателя, определять их художественные функции;</w:t>
      </w:r>
      <w:bookmarkStart w:id="539" w:name="l10943"/>
      <w:bookmarkStart w:id="540" w:name="l14721"/>
      <w:bookmarkEnd w:id="539"/>
      <w:bookmarkEnd w:id="540"/>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овладеть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роды (лирика, эпос, драма), жанры (рассказ, повесть, роман, баллада, послание, поэма, песня,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другой); сюжет, композиция, эпиграф; стадии развития действия: экспозиция, завязка, развитие действия, кульминация, развязка; конфликт; система образов;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символ; юмор, ирония, сатира, сарказм, гротеск; эпитет, метафора, сравнение; олицетворение, гипербола; антитеза, аллегория; анафора; звукопись (аллитерация, ассонанс); стихотворный метр (хорей, ямб, дактиль, амфибрахий, анапест), ритм, рифма, строфа; афоризм;</w:t>
      </w:r>
      <w:bookmarkStart w:id="541" w:name="l10945"/>
      <w:bookmarkStart w:id="542" w:name="l14723"/>
      <w:bookmarkStart w:id="543" w:name="l10944"/>
      <w:bookmarkStart w:id="544" w:name="l14722"/>
      <w:bookmarkEnd w:id="541"/>
      <w:bookmarkEnd w:id="542"/>
      <w:bookmarkEnd w:id="543"/>
      <w:bookmarkEnd w:id="544"/>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рассматривать отдельные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определенному литературному направлению);</w:t>
      </w:r>
      <w:bookmarkStart w:id="545" w:name="l14724"/>
      <w:bookmarkEnd w:id="545"/>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lastRenderedPageBreak/>
        <w:t>выделять в произведениях элементы художественной формы и обнаруживать связи между ними; определять родо-жанровую специфику изученного художественного произведения;</w:t>
      </w:r>
      <w:bookmarkStart w:id="546" w:name="l10946"/>
      <w:bookmarkEnd w:id="546"/>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сопоставлять произведения, их фрагменты, образы персонажей, литературные явления и факты, сюжеты разных литературных произведений, темы, проблемы, жанры, художественные приемы, эпизоды текста, особенности языка;</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bookmarkStart w:id="547" w:name="l14725"/>
      <w:bookmarkEnd w:id="547"/>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выразительно читать стихи и прозу, в том числе наизусть (не менее 11 поэтических произведений, не выученных ранее), передавая личное отношение к произведению (с учетом литературного развития, индивидуальных особенностей обучающихся);</w:t>
      </w:r>
      <w:bookmarkStart w:id="548" w:name="l10947"/>
      <w:bookmarkEnd w:id="548"/>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пересказывать изученное и самостоятельно прочитанное произведение, используя различные виды пересказов, обстоятельно отвечать на вопросы и самостоятельно формулировать вопросы к тексту; пересказывать сюжет и вычленять фабулу;</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участвовать в беседе и диалоге о прочитанном произведении, соотносить собственную позицию с позицией автора и позициями участников диалога, давать аргументированную оценку прочитанному;</w:t>
      </w:r>
      <w:bookmarkStart w:id="549" w:name="l14726"/>
      <w:bookmarkEnd w:id="549"/>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создавать устные и письменные высказывания разных жанров (объемом не менее 200 слов), писать сочинение-рассуждение по заданной теме с опорой на прочитанные произведения;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литературно-творческой работы на самостоятельно выбранную литературную или публицистическую тему, применяя различные виды цитирования;</w:t>
      </w:r>
      <w:bookmarkStart w:id="550" w:name="l10948"/>
      <w:bookmarkEnd w:id="550"/>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bookmarkStart w:id="551" w:name="l10949"/>
      <w:bookmarkStart w:id="552" w:name="l14727"/>
      <w:bookmarkEnd w:id="551"/>
      <w:bookmarkEnd w:id="552"/>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понимать важность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самостоятельно планировать свое досуговое чтение, обогащать свой литературный кругозор по рекомендациям учителя и сверстников, а также проверенных интернет-ресурсов, в том числе за счет произведений современной литературы;</w:t>
      </w:r>
      <w:bookmarkStart w:id="553" w:name="l14728"/>
      <w:bookmarkEnd w:id="553"/>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участвовать в коллективной и индивидуальной проектной и исследовательской деятельности и публично представлять полученные результаты;</w:t>
      </w:r>
      <w:bookmarkStart w:id="554" w:name="l10950"/>
      <w:bookmarkEnd w:id="554"/>
    </w:p>
    <w:p w:rsidR="00FF11FC" w:rsidRPr="009838A6" w:rsidRDefault="00602003">
      <w:pPr>
        <w:pStyle w:val="a1"/>
        <w:ind w:firstLine="0"/>
        <w:rPr>
          <w:rFonts w:ascii="Times New Roman" w:hAnsi="Times New Roman" w:cs="Times New Roman"/>
          <w:b/>
          <w:sz w:val="24"/>
          <w:szCs w:val="24"/>
        </w:rPr>
      </w:pPr>
      <w:r w:rsidRPr="009838A6">
        <w:rPr>
          <w:rFonts w:ascii="Times New Roman" w:hAnsi="Times New Roman" w:cs="Times New Roman"/>
          <w:sz w:val="24"/>
          <w:szCs w:val="24"/>
        </w:rPr>
        <w:t>самостоятельно использовать энциклопедии, словари и справочники, в том числе в электронной форме, пользоваться электронными библиотеками и другими справочными материалами, в том числе из числа верифицированных электронных ресурсов, включенных в федеральный перечень.</w:t>
      </w:r>
    </w:p>
    <w:p w:rsidR="00FF11FC" w:rsidRPr="009838A6" w:rsidRDefault="00602003" w:rsidP="009838A6">
      <w:pPr>
        <w:pStyle w:val="a1"/>
        <w:ind w:firstLine="0"/>
        <w:jc w:val="left"/>
        <w:rPr>
          <w:rFonts w:ascii="Times New Roman" w:hAnsi="Times New Roman" w:cs="Times New Roman"/>
          <w:b/>
          <w:sz w:val="24"/>
          <w:szCs w:val="24"/>
        </w:rPr>
      </w:pPr>
      <w:r w:rsidRPr="009838A6">
        <w:rPr>
          <w:rFonts w:ascii="Times New Roman" w:hAnsi="Times New Roman" w:cs="Times New Roman"/>
          <w:b/>
          <w:sz w:val="24"/>
          <w:szCs w:val="24"/>
        </w:rPr>
        <w:t>К концу обучения в 9 классе обучающийся научится:</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 xml:space="preserve">понимать духовно-нравственную и культурно-эстетическую ценность литературы, осознавать ее роль в формировании гражданственности и патриотизма, уважения к своей Родине </w:t>
      </w:r>
      <w:r w:rsidRPr="009838A6">
        <w:rPr>
          <w:rFonts w:ascii="Times New Roman" w:hAnsi="Times New Roman" w:cs="Times New Roman"/>
          <w:sz w:val="24"/>
          <w:szCs w:val="24"/>
        </w:rPr>
        <w:lastRenderedPageBreak/>
        <w:t>и ее героической истории, укреплении единства многонационального народа Российской Федерации;</w:t>
      </w:r>
      <w:bookmarkStart w:id="555" w:name="l10951"/>
      <w:bookmarkEnd w:id="555"/>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понимать специфические черты литературы как вида словесного искусства, выявлять главные отличия художественного текста от текста научного, делового, публицистического;</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владеть умением самостоятельного смыслового и эстетического анализа произведений художественной литературы (от древнерусской до современной); анализировать литературные произведения разных жанров; воспринимать, анализировать, интерпретировать и оценивать прочитанное (с учетом литературного развития обучающихся), понимать условность художественной картины мира, отраженной в литературных произведениях с учетом неоднозначности заложенных в них художественных смыслов;</w:t>
      </w:r>
      <w:bookmarkStart w:id="556" w:name="l10952"/>
      <w:bookmarkStart w:id="557" w:name="l14729"/>
      <w:bookmarkEnd w:id="556"/>
      <w:bookmarkEnd w:id="557"/>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отраженные в нем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осмысливать формы авторской оценки героев, событий, характер авторских взаимоотношений с читателем как адресатом произведения; объяснять свое понимание нравственно-философской, социально-исторической и эстетической проблематики произведений (с учетом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 выявляя особенности авторского языка и стиля;</w:t>
      </w:r>
      <w:bookmarkStart w:id="558" w:name="l10954"/>
      <w:bookmarkStart w:id="559" w:name="l14731"/>
      <w:bookmarkStart w:id="560" w:name="l10953"/>
      <w:bookmarkStart w:id="561" w:name="l14730"/>
      <w:bookmarkEnd w:id="558"/>
      <w:bookmarkEnd w:id="559"/>
      <w:bookmarkEnd w:id="560"/>
      <w:bookmarkEnd w:id="561"/>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овладеть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литературные направления (классицизм, сентиментализм, романтизм, реализм); роды (лирика, эпос, драма), жанры (рассказ, притча, повесть, роман, комедия, драма, трагедия, баллада, послание, поэма, ода, элегия, песня, отрывок,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другой); сюжет, композиция, эпиграф; стадии развития действия: экспозиция, завязка, развитие действия, кульминация, развязка, эпилог; авторское или лирическое отступление; конфликт; система образов; образ автора, повествователь, рассказчик, литературный герой (персонаж), лирический герой, лирический персонаж; речевая характеристика героя; портрет, пейзаж, интерьер, художественная деталь; символ, подтекст, психологизм; реплика, диалог, монолог; ремарка; юмор, ирония, сатира, сарказм, гротеск; эпитет, метафора, метонимия, сравнение, олицетворение, гипербола, умолчание, параллелизм; антитеза, аллегория; риторический вопрос, риторическое восклицание; инверсия, анафора, повтор; художественное время и пространство; звукопись (аллитерация, ассонанс); стиль; стихотворный метр (хорей, ямб, дактиль, амфибрахий, анапест), ритм, рифма, строфа; афоризм;</w:t>
      </w:r>
      <w:bookmarkStart w:id="562" w:name="l14734"/>
      <w:bookmarkStart w:id="563" w:name="l10956"/>
      <w:bookmarkStart w:id="564" w:name="l14733"/>
      <w:bookmarkStart w:id="565" w:name="l10955"/>
      <w:bookmarkStart w:id="566" w:name="l14732"/>
      <w:bookmarkEnd w:id="562"/>
      <w:bookmarkEnd w:id="563"/>
      <w:bookmarkEnd w:id="564"/>
      <w:bookmarkEnd w:id="565"/>
      <w:bookmarkEnd w:id="566"/>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lastRenderedPageBreak/>
        <w:t>рассматривать изученные и самостоятельно прочитанные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определенному литературному направлению);</w:t>
      </w:r>
      <w:bookmarkStart w:id="567" w:name="l10957"/>
      <w:bookmarkEnd w:id="567"/>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выявлять связь между важнейшими фактами биографии писателей (в том числе А.С. Грибоедова, А.С. Пушкина, М.Ю. Лермонтова, Н.В. Гоголя) и особенностями исторической эпохи, авторского мировоззрения, проблематики произведений;</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выделять в произведениях элементы художественной формы и обнаруживать связи между ними; определять родо-жанровую специфику изученного и самостоятельно прочитанного художественного произведения;</w:t>
      </w:r>
      <w:bookmarkStart w:id="568" w:name="l14735"/>
      <w:bookmarkEnd w:id="568"/>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сопоставлять произведения, их фрагменты (с учетом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художественные приемы, эпизоды текста, особенности языка;</w:t>
      </w:r>
      <w:bookmarkStart w:id="569" w:name="l10958"/>
      <w:bookmarkEnd w:id="569"/>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выразительно читать стихи и прозу, в том числе наизусть (не менее 12 поэтических произведений, не выученных ранее), передавая личное отношение к произведению (с учетом литературного развития, индивидуальных особенностей обучающихся);</w:t>
      </w:r>
      <w:bookmarkStart w:id="570" w:name="l10959"/>
      <w:bookmarkStart w:id="571" w:name="l14736"/>
      <w:bookmarkEnd w:id="570"/>
      <w:bookmarkEnd w:id="571"/>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пересказывать изученное и самостоятельно прочитанное произведение, используя различные виды устных и письменных пересказов, обстоятельно отвечать на вопросы по прочитанному произведению и самостоятельно формулировать вопросы к тексту; пересказывать сюжет и вычленять фабулу;</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участвовать в беседе и диалоге о прочитанном произведении, в учебной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 и отстаивать свою точку зрения, используя литературные аргументы;</w:t>
      </w:r>
      <w:bookmarkStart w:id="572" w:name="l10960"/>
      <w:bookmarkEnd w:id="572"/>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создавать устные и письменные высказывания разных жанров (объемом не менее 250 слов), писать сочинение-рассуждение по заданной теме с опорой на прочитанные произведения; представлять развернутый устный или письменный ответ на проблемный вопрос; исправлять и редактировать собственные и чужие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рецензии, литературно-творческой работы на самостоятельно выбранную литературную или публицистическую тему, применяя различные виды цитирования;</w:t>
      </w:r>
      <w:bookmarkStart w:id="573" w:name="l10961"/>
      <w:bookmarkEnd w:id="573"/>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самостоятельно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понимать важность вдумчивого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bookmarkStart w:id="574" w:name="l10962"/>
      <w:bookmarkStart w:id="575" w:name="l14737"/>
      <w:bookmarkEnd w:id="574"/>
      <w:bookmarkEnd w:id="575"/>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lastRenderedPageBreak/>
        <w:t>самостоятельно планировать свое досуговое чтение, обогащать свой литературный кругозор по рекомендациям учителя и сверстников, а также проверенных интернет-ресурсов, в том числе за счет произведений современной литературы;</w:t>
      </w:r>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участвовать в коллективной и индивидуальной проектной и исследовательской деятельности и уметь публично презентовать полученные результаты;</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уметь самостоятельно пользоваться энциклопедиями, словарями и справочной литературой, информационно-справочными системами, в том числе в электронной форме, пользоваться каталогами библиотек, библиографическими указателями, системой поиска в информационно-телекоммуникационной сети Интернет, работать с электронными библиотеками и другими справочными материалами, в том числе из числа верифицированных электронных ресурсов, включенных в федеральный перечень.</w:t>
      </w:r>
      <w:bookmarkStart w:id="576" w:name="l10963"/>
      <w:bookmarkEnd w:id="576"/>
    </w:p>
    <w:p w:rsidR="00FF11FC" w:rsidRPr="009838A6" w:rsidRDefault="00602003" w:rsidP="009838A6">
      <w:pPr>
        <w:pStyle w:val="a1"/>
        <w:ind w:firstLine="0"/>
        <w:jc w:val="left"/>
        <w:rPr>
          <w:rFonts w:ascii="Times New Roman" w:hAnsi="Times New Roman" w:cs="Times New Roman"/>
          <w:b/>
          <w:sz w:val="24"/>
          <w:szCs w:val="24"/>
        </w:rPr>
      </w:pPr>
      <w:r w:rsidRPr="009838A6">
        <w:rPr>
          <w:rFonts w:ascii="Times New Roman" w:hAnsi="Times New Roman" w:cs="Times New Roman"/>
          <w:b/>
          <w:sz w:val="24"/>
          <w:szCs w:val="24"/>
        </w:rPr>
        <w:t>К концу обучения в 10 классе обучающийся научится:</w:t>
      </w:r>
      <w:bookmarkStart w:id="577" w:name="l14738"/>
      <w:bookmarkEnd w:id="577"/>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понимать духовно-нравственную и культурно-эстетическую ценность литературы, осознавать ее роль в формировании гражданственности и патриотизма, уважения к своей Родине и ее героической истории, укреплении единства многонационального народа Российской Федерации;</w:t>
      </w:r>
      <w:bookmarkStart w:id="578" w:name="l10964"/>
      <w:bookmarkEnd w:id="578"/>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понимать специфические черты литературы как вида словесного искусства, выявлять главные отличия художественного текста от текста научного, делового, публицистического;</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владеть умением самостоятельного смыслового и эстетического анализа произведений художественной литературы (от древнерусской до современной); анализировать литературные произведения разных жанров; воспринимать, анализировать, интерпретировать и оценивать прочитанное (с учетом литературного развития обучающихся), понимать условность художественной картины мира, отраженной в литературных произведениях с учетом неоднозначности заложенных в них художественных смыслов;</w:t>
      </w:r>
      <w:bookmarkStart w:id="579" w:name="l10965"/>
      <w:bookmarkStart w:id="580" w:name="l14739"/>
      <w:bookmarkEnd w:id="579"/>
      <w:bookmarkEnd w:id="580"/>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отраженные в нем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осмысливать формы авторской оценки героев, событий, характер авторских взаимоотношений с читателем как адресатом произведения; объяснять свое понимание нравственно-философской, социально-исторической и эстетической проблематики произведений (с учетом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 выявляя особенности авторского языка и стиля;</w:t>
      </w:r>
      <w:bookmarkStart w:id="581" w:name="l10967"/>
      <w:bookmarkStart w:id="582" w:name="l14741"/>
      <w:bookmarkStart w:id="583" w:name="l10966"/>
      <w:bookmarkStart w:id="584" w:name="l14740"/>
      <w:bookmarkEnd w:id="581"/>
      <w:bookmarkEnd w:id="582"/>
      <w:bookmarkEnd w:id="583"/>
      <w:bookmarkEnd w:id="584"/>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 xml:space="preserve">овладеть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литературные направления (классицизм, сентиментализм, романтизм, реализм); роды (лирика, эпос, драма), жанры (рассказ, </w:t>
      </w:r>
      <w:r w:rsidRPr="009838A6">
        <w:rPr>
          <w:rFonts w:ascii="Times New Roman" w:hAnsi="Times New Roman" w:cs="Times New Roman"/>
          <w:sz w:val="24"/>
          <w:szCs w:val="24"/>
        </w:rPr>
        <w:lastRenderedPageBreak/>
        <w:t>притча, повесть, роман, комедия, драма, трагедия, баллада, послание, поэма, ода, элегия, песня, отрывок,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другой); сюжет, композиция, эпиграф; стадии развития действия: экспозиция, завязка, развитие действия, кульминация, развязка, эпилог; авторское или лирическое отступление; конфликт; система образов; образ автора, повествователь, рассказчик, литературный герой (персонаж), лирический герой, лирический персонаж; речевая характеристика героя; портрет, пейзаж, интерьер, художественная деталь; символ, подтекст, психологизм; реплика, диалог, монолог; ремарка; юмор, ирония, сатира, сарказм, гротеск; эпитет, метафора, метонимия, сравнение, олицетворение, гипербола, умолчание, параллелизм; антитеза, аллегория; риторический вопрос, риторическое восклицание; инверсия, анафора, повтор; художественное время и пространство; звукопись (аллитерация, ассонанс); стиль; стихотворный метр (хорей, ямб, дактиль, амфибрахий, анапест), ритм, рифма, строфа; афоризм;</w:t>
      </w:r>
      <w:bookmarkStart w:id="585" w:name="l14744"/>
      <w:bookmarkStart w:id="586" w:name="l10969"/>
      <w:bookmarkStart w:id="587" w:name="l14743"/>
      <w:bookmarkStart w:id="588" w:name="l10968"/>
      <w:bookmarkStart w:id="589" w:name="l14742"/>
      <w:bookmarkEnd w:id="585"/>
      <w:bookmarkEnd w:id="586"/>
      <w:bookmarkEnd w:id="587"/>
      <w:bookmarkEnd w:id="588"/>
      <w:bookmarkEnd w:id="589"/>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рассматривать изученные и самостоятельно прочитанные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определенному литературному направлению);</w:t>
      </w:r>
      <w:bookmarkStart w:id="590" w:name="l10970"/>
      <w:bookmarkEnd w:id="590"/>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выявлять связь между важнейшими фактами биографии писателей (в том числе А.С. Грибоедова, А.С. Пушкина, М.Ю. Лермонтова, Н.В. Гоголя) и особенностями исторической эпохи, авторского мировоззрения, проблематики произведений;</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выделять в произведениях элементы художественной формы и обнаруживать связи между ними; определять родо-жанровую специфику изученного и самостоятельно прочитанного художественного произведения;</w:t>
      </w:r>
      <w:bookmarkStart w:id="591" w:name="l14745"/>
      <w:bookmarkEnd w:id="591"/>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сопоставлять произведения, их фрагменты (с учетом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художественные приемы, эпизоды текста, особенности языка;</w:t>
      </w:r>
      <w:bookmarkStart w:id="592" w:name="l10971"/>
      <w:bookmarkEnd w:id="592"/>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выразительно читать стихи и прозу, в том числе наизусть (не менее 12 поэтических произведений, не выученных ранее), передавая личное отношение к произведению (с учетом литературного развития, индивидуальных особенностей обучающихся);</w:t>
      </w:r>
      <w:bookmarkStart w:id="593" w:name="l10972"/>
      <w:bookmarkStart w:id="594" w:name="l14746"/>
      <w:bookmarkEnd w:id="593"/>
      <w:bookmarkEnd w:id="594"/>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пересказывать изученное и самостоятельно прочитанное произведение, используя различные виды устных и письменных пересказов, обстоятельно отвечать на вопросы по прочитанному произведению и самостоятельно формулировать вопросы к тексту; пересказывать сюжет и вычленять фабулу;</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участвовать в беседе и диалоге о прочитанном произведении, в учебной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 и отстаивать свою точку зрения, используя литературные аргументы;</w:t>
      </w:r>
      <w:bookmarkStart w:id="595" w:name="l10973"/>
      <w:bookmarkEnd w:id="595"/>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lastRenderedPageBreak/>
        <w:t>создавать устные и письменные высказывания разных жанров (объемом не менее 250 слов), писать сочинение-рассуждение по заданной теме с опорой на прочитанные произведения; представлять развернутый устный или письменный ответ на проблемный вопрос; исправлять и редактировать собственные и чужие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рецензии, литературно-творческой работы на самостоятельно выбранную литературную или публицистическую тему, применяя различные виды цитирования;</w:t>
      </w:r>
      <w:bookmarkStart w:id="596" w:name="l10974"/>
      <w:bookmarkEnd w:id="596"/>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самостоятельно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rsidR="00FF11FC" w:rsidRPr="009838A6" w:rsidRDefault="00602003">
      <w:pPr>
        <w:pStyle w:val="a1"/>
        <w:rPr>
          <w:rFonts w:ascii="Times New Roman" w:hAnsi="Times New Roman" w:cs="Times New Roman"/>
          <w:sz w:val="24"/>
          <w:szCs w:val="24"/>
        </w:rPr>
      </w:pPr>
      <w:r w:rsidRPr="009838A6">
        <w:rPr>
          <w:rFonts w:ascii="Times New Roman" w:hAnsi="Times New Roman" w:cs="Times New Roman"/>
          <w:sz w:val="24"/>
          <w:szCs w:val="24"/>
        </w:rPr>
        <w:t>понимать важность вдумчивого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bookmarkStart w:id="597" w:name="l10975"/>
      <w:bookmarkStart w:id="598" w:name="l14747"/>
      <w:bookmarkEnd w:id="597"/>
      <w:bookmarkEnd w:id="598"/>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самостоятельно планировать свое досуговое чтение, обогащать свой литературный кругозор по рекомендациям учителя и сверстников, а также проверенных интернет-ресурсов, в том числе за счет произведений современной литературы;</w:t>
      </w:r>
    </w:p>
    <w:p w:rsidR="00FF11FC" w:rsidRPr="009838A6" w:rsidRDefault="00602003">
      <w:pPr>
        <w:pStyle w:val="a1"/>
        <w:ind w:firstLine="0"/>
        <w:rPr>
          <w:rFonts w:ascii="Times New Roman" w:hAnsi="Times New Roman" w:cs="Times New Roman"/>
          <w:sz w:val="24"/>
          <w:szCs w:val="24"/>
        </w:rPr>
      </w:pPr>
      <w:r w:rsidRPr="009838A6">
        <w:rPr>
          <w:rFonts w:ascii="Times New Roman" w:hAnsi="Times New Roman" w:cs="Times New Roman"/>
          <w:sz w:val="24"/>
          <w:szCs w:val="24"/>
        </w:rPr>
        <w:t>участвовать в коллективной и индивидуальной проектной и исследовательской деятельности и уметь публично презентовать полученные результаты;</w:t>
      </w:r>
    </w:p>
    <w:p w:rsidR="009838A6" w:rsidRPr="009838A6" w:rsidRDefault="00602003" w:rsidP="009838A6">
      <w:pPr>
        <w:pStyle w:val="a1"/>
        <w:rPr>
          <w:rFonts w:ascii="Times New Roman" w:hAnsi="Times New Roman" w:cs="Times New Roman"/>
          <w:sz w:val="24"/>
          <w:szCs w:val="24"/>
        </w:rPr>
      </w:pPr>
      <w:r w:rsidRPr="009838A6">
        <w:rPr>
          <w:rFonts w:ascii="Times New Roman" w:hAnsi="Times New Roman" w:cs="Times New Roman"/>
          <w:sz w:val="24"/>
          <w:szCs w:val="24"/>
        </w:rPr>
        <w:t>уметь самостоятельно пользоваться энциклопедиями, словарями и справочной литературой, информационно-справочными системами, в том числе в электронной форме, пользоваться каталогами библиотек, библиографическими указателями, системой поиска в информационно-телекоммуникационной сети Интернет, работать с электронными библиотеками и другими справочными материалами, в том числе из числа верифицированных электронных ресурсов, включенных в федеральный перечень.</w:t>
      </w:r>
      <w:bookmarkStart w:id="599" w:name="l10976"/>
      <w:bookmarkEnd w:id="599"/>
    </w:p>
    <w:p w:rsidR="00FF11FC" w:rsidRDefault="00602003" w:rsidP="00D74672">
      <w:pPr>
        <w:pStyle w:val="af5"/>
        <w:jc w:val="both"/>
        <w:rPr>
          <w:b/>
          <w:sz w:val="24"/>
          <w:szCs w:val="24"/>
        </w:rPr>
      </w:pPr>
      <w:r w:rsidRPr="00D74672">
        <w:rPr>
          <w:b/>
          <w:sz w:val="24"/>
          <w:szCs w:val="24"/>
        </w:rPr>
        <w:t>Включение обучающихся во внешние процедуры оценки достижений по предмету "Литература", в том числе всероссийские проверочные работы и другие подобные мероприятия, проводится только по желанию самих обучающихся и их родителей (законных представителей).</w:t>
      </w:r>
      <w:bookmarkStart w:id="600" w:name="l10977"/>
      <w:bookmarkStart w:id="601" w:name="l14748"/>
      <w:bookmarkEnd w:id="600"/>
      <w:bookmarkEnd w:id="601"/>
    </w:p>
    <w:p w:rsidR="00D74672" w:rsidRPr="00D74672" w:rsidRDefault="00D74672" w:rsidP="00D74672">
      <w:pPr>
        <w:pStyle w:val="af5"/>
        <w:jc w:val="both"/>
        <w:rPr>
          <w:b/>
          <w:sz w:val="24"/>
          <w:szCs w:val="24"/>
        </w:rPr>
      </w:pPr>
    </w:p>
    <w:p w:rsidR="00FF11FC" w:rsidRPr="00D74672" w:rsidRDefault="00602003">
      <w:pPr>
        <w:pStyle w:val="a1"/>
        <w:shd w:val="clear" w:color="auto" w:fill="E3E3E3"/>
        <w:rPr>
          <w:rFonts w:ascii="Times New Roman" w:hAnsi="Times New Roman" w:cs="Times New Roman"/>
          <w:sz w:val="24"/>
          <w:szCs w:val="24"/>
        </w:rPr>
      </w:pPr>
      <w:r w:rsidRPr="00D74672">
        <w:rPr>
          <w:rFonts w:ascii="Times New Roman" w:hAnsi="Times New Roman" w:cs="Times New Roman"/>
          <w:sz w:val="24"/>
          <w:szCs w:val="24"/>
        </w:rPr>
        <w:t>Пункт 173 (в части, касающейся учебных предметов "История", "Обществознание" и "Основы духовно-нравственной культуры народов России") Изменений, действует с 01.09.2025 и применяется при приеме на обучение по образовательным программам основного общего образования начиная с 2025/26 учебного года (</w:t>
      </w:r>
      <w:hyperlink r:id="rId12" w:anchor="l10" w:tgtFrame="_blank">
        <w:r w:rsidRPr="00D74672">
          <w:rPr>
            <w:rStyle w:val="a5"/>
            <w:rFonts w:ascii="Times New Roman" w:hAnsi="Times New Roman" w:cs="Times New Roman"/>
            <w:sz w:val="24"/>
            <w:szCs w:val="24"/>
          </w:rPr>
          <w:t>пункт 2</w:t>
        </w:r>
      </w:hyperlink>
      <w:r w:rsidRPr="00D74672">
        <w:rPr>
          <w:rFonts w:ascii="Times New Roman" w:hAnsi="Times New Roman" w:cs="Times New Roman"/>
          <w:sz w:val="24"/>
          <w:szCs w:val="24"/>
        </w:rPr>
        <w:t> Приказа Минпросвещения РФ от 17.07.2024 N 495).</w:t>
      </w:r>
    </w:p>
    <w:p w:rsidR="00FF11FC" w:rsidRDefault="00FF11FC">
      <w:pPr>
        <w:rPr>
          <w:rFonts w:ascii="Times New Roman" w:hAnsi="Times New Roman" w:cs="Times New Roman"/>
          <w:sz w:val="24"/>
          <w:szCs w:val="24"/>
        </w:rPr>
      </w:pPr>
    </w:p>
    <w:p w:rsidR="00436D5C" w:rsidRDefault="00A15FBB">
      <w:pPr>
        <w:rPr>
          <w:rFonts w:ascii="Times New Roman" w:hAnsi="Times New Roman" w:cs="Times New Roman"/>
          <w:sz w:val="24"/>
          <w:szCs w:val="24"/>
        </w:rPr>
      </w:pPr>
      <w:r>
        <w:rPr>
          <w:rFonts w:ascii="Times New Roman" w:hAnsi="Times New Roman"/>
          <w:b/>
          <w:bCs/>
          <w:sz w:val="28"/>
          <w:szCs w:val="28"/>
        </w:rPr>
        <w:t xml:space="preserve">2.3 </w:t>
      </w:r>
      <w:r w:rsidR="002718DE">
        <w:rPr>
          <w:rFonts w:ascii="Times New Roman" w:hAnsi="Times New Roman"/>
          <w:b/>
          <w:bCs/>
          <w:sz w:val="28"/>
          <w:szCs w:val="28"/>
        </w:rPr>
        <w:t xml:space="preserve"> </w:t>
      </w:r>
      <w:r>
        <w:rPr>
          <w:rFonts w:ascii="Times New Roman" w:hAnsi="Times New Roman"/>
          <w:b/>
          <w:bCs/>
          <w:sz w:val="28"/>
          <w:szCs w:val="28"/>
        </w:rPr>
        <w:t>Р</w:t>
      </w:r>
      <w:r w:rsidRPr="00A15FBB">
        <w:rPr>
          <w:rFonts w:ascii="Times New Roman" w:hAnsi="Times New Roman"/>
          <w:b/>
          <w:bCs/>
          <w:sz w:val="28"/>
          <w:szCs w:val="28"/>
        </w:rPr>
        <w:t>абочая программа по учебному предмету "</w:t>
      </w:r>
      <w:r>
        <w:rPr>
          <w:rFonts w:ascii="Times New Roman" w:hAnsi="Times New Roman"/>
          <w:b/>
          <w:bCs/>
          <w:sz w:val="28"/>
          <w:szCs w:val="28"/>
        </w:rPr>
        <w:t xml:space="preserve">Английский </w:t>
      </w:r>
      <w:r w:rsidRPr="00A15FBB">
        <w:rPr>
          <w:rFonts w:ascii="Times New Roman" w:hAnsi="Times New Roman"/>
          <w:b/>
          <w:bCs/>
          <w:sz w:val="28"/>
          <w:szCs w:val="28"/>
        </w:rPr>
        <w:t>язык".</w:t>
      </w:r>
    </w:p>
    <w:p w:rsidR="00436D5C" w:rsidRPr="00436D5C" w:rsidRDefault="00436D5C">
      <w:pPr>
        <w:rPr>
          <w:rFonts w:ascii="Times New Roman" w:hAnsi="Times New Roman" w:cs="Times New Roman"/>
          <w:sz w:val="32"/>
          <w:szCs w:val="32"/>
        </w:rPr>
      </w:pPr>
    </w:p>
    <w:p w:rsidR="00A15FBB" w:rsidRDefault="00A15FBB" w:rsidP="00A15FBB">
      <w:pPr>
        <w:pStyle w:val="a1"/>
        <w:spacing w:after="26"/>
        <w:rPr>
          <w:rFonts w:ascii="Times New Roman" w:hAnsi="Times New Roman"/>
          <w:sz w:val="24"/>
          <w:szCs w:val="24"/>
        </w:rPr>
      </w:pPr>
      <w:r>
        <w:rPr>
          <w:rFonts w:ascii="Times New Roman" w:hAnsi="Times New Roman"/>
          <w:sz w:val="24"/>
          <w:szCs w:val="24"/>
        </w:rPr>
        <w:t>Программа по английскому языку включает пояснительную записку, содержание обучения, планируемые результаты освоения программы по английскому языку.</w:t>
      </w:r>
    </w:p>
    <w:p w:rsidR="00A15FBB" w:rsidRDefault="00A15FBB" w:rsidP="00A15FBB">
      <w:pPr>
        <w:pStyle w:val="a1"/>
        <w:spacing w:after="26"/>
        <w:rPr>
          <w:rFonts w:ascii="Times New Roman" w:hAnsi="Times New Roman"/>
          <w:sz w:val="24"/>
          <w:szCs w:val="24"/>
        </w:rPr>
      </w:pPr>
      <w:r>
        <w:rPr>
          <w:rFonts w:ascii="Times New Roman" w:hAnsi="Times New Roman"/>
          <w:sz w:val="24"/>
          <w:szCs w:val="24"/>
        </w:rPr>
        <w:t>Пояснительная записка отражает общие цели и задачи изучения</w:t>
      </w:r>
      <w:r w:rsidRPr="00A15FBB">
        <w:rPr>
          <w:rFonts w:ascii="Times New Roman" w:hAnsi="Times New Roman"/>
          <w:sz w:val="24"/>
          <w:szCs w:val="24"/>
        </w:rPr>
        <w:t xml:space="preserve"> </w:t>
      </w:r>
      <w:r>
        <w:rPr>
          <w:rFonts w:ascii="Times New Roman" w:hAnsi="Times New Roman"/>
          <w:sz w:val="24"/>
          <w:szCs w:val="24"/>
        </w:rPr>
        <w:t xml:space="preserve">английскому языка, характеристику психологических предпосылок к его изучению обучающимися; место в </w:t>
      </w:r>
      <w:r>
        <w:rPr>
          <w:rFonts w:ascii="Times New Roman" w:hAnsi="Times New Roman"/>
          <w:sz w:val="24"/>
          <w:szCs w:val="24"/>
        </w:rPr>
        <w:lastRenderedPageBreak/>
        <w:t>структуре учебного плана, а также подходы к отбору содержания, к определению планируемых результатов и к структуре тематического планирования.</w:t>
      </w:r>
    </w:p>
    <w:p w:rsidR="00A15FBB" w:rsidRDefault="00A15FBB" w:rsidP="00A15FBB">
      <w:pPr>
        <w:pStyle w:val="a1"/>
        <w:spacing w:after="26"/>
        <w:rPr>
          <w:rFonts w:ascii="Times New Roman" w:hAnsi="Times New Roman"/>
          <w:sz w:val="24"/>
          <w:szCs w:val="24"/>
        </w:rPr>
      </w:pPr>
      <w:r>
        <w:rPr>
          <w:rFonts w:ascii="Times New Roman" w:hAnsi="Times New Roman"/>
          <w:sz w:val="24"/>
          <w:szCs w:val="24"/>
        </w:rPr>
        <w:t>Содержание обучения раскрывает содержательные линии, которые предлагаются для обязательного изучения в каждом классе на уровне основного общего образования. Содержание обучения в каждом классе завершается перечнем универсальных учебных действий - познавательных, коммуникативных и регулятивных, которые возможно формировать средствами английскому языка с учетом возрастных особенностей обучающихся на уровне основного общего образования.</w:t>
      </w:r>
    </w:p>
    <w:p w:rsidR="00A15FBB" w:rsidRDefault="00A15FBB" w:rsidP="00A15FBB">
      <w:pPr>
        <w:pStyle w:val="a1"/>
        <w:spacing w:after="26"/>
        <w:rPr>
          <w:rFonts w:ascii="Times New Roman" w:hAnsi="Times New Roman"/>
          <w:sz w:val="24"/>
          <w:szCs w:val="24"/>
        </w:rPr>
      </w:pPr>
      <w:r>
        <w:rPr>
          <w:rFonts w:ascii="Times New Roman" w:hAnsi="Times New Roman"/>
          <w:sz w:val="24"/>
          <w:szCs w:val="24"/>
        </w:rPr>
        <w:t>Планируемые результаты освоения программы по английскому языку включают личностные, метапредметные результаты за весь период обучения на уровне основного общего образования, а также предметные достижения обучающегося за каждый год обучения.</w:t>
      </w:r>
    </w:p>
    <w:p w:rsidR="00A15FBB" w:rsidRDefault="00A15FBB" w:rsidP="00A15FBB">
      <w:pPr>
        <w:pStyle w:val="a1"/>
        <w:spacing w:after="26"/>
        <w:ind w:firstLine="0"/>
        <w:rPr>
          <w:rFonts w:ascii="Times New Roman" w:hAnsi="Times New Roman"/>
          <w:sz w:val="24"/>
          <w:szCs w:val="24"/>
        </w:rPr>
      </w:pPr>
      <w:r>
        <w:rPr>
          <w:rFonts w:ascii="Times New Roman" w:hAnsi="Times New Roman"/>
          <w:sz w:val="24"/>
          <w:szCs w:val="24"/>
        </w:rPr>
        <w:t xml:space="preserve"> Пояснительная записка.</w:t>
      </w:r>
    </w:p>
    <w:p w:rsidR="00A15FBB" w:rsidRDefault="00A15FBB" w:rsidP="00A15FBB">
      <w:pPr>
        <w:pStyle w:val="a1"/>
        <w:spacing w:after="0"/>
        <w:jc w:val="left"/>
        <w:rPr>
          <w:rFonts w:ascii="Times New Roman" w:hAnsi="Times New Roman"/>
          <w:sz w:val="24"/>
          <w:szCs w:val="24"/>
        </w:rPr>
      </w:pPr>
      <w:r>
        <w:rPr>
          <w:rFonts w:ascii="Times New Roman" w:hAnsi="Times New Roman"/>
          <w:sz w:val="24"/>
          <w:szCs w:val="24"/>
        </w:rPr>
        <w:t>Программа по английскому языку позволит учителю:</w:t>
      </w:r>
    </w:p>
    <w:p w:rsidR="00A15FBB" w:rsidRDefault="00A15FBB" w:rsidP="00A15FBB">
      <w:pPr>
        <w:pStyle w:val="a1"/>
        <w:spacing w:after="0"/>
        <w:ind w:firstLine="0"/>
        <w:rPr>
          <w:rFonts w:ascii="Times New Roman" w:hAnsi="Times New Roman"/>
          <w:sz w:val="24"/>
          <w:szCs w:val="24"/>
        </w:rPr>
      </w:pPr>
      <w:r>
        <w:rPr>
          <w:rFonts w:ascii="Times New Roman" w:hAnsi="Times New Roman"/>
          <w:sz w:val="24"/>
          <w:szCs w:val="24"/>
        </w:rPr>
        <w:t>реализовать в процессе преподавания</w:t>
      </w:r>
      <w:r w:rsidRPr="00A15FBB">
        <w:rPr>
          <w:rFonts w:ascii="Times New Roman" w:hAnsi="Times New Roman"/>
          <w:sz w:val="24"/>
          <w:szCs w:val="24"/>
        </w:rPr>
        <w:t xml:space="preserve"> </w:t>
      </w:r>
      <w:r>
        <w:rPr>
          <w:rFonts w:ascii="Times New Roman" w:hAnsi="Times New Roman"/>
          <w:sz w:val="24"/>
          <w:szCs w:val="24"/>
        </w:rPr>
        <w:t>английскому языка современные подходы к достижению личностных, метапредметных и предметных результатов обучения, сформулированных в ФГОС ООО;</w:t>
      </w:r>
    </w:p>
    <w:p w:rsidR="00A15FBB" w:rsidRDefault="00A15FBB" w:rsidP="00A15FBB">
      <w:pPr>
        <w:pStyle w:val="a1"/>
        <w:spacing w:after="0"/>
        <w:rPr>
          <w:rFonts w:ascii="Times New Roman" w:hAnsi="Times New Roman"/>
          <w:sz w:val="24"/>
          <w:szCs w:val="24"/>
        </w:rPr>
      </w:pPr>
      <w:r>
        <w:rPr>
          <w:rFonts w:ascii="Times New Roman" w:hAnsi="Times New Roman"/>
          <w:sz w:val="24"/>
          <w:szCs w:val="24"/>
        </w:rPr>
        <w:t>определить и структурировать планируемые результаты обучения и содержание английского языка по годам обучения в соответствии с ФГОС ООО и с учетом особых образовательных потребностей обучающихся с нарушениями опорно-двигательного аппарата;</w:t>
      </w:r>
    </w:p>
    <w:p w:rsidR="00A15FBB" w:rsidRDefault="00A15FBB" w:rsidP="00A15FBB">
      <w:pPr>
        <w:pStyle w:val="a1"/>
        <w:spacing w:after="0"/>
        <w:rPr>
          <w:rFonts w:ascii="Times New Roman" w:hAnsi="Times New Roman"/>
          <w:sz w:val="24"/>
          <w:szCs w:val="24"/>
        </w:rPr>
      </w:pPr>
      <w:r>
        <w:rPr>
          <w:rFonts w:ascii="Times New Roman" w:hAnsi="Times New Roman"/>
          <w:sz w:val="24"/>
          <w:szCs w:val="24"/>
        </w:rPr>
        <w:t>разработать календарно-тематическое планирование с учетом особых образовательных потребностей обучающихся с нарушениями опорно-двигательного аппарата.</w:t>
      </w:r>
    </w:p>
    <w:p w:rsidR="00A15FBB" w:rsidRDefault="00A15FBB" w:rsidP="00A15FBB">
      <w:pPr>
        <w:pStyle w:val="a1"/>
        <w:spacing w:after="0"/>
        <w:rPr>
          <w:rFonts w:ascii="Times New Roman" w:hAnsi="Times New Roman"/>
          <w:sz w:val="24"/>
          <w:szCs w:val="24"/>
        </w:rPr>
      </w:pPr>
      <w:r>
        <w:rPr>
          <w:rFonts w:ascii="Times New Roman" w:hAnsi="Times New Roman"/>
          <w:sz w:val="24"/>
          <w:szCs w:val="24"/>
        </w:rPr>
        <w:t>Как язык межнационального общения английскому язык является средством коммуникации всех народов, основой их социально-экономической, культурной и духовной консолидации.</w:t>
      </w:r>
    </w:p>
    <w:p w:rsidR="00A15FBB" w:rsidRDefault="00A15FBB" w:rsidP="00A15FBB">
      <w:pPr>
        <w:pStyle w:val="a1"/>
        <w:spacing w:after="0"/>
        <w:rPr>
          <w:rFonts w:ascii="Times New Roman" w:hAnsi="Times New Roman"/>
          <w:sz w:val="24"/>
          <w:szCs w:val="24"/>
        </w:rPr>
      </w:pPr>
      <w:r>
        <w:rPr>
          <w:rFonts w:ascii="Times New Roman" w:hAnsi="Times New Roman"/>
          <w:sz w:val="24"/>
          <w:szCs w:val="24"/>
        </w:rPr>
        <w:t xml:space="preserve">Обучение </w:t>
      </w:r>
      <w:r w:rsidR="00F92077">
        <w:rPr>
          <w:rFonts w:ascii="Times New Roman" w:hAnsi="Times New Roman"/>
          <w:sz w:val="24"/>
          <w:szCs w:val="24"/>
        </w:rPr>
        <w:t>английскому</w:t>
      </w:r>
      <w:r>
        <w:rPr>
          <w:rFonts w:ascii="Times New Roman" w:hAnsi="Times New Roman"/>
          <w:sz w:val="24"/>
          <w:szCs w:val="24"/>
        </w:rPr>
        <w:t xml:space="preserve"> языку направлено на совершенствование нравственной и коммуникативной культуры обучающегося, развитие его интеллектуальных и творческих способностей, мышления, памяти и воображения, навыков самостоятельной учебной деятельности, самообразования.</w:t>
      </w:r>
    </w:p>
    <w:p w:rsidR="00A15FBB" w:rsidRDefault="00A15FBB" w:rsidP="00A15FBB">
      <w:pPr>
        <w:pStyle w:val="a1"/>
        <w:spacing w:after="0"/>
        <w:rPr>
          <w:rFonts w:ascii="Times New Roman" w:hAnsi="Times New Roman"/>
          <w:sz w:val="24"/>
          <w:szCs w:val="24"/>
        </w:rPr>
      </w:pPr>
      <w:r>
        <w:rPr>
          <w:rFonts w:ascii="Times New Roman" w:hAnsi="Times New Roman"/>
          <w:sz w:val="24"/>
          <w:szCs w:val="24"/>
        </w:rPr>
        <w:t xml:space="preserve">Содержание программы по </w:t>
      </w:r>
      <w:r w:rsidR="00F92077">
        <w:rPr>
          <w:rFonts w:ascii="Times New Roman" w:hAnsi="Times New Roman"/>
          <w:sz w:val="24"/>
          <w:szCs w:val="24"/>
        </w:rPr>
        <w:t>английскому</w:t>
      </w:r>
      <w:r>
        <w:rPr>
          <w:rFonts w:ascii="Times New Roman" w:hAnsi="Times New Roman"/>
          <w:sz w:val="24"/>
          <w:szCs w:val="24"/>
        </w:rPr>
        <w:t xml:space="preserve"> языку ориентировано также на развитие функциональной грамотности как интегративного умения человека читать, понимать тексты, использовать информацию текстов разных форматов, оценивать ее, размышлять о ней, чтобы достигать своих целей, расширять свои знания и возможности, участвовать в социальной жизни.</w:t>
      </w:r>
    </w:p>
    <w:p w:rsidR="00A15FBB" w:rsidRDefault="00A15FBB" w:rsidP="00A15FBB">
      <w:pPr>
        <w:pStyle w:val="a1"/>
        <w:spacing w:after="0"/>
        <w:rPr>
          <w:rFonts w:ascii="Times New Roman" w:hAnsi="Times New Roman"/>
          <w:sz w:val="24"/>
          <w:szCs w:val="24"/>
        </w:rPr>
      </w:pPr>
      <w:r>
        <w:rPr>
          <w:rFonts w:ascii="Times New Roman" w:hAnsi="Times New Roman"/>
          <w:sz w:val="24"/>
          <w:szCs w:val="24"/>
        </w:rPr>
        <w:t xml:space="preserve">Изучение </w:t>
      </w:r>
      <w:r w:rsidR="00F92077">
        <w:rPr>
          <w:rFonts w:ascii="Times New Roman" w:hAnsi="Times New Roman"/>
          <w:sz w:val="24"/>
          <w:szCs w:val="24"/>
        </w:rPr>
        <w:t>английскому</w:t>
      </w:r>
      <w:r>
        <w:rPr>
          <w:rFonts w:ascii="Times New Roman" w:hAnsi="Times New Roman"/>
          <w:sz w:val="24"/>
          <w:szCs w:val="24"/>
        </w:rPr>
        <w:t xml:space="preserve"> языка направлено на достижение следующих целей:</w:t>
      </w:r>
    </w:p>
    <w:p w:rsidR="00A15FBB" w:rsidRDefault="00F92077" w:rsidP="00F92077">
      <w:pPr>
        <w:pStyle w:val="a1"/>
        <w:spacing w:after="0"/>
        <w:rPr>
          <w:rFonts w:ascii="Times New Roman" w:hAnsi="Times New Roman"/>
          <w:sz w:val="24"/>
          <w:szCs w:val="24"/>
        </w:rPr>
      </w:pPr>
      <w:r>
        <w:rPr>
          <w:rFonts w:ascii="Times New Roman" w:hAnsi="Times New Roman"/>
          <w:sz w:val="24"/>
          <w:szCs w:val="24"/>
        </w:rPr>
        <w:t xml:space="preserve">осознание и проявление </w:t>
      </w:r>
      <w:r w:rsidR="00A15FBB">
        <w:rPr>
          <w:rFonts w:ascii="Times New Roman" w:hAnsi="Times New Roman"/>
          <w:sz w:val="24"/>
          <w:szCs w:val="24"/>
        </w:rPr>
        <w:t xml:space="preserve">гражданственности, патриотизма, уважения к </w:t>
      </w:r>
      <w:r>
        <w:rPr>
          <w:rFonts w:ascii="Times New Roman" w:hAnsi="Times New Roman"/>
          <w:sz w:val="24"/>
          <w:szCs w:val="24"/>
        </w:rPr>
        <w:t>английскому</w:t>
      </w:r>
      <w:r w:rsidR="00A15FBB">
        <w:rPr>
          <w:rFonts w:ascii="Times New Roman" w:hAnsi="Times New Roman"/>
          <w:sz w:val="24"/>
          <w:szCs w:val="24"/>
        </w:rPr>
        <w:t xml:space="preserve"> языку как языку межнационального общения;</w:t>
      </w:r>
      <w:r>
        <w:rPr>
          <w:rFonts w:ascii="Times New Roman" w:hAnsi="Times New Roman"/>
          <w:sz w:val="24"/>
          <w:szCs w:val="24"/>
        </w:rPr>
        <w:t xml:space="preserve"> </w:t>
      </w:r>
      <w:r w:rsidR="00A15FBB">
        <w:rPr>
          <w:rFonts w:ascii="Times New Roman" w:hAnsi="Times New Roman"/>
          <w:sz w:val="24"/>
          <w:szCs w:val="24"/>
        </w:rPr>
        <w:t>форме выражения и хранения духовного богатства других народов России, как к средству общения и получения знаний в разных с</w:t>
      </w:r>
      <w:r>
        <w:rPr>
          <w:rFonts w:ascii="Times New Roman" w:hAnsi="Times New Roman"/>
          <w:sz w:val="24"/>
          <w:szCs w:val="24"/>
        </w:rPr>
        <w:t xml:space="preserve">ферах человеческой деятельности; </w:t>
      </w:r>
      <w:r w:rsidR="00A15FBB">
        <w:rPr>
          <w:rFonts w:ascii="Times New Roman" w:hAnsi="Times New Roman"/>
          <w:sz w:val="24"/>
          <w:szCs w:val="24"/>
        </w:rPr>
        <w:t xml:space="preserve">овладение </w:t>
      </w:r>
      <w:r>
        <w:rPr>
          <w:rFonts w:ascii="Times New Roman" w:hAnsi="Times New Roman"/>
          <w:sz w:val="24"/>
          <w:szCs w:val="24"/>
        </w:rPr>
        <w:t>английскому</w:t>
      </w:r>
      <w:r w:rsidR="00A15FBB">
        <w:rPr>
          <w:rFonts w:ascii="Times New Roman" w:hAnsi="Times New Roman"/>
          <w:sz w:val="24"/>
          <w:szCs w:val="24"/>
        </w:rPr>
        <w:t xml:space="preserve"> языком как инструментом личностного развития, инструментом формирования социальных взаимоотношений, инструментом преобразования мира;</w:t>
      </w:r>
    </w:p>
    <w:p w:rsidR="00A15FBB" w:rsidRDefault="00A15FBB" w:rsidP="00A15FBB">
      <w:pPr>
        <w:pStyle w:val="a1"/>
        <w:spacing w:after="0"/>
        <w:rPr>
          <w:rFonts w:ascii="Times New Roman" w:hAnsi="Times New Roman"/>
          <w:sz w:val="24"/>
          <w:szCs w:val="24"/>
        </w:rPr>
      </w:pPr>
      <w:r>
        <w:rPr>
          <w:rFonts w:ascii="Times New Roman" w:hAnsi="Times New Roman"/>
          <w:sz w:val="24"/>
          <w:szCs w:val="24"/>
        </w:rPr>
        <w:t>овладение знаниями о</w:t>
      </w:r>
      <w:r w:rsidR="00F92077">
        <w:rPr>
          <w:rFonts w:ascii="Times New Roman" w:hAnsi="Times New Roman"/>
          <w:sz w:val="24"/>
          <w:szCs w:val="24"/>
        </w:rPr>
        <w:t>б</w:t>
      </w:r>
      <w:r>
        <w:rPr>
          <w:rFonts w:ascii="Times New Roman" w:hAnsi="Times New Roman"/>
          <w:sz w:val="24"/>
          <w:szCs w:val="24"/>
        </w:rPr>
        <w:t xml:space="preserve"> </w:t>
      </w:r>
      <w:r w:rsidR="00F92077">
        <w:rPr>
          <w:rFonts w:ascii="Times New Roman" w:hAnsi="Times New Roman"/>
          <w:sz w:val="24"/>
          <w:szCs w:val="24"/>
        </w:rPr>
        <w:t>английскому</w:t>
      </w:r>
      <w:r>
        <w:rPr>
          <w:rFonts w:ascii="Times New Roman" w:hAnsi="Times New Roman"/>
          <w:sz w:val="24"/>
          <w:szCs w:val="24"/>
        </w:rPr>
        <w:t xml:space="preserve"> языке, его устройстве и закономерностях функционирования, о стилистических ресурсах </w:t>
      </w:r>
      <w:r w:rsidR="00F92077">
        <w:rPr>
          <w:rFonts w:ascii="Times New Roman" w:hAnsi="Times New Roman"/>
          <w:sz w:val="24"/>
          <w:szCs w:val="24"/>
        </w:rPr>
        <w:t>английскому</w:t>
      </w:r>
      <w:r>
        <w:rPr>
          <w:rFonts w:ascii="Times New Roman" w:hAnsi="Times New Roman"/>
          <w:sz w:val="24"/>
          <w:szCs w:val="24"/>
        </w:rPr>
        <w:t xml:space="preserve"> языка; практическое овладение нормами </w:t>
      </w:r>
      <w:r w:rsidR="00F92077">
        <w:rPr>
          <w:rFonts w:ascii="Times New Roman" w:hAnsi="Times New Roman"/>
          <w:sz w:val="24"/>
          <w:szCs w:val="24"/>
        </w:rPr>
        <w:t>английскому</w:t>
      </w:r>
      <w:r>
        <w:rPr>
          <w:rFonts w:ascii="Times New Roman" w:hAnsi="Times New Roman"/>
          <w:sz w:val="24"/>
          <w:szCs w:val="24"/>
        </w:rPr>
        <w:t xml:space="preserve"> литературного языка и речевого этикета; обогащение словарного запаса и использование в собственной речевой практике грамматических средств (с учетом индивидуальных возможностей обучающихся); совершенствование орфографической и пунктуационной грамотности; воспитание стремления к речевому самосовершенствованию;</w:t>
      </w:r>
    </w:p>
    <w:p w:rsidR="00A15FBB" w:rsidRDefault="00A15FBB" w:rsidP="00A15FBB">
      <w:pPr>
        <w:pStyle w:val="a1"/>
        <w:spacing w:after="0"/>
        <w:ind w:firstLine="0"/>
        <w:rPr>
          <w:rFonts w:ascii="Times New Roman" w:hAnsi="Times New Roman"/>
          <w:sz w:val="24"/>
          <w:szCs w:val="24"/>
        </w:rPr>
      </w:pPr>
      <w:r>
        <w:rPr>
          <w:rFonts w:ascii="Times New Roman" w:hAnsi="Times New Roman"/>
          <w:sz w:val="24"/>
          <w:szCs w:val="24"/>
        </w:rPr>
        <w:lastRenderedPageBreak/>
        <w:t xml:space="preserve">        совершенствование речевой деятельности, коммуникативных умений, обеспечивающих эффективное взаимодействие с окружающими людьми в ситуациях формального и неформального межличностного и межкультурного общения, овладение </w:t>
      </w:r>
      <w:r w:rsidR="00F92077">
        <w:rPr>
          <w:rFonts w:ascii="Times New Roman" w:hAnsi="Times New Roman"/>
          <w:sz w:val="24"/>
          <w:szCs w:val="24"/>
        </w:rPr>
        <w:t>английскому</w:t>
      </w:r>
      <w:r>
        <w:rPr>
          <w:rFonts w:ascii="Times New Roman" w:hAnsi="Times New Roman"/>
          <w:sz w:val="24"/>
          <w:szCs w:val="24"/>
        </w:rPr>
        <w:t xml:space="preserve"> языком как средством получения различной информации, в том числе знаний по разным учебным предметам;</w:t>
      </w:r>
    </w:p>
    <w:p w:rsidR="00A15FBB" w:rsidRDefault="00A15FBB" w:rsidP="00A15FBB">
      <w:pPr>
        <w:pStyle w:val="a1"/>
        <w:spacing w:after="0"/>
        <w:rPr>
          <w:rFonts w:ascii="Times New Roman" w:hAnsi="Times New Roman"/>
          <w:sz w:val="24"/>
          <w:szCs w:val="24"/>
        </w:rPr>
      </w:pPr>
      <w:r>
        <w:rPr>
          <w:rFonts w:ascii="Times New Roman" w:hAnsi="Times New Roman"/>
          <w:sz w:val="24"/>
          <w:szCs w:val="24"/>
        </w:rPr>
        <w:t xml:space="preserve">совершенствование мыслительной деятельности, развитие универсальных интеллектуальных умений сравнения, анализа, синтеза, абстрагирования, обобщения, классификации, установления определенных закономерностей и правил, конкретизации в процессе изучения </w:t>
      </w:r>
      <w:r w:rsidR="00F92077">
        <w:rPr>
          <w:rFonts w:ascii="Times New Roman" w:hAnsi="Times New Roman"/>
          <w:sz w:val="24"/>
          <w:szCs w:val="24"/>
        </w:rPr>
        <w:t>английскому</w:t>
      </w:r>
      <w:r>
        <w:rPr>
          <w:rFonts w:ascii="Times New Roman" w:hAnsi="Times New Roman"/>
          <w:sz w:val="24"/>
          <w:szCs w:val="24"/>
        </w:rPr>
        <w:t xml:space="preserve"> языка;</w:t>
      </w:r>
    </w:p>
    <w:p w:rsidR="00A15FBB" w:rsidRDefault="00A15FBB" w:rsidP="00A15FBB">
      <w:pPr>
        <w:pStyle w:val="a1"/>
        <w:spacing w:after="0"/>
        <w:rPr>
          <w:rFonts w:ascii="Times New Roman" w:hAnsi="Times New Roman"/>
          <w:sz w:val="24"/>
          <w:szCs w:val="24"/>
        </w:rPr>
      </w:pPr>
      <w:r>
        <w:rPr>
          <w:rFonts w:ascii="Times New Roman" w:hAnsi="Times New Roman"/>
          <w:sz w:val="24"/>
          <w:szCs w:val="24"/>
        </w:rPr>
        <w:t>развитие функциональной грамотности в части формирования умений осуществлять информационный поиск, извлекать и преобразовывать необходимую информацию, интерпретировать, понимать и использовать тексты разных форматов (сплошной, несплошной текст, инфографика и другие), осваивать стратегии и тактики информационно-смысловой переработки текста, способы понимания текста, его назначения, общего смысла, коммуникативного намерения автора, логической структуры, роли языковых средств.</w:t>
      </w:r>
    </w:p>
    <w:p w:rsidR="00A15FBB" w:rsidRDefault="00A15FBB" w:rsidP="00A15FBB">
      <w:pPr>
        <w:pStyle w:val="a1"/>
        <w:spacing w:after="83"/>
        <w:rPr>
          <w:rFonts w:ascii="Times New Roman" w:hAnsi="Times New Roman"/>
          <w:sz w:val="24"/>
          <w:szCs w:val="24"/>
        </w:rPr>
      </w:pPr>
      <w:r>
        <w:rPr>
          <w:rFonts w:ascii="Times New Roman" w:hAnsi="Times New Roman"/>
          <w:b/>
          <w:bCs/>
          <w:sz w:val="24"/>
          <w:szCs w:val="24"/>
        </w:rPr>
        <w:t xml:space="preserve">Коррекционно-развивающий потенциал </w:t>
      </w:r>
      <w:r>
        <w:rPr>
          <w:rFonts w:ascii="Times New Roman" w:hAnsi="Times New Roman"/>
          <w:sz w:val="24"/>
          <w:szCs w:val="24"/>
        </w:rPr>
        <w:t>учебного предмета "</w:t>
      </w:r>
      <w:r w:rsidR="00F92077">
        <w:rPr>
          <w:rFonts w:ascii="Times New Roman" w:hAnsi="Times New Roman"/>
          <w:sz w:val="24"/>
          <w:szCs w:val="24"/>
        </w:rPr>
        <w:t>Английский</w:t>
      </w:r>
      <w:r>
        <w:rPr>
          <w:rFonts w:ascii="Times New Roman" w:hAnsi="Times New Roman"/>
          <w:sz w:val="24"/>
          <w:szCs w:val="24"/>
        </w:rPr>
        <w:t xml:space="preserve"> язык" используется для решения следующих коррекционных задач: развитие импрессивной и экспрессивной речи обучающихся с НОДА, особенно ее коммуникативной и познавательной функции; развитие и автоматизация графомоторного навыка, мелкой моторики рук; при отсутствии или выраженных ограничениях моторного навыка письма - совершенствование навыка пользования различными клавиатурами, как традиционными, так и виртуальными, в процессе выполнения письменных упражнений; развитие высших психических функций обучающихся с НОДА на основе учебного материала.</w:t>
      </w:r>
    </w:p>
    <w:p w:rsidR="002718DE" w:rsidRPr="00E9479D" w:rsidRDefault="002718DE" w:rsidP="002718DE">
      <w:pPr>
        <w:pStyle w:val="110"/>
        <w:spacing w:line="321" w:lineRule="exact"/>
        <w:ind w:left="3475"/>
        <w:rPr>
          <w:sz w:val="24"/>
          <w:szCs w:val="24"/>
        </w:rPr>
      </w:pPr>
      <w:r w:rsidRPr="00E9479D">
        <w:rPr>
          <w:sz w:val="24"/>
          <w:szCs w:val="24"/>
        </w:rPr>
        <w:t>Место</w:t>
      </w:r>
      <w:r w:rsidRPr="00E9479D">
        <w:rPr>
          <w:spacing w:val="-3"/>
          <w:sz w:val="24"/>
          <w:szCs w:val="24"/>
        </w:rPr>
        <w:t xml:space="preserve"> </w:t>
      </w:r>
      <w:r w:rsidRPr="00E9479D">
        <w:rPr>
          <w:sz w:val="24"/>
          <w:szCs w:val="24"/>
        </w:rPr>
        <w:t>предмета</w:t>
      </w:r>
      <w:r w:rsidRPr="00E9479D">
        <w:rPr>
          <w:spacing w:val="-1"/>
          <w:sz w:val="24"/>
          <w:szCs w:val="24"/>
        </w:rPr>
        <w:t xml:space="preserve"> </w:t>
      </w:r>
      <w:r w:rsidRPr="00E9479D">
        <w:rPr>
          <w:sz w:val="24"/>
          <w:szCs w:val="24"/>
        </w:rPr>
        <w:t>в</w:t>
      </w:r>
      <w:r w:rsidRPr="00E9479D">
        <w:rPr>
          <w:spacing w:val="-3"/>
          <w:sz w:val="24"/>
          <w:szCs w:val="24"/>
        </w:rPr>
        <w:t xml:space="preserve"> </w:t>
      </w:r>
      <w:r w:rsidRPr="00E9479D">
        <w:rPr>
          <w:sz w:val="24"/>
          <w:szCs w:val="24"/>
        </w:rPr>
        <w:t>учебном</w:t>
      </w:r>
      <w:r w:rsidRPr="00E9479D">
        <w:rPr>
          <w:spacing w:val="-2"/>
          <w:sz w:val="24"/>
          <w:szCs w:val="24"/>
        </w:rPr>
        <w:t xml:space="preserve"> </w:t>
      </w:r>
      <w:r w:rsidRPr="00E9479D">
        <w:rPr>
          <w:sz w:val="24"/>
          <w:szCs w:val="24"/>
        </w:rPr>
        <w:t>плане</w:t>
      </w:r>
    </w:p>
    <w:p w:rsidR="002718DE" w:rsidRPr="002718DE" w:rsidRDefault="002718DE" w:rsidP="002718DE">
      <w:pPr>
        <w:pStyle w:val="a1"/>
        <w:spacing w:line="240" w:lineRule="auto"/>
        <w:ind w:right="104" w:firstLine="707"/>
        <w:rPr>
          <w:rFonts w:ascii="Times New Roman" w:hAnsi="Times New Roman" w:cs="Times New Roman"/>
          <w:sz w:val="24"/>
          <w:szCs w:val="24"/>
        </w:rPr>
      </w:pP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соответствии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Федеральным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государственным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образовательным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стандартом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основного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общего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образования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математика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является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обязательным предметом на данном уровне образования. В 5–10</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классах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учебный предмет «</w:t>
      </w:r>
      <w:r>
        <w:rPr>
          <w:rFonts w:ascii="Times New Roman" w:hAnsi="Times New Roman" w:cs="Times New Roman"/>
          <w:sz w:val="24"/>
          <w:szCs w:val="24"/>
        </w:rPr>
        <w:t>Английски</w:t>
      </w:r>
      <w:r>
        <w:rPr>
          <w:rFonts w:ascii="Times New Roman" w:hAnsi="Times New Roman" w:cs="Times New Roman"/>
          <w:sz w:val="24"/>
          <w:szCs w:val="24"/>
        </w:rPr>
        <w:tab/>
        <w:t xml:space="preserve"> язык» </w:t>
      </w:r>
      <w:r w:rsidRPr="00E9479D">
        <w:rPr>
          <w:rFonts w:ascii="Times New Roman" w:hAnsi="Times New Roman" w:cs="Times New Roman"/>
          <w:sz w:val="24"/>
          <w:szCs w:val="24"/>
        </w:rPr>
        <w:t xml:space="preserve">традиционно изучается </w:t>
      </w:r>
      <w:r>
        <w:rPr>
          <w:rFonts w:ascii="Times New Roman" w:hAnsi="Times New Roman" w:cs="Times New Roman"/>
          <w:sz w:val="24"/>
          <w:szCs w:val="24"/>
        </w:rPr>
        <w:t>из расчета 2 часа в неделю. Пролонгированный курс предполагает два года изучения в 5 классе (первый год пропедевтический курс), далее по одному году в 6 классе, 7 классе, 8 классе и 9 классе.</w:t>
      </w:r>
    </w:p>
    <w:p w:rsidR="00F92077" w:rsidRPr="00F21EB5" w:rsidRDefault="00F92077" w:rsidP="00F92077">
      <w:pPr>
        <w:jc w:val="center"/>
        <w:rPr>
          <w:rFonts w:ascii="Times New Roman" w:hAnsi="Times New Roman" w:cs="Times New Roman"/>
          <w:b/>
          <w:sz w:val="28"/>
          <w:szCs w:val="28"/>
        </w:rPr>
      </w:pPr>
      <w:r w:rsidRPr="00F21EB5">
        <w:rPr>
          <w:rFonts w:ascii="Times New Roman" w:hAnsi="Times New Roman" w:cs="Times New Roman"/>
          <w:b/>
          <w:sz w:val="28"/>
          <w:szCs w:val="28"/>
        </w:rPr>
        <w:t>Содержание учебного курса «Английский язык» 5- 10 класс для обучающихся с НОДА.</w:t>
      </w:r>
    </w:p>
    <w:p w:rsidR="00F92077" w:rsidRPr="00DA6E89" w:rsidRDefault="00F92077" w:rsidP="00F92077">
      <w:pPr>
        <w:rPr>
          <w:rFonts w:ascii="Times New Roman" w:hAnsi="Times New Roman" w:cs="Times New Roman"/>
          <w:sz w:val="24"/>
          <w:szCs w:val="24"/>
        </w:rPr>
      </w:pPr>
      <w:r w:rsidRPr="00DA6E89">
        <w:rPr>
          <w:rFonts w:ascii="Times New Roman" w:hAnsi="Times New Roman" w:cs="Times New Roman"/>
          <w:sz w:val="24"/>
          <w:szCs w:val="24"/>
        </w:rPr>
        <w:t xml:space="preserve">Я и моя семья </w:t>
      </w:r>
    </w:p>
    <w:p w:rsidR="00F92077" w:rsidRPr="00DA6E89" w:rsidRDefault="00F92077" w:rsidP="00F92077">
      <w:pPr>
        <w:rPr>
          <w:rFonts w:ascii="Times New Roman" w:hAnsi="Times New Roman" w:cs="Times New Roman"/>
          <w:sz w:val="24"/>
          <w:szCs w:val="24"/>
        </w:rPr>
      </w:pPr>
      <w:r w:rsidRPr="00DA6E89">
        <w:rPr>
          <w:rFonts w:ascii="Times New Roman" w:hAnsi="Times New Roman" w:cs="Times New Roman"/>
          <w:sz w:val="24"/>
          <w:szCs w:val="24"/>
        </w:rPr>
        <w:t xml:space="preserve">Школа и школьная жизнь. Изучаемые предметы и отношение к ним. Учебные принадлежности. Школьные предметы. Школы в России и Великобритании. Школьная жизнь. </w:t>
      </w:r>
    </w:p>
    <w:p w:rsidR="00F92077" w:rsidRPr="00DA6E89" w:rsidRDefault="00F92077" w:rsidP="00F92077">
      <w:pPr>
        <w:rPr>
          <w:rFonts w:ascii="Times New Roman" w:hAnsi="Times New Roman" w:cs="Times New Roman"/>
          <w:sz w:val="24"/>
          <w:szCs w:val="24"/>
        </w:rPr>
      </w:pPr>
      <w:r w:rsidRPr="00DA6E89">
        <w:rPr>
          <w:rFonts w:ascii="Times New Roman" w:hAnsi="Times New Roman" w:cs="Times New Roman"/>
          <w:sz w:val="24"/>
          <w:szCs w:val="24"/>
        </w:rPr>
        <w:t xml:space="preserve">Мир вокруг нас. Родная страна и страна изучаемого языка. Страны и национальности. Личные вещи. Моя коллекция. Англо-говорящие страны. </w:t>
      </w:r>
    </w:p>
    <w:p w:rsidR="00F92077" w:rsidRPr="00DA6E89" w:rsidRDefault="00F92077" w:rsidP="00F92077">
      <w:pPr>
        <w:rPr>
          <w:rFonts w:ascii="Times New Roman" w:hAnsi="Times New Roman" w:cs="Times New Roman"/>
          <w:sz w:val="24"/>
          <w:szCs w:val="24"/>
        </w:rPr>
      </w:pPr>
      <w:r w:rsidRPr="00DA6E89">
        <w:rPr>
          <w:rFonts w:ascii="Times New Roman" w:hAnsi="Times New Roman" w:cs="Times New Roman"/>
          <w:sz w:val="24"/>
          <w:szCs w:val="24"/>
        </w:rPr>
        <w:t>Городская (сельская) среда проживания. Мой день. Место, где я живу. Моя квартира. Моя комната. Типичный английский дом. Осмотр дома.</w:t>
      </w:r>
    </w:p>
    <w:p w:rsidR="00F92077" w:rsidRPr="00DA6E89" w:rsidRDefault="00F92077" w:rsidP="00F92077">
      <w:pPr>
        <w:rPr>
          <w:rFonts w:ascii="Times New Roman" w:hAnsi="Times New Roman" w:cs="Times New Roman"/>
          <w:sz w:val="24"/>
          <w:szCs w:val="24"/>
        </w:rPr>
      </w:pPr>
      <w:r w:rsidRPr="00DA6E89">
        <w:rPr>
          <w:rFonts w:ascii="Times New Roman" w:hAnsi="Times New Roman" w:cs="Times New Roman"/>
          <w:sz w:val="24"/>
          <w:szCs w:val="24"/>
        </w:rPr>
        <w:t>Межличностные взаимоотношения в семье, с друзьями в школе. Внешность и характер человека.</w:t>
      </w:r>
    </w:p>
    <w:p w:rsidR="00F92077" w:rsidRPr="00DA6E89" w:rsidRDefault="00F92077" w:rsidP="00F92077">
      <w:pPr>
        <w:rPr>
          <w:rFonts w:ascii="Times New Roman" w:hAnsi="Times New Roman" w:cs="Times New Roman"/>
          <w:sz w:val="24"/>
          <w:szCs w:val="24"/>
        </w:rPr>
      </w:pPr>
      <w:r w:rsidRPr="00DA6E89">
        <w:rPr>
          <w:rFonts w:ascii="Times New Roman" w:hAnsi="Times New Roman" w:cs="Times New Roman"/>
          <w:sz w:val="24"/>
          <w:szCs w:val="24"/>
        </w:rPr>
        <w:t xml:space="preserve"> В мире животных. Животные. В зоопарке. Мой любимец. </w:t>
      </w:r>
    </w:p>
    <w:p w:rsidR="00F92077" w:rsidRPr="00DA6E89" w:rsidRDefault="00F92077" w:rsidP="00F92077">
      <w:pPr>
        <w:rPr>
          <w:rFonts w:ascii="Times New Roman" w:hAnsi="Times New Roman" w:cs="Times New Roman"/>
          <w:sz w:val="24"/>
          <w:szCs w:val="24"/>
        </w:rPr>
      </w:pPr>
      <w:r w:rsidRPr="00DA6E89">
        <w:rPr>
          <w:rFonts w:ascii="Times New Roman" w:hAnsi="Times New Roman" w:cs="Times New Roman"/>
          <w:sz w:val="24"/>
          <w:szCs w:val="24"/>
        </w:rPr>
        <w:t>Учимся, работаем, отдыхаем. Мой рабочий день. Выходные.</w:t>
      </w:r>
    </w:p>
    <w:p w:rsidR="00F92077" w:rsidRPr="00DA6E89" w:rsidRDefault="00F92077" w:rsidP="00F92077">
      <w:pPr>
        <w:rPr>
          <w:rFonts w:ascii="Times New Roman" w:hAnsi="Times New Roman" w:cs="Times New Roman"/>
          <w:sz w:val="24"/>
          <w:szCs w:val="24"/>
        </w:rPr>
      </w:pPr>
      <w:r w:rsidRPr="00DA6E89">
        <w:rPr>
          <w:rFonts w:ascii="Times New Roman" w:hAnsi="Times New Roman" w:cs="Times New Roman"/>
          <w:sz w:val="24"/>
          <w:szCs w:val="24"/>
        </w:rPr>
        <w:t xml:space="preserve"> Времена года. Праздники. Праздники в России и англо-говорящих странах. Еда и напитки. День рождения.</w:t>
      </w:r>
    </w:p>
    <w:p w:rsidR="00F92077" w:rsidRPr="00DA6E89" w:rsidRDefault="00F92077" w:rsidP="00F92077">
      <w:pPr>
        <w:rPr>
          <w:rFonts w:ascii="Times New Roman" w:hAnsi="Times New Roman" w:cs="Times New Roman"/>
          <w:sz w:val="24"/>
          <w:szCs w:val="24"/>
        </w:rPr>
      </w:pPr>
      <w:r w:rsidRPr="00DA6E89">
        <w:rPr>
          <w:rFonts w:ascii="Times New Roman" w:hAnsi="Times New Roman" w:cs="Times New Roman"/>
          <w:sz w:val="24"/>
          <w:szCs w:val="24"/>
        </w:rPr>
        <w:t xml:space="preserve"> Досуг и увлечения (спорт, музыка, посещение кино, кафе, магазина). Покупки. Досуг. Посещение кино. Британские деньги. </w:t>
      </w:r>
    </w:p>
    <w:p w:rsidR="00F92077" w:rsidRPr="00DA6E89" w:rsidRDefault="00F92077" w:rsidP="00F92077">
      <w:pPr>
        <w:rPr>
          <w:rFonts w:ascii="Times New Roman" w:hAnsi="Times New Roman" w:cs="Times New Roman"/>
          <w:sz w:val="24"/>
          <w:szCs w:val="24"/>
        </w:rPr>
      </w:pPr>
      <w:r w:rsidRPr="00DA6E89">
        <w:rPr>
          <w:rFonts w:ascii="Times New Roman" w:hAnsi="Times New Roman" w:cs="Times New Roman"/>
          <w:sz w:val="24"/>
          <w:szCs w:val="24"/>
        </w:rPr>
        <w:lastRenderedPageBreak/>
        <w:t xml:space="preserve">Каникулы и их проведение в различное время года. Виды отдыха. Летний отдых. Проблемы со здоровьем на отдыхе. </w:t>
      </w:r>
    </w:p>
    <w:p w:rsidR="00F92077" w:rsidRPr="00DA6E89" w:rsidRDefault="00F92077" w:rsidP="00F92077">
      <w:pPr>
        <w:rPr>
          <w:rFonts w:ascii="Times New Roman" w:hAnsi="Times New Roman" w:cs="Times New Roman"/>
          <w:sz w:val="24"/>
          <w:szCs w:val="24"/>
        </w:rPr>
      </w:pPr>
      <w:r w:rsidRPr="00DA6E89">
        <w:rPr>
          <w:rFonts w:ascii="Times New Roman" w:hAnsi="Times New Roman" w:cs="Times New Roman"/>
          <w:sz w:val="24"/>
          <w:szCs w:val="24"/>
        </w:rPr>
        <w:t xml:space="preserve">Идем в поход. Взаимоотношения в семье, с друзьями. Внешность. Досуг и увлечения (спорт, музыка, посещение кино/ театра / парка аттракционов). Покупки. </w:t>
      </w:r>
    </w:p>
    <w:p w:rsidR="00F92077" w:rsidRPr="00DA6E89" w:rsidRDefault="00F92077" w:rsidP="00F92077">
      <w:pPr>
        <w:rPr>
          <w:rFonts w:ascii="Times New Roman" w:hAnsi="Times New Roman" w:cs="Times New Roman"/>
          <w:sz w:val="24"/>
          <w:szCs w:val="24"/>
        </w:rPr>
      </w:pPr>
      <w:r w:rsidRPr="00DA6E89">
        <w:rPr>
          <w:rFonts w:ascii="Times New Roman" w:hAnsi="Times New Roman" w:cs="Times New Roman"/>
          <w:sz w:val="24"/>
          <w:szCs w:val="24"/>
        </w:rPr>
        <w:t xml:space="preserve">Школа и школьная жизнь, изучаемые предметы и отношение к ним. Каникулы и их проведение в различное время года. </w:t>
      </w:r>
    </w:p>
    <w:p w:rsidR="00F92077" w:rsidRDefault="00F92077" w:rsidP="00F92077">
      <w:pPr>
        <w:rPr>
          <w:rFonts w:ascii="Times New Roman" w:hAnsi="Times New Roman" w:cs="Times New Roman"/>
          <w:sz w:val="24"/>
          <w:szCs w:val="24"/>
        </w:rPr>
      </w:pPr>
      <w:r w:rsidRPr="00DA6E89">
        <w:rPr>
          <w:rFonts w:ascii="Times New Roman" w:hAnsi="Times New Roman" w:cs="Times New Roman"/>
          <w:sz w:val="24"/>
          <w:szCs w:val="24"/>
        </w:rPr>
        <w:t>Родная страна и страна/страны изучаемого языка. Их географическое положение, климат, погода, столицы, их достопримечательности. Городская/сельская среда проживания школьников.</w:t>
      </w:r>
    </w:p>
    <w:p w:rsidR="00F92077" w:rsidRDefault="00F92077" w:rsidP="00F92077">
      <w:pPr>
        <w:jc w:val="center"/>
        <w:rPr>
          <w:rFonts w:ascii="Times New Roman" w:hAnsi="Times New Roman" w:cs="Times New Roman"/>
          <w:b/>
          <w:sz w:val="28"/>
          <w:szCs w:val="28"/>
        </w:rPr>
      </w:pPr>
      <w:r w:rsidRPr="00F21EB5">
        <w:rPr>
          <w:rFonts w:ascii="Times New Roman" w:hAnsi="Times New Roman" w:cs="Times New Roman"/>
          <w:b/>
          <w:sz w:val="28"/>
          <w:szCs w:val="28"/>
        </w:rPr>
        <w:t xml:space="preserve">Планируемые результаты </w:t>
      </w:r>
      <w:r>
        <w:rPr>
          <w:rFonts w:ascii="Times New Roman" w:hAnsi="Times New Roman" w:cs="Times New Roman"/>
          <w:b/>
          <w:sz w:val="28"/>
          <w:szCs w:val="28"/>
        </w:rPr>
        <w:t>для обучающихся с НОДА 5 – 10</w:t>
      </w:r>
      <w:r w:rsidRPr="00F21EB5">
        <w:rPr>
          <w:rFonts w:ascii="Times New Roman" w:hAnsi="Times New Roman" w:cs="Times New Roman"/>
          <w:b/>
          <w:sz w:val="28"/>
          <w:szCs w:val="28"/>
        </w:rPr>
        <w:t xml:space="preserve"> класс</w:t>
      </w:r>
    </w:p>
    <w:p w:rsidR="00F92077" w:rsidRPr="00F21EB5" w:rsidRDefault="00F92077" w:rsidP="00F92077">
      <w:pPr>
        <w:rPr>
          <w:rFonts w:ascii="Times New Roman" w:hAnsi="Times New Roman" w:cs="Times New Roman"/>
          <w:b/>
          <w:sz w:val="24"/>
          <w:szCs w:val="24"/>
        </w:rPr>
      </w:pPr>
      <w:r w:rsidRPr="00F21EB5">
        <w:rPr>
          <w:rFonts w:ascii="Times New Roman" w:hAnsi="Times New Roman" w:cs="Times New Roman"/>
          <w:b/>
          <w:sz w:val="24"/>
          <w:szCs w:val="24"/>
        </w:rPr>
        <w:t xml:space="preserve">Личностными результатами освоения программы английского языка являются: </w:t>
      </w:r>
    </w:p>
    <w:p w:rsidR="00F92077" w:rsidRDefault="00F92077" w:rsidP="00F92077">
      <w:pPr>
        <w:rPr>
          <w:rFonts w:ascii="Times New Roman" w:hAnsi="Times New Roman" w:cs="Times New Roman"/>
          <w:sz w:val="24"/>
          <w:szCs w:val="24"/>
        </w:rPr>
      </w:pPr>
      <w:r w:rsidRPr="00F21EB5">
        <w:rPr>
          <w:rFonts w:ascii="Times New Roman" w:hAnsi="Times New Roman" w:cs="Times New Roman"/>
          <w:sz w:val="24"/>
          <w:szCs w:val="24"/>
        </w:rPr>
        <w:t>формирование мотивации изучения иностранных языков и стремления к самосовершенствованию в образовательной области «Иностранный язык»;осознание возможностей самореализации средствами иностранного языка; отражают готовность обучающихся руководствоваться системой позитивных ценностных ориентаций и расширение опыта деятельности на еѐ основе и в процессе реализации основных направлений воспитательной деятельности, в том числе в части:</w:t>
      </w:r>
    </w:p>
    <w:p w:rsidR="00F92077" w:rsidRPr="00823C98" w:rsidRDefault="00F92077" w:rsidP="00F92077">
      <w:pPr>
        <w:rPr>
          <w:rFonts w:ascii="Times New Roman" w:hAnsi="Times New Roman" w:cs="Times New Roman"/>
          <w:b/>
          <w:sz w:val="24"/>
          <w:szCs w:val="24"/>
        </w:rPr>
      </w:pPr>
      <w:r w:rsidRPr="00823C98">
        <w:rPr>
          <w:rFonts w:ascii="Times New Roman" w:hAnsi="Times New Roman" w:cs="Times New Roman"/>
          <w:b/>
          <w:sz w:val="24"/>
          <w:szCs w:val="24"/>
        </w:rPr>
        <w:t xml:space="preserve">1) гражданского воспитания: </w:t>
      </w:r>
    </w:p>
    <w:p w:rsidR="00F92077" w:rsidRPr="00823C98" w:rsidRDefault="00F92077" w:rsidP="00F92077">
      <w:pPr>
        <w:pStyle w:val="ac"/>
        <w:numPr>
          <w:ilvl w:val="0"/>
          <w:numId w:val="39"/>
        </w:numPr>
        <w:suppressAutoHyphens w:val="0"/>
        <w:spacing w:after="200" w:line="276" w:lineRule="auto"/>
        <w:jc w:val="left"/>
        <w:rPr>
          <w:rFonts w:ascii="Times New Roman" w:hAnsi="Times New Roman" w:cs="Times New Roman"/>
          <w:sz w:val="24"/>
          <w:szCs w:val="24"/>
        </w:rPr>
      </w:pPr>
      <w:r w:rsidRPr="00823C98">
        <w:rPr>
          <w:rFonts w:ascii="Times New Roman" w:hAnsi="Times New Roman" w:cs="Times New Roman"/>
          <w:sz w:val="24"/>
          <w:szCs w:val="24"/>
        </w:rPr>
        <w:t xml:space="preserve">готовность к выполнению обязанностей гражданина и реализации его прав, уважение прав, свобод и законных интересов других людей; </w:t>
      </w:r>
    </w:p>
    <w:p w:rsidR="00F92077" w:rsidRPr="00823C98" w:rsidRDefault="00F92077" w:rsidP="00F92077">
      <w:pPr>
        <w:pStyle w:val="ac"/>
        <w:numPr>
          <w:ilvl w:val="0"/>
          <w:numId w:val="39"/>
        </w:numPr>
        <w:suppressAutoHyphens w:val="0"/>
        <w:spacing w:after="200" w:line="276" w:lineRule="auto"/>
        <w:jc w:val="left"/>
        <w:rPr>
          <w:rFonts w:ascii="Times New Roman" w:hAnsi="Times New Roman" w:cs="Times New Roman"/>
          <w:sz w:val="24"/>
          <w:szCs w:val="24"/>
        </w:rPr>
      </w:pPr>
      <w:r w:rsidRPr="00823C98">
        <w:rPr>
          <w:rFonts w:ascii="Times New Roman" w:hAnsi="Times New Roman" w:cs="Times New Roman"/>
          <w:sz w:val="24"/>
          <w:szCs w:val="24"/>
        </w:rPr>
        <w:t xml:space="preserve"> активное участие в жизни семьи, организации, местного сообщества, родного края, страны; </w:t>
      </w:r>
    </w:p>
    <w:p w:rsidR="00F92077" w:rsidRPr="00823C98" w:rsidRDefault="00F92077" w:rsidP="00F92077">
      <w:pPr>
        <w:pStyle w:val="ac"/>
        <w:numPr>
          <w:ilvl w:val="0"/>
          <w:numId w:val="39"/>
        </w:numPr>
        <w:suppressAutoHyphens w:val="0"/>
        <w:spacing w:after="200" w:line="276" w:lineRule="auto"/>
        <w:jc w:val="left"/>
        <w:rPr>
          <w:rFonts w:ascii="Times New Roman" w:hAnsi="Times New Roman" w:cs="Times New Roman"/>
          <w:sz w:val="24"/>
          <w:szCs w:val="24"/>
        </w:rPr>
      </w:pPr>
      <w:r w:rsidRPr="00823C98">
        <w:rPr>
          <w:rFonts w:ascii="Times New Roman" w:hAnsi="Times New Roman" w:cs="Times New Roman"/>
          <w:sz w:val="24"/>
          <w:szCs w:val="24"/>
        </w:rPr>
        <w:t xml:space="preserve"> неприятие любых форм экстремизма, дискриминации;</w:t>
      </w:r>
    </w:p>
    <w:p w:rsidR="00F92077" w:rsidRPr="00823C98" w:rsidRDefault="00F92077" w:rsidP="00F92077">
      <w:pPr>
        <w:pStyle w:val="ac"/>
        <w:numPr>
          <w:ilvl w:val="0"/>
          <w:numId w:val="39"/>
        </w:numPr>
        <w:suppressAutoHyphens w:val="0"/>
        <w:spacing w:after="200" w:line="276" w:lineRule="auto"/>
        <w:jc w:val="left"/>
        <w:rPr>
          <w:rFonts w:ascii="Times New Roman" w:hAnsi="Times New Roman" w:cs="Times New Roman"/>
          <w:sz w:val="24"/>
          <w:szCs w:val="24"/>
        </w:rPr>
      </w:pPr>
      <w:r w:rsidRPr="00823C98">
        <w:rPr>
          <w:rFonts w:ascii="Times New Roman" w:hAnsi="Times New Roman" w:cs="Times New Roman"/>
          <w:sz w:val="24"/>
          <w:szCs w:val="24"/>
        </w:rPr>
        <w:t xml:space="preserve">  понимание роли различных социальных институтов в жизни человека;</w:t>
      </w:r>
    </w:p>
    <w:p w:rsidR="00F92077" w:rsidRPr="00823C98" w:rsidRDefault="00F92077" w:rsidP="00F92077">
      <w:pPr>
        <w:pStyle w:val="ac"/>
        <w:numPr>
          <w:ilvl w:val="0"/>
          <w:numId w:val="39"/>
        </w:numPr>
        <w:suppressAutoHyphens w:val="0"/>
        <w:spacing w:after="200" w:line="276" w:lineRule="auto"/>
        <w:jc w:val="left"/>
        <w:rPr>
          <w:rFonts w:ascii="Times New Roman" w:hAnsi="Times New Roman" w:cs="Times New Roman"/>
          <w:sz w:val="24"/>
          <w:szCs w:val="24"/>
        </w:rPr>
      </w:pPr>
      <w:r w:rsidRPr="00823C98">
        <w:rPr>
          <w:rFonts w:ascii="Times New Roman" w:hAnsi="Times New Roman" w:cs="Times New Roman"/>
          <w:sz w:val="24"/>
          <w:szCs w:val="24"/>
        </w:rPr>
        <w:t xml:space="preserve">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w:t>
      </w:r>
    </w:p>
    <w:p w:rsidR="00F92077" w:rsidRPr="00823C98" w:rsidRDefault="00F92077" w:rsidP="00F92077">
      <w:pPr>
        <w:pStyle w:val="ac"/>
        <w:numPr>
          <w:ilvl w:val="0"/>
          <w:numId w:val="39"/>
        </w:numPr>
        <w:suppressAutoHyphens w:val="0"/>
        <w:spacing w:after="200" w:line="276" w:lineRule="auto"/>
        <w:jc w:val="left"/>
        <w:rPr>
          <w:rFonts w:ascii="Times New Roman" w:hAnsi="Times New Roman" w:cs="Times New Roman"/>
          <w:sz w:val="24"/>
          <w:szCs w:val="24"/>
        </w:rPr>
      </w:pPr>
      <w:r w:rsidRPr="00823C98">
        <w:rPr>
          <w:rFonts w:ascii="Times New Roman" w:hAnsi="Times New Roman" w:cs="Times New Roman"/>
          <w:sz w:val="24"/>
          <w:szCs w:val="24"/>
        </w:rPr>
        <w:t>представление о способах противодействия коррупции;</w:t>
      </w:r>
    </w:p>
    <w:p w:rsidR="00F92077" w:rsidRPr="00823C98" w:rsidRDefault="00F92077" w:rsidP="00F92077">
      <w:pPr>
        <w:pStyle w:val="ac"/>
        <w:numPr>
          <w:ilvl w:val="0"/>
          <w:numId w:val="39"/>
        </w:numPr>
        <w:suppressAutoHyphens w:val="0"/>
        <w:spacing w:after="200" w:line="276" w:lineRule="auto"/>
        <w:jc w:val="left"/>
        <w:rPr>
          <w:rFonts w:ascii="Times New Roman" w:hAnsi="Times New Roman" w:cs="Times New Roman"/>
          <w:sz w:val="24"/>
          <w:szCs w:val="24"/>
        </w:rPr>
      </w:pPr>
      <w:r w:rsidRPr="00823C98">
        <w:rPr>
          <w:rFonts w:ascii="Times New Roman" w:hAnsi="Times New Roman" w:cs="Times New Roman"/>
          <w:sz w:val="24"/>
          <w:szCs w:val="24"/>
        </w:rPr>
        <w:t xml:space="preserve">  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 </w:t>
      </w:r>
    </w:p>
    <w:p w:rsidR="00F92077" w:rsidRPr="00823C98" w:rsidRDefault="00F92077" w:rsidP="00F92077">
      <w:pPr>
        <w:pStyle w:val="ac"/>
        <w:numPr>
          <w:ilvl w:val="0"/>
          <w:numId w:val="39"/>
        </w:numPr>
        <w:suppressAutoHyphens w:val="0"/>
        <w:spacing w:after="200" w:line="276" w:lineRule="auto"/>
        <w:jc w:val="left"/>
        <w:rPr>
          <w:rFonts w:ascii="Times New Roman" w:hAnsi="Times New Roman" w:cs="Times New Roman"/>
          <w:sz w:val="24"/>
          <w:szCs w:val="24"/>
        </w:rPr>
      </w:pPr>
      <w:r w:rsidRPr="00823C98">
        <w:rPr>
          <w:rFonts w:ascii="Times New Roman" w:hAnsi="Times New Roman" w:cs="Times New Roman"/>
          <w:sz w:val="24"/>
          <w:szCs w:val="24"/>
        </w:rPr>
        <w:t xml:space="preserve"> готовность к участию в гуманитарной деятельности (волонтѐрство, помощь  людям, нуждающимся в ней).</w:t>
      </w:r>
    </w:p>
    <w:p w:rsidR="00F92077" w:rsidRDefault="00F92077" w:rsidP="00F92077">
      <w:pPr>
        <w:pStyle w:val="Heading30"/>
        <w:keepNext/>
        <w:keepLines/>
        <w:numPr>
          <w:ilvl w:val="0"/>
          <w:numId w:val="41"/>
        </w:numPr>
        <w:shd w:val="clear" w:color="auto" w:fill="auto"/>
        <w:tabs>
          <w:tab w:val="left" w:pos="327"/>
        </w:tabs>
        <w:spacing w:before="0" w:after="0" w:line="302" w:lineRule="exact"/>
      </w:pPr>
      <w:bookmarkStart w:id="602" w:name="bookmark4"/>
      <w:r>
        <w:rPr>
          <w:rFonts w:ascii="Times New Roman" w:eastAsia="Times New Roman" w:hAnsi="Times New Roman" w:cs="Times New Roman"/>
          <w:color w:val="000000"/>
          <w:sz w:val="24"/>
          <w:szCs w:val="24"/>
          <w:lang w:bidi="ru-RU"/>
        </w:rPr>
        <w:t>патриотического воспитания:</w:t>
      </w:r>
      <w:bookmarkEnd w:id="602"/>
    </w:p>
    <w:p w:rsidR="00F92077" w:rsidRDefault="00F92077" w:rsidP="00F92077">
      <w:pPr>
        <w:widowControl w:val="0"/>
        <w:numPr>
          <w:ilvl w:val="0"/>
          <w:numId w:val="40"/>
        </w:numPr>
        <w:tabs>
          <w:tab w:val="left" w:pos="1320"/>
        </w:tabs>
        <w:suppressAutoHyphens w:val="0"/>
        <w:spacing w:line="302" w:lineRule="exact"/>
        <w:ind w:left="1320" w:hanging="360"/>
      </w:pPr>
      <w:r>
        <w:rPr>
          <w:rFonts w:ascii="Times New Roman" w:eastAsia="Times New Roman" w:hAnsi="Times New Roman" w:cs="Times New Roman"/>
          <w:color w:val="000000"/>
          <w:sz w:val="24"/>
          <w:szCs w:val="24"/>
          <w:lang w:bidi="ru-RU"/>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w:t>
      </w:r>
    </w:p>
    <w:p w:rsidR="00F92077" w:rsidRDefault="00F92077" w:rsidP="00F92077">
      <w:pPr>
        <w:widowControl w:val="0"/>
        <w:numPr>
          <w:ilvl w:val="0"/>
          <w:numId w:val="40"/>
        </w:numPr>
        <w:tabs>
          <w:tab w:val="left" w:pos="1320"/>
        </w:tabs>
        <w:suppressAutoHyphens w:val="0"/>
        <w:spacing w:line="302" w:lineRule="exact"/>
        <w:ind w:left="1320" w:hanging="360"/>
      </w:pPr>
      <w:r>
        <w:rPr>
          <w:rFonts w:ascii="Times New Roman" w:eastAsia="Times New Roman" w:hAnsi="Times New Roman" w:cs="Times New Roman"/>
          <w:color w:val="000000"/>
          <w:sz w:val="24"/>
          <w:szCs w:val="24"/>
          <w:lang w:bidi="ru-RU"/>
        </w:rPr>
        <w:t>ценностное отношение к достижениям своей Родины - России, к науке, искусству, спорту, технологиям, боевым подвигам и трудовым достижениям народа;</w:t>
      </w:r>
    </w:p>
    <w:p w:rsidR="00F92077" w:rsidRDefault="00F92077" w:rsidP="00F92077">
      <w:pPr>
        <w:widowControl w:val="0"/>
        <w:numPr>
          <w:ilvl w:val="0"/>
          <w:numId w:val="40"/>
        </w:numPr>
        <w:tabs>
          <w:tab w:val="left" w:pos="1318"/>
        </w:tabs>
        <w:suppressAutoHyphens w:val="0"/>
        <w:spacing w:line="302" w:lineRule="exact"/>
        <w:ind w:left="1320" w:hanging="360"/>
      </w:pPr>
      <w:r>
        <w:rPr>
          <w:rFonts w:ascii="Times New Roman" w:eastAsia="Times New Roman" w:hAnsi="Times New Roman" w:cs="Times New Roman"/>
          <w:color w:val="000000"/>
          <w:sz w:val="24"/>
          <w:szCs w:val="24"/>
          <w:lang w:bidi="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F92077" w:rsidRDefault="00F92077" w:rsidP="00F92077">
      <w:pPr>
        <w:pStyle w:val="Heading30"/>
        <w:keepNext/>
        <w:keepLines/>
        <w:numPr>
          <w:ilvl w:val="0"/>
          <w:numId w:val="41"/>
        </w:numPr>
        <w:shd w:val="clear" w:color="auto" w:fill="auto"/>
        <w:tabs>
          <w:tab w:val="left" w:pos="347"/>
        </w:tabs>
        <w:spacing w:before="0" w:after="0" w:line="302" w:lineRule="exact"/>
        <w:jc w:val="left"/>
      </w:pPr>
      <w:bookmarkStart w:id="603" w:name="bookmark5"/>
      <w:r>
        <w:rPr>
          <w:rFonts w:ascii="Times New Roman" w:eastAsia="Times New Roman" w:hAnsi="Times New Roman" w:cs="Times New Roman"/>
          <w:color w:val="000000"/>
          <w:sz w:val="24"/>
          <w:szCs w:val="24"/>
          <w:lang w:bidi="ru-RU"/>
        </w:rPr>
        <w:t>духовно-нравственного воспитания:</w:t>
      </w:r>
      <w:bookmarkEnd w:id="603"/>
    </w:p>
    <w:p w:rsidR="00F92077" w:rsidRDefault="00F92077" w:rsidP="00F92077">
      <w:pPr>
        <w:widowControl w:val="0"/>
        <w:numPr>
          <w:ilvl w:val="0"/>
          <w:numId w:val="40"/>
        </w:numPr>
        <w:tabs>
          <w:tab w:val="left" w:pos="1318"/>
        </w:tabs>
        <w:suppressAutoHyphens w:val="0"/>
        <w:spacing w:line="302" w:lineRule="exact"/>
        <w:ind w:left="1320" w:hanging="360"/>
      </w:pPr>
      <w:r>
        <w:rPr>
          <w:rFonts w:ascii="Times New Roman" w:eastAsia="Times New Roman" w:hAnsi="Times New Roman" w:cs="Times New Roman"/>
          <w:color w:val="000000"/>
          <w:sz w:val="24"/>
          <w:szCs w:val="24"/>
          <w:lang w:bidi="ru-RU"/>
        </w:rPr>
        <w:t>ориентация на моральные ценности и нормы в ситуациях нравственного выбора;</w:t>
      </w:r>
    </w:p>
    <w:p w:rsidR="00F92077" w:rsidRDefault="00F92077" w:rsidP="00F92077">
      <w:pPr>
        <w:widowControl w:val="0"/>
        <w:numPr>
          <w:ilvl w:val="0"/>
          <w:numId w:val="40"/>
        </w:numPr>
        <w:tabs>
          <w:tab w:val="left" w:pos="1318"/>
        </w:tabs>
        <w:suppressAutoHyphens w:val="0"/>
        <w:spacing w:line="302" w:lineRule="exact"/>
        <w:ind w:left="1320" w:hanging="360"/>
      </w:pPr>
      <w:r>
        <w:rPr>
          <w:rFonts w:ascii="Times New Roman" w:eastAsia="Times New Roman" w:hAnsi="Times New Roman" w:cs="Times New Roman"/>
          <w:color w:val="000000"/>
          <w:sz w:val="24"/>
          <w:szCs w:val="24"/>
          <w:lang w:bidi="ru-RU"/>
        </w:rPr>
        <w:t>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w:t>
      </w:r>
    </w:p>
    <w:p w:rsidR="00F92077" w:rsidRDefault="00F92077" w:rsidP="00F92077">
      <w:pPr>
        <w:widowControl w:val="0"/>
        <w:numPr>
          <w:ilvl w:val="0"/>
          <w:numId w:val="40"/>
        </w:numPr>
        <w:tabs>
          <w:tab w:val="left" w:pos="1318"/>
        </w:tabs>
        <w:suppressAutoHyphens w:val="0"/>
        <w:spacing w:line="302" w:lineRule="exact"/>
        <w:ind w:left="1320" w:hanging="360"/>
      </w:pPr>
      <w:r>
        <w:rPr>
          <w:rFonts w:ascii="Times New Roman" w:eastAsia="Times New Roman" w:hAnsi="Times New Roman" w:cs="Times New Roman"/>
          <w:color w:val="000000"/>
          <w:sz w:val="24"/>
          <w:szCs w:val="24"/>
          <w:lang w:bidi="ru-RU"/>
        </w:rPr>
        <w:t xml:space="preserve">активное неприятие асоциальных поступков, свобода и ответственность личности в </w:t>
      </w:r>
      <w:r>
        <w:rPr>
          <w:rFonts w:ascii="Times New Roman" w:eastAsia="Times New Roman" w:hAnsi="Times New Roman" w:cs="Times New Roman"/>
          <w:color w:val="000000"/>
          <w:sz w:val="24"/>
          <w:szCs w:val="24"/>
          <w:lang w:bidi="ru-RU"/>
        </w:rPr>
        <w:lastRenderedPageBreak/>
        <w:t>условиях индивидуального и общественного пространства.</w:t>
      </w:r>
    </w:p>
    <w:p w:rsidR="00F92077" w:rsidRDefault="00F92077" w:rsidP="00F92077">
      <w:pPr>
        <w:pStyle w:val="Heading30"/>
        <w:keepNext/>
        <w:keepLines/>
        <w:numPr>
          <w:ilvl w:val="0"/>
          <w:numId w:val="41"/>
        </w:numPr>
        <w:shd w:val="clear" w:color="auto" w:fill="auto"/>
        <w:tabs>
          <w:tab w:val="left" w:pos="347"/>
        </w:tabs>
        <w:spacing w:before="0" w:after="0" w:line="302" w:lineRule="exact"/>
        <w:jc w:val="left"/>
      </w:pPr>
      <w:bookmarkStart w:id="604" w:name="bookmark6"/>
      <w:r>
        <w:rPr>
          <w:rFonts w:ascii="Times New Roman" w:eastAsia="Times New Roman" w:hAnsi="Times New Roman" w:cs="Times New Roman"/>
          <w:color w:val="000000"/>
          <w:sz w:val="24"/>
          <w:szCs w:val="24"/>
          <w:lang w:bidi="ru-RU"/>
        </w:rPr>
        <w:t>эстетического воспитания:</w:t>
      </w:r>
      <w:bookmarkEnd w:id="604"/>
    </w:p>
    <w:p w:rsidR="00F92077" w:rsidRDefault="00F92077" w:rsidP="00F92077">
      <w:pPr>
        <w:widowControl w:val="0"/>
        <w:numPr>
          <w:ilvl w:val="0"/>
          <w:numId w:val="40"/>
        </w:numPr>
        <w:tabs>
          <w:tab w:val="left" w:pos="1318"/>
        </w:tabs>
        <w:suppressAutoHyphens w:val="0"/>
        <w:spacing w:line="302" w:lineRule="exact"/>
        <w:ind w:left="1320" w:hanging="360"/>
      </w:pPr>
      <w:r>
        <w:rPr>
          <w:rFonts w:ascii="Times New Roman" w:eastAsia="Times New Roman" w:hAnsi="Times New Roman" w:cs="Times New Roman"/>
          <w:color w:val="000000"/>
          <w:sz w:val="24"/>
          <w:szCs w:val="24"/>
          <w:lang w:bidi="ru-RU"/>
        </w:rPr>
        <w:t>восприимчивость к разным видам искусства, традициям и творчеству своего и других народов, понимание эмоционального воздействия искусства;</w:t>
      </w:r>
    </w:p>
    <w:p w:rsidR="00F92077" w:rsidRDefault="00F92077" w:rsidP="00F92077">
      <w:pPr>
        <w:widowControl w:val="0"/>
        <w:numPr>
          <w:ilvl w:val="0"/>
          <w:numId w:val="40"/>
        </w:numPr>
        <w:tabs>
          <w:tab w:val="left" w:pos="1318"/>
        </w:tabs>
        <w:suppressAutoHyphens w:val="0"/>
        <w:spacing w:line="302" w:lineRule="exact"/>
        <w:ind w:left="1320" w:hanging="360"/>
      </w:pPr>
      <w:r>
        <w:rPr>
          <w:rFonts w:ascii="Times New Roman" w:eastAsia="Times New Roman" w:hAnsi="Times New Roman" w:cs="Times New Roman"/>
          <w:color w:val="000000"/>
          <w:sz w:val="24"/>
          <w:szCs w:val="24"/>
          <w:lang w:bidi="ru-RU"/>
        </w:rPr>
        <w:t>осознание важности художественной культуры как средства коммуникации и самовыражения;</w:t>
      </w:r>
    </w:p>
    <w:p w:rsidR="00F92077" w:rsidRDefault="00F92077" w:rsidP="00F92077">
      <w:pPr>
        <w:widowControl w:val="0"/>
        <w:numPr>
          <w:ilvl w:val="0"/>
          <w:numId w:val="40"/>
        </w:numPr>
        <w:tabs>
          <w:tab w:val="left" w:pos="1318"/>
        </w:tabs>
        <w:suppressAutoHyphens w:val="0"/>
        <w:spacing w:line="302" w:lineRule="exact"/>
        <w:ind w:left="1320" w:hanging="360"/>
      </w:pPr>
      <w:r>
        <w:rPr>
          <w:rFonts w:ascii="Times New Roman" w:eastAsia="Times New Roman" w:hAnsi="Times New Roman" w:cs="Times New Roman"/>
          <w:color w:val="000000"/>
          <w:sz w:val="24"/>
          <w:szCs w:val="24"/>
          <w:lang w:bidi="ru-RU"/>
        </w:rPr>
        <w:t>понимание ценности отечественного и мирового искусства, роли этнических культурных традиций и народного творчества;</w:t>
      </w:r>
    </w:p>
    <w:p w:rsidR="00F92077" w:rsidRDefault="00F92077" w:rsidP="00F92077">
      <w:pPr>
        <w:widowControl w:val="0"/>
        <w:numPr>
          <w:ilvl w:val="0"/>
          <w:numId w:val="40"/>
        </w:numPr>
        <w:tabs>
          <w:tab w:val="left" w:pos="1318"/>
        </w:tabs>
        <w:suppressAutoHyphens w:val="0"/>
        <w:spacing w:line="266" w:lineRule="exact"/>
        <w:ind w:left="1320" w:hanging="360"/>
      </w:pPr>
      <w:r>
        <w:rPr>
          <w:rFonts w:ascii="Times New Roman" w:eastAsia="Times New Roman" w:hAnsi="Times New Roman" w:cs="Times New Roman"/>
          <w:color w:val="000000"/>
          <w:sz w:val="24"/>
          <w:szCs w:val="24"/>
          <w:lang w:bidi="ru-RU"/>
        </w:rPr>
        <w:t>стремление к самовыражению в разных видах искусства.</w:t>
      </w:r>
    </w:p>
    <w:p w:rsidR="00F92077" w:rsidRDefault="00F92077" w:rsidP="00F92077">
      <w:pPr>
        <w:pStyle w:val="Heading30"/>
        <w:keepNext/>
        <w:keepLines/>
        <w:numPr>
          <w:ilvl w:val="0"/>
          <w:numId w:val="41"/>
        </w:numPr>
        <w:shd w:val="clear" w:color="auto" w:fill="auto"/>
        <w:tabs>
          <w:tab w:val="left" w:pos="347"/>
        </w:tabs>
        <w:spacing w:before="0" w:after="0" w:line="307" w:lineRule="exact"/>
        <w:jc w:val="left"/>
      </w:pPr>
      <w:bookmarkStart w:id="605" w:name="bookmark7"/>
      <w:r>
        <w:rPr>
          <w:rFonts w:ascii="Times New Roman" w:eastAsia="Times New Roman" w:hAnsi="Times New Roman" w:cs="Times New Roman"/>
          <w:color w:val="000000"/>
          <w:sz w:val="24"/>
          <w:szCs w:val="24"/>
          <w:lang w:bidi="ru-RU"/>
        </w:rPr>
        <w:t>физического воспитания, формирования культуры здоровья и эмоционального</w:t>
      </w:r>
      <w:bookmarkEnd w:id="605"/>
    </w:p>
    <w:p w:rsidR="00F92077" w:rsidRDefault="00F92077" w:rsidP="00F92077">
      <w:pPr>
        <w:pStyle w:val="Bodytext50"/>
        <w:shd w:val="clear" w:color="auto" w:fill="auto"/>
        <w:spacing w:before="0" w:line="307" w:lineRule="exact"/>
        <w:ind w:firstLine="0"/>
        <w:jc w:val="left"/>
      </w:pPr>
      <w:r>
        <w:rPr>
          <w:rFonts w:ascii="Times New Roman" w:eastAsia="Times New Roman" w:hAnsi="Times New Roman" w:cs="Times New Roman"/>
          <w:color w:val="000000"/>
          <w:sz w:val="24"/>
          <w:szCs w:val="24"/>
          <w:lang w:bidi="ru-RU"/>
        </w:rPr>
        <w:t>благополучия:</w:t>
      </w:r>
    </w:p>
    <w:p w:rsidR="00F92077" w:rsidRDefault="00F92077" w:rsidP="00F92077">
      <w:pPr>
        <w:widowControl w:val="0"/>
        <w:numPr>
          <w:ilvl w:val="0"/>
          <w:numId w:val="40"/>
        </w:numPr>
        <w:tabs>
          <w:tab w:val="left" w:pos="1318"/>
        </w:tabs>
        <w:suppressAutoHyphens w:val="0"/>
        <w:spacing w:line="307" w:lineRule="exact"/>
        <w:ind w:left="1320" w:hanging="360"/>
      </w:pPr>
      <w:r>
        <w:rPr>
          <w:rFonts w:ascii="Times New Roman" w:eastAsia="Times New Roman" w:hAnsi="Times New Roman" w:cs="Times New Roman"/>
          <w:color w:val="000000"/>
          <w:sz w:val="24"/>
          <w:szCs w:val="24"/>
          <w:lang w:bidi="ru-RU"/>
        </w:rPr>
        <w:t>осознание ценности жизни;</w:t>
      </w:r>
    </w:p>
    <w:p w:rsidR="00F92077" w:rsidRDefault="00F92077" w:rsidP="00F92077">
      <w:pPr>
        <w:widowControl w:val="0"/>
        <w:numPr>
          <w:ilvl w:val="0"/>
          <w:numId w:val="40"/>
        </w:numPr>
        <w:tabs>
          <w:tab w:val="left" w:pos="1318"/>
        </w:tabs>
        <w:suppressAutoHyphens w:val="0"/>
        <w:spacing w:line="298" w:lineRule="exact"/>
        <w:ind w:left="1320" w:hanging="360"/>
      </w:pPr>
      <w:r>
        <w:rPr>
          <w:rFonts w:ascii="Times New Roman" w:eastAsia="Times New Roman" w:hAnsi="Times New Roman" w:cs="Times New Roman"/>
          <w:color w:val="000000"/>
          <w:sz w:val="24"/>
          <w:szCs w:val="24"/>
          <w:lang w:bidi="ru-RU"/>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F92077" w:rsidRDefault="00F92077" w:rsidP="00F92077">
      <w:pPr>
        <w:widowControl w:val="0"/>
        <w:numPr>
          <w:ilvl w:val="0"/>
          <w:numId w:val="40"/>
        </w:numPr>
        <w:tabs>
          <w:tab w:val="left" w:pos="1318"/>
        </w:tabs>
        <w:suppressAutoHyphens w:val="0"/>
        <w:spacing w:line="302" w:lineRule="exact"/>
        <w:ind w:left="1320" w:hanging="360"/>
      </w:pPr>
      <w:r>
        <w:rPr>
          <w:rFonts w:ascii="Times New Roman" w:eastAsia="Times New Roman" w:hAnsi="Times New Roman" w:cs="Times New Roman"/>
          <w:color w:val="000000"/>
          <w:sz w:val="24"/>
          <w:szCs w:val="24"/>
          <w:lang w:bidi="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F92077" w:rsidRDefault="00F92077" w:rsidP="00F92077">
      <w:pPr>
        <w:widowControl w:val="0"/>
        <w:numPr>
          <w:ilvl w:val="0"/>
          <w:numId w:val="40"/>
        </w:numPr>
        <w:tabs>
          <w:tab w:val="left" w:pos="1318"/>
        </w:tabs>
        <w:suppressAutoHyphens w:val="0"/>
        <w:spacing w:line="302" w:lineRule="exact"/>
        <w:ind w:left="1320" w:hanging="360"/>
      </w:pPr>
      <w:r>
        <w:rPr>
          <w:rFonts w:ascii="Times New Roman" w:eastAsia="Times New Roman" w:hAnsi="Times New Roman" w:cs="Times New Roman"/>
          <w:color w:val="000000"/>
          <w:sz w:val="24"/>
          <w:szCs w:val="24"/>
          <w:lang w:bidi="ru-RU"/>
        </w:rPr>
        <w:t>соблюдение правил безопасности, в том числе навыков безопасного поведения в Интернет-среде;</w:t>
      </w:r>
    </w:p>
    <w:p w:rsidR="00F92077" w:rsidRDefault="00F92077" w:rsidP="00F92077">
      <w:pPr>
        <w:widowControl w:val="0"/>
        <w:numPr>
          <w:ilvl w:val="0"/>
          <w:numId w:val="40"/>
        </w:numPr>
        <w:tabs>
          <w:tab w:val="left" w:pos="1318"/>
        </w:tabs>
        <w:suppressAutoHyphens w:val="0"/>
        <w:spacing w:line="302" w:lineRule="exact"/>
        <w:ind w:left="1320" w:hanging="360"/>
      </w:pPr>
      <w:r>
        <w:rPr>
          <w:rFonts w:ascii="Times New Roman" w:eastAsia="Times New Roman" w:hAnsi="Times New Roman" w:cs="Times New Roman"/>
          <w:color w:val="000000"/>
          <w:sz w:val="24"/>
          <w:szCs w:val="24"/>
          <w:lang w:bidi="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F92077" w:rsidRDefault="00F92077" w:rsidP="00F92077">
      <w:pPr>
        <w:widowControl w:val="0"/>
        <w:numPr>
          <w:ilvl w:val="0"/>
          <w:numId w:val="40"/>
        </w:numPr>
        <w:tabs>
          <w:tab w:val="left" w:pos="1318"/>
        </w:tabs>
        <w:suppressAutoHyphens w:val="0"/>
        <w:spacing w:line="266" w:lineRule="exact"/>
        <w:ind w:left="1320" w:hanging="360"/>
      </w:pPr>
      <w:r>
        <w:rPr>
          <w:rFonts w:ascii="Times New Roman" w:eastAsia="Times New Roman" w:hAnsi="Times New Roman" w:cs="Times New Roman"/>
          <w:color w:val="000000"/>
          <w:sz w:val="24"/>
          <w:szCs w:val="24"/>
          <w:lang w:bidi="ru-RU"/>
        </w:rPr>
        <w:t>умение принимать себя и других, не осуждая;</w:t>
      </w:r>
    </w:p>
    <w:p w:rsidR="00F92077" w:rsidRDefault="00F92077" w:rsidP="00F92077">
      <w:pPr>
        <w:widowControl w:val="0"/>
        <w:numPr>
          <w:ilvl w:val="0"/>
          <w:numId w:val="40"/>
        </w:numPr>
        <w:tabs>
          <w:tab w:val="left" w:pos="1318"/>
        </w:tabs>
        <w:suppressAutoHyphens w:val="0"/>
        <w:spacing w:line="298" w:lineRule="exact"/>
        <w:ind w:left="1320" w:hanging="360"/>
      </w:pPr>
      <w:r>
        <w:rPr>
          <w:rFonts w:ascii="Times New Roman" w:eastAsia="Times New Roman" w:hAnsi="Times New Roman" w:cs="Times New Roman"/>
          <w:color w:val="000000"/>
          <w:sz w:val="24"/>
          <w:szCs w:val="24"/>
          <w:lang w:bidi="ru-RU"/>
        </w:rPr>
        <w:t>умение осознавать эмоциональное состояние себя и других, умение управлять собственным эмоциональным состоянием;</w:t>
      </w:r>
    </w:p>
    <w:p w:rsidR="00F92077" w:rsidRDefault="00F92077" w:rsidP="00F92077">
      <w:pPr>
        <w:widowControl w:val="0"/>
        <w:numPr>
          <w:ilvl w:val="0"/>
          <w:numId w:val="40"/>
        </w:numPr>
        <w:tabs>
          <w:tab w:val="left" w:pos="1318"/>
        </w:tabs>
        <w:suppressAutoHyphens w:val="0"/>
        <w:spacing w:line="302" w:lineRule="exact"/>
        <w:ind w:left="1320" w:hanging="360"/>
      </w:pPr>
      <w:r>
        <w:rPr>
          <w:rFonts w:ascii="Times New Roman" w:eastAsia="Times New Roman" w:hAnsi="Times New Roman" w:cs="Times New Roman"/>
          <w:color w:val="000000"/>
          <w:sz w:val="24"/>
          <w:szCs w:val="24"/>
          <w:lang w:bidi="ru-RU"/>
        </w:rPr>
        <w:t>сформированность навыка рефлексии, признание своего права на ошибку и такого же права другого человека.</w:t>
      </w:r>
    </w:p>
    <w:p w:rsidR="00F92077" w:rsidRDefault="00F92077" w:rsidP="00F92077">
      <w:pPr>
        <w:pStyle w:val="Heading30"/>
        <w:keepNext/>
        <w:keepLines/>
        <w:numPr>
          <w:ilvl w:val="0"/>
          <w:numId w:val="41"/>
        </w:numPr>
        <w:shd w:val="clear" w:color="auto" w:fill="auto"/>
        <w:tabs>
          <w:tab w:val="left" w:pos="342"/>
        </w:tabs>
        <w:spacing w:before="0" w:after="0" w:line="302" w:lineRule="exact"/>
        <w:jc w:val="left"/>
      </w:pPr>
      <w:bookmarkStart w:id="606" w:name="bookmark8"/>
      <w:r>
        <w:rPr>
          <w:rFonts w:ascii="Times New Roman" w:eastAsia="Times New Roman" w:hAnsi="Times New Roman" w:cs="Times New Roman"/>
          <w:color w:val="000000"/>
          <w:sz w:val="24"/>
          <w:szCs w:val="24"/>
          <w:lang w:bidi="ru-RU"/>
        </w:rPr>
        <w:t>трудового воспитания:</w:t>
      </w:r>
      <w:bookmarkEnd w:id="606"/>
    </w:p>
    <w:p w:rsidR="00F92077" w:rsidRDefault="00F92077" w:rsidP="00F92077">
      <w:pPr>
        <w:widowControl w:val="0"/>
        <w:numPr>
          <w:ilvl w:val="0"/>
          <w:numId w:val="40"/>
        </w:numPr>
        <w:tabs>
          <w:tab w:val="left" w:pos="1318"/>
        </w:tabs>
        <w:suppressAutoHyphens w:val="0"/>
        <w:spacing w:line="302" w:lineRule="exact"/>
        <w:ind w:left="1320" w:hanging="360"/>
      </w:pPr>
      <w:r>
        <w:rPr>
          <w:rFonts w:ascii="Times New Roman" w:eastAsia="Times New Roman" w:hAnsi="Times New Roman" w:cs="Times New Roman"/>
          <w:color w:val="000000"/>
          <w:sz w:val="24"/>
          <w:szCs w:val="24"/>
          <w:lang w:bidi="ru-RU"/>
        </w:rPr>
        <w:t>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F92077" w:rsidRDefault="00F92077" w:rsidP="00F92077">
      <w:pPr>
        <w:widowControl w:val="0"/>
        <w:numPr>
          <w:ilvl w:val="0"/>
          <w:numId w:val="40"/>
        </w:numPr>
        <w:tabs>
          <w:tab w:val="left" w:pos="1318"/>
        </w:tabs>
        <w:suppressAutoHyphens w:val="0"/>
        <w:spacing w:line="302" w:lineRule="exact"/>
        <w:ind w:left="1320" w:hanging="360"/>
      </w:pPr>
      <w:r>
        <w:rPr>
          <w:rFonts w:ascii="Times New Roman" w:eastAsia="Times New Roman" w:hAnsi="Times New Roman" w:cs="Times New Roman"/>
          <w:color w:val="000000"/>
          <w:sz w:val="24"/>
          <w:szCs w:val="24"/>
          <w:lang w:bidi="ru-RU"/>
        </w:rPr>
        <w:t>интерес к практическому изучению профессий и труда различного рода, в том числе на основе применения изучаемого предметного знания;</w:t>
      </w:r>
    </w:p>
    <w:p w:rsidR="00F92077" w:rsidRDefault="00F92077" w:rsidP="00F92077">
      <w:pPr>
        <w:widowControl w:val="0"/>
        <w:numPr>
          <w:ilvl w:val="0"/>
          <w:numId w:val="40"/>
        </w:numPr>
        <w:tabs>
          <w:tab w:val="left" w:pos="1339"/>
        </w:tabs>
        <w:suppressAutoHyphens w:val="0"/>
        <w:spacing w:line="307" w:lineRule="exact"/>
        <w:ind w:left="1320" w:hanging="340"/>
      </w:pPr>
      <w:r>
        <w:rPr>
          <w:rFonts w:ascii="Times New Roman" w:eastAsia="Times New Roman" w:hAnsi="Times New Roman" w:cs="Times New Roman"/>
          <w:color w:val="000000"/>
          <w:sz w:val="24"/>
          <w:szCs w:val="24"/>
          <w:lang w:bidi="ru-RU"/>
        </w:rPr>
        <w:t>осознание важности обучения на протяжении всей жизни для успешной профессиональной деятельности и развитие необходимых умений для этого;</w:t>
      </w:r>
    </w:p>
    <w:p w:rsidR="00F92077" w:rsidRDefault="00F92077" w:rsidP="00F92077">
      <w:pPr>
        <w:widowControl w:val="0"/>
        <w:numPr>
          <w:ilvl w:val="0"/>
          <w:numId w:val="40"/>
        </w:numPr>
        <w:tabs>
          <w:tab w:val="left" w:pos="1339"/>
        </w:tabs>
        <w:suppressAutoHyphens w:val="0"/>
        <w:spacing w:line="307" w:lineRule="exact"/>
        <w:ind w:left="1320" w:hanging="340"/>
      </w:pPr>
      <w:r>
        <w:rPr>
          <w:rFonts w:ascii="Times New Roman" w:eastAsia="Times New Roman" w:hAnsi="Times New Roman" w:cs="Times New Roman"/>
          <w:color w:val="000000"/>
          <w:sz w:val="24"/>
          <w:szCs w:val="24"/>
          <w:lang w:bidi="ru-RU"/>
        </w:rPr>
        <w:t>готовность адаптироваться в профессиональной среде;</w:t>
      </w:r>
    </w:p>
    <w:p w:rsidR="00F92077" w:rsidRDefault="00F92077" w:rsidP="00F92077">
      <w:pPr>
        <w:widowControl w:val="0"/>
        <w:numPr>
          <w:ilvl w:val="0"/>
          <w:numId w:val="40"/>
        </w:numPr>
        <w:tabs>
          <w:tab w:val="left" w:pos="1339"/>
        </w:tabs>
        <w:suppressAutoHyphens w:val="0"/>
        <w:spacing w:line="307" w:lineRule="exact"/>
        <w:ind w:left="1320" w:hanging="340"/>
      </w:pPr>
      <w:r>
        <w:rPr>
          <w:rFonts w:ascii="Times New Roman" w:eastAsia="Times New Roman" w:hAnsi="Times New Roman" w:cs="Times New Roman"/>
          <w:color w:val="000000"/>
          <w:sz w:val="24"/>
          <w:szCs w:val="24"/>
          <w:lang w:bidi="ru-RU"/>
        </w:rPr>
        <w:t>уважение к труду и результатам трудовой деятельности;</w:t>
      </w:r>
    </w:p>
    <w:p w:rsidR="00F92077" w:rsidRDefault="00F92077" w:rsidP="00F92077">
      <w:pPr>
        <w:widowControl w:val="0"/>
        <w:numPr>
          <w:ilvl w:val="0"/>
          <w:numId w:val="40"/>
        </w:numPr>
        <w:tabs>
          <w:tab w:val="left" w:pos="1339"/>
        </w:tabs>
        <w:suppressAutoHyphens w:val="0"/>
        <w:spacing w:line="302" w:lineRule="exact"/>
        <w:ind w:left="1320" w:hanging="340"/>
      </w:pPr>
      <w:r>
        <w:rPr>
          <w:rFonts w:ascii="Times New Roman" w:eastAsia="Times New Roman" w:hAnsi="Times New Roman" w:cs="Times New Roman"/>
          <w:color w:val="000000"/>
          <w:sz w:val="24"/>
          <w:szCs w:val="24"/>
          <w:lang w:bidi="ru-RU"/>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F92077" w:rsidRDefault="00F92077" w:rsidP="00F92077">
      <w:pPr>
        <w:pStyle w:val="Heading30"/>
        <w:keepNext/>
        <w:keepLines/>
        <w:numPr>
          <w:ilvl w:val="0"/>
          <w:numId w:val="41"/>
        </w:numPr>
        <w:shd w:val="clear" w:color="auto" w:fill="auto"/>
        <w:tabs>
          <w:tab w:val="left" w:pos="324"/>
        </w:tabs>
        <w:spacing w:before="0" w:after="0" w:line="302" w:lineRule="exact"/>
        <w:jc w:val="left"/>
      </w:pPr>
      <w:bookmarkStart w:id="607" w:name="bookmark9"/>
      <w:r>
        <w:rPr>
          <w:rFonts w:ascii="Times New Roman" w:eastAsia="Times New Roman" w:hAnsi="Times New Roman" w:cs="Times New Roman"/>
          <w:color w:val="000000"/>
          <w:sz w:val="24"/>
          <w:szCs w:val="24"/>
          <w:lang w:bidi="ru-RU"/>
        </w:rPr>
        <w:t>экологического воспитания:</w:t>
      </w:r>
      <w:bookmarkEnd w:id="607"/>
    </w:p>
    <w:p w:rsidR="00F92077" w:rsidRDefault="00F92077" w:rsidP="00F92077">
      <w:pPr>
        <w:widowControl w:val="0"/>
        <w:numPr>
          <w:ilvl w:val="0"/>
          <w:numId w:val="40"/>
        </w:numPr>
        <w:tabs>
          <w:tab w:val="left" w:pos="1339"/>
        </w:tabs>
        <w:suppressAutoHyphens w:val="0"/>
        <w:spacing w:line="302" w:lineRule="exact"/>
        <w:ind w:left="1320" w:hanging="340"/>
      </w:pPr>
      <w:r>
        <w:rPr>
          <w:rFonts w:ascii="Times New Roman" w:eastAsia="Times New Roman" w:hAnsi="Times New Roman" w:cs="Times New Roman"/>
          <w:color w:val="000000"/>
          <w:sz w:val="24"/>
          <w:szCs w:val="24"/>
          <w:lang w:bidi="ru-RU"/>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rsidR="00F92077" w:rsidRDefault="00F92077" w:rsidP="00F92077">
      <w:pPr>
        <w:widowControl w:val="0"/>
        <w:numPr>
          <w:ilvl w:val="0"/>
          <w:numId w:val="40"/>
        </w:numPr>
        <w:tabs>
          <w:tab w:val="left" w:pos="1339"/>
        </w:tabs>
        <w:suppressAutoHyphens w:val="0"/>
        <w:spacing w:line="302" w:lineRule="exact"/>
        <w:ind w:left="1320" w:hanging="340"/>
      </w:pPr>
      <w:r>
        <w:rPr>
          <w:rFonts w:ascii="Times New Roman" w:eastAsia="Times New Roman" w:hAnsi="Times New Roman" w:cs="Times New Roman"/>
          <w:color w:val="000000"/>
          <w:sz w:val="24"/>
          <w:szCs w:val="24"/>
          <w:lang w:bidi="ru-RU"/>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rsidR="00F92077" w:rsidRDefault="00F92077" w:rsidP="00F92077">
      <w:pPr>
        <w:widowControl w:val="0"/>
        <w:numPr>
          <w:ilvl w:val="0"/>
          <w:numId w:val="40"/>
        </w:numPr>
        <w:tabs>
          <w:tab w:val="left" w:pos="1339"/>
        </w:tabs>
        <w:suppressAutoHyphens w:val="0"/>
        <w:spacing w:line="302" w:lineRule="exact"/>
        <w:ind w:left="1320" w:hanging="340"/>
      </w:pPr>
      <w:r>
        <w:rPr>
          <w:rFonts w:ascii="Times New Roman" w:eastAsia="Times New Roman" w:hAnsi="Times New Roman" w:cs="Times New Roman"/>
          <w:color w:val="000000"/>
          <w:sz w:val="24"/>
          <w:szCs w:val="24"/>
          <w:lang w:bidi="ru-RU"/>
        </w:rPr>
        <w:t>осознание своей роли как гражданина и потребителя в условиях взаимосвязи при</w:t>
      </w:r>
      <w:r>
        <w:rPr>
          <w:rFonts w:ascii="Times New Roman" w:eastAsia="Times New Roman" w:hAnsi="Times New Roman" w:cs="Times New Roman"/>
          <w:color w:val="000000"/>
          <w:sz w:val="24"/>
          <w:szCs w:val="24"/>
          <w:lang w:bidi="ru-RU"/>
        </w:rPr>
        <w:lastRenderedPageBreak/>
        <w:t>родной, технологической и социальной сред;</w:t>
      </w:r>
    </w:p>
    <w:p w:rsidR="00F92077" w:rsidRDefault="00F92077" w:rsidP="00F92077">
      <w:pPr>
        <w:widowControl w:val="0"/>
        <w:numPr>
          <w:ilvl w:val="0"/>
          <w:numId w:val="40"/>
        </w:numPr>
        <w:tabs>
          <w:tab w:val="left" w:pos="1339"/>
        </w:tabs>
        <w:suppressAutoHyphens w:val="0"/>
        <w:spacing w:line="302" w:lineRule="exact"/>
        <w:ind w:left="1320" w:hanging="340"/>
      </w:pPr>
      <w:r>
        <w:rPr>
          <w:rFonts w:ascii="Times New Roman" w:eastAsia="Times New Roman" w:hAnsi="Times New Roman" w:cs="Times New Roman"/>
          <w:color w:val="000000"/>
          <w:sz w:val="24"/>
          <w:szCs w:val="24"/>
          <w:lang w:bidi="ru-RU"/>
        </w:rPr>
        <w:t>готовность к участию в практической деятельности экологической направленности.</w:t>
      </w:r>
    </w:p>
    <w:p w:rsidR="00F92077" w:rsidRDefault="00F92077" w:rsidP="00F92077">
      <w:pPr>
        <w:pStyle w:val="Heading30"/>
        <w:keepNext/>
        <w:keepLines/>
        <w:numPr>
          <w:ilvl w:val="0"/>
          <w:numId w:val="41"/>
        </w:numPr>
        <w:shd w:val="clear" w:color="auto" w:fill="auto"/>
        <w:tabs>
          <w:tab w:val="left" w:pos="324"/>
        </w:tabs>
        <w:spacing w:before="0" w:after="0" w:line="302" w:lineRule="exact"/>
        <w:jc w:val="left"/>
      </w:pPr>
      <w:bookmarkStart w:id="608" w:name="bookmark10"/>
      <w:r>
        <w:rPr>
          <w:rFonts w:ascii="Times New Roman" w:eastAsia="Times New Roman" w:hAnsi="Times New Roman" w:cs="Times New Roman"/>
          <w:color w:val="000000"/>
          <w:sz w:val="24"/>
          <w:szCs w:val="24"/>
          <w:lang w:bidi="ru-RU"/>
        </w:rPr>
        <w:t>ценности научного познания:</w:t>
      </w:r>
      <w:bookmarkEnd w:id="608"/>
    </w:p>
    <w:p w:rsidR="00F92077" w:rsidRDefault="00F92077" w:rsidP="00F92077">
      <w:pPr>
        <w:widowControl w:val="0"/>
        <w:numPr>
          <w:ilvl w:val="0"/>
          <w:numId w:val="40"/>
        </w:numPr>
        <w:tabs>
          <w:tab w:val="left" w:pos="1339"/>
        </w:tabs>
        <w:suppressAutoHyphens w:val="0"/>
        <w:spacing w:line="302" w:lineRule="exact"/>
        <w:ind w:left="1320" w:hanging="340"/>
      </w:pPr>
      <w:r>
        <w:rPr>
          <w:rFonts w:ascii="Times New Roman" w:eastAsia="Times New Roman" w:hAnsi="Times New Roman" w:cs="Times New Roman"/>
          <w:color w:val="000000"/>
          <w:sz w:val="24"/>
          <w:szCs w:val="24"/>
          <w:lang w:bidi="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rsidR="00F92077" w:rsidRDefault="00F92077" w:rsidP="00F92077">
      <w:pPr>
        <w:widowControl w:val="0"/>
        <w:numPr>
          <w:ilvl w:val="0"/>
          <w:numId w:val="40"/>
        </w:numPr>
        <w:tabs>
          <w:tab w:val="left" w:pos="1339"/>
        </w:tabs>
        <w:suppressAutoHyphens w:val="0"/>
        <w:spacing w:line="266" w:lineRule="exact"/>
        <w:ind w:left="1320" w:hanging="340"/>
      </w:pPr>
      <w:r>
        <w:rPr>
          <w:rFonts w:ascii="Times New Roman" w:eastAsia="Times New Roman" w:hAnsi="Times New Roman" w:cs="Times New Roman"/>
          <w:color w:val="000000"/>
          <w:sz w:val="24"/>
          <w:szCs w:val="24"/>
          <w:lang w:bidi="ru-RU"/>
        </w:rPr>
        <w:t>овладение языковой и читательской культурой как средством познания мира;</w:t>
      </w:r>
    </w:p>
    <w:p w:rsidR="00F92077" w:rsidRDefault="00F92077" w:rsidP="00F92077">
      <w:pPr>
        <w:widowControl w:val="0"/>
        <w:numPr>
          <w:ilvl w:val="0"/>
          <w:numId w:val="40"/>
        </w:numPr>
        <w:tabs>
          <w:tab w:val="left" w:pos="1339"/>
        </w:tabs>
        <w:suppressAutoHyphens w:val="0"/>
        <w:spacing w:line="302" w:lineRule="exact"/>
        <w:ind w:left="1320" w:hanging="340"/>
      </w:pPr>
      <w:r>
        <w:rPr>
          <w:rFonts w:ascii="Times New Roman" w:eastAsia="Times New Roman" w:hAnsi="Times New Roman" w:cs="Times New Roman"/>
          <w:color w:val="000000"/>
          <w:sz w:val="24"/>
          <w:szCs w:val="24"/>
          <w:lang w:bidi="ru-RU"/>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F92077" w:rsidRDefault="00F92077" w:rsidP="00F92077">
      <w:pPr>
        <w:pStyle w:val="Heading30"/>
        <w:keepNext/>
        <w:keepLines/>
        <w:numPr>
          <w:ilvl w:val="0"/>
          <w:numId w:val="41"/>
        </w:numPr>
        <w:shd w:val="clear" w:color="auto" w:fill="auto"/>
        <w:tabs>
          <w:tab w:val="left" w:pos="324"/>
        </w:tabs>
        <w:spacing w:before="0" w:after="0" w:line="302" w:lineRule="exact"/>
        <w:jc w:val="left"/>
      </w:pPr>
      <w:bookmarkStart w:id="609" w:name="bookmark11"/>
      <w:r>
        <w:rPr>
          <w:rFonts w:ascii="Times New Roman" w:eastAsia="Times New Roman" w:hAnsi="Times New Roman" w:cs="Times New Roman"/>
          <w:color w:val="000000"/>
          <w:sz w:val="24"/>
          <w:szCs w:val="24"/>
          <w:lang w:bidi="ru-RU"/>
        </w:rPr>
        <w:t>адаптации обучающегося к изменяющимся условиям социальной и природной</w:t>
      </w:r>
      <w:bookmarkEnd w:id="609"/>
    </w:p>
    <w:p w:rsidR="00F92077" w:rsidRDefault="00F92077" w:rsidP="00F92077">
      <w:pPr>
        <w:pStyle w:val="Bodytext50"/>
        <w:shd w:val="clear" w:color="auto" w:fill="auto"/>
        <w:spacing w:before="0" w:line="302" w:lineRule="exact"/>
        <w:ind w:firstLine="0"/>
        <w:jc w:val="left"/>
      </w:pPr>
      <w:r>
        <w:rPr>
          <w:rFonts w:ascii="Times New Roman" w:eastAsia="Times New Roman" w:hAnsi="Times New Roman" w:cs="Times New Roman"/>
          <w:color w:val="000000"/>
          <w:sz w:val="24"/>
          <w:szCs w:val="24"/>
          <w:lang w:bidi="ru-RU"/>
        </w:rPr>
        <w:t>среды:</w:t>
      </w:r>
    </w:p>
    <w:p w:rsidR="00F92077" w:rsidRDefault="00F92077" w:rsidP="00F92077">
      <w:pPr>
        <w:widowControl w:val="0"/>
        <w:numPr>
          <w:ilvl w:val="0"/>
          <w:numId w:val="40"/>
        </w:numPr>
        <w:tabs>
          <w:tab w:val="left" w:pos="978"/>
        </w:tabs>
        <w:suppressAutoHyphens w:val="0"/>
        <w:spacing w:line="302" w:lineRule="exact"/>
        <w:ind w:left="980" w:hanging="360"/>
      </w:pPr>
      <w:r>
        <w:rPr>
          <w:rFonts w:ascii="Times New Roman" w:eastAsia="Times New Roman" w:hAnsi="Times New Roman" w:cs="Times New Roman"/>
          <w:color w:val="000000"/>
          <w:sz w:val="24"/>
          <w:szCs w:val="24"/>
          <w:lang w:bidi="ru-RU"/>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F92077" w:rsidRDefault="00F92077" w:rsidP="00F92077">
      <w:pPr>
        <w:widowControl w:val="0"/>
        <w:numPr>
          <w:ilvl w:val="0"/>
          <w:numId w:val="40"/>
        </w:numPr>
        <w:tabs>
          <w:tab w:val="left" w:pos="978"/>
        </w:tabs>
        <w:suppressAutoHyphens w:val="0"/>
        <w:spacing w:line="302" w:lineRule="exact"/>
        <w:ind w:left="980" w:hanging="360"/>
      </w:pPr>
      <w:r>
        <w:rPr>
          <w:rFonts w:ascii="Times New Roman" w:eastAsia="Times New Roman" w:hAnsi="Times New Roman" w:cs="Times New Roman"/>
          <w:color w:val="000000"/>
          <w:sz w:val="24"/>
          <w:szCs w:val="24"/>
          <w:lang w:bidi="ru-RU"/>
        </w:rPr>
        <w:t>способность обучающихся взаимодействовать в условиях неопределённости, открытость опыту и знаниям других;</w:t>
      </w:r>
    </w:p>
    <w:p w:rsidR="00F92077" w:rsidRDefault="00F92077" w:rsidP="00F92077">
      <w:pPr>
        <w:widowControl w:val="0"/>
        <w:numPr>
          <w:ilvl w:val="0"/>
          <w:numId w:val="40"/>
        </w:numPr>
        <w:tabs>
          <w:tab w:val="left" w:pos="978"/>
        </w:tabs>
        <w:suppressAutoHyphens w:val="0"/>
        <w:spacing w:line="302" w:lineRule="exact"/>
        <w:ind w:left="980" w:hanging="360"/>
      </w:pPr>
      <w:r>
        <w:rPr>
          <w:rFonts w:ascii="Times New Roman" w:eastAsia="Times New Roman" w:hAnsi="Times New Roman" w:cs="Times New Roman"/>
          <w:color w:val="000000"/>
          <w:sz w:val="24"/>
          <w:szCs w:val="24"/>
          <w:lang w:bidi="ru-RU"/>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rsidR="00F92077" w:rsidRDefault="00F92077" w:rsidP="00F92077">
      <w:pPr>
        <w:widowControl w:val="0"/>
        <w:numPr>
          <w:ilvl w:val="0"/>
          <w:numId w:val="40"/>
        </w:numPr>
        <w:tabs>
          <w:tab w:val="left" w:pos="978"/>
        </w:tabs>
        <w:suppressAutoHyphens w:val="0"/>
        <w:spacing w:line="302" w:lineRule="exact"/>
        <w:ind w:left="980" w:hanging="360"/>
      </w:pPr>
      <w:r>
        <w:rPr>
          <w:rFonts w:ascii="Times New Roman" w:eastAsia="Times New Roman" w:hAnsi="Times New Roman" w:cs="Times New Roman"/>
          <w:color w:val="000000"/>
          <w:sz w:val="24"/>
          <w:szCs w:val="24"/>
          <w:lang w:bidi="ru-RU"/>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компетентностей, планировать своё развитие;</w:t>
      </w:r>
    </w:p>
    <w:p w:rsidR="00F92077" w:rsidRDefault="00F92077" w:rsidP="00F92077">
      <w:pPr>
        <w:widowControl w:val="0"/>
        <w:numPr>
          <w:ilvl w:val="0"/>
          <w:numId w:val="40"/>
        </w:numPr>
        <w:tabs>
          <w:tab w:val="left" w:pos="978"/>
        </w:tabs>
        <w:suppressAutoHyphens w:val="0"/>
        <w:spacing w:line="302" w:lineRule="exact"/>
        <w:ind w:left="980" w:hanging="360"/>
      </w:pPr>
      <w:r>
        <w:rPr>
          <w:rFonts w:ascii="Times New Roman" w:eastAsia="Times New Roman" w:hAnsi="Times New Roman" w:cs="Times New Roman"/>
          <w:color w:val="000000"/>
          <w:sz w:val="24"/>
          <w:szCs w:val="24"/>
          <w:lang w:bidi="ru-RU"/>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rsidR="00F92077" w:rsidRDefault="00F92077" w:rsidP="00F92077">
      <w:pPr>
        <w:spacing w:after="574"/>
        <w:ind w:right="280"/>
        <w:jc w:val="center"/>
      </w:pPr>
      <w:r>
        <w:rPr>
          <w:rFonts w:ascii="Times New Roman" w:eastAsia="Times New Roman" w:hAnsi="Times New Roman" w:cs="Times New Roman"/>
          <w:color w:val="000000"/>
          <w:sz w:val="24"/>
          <w:szCs w:val="24"/>
          <w:lang w:bidi="ru-RU"/>
        </w:rPr>
        <w:t>• умение анализировать и выявлять взаимосвязи природы, общества и экономики;</w:t>
      </w:r>
    </w:p>
    <w:p w:rsidR="00F92077" w:rsidRDefault="00F92077" w:rsidP="00F92077">
      <w:pPr>
        <w:spacing w:line="274" w:lineRule="exact"/>
      </w:pPr>
      <w:r>
        <w:rPr>
          <w:rStyle w:val="Bodytext2Bold"/>
          <w:rFonts w:eastAsiaTheme="minorEastAsia"/>
        </w:rPr>
        <w:t xml:space="preserve">Метапредметными результатами </w:t>
      </w:r>
      <w:r>
        <w:rPr>
          <w:rFonts w:ascii="Times New Roman" w:eastAsia="Times New Roman" w:hAnsi="Times New Roman" w:cs="Times New Roman"/>
          <w:color w:val="000000"/>
          <w:sz w:val="24"/>
          <w:szCs w:val="24"/>
          <w:lang w:bidi="ru-RU"/>
        </w:rPr>
        <w:t>освоения программы английского языка являются: выделять альтернативные способы достижения цели, и выбирать наиболее эффективный способ получения знаний.</w:t>
      </w:r>
    </w:p>
    <w:p w:rsidR="00F92077" w:rsidRDefault="00F92077" w:rsidP="00F92077">
      <w:pPr>
        <w:pStyle w:val="Heading30"/>
        <w:keepNext/>
        <w:keepLines/>
        <w:shd w:val="clear" w:color="auto" w:fill="auto"/>
        <w:spacing w:before="0" w:after="0" w:line="274" w:lineRule="exact"/>
      </w:pPr>
      <w:bookmarkStart w:id="610" w:name="bookmark12"/>
      <w:r>
        <w:rPr>
          <w:rFonts w:ascii="Times New Roman" w:eastAsia="Times New Roman" w:hAnsi="Times New Roman" w:cs="Times New Roman"/>
          <w:color w:val="000000"/>
          <w:sz w:val="24"/>
          <w:szCs w:val="24"/>
          <w:lang w:bidi="ru-RU"/>
        </w:rPr>
        <w:t>познавательные:</w:t>
      </w:r>
      <w:bookmarkEnd w:id="610"/>
    </w:p>
    <w:p w:rsidR="00F92077" w:rsidRDefault="00F92077" w:rsidP="00F92077">
      <w:pPr>
        <w:spacing w:line="274" w:lineRule="exact"/>
      </w:pPr>
      <w:r>
        <w:rPr>
          <w:rFonts w:ascii="Times New Roman" w:eastAsia="Times New Roman" w:hAnsi="Times New Roman" w:cs="Times New Roman"/>
          <w:color w:val="000000"/>
          <w:sz w:val="24"/>
          <w:szCs w:val="24"/>
          <w:lang w:bidi="ru-RU"/>
        </w:rPr>
        <w:t>осуществлять сравнение, классификацию, самостоятельно выбирая основания и критерии для указанных логических операций</w:t>
      </w:r>
    </w:p>
    <w:p w:rsidR="00F92077" w:rsidRDefault="00F92077" w:rsidP="00F92077">
      <w:pPr>
        <w:pStyle w:val="Bodytext50"/>
        <w:shd w:val="clear" w:color="auto" w:fill="auto"/>
        <w:spacing w:before="0" w:line="274" w:lineRule="exact"/>
        <w:ind w:firstLine="0"/>
        <w:jc w:val="both"/>
      </w:pPr>
      <w:r>
        <w:rPr>
          <w:rFonts w:ascii="Times New Roman" w:eastAsia="Times New Roman" w:hAnsi="Times New Roman" w:cs="Times New Roman"/>
          <w:color w:val="000000"/>
          <w:sz w:val="24"/>
          <w:szCs w:val="24"/>
          <w:lang w:bidi="ru-RU"/>
        </w:rPr>
        <w:t>коммуникативные:</w:t>
      </w:r>
    </w:p>
    <w:p w:rsidR="00F92077" w:rsidRDefault="00F92077" w:rsidP="00F92077">
      <w:pPr>
        <w:spacing w:line="274" w:lineRule="exact"/>
      </w:pPr>
      <w:r>
        <w:rPr>
          <w:rFonts w:ascii="Times New Roman" w:eastAsia="Times New Roman" w:hAnsi="Times New Roman" w:cs="Times New Roman"/>
          <w:color w:val="000000"/>
          <w:sz w:val="24"/>
          <w:szCs w:val="24"/>
          <w:lang w:bidi="ru-RU"/>
        </w:rPr>
        <w:t>адекватно использовать речевые средства для решения различных коммуникативных задач</w:t>
      </w:r>
    </w:p>
    <w:p w:rsidR="00F92077" w:rsidRDefault="00F92077" w:rsidP="00F92077">
      <w:pPr>
        <w:pStyle w:val="Bodytext50"/>
        <w:shd w:val="clear" w:color="auto" w:fill="auto"/>
        <w:spacing w:before="0" w:after="140" w:line="274" w:lineRule="exact"/>
        <w:ind w:firstLine="0"/>
        <w:jc w:val="both"/>
      </w:pPr>
      <w:r>
        <w:rPr>
          <w:rFonts w:ascii="Times New Roman" w:eastAsia="Times New Roman" w:hAnsi="Times New Roman" w:cs="Times New Roman"/>
          <w:color w:val="000000"/>
          <w:sz w:val="24"/>
          <w:szCs w:val="24"/>
          <w:lang w:bidi="ru-RU"/>
        </w:rPr>
        <w:t>Предметными результатами освоения программы английского языка являются:</w:t>
      </w:r>
    </w:p>
    <w:p w:rsidR="00F92077" w:rsidRDefault="00F92077" w:rsidP="00F92077">
      <w:pPr>
        <w:spacing w:after="146" w:line="274" w:lineRule="exact"/>
      </w:pPr>
      <w:r>
        <w:rPr>
          <w:rFonts w:ascii="Times New Roman" w:eastAsia="Times New Roman" w:hAnsi="Times New Roman" w:cs="Times New Roman"/>
          <w:color w:val="000000"/>
          <w:sz w:val="24"/>
          <w:szCs w:val="24"/>
          <w:lang w:bidi="ru-RU"/>
        </w:rPr>
        <w:t xml:space="preserve">Обучающиеся научатся правильно применять притяжательные местоимения, притяжательный падеж, воспринимать на слух текст, уметь вести диалог-расспрос, уметь устно давать информацию о себе и уметь получать информацию от собеседника, рассказывать о себе и </w:t>
      </w:r>
      <w:r>
        <w:rPr>
          <w:rFonts w:ascii="Times New Roman" w:eastAsia="Times New Roman" w:hAnsi="Times New Roman" w:cs="Times New Roman"/>
          <w:color w:val="000000"/>
          <w:sz w:val="24"/>
          <w:szCs w:val="24"/>
          <w:lang w:bidi="ru-RU"/>
        </w:rPr>
        <w:lastRenderedPageBreak/>
        <w:t>своей семье, описывать внешность человека, рассказывать о своей стране и стране изучаемого языка.</w:t>
      </w:r>
    </w:p>
    <w:p w:rsidR="00F92077" w:rsidRDefault="00F92077" w:rsidP="00F92077">
      <w:pPr>
        <w:pStyle w:val="Bodytext60"/>
        <w:shd w:val="clear" w:color="auto" w:fill="auto"/>
        <w:spacing w:before="0" w:after="126"/>
        <w:jc w:val="both"/>
      </w:pPr>
      <w:r>
        <w:rPr>
          <w:rFonts w:ascii="Times New Roman" w:eastAsia="Times New Roman" w:hAnsi="Times New Roman" w:cs="Times New Roman"/>
          <w:color w:val="000000"/>
          <w:sz w:val="24"/>
          <w:szCs w:val="24"/>
          <w:lang w:bidi="ru-RU"/>
        </w:rPr>
        <w:t>В области познавательных УУД обучающийся научится:</w:t>
      </w:r>
    </w:p>
    <w:p w:rsidR="00F92077" w:rsidRDefault="00F92077" w:rsidP="00F92077">
      <w:pPr>
        <w:widowControl w:val="0"/>
        <w:numPr>
          <w:ilvl w:val="0"/>
          <w:numId w:val="40"/>
        </w:numPr>
        <w:tabs>
          <w:tab w:val="left" w:pos="758"/>
        </w:tabs>
        <w:suppressAutoHyphens w:val="0"/>
        <w:spacing w:after="144" w:line="283" w:lineRule="exact"/>
        <w:ind w:left="760" w:hanging="360"/>
      </w:pPr>
      <w:r>
        <w:rPr>
          <w:rFonts w:ascii="Times New Roman" w:eastAsia="Times New Roman" w:hAnsi="Times New Roman" w:cs="Times New Roman"/>
          <w:color w:val="000000"/>
          <w:sz w:val="24"/>
          <w:szCs w:val="24"/>
          <w:lang w:bidi="ru-RU"/>
        </w:rPr>
        <w:t>ориентироваться в учебной книге ив рабочей тетради комплекта, умение находить нужную информацию и использовать ее в поставленных целях;</w:t>
      </w:r>
    </w:p>
    <w:p w:rsidR="00F92077" w:rsidRDefault="00F92077" w:rsidP="00F92077">
      <w:pPr>
        <w:widowControl w:val="0"/>
        <w:numPr>
          <w:ilvl w:val="0"/>
          <w:numId w:val="40"/>
        </w:numPr>
        <w:tabs>
          <w:tab w:val="left" w:pos="758"/>
        </w:tabs>
        <w:suppressAutoHyphens w:val="0"/>
        <w:spacing w:after="140" w:line="278" w:lineRule="exact"/>
        <w:ind w:left="760" w:hanging="360"/>
      </w:pPr>
      <w:r>
        <w:rPr>
          <w:rFonts w:ascii="Times New Roman" w:eastAsia="Times New Roman" w:hAnsi="Times New Roman" w:cs="Times New Roman"/>
          <w:color w:val="000000"/>
          <w:sz w:val="24"/>
          <w:szCs w:val="24"/>
          <w:lang w:bidi="ru-RU"/>
        </w:rPr>
        <w:t>работать с разными видами подачи информации (таблицы, текст, иллюстрации, схемы в доступном данному возрасту виде);</w:t>
      </w:r>
    </w:p>
    <w:p w:rsidR="00F92077" w:rsidRDefault="00F92077" w:rsidP="00F92077">
      <w:pPr>
        <w:widowControl w:val="0"/>
        <w:numPr>
          <w:ilvl w:val="0"/>
          <w:numId w:val="40"/>
        </w:numPr>
        <w:tabs>
          <w:tab w:val="left" w:pos="758"/>
        </w:tabs>
        <w:suppressAutoHyphens w:val="0"/>
        <w:spacing w:after="136" w:line="278" w:lineRule="exact"/>
        <w:ind w:left="760" w:hanging="360"/>
      </w:pPr>
      <w:r>
        <w:rPr>
          <w:rFonts w:ascii="Times New Roman" w:eastAsia="Times New Roman" w:hAnsi="Times New Roman" w:cs="Times New Roman"/>
          <w:color w:val="000000"/>
          <w:sz w:val="24"/>
          <w:szCs w:val="24"/>
          <w:lang w:bidi="ru-RU"/>
        </w:rPr>
        <w:t>работать с текстом (прогнозировать содержание по заголовку, данным к тексту рисункам, списывать текст, выписывать отдельные слова и предложения и т. п.);</w:t>
      </w:r>
    </w:p>
    <w:p w:rsidR="00F92077" w:rsidRDefault="00F92077" w:rsidP="00F92077">
      <w:pPr>
        <w:widowControl w:val="0"/>
        <w:numPr>
          <w:ilvl w:val="0"/>
          <w:numId w:val="40"/>
        </w:numPr>
        <w:tabs>
          <w:tab w:val="left" w:pos="758"/>
        </w:tabs>
        <w:suppressAutoHyphens w:val="0"/>
        <w:spacing w:after="154" w:line="283" w:lineRule="exact"/>
        <w:ind w:left="760" w:hanging="360"/>
      </w:pPr>
      <w:r>
        <w:rPr>
          <w:rFonts w:ascii="Times New Roman" w:eastAsia="Times New Roman" w:hAnsi="Times New Roman" w:cs="Times New Roman"/>
          <w:color w:val="000000"/>
          <w:sz w:val="24"/>
          <w:szCs w:val="24"/>
          <w:lang w:bidi="ru-RU"/>
        </w:rPr>
        <w:t>сравнивать языковые явления (родного и иностранного языка) на уровне звуков, букв, слов, словосочетаний;</w:t>
      </w:r>
    </w:p>
    <w:p w:rsidR="00F92077" w:rsidRDefault="00F92077" w:rsidP="00F92077">
      <w:pPr>
        <w:widowControl w:val="0"/>
        <w:numPr>
          <w:ilvl w:val="0"/>
          <w:numId w:val="40"/>
        </w:numPr>
        <w:tabs>
          <w:tab w:val="left" w:pos="758"/>
        </w:tabs>
        <w:suppressAutoHyphens w:val="0"/>
        <w:spacing w:after="140" w:line="266" w:lineRule="exact"/>
        <w:ind w:left="760" w:hanging="360"/>
      </w:pPr>
      <w:r>
        <w:rPr>
          <w:rFonts w:ascii="Times New Roman" w:eastAsia="Times New Roman" w:hAnsi="Times New Roman" w:cs="Times New Roman"/>
          <w:color w:val="000000"/>
          <w:sz w:val="24"/>
          <w:szCs w:val="24"/>
          <w:lang w:bidi="ru-RU"/>
        </w:rPr>
        <w:t>действовать по образцу при выполнении упражнений.</w:t>
      </w:r>
    </w:p>
    <w:p w:rsidR="00F92077" w:rsidRDefault="00F92077" w:rsidP="00F92077">
      <w:pPr>
        <w:pStyle w:val="Bodytext60"/>
        <w:shd w:val="clear" w:color="auto" w:fill="auto"/>
        <w:spacing w:before="0" w:after="130"/>
        <w:jc w:val="both"/>
      </w:pPr>
      <w:r>
        <w:rPr>
          <w:rFonts w:ascii="Times New Roman" w:eastAsia="Times New Roman" w:hAnsi="Times New Roman" w:cs="Times New Roman"/>
          <w:color w:val="000000"/>
          <w:sz w:val="24"/>
          <w:szCs w:val="24"/>
          <w:lang w:bidi="ru-RU"/>
        </w:rPr>
        <w:t>В области коммуникативных УУД обучающийся научится:</w:t>
      </w:r>
    </w:p>
    <w:p w:rsidR="00F92077" w:rsidRDefault="00F92077" w:rsidP="00F92077">
      <w:pPr>
        <w:widowControl w:val="0"/>
        <w:numPr>
          <w:ilvl w:val="0"/>
          <w:numId w:val="40"/>
        </w:numPr>
        <w:tabs>
          <w:tab w:val="left" w:pos="758"/>
        </w:tabs>
        <w:suppressAutoHyphens w:val="0"/>
        <w:spacing w:after="140" w:line="278" w:lineRule="exact"/>
        <w:ind w:left="760" w:hanging="360"/>
      </w:pPr>
      <w:r>
        <w:rPr>
          <w:rFonts w:ascii="Times New Roman" w:eastAsia="Times New Roman" w:hAnsi="Times New Roman" w:cs="Times New Roman"/>
          <w:color w:val="000000"/>
          <w:sz w:val="24"/>
          <w:szCs w:val="24"/>
          <w:lang w:bidi="ru-RU"/>
        </w:rPr>
        <w:t>начинать и завершать разговор, используя речевые клише; поддерживать беседу, задавая вопросы и переспрашивая;</w:t>
      </w:r>
    </w:p>
    <w:p w:rsidR="00F92077" w:rsidRDefault="00F92077" w:rsidP="00F92077">
      <w:pPr>
        <w:widowControl w:val="0"/>
        <w:numPr>
          <w:ilvl w:val="0"/>
          <w:numId w:val="40"/>
        </w:numPr>
        <w:tabs>
          <w:tab w:val="left" w:pos="758"/>
        </w:tabs>
        <w:suppressAutoHyphens w:val="0"/>
        <w:spacing w:after="150" w:line="278" w:lineRule="exact"/>
        <w:ind w:left="760" w:hanging="360"/>
      </w:pPr>
      <w:r>
        <w:rPr>
          <w:rFonts w:ascii="Times New Roman" w:eastAsia="Times New Roman" w:hAnsi="Times New Roman" w:cs="Times New Roman"/>
          <w:color w:val="000000"/>
          <w:sz w:val="24"/>
          <w:szCs w:val="24"/>
          <w:lang w:bidi="ru-RU"/>
        </w:rPr>
        <w:t>работать в разных формах учебной кооперации (работа в паре. группе) и проигрывать разные социальные роли;</w:t>
      </w:r>
    </w:p>
    <w:p w:rsidR="00F92077" w:rsidRDefault="00F92077" w:rsidP="00F92077">
      <w:pPr>
        <w:spacing w:after="140"/>
        <w:ind w:left="760"/>
      </w:pPr>
      <w:r>
        <w:rPr>
          <w:rFonts w:ascii="Times New Roman" w:eastAsia="Times New Roman" w:hAnsi="Times New Roman" w:cs="Times New Roman"/>
          <w:color w:val="000000"/>
          <w:sz w:val="24"/>
          <w:szCs w:val="24"/>
          <w:lang w:bidi="ru-RU"/>
        </w:rPr>
        <w:t>• владеть элементарными средствами выражения чувств и эмоций.</w:t>
      </w:r>
    </w:p>
    <w:p w:rsidR="00F92077" w:rsidRDefault="00F92077" w:rsidP="00F92077">
      <w:pPr>
        <w:pStyle w:val="Bodytext60"/>
        <w:shd w:val="clear" w:color="auto" w:fill="auto"/>
        <w:spacing w:before="0" w:after="126"/>
        <w:jc w:val="both"/>
      </w:pPr>
      <w:r>
        <w:rPr>
          <w:rFonts w:ascii="Times New Roman" w:eastAsia="Times New Roman" w:hAnsi="Times New Roman" w:cs="Times New Roman"/>
          <w:color w:val="000000"/>
          <w:sz w:val="24"/>
          <w:szCs w:val="24"/>
          <w:lang w:bidi="ru-RU"/>
        </w:rPr>
        <w:t>В области регулятивных УУД обучающийся научится:</w:t>
      </w:r>
    </w:p>
    <w:p w:rsidR="00F92077" w:rsidRDefault="00F92077" w:rsidP="00F92077">
      <w:pPr>
        <w:widowControl w:val="0"/>
        <w:numPr>
          <w:ilvl w:val="0"/>
          <w:numId w:val="40"/>
        </w:numPr>
        <w:tabs>
          <w:tab w:val="left" w:pos="758"/>
        </w:tabs>
        <w:suppressAutoHyphens w:val="0"/>
        <w:spacing w:after="154" w:line="283" w:lineRule="exact"/>
        <w:ind w:left="760" w:hanging="360"/>
      </w:pPr>
      <w:r>
        <w:rPr>
          <w:rFonts w:ascii="Times New Roman" w:eastAsia="Times New Roman" w:hAnsi="Times New Roman" w:cs="Times New Roman"/>
          <w:color w:val="000000"/>
          <w:sz w:val="24"/>
          <w:szCs w:val="24"/>
          <w:lang w:bidi="ru-RU"/>
        </w:rPr>
        <w:t>осуществлять самонаблюдение, самоконтроль, самооценку в доступных школьнику среднего звена пределах;</w:t>
      </w:r>
    </w:p>
    <w:p w:rsidR="00F92077" w:rsidRDefault="00F92077" w:rsidP="00F92077">
      <w:pPr>
        <w:widowControl w:val="0"/>
        <w:numPr>
          <w:ilvl w:val="0"/>
          <w:numId w:val="40"/>
        </w:numPr>
        <w:tabs>
          <w:tab w:val="left" w:pos="758"/>
        </w:tabs>
        <w:suppressAutoHyphens w:val="0"/>
        <w:spacing w:line="266" w:lineRule="exact"/>
        <w:ind w:left="760" w:hanging="360"/>
      </w:pPr>
      <w:r>
        <w:rPr>
          <w:rFonts w:ascii="Times New Roman" w:eastAsia="Times New Roman" w:hAnsi="Times New Roman" w:cs="Times New Roman"/>
          <w:color w:val="000000"/>
          <w:sz w:val="24"/>
          <w:szCs w:val="24"/>
          <w:lang w:bidi="ru-RU"/>
        </w:rPr>
        <w:t>следовать намеченному плану в своем учебном труде.</w:t>
      </w:r>
    </w:p>
    <w:p w:rsidR="00F92077" w:rsidRDefault="00F92077" w:rsidP="00F92077">
      <w:pPr>
        <w:pStyle w:val="Heading30"/>
        <w:keepNext/>
        <w:keepLines/>
        <w:shd w:val="clear" w:color="auto" w:fill="auto"/>
        <w:spacing w:before="0" w:after="0"/>
        <w:rPr>
          <w:rFonts w:ascii="Times New Roman" w:eastAsia="Times New Roman" w:hAnsi="Times New Roman" w:cs="Times New Roman"/>
          <w:color w:val="000000"/>
          <w:sz w:val="24"/>
          <w:szCs w:val="24"/>
          <w:lang w:bidi="ru-RU"/>
        </w:rPr>
      </w:pPr>
      <w:bookmarkStart w:id="611" w:name="bookmark13"/>
    </w:p>
    <w:p w:rsidR="00F92077" w:rsidRDefault="00F92077" w:rsidP="00F92077">
      <w:pPr>
        <w:pStyle w:val="Heading30"/>
        <w:keepNext/>
        <w:keepLines/>
        <w:shd w:val="clear" w:color="auto" w:fill="auto"/>
        <w:spacing w:before="0" w:after="0"/>
      </w:pPr>
      <w:r>
        <w:rPr>
          <w:rFonts w:ascii="Times New Roman" w:eastAsia="Times New Roman" w:hAnsi="Times New Roman" w:cs="Times New Roman"/>
          <w:color w:val="000000"/>
          <w:sz w:val="24"/>
          <w:szCs w:val="24"/>
          <w:lang w:bidi="ru-RU"/>
        </w:rPr>
        <w:t>Предметными результатами изучения курса «Английский язык» в 5-м классе для детей</w:t>
      </w:r>
      <w:bookmarkEnd w:id="611"/>
    </w:p>
    <w:p w:rsidR="00F92077" w:rsidRDefault="00F92077" w:rsidP="00F92077">
      <w:pPr>
        <w:pStyle w:val="Bodytext50"/>
        <w:shd w:val="clear" w:color="auto" w:fill="auto"/>
        <w:spacing w:before="0" w:after="140" w:line="266" w:lineRule="exact"/>
        <w:ind w:firstLine="0"/>
        <w:jc w:val="both"/>
      </w:pPr>
      <w:r>
        <w:rPr>
          <w:rFonts w:ascii="Times New Roman" w:eastAsia="Times New Roman" w:hAnsi="Times New Roman" w:cs="Times New Roman"/>
          <w:color w:val="000000"/>
          <w:sz w:val="24"/>
          <w:szCs w:val="24"/>
          <w:lang w:bidi="ru-RU"/>
        </w:rPr>
        <w:t>с НОДА являются (пролонгированное обучение, два года)</w:t>
      </w:r>
    </w:p>
    <w:p w:rsidR="00F92077" w:rsidRDefault="00F92077" w:rsidP="00F92077">
      <w:pPr>
        <w:pStyle w:val="Heading30"/>
        <w:keepNext/>
        <w:keepLines/>
        <w:shd w:val="clear" w:color="auto" w:fill="auto"/>
        <w:spacing w:before="0" w:after="130"/>
      </w:pPr>
      <w:bookmarkStart w:id="612" w:name="bookmark14"/>
      <w:r>
        <w:rPr>
          <w:rFonts w:ascii="Times New Roman" w:eastAsia="Times New Roman" w:hAnsi="Times New Roman" w:cs="Times New Roman"/>
          <w:color w:val="000000"/>
          <w:sz w:val="24"/>
          <w:szCs w:val="24"/>
          <w:lang w:bidi="ru-RU"/>
        </w:rPr>
        <w:t>В говорении:</w:t>
      </w:r>
      <w:bookmarkEnd w:id="612"/>
    </w:p>
    <w:p w:rsidR="00F92077" w:rsidRDefault="00F92077" w:rsidP="00F92077">
      <w:pPr>
        <w:widowControl w:val="0"/>
        <w:numPr>
          <w:ilvl w:val="0"/>
          <w:numId w:val="40"/>
        </w:numPr>
        <w:tabs>
          <w:tab w:val="left" w:pos="755"/>
        </w:tabs>
        <w:suppressAutoHyphens w:val="0"/>
        <w:spacing w:after="140" w:line="278" w:lineRule="exact"/>
        <w:ind w:left="760" w:hanging="360"/>
      </w:pPr>
      <w:r>
        <w:rPr>
          <w:rFonts w:ascii="Times New Roman" w:eastAsia="Times New Roman" w:hAnsi="Times New Roman" w:cs="Times New Roman"/>
          <w:color w:val="000000"/>
          <w:sz w:val="24"/>
          <w:szCs w:val="24"/>
          <w:lang w:bidi="ru-RU"/>
        </w:rPr>
        <w:t>начинать, вести и заканчивать беседу в стандартных ситуациях общения, соблюдая нормы речевого этикета, при необходимости переспрашивая, уточняя;</w:t>
      </w:r>
    </w:p>
    <w:p w:rsidR="00F92077" w:rsidRDefault="00F92077" w:rsidP="00F92077">
      <w:pPr>
        <w:widowControl w:val="0"/>
        <w:numPr>
          <w:ilvl w:val="0"/>
          <w:numId w:val="40"/>
        </w:numPr>
        <w:tabs>
          <w:tab w:val="left" w:pos="755"/>
        </w:tabs>
        <w:suppressAutoHyphens w:val="0"/>
        <w:spacing w:after="150" w:line="278" w:lineRule="exact"/>
        <w:ind w:left="760" w:hanging="360"/>
      </w:pPr>
      <w:r>
        <w:rPr>
          <w:rFonts w:ascii="Times New Roman" w:eastAsia="Times New Roman" w:hAnsi="Times New Roman" w:cs="Times New Roman"/>
          <w:color w:val="000000"/>
          <w:sz w:val="24"/>
          <w:szCs w:val="24"/>
          <w:lang w:bidi="ru-RU"/>
        </w:rPr>
        <w:t>расспрашивать собеседника и отвечать на его вопросы, высказывая свое мнение, просьбу, опираясь на изученную тематику и усвоенный лексико-грамматический материал.</w:t>
      </w:r>
    </w:p>
    <w:p w:rsidR="00F92077" w:rsidRDefault="00F92077" w:rsidP="00F92077">
      <w:pPr>
        <w:widowControl w:val="0"/>
        <w:numPr>
          <w:ilvl w:val="0"/>
          <w:numId w:val="40"/>
        </w:numPr>
        <w:tabs>
          <w:tab w:val="left" w:pos="755"/>
        </w:tabs>
        <w:suppressAutoHyphens w:val="0"/>
        <w:spacing w:after="11" w:line="266" w:lineRule="exact"/>
        <w:ind w:left="760" w:hanging="360"/>
      </w:pPr>
      <w:r>
        <w:rPr>
          <w:rFonts w:ascii="Times New Roman" w:eastAsia="Times New Roman" w:hAnsi="Times New Roman" w:cs="Times New Roman"/>
          <w:color w:val="000000"/>
          <w:sz w:val="24"/>
          <w:szCs w:val="24"/>
          <w:lang w:bidi="ru-RU"/>
        </w:rPr>
        <w:t>рассказывать о себе, своих интересах, сообщать краткие сведения о своём городе;</w:t>
      </w:r>
    </w:p>
    <w:p w:rsidR="00F92077" w:rsidRDefault="00F92077" w:rsidP="00F92077">
      <w:pPr>
        <w:widowControl w:val="0"/>
        <w:numPr>
          <w:ilvl w:val="0"/>
          <w:numId w:val="40"/>
        </w:numPr>
        <w:tabs>
          <w:tab w:val="left" w:pos="755"/>
        </w:tabs>
        <w:suppressAutoHyphens w:val="0"/>
        <w:spacing w:line="427" w:lineRule="exact"/>
        <w:ind w:left="760" w:hanging="360"/>
      </w:pPr>
      <w:r>
        <w:rPr>
          <w:rFonts w:ascii="Times New Roman" w:eastAsia="Times New Roman" w:hAnsi="Times New Roman" w:cs="Times New Roman"/>
          <w:color w:val="000000"/>
          <w:sz w:val="24"/>
          <w:szCs w:val="24"/>
          <w:lang w:bidi="ru-RU"/>
        </w:rPr>
        <w:t>делать краткие сообщения, описывать события/явления (в рамках пройденных тем)</w:t>
      </w:r>
    </w:p>
    <w:p w:rsidR="00F92077" w:rsidRDefault="00F92077" w:rsidP="00F92077">
      <w:pPr>
        <w:pStyle w:val="Heading30"/>
        <w:keepNext/>
        <w:keepLines/>
        <w:shd w:val="clear" w:color="auto" w:fill="auto"/>
        <w:spacing w:before="0" w:after="0" w:line="427" w:lineRule="exact"/>
      </w:pPr>
      <w:bookmarkStart w:id="613" w:name="bookmark15"/>
      <w:r>
        <w:rPr>
          <w:rFonts w:ascii="Times New Roman" w:eastAsia="Times New Roman" w:hAnsi="Times New Roman" w:cs="Times New Roman"/>
          <w:color w:val="000000"/>
          <w:sz w:val="24"/>
          <w:szCs w:val="24"/>
          <w:lang w:bidi="ru-RU"/>
        </w:rPr>
        <w:t>В аудировании:</w:t>
      </w:r>
      <w:bookmarkEnd w:id="613"/>
    </w:p>
    <w:p w:rsidR="00F92077" w:rsidRDefault="00F92077" w:rsidP="00F92077">
      <w:pPr>
        <w:widowControl w:val="0"/>
        <w:numPr>
          <w:ilvl w:val="0"/>
          <w:numId w:val="40"/>
        </w:numPr>
        <w:tabs>
          <w:tab w:val="left" w:pos="755"/>
        </w:tabs>
        <w:suppressAutoHyphens w:val="0"/>
        <w:spacing w:after="136" w:line="274" w:lineRule="exact"/>
        <w:ind w:left="760" w:hanging="360"/>
      </w:pPr>
      <w:r>
        <w:rPr>
          <w:rFonts w:ascii="Times New Roman" w:eastAsia="Times New Roman" w:hAnsi="Times New Roman" w:cs="Times New Roman"/>
          <w:color w:val="000000"/>
          <w:sz w:val="24"/>
          <w:szCs w:val="24"/>
          <w:lang w:bidi="ru-RU"/>
        </w:rPr>
        <w:t>понимать основное содержание кратких, несложных аутентичных прагматических текстов;</w:t>
      </w:r>
    </w:p>
    <w:p w:rsidR="00F92077" w:rsidRDefault="00F92077" w:rsidP="00F92077">
      <w:pPr>
        <w:widowControl w:val="0"/>
        <w:numPr>
          <w:ilvl w:val="0"/>
          <w:numId w:val="40"/>
        </w:numPr>
        <w:tabs>
          <w:tab w:val="left" w:pos="755"/>
        </w:tabs>
        <w:suppressAutoHyphens w:val="0"/>
        <w:spacing w:after="150" w:line="278" w:lineRule="exact"/>
        <w:ind w:left="760" w:hanging="360"/>
      </w:pPr>
      <w:r>
        <w:rPr>
          <w:rFonts w:ascii="Times New Roman" w:eastAsia="Times New Roman" w:hAnsi="Times New Roman" w:cs="Times New Roman"/>
          <w:color w:val="000000"/>
          <w:sz w:val="24"/>
          <w:szCs w:val="24"/>
          <w:lang w:bidi="ru-RU"/>
        </w:rPr>
        <w:t>уметь определить тему текста, выделить главные факты в тексте, опуская второстепенные, используя переспрос, просьбу повторить.</w:t>
      </w:r>
    </w:p>
    <w:p w:rsidR="00F92077" w:rsidRDefault="00F92077" w:rsidP="00F92077">
      <w:pPr>
        <w:pStyle w:val="Heading30"/>
        <w:keepNext/>
        <w:keepLines/>
        <w:shd w:val="clear" w:color="auto" w:fill="auto"/>
        <w:spacing w:before="0" w:after="134"/>
      </w:pPr>
      <w:bookmarkStart w:id="614" w:name="bookmark16"/>
      <w:r>
        <w:rPr>
          <w:rFonts w:ascii="Times New Roman" w:eastAsia="Times New Roman" w:hAnsi="Times New Roman" w:cs="Times New Roman"/>
          <w:color w:val="000000"/>
          <w:sz w:val="24"/>
          <w:szCs w:val="24"/>
          <w:lang w:bidi="ru-RU"/>
        </w:rPr>
        <w:t>В чтении:</w:t>
      </w:r>
      <w:bookmarkEnd w:id="614"/>
    </w:p>
    <w:p w:rsidR="00F92077" w:rsidRDefault="00F92077" w:rsidP="00F92077">
      <w:pPr>
        <w:widowControl w:val="0"/>
        <w:numPr>
          <w:ilvl w:val="0"/>
          <w:numId w:val="40"/>
        </w:numPr>
        <w:tabs>
          <w:tab w:val="left" w:pos="755"/>
        </w:tabs>
        <w:suppressAutoHyphens w:val="0"/>
        <w:spacing w:after="146" w:line="274" w:lineRule="exact"/>
        <w:ind w:left="760" w:hanging="360"/>
      </w:pPr>
      <w:r>
        <w:rPr>
          <w:rFonts w:ascii="Times New Roman" w:eastAsia="Times New Roman" w:hAnsi="Times New Roman" w:cs="Times New Roman"/>
          <w:color w:val="000000"/>
          <w:sz w:val="24"/>
          <w:szCs w:val="24"/>
          <w:lang w:bidi="ru-RU"/>
        </w:rPr>
        <w:t>читать несложные аутентичные тексты разных жанров с точным и полным пониманием, используя различные приёмы смысловой переработки текста (языковую догадку, анализ, выборочный перевод), оценивать полученную информацию, выражать своё мнение;</w:t>
      </w:r>
    </w:p>
    <w:p w:rsidR="00F92077" w:rsidRDefault="00F92077" w:rsidP="00F92077">
      <w:pPr>
        <w:widowControl w:val="0"/>
        <w:numPr>
          <w:ilvl w:val="0"/>
          <w:numId w:val="40"/>
        </w:numPr>
        <w:tabs>
          <w:tab w:val="left" w:pos="755"/>
        </w:tabs>
        <w:suppressAutoHyphens w:val="0"/>
        <w:spacing w:after="15" w:line="266" w:lineRule="exact"/>
        <w:ind w:left="760" w:hanging="360"/>
      </w:pPr>
      <w:r>
        <w:rPr>
          <w:rFonts w:ascii="Times New Roman" w:eastAsia="Times New Roman" w:hAnsi="Times New Roman" w:cs="Times New Roman"/>
          <w:color w:val="000000"/>
          <w:sz w:val="24"/>
          <w:szCs w:val="24"/>
          <w:lang w:bidi="ru-RU"/>
        </w:rPr>
        <w:lastRenderedPageBreak/>
        <w:t>читать текст с выборочным пониманием нужной или интересующей информации.</w:t>
      </w:r>
    </w:p>
    <w:p w:rsidR="00F92077" w:rsidRDefault="00F92077" w:rsidP="00F92077">
      <w:pPr>
        <w:pStyle w:val="Heading30"/>
        <w:keepNext/>
        <w:keepLines/>
        <w:shd w:val="clear" w:color="auto" w:fill="auto"/>
        <w:spacing w:before="0" w:after="0" w:line="422" w:lineRule="exact"/>
      </w:pPr>
      <w:bookmarkStart w:id="615" w:name="bookmark17"/>
      <w:r>
        <w:rPr>
          <w:rFonts w:ascii="Times New Roman" w:eastAsia="Times New Roman" w:hAnsi="Times New Roman" w:cs="Times New Roman"/>
          <w:color w:val="000000"/>
          <w:sz w:val="24"/>
          <w:szCs w:val="24"/>
          <w:lang w:bidi="ru-RU"/>
        </w:rPr>
        <w:t>В письме:</w:t>
      </w:r>
      <w:bookmarkEnd w:id="615"/>
    </w:p>
    <w:p w:rsidR="00F92077" w:rsidRDefault="00F92077" w:rsidP="00F92077">
      <w:pPr>
        <w:widowControl w:val="0"/>
        <w:numPr>
          <w:ilvl w:val="0"/>
          <w:numId w:val="40"/>
        </w:numPr>
        <w:tabs>
          <w:tab w:val="left" w:pos="755"/>
        </w:tabs>
        <w:suppressAutoHyphens w:val="0"/>
        <w:spacing w:line="422" w:lineRule="exact"/>
        <w:ind w:left="760" w:hanging="360"/>
      </w:pPr>
      <w:r>
        <w:rPr>
          <w:rFonts w:ascii="Times New Roman" w:eastAsia="Times New Roman" w:hAnsi="Times New Roman" w:cs="Times New Roman"/>
          <w:color w:val="000000"/>
          <w:sz w:val="24"/>
          <w:szCs w:val="24"/>
          <w:lang w:bidi="ru-RU"/>
        </w:rPr>
        <w:t>заполнять анкеты и формуляры;</w:t>
      </w:r>
    </w:p>
    <w:p w:rsidR="00F92077" w:rsidRDefault="00F92077" w:rsidP="00F92077">
      <w:pPr>
        <w:widowControl w:val="0"/>
        <w:numPr>
          <w:ilvl w:val="0"/>
          <w:numId w:val="40"/>
        </w:numPr>
        <w:tabs>
          <w:tab w:val="left" w:pos="755"/>
        </w:tabs>
        <w:suppressAutoHyphens w:val="0"/>
        <w:spacing w:line="422" w:lineRule="exact"/>
        <w:ind w:left="760" w:hanging="360"/>
      </w:pPr>
      <w:r>
        <w:rPr>
          <w:rFonts w:ascii="Times New Roman" w:eastAsia="Times New Roman" w:hAnsi="Times New Roman" w:cs="Times New Roman"/>
          <w:color w:val="000000"/>
          <w:sz w:val="24"/>
          <w:szCs w:val="24"/>
          <w:lang w:bidi="ru-RU"/>
        </w:rPr>
        <w:t>делать выписки из текста.</w:t>
      </w:r>
    </w:p>
    <w:p w:rsidR="00F92077" w:rsidRDefault="00F92077" w:rsidP="00F92077">
      <w:pPr>
        <w:pStyle w:val="Heading30"/>
        <w:keepNext/>
        <w:keepLines/>
        <w:shd w:val="clear" w:color="auto" w:fill="auto"/>
        <w:spacing w:before="0" w:after="0" w:line="422" w:lineRule="exact"/>
      </w:pPr>
      <w:bookmarkStart w:id="616" w:name="bookmark18"/>
      <w:r>
        <w:rPr>
          <w:rFonts w:ascii="Times New Roman" w:eastAsia="Times New Roman" w:hAnsi="Times New Roman" w:cs="Times New Roman"/>
          <w:color w:val="000000"/>
          <w:sz w:val="24"/>
          <w:szCs w:val="24"/>
          <w:lang w:bidi="ru-RU"/>
        </w:rPr>
        <w:t>В лексике:</w:t>
      </w:r>
      <w:bookmarkEnd w:id="616"/>
    </w:p>
    <w:p w:rsidR="00F92077" w:rsidRDefault="00F92077" w:rsidP="00F92077">
      <w:pPr>
        <w:spacing w:line="422" w:lineRule="exact"/>
      </w:pPr>
      <w:r>
        <w:rPr>
          <w:rFonts w:ascii="Times New Roman" w:eastAsia="Times New Roman" w:hAnsi="Times New Roman" w:cs="Times New Roman"/>
          <w:color w:val="000000"/>
          <w:sz w:val="24"/>
          <w:szCs w:val="24"/>
          <w:lang w:bidi="ru-RU"/>
        </w:rPr>
        <w:t>Знать и понимать значение лексических изученных единиц.</w:t>
      </w:r>
    </w:p>
    <w:p w:rsidR="00F92077" w:rsidRDefault="00F92077" w:rsidP="00F92077">
      <w:pPr>
        <w:pStyle w:val="Heading30"/>
        <w:keepNext/>
        <w:keepLines/>
        <w:shd w:val="clear" w:color="auto" w:fill="auto"/>
        <w:spacing w:before="0" w:after="0" w:line="422" w:lineRule="exact"/>
      </w:pPr>
      <w:bookmarkStart w:id="617" w:name="bookmark19"/>
      <w:r>
        <w:rPr>
          <w:rFonts w:ascii="Times New Roman" w:eastAsia="Times New Roman" w:hAnsi="Times New Roman" w:cs="Times New Roman"/>
          <w:color w:val="000000"/>
          <w:sz w:val="24"/>
          <w:szCs w:val="24"/>
          <w:lang w:bidi="ru-RU"/>
        </w:rPr>
        <w:t>В грамматике:</w:t>
      </w:r>
      <w:bookmarkEnd w:id="617"/>
    </w:p>
    <w:p w:rsidR="00F92077" w:rsidRDefault="00F92077" w:rsidP="00F92077">
      <w:pPr>
        <w:spacing w:line="422" w:lineRule="exact"/>
      </w:pPr>
      <w:r>
        <w:rPr>
          <w:rFonts w:ascii="Times New Roman" w:eastAsia="Times New Roman" w:hAnsi="Times New Roman" w:cs="Times New Roman"/>
          <w:color w:val="000000"/>
          <w:sz w:val="24"/>
          <w:szCs w:val="24"/>
          <w:lang w:bidi="ru-RU"/>
        </w:rPr>
        <w:t>Расширение объёма значений грамматических средств, изученных ранее, и знакомство с</w:t>
      </w:r>
    </w:p>
    <w:p w:rsidR="00F92077" w:rsidRDefault="00F92077" w:rsidP="00F92077">
      <w:pPr>
        <w:spacing w:after="850"/>
      </w:pPr>
      <w:r>
        <w:rPr>
          <w:rFonts w:ascii="Times New Roman" w:eastAsia="Times New Roman" w:hAnsi="Times New Roman" w:cs="Times New Roman"/>
          <w:color w:val="000000"/>
          <w:sz w:val="24"/>
          <w:szCs w:val="24"/>
          <w:lang w:bidi="ru-RU"/>
        </w:rPr>
        <w:t>новыми грамматическими явлениями.</w:t>
      </w:r>
    </w:p>
    <w:p w:rsidR="00F92077" w:rsidRDefault="00F92077" w:rsidP="00F92077">
      <w:pPr>
        <w:pStyle w:val="Heading30"/>
        <w:keepNext/>
        <w:keepLines/>
        <w:shd w:val="clear" w:color="auto" w:fill="auto"/>
        <w:spacing w:before="0" w:after="150" w:line="278" w:lineRule="exact"/>
      </w:pPr>
      <w:bookmarkStart w:id="618" w:name="bookmark20"/>
      <w:r>
        <w:rPr>
          <w:rFonts w:ascii="Times New Roman" w:eastAsia="Times New Roman" w:hAnsi="Times New Roman" w:cs="Times New Roman"/>
          <w:color w:val="000000"/>
          <w:sz w:val="24"/>
          <w:szCs w:val="24"/>
          <w:lang w:bidi="ru-RU"/>
        </w:rPr>
        <w:t>Предметными результатами изучения курса «Английский язык» в 6-м классе для детей с НОДА являются:</w:t>
      </w:r>
      <w:bookmarkEnd w:id="618"/>
    </w:p>
    <w:p w:rsidR="00F92077" w:rsidRDefault="00F92077" w:rsidP="00F92077">
      <w:pPr>
        <w:pStyle w:val="Heading30"/>
        <w:keepNext/>
        <w:keepLines/>
        <w:shd w:val="clear" w:color="auto" w:fill="auto"/>
        <w:spacing w:before="0" w:after="134"/>
      </w:pPr>
      <w:bookmarkStart w:id="619" w:name="bookmark21"/>
      <w:r>
        <w:rPr>
          <w:rFonts w:ascii="Times New Roman" w:eastAsia="Times New Roman" w:hAnsi="Times New Roman" w:cs="Times New Roman"/>
          <w:color w:val="000000"/>
          <w:sz w:val="24"/>
          <w:szCs w:val="24"/>
          <w:lang w:bidi="ru-RU"/>
        </w:rPr>
        <w:t>Говорение</w:t>
      </w:r>
      <w:bookmarkEnd w:id="619"/>
    </w:p>
    <w:p w:rsidR="00F92077" w:rsidRDefault="00F92077" w:rsidP="00F92077">
      <w:pPr>
        <w:widowControl w:val="0"/>
        <w:numPr>
          <w:ilvl w:val="0"/>
          <w:numId w:val="40"/>
        </w:numPr>
        <w:tabs>
          <w:tab w:val="left" w:pos="755"/>
        </w:tabs>
        <w:suppressAutoHyphens w:val="0"/>
        <w:spacing w:after="146" w:line="274" w:lineRule="exact"/>
        <w:ind w:left="760" w:hanging="360"/>
      </w:pPr>
      <w:r>
        <w:rPr>
          <w:rFonts w:ascii="Times New Roman" w:eastAsia="Times New Roman" w:hAnsi="Times New Roman" w:cs="Times New Roman"/>
          <w:color w:val="000000"/>
          <w:sz w:val="24"/>
          <w:szCs w:val="24"/>
          <w:lang w:bidi="ru-RU"/>
        </w:rPr>
        <w:t>рассказывать о себе, своей семье, друзьях, сообщать краткие сведения о своем городе/селе, о своей стране и стране изучаемого языка;</w:t>
      </w:r>
    </w:p>
    <w:p w:rsidR="00F92077" w:rsidRDefault="00F92077" w:rsidP="00F92077">
      <w:pPr>
        <w:widowControl w:val="0"/>
        <w:numPr>
          <w:ilvl w:val="0"/>
          <w:numId w:val="40"/>
        </w:numPr>
        <w:tabs>
          <w:tab w:val="left" w:pos="755"/>
        </w:tabs>
        <w:suppressAutoHyphens w:val="0"/>
        <w:spacing w:line="266" w:lineRule="exact"/>
        <w:ind w:left="760" w:hanging="360"/>
      </w:pPr>
      <w:r>
        <w:rPr>
          <w:rFonts w:ascii="Times New Roman" w:eastAsia="Times New Roman" w:hAnsi="Times New Roman" w:cs="Times New Roman"/>
          <w:color w:val="000000"/>
          <w:sz w:val="24"/>
          <w:szCs w:val="24"/>
          <w:lang w:bidi="ru-RU"/>
        </w:rPr>
        <w:t>делать краткие сообщения, описывать события/явления.</w:t>
      </w:r>
    </w:p>
    <w:p w:rsidR="00F92077" w:rsidRDefault="00F92077" w:rsidP="00F92077">
      <w:pPr>
        <w:pStyle w:val="Heading30"/>
        <w:keepNext/>
        <w:keepLines/>
        <w:shd w:val="clear" w:color="auto" w:fill="auto"/>
        <w:spacing w:before="0" w:after="130"/>
      </w:pPr>
      <w:bookmarkStart w:id="620" w:name="bookmark22"/>
      <w:r>
        <w:rPr>
          <w:rFonts w:ascii="Times New Roman" w:eastAsia="Times New Roman" w:hAnsi="Times New Roman" w:cs="Times New Roman"/>
          <w:color w:val="000000"/>
          <w:sz w:val="24"/>
          <w:szCs w:val="24"/>
          <w:lang w:bidi="ru-RU"/>
        </w:rPr>
        <w:t>Аудирование</w:t>
      </w:r>
      <w:bookmarkEnd w:id="620"/>
    </w:p>
    <w:p w:rsidR="00F92077" w:rsidRDefault="00F92077" w:rsidP="00F92077">
      <w:pPr>
        <w:widowControl w:val="0"/>
        <w:numPr>
          <w:ilvl w:val="0"/>
          <w:numId w:val="40"/>
        </w:numPr>
        <w:tabs>
          <w:tab w:val="left" w:pos="756"/>
        </w:tabs>
        <w:suppressAutoHyphens w:val="0"/>
        <w:spacing w:after="144" w:line="278" w:lineRule="exact"/>
        <w:ind w:left="760" w:hanging="360"/>
      </w:pPr>
      <w:r>
        <w:rPr>
          <w:rFonts w:ascii="Times New Roman" w:eastAsia="Times New Roman" w:hAnsi="Times New Roman" w:cs="Times New Roman"/>
          <w:color w:val="000000"/>
          <w:sz w:val="24"/>
          <w:szCs w:val="24"/>
          <w:lang w:bidi="ru-RU"/>
        </w:rPr>
        <w:t>понимать основное содержание кратких, несложных аутентичных прагматических текстов и выделять для себя значимую информацию;</w:t>
      </w:r>
    </w:p>
    <w:p w:rsidR="00F92077" w:rsidRDefault="00F92077" w:rsidP="00F92077">
      <w:pPr>
        <w:widowControl w:val="0"/>
        <w:numPr>
          <w:ilvl w:val="0"/>
          <w:numId w:val="40"/>
        </w:numPr>
        <w:tabs>
          <w:tab w:val="left" w:pos="756"/>
        </w:tabs>
        <w:suppressAutoHyphens w:val="0"/>
        <w:spacing w:after="146" w:line="274" w:lineRule="exact"/>
        <w:ind w:left="760" w:hanging="360"/>
      </w:pPr>
      <w:r>
        <w:rPr>
          <w:rFonts w:ascii="Times New Roman" w:eastAsia="Times New Roman" w:hAnsi="Times New Roman" w:cs="Times New Roman"/>
          <w:color w:val="000000"/>
          <w:sz w:val="24"/>
          <w:szCs w:val="24"/>
          <w:lang w:bidi="ru-RU"/>
        </w:rPr>
        <w:t>понимать основное содержание несложных аутентичных текстов, относящихся к разным коммуникативным типам речи (сообщение/рассказ), уметь определить тему текста, выделить главные факты в тексте, опуская второстепенные.</w:t>
      </w:r>
    </w:p>
    <w:p w:rsidR="00F92077" w:rsidRDefault="00F92077" w:rsidP="00F92077">
      <w:pPr>
        <w:pStyle w:val="Heading30"/>
        <w:keepNext/>
        <w:keepLines/>
        <w:shd w:val="clear" w:color="auto" w:fill="auto"/>
        <w:spacing w:before="0" w:after="130"/>
      </w:pPr>
      <w:bookmarkStart w:id="621" w:name="bookmark23"/>
      <w:r>
        <w:rPr>
          <w:rFonts w:ascii="Times New Roman" w:eastAsia="Times New Roman" w:hAnsi="Times New Roman" w:cs="Times New Roman"/>
          <w:color w:val="000000"/>
          <w:sz w:val="24"/>
          <w:szCs w:val="24"/>
          <w:lang w:bidi="ru-RU"/>
        </w:rPr>
        <w:t>Чтение</w:t>
      </w:r>
      <w:bookmarkEnd w:id="621"/>
    </w:p>
    <w:p w:rsidR="00F92077" w:rsidRDefault="00F92077" w:rsidP="00F92077">
      <w:pPr>
        <w:widowControl w:val="0"/>
        <w:numPr>
          <w:ilvl w:val="0"/>
          <w:numId w:val="40"/>
        </w:numPr>
        <w:tabs>
          <w:tab w:val="left" w:pos="756"/>
        </w:tabs>
        <w:suppressAutoHyphens w:val="0"/>
        <w:spacing w:after="21" w:line="278" w:lineRule="exact"/>
        <w:ind w:left="760" w:hanging="360"/>
      </w:pPr>
      <w:r>
        <w:rPr>
          <w:rFonts w:ascii="Times New Roman" w:eastAsia="Times New Roman" w:hAnsi="Times New Roman" w:cs="Times New Roman"/>
          <w:color w:val="000000"/>
          <w:sz w:val="24"/>
          <w:szCs w:val="24"/>
          <w:lang w:bidi="ru-RU"/>
        </w:rPr>
        <w:t>читать аутентичные с пониманием основного содержания (определять тему, выделять основную мысль, выделять главные факты, устанавливать логическую последовательность основных фактов текста);</w:t>
      </w:r>
    </w:p>
    <w:p w:rsidR="00F92077" w:rsidRDefault="00F92077" w:rsidP="00F92077">
      <w:pPr>
        <w:widowControl w:val="0"/>
        <w:numPr>
          <w:ilvl w:val="0"/>
          <w:numId w:val="40"/>
        </w:numPr>
        <w:tabs>
          <w:tab w:val="left" w:pos="756"/>
        </w:tabs>
        <w:suppressAutoHyphens w:val="0"/>
        <w:spacing w:line="427" w:lineRule="exact"/>
        <w:ind w:firstLine="400"/>
      </w:pPr>
      <w:r>
        <w:rPr>
          <w:rFonts w:ascii="Times New Roman" w:eastAsia="Times New Roman" w:hAnsi="Times New Roman" w:cs="Times New Roman"/>
          <w:color w:val="000000"/>
          <w:sz w:val="24"/>
          <w:szCs w:val="24"/>
          <w:lang w:bidi="ru-RU"/>
        </w:rPr>
        <w:t xml:space="preserve">читать текст с выборочным пониманием нужной или интересующей информации; </w:t>
      </w:r>
      <w:r>
        <w:rPr>
          <w:rStyle w:val="Bodytext2Bold"/>
          <w:rFonts w:eastAsiaTheme="minorEastAsia"/>
        </w:rPr>
        <w:t>Письменная речь</w:t>
      </w:r>
    </w:p>
    <w:p w:rsidR="00F92077" w:rsidRDefault="00F92077" w:rsidP="00F92077">
      <w:pPr>
        <w:widowControl w:val="0"/>
        <w:numPr>
          <w:ilvl w:val="0"/>
          <w:numId w:val="40"/>
        </w:numPr>
        <w:tabs>
          <w:tab w:val="left" w:pos="756"/>
        </w:tabs>
        <w:suppressAutoHyphens w:val="0"/>
        <w:spacing w:line="427" w:lineRule="exact"/>
        <w:ind w:left="760" w:hanging="360"/>
      </w:pPr>
      <w:r>
        <w:rPr>
          <w:rFonts w:ascii="Times New Roman" w:eastAsia="Times New Roman" w:hAnsi="Times New Roman" w:cs="Times New Roman"/>
          <w:color w:val="000000"/>
          <w:sz w:val="24"/>
          <w:szCs w:val="24"/>
          <w:lang w:bidi="ru-RU"/>
        </w:rPr>
        <w:t>заполнять анкеты и формуляры;</w:t>
      </w:r>
    </w:p>
    <w:p w:rsidR="00F92077" w:rsidRDefault="00F92077" w:rsidP="00F92077">
      <w:pPr>
        <w:widowControl w:val="0"/>
        <w:numPr>
          <w:ilvl w:val="0"/>
          <w:numId w:val="40"/>
        </w:numPr>
        <w:tabs>
          <w:tab w:val="left" w:pos="756"/>
        </w:tabs>
        <w:suppressAutoHyphens w:val="0"/>
        <w:spacing w:line="427" w:lineRule="exact"/>
        <w:ind w:left="760" w:hanging="360"/>
      </w:pPr>
      <w:r>
        <w:rPr>
          <w:rFonts w:ascii="Times New Roman" w:eastAsia="Times New Roman" w:hAnsi="Times New Roman" w:cs="Times New Roman"/>
          <w:color w:val="000000"/>
          <w:sz w:val="24"/>
          <w:szCs w:val="24"/>
          <w:lang w:bidi="ru-RU"/>
        </w:rPr>
        <w:t>писать поздравления, личные письма с опорой на образец.</w:t>
      </w:r>
    </w:p>
    <w:p w:rsidR="00F92077" w:rsidRDefault="00F92077" w:rsidP="00F92077">
      <w:pPr>
        <w:pStyle w:val="Bodytext50"/>
        <w:shd w:val="clear" w:color="auto" w:fill="auto"/>
        <w:spacing w:before="0" w:after="150" w:line="278" w:lineRule="exact"/>
        <w:ind w:firstLine="0"/>
        <w:jc w:val="both"/>
      </w:pPr>
      <w:r>
        <w:rPr>
          <w:rFonts w:ascii="Times New Roman" w:eastAsia="Times New Roman" w:hAnsi="Times New Roman" w:cs="Times New Roman"/>
          <w:color w:val="000000"/>
          <w:sz w:val="24"/>
          <w:szCs w:val="24"/>
          <w:lang w:bidi="ru-RU"/>
        </w:rPr>
        <w:t>Предметными результатами изучения курса «Английский язык» в 7-м классе для детей с НОДА являются:</w:t>
      </w:r>
    </w:p>
    <w:p w:rsidR="00F92077" w:rsidRDefault="00F92077" w:rsidP="00F92077">
      <w:pPr>
        <w:pStyle w:val="Heading30"/>
        <w:keepNext/>
        <w:keepLines/>
        <w:shd w:val="clear" w:color="auto" w:fill="auto"/>
        <w:spacing w:before="0" w:after="140"/>
      </w:pPr>
      <w:bookmarkStart w:id="622" w:name="bookmark24"/>
      <w:r>
        <w:rPr>
          <w:rFonts w:ascii="Times New Roman" w:eastAsia="Times New Roman" w:hAnsi="Times New Roman" w:cs="Times New Roman"/>
          <w:color w:val="000000"/>
          <w:sz w:val="24"/>
          <w:szCs w:val="24"/>
          <w:lang w:bidi="ru-RU"/>
        </w:rPr>
        <w:t>Говорение</w:t>
      </w:r>
      <w:bookmarkEnd w:id="622"/>
    </w:p>
    <w:p w:rsidR="00F92077" w:rsidRDefault="00F92077" w:rsidP="00F92077">
      <w:pPr>
        <w:spacing w:after="134"/>
      </w:pPr>
      <w:r>
        <w:rPr>
          <w:rStyle w:val="Bodytext2Bold"/>
          <w:rFonts w:eastAsiaTheme="minorEastAsia"/>
        </w:rPr>
        <w:t xml:space="preserve">Диалогическая речь. </w:t>
      </w:r>
      <w:r>
        <w:rPr>
          <w:rFonts w:ascii="Times New Roman" w:eastAsia="Times New Roman" w:hAnsi="Times New Roman" w:cs="Times New Roman"/>
          <w:color w:val="000000"/>
          <w:sz w:val="24"/>
          <w:szCs w:val="24"/>
          <w:lang w:bidi="ru-RU"/>
        </w:rPr>
        <w:t>В 7 классе продолжается развитие таких речевых умений,</w:t>
      </w:r>
    </w:p>
    <w:p w:rsidR="00F92077" w:rsidRDefault="00F92077" w:rsidP="00F92077">
      <w:pPr>
        <w:spacing w:after="146" w:line="274" w:lineRule="exact"/>
        <w:ind w:right="760"/>
      </w:pPr>
      <w:r>
        <w:rPr>
          <w:rFonts w:ascii="Times New Roman" w:eastAsia="Times New Roman" w:hAnsi="Times New Roman" w:cs="Times New Roman"/>
          <w:color w:val="000000"/>
          <w:sz w:val="24"/>
          <w:szCs w:val="24"/>
          <w:lang w:bidi="ru-RU"/>
        </w:rPr>
        <w:t>как умения вести диалог этикетного характера, диалог-расспрос, диалог-побуждение к действию. Обучение ведению диалогов этикетного характера включает такие речевые умения как:</w:t>
      </w:r>
    </w:p>
    <w:p w:rsidR="00F92077" w:rsidRDefault="00F92077" w:rsidP="00F92077">
      <w:pPr>
        <w:widowControl w:val="0"/>
        <w:numPr>
          <w:ilvl w:val="0"/>
          <w:numId w:val="40"/>
        </w:numPr>
        <w:tabs>
          <w:tab w:val="left" w:pos="756"/>
        </w:tabs>
        <w:suppressAutoHyphens w:val="0"/>
        <w:spacing w:after="11" w:line="266" w:lineRule="exact"/>
        <w:ind w:left="760" w:hanging="360"/>
      </w:pPr>
      <w:r>
        <w:rPr>
          <w:rFonts w:ascii="Times New Roman" w:eastAsia="Times New Roman" w:hAnsi="Times New Roman" w:cs="Times New Roman"/>
          <w:color w:val="000000"/>
          <w:sz w:val="24"/>
          <w:szCs w:val="24"/>
          <w:lang w:bidi="ru-RU"/>
        </w:rPr>
        <w:t>начать, поддержать и закончить разговор;</w:t>
      </w:r>
    </w:p>
    <w:p w:rsidR="00F92077" w:rsidRDefault="00F92077" w:rsidP="00F92077">
      <w:pPr>
        <w:widowControl w:val="0"/>
        <w:numPr>
          <w:ilvl w:val="0"/>
          <w:numId w:val="40"/>
        </w:numPr>
        <w:tabs>
          <w:tab w:val="left" w:pos="756"/>
        </w:tabs>
        <w:suppressAutoHyphens w:val="0"/>
        <w:spacing w:line="427" w:lineRule="exact"/>
        <w:ind w:left="760" w:hanging="360"/>
      </w:pPr>
      <w:r>
        <w:rPr>
          <w:rFonts w:ascii="Times New Roman" w:eastAsia="Times New Roman" w:hAnsi="Times New Roman" w:cs="Times New Roman"/>
          <w:color w:val="000000"/>
          <w:sz w:val="24"/>
          <w:szCs w:val="24"/>
          <w:lang w:bidi="ru-RU"/>
        </w:rPr>
        <w:lastRenderedPageBreak/>
        <w:t>поздравить, выразить пожелания и отреагировать на них; выразить благодарность;</w:t>
      </w:r>
    </w:p>
    <w:p w:rsidR="00F92077" w:rsidRDefault="00F92077" w:rsidP="00F92077">
      <w:pPr>
        <w:widowControl w:val="0"/>
        <w:numPr>
          <w:ilvl w:val="0"/>
          <w:numId w:val="40"/>
        </w:numPr>
        <w:tabs>
          <w:tab w:val="left" w:pos="756"/>
        </w:tabs>
        <w:suppressAutoHyphens w:val="0"/>
        <w:spacing w:line="427" w:lineRule="exact"/>
        <w:ind w:left="760" w:hanging="360"/>
      </w:pPr>
      <w:r>
        <w:rPr>
          <w:rFonts w:ascii="Times New Roman" w:eastAsia="Times New Roman" w:hAnsi="Times New Roman" w:cs="Times New Roman"/>
          <w:color w:val="000000"/>
          <w:sz w:val="24"/>
          <w:szCs w:val="24"/>
          <w:lang w:bidi="ru-RU"/>
        </w:rPr>
        <w:t>вежливо переспросить, выразить согласие /отказ.</w:t>
      </w:r>
    </w:p>
    <w:p w:rsidR="00F92077" w:rsidRDefault="00F92077" w:rsidP="00F92077">
      <w:pPr>
        <w:spacing w:line="427" w:lineRule="exact"/>
      </w:pPr>
      <w:r>
        <w:rPr>
          <w:rFonts w:ascii="Times New Roman" w:eastAsia="Times New Roman" w:hAnsi="Times New Roman" w:cs="Times New Roman"/>
          <w:color w:val="000000"/>
          <w:sz w:val="24"/>
          <w:szCs w:val="24"/>
          <w:lang w:bidi="ru-RU"/>
        </w:rPr>
        <w:t>Объем диалогов - до 3 реплик со стороны каждого учащегося.</w:t>
      </w:r>
    </w:p>
    <w:p w:rsidR="00F92077" w:rsidRDefault="00F92077" w:rsidP="00F92077">
      <w:pPr>
        <w:spacing w:after="140" w:line="274" w:lineRule="exact"/>
      </w:pPr>
      <w:r>
        <w:rPr>
          <w:rStyle w:val="Bodytext2Bold"/>
          <w:rFonts w:eastAsiaTheme="minorEastAsia"/>
        </w:rPr>
        <w:t xml:space="preserve">Монологическая речь. </w:t>
      </w:r>
      <w:r>
        <w:rPr>
          <w:rFonts w:ascii="Times New Roman" w:eastAsia="Times New Roman" w:hAnsi="Times New Roman" w:cs="Times New Roman"/>
          <w:color w:val="000000"/>
          <w:sz w:val="24"/>
          <w:szCs w:val="24"/>
          <w:lang w:bidi="ru-RU"/>
        </w:rPr>
        <w:t>Развитие монологической речи в 7 классе предусматривает овладение следующими умениями:</w:t>
      </w:r>
    </w:p>
    <w:p w:rsidR="00F92077" w:rsidRDefault="00F92077" w:rsidP="00F92077">
      <w:pPr>
        <w:widowControl w:val="0"/>
        <w:numPr>
          <w:ilvl w:val="0"/>
          <w:numId w:val="40"/>
        </w:numPr>
        <w:tabs>
          <w:tab w:val="left" w:pos="756"/>
        </w:tabs>
        <w:suppressAutoHyphens w:val="0"/>
        <w:spacing w:after="146" w:line="274" w:lineRule="exact"/>
        <w:ind w:left="760" w:hanging="360"/>
      </w:pPr>
      <w:r>
        <w:rPr>
          <w:rFonts w:ascii="Times New Roman" w:eastAsia="Times New Roman" w:hAnsi="Times New Roman" w:cs="Times New Roman"/>
          <w:color w:val="000000"/>
          <w:sz w:val="24"/>
          <w:szCs w:val="24"/>
          <w:lang w:bidi="ru-RU"/>
        </w:rPr>
        <w:t>кратко высказываться о фактах и событиях, используя такие коммуникативные типы речи как описание, повествование и сообщение, а также эмоциональные и оценочные суждения;</w:t>
      </w:r>
    </w:p>
    <w:p w:rsidR="00F92077" w:rsidRDefault="00F92077" w:rsidP="00F92077">
      <w:pPr>
        <w:widowControl w:val="0"/>
        <w:numPr>
          <w:ilvl w:val="0"/>
          <w:numId w:val="40"/>
        </w:numPr>
        <w:tabs>
          <w:tab w:val="left" w:pos="756"/>
        </w:tabs>
        <w:suppressAutoHyphens w:val="0"/>
        <w:spacing w:after="15" w:line="266" w:lineRule="exact"/>
        <w:ind w:left="760" w:hanging="360"/>
      </w:pPr>
      <w:r>
        <w:rPr>
          <w:rFonts w:ascii="Times New Roman" w:eastAsia="Times New Roman" w:hAnsi="Times New Roman" w:cs="Times New Roman"/>
          <w:color w:val="000000"/>
          <w:sz w:val="24"/>
          <w:szCs w:val="24"/>
          <w:lang w:bidi="ru-RU"/>
        </w:rPr>
        <w:t>передавать содержание, основную мысль прочитанного с опорой на текст;</w:t>
      </w:r>
    </w:p>
    <w:p w:rsidR="00F92077" w:rsidRDefault="00F92077" w:rsidP="00F92077">
      <w:pPr>
        <w:widowControl w:val="0"/>
        <w:numPr>
          <w:ilvl w:val="0"/>
          <w:numId w:val="40"/>
        </w:numPr>
        <w:tabs>
          <w:tab w:val="left" w:pos="756"/>
        </w:tabs>
        <w:suppressAutoHyphens w:val="0"/>
        <w:spacing w:line="422" w:lineRule="exact"/>
        <w:ind w:left="760" w:hanging="360"/>
      </w:pPr>
      <w:r>
        <w:rPr>
          <w:rFonts w:ascii="Times New Roman" w:eastAsia="Times New Roman" w:hAnsi="Times New Roman" w:cs="Times New Roman"/>
          <w:color w:val="000000"/>
          <w:sz w:val="24"/>
          <w:szCs w:val="24"/>
          <w:lang w:bidi="ru-RU"/>
        </w:rPr>
        <w:t>делать сообщение в связи с прочитанным/прослушанным текстом.</w:t>
      </w:r>
    </w:p>
    <w:p w:rsidR="00F92077" w:rsidRDefault="00F92077" w:rsidP="00F92077">
      <w:pPr>
        <w:spacing w:line="422" w:lineRule="exact"/>
      </w:pPr>
      <w:r>
        <w:rPr>
          <w:rFonts w:ascii="Times New Roman" w:eastAsia="Times New Roman" w:hAnsi="Times New Roman" w:cs="Times New Roman"/>
          <w:color w:val="000000"/>
          <w:sz w:val="24"/>
          <w:szCs w:val="24"/>
          <w:lang w:bidi="ru-RU"/>
        </w:rPr>
        <w:t>Объем монологического высказывания - до 8-10 фраз.</w:t>
      </w:r>
    </w:p>
    <w:p w:rsidR="00F92077" w:rsidRDefault="00F92077" w:rsidP="00F92077">
      <w:pPr>
        <w:pStyle w:val="Heading30"/>
        <w:keepNext/>
        <w:keepLines/>
        <w:shd w:val="clear" w:color="auto" w:fill="auto"/>
        <w:spacing w:before="0" w:after="0" w:line="422" w:lineRule="exact"/>
      </w:pPr>
      <w:bookmarkStart w:id="623" w:name="bookmark25"/>
      <w:r>
        <w:rPr>
          <w:rFonts w:ascii="Times New Roman" w:eastAsia="Times New Roman" w:hAnsi="Times New Roman" w:cs="Times New Roman"/>
          <w:color w:val="000000"/>
          <w:sz w:val="24"/>
          <w:szCs w:val="24"/>
          <w:lang w:bidi="ru-RU"/>
        </w:rPr>
        <w:t>Аудирование</w:t>
      </w:r>
      <w:bookmarkEnd w:id="623"/>
    </w:p>
    <w:p w:rsidR="00F92077" w:rsidRDefault="00F92077" w:rsidP="00F92077">
      <w:pPr>
        <w:widowControl w:val="0"/>
        <w:numPr>
          <w:ilvl w:val="0"/>
          <w:numId w:val="40"/>
        </w:numPr>
        <w:tabs>
          <w:tab w:val="left" w:pos="756"/>
        </w:tabs>
        <w:suppressAutoHyphens w:val="0"/>
        <w:spacing w:line="422" w:lineRule="exact"/>
        <w:ind w:left="760" w:hanging="360"/>
      </w:pPr>
      <w:r>
        <w:rPr>
          <w:rFonts w:ascii="Times New Roman" w:eastAsia="Times New Roman" w:hAnsi="Times New Roman" w:cs="Times New Roman"/>
          <w:color w:val="000000"/>
          <w:sz w:val="24"/>
          <w:szCs w:val="24"/>
          <w:lang w:bidi="ru-RU"/>
        </w:rPr>
        <w:t>выбирать главные факты, опуская второстепенные;</w:t>
      </w:r>
    </w:p>
    <w:p w:rsidR="00F92077" w:rsidRDefault="00F92077" w:rsidP="00F92077">
      <w:pPr>
        <w:widowControl w:val="0"/>
        <w:numPr>
          <w:ilvl w:val="0"/>
          <w:numId w:val="40"/>
        </w:numPr>
        <w:tabs>
          <w:tab w:val="left" w:pos="756"/>
        </w:tabs>
        <w:suppressAutoHyphens w:val="0"/>
        <w:spacing w:line="278" w:lineRule="exact"/>
        <w:ind w:left="760" w:hanging="360"/>
      </w:pPr>
      <w:r>
        <w:rPr>
          <w:rFonts w:ascii="Times New Roman" w:eastAsia="Times New Roman" w:hAnsi="Times New Roman" w:cs="Times New Roman"/>
          <w:color w:val="000000"/>
          <w:sz w:val="24"/>
          <w:szCs w:val="24"/>
          <w:lang w:bidi="ru-RU"/>
        </w:rPr>
        <w:t>выборочно понимать необходимую информацию в сообщениях прагматического характера с опорой на языковую догадку, контекст.</w:t>
      </w:r>
    </w:p>
    <w:p w:rsidR="00F92077" w:rsidRDefault="00F92077" w:rsidP="00F92077">
      <w:pPr>
        <w:spacing w:after="166" w:line="274" w:lineRule="exact"/>
      </w:pPr>
      <w:r>
        <w:rPr>
          <w:rFonts w:ascii="Times New Roman" w:eastAsia="Times New Roman" w:hAnsi="Times New Roman" w:cs="Times New Roman"/>
          <w:color w:val="000000"/>
          <w:sz w:val="24"/>
          <w:szCs w:val="24"/>
          <w:lang w:bidi="ru-RU"/>
        </w:rPr>
        <w:t>Содержание текстов должно соответствовать возрастным особенностям и интересам учащихся 7 классов, иметь образовательную и воспитательную ценность. Время звучания текстов для аудирования - до 2-х минут.</w:t>
      </w:r>
    </w:p>
    <w:p w:rsidR="00F92077" w:rsidRDefault="00F92077" w:rsidP="00F92077">
      <w:pPr>
        <w:pStyle w:val="Heading30"/>
        <w:keepNext/>
        <w:keepLines/>
        <w:shd w:val="clear" w:color="auto" w:fill="auto"/>
        <w:spacing w:before="0" w:after="154"/>
      </w:pPr>
      <w:bookmarkStart w:id="624" w:name="bookmark26"/>
      <w:r>
        <w:rPr>
          <w:rFonts w:ascii="Times New Roman" w:eastAsia="Times New Roman" w:hAnsi="Times New Roman" w:cs="Times New Roman"/>
          <w:color w:val="000000"/>
          <w:sz w:val="24"/>
          <w:szCs w:val="24"/>
          <w:lang w:bidi="ru-RU"/>
        </w:rPr>
        <w:t>Чтение</w:t>
      </w:r>
      <w:bookmarkEnd w:id="624"/>
    </w:p>
    <w:p w:rsidR="00F92077" w:rsidRDefault="00F92077" w:rsidP="00F92077">
      <w:pPr>
        <w:spacing w:after="160" w:line="274" w:lineRule="exact"/>
      </w:pPr>
      <w:r>
        <w:rPr>
          <w:rFonts w:ascii="Times New Roman" w:eastAsia="Times New Roman" w:hAnsi="Times New Roman" w:cs="Times New Roman"/>
          <w:color w:val="000000"/>
          <w:sz w:val="24"/>
          <w:szCs w:val="24"/>
          <w:lang w:bidi="ru-RU"/>
        </w:rPr>
        <w:t>Содержание текстов должно соответствовать возрастным особенностям и интересам учащихся 7 классов, иметь образовательную и воспитательную ценность. Независимо от вида чтения возможно использование двуязычного словаря.</w:t>
      </w:r>
    </w:p>
    <w:p w:rsidR="00F92077" w:rsidRDefault="00F92077" w:rsidP="00F92077">
      <w:pPr>
        <w:spacing w:after="166" w:line="274" w:lineRule="exact"/>
      </w:pPr>
      <w:r>
        <w:rPr>
          <w:rFonts w:ascii="Times New Roman" w:eastAsia="Times New Roman" w:hAnsi="Times New Roman" w:cs="Times New Roman"/>
          <w:color w:val="000000"/>
          <w:sz w:val="24"/>
          <w:szCs w:val="24"/>
          <w:lang w:bidi="ru-RU"/>
        </w:rPr>
        <w:t>Чтение с пониманием основного содержания текста осуществляется на несложных аутентичных материалах с ориентацией на предметное содержание, выделяемое в 7 классе, включающих факты, отражающие особенности быта, жизни, культуры стран изучаемого языка. Объем текстов для чтения - 200-300 слов.</w:t>
      </w:r>
    </w:p>
    <w:p w:rsidR="00F92077" w:rsidRDefault="00F92077" w:rsidP="00F92077">
      <w:pPr>
        <w:spacing w:after="35"/>
      </w:pPr>
      <w:r>
        <w:rPr>
          <w:rFonts w:ascii="Times New Roman" w:eastAsia="Times New Roman" w:hAnsi="Times New Roman" w:cs="Times New Roman"/>
          <w:color w:val="000000"/>
          <w:sz w:val="24"/>
          <w:szCs w:val="24"/>
          <w:lang w:bidi="ru-RU"/>
        </w:rPr>
        <w:t>Умения чтения, подлежащие формированию:</w:t>
      </w:r>
    </w:p>
    <w:p w:rsidR="00F92077" w:rsidRDefault="00F92077" w:rsidP="00F92077">
      <w:pPr>
        <w:widowControl w:val="0"/>
        <w:numPr>
          <w:ilvl w:val="0"/>
          <w:numId w:val="42"/>
        </w:numPr>
        <w:tabs>
          <w:tab w:val="left" w:pos="2910"/>
        </w:tabs>
        <w:suppressAutoHyphens w:val="0"/>
        <w:spacing w:line="422" w:lineRule="exact"/>
        <w:ind w:left="2560" w:firstLine="0"/>
      </w:pPr>
      <w:r>
        <w:rPr>
          <w:rFonts w:ascii="Times New Roman" w:eastAsia="Times New Roman" w:hAnsi="Times New Roman" w:cs="Times New Roman"/>
          <w:color w:val="000000"/>
          <w:sz w:val="24"/>
          <w:szCs w:val="24"/>
          <w:lang w:bidi="ru-RU"/>
        </w:rPr>
        <w:t>определять тему, содержание текста по заголовку;</w:t>
      </w:r>
    </w:p>
    <w:p w:rsidR="00F92077" w:rsidRDefault="00F92077" w:rsidP="00F92077">
      <w:pPr>
        <w:widowControl w:val="0"/>
        <w:numPr>
          <w:ilvl w:val="0"/>
          <w:numId w:val="42"/>
        </w:numPr>
        <w:tabs>
          <w:tab w:val="left" w:pos="2910"/>
        </w:tabs>
        <w:suppressAutoHyphens w:val="0"/>
        <w:spacing w:line="422" w:lineRule="exact"/>
        <w:ind w:left="2560" w:firstLine="0"/>
      </w:pPr>
      <w:r>
        <w:rPr>
          <w:rFonts w:ascii="Times New Roman" w:eastAsia="Times New Roman" w:hAnsi="Times New Roman" w:cs="Times New Roman"/>
          <w:color w:val="000000"/>
          <w:sz w:val="24"/>
          <w:szCs w:val="24"/>
          <w:lang w:bidi="ru-RU"/>
        </w:rPr>
        <w:t>выделять основную мысль;</w:t>
      </w:r>
    </w:p>
    <w:p w:rsidR="00F92077" w:rsidRDefault="00F92077" w:rsidP="00F92077">
      <w:pPr>
        <w:widowControl w:val="0"/>
        <w:numPr>
          <w:ilvl w:val="0"/>
          <w:numId w:val="42"/>
        </w:numPr>
        <w:tabs>
          <w:tab w:val="left" w:pos="2910"/>
        </w:tabs>
        <w:suppressAutoHyphens w:val="0"/>
        <w:spacing w:line="422" w:lineRule="exact"/>
        <w:ind w:left="2560" w:firstLine="0"/>
      </w:pPr>
      <w:r>
        <w:rPr>
          <w:rFonts w:ascii="Times New Roman" w:eastAsia="Times New Roman" w:hAnsi="Times New Roman" w:cs="Times New Roman"/>
          <w:color w:val="000000"/>
          <w:sz w:val="24"/>
          <w:szCs w:val="24"/>
          <w:lang w:bidi="ru-RU"/>
        </w:rPr>
        <w:t>выбирать главные факты из текста, опуская второстепенные;</w:t>
      </w:r>
    </w:p>
    <w:p w:rsidR="00F92077" w:rsidRDefault="00F92077" w:rsidP="00F92077">
      <w:pPr>
        <w:widowControl w:val="0"/>
        <w:numPr>
          <w:ilvl w:val="0"/>
          <w:numId w:val="40"/>
        </w:numPr>
        <w:tabs>
          <w:tab w:val="left" w:pos="755"/>
        </w:tabs>
        <w:suppressAutoHyphens w:val="0"/>
        <w:spacing w:line="422" w:lineRule="exact"/>
        <w:ind w:left="760" w:hanging="360"/>
      </w:pPr>
      <w:r>
        <w:rPr>
          <w:rFonts w:ascii="Times New Roman" w:eastAsia="Times New Roman" w:hAnsi="Times New Roman" w:cs="Times New Roman"/>
          <w:color w:val="000000"/>
          <w:sz w:val="24"/>
          <w:szCs w:val="24"/>
          <w:lang w:bidi="ru-RU"/>
        </w:rPr>
        <w:t>устанавливать логическую последовательность основных фактов текста.</w:t>
      </w:r>
    </w:p>
    <w:p w:rsidR="00F92077" w:rsidRDefault="00F92077" w:rsidP="00F92077">
      <w:pPr>
        <w:pStyle w:val="Heading30"/>
        <w:keepNext/>
        <w:keepLines/>
        <w:shd w:val="clear" w:color="auto" w:fill="auto"/>
        <w:spacing w:before="0" w:after="0" w:line="422" w:lineRule="exact"/>
      </w:pPr>
      <w:bookmarkStart w:id="625" w:name="bookmark27"/>
      <w:r>
        <w:rPr>
          <w:rFonts w:ascii="Times New Roman" w:eastAsia="Times New Roman" w:hAnsi="Times New Roman" w:cs="Times New Roman"/>
          <w:color w:val="000000"/>
          <w:sz w:val="24"/>
          <w:szCs w:val="24"/>
          <w:lang w:bidi="ru-RU"/>
        </w:rPr>
        <w:t>Письменная речь</w:t>
      </w:r>
      <w:bookmarkEnd w:id="625"/>
    </w:p>
    <w:p w:rsidR="00F92077" w:rsidRDefault="00F92077" w:rsidP="00F92077">
      <w:pPr>
        <w:spacing w:line="422" w:lineRule="exact"/>
      </w:pPr>
      <w:r>
        <w:rPr>
          <w:rFonts w:ascii="Times New Roman" w:eastAsia="Times New Roman" w:hAnsi="Times New Roman" w:cs="Times New Roman"/>
          <w:color w:val="000000"/>
          <w:sz w:val="24"/>
          <w:szCs w:val="24"/>
          <w:lang w:bidi="ru-RU"/>
        </w:rPr>
        <w:t>Овладение письменной речью предусматривает развитие следующих умений:</w:t>
      </w:r>
    </w:p>
    <w:p w:rsidR="00F92077" w:rsidRDefault="00F92077" w:rsidP="00F92077">
      <w:pPr>
        <w:widowControl w:val="0"/>
        <w:numPr>
          <w:ilvl w:val="0"/>
          <w:numId w:val="40"/>
        </w:numPr>
        <w:tabs>
          <w:tab w:val="left" w:pos="755"/>
        </w:tabs>
        <w:suppressAutoHyphens w:val="0"/>
        <w:spacing w:line="422" w:lineRule="exact"/>
        <w:ind w:left="760" w:hanging="360"/>
      </w:pPr>
      <w:r>
        <w:rPr>
          <w:rFonts w:ascii="Times New Roman" w:eastAsia="Times New Roman" w:hAnsi="Times New Roman" w:cs="Times New Roman"/>
          <w:color w:val="000000"/>
          <w:sz w:val="24"/>
          <w:szCs w:val="24"/>
          <w:lang w:bidi="ru-RU"/>
        </w:rPr>
        <w:t>делать выписки из текста;</w:t>
      </w:r>
    </w:p>
    <w:p w:rsidR="00F92077" w:rsidRDefault="00F92077" w:rsidP="00F92077">
      <w:pPr>
        <w:widowControl w:val="0"/>
        <w:numPr>
          <w:ilvl w:val="0"/>
          <w:numId w:val="40"/>
        </w:numPr>
        <w:tabs>
          <w:tab w:val="left" w:pos="755"/>
        </w:tabs>
        <w:suppressAutoHyphens w:val="0"/>
        <w:spacing w:after="170" w:line="278" w:lineRule="exact"/>
        <w:ind w:left="760" w:hanging="360"/>
      </w:pPr>
      <w:r>
        <w:rPr>
          <w:rFonts w:ascii="Times New Roman" w:eastAsia="Times New Roman" w:hAnsi="Times New Roman" w:cs="Times New Roman"/>
          <w:color w:val="000000"/>
          <w:sz w:val="24"/>
          <w:szCs w:val="24"/>
          <w:lang w:bidi="ru-RU"/>
        </w:rPr>
        <w:t>писать короткие поздравления с днем рождения, другим праздником (объемом до 30 слов, включая адрес), выражать пожелания</w:t>
      </w:r>
    </w:p>
    <w:p w:rsidR="00F92077" w:rsidRDefault="00F92077" w:rsidP="00F92077">
      <w:pPr>
        <w:widowControl w:val="0"/>
        <w:numPr>
          <w:ilvl w:val="0"/>
          <w:numId w:val="40"/>
        </w:numPr>
        <w:tabs>
          <w:tab w:val="left" w:pos="755"/>
        </w:tabs>
        <w:suppressAutoHyphens w:val="0"/>
        <w:spacing w:after="154" w:line="266" w:lineRule="exact"/>
        <w:ind w:left="760" w:hanging="360"/>
      </w:pPr>
      <w:r>
        <w:rPr>
          <w:rFonts w:ascii="Times New Roman" w:eastAsia="Times New Roman" w:hAnsi="Times New Roman" w:cs="Times New Roman"/>
          <w:color w:val="000000"/>
          <w:sz w:val="24"/>
          <w:szCs w:val="24"/>
          <w:lang w:bidi="ru-RU"/>
        </w:rPr>
        <w:t>заполнять бланки (указывать имя, фамилию, пол, возраст, гражданство, адрес);</w:t>
      </w:r>
    </w:p>
    <w:p w:rsidR="00F92077" w:rsidRDefault="00F92077" w:rsidP="00F92077">
      <w:pPr>
        <w:widowControl w:val="0"/>
        <w:numPr>
          <w:ilvl w:val="0"/>
          <w:numId w:val="40"/>
        </w:numPr>
        <w:tabs>
          <w:tab w:val="left" w:pos="755"/>
        </w:tabs>
        <w:suppressAutoHyphens w:val="0"/>
        <w:spacing w:after="153" w:line="274" w:lineRule="exact"/>
        <w:ind w:left="760" w:hanging="360"/>
      </w:pPr>
      <w:r>
        <w:rPr>
          <w:rFonts w:ascii="Times New Roman" w:eastAsia="Times New Roman" w:hAnsi="Times New Roman" w:cs="Times New Roman"/>
          <w:color w:val="000000"/>
          <w:sz w:val="24"/>
          <w:szCs w:val="24"/>
          <w:lang w:bidi="ru-RU"/>
        </w:rPr>
        <w:t>писать личное письмо с опорой на образец (расспрашивать адресат о его жизни, делах, сообщать то же о себе, выражать благодарность, просьбы), объем личного письма - 50-60 слов, включая адрес).</w:t>
      </w:r>
    </w:p>
    <w:p w:rsidR="00F92077" w:rsidRDefault="00F92077" w:rsidP="00F92077">
      <w:pPr>
        <w:pStyle w:val="Bodytext50"/>
        <w:shd w:val="clear" w:color="auto" w:fill="auto"/>
        <w:spacing w:before="0" w:after="174" w:line="283" w:lineRule="exact"/>
        <w:ind w:firstLine="0"/>
        <w:jc w:val="both"/>
      </w:pPr>
      <w:r>
        <w:rPr>
          <w:rFonts w:ascii="Times New Roman" w:eastAsia="Times New Roman" w:hAnsi="Times New Roman" w:cs="Times New Roman"/>
          <w:color w:val="000000"/>
          <w:sz w:val="24"/>
          <w:szCs w:val="24"/>
          <w:lang w:bidi="ru-RU"/>
        </w:rPr>
        <w:lastRenderedPageBreak/>
        <w:t>Предметными результатами изучения курса «Английский язык» в 8-м классе для детей с НОДА являются:</w:t>
      </w:r>
    </w:p>
    <w:p w:rsidR="00F92077" w:rsidRDefault="00F92077" w:rsidP="00F92077">
      <w:pPr>
        <w:pStyle w:val="Heading30"/>
        <w:keepNext/>
        <w:keepLines/>
        <w:shd w:val="clear" w:color="auto" w:fill="auto"/>
        <w:spacing w:before="0" w:after="31"/>
      </w:pPr>
      <w:bookmarkStart w:id="626" w:name="bookmark28"/>
      <w:r>
        <w:rPr>
          <w:rFonts w:ascii="Times New Roman" w:eastAsia="Times New Roman" w:hAnsi="Times New Roman" w:cs="Times New Roman"/>
          <w:color w:val="000000"/>
          <w:sz w:val="24"/>
          <w:szCs w:val="24"/>
          <w:lang w:bidi="ru-RU"/>
        </w:rPr>
        <w:t>Говорение.</w:t>
      </w:r>
      <w:bookmarkEnd w:id="626"/>
    </w:p>
    <w:p w:rsidR="00F92077" w:rsidRDefault="00F92077" w:rsidP="00F92077">
      <w:pPr>
        <w:pStyle w:val="Bodytext50"/>
        <w:shd w:val="clear" w:color="auto" w:fill="auto"/>
        <w:spacing w:before="0"/>
        <w:ind w:firstLine="0"/>
        <w:jc w:val="both"/>
      </w:pPr>
      <w:r>
        <w:rPr>
          <w:rFonts w:ascii="Times New Roman" w:eastAsia="Times New Roman" w:hAnsi="Times New Roman" w:cs="Times New Roman"/>
          <w:color w:val="000000"/>
          <w:sz w:val="24"/>
          <w:szCs w:val="24"/>
          <w:lang w:bidi="ru-RU"/>
        </w:rPr>
        <w:t>Диалогическая речь.</w:t>
      </w:r>
    </w:p>
    <w:p w:rsidR="00F92077" w:rsidRDefault="00F92077" w:rsidP="00F92077">
      <w:pPr>
        <w:widowControl w:val="0"/>
        <w:numPr>
          <w:ilvl w:val="0"/>
          <w:numId w:val="40"/>
        </w:numPr>
        <w:tabs>
          <w:tab w:val="left" w:pos="286"/>
        </w:tabs>
        <w:suppressAutoHyphens w:val="0"/>
        <w:spacing w:line="427" w:lineRule="exact"/>
        <w:ind w:firstLine="0"/>
      </w:pPr>
      <w:r>
        <w:rPr>
          <w:rFonts w:ascii="Times New Roman" w:eastAsia="Times New Roman" w:hAnsi="Times New Roman" w:cs="Times New Roman"/>
          <w:color w:val="000000"/>
          <w:sz w:val="24"/>
          <w:szCs w:val="24"/>
          <w:lang w:bidi="ru-RU"/>
        </w:rPr>
        <w:t>начать, поддержать и закончить разговор;</w:t>
      </w:r>
    </w:p>
    <w:p w:rsidR="00F92077" w:rsidRDefault="00F92077" w:rsidP="00F92077">
      <w:pPr>
        <w:widowControl w:val="0"/>
        <w:numPr>
          <w:ilvl w:val="0"/>
          <w:numId w:val="40"/>
        </w:numPr>
        <w:tabs>
          <w:tab w:val="left" w:pos="286"/>
        </w:tabs>
        <w:suppressAutoHyphens w:val="0"/>
        <w:spacing w:after="16" w:line="266" w:lineRule="exact"/>
        <w:ind w:firstLine="0"/>
      </w:pPr>
      <w:r>
        <w:rPr>
          <w:rFonts w:ascii="Times New Roman" w:eastAsia="Times New Roman" w:hAnsi="Times New Roman" w:cs="Times New Roman"/>
          <w:color w:val="000000"/>
          <w:sz w:val="24"/>
          <w:szCs w:val="24"/>
          <w:lang w:bidi="ru-RU"/>
        </w:rPr>
        <w:t>поздравить, выразить пожелания и отреагировать на них;</w:t>
      </w:r>
    </w:p>
    <w:p w:rsidR="00F92077" w:rsidRDefault="00F92077" w:rsidP="00F92077">
      <w:pPr>
        <w:widowControl w:val="0"/>
        <w:numPr>
          <w:ilvl w:val="0"/>
          <w:numId w:val="40"/>
        </w:numPr>
        <w:tabs>
          <w:tab w:val="left" w:pos="286"/>
        </w:tabs>
        <w:suppressAutoHyphens w:val="0"/>
        <w:spacing w:line="446" w:lineRule="exact"/>
        <w:ind w:firstLine="0"/>
      </w:pPr>
      <w:r>
        <w:rPr>
          <w:rFonts w:ascii="Times New Roman" w:eastAsia="Times New Roman" w:hAnsi="Times New Roman" w:cs="Times New Roman"/>
          <w:color w:val="000000"/>
          <w:sz w:val="24"/>
          <w:szCs w:val="24"/>
          <w:lang w:bidi="ru-RU"/>
        </w:rPr>
        <w:t>выразить благодарность;</w:t>
      </w:r>
    </w:p>
    <w:p w:rsidR="00F92077" w:rsidRDefault="00F92077" w:rsidP="00F92077">
      <w:pPr>
        <w:widowControl w:val="0"/>
        <w:numPr>
          <w:ilvl w:val="0"/>
          <w:numId w:val="40"/>
        </w:numPr>
        <w:tabs>
          <w:tab w:val="left" w:pos="286"/>
        </w:tabs>
        <w:suppressAutoHyphens w:val="0"/>
        <w:spacing w:line="446" w:lineRule="exact"/>
        <w:ind w:firstLine="0"/>
      </w:pPr>
      <w:r>
        <w:rPr>
          <w:rFonts w:ascii="Times New Roman" w:eastAsia="Times New Roman" w:hAnsi="Times New Roman" w:cs="Times New Roman"/>
          <w:color w:val="000000"/>
          <w:sz w:val="24"/>
          <w:szCs w:val="24"/>
          <w:lang w:bidi="ru-RU"/>
        </w:rPr>
        <w:t>вежливо переспросить, выразить согласие/отказ.</w:t>
      </w:r>
    </w:p>
    <w:p w:rsidR="00F92077" w:rsidRDefault="00F92077" w:rsidP="00F92077">
      <w:pPr>
        <w:spacing w:after="154"/>
      </w:pPr>
      <w:r>
        <w:rPr>
          <w:rFonts w:ascii="Times New Roman" w:eastAsia="Times New Roman" w:hAnsi="Times New Roman" w:cs="Times New Roman"/>
          <w:color w:val="000000"/>
          <w:sz w:val="24"/>
          <w:szCs w:val="24"/>
          <w:lang w:bidi="ru-RU"/>
        </w:rPr>
        <w:t>Объем этикетных диалогов - до 3 реплик со стороны каждого учащегося.</w:t>
      </w:r>
    </w:p>
    <w:p w:rsidR="00F92077" w:rsidRDefault="00F92077" w:rsidP="00F92077">
      <w:pPr>
        <w:spacing w:line="274" w:lineRule="exact"/>
      </w:pPr>
      <w:r>
        <w:rPr>
          <w:rStyle w:val="Bodytext2Bold"/>
          <w:rFonts w:eastAsiaTheme="minorEastAsia"/>
        </w:rPr>
        <w:t>Монологическая речь</w:t>
      </w:r>
      <w:r>
        <w:rPr>
          <w:rFonts w:ascii="Times New Roman" w:eastAsia="Times New Roman" w:hAnsi="Times New Roman" w:cs="Times New Roman"/>
          <w:color w:val="000000"/>
          <w:sz w:val="24"/>
          <w:szCs w:val="24"/>
          <w:lang w:bidi="ru-RU"/>
        </w:rPr>
        <w:t>. Развитие монологической речи на средней ступени предусматривает овладение учащимися следующими умениями:</w:t>
      </w:r>
    </w:p>
    <w:p w:rsidR="00F92077" w:rsidRDefault="00F92077" w:rsidP="00F92077">
      <w:pPr>
        <w:widowControl w:val="0"/>
        <w:numPr>
          <w:ilvl w:val="0"/>
          <w:numId w:val="40"/>
        </w:numPr>
        <w:tabs>
          <w:tab w:val="left" w:pos="291"/>
        </w:tabs>
        <w:suppressAutoHyphens w:val="0"/>
        <w:spacing w:after="166" w:line="274" w:lineRule="exact"/>
        <w:ind w:firstLine="0"/>
      </w:pPr>
      <w:r>
        <w:rPr>
          <w:rFonts w:ascii="Times New Roman" w:eastAsia="Times New Roman" w:hAnsi="Times New Roman" w:cs="Times New Roman"/>
          <w:color w:val="000000"/>
          <w:sz w:val="24"/>
          <w:szCs w:val="24"/>
          <w:lang w:bidi="ru-RU"/>
        </w:rPr>
        <w:t>кратко высказываться о фактах и событиях, используя основные коммуникативные типы речи (описание, повествование, сообщение, характеристика), эмоциональные и оценочные суждения;</w:t>
      </w:r>
    </w:p>
    <w:p w:rsidR="00F92077" w:rsidRDefault="00F92077" w:rsidP="00F92077">
      <w:pPr>
        <w:widowControl w:val="0"/>
        <w:numPr>
          <w:ilvl w:val="0"/>
          <w:numId w:val="40"/>
        </w:numPr>
        <w:tabs>
          <w:tab w:val="left" w:pos="286"/>
        </w:tabs>
        <w:suppressAutoHyphens w:val="0"/>
        <w:spacing w:after="27" w:line="266" w:lineRule="exact"/>
        <w:ind w:firstLine="0"/>
      </w:pPr>
      <w:r>
        <w:rPr>
          <w:rFonts w:ascii="Times New Roman" w:eastAsia="Times New Roman" w:hAnsi="Times New Roman" w:cs="Times New Roman"/>
          <w:color w:val="000000"/>
          <w:sz w:val="24"/>
          <w:szCs w:val="24"/>
          <w:lang w:bidi="ru-RU"/>
        </w:rPr>
        <w:t>передавать содержание, основную мысль прочитанного с опорой на текст;</w:t>
      </w:r>
    </w:p>
    <w:p w:rsidR="00F92077" w:rsidRDefault="00F92077" w:rsidP="00F92077">
      <w:pPr>
        <w:widowControl w:val="0"/>
        <w:numPr>
          <w:ilvl w:val="0"/>
          <w:numId w:val="40"/>
        </w:numPr>
        <w:tabs>
          <w:tab w:val="left" w:pos="286"/>
        </w:tabs>
        <w:suppressAutoHyphens w:val="0"/>
        <w:spacing w:line="432" w:lineRule="exact"/>
        <w:ind w:firstLine="0"/>
      </w:pPr>
      <w:r>
        <w:rPr>
          <w:rFonts w:ascii="Times New Roman" w:eastAsia="Times New Roman" w:hAnsi="Times New Roman" w:cs="Times New Roman"/>
          <w:color w:val="000000"/>
          <w:sz w:val="24"/>
          <w:szCs w:val="24"/>
          <w:lang w:bidi="ru-RU"/>
        </w:rPr>
        <w:t>делать сообщение в связи с прочитанным текстом;</w:t>
      </w:r>
    </w:p>
    <w:p w:rsidR="00F92077" w:rsidRDefault="00F92077" w:rsidP="00F92077">
      <w:pPr>
        <w:widowControl w:val="0"/>
        <w:numPr>
          <w:ilvl w:val="0"/>
          <w:numId w:val="40"/>
        </w:numPr>
        <w:tabs>
          <w:tab w:val="left" w:pos="286"/>
        </w:tabs>
        <w:suppressAutoHyphens w:val="0"/>
        <w:spacing w:line="432" w:lineRule="exact"/>
        <w:ind w:firstLine="0"/>
      </w:pPr>
      <w:r>
        <w:rPr>
          <w:rFonts w:ascii="Times New Roman" w:eastAsia="Times New Roman" w:hAnsi="Times New Roman" w:cs="Times New Roman"/>
          <w:color w:val="000000"/>
          <w:sz w:val="24"/>
          <w:szCs w:val="24"/>
          <w:lang w:bidi="ru-RU"/>
        </w:rPr>
        <w:t>выражать и аргументировать свое отношение к прочитанному/услышанному.</w:t>
      </w:r>
    </w:p>
    <w:p w:rsidR="00F92077" w:rsidRDefault="00F92077" w:rsidP="00F92077">
      <w:pPr>
        <w:spacing w:line="432" w:lineRule="exact"/>
      </w:pPr>
      <w:r>
        <w:rPr>
          <w:rFonts w:ascii="Times New Roman" w:eastAsia="Times New Roman" w:hAnsi="Times New Roman" w:cs="Times New Roman"/>
          <w:color w:val="000000"/>
          <w:sz w:val="24"/>
          <w:szCs w:val="24"/>
          <w:lang w:bidi="ru-RU"/>
        </w:rPr>
        <w:t>Объем монологического высказывания - до 6 фраз.</w:t>
      </w:r>
    </w:p>
    <w:p w:rsidR="00F92077" w:rsidRDefault="00F92077" w:rsidP="00F92077">
      <w:pPr>
        <w:pStyle w:val="Heading30"/>
        <w:keepNext/>
        <w:keepLines/>
        <w:shd w:val="clear" w:color="auto" w:fill="auto"/>
        <w:spacing w:before="0" w:after="0" w:line="432" w:lineRule="exact"/>
      </w:pPr>
      <w:bookmarkStart w:id="627" w:name="bookmark29"/>
      <w:r>
        <w:rPr>
          <w:rFonts w:ascii="Times New Roman" w:eastAsia="Times New Roman" w:hAnsi="Times New Roman" w:cs="Times New Roman"/>
          <w:color w:val="000000"/>
          <w:sz w:val="24"/>
          <w:szCs w:val="24"/>
          <w:lang w:bidi="ru-RU"/>
        </w:rPr>
        <w:t>Аудирование</w:t>
      </w:r>
      <w:bookmarkEnd w:id="627"/>
    </w:p>
    <w:p w:rsidR="00F92077" w:rsidRDefault="00F92077" w:rsidP="00F92077">
      <w:pPr>
        <w:widowControl w:val="0"/>
        <w:numPr>
          <w:ilvl w:val="0"/>
          <w:numId w:val="40"/>
        </w:numPr>
        <w:tabs>
          <w:tab w:val="left" w:pos="286"/>
        </w:tabs>
        <w:suppressAutoHyphens w:val="0"/>
        <w:spacing w:after="166" w:line="274" w:lineRule="exact"/>
        <w:ind w:firstLine="0"/>
      </w:pPr>
      <w:r>
        <w:rPr>
          <w:rFonts w:ascii="Times New Roman" w:eastAsia="Times New Roman" w:hAnsi="Times New Roman" w:cs="Times New Roman"/>
          <w:color w:val="000000"/>
          <w:sz w:val="24"/>
          <w:szCs w:val="24"/>
          <w:lang w:bidi="ru-RU"/>
        </w:rPr>
        <w:t>прогнозировать содержание устного текста по началу сообщения и выделять основную мысль в воспринимаемом на слух тексте;</w:t>
      </w:r>
    </w:p>
    <w:p w:rsidR="00F92077" w:rsidRDefault="00F92077" w:rsidP="00F92077">
      <w:pPr>
        <w:widowControl w:val="0"/>
        <w:numPr>
          <w:ilvl w:val="0"/>
          <w:numId w:val="40"/>
        </w:numPr>
        <w:tabs>
          <w:tab w:val="left" w:pos="286"/>
        </w:tabs>
        <w:suppressAutoHyphens w:val="0"/>
        <w:spacing w:after="150" w:line="266" w:lineRule="exact"/>
        <w:ind w:firstLine="0"/>
      </w:pPr>
      <w:r>
        <w:rPr>
          <w:rFonts w:ascii="Times New Roman" w:eastAsia="Times New Roman" w:hAnsi="Times New Roman" w:cs="Times New Roman"/>
          <w:color w:val="000000"/>
          <w:sz w:val="24"/>
          <w:szCs w:val="24"/>
          <w:lang w:bidi="ru-RU"/>
        </w:rPr>
        <w:t>выбирать главные факты, опуская второстепенные;</w:t>
      </w:r>
    </w:p>
    <w:p w:rsidR="00F92077" w:rsidRDefault="00F92077" w:rsidP="00F92077">
      <w:pPr>
        <w:widowControl w:val="0"/>
        <w:numPr>
          <w:ilvl w:val="0"/>
          <w:numId w:val="40"/>
        </w:numPr>
        <w:tabs>
          <w:tab w:val="left" w:pos="286"/>
        </w:tabs>
        <w:suppressAutoHyphens w:val="0"/>
        <w:spacing w:after="170" w:line="278" w:lineRule="exact"/>
        <w:ind w:firstLine="0"/>
      </w:pPr>
      <w:r>
        <w:rPr>
          <w:rFonts w:ascii="Times New Roman" w:eastAsia="Times New Roman" w:hAnsi="Times New Roman" w:cs="Times New Roman"/>
          <w:color w:val="000000"/>
          <w:sz w:val="24"/>
          <w:szCs w:val="24"/>
          <w:lang w:bidi="ru-RU"/>
        </w:rPr>
        <w:t>выборочно понимать необходимую информацию в сообщениях прагматического характера с опорой на языковую догадку, контекст;</w:t>
      </w:r>
    </w:p>
    <w:p w:rsidR="00F92077" w:rsidRDefault="00F92077" w:rsidP="00F92077">
      <w:pPr>
        <w:widowControl w:val="0"/>
        <w:numPr>
          <w:ilvl w:val="0"/>
          <w:numId w:val="40"/>
        </w:numPr>
        <w:tabs>
          <w:tab w:val="left" w:pos="286"/>
        </w:tabs>
        <w:suppressAutoHyphens w:val="0"/>
        <w:spacing w:after="154" w:line="266" w:lineRule="exact"/>
        <w:ind w:firstLine="0"/>
      </w:pPr>
      <w:r>
        <w:rPr>
          <w:rFonts w:ascii="Times New Roman" w:eastAsia="Times New Roman" w:hAnsi="Times New Roman" w:cs="Times New Roman"/>
          <w:color w:val="000000"/>
          <w:sz w:val="24"/>
          <w:szCs w:val="24"/>
          <w:lang w:bidi="ru-RU"/>
        </w:rPr>
        <w:t>игнорировать незнакомый языковой материал, несущественный для понимания.</w:t>
      </w:r>
    </w:p>
    <w:p w:rsidR="00F92077" w:rsidRDefault="00F92077" w:rsidP="00F92077">
      <w:pPr>
        <w:spacing w:after="166" w:line="274" w:lineRule="exact"/>
      </w:pPr>
      <w:r>
        <w:rPr>
          <w:rFonts w:ascii="Times New Roman" w:eastAsia="Times New Roman" w:hAnsi="Times New Roman" w:cs="Times New Roman"/>
          <w:color w:val="000000"/>
          <w:sz w:val="24"/>
          <w:szCs w:val="24"/>
          <w:lang w:bidi="ru-RU"/>
        </w:rPr>
        <w:t>Содержание текстов должно соответствовать возрастным особенностям и интересам учащихся 8 классов, иметь образовательную и воспитательную ценность.</w:t>
      </w:r>
    </w:p>
    <w:p w:rsidR="00F92077" w:rsidRDefault="00F92077" w:rsidP="00F92077">
      <w:pPr>
        <w:spacing w:after="160"/>
      </w:pPr>
      <w:r>
        <w:rPr>
          <w:rFonts w:ascii="Times New Roman" w:eastAsia="Times New Roman" w:hAnsi="Times New Roman" w:cs="Times New Roman"/>
          <w:color w:val="000000"/>
          <w:sz w:val="24"/>
          <w:szCs w:val="24"/>
          <w:lang w:bidi="ru-RU"/>
        </w:rPr>
        <w:t>Время звучания текста - 1,5-2 минуты.</w:t>
      </w:r>
    </w:p>
    <w:p w:rsidR="00F92077" w:rsidRDefault="00F92077" w:rsidP="00F92077">
      <w:pPr>
        <w:pStyle w:val="Heading30"/>
        <w:keepNext/>
        <w:keepLines/>
        <w:shd w:val="clear" w:color="auto" w:fill="auto"/>
        <w:spacing w:before="0" w:after="154"/>
      </w:pPr>
      <w:bookmarkStart w:id="628" w:name="bookmark30"/>
      <w:r>
        <w:rPr>
          <w:rFonts w:ascii="Times New Roman" w:eastAsia="Times New Roman" w:hAnsi="Times New Roman" w:cs="Times New Roman"/>
          <w:color w:val="000000"/>
          <w:sz w:val="24"/>
          <w:szCs w:val="24"/>
          <w:lang w:bidi="ru-RU"/>
        </w:rPr>
        <w:t>Чтение.</w:t>
      </w:r>
      <w:bookmarkEnd w:id="628"/>
    </w:p>
    <w:p w:rsidR="00F92077" w:rsidRDefault="00F92077" w:rsidP="00F92077">
      <w:pPr>
        <w:spacing w:after="156" w:line="274" w:lineRule="exact"/>
      </w:pPr>
      <w:r>
        <w:rPr>
          <w:rFonts w:ascii="Times New Roman" w:eastAsia="Times New Roman" w:hAnsi="Times New Roman" w:cs="Times New Roman"/>
          <w:color w:val="000000"/>
          <w:sz w:val="24"/>
          <w:szCs w:val="24"/>
          <w:lang w:bidi="ru-RU"/>
        </w:rPr>
        <w:t>Содержание текстов должно соответствовать возрастным особенностям и интересам учащихся 8 классов, иметь образовательную и воспитательную ценность, воздействовать на эмоциональную сферу школьников.</w:t>
      </w:r>
    </w:p>
    <w:p w:rsidR="00F92077" w:rsidRDefault="00F92077" w:rsidP="00F92077">
      <w:pPr>
        <w:spacing w:after="170" w:line="278" w:lineRule="exact"/>
      </w:pPr>
      <w:r>
        <w:rPr>
          <w:rStyle w:val="Bodytext2"/>
          <w:rFonts w:eastAsiaTheme="minorEastAsia"/>
        </w:rPr>
        <w:t>Чтение с полным пониманием текста</w:t>
      </w:r>
      <w:r>
        <w:rPr>
          <w:rFonts w:ascii="Times New Roman" w:eastAsia="Times New Roman" w:hAnsi="Times New Roman" w:cs="Times New Roman"/>
          <w:color w:val="000000"/>
          <w:sz w:val="24"/>
          <w:szCs w:val="24"/>
          <w:lang w:bidi="ru-RU"/>
        </w:rPr>
        <w:t xml:space="preserve"> осуществляется на облегченных аутентичных текстах разных жанров.</w:t>
      </w:r>
    </w:p>
    <w:p w:rsidR="00F92077" w:rsidRDefault="00F92077" w:rsidP="00F92077">
      <w:pPr>
        <w:spacing w:after="154"/>
      </w:pPr>
      <w:r>
        <w:rPr>
          <w:rFonts w:ascii="Times New Roman" w:eastAsia="Times New Roman" w:hAnsi="Times New Roman" w:cs="Times New Roman"/>
          <w:color w:val="000000"/>
          <w:sz w:val="24"/>
          <w:szCs w:val="24"/>
          <w:lang w:bidi="ru-RU"/>
        </w:rPr>
        <w:t>Умения чтения, подлежащие формированию:</w:t>
      </w:r>
    </w:p>
    <w:p w:rsidR="00F92077" w:rsidRDefault="00F92077" w:rsidP="00F92077">
      <w:pPr>
        <w:widowControl w:val="0"/>
        <w:numPr>
          <w:ilvl w:val="0"/>
          <w:numId w:val="40"/>
        </w:numPr>
        <w:tabs>
          <w:tab w:val="left" w:pos="286"/>
        </w:tabs>
        <w:suppressAutoHyphens w:val="0"/>
        <w:spacing w:after="166" w:line="274" w:lineRule="exact"/>
        <w:ind w:firstLine="0"/>
      </w:pPr>
      <w:r>
        <w:rPr>
          <w:rFonts w:ascii="Times New Roman" w:eastAsia="Times New Roman" w:hAnsi="Times New Roman" w:cs="Times New Roman"/>
          <w:color w:val="000000"/>
          <w:sz w:val="24"/>
          <w:szCs w:val="24"/>
          <w:lang w:bidi="ru-RU"/>
        </w:rPr>
        <w:t>полно и точно понимать содержание текста на основе его информационной переработки (языковой догадки, словообразовательного и грамматического анализа, выборочного перевода, использование страноведческого комментария);</w:t>
      </w:r>
    </w:p>
    <w:p w:rsidR="00F92077" w:rsidRDefault="00F92077" w:rsidP="00F92077">
      <w:pPr>
        <w:widowControl w:val="0"/>
        <w:numPr>
          <w:ilvl w:val="0"/>
          <w:numId w:val="40"/>
        </w:numPr>
        <w:tabs>
          <w:tab w:val="left" w:pos="286"/>
        </w:tabs>
        <w:suppressAutoHyphens w:val="0"/>
        <w:spacing w:after="27" w:line="266" w:lineRule="exact"/>
        <w:ind w:firstLine="0"/>
      </w:pPr>
      <w:r>
        <w:rPr>
          <w:rFonts w:ascii="Times New Roman" w:eastAsia="Times New Roman" w:hAnsi="Times New Roman" w:cs="Times New Roman"/>
          <w:color w:val="000000"/>
          <w:sz w:val="24"/>
          <w:szCs w:val="24"/>
          <w:lang w:bidi="ru-RU"/>
        </w:rPr>
        <w:t>оценивать полученную информацию, выражать свое мнение;</w:t>
      </w:r>
    </w:p>
    <w:p w:rsidR="00F92077" w:rsidRDefault="00F92077" w:rsidP="00F92077">
      <w:pPr>
        <w:widowControl w:val="0"/>
        <w:numPr>
          <w:ilvl w:val="0"/>
          <w:numId w:val="40"/>
        </w:numPr>
        <w:tabs>
          <w:tab w:val="left" w:pos="286"/>
        </w:tabs>
        <w:suppressAutoHyphens w:val="0"/>
        <w:spacing w:line="432" w:lineRule="exact"/>
        <w:ind w:firstLine="0"/>
      </w:pPr>
      <w:r>
        <w:rPr>
          <w:rFonts w:ascii="Times New Roman" w:eastAsia="Times New Roman" w:hAnsi="Times New Roman" w:cs="Times New Roman"/>
          <w:color w:val="000000"/>
          <w:sz w:val="24"/>
          <w:szCs w:val="24"/>
          <w:lang w:bidi="ru-RU"/>
        </w:rPr>
        <w:t>прокомментировать/объяснить те или иные факты, описанные в тексте.</w:t>
      </w:r>
    </w:p>
    <w:p w:rsidR="00F92077" w:rsidRDefault="00F92077" w:rsidP="00F92077">
      <w:pPr>
        <w:spacing w:line="432" w:lineRule="exact"/>
      </w:pPr>
      <w:r>
        <w:rPr>
          <w:rFonts w:ascii="Times New Roman" w:eastAsia="Times New Roman" w:hAnsi="Times New Roman" w:cs="Times New Roman"/>
          <w:color w:val="000000"/>
          <w:sz w:val="24"/>
          <w:szCs w:val="24"/>
          <w:lang w:bidi="ru-RU"/>
        </w:rPr>
        <w:lastRenderedPageBreak/>
        <w:t>Объем текста до 300 слов.</w:t>
      </w:r>
    </w:p>
    <w:p w:rsidR="00F92077" w:rsidRDefault="00F92077" w:rsidP="00F92077">
      <w:pPr>
        <w:pStyle w:val="Heading30"/>
        <w:keepNext/>
        <w:keepLines/>
        <w:shd w:val="clear" w:color="auto" w:fill="auto"/>
        <w:spacing w:before="0" w:after="0" w:line="432" w:lineRule="exact"/>
      </w:pPr>
      <w:bookmarkStart w:id="629" w:name="bookmark31"/>
      <w:r>
        <w:rPr>
          <w:rFonts w:ascii="Times New Roman" w:eastAsia="Times New Roman" w:hAnsi="Times New Roman" w:cs="Times New Roman"/>
          <w:color w:val="000000"/>
          <w:sz w:val="24"/>
          <w:szCs w:val="24"/>
          <w:lang w:bidi="ru-RU"/>
        </w:rPr>
        <w:t>Письменная речь.</w:t>
      </w:r>
      <w:bookmarkEnd w:id="629"/>
    </w:p>
    <w:p w:rsidR="00F92077" w:rsidRDefault="00F92077" w:rsidP="00F92077">
      <w:pPr>
        <w:spacing w:line="432" w:lineRule="exact"/>
      </w:pPr>
      <w:r>
        <w:rPr>
          <w:rFonts w:ascii="Times New Roman" w:eastAsia="Times New Roman" w:hAnsi="Times New Roman" w:cs="Times New Roman"/>
          <w:color w:val="000000"/>
          <w:sz w:val="24"/>
          <w:szCs w:val="24"/>
          <w:lang w:bidi="ru-RU"/>
        </w:rPr>
        <w:t>Овладение письменной речью предусматривает развитие следующих умений:</w:t>
      </w:r>
    </w:p>
    <w:p w:rsidR="00F92077" w:rsidRDefault="00F92077" w:rsidP="00F92077">
      <w:pPr>
        <w:widowControl w:val="0"/>
        <w:numPr>
          <w:ilvl w:val="0"/>
          <w:numId w:val="40"/>
        </w:numPr>
        <w:tabs>
          <w:tab w:val="left" w:pos="286"/>
        </w:tabs>
        <w:suppressAutoHyphens w:val="0"/>
        <w:spacing w:line="432" w:lineRule="exact"/>
        <w:ind w:firstLine="0"/>
      </w:pPr>
      <w:r>
        <w:rPr>
          <w:rFonts w:ascii="Times New Roman" w:eastAsia="Times New Roman" w:hAnsi="Times New Roman" w:cs="Times New Roman"/>
          <w:color w:val="000000"/>
          <w:sz w:val="24"/>
          <w:szCs w:val="24"/>
          <w:lang w:bidi="ru-RU"/>
        </w:rPr>
        <w:t>делать выписки из текста;</w:t>
      </w:r>
    </w:p>
    <w:p w:rsidR="00F92077" w:rsidRDefault="00F92077" w:rsidP="00F92077">
      <w:pPr>
        <w:widowControl w:val="0"/>
        <w:numPr>
          <w:ilvl w:val="0"/>
          <w:numId w:val="40"/>
        </w:numPr>
        <w:tabs>
          <w:tab w:val="left" w:pos="286"/>
        </w:tabs>
        <w:suppressAutoHyphens w:val="0"/>
        <w:spacing w:after="170" w:line="278" w:lineRule="exact"/>
        <w:ind w:firstLine="0"/>
      </w:pPr>
      <w:r>
        <w:rPr>
          <w:rFonts w:ascii="Times New Roman" w:eastAsia="Times New Roman" w:hAnsi="Times New Roman" w:cs="Times New Roman"/>
          <w:color w:val="000000"/>
          <w:sz w:val="24"/>
          <w:szCs w:val="24"/>
          <w:lang w:bidi="ru-RU"/>
        </w:rPr>
        <w:t>писать короткие поздравления с днем рождения, другими праздниками, выражать пожелания (объемом 30-40 слов, включая написание адреса);</w:t>
      </w:r>
    </w:p>
    <w:p w:rsidR="00F92077" w:rsidRDefault="00F92077" w:rsidP="00F92077">
      <w:r>
        <w:rPr>
          <w:rFonts w:ascii="Times New Roman" w:eastAsia="Times New Roman" w:hAnsi="Times New Roman" w:cs="Times New Roman"/>
          <w:color w:val="000000"/>
          <w:sz w:val="24"/>
          <w:szCs w:val="24"/>
          <w:lang w:bidi="ru-RU"/>
        </w:rPr>
        <w:t>• заполнять бланки (указывать имя, фамилию, пол, возраст, гражданство, адрес);</w:t>
      </w:r>
    </w:p>
    <w:p w:rsidR="00F92077" w:rsidRDefault="00F92077" w:rsidP="00F92077">
      <w:pPr>
        <w:widowControl w:val="0"/>
        <w:numPr>
          <w:ilvl w:val="0"/>
          <w:numId w:val="40"/>
        </w:numPr>
        <w:tabs>
          <w:tab w:val="left" w:pos="291"/>
        </w:tabs>
        <w:suppressAutoHyphens w:val="0"/>
        <w:spacing w:after="153" w:line="274" w:lineRule="exact"/>
        <w:ind w:firstLine="0"/>
      </w:pPr>
      <w:r>
        <w:rPr>
          <w:rFonts w:ascii="Times New Roman" w:eastAsia="Times New Roman" w:hAnsi="Times New Roman" w:cs="Times New Roman"/>
          <w:color w:val="000000"/>
          <w:sz w:val="24"/>
          <w:szCs w:val="24"/>
          <w:lang w:bidi="ru-RU"/>
        </w:rPr>
        <w:t>писать личное письмо по образцу/без опоры на образец (расспрашивать адресат о его жизни, делах, сообщать то же о себе, выражать благодарность, просьбу), используя материал одной или нескольких тем, усвоенных в устной речи и при чтении, употребляя необходимые формулы речевого этикета (объем личного письма - 80-90 слов, включая адрес).</w:t>
      </w:r>
    </w:p>
    <w:p w:rsidR="00F92077" w:rsidRDefault="00F92077" w:rsidP="00F92077">
      <w:pPr>
        <w:pStyle w:val="Bodytext50"/>
        <w:shd w:val="clear" w:color="auto" w:fill="auto"/>
        <w:spacing w:before="0" w:after="174" w:line="283" w:lineRule="exact"/>
        <w:ind w:firstLine="0"/>
        <w:jc w:val="both"/>
      </w:pPr>
      <w:r>
        <w:rPr>
          <w:rFonts w:ascii="Times New Roman" w:eastAsia="Times New Roman" w:hAnsi="Times New Roman" w:cs="Times New Roman"/>
          <w:color w:val="000000"/>
          <w:sz w:val="24"/>
          <w:szCs w:val="24"/>
          <w:lang w:bidi="ru-RU"/>
        </w:rPr>
        <w:t>Предметными результатами изучения курса «Английский язык» в 9-м классе для детей с НОДА являются:</w:t>
      </w:r>
    </w:p>
    <w:p w:rsidR="00F92077" w:rsidRDefault="00F92077" w:rsidP="00F92077">
      <w:pPr>
        <w:pStyle w:val="Heading30"/>
        <w:keepNext/>
        <w:keepLines/>
        <w:shd w:val="clear" w:color="auto" w:fill="auto"/>
        <w:spacing w:before="0" w:after="31"/>
      </w:pPr>
      <w:bookmarkStart w:id="630" w:name="bookmark32"/>
      <w:r>
        <w:rPr>
          <w:rFonts w:ascii="Times New Roman" w:eastAsia="Times New Roman" w:hAnsi="Times New Roman" w:cs="Times New Roman"/>
          <w:color w:val="000000"/>
          <w:sz w:val="24"/>
          <w:szCs w:val="24"/>
          <w:lang w:bidi="ru-RU"/>
        </w:rPr>
        <w:t>Говорение.</w:t>
      </w:r>
      <w:bookmarkEnd w:id="630"/>
    </w:p>
    <w:p w:rsidR="00F92077" w:rsidRDefault="00F92077" w:rsidP="00F92077">
      <w:pPr>
        <w:pStyle w:val="Bodytext50"/>
        <w:shd w:val="clear" w:color="auto" w:fill="auto"/>
        <w:spacing w:before="0"/>
        <w:ind w:firstLine="0"/>
        <w:jc w:val="both"/>
      </w:pPr>
      <w:r>
        <w:rPr>
          <w:rFonts w:ascii="Times New Roman" w:eastAsia="Times New Roman" w:hAnsi="Times New Roman" w:cs="Times New Roman"/>
          <w:color w:val="000000"/>
          <w:sz w:val="24"/>
          <w:szCs w:val="24"/>
          <w:lang w:bidi="ru-RU"/>
        </w:rPr>
        <w:t>Диалогическая речь.</w:t>
      </w:r>
    </w:p>
    <w:p w:rsidR="00F92077" w:rsidRDefault="00F92077" w:rsidP="00F92077">
      <w:pPr>
        <w:widowControl w:val="0"/>
        <w:numPr>
          <w:ilvl w:val="0"/>
          <w:numId w:val="40"/>
        </w:numPr>
        <w:tabs>
          <w:tab w:val="left" w:pos="286"/>
        </w:tabs>
        <w:suppressAutoHyphens w:val="0"/>
        <w:spacing w:line="427" w:lineRule="exact"/>
        <w:ind w:firstLine="0"/>
      </w:pPr>
      <w:r>
        <w:rPr>
          <w:rFonts w:ascii="Times New Roman" w:eastAsia="Times New Roman" w:hAnsi="Times New Roman" w:cs="Times New Roman"/>
          <w:color w:val="000000"/>
          <w:sz w:val="24"/>
          <w:szCs w:val="24"/>
          <w:lang w:bidi="ru-RU"/>
        </w:rPr>
        <w:t>начать, поддержать и закончить разговор;</w:t>
      </w:r>
    </w:p>
    <w:p w:rsidR="00F92077" w:rsidRDefault="00F92077" w:rsidP="00F92077">
      <w:pPr>
        <w:widowControl w:val="0"/>
        <w:numPr>
          <w:ilvl w:val="0"/>
          <w:numId w:val="40"/>
        </w:numPr>
        <w:tabs>
          <w:tab w:val="left" w:pos="286"/>
        </w:tabs>
        <w:suppressAutoHyphens w:val="0"/>
        <w:spacing w:after="16" w:line="266" w:lineRule="exact"/>
        <w:ind w:firstLine="0"/>
      </w:pPr>
      <w:r>
        <w:rPr>
          <w:rFonts w:ascii="Times New Roman" w:eastAsia="Times New Roman" w:hAnsi="Times New Roman" w:cs="Times New Roman"/>
          <w:color w:val="000000"/>
          <w:sz w:val="24"/>
          <w:szCs w:val="24"/>
          <w:lang w:bidi="ru-RU"/>
        </w:rPr>
        <w:t>поздравить, выразить пожелания и отреагировать на них;</w:t>
      </w:r>
    </w:p>
    <w:p w:rsidR="00F92077" w:rsidRDefault="00F92077" w:rsidP="00F92077">
      <w:pPr>
        <w:widowControl w:val="0"/>
        <w:numPr>
          <w:ilvl w:val="0"/>
          <w:numId w:val="40"/>
        </w:numPr>
        <w:tabs>
          <w:tab w:val="left" w:pos="286"/>
        </w:tabs>
        <w:suppressAutoHyphens w:val="0"/>
        <w:spacing w:line="446" w:lineRule="exact"/>
        <w:ind w:firstLine="0"/>
      </w:pPr>
      <w:r>
        <w:rPr>
          <w:rFonts w:ascii="Times New Roman" w:eastAsia="Times New Roman" w:hAnsi="Times New Roman" w:cs="Times New Roman"/>
          <w:color w:val="000000"/>
          <w:sz w:val="24"/>
          <w:szCs w:val="24"/>
          <w:lang w:bidi="ru-RU"/>
        </w:rPr>
        <w:t>выразить благодарность;</w:t>
      </w:r>
    </w:p>
    <w:p w:rsidR="00F92077" w:rsidRDefault="00F92077" w:rsidP="00F92077">
      <w:pPr>
        <w:widowControl w:val="0"/>
        <w:numPr>
          <w:ilvl w:val="0"/>
          <w:numId w:val="40"/>
        </w:numPr>
        <w:tabs>
          <w:tab w:val="left" w:pos="286"/>
        </w:tabs>
        <w:suppressAutoHyphens w:val="0"/>
        <w:spacing w:line="446" w:lineRule="exact"/>
        <w:ind w:firstLine="0"/>
      </w:pPr>
      <w:r>
        <w:rPr>
          <w:rFonts w:ascii="Times New Roman" w:eastAsia="Times New Roman" w:hAnsi="Times New Roman" w:cs="Times New Roman"/>
          <w:color w:val="000000"/>
          <w:sz w:val="24"/>
          <w:szCs w:val="24"/>
          <w:lang w:bidi="ru-RU"/>
        </w:rPr>
        <w:t>вежливо переспросить, выразить согласие/отказ.</w:t>
      </w:r>
    </w:p>
    <w:p w:rsidR="00F92077" w:rsidRDefault="00F92077" w:rsidP="00F92077">
      <w:pPr>
        <w:spacing w:after="154"/>
      </w:pPr>
      <w:r>
        <w:rPr>
          <w:rFonts w:ascii="Times New Roman" w:eastAsia="Times New Roman" w:hAnsi="Times New Roman" w:cs="Times New Roman"/>
          <w:color w:val="000000"/>
          <w:sz w:val="24"/>
          <w:szCs w:val="24"/>
          <w:lang w:bidi="ru-RU"/>
        </w:rPr>
        <w:t>Объем этикетных диалогов - до 7 реплик со стороны каждого учащегося.</w:t>
      </w:r>
    </w:p>
    <w:p w:rsidR="00F92077" w:rsidRDefault="00F92077" w:rsidP="00F92077">
      <w:pPr>
        <w:spacing w:after="160" w:line="274" w:lineRule="exact"/>
      </w:pPr>
      <w:r>
        <w:rPr>
          <w:rFonts w:ascii="Times New Roman" w:eastAsia="Times New Roman" w:hAnsi="Times New Roman" w:cs="Times New Roman"/>
          <w:color w:val="000000"/>
          <w:sz w:val="24"/>
          <w:szCs w:val="24"/>
          <w:lang w:bidi="ru-RU"/>
        </w:rPr>
        <w:t>При участии в этих видах диалога и их комбинациях школьники решают различные коммуникативные задачи, предполагающие развитие и совершенствование культуры речи и соответствующих речевых умений.</w:t>
      </w:r>
    </w:p>
    <w:p w:rsidR="00F92077" w:rsidRDefault="00F92077" w:rsidP="00F92077">
      <w:pPr>
        <w:spacing w:after="156" w:line="274" w:lineRule="exact"/>
      </w:pPr>
      <w:r>
        <w:rPr>
          <w:rStyle w:val="Bodytext2Bold"/>
          <w:rFonts w:eastAsiaTheme="minorEastAsia"/>
        </w:rPr>
        <w:t>Монологическая речь</w:t>
      </w:r>
      <w:r>
        <w:rPr>
          <w:rFonts w:ascii="Times New Roman" w:eastAsia="Times New Roman" w:hAnsi="Times New Roman" w:cs="Times New Roman"/>
          <w:color w:val="000000"/>
          <w:sz w:val="24"/>
          <w:szCs w:val="24"/>
          <w:lang w:bidi="ru-RU"/>
        </w:rPr>
        <w:t>. Развитие монологической речи на средней ступени предусматривает овладение учащимися следующими умениями:</w:t>
      </w:r>
    </w:p>
    <w:p w:rsidR="00F92077" w:rsidRDefault="00F92077" w:rsidP="00F92077">
      <w:pPr>
        <w:widowControl w:val="0"/>
        <w:numPr>
          <w:ilvl w:val="0"/>
          <w:numId w:val="40"/>
        </w:numPr>
        <w:tabs>
          <w:tab w:val="left" w:pos="291"/>
        </w:tabs>
        <w:suppressAutoHyphens w:val="0"/>
        <w:spacing w:after="170" w:line="278" w:lineRule="exact"/>
        <w:ind w:firstLine="0"/>
      </w:pPr>
      <w:r>
        <w:rPr>
          <w:rFonts w:ascii="Times New Roman" w:eastAsia="Times New Roman" w:hAnsi="Times New Roman" w:cs="Times New Roman"/>
          <w:color w:val="000000"/>
          <w:sz w:val="24"/>
          <w:szCs w:val="24"/>
          <w:lang w:bidi="ru-RU"/>
        </w:rPr>
        <w:t>кратко высказываться о фактах и событиях, используя основные коммуникативные типы речи (описание, повествование, сообщение, характеристика), эмоциональные и оценочные суждения;</w:t>
      </w:r>
    </w:p>
    <w:p w:rsidR="00F92077" w:rsidRDefault="00F92077" w:rsidP="00F92077">
      <w:pPr>
        <w:widowControl w:val="0"/>
        <w:numPr>
          <w:ilvl w:val="0"/>
          <w:numId w:val="40"/>
        </w:numPr>
        <w:tabs>
          <w:tab w:val="left" w:pos="286"/>
        </w:tabs>
        <w:suppressAutoHyphens w:val="0"/>
        <w:spacing w:after="27" w:line="266" w:lineRule="exact"/>
        <w:ind w:firstLine="0"/>
      </w:pPr>
      <w:r>
        <w:rPr>
          <w:rFonts w:ascii="Times New Roman" w:eastAsia="Times New Roman" w:hAnsi="Times New Roman" w:cs="Times New Roman"/>
          <w:color w:val="000000"/>
          <w:sz w:val="24"/>
          <w:szCs w:val="24"/>
          <w:lang w:bidi="ru-RU"/>
        </w:rPr>
        <w:t>передавать содержание, основную мысль прочитанного с опорой на текст;</w:t>
      </w:r>
    </w:p>
    <w:p w:rsidR="00F92077" w:rsidRDefault="00F92077" w:rsidP="00F92077">
      <w:pPr>
        <w:widowControl w:val="0"/>
        <w:numPr>
          <w:ilvl w:val="0"/>
          <w:numId w:val="40"/>
        </w:numPr>
        <w:tabs>
          <w:tab w:val="left" w:pos="286"/>
        </w:tabs>
        <w:suppressAutoHyphens w:val="0"/>
        <w:spacing w:line="432" w:lineRule="exact"/>
        <w:ind w:firstLine="0"/>
      </w:pPr>
      <w:r>
        <w:rPr>
          <w:rFonts w:ascii="Times New Roman" w:eastAsia="Times New Roman" w:hAnsi="Times New Roman" w:cs="Times New Roman"/>
          <w:color w:val="000000"/>
          <w:sz w:val="24"/>
          <w:szCs w:val="24"/>
          <w:lang w:bidi="ru-RU"/>
        </w:rPr>
        <w:t>делать сообщение в связи с прочитанным текстом;</w:t>
      </w:r>
    </w:p>
    <w:p w:rsidR="00F92077" w:rsidRDefault="00F92077" w:rsidP="00F92077">
      <w:pPr>
        <w:widowControl w:val="0"/>
        <w:numPr>
          <w:ilvl w:val="0"/>
          <w:numId w:val="40"/>
        </w:numPr>
        <w:tabs>
          <w:tab w:val="left" w:pos="286"/>
        </w:tabs>
        <w:suppressAutoHyphens w:val="0"/>
        <w:spacing w:line="432" w:lineRule="exact"/>
        <w:ind w:firstLine="0"/>
      </w:pPr>
      <w:r>
        <w:rPr>
          <w:rFonts w:ascii="Times New Roman" w:eastAsia="Times New Roman" w:hAnsi="Times New Roman" w:cs="Times New Roman"/>
          <w:color w:val="000000"/>
          <w:sz w:val="24"/>
          <w:szCs w:val="24"/>
          <w:lang w:bidi="ru-RU"/>
        </w:rPr>
        <w:t>выражать и аргументировать свое отношение к прочитанному/услышанному.</w:t>
      </w:r>
    </w:p>
    <w:p w:rsidR="00F92077" w:rsidRDefault="00F92077" w:rsidP="00F92077">
      <w:pPr>
        <w:spacing w:line="432" w:lineRule="exact"/>
      </w:pPr>
      <w:r>
        <w:rPr>
          <w:rFonts w:ascii="Times New Roman" w:eastAsia="Times New Roman" w:hAnsi="Times New Roman" w:cs="Times New Roman"/>
          <w:color w:val="000000"/>
          <w:sz w:val="24"/>
          <w:szCs w:val="24"/>
          <w:lang w:bidi="ru-RU"/>
        </w:rPr>
        <w:t>Объем монологического высказывания - до 12 фраз.</w:t>
      </w:r>
    </w:p>
    <w:p w:rsidR="00F92077" w:rsidRDefault="00F92077" w:rsidP="00F92077">
      <w:pPr>
        <w:pStyle w:val="Heading30"/>
        <w:keepNext/>
        <w:keepLines/>
        <w:shd w:val="clear" w:color="auto" w:fill="auto"/>
        <w:spacing w:before="0" w:after="0" w:line="432" w:lineRule="exact"/>
      </w:pPr>
      <w:bookmarkStart w:id="631" w:name="bookmark33"/>
      <w:r>
        <w:rPr>
          <w:rFonts w:ascii="Times New Roman" w:eastAsia="Times New Roman" w:hAnsi="Times New Roman" w:cs="Times New Roman"/>
          <w:color w:val="000000"/>
          <w:sz w:val="24"/>
          <w:szCs w:val="24"/>
          <w:lang w:bidi="ru-RU"/>
        </w:rPr>
        <w:t>Аудирование.</w:t>
      </w:r>
      <w:bookmarkEnd w:id="631"/>
    </w:p>
    <w:p w:rsidR="00F92077" w:rsidRDefault="00F92077" w:rsidP="00F92077">
      <w:pPr>
        <w:widowControl w:val="0"/>
        <w:numPr>
          <w:ilvl w:val="0"/>
          <w:numId w:val="40"/>
        </w:numPr>
        <w:tabs>
          <w:tab w:val="left" w:pos="286"/>
        </w:tabs>
        <w:suppressAutoHyphens w:val="0"/>
        <w:spacing w:after="166" w:line="274" w:lineRule="exact"/>
        <w:ind w:firstLine="0"/>
      </w:pPr>
      <w:r>
        <w:rPr>
          <w:rFonts w:ascii="Times New Roman" w:eastAsia="Times New Roman" w:hAnsi="Times New Roman" w:cs="Times New Roman"/>
          <w:color w:val="000000"/>
          <w:sz w:val="24"/>
          <w:szCs w:val="24"/>
          <w:lang w:bidi="ru-RU"/>
        </w:rPr>
        <w:t>прогнозировать содержание устного текста по началу сообщения и выделять основную мысль в воспринимаемом на слух тексте;</w:t>
      </w:r>
    </w:p>
    <w:p w:rsidR="00F92077" w:rsidRDefault="00F92077" w:rsidP="00F92077">
      <w:pPr>
        <w:widowControl w:val="0"/>
        <w:numPr>
          <w:ilvl w:val="0"/>
          <w:numId w:val="40"/>
        </w:numPr>
        <w:tabs>
          <w:tab w:val="left" w:pos="286"/>
        </w:tabs>
        <w:suppressAutoHyphens w:val="0"/>
        <w:spacing w:after="154" w:line="266" w:lineRule="exact"/>
        <w:ind w:firstLine="0"/>
      </w:pPr>
      <w:r>
        <w:rPr>
          <w:rFonts w:ascii="Times New Roman" w:eastAsia="Times New Roman" w:hAnsi="Times New Roman" w:cs="Times New Roman"/>
          <w:color w:val="000000"/>
          <w:sz w:val="24"/>
          <w:szCs w:val="24"/>
          <w:lang w:bidi="ru-RU"/>
        </w:rPr>
        <w:t>выбирать главные факты, опуская второстепенные;</w:t>
      </w:r>
    </w:p>
    <w:p w:rsidR="00F92077" w:rsidRDefault="00F92077" w:rsidP="00F92077">
      <w:pPr>
        <w:widowControl w:val="0"/>
        <w:numPr>
          <w:ilvl w:val="0"/>
          <w:numId w:val="40"/>
        </w:numPr>
        <w:tabs>
          <w:tab w:val="left" w:pos="286"/>
        </w:tabs>
        <w:suppressAutoHyphens w:val="0"/>
        <w:spacing w:after="166" w:line="274" w:lineRule="exact"/>
        <w:ind w:firstLine="0"/>
      </w:pPr>
      <w:r>
        <w:rPr>
          <w:rFonts w:ascii="Times New Roman" w:eastAsia="Times New Roman" w:hAnsi="Times New Roman" w:cs="Times New Roman"/>
          <w:color w:val="000000"/>
          <w:sz w:val="24"/>
          <w:szCs w:val="24"/>
          <w:lang w:bidi="ru-RU"/>
        </w:rPr>
        <w:t>выборочно понимать необходимую информацию в сообщениях прагматического характера с опорой на языковую догадку, контекст;</w:t>
      </w:r>
    </w:p>
    <w:p w:rsidR="00F92077" w:rsidRDefault="00F92077" w:rsidP="00F92077">
      <w:pPr>
        <w:widowControl w:val="0"/>
        <w:numPr>
          <w:ilvl w:val="0"/>
          <w:numId w:val="40"/>
        </w:numPr>
        <w:tabs>
          <w:tab w:val="left" w:pos="286"/>
        </w:tabs>
        <w:suppressAutoHyphens w:val="0"/>
        <w:spacing w:after="150" w:line="266" w:lineRule="exact"/>
        <w:ind w:firstLine="0"/>
      </w:pPr>
      <w:r>
        <w:rPr>
          <w:rFonts w:ascii="Times New Roman" w:eastAsia="Times New Roman" w:hAnsi="Times New Roman" w:cs="Times New Roman"/>
          <w:color w:val="000000"/>
          <w:sz w:val="24"/>
          <w:szCs w:val="24"/>
          <w:lang w:bidi="ru-RU"/>
        </w:rPr>
        <w:t>игнорировать незнакомый языковой материал, несущественный для понимания.</w:t>
      </w:r>
    </w:p>
    <w:p w:rsidR="00F92077" w:rsidRDefault="00F92077" w:rsidP="00F92077">
      <w:pPr>
        <w:spacing w:after="170" w:line="278" w:lineRule="exact"/>
      </w:pPr>
      <w:r>
        <w:rPr>
          <w:rFonts w:ascii="Times New Roman" w:eastAsia="Times New Roman" w:hAnsi="Times New Roman" w:cs="Times New Roman"/>
          <w:color w:val="000000"/>
          <w:sz w:val="24"/>
          <w:szCs w:val="24"/>
          <w:lang w:bidi="ru-RU"/>
        </w:rPr>
        <w:lastRenderedPageBreak/>
        <w:t>Содержание текстов должно соответствовать возрастным особенностям и интересам учащихся 9 классов, иметь образовательную и воспитательную ценность.</w:t>
      </w:r>
    </w:p>
    <w:p w:rsidR="00F92077" w:rsidRDefault="00F92077" w:rsidP="00F92077">
      <w:pPr>
        <w:spacing w:after="160"/>
      </w:pPr>
      <w:r>
        <w:rPr>
          <w:rFonts w:ascii="Times New Roman" w:eastAsia="Times New Roman" w:hAnsi="Times New Roman" w:cs="Times New Roman"/>
          <w:color w:val="000000"/>
          <w:sz w:val="24"/>
          <w:szCs w:val="24"/>
          <w:lang w:bidi="ru-RU"/>
        </w:rPr>
        <w:t>Время звучания текста - 1,5-2 минуты.</w:t>
      </w:r>
    </w:p>
    <w:p w:rsidR="00F92077" w:rsidRDefault="00F92077" w:rsidP="00F92077">
      <w:pPr>
        <w:pStyle w:val="Heading30"/>
        <w:keepNext/>
        <w:keepLines/>
        <w:shd w:val="clear" w:color="auto" w:fill="auto"/>
        <w:spacing w:before="0" w:after="0"/>
      </w:pPr>
      <w:bookmarkStart w:id="632" w:name="bookmark34"/>
      <w:r>
        <w:rPr>
          <w:rFonts w:ascii="Times New Roman" w:eastAsia="Times New Roman" w:hAnsi="Times New Roman" w:cs="Times New Roman"/>
          <w:color w:val="000000"/>
          <w:sz w:val="24"/>
          <w:szCs w:val="24"/>
          <w:lang w:bidi="ru-RU"/>
        </w:rPr>
        <w:t>Чтение.</w:t>
      </w:r>
      <w:bookmarkEnd w:id="632"/>
    </w:p>
    <w:p w:rsidR="00F92077" w:rsidRDefault="00F92077" w:rsidP="00F92077">
      <w:pPr>
        <w:spacing w:after="156" w:line="274" w:lineRule="exact"/>
      </w:pPr>
      <w:r>
        <w:rPr>
          <w:rFonts w:ascii="Times New Roman" w:eastAsia="Times New Roman" w:hAnsi="Times New Roman" w:cs="Times New Roman"/>
          <w:color w:val="000000"/>
          <w:sz w:val="24"/>
          <w:szCs w:val="24"/>
          <w:lang w:bidi="ru-RU"/>
        </w:rPr>
        <w:t>Содержание текстов должно соответствовать возрастным особенностям и интересам учащихся 9 классов, иметь образовательную и воспитательную ценность, воздействовать на эмоциональную сферу школьников.</w:t>
      </w:r>
    </w:p>
    <w:p w:rsidR="00F92077" w:rsidRDefault="00F92077" w:rsidP="00F92077">
      <w:pPr>
        <w:spacing w:after="170" w:line="278" w:lineRule="exact"/>
      </w:pPr>
      <w:r>
        <w:rPr>
          <w:rStyle w:val="Bodytext2"/>
          <w:rFonts w:eastAsiaTheme="minorEastAsia"/>
        </w:rPr>
        <w:t>Чтение с полным пониманием текста</w:t>
      </w:r>
      <w:r>
        <w:rPr>
          <w:rFonts w:ascii="Times New Roman" w:eastAsia="Times New Roman" w:hAnsi="Times New Roman" w:cs="Times New Roman"/>
          <w:color w:val="000000"/>
          <w:sz w:val="24"/>
          <w:szCs w:val="24"/>
          <w:lang w:bidi="ru-RU"/>
        </w:rPr>
        <w:t xml:space="preserve"> осуществляется на облегченных аутентичных текстах разных жанров.</w:t>
      </w:r>
    </w:p>
    <w:p w:rsidR="00F92077" w:rsidRDefault="00F92077" w:rsidP="00F92077">
      <w:pPr>
        <w:spacing w:after="150"/>
      </w:pPr>
      <w:r>
        <w:rPr>
          <w:rFonts w:ascii="Times New Roman" w:eastAsia="Times New Roman" w:hAnsi="Times New Roman" w:cs="Times New Roman"/>
          <w:color w:val="000000"/>
          <w:sz w:val="24"/>
          <w:szCs w:val="24"/>
          <w:lang w:bidi="ru-RU"/>
        </w:rPr>
        <w:t>Умения чтения, подлежащие формированию:</w:t>
      </w:r>
    </w:p>
    <w:p w:rsidR="00F92077" w:rsidRDefault="00F92077" w:rsidP="00F92077">
      <w:pPr>
        <w:widowControl w:val="0"/>
        <w:numPr>
          <w:ilvl w:val="0"/>
          <w:numId w:val="40"/>
        </w:numPr>
        <w:tabs>
          <w:tab w:val="left" w:pos="251"/>
        </w:tabs>
        <w:suppressAutoHyphens w:val="0"/>
        <w:spacing w:after="170" w:line="278" w:lineRule="exact"/>
        <w:ind w:firstLine="0"/>
      </w:pPr>
      <w:r>
        <w:rPr>
          <w:rFonts w:ascii="Times New Roman" w:eastAsia="Times New Roman" w:hAnsi="Times New Roman" w:cs="Times New Roman"/>
          <w:color w:val="000000"/>
          <w:sz w:val="24"/>
          <w:szCs w:val="24"/>
          <w:lang w:bidi="ru-RU"/>
        </w:rPr>
        <w:t>полно и точно понимать содержание текста на основе его информационной переработки (языковой догадки, словообразовательного и грамматического анализа, выборочного перевода, использование страноведческого комментария);</w:t>
      </w:r>
    </w:p>
    <w:p w:rsidR="00F92077" w:rsidRDefault="00F92077" w:rsidP="00F92077">
      <w:pPr>
        <w:widowControl w:val="0"/>
        <w:numPr>
          <w:ilvl w:val="0"/>
          <w:numId w:val="40"/>
        </w:numPr>
        <w:tabs>
          <w:tab w:val="left" w:pos="251"/>
        </w:tabs>
        <w:suppressAutoHyphens w:val="0"/>
        <w:spacing w:after="23" w:line="266" w:lineRule="exact"/>
        <w:ind w:firstLine="0"/>
      </w:pPr>
      <w:r>
        <w:rPr>
          <w:rFonts w:ascii="Times New Roman" w:eastAsia="Times New Roman" w:hAnsi="Times New Roman" w:cs="Times New Roman"/>
          <w:color w:val="000000"/>
          <w:sz w:val="24"/>
          <w:szCs w:val="24"/>
          <w:lang w:bidi="ru-RU"/>
        </w:rPr>
        <w:t>оценивать полученную информацию, выражать свое мнение;</w:t>
      </w:r>
    </w:p>
    <w:p w:rsidR="00F92077" w:rsidRDefault="00F92077" w:rsidP="00F92077">
      <w:pPr>
        <w:widowControl w:val="0"/>
        <w:numPr>
          <w:ilvl w:val="0"/>
          <w:numId w:val="40"/>
        </w:numPr>
        <w:tabs>
          <w:tab w:val="left" w:pos="251"/>
        </w:tabs>
        <w:suppressAutoHyphens w:val="0"/>
        <w:spacing w:line="437" w:lineRule="exact"/>
        <w:ind w:firstLine="0"/>
      </w:pPr>
      <w:r>
        <w:rPr>
          <w:rFonts w:ascii="Times New Roman" w:eastAsia="Times New Roman" w:hAnsi="Times New Roman" w:cs="Times New Roman"/>
          <w:color w:val="000000"/>
          <w:sz w:val="24"/>
          <w:szCs w:val="24"/>
          <w:lang w:bidi="ru-RU"/>
        </w:rPr>
        <w:t>прокомментировать/объяснить те или иные факты, описанные в тексте.</w:t>
      </w:r>
    </w:p>
    <w:p w:rsidR="00F92077" w:rsidRDefault="00F92077" w:rsidP="00F92077">
      <w:pPr>
        <w:spacing w:line="437" w:lineRule="exact"/>
      </w:pPr>
      <w:r>
        <w:rPr>
          <w:rFonts w:ascii="Times New Roman" w:eastAsia="Times New Roman" w:hAnsi="Times New Roman" w:cs="Times New Roman"/>
          <w:color w:val="000000"/>
          <w:sz w:val="24"/>
          <w:szCs w:val="24"/>
          <w:lang w:bidi="ru-RU"/>
        </w:rPr>
        <w:t>Объем текста до 400 слов.</w:t>
      </w:r>
    </w:p>
    <w:p w:rsidR="00F92077" w:rsidRDefault="00F92077" w:rsidP="00F92077">
      <w:pPr>
        <w:pStyle w:val="Heading30"/>
        <w:keepNext/>
        <w:keepLines/>
        <w:shd w:val="clear" w:color="auto" w:fill="auto"/>
        <w:spacing w:before="0" w:after="160"/>
      </w:pPr>
      <w:bookmarkStart w:id="633" w:name="bookmark35"/>
      <w:r>
        <w:rPr>
          <w:rFonts w:ascii="Times New Roman" w:eastAsia="Times New Roman" w:hAnsi="Times New Roman" w:cs="Times New Roman"/>
          <w:color w:val="000000"/>
          <w:sz w:val="24"/>
          <w:szCs w:val="24"/>
          <w:lang w:bidi="ru-RU"/>
        </w:rPr>
        <w:t>Письменная речь.</w:t>
      </w:r>
      <w:bookmarkEnd w:id="633"/>
    </w:p>
    <w:p w:rsidR="00F92077" w:rsidRDefault="00F92077" w:rsidP="00F92077">
      <w:pPr>
        <w:spacing w:after="160"/>
      </w:pPr>
      <w:r>
        <w:rPr>
          <w:rFonts w:ascii="Times New Roman" w:eastAsia="Times New Roman" w:hAnsi="Times New Roman" w:cs="Times New Roman"/>
          <w:color w:val="000000"/>
          <w:sz w:val="24"/>
          <w:szCs w:val="24"/>
          <w:lang w:bidi="ru-RU"/>
        </w:rPr>
        <w:t>Овладение письменной речью предусматривает развитие следующих умений:</w:t>
      </w:r>
    </w:p>
    <w:p w:rsidR="00F92077" w:rsidRDefault="00F92077" w:rsidP="00F92077">
      <w:pPr>
        <w:widowControl w:val="0"/>
        <w:numPr>
          <w:ilvl w:val="0"/>
          <w:numId w:val="40"/>
        </w:numPr>
        <w:tabs>
          <w:tab w:val="left" w:pos="251"/>
        </w:tabs>
        <w:suppressAutoHyphens w:val="0"/>
        <w:spacing w:after="146" w:line="266" w:lineRule="exact"/>
        <w:ind w:firstLine="0"/>
      </w:pPr>
      <w:r>
        <w:rPr>
          <w:rFonts w:ascii="Times New Roman" w:eastAsia="Times New Roman" w:hAnsi="Times New Roman" w:cs="Times New Roman"/>
          <w:color w:val="000000"/>
          <w:sz w:val="24"/>
          <w:szCs w:val="24"/>
          <w:lang w:bidi="ru-RU"/>
        </w:rPr>
        <w:t>делать выписки из текста;</w:t>
      </w:r>
    </w:p>
    <w:p w:rsidR="00F92077" w:rsidRDefault="00F92077" w:rsidP="00F92077">
      <w:pPr>
        <w:widowControl w:val="0"/>
        <w:numPr>
          <w:ilvl w:val="0"/>
          <w:numId w:val="40"/>
        </w:numPr>
        <w:tabs>
          <w:tab w:val="left" w:pos="251"/>
        </w:tabs>
        <w:suppressAutoHyphens w:val="0"/>
        <w:spacing w:after="174" w:line="283" w:lineRule="exact"/>
        <w:ind w:firstLine="0"/>
      </w:pPr>
      <w:r>
        <w:rPr>
          <w:rFonts w:ascii="Times New Roman" w:eastAsia="Times New Roman" w:hAnsi="Times New Roman" w:cs="Times New Roman"/>
          <w:color w:val="000000"/>
          <w:sz w:val="24"/>
          <w:szCs w:val="24"/>
          <w:lang w:bidi="ru-RU"/>
        </w:rPr>
        <w:t>писать короткие поздравления с днем рождения, другими праздниками, выражать пожелания (объемом 40-60 слов, включая написание адреса);</w:t>
      </w:r>
    </w:p>
    <w:p w:rsidR="00F92077" w:rsidRDefault="00F92077" w:rsidP="00F92077">
      <w:pPr>
        <w:widowControl w:val="0"/>
        <w:numPr>
          <w:ilvl w:val="0"/>
          <w:numId w:val="40"/>
        </w:numPr>
        <w:tabs>
          <w:tab w:val="left" w:pos="251"/>
        </w:tabs>
        <w:suppressAutoHyphens w:val="0"/>
        <w:spacing w:after="154" w:line="266" w:lineRule="exact"/>
        <w:ind w:firstLine="0"/>
      </w:pPr>
      <w:r>
        <w:rPr>
          <w:rFonts w:ascii="Times New Roman" w:eastAsia="Times New Roman" w:hAnsi="Times New Roman" w:cs="Times New Roman"/>
          <w:color w:val="000000"/>
          <w:sz w:val="24"/>
          <w:szCs w:val="24"/>
          <w:lang w:bidi="ru-RU"/>
        </w:rPr>
        <w:t>заполнять бланки (указывать имя, фамилию, пол, возраст, гражданство, адрес);</w:t>
      </w:r>
    </w:p>
    <w:p w:rsidR="00436D5C" w:rsidRPr="002718DE" w:rsidRDefault="00F92077" w:rsidP="002718DE">
      <w:pPr>
        <w:widowControl w:val="0"/>
        <w:numPr>
          <w:ilvl w:val="0"/>
          <w:numId w:val="40"/>
        </w:numPr>
        <w:tabs>
          <w:tab w:val="left" w:pos="256"/>
        </w:tabs>
        <w:suppressAutoHyphens w:val="0"/>
        <w:spacing w:after="426" w:line="274" w:lineRule="exact"/>
        <w:ind w:firstLine="0"/>
      </w:pPr>
      <w:r>
        <w:rPr>
          <w:rFonts w:ascii="Times New Roman" w:eastAsia="Times New Roman" w:hAnsi="Times New Roman" w:cs="Times New Roman"/>
          <w:color w:val="000000"/>
          <w:sz w:val="24"/>
          <w:szCs w:val="24"/>
          <w:lang w:bidi="ru-RU"/>
        </w:rPr>
        <w:t>писать личное письмо по образцу/без опоры на образец (расспрашивать адресат о его жизни, делах, сообщать то же о себе, выражать благодарность, просьбу), используя материал одной или нескольких тем, усвоенных в устной речи и при чтении, употребляя необходимые формулы речевого этикета (объем личного письма - 100-120 слов, включая адрес).</w:t>
      </w:r>
    </w:p>
    <w:p w:rsidR="00E9479D" w:rsidRPr="00E9479D" w:rsidRDefault="00E9479D" w:rsidP="002718DE">
      <w:pPr>
        <w:pStyle w:val="a1"/>
        <w:spacing w:before="67"/>
        <w:ind w:right="107" w:firstLine="0"/>
        <w:rPr>
          <w:rFonts w:ascii="Times New Roman" w:hAnsi="Times New Roman" w:cs="Times New Roman"/>
          <w:sz w:val="24"/>
          <w:szCs w:val="24"/>
        </w:rPr>
      </w:pPr>
      <w:r w:rsidRPr="002718DE">
        <w:rPr>
          <w:rFonts w:ascii="Times New Roman" w:hAnsi="Times New Roman" w:cs="Times New Roman"/>
          <w:b/>
          <w:sz w:val="28"/>
          <w:szCs w:val="28"/>
        </w:rPr>
        <w:t>2.4 Федеральная рабочая</w:t>
      </w:r>
      <w:r w:rsidRPr="002718DE">
        <w:rPr>
          <w:rFonts w:ascii="Times New Roman" w:hAnsi="Times New Roman" w:cs="Times New Roman"/>
          <w:b/>
          <w:spacing w:val="1"/>
          <w:sz w:val="28"/>
          <w:szCs w:val="28"/>
        </w:rPr>
        <w:t xml:space="preserve"> </w:t>
      </w:r>
      <w:r w:rsidRPr="002718DE">
        <w:rPr>
          <w:rFonts w:ascii="Times New Roman" w:hAnsi="Times New Roman" w:cs="Times New Roman"/>
          <w:b/>
          <w:sz w:val="28"/>
          <w:szCs w:val="28"/>
        </w:rPr>
        <w:t>программа</w:t>
      </w:r>
      <w:r w:rsidRPr="002718DE">
        <w:rPr>
          <w:rFonts w:ascii="Times New Roman" w:hAnsi="Times New Roman" w:cs="Times New Roman"/>
          <w:b/>
          <w:spacing w:val="1"/>
          <w:sz w:val="28"/>
          <w:szCs w:val="28"/>
        </w:rPr>
        <w:t xml:space="preserve"> </w:t>
      </w:r>
      <w:r w:rsidRPr="002718DE">
        <w:rPr>
          <w:rFonts w:ascii="Times New Roman" w:hAnsi="Times New Roman" w:cs="Times New Roman"/>
          <w:b/>
          <w:sz w:val="28"/>
          <w:szCs w:val="28"/>
        </w:rPr>
        <w:t>(далее</w:t>
      </w:r>
      <w:r w:rsidRPr="002718DE">
        <w:rPr>
          <w:rFonts w:ascii="Times New Roman" w:hAnsi="Times New Roman" w:cs="Times New Roman"/>
          <w:b/>
          <w:spacing w:val="1"/>
          <w:sz w:val="28"/>
          <w:szCs w:val="28"/>
        </w:rPr>
        <w:t xml:space="preserve"> </w:t>
      </w:r>
      <w:r w:rsidRPr="002718DE">
        <w:rPr>
          <w:rFonts w:ascii="Times New Roman" w:hAnsi="Times New Roman" w:cs="Times New Roman"/>
          <w:b/>
          <w:sz w:val="28"/>
          <w:szCs w:val="28"/>
        </w:rPr>
        <w:t>Программа)</w:t>
      </w:r>
      <w:r w:rsidRPr="002718DE">
        <w:rPr>
          <w:rFonts w:ascii="Times New Roman" w:hAnsi="Times New Roman" w:cs="Times New Roman"/>
          <w:b/>
          <w:spacing w:val="1"/>
          <w:sz w:val="28"/>
          <w:szCs w:val="28"/>
        </w:rPr>
        <w:t xml:space="preserve"> </w:t>
      </w:r>
      <w:r w:rsidRPr="002718DE">
        <w:rPr>
          <w:rFonts w:ascii="Times New Roman" w:hAnsi="Times New Roman" w:cs="Times New Roman"/>
          <w:b/>
          <w:sz w:val="28"/>
          <w:szCs w:val="28"/>
        </w:rPr>
        <w:t>по</w:t>
      </w:r>
      <w:r w:rsidRPr="002718DE">
        <w:rPr>
          <w:rFonts w:ascii="Times New Roman" w:hAnsi="Times New Roman" w:cs="Times New Roman"/>
          <w:b/>
          <w:spacing w:val="1"/>
          <w:sz w:val="28"/>
          <w:szCs w:val="28"/>
        </w:rPr>
        <w:t xml:space="preserve"> </w:t>
      </w:r>
      <w:r w:rsidRPr="002718DE">
        <w:rPr>
          <w:rFonts w:ascii="Times New Roman" w:hAnsi="Times New Roman" w:cs="Times New Roman"/>
          <w:b/>
          <w:sz w:val="28"/>
          <w:szCs w:val="28"/>
        </w:rPr>
        <w:t>учебному</w:t>
      </w:r>
      <w:r w:rsidRPr="002718DE">
        <w:rPr>
          <w:rFonts w:ascii="Times New Roman" w:hAnsi="Times New Roman" w:cs="Times New Roman"/>
          <w:b/>
          <w:spacing w:val="1"/>
          <w:sz w:val="28"/>
          <w:szCs w:val="28"/>
        </w:rPr>
        <w:t xml:space="preserve"> </w:t>
      </w:r>
      <w:r w:rsidRPr="002718DE">
        <w:rPr>
          <w:rFonts w:ascii="Times New Roman" w:hAnsi="Times New Roman" w:cs="Times New Roman"/>
          <w:b/>
          <w:sz w:val="28"/>
          <w:szCs w:val="28"/>
        </w:rPr>
        <w:t>предмету</w:t>
      </w:r>
      <w:r w:rsidRPr="00E9479D">
        <w:rPr>
          <w:rFonts w:ascii="Times New Roman" w:hAnsi="Times New Roman" w:cs="Times New Roman"/>
          <w:b/>
          <w:spacing w:val="1"/>
          <w:sz w:val="24"/>
          <w:szCs w:val="24"/>
        </w:rPr>
        <w:t xml:space="preserve"> </w:t>
      </w:r>
      <w:r w:rsidRPr="00E9479D">
        <w:rPr>
          <w:rFonts w:ascii="Times New Roman" w:hAnsi="Times New Roman" w:cs="Times New Roman"/>
          <w:b/>
          <w:sz w:val="24"/>
          <w:szCs w:val="24"/>
        </w:rPr>
        <w:t>«Математика»</w:t>
      </w:r>
      <w:r w:rsidRPr="00E9479D">
        <w:rPr>
          <w:rFonts w:ascii="Times New Roman" w:hAnsi="Times New Roman" w:cs="Times New Roman"/>
          <w:sz w:val="24"/>
          <w:szCs w:val="24"/>
        </w:rPr>
        <w:t xml:space="preserve"> разработана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 основе ФГОС ООО,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Федеральной программы воспитания с учётом распределённых по классам проверяемых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требований к результатам освоения Основной образовательной программы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основного</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общего</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образования.</w:t>
      </w:r>
    </w:p>
    <w:p w:rsidR="00E9479D" w:rsidRPr="00E9479D" w:rsidRDefault="00E9479D" w:rsidP="00E9479D">
      <w:pPr>
        <w:pStyle w:val="110"/>
        <w:ind w:left="0" w:right="160"/>
        <w:rPr>
          <w:sz w:val="24"/>
          <w:szCs w:val="24"/>
        </w:rPr>
      </w:pPr>
      <w:bookmarkStart w:id="634" w:name="_bookmark0"/>
      <w:bookmarkEnd w:id="634"/>
      <w:r w:rsidRPr="00E9479D">
        <w:rPr>
          <w:sz w:val="24"/>
          <w:szCs w:val="24"/>
        </w:rPr>
        <w:t>ПОЯСНИТЕЛЬНАЯ</w:t>
      </w:r>
      <w:r w:rsidRPr="00E9479D">
        <w:rPr>
          <w:spacing w:val="-7"/>
          <w:sz w:val="24"/>
          <w:szCs w:val="24"/>
        </w:rPr>
        <w:t xml:space="preserve"> </w:t>
      </w:r>
      <w:r w:rsidRPr="00E9479D">
        <w:rPr>
          <w:sz w:val="24"/>
          <w:szCs w:val="24"/>
        </w:rPr>
        <w:t>ЗАПИСКА</w:t>
      </w:r>
    </w:p>
    <w:p w:rsidR="00E9479D" w:rsidRPr="00E9479D" w:rsidRDefault="00E9479D" w:rsidP="00E9479D">
      <w:pPr>
        <w:spacing w:before="1" w:line="319" w:lineRule="exact"/>
        <w:ind w:left="1250" w:firstLine="628"/>
        <w:rPr>
          <w:rFonts w:ascii="Times New Roman" w:hAnsi="Times New Roman" w:cs="Times New Roman"/>
          <w:b/>
          <w:sz w:val="24"/>
          <w:szCs w:val="24"/>
        </w:rPr>
      </w:pPr>
      <w:r w:rsidRPr="00E9479D">
        <w:rPr>
          <w:rFonts w:ascii="Times New Roman" w:hAnsi="Times New Roman" w:cs="Times New Roman"/>
          <w:b/>
          <w:sz w:val="24"/>
          <w:szCs w:val="24"/>
        </w:rPr>
        <w:t>Общая</w:t>
      </w:r>
      <w:r w:rsidRPr="00E9479D">
        <w:rPr>
          <w:rFonts w:ascii="Times New Roman" w:hAnsi="Times New Roman" w:cs="Times New Roman"/>
          <w:b/>
          <w:spacing w:val="-7"/>
          <w:sz w:val="24"/>
          <w:szCs w:val="24"/>
        </w:rPr>
        <w:t xml:space="preserve"> </w:t>
      </w:r>
      <w:r w:rsidRPr="00E9479D">
        <w:rPr>
          <w:rFonts w:ascii="Times New Roman" w:hAnsi="Times New Roman" w:cs="Times New Roman"/>
          <w:b/>
          <w:sz w:val="24"/>
          <w:szCs w:val="24"/>
        </w:rPr>
        <w:t>характеристика</w:t>
      </w:r>
      <w:r w:rsidRPr="00E9479D">
        <w:rPr>
          <w:rFonts w:ascii="Times New Roman" w:hAnsi="Times New Roman" w:cs="Times New Roman"/>
          <w:b/>
          <w:spacing w:val="-3"/>
          <w:sz w:val="24"/>
          <w:szCs w:val="24"/>
        </w:rPr>
        <w:t xml:space="preserve"> </w:t>
      </w:r>
      <w:r w:rsidRPr="00E9479D">
        <w:rPr>
          <w:rFonts w:ascii="Times New Roman" w:hAnsi="Times New Roman" w:cs="Times New Roman"/>
          <w:b/>
          <w:sz w:val="24"/>
          <w:szCs w:val="24"/>
        </w:rPr>
        <w:t>учебного</w:t>
      </w:r>
      <w:r w:rsidRPr="00E9479D">
        <w:rPr>
          <w:rFonts w:ascii="Times New Roman" w:hAnsi="Times New Roman" w:cs="Times New Roman"/>
          <w:b/>
          <w:spacing w:val="-3"/>
          <w:sz w:val="24"/>
          <w:szCs w:val="24"/>
        </w:rPr>
        <w:t xml:space="preserve"> </w:t>
      </w:r>
      <w:r w:rsidRPr="00E9479D">
        <w:rPr>
          <w:rFonts w:ascii="Times New Roman" w:hAnsi="Times New Roman" w:cs="Times New Roman"/>
          <w:b/>
          <w:sz w:val="24"/>
          <w:szCs w:val="24"/>
        </w:rPr>
        <w:t>предмета</w:t>
      </w:r>
      <w:r w:rsidRPr="00E9479D">
        <w:rPr>
          <w:rFonts w:ascii="Times New Roman" w:hAnsi="Times New Roman" w:cs="Times New Roman"/>
          <w:b/>
          <w:spacing w:val="-7"/>
          <w:sz w:val="24"/>
          <w:szCs w:val="24"/>
        </w:rPr>
        <w:t xml:space="preserve"> </w:t>
      </w:r>
      <w:r w:rsidRPr="00E9479D">
        <w:rPr>
          <w:rFonts w:ascii="Times New Roman" w:hAnsi="Times New Roman" w:cs="Times New Roman"/>
          <w:b/>
          <w:sz w:val="24"/>
          <w:szCs w:val="24"/>
        </w:rPr>
        <w:t>«Математика»</w:t>
      </w:r>
    </w:p>
    <w:p w:rsidR="00E9479D" w:rsidRPr="00E9479D" w:rsidRDefault="00E9479D" w:rsidP="00E9479D">
      <w:pPr>
        <w:pStyle w:val="a1"/>
        <w:tabs>
          <w:tab w:val="left" w:pos="3972"/>
          <w:tab w:val="left" w:pos="6470"/>
          <w:tab w:val="left" w:pos="9023"/>
        </w:tabs>
        <w:ind w:right="105" w:firstLine="1251"/>
        <w:rPr>
          <w:rFonts w:ascii="Times New Roman" w:hAnsi="Times New Roman" w:cs="Times New Roman"/>
          <w:sz w:val="24"/>
          <w:szCs w:val="24"/>
        </w:rPr>
      </w:pPr>
      <w:r w:rsidRPr="00E9479D">
        <w:rPr>
          <w:rFonts w:ascii="Times New Roman" w:hAnsi="Times New Roman" w:cs="Times New Roman"/>
          <w:sz w:val="24"/>
          <w:szCs w:val="24"/>
        </w:rPr>
        <w:t>Федеральная рабочая программа по математике для обучающихся с НОДА 5–10</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классов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разработана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основе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Федерального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государственного</w:t>
      </w:r>
      <w:r w:rsidRPr="00E9479D">
        <w:rPr>
          <w:rFonts w:ascii="Times New Roman" w:hAnsi="Times New Roman" w:cs="Times New Roman"/>
          <w:spacing w:val="1"/>
          <w:sz w:val="24"/>
          <w:szCs w:val="24"/>
        </w:rPr>
        <w:t xml:space="preserve"> </w:t>
      </w:r>
      <w:r>
        <w:rPr>
          <w:rFonts w:ascii="Times New Roman" w:hAnsi="Times New Roman" w:cs="Times New Roman"/>
          <w:sz w:val="24"/>
          <w:szCs w:val="24"/>
        </w:rPr>
        <w:t>образовательного</w:t>
      </w:r>
      <w:r w:rsidRPr="00E9479D">
        <w:rPr>
          <w:rFonts w:ascii="Times New Roman" w:hAnsi="Times New Roman" w:cs="Times New Roman"/>
          <w:sz w:val="24"/>
          <w:szCs w:val="24"/>
        </w:rPr>
        <w:t>стандарта</w:t>
      </w:r>
      <w:r w:rsidRPr="00E9479D">
        <w:rPr>
          <w:rFonts w:ascii="Times New Roman" w:hAnsi="Times New Roman" w:cs="Times New Roman"/>
          <w:sz w:val="24"/>
          <w:szCs w:val="24"/>
        </w:rPr>
        <w:tab/>
        <w:t>основного</w:t>
      </w:r>
      <w:r w:rsidRPr="00E9479D">
        <w:rPr>
          <w:rFonts w:ascii="Times New Roman" w:hAnsi="Times New Roman" w:cs="Times New Roman"/>
          <w:sz w:val="24"/>
          <w:szCs w:val="24"/>
        </w:rPr>
        <w:tab/>
      </w:r>
      <w:r w:rsidRPr="00E9479D">
        <w:rPr>
          <w:rFonts w:ascii="Times New Roman" w:hAnsi="Times New Roman" w:cs="Times New Roman"/>
          <w:spacing w:val="-1"/>
          <w:sz w:val="24"/>
          <w:szCs w:val="24"/>
        </w:rPr>
        <w:t>общего</w:t>
      </w:r>
      <w:r w:rsidRPr="00E9479D">
        <w:rPr>
          <w:rFonts w:ascii="Times New Roman" w:hAnsi="Times New Roman" w:cs="Times New Roman"/>
          <w:spacing w:val="-68"/>
          <w:sz w:val="24"/>
          <w:szCs w:val="24"/>
        </w:rPr>
        <w:t xml:space="preserve"> </w:t>
      </w:r>
      <w:r w:rsidRPr="00E9479D">
        <w:rPr>
          <w:rFonts w:ascii="Times New Roman" w:hAnsi="Times New Roman" w:cs="Times New Roman"/>
          <w:sz w:val="24"/>
          <w:szCs w:val="24"/>
        </w:rPr>
        <w:t>образования с учётом и современных мировых требований, предъявляемых к</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математическому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образованию,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традиций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российского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образования,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которые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обеспечивают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овладение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ключевыми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компетенциями,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составляющими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основу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для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непрерывного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образования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саморазвития,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также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целостность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общекультурного,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личностного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познавательного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развития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обучающихся.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lastRenderedPageBreak/>
        <w:t>рабочей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программе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учтены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идеи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положения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Концепции</w:t>
      </w:r>
      <w:r w:rsidRPr="00E9479D">
        <w:rPr>
          <w:rFonts w:ascii="Times New Roman" w:hAnsi="Times New Roman" w:cs="Times New Roman"/>
          <w:spacing w:val="-6"/>
          <w:sz w:val="24"/>
          <w:szCs w:val="24"/>
        </w:rPr>
        <w:t xml:space="preserve"> </w:t>
      </w:r>
      <w:r w:rsidRPr="00E9479D">
        <w:rPr>
          <w:rFonts w:ascii="Times New Roman" w:hAnsi="Times New Roman" w:cs="Times New Roman"/>
          <w:sz w:val="24"/>
          <w:szCs w:val="24"/>
        </w:rPr>
        <w:t>развития</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математического</w:t>
      </w:r>
      <w:r w:rsidRPr="00E9479D">
        <w:rPr>
          <w:rFonts w:ascii="Times New Roman" w:hAnsi="Times New Roman" w:cs="Times New Roman"/>
          <w:spacing w:val="-5"/>
          <w:sz w:val="24"/>
          <w:szCs w:val="24"/>
        </w:rPr>
        <w:t xml:space="preserve"> </w:t>
      </w:r>
      <w:r w:rsidRPr="00E9479D">
        <w:rPr>
          <w:rFonts w:ascii="Times New Roman" w:hAnsi="Times New Roman" w:cs="Times New Roman"/>
          <w:sz w:val="24"/>
          <w:szCs w:val="24"/>
        </w:rPr>
        <w:t>образования</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5"/>
          <w:sz w:val="24"/>
          <w:szCs w:val="24"/>
        </w:rPr>
        <w:t xml:space="preserve"> </w:t>
      </w:r>
      <w:r w:rsidRPr="00E9479D">
        <w:rPr>
          <w:rFonts w:ascii="Times New Roman" w:hAnsi="Times New Roman" w:cs="Times New Roman"/>
          <w:sz w:val="24"/>
          <w:szCs w:val="24"/>
        </w:rPr>
        <w:t>Российской</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Федерации.</w:t>
      </w:r>
    </w:p>
    <w:p w:rsidR="00E9479D" w:rsidRPr="00E9479D" w:rsidRDefault="00E9479D" w:rsidP="00E9479D">
      <w:pPr>
        <w:pStyle w:val="a1"/>
        <w:ind w:right="105" w:firstLine="1251"/>
        <w:rPr>
          <w:rFonts w:ascii="Times New Roman" w:hAnsi="Times New Roman" w:cs="Times New Roman"/>
          <w:sz w:val="24"/>
          <w:szCs w:val="24"/>
        </w:rPr>
      </w:pP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эпоху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цифровой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трансформации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всех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сфер</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человеческой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деятельности невозможно стать образованным современным человеком без</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базовой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подготовки.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Уже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школе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математика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служит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опорным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предметом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для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изучения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смежных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дисциплин,</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после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школы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реальной необходимостью становится непрерывное образование, что требует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полноценной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базовой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общеобразовательной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подготовки,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числе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Это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обусловлено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что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наши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дни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растёт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число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профессий,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связанных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непосредственным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применением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математики: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сфере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экономики,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бизнесе,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технологических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областях,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даже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гуманитарных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сферах.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Таким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образом,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круг</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обучающихся,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для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которых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математика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может стать</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значимым</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предметом,</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расширяется.</w:t>
      </w:r>
    </w:p>
    <w:p w:rsidR="00E9479D" w:rsidRDefault="00E9479D" w:rsidP="00E9479D">
      <w:pPr>
        <w:pStyle w:val="a1"/>
        <w:ind w:right="105"/>
        <w:rPr>
          <w:rFonts w:ascii="Times New Roman" w:hAnsi="Times New Roman" w:cs="Times New Roman"/>
          <w:sz w:val="24"/>
          <w:szCs w:val="24"/>
        </w:rPr>
      </w:pPr>
      <w:r w:rsidRPr="00E9479D">
        <w:rPr>
          <w:rFonts w:ascii="Times New Roman" w:hAnsi="Times New Roman" w:cs="Times New Roman"/>
          <w:sz w:val="24"/>
          <w:szCs w:val="24"/>
        </w:rPr>
        <w:t>Практическая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полезность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математики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обусловлена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что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её</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предметом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являются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фундаментальные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структуры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нашего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мира: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пространственные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формы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количественные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отношения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простейших,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усваиваемых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непосредственном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опыте,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достаточно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сложных,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необходимых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для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развития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научных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прикладных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идей.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Без</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конкретных</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математических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знаний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затруднено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понимание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принципов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устройства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использования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современной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техники,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восприятие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интерпретация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разнообразной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социальной,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экономической,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политической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информации,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малоэффективна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повседневная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практическая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деятельность.</w:t>
      </w:r>
      <w:r w:rsidRPr="00E9479D">
        <w:rPr>
          <w:rFonts w:ascii="Times New Roman" w:hAnsi="Times New Roman" w:cs="Times New Roman"/>
          <w:spacing w:val="71"/>
          <w:sz w:val="24"/>
          <w:szCs w:val="24"/>
        </w:rPr>
        <w:t xml:space="preserve"> </w:t>
      </w:r>
      <w:r w:rsidRPr="00E9479D">
        <w:rPr>
          <w:rFonts w:ascii="Times New Roman" w:hAnsi="Times New Roman" w:cs="Times New Roman"/>
          <w:sz w:val="24"/>
          <w:szCs w:val="24"/>
        </w:rPr>
        <w:t>Каждому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человеку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своей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жизни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приходится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выполнять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расчёты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составлять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алгоритмы,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находить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применять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формулы,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владеть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практическими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приёмами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геометрических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измерений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построений,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читать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информацию,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представленную</w:t>
      </w:r>
      <w:r w:rsidRPr="00E9479D">
        <w:rPr>
          <w:rFonts w:ascii="Times New Roman" w:hAnsi="Times New Roman" w:cs="Times New Roman"/>
          <w:spacing w:val="23"/>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25"/>
          <w:sz w:val="24"/>
          <w:szCs w:val="24"/>
        </w:rPr>
        <w:t xml:space="preserve"> </w:t>
      </w:r>
      <w:r w:rsidRPr="00E9479D">
        <w:rPr>
          <w:rFonts w:ascii="Times New Roman" w:hAnsi="Times New Roman" w:cs="Times New Roman"/>
          <w:sz w:val="24"/>
          <w:szCs w:val="24"/>
        </w:rPr>
        <w:t>виде</w:t>
      </w:r>
      <w:r w:rsidRPr="00E9479D">
        <w:rPr>
          <w:rFonts w:ascii="Times New Roman" w:hAnsi="Times New Roman" w:cs="Times New Roman"/>
          <w:spacing w:val="24"/>
          <w:sz w:val="24"/>
          <w:szCs w:val="24"/>
        </w:rPr>
        <w:t xml:space="preserve"> </w:t>
      </w:r>
      <w:r w:rsidRPr="00E9479D">
        <w:rPr>
          <w:rFonts w:ascii="Times New Roman" w:hAnsi="Times New Roman" w:cs="Times New Roman"/>
          <w:sz w:val="24"/>
          <w:szCs w:val="24"/>
        </w:rPr>
        <w:t>таблиц,</w:t>
      </w:r>
      <w:r w:rsidRPr="00E9479D">
        <w:rPr>
          <w:rFonts w:ascii="Times New Roman" w:hAnsi="Times New Roman" w:cs="Times New Roman"/>
          <w:spacing w:val="23"/>
          <w:sz w:val="24"/>
          <w:szCs w:val="24"/>
        </w:rPr>
        <w:t xml:space="preserve"> </w:t>
      </w:r>
      <w:r w:rsidRPr="00E9479D">
        <w:rPr>
          <w:rFonts w:ascii="Times New Roman" w:hAnsi="Times New Roman" w:cs="Times New Roman"/>
          <w:sz w:val="24"/>
          <w:szCs w:val="24"/>
        </w:rPr>
        <w:t>диаграмм</w:t>
      </w:r>
      <w:r w:rsidRPr="00E9479D">
        <w:rPr>
          <w:rFonts w:ascii="Times New Roman" w:hAnsi="Times New Roman" w:cs="Times New Roman"/>
          <w:spacing w:val="24"/>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24"/>
          <w:sz w:val="24"/>
          <w:szCs w:val="24"/>
        </w:rPr>
        <w:t xml:space="preserve"> </w:t>
      </w:r>
      <w:r w:rsidRPr="00E9479D">
        <w:rPr>
          <w:rFonts w:ascii="Times New Roman" w:hAnsi="Times New Roman" w:cs="Times New Roman"/>
          <w:sz w:val="24"/>
          <w:szCs w:val="24"/>
        </w:rPr>
        <w:t>графиков,</w:t>
      </w:r>
      <w:r w:rsidRPr="00E9479D">
        <w:rPr>
          <w:rFonts w:ascii="Times New Roman" w:hAnsi="Times New Roman" w:cs="Times New Roman"/>
          <w:spacing w:val="23"/>
          <w:sz w:val="24"/>
          <w:szCs w:val="24"/>
        </w:rPr>
        <w:t xml:space="preserve"> </w:t>
      </w:r>
      <w:r w:rsidRPr="00E9479D">
        <w:rPr>
          <w:rFonts w:ascii="Times New Roman" w:hAnsi="Times New Roman" w:cs="Times New Roman"/>
          <w:sz w:val="24"/>
          <w:szCs w:val="24"/>
        </w:rPr>
        <w:t>жить</w:t>
      </w:r>
      <w:r w:rsidRPr="00E9479D">
        <w:rPr>
          <w:rFonts w:ascii="Times New Roman" w:hAnsi="Times New Roman" w:cs="Times New Roman"/>
          <w:spacing w:val="23"/>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23"/>
          <w:sz w:val="24"/>
          <w:szCs w:val="24"/>
        </w:rPr>
        <w:t xml:space="preserve"> </w:t>
      </w:r>
      <w:r w:rsidRPr="00E9479D">
        <w:rPr>
          <w:rFonts w:ascii="Times New Roman" w:hAnsi="Times New Roman" w:cs="Times New Roman"/>
          <w:sz w:val="24"/>
          <w:szCs w:val="24"/>
        </w:rPr>
        <w:t>условиях</w:t>
      </w:r>
    </w:p>
    <w:p w:rsidR="00E9479D" w:rsidRPr="00E9479D" w:rsidRDefault="00E9479D" w:rsidP="00E9479D">
      <w:pPr>
        <w:pStyle w:val="a1"/>
        <w:spacing w:before="67"/>
        <w:ind w:firstLine="0"/>
        <w:rPr>
          <w:rFonts w:ascii="Times New Roman" w:hAnsi="Times New Roman" w:cs="Times New Roman"/>
          <w:sz w:val="24"/>
          <w:szCs w:val="24"/>
        </w:rPr>
      </w:pPr>
      <w:r w:rsidRPr="00E9479D">
        <w:rPr>
          <w:rFonts w:ascii="Times New Roman" w:hAnsi="Times New Roman" w:cs="Times New Roman"/>
          <w:sz w:val="24"/>
          <w:szCs w:val="24"/>
        </w:rPr>
        <w:t>неопределённости</w:t>
      </w:r>
      <w:r w:rsidRPr="00E9479D">
        <w:rPr>
          <w:rFonts w:ascii="Times New Roman" w:hAnsi="Times New Roman" w:cs="Times New Roman"/>
          <w:spacing w:val="-5"/>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5"/>
          <w:sz w:val="24"/>
          <w:szCs w:val="24"/>
        </w:rPr>
        <w:t xml:space="preserve"> </w:t>
      </w:r>
      <w:r w:rsidRPr="00E9479D">
        <w:rPr>
          <w:rFonts w:ascii="Times New Roman" w:hAnsi="Times New Roman" w:cs="Times New Roman"/>
          <w:sz w:val="24"/>
          <w:szCs w:val="24"/>
        </w:rPr>
        <w:t>понимать</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вероятностный</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характер</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случайных</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событий.</w:t>
      </w:r>
    </w:p>
    <w:p w:rsidR="00E9479D" w:rsidRPr="00E9479D" w:rsidRDefault="00E9479D" w:rsidP="00E9479D">
      <w:pPr>
        <w:pStyle w:val="a1"/>
        <w:spacing w:before="3"/>
        <w:ind w:right="107"/>
        <w:rPr>
          <w:rFonts w:ascii="Times New Roman" w:hAnsi="Times New Roman" w:cs="Times New Roman"/>
          <w:sz w:val="24"/>
          <w:szCs w:val="24"/>
        </w:rPr>
      </w:pPr>
      <w:r w:rsidRPr="00E9479D">
        <w:rPr>
          <w:rFonts w:ascii="Times New Roman" w:hAnsi="Times New Roman" w:cs="Times New Roman"/>
          <w:sz w:val="24"/>
          <w:szCs w:val="24"/>
        </w:rPr>
        <w:t>Одновременно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расширением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сфер</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применения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математики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современном обществе всё более важным становится математический стиль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мышления,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проявляющийся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определённых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умственных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навыках.</w:t>
      </w:r>
      <w:r w:rsidRPr="00E9479D">
        <w:rPr>
          <w:rFonts w:ascii="Times New Roman" w:hAnsi="Times New Roman" w:cs="Times New Roman"/>
          <w:spacing w:val="7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процессе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изучения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математики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арсенал</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приёмов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методов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мышления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человека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естественным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образом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включаются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индукция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дедукция,</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обобщение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конкретизация,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анализ</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синтез,</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классификация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систематизация,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абстрагирование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аналогия.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Объекты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математических</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умозаключений,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правила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конструирования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раскрывают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механизм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логических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построений,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способствуют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выработке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умения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формулировать,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обосновывать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доказывать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суждения,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самым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развивают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логическое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мышление.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Ведущая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роль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принадлежит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математике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формировании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алгоритмической компоненты мышления и воспитании умений действовать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заданным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алгоритмам,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совершенствовать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известные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конструировать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новые. В процессе решения задач – основой учебной деятельности на уроках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математики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развиваются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также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творческая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прикладная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стороны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мышления.</w:t>
      </w:r>
    </w:p>
    <w:p w:rsidR="00E9479D" w:rsidRPr="00E9479D" w:rsidRDefault="00E9479D" w:rsidP="00E9479D">
      <w:pPr>
        <w:pStyle w:val="a1"/>
        <w:ind w:right="111"/>
        <w:rPr>
          <w:rFonts w:ascii="Times New Roman" w:hAnsi="Times New Roman" w:cs="Times New Roman"/>
          <w:sz w:val="24"/>
          <w:szCs w:val="24"/>
        </w:rPr>
      </w:pPr>
      <w:r w:rsidRPr="00E9479D">
        <w:rPr>
          <w:rFonts w:ascii="Times New Roman" w:hAnsi="Times New Roman" w:cs="Times New Roman"/>
          <w:sz w:val="24"/>
          <w:szCs w:val="24"/>
        </w:rPr>
        <w:t>Обучение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математике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даёт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возможность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развивать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обучающихся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точную, рациональную и информативную речь, умение отбирать наиболее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подходящие языковые, символические, графические средства для выражения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суждений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наглядного</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представления.</w:t>
      </w:r>
    </w:p>
    <w:p w:rsidR="00E9479D" w:rsidRPr="00E9479D" w:rsidRDefault="00E9479D" w:rsidP="00E9479D">
      <w:pPr>
        <w:pStyle w:val="a1"/>
        <w:ind w:right="107"/>
        <w:rPr>
          <w:rFonts w:ascii="Times New Roman" w:hAnsi="Times New Roman" w:cs="Times New Roman"/>
          <w:sz w:val="24"/>
          <w:szCs w:val="24"/>
        </w:rPr>
      </w:pPr>
      <w:r w:rsidRPr="00E9479D">
        <w:rPr>
          <w:rFonts w:ascii="Times New Roman" w:hAnsi="Times New Roman" w:cs="Times New Roman"/>
          <w:sz w:val="24"/>
          <w:szCs w:val="24"/>
        </w:rPr>
        <w:t>Необходимым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компонентом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общей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культуры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современном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толковании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является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общее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знакомство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методами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познания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действительности,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представление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предмете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методах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математики,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отличий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методов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других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естественных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гуманитарных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наук,</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особенностях применения математики для решения научных и прикладных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задач.</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Таким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lastRenderedPageBreak/>
        <w:t>образом,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математическое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образование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вносит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свой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вклад</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формирование</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общей культуры человека.</w:t>
      </w:r>
    </w:p>
    <w:p w:rsidR="00E9479D" w:rsidRDefault="00E9479D" w:rsidP="00E9479D">
      <w:pPr>
        <w:spacing w:before="1" w:line="237" w:lineRule="auto"/>
        <w:ind w:firstLine="0"/>
        <w:rPr>
          <w:rFonts w:ascii="Times New Roman" w:hAnsi="Times New Roman" w:cs="Times New Roman"/>
          <w:b/>
          <w:sz w:val="24"/>
          <w:szCs w:val="24"/>
        </w:rPr>
      </w:pPr>
      <w:r w:rsidRPr="00E9479D">
        <w:rPr>
          <w:rFonts w:ascii="Times New Roman" w:hAnsi="Times New Roman" w:cs="Times New Roman"/>
          <w:sz w:val="24"/>
          <w:szCs w:val="24"/>
        </w:rPr>
        <w:t>Изучение математики также способствует эстетическому воспитанию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человека,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пониманию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красоты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изящества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рассуждений,</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восприятию</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геометрических форм,</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усвоению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идеи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симметрии.</w:t>
      </w:r>
      <w:r w:rsidRPr="00E9479D">
        <w:rPr>
          <w:rFonts w:ascii="Times New Roman" w:hAnsi="Times New Roman" w:cs="Times New Roman"/>
          <w:b/>
          <w:sz w:val="24"/>
          <w:szCs w:val="24"/>
        </w:rPr>
        <w:t xml:space="preserve"> </w:t>
      </w:r>
    </w:p>
    <w:p w:rsidR="00E9479D" w:rsidRPr="00E9479D" w:rsidRDefault="00E9479D" w:rsidP="00E9479D">
      <w:pPr>
        <w:spacing w:before="1" w:line="237" w:lineRule="auto"/>
        <w:ind w:firstLine="0"/>
        <w:rPr>
          <w:rFonts w:ascii="Times New Roman" w:hAnsi="Times New Roman" w:cs="Times New Roman"/>
          <w:sz w:val="24"/>
          <w:szCs w:val="24"/>
        </w:rPr>
      </w:pPr>
      <w:r w:rsidRPr="00E9479D">
        <w:rPr>
          <w:rFonts w:ascii="Times New Roman" w:hAnsi="Times New Roman" w:cs="Times New Roman"/>
          <w:b/>
          <w:sz w:val="24"/>
          <w:szCs w:val="24"/>
        </w:rPr>
        <w:t>Цели изучения учебного предмета «Математика»</w:t>
      </w:r>
      <w:r w:rsidRPr="00E9479D">
        <w:rPr>
          <w:rFonts w:ascii="Times New Roman" w:hAnsi="Times New Roman" w:cs="Times New Roman"/>
          <w:b/>
          <w:spacing w:val="1"/>
          <w:sz w:val="24"/>
          <w:szCs w:val="24"/>
        </w:rPr>
        <w:t xml:space="preserve"> </w:t>
      </w:r>
      <w:r w:rsidRPr="00E9479D">
        <w:rPr>
          <w:rFonts w:ascii="Times New Roman" w:hAnsi="Times New Roman" w:cs="Times New Roman"/>
          <w:sz w:val="24"/>
          <w:szCs w:val="24"/>
        </w:rPr>
        <w:t>Приоритетными целями обучения математике в 5–10 классах являются:</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формирование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центральных</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математических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понятий</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(число, величина,</w:t>
      </w:r>
    </w:p>
    <w:p w:rsidR="00E9479D" w:rsidRPr="00E9479D" w:rsidRDefault="00E9479D" w:rsidP="00E9479D">
      <w:pPr>
        <w:pStyle w:val="a1"/>
        <w:spacing w:before="1"/>
        <w:ind w:right="108" w:firstLine="0"/>
        <w:rPr>
          <w:rFonts w:ascii="Times New Roman" w:hAnsi="Times New Roman" w:cs="Times New Roman"/>
          <w:sz w:val="24"/>
          <w:szCs w:val="24"/>
        </w:rPr>
      </w:pPr>
      <w:r w:rsidRPr="00E9479D">
        <w:rPr>
          <w:rFonts w:ascii="Times New Roman" w:hAnsi="Times New Roman" w:cs="Times New Roman"/>
          <w:sz w:val="24"/>
          <w:szCs w:val="24"/>
        </w:rPr>
        <w:t>геометрическая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фигура,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переменная,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вероятность,</w:t>
      </w:r>
      <w:r w:rsidRPr="00E9479D">
        <w:rPr>
          <w:rFonts w:ascii="Times New Roman" w:hAnsi="Times New Roman" w:cs="Times New Roman"/>
          <w:spacing w:val="71"/>
          <w:sz w:val="24"/>
          <w:szCs w:val="24"/>
        </w:rPr>
        <w:t xml:space="preserve"> </w:t>
      </w:r>
      <w:r w:rsidRPr="00E9479D">
        <w:rPr>
          <w:rFonts w:ascii="Times New Roman" w:hAnsi="Times New Roman" w:cs="Times New Roman"/>
          <w:sz w:val="24"/>
          <w:szCs w:val="24"/>
        </w:rPr>
        <w:t>функция),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обеспечивающих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преемственность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перспективность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образования</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обучающихся;</w:t>
      </w:r>
    </w:p>
    <w:p w:rsidR="00E9479D" w:rsidRPr="00E9479D" w:rsidRDefault="00E9479D" w:rsidP="00E9479D">
      <w:pPr>
        <w:pStyle w:val="a1"/>
        <w:spacing w:before="1"/>
        <w:ind w:right="106" w:firstLine="0"/>
        <w:rPr>
          <w:rFonts w:ascii="Times New Roman" w:hAnsi="Times New Roman" w:cs="Times New Roman"/>
          <w:sz w:val="24"/>
          <w:szCs w:val="24"/>
        </w:rPr>
      </w:pPr>
      <w:r w:rsidRPr="00E9479D">
        <w:rPr>
          <w:rFonts w:ascii="Times New Roman" w:hAnsi="Times New Roman" w:cs="Times New Roman"/>
          <w:sz w:val="24"/>
          <w:szCs w:val="24"/>
        </w:rPr>
        <w:t>подведение обучающихся на доступном для них уровне к осознанию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взаимосвязи математики и окружающего мира, понимание математики как</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части</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общей</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культуры человечества;</w:t>
      </w:r>
    </w:p>
    <w:p w:rsidR="00E9479D" w:rsidRPr="00E9479D" w:rsidRDefault="00E9479D" w:rsidP="00E9479D">
      <w:pPr>
        <w:pStyle w:val="a1"/>
        <w:ind w:right="111" w:firstLine="0"/>
        <w:rPr>
          <w:rFonts w:ascii="Times New Roman" w:hAnsi="Times New Roman" w:cs="Times New Roman"/>
          <w:sz w:val="24"/>
          <w:szCs w:val="24"/>
        </w:rPr>
      </w:pPr>
      <w:r w:rsidRPr="00E9479D">
        <w:rPr>
          <w:rFonts w:ascii="Times New Roman" w:hAnsi="Times New Roman" w:cs="Times New Roman"/>
          <w:sz w:val="24"/>
          <w:szCs w:val="24"/>
        </w:rPr>
        <w:t>развитие интеллектуальных и творческих способностей обучающихся,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познавательной</w:t>
      </w:r>
      <w:r w:rsidRPr="00E9479D">
        <w:rPr>
          <w:rFonts w:ascii="Times New Roman" w:hAnsi="Times New Roman" w:cs="Times New Roman"/>
          <w:spacing w:val="38"/>
          <w:sz w:val="24"/>
          <w:szCs w:val="24"/>
        </w:rPr>
        <w:t xml:space="preserve"> </w:t>
      </w:r>
      <w:r w:rsidRPr="00E9479D">
        <w:rPr>
          <w:rFonts w:ascii="Times New Roman" w:hAnsi="Times New Roman" w:cs="Times New Roman"/>
          <w:sz w:val="24"/>
          <w:szCs w:val="24"/>
        </w:rPr>
        <w:t>активности,</w:t>
      </w:r>
      <w:r w:rsidRPr="00E9479D">
        <w:rPr>
          <w:rFonts w:ascii="Times New Roman" w:hAnsi="Times New Roman" w:cs="Times New Roman"/>
          <w:spacing w:val="37"/>
          <w:sz w:val="24"/>
          <w:szCs w:val="24"/>
        </w:rPr>
        <w:t xml:space="preserve"> </w:t>
      </w:r>
      <w:r w:rsidRPr="00E9479D">
        <w:rPr>
          <w:rFonts w:ascii="Times New Roman" w:hAnsi="Times New Roman" w:cs="Times New Roman"/>
          <w:sz w:val="24"/>
          <w:szCs w:val="24"/>
        </w:rPr>
        <w:t>исследовательских</w:t>
      </w:r>
      <w:r w:rsidRPr="00E9479D">
        <w:rPr>
          <w:rFonts w:ascii="Times New Roman" w:hAnsi="Times New Roman" w:cs="Times New Roman"/>
          <w:spacing w:val="38"/>
          <w:sz w:val="24"/>
          <w:szCs w:val="24"/>
        </w:rPr>
        <w:t xml:space="preserve"> </w:t>
      </w:r>
      <w:r w:rsidRPr="00E9479D">
        <w:rPr>
          <w:rFonts w:ascii="Times New Roman" w:hAnsi="Times New Roman" w:cs="Times New Roman"/>
          <w:sz w:val="24"/>
          <w:szCs w:val="24"/>
        </w:rPr>
        <w:t>умений,</w:t>
      </w:r>
      <w:r w:rsidRPr="00E9479D">
        <w:rPr>
          <w:rFonts w:ascii="Times New Roman" w:hAnsi="Times New Roman" w:cs="Times New Roman"/>
          <w:spacing w:val="37"/>
          <w:sz w:val="24"/>
          <w:szCs w:val="24"/>
        </w:rPr>
        <w:t xml:space="preserve"> </w:t>
      </w:r>
      <w:r w:rsidRPr="00E9479D">
        <w:rPr>
          <w:rFonts w:ascii="Times New Roman" w:hAnsi="Times New Roman" w:cs="Times New Roman"/>
          <w:sz w:val="24"/>
          <w:szCs w:val="24"/>
        </w:rPr>
        <w:t>критичности</w:t>
      </w:r>
      <w:r>
        <w:rPr>
          <w:rFonts w:ascii="Times New Roman" w:hAnsi="Times New Roman" w:cs="Times New Roman"/>
          <w:sz w:val="24"/>
          <w:szCs w:val="24"/>
        </w:rPr>
        <w:t xml:space="preserve"> </w:t>
      </w:r>
      <w:r w:rsidRPr="00E9479D">
        <w:rPr>
          <w:rFonts w:ascii="Times New Roman" w:hAnsi="Times New Roman" w:cs="Times New Roman"/>
          <w:sz w:val="24"/>
          <w:szCs w:val="24"/>
        </w:rPr>
        <w:t>мышления,</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интереса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изучению</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математики;</w:t>
      </w:r>
    </w:p>
    <w:p w:rsidR="00E9479D" w:rsidRPr="00E9479D" w:rsidRDefault="00E9479D" w:rsidP="00E9479D">
      <w:pPr>
        <w:pStyle w:val="a1"/>
        <w:spacing w:before="3"/>
        <w:ind w:right="100" w:firstLine="0"/>
        <w:rPr>
          <w:rFonts w:ascii="Times New Roman" w:hAnsi="Times New Roman" w:cs="Times New Roman"/>
          <w:sz w:val="24"/>
          <w:szCs w:val="24"/>
        </w:rPr>
      </w:pPr>
      <w:r w:rsidRPr="00E9479D">
        <w:rPr>
          <w:rFonts w:ascii="Times New Roman" w:hAnsi="Times New Roman" w:cs="Times New Roman"/>
          <w:sz w:val="24"/>
          <w:szCs w:val="24"/>
        </w:rPr>
        <w:t>формирование функциональной математической грамотности: умения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распознавать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проявления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понятий,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объектов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закономерностей в реальных жизненных ситуациях и при изучении других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учебных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предметов,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проявления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зависимостей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закономерностей,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формулировать их на языке математики и создавать математические модели,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применять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освоенный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аппарат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для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решения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практико-</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ориентированных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задач,</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интерпретировать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оценивать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полученные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результаты.</w:t>
      </w:r>
    </w:p>
    <w:p w:rsidR="00E9479D" w:rsidRPr="00E9479D" w:rsidRDefault="00E9479D" w:rsidP="00E9479D">
      <w:pPr>
        <w:pStyle w:val="a1"/>
        <w:ind w:right="104" w:firstLine="0"/>
        <w:rPr>
          <w:rFonts w:ascii="Times New Roman" w:hAnsi="Times New Roman" w:cs="Times New Roman"/>
          <w:sz w:val="24"/>
          <w:szCs w:val="24"/>
        </w:rPr>
      </w:pPr>
      <w:r w:rsidRPr="00E9479D">
        <w:rPr>
          <w:rFonts w:ascii="Times New Roman" w:hAnsi="Times New Roman" w:cs="Times New Roman"/>
          <w:b/>
          <w:sz w:val="24"/>
          <w:szCs w:val="24"/>
        </w:rPr>
        <w:t>Основные линии содержания курса математики в 5–10 классах:</w:t>
      </w:r>
      <w:r w:rsidRPr="00E9479D">
        <w:rPr>
          <w:rFonts w:ascii="Times New Roman" w:hAnsi="Times New Roman" w:cs="Times New Roman"/>
          <w:sz w:val="24"/>
          <w:szCs w:val="24"/>
        </w:rPr>
        <w:t xml:space="preserve"> «Числа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вычисления»,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«Алгебра»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(«Алгебраические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выражения»,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«Уравнения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неравенства»),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«Функции»,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«Геометрия»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(«Геометрические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фигуры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свойства»,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«Измерение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геометрических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величин»),</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«Вероятность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статистика». Данные линии развиваются параллельно, каждая в соответствии</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с собственной логикой, однако не независимо одна от другой, а в тесном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контакте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взаимодействии.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Кроме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этого,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объединяет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логическая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составляющая,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традиционно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присущая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математике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пронизывающая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все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курсы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содержательные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линии.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Сформулированное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Федеральном государственном образовательном стандарте основного общего</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образования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требование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«уметь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оперировать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понятиями: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определение,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аксиома, теорема, доказательство; умение распознавать истинные и ложные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высказывания, приводить примеры и контрпримеры, строить высказывания и</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отрицания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высказываний»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относится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всем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курсам,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формирование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логических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умений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распределяется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всем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годам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обучения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уровне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основного</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общего</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образования.</w:t>
      </w:r>
    </w:p>
    <w:p w:rsidR="00E9479D" w:rsidRDefault="00E9479D" w:rsidP="00E9479D">
      <w:pPr>
        <w:pStyle w:val="a1"/>
        <w:ind w:right="103" w:firstLine="0"/>
        <w:rPr>
          <w:rFonts w:ascii="Times New Roman" w:hAnsi="Times New Roman" w:cs="Times New Roman"/>
          <w:sz w:val="24"/>
          <w:szCs w:val="24"/>
        </w:rPr>
      </w:pPr>
      <w:r w:rsidRPr="00E9479D">
        <w:rPr>
          <w:rFonts w:ascii="Times New Roman" w:hAnsi="Times New Roman" w:cs="Times New Roman"/>
          <w:sz w:val="24"/>
          <w:szCs w:val="24"/>
        </w:rPr>
        <w:t>Содержание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образования,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соответствующее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предметным результатам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освоения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Федеральной рабочей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программы,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распределённым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годам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обучения,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структурировано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таким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образом,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чтобы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всем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основным,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принципиальным вопросам обучающиеся обращались неоднократно, чтобы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овладение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математическими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понятиями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навыками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осуществлялось</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последовательно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поступательно,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соблюдением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принципа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преемственности,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новые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знания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включались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общую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систему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представлений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обучающихся,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расширяя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углубляя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её,</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образуя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прочные множественные связи.</w:t>
      </w:r>
    </w:p>
    <w:p w:rsidR="00E9479D" w:rsidRPr="00E9479D" w:rsidRDefault="00E9479D" w:rsidP="00436D5C">
      <w:pPr>
        <w:pStyle w:val="a1"/>
        <w:ind w:right="103" w:firstLine="0"/>
        <w:rPr>
          <w:rFonts w:ascii="Times New Roman" w:hAnsi="Times New Roman" w:cs="Times New Roman"/>
          <w:b/>
          <w:sz w:val="24"/>
          <w:szCs w:val="24"/>
        </w:rPr>
      </w:pPr>
      <w:r w:rsidRPr="00E9479D">
        <w:rPr>
          <w:rFonts w:ascii="Times New Roman" w:hAnsi="Times New Roman" w:cs="Times New Roman"/>
          <w:b/>
          <w:sz w:val="24"/>
          <w:szCs w:val="24"/>
        </w:rPr>
        <w:t>Принципы</w:t>
      </w:r>
      <w:r w:rsidRPr="00E9479D">
        <w:rPr>
          <w:rFonts w:ascii="Times New Roman" w:hAnsi="Times New Roman" w:cs="Times New Roman"/>
          <w:b/>
          <w:spacing w:val="63"/>
          <w:sz w:val="24"/>
          <w:szCs w:val="24"/>
        </w:rPr>
        <w:t xml:space="preserve"> </w:t>
      </w:r>
      <w:r w:rsidRPr="00E9479D">
        <w:rPr>
          <w:rFonts w:ascii="Times New Roman" w:hAnsi="Times New Roman" w:cs="Times New Roman"/>
          <w:b/>
          <w:sz w:val="24"/>
          <w:szCs w:val="24"/>
        </w:rPr>
        <w:t>реализации</w:t>
      </w:r>
      <w:r w:rsidRPr="00E9479D">
        <w:rPr>
          <w:rFonts w:ascii="Times New Roman" w:hAnsi="Times New Roman" w:cs="Times New Roman"/>
          <w:b/>
          <w:spacing w:val="-4"/>
          <w:sz w:val="24"/>
          <w:szCs w:val="24"/>
        </w:rPr>
        <w:t xml:space="preserve"> </w:t>
      </w:r>
      <w:r w:rsidRPr="00E9479D">
        <w:rPr>
          <w:rFonts w:ascii="Times New Roman" w:hAnsi="Times New Roman" w:cs="Times New Roman"/>
          <w:b/>
          <w:sz w:val="24"/>
          <w:szCs w:val="24"/>
        </w:rPr>
        <w:t>рабочей</w:t>
      </w:r>
      <w:r w:rsidRPr="00E9479D">
        <w:rPr>
          <w:b/>
          <w:sz w:val="24"/>
          <w:szCs w:val="24"/>
        </w:rPr>
        <w:t xml:space="preserve">  </w:t>
      </w:r>
      <w:r w:rsidRPr="00E9479D">
        <w:rPr>
          <w:rFonts w:ascii="Times New Roman" w:hAnsi="Times New Roman" w:cs="Times New Roman"/>
          <w:b/>
          <w:sz w:val="24"/>
          <w:szCs w:val="24"/>
        </w:rPr>
        <w:t>программы</w:t>
      </w:r>
    </w:p>
    <w:p w:rsidR="00E9479D" w:rsidRPr="00E9479D" w:rsidRDefault="00E9479D" w:rsidP="00E9479D">
      <w:pPr>
        <w:pStyle w:val="a1"/>
        <w:spacing w:before="1"/>
        <w:ind w:right="109"/>
        <w:rPr>
          <w:rFonts w:ascii="Times New Roman" w:hAnsi="Times New Roman" w:cs="Times New Roman"/>
          <w:sz w:val="24"/>
          <w:szCs w:val="24"/>
        </w:rPr>
      </w:pPr>
      <w:r w:rsidRPr="00E9479D">
        <w:rPr>
          <w:rFonts w:ascii="Times New Roman" w:hAnsi="Times New Roman" w:cs="Times New Roman"/>
          <w:sz w:val="24"/>
          <w:szCs w:val="24"/>
        </w:rPr>
        <w:lastRenderedPageBreak/>
        <w:t>При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реализации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принципа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дифференцированного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(индивидуального)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подхода в обучении математике обучающихся с НОДА необходимо учитывать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уровень развития у них мануальных навыков. Учитель в процессе обучения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определяет</w:t>
      </w:r>
      <w:r w:rsidRPr="00E9479D">
        <w:rPr>
          <w:rFonts w:ascii="Times New Roman" w:hAnsi="Times New Roman" w:cs="Times New Roman"/>
          <w:spacing w:val="36"/>
          <w:sz w:val="24"/>
          <w:szCs w:val="24"/>
        </w:rPr>
        <w:t xml:space="preserve"> </w:t>
      </w:r>
      <w:r w:rsidRPr="00E9479D">
        <w:rPr>
          <w:rFonts w:ascii="Times New Roman" w:hAnsi="Times New Roman" w:cs="Times New Roman"/>
          <w:sz w:val="24"/>
          <w:szCs w:val="24"/>
        </w:rPr>
        <w:t>возможности</w:t>
      </w:r>
      <w:r w:rsidRPr="00E9479D">
        <w:rPr>
          <w:rFonts w:ascii="Times New Roman" w:hAnsi="Times New Roman" w:cs="Times New Roman"/>
          <w:spacing w:val="35"/>
          <w:sz w:val="24"/>
          <w:szCs w:val="24"/>
        </w:rPr>
        <w:t xml:space="preserve"> </w:t>
      </w:r>
      <w:r w:rsidRPr="00E9479D">
        <w:rPr>
          <w:rFonts w:ascii="Times New Roman" w:hAnsi="Times New Roman" w:cs="Times New Roman"/>
          <w:sz w:val="24"/>
          <w:szCs w:val="24"/>
        </w:rPr>
        <w:t>учащихся</w:t>
      </w:r>
      <w:r w:rsidRPr="00E9479D">
        <w:rPr>
          <w:rFonts w:ascii="Times New Roman" w:hAnsi="Times New Roman" w:cs="Times New Roman"/>
          <w:spacing w:val="35"/>
          <w:sz w:val="24"/>
          <w:szCs w:val="24"/>
        </w:rPr>
        <w:t xml:space="preserve"> </w:t>
      </w:r>
      <w:r w:rsidRPr="00E9479D">
        <w:rPr>
          <w:rFonts w:ascii="Times New Roman" w:hAnsi="Times New Roman" w:cs="Times New Roman"/>
          <w:sz w:val="24"/>
          <w:szCs w:val="24"/>
        </w:rPr>
        <w:t>выполнять</w:t>
      </w:r>
      <w:r w:rsidRPr="00E9479D">
        <w:rPr>
          <w:rFonts w:ascii="Times New Roman" w:hAnsi="Times New Roman" w:cs="Times New Roman"/>
          <w:spacing w:val="36"/>
          <w:sz w:val="24"/>
          <w:szCs w:val="24"/>
        </w:rPr>
        <w:t xml:space="preserve"> </w:t>
      </w:r>
      <w:r w:rsidRPr="00E9479D">
        <w:rPr>
          <w:rFonts w:ascii="Times New Roman" w:hAnsi="Times New Roman" w:cs="Times New Roman"/>
          <w:sz w:val="24"/>
          <w:szCs w:val="24"/>
        </w:rPr>
        <w:t>письменные</w:t>
      </w:r>
      <w:r w:rsidRPr="00E9479D">
        <w:rPr>
          <w:rFonts w:ascii="Times New Roman" w:hAnsi="Times New Roman" w:cs="Times New Roman"/>
          <w:spacing w:val="35"/>
          <w:sz w:val="24"/>
          <w:szCs w:val="24"/>
        </w:rPr>
        <w:t xml:space="preserve"> </w:t>
      </w:r>
      <w:r w:rsidRPr="00E9479D">
        <w:rPr>
          <w:rFonts w:ascii="Times New Roman" w:hAnsi="Times New Roman" w:cs="Times New Roman"/>
          <w:sz w:val="24"/>
          <w:szCs w:val="24"/>
        </w:rPr>
        <w:t>работы, пользоваться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математическими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инструментами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процессе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построения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геометрических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фигур</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измерительных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операций.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Так</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же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процессе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обучения математике, учителю необходимо учитывать уровень и качество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развитие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устной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речи</w:t>
      </w:r>
      <w:r w:rsidRPr="00E9479D">
        <w:rPr>
          <w:rFonts w:ascii="Times New Roman" w:hAnsi="Times New Roman" w:cs="Times New Roman"/>
          <w:spacing w:val="1"/>
          <w:sz w:val="24"/>
          <w:szCs w:val="24"/>
        </w:rPr>
        <w:t xml:space="preserve"> обу</w:t>
      </w:r>
      <w:r w:rsidRPr="00E9479D">
        <w:rPr>
          <w:rFonts w:ascii="Times New Roman" w:hAnsi="Times New Roman" w:cs="Times New Roman"/>
          <w:sz w:val="24"/>
          <w:szCs w:val="24"/>
        </w:rPr>
        <w:t>чающихся.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недостаточном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уровне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ее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развития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необходимо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использовать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такие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методы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текущего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промежуточного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контроля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знаний</w:t>
      </w:r>
      <w:r w:rsidRPr="00E9479D">
        <w:rPr>
          <w:rFonts w:ascii="Times New Roman" w:hAnsi="Times New Roman" w:cs="Times New Roman"/>
          <w:spacing w:val="1"/>
          <w:sz w:val="24"/>
          <w:szCs w:val="24"/>
        </w:rPr>
        <w:t xml:space="preserve"> об</w:t>
      </w:r>
      <w:r w:rsidRPr="00E9479D">
        <w:rPr>
          <w:rFonts w:ascii="Times New Roman" w:hAnsi="Times New Roman" w:cs="Times New Roman"/>
          <w:sz w:val="24"/>
          <w:szCs w:val="24"/>
        </w:rPr>
        <w:t>учающихся,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которые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бы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объективно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показывали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результативность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обучения.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Включения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обучающихся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проектную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учебно-исследовательскую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деятельность,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проведения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наблюдений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экспериментов,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числе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использованием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учебного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лабораторного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оборудования,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цифрового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(электронного)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традиционного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измерения,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включая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определение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местонахождения,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виртуальных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лабораторий,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вещественных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виртуально-наглядных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моделей,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коллекций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основных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математических объектов.</w:t>
      </w:r>
    </w:p>
    <w:p w:rsidR="00E9479D" w:rsidRPr="00E9479D" w:rsidRDefault="00E9479D" w:rsidP="00E9479D">
      <w:pPr>
        <w:pStyle w:val="a1"/>
        <w:spacing w:before="3"/>
        <w:ind w:right="104"/>
        <w:rPr>
          <w:rFonts w:ascii="Times New Roman" w:hAnsi="Times New Roman" w:cs="Times New Roman"/>
          <w:sz w:val="24"/>
          <w:szCs w:val="24"/>
        </w:rPr>
      </w:pPr>
      <w:r w:rsidRPr="00E9479D">
        <w:rPr>
          <w:rFonts w:ascii="Times New Roman" w:hAnsi="Times New Roman" w:cs="Times New Roman"/>
          <w:sz w:val="24"/>
          <w:szCs w:val="24"/>
        </w:rPr>
        <w:t>Обучающиеся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двигательными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нарушениями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испытывают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ряд</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трудностей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процессе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обучения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математике.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Моторные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нарушения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ограничивают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способность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освоению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предметно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практической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деятельности. Это приводит к тому, что формирующиеся знания и навыки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являются непрочными, поверхностными, фрагментарными, не связанными 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единую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систему.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Обнаруживаются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трудности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формировании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пространственных и временных представлений, счетных операций, работе с</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тетрадью, учебником, способах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записи примеров в столбик, соблюдением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орфографического режима.</w:t>
      </w:r>
    </w:p>
    <w:p w:rsidR="00E9479D" w:rsidRPr="00E9479D" w:rsidRDefault="00E9479D" w:rsidP="00E9479D">
      <w:pPr>
        <w:pStyle w:val="a1"/>
        <w:ind w:right="104"/>
        <w:rPr>
          <w:rFonts w:ascii="Times New Roman" w:hAnsi="Times New Roman" w:cs="Times New Roman"/>
          <w:sz w:val="24"/>
          <w:szCs w:val="24"/>
        </w:rPr>
      </w:pPr>
      <w:r w:rsidRPr="00E9479D">
        <w:rPr>
          <w:rFonts w:ascii="Times New Roman" w:hAnsi="Times New Roman" w:cs="Times New Roman"/>
          <w:sz w:val="24"/>
          <w:szCs w:val="24"/>
        </w:rPr>
        <w:t>На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уроках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математики,</w:t>
      </w:r>
      <w:r w:rsidRPr="00E9479D">
        <w:rPr>
          <w:rFonts w:ascii="Times New Roman" w:hAnsi="Times New Roman" w:cs="Times New Roman"/>
          <w:spacing w:val="1"/>
          <w:sz w:val="24"/>
          <w:szCs w:val="24"/>
        </w:rPr>
        <w:t xml:space="preserve"> об</w:t>
      </w:r>
      <w:r w:rsidRPr="00E9479D">
        <w:rPr>
          <w:rFonts w:ascii="Times New Roman" w:hAnsi="Times New Roman" w:cs="Times New Roman"/>
          <w:sz w:val="24"/>
          <w:szCs w:val="24"/>
        </w:rPr>
        <w:t>учающиеся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НОДА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испытывают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особенные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трудности при выполнении рисунков, чертежей, графиков, так как им трудно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одновременно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держать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карандаш</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линейку,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поэтому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обязательно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требуется помощь взрослого (учителя, ассистента). Обучающемуся с НОДА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бывает проще нажатием клавиш выполнить чертёж на компьютере, чем это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сделать с помощью карандаша и линейки. Обучающимся с НОДА достаточно</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тяжело осваивать ввод математических символов, например, обыкновенных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дробей.</w:t>
      </w:r>
    </w:p>
    <w:p w:rsidR="00E9479D" w:rsidRPr="00E9479D" w:rsidRDefault="00E9479D" w:rsidP="00E9479D">
      <w:pPr>
        <w:pStyle w:val="a1"/>
        <w:ind w:right="106" w:firstLine="777"/>
        <w:rPr>
          <w:rFonts w:ascii="Times New Roman" w:hAnsi="Times New Roman" w:cs="Times New Roman"/>
          <w:sz w:val="24"/>
          <w:szCs w:val="24"/>
        </w:rPr>
      </w:pPr>
      <w:r w:rsidRPr="00E9479D">
        <w:rPr>
          <w:rFonts w:ascii="Times New Roman" w:hAnsi="Times New Roman" w:cs="Times New Roman"/>
          <w:sz w:val="24"/>
          <w:szCs w:val="24"/>
        </w:rPr>
        <w:t>Если у обучающегося есть нарушения функций рук, то геометрический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материал можно рассматривать обзорно, задачи, связанные с построением,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пропустить.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Виртуальная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лаборатория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математике,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например,</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платформе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МЭШ</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(РЭШ)</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дает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обучающимся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возможность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выполнять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построение геометрических фигур на плоскости и в пространстве, работать с</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координатной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плоскостью.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Большое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внимание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необходимо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обращать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практическую направленность обучения математике, а именно: а) измерение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периметров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площадей;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б)</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вычислительные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навыки,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числе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помощью</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калькулятора.</w:t>
      </w:r>
    </w:p>
    <w:p w:rsidR="00E9479D" w:rsidRDefault="00E9479D" w:rsidP="00E9479D">
      <w:pPr>
        <w:pStyle w:val="a1"/>
        <w:spacing w:before="1"/>
        <w:ind w:right="103" w:firstLine="777"/>
        <w:rPr>
          <w:rFonts w:ascii="Times New Roman" w:hAnsi="Times New Roman" w:cs="Times New Roman"/>
          <w:sz w:val="24"/>
          <w:szCs w:val="24"/>
        </w:rPr>
      </w:pPr>
      <w:r w:rsidRPr="00E9479D">
        <w:rPr>
          <w:rFonts w:ascii="Times New Roman" w:hAnsi="Times New Roman" w:cs="Times New Roman"/>
          <w:sz w:val="24"/>
          <w:szCs w:val="24"/>
        </w:rPr>
        <w:t>Одной из особенностей работы с обучающимися с НОДА является то, что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необходимо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больше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времени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для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выполнения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заданий,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здоровым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обучающимся, поэтому для контроля знаний лучше использовать задачи на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готовых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чертежах,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задачи,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которых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уже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напечатано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условие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начало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решения,</w:t>
      </w:r>
      <w:r w:rsidRPr="00E9479D">
        <w:rPr>
          <w:rFonts w:ascii="Times New Roman" w:hAnsi="Times New Roman" w:cs="Times New Roman"/>
          <w:spacing w:val="20"/>
          <w:sz w:val="24"/>
          <w:szCs w:val="24"/>
        </w:rPr>
        <w:t xml:space="preserve"> </w:t>
      </w:r>
      <w:r w:rsidRPr="00E9479D">
        <w:rPr>
          <w:rFonts w:ascii="Times New Roman" w:hAnsi="Times New Roman" w:cs="Times New Roman"/>
          <w:sz w:val="24"/>
          <w:szCs w:val="24"/>
        </w:rPr>
        <w:t>а</w:t>
      </w:r>
      <w:r w:rsidRPr="00E9479D">
        <w:rPr>
          <w:rFonts w:ascii="Times New Roman" w:hAnsi="Times New Roman" w:cs="Times New Roman"/>
          <w:spacing w:val="18"/>
          <w:sz w:val="24"/>
          <w:szCs w:val="24"/>
        </w:rPr>
        <w:t xml:space="preserve"> </w:t>
      </w:r>
      <w:r w:rsidRPr="00E9479D">
        <w:rPr>
          <w:rFonts w:ascii="Times New Roman" w:hAnsi="Times New Roman" w:cs="Times New Roman"/>
          <w:sz w:val="24"/>
          <w:szCs w:val="24"/>
        </w:rPr>
        <w:t>обучающимся</w:t>
      </w:r>
      <w:r w:rsidRPr="00E9479D">
        <w:rPr>
          <w:rFonts w:ascii="Times New Roman" w:hAnsi="Times New Roman" w:cs="Times New Roman"/>
          <w:spacing w:val="19"/>
          <w:sz w:val="24"/>
          <w:szCs w:val="24"/>
        </w:rPr>
        <w:t xml:space="preserve"> </w:t>
      </w:r>
      <w:r w:rsidRPr="00E9479D">
        <w:rPr>
          <w:rFonts w:ascii="Times New Roman" w:hAnsi="Times New Roman" w:cs="Times New Roman"/>
          <w:sz w:val="24"/>
          <w:szCs w:val="24"/>
        </w:rPr>
        <w:t>остаётся</w:t>
      </w:r>
      <w:r w:rsidRPr="00E9479D">
        <w:rPr>
          <w:rFonts w:ascii="Times New Roman" w:hAnsi="Times New Roman" w:cs="Times New Roman"/>
          <w:spacing w:val="21"/>
          <w:sz w:val="24"/>
          <w:szCs w:val="24"/>
        </w:rPr>
        <w:t xml:space="preserve"> </w:t>
      </w:r>
      <w:r w:rsidRPr="00E9479D">
        <w:rPr>
          <w:rFonts w:ascii="Times New Roman" w:hAnsi="Times New Roman" w:cs="Times New Roman"/>
          <w:sz w:val="24"/>
          <w:szCs w:val="24"/>
        </w:rPr>
        <w:t>его</w:t>
      </w:r>
      <w:r w:rsidRPr="00E9479D">
        <w:rPr>
          <w:rFonts w:ascii="Times New Roman" w:hAnsi="Times New Roman" w:cs="Times New Roman"/>
          <w:spacing w:val="21"/>
          <w:sz w:val="24"/>
          <w:szCs w:val="24"/>
        </w:rPr>
        <w:t xml:space="preserve"> </w:t>
      </w:r>
      <w:r w:rsidRPr="00E9479D">
        <w:rPr>
          <w:rFonts w:ascii="Times New Roman" w:hAnsi="Times New Roman" w:cs="Times New Roman"/>
          <w:sz w:val="24"/>
          <w:szCs w:val="24"/>
        </w:rPr>
        <w:t>только</w:t>
      </w:r>
      <w:r w:rsidRPr="00E9479D">
        <w:rPr>
          <w:rFonts w:ascii="Times New Roman" w:hAnsi="Times New Roman" w:cs="Times New Roman"/>
          <w:spacing w:val="22"/>
          <w:sz w:val="24"/>
          <w:szCs w:val="24"/>
        </w:rPr>
        <w:t xml:space="preserve"> </w:t>
      </w:r>
      <w:r w:rsidRPr="00E9479D">
        <w:rPr>
          <w:rFonts w:ascii="Times New Roman" w:hAnsi="Times New Roman" w:cs="Times New Roman"/>
          <w:sz w:val="24"/>
          <w:szCs w:val="24"/>
        </w:rPr>
        <w:t>закончить</w:t>
      </w:r>
      <w:r w:rsidRPr="00E9479D">
        <w:rPr>
          <w:rFonts w:ascii="Times New Roman" w:hAnsi="Times New Roman" w:cs="Times New Roman"/>
          <w:spacing w:val="20"/>
          <w:sz w:val="24"/>
          <w:szCs w:val="24"/>
        </w:rPr>
        <w:t xml:space="preserve"> </w:t>
      </w:r>
      <w:r w:rsidRPr="00E9479D">
        <w:rPr>
          <w:rFonts w:ascii="Times New Roman" w:hAnsi="Times New Roman" w:cs="Times New Roman"/>
          <w:sz w:val="24"/>
          <w:szCs w:val="24"/>
        </w:rPr>
        <w:t>или</w:t>
      </w:r>
      <w:r w:rsidRPr="00E9479D">
        <w:rPr>
          <w:rFonts w:ascii="Times New Roman" w:hAnsi="Times New Roman" w:cs="Times New Roman"/>
          <w:spacing w:val="21"/>
          <w:sz w:val="24"/>
          <w:szCs w:val="24"/>
        </w:rPr>
        <w:t xml:space="preserve"> </w:t>
      </w:r>
      <w:r w:rsidRPr="00E9479D">
        <w:rPr>
          <w:rFonts w:ascii="Times New Roman" w:hAnsi="Times New Roman" w:cs="Times New Roman"/>
          <w:sz w:val="24"/>
          <w:szCs w:val="24"/>
        </w:rPr>
        <w:t>выполнить тестовые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задания.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Перед</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контрольными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работами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необходимо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проводить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обобщающие уроки по теме, так как у обучающихся с НОДА отмечаются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недостатки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развития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памяти,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особенно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кратковременной.</w:t>
      </w:r>
      <w:r w:rsidRPr="00E9479D">
        <w:rPr>
          <w:rFonts w:ascii="Times New Roman" w:hAnsi="Times New Roman" w:cs="Times New Roman"/>
          <w:spacing w:val="71"/>
          <w:sz w:val="24"/>
          <w:szCs w:val="24"/>
        </w:rPr>
        <w:t xml:space="preserve"> </w:t>
      </w:r>
      <w:r w:rsidRPr="00E9479D">
        <w:rPr>
          <w:rFonts w:ascii="Times New Roman" w:hAnsi="Times New Roman" w:cs="Times New Roman"/>
          <w:sz w:val="24"/>
          <w:szCs w:val="24"/>
        </w:rPr>
        <w:t>Обобщающие</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уроки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дают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возможность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сконцентрировать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внимание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основных</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упражнениях,</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введенных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контрольную</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работу.</w:t>
      </w:r>
    </w:p>
    <w:p w:rsidR="00E9479D" w:rsidRPr="00E9479D" w:rsidRDefault="00E9479D" w:rsidP="00E9479D">
      <w:pPr>
        <w:pStyle w:val="110"/>
        <w:spacing w:line="242" w:lineRule="auto"/>
        <w:ind w:left="0" w:right="852"/>
        <w:jc w:val="left"/>
        <w:rPr>
          <w:sz w:val="24"/>
          <w:szCs w:val="24"/>
        </w:rPr>
      </w:pPr>
      <w:r w:rsidRPr="00E9479D">
        <w:rPr>
          <w:sz w:val="24"/>
          <w:szCs w:val="24"/>
        </w:rPr>
        <w:t>Характеристика особых образовательных потребностей</w:t>
      </w:r>
      <w:r w:rsidRPr="00E9479D">
        <w:rPr>
          <w:spacing w:val="-67"/>
          <w:sz w:val="24"/>
          <w:szCs w:val="24"/>
        </w:rPr>
        <w:t xml:space="preserve"> </w:t>
      </w:r>
      <w:r w:rsidRPr="00E9479D">
        <w:rPr>
          <w:sz w:val="24"/>
          <w:szCs w:val="24"/>
        </w:rPr>
        <w:t>обучающихся</w:t>
      </w:r>
      <w:r w:rsidRPr="00E9479D">
        <w:rPr>
          <w:spacing w:val="-2"/>
          <w:sz w:val="24"/>
          <w:szCs w:val="24"/>
        </w:rPr>
        <w:t xml:space="preserve"> </w:t>
      </w:r>
      <w:r w:rsidRPr="00E9479D">
        <w:rPr>
          <w:sz w:val="24"/>
          <w:szCs w:val="24"/>
        </w:rPr>
        <w:t>с НОДА</w:t>
      </w:r>
    </w:p>
    <w:p w:rsidR="00E9479D" w:rsidRPr="00E9479D" w:rsidRDefault="00E9479D" w:rsidP="00E9479D">
      <w:pPr>
        <w:pStyle w:val="a1"/>
        <w:spacing w:before="2"/>
        <w:ind w:firstLine="0"/>
        <w:jc w:val="left"/>
        <w:rPr>
          <w:rFonts w:ascii="Times New Roman" w:hAnsi="Times New Roman" w:cs="Times New Roman"/>
          <w:b/>
          <w:sz w:val="24"/>
          <w:szCs w:val="24"/>
        </w:rPr>
      </w:pPr>
    </w:p>
    <w:p w:rsidR="00E9479D" w:rsidRPr="00E9479D" w:rsidRDefault="00E9479D" w:rsidP="00E9479D">
      <w:pPr>
        <w:pStyle w:val="a1"/>
        <w:ind w:right="105" w:firstLine="1251"/>
        <w:rPr>
          <w:rFonts w:ascii="Times New Roman" w:hAnsi="Times New Roman" w:cs="Times New Roman"/>
          <w:sz w:val="24"/>
          <w:szCs w:val="24"/>
        </w:rPr>
      </w:pPr>
      <w:r w:rsidRPr="00E9479D">
        <w:rPr>
          <w:rFonts w:ascii="Times New Roman" w:hAnsi="Times New Roman" w:cs="Times New Roman"/>
          <w:sz w:val="24"/>
          <w:szCs w:val="24"/>
        </w:rPr>
        <w:t>Особые образовательные потребности у обучающихся с нарушениями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опорно-двигательного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аппарата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задаются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спецификой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двигательных</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нарушений,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также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спецификой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нарушения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психического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развития,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определяют особую логику построения учебного процесса. Наряду с этим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можно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выделить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особые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своему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характеру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потребности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обучении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математике,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свойственные всем</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обучающимся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 НОДА:</w:t>
      </w:r>
    </w:p>
    <w:p w:rsidR="00E9479D" w:rsidRPr="00E9479D" w:rsidRDefault="00E9479D" w:rsidP="00E9479D">
      <w:pPr>
        <w:pStyle w:val="a1"/>
        <w:spacing w:before="1"/>
        <w:ind w:right="111"/>
        <w:rPr>
          <w:rFonts w:ascii="Times New Roman" w:hAnsi="Times New Roman" w:cs="Times New Roman"/>
          <w:sz w:val="24"/>
          <w:szCs w:val="24"/>
        </w:rPr>
      </w:pPr>
      <w:r w:rsidRPr="00E9479D">
        <w:rPr>
          <w:rFonts w:ascii="Times New Roman" w:hAnsi="Times New Roman" w:cs="Times New Roman"/>
          <w:sz w:val="24"/>
          <w:szCs w:val="24"/>
        </w:rPr>
        <w:t>−</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необходимо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использование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специальных</w:t>
      </w:r>
      <w:r w:rsidRPr="00E9479D">
        <w:rPr>
          <w:rFonts w:ascii="Times New Roman" w:hAnsi="Times New Roman" w:cs="Times New Roman"/>
          <w:spacing w:val="70"/>
          <w:sz w:val="24"/>
          <w:szCs w:val="24"/>
        </w:rPr>
        <w:t xml:space="preserve"> </w:t>
      </w:r>
      <w:r w:rsidRPr="00E9479D">
        <w:rPr>
          <w:rFonts w:ascii="Times New Roman" w:hAnsi="Times New Roman" w:cs="Times New Roman"/>
          <w:sz w:val="24"/>
          <w:szCs w:val="24"/>
        </w:rPr>
        <w:t>методов,</w:t>
      </w:r>
      <w:r w:rsidRPr="00E9479D">
        <w:rPr>
          <w:rFonts w:ascii="Times New Roman" w:hAnsi="Times New Roman" w:cs="Times New Roman"/>
          <w:spacing w:val="70"/>
          <w:sz w:val="24"/>
          <w:szCs w:val="24"/>
        </w:rPr>
        <w:t xml:space="preserve"> </w:t>
      </w:r>
      <w:r w:rsidRPr="00E9479D">
        <w:rPr>
          <w:rFonts w:ascii="Times New Roman" w:hAnsi="Times New Roman" w:cs="Times New Roman"/>
          <w:sz w:val="24"/>
          <w:szCs w:val="24"/>
        </w:rPr>
        <w:t>приёмов</w:t>
      </w:r>
      <w:r w:rsidRPr="00E9479D">
        <w:rPr>
          <w:rFonts w:ascii="Times New Roman" w:hAnsi="Times New Roman" w:cs="Times New Roman"/>
          <w:spacing w:val="70"/>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средств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обучения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числе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специализированных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компьютерных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ассистивных технологий), обеспечивающих реализацию «обходных путей»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обучения;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использование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виртуальной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лаборатории.</w:t>
      </w:r>
    </w:p>
    <w:p w:rsidR="00E9479D" w:rsidRPr="00E9479D" w:rsidRDefault="00E9479D" w:rsidP="00E9479D">
      <w:pPr>
        <w:pStyle w:val="a1"/>
        <w:ind w:right="105" w:firstLine="0"/>
        <w:rPr>
          <w:rFonts w:ascii="Times New Roman" w:hAnsi="Times New Roman" w:cs="Times New Roman"/>
          <w:sz w:val="24"/>
          <w:szCs w:val="24"/>
        </w:rPr>
      </w:pPr>
      <w:r w:rsidRPr="00E9479D">
        <w:rPr>
          <w:rFonts w:ascii="Times New Roman" w:hAnsi="Times New Roman" w:cs="Times New Roman"/>
          <w:sz w:val="24"/>
          <w:szCs w:val="24"/>
        </w:rPr>
        <w:t>−</w:t>
      </w:r>
      <w:r w:rsidRPr="00E9479D">
        <w:rPr>
          <w:rFonts w:ascii="Times New Roman" w:hAnsi="Times New Roman" w:cs="Times New Roman"/>
          <w:spacing w:val="71"/>
          <w:sz w:val="24"/>
          <w:szCs w:val="24"/>
        </w:rPr>
        <w:t xml:space="preserve"> </w:t>
      </w:r>
      <w:r w:rsidRPr="00E9479D">
        <w:rPr>
          <w:rFonts w:ascii="Times New Roman" w:hAnsi="Times New Roman" w:cs="Times New Roman"/>
          <w:sz w:val="24"/>
          <w:szCs w:val="24"/>
        </w:rPr>
        <w:t xml:space="preserve">наглядно-действенный, предметно-практический  </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характер</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обучения математике и упрощение системы учебно-познавательных задач,</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решаемых 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процессе обучения;</w:t>
      </w:r>
    </w:p>
    <w:p w:rsidR="00E9479D" w:rsidRPr="00E9479D" w:rsidRDefault="00E9479D" w:rsidP="00E9479D">
      <w:pPr>
        <w:pStyle w:val="a1"/>
        <w:ind w:right="110" w:firstLine="0"/>
        <w:rPr>
          <w:rFonts w:ascii="Times New Roman" w:hAnsi="Times New Roman" w:cs="Times New Roman"/>
          <w:sz w:val="24"/>
          <w:szCs w:val="24"/>
        </w:rPr>
      </w:pPr>
      <w:r w:rsidRPr="00E9479D">
        <w:rPr>
          <w:rFonts w:ascii="Times New Roman" w:hAnsi="Times New Roman" w:cs="Times New Roman"/>
          <w:sz w:val="24"/>
          <w:szCs w:val="24"/>
        </w:rPr>
        <w:t>−</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специальное</w:t>
      </w:r>
      <w:r w:rsidRPr="00E9479D">
        <w:rPr>
          <w:rFonts w:ascii="Times New Roman" w:hAnsi="Times New Roman" w:cs="Times New Roman"/>
          <w:spacing w:val="71"/>
          <w:sz w:val="24"/>
          <w:szCs w:val="24"/>
        </w:rPr>
        <w:t xml:space="preserve"> </w:t>
      </w:r>
      <w:r w:rsidRPr="00E9479D">
        <w:rPr>
          <w:rFonts w:ascii="Times New Roman" w:hAnsi="Times New Roman" w:cs="Times New Roman"/>
          <w:sz w:val="24"/>
          <w:szCs w:val="24"/>
        </w:rPr>
        <w:t>обучение</w:t>
      </w:r>
      <w:r w:rsidRPr="00E9479D">
        <w:rPr>
          <w:rFonts w:ascii="Times New Roman" w:hAnsi="Times New Roman" w:cs="Times New Roman"/>
          <w:spacing w:val="71"/>
          <w:sz w:val="24"/>
          <w:szCs w:val="24"/>
        </w:rPr>
        <w:t xml:space="preserve"> </w:t>
      </w:r>
      <w:r w:rsidRPr="00E9479D">
        <w:rPr>
          <w:rFonts w:ascii="Times New Roman" w:hAnsi="Times New Roman" w:cs="Times New Roman"/>
          <w:sz w:val="24"/>
          <w:szCs w:val="24"/>
        </w:rPr>
        <w:t>«переносу»</w:t>
      </w:r>
      <w:r w:rsidRPr="00E9479D">
        <w:rPr>
          <w:rFonts w:ascii="Times New Roman" w:hAnsi="Times New Roman" w:cs="Times New Roman"/>
          <w:spacing w:val="71"/>
          <w:sz w:val="24"/>
          <w:szCs w:val="24"/>
        </w:rPr>
        <w:t xml:space="preserve"> </w:t>
      </w:r>
      <w:r w:rsidRPr="00E9479D">
        <w:rPr>
          <w:rFonts w:ascii="Times New Roman" w:hAnsi="Times New Roman" w:cs="Times New Roman"/>
          <w:sz w:val="24"/>
          <w:szCs w:val="24"/>
        </w:rPr>
        <w:t>сформированных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знаний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умений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новые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ситуации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взаимодействия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действительностью;</w:t>
      </w:r>
    </w:p>
    <w:p w:rsidR="00E9479D" w:rsidRPr="00E9479D" w:rsidRDefault="00E9479D" w:rsidP="00E9479D">
      <w:pPr>
        <w:pStyle w:val="a1"/>
        <w:spacing w:line="242" w:lineRule="auto"/>
        <w:ind w:right="106" w:firstLine="0"/>
        <w:rPr>
          <w:rFonts w:ascii="Times New Roman" w:hAnsi="Times New Roman" w:cs="Times New Roman"/>
          <w:sz w:val="24"/>
          <w:szCs w:val="24"/>
        </w:rPr>
      </w:pPr>
      <w:r w:rsidRPr="00E9479D">
        <w:rPr>
          <w:rFonts w:ascii="Times New Roman" w:hAnsi="Times New Roman" w:cs="Times New Roman"/>
          <w:sz w:val="24"/>
          <w:szCs w:val="24"/>
        </w:rPr>
        <w:t>−</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специальная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помощь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развитии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возможностей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вербальной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невербальной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коммуникации на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уроках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математики;</w:t>
      </w:r>
    </w:p>
    <w:p w:rsidR="00E9479D" w:rsidRPr="00E9479D" w:rsidRDefault="00E9479D" w:rsidP="00E9479D">
      <w:pPr>
        <w:pStyle w:val="a1"/>
        <w:ind w:right="110" w:firstLine="0"/>
        <w:rPr>
          <w:rFonts w:ascii="Times New Roman" w:hAnsi="Times New Roman" w:cs="Times New Roman"/>
          <w:sz w:val="24"/>
          <w:szCs w:val="24"/>
        </w:rPr>
      </w:pPr>
      <w:r w:rsidRPr="00E9479D">
        <w:rPr>
          <w:rFonts w:ascii="Times New Roman" w:hAnsi="Times New Roman" w:cs="Times New Roman"/>
          <w:sz w:val="24"/>
          <w:szCs w:val="24"/>
        </w:rPr>
        <w:t>−</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коррекция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произносительной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стороны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речи;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освоение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умения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использовать</w:t>
      </w:r>
      <w:r w:rsidRPr="00E9479D">
        <w:rPr>
          <w:rFonts w:ascii="Times New Roman" w:hAnsi="Times New Roman" w:cs="Times New Roman"/>
          <w:spacing w:val="-5"/>
          <w:sz w:val="24"/>
          <w:szCs w:val="24"/>
        </w:rPr>
        <w:t xml:space="preserve"> </w:t>
      </w:r>
      <w:r w:rsidRPr="00E9479D">
        <w:rPr>
          <w:rFonts w:ascii="Times New Roman" w:hAnsi="Times New Roman" w:cs="Times New Roman"/>
          <w:sz w:val="24"/>
          <w:szCs w:val="24"/>
        </w:rPr>
        <w:t>речь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всему</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спектру</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коммуникативных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ситуаций;</w:t>
      </w:r>
    </w:p>
    <w:p w:rsidR="00E9479D" w:rsidRPr="00E9479D" w:rsidRDefault="00E9479D" w:rsidP="00E9479D">
      <w:pPr>
        <w:pStyle w:val="a1"/>
        <w:ind w:right="111" w:firstLine="0"/>
        <w:rPr>
          <w:rFonts w:ascii="Times New Roman" w:hAnsi="Times New Roman" w:cs="Times New Roman"/>
          <w:sz w:val="24"/>
          <w:szCs w:val="24"/>
        </w:rPr>
      </w:pPr>
      <w:r w:rsidRPr="00E9479D">
        <w:rPr>
          <w:rFonts w:ascii="Times New Roman" w:hAnsi="Times New Roman" w:cs="Times New Roman"/>
          <w:sz w:val="24"/>
          <w:szCs w:val="24"/>
        </w:rPr>
        <w:t>−</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обеспечение особой пространственной и временной организации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образовательной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среды;</w:t>
      </w:r>
    </w:p>
    <w:p w:rsidR="00E9479D" w:rsidRPr="00E9479D" w:rsidRDefault="00E9479D" w:rsidP="00E9479D">
      <w:pPr>
        <w:pStyle w:val="a1"/>
        <w:ind w:right="104" w:firstLine="0"/>
        <w:rPr>
          <w:rFonts w:ascii="Times New Roman" w:hAnsi="Times New Roman" w:cs="Times New Roman"/>
          <w:sz w:val="24"/>
          <w:szCs w:val="24"/>
        </w:rPr>
      </w:pPr>
      <w:r w:rsidRPr="00E9479D">
        <w:rPr>
          <w:rFonts w:ascii="Times New Roman" w:hAnsi="Times New Roman" w:cs="Times New Roman"/>
          <w:sz w:val="24"/>
          <w:szCs w:val="24"/>
        </w:rPr>
        <w:t>−</w:t>
      </w:r>
      <w:r w:rsidRPr="00E9479D">
        <w:rPr>
          <w:rFonts w:ascii="Times New Roman" w:hAnsi="Times New Roman" w:cs="Times New Roman"/>
          <w:spacing w:val="71"/>
          <w:sz w:val="24"/>
          <w:szCs w:val="24"/>
        </w:rPr>
        <w:t xml:space="preserve"> </w:t>
      </w:r>
      <w:r w:rsidRPr="00E9479D">
        <w:rPr>
          <w:rFonts w:ascii="Times New Roman" w:hAnsi="Times New Roman" w:cs="Times New Roman"/>
          <w:sz w:val="24"/>
          <w:szCs w:val="24"/>
        </w:rPr>
        <w:t>максимальное</w:t>
      </w:r>
      <w:r w:rsidRPr="00E9479D">
        <w:rPr>
          <w:rFonts w:ascii="Times New Roman" w:hAnsi="Times New Roman" w:cs="Times New Roman"/>
          <w:spacing w:val="71"/>
          <w:sz w:val="24"/>
          <w:szCs w:val="24"/>
        </w:rPr>
        <w:t xml:space="preserve"> </w:t>
      </w:r>
      <w:r w:rsidRPr="00E9479D">
        <w:rPr>
          <w:rFonts w:ascii="Times New Roman" w:hAnsi="Times New Roman" w:cs="Times New Roman"/>
          <w:sz w:val="24"/>
          <w:szCs w:val="24"/>
        </w:rPr>
        <w:t>расширение</w:t>
      </w:r>
      <w:r w:rsidRPr="00E9479D">
        <w:rPr>
          <w:rFonts w:ascii="Times New Roman" w:hAnsi="Times New Roman" w:cs="Times New Roman"/>
          <w:spacing w:val="71"/>
          <w:sz w:val="24"/>
          <w:szCs w:val="24"/>
        </w:rPr>
        <w:t xml:space="preserve"> </w:t>
      </w:r>
      <w:r w:rsidRPr="00E9479D">
        <w:rPr>
          <w:rFonts w:ascii="Times New Roman" w:hAnsi="Times New Roman" w:cs="Times New Roman"/>
          <w:sz w:val="24"/>
          <w:szCs w:val="24"/>
        </w:rPr>
        <w:t>образовательного   пространства   –</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выход</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пределы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образовательного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учреждения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решении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математических задач 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выполнении проектных</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работ.</w:t>
      </w:r>
    </w:p>
    <w:p w:rsidR="00E9479D" w:rsidRPr="00E9479D" w:rsidRDefault="00E9479D" w:rsidP="00E9479D">
      <w:pPr>
        <w:pStyle w:val="a1"/>
        <w:ind w:right="108" w:firstLine="0"/>
        <w:rPr>
          <w:rFonts w:ascii="Times New Roman" w:hAnsi="Times New Roman" w:cs="Times New Roman"/>
          <w:sz w:val="24"/>
          <w:szCs w:val="24"/>
        </w:rPr>
      </w:pPr>
      <w:r w:rsidRPr="00E9479D">
        <w:rPr>
          <w:rFonts w:ascii="Times New Roman" w:hAnsi="Times New Roman" w:cs="Times New Roman"/>
          <w:sz w:val="24"/>
          <w:szCs w:val="24"/>
        </w:rPr>
        <w:t>−</w:t>
      </w:r>
      <w:r w:rsidRPr="00E9479D">
        <w:rPr>
          <w:rFonts w:ascii="Times New Roman" w:hAnsi="Times New Roman" w:cs="Times New Roman"/>
          <w:spacing w:val="71"/>
          <w:sz w:val="24"/>
          <w:szCs w:val="24"/>
        </w:rPr>
        <w:t xml:space="preserve"> </w:t>
      </w:r>
      <w:r w:rsidRPr="00E9479D">
        <w:rPr>
          <w:rFonts w:ascii="Times New Roman" w:hAnsi="Times New Roman" w:cs="Times New Roman"/>
          <w:sz w:val="24"/>
          <w:szCs w:val="24"/>
        </w:rPr>
        <w:t>использовать алгоритмы действий при решении обучающими с</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НОДА определенных типов математических задач, в том числе в процессе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выполнения самостоятельных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работ.</w:t>
      </w:r>
    </w:p>
    <w:p w:rsidR="00E9479D" w:rsidRPr="00E9479D" w:rsidRDefault="00E9479D" w:rsidP="00E9479D">
      <w:pPr>
        <w:pStyle w:val="110"/>
        <w:spacing w:line="321" w:lineRule="exact"/>
        <w:ind w:left="3475"/>
        <w:rPr>
          <w:sz w:val="24"/>
          <w:szCs w:val="24"/>
        </w:rPr>
      </w:pPr>
      <w:r w:rsidRPr="00E9479D">
        <w:rPr>
          <w:sz w:val="24"/>
          <w:szCs w:val="24"/>
        </w:rPr>
        <w:t>Место</w:t>
      </w:r>
      <w:r w:rsidRPr="00E9479D">
        <w:rPr>
          <w:spacing w:val="-3"/>
          <w:sz w:val="24"/>
          <w:szCs w:val="24"/>
        </w:rPr>
        <w:t xml:space="preserve"> </w:t>
      </w:r>
      <w:r w:rsidRPr="00E9479D">
        <w:rPr>
          <w:sz w:val="24"/>
          <w:szCs w:val="24"/>
        </w:rPr>
        <w:t>предмета</w:t>
      </w:r>
      <w:r w:rsidRPr="00E9479D">
        <w:rPr>
          <w:spacing w:val="-1"/>
          <w:sz w:val="24"/>
          <w:szCs w:val="24"/>
        </w:rPr>
        <w:t xml:space="preserve"> </w:t>
      </w:r>
      <w:r w:rsidRPr="00E9479D">
        <w:rPr>
          <w:sz w:val="24"/>
          <w:szCs w:val="24"/>
        </w:rPr>
        <w:t>в</w:t>
      </w:r>
      <w:r w:rsidRPr="00E9479D">
        <w:rPr>
          <w:spacing w:val="-3"/>
          <w:sz w:val="24"/>
          <w:szCs w:val="24"/>
        </w:rPr>
        <w:t xml:space="preserve"> </w:t>
      </w:r>
      <w:r w:rsidRPr="00E9479D">
        <w:rPr>
          <w:sz w:val="24"/>
          <w:szCs w:val="24"/>
        </w:rPr>
        <w:t>учебном</w:t>
      </w:r>
      <w:r w:rsidRPr="00E9479D">
        <w:rPr>
          <w:spacing w:val="-2"/>
          <w:sz w:val="24"/>
          <w:szCs w:val="24"/>
        </w:rPr>
        <w:t xml:space="preserve"> </w:t>
      </w:r>
      <w:r w:rsidRPr="00E9479D">
        <w:rPr>
          <w:sz w:val="24"/>
          <w:szCs w:val="24"/>
        </w:rPr>
        <w:t>плане</w:t>
      </w:r>
    </w:p>
    <w:p w:rsidR="00E9479D" w:rsidRPr="00E9479D" w:rsidRDefault="00E9479D" w:rsidP="00E9479D">
      <w:pPr>
        <w:pStyle w:val="a1"/>
        <w:spacing w:line="240" w:lineRule="auto"/>
        <w:ind w:right="104" w:firstLine="707"/>
        <w:rPr>
          <w:rFonts w:ascii="Times New Roman" w:hAnsi="Times New Roman" w:cs="Times New Roman"/>
          <w:sz w:val="24"/>
          <w:szCs w:val="24"/>
        </w:rPr>
      </w:pP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соответствии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Федеральным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государственным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образовательным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стандартом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основного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общего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образования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математика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является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обязательным предметом на данном уровне образования. В 5–10</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классах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учебный предмет «Математика» традиционно изучается в рамках следующих</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учебных</w:t>
      </w:r>
      <w:r w:rsidRPr="00E9479D">
        <w:rPr>
          <w:rFonts w:ascii="Times New Roman" w:hAnsi="Times New Roman" w:cs="Times New Roman"/>
          <w:spacing w:val="6"/>
          <w:sz w:val="24"/>
          <w:szCs w:val="24"/>
        </w:rPr>
        <w:t xml:space="preserve"> </w:t>
      </w:r>
      <w:r w:rsidRPr="00E9479D">
        <w:rPr>
          <w:rFonts w:ascii="Times New Roman" w:hAnsi="Times New Roman" w:cs="Times New Roman"/>
          <w:sz w:val="24"/>
          <w:szCs w:val="24"/>
        </w:rPr>
        <w:t>курсов:</w:t>
      </w:r>
      <w:r w:rsidRPr="00E9479D">
        <w:rPr>
          <w:rFonts w:ascii="Times New Roman" w:hAnsi="Times New Roman" w:cs="Times New Roman"/>
          <w:spacing w:val="6"/>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5–6</w:t>
      </w:r>
      <w:r w:rsidRPr="00E9479D">
        <w:rPr>
          <w:rFonts w:ascii="Times New Roman" w:hAnsi="Times New Roman" w:cs="Times New Roman"/>
          <w:spacing w:val="6"/>
          <w:sz w:val="24"/>
          <w:szCs w:val="24"/>
        </w:rPr>
        <w:t xml:space="preserve"> </w:t>
      </w:r>
      <w:r w:rsidRPr="00E9479D">
        <w:rPr>
          <w:rFonts w:ascii="Times New Roman" w:hAnsi="Times New Roman" w:cs="Times New Roman"/>
          <w:sz w:val="24"/>
          <w:szCs w:val="24"/>
        </w:rPr>
        <w:t>классах</w:t>
      </w:r>
      <w:r w:rsidRPr="00E9479D">
        <w:rPr>
          <w:rFonts w:ascii="Times New Roman" w:hAnsi="Times New Roman" w:cs="Times New Roman"/>
          <w:spacing w:val="8"/>
          <w:sz w:val="24"/>
          <w:szCs w:val="24"/>
        </w:rPr>
        <w:t xml:space="preserve"> </w:t>
      </w:r>
      <w:r w:rsidRPr="00E9479D">
        <w:rPr>
          <w:rFonts w:ascii="Times New Roman" w:hAnsi="Times New Roman" w:cs="Times New Roman"/>
          <w:sz w:val="24"/>
          <w:szCs w:val="24"/>
        </w:rPr>
        <w:t>–</w:t>
      </w:r>
      <w:r w:rsidRPr="00E9479D">
        <w:rPr>
          <w:rFonts w:ascii="Times New Roman" w:hAnsi="Times New Roman" w:cs="Times New Roman"/>
          <w:spacing w:val="7"/>
          <w:sz w:val="24"/>
          <w:szCs w:val="24"/>
        </w:rPr>
        <w:t xml:space="preserve"> </w:t>
      </w:r>
      <w:r w:rsidRPr="00E9479D">
        <w:rPr>
          <w:rFonts w:ascii="Times New Roman" w:hAnsi="Times New Roman" w:cs="Times New Roman"/>
          <w:sz w:val="24"/>
          <w:szCs w:val="24"/>
        </w:rPr>
        <w:t>курса</w:t>
      </w:r>
      <w:r w:rsidRPr="00E9479D">
        <w:rPr>
          <w:rFonts w:ascii="Times New Roman" w:hAnsi="Times New Roman" w:cs="Times New Roman"/>
          <w:spacing w:val="6"/>
          <w:sz w:val="24"/>
          <w:szCs w:val="24"/>
        </w:rPr>
        <w:t xml:space="preserve"> </w:t>
      </w:r>
      <w:r w:rsidRPr="00E9479D">
        <w:rPr>
          <w:rFonts w:ascii="Times New Roman" w:hAnsi="Times New Roman" w:cs="Times New Roman"/>
          <w:sz w:val="24"/>
          <w:szCs w:val="24"/>
        </w:rPr>
        <w:t>«Математика»,</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5"/>
          <w:sz w:val="24"/>
          <w:szCs w:val="24"/>
        </w:rPr>
        <w:t xml:space="preserve"> </w:t>
      </w:r>
      <w:r w:rsidRPr="00E9479D">
        <w:rPr>
          <w:rFonts w:ascii="Times New Roman" w:hAnsi="Times New Roman" w:cs="Times New Roman"/>
          <w:sz w:val="24"/>
          <w:szCs w:val="24"/>
        </w:rPr>
        <w:t>7–10</w:t>
      </w:r>
      <w:r w:rsidRPr="00E9479D">
        <w:rPr>
          <w:rFonts w:ascii="Times New Roman" w:hAnsi="Times New Roman" w:cs="Times New Roman"/>
          <w:spacing w:val="6"/>
          <w:sz w:val="24"/>
          <w:szCs w:val="24"/>
        </w:rPr>
        <w:t xml:space="preserve"> </w:t>
      </w:r>
      <w:r w:rsidRPr="00E9479D">
        <w:rPr>
          <w:rFonts w:ascii="Times New Roman" w:hAnsi="Times New Roman" w:cs="Times New Roman"/>
          <w:sz w:val="24"/>
          <w:szCs w:val="24"/>
        </w:rPr>
        <w:t>классах</w:t>
      </w:r>
      <w:r w:rsidRPr="00E9479D">
        <w:rPr>
          <w:rFonts w:ascii="Times New Roman" w:hAnsi="Times New Roman" w:cs="Times New Roman"/>
          <w:spacing w:val="8"/>
          <w:sz w:val="24"/>
          <w:szCs w:val="24"/>
        </w:rPr>
        <w:t xml:space="preserve"> </w:t>
      </w:r>
      <w:r w:rsidRPr="00E9479D">
        <w:rPr>
          <w:rFonts w:ascii="Times New Roman" w:hAnsi="Times New Roman" w:cs="Times New Roman"/>
          <w:sz w:val="24"/>
          <w:szCs w:val="24"/>
        </w:rPr>
        <w:t>–  курсов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«Алгебра»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«Геометрия».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Настоящей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программой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вводится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самостоятельный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учебный курс</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«Вероятность</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и статистика».</w:t>
      </w:r>
    </w:p>
    <w:p w:rsidR="00E9479D" w:rsidRPr="00E9479D" w:rsidRDefault="00E9479D" w:rsidP="00E9479D">
      <w:pPr>
        <w:pStyle w:val="a1"/>
        <w:ind w:right="103"/>
        <w:rPr>
          <w:rFonts w:ascii="Times New Roman" w:hAnsi="Times New Roman" w:cs="Times New Roman"/>
          <w:sz w:val="24"/>
          <w:szCs w:val="24"/>
        </w:rPr>
      </w:pPr>
      <w:r w:rsidRPr="00E9479D">
        <w:rPr>
          <w:rFonts w:ascii="Times New Roman" w:hAnsi="Times New Roman" w:cs="Times New Roman"/>
          <w:sz w:val="24"/>
          <w:szCs w:val="24"/>
        </w:rPr>
        <w:t>Тематическое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планирование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учебных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курсов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рекомендуемое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распределение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учебного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времени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для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изучения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отдельных</w:t>
      </w:r>
      <w:r w:rsidRPr="00E9479D">
        <w:rPr>
          <w:rFonts w:ascii="Times New Roman" w:hAnsi="Times New Roman" w:cs="Times New Roman"/>
          <w:spacing w:val="71"/>
          <w:sz w:val="24"/>
          <w:szCs w:val="24"/>
        </w:rPr>
        <w:t xml:space="preserve"> </w:t>
      </w:r>
      <w:r w:rsidRPr="00E9479D">
        <w:rPr>
          <w:rFonts w:ascii="Times New Roman" w:hAnsi="Times New Roman" w:cs="Times New Roman"/>
          <w:sz w:val="24"/>
          <w:szCs w:val="24"/>
        </w:rPr>
        <w:t>тем,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предложенные в настоящей программе, надо рассматривать как примерные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ориентиры в помощь составителю авторской рабочей программы и прежде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всего учителю. Автор рабочей программы вправе увеличить или уменьшить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предложенное число учебных часов на тему, чтобы углубиться в тематику, 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большей степени заинтересовавшую обучающихся, или направить усилия на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преодоление затруднений. Допустимо также локальное перераспределение 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перестановка элементов содержания внутри данного класса или внутри всего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курса при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необходимости. Количество проверочных работ (тематический 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итоговый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контроль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качества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усвоения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учебного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материала)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тип</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(самостоятельные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контрольные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работы,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тесты)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остаются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усмотрение</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учителя.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Также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учитель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вправе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увеличить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или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уменьшить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число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учебных</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часов,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отведённых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 xml:space="preserve">Федеральной </w:t>
      </w:r>
      <w:r w:rsidRPr="00E9479D">
        <w:rPr>
          <w:rFonts w:ascii="Times New Roman" w:hAnsi="Times New Roman" w:cs="Times New Roman"/>
          <w:sz w:val="24"/>
          <w:szCs w:val="24"/>
        </w:rPr>
        <w:lastRenderedPageBreak/>
        <w:t>рабочей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программе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обобщение,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повторение,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систематизацию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знаний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обучающихся.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Единственным,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принципиально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важным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критерием,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является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достижение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результатов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обучения,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указанных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настоящей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программе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конец</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уровня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основного</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общего</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образования.</w:t>
      </w:r>
    </w:p>
    <w:p w:rsidR="00E9479D" w:rsidRPr="00E9479D" w:rsidRDefault="00E9479D" w:rsidP="00E9479D">
      <w:pPr>
        <w:pStyle w:val="a1"/>
        <w:ind w:right="104"/>
        <w:rPr>
          <w:rFonts w:ascii="Times New Roman" w:hAnsi="Times New Roman" w:cs="Times New Roman"/>
          <w:sz w:val="24"/>
          <w:szCs w:val="24"/>
        </w:rPr>
      </w:pPr>
      <w:r w:rsidRPr="00E9479D">
        <w:rPr>
          <w:rFonts w:ascii="Times New Roman" w:hAnsi="Times New Roman" w:cs="Times New Roman"/>
          <w:sz w:val="24"/>
          <w:szCs w:val="24"/>
        </w:rPr>
        <w:t>Содержание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учебного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предмета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«Математика»,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представленное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Федеральной адаптированной рабочей программе, соответствует ФГОС ООО,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Федеральной основной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образовательной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программе основного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общего</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образования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 учетом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пролонгации на один</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год.</w:t>
      </w:r>
    </w:p>
    <w:p w:rsidR="00E9479D" w:rsidRPr="002718DE" w:rsidRDefault="00E9479D" w:rsidP="002718DE">
      <w:pPr>
        <w:pStyle w:val="110"/>
        <w:spacing w:line="294" w:lineRule="exact"/>
        <w:ind w:left="0" w:right="160"/>
        <w:rPr>
          <w:sz w:val="24"/>
          <w:szCs w:val="24"/>
        </w:rPr>
      </w:pPr>
      <w:r w:rsidRPr="00E9479D">
        <w:rPr>
          <w:sz w:val="24"/>
          <w:szCs w:val="24"/>
        </w:rPr>
        <w:t xml:space="preserve"> ПЛАНИРУЕМЫЕ</w:t>
      </w:r>
      <w:r w:rsidRPr="00E9479D">
        <w:rPr>
          <w:spacing w:val="-4"/>
          <w:sz w:val="24"/>
          <w:szCs w:val="24"/>
        </w:rPr>
        <w:t xml:space="preserve"> </w:t>
      </w:r>
      <w:r w:rsidRPr="00E9479D">
        <w:rPr>
          <w:sz w:val="24"/>
          <w:szCs w:val="24"/>
        </w:rPr>
        <w:t>РЕЗУЛЬТАТЫ ОСВОЕНИЯ</w:t>
      </w:r>
      <w:r w:rsidRPr="00E9479D">
        <w:rPr>
          <w:spacing w:val="-2"/>
          <w:sz w:val="24"/>
          <w:szCs w:val="24"/>
        </w:rPr>
        <w:t xml:space="preserve"> </w:t>
      </w:r>
      <w:r w:rsidRPr="00E9479D">
        <w:rPr>
          <w:sz w:val="24"/>
          <w:szCs w:val="24"/>
        </w:rPr>
        <w:t>УЧЕБНОГО</w:t>
      </w:r>
      <w:r>
        <w:rPr>
          <w:sz w:val="24"/>
          <w:szCs w:val="24"/>
        </w:rPr>
        <w:t xml:space="preserve"> </w:t>
      </w:r>
      <w:r w:rsidRPr="00E9479D">
        <w:rPr>
          <w:sz w:val="24"/>
          <w:szCs w:val="24"/>
        </w:rPr>
        <w:t>ПРЕДМЕТА «МАТЕМАТИКА» НА УРОВНЕ ОСНОВНОГО ОБЩЕГО</w:t>
      </w:r>
      <w:r w:rsidRPr="00E9479D">
        <w:rPr>
          <w:spacing w:val="-67"/>
          <w:sz w:val="24"/>
          <w:szCs w:val="24"/>
        </w:rPr>
        <w:t xml:space="preserve"> </w:t>
      </w:r>
      <w:r w:rsidRPr="00E9479D">
        <w:rPr>
          <w:sz w:val="24"/>
          <w:szCs w:val="24"/>
        </w:rPr>
        <w:t>ОБРАЗОВАНИЯ</w:t>
      </w:r>
    </w:p>
    <w:p w:rsidR="00E9479D" w:rsidRPr="00E9479D" w:rsidRDefault="00E9479D" w:rsidP="00E9479D">
      <w:pPr>
        <w:pStyle w:val="a1"/>
        <w:ind w:right="109" w:firstLine="0"/>
        <w:rPr>
          <w:rFonts w:ascii="Times New Roman" w:hAnsi="Times New Roman" w:cs="Times New Roman"/>
          <w:sz w:val="24"/>
          <w:szCs w:val="24"/>
        </w:rPr>
      </w:pPr>
      <w:r w:rsidRPr="00E9479D">
        <w:rPr>
          <w:rFonts w:ascii="Times New Roman" w:hAnsi="Times New Roman" w:cs="Times New Roman"/>
          <w:sz w:val="24"/>
          <w:szCs w:val="24"/>
        </w:rPr>
        <w:t>Освоение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учебного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предмета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«Математика»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должно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обеспечивать</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достижение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уровне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основного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общего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образования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следующих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личностных,</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метапредметных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5"/>
          <w:sz w:val="24"/>
          <w:szCs w:val="24"/>
        </w:rPr>
        <w:t xml:space="preserve"> </w:t>
      </w:r>
      <w:r w:rsidRPr="00E9479D">
        <w:rPr>
          <w:rFonts w:ascii="Times New Roman" w:hAnsi="Times New Roman" w:cs="Times New Roman"/>
          <w:sz w:val="24"/>
          <w:szCs w:val="24"/>
        </w:rPr>
        <w:t>предметных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образовательных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результатов:</w:t>
      </w:r>
    </w:p>
    <w:p w:rsidR="00E9479D" w:rsidRPr="00E9479D" w:rsidRDefault="00E9479D" w:rsidP="00E9479D">
      <w:pPr>
        <w:pStyle w:val="110"/>
        <w:spacing w:line="321" w:lineRule="exact"/>
        <w:rPr>
          <w:sz w:val="24"/>
          <w:szCs w:val="24"/>
        </w:rPr>
      </w:pPr>
      <w:r w:rsidRPr="00E9479D">
        <w:rPr>
          <w:sz w:val="24"/>
          <w:szCs w:val="24"/>
        </w:rPr>
        <w:t>Личностные</w:t>
      </w:r>
      <w:r w:rsidRPr="00E9479D">
        <w:rPr>
          <w:spacing w:val="-2"/>
          <w:sz w:val="24"/>
          <w:szCs w:val="24"/>
        </w:rPr>
        <w:t xml:space="preserve"> </w:t>
      </w:r>
      <w:r w:rsidRPr="00E9479D">
        <w:rPr>
          <w:sz w:val="24"/>
          <w:szCs w:val="24"/>
        </w:rPr>
        <w:t>результаты</w:t>
      </w:r>
    </w:p>
    <w:p w:rsidR="00E9479D" w:rsidRPr="00E9479D" w:rsidRDefault="00E9479D" w:rsidP="00E9479D">
      <w:pPr>
        <w:pStyle w:val="a1"/>
        <w:spacing w:line="320" w:lineRule="exact"/>
        <w:ind w:firstLine="0"/>
        <w:rPr>
          <w:rFonts w:ascii="Times New Roman" w:hAnsi="Times New Roman" w:cs="Times New Roman"/>
          <w:sz w:val="24"/>
          <w:szCs w:val="24"/>
        </w:rPr>
      </w:pPr>
      <w:r w:rsidRPr="00E9479D">
        <w:rPr>
          <w:rFonts w:ascii="Times New Roman" w:hAnsi="Times New Roman" w:cs="Times New Roman"/>
          <w:sz w:val="24"/>
          <w:szCs w:val="24"/>
        </w:rPr>
        <w:t>Личностные</w:t>
      </w:r>
      <w:r w:rsidRPr="00E9479D">
        <w:rPr>
          <w:rFonts w:ascii="Times New Roman" w:hAnsi="Times New Roman" w:cs="Times New Roman"/>
          <w:spacing w:val="93"/>
          <w:sz w:val="24"/>
          <w:szCs w:val="24"/>
        </w:rPr>
        <w:t xml:space="preserve"> </w:t>
      </w:r>
      <w:r w:rsidRPr="00E9479D">
        <w:rPr>
          <w:rFonts w:ascii="Times New Roman" w:hAnsi="Times New Roman" w:cs="Times New Roman"/>
          <w:sz w:val="24"/>
          <w:szCs w:val="24"/>
        </w:rPr>
        <w:t xml:space="preserve">результаты  </w:t>
      </w:r>
      <w:r w:rsidRPr="00E9479D">
        <w:rPr>
          <w:rFonts w:ascii="Times New Roman" w:hAnsi="Times New Roman" w:cs="Times New Roman"/>
          <w:spacing w:val="24"/>
          <w:sz w:val="24"/>
          <w:szCs w:val="24"/>
        </w:rPr>
        <w:t xml:space="preserve"> </w:t>
      </w:r>
      <w:r w:rsidRPr="00E9479D">
        <w:rPr>
          <w:rFonts w:ascii="Times New Roman" w:hAnsi="Times New Roman" w:cs="Times New Roman"/>
          <w:sz w:val="24"/>
          <w:szCs w:val="24"/>
        </w:rPr>
        <w:t xml:space="preserve">освоения  </w:t>
      </w:r>
      <w:r w:rsidRPr="00E9479D">
        <w:rPr>
          <w:rFonts w:ascii="Times New Roman" w:hAnsi="Times New Roman" w:cs="Times New Roman"/>
          <w:spacing w:val="23"/>
          <w:sz w:val="24"/>
          <w:szCs w:val="24"/>
        </w:rPr>
        <w:t xml:space="preserve"> </w:t>
      </w:r>
      <w:r w:rsidRPr="00E9479D">
        <w:rPr>
          <w:rFonts w:ascii="Times New Roman" w:hAnsi="Times New Roman" w:cs="Times New Roman"/>
          <w:sz w:val="24"/>
          <w:szCs w:val="24"/>
        </w:rPr>
        <w:t xml:space="preserve">программы  </w:t>
      </w:r>
      <w:r w:rsidRPr="00E9479D">
        <w:rPr>
          <w:rFonts w:ascii="Times New Roman" w:hAnsi="Times New Roman" w:cs="Times New Roman"/>
          <w:spacing w:val="23"/>
          <w:sz w:val="24"/>
          <w:szCs w:val="24"/>
        </w:rPr>
        <w:t xml:space="preserve"> </w:t>
      </w:r>
      <w:r w:rsidRPr="00E9479D">
        <w:rPr>
          <w:rFonts w:ascii="Times New Roman" w:hAnsi="Times New Roman" w:cs="Times New Roman"/>
          <w:sz w:val="24"/>
          <w:szCs w:val="24"/>
        </w:rPr>
        <w:t xml:space="preserve">учебного  </w:t>
      </w:r>
      <w:r w:rsidRPr="00E9479D">
        <w:rPr>
          <w:rFonts w:ascii="Times New Roman" w:hAnsi="Times New Roman" w:cs="Times New Roman"/>
          <w:spacing w:val="24"/>
          <w:sz w:val="24"/>
          <w:szCs w:val="24"/>
        </w:rPr>
        <w:t xml:space="preserve"> </w:t>
      </w:r>
      <w:r w:rsidRPr="00E9479D">
        <w:rPr>
          <w:rFonts w:ascii="Times New Roman" w:hAnsi="Times New Roman" w:cs="Times New Roman"/>
          <w:sz w:val="24"/>
          <w:szCs w:val="24"/>
        </w:rPr>
        <w:t>предмета</w:t>
      </w:r>
      <w:r>
        <w:rPr>
          <w:rFonts w:ascii="Times New Roman" w:hAnsi="Times New Roman" w:cs="Times New Roman"/>
          <w:sz w:val="24"/>
          <w:szCs w:val="24"/>
        </w:rPr>
        <w:t xml:space="preserve"> </w:t>
      </w:r>
      <w:r w:rsidRPr="00E9479D">
        <w:rPr>
          <w:rFonts w:ascii="Times New Roman" w:hAnsi="Times New Roman" w:cs="Times New Roman"/>
          <w:sz w:val="24"/>
          <w:szCs w:val="24"/>
        </w:rPr>
        <w:t>«Математика»</w:t>
      </w:r>
      <w:r w:rsidRPr="00E9479D">
        <w:rPr>
          <w:rFonts w:ascii="Times New Roman" w:hAnsi="Times New Roman" w:cs="Times New Roman"/>
          <w:spacing w:val="-9"/>
          <w:sz w:val="24"/>
          <w:szCs w:val="24"/>
        </w:rPr>
        <w:t xml:space="preserve"> </w:t>
      </w:r>
      <w:r w:rsidRPr="00E9479D">
        <w:rPr>
          <w:rFonts w:ascii="Times New Roman" w:hAnsi="Times New Roman" w:cs="Times New Roman"/>
          <w:sz w:val="24"/>
          <w:szCs w:val="24"/>
        </w:rPr>
        <w:t>характеризуются:</w:t>
      </w:r>
    </w:p>
    <w:p w:rsidR="00E9479D" w:rsidRPr="00E9479D" w:rsidRDefault="00E9479D" w:rsidP="00E9479D">
      <w:pPr>
        <w:pStyle w:val="110"/>
        <w:spacing w:before="4" w:line="319" w:lineRule="exact"/>
        <w:rPr>
          <w:sz w:val="24"/>
          <w:szCs w:val="24"/>
        </w:rPr>
      </w:pPr>
      <w:r w:rsidRPr="00E9479D">
        <w:rPr>
          <w:sz w:val="24"/>
          <w:szCs w:val="24"/>
        </w:rPr>
        <w:t>Патриотическое</w:t>
      </w:r>
      <w:r w:rsidRPr="00E9479D">
        <w:rPr>
          <w:spacing w:val="-3"/>
          <w:sz w:val="24"/>
          <w:szCs w:val="24"/>
        </w:rPr>
        <w:t xml:space="preserve"> </w:t>
      </w:r>
      <w:r w:rsidRPr="00E9479D">
        <w:rPr>
          <w:sz w:val="24"/>
          <w:szCs w:val="24"/>
        </w:rPr>
        <w:t>воспитание:</w:t>
      </w:r>
    </w:p>
    <w:p w:rsidR="00E9479D" w:rsidRPr="00E9479D" w:rsidRDefault="00E9479D" w:rsidP="00E9479D">
      <w:pPr>
        <w:pStyle w:val="a1"/>
        <w:ind w:right="107" w:firstLine="0"/>
        <w:rPr>
          <w:rFonts w:ascii="Times New Roman" w:hAnsi="Times New Roman" w:cs="Times New Roman"/>
          <w:sz w:val="24"/>
          <w:szCs w:val="24"/>
        </w:rPr>
      </w:pPr>
      <w:r w:rsidRPr="00E9479D">
        <w:rPr>
          <w:rFonts w:ascii="Times New Roman" w:hAnsi="Times New Roman" w:cs="Times New Roman"/>
          <w:sz w:val="24"/>
          <w:szCs w:val="24"/>
        </w:rPr>
        <w:t>проявлением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интереса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прошлому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настоящему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российской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математики,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ценностным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отношением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достижениям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российских</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математиков и российской математической школы,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 использованию этих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достижений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5"/>
          <w:sz w:val="24"/>
          <w:szCs w:val="24"/>
        </w:rPr>
        <w:t xml:space="preserve"> </w:t>
      </w:r>
      <w:r w:rsidRPr="00E9479D">
        <w:rPr>
          <w:rFonts w:ascii="Times New Roman" w:hAnsi="Times New Roman" w:cs="Times New Roman"/>
          <w:sz w:val="24"/>
          <w:szCs w:val="24"/>
        </w:rPr>
        <w:t>других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науках</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и прикладных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сферах.</w:t>
      </w:r>
    </w:p>
    <w:p w:rsidR="00E9479D" w:rsidRPr="00E9479D" w:rsidRDefault="00E9479D" w:rsidP="00E9479D">
      <w:pPr>
        <w:pStyle w:val="110"/>
        <w:spacing w:before="3" w:line="320" w:lineRule="exact"/>
        <w:rPr>
          <w:sz w:val="24"/>
          <w:szCs w:val="24"/>
        </w:rPr>
      </w:pPr>
      <w:r w:rsidRPr="00E9479D">
        <w:rPr>
          <w:sz w:val="24"/>
          <w:szCs w:val="24"/>
        </w:rPr>
        <w:t>Гражданское</w:t>
      </w:r>
      <w:r w:rsidRPr="00E9479D">
        <w:rPr>
          <w:spacing w:val="-4"/>
          <w:sz w:val="24"/>
          <w:szCs w:val="24"/>
        </w:rPr>
        <w:t xml:space="preserve"> </w:t>
      </w:r>
      <w:r w:rsidRPr="00E9479D">
        <w:rPr>
          <w:sz w:val="24"/>
          <w:szCs w:val="24"/>
        </w:rPr>
        <w:t>и</w:t>
      </w:r>
      <w:r w:rsidRPr="00E9479D">
        <w:rPr>
          <w:spacing w:val="-6"/>
          <w:sz w:val="24"/>
          <w:szCs w:val="24"/>
        </w:rPr>
        <w:t xml:space="preserve"> </w:t>
      </w:r>
      <w:r w:rsidRPr="00E9479D">
        <w:rPr>
          <w:sz w:val="24"/>
          <w:szCs w:val="24"/>
        </w:rPr>
        <w:t>духовно-нравственное</w:t>
      </w:r>
      <w:r w:rsidRPr="00E9479D">
        <w:rPr>
          <w:spacing w:val="-6"/>
          <w:sz w:val="24"/>
          <w:szCs w:val="24"/>
        </w:rPr>
        <w:t xml:space="preserve"> </w:t>
      </w:r>
      <w:r w:rsidRPr="00E9479D">
        <w:rPr>
          <w:sz w:val="24"/>
          <w:szCs w:val="24"/>
        </w:rPr>
        <w:t>воспитание:</w:t>
      </w:r>
    </w:p>
    <w:p w:rsidR="00E9479D" w:rsidRPr="00E9479D" w:rsidRDefault="00E9479D" w:rsidP="00E9479D">
      <w:pPr>
        <w:pStyle w:val="a1"/>
        <w:spacing w:before="67"/>
        <w:ind w:right="112" w:firstLine="0"/>
        <w:rPr>
          <w:rFonts w:ascii="Times New Roman" w:hAnsi="Times New Roman" w:cs="Times New Roman"/>
          <w:sz w:val="24"/>
          <w:szCs w:val="24"/>
        </w:rPr>
      </w:pPr>
      <w:r w:rsidRPr="00E9479D">
        <w:rPr>
          <w:rFonts w:ascii="Times New Roman" w:hAnsi="Times New Roman" w:cs="Times New Roman"/>
          <w:sz w:val="24"/>
          <w:szCs w:val="24"/>
        </w:rPr>
        <w:t>готовностью к выполнению обязанностей гражданина и реализации его</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прав,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представлением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основах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функционирования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различных</w:t>
      </w:r>
      <w:r w:rsidRPr="00E9479D">
        <w:rPr>
          <w:rFonts w:ascii="Times New Roman" w:hAnsi="Times New Roman" w:cs="Times New Roman"/>
          <w:spacing w:val="6"/>
          <w:sz w:val="24"/>
          <w:szCs w:val="24"/>
        </w:rPr>
        <w:t xml:space="preserve"> </w:t>
      </w:r>
      <w:r w:rsidRPr="00E9479D">
        <w:rPr>
          <w:rFonts w:ascii="Times New Roman" w:hAnsi="Times New Roman" w:cs="Times New Roman"/>
          <w:sz w:val="24"/>
          <w:szCs w:val="24"/>
        </w:rPr>
        <w:t>структур,</w:t>
      </w:r>
      <w:r w:rsidRPr="00E9479D">
        <w:rPr>
          <w:rFonts w:ascii="Times New Roman" w:hAnsi="Times New Roman" w:cs="Times New Roman"/>
          <w:spacing w:val="7"/>
          <w:sz w:val="24"/>
          <w:szCs w:val="24"/>
        </w:rPr>
        <w:t xml:space="preserve"> </w:t>
      </w:r>
      <w:r w:rsidRPr="00E9479D">
        <w:rPr>
          <w:rFonts w:ascii="Times New Roman" w:hAnsi="Times New Roman" w:cs="Times New Roman"/>
          <w:sz w:val="24"/>
          <w:szCs w:val="24"/>
        </w:rPr>
        <w:t>явлений,</w:t>
      </w:r>
      <w:r w:rsidRPr="00E9479D">
        <w:rPr>
          <w:rFonts w:ascii="Times New Roman" w:hAnsi="Times New Roman" w:cs="Times New Roman"/>
          <w:spacing w:val="7"/>
          <w:sz w:val="24"/>
          <w:szCs w:val="24"/>
        </w:rPr>
        <w:t xml:space="preserve"> </w:t>
      </w:r>
      <w:r w:rsidRPr="00E9479D">
        <w:rPr>
          <w:rFonts w:ascii="Times New Roman" w:hAnsi="Times New Roman" w:cs="Times New Roman"/>
          <w:sz w:val="24"/>
          <w:szCs w:val="24"/>
        </w:rPr>
        <w:t>процедур</w:t>
      </w:r>
      <w:r w:rsidRPr="00E9479D">
        <w:rPr>
          <w:rFonts w:ascii="Times New Roman" w:hAnsi="Times New Roman" w:cs="Times New Roman"/>
          <w:spacing w:val="8"/>
          <w:sz w:val="24"/>
          <w:szCs w:val="24"/>
        </w:rPr>
        <w:t xml:space="preserve"> </w:t>
      </w:r>
      <w:r w:rsidRPr="00E9479D">
        <w:rPr>
          <w:rFonts w:ascii="Times New Roman" w:hAnsi="Times New Roman" w:cs="Times New Roman"/>
          <w:sz w:val="24"/>
          <w:szCs w:val="24"/>
        </w:rPr>
        <w:t>гражданского</w:t>
      </w:r>
      <w:r w:rsidRPr="00E9479D">
        <w:rPr>
          <w:rFonts w:ascii="Times New Roman" w:hAnsi="Times New Roman" w:cs="Times New Roman"/>
          <w:spacing w:val="6"/>
          <w:sz w:val="24"/>
          <w:szCs w:val="24"/>
        </w:rPr>
        <w:t xml:space="preserve"> </w:t>
      </w:r>
      <w:r w:rsidRPr="00E9479D">
        <w:rPr>
          <w:rFonts w:ascii="Times New Roman" w:hAnsi="Times New Roman" w:cs="Times New Roman"/>
          <w:sz w:val="24"/>
          <w:szCs w:val="24"/>
        </w:rPr>
        <w:t>общества</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(выборы опросы и пр.); готовностью к обсуждению этических проблем, связанных с</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практическим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применением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достижений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науки,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осознанием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важности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морально-этических</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принципов</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деятельности учёного.</w:t>
      </w:r>
    </w:p>
    <w:p w:rsidR="00E9479D" w:rsidRPr="00E9479D" w:rsidRDefault="00E9479D" w:rsidP="00E9479D">
      <w:pPr>
        <w:pStyle w:val="110"/>
        <w:spacing w:before="7" w:line="319" w:lineRule="exact"/>
        <w:rPr>
          <w:sz w:val="24"/>
          <w:szCs w:val="24"/>
        </w:rPr>
      </w:pPr>
      <w:r w:rsidRPr="00E9479D">
        <w:rPr>
          <w:sz w:val="24"/>
          <w:szCs w:val="24"/>
        </w:rPr>
        <w:t>Трудовое</w:t>
      </w:r>
      <w:r w:rsidRPr="00E9479D">
        <w:rPr>
          <w:spacing w:val="-4"/>
          <w:sz w:val="24"/>
          <w:szCs w:val="24"/>
        </w:rPr>
        <w:t xml:space="preserve"> </w:t>
      </w:r>
      <w:r w:rsidRPr="00E9479D">
        <w:rPr>
          <w:sz w:val="24"/>
          <w:szCs w:val="24"/>
        </w:rPr>
        <w:t>воспитание:</w:t>
      </w:r>
    </w:p>
    <w:p w:rsidR="00E9479D" w:rsidRPr="00E9479D" w:rsidRDefault="00E9479D" w:rsidP="00E9479D">
      <w:pPr>
        <w:pStyle w:val="a1"/>
        <w:ind w:right="105" w:firstLine="0"/>
        <w:rPr>
          <w:rFonts w:ascii="Times New Roman" w:hAnsi="Times New Roman" w:cs="Times New Roman"/>
          <w:sz w:val="24"/>
          <w:szCs w:val="24"/>
        </w:rPr>
      </w:pPr>
      <w:r w:rsidRPr="00E9479D">
        <w:rPr>
          <w:rFonts w:ascii="Times New Roman" w:hAnsi="Times New Roman" w:cs="Times New Roman"/>
          <w:sz w:val="24"/>
          <w:szCs w:val="24"/>
        </w:rPr>
        <w:t>установкой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активное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участие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решении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практических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задач</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направленности,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осознанием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важности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математического</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образования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протяжении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всей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жизни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для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успешной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профессиональной</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деятельности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развитием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необходимых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умений;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осознанным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выбором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построением индивидуальной траектории образования и жизненных планов с</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учётом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личных</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интересов</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общественных</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потребностей.</w:t>
      </w:r>
    </w:p>
    <w:p w:rsidR="00E9479D" w:rsidRPr="00E9479D" w:rsidRDefault="00E9479D" w:rsidP="00E9479D">
      <w:pPr>
        <w:pStyle w:val="110"/>
        <w:spacing w:before="2" w:line="320" w:lineRule="exact"/>
        <w:rPr>
          <w:sz w:val="24"/>
          <w:szCs w:val="24"/>
        </w:rPr>
      </w:pPr>
      <w:r w:rsidRPr="00E9479D">
        <w:rPr>
          <w:sz w:val="24"/>
          <w:szCs w:val="24"/>
        </w:rPr>
        <w:t>Эстетическое</w:t>
      </w:r>
      <w:r w:rsidRPr="00E9479D">
        <w:rPr>
          <w:spacing w:val="-3"/>
          <w:sz w:val="24"/>
          <w:szCs w:val="24"/>
        </w:rPr>
        <w:t xml:space="preserve"> </w:t>
      </w:r>
      <w:r w:rsidRPr="00E9479D">
        <w:rPr>
          <w:sz w:val="24"/>
          <w:szCs w:val="24"/>
        </w:rPr>
        <w:t>воспитание:</w:t>
      </w:r>
    </w:p>
    <w:p w:rsidR="00E9479D" w:rsidRPr="00E9479D" w:rsidRDefault="00E9479D" w:rsidP="00E9479D">
      <w:pPr>
        <w:pStyle w:val="a1"/>
        <w:ind w:right="107" w:firstLine="0"/>
        <w:rPr>
          <w:rFonts w:ascii="Times New Roman" w:hAnsi="Times New Roman" w:cs="Times New Roman"/>
          <w:sz w:val="24"/>
          <w:szCs w:val="24"/>
        </w:rPr>
      </w:pPr>
      <w:r w:rsidRPr="00E9479D">
        <w:rPr>
          <w:rFonts w:ascii="Times New Roman" w:hAnsi="Times New Roman" w:cs="Times New Roman"/>
          <w:sz w:val="24"/>
          <w:szCs w:val="24"/>
        </w:rPr>
        <w:t>способностью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эмоциональному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эстетическому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восприятию</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математических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объектов,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задач,</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решений,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рассуждений;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умению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видеть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закономерности 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искусстве.</w:t>
      </w:r>
    </w:p>
    <w:p w:rsidR="00E9479D" w:rsidRPr="00E9479D" w:rsidRDefault="00E9479D" w:rsidP="00E9479D">
      <w:pPr>
        <w:pStyle w:val="110"/>
        <w:spacing w:before="4" w:line="319" w:lineRule="exact"/>
        <w:rPr>
          <w:sz w:val="24"/>
          <w:szCs w:val="24"/>
        </w:rPr>
      </w:pPr>
      <w:r w:rsidRPr="00E9479D">
        <w:rPr>
          <w:sz w:val="24"/>
          <w:szCs w:val="24"/>
        </w:rPr>
        <w:t>Ценности</w:t>
      </w:r>
      <w:r w:rsidRPr="00E9479D">
        <w:rPr>
          <w:spacing w:val="-4"/>
          <w:sz w:val="24"/>
          <w:szCs w:val="24"/>
        </w:rPr>
        <w:t xml:space="preserve"> </w:t>
      </w:r>
      <w:r w:rsidRPr="00E9479D">
        <w:rPr>
          <w:sz w:val="24"/>
          <w:szCs w:val="24"/>
        </w:rPr>
        <w:t>научного</w:t>
      </w:r>
      <w:r w:rsidRPr="00E9479D">
        <w:rPr>
          <w:spacing w:val="-2"/>
          <w:sz w:val="24"/>
          <w:szCs w:val="24"/>
        </w:rPr>
        <w:t xml:space="preserve"> </w:t>
      </w:r>
      <w:r w:rsidRPr="00E9479D">
        <w:rPr>
          <w:sz w:val="24"/>
          <w:szCs w:val="24"/>
        </w:rPr>
        <w:t>познания:</w:t>
      </w:r>
    </w:p>
    <w:p w:rsidR="00E9479D" w:rsidRPr="00E9479D" w:rsidRDefault="00E9479D" w:rsidP="00E9479D">
      <w:pPr>
        <w:pStyle w:val="a1"/>
        <w:ind w:right="107" w:firstLine="0"/>
        <w:rPr>
          <w:rFonts w:ascii="Times New Roman" w:hAnsi="Times New Roman" w:cs="Times New Roman"/>
          <w:sz w:val="24"/>
          <w:szCs w:val="24"/>
        </w:rPr>
      </w:pPr>
      <w:r w:rsidRPr="00E9479D">
        <w:rPr>
          <w:rFonts w:ascii="Times New Roman" w:hAnsi="Times New Roman" w:cs="Times New Roman"/>
          <w:sz w:val="24"/>
          <w:szCs w:val="24"/>
        </w:rPr>
        <w:t>ориентацией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деятельности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современную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систему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научных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представлений об основных закономерностях развития человека, природы 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общества,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пониманием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науки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как</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сферы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человеческой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деятельности, этапов её развития и значимости для развития цивилизации;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овладением языком математики и математической культурой как средством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познания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мира;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овладением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простейшими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навыками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исследовательской</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деятельности.</w:t>
      </w:r>
    </w:p>
    <w:p w:rsidR="00E9479D" w:rsidRPr="00E9479D" w:rsidRDefault="00E9479D" w:rsidP="00E9479D">
      <w:pPr>
        <w:pStyle w:val="110"/>
        <w:spacing w:before="2"/>
        <w:ind w:left="0" w:right="106"/>
        <w:rPr>
          <w:sz w:val="24"/>
          <w:szCs w:val="24"/>
        </w:rPr>
      </w:pPr>
      <w:r w:rsidRPr="00E9479D">
        <w:rPr>
          <w:sz w:val="24"/>
          <w:szCs w:val="24"/>
        </w:rPr>
        <w:t>Физическое</w:t>
      </w:r>
      <w:r w:rsidRPr="00E9479D">
        <w:rPr>
          <w:spacing w:val="1"/>
          <w:sz w:val="24"/>
          <w:szCs w:val="24"/>
        </w:rPr>
        <w:t xml:space="preserve"> </w:t>
      </w:r>
      <w:r w:rsidRPr="00E9479D">
        <w:rPr>
          <w:sz w:val="24"/>
          <w:szCs w:val="24"/>
        </w:rPr>
        <w:t>воспитание,</w:t>
      </w:r>
      <w:r w:rsidRPr="00E9479D">
        <w:rPr>
          <w:spacing w:val="1"/>
          <w:sz w:val="24"/>
          <w:szCs w:val="24"/>
        </w:rPr>
        <w:t xml:space="preserve"> </w:t>
      </w:r>
      <w:r w:rsidRPr="00E9479D">
        <w:rPr>
          <w:sz w:val="24"/>
          <w:szCs w:val="24"/>
        </w:rPr>
        <w:t>формирование</w:t>
      </w:r>
      <w:r w:rsidRPr="00E9479D">
        <w:rPr>
          <w:spacing w:val="1"/>
          <w:sz w:val="24"/>
          <w:szCs w:val="24"/>
        </w:rPr>
        <w:t xml:space="preserve"> </w:t>
      </w:r>
      <w:r w:rsidRPr="00E9479D">
        <w:rPr>
          <w:sz w:val="24"/>
          <w:szCs w:val="24"/>
        </w:rPr>
        <w:t>культуры</w:t>
      </w:r>
      <w:r w:rsidRPr="00E9479D">
        <w:rPr>
          <w:spacing w:val="1"/>
          <w:sz w:val="24"/>
          <w:szCs w:val="24"/>
        </w:rPr>
        <w:t xml:space="preserve"> </w:t>
      </w:r>
      <w:r w:rsidRPr="00E9479D">
        <w:rPr>
          <w:sz w:val="24"/>
          <w:szCs w:val="24"/>
        </w:rPr>
        <w:t>здоровья</w:t>
      </w:r>
      <w:r w:rsidRPr="00E9479D">
        <w:rPr>
          <w:spacing w:val="1"/>
          <w:sz w:val="24"/>
          <w:szCs w:val="24"/>
        </w:rPr>
        <w:t xml:space="preserve"> </w:t>
      </w:r>
      <w:r w:rsidRPr="00E9479D">
        <w:rPr>
          <w:sz w:val="24"/>
          <w:szCs w:val="24"/>
        </w:rPr>
        <w:t>и</w:t>
      </w:r>
      <w:r w:rsidRPr="00E9479D">
        <w:rPr>
          <w:spacing w:val="1"/>
          <w:sz w:val="24"/>
          <w:szCs w:val="24"/>
        </w:rPr>
        <w:t xml:space="preserve"> </w:t>
      </w:r>
      <w:r w:rsidRPr="00E9479D">
        <w:rPr>
          <w:sz w:val="24"/>
          <w:szCs w:val="24"/>
        </w:rPr>
        <w:t>эмоционального</w:t>
      </w:r>
      <w:r w:rsidRPr="00E9479D">
        <w:rPr>
          <w:spacing w:val="-4"/>
          <w:sz w:val="24"/>
          <w:szCs w:val="24"/>
        </w:rPr>
        <w:t xml:space="preserve"> </w:t>
      </w:r>
      <w:r w:rsidRPr="00E9479D">
        <w:rPr>
          <w:sz w:val="24"/>
          <w:szCs w:val="24"/>
        </w:rPr>
        <w:t>благополучия:</w:t>
      </w:r>
    </w:p>
    <w:p w:rsidR="00E9479D" w:rsidRPr="00E9479D" w:rsidRDefault="00E9479D" w:rsidP="00E9479D">
      <w:pPr>
        <w:pStyle w:val="a1"/>
        <w:ind w:right="104" w:firstLine="0"/>
        <w:rPr>
          <w:rFonts w:ascii="Times New Roman" w:hAnsi="Times New Roman" w:cs="Times New Roman"/>
          <w:sz w:val="24"/>
          <w:szCs w:val="24"/>
        </w:rPr>
      </w:pPr>
      <w:r w:rsidRPr="00E9479D">
        <w:rPr>
          <w:rFonts w:ascii="Times New Roman" w:hAnsi="Times New Roman" w:cs="Times New Roman"/>
          <w:sz w:val="24"/>
          <w:szCs w:val="24"/>
        </w:rPr>
        <w:lastRenderedPageBreak/>
        <w:t>готовностью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применять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знания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интересах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своего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здоровья,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ведения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здорового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образа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жизни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(здоровое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питание,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сбалансированный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режим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занятий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отдыха,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регулярная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физическая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активность);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сформированностью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навыка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рефлексии,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признанием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своего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права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ошибку</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и такого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же</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права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другого</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человека.</w:t>
      </w:r>
    </w:p>
    <w:p w:rsidR="00E9479D" w:rsidRPr="00E9479D" w:rsidRDefault="00E9479D" w:rsidP="00E9479D">
      <w:pPr>
        <w:pStyle w:val="110"/>
        <w:spacing w:line="319" w:lineRule="exact"/>
        <w:rPr>
          <w:sz w:val="24"/>
          <w:szCs w:val="24"/>
        </w:rPr>
      </w:pPr>
      <w:r w:rsidRPr="00E9479D">
        <w:rPr>
          <w:sz w:val="24"/>
          <w:szCs w:val="24"/>
        </w:rPr>
        <w:t>Экологическое</w:t>
      </w:r>
      <w:r w:rsidRPr="00E9479D">
        <w:rPr>
          <w:spacing w:val="-4"/>
          <w:sz w:val="24"/>
          <w:szCs w:val="24"/>
        </w:rPr>
        <w:t xml:space="preserve"> </w:t>
      </w:r>
      <w:r w:rsidRPr="00E9479D">
        <w:rPr>
          <w:sz w:val="24"/>
          <w:szCs w:val="24"/>
        </w:rPr>
        <w:t>воспитание:</w:t>
      </w:r>
    </w:p>
    <w:p w:rsidR="00E9479D" w:rsidRPr="00E9479D" w:rsidRDefault="00E9479D" w:rsidP="00E9479D">
      <w:pPr>
        <w:pStyle w:val="a1"/>
        <w:ind w:right="109" w:firstLine="0"/>
        <w:rPr>
          <w:rFonts w:ascii="Times New Roman" w:hAnsi="Times New Roman" w:cs="Times New Roman"/>
          <w:sz w:val="24"/>
          <w:szCs w:val="24"/>
        </w:rPr>
      </w:pPr>
      <w:r w:rsidRPr="00E9479D">
        <w:rPr>
          <w:rFonts w:ascii="Times New Roman" w:hAnsi="Times New Roman" w:cs="Times New Roman"/>
          <w:sz w:val="24"/>
          <w:szCs w:val="24"/>
        </w:rPr>
        <w:t>ориентацией на применение математических знаний для решения задач</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области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сохранности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окружающей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среды,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планирования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поступков</w:t>
      </w:r>
      <w:r w:rsidRPr="00E9479D">
        <w:rPr>
          <w:rFonts w:ascii="Times New Roman" w:hAnsi="Times New Roman" w:cs="Times New Roman"/>
          <w:spacing w:val="70"/>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оценки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возможных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последствий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для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окружающей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среды;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осознанием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глобального</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характера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экологических проблем</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и путей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их решения.</w:t>
      </w:r>
    </w:p>
    <w:p w:rsidR="00E9479D" w:rsidRPr="00E9479D" w:rsidRDefault="00E9479D" w:rsidP="00E9479D">
      <w:pPr>
        <w:pStyle w:val="110"/>
        <w:spacing w:before="4"/>
        <w:ind w:left="0" w:right="104"/>
        <w:rPr>
          <w:sz w:val="24"/>
          <w:szCs w:val="24"/>
        </w:rPr>
      </w:pPr>
      <w:r w:rsidRPr="00E9479D">
        <w:rPr>
          <w:sz w:val="24"/>
          <w:szCs w:val="24"/>
        </w:rPr>
        <w:t>Личностные</w:t>
      </w:r>
      <w:r w:rsidRPr="00E9479D">
        <w:rPr>
          <w:spacing w:val="1"/>
          <w:sz w:val="24"/>
          <w:szCs w:val="24"/>
        </w:rPr>
        <w:t xml:space="preserve"> </w:t>
      </w:r>
      <w:r w:rsidRPr="00E9479D">
        <w:rPr>
          <w:sz w:val="24"/>
          <w:szCs w:val="24"/>
        </w:rPr>
        <w:t>результаты,</w:t>
      </w:r>
      <w:r w:rsidRPr="00E9479D">
        <w:rPr>
          <w:spacing w:val="1"/>
          <w:sz w:val="24"/>
          <w:szCs w:val="24"/>
        </w:rPr>
        <w:t xml:space="preserve"> </w:t>
      </w:r>
      <w:r w:rsidRPr="00E9479D">
        <w:rPr>
          <w:sz w:val="24"/>
          <w:szCs w:val="24"/>
        </w:rPr>
        <w:t>обеспечивающие</w:t>
      </w:r>
      <w:r w:rsidRPr="00E9479D">
        <w:rPr>
          <w:spacing w:val="1"/>
          <w:sz w:val="24"/>
          <w:szCs w:val="24"/>
        </w:rPr>
        <w:t xml:space="preserve"> </w:t>
      </w:r>
      <w:r w:rsidRPr="00E9479D">
        <w:rPr>
          <w:sz w:val="24"/>
          <w:szCs w:val="24"/>
        </w:rPr>
        <w:t>адаптацию</w:t>
      </w:r>
      <w:r w:rsidRPr="00E9479D">
        <w:rPr>
          <w:spacing w:val="1"/>
          <w:sz w:val="24"/>
          <w:szCs w:val="24"/>
        </w:rPr>
        <w:t xml:space="preserve"> </w:t>
      </w:r>
      <w:r w:rsidRPr="00E9479D">
        <w:rPr>
          <w:sz w:val="24"/>
          <w:szCs w:val="24"/>
        </w:rPr>
        <w:t>обучающегося</w:t>
      </w:r>
      <w:r w:rsidRPr="00E9479D">
        <w:rPr>
          <w:spacing w:val="1"/>
          <w:sz w:val="24"/>
          <w:szCs w:val="24"/>
        </w:rPr>
        <w:t xml:space="preserve"> </w:t>
      </w:r>
      <w:r w:rsidRPr="00E9479D">
        <w:rPr>
          <w:sz w:val="24"/>
          <w:szCs w:val="24"/>
        </w:rPr>
        <w:t>к</w:t>
      </w:r>
      <w:r w:rsidRPr="00E9479D">
        <w:rPr>
          <w:spacing w:val="1"/>
          <w:sz w:val="24"/>
          <w:szCs w:val="24"/>
        </w:rPr>
        <w:t xml:space="preserve"> </w:t>
      </w:r>
      <w:r w:rsidRPr="00E9479D">
        <w:rPr>
          <w:sz w:val="24"/>
          <w:szCs w:val="24"/>
        </w:rPr>
        <w:t>изменяющимся</w:t>
      </w:r>
      <w:r w:rsidRPr="00E9479D">
        <w:rPr>
          <w:spacing w:val="1"/>
          <w:sz w:val="24"/>
          <w:szCs w:val="24"/>
        </w:rPr>
        <w:t xml:space="preserve"> </w:t>
      </w:r>
      <w:r w:rsidRPr="00E9479D">
        <w:rPr>
          <w:sz w:val="24"/>
          <w:szCs w:val="24"/>
        </w:rPr>
        <w:t>условиям</w:t>
      </w:r>
      <w:r w:rsidRPr="00E9479D">
        <w:rPr>
          <w:spacing w:val="1"/>
          <w:sz w:val="24"/>
          <w:szCs w:val="24"/>
        </w:rPr>
        <w:t xml:space="preserve"> </w:t>
      </w:r>
      <w:r w:rsidRPr="00E9479D">
        <w:rPr>
          <w:sz w:val="24"/>
          <w:szCs w:val="24"/>
        </w:rPr>
        <w:t>социальной</w:t>
      </w:r>
      <w:r w:rsidRPr="00E9479D">
        <w:rPr>
          <w:spacing w:val="1"/>
          <w:sz w:val="24"/>
          <w:szCs w:val="24"/>
        </w:rPr>
        <w:t xml:space="preserve"> </w:t>
      </w:r>
      <w:r w:rsidRPr="00E9479D">
        <w:rPr>
          <w:sz w:val="24"/>
          <w:szCs w:val="24"/>
        </w:rPr>
        <w:t>и</w:t>
      </w:r>
      <w:r w:rsidRPr="00E9479D">
        <w:rPr>
          <w:spacing w:val="1"/>
          <w:sz w:val="24"/>
          <w:szCs w:val="24"/>
        </w:rPr>
        <w:t xml:space="preserve"> </w:t>
      </w:r>
      <w:r w:rsidRPr="00E9479D">
        <w:rPr>
          <w:sz w:val="24"/>
          <w:szCs w:val="24"/>
        </w:rPr>
        <w:t>природной</w:t>
      </w:r>
      <w:r w:rsidRPr="00E9479D">
        <w:rPr>
          <w:spacing w:val="1"/>
          <w:sz w:val="24"/>
          <w:szCs w:val="24"/>
        </w:rPr>
        <w:t xml:space="preserve"> </w:t>
      </w:r>
      <w:r w:rsidRPr="00E9479D">
        <w:rPr>
          <w:sz w:val="24"/>
          <w:szCs w:val="24"/>
        </w:rPr>
        <w:t>среды:</w:t>
      </w:r>
    </w:p>
    <w:p w:rsidR="00E9479D" w:rsidRPr="00E9479D" w:rsidRDefault="00E9479D" w:rsidP="00E9479D">
      <w:pPr>
        <w:pStyle w:val="a1"/>
        <w:ind w:right="108" w:firstLine="0"/>
        <w:rPr>
          <w:rFonts w:ascii="Times New Roman" w:hAnsi="Times New Roman" w:cs="Times New Roman"/>
          <w:sz w:val="24"/>
          <w:szCs w:val="24"/>
        </w:rPr>
      </w:pPr>
      <w:r w:rsidRPr="00E9479D">
        <w:rPr>
          <w:rFonts w:ascii="Times New Roman" w:hAnsi="Times New Roman" w:cs="Times New Roman"/>
          <w:sz w:val="24"/>
          <w:szCs w:val="24"/>
        </w:rPr>
        <w:t>готовностью к действиям в условиях неопределённости, повышению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уровня своей компетентности через практическую деятельность, в том числе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умение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учиться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других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людей,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приобретать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совместной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деятельности</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новые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знания, навыки 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компетенции</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из</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опыта других;</w:t>
      </w:r>
    </w:p>
    <w:p w:rsidR="00E9479D" w:rsidRPr="00E9479D" w:rsidRDefault="00E9479D" w:rsidP="00E9479D">
      <w:pPr>
        <w:pStyle w:val="a1"/>
        <w:ind w:right="111" w:firstLine="0"/>
        <w:rPr>
          <w:rFonts w:ascii="Times New Roman" w:hAnsi="Times New Roman" w:cs="Times New Roman"/>
          <w:sz w:val="24"/>
          <w:szCs w:val="24"/>
        </w:rPr>
      </w:pPr>
      <w:r w:rsidRPr="00E9479D">
        <w:rPr>
          <w:rFonts w:ascii="Times New Roman" w:hAnsi="Times New Roman" w:cs="Times New Roman"/>
          <w:sz w:val="24"/>
          <w:szCs w:val="24"/>
        </w:rPr>
        <w:t>необходимостью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формировании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новых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знаний,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числе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формулировать идеи, понятия, гипотезы об объектах и явлениях, в том числе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ранее</w:t>
      </w:r>
      <w:r w:rsidRPr="00E9479D">
        <w:rPr>
          <w:rFonts w:ascii="Times New Roman" w:hAnsi="Times New Roman" w:cs="Times New Roman"/>
          <w:spacing w:val="15"/>
          <w:sz w:val="24"/>
          <w:szCs w:val="24"/>
        </w:rPr>
        <w:t xml:space="preserve"> </w:t>
      </w:r>
      <w:r w:rsidRPr="00E9479D">
        <w:rPr>
          <w:rFonts w:ascii="Times New Roman" w:hAnsi="Times New Roman" w:cs="Times New Roman"/>
          <w:sz w:val="24"/>
          <w:szCs w:val="24"/>
        </w:rPr>
        <w:t>не</w:t>
      </w:r>
      <w:r w:rsidRPr="00E9479D">
        <w:rPr>
          <w:rFonts w:ascii="Times New Roman" w:hAnsi="Times New Roman" w:cs="Times New Roman"/>
          <w:spacing w:val="15"/>
          <w:sz w:val="24"/>
          <w:szCs w:val="24"/>
        </w:rPr>
        <w:t xml:space="preserve"> </w:t>
      </w:r>
      <w:r w:rsidRPr="00E9479D">
        <w:rPr>
          <w:rFonts w:ascii="Times New Roman" w:hAnsi="Times New Roman" w:cs="Times New Roman"/>
          <w:sz w:val="24"/>
          <w:szCs w:val="24"/>
        </w:rPr>
        <w:t>известных,</w:t>
      </w:r>
      <w:r w:rsidRPr="00E9479D">
        <w:rPr>
          <w:rFonts w:ascii="Times New Roman" w:hAnsi="Times New Roman" w:cs="Times New Roman"/>
          <w:spacing w:val="12"/>
          <w:sz w:val="24"/>
          <w:szCs w:val="24"/>
        </w:rPr>
        <w:t xml:space="preserve"> </w:t>
      </w:r>
      <w:r w:rsidRPr="00E9479D">
        <w:rPr>
          <w:rFonts w:ascii="Times New Roman" w:hAnsi="Times New Roman" w:cs="Times New Roman"/>
          <w:sz w:val="24"/>
          <w:szCs w:val="24"/>
        </w:rPr>
        <w:t>осознавать</w:t>
      </w:r>
      <w:r w:rsidRPr="00E9479D">
        <w:rPr>
          <w:rFonts w:ascii="Times New Roman" w:hAnsi="Times New Roman" w:cs="Times New Roman"/>
          <w:spacing w:val="14"/>
          <w:sz w:val="24"/>
          <w:szCs w:val="24"/>
        </w:rPr>
        <w:t xml:space="preserve"> </w:t>
      </w:r>
      <w:r w:rsidRPr="00E9479D">
        <w:rPr>
          <w:rFonts w:ascii="Times New Roman" w:hAnsi="Times New Roman" w:cs="Times New Roman"/>
          <w:sz w:val="24"/>
          <w:szCs w:val="24"/>
        </w:rPr>
        <w:t>дефициты</w:t>
      </w:r>
      <w:r w:rsidRPr="00E9479D">
        <w:rPr>
          <w:rFonts w:ascii="Times New Roman" w:hAnsi="Times New Roman" w:cs="Times New Roman"/>
          <w:spacing w:val="15"/>
          <w:sz w:val="24"/>
          <w:szCs w:val="24"/>
        </w:rPr>
        <w:t xml:space="preserve"> </w:t>
      </w:r>
      <w:r w:rsidRPr="00E9479D">
        <w:rPr>
          <w:rFonts w:ascii="Times New Roman" w:hAnsi="Times New Roman" w:cs="Times New Roman"/>
          <w:sz w:val="24"/>
          <w:szCs w:val="24"/>
        </w:rPr>
        <w:t>собственных</w:t>
      </w:r>
      <w:r w:rsidRPr="00E9479D">
        <w:rPr>
          <w:rFonts w:ascii="Times New Roman" w:hAnsi="Times New Roman" w:cs="Times New Roman"/>
          <w:spacing w:val="16"/>
          <w:sz w:val="24"/>
          <w:szCs w:val="24"/>
        </w:rPr>
        <w:t xml:space="preserve"> </w:t>
      </w:r>
      <w:r w:rsidRPr="00E9479D">
        <w:rPr>
          <w:rFonts w:ascii="Times New Roman" w:hAnsi="Times New Roman" w:cs="Times New Roman"/>
          <w:sz w:val="24"/>
          <w:szCs w:val="24"/>
        </w:rPr>
        <w:t>знаний</w:t>
      </w:r>
      <w:r w:rsidRPr="00E9479D">
        <w:rPr>
          <w:rFonts w:ascii="Times New Roman" w:hAnsi="Times New Roman" w:cs="Times New Roman"/>
          <w:spacing w:val="11"/>
          <w:sz w:val="24"/>
          <w:szCs w:val="24"/>
        </w:rPr>
        <w:t xml:space="preserve"> </w:t>
      </w:r>
      <w:r w:rsidRPr="00E9479D">
        <w:rPr>
          <w:rFonts w:ascii="Times New Roman" w:hAnsi="Times New Roman" w:cs="Times New Roman"/>
          <w:sz w:val="24"/>
          <w:szCs w:val="24"/>
        </w:rPr>
        <w:t>и</w:t>
      </w:r>
      <w:r>
        <w:rPr>
          <w:rFonts w:ascii="Times New Roman" w:hAnsi="Times New Roman" w:cs="Times New Roman"/>
          <w:sz w:val="24"/>
          <w:szCs w:val="24"/>
        </w:rPr>
        <w:t xml:space="preserve"> </w:t>
      </w:r>
      <w:r w:rsidRPr="00E9479D">
        <w:rPr>
          <w:rFonts w:ascii="Times New Roman" w:hAnsi="Times New Roman" w:cs="Times New Roman"/>
          <w:sz w:val="24"/>
          <w:szCs w:val="24"/>
        </w:rPr>
        <w:t>компетентностей,</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планировать</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своё</w:t>
      </w:r>
      <w:r w:rsidRPr="00E9479D">
        <w:rPr>
          <w:rFonts w:ascii="Times New Roman" w:hAnsi="Times New Roman" w:cs="Times New Roman"/>
          <w:spacing w:val="-5"/>
          <w:sz w:val="24"/>
          <w:szCs w:val="24"/>
        </w:rPr>
        <w:t xml:space="preserve"> </w:t>
      </w:r>
      <w:r w:rsidRPr="00E9479D">
        <w:rPr>
          <w:rFonts w:ascii="Times New Roman" w:hAnsi="Times New Roman" w:cs="Times New Roman"/>
          <w:sz w:val="24"/>
          <w:szCs w:val="24"/>
        </w:rPr>
        <w:t>развитие;</w:t>
      </w:r>
    </w:p>
    <w:p w:rsidR="00E9479D" w:rsidRPr="00E9479D" w:rsidRDefault="00E9479D" w:rsidP="007142CF">
      <w:pPr>
        <w:pStyle w:val="a1"/>
        <w:spacing w:before="3"/>
        <w:ind w:right="109" w:firstLine="0"/>
        <w:rPr>
          <w:rFonts w:ascii="Times New Roman" w:hAnsi="Times New Roman" w:cs="Times New Roman"/>
          <w:sz w:val="24"/>
          <w:szCs w:val="24"/>
        </w:rPr>
      </w:pPr>
      <w:r w:rsidRPr="00E9479D">
        <w:rPr>
          <w:rFonts w:ascii="Times New Roman" w:hAnsi="Times New Roman" w:cs="Times New Roman"/>
          <w:sz w:val="24"/>
          <w:szCs w:val="24"/>
        </w:rPr>
        <w:t>способностью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осознавать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стрессовую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ситуацию,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воспринимать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стрессовую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ситуацию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как</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вызов,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требующий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контрмер,</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корректировать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принимаемые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решения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действия,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формулировать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оценивать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риски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последствия,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формировать</w:t>
      </w:r>
      <w:r w:rsidRPr="00E9479D">
        <w:rPr>
          <w:rFonts w:ascii="Times New Roman" w:hAnsi="Times New Roman" w:cs="Times New Roman"/>
          <w:spacing w:val="-5"/>
          <w:sz w:val="24"/>
          <w:szCs w:val="24"/>
        </w:rPr>
        <w:t xml:space="preserve"> </w:t>
      </w:r>
      <w:r w:rsidRPr="00E9479D">
        <w:rPr>
          <w:rFonts w:ascii="Times New Roman" w:hAnsi="Times New Roman" w:cs="Times New Roman"/>
          <w:sz w:val="24"/>
          <w:szCs w:val="24"/>
        </w:rPr>
        <w:t>опыт.</w:t>
      </w:r>
    </w:p>
    <w:p w:rsidR="00E9479D" w:rsidRPr="00E9479D" w:rsidRDefault="00E9479D" w:rsidP="00E9479D">
      <w:pPr>
        <w:pStyle w:val="110"/>
        <w:spacing w:line="321" w:lineRule="exact"/>
        <w:rPr>
          <w:sz w:val="24"/>
          <w:szCs w:val="24"/>
        </w:rPr>
      </w:pPr>
      <w:r w:rsidRPr="00E9479D">
        <w:rPr>
          <w:sz w:val="24"/>
          <w:szCs w:val="24"/>
        </w:rPr>
        <w:t>Метапредметные</w:t>
      </w:r>
      <w:r w:rsidRPr="00E9479D">
        <w:rPr>
          <w:spacing w:val="-3"/>
          <w:sz w:val="24"/>
          <w:szCs w:val="24"/>
        </w:rPr>
        <w:t xml:space="preserve"> </w:t>
      </w:r>
      <w:r w:rsidRPr="00E9479D">
        <w:rPr>
          <w:sz w:val="24"/>
          <w:szCs w:val="24"/>
        </w:rPr>
        <w:t>результаты</w:t>
      </w:r>
    </w:p>
    <w:p w:rsidR="00E9479D" w:rsidRPr="00E9479D" w:rsidRDefault="00E9479D" w:rsidP="007142CF">
      <w:pPr>
        <w:pStyle w:val="a1"/>
        <w:spacing w:line="320" w:lineRule="exact"/>
        <w:ind w:firstLine="0"/>
        <w:rPr>
          <w:rFonts w:ascii="Times New Roman" w:hAnsi="Times New Roman" w:cs="Times New Roman"/>
          <w:sz w:val="24"/>
          <w:szCs w:val="24"/>
        </w:rPr>
      </w:pPr>
      <w:r w:rsidRPr="00E9479D">
        <w:rPr>
          <w:rFonts w:ascii="Times New Roman" w:hAnsi="Times New Roman" w:cs="Times New Roman"/>
          <w:sz w:val="24"/>
          <w:szCs w:val="24"/>
        </w:rPr>
        <w:t>Метапредметные</w:t>
      </w:r>
      <w:r w:rsidRPr="00E9479D">
        <w:rPr>
          <w:rFonts w:ascii="Times New Roman" w:hAnsi="Times New Roman" w:cs="Times New Roman"/>
          <w:spacing w:val="44"/>
          <w:sz w:val="24"/>
          <w:szCs w:val="24"/>
        </w:rPr>
        <w:t xml:space="preserve"> </w:t>
      </w:r>
      <w:r w:rsidRPr="00E9479D">
        <w:rPr>
          <w:rFonts w:ascii="Times New Roman" w:hAnsi="Times New Roman" w:cs="Times New Roman"/>
          <w:sz w:val="24"/>
          <w:szCs w:val="24"/>
        </w:rPr>
        <w:t>результаты</w:t>
      </w:r>
      <w:r w:rsidRPr="00E9479D">
        <w:rPr>
          <w:rFonts w:ascii="Times New Roman" w:hAnsi="Times New Roman" w:cs="Times New Roman"/>
          <w:spacing w:val="47"/>
          <w:sz w:val="24"/>
          <w:szCs w:val="24"/>
        </w:rPr>
        <w:t xml:space="preserve"> </w:t>
      </w:r>
      <w:r w:rsidRPr="00E9479D">
        <w:rPr>
          <w:rFonts w:ascii="Times New Roman" w:hAnsi="Times New Roman" w:cs="Times New Roman"/>
          <w:sz w:val="24"/>
          <w:szCs w:val="24"/>
        </w:rPr>
        <w:t>освоения</w:t>
      </w:r>
      <w:r w:rsidRPr="00E9479D">
        <w:rPr>
          <w:rFonts w:ascii="Times New Roman" w:hAnsi="Times New Roman" w:cs="Times New Roman"/>
          <w:spacing w:val="43"/>
          <w:sz w:val="24"/>
          <w:szCs w:val="24"/>
        </w:rPr>
        <w:t xml:space="preserve"> </w:t>
      </w:r>
      <w:r w:rsidRPr="00E9479D">
        <w:rPr>
          <w:rFonts w:ascii="Times New Roman" w:hAnsi="Times New Roman" w:cs="Times New Roman"/>
          <w:sz w:val="24"/>
          <w:szCs w:val="24"/>
        </w:rPr>
        <w:t>программы</w:t>
      </w:r>
      <w:r w:rsidRPr="00E9479D">
        <w:rPr>
          <w:rFonts w:ascii="Times New Roman" w:hAnsi="Times New Roman" w:cs="Times New Roman"/>
          <w:spacing w:val="48"/>
          <w:sz w:val="24"/>
          <w:szCs w:val="24"/>
        </w:rPr>
        <w:t xml:space="preserve"> </w:t>
      </w:r>
      <w:r w:rsidRPr="00E9479D">
        <w:rPr>
          <w:rFonts w:ascii="Times New Roman" w:hAnsi="Times New Roman" w:cs="Times New Roman"/>
          <w:sz w:val="24"/>
          <w:szCs w:val="24"/>
        </w:rPr>
        <w:t>учебного</w:t>
      </w:r>
      <w:r w:rsidRPr="00E9479D">
        <w:rPr>
          <w:rFonts w:ascii="Times New Roman" w:hAnsi="Times New Roman" w:cs="Times New Roman"/>
          <w:spacing w:val="45"/>
          <w:sz w:val="24"/>
          <w:szCs w:val="24"/>
        </w:rPr>
        <w:t xml:space="preserve"> </w:t>
      </w:r>
      <w:r w:rsidRPr="00E9479D">
        <w:rPr>
          <w:rFonts w:ascii="Times New Roman" w:hAnsi="Times New Roman" w:cs="Times New Roman"/>
          <w:sz w:val="24"/>
          <w:szCs w:val="24"/>
        </w:rPr>
        <w:t>предмета</w:t>
      </w:r>
    </w:p>
    <w:p w:rsidR="00E9479D" w:rsidRPr="00E9479D" w:rsidRDefault="00E9479D" w:rsidP="00E9479D">
      <w:pPr>
        <w:tabs>
          <w:tab w:val="left" w:pos="3020"/>
          <w:tab w:val="left" w:pos="5800"/>
          <w:tab w:val="left" w:pos="7952"/>
        </w:tabs>
        <w:ind w:left="542" w:right="103"/>
        <w:rPr>
          <w:rFonts w:ascii="Times New Roman" w:hAnsi="Times New Roman" w:cs="Times New Roman"/>
          <w:i/>
          <w:sz w:val="24"/>
          <w:szCs w:val="24"/>
        </w:rPr>
      </w:pPr>
      <w:r w:rsidRPr="00E9479D">
        <w:rPr>
          <w:rFonts w:ascii="Times New Roman" w:hAnsi="Times New Roman" w:cs="Times New Roman"/>
          <w:sz w:val="24"/>
          <w:szCs w:val="24"/>
        </w:rPr>
        <w:t>«Математика»</w:t>
      </w:r>
      <w:r w:rsidRPr="00E9479D">
        <w:rPr>
          <w:rFonts w:ascii="Times New Roman" w:hAnsi="Times New Roman" w:cs="Times New Roman"/>
          <w:sz w:val="24"/>
          <w:szCs w:val="24"/>
        </w:rPr>
        <w:tab/>
        <w:t>характеризуются</w:t>
      </w:r>
      <w:r w:rsidRPr="00E9479D">
        <w:rPr>
          <w:rFonts w:ascii="Times New Roman" w:hAnsi="Times New Roman" w:cs="Times New Roman"/>
          <w:sz w:val="24"/>
          <w:szCs w:val="24"/>
        </w:rPr>
        <w:tab/>
        <w:t>овладением</w:t>
      </w:r>
      <w:r w:rsidRPr="00E9479D">
        <w:rPr>
          <w:rFonts w:ascii="Times New Roman" w:hAnsi="Times New Roman" w:cs="Times New Roman"/>
          <w:sz w:val="24"/>
          <w:szCs w:val="24"/>
        </w:rPr>
        <w:tab/>
      </w:r>
      <w:r w:rsidRPr="00E9479D">
        <w:rPr>
          <w:rFonts w:ascii="Times New Roman" w:hAnsi="Times New Roman" w:cs="Times New Roman"/>
          <w:i/>
          <w:spacing w:val="-1"/>
          <w:sz w:val="24"/>
          <w:szCs w:val="24"/>
        </w:rPr>
        <w:t>универсальными</w:t>
      </w:r>
      <w:r w:rsidRPr="00E9479D">
        <w:rPr>
          <w:rFonts w:ascii="Times New Roman" w:hAnsi="Times New Roman" w:cs="Times New Roman"/>
          <w:i/>
          <w:spacing w:val="-68"/>
          <w:sz w:val="24"/>
          <w:szCs w:val="24"/>
        </w:rPr>
        <w:t xml:space="preserve"> </w:t>
      </w:r>
      <w:r w:rsidRPr="00E9479D">
        <w:rPr>
          <w:rFonts w:ascii="Times New Roman" w:hAnsi="Times New Roman" w:cs="Times New Roman"/>
          <w:b/>
          <w:i/>
          <w:sz w:val="24"/>
          <w:szCs w:val="24"/>
        </w:rPr>
        <w:t>познавательными</w:t>
      </w:r>
      <w:r w:rsidRPr="00E9479D">
        <w:rPr>
          <w:rFonts w:ascii="Times New Roman" w:hAnsi="Times New Roman" w:cs="Times New Roman"/>
          <w:b/>
          <w:i/>
          <w:spacing w:val="1"/>
          <w:sz w:val="24"/>
          <w:szCs w:val="24"/>
        </w:rPr>
        <w:t xml:space="preserve"> </w:t>
      </w:r>
      <w:r w:rsidRPr="00E9479D">
        <w:rPr>
          <w:rFonts w:ascii="Times New Roman" w:hAnsi="Times New Roman" w:cs="Times New Roman"/>
          <w:i/>
          <w:sz w:val="24"/>
          <w:szCs w:val="24"/>
        </w:rPr>
        <w:t>действиями,</w:t>
      </w:r>
      <w:r w:rsidRPr="00E9479D">
        <w:rPr>
          <w:rFonts w:ascii="Times New Roman" w:hAnsi="Times New Roman" w:cs="Times New Roman"/>
          <w:i/>
          <w:spacing w:val="1"/>
          <w:sz w:val="24"/>
          <w:szCs w:val="24"/>
        </w:rPr>
        <w:t xml:space="preserve"> </w:t>
      </w:r>
      <w:r w:rsidRPr="00E9479D">
        <w:rPr>
          <w:rFonts w:ascii="Times New Roman" w:hAnsi="Times New Roman" w:cs="Times New Roman"/>
          <w:i/>
          <w:sz w:val="24"/>
          <w:szCs w:val="24"/>
        </w:rPr>
        <w:t>универсальными</w:t>
      </w:r>
      <w:r w:rsidRPr="00E9479D">
        <w:rPr>
          <w:rFonts w:ascii="Times New Roman" w:hAnsi="Times New Roman" w:cs="Times New Roman"/>
          <w:i/>
          <w:spacing w:val="1"/>
          <w:sz w:val="24"/>
          <w:szCs w:val="24"/>
        </w:rPr>
        <w:t xml:space="preserve"> </w:t>
      </w:r>
      <w:r w:rsidRPr="00E9479D">
        <w:rPr>
          <w:rFonts w:ascii="Times New Roman" w:hAnsi="Times New Roman" w:cs="Times New Roman"/>
          <w:b/>
          <w:i/>
          <w:sz w:val="24"/>
          <w:szCs w:val="24"/>
        </w:rPr>
        <w:t>коммуникативными</w:t>
      </w:r>
      <w:r w:rsidRPr="00E9479D">
        <w:rPr>
          <w:rFonts w:ascii="Times New Roman" w:hAnsi="Times New Roman" w:cs="Times New Roman"/>
          <w:b/>
          <w:i/>
          <w:spacing w:val="1"/>
          <w:sz w:val="24"/>
          <w:szCs w:val="24"/>
        </w:rPr>
        <w:t xml:space="preserve"> </w:t>
      </w:r>
      <w:r w:rsidRPr="00E9479D">
        <w:rPr>
          <w:rFonts w:ascii="Times New Roman" w:hAnsi="Times New Roman" w:cs="Times New Roman"/>
          <w:i/>
          <w:sz w:val="24"/>
          <w:szCs w:val="24"/>
        </w:rPr>
        <w:t>действиями и</w:t>
      </w:r>
      <w:r w:rsidRPr="00E9479D">
        <w:rPr>
          <w:rFonts w:ascii="Times New Roman" w:hAnsi="Times New Roman" w:cs="Times New Roman"/>
          <w:i/>
          <w:spacing w:val="-1"/>
          <w:sz w:val="24"/>
          <w:szCs w:val="24"/>
        </w:rPr>
        <w:t xml:space="preserve"> </w:t>
      </w:r>
      <w:r w:rsidRPr="00E9479D">
        <w:rPr>
          <w:rFonts w:ascii="Times New Roman" w:hAnsi="Times New Roman" w:cs="Times New Roman"/>
          <w:i/>
          <w:sz w:val="24"/>
          <w:szCs w:val="24"/>
        </w:rPr>
        <w:t>универсальными</w:t>
      </w:r>
      <w:r w:rsidRPr="00E9479D">
        <w:rPr>
          <w:rFonts w:ascii="Times New Roman" w:hAnsi="Times New Roman" w:cs="Times New Roman"/>
          <w:i/>
          <w:spacing w:val="3"/>
          <w:sz w:val="24"/>
          <w:szCs w:val="24"/>
        </w:rPr>
        <w:t xml:space="preserve"> </w:t>
      </w:r>
      <w:r w:rsidRPr="00E9479D">
        <w:rPr>
          <w:rFonts w:ascii="Times New Roman" w:hAnsi="Times New Roman" w:cs="Times New Roman"/>
          <w:b/>
          <w:i/>
          <w:sz w:val="24"/>
          <w:szCs w:val="24"/>
        </w:rPr>
        <w:t>регулятивными</w:t>
      </w:r>
      <w:r w:rsidRPr="00E9479D">
        <w:rPr>
          <w:rFonts w:ascii="Times New Roman" w:hAnsi="Times New Roman" w:cs="Times New Roman"/>
          <w:b/>
          <w:i/>
          <w:spacing w:val="-2"/>
          <w:sz w:val="24"/>
          <w:szCs w:val="24"/>
        </w:rPr>
        <w:t xml:space="preserve"> </w:t>
      </w:r>
      <w:r w:rsidRPr="00E9479D">
        <w:rPr>
          <w:rFonts w:ascii="Times New Roman" w:hAnsi="Times New Roman" w:cs="Times New Roman"/>
          <w:i/>
          <w:sz w:val="24"/>
          <w:szCs w:val="24"/>
        </w:rPr>
        <w:t>действиями.</w:t>
      </w:r>
    </w:p>
    <w:p w:rsidR="00E9479D" w:rsidRPr="00E9479D" w:rsidRDefault="00E9479D" w:rsidP="00641980">
      <w:pPr>
        <w:pStyle w:val="ac"/>
        <w:widowControl w:val="0"/>
        <w:numPr>
          <w:ilvl w:val="0"/>
          <w:numId w:val="9"/>
        </w:numPr>
        <w:tabs>
          <w:tab w:val="left" w:pos="1908"/>
        </w:tabs>
        <w:suppressAutoHyphens w:val="0"/>
        <w:autoSpaceDE w:val="0"/>
        <w:autoSpaceDN w:val="0"/>
        <w:ind w:right="104" w:firstLine="707"/>
        <w:contextualSpacing w:val="0"/>
        <w:rPr>
          <w:rFonts w:ascii="Times New Roman" w:hAnsi="Times New Roman" w:cs="Times New Roman"/>
          <w:i/>
          <w:sz w:val="24"/>
          <w:szCs w:val="24"/>
        </w:rPr>
      </w:pPr>
      <w:r w:rsidRPr="00E9479D">
        <w:rPr>
          <w:rFonts w:ascii="Times New Roman" w:hAnsi="Times New Roman" w:cs="Times New Roman"/>
          <w:i/>
          <w:sz w:val="24"/>
          <w:szCs w:val="24"/>
        </w:rPr>
        <w:t>Универсальные</w:t>
      </w:r>
      <w:r w:rsidRPr="00E9479D">
        <w:rPr>
          <w:rFonts w:ascii="Times New Roman" w:hAnsi="Times New Roman" w:cs="Times New Roman"/>
          <w:i/>
          <w:spacing w:val="1"/>
          <w:sz w:val="24"/>
          <w:szCs w:val="24"/>
        </w:rPr>
        <w:t xml:space="preserve"> </w:t>
      </w:r>
      <w:r w:rsidRPr="00E9479D">
        <w:rPr>
          <w:rFonts w:ascii="Times New Roman" w:hAnsi="Times New Roman" w:cs="Times New Roman"/>
          <w:b/>
          <w:i/>
          <w:sz w:val="24"/>
          <w:szCs w:val="24"/>
        </w:rPr>
        <w:t>познавательные</w:t>
      </w:r>
      <w:r w:rsidRPr="00E9479D">
        <w:rPr>
          <w:rFonts w:ascii="Times New Roman" w:hAnsi="Times New Roman" w:cs="Times New Roman"/>
          <w:b/>
          <w:i/>
          <w:spacing w:val="1"/>
          <w:sz w:val="24"/>
          <w:szCs w:val="24"/>
        </w:rPr>
        <w:t xml:space="preserve"> </w:t>
      </w:r>
      <w:r w:rsidRPr="00E9479D">
        <w:rPr>
          <w:rFonts w:ascii="Times New Roman" w:hAnsi="Times New Roman" w:cs="Times New Roman"/>
          <w:i/>
          <w:sz w:val="24"/>
          <w:szCs w:val="24"/>
        </w:rPr>
        <w:t>действия</w:t>
      </w:r>
      <w:r w:rsidRPr="00E9479D">
        <w:rPr>
          <w:rFonts w:ascii="Times New Roman" w:hAnsi="Times New Roman" w:cs="Times New Roman"/>
          <w:i/>
          <w:spacing w:val="1"/>
          <w:sz w:val="24"/>
          <w:szCs w:val="24"/>
        </w:rPr>
        <w:t xml:space="preserve"> </w:t>
      </w:r>
      <w:r w:rsidRPr="00E9479D">
        <w:rPr>
          <w:rFonts w:ascii="Times New Roman" w:hAnsi="Times New Roman" w:cs="Times New Roman"/>
          <w:i/>
          <w:sz w:val="24"/>
          <w:szCs w:val="24"/>
        </w:rPr>
        <w:t>обеспечивают</w:t>
      </w:r>
      <w:r w:rsidRPr="00E9479D">
        <w:rPr>
          <w:rFonts w:ascii="Times New Roman" w:hAnsi="Times New Roman" w:cs="Times New Roman"/>
          <w:i/>
          <w:spacing w:val="1"/>
          <w:sz w:val="24"/>
          <w:szCs w:val="24"/>
        </w:rPr>
        <w:t xml:space="preserve"> </w:t>
      </w:r>
      <w:r w:rsidRPr="00E9479D">
        <w:rPr>
          <w:rFonts w:ascii="Times New Roman" w:hAnsi="Times New Roman" w:cs="Times New Roman"/>
          <w:i/>
          <w:sz w:val="24"/>
          <w:szCs w:val="24"/>
        </w:rPr>
        <w:t>формирование</w:t>
      </w:r>
      <w:r w:rsidRPr="00E9479D">
        <w:rPr>
          <w:rFonts w:ascii="Times New Roman" w:hAnsi="Times New Roman" w:cs="Times New Roman"/>
          <w:i/>
          <w:spacing w:val="1"/>
          <w:sz w:val="24"/>
          <w:szCs w:val="24"/>
        </w:rPr>
        <w:t xml:space="preserve"> </w:t>
      </w:r>
      <w:r w:rsidRPr="00E9479D">
        <w:rPr>
          <w:rFonts w:ascii="Times New Roman" w:hAnsi="Times New Roman" w:cs="Times New Roman"/>
          <w:i/>
          <w:sz w:val="24"/>
          <w:szCs w:val="24"/>
        </w:rPr>
        <w:t>базовых</w:t>
      </w:r>
      <w:r w:rsidRPr="00E9479D">
        <w:rPr>
          <w:rFonts w:ascii="Times New Roman" w:hAnsi="Times New Roman" w:cs="Times New Roman"/>
          <w:i/>
          <w:spacing w:val="1"/>
          <w:sz w:val="24"/>
          <w:szCs w:val="24"/>
        </w:rPr>
        <w:t xml:space="preserve"> </w:t>
      </w:r>
      <w:r w:rsidRPr="00E9479D">
        <w:rPr>
          <w:rFonts w:ascii="Times New Roman" w:hAnsi="Times New Roman" w:cs="Times New Roman"/>
          <w:i/>
          <w:sz w:val="24"/>
          <w:szCs w:val="24"/>
        </w:rPr>
        <w:t>когнитивных</w:t>
      </w:r>
      <w:r w:rsidRPr="00E9479D">
        <w:rPr>
          <w:rFonts w:ascii="Times New Roman" w:hAnsi="Times New Roman" w:cs="Times New Roman"/>
          <w:i/>
          <w:spacing w:val="1"/>
          <w:sz w:val="24"/>
          <w:szCs w:val="24"/>
        </w:rPr>
        <w:t xml:space="preserve"> </w:t>
      </w:r>
      <w:r w:rsidRPr="00E9479D">
        <w:rPr>
          <w:rFonts w:ascii="Times New Roman" w:hAnsi="Times New Roman" w:cs="Times New Roman"/>
          <w:i/>
          <w:sz w:val="24"/>
          <w:szCs w:val="24"/>
        </w:rPr>
        <w:t>процессов</w:t>
      </w:r>
      <w:r w:rsidRPr="00E9479D">
        <w:rPr>
          <w:rFonts w:ascii="Times New Roman" w:hAnsi="Times New Roman" w:cs="Times New Roman"/>
          <w:i/>
          <w:spacing w:val="1"/>
          <w:sz w:val="24"/>
          <w:szCs w:val="24"/>
        </w:rPr>
        <w:t xml:space="preserve"> </w:t>
      </w:r>
      <w:r w:rsidRPr="00E9479D">
        <w:rPr>
          <w:rFonts w:ascii="Times New Roman" w:hAnsi="Times New Roman" w:cs="Times New Roman"/>
          <w:i/>
          <w:sz w:val="24"/>
          <w:szCs w:val="24"/>
        </w:rPr>
        <w:t>обучающихся</w:t>
      </w:r>
      <w:r w:rsidRPr="00E9479D">
        <w:rPr>
          <w:rFonts w:ascii="Times New Roman" w:hAnsi="Times New Roman" w:cs="Times New Roman"/>
          <w:i/>
          <w:spacing w:val="1"/>
          <w:sz w:val="24"/>
          <w:szCs w:val="24"/>
        </w:rPr>
        <w:t xml:space="preserve"> </w:t>
      </w:r>
      <w:r w:rsidRPr="00E9479D">
        <w:rPr>
          <w:rFonts w:ascii="Times New Roman" w:hAnsi="Times New Roman" w:cs="Times New Roman"/>
          <w:i/>
          <w:sz w:val="24"/>
          <w:szCs w:val="24"/>
        </w:rPr>
        <w:t>(освоение</w:t>
      </w:r>
      <w:r w:rsidRPr="00E9479D">
        <w:rPr>
          <w:rFonts w:ascii="Times New Roman" w:hAnsi="Times New Roman" w:cs="Times New Roman"/>
          <w:i/>
          <w:spacing w:val="1"/>
          <w:sz w:val="24"/>
          <w:szCs w:val="24"/>
        </w:rPr>
        <w:t xml:space="preserve"> </w:t>
      </w:r>
      <w:r w:rsidRPr="00E9479D">
        <w:rPr>
          <w:rFonts w:ascii="Times New Roman" w:hAnsi="Times New Roman" w:cs="Times New Roman"/>
          <w:i/>
          <w:sz w:val="24"/>
          <w:szCs w:val="24"/>
        </w:rPr>
        <w:t>методов</w:t>
      </w:r>
      <w:r w:rsidRPr="00E9479D">
        <w:rPr>
          <w:rFonts w:ascii="Times New Roman" w:hAnsi="Times New Roman" w:cs="Times New Roman"/>
          <w:i/>
          <w:spacing w:val="1"/>
          <w:sz w:val="24"/>
          <w:szCs w:val="24"/>
        </w:rPr>
        <w:t xml:space="preserve"> </w:t>
      </w:r>
      <w:r w:rsidRPr="00E9479D">
        <w:rPr>
          <w:rFonts w:ascii="Times New Roman" w:hAnsi="Times New Roman" w:cs="Times New Roman"/>
          <w:i/>
          <w:sz w:val="24"/>
          <w:szCs w:val="24"/>
        </w:rPr>
        <w:t>познания</w:t>
      </w:r>
      <w:r w:rsidRPr="00E9479D">
        <w:rPr>
          <w:rFonts w:ascii="Times New Roman" w:hAnsi="Times New Roman" w:cs="Times New Roman"/>
          <w:i/>
          <w:spacing w:val="1"/>
          <w:sz w:val="24"/>
          <w:szCs w:val="24"/>
        </w:rPr>
        <w:t xml:space="preserve"> </w:t>
      </w:r>
      <w:r w:rsidRPr="00E9479D">
        <w:rPr>
          <w:rFonts w:ascii="Times New Roman" w:hAnsi="Times New Roman" w:cs="Times New Roman"/>
          <w:i/>
          <w:sz w:val="24"/>
          <w:szCs w:val="24"/>
        </w:rPr>
        <w:t>окружающего</w:t>
      </w:r>
      <w:r w:rsidRPr="00E9479D">
        <w:rPr>
          <w:rFonts w:ascii="Times New Roman" w:hAnsi="Times New Roman" w:cs="Times New Roman"/>
          <w:i/>
          <w:spacing w:val="1"/>
          <w:sz w:val="24"/>
          <w:szCs w:val="24"/>
        </w:rPr>
        <w:t xml:space="preserve"> </w:t>
      </w:r>
      <w:r w:rsidRPr="00E9479D">
        <w:rPr>
          <w:rFonts w:ascii="Times New Roman" w:hAnsi="Times New Roman" w:cs="Times New Roman"/>
          <w:i/>
          <w:sz w:val="24"/>
          <w:szCs w:val="24"/>
        </w:rPr>
        <w:t>мира;</w:t>
      </w:r>
      <w:r w:rsidRPr="00E9479D">
        <w:rPr>
          <w:rFonts w:ascii="Times New Roman" w:hAnsi="Times New Roman" w:cs="Times New Roman"/>
          <w:i/>
          <w:spacing w:val="1"/>
          <w:sz w:val="24"/>
          <w:szCs w:val="24"/>
        </w:rPr>
        <w:t xml:space="preserve"> </w:t>
      </w:r>
      <w:r w:rsidRPr="00E9479D">
        <w:rPr>
          <w:rFonts w:ascii="Times New Roman" w:hAnsi="Times New Roman" w:cs="Times New Roman"/>
          <w:i/>
          <w:sz w:val="24"/>
          <w:szCs w:val="24"/>
        </w:rPr>
        <w:t>применение</w:t>
      </w:r>
      <w:r w:rsidRPr="00E9479D">
        <w:rPr>
          <w:rFonts w:ascii="Times New Roman" w:hAnsi="Times New Roman" w:cs="Times New Roman"/>
          <w:i/>
          <w:spacing w:val="1"/>
          <w:sz w:val="24"/>
          <w:szCs w:val="24"/>
        </w:rPr>
        <w:t xml:space="preserve"> </w:t>
      </w:r>
      <w:r w:rsidRPr="00E9479D">
        <w:rPr>
          <w:rFonts w:ascii="Times New Roman" w:hAnsi="Times New Roman" w:cs="Times New Roman"/>
          <w:i/>
          <w:sz w:val="24"/>
          <w:szCs w:val="24"/>
        </w:rPr>
        <w:t>логических,</w:t>
      </w:r>
      <w:r w:rsidRPr="00E9479D">
        <w:rPr>
          <w:rFonts w:ascii="Times New Roman" w:hAnsi="Times New Roman" w:cs="Times New Roman"/>
          <w:i/>
          <w:spacing w:val="1"/>
          <w:sz w:val="24"/>
          <w:szCs w:val="24"/>
        </w:rPr>
        <w:t xml:space="preserve"> </w:t>
      </w:r>
      <w:r w:rsidRPr="00E9479D">
        <w:rPr>
          <w:rFonts w:ascii="Times New Roman" w:hAnsi="Times New Roman" w:cs="Times New Roman"/>
          <w:i/>
          <w:sz w:val="24"/>
          <w:szCs w:val="24"/>
        </w:rPr>
        <w:t>исследовательских</w:t>
      </w:r>
      <w:r w:rsidRPr="00E9479D">
        <w:rPr>
          <w:rFonts w:ascii="Times New Roman" w:hAnsi="Times New Roman" w:cs="Times New Roman"/>
          <w:i/>
          <w:spacing w:val="-2"/>
          <w:sz w:val="24"/>
          <w:szCs w:val="24"/>
        </w:rPr>
        <w:t xml:space="preserve"> </w:t>
      </w:r>
      <w:r w:rsidRPr="00E9479D">
        <w:rPr>
          <w:rFonts w:ascii="Times New Roman" w:hAnsi="Times New Roman" w:cs="Times New Roman"/>
          <w:i/>
          <w:sz w:val="24"/>
          <w:szCs w:val="24"/>
        </w:rPr>
        <w:t>операций,</w:t>
      </w:r>
      <w:r w:rsidRPr="00E9479D">
        <w:rPr>
          <w:rFonts w:ascii="Times New Roman" w:hAnsi="Times New Roman" w:cs="Times New Roman"/>
          <w:i/>
          <w:spacing w:val="-2"/>
          <w:sz w:val="24"/>
          <w:szCs w:val="24"/>
        </w:rPr>
        <w:t xml:space="preserve"> </w:t>
      </w:r>
      <w:r w:rsidRPr="00E9479D">
        <w:rPr>
          <w:rFonts w:ascii="Times New Roman" w:hAnsi="Times New Roman" w:cs="Times New Roman"/>
          <w:i/>
          <w:sz w:val="24"/>
          <w:szCs w:val="24"/>
        </w:rPr>
        <w:t>умений работать</w:t>
      </w:r>
      <w:r w:rsidRPr="00E9479D">
        <w:rPr>
          <w:rFonts w:ascii="Times New Roman" w:hAnsi="Times New Roman" w:cs="Times New Roman"/>
          <w:i/>
          <w:spacing w:val="-2"/>
          <w:sz w:val="24"/>
          <w:szCs w:val="24"/>
        </w:rPr>
        <w:t xml:space="preserve"> </w:t>
      </w:r>
      <w:r w:rsidRPr="00E9479D">
        <w:rPr>
          <w:rFonts w:ascii="Times New Roman" w:hAnsi="Times New Roman" w:cs="Times New Roman"/>
          <w:i/>
          <w:sz w:val="24"/>
          <w:szCs w:val="24"/>
        </w:rPr>
        <w:t>с</w:t>
      </w:r>
      <w:r w:rsidRPr="00E9479D">
        <w:rPr>
          <w:rFonts w:ascii="Times New Roman" w:hAnsi="Times New Roman" w:cs="Times New Roman"/>
          <w:i/>
          <w:spacing w:val="-4"/>
          <w:sz w:val="24"/>
          <w:szCs w:val="24"/>
        </w:rPr>
        <w:t xml:space="preserve"> </w:t>
      </w:r>
      <w:r w:rsidRPr="00E9479D">
        <w:rPr>
          <w:rFonts w:ascii="Times New Roman" w:hAnsi="Times New Roman" w:cs="Times New Roman"/>
          <w:i/>
          <w:sz w:val="24"/>
          <w:szCs w:val="24"/>
        </w:rPr>
        <w:t>информацией).</w:t>
      </w:r>
    </w:p>
    <w:p w:rsidR="00E9479D" w:rsidRPr="00E9479D" w:rsidRDefault="00E9479D" w:rsidP="00E9479D">
      <w:pPr>
        <w:pStyle w:val="110"/>
        <w:spacing w:before="5" w:line="319" w:lineRule="exact"/>
        <w:rPr>
          <w:sz w:val="24"/>
          <w:szCs w:val="24"/>
        </w:rPr>
      </w:pPr>
      <w:r w:rsidRPr="00E9479D">
        <w:rPr>
          <w:sz w:val="24"/>
          <w:szCs w:val="24"/>
        </w:rPr>
        <w:t>Базовые</w:t>
      </w:r>
      <w:r w:rsidRPr="00E9479D">
        <w:rPr>
          <w:spacing w:val="-6"/>
          <w:sz w:val="24"/>
          <w:szCs w:val="24"/>
        </w:rPr>
        <w:t xml:space="preserve"> </w:t>
      </w:r>
      <w:r w:rsidRPr="00E9479D">
        <w:rPr>
          <w:sz w:val="24"/>
          <w:szCs w:val="24"/>
        </w:rPr>
        <w:t>логические</w:t>
      </w:r>
      <w:r w:rsidRPr="00E9479D">
        <w:rPr>
          <w:spacing w:val="-2"/>
          <w:sz w:val="24"/>
          <w:szCs w:val="24"/>
        </w:rPr>
        <w:t xml:space="preserve"> </w:t>
      </w:r>
      <w:r w:rsidRPr="00E9479D">
        <w:rPr>
          <w:sz w:val="24"/>
          <w:szCs w:val="24"/>
        </w:rPr>
        <w:t>действия:</w:t>
      </w:r>
    </w:p>
    <w:p w:rsidR="00E9479D" w:rsidRPr="00E9479D" w:rsidRDefault="00E9479D" w:rsidP="00E9479D">
      <w:pPr>
        <w:pStyle w:val="a1"/>
        <w:ind w:left="762" w:right="109" w:firstLine="710"/>
        <w:rPr>
          <w:rFonts w:ascii="Times New Roman" w:hAnsi="Times New Roman" w:cs="Times New Roman"/>
          <w:sz w:val="24"/>
          <w:szCs w:val="24"/>
        </w:rPr>
      </w:pPr>
      <w:r w:rsidRPr="00E9479D">
        <w:rPr>
          <w:rFonts w:ascii="Times New Roman" w:hAnsi="Times New Roman" w:cs="Times New Roman"/>
          <w:sz w:val="24"/>
          <w:szCs w:val="24"/>
        </w:rPr>
        <w:t>выявлять и характеризовать существенные признаки математических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объектов,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понятий,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отношений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между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понятиями;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формулировать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определения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понятий;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устанавливать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существенный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признак</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классификации,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основания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для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обобщения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сравнения,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критерии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проводимого анализа;</w:t>
      </w:r>
    </w:p>
    <w:p w:rsidR="00E9479D" w:rsidRPr="00E9479D" w:rsidRDefault="00E9479D" w:rsidP="00E9479D">
      <w:pPr>
        <w:pStyle w:val="a1"/>
        <w:ind w:left="762" w:right="111" w:firstLine="710"/>
        <w:rPr>
          <w:rFonts w:ascii="Times New Roman" w:hAnsi="Times New Roman" w:cs="Times New Roman"/>
          <w:sz w:val="24"/>
          <w:szCs w:val="24"/>
        </w:rPr>
      </w:pPr>
      <w:r w:rsidRPr="00E9479D">
        <w:rPr>
          <w:rFonts w:ascii="Times New Roman" w:hAnsi="Times New Roman" w:cs="Times New Roman"/>
          <w:sz w:val="24"/>
          <w:szCs w:val="24"/>
        </w:rPr>
        <w:t>воспринимать,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формулировать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преобразовывать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суждения: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утвердительные</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5"/>
          <w:sz w:val="24"/>
          <w:szCs w:val="24"/>
        </w:rPr>
        <w:t xml:space="preserve"> </w:t>
      </w:r>
      <w:r w:rsidRPr="00E9479D">
        <w:rPr>
          <w:rFonts w:ascii="Times New Roman" w:hAnsi="Times New Roman" w:cs="Times New Roman"/>
          <w:sz w:val="24"/>
          <w:szCs w:val="24"/>
        </w:rPr>
        <w:t>отрицательные,</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единичные,</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частные</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5"/>
          <w:sz w:val="24"/>
          <w:szCs w:val="24"/>
        </w:rPr>
        <w:t xml:space="preserve"> </w:t>
      </w:r>
      <w:r w:rsidRPr="00E9479D">
        <w:rPr>
          <w:rFonts w:ascii="Times New Roman" w:hAnsi="Times New Roman" w:cs="Times New Roman"/>
          <w:sz w:val="24"/>
          <w:szCs w:val="24"/>
        </w:rPr>
        <w:t>общие;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условные;</w:t>
      </w:r>
    </w:p>
    <w:p w:rsidR="00E9479D" w:rsidRPr="00E9479D" w:rsidRDefault="00E9479D" w:rsidP="00E9479D">
      <w:pPr>
        <w:pStyle w:val="a1"/>
        <w:ind w:left="762" w:right="108" w:firstLine="710"/>
        <w:rPr>
          <w:rFonts w:ascii="Times New Roman" w:hAnsi="Times New Roman" w:cs="Times New Roman"/>
          <w:sz w:val="24"/>
          <w:szCs w:val="24"/>
        </w:rPr>
      </w:pPr>
      <w:r w:rsidRPr="00E9479D">
        <w:rPr>
          <w:rFonts w:ascii="Times New Roman" w:hAnsi="Times New Roman" w:cs="Times New Roman"/>
          <w:sz w:val="24"/>
          <w:szCs w:val="24"/>
        </w:rPr>
        <w:t>выявлять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закономерности,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взаимосвязи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противоречия в фактах, данных, наблюдениях и утверждениях; предлагать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критерии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для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выявления закономерностей и</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противоречий;</w:t>
      </w:r>
    </w:p>
    <w:p w:rsidR="00E9479D" w:rsidRPr="00E9479D" w:rsidRDefault="00E9479D" w:rsidP="00E9479D">
      <w:pPr>
        <w:pStyle w:val="a1"/>
        <w:ind w:left="762" w:right="112" w:firstLine="710"/>
        <w:rPr>
          <w:rFonts w:ascii="Times New Roman" w:hAnsi="Times New Roman" w:cs="Times New Roman"/>
          <w:sz w:val="24"/>
          <w:szCs w:val="24"/>
        </w:rPr>
      </w:pPr>
      <w:r w:rsidRPr="00E9479D">
        <w:rPr>
          <w:rFonts w:ascii="Times New Roman" w:hAnsi="Times New Roman" w:cs="Times New Roman"/>
          <w:sz w:val="24"/>
          <w:szCs w:val="24"/>
        </w:rPr>
        <w:t>делать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выводы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использованием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законов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логики,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дедуктивных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индуктивных умозаключений,</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умозаключений по аналогии;</w:t>
      </w:r>
    </w:p>
    <w:p w:rsidR="00E9479D" w:rsidRPr="00E9479D" w:rsidRDefault="00E9479D" w:rsidP="00E9479D">
      <w:pPr>
        <w:pStyle w:val="a1"/>
        <w:ind w:left="762" w:right="106" w:firstLine="710"/>
        <w:rPr>
          <w:rFonts w:ascii="Times New Roman" w:hAnsi="Times New Roman" w:cs="Times New Roman"/>
          <w:sz w:val="24"/>
          <w:szCs w:val="24"/>
        </w:rPr>
      </w:pPr>
      <w:r w:rsidRPr="00E9479D">
        <w:rPr>
          <w:rFonts w:ascii="Times New Roman" w:hAnsi="Times New Roman" w:cs="Times New Roman"/>
          <w:sz w:val="24"/>
          <w:szCs w:val="24"/>
        </w:rPr>
        <w:lastRenderedPageBreak/>
        <w:t>разбирать доказательства математических утверждений (прямые и от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противного),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проводить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самостоятельно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несложные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доказательства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математических фактов, выстраивать аргументацию, приводить примеры 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контрпримеры;</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обосновывать</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собственные рассуждения;</w:t>
      </w:r>
    </w:p>
    <w:p w:rsidR="00E9479D" w:rsidRPr="00E9479D" w:rsidRDefault="00E9479D" w:rsidP="00E9479D">
      <w:pPr>
        <w:pStyle w:val="a1"/>
        <w:ind w:left="762" w:right="104" w:firstLine="710"/>
        <w:rPr>
          <w:rFonts w:ascii="Times New Roman" w:hAnsi="Times New Roman" w:cs="Times New Roman"/>
          <w:sz w:val="24"/>
          <w:szCs w:val="24"/>
        </w:rPr>
      </w:pPr>
      <w:r w:rsidRPr="00E9479D">
        <w:rPr>
          <w:rFonts w:ascii="Times New Roman" w:hAnsi="Times New Roman" w:cs="Times New Roman"/>
          <w:sz w:val="24"/>
          <w:szCs w:val="24"/>
        </w:rPr>
        <w:t>выбирать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способ</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решения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учебной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задачи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(сравнивать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несколько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вариантов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решения,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выбирать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наиболее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подходящий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учётом</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самостоятельно выделенных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критериев).</w:t>
      </w:r>
    </w:p>
    <w:p w:rsidR="00E9479D" w:rsidRPr="00E9479D" w:rsidRDefault="00E9479D" w:rsidP="00E9479D">
      <w:pPr>
        <w:pStyle w:val="110"/>
        <w:spacing w:before="4" w:line="319" w:lineRule="exact"/>
        <w:rPr>
          <w:sz w:val="24"/>
          <w:szCs w:val="24"/>
        </w:rPr>
      </w:pPr>
      <w:r w:rsidRPr="00E9479D">
        <w:rPr>
          <w:sz w:val="24"/>
          <w:szCs w:val="24"/>
        </w:rPr>
        <w:t>Базовые</w:t>
      </w:r>
      <w:r w:rsidRPr="00E9479D">
        <w:rPr>
          <w:spacing w:val="-3"/>
          <w:sz w:val="24"/>
          <w:szCs w:val="24"/>
        </w:rPr>
        <w:t xml:space="preserve"> </w:t>
      </w:r>
      <w:r w:rsidRPr="00E9479D">
        <w:rPr>
          <w:sz w:val="24"/>
          <w:szCs w:val="24"/>
        </w:rPr>
        <w:t>исследовательские</w:t>
      </w:r>
      <w:r w:rsidRPr="00E9479D">
        <w:rPr>
          <w:spacing w:val="-3"/>
          <w:sz w:val="24"/>
          <w:szCs w:val="24"/>
        </w:rPr>
        <w:t xml:space="preserve"> </w:t>
      </w:r>
      <w:r w:rsidRPr="00E9479D">
        <w:rPr>
          <w:sz w:val="24"/>
          <w:szCs w:val="24"/>
        </w:rPr>
        <w:t>действия:</w:t>
      </w:r>
    </w:p>
    <w:p w:rsidR="00E9479D" w:rsidRPr="00E9479D" w:rsidRDefault="00E9479D" w:rsidP="00E9479D">
      <w:pPr>
        <w:pStyle w:val="a1"/>
        <w:ind w:left="762" w:right="108" w:firstLine="710"/>
        <w:rPr>
          <w:rFonts w:ascii="Times New Roman" w:hAnsi="Times New Roman" w:cs="Times New Roman"/>
          <w:sz w:val="24"/>
          <w:szCs w:val="24"/>
        </w:rPr>
      </w:pPr>
      <w:r w:rsidRPr="00E9479D">
        <w:rPr>
          <w:rFonts w:ascii="Times New Roman" w:hAnsi="Times New Roman" w:cs="Times New Roman"/>
          <w:sz w:val="24"/>
          <w:szCs w:val="24"/>
        </w:rPr>
        <w:t>использовать вопросы как исследовательский инструмент познания;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формулировать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вопросы,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фиксирующие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противоречие,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проблему,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самостоятельно устанавливать искомое и данное, формировать гипотезу,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аргументировать</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свою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позицию,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мнение;</w:t>
      </w:r>
    </w:p>
    <w:p w:rsidR="00E9479D" w:rsidRPr="00E9479D" w:rsidRDefault="00E9479D" w:rsidP="00E9479D">
      <w:pPr>
        <w:pStyle w:val="a1"/>
        <w:ind w:left="762" w:right="110" w:firstLine="710"/>
        <w:rPr>
          <w:rFonts w:ascii="Times New Roman" w:hAnsi="Times New Roman" w:cs="Times New Roman"/>
          <w:sz w:val="24"/>
          <w:szCs w:val="24"/>
        </w:rPr>
      </w:pPr>
      <w:r w:rsidRPr="00E9479D">
        <w:rPr>
          <w:rFonts w:ascii="Times New Roman" w:hAnsi="Times New Roman" w:cs="Times New Roman"/>
          <w:sz w:val="24"/>
          <w:szCs w:val="24"/>
        </w:rPr>
        <w:t>проводить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самостоятельно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составленному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плану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несложный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эксперимент,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небольшое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исследование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установлению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особенностей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математического</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объекта,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зависимостей</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объектов</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между</w:t>
      </w:r>
      <w:r w:rsidRPr="00E9479D">
        <w:rPr>
          <w:rFonts w:ascii="Times New Roman" w:hAnsi="Times New Roman" w:cs="Times New Roman"/>
          <w:spacing w:val="-5"/>
          <w:sz w:val="24"/>
          <w:szCs w:val="24"/>
        </w:rPr>
        <w:t xml:space="preserve"> </w:t>
      </w:r>
      <w:r w:rsidRPr="00E9479D">
        <w:rPr>
          <w:rFonts w:ascii="Times New Roman" w:hAnsi="Times New Roman" w:cs="Times New Roman"/>
          <w:sz w:val="24"/>
          <w:szCs w:val="24"/>
        </w:rPr>
        <w:t>собой;</w:t>
      </w:r>
    </w:p>
    <w:p w:rsidR="00E9479D" w:rsidRPr="00E9479D" w:rsidRDefault="00E9479D" w:rsidP="00E9479D">
      <w:pPr>
        <w:pStyle w:val="a1"/>
        <w:spacing w:line="321" w:lineRule="exact"/>
        <w:ind w:left="1473" w:firstLine="0"/>
        <w:rPr>
          <w:rFonts w:ascii="Times New Roman" w:hAnsi="Times New Roman" w:cs="Times New Roman"/>
          <w:sz w:val="24"/>
          <w:szCs w:val="24"/>
        </w:rPr>
      </w:pPr>
      <w:r w:rsidRPr="00E9479D">
        <w:rPr>
          <w:rFonts w:ascii="Times New Roman" w:hAnsi="Times New Roman" w:cs="Times New Roman"/>
          <w:sz w:val="24"/>
          <w:szCs w:val="24"/>
        </w:rPr>
        <w:t>самостоятельно</w:t>
      </w:r>
      <w:r w:rsidRPr="00E9479D">
        <w:rPr>
          <w:rFonts w:ascii="Times New Roman" w:hAnsi="Times New Roman" w:cs="Times New Roman"/>
          <w:spacing w:val="14"/>
          <w:sz w:val="24"/>
          <w:szCs w:val="24"/>
        </w:rPr>
        <w:t xml:space="preserve"> </w:t>
      </w:r>
      <w:r w:rsidRPr="00E9479D">
        <w:rPr>
          <w:rFonts w:ascii="Times New Roman" w:hAnsi="Times New Roman" w:cs="Times New Roman"/>
          <w:sz w:val="24"/>
          <w:szCs w:val="24"/>
        </w:rPr>
        <w:t>формулировать</w:t>
      </w:r>
      <w:r w:rsidRPr="00E9479D">
        <w:rPr>
          <w:rFonts w:ascii="Times New Roman" w:hAnsi="Times New Roman" w:cs="Times New Roman"/>
          <w:spacing w:val="14"/>
          <w:sz w:val="24"/>
          <w:szCs w:val="24"/>
        </w:rPr>
        <w:t xml:space="preserve"> </w:t>
      </w:r>
      <w:r w:rsidRPr="00E9479D">
        <w:rPr>
          <w:rFonts w:ascii="Times New Roman" w:hAnsi="Times New Roman" w:cs="Times New Roman"/>
          <w:sz w:val="24"/>
          <w:szCs w:val="24"/>
        </w:rPr>
        <w:t>обобщения</w:t>
      </w:r>
      <w:r w:rsidRPr="00E9479D">
        <w:rPr>
          <w:rFonts w:ascii="Times New Roman" w:hAnsi="Times New Roman" w:cs="Times New Roman"/>
          <w:spacing w:val="13"/>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6"/>
          <w:sz w:val="24"/>
          <w:szCs w:val="24"/>
        </w:rPr>
        <w:t xml:space="preserve"> </w:t>
      </w:r>
      <w:r w:rsidRPr="00E9479D">
        <w:rPr>
          <w:rFonts w:ascii="Times New Roman" w:hAnsi="Times New Roman" w:cs="Times New Roman"/>
          <w:sz w:val="24"/>
          <w:szCs w:val="24"/>
        </w:rPr>
        <w:t>выводы</w:t>
      </w:r>
      <w:r w:rsidRPr="00E9479D">
        <w:rPr>
          <w:rFonts w:ascii="Times New Roman" w:hAnsi="Times New Roman" w:cs="Times New Roman"/>
          <w:spacing w:val="16"/>
          <w:sz w:val="24"/>
          <w:szCs w:val="24"/>
        </w:rPr>
        <w:t xml:space="preserve"> </w:t>
      </w:r>
      <w:r w:rsidRPr="00E9479D">
        <w:rPr>
          <w:rFonts w:ascii="Times New Roman" w:hAnsi="Times New Roman" w:cs="Times New Roman"/>
          <w:sz w:val="24"/>
          <w:szCs w:val="24"/>
        </w:rPr>
        <w:t>по</w:t>
      </w:r>
      <w:r w:rsidRPr="00E9479D">
        <w:rPr>
          <w:rFonts w:ascii="Times New Roman" w:hAnsi="Times New Roman" w:cs="Times New Roman"/>
          <w:spacing w:val="17"/>
          <w:sz w:val="24"/>
          <w:szCs w:val="24"/>
        </w:rPr>
        <w:t xml:space="preserve"> </w:t>
      </w:r>
      <w:r w:rsidRPr="00E9479D">
        <w:rPr>
          <w:rFonts w:ascii="Times New Roman" w:hAnsi="Times New Roman" w:cs="Times New Roman"/>
          <w:sz w:val="24"/>
          <w:szCs w:val="24"/>
        </w:rPr>
        <w:t>результатам</w:t>
      </w:r>
    </w:p>
    <w:p w:rsidR="00E9479D" w:rsidRPr="00E9479D" w:rsidRDefault="00E9479D" w:rsidP="00E9479D">
      <w:pPr>
        <w:pStyle w:val="a1"/>
        <w:spacing w:before="67" w:line="242" w:lineRule="auto"/>
        <w:ind w:right="109" w:firstLine="0"/>
        <w:rPr>
          <w:rFonts w:ascii="Times New Roman" w:hAnsi="Times New Roman" w:cs="Times New Roman"/>
          <w:sz w:val="24"/>
          <w:szCs w:val="24"/>
        </w:rPr>
      </w:pPr>
      <w:r w:rsidRPr="00E9479D">
        <w:rPr>
          <w:rFonts w:ascii="Times New Roman" w:hAnsi="Times New Roman" w:cs="Times New Roman"/>
          <w:sz w:val="24"/>
          <w:szCs w:val="24"/>
        </w:rPr>
        <w:t>проведённого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наблюдения,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исследования,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оценивать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достоверность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полученных результатов,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выводов</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обобщений;</w:t>
      </w:r>
    </w:p>
    <w:p w:rsidR="00E9479D" w:rsidRPr="00E9479D" w:rsidRDefault="00E9479D" w:rsidP="00E9479D">
      <w:pPr>
        <w:pStyle w:val="a1"/>
        <w:ind w:left="762" w:right="110" w:firstLine="710"/>
        <w:rPr>
          <w:rFonts w:ascii="Times New Roman" w:hAnsi="Times New Roman" w:cs="Times New Roman"/>
          <w:sz w:val="24"/>
          <w:szCs w:val="24"/>
        </w:rPr>
      </w:pPr>
      <w:r w:rsidRPr="00E9479D">
        <w:rPr>
          <w:rFonts w:ascii="Times New Roman" w:hAnsi="Times New Roman" w:cs="Times New Roman"/>
          <w:sz w:val="24"/>
          <w:szCs w:val="24"/>
        </w:rPr>
        <w:t>прогнозировать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возможное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развитие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процесса,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также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выдвигать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предположения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его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развитии</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новых</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условиях.</w:t>
      </w:r>
    </w:p>
    <w:p w:rsidR="00E9479D" w:rsidRPr="00E9479D" w:rsidRDefault="00E9479D" w:rsidP="00E9479D">
      <w:pPr>
        <w:pStyle w:val="110"/>
        <w:spacing w:line="319" w:lineRule="exact"/>
        <w:rPr>
          <w:sz w:val="24"/>
          <w:szCs w:val="24"/>
        </w:rPr>
      </w:pPr>
      <w:r w:rsidRPr="00E9479D">
        <w:rPr>
          <w:sz w:val="24"/>
          <w:szCs w:val="24"/>
        </w:rPr>
        <w:t>Работа</w:t>
      </w:r>
      <w:r w:rsidRPr="00E9479D">
        <w:rPr>
          <w:spacing w:val="-2"/>
          <w:sz w:val="24"/>
          <w:szCs w:val="24"/>
        </w:rPr>
        <w:t xml:space="preserve"> </w:t>
      </w:r>
      <w:r w:rsidRPr="00E9479D">
        <w:rPr>
          <w:sz w:val="24"/>
          <w:szCs w:val="24"/>
        </w:rPr>
        <w:t>с</w:t>
      </w:r>
      <w:r w:rsidRPr="00E9479D">
        <w:rPr>
          <w:spacing w:val="-3"/>
          <w:sz w:val="24"/>
          <w:szCs w:val="24"/>
        </w:rPr>
        <w:t xml:space="preserve"> </w:t>
      </w:r>
      <w:r w:rsidRPr="00E9479D">
        <w:rPr>
          <w:sz w:val="24"/>
          <w:szCs w:val="24"/>
        </w:rPr>
        <w:t>информацией:</w:t>
      </w:r>
    </w:p>
    <w:p w:rsidR="00E9479D" w:rsidRPr="00E9479D" w:rsidRDefault="00E9479D" w:rsidP="00E9479D">
      <w:pPr>
        <w:pStyle w:val="a1"/>
        <w:ind w:left="762" w:right="110" w:firstLine="710"/>
        <w:rPr>
          <w:rFonts w:ascii="Times New Roman" w:hAnsi="Times New Roman" w:cs="Times New Roman"/>
          <w:sz w:val="24"/>
          <w:szCs w:val="24"/>
        </w:rPr>
      </w:pPr>
      <w:r w:rsidRPr="00E9479D">
        <w:rPr>
          <w:rFonts w:ascii="Times New Roman" w:hAnsi="Times New Roman" w:cs="Times New Roman"/>
          <w:sz w:val="24"/>
          <w:szCs w:val="24"/>
        </w:rPr>
        <w:t>выявлять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недостаточность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избыточность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информации,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данных,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необходимых для решения задачи;</w:t>
      </w:r>
    </w:p>
    <w:p w:rsidR="00E9479D" w:rsidRPr="00E9479D" w:rsidRDefault="00E9479D" w:rsidP="00E9479D">
      <w:pPr>
        <w:pStyle w:val="a1"/>
        <w:ind w:left="762" w:right="108" w:firstLine="710"/>
        <w:rPr>
          <w:rFonts w:ascii="Times New Roman" w:hAnsi="Times New Roman" w:cs="Times New Roman"/>
          <w:sz w:val="24"/>
          <w:szCs w:val="24"/>
        </w:rPr>
      </w:pPr>
      <w:r w:rsidRPr="00E9479D">
        <w:rPr>
          <w:rFonts w:ascii="Times New Roman" w:hAnsi="Times New Roman" w:cs="Times New Roman"/>
          <w:sz w:val="24"/>
          <w:szCs w:val="24"/>
        </w:rPr>
        <w:t>выбирать,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анализировать,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систематизировать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интерпретировать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информацию</w:t>
      </w:r>
      <w:r w:rsidRPr="00E9479D">
        <w:rPr>
          <w:rFonts w:ascii="Times New Roman" w:hAnsi="Times New Roman" w:cs="Times New Roman"/>
          <w:spacing w:val="-5"/>
          <w:sz w:val="24"/>
          <w:szCs w:val="24"/>
        </w:rPr>
        <w:t xml:space="preserve"> </w:t>
      </w:r>
      <w:r w:rsidRPr="00E9479D">
        <w:rPr>
          <w:rFonts w:ascii="Times New Roman" w:hAnsi="Times New Roman" w:cs="Times New Roman"/>
          <w:sz w:val="24"/>
          <w:szCs w:val="24"/>
        </w:rPr>
        <w:t>различных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видов</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и форм</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представления;</w:t>
      </w:r>
    </w:p>
    <w:p w:rsidR="00E9479D" w:rsidRPr="00E9479D" w:rsidRDefault="00E9479D" w:rsidP="00E9479D">
      <w:pPr>
        <w:pStyle w:val="a1"/>
        <w:ind w:left="762" w:right="106" w:firstLine="710"/>
        <w:rPr>
          <w:rFonts w:ascii="Times New Roman" w:hAnsi="Times New Roman" w:cs="Times New Roman"/>
          <w:sz w:val="24"/>
          <w:szCs w:val="24"/>
        </w:rPr>
      </w:pPr>
      <w:r w:rsidRPr="00E9479D">
        <w:rPr>
          <w:rFonts w:ascii="Times New Roman" w:hAnsi="Times New Roman" w:cs="Times New Roman"/>
          <w:sz w:val="24"/>
          <w:szCs w:val="24"/>
        </w:rPr>
        <w:t>выбирать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форму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представления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информации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иллюстрировать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решаемые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задачи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схемами,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диаграммами,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иной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графикой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комбинациями;</w:t>
      </w:r>
    </w:p>
    <w:p w:rsidR="00E9479D" w:rsidRPr="00E9479D" w:rsidRDefault="00E9479D" w:rsidP="00E9479D">
      <w:pPr>
        <w:pStyle w:val="a1"/>
        <w:spacing w:line="242" w:lineRule="auto"/>
        <w:ind w:left="762" w:right="111" w:firstLine="710"/>
        <w:rPr>
          <w:rFonts w:ascii="Times New Roman" w:hAnsi="Times New Roman" w:cs="Times New Roman"/>
          <w:sz w:val="24"/>
          <w:szCs w:val="24"/>
        </w:rPr>
      </w:pPr>
      <w:r w:rsidRPr="00E9479D">
        <w:rPr>
          <w:rFonts w:ascii="Times New Roman" w:hAnsi="Times New Roman" w:cs="Times New Roman"/>
          <w:sz w:val="24"/>
          <w:szCs w:val="24"/>
        </w:rPr>
        <w:t>оценивать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надёжность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информации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критериям,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предложенным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учителем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или сформулированным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самостоятельно.</w:t>
      </w:r>
    </w:p>
    <w:p w:rsidR="00E9479D" w:rsidRPr="00E9479D" w:rsidRDefault="00E9479D" w:rsidP="00641980">
      <w:pPr>
        <w:pStyle w:val="ac"/>
        <w:widowControl w:val="0"/>
        <w:numPr>
          <w:ilvl w:val="0"/>
          <w:numId w:val="9"/>
        </w:numPr>
        <w:tabs>
          <w:tab w:val="left" w:pos="1830"/>
          <w:tab w:val="left" w:pos="1831"/>
          <w:tab w:val="left" w:pos="3996"/>
          <w:tab w:val="left" w:pos="6698"/>
          <w:tab w:val="left" w:pos="8169"/>
        </w:tabs>
        <w:suppressAutoHyphens w:val="0"/>
        <w:autoSpaceDE w:val="0"/>
        <w:autoSpaceDN w:val="0"/>
        <w:ind w:right="104" w:firstLine="707"/>
        <w:contextualSpacing w:val="0"/>
        <w:rPr>
          <w:rFonts w:ascii="Times New Roman" w:hAnsi="Times New Roman" w:cs="Times New Roman"/>
          <w:i/>
          <w:sz w:val="24"/>
          <w:szCs w:val="24"/>
        </w:rPr>
      </w:pPr>
      <w:r w:rsidRPr="00E9479D">
        <w:rPr>
          <w:rFonts w:ascii="Times New Roman" w:hAnsi="Times New Roman" w:cs="Times New Roman"/>
          <w:i/>
          <w:sz w:val="24"/>
          <w:szCs w:val="24"/>
        </w:rPr>
        <w:t>Универсальные</w:t>
      </w:r>
      <w:r w:rsidRPr="00E9479D">
        <w:rPr>
          <w:rFonts w:ascii="Times New Roman" w:hAnsi="Times New Roman" w:cs="Times New Roman"/>
          <w:i/>
          <w:sz w:val="24"/>
          <w:szCs w:val="24"/>
        </w:rPr>
        <w:tab/>
      </w:r>
      <w:r w:rsidRPr="00E9479D">
        <w:rPr>
          <w:rFonts w:ascii="Times New Roman" w:hAnsi="Times New Roman" w:cs="Times New Roman"/>
          <w:b/>
          <w:i/>
          <w:sz w:val="24"/>
          <w:szCs w:val="24"/>
        </w:rPr>
        <w:t>коммуникативные</w:t>
      </w:r>
      <w:r w:rsidRPr="00E9479D">
        <w:rPr>
          <w:rFonts w:ascii="Times New Roman" w:hAnsi="Times New Roman" w:cs="Times New Roman"/>
          <w:b/>
          <w:i/>
          <w:sz w:val="24"/>
          <w:szCs w:val="24"/>
        </w:rPr>
        <w:tab/>
      </w:r>
      <w:r w:rsidRPr="00E9479D">
        <w:rPr>
          <w:rFonts w:ascii="Times New Roman" w:hAnsi="Times New Roman" w:cs="Times New Roman"/>
          <w:i/>
          <w:sz w:val="24"/>
          <w:szCs w:val="24"/>
        </w:rPr>
        <w:t>действия</w:t>
      </w:r>
      <w:r w:rsidRPr="00E9479D">
        <w:rPr>
          <w:rFonts w:ascii="Times New Roman" w:hAnsi="Times New Roman" w:cs="Times New Roman"/>
          <w:i/>
          <w:sz w:val="24"/>
          <w:szCs w:val="24"/>
        </w:rPr>
        <w:tab/>
        <w:t>обеспечивают</w:t>
      </w:r>
      <w:r w:rsidRPr="00E9479D">
        <w:rPr>
          <w:rFonts w:ascii="Times New Roman" w:hAnsi="Times New Roman" w:cs="Times New Roman"/>
          <w:i/>
          <w:spacing w:val="-67"/>
          <w:sz w:val="24"/>
          <w:szCs w:val="24"/>
        </w:rPr>
        <w:t xml:space="preserve"> </w:t>
      </w:r>
      <w:r w:rsidRPr="00E9479D">
        <w:rPr>
          <w:rFonts w:ascii="Times New Roman" w:hAnsi="Times New Roman" w:cs="Times New Roman"/>
          <w:i/>
          <w:sz w:val="24"/>
          <w:szCs w:val="24"/>
        </w:rPr>
        <w:t>сформированность</w:t>
      </w:r>
      <w:r w:rsidRPr="00E9479D">
        <w:rPr>
          <w:rFonts w:ascii="Times New Roman" w:hAnsi="Times New Roman" w:cs="Times New Roman"/>
          <w:i/>
          <w:spacing w:val="-5"/>
          <w:sz w:val="24"/>
          <w:szCs w:val="24"/>
        </w:rPr>
        <w:t xml:space="preserve"> </w:t>
      </w:r>
      <w:r w:rsidRPr="00E9479D">
        <w:rPr>
          <w:rFonts w:ascii="Times New Roman" w:hAnsi="Times New Roman" w:cs="Times New Roman"/>
          <w:i/>
          <w:sz w:val="24"/>
          <w:szCs w:val="24"/>
        </w:rPr>
        <w:t>социальных навыков</w:t>
      </w:r>
      <w:r w:rsidRPr="00E9479D">
        <w:rPr>
          <w:rFonts w:ascii="Times New Roman" w:hAnsi="Times New Roman" w:cs="Times New Roman"/>
          <w:i/>
          <w:spacing w:val="-4"/>
          <w:sz w:val="24"/>
          <w:szCs w:val="24"/>
        </w:rPr>
        <w:t xml:space="preserve"> </w:t>
      </w:r>
      <w:r w:rsidRPr="00E9479D">
        <w:rPr>
          <w:rFonts w:ascii="Times New Roman" w:hAnsi="Times New Roman" w:cs="Times New Roman"/>
          <w:i/>
          <w:sz w:val="24"/>
          <w:szCs w:val="24"/>
        </w:rPr>
        <w:t>обучающихся.</w:t>
      </w:r>
    </w:p>
    <w:p w:rsidR="00E9479D" w:rsidRPr="00E9479D" w:rsidRDefault="00E9479D" w:rsidP="00E9479D">
      <w:pPr>
        <w:pStyle w:val="110"/>
        <w:spacing w:line="319" w:lineRule="exact"/>
        <w:jc w:val="left"/>
        <w:rPr>
          <w:sz w:val="24"/>
          <w:szCs w:val="24"/>
        </w:rPr>
      </w:pPr>
      <w:r w:rsidRPr="00E9479D">
        <w:rPr>
          <w:sz w:val="24"/>
          <w:szCs w:val="24"/>
        </w:rPr>
        <w:t>Общение:</w:t>
      </w:r>
    </w:p>
    <w:p w:rsidR="00E9479D" w:rsidRPr="00E9479D" w:rsidRDefault="00E9479D" w:rsidP="00E9479D">
      <w:pPr>
        <w:pStyle w:val="a1"/>
        <w:ind w:left="762" w:right="105" w:firstLine="710"/>
        <w:rPr>
          <w:rFonts w:ascii="Times New Roman" w:hAnsi="Times New Roman" w:cs="Times New Roman"/>
          <w:sz w:val="24"/>
          <w:szCs w:val="24"/>
        </w:rPr>
      </w:pPr>
      <w:r w:rsidRPr="00E9479D">
        <w:rPr>
          <w:rFonts w:ascii="Times New Roman" w:hAnsi="Times New Roman" w:cs="Times New Roman"/>
          <w:sz w:val="24"/>
          <w:szCs w:val="24"/>
        </w:rPr>
        <w:t>воспринимать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формулировать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суждения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соответствии</w:t>
      </w:r>
      <w:r w:rsidRPr="00E9479D">
        <w:rPr>
          <w:rFonts w:ascii="Times New Roman" w:hAnsi="Times New Roman" w:cs="Times New Roman"/>
          <w:spacing w:val="71"/>
          <w:sz w:val="24"/>
          <w:szCs w:val="24"/>
        </w:rPr>
        <w:t xml:space="preserve"> </w:t>
      </w:r>
      <w:r w:rsidRPr="00E9479D">
        <w:rPr>
          <w:rFonts w:ascii="Times New Roman" w:hAnsi="Times New Roman" w:cs="Times New Roman"/>
          <w:sz w:val="24"/>
          <w:szCs w:val="24"/>
        </w:rPr>
        <w:t>с</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условиями и целями общения; ясно, точно, грамотно выражать свою точку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зрения в устных (при наличии возможности) и письменных текстах, давать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пояснения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ходу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решения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задачи,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комментировать</w:t>
      </w:r>
      <w:r w:rsidRPr="00E9479D">
        <w:rPr>
          <w:rFonts w:ascii="Times New Roman" w:hAnsi="Times New Roman" w:cs="Times New Roman"/>
          <w:spacing w:val="71"/>
          <w:sz w:val="24"/>
          <w:szCs w:val="24"/>
        </w:rPr>
        <w:t xml:space="preserve"> </w:t>
      </w:r>
      <w:r w:rsidRPr="00E9479D">
        <w:rPr>
          <w:rFonts w:ascii="Times New Roman" w:hAnsi="Times New Roman" w:cs="Times New Roman"/>
          <w:sz w:val="24"/>
          <w:szCs w:val="24"/>
        </w:rPr>
        <w:t>полученный</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результат;</w:t>
      </w:r>
    </w:p>
    <w:p w:rsidR="00E9479D" w:rsidRPr="00E9479D" w:rsidRDefault="00E9479D" w:rsidP="00E9479D">
      <w:pPr>
        <w:pStyle w:val="a1"/>
        <w:ind w:left="762" w:right="107" w:firstLine="710"/>
        <w:rPr>
          <w:rFonts w:ascii="Times New Roman" w:hAnsi="Times New Roman" w:cs="Times New Roman"/>
          <w:sz w:val="24"/>
          <w:szCs w:val="24"/>
        </w:rPr>
      </w:pPr>
      <w:r w:rsidRPr="00E9479D">
        <w:rPr>
          <w:rFonts w:ascii="Times New Roman" w:hAnsi="Times New Roman" w:cs="Times New Roman"/>
          <w:sz w:val="24"/>
          <w:szCs w:val="24"/>
        </w:rPr>
        <w:t>в ходе обсуждения задавать вопросы по существу обсуждаемой темы,</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проблемы,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решаемой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задачи,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высказывать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идеи,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нацеленные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поиск</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решения; сопоставлять свои суждения с суждениями других участников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диалога, обнаруживать различие и сходство позиций; в корректной форме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формулировать</w:t>
      </w:r>
      <w:r w:rsidRPr="00E9479D">
        <w:rPr>
          <w:rFonts w:ascii="Times New Roman" w:hAnsi="Times New Roman" w:cs="Times New Roman"/>
          <w:spacing w:val="-6"/>
          <w:sz w:val="24"/>
          <w:szCs w:val="24"/>
        </w:rPr>
        <w:t xml:space="preserve"> </w:t>
      </w:r>
      <w:r w:rsidRPr="00E9479D">
        <w:rPr>
          <w:rFonts w:ascii="Times New Roman" w:hAnsi="Times New Roman" w:cs="Times New Roman"/>
          <w:sz w:val="24"/>
          <w:szCs w:val="24"/>
        </w:rPr>
        <w:t>разногласия, свои возражения;</w:t>
      </w:r>
    </w:p>
    <w:p w:rsidR="00E9479D" w:rsidRPr="00E9479D" w:rsidRDefault="00E9479D" w:rsidP="00E9479D">
      <w:pPr>
        <w:pStyle w:val="a1"/>
        <w:ind w:left="762" w:right="106" w:firstLine="710"/>
        <w:rPr>
          <w:rFonts w:ascii="Times New Roman" w:hAnsi="Times New Roman" w:cs="Times New Roman"/>
          <w:sz w:val="24"/>
          <w:szCs w:val="24"/>
        </w:rPr>
      </w:pPr>
      <w:r w:rsidRPr="00E9479D">
        <w:rPr>
          <w:rFonts w:ascii="Times New Roman" w:hAnsi="Times New Roman" w:cs="Times New Roman"/>
          <w:sz w:val="24"/>
          <w:szCs w:val="24"/>
        </w:rPr>
        <w:lastRenderedPageBreak/>
        <w:t>представлять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результаты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решения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задачи,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эксперимента,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исследования,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проекта;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самостоятельно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выбирать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формат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выступления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учётом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задач</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презентации,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особенностей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аудитории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индивидуальных</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возможностей.</w:t>
      </w:r>
    </w:p>
    <w:p w:rsidR="00E9479D" w:rsidRPr="00E9479D" w:rsidRDefault="00E9479D" w:rsidP="00E9479D">
      <w:pPr>
        <w:pStyle w:val="110"/>
        <w:spacing w:line="320" w:lineRule="exact"/>
        <w:jc w:val="left"/>
        <w:rPr>
          <w:sz w:val="24"/>
          <w:szCs w:val="24"/>
        </w:rPr>
      </w:pPr>
      <w:r w:rsidRPr="00E9479D">
        <w:rPr>
          <w:sz w:val="24"/>
          <w:szCs w:val="24"/>
        </w:rPr>
        <w:t>Сотрудничество:</w:t>
      </w:r>
    </w:p>
    <w:p w:rsidR="00E9479D" w:rsidRPr="00E9479D" w:rsidRDefault="00E9479D" w:rsidP="00E9479D">
      <w:pPr>
        <w:pStyle w:val="a1"/>
        <w:ind w:left="762" w:right="107" w:firstLine="710"/>
        <w:rPr>
          <w:rFonts w:ascii="Times New Roman" w:hAnsi="Times New Roman" w:cs="Times New Roman"/>
          <w:sz w:val="24"/>
          <w:szCs w:val="24"/>
        </w:rPr>
      </w:pPr>
      <w:r w:rsidRPr="00E9479D">
        <w:rPr>
          <w:rFonts w:ascii="Times New Roman" w:hAnsi="Times New Roman" w:cs="Times New Roman"/>
          <w:sz w:val="24"/>
          <w:szCs w:val="24"/>
        </w:rPr>
        <w:t>понимать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использовать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преимущества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командной</w:t>
      </w:r>
      <w:r w:rsidRPr="00E9479D">
        <w:rPr>
          <w:rFonts w:ascii="Times New Roman" w:hAnsi="Times New Roman" w:cs="Times New Roman"/>
          <w:spacing w:val="7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индивидуальной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работы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решении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учебных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математических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задач;</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принимать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цель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совместной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деятельности,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планировать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организацию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совместной работы, распределять виды работ, договариваться, обсуждать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процесс</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результат</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работы;</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обобщать</w:t>
      </w:r>
      <w:r w:rsidRPr="00E9479D">
        <w:rPr>
          <w:rFonts w:ascii="Times New Roman" w:hAnsi="Times New Roman" w:cs="Times New Roman"/>
          <w:spacing w:val="-5"/>
          <w:sz w:val="24"/>
          <w:szCs w:val="24"/>
        </w:rPr>
        <w:t xml:space="preserve"> </w:t>
      </w:r>
      <w:r w:rsidRPr="00E9479D">
        <w:rPr>
          <w:rFonts w:ascii="Times New Roman" w:hAnsi="Times New Roman" w:cs="Times New Roman"/>
          <w:sz w:val="24"/>
          <w:szCs w:val="24"/>
        </w:rPr>
        <w:t>мнения</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нескольких</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людей;</w:t>
      </w:r>
    </w:p>
    <w:p w:rsidR="00E9479D" w:rsidRPr="00E9479D" w:rsidRDefault="00E9479D" w:rsidP="00E9479D">
      <w:pPr>
        <w:pStyle w:val="a1"/>
        <w:ind w:left="762" w:right="108" w:firstLine="710"/>
        <w:rPr>
          <w:rFonts w:ascii="Times New Roman" w:hAnsi="Times New Roman" w:cs="Times New Roman"/>
          <w:sz w:val="24"/>
          <w:szCs w:val="24"/>
        </w:rPr>
      </w:pPr>
      <w:r w:rsidRPr="00E9479D">
        <w:rPr>
          <w:rFonts w:ascii="Times New Roman" w:hAnsi="Times New Roman" w:cs="Times New Roman"/>
          <w:sz w:val="24"/>
          <w:szCs w:val="24"/>
        </w:rPr>
        <w:t>участвовать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групповых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формах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работы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(обсуждения,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обмен</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мнениями,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мозговые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штурмы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др.);</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выполнять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свою</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часть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работы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координировать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свои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действия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другими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членами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команды;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оценивать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качество своего вклада в общий продукт по критериям, сформулированным</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участниками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взаимодействия.</w:t>
      </w:r>
    </w:p>
    <w:p w:rsidR="00E9479D" w:rsidRPr="00E9479D" w:rsidRDefault="00E9479D" w:rsidP="00641980">
      <w:pPr>
        <w:pStyle w:val="ac"/>
        <w:widowControl w:val="0"/>
        <w:numPr>
          <w:ilvl w:val="0"/>
          <w:numId w:val="9"/>
        </w:numPr>
        <w:tabs>
          <w:tab w:val="left" w:pos="1982"/>
        </w:tabs>
        <w:suppressAutoHyphens w:val="0"/>
        <w:autoSpaceDE w:val="0"/>
        <w:autoSpaceDN w:val="0"/>
        <w:ind w:right="104" w:firstLine="707"/>
        <w:contextualSpacing w:val="0"/>
        <w:rPr>
          <w:rFonts w:ascii="Times New Roman" w:hAnsi="Times New Roman" w:cs="Times New Roman"/>
          <w:i/>
          <w:sz w:val="24"/>
          <w:szCs w:val="24"/>
        </w:rPr>
      </w:pPr>
      <w:r w:rsidRPr="00E9479D">
        <w:rPr>
          <w:rFonts w:ascii="Times New Roman" w:hAnsi="Times New Roman" w:cs="Times New Roman"/>
          <w:i/>
          <w:sz w:val="24"/>
          <w:szCs w:val="24"/>
        </w:rPr>
        <w:t>Универсальные</w:t>
      </w:r>
      <w:r w:rsidRPr="00E9479D">
        <w:rPr>
          <w:rFonts w:ascii="Times New Roman" w:hAnsi="Times New Roman" w:cs="Times New Roman"/>
          <w:i/>
          <w:spacing w:val="1"/>
          <w:sz w:val="24"/>
          <w:szCs w:val="24"/>
        </w:rPr>
        <w:t xml:space="preserve"> </w:t>
      </w:r>
      <w:r w:rsidRPr="00E9479D">
        <w:rPr>
          <w:rFonts w:ascii="Times New Roman" w:hAnsi="Times New Roman" w:cs="Times New Roman"/>
          <w:b/>
          <w:i/>
          <w:sz w:val="24"/>
          <w:szCs w:val="24"/>
        </w:rPr>
        <w:t>регулятивные</w:t>
      </w:r>
      <w:r w:rsidRPr="00E9479D">
        <w:rPr>
          <w:rFonts w:ascii="Times New Roman" w:hAnsi="Times New Roman" w:cs="Times New Roman"/>
          <w:b/>
          <w:i/>
          <w:spacing w:val="1"/>
          <w:sz w:val="24"/>
          <w:szCs w:val="24"/>
        </w:rPr>
        <w:t xml:space="preserve"> </w:t>
      </w:r>
      <w:r w:rsidRPr="00E9479D">
        <w:rPr>
          <w:rFonts w:ascii="Times New Roman" w:hAnsi="Times New Roman" w:cs="Times New Roman"/>
          <w:i/>
          <w:sz w:val="24"/>
          <w:szCs w:val="24"/>
        </w:rPr>
        <w:t>действия</w:t>
      </w:r>
      <w:r w:rsidRPr="00E9479D">
        <w:rPr>
          <w:rFonts w:ascii="Times New Roman" w:hAnsi="Times New Roman" w:cs="Times New Roman"/>
          <w:i/>
          <w:spacing w:val="1"/>
          <w:sz w:val="24"/>
          <w:szCs w:val="24"/>
        </w:rPr>
        <w:t xml:space="preserve"> </w:t>
      </w:r>
      <w:r w:rsidRPr="00E9479D">
        <w:rPr>
          <w:rFonts w:ascii="Times New Roman" w:hAnsi="Times New Roman" w:cs="Times New Roman"/>
          <w:i/>
          <w:sz w:val="24"/>
          <w:szCs w:val="24"/>
        </w:rPr>
        <w:t>обеспечивают</w:t>
      </w:r>
      <w:r w:rsidRPr="00E9479D">
        <w:rPr>
          <w:rFonts w:ascii="Times New Roman" w:hAnsi="Times New Roman" w:cs="Times New Roman"/>
          <w:i/>
          <w:spacing w:val="-67"/>
          <w:sz w:val="24"/>
          <w:szCs w:val="24"/>
        </w:rPr>
        <w:t xml:space="preserve"> </w:t>
      </w:r>
      <w:r w:rsidRPr="00E9479D">
        <w:rPr>
          <w:rFonts w:ascii="Times New Roman" w:hAnsi="Times New Roman" w:cs="Times New Roman"/>
          <w:i/>
          <w:sz w:val="24"/>
          <w:szCs w:val="24"/>
        </w:rPr>
        <w:t>формирование</w:t>
      </w:r>
      <w:r w:rsidRPr="00E9479D">
        <w:rPr>
          <w:rFonts w:ascii="Times New Roman" w:hAnsi="Times New Roman" w:cs="Times New Roman"/>
          <w:i/>
          <w:spacing w:val="-2"/>
          <w:sz w:val="24"/>
          <w:szCs w:val="24"/>
        </w:rPr>
        <w:t xml:space="preserve"> </w:t>
      </w:r>
      <w:r w:rsidRPr="00E9479D">
        <w:rPr>
          <w:rFonts w:ascii="Times New Roman" w:hAnsi="Times New Roman" w:cs="Times New Roman"/>
          <w:i/>
          <w:sz w:val="24"/>
          <w:szCs w:val="24"/>
        </w:rPr>
        <w:t>смысловых</w:t>
      </w:r>
      <w:r w:rsidRPr="00E9479D">
        <w:rPr>
          <w:rFonts w:ascii="Times New Roman" w:hAnsi="Times New Roman" w:cs="Times New Roman"/>
          <w:i/>
          <w:spacing w:val="-1"/>
          <w:sz w:val="24"/>
          <w:szCs w:val="24"/>
        </w:rPr>
        <w:t xml:space="preserve"> </w:t>
      </w:r>
      <w:r w:rsidRPr="00E9479D">
        <w:rPr>
          <w:rFonts w:ascii="Times New Roman" w:hAnsi="Times New Roman" w:cs="Times New Roman"/>
          <w:i/>
          <w:sz w:val="24"/>
          <w:szCs w:val="24"/>
        </w:rPr>
        <w:t>установок</w:t>
      </w:r>
      <w:r w:rsidRPr="00E9479D">
        <w:rPr>
          <w:rFonts w:ascii="Times New Roman" w:hAnsi="Times New Roman" w:cs="Times New Roman"/>
          <w:i/>
          <w:spacing w:val="-5"/>
          <w:sz w:val="24"/>
          <w:szCs w:val="24"/>
        </w:rPr>
        <w:t xml:space="preserve"> </w:t>
      </w:r>
      <w:r w:rsidRPr="00E9479D">
        <w:rPr>
          <w:rFonts w:ascii="Times New Roman" w:hAnsi="Times New Roman" w:cs="Times New Roman"/>
          <w:i/>
          <w:sz w:val="24"/>
          <w:szCs w:val="24"/>
        </w:rPr>
        <w:t>и</w:t>
      </w:r>
      <w:r w:rsidRPr="00E9479D">
        <w:rPr>
          <w:rFonts w:ascii="Times New Roman" w:hAnsi="Times New Roman" w:cs="Times New Roman"/>
          <w:i/>
          <w:spacing w:val="-4"/>
          <w:sz w:val="24"/>
          <w:szCs w:val="24"/>
        </w:rPr>
        <w:t xml:space="preserve"> </w:t>
      </w:r>
      <w:r w:rsidRPr="00E9479D">
        <w:rPr>
          <w:rFonts w:ascii="Times New Roman" w:hAnsi="Times New Roman" w:cs="Times New Roman"/>
          <w:i/>
          <w:sz w:val="24"/>
          <w:szCs w:val="24"/>
        </w:rPr>
        <w:t>жизненных</w:t>
      </w:r>
      <w:r w:rsidRPr="00E9479D">
        <w:rPr>
          <w:rFonts w:ascii="Times New Roman" w:hAnsi="Times New Roman" w:cs="Times New Roman"/>
          <w:i/>
          <w:spacing w:val="-2"/>
          <w:sz w:val="24"/>
          <w:szCs w:val="24"/>
        </w:rPr>
        <w:t xml:space="preserve"> </w:t>
      </w:r>
      <w:r w:rsidRPr="00E9479D">
        <w:rPr>
          <w:rFonts w:ascii="Times New Roman" w:hAnsi="Times New Roman" w:cs="Times New Roman"/>
          <w:i/>
          <w:sz w:val="24"/>
          <w:szCs w:val="24"/>
        </w:rPr>
        <w:t>навыков</w:t>
      </w:r>
      <w:r w:rsidRPr="00E9479D">
        <w:rPr>
          <w:rFonts w:ascii="Times New Roman" w:hAnsi="Times New Roman" w:cs="Times New Roman"/>
          <w:i/>
          <w:spacing w:val="-5"/>
          <w:sz w:val="24"/>
          <w:szCs w:val="24"/>
        </w:rPr>
        <w:t xml:space="preserve"> </w:t>
      </w:r>
      <w:r w:rsidRPr="00E9479D">
        <w:rPr>
          <w:rFonts w:ascii="Times New Roman" w:hAnsi="Times New Roman" w:cs="Times New Roman"/>
          <w:i/>
          <w:sz w:val="24"/>
          <w:szCs w:val="24"/>
        </w:rPr>
        <w:t>личности.</w:t>
      </w:r>
    </w:p>
    <w:p w:rsidR="00E9479D" w:rsidRPr="00E9479D" w:rsidRDefault="00E9479D" w:rsidP="00E9479D">
      <w:pPr>
        <w:pStyle w:val="a1"/>
        <w:spacing w:line="321" w:lineRule="exact"/>
        <w:ind w:left="1473" w:firstLine="0"/>
        <w:rPr>
          <w:rFonts w:ascii="Times New Roman" w:hAnsi="Times New Roman" w:cs="Times New Roman"/>
          <w:sz w:val="24"/>
          <w:szCs w:val="24"/>
        </w:rPr>
      </w:pPr>
    </w:p>
    <w:p w:rsidR="00E9479D" w:rsidRPr="00E9479D" w:rsidRDefault="00E9479D" w:rsidP="00E9479D">
      <w:pPr>
        <w:pStyle w:val="110"/>
        <w:spacing w:before="72" w:line="321" w:lineRule="exact"/>
        <w:jc w:val="left"/>
        <w:rPr>
          <w:sz w:val="24"/>
          <w:szCs w:val="24"/>
        </w:rPr>
      </w:pPr>
      <w:r w:rsidRPr="00E9479D">
        <w:rPr>
          <w:sz w:val="24"/>
          <w:szCs w:val="24"/>
        </w:rPr>
        <w:t>Самоорганизация:</w:t>
      </w:r>
    </w:p>
    <w:p w:rsidR="00E9479D" w:rsidRPr="00E9479D" w:rsidRDefault="00E9479D" w:rsidP="00E9479D">
      <w:pPr>
        <w:pStyle w:val="a1"/>
        <w:ind w:left="762" w:right="106" w:firstLine="710"/>
        <w:rPr>
          <w:rFonts w:ascii="Times New Roman" w:hAnsi="Times New Roman" w:cs="Times New Roman"/>
          <w:sz w:val="24"/>
          <w:szCs w:val="24"/>
        </w:rPr>
      </w:pPr>
      <w:r w:rsidRPr="00E9479D">
        <w:rPr>
          <w:rFonts w:ascii="Times New Roman" w:hAnsi="Times New Roman" w:cs="Times New Roman"/>
          <w:sz w:val="24"/>
          <w:szCs w:val="24"/>
        </w:rPr>
        <w:t>самостоятельно составлять план, алгоритм решения задачи (или его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часть),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выбирать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способ</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решения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учётом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имеющихся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ресурсов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собственных возможностей, аргументировать и корректировать варианты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решений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учётом новой информации.</w:t>
      </w:r>
    </w:p>
    <w:p w:rsidR="00E9479D" w:rsidRPr="00E9479D" w:rsidRDefault="00E9479D" w:rsidP="00E9479D">
      <w:pPr>
        <w:pStyle w:val="110"/>
        <w:spacing w:before="2" w:line="319" w:lineRule="exact"/>
        <w:jc w:val="left"/>
        <w:rPr>
          <w:sz w:val="24"/>
          <w:szCs w:val="24"/>
        </w:rPr>
      </w:pPr>
      <w:r w:rsidRPr="00E9479D">
        <w:rPr>
          <w:sz w:val="24"/>
          <w:szCs w:val="24"/>
        </w:rPr>
        <w:t>Самоконтроль:</w:t>
      </w:r>
    </w:p>
    <w:p w:rsidR="00E9479D" w:rsidRPr="00E9479D" w:rsidRDefault="00E9479D" w:rsidP="00E9479D">
      <w:pPr>
        <w:pStyle w:val="a1"/>
        <w:spacing w:line="242" w:lineRule="auto"/>
        <w:ind w:left="762" w:right="112" w:firstLine="710"/>
        <w:rPr>
          <w:rFonts w:ascii="Times New Roman" w:hAnsi="Times New Roman" w:cs="Times New Roman"/>
          <w:sz w:val="24"/>
          <w:szCs w:val="24"/>
        </w:rPr>
      </w:pPr>
      <w:r w:rsidRPr="00E9479D">
        <w:rPr>
          <w:rFonts w:ascii="Times New Roman" w:hAnsi="Times New Roman" w:cs="Times New Roman"/>
          <w:sz w:val="24"/>
          <w:szCs w:val="24"/>
        </w:rPr>
        <w:t>владеть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способами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самопроверки,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самоконтроля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процесса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результата</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решения</w:t>
      </w:r>
      <w:r w:rsidRPr="00E9479D">
        <w:rPr>
          <w:rFonts w:ascii="Times New Roman" w:hAnsi="Times New Roman" w:cs="Times New Roman"/>
          <w:spacing w:val="-3"/>
          <w:sz w:val="24"/>
          <w:szCs w:val="24"/>
        </w:rPr>
        <w:t xml:space="preserve"> </w:t>
      </w:r>
      <w:r w:rsidRPr="00E9479D">
        <w:rPr>
          <w:rFonts w:ascii="Times New Roman" w:hAnsi="Times New Roman" w:cs="Times New Roman"/>
          <w:sz w:val="24"/>
          <w:szCs w:val="24"/>
        </w:rPr>
        <w:t>математической задачи;</w:t>
      </w:r>
    </w:p>
    <w:p w:rsidR="00E9479D" w:rsidRPr="00E9479D" w:rsidRDefault="00E9479D" w:rsidP="00E9479D">
      <w:pPr>
        <w:pStyle w:val="a1"/>
        <w:ind w:left="762" w:right="106" w:firstLine="710"/>
        <w:rPr>
          <w:rFonts w:ascii="Times New Roman" w:hAnsi="Times New Roman" w:cs="Times New Roman"/>
          <w:sz w:val="24"/>
          <w:szCs w:val="24"/>
        </w:rPr>
      </w:pPr>
      <w:r w:rsidRPr="00E9479D">
        <w:rPr>
          <w:rFonts w:ascii="Times New Roman" w:hAnsi="Times New Roman" w:cs="Times New Roman"/>
          <w:sz w:val="24"/>
          <w:szCs w:val="24"/>
        </w:rPr>
        <w:t>предвидеть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трудности,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которые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могут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возникнуть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решении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задачи, вносить коррективы в деятельность на основе новых обстоятельств,</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найденных ошибок,</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выявленных трудностей;</w:t>
      </w:r>
    </w:p>
    <w:p w:rsidR="00E9479D" w:rsidRPr="00E9479D" w:rsidRDefault="00E9479D" w:rsidP="00E9479D">
      <w:pPr>
        <w:pStyle w:val="a1"/>
        <w:ind w:left="762" w:right="110" w:firstLine="710"/>
        <w:rPr>
          <w:rFonts w:ascii="Times New Roman" w:hAnsi="Times New Roman" w:cs="Times New Roman"/>
          <w:sz w:val="24"/>
          <w:szCs w:val="24"/>
        </w:rPr>
      </w:pPr>
      <w:r w:rsidRPr="00E9479D">
        <w:rPr>
          <w:rFonts w:ascii="Times New Roman" w:hAnsi="Times New Roman" w:cs="Times New Roman"/>
          <w:sz w:val="24"/>
          <w:szCs w:val="24"/>
        </w:rPr>
        <w:t>оценивать</w:t>
      </w:r>
      <w:r w:rsidRPr="00E9479D">
        <w:rPr>
          <w:rFonts w:ascii="Times New Roman" w:hAnsi="Times New Roman" w:cs="Times New Roman"/>
          <w:spacing w:val="35"/>
          <w:sz w:val="24"/>
          <w:szCs w:val="24"/>
        </w:rPr>
        <w:t xml:space="preserve"> </w:t>
      </w:r>
      <w:r w:rsidRPr="00E9479D">
        <w:rPr>
          <w:rFonts w:ascii="Times New Roman" w:hAnsi="Times New Roman" w:cs="Times New Roman"/>
          <w:sz w:val="24"/>
          <w:szCs w:val="24"/>
        </w:rPr>
        <w:t>соответствие</w:t>
      </w:r>
      <w:r w:rsidRPr="00E9479D">
        <w:rPr>
          <w:rFonts w:ascii="Times New Roman" w:hAnsi="Times New Roman" w:cs="Times New Roman"/>
          <w:spacing w:val="38"/>
          <w:sz w:val="24"/>
          <w:szCs w:val="24"/>
        </w:rPr>
        <w:t xml:space="preserve"> </w:t>
      </w:r>
      <w:r w:rsidRPr="00E9479D">
        <w:rPr>
          <w:rFonts w:ascii="Times New Roman" w:hAnsi="Times New Roman" w:cs="Times New Roman"/>
          <w:sz w:val="24"/>
          <w:szCs w:val="24"/>
        </w:rPr>
        <w:t>результата</w:t>
      </w:r>
      <w:r w:rsidRPr="00E9479D">
        <w:rPr>
          <w:rFonts w:ascii="Times New Roman" w:hAnsi="Times New Roman" w:cs="Times New Roman"/>
          <w:spacing w:val="38"/>
          <w:sz w:val="24"/>
          <w:szCs w:val="24"/>
        </w:rPr>
        <w:t xml:space="preserve"> </w:t>
      </w:r>
      <w:r w:rsidRPr="00E9479D">
        <w:rPr>
          <w:rFonts w:ascii="Times New Roman" w:hAnsi="Times New Roman" w:cs="Times New Roman"/>
          <w:sz w:val="24"/>
          <w:szCs w:val="24"/>
        </w:rPr>
        <w:t>деятельности</w:t>
      </w:r>
      <w:r w:rsidRPr="00E9479D">
        <w:rPr>
          <w:rFonts w:ascii="Times New Roman" w:hAnsi="Times New Roman" w:cs="Times New Roman"/>
          <w:spacing w:val="38"/>
          <w:sz w:val="24"/>
          <w:szCs w:val="24"/>
        </w:rPr>
        <w:t xml:space="preserve"> </w:t>
      </w:r>
      <w:r w:rsidRPr="00E9479D">
        <w:rPr>
          <w:rFonts w:ascii="Times New Roman" w:hAnsi="Times New Roman" w:cs="Times New Roman"/>
          <w:sz w:val="24"/>
          <w:szCs w:val="24"/>
        </w:rPr>
        <w:t>поставленной</w:t>
      </w:r>
      <w:r w:rsidRPr="00E9479D">
        <w:rPr>
          <w:rFonts w:ascii="Times New Roman" w:hAnsi="Times New Roman" w:cs="Times New Roman"/>
          <w:spacing w:val="36"/>
          <w:sz w:val="24"/>
          <w:szCs w:val="24"/>
        </w:rPr>
        <w:t xml:space="preserve"> </w:t>
      </w:r>
      <w:r w:rsidRPr="00E9479D">
        <w:rPr>
          <w:rFonts w:ascii="Times New Roman" w:hAnsi="Times New Roman" w:cs="Times New Roman"/>
          <w:sz w:val="24"/>
          <w:szCs w:val="24"/>
        </w:rPr>
        <w:t>цели</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условиям,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объяснять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причины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достижения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или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недостижения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цели,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находить</w:t>
      </w:r>
      <w:r w:rsidRPr="00E9479D">
        <w:rPr>
          <w:rFonts w:ascii="Times New Roman" w:hAnsi="Times New Roman" w:cs="Times New Roman"/>
          <w:spacing w:val="-6"/>
          <w:sz w:val="24"/>
          <w:szCs w:val="24"/>
        </w:rPr>
        <w:t xml:space="preserve"> </w:t>
      </w:r>
      <w:r w:rsidRPr="00E9479D">
        <w:rPr>
          <w:rFonts w:ascii="Times New Roman" w:hAnsi="Times New Roman" w:cs="Times New Roman"/>
          <w:sz w:val="24"/>
          <w:szCs w:val="24"/>
        </w:rPr>
        <w:t>ошибку,</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давать</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оценку</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приобретённому</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опыту.</w:t>
      </w:r>
    </w:p>
    <w:p w:rsidR="00E9479D" w:rsidRPr="00E9479D" w:rsidRDefault="00E9479D" w:rsidP="00E9479D">
      <w:pPr>
        <w:pStyle w:val="a1"/>
        <w:spacing w:before="9"/>
        <w:ind w:firstLine="0"/>
        <w:jc w:val="left"/>
        <w:rPr>
          <w:rFonts w:ascii="Times New Roman" w:hAnsi="Times New Roman" w:cs="Times New Roman"/>
          <w:sz w:val="24"/>
          <w:szCs w:val="24"/>
        </w:rPr>
      </w:pPr>
    </w:p>
    <w:p w:rsidR="00E9479D" w:rsidRPr="00E9479D" w:rsidRDefault="00E9479D" w:rsidP="00E9479D">
      <w:pPr>
        <w:pStyle w:val="110"/>
        <w:spacing w:line="319" w:lineRule="exact"/>
        <w:rPr>
          <w:sz w:val="24"/>
          <w:szCs w:val="24"/>
        </w:rPr>
      </w:pPr>
      <w:r w:rsidRPr="00E9479D">
        <w:rPr>
          <w:sz w:val="24"/>
          <w:szCs w:val="24"/>
        </w:rPr>
        <w:t>Предметные</w:t>
      </w:r>
      <w:r w:rsidRPr="00E9479D">
        <w:rPr>
          <w:spacing w:val="-1"/>
          <w:sz w:val="24"/>
          <w:szCs w:val="24"/>
        </w:rPr>
        <w:t xml:space="preserve"> </w:t>
      </w:r>
      <w:r w:rsidRPr="00E9479D">
        <w:rPr>
          <w:sz w:val="24"/>
          <w:szCs w:val="24"/>
        </w:rPr>
        <w:t>результаты</w:t>
      </w:r>
    </w:p>
    <w:p w:rsidR="00E9479D" w:rsidRPr="00E9479D" w:rsidRDefault="00E9479D" w:rsidP="00E9479D">
      <w:pPr>
        <w:pStyle w:val="a1"/>
        <w:ind w:left="542" w:right="102"/>
        <w:rPr>
          <w:rFonts w:ascii="Times New Roman" w:hAnsi="Times New Roman" w:cs="Times New Roman"/>
          <w:sz w:val="24"/>
          <w:szCs w:val="24"/>
        </w:rPr>
      </w:pPr>
      <w:r w:rsidRPr="00E9479D">
        <w:rPr>
          <w:rFonts w:ascii="Times New Roman" w:hAnsi="Times New Roman" w:cs="Times New Roman"/>
          <w:sz w:val="24"/>
          <w:szCs w:val="24"/>
        </w:rPr>
        <w:t>Предметные результаты освоения рабочей программы по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математике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представлены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годам</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обучения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следующих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разделах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программы в рамках отдельных курсов: в 5–6 классах – курса «Математика»,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7–10</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классах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курсов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«Алгебра»,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«Геометрия»,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«Вероятность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статистика».</w:t>
      </w:r>
    </w:p>
    <w:p w:rsidR="00645E5F" w:rsidRPr="00645E5F" w:rsidRDefault="00E9479D" w:rsidP="00645E5F">
      <w:pPr>
        <w:pStyle w:val="a1"/>
        <w:ind w:left="-142" w:right="104"/>
        <w:rPr>
          <w:rFonts w:ascii="Times New Roman" w:hAnsi="Times New Roman" w:cs="Times New Roman"/>
          <w:sz w:val="24"/>
          <w:szCs w:val="24"/>
        </w:rPr>
      </w:pPr>
      <w:r w:rsidRPr="00E9479D">
        <w:rPr>
          <w:rFonts w:ascii="Times New Roman" w:hAnsi="Times New Roman" w:cs="Times New Roman"/>
          <w:sz w:val="24"/>
          <w:szCs w:val="24"/>
        </w:rPr>
        <w:t>Развитие логических представлений и навыков логического мышления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осуществляется на протяжении всех лет обучения в основной школе в рамках</w:t>
      </w:r>
      <w:r w:rsidRPr="00E9479D">
        <w:rPr>
          <w:rFonts w:ascii="Times New Roman" w:hAnsi="Times New Roman" w:cs="Times New Roman"/>
          <w:spacing w:val="-67"/>
          <w:sz w:val="24"/>
          <w:szCs w:val="24"/>
        </w:rPr>
        <w:t xml:space="preserve"> </w:t>
      </w:r>
      <w:r w:rsidRPr="00E9479D">
        <w:rPr>
          <w:rFonts w:ascii="Times New Roman" w:hAnsi="Times New Roman" w:cs="Times New Roman"/>
          <w:sz w:val="24"/>
          <w:szCs w:val="24"/>
        </w:rPr>
        <w:t>всех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названных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курсов.</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Предполагается,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что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выпускник</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основной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школы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сможет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строить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высказывания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отрицания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высказываний,</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распознавать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истинные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ложные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высказывания,</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приводить</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примеры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контрпримеры,</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овладеет</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понятиями: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определение,</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аксиома,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теорема,</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доказательство</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научится</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использовать</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их при</w:t>
      </w:r>
      <w:r w:rsidRPr="00E9479D">
        <w:rPr>
          <w:rFonts w:ascii="Times New Roman" w:hAnsi="Times New Roman" w:cs="Times New Roman"/>
          <w:spacing w:val="-2"/>
          <w:sz w:val="24"/>
          <w:szCs w:val="24"/>
        </w:rPr>
        <w:t xml:space="preserve"> </w:t>
      </w:r>
      <w:r w:rsidRPr="00E9479D">
        <w:rPr>
          <w:rFonts w:ascii="Times New Roman" w:hAnsi="Times New Roman" w:cs="Times New Roman"/>
          <w:sz w:val="24"/>
          <w:szCs w:val="24"/>
        </w:rPr>
        <w:t>выполнении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учебных</w:t>
      </w:r>
      <w:r w:rsidRPr="00E9479D">
        <w:rPr>
          <w:rFonts w:ascii="Times New Roman" w:hAnsi="Times New Roman" w:cs="Times New Roman"/>
          <w:spacing w:val="-4"/>
          <w:sz w:val="24"/>
          <w:szCs w:val="24"/>
        </w:rPr>
        <w:t xml:space="preserve"> </w:t>
      </w:r>
      <w:r w:rsidRPr="00E9479D">
        <w:rPr>
          <w:rFonts w:ascii="Times New Roman" w:hAnsi="Times New Roman" w:cs="Times New Roman"/>
          <w:sz w:val="24"/>
          <w:szCs w:val="24"/>
        </w:rPr>
        <w:t>и</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внеучебных</w:t>
      </w:r>
      <w:r w:rsidRPr="00E9479D">
        <w:rPr>
          <w:rFonts w:ascii="Times New Roman" w:hAnsi="Times New Roman" w:cs="Times New Roman"/>
          <w:spacing w:val="-1"/>
          <w:sz w:val="24"/>
          <w:szCs w:val="24"/>
        </w:rPr>
        <w:t xml:space="preserve"> </w:t>
      </w:r>
      <w:r w:rsidRPr="00E9479D">
        <w:rPr>
          <w:rFonts w:ascii="Times New Roman" w:hAnsi="Times New Roman" w:cs="Times New Roman"/>
          <w:sz w:val="24"/>
          <w:szCs w:val="24"/>
        </w:rPr>
        <w:t>задач.</w:t>
      </w:r>
    </w:p>
    <w:p w:rsidR="00645E5F" w:rsidRPr="00645E5F" w:rsidRDefault="00645E5F" w:rsidP="00645E5F">
      <w:pPr>
        <w:pStyle w:val="110"/>
        <w:spacing w:line="293" w:lineRule="exact"/>
        <w:ind w:left="711" w:right="160"/>
        <w:jc w:val="center"/>
        <w:rPr>
          <w:sz w:val="24"/>
          <w:szCs w:val="24"/>
        </w:rPr>
      </w:pPr>
      <w:bookmarkStart w:id="635" w:name="_bookmark2"/>
      <w:bookmarkEnd w:id="635"/>
      <w:r w:rsidRPr="00645E5F">
        <w:rPr>
          <w:sz w:val="24"/>
          <w:szCs w:val="24"/>
        </w:rPr>
        <w:lastRenderedPageBreak/>
        <w:t>РАБОЧАЯ</w:t>
      </w:r>
      <w:r w:rsidRPr="00645E5F">
        <w:rPr>
          <w:spacing w:val="-3"/>
          <w:sz w:val="24"/>
          <w:szCs w:val="24"/>
        </w:rPr>
        <w:t xml:space="preserve"> </w:t>
      </w:r>
      <w:r w:rsidRPr="00645E5F">
        <w:rPr>
          <w:sz w:val="24"/>
          <w:szCs w:val="24"/>
        </w:rPr>
        <w:t>ПРОГРАММА</w:t>
      </w:r>
      <w:r w:rsidRPr="00645E5F">
        <w:rPr>
          <w:spacing w:val="-4"/>
          <w:sz w:val="24"/>
          <w:szCs w:val="24"/>
        </w:rPr>
        <w:t xml:space="preserve"> </w:t>
      </w:r>
      <w:r w:rsidRPr="00645E5F">
        <w:rPr>
          <w:sz w:val="24"/>
          <w:szCs w:val="24"/>
        </w:rPr>
        <w:t>УЧЕБНОГО</w:t>
      </w:r>
      <w:r w:rsidRPr="00645E5F">
        <w:rPr>
          <w:spacing w:val="-5"/>
          <w:sz w:val="24"/>
          <w:szCs w:val="24"/>
        </w:rPr>
        <w:t xml:space="preserve"> </w:t>
      </w:r>
      <w:r w:rsidRPr="00645E5F">
        <w:rPr>
          <w:sz w:val="24"/>
          <w:szCs w:val="24"/>
        </w:rPr>
        <w:t>КУРСА</w:t>
      </w:r>
    </w:p>
    <w:p w:rsidR="00645E5F" w:rsidRPr="00645E5F" w:rsidRDefault="00645E5F" w:rsidP="00645E5F">
      <w:pPr>
        <w:pStyle w:val="110"/>
        <w:spacing w:line="293" w:lineRule="exact"/>
        <w:ind w:left="711" w:right="160"/>
        <w:jc w:val="center"/>
        <w:rPr>
          <w:sz w:val="24"/>
          <w:szCs w:val="24"/>
        </w:rPr>
      </w:pPr>
      <w:r w:rsidRPr="00645E5F">
        <w:rPr>
          <w:sz w:val="24"/>
          <w:szCs w:val="24"/>
        </w:rPr>
        <w:t>«МАТЕМАТИКА».</w:t>
      </w:r>
      <w:r w:rsidRPr="00645E5F">
        <w:rPr>
          <w:spacing w:val="-4"/>
          <w:sz w:val="24"/>
          <w:szCs w:val="24"/>
        </w:rPr>
        <w:t xml:space="preserve"> </w:t>
      </w:r>
      <w:r w:rsidRPr="00645E5F">
        <w:rPr>
          <w:sz w:val="24"/>
          <w:szCs w:val="24"/>
        </w:rPr>
        <w:t>5—6</w:t>
      </w:r>
      <w:r w:rsidRPr="00645E5F">
        <w:rPr>
          <w:spacing w:val="-6"/>
          <w:sz w:val="24"/>
          <w:szCs w:val="24"/>
        </w:rPr>
        <w:t xml:space="preserve"> </w:t>
      </w:r>
      <w:r w:rsidRPr="00645E5F">
        <w:rPr>
          <w:sz w:val="24"/>
          <w:szCs w:val="24"/>
        </w:rPr>
        <w:t>КЛАССЫ</w:t>
      </w:r>
    </w:p>
    <w:p w:rsidR="00645E5F" w:rsidRPr="00645E5F" w:rsidRDefault="00645E5F" w:rsidP="00645E5F">
      <w:pPr>
        <w:pStyle w:val="110"/>
        <w:spacing w:line="319" w:lineRule="exact"/>
        <w:ind w:left="3626"/>
        <w:rPr>
          <w:sz w:val="24"/>
          <w:szCs w:val="24"/>
        </w:rPr>
      </w:pPr>
      <w:r w:rsidRPr="00645E5F">
        <w:rPr>
          <w:sz w:val="24"/>
          <w:szCs w:val="24"/>
        </w:rPr>
        <w:t>Цели</w:t>
      </w:r>
      <w:r w:rsidRPr="00645E5F">
        <w:rPr>
          <w:spacing w:val="-5"/>
          <w:sz w:val="24"/>
          <w:szCs w:val="24"/>
        </w:rPr>
        <w:t xml:space="preserve"> </w:t>
      </w:r>
      <w:r w:rsidRPr="00645E5F">
        <w:rPr>
          <w:sz w:val="24"/>
          <w:szCs w:val="24"/>
        </w:rPr>
        <w:t>изучения</w:t>
      </w:r>
      <w:r w:rsidRPr="00645E5F">
        <w:rPr>
          <w:spacing w:val="-5"/>
          <w:sz w:val="24"/>
          <w:szCs w:val="24"/>
        </w:rPr>
        <w:t xml:space="preserve"> </w:t>
      </w:r>
      <w:r w:rsidRPr="00645E5F">
        <w:rPr>
          <w:sz w:val="24"/>
          <w:szCs w:val="24"/>
        </w:rPr>
        <w:t>учебного</w:t>
      </w:r>
      <w:r w:rsidRPr="00645E5F">
        <w:rPr>
          <w:spacing w:val="-2"/>
          <w:sz w:val="24"/>
          <w:szCs w:val="24"/>
        </w:rPr>
        <w:t xml:space="preserve"> </w:t>
      </w:r>
      <w:r w:rsidRPr="00645E5F">
        <w:rPr>
          <w:sz w:val="24"/>
          <w:szCs w:val="24"/>
        </w:rPr>
        <w:t>курса</w:t>
      </w:r>
    </w:p>
    <w:p w:rsidR="00645E5F" w:rsidRPr="00645E5F" w:rsidRDefault="00645E5F" w:rsidP="00645E5F">
      <w:pPr>
        <w:pStyle w:val="a1"/>
        <w:ind w:right="110" w:firstLine="0"/>
        <w:rPr>
          <w:rFonts w:ascii="Times New Roman" w:hAnsi="Times New Roman" w:cs="Times New Roman"/>
          <w:sz w:val="24"/>
          <w:szCs w:val="24"/>
        </w:rPr>
      </w:pPr>
      <w:r w:rsidRPr="00645E5F">
        <w:rPr>
          <w:rFonts w:ascii="Times New Roman" w:hAnsi="Times New Roman" w:cs="Times New Roman"/>
          <w:sz w:val="24"/>
          <w:szCs w:val="24"/>
        </w:rPr>
        <w:t>Приоритетными целями обучения математике в 5–6 классах являются: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продолжение</w:t>
      </w:r>
      <w:r w:rsidRPr="00645E5F">
        <w:rPr>
          <w:rFonts w:ascii="Times New Roman" w:hAnsi="Times New Roman" w:cs="Times New Roman"/>
          <w:spacing w:val="-6"/>
          <w:sz w:val="24"/>
          <w:szCs w:val="24"/>
        </w:rPr>
        <w:t xml:space="preserve"> </w:t>
      </w:r>
      <w:r w:rsidRPr="00645E5F">
        <w:rPr>
          <w:rFonts w:ascii="Times New Roman" w:hAnsi="Times New Roman" w:cs="Times New Roman"/>
          <w:sz w:val="24"/>
          <w:szCs w:val="24"/>
        </w:rPr>
        <w:t>формирования</w:t>
      </w:r>
      <w:r w:rsidRPr="00645E5F">
        <w:rPr>
          <w:rFonts w:ascii="Times New Roman" w:hAnsi="Times New Roman" w:cs="Times New Roman"/>
          <w:spacing w:val="-6"/>
          <w:sz w:val="24"/>
          <w:szCs w:val="24"/>
        </w:rPr>
        <w:t xml:space="preserve"> </w:t>
      </w:r>
      <w:r w:rsidRPr="00645E5F">
        <w:rPr>
          <w:rFonts w:ascii="Times New Roman" w:hAnsi="Times New Roman" w:cs="Times New Roman"/>
          <w:sz w:val="24"/>
          <w:szCs w:val="24"/>
        </w:rPr>
        <w:t>основных</w:t>
      </w:r>
      <w:r w:rsidRPr="00645E5F">
        <w:rPr>
          <w:rFonts w:ascii="Times New Roman" w:hAnsi="Times New Roman" w:cs="Times New Roman"/>
          <w:spacing w:val="-5"/>
          <w:sz w:val="24"/>
          <w:szCs w:val="24"/>
        </w:rPr>
        <w:t xml:space="preserve"> </w:t>
      </w:r>
      <w:r w:rsidRPr="00645E5F">
        <w:rPr>
          <w:rFonts w:ascii="Times New Roman" w:hAnsi="Times New Roman" w:cs="Times New Roman"/>
          <w:sz w:val="24"/>
          <w:szCs w:val="24"/>
        </w:rPr>
        <w:t>математических</w:t>
      </w:r>
      <w:r w:rsidRPr="00645E5F">
        <w:rPr>
          <w:rFonts w:ascii="Times New Roman" w:hAnsi="Times New Roman" w:cs="Times New Roman"/>
          <w:spacing w:val="-4"/>
          <w:sz w:val="24"/>
          <w:szCs w:val="24"/>
        </w:rPr>
        <w:t xml:space="preserve"> </w:t>
      </w:r>
      <w:r w:rsidRPr="00645E5F">
        <w:rPr>
          <w:rFonts w:ascii="Times New Roman" w:hAnsi="Times New Roman" w:cs="Times New Roman"/>
          <w:sz w:val="24"/>
          <w:szCs w:val="24"/>
        </w:rPr>
        <w:t>понятий</w:t>
      </w:r>
      <w:r w:rsidRPr="00645E5F">
        <w:rPr>
          <w:rFonts w:ascii="Times New Roman" w:hAnsi="Times New Roman" w:cs="Times New Roman"/>
          <w:spacing w:val="-5"/>
          <w:sz w:val="24"/>
          <w:szCs w:val="24"/>
        </w:rPr>
        <w:t xml:space="preserve"> </w:t>
      </w:r>
      <w:r w:rsidRPr="00645E5F">
        <w:rPr>
          <w:rFonts w:ascii="Times New Roman" w:hAnsi="Times New Roman" w:cs="Times New Roman"/>
          <w:sz w:val="24"/>
          <w:szCs w:val="24"/>
        </w:rPr>
        <w:t>(число,</w:t>
      </w:r>
    </w:p>
    <w:p w:rsidR="00645E5F" w:rsidRPr="00645E5F" w:rsidRDefault="00645E5F" w:rsidP="00645E5F">
      <w:pPr>
        <w:pStyle w:val="a1"/>
        <w:spacing w:line="242" w:lineRule="auto"/>
        <w:ind w:right="109" w:firstLine="0"/>
        <w:rPr>
          <w:rFonts w:ascii="Times New Roman" w:hAnsi="Times New Roman" w:cs="Times New Roman"/>
          <w:sz w:val="24"/>
          <w:szCs w:val="24"/>
        </w:rPr>
      </w:pPr>
      <w:r w:rsidRPr="00645E5F">
        <w:rPr>
          <w:rFonts w:ascii="Times New Roman" w:hAnsi="Times New Roman" w:cs="Times New Roman"/>
          <w:sz w:val="24"/>
          <w:szCs w:val="24"/>
        </w:rPr>
        <w:t>величина,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геометрическая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фигура),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обеспечивающих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преемственность</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перспективность</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математического образования</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обучающихся;</w:t>
      </w:r>
    </w:p>
    <w:p w:rsidR="00645E5F" w:rsidRPr="00645E5F" w:rsidRDefault="00645E5F" w:rsidP="00645E5F">
      <w:pPr>
        <w:pStyle w:val="a1"/>
        <w:ind w:right="109" w:firstLine="0"/>
        <w:rPr>
          <w:rFonts w:ascii="Times New Roman" w:hAnsi="Times New Roman" w:cs="Times New Roman"/>
          <w:sz w:val="24"/>
          <w:szCs w:val="24"/>
        </w:rPr>
      </w:pPr>
      <w:r w:rsidRPr="00645E5F">
        <w:rPr>
          <w:rFonts w:ascii="Times New Roman" w:hAnsi="Times New Roman" w:cs="Times New Roman"/>
          <w:sz w:val="24"/>
          <w:szCs w:val="24"/>
        </w:rPr>
        <w:t>развитие интеллектуальных и творческих способностей обучающихся,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познавательной активности, исследовательских умений, интереса к изучению</w:t>
      </w:r>
      <w:r w:rsidRPr="00645E5F">
        <w:rPr>
          <w:rFonts w:ascii="Times New Roman" w:hAnsi="Times New Roman" w:cs="Times New Roman"/>
          <w:spacing w:val="-67"/>
          <w:sz w:val="24"/>
          <w:szCs w:val="24"/>
        </w:rPr>
        <w:t xml:space="preserve"> </w:t>
      </w:r>
      <w:r w:rsidRPr="00645E5F">
        <w:rPr>
          <w:rFonts w:ascii="Times New Roman" w:hAnsi="Times New Roman" w:cs="Times New Roman"/>
          <w:sz w:val="24"/>
          <w:szCs w:val="24"/>
        </w:rPr>
        <w:t>математики;</w:t>
      </w:r>
    </w:p>
    <w:p w:rsidR="00645E5F" w:rsidRPr="00645E5F" w:rsidRDefault="00645E5F" w:rsidP="00645E5F">
      <w:pPr>
        <w:pStyle w:val="a1"/>
        <w:ind w:right="110" w:firstLine="0"/>
        <w:rPr>
          <w:rFonts w:ascii="Times New Roman" w:hAnsi="Times New Roman" w:cs="Times New Roman"/>
          <w:sz w:val="24"/>
          <w:szCs w:val="24"/>
        </w:rPr>
      </w:pPr>
      <w:r w:rsidRPr="00645E5F">
        <w:rPr>
          <w:rFonts w:ascii="Times New Roman" w:hAnsi="Times New Roman" w:cs="Times New Roman"/>
          <w:sz w:val="24"/>
          <w:szCs w:val="24"/>
        </w:rPr>
        <w:t>подведение обучающихся на доступном для них уровне к осознанию</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взаимосвязи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математики</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и окружающего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мира;</w:t>
      </w:r>
    </w:p>
    <w:p w:rsidR="00645E5F" w:rsidRPr="00645E5F" w:rsidRDefault="00645E5F" w:rsidP="00645E5F">
      <w:pPr>
        <w:pStyle w:val="a1"/>
        <w:ind w:right="109" w:firstLine="0"/>
        <w:rPr>
          <w:rFonts w:ascii="Times New Roman" w:hAnsi="Times New Roman" w:cs="Times New Roman"/>
          <w:sz w:val="24"/>
          <w:szCs w:val="24"/>
        </w:rPr>
      </w:pPr>
      <w:r w:rsidRPr="00645E5F">
        <w:rPr>
          <w:rFonts w:ascii="Times New Roman" w:hAnsi="Times New Roman" w:cs="Times New Roman"/>
          <w:sz w:val="24"/>
          <w:szCs w:val="24"/>
        </w:rPr>
        <w:t>формирование функциональной математической грамотности: умения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распознавать</w:t>
      </w:r>
      <w:r w:rsidRPr="00645E5F">
        <w:rPr>
          <w:rFonts w:ascii="Times New Roman" w:hAnsi="Times New Roman" w:cs="Times New Roman"/>
          <w:spacing w:val="13"/>
          <w:sz w:val="24"/>
          <w:szCs w:val="24"/>
        </w:rPr>
        <w:t xml:space="preserve"> </w:t>
      </w:r>
      <w:r w:rsidRPr="00645E5F">
        <w:rPr>
          <w:rFonts w:ascii="Times New Roman" w:hAnsi="Times New Roman" w:cs="Times New Roman"/>
          <w:sz w:val="24"/>
          <w:szCs w:val="24"/>
        </w:rPr>
        <w:t>математические</w:t>
      </w:r>
      <w:r w:rsidRPr="00645E5F">
        <w:rPr>
          <w:rFonts w:ascii="Times New Roman" w:hAnsi="Times New Roman" w:cs="Times New Roman"/>
          <w:spacing w:val="12"/>
          <w:sz w:val="24"/>
          <w:szCs w:val="24"/>
        </w:rPr>
        <w:t xml:space="preserve"> </w:t>
      </w:r>
      <w:r w:rsidRPr="00645E5F">
        <w:rPr>
          <w:rFonts w:ascii="Times New Roman" w:hAnsi="Times New Roman" w:cs="Times New Roman"/>
          <w:sz w:val="24"/>
          <w:szCs w:val="24"/>
        </w:rPr>
        <w:t>объекты</w:t>
      </w:r>
      <w:r w:rsidRPr="00645E5F">
        <w:rPr>
          <w:rFonts w:ascii="Times New Roman" w:hAnsi="Times New Roman" w:cs="Times New Roman"/>
          <w:spacing w:val="13"/>
          <w:sz w:val="24"/>
          <w:szCs w:val="24"/>
        </w:rPr>
        <w:t xml:space="preserve"> </w:t>
      </w:r>
      <w:r w:rsidRPr="00645E5F">
        <w:rPr>
          <w:rFonts w:ascii="Times New Roman" w:hAnsi="Times New Roman" w:cs="Times New Roman"/>
          <w:sz w:val="24"/>
          <w:szCs w:val="24"/>
        </w:rPr>
        <w:t>в</w:t>
      </w:r>
      <w:r w:rsidRPr="00645E5F">
        <w:rPr>
          <w:rFonts w:ascii="Times New Roman" w:hAnsi="Times New Roman" w:cs="Times New Roman"/>
          <w:spacing w:val="14"/>
          <w:sz w:val="24"/>
          <w:szCs w:val="24"/>
        </w:rPr>
        <w:t xml:space="preserve"> </w:t>
      </w:r>
      <w:r w:rsidRPr="00645E5F">
        <w:rPr>
          <w:rFonts w:ascii="Times New Roman" w:hAnsi="Times New Roman" w:cs="Times New Roman"/>
          <w:sz w:val="24"/>
          <w:szCs w:val="24"/>
        </w:rPr>
        <w:t>реальных</w:t>
      </w:r>
      <w:r w:rsidRPr="00645E5F">
        <w:rPr>
          <w:rFonts w:ascii="Times New Roman" w:hAnsi="Times New Roman" w:cs="Times New Roman"/>
          <w:spacing w:val="13"/>
          <w:sz w:val="24"/>
          <w:szCs w:val="24"/>
        </w:rPr>
        <w:t xml:space="preserve"> </w:t>
      </w:r>
      <w:r w:rsidRPr="00645E5F">
        <w:rPr>
          <w:rFonts w:ascii="Times New Roman" w:hAnsi="Times New Roman" w:cs="Times New Roman"/>
          <w:sz w:val="24"/>
          <w:szCs w:val="24"/>
        </w:rPr>
        <w:t>жизненных</w:t>
      </w:r>
      <w:r w:rsidRPr="00645E5F">
        <w:rPr>
          <w:rFonts w:ascii="Times New Roman" w:hAnsi="Times New Roman" w:cs="Times New Roman"/>
          <w:spacing w:val="15"/>
          <w:sz w:val="24"/>
          <w:szCs w:val="24"/>
        </w:rPr>
        <w:t xml:space="preserve"> </w:t>
      </w:r>
      <w:r w:rsidRPr="00645E5F">
        <w:rPr>
          <w:rFonts w:ascii="Times New Roman" w:hAnsi="Times New Roman" w:cs="Times New Roman"/>
          <w:sz w:val="24"/>
          <w:szCs w:val="24"/>
        </w:rPr>
        <w:t>ситуациях,</w:t>
      </w:r>
    </w:p>
    <w:p w:rsidR="00645E5F" w:rsidRPr="00645E5F" w:rsidRDefault="00645E5F" w:rsidP="00645E5F">
      <w:pPr>
        <w:pStyle w:val="a1"/>
        <w:spacing w:before="67"/>
        <w:ind w:right="105" w:firstLine="0"/>
        <w:rPr>
          <w:rFonts w:ascii="Times New Roman" w:hAnsi="Times New Roman" w:cs="Times New Roman"/>
          <w:sz w:val="24"/>
          <w:szCs w:val="24"/>
        </w:rPr>
      </w:pPr>
      <w:r w:rsidRPr="00645E5F">
        <w:rPr>
          <w:rFonts w:ascii="Times New Roman" w:hAnsi="Times New Roman" w:cs="Times New Roman"/>
          <w:sz w:val="24"/>
          <w:szCs w:val="24"/>
        </w:rPr>
        <w:t>применять освоенные умения для решения практико-ориентированных задач,</w:t>
      </w:r>
      <w:r w:rsidRPr="00645E5F">
        <w:rPr>
          <w:rFonts w:ascii="Times New Roman" w:hAnsi="Times New Roman" w:cs="Times New Roman"/>
          <w:spacing w:val="-67"/>
          <w:sz w:val="24"/>
          <w:szCs w:val="24"/>
        </w:rPr>
        <w:t xml:space="preserve"> </w:t>
      </w:r>
      <w:r w:rsidRPr="00645E5F">
        <w:rPr>
          <w:rFonts w:ascii="Times New Roman" w:hAnsi="Times New Roman" w:cs="Times New Roman"/>
          <w:sz w:val="24"/>
          <w:szCs w:val="24"/>
        </w:rPr>
        <w:t>интерпретировать полученные результаты и оценивать их на соответствие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практической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ситуации.</w:t>
      </w:r>
    </w:p>
    <w:p w:rsidR="00645E5F" w:rsidRPr="00645E5F" w:rsidRDefault="00645E5F" w:rsidP="00645E5F">
      <w:pPr>
        <w:pStyle w:val="a1"/>
        <w:ind w:right="104" w:firstLine="0"/>
        <w:rPr>
          <w:rFonts w:ascii="Times New Roman" w:hAnsi="Times New Roman" w:cs="Times New Roman"/>
          <w:sz w:val="24"/>
          <w:szCs w:val="24"/>
        </w:rPr>
      </w:pPr>
      <w:r w:rsidRPr="00645E5F">
        <w:rPr>
          <w:rFonts w:ascii="Times New Roman" w:hAnsi="Times New Roman" w:cs="Times New Roman"/>
          <w:sz w:val="24"/>
          <w:szCs w:val="24"/>
        </w:rPr>
        <w:t>Основные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линии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содержания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курса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математики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5–6</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классах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арифметическая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геометрическая,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которые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развиваются</w:t>
      </w:r>
      <w:r w:rsidRPr="00645E5F">
        <w:rPr>
          <w:rFonts w:ascii="Times New Roman" w:hAnsi="Times New Roman" w:cs="Times New Roman"/>
          <w:spacing w:val="71"/>
          <w:sz w:val="24"/>
          <w:szCs w:val="24"/>
        </w:rPr>
        <w:t xml:space="preserve"> </w:t>
      </w:r>
      <w:r w:rsidRPr="00645E5F">
        <w:rPr>
          <w:rFonts w:ascii="Times New Roman" w:hAnsi="Times New Roman" w:cs="Times New Roman"/>
          <w:sz w:val="24"/>
          <w:szCs w:val="24"/>
        </w:rPr>
        <w:t>параллельно,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каждая в соответствии с собственной логикой, однако, не независимо одна от</w:t>
      </w:r>
      <w:r w:rsidRPr="00645E5F">
        <w:rPr>
          <w:rFonts w:ascii="Times New Roman" w:hAnsi="Times New Roman" w:cs="Times New Roman"/>
          <w:spacing w:val="-67"/>
          <w:sz w:val="24"/>
          <w:szCs w:val="24"/>
        </w:rPr>
        <w:t xml:space="preserve"> </w:t>
      </w:r>
      <w:r w:rsidRPr="00645E5F">
        <w:rPr>
          <w:rFonts w:ascii="Times New Roman" w:hAnsi="Times New Roman" w:cs="Times New Roman"/>
          <w:sz w:val="24"/>
          <w:szCs w:val="24"/>
        </w:rPr>
        <w:t>другой, а в тесном контакте и взаимодействии. Также в курсе происходит</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знакомство с</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элементами алгебры</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 описательной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статистики.</w:t>
      </w:r>
    </w:p>
    <w:p w:rsidR="00645E5F" w:rsidRPr="00645E5F" w:rsidRDefault="00645E5F" w:rsidP="00645E5F">
      <w:pPr>
        <w:pStyle w:val="a1"/>
        <w:spacing w:before="1"/>
        <w:ind w:right="108" w:firstLine="0"/>
        <w:rPr>
          <w:rFonts w:ascii="Times New Roman" w:hAnsi="Times New Roman" w:cs="Times New Roman"/>
          <w:sz w:val="24"/>
          <w:szCs w:val="24"/>
        </w:rPr>
      </w:pPr>
      <w:r w:rsidRPr="00645E5F">
        <w:rPr>
          <w:rFonts w:ascii="Times New Roman" w:hAnsi="Times New Roman" w:cs="Times New Roman"/>
          <w:sz w:val="24"/>
          <w:szCs w:val="24"/>
        </w:rPr>
        <w:t>Изучение арифметического материала начинается со систематизации 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развития знаний о натуральных числах, полученных в начальной школе. При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этом</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совершенствование вычислительной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техники 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формирование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новых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теоретических ­знаний сочетается с развитием вычислительной культуры, 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частности с обучением простейшим приёмам прикидки и оценки результатов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вычислений.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Изучение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натуральных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чисел</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продолжается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6</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классе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знакомством</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начальными</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понятиями</w:t>
      </w:r>
      <w:r w:rsidRPr="00645E5F">
        <w:rPr>
          <w:rFonts w:ascii="Times New Roman" w:hAnsi="Times New Roman" w:cs="Times New Roman"/>
          <w:spacing w:val="-4"/>
          <w:sz w:val="24"/>
          <w:szCs w:val="24"/>
        </w:rPr>
        <w:t xml:space="preserve"> </w:t>
      </w:r>
      <w:r w:rsidRPr="00645E5F">
        <w:rPr>
          <w:rFonts w:ascii="Times New Roman" w:hAnsi="Times New Roman" w:cs="Times New Roman"/>
          <w:sz w:val="24"/>
          <w:szCs w:val="24"/>
        </w:rPr>
        <w:t>теории делимости.</w:t>
      </w:r>
    </w:p>
    <w:p w:rsidR="00645E5F" w:rsidRPr="00645E5F" w:rsidRDefault="00645E5F" w:rsidP="00645E5F">
      <w:pPr>
        <w:pStyle w:val="a1"/>
        <w:ind w:right="104" w:firstLine="0"/>
        <w:rPr>
          <w:rFonts w:ascii="Times New Roman" w:hAnsi="Times New Roman" w:cs="Times New Roman"/>
          <w:sz w:val="24"/>
          <w:szCs w:val="24"/>
        </w:rPr>
      </w:pPr>
      <w:r w:rsidRPr="00645E5F">
        <w:rPr>
          <w:rFonts w:ascii="Times New Roman" w:hAnsi="Times New Roman" w:cs="Times New Roman"/>
          <w:sz w:val="24"/>
          <w:szCs w:val="24"/>
        </w:rPr>
        <w:t>Другой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крупный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блок</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содержании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арифметической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линии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w:t>
      </w:r>
      <w:r w:rsidRPr="00645E5F">
        <w:rPr>
          <w:rFonts w:ascii="Times New Roman" w:hAnsi="Times New Roman" w:cs="Times New Roman"/>
          <w:spacing w:val="70"/>
          <w:sz w:val="24"/>
          <w:szCs w:val="24"/>
        </w:rPr>
        <w:t xml:space="preserve"> </w:t>
      </w:r>
      <w:r w:rsidRPr="00645E5F">
        <w:rPr>
          <w:rFonts w:ascii="Times New Roman" w:hAnsi="Times New Roman" w:cs="Times New Roman"/>
          <w:sz w:val="24"/>
          <w:szCs w:val="24"/>
        </w:rPr>
        <w:t>это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дроби. Начало изучения обыкновенных и десятичных дробей отнесено к 5</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классу. Это первый этап в освоении дробей, когда происходит знакомство с</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основными идеями, понятиями темы. При этом рассмотрение обыкновенных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дробей в полном объёме предшествует изучению десятичных дробей, что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целесообразно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точки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зрения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логики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изложения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числовой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линии,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когда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правила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действий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десятичными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дробями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можно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обосновать</w:t>
      </w:r>
      <w:r w:rsidRPr="00645E5F">
        <w:rPr>
          <w:rFonts w:ascii="Times New Roman" w:hAnsi="Times New Roman" w:cs="Times New Roman"/>
          <w:spacing w:val="71"/>
          <w:sz w:val="24"/>
          <w:szCs w:val="24"/>
        </w:rPr>
        <w:t xml:space="preserve"> </w:t>
      </w:r>
      <w:r w:rsidRPr="00645E5F">
        <w:rPr>
          <w:rFonts w:ascii="Times New Roman" w:hAnsi="Times New Roman" w:cs="Times New Roman"/>
          <w:sz w:val="24"/>
          <w:szCs w:val="24"/>
        </w:rPr>
        <w:t>уже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известными алгоритмами выполнения действий с обыкновенными дробями.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Знакомство с десятичными дробями расширит возможности для понимания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обучающимися прикладного применения новой записи при изучении других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предметов и при практическом использовании. К 6 классу отнесён второй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этап</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изучении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дробей,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где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происходит</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совершенствование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навыков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сравнения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преобразования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дробей,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освоение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новых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вычислительных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алгоритмов,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оттачивание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техники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вычислений,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том</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числе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значений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выражений, содержащих и обыкновенные, и десятичные дроби, установление</w:t>
      </w:r>
      <w:r w:rsidRPr="00645E5F">
        <w:rPr>
          <w:rFonts w:ascii="Times New Roman" w:hAnsi="Times New Roman" w:cs="Times New Roman"/>
          <w:spacing w:val="-67"/>
          <w:sz w:val="24"/>
          <w:szCs w:val="24"/>
        </w:rPr>
        <w:t xml:space="preserve"> </w:t>
      </w:r>
      <w:r w:rsidRPr="00645E5F">
        <w:rPr>
          <w:rFonts w:ascii="Times New Roman" w:hAnsi="Times New Roman" w:cs="Times New Roman"/>
          <w:sz w:val="24"/>
          <w:szCs w:val="24"/>
        </w:rPr>
        <w:t>связей между ними, рассмотрение приёмов решения задач на дроби. В начале</w:t>
      </w:r>
      <w:r w:rsidRPr="00645E5F">
        <w:rPr>
          <w:rFonts w:ascii="Times New Roman" w:hAnsi="Times New Roman" w:cs="Times New Roman"/>
          <w:spacing w:val="-67"/>
          <w:sz w:val="24"/>
          <w:szCs w:val="24"/>
        </w:rPr>
        <w:t xml:space="preserve"> </w:t>
      </w:r>
      <w:r w:rsidRPr="00645E5F">
        <w:rPr>
          <w:rFonts w:ascii="Times New Roman" w:hAnsi="Times New Roman" w:cs="Times New Roman"/>
          <w:sz w:val="24"/>
          <w:szCs w:val="24"/>
        </w:rPr>
        <w:t>6 класса</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происходит</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знакомство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w:t>
      </w:r>
      <w:r w:rsidRPr="00645E5F">
        <w:rPr>
          <w:rFonts w:ascii="Times New Roman" w:hAnsi="Times New Roman" w:cs="Times New Roman"/>
          <w:spacing w:val="-4"/>
          <w:sz w:val="24"/>
          <w:szCs w:val="24"/>
        </w:rPr>
        <w:t xml:space="preserve"> </w:t>
      </w:r>
      <w:r w:rsidRPr="00645E5F">
        <w:rPr>
          <w:rFonts w:ascii="Times New Roman" w:hAnsi="Times New Roman" w:cs="Times New Roman"/>
          <w:sz w:val="24"/>
          <w:szCs w:val="24"/>
        </w:rPr>
        <w:t>понятием</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процента.</w:t>
      </w:r>
    </w:p>
    <w:p w:rsidR="00645E5F" w:rsidRPr="00645E5F" w:rsidRDefault="00645E5F" w:rsidP="00645E5F">
      <w:pPr>
        <w:pStyle w:val="a1"/>
        <w:spacing w:before="2"/>
        <w:ind w:right="108" w:firstLine="0"/>
        <w:rPr>
          <w:rFonts w:ascii="Times New Roman" w:hAnsi="Times New Roman" w:cs="Times New Roman"/>
          <w:sz w:val="24"/>
          <w:szCs w:val="24"/>
        </w:rPr>
        <w:sectPr w:rsidR="00645E5F" w:rsidRPr="00645E5F" w:rsidSect="00645E5F">
          <w:type w:val="continuous"/>
          <w:pgSz w:w="11910" w:h="16840"/>
          <w:pgMar w:top="1040" w:right="740" w:bottom="1240" w:left="1160" w:header="0" w:footer="1039" w:gutter="0"/>
          <w:cols w:space="720"/>
        </w:sectPr>
      </w:pPr>
      <w:r w:rsidRPr="00645E5F">
        <w:rPr>
          <w:rFonts w:ascii="Times New Roman" w:hAnsi="Times New Roman" w:cs="Times New Roman"/>
          <w:sz w:val="24"/>
          <w:szCs w:val="24"/>
        </w:rPr>
        <w:t>Особенностью</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изучения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положительных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отрицательных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чисел</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является то, что они также могут рассматриваться в несколько этапов. В 6</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классе в начале изучения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темы</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«Положительные и отрицательные числа»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выделяется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подтема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«Целые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числа»,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рамках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lastRenderedPageBreak/>
        <w:t>которой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знакомство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отрицательными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числами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действиями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положительными</w:t>
      </w:r>
      <w:r w:rsidRPr="00645E5F">
        <w:rPr>
          <w:rFonts w:ascii="Times New Roman" w:hAnsi="Times New Roman" w:cs="Times New Roman"/>
          <w:spacing w:val="7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отрицательными числами происходит на основе содержательного подхода.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Это позволяет на доступном уровне познакомить учащихся практически со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всеми основными понятиями темы, в том числе и с правилами знаков при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выполнении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арифметических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действий.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Изучение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рациональных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чисел</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этом не закончится, а будет продолжено в курсе алгебры 7 класса, что станет</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следующим</w:t>
      </w:r>
      <w:r w:rsidRPr="00645E5F">
        <w:rPr>
          <w:rFonts w:ascii="Times New Roman" w:hAnsi="Times New Roman" w:cs="Times New Roman"/>
          <w:spacing w:val="17"/>
          <w:sz w:val="24"/>
          <w:szCs w:val="24"/>
        </w:rPr>
        <w:t xml:space="preserve"> </w:t>
      </w:r>
      <w:r w:rsidRPr="00645E5F">
        <w:rPr>
          <w:rFonts w:ascii="Times New Roman" w:hAnsi="Times New Roman" w:cs="Times New Roman"/>
          <w:sz w:val="24"/>
          <w:szCs w:val="24"/>
        </w:rPr>
        <w:t>проходом</w:t>
      </w:r>
      <w:r w:rsidRPr="00645E5F">
        <w:rPr>
          <w:rFonts w:ascii="Times New Roman" w:hAnsi="Times New Roman" w:cs="Times New Roman"/>
          <w:spacing w:val="16"/>
          <w:sz w:val="24"/>
          <w:szCs w:val="24"/>
        </w:rPr>
        <w:t xml:space="preserve"> </w:t>
      </w:r>
      <w:r w:rsidRPr="00645E5F">
        <w:rPr>
          <w:rFonts w:ascii="Times New Roman" w:hAnsi="Times New Roman" w:cs="Times New Roman"/>
          <w:sz w:val="24"/>
          <w:szCs w:val="24"/>
        </w:rPr>
        <w:t>всех</w:t>
      </w:r>
      <w:r w:rsidRPr="00645E5F">
        <w:rPr>
          <w:rFonts w:ascii="Times New Roman" w:hAnsi="Times New Roman" w:cs="Times New Roman"/>
          <w:spacing w:val="15"/>
          <w:sz w:val="24"/>
          <w:szCs w:val="24"/>
        </w:rPr>
        <w:t xml:space="preserve"> </w:t>
      </w:r>
      <w:r w:rsidRPr="00645E5F">
        <w:rPr>
          <w:rFonts w:ascii="Times New Roman" w:hAnsi="Times New Roman" w:cs="Times New Roman"/>
          <w:sz w:val="24"/>
          <w:szCs w:val="24"/>
        </w:rPr>
        <w:t>принципиальных</w:t>
      </w:r>
      <w:r w:rsidRPr="00645E5F">
        <w:rPr>
          <w:rFonts w:ascii="Times New Roman" w:hAnsi="Times New Roman" w:cs="Times New Roman"/>
          <w:spacing w:val="17"/>
          <w:sz w:val="24"/>
          <w:szCs w:val="24"/>
        </w:rPr>
        <w:t xml:space="preserve"> </w:t>
      </w:r>
      <w:r w:rsidRPr="00645E5F">
        <w:rPr>
          <w:rFonts w:ascii="Times New Roman" w:hAnsi="Times New Roman" w:cs="Times New Roman"/>
          <w:sz w:val="24"/>
          <w:szCs w:val="24"/>
        </w:rPr>
        <w:t>вопросов,</w:t>
      </w:r>
      <w:r w:rsidRPr="00645E5F">
        <w:rPr>
          <w:rFonts w:ascii="Times New Roman" w:hAnsi="Times New Roman" w:cs="Times New Roman"/>
          <w:spacing w:val="15"/>
          <w:sz w:val="24"/>
          <w:szCs w:val="24"/>
        </w:rPr>
        <w:t xml:space="preserve"> </w:t>
      </w:r>
      <w:r w:rsidRPr="00645E5F">
        <w:rPr>
          <w:rFonts w:ascii="Times New Roman" w:hAnsi="Times New Roman" w:cs="Times New Roman"/>
          <w:sz w:val="24"/>
          <w:szCs w:val="24"/>
        </w:rPr>
        <w:t>тем</w:t>
      </w:r>
      <w:r w:rsidRPr="00645E5F">
        <w:rPr>
          <w:rFonts w:ascii="Times New Roman" w:hAnsi="Times New Roman" w:cs="Times New Roman"/>
          <w:spacing w:val="16"/>
          <w:sz w:val="24"/>
          <w:szCs w:val="24"/>
        </w:rPr>
        <w:t xml:space="preserve"> </w:t>
      </w:r>
      <w:r w:rsidRPr="00645E5F">
        <w:rPr>
          <w:rFonts w:ascii="Times New Roman" w:hAnsi="Times New Roman" w:cs="Times New Roman"/>
          <w:sz w:val="24"/>
          <w:szCs w:val="24"/>
        </w:rPr>
        <w:t>самым</w:t>
      </w:r>
    </w:p>
    <w:p w:rsidR="00645E5F" w:rsidRPr="00645E5F" w:rsidRDefault="00645E5F" w:rsidP="00645E5F">
      <w:pPr>
        <w:pStyle w:val="a1"/>
        <w:spacing w:before="67" w:line="242" w:lineRule="auto"/>
        <w:ind w:right="112" w:firstLine="0"/>
        <w:rPr>
          <w:rFonts w:ascii="Times New Roman" w:hAnsi="Times New Roman" w:cs="Times New Roman"/>
          <w:sz w:val="24"/>
          <w:szCs w:val="24"/>
        </w:rPr>
      </w:pPr>
      <w:r w:rsidRPr="00645E5F">
        <w:rPr>
          <w:rFonts w:ascii="Times New Roman" w:hAnsi="Times New Roman" w:cs="Times New Roman"/>
          <w:sz w:val="24"/>
          <w:szCs w:val="24"/>
        </w:rPr>
        <w:lastRenderedPageBreak/>
        <w:t>разделение трудностей облегчает восприятие материала, а распределение во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времени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способствует</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прочности</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приобретаемых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навыков.</w:t>
      </w:r>
    </w:p>
    <w:p w:rsidR="00645E5F" w:rsidRPr="00645E5F" w:rsidRDefault="00645E5F" w:rsidP="00645E5F">
      <w:pPr>
        <w:pStyle w:val="a1"/>
        <w:ind w:right="106" w:firstLine="0"/>
        <w:rPr>
          <w:rFonts w:ascii="Times New Roman" w:hAnsi="Times New Roman" w:cs="Times New Roman"/>
          <w:sz w:val="24"/>
          <w:szCs w:val="24"/>
        </w:rPr>
      </w:pPr>
      <w:r w:rsidRPr="00645E5F">
        <w:rPr>
          <w:rFonts w:ascii="Times New Roman" w:hAnsi="Times New Roman" w:cs="Times New Roman"/>
          <w:sz w:val="24"/>
          <w:szCs w:val="24"/>
        </w:rPr>
        <w:t>При обучении решению текстовых задач в 5–6 классах используются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арифметические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приёмы</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решения.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Текстовые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­задачи,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решаемые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отработке вычислительных навыков в 5–6 классах, рассматриваются задачи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следующих видов: ­задачи на движение, на части, на покупки, на работу 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производительность, на проценты, на отношения и пропорции. Кроме того,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обучающиеся знакомятся с приёмами решения задач перебором возможных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вариантов, учатся работать с информацией, представленной в форме таблиц</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или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диаграмм.</w:t>
      </w:r>
    </w:p>
    <w:p w:rsidR="00645E5F" w:rsidRPr="00645E5F" w:rsidRDefault="00645E5F" w:rsidP="00645E5F">
      <w:pPr>
        <w:pStyle w:val="a1"/>
        <w:ind w:right="106" w:firstLine="0"/>
        <w:rPr>
          <w:rFonts w:ascii="Times New Roman" w:hAnsi="Times New Roman" w:cs="Times New Roman"/>
          <w:sz w:val="24"/>
          <w:szCs w:val="24"/>
        </w:rPr>
      </w:pPr>
      <w:r w:rsidRPr="00645E5F">
        <w:rPr>
          <w:rFonts w:ascii="Times New Roman" w:hAnsi="Times New Roman" w:cs="Times New Roman"/>
          <w:sz w:val="24"/>
          <w:szCs w:val="24"/>
        </w:rPr>
        <w:t>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рабочей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программе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предусмотрено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формирование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пропедевтических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алгебраических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представлений.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Буква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как</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символ</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некоторого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числа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зависимости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от</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математического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контекста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вводится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постепенно. Буквенная символика широко используется прежде всего для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записи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общих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утверждений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предложений,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формул,</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частности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для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вычисления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геометрических величин,</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качестве</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«заместителя»</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числа.</w:t>
      </w:r>
    </w:p>
    <w:p w:rsidR="00645E5F" w:rsidRPr="00645E5F" w:rsidRDefault="00645E5F" w:rsidP="00645E5F">
      <w:pPr>
        <w:pStyle w:val="a1"/>
        <w:ind w:right="105" w:firstLine="0"/>
        <w:rPr>
          <w:rFonts w:ascii="Times New Roman" w:hAnsi="Times New Roman" w:cs="Times New Roman"/>
          <w:sz w:val="24"/>
          <w:szCs w:val="24"/>
        </w:rPr>
      </w:pPr>
      <w:r w:rsidRPr="00645E5F">
        <w:rPr>
          <w:rFonts w:ascii="Times New Roman" w:hAnsi="Times New Roman" w:cs="Times New Roman"/>
          <w:sz w:val="24"/>
          <w:szCs w:val="24"/>
        </w:rPr>
        <w:t>В курсе «Математика» 5–6 классов представлена наглядная геометрия,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направленная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развитие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образного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мышления,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пространственного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воображения,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изобразительных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умений.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Это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важный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этап</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изучении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геометрии,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который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осуществляется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наглядно-практическом</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уровне,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опирается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наглядно-образное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мышление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обучающихся.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Большая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роль</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отводится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практической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деятельности,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опыту,</w:t>
      </w:r>
      <w:r w:rsidRPr="00645E5F">
        <w:rPr>
          <w:rFonts w:ascii="Times New Roman" w:hAnsi="Times New Roman" w:cs="Times New Roman"/>
          <w:spacing w:val="71"/>
          <w:sz w:val="24"/>
          <w:szCs w:val="24"/>
        </w:rPr>
        <w:t xml:space="preserve"> </w:t>
      </w:r>
      <w:r w:rsidRPr="00645E5F">
        <w:rPr>
          <w:rFonts w:ascii="Times New Roman" w:hAnsi="Times New Roman" w:cs="Times New Roman"/>
          <w:sz w:val="24"/>
          <w:szCs w:val="24"/>
        </w:rPr>
        <w:t>эксперименту,</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моделированию. Обучающиеся знакомятся с геометрическими фигурами на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плоскости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пространстве,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простейшими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конфигурациями,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учатся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изображать</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нелинованной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клетчатой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бумаге,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рассматривают</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простейшие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свойства.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процессе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изучения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наглядной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геометрии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знания,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полученные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обучающимися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начальной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школе,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систематизируются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расширяются.</w:t>
      </w:r>
    </w:p>
    <w:p w:rsidR="00645E5F" w:rsidRPr="00645E5F" w:rsidRDefault="00645E5F" w:rsidP="00645E5F">
      <w:pPr>
        <w:pStyle w:val="110"/>
        <w:spacing w:line="319" w:lineRule="exact"/>
        <w:ind w:left="2714"/>
        <w:rPr>
          <w:sz w:val="24"/>
          <w:szCs w:val="24"/>
        </w:rPr>
      </w:pPr>
      <w:r w:rsidRPr="00645E5F">
        <w:rPr>
          <w:sz w:val="24"/>
          <w:szCs w:val="24"/>
        </w:rPr>
        <w:t>Место</w:t>
      </w:r>
      <w:r w:rsidRPr="00645E5F">
        <w:rPr>
          <w:spacing w:val="-3"/>
          <w:sz w:val="24"/>
          <w:szCs w:val="24"/>
        </w:rPr>
        <w:t xml:space="preserve"> </w:t>
      </w:r>
      <w:r w:rsidRPr="00645E5F">
        <w:rPr>
          <w:sz w:val="24"/>
          <w:szCs w:val="24"/>
        </w:rPr>
        <w:t>учебного</w:t>
      </w:r>
      <w:r w:rsidRPr="00645E5F">
        <w:rPr>
          <w:spacing w:val="-2"/>
          <w:sz w:val="24"/>
          <w:szCs w:val="24"/>
        </w:rPr>
        <w:t xml:space="preserve"> </w:t>
      </w:r>
      <w:r w:rsidRPr="00645E5F">
        <w:rPr>
          <w:sz w:val="24"/>
          <w:szCs w:val="24"/>
        </w:rPr>
        <w:t>курса</w:t>
      </w:r>
      <w:r w:rsidRPr="00645E5F">
        <w:rPr>
          <w:spacing w:val="-1"/>
          <w:sz w:val="24"/>
          <w:szCs w:val="24"/>
        </w:rPr>
        <w:t xml:space="preserve"> </w:t>
      </w:r>
      <w:r w:rsidRPr="00645E5F">
        <w:rPr>
          <w:sz w:val="24"/>
          <w:szCs w:val="24"/>
        </w:rPr>
        <w:t>в</w:t>
      </w:r>
      <w:r w:rsidRPr="00645E5F">
        <w:rPr>
          <w:spacing w:val="-3"/>
          <w:sz w:val="24"/>
          <w:szCs w:val="24"/>
        </w:rPr>
        <w:t xml:space="preserve"> </w:t>
      </w:r>
      <w:r w:rsidRPr="00645E5F">
        <w:rPr>
          <w:sz w:val="24"/>
          <w:szCs w:val="24"/>
        </w:rPr>
        <w:t>учебном</w:t>
      </w:r>
      <w:r w:rsidRPr="00645E5F">
        <w:rPr>
          <w:spacing w:val="66"/>
          <w:sz w:val="24"/>
          <w:szCs w:val="24"/>
        </w:rPr>
        <w:t xml:space="preserve"> </w:t>
      </w:r>
      <w:r w:rsidRPr="00645E5F">
        <w:rPr>
          <w:sz w:val="24"/>
          <w:szCs w:val="24"/>
        </w:rPr>
        <w:t>плане</w:t>
      </w:r>
    </w:p>
    <w:p w:rsidR="00645E5F" w:rsidRPr="00645E5F" w:rsidRDefault="00645E5F" w:rsidP="00645E5F">
      <w:pPr>
        <w:pStyle w:val="a1"/>
        <w:ind w:right="108" w:firstLine="0"/>
        <w:rPr>
          <w:rFonts w:ascii="Times New Roman" w:hAnsi="Times New Roman" w:cs="Times New Roman"/>
          <w:sz w:val="24"/>
          <w:szCs w:val="24"/>
        </w:rPr>
      </w:pPr>
      <w:r w:rsidRPr="00645E5F">
        <w:rPr>
          <w:rFonts w:ascii="Times New Roman" w:hAnsi="Times New Roman" w:cs="Times New Roman"/>
          <w:sz w:val="24"/>
          <w:szCs w:val="24"/>
        </w:rPr>
        <w:t>Согласно учебному плану в 5–6 классах изучается интегрированный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предмет</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«Математика»,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который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включает</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арифметический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материал</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наглядную</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геометрию,</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также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пропедевтические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сведения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из</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алгебры,</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элементы</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логики</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начала</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описательной статистики.</w:t>
      </w:r>
    </w:p>
    <w:p w:rsidR="00645E5F" w:rsidRPr="00645E5F" w:rsidRDefault="00645E5F" w:rsidP="00645E5F">
      <w:pPr>
        <w:pStyle w:val="a1"/>
        <w:ind w:right="108" w:firstLine="0"/>
        <w:rPr>
          <w:rFonts w:ascii="Times New Roman" w:hAnsi="Times New Roman" w:cs="Times New Roman"/>
          <w:sz w:val="24"/>
          <w:szCs w:val="24"/>
        </w:rPr>
      </w:pPr>
      <w:r w:rsidRPr="00645E5F">
        <w:rPr>
          <w:rFonts w:ascii="Times New Roman" w:hAnsi="Times New Roman" w:cs="Times New Roman"/>
          <w:sz w:val="24"/>
          <w:szCs w:val="24"/>
        </w:rPr>
        <w:t>Учебный план на изучение математики в 5–6 классах отводит не менее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5 учебных часов в неделю в течение каждого года обучения, всего не менее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340 учебных</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часов.</w:t>
      </w:r>
    </w:p>
    <w:p w:rsidR="00645E5F" w:rsidRDefault="00645E5F" w:rsidP="00645E5F">
      <w:pPr>
        <w:spacing w:before="1"/>
        <w:ind w:left="707" w:right="160"/>
        <w:jc w:val="center"/>
        <w:rPr>
          <w:rFonts w:ascii="Tahoma" w:hAnsi="Tahoma"/>
          <w:b/>
          <w:sz w:val="24"/>
        </w:rPr>
      </w:pPr>
      <w:r>
        <w:rPr>
          <w:rFonts w:ascii="Tahoma" w:hAnsi="Tahoma"/>
          <w:b/>
          <w:sz w:val="24"/>
        </w:rPr>
        <w:t>Содержание</w:t>
      </w:r>
      <w:r>
        <w:rPr>
          <w:rFonts w:ascii="Tahoma" w:hAnsi="Tahoma"/>
          <w:b/>
          <w:spacing w:val="-6"/>
          <w:sz w:val="24"/>
        </w:rPr>
        <w:t xml:space="preserve"> </w:t>
      </w:r>
      <w:r>
        <w:rPr>
          <w:rFonts w:ascii="Tahoma" w:hAnsi="Tahoma"/>
          <w:b/>
          <w:sz w:val="24"/>
        </w:rPr>
        <w:t>учебного</w:t>
      </w:r>
      <w:r>
        <w:rPr>
          <w:rFonts w:ascii="Tahoma" w:hAnsi="Tahoma"/>
          <w:b/>
          <w:spacing w:val="-4"/>
          <w:sz w:val="24"/>
        </w:rPr>
        <w:t xml:space="preserve"> </w:t>
      </w:r>
      <w:r>
        <w:rPr>
          <w:rFonts w:ascii="Tahoma" w:hAnsi="Tahoma"/>
          <w:b/>
          <w:sz w:val="24"/>
        </w:rPr>
        <w:t>курса</w:t>
      </w:r>
      <w:r>
        <w:rPr>
          <w:rFonts w:ascii="Tahoma" w:hAnsi="Tahoma"/>
          <w:b/>
          <w:spacing w:val="-3"/>
          <w:sz w:val="24"/>
        </w:rPr>
        <w:t xml:space="preserve"> </w:t>
      </w:r>
      <w:r>
        <w:rPr>
          <w:rFonts w:ascii="Tahoma" w:hAnsi="Tahoma"/>
          <w:b/>
          <w:sz w:val="24"/>
        </w:rPr>
        <w:t>(по</w:t>
      </w:r>
      <w:r>
        <w:rPr>
          <w:rFonts w:ascii="Tahoma" w:hAnsi="Tahoma"/>
          <w:b/>
          <w:spacing w:val="-5"/>
          <w:sz w:val="24"/>
        </w:rPr>
        <w:t xml:space="preserve"> </w:t>
      </w:r>
      <w:r>
        <w:rPr>
          <w:rFonts w:ascii="Tahoma" w:hAnsi="Tahoma"/>
          <w:b/>
          <w:sz w:val="24"/>
        </w:rPr>
        <w:t>годам</w:t>
      </w:r>
      <w:r>
        <w:rPr>
          <w:rFonts w:ascii="Tahoma" w:hAnsi="Tahoma"/>
          <w:b/>
          <w:spacing w:val="-3"/>
          <w:sz w:val="24"/>
        </w:rPr>
        <w:t xml:space="preserve"> </w:t>
      </w:r>
      <w:r>
        <w:rPr>
          <w:rFonts w:ascii="Tahoma" w:hAnsi="Tahoma"/>
          <w:b/>
          <w:sz w:val="24"/>
        </w:rPr>
        <w:t>обучения)</w:t>
      </w:r>
    </w:p>
    <w:p w:rsidR="00645E5F" w:rsidRDefault="00645E5F" w:rsidP="00641980">
      <w:pPr>
        <w:pStyle w:val="110"/>
        <w:numPr>
          <w:ilvl w:val="0"/>
          <w:numId w:val="8"/>
        </w:numPr>
        <w:tabs>
          <w:tab w:val="left" w:pos="1462"/>
        </w:tabs>
        <w:spacing w:before="3"/>
      </w:pPr>
      <w:r>
        <w:t>класс</w:t>
      </w:r>
    </w:p>
    <w:p w:rsidR="00645E5F" w:rsidRDefault="00645E5F" w:rsidP="00645E5F">
      <w:pPr>
        <w:pStyle w:val="21"/>
        <w:spacing w:before="2"/>
        <w:ind w:left="0"/>
        <w:jc w:val="left"/>
      </w:pPr>
      <w:r>
        <w:t>Натуральные</w:t>
      </w:r>
      <w:r>
        <w:rPr>
          <w:spacing w:val="-3"/>
        </w:rPr>
        <w:t xml:space="preserve"> </w:t>
      </w:r>
      <w:r>
        <w:t>числа</w:t>
      </w:r>
      <w:r>
        <w:rPr>
          <w:spacing w:val="-2"/>
        </w:rPr>
        <w:t xml:space="preserve"> </w:t>
      </w:r>
      <w:r>
        <w:t>и</w:t>
      </w:r>
      <w:r>
        <w:rPr>
          <w:spacing w:val="-5"/>
        </w:rPr>
        <w:t xml:space="preserve"> </w:t>
      </w:r>
      <w:r>
        <w:t>нуль</w:t>
      </w:r>
    </w:p>
    <w:p w:rsidR="00645E5F" w:rsidRPr="00645E5F" w:rsidRDefault="00645E5F" w:rsidP="00645E5F">
      <w:pPr>
        <w:pStyle w:val="af5"/>
        <w:jc w:val="both"/>
        <w:rPr>
          <w:sz w:val="24"/>
          <w:szCs w:val="24"/>
        </w:rPr>
      </w:pPr>
      <w:r w:rsidRPr="00645E5F">
        <w:rPr>
          <w:sz w:val="24"/>
          <w:szCs w:val="24"/>
        </w:rPr>
        <w:t>Натуральное</w:t>
      </w:r>
      <w:r w:rsidRPr="00645E5F">
        <w:rPr>
          <w:spacing w:val="13"/>
          <w:sz w:val="24"/>
          <w:szCs w:val="24"/>
        </w:rPr>
        <w:t xml:space="preserve"> </w:t>
      </w:r>
      <w:r w:rsidRPr="00645E5F">
        <w:rPr>
          <w:sz w:val="24"/>
          <w:szCs w:val="24"/>
        </w:rPr>
        <w:t>число.</w:t>
      </w:r>
      <w:r w:rsidRPr="00645E5F">
        <w:rPr>
          <w:spacing w:val="10"/>
          <w:sz w:val="24"/>
          <w:szCs w:val="24"/>
        </w:rPr>
        <w:t xml:space="preserve"> </w:t>
      </w:r>
      <w:r w:rsidRPr="00645E5F">
        <w:rPr>
          <w:sz w:val="24"/>
          <w:szCs w:val="24"/>
        </w:rPr>
        <w:t>Ряд</w:t>
      </w:r>
      <w:r w:rsidRPr="00645E5F">
        <w:rPr>
          <w:spacing w:val="14"/>
          <w:sz w:val="24"/>
          <w:szCs w:val="24"/>
        </w:rPr>
        <w:t xml:space="preserve"> </w:t>
      </w:r>
      <w:r w:rsidRPr="00645E5F">
        <w:rPr>
          <w:sz w:val="24"/>
          <w:szCs w:val="24"/>
        </w:rPr>
        <w:t>натуральных</w:t>
      </w:r>
      <w:r w:rsidRPr="00645E5F">
        <w:rPr>
          <w:spacing w:val="11"/>
          <w:sz w:val="24"/>
          <w:szCs w:val="24"/>
        </w:rPr>
        <w:t xml:space="preserve"> </w:t>
      </w:r>
      <w:r w:rsidRPr="00645E5F">
        <w:rPr>
          <w:sz w:val="24"/>
          <w:szCs w:val="24"/>
        </w:rPr>
        <w:t>чисел.</w:t>
      </w:r>
      <w:r w:rsidRPr="00645E5F">
        <w:rPr>
          <w:spacing w:val="17"/>
          <w:sz w:val="24"/>
          <w:szCs w:val="24"/>
        </w:rPr>
        <w:t xml:space="preserve"> </w:t>
      </w:r>
      <w:r w:rsidRPr="00645E5F">
        <w:rPr>
          <w:sz w:val="24"/>
          <w:szCs w:val="24"/>
        </w:rPr>
        <w:t>Число</w:t>
      </w:r>
      <w:r w:rsidRPr="00645E5F">
        <w:rPr>
          <w:spacing w:val="11"/>
          <w:sz w:val="24"/>
          <w:szCs w:val="24"/>
        </w:rPr>
        <w:t xml:space="preserve"> </w:t>
      </w:r>
      <w:r w:rsidRPr="00645E5F">
        <w:rPr>
          <w:sz w:val="24"/>
          <w:szCs w:val="24"/>
        </w:rPr>
        <w:t>0.</w:t>
      </w:r>
      <w:r w:rsidRPr="00645E5F">
        <w:rPr>
          <w:spacing w:val="12"/>
          <w:sz w:val="24"/>
          <w:szCs w:val="24"/>
        </w:rPr>
        <w:t xml:space="preserve"> </w:t>
      </w:r>
      <w:r w:rsidRPr="00645E5F">
        <w:rPr>
          <w:sz w:val="24"/>
          <w:szCs w:val="24"/>
        </w:rPr>
        <w:t>Изображение</w:t>
      </w:r>
      <w:r w:rsidRPr="00645E5F">
        <w:rPr>
          <w:spacing w:val="-67"/>
          <w:sz w:val="24"/>
          <w:szCs w:val="24"/>
        </w:rPr>
        <w:t xml:space="preserve"> </w:t>
      </w:r>
      <w:r w:rsidRPr="00645E5F">
        <w:rPr>
          <w:sz w:val="24"/>
          <w:szCs w:val="24"/>
        </w:rPr>
        <w:t>натуральных чисел</w:t>
      </w:r>
      <w:r w:rsidRPr="00645E5F">
        <w:rPr>
          <w:spacing w:val="-3"/>
          <w:sz w:val="24"/>
          <w:szCs w:val="24"/>
        </w:rPr>
        <w:t xml:space="preserve"> </w:t>
      </w:r>
      <w:r w:rsidRPr="00645E5F">
        <w:rPr>
          <w:sz w:val="24"/>
          <w:szCs w:val="24"/>
        </w:rPr>
        <w:t>точками</w:t>
      </w:r>
      <w:r w:rsidRPr="00645E5F">
        <w:rPr>
          <w:spacing w:val="-3"/>
          <w:sz w:val="24"/>
          <w:szCs w:val="24"/>
        </w:rPr>
        <w:t xml:space="preserve"> </w:t>
      </w:r>
      <w:r w:rsidRPr="00645E5F">
        <w:rPr>
          <w:sz w:val="24"/>
          <w:szCs w:val="24"/>
        </w:rPr>
        <w:t>на</w:t>
      </w:r>
      <w:r w:rsidRPr="00645E5F">
        <w:rPr>
          <w:spacing w:val="-1"/>
          <w:sz w:val="24"/>
          <w:szCs w:val="24"/>
        </w:rPr>
        <w:t xml:space="preserve"> </w:t>
      </w:r>
      <w:r w:rsidRPr="00645E5F">
        <w:rPr>
          <w:sz w:val="24"/>
          <w:szCs w:val="24"/>
        </w:rPr>
        <w:t>координатной (числовой)</w:t>
      </w:r>
      <w:r w:rsidRPr="00645E5F">
        <w:rPr>
          <w:spacing w:val="-1"/>
          <w:sz w:val="24"/>
          <w:szCs w:val="24"/>
        </w:rPr>
        <w:t xml:space="preserve"> </w:t>
      </w:r>
      <w:r w:rsidRPr="00645E5F">
        <w:rPr>
          <w:sz w:val="24"/>
          <w:szCs w:val="24"/>
        </w:rPr>
        <w:t>прямой.</w:t>
      </w:r>
    </w:p>
    <w:p w:rsidR="00645E5F" w:rsidRPr="00645E5F" w:rsidRDefault="00645E5F" w:rsidP="00645E5F">
      <w:pPr>
        <w:pStyle w:val="af5"/>
        <w:jc w:val="both"/>
        <w:rPr>
          <w:sz w:val="24"/>
          <w:szCs w:val="24"/>
        </w:rPr>
      </w:pPr>
      <w:r w:rsidRPr="00645E5F">
        <w:rPr>
          <w:sz w:val="24"/>
          <w:szCs w:val="24"/>
        </w:rPr>
        <w:t>Позиционная</w:t>
      </w:r>
      <w:r w:rsidRPr="00645E5F">
        <w:rPr>
          <w:sz w:val="24"/>
          <w:szCs w:val="24"/>
        </w:rPr>
        <w:tab/>
        <w:t>система</w:t>
      </w:r>
      <w:r w:rsidRPr="00645E5F">
        <w:rPr>
          <w:sz w:val="24"/>
          <w:szCs w:val="24"/>
        </w:rPr>
        <w:tab/>
        <w:t>счисления.</w:t>
      </w:r>
      <w:r w:rsidRPr="00645E5F">
        <w:rPr>
          <w:sz w:val="24"/>
          <w:szCs w:val="24"/>
        </w:rPr>
        <w:tab/>
        <w:t>Римская</w:t>
      </w:r>
      <w:r w:rsidRPr="00645E5F">
        <w:rPr>
          <w:sz w:val="24"/>
          <w:szCs w:val="24"/>
        </w:rPr>
        <w:tab/>
        <w:t>нумерация</w:t>
      </w:r>
      <w:r w:rsidRPr="00645E5F">
        <w:rPr>
          <w:sz w:val="24"/>
          <w:szCs w:val="24"/>
        </w:rPr>
        <w:tab/>
        <w:t>как</w:t>
      </w:r>
      <w:r w:rsidRPr="00645E5F">
        <w:rPr>
          <w:sz w:val="24"/>
          <w:szCs w:val="24"/>
        </w:rPr>
        <w:tab/>
        <w:t>пример</w:t>
      </w:r>
    </w:p>
    <w:p w:rsidR="00645E5F" w:rsidRPr="00645E5F" w:rsidRDefault="00645E5F" w:rsidP="00645E5F">
      <w:pPr>
        <w:pStyle w:val="af5"/>
        <w:jc w:val="both"/>
        <w:rPr>
          <w:sz w:val="24"/>
          <w:szCs w:val="24"/>
        </w:rPr>
      </w:pPr>
      <w:r w:rsidRPr="00645E5F">
        <w:rPr>
          <w:sz w:val="24"/>
          <w:szCs w:val="24"/>
        </w:rPr>
        <w:t>непозиционной</w:t>
      </w:r>
      <w:r w:rsidRPr="00645E5F">
        <w:rPr>
          <w:spacing w:val="-4"/>
          <w:sz w:val="24"/>
          <w:szCs w:val="24"/>
        </w:rPr>
        <w:t xml:space="preserve"> </w:t>
      </w:r>
      <w:r w:rsidRPr="00645E5F">
        <w:rPr>
          <w:sz w:val="24"/>
          <w:szCs w:val="24"/>
        </w:rPr>
        <w:t>системы</w:t>
      </w:r>
      <w:r w:rsidRPr="00645E5F">
        <w:rPr>
          <w:spacing w:val="-3"/>
          <w:sz w:val="24"/>
          <w:szCs w:val="24"/>
        </w:rPr>
        <w:t xml:space="preserve"> </w:t>
      </w:r>
      <w:r w:rsidRPr="00645E5F">
        <w:rPr>
          <w:sz w:val="24"/>
          <w:szCs w:val="24"/>
        </w:rPr>
        <w:t>счисления.</w:t>
      </w:r>
      <w:r w:rsidRPr="00645E5F">
        <w:rPr>
          <w:spacing w:val="-3"/>
          <w:sz w:val="24"/>
          <w:szCs w:val="24"/>
        </w:rPr>
        <w:t xml:space="preserve"> </w:t>
      </w:r>
      <w:r w:rsidRPr="00645E5F">
        <w:rPr>
          <w:sz w:val="24"/>
          <w:szCs w:val="24"/>
        </w:rPr>
        <w:t>Десятичная</w:t>
      </w:r>
      <w:r w:rsidRPr="00645E5F">
        <w:rPr>
          <w:spacing w:val="-4"/>
          <w:sz w:val="24"/>
          <w:szCs w:val="24"/>
        </w:rPr>
        <w:t xml:space="preserve"> </w:t>
      </w:r>
      <w:r w:rsidRPr="00645E5F">
        <w:rPr>
          <w:sz w:val="24"/>
          <w:szCs w:val="24"/>
        </w:rPr>
        <w:t>система</w:t>
      </w:r>
      <w:r w:rsidRPr="00645E5F">
        <w:rPr>
          <w:spacing w:val="-3"/>
          <w:sz w:val="24"/>
          <w:szCs w:val="24"/>
        </w:rPr>
        <w:t xml:space="preserve"> </w:t>
      </w:r>
      <w:r w:rsidRPr="00645E5F">
        <w:rPr>
          <w:sz w:val="24"/>
          <w:szCs w:val="24"/>
        </w:rPr>
        <w:t>счисления.</w:t>
      </w:r>
    </w:p>
    <w:p w:rsidR="00645E5F" w:rsidRPr="00645E5F" w:rsidRDefault="00645E5F" w:rsidP="00645E5F">
      <w:pPr>
        <w:pStyle w:val="af5"/>
        <w:jc w:val="both"/>
        <w:rPr>
          <w:sz w:val="24"/>
          <w:szCs w:val="24"/>
        </w:rPr>
      </w:pPr>
      <w:r w:rsidRPr="00645E5F">
        <w:rPr>
          <w:sz w:val="24"/>
          <w:szCs w:val="24"/>
        </w:rPr>
        <w:t>Сравнение</w:t>
      </w:r>
      <w:r w:rsidRPr="00645E5F">
        <w:rPr>
          <w:spacing w:val="25"/>
          <w:sz w:val="24"/>
          <w:szCs w:val="24"/>
        </w:rPr>
        <w:t xml:space="preserve"> </w:t>
      </w:r>
      <w:r w:rsidRPr="00645E5F">
        <w:rPr>
          <w:sz w:val="24"/>
          <w:szCs w:val="24"/>
        </w:rPr>
        <w:t>натуральных</w:t>
      </w:r>
      <w:r w:rsidRPr="00645E5F">
        <w:rPr>
          <w:spacing w:val="28"/>
          <w:sz w:val="24"/>
          <w:szCs w:val="24"/>
        </w:rPr>
        <w:t xml:space="preserve"> </w:t>
      </w:r>
      <w:r w:rsidRPr="00645E5F">
        <w:rPr>
          <w:sz w:val="24"/>
          <w:szCs w:val="24"/>
        </w:rPr>
        <w:t>чисел,</w:t>
      </w:r>
      <w:r w:rsidRPr="00645E5F">
        <w:rPr>
          <w:spacing w:val="27"/>
          <w:sz w:val="24"/>
          <w:szCs w:val="24"/>
        </w:rPr>
        <w:t xml:space="preserve"> </w:t>
      </w:r>
      <w:r w:rsidRPr="00645E5F">
        <w:rPr>
          <w:sz w:val="24"/>
          <w:szCs w:val="24"/>
        </w:rPr>
        <w:t>сравнение</w:t>
      </w:r>
      <w:r w:rsidRPr="00645E5F">
        <w:rPr>
          <w:spacing w:val="25"/>
          <w:sz w:val="24"/>
          <w:szCs w:val="24"/>
        </w:rPr>
        <w:t xml:space="preserve"> </w:t>
      </w:r>
      <w:r w:rsidRPr="00645E5F">
        <w:rPr>
          <w:sz w:val="24"/>
          <w:szCs w:val="24"/>
        </w:rPr>
        <w:t>натуральных</w:t>
      </w:r>
      <w:r w:rsidRPr="00645E5F">
        <w:rPr>
          <w:spacing w:val="35"/>
          <w:sz w:val="24"/>
          <w:szCs w:val="24"/>
        </w:rPr>
        <w:t xml:space="preserve"> </w:t>
      </w:r>
      <w:r w:rsidRPr="00645E5F">
        <w:rPr>
          <w:sz w:val="24"/>
          <w:szCs w:val="24"/>
        </w:rPr>
        <w:t>чисел</w:t>
      </w:r>
      <w:r w:rsidRPr="00645E5F">
        <w:rPr>
          <w:spacing w:val="26"/>
          <w:sz w:val="24"/>
          <w:szCs w:val="24"/>
        </w:rPr>
        <w:t xml:space="preserve"> </w:t>
      </w:r>
      <w:r w:rsidRPr="00645E5F">
        <w:rPr>
          <w:sz w:val="24"/>
          <w:szCs w:val="24"/>
        </w:rPr>
        <w:t>с</w:t>
      </w:r>
      <w:r w:rsidRPr="00645E5F">
        <w:rPr>
          <w:spacing w:val="28"/>
          <w:sz w:val="24"/>
          <w:szCs w:val="24"/>
        </w:rPr>
        <w:t xml:space="preserve"> </w:t>
      </w:r>
      <w:r w:rsidRPr="00645E5F">
        <w:rPr>
          <w:sz w:val="24"/>
          <w:szCs w:val="24"/>
        </w:rPr>
        <w:t>нулём.</w:t>
      </w:r>
    </w:p>
    <w:p w:rsidR="00645E5F" w:rsidRPr="00645E5F" w:rsidRDefault="00645E5F" w:rsidP="00645E5F">
      <w:pPr>
        <w:pStyle w:val="af5"/>
        <w:jc w:val="both"/>
        <w:rPr>
          <w:sz w:val="24"/>
          <w:szCs w:val="24"/>
        </w:rPr>
      </w:pPr>
      <w:r w:rsidRPr="00645E5F">
        <w:rPr>
          <w:sz w:val="24"/>
          <w:szCs w:val="24"/>
        </w:rPr>
        <w:t>Способы</w:t>
      </w:r>
      <w:r w:rsidRPr="00645E5F">
        <w:rPr>
          <w:spacing w:val="-4"/>
          <w:sz w:val="24"/>
          <w:szCs w:val="24"/>
        </w:rPr>
        <w:t xml:space="preserve"> </w:t>
      </w:r>
      <w:r w:rsidRPr="00645E5F">
        <w:rPr>
          <w:sz w:val="24"/>
          <w:szCs w:val="24"/>
        </w:rPr>
        <w:t>сравнения.</w:t>
      </w:r>
      <w:r w:rsidRPr="00645E5F">
        <w:rPr>
          <w:spacing w:val="-4"/>
          <w:sz w:val="24"/>
          <w:szCs w:val="24"/>
        </w:rPr>
        <w:t xml:space="preserve"> </w:t>
      </w:r>
      <w:r w:rsidRPr="00645E5F">
        <w:rPr>
          <w:sz w:val="24"/>
          <w:szCs w:val="24"/>
        </w:rPr>
        <w:t>Округление</w:t>
      </w:r>
      <w:r w:rsidRPr="00645E5F">
        <w:rPr>
          <w:spacing w:val="-3"/>
          <w:sz w:val="24"/>
          <w:szCs w:val="24"/>
        </w:rPr>
        <w:t xml:space="preserve"> </w:t>
      </w:r>
      <w:r w:rsidRPr="00645E5F">
        <w:rPr>
          <w:sz w:val="24"/>
          <w:szCs w:val="24"/>
        </w:rPr>
        <w:t>натуральных</w:t>
      </w:r>
      <w:r w:rsidRPr="00645E5F">
        <w:rPr>
          <w:spacing w:val="-6"/>
          <w:sz w:val="24"/>
          <w:szCs w:val="24"/>
        </w:rPr>
        <w:t xml:space="preserve"> </w:t>
      </w:r>
      <w:r w:rsidRPr="00645E5F">
        <w:rPr>
          <w:sz w:val="24"/>
          <w:szCs w:val="24"/>
        </w:rPr>
        <w:t>чисел.</w:t>
      </w:r>
    </w:p>
    <w:p w:rsidR="00645E5F" w:rsidRPr="00645E5F" w:rsidRDefault="00645E5F" w:rsidP="00645E5F">
      <w:pPr>
        <w:pStyle w:val="af5"/>
        <w:jc w:val="both"/>
        <w:rPr>
          <w:sz w:val="24"/>
          <w:szCs w:val="24"/>
        </w:rPr>
      </w:pPr>
      <w:r w:rsidRPr="00645E5F">
        <w:rPr>
          <w:sz w:val="24"/>
          <w:szCs w:val="24"/>
        </w:rPr>
        <w:lastRenderedPageBreak/>
        <w:t>Сложение натуральных чисел; свойство нуля при сложении. Вычитание</w:t>
      </w:r>
      <w:r w:rsidRPr="00645E5F">
        <w:rPr>
          <w:spacing w:val="-67"/>
          <w:sz w:val="24"/>
          <w:szCs w:val="24"/>
        </w:rPr>
        <w:t xml:space="preserve"> </w:t>
      </w:r>
      <w:r w:rsidRPr="00645E5F">
        <w:rPr>
          <w:sz w:val="24"/>
          <w:szCs w:val="24"/>
        </w:rPr>
        <w:t>как действие, обратное сложению. Умножение натуральных чисел; свойства</w:t>
      </w:r>
      <w:r w:rsidRPr="00645E5F">
        <w:rPr>
          <w:spacing w:val="1"/>
          <w:sz w:val="24"/>
          <w:szCs w:val="24"/>
        </w:rPr>
        <w:t xml:space="preserve"> </w:t>
      </w:r>
      <w:r w:rsidRPr="00645E5F">
        <w:rPr>
          <w:sz w:val="24"/>
          <w:szCs w:val="24"/>
        </w:rPr>
        <w:t>нуля</w:t>
      </w:r>
      <w:r w:rsidRPr="00645E5F">
        <w:rPr>
          <w:spacing w:val="1"/>
          <w:sz w:val="24"/>
          <w:szCs w:val="24"/>
        </w:rPr>
        <w:t xml:space="preserve"> </w:t>
      </w:r>
      <w:r w:rsidRPr="00645E5F">
        <w:rPr>
          <w:sz w:val="24"/>
          <w:szCs w:val="24"/>
        </w:rPr>
        <w:t>и</w:t>
      </w:r>
      <w:r w:rsidRPr="00645E5F">
        <w:rPr>
          <w:spacing w:val="1"/>
          <w:sz w:val="24"/>
          <w:szCs w:val="24"/>
        </w:rPr>
        <w:t xml:space="preserve"> </w:t>
      </w:r>
      <w:r w:rsidRPr="00645E5F">
        <w:rPr>
          <w:sz w:val="24"/>
          <w:szCs w:val="24"/>
        </w:rPr>
        <w:t>единицы</w:t>
      </w:r>
      <w:r w:rsidRPr="00645E5F">
        <w:rPr>
          <w:spacing w:val="1"/>
          <w:sz w:val="24"/>
          <w:szCs w:val="24"/>
        </w:rPr>
        <w:t xml:space="preserve"> </w:t>
      </w:r>
      <w:r w:rsidRPr="00645E5F">
        <w:rPr>
          <w:sz w:val="24"/>
          <w:szCs w:val="24"/>
        </w:rPr>
        <w:t>при</w:t>
      </w:r>
      <w:r w:rsidRPr="00645E5F">
        <w:rPr>
          <w:spacing w:val="1"/>
          <w:sz w:val="24"/>
          <w:szCs w:val="24"/>
        </w:rPr>
        <w:t xml:space="preserve"> </w:t>
      </w:r>
      <w:r w:rsidRPr="00645E5F">
        <w:rPr>
          <w:sz w:val="24"/>
          <w:szCs w:val="24"/>
        </w:rPr>
        <w:t>умножении.</w:t>
      </w:r>
      <w:r w:rsidRPr="00645E5F">
        <w:rPr>
          <w:spacing w:val="1"/>
          <w:sz w:val="24"/>
          <w:szCs w:val="24"/>
        </w:rPr>
        <w:t xml:space="preserve"> </w:t>
      </w:r>
      <w:r w:rsidRPr="00645E5F">
        <w:rPr>
          <w:sz w:val="24"/>
          <w:szCs w:val="24"/>
        </w:rPr>
        <w:t>Деление</w:t>
      </w:r>
      <w:r w:rsidRPr="00645E5F">
        <w:rPr>
          <w:spacing w:val="1"/>
          <w:sz w:val="24"/>
          <w:szCs w:val="24"/>
        </w:rPr>
        <w:t xml:space="preserve"> </w:t>
      </w:r>
      <w:r w:rsidRPr="00645E5F">
        <w:rPr>
          <w:sz w:val="24"/>
          <w:szCs w:val="24"/>
        </w:rPr>
        <w:t>как</w:t>
      </w:r>
      <w:r w:rsidRPr="00645E5F">
        <w:rPr>
          <w:spacing w:val="1"/>
          <w:sz w:val="24"/>
          <w:szCs w:val="24"/>
        </w:rPr>
        <w:t xml:space="preserve"> </w:t>
      </w:r>
      <w:r w:rsidRPr="00645E5F">
        <w:rPr>
          <w:sz w:val="24"/>
          <w:szCs w:val="24"/>
        </w:rPr>
        <w:t>действие,</w:t>
      </w:r>
      <w:r w:rsidRPr="00645E5F">
        <w:rPr>
          <w:spacing w:val="71"/>
          <w:sz w:val="24"/>
          <w:szCs w:val="24"/>
        </w:rPr>
        <w:t xml:space="preserve"> </w:t>
      </w:r>
      <w:r w:rsidRPr="00645E5F">
        <w:rPr>
          <w:sz w:val="24"/>
          <w:szCs w:val="24"/>
        </w:rPr>
        <w:t>обратное</w:t>
      </w:r>
      <w:r w:rsidRPr="00645E5F">
        <w:rPr>
          <w:spacing w:val="1"/>
          <w:sz w:val="24"/>
          <w:szCs w:val="24"/>
        </w:rPr>
        <w:t xml:space="preserve"> </w:t>
      </w:r>
      <w:r w:rsidRPr="00645E5F">
        <w:rPr>
          <w:sz w:val="24"/>
          <w:szCs w:val="24"/>
        </w:rPr>
        <w:t>умножению. Компоненты действий, связь между ними. Проверка результата</w:t>
      </w:r>
      <w:r w:rsidRPr="00645E5F">
        <w:rPr>
          <w:spacing w:val="1"/>
          <w:sz w:val="24"/>
          <w:szCs w:val="24"/>
        </w:rPr>
        <w:t xml:space="preserve"> </w:t>
      </w:r>
      <w:r w:rsidRPr="00645E5F">
        <w:rPr>
          <w:sz w:val="24"/>
          <w:szCs w:val="24"/>
        </w:rPr>
        <w:t>арифметического</w:t>
      </w:r>
      <w:r w:rsidRPr="00645E5F">
        <w:rPr>
          <w:spacing w:val="1"/>
          <w:sz w:val="24"/>
          <w:szCs w:val="24"/>
        </w:rPr>
        <w:t xml:space="preserve"> </w:t>
      </w:r>
      <w:r w:rsidRPr="00645E5F">
        <w:rPr>
          <w:sz w:val="24"/>
          <w:szCs w:val="24"/>
        </w:rPr>
        <w:t>действия.</w:t>
      </w:r>
      <w:r w:rsidRPr="00645E5F">
        <w:rPr>
          <w:spacing w:val="1"/>
          <w:sz w:val="24"/>
          <w:szCs w:val="24"/>
        </w:rPr>
        <w:t xml:space="preserve"> </w:t>
      </w:r>
      <w:r w:rsidRPr="00645E5F">
        <w:rPr>
          <w:sz w:val="24"/>
          <w:szCs w:val="24"/>
        </w:rPr>
        <w:t>Переместительное</w:t>
      </w:r>
      <w:r w:rsidRPr="00645E5F">
        <w:rPr>
          <w:spacing w:val="1"/>
          <w:sz w:val="24"/>
          <w:szCs w:val="24"/>
        </w:rPr>
        <w:t xml:space="preserve"> </w:t>
      </w:r>
      <w:r w:rsidRPr="00645E5F">
        <w:rPr>
          <w:sz w:val="24"/>
          <w:szCs w:val="24"/>
        </w:rPr>
        <w:t>и</w:t>
      </w:r>
      <w:r w:rsidRPr="00645E5F">
        <w:rPr>
          <w:spacing w:val="1"/>
          <w:sz w:val="24"/>
          <w:szCs w:val="24"/>
        </w:rPr>
        <w:t xml:space="preserve"> </w:t>
      </w:r>
      <w:r w:rsidRPr="00645E5F">
        <w:rPr>
          <w:sz w:val="24"/>
          <w:szCs w:val="24"/>
        </w:rPr>
        <w:t>сочетательное</w:t>
      </w:r>
      <w:r w:rsidRPr="00645E5F">
        <w:rPr>
          <w:spacing w:val="1"/>
          <w:sz w:val="24"/>
          <w:szCs w:val="24"/>
        </w:rPr>
        <w:t xml:space="preserve"> </w:t>
      </w:r>
      <w:r w:rsidRPr="00645E5F">
        <w:rPr>
          <w:sz w:val="24"/>
          <w:szCs w:val="24"/>
        </w:rPr>
        <w:t>свойства</w:t>
      </w:r>
      <w:r w:rsidRPr="00645E5F">
        <w:rPr>
          <w:spacing w:val="1"/>
          <w:sz w:val="24"/>
          <w:szCs w:val="24"/>
        </w:rPr>
        <w:t xml:space="preserve"> </w:t>
      </w:r>
      <w:r w:rsidRPr="00645E5F">
        <w:rPr>
          <w:sz w:val="24"/>
          <w:szCs w:val="24"/>
        </w:rPr>
        <w:t>(законы)</w:t>
      </w:r>
      <w:r w:rsidRPr="00645E5F">
        <w:rPr>
          <w:spacing w:val="1"/>
          <w:sz w:val="24"/>
          <w:szCs w:val="24"/>
        </w:rPr>
        <w:t xml:space="preserve"> </w:t>
      </w:r>
      <w:r w:rsidRPr="00645E5F">
        <w:rPr>
          <w:sz w:val="24"/>
          <w:szCs w:val="24"/>
        </w:rPr>
        <w:t>сложения</w:t>
      </w:r>
      <w:r w:rsidRPr="00645E5F">
        <w:rPr>
          <w:spacing w:val="1"/>
          <w:sz w:val="24"/>
          <w:szCs w:val="24"/>
        </w:rPr>
        <w:t xml:space="preserve"> </w:t>
      </w:r>
      <w:r w:rsidRPr="00645E5F">
        <w:rPr>
          <w:sz w:val="24"/>
          <w:szCs w:val="24"/>
        </w:rPr>
        <w:t>и</w:t>
      </w:r>
      <w:r w:rsidRPr="00645E5F">
        <w:rPr>
          <w:spacing w:val="1"/>
          <w:sz w:val="24"/>
          <w:szCs w:val="24"/>
        </w:rPr>
        <w:t xml:space="preserve"> </w:t>
      </w:r>
      <w:r w:rsidRPr="00645E5F">
        <w:rPr>
          <w:sz w:val="24"/>
          <w:szCs w:val="24"/>
        </w:rPr>
        <w:t>умножения,</w:t>
      </w:r>
      <w:r w:rsidRPr="00645E5F">
        <w:rPr>
          <w:spacing w:val="1"/>
          <w:sz w:val="24"/>
          <w:szCs w:val="24"/>
        </w:rPr>
        <w:t xml:space="preserve"> </w:t>
      </w:r>
      <w:r w:rsidRPr="00645E5F">
        <w:rPr>
          <w:sz w:val="24"/>
          <w:szCs w:val="24"/>
        </w:rPr>
        <w:t>распределительное</w:t>
      </w:r>
      <w:r w:rsidRPr="00645E5F">
        <w:rPr>
          <w:spacing w:val="1"/>
          <w:sz w:val="24"/>
          <w:szCs w:val="24"/>
        </w:rPr>
        <w:t xml:space="preserve"> </w:t>
      </w:r>
      <w:r w:rsidRPr="00645E5F">
        <w:rPr>
          <w:sz w:val="24"/>
          <w:szCs w:val="24"/>
        </w:rPr>
        <w:t>свойство</w:t>
      </w:r>
      <w:r w:rsidRPr="00645E5F">
        <w:rPr>
          <w:spacing w:val="1"/>
          <w:sz w:val="24"/>
          <w:szCs w:val="24"/>
        </w:rPr>
        <w:t xml:space="preserve"> </w:t>
      </w:r>
      <w:r w:rsidRPr="00645E5F">
        <w:rPr>
          <w:sz w:val="24"/>
          <w:szCs w:val="24"/>
        </w:rPr>
        <w:t>(закон)</w:t>
      </w:r>
      <w:r w:rsidRPr="00645E5F">
        <w:rPr>
          <w:spacing w:val="1"/>
          <w:sz w:val="24"/>
          <w:szCs w:val="24"/>
        </w:rPr>
        <w:t xml:space="preserve"> </w:t>
      </w:r>
      <w:r w:rsidRPr="00645E5F">
        <w:rPr>
          <w:sz w:val="24"/>
          <w:szCs w:val="24"/>
        </w:rPr>
        <w:t>умножения.</w:t>
      </w:r>
    </w:p>
    <w:p w:rsidR="00645E5F" w:rsidRPr="00645E5F" w:rsidRDefault="00645E5F" w:rsidP="00645E5F">
      <w:pPr>
        <w:pStyle w:val="af5"/>
        <w:jc w:val="both"/>
        <w:rPr>
          <w:sz w:val="24"/>
          <w:szCs w:val="24"/>
        </w:rPr>
      </w:pPr>
      <w:r w:rsidRPr="00645E5F">
        <w:rPr>
          <w:sz w:val="24"/>
          <w:szCs w:val="24"/>
        </w:rPr>
        <w:t>Использование</w:t>
      </w:r>
      <w:r w:rsidRPr="00645E5F">
        <w:rPr>
          <w:spacing w:val="1"/>
          <w:sz w:val="24"/>
          <w:szCs w:val="24"/>
        </w:rPr>
        <w:t xml:space="preserve"> </w:t>
      </w:r>
      <w:r w:rsidRPr="00645E5F">
        <w:rPr>
          <w:sz w:val="24"/>
          <w:szCs w:val="24"/>
        </w:rPr>
        <w:t>букв</w:t>
      </w:r>
      <w:r w:rsidRPr="00645E5F">
        <w:rPr>
          <w:spacing w:val="1"/>
          <w:sz w:val="24"/>
          <w:szCs w:val="24"/>
        </w:rPr>
        <w:t xml:space="preserve"> </w:t>
      </w:r>
      <w:r w:rsidRPr="00645E5F">
        <w:rPr>
          <w:sz w:val="24"/>
          <w:szCs w:val="24"/>
        </w:rPr>
        <w:t>для</w:t>
      </w:r>
      <w:r w:rsidRPr="00645E5F">
        <w:rPr>
          <w:spacing w:val="1"/>
          <w:sz w:val="24"/>
          <w:szCs w:val="24"/>
        </w:rPr>
        <w:t xml:space="preserve"> </w:t>
      </w:r>
      <w:r w:rsidRPr="00645E5F">
        <w:rPr>
          <w:sz w:val="24"/>
          <w:szCs w:val="24"/>
        </w:rPr>
        <w:t>обозначения</w:t>
      </w:r>
      <w:r w:rsidRPr="00645E5F">
        <w:rPr>
          <w:spacing w:val="1"/>
          <w:sz w:val="24"/>
          <w:szCs w:val="24"/>
        </w:rPr>
        <w:t xml:space="preserve"> </w:t>
      </w:r>
      <w:r w:rsidRPr="00645E5F">
        <w:rPr>
          <w:sz w:val="24"/>
          <w:szCs w:val="24"/>
        </w:rPr>
        <w:t>неизвестного</w:t>
      </w:r>
      <w:r w:rsidRPr="00645E5F">
        <w:rPr>
          <w:spacing w:val="1"/>
          <w:sz w:val="24"/>
          <w:szCs w:val="24"/>
        </w:rPr>
        <w:t xml:space="preserve"> </w:t>
      </w:r>
      <w:r w:rsidRPr="00645E5F">
        <w:rPr>
          <w:sz w:val="24"/>
          <w:szCs w:val="24"/>
        </w:rPr>
        <w:t>компонента</w:t>
      </w:r>
      <w:r w:rsidRPr="00645E5F">
        <w:rPr>
          <w:spacing w:val="1"/>
          <w:sz w:val="24"/>
          <w:szCs w:val="24"/>
        </w:rPr>
        <w:t xml:space="preserve"> </w:t>
      </w:r>
      <w:r w:rsidRPr="00645E5F">
        <w:rPr>
          <w:sz w:val="24"/>
          <w:szCs w:val="24"/>
        </w:rPr>
        <w:t>и</w:t>
      </w:r>
      <w:r w:rsidRPr="00645E5F">
        <w:rPr>
          <w:spacing w:val="1"/>
          <w:sz w:val="24"/>
          <w:szCs w:val="24"/>
        </w:rPr>
        <w:t xml:space="preserve"> </w:t>
      </w:r>
      <w:r w:rsidRPr="00645E5F">
        <w:rPr>
          <w:sz w:val="24"/>
          <w:szCs w:val="24"/>
        </w:rPr>
        <w:t>записи</w:t>
      </w:r>
      <w:r w:rsidRPr="00645E5F">
        <w:rPr>
          <w:spacing w:val="-1"/>
          <w:sz w:val="24"/>
          <w:szCs w:val="24"/>
        </w:rPr>
        <w:t xml:space="preserve"> </w:t>
      </w:r>
      <w:r w:rsidRPr="00645E5F">
        <w:rPr>
          <w:sz w:val="24"/>
          <w:szCs w:val="24"/>
        </w:rPr>
        <w:t>свойств</w:t>
      </w:r>
      <w:r w:rsidRPr="00645E5F">
        <w:rPr>
          <w:spacing w:val="-2"/>
          <w:sz w:val="24"/>
          <w:szCs w:val="24"/>
        </w:rPr>
        <w:t xml:space="preserve"> </w:t>
      </w:r>
      <w:r w:rsidRPr="00645E5F">
        <w:rPr>
          <w:sz w:val="24"/>
          <w:szCs w:val="24"/>
        </w:rPr>
        <w:t>арифметических</w:t>
      </w:r>
      <w:r w:rsidRPr="00645E5F">
        <w:rPr>
          <w:spacing w:val="1"/>
          <w:sz w:val="24"/>
          <w:szCs w:val="24"/>
        </w:rPr>
        <w:t xml:space="preserve"> </w:t>
      </w:r>
      <w:r w:rsidRPr="00645E5F">
        <w:rPr>
          <w:sz w:val="24"/>
          <w:szCs w:val="24"/>
        </w:rPr>
        <w:t>действий.</w:t>
      </w:r>
    </w:p>
    <w:p w:rsidR="00645E5F" w:rsidRPr="00645E5F" w:rsidRDefault="00645E5F" w:rsidP="00645E5F">
      <w:pPr>
        <w:pStyle w:val="af5"/>
        <w:jc w:val="both"/>
        <w:rPr>
          <w:sz w:val="24"/>
          <w:szCs w:val="24"/>
        </w:rPr>
      </w:pPr>
      <w:r w:rsidRPr="00645E5F">
        <w:rPr>
          <w:sz w:val="24"/>
          <w:szCs w:val="24"/>
        </w:rPr>
        <w:t>Делители</w:t>
      </w:r>
      <w:r w:rsidRPr="00645E5F">
        <w:rPr>
          <w:spacing w:val="1"/>
          <w:sz w:val="24"/>
          <w:szCs w:val="24"/>
        </w:rPr>
        <w:t xml:space="preserve"> </w:t>
      </w:r>
      <w:r w:rsidRPr="00645E5F">
        <w:rPr>
          <w:sz w:val="24"/>
          <w:szCs w:val="24"/>
        </w:rPr>
        <w:t>и</w:t>
      </w:r>
      <w:r w:rsidRPr="00645E5F">
        <w:rPr>
          <w:spacing w:val="1"/>
          <w:sz w:val="24"/>
          <w:szCs w:val="24"/>
        </w:rPr>
        <w:t xml:space="preserve"> </w:t>
      </w:r>
      <w:r w:rsidRPr="00645E5F">
        <w:rPr>
          <w:sz w:val="24"/>
          <w:szCs w:val="24"/>
        </w:rPr>
        <w:t>кратные</w:t>
      </w:r>
      <w:r w:rsidRPr="00645E5F">
        <w:rPr>
          <w:spacing w:val="1"/>
          <w:sz w:val="24"/>
          <w:szCs w:val="24"/>
        </w:rPr>
        <w:t xml:space="preserve"> </w:t>
      </w:r>
      <w:r w:rsidRPr="00645E5F">
        <w:rPr>
          <w:sz w:val="24"/>
          <w:szCs w:val="24"/>
        </w:rPr>
        <w:t>числа,</w:t>
      </w:r>
      <w:r w:rsidRPr="00645E5F">
        <w:rPr>
          <w:spacing w:val="1"/>
          <w:sz w:val="24"/>
          <w:szCs w:val="24"/>
        </w:rPr>
        <w:t xml:space="preserve"> </w:t>
      </w:r>
      <w:r w:rsidRPr="00645E5F">
        <w:rPr>
          <w:sz w:val="24"/>
          <w:szCs w:val="24"/>
        </w:rPr>
        <w:t>разложение</w:t>
      </w:r>
      <w:r w:rsidRPr="00645E5F">
        <w:rPr>
          <w:spacing w:val="1"/>
          <w:sz w:val="24"/>
          <w:szCs w:val="24"/>
        </w:rPr>
        <w:t xml:space="preserve"> </w:t>
      </w:r>
      <w:r w:rsidRPr="00645E5F">
        <w:rPr>
          <w:sz w:val="24"/>
          <w:szCs w:val="24"/>
        </w:rPr>
        <w:t>на</w:t>
      </w:r>
      <w:r w:rsidRPr="00645E5F">
        <w:rPr>
          <w:spacing w:val="1"/>
          <w:sz w:val="24"/>
          <w:szCs w:val="24"/>
        </w:rPr>
        <w:t xml:space="preserve"> </w:t>
      </w:r>
      <w:r w:rsidRPr="00645E5F">
        <w:rPr>
          <w:sz w:val="24"/>
          <w:szCs w:val="24"/>
        </w:rPr>
        <w:t>множители.</w:t>
      </w:r>
      <w:r w:rsidRPr="00645E5F">
        <w:rPr>
          <w:spacing w:val="1"/>
          <w:sz w:val="24"/>
          <w:szCs w:val="24"/>
        </w:rPr>
        <w:t xml:space="preserve"> </w:t>
      </w:r>
      <w:r w:rsidRPr="00645E5F">
        <w:rPr>
          <w:sz w:val="24"/>
          <w:szCs w:val="24"/>
        </w:rPr>
        <w:t>Простые</w:t>
      </w:r>
      <w:r w:rsidRPr="00645E5F">
        <w:rPr>
          <w:spacing w:val="1"/>
          <w:sz w:val="24"/>
          <w:szCs w:val="24"/>
        </w:rPr>
        <w:t xml:space="preserve"> </w:t>
      </w:r>
      <w:r w:rsidRPr="00645E5F">
        <w:rPr>
          <w:sz w:val="24"/>
          <w:szCs w:val="24"/>
        </w:rPr>
        <w:t>и</w:t>
      </w:r>
      <w:r w:rsidRPr="00645E5F">
        <w:rPr>
          <w:spacing w:val="1"/>
          <w:sz w:val="24"/>
          <w:szCs w:val="24"/>
        </w:rPr>
        <w:t xml:space="preserve"> </w:t>
      </w:r>
      <w:r w:rsidRPr="00645E5F">
        <w:rPr>
          <w:sz w:val="24"/>
          <w:szCs w:val="24"/>
        </w:rPr>
        <w:t>составные</w:t>
      </w:r>
      <w:r w:rsidRPr="00645E5F">
        <w:rPr>
          <w:spacing w:val="-1"/>
          <w:sz w:val="24"/>
          <w:szCs w:val="24"/>
        </w:rPr>
        <w:t xml:space="preserve"> </w:t>
      </w:r>
      <w:r w:rsidRPr="00645E5F">
        <w:rPr>
          <w:sz w:val="24"/>
          <w:szCs w:val="24"/>
        </w:rPr>
        <w:t>числа.</w:t>
      </w:r>
      <w:r w:rsidRPr="00645E5F">
        <w:rPr>
          <w:spacing w:val="-2"/>
          <w:sz w:val="24"/>
          <w:szCs w:val="24"/>
        </w:rPr>
        <w:t xml:space="preserve"> </w:t>
      </w:r>
      <w:r w:rsidRPr="00645E5F">
        <w:rPr>
          <w:sz w:val="24"/>
          <w:szCs w:val="24"/>
        </w:rPr>
        <w:t>Признаки</w:t>
      </w:r>
      <w:r w:rsidRPr="00645E5F">
        <w:rPr>
          <w:spacing w:val="-1"/>
          <w:sz w:val="24"/>
          <w:szCs w:val="24"/>
        </w:rPr>
        <w:t xml:space="preserve"> </w:t>
      </w:r>
      <w:r w:rsidRPr="00645E5F">
        <w:rPr>
          <w:sz w:val="24"/>
          <w:szCs w:val="24"/>
        </w:rPr>
        <w:t>делимости</w:t>
      </w:r>
      <w:r w:rsidRPr="00645E5F">
        <w:rPr>
          <w:spacing w:val="-2"/>
          <w:sz w:val="24"/>
          <w:szCs w:val="24"/>
        </w:rPr>
        <w:t xml:space="preserve"> </w:t>
      </w:r>
      <w:r w:rsidRPr="00645E5F">
        <w:rPr>
          <w:sz w:val="24"/>
          <w:szCs w:val="24"/>
        </w:rPr>
        <w:t>на</w:t>
      </w:r>
      <w:r w:rsidRPr="00645E5F">
        <w:rPr>
          <w:spacing w:val="-1"/>
          <w:sz w:val="24"/>
          <w:szCs w:val="24"/>
        </w:rPr>
        <w:t xml:space="preserve"> </w:t>
      </w:r>
      <w:r w:rsidRPr="00645E5F">
        <w:rPr>
          <w:sz w:val="24"/>
          <w:szCs w:val="24"/>
        </w:rPr>
        <w:t>2,</w:t>
      </w:r>
      <w:r w:rsidRPr="00645E5F">
        <w:rPr>
          <w:spacing w:val="-3"/>
          <w:sz w:val="24"/>
          <w:szCs w:val="24"/>
        </w:rPr>
        <w:t xml:space="preserve"> </w:t>
      </w:r>
      <w:r w:rsidRPr="00645E5F">
        <w:rPr>
          <w:sz w:val="24"/>
          <w:szCs w:val="24"/>
        </w:rPr>
        <w:t>5,</w:t>
      </w:r>
      <w:r w:rsidRPr="00645E5F">
        <w:rPr>
          <w:spacing w:val="-2"/>
          <w:sz w:val="24"/>
          <w:szCs w:val="24"/>
        </w:rPr>
        <w:t xml:space="preserve"> </w:t>
      </w:r>
      <w:r w:rsidRPr="00645E5F">
        <w:rPr>
          <w:sz w:val="24"/>
          <w:szCs w:val="24"/>
        </w:rPr>
        <w:t>10,</w:t>
      </w:r>
      <w:r w:rsidRPr="00645E5F">
        <w:rPr>
          <w:spacing w:val="-1"/>
          <w:sz w:val="24"/>
          <w:szCs w:val="24"/>
        </w:rPr>
        <w:t xml:space="preserve"> </w:t>
      </w:r>
      <w:r w:rsidRPr="00645E5F">
        <w:rPr>
          <w:sz w:val="24"/>
          <w:szCs w:val="24"/>
        </w:rPr>
        <w:t>3,</w:t>
      </w:r>
      <w:r w:rsidRPr="00645E5F">
        <w:rPr>
          <w:spacing w:val="-2"/>
          <w:sz w:val="24"/>
          <w:szCs w:val="24"/>
        </w:rPr>
        <w:t xml:space="preserve"> </w:t>
      </w:r>
      <w:r w:rsidRPr="00645E5F">
        <w:rPr>
          <w:sz w:val="24"/>
          <w:szCs w:val="24"/>
        </w:rPr>
        <w:t>9.</w:t>
      </w:r>
      <w:r w:rsidRPr="00645E5F">
        <w:rPr>
          <w:spacing w:val="-1"/>
          <w:sz w:val="24"/>
          <w:szCs w:val="24"/>
        </w:rPr>
        <w:t xml:space="preserve"> </w:t>
      </w:r>
      <w:r w:rsidRPr="00645E5F">
        <w:rPr>
          <w:sz w:val="24"/>
          <w:szCs w:val="24"/>
        </w:rPr>
        <w:t>Деление</w:t>
      </w:r>
      <w:r w:rsidRPr="00645E5F">
        <w:rPr>
          <w:spacing w:val="-1"/>
          <w:sz w:val="24"/>
          <w:szCs w:val="24"/>
        </w:rPr>
        <w:t xml:space="preserve"> </w:t>
      </w:r>
      <w:r w:rsidRPr="00645E5F">
        <w:rPr>
          <w:sz w:val="24"/>
          <w:szCs w:val="24"/>
        </w:rPr>
        <w:t>с</w:t>
      </w:r>
      <w:r w:rsidRPr="00645E5F">
        <w:rPr>
          <w:spacing w:val="-1"/>
          <w:sz w:val="24"/>
          <w:szCs w:val="24"/>
        </w:rPr>
        <w:t xml:space="preserve"> </w:t>
      </w:r>
      <w:r w:rsidRPr="00645E5F">
        <w:rPr>
          <w:sz w:val="24"/>
          <w:szCs w:val="24"/>
        </w:rPr>
        <w:t>остатком.</w:t>
      </w:r>
    </w:p>
    <w:p w:rsidR="00645E5F" w:rsidRPr="00645E5F" w:rsidRDefault="00645E5F" w:rsidP="00645E5F">
      <w:pPr>
        <w:pStyle w:val="af5"/>
        <w:jc w:val="both"/>
        <w:rPr>
          <w:sz w:val="24"/>
          <w:szCs w:val="24"/>
        </w:rPr>
      </w:pPr>
      <w:r w:rsidRPr="00645E5F">
        <w:rPr>
          <w:sz w:val="24"/>
          <w:szCs w:val="24"/>
        </w:rPr>
        <w:t>Степень</w:t>
      </w:r>
      <w:r w:rsidRPr="00645E5F">
        <w:rPr>
          <w:spacing w:val="1"/>
          <w:sz w:val="24"/>
          <w:szCs w:val="24"/>
        </w:rPr>
        <w:t xml:space="preserve"> </w:t>
      </w:r>
      <w:r w:rsidRPr="00645E5F">
        <w:rPr>
          <w:sz w:val="24"/>
          <w:szCs w:val="24"/>
        </w:rPr>
        <w:t>с</w:t>
      </w:r>
      <w:r w:rsidRPr="00645E5F">
        <w:rPr>
          <w:spacing w:val="1"/>
          <w:sz w:val="24"/>
          <w:szCs w:val="24"/>
        </w:rPr>
        <w:t xml:space="preserve"> </w:t>
      </w:r>
      <w:r w:rsidRPr="00645E5F">
        <w:rPr>
          <w:sz w:val="24"/>
          <w:szCs w:val="24"/>
        </w:rPr>
        <w:t>натуральным</w:t>
      </w:r>
      <w:r w:rsidRPr="00645E5F">
        <w:rPr>
          <w:spacing w:val="1"/>
          <w:sz w:val="24"/>
          <w:szCs w:val="24"/>
        </w:rPr>
        <w:t xml:space="preserve"> </w:t>
      </w:r>
      <w:r w:rsidRPr="00645E5F">
        <w:rPr>
          <w:sz w:val="24"/>
          <w:szCs w:val="24"/>
        </w:rPr>
        <w:t>показателем.</w:t>
      </w:r>
      <w:r w:rsidRPr="00645E5F">
        <w:rPr>
          <w:spacing w:val="1"/>
          <w:sz w:val="24"/>
          <w:szCs w:val="24"/>
        </w:rPr>
        <w:t xml:space="preserve"> </w:t>
      </w:r>
      <w:r w:rsidRPr="00645E5F">
        <w:rPr>
          <w:sz w:val="24"/>
          <w:szCs w:val="24"/>
        </w:rPr>
        <w:t>Запись</w:t>
      </w:r>
      <w:r w:rsidRPr="00645E5F">
        <w:rPr>
          <w:spacing w:val="1"/>
          <w:sz w:val="24"/>
          <w:szCs w:val="24"/>
        </w:rPr>
        <w:t xml:space="preserve"> </w:t>
      </w:r>
      <w:r w:rsidRPr="00645E5F">
        <w:rPr>
          <w:sz w:val="24"/>
          <w:szCs w:val="24"/>
        </w:rPr>
        <w:t>числа</w:t>
      </w:r>
      <w:r w:rsidRPr="00645E5F">
        <w:rPr>
          <w:spacing w:val="1"/>
          <w:sz w:val="24"/>
          <w:szCs w:val="24"/>
        </w:rPr>
        <w:t xml:space="preserve"> </w:t>
      </w:r>
      <w:r w:rsidRPr="00645E5F">
        <w:rPr>
          <w:sz w:val="24"/>
          <w:szCs w:val="24"/>
        </w:rPr>
        <w:t>в</w:t>
      </w:r>
      <w:r w:rsidRPr="00645E5F">
        <w:rPr>
          <w:spacing w:val="1"/>
          <w:sz w:val="24"/>
          <w:szCs w:val="24"/>
        </w:rPr>
        <w:t xml:space="preserve"> </w:t>
      </w:r>
      <w:r w:rsidRPr="00645E5F">
        <w:rPr>
          <w:sz w:val="24"/>
          <w:szCs w:val="24"/>
        </w:rPr>
        <w:t>виде</w:t>
      </w:r>
      <w:r w:rsidRPr="00645E5F">
        <w:rPr>
          <w:spacing w:val="1"/>
          <w:sz w:val="24"/>
          <w:szCs w:val="24"/>
        </w:rPr>
        <w:t xml:space="preserve"> </w:t>
      </w:r>
      <w:r w:rsidRPr="00645E5F">
        <w:rPr>
          <w:sz w:val="24"/>
          <w:szCs w:val="24"/>
        </w:rPr>
        <w:t>суммы</w:t>
      </w:r>
      <w:r w:rsidRPr="00645E5F">
        <w:rPr>
          <w:spacing w:val="1"/>
          <w:sz w:val="24"/>
          <w:szCs w:val="24"/>
        </w:rPr>
        <w:t xml:space="preserve"> </w:t>
      </w:r>
      <w:r w:rsidRPr="00645E5F">
        <w:rPr>
          <w:sz w:val="24"/>
          <w:szCs w:val="24"/>
        </w:rPr>
        <w:t>разрядных слагаемых.</w:t>
      </w:r>
    </w:p>
    <w:p w:rsidR="00645E5F" w:rsidRPr="00645E5F" w:rsidRDefault="00645E5F" w:rsidP="00436D5C">
      <w:pPr>
        <w:pStyle w:val="af5"/>
        <w:jc w:val="both"/>
        <w:rPr>
          <w:sz w:val="24"/>
          <w:szCs w:val="24"/>
        </w:rPr>
      </w:pPr>
      <w:r w:rsidRPr="00645E5F">
        <w:rPr>
          <w:sz w:val="24"/>
          <w:szCs w:val="24"/>
        </w:rPr>
        <w:t>Числовое</w:t>
      </w:r>
      <w:r w:rsidRPr="00645E5F">
        <w:rPr>
          <w:spacing w:val="1"/>
          <w:sz w:val="24"/>
          <w:szCs w:val="24"/>
        </w:rPr>
        <w:t xml:space="preserve"> </w:t>
      </w:r>
      <w:r w:rsidRPr="00645E5F">
        <w:rPr>
          <w:sz w:val="24"/>
          <w:szCs w:val="24"/>
        </w:rPr>
        <w:t>выражение.</w:t>
      </w:r>
      <w:r w:rsidRPr="00645E5F">
        <w:rPr>
          <w:spacing w:val="1"/>
          <w:sz w:val="24"/>
          <w:szCs w:val="24"/>
        </w:rPr>
        <w:t xml:space="preserve"> </w:t>
      </w:r>
      <w:r w:rsidRPr="00645E5F">
        <w:rPr>
          <w:sz w:val="24"/>
          <w:szCs w:val="24"/>
        </w:rPr>
        <w:t>Вычисление</w:t>
      </w:r>
      <w:r w:rsidRPr="00645E5F">
        <w:rPr>
          <w:spacing w:val="1"/>
          <w:sz w:val="24"/>
          <w:szCs w:val="24"/>
        </w:rPr>
        <w:t xml:space="preserve"> </w:t>
      </w:r>
      <w:r w:rsidRPr="00645E5F">
        <w:rPr>
          <w:sz w:val="24"/>
          <w:szCs w:val="24"/>
        </w:rPr>
        <w:t>значений</w:t>
      </w:r>
      <w:r w:rsidRPr="00645E5F">
        <w:rPr>
          <w:spacing w:val="1"/>
          <w:sz w:val="24"/>
          <w:szCs w:val="24"/>
        </w:rPr>
        <w:t xml:space="preserve"> </w:t>
      </w:r>
      <w:r w:rsidRPr="00645E5F">
        <w:rPr>
          <w:sz w:val="24"/>
          <w:szCs w:val="24"/>
        </w:rPr>
        <w:t>числовых</w:t>
      </w:r>
      <w:r w:rsidRPr="00645E5F">
        <w:rPr>
          <w:spacing w:val="1"/>
          <w:sz w:val="24"/>
          <w:szCs w:val="24"/>
        </w:rPr>
        <w:t xml:space="preserve"> </w:t>
      </w:r>
      <w:r w:rsidRPr="00645E5F">
        <w:rPr>
          <w:sz w:val="24"/>
          <w:szCs w:val="24"/>
        </w:rPr>
        <w:t>выражений;</w:t>
      </w:r>
      <w:r w:rsidRPr="00645E5F">
        <w:rPr>
          <w:spacing w:val="1"/>
          <w:sz w:val="24"/>
          <w:szCs w:val="24"/>
        </w:rPr>
        <w:t xml:space="preserve"> </w:t>
      </w:r>
      <w:r w:rsidRPr="00645E5F">
        <w:rPr>
          <w:sz w:val="24"/>
          <w:szCs w:val="24"/>
        </w:rPr>
        <w:t>порядок</w:t>
      </w:r>
      <w:r w:rsidRPr="00645E5F">
        <w:rPr>
          <w:spacing w:val="1"/>
          <w:sz w:val="24"/>
          <w:szCs w:val="24"/>
        </w:rPr>
        <w:t xml:space="preserve"> </w:t>
      </w:r>
      <w:r w:rsidRPr="00645E5F">
        <w:rPr>
          <w:sz w:val="24"/>
          <w:szCs w:val="24"/>
        </w:rPr>
        <w:t>выполнения</w:t>
      </w:r>
      <w:r w:rsidRPr="00645E5F">
        <w:rPr>
          <w:spacing w:val="1"/>
          <w:sz w:val="24"/>
          <w:szCs w:val="24"/>
        </w:rPr>
        <w:t xml:space="preserve"> </w:t>
      </w:r>
      <w:r w:rsidRPr="00645E5F">
        <w:rPr>
          <w:sz w:val="24"/>
          <w:szCs w:val="24"/>
        </w:rPr>
        <w:t>действий.</w:t>
      </w:r>
      <w:r w:rsidRPr="00645E5F">
        <w:rPr>
          <w:spacing w:val="1"/>
          <w:sz w:val="24"/>
          <w:szCs w:val="24"/>
        </w:rPr>
        <w:t xml:space="preserve"> </w:t>
      </w:r>
      <w:r w:rsidRPr="00645E5F">
        <w:rPr>
          <w:sz w:val="24"/>
          <w:szCs w:val="24"/>
        </w:rPr>
        <w:t>Использование</w:t>
      </w:r>
      <w:r w:rsidRPr="00645E5F">
        <w:rPr>
          <w:spacing w:val="1"/>
          <w:sz w:val="24"/>
          <w:szCs w:val="24"/>
        </w:rPr>
        <w:t xml:space="preserve"> </w:t>
      </w:r>
      <w:r w:rsidRPr="00645E5F">
        <w:rPr>
          <w:sz w:val="24"/>
          <w:szCs w:val="24"/>
        </w:rPr>
        <w:t>при</w:t>
      </w:r>
      <w:r w:rsidRPr="00645E5F">
        <w:rPr>
          <w:spacing w:val="1"/>
          <w:sz w:val="24"/>
          <w:szCs w:val="24"/>
        </w:rPr>
        <w:t xml:space="preserve"> </w:t>
      </w:r>
      <w:r w:rsidRPr="00645E5F">
        <w:rPr>
          <w:sz w:val="24"/>
          <w:szCs w:val="24"/>
        </w:rPr>
        <w:t>вычислениях</w:t>
      </w:r>
      <w:r w:rsidRPr="00645E5F">
        <w:rPr>
          <w:spacing w:val="1"/>
          <w:sz w:val="24"/>
          <w:szCs w:val="24"/>
        </w:rPr>
        <w:t xml:space="preserve"> </w:t>
      </w:r>
      <w:r w:rsidRPr="00645E5F">
        <w:rPr>
          <w:sz w:val="24"/>
          <w:szCs w:val="24"/>
        </w:rPr>
        <w:t>пе</w:t>
      </w:r>
      <w:r>
        <w:rPr>
          <w:sz w:val="24"/>
          <w:szCs w:val="24"/>
        </w:rPr>
        <w:t xml:space="preserve">реместительного и сочетательного </w:t>
      </w:r>
      <w:r w:rsidRPr="00645E5F">
        <w:rPr>
          <w:spacing w:val="-1"/>
          <w:sz w:val="24"/>
          <w:szCs w:val="24"/>
        </w:rPr>
        <w:t>свойств</w:t>
      </w:r>
      <w:r>
        <w:rPr>
          <w:spacing w:val="-1"/>
          <w:sz w:val="24"/>
          <w:szCs w:val="24"/>
        </w:rPr>
        <w:t xml:space="preserve">  </w:t>
      </w:r>
      <w:r w:rsidRPr="00645E5F">
        <w:rPr>
          <w:spacing w:val="-68"/>
          <w:sz w:val="24"/>
          <w:szCs w:val="24"/>
        </w:rPr>
        <w:t xml:space="preserve"> </w:t>
      </w:r>
      <w:r>
        <w:rPr>
          <w:spacing w:val="-68"/>
          <w:sz w:val="24"/>
          <w:szCs w:val="24"/>
        </w:rPr>
        <w:t xml:space="preserve">   </w:t>
      </w:r>
      <w:r w:rsidRPr="00645E5F">
        <w:rPr>
          <w:sz w:val="24"/>
          <w:szCs w:val="24"/>
        </w:rPr>
        <w:t>(законов)</w:t>
      </w:r>
      <w:r w:rsidRPr="00645E5F">
        <w:rPr>
          <w:spacing w:val="-2"/>
          <w:sz w:val="24"/>
          <w:szCs w:val="24"/>
        </w:rPr>
        <w:t xml:space="preserve"> </w:t>
      </w:r>
      <w:r w:rsidRPr="00645E5F">
        <w:rPr>
          <w:sz w:val="24"/>
          <w:szCs w:val="24"/>
        </w:rPr>
        <w:t>сложения</w:t>
      </w:r>
      <w:r w:rsidRPr="00645E5F">
        <w:rPr>
          <w:spacing w:val="-4"/>
          <w:sz w:val="24"/>
          <w:szCs w:val="24"/>
        </w:rPr>
        <w:t xml:space="preserve"> </w:t>
      </w:r>
      <w:r w:rsidRPr="00645E5F">
        <w:rPr>
          <w:sz w:val="24"/>
          <w:szCs w:val="24"/>
        </w:rPr>
        <w:t>и</w:t>
      </w:r>
      <w:r w:rsidRPr="00645E5F">
        <w:rPr>
          <w:spacing w:val="-1"/>
          <w:sz w:val="24"/>
          <w:szCs w:val="24"/>
        </w:rPr>
        <w:t xml:space="preserve"> </w:t>
      </w:r>
      <w:r w:rsidRPr="00645E5F">
        <w:rPr>
          <w:sz w:val="24"/>
          <w:szCs w:val="24"/>
        </w:rPr>
        <w:t>умножения,</w:t>
      </w:r>
      <w:r w:rsidRPr="00645E5F">
        <w:rPr>
          <w:spacing w:val="-4"/>
          <w:sz w:val="24"/>
          <w:szCs w:val="24"/>
        </w:rPr>
        <w:t xml:space="preserve"> </w:t>
      </w:r>
      <w:r w:rsidRPr="00645E5F">
        <w:rPr>
          <w:sz w:val="24"/>
          <w:szCs w:val="24"/>
        </w:rPr>
        <w:t>распределительного свойства</w:t>
      </w:r>
      <w:r w:rsidRPr="00645E5F">
        <w:rPr>
          <w:spacing w:val="-2"/>
          <w:sz w:val="24"/>
          <w:szCs w:val="24"/>
        </w:rPr>
        <w:t xml:space="preserve"> </w:t>
      </w:r>
      <w:r w:rsidRPr="00645E5F">
        <w:rPr>
          <w:sz w:val="24"/>
          <w:szCs w:val="24"/>
        </w:rPr>
        <w:t>умножения.</w:t>
      </w:r>
    </w:p>
    <w:p w:rsidR="00645E5F" w:rsidRDefault="00645E5F" w:rsidP="00436D5C">
      <w:pPr>
        <w:pStyle w:val="21"/>
        <w:spacing w:before="2"/>
        <w:ind w:left="1250"/>
      </w:pPr>
      <w:r>
        <w:t>Дроби</w:t>
      </w:r>
    </w:p>
    <w:p w:rsidR="00645E5F" w:rsidRPr="00645E5F" w:rsidRDefault="00645E5F" w:rsidP="00436D5C">
      <w:pPr>
        <w:pStyle w:val="a1"/>
        <w:ind w:right="105" w:firstLine="0"/>
        <w:rPr>
          <w:rFonts w:ascii="Times New Roman" w:hAnsi="Times New Roman" w:cs="Times New Roman"/>
          <w:sz w:val="24"/>
          <w:szCs w:val="24"/>
        </w:rPr>
      </w:pPr>
      <w:r w:rsidRPr="00645E5F">
        <w:rPr>
          <w:rFonts w:ascii="Times New Roman" w:hAnsi="Times New Roman" w:cs="Times New Roman"/>
          <w:sz w:val="24"/>
          <w:szCs w:val="24"/>
        </w:rPr>
        <w:t>Представление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дроби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как</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способе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записи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части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величины.</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Обыкновенные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дроби.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Правильные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неправильные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дроби.</w:t>
      </w:r>
      <w:r w:rsidRPr="00645E5F">
        <w:rPr>
          <w:rFonts w:ascii="Times New Roman" w:hAnsi="Times New Roman" w:cs="Times New Roman"/>
          <w:spacing w:val="70"/>
          <w:sz w:val="24"/>
          <w:szCs w:val="24"/>
        </w:rPr>
        <w:t xml:space="preserve"> </w:t>
      </w:r>
      <w:r w:rsidRPr="00645E5F">
        <w:rPr>
          <w:rFonts w:ascii="Times New Roman" w:hAnsi="Times New Roman" w:cs="Times New Roman"/>
          <w:sz w:val="24"/>
          <w:szCs w:val="24"/>
        </w:rPr>
        <w:t>Смешанная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дробь;</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представление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смешанной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дроби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виде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неправильной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дроби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выделение целой части числа из неправильной дроби. Изображение дробей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точками на числовой прямой. Основное свойство дроби. Сокращение дробей.</w:t>
      </w:r>
      <w:r w:rsidRPr="00645E5F">
        <w:rPr>
          <w:rFonts w:ascii="Times New Roman" w:hAnsi="Times New Roman" w:cs="Times New Roman"/>
          <w:spacing w:val="-67"/>
          <w:sz w:val="24"/>
          <w:szCs w:val="24"/>
        </w:rPr>
        <w:t xml:space="preserve"> </w:t>
      </w:r>
      <w:r w:rsidRPr="00645E5F">
        <w:rPr>
          <w:rFonts w:ascii="Times New Roman" w:hAnsi="Times New Roman" w:cs="Times New Roman"/>
          <w:sz w:val="24"/>
          <w:szCs w:val="24"/>
        </w:rPr>
        <w:t>Приведение</w:t>
      </w:r>
      <w:r w:rsidRPr="00645E5F">
        <w:rPr>
          <w:rFonts w:ascii="Times New Roman" w:hAnsi="Times New Roman" w:cs="Times New Roman"/>
          <w:spacing w:val="-4"/>
          <w:sz w:val="24"/>
          <w:szCs w:val="24"/>
        </w:rPr>
        <w:t xml:space="preserve"> </w:t>
      </w:r>
      <w:r w:rsidRPr="00645E5F">
        <w:rPr>
          <w:rFonts w:ascii="Times New Roman" w:hAnsi="Times New Roman" w:cs="Times New Roman"/>
          <w:sz w:val="24"/>
          <w:szCs w:val="24"/>
        </w:rPr>
        <w:t>дроби к</w:t>
      </w:r>
      <w:r w:rsidRPr="00645E5F">
        <w:rPr>
          <w:rFonts w:ascii="Times New Roman" w:hAnsi="Times New Roman" w:cs="Times New Roman"/>
          <w:spacing w:val="-4"/>
          <w:sz w:val="24"/>
          <w:szCs w:val="24"/>
        </w:rPr>
        <w:t xml:space="preserve"> </w:t>
      </w:r>
      <w:r w:rsidRPr="00645E5F">
        <w:rPr>
          <w:rFonts w:ascii="Times New Roman" w:hAnsi="Times New Roman" w:cs="Times New Roman"/>
          <w:sz w:val="24"/>
          <w:szCs w:val="24"/>
        </w:rPr>
        <w:t>новому</w:t>
      </w:r>
      <w:r w:rsidRPr="00645E5F">
        <w:rPr>
          <w:rFonts w:ascii="Times New Roman" w:hAnsi="Times New Roman" w:cs="Times New Roman"/>
          <w:spacing w:val="-4"/>
          <w:sz w:val="24"/>
          <w:szCs w:val="24"/>
        </w:rPr>
        <w:t xml:space="preserve"> </w:t>
      </w:r>
      <w:r w:rsidRPr="00645E5F">
        <w:rPr>
          <w:rFonts w:ascii="Times New Roman" w:hAnsi="Times New Roman" w:cs="Times New Roman"/>
          <w:sz w:val="24"/>
          <w:szCs w:val="24"/>
        </w:rPr>
        <w:t>знаменателю.</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Сравнение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дробей.</w:t>
      </w:r>
    </w:p>
    <w:p w:rsidR="00645E5F" w:rsidRPr="00645E5F" w:rsidRDefault="00645E5F" w:rsidP="00436D5C">
      <w:pPr>
        <w:pStyle w:val="a1"/>
        <w:ind w:right="112" w:firstLine="0"/>
        <w:rPr>
          <w:rFonts w:ascii="Times New Roman" w:hAnsi="Times New Roman" w:cs="Times New Roman"/>
          <w:sz w:val="24"/>
          <w:szCs w:val="24"/>
        </w:rPr>
      </w:pPr>
      <w:r w:rsidRPr="00645E5F">
        <w:rPr>
          <w:rFonts w:ascii="Times New Roman" w:hAnsi="Times New Roman" w:cs="Times New Roman"/>
          <w:sz w:val="24"/>
          <w:szCs w:val="24"/>
        </w:rPr>
        <w:t>Сложение и вычитание дробей. Умножение и деление дробей; взаимно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обратные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дроби.</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Нахождение части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целого</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целого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по</w:t>
      </w:r>
      <w:r w:rsidRPr="00645E5F">
        <w:rPr>
          <w:rFonts w:ascii="Times New Roman" w:hAnsi="Times New Roman" w:cs="Times New Roman"/>
          <w:spacing w:val="4"/>
          <w:sz w:val="24"/>
          <w:szCs w:val="24"/>
        </w:rPr>
        <w:t xml:space="preserve"> </w:t>
      </w:r>
      <w:r w:rsidRPr="00645E5F">
        <w:rPr>
          <w:rFonts w:ascii="Times New Roman" w:hAnsi="Times New Roman" w:cs="Times New Roman"/>
          <w:sz w:val="24"/>
          <w:szCs w:val="24"/>
        </w:rPr>
        <w:t>его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части.</w:t>
      </w:r>
    </w:p>
    <w:p w:rsidR="00645E5F" w:rsidRPr="00645E5F" w:rsidRDefault="00645E5F" w:rsidP="00436D5C">
      <w:pPr>
        <w:pStyle w:val="a1"/>
        <w:ind w:right="111" w:firstLine="0"/>
        <w:rPr>
          <w:rFonts w:ascii="Times New Roman" w:hAnsi="Times New Roman" w:cs="Times New Roman"/>
          <w:sz w:val="24"/>
          <w:szCs w:val="24"/>
        </w:rPr>
      </w:pPr>
      <w:r w:rsidRPr="00645E5F">
        <w:rPr>
          <w:rFonts w:ascii="Times New Roman" w:hAnsi="Times New Roman" w:cs="Times New Roman"/>
          <w:sz w:val="24"/>
          <w:szCs w:val="24"/>
        </w:rPr>
        <w:t>Десятичная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запись</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дробей.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Представление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десятичной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дроби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виде</w:t>
      </w:r>
      <w:r w:rsidRPr="00645E5F">
        <w:rPr>
          <w:rFonts w:ascii="Times New Roman" w:hAnsi="Times New Roman" w:cs="Times New Roman"/>
          <w:spacing w:val="-67"/>
          <w:sz w:val="24"/>
          <w:szCs w:val="24"/>
        </w:rPr>
        <w:t xml:space="preserve"> </w:t>
      </w:r>
      <w:r w:rsidRPr="00645E5F">
        <w:rPr>
          <w:rFonts w:ascii="Times New Roman" w:hAnsi="Times New Roman" w:cs="Times New Roman"/>
          <w:sz w:val="24"/>
          <w:szCs w:val="24"/>
        </w:rPr>
        <w:t>обыкновенной.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Изображение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десятичных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дробей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точками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числовой</w:t>
      </w:r>
      <w:r w:rsidRPr="00645E5F">
        <w:rPr>
          <w:rFonts w:ascii="Times New Roman" w:hAnsi="Times New Roman" w:cs="Times New Roman"/>
          <w:spacing w:val="-67"/>
          <w:sz w:val="24"/>
          <w:szCs w:val="24"/>
        </w:rPr>
        <w:t xml:space="preserve"> </w:t>
      </w:r>
      <w:r w:rsidRPr="00645E5F">
        <w:rPr>
          <w:rFonts w:ascii="Times New Roman" w:hAnsi="Times New Roman" w:cs="Times New Roman"/>
          <w:sz w:val="24"/>
          <w:szCs w:val="24"/>
        </w:rPr>
        <w:t>прямой.</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Сравнение</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десятичных</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дробей.</w:t>
      </w:r>
    </w:p>
    <w:p w:rsidR="00645E5F" w:rsidRDefault="00645E5F" w:rsidP="00436D5C">
      <w:pPr>
        <w:pStyle w:val="a1"/>
        <w:spacing w:line="242" w:lineRule="auto"/>
        <w:ind w:right="108" w:firstLine="0"/>
        <w:rPr>
          <w:rFonts w:ascii="Times New Roman" w:hAnsi="Times New Roman" w:cs="Times New Roman"/>
          <w:sz w:val="24"/>
          <w:szCs w:val="24"/>
        </w:rPr>
      </w:pPr>
      <w:r w:rsidRPr="00645E5F">
        <w:rPr>
          <w:rFonts w:ascii="Times New Roman" w:hAnsi="Times New Roman" w:cs="Times New Roman"/>
          <w:sz w:val="24"/>
          <w:szCs w:val="24"/>
        </w:rPr>
        <w:t>Арифметические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действия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десятичными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дробями.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Округление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десятичных</w:t>
      </w:r>
      <w:r w:rsidRPr="00645E5F">
        <w:rPr>
          <w:rFonts w:ascii="Times New Roman" w:hAnsi="Times New Roman" w:cs="Times New Roman"/>
          <w:spacing w:val="-4"/>
          <w:sz w:val="24"/>
          <w:szCs w:val="24"/>
        </w:rPr>
        <w:t xml:space="preserve"> </w:t>
      </w:r>
      <w:r>
        <w:rPr>
          <w:rFonts w:ascii="Times New Roman" w:hAnsi="Times New Roman" w:cs="Times New Roman"/>
          <w:sz w:val="24"/>
          <w:szCs w:val="24"/>
        </w:rPr>
        <w:t>дробей</w:t>
      </w:r>
    </w:p>
    <w:p w:rsidR="00645E5F" w:rsidRDefault="00645E5F" w:rsidP="00645E5F">
      <w:pPr>
        <w:pStyle w:val="21"/>
        <w:ind w:left="0"/>
      </w:pPr>
      <w:r>
        <w:t>Решение</w:t>
      </w:r>
      <w:r>
        <w:rPr>
          <w:spacing w:val="-6"/>
        </w:rPr>
        <w:t xml:space="preserve"> </w:t>
      </w:r>
      <w:r>
        <w:t>текстовых задач</w:t>
      </w:r>
    </w:p>
    <w:p w:rsidR="00645E5F" w:rsidRPr="00645E5F" w:rsidRDefault="00645E5F" w:rsidP="00645E5F">
      <w:pPr>
        <w:pStyle w:val="af5"/>
        <w:rPr>
          <w:sz w:val="24"/>
          <w:szCs w:val="24"/>
        </w:rPr>
      </w:pPr>
      <w:r w:rsidRPr="00645E5F">
        <w:rPr>
          <w:sz w:val="24"/>
          <w:szCs w:val="24"/>
        </w:rPr>
        <w:t>Решение</w:t>
      </w:r>
      <w:r w:rsidRPr="00645E5F">
        <w:rPr>
          <w:spacing w:val="1"/>
          <w:sz w:val="24"/>
          <w:szCs w:val="24"/>
        </w:rPr>
        <w:t xml:space="preserve"> </w:t>
      </w:r>
      <w:r w:rsidRPr="00645E5F">
        <w:rPr>
          <w:sz w:val="24"/>
          <w:szCs w:val="24"/>
        </w:rPr>
        <w:t>текстовых</w:t>
      </w:r>
      <w:r w:rsidRPr="00645E5F">
        <w:rPr>
          <w:spacing w:val="1"/>
          <w:sz w:val="24"/>
          <w:szCs w:val="24"/>
        </w:rPr>
        <w:t xml:space="preserve"> </w:t>
      </w:r>
      <w:r w:rsidRPr="00645E5F">
        <w:rPr>
          <w:sz w:val="24"/>
          <w:szCs w:val="24"/>
        </w:rPr>
        <w:t>задач</w:t>
      </w:r>
      <w:r w:rsidRPr="00645E5F">
        <w:rPr>
          <w:spacing w:val="1"/>
          <w:sz w:val="24"/>
          <w:szCs w:val="24"/>
        </w:rPr>
        <w:t xml:space="preserve"> </w:t>
      </w:r>
      <w:r w:rsidRPr="00645E5F">
        <w:rPr>
          <w:sz w:val="24"/>
          <w:szCs w:val="24"/>
        </w:rPr>
        <w:t>арифметическим</w:t>
      </w:r>
      <w:r w:rsidRPr="00645E5F">
        <w:rPr>
          <w:spacing w:val="1"/>
          <w:sz w:val="24"/>
          <w:szCs w:val="24"/>
        </w:rPr>
        <w:t xml:space="preserve"> </w:t>
      </w:r>
      <w:r w:rsidRPr="00645E5F">
        <w:rPr>
          <w:sz w:val="24"/>
          <w:szCs w:val="24"/>
        </w:rPr>
        <w:t>способом.</w:t>
      </w:r>
      <w:r w:rsidRPr="00645E5F">
        <w:rPr>
          <w:spacing w:val="1"/>
          <w:sz w:val="24"/>
          <w:szCs w:val="24"/>
        </w:rPr>
        <w:t xml:space="preserve"> </w:t>
      </w:r>
      <w:r w:rsidRPr="00645E5F">
        <w:rPr>
          <w:sz w:val="24"/>
          <w:szCs w:val="24"/>
        </w:rPr>
        <w:t>Решение</w:t>
      </w:r>
      <w:r w:rsidRPr="00645E5F">
        <w:rPr>
          <w:spacing w:val="-67"/>
          <w:sz w:val="24"/>
          <w:szCs w:val="24"/>
        </w:rPr>
        <w:t xml:space="preserve"> </w:t>
      </w:r>
      <w:r w:rsidRPr="00645E5F">
        <w:rPr>
          <w:sz w:val="24"/>
          <w:szCs w:val="24"/>
        </w:rPr>
        <w:t>логических</w:t>
      </w:r>
      <w:r w:rsidRPr="00645E5F">
        <w:rPr>
          <w:spacing w:val="1"/>
          <w:sz w:val="24"/>
          <w:szCs w:val="24"/>
        </w:rPr>
        <w:t xml:space="preserve"> </w:t>
      </w:r>
      <w:r w:rsidRPr="00645E5F">
        <w:rPr>
          <w:sz w:val="24"/>
          <w:szCs w:val="24"/>
        </w:rPr>
        <w:t>задач.</w:t>
      </w:r>
      <w:r w:rsidRPr="00645E5F">
        <w:rPr>
          <w:spacing w:val="1"/>
          <w:sz w:val="24"/>
          <w:szCs w:val="24"/>
        </w:rPr>
        <w:t xml:space="preserve"> </w:t>
      </w:r>
      <w:r w:rsidRPr="00645E5F">
        <w:rPr>
          <w:sz w:val="24"/>
          <w:szCs w:val="24"/>
        </w:rPr>
        <w:t>Решение</w:t>
      </w:r>
      <w:r w:rsidRPr="00645E5F">
        <w:rPr>
          <w:spacing w:val="1"/>
          <w:sz w:val="24"/>
          <w:szCs w:val="24"/>
        </w:rPr>
        <w:t xml:space="preserve"> </w:t>
      </w:r>
      <w:r w:rsidRPr="00645E5F">
        <w:rPr>
          <w:sz w:val="24"/>
          <w:szCs w:val="24"/>
        </w:rPr>
        <w:t>задач</w:t>
      </w:r>
      <w:r w:rsidRPr="00645E5F">
        <w:rPr>
          <w:spacing w:val="1"/>
          <w:sz w:val="24"/>
          <w:szCs w:val="24"/>
        </w:rPr>
        <w:t xml:space="preserve"> </w:t>
      </w:r>
      <w:r w:rsidRPr="00645E5F">
        <w:rPr>
          <w:sz w:val="24"/>
          <w:szCs w:val="24"/>
        </w:rPr>
        <w:t>перебором</w:t>
      </w:r>
      <w:r w:rsidRPr="00645E5F">
        <w:rPr>
          <w:spacing w:val="1"/>
          <w:sz w:val="24"/>
          <w:szCs w:val="24"/>
        </w:rPr>
        <w:t xml:space="preserve"> </w:t>
      </w:r>
      <w:r w:rsidRPr="00645E5F">
        <w:rPr>
          <w:sz w:val="24"/>
          <w:szCs w:val="24"/>
        </w:rPr>
        <w:t>всех</w:t>
      </w:r>
      <w:r w:rsidRPr="00645E5F">
        <w:rPr>
          <w:spacing w:val="1"/>
          <w:sz w:val="24"/>
          <w:szCs w:val="24"/>
        </w:rPr>
        <w:t xml:space="preserve"> </w:t>
      </w:r>
      <w:r w:rsidRPr="00645E5F">
        <w:rPr>
          <w:sz w:val="24"/>
          <w:szCs w:val="24"/>
        </w:rPr>
        <w:t>возможных</w:t>
      </w:r>
      <w:r w:rsidRPr="00645E5F">
        <w:rPr>
          <w:spacing w:val="1"/>
          <w:sz w:val="24"/>
          <w:szCs w:val="24"/>
        </w:rPr>
        <w:t xml:space="preserve"> </w:t>
      </w:r>
      <w:r w:rsidRPr="00645E5F">
        <w:rPr>
          <w:sz w:val="24"/>
          <w:szCs w:val="24"/>
        </w:rPr>
        <w:t>вариантов.</w:t>
      </w:r>
      <w:r w:rsidRPr="00645E5F">
        <w:rPr>
          <w:spacing w:val="1"/>
          <w:sz w:val="24"/>
          <w:szCs w:val="24"/>
        </w:rPr>
        <w:t xml:space="preserve"> </w:t>
      </w:r>
      <w:r w:rsidRPr="00645E5F">
        <w:rPr>
          <w:sz w:val="24"/>
          <w:szCs w:val="24"/>
        </w:rPr>
        <w:t>Использование</w:t>
      </w:r>
      <w:r w:rsidRPr="00645E5F">
        <w:rPr>
          <w:spacing w:val="-1"/>
          <w:sz w:val="24"/>
          <w:szCs w:val="24"/>
        </w:rPr>
        <w:t xml:space="preserve"> </w:t>
      </w:r>
      <w:r w:rsidRPr="00645E5F">
        <w:rPr>
          <w:sz w:val="24"/>
          <w:szCs w:val="24"/>
        </w:rPr>
        <w:t>при</w:t>
      </w:r>
      <w:r w:rsidRPr="00645E5F">
        <w:rPr>
          <w:spacing w:val="-3"/>
          <w:sz w:val="24"/>
          <w:szCs w:val="24"/>
        </w:rPr>
        <w:t xml:space="preserve"> </w:t>
      </w:r>
      <w:r w:rsidRPr="00645E5F">
        <w:rPr>
          <w:sz w:val="24"/>
          <w:szCs w:val="24"/>
        </w:rPr>
        <w:t>решении задач</w:t>
      </w:r>
      <w:r w:rsidRPr="00645E5F">
        <w:rPr>
          <w:spacing w:val="-1"/>
          <w:sz w:val="24"/>
          <w:szCs w:val="24"/>
        </w:rPr>
        <w:t xml:space="preserve"> </w:t>
      </w:r>
      <w:r w:rsidRPr="00645E5F">
        <w:rPr>
          <w:sz w:val="24"/>
          <w:szCs w:val="24"/>
        </w:rPr>
        <w:t>таблиц</w:t>
      </w:r>
      <w:r w:rsidRPr="00645E5F">
        <w:rPr>
          <w:spacing w:val="-3"/>
          <w:sz w:val="24"/>
          <w:szCs w:val="24"/>
        </w:rPr>
        <w:t xml:space="preserve"> </w:t>
      </w:r>
      <w:r w:rsidRPr="00645E5F">
        <w:rPr>
          <w:sz w:val="24"/>
          <w:szCs w:val="24"/>
        </w:rPr>
        <w:t>и схем.</w:t>
      </w:r>
    </w:p>
    <w:p w:rsidR="00645E5F" w:rsidRPr="00645E5F" w:rsidRDefault="00645E5F" w:rsidP="00645E5F">
      <w:pPr>
        <w:pStyle w:val="af5"/>
        <w:rPr>
          <w:sz w:val="24"/>
          <w:szCs w:val="24"/>
        </w:rPr>
      </w:pPr>
      <w:r w:rsidRPr="00645E5F">
        <w:rPr>
          <w:sz w:val="24"/>
          <w:szCs w:val="24"/>
        </w:rPr>
        <w:t>Решение</w:t>
      </w:r>
      <w:r w:rsidRPr="00645E5F">
        <w:rPr>
          <w:spacing w:val="1"/>
          <w:sz w:val="24"/>
          <w:szCs w:val="24"/>
        </w:rPr>
        <w:t xml:space="preserve"> </w:t>
      </w:r>
      <w:r w:rsidRPr="00645E5F">
        <w:rPr>
          <w:sz w:val="24"/>
          <w:szCs w:val="24"/>
        </w:rPr>
        <w:t>задач,</w:t>
      </w:r>
      <w:r w:rsidRPr="00645E5F">
        <w:rPr>
          <w:spacing w:val="1"/>
          <w:sz w:val="24"/>
          <w:szCs w:val="24"/>
        </w:rPr>
        <w:t xml:space="preserve"> </w:t>
      </w:r>
      <w:r w:rsidRPr="00645E5F">
        <w:rPr>
          <w:sz w:val="24"/>
          <w:szCs w:val="24"/>
        </w:rPr>
        <w:t>содержащих</w:t>
      </w:r>
      <w:r w:rsidRPr="00645E5F">
        <w:rPr>
          <w:spacing w:val="1"/>
          <w:sz w:val="24"/>
          <w:szCs w:val="24"/>
        </w:rPr>
        <w:t xml:space="preserve"> </w:t>
      </w:r>
      <w:r w:rsidRPr="00645E5F">
        <w:rPr>
          <w:sz w:val="24"/>
          <w:szCs w:val="24"/>
        </w:rPr>
        <w:t>зависимости,</w:t>
      </w:r>
      <w:r w:rsidRPr="00645E5F">
        <w:rPr>
          <w:spacing w:val="1"/>
          <w:sz w:val="24"/>
          <w:szCs w:val="24"/>
        </w:rPr>
        <w:t xml:space="preserve"> </w:t>
      </w:r>
      <w:r w:rsidRPr="00645E5F">
        <w:rPr>
          <w:sz w:val="24"/>
          <w:szCs w:val="24"/>
        </w:rPr>
        <w:t>связывающие</w:t>
      </w:r>
      <w:r w:rsidRPr="00645E5F">
        <w:rPr>
          <w:spacing w:val="1"/>
          <w:sz w:val="24"/>
          <w:szCs w:val="24"/>
        </w:rPr>
        <w:t xml:space="preserve"> </w:t>
      </w:r>
      <w:r w:rsidRPr="00645E5F">
        <w:rPr>
          <w:sz w:val="24"/>
          <w:szCs w:val="24"/>
        </w:rPr>
        <w:t>величины:</w:t>
      </w:r>
      <w:r w:rsidRPr="00645E5F">
        <w:rPr>
          <w:spacing w:val="1"/>
          <w:sz w:val="24"/>
          <w:szCs w:val="24"/>
        </w:rPr>
        <w:t xml:space="preserve"> </w:t>
      </w:r>
      <w:r w:rsidRPr="00645E5F">
        <w:rPr>
          <w:sz w:val="24"/>
          <w:szCs w:val="24"/>
        </w:rPr>
        <w:t>скорость,</w:t>
      </w:r>
      <w:r w:rsidRPr="00645E5F">
        <w:rPr>
          <w:spacing w:val="1"/>
          <w:sz w:val="24"/>
          <w:szCs w:val="24"/>
        </w:rPr>
        <w:t xml:space="preserve"> </w:t>
      </w:r>
      <w:r w:rsidRPr="00645E5F">
        <w:rPr>
          <w:sz w:val="24"/>
          <w:szCs w:val="24"/>
        </w:rPr>
        <w:t>время,</w:t>
      </w:r>
      <w:r w:rsidRPr="00645E5F">
        <w:rPr>
          <w:spacing w:val="1"/>
          <w:sz w:val="24"/>
          <w:szCs w:val="24"/>
        </w:rPr>
        <w:t xml:space="preserve"> </w:t>
      </w:r>
      <w:r w:rsidRPr="00645E5F">
        <w:rPr>
          <w:sz w:val="24"/>
          <w:szCs w:val="24"/>
        </w:rPr>
        <w:t>расстояние;</w:t>
      </w:r>
      <w:r w:rsidRPr="00645E5F">
        <w:rPr>
          <w:spacing w:val="1"/>
          <w:sz w:val="24"/>
          <w:szCs w:val="24"/>
        </w:rPr>
        <w:t xml:space="preserve"> </w:t>
      </w:r>
      <w:r w:rsidRPr="00645E5F">
        <w:rPr>
          <w:sz w:val="24"/>
          <w:szCs w:val="24"/>
        </w:rPr>
        <w:t>цена,</w:t>
      </w:r>
      <w:r w:rsidRPr="00645E5F">
        <w:rPr>
          <w:spacing w:val="1"/>
          <w:sz w:val="24"/>
          <w:szCs w:val="24"/>
        </w:rPr>
        <w:t xml:space="preserve"> </w:t>
      </w:r>
      <w:r w:rsidRPr="00645E5F">
        <w:rPr>
          <w:sz w:val="24"/>
          <w:szCs w:val="24"/>
        </w:rPr>
        <w:t>количество,</w:t>
      </w:r>
      <w:r w:rsidRPr="00645E5F">
        <w:rPr>
          <w:spacing w:val="1"/>
          <w:sz w:val="24"/>
          <w:szCs w:val="24"/>
        </w:rPr>
        <w:t xml:space="preserve"> </w:t>
      </w:r>
      <w:r w:rsidRPr="00645E5F">
        <w:rPr>
          <w:sz w:val="24"/>
          <w:szCs w:val="24"/>
        </w:rPr>
        <w:t>стоимость.</w:t>
      </w:r>
      <w:r w:rsidRPr="00645E5F">
        <w:rPr>
          <w:spacing w:val="1"/>
          <w:sz w:val="24"/>
          <w:szCs w:val="24"/>
        </w:rPr>
        <w:t xml:space="preserve"> </w:t>
      </w:r>
      <w:r w:rsidRPr="00645E5F">
        <w:rPr>
          <w:sz w:val="24"/>
          <w:szCs w:val="24"/>
        </w:rPr>
        <w:t>Единицы</w:t>
      </w:r>
      <w:r w:rsidRPr="00645E5F">
        <w:rPr>
          <w:spacing w:val="1"/>
          <w:sz w:val="24"/>
          <w:szCs w:val="24"/>
        </w:rPr>
        <w:t xml:space="preserve"> </w:t>
      </w:r>
      <w:r w:rsidRPr="00645E5F">
        <w:rPr>
          <w:sz w:val="24"/>
          <w:szCs w:val="24"/>
        </w:rPr>
        <w:t>измерения:</w:t>
      </w:r>
      <w:r w:rsidRPr="00645E5F">
        <w:rPr>
          <w:spacing w:val="1"/>
          <w:sz w:val="24"/>
          <w:szCs w:val="24"/>
        </w:rPr>
        <w:t xml:space="preserve"> </w:t>
      </w:r>
      <w:r w:rsidRPr="00645E5F">
        <w:rPr>
          <w:sz w:val="24"/>
          <w:szCs w:val="24"/>
        </w:rPr>
        <w:t>массы,</w:t>
      </w:r>
      <w:r w:rsidRPr="00645E5F">
        <w:rPr>
          <w:spacing w:val="1"/>
          <w:sz w:val="24"/>
          <w:szCs w:val="24"/>
        </w:rPr>
        <w:t xml:space="preserve"> </w:t>
      </w:r>
      <w:r w:rsidRPr="00645E5F">
        <w:rPr>
          <w:sz w:val="24"/>
          <w:szCs w:val="24"/>
        </w:rPr>
        <w:t>объёма,</w:t>
      </w:r>
      <w:r w:rsidRPr="00645E5F">
        <w:rPr>
          <w:spacing w:val="1"/>
          <w:sz w:val="24"/>
          <w:szCs w:val="24"/>
        </w:rPr>
        <w:t xml:space="preserve"> </w:t>
      </w:r>
      <w:r w:rsidRPr="00645E5F">
        <w:rPr>
          <w:sz w:val="24"/>
          <w:szCs w:val="24"/>
        </w:rPr>
        <w:t>цены;</w:t>
      </w:r>
      <w:r w:rsidRPr="00645E5F">
        <w:rPr>
          <w:spacing w:val="1"/>
          <w:sz w:val="24"/>
          <w:szCs w:val="24"/>
        </w:rPr>
        <w:t xml:space="preserve"> </w:t>
      </w:r>
      <w:r w:rsidRPr="00645E5F">
        <w:rPr>
          <w:sz w:val="24"/>
          <w:szCs w:val="24"/>
        </w:rPr>
        <w:t>расстояния,</w:t>
      </w:r>
      <w:r w:rsidRPr="00645E5F">
        <w:rPr>
          <w:spacing w:val="1"/>
          <w:sz w:val="24"/>
          <w:szCs w:val="24"/>
        </w:rPr>
        <w:t xml:space="preserve"> </w:t>
      </w:r>
      <w:r w:rsidRPr="00645E5F">
        <w:rPr>
          <w:sz w:val="24"/>
          <w:szCs w:val="24"/>
        </w:rPr>
        <w:t>времени,</w:t>
      </w:r>
      <w:r w:rsidRPr="00645E5F">
        <w:rPr>
          <w:spacing w:val="1"/>
          <w:sz w:val="24"/>
          <w:szCs w:val="24"/>
        </w:rPr>
        <w:t xml:space="preserve"> </w:t>
      </w:r>
      <w:r w:rsidRPr="00645E5F">
        <w:rPr>
          <w:sz w:val="24"/>
          <w:szCs w:val="24"/>
        </w:rPr>
        <w:t>скорости.</w:t>
      </w:r>
      <w:r w:rsidRPr="00645E5F">
        <w:rPr>
          <w:spacing w:val="70"/>
          <w:sz w:val="24"/>
          <w:szCs w:val="24"/>
        </w:rPr>
        <w:t xml:space="preserve"> </w:t>
      </w:r>
      <w:r w:rsidRPr="00645E5F">
        <w:rPr>
          <w:sz w:val="24"/>
          <w:szCs w:val="24"/>
        </w:rPr>
        <w:t>Связь</w:t>
      </w:r>
      <w:r w:rsidRPr="00645E5F">
        <w:rPr>
          <w:spacing w:val="1"/>
          <w:sz w:val="24"/>
          <w:szCs w:val="24"/>
        </w:rPr>
        <w:t xml:space="preserve"> </w:t>
      </w:r>
      <w:r w:rsidRPr="00645E5F">
        <w:rPr>
          <w:sz w:val="24"/>
          <w:szCs w:val="24"/>
        </w:rPr>
        <w:t>между</w:t>
      </w:r>
      <w:r w:rsidRPr="00645E5F">
        <w:rPr>
          <w:spacing w:val="-5"/>
          <w:sz w:val="24"/>
          <w:szCs w:val="24"/>
        </w:rPr>
        <w:t xml:space="preserve"> </w:t>
      </w:r>
      <w:r w:rsidRPr="00645E5F">
        <w:rPr>
          <w:sz w:val="24"/>
          <w:szCs w:val="24"/>
        </w:rPr>
        <w:t>единицами измерения каждой величины.Решение</w:t>
      </w:r>
      <w:r w:rsidRPr="00645E5F">
        <w:rPr>
          <w:spacing w:val="-5"/>
          <w:sz w:val="24"/>
          <w:szCs w:val="24"/>
        </w:rPr>
        <w:t xml:space="preserve"> </w:t>
      </w:r>
      <w:r w:rsidRPr="00645E5F">
        <w:rPr>
          <w:sz w:val="24"/>
          <w:szCs w:val="24"/>
        </w:rPr>
        <w:t>основных</w:t>
      </w:r>
      <w:r w:rsidRPr="00645E5F">
        <w:rPr>
          <w:spacing w:val="-5"/>
          <w:sz w:val="24"/>
          <w:szCs w:val="24"/>
        </w:rPr>
        <w:t xml:space="preserve"> </w:t>
      </w:r>
      <w:r w:rsidRPr="00645E5F">
        <w:rPr>
          <w:sz w:val="24"/>
          <w:szCs w:val="24"/>
        </w:rPr>
        <w:t>задач</w:t>
      </w:r>
      <w:r w:rsidRPr="00645E5F">
        <w:rPr>
          <w:spacing w:val="-4"/>
          <w:sz w:val="24"/>
          <w:szCs w:val="24"/>
        </w:rPr>
        <w:t xml:space="preserve"> </w:t>
      </w:r>
      <w:r w:rsidRPr="00645E5F">
        <w:rPr>
          <w:sz w:val="24"/>
          <w:szCs w:val="24"/>
        </w:rPr>
        <w:t>на</w:t>
      </w:r>
      <w:r w:rsidRPr="00645E5F">
        <w:rPr>
          <w:spacing w:val="-2"/>
          <w:sz w:val="24"/>
          <w:szCs w:val="24"/>
        </w:rPr>
        <w:t xml:space="preserve"> </w:t>
      </w:r>
      <w:r w:rsidRPr="00645E5F">
        <w:rPr>
          <w:sz w:val="24"/>
          <w:szCs w:val="24"/>
        </w:rPr>
        <w:t>дроби.</w:t>
      </w:r>
    </w:p>
    <w:p w:rsidR="00645E5F" w:rsidRPr="00645E5F" w:rsidRDefault="00645E5F" w:rsidP="00645E5F">
      <w:pPr>
        <w:pStyle w:val="af5"/>
        <w:rPr>
          <w:sz w:val="24"/>
          <w:szCs w:val="24"/>
        </w:rPr>
      </w:pPr>
      <w:r w:rsidRPr="00645E5F">
        <w:rPr>
          <w:sz w:val="24"/>
          <w:szCs w:val="24"/>
        </w:rPr>
        <w:t>Представление</w:t>
      </w:r>
      <w:r w:rsidRPr="00645E5F">
        <w:rPr>
          <w:spacing w:val="-3"/>
          <w:sz w:val="24"/>
          <w:szCs w:val="24"/>
        </w:rPr>
        <w:t xml:space="preserve"> </w:t>
      </w:r>
      <w:r w:rsidRPr="00645E5F">
        <w:rPr>
          <w:sz w:val="24"/>
          <w:szCs w:val="24"/>
        </w:rPr>
        <w:t>данных</w:t>
      </w:r>
      <w:r w:rsidRPr="00645E5F">
        <w:rPr>
          <w:spacing w:val="-2"/>
          <w:sz w:val="24"/>
          <w:szCs w:val="24"/>
        </w:rPr>
        <w:t xml:space="preserve"> </w:t>
      </w:r>
      <w:r w:rsidRPr="00645E5F">
        <w:rPr>
          <w:sz w:val="24"/>
          <w:szCs w:val="24"/>
        </w:rPr>
        <w:t>в</w:t>
      </w:r>
      <w:r w:rsidRPr="00645E5F">
        <w:rPr>
          <w:spacing w:val="-3"/>
          <w:sz w:val="24"/>
          <w:szCs w:val="24"/>
        </w:rPr>
        <w:t xml:space="preserve"> </w:t>
      </w:r>
      <w:r w:rsidRPr="00645E5F">
        <w:rPr>
          <w:sz w:val="24"/>
          <w:szCs w:val="24"/>
        </w:rPr>
        <w:t>виде</w:t>
      </w:r>
      <w:r w:rsidRPr="00645E5F">
        <w:rPr>
          <w:spacing w:val="-3"/>
          <w:sz w:val="24"/>
          <w:szCs w:val="24"/>
        </w:rPr>
        <w:t xml:space="preserve"> </w:t>
      </w:r>
      <w:r w:rsidRPr="00645E5F">
        <w:rPr>
          <w:sz w:val="24"/>
          <w:szCs w:val="24"/>
        </w:rPr>
        <w:t>таблиц,</w:t>
      </w:r>
      <w:r w:rsidRPr="00645E5F">
        <w:rPr>
          <w:spacing w:val="-4"/>
          <w:sz w:val="24"/>
          <w:szCs w:val="24"/>
        </w:rPr>
        <w:t xml:space="preserve"> </w:t>
      </w:r>
      <w:r w:rsidRPr="00645E5F">
        <w:rPr>
          <w:sz w:val="24"/>
          <w:szCs w:val="24"/>
        </w:rPr>
        <w:t>столбчатых</w:t>
      </w:r>
      <w:r w:rsidRPr="00645E5F">
        <w:rPr>
          <w:spacing w:val="2"/>
          <w:sz w:val="24"/>
          <w:szCs w:val="24"/>
        </w:rPr>
        <w:t xml:space="preserve"> </w:t>
      </w:r>
      <w:r w:rsidRPr="00645E5F">
        <w:rPr>
          <w:sz w:val="24"/>
          <w:szCs w:val="24"/>
        </w:rPr>
        <w:t>диаграмм.</w:t>
      </w:r>
    </w:p>
    <w:p w:rsidR="00645E5F" w:rsidRPr="00645E5F" w:rsidRDefault="00645E5F" w:rsidP="00645E5F">
      <w:pPr>
        <w:pStyle w:val="a1"/>
        <w:spacing w:line="242" w:lineRule="auto"/>
        <w:ind w:right="108" w:firstLine="0"/>
        <w:jc w:val="left"/>
        <w:rPr>
          <w:rFonts w:ascii="Times New Roman" w:hAnsi="Times New Roman" w:cs="Times New Roman"/>
          <w:sz w:val="24"/>
          <w:szCs w:val="24"/>
        </w:rPr>
        <w:sectPr w:rsidR="00645E5F" w:rsidRPr="00645E5F" w:rsidSect="00645E5F">
          <w:type w:val="continuous"/>
          <w:pgSz w:w="11910" w:h="16840"/>
          <w:pgMar w:top="1040" w:right="740" w:bottom="1240" w:left="1160" w:header="0" w:footer="1039" w:gutter="0"/>
          <w:cols w:space="720"/>
        </w:sectPr>
      </w:pPr>
    </w:p>
    <w:p w:rsidR="00645E5F" w:rsidRPr="00645E5F" w:rsidRDefault="00645E5F" w:rsidP="00645E5F">
      <w:pPr>
        <w:rPr>
          <w:rFonts w:ascii="Times New Roman" w:hAnsi="Times New Roman" w:cs="Times New Roman"/>
          <w:sz w:val="24"/>
          <w:szCs w:val="24"/>
        </w:rPr>
        <w:sectPr w:rsidR="00645E5F" w:rsidRPr="00645E5F">
          <w:pgSz w:w="11910" w:h="16840"/>
          <w:pgMar w:top="1040" w:right="740" w:bottom="1240" w:left="1160" w:header="0" w:footer="1039" w:gutter="0"/>
          <w:cols w:space="720"/>
        </w:sectPr>
      </w:pPr>
    </w:p>
    <w:p w:rsidR="00645E5F" w:rsidRPr="00645E5F" w:rsidRDefault="00645E5F" w:rsidP="00645E5F">
      <w:pPr>
        <w:pStyle w:val="21"/>
        <w:spacing w:before="74" w:line="320" w:lineRule="exact"/>
        <w:ind w:left="1250"/>
        <w:rPr>
          <w:sz w:val="24"/>
          <w:szCs w:val="24"/>
        </w:rPr>
      </w:pPr>
      <w:r w:rsidRPr="00645E5F">
        <w:rPr>
          <w:sz w:val="24"/>
          <w:szCs w:val="24"/>
        </w:rPr>
        <w:lastRenderedPageBreak/>
        <w:t>Наглядная</w:t>
      </w:r>
      <w:r w:rsidRPr="00645E5F">
        <w:rPr>
          <w:spacing w:val="-7"/>
          <w:sz w:val="24"/>
          <w:szCs w:val="24"/>
        </w:rPr>
        <w:t xml:space="preserve"> </w:t>
      </w:r>
      <w:r w:rsidRPr="00645E5F">
        <w:rPr>
          <w:sz w:val="24"/>
          <w:szCs w:val="24"/>
        </w:rPr>
        <w:t>геометрия</w:t>
      </w:r>
    </w:p>
    <w:p w:rsidR="00645E5F" w:rsidRPr="00645E5F" w:rsidRDefault="00645E5F" w:rsidP="00645E5F">
      <w:pPr>
        <w:pStyle w:val="a1"/>
        <w:ind w:right="109" w:firstLine="0"/>
        <w:rPr>
          <w:rFonts w:ascii="Times New Roman" w:hAnsi="Times New Roman" w:cs="Times New Roman"/>
          <w:sz w:val="24"/>
          <w:szCs w:val="24"/>
        </w:rPr>
      </w:pPr>
      <w:r w:rsidRPr="00645E5F">
        <w:rPr>
          <w:rFonts w:ascii="Times New Roman" w:hAnsi="Times New Roman" w:cs="Times New Roman"/>
          <w:sz w:val="24"/>
          <w:szCs w:val="24"/>
        </w:rPr>
        <w:t>Наглядные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представления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фигурах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плоскости: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точка,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прямая,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отрезок, луч, угол, ломаная, многоугольник, окружность, круг. Угол. Прямой,</w:t>
      </w:r>
      <w:r w:rsidRPr="00645E5F">
        <w:rPr>
          <w:rFonts w:ascii="Times New Roman" w:hAnsi="Times New Roman" w:cs="Times New Roman"/>
          <w:spacing w:val="-67"/>
          <w:sz w:val="24"/>
          <w:szCs w:val="24"/>
        </w:rPr>
        <w:t xml:space="preserve"> </w:t>
      </w:r>
      <w:r w:rsidRPr="00645E5F">
        <w:rPr>
          <w:rFonts w:ascii="Times New Roman" w:hAnsi="Times New Roman" w:cs="Times New Roman"/>
          <w:sz w:val="24"/>
          <w:szCs w:val="24"/>
        </w:rPr>
        <w:t>острый,</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тупой и</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развёрнутый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углы.</w:t>
      </w:r>
    </w:p>
    <w:p w:rsidR="00645E5F" w:rsidRPr="00645E5F" w:rsidRDefault="00645E5F" w:rsidP="00645E5F">
      <w:pPr>
        <w:pStyle w:val="a1"/>
        <w:ind w:right="105" w:firstLine="0"/>
        <w:rPr>
          <w:rFonts w:ascii="Times New Roman" w:hAnsi="Times New Roman" w:cs="Times New Roman"/>
          <w:sz w:val="24"/>
          <w:szCs w:val="24"/>
        </w:rPr>
      </w:pPr>
      <w:r w:rsidRPr="00645E5F">
        <w:rPr>
          <w:rFonts w:ascii="Times New Roman" w:hAnsi="Times New Roman" w:cs="Times New Roman"/>
          <w:sz w:val="24"/>
          <w:szCs w:val="24"/>
        </w:rPr>
        <w:t>Длина отрезка, метрические единицы длины. Длина ломаной, периметр</w:t>
      </w:r>
      <w:r w:rsidRPr="00645E5F">
        <w:rPr>
          <w:rFonts w:ascii="Times New Roman" w:hAnsi="Times New Roman" w:cs="Times New Roman"/>
          <w:spacing w:val="-67"/>
          <w:sz w:val="24"/>
          <w:szCs w:val="24"/>
        </w:rPr>
        <w:t xml:space="preserve"> </w:t>
      </w:r>
      <w:r w:rsidRPr="00645E5F">
        <w:rPr>
          <w:rFonts w:ascii="Times New Roman" w:hAnsi="Times New Roman" w:cs="Times New Roman"/>
          <w:sz w:val="24"/>
          <w:szCs w:val="24"/>
        </w:rPr>
        <w:t>многоугольника.</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Измерение</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построение</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углов</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с</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помощью</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транспортира.</w:t>
      </w:r>
    </w:p>
    <w:p w:rsidR="00645E5F" w:rsidRPr="00645E5F" w:rsidRDefault="00645E5F" w:rsidP="00645E5F">
      <w:pPr>
        <w:pStyle w:val="a1"/>
        <w:spacing w:line="242" w:lineRule="auto"/>
        <w:ind w:right="111" w:firstLine="0"/>
        <w:rPr>
          <w:rFonts w:ascii="Times New Roman" w:hAnsi="Times New Roman" w:cs="Times New Roman"/>
          <w:sz w:val="24"/>
          <w:szCs w:val="24"/>
        </w:rPr>
      </w:pPr>
      <w:r w:rsidRPr="00645E5F">
        <w:rPr>
          <w:rFonts w:ascii="Times New Roman" w:hAnsi="Times New Roman" w:cs="Times New Roman"/>
          <w:sz w:val="24"/>
          <w:szCs w:val="24"/>
        </w:rPr>
        <w:t>Наглядные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представления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фигурах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плоскости: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многоугольник;</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прямоугольник,</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квадрат; треугольник,</w:t>
      </w:r>
      <w:r w:rsidRPr="00645E5F">
        <w:rPr>
          <w:rFonts w:ascii="Times New Roman" w:hAnsi="Times New Roman" w:cs="Times New Roman"/>
          <w:spacing w:val="-5"/>
          <w:sz w:val="24"/>
          <w:szCs w:val="24"/>
        </w:rPr>
        <w:t xml:space="preserve"> </w:t>
      </w:r>
      <w:r w:rsidRPr="00645E5F">
        <w:rPr>
          <w:rFonts w:ascii="Times New Roman" w:hAnsi="Times New Roman" w:cs="Times New Roman"/>
          <w:sz w:val="24"/>
          <w:szCs w:val="24"/>
        </w:rPr>
        <w:t>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равенстве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фигур.</w:t>
      </w:r>
    </w:p>
    <w:p w:rsidR="00645E5F" w:rsidRPr="00645E5F" w:rsidRDefault="00645E5F" w:rsidP="00645E5F">
      <w:pPr>
        <w:pStyle w:val="a1"/>
        <w:ind w:right="103" w:firstLine="0"/>
        <w:rPr>
          <w:rFonts w:ascii="Times New Roman" w:hAnsi="Times New Roman" w:cs="Times New Roman"/>
          <w:sz w:val="24"/>
          <w:szCs w:val="24"/>
        </w:rPr>
      </w:pPr>
      <w:r w:rsidRPr="00645E5F">
        <w:rPr>
          <w:rFonts w:ascii="Times New Roman" w:hAnsi="Times New Roman" w:cs="Times New Roman"/>
          <w:sz w:val="24"/>
          <w:szCs w:val="24"/>
        </w:rPr>
        <w:t>Изображение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фигур,</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том</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числе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клетчатой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бумаге.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Построение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конфигураций из частей прямой, окружности на нелинованной и клетчатой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бумаге.</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Использование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свойств</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сторон</w:t>
      </w:r>
      <w:r w:rsidRPr="00645E5F">
        <w:rPr>
          <w:rFonts w:ascii="Times New Roman" w:hAnsi="Times New Roman" w:cs="Times New Roman"/>
          <w:spacing w:val="-4"/>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углов</w:t>
      </w:r>
      <w:r w:rsidRPr="00645E5F">
        <w:rPr>
          <w:rFonts w:ascii="Times New Roman" w:hAnsi="Times New Roman" w:cs="Times New Roman"/>
          <w:spacing w:val="-4"/>
          <w:sz w:val="24"/>
          <w:szCs w:val="24"/>
        </w:rPr>
        <w:t xml:space="preserve"> </w:t>
      </w:r>
      <w:r w:rsidRPr="00645E5F">
        <w:rPr>
          <w:rFonts w:ascii="Times New Roman" w:hAnsi="Times New Roman" w:cs="Times New Roman"/>
          <w:sz w:val="24"/>
          <w:szCs w:val="24"/>
        </w:rPr>
        <w:t>прямоугольника,</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квадрата.</w:t>
      </w:r>
    </w:p>
    <w:p w:rsidR="00645E5F" w:rsidRPr="00645E5F" w:rsidRDefault="00645E5F" w:rsidP="00645E5F">
      <w:pPr>
        <w:pStyle w:val="a1"/>
        <w:ind w:right="104" w:firstLine="0"/>
        <w:rPr>
          <w:rFonts w:ascii="Times New Roman" w:hAnsi="Times New Roman" w:cs="Times New Roman"/>
          <w:sz w:val="24"/>
          <w:szCs w:val="24"/>
        </w:rPr>
      </w:pPr>
      <w:r w:rsidRPr="00645E5F">
        <w:rPr>
          <w:rFonts w:ascii="Times New Roman" w:hAnsi="Times New Roman" w:cs="Times New Roman"/>
          <w:sz w:val="24"/>
          <w:szCs w:val="24"/>
        </w:rPr>
        <w:t>Площадь</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прямоугольника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многоугольников,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составленных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из</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прямоугольников, в том числе фигур, изображённых на клетчатой бумаге.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Единицы</w:t>
      </w:r>
      <w:r w:rsidRPr="00645E5F">
        <w:rPr>
          <w:rFonts w:ascii="Times New Roman" w:hAnsi="Times New Roman" w:cs="Times New Roman"/>
          <w:spacing w:val="-4"/>
          <w:sz w:val="24"/>
          <w:szCs w:val="24"/>
        </w:rPr>
        <w:t xml:space="preserve"> </w:t>
      </w:r>
      <w:r w:rsidRPr="00645E5F">
        <w:rPr>
          <w:rFonts w:ascii="Times New Roman" w:hAnsi="Times New Roman" w:cs="Times New Roman"/>
          <w:sz w:val="24"/>
          <w:szCs w:val="24"/>
        </w:rPr>
        <w:t>измерения</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площади.</w:t>
      </w:r>
    </w:p>
    <w:p w:rsidR="00645E5F" w:rsidRPr="00645E5F" w:rsidRDefault="00645E5F" w:rsidP="00645E5F">
      <w:pPr>
        <w:pStyle w:val="a1"/>
        <w:ind w:right="108" w:firstLine="0"/>
        <w:rPr>
          <w:rFonts w:ascii="Times New Roman" w:hAnsi="Times New Roman" w:cs="Times New Roman"/>
          <w:sz w:val="24"/>
          <w:szCs w:val="24"/>
        </w:rPr>
      </w:pPr>
      <w:r w:rsidRPr="00645E5F">
        <w:rPr>
          <w:rFonts w:ascii="Times New Roman" w:hAnsi="Times New Roman" w:cs="Times New Roman"/>
          <w:sz w:val="24"/>
          <w:szCs w:val="24"/>
        </w:rPr>
        <w:t>Наглядные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представления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пространственных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фигурах: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прямоугольный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параллелепипед,</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куб,</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многогранники.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Изображение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простейших многогранников. Развёртки куба и параллелепипеда. Создание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моделей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многогранников</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(из</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бумаги,</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проволоки,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пластилина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4"/>
          <w:sz w:val="24"/>
          <w:szCs w:val="24"/>
        </w:rPr>
        <w:t xml:space="preserve"> </w:t>
      </w:r>
      <w:r w:rsidRPr="00645E5F">
        <w:rPr>
          <w:rFonts w:ascii="Times New Roman" w:hAnsi="Times New Roman" w:cs="Times New Roman"/>
          <w:sz w:val="24"/>
          <w:szCs w:val="24"/>
        </w:rPr>
        <w:t>др.).</w:t>
      </w:r>
    </w:p>
    <w:p w:rsidR="00645E5F" w:rsidRPr="00645E5F" w:rsidRDefault="00645E5F" w:rsidP="00645E5F">
      <w:pPr>
        <w:pStyle w:val="a1"/>
        <w:ind w:right="111" w:firstLine="0"/>
        <w:rPr>
          <w:rFonts w:ascii="Times New Roman" w:hAnsi="Times New Roman" w:cs="Times New Roman"/>
          <w:sz w:val="24"/>
          <w:szCs w:val="24"/>
        </w:rPr>
      </w:pPr>
      <w:r w:rsidRPr="00645E5F">
        <w:rPr>
          <w:rFonts w:ascii="Times New Roman" w:hAnsi="Times New Roman" w:cs="Times New Roman"/>
          <w:sz w:val="24"/>
          <w:szCs w:val="24"/>
        </w:rPr>
        <w:t>Объём</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прямоугольного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параллелепипеда,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куба.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Единицы</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измерения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объёма.</w:t>
      </w:r>
    </w:p>
    <w:p w:rsidR="00645E5F" w:rsidRPr="00645E5F" w:rsidRDefault="00645E5F" w:rsidP="00641980">
      <w:pPr>
        <w:pStyle w:val="110"/>
        <w:numPr>
          <w:ilvl w:val="0"/>
          <w:numId w:val="8"/>
        </w:numPr>
        <w:tabs>
          <w:tab w:val="left" w:pos="1462"/>
        </w:tabs>
        <w:rPr>
          <w:sz w:val="24"/>
          <w:szCs w:val="24"/>
        </w:rPr>
      </w:pPr>
      <w:r w:rsidRPr="00645E5F">
        <w:rPr>
          <w:sz w:val="24"/>
          <w:szCs w:val="24"/>
        </w:rPr>
        <w:t>класс</w:t>
      </w:r>
    </w:p>
    <w:p w:rsidR="00645E5F" w:rsidRPr="00645E5F" w:rsidRDefault="00645E5F" w:rsidP="00645E5F">
      <w:pPr>
        <w:pStyle w:val="21"/>
        <w:ind w:left="1250"/>
        <w:rPr>
          <w:sz w:val="24"/>
          <w:szCs w:val="24"/>
        </w:rPr>
      </w:pPr>
      <w:r w:rsidRPr="00645E5F">
        <w:rPr>
          <w:sz w:val="24"/>
          <w:szCs w:val="24"/>
        </w:rPr>
        <w:t>Натуральные</w:t>
      </w:r>
      <w:r w:rsidRPr="00645E5F">
        <w:rPr>
          <w:spacing w:val="-5"/>
          <w:sz w:val="24"/>
          <w:szCs w:val="24"/>
        </w:rPr>
        <w:t xml:space="preserve"> </w:t>
      </w:r>
      <w:r w:rsidRPr="00645E5F">
        <w:rPr>
          <w:sz w:val="24"/>
          <w:szCs w:val="24"/>
        </w:rPr>
        <w:t>числа</w:t>
      </w:r>
    </w:p>
    <w:p w:rsidR="00645E5F" w:rsidRPr="00645E5F" w:rsidRDefault="00645E5F" w:rsidP="00645E5F">
      <w:pPr>
        <w:pStyle w:val="a1"/>
        <w:ind w:right="102" w:firstLine="0"/>
        <w:rPr>
          <w:rFonts w:ascii="Times New Roman" w:hAnsi="Times New Roman" w:cs="Times New Roman"/>
          <w:sz w:val="24"/>
          <w:szCs w:val="24"/>
        </w:rPr>
      </w:pPr>
      <w:r w:rsidRPr="00645E5F">
        <w:rPr>
          <w:rFonts w:ascii="Times New Roman" w:hAnsi="Times New Roman" w:cs="Times New Roman"/>
          <w:sz w:val="24"/>
          <w:szCs w:val="24"/>
        </w:rPr>
        <w:t>Арифметические действия с многозначными натуральными числами.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Числовые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выражения,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порядок</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действий,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использование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скобок.</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Использование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вычислениях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переместительного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сочетательного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свойств сложения и умножения, распределительного свойства умножения.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Округление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натуральных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чисел.</w:t>
      </w:r>
    </w:p>
    <w:p w:rsidR="00645E5F" w:rsidRPr="00645E5F" w:rsidRDefault="00645E5F" w:rsidP="00645E5F">
      <w:pPr>
        <w:pStyle w:val="a1"/>
        <w:ind w:right="111" w:firstLine="0"/>
        <w:rPr>
          <w:rFonts w:ascii="Times New Roman" w:hAnsi="Times New Roman" w:cs="Times New Roman"/>
          <w:sz w:val="24"/>
          <w:szCs w:val="24"/>
        </w:rPr>
      </w:pPr>
      <w:r w:rsidRPr="00645E5F">
        <w:rPr>
          <w:rFonts w:ascii="Times New Roman" w:hAnsi="Times New Roman" w:cs="Times New Roman"/>
          <w:sz w:val="24"/>
          <w:szCs w:val="24"/>
        </w:rPr>
        <w:t>Делители и кратные числа; наибольший общий делитель и наименьшее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общее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кратное.</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Делимость</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суммы</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произведения. Деление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остатком.</w:t>
      </w:r>
    </w:p>
    <w:p w:rsidR="00645E5F" w:rsidRPr="00645E5F" w:rsidRDefault="00645E5F" w:rsidP="00645E5F">
      <w:pPr>
        <w:pStyle w:val="21"/>
        <w:spacing w:before="2"/>
        <w:ind w:left="1250"/>
        <w:jc w:val="left"/>
        <w:rPr>
          <w:sz w:val="24"/>
          <w:szCs w:val="24"/>
        </w:rPr>
      </w:pPr>
      <w:r w:rsidRPr="00645E5F">
        <w:rPr>
          <w:sz w:val="24"/>
          <w:szCs w:val="24"/>
        </w:rPr>
        <w:t>Дроби</w:t>
      </w:r>
    </w:p>
    <w:p w:rsidR="00645E5F" w:rsidRPr="00645E5F" w:rsidRDefault="00645E5F" w:rsidP="00645E5F">
      <w:pPr>
        <w:pStyle w:val="a1"/>
        <w:ind w:right="108" w:firstLine="0"/>
        <w:rPr>
          <w:rFonts w:ascii="Times New Roman" w:hAnsi="Times New Roman" w:cs="Times New Roman"/>
          <w:sz w:val="24"/>
          <w:szCs w:val="24"/>
        </w:rPr>
      </w:pPr>
      <w:r w:rsidRPr="00645E5F">
        <w:rPr>
          <w:rFonts w:ascii="Times New Roman" w:hAnsi="Times New Roman" w:cs="Times New Roman"/>
          <w:sz w:val="24"/>
          <w:szCs w:val="24"/>
        </w:rPr>
        <w:t>Обыкновенная дробь, основное свойство дроби, сокращение дробей.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Сравнение и упорядочивание дробей. Решение задач на нахождение части от</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целого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целого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его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части.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Дробное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число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как</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результат</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деления.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Представление десятичной дроби в виде обыкновенной дроби и возможность</w:t>
      </w:r>
      <w:r w:rsidRPr="00645E5F">
        <w:rPr>
          <w:rFonts w:ascii="Times New Roman" w:hAnsi="Times New Roman" w:cs="Times New Roman"/>
          <w:spacing w:val="-67"/>
          <w:sz w:val="24"/>
          <w:szCs w:val="24"/>
        </w:rPr>
        <w:t xml:space="preserve"> </w:t>
      </w:r>
      <w:r w:rsidRPr="00645E5F">
        <w:rPr>
          <w:rFonts w:ascii="Times New Roman" w:hAnsi="Times New Roman" w:cs="Times New Roman"/>
          <w:sz w:val="24"/>
          <w:szCs w:val="24"/>
        </w:rPr>
        <w:t>представления обыкновенной дроби в виде десятичной. Десятичные дроби 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метрическая</w:t>
      </w:r>
      <w:r w:rsidRPr="00645E5F">
        <w:rPr>
          <w:rFonts w:ascii="Times New Roman" w:hAnsi="Times New Roman" w:cs="Times New Roman"/>
          <w:spacing w:val="22"/>
          <w:sz w:val="24"/>
          <w:szCs w:val="24"/>
        </w:rPr>
        <w:t xml:space="preserve"> </w:t>
      </w:r>
      <w:r w:rsidRPr="00645E5F">
        <w:rPr>
          <w:rFonts w:ascii="Times New Roman" w:hAnsi="Times New Roman" w:cs="Times New Roman"/>
          <w:sz w:val="24"/>
          <w:szCs w:val="24"/>
        </w:rPr>
        <w:t>система</w:t>
      </w:r>
      <w:r w:rsidRPr="00645E5F">
        <w:rPr>
          <w:rFonts w:ascii="Times New Roman" w:hAnsi="Times New Roman" w:cs="Times New Roman"/>
          <w:spacing w:val="23"/>
          <w:sz w:val="24"/>
          <w:szCs w:val="24"/>
        </w:rPr>
        <w:t xml:space="preserve"> </w:t>
      </w:r>
      <w:r w:rsidRPr="00645E5F">
        <w:rPr>
          <w:rFonts w:ascii="Times New Roman" w:hAnsi="Times New Roman" w:cs="Times New Roman"/>
          <w:sz w:val="24"/>
          <w:szCs w:val="24"/>
        </w:rPr>
        <w:t>мер.</w:t>
      </w:r>
      <w:r w:rsidRPr="00645E5F">
        <w:rPr>
          <w:rFonts w:ascii="Times New Roman" w:hAnsi="Times New Roman" w:cs="Times New Roman"/>
          <w:spacing w:val="23"/>
          <w:sz w:val="24"/>
          <w:szCs w:val="24"/>
        </w:rPr>
        <w:t xml:space="preserve"> </w:t>
      </w:r>
      <w:r w:rsidRPr="00645E5F">
        <w:rPr>
          <w:rFonts w:ascii="Times New Roman" w:hAnsi="Times New Roman" w:cs="Times New Roman"/>
          <w:sz w:val="24"/>
          <w:szCs w:val="24"/>
        </w:rPr>
        <w:t>Арифметические</w:t>
      </w:r>
      <w:r w:rsidRPr="00645E5F">
        <w:rPr>
          <w:rFonts w:ascii="Times New Roman" w:hAnsi="Times New Roman" w:cs="Times New Roman"/>
          <w:spacing w:val="21"/>
          <w:sz w:val="24"/>
          <w:szCs w:val="24"/>
        </w:rPr>
        <w:t xml:space="preserve"> </w:t>
      </w:r>
      <w:r w:rsidRPr="00645E5F">
        <w:rPr>
          <w:rFonts w:ascii="Times New Roman" w:hAnsi="Times New Roman" w:cs="Times New Roman"/>
          <w:sz w:val="24"/>
          <w:szCs w:val="24"/>
        </w:rPr>
        <w:t>действия</w:t>
      </w:r>
      <w:r w:rsidRPr="00645E5F">
        <w:rPr>
          <w:rFonts w:ascii="Times New Roman" w:hAnsi="Times New Roman" w:cs="Times New Roman"/>
          <w:spacing w:val="2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22"/>
          <w:sz w:val="24"/>
          <w:szCs w:val="24"/>
        </w:rPr>
        <w:t xml:space="preserve"> </w:t>
      </w:r>
      <w:r w:rsidRPr="00645E5F">
        <w:rPr>
          <w:rFonts w:ascii="Times New Roman" w:hAnsi="Times New Roman" w:cs="Times New Roman"/>
          <w:sz w:val="24"/>
          <w:szCs w:val="24"/>
        </w:rPr>
        <w:t>числовые</w:t>
      </w:r>
      <w:r w:rsidRPr="00645E5F">
        <w:rPr>
          <w:rFonts w:ascii="Times New Roman" w:hAnsi="Times New Roman" w:cs="Times New Roman"/>
          <w:spacing w:val="22"/>
          <w:sz w:val="24"/>
          <w:szCs w:val="24"/>
        </w:rPr>
        <w:t xml:space="preserve"> </w:t>
      </w:r>
      <w:r w:rsidRPr="00645E5F">
        <w:rPr>
          <w:rFonts w:ascii="Times New Roman" w:hAnsi="Times New Roman" w:cs="Times New Roman"/>
          <w:sz w:val="24"/>
          <w:szCs w:val="24"/>
        </w:rPr>
        <w:t>выражения</w:t>
      </w:r>
      <w:r w:rsidRPr="00645E5F">
        <w:rPr>
          <w:rFonts w:ascii="Times New Roman" w:hAnsi="Times New Roman" w:cs="Times New Roman"/>
          <w:spacing w:val="-68"/>
          <w:sz w:val="24"/>
          <w:szCs w:val="24"/>
        </w:rPr>
        <w:t xml:space="preserve"> </w:t>
      </w:r>
      <w:r w:rsidRPr="00645E5F">
        <w:rPr>
          <w:rFonts w:ascii="Times New Roman" w:hAnsi="Times New Roman" w:cs="Times New Roman"/>
          <w:sz w:val="24"/>
          <w:szCs w:val="24"/>
        </w:rPr>
        <w:t>с</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обыкновенными и</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десятичными</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дробями. Отношение.</w:t>
      </w:r>
      <w:r w:rsidRPr="00645E5F">
        <w:rPr>
          <w:rFonts w:ascii="Times New Roman" w:hAnsi="Times New Roman" w:cs="Times New Roman"/>
          <w:spacing w:val="62"/>
          <w:sz w:val="24"/>
          <w:szCs w:val="24"/>
        </w:rPr>
        <w:t xml:space="preserve"> </w:t>
      </w:r>
      <w:r w:rsidRPr="00645E5F">
        <w:rPr>
          <w:rFonts w:ascii="Times New Roman" w:hAnsi="Times New Roman" w:cs="Times New Roman"/>
          <w:sz w:val="24"/>
          <w:szCs w:val="24"/>
        </w:rPr>
        <w:t>Деление</w:t>
      </w:r>
      <w:r w:rsidRPr="00645E5F">
        <w:rPr>
          <w:rFonts w:ascii="Times New Roman" w:hAnsi="Times New Roman" w:cs="Times New Roman"/>
          <w:spacing w:val="132"/>
          <w:sz w:val="24"/>
          <w:szCs w:val="24"/>
        </w:rPr>
        <w:t xml:space="preserve"> </w:t>
      </w:r>
      <w:r w:rsidRPr="00645E5F">
        <w:rPr>
          <w:rFonts w:ascii="Times New Roman" w:hAnsi="Times New Roman" w:cs="Times New Roman"/>
          <w:sz w:val="24"/>
          <w:szCs w:val="24"/>
        </w:rPr>
        <w:t>в</w:t>
      </w:r>
      <w:r w:rsidRPr="00645E5F">
        <w:rPr>
          <w:rFonts w:ascii="Times New Roman" w:hAnsi="Times New Roman" w:cs="Times New Roman"/>
          <w:spacing w:val="131"/>
          <w:sz w:val="24"/>
          <w:szCs w:val="24"/>
        </w:rPr>
        <w:t xml:space="preserve"> </w:t>
      </w:r>
      <w:r w:rsidRPr="00645E5F">
        <w:rPr>
          <w:rFonts w:ascii="Times New Roman" w:hAnsi="Times New Roman" w:cs="Times New Roman"/>
          <w:sz w:val="24"/>
          <w:szCs w:val="24"/>
        </w:rPr>
        <w:t>данном</w:t>
      </w:r>
      <w:r w:rsidRPr="00645E5F">
        <w:rPr>
          <w:rFonts w:ascii="Times New Roman" w:hAnsi="Times New Roman" w:cs="Times New Roman"/>
          <w:spacing w:val="132"/>
          <w:sz w:val="24"/>
          <w:szCs w:val="24"/>
        </w:rPr>
        <w:t xml:space="preserve"> </w:t>
      </w:r>
      <w:r w:rsidRPr="00645E5F">
        <w:rPr>
          <w:rFonts w:ascii="Times New Roman" w:hAnsi="Times New Roman" w:cs="Times New Roman"/>
          <w:sz w:val="24"/>
          <w:szCs w:val="24"/>
        </w:rPr>
        <w:t>отношении.</w:t>
      </w:r>
      <w:r w:rsidRPr="00645E5F">
        <w:rPr>
          <w:rFonts w:ascii="Times New Roman" w:hAnsi="Times New Roman" w:cs="Times New Roman"/>
          <w:spacing w:val="132"/>
          <w:sz w:val="24"/>
          <w:szCs w:val="24"/>
        </w:rPr>
        <w:t xml:space="preserve"> </w:t>
      </w:r>
      <w:r w:rsidRPr="00645E5F">
        <w:rPr>
          <w:rFonts w:ascii="Times New Roman" w:hAnsi="Times New Roman" w:cs="Times New Roman"/>
          <w:sz w:val="24"/>
          <w:szCs w:val="24"/>
        </w:rPr>
        <w:t>Масштаб,</w:t>
      </w:r>
      <w:r w:rsidRPr="00645E5F">
        <w:rPr>
          <w:rFonts w:ascii="Times New Roman" w:hAnsi="Times New Roman" w:cs="Times New Roman"/>
          <w:spacing w:val="129"/>
          <w:sz w:val="24"/>
          <w:szCs w:val="24"/>
        </w:rPr>
        <w:t xml:space="preserve"> </w:t>
      </w:r>
      <w:r w:rsidRPr="00645E5F">
        <w:rPr>
          <w:rFonts w:ascii="Times New Roman" w:hAnsi="Times New Roman" w:cs="Times New Roman"/>
          <w:sz w:val="24"/>
          <w:szCs w:val="24"/>
        </w:rPr>
        <w:t>пропорция. Применение</w:t>
      </w:r>
      <w:r w:rsidRPr="00645E5F">
        <w:rPr>
          <w:rFonts w:ascii="Times New Roman" w:hAnsi="Times New Roman" w:cs="Times New Roman"/>
          <w:spacing w:val="-6"/>
          <w:sz w:val="24"/>
          <w:szCs w:val="24"/>
        </w:rPr>
        <w:t xml:space="preserve"> </w:t>
      </w:r>
      <w:r w:rsidRPr="00645E5F">
        <w:rPr>
          <w:rFonts w:ascii="Times New Roman" w:hAnsi="Times New Roman" w:cs="Times New Roman"/>
          <w:sz w:val="24"/>
          <w:szCs w:val="24"/>
        </w:rPr>
        <w:t>пропорций</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при</w:t>
      </w:r>
      <w:r w:rsidRPr="00645E5F">
        <w:rPr>
          <w:rFonts w:ascii="Times New Roman" w:hAnsi="Times New Roman" w:cs="Times New Roman"/>
          <w:spacing w:val="-6"/>
          <w:sz w:val="24"/>
          <w:szCs w:val="24"/>
        </w:rPr>
        <w:t xml:space="preserve"> </w:t>
      </w:r>
      <w:r w:rsidRPr="00645E5F">
        <w:rPr>
          <w:rFonts w:ascii="Times New Roman" w:hAnsi="Times New Roman" w:cs="Times New Roman"/>
          <w:sz w:val="24"/>
          <w:szCs w:val="24"/>
        </w:rPr>
        <w:t>решении</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задач.</w:t>
      </w:r>
    </w:p>
    <w:p w:rsidR="00645E5F" w:rsidRPr="00645E5F" w:rsidRDefault="00645E5F" w:rsidP="00645E5F">
      <w:pPr>
        <w:pStyle w:val="a1"/>
        <w:ind w:right="112" w:firstLine="0"/>
        <w:rPr>
          <w:rFonts w:ascii="Times New Roman" w:hAnsi="Times New Roman" w:cs="Times New Roman"/>
          <w:sz w:val="24"/>
          <w:szCs w:val="24"/>
        </w:rPr>
      </w:pPr>
      <w:r w:rsidRPr="00645E5F">
        <w:rPr>
          <w:rFonts w:ascii="Times New Roman" w:hAnsi="Times New Roman" w:cs="Times New Roman"/>
          <w:sz w:val="24"/>
          <w:szCs w:val="24"/>
        </w:rPr>
        <w:t>Понятие</w:t>
      </w:r>
      <w:r w:rsidRPr="00645E5F">
        <w:rPr>
          <w:rFonts w:ascii="Times New Roman" w:hAnsi="Times New Roman" w:cs="Times New Roman"/>
          <w:spacing w:val="31"/>
          <w:sz w:val="24"/>
          <w:szCs w:val="24"/>
        </w:rPr>
        <w:t xml:space="preserve"> </w:t>
      </w:r>
      <w:r w:rsidRPr="00645E5F">
        <w:rPr>
          <w:rFonts w:ascii="Times New Roman" w:hAnsi="Times New Roman" w:cs="Times New Roman"/>
          <w:sz w:val="24"/>
          <w:szCs w:val="24"/>
        </w:rPr>
        <w:t>процента.</w:t>
      </w:r>
      <w:r w:rsidRPr="00645E5F">
        <w:rPr>
          <w:rFonts w:ascii="Times New Roman" w:hAnsi="Times New Roman" w:cs="Times New Roman"/>
          <w:spacing w:val="27"/>
          <w:sz w:val="24"/>
          <w:szCs w:val="24"/>
        </w:rPr>
        <w:t xml:space="preserve"> </w:t>
      </w:r>
      <w:r w:rsidRPr="00645E5F">
        <w:rPr>
          <w:rFonts w:ascii="Times New Roman" w:hAnsi="Times New Roman" w:cs="Times New Roman"/>
          <w:sz w:val="24"/>
          <w:szCs w:val="24"/>
        </w:rPr>
        <w:t>Вычисление</w:t>
      </w:r>
      <w:r w:rsidRPr="00645E5F">
        <w:rPr>
          <w:rFonts w:ascii="Times New Roman" w:hAnsi="Times New Roman" w:cs="Times New Roman"/>
          <w:spacing w:val="28"/>
          <w:sz w:val="24"/>
          <w:szCs w:val="24"/>
        </w:rPr>
        <w:t xml:space="preserve"> </w:t>
      </w:r>
      <w:r w:rsidRPr="00645E5F">
        <w:rPr>
          <w:rFonts w:ascii="Times New Roman" w:hAnsi="Times New Roman" w:cs="Times New Roman"/>
          <w:sz w:val="24"/>
          <w:szCs w:val="24"/>
        </w:rPr>
        <w:t>процента</w:t>
      </w:r>
      <w:r w:rsidRPr="00645E5F">
        <w:rPr>
          <w:rFonts w:ascii="Times New Roman" w:hAnsi="Times New Roman" w:cs="Times New Roman"/>
          <w:spacing w:val="31"/>
          <w:sz w:val="24"/>
          <w:szCs w:val="24"/>
        </w:rPr>
        <w:t xml:space="preserve"> </w:t>
      </w:r>
      <w:r w:rsidRPr="00645E5F">
        <w:rPr>
          <w:rFonts w:ascii="Times New Roman" w:hAnsi="Times New Roman" w:cs="Times New Roman"/>
          <w:sz w:val="24"/>
          <w:szCs w:val="24"/>
        </w:rPr>
        <w:t>от</w:t>
      </w:r>
      <w:r w:rsidRPr="00645E5F">
        <w:rPr>
          <w:rFonts w:ascii="Times New Roman" w:hAnsi="Times New Roman" w:cs="Times New Roman"/>
          <w:spacing w:val="30"/>
          <w:sz w:val="24"/>
          <w:szCs w:val="24"/>
        </w:rPr>
        <w:t xml:space="preserve"> </w:t>
      </w:r>
      <w:r w:rsidRPr="00645E5F">
        <w:rPr>
          <w:rFonts w:ascii="Times New Roman" w:hAnsi="Times New Roman" w:cs="Times New Roman"/>
          <w:sz w:val="24"/>
          <w:szCs w:val="24"/>
        </w:rPr>
        <w:t>величины</w:t>
      </w:r>
      <w:r w:rsidRPr="00645E5F">
        <w:rPr>
          <w:rFonts w:ascii="Times New Roman" w:hAnsi="Times New Roman" w:cs="Times New Roman"/>
          <w:spacing w:val="3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31"/>
          <w:sz w:val="24"/>
          <w:szCs w:val="24"/>
        </w:rPr>
        <w:t xml:space="preserve"> </w:t>
      </w:r>
      <w:r w:rsidRPr="00645E5F">
        <w:rPr>
          <w:rFonts w:ascii="Times New Roman" w:hAnsi="Times New Roman" w:cs="Times New Roman"/>
          <w:sz w:val="24"/>
          <w:szCs w:val="24"/>
        </w:rPr>
        <w:t>величины</w:t>
      </w:r>
      <w:r w:rsidRPr="00645E5F">
        <w:rPr>
          <w:rFonts w:ascii="Times New Roman" w:hAnsi="Times New Roman" w:cs="Times New Roman"/>
          <w:spacing w:val="31"/>
          <w:sz w:val="24"/>
          <w:szCs w:val="24"/>
        </w:rPr>
        <w:t xml:space="preserve"> </w:t>
      </w:r>
      <w:r w:rsidRPr="00645E5F">
        <w:rPr>
          <w:rFonts w:ascii="Times New Roman" w:hAnsi="Times New Roman" w:cs="Times New Roman"/>
          <w:sz w:val="24"/>
          <w:szCs w:val="24"/>
        </w:rPr>
        <w:t>по</w:t>
      </w:r>
      <w:r w:rsidRPr="00645E5F">
        <w:rPr>
          <w:rFonts w:ascii="Times New Roman" w:hAnsi="Times New Roman" w:cs="Times New Roman"/>
          <w:spacing w:val="-67"/>
          <w:sz w:val="24"/>
          <w:szCs w:val="24"/>
        </w:rPr>
        <w:t xml:space="preserve"> </w:t>
      </w:r>
      <w:r w:rsidRPr="00645E5F">
        <w:rPr>
          <w:rFonts w:ascii="Times New Roman" w:hAnsi="Times New Roman" w:cs="Times New Roman"/>
          <w:sz w:val="24"/>
          <w:szCs w:val="24"/>
        </w:rPr>
        <w:t>её проценту. Выражение процентов десятичными дробями. Решение задач на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проценты.</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Выражение отношения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величин 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процентах.</w:t>
      </w:r>
    </w:p>
    <w:p w:rsidR="00645E5F" w:rsidRPr="00645E5F" w:rsidRDefault="00645E5F" w:rsidP="00645E5F">
      <w:pPr>
        <w:pStyle w:val="21"/>
        <w:spacing w:before="5"/>
        <w:ind w:left="0"/>
        <w:rPr>
          <w:sz w:val="24"/>
          <w:szCs w:val="24"/>
        </w:rPr>
      </w:pPr>
      <w:r w:rsidRPr="00645E5F">
        <w:rPr>
          <w:sz w:val="24"/>
          <w:szCs w:val="24"/>
        </w:rPr>
        <w:t>Положительные</w:t>
      </w:r>
      <w:r w:rsidRPr="00645E5F">
        <w:rPr>
          <w:spacing w:val="-3"/>
          <w:sz w:val="24"/>
          <w:szCs w:val="24"/>
        </w:rPr>
        <w:t xml:space="preserve"> </w:t>
      </w:r>
      <w:r w:rsidRPr="00645E5F">
        <w:rPr>
          <w:sz w:val="24"/>
          <w:szCs w:val="24"/>
        </w:rPr>
        <w:t>и</w:t>
      </w:r>
      <w:r w:rsidRPr="00645E5F">
        <w:rPr>
          <w:spacing w:val="-7"/>
          <w:sz w:val="24"/>
          <w:szCs w:val="24"/>
        </w:rPr>
        <w:t xml:space="preserve"> </w:t>
      </w:r>
      <w:r w:rsidRPr="00645E5F">
        <w:rPr>
          <w:sz w:val="24"/>
          <w:szCs w:val="24"/>
        </w:rPr>
        <w:t>отрицательные</w:t>
      </w:r>
      <w:r w:rsidRPr="00645E5F">
        <w:rPr>
          <w:spacing w:val="-3"/>
          <w:sz w:val="24"/>
          <w:szCs w:val="24"/>
        </w:rPr>
        <w:t xml:space="preserve"> </w:t>
      </w:r>
      <w:r w:rsidRPr="00645E5F">
        <w:rPr>
          <w:sz w:val="24"/>
          <w:szCs w:val="24"/>
        </w:rPr>
        <w:t>числа</w:t>
      </w:r>
    </w:p>
    <w:p w:rsidR="00645E5F" w:rsidRPr="00645E5F" w:rsidRDefault="00645E5F" w:rsidP="00645E5F">
      <w:pPr>
        <w:pStyle w:val="a1"/>
        <w:spacing w:line="318" w:lineRule="exact"/>
        <w:ind w:firstLine="0"/>
        <w:rPr>
          <w:rFonts w:ascii="Times New Roman" w:hAnsi="Times New Roman" w:cs="Times New Roman"/>
          <w:sz w:val="24"/>
          <w:szCs w:val="24"/>
        </w:rPr>
      </w:pPr>
      <w:r w:rsidRPr="00645E5F">
        <w:rPr>
          <w:rFonts w:ascii="Times New Roman" w:hAnsi="Times New Roman" w:cs="Times New Roman"/>
          <w:sz w:val="24"/>
          <w:szCs w:val="24"/>
        </w:rPr>
        <w:t>Положительные</w:t>
      </w:r>
      <w:r w:rsidRPr="00645E5F">
        <w:rPr>
          <w:rFonts w:ascii="Times New Roman" w:hAnsi="Times New Roman" w:cs="Times New Roman"/>
          <w:spacing w:val="38"/>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38"/>
          <w:sz w:val="24"/>
          <w:szCs w:val="24"/>
        </w:rPr>
        <w:t xml:space="preserve"> </w:t>
      </w:r>
      <w:r w:rsidRPr="00645E5F">
        <w:rPr>
          <w:rFonts w:ascii="Times New Roman" w:hAnsi="Times New Roman" w:cs="Times New Roman"/>
          <w:sz w:val="24"/>
          <w:szCs w:val="24"/>
        </w:rPr>
        <w:t>отрицательные</w:t>
      </w:r>
      <w:r w:rsidRPr="00645E5F">
        <w:rPr>
          <w:rFonts w:ascii="Times New Roman" w:hAnsi="Times New Roman" w:cs="Times New Roman"/>
          <w:spacing w:val="41"/>
          <w:sz w:val="24"/>
          <w:szCs w:val="24"/>
        </w:rPr>
        <w:t xml:space="preserve"> </w:t>
      </w:r>
      <w:r w:rsidRPr="00645E5F">
        <w:rPr>
          <w:rFonts w:ascii="Times New Roman" w:hAnsi="Times New Roman" w:cs="Times New Roman"/>
          <w:sz w:val="24"/>
          <w:szCs w:val="24"/>
        </w:rPr>
        <w:t>числа.</w:t>
      </w:r>
      <w:r w:rsidRPr="00645E5F">
        <w:rPr>
          <w:rFonts w:ascii="Times New Roman" w:hAnsi="Times New Roman" w:cs="Times New Roman"/>
          <w:spacing w:val="40"/>
          <w:sz w:val="24"/>
          <w:szCs w:val="24"/>
        </w:rPr>
        <w:t xml:space="preserve"> </w:t>
      </w:r>
      <w:r w:rsidRPr="00645E5F">
        <w:rPr>
          <w:rFonts w:ascii="Times New Roman" w:hAnsi="Times New Roman" w:cs="Times New Roman"/>
          <w:sz w:val="24"/>
          <w:szCs w:val="24"/>
        </w:rPr>
        <w:t>Целые</w:t>
      </w:r>
      <w:r w:rsidRPr="00645E5F">
        <w:rPr>
          <w:rFonts w:ascii="Times New Roman" w:hAnsi="Times New Roman" w:cs="Times New Roman"/>
          <w:spacing w:val="41"/>
          <w:sz w:val="24"/>
          <w:szCs w:val="24"/>
        </w:rPr>
        <w:t xml:space="preserve"> </w:t>
      </w:r>
      <w:r w:rsidRPr="00645E5F">
        <w:rPr>
          <w:rFonts w:ascii="Times New Roman" w:hAnsi="Times New Roman" w:cs="Times New Roman"/>
          <w:sz w:val="24"/>
          <w:szCs w:val="24"/>
        </w:rPr>
        <w:t>числа.</w:t>
      </w:r>
      <w:r w:rsidRPr="00645E5F">
        <w:rPr>
          <w:rFonts w:ascii="Times New Roman" w:hAnsi="Times New Roman" w:cs="Times New Roman"/>
          <w:spacing w:val="39"/>
          <w:sz w:val="24"/>
          <w:szCs w:val="24"/>
        </w:rPr>
        <w:t xml:space="preserve"> </w:t>
      </w:r>
      <w:r w:rsidRPr="00645E5F">
        <w:rPr>
          <w:rFonts w:ascii="Times New Roman" w:hAnsi="Times New Roman" w:cs="Times New Roman"/>
          <w:sz w:val="24"/>
          <w:szCs w:val="24"/>
        </w:rPr>
        <w:t>Модуль</w:t>
      </w:r>
      <w:r w:rsidRPr="00645E5F">
        <w:rPr>
          <w:rFonts w:ascii="Times New Roman" w:hAnsi="Times New Roman" w:cs="Times New Roman"/>
          <w:spacing w:val="39"/>
          <w:sz w:val="24"/>
          <w:szCs w:val="24"/>
        </w:rPr>
        <w:t xml:space="preserve"> </w:t>
      </w:r>
      <w:r w:rsidRPr="00645E5F">
        <w:rPr>
          <w:rFonts w:ascii="Times New Roman" w:hAnsi="Times New Roman" w:cs="Times New Roman"/>
          <w:sz w:val="24"/>
          <w:szCs w:val="24"/>
        </w:rPr>
        <w:t>числа,</w:t>
      </w:r>
    </w:p>
    <w:p w:rsidR="00645E5F" w:rsidRPr="00645E5F" w:rsidRDefault="00645E5F" w:rsidP="00645E5F">
      <w:pPr>
        <w:spacing w:line="318" w:lineRule="exact"/>
        <w:rPr>
          <w:rFonts w:ascii="Times New Roman" w:hAnsi="Times New Roman" w:cs="Times New Roman"/>
          <w:sz w:val="24"/>
          <w:szCs w:val="24"/>
        </w:rPr>
        <w:sectPr w:rsidR="00645E5F" w:rsidRPr="00645E5F" w:rsidSect="00645E5F">
          <w:type w:val="continuous"/>
          <w:pgSz w:w="11910" w:h="16840"/>
          <w:pgMar w:top="1040" w:right="740" w:bottom="1240" w:left="1160" w:header="0" w:footer="1039" w:gutter="0"/>
          <w:cols w:space="720"/>
        </w:sectPr>
      </w:pPr>
    </w:p>
    <w:p w:rsidR="00645E5F" w:rsidRPr="00645E5F" w:rsidRDefault="00645E5F" w:rsidP="00645E5F">
      <w:pPr>
        <w:pStyle w:val="a1"/>
        <w:spacing w:before="67" w:line="242" w:lineRule="auto"/>
        <w:ind w:right="109" w:firstLine="0"/>
        <w:rPr>
          <w:rFonts w:ascii="Times New Roman" w:hAnsi="Times New Roman" w:cs="Times New Roman"/>
          <w:sz w:val="24"/>
          <w:szCs w:val="24"/>
        </w:rPr>
      </w:pPr>
      <w:r w:rsidRPr="00645E5F">
        <w:rPr>
          <w:rFonts w:ascii="Times New Roman" w:hAnsi="Times New Roman" w:cs="Times New Roman"/>
          <w:sz w:val="24"/>
          <w:szCs w:val="24"/>
        </w:rPr>
        <w:lastRenderedPageBreak/>
        <w:t>геометрическая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интерпретация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модуля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числа.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Изображение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чисел</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координатной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прямой.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Числовые промежутки.</w:t>
      </w:r>
    </w:p>
    <w:p w:rsidR="00645E5F" w:rsidRPr="00645E5F" w:rsidRDefault="00645E5F" w:rsidP="00645E5F">
      <w:pPr>
        <w:pStyle w:val="a1"/>
        <w:ind w:right="109" w:firstLine="0"/>
        <w:rPr>
          <w:rFonts w:ascii="Times New Roman" w:hAnsi="Times New Roman" w:cs="Times New Roman"/>
          <w:sz w:val="24"/>
          <w:szCs w:val="24"/>
        </w:rPr>
      </w:pPr>
      <w:r w:rsidRPr="00645E5F">
        <w:rPr>
          <w:rFonts w:ascii="Times New Roman" w:hAnsi="Times New Roman" w:cs="Times New Roman"/>
          <w:sz w:val="24"/>
          <w:szCs w:val="24"/>
        </w:rPr>
        <w:t>Сравнение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чисел.</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Арифметические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действия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положительными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отрицательными</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числами.</w:t>
      </w:r>
    </w:p>
    <w:p w:rsidR="00645E5F" w:rsidRPr="00645E5F" w:rsidRDefault="00645E5F" w:rsidP="00645E5F">
      <w:pPr>
        <w:pStyle w:val="a1"/>
        <w:ind w:right="112" w:firstLine="0"/>
        <w:rPr>
          <w:rFonts w:ascii="Times New Roman" w:hAnsi="Times New Roman" w:cs="Times New Roman"/>
          <w:sz w:val="24"/>
          <w:szCs w:val="24"/>
        </w:rPr>
      </w:pPr>
      <w:r w:rsidRPr="00645E5F">
        <w:rPr>
          <w:rFonts w:ascii="Times New Roman" w:hAnsi="Times New Roman" w:cs="Times New Roman"/>
          <w:sz w:val="24"/>
          <w:szCs w:val="24"/>
        </w:rPr>
        <w:t>Прямоугольная система координат на плоскости. Координаты точки на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плоскости, абсцисса и ордината. Построение точек и фигур на координатной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плоскости.</w:t>
      </w:r>
    </w:p>
    <w:p w:rsidR="00645E5F" w:rsidRPr="00645E5F" w:rsidRDefault="00645E5F" w:rsidP="00645E5F">
      <w:pPr>
        <w:pStyle w:val="21"/>
        <w:spacing w:before="3"/>
        <w:ind w:left="1250"/>
        <w:rPr>
          <w:sz w:val="24"/>
          <w:szCs w:val="24"/>
        </w:rPr>
      </w:pPr>
      <w:r w:rsidRPr="00645E5F">
        <w:rPr>
          <w:sz w:val="24"/>
          <w:szCs w:val="24"/>
        </w:rPr>
        <w:t>Буквенные</w:t>
      </w:r>
      <w:r w:rsidRPr="00645E5F">
        <w:rPr>
          <w:spacing w:val="-5"/>
          <w:sz w:val="24"/>
          <w:szCs w:val="24"/>
        </w:rPr>
        <w:t xml:space="preserve"> </w:t>
      </w:r>
      <w:r w:rsidRPr="00645E5F">
        <w:rPr>
          <w:sz w:val="24"/>
          <w:szCs w:val="24"/>
        </w:rPr>
        <w:t>выражения</w:t>
      </w:r>
    </w:p>
    <w:p w:rsidR="00645E5F" w:rsidRPr="00645E5F" w:rsidRDefault="00645E5F" w:rsidP="00645E5F">
      <w:pPr>
        <w:pStyle w:val="a1"/>
        <w:ind w:right="106" w:firstLine="0"/>
        <w:rPr>
          <w:rFonts w:ascii="Times New Roman" w:hAnsi="Times New Roman" w:cs="Times New Roman"/>
          <w:sz w:val="24"/>
          <w:szCs w:val="24"/>
        </w:rPr>
      </w:pPr>
      <w:r w:rsidRPr="00645E5F">
        <w:rPr>
          <w:rFonts w:ascii="Times New Roman" w:hAnsi="Times New Roman" w:cs="Times New Roman"/>
          <w:sz w:val="24"/>
          <w:szCs w:val="24"/>
        </w:rPr>
        <w:t>Применение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букв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для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записи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математических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выражений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предложений. Свойства арифметических действий. Буквенные выражения 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числовые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подстановки.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Буквенные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равенства,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нахождение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неизвестного</w:t>
      </w:r>
      <w:r w:rsidRPr="00645E5F">
        <w:rPr>
          <w:rFonts w:ascii="Times New Roman" w:hAnsi="Times New Roman" w:cs="Times New Roman"/>
          <w:spacing w:val="-67"/>
          <w:sz w:val="24"/>
          <w:szCs w:val="24"/>
        </w:rPr>
        <w:t xml:space="preserve"> </w:t>
      </w:r>
      <w:r w:rsidRPr="00645E5F">
        <w:rPr>
          <w:rFonts w:ascii="Times New Roman" w:hAnsi="Times New Roman" w:cs="Times New Roman"/>
          <w:sz w:val="24"/>
          <w:szCs w:val="24"/>
        </w:rPr>
        <w:t>компонента.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Формулы;</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формулы</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периметра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площади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прямоугольника,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квадрата,</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объёма</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параллелепипеда</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и куба.</w:t>
      </w:r>
    </w:p>
    <w:p w:rsidR="00645E5F" w:rsidRPr="00645E5F" w:rsidRDefault="00645E5F" w:rsidP="00645E5F">
      <w:pPr>
        <w:pStyle w:val="21"/>
        <w:spacing w:before="5"/>
        <w:ind w:left="1250"/>
        <w:rPr>
          <w:sz w:val="24"/>
          <w:szCs w:val="24"/>
        </w:rPr>
      </w:pPr>
      <w:r w:rsidRPr="00645E5F">
        <w:rPr>
          <w:sz w:val="24"/>
          <w:szCs w:val="24"/>
        </w:rPr>
        <w:t>Решение</w:t>
      </w:r>
      <w:r w:rsidRPr="00645E5F">
        <w:rPr>
          <w:spacing w:val="-6"/>
          <w:sz w:val="24"/>
          <w:szCs w:val="24"/>
        </w:rPr>
        <w:t xml:space="preserve"> </w:t>
      </w:r>
      <w:r w:rsidRPr="00645E5F">
        <w:rPr>
          <w:sz w:val="24"/>
          <w:szCs w:val="24"/>
        </w:rPr>
        <w:t>текстовых задач</w:t>
      </w:r>
    </w:p>
    <w:p w:rsidR="00645E5F" w:rsidRPr="00645E5F" w:rsidRDefault="00645E5F" w:rsidP="00645E5F">
      <w:pPr>
        <w:pStyle w:val="a1"/>
        <w:ind w:right="110" w:firstLine="0"/>
        <w:rPr>
          <w:rFonts w:ascii="Times New Roman" w:hAnsi="Times New Roman" w:cs="Times New Roman"/>
          <w:sz w:val="24"/>
          <w:szCs w:val="24"/>
        </w:rPr>
      </w:pPr>
      <w:r w:rsidRPr="00645E5F">
        <w:rPr>
          <w:rFonts w:ascii="Times New Roman" w:hAnsi="Times New Roman" w:cs="Times New Roman"/>
          <w:sz w:val="24"/>
          <w:szCs w:val="24"/>
        </w:rPr>
        <w:t>Решение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текстовых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задач</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арифметическим</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способом.</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Решение</w:t>
      </w:r>
      <w:r w:rsidRPr="00645E5F">
        <w:rPr>
          <w:rFonts w:ascii="Times New Roman" w:hAnsi="Times New Roman" w:cs="Times New Roman"/>
          <w:spacing w:val="-67"/>
          <w:sz w:val="24"/>
          <w:szCs w:val="24"/>
        </w:rPr>
        <w:t xml:space="preserve"> </w:t>
      </w:r>
      <w:r w:rsidRPr="00645E5F">
        <w:rPr>
          <w:rFonts w:ascii="Times New Roman" w:hAnsi="Times New Roman" w:cs="Times New Roman"/>
          <w:sz w:val="24"/>
          <w:szCs w:val="24"/>
        </w:rPr>
        <w:t>логических</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задач.</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Решение</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задач</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перебором</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всех</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возможных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вариантов.</w:t>
      </w:r>
    </w:p>
    <w:p w:rsidR="00645E5F" w:rsidRPr="00645E5F" w:rsidRDefault="00645E5F" w:rsidP="00645E5F">
      <w:pPr>
        <w:pStyle w:val="a1"/>
        <w:ind w:right="105" w:firstLine="0"/>
        <w:rPr>
          <w:rFonts w:ascii="Times New Roman" w:hAnsi="Times New Roman" w:cs="Times New Roman"/>
          <w:sz w:val="24"/>
          <w:szCs w:val="24"/>
        </w:rPr>
      </w:pPr>
      <w:r w:rsidRPr="00645E5F">
        <w:rPr>
          <w:rFonts w:ascii="Times New Roman" w:hAnsi="Times New Roman" w:cs="Times New Roman"/>
          <w:sz w:val="24"/>
          <w:szCs w:val="24"/>
        </w:rPr>
        <w:t>Решение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задач,</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содержащих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зависимости,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связывающих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величины:</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скорость,</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время,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расстояние;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цена,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количество,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стоимость;</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производительность,</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время,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объём</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работы.</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Единицы</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измерения: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массы,</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стоимости;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расстояния,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времени,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скорости.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Связь</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между</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единицами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измерения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каждой величины.</w:t>
      </w:r>
    </w:p>
    <w:p w:rsidR="00645E5F" w:rsidRPr="00645E5F" w:rsidRDefault="00645E5F" w:rsidP="00645E5F">
      <w:pPr>
        <w:pStyle w:val="a1"/>
        <w:ind w:right="108" w:firstLine="0"/>
        <w:rPr>
          <w:rFonts w:ascii="Times New Roman" w:hAnsi="Times New Roman" w:cs="Times New Roman"/>
          <w:sz w:val="24"/>
          <w:szCs w:val="24"/>
        </w:rPr>
      </w:pPr>
      <w:r w:rsidRPr="00645E5F">
        <w:rPr>
          <w:rFonts w:ascii="Times New Roman" w:hAnsi="Times New Roman" w:cs="Times New Roman"/>
          <w:sz w:val="24"/>
          <w:szCs w:val="24"/>
        </w:rPr>
        <w:t>Решение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задач,</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связанных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отношением,</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пропорциональностью</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величин,</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процентами;</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решение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основных задач</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w:t>
      </w:r>
      <w:r w:rsidRPr="00645E5F">
        <w:rPr>
          <w:rFonts w:ascii="Times New Roman" w:hAnsi="Times New Roman" w:cs="Times New Roman"/>
          <w:spacing w:val="-4"/>
          <w:sz w:val="24"/>
          <w:szCs w:val="24"/>
        </w:rPr>
        <w:t xml:space="preserve"> </w:t>
      </w:r>
      <w:r w:rsidRPr="00645E5F">
        <w:rPr>
          <w:rFonts w:ascii="Times New Roman" w:hAnsi="Times New Roman" w:cs="Times New Roman"/>
          <w:sz w:val="24"/>
          <w:szCs w:val="24"/>
        </w:rPr>
        <w:t>дроби</w:t>
      </w:r>
      <w:r w:rsidRPr="00645E5F">
        <w:rPr>
          <w:rFonts w:ascii="Times New Roman" w:hAnsi="Times New Roman" w:cs="Times New Roman"/>
          <w:spacing w:val="-4"/>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проценты. Оценка и прикидка, округление результата.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Составление</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буквенных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выражений</w:t>
      </w:r>
      <w:r w:rsidRPr="00645E5F">
        <w:rPr>
          <w:rFonts w:ascii="Times New Roman" w:hAnsi="Times New Roman" w:cs="Times New Roman"/>
          <w:spacing w:val="-5"/>
          <w:sz w:val="24"/>
          <w:szCs w:val="24"/>
        </w:rPr>
        <w:t xml:space="preserve"> </w:t>
      </w:r>
      <w:r w:rsidRPr="00645E5F">
        <w:rPr>
          <w:rFonts w:ascii="Times New Roman" w:hAnsi="Times New Roman" w:cs="Times New Roman"/>
          <w:sz w:val="24"/>
          <w:szCs w:val="24"/>
        </w:rPr>
        <w:t>по</w:t>
      </w:r>
      <w:r w:rsidRPr="00645E5F">
        <w:rPr>
          <w:rFonts w:ascii="Times New Roman" w:hAnsi="Times New Roman" w:cs="Times New Roman"/>
          <w:spacing w:val="-5"/>
          <w:sz w:val="24"/>
          <w:szCs w:val="24"/>
        </w:rPr>
        <w:t xml:space="preserve"> </w:t>
      </w:r>
      <w:r w:rsidRPr="00645E5F">
        <w:rPr>
          <w:rFonts w:ascii="Times New Roman" w:hAnsi="Times New Roman" w:cs="Times New Roman"/>
          <w:sz w:val="24"/>
          <w:szCs w:val="24"/>
        </w:rPr>
        <w:t>условию</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задачи.</w:t>
      </w:r>
    </w:p>
    <w:p w:rsidR="00645E5F" w:rsidRPr="00645E5F" w:rsidRDefault="00645E5F" w:rsidP="00645E5F">
      <w:pPr>
        <w:pStyle w:val="a1"/>
        <w:spacing w:line="242" w:lineRule="auto"/>
        <w:ind w:right="110" w:firstLine="0"/>
        <w:rPr>
          <w:rFonts w:ascii="Times New Roman" w:hAnsi="Times New Roman" w:cs="Times New Roman"/>
          <w:sz w:val="24"/>
          <w:szCs w:val="24"/>
        </w:rPr>
      </w:pPr>
      <w:r w:rsidRPr="00645E5F">
        <w:rPr>
          <w:rFonts w:ascii="Times New Roman" w:hAnsi="Times New Roman" w:cs="Times New Roman"/>
          <w:sz w:val="24"/>
          <w:szCs w:val="24"/>
        </w:rPr>
        <w:t>Представление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данных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помощью</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таблиц</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диаграмм.</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Столбчатые</w:t>
      </w:r>
      <w:r w:rsidRPr="00645E5F">
        <w:rPr>
          <w:rFonts w:ascii="Times New Roman" w:hAnsi="Times New Roman" w:cs="Times New Roman"/>
          <w:spacing w:val="-67"/>
          <w:sz w:val="24"/>
          <w:szCs w:val="24"/>
        </w:rPr>
        <w:t xml:space="preserve"> </w:t>
      </w:r>
      <w:r w:rsidRPr="00645E5F">
        <w:rPr>
          <w:rFonts w:ascii="Times New Roman" w:hAnsi="Times New Roman" w:cs="Times New Roman"/>
          <w:sz w:val="24"/>
          <w:szCs w:val="24"/>
        </w:rPr>
        <w:t>диаграммы: чтение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 построение.</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Чтение круговых диаграмм.</w:t>
      </w:r>
    </w:p>
    <w:p w:rsidR="00645E5F" w:rsidRPr="00645E5F" w:rsidRDefault="00645E5F" w:rsidP="00645E5F">
      <w:pPr>
        <w:pStyle w:val="21"/>
        <w:ind w:left="1250"/>
        <w:rPr>
          <w:sz w:val="24"/>
          <w:szCs w:val="24"/>
        </w:rPr>
      </w:pPr>
      <w:r w:rsidRPr="00645E5F">
        <w:rPr>
          <w:sz w:val="24"/>
          <w:szCs w:val="24"/>
        </w:rPr>
        <w:t>Наглядная</w:t>
      </w:r>
      <w:r w:rsidRPr="00645E5F">
        <w:rPr>
          <w:spacing w:val="-7"/>
          <w:sz w:val="24"/>
          <w:szCs w:val="24"/>
        </w:rPr>
        <w:t xml:space="preserve"> </w:t>
      </w:r>
      <w:r w:rsidRPr="00645E5F">
        <w:rPr>
          <w:sz w:val="24"/>
          <w:szCs w:val="24"/>
        </w:rPr>
        <w:t>геометрия</w:t>
      </w:r>
    </w:p>
    <w:p w:rsidR="00645E5F" w:rsidRPr="00645E5F" w:rsidRDefault="00645E5F" w:rsidP="00645E5F">
      <w:pPr>
        <w:pStyle w:val="a1"/>
        <w:ind w:right="109" w:firstLine="0"/>
        <w:rPr>
          <w:rFonts w:ascii="Times New Roman" w:hAnsi="Times New Roman" w:cs="Times New Roman"/>
          <w:sz w:val="24"/>
          <w:szCs w:val="24"/>
        </w:rPr>
      </w:pPr>
      <w:r w:rsidRPr="00645E5F">
        <w:rPr>
          <w:rFonts w:ascii="Times New Roman" w:hAnsi="Times New Roman" w:cs="Times New Roman"/>
          <w:sz w:val="24"/>
          <w:szCs w:val="24"/>
        </w:rPr>
        <w:t>Наглядные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представления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фигурах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плоскости: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точка,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прямая,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отрезок, луч, угол, ломаная, многоугольник, четырёхугольник, треугольник,</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окружность,</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круг.</w:t>
      </w:r>
    </w:p>
    <w:p w:rsidR="00645E5F" w:rsidRPr="00645E5F" w:rsidRDefault="00645E5F" w:rsidP="00645E5F">
      <w:pPr>
        <w:pStyle w:val="a1"/>
        <w:ind w:right="111" w:firstLine="0"/>
        <w:rPr>
          <w:rFonts w:ascii="Times New Roman" w:hAnsi="Times New Roman" w:cs="Times New Roman"/>
          <w:sz w:val="24"/>
          <w:szCs w:val="24"/>
        </w:rPr>
      </w:pPr>
      <w:r w:rsidRPr="00645E5F">
        <w:rPr>
          <w:rFonts w:ascii="Times New Roman" w:hAnsi="Times New Roman" w:cs="Times New Roman"/>
          <w:sz w:val="24"/>
          <w:szCs w:val="24"/>
        </w:rPr>
        <w:t>Взаимное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расположение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двух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прямых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плоскости,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параллельные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прямые,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перпендикулярные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прямые.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Измерение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расстояний: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между</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двумя</w:t>
      </w:r>
      <w:r w:rsidRPr="00645E5F">
        <w:rPr>
          <w:rFonts w:ascii="Times New Roman" w:hAnsi="Times New Roman" w:cs="Times New Roman"/>
          <w:spacing w:val="-67"/>
          <w:sz w:val="24"/>
          <w:szCs w:val="24"/>
        </w:rPr>
        <w:t xml:space="preserve"> </w:t>
      </w:r>
      <w:r w:rsidRPr="00645E5F">
        <w:rPr>
          <w:rFonts w:ascii="Times New Roman" w:hAnsi="Times New Roman" w:cs="Times New Roman"/>
          <w:sz w:val="24"/>
          <w:szCs w:val="24"/>
        </w:rPr>
        <w:t>точками,</w:t>
      </w:r>
      <w:r w:rsidRPr="00645E5F">
        <w:rPr>
          <w:rFonts w:ascii="Times New Roman" w:hAnsi="Times New Roman" w:cs="Times New Roman"/>
          <w:spacing w:val="-5"/>
          <w:sz w:val="24"/>
          <w:szCs w:val="24"/>
        </w:rPr>
        <w:t xml:space="preserve"> </w:t>
      </w:r>
      <w:r w:rsidRPr="00645E5F">
        <w:rPr>
          <w:rFonts w:ascii="Times New Roman" w:hAnsi="Times New Roman" w:cs="Times New Roman"/>
          <w:sz w:val="24"/>
          <w:szCs w:val="24"/>
        </w:rPr>
        <w:t>от</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точки</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до прямой;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длина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маршрута на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квадратной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сетке.</w:t>
      </w:r>
    </w:p>
    <w:p w:rsidR="00645E5F" w:rsidRPr="00645E5F" w:rsidRDefault="00645E5F" w:rsidP="00645E5F">
      <w:pPr>
        <w:pStyle w:val="a1"/>
        <w:ind w:right="109" w:firstLine="0"/>
        <w:rPr>
          <w:rFonts w:ascii="Times New Roman" w:hAnsi="Times New Roman" w:cs="Times New Roman"/>
          <w:sz w:val="24"/>
          <w:szCs w:val="24"/>
        </w:rPr>
      </w:pPr>
      <w:r w:rsidRPr="00645E5F">
        <w:rPr>
          <w:rFonts w:ascii="Times New Roman" w:hAnsi="Times New Roman" w:cs="Times New Roman"/>
          <w:sz w:val="24"/>
          <w:szCs w:val="24"/>
        </w:rPr>
        <w:t>Измерение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построение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углов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помощью</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транспортира.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Виды</w:t>
      </w:r>
      <w:r w:rsidRPr="00645E5F">
        <w:rPr>
          <w:rFonts w:ascii="Times New Roman" w:hAnsi="Times New Roman" w:cs="Times New Roman"/>
          <w:spacing w:val="-67"/>
          <w:sz w:val="24"/>
          <w:szCs w:val="24"/>
        </w:rPr>
        <w:t xml:space="preserve"> </w:t>
      </w:r>
      <w:r w:rsidRPr="00645E5F">
        <w:rPr>
          <w:rFonts w:ascii="Times New Roman" w:hAnsi="Times New Roman" w:cs="Times New Roman"/>
          <w:sz w:val="24"/>
          <w:szCs w:val="24"/>
        </w:rPr>
        <w:t>треугольников: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остроугольный,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прямоугольный,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тупоугольный;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равнобедренный,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равносторонний.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Четырёхугольник,</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примеры</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четырёхугольников. Прямоугольник, квадрат: использование свойств сторон,</w:t>
      </w:r>
      <w:r w:rsidRPr="00645E5F">
        <w:rPr>
          <w:rFonts w:ascii="Times New Roman" w:hAnsi="Times New Roman" w:cs="Times New Roman"/>
          <w:spacing w:val="-67"/>
          <w:sz w:val="24"/>
          <w:szCs w:val="24"/>
        </w:rPr>
        <w:t xml:space="preserve"> </w:t>
      </w:r>
      <w:r w:rsidRPr="00645E5F">
        <w:rPr>
          <w:rFonts w:ascii="Times New Roman" w:hAnsi="Times New Roman" w:cs="Times New Roman"/>
          <w:sz w:val="24"/>
          <w:szCs w:val="24"/>
        </w:rPr>
        <w:t>углов,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диагоналей.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Изображение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геометрических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фигур</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нелинованной</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бумаге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использованием</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циркуля,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линейки,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угольника,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транспортира.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Построения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 клетчатой бумаге.</w:t>
      </w:r>
    </w:p>
    <w:p w:rsidR="00645E5F" w:rsidRPr="00645E5F" w:rsidRDefault="00645E5F" w:rsidP="00645E5F">
      <w:pPr>
        <w:pStyle w:val="a1"/>
        <w:ind w:right="111" w:firstLine="0"/>
        <w:rPr>
          <w:rFonts w:ascii="Times New Roman" w:hAnsi="Times New Roman" w:cs="Times New Roman"/>
          <w:spacing w:val="13"/>
          <w:sz w:val="24"/>
          <w:szCs w:val="24"/>
        </w:rPr>
        <w:sectPr w:rsidR="00645E5F" w:rsidRPr="00645E5F">
          <w:pgSz w:w="11910" w:h="16840"/>
          <w:pgMar w:top="1040" w:right="740" w:bottom="1240" w:left="1160" w:header="0" w:footer="1039" w:gutter="0"/>
          <w:cols w:space="720"/>
        </w:sectPr>
      </w:pPr>
      <w:r w:rsidRPr="00645E5F">
        <w:rPr>
          <w:rFonts w:ascii="Times New Roman" w:hAnsi="Times New Roman" w:cs="Times New Roman"/>
          <w:sz w:val="24"/>
          <w:szCs w:val="24"/>
        </w:rPr>
        <w:t>Периметр</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многоугольника.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Понятие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площади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фигуры;</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единицы</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измерения площади. Приближённое измерение площади фигур, в том числе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на</w:t>
      </w:r>
      <w:r w:rsidRPr="00645E5F">
        <w:rPr>
          <w:rFonts w:ascii="Times New Roman" w:hAnsi="Times New Roman" w:cs="Times New Roman"/>
          <w:spacing w:val="14"/>
          <w:sz w:val="24"/>
          <w:szCs w:val="24"/>
        </w:rPr>
        <w:t xml:space="preserve"> </w:t>
      </w:r>
      <w:r w:rsidRPr="00645E5F">
        <w:rPr>
          <w:rFonts w:ascii="Times New Roman" w:hAnsi="Times New Roman" w:cs="Times New Roman"/>
          <w:sz w:val="24"/>
          <w:szCs w:val="24"/>
        </w:rPr>
        <w:t>квадратной</w:t>
      </w:r>
      <w:r w:rsidRPr="00645E5F">
        <w:rPr>
          <w:rFonts w:ascii="Times New Roman" w:hAnsi="Times New Roman" w:cs="Times New Roman"/>
          <w:spacing w:val="15"/>
          <w:sz w:val="24"/>
          <w:szCs w:val="24"/>
        </w:rPr>
        <w:t xml:space="preserve"> </w:t>
      </w:r>
      <w:r w:rsidRPr="00645E5F">
        <w:rPr>
          <w:rFonts w:ascii="Times New Roman" w:hAnsi="Times New Roman" w:cs="Times New Roman"/>
          <w:sz w:val="24"/>
          <w:szCs w:val="24"/>
        </w:rPr>
        <w:t>сетке.</w:t>
      </w:r>
      <w:r w:rsidRPr="00645E5F">
        <w:rPr>
          <w:rFonts w:ascii="Times New Roman" w:hAnsi="Times New Roman" w:cs="Times New Roman"/>
          <w:spacing w:val="13"/>
          <w:sz w:val="24"/>
          <w:szCs w:val="24"/>
        </w:rPr>
        <w:t xml:space="preserve">  </w:t>
      </w:r>
      <w:r w:rsidRPr="00645E5F">
        <w:rPr>
          <w:rFonts w:ascii="Times New Roman" w:hAnsi="Times New Roman" w:cs="Times New Roman"/>
          <w:sz w:val="24"/>
          <w:szCs w:val="24"/>
        </w:rPr>
        <w:t>Приближённое</w:t>
      </w:r>
      <w:r w:rsidRPr="00645E5F">
        <w:rPr>
          <w:rFonts w:ascii="Times New Roman" w:hAnsi="Times New Roman" w:cs="Times New Roman"/>
          <w:spacing w:val="15"/>
          <w:sz w:val="24"/>
          <w:szCs w:val="24"/>
        </w:rPr>
        <w:t xml:space="preserve"> </w:t>
      </w:r>
      <w:r w:rsidRPr="00645E5F">
        <w:rPr>
          <w:rFonts w:ascii="Times New Roman" w:hAnsi="Times New Roman" w:cs="Times New Roman"/>
          <w:sz w:val="24"/>
          <w:szCs w:val="24"/>
        </w:rPr>
        <w:t>измерение</w:t>
      </w:r>
      <w:r w:rsidR="00550972">
        <w:rPr>
          <w:rFonts w:ascii="Times New Roman" w:hAnsi="Times New Roman" w:cs="Times New Roman"/>
          <w:spacing w:val="15"/>
          <w:sz w:val="24"/>
          <w:szCs w:val="24"/>
        </w:rPr>
        <w:t xml:space="preserve"> </w:t>
      </w:r>
      <w:r w:rsidRPr="00645E5F">
        <w:rPr>
          <w:rFonts w:ascii="Times New Roman" w:hAnsi="Times New Roman" w:cs="Times New Roman"/>
          <w:sz w:val="24"/>
          <w:szCs w:val="24"/>
        </w:rPr>
        <w:t>длины</w:t>
      </w:r>
      <w:r w:rsidR="00550972">
        <w:rPr>
          <w:rFonts w:ascii="Times New Roman" w:hAnsi="Times New Roman" w:cs="Times New Roman"/>
          <w:sz w:val="24"/>
          <w:szCs w:val="24"/>
        </w:rPr>
        <w:t xml:space="preserve"> </w:t>
      </w:r>
      <w:r w:rsidRPr="00645E5F">
        <w:rPr>
          <w:rFonts w:ascii="Times New Roman" w:hAnsi="Times New Roman" w:cs="Times New Roman"/>
          <w:sz w:val="24"/>
          <w:szCs w:val="24"/>
        </w:rPr>
        <w:t>окружности,</w:t>
      </w:r>
      <w:r w:rsidR="00550972">
        <w:rPr>
          <w:rFonts w:ascii="Times New Roman" w:hAnsi="Times New Roman" w:cs="Times New Roman"/>
          <w:spacing w:val="15"/>
          <w:sz w:val="24"/>
          <w:szCs w:val="24"/>
        </w:rPr>
        <w:t xml:space="preserve"> </w:t>
      </w:r>
      <w:r w:rsidRPr="00645E5F">
        <w:rPr>
          <w:rFonts w:ascii="Times New Roman" w:hAnsi="Times New Roman" w:cs="Times New Roman"/>
          <w:sz w:val="24"/>
          <w:szCs w:val="24"/>
        </w:rPr>
        <w:t>площади</w:t>
      </w:r>
    </w:p>
    <w:p w:rsidR="00645E5F" w:rsidRPr="00645E5F" w:rsidRDefault="00645E5F" w:rsidP="00645E5F">
      <w:pPr>
        <w:pStyle w:val="a1"/>
        <w:spacing w:before="67"/>
        <w:ind w:firstLine="0"/>
        <w:jc w:val="left"/>
        <w:rPr>
          <w:rFonts w:ascii="Times New Roman" w:hAnsi="Times New Roman" w:cs="Times New Roman"/>
          <w:sz w:val="24"/>
          <w:szCs w:val="24"/>
        </w:rPr>
      </w:pPr>
      <w:r w:rsidRPr="00645E5F">
        <w:rPr>
          <w:rFonts w:ascii="Times New Roman" w:hAnsi="Times New Roman" w:cs="Times New Roman"/>
          <w:sz w:val="24"/>
          <w:szCs w:val="24"/>
        </w:rPr>
        <w:lastRenderedPageBreak/>
        <w:t>круга.</w:t>
      </w:r>
    </w:p>
    <w:p w:rsidR="00645E5F" w:rsidRPr="00645E5F" w:rsidRDefault="00645E5F" w:rsidP="00645E5F">
      <w:pPr>
        <w:pStyle w:val="a1"/>
        <w:spacing w:before="3"/>
        <w:ind w:right="107" w:firstLine="0"/>
        <w:rPr>
          <w:rFonts w:ascii="Times New Roman" w:hAnsi="Times New Roman" w:cs="Times New Roman"/>
          <w:sz w:val="24"/>
          <w:szCs w:val="24"/>
        </w:rPr>
      </w:pPr>
      <w:r w:rsidRPr="00645E5F">
        <w:rPr>
          <w:rFonts w:ascii="Times New Roman" w:hAnsi="Times New Roman" w:cs="Times New Roman"/>
          <w:sz w:val="24"/>
          <w:szCs w:val="24"/>
        </w:rPr>
        <w:t>Симметрия: центральная, осевая и зеркальная симметрии. Построение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симметричных фигур.</w:t>
      </w:r>
    </w:p>
    <w:p w:rsidR="00645E5F" w:rsidRPr="00645E5F" w:rsidRDefault="00645E5F" w:rsidP="00645E5F">
      <w:pPr>
        <w:pStyle w:val="a1"/>
        <w:ind w:right="108" w:firstLine="0"/>
        <w:rPr>
          <w:rFonts w:ascii="Times New Roman" w:hAnsi="Times New Roman" w:cs="Times New Roman"/>
          <w:sz w:val="24"/>
          <w:szCs w:val="24"/>
        </w:rPr>
      </w:pPr>
      <w:r w:rsidRPr="00645E5F">
        <w:rPr>
          <w:rFonts w:ascii="Times New Roman" w:hAnsi="Times New Roman" w:cs="Times New Roman"/>
          <w:sz w:val="24"/>
          <w:szCs w:val="24"/>
        </w:rPr>
        <w:t>Наглядные</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представления</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о</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пространственных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фигурах:</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параллелепипед,</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куб,</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призма,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пирамида,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конус,</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цилиндр,</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шар</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сфера.</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Изображение пространственных фигур. Примеры развёрток многогранников,</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цилиндра и конуса. Создание моделей пространственных фигур (из бумаги,</w:t>
      </w:r>
      <w:r w:rsidRPr="00645E5F">
        <w:rPr>
          <w:rFonts w:ascii="Times New Roman" w:hAnsi="Times New Roman" w:cs="Times New Roman"/>
          <w:spacing w:val="1"/>
          <w:sz w:val="24"/>
          <w:szCs w:val="24"/>
        </w:rPr>
        <w:t xml:space="preserve"> </w:t>
      </w:r>
      <w:r w:rsidRPr="00645E5F">
        <w:rPr>
          <w:rFonts w:ascii="Times New Roman" w:hAnsi="Times New Roman" w:cs="Times New Roman"/>
          <w:sz w:val="24"/>
          <w:szCs w:val="24"/>
        </w:rPr>
        <w:t>проволоки,</w:t>
      </w:r>
      <w:r w:rsidRPr="00645E5F">
        <w:rPr>
          <w:rFonts w:ascii="Times New Roman" w:hAnsi="Times New Roman" w:cs="Times New Roman"/>
          <w:spacing w:val="-2"/>
          <w:sz w:val="24"/>
          <w:szCs w:val="24"/>
        </w:rPr>
        <w:t xml:space="preserve"> </w:t>
      </w:r>
      <w:r w:rsidRPr="00645E5F">
        <w:rPr>
          <w:rFonts w:ascii="Times New Roman" w:hAnsi="Times New Roman" w:cs="Times New Roman"/>
          <w:sz w:val="24"/>
          <w:szCs w:val="24"/>
        </w:rPr>
        <w:t>пластилина</w:t>
      </w:r>
      <w:r w:rsidRPr="00645E5F">
        <w:rPr>
          <w:rFonts w:ascii="Times New Roman" w:hAnsi="Times New Roman" w:cs="Times New Roman"/>
          <w:spacing w:val="-3"/>
          <w:sz w:val="24"/>
          <w:szCs w:val="24"/>
        </w:rPr>
        <w:t xml:space="preserve"> </w:t>
      </w:r>
      <w:r w:rsidRPr="00645E5F">
        <w:rPr>
          <w:rFonts w:ascii="Times New Roman" w:hAnsi="Times New Roman" w:cs="Times New Roman"/>
          <w:sz w:val="24"/>
          <w:szCs w:val="24"/>
        </w:rPr>
        <w:t>и др.).</w:t>
      </w:r>
    </w:p>
    <w:p w:rsidR="00645E5F" w:rsidRPr="0020296B" w:rsidRDefault="00645E5F" w:rsidP="0020296B">
      <w:pPr>
        <w:pStyle w:val="af5"/>
        <w:rPr>
          <w:sz w:val="24"/>
          <w:szCs w:val="24"/>
        </w:rPr>
      </w:pPr>
      <w:r w:rsidRPr="0020296B">
        <w:rPr>
          <w:sz w:val="24"/>
          <w:szCs w:val="24"/>
        </w:rPr>
        <w:t>Понятие объёма; единицы измерения объёма. Объём прямоугольного</w:t>
      </w:r>
      <w:r w:rsidRPr="0020296B">
        <w:rPr>
          <w:spacing w:val="1"/>
          <w:sz w:val="24"/>
          <w:szCs w:val="24"/>
        </w:rPr>
        <w:t xml:space="preserve"> </w:t>
      </w:r>
      <w:r w:rsidRPr="0020296B">
        <w:rPr>
          <w:sz w:val="24"/>
          <w:szCs w:val="24"/>
        </w:rPr>
        <w:t>параллелепипеда,</w:t>
      </w:r>
      <w:r w:rsidRPr="0020296B">
        <w:rPr>
          <w:spacing w:val="-2"/>
          <w:sz w:val="24"/>
          <w:szCs w:val="24"/>
        </w:rPr>
        <w:t xml:space="preserve"> </w:t>
      </w:r>
      <w:r w:rsidRPr="0020296B">
        <w:rPr>
          <w:sz w:val="24"/>
          <w:szCs w:val="24"/>
        </w:rPr>
        <w:t>куба.</w:t>
      </w:r>
    </w:p>
    <w:p w:rsidR="0020296B" w:rsidRDefault="0020296B" w:rsidP="0020296B">
      <w:pPr>
        <w:pStyle w:val="af5"/>
        <w:rPr>
          <w:b/>
          <w:sz w:val="24"/>
          <w:szCs w:val="24"/>
        </w:rPr>
      </w:pPr>
    </w:p>
    <w:p w:rsidR="00645E5F" w:rsidRPr="0020296B" w:rsidRDefault="00645E5F" w:rsidP="0020296B">
      <w:pPr>
        <w:pStyle w:val="af5"/>
        <w:rPr>
          <w:b/>
          <w:sz w:val="28"/>
          <w:szCs w:val="28"/>
        </w:rPr>
      </w:pPr>
      <w:r w:rsidRPr="0020296B">
        <w:rPr>
          <w:b/>
          <w:sz w:val="28"/>
          <w:szCs w:val="28"/>
        </w:rPr>
        <w:t>Планируемые предметные результаты освоения  рабочей</w:t>
      </w:r>
      <w:r w:rsidRPr="0020296B">
        <w:rPr>
          <w:b/>
          <w:spacing w:val="-69"/>
          <w:sz w:val="28"/>
          <w:szCs w:val="28"/>
        </w:rPr>
        <w:t xml:space="preserve"> </w:t>
      </w:r>
      <w:r w:rsidRPr="0020296B">
        <w:rPr>
          <w:b/>
          <w:sz w:val="28"/>
          <w:szCs w:val="28"/>
        </w:rPr>
        <w:t>программы курса</w:t>
      </w:r>
      <w:r w:rsidRPr="0020296B">
        <w:rPr>
          <w:b/>
          <w:spacing w:val="-1"/>
          <w:sz w:val="28"/>
          <w:szCs w:val="28"/>
        </w:rPr>
        <w:t xml:space="preserve"> </w:t>
      </w:r>
      <w:r w:rsidRPr="0020296B">
        <w:rPr>
          <w:b/>
          <w:sz w:val="28"/>
          <w:szCs w:val="28"/>
        </w:rPr>
        <w:t>(по</w:t>
      </w:r>
      <w:r w:rsidRPr="0020296B">
        <w:rPr>
          <w:b/>
          <w:spacing w:val="-1"/>
          <w:sz w:val="28"/>
          <w:szCs w:val="28"/>
        </w:rPr>
        <w:t xml:space="preserve"> </w:t>
      </w:r>
      <w:r w:rsidRPr="0020296B">
        <w:rPr>
          <w:b/>
          <w:sz w:val="28"/>
          <w:szCs w:val="28"/>
        </w:rPr>
        <w:t>годам</w:t>
      </w:r>
      <w:r w:rsidRPr="0020296B">
        <w:rPr>
          <w:b/>
          <w:spacing w:val="-1"/>
          <w:sz w:val="28"/>
          <w:szCs w:val="28"/>
        </w:rPr>
        <w:t xml:space="preserve"> </w:t>
      </w:r>
      <w:r w:rsidRPr="0020296B">
        <w:rPr>
          <w:b/>
          <w:sz w:val="28"/>
          <w:szCs w:val="28"/>
        </w:rPr>
        <w:t>обучения)</w:t>
      </w:r>
    </w:p>
    <w:p w:rsidR="00645E5F" w:rsidRPr="0020296B" w:rsidRDefault="00645E5F" w:rsidP="00436D5C">
      <w:pPr>
        <w:pStyle w:val="af5"/>
        <w:jc w:val="both"/>
        <w:rPr>
          <w:sz w:val="24"/>
          <w:szCs w:val="24"/>
        </w:rPr>
      </w:pPr>
      <w:r w:rsidRPr="0020296B">
        <w:rPr>
          <w:sz w:val="24"/>
          <w:szCs w:val="24"/>
        </w:rPr>
        <w:t>Освоение учебного курса «Математика» в 5–6 классах основной школы</w:t>
      </w:r>
      <w:r w:rsidRPr="0020296B">
        <w:rPr>
          <w:spacing w:val="-67"/>
          <w:sz w:val="24"/>
          <w:szCs w:val="24"/>
        </w:rPr>
        <w:t xml:space="preserve"> </w:t>
      </w:r>
      <w:r w:rsidRPr="0020296B">
        <w:rPr>
          <w:sz w:val="24"/>
          <w:szCs w:val="24"/>
        </w:rPr>
        <w:t>должно обеспечивать достижение следующих предметных образовательных</w:t>
      </w:r>
      <w:r w:rsidRPr="0020296B">
        <w:rPr>
          <w:spacing w:val="1"/>
          <w:sz w:val="24"/>
          <w:szCs w:val="24"/>
        </w:rPr>
        <w:t xml:space="preserve"> </w:t>
      </w:r>
      <w:r w:rsidRPr="0020296B">
        <w:rPr>
          <w:sz w:val="24"/>
          <w:szCs w:val="24"/>
        </w:rPr>
        <w:t>результатов:</w:t>
      </w:r>
    </w:p>
    <w:p w:rsidR="00645E5F" w:rsidRPr="0020296B" w:rsidRDefault="0020296B" w:rsidP="00436D5C">
      <w:pPr>
        <w:pStyle w:val="af5"/>
        <w:jc w:val="both"/>
        <w:rPr>
          <w:b/>
          <w:sz w:val="24"/>
          <w:szCs w:val="24"/>
        </w:rPr>
      </w:pPr>
      <w:r w:rsidRPr="0020296B">
        <w:rPr>
          <w:b/>
          <w:sz w:val="24"/>
          <w:szCs w:val="24"/>
        </w:rPr>
        <w:t xml:space="preserve">5 </w:t>
      </w:r>
      <w:r w:rsidR="00645E5F" w:rsidRPr="0020296B">
        <w:rPr>
          <w:b/>
          <w:sz w:val="24"/>
          <w:szCs w:val="24"/>
        </w:rPr>
        <w:t>класс</w:t>
      </w:r>
    </w:p>
    <w:p w:rsidR="00645E5F" w:rsidRPr="0020296B" w:rsidRDefault="00645E5F" w:rsidP="00436D5C">
      <w:pPr>
        <w:pStyle w:val="af5"/>
        <w:jc w:val="both"/>
        <w:rPr>
          <w:sz w:val="24"/>
          <w:szCs w:val="24"/>
        </w:rPr>
      </w:pPr>
      <w:r w:rsidRPr="0020296B">
        <w:rPr>
          <w:sz w:val="24"/>
          <w:szCs w:val="24"/>
        </w:rPr>
        <w:t>Числа</w:t>
      </w:r>
      <w:r w:rsidRPr="0020296B">
        <w:rPr>
          <w:spacing w:val="-3"/>
          <w:sz w:val="24"/>
          <w:szCs w:val="24"/>
        </w:rPr>
        <w:t xml:space="preserve"> </w:t>
      </w:r>
      <w:r w:rsidRPr="0020296B">
        <w:rPr>
          <w:sz w:val="24"/>
          <w:szCs w:val="24"/>
        </w:rPr>
        <w:t>и</w:t>
      </w:r>
      <w:r w:rsidRPr="0020296B">
        <w:rPr>
          <w:spacing w:val="-5"/>
          <w:sz w:val="24"/>
          <w:szCs w:val="24"/>
        </w:rPr>
        <w:t xml:space="preserve"> </w:t>
      </w:r>
      <w:r w:rsidRPr="0020296B">
        <w:rPr>
          <w:sz w:val="24"/>
          <w:szCs w:val="24"/>
        </w:rPr>
        <w:t>вычисления</w:t>
      </w:r>
    </w:p>
    <w:p w:rsidR="00645E5F" w:rsidRPr="0020296B" w:rsidRDefault="00645E5F" w:rsidP="00436D5C">
      <w:pPr>
        <w:pStyle w:val="af5"/>
        <w:jc w:val="both"/>
        <w:rPr>
          <w:sz w:val="24"/>
          <w:szCs w:val="24"/>
        </w:rPr>
      </w:pPr>
      <w:r w:rsidRPr="0020296B">
        <w:rPr>
          <w:sz w:val="24"/>
          <w:szCs w:val="24"/>
        </w:rPr>
        <w:t>Понимать</w:t>
      </w:r>
      <w:r w:rsidRPr="0020296B">
        <w:rPr>
          <w:spacing w:val="1"/>
          <w:sz w:val="24"/>
          <w:szCs w:val="24"/>
        </w:rPr>
        <w:t xml:space="preserve"> </w:t>
      </w:r>
      <w:r w:rsidRPr="0020296B">
        <w:rPr>
          <w:sz w:val="24"/>
          <w:szCs w:val="24"/>
        </w:rPr>
        <w:t>и</w:t>
      </w:r>
      <w:r w:rsidRPr="0020296B">
        <w:rPr>
          <w:spacing w:val="1"/>
          <w:sz w:val="24"/>
          <w:szCs w:val="24"/>
        </w:rPr>
        <w:t xml:space="preserve"> </w:t>
      </w:r>
      <w:r w:rsidRPr="0020296B">
        <w:rPr>
          <w:sz w:val="24"/>
          <w:szCs w:val="24"/>
        </w:rPr>
        <w:t>правильно</w:t>
      </w:r>
      <w:r w:rsidRPr="0020296B">
        <w:rPr>
          <w:spacing w:val="1"/>
          <w:sz w:val="24"/>
          <w:szCs w:val="24"/>
        </w:rPr>
        <w:t xml:space="preserve"> </w:t>
      </w:r>
      <w:r w:rsidRPr="0020296B">
        <w:rPr>
          <w:sz w:val="24"/>
          <w:szCs w:val="24"/>
        </w:rPr>
        <w:t>употреблять</w:t>
      </w:r>
      <w:r w:rsidRPr="0020296B">
        <w:rPr>
          <w:spacing w:val="1"/>
          <w:sz w:val="24"/>
          <w:szCs w:val="24"/>
        </w:rPr>
        <w:t xml:space="preserve"> </w:t>
      </w:r>
      <w:r w:rsidRPr="0020296B">
        <w:rPr>
          <w:sz w:val="24"/>
          <w:szCs w:val="24"/>
        </w:rPr>
        <w:t>термины,</w:t>
      </w:r>
      <w:r w:rsidRPr="0020296B">
        <w:rPr>
          <w:spacing w:val="1"/>
          <w:sz w:val="24"/>
          <w:szCs w:val="24"/>
        </w:rPr>
        <w:t xml:space="preserve"> </w:t>
      </w:r>
      <w:r w:rsidRPr="0020296B">
        <w:rPr>
          <w:sz w:val="24"/>
          <w:szCs w:val="24"/>
        </w:rPr>
        <w:t>связанные</w:t>
      </w:r>
      <w:r w:rsidRPr="0020296B">
        <w:rPr>
          <w:spacing w:val="1"/>
          <w:sz w:val="24"/>
          <w:szCs w:val="24"/>
        </w:rPr>
        <w:t xml:space="preserve"> </w:t>
      </w:r>
      <w:r w:rsidRPr="0020296B">
        <w:rPr>
          <w:sz w:val="24"/>
          <w:szCs w:val="24"/>
        </w:rPr>
        <w:t>с</w:t>
      </w:r>
      <w:r w:rsidRPr="0020296B">
        <w:rPr>
          <w:spacing w:val="1"/>
          <w:sz w:val="24"/>
          <w:szCs w:val="24"/>
        </w:rPr>
        <w:t xml:space="preserve"> </w:t>
      </w:r>
      <w:r w:rsidRPr="0020296B">
        <w:rPr>
          <w:sz w:val="24"/>
          <w:szCs w:val="24"/>
        </w:rPr>
        <w:t>натуральными</w:t>
      </w:r>
      <w:r w:rsidRPr="0020296B">
        <w:rPr>
          <w:spacing w:val="-1"/>
          <w:sz w:val="24"/>
          <w:szCs w:val="24"/>
        </w:rPr>
        <w:t xml:space="preserve"> </w:t>
      </w:r>
      <w:r w:rsidRPr="0020296B">
        <w:rPr>
          <w:sz w:val="24"/>
          <w:szCs w:val="24"/>
        </w:rPr>
        <w:t>числами,</w:t>
      </w:r>
      <w:r w:rsidRPr="0020296B">
        <w:rPr>
          <w:spacing w:val="-2"/>
          <w:sz w:val="24"/>
          <w:szCs w:val="24"/>
        </w:rPr>
        <w:t xml:space="preserve"> </w:t>
      </w:r>
      <w:r w:rsidRPr="0020296B">
        <w:rPr>
          <w:sz w:val="24"/>
          <w:szCs w:val="24"/>
        </w:rPr>
        <w:t>обыкновенными</w:t>
      </w:r>
      <w:r w:rsidRPr="0020296B">
        <w:rPr>
          <w:spacing w:val="-1"/>
          <w:sz w:val="24"/>
          <w:szCs w:val="24"/>
        </w:rPr>
        <w:t xml:space="preserve"> </w:t>
      </w:r>
      <w:r w:rsidRPr="0020296B">
        <w:rPr>
          <w:sz w:val="24"/>
          <w:szCs w:val="24"/>
        </w:rPr>
        <w:t>и</w:t>
      </w:r>
      <w:r w:rsidRPr="0020296B">
        <w:rPr>
          <w:spacing w:val="-1"/>
          <w:sz w:val="24"/>
          <w:szCs w:val="24"/>
        </w:rPr>
        <w:t xml:space="preserve"> </w:t>
      </w:r>
      <w:r w:rsidRPr="0020296B">
        <w:rPr>
          <w:sz w:val="24"/>
          <w:szCs w:val="24"/>
        </w:rPr>
        <w:t>десятичными дробями.</w:t>
      </w:r>
    </w:p>
    <w:p w:rsidR="00645E5F" w:rsidRPr="0020296B" w:rsidRDefault="00645E5F" w:rsidP="00436D5C">
      <w:pPr>
        <w:pStyle w:val="af5"/>
        <w:jc w:val="both"/>
        <w:rPr>
          <w:sz w:val="24"/>
          <w:szCs w:val="24"/>
        </w:rPr>
      </w:pPr>
      <w:r w:rsidRPr="0020296B">
        <w:rPr>
          <w:sz w:val="24"/>
          <w:szCs w:val="24"/>
        </w:rPr>
        <w:t>Сравнивать</w:t>
      </w:r>
      <w:r w:rsidRPr="0020296B">
        <w:rPr>
          <w:spacing w:val="1"/>
          <w:sz w:val="24"/>
          <w:szCs w:val="24"/>
        </w:rPr>
        <w:t xml:space="preserve"> </w:t>
      </w:r>
      <w:r w:rsidRPr="0020296B">
        <w:rPr>
          <w:sz w:val="24"/>
          <w:szCs w:val="24"/>
        </w:rPr>
        <w:t>и</w:t>
      </w:r>
      <w:r w:rsidRPr="0020296B">
        <w:rPr>
          <w:spacing w:val="1"/>
          <w:sz w:val="24"/>
          <w:szCs w:val="24"/>
        </w:rPr>
        <w:t xml:space="preserve"> </w:t>
      </w:r>
      <w:r w:rsidRPr="0020296B">
        <w:rPr>
          <w:sz w:val="24"/>
          <w:szCs w:val="24"/>
        </w:rPr>
        <w:t>упорядочивать</w:t>
      </w:r>
      <w:r w:rsidRPr="0020296B">
        <w:rPr>
          <w:spacing w:val="1"/>
          <w:sz w:val="24"/>
          <w:szCs w:val="24"/>
        </w:rPr>
        <w:t xml:space="preserve"> </w:t>
      </w:r>
      <w:r w:rsidRPr="0020296B">
        <w:rPr>
          <w:sz w:val="24"/>
          <w:szCs w:val="24"/>
        </w:rPr>
        <w:t>натуральные</w:t>
      </w:r>
      <w:r w:rsidRPr="0020296B">
        <w:rPr>
          <w:spacing w:val="1"/>
          <w:sz w:val="24"/>
          <w:szCs w:val="24"/>
        </w:rPr>
        <w:t xml:space="preserve"> </w:t>
      </w:r>
      <w:r w:rsidRPr="0020296B">
        <w:rPr>
          <w:sz w:val="24"/>
          <w:szCs w:val="24"/>
        </w:rPr>
        <w:t>числа,</w:t>
      </w:r>
      <w:r w:rsidRPr="0020296B">
        <w:rPr>
          <w:spacing w:val="1"/>
          <w:sz w:val="24"/>
          <w:szCs w:val="24"/>
        </w:rPr>
        <w:t xml:space="preserve"> </w:t>
      </w:r>
      <w:r w:rsidRPr="0020296B">
        <w:rPr>
          <w:sz w:val="24"/>
          <w:szCs w:val="24"/>
        </w:rPr>
        <w:t>сравнивать</w:t>
      </w:r>
      <w:r w:rsidRPr="0020296B">
        <w:rPr>
          <w:spacing w:val="1"/>
          <w:sz w:val="24"/>
          <w:szCs w:val="24"/>
        </w:rPr>
        <w:t xml:space="preserve"> </w:t>
      </w:r>
      <w:r w:rsidRPr="0020296B">
        <w:rPr>
          <w:sz w:val="24"/>
          <w:szCs w:val="24"/>
        </w:rPr>
        <w:t>в</w:t>
      </w:r>
      <w:r w:rsidRPr="0020296B">
        <w:rPr>
          <w:spacing w:val="1"/>
          <w:sz w:val="24"/>
          <w:szCs w:val="24"/>
        </w:rPr>
        <w:t xml:space="preserve"> </w:t>
      </w:r>
      <w:r w:rsidRPr="0020296B">
        <w:rPr>
          <w:sz w:val="24"/>
          <w:szCs w:val="24"/>
        </w:rPr>
        <w:t>простейших случаях обыкновенные</w:t>
      </w:r>
      <w:r w:rsidRPr="0020296B">
        <w:rPr>
          <w:spacing w:val="-1"/>
          <w:sz w:val="24"/>
          <w:szCs w:val="24"/>
        </w:rPr>
        <w:t xml:space="preserve"> </w:t>
      </w:r>
      <w:r w:rsidRPr="0020296B">
        <w:rPr>
          <w:sz w:val="24"/>
          <w:szCs w:val="24"/>
        </w:rPr>
        <w:t>дроби,</w:t>
      </w:r>
      <w:r w:rsidRPr="0020296B">
        <w:rPr>
          <w:spacing w:val="-2"/>
          <w:sz w:val="24"/>
          <w:szCs w:val="24"/>
        </w:rPr>
        <w:t xml:space="preserve"> </w:t>
      </w:r>
      <w:r w:rsidRPr="0020296B">
        <w:rPr>
          <w:sz w:val="24"/>
          <w:szCs w:val="24"/>
        </w:rPr>
        <w:t>десятичные</w:t>
      </w:r>
      <w:r w:rsidRPr="0020296B">
        <w:rPr>
          <w:spacing w:val="-3"/>
          <w:sz w:val="24"/>
          <w:szCs w:val="24"/>
        </w:rPr>
        <w:t xml:space="preserve"> </w:t>
      </w:r>
      <w:r w:rsidRPr="0020296B">
        <w:rPr>
          <w:sz w:val="24"/>
          <w:szCs w:val="24"/>
        </w:rPr>
        <w:t>дроби.</w:t>
      </w:r>
    </w:p>
    <w:p w:rsidR="00645E5F" w:rsidRPr="0020296B" w:rsidRDefault="00645E5F" w:rsidP="00436D5C">
      <w:pPr>
        <w:pStyle w:val="af5"/>
        <w:jc w:val="both"/>
        <w:rPr>
          <w:sz w:val="24"/>
          <w:szCs w:val="24"/>
        </w:rPr>
      </w:pPr>
      <w:r w:rsidRPr="0020296B">
        <w:rPr>
          <w:sz w:val="24"/>
          <w:szCs w:val="24"/>
        </w:rPr>
        <w:t>Соотносить</w:t>
      </w:r>
      <w:r w:rsidRPr="0020296B">
        <w:rPr>
          <w:spacing w:val="1"/>
          <w:sz w:val="24"/>
          <w:szCs w:val="24"/>
        </w:rPr>
        <w:t xml:space="preserve"> </w:t>
      </w:r>
      <w:r w:rsidRPr="0020296B">
        <w:rPr>
          <w:sz w:val="24"/>
          <w:szCs w:val="24"/>
        </w:rPr>
        <w:t>точку</w:t>
      </w:r>
      <w:r w:rsidRPr="0020296B">
        <w:rPr>
          <w:spacing w:val="1"/>
          <w:sz w:val="24"/>
          <w:szCs w:val="24"/>
        </w:rPr>
        <w:t xml:space="preserve"> </w:t>
      </w:r>
      <w:r w:rsidRPr="0020296B">
        <w:rPr>
          <w:sz w:val="24"/>
          <w:szCs w:val="24"/>
        </w:rPr>
        <w:t>на</w:t>
      </w:r>
      <w:r w:rsidRPr="0020296B">
        <w:rPr>
          <w:spacing w:val="1"/>
          <w:sz w:val="24"/>
          <w:szCs w:val="24"/>
        </w:rPr>
        <w:t xml:space="preserve"> </w:t>
      </w:r>
      <w:r w:rsidRPr="0020296B">
        <w:rPr>
          <w:sz w:val="24"/>
          <w:szCs w:val="24"/>
        </w:rPr>
        <w:t>координатной</w:t>
      </w:r>
      <w:r w:rsidRPr="0020296B">
        <w:rPr>
          <w:spacing w:val="1"/>
          <w:sz w:val="24"/>
          <w:szCs w:val="24"/>
        </w:rPr>
        <w:t xml:space="preserve"> </w:t>
      </w:r>
      <w:r w:rsidRPr="0020296B">
        <w:rPr>
          <w:sz w:val="24"/>
          <w:szCs w:val="24"/>
        </w:rPr>
        <w:t>(числовой)</w:t>
      </w:r>
      <w:r w:rsidRPr="0020296B">
        <w:rPr>
          <w:spacing w:val="1"/>
          <w:sz w:val="24"/>
          <w:szCs w:val="24"/>
        </w:rPr>
        <w:t xml:space="preserve"> </w:t>
      </w:r>
      <w:r w:rsidRPr="0020296B">
        <w:rPr>
          <w:sz w:val="24"/>
          <w:szCs w:val="24"/>
        </w:rPr>
        <w:t>прямой</w:t>
      </w:r>
      <w:r w:rsidRPr="0020296B">
        <w:rPr>
          <w:spacing w:val="1"/>
          <w:sz w:val="24"/>
          <w:szCs w:val="24"/>
        </w:rPr>
        <w:t xml:space="preserve"> </w:t>
      </w:r>
      <w:r w:rsidRPr="0020296B">
        <w:rPr>
          <w:sz w:val="24"/>
          <w:szCs w:val="24"/>
        </w:rPr>
        <w:t>с</w:t>
      </w:r>
      <w:r w:rsidRPr="0020296B">
        <w:rPr>
          <w:spacing w:val="1"/>
          <w:sz w:val="24"/>
          <w:szCs w:val="24"/>
        </w:rPr>
        <w:t xml:space="preserve"> </w:t>
      </w:r>
      <w:r w:rsidRPr="0020296B">
        <w:rPr>
          <w:sz w:val="24"/>
          <w:szCs w:val="24"/>
        </w:rPr>
        <w:t>соответствующим ей числом и изображать натуральные числа точками на</w:t>
      </w:r>
      <w:r w:rsidRPr="0020296B">
        <w:rPr>
          <w:spacing w:val="1"/>
          <w:sz w:val="24"/>
          <w:szCs w:val="24"/>
        </w:rPr>
        <w:t xml:space="preserve"> </w:t>
      </w:r>
      <w:r w:rsidRPr="0020296B">
        <w:rPr>
          <w:sz w:val="24"/>
          <w:szCs w:val="24"/>
        </w:rPr>
        <w:t>координатной</w:t>
      </w:r>
      <w:r w:rsidRPr="0020296B">
        <w:rPr>
          <w:spacing w:val="-1"/>
          <w:sz w:val="24"/>
          <w:szCs w:val="24"/>
        </w:rPr>
        <w:t xml:space="preserve"> </w:t>
      </w:r>
      <w:r w:rsidRPr="0020296B">
        <w:rPr>
          <w:sz w:val="24"/>
          <w:szCs w:val="24"/>
        </w:rPr>
        <w:t>(числовой) прямой.</w:t>
      </w:r>
    </w:p>
    <w:p w:rsidR="00645E5F" w:rsidRPr="0020296B" w:rsidRDefault="00645E5F" w:rsidP="00436D5C">
      <w:pPr>
        <w:pStyle w:val="af5"/>
        <w:jc w:val="both"/>
        <w:rPr>
          <w:sz w:val="24"/>
          <w:szCs w:val="24"/>
        </w:rPr>
      </w:pPr>
      <w:r w:rsidRPr="0020296B">
        <w:rPr>
          <w:sz w:val="24"/>
          <w:szCs w:val="24"/>
        </w:rPr>
        <w:t>Выполнять</w:t>
      </w:r>
      <w:r w:rsidRPr="0020296B">
        <w:rPr>
          <w:spacing w:val="1"/>
          <w:sz w:val="24"/>
          <w:szCs w:val="24"/>
        </w:rPr>
        <w:t xml:space="preserve"> </w:t>
      </w:r>
      <w:r w:rsidRPr="0020296B">
        <w:rPr>
          <w:sz w:val="24"/>
          <w:szCs w:val="24"/>
        </w:rPr>
        <w:t>арифметические</w:t>
      </w:r>
      <w:r w:rsidRPr="0020296B">
        <w:rPr>
          <w:spacing w:val="1"/>
          <w:sz w:val="24"/>
          <w:szCs w:val="24"/>
        </w:rPr>
        <w:t xml:space="preserve"> </w:t>
      </w:r>
      <w:r w:rsidRPr="0020296B">
        <w:rPr>
          <w:sz w:val="24"/>
          <w:szCs w:val="24"/>
        </w:rPr>
        <w:t>действия</w:t>
      </w:r>
      <w:r w:rsidRPr="0020296B">
        <w:rPr>
          <w:spacing w:val="1"/>
          <w:sz w:val="24"/>
          <w:szCs w:val="24"/>
        </w:rPr>
        <w:t xml:space="preserve"> </w:t>
      </w:r>
      <w:r w:rsidRPr="0020296B">
        <w:rPr>
          <w:sz w:val="24"/>
          <w:szCs w:val="24"/>
        </w:rPr>
        <w:t>с</w:t>
      </w:r>
      <w:r w:rsidRPr="0020296B">
        <w:rPr>
          <w:spacing w:val="1"/>
          <w:sz w:val="24"/>
          <w:szCs w:val="24"/>
        </w:rPr>
        <w:t xml:space="preserve"> </w:t>
      </w:r>
      <w:r w:rsidRPr="0020296B">
        <w:rPr>
          <w:sz w:val="24"/>
          <w:szCs w:val="24"/>
        </w:rPr>
        <w:t>натуральными</w:t>
      </w:r>
      <w:r w:rsidRPr="0020296B">
        <w:rPr>
          <w:spacing w:val="1"/>
          <w:sz w:val="24"/>
          <w:szCs w:val="24"/>
        </w:rPr>
        <w:t xml:space="preserve"> </w:t>
      </w:r>
      <w:r w:rsidRPr="0020296B">
        <w:rPr>
          <w:sz w:val="24"/>
          <w:szCs w:val="24"/>
        </w:rPr>
        <w:t>числами,</w:t>
      </w:r>
      <w:r w:rsidRPr="0020296B">
        <w:rPr>
          <w:spacing w:val="1"/>
          <w:sz w:val="24"/>
          <w:szCs w:val="24"/>
        </w:rPr>
        <w:t xml:space="preserve"> </w:t>
      </w:r>
      <w:r w:rsidRPr="0020296B">
        <w:rPr>
          <w:sz w:val="24"/>
          <w:szCs w:val="24"/>
        </w:rPr>
        <w:t>с</w:t>
      </w:r>
      <w:r w:rsidRPr="0020296B">
        <w:rPr>
          <w:spacing w:val="1"/>
          <w:sz w:val="24"/>
          <w:szCs w:val="24"/>
        </w:rPr>
        <w:t xml:space="preserve"> </w:t>
      </w:r>
      <w:r w:rsidRPr="0020296B">
        <w:rPr>
          <w:sz w:val="24"/>
          <w:szCs w:val="24"/>
        </w:rPr>
        <w:t>обыкновенными</w:t>
      </w:r>
      <w:r w:rsidRPr="0020296B">
        <w:rPr>
          <w:spacing w:val="-1"/>
          <w:sz w:val="24"/>
          <w:szCs w:val="24"/>
        </w:rPr>
        <w:t xml:space="preserve"> </w:t>
      </w:r>
      <w:r w:rsidRPr="0020296B">
        <w:rPr>
          <w:sz w:val="24"/>
          <w:szCs w:val="24"/>
        </w:rPr>
        <w:t>дробями</w:t>
      </w:r>
      <w:r w:rsidRPr="0020296B">
        <w:rPr>
          <w:spacing w:val="1"/>
          <w:sz w:val="24"/>
          <w:szCs w:val="24"/>
        </w:rPr>
        <w:t xml:space="preserve"> </w:t>
      </w:r>
      <w:r w:rsidRPr="0020296B">
        <w:rPr>
          <w:sz w:val="24"/>
          <w:szCs w:val="24"/>
        </w:rPr>
        <w:t>в</w:t>
      </w:r>
      <w:r w:rsidRPr="0020296B">
        <w:rPr>
          <w:spacing w:val="-2"/>
          <w:sz w:val="24"/>
          <w:szCs w:val="24"/>
        </w:rPr>
        <w:t xml:space="preserve"> </w:t>
      </w:r>
      <w:r w:rsidRPr="0020296B">
        <w:rPr>
          <w:sz w:val="24"/>
          <w:szCs w:val="24"/>
        </w:rPr>
        <w:t>простейших</w:t>
      </w:r>
      <w:r w:rsidRPr="0020296B">
        <w:rPr>
          <w:spacing w:val="1"/>
          <w:sz w:val="24"/>
          <w:szCs w:val="24"/>
        </w:rPr>
        <w:t xml:space="preserve"> </w:t>
      </w:r>
      <w:r w:rsidRPr="0020296B">
        <w:rPr>
          <w:sz w:val="24"/>
          <w:szCs w:val="24"/>
        </w:rPr>
        <w:t>случаях.Выполнять проверку, прикидку результата вычислений.</w:t>
      </w:r>
      <w:r w:rsidRPr="0020296B">
        <w:rPr>
          <w:spacing w:val="-67"/>
          <w:sz w:val="24"/>
          <w:szCs w:val="24"/>
        </w:rPr>
        <w:t xml:space="preserve"> </w:t>
      </w:r>
      <w:r w:rsidRPr="0020296B">
        <w:rPr>
          <w:sz w:val="24"/>
          <w:szCs w:val="24"/>
        </w:rPr>
        <w:t>Округлять</w:t>
      </w:r>
      <w:r w:rsidRPr="0020296B">
        <w:rPr>
          <w:spacing w:val="-2"/>
          <w:sz w:val="24"/>
          <w:szCs w:val="24"/>
        </w:rPr>
        <w:t xml:space="preserve"> </w:t>
      </w:r>
      <w:r w:rsidRPr="0020296B">
        <w:rPr>
          <w:sz w:val="24"/>
          <w:szCs w:val="24"/>
        </w:rPr>
        <w:t>натуральные</w:t>
      </w:r>
      <w:r w:rsidRPr="0020296B">
        <w:rPr>
          <w:spacing w:val="-3"/>
          <w:sz w:val="24"/>
          <w:szCs w:val="24"/>
        </w:rPr>
        <w:t xml:space="preserve"> </w:t>
      </w:r>
      <w:r w:rsidRPr="0020296B">
        <w:rPr>
          <w:sz w:val="24"/>
          <w:szCs w:val="24"/>
        </w:rPr>
        <w:t>числа.</w:t>
      </w:r>
    </w:p>
    <w:p w:rsidR="00645E5F" w:rsidRPr="0020296B" w:rsidRDefault="00645E5F" w:rsidP="00436D5C">
      <w:pPr>
        <w:pStyle w:val="af5"/>
        <w:jc w:val="both"/>
        <w:rPr>
          <w:sz w:val="24"/>
          <w:szCs w:val="24"/>
        </w:rPr>
      </w:pPr>
      <w:r w:rsidRPr="0020296B">
        <w:rPr>
          <w:sz w:val="24"/>
          <w:szCs w:val="24"/>
        </w:rPr>
        <w:t>Решение</w:t>
      </w:r>
      <w:r w:rsidRPr="0020296B">
        <w:rPr>
          <w:spacing w:val="-6"/>
          <w:sz w:val="24"/>
          <w:szCs w:val="24"/>
        </w:rPr>
        <w:t xml:space="preserve"> </w:t>
      </w:r>
      <w:r w:rsidRPr="0020296B">
        <w:rPr>
          <w:sz w:val="24"/>
          <w:szCs w:val="24"/>
        </w:rPr>
        <w:t>текстовых задач</w:t>
      </w:r>
    </w:p>
    <w:p w:rsidR="00645E5F" w:rsidRPr="0020296B" w:rsidRDefault="00645E5F" w:rsidP="00436D5C">
      <w:pPr>
        <w:pStyle w:val="af5"/>
        <w:jc w:val="both"/>
        <w:rPr>
          <w:sz w:val="24"/>
          <w:szCs w:val="24"/>
        </w:rPr>
      </w:pPr>
      <w:r w:rsidRPr="0020296B">
        <w:rPr>
          <w:sz w:val="24"/>
          <w:szCs w:val="24"/>
        </w:rPr>
        <w:t>Решать</w:t>
      </w:r>
      <w:r w:rsidRPr="0020296B">
        <w:rPr>
          <w:spacing w:val="1"/>
          <w:sz w:val="24"/>
          <w:szCs w:val="24"/>
        </w:rPr>
        <w:t xml:space="preserve"> </w:t>
      </w:r>
      <w:r w:rsidRPr="0020296B">
        <w:rPr>
          <w:sz w:val="24"/>
          <w:szCs w:val="24"/>
        </w:rPr>
        <w:t>текстовые</w:t>
      </w:r>
      <w:r w:rsidRPr="0020296B">
        <w:rPr>
          <w:spacing w:val="1"/>
          <w:sz w:val="24"/>
          <w:szCs w:val="24"/>
        </w:rPr>
        <w:t xml:space="preserve"> </w:t>
      </w:r>
      <w:r w:rsidRPr="0020296B">
        <w:rPr>
          <w:sz w:val="24"/>
          <w:szCs w:val="24"/>
        </w:rPr>
        <w:t>задачи</w:t>
      </w:r>
      <w:r w:rsidRPr="0020296B">
        <w:rPr>
          <w:spacing w:val="1"/>
          <w:sz w:val="24"/>
          <w:szCs w:val="24"/>
        </w:rPr>
        <w:t xml:space="preserve"> </w:t>
      </w:r>
      <w:r w:rsidRPr="0020296B">
        <w:rPr>
          <w:sz w:val="24"/>
          <w:szCs w:val="24"/>
        </w:rPr>
        <w:t>арифметическим</w:t>
      </w:r>
      <w:r w:rsidRPr="0020296B">
        <w:rPr>
          <w:spacing w:val="1"/>
          <w:sz w:val="24"/>
          <w:szCs w:val="24"/>
        </w:rPr>
        <w:t xml:space="preserve"> </w:t>
      </w:r>
      <w:r w:rsidRPr="0020296B">
        <w:rPr>
          <w:sz w:val="24"/>
          <w:szCs w:val="24"/>
        </w:rPr>
        <w:t>способом</w:t>
      </w:r>
      <w:r w:rsidRPr="0020296B">
        <w:rPr>
          <w:spacing w:val="1"/>
          <w:sz w:val="24"/>
          <w:szCs w:val="24"/>
        </w:rPr>
        <w:t xml:space="preserve"> </w:t>
      </w:r>
      <w:r w:rsidRPr="0020296B">
        <w:rPr>
          <w:sz w:val="24"/>
          <w:szCs w:val="24"/>
        </w:rPr>
        <w:t>и</w:t>
      </w:r>
      <w:r w:rsidRPr="0020296B">
        <w:rPr>
          <w:spacing w:val="1"/>
          <w:sz w:val="24"/>
          <w:szCs w:val="24"/>
        </w:rPr>
        <w:t xml:space="preserve"> </w:t>
      </w:r>
      <w:r w:rsidRPr="0020296B">
        <w:rPr>
          <w:sz w:val="24"/>
          <w:szCs w:val="24"/>
        </w:rPr>
        <w:t>с</w:t>
      </w:r>
      <w:r w:rsidRPr="0020296B">
        <w:rPr>
          <w:spacing w:val="1"/>
          <w:sz w:val="24"/>
          <w:szCs w:val="24"/>
        </w:rPr>
        <w:t xml:space="preserve"> </w:t>
      </w:r>
      <w:r w:rsidRPr="0020296B">
        <w:rPr>
          <w:sz w:val="24"/>
          <w:szCs w:val="24"/>
        </w:rPr>
        <w:t>помощью</w:t>
      </w:r>
      <w:r w:rsidRPr="0020296B">
        <w:rPr>
          <w:spacing w:val="1"/>
          <w:sz w:val="24"/>
          <w:szCs w:val="24"/>
        </w:rPr>
        <w:t xml:space="preserve"> </w:t>
      </w:r>
      <w:r w:rsidRPr="0020296B">
        <w:rPr>
          <w:sz w:val="24"/>
          <w:szCs w:val="24"/>
        </w:rPr>
        <w:t>организованного</w:t>
      </w:r>
      <w:r w:rsidRPr="0020296B">
        <w:rPr>
          <w:spacing w:val="-1"/>
          <w:sz w:val="24"/>
          <w:szCs w:val="24"/>
        </w:rPr>
        <w:t xml:space="preserve"> </w:t>
      </w:r>
      <w:r w:rsidRPr="0020296B">
        <w:rPr>
          <w:sz w:val="24"/>
          <w:szCs w:val="24"/>
        </w:rPr>
        <w:t>конечного</w:t>
      </w:r>
      <w:r w:rsidRPr="0020296B">
        <w:rPr>
          <w:spacing w:val="-4"/>
          <w:sz w:val="24"/>
          <w:szCs w:val="24"/>
        </w:rPr>
        <w:t xml:space="preserve"> </w:t>
      </w:r>
      <w:r w:rsidRPr="0020296B">
        <w:rPr>
          <w:sz w:val="24"/>
          <w:szCs w:val="24"/>
        </w:rPr>
        <w:t>перебора</w:t>
      </w:r>
      <w:r w:rsidRPr="0020296B">
        <w:rPr>
          <w:spacing w:val="-1"/>
          <w:sz w:val="24"/>
          <w:szCs w:val="24"/>
        </w:rPr>
        <w:t xml:space="preserve"> </w:t>
      </w:r>
      <w:r w:rsidRPr="0020296B">
        <w:rPr>
          <w:sz w:val="24"/>
          <w:szCs w:val="24"/>
        </w:rPr>
        <w:t>всех</w:t>
      </w:r>
      <w:r w:rsidRPr="0020296B">
        <w:rPr>
          <w:spacing w:val="-1"/>
          <w:sz w:val="24"/>
          <w:szCs w:val="24"/>
        </w:rPr>
        <w:t xml:space="preserve"> </w:t>
      </w:r>
      <w:r w:rsidRPr="0020296B">
        <w:rPr>
          <w:sz w:val="24"/>
          <w:szCs w:val="24"/>
        </w:rPr>
        <w:t>возможных вариантов.</w:t>
      </w:r>
    </w:p>
    <w:p w:rsidR="00645E5F" w:rsidRPr="0020296B" w:rsidRDefault="00645E5F" w:rsidP="00436D5C">
      <w:pPr>
        <w:pStyle w:val="af5"/>
        <w:jc w:val="both"/>
        <w:rPr>
          <w:sz w:val="24"/>
          <w:szCs w:val="24"/>
        </w:rPr>
      </w:pPr>
      <w:r w:rsidRPr="0020296B">
        <w:rPr>
          <w:sz w:val="24"/>
          <w:szCs w:val="24"/>
        </w:rPr>
        <w:t>Решать</w:t>
      </w:r>
      <w:r w:rsidRPr="0020296B">
        <w:rPr>
          <w:spacing w:val="1"/>
          <w:sz w:val="24"/>
          <w:szCs w:val="24"/>
        </w:rPr>
        <w:t xml:space="preserve"> </w:t>
      </w:r>
      <w:r w:rsidRPr="0020296B">
        <w:rPr>
          <w:sz w:val="24"/>
          <w:szCs w:val="24"/>
        </w:rPr>
        <w:t>задачи,</w:t>
      </w:r>
      <w:r w:rsidRPr="0020296B">
        <w:rPr>
          <w:spacing w:val="1"/>
          <w:sz w:val="24"/>
          <w:szCs w:val="24"/>
        </w:rPr>
        <w:t xml:space="preserve"> </w:t>
      </w:r>
      <w:r w:rsidRPr="0020296B">
        <w:rPr>
          <w:sz w:val="24"/>
          <w:szCs w:val="24"/>
        </w:rPr>
        <w:t>содержащие</w:t>
      </w:r>
      <w:r w:rsidRPr="0020296B">
        <w:rPr>
          <w:spacing w:val="1"/>
          <w:sz w:val="24"/>
          <w:szCs w:val="24"/>
        </w:rPr>
        <w:t xml:space="preserve"> </w:t>
      </w:r>
      <w:r w:rsidRPr="0020296B">
        <w:rPr>
          <w:sz w:val="24"/>
          <w:szCs w:val="24"/>
        </w:rPr>
        <w:t>зависимости,</w:t>
      </w:r>
      <w:r w:rsidRPr="0020296B">
        <w:rPr>
          <w:spacing w:val="1"/>
          <w:sz w:val="24"/>
          <w:szCs w:val="24"/>
        </w:rPr>
        <w:t xml:space="preserve"> </w:t>
      </w:r>
      <w:r w:rsidRPr="0020296B">
        <w:rPr>
          <w:sz w:val="24"/>
          <w:szCs w:val="24"/>
        </w:rPr>
        <w:t>связывающие</w:t>
      </w:r>
      <w:r w:rsidRPr="0020296B">
        <w:rPr>
          <w:spacing w:val="1"/>
          <w:sz w:val="24"/>
          <w:szCs w:val="24"/>
        </w:rPr>
        <w:t xml:space="preserve"> </w:t>
      </w:r>
      <w:r w:rsidRPr="0020296B">
        <w:rPr>
          <w:sz w:val="24"/>
          <w:szCs w:val="24"/>
        </w:rPr>
        <w:t>величины:</w:t>
      </w:r>
      <w:r w:rsidRPr="0020296B">
        <w:rPr>
          <w:spacing w:val="1"/>
          <w:sz w:val="24"/>
          <w:szCs w:val="24"/>
        </w:rPr>
        <w:t xml:space="preserve"> </w:t>
      </w:r>
      <w:r w:rsidRPr="0020296B">
        <w:rPr>
          <w:sz w:val="24"/>
          <w:szCs w:val="24"/>
        </w:rPr>
        <w:t>скорость,</w:t>
      </w:r>
      <w:r w:rsidRPr="0020296B">
        <w:rPr>
          <w:spacing w:val="-2"/>
          <w:sz w:val="24"/>
          <w:szCs w:val="24"/>
        </w:rPr>
        <w:t xml:space="preserve"> </w:t>
      </w:r>
      <w:r w:rsidRPr="0020296B">
        <w:rPr>
          <w:sz w:val="24"/>
          <w:szCs w:val="24"/>
        </w:rPr>
        <w:t>время,</w:t>
      </w:r>
      <w:r w:rsidRPr="0020296B">
        <w:rPr>
          <w:spacing w:val="-4"/>
          <w:sz w:val="24"/>
          <w:szCs w:val="24"/>
        </w:rPr>
        <w:t xml:space="preserve"> </w:t>
      </w:r>
      <w:r w:rsidRPr="0020296B">
        <w:rPr>
          <w:sz w:val="24"/>
          <w:szCs w:val="24"/>
        </w:rPr>
        <w:t>расстояние;</w:t>
      </w:r>
      <w:r w:rsidRPr="0020296B">
        <w:rPr>
          <w:spacing w:val="-2"/>
          <w:sz w:val="24"/>
          <w:szCs w:val="24"/>
        </w:rPr>
        <w:t xml:space="preserve"> </w:t>
      </w:r>
      <w:r w:rsidRPr="0020296B">
        <w:rPr>
          <w:sz w:val="24"/>
          <w:szCs w:val="24"/>
        </w:rPr>
        <w:t>цена,</w:t>
      </w:r>
      <w:r w:rsidRPr="0020296B">
        <w:rPr>
          <w:spacing w:val="-1"/>
          <w:sz w:val="24"/>
          <w:szCs w:val="24"/>
        </w:rPr>
        <w:t xml:space="preserve"> </w:t>
      </w:r>
      <w:r w:rsidRPr="0020296B">
        <w:rPr>
          <w:sz w:val="24"/>
          <w:szCs w:val="24"/>
        </w:rPr>
        <w:t>количество,</w:t>
      </w:r>
      <w:r w:rsidRPr="0020296B">
        <w:rPr>
          <w:spacing w:val="-1"/>
          <w:sz w:val="24"/>
          <w:szCs w:val="24"/>
        </w:rPr>
        <w:t xml:space="preserve"> </w:t>
      </w:r>
      <w:r w:rsidRPr="0020296B">
        <w:rPr>
          <w:sz w:val="24"/>
          <w:szCs w:val="24"/>
        </w:rPr>
        <w:t>стоимость.Использовать</w:t>
      </w:r>
      <w:r w:rsidRPr="0020296B">
        <w:rPr>
          <w:spacing w:val="1"/>
          <w:sz w:val="24"/>
          <w:szCs w:val="24"/>
        </w:rPr>
        <w:t xml:space="preserve"> </w:t>
      </w:r>
      <w:r w:rsidRPr="0020296B">
        <w:rPr>
          <w:sz w:val="24"/>
          <w:szCs w:val="24"/>
        </w:rPr>
        <w:t>краткие</w:t>
      </w:r>
      <w:r w:rsidRPr="0020296B">
        <w:rPr>
          <w:spacing w:val="1"/>
          <w:sz w:val="24"/>
          <w:szCs w:val="24"/>
        </w:rPr>
        <w:t xml:space="preserve"> </w:t>
      </w:r>
      <w:r w:rsidRPr="0020296B">
        <w:rPr>
          <w:sz w:val="24"/>
          <w:szCs w:val="24"/>
        </w:rPr>
        <w:t>записи,</w:t>
      </w:r>
      <w:r w:rsidRPr="0020296B">
        <w:rPr>
          <w:spacing w:val="1"/>
          <w:sz w:val="24"/>
          <w:szCs w:val="24"/>
        </w:rPr>
        <w:t xml:space="preserve"> </w:t>
      </w:r>
      <w:r w:rsidRPr="0020296B">
        <w:rPr>
          <w:sz w:val="24"/>
          <w:szCs w:val="24"/>
        </w:rPr>
        <w:t>схемы,</w:t>
      </w:r>
      <w:r w:rsidRPr="0020296B">
        <w:rPr>
          <w:spacing w:val="1"/>
          <w:sz w:val="24"/>
          <w:szCs w:val="24"/>
        </w:rPr>
        <w:t xml:space="preserve"> </w:t>
      </w:r>
      <w:r w:rsidRPr="0020296B">
        <w:rPr>
          <w:sz w:val="24"/>
          <w:szCs w:val="24"/>
        </w:rPr>
        <w:t>таблицы,</w:t>
      </w:r>
      <w:r w:rsidRPr="0020296B">
        <w:rPr>
          <w:spacing w:val="1"/>
          <w:sz w:val="24"/>
          <w:szCs w:val="24"/>
        </w:rPr>
        <w:t xml:space="preserve"> </w:t>
      </w:r>
      <w:r w:rsidRPr="0020296B">
        <w:rPr>
          <w:sz w:val="24"/>
          <w:szCs w:val="24"/>
        </w:rPr>
        <w:t>обозначения</w:t>
      </w:r>
      <w:r w:rsidRPr="0020296B">
        <w:rPr>
          <w:spacing w:val="1"/>
          <w:sz w:val="24"/>
          <w:szCs w:val="24"/>
        </w:rPr>
        <w:t xml:space="preserve"> </w:t>
      </w:r>
      <w:r w:rsidRPr="0020296B">
        <w:rPr>
          <w:sz w:val="24"/>
          <w:szCs w:val="24"/>
        </w:rPr>
        <w:t>при</w:t>
      </w:r>
      <w:r w:rsidRPr="0020296B">
        <w:rPr>
          <w:spacing w:val="1"/>
          <w:sz w:val="24"/>
          <w:szCs w:val="24"/>
        </w:rPr>
        <w:t xml:space="preserve"> </w:t>
      </w:r>
      <w:r w:rsidRPr="0020296B">
        <w:rPr>
          <w:sz w:val="24"/>
          <w:szCs w:val="24"/>
        </w:rPr>
        <w:t>решении</w:t>
      </w:r>
      <w:r w:rsidRPr="0020296B">
        <w:rPr>
          <w:spacing w:val="-1"/>
          <w:sz w:val="24"/>
          <w:szCs w:val="24"/>
        </w:rPr>
        <w:t xml:space="preserve"> </w:t>
      </w:r>
      <w:r w:rsidRPr="0020296B">
        <w:rPr>
          <w:sz w:val="24"/>
          <w:szCs w:val="24"/>
        </w:rPr>
        <w:t>задач.</w:t>
      </w:r>
    </w:p>
    <w:p w:rsidR="00645E5F" w:rsidRPr="0020296B" w:rsidRDefault="00645E5F" w:rsidP="00436D5C">
      <w:pPr>
        <w:pStyle w:val="af5"/>
        <w:jc w:val="both"/>
        <w:rPr>
          <w:sz w:val="24"/>
          <w:szCs w:val="24"/>
        </w:rPr>
      </w:pPr>
      <w:r w:rsidRPr="0020296B">
        <w:rPr>
          <w:sz w:val="24"/>
          <w:szCs w:val="24"/>
        </w:rPr>
        <w:t>Пользоваться</w:t>
      </w:r>
      <w:r w:rsidRPr="0020296B">
        <w:rPr>
          <w:spacing w:val="1"/>
          <w:sz w:val="24"/>
          <w:szCs w:val="24"/>
        </w:rPr>
        <w:t xml:space="preserve"> </w:t>
      </w:r>
      <w:r w:rsidRPr="0020296B">
        <w:rPr>
          <w:sz w:val="24"/>
          <w:szCs w:val="24"/>
        </w:rPr>
        <w:t>основными</w:t>
      </w:r>
      <w:r w:rsidRPr="0020296B">
        <w:rPr>
          <w:spacing w:val="1"/>
          <w:sz w:val="24"/>
          <w:szCs w:val="24"/>
        </w:rPr>
        <w:t xml:space="preserve"> </w:t>
      </w:r>
      <w:r w:rsidRPr="0020296B">
        <w:rPr>
          <w:sz w:val="24"/>
          <w:szCs w:val="24"/>
        </w:rPr>
        <w:t>единицами</w:t>
      </w:r>
      <w:r w:rsidRPr="0020296B">
        <w:rPr>
          <w:spacing w:val="1"/>
          <w:sz w:val="24"/>
          <w:szCs w:val="24"/>
        </w:rPr>
        <w:t xml:space="preserve"> </w:t>
      </w:r>
      <w:r w:rsidRPr="0020296B">
        <w:rPr>
          <w:sz w:val="24"/>
          <w:szCs w:val="24"/>
        </w:rPr>
        <w:t>измерения:</w:t>
      </w:r>
      <w:r w:rsidRPr="0020296B">
        <w:rPr>
          <w:spacing w:val="1"/>
          <w:sz w:val="24"/>
          <w:szCs w:val="24"/>
        </w:rPr>
        <w:t xml:space="preserve"> </w:t>
      </w:r>
      <w:r w:rsidRPr="0020296B">
        <w:rPr>
          <w:sz w:val="24"/>
          <w:szCs w:val="24"/>
        </w:rPr>
        <w:t>цены,</w:t>
      </w:r>
      <w:r w:rsidRPr="0020296B">
        <w:rPr>
          <w:spacing w:val="1"/>
          <w:sz w:val="24"/>
          <w:szCs w:val="24"/>
        </w:rPr>
        <w:t xml:space="preserve"> </w:t>
      </w:r>
      <w:r w:rsidRPr="0020296B">
        <w:rPr>
          <w:sz w:val="24"/>
          <w:szCs w:val="24"/>
        </w:rPr>
        <w:t>массы;</w:t>
      </w:r>
      <w:r w:rsidRPr="0020296B">
        <w:rPr>
          <w:spacing w:val="1"/>
          <w:sz w:val="24"/>
          <w:szCs w:val="24"/>
        </w:rPr>
        <w:t xml:space="preserve"> </w:t>
      </w:r>
      <w:r w:rsidRPr="0020296B">
        <w:rPr>
          <w:sz w:val="24"/>
          <w:szCs w:val="24"/>
        </w:rPr>
        <w:t>расстояния,</w:t>
      </w:r>
      <w:r w:rsidRPr="0020296B">
        <w:rPr>
          <w:spacing w:val="1"/>
          <w:sz w:val="24"/>
          <w:szCs w:val="24"/>
        </w:rPr>
        <w:t xml:space="preserve"> </w:t>
      </w:r>
      <w:r w:rsidRPr="0020296B">
        <w:rPr>
          <w:sz w:val="24"/>
          <w:szCs w:val="24"/>
        </w:rPr>
        <w:t>времени,</w:t>
      </w:r>
      <w:r w:rsidRPr="0020296B">
        <w:rPr>
          <w:spacing w:val="1"/>
          <w:sz w:val="24"/>
          <w:szCs w:val="24"/>
        </w:rPr>
        <w:t xml:space="preserve"> </w:t>
      </w:r>
      <w:r w:rsidRPr="0020296B">
        <w:rPr>
          <w:sz w:val="24"/>
          <w:szCs w:val="24"/>
        </w:rPr>
        <w:t>скорости;</w:t>
      </w:r>
      <w:r w:rsidRPr="0020296B">
        <w:rPr>
          <w:spacing w:val="1"/>
          <w:sz w:val="24"/>
          <w:szCs w:val="24"/>
        </w:rPr>
        <w:t xml:space="preserve"> </w:t>
      </w:r>
      <w:r w:rsidRPr="0020296B">
        <w:rPr>
          <w:sz w:val="24"/>
          <w:szCs w:val="24"/>
        </w:rPr>
        <w:t>выражать</w:t>
      </w:r>
      <w:r w:rsidRPr="0020296B">
        <w:rPr>
          <w:spacing w:val="1"/>
          <w:sz w:val="24"/>
          <w:szCs w:val="24"/>
        </w:rPr>
        <w:t xml:space="preserve"> </w:t>
      </w:r>
      <w:r w:rsidRPr="0020296B">
        <w:rPr>
          <w:sz w:val="24"/>
          <w:szCs w:val="24"/>
        </w:rPr>
        <w:t>одни</w:t>
      </w:r>
      <w:r w:rsidRPr="0020296B">
        <w:rPr>
          <w:spacing w:val="1"/>
          <w:sz w:val="24"/>
          <w:szCs w:val="24"/>
        </w:rPr>
        <w:t xml:space="preserve"> </w:t>
      </w:r>
      <w:r w:rsidRPr="0020296B">
        <w:rPr>
          <w:sz w:val="24"/>
          <w:szCs w:val="24"/>
        </w:rPr>
        <w:t>единицы</w:t>
      </w:r>
      <w:r w:rsidRPr="0020296B">
        <w:rPr>
          <w:spacing w:val="1"/>
          <w:sz w:val="24"/>
          <w:szCs w:val="24"/>
        </w:rPr>
        <w:t xml:space="preserve"> </w:t>
      </w:r>
      <w:r w:rsidRPr="0020296B">
        <w:rPr>
          <w:sz w:val="24"/>
          <w:szCs w:val="24"/>
        </w:rPr>
        <w:t>величины</w:t>
      </w:r>
      <w:r w:rsidRPr="0020296B">
        <w:rPr>
          <w:spacing w:val="1"/>
          <w:sz w:val="24"/>
          <w:szCs w:val="24"/>
        </w:rPr>
        <w:t xml:space="preserve"> </w:t>
      </w:r>
      <w:r w:rsidRPr="0020296B">
        <w:rPr>
          <w:sz w:val="24"/>
          <w:szCs w:val="24"/>
        </w:rPr>
        <w:t>через</w:t>
      </w:r>
      <w:r w:rsidRPr="0020296B">
        <w:rPr>
          <w:spacing w:val="1"/>
          <w:sz w:val="24"/>
          <w:szCs w:val="24"/>
        </w:rPr>
        <w:t xml:space="preserve"> </w:t>
      </w:r>
      <w:r w:rsidRPr="0020296B">
        <w:rPr>
          <w:sz w:val="24"/>
          <w:szCs w:val="24"/>
        </w:rPr>
        <w:t>другие.</w:t>
      </w:r>
    </w:p>
    <w:p w:rsidR="00645E5F" w:rsidRPr="0020296B" w:rsidRDefault="00645E5F" w:rsidP="00436D5C">
      <w:pPr>
        <w:pStyle w:val="af5"/>
        <w:jc w:val="both"/>
        <w:rPr>
          <w:sz w:val="24"/>
          <w:szCs w:val="24"/>
        </w:rPr>
      </w:pPr>
      <w:r w:rsidRPr="0020296B">
        <w:rPr>
          <w:sz w:val="24"/>
          <w:szCs w:val="24"/>
        </w:rPr>
        <w:t>Извлекать, анализировать, оценивать информацию, представленную в</w:t>
      </w:r>
      <w:r w:rsidRPr="0020296B">
        <w:rPr>
          <w:spacing w:val="1"/>
          <w:sz w:val="24"/>
          <w:szCs w:val="24"/>
        </w:rPr>
        <w:t xml:space="preserve"> </w:t>
      </w:r>
      <w:r w:rsidRPr="0020296B">
        <w:rPr>
          <w:sz w:val="24"/>
          <w:szCs w:val="24"/>
        </w:rPr>
        <w:t>таблице,</w:t>
      </w:r>
      <w:r w:rsidRPr="0020296B">
        <w:rPr>
          <w:spacing w:val="1"/>
          <w:sz w:val="24"/>
          <w:szCs w:val="24"/>
        </w:rPr>
        <w:t xml:space="preserve"> </w:t>
      </w:r>
      <w:r w:rsidRPr="0020296B">
        <w:rPr>
          <w:sz w:val="24"/>
          <w:szCs w:val="24"/>
        </w:rPr>
        <w:t>на</w:t>
      </w:r>
      <w:r w:rsidRPr="0020296B">
        <w:rPr>
          <w:spacing w:val="1"/>
          <w:sz w:val="24"/>
          <w:szCs w:val="24"/>
        </w:rPr>
        <w:t xml:space="preserve"> </w:t>
      </w:r>
      <w:r w:rsidRPr="0020296B">
        <w:rPr>
          <w:sz w:val="24"/>
          <w:szCs w:val="24"/>
        </w:rPr>
        <w:t>столбчатой</w:t>
      </w:r>
      <w:r w:rsidRPr="0020296B">
        <w:rPr>
          <w:spacing w:val="1"/>
          <w:sz w:val="24"/>
          <w:szCs w:val="24"/>
        </w:rPr>
        <w:t xml:space="preserve"> </w:t>
      </w:r>
      <w:r w:rsidRPr="0020296B">
        <w:rPr>
          <w:sz w:val="24"/>
          <w:szCs w:val="24"/>
        </w:rPr>
        <w:t>диаграмме,</w:t>
      </w:r>
      <w:r w:rsidRPr="0020296B">
        <w:rPr>
          <w:spacing w:val="1"/>
          <w:sz w:val="24"/>
          <w:szCs w:val="24"/>
        </w:rPr>
        <w:t xml:space="preserve"> </w:t>
      </w:r>
      <w:r w:rsidRPr="0020296B">
        <w:rPr>
          <w:sz w:val="24"/>
          <w:szCs w:val="24"/>
        </w:rPr>
        <w:t>интерпретировать</w:t>
      </w:r>
      <w:r w:rsidRPr="0020296B">
        <w:rPr>
          <w:spacing w:val="1"/>
          <w:sz w:val="24"/>
          <w:szCs w:val="24"/>
        </w:rPr>
        <w:t xml:space="preserve"> </w:t>
      </w:r>
      <w:r w:rsidRPr="0020296B">
        <w:rPr>
          <w:sz w:val="24"/>
          <w:szCs w:val="24"/>
        </w:rPr>
        <w:t>представленные</w:t>
      </w:r>
      <w:r w:rsidRPr="0020296B">
        <w:rPr>
          <w:spacing w:val="1"/>
          <w:sz w:val="24"/>
          <w:szCs w:val="24"/>
        </w:rPr>
        <w:t xml:space="preserve"> </w:t>
      </w:r>
      <w:r w:rsidRPr="0020296B">
        <w:rPr>
          <w:sz w:val="24"/>
          <w:szCs w:val="24"/>
        </w:rPr>
        <w:t>данные,</w:t>
      </w:r>
      <w:r w:rsidRPr="0020296B">
        <w:rPr>
          <w:spacing w:val="-2"/>
          <w:sz w:val="24"/>
          <w:szCs w:val="24"/>
        </w:rPr>
        <w:t xml:space="preserve"> </w:t>
      </w:r>
      <w:r w:rsidRPr="0020296B">
        <w:rPr>
          <w:sz w:val="24"/>
          <w:szCs w:val="24"/>
        </w:rPr>
        <w:t>использовать</w:t>
      </w:r>
      <w:r w:rsidRPr="0020296B">
        <w:rPr>
          <w:spacing w:val="-1"/>
          <w:sz w:val="24"/>
          <w:szCs w:val="24"/>
        </w:rPr>
        <w:t xml:space="preserve"> </w:t>
      </w:r>
      <w:r w:rsidRPr="0020296B">
        <w:rPr>
          <w:sz w:val="24"/>
          <w:szCs w:val="24"/>
        </w:rPr>
        <w:t>данные</w:t>
      </w:r>
      <w:r w:rsidRPr="0020296B">
        <w:rPr>
          <w:spacing w:val="-3"/>
          <w:sz w:val="24"/>
          <w:szCs w:val="24"/>
        </w:rPr>
        <w:t xml:space="preserve"> </w:t>
      </w:r>
      <w:r w:rsidRPr="0020296B">
        <w:rPr>
          <w:sz w:val="24"/>
          <w:szCs w:val="24"/>
        </w:rPr>
        <w:t>при</w:t>
      </w:r>
      <w:r w:rsidRPr="0020296B">
        <w:rPr>
          <w:spacing w:val="-3"/>
          <w:sz w:val="24"/>
          <w:szCs w:val="24"/>
        </w:rPr>
        <w:t xml:space="preserve"> </w:t>
      </w:r>
      <w:r w:rsidRPr="0020296B">
        <w:rPr>
          <w:sz w:val="24"/>
          <w:szCs w:val="24"/>
        </w:rPr>
        <w:t>решении</w:t>
      </w:r>
      <w:r w:rsidRPr="0020296B">
        <w:rPr>
          <w:spacing w:val="-1"/>
          <w:sz w:val="24"/>
          <w:szCs w:val="24"/>
        </w:rPr>
        <w:t xml:space="preserve"> </w:t>
      </w:r>
      <w:r w:rsidRPr="0020296B">
        <w:rPr>
          <w:sz w:val="24"/>
          <w:szCs w:val="24"/>
        </w:rPr>
        <w:t>задач.</w:t>
      </w:r>
    </w:p>
    <w:p w:rsidR="00645E5F" w:rsidRDefault="00645E5F" w:rsidP="00645E5F">
      <w:pPr>
        <w:pStyle w:val="21"/>
        <w:spacing w:line="240" w:lineRule="auto"/>
        <w:ind w:left="1250"/>
      </w:pPr>
      <w:r>
        <w:t>Наглядная</w:t>
      </w:r>
      <w:r>
        <w:rPr>
          <w:spacing w:val="-7"/>
        </w:rPr>
        <w:t xml:space="preserve"> </w:t>
      </w:r>
      <w:r>
        <w:t>геометрия</w:t>
      </w:r>
    </w:p>
    <w:p w:rsidR="0020296B" w:rsidRDefault="0020296B" w:rsidP="0020296B">
      <w:pPr>
        <w:ind w:firstLine="0"/>
      </w:pPr>
    </w:p>
    <w:p w:rsidR="00645E5F" w:rsidRPr="0020296B" w:rsidRDefault="00645E5F" w:rsidP="0020296B">
      <w:pPr>
        <w:pStyle w:val="af5"/>
        <w:jc w:val="both"/>
        <w:rPr>
          <w:sz w:val="24"/>
          <w:szCs w:val="24"/>
        </w:rPr>
      </w:pPr>
      <w:r w:rsidRPr="0020296B">
        <w:rPr>
          <w:sz w:val="24"/>
          <w:szCs w:val="24"/>
        </w:rPr>
        <w:t>Пользоваться геометрическими понятиями: точка, прямая, отрезок, луч,</w:t>
      </w:r>
      <w:r w:rsidRPr="0020296B">
        <w:rPr>
          <w:spacing w:val="-67"/>
          <w:sz w:val="24"/>
          <w:szCs w:val="24"/>
        </w:rPr>
        <w:t xml:space="preserve"> </w:t>
      </w:r>
      <w:r w:rsidRPr="0020296B">
        <w:rPr>
          <w:sz w:val="24"/>
          <w:szCs w:val="24"/>
        </w:rPr>
        <w:t>угол,</w:t>
      </w:r>
      <w:r w:rsidRPr="0020296B">
        <w:rPr>
          <w:spacing w:val="-2"/>
          <w:sz w:val="24"/>
          <w:szCs w:val="24"/>
        </w:rPr>
        <w:t xml:space="preserve"> </w:t>
      </w:r>
      <w:r w:rsidRPr="0020296B">
        <w:rPr>
          <w:sz w:val="24"/>
          <w:szCs w:val="24"/>
        </w:rPr>
        <w:t>многоугольник, окружность,</w:t>
      </w:r>
      <w:r w:rsidRPr="0020296B">
        <w:rPr>
          <w:spacing w:val="-1"/>
          <w:sz w:val="24"/>
          <w:szCs w:val="24"/>
        </w:rPr>
        <w:t xml:space="preserve"> </w:t>
      </w:r>
      <w:r w:rsidRPr="0020296B">
        <w:rPr>
          <w:sz w:val="24"/>
          <w:szCs w:val="24"/>
        </w:rPr>
        <w:t>круг.</w:t>
      </w:r>
    </w:p>
    <w:p w:rsidR="00645E5F" w:rsidRPr="0020296B" w:rsidRDefault="00645E5F" w:rsidP="0020296B">
      <w:pPr>
        <w:pStyle w:val="af5"/>
        <w:jc w:val="both"/>
        <w:rPr>
          <w:sz w:val="24"/>
          <w:szCs w:val="24"/>
        </w:rPr>
      </w:pPr>
      <w:r w:rsidRPr="0020296B">
        <w:rPr>
          <w:sz w:val="24"/>
          <w:szCs w:val="24"/>
        </w:rPr>
        <w:t>Приводить</w:t>
      </w:r>
      <w:r w:rsidRPr="0020296B">
        <w:rPr>
          <w:spacing w:val="1"/>
          <w:sz w:val="24"/>
          <w:szCs w:val="24"/>
        </w:rPr>
        <w:t xml:space="preserve"> </w:t>
      </w:r>
      <w:r w:rsidRPr="0020296B">
        <w:rPr>
          <w:sz w:val="24"/>
          <w:szCs w:val="24"/>
        </w:rPr>
        <w:t>примеры</w:t>
      </w:r>
      <w:r w:rsidRPr="0020296B">
        <w:rPr>
          <w:spacing w:val="1"/>
          <w:sz w:val="24"/>
          <w:szCs w:val="24"/>
        </w:rPr>
        <w:t xml:space="preserve"> </w:t>
      </w:r>
      <w:r w:rsidRPr="0020296B">
        <w:rPr>
          <w:sz w:val="24"/>
          <w:szCs w:val="24"/>
        </w:rPr>
        <w:t>объектов</w:t>
      </w:r>
      <w:r w:rsidRPr="0020296B">
        <w:rPr>
          <w:spacing w:val="1"/>
          <w:sz w:val="24"/>
          <w:szCs w:val="24"/>
        </w:rPr>
        <w:t xml:space="preserve"> </w:t>
      </w:r>
      <w:r w:rsidRPr="0020296B">
        <w:rPr>
          <w:sz w:val="24"/>
          <w:szCs w:val="24"/>
        </w:rPr>
        <w:t>окружающего</w:t>
      </w:r>
      <w:r w:rsidRPr="0020296B">
        <w:rPr>
          <w:spacing w:val="1"/>
          <w:sz w:val="24"/>
          <w:szCs w:val="24"/>
        </w:rPr>
        <w:t xml:space="preserve"> </w:t>
      </w:r>
      <w:r w:rsidRPr="0020296B">
        <w:rPr>
          <w:sz w:val="24"/>
          <w:szCs w:val="24"/>
        </w:rPr>
        <w:t>мира,</w:t>
      </w:r>
      <w:r w:rsidRPr="0020296B">
        <w:rPr>
          <w:spacing w:val="1"/>
          <w:sz w:val="24"/>
          <w:szCs w:val="24"/>
        </w:rPr>
        <w:t xml:space="preserve"> </w:t>
      </w:r>
      <w:r w:rsidRPr="0020296B">
        <w:rPr>
          <w:sz w:val="24"/>
          <w:szCs w:val="24"/>
        </w:rPr>
        <w:t>имеющих</w:t>
      </w:r>
      <w:r w:rsidRPr="0020296B">
        <w:rPr>
          <w:spacing w:val="1"/>
          <w:sz w:val="24"/>
          <w:szCs w:val="24"/>
        </w:rPr>
        <w:t xml:space="preserve"> </w:t>
      </w:r>
      <w:r w:rsidRPr="0020296B">
        <w:rPr>
          <w:sz w:val="24"/>
          <w:szCs w:val="24"/>
        </w:rPr>
        <w:t>форму</w:t>
      </w:r>
      <w:r w:rsidRPr="0020296B">
        <w:rPr>
          <w:spacing w:val="1"/>
          <w:sz w:val="24"/>
          <w:szCs w:val="24"/>
        </w:rPr>
        <w:t xml:space="preserve"> </w:t>
      </w:r>
      <w:r w:rsidRPr="0020296B">
        <w:rPr>
          <w:sz w:val="24"/>
          <w:szCs w:val="24"/>
        </w:rPr>
        <w:t>изученных геометрических</w:t>
      </w:r>
      <w:r w:rsidRPr="0020296B">
        <w:rPr>
          <w:spacing w:val="-3"/>
          <w:sz w:val="24"/>
          <w:szCs w:val="24"/>
        </w:rPr>
        <w:t xml:space="preserve"> </w:t>
      </w:r>
      <w:r w:rsidRPr="0020296B">
        <w:rPr>
          <w:sz w:val="24"/>
          <w:szCs w:val="24"/>
        </w:rPr>
        <w:t>фигур.</w:t>
      </w:r>
    </w:p>
    <w:p w:rsidR="00645E5F" w:rsidRPr="0020296B" w:rsidRDefault="00645E5F" w:rsidP="0020296B">
      <w:pPr>
        <w:pStyle w:val="af5"/>
        <w:jc w:val="both"/>
        <w:rPr>
          <w:sz w:val="24"/>
          <w:szCs w:val="24"/>
        </w:rPr>
      </w:pPr>
      <w:r w:rsidRPr="0020296B">
        <w:rPr>
          <w:sz w:val="24"/>
          <w:szCs w:val="24"/>
        </w:rPr>
        <w:t>Использовать терминологию, связанную с углами: вершина сторона; с</w:t>
      </w:r>
      <w:r w:rsidRPr="0020296B">
        <w:rPr>
          <w:spacing w:val="1"/>
          <w:sz w:val="24"/>
          <w:szCs w:val="24"/>
        </w:rPr>
        <w:t xml:space="preserve"> </w:t>
      </w:r>
      <w:r w:rsidRPr="0020296B">
        <w:rPr>
          <w:sz w:val="24"/>
          <w:szCs w:val="24"/>
        </w:rPr>
        <w:t>многоугольниками:</w:t>
      </w:r>
      <w:r w:rsidRPr="0020296B">
        <w:rPr>
          <w:spacing w:val="1"/>
          <w:sz w:val="24"/>
          <w:szCs w:val="24"/>
        </w:rPr>
        <w:t xml:space="preserve"> </w:t>
      </w:r>
      <w:r w:rsidRPr="0020296B">
        <w:rPr>
          <w:sz w:val="24"/>
          <w:szCs w:val="24"/>
        </w:rPr>
        <w:t>угол,</w:t>
      </w:r>
      <w:r w:rsidRPr="0020296B">
        <w:rPr>
          <w:spacing w:val="1"/>
          <w:sz w:val="24"/>
          <w:szCs w:val="24"/>
        </w:rPr>
        <w:t xml:space="preserve"> </w:t>
      </w:r>
      <w:r w:rsidRPr="0020296B">
        <w:rPr>
          <w:sz w:val="24"/>
          <w:szCs w:val="24"/>
        </w:rPr>
        <w:t>вершина,</w:t>
      </w:r>
      <w:r w:rsidRPr="0020296B">
        <w:rPr>
          <w:spacing w:val="1"/>
          <w:sz w:val="24"/>
          <w:szCs w:val="24"/>
        </w:rPr>
        <w:t xml:space="preserve"> </w:t>
      </w:r>
      <w:r w:rsidRPr="0020296B">
        <w:rPr>
          <w:sz w:val="24"/>
          <w:szCs w:val="24"/>
        </w:rPr>
        <w:t>сторона,</w:t>
      </w:r>
      <w:r w:rsidRPr="0020296B">
        <w:rPr>
          <w:spacing w:val="1"/>
          <w:sz w:val="24"/>
          <w:szCs w:val="24"/>
        </w:rPr>
        <w:t xml:space="preserve"> </w:t>
      </w:r>
      <w:r w:rsidRPr="0020296B">
        <w:rPr>
          <w:sz w:val="24"/>
          <w:szCs w:val="24"/>
        </w:rPr>
        <w:t>диагональ;</w:t>
      </w:r>
      <w:r w:rsidRPr="0020296B">
        <w:rPr>
          <w:spacing w:val="1"/>
          <w:sz w:val="24"/>
          <w:szCs w:val="24"/>
        </w:rPr>
        <w:t xml:space="preserve"> </w:t>
      </w:r>
      <w:r w:rsidRPr="0020296B">
        <w:rPr>
          <w:sz w:val="24"/>
          <w:szCs w:val="24"/>
        </w:rPr>
        <w:t>с</w:t>
      </w:r>
      <w:r w:rsidRPr="0020296B">
        <w:rPr>
          <w:spacing w:val="1"/>
          <w:sz w:val="24"/>
          <w:szCs w:val="24"/>
        </w:rPr>
        <w:t xml:space="preserve"> </w:t>
      </w:r>
      <w:r w:rsidRPr="0020296B">
        <w:rPr>
          <w:sz w:val="24"/>
          <w:szCs w:val="24"/>
        </w:rPr>
        <w:t>окружностью:</w:t>
      </w:r>
      <w:r w:rsidRPr="0020296B">
        <w:rPr>
          <w:spacing w:val="1"/>
          <w:sz w:val="24"/>
          <w:szCs w:val="24"/>
        </w:rPr>
        <w:t xml:space="preserve"> </w:t>
      </w:r>
      <w:r w:rsidRPr="0020296B">
        <w:rPr>
          <w:sz w:val="24"/>
          <w:szCs w:val="24"/>
        </w:rPr>
        <w:t>радиус,</w:t>
      </w:r>
      <w:r w:rsidRPr="0020296B">
        <w:rPr>
          <w:spacing w:val="-2"/>
          <w:sz w:val="24"/>
          <w:szCs w:val="24"/>
        </w:rPr>
        <w:t xml:space="preserve"> </w:t>
      </w:r>
      <w:r w:rsidRPr="0020296B">
        <w:rPr>
          <w:sz w:val="24"/>
          <w:szCs w:val="24"/>
        </w:rPr>
        <w:t>диаметр,</w:t>
      </w:r>
      <w:r w:rsidRPr="0020296B">
        <w:rPr>
          <w:spacing w:val="-1"/>
          <w:sz w:val="24"/>
          <w:szCs w:val="24"/>
        </w:rPr>
        <w:t xml:space="preserve"> </w:t>
      </w:r>
      <w:r w:rsidRPr="0020296B">
        <w:rPr>
          <w:sz w:val="24"/>
          <w:szCs w:val="24"/>
        </w:rPr>
        <w:t>центр.</w:t>
      </w:r>
    </w:p>
    <w:p w:rsidR="00645E5F" w:rsidRPr="0020296B" w:rsidRDefault="00645E5F" w:rsidP="0020296B">
      <w:pPr>
        <w:pStyle w:val="af5"/>
        <w:jc w:val="both"/>
        <w:rPr>
          <w:sz w:val="24"/>
          <w:szCs w:val="24"/>
        </w:rPr>
      </w:pPr>
      <w:r w:rsidRPr="0020296B">
        <w:rPr>
          <w:sz w:val="24"/>
          <w:szCs w:val="24"/>
        </w:rPr>
        <w:t>Изображать</w:t>
      </w:r>
      <w:r w:rsidRPr="0020296B">
        <w:rPr>
          <w:spacing w:val="23"/>
          <w:sz w:val="24"/>
          <w:szCs w:val="24"/>
        </w:rPr>
        <w:t xml:space="preserve"> </w:t>
      </w:r>
      <w:r w:rsidRPr="0020296B">
        <w:rPr>
          <w:sz w:val="24"/>
          <w:szCs w:val="24"/>
        </w:rPr>
        <w:t>изученные</w:t>
      </w:r>
      <w:r w:rsidRPr="0020296B">
        <w:rPr>
          <w:spacing w:val="27"/>
          <w:sz w:val="24"/>
          <w:szCs w:val="24"/>
        </w:rPr>
        <w:t xml:space="preserve"> </w:t>
      </w:r>
      <w:r w:rsidRPr="0020296B">
        <w:rPr>
          <w:sz w:val="24"/>
          <w:szCs w:val="24"/>
        </w:rPr>
        <w:t>геометрические</w:t>
      </w:r>
      <w:r w:rsidRPr="0020296B">
        <w:rPr>
          <w:spacing w:val="27"/>
          <w:sz w:val="24"/>
          <w:szCs w:val="24"/>
        </w:rPr>
        <w:t xml:space="preserve"> </w:t>
      </w:r>
      <w:r w:rsidRPr="0020296B">
        <w:rPr>
          <w:sz w:val="24"/>
          <w:szCs w:val="24"/>
        </w:rPr>
        <w:t>фигуры</w:t>
      </w:r>
      <w:r w:rsidRPr="0020296B">
        <w:rPr>
          <w:spacing w:val="27"/>
          <w:sz w:val="24"/>
          <w:szCs w:val="24"/>
        </w:rPr>
        <w:t xml:space="preserve"> </w:t>
      </w:r>
      <w:r w:rsidRPr="0020296B">
        <w:rPr>
          <w:sz w:val="24"/>
          <w:szCs w:val="24"/>
        </w:rPr>
        <w:t>на</w:t>
      </w:r>
      <w:r w:rsidRPr="0020296B">
        <w:rPr>
          <w:spacing w:val="24"/>
          <w:sz w:val="24"/>
          <w:szCs w:val="24"/>
        </w:rPr>
        <w:t xml:space="preserve"> </w:t>
      </w:r>
      <w:r w:rsidRPr="0020296B">
        <w:rPr>
          <w:sz w:val="24"/>
          <w:szCs w:val="24"/>
        </w:rPr>
        <w:t>нелинованной</w:t>
      </w:r>
      <w:r w:rsidRPr="0020296B">
        <w:rPr>
          <w:spacing w:val="24"/>
          <w:sz w:val="24"/>
          <w:szCs w:val="24"/>
        </w:rPr>
        <w:t xml:space="preserve"> </w:t>
      </w:r>
      <w:r w:rsidRPr="0020296B">
        <w:rPr>
          <w:sz w:val="24"/>
          <w:szCs w:val="24"/>
        </w:rPr>
        <w:t>и</w:t>
      </w:r>
      <w:r w:rsidRPr="0020296B">
        <w:rPr>
          <w:spacing w:val="-67"/>
          <w:sz w:val="24"/>
          <w:szCs w:val="24"/>
        </w:rPr>
        <w:t xml:space="preserve"> </w:t>
      </w:r>
      <w:r w:rsidRPr="0020296B">
        <w:rPr>
          <w:sz w:val="24"/>
          <w:szCs w:val="24"/>
        </w:rPr>
        <w:t>клетчатой бумаге с помощью циркуля и линейки (при наличии возможности).</w:t>
      </w:r>
      <w:r w:rsidRPr="0020296B">
        <w:rPr>
          <w:spacing w:val="-67"/>
          <w:sz w:val="24"/>
          <w:szCs w:val="24"/>
        </w:rPr>
        <w:t xml:space="preserve"> </w:t>
      </w:r>
      <w:r w:rsidRPr="0020296B">
        <w:rPr>
          <w:sz w:val="24"/>
          <w:szCs w:val="24"/>
        </w:rPr>
        <w:t>Находить</w:t>
      </w:r>
      <w:r w:rsidRPr="0020296B">
        <w:rPr>
          <w:spacing w:val="1"/>
          <w:sz w:val="24"/>
          <w:szCs w:val="24"/>
        </w:rPr>
        <w:t xml:space="preserve"> </w:t>
      </w:r>
      <w:r w:rsidRPr="0020296B">
        <w:rPr>
          <w:sz w:val="24"/>
          <w:szCs w:val="24"/>
        </w:rPr>
        <w:t>длины</w:t>
      </w:r>
      <w:r w:rsidRPr="0020296B">
        <w:rPr>
          <w:spacing w:val="1"/>
          <w:sz w:val="24"/>
          <w:szCs w:val="24"/>
        </w:rPr>
        <w:t xml:space="preserve"> </w:t>
      </w:r>
      <w:r w:rsidRPr="0020296B">
        <w:rPr>
          <w:sz w:val="24"/>
          <w:szCs w:val="24"/>
        </w:rPr>
        <w:t>отрезков</w:t>
      </w:r>
      <w:r w:rsidRPr="0020296B">
        <w:rPr>
          <w:spacing w:val="1"/>
          <w:sz w:val="24"/>
          <w:szCs w:val="24"/>
        </w:rPr>
        <w:t xml:space="preserve"> </w:t>
      </w:r>
      <w:r w:rsidRPr="0020296B">
        <w:rPr>
          <w:sz w:val="24"/>
          <w:szCs w:val="24"/>
        </w:rPr>
        <w:t>непосредственным</w:t>
      </w:r>
      <w:r w:rsidRPr="0020296B">
        <w:rPr>
          <w:spacing w:val="1"/>
          <w:sz w:val="24"/>
          <w:szCs w:val="24"/>
        </w:rPr>
        <w:t xml:space="preserve"> </w:t>
      </w:r>
      <w:r w:rsidRPr="0020296B">
        <w:rPr>
          <w:sz w:val="24"/>
          <w:szCs w:val="24"/>
        </w:rPr>
        <w:t>измерением</w:t>
      </w:r>
      <w:r w:rsidRPr="0020296B">
        <w:rPr>
          <w:spacing w:val="1"/>
          <w:sz w:val="24"/>
          <w:szCs w:val="24"/>
        </w:rPr>
        <w:t xml:space="preserve"> </w:t>
      </w:r>
      <w:r w:rsidRPr="0020296B">
        <w:rPr>
          <w:sz w:val="24"/>
          <w:szCs w:val="24"/>
        </w:rPr>
        <w:t>с</w:t>
      </w:r>
      <w:r w:rsidRPr="0020296B">
        <w:rPr>
          <w:spacing w:val="1"/>
          <w:sz w:val="24"/>
          <w:szCs w:val="24"/>
        </w:rPr>
        <w:t xml:space="preserve"> </w:t>
      </w:r>
      <w:r w:rsidRPr="0020296B">
        <w:rPr>
          <w:sz w:val="24"/>
          <w:szCs w:val="24"/>
        </w:rPr>
        <w:t>помощью</w:t>
      </w:r>
      <w:r w:rsidRPr="0020296B">
        <w:rPr>
          <w:spacing w:val="1"/>
          <w:sz w:val="24"/>
          <w:szCs w:val="24"/>
        </w:rPr>
        <w:t xml:space="preserve"> </w:t>
      </w:r>
      <w:r w:rsidRPr="0020296B">
        <w:rPr>
          <w:sz w:val="24"/>
          <w:szCs w:val="24"/>
        </w:rPr>
        <w:t>линейки,</w:t>
      </w:r>
      <w:r w:rsidRPr="0020296B">
        <w:rPr>
          <w:spacing w:val="63"/>
          <w:sz w:val="24"/>
          <w:szCs w:val="24"/>
        </w:rPr>
        <w:t xml:space="preserve"> </w:t>
      </w:r>
      <w:r w:rsidRPr="0020296B">
        <w:rPr>
          <w:sz w:val="24"/>
          <w:szCs w:val="24"/>
        </w:rPr>
        <w:t>строить</w:t>
      </w:r>
      <w:r w:rsidRPr="0020296B">
        <w:rPr>
          <w:spacing w:val="63"/>
          <w:sz w:val="24"/>
          <w:szCs w:val="24"/>
        </w:rPr>
        <w:t xml:space="preserve"> </w:t>
      </w:r>
      <w:r w:rsidRPr="0020296B">
        <w:rPr>
          <w:sz w:val="24"/>
          <w:szCs w:val="24"/>
        </w:rPr>
        <w:t>отрезки</w:t>
      </w:r>
      <w:r w:rsidRPr="0020296B">
        <w:rPr>
          <w:spacing w:val="64"/>
          <w:sz w:val="24"/>
          <w:szCs w:val="24"/>
        </w:rPr>
        <w:t xml:space="preserve"> </w:t>
      </w:r>
      <w:r w:rsidRPr="0020296B">
        <w:rPr>
          <w:sz w:val="24"/>
          <w:szCs w:val="24"/>
        </w:rPr>
        <w:t>заданной</w:t>
      </w:r>
      <w:r w:rsidRPr="0020296B">
        <w:rPr>
          <w:spacing w:val="64"/>
          <w:sz w:val="24"/>
          <w:szCs w:val="24"/>
        </w:rPr>
        <w:t xml:space="preserve"> </w:t>
      </w:r>
      <w:r w:rsidRPr="0020296B">
        <w:rPr>
          <w:sz w:val="24"/>
          <w:szCs w:val="24"/>
        </w:rPr>
        <w:t>длины;</w:t>
      </w:r>
      <w:r w:rsidRPr="0020296B">
        <w:rPr>
          <w:spacing w:val="66"/>
          <w:sz w:val="24"/>
          <w:szCs w:val="24"/>
        </w:rPr>
        <w:t xml:space="preserve"> </w:t>
      </w:r>
      <w:r w:rsidRPr="0020296B">
        <w:rPr>
          <w:sz w:val="24"/>
          <w:szCs w:val="24"/>
        </w:rPr>
        <w:t>строить</w:t>
      </w:r>
      <w:r w:rsidRPr="0020296B">
        <w:rPr>
          <w:spacing w:val="63"/>
          <w:sz w:val="24"/>
          <w:szCs w:val="24"/>
        </w:rPr>
        <w:t xml:space="preserve"> </w:t>
      </w:r>
      <w:r w:rsidRPr="0020296B">
        <w:rPr>
          <w:sz w:val="24"/>
          <w:szCs w:val="24"/>
        </w:rPr>
        <w:t>окружность</w:t>
      </w:r>
      <w:r w:rsidRPr="0020296B">
        <w:rPr>
          <w:spacing w:val="63"/>
          <w:sz w:val="24"/>
          <w:szCs w:val="24"/>
        </w:rPr>
        <w:t xml:space="preserve"> </w:t>
      </w:r>
      <w:r w:rsidRPr="0020296B">
        <w:rPr>
          <w:sz w:val="24"/>
          <w:szCs w:val="24"/>
        </w:rPr>
        <w:t>заданного</w:t>
      </w:r>
      <w:r w:rsidR="0020296B" w:rsidRPr="0020296B">
        <w:rPr>
          <w:sz w:val="24"/>
          <w:szCs w:val="24"/>
        </w:rPr>
        <w:t xml:space="preserve"> </w:t>
      </w:r>
      <w:r w:rsidRPr="0020296B">
        <w:rPr>
          <w:sz w:val="24"/>
          <w:szCs w:val="24"/>
        </w:rPr>
        <w:t>радиуса</w:t>
      </w:r>
      <w:r w:rsidRPr="0020296B">
        <w:rPr>
          <w:spacing w:val="-3"/>
          <w:sz w:val="24"/>
          <w:szCs w:val="24"/>
        </w:rPr>
        <w:t xml:space="preserve"> </w:t>
      </w:r>
      <w:r w:rsidRPr="0020296B">
        <w:rPr>
          <w:sz w:val="24"/>
          <w:szCs w:val="24"/>
        </w:rPr>
        <w:t>(при</w:t>
      </w:r>
      <w:r w:rsidRPr="0020296B">
        <w:rPr>
          <w:spacing w:val="-2"/>
          <w:sz w:val="24"/>
          <w:szCs w:val="24"/>
        </w:rPr>
        <w:t xml:space="preserve"> </w:t>
      </w:r>
      <w:r w:rsidRPr="0020296B">
        <w:rPr>
          <w:sz w:val="24"/>
          <w:szCs w:val="24"/>
        </w:rPr>
        <w:t>наличии</w:t>
      </w:r>
      <w:r w:rsidRPr="0020296B">
        <w:rPr>
          <w:spacing w:val="-2"/>
          <w:sz w:val="24"/>
          <w:szCs w:val="24"/>
        </w:rPr>
        <w:t xml:space="preserve"> </w:t>
      </w:r>
      <w:r w:rsidRPr="0020296B">
        <w:rPr>
          <w:sz w:val="24"/>
          <w:szCs w:val="24"/>
        </w:rPr>
        <w:t>возможности).</w:t>
      </w:r>
    </w:p>
    <w:p w:rsidR="00645E5F" w:rsidRPr="0020296B" w:rsidRDefault="00645E5F" w:rsidP="0020296B">
      <w:pPr>
        <w:pStyle w:val="af5"/>
        <w:jc w:val="both"/>
        <w:rPr>
          <w:sz w:val="24"/>
          <w:szCs w:val="24"/>
        </w:rPr>
      </w:pPr>
      <w:r w:rsidRPr="0020296B">
        <w:rPr>
          <w:sz w:val="24"/>
          <w:szCs w:val="24"/>
        </w:rPr>
        <w:lastRenderedPageBreak/>
        <w:t>Использовать свойства</w:t>
      </w:r>
      <w:r w:rsidRPr="0020296B">
        <w:rPr>
          <w:spacing w:val="1"/>
          <w:sz w:val="24"/>
          <w:szCs w:val="24"/>
        </w:rPr>
        <w:t xml:space="preserve"> </w:t>
      </w:r>
      <w:r w:rsidRPr="0020296B">
        <w:rPr>
          <w:sz w:val="24"/>
          <w:szCs w:val="24"/>
        </w:rPr>
        <w:t>сторон и</w:t>
      </w:r>
      <w:r w:rsidRPr="0020296B">
        <w:rPr>
          <w:spacing w:val="1"/>
          <w:sz w:val="24"/>
          <w:szCs w:val="24"/>
        </w:rPr>
        <w:t xml:space="preserve"> </w:t>
      </w:r>
      <w:r w:rsidRPr="0020296B">
        <w:rPr>
          <w:sz w:val="24"/>
          <w:szCs w:val="24"/>
        </w:rPr>
        <w:t>углов</w:t>
      </w:r>
      <w:r w:rsidRPr="0020296B">
        <w:rPr>
          <w:spacing w:val="1"/>
          <w:sz w:val="24"/>
          <w:szCs w:val="24"/>
        </w:rPr>
        <w:t xml:space="preserve"> </w:t>
      </w:r>
      <w:r w:rsidRPr="0020296B">
        <w:rPr>
          <w:sz w:val="24"/>
          <w:szCs w:val="24"/>
        </w:rPr>
        <w:t>прямоугольника,</w:t>
      </w:r>
      <w:r w:rsidRPr="0020296B">
        <w:rPr>
          <w:spacing w:val="70"/>
          <w:sz w:val="24"/>
          <w:szCs w:val="24"/>
        </w:rPr>
        <w:t xml:space="preserve"> </w:t>
      </w:r>
      <w:r w:rsidRPr="0020296B">
        <w:rPr>
          <w:sz w:val="24"/>
          <w:szCs w:val="24"/>
        </w:rPr>
        <w:t>квадрата для</w:t>
      </w:r>
      <w:r w:rsidRPr="0020296B">
        <w:rPr>
          <w:spacing w:val="1"/>
          <w:sz w:val="24"/>
          <w:szCs w:val="24"/>
        </w:rPr>
        <w:t xml:space="preserve"> </w:t>
      </w:r>
      <w:r w:rsidRPr="0020296B">
        <w:rPr>
          <w:sz w:val="24"/>
          <w:szCs w:val="24"/>
        </w:rPr>
        <w:t>их</w:t>
      </w:r>
      <w:r w:rsidRPr="0020296B">
        <w:rPr>
          <w:spacing w:val="-4"/>
          <w:sz w:val="24"/>
          <w:szCs w:val="24"/>
        </w:rPr>
        <w:t xml:space="preserve"> </w:t>
      </w:r>
      <w:r w:rsidRPr="0020296B">
        <w:rPr>
          <w:sz w:val="24"/>
          <w:szCs w:val="24"/>
        </w:rPr>
        <w:t>построения, вычисления</w:t>
      </w:r>
      <w:r w:rsidRPr="0020296B">
        <w:rPr>
          <w:spacing w:val="-3"/>
          <w:sz w:val="24"/>
          <w:szCs w:val="24"/>
        </w:rPr>
        <w:t xml:space="preserve"> </w:t>
      </w:r>
      <w:r w:rsidRPr="0020296B">
        <w:rPr>
          <w:sz w:val="24"/>
          <w:szCs w:val="24"/>
        </w:rPr>
        <w:t>площади и</w:t>
      </w:r>
      <w:r w:rsidRPr="0020296B">
        <w:rPr>
          <w:spacing w:val="-3"/>
          <w:sz w:val="24"/>
          <w:szCs w:val="24"/>
        </w:rPr>
        <w:t xml:space="preserve"> </w:t>
      </w:r>
      <w:r w:rsidRPr="0020296B">
        <w:rPr>
          <w:sz w:val="24"/>
          <w:szCs w:val="24"/>
        </w:rPr>
        <w:t>периметра.</w:t>
      </w:r>
    </w:p>
    <w:p w:rsidR="00645E5F" w:rsidRPr="0020296B" w:rsidRDefault="00645E5F" w:rsidP="0020296B">
      <w:pPr>
        <w:pStyle w:val="af5"/>
        <w:jc w:val="both"/>
        <w:rPr>
          <w:sz w:val="24"/>
          <w:szCs w:val="24"/>
        </w:rPr>
      </w:pPr>
      <w:r w:rsidRPr="0020296B">
        <w:rPr>
          <w:sz w:val="24"/>
          <w:szCs w:val="24"/>
        </w:rPr>
        <w:t>Вычислять</w:t>
      </w:r>
      <w:r w:rsidRPr="0020296B">
        <w:rPr>
          <w:spacing w:val="1"/>
          <w:sz w:val="24"/>
          <w:szCs w:val="24"/>
        </w:rPr>
        <w:t xml:space="preserve"> </w:t>
      </w:r>
      <w:r w:rsidRPr="0020296B">
        <w:rPr>
          <w:sz w:val="24"/>
          <w:szCs w:val="24"/>
        </w:rPr>
        <w:t>периметр</w:t>
      </w:r>
      <w:r w:rsidRPr="0020296B">
        <w:rPr>
          <w:spacing w:val="1"/>
          <w:sz w:val="24"/>
          <w:szCs w:val="24"/>
        </w:rPr>
        <w:t xml:space="preserve"> </w:t>
      </w:r>
      <w:r w:rsidRPr="0020296B">
        <w:rPr>
          <w:sz w:val="24"/>
          <w:szCs w:val="24"/>
        </w:rPr>
        <w:t>и</w:t>
      </w:r>
      <w:r w:rsidRPr="0020296B">
        <w:rPr>
          <w:spacing w:val="1"/>
          <w:sz w:val="24"/>
          <w:szCs w:val="24"/>
        </w:rPr>
        <w:t xml:space="preserve"> </w:t>
      </w:r>
      <w:r w:rsidRPr="0020296B">
        <w:rPr>
          <w:sz w:val="24"/>
          <w:szCs w:val="24"/>
        </w:rPr>
        <w:t>площадь</w:t>
      </w:r>
      <w:r w:rsidRPr="0020296B">
        <w:rPr>
          <w:spacing w:val="1"/>
          <w:sz w:val="24"/>
          <w:szCs w:val="24"/>
        </w:rPr>
        <w:t xml:space="preserve"> </w:t>
      </w:r>
      <w:r w:rsidRPr="0020296B">
        <w:rPr>
          <w:sz w:val="24"/>
          <w:szCs w:val="24"/>
        </w:rPr>
        <w:t>квадрата,</w:t>
      </w:r>
      <w:r w:rsidRPr="0020296B">
        <w:rPr>
          <w:spacing w:val="1"/>
          <w:sz w:val="24"/>
          <w:szCs w:val="24"/>
        </w:rPr>
        <w:t xml:space="preserve"> </w:t>
      </w:r>
      <w:r w:rsidRPr="0020296B">
        <w:rPr>
          <w:sz w:val="24"/>
          <w:szCs w:val="24"/>
        </w:rPr>
        <w:t>прямоугольника,</w:t>
      </w:r>
      <w:r w:rsidRPr="0020296B">
        <w:rPr>
          <w:spacing w:val="1"/>
          <w:sz w:val="24"/>
          <w:szCs w:val="24"/>
        </w:rPr>
        <w:t xml:space="preserve"> </w:t>
      </w:r>
      <w:r w:rsidRPr="0020296B">
        <w:rPr>
          <w:sz w:val="24"/>
          <w:szCs w:val="24"/>
        </w:rPr>
        <w:t>фигур,</w:t>
      </w:r>
      <w:r w:rsidRPr="0020296B">
        <w:rPr>
          <w:spacing w:val="1"/>
          <w:sz w:val="24"/>
          <w:szCs w:val="24"/>
        </w:rPr>
        <w:t xml:space="preserve"> </w:t>
      </w:r>
      <w:r w:rsidRPr="0020296B">
        <w:rPr>
          <w:sz w:val="24"/>
          <w:szCs w:val="24"/>
        </w:rPr>
        <w:t>составленных</w:t>
      </w:r>
      <w:r w:rsidRPr="0020296B">
        <w:rPr>
          <w:spacing w:val="1"/>
          <w:sz w:val="24"/>
          <w:szCs w:val="24"/>
        </w:rPr>
        <w:t xml:space="preserve"> </w:t>
      </w:r>
      <w:r w:rsidRPr="0020296B">
        <w:rPr>
          <w:sz w:val="24"/>
          <w:szCs w:val="24"/>
        </w:rPr>
        <w:t>из</w:t>
      </w:r>
      <w:r w:rsidRPr="0020296B">
        <w:rPr>
          <w:spacing w:val="1"/>
          <w:sz w:val="24"/>
          <w:szCs w:val="24"/>
        </w:rPr>
        <w:t xml:space="preserve"> </w:t>
      </w:r>
      <w:r w:rsidRPr="0020296B">
        <w:rPr>
          <w:sz w:val="24"/>
          <w:szCs w:val="24"/>
        </w:rPr>
        <w:t>прямоугольников,</w:t>
      </w:r>
      <w:r w:rsidRPr="0020296B">
        <w:rPr>
          <w:spacing w:val="1"/>
          <w:sz w:val="24"/>
          <w:szCs w:val="24"/>
        </w:rPr>
        <w:t xml:space="preserve"> </w:t>
      </w:r>
      <w:r w:rsidRPr="0020296B">
        <w:rPr>
          <w:sz w:val="24"/>
          <w:szCs w:val="24"/>
        </w:rPr>
        <w:t>в</w:t>
      </w:r>
      <w:r w:rsidRPr="0020296B">
        <w:rPr>
          <w:spacing w:val="1"/>
          <w:sz w:val="24"/>
          <w:szCs w:val="24"/>
        </w:rPr>
        <w:t xml:space="preserve"> </w:t>
      </w:r>
      <w:r w:rsidRPr="0020296B">
        <w:rPr>
          <w:sz w:val="24"/>
          <w:szCs w:val="24"/>
        </w:rPr>
        <w:t>том</w:t>
      </w:r>
      <w:r w:rsidRPr="0020296B">
        <w:rPr>
          <w:spacing w:val="1"/>
          <w:sz w:val="24"/>
          <w:szCs w:val="24"/>
        </w:rPr>
        <w:t xml:space="preserve"> </w:t>
      </w:r>
      <w:r w:rsidRPr="0020296B">
        <w:rPr>
          <w:sz w:val="24"/>
          <w:szCs w:val="24"/>
        </w:rPr>
        <w:t>числе</w:t>
      </w:r>
      <w:r w:rsidRPr="0020296B">
        <w:rPr>
          <w:spacing w:val="1"/>
          <w:sz w:val="24"/>
          <w:szCs w:val="24"/>
        </w:rPr>
        <w:t xml:space="preserve"> </w:t>
      </w:r>
      <w:r w:rsidRPr="0020296B">
        <w:rPr>
          <w:sz w:val="24"/>
          <w:szCs w:val="24"/>
        </w:rPr>
        <w:t>фигур,</w:t>
      </w:r>
      <w:r w:rsidRPr="0020296B">
        <w:rPr>
          <w:spacing w:val="1"/>
          <w:sz w:val="24"/>
          <w:szCs w:val="24"/>
        </w:rPr>
        <w:t xml:space="preserve"> </w:t>
      </w:r>
      <w:r w:rsidRPr="0020296B">
        <w:rPr>
          <w:sz w:val="24"/>
          <w:szCs w:val="24"/>
        </w:rPr>
        <w:t>изображённых</w:t>
      </w:r>
      <w:r w:rsidRPr="0020296B">
        <w:rPr>
          <w:spacing w:val="1"/>
          <w:sz w:val="24"/>
          <w:szCs w:val="24"/>
        </w:rPr>
        <w:t xml:space="preserve"> </w:t>
      </w:r>
      <w:r w:rsidRPr="0020296B">
        <w:rPr>
          <w:sz w:val="24"/>
          <w:szCs w:val="24"/>
        </w:rPr>
        <w:t>на</w:t>
      </w:r>
      <w:r w:rsidRPr="0020296B">
        <w:rPr>
          <w:spacing w:val="-67"/>
          <w:sz w:val="24"/>
          <w:szCs w:val="24"/>
        </w:rPr>
        <w:t xml:space="preserve"> </w:t>
      </w:r>
      <w:r w:rsidRPr="0020296B">
        <w:rPr>
          <w:sz w:val="24"/>
          <w:szCs w:val="24"/>
        </w:rPr>
        <w:t>клетчатой</w:t>
      </w:r>
      <w:r w:rsidRPr="0020296B">
        <w:rPr>
          <w:spacing w:val="-4"/>
          <w:sz w:val="24"/>
          <w:szCs w:val="24"/>
        </w:rPr>
        <w:t xml:space="preserve"> </w:t>
      </w:r>
      <w:r w:rsidRPr="0020296B">
        <w:rPr>
          <w:sz w:val="24"/>
          <w:szCs w:val="24"/>
        </w:rPr>
        <w:t>бумаге.</w:t>
      </w:r>
    </w:p>
    <w:p w:rsidR="00645E5F" w:rsidRPr="0020296B" w:rsidRDefault="00645E5F" w:rsidP="0020296B">
      <w:pPr>
        <w:pStyle w:val="af5"/>
        <w:jc w:val="both"/>
        <w:rPr>
          <w:sz w:val="24"/>
          <w:szCs w:val="24"/>
        </w:rPr>
      </w:pPr>
      <w:r w:rsidRPr="0020296B">
        <w:rPr>
          <w:sz w:val="24"/>
          <w:szCs w:val="24"/>
        </w:rPr>
        <w:t>Пользоваться основными метрическими единицами измерения длины,</w:t>
      </w:r>
      <w:r w:rsidRPr="0020296B">
        <w:rPr>
          <w:spacing w:val="1"/>
          <w:sz w:val="24"/>
          <w:szCs w:val="24"/>
        </w:rPr>
        <w:t xml:space="preserve"> </w:t>
      </w:r>
      <w:r w:rsidRPr="0020296B">
        <w:rPr>
          <w:sz w:val="24"/>
          <w:szCs w:val="24"/>
        </w:rPr>
        <w:t>площади; выражать</w:t>
      </w:r>
      <w:r w:rsidRPr="0020296B">
        <w:rPr>
          <w:spacing w:val="-4"/>
          <w:sz w:val="24"/>
          <w:szCs w:val="24"/>
        </w:rPr>
        <w:t xml:space="preserve"> </w:t>
      </w:r>
      <w:r w:rsidRPr="0020296B">
        <w:rPr>
          <w:sz w:val="24"/>
          <w:szCs w:val="24"/>
        </w:rPr>
        <w:t>одни</w:t>
      </w:r>
      <w:r w:rsidRPr="0020296B">
        <w:rPr>
          <w:spacing w:val="-1"/>
          <w:sz w:val="24"/>
          <w:szCs w:val="24"/>
        </w:rPr>
        <w:t xml:space="preserve"> </w:t>
      </w:r>
      <w:r w:rsidRPr="0020296B">
        <w:rPr>
          <w:sz w:val="24"/>
          <w:szCs w:val="24"/>
        </w:rPr>
        <w:t>единицы величины</w:t>
      </w:r>
      <w:r w:rsidRPr="0020296B">
        <w:rPr>
          <w:spacing w:val="-1"/>
          <w:sz w:val="24"/>
          <w:szCs w:val="24"/>
        </w:rPr>
        <w:t xml:space="preserve"> </w:t>
      </w:r>
      <w:r w:rsidRPr="0020296B">
        <w:rPr>
          <w:sz w:val="24"/>
          <w:szCs w:val="24"/>
        </w:rPr>
        <w:t>через</w:t>
      </w:r>
      <w:r w:rsidRPr="0020296B">
        <w:rPr>
          <w:spacing w:val="-4"/>
          <w:sz w:val="24"/>
          <w:szCs w:val="24"/>
        </w:rPr>
        <w:t xml:space="preserve"> </w:t>
      </w:r>
      <w:r w:rsidRPr="0020296B">
        <w:rPr>
          <w:sz w:val="24"/>
          <w:szCs w:val="24"/>
        </w:rPr>
        <w:t>другие.</w:t>
      </w:r>
    </w:p>
    <w:p w:rsidR="00645E5F" w:rsidRPr="0020296B" w:rsidRDefault="00645E5F" w:rsidP="0020296B">
      <w:pPr>
        <w:pStyle w:val="af5"/>
        <w:jc w:val="both"/>
        <w:rPr>
          <w:sz w:val="24"/>
          <w:szCs w:val="24"/>
        </w:rPr>
      </w:pPr>
      <w:r w:rsidRPr="0020296B">
        <w:rPr>
          <w:sz w:val="24"/>
          <w:szCs w:val="24"/>
        </w:rPr>
        <w:t>Распознавать</w:t>
      </w:r>
      <w:r w:rsidRPr="0020296B">
        <w:rPr>
          <w:spacing w:val="1"/>
          <w:sz w:val="24"/>
          <w:szCs w:val="24"/>
        </w:rPr>
        <w:t xml:space="preserve"> </w:t>
      </w:r>
      <w:r w:rsidRPr="0020296B">
        <w:rPr>
          <w:sz w:val="24"/>
          <w:szCs w:val="24"/>
        </w:rPr>
        <w:t>параллелепипед,</w:t>
      </w:r>
      <w:r w:rsidRPr="0020296B">
        <w:rPr>
          <w:spacing w:val="1"/>
          <w:sz w:val="24"/>
          <w:szCs w:val="24"/>
        </w:rPr>
        <w:t xml:space="preserve"> </w:t>
      </w:r>
      <w:r w:rsidRPr="0020296B">
        <w:rPr>
          <w:sz w:val="24"/>
          <w:szCs w:val="24"/>
        </w:rPr>
        <w:t>куб,</w:t>
      </w:r>
      <w:r w:rsidRPr="0020296B">
        <w:rPr>
          <w:spacing w:val="1"/>
          <w:sz w:val="24"/>
          <w:szCs w:val="24"/>
        </w:rPr>
        <w:t xml:space="preserve"> </w:t>
      </w:r>
      <w:r w:rsidRPr="0020296B">
        <w:rPr>
          <w:sz w:val="24"/>
          <w:szCs w:val="24"/>
        </w:rPr>
        <w:t>использовать</w:t>
      </w:r>
      <w:r w:rsidRPr="0020296B">
        <w:rPr>
          <w:spacing w:val="1"/>
          <w:sz w:val="24"/>
          <w:szCs w:val="24"/>
        </w:rPr>
        <w:t xml:space="preserve"> </w:t>
      </w:r>
      <w:r w:rsidRPr="0020296B">
        <w:rPr>
          <w:sz w:val="24"/>
          <w:szCs w:val="24"/>
        </w:rPr>
        <w:t>терминологию:</w:t>
      </w:r>
      <w:r w:rsidRPr="0020296B">
        <w:rPr>
          <w:spacing w:val="-67"/>
          <w:sz w:val="24"/>
          <w:szCs w:val="24"/>
        </w:rPr>
        <w:t xml:space="preserve"> </w:t>
      </w:r>
      <w:r w:rsidRPr="0020296B">
        <w:rPr>
          <w:sz w:val="24"/>
          <w:szCs w:val="24"/>
        </w:rPr>
        <w:t>вершина,</w:t>
      </w:r>
      <w:r w:rsidRPr="0020296B">
        <w:rPr>
          <w:spacing w:val="1"/>
          <w:sz w:val="24"/>
          <w:szCs w:val="24"/>
        </w:rPr>
        <w:t xml:space="preserve"> </w:t>
      </w:r>
      <w:r w:rsidRPr="0020296B">
        <w:rPr>
          <w:sz w:val="24"/>
          <w:szCs w:val="24"/>
        </w:rPr>
        <w:t>ребро</w:t>
      </w:r>
      <w:r w:rsidRPr="0020296B">
        <w:rPr>
          <w:spacing w:val="1"/>
          <w:sz w:val="24"/>
          <w:szCs w:val="24"/>
        </w:rPr>
        <w:t xml:space="preserve"> </w:t>
      </w:r>
      <w:r w:rsidRPr="0020296B">
        <w:rPr>
          <w:sz w:val="24"/>
          <w:szCs w:val="24"/>
        </w:rPr>
        <w:t>грань,</w:t>
      </w:r>
      <w:r w:rsidRPr="0020296B">
        <w:rPr>
          <w:spacing w:val="1"/>
          <w:sz w:val="24"/>
          <w:szCs w:val="24"/>
        </w:rPr>
        <w:t xml:space="preserve"> </w:t>
      </w:r>
      <w:r w:rsidRPr="0020296B">
        <w:rPr>
          <w:sz w:val="24"/>
          <w:szCs w:val="24"/>
        </w:rPr>
        <w:t>измерения;</w:t>
      </w:r>
      <w:r w:rsidRPr="0020296B">
        <w:rPr>
          <w:spacing w:val="1"/>
          <w:sz w:val="24"/>
          <w:szCs w:val="24"/>
        </w:rPr>
        <w:t xml:space="preserve"> </w:t>
      </w:r>
      <w:r w:rsidRPr="0020296B">
        <w:rPr>
          <w:sz w:val="24"/>
          <w:szCs w:val="24"/>
        </w:rPr>
        <w:t>находить</w:t>
      </w:r>
      <w:r w:rsidRPr="0020296B">
        <w:rPr>
          <w:spacing w:val="1"/>
          <w:sz w:val="24"/>
          <w:szCs w:val="24"/>
        </w:rPr>
        <w:t xml:space="preserve"> </w:t>
      </w:r>
      <w:r w:rsidRPr="0020296B">
        <w:rPr>
          <w:sz w:val="24"/>
          <w:szCs w:val="24"/>
        </w:rPr>
        <w:t>измерения</w:t>
      </w:r>
      <w:r w:rsidRPr="0020296B">
        <w:rPr>
          <w:spacing w:val="70"/>
          <w:sz w:val="24"/>
          <w:szCs w:val="24"/>
        </w:rPr>
        <w:t xml:space="preserve"> </w:t>
      </w:r>
      <w:r w:rsidRPr="0020296B">
        <w:rPr>
          <w:sz w:val="24"/>
          <w:szCs w:val="24"/>
        </w:rPr>
        <w:t>параллелепипеда,</w:t>
      </w:r>
      <w:r w:rsidRPr="0020296B">
        <w:rPr>
          <w:spacing w:val="1"/>
          <w:sz w:val="24"/>
          <w:szCs w:val="24"/>
        </w:rPr>
        <w:t xml:space="preserve"> </w:t>
      </w:r>
      <w:r w:rsidRPr="0020296B">
        <w:rPr>
          <w:sz w:val="24"/>
          <w:szCs w:val="24"/>
        </w:rPr>
        <w:t>куба.</w:t>
      </w:r>
    </w:p>
    <w:p w:rsidR="00645E5F" w:rsidRPr="0020296B" w:rsidRDefault="00645E5F" w:rsidP="0020296B">
      <w:pPr>
        <w:pStyle w:val="af5"/>
        <w:jc w:val="both"/>
        <w:rPr>
          <w:sz w:val="24"/>
          <w:szCs w:val="24"/>
        </w:rPr>
      </w:pPr>
      <w:r w:rsidRPr="0020296B">
        <w:rPr>
          <w:sz w:val="24"/>
          <w:szCs w:val="24"/>
        </w:rPr>
        <w:t>Вычислять</w:t>
      </w:r>
      <w:r w:rsidRPr="0020296B">
        <w:rPr>
          <w:spacing w:val="20"/>
          <w:sz w:val="24"/>
          <w:szCs w:val="24"/>
        </w:rPr>
        <w:t xml:space="preserve"> </w:t>
      </w:r>
      <w:r w:rsidRPr="0020296B">
        <w:rPr>
          <w:sz w:val="24"/>
          <w:szCs w:val="24"/>
        </w:rPr>
        <w:t>объём</w:t>
      </w:r>
      <w:r w:rsidRPr="0020296B">
        <w:rPr>
          <w:spacing w:val="21"/>
          <w:sz w:val="24"/>
          <w:szCs w:val="24"/>
        </w:rPr>
        <w:t xml:space="preserve"> </w:t>
      </w:r>
      <w:r w:rsidRPr="0020296B">
        <w:rPr>
          <w:sz w:val="24"/>
          <w:szCs w:val="24"/>
        </w:rPr>
        <w:t>куба,</w:t>
      </w:r>
      <w:r w:rsidRPr="0020296B">
        <w:rPr>
          <w:spacing w:val="23"/>
          <w:sz w:val="24"/>
          <w:szCs w:val="24"/>
        </w:rPr>
        <w:t xml:space="preserve"> </w:t>
      </w:r>
      <w:r w:rsidRPr="0020296B">
        <w:rPr>
          <w:sz w:val="24"/>
          <w:szCs w:val="24"/>
        </w:rPr>
        <w:t>параллелепипеда</w:t>
      </w:r>
      <w:r w:rsidRPr="0020296B">
        <w:rPr>
          <w:spacing w:val="22"/>
          <w:sz w:val="24"/>
          <w:szCs w:val="24"/>
        </w:rPr>
        <w:t xml:space="preserve"> </w:t>
      </w:r>
      <w:r w:rsidRPr="0020296B">
        <w:rPr>
          <w:sz w:val="24"/>
          <w:szCs w:val="24"/>
        </w:rPr>
        <w:t>по</w:t>
      </w:r>
      <w:r w:rsidRPr="0020296B">
        <w:rPr>
          <w:spacing w:val="25"/>
          <w:sz w:val="24"/>
          <w:szCs w:val="24"/>
        </w:rPr>
        <w:t xml:space="preserve"> </w:t>
      </w:r>
      <w:r w:rsidRPr="0020296B">
        <w:rPr>
          <w:sz w:val="24"/>
          <w:szCs w:val="24"/>
        </w:rPr>
        <w:t>заданным</w:t>
      </w:r>
      <w:r w:rsidRPr="0020296B">
        <w:rPr>
          <w:spacing w:val="21"/>
          <w:sz w:val="24"/>
          <w:szCs w:val="24"/>
        </w:rPr>
        <w:t xml:space="preserve"> </w:t>
      </w:r>
      <w:r w:rsidRPr="0020296B">
        <w:rPr>
          <w:sz w:val="24"/>
          <w:szCs w:val="24"/>
        </w:rPr>
        <w:t>измерениям,</w:t>
      </w:r>
      <w:r w:rsidRPr="0020296B">
        <w:rPr>
          <w:spacing w:val="-67"/>
          <w:sz w:val="24"/>
          <w:szCs w:val="24"/>
        </w:rPr>
        <w:t xml:space="preserve"> </w:t>
      </w:r>
      <w:r w:rsidRPr="0020296B">
        <w:rPr>
          <w:sz w:val="24"/>
          <w:szCs w:val="24"/>
        </w:rPr>
        <w:t>пользоваться</w:t>
      </w:r>
      <w:r w:rsidRPr="0020296B">
        <w:rPr>
          <w:spacing w:val="-1"/>
          <w:sz w:val="24"/>
          <w:szCs w:val="24"/>
        </w:rPr>
        <w:t xml:space="preserve"> </w:t>
      </w:r>
      <w:r w:rsidRPr="0020296B">
        <w:rPr>
          <w:sz w:val="24"/>
          <w:szCs w:val="24"/>
        </w:rPr>
        <w:t>единицами измерения объёма.</w:t>
      </w:r>
    </w:p>
    <w:p w:rsidR="00645E5F" w:rsidRPr="0020296B" w:rsidRDefault="00645E5F" w:rsidP="0020296B">
      <w:pPr>
        <w:pStyle w:val="af5"/>
        <w:jc w:val="both"/>
        <w:rPr>
          <w:sz w:val="24"/>
          <w:szCs w:val="24"/>
        </w:rPr>
      </w:pPr>
      <w:r w:rsidRPr="0020296B">
        <w:rPr>
          <w:sz w:val="24"/>
          <w:szCs w:val="24"/>
        </w:rPr>
        <w:t>Решать</w:t>
      </w:r>
      <w:r w:rsidRPr="0020296B">
        <w:rPr>
          <w:spacing w:val="13"/>
          <w:sz w:val="24"/>
          <w:szCs w:val="24"/>
        </w:rPr>
        <w:t xml:space="preserve"> </w:t>
      </w:r>
      <w:r w:rsidRPr="0020296B">
        <w:rPr>
          <w:sz w:val="24"/>
          <w:szCs w:val="24"/>
        </w:rPr>
        <w:t>несложные</w:t>
      </w:r>
      <w:r w:rsidRPr="0020296B">
        <w:rPr>
          <w:spacing w:val="12"/>
          <w:sz w:val="24"/>
          <w:szCs w:val="24"/>
        </w:rPr>
        <w:t xml:space="preserve"> </w:t>
      </w:r>
      <w:r w:rsidRPr="0020296B">
        <w:rPr>
          <w:sz w:val="24"/>
          <w:szCs w:val="24"/>
        </w:rPr>
        <w:t>задачи</w:t>
      </w:r>
      <w:r w:rsidRPr="0020296B">
        <w:rPr>
          <w:spacing w:val="14"/>
          <w:sz w:val="24"/>
          <w:szCs w:val="24"/>
        </w:rPr>
        <w:t xml:space="preserve"> </w:t>
      </w:r>
      <w:r w:rsidRPr="0020296B">
        <w:rPr>
          <w:sz w:val="24"/>
          <w:szCs w:val="24"/>
        </w:rPr>
        <w:t>на</w:t>
      </w:r>
      <w:r w:rsidRPr="0020296B">
        <w:rPr>
          <w:spacing w:val="14"/>
          <w:sz w:val="24"/>
          <w:szCs w:val="24"/>
        </w:rPr>
        <w:t xml:space="preserve"> </w:t>
      </w:r>
      <w:r w:rsidRPr="0020296B">
        <w:rPr>
          <w:sz w:val="24"/>
          <w:szCs w:val="24"/>
        </w:rPr>
        <w:t>измерение</w:t>
      </w:r>
      <w:r w:rsidRPr="0020296B">
        <w:rPr>
          <w:spacing w:val="14"/>
          <w:sz w:val="24"/>
          <w:szCs w:val="24"/>
        </w:rPr>
        <w:t xml:space="preserve"> </w:t>
      </w:r>
      <w:r w:rsidRPr="0020296B">
        <w:rPr>
          <w:sz w:val="24"/>
          <w:szCs w:val="24"/>
        </w:rPr>
        <w:t>геометрических</w:t>
      </w:r>
      <w:r w:rsidRPr="0020296B">
        <w:rPr>
          <w:spacing w:val="14"/>
          <w:sz w:val="24"/>
          <w:szCs w:val="24"/>
        </w:rPr>
        <w:t xml:space="preserve"> </w:t>
      </w:r>
      <w:r w:rsidRPr="0020296B">
        <w:rPr>
          <w:sz w:val="24"/>
          <w:szCs w:val="24"/>
        </w:rPr>
        <w:t>величин</w:t>
      </w:r>
      <w:r w:rsidRPr="0020296B">
        <w:rPr>
          <w:spacing w:val="14"/>
          <w:sz w:val="24"/>
          <w:szCs w:val="24"/>
        </w:rPr>
        <w:t xml:space="preserve"> </w:t>
      </w:r>
      <w:r w:rsidRPr="0020296B">
        <w:rPr>
          <w:sz w:val="24"/>
          <w:szCs w:val="24"/>
        </w:rPr>
        <w:t>в</w:t>
      </w:r>
      <w:r w:rsidRPr="0020296B">
        <w:rPr>
          <w:spacing w:val="-67"/>
          <w:sz w:val="24"/>
          <w:szCs w:val="24"/>
        </w:rPr>
        <w:t xml:space="preserve"> </w:t>
      </w:r>
      <w:r w:rsidRPr="0020296B">
        <w:rPr>
          <w:sz w:val="24"/>
          <w:szCs w:val="24"/>
        </w:rPr>
        <w:t>практических ситуациях</w:t>
      </w:r>
      <w:r w:rsidRPr="0020296B">
        <w:rPr>
          <w:spacing w:val="1"/>
          <w:sz w:val="24"/>
          <w:szCs w:val="24"/>
        </w:rPr>
        <w:t xml:space="preserve"> </w:t>
      </w:r>
      <w:r w:rsidRPr="0020296B">
        <w:rPr>
          <w:sz w:val="24"/>
          <w:szCs w:val="24"/>
        </w:rPr>
        <w:t>(при</w:t>
      </w:r>
      <w:r w:rsidRPr="0020296B">
        <w:rPr>
          <w:spacing w:val="-1"/>
          <w:sz w:val="24"/>
          <w:szCs w:val="24"/>
        </w:rPr>
        <w:t xml:space="preserve"> </w:t>
      </w:r>
      <w:r w:rsidRPr="0020296B">
        <w:rPr>
          <w:sz w:val="24"/>
          <w:szCs w:val="24"/>
        </w:rPr>
        <w:t>наличии возможности).</w:t>
      </w:r>
    </w:p>
    <w:p w:rsidR="00645E5F" w:rsidRDefault="00645E5F" w:rsidP="00645E5F">
      <w:pPr>
        <w:pStyle w:val="a1"/>
        <w:ind w:left="1250" w:firstLine="0"/>
        <w:jc w:val="left"/>
      </w:pPr>
      <w:r>
        <w:t>.</w:t>
      </w:r>
    </w:p>
    <w:p w:rsidR="00645E5F" w:rsidRDefault="00645E5F" w:rsidP="00641980">
      <w:pPr>
        <w:pStyle w:val="110"/>
        <w:numPr>
          <w:ilvl w:val="0"/>
          <w:numId w:val="10"/>
        </w:numPr>
        <w:tabs>
          <w:tab w:val="left" w:pos="1462"/>
        </w:tabs>
      </w:pPr>
      <w:r>
        <w:t>класс</w:t>
      </w:r>
    </w:p>
    <w:p w:rsidR="00645E5F" w:rsidRDefault="00645E5F" w:rsidP="00645E5F">
      <w:pPr>
        <w:pStyle w:val="21"/>
        <w:ind w:left="1250"/>
        <w:jc w:val="left"/>
      </w:pPr>
      <w:r>
        <w:t>Числа</w:t>
      </w:r>
      <w:r>
        <w:rPr>
          <w:spacing w:val="-3"/>
        </w:rPr>
        <w:t xml:space="preserve"> </w:t>
      </w:r>
      <w:r>
        <w:t>и</w:t>
      </w:r>
      <w:r>
        <w:rPr>
          <w:spacing w:val="-5"/>
        </w:rPr>
        <w:t xml:space="preserve"> </w:t>
      </w:r>
      <w:r>
        <w:t>вычисления</w:t>
      </w:r>
    </w:p>
    <w:p w:rsidR="00645E5F" w:rsidRPr="0020296B" w:rsidRDefault="00645E5F" w:rsidP="00436D5C">
      <w:pPr>
        <w:pStyle w:val="af5"/>
        <w:jc w:val="both"/>
        <w:rPr>
          <w:sz w:val="24"/>
          <w:szCs w:val="24"/>
        </w:rPr>
      </w:pPr>
      <w:r w:rsidRPr="0020296B">
        <w:rPr>
          <w:sz w:val="24"/>
          <w:szCs w:val="24"/>
        </w:rPr>
        <w:t>Знать и понимать термины, связанные с различными видами чисел и</w:t>
      </w:r>
      <w:r w:rsidRPr="0020296B">
        <w:rPr>
          <w:spacing w:val="1"/>
          <w:sz w:val="24"/>
          <w:szCs w:val="24"/>
        </w:rPr>
        <w:t xml:space="preserve"> </w:t>
      </w:r>
      <w:r w:rsidRPr="0020296B">
        <w:rPr>
          <w:sz w:val="24"/>
          <w:szCs w:val="24"/>
        </w:rPr>
        <w:t>способами</w:t>
      </w:r>
      <w:r w:rsidRPr="0020296B">
        <w:rPr>
          <w:spacing w:val="1"/>
          <w:sz w:val="24"/>
          <w:szCs w:val="24"/>
        </w:rPr>
        <w:t xml:space="preserve"> </w:t>
      </w:r>
      <w:r w:rsidRPr="0020296B">
        <w:rPr>
          <w:sz w:val="24"/>
          <w:szCs w:val="24"/>
        </w:rPr>
        <w:t>их</w:t>
      </w:r>
      <w:r w:rsidRPr="0020296B">
        <w:rPr>
          <w:spacing w:val="1"/>
          <w:sz w:val="24"/>
          <w:szCs w:val="24"/>
        </w:rPr>
        <w:t xml:space="preserve"> </w:t>
      </w:r>
      <w:r w:rsidRPr="0020296B">
        <w:rPr>
          <w:sz w:val="24"/>
          <w:szCs w:val="24"/>
        </w:rPr>
        <w:t>записи,</w:t>
      </w:r>
      <w:r w:rsidRPr="0020296B">
        <w:rPr>
          <w:spacing w:val="1"/>
          <w:sz w:val="24"/>
          <w:szCs w:val="24"/>
        </w:rPr>
        <w:t xml:space="preserve"> </w:t>
      </w:r>
      <w:r w:rsidRPr="0020296B">
        <w:rPr>
          <w:sz w:val="24"/>
          <w:szCs w:val="24"/>
        </w:rPr>
        <w:t>переходить</w:t>
      </w:r>
      <w:r w:rsidRPr="0020296B">
        <w:rPr>
          <w:spacing w:val="1"/>
          <w:sz w:val="24"/>
          <w:szCs w:val="24"/>
        </w:rPr>
        <w:t xml:space="preserve"> </w:t>
      </w:r>
      <w:r w:rsidRPr="0020296B">
        <w:rPr>
          <w:sz w:val="24"/>
          <w:szCs w:val="24"/>
        </w:rPr>
        <w:t>(если</w:t>
      </w:r>
      <w:r w:rsidRPr="0020296B">
        <w:rPr>
          <w:spacing w:val="1"/>
          <w:sz w:val="24"/>
          <w:szCs w:val="24"/>
        </w:rPr>
        <w:t xml:space="preserve"> </w:t>
      </w:r>
      <w:r w:rsidRPr="0020296B">
        <w:rPr>
          <w:sz w:val="24"/>
          <w:szCs w:val="24"/>
        </w:rPr>
        <w:t>это</w:t>
      </w:r>
      <w:r w:rsidRPr="0020296B">
        <w:rPr>
          <w:spacing w:val="1"/>
          <w:sz w:val="24"/>
          <w:szCs w:val="24"/>
        </w:rPr>
        <w:t xml:space="preserve"> </w:t>
      </w:r>
      <w:r w:rsidRPr="0020296B">
        <w:rPr>
          <w:sz w:val="24"/>
          <w:szCs w:val="24"/>
        </w:rPr>
        <w:t>возможно)</w:t>
      </w:r>
      <w:r w:rsidRPr="0020296B">
        <w:rPr>
          <w:spacing w:val="1"/>
          <w:sz w:val="24"/>
          <w:szCs w:val="24"/>
        </w:rPr>
        <w:t xml:space="preserve"> </w:t>
      </w:r>
      <w:r w:rsidRPr="0020296B">
        <w:rPr>
          <w:sz w:val="24"/>
          <w:szCs w:val="24"/>
        </w:rPr>
        <w:t>от</w:t>
      </w:r>
      <w:r w:rsidRPr="0020296B">
        <w:rPr>
          <w:spacing w:val="1"/>
          <w:sz w:val="24"/>
          <w:szCs w:val="24"/>
        </w:rPr>
        <w:t xml:space="preserve"> </w:t>
      </w:r>
      <w:r w:rsidRPr="0020296B">
        <w:rPr>
          <w:sz w:val="24"/>
          <w:szCs w:val="24"/>
        </w:rPr>
        <w:t>одной</w:t>
      </w:r>
      <w:r w:rsidRPr="0020296B">
        <w:rPr>
          <w:spacing w:val="70"/>
          <w:sz w:val="24"/>
          <w:szCs w:val="24"/>
        </w:rPr>
        <w:t xml:space="preserve"> </w:t>
      </w:r>
      <w:r w:rsidRPr="0020296B">
        <w:rPr>
          <w:sz w:val="24"/>
          <w:szCs w:val="24"/>
        </w:rPr>
        <w:t>формы</w:t>
      </w:r>
      <w:r w:rsidRPr="0020296B">
        <w:rPr>
          <w:spacing w:val="1"/>
          <w:sz w:val="24"/>
          <w:szCs w:val="24"/>
        </w:rPr>
        <w:t xml:space="preserve"> </w:t>
      </w:r>
      <w:r w:rsidRPr="0020296B">
        <w:rPr>
          <w:sz w:val="24"/>
          <w:szCs w:val="24"/>
        </w:rPr>
        <w:t>записи</w:t>
      </w:r>
      <w:r w:rsidRPr="0020296B">
        <w:rPr>
          <w:spacing w:val="-1"/>
          <w:sz w:val="24"/>
          <w:szCs w:val="24"/>
        </w:rPr>
        <w:t xml:space="preserve"> </w:t>
      </w:r>
      <w:r w:rsidRPr="0020296B">
        <w:rPr>
          <w:sz w:val="24"/>
          <w:szCs w:val="24"/>
        </w:rPr>
        <w:t>числа</w:t>
      </w:r>
      <w:r w:rsidRPr="0020296B">
        <w:rPr>
          <w:spacing w:val="-2"/>
          <w:sz w:val="24"/>
          <w:szCs w:val="24"/>
        </w:rPr>
        <w:t xml:space="preserve"> </w:t>
      </w:r>
      <w:r w:rsidRPr="0020296B">
        <w:rPr>
          <w:sz w:val="24"/>
          <w:szCs w:val="24"/>
        </w:rPr>
        <w:t>к</w:t>
      </w:r>
      <w:r w:rsidRPr="0020296B">
        <w:rPr>
          <w:spacing w:val="-3"/>
          <w:sz w:val="24"/>
          <w:szCs w:val="24"/>
        </w:rPr>
        <w:t xml:space="preserve"> </w:t>
      </w:r>
      <w:r w:rsidRPr="0020296B">
        <w:rPr>
          <w:sz w:val="24"/>
          <w:szCs w:val="24"/>
        </w:rPr>
        <w:t>другой.</w:t>
      </w:r>
    </w:p>
    <w:p w:rsidR="00645E5F" w:rsidRPr="0020296B" w:rsidRDefault="00645E5F" w:rsidP="00436D5C">
      <w:pPr>
        <w:pStyle w:val="af5"/>
        <w:jc w:val="both"/>
        <w:rPr>
          <w:sz w:val="24"/>
          <w:szCs w:val="24"/>
        </w:rPr>
      </w:pPr>
      <w:r w:rsidRPr="0020296B">
        <w:rPr>
          <w:sz w:val="24"/>
          <w:szCs w:val="24"/>
        </w:rPr>
        <w:t>Сравнивать и упорядочивать целые числа, обыкновенные и десятичные</w:t>
      </w:r>
      <w:r w:rsidRPr="0020296B">
        <w:rPr>
          <w:spacing w:val="-67"/>
          <w:sz w:val="24"/>
          <w:szCs w:val="24"/>
        </w:rPr>
        <w:t xml:space="preserve"> </w:t>
      </w:r>
      <w:r w:rsidRPr="0020296B">
        <w:rPr>
          <w:sz w:val="24"/>
          <w:szCs w:val="24"/>
        </w:rPr>
        <w:t>дроби,</w:t>
      </w:r>
      <w:r w:rsidRPr="0020296B">
        <w:rPr>
          <w:spacing w:val="-2"/>
          <w:sz w:val="24"/>
          <w:szCs w:val="24"/>
        </w:rPr>
        <w:t xml:space="preserve"> </w:t>
      </w:r>
      <w:r w:rsidRPr="0020296B">
        <w:rPr>
          <w:sz w:val="24"/>
          <w:szCs w:val="24"/>
        </w:rPr>
        <w:t>сравнивать</w:t>
      </w:r>
      <w:r w:rsidRPr="0020296B">
        <w:rPr>
          <w:spacing w:val="-2"/>
          <w:sz w:val="24"/>
          <w:szCs w:val="24"/>
        </w:rPr>
        <w:t xml:space="preserve"> </w:t>
      </w:r>
      <w:r w:rsidRPr="0020296B">
        <w:rPr>
          <w:sz w:val="24"/>
          <w:szCs w:val="24"/>
        </w:rPr>
        <w:t>числа</w:t>
      </w:r>
      <w:r w:rsidRPr="0020296B">
        <w:rPr>
          <w:spacing w:val="-2"/>
          <w:sz w:val="24"/>
          <w:szCs w:val="24"/>
        </w:rPr>
        <w:t xml:space="preserve"> </w:t>
      </w:r>
      <w:r w:rsidRPr="0020296B">
        <w:rPr>
          <w:sz w:val="24"/>
          <w:szCs w:val="24"/>
        </w:rPr>
        <w:t>одного и</w:t>
      </w:r>
      <w:r w:rsidRPr="0020296B">
        <w:rPr>
          <w:spacing w:val="-3"/>
          <w:sz w:val="24"/>
          <w:szCs w:val="24"/>
        </w:rPr>
        <w:t xml:space="preserve"> </w:t>
      </w:r>
      <w:r w:rsidRPr="0020296B">
        <w:rPr>
          <w:sz w:val="24"/>
          <w:szCs w:val="24"/>
        </w:rPr>
        <w:t>разных</w:t>
      </w:r>
      <w:r w:rsidRPr="0020296B">
        <w:rPr>
          <w:spacing w:val="1"/>
          <w:sz w:val="24"/>
          <w:szCs w:val="24"/>
        </w:rPr>
        <w:t xml:space="preserve"> </w:t>
      </w:r>
      <w:r w:rsidRPr="0020296B">
        <w:rPr>
          <w:sz w:val="24"/>
          <w:szCs w:val="24"/>
        </w:rPr>
        <w:t>знаков.</w:t>
      </w:r>
    </w:p>
    <w:p w:rsidR="00645E5F" w:rsidRPr="0020296B" w:rsidRDefault="00645E5F" w:rsidP="00436D5C">
      <w:pPr>
        <w:pStyle w:val="af5"/>
        <w:jc w:val="both"/>
        <w:rPr>
          <w:sz w:val="24"/>
          <w:szCs w:val="24"/>
        </w:rPr>
      </w:pPr>
      <w:r w:rsidRPr="0020296B">
        <w:rPr>
          <w:sz w:val="24"/>
          <w:szCs w:val="24"/>
        </w:rPr>
        <w:t>Выполнять,</w:t>
      </w:r>
      <w:r w:rsidRPr="0020296B">
        <w:rPr>
          <w:spacing w:val="1"/>
          <w:sz w:val="24"/>
          <w:szCs w:val="24"/>
        </w:rPr>
        <w:t xml:space="preserve"> </w:t>
      </w:r>
      <w:r w:rsidRPr="0020296B">
        <w:rPr>
          <w:sz w:val="24"/>
          <w:szCs w:val="24"/>
        </w:rPr>
        <w:t>сочетая</w:t>
      </w:r>
      <w:r w:rsidRPr="0020296B">
        <w:rPr>
          <w:spacing w:val="1"/>
          <w:sz w:val="24"/>
          <w:szCs w:val="24"/>
        </w:rPr>
        <w:t xml:space="preserve"> </w:t>
      </w:r>
      <w:r w:rsidRPr="0020296B">
        <w:rPr>
          <w:sz w:val="24"/>
          <w:szCs w:val="24"/>
        </w:rPr>
        <w:t>устные</w:t>
      </w:r>
      <w:r w:rsidRPr="0020296B">
        <w:rPr>
          <w:spacing w:val="1"/>
          <w:sz w:val="24"/>
          <w:szCs w:val="24"/>
        </w:rPr>
        <w:t xml:space="preserve"> </w:t>
      </w:r>
      <w:r w:rsidRPr="0020296B">
        <w:rPr>
          <w:sz w:val="24"/>
          <w:szCs w:val="24"/>
        </w:rPr>
        <w:t>и</w:t>
      </w:r>
      <w:r w:rsidRPr="0020296B">
        <w:rPr>
          <w:spacing w:val="1"/>
          <w:sz w:val="24"/>
          <w:szCs w:val="24"/>
        </w:rPr>
        <w:t xml:space="preserve"> </w:t>
      </w:r>
      <w:r w:rsidRPr="0020296B">
        <w:rPr>
          <w:sz w:val="24"/>
          <w:szCs w:val="24"/>
        </w:rPr>
        <w:t>письменные</w:t>
      </w:r>
      <w:r w:rsidRPr="0020296B">
        <w:rPr>
          <w:spacing w:val="1"/>
          <w:sz w:val="24"/>
          <w:szCs w:val="24"/>
        </w:rPr>
        <w:t xml:space="preserve"> </w:t>
      </w:r>
      <w:r w:rsidRPr="0020296B">
        <w:rPr>
          <w:sz w:val="24"/>
          <w:szCs w:val="24"/>
        </w:rPr>
        <w:t>приёмы,</w:t>
      </w:r>
      <w:r w:rsidRPr="0020296B">
        <w:rPr>
          <w:spacing w:val="1"/>
          <w:sz w:val="24"/>
          <w:szCs w:val="24"/>
        </w:rPr>
        <w:t xml:space="preserve"> </w:t>
      </w:r>
      <w:r w:rsidRPr="0020296B">
        <w:rPr>
          <w:sz w:val="24"/>
          <w:szCs w:val="24"/>
        </w:rPr>
        <w:t>арифметические</w:t>
      </w:r>
      <w:r w:rsidRPr="0020296B">
        <w:rPr>
          <w:spacing w:val="1"/>
          <w:sz w:val="24"/>
          <w:szCs w:val="24"/>
        </w:rPr>
        <w:t xml:space="preserve"> </w:t>
      </w:r>
      <w:r w:rsidRPr="0020296B">
        <w:rPr>
          <w:sz w:val="24"/>
          <w:szCs w:val="24"/>
        </w:rPr>
        <w:t>действия</w:t>
      </w:r>
      <w:r w:rsidRPr="0020296B">
        <w:rPr>
          <w:spacing w:val="1"/>
          <w:sz w:val="24"/>
          <w:szCs w:val="24"/>
        </w:rPr>
        <w:t xml:space="preserve"> </w:t>
      </w:r>
      <w:r w:rsidRPr="0020296B">
        <w:rPr>
          <w:sz w:val="24"/>
          <w:szCs w:val="24"/>
        </w:rPr>
        <w:t>с</w:t>
      </w:r>
      <w:r w:rsidRPr="0020296B">
        <w:rPr>
          <w:spacing w:val="1"/>
          <w:sz w:val="24"/>
          <w:szCs w:val="24"/>
        </w:rPr>
        <w:t xml:space="preserve"> </w:t>
      </w:r>
      <w:r w:rsidRPr="0020296B">
        <w:rPr>
          <w:sz w:val="24"/>
          <w:szCs w:val="24"/>
        </w:rPr>
        <w:t>натуральными</w:t>
      </w:r>
      <w:r w:rsidRPr="0020296B">
        <w:rPr>
          <w:spacing w:val="1"/>
          <w:sz w:val="24"/>
          <w:szCs w:val="24"/>
        </w:rPr>
        <w:t xml:space="preserve"> </w:t>
      </w:r>
      <w:r w:rsidRPr="0020296B">
        <w:rPr>
          <w:sz w:val="24"/>
          <w:szCs w:val="24"/>
        </w:rPr>
        <w:t>и</w:t>
      </w:r>
      <w:r w:rsidRPr="0020296B">
        <w:rPr>
          <w:spacing w:val="1"/>
          <w:sz w:val="24"/>
          <w:szCs w:val="24"/>
        </w:rPr>
        <w:t xml:space="preserve"> </w:t>
      </w:r>
      <w:r w:rsidRPr="0020296B">
        <w:rPr>
          <w:sz w:val="24"/>
          <w:szCs w:val="24"/>
        </w:rPr>
        <w:t>целыми</w:t>
      </w:r>
      <w:r w:rsidRPr="0020296B">
        <w:rPr>
          <w:spacing w:val="1"/>
          <w:sz w:val="24"/>
          <w:szCs w:val="24"/>
        </w:rPr>
        <w:t xml:space="preserve"> </w:t>
      </w:r>
      <w:r w:rsidRPr="0020296B">
        <w:rPr>
          <w:sz w:val="24"/>
          <w:szCs w:val="24"/>
        </w:rPr>
        <w:t>числами,</w:t>
      </w:r>
      <w:r w:rsidRPr="0020296B">
        <w:rPr>
          <w:spacing w:val="1"/>
          <w:sz w:val="24"/>
          <w:szCs w:val="24"/>
        </w:rPr>
        <w:t xml:space="preserve"> </w:t>
      </w:r>
      <w:r w:rsidRPr="0020296B">
        <w:rPr>
          <w:sz w:val="24"/>
          <w:szCs w:val="24"/>
        </w:rPr>
        <w:t>обыкновенными</w:t>
      </w:r>
      <w:r w:rsidRPr="0020296B">
        <w:rPr>
          <w:spacing w:val="71"/>
          <w:sz w:val="24"/>
          <w:szCs w:val="24"/>
        </w:rPr>
        <w:t xml:space="preserve"> </w:t>
      </w:r>
      <w:r w:rsidRPr="0020296B">
        <w:rPr>
          <w:sz w:val="24"/>
          <w:szCs w:val="24"/>
        </w:rPr>
        <w:t>и</w:t>
      </w:r>
      <w:r w:rsidRPr="0020296B">
        <w:rPr>
          <w:spacing w:val="1"/>
          <w:sz w:val="24"/>
          <w:szCs w:val="24"/>
        </w:rPr>
        <w:t xml:space="preserve"> </w:t>
      </w:r>
      <w:r w:rsidRPr="0020296B">
        <w:rPr>
          <w:sz w:val="24"/>
          <w:szCs w:val="24"/>
        </w:rPr>
        <w:t>десятичными</w:t>
      </w:r>
      <w:r w:rsidRPr="0020296B">
        <w:rPr>
          <w:spacing w:val="-3"/>
          <w:sz w:val="24"/>
          <w:szCs w:val="24"/>
        </w:rPr>
        <w:t xml:space="preserve"> </w:t>
      </w:r>
      <w:r w:rsidRPr="0020296B">
        <w:rPr>
          <w:sz w:val="24"/>
          <w:szCs w:val="24"/>
        </w:rPr>
        <w:t>дробями,</w:t>
      </w:r>
      <w:r w:rsidRPr="0020296B">
        <w:rPr>
          <w:spacing w:val="-1"/>
          <w:sz w:val="24"/>
          <w:szCs w:val="24"/>
        </w:rPr>
        <w:t xml:space="preserve"> </w:t>
      </w:r>
      <w:r w:rsidRPr="0020296B">
        <w:rPr>
          <w:sz w:val="24"/>
          <w:szCs w:val="24"/>
        </w:rPr>
        <w:t>положительными</w:t>
      </w:r>
      <w:r w:rsidRPr="0020296B">
        <w:rPr>
          <w:spacing w:val="-1"/>
          <w:sz w:val="24"/>
          <w:szCs w:val="24"/>
        </w:rPr>
        <w:t xml:space="preserve"> </w:t>
      </w:r>
      <w:r w:rsidRPr="0020296B">
        <w:rPr>
          <w:sz w:val="24"/>
          <w:szCs w:val="24"/>
        </w:rPr>
        <w:t>и</w:t>
      </w:r>
      <w:r w:rsidRPr="0020296B">
        <w:rPr>
          <w:spacing w:val="-1"/>
          <w:sz w:val="24"/>
          <w:szCs w:val="24"/>
        </w:rPr>
        <w:t xml:space="preserve"> </w:t>
      </w:r>
      <w:r w:rsidRPr="0020296B">
        <w:rPr>
          <w:sz w:val="24"/>
          <w:szCs w:val="24"/>
        </w:rPr>
        <w:t>отрицательными</w:t>
      </w:r>
      <w:r w:rsidRPr="0020296B">
        <w:rPr>
          <w:spacing w:val="-3"/>
          <w:sz w:val="24"/>
          <w:szCs w:val="24"/>
        </w:rPr>
        <w:t xml:space="preserve"> </w:t>
      </w:r>
      <w:r w:rsidRPr="0020296B">
        <w:rPr>
          <w:sz w:val="24"/>
          <w:szCs w:val="24"/>
        </w:rPr>
        <w:t>числами.</w:t>
      </w:r>
    </w:p>
    <w:p w:rsidR="00645E5F" w:rsidRPr="0020296B" w:rsidRDefault="00645E5F" w:rsidP="00436D5C">
      <w:pPr>
        <w:pStyle w:val="af5"/>
        <w:jc w:val="both"/>
        <w:rPr>
          <w:sz w:val="24"/>
          <w:szCs w:val="24"/>
        </w:rPr>
      </w:pPr>
      <w:r w:rsidRPr="0020296B">
        <w:rPr>
          <w:sz w:val="24"/>
          <w:szCs w:val="24"/>
        </w:rPr>
        <w:t>Вычислять</w:t>
      </w:r>
      <w:r w:rsidRPr="0020296B">
        <w:rPr>
          <w:spacing w:val="1"/>
          <w:sz w:val="24"/>
          <w:szCs w:val="24"/>
        </w:rPr>
        <w:t xml:space="preserve"> </w:t>
      </w:r>
      <w:r w:rsidRPr="0020296B">
        <w:rPr>
          <w:sz w:val="24"/>
          <w:szCs w:val="24"/>
        </w:rPr>
        <w:t>значения</w:t>
      </w:r>
      <w:r w:rsidRPr="0020296B">
        <w:rPr>
          <w:spacing w:val="1"/>
          <w:sz w:val="24"/>
          <w:szCs w:val="24"/>
        </w:rPr>
        <w:t xml:space="preserve"> </w:t>
      </w:r>
      <w:r w:rsidRPr="0020296B">
        <w:rPr>
          <w:sz w:val="24"/>
          <w:szCs w:val="24"/>
        </w:rPr>
        <w:t>числовых</w:t>
      </w:r>
      <w:r w:rsidRPr="0020296B">
        <w:rPr>
          <w:spacing w:val="1"/>
          <w:sz w:val="24"/>
          <w:szCs w:val="24"/>
        </w:rPr>
        <w:t xml:space="preserve"> </w:t>
      </w:r>
      <w:r w:rsidRPr="0020296B">
        <w:rPr>
          <w:sz w:val="24"/>
          <w:szCs w:val="24"/>
        </w:rPr>
        <w:t>выражений,</w:t>
      </w:r>
      <w:r w:rsidRPr="0020296B">
        <w:rPr>
          <w:spacing w:val="1"/>
          <w:sz w:val="24"/>
          <w:szCs w:val="24"/>
        </w:rPr>
        <w:t xml:space="preserve"> </w:t>
      </w:r>
      <w:r w:rsidRPr="0020296B">
        <w:rPr>
          <w:sz w:val="24"/>
          <w:szCs w:val="24"/>
        </w:rPr>
        <w:t>выполнять</w:t>
      </w:r>
      <w:r w:rsidRPr="0020296B">
        <w:rPr>
          <w:spacing w:val="1"/>
          <w:sz w:val="24"/>
          <w:szCs w:val="24"/>
        </w:rPr>
        <w:t xml:space="preserve"> </w:t>
      </w:r>
      <w:r w:rsidRPr="0020296B">
        <w:rPr>
          <w:sz w:val="24"/>
          <w:szCs w:val="24"/>
        </w:rPr>
        <w:t>прикидку</w:t>
      </w:r>
      <w:r w:rsidRPr="0020296B">
        <w:rPr>
          <w:spacing w:val="1"/>
          <w:sz w:val="24"/>
          <w:szCs w:val="24"/>
        </w:rPr>
        <w:t xml:space="preserve"> </w:t>
      </w:r>
      <w:r w:rsidRPr="0020296B">
        <w:rPr>
          <w:sz w:val="24"/>
          <w:szCs w:val="24"/>
        </w:rPr>
        <w:t>и</w:t>
      </w:r>
      <w:r w:rsidRPr="0020296B">
        <w:rPr>
          <w:spacing w:val="1"/>
          <w:sz w:val="24"/>
          <w:szCs w:val="24"/>
        </w:rPr>
        <w:t xml:space="preserve"> </w:t>
      </w:r>
      <w:r w:rsidRPr="0020296B">
        <w:rPr>
          <w:sz w:val="24"/>
          <w:szCs w:val="24"/>
        </w:rPr>
        <w:t>оценку</w:t>
      </w:r>
      <w:r w:rsidRPr="0020296B">
        <w:rPr>
          <w:spacing w:val="1"/>
          <w:sz w:val="24"/>
          <w:szCs w:val="24"/>
        </w:rPr>
        <w:t xml:space="preserve"> </w:t>
      </w:r>
      <w:r w:rsidRPr="0020296B">
        <w:rPr>
          <w:sz w:val="24"/>
          <w:szCs w:val="24"/>
        </w:rPr>
        <w:t>результата</w:t>
      </w:r>
      <w:r w:rsidRPr="0020296B">
        <w:rPr>
          <w:spacing w:val="1"/>
          <w:sz w:val="24"/>
          <w:szCs w:val="24"/>
        </w:rPr>
        <w:t xml:space="preserve"> </w:t>
      </w:r>
      <w:r w:rsidRPr="0020296B">
        <w:rPr>
          <w:sz w:val="24"/>
          <w:szCs w:val="24"/>
        </w:rPr>
        <w:t>вычислений;</w:t>
      </w:r>
      <w:r w:rsidRPr="0020296B">
        <w:rPr>
          <w:spacing w:val="1"/>
          <w:sz w:val="24"/>
          <w:szCs w:val="24"/>
        </w:rPr>
        <w:t xml:space="preserve"> </w:t>
      </w:r>
      <w:r w:rsidRPr="0020296B">
        <w:rPr>
          <w:sz w:val="24"/>
          <w:szCs w:val="24"/>
        </w:rPr>
        <w:t>выполнять</w:t>
      </w:r>
      <w:r w:rsidRPr="0020296B">
        <w:rPr>
          <w:spacing w:val="1"/>
          <w:sz w:val="24"/>
          <w:szCs w:val="24"/>
        </w:rPr>
        <w:t xml:space="preserve"> </w:t>
      </w:r>
      <w:r w:rsidRPr="0020296B">
        <w:rPr>
          <w:sz w:val="24"/>
          <w:szCs w:val="24"/>
        </w:rPr>
        <w:t>преобразования</w:t>
      </w:r>
      <w:r w:rsidRPr="0020296B">
        <w:rPr>
          <w:spacing w:val="1"/>
          <w:sz w:val="24"/>
          <w:szCs w:val="24"/>
        </w:rPr>
        <w:t xml:space="preserve"> </w:t>
      </w:r>
      <w:r w:rsidRPr="0020296B">
        <w:rPr>
          <w:sz w:val="24"/>
          <w:szCs w:val="24"/>
        </w:rPr>
        <w:t>числовых</w:t>
      </w:r>
      <w:r w:rsidRPr="0020296B">
        <w:rPr>
          <w:spacing w:val="1"/>
          <w:sz w:val="24"/>
          <w:szCs w:val="24"/>
        </w:rPr>
        <w:t xml:space="preserve"> </w:t>
      </w:r>
      <w:r w:rsidRPr="0020296B">
        <w:rPr>
          <w:sz w:val="24"/>
          <w:szCs w:val="24"/>
        </w:rPr>
        <w:t>выражений</w:t>
      </w:r>
      <w:r w:rsidRPr="0020296B">
        <w:rPr>
          <w:spacing w:val="-1"/>
          <w:sz w:val="24"/>
          <w:szCs w:val="24"/>
        </w:rPr>
        <w:t xml:space="preserve"> </w:t>
      </w:r>
      <w:r w:rsidRPr="0020296B">
        <w:rPr>
          <w:sz w:val="24"/>
          <w:szCs w:val="24"/>
        </w:rPr>
        <w:t>на</w:t>
      </w:r>
      <w:r w:rsidRPr="0020296B">
        <w:rPr>
          <w:spacing w:val="-3"/>
          <w:sz w:val="24"/>
          <w:szCs w:val="24"/>
        </w:rPr>
        <w:t xml:space="preserve"> </w:t>
      </w:r>
      <w:r w:rsidRPr="0020296B">
        <w:rPr>
          <w:sz w:val="24"/>
          <w:szCs w:val="24"/>
        </w:rPr>
        <w:t>основе свойств</w:t>
      </w:r>
      <w:r w:rsidRPr="0020296B">
        <w:rPr>
          <w:spacing w:val="-3"/>
          <w:sz w:val="24"/>
          <w:szCs w:val="24"/>
        </w:rPr>
        <w:t xml:space="preserve"> </w:t>
      </w:r>
      <w:r w:rsidRPr="0020296B">
        <w:rPr>
          <w:sz w:val="24"/>
          <w:szCs w:val="24"/>
        </w:rPr>
        <w:t>арифметических</w:t>
      </w:r>
      <w:r w:rsidRPr="0020296B">
        <w:rPr>
          <w:spacing w:val="-3"/>
          <w:sz w:val="24"/>
          <w:szCs w:val="24"/>
        </w:rPr>
        <w:t xml:space="preserve"> </w:t>
      </w:r>
      <w:r w:rsidRPr="0020296B">
        <w:rPr>
          <w:sz w:val="24"/>
          <w:szCs w:val="24"/>
        </w:rPr>
        <w:t>действий.</w:t>
      </w:r>
    </w:p>
    <w:p w:rsidR="00645E5F" w:rsidRPr="0020296B" w:rsidRDefault="00645E5F" w:rsidP="00436D5C">
      <w:pPr>
        <w:pStyle w:val="af5"/>
        <w:jc w:val="both"/>
        <w:rPr>
          <w:sz w:val="24"/>
          <w:szCs w:val="24"/>
        </w:rPr>
      </w:pPr>
      <w:r w:rsidRPr="0020296B">
        <w:rPr>
          <w:sz w:val="24"/>
          <w:szCs w:val="24"/>
        </w:rPr>
        <w:t>Соотносить</w:t>
      </w:r>
      <w:r w:rsidRPr="0020296B">
        <w:rPr>
          <w:spacing w:val="1"/>
          <w:sz w:val="24"/>
          <w:szCs w:val="24"/>
        </w:rPr>
        <w:t xml:space="preserve"> </w:t>
      </w:r>
      <w:r w:rsidRPr="0020296B">
        <w:rPr>
          <w:sz w:val="24"/>
          <w:szCs w:val="24"/>
        </w:rPr>
        <w:t>точку</w:t>
      </w:r>
      <w:r w:rsidRPr="0020296B">
        <w:rPr>
          <w:spacing w:val="1"/>
          <w:sz w:val="24"/>
          <w:szCs w:val="24"/>
        </w:rPr>
        <w:t xml:space="preserve"> </w:t>
      </w:r>
      <w:r w:rsidRPr="0020296B">
        <w:rPr>
          <w:sz w:val="24"/>
          <w:szCs w:val="24"/>
        </w:rPr>
        <w:t>на</w:t>
      </w:r>
      <w:r w:rsidRPr="0020296B">
        <w:rPr>
          <w:spacing w:val="1"/>
          <w:sz w:val="24"/>
          <w:szCs w:val="24"/>
        </w:rPr>
        <w:t xml:space="preserve"> </w:t>
      </w:r>
      <w:r w:rsidRPr="0020296B">
        <w:rPr>
          <w:sz w:val="24"/>
          <w:szCs w:val="24"/>
        </w:rPr>
        <w:t>координатной</w:t>
      </w:r>
      <w:r w:rsidRPr="0020296B">
        <w:rPr>
          <w:spacing w:val="1"/>
          <w:sz w:val="24"/>
          <w:szCs w:val="24"/>
        </w:rPr>
        <w:t xml:space="preserve"> </w:t>
      </w:r>
      <w:r w:rsidRPr="0020296B">
        <w:rPr>
          <w:sz w:val="24"/>
          <w:szCs w:val="24"/>
        </w:rPr>
        <w:t>прямой</w:t>
      </w:r>
      <w:r w:rsidRPr="0020296B">
        <w:rPr>
          <w:spacing w:val="1"/>
          <w:sz w:val="24"/>
          <w:szCs w:val="24"/>
        </w:rPr>
        <w:t xml:space="preserve"> </w:t>
      </w:r>
      <w:r w:rsidRPr="0020296B">
        <w:rPr>
          <w:sz w:val="24"/>
          <w:szCs w:val="24"/>
        </w:rPr>
        <w:t>с</w:t>
      </w:r>
      <w:r w:rsidRPr="0020296B">
        <w:rPr>
          <w:spacing w:val="1"/>
          <w:sz w:val="24"/>
          <w:szCs w:val="24"/>
        </w:rPr>
        <w:t xml:space="preserve"> </w:t>
      </w:r>
      <w:r w:rsidRPr="0020296B">
        <w:rPr>
          <w:sz w:val="24"/>
          <w:szCs w:val="24"/>
        </w:rPr>
        <w:t>соответствующим</w:t>
      </w:r>
      <w:r w:rsidRPr="0020296B">
        <w:rPr>
          <w:spacing w:val="1"/>
          <w:sz w:val="24"/>
          <w:szCs w:val="24"/>
        </w:rPr>
        <w:t xml:space="preserve"> </w:t>
      </w:r>
      <w:r w:rsidRPr="0020296B">
        <w:rPr>
          <w:sz w:val="24"/>
          <w:szCs w:val="24"/>
        </w:rPr>
        <w:t>ей</w:t>
      </w:r>
      <w:r w:rsidRPr="0020296B">
        <w:rPr>
          <w:spacing w:val="1"/>
          <w:sz w:val="24"/>
          <w:szCs w:val="24"/>
        </w:rPr>
        <w:t xml:space="preserve"> </w:t>
      </w:r>
      <w:r w:rsidRPr="0020296B">
        <w:rPr>
          <w:sz w:val="24"/>
          <w:szCs w:val="24"/>
        </w:rPr>
        <w:t>числом</w:t>
      </w:r>
      <w:r w:rsidRPr="0020296B">
        <w:rPr>
          <w:spacing w:val="1"/>
          <w:sz w:val="24"/>
          <w:szCs w:val="24"/>
        </w:rPr>
        <w:t xml:space="preserve"> </w:t>
      </w:r>
      <w:r w:rsidRPr="0020296B">
        <w:rPr>
          <w:sz w:val="24"/>
          <w:szCs w:val="24"/>
        </w:rPr>
        <w:t>и</w:t>
      </w:r>
      <w:r w:rsidRPr="0020296B">
        <w:rPr>
          <w:spacing w:val="1"/>
          <w:sz w:val="24"/>
          <w:szCs w:val="24"/>
        </w:rPr>
        <w:t xml:space="preserve"> </w:t>
      </w:r>
      <w:r w:rsidRPr="0020296B">
        <w:rPr>
          <w:sz w:val="24"/>
          <w:szCs w:val="24"/>
        </w:rPr>
        <w:t>изображать</w:t>
      </w:r>
      <w:r w:rsidRPr="0020296B">
        <w:rPr>
          <w:spacing w:val="1"/>
          <w:sz w:val="24"/>
          <w:szCs w:val="24"/>
        </w:rPr>
        <w:t xml:space="preserve"> </w:t>
      </w:r>
      <w:r w:rsidRPr="0020296B">
        <w:rPr>
          <w:sz w:val="24"/>
          <w:szCs w:val="24"/>
        </w:rPr>
        <w:t>числа</w:t>
      </w:r>
      <w:r w:rsidRPr="0020296B">
        <w:rPr>
          <w:spacing w:val="1"/>
          <w:sz w:val="24"/>
          <w:szCs w:val="24"/>
        </w:rPr>
        <w:t xml:space="preserve"> </w:t>
      </w:r>
      <w:r w:rsidRPr="0020296B">
        <w:rPr>
          <w:sz w:val="24"/>
          <w:szCs w:val="24"/>
        </w:rPr>
        <w:t>точками</w:t>
      </w:r>
      <w:r w:rsidRPr="0020296B">
        <w:rPr>
          <w:spacing w:val="1"/>
          <w:sz w:val="24"/>
          <w:szCs w:val="24"/>
        </w:rPr>
        <w:t xml:space="preserve"> </w:t>
      </w:r>
      <w:r w:rsidRPr="0020296B">
        <w:rPr>
          <w:sz w:val="24"/>
          <w:szCs w:val="24"/>
        </w:rPr>
        <w:t>на</w:t>
      </w:r>
      <w:r w:rsidRPr="0020296B">
        <w:rPr>
          <w:spacing w:val="1"/>
          <w:sz w:val="24"/>
          <w:szCs w:val="24"/>
        </w:rPr>
        <w:t xml:space="preserve"> </w:t>
      </w:r>
      <w:r w:rsidRPr="0020296B">
        <w:rPr>
          <w:sz w:val="24"/>
          <w:szCs w:val="24"/>
        </w:rPr>
        <w:t>координатной</w:t>
      </w:r>
      <w:r w:rsidRPr="0020296B">
        <w:rPr>
          <w:spacing w:val="1"/>
          <w:sz w:val="24"/>
          <w:szCs w:val="24"/>
        </w:rPr>
        <w:t xml:space="preserve"> </w:t>
      </w:r>
      <w:r w:rsidRPr="0020296B">
        <w:rPr>
          <w:sz w:val="24"/>
          <w:szCs w:val="24"/>
        </w:rPr>
        <w:t>прямой,</w:t>
      </w:r>
      <w:r w:rsidRPr="0020296B">
        <w:rPr>
          <w:spacing w:val="1"/>
          <w:sz w:val="24"/>
          <w:szCs w:val="24"/>
        </w:rPr>
        <w:t xml:space="preserve"> </w:t>
      </w:r>
      <w:r w:rsidRPr="0020296B">
        <w:rPr>
          <w:sz w:val="24"/>
          <w:szCs w:val="24"/>
        </w:rPr>
        <w:t>находить</w:t>
      </w:r>
      <w:r w:rsidRPr="0020296B">
        <w:rPr>
          <w:spacing w:val="1"/>
          <w:sz w:val="24"/>
          <w:szCs w:val="24"/>
        </w:rPr>
        <w:t xml:space="preserve"> </w:t>
      </w:r>
      <w:r w:rsidRPr="0020296B">
        <w:rPr>
          <w:sz w:val="24"/>
          <w:szCs w:val="24"/>
        </w:rPr>
        <w:t>модуль</w:t>
      </w:r>
      <w:r w:rsidRPr="0020296B">
        <w:rPr>
          <w:spacing w:val="-2"/>
          <w:sz w:val="24"/>
          <w:szCs w:val="24"/>
        </w:rPr>
        <w:t xml:space="preserve"> </w:t>
      </w:r>
      <w:r w:rsidRPr="0020296B">
        <w:rPr>
          <w:sz w:val="24"/>
          <w:szCs w:val="24"/>
        </w:rPr>
        <w:t>числа.</w:t>
      </w:r>
    </w:p>
    <w:p w:rsidR="00645E5F" w:rsidRPr="0020296B" w:rsidRDefault="00645E5F" w:rsidP="00436D5C">
      <w:pPr>
        <w:pStyle w:val="af5"/>
        <w:jc w:val="both"/>
        <w:rPr>
          <w:sz w:val="24"/>
          <w:szCs w:val="24"/>
        </w:rPr>
      </w:pPr>
      <w:r w:rsidRPr="0020296B">
        <w:rPr>
          <w:sz w:val="24"/>
          <w:szCs w:val="24"/>
        </w:rPr>
        <w:t>Соотносить</w:t>
      </w:r>
      <w:r w:rsidRPr="0020296B">
        <w:rPr>
          <w:spacing w:val="7"/>
          <w:sz w:val="24"/>
          <w:szCs w:val="24"/>
        </w:rPr>
        <w:t xml:space="preserve"> </w:t>
      </w:r>
      <w:r w:rsidRPr="0020296B">
        <w:rPr>
          <w:sz w:val="24"/>
          <w:szCs w:val="24"/>
        </w:rPr>
        <w:t>точки</w:t>
      </w:r>
      <w:r w:rsidRPr="0020296B">
        <w:rPr>
          <w:spacing w:val="10"/>
          <w:sz w:val="24"/>
          <w:szCs w:val="24"/>
        </w:rPr>
        <w:t xml:space="preserve"> </w:t>
      </w:r>
      <w:r w:rsidRPr="0020296B">
        <w:rPr>
          <w:sz w:val="24"/>
          <w:szCs w:val="24"/>
        </w:rPr>
        <w:t>в</w:t>
      </w:r>
      <w:r w:rsidRPr="0020296B">
        <w:rPr>
          <w:spacing w:val="5"/>
          <w:sz w:val="24"/>
          <w:szCs w:val="24"/>
        </w:rPr>
        <w:t xml:space="preserve"> </w:t>
      </w:r>
      <w:r w:rsidRPr="0020296B">
        <w:rPr>
          <w:sz w:val="24"/>
          <w:szCs w:val="24"/>
        </w:rPr>
        <w:t>прямоугольной</w:t>
      </w:r>
      <w:r w:rsidRPr="0020296B">
        <w:rPr>
          <w:spacing w:val="9"/>
          <w:sz w:val="24"/>
          <w:szCs w:val="24"/>
        </w:rPr>
        <w:t xml:space="preserve"> </w:t>
      </w:r>
      <w:r w:rsidRPr="0020296B">
        <w:rPr>
          <w:sz w:val="24"/>
          <w:szCs w:val="24"/>
        </w:rPr>
        <w:t>системе</w:t>
      </w:r>
      <w:r w:rsidRPr="0020296B">
        <w:rPr>
          <w:spacing w:val="8"/>
          <w:sz w:val="24"/>
          <w:szCs w:val="24"/>
        </w:rPr>
        <w:t xml:space="preserve"> </w:t>
      </w:r>
      <w:r w:rsidRPr="0020296B">
        <w:rPr>
          <w:sz w:val="24"/>
          <w:szCs w:val="24"/>
        </w:rPr>
        <w:t>координат</w:t>
      </w:r>
      <w:r w:rsidRPr="0020296B">
        <w:rPr>
          <w:spacing w:val="9"/>
          <w:sz w:val="24"/>
          <w:szCs w:val="24"/>
        </w:rPr>
        <w:t xml:space="preserve"> </w:t>
      </w:r>
      <w:r w:rsidRPr="0020296B">
        <w:rPr>
          <w:sz w:val="24"/>
          <w:szCs w:val="24"/>
        </w:rPr>
        <w:t>с</w:t>
      </w:r>
      <w:r w:rsidRPr="0020296B">
        <w:rPr>
          <w:spacing w:val="8"/>
          <w:sz w:val="24"/>
          <w:szCs w:val="24"/>
        </w:rPr>
        <w:t xml:space="preserve"> </w:t>
      </w:r>
      <w:r w:rsidRPr="0020296B">
        <w:rPr>
          <w:sz w:val="24"/>
          <w:szCs w:val="24"/>
        </w:rPr>
        <w:t>координатами</w:t>
      </w:r>
      <w:r w:rsidR="0020296B">
        <w:rPr>
          <w:sz w:val="24"/>
          <w:szCs w:val="24"/>
        </w:rPr>
        <w:t xml:space="preserve"> </w:t>
      </w:r>
      <w:r w:rsidRPr="0020296B">
        <w:rPr>
          <w:sz w:val="24"/>
          <w:szCs w:val="24"/>
        </w:rPr>
        <w:t>этой</w:t>
      </w:r>
      <w:r w:rsidRPr="0020296B">
        <w:rPr>
          <w:spacing w:val="-2"/>
          <w:sz w:val="24"/>
          <w:szCs w:val="24"/>
        </w:rPr>
        <w:t xml:space="preserve"> </w:t>
      </w:r>
      <w:r w:rsidRPr="0020296B">
        <w:rPr>
          <w:sz w:val="24"/>
          <w:szCs w:val="24"/>
        </w:rPr>
        <w:t>точки.</w:t>
      </w:r>
    </w:p>
    <w:p w:rsidR="00645E5F" w:rsidRPr="0020296B" w:rsidRDefault="00645E5F" w:rsidP="00436D5C">
      <w:pPr>
        <w:pStyle w:val="af5"/>
        <w:jc w:val="both"/>
        <w:rPr>
          <w:sz w:val="24"/>
          <w:szCs w:val="24"/>
        </w:rPr>
      </w:pPr>
      <w:r w:rsidRPr="0020296B">
        <w:rPr>
          <w:sz w:val="24"/>
          <w:szCs w:val="24"/>
        </w:rPr>
        <w:t>Округлять целые числа и десятичные дроби, находить приближения</w:t>
      </w:r>
      <w:r w:rsidRPr="0020296B">
        <w:rPr>
          <w:spacing w:val="1"/>
          <w:sz w:val="24"/>
          <w:szCs w:val="24"/>
        </w:rPr>
        <w:t xml:space="preserve"> </w:t>
      </w:r>
      <w:r w:rsidRPr="0020296B">
        <w:rPr>
          <w:sz w:val="24"/>
          <w:szCs w:val="24"/>
        </w:rPr>
        <w:t>чисел.</w:t>
      </w:r>
    </w:p>
    <w:p w:rsidR="00645E5F" w:rsidRDefault="00645E5F" w:rsidP="00436D5C">
      <w:pPr>
        <w:pStyle w:val="21"/>
        <w:spacing w:before="6"/>
        <w:ind w:left="1250"/>
      </w:pPr>
      <w:r>
        <w:t>Числовые</w:t>
      </w:r>
      <w:r>
        <w:rPr>
          <w:spacing w:val="-2"/>
        </w:rPr>
        <w:t xml:space="preserve"> </w:t>
      </w:r>
      <w:r>
        <w:t>и</w:t>
      </w:r>
      <w:r>
        <w:rPr>
          <w:spacing w:val="-3"/>
        </w:rPr>
        <w:t xml:space="preserve"> </w:t>
      </w:r>
      <w:r>
        <w:t>буквенные</w:t>
      </w:r>
      <w:r>
        <w:rPr>
          <w:spacing w:val="-2"/>
        </w:rPr>
        <w:t xml:space="preserve"> </w:t>
      </w:r>
      <w:r>
        <w:t>выражения</w:t>
      </w:r>
    </w:p>
    <w:p w:rsidR="00645E5F" w:rsidRPr="0020296B" w:rsidRDefault="00645E5F" w:rsidP="00436D5C">
      <w:pPr>
        <w:pStyle w:val="af5"/>
        <w:jc w:val="both"/>
        <w:rPr>
          <w:sz w:val="24"/>
          <w:szCs w:val="24"/>
        </w:rPr>
      </w:pPr>
      <w:r w:rsidRPr="0020296B">
        <w:rPr>
          <w:sz w:val="24"/>
          <w:szCs w:val="24"/>
        </w:rPr>
        <w:t>Понимать и употреблять термины, связанные с записью степени числа,</w:t>
      </w:r>
      <w:r w:rsidRPr="0020296B">
        <w:rPr>
          <w:spacing w:val="1"/>
          <w:sz w:val="24"/>
          <w:szCs w:val="24"/>
        </w:rPr>
        <w:t xml:space="preserve"> </w:t>
      </w:r>
      <w:r w:rsidRPr="0020296B">
        <w:rPr>
          <w:sz w:val="24"/>
          <w:szCs w:val="24"/>
        </w:rPr>
        <w:t>находить квадрат и куб</w:t>
      </w:r>
      <w:r w:rsidRPr="0020296B">
        <w:rPr>
          <w:spacing w:val="1"/>
          <w:sz w:val="24"/>
          <w:szCs w:val="24"/>
        </w:rPr>
        <w:t xml:space="preserve"> </w:t>
      </w:r>
      <w:r w:rsidRPr="0020296B">
        <w:rPr>
          <w:sz w:val="24"/>
          <w:szCs w:val="24"/>
        </w:rPr>
        <w:t>числа, вычислять</w:t>
      </w:r>
      <w:r w:rsidRPr="0020296B">
        <w:rPr>
          <w:spacing w:val="1"/>
          <w:sz w:val="24"/>
          <w:szCs w:val="24"/>
        </w:rPr>
        <w:t xml:space="preserve"> </w:t>
      </w:r>
      <w:r w:rsidRPr="0020296B">
        <w:rPr>
          <w:sz w:val="24"/>
          <w:szCs w:val="24"/>
        </w:rPr>
        <w:t>значения</w:t>
      </w:r>
      <w:r w:rsidRPr="0020296B">
        <w:rPr>
          <w:spacing w:val="1"/>
          <w:sz w:val="24"/>
          <w:szCs w:val="24"/>
        </w:rPr>
        <w:t xml:space="preserve"> </w:t>
      </w:r>
      <w:r w:rsidRPr="0020296B">
        <w:rPr>
          <w:sz w:val="24"/>
          <w:szCs w:val="24"/>
        </w:rPr>
        <w:t>числовых</w:t>
      </w:r>
      <w:r w:rsidRPr="0020296B">
        <w:rPr>
          <w:spacing w:val="1"/>
          <w:sz w:val="24"/>
          <w:szCs w:val="24"/>
        </w:rPr>
        <w:t xml:space="preserve"> </w:t>
      </w:r>
      <w:r w:rsidRPr="0020296B">
        <w:rPr>
          <w:sz w:val="24"/>
          <w:szCs w:val="24"/>
        </w:rPr>
        <w:t>выражений,</w:t>
      </w:r>
      <w:r w:rsidRPr="0020296B">
        <w:rPr>
          <w:spacing w:val="1"/>
          <w:sz w:val="24"/>
          <w:szCs w:val="24"/>
        </w:rPr>
        <w:t xml:space="preserve"> </w:t>
      </w:r>
      <w:r w:rsidRPr="0020296B">
        <w:rPr>
          <w:sz w:val="24"/>
          <w:szCs w:val="24"/>
        </w:rPr>
        <w:t>содержащих степени.</w:t>
      </w:r>
    </w:p>
    <w:p w:rsidR="00645E5F" w:rsidRPr="0020296B" w:rsidRDefault="00645E5F" w:rsidP="00436D5C">
      <w:pPr>
        <w:pStyle w:val="af5"/>
        <w:jc w:val="both"/>
        <w:rPr>
          <w:sz w:val="24"/>
          <w:szCs w:val="24"/>
        </w:rPr>
      </w:pPr>
      <w:r w:rsidRPr="0020296B">
        <w:rPr>
          <w:sz w:val="24"/>
          <w:szCs w:val="24"/>
        </w:rPr>
        <w:t>Пользоваться признаками делимости, раскладывать натуральные числа</w:t>
      </w:r>
      <w:r w:rsidRPr="0020296B">
        <w:rPr>
          <w:spacing w:val="1"/>
          <w:sz w:val="24"/>
          <w:szCs w:val="24"/>
        </w:rPr>
        <w:t xml:space="preserve"> </w:t>
      </w:r>
      <w:r w:rsidRPr="0020296B">
        <w:rPr>
          <w:sz w:val="24"/>
          <w:szCs w:val="24"/>
        </w:rPr>
        <w:t>на</w:t>
      </w:r>
      <w:r w:rsidRPr="0020296B">
        <w:rPr>
          <w:spacing w:val="-1"/>
          <w:sz w:val="24"/>
          <w:szCs w:val="24"/>
        </w:rPr>
        <w:t xml:space="preserve"> </w:t>
      </w:r>
      <w:r w:rsidRPr="0020296B">
        <w:rPr>
          <w:sz w:val="24"/>
          <w:szCs w:val="24"/>
        </w:rPr>
        <w:t>простые множители.</w:t>
      </w:r>
    </w:p>
    <w:p w:rsidR="00645E5F" w:rsidRPr="0020296B" w:rsidRDefault="0020296B" w:rsidP="00436D5C">
      <w:pPr>
        <w:pStyle w:val="af5"/>
        <w:jc w:val="both"/>
        <w:rPr>
          <w:sz w:val="24"/>
          <w:szCs w:val="24"/>
        </w:rPr>
      </w:pPr>
      <w:r w:rsidRPr="0020296B">
        <w:rPr>
          <w:sz w:val="24"/>
          <w:szCs w:val="24"/>
        </w:rPr>
        <w:t>Пользовать</w:t>
      </w:r>
      <w:r w:rsidR="00645E5F" w:rsidRPr="0020296B">
        <w:rPr>
          <w:sz w:val="24"/>
          <w:szCs w:val="24"/>
        </w:rPr>
        <w:t>ся</w:t>
      </w:r>
      <w:r w:rsidR="00645E5F" w:rsidRPr="0020296B">
        <w:rPr>
          <w:spacing w:val="-3"/>
          <w:sz w:val="24"/>
          <w:szCs w:val="24"/>
        </w:rPr>
        <w:t xml:space="preserve"> </w:t>
      </w:r>
      <w:r w:rsidR="00645E5F" w:rsidRPr="0020296B">
        <w:rPr>
          <w:sz w:val="24"/>
          <w:szCs w:val="24"/>
        </w:rPr>
        <w:t>масштабом,</w:t>
      </w:r>
      <w:r w:rsidR="00645E5F" w:rsidRPr="0020296B">
        <w:rPr>
          <w:spacing w:val="-4"/>
          <w:sz w:val="24"/>
          <w:szCs w:val="24"/>
        </w:rPr>
        <w:t xml:space="preserve"> </w:t>
      </w:r>
      <w:r w:rsidR="00645E5F" w:rsidRPr="0020296B">
        <w:rPr>
          <w:sz w:val="24"/>
          <w:szCs w:val="24"/>
        </w:rPr>
        <w:t>составлять</w:t>
      </w:r>
      <w:r w:rsidR="00645E5F" w:rsidRPr="0020296B">
        <w:rPr>
          <w:spacing w:val="-3"/>
          <w:sz w:val="24"/>
          <w:szCs w:val="24"/>
        </w:rPr>
        <w:t xml:space="preserve"> </w:t>
      </w:r>
      <w:r w:rsidR="00645E5F" w:rsidRPr="0020296B">
        <w:rPr>
          <w:sz w:val="24"/>
          <w:szCs w:val="24"/>
        </w:rPr>
        <w:t>пропорции</w:t>
      </w:r>
      <w:r w:rsidR="00645E5F" w:rsidRPr="0020296B">
        <w:rPr>
          <w:spacing w:val="-5"/>
          <w:sz w:val="24"/>
          <w:szCs w:val="24"/>
        </w:rPr>
        <w:t xml:space="preserve"> </w:t>
      </w:r>
      <w:r w:rsidR="00645E5F" w:rsidRPr="0020296B">
        <w:rPr>
          <w:sz w:val="24"/>
          <w:szCs w:val="24"/>
        </w:rPr>
        <w:t>и</w:t>
      </w:r>
      <w:r w:rsidR="00645E5F" w:rsidRPr="0020296B">
        <w:rPr>
          <w:spacing w:val="-2"/>
          <w:sz w:val="24"/>
          <w:szCs w:val="24"/>
        </w:rPr>
        <w:t xml:space="preserve"> </w:t>
      </w:r>
      <w:r w:rsidR="00645E5F" w:rsidRPr="0020296B">
        <w:rPr>
          <w:sz w:val="24"/>
          <w:szCs w:val="24"/>
        </w:rPr>
        <w:t>отношения.</w:t>
      </w:r>
      <w:r w:rsidRPr="0020296B">
        <w:rPr>
          <w:sz w:val="24"/>
          <w:szCs w:val="24"/>
        </w:rPr>
        <w:t xml:space="preserve"> </w:t>
      </w:r>
      <w:r w:rsidR="00645E5F" w:rsidRPr="0020296B">
        <w:rPr>
          <w:sz w:val="24"/>
          <w:szCs w:val="24"/>
        </w:rPr>
        <w:t>Использовать буквы для обозначения чисел при записи математических</w:t>
      </w:r>
      <w:r w:rsidR="00645E5F" w:rsidRPr="0020296B">
        <w:rPr>
          <w:spacing w:val="-67"/>
          <w:sz w:val="24"/>
          <w:szCs w:val="24"/>
        </w:rPr>
        <w:t xml:space="preserve"> </w:t>
      </w:r>
      <w:r w:rsidR="00645E5F" w:rsidRPr="0020296B">
        <w:rPr>
          <w:sz w:val="24"/>
          <w:szCs w:val="24"/>
        </w:rPr>
        <w:t>выражений, составлять буквенные выражения и формулы, находить значения</w:t>
      </w:r>
      <w:r w:rsidR="00645E5F" w:rsidRPr="0020296B">
        <w:rPr>
          <w:spacing w:val="-67"/>
          <w:sz w:val="24"/>
          <w:szCs w:val="24"/>
        </w:rPr>
        <w:t xml:space="preserve"> </w:t>
      </w:r>
      <w:r w:rsidR="00645E5F" w:rsidRPr="0020296B">
        <w:rPr>
          <w:sz w:val="24"/>
          <w:szCs w:val="24"/>
        </w:rPr>
        <w:t>буквенных</w:t>
      </w:r>
      <w:r w:rsidR="00645E5F" w:rsidRPr="0020296B">
        <w:rPr>
          <w:spacing w:val="1"/>
          <w:sz w:val="24"/>
          <w:szCs w:val="24"/>
        </w:rPr>
        <w:t xml:space="preserve"> </w:t>
      </w:r>
      <w:r w:rsidR="00645E5F" w:rsidRPr="0020296B">
        <w:rPr>
          <w:sz w:val="24"/>
          <w:szCs w:val="24"/>
        </w:rPr>
        <w:t>выражений,</w:t>
      </w:r>
      <w:r w:rsidR="00645E5F" w:rsidRPr="0020296B">
        <w:rPr>
          <w:spacing w:val="1"/>
          <w:sz w:val="24"/>
          <w:szCs w:val="24"/>
        </w:rPr>
        <w:t xml:space="preserve"> </w:t>
      </w:r>
      <w:r w:rsidR="00645E5F" w:rsidRPr="0020296B">
        <w:rPr>
          <w:sz w:val="24"/>
          <w:szCs w:val="24"/>
        </w:rPr>
        <w:t>осуществляя</w:t>
      </w:r>
      <w:r w:rsidR="00645E5F" w:rsidRPr="0020296B">
        <w:rPr>
          <w:spacing w:val="1"/>
          <w:sz w:val="24"/>
          <w:szCs w:val="24"/>
        </w:rPr>
        <w:t xml:space="preserve"> </w:t>
      </w:r>
      <w:r w:rsidR="00645E5F" w:rsidRPr="0020296B">
        <w:rPr>
          <w:sz w:val="24"/>
          <w:szCs w:val="24"/>
        </w:rPr>
        <w:t>необходимые</w:t>
      </w:r>
      <w:r w:rsidR="00645E5F" w:rsidRPr="0020296B">
        <w:rPr>
          <w:spacing w:val="1"/>
          <w:sz w:val="24"/>
          <w:szCs w:val="24"/>
        </w:rPr>
        <w:t xml:space="preserve"> </w:t>
      </w:r>
      <w:r w:rsidR="00645E5F" w:rsidRPr="0020296B">
        <w:rPr>
          <w:sz w:val="24"/>
          <w:szCs w:val="24"/>
        </w:rPr>
        <w:t>подстановки</w:t>
      </w:r>
      <w:r w:rsidR="00645E5F" w:rsidRPr="0020296B">
        <w:rPr>
          <w:spacing w:val="1"/>
          <w:sz w:val="24"/>
          <w:szCs w:val="24"/>
        </w:rPr>
        <w:t xml:space="preserve"> </w:t>
      </w:r>
      <w:r w:rsidR="00645E5F" w:rsidRPr="0020296B">
        <w:rPr>
          <w:sz w:val="24"/>
          <w:szCs w:val="24"/>
        </w:rPr>
        <w:t>и</w:t>
      </w:r>
      <w:r w:rsidR="00645E5F" w:rsidRPr="0020296B">
        <w:rPr>
          <w:spacing w:val="1"/>
          <w:sz w:val="24"/>
          <w:szCs w:val="24"/>
        </w:rPr>
        <w:t xml:space="preserve"> </w:t>
      </w:r>
      <w:r w:rsidR="00645E5F" w:rsidRPr="0020296B">
        <w:rPr>
          <w:sz w:val="24"/>
          <w:szCs w:val="24"/>
        </w:rPr>
        <w:t>преобразования.</w:t>
      </w:r>
      <w:r w:rsidRPr="0020296B">
        <w:rPr>
          <w:sz w:val="24"/>
          <w:szCs w:val="24"/>
        </w:rPr>
        <w:t xml:space="preserve"> </w:t>
      </w:r>
      <w:r w:rsidR="00645E5F" w:rsidRPr="0020296B">
        <w:rPr>
          <w:sz w:val="24"/>
          <w:szCs w:val="24"/>
        </w:rPr>
        <w:t>Находить</w:t>
      </w:r>
      <w:r w:rsidR="00645E5F" w:rsidRPr="0020296B">
        <w:rPr>
          <w:spacing w:val="-8"/>
          <w:sz w:val="24"/>
          <w:szCs w:val="24"/>
        </w:rPr>
        <w:t xml:space="preserve"> </w:t>
      </w:r>
      <w:r w:rsidR="00645E5F" w:rsidRPr="0020296B">
        <w:rPr>
          <w:sz w:val="24"/>
          <w:szCs w:val="24"/>
        </w:rPr>
        <w:t>неизвестный компонент</w:t>
      </w:r>
      <w:r w:rsidR="00645E5F" w:rsidRPr="0020296B">
        <w:rPr>
          <w:spacing w:val="-3"/>
          <w:sz w:val="24"/>
          <w:szCs w:val="24"/>
        </w:rPr>
        <w:t xml:space="preserve"> </w:t>
      </w:r>
      <w:r w:rsidR="00645E5F" w:rsidRPr="0020296B">
        <w:rPr>
          <w:sz w:val="24"/>
          <w:szCs w:val="24"/>
        </w:rPr>
        <w:t>равенства.</w:t>
      </w:r>
    </w:p>
    <w:p w:rsidR="00645E5F" w:rsidRDefault="00645E5F" w:rsidP="00436D5C">
      <w:pPr>
        <w:pStyle w:val="21"/>
        <w:spacing w:before="6"/>
        <w:ind w:left="1250"/>
      </w:pPr>
      <w:r>
        <w:t>Решение</w:t>
      </w:r>
      <w:r>
        <w:rPr>
          <w:spacing w:val="-6"/>
        </w:rPr>
        <w:t xml:space="preserve"> </w:t>
      </w:r>
      <w:r>
        <w:t>текстовых задач</w:t>
      </w:r>
    </w:p>
    <w:p w:rsidR="00645E5F" w:rsidRPr="0020296B" w:rsidRDefault="00645E5F" w:rsidP="00436D5C">
      <w:pPr>
        <w:pStyle w:val="af5"/>
        <w:jc w:val="both"/>
        <w:rPr>
          <w:sz w:val="24"/>
          <w:szCs w:val="24"/>
        </w:rPr>
      </w:pPr>
      <w:r w:rsidRPr="0020296B">
        <w:rPr>
          <w:sz w:val="24"/>
          <w:szCs w:val="24"/>
        </w:rPr>
        <w:t>Решать</w:t>
      </w:r>
      <w:r w:rsidRPr="0020296B">
        <w:rPr>
          <w:spacing w:val="-5"/>
          <w:sz w:val="24"/>
          <w:szCs w:val="24"/>
        </w:rPr>
        <w:t xml:space="preserve"> </w:t>
      </w:r>
      <w:r w:rsidRPr="0020296B">
        <w:rPr>
          <w:sz w:val="24"/>
          <w:szCs w:val="24"/>
        </w:rPr>
        <w:t>многошаговые</w:t>
      </w:r>
      <w:r w:rsidRPr="0020296B">
        <w:rPr>
          <w:spacing w:val="-5"/>
          <w:sz w:val="24"/>
          <w:szCs w:val="24"/>
        </w:rPr>
        <w:t xml:space="preserve"> </w:t>
      </w:r>
      <w:r w:rsidRPr="0020296B">
        <w:rPr>
          <w:sz w:val="24"/>
          <w:szCs w:val="24"/>
        </w:rPr>
        <w:t>текстовые</w:t>
      </w:r>
      <w:r w:rsidRPr="0020296B">
        <w:rPr>
          <w:spacing w:val="-4"/>
          <w:sz w:val="24"/>
          <w:szCs w:val="24"/>
        </w:rPr>
        <w:t xml:space="preserve"> </w:t>
      </w:r>
      <w:r w:rsidRPr="0020296B">
        <w:rPr>
          <w:sz w:val="24"/>
          <w:szCs w:val="24"/>
        </w:rPr>
        <w:t>задачи</w:t>
      </w:r>
      <w:r w:rsidRPr="0020296B">
        <w:rPr>
          <w:spacing w:val="-4"/>
          <w:sz w:val="24"/>
          <w:szCs w:val="24"/>
        </w:rPr>
        <w:t xml:space="preserve"> </w:t>
      </w:r>
      <w:r w:rsidRPr="0020296B">
        <w:rPr>
          <w:sz w:val="24"/>
          <w:szCs w:val="24"/>
        </w:rPr>
        <w:t>арифметическим</w:t>
      </w:r>
      <w:r w:rsidRPr="0020296B">
        <w:rPr>
          <w:spacing w:val="-4"/>
          <w:sz w:val="24"/>
          <w:szCs w:val="24"/>
        </w:rPr>
        <w:t xml:space="preserve"> </w:t>
      </w:r>
      <w:r w:rsidRPr="0020296B">
        <w:rPr>
          <w:sz w:val="24"/>
          <w:szCs w:val="24"/>
        </w:rPr>
        <w:t>способом.</w:t>
      </w:r>
    </w:p>
    <w:p w:rsidR="00645E5F" w:rsidRPr="0020296B" w:rsidRDefault="00645E5F" w:rsidP="00436D5C">
      <w:pPr>
        <w:pStyle w:val="af5"/>
        <w:jc w:val="both"/>
        <w:rPr>
          <w:sz w:val="24"/>
          <w:szCs w:val="24"/>
        </w:rPr>
      </w:pPr>
      <w:r w:rsidRPr="0020296B">
        <w:rPr>
          <w:sz w:val="24"/>
          <w:szCs w:val="24"/>
        </w:rPr>
        <w:t>Решать</w:t>
      </w:r>
      <w:r w:rsidRPr="0020296B">
        <w:rPr>
          <w:spacing w:val="1"/>
          <w:sz w:val="24"/>
          <w:szCs w:val="24"/>
        </w:rPr>
        <w:t xml:space="preserve"> </w:t>
      </w:r>
      <w:r w:rsidRPr="0020296B">
        <w:rPr>
          <w:sz w:val="24"/>
          <w:szCs w:val="24"/>
        </w:rPr>
        <w:t>задачи,</w:t>
      </w:r>
      <w:r w:rsidRPr="0020296B">
        <w:rPr>
          <w:spacing w:val="1"/>
          <w:sz w:val="24"/>
          <w:szCs w:val="24"/>
        </w:rPr>
        <w:t xml:space="preserve"> </w:t>
      </w:r>
      <w:r w:rsidRPr="0020296B">
        <w:rPr>
          <w:sz w:val="24"/>
          <w:szCs w:val="24"/>
        </w:rPr>
        <w:t>связанные</w:t>
      </w:r>
      <w:r w:rsidRPr="0020296B">
        <w:rPr>
          <w:spacing w:val="1"/>
          <w:sz w:val="24"/>
          <w:szCs w:val="24"/>
        </w:rPr>
        <w:t xml:space="preserve"> </w:t>
      </w:r>
      <w:r w:rsidRPr="0020296B">
        <w:rPr>
          <w:sz w:val="24"/>
          <w:szCs w:val="24"/>
        </w:rPr>
        <w:t>с</w:t>
      </w:r>
      <w:r w:rsidRPr="0020296B">
        <w:rPr>
          <w:spacing w:val="1"/>
          <w:sz w:val="24"/>
          <w:szCs w:val="24"/>
        </w:rPr>
        <w:t xml:space="preserve"> </w:t>
      </w:r>
      <w:r w:rsidRPr="0020296B">
        <w:rPr>
          <w:sz w:val="24"/>
          <w:szCs w:val="24"/>
        </w:rPr>
        <w:t>отношением,</w:t>
      </w:r>
      <w:r w:rsidRPr="0020296B">
        <w:rPr>
          <w:spacing w:val="1"/>
          <w:sz w:val="24"/>
          <w:szCs w:val="24"/>
        </w:rPr>
        <w:t xml:space="preserve"> </w:t>
      </w:r>
      <w:r w:rsidRPr="0020296B">
        <w:rPr>
          <w:sz w:val="24"/>
          <w:szCs w:val="24"/>
        </w:rPr>
        <w:t>пропорциональностью</w:t>
      </w:r>
      <w:r w:rsidRPr="0020296B">
        <w:rPr>
          <w:spacing w:val="1"/>
          <w:sz w:val="24"/>
          <w:szCs w:val="24"/>
        </w:rPr>
        <w:t xml:space="preserve"> </w:t>
      </w:r>
      <w:r w:rsidRPr="0020296B">
        <w:rPr>
          <w:sz w:val="24"/>
          <w:szCs w:val="24"/>
        </w:rPr>
        <w:t>величин,</w:t>
      </w:r>
      <w:r w:rsidRPr="0020296B">
        <w:rPr>
          <w:spacing w:val="-3"/>
          <w:sz w:val="24"/>
          <w:szCs w:val="24"/>
        </w:rPr>
        <w:t xml:space="preserve"> </w:t>
      </w:r>
      <w:r w:rsidRPr="0020296B">
        <w:rPr>
          <w:sz w:val="24"/>
          <w:szCs w:val="24"/>
        </w:rPr>
        <w:t>процентами;</w:t>
      </w:r>
      <w:r w:rsidRPr="0020296B">
        <w:rPr>
          <w:spacing w:val="-3"/>
          <w:sz w:val="24"/>
          <w:szCs w:val="24"/>
        </w:rPr>
        <w:t xml:space="preserve"> </w:t>
      </w:r>
      <w:r w:rsidRPr="0020296B">
        <w:rPr>
          <w:sz w:val="24"/>
          <w:szCs w:val="24"/>
        </w:rPr>
        <w:t>решать</w:t>
      </w:r>
      <w:r w:rsidRPr="0020296B">
        <w:rPr>
          <w:spacing w:val="-3"/>
          <w:sz w:val="24"/>
          <w:szCs w:val="24"/>
        </w:rPr>
        <w:t xml:space="preserve"> </w:t>
      </w:r>
      <w:r w:rsidRPr="0020296B">
        <w:rPr>
          <w:sz w:val="24"/>
          <w:szCs w:val="24"/>
        </w:rPr>
        <w:t>три</w:t>
      </w:r>
      <w:r w:rsidRPr="0020296B">
        <w:rPr>
          <w:spacing w:val="-4"/>
          <w:sz w:val="24"/>
          <w:szCs w:val="24"/>
        </w:rPr>
        <w:t xml:space="preserve"> </w:t>
      </w:r>
      <w:r w:rsidRPr="0020296B">
        <w:rPr>
          <w:sz w:val="24"/>
          <w:szCs w:val="24"/>
        </w:rPr>
        <w:t>основные</w:t>
      </w:r>
      <w:r w:rsidRPr="0020296B">
        <w:rPr>
          <w:spacing w:val="-1"/>
          <w:sz w:val="24"/>
          <w:szCs w:val="24"/>
        </w:rPr>
        <w:t xml:space="preserve"> </w:t>
      </w:r>
      <w:r w:rsidRPr="0020296B">
        <w:rPr>
          <w:sz w:val="24"/>
          <w:szCs w:val="24"/>
        </w:rPr>
        <w:t>задачи</w:t>
      </w:r>
      <w:r w:rsidRPr="0020296B">
        <w:rPr>
          <w:spacing w:val="-1"/>
          <w:sz w:val="24"/>
          <w:szCs w:val="24"/>
        </w:rPr>
        <w:t xml:space="preserve"> </w:t>
      </w:r>
      <w:r w:rsidRPr="0020296B">
        <w:rPr>
          <w:sz w:val="24"/>
          <w:szCs w:val="24"/>
        </w:rPr>
        <w:t>на</w:t>
      </w:r>
      <w:r w:rsidRPr="0020296B">
        <w:rPr>
          <w:spacing w:val="-1"/>
          <w:sz w:val="24"/>
          <w:szCs w:val="24"/>
        </w:rPr>
        <w:t xml:space="preserve"> </w:t>
      </w:r>
      <w:r w:rsidRPr="0020296B">
        <w:rPr>
          <w:sz w:val="24"/>
          <w:szCs w:val="24"/>
        </w:rPr>
        <w:t>дроби</w:t>
      </w:r>
      <w:r w:rsidRPr="0020296B">
        <w:rPr>
          <w:spacing w:val="-3"/>
          <w:sz w:val="24"/>
          <w:szCs w:val="24"/>
        </w:rPr>
        <w:t xml:space="preserve"> </w:t>
      </w:r>
      <w:r w:rsidRPr="0020296B">
        <w:rPr>
          <w:sz w:val="24"/>
          <w:szCs w:val="24"/>
        </w:rPr>
        <w:t>и</w:t>
      </w:r>
      <w:r w:rsidRPr="0020296B">
        <w:rPr>
          <w:spacing w:val="-2"/>
          <w:sz w:val="24"/>
          <w:szCs w:val="24"/>
        </w:rPr>
        <w:t xml:space="preserve"> </w:t>
      </w:r>
      <w:r w:rsidRPr="0020296B">
        <w:rPr>
          <w:sz w:val="24"/>
          <w:szCs w:val="24"/>
        </w:rPr>
        <w:t>проценты.</w:t>
      </w:r>
    </w:p>
    <w:p w:rsidR="00645E5F" w:rsidRPr="0020296B" w:rsidRDefault="00645E5F" w:rsidP="00436D5C">
      <w:pPr>
        <w:pStyle w:val="af5"/>
        <w:jc w:val="both"/>
        <w:rPr>
          <w:sz w:val="24"/>
          <w:szCs w:val="24"/>
        </w:rPr>
      </w:pPr>
      <w:r w:rsidRPr="0020296B">
        <w:rPr>
          <w:sz w:val="24"/>
          <w:szCs w:val="24"/>
        </w:rPr>
        <w:t>Решать</w:t>
      </w:r>
      <w:r w:rsidRPr="0020296B">
        <w:rPr>
          <w:spacing w:val="1"/>
          <w:sz w:val="24"/>
          <w:szCs w:val="24"/>
        </w:rPr>
        <w:t xml:space="preserve"> </w:t>
      </w:r>
      <w:r w:rsidRPr="0020296B">
        <w:rPr>
          <w:sz w:val="24"/>
          <w:szCs w:val="24"/>
        </w:rPr>
        <w:t>задачи,</w:t>
      </w:r>
      <w:r w:rsidRPr="0020296B">
        <w:rPr>
          <w:spacing w:val="1"/>
          <w:sz w:val="24"/>
          <w:szCs w:val="24"/>
        </w:rPr>
        <w:t xml:space="preserve"> </w:t>
      </w:r>
      <w:r w:rsidRPr="0020296B">
        <w:rPr>
          <w:sz w:val="24"/>
          <w:szCs w:val="24"/>
        </w:rPr>
        <w:t>содержащие</w:t>
      </w:r>
      <w:r w:rsidRPr="0020296B">
        <w:rPr>
          <w:spacing w:val="1"/>
          <w:sz w:val="24"/>
          <w:szCs w:val="24"/>
        </w:rPr>
        <w:t xml:space="preserve"> </w:t>
      </w:r>
      <w:r w:rsidRPr="0020296B">
        <w:rPr>
          <w:sz w:val="24"/>
          <w:szCs w:val="24"/>
        </w:rPr>
        <w:t>зависимости,</w:t>
      </w:r>
      <w:r w:rsidRPr="0020296B">
        <w:rPr>
          <w:spacing w:val="1"/>
          <w:sz w:val="24"/>
          <w:szCs w:val="24"/>
        </w:rPr>
        <w:t xml:space="preserve"> </w:t>
      </w:r>
      <w:r w:rsidRPr="0020296B">
        <w:rPr>
          <w:sz w:val="24"/>
          <w:szCs w:val="24"/>
        </w:rPr>
        <w:t>связывающие</w:t>
      </w:r>
      <w:r w:rsidRPr="0020296B">
        <w:rPr>
          <w:spacing w:val="1"/>
          <w:sz w:val="24"/>
          <w:szCs w:val="24"/>
        </w:rPr>
        <w:t xml:space="preserve"> </w:t>
      </w:r>
      <w:r w:rsidRPr="0020296B">
        <w:rPr>
          <w:sz w:val="24"/>
          <w:szCs w:val="24"/>
        </w:rPr>
        <w:t>величины:</w:t>
      </w:r>
      <w:r w:rsidRPr="0020296B">
        <w:rPr>
          <w:spacing w:val="1"/>
          <w:sz w:val="24"/>
          <w:szCs w:val="24"/>
        </w:rPr>
        <w:t xml:space="preserve"> </w:t>
      </w:r>
      <w:r w:rsidRPr="0020296B">
        <w:rPr>
          <w:sz w:val="24"/>
          <w:szCs w:val="24"/>
        </w:rPr>
        <w:t>скорость,</w:t>
      </w:r>
      <w:r w:rsidRPr="0020296B">
        <w:rPr>
          <w:spacing w:val="1"/>
          <w:sz w:val="24"/>
          <w:szCs w:val="24"/>
        </w:rPr>
        <w:t xml:space="preserve"> </w:t>
      </w:r>
      <w:r w:rsidRPr="0020296B">
        <w:rPr>
          <w:sz w:val="24"/>
          <w:szCs w:val="24"/>
        </w:rPr>
        <w:t>время,</w:t>
      </w:r>
      <w:r w:rsidRPr="0020296B">
        <w:rPr>
          <w:spacing w:val="1"/>
          <w:sz w:val="24"/>
          <w:szCs w:val="24"/>
        </w:rPr>
        <w:t xml:space="preserve"> </w:t>
      </w:r>
      <w:r w:rsidRPr="0020296B">
        <w:rPr>
          <w:sz w:val="24"/>
          <w:szCs w:val="24"/>
        </w:rPr>
        <w:t>расстояние,</w:t>
      </w:r>
      <w:r w:rsidRPr="0020296B">
        <w:rPr>
          <w:spacing w:val="1"/>
          <w:sz w:val="24"/>
          <w:szCs w:val="24"/>
        </w:rPr>
        <w:t xml:space="preserve"> </w:t>
      </w:r>
      <w:r w:rsidRPr="0020296B">
        <w:rPr>
          <w:sz w:val="24"/>
          <w:szCs w:val="24"/>
        </w:rPr>
        <w:t>цена,</w:t>
      </w:r>
      <w:r w:rsidRPr="0020296B">
        <w:rPr>
          <w:spacing w:val="1"/>
          <w:sz w:val="24"/>
          <w:szCs w:val="24"/>
        </w:rPr>
        <w:t xml:space="preserve"> </w:t>
      </w:r>
      <w:r w:rsidRPr="0020296B">
        <w:rPr>
          <w:sz w:val="24"/>
          <w:szCs w:val="24"/>
        </w:rPr>
        <w:t>количество,</w:t>
      </w:r>
      <w:r w:rsidRPr="0020296B">
        <w:rPr>
          <w:spacing w:val="1"/>
          <w:sz w:val="24"/>
          <w:szCs w:val="24"/>
        </w:rPr>
        <w:t xml:space="preserve"> </w:t>
      </w:r>
      <w:r w:rsidRPr="0020296B">
        <w:rPr>
          <w:sz w:val="24"/>
          <w:szCs w:val="24"/>
        </w:rPr>
        <w:t>стоимость;</w:t>
      </w:r>
      <w:r w:rsidRPr="0020296B">
        <w:rPr>
          <w:spacing w:val="1"/>
          <w:sz w:val="24"/>
          <w:szCs w:val="24"/>
        </w:rPr>
        <w:t xml:space="preserve"> </w:t>
      </w:r>
      <w:r w:rsidRPr="0020296B">
        <w:rPr>
          <w:sz w:val="24"/>
          <w:szCs w:val="24"/>
        </w:rPr>
        <w:t>производительность,</w:t>
      </w:r>
      <w:r w:rsidRPr="0020296B">
        <w:rPr>
          <w:spacing w:val="1"/>
          <w:sz w:val="24"/>
          <w:szCs w:val="24"/>
        </w:rPr>
        <w:t xml:space="preserve"> </w:t>
      </w:r>
      <w:r w:rsidRPr="0020296B">
        <w:rPr>
          <w:sz w:val="24"/>
          <w:szCs w:val="24"/>
        </w:rPr>
        <w:t>время,</w:t>
      </w:r>
      <w:r w:rsidRPr="0020296B">
        <w:rPr>
          <w:spacing w:val="1"/>
          <w:sz w:val="24"/>
          <w:szCs w:val="24"/>
        </w:rPr>
        <w:t xml:space="preserve"> </w:t>
      </w:r>
      <w:r w:rsidRPr="0020296B">
        <w:rPr>
          <w:sz w:val="24"/>
          <w:szCs w:val="24"/>
        </w:rPr>
        <w:t>объёма</w:t>
      </w:r>
      <w:r w:rsidRPr="0020296B">
        <w:rPr>
          <w:spacing w:val="1"/>
          <w:sz w:val="24"/>
          <w:szCs w:val="24"/>
        </w:rPr>
        <w:t xml:space="preserve"> </w:t>
      </w:r>
      <w:r w:rsidRPr="0020296B">
        <w:rPr>
          <w:sz w:val="24"/>
          <w:szCs w:val="24"/>
        </w:rPr>
        <w:t>работы,</w:t>
      </w:r>
      <w:r w:rsidRPr="0020296B">
        <w:rPr>
          <w:spacing w:val="1"/>
          <w:sz w:val="24"/>
          <w:szCs w:val="24"/>
        </w:rPr>
        <w:t xml:space="preserve"> </w:t>
      </w:r>
      <w:r w:rsidRPr="0020296B">
        <w:rPr>
          <w:sz w:val="24"/>
          <w:szCs w:val="24"/>
        </w:rPr>
        <w:t>используя</w:t>
      </w:r>
      <w:r w:rsidRPr="0020296B">
        <w:rPr>
          <w:spacing w:val="1"/>
          <w:sz w:val="24"/>
          <w:szCs w:val="24"/>
        </w:rPr>
        <w:t xml:space="preserve"> </w:t>
      </w:r>
      <w:r w:rsidRPr="0020296B">
        <w:rPr>
          <w:sz w:val="24"/>
          <w:szCs w:val="24"/>
        </w:rPr>
        <w:t>арифметические</w:t>
      </w:r>
      <w:r w:rsidRPr="0020296B">
        <w:rPr>
          <w:spacing w:val="1"/>
          <w:sz w:val="24"/>
          <w:szCs w:val="24"/>
        </w:rPr>
        <w:t xml:space="preserve"> </w:t>
      </w:r>
      <w:r w:rsidRPr="0020296B">
        <w:rPr>
          <w:sz w:val="24"/>
          <w:szCs w:val="24"/>
        </w:rPr>
        <w:t>действия,</w:t>
      </w:r>
      <w:r w:rsidRPr="0020296B">
        <w:rPr>
          <w:spacing w:val="1"/>
          <w:sz w:val="24"/>
          <w:szCs w:val="24"/>
        </w:rPr>
        <w:t xml:space="preserve"> </w:t>
      </w:r>
      <w:r w:rsidRPr="0020296B">
        <w:rPr>
          <w:sz w:val="24"/>
          <w:szCs w:val="24"/>
        </w:rPr>
        <w:t>оценку,</w:t>
      </w:r>
      <w:r w:rsidRPr="0020296B">
        <w:rPr>
          <w:spacing w:val="1"/>
          <w:sz w:val="24"/>
          <w:szCs w:val="24"/>
        </w:rPr>
        <w:t xml:space="preserve"> </w:t>
      </w:r>
      <w:r w:rsidRPr="0020296B">
        <w:rPr>
          <w:sz w:val="24"/>
          <w:szCs w:val="24"/>
        </w:rPr>
        <w:t>прикидку;</w:t>
      </w:r>
      <w:r w:rsidRPr="0020296B">
        <w:rPr>
          <w:spacing w:val="1"/>
          <w:sz w:val="24"/>
          <w:szCs w:val="24"/>
        </w:rPr>
        <w:t xml:space="preserve"> </w:t>
      </w:r>
      <w:r w:rsidRPr="0020296B">
        <w:rPr>
          <w:sz w:val="24"/>
          <w:szCs w:val="24"/>
        </w:rPr>
        <w:t>пользоваться</w:t>
      </w:r>
      <w:r w:rsidRPr="0020296B">
        <w:rPr>
          <w:spacing w:val="1"/>
          <w:sz w:val="24"/>
          <w:szCs w:val="24"/>
        </w:rPr>
        <w:t xml:space="preserve"> </w:t>
      </w:r>
      <w:r w:rsidRPr="0020296B">
        <w:rPr>
          <w:sz w:val="24"/>
          <w:szCs w:val="24"/>
        </w:rPr>
        <w:t>единицами</w:t>
      </w:r>
      <w:r w:rsidRPr="0020296B">
        <w:rPr>
          <w:spacing w:val="1"/>
          <w:sz w:val="24"/>
          <w:szCs w:val="24"/>
        </w:rPr>
        <w:t xml:space="preserve"> </w:t>
      </w:r>
      <w:r w:rsidRPr="0020296B">
        <w:rPr>
          <w:sz w:val="24"/>
          <w:szCs w:val="24"/>
        </w:rPr>
        <w:t>измерения</w:t>
      </w:r>
      <w:r w:rsidRPr="0020296B">
        <w:rPr>
          <w:spacing w:val="1"/>
          <w:sz w:val="24"/>
          <w:szCs w:val="24"/>
        </w:rPr>
        <w:t xml:space="preserve"> </w:t>
      </w:r>
      <w:r w:rsidRPr="0020296B">
        <w:rPr>
          <w:sz w:val="24"/>
          <w:szCs w:val="24"/>
        </w:rPr>
        <w:t>соответствующих величин.</w:t>
      </w:r>
      <w:r w:rsidR="0020296B" w:rsidRPr="0020296B">
        <w:rPr>
          <w:sz w:val="24"/>
          <w:szCs w:val="24"/>
        </w:rPr>
        <w:t xml:space="preserve"> </w:t>
      </w:r>
      <w:r w:rsidRPr="0020296B">
        <w:rPr>
          <w:sz w:val="24"/>
          <w:szCs w:val="24"/>
        </w:rPr>
        <w:t>Составлять</w:t>
      </w:r>
      <w:r w:rsidRPr="0020296B">
        <w:rPr>
          <w:spacing w:val="-6"/>
          <w:sz w:val="24"/>
          <w:szCs w:val="24"/>
        </w:rPr>
        <w:t xml:space="preserve"> </w:t>
      </w:r>
      <w:r w:rsidRPr="0020296B">
        <w:rPr>
          <w:sz w:val="24"/>
          <w:szCs w:val="24"/>
        </w:rPr>
        <w:t>буквенные</w:t>
      </w:r>
      <w:r w:rsidRPr="0020296B">
        <w:rPr>
          <w:spacing w:val="-1"/>
          <w:sz w:val="24"/>
          <w:szCs w:val="24"/>
        </w:rPr>
        <w:t xml:space="preserve"> </w:t>
      </w:r>
      <w:r w:rsidRPr="0020296B">
        <w:rPr>
          <w:sz w:val="24"/>
          <w:szCs w:val="24"/>
        </w:rPr>
        <w:t>выражения</w:t>
      </w:r>
      <w:r w:rsidRPr="0020296B">
        <w:rPr>
          <w:spacing w:val="-1"/>
          <w:sz w:val="24"/>
          <w:szCs w:val="24"/>
        </w:rPr>
        <w:t xml:space="preserve"> </w:t>
      </w:r>
      <w:r w:rsidRPr="0020296B">
        <w:rPr>
          <w:sz w:val="24"/>
          <w:szCs w:val="24"/>
        </w:rPr>
        <w:t>по</w:t>
      </w:r>
      <w:r w:rsidRPr="0020296B">
        <w:rPr>
          <w:spacing w:val="-1"/>
          <w:sz w:val="24"/>
          <w:szCs w:val="24"/>
        </w:rPr>
        <w:t xml:space="preserve"> </w:t>
      </w:r>
      <w:r w:rsidRPr="0020296B">
        <w:rPr>
          <w:sz w:val="24"/>
          <w:szCs w:val="24"/>
        </w:rPr>
        <w:t>условию</w:t>
      </w:r>
      <w:r w:rsidRPr="0020296B">
        <w:rPr>
          <w:spacing w:val="-1"/>
          <w:sz w:val="24"/>
          <w:szCs w:val="24"/>
        </w:rPr>
        <w:t xml:space="preserve"> </w:t>
      </w:r>
      <w:r w:rsidRPr="0020296B">
        <w:rPr>
          <w:sz w:val="24"/>
          <w:szCs w:val="24"/>
        </w:rPr>
        <w:t>задачи.</w:t>
      </w:r>
    </w:p>
    <w:p w:rsidR="00645E5F" w:rsidRPr="0020296B" w:rsidRDefault="00645E5F" w:rsidP="00436D5C">
      <w:pPr>
        <w:pStyle w:val="af5"/>
        <w:jc w:val="both"/>
        <w:rPr>
          <w:sz w:val="24"/>
          <w:szCs w:val="24"/>
        </w:rPr>
      </w:pPr>
      <w:r w:rsidRPr="0020296B">
        <w:rPr>
          <w:sz w:val="24"/>
          <w:szCs w:val="24"/>
        </w:rPr>
        <w:t>Извлекать</w:t>
      </w:r>
      <w:r w:rsidRPr="0020296B">
        <w:rPr>
          <w:spacing w:val="1"/>
          <w:sz w:val="24"/>
          <w:szCs w:val="24"/>
        </w:rPr>
        <w:t xml:space="preserve"> </w:t>
      </w:r>
      <w:r w:rsidRPr="0020296B">
        <w:rPr>
          <w:sz w:val="24"/>
          <w:szCs w:val="24"/>
        </w:rPr>
        <w:t>информацию,</w:t>
      </w:r>
      <w:r w:rsidRPr="0020296B">
        <w:rPr>
          <w:spacing w:val="1"/>
          <w:sz w:val="24"/>
          <w:szCs w:val="24"/>
        </w:rPr>
        <w:t xml:space="preserve"> </w:t>
      </w:r>
      <w:r w:rsidRPr="0020296B">
        <w:rPr>
          <w:sz w:val="24"/>
          <w:szCs w:val="24"/>
        </w:rPr>
        <w:t>представленную</w:t>
      </w:r>
      <w:r w:rsidRPr="0020296B">
        <w:rPr>
          <w:spacing w:val="1"/>
          <w:sz w:val="24"/>
          <w:szCs w:val="24"/>
        </w:rPr>
        <w:t xml:space="preserve"> </w:t>
      </w:r>
      <w:r w:rsidRPr="0020296B">
        <w:rPr>
          <w:sz w:val="24"/>
          <w:szCs w:val="24"/>
        </w:rPr>
        <w:t>в</w:t>
      </w:r>
      <w:r w:rsidRPr="0020296B">
        <w:rPr>
          <w:spacing w:val="1"/>
          <w:sz w:val="24"/>
          <w:szCs w:val="24"/>
        </w:rPr>
        <w:t xml:space="preserve"> </w:t>
      </w:r>
      <w:r w:rsidRPr="0020296B">
        <w:rPr>
          <w:sz w:val="24"/>
          <w:szCs w:val="24"/>
        </w:rPr>
        <w:t>таблицах,</w:t>
      </w:r>
      <w:r w:rsidRPr="0020296B">
        <w:rPr>
          <w:spacing w:val="1"/>
          <w:sz w:val="24"/>
          <w:szCs w:val="24"/>
        </w:rPr>
        <w:t xml:space="preserve"> </w:t>
      </w:r>
      <w:r w:rsidRPr="0020296B">
        <w:rPr>
          <w:sz w:val="24"/>
          <w:szCs w:val="24"/>
        </w:rPr>
        <w:t>на</w:t>
      </w:r>
      <w:r w:rsidRPr="0020296B">
        <w:rPr>
          <w:spacing w:val="1"/>
          <w:sz w:val="24"/>
          <w:szCs w:val="24"/>
        </w:rPr>
        <w:t xml:space="preserve"> </w:t>
      </w:r>
      <w:r w:rsidRPr="0020296B">
        <w:rPr>
          <w:sz w:val="24"/>
          <w:szCs w:val="24"/>
        </w:rPr>
        <w:t>линейной,</w:t>
      </w:r>
      <w:r w:rsidRPr="0020296B">
        <w:rPr>
          <w:spacing w:val="1"/>
          <w:sz w:val="24"/>
          <w:szCs w:val="24"/>
        </w:rPr>
        <w:t xml:space="preserve"> </w:t>
      </w:r>
      <w:r w:rsidRPr="0020296B">
        <w:rPr>
          <w:sz w:val="24"/>
          <w:szCs w:val="24"/>
        </w:rPr>
        <w:t>столбчатой</w:t>
      </w:r>
      <w:r w:rsidRPr="0020296B">
        <w:rPr>
          <w:spacing w:val="1"/>
          <w:sz w:val="24"/>
          <w:szCs w:val="24"/>
        </w:rPr>
        <w:t xml:space="preserve"> </w:t>
      </w:r>
      <w:r w:rsidRPr="0020296B">
        <w:rPr>
          <w:sz w:val="24"/>
          <w:szCs w:val="24"/>
        </w:rPr>
        <w:t>или</w:t>
      </w:r>
      <w:r w:rsidRPr="0020296B">
        <w:rPr>
          <w:spacing w:val="1"/>
          <w:sz w:val="24"/>
          <w:szCs w:val="24"/>
        </w:rPr>
        <w:t xml:space="preserve"> </w:t>
      </w:r>
      <w:r w:rsidRPr="0020296B">
        <w:rPr>
          <w:sz w:val="24"/>
          <w:szCs w:val="24"/>
        </w:rPr>
        <w:t>круговой</w:t>
      </w:r>
      <w:r w:rsidRPr="0020296B">
        <w:rPr>
          <w:spacing w:val="1"/>
          <w:sz w:val="24"/>
          <w:szCs w:val="24"/>
        </w:rPr>
        <w:t xml:space="preserve"> </w:t>
      </w:r>
      <w:r w:rsidRPr="0020296B">
        <w:rPr>
          <w:sz w:val="24"/>
          <w:szCs w:val="24"/>
        </w:rPr>
        <w:t>диаграммах,</w:t>
      </w:r>
      <w:r w:rsidRPr="0020296B">
        <w:rPr>
          <w:spacing w:val="1"/>
          <w:sz w:val="24"/>
          <w:szCs w:val="24"/>
        </w:rPr>
        <w:t xml:space="preserve"> </w:t>
      </w:r>
      <w:r w:rsidRPr="0020296B">
        <w:rPr>
          <w:sz w:val="24"/>
          <w:szCs w:val="24"/>
        </w:rPr>
        <w:t>интерпретировать</w:t>
      </w:r>
      <w:r w:rsidRPr="0020296B">
        <w:rPr>
          <w:spacing w:val="1"/>
          <w:sz w:val="24"/>
          <w:szCs w:val="24"/>
        </w:rPr>
        <w:t xml:space="preserve"> </w:t>
      </w:r>
      <w:r w:rsidRPr="0020296B">
        <w:rPr>
          <w:sz w:val="24"/>
          <w:szCs w:val="24"/>
        </w:rPr>
        <w:t>представленные</w:t>
      </w:r>
      <w:r w:rsidRPr="0020296B">
        <w:rPr>
          <w:spacing w:val="1"/>
          <w:sz w:val="24"/>
          <w:szCs w:val="24"/>
        </w:rPr>
        <w:t xml:space="preserve"> </w:t>
      </w:r>
      <w:r w:rsidRPr="0020296B">
        <w:rPr>
          <w:sz w:val="24"/>
          <w:szCs w:val="24"/>
        </w:rPr>
        <w:t>данные;</w:t>
      </w:r>
      <w:r w:rsidRPr="0020296B">
        <w:rPr>
          <w:spacing w:val="-3"/>
          <w:sz w:val="24"/>
          <w:szCs w:val="24"/>
        </w:rPr>
        <w:t xml:space="preserve"> </w:t>
      </w:r>
      <w:r w:rsidRPr="0020296B">
        <w:rPr>
          <w:sz w:val="24"/>
          <w:szCs w:val="24"/>
        </w:rPr>
        <w:t>использовать</w:t>
      </w:r>
      <w:r w:rsidRPr="0020296B">
        <w:rPr>
          <w:spacing w:val="-1"/>
          <w:sz w:val="24"/>
          <w:szCs w:val="24"/>
        </w:rPr>
        <w:t xml:space="preserve"> </w:t>
      </w:r>
      <w:r w:rsidRPr="0020296B">
        <w:rPr>
          <w:sz w:val="24"/>
          <w:szCs w:val="24"/>
        </w:rPr>
        <w:t>данные</w:t>
      </w:r>
      <w:r w:rsidRPr="0020296B">
        <w:rPr>
          <w:spacing w:val="-3"/>
          <w:sz w:val="24"/>
          <w:szCs w:val="24"/>
        </w:rPr>
        <w:t xml:space="preserve"> </w:t>
      </w:r>
      <w:r w:rsidRPr="0020296B">
        <w:rPr>
          <w:sz w:val="24"/>
          <w:szCs w:val="24"/>
        </w:rPr>
        <w:t>при</w:t>
      </w:r>
      <w:r w:rsidRPr="0020296B">
        <w:rPr>
          <w:spacing w:val="-3"/>
          <w:sz w:val="24"/>
          <w:szCs w:val="24"/>
        </w:rPr>
        <w:t xml:space="preserve"> </w:t>
      </w:r>
      <w:r w:rsidRPr="0020296B">
        <w:rPr>
          <w:sz w:val="24"/>
          <w:szCs w:val="24"/>
        </w:rPr>
        <w:t>решении задач.</w:t>
      </w:r>
    </w:p>
    <w:p w:rsidR="00645E5F" w:rsidRPr="0020296B" w:rsidRDefault="00645E5F" w:rsidP="0020296B">
      <w:pPr>
        <w:pStyle w:val="af5"/>
        <w:jc w:val="both"/>
        <w:rPr>
          <w:sz w:val="24"/>
          <w:szCs w:val="24"/>
        </w:rPr>
      </w:pPr>
      <w:r w:rsidRPr="0020296B">
        <w:rPr>
          <w:sz w:val="24"/>
          <w:szCs w:val="24"/>
        </w:rPr>
        <w:t>Представлять информацию с помощью таблиц, линейной и столбчатой</w:t>
      </w:r>
      <w:r w:rsidRPr="0020296B">
        <w:rPr>
          <w:spacing w:val="1"/>
          <w:sz w:val="24"/>
          <w:szCs w:val="24"/>
        </w:rPr>
        <w:t xml:space="preserve"> </w:t>
      </w:r>
      <w:r w:rsidRPr="0020296B">
        <w:rPr>
          <w:sz w:val="24"/>
          <w:szCs w:val="24"/>
        </w:rPr>
        <w:t>диаграмм.</w:t>
      </w:r>
    </w:p>
    <w:p w:rsidR="00645E5F" w:rsidRDefault="00645E5F" w:rsidP="00645E5F">
      <w:pPr>
        <w:pStyle w:val="21"/>
        <w:spacing w:before="6"/>
        <w:ind w:left="1250"/>
      </w:pPr>
      <w:r>
        <w:t>Наглядная</w:t>
      </w:r>
      <w:r>
        <w:rPr>
          <w:spacing w:val="-7"/>
        </w:rPr>
        <w:t xml:space="preserve"> </w:t>
      </w:r>
      <w:r>
        <w:t>геометрия</w:t>
      </w:r>
    </w:p>
    <w:p w:rsidR="00645E5F" w:rsidRPr="0020296B" w:rsidRDefault="00645E5F" w:rsidP="0020296B">
      <w:pPr>
        <w:pStyle w:val="af5"/>
        <w:jc w:val="both"/>
        <w:rPr>
          <w:sz w:val="24"/>
          <w:szCs w:val="24"/>
        </w:rPr>
      </w:pPr>
      <w:r w:rsidRPr="0020296B">
        <w:rPr>
          <w:sz w:val="24"/>
          <w:szCs w:val="24"/>
        </w:rPr>
        <w:lastRenderedPageBreak/>
        <w:t>Приводить</w:t>
      </w:r>
      <w:r w:rsidRPr="0020296B">
        <w:rPr>
          <w:spacing w:val="1"/>
          <w:sz w:val="24"/>
          <w:szCs w:val="24"/>
        </w:rPr>
        <w:t xml:space="preserve"> </w:t>
      </w:r>
      <w:r w:rsidRPr="0020296B">
        <w:rPr>
          <w:sz w:val="24"/>
          <w:szCs w:val="24"/>
        </w:rPr>
        <w:t>примеры</w:t>
      </w:r>
      <w:r w:rsidRPr="0020296B">
        <w:rPr>
          <w:spacing w:val="1"/>
          <w:sz w:val="24"/>
          <w:szCs w:val="24"/>
        </w:rPr>
        <w:t xml:space="preserve"> </w:t>
      </w:r>
      <w:r w:rsidRPr="0020296B">
        <w:rPr>
          <w:sz w:val="24"/>
          <w:szCs w:val="24"/>
        </w:rPr>
        <w:t>объектов</w:t>
      </w:r>
      <w:r w:rsidRPr="0020296B">
        <w:rPr>
          <w:spacing w:val="1"/>
          <w:sz w:val="24"/>
          <w:szCs w:val="24"/>
        </w:rPr>
        <w:t xml:space="preserve"> </w:t>
      </w:r>
      <w:r w:rsidRPr="0020296B">
        <w:rPr>
          <w:sz w:val="24"/>
          <w:szCs w:val="24"/>
        </w:rPr>
        <w:t>окружающего</w:t>
      </w:r>
      <w:r w:rsidRPr="0020296B">
        <w:rPr>
          <w:spacing w:val="1"/>
          <w:sz w:val="24"/>
          <w:szCs w:val="24"/>
        </w:rPr>
        <w:t xml:space="preserve"> </w:t>
      </w:r>
      <w:r w:rsidRPr="0020296B">
        <w:rPr>
          <w:sz w:val="24"/>
          <w:szCs w:val="24"/>
        </w:rPr>
        <w:t>мира,</w:t>
      </w:r>
      <w:r w:rsidRPr="0020296B">
        <w:rPr>
          <w:spacing w:val="1"/>
          <w:sz w:val="24"/>
          <w:szCs w:val="24"/>
        </w:rPr>
        <w:t xml:space="preserve"> </w:t>
      </w:r>
      <w:r w:rsidRPr="0020296B">
        <w:rPr>
          <w:sz w:val="24"/>
          <w:szCs w:val="24"/>
        </w:rPr>
        <w:t>имеющих</w:t>
      </w:r>
      <w:r w:rsidRPr="0020296B">
        <w:rPr>
          <w:spacing w:val="1"/>
          <w:sz w:val="24"/>
          <w:szCs w:val="24"/>
        </w:rPr>
        <w:t xml:space="preserve"> </w:t>
      </w:r>
      <w:r w:rsidRPr="0020296B">
        <w:rPr>
          <w:sz w:val="24"/>
          <w:szCs w:val="24"/>
        </w:rPr>
        <w:t>форму</w:t>
      </w:r>
      <w:r w:rsidRPr="0020296B">
        <w:rPr>
          <w:spacing w:val="1"/>
          <w:sz w:val="24"/>
          <w:szCs w:val="24"/>
        </w:rPr>
        <w:t xml:space="preserve"> </w:t>
      </w:r>
      <w:r w:rsidRPr="0020296B">
        <w:rPr>
          <w:sz w:val="24"/>
          <w:szCs w:val="24"/>
        </w:rPr>
        <w:t>изученных</w:t>
      </w:r>
      <w:r w:rsidRPr="0020296B">
        <w:rPr>
          <w:spacing w:val="1"/>
          <w:sz w:val="24"/>
          <w:szCs w:val="24"/>
        </w:rPr>
        <w:t xml:space="preserve"> </w:t>
      </w:r>
      <w:r w:rsidRPr="0020296B">
        <w:rPr>
          <w:sz w:val="24"/>
          <w:szCs w:val="24"/>
        </w:rPr>
        <w:t>геометрических</w:t>
      </w:r>
      <w:r w:rsidRPr="0020296B">
        <w:rPr>
          <w:spacing w:val="1"/>
          <w:sz w:val="24"/>
          <w:szCs w:val="24"/>
        </w:rPr>
        <w:t xml:space="preserve"> </w:t>
      </w:r>
      <w:r w:rsidRPr="0020296B">
        <w:rPr>
          <w:sz w:val="24"/>
          <w:szCs w:val="24"/>
        </w:rPr>
        <w:t>плоских</w:t>
      </w:r>
      <w:r w:rsidRPr="0020296B">
        <w:rPr>
          <w:spacing w:val="1"/>
          <w:sz w:val="24"/>
          <w:szCs w:val="24"/>
        </w:rPr>
        <w:t xml:space="preserve"> </w:t>
      </w:r>
      <w:r w:rsidRPr="0020296B">
        <w:rPr>
          <w:sz w:val="24"/>
          <w:szCs w:val="24"/>
        </w:rPr>
        <w:t>и</w:t>
      </w:r>
      <w:r w:rsidRPr="0020296B">
        <w:rPr>
          <w:spacing w:val="1"/>
          <w:sz w:val="24"/>
          <w:szCs w:val="24"/>
        </w:rPr>
        <w:t xml:space="preserve"> </w:t>
      </w:r>
      <w:r w:rsidRPr="0020296B">
        <w:rPr>
          <w:sz w:val="24"/>
          <w:szCs w:val="24"/>
        </w:rPr>
        <w:t>пространственных</w:t>
      </w:r>
      <w:r w:rsidRPr="0020296B">
        <w:rPr>
          <w:spacing w:val="1"/>
          <w:sz w:val="24"/>
          <w:szCs w:val="24"/>
        </w:rPr>
        <w:t xml:space="preserve"> </w:t>
      </w:r>
      <w:r w:rsidRPr="0020296B">
        <w:rPr>
          <w:sz w:val="24"/>
          <w:szCs w:val="24"/>
        </w:rPr>
        <w:t>фигур,</w:t>
      </w:r>
      <w:r w:rsidRPr="0020296B">
        <w:rPr>
          <w:spacing w:val="1"/>
          <w:sz w:val="24"/>
          <w:szCs w:val="24"/>
        </w:rPr>
        <w:t xml:space="preserve"> </w:t>
      </w:r>
      <w:r w:rsidRPr="0020296B">
        <w:rPr>
          <w:sz w:val="24"/>
          <w:szCs w:val="24"/>
        </w:rPr>
        <w:t>примеры</w:t>
      </w:r>
      <w:r w:rsidRPr="0020296B">
        <w:rPr>
          <w:spacing w:val="1"/>
          <w:sz w:val="24"/>
          <w:szCs w:val="24"/>
        </w:rPr>
        <w:t xml:space="preserve"> </w:t>
      </w:r>
      <w:r w:rsidRPr="0020296B">
        <w:rPr>
          <w:sz w:val="24"/>
          <w:szCs w:val="24"/>
        </w:rPr>
        <w:t>равных и симметричных</w:t>
      </w:r>
      <w:r w:rsidRPr="0020296B">
        <w:rPr>
          <w:spacing w:val="1"/>
          <w:sz w:val="24"/>
          <w:szCs w:val="24"/>
        </w:rPr>
        <w:t xml:space="preserve"> </w:t>
      </w:r>
      <w:r w:rsidRPr="0020296B">
        <w:rPr>
          <w:sz w:val="24"/>
          <w:szCs w:val="24"/>
        </w:rPr>
        <w:t>фигур.</w:t>
      </w:r>
    </w:p>
    <w:p w:rsidR="00645E5F" w:rsidRPr="0020296B" w:rsidRDefault="00645E5F" w:rsidP="0020296B">
      <w:pPr>
        <w:pStyle w:val="af5"/>
        <w:jc w:val="both"/>
        <w:rPr>
          <w:sz w:val="24"/>
          <w:szCs w:val="24"/>
        </w:rPr>
      </w:pPr>
      <w:r w:rsidRPr="0020296B">
        <w:rPr>
          <w:sz w:val="24"/>
          <w:szCs w:val="24"/>
        </w:rPr>
        <w:t>Изображать</w:t>
      </w:r>
      <w:r w:rsidRPr="0020296B">
        <w:rPr>
          <w:sz w:val="24"/>
          <w:szCs w:val="24"/>
        </w:rPr>
        <w:tab/>
      </w:r>
      <w:r w:rsidRPr="0020296B">
        <w:rPr>
          <w:sz w:val="24"/>
          <w:szCs w:val="24"/>
        </w:rPr>
        <w:tab/>
        <w:t>с</w:t>
      </w:r>
      <w:r w:rsidRPr="0020296B">
        <w:rPr>
          <w:sz w:val="24"/>
          <w:szCs w:val="24"/>
        </w:rPr>
        <w:tab/>
        <w:t>помощью</w:t>
      </w:r>
      <w:r w:rsidRPr="0020296B">
        <w:rPr>
          <w:sz w:val="24"/>
          <w:szCs w:val="24"/>
        </w:rPr>
        <w:tab/>
        <w:t>ц</w:t>
      </w:r>
      <w:r w:rsidR="0020296B">
        <w:rPr>
          <w:sz w:val="24"/>
          <w:szCs w:val="24"/>
        </w:rPr>
        <w:t>иркуля,</w:t>
      </w:r>
      <w:r w:rsidR="0020296B">
        <w:rPr>
          <w:sz w:val="24"/>
          <w:szCs w:val="24"/>
        </w:rPr>
        <w:tab/>
        <w:t>линейки,</w:t>
      </w:r>
      <w:r w:rsidR="0020296B">
        <w:rPr>
          <w:sz w:val="24"/>
          <w:szCs w:val="24"/>
        </w:rPr>
        <w:tab/>
      </w:r>
      <w:r w:rsidR="0020296B">
        <w:rPr>
          <w:sz w:val="24"/>
          <w:szCs w:val="24"/>
        </w:rPr>
        <w:tab/>
        <w:t>транспортира</w:t>
      </w:r>
      <w:r w:rsidR="0020296B">
        <w:rPr>
          <w:sz w:val="24"/>
          <w:szCs w:val="24"/>
        </w:rPr>
        <w:tab/>
        <w:t xml:space="preserve"> </w:t>
      </w:r>
      <w:r w:rsidRPr="0020296B">
        <w:rPr>
          <w:sz w:val="24"/>
          <w:szCs w:val="24"/>
        </w:rPr>
        <w:t>на</w:t>
      </w:r>
      <w:r w:rsidRPr="0020296B">
        <w:rPr>
          <w:spacing w:val="-67"/>
          <w:sz w:val="24"/>
          <w:szCs w:val="24"/>
        </w:rPr>
        <w:t xml:space="preserve"> </w:t>
      </w:r>
      <w:r w:rsidR="0020296B" w:rsidRPr="0020296B">
        <w:rPr>
          <w:sz w:val="24"/>
          <w:szCs w:val="24"/>
        </w:rPr>
        <w:t xml:space="preserve">нелинованной и клетчатой </w:t>
      </w:r>
      <w:r w:rsidRPr="0020296B">
        <w:rPr>
          <w:sz w:val="24"/>
          <w:szCs w:val="24"/>
        </w:rPr>
        <w:t>бумаге</w:t>
      </w:r>
      <w:r w:rsidRPr="0020296B">
        <w:rPr>
          <w:sz w:val="24"/>
          <w:szCs w:val="24"/>
        </w:rPr>
        <w:tab/>
        <w:t>изученные</w:t>
      </w:r>
      <w:r w:rsidRPr="0020296B">
        <w:rPr>
          <w:sz w:val="24"/>
          <w:szCs w:val="24"/>
        </w:rPr>
        <w:tab/>
      </w:r>
      <w:r w:rsidR="0020296B" w:rsidRPr="0020296B">
        <w:rPr>
          <w:spacing w:val="-1"/>
          <w:sz w:val="24"/>
          <w:szCs w:val="24"/>
        </w:rPr>
        <w:t>плоские</w:t>
      </w:r>
      <w:r w:rsidR="0020296B" w:rsidRPr="0020296B">
        <w:rPr>
          <w:spacing w:val="-1"/>
          <w:sz w:val="24"/>
          <w:szCs w:val="24"/>
        </w:rPr>
        <w:tab/>
        <w:t xml:space="preserve"> </w:t>
      </w:r>
      <w:r w:rsidRPr="0020296B">
        <w:rPr>
          <w:sz w:val="24"/>
          <w:szCs w:val="24"/>
        </w:rPr>
        <w:t>геометрические</w:t>
      </w:r>
      <w:r w:rsidRPr="0020296B">
        <w:rPr>
          <w:spacing w:val="-67"/>
          <w:sz w:val="24"/>
          <w:szCs w:val="24"/>
        </w:rPr>
        <w:t xml:space="preserve"> </w:t>
      </w:r>
      <w:r w:rsidRPr="0020296B">
        <w:rPr>
          <w:sz w:val="24"/>
          <w:szCs w:val="24"/>
        </w:rPr>
        <w:t>фигуры и конфигурации, симметричные фигуры (при наличии возможности).</w:t>
      </w:r>
      <w:r w:rsidR="0020296B" w:rsidRPr="0020296B">
        <w:rPr>
          <w:sz w:val="24"/>
          <w:szCs w:val="24"/>
        </w:rPr>
        <w:t xml:space="preserve"> </w:t>
      </w:r>
      <w:r w:rsidRPr="0020296B">
        <w:rPr>
          <w:spacing w:val="-67"/>
          <w:sz w:val="24"/>
          <w:szCs w:val="24"/>
        </w:rPr>
        <w:t xml:space="preserve"> </w:t>
      </w:r>
      <w:r w:rsidRPr="0020296B">
        <w:rPr>
          <w:sz w:val="24"/>
          <w:szCs w:val="24"/>
        </w:rPr>
        <w:t>Пользовать</w:t>
      </w:r>
      <w:r w:rsidR="0020296B" w:rsidRPr="0020296B">
        <w:rPr>
          <w:sz w:val="24"/>
          <w:szCs w:val="24"/>
        </w:rPr>
        <w:t>сягеометрическими</w:t>
      </w:r>
      <w:r w:rsidR="0020296B" w:rsidRPr="0020296B">
        <w:rPr>
          <w:sz w:val="24"/>
          <w:szCs w:val="24"/>
        </w:rPr>
        <w:tab/>
        <w:t xml:space="preserve"> понятиями: </w:t>
      </w:r>
      <w:r w:rsidRPr="0020296B">
        <w:rPr>
          <w:spacing w:val="-1"/>
          <w:sz w:val="24"/>
          <w:szCs w:val="24"/>
        </w:rPr>
        <w:t>равенство</w:t>
      </w:r>
      <w:r w:rsidRPr="0020296B">
        <w:rPr>
          <w:spacing w:val="-1"/>
          <w:sz w:val="24"/>
          <w:szCs w:val="24"/>
        </w:rPr>
        <w:tab/>
      </w:r>
      <w:r w:rsidRPr="0020296B">
        <w:rPr>
          <w:spacing w:val="-1"/>
          <w:sz w:val="24"/>
          <w:szCs w:val="24"/>
        </w:rPr>
        <w:tab/>
      </w:r>
      <w:r w:rsidRPr="0020296B">
        <w:rPr>
          <w:sz w:val="24"/>
          <w:szCs w:val="24"/>
        </w:rPr>
        <w:t>фигур,</w:t>
      </w:r>
      <w:r w:rsidRPr="0020296B">
        <w:rPr>
          <w:spacing w:val="1"/>
          <w:sz w:val="24"/>
          <w:szCs w:val="24"/>
        </w:rPr>
        <w:t xml:space="preserve"> </w:t>
      </w:r>
      <w:r w:rsidR="0020296B" w:rsidRPr="0020296B">
        <w:rPr>
          <w:sz w:val="24"/>
          <w:szCs w:val="24"/>
        </w:rPr>
        <w:t xml:space="preserve">симметрия  </w:t>
      </w:r>
      <w:r w:rsidRPr="0020296B">
        <w:rPr>
          <w:sz w:val="24"/>
          <w:szCs w:val="24"/>
        </w:rPr>
        <w:t>использо</w:t>
      </w:r>
      <w:r w:rsidR="0020296B" w:rsidRPr="0020296B">
        <w:rPr>
          <w:sz w:val="24"/>
          <w:szCs w:val="24"/>
        </w:rPr>
        <w:t>вать</w:t>
      </w:r>
      <w:r w:rsidR="0020296B" w:rsidRPr="0020296B">
        <w:rPr>
          <w:sz w:val="24"/>
          <w:szCs w:val="24"/>
        </w:rPr>
        <w:tab/>
        <w:t>терминологию,</w:t>
      </w:r>
      <w:r w:rsidR="0020296B" w:rsidRPr="0020296B">
        <w:rPr>
          <w:sz w:val="24"/>
          <w:szCs w:val="24"/>
        </w:rPr>
        <w:tab/>
        <w:t>связанную</w:t>
      </w:r>
      <w:r w:rsidR="0020296B" w:rsidRPr="0020296B">
        <w:rPr>
          <w:sz w:val="24"/>
          <w:szCs w:val="24"/>
        </w:rPr>
        <w:tab/>
        <w:t xml:space="preserve">с симметрией: </w:t>
      </w:r>
      <w:r w:rsidRPr="0020296B">
        <w:rPr>
          <w:sz w:val="24"/>
          <w:szCs w:val="24"/>
        </w:rPr>
        <w:t>ось</w:t>
      </w:r>
      <w:r w:rsidR="0020296B" w:rsidRPr="0020296B">
        <w:rPr>
          <w:sz w:val="24"/>
          <w:szCs w:val="24"/>
        </w:rPr>
        <w:t xml:space="preserve"> </w:t>
      </w:r>
      <w:r w:rsidRPr="0020296B">
        <w:rPr>
          <w:sz w:val="24"/>
          <w:szCs w:val="24"/>
        </w:rPr>
        <w:t>симметрии,</w:t>
      </w:r>
      <w:r w:rsidRPr="0020296B">
        <w:rPr>
          <w:spacing w:val="-4"/>
          <w:sz w:val="24"/>
          <w:szCs w:val="24"/>
        </w:rPr>
        <w:t xml:space="preserve"> </w:t>
      </w:r>
      <w:r w:rsidRPr="0020296B">
        <w:rPr>
          <w:sz w:val="24"/>
          <w:szCs w:val="24"/>
        </w:rPr>
        <w:t>центр</w:t>
      </w:r>
      <w:r w:rsidRPr="0020296B">
        <w:rPr>
          <w:spacing w:val="-1"/>
          <w:sz w:val="24"/>
          <w:szCs w:val="24"/>
        </w:rPr>
        <w:t xml:space="preserve"> </w:t>
      </w:r>
      <w:r w:rsidRPr="0020296B">
        <w:rPr>
          <w:sz w:val="24"/>
          <w:szCs w:val="24"/>
        </w:rPr>
        <w:t>симметрии.</w:t>
      </w:r>
    </w:p>
    <w:p w:rsidR="00645E5F" w:rsidRPr="0020296B" w:rsidRDefault="00645E5F" w:rsidP="0020296B">
      <w:pPr>
        <w:pStyle w:val="af5"/>
        <w:jc w:val="both"/>
        <w:rPr>
          <w:sz w:val="24"/>
          <w:szCs w:val="24"/>
        </w:rPr>
      </w:pPr>
      <w:r w:rsidRPr="0020296B">
        <w:rPr>
          <w:sz w:val="24"/>
          <w:szCs w:val="24"/>
        </w:rPr>
        <w:t>Находить</w:t>
      </w:r>
      <w:r w:rsidRPr="0020296B">
        <w:rPr>
          <w:spacing w:val="1"/>
          <w:sz w:val="24"/>
          <w:szCs w:val="24"/>
        </w:rPr>
        <w:t xml:space="preserve"> </w:t>
      </w:r>
      <w:r w:rsidRPr="0020296B">
        <w:rPr>
          <w:sz w:val="24"/>
          <w:szCs w:val="24"/>
        </w:rPr>
        <w:t>величины</w:t>
      </w:r>
      <w:r w:rsidRPr="0020296B">
        <w:rPr>
          <w:spacing w:val="1"/>
          <w:sz w:val="24"/>
          <w:szCs w:val="24"/>
        </w:rPr>
        <w:t xml:space="preserve"> </w:t>
      </w:r>
      <w:r w:rsidRPr="0020296B">
        <w:rPr>
          <w:sz w:val="24"/>
          <w:szCs w:val="24"/>
        </w:rPr>
        <w:t>углов</w:t>
      </w:r>
      <w:r w:rsidRPr="0020296B">
        <w:rPr>
          <w:spacing w:val="1"/>
          <w:sz w:val="24"/>
          <w:szCs w:val="24"/>
        </w:rPr>
        <w:t xml:space="preserve"> </w:t>
      </w:r>
      <w:r w:rsidRPr="0020296B">
        <w:rPr>
          <w:sz w:val="24"/>
          <w:szCs w:val="24"/>
        </w:rPr>
        <w:t>измерением</w:t>
      </w:r>
      <w:r w:rsidRPr="0020296B">
        <w:rPr>
          <w:spacing w:val="1"/>
          <w:sz w:val="24"/>
          <w:szCs w:val="24"/>
        </w:rPr>
        <w:t xml:space="preserve"> </w:t>
      </w:r>
      <w:r w:rsidRPr="0020296B">
        <w:rPr>
          <w:sz w:val="24"/>
          <w:szCs w:val="24"/>
        </w:rPr>
        <w:t>с</w:t>
      </w:r>
      <w:r w:rsidRPr="0020296B">
        <w:rPr>
          <w:spacing w:val="1"/>
          <w:sz w:val="24"/>
          <w:szCs w:val="24"/>
        </w:rPr>
        <w:t xml:space="preserve"> </w:t>
      </w:r>
      <w:r w:rsidRPr="0020296B">
        <w:rPr>
          <w:sz w:val="24"/>
          <w:szCs w:val="24"/>
        </w:rPr>
        <w:t>помощью</w:t>
      </w:r>
      <w:r w:rsidRPr="0020296B">
        <w:rPr>
          <w:spacing w:val="1"/>
          <w:sz w:val="24"/>
          <w:szCs w:val="24"/>
        </w:rPr>
        <w:t xml:space="preserve"> </w:t>
      </w:r>
      <w:r w:rsidRPr="0020296B">
        <w:rPr>
          <w:sz w:val="24"/>
          <w:szCs w:val="24"/>
        </w:rPr>
        <w:t>транспортира,</w:t>
      </w:r>
      <w:r w:rsidRPr="0020296B">
        <w:rPr>
          <w:spacing w:val="1"/>
          <w:sz w:val="24"/>
          <w:szCs w:val="24"/>
        </w:rPr>
        <w:t xml:space="preserve"> </w:t>
      </w:r>
      <w:r w:rsidRPr="0020296B">
        <w:rPr>
          <w:sz w:val="24"/>
          <w:szCs w:val="24"/>
        </w:rPr>
        <w:t>строить углы заданной величины, пользоваться при решении задач градусной</w:t>
      </w:r>
      <w:r w:rsidRPr="0020296B">
        <w:rPr>
          <w:spacing w:val="-67"/>
          <w:sz w:val="24"/>
          <w:szCs w:val="24"/>
        </w:rPr>
        <w:t xml:space="preserve"> </w:t>
      </w:r>
      <w:r w:rsidRPr="0020296B">
        <w:rPr>
          <w:sz w:val="24"/>
          <w:szCs w:val="24"/>
        </w:rPr>
        <w:t>мерой углов (при наличии возможности); распознавать на чертежах острый,</w:t>
      </w:r>
      <w:r w:rsidRPr="0020296B">
        <w:rPr>
          <w:spacing w:val="1"/>
          <w:sz w:val="24"/>
          <w:szCs w:val="24"/>
        </w:rPr>
        <w:t xml:space="preserve"> </w:t>
      </w:r>
      <w:r w:rsidRPr="0020296B">
        <w:rPr>
          <w:sz w:val="24"/>
          <w:szCs w:val="24"/>
        </w:rPr>
        <w:t>прямой,</w:t>
      </w:r>
      <w:r w:rsidRPr="0020296B">
        <w:rPr>
          <w:spacing w:val="-2"/>
          <w:sz w:val="24"/>
          <w:szCs w:val="24"/>
        </w:rPr>
        <w:t xml:space="preserve"> </w:t>
      </w:r>
      <w:r w:rsidRPr="0020296B">
        <w:rPr>
          <w:sz w:val="24"/>
          <w:szCs w:val="24"/>
        </w:rPr>
        <w:t>развёрнутый</w:t>
      </w:r>
      <w:r w:rsidRPr="0020296B">
        <w:rPr>
          <w:spacing w:val="1"/>
          <w:sz w:val="24"/>
          <w:szCs w:val="24"/>
        </w:rPr>
        <w:t xml:space="preserve"> </w:t>
      </w:r>
      <w:r w:rsidRPr="0020296B">
        <w:rPr>
          <w:sz w:val="24"/>
          <w:szCs w:val="24"/>
        </w:rPr>
        <w:t>и тупой углы.</w:t>
      </w:r>
    </w:p>
    <w:p w:rsidR="00645E5F" w:rsidRPr="0020296B" w:rsidRDefault="00645E5F" w:rsidP="0020296B">
      <w:pPr>
        <w:pStyle w:val="af5"/>
        <w:jc w:val="both"/>
        <w:rPr>
          <w:sz w:val="24"/>
          <w:szCs w:val="24"/>
        </w:rPr>
      </w:pPr>
      <w:r w:rsidRPr="0020296B">
        <w:rPr>
          <w:sz w:val="24"/>
          <w:szCs w:val="24"/>
        </w:rPr>
        <w:t>Вычислять</w:t>
      </w:r>
      <w:r w:rsidRPr="0020296B">
        <w:rPr>
          <w:spacing w:val="1"/>
          <w:sz w:val="24"/>
          <w:szCs w:val="24"/>
        </w:rPr>
        <w:t xml:space="preserve"> </w:t>
      </w:r>
      <w:r w:rsidRPr="0020296B">
        <w:rPr>
          <w:sz w:val="24"/>
          <w:szCs w:val="24"/>
        </w:rPr>
        <w:t>длину</w:t>
      </w:r>
      <w:r w:rsidRPr="0020296B">
        <w:rPr>
          <w:spacing w:val="1"/>
          <w:sz w:val="24"/>
          <w:szCs w:val="24"/>
        </w:rPr>
        <w:t xml:space="preserve"> </w:t>
      </w:r>
      <w:r w:rsidRPr="0020296B">
        <w:rPr>
          <w:sz w:val="24"/>
          <w:szCs w:val="24"/>
        </w:rPr>
        <w:t>ломаной,</w:t>
      </w:r>
      <w:r w:rsidRPr="0020296B">
        <w:rPr>
          <w:spacing w:val="1"/>
          <w:sz w:val="24"/>
          <w:szCs w:val="24"/>
        </w:rPr>
        <w:t xml:space="preserve"> </w:t>
      </w:r>
      <w:r w:rsidRPr="0020296B">
        <w:rPr>
          <w:sz w:val="24"/>
          <w:szCs w:val="24"/>
        </w:rPr>
        <w:t>периметр</w:t>
      </w:r>
      <w:r w:rsidRPr="0020296B">
        <w:rPr>
          <w:spacing w:val="1"/>
          <w:sz w:val="24"/>
          <w:szCs w:val="24"/>
        </w:rPr>
        <w:t xml:space="preserve"> </w:t>
      </w:r>
      <w:r w:rsidRPr="0020296B">
        <w:rPr>
          <w:sz w:val="24"/>
          <w:szCs w:val="24"/>
        </w:rPr>
        <w:t>многоугольника,</w:t>
      </w:r>
      <w:r w:rsidRPr="0020296B">
        <w:rPr>
          <w:spacing w:val="1"/>
          <w:sz w:val="24"/>
          <w:szCs w:val="24"/>
        </w:rPr>
        <w:t xml:space="preserve"> </w:t>
      </w:r>
      <w:r w:rsidRPr="0020296B">
        <w:rPr>
          <w:sz w:val="24"/>
          <w:szCs w:val="24"/>
        </w:rPr>
        <w:t>пользоваться</w:t>
      </w:r>
      <w:r w:rsidRPr="0020296B">
        <w:rPr>
          <w:spacing w:val="1"/>
          <w:sz w:val="24"/>
          <w:szCs w:val="24"/>
        </w:rPr>
        <w:t xml:space="preserve"> </w:t>
      </w:r>
      <w:r w:rsidRPr="0020296B">
        <w:rPr>
          <w:sz w:val="24"/>
          <w:szCs w:val="24"/>
        </w:rPr>
        <w:t>единицами</w:t>
      </w:r>
      <w:r w:rsidRPr="0020296B">
        <w:rPr>
          <w:spacing w:val="1"/>
          <w:sz w:val="24"/>
          <w:szCs w:val="24"/>
        </w:rPr>
        <w:t xml:space="preserve"> </w:t>
      </w:r>
      <w:r w:rsidRPr="0020296B">
        <w:rPr>
          <w:sz w:val="24"/>
          <w:szCs w:val="24"/>
        </w:rPr>
        <w:t>измерения</w:t>
      </w:r>
      <w:r w:rsidRPr="0020296B">
        <w:rPr>
          <w:spacing w:val="1"/>
          <w:sz w:val="24"/>
          <w:szCs w:val="24"/>
        </w:rPr>
        <w:t xml:space="preserve"> </w:t>
      </w:r>
      <w:r w:rsidRPr="0020296B">
        <w:rPr>
          <w:sz w:val="24"/>
          <w:szCs w:val="24"/>
        </w:rPr>
        <w:t>длины,</w:t>
      </w:r>
      <w:r w:rsidRPr="0020296B">
        <w:rPr>
          <w:spacing w:val="1"/>
          <w:sz w:val="24"/>
          <w:szCs w:val="24"/>
        </w:rPr>
        <w:t xml:space="preserve"> </w:t>
      </w:r>
      <w:r w:rsidRPr="0020296B">
        <w:rPr>
          <w:sz w:val="24"/>
          <w:szCs w:val="24"/>
        </w:rPr>
        <w:t>выражать</w:t>
      </w:r>
      <w:r w:rsidRPr="0020296B">
        <w:rPr>
          <w:spacing w:val="1"/>
          <w:sz w:val="24"/>
          <w:szCs w:val="24"/>
        </w:rPr>
        <w:t xml:space="preserve"> </w:t>
      </w:r>
      <w:r w:rsidRPr="0020296B">
        <w:rPr>
          <w:sz w:val="24"/>
          <w:szCs w:val="24"/>
        </w:rPr>
        <w:t>одни</w:t>
      </w:r>
      <w:r w:rsidRPr="0020296B">
        <w:rPr>
          <w:spacing w:val="1"/>
          <w:sz w:val="24"/>
          <w:szCs w:val="24"/>
        </w:rPr>
        <w:t xml:space="preserve"> </w:t>
      </w:r>
      <w:r w:rsidRPr="0020296B">
        <w:rPr>
          <w:sz w:val="24"/>
          <w:szCs w:val="24"/>
        </w:rPr>
        <w:t>единицы</w:t>
      </w:r>
      <w:r w:rsidRPr="0020296B">
        <w:rPr>
          <w:spacing w:val="1"/>
          <w:sz w:val="24"/>
          <w:szCs w:val="24"/>
        </w:rPr>
        <w:t xml:space="preserve"> </w:t>
      </w:r>
      <w:r w:rsidRPr="0020296B">
        <w:rPr>
          <w:sz w:val="24"/>
          <w:szCs w:val="24"/>
        </w:rPr>
        <w:t>измерения</w:t>
      </w:r>
      <w:r w:rsidRPr="0020296B">
        <w:rPr>
          <w:spacing w:val="70"/>
          <w:sz w:val="24"/>
          <w:szCs w:val="24"/>
        </w:rPr>
        <w:t xml:space="preserve"> </w:t>
      </w:r>
      <w:r w:rsidRPr="0020296B">
        <w:rPr>
          <w:sz w:val="24"/>
          <w:szCs w:val="24"/>
        </w:rPr>
        <w:t>длины</w:t>
      </w:r>
      <w:r w:rsidRPr="0020296B">
        <w:rPr>
          <w:spacing w:val="1"/>
          <w:sz w:val="24"/>
          <w:szCs w:val="24"/>
        </w:rPr>
        <w:t xml:space="preserve"> </w:t>
      </w:r>
      <w:r w:rsidRPr="0020296B">
        <w:rPr>
          <w:sz w:val="24"/>
          <w:szCs w:val="24"/>
        </w:rPr>
        <w:t>через</w:t>
      </w:r>
      <w:r w:rsidRPr="0020296B">
        <w:rPr>
          <w:spacing w:val="-4"/>
          <w:sz w:val="24"/>
          <w:szCs w:val="24"/>
        </w:rPr>
        <w:t xml:space="preserve"> </w:t>
      </w:r>
      <w:r w:rsidRPr="0020296B">
        <w:rPr>
          <w:sz w:val="24"/>
          <w:szCs w:val="24"/>
        </w:rPr>
        <w:t>другие.</w:t>
      </w:r>
    </w:p>
    <w:p w:rsidR="00645E5F" w:rsidRPr="0020296B" w:rsidRDefault="00645E5F" w:rsidP="0020296B">
      <w:pPr>
        <w:pStyle w:val="af5"/>
        <w:jc w:val="both"/>
        <w:rPr>
          <w:sz w:val="24"/>
          <w:szCs w:val="24"/>
        </w:rPr>
      </w:pPr>
      <w:r w:rsidRPr="0020296B">
        <w:rPr>
          <w:sz w:val="24"/>
          <w:szCs w:val="24"/>
        </w:rPr>
        <w:t>Находить,</w:t>
      </w:r>
      <w:r w:rsidRPr="0020296B">
        <w:rPr>
          <w:spacing w:val="1"/>
          <w:sz w:val="24"/>
          <w:szCs w:val="24"/>
        </w:rPr>
        <w:t xml:space="preserve"> </w:t>
      </w:r>
      <w:r w:rsidRPr="0020296B">
        <w:rPr>
          <w:sz w:val="24"/>
          <w:szCs w:val="24"/>
        </w:rPr>
        <w:t>используя</w:t>
      </w:r>
      <w:r w:rsidRPr="0020296B">
        <w:rPr>
          <w:spacing w:val="1"/>
          <w:sz w:val="24"/>
          <w:szCs w:val="24"/>
        </w:rPr>
        <w:t xml:space="preserve"> </w:t>
      </w:r>
      <w:r w:rsidRPr="0020296B">
        <w:rPr>
          <w:sz w:val="24"/>
          <w:szCs w:val="24"/>
        </w:rPr>
        <w:t>чертёжные</w:t>
      </w:r>
      <w:r w:rsidRPr="0020296B">
        <w:rPr>
          <w:spacing w:val="1"/>
          <w:sz w:val="24"/>
          <w:szCs w:val="24"/>
        </w:rPr>
        <w:t xml:space="preserve"> </w:t>
      </w:r>
      <w:r w:rsidRPr="0020296B">
        <w:rPr>
          <w:sz w:val="24"/>
          <w:szCs w:val="24"/>
        </w:rPr>
        <w:t>инструменты,</w:t>
      </w:r>
      <w:r w:rsidRPr="0020296B">
        <w:rPr>
          <w:spacing w:val="1"/>
          <w:sz w:val="24"/>
          <w:szCs w:val="24"/>
        </w:rPr>
        <w:t xml:space="preserve"> </w:t>
      </w:r>
      <w:r w:rsidRPr="0020296B">
        <w:rPr>
          <w:sz w:val="24"/>
          <w:szCs w:val="24"/>
        </w:rPr>
        <w:t>расстояния:</w:t>
      </w:r>
      <w:r w:rsidRPr="0020296B">
        <w:rPr>
          <w:spacing w:val="1"/>
          <w:sz w:val="24"/>
          <w:szCs w:val="24"/>
        </w:rPr>
        <w:t xml:space="preserve"> </w:t>
      </w:r>
      <w:r w:rsidRPr="0020296B">
        <w:rPr>
          <w:sz w:val="24"/>
          <w:szCs w:val="24"/>
        </w:rPr>
        <w:t>между</w:t>
      </w:r>
      <w:r w:rsidRPr="0020296B">
        <w:rPr>
          <w:spacing w:val="-67"/>
          <w:sz w:val="24"/>
          <w:szCs w:val="24"/>
        </w:rPr>
        <w:t xml:space="preserve"> </w:t>
      </w:r>
      <w:r w:rsidRPr="0020296B">
        <w:rPr>
          <w:sz w:val="24"/>
          <w:szCs w:val="24"/>
        </w:rPr>
        <w:t>двумя</w:t>
      </w:r>
      <w:r w:rsidRPr="0020296B">
        <w:rPr>
          <w:spacing w:val="-1"/>
          <w:sz w:val="24"/>
          <w:szCs w:val="24"/>
        </w:rPr>
        <w:t xml:space="preserve"> </w:t>
      </w:r>
      <w:r w:rsidRPr="0020296B">
        <w:rPr>
          <w:sz w:val="24"/>
          <w:szCs w:val="24"/>
        </w:rPr>
        <w:t>точками,</w:t>
      </w:r>
      <w:r w:rsidRPr="0020296B">
        <w:rPr>
          <w:spacing w:val="-2"/>
          <w:sz w:val="24"/>
          <w:szCs w:val="24"/>
        </w:rPr>
        <w:t xml:space="preserve"> </w:t>
      </w:r>
      <w:r w:rsidRPr="0020296B">
        <w:rPr>
          <w:sz w:val="24"/>
          <w:szCs w:val="24"/>
        </w:rPr>
        <w:t>от</w:t>
      </w:r>
      <w:r w:rsidRPr="0020296B">
        <w:rPr>
          <w:spacing w:val="-1"/>
          <w:sz w:val="24"/>
          <w:szCs w:val="24"/>
        </w:rPr>
        <w:t xml:space="preserve"> </w:t>
      </w:r>
      <w:r w:rsidRPr="0020296B">
        <w:rPr>
          <w:sz w:val="24"/>
          <w:szCs w:val="24"/>
        </w:rPr>
        <w:t>точки</w:t>
      </w:r>
      <w:r w:rsidRPr="0020296B">
        <w:rPr>
          <w:spacing w:val="-1"/>
          <w:sz w:val="24"/>
          <w:szCs w:val="24"/>
        </w:rPr>
        <w:t xml:space="preserve"> </w:t>
      </w:r>
      <w:r w:rsidRPr="0020296B">
        <w:rPr>
          <w:sz w:val="24"/>
          <w:szCs w:val="24"/>
        </w:rPr>
        <w:t>до</w:t>
      </w:r>
      <w:r w:rsidRPr="0020296B">
        <w:rPr>
          <w:spacing w:val="2"/>
          <w:sz w:val="24"/>
          <w:szCs w:val="24"/>
        </w:rPr>
        <w:t xml:space="preserve"> </w:t>
      </w:r>
      <w:r w:rsidRPr="0020296B">
        <w:rPr>
          <w:sz w:val="24"/>
          <w:szCs w:val="24"/>
        </w:rPr>
        <w:t>прямой,</w:t>
      </w:r>
      <w:r w:rsidRPr="0020296B">
        <w:rPr>
          <w:spacing w:val="-1"/>
          <w:sz w:val="24"/>
          <w:szCs w:val="24"/>
        </w:rPr>
        <w:t xml:space="preserve"> </w:t>
      </w:r>
      <w:r w:rsidRPr="0020296B">
        <w:rPr>
          <w:sz w:val="24"/>
          <w:szCs w:val="24"/>
        </w:rPr>
        <w:t>длину</w:t>
      </w:r>
      <w:r w:rsidRPr="0020296B">
        <w:rPr>
          <w:spacing w:val="-5"/>
          <w:sz w:val="24"/>
          <w:szCs w:val="24"/>
        </w:rPr>
        <w:t xml:space="preserve"> </w:t>
      </w:r>
      <w:r w:rsidRPr="0020296B">
        <w:rPr>
          <w:sz w:val="24"/>
          <w:szCs w:val="24"/>
        </w:rPr>
        <w:t>пути на</w:t>
      </w:r>
      <w:r w:rsidRPr="0020296B">
        <w:rPr>
          <w:spacing w:val="-1"/>
          <w:sz w:val="24"/>
          <w:szCs w:val="24"/>
        </w:rPr>
        <w:t xml:space="preserve"> </w:t>
      </w:r>
      <w:r w:rsidRPr="0020296B">
        <w:rPr>
          <w:sz w:val="24"/>
          <w:szCs w:val="24"/>
        </w:rPr>
        <w:t>квадратной сетке.</w:t>
      </w:r>
    </w:p>
    <w:p w:rsidR="00645E5F" w:rsidRPr="0020296B" w:rsidRDefault="00645E5F" w:rsidP="0020296B">
      <w:pPr>
        <w:pStyle w:val="af5"/>
        <w:jc w:val="both"/>
        <w:rPr>
          <w:sz w:val="24"/>
          <w:szCs w:val="24"/>
        </w:rPr>
      </w:pPr>
      <w:r w:rsidRPr="0020296B">
        <w:rPr>
          <w:sz w:val="24"/>
          <w:szCs w:val="24"/>
        </w:rPr>
        <w:t>Вычислять</w:t>
      </w:r>
      <w:r w:rsidRPr="0020296B">
        <w:rPr>
          <w:spacing w:val="1"/>
          <w:sz w:val="24"/>
          <w:szCs w:val="24"/>
        </w:rPr>
        <w:t xml:space="preserve"> </w:t>
      </w:r>
      <w:r w:rsidRPr="0020296B">
        <w:rPr>
          <w:sz w:val="24"/>
          <w:szCs w:val="24"/>
        </w:rPr>
        <w:t>площадь</w:t>
      </w:r>
      <w:r w:rsidRPr="0020296B">
        <w:rPr>
          <w:spacing w:val="1"/>
          <w:sz w:val="24"/>
          <w:szCs w:val="24"/>
        </w:rPr>
        <w:t xml:space="preserve"> </w:t>
      </w:r>
      <w:r w:rsidRPr="0020296B">
        <w:rPr>
          <w:sz w:val="24"/>
          <w:szCs w:val="24"/>
        </w:rPr>
        <w:t>фигур,</w:t>
      </w:r>
      <w:r w:rsidRPr="0020296B">
        <w:rPr>
          <w:spacing w:val="1"/>
          <w:sz w:val="24"/>
          <w:szCs w:val="24"/>
        </w:rPr>
        <w:t xml:space="preserve"> </w:t>
      </w:r>
      <w:r w:rsidRPr="0020296B">
        <w:rPr>
          <w:sz w:val="24"/>
          <w:szCs w:val="24"/>
        </w:rPr>
        <w:t>составленных</w:t>
      </w:r>
      <w:r w:rsidRPr="0020296B">
        <w:rPr>
          <w:spacing w:val="1"/>
          <w:sz w:val="24"/>
          <w:szCs w:val="24"/>
        </w:rPr>
        <w:t xml:space="preserve"> </w:t>
      </w:r>
      <w:r w:rsidRPr="0020296B">
        <w:rPr>
          <w:sz w:val="24"/>
          <w:szCs w:val="24"/>
        </w:rPr>
        <w:t>из</w:t>
      </w:r>
      <w:r w:rsidRPr="0020296B">
        <w:rPr>
          <w:spacing w:val="1"/>
          <w:sz w:val="24"/>
          <w:szCs w:val="24"/>
        </w:rPr>
        <w:t xml:space="preserve"> </w:t>
      </w:r>
      <w:r w:rsidRPr="0020296B">
        <w:rPr>
          <w:sz w:val="24"/>
          <w:szCs w:val="24"/>
        </w:rPr>
        <w:t>прямоугольников,</w:t>
      </w:r>
      <w:r w:rsidRPr="0020296B">
        <w:rPr>
          <w:spacing w:val="-67"/>
          <w:sz w:val="24"/>
          <w:szCs w:val="24"/>
        </w:rPr>
        <w:t xml:space="preserve"> </w:t>
      </w:r>
      <w:r w:rsidRPr="0020296B">
        <w:rPr>
          <w:sz w:val="24"/>
          <w:szCs w:val="24"/>
        </w:rPr>
        <w:t>использовать</w:t>
      </w:r>
      <w:r w:rsidRPr="0020296B">
        <w:rPr>
          <w:spacing w:val="1"/>
          <w:sz w:val="24"/>
          <w:szCs w:val="24"/>
        </w:rPr>
        <w:t xml:space="preserve"> </w:t>
      </w:r>
      <w:r w:rsidRPr="0020296B">
        <w:rPr>
          <w:sz w:val="24"/>
          <w:szCs w:val="24"/>
        </w:rPr>
        <w:t>разбиение</w:t>
      </w:r>
      <w:r w:rsidRPr="0020296B">
        <w:rPr>
          <w:spacing w:val="1"/>
          <w:sz w:val="24"/>
          <w:szCs w:val="24"/>
        </w:rPr>
        <w:t xml:space="preserve"> </w:t>
      </w:r>
      <w:r w:rsidRPr="0020296B">
        <w:rPr>
          <w:sz w:val="24"/>
          <w:szCs w:val="24"/>
        </w:rPr>
        <w:t>на</w:t>
      </w:r>
      <w:r w:rsidRPr="0020296B">
        <w:rPr>
          <w:spacing w:val="1"/>
          <w:sz w:val="24"/>
          <w:szCs w:val="24"/>
        </w:rPr>
        <w:t xml:space="preserve"> </w:t>
      </w:r>
      <w:r w:rsidRPr="0020296B">
        <w:rPr>
          <w:sz w:val="24"/>
          <w:szCs w:val="24"/>
        </w:rPr>
        <w:t>прямоугольники,</w:t>
      </w:r>
      <w:r w:rsidRPr="0020296B">
        <w:rPr>
          <w:spacing w:val="1"/>
          <w:sz w:val="24"/>
          <w:szCs w:val="24"/>
        </w:rPr>
        <w:t xml:space="preserve"> </w:t>
      </w:r>
      <w:r w:rsidRPr="0020296B">
        <w:rPr>
          <w:sz w:val="24"/>
          <w:szCs w:val="24"/>
        </w:rPr>
        <w:t>на</w:t>
      </w:r>
      <w:r w:rsidRPr="0020296B">
        <w:rPr>
          <w:spacing w:val="1"/>
          <w:sz w:val="24"/>
          <w:szCs w:val="24"/>
        </w:rPr>
        <w:t xml:space="preserve"> </w:t>
      </w:r>
      <w:r w:rsidRPr="0020296B">
        <w:rPr>
          <w:sz w:val="24"/>
          <w:szCs w:val="24"/>
        </w:rPr>
        <w:t>равные</w:t>
      </w:r>
      <w:r w:rsidRPr="0020296B">
        <w:rPr>
          <w:spacing w:val="71"/>
          <w:sz w:val="24"/>
          <w:szCs w:val="24"/>
        </w:rPr>
        <w:t xml:space="preserve"> </w:t>
      </w:r>
      <w:r w:rsidRPr="0020296B">
        <w:rPr>
          <w:sz w:val="24"/>
          <w:szCs w:val="24"/>
        </w:rPr>
        <w:t>фигуры,</w:t>
      </w:r>
      <w:r w:rsidRPr="0020296B">
        <w:rPr>
          <w:spacing w:val="-67"/>
          <w:sz w:val="24"/>
          <w:szCs w:val="24"/>
        </w:rPr>
        <w:t xml:space="preserve"> </w:t>
      </w:r>
      <w:r w:rsidRPr="0020296B">
        <w:rPr>
          <w:sz w:val="24"/>
          <w:szCs w:val="24"/>
        </w:rPr>
        <w:t>достраивание</w:t>
      </w:r>
      <w:r w:rsidRPr="0020296B">
        <w:rPr>
          <w:spacing w:val="1"/>
          <w:sz w:val="24"/>
          <w:szCs w:val="24"/>
        </w:rPr>
        <w:t xml:space="preserve"> </w:t>
      </w:r>
      <w:r w:rsidRPr="0020296B">
        <w:rPr>
          <w:sz w:val="24"/>
          <w:szCs w:val="24"/>
        </w:rPr>
        <w:t>до</w:t>
      </w:r>
      <w:r w:rsidRPr="0020296B">
        <w:rPr>
          <w:spacing w:val="1"/>
          <w:sz w:val="24"/>
          <w:szCs w:val="24"/>
        </w:rPr>
        <w:t xml:space="preserve"> </w:t>
      </w:r>
      <w:r w:rsidRPr="0020296B">
        <w:rPr>
          <w:sz w:val="24"/>
          <w:szCs w:val="24"/>
        </w:rPr>
        <w:t>прямоугольника;</w:t>
      </w:r>
      <w:r w:rsidRPr="0020296B">
        <w:rPr>
          <w:spacing w:val="1"/>
          <w:sz w:val="24"/>
          <w:szCs w:val="24"/>
        </w:rPr>
        <w:t xml:space="preserve"> </w:t>
      </w:r>
      <w:r w:rsidRPr="0020296B">
        <w:rPr>
          <w:sz w:val="24"/>
          <w:szCs w:val="24"/>
        </w:rPr>
        <w:t>пользоваться</w:t>
      </w:r>
      <w:r w:rsidRPr="0020296B">
        <w:rPr>
          <w:spacing w:val="1"/>
          <w:sz w:val="24"/>
          <w:szCs w:val="24"/>
        </w:rPr>
        <w:t xml:space="preserve"> </w:t>
      </w:r>
      <w:r w:rsidRPr="0020296B">
        <w:rPr>
          <w:sz w:val="24"/>
          <w:szCs w:val="24"/>
        </w:rPr>
        <w:t>основными</w:t>
      </w:r>
      <w:r w:rsidRPr="0020296B">
        <w:rPr>
          <w:spacing w:val="1"/>
          <w:sz w:val="24"/>
          <w:szCs w:val="24"/>
        </w:rPr>
        <w:t xml:space="preserve"> </w:t>
      </w:r>
      <w:r w:rsidRPr="0020296B">
        <w:rPr>
          <w:sz w:val="24"/>
          <w:szCs w:val="24"/>
        </w:rPr>
        <w:t>единицами</w:t>
      </w:r>
      <w:r w:rsidRPr="0020296B">
        <w:rPr>
          <w:spacing w:val="1"/>
          <w:sz w:val="24"/>
          <w:szCs w:val="24"/>
        </w:rPr>
        <w:t xml:space="preserve"> </w:t>
      </w:r>
      <w:r w:rsidRPr="0020296B">
        <w:rPr>
          <w:sz w:val="24"/>
          <w:szCs w:val="24"/>
        </w:rPr>
        <w:t>измерения</w:t>
      </w:r>
      <w:r w:rsidRPr="0020296B">
        <w:rPr>
          <w:spacing w:val="1"/>
          <w:sz w:val="24"/>
          <w:szCs w:val="24"/>
        </w:rPr>
        <w:t xml:space="preserve"> </w:t>
      </w:r>
      <w:r w:rsidRPr="0020296B">
        <w:rPr>
          <w:sz w:val="24"/>
          <w:szCs w:val="24"/>
        </w:rPr>
        <w:t>площади;</w:t>
      </w:r>
      <w:r w:rsidRPr="0020296B">
        <w:rPr>
          <w:spacing w:val="1"/>
          <w:sz w:val="24"/>
          <w:szCs w:val="24"/>
        </w:rPr>
        <w:t xml:space="preserve"> </w:t>
      </w:r>
      <w:r w:rsidRPr="0020296B">
        <w:rPr>
          <w:sz w:val="24"/>
          <w:szCs w:val="24"/>
        </w:rPr>
        <w:t>выражать</w:t>
      </w:r>
      <w:r w:rsidRPr="0020296B">
        <w:rPr>
          <w:spacing w:val="1"/>
          <w:sz w:val="24"/>
          <w:szCs w:val="24"/>
        </w:rPr>
        <w:t xml:space="preserve"> </w:t>
      </w:r>
      <w:r w:rsidRPr="0020296B">
        <w:rPr>
          <w:sz w:val="24"/>
          <w:szCs w:val="24"/>
        </w:rPr>
        <w:t>одни</w:t>
      </w:r>
      <w:r w:rsidRPr="0020296B">
        <w:rPr>
          <w:spacing w:val="1"/>
          <w:sz w:val="24"/>
          <w:szCs w:val="24"/>
        </w:rPr>
        <w:t xml:space="preserve"> </w:t>
      </w:r>
      <w:r w:rsidRPr="0020296B">
        <w:rPr>
          <w:sz w:val="24"/>
          <w:szCs w:val="24"/>
        </w:rPr>
        <w:t>единицы</w:t>
      </w:r>
      <w:r w:rsidRPr="0020296B">
        <w:rPr>
          <w:spacing w:val="1"/>
          <w:sz w:val="24"/>
          <w:szCs w:val="24"/>
        </w:rPr>
        <w:t xml:space="preserve"> </w:t>
      </w:r>
      <w:r w:rsidRPr="0020296B">
        <w:rPr>
          <w:sz w:val="24"/>
          <w:szCs w:val="24"/>
        </w:rPr>
        <w:t>измерения</w:t>
      </w:r>
      <w:r w:rsidRPr="0020296B">
        <w:rPr>
          <w:spacing w:val="1"/>
          <w:sz w:val="24"/>
          <w:szCs w:val="24"/>
        </w:rPr>
        <w:t xml:space="preserve"> </w:t>
      </w:r>
      <w:r w:rsidRPr="0020296B">
        <w:rPr>
          <w:sz w:val="24"/>
          <w:szCs w:val="24"/>
        </w:rPr>
        <w:t>площади</w:t>
      </w:r>
      <w:r w:rsidRPr="0020296B">
        <w:rPr>
          <w:spacing w:val="1"/>
          <w:sz w:val="24"/>
          <w:szCs w:val="24"/>
        </w:rPr>
        <w:t xml:space="preserve"> </w:t>
      </w:r>
      <w:r w:rsidRPr="0020296B">
        <w:rPr>
          <w:sz w:val="24"/>
          <w:szCs w:val="24"/>
        </w:rPr>
        <w:t>через</w:t>
      </w:r>
      <w:r w:rsidRPr="0020296B">
        <w:rPr>
          <w:spacing w:val="1"/>
          <w:sz w:val="24"/>
          <w:szCs w:val="24"/>
        </w:rPr>
        <w:t xml:space="preserve"> </w:t>
      </w:r>
      <w:r w:rsidRPr="0020296B">
        <w:rPr>
          <w:sz w:val="24"/>
          <w:szCs w:val="24"/>
        </w:rPr>
        <w:t>другие.</w:t>
      </w:r>
    </w:p>
    <w:p w:rsidR="00645E5F" w:rsidRPr="0020296B" w:rsidRDefault="00645E5F" w:rsidP="0020296B">
      <w:pPr>
        <w:pStyle w:val="af5"/>
        <w:jc w:val="both"/>
        <w:rPr>
          <w:sz w:val="24"/>
          <w:szCs w:val="24"/>
        </w:rPr>
      </w:pPr>
      <w:r w:rsidRPr="0020296B">
        <w:rPr>
          <w:sz w:val="24"/>
          <w:szCs w:val="24"/>
        </w:rPr>
        <w:t>Распознавать на моделях и изображениях пирамиду, конус, цилиндр,</w:t>
      </w:r>
      <w:r w:rsidRPr="0020296B">
        <w:rPr>
          <w:spacing w:val="1"/>
          <w:sz w:val="24"/>
          <w:szCs w:val="24"/>
        </w:rPr>
        <w:t xml:space="preserve"> </w:t>
      </w:r>
      <w:r w:rsidRPr="0020296B">
        <w:rPr>
          <w:sz w:val="24"/>
          <w:szCs w:val="24"/>
        </w:rPr>
        <w:t>использовать</w:t>
      </w:r>
      <w:r w:rsidRPr="0020296B">
        <w:rPr>
          <w:spacing w:val="-4"/>
          <w:sz w:val="24"/>
          <w:szCs w:val="24"/>
        </w:rPr>
        <w:t xml:space="preserve"> </w:t>
      </w:r>
      <w:r w:rsidRPr="0020296B">
        <w:rPr>
          <w:sz w:val="24"/>
          <w:szCs w:val="24"/>
        </w:rPr>
        <w:t>терминологию:</w:t>
      </w:r>
      <w:r w:rsidRPr="0020296B">
        <w:rPr>
          <w:spacing w:val="-1"/>
          <w:sz w:val="24"/>
          <w:szCs w:val="24"/>
        </w:rPr>
        <w:t xml:space="preserve"> </w:t>
      </w:r>
      <w:r w:rsidRPr="0020296B">
        <w:rPr>
          <w:sz w:val="24"/>
          <w:szCs w:val="24"/>
        </w:rPr>
        <w:t>вершина,</w:t>
      </w:r>
      <w:r w:rsidRPr="0020296B">
        <w:rPr>
          <w:spacing w:val="-6"/>
          <w:sz w:val="24"/>
          <w:szCs w:val="24"/>
        </w:rPr>
        <w:t xml:space="preserve"> </w:t>
      </w:r>
      <w:r w:rsidRPr="0020296B">
        <w:rPr>
          <w:sz w:val="24"/>
          <w:szCs w:val="24"/>
        </w:rPr>
        <w:t>ребро,</w:t>
      </w:r>
      <w:r w:rsidRPr="0020296B">
        <w:rPr>
          <w:spacing w:val="-3"/>
          <w:sz w:val="24"/>
          <w:szCs w:val="24"/>
        </w:rPr>
        <w:t xml:space="preserve"> </w:t>
      </w:r>
      <w:r w:rsidRPr="0020296B">
        <w:rPr>
          <w:sz w:val="24"/>
          <w:szCs w:val="24"/>
        </w:rPr>
        <w:t>грань,</w:t>
      </w:r>
      <w:r w:rsidRPr="0020296B">
        <w:rPr>
          <w:spacing w:val="-3"/>
          <w:sz w:val="24"/>
          <w:szCs w:val="24"/>
        </w:rPr>
        <w:t xml:space="preserve"> </w:t>
      </w:r>
      <w:r w:rsidRPr="0020296B">
        <w:rPr>
          <w:sz w:val="24"/>
          <w:szCs w:val="24"/>
        </w:rPr>
        <w:t>основание,</w:t>
      </w:r>
      <w:r w:rsidRPr="0020296B">
        <w:rPr>
          <w:spacing w:val="-6"/>
          <w:sz w:val="24"/>
          <w:szCs w:val="24"/>
        </w:rPr>
        <w:t xml:space="preserve"> </w:t>
      </w:r>
      <w:r w:rsidRPr="0020296B">
        <w:rPr>
          <w:sz w:val="24"/>
          <w:szCs w:val="24"/>
        </w:rPr>
        <w:t>развёртка.</w:t>
      </w:r>
    </w:p>
    <w:p w:rsidR="00645E5F" w:rsidRPr="0020296B" w:rsidRDefault="00645E5F" w:rsidP="0020296B">
      <w:pPr>
        <w:pStyle w:val="af5"/>
        <w:jc w:val="both"/>
        <w:rPr>
          <w:sz w:val="24"/>
          <w:szCs w:val="24"/>
        </w:rPr>
      </w:pPr>
      <w:r w:rsidRPr="0020296B">
        <w:rPr>
          <w:sz w:val="24"/>
          <w:szCs w:val="24"/>
        </w:rPr>
        <w:t>Изображать на клетчатой бумаге прямоугольный параллелепипед (при</w:t>
      </w:r>
      <w:r w:rsidRPr="0020296B">
        <w:rPr>
          <w:spacing w:val="1"/>
          <w:sz w:val="24"/>
          <w:szCs w:val="24"/>
        </w:rPr>
        <w:t xml:space="preserve"> </w:t>
      </w:r>
      <w:r w:rsidRPr="0020296B">
        <w:rPr>
          <w:sz w:val="24"/>
          <w:szCs w:val="24"/>
        </w:rPr>
        <w:t>наличии</w:t>
      </w:r>
      <w:r w:rsidRPr="0020296B">
        <w:rPr>
          <w:spacing w:val="-1"/>
          <w:sz w:val="24"/>
          <w:szCs w:val="24"/>
        </w:rPr>
        <w:t xml:space="preserve"> </w:t>
      </w:r>
      <w:r w:rsidRPr="0020296B">
        <w:rPr>
          <w:sz w:val="24"/>
          <w:szCs w:val="24"/>
        </w:rPr>
        <w:t>возможности).</w:t>
      </w:r>
    </w:p>
    <w:p w:rsidR="00645E5F" w:rsidRPr="0020296B" w:rsidRDefault="00645E5F" w:rsidP="0020296B">
      <w:pPr>
        <w:pStyle w:val="af5"/>
        <w:jc w:val="both"/>
        <w:rPr>
          <w:sz w:val="24"/>
          <w:szCs w:val="24"/>
        </w:rPr>
      </w:pPr>
      <w:r w:rsidRPr="0020296B">
        <w:rPr>
          <w:sz w:val="24"/>
          <w:szCs w:val="24"/>
        </w:rPr>
        <w:t>Вычислять объём прямоугольного параллелепипеда, куба, пользоваться</w:t>
      </w:r>
      <w:r w:rsidRPr="0020296B">
        <w:rPr>
          <w:spacing w:val="-67"/>
          <w:sz w:val="24"/>
          <w:szCs w:val="24"/>
        </w:rPr>
        <w:t xml:space="preserve"> </w:t>
      </w:r>
      <w:r w:rsidRPr="0020296B">
        <w:rPr>
          <w:sz w:val="24"/>
          <w:szCs w:val="24"/>
        </w:rPr>
        <w:t>основными</w:t>
      </w:r>
      <w:r w:rsidRPr="0020296B">
        <w:rPr>
          <w:spacing w:val="1"/>
          <w:sz w:val="24"/>
          <w:szCs w:val="24"/>
        </w:rPr>
        <w:t xml:space="preserve"> </w:t>
      </w:r>
      <w:r w:rsidRPr="0020296B">
        <w:rPr>
          <w:sz w:val="24"/>
          <w:szCs w:val="24"/>
        </w:rPr>
        <w:t>единицами</w:t>
      </w:r>
      <w:r w:rsidRPr="0020296B">
        <w:rPr>
          <w:spacing w:val="1"/>
          <w:sz w:val="24"/>
          <w:szCs w:val="24"/>
        </w:rPr>
        <w:t xml:space="preserve"> </w:t>
      </w:r>
      <w:r w:rsidRPr="0020296B">
        <w:rPr>
          <w:sz w:val="24"/>
          <w:szCs w:val="24"/>
        </w:rPr>
        <w:t>измерения</w:t>
      </w:r>
      <w:r w:rsidRPr="0020296B">
        <w:rPr>
          <w:spacing w:val="1"/>
          <w:sz w:val="24"/>
          <w:szCs w:val="24"/>
        </w:rPr>
        <w:t xml:space="preserve"> </w:t>
      </w:r>
      <w:r w:rsidRPr="0020296B">
        <w:rPr>
          <w:sz w:val="24"/>
          <w:szCs w:val="24"/>
        </w:rPr>
        <w:t>объёма;</w:t>
      </w:r>
      <w:r w:rsidRPr="0020296B">
        <w:rPr>
          <w:spacing w:val="1"/>
          <w:sz w:val="24"/>
          <w:szCs w:val="24"/>
        </w:rPr>
        <w:t xml:space="preserve"> </w:t>
      </w:r>
      <w:r w:rsidRPr="0020296B">
        <w:rPr>
          <w:sz w:val="24"/>
          <w:szCs w:val="24"/>
        </w:rPr>
        <w:t>выражать</w:t>
      </w:r>
      <w:r w:rsidRPr="0020296B">
        <w:rPr>
          <w:spacing w:val="1"/>
          <w:sz w:val="24"/>
          <w:szCs w:val="24"/>
        </w:rPr>
        <w:t xml:space="preserve"> </w:t>
      </w:r>
      <w:r w:rsidRPr="0020296B">
        <w:rPr>
          <w:sz w:val="24"/>
          <w:szCs w:val="24"/>
        </w:rPr>
        <w:t>одни</w:t>
      </w:r>
      <w:r w:rsidRPr="0020296B">
        <w:rPr>
          <w:spacing w:val="71"/>
          <w:sz w:val="24"/>
          <w:szCs w:val="24"/>
        </w:rPr>
        <w:t xml:space="preserve"> </w:t>
      </w:r>
      <w:r w:rsidRPr="0020296B">
        <w:rPr>
          <w:sz w:val="24"/>
          <w:szCs w:val="24"/>
        </w:rPr>
        <w:t>единицы</w:t>
      </w:r>
      <w:r w:rsidRPr="0020296B">
        <w:rPr>
          <w:spacing w:val="-67"/>
          <w:sz w:val="24"/>
          <w:szCs w:val="24"/>
        </w:rPr>
        <w:t xml:space="preserve"> </w:t>
      </w:r>
      <w:r w:rsidRPr="0020296B">
        <w:rPr>
          <w:sz w:val="24"/>
          <w:szCs w:val="24"/>
        </w:rPr>
        <w:t>измерения</w:t>
      </w:r>
      <w:r w:rsidRPr="0020296B">
        <w:rPr>
          <w:spacing w:val="-4"/>
          <w:sz w:val="24"/>
          <w:szCs w:val="24"/>
        </w:rPr>
        <w:t xml:space="preserve"> </w:t>
      </w:r>
      <w:r w:rsidRPr="0020296B">
        <w:rPr>
          <w:sz w:val="24"/>
          <w:szCs w:val="24"/>
        </w:rPr>
        <w:t>объёма через</w:t>
      </w:r>
      <w:r w:rsidRPr="0020296B">
        <w:rPr>
          <w:spacing w:val="-1"/>
          <w:sz w:val="24"/>
          <w:szCs w:val="24"/>
        </w:rPr>
        <w:t xml:space="preserve"> </w:t>
      </w:r>
      <w:r w:rsidRPr="0020296B">
        <w:rPr>
          <w:sz w:val="24"/>
          <w:szCs w:val="24"/>
        </w:rPr>
        <w:t>другие.</w:t>
      </w:r>
    </w:p>
    <w:p w:rsidR="00645E5F" w:rsidRPr="0020296B" w:rsidRDefault="00645E5F" w:rsidP="0020296B">
      <w:pPr>
        <w:pStyle w:val="af5"/>
        <w:jc w:val="both"/>
        <w:rPr>
          <w:sz w:val="24"/>
          <w:szCs w:val="24"/>
        </w:rPr>
      </w:pPr>
      <w:r w:rsidRPr="0020296B">
        <w:rPr>
          <w:sz w:val="24"/>
          <w:szCs w:val="24"/>
        </w:rPr>
        <w:t>Решать несложные задачи на нахождение геометрических величин в</w:t>
      </w:r>
      <w:r w:rsidRPr="0020296B">
        <w:rPr>
          <w:spacing w:val="1"/>
          <w:sz w:val="24"/>
          <w:szCs w:val="24"/>
        </w:rPr>
        <w:t xml:space="preserve"> </w:t>
      </w:r>
      <w:r w:rsidRPr="0020296B">
        <w:rPr>
          <w:sz w:val="24"/>
          <w:szCs w:val="24"/>
        </w:rPr>
        <w:t>практических ситуациях.</w:t>
      </w:r>
    </w:p>
    <w:p w:rsidR="00436D5C" w:rsidRDefault="009B5B33" w:rsidP="00436D5C">
      <w:pPr>
        <w:pStyle w:val="110"/>
        <w:spacing w:before="76" w:line="294" w:lineRule="exact"/>
        <w:ind w:left="102"/>
        <w:jc w:val="left"/>
        <w:rPr>
          <w:spacing w:val="-2"/>
        </w:rPr>
      </w:pPr>
      <w:r>
        <w:t>ФЕДЕРАЛЬНАЯ РАБО</w:t>
      </w:r>
      <w:r w:rsidRPr="009B5B33">
        <w:t>ЧАЯ</w:t>
      </w:r>
      <w:r w:rsidRPr="009B5B33">
        <w:rPr>
          <w:spacing w:val="-5"/>
        </w:rPr>
        <w:t xml:space="preserve"> </w:t>
      </w:r>
      <w:r>
        <w:rPr>
          <w:spacing w:val="-5"/>
        </w:rPr>
        <w:t xml:space="preserve">  </w:t>
      </w:r>
      <w:r w:rsidRPr="009B5B33">
        <w:t>ПРОГРАММА УЧЕБНОГО</w:t>
      </w:r>
      <w:r w:rsidRPr="009B5B33">
        <w:rPr>
          <w:spacing w:val="-5"/>
        </w:rPr>
        <w:t xml:space="preserve"> </w:t>
      </w:r>
      <w:r w:rsidRPr="009B5B33">
        <w:t>КУРСА</w:t>
      </w:r>
      <w:r w:rsidRPr="009B5B33">
        <w:rPr>
          <w:spacing w:val="-2"/>
        </w:rPr>
        <w:t xml:space="preserve"> </w:t>
      </w:r>
    </w:p>
    <w:p w:rsidR="009B5B33" w:rsidRPr="00436D5C" w:rsidRDefault="009B5B33" w:rsidP="00436D5C">
      <w:pPr>
        <w:pStyle w:val="110"/>
        <w:spacing w:before="76" w:line="294" w:lineRule="exact"/>
        <w:ind w:left="102"/>
        <w:jc w:val="left"/>
      </w:pPr>
      <w:r w:rsidRPr="009B5B33">
        <w:t>«АЛГЕБРА».</w:t>
      </w:r>
      <w:r w:rsidRPr="009B5B33">
        <w:rPr>
          <w:spacing w:val="-3"/>
        </w:rPr>
        <w:t xml:space="preserve"> </w:t>
      </w:r>
      <w:r w:rsidRPr="009B5B33">
        <w:t>7—10</w:t>
      </w:r>
      <w:r w:rsidRPr="009B5B33">
        <w:rPr>
          <w:spacing w:val="-1"/>
        </w:rPr>
        <w:t xml:space="preserve"> </w:t>
      </w:r>
      <w:r w:rsidRPr="009B5B33">
        <w:t>КЛАССЫ</w:t>
      </w:r>
    </w:p>
    <w:p w:rsidR="009B5B33" w:rsidRPr="009B5B33" w:rsidRDefault="009B5B33" w:rsidP="009B5B33">
      <w:pPr>
        <w:pStyle w:val="110"/>
        <w:spacing w:line="321" w:lineRule="exact"/>
        <w:ind w:left="0"/>
        <w:rPr>
          <w:sz w:val="24"/>
          <w:szCs w:val="24"/>
        </w:rPr>
      </w:pPr>
      <w:r w:rsidRPr="009B5B33">
        <w:rPr>
          <w:sz w:val="24"/>
          <w:szCs w:val="24"/>
        </w:rPr>
        <w:t>Цели</w:t>
      </w:r>
      <w:r w:rsidRPr="009B5B33">
        <w:rPr>
          <w:spacing w:val="-4"/>
          <w:sz w:val="24"/>
          <w:szCs w:val="24"/>
        </w:rPr>
        <w:t xml:space="preserve"> </w:t>
      </w:r>
      <w:r w:rsidRPr="009B5B33">
        <w:rPr>
          <w:sz w:val="24"/>
          <w:szCs w:val="24"/>
        </w:rPr>
        <w:t>изучения</w:t>
      </w:r>
      <w:r w:rsidRPr="009B5B33">
        <w:rPr>
          <w:spacing w:val="-4"/>
          <w:sz w:val="24"/>
          <w:szCs w:val="24"/>
        </w:rPr>
        <w:t xml:space="preserve"> </w:t>
      </w:r>
      <w:r w:rsidRPr="009B5B33">
        <w:rPr>
          <w:sz w:val="24"/>
          <w:szCs w:val="24"/>
        </w:rPr>
        <w:t>учебного</w:t>
      </w:r>
      <w:r w:rsidRPr="009B5B33">
        <w:rPr>
          <w:spacing w:val="-1"/>
          <w:sz w:val="24"/>
          <w:szCs w:val="24"/>
        </w:rPr>
        <w:t xml:space="preserve"> </w:t>
      </w:r>
      <w:r w:rsidRPr="009B5B33">
        <w:rPr>
          <w:sz w:val="24"/>
          <w:szCs w:val="24"/>
        </w:rPr>
        <w:t>курса</w:t>
      </w:r>
    </w:p>
    <w:p w:rsidR="009B5B33" w:rsidRPr="009B5B33" w:rsidRDefault="009B5B33" w:rsidP="009B5B33">
      <w:pPr>
        <w:pStyle w:val="a1"/>
        <w:tabs>
          <w:tab w:val="left" w:pos="4648"/>
          <w:tab w:val="left" w:pos="7562"/>
        </w:tabs>
        <w:ind w:right="102"/>
        <w:rPr>
          <w:rFonts w:ascii="Times New Roman" w:hAnsi="Times New Roman" w:cs="Times New Roman"/>
          <w:sz w:val="24"/>
          <w:szCs w:val="24"/>
        </w:rPr>
      </w:pPr>
      <w:r w:rsidRPr="009B5B33">
        <w:rPr>
          <w:rFonts w:ascii="Times New Roman" w:hAnsi="Times New Roman" w:cs="Times New Roman"/>
          <w:sz w:val="24"/>
          <w:szCs w:val="24"/>
        </w:rPr>
        <w:t>Алгебра</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является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одним</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из</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опорных</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курсов</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основной</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школы:</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она</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обеспечивает изучение других дисциплин, как естественнонаучного, так 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гуманитарного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циклов,</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её</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освоение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необходимо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для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продолжения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образования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повседневной</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жизни.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Развитие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у</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обучающихся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научных</w:t>
      </w:r>
      <w:r w:rsidRPr="009B5B33">
        <w:rPr>
          <w:rFonts w:ascii="Times New Roman" w:hAnsi="Times New Roman" w:cs="Times New Roman"/>
          <w:spacing w:val="1"/>
          <w:sz w:val="24"/>
          <w:szCs w:val="24"/>
        </w:rPr>
        <w:t xml:space="preserve"> </w:t>
      </w:r>
      <w:r>
        <w:rPr>
          <w:rFonts w:ascii="Times New Roman" w:hAnsi="Times New Roman" w:cs="Times New Roman"/>
          <w:sz w:val="24"/>
          <w:szCs w:val="24"/>
        </w:rPr>
        <w:t xml:space="preserve">представлени о </w:t>
      </w:r>
      <w:r w:rsidRPr="009B5B33">
        <w:rPr>
          <w:rFonts w:ascii="Times New Roman" w:hAnsi="Times New Roman" w:cs="Times New Roman"/>
          <w:sz w:val="24"/>
          <w:szCs w:val="24"/>
        </w:rPr>
        <w:t>происхождении</w:t>
      </w:r>
      <w:r w:rsidRPr="009B5B33">
        <w:rPr>
          <w:rFonts w:ascii="Times New Roman" w:hAnsi="Times New Roman" w:cs="Times New Roman"/>
          <w:spacing w:val="-68"/>
          <w:sz w:val="24"/>
          <w:szCs w:val="24"/>
        </w:rPr>
        <w:t xml:space="preserve"> </w:t>
      </w:r>
      <w:r w:rsidRPr="009B5B33">
        <w:rPr>
          <w:rFonts w:ascii="Times New Roman" w:hAnsi="Times New Roman" w:cs="Times New Roman"/>
          <w:sz w:val="24"/>
          <w:szCs w:val="24"/>
        </w:rPr>
        <w:t>и сущности алгебраических абстракций, способе отражения ­математической</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наукой явлений и процессов в природе и обществе, роли математического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моделирования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научном</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познании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практике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способствует</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формированию научного мировоззрения и качеств мышления, необходимых</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для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адаптации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современном</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цифровом</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обществе.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Изучение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алгебры</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естественным образом обеспечивает развитие умения наблюдать, сравнивать,</w:t>
      </w:r>
      <w:r w:rsidRPr="009B5B33">
        <w:rPr>
          <w:rFonts w:ascii="Times New Roman" w:hAnsi="Times New Roman" w:cs="Times New Roman"/>
          <w:spacing w:val="-67"/>
          <w:sz w:val="24"/>
          <w:szCs w:val="24"/>
        </w:rPr>
        <w:t xml:space="preserve"> </w:t>
      </w:r>
      <w:r w:rsidRPr="009B5B33">
        <w:rPr>
          <w:rFonts w:ascii="Times New Roman" w:hAnsi="Times New Roman" w:cs="Times New Roman"/>
          <w:sz w:val="24"/>
          <w:szCs w:val="24"/>
        </w:rPr>
        <w:t>находить</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закономерности,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требует</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критичности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мышления,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способности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аргументированно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обосновывать</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свои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действия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выводы,</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формулировать</w:t>
      </w:r>
      <w:r w:rsidRPr="009B5B33">
        <w:rPr>
          <w:rFonts w:ascii="Times New Roman" w:hAnsi="Times New Roman" w:cs="Times New Roman"/>
          <w:spacing w:val="-67"/>
          <w:sz w:val="24"/>
          <w:szCs w:val="24"/>
        </w:rPr>
        <w:t xml:space="preserve"> </w:t>
      </w:r>
      <w:r w:rsidRPr="009B5B33">
        <w:rPr>
          <w:rFonts w:ascii="Times New Roman" w:hAnsi="Times New Roman" w:cs="Times New Roman"/>
          <w:sz w:val="24"/>
          <w:szCs w:val="24"/>
        </w:rPr>
        <w:t>утверждения. Освоение курса алгебры обеспечивает развитие логического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мышления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обучающихся: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они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используют</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дедуктивные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индуктивные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рас­суждения,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обобщение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конкретизацию,</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абстрагирование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аналогию.</w:t>
      </w:r>
      <w:r w:rsidRPr="009B5B33">
        <w:rPr>
          <w:rFonts w:ascii="Times New Roman" w:hAnsi="Times New Roman" w:cs="Times New Roman"/>
          <w:spacing w:val="-67"/>
          <w:sz w:val="24"/>
          <w:szCs w:val="24"/>
        </w:rPr>
        <w:t xml:space="preserve"> </w:t>
      </w:r>
      <w:r w:rsidRPr="009B5B33">
        <w:rPr>
          <w:rFonts w:ascii="Times New Roman" w:hAnsi="Times New Roman" w:cs="Times New Roman"/>
          <w:sz w:val="24"/>
          <w:szCs w:val="24"/>
        </w:rPr>
        <w:t>Обучение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алгебре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предполагает</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значительный</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объём</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самостоятельной</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деятельности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обучающихся,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поэтому</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самостоятельное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решение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задач</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естественным</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образом</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является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реализацией</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деятельностного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принципа</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обучения.</w:t>
      </w:r>
    </w:p>
    <w:p w:rsidR="009B5B33" w:rsidRPr="009B5B33" w:rsidRDefault="009B5B33" w:rsidP="009B5B33">
      <w:pPr>
        <w:pStyle w:val="a1"/>
        <w:ind w:right="107" w:firstLine="0"/>
        <w:rPr>
          <w:rFonts w:ascii="Times New Roman" w:hAnsi="Times New Roman" w:cs="Times New Roman"/>
          <w:sz w:val="24"/>
          <w:szCs w:val="24"/>
        </w:rPr>
      </w:pPr>
      <w:r w:rsidRPr="009B5B33">
        <w:rPr>
          <w:rFonts w:ascii="Times New Roman" w:hAnsi="Times New Roman" w:cs="Times New Roman"/>
          <w:sz w:val="24"/>
          <w:szCs w:val="24"/>
        </w:rPr>
        <w:lastRenderedPageBreak/>
        <w:t>В структуре программы учебного курса «Алгебра» основной школы</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основное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место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занимают</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содержательно-методические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линии: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«Числа</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вычисления»;</w:t>
      </w:r>
      <w:r w:rsidRPr="009B5B33">
        <w:rPr>
          <w:rFonts w:ascii="Times New Roman" w:hAnsi="Times New Roman" w:cs="Times New Roman"/>
          <w:spacing w:val="90"/>
          <w:sz w:val="24"/>
          <w:szCs w:val="24"/>
        </w:rPr>
        <w:t xml:space="preserve"> </w:t>
      </w:r>
      <w:r w:rsidRPr="009B5B33">
        <w:rPr>
          <w:rFonts w:ascii="Times New Roman" w:hAnsi="Times New Roman" w:cs="Times New Roman"/>
          <w:sz w:val="24"/>
          <w:szCs w:val="24"/>
        </w:rPr>
        <w:t>«Алгебраические</w:t>
      </w:r>
      <w:r w:rsidRPr="009B5B33">
        <w:rPr>
          <w:rFonts w:ascii="Times New Roman" w:hAnsi="Times New Roman" w:cs="Times New Roman"/>
          <w:spacing w:val="90"/>
          <w:sz w:val="24"/>
          <w:szCs w:val="24"/>
        </w:rPr>
        <w:t xml:space="preserve"> </w:t>
      </w:r>
      <w:r w:rsidRPr="009B5B33">
        <w:rPr>
          <w:rFonts w:ascii="Times New Roman" w:hAnsi="Times New Roman" w:cs="Times New Roman"/>
          <w:sz w:val="24"/>
          <w:szCs w:val="24"/>
        </w:rPr>
        <w:t>выражения»;</w:t>
      </w:r>
      <w:r w:rsidRPr="009B5B33">
        <w:rPr>
          <w:rFonts w:ascii="Times New Roman" w:hAnsi="Times New Roman" w:cs="Times New Roman"/>
          <w:spacing w:val="90"/>
          <w:sz w:val="24"/>
          <w:szCs w:val="24"/>
        </w:rPr>
        <w:t xml:space="preserve"> </w:t>
      </w:r>
      <w:r w:rsidRPr="009B5B33">
        <w:rPr>
          <w:rFonts w:ascii="Times New Roman" w:hAnsi="Times New Roman" w:cs="Times New Roman"/>
          <w:sz w:val="24"/>
          <w:szCs w:val="24"/>
        </w:rPr>
        <w:t>«Уравнения</w:t>
      </w:r>
      <w:r w:rsidRPr="009B5B33">
        <w:rPr>
          <w:rFonts w:ascii="Times New Roman" w:hAnsi="Times New Roman" w:cs="Times New Roman"/>
          <w:spacing w:val="88"/>
          <w:sz w:val="24"/>
          <w:szCs w:val="24"/>
        </w:rPr>
        <w:t xml:space="preserve"> </w:t>
      </w:r>
      <w:r w:rsidRPr="009B5B33">
        <w:rPr>
          <w:rFonts w:ascii="Times New Roman" w:hAnsi="Times New Roman" w:cs="Times New Roman"/>
          <w:sz w:val="24"/>
          <w:szCs w:val="24"/>
        </w:rPr>
        <w:t>и</w:t>
      </w:r>
      <w:r w:rsidRPr="009B5B33">
        <w:rPr>
          <w:rFonts w:ascii="Times New Roman" w:hAnsi="Times New Roman" w:cs="Times New Roman"/>
          <w:spacing w:val="90"/>
          <w:sz w:val="24"/>
          <w:szCs w:val="24"/>
        </w:rPr>
        <w:t xml:space="preserve"> </w:t>
      </w:r>
      <w:r w:rsidRPr="009B5B33">
        <w:rPr>
          <w:rFonts w:ascii="Times New Roman" w:hAnsi="Times New Roman" w:cs="Times New Roman"/>
          <w:sz w:val="24"/>
          <w:szCs w:val="24"/>
        </w:rPr>
        <w:t>неравенства»;</w:t>
      </w:r>
    </w:p>
    <w:p w:rsidR="009B5B33" w:rsidRPr="009B5B33" w:rsidRDefault="009B5B33" w:rsidP="009B5B33">
      <w:pPr>
        <w:pStyle w:val="a1"/>
        <w:ind w:right="103" w:firstLine="0"/>
        <w:rPr>
          <w:rFonts w:ascii="Times New Roman" w:hAnsi="Times New Roman" w:cs="Times New Roman"/>
          <w:sz w:val="24"/>
          <w:szCs w:val="24"/>
        </w:rPr>
      </w:pPr>
      <w:r w:rsidRPr="009B5B33">
        <w:rPr>
          <w:rFonts w:ascii="Times New Roman" w:hAnsi="Times New Roman" w:cs="Times New Roman"/>
          <w:sz w:val="24"/>
          <w:szCs w:val="24"/>
        </w:rPr>
        <w:t>«Функции». Каждая из этих содержательно</w:t>
      </w:r>
      <w:r w:rsidRPr="009B5B33">
        <w:rPr>
          <w:rFonts w:ascii="Times New Roman" w:hAnsi="Times New Roman" w:cs="Times New Roman"/>
          <w:b/>
          <w:sz w:val="24"/>
          <w:szCs w:val="24"/>
        </w:rPr>
        <w:t>-</w:t>
      </w:r>
      <w:r w:rsidRPr="009B5B33">
        <w:rPr>
          <w:rFonts w:ascii="Times New Roman" w:hAnsi="Times New Roman" w:cs="Times New Roman"/>
          <w:sz w:val="24"/>
          <w:szCs w:val="24"/>
        </w:rPr>
        <w:t>методических линий развивается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на протяжении трёх лет изучения курса, естественным образом переплетаясь</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взаимодействуя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с</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другими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его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линиями.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ходе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изучения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курса</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обучающимся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приходится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логически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рассуждать,</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использовать</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теоретико-</w:t>
      </w:r>
      <w:r w:rsidRPr="009B5B33">
        <w:rPr>
          <w:rFonts w:ascii="Times New Roman" w:hAnsi="Times New Roman" w:cs="Times New Roman"/>
          <w:spacing w:val="-67"/>
          <w:sz w:val="24"/>
          <w:szCs w:val="24"/>
        </w:rPr>
        <w:t xml:space="preserve"> </w:t>
      </w:r>
      <w:r w:rsidRPr="009B5B33">
        <w:rPr>
          <w:rFonts w:ascii="Times New Roman" w:hAnsi="Times New Roman" w:cs="Times New Roman"/>
          <w:sz w:val="24"/>
          <w:szCs w:val="24"/>
        </w:rPr>
        <w:t>множественный язык. В связи с этим целесообразно включить в программу</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некоторые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основы</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логики,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пронизывающие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все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основные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разделы</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математического образования и способствующие овладению обучающимися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основ</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универсального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математического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языка.</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Таким</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образом,</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можно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 xml:space="preserve">утверждать,  </w:t>
      </w:r>
      <w:r w:rsidRPr="009B5B33">
        <w:rPr>
          <w:rFonts w:ascii="Times New Roman" w:hAnsi="Times New Roman" w:cs="Times New Roman"/>
          <w:spacing w:val="45"/>
          <w:sz w:val="24"/>
          <w:szCs w:val="24"/>
        </w:rPr>
        <w:t xml:space="preserve"> </w:t>
      </w:r>
      <w:r w:rsidRPr="009B5B33">
        <w:rPr>
          <w:rFonts w:ascii="Times New Roman" w:hAnsi="Times New Roman" w:cs="Times New Roman"/>
          <w:sz w:val="24"/>
          <w:szCs w:val="24"/>
        </w:rPr>
        <w:t xml:space="preserve">что  </w:t>
      </w:r>
      <w:r w:rsidRPr="009B5B33">
        <w:rPr>
          <w:rFonts w:ascii="Times New Roman" w:hAnsi="Times New Roman" w:cs="Times New Roman"/>
          <w:spacing w:val="45"/>
          <w:sz w:val="24"/>
          <w:szCs w:val="24"/>
        </w:rPr>
        <w:t xml:space="preserve"> </w:t>
      </w:r>
      <w:r w:rsidRPr="009B5B33">
        <w:rPr>
          <w:rFonts w:ascii="Times New Roman" w:hAnsi="Times New Roman" w:cs="Times New Roman"/>
          <w:sz w:val="24"/>
          <w:szCs w:val="24"/>
        </w:rPr>
        <w:t xml:space="preserve">содержательной  </w:t>
      </w:r>
      <w:r w:rsidRPr="009B5B33">
        <w:rPr>
          <w:rFonts w:ascii="Times New Roman" w:hAnsi="Times New Roman" w:cs="Times New Roman"/>
          <w:spacing w:val="46"/>
          <w:sz w:val="24"/>
          <w:szCs w:val="24"/>
        </w:rPr>
        <w:t xml:space="preserve"> </w:t>
      </w:r>
      <w:r w:rsidRPr="009B5B33">
        <w:rPr>
          <w:rFonts w:ascii="Times New Roman" w:hAnsi="Times New Roman" w:cs="Times New Roman"/>
          <w:sz w:val="24"/>
          <w:szCs w:val="24"/>
        </w:rPr>
        <w:t xml:space="preserve">и  </w:t>
      </w:r>
      <w:r w:rsidRPr="009B5B33">
        <w:rPr>
          <w:rFonts w:ascii="Times New Roman" w:hAnsi="Times New Roman" w:cs="Times New Roman"/>
          <w:spacing w:val="45"/>
          <w:sz w:val="24"/>
          <w:szCs w:val="24"/>
        </w:rPr>
        <w:t xml:space="preserve"> </w:t>
      </w:r>
      <w:r w:rsidRPr="009B5B33">
        <w:rPr>
          <w:rFonts w:ascii="Times New Roman" w:hAnsi="Times New Roman" w:cs="Times New Roman"/>
          <w:sz w:val="24"/>
          <w:szCs w:val="24"/>
        </w:rPr>
        <w:t xml:space="preserve">структурной  </w:t>
      </w:r>
      <w:r w:rsidRPr="009B5B33">
        <w:rPr>
          <w:rFonts w:ascii="Times New Roman" w:hAnsi="Times New Roman" w:cs="Times New Roman"/>
          <w:spacing w:val="46"/>
          <w:sz w:val="24"/>
          <w:szCs w:val="24"/>
        </w:rPr>
        <w:t xml:space="preserve"> </w:t>
      </w:r>
      <w:r w:rsidRPr="009B5B33">
        <w:rPr>
          <w:rFonts w:ascii="Times New Roman" w:hAnsi="Times New Roman" w:cs="Times New Roman"/>
          <w:sz w:val="24"/>
          <w:szCs w:val="24"/>
        </w:rPr>
        <w:t xml:space="preserve">особенностью  </w:t>
      </w:r>
      <w:r w:rsidRPr="009B5B33">
        <w:rPr>
          <w:rFonts w:ascii="Times New Roman" w:hAnsi="Times New Roman" w:cs="Times New Roman"/>
          <w:spacing w:val="46"/>
          <w:sz w:val="24"/>
          <w:szCs w:val="24"/>
        </w:rPr>
        <w:t xml:space="preserve"> </w:t>
      </w:r>
      <w:r w:rsidRPr="009B5B33">
        <w:rPr>
          <w:rFonts w:ascii="Times New Roman" w:hAnsi="Times New Roman" w:cs="Times New Roman"/>
          <w:sz w:val="24"/>
          <w:szCs w:val="24"/>
        </w:rPr>
        <w:t>курса</w:t>
      </w:r>
    </w:p>
    <w:p w:rsidR="009B5B33" w:rsidRPr="009B5B33" w:rsidRDefault="009B5B33" w:rsidP="009B5B33">
      <w:pPr>
        <w:pStyle w:val="a1"/>
        <w:spacing w:line="322" w:lineRule="exact"/>
        <w:ind w:firstLine="0"/>
        <w:rPr>
          <w:rFonts w:ascii="Times New Roman" w:hAnsi="Times New Roman" w:cs="Times New Roman"/>
          <w:sz w:val="24"/>
          <w:szCs w:val="24"/>
        </w:rPr>
      </w:pPr>
      <w:r w:rsidRPr="009B5B33">
        <w:rPr>
          <w:rFonts w:ascii="Times New Roman" w:hAnsi="Times New Roman" w:cs="Times New Roman"/>
          <w:sz w:val="24"/>
          <w:szCs w:val="24"/>
        </w:rPr>
        <w:t>«Алгебра»</w:t>
      </w:r>
      <w:r w:rsidRPr="009B5B33">
        <w:rPr>
          <w:rFonts w:ascii="Times New Roman" w:hAnsi="Times New Roman" w:cs="Times New Roman"/>
          <w:spacing w:val="-4"/>
          <w:sz w:val="24"/>
          <w:szCs w:val="24"/>
        </w:rPr>
        <w:t xml:space="preserve"> </w:t>
      </w:r>
      <w:r w:rsidRPr="009B5B33">
        <w:rPr>
          <w:rFonts w:ascii="Times New Roman" w:hAnsi="Times New Roman" w:cs="Times New Roman"/>
          <w:sz w:val="24"/>
          <w:szCs w:val="24"/>
        </w:rPr>
        <w:t>является</w:t>
      </w:r>
      <w:r w:rsidRPr="009B5B33">
        <w:rPr>
          <w:rFonts w:ascii="Times New Roman" w:hAnsi="Times New Roman" w:cs="Times New Roman"/>
          <w:spacing w:val="-3"/>
          <w:sz w:val="24"/>
          <w:szCs w:val="24"/>
        </w:rPr>
        <w:t xml:space="preserve"> </w:t>
      </w:r>
      <w:r w:rsidRPr="009B5B33">
        <w:rPr>
          <w:rFonts w:ascii="Times New Roman" w:hAnsi="Times New Roman" w:cs="Times New Roman"/>
          <w:sz w:val="24"/>
          <w:szCs w:val="24"/>
        </w:rPr>
        <w:t>его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интегрированный</w:t>
      </w:r>
      <w:r w:rsidRPr="009B5B33">
        <w:rPr>
          <w:rFonts w:ascii="Times New Roman" w:hAnsi="Times New Roman" w:cs="Times New Roman"/>
          <w:spacing w:val="-3"/>
          <w:sz w:val="24"/>
          <w:szCs w:val="24"/>
        </w:rPr>
        <w:t xml:space="preserve"> </w:t>
      </w:r>
      <w:r w:rsidRPr="009B5B33">
        <w:rPr>
          <w:rFonts w:ascii="Times New Roman" w:hAnsi="Times New Roman" w:cs="Times New Roman"/>
          <w:sz w:val="24"/>
          <w:szCs w:val="24"/>
        </w:rPr>
        <w:t>характер.</w:t>
      </w:r>
    </w:p>
    <w:p w:rsidR="009B5B33" w:rsidRDefault="009B5B33" w:rsidP="009B5B33">
      <w:pPr>
        <w:pStyle w:val="a1"/>
        <w:ind w:right="109"/>
        <w:rPr>
          <w:rFonts w:ascii="Times New Roman" w:hAnsi="Times New Roman" w:cs="Times New Roman"/>
          <w:sz w:val="24"/>
          <w:szCs w:val="24"/>
        </w:rPr>
      </w:pPr>
      <w:r w:rsidRPr="009B5B33">
        <w:rPr>
          <w:rFonts w:ascii="Times New Roman" w:hAnsi="Times New Roman" w:cs="Times New Roman"/>
          <w:sz w:val="24"/>
          <w:szCs w:val="24"/>
        </w:rPr>
        <w:t>Содержание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линии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«Числа</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вычисления»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служит</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основой</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для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дальнейшего изучения математики, способствует развитию у обучающихся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логического мышления, формированию умения пользоваться алгоритмами, а</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также приобретению практических навыков, необходимых для повседневной</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жизни. Развитие понятия о числе в основной школе связано с рациональными</w:t>
      </w:r>
      <w:r w:rsidRPr="009B5B33">
        <w:rPr>
          <w:rFonts w:ascii="Times New Roman" w:hAnsi="Times New Roman" w:cs="Times New Roman"/>
          <w:spacing w:val="-67"/>
          <w:sz w:val="24"/>
          <w:szCs w:val="24"/>
        </w:rPr>
        <w:t xml:space="preserve"> </w:t>
      </w:r>
      <w:r w:rsidRPr="009B5B33">
        <w:rPr>
          <w:rFonts w:ascii="Times New Roman" w:hAnsi="Times New Roman" w:cs="Times New Roman"/>
          <w:sz w:val="24"/>
          <w:szCs w:val="24"/>
        </w:rPr>
        <w:t>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иррациональными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числами,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формированием</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представлений</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действительном</w:t>
      </w:r>
      <w:r w:rsidRPr="009B5B33">
        <w:rPr>
          <w:rFonts w:ascii="Times New Roman" w:hAnsi="Times New Roman" w:cs="Times New Roman"/>
          <w:spacing w:val="14"/>
          <w:sz w:val="24"/>
          <w:szCs w:val="24"/>
        </w:rPr>
        <w:t xml:space="preserve"> </w:t>
      </w:r>
      <w:r w:rsidRPr="009B5B33">
        <w:rPr>
          <w:rFonts w:ascii="Times New Roman" w:hAnsi="Times New Roman" w:cs="Times New Roman"/>
          <w:sz w:val="24"/>
          <w:szCs w:val="24"/>
        </w:rPr>
        <w:t>числе.</w:t>
      </w:r>
      <w:r w:rsidRPr="009B5B33">
        <w:rPr>
          <w:rFonts w:ascii="Times New Roman" w:hAnsi="Times New Roman" w:cs="Times New Roman"/>
          <w:spacing w:val="13"/>
          <w:sz w:val="24"/>
          <w:szCs w:val="24"/>
        </w:rPr>
        <w:t xml:space="preserve"> </w:t>
      </w:r>
      <w:r w:rsidRPr="009B5B33">
        <w:rPr>
          <w:rFonts w:ascii="Times New Roman" w:hAnsi="Times New Roman" w:cs="Times New Roman"/>
          <w:sz w:val="24"/>
          <w:szCs w:val="24"/>
        </w:rPr>
        <w:t>Завершение</w:t>
      </w:r>
      <w:r w:rsidRPr="009B5B33">
        <w:rPr>
          <w:rFonts w:ascii="Times New Roman" w:hAnsi="Times New Roman" w:cs="Times New Roman"/>
          <w:spacing w:val="14"/>
          <w:sz w:val="24"/>
          <w:szCs w:val="24"/>
        </w:rPr>
        <w:t xml:space="preserve"> </w:t>
      </w:r>
      <w:r w:rsidRPr="009B5B33">
        <w:rPr>
          <w:rFonts w:ascii="Times New Roman" w:hAnsi="Times New Roman" w:cs="Times New Roman"/>
          <w:sz w:val="24"/>
          <w:szCs w:val="24"/>
        </w:rPr>
        <w:t>освоения</w:t>
      </w:r>
      <w:r w:rsidRPr="009B5B33">
        <w:rPr>
          <w:rFonts w:ascii="Times New Roman" w:hAnsi="Times New Roman" w:cs="Times New Roman"/>
          <w:spacing w:val="15"/>
          <w:sz w:val="24"/>
          <w:szCs w:val="24"/>
        </w:rPr>
        <w:t xml:space="preserve"> </w:t>
      </w:r>
      <w:r w:rsidRPr="009B5B33">
        <w:rPr>
          <w:rFonts w:ascii="Times New Roman" w:hAnsi="Times New Roman" w:cs="Times New Roman"/>
          <w:sz w:val="24"/>
          <w:szCs w:val="24"/>
        </w:rPr>
        <w:t>числовой</w:t>
      </w:r>
      <w:r w:rsidRPr="009B5B33">
        <w:rPr>
          <w:rFonts w:ascii="Times New Roman" w:hAnsi="Times New Roman" w:cs="Times New Roman"/>
          <w:spacing w:val="15"/>
          <w:sz w:val="24"/>
          <w:szCs w:val="24"/>
        </w:rPr>
        <w:t xml:space="preserve"> </w:t>
      </w:r>
      <w:r w:rsidRPr="009B5B33">
        <w:rPr>
          <w:rFonts w:ascii="Times New Roman" w:hAnsi="Times New Roman" w:cs="Times New Roman"/>
          <w:sz w:val="24"/>
          <w:szCs w:val="24"/>
        </w:rPr>
        <w:t>линии</w:t>
      </w:r>
      <w:r w:rsidRPr="009B5B33">
        <w:rPr>
          <w:rFonts w:ascii="Times New Roman" w:hAnsi="Times New Roman" w:cs="Times New Roman"/>
          <w:spacing w:val="15"/>
          <w:sz w:val="24"/>
          <w:szCs w:val="24"/>
        </w:rPr>
        <w:t xml:space="preserve"> </w:t>
      </w:r>
      <w:r w:rsidRPr="009B5B33">
        <w:rPr>
          <w:rFonts w:ascii="Times New Roman" w:hAnsi="Times New Roman" w:cs="Times New Roman"/>
          <w:sz w:val="24"/>
          <w:szCs w:val="24"/>
        </w:rPr>
        <w:t>отнесено</w:t>
      </w:r>
      <w:r w:rsidRPr="009B5B33">
        <w:rPr>
          <w:rFonts w:ascii="Times New Roman" w:hAnsi="Times New Roman" w:cs="Times New Roman"/>
          <w:spacing w:val="15"/>
          <w:sz w:val="24"/>
          <w:szCs w:val="24"/>
        </w:rPr>
        <w:t xml:space="preserve"> </w:t>
      </w:r>
      <w:r w:rsidRPr="009B5B33">
        <w:rPr>
          <w:rFonts w:ascii="Times New Roman" w:hAnsi="Times New Roman" w:cs="Times New Roman"/>
          <w:sz w:val="24"/>
          <w:szCs w:val="24"/>
        </w:rPr>
        <w:t>к</w:t>
      </w:r>
    </w:p>
    <w:p w:rsidR="009B5B33" w:rsidRPr="009B5B33" w:rsidRDefault="009B5B33" w:rsidP="009B5B33">
      <w:pPr>
        <w:pStyle w:val="a1"/>
        <w:spacing w:before="67"/>
        <w:ind w:firstLine="0"/>
        <w:rPr>
          <w:rFonts w:ascii="Times New Roman" w:hAnsi="Times New Roman" w:cs="Times New Roman"/>
          <w:sz w:val="24"/>
          <w:szCs w:val="24"/>
        </w:rPr>
      </w:pPr>
      <w:r w:rsidRPr="009B5B33">
        <w:rPr>
          <w:rFonts w:ascii="Times New Roman" w:hAnsi="Times New Roman" w:cs="Times New Roman"/>
          <w:sz w:val="24"/>
          <w:szCs w:val="24"/>
        </w:rPr>
        <w:t>старшему</w:t>
      </w:r>
      <w:r w:rsidRPr="009B5B33">
        <w:rPr>
          <w:rFonts w:ascii="Times New Roman" w:hAnsi="Times New Roman" w:cs="Times New Roman"/>
          <w:spacing w:val="-5"/>
          <w:sz w:val="24"/>
          <w:szCs w:val="24"/>
        </w:rPr>
        <w:t xml:space="preserve"> </w:t>
      </w:r>
      <w:r w:rsidRPr="009B5B33">
        <w:rPr>
          <w:rFonts w:ascii="Times New Roman" w:hAnsi="Times New Roman" w:cs="Times New Roman"/>
          <w:sz w:val="24"/>
          <w:szCs w:val="24"/>
        </w:rPr>
        <w:t>звену</w:t>
      </w:r>
      <w:r w:rsidRPr="009B5B33">
        <w:rPr>
          <w:rFonts w:ascii="Times New Roman" w:hAnsi="Times New Roman" w:cs="Times New Roman"/>
          <w:spacing w:val="-5"/>
          <w:sz w:val="24"/>
          <w:szCs w:val="24"/>
        </w:rPr>
        <w:t xml:space="preserve"> </w:t>
      </w:r>
      <w:r w:rsidRPr="009B5B33">
        <w:rPr>
          <w:rFonts w:ascii="Times New Roman" w:hAnsi="Times New Roman" w:cs="Times New Roman"/>
          <w:sz w:val="24"/>
          <w:szCs w:val="24"/>
        </w:rPr>
        <w:t>общего</w:t>
      </w:r>
      <w:r w:rsidRPr="009B5B33">
        <w:rPr>
          <w:rFonts w:ascii="Times New Roman" w:hAnsi="Times New Roman" w:cs="Times New Roman"/>
          <w:spacing w:val="-3"/>
          <w:sz w:val="24"/>
          <w:szCs w:val="24"/>
        </w:rPr>
        <w:t xml:space="preserve"> </w:t>
      </w:r>
      <w:r w:rsidRPr="009B5B33">
        <w:rPr>
          <w:rFonts w:ascii="Times New Roman" w:hAnsi="Times New Roman" w:cs="Times New Roman"/>
          <w:sz w:val="24"/>
          <w:szCs w:val="24"/>
        </w:rPr>
        <w:t>образования.</w:t>
      </w:r>
    </w:p>
    <w:p w:rsidR="009B5B33" w:rsidRPr="009B5B33" w:rsidRDefault="009B5B33" w:rsidP="009B5B33">
      <w:pPr>
        <w:pStyle w:val="a1"/>
        <w:spacing w:before="3"/>
        <w:ind w:right="104"/>
        <w:rPr>
          <w:rFonts w:ascii="Times New Roman" w:hAnsi="Times New Roman" w:cs="Times New Roman"/>
          <w:sz w:val="24"/>
          <w:szCs w:val="24"/>
        </w:rPr>
      </w:pPr>
      <w:r w:rsidRPr="009B5B33">
        <w:rPr>
          <w:rFonts w:ascii="Times New Roman" w:hAnsi="Times New Roman" w:cs="Times New Roman"/>
          <w:sz w:val="24"/>
          <w:szCs w:val="24"/>
        </w:rPr>
        <w:t>Содержание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двух</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алгебраических</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линий</w:t>
      </w:r>
      <w:r w:rsidRPr="009B5B33">
        <w:rPr>
          <w:rFonts w:ascii="Times New Roman" w:hAnsi="Times New Roman" w:cs="Times New Roman"/>
          <w:spacing w:val="1"/>
          <w:sz w:val="24"/>
          <w:szCs w:val="24"/>
        </w:rPr>
        <w:t xml:space="preserve"> </w:t>
      </w:r>
      <w:r w:rsidRPr="009B5B33">
        <w:rPr>
          <w:rFonts w:ascii="Times New Roman" w:hAnsi="Times New Roman" w:cs="Times New Roman"/>
          <w:b/>
          <w:sz w:val="24"/>
          <w:szCs w:val="24"/>
        </w:rPr>
        <w:t>–</w:t>
      </w:r>
      <w:r w:rsidRPr="009B5B33">
        <w:rPr>
          <w:rFonts w:ascii="Times New Roman" w:hAnsi="Times New Roman" w:cs="Times New Roman"/>
          <w:b/>
          <w:spacing w:val="1"/>
          <w:sz w:val="24"/>
          <w:szCs w:val="24"/>
        </w:rPr>
        <w:t xml:space="preserve"> </w:t>
      </w:r>
      <w:r w:rsidRPr="009B5B33">
        <w:rPr>
          <w:rFonts w:ascii="Times New Roman" w:hAnsi="Times New Roman" w:cs="Times New Roman"/>
          <w:sz w:val="24"/>
          <w:szCs w:val="24"/>
        </w:rPr>
        <w:t>«Алгебраические</w:t>
      </w:r>
      <w:r w:rsidRPr="009B5B33">
        <w:rPr>
          <w:rFonts w:ascii="Times New Roman" w:hAnsi="Times New Roman" w:cs="Times New Roman"/>
          <w:spacing w:val="-67"/>
          <w:sz w:val="24"/>
          <w:szCs w:val="24"/>
        </w:rPr>
        <w:t xml:space="preserve"> </w:t>
      </w:r>
      <w:r w:rsidRPr="009B5B33">
        <w:rPr>
          <w:rFonts w:ascii="Times New Roman" w:hAnsi="Times New Roman" w:cs="Times New Roman"/>
          <w:sz w:val="24"/>
          <w:szCs w:val="24"/>
        </w:rPr>
        <w:t>выражения»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«Уравнения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неравенства»</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способствует</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формированию</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у</w:t>
      </w:r>
      <w:r w:rsidRPr="009B5B33">
        <w:rPr>
          <w:rFonts w:ascii="Times New Roman" w:hAnsi="Times New Roman" w:cs="Times New Roman"/>
          <w:spacing w:val="-67"/>
          <w:sz w:val="24"/>
          <w:szCs w:val="24"/>
        </w:rPr>
        <w:t xml:space="preserve"> </w:t>
      </w:r>
      <w:r w:rsidRPr="009B5B33">
        <w:rPr>
          <w:rFonts w:ascii="Times New Roman" w:hAnsi="Times New Roman" w:cs="Times New Roman"/>
          <w:sz w:val="24"/>
          <w:szCs w:val="24"/>
        </w:rPr>
        <w:t>обучающихся математического аппарата, необходимого для решения задач</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математики,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смежных</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предметов</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практико-ориентированных</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задач.</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основной</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школе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учебный</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материал</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группируется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вокруг</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рациональных</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выражений.</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Алгебра</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демонстрирует</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значение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математики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как</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языка</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для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построения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математических</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моделей,</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описания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процессов</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явлений</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реального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мира.</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задачи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обучения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алгебре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входят</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также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дальнейшее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развитие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алгоритмического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мышления,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необходимого,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частности,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для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освоения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курса</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информатики,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овладение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навыками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дедуктивных</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рассуждений. Преобразование символьных форм вносит свой специфический</w:t>
      </w:r>
      <w:r w:rsidRPr="009B5B33">
        <w:rPr>
          <w:rFonts w:ascii="Times New Roman" w:hAnsi="Times New Roman" w:cs="Times New Roman"/>
          <w:spacing w:val="-67"/>
          <w:sz w:val="24"/>
          <w:szCs w:val="24"/>
        </w:rPr>
        <w:t xml:space="preserve"> </w:t>
      </w:r>
      <w:r w:rsidRPr="009B5B33">
        <w:rPr>
          <w:rFonts w:ascii="Times New Roman" w:hAnsi="Times New Roman" w:cs="Times New Roman"/>
          <w:sz w:val="24"/>
          <w:szCs w:val="24"/>
        </w:rPr>
        <w:t>вклад</w:t>
      </w:r>
      <w:r w:rsidRPr="009B5B33">
        <w:rPr>
          <w:rFonts w:ascii="Times New Roman" w:hAnsi="Times New Roman" w:cs="Times New Roman"/>
          <w:spacing w:val="-2"/>
          <w:sz w:val="24"/>
          <w:szCs w:val="24"/>
        </w:rPr>
        <w:t xml:space="preserve"> </w:t>
      </w:r>
      <w:r w:rsidRPr="009B5B33">
        <w:rPr>
          <w:rFonts w:ascii="Times New Roman" w:hAnsi="Times New Roman" w:cs="Times New Roman"/>
          <w:sz w:val="24"/>
          <w:szCs w:val="24"/>
        </w:rPr>
        <w:t>в</w:t>
      </w:r>
      <w:r w:rsidRPr="009B5B33">
        <w:rPr>
          <w:rFonts w:ascii="Times New Roman" w:hAnsi="Times New Roman" w:cs="Times New Roman"/>
          <w:spacing w:val="-3"/>
          <w:sz w:val="24"/>
          <w:szCs w:val="24"/>
        </w:rPr>
        <w:t xml:space="preserve"> </w:t>
      </w:r>
      <w:r w:rsidRPr="009B5B33">
        <w:rPr>
          <w:rFonts w:ascii="Times New Roman" w:hAnsi="Times New Roman" w:cs="Times New Roman"/>
          <w:sz w:val="24"/>
          <w:szCs w:val="24"/>
        </w:rPr>
        <w:t>развитие</w:t>
      </w:r>
      <w:r w:rsidRPr="009B5B33">
        <w:rPr>
          <w:rFonts w:ascii="Times New Roman" w:hAnsi="Times New Roman" w:cs="Times New Roman"/>
          <w:spacing w:val="-2"/>
          <w:sz w:val="24"/>
          <w:szCs w:val="24"/>
        </w:rPr>
        <w:t xml:space="preserve"> </w:t>
      </w:r>
      <w:r w:rsidRPr="009B5B33">
        <w:rPr>
          <w:rFonts w:ascii="Times New Roman" w:hAnsi="Times New Roman" w:cs="Times New Roman"/>
          <w:sz w:val="24"/>
          <w:szCs w:val="24"/>
        </w:rPr>
        <w:t>воображения,</w:t>
      </w:r>
      <w:r w:rsidRPr="009B5B33">
        <w:rPr>
          <w:rFonts w:ascii="Times New Roman" w:hAnsi="Times New Roman" w:cs="Times New Roman"/>
          <w:spacing w:val="-3"/>
          <w:sz w:val="24"/>
          <w:szCs w:val="24"/>
        </w:rPr>
        <w:t xml:space="preserve"> </w:t>
      </w:r>
      <w:r w:rsidRPr="009B5B33">
        <w:rPr>
          <w:rFonts w:ascii="Times New Roman" w:hAnsi="Times New Roman" w:cs="Times New Roman"/>
          <w:sz w:val="24"/>
          <w:szCs w:val="24"/>
        </w:rPr>
        <w:t>способностей</w:t>
      </w:r>
      <w:r w:rsidRPr="009B5B33">
        <w:rPr>
          <w:rFonts w:ascii="Times New Roman" w:hAnsi="Times New Roman" w:cs="Times New Roman"/>
          <w:spacing w:val="-2"/>
          <w:sz w:val="24"/>
          <w:szCs w:val="24"/>
        </w:rPr>
        <w:t xml:space="preserve"> </w:t>
      </w:r>
      <w:r w:rsidRPr="009B5B33">
        <w:rPr>
          <w:rFonts w:ascii="Times New Roman" w:hAnsi="Times New Roman" w:cs="Times New Roman"/>
          <w:sz w:val="24"/>
          <w:szCs w:val="24"/>
        </w:rPr>
        <w:t>к</w:t>
      </w:r>
      <w:r w:rsidRPr="009B5B33">
        <w:rPr>
          <w:rFonts w:ascii="Times New Roman" w:hAnsi="Times New Roman" w:cs="Times New Roman"/>
          <w:spacing w:val="-3"/>
          <w:sz w:val="24"/>
          <w:szCs w:val="24"/>
        </w:rPr>
        <w:t xml:space="preserve"> </w:t>
      </w:r>
      <w:r w:rsidRPr="009B5B33">
        <w:rPr>
          <w:rFonts w:ascii="Times New Roman" w:hAnsi="Times New Roman" w:cs="Times New Roman"/>
          <w:sz w:val="24"/>
          <w:szCs w:val="24"/>
        </w:rPr>
        <w:t>математическому</w:t>
      </w:r>
      <w:r w:rsidRPr="009B5B33">
        <w:rPr>
          <w:rFonts w:ascii="Times New Roman" w:hAnsi="Times New Roman" w:cs="Times New Roman"/>
          <w:spacing w:val="-7"/>
          <w:sz w:val="24"/>
          <w:szCs w:val="24"/>
        </w:rPr>
        <w:t xml:space="preserve"> </w:t>
      </w:r>
      <w:r w:rsidRPr="009B5B33">
        <w:rPr>
          <w:rFonts w:ascii="Times New Roman" w:hAnsi="Times New Roman" w:cs="Times New Roman"/>
          <w:sz w:val="24"/>
          <w:szCs w:val="24"/>
        </w:rPr>
        <w:t>творчеству.</w:t>
      </w:r>
    </w:p>
    <w:p w:rsidR="009B5B33" w:rsidRPr="009B5B33" w:rsidRDefault="009B5B33" w:rsidP="009B5B33">
      <w:pPr>
        <w:pStyle w:val="a1"/>
        <w:ind w:right="103"/>
        <w:rPr>
          <w:rFonts w:ascii="Times New Roman" w:hAnsi="Times New Roman" w:cs="Times New Roman"/>
          <w:sz w:val="24"/>
          <w:szCs w:val="24"/>
        </w:rPr>
      </w:pPr>
      <w:r w:rsidRPr="009B5B33">
        <w:rPr>
          <w:rFonts w:ascii="Times New Roman" w:hAnsi="Times New Roman" w:cs="Times New Roman"/>
          <w:sz w:val="24"/>
          <w:szCs w:val="24"/>
        </w:rPr>
        <w:t>Содержание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функционально-графической</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линии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нацелено</w:t>
      </w:r>
      <w:r w:rsidRPr="009B5B33">
        <w:rPr>
          <w:rFonts w:ascii="Times New Roman" w:hAnsi="Times New Roman" w:cs="Times New Roman"/>
          <w:spacing w:val="71"/>
          <w:sz w:val="24"/>
          <w:szCs w:val="24"/>
        </w:rPr>
        <w:t xml:space="preserve"> </w:t>
      </w:r>
      <w:r w:rsidRPr="009B5B33">
        <w:rPr>
          <w:rFonts w:ascii="Times New Roman" w:hAnsi="Times New Roman" w:cs="Times New Roman"/>
          <w:sz w:val="24"/>
          <w:szCs w:val="24"/>
        </w:rPr>
        <w:t>на</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получение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обучающимися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знаний</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функциях</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как</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важнейшей</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математической</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модели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для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описания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исследования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разно­образных</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процессов</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явлений</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природе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обществе.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Изучение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этого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материала</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способствует</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развитию</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у</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обучающихся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умения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использовать</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различные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выразительные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средства</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языка</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математики</w:t>
      </w:r>
      <w:r w:rsidRPr="009B5B33">
        <w:rPr>
          <w:rFonts w:ascii="Times New Roman" w:hAnsi="Times New Roman" w:cs="Times New Roman"/>
          <w:spacing w:val="1"/>
          <w:sz w:val="24"/>
          <w:szCs w:val="24"/>
        </w:rPr>
        <w:t xml:space="preserve"> </w:t>
      </w:r>
      <w:r w:rsidRPr="009B5B33">
        <w:rPr>
          <w:rFonts w:ascii="Times New Roman" w:hAnsi="Times New Roman" w:cs="Times New Roman"/>
          <w:b/>
          <w:sz w:val="24"/>
          <w:szCs w:val="24"/>
        </w:rPr>
        <w:t>–</w:t>
      </w:r>
      <w:r w:rsidRPr="009B5B33">
        <w:rPr>
          <w:rFonts w:ascii="Times New Roman" w:hAnsi="Times New Roman" w:cs="Times New Roman"/>
          <w:b/>
          <w:spacing w:val="1"/>
          <w:sz w:val="24"/>
          <w:szCs w:val="24"/>
        </w:rPr>
        <w:t xml:space="preserve"> </w:t>
      </w:r>
      <w:r w:rsidRPr="009B5B33">
        <w:rPr>
          <w:rFonts w:ascii="Times New Roman" w:hAnsi="Times New Roman" w:cs="Times New Roman"/>
          <w:sz w:val="24"/>
          <w:szCs w:val="24"/>
        </w:rPr>
        <w:t>словесные,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символические,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графические,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вносит</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вклад</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формирование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представлений</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w:t>
      </w:r>
      <w:r w:rsidRPr="009B5B33">
        <w:rPr>
          <w:rFonts w:ascii="Times New Roman" w:hAnsi="Times New Roman" w:cs="Times New Roman"/>
          <w:spacing w:val="71"/>
          <w:sz w:val="24"/>
          <w:szCs w:val="24"/>
        </w:rPr>
        <w:t xml:space="preserve"> </w:t>
      </w:r>
      <w:r w:rsidRPr="009B5B33">
        <w:rPr>
          <w:rFonts w:ascii="Times New Roman" w:hAnsi="Times New Roman" w:cs="Times New Roman"/>
          <w:sz w:val="24"/>
          <w:szCs w:val="24"/>
        </w:rPr>
        <w:t>роли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математики в</w:t>
      </w:r>
      <w:r w:rsidRPr="009B5B33">
        <w:rPr>
          <w:rFonts w:ascii="Times New Roman" w:hAnsi="Times New Roman" w:cs="Times New Roman"/>
          <w:spacing w:val="-5"/>
          <w:sz w:val="24"/>
          <w:szCs w:val="24"/>
        </w:rPr>
        <w:t xml:space="preserve"> </w:t>
      </w:r>
      <w:r w:rsidRPr="009B5B33">
        <w:rPr>
          <w:rFonts w:ascii="Times New Roman" w:hAnsi="Times New Roman" w:cs="Times New Roman"/>
          <w:sz w:val="24"/>
          <w:szCs w:val="24"/>
        </w:rPr>
        <w:t>развитии</w:t>
      </w:r>
      <w:r w:rsidRPr="009B5B33">
        <w:rPr>
          <w:rFonts w:ascii="Times New Roman" w:hAnsi="Times New Roman" w:cs="Times New Roman"/>
          <w:spacing w:val="-2"/>
          <w:sz w:val="24"/>
          <w:szCs w:val="24"/>
        </w:rPr>
        <w:t xml:space="preserve"> </w:t>
      </w:r>
      <w:r w:rsidRPr="009B5B33">
        <w:rPr>
          <w:rFonts w:ascii="Times New Roman" w:hAnsi="Times New Roman" w:cs="Times New Roman"/>
          <w:sz w:val="24"/>
          <w:szCs w:val="24"/>
        </w:rPr>
        <w:t>цивилизации и</w:t>
      </w:r>
      <w:r w:rsidRPr="009B5B33">
        <w:rPr>
          <w:rFonts w:ascii="Times New Roman" w:hAnsi="Times New Roman" w:cs="Times New Roman"/>
          <w:spacing w:val="-3"/>
          <w:sz w:val="24"/>
          <w:szCs w:val="24"/>
        </w:rPr>
        <w:t xml:space="preserve"> </w:t>
      </w:r>
      <w:r w:rsidRPr="009B5B33">
        <w:rPr>
          <w:rFonts w:ascii="Times New Roman" w:hAnsi="Times New Roman" w:cs="Times New Roman"/>
          <w:sz w:val="24"/>
          <w:szCs w:val="24"/>
        </w:rPr>
        <w:t>культуры.</w:t>
      </w:r>
    </w:p>
    <w:p w:rsidR="009B5B33" w:rsidRPr="009B5B33" w:rsidRDefault="009B5B33" w:rsidP="009B5B33">
      <w:pPr>
        <w:pStyle w:val="110"/>
        <w:spacing w:line="319" w:lineRule="exact"/>
        <w:ind w:left="754" w:right="52"/>
        <w:jc w:val="center"/>
        <w:rPr>
          <w:sz w:val="24"/>
          <w:szCs w:val="24"/>
        </w:rPr>
      </w:pPr>
      <w:r w:rsidRPr="009B5B33">
        <w:rPr>
          <w:sz w:val="24"/>
          <w:szCs w:val="24"/>
        </w:rPr>
        <w:t>Место</w:t>
      </w:r>
      <w:r w:rsidRPr="009B5B33">
        <w:rPr>
          <w:spacing w:val="-3"/>
          <w:sz w:val="24"/>
          <w:szCs w:val="24"/>
        </w:rPr>
        <w:t xml:space="preserve"> </w:t>
      </w:r>
      <w:r w:rsidRPr="009B5B33">
        <w:rPr>
          <w:sz w:val="24"/>
          <w:szCs w:val="24"/>
        </w:rPr>
        <w:t>учебного</w:t>
      </w:r>
      <w:r w:rsidRPr="009B5B33">
        <w:rPr>
          <w:spacing w:val="-2"/>
          <w:sz w:val="24"/>
          <w:szCs w:val="24"/>
        </w:rPr>
        <w:t xml:space="preserve"> </w:t>
      </w:r>
      <w:r w:rsidRPr="009B5B33">
        <w:rPr>
          <w:sz w:val="24"/>
          <w:szCs w:val="24"/>
        </w:rPr>
        <w:t>курса</w:t>
      </w:r>
      <w:r w:rsidRPr="009B5B33">
        <w:rPr>
          <w:spacing w:val="-2"/>
          <w:sz w:val="24"/>
          <w:szCs w:val="24"/>
        </w:rPr>
        <w:t xml:space="preserve"> </w:t>
      </w:r>
      <w:r w:rsidRPr="009B5B33">
        <w:rPr>
          <w:sz w:val="24"/>
          <w:szCs w:val="24"/>
        </w:rPr>
        <w:t>в</w:t>
      </w:r>
      <w:r w:rsidRPr="009B5B33">
        <w:rPr>
          <w:spacing w:val="-3"/>
          <w:sz w:val="24"/>
          <w:szCs w:val="24"/>
        </w:rPr>
        <w:t xml:space="preserve"> </w:t>
      </w:r>
      <w:r w:rsidRPr="009B5B33">
        <w:rPr>
          <w:sz w:val="24"/>
          <w:szCs w:val="24"/>
        </w:rPr>
        <w:t>учебном</w:t>
      </w:r>
      <w:r w:rsidRPr="009B5B33">
        <w:rPr>
          <w:spacing w:val="-1"/>
          <w:sz w:val="24"/>
          <w:szCs w:val="24"/>
        </w:rPr>
        <w:t xml:space="preserve"> </w:t>
      </w:r>
      <w:r w:rsidRPr="009B5B33">
        <w:rPr>
          <w:sz w:val="24"/>
          <w:szCs w:val="24"/>
        </w:rPr>
        <w:t>плане</w:t>
      </w:r>
    </w:p>
    <w:p w:rsidR="009B5B33" w:rsidRPr="009B5B33" w:rsidRDefault="009B5B33" w:rsidP="009B5B33">
      <w:pPr>
        <w:pStyle w:val="af5"/>
        <w:jc w:val="both"/>
        <w:rPr>
          <w:sz w:val="24"/>
          <w:szCs w:val="24"/>
        </w:rPr>
      </w:pPr>
      <w:r w:rsidRPr="009B5B33">
        <w:rPr>
          <w:sz w:val="24"/>
          <w:szCs w:val="24"/>
        </w:rPr>
        <w:t>Согласно</w:t>
      </w:r>
      <w:r w:rsidRPr="009B5B33">
        <w:rPr>
          <w:spacing w:val="92"/>
          <w:sz w:val="24"/>
          <w:szCs w:val="24"/>
        </w:rPr>
        <w:t xml:space="preserve"> </w:t>
      </w:r>
      <w:r w:rsidRPr="009B5B33">
        <w:rPr>
          <w:sz w:val="24"/>
          <w:szCs w:val="24"/>
        </w:rPr>
        <w:t>учебному</w:t>
      </w:r>
      <w:r w:rsidRPr="009B5B33">
        <w:rPr>
          <w:spacing w:val="93"/>
          <w:sz w:val="24"/>
          <w:szCs w:val="24"/>
        </w:rPr>
        <w:t xml:space="preserve"> </w:t>
      </w:r>
      <w:r w:rsidRPr="009B5B33">
        <w:rPr>
          <w:sz w:val="24"/>
          <w:szCs w:val="24"/>
        </w:rPr>
        <w:t>плану</w:t>
      </w:r>
      <w:r w:rsidRPr="009B5B33">
        <w:rPr>
          <w:spacing w:val="89"/>
          <w:sz w:val="24"/>
          <w:szCs w:val="24"/>
        </w:rPr>
        <w:t xml:space="preserve"> </w:t>
      </w:r>
      <w:r w:rsidRPr="009B5B33">
        <w:rPr>
          <w:sz w:val="24"/>
          <w:szCs w:val="24"/>
        </w:rPr>
        <w:t>в</w:t>
      </w:r>
      <w:r w:rsidRPr="009B5B33">
        <w:rPr>
          <w:spacing w:val="93"/>
          <w:sz w:val="24"/>
          <w:szCs w:val="24"/>
        </w:rPr>
        <w:t xml:space="preserve"> </w:t>
      </w:r>
      <w:r w:rsidRPr="009B5B33">
        <w:rPr>
          <w:sz w:val="24"/>
          <w:szCs w:val="24"/>
        </w:rPr>
        <w:t>7</w:t>
      </w:r>
      <w:r w:rsidRPr="009B5B33">
        <w:rPr>
          <w:b/>
          <w:sz w:val="24"/>
          <w:szCs w:val="24"/>
        </w:rPr>
        <w:t>–</w:t>
      </w:r>
      <w:r w:rsidRPr="009B5B33">
        <w:rPr>
          <w:sz w:val="24"/>
          <w:szCs w:val="24"/>
        </w:rPr>
        <w:t>10</w:t>
      </w:r>
      <w:r w:rsidRPr="009B5B33">
        <w:rPr>
          <w:spacing w:val="95"/>
          <w:sz w:val="24"/>
          <w:szCs w:val="24"/>
        </w:rPr>
        <w:t xml:space="preserve"> </w:t>
      </w:r>
      <w:r w:rsidRPr="009B5B33">
        <w:rPr>
          <w:sz w:val="24"/>
          <w:szCs w:val="24"/>
        </w:rPr>
        <w:t>классах</w:t>
      </w:r>
      <w:r w:rsidRPr="009B5B33">
        <w:rPr>
          <w:spacing w:val="94"/>
          <w:sz w:val="24"/>
          <w:szCs w:val="24"/>
        </w:rPr>
        <w:t xml:space="preserve"> </w:t>
      </w:r>
      <w:r w:rsidRPr="009B5B33">
        <w:rPr>
          <w:sz w:val="24"/>
          <w:szCs w:val="24"/>
        </w:rPr>
        <w:t>изучается</w:t>
      </w:r>
      <w:r w:rsidRPr="009B5B33">
        <w:rPr>
          <w:spacing w:val="94"/>
          <w:sz w:val="24"/>
          <w:szCs w:val="24"/>
        </w:rPr>
        <w:t xml:space="preserve"> </w:t>
      </w:r>
      <w:r w:rsidRPr="009B5B33">
        <w:rPr>
          <w:sz w:val="24"/>
          <w:szCs w:val="24"/>
        </w:rPr>
        <w:t>учебный</w:t>
      </w:r>
      <w:r w:rsidRPr="009B5B33">
        <w:rPr>
          <w:spacing w:val="93"/>
          <w:sz w:val="24"/>
          <w:szCs w:val="24"/>
        </w:rPr>
        <w:t xml:space="preserve"> </w:t>
      </w:r>
      <w:r w:rsidRPr="009B5B33">
        <w:rPr>
          <w:sz w:val="24"/>
          <w:szCs w:val="24"/>
        </w:rPr>
        <w:t>курс</w:t>
      </w:r>
      <w:r>
        <w:rPr>
          <w:sz w:val="24"/>
          <w:szCs w:val="24"/>
        </w:rPr>
        <w:t xml:space="preserve"> </w:t>
      </w:r>
      <w:r w:rsidRPr="009B5B33">
        <w:rPr>
          <w:sz w:val="24"/>
          <w:szCs w:val="24"/>
        </w:rPr>
        <w:t>«Алгебра»,</w:t>
      </w:r>
      <w:r w:rsidRPr="009B5B33">
        <w:rPr>
          <w:spacing w:val="73"/>
          <w:sz w:val="24"/>
          <w:szCs w:val="24"/>
        </w:rPr>
        <w:t xml:space="preserve"> </w:t>
      </w:r>
      <w:r w:rsidRPr="009B5B33">
        <w:rPr>
          <w:sz w:val="24"/>
          <w:szCs w:val="24"/>
        </w:rPr>
        <w:t>который</w:t>
      </w:r>
      <w:r w:rsidRPr="009B5B33">
        <w:rPr>
          <w:spacing w:val="75"/>
          <w:sz w:val="24"/>
          <w:szCs w:val="24"/>
        </w:rPr>
        <w:t xml:space="preserve"> </w:t>
      </w:r>
      <w:r w:rsidRPr="009B5B33">
        <w:rPr>
          <w:sz w:val="24"/>
          <w:szCs w:val="24"/>
        </w:rPr>
        <w:t>включает</w:t>
      </w:r>
      <w:r w:rsidRPr="009B5B33">
        <w:rPr>
          <w:spacing w:val="72"/>
          <w:sz w:val="24"/>
          <w:szCs w:val="24"/>
        </w:rPr>
        <w:t xml:space="preserve"> </w:t>
      </w:r>
      <w:r w:rsidRPr="009B5B33">
        <w:rPr>
          <w:sz w:val="24"/>
          <w:szCs w:val="24"/>
        </w:rPr>
        <w:t>следующие</w:t>
      </w:r>
      <w:r w:rsidRPr="009B5B33">
        <w:rPr>
          <w:spacing w:val="72"/>
          <w:sz w:val="24"/>
          <w:szCs w:val="24"/>
        </w:rPr>
        <w:t xml:space="preserve"> </w:t>
      </w:r>
      <w:r w:rsidRPr="009B5B33">
        <w:rPr>
          <w:sz w:val="24"/>
          <w:szCs w:val="24"/>
        </w:rPr>
        <w:t>основные</w:t>
      </w:r>
      <w:r w:rsidRPr="009B5B33">
        <w:rPr>
          <w:spacing w:val="74"/>
          <w:sz w:val="24"/>
          <w:szCs w:val="24"/>
        </w:rPr>
        <w:t xml:space="preserve"> </w:t>
      </w:r>
      <w:r w:rsidRPr="009B5B33">
        <w:rPr>
          <w:sz w:val="24"/>
          <w:szCs w:val="24"/>
        </w:rPr>
        <w:t>разделы</w:t>
      </w:r>
      <w:r w:rsidRPr="009B5B33">
        <w:rPr>
          <w:spacing w:val="74"/>
          <w:sz w:val="24"/>
          <w:szCs w:val="24"/>
        </w:rPr>
        <w:t xml:space="preserve"> </w:t>
      </w:r>
      <w:r w:rsidRPr="009B5B33">
        <w:rPr>
          <w:sz w:val="24"/>
          <w:szCs w:val="24"/>
        </w:rPr>
        <w:t>содержания:</w:t>
      </w:r>
    </w:p>
    <w:p w:rsidR="009B5B33" w:rsidRPr="009B5B33" w:rsidRDefault="009B5B33" w:rsidP="009B5B33">
      <w:pPr>
        <w:pStyle w:val="af5"/>
        <w:jc w:val="both"/>
        <w:rPr>
          <w:sz w:val="24"/>
          <w:szCs w:val="24"/>
        </w:rPr>
      </w:pPr>
      <w:r w:rsidRPr="009B5B33">
        <w:rPr>
          <w:sz w:val="24"/>
          <w:szCs w:val="24"/>
        </w:rPr>
        <w:t>«Числа</w:t>
      </w:r>
      <w:r w:rsidRPr="009B5B33">
        <w:rPr>
          <w:spacing w:val="1"/>
          <w:sz w:val="24"/>
          <w:szCs w:val="24"/>
        </w:rPr>
        <w:t xml:space="preserve"> </w:t>
      </w:r>
      <w:r w:rsidRPr="009B5B33">
        <w:rPr>
          <w:sz w:val="24"/>
          <w:szCs w:val="24"/>
        </w:rPr>
        <w:t>и</w:t>
      </w:r>
      <w:r w:rsidRPr="009B5B33">
        <w:rPr>
          <w:spacing w:val="1"/>
          <w:sz w:val="24"/>
          <w:szCs w:val="24"/>
        </w:rPr>
        <w:t xml:space="preserve"> </w:t>
      </w:r>
      <w:r w:rsidRPr="009B5B33">
        <w:rPr>
          <w:sz w:val="24"/>
          <w:szCs w:val="24"/>
        </w:rPr>
        <w:t>вычисления»,</w:t>
      </w:r>
      <w:r w:rsidRPr="009B5B33">
        <w:rPr>
          <w:spacing w:val="1"/>
          <w:sz w:val="24"/>
          <w:szCs w:val="24"/>
        </w:rPr>
        <w:t xml:space="preserve"> </w:t>
      </w:r>
      <w:r w:rsidRPr="009B5B33">
        <w:rPr>
          <w:sz w:val="24"/>
          <w:szCs w:val="24"/>
        </w:rPr>
        <w:t>«Алгебраические</w:t>
      </w:r>
      <w:r w:rsidRPr="009B5B33">
        <w:rPr>
          <w:spacing w:val="1"/>
          <w:sz w:val="24"/>
          <w:szCs w:val="24"/>
        </w:rPr>
        <w:t xml:space="preserve"> </w:t>
      </w:r>
      <w:r w:rsidRPr="009B5B33">
        <w:rPr>
          <w:sz w:val="24"/>
          <w:szCs w:val="24"/>
        </w:rPr>
        <w:t>выражения»,</w:t>
      </w:r>
      <w:r w:rsidRPr="009B5B33">
        <w:rPr>
          <w:spacing w:val="1"/>
          <w:sz w:val="24"/>
          <w:szCs w:val="24"/>
        </w:rPr>
        <w:t xml:space="preserve"> </w:t>
      </w:r>
      <w:r w:rsidRPr="009B5B33">
        <w:rPr>
          <w:sz w:val="24"/>
          <w:szCs w:val="24"/>
        </w:rPr>
        <w:t>«Уравнения</w:t>
      </w:r>
      <w:r w:rsidRPr="009B5B33">
        <w:rPr>
          <w:spacing w:val="1"/>
          <w:sz w:val="24"/>
          <w:szCs w:val="24"/>
        </w:rPr>
        <w:t xml:space="preserve"> </w:t>
      </w:r>
      <w:r w:rsidRPr="009B5B33">
        <w:rPr>
          <w:sz w:val="24"/>
          <w:szCs w:val="24"/>
        </w:rPr>
        <w:t>и</w:t>
      </w:r>
      <w:r w:rsidRPr="009B5B33">
        <w:rPr>
          <w:spacing w:val="1"/>
          <w:sz w:val="24"/>
          <w:szCs w:val="24"/>
        </w:rPr>
        <w:t xml:space="preserve"> </w:t>
      </w:r>
      <w:r w:rsidRPr="009B5B33">
        <w:rPr>
          <w:sz w:val="24"/>
          <w:szCs w:val="24"/>
        </w:rPr>
        <w:t>неравенства»,</w:t>
      </w:r>
      <w:r w:rsidRPr="009B5B33">
        <w:rPr>
          <w:spacing w:val="-2"/>
          <w:sz w:val="24"/>
          <w:szCs w:val="24"/>
        </w:rPr>
        <w:t xml:space="preserve"> </w:t>
      </w:r>
      <w:r w:rsidRPr="009B5B33">
        <w:rPr>
          <w:sz w:val="24"/>
          <w:szCs w:val="24"/>
        </w:rPr>
        <w:t>«Функции».</w:t>
      </w:r>
    </w:p>
    <w:p w:rsidR="009B5B33" w:rsidRPr="009B5B33" w:rsidRDefault="009B5B33" w:rsidP="009B5B33">
      <w:pPr>
        <w:pStyle w:val="af5"/>
        <w:jc w:val="both"/>
      </w:pPr>
      <w:r w:rsidRPr="009B5B33">
        <w:rPr>
          <w:sz w:val="24"/>
          <w:szCs w:val="24"/>
        </w:rPr>
        <w:t>Учебный план на изучение алгебры в 7</w:t>
      </w:r>
      <w:r w:rsidRPr="009B5B33">
        <w:rPr>
          <w:b/>
          <w:sz w:val="24"/>
          <w:szCs w:val="24"/>
        </w:rPr>
        <w:t>–</w:t>
      </w:r>
      <w:r w:rsidRPr="009B5B33">
        <w:rPr>
          <w:sz w:val="24"/>
          <w:szCs w:val="24"/>
        </w:rPr>
        <w:t>10 классах отводит не менее</w:t>
      </w:r>
      <w:r w:rsidRPr="009B5B33">
        <w:t xml:space="preserve"> 3</w:t>
      </w:r>
      <w:r w:rsidRPr="009B5B33">
        <w:rPr>
          <w:spacing w:val="1"/>
        </w:rPr>
        <w:t xml:space="preserve"> </w:t>
      </w:r>
      <w:r w:rsidRPr="009B5B33">
        <w:t>учебных часов в неделю в течение каждого года обучения, общий объем</w:t>
      </w:r>
      <w:r w:rsidRPr="009B5B33">
        <w:rPr>
          <w:spacing w:val="1"/>
        </w:rPr>
        <w:t xml:space="preserve"> </w:t>
      </w:r>
      <w:r w:rsidRPr="009B5B33">
        <w:t>часов</w:t>
      </w:r>
      <w:r w:rsidRPr="009B5B33">
        <w:rPr>
          <w:spacing w:val="-1"/>
        </w:rPr>
        <w:t xml:space="preserve"> </w:t>
      </w:r>
      <w:r w:rsidRPr="009B5B33">
        <w:t>-</w:t>
      </w:r>
      <w:r w:rsidRPr="009B5B33">
        <w:rPr>
          <w:spacing w:val="66"/>
        </w:rPr>
        <w:t xml:space="preserve"> </w:t>
      </w:r>
      <w:r w:rsidRPr="009B5B33">
        <w:t>не менее 408.</w:t>
      </w:r>
    </w:p>
    <w:p w:rsidR="009B5B33" w:rsidRPr="009B5B33" w:rsidRDefault="009B5B33" w:rsidP="009B5B33">
      <w:pPr>
        <w:pStyle w:val="a1"/>
        <w:spacing w:before="9"/>
        <w:ind w:firstLine="0"/>
        <w:jc w:val="left"/>
        <w:rPr>
          <w:rFonts w:ascii="Times New Roman" w:hAnsi="Times New Roman" w:cs="Times New Roman"/>
          <w:sz w:val="24"/>
          <w:szCs w:val="24"/>
        </w:rPr>
      </w:pPr>
    </w:p>
    <w:p w:rsidR="009B5B33" w:rsidRPr="009B5B33" w:rsidRDefault="009B5B33" w:rsidP="009B5B33">
      <w:pPr>
        <w:ind w:left="207" w:right="100"/>
        <w:jc w:val="center"/>
        <w:rPr>
          <w:rFonts w:ascii="Times New Roman" w:hAnsi="Times New Roman" w:cs="Times New Roman"/>
          <w:b/>
          <w:sz w:val="24"/>
          <w:szCs w:val="24"/>
        </w:rPr>
      </w:pPr>
      <w:bookmarkStart w:id="636" w:name="_bookmark7"/>
      <w:bookmarkEnd w:id="636"/>
      <w:r w:rsidRPr="009B5B33">
        <w:rPr>
          <w:rFonts w:ascii="Times New Roman" w:hAnsi="Times New Roman" w:cs="Times New Roman"/>
          <w:b/>
          <w:sz w:val="24"/>
          <w:szCs w:val="24"/>
        </w:rPr>
        <w:t>Содержание</w:t>
      </w:r>
      <w:r w:rsidRPr="009B5B33">
        <w:rPr>
          <w:rFonts w:ascii="Times New Roman" w:hAnsi="Times New Roman" w:cs="Times New Roman"/>
          <w:b/>
          <w:spacing w:val="-6"/>
          <w:sz w:val="24"/>
          <w:szCs w:val="24"/>
        </w:rPr>
        <w:t xml:space="preserve"> </w:t>
      </w:r>
      <w:r w:rsidRPr="009B5B33">
        <w:rPr>
          <w:rFonts w:ascii="Times New Roman" w:hAnsi="Times New Roman" w:cs="Times New Roman"/>
          <w:b/>
          <w:sz w:val="24"/>
          <w:szCs w:val="24"/>
        </w:rPr>
        <w:t>учебного</w:t>
      </w:r>
      <w:r w:rsidRPr="009B5B33">
        <w:rPr>
          <w:rFonts w:ascii="Times New Roman" w:hAnsi="Times New Roman" w:cs="Times New Roman"/>
          <w:b/>
          <w:spacing w:val="-4"/>
          <w:sz w:val="24"/>
          <w:szCs w:val="24"/>
        </w:rPr>
        <w:t xml:space="preserve"> </w:t>
      </w:r>
      <w:r w:rsidRPr="009B5B33">
        <w:rPr>
          <w:rFonts w:ascii="Times New Roman" w:hAnsi="Times New Roman" w:cs="Times New Roman"/>
          <w:b/>
          <w:sz w:val="24"/>
          <w:szCs w:val="24"/>
        </w:rPr>
        <w:t>курса</w:t>
      </w:r>
      <w:r w:rsidRPr="009B5B33">
        <w:rPr>
          <w:rFonts w:ascii="Times New Roman" w:hAnsi="Times New Roman" w:cs="Times New Roman"/>
          <w:b/>
          <w:spacing w:val="-3"/>
          <w:sz w:val="24"/>
          <w:szCs w:val="24"/>
        </w:rPr>
        <w:t xml:space="preserve"> </w:t>
      </w:r>
      <w:r w:rsidRPr="009B5B33">
        <w:rPr>
          <w:rFonts w:ascii="Times New Roman" w:hAnsi="Times New Roman" w:cs="Times New Roman"/>
          <w:b/>
          <w:sz w:val="24"/>
          <w:szCs w:val="24"/>
        </w:rPr>
        <w:t>(по</w:t>
      </w:r>
      <w:r w:rsidRPr="009B5B33">
        <w:rPr>
          <w:rFonts w:ascii="Times New Roman" w:hAnsi="Times New Roman" w:cs="Times New Roman"/>
          <w:b/>
          <w:spacing w:val="-5"/>
          <w:sz w:val="24"/>
          <w:szCs w:val="24"/>
        </w:rPr>
        <w:t xml:space="preserve"> </w:t>
      </w:r>
      <w:r w:rsidRPr="009B5B33">
        <w:rPr>
          <w:rFonts w:ascii="Times New Roman" w:hAnsi="Times New Roman" w:cs="Times New Roman"/>
          <w:b/>
          <w:sz w:val="24"/>
          <w:szCs w:val="24"/>
        </w:rPr>
        <w:t>годам</w:t>
      </w:r>
      <w:r w:rsidRPr="009B5B33">
        <w:rPr>
          <w:rFonts w:ascii="Times New Roman" w:hAnsi="Times New Roman" w:cs="Times New Roman"/>
          <w:b/>
          <w:spacing w:val="-3"/>
          <w:sz w:val="24"/>
          <w:szCs w:val="24"/>
        </w:rPr>
        <w:t xml:space="preserve"> </w:t>
      </w:r>
      <w:r w:rsidRPr="009B5B33">
        <w:rPr>
          <w:rFonts w:ascii="Times New Roman" w:hAnsi="Times New Roman" w:cs="Times New Roman"/>
          <w:b/>
          <w:sz w:val="24"/>
          <w:szCs w:val="24"/>
        </w:rPr>
        <w:t>обучения)</w:t>
      </w:r>
    </w:p>
    <w:p w:rsidR="009B5B33" w:rsidRPr="009B5B33" w:rsidRDefault="009B5B33" w:rsidP="00641980">
      <w:pPr>
        <w:pStyle w:val="110"/>
        <w:numPr>
          <w:ilvl w:val="0"/>
          <w:numId w:val="7"/>
        </w:numPr>
        <w:tabs>
          <w:tab w:val="left" w:pos="1022"/>
        </w:tabs>
        <w:spacing w:before="4"/>
        <w:ind w:left="1021" w:hanging="212"/>
        <w:jc w:val="left"/>
        <w:rPr>
          <w:sz w:val="24"/>
          <w:szCs w:val="24"/>
        </w:rPr>
      </w:pPr>
      <w:r w:rsidRPr="009B5B33">
        <w:rPr>
          <w:sz w:val="24"/>
          <w:szCs w:val="24"/>
        </w:rPr>
        <w:t>класс</w:t>
      </w:r>
    </w:p>
    <w:p w:rsidR="009B5B33" w:rsidRPr="00DA25C5" w:rsidRDefault="009B5B33" w:rsidP="00DA25C5">
      <w:pPr>
        <w:pStyle w:val="af5"/>
        <w:rPr>
          <w:sz w:val="24"/>
          <w:szCs w:val="24"/>
        </w:rPr>
      </w:pPr>
      <w:r w:rsidRPr="00DA25C5">
        <w:rPr>
          <w:sz w:val="24"/>
          <w:szCs w:val="24"/>
        </w:rPr>
        <w:t>Числа</w:t>
      </w:r>
      <w:r w:rsidRPr="00DA25C5">
        <w:rPr>
          <w:spacing w:val="-3"/>
          <w:sz w:val="24"/>
          <w:szCs w:val="24"/>
        </w:rPr>
        <w:t xml:space="preserve"> </w:t>
      </w:r>
      <w:r w:rsidRPr="00DA25C5">
        <w:rPr>
          <w:sz w:val="24"/>
          <w:szCs w:val="24"/>
        </w:rPr>
        <w:t>и</w:t>
      </w:r>
      <w:r w:rsidRPr="00DA25C5">
        <w:rPr>
          <w:spacing w:val="-5"/>
          <w:sz w:val="24"/>
          <w:szCs w:val="24"/>
        </w:rPr>
        <w:t xml:space="preserve"> </w:t>
      </w:r>
      <w:r w:rsidRPr="00DA25C5">
        <w:rPr>
          <w:sz w:val="24"/>
          <w:szCs w:val="24"/>
        </w:rPr>
        <w:t>вычисления</w:t>
      </w:r>
    </w:p>
    <w:p w:rsidR="009B5B33" w:rsidRPr="00DA25C5" w:rsidRDefault="009B5B33" w:rsidP="00436D5C">
      <w:pPr>
        <w:pStyle w:val="af5"/>
        <w:jc w:val="both"/>
        <w:rPr>
          <w:sz w:val="24"/>
          <w:szCs w:val="24"/>
        </w:rPr>
      </w:pPr>
      <w:r w:rsidRPr="00DA25C5">
        <w:rPr>
          <w:sz w:val="24"/>
          <w:szCs w:val="24"/>
        </w:rPr>
        <w:t>Рациональные</w:t>
      </w:r>
      <w:r w:rsidRPr="00DA25C5">
        <w:rPr>
          <w:spacing w:val="-3"/>
          <w:sz w:val="24"/>
          <w:szCs w:val="24"/>
        </w:rPr>
        <w:t xml:space="preserve"> </w:t>
      </w:r>
      <w:r w:rsidRPr="00DA25C5">
        <w:rPr>
          <w:sz w:val="24"/>
          <w:szCs w:val="24"/>
        </w:rPr>
        <w:t>числа</w:t>
      </w:r>
    </w:p>
    <w:p w:rsidR="009B5B33" w:rsidRPr="00DA25C5" w:rsidRDefault="009B5B33" w:rsidP="00436D5C">
      <w:pPr>
        <w:pStyle w:val="af5"/>
        <w:jc w:val="both"/>
        <w:rPr>
          <w:sz w:val="24"/>
          <w:szCs w:val="24"/>
        </w:rPr>
      </w:pPr>
      <w:r w:rsidRPr="00DA25C5">
        <w:rPr>
          <w:sz w:val="24"/>
          <w:szCs w:val="24"/>
        </w:rPr>
        <w:t>Дроби обыкновенные и десятичные, переход от одной формы записи</w:t>
      </w:r>
      <w:r w:rsidRPr="00DA25C5">
        <w:rPr>
          <w:spacing w:val="1"/>
          <w:sz w:val="24"/>
          <w:szCs w:val="24"/>
        </w:rPr>
        <w:t xml:space="preserve"> </w:t>
      </w:r>
      <w:r w:rsidRPr="00DA25C5">
        <w:rPr>
          <w:sz w:val="24"/>
          <w:szCs w:val="24"/>
        </w:rPr>
        <w:t>дробей</w:t>
      </w:r>
      <w:r w:rsidRPr="00DA25C5">
        <w:rPr>
          <w:spacing w:val="1"/>
          <w:sz w:val="24"/>
          <w:szCs w:val="24"/>
        </w:rPr>
        <w:t xml:space="preserve"> </w:t>
      </w:r>
      <w:r w:rsidRPr="00DA25C5">
        <w:rPr>
          <w:sz w:val="24"/>
          <w:szCs w:val="24"/>
        </w:rPr>
        <w:t>к</w:t>
      </w:r>
      <w:r w:rsidRPr="00DA25C5">
        <w:rPr>
          <w:spacing w:val="1"/>
          <w:sz w:val="24"/>
          <w:szCs w:val="24"/>
        </w:rPr>
        <w:t xml:space="preserve"> </w:t>
      </w:r>
      <w:r w:rsidRPr="00DA25C5">
        <w:rPr>
          <w:sz w:val="24"/>
          <w:szCs w:val="24"/>
        </w:rPr>
        <w:t>другой.</w:t>
      </w:r>
      <w:r w:rsidRPr="00DA25C5">
        <w:rPr>
          <w:spacing w:val="1"/>
          <w:sz w:val="24"/>
          <w:szCs w:val="24"/>
        </w:rPr>
        <w:t xml:space="preserve"> </w:t>
      </w:r>
      <w:r w:rsidRPr="00DA25C5">
        <w:rPr>
          <w:sz w:val="24"/>
          <w:szCs w:val="24"/>
        </w:rPr>
        <w:t>Понятие</w:t>
      </w:r>
      <w:r w:rsidRPr="00DA25C5">
        <w:rPr>
          <w:spacing w:val="1"/>
          <w:sz w:val="24"/>
          <w:szCs w:val="24"/>
        </w:rPr>
        <w:t xml:space="preserve"> </w:t>
      </w:r>
      <w:r w:rsidRPr="00DA25C5">
        <w:rPr>
          <w:sz w:val="24"/>
          <w:szCs w:val="24"/>
        </w:rPr>
        <w:t>рационального</w:t>
      </w:r>
      <w:r w:rsidRPr="00DA25C5">
        <w:rPr>
          <w:spacing w:val="1"/>
          <w:sz w:val="24"/>
          <w:szCs w:val="24"/>
        </w:rPr>
        <w:t xml:space="preserve"> </w:t>
      </w:r>
      <w:r w:rsidRPr="00DA25C5">
        <w:rPr>
          <w:sz w:val="24"/>
          <w:szCs w:val="24"/>
        </w:rPr>
        <w:t>числа,</w:t>
      </w:r>
      <w:r w:rsidRPr="00DA25C5">
        <w:rPr>
          <w:spacing w:val="1"/>
          <w:sz w:val="24"/>
          <w:szCs w:val="24"/>
        </w:rPr>
        <w:t xml:space="preserve"> </w:t>
      </w:r>
      <w:r w:rsidRPr="00DA25C5">
        <w:rPr>
          <w:sz w:val="24"/>
          <w:szCs w:val="24"/>
        </w:rPr>
        <w:t>запись,</w:t>
      </w:r>
      <w:r w:rsidRPr="00DA25C5">
        <w:rPr>
          <w:spacing w:val="1"/>
          <w:sz w:val="24"/>
          <w:szCs w:val="24"/>
        </w:rPr>
        <w:t xml:space="preserve"> </w:t>
      </w:r>
      <w:r w:rsidRPr="00DA25C5">
        <w:rPr>
          <w:sz w:val="24"/>
          <w:szCs w:val="24"/>
        </w:rPr>
        <w:t>сравнение,</w:t>
      </w:r>
      <w:r w:rsidRPr="00DA25C5">
        <w:rPr>
          <w:spacing w:val="1"/>
          <w:sz w:val="24"/>
          <w:szCs w:val="24"/>
        </w:rPr>
        <w:t xml:space="preserve"> </w:t>
      </w:r>
      <w:r w:rsidRPr="00DA25C5">
        <w:rPr>
          <w:sz w:val="24"/>
          <w:szCs w:val="24"/>
        </w:rPr>
        <w:t>упорядочивание</w:t>
      </w:r>
      <w:r w:rsidRPr="00DA25C5">
        <w:rPr>
          <w:spacing w:val="1"/>
          <w:sz w:val="24"/>
          <w:szCs w:val="24"/>
        </w:rPr>
        <w:t xml:space="preserve"> </w:t>
      </w:r>
      <w:r w:rsidRPr="00DA25C5">
        <w:rPr>
          <w:sz w:val="24"/>
          <w:szCs w:val="24"/>
        </w:rPr>
        <w:t>рациональных</w:t>
      </w:r>
      <w:r w:rsidRPr="00DA25C5">
        <w:rPr>
          <w:spacing w:val="1"/>
          <w:sz w:val="24"/>
          <w:szCs w:val="24"/>
        </w:rPr>
        <w:t xml:space="preserve"> </w:t>
      </w:r>
      <w:r w:rsidRPr="00DA25C5">
        <w:rPr>
          <w:sz w:val="24"/>
          <w:szCs w:val="24"/>
        </w:rPr>
        <w:t>чисел.</w:t>
      </w:r>
      <w:r w:rsidRPr="00DA25C5">
        <w:rPr>
          <w:spacing w:val="1"/>
          <w:sz w:val="24"/>
          <w:szCs w:val="24"/>
        </w:rPr>
        <w:t xml:space="preserve"> </w:t>
      </w:r>
      <w:r w:rsidRPr="00DA25C5">
        <w:rPr>
          <w:sz w:val="24"/>
          <w:szCs w:val="24"/>
        </w:rPr>
        <w:t>Арифметические</w:t>
      </w:r>
      <w:r w:rsidRPr="00DA25C5">
        <w:rPr>
          <w:spacing w:val="1"/>
          <w:sz w:val="24"/>
          <w:szCs w:val="24"/>
        </w:rPr>
        <w:t xml:space="preserve"> </w:t>
      </w:r>
      <w:r w:rsidRPr="00DA25C5">
        <w:rPr>
          <w:sz w:val="24"/>
          <w:szCs w:val="24"/>
        </w:rPr>
        <w:t>действия</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рациональными числами. Решение задач из реальной практики на части, на</w:t>
      </w:r>
      <w:r w:rsidRPr="00DA25C5">
        <w:rPr>
          <w:spacing w:val="1"/>
          <w:sz w:val="24"/>
          <w:szCs w:val="24"/>
        </w:rPr>
        <w:t xml:space="preserve"> </w:t>
      </w:r>
      <w:r w:rsidRPr="00DA25C5">
        <w:rPr>
          <w:sz w:val="24"/>
          <w:szCs w:val="24"/>
        </w:rPr>
        <w:t>дроби.</w:t>
      </w:r>
    </w:p>
    <w:p w:rsidR="009B5B33" w:rsidRPr="00DA25C5" w:rsidRDefault="009B5B33" w:rsidP="00436D5C">
      <w:pPr>
        <w:pStyle w:val="af5"/>
        <w:jc w:val="both"/>
        <w:rPr>
          <w:sz w:val="24"/>
          <w:szCs w:val="24"/>
        </w:rPr>
      </w:pPr>
      <w:r w:rsidRPr="00DA25C5">
        <w:rPr>
          <w:sz w:val="24"/>
          <w:szCs w:val="24"/>
        </w:rPr>
        <w:t>Степень</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натуральным</w:t>
      </w:r>
      <w:r w:rsidRPr="00DA25C5">
        <w:rPr>
          <w:spacing w:val="1"/>
          <w:sz w:val="24"/>
          <w:szCs w:val="24"/>
        </w:rPr>
        <w:t xml:space="preserve"> </w:t>
      </w:r>
      <w:r w:rsidRPr="00DA25C5">
        <w:rPr>
          <w:sz w:val="24"/>
          <w:szCs w:val="24"/>
        </w:rPr>
        <w:t>показателем:</w:t>
      </w:r>
      <w:r w:rsidRPr="00DA25C5">
        <w:rPr>
          <w:spacing w:val="1"/>
          <w:sz w:val="24"/>
          <w:szCs w:val="24"/>
        </w:rPr>
        <w:t xml:space="preserve"> </w:t>
      </w:r>
      <w:r w:rsidRPr="00DA25C5">
        <w:rPr>
          <w:sz w:val="24"/>
          <w:szCs w:val="24"/>
        </w:rPr>
        <w:t>определение,</w:t>
      </w:r>
      <w:r w:rsidRPr="00DA25C5">
        <w:rPr>
          <w:spacing w:val="1"/>
          <w:sz w:val="24"/>
          <w:szCs w:val="24"/>
        </w:rPr>
        <w:t xml:space="preserve"> </w:t>
      </w:r>
      <w:r w:rsidRPr="00DA25C5">
        <w:rPr>
          <w:sz w:val="24"/>
          <w:szCs w:val="24"/>
        </w:rPr>
        <w:t>преобразование</w:t>
      </w:r>
      <w:r w:rsidRPr="00DA25C5">
        <w:rPr>
          <w:spacing w:val="1"/>
          <w:sz w:val="24"/>
          <w:szCs w:val="24"/>
        </w:rPr>
        <w:t xml:space="preserve"> </w:t>
      </w:r>
      <w:r w:rsidRPr="00DA25C5">
        <w:rPr>
          <w:sz w:val="24"/>
          <w:szCs w:val="24"/>
        </w:rPr>
        <w:t>выражений</w:t>
      </w:r>
      <w:r w:rsidRPr="00DA25C5">
        <w:rPr>
          <w:spacing w:val="-1"/>
          <w:sz w:val="24"/>
          <w:szCs w:val="24"/>
        </w:rPr>
        <w:t xml:space="preserve"> </w:t>
      </w:r>
      <w:r w:rsidRPr="00DA25C5">
        <w:rPr>
          <w:sz w:val="24"/>
          <w:szCs w:val="24"/>
        </w:rPr>
        <w:t>на</w:t>
      </w:r>
      <w:r w:rsidRPr="00DA25C5">
        <w:rPr>
          <w:spacing w:val="-3"/>
          <w:sz w:val="24"/>
          <w:szCs w:val="24"/>
        </w:rPr>
        <w:t xml:space="preserve"> </w:t>
      </w:r>
      <w:r w:rsidRPr="00DA25C5">
        <w:rPr>
          <w:sz w:val="24"/>
          <w:szCs w:val="24"/>
        </w:rPr>
        <w:t>основе</w:t>
      </w:r>
      <w:r w:rsidRPr="00DA25C5">
        <w:rPr>
          <w:spacing w:val="-1"/>
          <w:sz w:val="24"/>
          <w:szCs w:val="24"/>
        </w:rPr>
        <w:t xml:space="preserve"> </w:t>
      </w:r>
      <w:r w:rsidRPr="00DA25C5">
        <w:rPr>
          <w:sz w:val="24"/>
          <w:szCs w:val="24"/>
        </w:rPr>
        <w:t>определения, запись</w:t>
      </w:r>
      <w:r w:rsidRPr="00DA25C5">
        <w:rPr>
          <w:spacing w:val="-2"/>
          <w:sz w:val="24"/>
          <w:szCs w:val="24"/>
        </w:rPr>
        <w:t xml:space="preserve"> </w:t>
      </w:r>
      <w:r w:rsidRPr="00DA25C5">
        <w:rPr>
          <w:sz w:val="24"/>
          <w:szCs w:val="24"/>
        </w:rPr>
        <w:t>больших чисел.</w:t>
      </w:r>
    </w:p>
    <w:p w:rsidR="009B5B33" w:rsidRPr="00DA25C5" w:rsidRDefault="009B5B33" w:rsidP="00436D5C">
      <w:pPr>
        <w:pStyle w:val="af5"/>
        <w:jc w:val="both"/>
        <w:rPr>
          <w:sz w:val="24"/>
          <w:szCs w:val="24"/>
        </w:rPr>
      </w:pPr>
      <w:r w:rsidRPr="00DA25C5">
        <w:rPr>
          <w:sz w:val="24"/>
          <w:szCs w:val="24"/>
        </w:rPr>
        <w:t>Проценты,</w:t>
      </w:r>
      <w:r w:rsidRPr="00DA25C5">
        <w:rPr>
          <w:spacing w:val="32"/>
          <w:sz w:val="24"/>
          <w:szCs w:val="24"/>
        </w:rPr>
        <w:t xml:space="preserve"> </w:t>
      </w:r>
      <w:r w:rsidRPr="00DA25C5">
        <w:rPr>
          <w:sz w:val="24"/>
          <w:szCs w:val="24"/>
        </w:rPr>
        <w:t>запись</w:t>
      </w:r>
      <w:r w:rsidRPr="00DA25C5">
        <w:rPr>
          <w:spacing w:val="32"/>
          <w:sz w:val="24"/>
          <w:szCs w:val="24"/>
        </w:rPr>
        <w:t xml:space="preserve"> </w:t>
      </w:r>
      <w:r w:rsidRPr="00DA25C5">
        <w:rPr>
          <w:sz w:val="24"/>
          <w:szCs w:val="24"/>
        </w:rPr>
        <w:t>процентов</w:t>
      </w:r>
      <w:r w:rsidRPr="00DA25C5">
        <w:rPr>
          <w:spacing w:val="32"/>
          <w:sz w:val="24"/>
          <w:szCs w:val="24"/>
        </w:rPr>
        <w:t xml:space="preserve"> </w:t>
      </w:r>
      <w:r w:rsidRPr="00DA25C5">
        <w:rPr>
          <w:sz w:val="24"/>
          <w:szCs w:val="24"/>
        </w:rPr>
        <w:t>в</w:t>
      </w:r>
      <w:r w:rsidRPr="00DA25C5">
        <w:rPr>
          <w:spacing w:val="32"/>
          <w:sz w:val="24"/>
          <w:szCs w:val="24"/>
        </w:rPr>
        <w:t xml:space="preserve"> </w:t>
      </w:r>
      <w:r w:rsidRPr="00DA25C5">
        <w:rPr>
          <w:sz w:val="24"/>
          <w:szCs w:val="24"/>
        </w:rPr>
        <w:t>виде</w:t>
      </w:r>
      <w:r w:rsidRPr="00DA25C5">
        <w:rPr>
          <w:spacing w:val="33"/>
          <w:sz w:val="24"/>
          <w:szCs w:val="24"/>
        </w:rPr>
        <w:t xml:space="preserve"> </w:t>
      </w:r>
      <w:r w:rsidRPr="00DA25C5">
        <w:rPr>
          <w:sz w:val="24"/>
          <w:szCs w:val="24"/>
        </w:rPr>
        <w:t>дроби</w:t>
      </w:r>
      <w:r w:rsidRPr="00DA25C5">
        <w:rPr>
          <w:spacing w:val="33"/>
          <w:sz w:val="24"/>
          <w:szCs w:val="24"/>
        </w:rPr>
        <w:t xml:space="preserve"> </w:t>
      </w:r>
      <w:r w:rsidRPr="00DA25C5">
        <w:rPr>
          <w:sz w:val="24"/>
          <w:szCs w:val="24"/>
        </w:rPr>
        <w:t>и</w:t>
      </w:r>
      <w:r w:rsidRPr="00DA25C5">
        <w:rPr>
          <w:spacing w:val="33"/>
          <w:sz w:val="24"/>
          <w:szCs w:val="24"/>
        </w:rPr>
        <w:t xml:space="preserve"> </w:t>
      </w:r>
      <w:r w:rsidRPr="00DA25C5">
        <w:rPr>
          <w:sz w:val="24"/>
          <w:szCs w:val="24"/>
        </w:rPr>
        <w:t>дроби</w:t>
      </w:r>
      <w:r w:rsidRPr="00DA25C5">
        <w:rPr>
          <w:spacing w:val="33"/>
          <w:sz w:val="24"/>
          <w:szCs w:val="24"/>
        </w:rPr>
        <w:t xml:space="preserve"> </w:t>
      </w:r>
      <w:r w:rsidRPr="00DA25C5">
        <w:rPr>
          <w:sz w:val="24"/>
          <w:szCs w:val="24"/>
        </w:rPr>
        <w:t>в</w:t>
      </w:r>
      <w:r w:rsidRPr="00DA25C5">
        <w:rPr>
          <w:spacing w:val="32"/>
          <w:sz w:val="24"/>
          <w:szCs w:val="24"/>
        </w:rPr>
        <w:t xml:space="preserve"> </w:t>
      </w:r>
      <w:r w:rsidRPr="00DA25C5">
        <w:rPr>
          <w:sz w:val="24"/>
          <w:szCs w:val="24"/>
        </w:rPr>
        <w:t>виде</w:t>
      </w:r>
      <w:r w:rsidRPr="00DA25C5">
        <w:rPr>
          <w:spacing w:val="31"/>
          <w:sz w:val="24"/>
          <w:szCs w:val="24"/>
        </w:rPr>
        <w:t xml:space="preserve"> </w:t>
      </w:r>
      <w:r w:rsidRPr="00DA25C5">
        <w:rPr>
          <w:sz w:val="24"/>
          <w:szCs w:val="24"/>
        </w:rPr>
        <w:t>процентов.</w:t>
      </w:r>
    </w:p>
    <w:p w:rsidR="009B5B33" w:rsidRPr="00DA25C5" w:rsidRDefault="009B5B33" w:rsidP="00436D5C">
      <w:pPr>
        <w:pStyle w:val="af5"/>
        <w:jc w:val="both"/>
        <w:rPr>
          <w:sz w:val="24"/>
          <w:szCs w:val="24"/>
        </w:rPr>
      </w:pPr>
      <w:r w:rsidRPr="00DA25C5">
        <w:rPr>
          <w:sz w:val="24"/>
          <w:szCs w:val="24"/>
        </w:rPr>
        <w:t>Три</w:t>
      </w:r>
      <w:r w:rsidRPr="00DA25C5">
        <w:rPr>
          <w:spacing w:val="-3"/>
          <w:sz w:val="24"/>
          <w:szCs w:val="24"/>
        </w:rPr>
        <w:t xml:space="preserve"> </w:t>
      </w:r>
      <w:r w:rsidRPr="00DA25C5">
        <w:rPr>
          <w:sz w:val="24"/>
          <w:szCs w:val="24"/>
        </w:rPr>
        <w:t>основные</w:t>
      </w:r>
      <w:r w:rsidRPr="00DA25C5">
        <w:rPr>
          <w:spacing w:val="-3"/>
          <w:sz w:val="24"/>
          <w:szCs w:val="24"/>
        </w:rPr>
        <w:t xml:space="preserve"> </w:t>
      </w:r>
      <w:r w:rsidRPr="00DA25C5">
        <w:rPr>
          <w:sz w:val="24"/>
          <w:szCs w:val="24"/>
        </w:rPr>
        <w:t>задачи</w:t>
      </w:r>
      <w:r w:rsidRPr="00DA25C5">
        <w:rPr>
          <w:spacing w:val="-3"/>
          <w:sz w:val="24"/>
          <w:szCs w:val="24"/>
        </w:rPr>
        <w:t xml:space="preserve"> </w:t>
      </w:r>
      <w:r w:rsidRPr="00DA25C5">
        <w:rPr>
          <w:sz w:val="24"/>
          <w:szCs w:val="24"/>
        </w:rPr>
        <w:t>на</w:t>
      </w:r>
      <w:r w:rsidRPr="00DA25C5">
        <w:rPr>
          <w:spacing w:val="-6"/>
          <w:sz w:val="24"/>
          <w:szCs w:val="24"/>
        </w:rPr>
        <w:t xml:space="preserve"> </w:t>
      </w:r>
      <w:r w:rsidRPr="00DA25C5">
        <w:rPr>
          <w:sz w:val="24"/>
          <w:szCs w:val="24"/>
        </w:rPr>
        <w:t>проценты,</w:t>
      </w:r>
      <w:r w:rsidRPr="00DA25C5">
        <w:rPr>
          <w:spacing w:val="-3"/>
          <w:sz w:val="24"/>
          <w:szCs w:val="24"/>
        </w:rPr>
        <w:t xml:space="preserve"> </w:t>
      </w:r>
      <w:r w:rsidRPr="00DA25C5">
        <w:rPr>
          <w:sz w:val="24"/>
          <w:szCs w:val="24"/>
        </w:rPr>
        <w:t>решение</w:t>
      </w:r>
      <w:r w:rsidRPr="00DA25C5">
        <w:rPr>
          <w:spacing w:val="-3"/>
          <w:sz w:val="24"/>
          <w:szCs w:val="24"/>
        </w:rPr>
        <w:t xml:space="preserve"> </w:t>
      </w:r>
      <w:r w:rsidRPr="00DA25C5">
        <w:rPr>
          <w:sz w:val="24"/>
          <w:szCs w:val="24"/>
        </w:rPr>
        <w:t>задач</w:t>
      </w:r>
      <w:r w:rsidRPr="00DA25C5">
        <w:rPr>
          <w:spacing w:val="-3"/>
          <w:sz w:val="24"/>
          <w:szCs w:val="24"/>
        </w:rPr>
        <w:t xml:space="preserve"> </w:t>
      </w:r>
      <w:r w:rsidRPr="00DA25C5">
        <w:rPr>
          <w:sz w:val="24"/>
          <w:szCs w:val="24"/>
        </w:rPr>
        <w:t>из</w:t>
      </w:r>
      <w:r w:rsidRPr="00DA25C5">
        <w:rPr>
          <w:spacing w:val="-3"/>
          <w:sz w:val="24"/>
          <w:szCs w:val="24"/>
        </w:rPr>
        <w:t xml:space="preserve"> </w:t>
      </w:r>
      <w:r w:rsidRPr="00DA25C5">
        <w:rPr>
          <w:sz w:val="24"/>
          <w:szCs w:val="24"/>
        </w:rPr>
        <w:t>реальной</w:t>
      </w:r>
      <w:r w:rsidRPr="00DA25C5">
        <w:rPr>
          <w:spacing w:val="-3"/>
          <w:sz w:val="24"/>
          <w:szCs w:val="24"/>
        </w:rPr>
        <w:t xml:space="preserve"> </w:t>
      </w:r>
      <w:r w:rsidRPr="00DA25C5">
        <w:rPr>
          <w:sz w:val="24"/>
          <w:szCs w:val="24"/>
        </w:rPr>
        <w:t>практики.</w:t>
      </w:r>
    </w:p>
    <w:p w:rsidR="009B5B33" w:rsidRPr="00DA25C5" w:rsidRDefault="009B5B33" w:rsidP="00436D5C">
      <w:pPr>
        <w:pStyle w:val="af5"/>
        <w:jc w:val="both"/>
        <w:rPr>
          <w:sz w:val="24"/>
          <w:szCs w:val="24"/>
        </w:rPr>
      </w:pPr>
      <w:r w:rsidRPr="00DA25C5">
        <w:rPr>
          <w:sz w:val="24"/>
          <w:szCs w:val="24"/>
        </w:rPr>
        <w:t>Применение</w:t>
      </w:r>
      <w:r w:rsidRPr="00DA25C5">
        <w:rPr>
          <w:spacing w:val="1"/>
          <w:sz w:val="24"/>
          <w:szCs w:val="24"/>
        </w:rPr>
        <w:t xml:space="preserve"> </w:t>
      </w:r>
      <w:r w:rsidRPr="00DA25C5">
        <w:rPr>
          <w:sz w:val="24"/>
          <w:szCs w:val="24"/>
        </w:rPr>
        <w:t>признаков</w:t>
      </w:r>
      <w:r w:rsidRPr="00DA25C5">
        <w:rPr>
          <w:spacing w:val="1"/>
          <w:sz w:val="24"/>
          <w:szCs w:val="24"/>
        </w:rPr>
        <w:t xml:space="preserve"> </w:t>
      </w:r>
      <w:r w:rsidRPr="00DA25C5">
        <w:rPr>
          <w:sz w:val="24"/>
          <w:szCs w:val="24"/>
        </w:rPr>
        <w:t>делимости,</w:t>
      </w:r>
      <w:r w:rsidRPr="00DA25C5">
        <w:rPr>
          <w:spacing w:val="1"/>
          <w:sz w:val="24"/>
          <w:szCs w:val="24"/>
        </w:rPr>
        <w:t xml:space="preserve"> </w:t>
      </w:r>
      <w:r w:rsidRPr="00DA25C5">
        <w:rPr>
          <w:sz w:val="24"/>
          <w:szCs w:val="24"/>
        </w:rPr>
        <w:t>разложение</w:t>
      </w:r>
      <w:r w:rsidRPr="00DA25C5">
        <w:rPr>
          <w:spacing w:val="1"/>
          <w:sz w:val="24"/>
          <w:szCs w:val="24"/>
        </w:rPr>
        <w:t xml:space="preserve"> </w:t>
      </w:r>
      <w:r w:rsidRPr="00DA25C5">
        <w:rPr>
          <w:sz w:val="24"/>
          <w:szCs w:val="24"/>
        </w:rPr>
        <w:t>на</w:t>
      </w:r>
      <w:r w:rsidRPr="00DA25C5">
        <w:rPr>
          <w:spacing w:val="1"/>
          <w:sz w:val="24"/>
          <w:szCs w:val="24"/>
        </w:rPr>
        <w:t xml:space="preserve"> </w:t>
      </w:r>
      <w:r w:rsidRPr="00DA25C5">
        <w:rPr>
          <w:sz w:val="24"/>
          <w:szCs w:val="24"/>
        </w:rPr>
        <w:t>множители</w:t>
      </w:r>
      <w:r w:rsidRPr="00DA25C5">
        <w:rPr>
          <w:spacing w:val="1"/>
          <w:sz w:val="24"/>
          <w:szCs w:val="24"/>
        </w:rPr>
        <w:t xml:space="preserve"> </w:t>
      </w:r>
      <w:r w:rsidRPr="00DA25C5">
        <w:rPr>
          <w:sz w:val="24"/>
          <w:szCs w:val="24"/>
        </w:rPr>
        <w:t>натуральных чисел.</w:t>
      </w:r>
    </w:p>
    <w:p w:rsidR="009B5B33" w:rsidRPr="00DA25C5" w:rsidRDefault="009B5B33" w:rsidP="00436D5C">
      <w:pPr>
        <w:pStyle w:val="af5"/>
        <w:jc w:val="both"/>
        <w:rPr>
          <w:sz w:val="24"/>
          <w:szCs w:val="24"/>
        </w:rPr>
      </w:pPr>
      <w:r w:rsidRPr="00DA25C5">
        <w:rPr>
          <w:sz w:val="24"/>
          <w:szCs w:val="24"/>
        </w:rPr>
        <w:t>Реальные</w:t>
      </w:r>
      <w:r w:rsidRPr="00DA25C5">
        <w:rPr>
          <w:spacing w:val="1"/>
          <w:sz w:val="24"/>
          <w:szCs w:val="24"/>
        </w:rPr>
        <w:t xml:space="preserve"> </w:t>
      </w:r>
      <w:r w:rsidRPr="00DA25C5">
        <w:rPr>
          <w:sz w:val="24"/>
          <w:szCs w:val="24"/>
        </w:rPr>
        <w:t>зависимости,</w:t>
      </w:r>
      <w:r w:rsidRPr="00DA25C5">
        <w:rPr>
          <w:spacing w:val="1"/>
          <w:sz w:val="24"/>
          <w:szCs w:val="24"/>
        </w:rPr>
        <w:t xml:space="preserve"> </w:t>
      </w:r>
      <w:r w:rsidRPr="00DA25C5">
        <w:rPr>
          <w:sz w:val="24"/>
          <w:szCs w:val="24"/>
        </w:rPr>
        <w:t>в</w:t>
      </w:r>
      <w:r w:rsidRPr="00DA25C5">
        <w:rPr>
          <w:spacing w:val="1"/>
          <w:sz w:val="24"/>
          <w:szCs w:val="24"/>
        </w:rPr>
        <w:t xml:space="preserve"> </w:t>
      </w:r>
      <w:r w:rsidRPr="00DA25C5">
        <w:rPr>
          <w:sz w:val="24"/>
          <w:szCs w:val="24"/>
        </w:rPr>
        <w:t>том</w:t>
      </w:r>
      <w:r w:rsidRPr="00DA25C5">
        <w:rPr>
          <w:spacing w:val="1"/>
          <w:sz w:val="24"/>
          <w:szCs w:val="24"/>
        </w:rPr>
        <w:t xml:space="preserve"> </w:t>
      </w:r>
      <w:r w:rsidRPr="00DA25C5">
        <w:rPr>
          <w:sz w:val="24"/>
          <w:szCs w:val="24"/>
        </w:rPr>
        <w:t>числе</w:t>
      </w:r>
      <w:r w:rsidRPr="00DA25C5">
        <w:rPr>
          <w:spacing w:val="1"/>
          <w:sz w:val="24"/>
          <w:szCs w:val="24"/>
        </w:rPr>
        <w:t xml:space="preserve"> </w:t>
      </w:r>
      <w:r w:rsidRPr="00DA25C5">
        <w:rPr>
          <w:sz w:val="24"/>
          <w:szCs w:val="24"/>
        </w:rPr>
        <w:t>прямая</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обратная</w:t>
      </w:r>
      <w:r w:rsidRPr="00DA25C5">
        <w:rPr>
          <w:spacing w:val="1"/>
          <w:sz w:val="24"/>
          <w:szCs w:val="24"/>
        </w:rPr>
        <w:t xml:space="preserve"> </w:t>
      </w:r>
      <w:r w:rsidRPr="00DA25C5">
        <w:rPr>
          <w:sz w:val="24"/>
          <w:szCs w:val="24"/>
        </w:rPr>
        <w:t>пропорциональности.</w:t>
      </w:r>
    </w:p>
    <w:p w:rsidR="009B5B33" w:rsidRPr="00DA25C5" w:rsidRDefault="009B5B33" w:rsidP="00436D5C">
      <w:pPr>
        <w:pStyle w:val="af5"/>
        <w:jc w:val="both"/>
        <w:rPr>
          <w:sz w:val="24"/>
          <w:szCs w:val="24"/>
        </w:rPr>
      </w:pPr>
      <w:r w:rsidRPr="00DA25C5">
        <w:rPr>
          <w:sz w:val="24"/>
          <w:szCs w:val="24"/>
        </w:rPr>
        <w:t>Алгебраические</w:t>
      </w:r>
      <w:r w:rsidRPr="00DA25C5">
        <w:rPr>
          <w:spacing w:val="-5"/>
          <w:sz w:val="24"/>
          <w:szCs w:val="24"/>
        </w:rPr>
        <w:t xml:space="preserve"> </w:t>
      </w:r>
      <w:r w:rsidRPr="00DA25C5">
        <w:rPr>
          <w:sz w:val="24"/>
          <w:szCs w:val="24"/>
        </w:rPr>
        <w:t>выражения</w:t>
      </w:r>
    </w:p>
    <w:p w:rsidR="009B5B33" w:rsidRPr="00DA25C5" w:rsidRDefault="009B5B33" w:rsidP="00436D5C">
      <w:pPr>
        <w:pStyle w:val="af5"/>
        <w:jc w:val="both"/>
        <w:rPr>
          <w:sz w:val="24"/>
          <w:szCs w:val="24"/>
        </w:rPr>
      </w:pPr>
      <w:r w:rsidRPr="00DA25C5">
        <w:rPr>
          <w:sz w:val="24"/>
          <w:szCs w:val="24"/>
        </w:rPr>
        <w:t>Переменные, числовое значение выражения с переменной. Допустимые</w:t>
      </w:r>
      <w:r w:rsidRPr="00DA25C5">
        <w:rPr>
          <w:spacing w:val="-67"/>
          <w:sz w:val="24"/>
          <w:szCs w:val="24"/>
        </w:rPr>
        <w:t xml:space="preserve"> </w:t>
      </w:r>
      <w:r w:rsidRPr="00DA25C5">
        <w:rPr>
          <w:sz w:val="24"/>
          <w:szCs w:val="24"/>
        </w:rPr>
        <w:t>значения переменных. Представление зависимости между величинами в виде</w:t>
      </w:r>
      <w:r w:rsidRPr="00DA25C5">
        <w:rPr>
          <w:spacing w:val="-67"/>
          <w:sz w:val="24"/>
          <w:szCs w:val="24"/>
        </w:rPr>
        <w:t xml:space="preserve"> </w:t>
      </w:r>
      <w:r w:rsidRPr="00DA25C5">
        <w:rPr>
          <w:sz w:val="24"/>
          <w:szCs w:val="24"/>
        </w:rPr>
        <w:t>формулы.</w:t>
      </w:r>
      <w:r w:rsidRPr="00DA25C5">
        <w:rPr>
          <w:spacing w:val="-2"/>
          <w:sz w:val="24"/>
          <w:szCs w:val="24"/>
        </w:rPr>
        <w:t xml:space="preserve"> </w:t>
      </w:r>
      <w:r w:rsidRPr="00DA25C5">
        <w:rPr>
          <w:sz w:val="24"/>
          <w:szCs w:val="24"/>
        </w:rPr>
        <w:t>Вычисления по</w:t>
      </w:r>
      <w:r w:rsidRPr="00DA25C5">
        <w:rPr>
          <w:spacing w:val="1"/>
          <w:sz w:val="24"/>
          <w:szCs w:val="24"/>
        </w:rPr>
        <w:t xml:space="preserve"> </w:t>
      </w:r>
      <w:r w:rsidRPr="00DA25C5">
        <w:rPr>
          <w:sz w:val="24"/>
          <w:szCs w:val="24"/>
        </w:rPr>
        <w:t>формулам.</w:t>
      </w:r>
    </w:p>
    <w:p w:rsidR="009B5B33" w:rsidRPr="00DA25C5" w:rsidRDefault="009B5B33" w:rsidP="00436D5C">
      <w:pPr>
        <w:pStyle w:val="af5"/>
        <w:jc w:val="both"/>
        <w:rPr>
          <w:sz w:val="24"/>
          <w:szCs w:val="24"/>
        </w:rPr>
      </w:pPr>
      <w:r w:rsidRPr="00DA25C5">
        <w:rPr>
          <w:sz w:val="24"/>
          <w:szCs w:val="24"/>
        </w:rPr>
        <w:t>Преобразование</w:t>
      </w:r>
      <w:r w:rsidRPr="00DA25C5">
        <w:rPr>
          <w:spacing w:val="1"/>
          <w:sz w:val="24"/>
          <w:szCs w:val="24"/>
        </w:rPr>
        <w:t xml:space="preserve"> </w:t>
      </w:r>
      <w:r w:rsidRPr="00DA25C5">
        <w:rPr>
          <w:sz w:val="24"/>
          <w:szCs w:val="24"/>
        </w:rPr>
        <w:t>буквенных</w:t>
      </w:r>
      <w:r w:rsidRPr="00DA25C5">
        <w:rPr>
          <w:spacing w:val="1"/>
          <w:sz w:val="24"/>
          <w:szCs w:val="24"/>
        </w:rPr>
        <w:t xml:space="preserve"> </w:t>
      </w:r>
      <w:r w:rsidRPr="00DA25C5">
        <w:rPr>
          <w:sz w:val="24"/>
          <w:szCs w:val="24"/>
        </w:rPr>
        <w:t>выражений,</w:t>
      </w:r>
      <w:r w:rsidRPr="00DA25C5">
        <w:rPr>
          <w:spacing w:val="1"/>
          <w:sz w:val="24"/>
          <w:szCs w:val="24"/>
        </w:rPr>
        <w:t xml:space="preserve"> </w:t>
      </w:r>
      <w:r w:rsidRPr="00DA25C5">
        <w:rPr>
          <w:sz w:val="24"/>
          <w:szCs w:val="24"/>
        </w:rPr>
        <w:t>тождественно</w:t>
      </w:r>
      <w:r w:rsidRPr="00DA25C5">
        <w:rPr>
          <w:spacing w:val="1"/>
          <w:sz w:val="24"/>
          <w:szCs w:val="24"/>
        </w:rPr>
        <w:t xml:space="preserve"> </w:t>
      </w:r>
      <w:r w:rsidRPr="00DA25C5">
        <w:rPr>
          <w:sz w:val="24"/>
          <w:szCs w:val="24"/>
        </w:rPr>
        <w:t>равные</w:t>
      </w:r>
      <w:r w:rsidRPr="00DA25C5">
        <w:rPr>
          <w:spacing w:val="-67"/>
          <w:sz w:val="24"/>
          <w:szCs w:val="24"/>
        </w:rPr>
        <w:t xml:space="preserve"> </w:t>
      </w:r>
      <w:r w:rsidRPr="00DA25C5">
        <w:rPr>
          <w:sz w:val="24"/>
          <w:szCs w:val="24"/>
        </w:rPr>
        <w:t>выражения,</w:t>
      </w:r>
      <w:r w:rsidRPr="00DA25C5">
        <w:rPr>
          <w:spacing w:val="1"/>
          <w:sz w:val="24"/>
          <w:szCs w:val="24"/>
        </w:rPr>
        <w:t xml:space="preserve"> </w:t>
      </w:r>
      <w:r w:rsidRPr="00DA25C5">
        <w:rPr>
          <w:sz w:val="24"/>
          <w:szCs w:val="24"/>
        </w:rPr>
        <w:t>правила</w:t>
      </w:r>
      <w:r w:rsidRPr="00DA25C5">
        <w:rPr>
          <w:spacing w:val="1"/>
          <w:sz w:val="24"/>
          <w:szCs w:val="24"/>
        </w:rPr>
        <w:t xml:space="preserve"> </w:t>
      </w:r>
      <w:r w:rsidRPr="00DA25C5">
        <w:rPr>
          <w:sz w:val="24"/>
          <w:szCs w:val="24"/>
        </w:rPr>
        <w:t>преобразования</w:t>
      </w:r>
      <w:r w:rsidRPr="00DA25C5">
        <w:rPr>
          <w:spacing w:val="1"/>
          <w:sz w:val="24"/>
          <w:szCs w:val="24"/>
        </w:rPr>
        <w:t xml:space="preserve"> </w:t>
      </w:r>
      <w:r w:rsidRPr="00DA25C5">
        <w:rPr>
          <w:sz w:val="24"/>
          <w:szCs w:val="24"/>
        </w:rPr>
        <w:t>сумм</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произведений,</w:t>
      </w:r>
      <w:r w:rsidRPr="00DA25C5">
        <w:rPr>
          <w:spacing w:val="1"/>
          <w:sz w:val="24"/>
          <w:szCs w:val="24"/>
        </w:rPr>
        <w:t xml:space="preserve"> </w:t>
      </w:r>
      <w:r w:rsidRPr="00DA25C5">
        <w:rPr>
          <w:sz w:val="24"/>
          <w:szCs w:val="24"/>
        </w:rPr>
        <w:t>правила</w:t>
      </w:r>
      <w:r w:rsidRPr="00DA25C5">
        <w:rPr>
          <w:spacing w:val="1"/>
          <w:sz w:val="24"/>
          <w:szCs w:val="24"/>
        </w:rPr>
        <w:t xml:space="preserve"> </w:t>
      </w:r>
      <w:r w:rsidRPr="00DA25C5">
        <w:rPr>
          <w:sz w:val="24"/>
          <w:szCs w:val="24"/>
        </w:rPr>
        <w:t>раскрытия</w:t>
      </w:r>
      <w:r w:rsidRPr="00DA25C5">
        <w:rPr>
          <w:spacing w:val="-1"/>
          <w:sz w:val="24"/>
          <w:szCs w:val="24"/>
        </w:rPr>
        <w:t xml:space="preserve"> </w:t>
      </w:r>
      <w:r w:rsidRPr="00DA25C5">
        <w:rPr>
          <w:sz w:val="24"/>
          <w:szCs w:val="24"/>
        </w:rPr>
        <w:t>скобок</w:t>
      </w:r>
      <w:r w:rsidRPr="00DA25C5">
        <w:rPr>
          <w:spacing w:val="-3"/>
          <w:sz w:val="24"/>
          <w:szCs w:val="24"/>
        </w:rPr>
        <w:t xml:space="preserve"> </w:t>
      </w:r>
      <w:r w:rsidRPr="00DA25C5">
        <w:rPr>
          <w:sz w:val="24"/>
          <w:szCs w:val="24"/>
        </w:rPr>
        <w:t>и</w:t>
      </w:r>
      <w:r w:rsidRPr="00DA25C5">
        <w:rPr>
          <w:spacing w:val="-1"/>
          <w:sz w:val="24"/>
          <w:szCs w:val="24"/>
        </w:rPr>
        <w:t xml:space="preserve"> </w:t>
      </w:r>
      <w:r w:rsidRPr="00DA25C5">
        <w:rPr>
          <w:sz w:val="24"/>
          <w:szCs w:val="24"/>
        </w:rPr>
        <w:t>приведения</w:t>
      </w:r>
      <w:r w:rsidRPr="00DA25C5">
        <w:rPr>
          <w:spacing w:val="-3"/>
          <w:sz w:val="24"/>
          <w:szCs w:val="24"/>
        </w:rPr>
        <w:t xml:space="preserve"> </w:t>
      </w:r>
      <w:r w:rsidRPr="00DA25C5">
        <w:rPr>
          <w:sz w:val="24"/>
          <w:szCs w:val="24"/>
        </w:rPr>
        <w:t>подобных</w:t>
      </w:r>
      <w:r w:rsidRPr="00DA25C5">
        <w:rPr>
          <w:spacing w:val="1"/>
          <w:sz w:val="24"/>
          <w:szCs w:val="24"/>
        </w:rPr>
        <w:t xml:space="preserve"> </w:t>
      </w:r>
      <w:r w:rsidRPr="00DA25C5">
        <w:rPr>
          <w:sz w:val="24"/>
          <w:szCs w:val="24"/>
        </w:rPr>
        <w:t>слагаемых.</w:t>
      </w:r>
    </w:p>
    <w:p w:rsidR="009B5B33" w:rsidRPr="00DA25C5" w:rsidRDefault="009B5B33" w:rsidP="00436D5C">
      <w:pPr>
        <w:pStyle w:val="af5"/>
        <w:jc w:val="both"/>
        <w:rPr>
          <w:sz w:val="24"/>
          <w:szCs w:val="24"/>
        </w:rPr>
      </w:pPr>
      <w:r w:rsidRPr="00DA25C5">
        <w:rPr>
          <w:sz w:val="24"/>
          <w:szCs w:val="24"/>
        </w:rPr>
        <w:t>Свойства</w:t>
      </w:r>
      <w:r w:rsidRPr="00DA25C5">
        <w:rPr>
          <w:spacing w:val="-2"/>
          <w:sz w:val="24"/>
          <w:szCs w:val="24"/>
        </w:rPr>
        <w:t xml:space="preserve"> </w:t>
      </w:r>
      <w:r w:rsidRPr="00DA25C5">
        <w:rPr>
          <w:sz w:val="24"/>
          <w:szCs w:val="24"/>
        </w:rPr>
        <w:t>степени</w:t>
      </w:r>
      <w:r w:rsidRPr="00DA25C5">
        <w:rPr>
          <w:spacing w:val="-1"/>
          <w:sz w:val="24"/>
          <w:szCs w:val="24"/>
        </w:rPr>
        <w:t xml:space="preserve"> </w:t>
      </w:r>
      <w:r w:rsidRPr="00DA25C5">
        <w:rPr>
          <w:sz w:val="24"/>
          <w:szCs w:val="24"/>
        </w:rPr>
        <w:t>с</w:t>
      </w:r>
      <w:r w:rsidRPr="00DA25C5">
        <w:rPr>
          <w:spacing w:val="-3"/>
          <w:sz w:val="24"/>
          <w:szCs w:val="24"/>
        </w:rPr>
        <w:t xml:space="preserve"> </w:t>
      </w:r>
      <w:r w:rsidRPr="00DA25C5">
        <w:rPr>
          <w:sz w:val="24"/>
          <w:szCs w:val="24"/>
        </w:rPr>
        <w:t>натуральным</w:t>
      </w:r>
      <w:r w:rsidRPr="00DA25C5">
        <w:rPr>
          <w:spacing w:val="-4"/>
          <w:sz w:val="24"/>
          <w:szCs w:val="24"/>
        </w:rPr>
        <w:t xml:space="preserve"> </w:t>
      </w:r>
      <w:r w:rsidRPr="00DA25C5">
        <w:rPr>
          <w:sz w:val="24"/>
          <w:szCs w:val="24"/>
        </w:rPr>
        <w:t>показателем.</w:t>
      </w:r>
    </w:p>
    <w:p w:rsidR="009B5B33" w:rsidRPr="00DA25C5" w:rsidRDefault="009B5B33" w:rsidP="00436D5C">
      <w:pPr>
        <w:pStyle w:val="af5"/>
        <w:jc w:val="both"/>
        <w:rPr>
          <w:sz w:val="24"/>
          <w:szCs w:val="24"/>
        </w:rPr>
      </w:pPr>
      <w:r w:rsidRPr="00DA25C5">
        <w:rPr>
          <w:sz w:val="24"/>
          <w:szCs w:val="24"/>
        </w:rPr>
        <w:t>Одночлены и многочлены. Степень многочлена. Сложение, вычитание,</w:t>
      </w:r>
      <w:r w:rsidRPr="00DA25C5">
        <w:rPr>
          <w:spacing w:val="1"/>
          <w:sz w:val="24"/>
          <w:szCs w:val="24"/>
        </w:rPr>
        <w:t xml:space="preserve"> </w:t>
      </w:r>
      <w:r w:rsidRPr="00DA25C5">
        <w:rPr>
          <w:sz w:val="24"/>
          <w:szCs w:val="24"/>
        </w:rPr>
        <w:t>умножение</w:t>
      </w:r>
      <w:r w:rsidRPr="00DA25C5">
        <w:rPr>
          <w:spacing w:val="1"/>
          <w:sz w:val="24"/>
          <w:szCs w:val="24"/>
        </w:rPr>
        <w:t xml:space="preserve"> </w:t>
      </w:r>
      <w:r w:rsidRPr="00DA25C5">
        <w:rPr>
          <w:sz w:val="24"/>
          <w:szCs w:val="24"/>
        </w:rPr>
        <w:t>многочленов.</w:t>
      </w:r>
      <w:r w:rsidRPr="00DA25C5">
        <w:rPr>
          <w:spacing w:val="1"/>
          <w:sz w:val="24"/>
          <w:szCs w:val="24"/>
        </w:rPr>
        <w:t xml:space="preserve"> </w:t>
      </w:r>
      <w:r w:rsidRPr="00DA25C5">
        <w:rPr>
          <w:sz w:val="24"/>
          <w:szCs w:val="24"/>
        </w:rPr>
        <w:t>Формулы</w:t>
      </w:r>
      <w:r w:rsidRPr="00DA25C5">
        <w:rPr>
          <w:spacing w:val="1"/>
          <w:sz w:val="24"/>
          <w:szCs w:val="24"/>
        </w:rPr>
        <w:t xml:space="preserve"> </w:t>
      </w:r>
      <w:r w:rsidRPr="00DA25C5">
        <w:rPr>
          <w:sz w:val="24"/>
          <w:szCs w:val="24"/>
        </w:rPr>
        <w:t>сокращённого</w:t>
      </w:r>
      <w:r w:rsidRPr="00DA25C5">
        <w:rPr>
          <w:spacing w:val="1"/>
          <w:sz w:val="24"/>
          <w:szCs w:val="24"/>
        </w:rPr>
        <w:t xml:space="preserve"> </w:t>
      </w:r>
      <w:r w:rsidRPr="00DA25C5">
        <w:rPr>
          <w:sz w:val="24"/>
          <w:szCs w:val="24"/>
        </w:rPr>
        <w:t>умножения:</w:t>
      </w:r>
      <w:r w:rsidRPr="00DA25C5">
        <w:rPr>
          <w:spacing w:val="71"/>
          <w:sz w:val="24"/>
          <w:szCs w:val="24"/>
        </w:rPr>
        <w:t xml:space="preserve"> </w:t>
      </w:r>
      <w:r w:rsidRPr="00DA25C5">
        <w:rPr>
          <w:sz w:val="24"/>
          <w:szCs w:val="24"/>
        </w:rPr>
        <w:t>квадрат</w:t>
      </w:r>
      <w:r w:rsidRPr="00DA25C5">
        <w:rPr>
          <w:spacing w:val="1"/>
          <w:sz w:val="24"/>
          <w:szCs w:val="24"/>
        </w:rPr>
        <w:t xml:space="preserve"> </w:t>
      </w:r>
      <w:r w:rsidRPr="00DA25C5">
        <w:rPr>
          <w:sz w:val="24"/>
          <w:szCs w:val="24"/>
        </w:rPr>
        <w:t>суммы</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квадрат</w:t>
      </w:r>
      <w:r w:rsidRPr="00DA25C5">
        <w:rPr>
          <w:spacing w:val="1"/>
          <w:sz w:val="24"/>
          <w:szCs w:val="24"/>
        </w:rPr>
        <w:t xml:space="preserve"> </w:t>
      </w:r>
      <w:r w:rsidRPr="00DA25C5">
        <w:rPr>
          <w:sz w:val="24"/>
          <w:szCs w:val="24"/>
        </w:rPr>
        <w:t>разности.</w:t>
      </w:r>
      <w:r w:rsidRPr="00DA25C5">
        <w:rPr>
          <w:spacing w:val="1"/>
          <w:sz w:val="24"/>
          <w:szCs w:val="24"/>
        </w:rPr>
        <w:t xml:space="preserve"> </w:t>
      </w:r>
      <w:r w:rsidRPr="00DA25C5">
        <w:rPr>
          <w:sz w:val="24"/>
          <w:szCs w:val="24"/>
        </w:rPr>
        <w:t>Формула</w:t>
      </w:r>
      <w:r w:rsidRPr="00DA25C5">
        <w:rPr>
          <w:spacing w:val="1"/>
          <w:sz w:val="24"/>
          <w:szCs w:val="24"/>
        </w:rPr>
        <w:t xml:space="preserve"> </w:t>
      </w:r>
      <w:r w:rsidRPr="00DA25C5">
        <w:rPr>
          <w:sz w:val="24"/>
          <w:szCs w:val="24"/>
        </w:rPr>
        <w:t>разности</w:t>
      </w:r>
      <w:r w:rsidRPr="00DA25C5">
        <w:rPr>
          <w:spacing w:val="1"/>
          <w:sz w:val="24"/>
          <w:szCs w:val="24"/>
        </w:rPr>
        <w:t xml:space="preserve"> </w:t>
      </w:r>
      <w:r w:rsidRPr="00DA25C5">
        <w:rPr>
          <w:sz w:val="24"/>
          <w:szCs w:val="24"/>
        </w:rPr>
        <w:t>квадратов.</w:t>
      </w:r>
      <w:r w:rsidRPr="00DA25C5">
        <w:rPr>
          <w:spacing w:val="1"/>
          <w:sz w:val="24"/>
          <w:szCs w:val="24"/>
        </w:rPr>
        <w:t xml:space="preserve"> </w:t>
      </w:r>
      <w:r w:rsidRPr="00DA25C5">
        <w:rPr>
          <w:sz w:val="24"/>
          <w:szCs w:val="24"/>
        </w:rPr>
        <w:t>Разложение</w:t>
      </w:r>
      <w:r w:rsidRPr="00DA25C5">
        <w:rPr>
          <w:spacing w:val="-67"/>
          <w:sz w:val="24"/>
          <w:szCs w:val="24"/>
        </w:rPr>
        <w:t xml:space="preserve"> </w:t>
      </w:r>
      <w:r w:rsidRPr="00DA25C5">
        <w:rPr>
          <w:sz w:val="24"/>
          <w:szCs w:val="24"/>
        </w:rPr>
        <w:t>многочленов</w:t>
      </w:r>
      <w:r w:rsidRPr="00DA25C5">
        <w:rPr>
          <w:spacing w:val="-3"/>
          <w:sz w:val="24"/>
          <w:szCs w:val="24"/>
        </w:rPr>
        <w:t xml:space="preserve"> </w:t>
      </w:r>
      <w:r w:rsidRPr="00DA25C5">
        <w:rPr>
          <w:sz w:val="24"/>
          <w:szCs w:val="24"/>
        </w:rPr>
        <w:t>на множители.</w:t>
      </w:r>
    </w:p>
    <w:p w:rsidR="009B5B33" w:rsidRPr="00DA25C5" w:rsidRDefault="009B5B33" w:rsidP="00436D5C">
      <w:pPr>
        <w:pStyle w:val="af5"/>
        <w:jc w:val="both"/>
        <w:rPr>
          <w:sz w:val="24"/>
          <w:szCs w:val="24"/>
        </w:rPr>
      </w:pPr>
      <w:r w:rsidRPr="00DA25C5">
        <w:rPr>
          <w:sz w:val="24"/>
          <w:szCs w:val="24"/>
        </w:rPr>
        <w:t>Уравнения</w:t>
      </w:r>
    </w:p>
    <w:p w:rsidR="009B5B33" w:rsidRPr="00DA25C5" w:rsidRDefault="009B5B33" w:rsidP="00436D5C">
      <w:pPr>
        <w:pStyle w:val="af5"/>
        <w:jc w:val="both"/>
        <w:rPr>
          <w:sz w:val="24"/>
          <w:szCs w:val="24"/>
        </w:rPr>
      </w:pPr>
      <w:r w:rsidRPr="00DA25C5">
        <w:rPr>
          <w:sz w:val="24"/>
          <w:szCs w:val="24"/>
        </w:rPr>
        <w:t>Уравнение,</w:t>
      </w:r>
      <w:r w:rsidRPr="00DA25C5">
        <w:rPr>
          <w:spacing w:val="1"/>
          <w:sz w:val="24"/>
          <w:szCs w:val="24"/>
        </w:rPr>
        <w:t xml:space="preserve"> </w:t>
      </w:r>
      <w:r w:rsidRPr="00DA25C5">
        <w:rPr>
          <w:sz w:val="24"/>
          <w:szCs w:val="24"/>
        </w:rPr>
        <w:t>корень</w:t>
      </w:r>
      <w:r w:rsidRPr="00DA25C5">
        <w:rPr>
          <w:spacing w:val="1"/>
          <w:sz w:val="24"/>
          <w:szCs w:val="24"/>
        </w:rPr>
        <w:t xml:space="preserve"> </w:t>
      </w:r>
      <w:r w:rsidRPr="00DA25C5">
        <w:rPr>
          <w:sz w:val="24"/>
          <w:szCs w:val="24"/>
        </w:rPr>
        <w:t>уравнения,</w:t>
      </w:r>
      <w:r w:rsidRPr="00DA25C5">
        <w:rPr>
          <w:spacing w:val="1"/>
          <w:sz w:val="24"/>
          <w:szCs w:val="24"/>
        </w:rPr>
        <w:t xml:space="preserve"> </w:t>
      </w:r>
      <w:r w:rsidRPr="00DA25C5">
        <w:rPr>
          <w:sz w:val="24"/>
          <w:szCs w:val="24"/>
        </w:rPr>
        <w:t>правила</w:t>
      </w:r>
      <w:r w:rsidRPr="00DA25C5">
        <w:rPr>
          <w:spacing w:val="1"/>
          <w:sz w:val="24"/>
          <w:szCs w:val="24"/>
        </w:rPr>
        <w:t xml:space="preserve"> </w:t>
      </w:r>
      <w:r w:rsidRPr="00DA25C5">
        <w:rPr>
          <w:sz w:val="24"/>
          <w:szCs w:val="24"/>
        </w:rPr>
        <w:t>преобразования</w:t>
      </w:r>
      <w:r w:rsidRPr="00DA25C5">
        <w:rPr>
          <w:spacing w:val="1"/>
          <w:sz w:val="24"/>
          <w:szCs w:val="24"/>
        </w:rPr>
        <w:t xml:space="preserve"> </w:t>
      </w:r>
      <w:r w:rsidRPr="00DA25C5">
        <w:rPr>
          <w:sz w:val="24"/>
          <w:szCs w:val="24"/>
        </w:rPr>
        <w:t>уравнения,</w:t>
      </w:r>
      <w:r w:rsidRPr="00DA25C5">
        <w:rPr>
          <w:spacing w:val="1"/>
          <w:sz w:val="24"/>
          <w:szCs w:val="24"/>
        </w:rPr>
        <w:t xml:space="preserve"> </w:t>
      </w:r>
      <w:r w:rsidRPr="00DA25C5">
        <w:rPr>
          <w:sz w:val="24"/>
          <w:szCs w:val="24"/>
        </w:rPr>
        <w:t>равносильность</w:t>
      </w:r>
      <w:r w:rsidRPr="00DA25C5">
        <w:rPr>
          <w:spacing w:val="-2"/>
          <w:sz w:val="24"/>
          <w:szCs w:val="24"/>
        </w:rPr>
        <w:t xml:space="preserve"> </w:t>
      </w:r>
      <w:r w:rsidRPr="00DA25C5">
        <w:rPr>
          <w:sz w:val="24"/>
          <w:szCs w:val="24"/>
        </w:rPr>
        <w:t>уравнений.</w:t>
      </w:r>
    </w:p>
    <w:p w:rsidR="009B5B33" w:rsidRPr="00DA25C5" w:rsidRDefault="009B5B33" w:rsidP="00436D5C">
      <w:pPr>
        <w:pStyle w:val="af5"/>
        <w:jc w:val="both"/>
        <w:rPr>
          <w:sz w:val="24"/>
          <w:szCs w:val="24"/>
        </w:rPr>
      </w:pPr>
      <w:r w:rsidRPr="00DA25C5">
        <w:rPr>
          <w:sz w:val="24"/>
          <w:szCs w:val="24"/>
        </w:rPr>
        <w:t>Линейное</w:t>
      </w:r>
      <w:r w:rsidRPr="00DA25C5">
        <w:rPr>
          <w:spacing w:val="1"/>
          <w:sz w:val="24"/>
          <w:szCs w:val="24"/>
        </w:rPr>
        <w:t xml:space="preserve"> </w:t>
      </w:r>
      <w:r w:rsidRPr="00DA25C5">
        <w:rPr>
          <w:sz w:val="24"/>
          <w:szCs w:val="24"/>
        </w:rPr>
        <w:t>уравнение</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одной</w:t>
      </w:r>
      <w:r w:rsidRPr="00DA25C5">
        <w:rPr>
          <w:spacing w:val="1"/>
          <w:sz w:val="24"/>
          <w:szCs w:val="24"/>
        </w:rPr>
        <w:t xml:space="preserve"> </w:t>
      </w:r>
      <w:r w:rsidRPr="00DA25C5">
        <w:rPr>
          <w:sz w:val="24"/>
          <w:szCs w:val="24"/>
        </w:rPr>
        <w:t>переменной,</w:t>
      </w:r>
      <w:r w:rsidRPr="00DA25C5">
        <w:rPr>
          <w:spacing w:val="1"/>
          <w:sz w:val="24"/>
          <w:szCs w:val="24"/>
        </w:rPr>
        <w:t xml:space="preserve"> </w:t>
      </w:r>
      <w:r w:rsidRPr="00DA25C5">
        <w:rPr>
          <w:sz w:val="24"/>
          <w:szCs w:val="24"/>
        </w:rPr>
        <w:t>число</w:t>
      </w:r>
      <w:r w:rsidRPr="00DA25C5">
        <w:rPr>
          <w:spacing w:val="1"/>
          <w:sz w:val="24"/>
          <w:szCs w:val="24"/>
        </w:rPr>
        <w:t xml:space="preserve"> </w:t>
      </w:r>
      <w:r w:rsidRPr="00DA25C5">
        <w:rPr>
          <w:sz w:val="24"/>
          <w:szCs w:val="24"/>
        </w:rPr>
        <w:t>корней</w:t>
      </w:r>
      <w:r w:rsidRPr="00DA25C5">
        <w:rPr>
          <w:spacing w:val="1"/>
          <w:sz w:val="24"/>
          <w:szCs w:val="24"/>
        </w:rPr>
        <w:t xml:space="preserve"> </w:t>
      </w:r>
      <w:r w:rsidRPr="00DA25C5">
        <w:rPr>
          <w:sz w:val="24"/>
          <w:szCs w:val="24"/>
        </w:rPr>
        <w:t>линейного</w:t>
      </w:r>
      <w:r w:rsidRPr="00DA25C5">
        <w:rPr>
          <w:spacing w:val="1"/>
          <w:sz w:val="24"/>
          <w:szCs w:val="24"/>
        </w:rPr>
        <w:t xml:space="preserve"> </w:t>
      </w:r>
      <w:r w:rsidRPr="00DA25C5">
        <w:rPr>
          <w:sz w:val="24"/>
          <w:szCs w:val="24"/>
        </w:rPr>
        <w:t>уравнения,</w:t>
      </w:r>
      <w:r w:rsidRPr="00DA25C5">
        <w:rPr>
          <w:spacing w:val="1"/>
          <w:sz w:val="24"/>
          <w:szCs w:val="24"/>
        </w:rPr>
        <w:t xml:space="preserve"> </w:t>
      </w:r>
      <w:r w:rsidRPr="00DA25C5">
        <w:rPr>
          <w:sz w:val="24"/>
          <w:szCs w:val="24"/>
        </w:rPr>
        <w:t>решение</w:t>
      </w:r>
      <w:r w:rsidRPr="00DA25C5">
        <w:rPr>
          <w:spacing w:val="1"/>
          <w:sz w:val="24"/>
          <w:szCs w:val="24"/>
        </w:rPr>
        <w:t xml:space="preserve"> </w:t>
      </w:r>
      <w:r w:rsidRPr="00DA25C5">
        <w:rPr>
          <w:sz w:val="24"/>
          <w:szCs w:val="24"/>
        </w:rPr>
        <w:t>линейных</w:t>
      </w:r>
      <w:r w:rsidRPr="00DA25C5">
        <w:rPr>
          <w:spacing w:val="1"/>
          <w:sz w:val="24"/>
          <w:szCs w:val="24"/>
        </w:rPr>
        <w:t xml:space="preserve"> </w:t>
      </w:r>
      <w:r w:rsidRPr="00DA25C5">
        <w:rPr>
          <w:sz w:val="24"/>
          <w:szCs w:val="24"/>
        </w:rPr>
        <w:t>уравнений.</w:t>
      </w:r>
      <w:r w:rsidRPr="00DA25C5">
        <w:rPr>
          <w:spacing w:val="1"/>
          <w:sz w:val="24"/>
          <w:szCs w:val="24"/>
        </w:rPr>
        <w:t xml:space="preserve"> </w:t>
      </w:r>
      <w:r w:rsidRPr="00DA25C5">
        <w:rPr>
          <w:sz w:val="24"/>
          <w:szCs w:val="24"/>
        </w:rPr>
        <w:t>Составление</w:t>
      </w:r>
      <w:r w:rsidRPr="00DA25C5">
        <w:rPr>
          <w:spacing w:val="1"/>
          <w:sz w:val="24"/>
          <w:szCs w:val="24"/>
        </w:rPr>
        <w:t xml:space="preserve"> </w:t>
      </w:r>
      <w:r w:rsidRPr="00DA25C5">
        <w:rPr>
          <w:sz w:val="24"/>
          <w:szCs w:val="24"/>
        </w:rPr>
        <w:t>уравнений</w:t>
      </w:r>
      <w:r w:rsidRPr="00DA25C5">
        <w:rPr>
          <w:spacing w:val="1"/>
          <w:sz w:val="24"/>
          <w:szCs w:val="24"/>
        </w:rPr>
        <w:t xml:space="preserve"> </w:t>
      </w:r>
      <w:r w:rsidRPr="00DA25C5">
        <w:rPr>
          <w:sz w:val="24"/>
          <w:szCs w:val="24"/>
        </w:rPr>
        <w:t>по</w:t>
      </w:r>
      <w:r w:rsidRPr="00DA25C5">
        <w:rPr>
          <w:spacing w:val="1"/>
          <w:sz w:val="24"/>
          <w:szCs w:val="24"/>
        </w:rPr>
        <w:t xml:space="preserve"> </w:t>
      </w:r>
      <w:r w:rsidRPr="00DA25C5">
        <w:rPr>
          <w:sz w:val="24"/>
          <w:szCs w:val="24"/>
        </w:rPr>
        <w:t>условию</w:t>
      </w:r>
      <w:r w:rsidRPr="00DA25C5">
        <w:rPr>
          <w:spacing w:val="-1"/>
          <w:sz w:val="24"/>
          <w:szCs w:val="24"/>
        </w:rPr>
        <w:t xml:space="preserve"> </w:t>
      </w:r>
      <w:r w:rsidRPr="00DA25C5">
        <w:rPr>
          <w:sz w:val="24"/>
          <w:szCs w:val="24"/>
        </w:rPr>
        <w:t>задачи.</w:t>
      </w:r>
      <w:r w:rsidRPr="00DA25C5">
        <w:rPr>
          <w:spacing w:val="-1"/>
          <w:sz w:val="24"/>
          <w:szCs w:val="24"/>
        </w:rPr>
        <w:t xml:space="preserve"> </w:t>
      </w:r>
      <w:r w:rsidRPr="00DA25C5">
        <w:rPr>
          <w:sz w:val="24"/>
          <w:szCs w:val="24"/>
        </w:rPr>
        <w:t>Решение текстовых задач с</w:t>
      </w:r>
      <w:r w:rsidRPr="00DA25C5">
        <w:rPr>
          <w:spacing w:val="-3"/>
          <w:sz w:val="24"/>
          <w:szCs w:val="24"/>
        </w:rPr>
        <w:t xml:space="preserve"> </w:t>
      </w:r>
      <w:r w:rsidRPr="00DA25C5">
        <w:rPr>
          <w:sz w:val="24"/>
          <w:szCs w:val="24"/>
        </w:rPr>
        <w:t>помощью</w:t>
      </w:r>
      <w:r w:rsidRPr="00DA25C5">
        <w:rPr>
          <w:spacing w:val="-2"/>
          <w:sz w:val="24"/>
          <w:szCs w:val="24"/>
        </w:rPr>
        <w:t xml:space="preserve"> </w:t>
      </w:r>
      <w:r w:rsidRPr="00DA25C5">
        <w:rPr>
          <w:sz w:val="24"/>
          <w:szCs w:val="24"/>
        </w:rPr>
        <w:t>уравнений.</w:t>
      </w:r>
    </w:p>
    <w:p w:rsidR="009B5B33" w:rsidRPr="00DA25C5" w:rsidRDefault="009B5B33" w:rsidP="00436D5C">
      <w:pPr>
        <w:pStyle w:val="af5"/>
        <w:jc w:val="both"/>
        <w:rPr>
          <w:sz w:val="24"/>
          <w:szCs w:val="24"/>
        </w:rPr>
      </w:pPr>
      <w:r w:rsidRPr="00DA25C5">
        <w:rPr>
          <w:sz w:val="24"/>
          <w:szCs w:val="24"/>
        </w:rPr>
        <w:t>Линейное уравнение с двумя переменными и его график. Система двух</w:t>
      </w:r>
      <w:r w:rsidRPr="00DA25C5">
        <w:rPr>
          <w:spacing w:val="1"/>
          <w:sz w:val="24"/>
          <w:szCs w:val="24"/>
        </w:rPr>
        <w:t xml:space="preserve"> </w:t>
      </w:r>
      <w:r w:rsidRPr="00DA25C5">
        <w:rPr>
          <w:sz w:val="24"/>
          <w:szCs w:val="24"/>
        </w:rPr>
        <w:t>линейных</w:t>
      </w:r>
      <w:r w:rsidRPr="00DA25C5">
        <w:rPr>
          <w:spacing w:val="1"/>
          <w:sz w:val="24"/>
          <w:szCs w:val="24"/>
        </w:rPr>
        <w:t xml:space="preserve"> </w:t>
      </w:r>
      <w:r w:rsidRPr="00DA25C5">
        <w:rPr>
          <w:sz w:val="24"/>
          <w:szCs w:val="24"/>
        </w:rPr>
        <w:t>уравнений</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двумя</w:t>
      </w:r>
      <w:r w:rsidRPr="00DA25C5">
        <w:rPr>
          <w:spacing w:val="1"/>
          <w:sz w:val="24"/>
          <w:szCs w:val="24"/>
        </w:rPr>
        <w:t xml:space="preserve"> </w:t>
      </w:r>
      <w:r w:rsidRPr="00DA25C5">
        <w:rPr>
          <w:sz w:val="24"/>
          <w:szCs w:val="24"/>
        </w:rPr>
        <w:t>переменными.</w:t>
      </w:r>
      <w:r w:rsidRPr="00DA25C5">
        <w:rPr>
          <w:spacing w:val="1"/>
          <w:sz w:val="24"/>
          <w:szCs w:val="24"/>
        </w:rPr>
        <w:t xml:space="preserve"> </w:t>
      </w:r>
      <w:r w:rsidRPr="00DA25C5">
        <w:rPr>
          <w:sz w:val="24"/>
          <w:szCs w:val="24"/>
        </w:rPr>
        <w:t>Решение</w:t>
      </w:r>
      <w:r w:rsidRPr="00DA25C5">
        <w:rPr>
          <w:spacing w:val="1"/>
          <w:sz w:val="24"/>
          <w:szCs w:val="24"/>
        </w:rPr>
        <w:t xml:space="preserve"> </w:t>
      </w:r>
      <w:r w:rsidRPr="00DA25C5">
        <w:rPr>
          <w:sz w:val="24"/>
          <w:szCs w:val="24"/>
        </w:rPr>
        <w:t>систем</w:t>
      </w:r>
      <w:r w:rsidRPr="00DA25C5">
        <w:rPr>
          <w:spacing w:val="1"/>
          <w:sz w:val="24"/>
          <w:szCs w:val="24"/>
        </w:rPr>
        <w:t xml:space="preserve"> </w:t>
      </w:r>
      <w:r w:rsidRPr="00DA25C5">
        <w:rPr>
          <w:sz w:val="24"/>
          <w:szCs w:val="24"/>
        </w:rPr>
        <w:t>уравнений</w:t>
      </w:r>
      <w:r w:rsidRPr="00DA25C5">
        <w:rPr>
          <w:spacing w:val="1"/>
          <w:sz w:val="24"/>
          <w:szCs w:val="24"/>
        </w:rPr>
        <w:t xml:space="preserve"> </w:t>
      </w:r>
      <w:r w:rsidRPr="00DA25C5">
        <w:rPr>
          <w:sz w:val="24"/>
          <w:szCs w:val="24"/>
        </w:rPr>
        <w:t>способом</w:t>
      </w:r>
      <w:r w:rsidRPr="00DA25C5">
        <w:rPr>
          <w:spacing w:val="1"/>
          <w:sz w:val="24"/>
          <w:szCs w:val="24"/>
        </w:rPr>
        <w:t xml:space="preserve"> </w:t>
      </w:r>
      <w:r w:rsidRPr="00DA25C5">
        <w:rPr>
          <w:sz w:val="24"/>
          <w:szCs w:val="24"/>
        </w:rPr>
        <w:t>подстановки.</w:t>
      </w:r>
      <w:r w:rsidRPr="00DA25C5">
        <w:rPr>
          <w:spacing w:val="1"/>
          <w:sz w:val="24"/>
          <w:szCs w:val="24"/>
        </w:rPr>
        <w:t xml:space="preserve"> </w:t>
      </w:r>
      <w:r w:rsidRPr="00DA25C5">
        <w:rPr>
          <w:sz w:val="24"/>
          <w:szCs w:val="24"/>
        </w:rPr>
        <w:t>Примеры</w:t>
      </w:r>
      <w:r w:rsidRPr="00DA25C5">
        <w:rPr>
          <w:spacing w:val="1"/>
          <w:sz w:val="24"/>
          <w:szCs w:val="24"/>
        </w:rPr>
        <w:t xml:space="preserve"> </w:t>
      </w:r>
      <w:r w:rsidRPr="00DA25C5">
        <w:rPr>
          <w:sz w:val="24"/>
          <w:szCs w:val="24"/>
        </w:rPr>
        <w:t>решения</w:t>
      </w:r>
      <w:r w:rsidRPr="00DA25C5">
        <w:rPr>
          <w:spacing w:val="1"/>
          <w:sz w:val="24"/>
          <w:szCs w:val="24"/>
        </w:rPr>
        <w:t xml:space="preserve"> </w:t>
      </w:r>
      <w:r w:rsidRPr="00DA25C5">
        <w:rPr>
          <w:sz w:val="24"/>
          <w:szCs w:val="24"/>
        </w:rPr>
        <w:t>текстовых</w:t>
      </w:r>
      <w:r w:rsidRPr="00DA25C5">
        <w:rPr>
          <w:spacing w:val="1"/>
          <w:sz w:val="24"/>
          <w:szCs w:val="24"/>
        </w:rPr>
        <w:t xml:space="preserve"> </w:t>
      </w:r>
      <w:r w:rsidRPr="00DA25C5">
        <w:rPr>
          <w:sz w:val="24"/>
          <w:szCs w:val="24"/>
        </w:rPr>
        <w:t>задач</w:t>
      </w:r>
      <w:r w:rsidRPr="00DA25C5">
        <w:rPr>
          <w:spacing w:val="1"/>
          <w:sz w:val="24"/>
          <w:szCs w:val="24"/>
        </w:rPr>
        <w:t xml:space="preserve"> </w:t>
      </w:r>
      <w:r w:rsidRPr="00DA25C5">
        <w:rPr>
          <w:sz w:val="24"/>
          <w:szCs w:val="24"/>
        </w:rPr>
        <w:t>с</w:t>
      </w:r>
      <w:r w:rsidRPr="00DA25C5">
        <w:rPr>
          <w:spacing w:val="70"/>
          <w:sz w:val="24"/>
          <w:szCs w:val="24"/>
        </w:rPr>
        <w:t xml:space="preserve"> </w:t>
      </w:r>
      <w:r w:rsidRPr="00DA25C5">
        <w:rPr>
          <w:sz w:val="24"/>
          <w:szCs w:val="24"/>
        </w:rPr>
        <w:t>помощью</w:t>
      </w:r>
      <w:r w:rsidRPr="00DA25C5">
        <w:rPr>
          <w:spacing w:val="1"/>
          <w:sz w:val="24"/>
          <w:szCs w:val="24"/>
        </w:rPr>
        <w:t xml:space="preserve"> </w:t>
      </w:r>
      <w:r w:rsidRPr="00DA25C5">
        <w:rPr>
          <w:sz w:val="24"/>
          <w:szCs w:val="24"/>
        </w:rPr>
        <w:t>систем</w:t>
      </w:r>
      <w:r w:rsidRPr="00DA25C5">
        <w:rPr>
          <w:spacing w:val="-1"/>
          <w:sz w:val="24"/>
          <w:szCs w:val="24"/>
        </w:rPr>
        <w:t xml:space="preserve"> </w:t>
      </w:r>
      <w:r w:rsidRPr="00DA25C5">
        <w:rPr>
          <w:sz w:val="24"/>
          <w:szCs w:val="24"/>
        </w:rPr>
        <w:t>уравнений.</w:t>
      </w:r>
    </w:p>
    <w:p w:rsidR="009B5B33" w:rsidRPr="00DA25C5" w:rsidRDefault="009B5B33" w:rsidP="00436D5C">
      <w:pPr>
        <w:pStyle w:val="af5"/>
        <w:jc w:val="both"/>
        <w:rPr>
          <w:sz w:val="24"/>
          <w:szCs w:val="24"/>
        </w:rPr>
      </w:pPr>
      <w:r w:rsidRPr="00DA25C5">
        <w:rPr>
          <w:sz w:val="24"/>
          <w:szCs w:val="24"/>
        </w:rPr>
        <w:t>Координаты</w:t>
      </w:r>
      <w:r w:rsidRPr="00DA25C5">
        <w:rPr>
          <w:spacing w:val="-3"/>
          <w:sz w:val="24"/>
          <w:szCs w:val="24"/>
        </w:rPr>
        <w:t xml:space="preserve"> </w:t>
      </w:r>
      <w:r w:rsidRPr="00DA25C5">
        <w:rPr>
          <w:sz w:val="24"/>
          <w:szCs w:val="24"/>
        </w:rPr>
        <w:t>и</w:t>
      </w:r>
      <w:r w:rsidRPr="00DA25C5">
        <w:rPr>
          <w:spacing w:val="-2"/>
          <w:sz w:val="24"/>
          <w:szCs w:val="24"/>
        </w:rPr>
        <w:t xml:space="preserve"> </w:t>
      </w:r>
      <w:r w:rsidRPr="00DA25C5">
        <w:rPr>
          <w:sz w:val="24"/>
          <w:szCs w:val="24"/>
        </w:rPr>
        <w:t>графики.</w:t>
      </w:r>
      <w:r w:rsidRPr="00DA25C5">
        <w:rPr>
          <w:spacing w:val="-3"/>
          <w:sz w:val="24"/>
          <w:szCs w:val="24"/>
        </w:rPr>
        <w:t xml:space="preserve"> </w:t>
      </w:r>
      <w:r w:rsidRPr="00DA25C5">
        <w:rPr>
          <w:sz w:val="24"/>
          <w:szCs w:val="24"/>
        </w:rPr>
        <w:t>Функции</w:t>
      </w:r>
    </w:p>
    <w:p w:rsidR="009B5B33" w:rsidRPr="00DA25C5" w:rsidRDefault="009B5B33" w:rsidP="00436D5C">
      <w:pPr>
        <w:pStyle w:val="af5"/>
        <w:jc w:val="both"/>
        <w:rPr>
          <w:sz w:val="24"/>
          <w:szCs w:val="24"/>
        </w:rPr>
      </w:pPr>
      <w:r w:rsidRPr="00DA25C5">
        <w:rPr>
          <w:sz w:val="24"/>
          <w:szCs w:val="24"/>
        </w:rPr>
        <w:t>Координата</w:t>
      </w:r>
      <w:r w:rsidRPr="00DA25C5">
        <w:rPr>
          <w:spacing w:val="1"/>
          <w:sz w:val="24"/>
          <w:szCs w:val="24"/>
        </w:rPr>
        <w:t xml:space="preserve"> </w:t>
      </w:r>
      <w:r w:rsidRPr="00DA25C5">
        <w:rPr>
          <w:sz w:val="24"/>
          <w:szCs w:val="24"/>
        </w:rPr>
        <w:t>точки</w:t>
      </w:r>
      <w:r w:rsidRPr="00DA25C5">
        <w:rPr>
          <w:spacing w:val="1"/>
          <w:sz w:val="24"/>
          <w:szCs w:val="24"/>
        </w:rPr>
        <w:t xml:space="preserve"> </w:t>
      </w:r>
      <w:r w:rsidRPr="00DA25C5">
        <w:rPr>
          <w:sz w:val="24"/>
          <w:szCs w:val="24"/>
        </w:rPr>
        <w:t>на</w:t>
      </w:r>
      <w:r w:rsidRPr="00DA25C5">
        <w:rPr>
          <w:spacing w:val="1"/>
          <w:sz w:val="24"/>
          <w:szCs w:val="24"/>
        </w:rPr>
        <w:t xml:space="preserve"> </w:t>
      </w:r>
      <w:r w:rsidRPr="00DA25C5">
        <w:rPr>
          <w:sz w:val="24"/>
          <w:szCs w:val="24"/>
        </w:rPr>
        <w:t>прямой.</w:t>
      </w:r>
      <w:r w:rsidRPr="00DA25C5">
        <w:rPr>
          <w:spacing w:val="1"/>
          <w:sz w:val="24"/>
          <w:szCs w:val="24"/>
        </w:rPr>
        <w:t xml:space="preserve"> </w:t>
      </w:r>
      <w:r w:rsidRPr="00DA25C5">
        <w:rPr>
          <w:sz w:val="24"/>
          <w:szCs w:val="24"/>
        </w:rPr>
        <w:t>Числовые</w:t>
      </w:r>
      <w:r w:rsidRPr="00DA25C5">
        <w:rPr>
          <w:spacing w:val="1"/>
          <w:sz w:val="24"/>
          <w:szCs w:val="24"/>
        </w:rPr>
        <w:t xml:space="preserve"> </w:t>
      </w:r>
      <w:r w:rsidRPr="00DA25C5">
        <w:rPr>
          <w:sz w:val="24"/>
          <w:szCs w:val="24"/>
        </w:rPr>
        <w:t>промежутки.</w:t>
      </w:r>
      <w:r w:rsidRPr="00DA25C5">
        <w:rPr>
          <w:spacing w:val="70"/>
          <w:sz w:val="24"/>
          <w:szCs w:val="24"/>
        </w:rPr>
        <w:t xml:space="preserve"> </w:t>
      </w:r>
      <w:r w:rsidRPr="00DA25C5">
        <w:rPr>
          <w:sz w:val="24"/>
          <w:szCs w:val="24"/>
        </w:rPr>
        <w:t>Расстояние</w:t>
      </w:r>
      <w:r w:rsidRPr="00DA25C5">
        <w:rPr>
          <w:spacing w:val="1"/>
          <w:sz w:val="24"/>
          <w:szCs w:val="24"/>
        </w:rPr>
        <w:t xml:space="preserve"> </w:t>
      </w:r>
      <w:r w:rsidRPr="00DA25C5">
        <w:rPr>
          <w:sz w:val="24"/>
          <w:szCs w:val="24"/>
        </w:rPr>
        <w:t>между</w:t>
      </w:r>
      <w:r w:rsidRPr="00DA25C5">
        <w:rPr>
          <w:spacing w:val="-5"/>
          <w:sz w:val="24"/>
          <w:szCs w:val="24"/>
        </w:rPr>
        <w:t xml:space="preserve"> </w:t>
      </w:r>
      <w:r w:rsidRPr="00DA25C5">
        <w:rPr>
          <w:sz w:val="24"/>
          <w:szCs w:val="24"/>
        </w:rPr>
        <w:t>двумя точками координатной прямой.</w:t>
      </w:r>
    </w:p>
    <w:p w:rsidR="009B5B33" w:rsidRPr="00DA25C5" w:rsidRDefault="009B5B33" w:rsidP="00436D5C">
      <w:pPr>
        <w:pStyle w:val="af5"/>
        <w:jc w:val="both"/>
        <w:rPr>
          <w:sz w:val="24"/>
          <w:szCs w:val="24"/>
        </w:rPr>
      </w:pPr>
      <w:r w:rsidRPr="00DA25C5">
        <w:rPr>
          <w:sz w:val="24"/>
          <w:szCs w:val="24"/>
        </w:rPr>
        <w:t>Прямоугольная система координат, оси Ox и Oy. Абсцисса и ордината</w:t>
      </w:r>
      <w:r w:rsidRPr="00DA25C5">
        <w:rPr>
          <w:spacing w:val="1"/>
          <w:sz w:val="24"/>
          <w:szCs w:val="24"/>
        </w:rPr>
        <w:t xml:space="preserve"> </w:t>
      </w:r>
      <w:r w:rsidRPr="00DA25C5">
        <w:rPr>
          <w:sz w:val="24"/>
          <w:szCs w:val="24"/>
        </w:rPr>
        <w:t>точки на координатной плоскости. Примеры графиков, заданных формулами.</w:t>
      </w:r>
      <w:r w:rsidRPr="00DA25C5">
        <w:rPr>
          <w:spacing w:val="-67"/>
          <w:sz w:val="24"/>
          <w:szCs w:val="24"/>
        </w:rPr>
        <w:t xml:space="preserve"> </w:t>
      </w:r>
      <w:r w:rsidRPr="00DA25C5">
        <w:rPr>
          <w:sz w:val="24"/>
          <w:szCs w:val="24"/>
        </w:rPr>
        <w:t>Чтение</w:t>
      </w:r>
      <w:r w:rsidRPr="00DA25C5">
        <w:rPr>
          <w:spacing w:val="-1"/>
          <w:sz w:val="24"/>
          <w:szCs w:val="24"/>
        </w:rPr>
        <w:t xml:space="preserve"> </w:t>
      </w:r>
      <w:r w:rsidRPr="00DA25C5">
        <w:rPr>
          <w:sz w:val="24"/>
          <w:szCs w:val="24"/>
        </w:rPr>
        <w:t>графиков</w:t>
      </w:r>
      <w:r w:rsidRPr="00DA25C5">
        <w:rPr>
          <w:spacing w:val="-2"/>
          <w:sz w:val="24"/>
          <w:szCs w:val="24"/>
        </w:rPr>
        <w:t xml:space="preserve"> </w:t>
      </w:r>
      <w:r w:rsidRPr="00DA25C5">
        <w:rPr>
          <w:sz w:val="24"/>
          <w:szCs w:val="24"/>
        </w:rPr>
        <w:t>реальных</w:t>
      </w:r>
      <w:r w:rsidRPr="00DA25C5">
        <w:rPr>
          <w:spacing w:val="1"/>
          <w:sz w:val="24"/>
          <w:szCs w:val="24"/>
        </w:rPr>
        <w:t xml:space="preserve"> </w:t>
      </w:r>
      <w:r w:rsidRPr="00DA25C5">
        <w:rPr>
          <w:sz w:val="24"/>
          <w:szCs w:val="24"/>
        </w:rPr>
        <w:t>зависимостей.</w:t>
      </w:r>
    </w:p>
    <w:p w:rsidR="009B5B33" w:rsidRPr="00DA25C5" w:rsidRDefault="009B5B33" w:rsidP="00436D5C">
      <w:pPr>
        <w:pStyle w:val="af5"/>
        <w:jc w:val="both"/>
        <w:rPr>
          <w:sz w:val="24"/>
          <w:szCs w:val="24"/>
        </w:rPr>
      </w:pPr>
      <w:r w:rsidRPr="00DA25C5">
        <w:rPr>
          <w:sz w:val="24"/>
          <w:szCs w:val="24"/>
        </w:rPr>
        <w:t>Понятие</w:t>
      </w:r>
      <w:r w:rsidRPr="00DA25C5">
        <w:rPr>
          <w:spacing w:val="1"/>
          <w:sz w:val="24"/>
          <w:szCs w:val="24"/>
        </w:rPr>
        <w:t xml:space="preserve"> </w:t>
      </w:r>
      <w:r w:rsidRPr="00DA25C5">
        <w:rPr>
          <w:sz w:val="24"/>
          <w:szCs w:val="24"/>
        </w:rPr>
        <w:t>функции.</w:t>
      </w:r>
      <w:r w:rsidRPr="00DA25C5">
        <w:rPr>
          <w:spacing w:val="1"/>
          <w:sz w:val="24"/>
          <w:szCs w:val="24"/>
        </w:rPr>
        <w:t xml:space="preserve"> </w:t>
      </w:r>
      <w:r w:rsidRPr="00DA25C5">
        <w:rPr>
          <w:sz w:val="24"/>
          <w:szCs w:val="24"/>
        </w:rPr>
        <w:t>График</w:t>
      </w:r>
      <w:r w:rsidRPr="00DA25C5">
        <w:rPr>
          <w:spacing w:val="1"/>
          <w:sz w:val="24"/>
          <w:szCs w:val="24"/>
        </w:rPr>
        <w:t xml:space="preserve"> </w:t>
      </w:r>
      <w:r w:rsidRPr="00DA25C5">
        <w:rPr>
          <w:sz w:val="24"/>
          <w:szCs w:val="24"/>
        </w:rPr>
        <w:t>функции.</w:t>
      </w:r>
      <w:r w:rsidRPr="00DA25C5">
        <w:rPr>
          <w:spacing w:val="1"/>
          <w:sz w:val="24"/>
          <w:szCs w:val="24"/>
        </w:rPr>
        <w:t xml:space="preserve"> </w:t>
      </w:r>
      <w:r w:rsidRPr="00DA25C5">
        <w:rPr>
          <w:sz w:val="24"/>
          <w:szCs w:val="24"/>
        </w:rPr>
        <w:t>Свойства</w:t>
      </w:r>
      <w:r w:rsidRPr="00DA25C5">
        <w:rPr>
          <w:spacing w:val="1"/>
          <w:sz w:val="24"/>
          <w:szCs w:val="24"/>
        </w:rPr>
        <w:t xml:space="preserve"> </w:t>
      </w:r>
      <w:r w:rsidRPr="00DA25C5">
        <w:rPr>
          <w:sz w:val="24"/>
          <w:szCs w:val="24"/>
        </w:rPr>
        <w:t>функций.</w:t>
      </w:r>
      <w:r w:rsidRPr="00DA25C5">
        <w:rPr>
          <w:spacing w:val="1"/>
          <w:sz w:val="24"/>
          <w:szCs w:val="24"/>
        </w:rPr>
        <w:t xml:space="preserve"> </w:t>
      </w:r>
      <w:r w:rsidRPr="00DA25C5">
        <w:rPr>
          <w:sz w:val="24"/>
          <w:szCs w:val="24"/>
        </w:rPr>
        <w:t>Линейная</w:t>
      </w:r>
      <w:r w:rsidRPr="00DA25C5">
        <w:rPr>
          <w:spacing w:val="1"/>
          <w:sz w:val="24"/>
          <w:szCs w:val="24"/>
        </w:rPr>
        <w:t xml:space="preserve"> </w:t>
      </w:r>
      <w:r w:rsidRPr="00DA25C5">
        <w:rPr>
          <w:sz w:val="24"/>
          <w:szCs w:val="24"/>
        </w:rPr>
        <w:t>функция, её график. График функции y =|x|. Графическое решение линейных</w:t>
      </w:r>
      <w:r w:rsidRPr="00DA25C5">
        <w:rPr>
          <w:spacing w:val="1"/>
          <w:sz w:val="24"/>
          <w:szCs w:val="24"/>
        </w:rPr>
        <w:t xml:space="preserve"> </w:t>
      </w:r>
      <w:r w:rsidRPr="00DA25C5">
        <w:rPr>
          <w:sz w:val="24"/>
          <w:szCs w:val="24"/>
        </w:rPr>
        <w:t>уравнений</w:t>
      </w:r>
      <w:r w:rsidRPr="00DA25C5">
        <w:rPr>
          <w:spacing w:val="-1"/>
          <w:sz w:val="24"/>
          <w:szCs w:val="24"/>
        </w:rPr>
        <w:t xml:space="preserve"> </w:t>
      </w:r>
      <w:r w:rsidRPr="00DA25C5">
        <w:rPr>
          <w:sz w:val="24"/>
          <w:szCs w:val="24"/>
        </w:rPr>
        <w:t>и систем линейных</w:t>
      </w:r>
      <w:r w:rsidRPr="00DA25C5">
        <w:rPr>
          <w:spacing w:val="1"/>
          <w:sz w:val="24"/>
          <w:szCs w:val="24"/>
        </w:rPr>
        <w:t xml:space="preserve"> </w:t>
      </w:r>
      <w:r w:rsidRPr="00DA25C5">
        <w:rPr>
          <w:sz w:val="24"/>
          <w:szCs w:val="24"/>
        </w:rPr>
        <w:t>уравнений.</w:t>
      </w:r>
    </w:p>
    <w:p w:rsidR="009B5B33" w:rsidRPr="009B5B33" w:rsidRDefault="009B5B33" w:rsidP="00641980">
      <w:pPr>
        <w:pStyle w:val="110"/>
        <w:numPr>
          <w:ilvl w:val="0"/>
          <w:numId w:val="7"/>
        </w:numPr>
        <w:tabs>
          <w:tab w:val="left" w:pos="1022"/>
        </w:tabs>
        <w:spacing w:before="1"/>
        <w:ind w:left="1021" w:hanging="212"/>
        <w:jc w:val="both"/>
        <w:rPr>
          <w:sz w:val="24"/>
          <w:szCs w:val="24"/>
        </w:rPr>
      </w:pPr>
      <w:r w:rsidRPr="009B5B33">
        <w:rPr>
          <w:sz w:val="24"/>
          <w:szCs w:val="24"/>
        </w:rPr>
        <w:t>класс</w:t>
      </w:r>
    </w:p>
    <w:p w:rsidR="009B5B33" w:rsidRPr="009B5B33" w:rsidRDefault="009B5B33" w:rsidP="00436D5C">
      <w:pPr>
        <w:pStyle w:val="21"/>
        <w:spacing w:before="2"/>
        <w:rPr>
          <w:sz w:val="24"/>
          <w:szCs w:val="24"/>
        </w:rPr>
      </w:pPr>
      <w:r w:rsidRPr="009B5B33">
        <w:rPr>
          <w:sz w:val="24"/>
          <w:szCs w:val="24"/>
        </w:rPr>
        <w:t>Числа</w:t>
      </w:r>
      <w:r w:rsidRPr="009B5B33">
        <w:rPr>
          <w:spacing w:val="-3"/>
          <w:sz w:val="24"/>
          <w:szCs w:val="24"/>
        </w:rPr>
        <w:t xml:space="preserve"> </w:t>
      </w:r>
      <w:r w:rsidRPr="009B5B33">
        <w:rPr>
          <w:sz w:val="24"/>
          <w:szCs w:val="24"/>
        </w:rPr>
        <w:t>и</w:t>
      </w:r>
      <w:r w:rsidRPr="009B5B33">
        <w:rPr>
          <w:spacing w:val="-5"/>
          <w:sz w:val="24"/>
          <w:szCs w:val="24"/>
        </w:rPr>
        <w:t xml:space="preserve"> </w:t>
      </w:r>
      <w:r w:rsidRPr="009B5B33">
        <w:rPr>
          <w:sz w:val="24"/>
          <w:szCs w:val="24"/>
        </w:rPr>
        <w:t>вычисления</w:t>
      </w:r>
    </w:p>
    <w:p w:rsidR="009B5B33" w:rsidRPr="00DA25C5" w:rsidRDefault="009B5B33" w:rsidP="00436D5C">
      <w:pPr>
        <w:pStyle w:val="af5"/>
        <w:jc w:val="both"/>
        <w:rPr>
          <w:sz w:val="24"/>
          <w:szCs w:val="24"/>
        </w:rPr>
      </w:pPr>
      <w:r w:rsidRPr="00DA25C5">
        <w:rPr>
          <w:sz w:val="24"/>
          <w:szCs w:val="24"/>
        </w:rPr>
        <w:t>Квадратный</w:t>
      </w:r>
      <w:r w:rsidRPr="00DA25C5">
        <w:rPr>
          <w:spacing w:val="1"/>
          <w:sz w:val="24"/>
          <w:szCs w:val="24"/>
        </w:rPr>
        <w:t xml:space="preserve"> </w:t>
      </w:r>
      <w:r w:rsidRPr="00DA25C5">
        <w:rPr>
          <w:sz w:val="24"/>
          <w:szCs w:val="24"/>
        </w:rPr>
        <w:t>корень</w:t>
      </w:r>
      <w:r w:rsidRPr="00DA25C5">
        <w:rPr>
          <w:spacing w:val="1"/>
          <w:sz w:val="24"/>
          <w:szCs w:val="24"/>
        </w:rPr>
        <w:t xml:space="preserve"> </w:t>
      </w:r>
      <w:r w:rsidRPr="00DA25C5">
        <w:rPr>
          <w:sz w:val="24"/>
          <w:szCs w:val="24"/>
        </w:rPr>
        <w:t>из</w:t>
      </w:r>
      <w:r w:rsidRPr="00DA25C5">
        <w:rPr>
          <w:spacing w:val="1"/>
          <w:sz w:val="24"/>
          <w:szCs w:val="24"/>
        </w:rPr>
        <w:t xml:space="preserve"> </w:t>
      </w:r>
      <w:r w:rsidRPr="00DA25C5">
        <w:rPr>
          <w:sz w:val="24"/>
          <w:szCs w:val="24"/>
        </w:rPr>
        <w:t>числа.</w:t>
      </w:r>
      <w:r w:rsidRPr="00DA25C5">
        <w:rPr>
          <w:spacing w:val="1"/>
          <w:sz w:val="24"/>
          <w:szCs w:val="24"/>
        </w:rPr>
        <w:t xml:space="preserve"> </w:t>
      </w:r>
      <w:r w:rsidRPr="00DA25C5">
        <w:rPr>
          <w:sz w:val="24"/>
          <w:szCs w:val="24"/>
        </w:rPr>
        <w:t>Понятие</w:t>
      </w:r>
      <w:r w:rsidRPr="00DA25C5">
        <w:rPr>
          <w:spacing w:val="1"/>
          <w:sz w:val="24"/>
          <w:szCs w:val="24"/>
        </w:rPr>
        <w:t xml:space="preserve"> </w:t>
      </w:r>
      <w:r w:rsidRPr="00DA25C5">
        <w:rPr>
          <w:sz w:val="24"/>
          <w:szCs w:val="24"/>
        </w:rPr>
        <w:t>об</w:t>
      </w:r>
      <w:r w:rsidRPr="00DA25C5">
        <w:rPr>
          <w:spacing w:val="1"/>
          <w:sz w:val="24"/>
          <w:szCs w:val="24"/>
        </w:rPr>
        <w:t xml:space="preserve"> </w:t>
      </w:r>
      <w:r w:rsidRPr="00DA25C5">
        <w:rPr>
          <w:sz w:val="24"/>
          <w:szCs w:val="24"/>
        </w:rPr>
        <w:t>иррациональном</w:t>
      </w:r>
      <w:r w:rsidRPr="00DA25C5">
        <w:rPr>
          <w:spacing w:val="1"/>
          <w:sz w:val="24"/>
          <w:szCs w:val="24"/>
        </w:rPr>
        <w:t xml:space="preserve"> </w:t>
      </w:r>
      <w:r w:rsidRPr="00DA25C5">
        <w:rPr>
          <w:sz w:val="24"/>
          <w:szCs w:val="24"/>
        </w:rPr>
        <w:t>числе.</w:t>
      </w:r>
      <w:r w:rsidRPr="00DA25C5">
        <w:rPr>
          <w:spacing w:val="1"/>
          <w:sz w:val="24"/>
          <w:szCs w:val="24"/>
        </w:rPr>
        <w:t xml:space="preserve"> </w:t>
      </w:r>
      <w:r w:rsidRPr="00DA25C5">
        <w:rPr>
          <w:sz w:val="24"/>
          <w:szCs w:val="24"/>
        </w:rPr>
        <w:t>Десятичные приближения иррациональных чисел. Свойства арифметических</w:t>
      </w:r>
      <w:r w:rsidRPr="00DA25C5">
        <w:rPr>
          <w:spacing w:val="1"/>
          <w:sz w:val="24"/>
          <w:szCs w:val="24"/>
        </w:rPr>
        <w:t xml:space="preserve"> </w:t>
      </w:r>
      <w:r w:rsidRPr="00DA25C5">
        <w:rPr>
          <w:sz w:val="24"/>
          <w:szCs w:val="24"/>
        </w:rPr>
        <w:t>квадратных корней и их применение к преобразованию числовых выражений</w:t>
      </w:r>
      <w:r w:rsidRPr="00DA25C5">
        <w:rPr>
          <w:spacing w:val="-67"/>
          <w:sz w:val="24"/>
          <w:szCs w:val="24"/>
        </w:rPr>
        <w:t xml:space="preserve"> </w:t>
      </w:r>
      <w:r w:rsidRPr="00DA25C5">
        <w:rPr>
          <w:sz w:val="24"/>
          <w:szCs w:val="24"/>
        </w:rPr>
        <w:t>и</w:t>
      </w:r>
      <w:r w:rsidRPr="00DA25C5">
        <w:rPr>
          <w:spacing w:val="-1"/>
          <w:sz w:val="24"/>
          <w:szCs w:val="24"/>
        </w:rPr>
        <w:t xml:space="preserve"> </w:t>
      </w:r>
      <w:r w:rsidRPr="00DA25C5">
        <w:rPr>
          <w:sz w:val="24"/>
          <w:szCs w:val="24"/>
        </w:rPr>
        <w:t>вычислениям.</w:t>
      </w:r>
      <w:r w:rsidRPr="00DA25C5">
        <w:rPr>
          <w:spacing w:val="-2"/>
          <w:sz w:val="24"/>
          <w:szCs w:val="24"/>
        </w:rPr>
        <w:t xml:space="preserve"> </w:t>
      </w:r>
      <w:r w:rsidRPr="00DA25C5">
        <w:rPr>
          <w:sz w:val="24"/>
          <w:szCs w:val="24"/>
        </w:rPr>
        <w:t>Действительные числа.</w:t>
      </w:r>
    </w:p>
    <w:p w:rsidR="009B5B33" w:rsidRPr="00DA25C5" w:rsidRDefault="009B5B33" w:rsidP="00436D5C">
      <w:pPr>
        <w:pStyle w:val="af5"/>
        <w:jc w:val="both"/>
        <w:rPr>
          <w:sz w:val="24"/>
          <w:szCs w:val="24"/>
        </w:rPr>
      </w:pPr>
      <w:r w:rsidRPr="00DA25C5">
        <w:rPr>
          <w:sz w:val="24"/>
          <w:szCs w:val="24"/>
        </w:rPr>
        <w:t>Степень</w:t>
      </w:r>
      <w:r w:rsidRPr="00DA25C5">
        <w:rPr>
          <w:spacing w:val="-2"/>
          <w:sz w:val="24"/>
          <w:szCs w:val="24"/>
        </w:rPr>
        <w:t xml:space="preserve"> </w:t>
      </w:r>
      <w:r w:rsidRPr="00DA25C5">
        <w:rPr>
          <w:sz w:val="24"/>
          <w:szCs w:val="24"/>
        </w:rPr>
        <w:t>с</w:t>
      </w:r>
      <w:r w:rsidRPr="00DA25C5">
        <w:rPr>
          <w:spacing w:val="-2"/>
          <w:sz w:val="24"/>
          <w:szCs w:val="24"/>
        </w:rPr>
        <w:t xml:space="preserve"> </w:t>
      </w:r>
      <w:r w:rsidRPr="00DA25C5">
        <w:rPr>
          <w:sz w:val="24"/>
          <w:szCs w:val="24"/>
        </w:rPr>
        <w:t>целым</w:t>
      </w:r>
      <w:r w:rsidRPr="00DA25C5">
        <w:rPr>
          <w:spacing w:val="-1"/>
          <w:sz w:val="24"/>
          <w:szCs w:val="24"/>
        </w:rPr>
        <w:t xml:space="preserve"> </w:t>
      </w:r>
      <w:r w:rsidRPr="00DA25C5">
        <w:rPr>
          <w:sz w:val="24"/>
          <w:szCs w:val="24"/>
        </w:rPr>
        <w:t>показателем</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её свойства.</w:t>
      </w:r>
      <w:r w:rsidRPr="00DA25C5">
        <w:rPr>
          <w:spacing w:val="-2"/>
          <w:sz w:val="24"/>
          <w:szCs w:val="24"/>
        </w:rPr>
        <w:t xml:space="preserve"> </w:t>
      </w:r>
      <w:r w:rsidRPr="00DA25C5">
        <w:rPr>
          <w:sz w:val="24"/>
          <w:szCs w:val="24"/>
        </w:rPr>
        <w:t>Стандартная</w:t>
      </w:r>
      <w:r w:rsidRPr="00DA25C5">
        <w:rPr>
          <w:spacing w:val="-1"/>
          <w:sz w:val="24"/>
          <w:szCs w:val="24"/>
        </w:rPr>
        <w:t xml:space="preserve"> </w:t>
      </w:r>
      <w:r w:rsidRPr="00DA25C5">
        <w:rPr>
          <w:sz w:val="24"/>
          <w:szCs w:val="24"/>
        </w:rPr>
        <w:t>запись</w:t>
      </w:r>
      <w:r w:rsidRPr="00DA25C5">
        <w:rPr>
          <w:spacing w:val="-3"/>
          <w:sz w:val="24"/>
          <w:szCs w:val="24"/>
        </w:rPr>
        <w:t xml:space="preserve"> </w:t>
      </w:r>
      <w:r w:rsidRPr="00DA25C5">
        <w:rPr>
          <w:sz w:val="24"/>
          <w:szCs w:val="24"/>
        </w:rPr>
        <w:t>числа.</w:t>
      </w:r>
    </w:p>
    <w:p w:rsidR="009B5B33" w:rsidRPr="00DA25C5" w:rsidRDefault="009B5B33" w:rsidP="00436D5C">
      <w:pPr>
        <w:pStyle w:val="af5"/>
        <w:jc w:val="both"/>
        <w:rPr>
          <w:sz w:val="24"/>
          <w:szCs w:val="24"/>
        </w:rPr>
      </w:pPr>
      <w:r w:rsidRPr="00DA25C5">
        <w:rPr>
          <w:sz w:val="24"/>
          <w:szCs w:val="24"/>
        </w:rPr>
        <w:t>Алгебраические</w:t>
      </w:r>
      <w:r w:rsidRPr="00DA25C5">
        <w:rPr>
          <w:spacing w:val="-5"/>
          <w:sz w:val="24"/>
          <w:szCs w:val="24"/>
        </w:rPr>
        <w:t xml:space="preserve"> </w:t>
      </w:r>
      <w:r w:rsidRPr="00DA25C5">
        <w:rPr>
          <w:sz w:val="24"/>
          <w:szCs w:val="24"/>
        </w:rPr>
        <w:t>выражения</w:t>
      </w:r>
    </w:p>
    <w:p w:rsidR="009B5B33" w:rsidRPr="00DA25C5" w:rsidRDefault="009B5B33" w:rsidP="00436D5C">
      <w:pPr>
        <w:pStyle w:val="af5"/>
        <w:jc w:val="both"/>
        <w:rPr>
          <w:sz w:val="24"/>
          <w:szCs w:val="24"/>
        </w:rPr>
      </w:pPr>
      <w:r w:rsidRPr="00DA25C5">
        <w:rPr>
          <w:sz w:val="24"/>
          <w:szCs w:val="24"/>
        </w:rPr>
        <w:lastRenderedPageBreak/>
        <w:t xml:space="preserve">Квадратный  </w:t>
      </w:r>
      <w:r w:rsidRPr="00DA25C5">
        <w:rPr>
          <w:spacing w:val="56"/>
          <w:sz w:val="24"/>
          <w:szCs w:val="24"/>
        </w:rPr>
        <w:t xml:space="preserve"> </w:t>
      </w:r>
      <w:r w:rsidRPr="00DA25C5">
        <w:rPr>
          <w:sz w:val="24"/>
          <w:szCs w:val="24"/>
        </w:rPr>
        <w:t xml:space="preserve">трёхчлен;   </w:t>
      </w:r>
      <w:r w:rsidRPr="00DA25C5">
        <w:rPr>
          <w:spacing w:val="52"/>
          <w:sz w:val="24"/>
          <w:szCs w:val="24"/>
        </w:rPr>
        <w:t xml:space="preserve"> </w:t>
      </w:r>
      <w:r w:rsidRPr="00DA25C5">
        <w:rPr>
          <w:sz w:val="24"/>
          <w:szCs w:val="24"/>
        </w:rPr>
        <w:t xml:space="preserve">разложение   </w:t>
      </w:r>
      <w:r w:rsidRPr="00DA25C5">
        <w:rPr>
          <w:spacing w:val="52"/>
          <w:sz w:val="24"/>
          <w:szCs w:val="24"/>
        </w:rPr>
        <w:t xml:space="preserve"> </w:t>
      </w:r>
      <w:r w:rsidRPr="00DA25C5">
        <w:rPr>
          <w:sz w:val="24"/>
          <w:szCs w:val="24"/>
        </w:rPr>
        <w:t xml:space="preserve">квадратного   </w:t>
      </w:r>
      <w:r w:rsidRPr="00DA25C5">
        <w:rPr>
          <w:spacing w:val="54"/>
          <w:sz w:val="24"/>
          <w:szCs w:val="24"/>
        </w:rPr>
        <w:t xml:space="preserve"> </w:t>
      </w:r>
      <w:r w:rsidRPr="00DA25C5">
        <w:rPr>
          <w:sz w:val="24"/>
          <w:szCs w:val="24"/>
        </w:rPr>
        <w:t xml:space="preserve">трёхчлена   </w:t>
      </w:r>
      <w:r w:rsidRPr="00DA25C5">
        <w:rPr>
          <w:spacing w:val="54"/>
          <w:sz w:val="24"/>
          <w:szCs w:val="24"/>
        </w:rPr>
        <w:t xml:space="preserve"> </w:t>
      </w:r>
      <w:r w:rsidRPr="00DA25C5">
        <w:rPr>
          <w:sz w:val="24"/>
          <w:szCs w:val="24"/>
        </w:rPr>
        <w:t>на множители.</w:t>
      </w:r>
    </w:p>
    <w:p w:rsidR="009B5B33" w:rsidRPr="00DA25C5" w:rsidRDefault="009B5B33" w:rsidP="00436D5C">
      <w:pPr>
        <w:pStyle w:val="af5"/>
        <w:jc w:val="both"/>
        <w:rPr>
          <w:sz w:val="24"/>
          <w:szCs w:val="24"/>
        </w:rPr>
      </w:pPr>
      <w:r w:rsidRPr="00DA25C5">
        <w:rPr>
          <w:sz w:val="24"/>
          <w:szCs w:val="24"/>
        </w:rPr>
        <w:t>Алгебраическая</w:t>
      </w:r>
      <w:r w:rsidRPr="00DA25C5">
        <w:rPr>
          <w:spacing w:val="1"/>
          <w:sz w:val="24"/>
          <w:szCs w:val="24"/>
        </w:rPr>
        <w:t xml:space="preserve"> </w:t>
      </w:r>
      <w:r w:rsidRPr="00DA25C5">
        <w:rPr>
          <w:sz w:val="24"/>
          <w:szCs w:val="24"/>
        </w:rPr>
        <w:t>дробь.</w:t>
      </w:r>
      <w:r w:rsidRPr="00DA25C5">
        <w:rPr>
          <w:spacing w:val="1"/>
          <w:sz w:val="24"/>
          <w:szCs w:val="24"/>
        </w:rPr>
        <w:t xml:space="preserve"> </w:t>
      </w:r>
      <w:r w:rsidRPr="00DA25C5">
        <w:rPr>
          <w:sz w:val="24"/>
          <w:szCs w:val="24"/>
        </w:rPr>
        <w:t>Основное</w:t>
      </w:r>
      <w:r w:rsidRPr="00DA25C5">
        <w:rPr>
          <w:spacing w:val="1"/>
          <w:sz w:val="24"/>
          <w:szCs w:val="24"/>
        </w:rPr>
        <w:t xml:space="preserve"> </w:t>
      </w:r>
      <w:r w:rsidRPr="00DA25C5">
        <w:rPr>
          <w:sz w:val="24"/>
          <w:szCs w:val="24"/>
        </w:rPr>
        <w:t>свойство</w:t>
      </w:r>
      <w:r w:rsidRPr="00DA25C5">
        <w:rPr>
          <w:spacing w:val="1"/>
          <w:sz w:val="24"/>
          <w:szCs w:val="24"/>
        </w:rPr>
        <w:t xml:space="preserve"> </w:t>
      </w:r>
      <w:r w:rsidRPr="00DA25C5">
        <w:rPr>
          <w:sz w:val="24"/>
          <w:szCs w:val="24"/>
        </w:rPr>
        <w:t>алгебраической</w:t>
      </w:r>
      <w:r w:rsidRPr="00DA25C5">
        <w:rPr>
          <w:spacing w:val="1"/>
          <w:sz w:val="24"/>
          <w:szCs w:val="24"/>
        </w:rPr>
        <w:t xml:space="preserve"> </w:t>
      </w:r>
      <w:r w:rsidRPr="00DA25C5">
        <w:rPr>
          <w:sz w:val="24"/>
          <w:szCs w:val="24"/>
        </w:rPr>
        <w:t>дроби.</w:t>
      </w:r>
      <w:r w:rsidRPr="00DA25C5">
        <w:rPr>
          <w:spacing w:val="-67"/>
          <w:sz w:val="24"/>
          <w:szCs w:val="24"/>
        </w:rPr>
        <w:t xml:space="preserve"> </w:t>
      </w:r>
      <w:r w:rsidRPr="00DA25C5">
        <w:rPr>
          <w:sz w:val="24"/>
          <w:szCs w:val="24"/>
        </w:rPr>
        <w:t>Сложение,</w:t>
      </w:r>
      <w:r w:rsidRPr="00DA25C5">
        <w:rPr>
          <w:spacing w:val="1"/>
          <w:sz w:val="24"/>
          <w:szCs w:val="24"/>
        </w:rPr>
        <w:t xml:space="preserve"> </w:t>
      </w:r>
      <w:r w:rsidRPr="00DA25C5">
        <w:rPr>
          <w:sz w:val="24"/>
          <w:szCs w:val="24"/>
        </w:rPr>
        <w:t>вычитание,</w:t>
      </w:r>
      <w:r w:rsidRPr="00DA25C5">
        <w:rPr>
          <w:spacing w:val="1"/>
          <w:sz w:val="24"/>
          <w:szCs w:val="24"/>
        </w:rPr>
        <w:t xml:space="preserve"> </w:t>
      </w:r>
      <w:r w:rsidRPr="00DA25C5">
        <w:rPr>
          <w:sz w:val="24"/>
          <w:szCs w:val="24"/>
        </w:rPr>
        <w:t>умножение,</w:t>
      </w:r>
      <w:r w:rsidRPr="00DA25C5">
        <w:rPr>
          <w:spacing w:val="1"/>
          <w:sz w:val="24"/>
          <w:szCs w:val="24"/>
        </w:rPr>
        <w:t xml:space="preserve"> </w:t>
      </w:r>
      <w:r w:rsidRPr="00DA25C5">
        <w:rPr>
          <w:sz w:val="24"/>
          <w:szCs w:val="24"/>
        </w:rPr>
        <w:t>деление</w:t>
      </w:r>
      <w:r w:rsidRPr="00DA25C5">
        <w:rPr>
          <w:spacing w:val="1"/>
          <w:sz w:val="24"/>
          <w:szCs w:val="24"/>
        </w:rPr>
        <w:t xml:space="preserve"> </w:t>
      </w:r>
      <w:r w:rsidRPr="00DA25C5">
        <w:rPr>
          <w:sz w:val="24"/>
          <w:szCs w:val="24"/>
        </w:rPr>
        <w:t>алгебраических</w:t>
      </w:r>
      <w:r w:rsidRPr="00DA25C5">
        <w:rPr>
          <w:spacing w:val="1"/>
          <w:sz w:val="24"/>
          <w:szCs w:val="24"/>
        </w:rPr>
        <w:t xml:space="preserve"> </w:t>
      </w:r>
      <w:r w:rsidRPr="00DA25C5">
        <w:rPr>
          <w:sz w:val="24"/>
          <w:szCs w:val="24"/>
        </w:rPr>
        <w:t>дробей.</w:t>
      </w:r>
      <w:r w:rsidRPr="00DA25C5">
        <w:rPr>
          <w:spacing w:val="1"/>
          <w:sz w:val="24"/>
          <w:szCs w:val="24"/>
        </w:rPr>
        <w:t xml:space="preserve"> </w:t>
      </w:r>
      <w:r w:rsidRPr="00DA25C5">
        <w:rPr>
          <w:sz w:val="24"/>
          <w:szCs w:val="24"/>
        </w:rPr>
        <w:t>Рациональные</w:t>
      </w:r>
      <w:r w:rsidRPr="00DA25C5">
        <w:rPr>
          <w:spacing w:val="-1"/>
          <w:sz w:val="24"/>
          <w:szCs w:val="24"/>
        </w:rPr>
        <w:t xml:space="preserve"> </w:t>
      </w:r>
      <w:r w:rsidRPr="00DA25C5">
        <w:rPr>
          <w:sz w:val="24"/>
          <w:szCs w:val="24"/>
        </w:rPr>
        <w:t>выражения и</w:t>
      </w:r>
      <w:r w:rsidRPr="00DA25C5">
        <w:rPr>
          <w:spacing w:val="-3"/>
          <w:sz w:val="24"/>
          <w:szCs w:val="24"/>
        </w:rPr>
        <w:t xml:space="preserve"> </w:t>
      </w:r>
      <w:r w:rsidRPr="00DA25C5">
        <w:rPr>
          <w:sz w:val="24"/>
          <w:szCs w:val="24"/>
        </w:rPr>
        <w:t>их</w:t>
      </w:r>
      <w:r w:rsidRPr="00DA25C5">
        <w:rPr>
          <w:spacing w:val="-3"/>
          <w:sz w:val="24"/>
          <w:szCs w:val="24"/>
        </w:rPr>
        <w:t xml:space="preserve"> </w:t>
      </w:r>
      <w:r w:rsidRPr="00DA25C5">
        <w:rPr>
          <w:sz w:val="24"/>
          <w:szCs w:val="24"/>
        </w:rPr>
        <w:t>преобразование.</w:t>
      </w:r>
    </w:p>
    <w:p w:rsidR="009B5B33" w:rsidRPr="00DA25C5" w:rsidRDefault="009B5B33" w:rsidP="00436D5C">
      <w:pPr>
        <w:pStyle w:val="af5"/>
        <w:jc w:val="both"/>
        <w:rPr>
          <w:sz w:val="24"/>
          <w:szCs w:val="24"/>
        </w:rPr>
      </w:pPr>
      <w:r w:rsidRPr="00DA25C5">
        <w:rPr>
          <w:sz w:val="24"/>
          <w:szCs w:val="24"/>
        </w:rPr>
        <w:t>Уравнения</w:t>
      </w:r>
      <w:r w:rsidRPr="00DA25C5">
        <w:rPr>
          <w:spacing w:val="-5"/>
          <w:sz w:val="24"/>
          <w:szCs w:val="24"/>
        </w:rPr>
        <w:t xml:space="preserve"> </w:t>
      </w:r>
      <w:r w:rsidRPr="00DA25C5">
        <w:rPr>
          <w:sz w:val="24"/>
          <w:szCs w:val="24"/>
        </w:rPr>
        <w:t>и</w:t>
      </w:r>
      <w:r w:rsidRPr="00DA25C5">
        <w:rPr>
          <w:spacing w:val="-2"/>
          <w:sz w:val="24"/>
          <w:szCs w:val="24"/>
        </w:rPr>
        <w:t xml:space="preserve"> </w:t>
      </w:r>
      <w:r w:rsidRPr="00DA25C5">
        <w:rPr>
          <w:sz w:val="24"/>
          <w:szCs w:val="24"/>
        </w:rPr>
        <w:t>неравенства</w:t>
      </w:r>
    </w:p>
    <w:p w:rsidR="009B5B33" w:rsidRPr="00DA25C5" w:rsidRDefault="009B5B33" w:rsidP="00436D5C">
      <w:pPr>
        <w:pStyle w:val="af5"/>
        <w:jc w:val="both"/>
        <w:rPr>
          <w:sz w:val="24"/>
          <w:szCs w:val="24"/>
        </w:rPr>
      </w:pPr>
      <w:r w:rsidRPr="00DA25C5">
        <w:rPr>
          <w:sz w:val="24"/>
          <w:szCs w:val="24"/>
        </w:rPr>
        <w:t>Квадратное</w:t>
      </w:r>
      <w:r w:rsidRPr="00DA25C5">
        <w:rPr>
          <w:spacing w:val="1"/>
          <w:sz w:val="24"/>
          <w:szCs w:val="24"/>
        </w:rPr>
        <w:t xml:space="preserve"> </w:t>
      </w:r>
      <w:r w:rsidRPr="00DA25C5">
        <w:rPr>
          <w:sz w:val="24"/>
          <w:szCs w:val="24"/>
        </w:rPr>
        <w:t>уравнение,</w:t>
      </w:r>
      <w:r w:rsidRPr="00DA25C5">
        <w:rPr>
          <w:spacing w:val="1"/>
          <w:sz w:val="24"/>
          <w:szCs w:val="24"/>
        </w:rPr>
        <w:t xml:space="preserve"> </w:t>
      </w:r>
      <w:r w:rsidRPr="00DA25C5">
        <w:rPr>
          <w:sz w:val="24"/>
          <w:szCs w:val="24"/>
        </w:rPr>
        <w:t>формула</w:t>
      </w:r>
      <w:r w:rsidRPr="00DA25C5">
        <w:rPr>
          <w:spacing w:val="1"/>
          <w:sz w:val="24"/>
          <w:szCs w:val="24"/>
        </w:rPr>
        <w:t xml:space="preserve"> </w:t>
      </w:r>
      <w:r w:rsidRPr="00DA25C5">
        <w:rPr>
          <w:sz w:val="24"/>
          <w:szCs w:val="24"/>
        </w:rPr>
        <w:t>корней</w:t>
      </w:r>
      <w:r w:rsidRPr="00DA25C5">
        <w:rPr>
          <w:spacing w:val="1"/>
          <w:sz w:val="24"/>
          <w:szCs w:val="24"/>
        </w:rPr>
        <w:t xml:space="preserve"> </w:t>
      </w:r>
      <w:r w:rsidRPr="00DA25C5">
        <w:rPr>
          <w:sz w:val="24"/>
          <w:szCs w:val="24"/>
        </w:rPr>
        <w:t>квадратного</w:t>
      </w:r>
      <w:r w:rsidRPr="00DA25C5">
        <w:rPr>
          <w:spacing w:val="1"/>
          <w:sz w:val="24"/>
          <w:szCs w:val="24"/>
        </w:rPr>
        <w:t xml:space="preserve"> </w:t>
      </w:r>
      <w:r w:rsidRPr="00DA25C5">
        <w:rPr>
          <w:sz w:val="24"/>
          <w:szCs w:val="24"/>
        </w:rPr>
        <w:t>уравнения.</w:t>
      </w:r>
      <w:r w:rsidRPr="00DA25C5">
        <w:rPr>
          <w:spacing w:val="1"/>
          <w:sz w:val="24"/>
          <w:szCs w:val="24"/>
        </w:rPr>
        <w:t xml:space="preserve"> </w:t>
      </w:r>
      <w:r w:rsidRPr="00DA25C5">
        <w:rPr>
          <w:sz w:val="24"/>
          <w:szCs w:val="24"/>
        </w:rPr>
        <w:t>Теорема Виета. Решение уравнений, сводящихся к линейным и квадратным.</w:t>
      </w:r>
      <w:r w:rsidRPr="00DA25C5">
        <w:rPr>
          <w:spacing w:val="1"/>
          <w:sz w:val="24"/>
          <w:szCs w:val="24"/>
        </w:rPr>
        <w:t xml:space="preserve"> </w:t>
      </w:r>
      <w:r w:rsidRPr="00DA25C5">
        <w:rPr>
          <w:sz w:val="24"/>
          <w:szCs w:val="24"/>
        </w:rPr>
        <w:t>Простейшие</w:t>
      </w:r>
      <w:r w:rsidRPr="00DA25C5">
        <w:rPr>
          <w:spacing w:val="-1"/>
          <w:sz w:val="24"/>
          <w:szCs w:val="24"/>
        </w:rPr>
        <w:t xml:space="preserve"> </w:t>
      </w:r>
      <w:r w:rsidRPr="00DA25C5">
        <w:rPr>
          <w:sz w:val="24"/>
          <w:szCs w:val="24"/>
        </w:rPr>
        <w:t>дробно-рациональные уравнения.</w:t>
      </w:r>
    </w:p>
    <w:p w:rsidR="009B5B33" w:rsidRPr="00DA25C5" w:rsidRDefault="009B5B33" w:rsidP="00436D5C">
      <w:pPr>
        <w:pStyle w:val="af5"/>
        <w:jc w:val="both"/>
        <w:rPr>
          <w:sz w:val="24"/>
          <w:szCs w:val="24"/>
        </w:rPr>
      </w:pPr>
      <w:r w:rsidRPr="00DA25C5">
        <w:rPr>
          <w:sz w:val="24"/>
          <w:szCs w:val="24"/>
        </w:rPr>
        <w:t>Графическая интерпретация уравнений с двумя переменными и систем</w:t>
      </w:r>
      <w:r w:rsidRPr="00DA25C5">
        <w:rPr>
          <w:spacing w:val="1"/>
          <w:sz w:val="24"/>
          <w:szCs w:val="24"/>
        </w:rPr>
        <w:t xml:space="preserve"> </w:t>
      </w:r>
      <w:r w:rsidRPr="00DA25C5">
        <w:rPr>
          <w:sz w:val="24"/>
          <w:szCs w:val="24"/>
        </w:rPr>
        <w:t>линейных</w:t>
      </w:r>
      <w:r w:rsidRPr="00DA25C5">
        <w:rPr>
          <w:spacing w:val="1"/>
          <w:sz w:val="24"/>
          <w:szCs w:val="24"/>
        </w:rPr>
        <w:t xml:space="preserve"> </w:t>
      </w:r>
      <w:r w:rsidRPr="00DA25C5">
        <w:rPr>
          <w:sz w:val="24"/>
          <w:szCs w:val="24"/>
        </w:rPr>
        <w:t>уравнений</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двумя</w:t>
      </w:r>
      <w:r w:rsidRPr="00DA25C5">
        <w:rPr>
          <w:spacing w:val="1"/>
          <w:sz w:val="24"/>
          <w:szCs w:val="24"/>
        </w:rPr>
        <w:t xml:space="preserve"> </w:t>
      </w:r>
      <w:r w:rsidRPr="00DA25C5">
        <w:rPr>
          <w:sz w:val="24"/>
          <w:szCs w:val="24"/>
        </w:rPr>
        <w:t>переменными.</w:t>
      </w:r>
      <w:r w:rsidRPr="00DA25C5">
        <w:rPr>
          <w:spacing w:val="1"/>
          <w:sz w:val="24"/>
          <w:szCs w:val="24"/>
        </w:rPr>
        <w:t xml:space="preserve"> </w:t>
      </w:r>
      <w:r w:rsidRPr="00DA25C5">
        <w:rPr>
          <w:sz w:val="24"/>
          <w:szCs w:val="24"/>
        </w:rPr>
        <w:t>Примеры</w:t>
      </w:r>
      <w:r w:rsidRPr="00DA25C5">
        <w:rPr>
          <w:spacing w:val="1"/>
          <w:sz w:val="24"/>
          <w:szCs w:val="24"/>
        </w:rPr>
        <w:t xml:space="preserve"> </w:t>
      </w:r>
      <w:r w:rsidRPr="00DA25C5">
        <w:rPr>
          <w:sz w:val="24"/>
          <w:szCs w:val="24"/>
        </w:rPr>
        <w:t>решения</w:t>
      </w:r>
      <w:r w:rsidRPr="00DA25C5">
        <w:rPr>
          <w:spacing w:val="1"/>
          <w:sz w:val="24"/>
          <w:szCs w:val="24"/>
        </w:rPr>
        <w:t xml:space="preserve"> </w:t>
      </w:r>
      <w:r w:rsidRPr="00DA25C5">
        <w:rPr>
          <w:sz w:val="24"/>
          <w:szCs w:val="24"/>
        </w:rPr>
        <w:t>систем</w:t>
      </w:r>
      <w:r w:rsidRPr="00DA25C5">
        <w:rPr>
          <w:spacing w:val="1"/>
          <w:sz w:val="24"/>
          <w:szCs w:val="24"/>
        </w:rPr>
        <w:t xml:space="preserve"> </w:t>
      </w:r>
      <w:r w:rsidRPr="00DA25C5">
        <w:rPr>
          <w:sz w:val="24"/>
          <w:szCs w:val="24"/>
        </w:rPr>
        <w:t>нелинейных уравнений с</w:t>
      </w:r>
      <w:r w:rsidRPr="00DA25C5">
        <w:rPr>
          <w:spacing w:val="-1"/>
          <w:sz w:val="24"/>
          <w:szCs w:val="24"/>
        </w:rPr>
        <w:t xml:space="preserve"> </w:t>
      </w:r>
      <w:r w:rsidRPr="00DA25C5">
        <w:rPr>
          <w:sz w:val="24"/>
          <w:szCs w:val="24"/>
        </w:rPr>
        <w:t>двумя</w:t>
      </w:r>
      <w:r w:rsidRPr="00DA25C5">
        <w:rPr>
          <w:spacing w:val="-1"/>
          <w:sz w:val="24"/>
          <w:szCs w:val="24"/>
        </w:rPr>
        <w:t xml:space="preserve"> </w:t>
      </w:r>
      <w:r w:rsidRPr="00DA25C5">
        <w:rPr>
          <w:sz w:val="24"/>
          <w:szCs w:val="24"/>
        </w:rPr>
        <w:t>переменными.</w:t>
      </w:r>
    </w:p>
    <w:p w:rsidR="009B5B33" w:rsidRPr="00DA25C5" w:rsidRDefault="009B5B33" w:rsidP="00436D5C">
      <w:pPr>
        <w:pStyle w:val="af5"/>
        <w:jc w:val="both"/>
        <w:rPr>
          <w:sz w:val="24"/>
          <w:szCs w:val="24"/>
        </w:rPr>
      </w:pPr>
      <w:r w:rsidRPr="00DA25C5">
        <w:rPr>
          <w:sz w:val="24"/>
          <w:szCs w:val="24"/>
        </w:rPr>
        <w:t>Решение</w:t>
      </w:r>
      <w:r w:rsidRPr="00DA25C5">
        <w:rPr>
          <w:spacing w:val="-3"/>
          <w:sz w:val="24"/>
          <w:szCs w:val="24"/>
        </w:rPr>
        <w:t xml:space="preserve"> </w:t>
      </w:r>
      <w:r w:rsidRPr="00DA25C5">
        <w:rPr>
          <w:sz w:val="24"/>
          <w:szCs w:val="24"/>
        </w:rPr>
        <w:t>текстовых</w:t>
      </w:r>
      <w:r w:rsidRPr="00DA25C5">
        <w:rPr>
          <w:spacing w:val="-6"/>
          <w:sz w:val="24"/>
          <w:szCs w:val="24"/>
        </w:rPr>
        <w:t xml:space="preserve"> </w:t>
      </w:r>
      <w:r w:rsidRPr="00DA25C5">
        <w:rPr>
          <w:sz w:val="24"/>
          <w:szCs w:val="24"/>
        </w:rPr>
        <w:t>задач</w:t>
      </w:r>
      <w:r w:rsidRPr="00DA25C5">
        <w:rPr>
          <w:spacing w:val="-1"/>
          <w:sz w:val="24"/>
          <w:szCs w:val="24"/>
        </w:rPr>
        <w:t xml:space="preserve"> </w:t>
      </w:r>
      <w:r w:rsidRPr="00DA25C5">
        <w:rPr>
          <w:sz w:val="24"/>
          <w:szCs w:val="24"/>
        </w:rPr>
        <w:t>алгебраическим</w:t>
      </w:r>
      <w:r w:rsidRPr="00DA25C5">
        <w:rPr>
          <w:spacing w:val="-3"/>
          <w:sz w:val="24"/>
          <w:szCs w:val="24"/>
        </w:rPr>
        <w:t xml:space="preserve"> </w:t>
      </w:r>
      <w:r w:rsidRPr="00DA25C5">
        <w:rPr>
          <w:sz w:val="24"/>
          <w:szCs w:val="24"/>
        </w:rPr>
        <w:t>способом.</w:t>
      </w:r>
    </w:p>
    <w:p w:rsidR="009B5B33" w:rsidRPr="00DA25C5" w:rsidRDefault="009B5B33" w:rsidP="00436D5C">
      <w:pPr>
        <w:pStyle w:val="af5"/>
        <w:jc w:val="both"/>
        <w:rPr>
          <w:sz w:val="24"/>
          <w:szCs w:val="24"/>
        </w:rPr>
      </w:pPr>
      <w:r w:rsidRPr="00DA25C5">
        <w:rPr>
          <w:sz w:val="24"/>
          <w:szCs w:val="24"/>
        </w:rPr>
        <w:t>Числовые неравенства и их свойства. Неравенство с одной переменной.</w:t>
      </w:r>
      <w:r w:rsidRPr="00DA25C5">
        <w:rPr>
          <w:spacing w:val="-67"/>
          <w:sz w:val="24"/>
          <w:szCs w:val="24"/>
        </w:rPr>
        <w:t xml:space="preserve"> </w:t>
      </w:r>
      <w:r w:rsidRPr="00DA25C5">
        <w:rPr>
          <w:sz w:val="24"/>
          <w:szCs w:val="24"/>
        </w:rPr>
        <w:t>Равносильность</w:t>
      </w:r>
      <w:r w:rsidRPr="00DA25C5">
        <w:rPr>
          <w:spacing w:val="1"/>
          <w:sz w:val="24"/>
          <w:szCs w:val="24"/>
        </w:rPr>
        <w:t xml:space="preserve"> </w:t>
      </w:r>
      <w:r w:rsidRPr="00DA25C5">
        <w:rPr>
          <w:sz w:val="24"/>
          <w:szCs w:val="24"/>
        </w:rPr>
        <w:t>неравенств.</w:t>
      </w:r>
      <w:r w:rsidRPr="00DA25C5">
        <w:rPr>
          <w:spacing w:val="1"/>
          <w:sz w:val="24"/>
          <w:szCs w:val="24"/>
        </w:rPr>
        <w:t xml:space="preserve"> </w:t>
      </w:r>
      <w:r w:rsidRPr="00DA25C5">
        <w:rPr>
          <w:sz w:val="24"/>
          <w:szCs w:val="24"/>
        </w:rPr>
        <w:t>Линейные</w:t>
      </w:r>
      <w:r w:rsidRPr="00DA25C5">
        <w:rPr>
          <w:spacing w:val="1"/>
          <w:sz w:val="24"/>
          <w:szCs w:val="24"/>
        </w:rPr>
        <w:t xml:space="preserve"> </w:t>
      </w:r>
      <w:r w:rsidRPr="00DA25C5">
        <w:rPr>
          <w:sz w:val="24"/>
          <w:szCs w:val="24"/>
        </w:rPr>
        <w:t>неравенства</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одной</w:t>
      </w:r>
      <w:r w:rsidRPr="00DA25C5">
        <w:rPr>
          <w:spacing w:val="1"/>
          <w:sz w:val="24"/>
          <w:szCs w:val="24"/>
        </w:rPr>
        <w:t xml:space="preserve"> </w:t>
      </w:r>
      <w:r w:rsidRPr="00DA25C5">
        <w:rPr>
          <w:sz w:val="24"/>
          <w:szCs w:val="24"/>
        </w:rPr>
        <w:t>переменной.</w:t>
      </w:r>
      <w:r w:rsidRPr="00DA25C5">
        <w:rPr>
          <w:spacing w:val="1"/>
          <w:sz w:val="24"/>
          <w:szCs w:val="24"/>
        </w:rPr>
        <w:t xml:space="preserve"> </w:t>
      </w:r>
      <w:r w:rsidRPr="00DA25C5">
        <w:rPr>
          <w:sz w:val="24"/>
          <w:szCs w:val="24"/>
        </w:rPr>
        <w:t>Системы</w:t>
      </w:r>
      <w:r w:rsidRPr="00DA25C5">
        <w:rPr>
          <w:spacing w:val="-1"/>
          <w:sz w:val="24"/>
          <w:szCs w:val="24"/>
        </w:rPr>
        <w:t xml:space="preserve"> </w:t>
      </w:r>
      <w:r w:rsidRPr="00DA25C5">
        <w:rPr>
          <w:sz w:val="24"/>
          <w:szCs w:val="24"/>
        </w:rPr>
        <w:t>линейных</w:t>
      </w:r>
      <w:r w:rsidRPr="00DA25C5">
        <w:rPr>
          <w:spacing w:val="-3"/>
          <w:sz w:val="24"/>
          <w:szCs w:val="24"/>
        </w:rPr>
        <w:t xml:space="preserve"> </w:t>
      </w:r>
      <w:r w:rsidRPr="00DA25C5">
        <w:rPr>
          <w:sz w:val="24"/>
          <w:szCs w:val="24"/>
        </w:rPr>
        <w:t>неравенств</w:t>
      </w:r>
      <w:r w:rsidRPr="00DA25C5">
        <w:rPr>
          <w:spacing w:val="-2"/>
          <w:sz w:val="24"/>
          <w:szCs w:val="24"/>
        </w:rPr>
        <w:t xml:space="preserve"> </w:t>
      </w:r>
      <w:r w:rsidRPr="00DA25C5">
        <w:rPr>
          <w:sz w:val="24"/>
          <w:szCs w:val="24"/>
        </w:rPr>
        <w:t>с одной</w:t>
      </w:r>
      <w:r w:rsidRPr="00DA25C5">
        <w:rPr>
          <w:spacing w:val="-3"/>
          <w:sz w:val="24"/>
          <w:szCs w:val="24"/>
        </w:rPr>
        <w:t xml:space="preserve"> </w:t>
      </w:r>
      <w:r w:rsidRPr="00DA25C5">
        <w:rPr>
          <w:sz w:val="24"/>
          <w:szCs w:val="24"/>
        </w:rPr>
        <w:t>переменной.</w:t>
      </w:r>
    </w:p>
    <w:p w:rsidR="009B5B33" w:rsidRPr="00DA25C5" w:rsidRDefault="009B5B33" w:rsidP="00436D5C">
      <w:pPr>
        <w:pStyle w:val="af5"/>
        <w:jc w:val="both"/>
        <w:rPr>
          <w:sz w:val="24"/>
          <w:szCs w:val="24"/>
        </w:rPr>
      </w:pPr>
      <w:r w:rsidRPr="00DA25C5">
        <w:rPr>
          <w:sz w:val="24"/>
          <w:szCs w:val="24"/>
        </w:rPr>
        <w:t>Функции</w:t>
      </w:r>
    </w:p>
    <w:p w:rsidR="009B5B33" w:rsidRPr="00DA25C5" w:rsidRDefault="009B5B33" w:rsidP="00436D5C">
      <w:pPr>
        <w:pStyle w:val="af5"/>
        <w:jc w:val="both"/>
        <w:rPr>
          <w:sz w:val="24"/>
          <w:szCs w:val="24"/>
        </w:rPr>
      </w:pPr>
      <w:r w:rsidRPr="00DA25C5">
        <w:rPr>
          <w:sz w:val="24"/>
          <w:szCs w:val="24"/>
        </w:rPr>
        <w:t>Понятие</w:t>
      </w:r>
      <w:r w:rsidRPr="00DA25C5">
        <w:rPr>
          <w:sz w:val="24"/>
          <w:szCs w:val="24"/>
        </w:rPr>
        <w:tab/>
        <w:t>функции.</w:t>
      </w:r>
      <w:r w:rsidRPr="00DA25C5">
        <w:rPr>
          <w:sz w:val="24"/>
          <w:szCs w:val="24"/>
        </w:rPr>
        <w:tab/>
        <w:t>Область</w:t>
      </w:r>
      <w:r w:rsidRPr="00DA25C5">
        <w:rPr>
          <w:sz w:val="24"/>
          <w:szCs w:val="24"/>
        </w:rPr>
        <w:tab/>
        <w:t>определения</w:t>
      </w:r>
      <w:r w:rsidRPr="00DA25C5">
        <w:rPr>
          <w:sz w:val="24"/>
          <w:szCs w:val="24"/>
        </w:rPr>
        <w:tab/>
        <w:t>и</w:t>
      </w:r>
      <w:r w:rsidRPr="00DA25C5">
        <w:rPr>
          <w:sz w:val="24"/>
          <w:szCs w:val="24"/>
        </w:rPr>
        <w:tab/>
        <w:t>множество</w:t>
      </w:r>
      <w:r w:rsidRPr="00DA25C5">
        <w:rPr>
          <w:sz w:val="24"/>
          <w:szCs w:val="24"/>
        </w:rPr>
        <w:tab/>
      </w:r>
      <w:r w:rsidRPr="00DA25C5">
        <w:rPr>
          <w:spacing w:val="-1"/>
          <w:sz w:val="24"/>
          <w:szCs w:val="24"/>
        </w:rPr>
        <w:t>значений</w:t>
      </w:r>
      <w:r w:rsidRPr="00DA25C5">
        <w:rPr>
          <w:spacing w:val="-67"/>
          <w:sz w:val="24"/>
          <w:szCs w:val="24"/>
        </w:rPr>
        <w:t xml:space="preserve"> </w:t>
      </w:r>
      <w:r w:rsidRPr="00DA25C5">
        <w:rPr>
          <w:sz w:val="24"/>
          <w:szCs w:val="24"/>
        </w:rPr>
        <w:t>функции.</w:t>
      </w:r>
      <w:r w:rsidRPr="00DA25C5">
        <w:rPr>
          <w:spacing w:val="-2"/>
          <w:sz w:val="24"/>
          <w:szCs w:val="24"/>
        </w:rPr>
        <w:t xml:space="preserve"> </w:t>
      </w:r>
      <w:r w:rsidRPr="00DA25C5">
        <w:rPr>
          <w:sz w:val="24"/>
          <w:szCs w:val="24"/>
        </w:rPr>
        <w:t>Способы задания функций.</w:t>
      </w:r>
    </w:p>
    <w:p w:rsidR="009B5B33" w:rsidRPr="00DA25C5" w:rsidRDefault="009B5B33" w:rsidP="00436D5C">
      <w:pPr>
        <w:pStyle w:val="af5"/>
        <w:jc w:val="both"/>
        <w:rPr>
          <w:sz w:val="24"/>
          <w:szCs w:val="24"/>
        </w:rPr>
      </w:pPr>
      <w:r w:rsidRPr="00DA25C5">
        <w:rPr>
          <w:sz w:val="24"/>
          <w:szCs w:val="24"/>
        </w:rPr>
        <w:t>График</w:t>
      </w:r>
      <w:r w:rsidRPr="00DA25C5">
        <w:rPr>
          <w:spacing w:val="62"/>
          <w:sz w:val="24"/>
          <w:szCs w:val="24"/>
        </w:rPr>
        <w:t xml:space="preserve"> </w:t>
      </w:r>
      <w:r w:rsidRPr="00DA25C5">
        <w:rPr>
          <w:sz w:val="24"/>
          <w:szCs w:val="24"/>
        </w:rPr>
        <w:t>функции.</w:t>
      </w:r>
      <w:r w:rsidRPr="00DA25C5">
        <w:rPr>
          <w:spacing w:val="59"/>
          <w:sz w:val="24"/>
          <w:szCs w:val="24"/>
        </w:rPr>
        <w:t xml:space="preserve"> </w:t>
      </w:r>
      <w:r w:rsidRPr="00DA25C5">
        <w:rPr>
          <w:sz w:val="24"/>
          <w:szCs w:val="24"/>
        </w:rPr>
        <w:t>Чтение</w:t>
      </w:r>
      <w:r w:rsidRPr="00DA25C5">
        <w:rPr>
          <w:spacing w:val="62"/>
          <w:sz w:val="24"/>
          <w:szCs w:val="24"/>
        </w:rPr>
        <w:t xml:space="preserve"> </w:t>
      </w:r>
      <w:r w:rsidRPr="00DA25C5">
        <w:rPr>
          <w:sz w:val="24"/>
          <w:szCs w:val="24"/>
        </w:rPr>
        <w:t>свойств</w:t>
      </w:r>
      <w:r w:rsidRPr="00DA25C5">
        <w:rPr>
          <w:spacing w:val="59"/>
          <w:sz w:val="24"/>
          <w:szCs w:val="24"/>
        </w:rPr>
        <w:t xml:space="preserve"> </w:t>
      </w:r>
      <w:r w:rsidRPr="00DA25C5">
        <w:rPr>
          <w:sz w:val="24"/>
          <w:szCs w:val="24"/>
        </w:rPr>
        <w:t>функции</w:t>
      </w:r>
      <w:r w:rsidRPr="00DA25C5">
        <w:rPr>
          <w:spacing w:val="62"/>
          <w:sz w:val="24"/>
          <w:szCs w:val="24"/>
        </w:rPr>
        <w:t xml:space="preserve"> </w:t>
      </w:r>
      <w:r w:rsidRPr="00DA25C5">
        <w:rPr>
          <w:sz w:val="24"/>
          <w:szCs w:val="24"/>
        </w:rPr>
        <w:t>по</w:t>
      </w:r>
      <w:r w:rsidRPr="00DA25C5">
        <w:rPr>
          <w:spacing w:val="63"/>
          <w:sz w:val="24"/>
          <w:szCs w:val="24"/>
        </w:rPr>
        <w:t xml:space="preserve"> </w:t>
      </w:r>
      <w:r w:rsidRPr="00DA25C5">
        <w:rPr>
          <w:sz w:val="24"/>
          <w:szCs w:val="24"/>
        </w:rPr>
        <w:t>её</w:t>
      </w:r>
      <w:r w:rsidRPr="00DA25C5">
        <w:rPr>
          <w:spacing w:val="62"/>
          <w:sz w:val="24"/>
          <w:szCs w:val="24"/>
        </w:rPr>
        <w:t xml:space="preserve"> </w:t>
      </w:r>
      <w:r w:rsidRPr="00DA25C5">
        <w:rPr>
          <w:sz w:val="24"/>
          <w:szCs w:val="24"/>
        </w:rPr>
        <w:t>графику.</w:t>
      </w:r>
      <w:r w:rsidRPr="00DA25C5">
        <w:rPr>
          <w:spacing w:val="62"/>
          <w:sz w:val="24"/>
          <w:szCs w:val="24"/>
        </w:rPr>
        <w:t xml:space="preserve"> </w:t>
      </w:r>
      <w:r w:rsidRPr="00DA25C5">
        <w:rPr>
          <w:sz w:val="24"/>
          <w:szCs w:val="24"/>
        </w:rPr>
        <w:t>Примеры</w:t>
      </w:r>
      <w:r w:rsidRPr="00DA25C5">
        <w:rPr>
          <w:spacing w:val="-67"/>
          <w:sz w:val="24"/>
          <w:szCs w:val="24"/>
        </w:rPr>
        <w:t xml:space="preserve"> </w:t>
      </w:r>
      <w:r w:rsidRPr="00DA25C5">
        <w:rPr>
          <w:sz w:val="24"/>
          <w:szCs w:val="24"/>
        </w:rPr>
        <w:t>графиков</w:t>
      </w:r>
      <w:r w:rsidRPr="00DA25C5">
        <w:rPr>
          <w:spacing w:val="-3"/>
          <w:sz w:val="24"/>
          <w:szCs w:val="24"/>
        </w:rPr>
        <w:t xml:space="preserve"> </w:t>
      </w:r>
      <w:r w:rsidRPr="00DA25C5">
        <w:rPr>
          <w:sz w:val="24"/>
          <w:szCs w:val="24"/>
        </w:rPr>
        <w:t>функций,</w:t>
      </w:r>
      <w:r w:rsidRPr="00DA25C5">
        <w:rPr>
          <w:spacing w:val="-4"/>
          <w:sz w:val="24"/>
          <w:szCs w:val="24"/>
        </w:rPr>
        <w:t xml:space="preserve"> </w:t>
      </w:r>
      <w:r w:rsidRPr="00DA25C5">
        <w:rPr>
          <w:sz w:val="24"/>
          <w:szCs w:val="24"/>
        </w:rPr>
        <w:t>отражающих</w:t>
      </w:r>
      <w:r w:rsidRPr="00DA25C5">
        <w:rPr>
          <w:spacing w:val="-3"/>
          <w:sz w:val="24"/>
          <w:szCs w:val="24"/>
        </w:rPr>
        <w:t xml:space="preserve"> </w:t>
      </w:r>
      <w:r w:rsidRPr="00DA25C5">
        <w:rPr>
          <w:sz w:val="24"/>
          <w:szCs w:val="24"/>
        </w:rPr>
        <w:t>реальные процессы.</w:t>
      </w:r>
    </w:p>
    <w:p w:rsidR="009B5B33" w:rsidRPr="00DA25C5" w:rsidRDefault="00DA1F83" w:rsidP="00436D5C">
      <w:pPr>
        <w:pStyle w:val="af5"/>
        <w:jc w:val="both"/>
        <w:rPr>
          <w:sz w:val="24"/>
          <w:szCs w:val="24"/>
        </w:rPr>
      </w:pPr>
      <w:r>
        <w:rPr>
          <w:noProof/>
          <w:sz w:val="24"/>
          <w:szCs w:val="24"/>
        </w:rPr>
        <w:pict>
          <v:rect id="Rectangle 17" o:spid="_x0000_s1033" style="position:absolute;left:0;text-align:left;margin-left:476.6pt;margin-top:19.05pt;width:7.9pt;height:.9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" fillcolor="black" stroked="f">
            <w10:wrap anchorx="page"/>
          </v:rect>
        </w:pict>
      </w:r>
      <w:r w:rsidR="009B5B33" w:rsidRPr="00DA25C5">
        <w:rPr>
          <w:sz w:val="24"/>
          <w:szCs w:val="24"/>
        </w:rPr>
        <w:t>Функции,</w:t>
      </w:r>
      <w:r w:rsidR="009B5B33" w:rsidRPr="00DA25C5">
        <w:rPr>
          <w:spacing w:val="1"/>
          <w:sz w:val="24"/>
          <w:szCs w:val="24"/>
        </w:rPr>
        <w:t xml:space="preserve"> </w:t>
      </w:r>
      <w:r w:rsidR="009B5B33" w:rsidRPr="00DA25C5">
        <w:rPr>
          <w:sz w:val="24"/>
          <w:szCs w:val="24"/>
        </w:rPr>
        <w:t>описывающие</w:t>
      </w:r>
      <w:r w:rsidR="009B5B33" w:rsidRPr="00DA25C5">
        <w:rPr>
          <w:spacing w:val="1"/>
          <w:sz w:val="24"/>
          <w:szCs w:val="24"/>
        </w:rPr>
        <w:t xml:space="preserve"> </w:t>
      </w:r>
      <w:r w:rsidR="009B5B33" w:rsidRPr="00DA25C5">
        <w:rPr>
          <w:sz w:val="24"/>
          <w:szCs w:val="24"/>
        </w:rPr>
        <w:t>прямую</w:t>
      </w:r>
      <w:r w:rsidR="009B5B33" w:rsidRPr="00DA25C5">
        <w:rPr>
          <w:spacing w:val="1"/>
          <w:sz w:val="24"/>
          <w:szCs w:val="24"/>
        </w:rPr>
        <w:t xml:space="preserve"> </w:t>
      </w:r>
      <w:r w:rsidR="009B5B33" w:rsidRPr="00DA25C5">
        <w:rPr>
          <w:sz w:val="24"/>
          <w:szCs w:val="24"/>
        </w:rPr>
        <w:t>и</w:t>
      </w:r>
      <w:r w:rsidR="009B5B33" w:rsidRPr="00DA25C5">
        <w:rPr>
          <w:spacing w:val="1"/>
          <w:sz w:val="24"/>
          <w:szCs w:val="24"/>
        </w:rPr>
        <w:t xml:space="preserve"> </w:t>
      </w:r>
      <w:r w:rsidR="009B5B33" w:rsidRPr="00DA25C5">
        <w:rPr>
          <w:sz w:val="24"/>
          <w:szCs w:val="24"/>
        </w:rPr>
        <w:t>обратную</w:t>
      </w:r>
      <w:r w:rsidR="009B5B33" w:rsidRPr="00DA25C5">
        <w:rPr>
          <w:spacing w:val="1"/>
          <w:sz w:val="24"/>
          <w:szCs w:val="24"/>
        </w:rPr>
        <w:t xml:space="preserve"> </w:t>
      </w:r>
      <w:r w:rsidR="009B5B33" w:rsidRPr="00DA25C5">
        <w:rPr>
          <w:sz w:val="24"/>
          <w:szCs w:val="24"/>
        </w:rPr>
        <w:t>пропорциональные</w:t>
      </w:r>
      <w:r w:rsidR="009B5B33" w:rsidRPr="00DA25C5">
        <w:rPr>
          <w:spacing w:val="1"/>
          <w:sz w:val="24"/>
          <w:szCs w:val="24"/>
        </w:rPr>
        <w:t xml:space="preserve"> </w:t>
      </w:r>
      <w:r w:rsidR="009B5B33" w:rsidRPr="00DA25C5">
        <w:rPr>
          <w:sz w:val="24"/>
          <w:szCs w:val="24"/>
        </w:rPr>
        <w:t>зависимости,</w:t>
      </w:r>
      <w:r w:rsidR="009B5B33" w:rsidRPr="00DA25C5">
        <w:rPr>
          <w:spacing w:val="1"/>
          <w:sz w:val="24"/>
          <w:szCs w:val="24"/>
        </w:rPr>
        <w:t xml:space="preserve"> </w:t>
      </w:r>
      <w:r w:rsidR="009B5B33" w:rsidRPr="00DA25C5">
        <w:rPr>
          <w:sz w:val="24"/>
          <w:szCs w:val="24"/>
        </w:rPr>
        <w:t>их</w:t>
      </w:r>
      <w:r w:rsidR="009B5B33" w:rsidRPr="00DA25C5">
        <w:rPr>
          <w:spacing w:val="1"/>
          <w:sz w:val="24"/>
          <w:szCs w:val="24"/>
        </w:rPr>
        <w:t xml:space="preserve"> </w:t>
      </w:r>
      <w:r w:rsidR="009B5B33" w:rsidRPr="00DA25C5">
        <w:rPr>
          <w:sz w:val="24"/>
          <w:szCs w:val="24"/>
        </w:rPr>
        <w:t>графики.</w:t>
      </w:r>
      <w:r w:rsidR="009B5B33" w:rsidRPr="00DA25C5">
        <w:rPr>
          <w:spacing w:val="1"/>
          <w:sz w:val="24"/>
          <w:szCs w:val="24"/>
        </w:rPr>
        <w:t xml:space="preserve"> </w:t>
      </w:r>
      <w:r w:rsidR="009B5B33" w:rsidRPr="00DA25C5">
        <w:rPr>
          <w:sz w:val="24"/>
          <w:szCs w:val="24"/>
        </w:rPr>
        <w:t>Функции</w:t>
      </w:r>
      <w:r w:rsidR="009B5B33" w:rsidRPr="00DA25C5">
        <w:rPr>
          <w:spacing w:val="1"/>
          <w:sz w:val="24"/>
          <w:szCs w:val="24"/>
        </w:rPr>
        <w:t xml:space="preserve"> </w:t>
      </w:r>
      <w:r w:rsidR="009B5B33" w:rsidRPr="00DA25C5">
        <w:rPr>
          <w:i/>
          <w:sz w:val="24"/>
          <w:szCs w:val="24"/>
        </w:rPr>
        <w:t>y</w:t>
      </w:r>
      <w:r w:rsidR="009B5B33" w:rsidRPr="00DA25C5">
        <w:rPr>
          <w:i/>
          <w:spacing w:val="1"/>
          <w:sz w:val="24"/>
          <w:szCs w:val="24"/>
        </w:rPr>
        <w:t xml:space="preserve"> </w:t>
      </w:r>
      <w:r w:rsidR="009B5B33" w:rsidRPr="00DA25C5">
        <w:rPr>
          <w:sz w:val="24"/>
          <w:szCs w:val="24"/>
        </w:rPr>
        <w:t>=</w:t>
      </w:r>
      <w:r w:rsidR="009B5B33" w:rsidRPr="00DA25C5">
        <w:rPr>
          <w:spacing w:val="1"/>
          <w:sz w:val="24"/>
          <w:szCs w:val="24"/>
        </w:rPr>
        <w:t xml:space="preserve"> </w:t>
      </w:r>
      <w:r w:rsidR="009B5B33" w:rsidRPr="00DA25C5">
        <w:rPr>
          <w:i/>
          <w:sz w:val="24"/>
          <w:szCs w:val="24"/>
        </w:rPr>
        <w:t>x</w:t>
      </w:r>
      <w:r w:rsidR="009B5B33" w:rsidRPr="00DA25C5">
        <w:rPr>
          <w:sz w:val="24"/>
          <w:szCs w:val="24"/>
          <w:vertAlign w:val="superscript"/>
        </w:rPr>
        <w:t>2</w:t>
      </w:r>
      <w:r w:rsidR="009B5B33" w:rsidRPr="00DA25C5">
        <w:rPr>
          <w:sz w:val="24"/>
          <w:szCs w:val="24"/>
        </w:rPr>
        <w:t>,</w:t>
      </w:r>
      <w:r w:rsidR="009B5B33" w:rsidRPr="00DA25C5">
        <w:rPr>
          <w:spacing w:val="1"/>
          <w:sz w:val="24"/>
          <w:szCs w:val="24"/>
        </w:rPr>
        <w:t xml:space="preserve"> </w:t>
      </w:r>
      <w:r w:rsidR="009B5B33" w:rsidRPr="00DA25C5">
        <w:rPr>
          <w:i/>
          <w:sz w:val="24"/>
          <w:szCs w:val="24"/>
        </w:rPr>
        <w:t>y</w:t>
      </w:r>
      <w:r w:rsidR="009B5B33" w:rsidRPr="00DA25C5">
        <w:rPr>
          <w:i/>
          <w:spacing w:val="1"/>
          <w:sz w:val="24"/>
          <w:szCs w:val="24"/>
        </w:rPr>
        <w:t xml:space="preserve"> </w:t>
      </w:r>
      <w:r w:rsidR="009B5B33" w:rsidRPr="00DA25C5">
        <w:rPr>
          <w:sz w:val="24"/>
          <w:szCs w:val="24"/>
        </w:rPr>
        <w:t>=</w:t>
      </w:r>
      <w:r w:rsidR="009B5B33" w:rsidRPr="00DA25C5">
        <w:rPr>
          <w:spacing w:val="70"/>
          <w:sz w:val="24"/>
          <w:szCs w:val="24"/>
        </w:rPr>
        <w:t xml:space="preserve"> </w:t>
      </w:r>
      <w:r w:rsidR="009B5B33" w:rsidRPr="00DA25C5">
        <w:rPr>
          <w:i/>
          <w:sz w:val="24"/>
          <w:szCs w:val="24"/>
        </w:rPr>
        <w:t>x</w:t>
      </w:r>
      <w:r w:rsidR="009B5B33" w:rsidRPr="00DA25C5">
        <w:rPr>
          <w:sz w:val="24"/>
          <w:szCs w:val="24"/>
          <w:vertAlign w:val="superscript"/>
        </w:rPr>
        <w:t>3</w:t>
      </w:r>
      <w:r w:rsidR="009B5B33" w:rsidRPr="00DA25C5">
        <w:rPr>
          <w:sz w:val="24"/>
          <w:szCs w:val="24"/>
        </w:rPr>
        <w:t>,</w:t>
      </w:r>
      <w:r w:rsidR="009B5B33" w:rsidRPr="00DA25C5">
        <w:rPr>
          <w:spacing w:val="71"/>
          <w:sz w:val="24"/>
          <w:szCs w:val="24"/>
        </w:rPr>
        <w:t xml:space="preserve"> </w:t>
      </w:r>
      <w:r w:rsidR="009B5B33" w:rsidRPr="00DA25C5">
        <w:rPr>
          <w:i/>
          <w:sz w:val="24"/>
          <w:szCs w:val="24"/>
        </w:rPr>
        <w:t>y</w:t>
      </w:r>
      <w:r w:rsidR="009B5B33" w:rsidRPr="00DA25C5">
        <w:rPr>
          <w:i/>
          <w:spacing w:val="70"/>
          <w:sz w:val="24"/>
          <w:szCs w:val="24"/>
        </w:rPr>
        <w:t xml:space="preserve"> </w:t>
      </w:r>
      <w:r w:rsidR="009B5B33" w:rsidRPr="00DA25C5">
        <w:rPr>
          <w:sz w:val="24"/>
          <w:szCs w:val="24"/>
        </w:rPr>
        <w:t>=</w:t>
      </w:r>
      <w:r w:rsidR="009B5B33" w:rsidRPr="00DA25C5">
        <w:rPr>
          <w:spacing w:val="70"/>
          <w:sz w:val="24"/>
          <w:szCs w:val="24"/>
        </w:rPr>
        <w:t xml:space="preserve"> </w:t>
      </w:r>
      <w:r w:rsidR="009B5B33" w:rsidRPr="00DA25C5">
        <w:rPr>
          <w:rFonts w:eastAsia="Cambria Math"/>
          <w:position w:val="-1"/>
          <w:sz w:val="24"/>
          <w:szCs w:val="24"/>
        </w:rPr>
        <w:t>√</w:t>
      </w:r>
      <w:r w:rsidR="009B5B33" w:rsidRPr="00DA25C5">
        <w:rPr>
          <w:rFonts w:ascii="Cambria Math" w:eastAsia="Cambria Math" w:hAnsi="Cambria Math" w:cs="Cambria Math"/>
          <w:sz w:val="24"/>
          <w:szCs w:val="24"/>
        </w:rPr>
        <w:t>𝑥</w:t>
      </w:r>
      <w:r w:rsidR="009B5B33" w:rsidRPr="00DA25C5">
        <w:rPr>
          <w:sz w:val="24"/>
          <w:szCs w:val="24"/>
        </w:rPr>
        <w:t>,</w:t>
      </w:r>
      <w:r w:rsidR="009B5B33" w:rsidRPr="00DA25C5">
        <w:rPr>
          <w:spacing w:val="71"/>
          <w:sz w:val="24"/>
          <w:szCs w:val="24"/>
        </w:rPr>
        <w:t xml:space="preserve"> </w:t>
      </w:r>
      <w:r w:rsidR="009B5B33" w:rsidRPr="00DA25C5">
        <w:rPr>
          <w:i/>
          <w:sz w:val="24"/>
          <w:szCs w:val="24"/>
        </w:rPr>
        <w:t>y</w:t>
      </w:r>
      <w:r w:rsidR="009B5B33" w:rsidRPr="00DA25C5">
        <w:rPr>
          <w:i/>
          <w:spacing w:val="71"/>
          <w:sz w:val="24"/>
          <w:szCs w:val="24"/>
        </w:rPr>
        <w:t xml:space="preserve"> </w:t>
      </w:r>
      <w:r w:rsidR="009B5B33" w:rsidRPr="00DA25C5">
        <w:rPr>
          <w:i/>
          <w:sz w:val="24"/>
          <w:szCs w:val="24"/>
        </w:rPr>
        <w:t>=</w:t>
      </w:r>
      <w:r w:rsidR="009B5B33" w:rsidRPr="00DA25C5">
        <w:rPr>
          <w:sz w:val="24"/>
          <w:szCs w:val="24"/>
        </w:rPr>
        <w:t>|</w:t>
      </w:r>
      <w:r w:rsidR="009B5B33" w:rsidRPr="00DA25C5">
        <w:rPr>
          <w:i/>
          <w:sz w:val="24"/>
          <w:szCs w:val="24"/>
        </w:rPr>
        <w:t>x</w:t>
      </w:r>
      <w:r w:rsidR="009B5B33" w:rsidRPr="00DA25C5">
        <w:rPr>
          <w:sz w:val="24"/>
          <w:szCs w:val="24"/>
        </w:rPr>
        <w:t>|.</w:t>
      </w:r>
      <w:r w:rsidR="009B5B33" w:rsidRPr="00DA25C5">
        <w:rPr>
          <w:spacing w:val="1"/>
          <w:sz w:val="24"/>
          <w:szCs w:val="24"/>
        </w:rPr>
        <w:t xml:space="preserve"> </w:t>
      </w:r>
      <w:r w:rsidR="009B5B33" w:rsidRPr="00DA25C5">
        <w:rPr>
          <w:sz w:val="24"/>
          <w:szCs w:val="24"/>
        </w:rPr>
        <w:t>Графическое</w:t>
      </w:r>
      <w:r w:rsidR="009B5B33" w:rsidRPr="00DA25C5">
        <w:rPr>
          <w:spacing w:val="-4"/>
          <w:sz w:val="24"/>
          <w:szCs w:val="24"/>
        </w:rPr>
        <w:t xml:space="preserve"> </w:t>
      </w:r>
      <w:r w:rsidR="009B5B33" w:rsidRPr="00DA25C5">
        <w:rPr>
          <w:sz w:val="24"/>
          <w:szCs w:val="24"/>
        </w:rPr>
        <w:t>решение уравнений и</w:t>
      </w:r>
      <w:r w:rsidR="009B5B33" w:rsidRPr="00DA25C5">
        <w:rPr>
          <w:spacing w:val="-1"/>
          <w:sz w:val="24"/>
          <w:szCs w:val="24"/>
        </w:rPr>
        <w:t xml:space="preserve"> </w:t>
      </w:r>
      <w:r w:rsidR="009B5B33" w:rsidRPr="00DA25C5">
        <w:rPr>
          <w:sz w:val="24"/>
          <w:szCs w:val="24"/>
        </w:rPr>
        <w:t>систем уравнений.</w:t>
      </w:r>
    </w:p>
    <w:p w:rsidR="009B5B33" w:rsidRPr="009B5B33" w:rsidRDefault="009B5B33" w:rsidP="00641980">
      <w:pPr>
        <w:pStyle w:val="110"/>
        <w:numPr>
          <w:ilvl w:val="0"/>
          <w:numId w:val="7"/>
        </w:numPr>
        <w:tabs>
          <w:tab w:val="left" w:pos="1022"/>
        </w:tabs>
        <w:spacing w:line="316" w:lineRule="exact"/>
        <w:ind w:left="1021" w:hanging="212"/>
        <w:jc w:val="both"/>
        <w:rPr>
          <w:sz w:val="24"/>
          <w:szCs w:val="24"/>
        </w:rPr>
      </w:pPr>
      <w:r w:rsidRPr="009B5B33">
        <w:rPr>
          <w:sz w:val="24"/>
          <w:szCs w:val="24"/>
        </w:rPr>
        <w:t>класс</w:t>
      </w:r>
    </w:p>
    <w:p w:rsidR="009B5B33" w:rsidRPr="00DA25C5" w:rsidRDefault="009B5B33" w:rsidP="00436D5C">
      <w:pPr>
        <w:pStyle w:val="af5"/>
        <w:jc w:val="both"/>
        <w:rPr>
          <w:sz w:val="24"/>
          <w:szCs w:val="24"/>
        </w:rPr>
      </w:pPr>
      <w:r w:rsidRPr="00DA25C5">
        <w:rPr>
          <w:sz w:val="24"/>
          <w:szCs w:val="24"/>
        </w:rPr>
        <w:t>Числа</w:t>
      </w:r>
      <w:r w:rsidRPr="00DA25C5">
        <w:rPr>
          <w:spacing w:val="-3"/>
          <w:sz w:val="24"/>
          <w:szCs w:val="24"/>
        </w:rPr>
        <w:t xml:space="preserve"> </w:t>
      </w:r>
      <w:r w:rsidRPr="00DA25C5">
        <w:rPr>
          <w:sz w:val="24"/>
          <w:szCs w:val="24"/>
        </w:rPr>
        <w:t>и</w:t>
      </w:r>
      <w:r w:rsidRPr="00DA25C5">
        <w:rPr>
          <w:spacing w:val="-5"/>
          <w:sz w:val="24"/>
          <w:szCs w:val="24"/>
        </w:rPr>
        <w:t xml:space="preserve"> </w:t>
      </w:r>
      <w:r w:rsidRPr="00DA25C5">
        <w:rPr>
          <w:sz w:val="24"/>
          <w:szCs w:val="24"/>
        </w:rPr>
        <w:t>вычисления</w:t>
      </w:r>
    </w:p>
    <w:p w:rsidR="009B5B33" w:rsidRPr="00DA25C5" w:rsidRDefault="009B5B33" w:rsidP="00436D5C">
      <w:pPr>
        <w:pStyle w:val="af5"/>
        <w:jc w:val="both"/>
        <w:rPr>
          <w:sz w:val="24"/>
          <w:szCs w:val="24"/>
        </w:rPr>
      </w:pPr>
      <w:r w:rsidRPr="00DA25C5">
        <w:rPr>
          <w:sz w:val="24"/>
          <w:szCs w:val="24"/>
        </w:rPr>
        <w:t>Действительные</w:t>
      </w:r>
      <w:r w:rsidRPr="00DA25C5">
        <w:rPr>
          <w:spacing w:val="-1"/>
          <w:sz w:val="24"/>
          <w:szCs w:val="24"/>
        </w:rPr>
        <w:t xml:space="preserve"> </w:t>
      </w:r>
      <w:r w:rsidRPr="00DA25C5">
        <w:rPr>
          <w:sz w:val="24"/>
          <w:szCs w:val="24"/>
        </w:rPr>
        <w:t>числа</w:t>
      </w:r>
    </w:p>
    <w:p w:rsidR="009B5B33" w:rsidRPr="00DA25C5" w:rsidRDefault="009B5B33" w:rsidP="00436D5C">
      <w:pPr>
        <w:pStyle w:val="af5"/>
        <w:jc w:val="both"/>
        <w:rPr>
          <w:sz w:val="24"/>
          <w:szCs w:val="24"/>
        </w:rPr>
      </w:pPr>
      <w:r w:rsidRPr="00DA25C5">
        <w:rPr>
          <w:sz w:val="24"/>
          <w:szCs w:val="24"/>
        </w:rPr>
        <w:t>Рациональные числа, иррациональные числа, конечные и бесконечные</w:t>
      </w:r>
      <w:r w:rsidRPr="00DA25C5">
        <w:rPr>
          <w:spacing w:val="1"/>
          <w:sz w:val="24"/>
          <w:szCs w:val="24"/>
        </w:rPr>
        <w:t xml:space="preserve"> </w:t>
      </w:r>
      <w:r w:rsidRPr="00DA25C5">
        <w:rPr>
          <w:sz w:val="24"/>
          <w:szCs w:val="24"/>
        </w:rPr>
        <w:t>десятичные дроби. Множество действительных чисел; действительные числа</w:t>
      </w:r>
      <w:r w:rsidRPr="00DA25C5">
        <w:rPr>
          <w:spacing w:val="1"/>
          <w:sz w:val="24"/>
          <w:szCs w:val="24"/>
        </w:rPr>
        <w:t xml:space="preserve"> </w:t>
      </w:r>
      <w:r w:rsidRPr="00DA25C5">
        <w:rPr>
          <w:sz w:val="24"/>
          <w:szCs w:val="24"/>
        </w:rPr>
        <w:t>как</w:t>
      </w:r>
      <w:r w:rsidRPr="00DA25C5">
        <w:rPr>
          <w:spacing w:val="1"/>
          <w:sz w:val="24"/>
          <w:szCs w:val="24"/>
        </w:rPr>
        <w:t xml:space="preserve"> </w:t>
      </w:r>
      <w:r w:rsidRPr="00DA25C5">
        <w:rPr>
          <w:sz w:val="24"/>
          <w:szCs w:val="24"/>
        </w:rPr>
        <w:t>бесконечные</w:t>
      </w:r>
      <w:r w:rsidRPr="00DA25C5">
        <w:rPr>
          <w:spacing w:val="1"/>
          <w:sz w:val="24"/>
          <w:szCs w:val="24"/>
        </w:rPr>
        <w:t xml:space="preserve"> </w:t>
      </w:r>
      <w:r w:rsidRPr="00DA25C5">
        <w:rPr>
          <w:sz w:val="24"/>
          <w:szCs w:val="24"/>
        </w:rPr>
        <w:t>десятичные</w:t>
      </w:r>
      <w:r w:rsidRPr="00DA25C5">
        <w:rPr>
          <w:spacing w:val="1"/>
          <w:sz w:val="24"/>
          <w:szCs w:val="24"/>
        </w:rPr>
        <w:t xml:space="preserve"> </w:t>
      </w:r>
      <w:r w:rsidRPr="00DA25C5">
        <w:rPr>
          <w:sz w:val="24"/>
          <w:szCs w:val="24"/>
        </w:rPr>
        <w:t>дроби.</w:t>
      </w:r>
      <w:r w:rsidRPr="00DA25C5">
        <w:rPr>
          <w:spacing w:val="1"/>
          <w:sz w:val="24"/>
          <w:szCs w:val="24"/>
        </w:rPr>
        <w:t xml:space="preserve"> </w:t>
      </w:r>
      <w:r w:rsidRPr="00DA25C5">
        <w:rPr>
          <w:sz w:val="24"/>
          <w:szCs w:val="24"/>
        </w:rPr>
        <w:t>Взаимно</w:t>
      </w:r>
      <w:r w:rsidRPr="00DA25C5">
        <w:rPr>
          <w:spacing w:val="1"/>
          <w:sz w:val="24"/>
          <w:szCs w:val="24"/>
        </w:rPr>
        <w:t xml:space="preserve"> </w:t>
      </w:r>
      <w:r w:rsidRPr="00DA25C5">
        <w:rPr>
          <w:sz w:val="24"/>
          <w:szCs w:val="24"/>
        </w:rPr>
        <w:t>однозначное</w:t>
      </w:r>
      <w:r w:rsidRPr="00DA25C5">
        <w:rPr>
          <w:spacing w:val="1"/>
          <w:sz w:val="24"/>
          <w:szCs w:val="24"/>
        </w:rPr>
        <w:t xml:space="preserve"> </w:t>
      </w:r>
      <w:r w:rsidRPr="00DA25C5">
        <w:rPr>
          <w:sz w:val="24"/>
          <w:szCs w:val="24"/>
        </w:rPr>
        <w:t>соответствие</w:t>
      </w:r>
      <w:r w:rsidRPr="00DA25C5">
        <w:rPr>
          <w:spacing w:val="1"/>
          <w:sz w:val="24"/>
          <w:szCs w:val="24"/>
        </w:rPr>
        <w:t xml:space="preserve"> </w:t>
      </w:r>
      <w:r w:rsidRPr="00DA25C5">
        <w:rPr>
          <w:sz w:val="24"/>
          <w:szCs w:val="24"/>
        </w:rPr>
        <w:t>между</w:t>
      </w:r>
      <w:r w:rsidRPr="00DA25C5">
        <w:rPr>
          <w:spacing w:val="-5"/>
          <w:sz w:val="24"/>
          <w:szCs w:val="24"/>
        </w:rPr>
        <w:t xml:space="preserve"> </w:t>
      </w:r>
      <w:r w:rsidRPr="00DA25C5">
        <w:rPr>
          <w:sz w:val="24"/>
          <w:szCs w:val="24"/>
        </w:rPr>
        <w:t>множеством</w:t>
      </w:r>
      <w:r w:rsidRPr="00DA25C5">
        <w:rPr>
          <w:spacing w:val="-3"/>
          <w:sz w:val="24"/>
          <w:szCs w:val="24"/>
        </w:rPr>
        <w:t xml:space="preserve"> </w:t>
      </w:r>
      <w:r w:rsidRPr="00DA25C5">
        <w:rPr>
          <w:sz w:val="24"/>
          <w:szCs w:val="24"/>
        </w:rPr>
        <w:t>действительных</w:t>
      </w:r>
      <w:r w:rsidRPr="00DA25C5">
        <w:rPr>
          <w:spacing w:val="1"/>
          <w:sz w:val="24"/>
          <w:szCs w:val="24"/>
        </w:rPr>
        <w:t xml:space="preserve"> </w:t>
      </w:r>
      <w:r w:rsidRPr="00DA25C5">
        <w:rPr>
          <w:sz w:val="24"/>
          <w:szCs w:val="24"/>
        </w:rPr>
        <w:t>чисел</w:t>
      </w:r>
      <w:r w:rsidRPr="00DA25C5">
        <w:rPr>
          <w:spacing w:val="-3"/>
          <w:sz w:val="24"/>
          <w:szCs w:val="24"/>
        </w:rPr>
        <w:t xml:space="preserve"> </w:t>
      </w:r>
      <w:r w:rsidRPr="00DA25C5">
        <w:rPr>
          <w:sz w:val="24"/>
          <w:szCs w:val="24"/>
        </w:rPr>
        <w:t>и координатной</w:t>
      </w:r>
      <w:r w:rsidRPr="00DA25C5">
        <w:rPr>
          <w:spacing w:val="-3"/>
          <w:sz w:val="24"/>
          <w:szCs w:val="24"/>
        </w:rPr>
        <w:t xml:space="preserve"> </w:t>
      </w:r>
      <w:r w:rsidRPr="00DA25C5">
        <w:rPr>
          <w:sz w:val="24"/>
          <w:szCs w:val="24"/>
        </w:rPr>
        <w:t>прямой.</w:t>
      </w:r>
    </w:p>
    <w:p w:rsidR="009B5B33" w:rsidRPr="00DA25C5" w:rsidRDefault="009B5B33" w:rsidP="00436D5C">
      <w:pPr>
        <w:pStyle w:val="af5"/>
        <w:jc w:val="both"/>
        <w:rPr>
          <w:sz w:val="24"/>
          <w:szCs w:val="24"/>
        </w:rPr>
      </w:pPr>
      <w:r w:rsidRPr="00DA25C5">
        <w:rPr>
          <w:sz w:val="24"/>
          <w:szCs w:val="24"/>
        </w:rPr>
        <w:t>Сравнение</w:t>
      </w:r>
      <w:r w:rsidRPr="00DA25C5">
        <w:rPr>
          <w:spacing w:val="1"/>
          <w:sz w:val="24"/>
          <w:szCs w:val="24"/>
        </w:rPr>
        <w:t xml:space="preserve"> </w:t>
      </w:r>
      <w:r w:rsidRPr="00DA25C5">
        <w:rPr>
          <w:sz w:val="24"/>
          <w:szCs w:val="24"/>
        </w:rPr>
        <w:t>действительных</w:t>
      </w:r>
      <w:r w:rsidRPr="00DA25C5">
        <w:rPr>
          <w:spacing w:val="1"/>
          <w:sz w:val="24"/>
          <w:szCs w:val="24"/>
        </w:rPr>
        <w:t xml:space="preserve"> </w:t>
      </w:r>
      <w:r w:rsidRPr="00DA25C5">
        <w:rPr>
          <w:sz w:val="24"/>
          <w:szCs w:val="24"/>
        </w:rPr>
        <w:t>чисел,</w:t>
      </w:r>
      <w:r w:rsidRPr="00DA25C5">
        <w:rPr>
          <w:spacing w:val="1"/>
          <w:sz w:val="24"/>
          <w:szCs w:val="24"/>
        </w:rPr>
        <w:t xml:space="preserve"> </w:t>
      </w:r>
      <w:r w:rsidRPr="00DA25C5">
        <w:rPr>
          <w:sz w:val="24"/>
          <w:szCs w:val="24"/>
        </w:rPr>
        <w:t>арифметические</w:t>
      </w:r>
      <w:r w:rsidRPr="00DA25C5">
        <w:rPr>
          <w:spacing w:val="1"/>
          <w:sz w:val="24"/>
          <w:szCs w:val="24"/>
        </w:rPr>
        <w:t xml:space="preserve"> </w:t>
      </w:r>
      <w:r w:rsidRPr="00DA25C5">
        <w:rPr>
          <w:sz w:val="24"/>
          <w:szCs w:val="24"/>
        </w:rPr>
        <w:t>действия</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действительными</w:t>
      </w:r>
      <w:r w:rsidRPr="00DA25C5">
        <w:rPr>
          <w:spacing w:val="-1"/>
          <w:sz w:val="24"/>
          <w:szCs w:val="24"/>
        </w:rPr>
        <w:t xml:space="preserve"> </w:t>
      </w:r>
      <w:r w:rsidRPr="00DA25C5">
        <w:rPr>
          <w:sz w:val="24"/>
          <w:szCs w:val="24"/>
        </w:rPr>
        <w:t>числами.</w:t>
      </w:r>
    </w:p>
    <w:p w:rsidR="009B5B33" w:rsidRPr="00DA25C5" w:rsidRDefault="009B5B33" w:rsidP="00436D5C">
      <w:pPr>
        <w:pStyle w:val="af5"/>
        <w:jc w:val="both"/>
        <w:rPr>
          <w:sz w:val="24"/>
          <w:szCs w:val="24"/>
        </w:rPr>
      </w:pPr>
      <w:r w:rsidRPr="00DA25C5">
        <w:rPr>
          <w:sz w:val="24"/>
          <w:szCs w:val="24"/>
        </w:rPr>
        <w:t>Измерения,</w:t>
      </w:r>
      <w:r w:rsidRPr="00DA25C5">
        <w:rPr>
          <w:spacing w:val="-4"/>
          <w:sz w:val="24"/>
          <w:szCs w:val="24"/>
        </w:rPr>
        <w:t xml:space="preserve"> </w:t>
      </w:r>
      <w:r w:rsidRPr="00DA25C5">
        <w:rPr>
          <w:sz w:val="24"/>
          <w:szCs w:val="24"/>
        </w:rPr>
        <w:t>приближения, оценки</w:t>
      </w:r>
    </w:p>
    <w:p w:rsidR="009B5B33" w:rsidRPr="00DA25C5" w:rsidRDefault="009B5B33" w:rsidP="00436D5C">
      <w:pPr>
        <w:pStyle w:val="af5"/>
        <w:jc w:val="both"/>
        <w:rPr>
          <w:sz w:val="24"/>
          <w:szCs w:val="24"/>
        </w:rPr>
      </w:pPr>
      <w:r w:rsidRPr="00DA25C5">
        <w:rPr>
          <w:sz w:val="24"/>
          <w:szCs w:val="24"/>
        </w:rPr>
        <w:t>Размеры</w:t>
      </w:r>
      <w:r w:rsidRPr="00DA25C5">
        <w:rPr>
          <w:spacing w:val="1"/>
          <w:sz w:val="24"/>
          <w:szCs w:val="24"/>
        </w:rPr>
        <w:t xml:space="preserve"> </w:t>
      </w:r>
      <w:r w:rsidRPr="00DA25C5">
        <w:rPr>
          <w:sz w:val="24"/>
          <w:szCs w:val="24"/>
        </w:rPr>
        <w:t>объектов</w:t>
      </w:r>
      <w:r w:rsidRPr="00DA25C5">
        <w:rPr>
          <w:spacing w:val="1"/>
          <w:sz w:val="24"/>
          <w:szCs w:val="24"/>
        </w:rPr>
        <w:t xml:space="preserve"> </w:t>
      </w:r>
      <w:r w:rsidRPr="00DA25C5">
        <w:rPr>
          <w:sz w:val="24"/>
          <w:szCs w:val="24"/>
        </w:rPr>
        <w:t>окружающего</w:t>
      </w:r>
      <w:r w:rsidRPr="00DA25C5">
        <w:rPr>
          <w:spacing w:val="1"/>
          <w:sz w:val="24"/>
          <w:szCs w:val="24"/>
        </w:rPr>
        <w:t xml:space="preserve"> </w:t>
      </w:r>
      <w:r w:rsidRPr="00DA25C5">
        <w:rPr>
          <w:sz w:val="24"/>
          <w:szCs w:val="24"/>
        </w:rPr>
        <w:t>мира,</w:t>
      </w:r>
      <w:r w:rsidRPr="00DA25C5">
        <w:rPr>
          <w:spacing w:val="1"/>
          <w:sz w:val="24"/>
          <w:szCs w:val="24"/>
        </w:rPr>
        <w:t xml:space="preserve"> </w:t>
      </w:r>
      <w:r w:rsidRPr="00DA25C5">
        <w:rPr>
          <w:sz w:val="24"/>
          <w:szCs w:val="24"/>
        </w:rPr>
        <w:t>длительность</w:t>
      </w:r>
      <w:r w:rsidRPr="00DA25C5">
        <w:rPr>
          <w:spacing w:val="1"/>
          <w:sz w:val="24"/>
          <w:szCs w:val="24"/>
        </w:rPr>
        <w:t xml:space="preserve"> </w:t>
      </w:r>
      <w:r w:rsidRPr="00DA25C5">
        <w:rPr>
          <w:sz w:val="24"/>
          <w:szCs w:val="24"/>
        </w:rPr>
        <w:t>процессов</w:t>
      </w:r>
      <w:r w:rsidRPr="00DA25C5">
        <w:rPr>
          <w:spacing w:val="1"/>
          <w:sz w:val="24"/>
          <w:szCs w:val="24"/>
        </w:rPr>
        <w:t xml:space="preserve"> </w:t>
      </w:r>
      <w:r w:rsidRPr="00DA25C5">
        <w:rPr>
          <w:sz w:val="24"/>
          <w:szCs w:val="24"/>
        </w:rPr>
        <w:t>в</w:t>
      </w:r>
      <w:r w:rsidRPr="00DA25C5">
        <w:rPr>
          <w:spacing w:val="1"/>
          <w:sz w:val="24"/>
          <w:szCs w:val="24"/>
        </w:rPr>
        <w:t xml:space="preserve"> </w:t>
      </w:r>
      <w:r w:rsidRPr="00DA25C5">
        <w:rPr>
          <w:sz w:val="24"/>
          <w:szCs w:val="24"/>
        </w:rPr>
        <w:t>окружающем</w:t>
      </w:r>
      <w:r w:rsidRPr="00DA25C5">
        <w:rPr>
          <w:spacing w:val="-2"/>
          <w:sz w:val="24"/>
          <w:szCs w:val="24"/>
        </w:rPr>
        <w:t xml:space="preserve"> </w:t>
      </w:r>
      <w:r w:rsidRPr="00DA25C5">
        <w:rPr>
          <w:sz w:val="24"/>
          <w:szCs w:val="24"/>
        </w:rPr>
        <w:t>мире.</w:t>
      </w:r>
    </w:p>
    <w:p w:rsidR="009B5B33" w:rsidRPr="00DA25C5" w:rsidRDefault="009B5B33" w:rsidP="00436D5C">
      <w:pPr>
        <w:pStyle w:val="af5"/>
        <w:jc w:val="both"/>
        <w:rPr>
          <w:sz w:val="24"/>
          <w:szCs w:val="24"/>
        </w:rPr>
      </w:pPr>
      <w:r w:rsidRPr="00DA25C5">
        <w:rPr>
          <w:sz w:val="24"/>
          <w:szCs w:val="24"/>
        </w:rPr>
        <w:t xml:space="preserve">Приближённое    </w:t>
      </w:r>
      <w:r w:rsidRPr="00DA25C5">
        <w:rPr>
          <w:spacing w:val="18"/>
          <w:sz w:val="24"/>
          <w:szCs w:val="24"/>
        </w:rPr>
        <w:t xml:space="preserve"> </w:t>
      </w:r>
      <w:r w:rsidRPr="00DA25C5">
        <w:rPr>
          <w:sz w:val="24"/>
          <w:szCs w:val="24"/>
        </w:rPr>
        <w:t xml:space="preserve">значение     </w:t>
      </w:r>
      <w:r w:rsidRPr="00DA25C5">
        <w:rPr>
          <w:spacing w:val="16"/>
          <w:sz w:val="24"/>
          <w:szCs w:val="24"/>
        </w:rPr>
        <w:t xml:space="preserve"> </w:t>
      </w:r>
      <w:r w:rsidRPr="00DA25C5">
        <w:rPr>
          <w:sz w:val="24"/>
          <w:szCs w:val="24"/>
        </w:rPr>
        <w:t xml:space="preserve">величины,     </w:t>
      </w:r>
      <w:r w:rsidRPr="00DA25C5">
        <w:rPr>
          <w:spacing w:val="16"/>
          <w:sz w:val="24"/>
          <w:szCs w:val="24"/>
        </w:rPr>
        <w:t xml:space="preserve"> </w:t>
      </w:r>
      <w:r w:rsidRPr="00DA25C5">
        <w:rPr>
          <w:sz w:val="24"/>
          <w:szCs w:val="24"/>
        </w:rPr>
        <w:t xml:space="preserve">точность     </w:t>
      </w:r>
      <w:r w:rsidRPr="00DA25C5">
        <w:rPr>
          <w:spacing w:val="15"/>
          <w:sz w:val="24"/>
          <w:szCs w:val="24"/>
        </w:rPr>
        <w:t xml:space="preserve"> </w:t>
      </w:r>
      <w:r w:rsidRPr="00DA25C5">
        <w:rPr>
          <w:sz w:val="24"/>
          <w:szCs w:val="24"/>
        </w:rPr>
        <w:t>приближения.</w:t>
      </w:r>
    </w:p>
    <w:p w:rsidR="009B5B33" w:rsidRPr="00DA25C5" w:rsidRDefault="009B5B33" w:rsidP="00436D5C">
      <w:pPr>
        <w:pStyle w:val="af5"/>
        <w:jc w:val="both"/>
        <w:rPr>
          <w:sz w:val="24"/>
          <w:szCs w:val="24"/>
        </w:rPr>
      </w:pPr>
      <w:r w:rsidRPr="00DA25C5">
        <w:rPr>
          <w:sz w:val="24"/>
          <w:szCs w:val="24"/>
        </w:rPr>
        <w:t>Округление</w:t>
      </w:r>
      <w:r w:rsidRPr="00DA25C5">
        <w:rPr>
          <w:spacing w:val="-2"/>
          <w:sz w:val="24"/>
          <w:szCs w:val="24"/>
        </w:rPr>
        <w:t xml:space="preserve"> </w:t>
      </w:r>
      <w:r w:rsidRPr="00DA25C5">
        <w:rPr>
          <w:sz w:val="24"/>
          <w:szCs w:val="24"/>
        </w:rPr>
        <w:t>чисел.</w:t>
      </w:r>
      <w:r w:rsidRPr="00DA25C5">
        <w:rPr>
          <w:spacing w:val="-3"/>
          <w:sz w:val="24"/>
          <w:szCs w:val="24"/>
        </w:rPr>
        <w:t xml:space="preserve"> </w:t>
      </w:r>
      <w:r w:rsidRPr="00DA25C5">
        <w:rPr>
          <w:sz w:val="24"/>
          <w:szCs w:val="24"/>
        </w:rPr>
        <w:t>Прикидка</w:t>
      </w:r>
      <w:r w:rsidRPr="00DA25C5">
        <w:rPr>
          <w:spacing w:val="-1"/>
          <w:sz w:val="24"/>
          <w:szCs w:val="24"/>
        </w:rPr>
        <w:t xml:space="preserve"> </w:t>
      </w:r>
      <w:r w:rsidRPr="00DA25C5">
        <w:rPr>
          <w:sz w:val="24"/>
          <w:szCs w:val="24"/>
        </w:rPr>
        <w:t>и</w:t>
      </w:r>
      <w:r w:rsidRPr="00DA25C5">
        <w:rPr>
          <w:spacing w:val="-4"/>
          <w:sz w:val="24"/>
          <w:szCs w:val="24"/>
        </w:rPr>
        <w:t xml:space="preserve"> </w:t>
      </w:r>
      <w:r w:rsidRPr="00DA25C5">
        <w:rPr>
          <w:sz w:val="24"/>
          <w:szCs w:val="24"/>
        </w:rPr>
        <w:t>оценка</w:t>
      </w:r>
      <w:r w:rsidRPr="00DA25C5">
        <w:rPr>
          <w:spacing w:val="-4"/>
          <w:sz w:val="24"/>
          <w:szCs w:val="24"/>
        </w:rPr>
        <w:t xml:space="preserve"> </w:t>
      </w:r>
      <w:r w:rsidRPr="00DA25C5">
        <w:rPr>
          <w:sz w:val="24"/>
          <w:szCs w:val="24"/>
        </w:rPr>
        <w:t>результатов</w:t>
      </w:r>
      <w:r w:rsidRPr="00DA25C5">
        <w:rPr>
          <w:spacing w:val="-1"/>
          <w:sz w:val="24"/>
          <w:szCs w:val="24"/>
        </w:rPr>
        <w:t xml:space="preserve"> </w:t>
      </w:r>
      <w:r w:rsidRPr="00DA25C5">
        <w:rPr>
          <w:sz w:val="24"/>
          <w:szCs w:val="24"/>
        </w:rPr>
        <w:t>вычислений.</w:t>
      </w:r>
    </w:p>
    <w:p w:rsidR="009B5B33" w:rsidRPr="00DA25C5" w:rsidRDefault="009B5B33" w:rsidP="00436D5C">
      <w:pPr>
        <w:pStyle w:val="af5"/>
        <w:jc w:val="both"/>
        <w:rPr>
          <w:sz w:val="24"/>
          <w:szCs w:val="24"/>
        </w:rPr>
      </w:pPr>
      <w:r w:rsidRPr="00DA25C5">
        <w:rPr>
          <w:sz w:val="24"/>
          <w:szCs w:val="24"/>
        </w:rPr>
        <w:t>Уравнения</w:t>
      </w:r>
      <w:r w:rsidRPr="00DA25C5">
        <w:rPr>
          <w:spacing w:val="-5"/>
          <w:sz w:val="24"/>
          <w:szCs w:val="24"/>
        </w:rPr>
        <w:t xml:space="preserve"> </w:t>
      </w:r>
      <w:r w:rsidRPr="00DA25C5">
        <w:rPr>
          <w:sz w:val="24"/>
          <w:szCs w:val="24"/>
        </w:rPr>
        <w:t>и</w:t>
      </w:r>
      <w:r w:rsidRPr="00DA25C5">
        <w:rPr>
          <w:spacing w:val="-2"/>
          <w:sz w:val="24"/>
          <w:szCs w:val="24"/>
        </w:rPr>
        <w:t xml:space="preserve"> </w:t>
      </w:r>
      <w:r w:rsidRPr="00DA25C5">
        <w:rPr>
          <w:sz w:val="24"/>
          <w:szCs w:val="24"/>
        </w:rPr>
        <w:t>неравенства</w:t>
      </w:r>
    </w:p>
    <w:p w:rsidR="009B5B33" w:rsidRPr="00DA25C5" w:rsidRDefault="009B5B33" w:rsidP="00436D5C">
      <w:pPr>
        <w:pStyle w:val="af5"/>
        <w:jc w:val="both"/>
        <w:rPr>
          <w:sz w:val="24"/>
          <w:szCs w:val="24"/>
        </w:rPr>
      </w:pPr>
      <w:r w:rsidRPr="00DA25C5">
        <w:rPr>
          <w:sz w:val="24"/>
          <w:szCs w:val="24"/>
        </w:rPr>
        <w:t>Уравнения</w:t>
      </w:r>
      <w:r w:rsidRPr="00DA25C5">
        <w:rPr>
          <w:spacing w:val="-3"/>
          <w:sz w:val="24"/>
          <w:szCs w:val="24"/>
        </w:rPr>
        <w:t xml:space="preserve"> </w:t>
      </w:r>
      <w:r w:rsidRPr="00DA25C5">
        <w:rPr>
          <w:sz w:val="24"/>
          <w:szCs w:val="24"/>
        </w:rPr>
        <w:t>с одной</w:t>
      </w:r>
      <w:r w:rsidRPr="00DA25C5">
        <w:rPr>
          <w:spacing w:val="-1"/>
          <w:sz w:val="24"/>
          <w:szCs w:val="24"/>
        </w:rPr>
        <w:t xml:space="preserve"> </w:t>
      </w:r>
      <w:r w:rsidRPr="00DA25C5">
        <w:rPr>
          <w:sz w:val="24"/>
          <w:szCs w:val="24"/>
        </w:rPr>
        <w:t>переменной</w:t>
      </w:r>
    </w:p>
    <w:p w:rsidR="009B5B33" w:rsidRPr="00DA25C5" w:rsidRDefault="009B5B33" w:rsidP="00436D5C">
      <w:pPr>
        <w:pStyle w:val="af5"/>
        <w:jc w:val="both"/>
        <w:rPr>
          <w:sz w:val="24"/>
          <w:szCs w:val="24"/>
        </w:rPr>
      </w:pPr>
      <w:r w:rsidRPr="00DA25C5">
        <w:rPr>
          <w:sz w:val="24"/>
          <w:szCs w:val="24"/>
        </w:rPr>
        <w:t>Линейное уравнение. Решение уравнений, сводящихся к линейным.</w:t>
      </w:r>
      <w:r w:rsidRPr="00DA25C5">
        <w:rPr>
          <w:spacing w:val="1"/>
          <w:sz w:val="24"/>
          <w:szCs w:val="24"/>
        </w:rPr>
        <w:t xml:space="preserve"> </w:t>
      </w:r>
      <w:r w:rsidRPr="00DA25C5">
        <w:rPr>
          <w:sz w:val="24"/>
          <w:szCs w:val="24"/>
        </w:rPr>
        <w:t>Квадратное</w:t>
      </w:r>
      <w:r w:rsidRPr="00DA25C5">
        <w:rPr>
          <w:spacing w:val="11"/>
          <w:sz w:val="24"/>
          <w:szCs w:val="24"/>
        </w:rPr>
        <w:t xml:space="preserve"> </w:t>
      </w:r>
      <w:r w:rsidRPr="00DA25C5">
        <w:rPr>
          <w:sz w:val="24"/>
          <w:szCs w:val="24"/>
        </w:rPr>
        <w:t>уравнение.</w:t>
      </w:r>
      <w:r w:rsidRPr="00DA25C5">
        <w:rPr>
          <w:spacing w:val="14"/>
          <w:sz w:val="24"/>
          <w:szCs w:val="24"/>
        </w:rPr>
        <w:t xml:space="preserve"> </w:t>
      </w:r>
      <w:r w:rsidRPr="00DA25C5">
        <w:rPr>
          <w:sz w:val="24"/>
          <w:szCs w:val="24"/>
        </w:rPr>
        <w:t>Решение</w:t>
      </w:r>
      <w:r w:rsidRPr="00DA25C5">
        <w:rPr>
          <w:spacing w:val="12"/>
          <w:sz w:val="24"/>
          <w:szCs w:val="24"/>
        </w:rPr>
        <w:t xml:space="preserve"> </w:t>
      </w:r>
      <w:r w:rsidRPr="00DA25C5">
        <w:rPr>
          <w:sz w:val="24"/>
          <w:szCs w:val="24"/>
        </w:rPr>
        <w:t>уравнений,</w:t>
      </w:r>
      <w:r w:rsidRPr="00DA25C5">
        <w:rPr>
          <w:spacing w:val="13"/>
          <w:sz w:val="24"/>
          <w:szCs w:val="24"/>
        </w:rPr>
        <w:t xml:space="preserve"> </w:t>
      </w:r>
      <w:r w:rsidRPr="00DA25C5">
        <w:rPr>
          <w:sz w:val="24"/>
          <w:szCs w:val="24"/>
        </w:rPr>
        <w:t>сводящихся</w:t>
      </w:r>
      <w:r w:rsidRPr="00DA25C5">
        <w:rPr>
          <w:spacing w:val="14"/>
          <w:sz w:val="24"/>
          <w:szCs w:val="24"/>
        </w:rPr>
        <w:t xml:space="preserve"> </w:t>
      </w:r>
      <w:r w:rsidRPr="00DA25C5">
        <w:rPr>
          <w:sz w:val="24"/>
          <w:szCs w:val="24"/>
        </w:rPr>
        <w:t>к</w:t>
      </w:r>
      <w:r w:rsidRPr="00DA25C5">
        <w:rPr>
          <w:spacing w:val="8"/>
          <w:sz w:val="24"/>
          <w:szCs w:val="24"/>
        </w:rPr>
        <w:t xml:space="preserve"> </w:t>
      </w:r>
      <w:r w:rsidRPr="00DA25C5">
        <w:rPr>
          <w:sz w:val="24"/>
          <w:szCs w:val="24"/>
        </w:rPr>
        <w:t>квадратным.</w:t>
      </w:r>
    </w:p>
    <w:p w:rsidR="009B5B33" w:rsidRPr="00DA25C5" w:rsidRDefault="009B5B33" w:rsidP="00436D5C">
      <w:pPr>
        <w:pStyle w:val="af5"/>
        <w:jc w:val="both"/>
        <w:rPr>
          <w:sz w:val="24"/>
          <w:szCs w:val="24"/>
        </w:rPr>
      </w:pPr>
      <w:r w:rsidRPr="00DA25C5">
        <w:rPr>
          <w:sz w:val="24"/>
          <w:szCs w:val="24"/>
        </w:rPr>
        <w:t>Биквадратное уравнение. Примеры решения уравнений третьей и четвёртой</w:t>
      </w:r>
      <w:r w:rsidRPr="00DA25C5">
        <w:rPr>
          <w:spacing w:val="1"/>
          <w:sz w:val="24"/>
          <w:szCs w:val="24"/>
        </w:rPr>
        <w:t xml:space="preserve"> </w:t>
      </w:r>
      <w:r w:rsidRPr="00DA25C5">
        <w:rPr>
          <w:sz w:val="24"/>
          <w:szCs w:val="24"/>
        </w:rPr>
        <w:t>степеней</w:t>
      </w:r>
      <w:r w:rsidRPr="00DA25C5">
        <w:rPr>
          <w:spacing w:val="-1"/>
          <w:sz w:val="24"/>
          <w:szCs w:val="24"/>
        </w:rPr>
        <w:t xml:space="preserve"> </w:t>
      </w:r>
      <w:r w:rsidRPr="00DA25C5">
        <w:rPr>
          <w:sz w:val="24"/>
          <w:szCs w:val="24"/>
        </w:rPr>
        <w:t>разложением на множители.</w:t>
      </w:r>
    </w:p>
    <w:p w:rsidR="009B5B33" w:rsidRPr="00DA25C5" w:rsidRDefault="009B5B33" w:rsidP="00436D5C">
      <w:pPr>
        <w:pStyle w:val="af5"/>
        <w:jc w:val="both"/>
        <w:rPr>
          <w:sz w:val="24"/>
          <w:szCs w:val="24"/>
        </w:rPr>
      </w:pPr>
      <w:r w:rsidRPr="00DA25C5">
        <w:rPr>
          <w:sz w:val="24"/>
          <w:szCs w:val="24"/>
        </w:rPr>
        <w:t>Решение</w:t>
      </w:r>
      <w:r w:rsidRPr="00DA25C5">
        <w:rPr>
          <w:spacing w:val="-6"/>
          <w:sz w:val="24"/>
          <w:szCs w:val="24"/>
        </w:rPr>
        <w:t xml:space="preserve"> </w:t>
      </w:r>
      <w:r w:rsidRPr="00DA25C5">
        <w:rPr>
          <w:sz w:val="24"/>
          <w:szCs w:val="24"/>
        </w:rPr>
        <w:t>дробно-рациональных</w:t>
      </w:r>
      <w:r w:rsidRPr="00DA25C5">
        <w:rPr>
          <w:spacing w:val="-5"/>
          <w:sz w:val="24"/>
          <w:szCs w:val="24"/>
        </w:rPr>
        <w:t xml:space="preserve"> </w:t>
      </w:r>
      <w:r w:rsidRPr="00DA25C5">
        <w:rPr>
          <w:sz w:val="24"/>
          <w:szCs w:val="24"/>
        </w:rPr>
        <w:t>уравнений.</w:t>
      </w:r>
    </w:p>
    <w:p w:rsidR="009B5B33" w:rsidRPr="00DA25C5" w:rsidRDefault="009B5B33" w:rsidP="00436D5C">
      <w:pPr>
        <w:pStyle w:val="af5"/>
        <w:jc w:val="both"/>
        <w:rPr>
          <w:sz w:val="24"/>
          <w:szCs w:val="24"/>
        </w:rPr>
      </w:pPr>
      <w:r w:rsidRPr="00DA25C5">
        <w:rPr>
          <w:sz w:val="24"/>
          <w:szCs w:val="24"/>
        </w:rPr>
        <w:t>Решение</w:t>
      </w:r>
      <w:r w:rsidRPr="00DA25C5">
        <w:rPr>
          <w:spacing w:val="-3"/>
          <w:sz w:val="24"/>
          <w:szCs w:val="24"/>
        </w:rPr>
        <w:t xml:space="preserve"> </w:t>
      </w:r>
      <w:r w:rsidRPr="00DA25C5">
        <w:rPr>
          <w:sz w:val="24"/>
          <w:szCs w:val="24"/>
        </w:rPr>
        <w:t>текстовых</w:t>
      </w:r>
      <w:r w:rsidRPr="00DA25C5">
        <w:rPr>
          <w:spacing w:val="-6"/>
          <w:sz w:val="24"/>
          <w:szCs w:val="24"/>
        </w:rPr>
        <w:t xml:space="preserve"> </w:t>
      </w:r>
      <w:r w:rsidRPr="00DA25C5">
        <w:rPr>
          <w:sz w:val="24"/>
          <w:szCs w:val="24"/>
        </w:rPr>
        <w:t>задач</w:t>
      </w:r>
      <w:r w:rsidRPr="00DA25C5">
        <w:rPr>
          <w:spacing w:val="-2"/>
          <w:sz w:val="24"/>
          <w:szCs w:val="24"/>
        </w:rPr>
        <w:t xml:space="preserve"> </w:t>
      </w:r>
      <w:r w:rsidRPr="00DA25C5">
        <w:rPr>
          <w:sz w:val="24"/>
          <w:szCs w:val="24"/>
        </w:rPr>
        <w:t>алгебраическим</w:t>
      </w:r>
      <w:r w:rsidRPr="00DA25C5">
        <w:rPr>
          <w:spacing w:val="-3"/>
          <w:sz w:val="24"/>
          <w:szCs w:val="24"/>
        </w:rPr>
        <w:t xml:space="preserve"> </w:t>
      </w:r>
      <w:r w:rsidRPr="00DA25C5">
        <w:rPr>
          <w:sz w:val="24"/>
          <w:szCs w:val="24"/>
        </w:rPr>
        <w:t>методом.</w:t>
      </w:r>
    </w:p>
    <w:p w:rsidR="009B5B33" w:rsidRPr="00DA25C5" w:rsidRDefault="009B5B33" w:rsidP="00436D5C">
      <w:pPr>
        <w:pStyle w:val="af5"/>
        <w:jc w:val="both"/>
        <w:rPr>
          <w:sz w:val="24"/>
          <w:szCs w:val="24"/>
        </w:rPr>
      </w:pPr>
      <w:r w:rsidRPr="00DA25C5">
        <w:rPr>
          <w:sz w:val="24"/>
          <w:szCs w:val="24"/>
        </w:rPr>
        <w:t>Системы</w:t>
      </w:r>
      <w:r w:rsidRPr="00DA25C5">
        <w:rPr>
          <w:spacing w:val="-6"/>
          <w:sz w:val="24"/>
          <w:szCs w:val="24"/>
        </w:rPr>
        <w:t xml:space="preserve"> </w:t>
      </w:r>
      <w:r w:rsidRPr="00DA25C5">
        <w:rPr>
          <w:sz w:val="24"/>
          <w:szCs w:val="24"/>
        </w:rPr>
        <w:t>уравнений</w:t>
      </w:r>
    </w:p>
    <w:p w:rsidR="009B5B33" w:rsidRPr="00DA25C5" w:rsidRDefault="009B5B33" w:rsidP="00436D5C">
      <w:pPr>
        <w:pStyle w:val="af5"/>
        <w:jc w:val="both"/>
        <w:rPr>
          <w:sz w:val="24"/>
          <w:szCs w:val="24"/>
        </w:rPr>
      </w:pPr>
      <w:r w:rsidRPr="00DA25C5">
        <w:rPr>
          <w:sz w:val="24"/>
          <w:szCs w:val="24"/>
        </w:rPr>
        <w:t>Уравнение с двумя переменными и его график. Решение систем двух</w:t>
      </w:r>
      <w:r w:rsidRPr="00DA25C5">
        <w:rPr>
          <w:spacing w:val="1"/>
          <w:sz w:val="24"/>
          <w:szCs w:val="24"/>
        </w:rPr>
        <w:t xml:space="preserve"> </w:t>
      </w:r>
      <w:r w:rsidRPr="00DA25C5">
        <w:rPr>
          <w:sz w:val="24"/>
          <w:szCs w:val="24"/>
        </w:rPr>
        <w:t>линейных уравнений с двумя переменными. Решение систем двух уравнений,</w:t>
      </w:r>
      <w:r w:rsidRPr="00DA25C5">
        <w:rPr>
          <w:spacing w:val="-67"/>
          <w:sz w:val="24"/>
          <w:szCs w:val="24"/>
        </w:rPr>
        <w:t xml:space="preserve"> </w:t>
      </w:r>
      <w:r w:rsidRPr="00DA25C5">
        <w:rPr>
          <w:sz w:val="24"/>
          <w:szCs w:val="24"/>
        </w:rPr>
        <w:t>одно</w:t>
      </w:r>
      <w:r w:rsidRPr="00DA25C5">
        <w:rPr>
          <w:spacing w:val="1"/>
          <w:sz w:val="24"/>
          <w:szCs w:val="24"/>
        </w:rPr>
        <w:t xml:space="preserve"> </w:t>
      </w:r>
      <w:r w:rsidRPr="00DA25C5">
        <w:rPr>
          <w:sz w:val="24"/>
          <w:szCs w:val="24"/>
        </w:rPr>
        <w:t>из</w:t>
      </w:r>
      <w:r w:rsidRPr="00DA25C5">
        <w:rPr>
          <w:spacing w:val="1"/>
          <w:sz w:val="24"/>
          <w:szCs w:val="24"/>
        </w:rPr>
        <w:t xml:space="preserve"> </w:t>
      </w:r>
      <w:r w:rsidRPr="00DA25C5">
        <w:rPr>
          <w:sz w:val="24"/>
          <w:szCs w:val="24"/>
        </w:rPr>
        <w:t>которых</w:t>
      </w:r>
      <w:r w:rsidRPr="00DA25C5">
        <w:rPr>
          <w:spacing w:val="1"/>
          <w:sz w:val="24"/>
          <w:szCs w:val="24"/>
        </w:rPr>
        <w:t xml:space="preserve"> </w:t>
      </w:r>
      <w:r w:rsidRPr="00DA25C5">
        <w:rPr>
          <w:sz w:val="24"/>
          <w:szCs w:val="24"/>
        </w:rPr>
        <w:t>линейное,</w:t>
      </w:r>
      <w:r w:rsidRPr="00DA25C5">
        <w:rPr>
          <w:spacing w:val="1"/>
          <w:sz w:val="24"/>
          <w:szCs w:val="24"/>
        </w:rPr>
        <w:t xml:space="preserve"> </w:t>
      </w:r>
      <w:r w:rsidRPr="00DA25C5">
        <w:rPr>
          <w:sz w:val="24"/>
          <w:szCs w:val="24"/>
        </w:rPr>
        <w:t>а</w:t>
      </w:r>
      <w:r w:rsidRPr="00DA25C5">
        <w:rPr>
          <w:spacing w:val="1"/>
          <w:sz w:val="24"/>
          <w:szCs w:val="24"/>
        </w:rPr>
        <w:t xml:space="preserve"> </w:t>
      </w:r>
      <w:r w:rsidRPr="00DA25C5">
        <w:rPr>
          <w:sz w:val="24"/>
          <w:szCs w:val="24"/>
        </w:rPr>
        <w:t>другое</w:t>
      </w:r>
      <w:r w:rsidRPr="00DA25C5">
        <w:rPr>
          <w:spacing w:val="1"/>
          <w:sz w:val="24"/>
          <w:szCs w:val="24"/>
        </w:rPr>
        <w:t xml:space="preserve"> </w:t>
      </w:r>
      <w:r w:rsidRPr="00DA25C5">
        <w:rPr>
          <w:sz w:val="24"/>
          <w:szCs w:val="24"/>
        </w:rPr>
        <w:t>–</w:t>
      </w:r>
      <w:r w:rsidRPr="00DA25C5">
        <w:rPr>
          <w:spacing w:val="1"/>
          <w:sz w:val="24"/>
          <w:szCs w:val="24"/>
        </w:rPr>
        <w:t xml:space="preserve"> </w:t>
      </w:r>
      <w:r w:rsidRPr="00DA25C5">
        <w:rPr>
          <w:sz w:val="24"/>
          <w:szCs w:val="24"/>
        </w:rPr>
        <w:t>второй</w:t>
      </w:r>
      <w:r w:rsidRPr="00DA25C5">
        <w:rPr>
          <w:spacing w:val="1"/>
          <w:sz w:val="24"/>
          <w:szCs w:val="24"/>
        </w:rPr>
        <w:t xml:space="preserve"> </w:t>
      </w:r>
      <w:r w:rsidRPr="00DA25C5">
        <w:rPr>
          <w:sz w:val="24"/>
          <w:szCs w:val="24"/>
        </w:rPr>
        <w:t>степени.</w:t>
      </w:r>
      <w:r w:rsidRPr="00DA25C5">
        <w:rPr>
          <w:spacing w:val="1"/>
          <w:sz w:val="24"/>
          <w:szCs w:val="24"/>
        </w:rPr>
        <w:t xml:space="preserve"> </w:t>
      </w:r>
      <w:r w:rsidRPr="00DA25C5">
        <w:rPr>
          <w:sz w:val="24"/>
          <w:szCs w:val="24"/>
        </w:rPr>
        <w:t>Графическая</w:t>
      </w:r>
      <w:r w:rsidRPr="00DA25C5">
        <w:rPr>
          <w:spacing w:val="1"/>
          <w:sz w:val="24"/>
          <w:szCs w:val="24"/>
        </w:rPr>
        <w:t xml:space="preserve"> </w:t>
      </w:r>
      <w:r w:rsidRPr="00DA25C5">
        <w:rPr>
          <w:sz w:val="24"/>
          <w:szCs w:val="24"/>
        </w:rPr>
        <w:t>интерпретация</w:t>
      </w:r>
      <w:r w:rsidRPr="00DA25C5">
        <w:rPr>
          <w:spacing w:val="-1"/>
          <w:sz w:val="24"/>
          <w:szCs w:val="24"/>
        </w:rPr>
        <w:t xml:space="preserve"> </w:t>
      </w:r>
      <w:r w:rsidRPr="00DA25C5">
        <w:rPr>
          <w:sz w:val="24"/>
          <w:szCs w:val="24"/>
        </w:rPr>
        <w:t>системы уравнений</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двумя</w:t>
      </w:r>
      <w:r w:rsidRPr="00DA25C5">
        <w:rPr>
          <w:spacing w:val="-1"/>
          <w:sz w:val="24"/>
          <w:szCs w:val="24"/>
        </w:rPr>
        <w:t xml:space="preserve"> </w:t>
      </w:r>
      <w:r w:rsidRPr="00DA25C5">
        <w:rPr>
          <w:sz w:val="24"/>
          <w:szCs w:val="24"/>
        </w:rPr>
        <w:t>переменными.</w:t>
      </w:r>
    </w:p>
    <w:p w:rsidR="009B5B33" w:rsidRPr="00DA25C5" w:rsidRDefault="009B5B33" w:rsidP="00436D5C">
      <w:pPr>
        <w:pStyle w:val="af5"/>
        <w:jc w:val="both"/>
        <w:rPr>
          <w:sz w:val="24"/>
          <w:szCs w:val="24"/>
        </w:rPr>
      </w:pPr>
      <w:r w:rsidRPr="00DA25C5">
        <w:rPr>
          <w:sz w:val="24"/>
          <w:szCs w:val="24"/>
        </w:rPr>
        <w:t>Решение</w:t>
      </w:r>
      <w:r w:rsidRPr="00DA25C5">
        <w:rPr>
          <w:spacing w:val="-3"/>
          <w:sz w:val="24"/>
          <w:szCs w:val="24"/>
        </w:rPr>
        <w:t xml:space="preserve"> </w:t>
      </w:r>
      <w:r w:rsidRPr="00DA25C5">
        <w:rPr>
          <w:sz w:val="24"/>
          <w:szCs w:val="24"/>
        </w:rPr>
        <w:t>текстовых</w:t>
      </w:r>
      <w:r w:rsidRPr="00DA25C5">
        <w:rPr>
          <w:spacing w:val="-6"/>
          <w:sz w:val="24"/>
          <w:szCs w:val="24"/>
        </w:rPr>
        <w:t xml:space="preserve"> </w:t>
      </w:r>
      <w:r w:rsidRPr="00DA25C5">
        <w:rPr>
          <w:sz w:val="24"/>
          <w:szCs w:val="24"/>
        </w:rPr>
        <w:t>задач</w:t>
      </w:r>
      <w:r w:rsidRPr="00DA25C5">
        <w:rPr>
          <w:spacing w:val="-2"/>
          <w:sz w:val="24"/>
          <w:szCs w:val="24"/>
        </w:rPr>
        <w:t xml:space="preserve"> </w:t>
      </w:r>
      <w:r w:rsidRPr="00DA25C5">
        <w:rPr>
          <w:sz w:val="24"/>
          <w:szCs w:val="24"/>
        </w:rPr>
        <w:t>алгебраическим</w:t>
      </w:r>
      <w:r w:rsidRPr="00DA25C5">
        <w:rPr>
          <w:spacing w:val="-3"/>
          <w:sz w:val="24"/>
          <w:szCs w:val="24"/>
        </w:rPr>
        <w:t xml:space="preserve"> </w:t>
      </w:r>
      <w:r w:rsidRPr="00DA25C5">
        <w:rPr>
          <w:sz w:val="24"/>
          <w:szCs w:val="24"/>
        </w:rPr>
        <w:t>способом.</w:t>
      </w:r>
    </w:p>
    <w:p w:rsidR="009B5B33" w:rsidRPr="00DA25C5" w:rsidRDefault="009B5B33" w:rsidP="00436D5C">
      <w:pPr>
        <w:pStyle w:val="af5"/>
        <w:jc w:val="both"/>
        <w:rPr>
          <w:sz w:val="24"/>
          <w:szCs w:val="24"/>
        </w:rPr>
      </w:pPr>
      <w:r w:rsidRPr="00DA25C5">
        <w:rPr>
          <w:sz w:val="24"/>
          <w:szCs w:val="24"/>
        </w:rPr>
        <w:t>Неравенства</w:t>
      </w:r>
    </w:p>
    <w:p w:rsidR="009B5B33" w:rsidRPr="00DA25C5" w:rsidRDefault="009B5B33" w:rsidP="00436D5C">
      <w:pPr>
        <w:pStyle w:val="af5"/>
        <w:jc w:val="both"/>
        <w:rPr>
          <w:sz w:val="24"/>
          <w:szCs w:val="24"/>
        </w:rPr>
      </w:pPr>
      <w:r w:rsidRPr="00DA25C5">
        <w:rPr>
          <w:sz w:val="24"/>
          <w:szCs w:val="24"/>
        </w:rPr>
        <w:t>Числовые</w:t>
      </w:r>
      <w:r w:rsidRPr="00DA25C5">
        <w:rPr>
          <w:spacing w:val="-4"/>
          <w:sz w:val="24"/>
          <w:szCs w:val="24"/>
        </w:rPr>
        <w:t xml:space="preserve"> </w:t>
      </w:r>
      <w:r w:rsidRPr="00DA25C5">
        <w:rPr>
          <w:sz w:val="24"/>
          <w:szCs w:val="24"/>
        </w:rPr>
        <w:t>неравенства</w:t>
      </w:r>
      <w:r w:rsidRPr="00DA25C5">
        <w:rPr>
          <w:spacing w:val="-3"/>
          <w:sz w:val="24"/>
          <w:szCs w:val="24"/>
        </w:rPr>
        <w:t xml:space="preserve"> </w:t>
      </w:r>
      <w:r w:rsidRPr="00DA25C5">
        <w:rPr>
          <w:sz w:val="24"/>
          <w:szCs w:val="24"/>
        </w:rPr>
        <w:t>и</w:t>
      </w:r>
      <w:r w:rsidRPr="00DA25C5">
        <w:rPr>
          <w:spacing w:val="-1"/>
          <w:sz w:val="24"/>
          <w:szCs w:val="24"/>
        </w:rPr>
        <w:t xml:space="preserve"> </w:t>
      </w:r>
      <w:r w:rsidRPr="00DA25C5">
        <w:rPr>
          <w:sz w:val="24"/>
          <w:szCs w:val="24"/>
        </w:rPr>
        <w:t>их свойства.</w:t>
      </w:r>
    </w:p>
    <w:p w:rsidR="009B5B33" w:rsidRPr="00DA25C5" w:rsidRDefault="009B5B33" w:rsidP="00436D5C">
      <w:pPr>
        <w:pStyle w:val="af5"/>
        <w:jc w:val="both"/>
        <w:rPr>
          <w:sz w:val="24"/>
          <w:szCs w:val="24"/>
        </w:rPr>
      </w:pPr>
      <w:r w:rsidRPr="00DA25C5">
        <w:rPr>
          <w:sz w:val="24"/>
          <w:szCs w:val="24"/>
        </w:rPr>
        <w:lastRenderedPageBreak/>
        <w:t>Решение линейных неравенств с одной переменной. Решение систем</w:t>
      </w:r>
      <w:r w:rsidRPr="00DA25C5">
        <w:rPr>
          <w:spacing w:val="1"/>
          <w:sz w:val="24"/>
          <w:szCs w:val="24"/>
        </w:rPr>
        <w:t xml:space="preserve"> </w:t>
      </w:r>
      <w:r w:rsidRPr="00DA25C5">
        <w:rPr>
          <w:sz w:val="24"/>
          <w:szCs w:val="24"/>
        </w:rPr>
        <w:t>линейных</w:t>
      </w:r>
      <w:r w:rsidRPr="00DA25C5">
        <w:rPr>
          <w:spacing w:val="1"/>
          <w:sz w:val="24"/>
          <w:szCs w:val="24"/>
        </w:rPr>
        <w:t xml:space="preserve"> </w:t>
      </w:r>
      <w:r w:rsidRPr="00DA25C5">
        <w:rPr>
          <w:sz w:val="24"/>
          <w:szCs w:val="24"/>
        </w:rPr>
        <w:t>неравенств</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одной</w:t>
      </w:r>
      <w:r w:rsidRPr="00DA25C5">
        <w:rPr>
          <w:spacing w:val="1"/>
          <w:sz w:val="24"/>
          <w:szCs w:val="24"/>
        </w:rPr>
        <w:t xml:space="preserve"> </w:t>
      </w:r>
      <w:r w:rsidRPr="00DA25C5">
        <w:rPr>
          <w:sz w:val="24"/>
          <w:szCs w:val="24"/>
        </w:rPr>
        <w:t>переменной.</w:t>
      </w:r>
      <w:r w:rsidRPr="00DA25C5">
        <w:rPr>
          <w:spacing w:val="1"/>
          <w:sz w:val="24"/>
          <w:szCs w:val="24"/>
        </w:rPr>
        <w:t xml:space="preserve"> </w:t>
      </w:r>
      <w:r w:rsidRPr="00DA25C5">
        <w:rPr>
          <w:sz w:val="24"/>
          <w:szCs w:val="24"/>
        </w:rPr>
        <w:t>Квадратные</w:t>
      </w:r>
      <w:r w:rsidRPr="00DA25C5">
        <w:rPr>
          <w:spacing w:val="1"/>
          <w:sz w:val="24"/>
          <w:szCs w:val="24"/>
        </w:rPr>
        <w:t xml:space="preserve"> </w:t>
      </w:r>
      <w:r w:rsidRPr="00DA25C5">
        <w:rPr>
          <w:sz w:val="24"/>
          <w:szCs w:val="24"/>
        </w:rPr>
        <w:t>неравенства.</w:t>
      </w:r>
      <w:r w:rsidRPr="00DA25C5">
        <w:rPr>
          <w:spacing w:val="1"/>
          <w:sz w:val="24"/>
          <w:szCs w:val="24"/>
        </w:rPr>
        <w:t xml:space="preserve"> </w:t>
      </w:r>
      <w:r w:rsidRPr="00DA25C5">
        <w:rPr>
          <w:sz w:val="24"/>
          <w:szCs w:val="24"/>
        </w:rPr>
        <w:t>Графическая</w:t>
      </w:r>
      <w:r w:rsidRPr="00DA25C5">
        <w:rPr>
          <w:spacing w:val="1"/>
          <w:sz w:val="24"/>
          <w:szCs w:val="24"/>
        </w:rPr>
        <w:t xml:space="preserve"> </w:t>
      </w:r>
      <w:r w:rsidRPr="00DA25C5">
        <w:rPr>
          <w:sz w:val="24"/>
          <w:szCs w:val="24"/>
        </w:rPr>
        <w:t>интерпретация</w:t>
      </w:r>
      <w:r w:rsidRPr="00DA25C5">
        <w:rPr>
          <w:spacing w:val="1"/>
          <w:sz w:val="24"/>
          <w:szCs w:val="24"/>
        </w:rPr>
        <w:t xml:space="preserve"> </w:t>
      </w:r>
      <w:r w:rsidRPr="00DA25C5">
        <w:rPr>
          <w:sz w:val="24"/>
          <w:szCs w:val="24"/>
        </w:rPr>
        <w:t>неравенств</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систем</w:t>
      </w:r>
      <w:r w:rsidRPr="00DA25C5">
        <w:rPr>
          <w:spacing w:val="1"/>
          <w:sz w:val="24"/>
          <w:szCs w:val="24"/>
        </w:rPr>
        <w:t xml:space="preserve"> </w:t>
      </w:r>
      <w:r w:rsidRPr="00DA25C5">
        <w:rPr>
          <w:sz w:val="24"/>
          <w:szCs w:val="24"/>
        </w:rPr>
        <w:t>неравенств</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двумя</w:t>
      </w:r>
      <w:r w:rsidRPr="00DA25C5">
        <w:rPr>
          <w:spacing w:val="1"/>
          <w:sz w:val="24"/>
          <w:szCs w:val="24"/>
        </w:rPr>
        <w:t xml:space="preserve"> </w:t>
      </w:r>
      <w:r w:rsidRPr="00DA25C5">
        <w:rPr>
          <w:sz w:val="24"/>
          <w:szCs w:val="24"/>
        </w:rPr>
        <w:t>переменными.</w:t>
      </w:r>
    </w:p>
    <w:p w:rsidR="009B5B33" w:rsidRPr="00DA25C5" w:rsidRDefault="009B5B33" w:rsidP="00436D5C">
      <w:pPr>
        <w:pStyle w:val="af5"/>
        <w:jc w:val="both"/>
        <w:rPr>
          <w:sz w:val="24"/>
          <w:szCs w:val="24"/>
        </w:rPr>
      </w:pPr>
      <w:r w:rsidRPr="00DA25C5">
        <w:rPr>
          <w:sz w:val="24"/>
          <w:szCs w:val="24"/>
        </w:rPr>
        <w:t>Функции</w:t>
      </w:r>
    </w:p>
    <w:p w:rsidR="009B5B33" w:rsidRPr="00DA25C5" w:rsidRDefault="009B5B33" w:rsidP="00436D5C">
      <w:pPr>
        <w:pStyle w:val="af5"/>
        <w:jc w:val="both"/>
        <w:rPr>
          <w:sz w:val="24"/>
          <w:szCs w:val="24"/>
        </w:rPr>
      </w:pPr>
      <w:r w:rsidRPr="00DA25C5">
        <w:rPr>
          <w:sz w:val="24"/>
          <w:szCs w:val="24"/>
        </w:rPr>
        <w:t>Квадратичная</w:t>
      </w:r>
      <w:r w:rsidRPr="00DA25C5">
        <w:rPr>
          <w:spacing w:val="53"/>
          <w:sz w:val="24"/>
          <w:szCs w:val="24"/>
        </w:rPr>
        <w:t xml:space="preserve"> </w:t>
      </w:r>
      <w:r w:rsidRPr="00DA25C5">
        <w:rPr>
          <w:sz w:val="24"/>
          <w:szCs w:val="24"/>
        </w:rPr>
        <w:t>функция,</w:t>
      </w:r>
      <w:r w:rsidRPr="00DA25C5">
        <w:rPr>
          <w:spacing w:val="50"/>
          <w:sz w:val="24"/>
          <w:szCs w:val="24"/>
        </w:rPr>
        <w:t xml:space="preserve"> </w:t>
      </w:r>
      <w:r w:rsidRPr="00DA25C5">
        <w:rPr>
          <w:sz w:val="24"/>
          <w:szCs w:val="24"/>
        </w:rPr>
        <w:t>её</w:t>
      </w:r>
      <w:r w:rsidRPr="00DA25C5">
        <w:rPr>
          <w:spacing w:val="53"/>
          <w:sz w:val="24"/>
          <w:szCs w:val="24"/>
        </w:rPr>
        <w:t xml:space="preserve"> </w:t>
      </w:r>
      <w:r w:rsidRPr="00DA25C5">
        <w:rPr>
          <w:sz w:val="24"/>
          <w:szCs w:val="24"/>
        </w:rPr>
        <w:t>график</w:t>
      </w:r>
      <w:r w:rsidRPr="00DA25C5">
        <w:rPr>
          <w:spacing w:val="51"/>
          <w:sz w:val="24"/>
          <w:szCs w:val="24"/>
        </w:rPr>
        <w:t xml:space="preserve"> </w:t>
      </w:r>
      <w:r w:rsidRPr="00DA25C5">
        <w:rPr>
          <w:sz w:val="24"/>
          <w:szCs w:val="24"/>
        </w:rPr>
        <w:t>и</w:t>
      </w:r>
      <w:r w:rsidRPr="00DA25C5">
        <w:rPr>
          <w:spacing w:val="51"/>
          <w:sz w:val="24"/>
          <w:szCs w:val="24"/>
        </w:rPr>
        <w:t xml:space="preserve"> </w:t>
      </w:r>
      <w:r w:rsidRPr="00DA25C5">
        <w:rPr>
          <w:sz w:val="24"/>
          <w:szCs w:val="24"/>
        </w:rPr>
        <w:t>свойства.</w:t>
      </w:r>
      <w:r w:rsidRPr="00DA25C5">
        <w:rPr>
          <w:spacing w:val="49"/>
          <w:sz w:val="24"/>
          <w:szCs w:val="24"/>
        </w:rPr>
        <w:t xml:space="preserve"> </w:t>
      </w:r>
      <w:r w:rsidRPr="00DA25C5">
        <w:rPr>
          <w:sz w:val="24"/>
          <w:szCs w:val="24"/>
        </w:rPr>
        <w:t>Парабола,</w:t>
      </w:r>
      <w:r w:rsidRPr="00DA25C5">
        <w:rPr>
          <w:spacing w:val="50"/>
          <w:sz w:val="24"/>
          <w:szCs w:val="24"/>
        </w:rPr>
        <w:t xml:space="preserve"> </w:t>
      </w:r>
      <w:r w:rsidRPr="00DA25C5">
        <w:rPr>
          <w:sz w:val="24"/>
          <w:szCs w:val="24"/>
        </w:rPr>
        <w:t>координаты</w:t>
      </w:r>
      <w:r w:rsidRPr="00DA25C5">
        <w:rPr>
          <w:spacing w:val="-67"/>
          <w:sz w:val="24"/>
          <w:szCs w:val="24"/>
        </w:rPr>
        <w:t xml:space="preserve"> </w:t>
      </w:r>
      <w:r w:rsidRPr="00DA25C5">
        <w:rPr>
          <w:sz w:val="24"/>
          <w:szCs w:val="24"/>
        </w:rPr>
        <w:t>вершины</w:t>
      </w:r>
      <w:r w:rsidRPr="00DA25C5">
        <w:rPr>
          <w:spacing w:val="-1"/>
          <w:sz w:val="24"/>
          <w:szCs w:val="24"/>
        </w:rPr>
        <w:t xml:space="preserve"> </w:t>
      </w:r>
      <w:r w:rsidRPr="00DA25C5">
        <w:rPr>
          <w:sz w:val="24"/>
          <w:szCs w:val="24"/>
        </w:rPr>
        <w:t>параболы,</w:t>
      </w:r>
      <w:r w:rsidRPr="00DA25C5">
        <w:rPr>
          <w:spacing w:val="-3"/>
          <w:sz w:val="24"/>
          <w:szCs w:val="24"/>
        </w:rPr>
        <w:t xml:space="preserve"> </w:t>
      </w:r>
      <w:r w:rsidRPr="00DA25C5">
        <w:rPr>
          <w:sz w:val="24"/>
          <w:szCs w:val="24"/>
        </w:rPr>
        <w:t>ось симметрии</w:t>
      </w:r>
      <w:r w:rsidRPr="00DA25C5">
        <w:rPr>
          <w:spacing w:val="-4"/>
          <w:sz w:val="24"/>
          <w:szCs w:val="24"/>
        </w:rPr>
        <w:t xml:space="preserve"> </w:t>
      </w:r>
      <w:r w:rsidRPr="00DA25C5">
        <w:rPr>
          <w:sz w:val="24"/>
          <w:szCs w:val="24"/>
        </w:rPr>
        <w:t>параболы.</w:t>
      </w:r>
    </w:p>
    <w:p w:rsidR="009B5B33" w:rsidRPr="00DA25C5" w:rsidRDefault="00DA1F83" w:rsidP="00436D5C">
      <w:pPr>
        <w:pStyle w:val="af5"/>
        <w:jc w:val="both"/>
        <w:rPr>
          <w:sz w:val="24"/>
          <w:szCs w:val="24"/>
        </w:rPr>
      </w:pPr>
      <w:r>
        <w:rPr>
          <w:noProof/>
          <w:sz w:val="24"/>
          <w:szCs w:val="24"/>
        </w:rPr>
        <w:pict>
          <v:rect id="Rectangle 16" o:spid="_x0000_s1032" style="position:absolute;left:0;text-align:left;margin-left:122.4pt;margin-top:19.05pt;width:7.9pt;height:.95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" fillcolor="black" stroked="f">
            <w10:wrap type="topAndBottom" anchorx="page"/>
          </v:rect>
        </w:pict>
      </w:r>
      <w:r w:rsidR="00DA25C5" w:rsidRPr="00DA25C5">
        <w:rPr>
          <w:sz w:val="24"/>
          <w:szCs w:val="24"/>
        </w:rPr>
        <w:t xml:space="preserve">Графики </w:t>
      </w:r>
      <w:r w:rsidR="009B5B33" w:rsidRPr="00DA25C5">
        <w:rPr>
          <w:sz w:val="24"/>
          <w:szCs w:val="24"/>
        </w:rPr>
        <w:t>функций:</w:t>
      </w:r>
      <w:r w:rsidR="009B5B33" w:rsidRPr="00DA25C5">
        <w:rPr>
          <w:sz w:val="24"/>
          <w:szCs w:val="24"/>
        </w:rPr>
        <w:tab/>
        <w:t>y</w:t>
      </w:r>
      <w:r w:rsidR="009B5B33" w:rsidRPr="00DA25C5">
        <w:rPr>
          <w:spacing w:val="69"/>
          <w:sz w:val="24"/>
          <w:szCs w:val="24"/>
        </w:rPr>
        <w:t xml:space="preserve"> </w:t>
      </w:r>
      <w:r w:rsidR="009B5B33" w:rsidRPr="00DA25C5">
        <w:rPr>
          <w:sz w:val="24"/>
          <w:szCs w:val="24"/>
        </w:rPr>
        <w:t>=  kx</w:t>
      </w:r>
      <w:r w:rsidR="00DA25C5" w:rsidRPr="00DA25C5">
        <w:rPr>
          <w:sz w:val="24"/>
          <w:szCs w:val="24"/>
        </w:rPr>
        <w:t xml:space="preserve">, </w:t>
      </w:r>
      <w:r w:rsidR="009B5B33" w:rsidRPr="00DA25C5">
        <w:rPr>
          <w:sz w:val="24"/>
          <w:szCs w:val="24"/>
        </w:rPr>
        <w:t>y</w:t>
      </w:r>
      <w:r w:rsidR="009B5B33" w:rsidRPr="00DA25C5">
        <w:rPr>
          <w:spacing w:val="69"/>
          <w:sz w:val="24"/>
          <w:szCs w:val="24"/>
        </w:rPr>
        <w:t xml:space="preserve"> </w:t>
      </w:r>
      <w:r w:rsidR="009B5B33" w:rsidRPr="00DA25C5">
        <w:rPr>
          <w:sz w:val="24"/>
          <w:szCs w:val="24"/>
        </w:rPr>
        <w:t>=  kx  +</w:t>
      </w:r>
      <w:r w:rsidR="009B5B33" w:rsidRPr="00DA25C5">
        <w:rPr>
          <w:spacing w:val="69"/>
          <w:sz w:val="24"/>
          <w:szCs w:val="24"/>
        </w:rPr>
        <w:t xml:space="preserve"> </w:t>
      </w:r>
      <w:r w:rsidR="009B5B33" w:rsidRPr="00DA25C5">
        <w:rPr>
          <w:sz w:val="24"/>
          <w:szCs w:val="24"/>
        </w:rPr>
        <w:t>b</w:t>
      </w:r>
      <w:r w:rsidR="00DA25C5" w:rsidRPr="00DA25C5">
        <w:rPr>
          <w:sz w:val="24"/>
          <w:szCs w:val="24"/>
        </w:rPr>
        <w:t xml:space="preserve">, </w:t>
      </w:r>
      <w:r w:rsidR="009B5B33" w:rsidRPr="00DA25C5">
        <w:rPr>
          <w:sz w:val="24"/>
          <w:szCs w:val="24"/>
        </w:rPr>
        <w:t>y  =  аx</w:t>
      </w:r>
      <w:r w:rsidR="009B5B33" w:rsidRPr="00DA25C5">
        <w:rPr>
          <w:sz w:val="24"/>
          <w:szCs w:val="24"/>
          <w:vertAlign w:val="superscript"/>
        </w:rPr>
        <w:t>2</w:t>
      </w:r>
      <w:r w:rsidR="00DA25C5" w:rsidRPr="00DA25C5">
        <w:rPr>
          <w:sz w:val="24"/>
          <w:szCs w:val="24"/>
        </w:rPr>
        <w:t xml:space="preserve">, </w:t>
      </w:r>
      <w:r w:rsidR="009B5B33" w:rsidRPr="00DA25C5">
        <w:rPr>
          <w:sz w:val="24"/>
          <w:szCs w:val="24"/>
        </w:rPr>
        <w:t>y</w:t>
      </w:r>
      <w:r w:rsidR="009B5B33" w:rsidRPr="00DA25C5">
        <w:rPr>
          <w:spacing w:val="3"/>
          <w:sz w:val="24"/>
          <w:szCs w:val="24"/>
        </w:rPr>
        <w:t xml:space="preserve"> </w:t>
      </w:r>
      <w:r w:rsidR="009B5B33" w:rsidRPr="00DA25C5">
        <w:rPr>
          <w:sz w:val="24"/>
          <w:szCs w:val="24"/>
        </w:rPr>
        <w:t>=</w:t>
      </w:r>
      <w:r w:rsidR="009B5B33" w:rsidRPr="00DA25C5">
        <w:rPr>
          <w:spacing w:val="70"/>
          <w:sz w:val="24"/>
          <w:szCs w:val="24"/>
        </w:rPr>
        <w:t xml:space="preserve"> </w:t>
      </w:r>
      <w:r w:rsidR="009B5B33" w:rsidRPr="00DA25C5">
        <w:rPr>
          <w:sz w:val="24"/>
          <w:szCs w:val="24"/>
        </w:rPr>
        <w:t>аx</w:t>
      </w:r>
      <w:r w:rsidR="009B5B33" w:rsidRPr="00DA25C5">
        <w:rPr>
          <w:sz w:val="24"/>
          <w:szCs w:val="24"/>
          <w:vertAlign w:val="superscript"/>
        </w:rPr>
        <w:t>3</w:t>
      </w:r>
      <w:r w:rsidR="009B5B33" w:rsidRPr="00DA25C5">
        <w:rPr>
          <w:sz w:val="24"/>
          <w:szCs w:val="24"/>
        </w:rPr>
        <w:t>,</w:t>
      </w:r>
      <w:r w:rsidR="00DA25C5" w:rsidRPr="00DA25C5">
        <w:rPr>
          <w:sz w:val="24"/>
          <w:szCs w:val="24"/>
        </w:rPr>
        <w:t xml:space="preserve"> </w:t>
      </w:r>
      <w:r w:rsidR="009B5B33" w:rsidRPr="00DA25C5">
        <w:rPr>
          <w:sz w:val="24"/>
          <w:szCs w:val="24"/>
        </w:rPr>
        <w:t>y</w:t>
      </w:r>
      <w:r w:rsidR="009B5B33" w:rsidRPr="00DA25C5">
        <w:rPr>
          <w:spacing w:val="4"/>
          <w:sz w:val="24"/>
          <w:szCs w:val="24"/>
        </w:rPr>
        <w:t xml:space="preserve"> </w:t>
      </w:r>
      <w:r w:rsidR="009B5B33" w:rsidRPr="00DA25C5">
        <w:rPr>
          <w:sz w:val="24"/>
          <w:szCs w:val="24"/>
        </w:rPr>
        <w:t>=</w:t>
      </w:r>
      <w:r w:rsidR="009B5B33" w:rsidRPr="00DA25C5">
        <w:rPr>
          <w:spacing w:val="67"/>
          <w:sz w:val="24"/>
          <w:szCs w:val="24"/>
        </w:rPr>
        <w:t xml:space="preserve"> </w:t>
      </w:r>
      <w:r w:rsidR="009B5B33" w:rsidRPr="00DA25C5">
        <w:rPr>
          <w:rFonts w:eastAsia="Cambria Math"/>
          <w:position w:val="-1"/>
          <w:sz w:val="24"/>
          <w:szCs w:val="24"/>
        </w:rPr>
        <w:t>√</w:t>
      </w:r>
      <w:r w:rsidR="009B5B33" w:rsidRPr="00DA25C5">
        <w:rPr>
          <w:rFonts w:ascii="Cambria Math" w:eastAsia="Cambria Math" w:hAnsi="Cambria Math" w:cs="Cambria Math"/>
          <w:sz w:val="24"/>
          <w:szCs w:val="24"/>
        </w:rPr>
        <w:t>𝑥</w:t>
      </w:r>
      <w:r w:rsidR="009B5B33" w:rsidRPr="00DA25C5">
        <w:rPr>
          <w:sz w:val="24"/>
          <w:szCs w:val="24"/>
        </w:rPr>
        <w:t>,</w:t>
      </w:r>
      <w:r w:rsidR="009B5B33" w:rsidRPr="00DA25C5">
        <w:rPr>
          <w:spacing w:val="69"/>
          <w:sz w:val="24"/>
          <w:szCs w:val="24"/>
        </w:rPr>
        <w:t xml:space="preserve"> </w:t>
      </w:r>
      <w:r w:rsidR="009B5B33" w:rsidRPr="00DA25C5">
        <w:rPr>
          <w:sz w:val="24"/>
          <w:szCs w:val="24"/>
        </w:rPr>
        <w:t>y</w:t>
      </w:r>
      <w:r w:rsidR="009B5B33" w:rsidRPr="00DA25C5">
        <w:rPr>
          <w:spacing w:val="1"/>
          <w:sz w:val="24"/>
          <w:szCs w:val="24"/>
        </w:rPr>
        <w:t xml:space="preserve"> </w:t>
      </w:r>
      <w:r w:rsidR="009B5B33" w:rsidRPr="00DA25C5">
        <w:rPr>
          <w:sz w:val="24"/>
          <w:szCs w:val="24"/>
        </w:rPr>
        <w:t>=|x|</w:t>
      </w:r>
      <w:r w:rsidR="009B5B33" w:rsidRPr="00DA25C5">
        <w:rPr>
          <w:spacing w:val="-2"/>
          <w:sz w:val="24"/>
          <w:szCs w:val="24"/>
        </w:rPr>
        <w:t xml:space="preserve"> </w:t>
      </w:r>
      <w:r w:rsidR="009B5B33" w:rsidRPr="00DA25C5">
        <w:rPr>
          <w:sz w:val="24"/>
          <w:szCs w:val="24"/>
        </w:rPr>
        <w:t>и</w:t>
      </w:r>
      <w:r w:rsidR="009B5B33" w:rsidRPr="00DA25C5">
        <w:rPr>
          <w:spacing w:val="1"/>
          <w:sz w:val="24"/>
          <w:szCs w:val="24"/>
        </w:rPr>
        <w:t xml:space="preserve"> </w:t>
      </w:r>
      <w:r w:rsidR="009B5B33" w:rsidRPr="00DA25C5">
        <w:rPr>
          <w:sz w:val="24"/>
          <w:szCs w:val="24"/>
        </w:rPr>
        <w:t>их</w:t>
      </w:r>
      <w:r w:rsidR="009B5B33" w:rsidRPr="00DA25C5">
        <w:rPr>
          <w:spacing w:val="1"/>
          <w:sz w:val="24"/>
          <w:szCs w:val="24"/>
        </w:rPr>
        <w:t xml:space="preserve"> </w:t>
      </w:r>
      <w:r w:rsidR="009B5B33" w:rsidRPr="00DA25C5">
        <w:rPr>
          <w:sz w:val="24"/>
          <w:szCs w:val="24"/>
        </w:rPr>
        <w:t>свойства.</w:t>
      </w:r>
    </w:p>
    <w:p w:rsidR="009B5B33" w:rsidRPr="00DA25C5" w:rsidRDefault="009B5B33" w:rsidP="00436D5C">
      <w:pPr>
        <w:pStyle w:val="af5"/>
        <w:jc w:val="both"/>
        <w:rPr>
          <w:sz w:val="24"/>
          <w:szCs w:val="24"/>
        </w:rPr>
      </w:pPr>
      <w:r w:rsidRPr="00DA25C5">
        <w:rPr>
          <w:sz w:val="24"/>
          <w:szCs w:val="24"/>
        </w:rPr>
        <w:t>Числовые</w:t>
      </w:r>
      <w:r w:rsidRPr="00DA25C5">
        <w:rPr>
          <w:spacing w:val="-6"/>
          <w:sz w:val="24"/>
          <w:szCs w:val="24"/>
        </w:rPr>
        <w:t xml:space="preserve"> </w:t>
      </w:r>
      <w:r w:rsidRPr="00DA25C5">
        <w:rPr>
          <w:sz w:val="24"/>
          <w:szCs w:val="24"/>
        </w:rPr>
        <w:t>последовательности</w:t>
      </w:r>
    </w:p>
    <w:p w:rsidR="009B5B33" w:rsidRPr="00DA25C5" w:rsidRDefault="009B5B33" w:rsidP="00436D5C">
      <w:pPr>
        <w:pStyle w:val="af5"/>
        <w:jc w:val="both"/>
        <w:rPr>
          <w:sz w:val="24"/>
          <w:szCs w:val="24"/>
        </w:rPr>
      </w:pPr>
      <w:r w:rsidRPr="00DA25C5">
        <w:rPr>
          <w:sz w:val="24"/>
          <w:szCs w:val="24"/>
        </w:rPr>
        <w:t>Определение</w:t>
      </w:r>
      <w:r w:rsidRPr="00DA25C5">
        <w:rPr>
          <w:spacing w:val="-4"/>
          <w:sz w:val="24"/>
          <w:szCs w:val="24"/>
        </w:rPr>
        <w:t xml:space="preserve"> </w:t>
      </w:r>
      <w:r w:rsidRPr="00DA25C5">
        <w:rPr>
          <w:sz w:val="24"/>
          <w:szCs w:val="24"/>
        </w:rPr>
        <w:t>и</w:t>
      </w:r>
      <w:r w:rsidRPr="00DA25C5">
        <w:rPr>
          <w:spacing w:val="-5"/>
          <w:sz w:val="24"/>
          <w:szCs w:val="24"/>
        </w:rPr>
        <w:t xml:space="preserve"> </w:t>
      </w:r>
      <w:r w:rsidRPr="00DA25C5">
        <w:rPr>
          <w:sz w:val="24"/>
          <w:szCs w:val="24"/>
        </w:rPr>
        <w:t>способы</w:t>
      </w:r>
      <w:r w:rsidRPr="00DA25C5">
        <w:rPr>
          <w:spacing w:val="-4"/>
          <w:sz w:val="24"/>
          <w:szCs w:val="24"/>
        </w:rPr>
        <w:t xml:space="preserve"> </w:t>
      </w:r>
      <w:r w:rsidRPr="00DA25C5">
        <w:rPr>
          <w:sz w:val="24"/>
          <w:szCs w:val="24"/>
        </w:rPr>
        <w:t>задания</w:t>
      </w:r>
      <w:r w:rsidRPr="00DA25C5">
        <w:rPr>
          <w:spacing w:val="-5"/>
          <w:sz w:val="24"/>
          <w:szCs w:val="24"/>
        </w:rPr>
        <w:t xml:space="preserve"> </w:t>
      </w:r>
      <w:r w:rsidRPr="00DA25C5">
        <w:rPr>
          <w:sz w:val="24"/>
          <w:szCs w:val="24"/>
        </w:rPr>
        <w:t>числовых</w:t>
      </w:r>
      <w:r w:rsidRPr="00DA25C5">
        <w:rPr>
          <w:spacing w:val="-3"/>
          <w:sz w:val="24"/>
          <w:szCs w:val="24"/>
        </w:rPr>
        <w:t xml:space="preserve"> </w:t>
      </w:r>
      <w:r w:rsidRPr="00DA25C5">
        <w:rPr>
          <w:sz w:val="24"/>
          <w:szCs w:val="24"/>
        </w:rPr>
        <w:t>последовательностей</w:t>
      </w:r>
    </w:p>
    <w:p w:rsidR="009B5B33" w:rsidRPr="00DA25C5" w:rsidRDefault="009B5B33" w:rsidP="00436D5C">
      <w:pPr>
        <w:pStyle w:val="af5"/>
        <w:jc w:val="both"/>
        <w:rPr>
          <w:sz w:val="24"/>
          <w:szCs w:val="24"/>
        </w:rPr>
      </w:pPr>
      <w:r w:rsidRPr="00DA25C5">
        <w:rPr>
          <w:sz w:val="24"/>
          <w:szCs w:val="24"/>
        </w:rPr>
        <w:t>Понятие</w:t>
      </w:r>
      <w:r w:rsidRPr="00DA25C5">
        <w:rPr>
          <w:spacing w:val="13"/>
          <w:sz w:val="24"/>
          <w:szCs w:val="24"/>
        </w:rPr>
        <w:t xml:space="preserve"> </w:t>
      </w:r>
      <w:r w:rsidRPr="00DA25C5">
        <w:rPr>
          <w:sz w:val="24"/>
          <w:szCs w:val="24"/>
        </w:rPr>
        <w:t>числовой</w:t>
      </w:r>
      <w:r w:rsidRPr="00DA25C5">
        <w:rPr>
          <w:spacing w:val="14"/>
          <w:sz w:val="24"/>
          <w:szCs w:val="24"/>
        </w:rPr>
        <w:t xml:space="preserve"> </w:t>
      </w:r>
      <w:r w:rsidRPr="00DA25C5">
        <w:rPr>
          <w:sz w:val="24"/>
          <w:szCs w:val="24"/>
        </w:rPr>
        <w:t>последовательности.</w:t>
      </w:r>
      <w:r w:rsidRPr="00DA25C5">
        <w:rPr>
          <w:spacing w:val="15"/>
          <w:sz w:val="24"/>
          <w:szCs w:val="24"/>
        </w:rPr>
        <w:t xml:space="preserve"> </w:t>
      </w:r>
      <w:r w:rsidRPr="00DA25C5">
        <w:rPr>
          <w:sz w:val="24"/>
          <w:szCs w:val="24"/>
        </w:rPr>
        <w:t>Задание</w:t>
      </w:r>
      <w:r w:rsidRPr="00DA25C5">
        <w:rPr>
          <w:spacing w:val="13"/>
          <w:sz w:val="24"/>
          <w:szCs w:val="24"/>
        </w:rPr>
        <w:t xml:space="preserve"> </w:t>
      </w:r>
      <w:r w:rsidRPr="00DA25C5">
        <w:rPr>
          <w:sz w:val="24"/>
          <w:szCs w:val="24"/>
        </w:rPr>
        <w:t>последовательности</w:t>
      </w:r>
      <w:r w:rsidRPr="00DA25C5">
        <w:rPr>
          <w:spacing w:val="-67"/>
          <w:sz w:val="24"/>
          <w:szCs w:val="24"/>
        </w:rPr>
        <w:t xml:space="preserve"> </w:t>
      </w:r>
      <w:r w:rsidRPr="00DA25C5">
        <w:rPr>
          <w:sz w:val="24"/>
          <w:szCs w:val="24"/>
        </w:rPr>
        <w:t>рекуррентной</w:t>
      </w:r>
      <w:r w:rsidRPr="00DA25C5">
        <w:rPr>
          <w:spacing w:val="-1"/>
          <w:sz w:val="24"/>
          <w:szCs w:val="24"/>
        </w:rPr>
        <w:t xml:space="preserve"> </w:t>
      </w:r>
      <w:r w:rsidRPr="00DA25C5">
        <w:rPr>
          <w:sz w:val="24"/>
          <w:szCs w:val="24"/>
        </w:rPr>
        <w:t>формулой и</w:t>
      </w:r>
      <w:r w:rsidRPr="00DA25C5">
        <w:rPr>
          <w:spacing w:val="-1"/>
          <w:sz w:val="24"/>
          <w:szCs w:val="24"/>
        </w:rPr>
        <w:t xml:space="preserve"> </w:t>
      </w:r>
      <w:r w:rsidRPr="00DA25C5">
        <w:rPr>
          <w:sz w:val="24"/>
          <w:szCs w:val="24"/>
        </w:rPr>
        <w:t>формулой</w:t>
      </w:r>
      <w:r w:rsidRPr="00DA25C5">
        <w:rPr>
          <w:spacing w:val="5"/>
          <w:sz w:val="24"/>
          <w:szCs w:val="24"/>
        </w:rPr>
        <w:t xml:space="preserve"> </w:t>
      </w:r>
      <w:r w:rsidRPr="00DA25C5">
        <w:rPr>
          <w:sz w:val="24"/>
          <w:szCs w:val="24"/>
        </w:rPr>
        <w:t>n-го члена.</w:t>
      </w:r>
    </w:p>
    <w:p w:rsidR="009B5B33" w:rsidRPr="00DA25C5" w:rsidRDefault="009B5B33" w:rsidP="00436D5C">
      <w:pPr>
        <w:pStyle w:val="af5"/>
        <w:jc w:val="both"/>
        <w:rPr>
          <w:sz w:val="24"/>
          <w:szCs w:val="24"/>
        </w:rPr>
      </w:pPr>
      <w:r w:rsidRPr="00DA25C5">
        <w:rPr>
          <w:sz w:val="24"/>
          <w:szCs w:val="24"/>
        </w:rPr>
        <w:t>Арифметическая</w:t>
      </w:r>
      <w:r w:rsidRPr="00DA25C5">
        <w:rPr>
          <w:spacing w:val="-3"/>
          <w:sz w:val="24"/>
          <w:szCs w:val="24"/>
        </w:rPr>
        <w:t xml:space="preserve"> </w:t>
      </w:r>
      <w:r w:rsidRPr="00DA25C5">
        <w:rPr>
          <w:sz w:val="24"/>
          <w:szCs w:val="24"/>
        </w:rPr>
        <w:t>и</w:t>
      </w:r>
      <w:r w:rsidRPr="00DA25C5">
        <w:rPr>
          <w:spacing w:val="-8"/>
          <w:sz w:val="24"/>
          <w:szCs w:val="24"/>
        </w:rPr>
        <w:t xml:space="preserve"> </w:t>
      </w:r>
      <w:r w:rsidRPr="00DA25C5">
        <w:rPr>
          <w:sz w:val="24"/>
          <w:szCs w:val="24"/>
        </w:rPr>
        <w:t>геометрическая</w:t>
      </w:r>
      <w:r w:rsidRPr="00DA25C5">
        <w:rPr>
          <w:spacing w:val="-3"/>
          <w:sz w:val="24"/>
          <w:szCs w:val="24"/>
        </w:rPr>
        <w:t xml:space="preserve"> </w:t>
      </w:r>
      <w:r w:rsidRPr="00DA25C5">
        <w:rPr>
          <w:sz w:val="24"/>
          <w:szCs w:val="24"/>
        </w:rPr>
        <w:t>прогрессии</w:t>
      </w:r>
    </w:p>
    <w:p w:rsidR="009B5B33" w:rsidRPr="00DA25C5" w:rsidRDefault="009B5B33" w:rsidP="00436D5C">
      <w:pPr>
        <w:pStyle w:val="af5"/>
        <w:jc w:val="both"/>
        <w:rPr>
          <w:sz w:val="24"/>
          <w:szCs w:val="24"/>
        </w:rPr>
      </w:pPr>
      <w:r w:rsidRPr="00DA25C5">
        <w:rPr>
          <w:sz w:val="24"/>
          <w:szCs w:val="24"/>
        </w:rPr>
        <w:t>Арифметическая</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геометрическая</w:t>
      </w:r>
      <w:r w:rsidRPr="00DA25C5">
        <w:rPr>
          <w:spacing w:val="1"/>
          <w:sz w:val="24"/>
          <w:szCs w:val="24"/>
        </w:rPr>
        <w:t xml:space="preserve"> </w:t>
      </w:r>
      <w:r w:rsidRPr="00DA25C5">
        <w:rPr>
          <w:sz w:val="24"/>
          <w:szCs w:val="24"/>
        </w:rPr>
        <w:t>прогрессии.</w:t>
      </w:r>
      <w:r w:rsidRPr="00DA25C5">
        <w:rPr>
          <w:spacing w:val="1"/>
          <w:sz w:val="24"/>
          <w:szCs w:val="24"/>
        </w:rPr>
        <w:t xml:space="preserve"> </w:t>
      </w:r>
      <w:r w:rsidRPr="00DA25C5">
        <w:rPr>
          <w:sz w:val="24"/>
          <w:szCs w:val="24"/>
        </w:rPr>
        <w:t>Формулы</w:t>
      </w:r>
      <w:r w:rsidRPr="00DA25C5">
        <w:rPr>
          <w:spacing w:val="1"/>
          <w:sz w:val="24"/>
          <w:szCs w:val="24"/>
        </w:rPr>
        <w:t xml:space="preserve"> </w:t>
      </w:r>
      <w:r w:rsidRPr="00DA25C5">
        <w:rPr>
          <w:sz w:val="24"/>
          <w:szCs w:val="24"/>
        </w:rPr>
        <w:t>n-го</w:t>
      </w:r>
      <w:r w:rsidRPr="00DA25C5">
        <w:rPr>
          <w:spacing w:val="1"/>
          <w:sz w:val="24"/>
          <w:szCs w:val="24"/>
        </w:rPr>
        <w:t xml:space="preserve"> </w:t>
      </w:r>
      <w:r w:rsidRPr="00DA25C5">
        <w:rPr>
          <w:sz w:val="24"/>
          <w:szCs w:val="24"/>
        </w:rPr>
        <w:t>члена</w:t>
      </w:r>
      <w:r w:rsidRPr="00DA25C5">
        <w:rPr>
          <w:spacing w:val="-67"/>
          <w:sz w:val="24"/>
          <w:szCs w:val="24"/>
        </w:rPr>
        <w:t xml:space="preserve"> </w:t>
      </w:r>
      <w:r w:rsidRPr="00DA25C5">
        <w:rPr>
          <w:sz w:val="24"/>
          <w:szCs w:val="24"/>
        </w:rPr>
        <w:t>арифметической</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геометрической</w:t>
      </w:r>
      <w:r w:rsidRPr="00DA25C5">
        <w:rPr>
          <w:spacing w:val="-1"/>
          <w:sz w:val="24"/>
          <w:szCs w:val="24"/>
        </w:rPr>
        <w:t xml:space="preserve"> </w:t>
      </w:r>
      <w:r w:rsidRPr="00DA25C5">
        <w:rPr>
          <w:sz w:val="24"/>
          <w:szCs w:val="24"/>
        </w:rPr>
        <w:t>прогрессий,</w:t>
      </w:r>
      <w:r w:rsidRPr="00DA25C5">
        <w:rPr>
          <w:spacing w:val="-1"/>
          <w:sz w:val="24"/>
          <w:szCs w:val="24"/>
        </w:rPr>
        <w:t xml:space="preserve"> </w:t>
      </w:r>
      <w:r w:rsidRPr="00DA25C5">
        <w:rPr>
          <w:sz w:val="24"/>
          <w:szCs w:val="24"/>
        </w:rPr>
        <w:t>суммы</w:t>
      </w:r>
      <w:r w:rsidRPr="00DA25C5">
        <w:rPr>
          <w:spacing w:val="-1"/>
          <w:sz w:val="24"/>
          <w:szCs w:val="24"/>
        </w:rPr>
        <w:t xml:space="preserve"> </w:t>
      </w:r>
      <w:r w:rsidRPr="00DA25C5">
        <w:rPr>
          <w:sz w:val="24"/>
          <w:szCs w:val="24"/>
        </w:rPr>
        <w:t>первых</w:t>
      </w:r>
      <w:r w:rsidRPr="00DA25C5">
        <w:rPr>
          <w:spacing w:val="-2"/>
          <w:sz w:val="24"/>
          <w:szCs w:val="24"/>
        </w:rPr>
        <w:t xml:space="preserve"> </w:t>
      </w:r>
      <w:r w:rsidRPr="00DA25C5">
        <w:rPr>
          <w:sz w:val="24"/>
          <w:szCs w:val="24"/>
        </w:rPr>
        <w:t>n членов.</w:t>
      </w:r>
    </w:p>
    <w:p w:rsidR="009B5B33" w:rsidRPr="00DA25C5" w:rsidRDefault="009B5B33" w:rsidP="00436D5C">
      <w:pPr>
        <w:pStyle w:val="af5"/>
        <w:jc w:val="both"/>
        <w:rPr>
          <w:sz w:val="24"/>
          <w:szCs w:val="24"/>
        </w:rPr>
      </w:pPr>
      <w:r w:rsidRPr="00DA25C5">
        <w:rPr>
          <w:sz w:val="24"/>
          <w:szCs w:val="24"/>
        </w:rPr>
        <w:t>Изображение</w:t>
      </w:r>
      <w:r w:rsidRPr="00DA25C5">
        <w:rPr>
          <w:spacing w:val="1"/>
          <w:sz w:val="24"/>
          <w:szCs w:val="24"/>
        </w:rPr>
        <w:t xml:space="preserve"> </w:t>
      </w:r>
      <w:r w:rsidRPr="00DA25C5">
        <w:rPr>
          <w:sz w:val="24"/>
          <w:szCs w:val="24"/>
        </w:rPr>
        <w:t>членов</w:t>
      </w:r>
      <w:r w:rsidRPr="00DA25C5">
        <w:rPr>
          <w:spacing w:val="1"/>
          <w:sz w:val="24"/>
          <w:szCs w:val="24"/>
        </w:rPr>
        <w:t xml:space="preserve"> </w:t>
      </w:r>
      <w:r w:rsidRPr="00DA25C5">
        <w:rPr>
          <w:sz w:val="24"/>
          <w:szCs w:val="24"/>
        </w:rPr>
        <w:t>арифметической</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геометрической</w:t>
      </w:r>
      <w:r w:rsidRPr="00DA25C5">
        <w:rPr>
          <w:spacing w:val="1"/>
          <w:sz w:val="24"/>
          <w:szCs w:val="24"/>
        </w:rPr>
        <w:t xml:space="preserve"> </w:t>
      </w:r>
      <w:r w:rsidRPr="00DA25C5">
        <w:rPr>
          <w:sz w:val="24"/>
          <w:szCs w:val="24"/>
        </w:rPr>
        <w:t>прогрессий</w:t>
      </w:r>
      <w:r w:rsidRPr="00DA25C5">
        <w:rPr>
          <w:spacing w:val="1"/>
          <w:sz w:val="24"/>
          <w:szCs w:val="24"/>
        </w:rPr>
        <w:t xml:space="preserve"> </w:t>
      </w:r>
      <w:r w:rsidRPr="00DA25C5">
        <w:rPr>
          <w:sz w:val="24"/>
          <w:szCs w:val="24"/>
        </w:rPr>
        <w:t>точками на координатной плоскости. Линейный и экспоненциальный рост.</w:t>
      </w:r>
      <w:r w:rsidRPr="00DA25C5">
        <w:rPr>
          <w:spacing w:val="1"/>
          <w:sz w:val="24"/>
          <w:szCs w:val="24"/>
        </w:rPr>
        <w:t xml:space="preserve"> </w:t>
      </w:r>
      <w:r w:rsidRPr="00DA25C5">
        <w:rPr>
          <w:sz w:val="24"/>
          <w:szCs w:val="24"/>
        </w:rPr>
        <w:t>Сложные</w:t>
      </w:r>
      <w:r w:rsidRPr="00DA25C5">
        <w:rPr>
          <w:spacing w:val="-4"/>
          <w:sz w:val="24"/>
          <w:szCs w:val="24"/>
        </w:rPr>
        <w:t xml:space="preserve"> </w:t>
      </w:r>
      <w:r w:rsidRPr="00DA25C5">
        <w:rPr>
          <w:sz w:val="24"/>
          <w:szCs w:val="24"/>
        </w:rPr>
        <w:t>проценты.</w:t>
      </w:r>
    </w:p>
    <w:p w:rsidR="009B5B33" w:rsidRPr="009B5B33" w:rsidRDefault="009B5B33" w:rsidP="00641980">
      <w:pPr>
        <w:pStyle w:val="110"/>
        <w:numPr>
          <w:ilvl w:val="0"/>
          <w:numId w:val="7"/>
        </w:numPr>
        <w:tabs>
          <w:tab w:val="left" w:pos="1163"/>
        </w:tabs>
        <w:ind w:left="1162" w:hanging="353"/>
        <w:jc w:val="both"/>
        <w:rPr>
          <w:sz w:val="24"/>
          <w:szCs w:val="24"/>
        </w:rPr>
      </w:pPr>
      <w:r w:rsidRPr="009B5B33">
        <w:rPr>
          <w:sz w:val="24"/>
          <w:szCs w:val="24"/>
        </w:rPr>
        <w:t>класс</w:t>
      </w:r>
    </w:p>
    <w:p w:rsidR="009B5B33" w:rsidRPr="009B5B33" w:rsidRDefault="009B5B33" w:rsidP="00436D5C">
      <w:pPr>
        <w:spacing w:line="321" w:lineRule="exact"/>
        <w:ind w:left="810"/>
        <w:rPr>
          <w:rFonts w:ascii="Times New Roman" w:hAnsi="Times New Roman" w:cs="Times New Roman"/>
          <w:b/>
          <w:i/>
          <w:sz w:val="24"/>
          <w:szCs w:val="24"/>
        </w:rPr>
      </w:pPr>
      <w:r w:rsidRPr="009B5B33">
        <w:rPr>
          <w:rFonts w:ascii="Times New Roman" w:hAnsi="Times New Roman" w:cs="Times New Roman"/>
          <w:b/>
          <w:i/>
          <w:sz w:val="24"/>
          <w:szCs w:val="24"/>
        </w:rPr>
        <w:t>Числа</w:t>
      </w:r>
      <w:r w:rsidRPr="009B5B33">
        <w:rPr>
          <w:rFonts w:ascii="Times New Roman" w:hAnsi="Times New Roman" w:cs="Times New Roman"/>
          <w:b/>
          <w:i/>
          <w:spacing w:val="-3"/>
          <w:sz w:val="24"/>
          <w:szCs w:val="24"/>
        </w:rPr>
        <w:t xml:space="preserve"> </w:t>
      </w:r>
      <w:r w:rsidRPr="009B5B33">
        <w:rPr>
          <w:rFonts w:ascii="Times New Roman" w:hAnsi="Times New Roman" w:cs="Times New Roman"/>
          <w:b/>
          <w:i/>
          <w:sz w:val="24"/>
          <w:szCs w:val="24"/>
        </w:rPr>
        <w:t>и</w:t>
      </w:r>
      <w:r w:rsidRPr="009B5B33">
        <w:rPr>
          <w:rFonts w:ascii="Times New Roman" w:hAnsi="Times New Roman" w:cs="Times New Roman"/>
          <w:b/>
          <w:i/>
          <w:spacing w:val="-5"/>
          <w:sz w:val="24"/>
          <w:szCs w:val="24"/>
        </w:rPr>
        <w:t xml:space="preserve"> </w:t>
      </w:r>
      <w:r w:rsidRPr="009B5B33">
        <w:rPr>
          <w:rFonts w:ascii="Times New Roman" w:hAnsi="Times New Roman" w:cs="Times New Roman"/>
          <w:b/>
          <w:i/>
          <w:sz w:val="24"/>
          <w:szCs w:val="24"/>
        </w:rPr>
        <w:t>вычисления</w:t>
      </w:r>
    </w:p>
    <w:p w:rsidR="009B5B33" w:rsidRPr="00DA25C5" w:rsidRDefault="009B5B33" w:rsidP="00436D5C">
      <w:pPr>
        <w:pStyle w:val="110"/>
        <w:spacing w:line="321" w:lineRule="exact"/>
        <w:ind w:left="0"/>
      </w:pPr>
      <w:r w:rsidRPr="00DA25C5">
        <w:t>Повторение</w:t>
      </w:r>
      <w:r w:rsidRPr="00DA25C5">
        <w:rPr>
          <w:spacing w:val="17"/>
        </w:rPr>
        <w:t xml:space="preserve"> </w:t>
      </w:r>
      <w:r w:rsidRPr="00DA25C5">
        <w:t>материала</w:t>
      </w:r>
      <w:r w:rsidRPr="00DA25C5">
        <w:rPr>
          <w:spacing w:val="85"/>
        </w:rPr>
        <w:t xml:space="preserve"> </w:t>
      </w:r>
      <w:r w:rsidRPr="00DA25C5">
        <w:t>курса</w:t>
      </w:r>
      <w:r w:rsidRPr="00DA25C5">
        <w:rPr>
          <w:spacing w:val="84"/>
        </w:rPr>
        <w:t xml:space="preserve"> </w:t>
      </w:r>
      <w:r w:rsidRPr="00DA25C5">
        <w:t>математики,</w:t>
      </w:r>
      <w:r w:rsidRPr="00DA25C5">
        <w:rPr>
          <w:spacing w:val="83"/>
        </w:rPr>
        <w:t xml:space="preserve"> </w:t>
      </w:r>
      <w:r w:rsidRPr="00DA25C5">
        <w:t>алгебры</w:t>
      </w:r>
      <w:r w:rsidRPr="00DA25C5">
        <w:rPr>
          <w:spacing w:val="81"/>
        </w:rPr>
        <w:t xml:space="preserve"> </w:t>
      </w:r>
      <w:r w:rsidRPr="00DA25C5">
        <w:t>5-9</w:t>
      </w:r>
      <w:r w:rsidRPr="00DA25C5">
        <w:rPr>
          <w:spacing w:val="86"/>
        </w:rPr>
        <w:t xml:space="preserve"> </w:t>
      </w:r>
      <w:r w:rsidRPr="00DA25C5">
        <w:t>классов.</w:t>
      </w:r>
    </w:p>
    <w:p w:rsidR="009B5B33" w:rsidRPr="00DA25C5" w:rsidRDefault="009B5B33" w:rsidP="00436D5C">
      <w:pPr>
        <w:ind w:left="102"/>
        <w:rPr>
          <w:rFonts w:ascii="Times New Roman" w:hAnsi="Times New Roman" w:cs="Times New Roman"/>
          <w:b/>
          <w:sz w:val="28"/>
          <w:szCs w:val="28"/>
        </w:rPr>
      </w:pPr>
      <w:r w:rsidRPr="00DA25C5">
        <w:rPr>
          <w:rFonts w:ascii="Times New Roman" w:hAnsi="Times New Roman" w:cs="Times New Roman"/>
          <w:b/>
          <w:sz w:val="28"/>
          <w:szCs w:val="28"/>
        </w:rPr>
        <w:t>Подготовка к</w:t>
      </w:r>
      <w:r w:rsidRPr="00DA25C5">
        <w:rPr>
          <w:rFonts w:ascii="Times New Roman" w:hAnsi="Times New Roman" w:cs="Times New Roman"/>
          <w:b/>
          <w:spacing w:val="-3"/>
          <w:sz w:val="28"/>
          <w:szCs w:val="28"/>
        </w:rPr>
        <w:t xml:space="preserve"> </w:t>
      </w:r>
      <w:r w:rsidRPr="00DA25C5">
        <w:rPr>
          <w:rFonts w:ascii="Times New Roman" w:hAnsi="Times New Roman" w:cs="Times New Roman"/>
          <w:b/>
          <w:sz w:val="28"/>
          <w:szCs w:val="28"/>
        </w:rPr>
        <w:t>ОГЭ</w:t>
      </w:r>
      <w:r w:rsidRPr="00DA25C5">
        <w:rPr>
          <w:rFonts w:ascii="Times New Roman" w:hAnsi="Times New Roman" w:cs="Times New Roman"/>
          <w:b/>
          <w:spacing w:val="-3"/>
          <w:sz w:val="28"/>
          <w:szCs w:val="28"/>
        </w:rPr>
        <w:t xml:space="preserve"> </w:t>
      </w:r>
      <w:r w:rsidRPr="00DA25C5">
        <w:rPr>
          <w:rFonts w:ascii="Times New Roman" w:hAnsi="Times New Roman" w:cs="Times New Roman"/>
          <w:b/>
          <w:sz w:val="28"/>
          <w:szCs w:val="28"/>
        </w:rPr>
        <w:t>и</w:t>
      </w:r>
      <w:r w:rsidRPr="00DA25C5">
        <w:rPr>
          <w:rFonts w:ascii="Times New Roman" w:hAnsi="Times New Roman" w:cs="Times New Roman"/>
          <w:b/>
          <w:spacing w:val="-2"/>
          <w:sz w:val="28"/>
          <w:szCs w:val="28"/>
        </w:rPr>
        <w:t xml:space="preserve"> </w:t>
      </w:r>
      <w:r w:rsidRPr="00DA25C5">
        <w:rPr>
          <w:rFonts w:ascii="Times New Roman" w:hAnsi="Times New Roman" w:cs="Times New Roman"/>
          <w:b/>
          <w:sz w:val="28"/>
          <w:szCs w:val="28"/>
        </w:rPr>
        <w:t>ГВЭ</w:t>
      </w:r>
    </w:p>
    <w:p w:rsidR="009B5B33" w:rsidRPr="00DA25C5" w:rsidRDefault="009B5B33" w:rsidP="00436D5C">
      <w:pPr>
        <w:pStyle w:val="af5"/>
        <w:jc w:val="both"/>
        <w:rPr>
          <w:sz w:val="24"/>
          <w:szCs w:val="24"/>
        </w:rPr>
      </w:pPr>
      <w:r w:rsidRPr="00DA25C5">
        <w:rPr>
          <w:sz w:val="24"/>
          <w:szCs w:val="24"/>
        </w:rPr>
        <w:t>Действительные</w:t>
      </w:r>
      <w:r w:rsidRPr="00DA25C5">
        <w:rPr>
          <w:spacing w:val="-1"/>
          <w:sz w:val="24"/>
          <w:szCs w:val="24"/>
        </w:rPr>
        <w:t xml:space="preserve"> </w:t>
      </w:r>
      <w:r w:rsidRPr="00DA25C5">
        <w:rPr>
          <w:sz w:val="24"/>
          <w:szCs w:val="24"/>
        </w:rPr>
        <w:t>числа</w:t>
      </w:r>
    </w:p>
    <w:p w:rsidR="009B5B33" w:rsidRPr="00DA25C5" w:rsidRDefault="009B5B33" w:rsidP="00436D5C">
      <w:pPr>
        <w:pStyle w:val="af5"/>
        <w:jc w:val="both"/>
        <w:rPr>
          <w:sz w:val="24"/>
          <w:szCs w:val="24"/>
        </w:rPr>
      </w:pPr>
      <w:r w:rsidRPr="00DA25C5">
        <w:rPr>
          <w:sz w:val="24"/>
          <w:szCs w:val="24"/>
        </w:rPr>
        <w:t>Рациональные числа, иррациональные числа, конечные и бесконечные</w:t>
      </w:r>
      <w:r w:rsidRPr="00DA25C5">
        <w:rPr>
          <w:spacing w:val="1"/>
          <w:sz w:val="24"/>
          <w:szCs w:val="24"/>
        </w:rPr>
        <w:t xml:space="preserve"> </w:t>
      </w:r>
      <w:r w:rsidRPr="00DA25C5">
        <w:rPr>
          <w:sz w:val="24"/>
          <w:szCs w:val="24"/>
        </w:rPr>
        <w:t>десятичные дроби. Множество действительных чисел; действительные числа</w:t>
      </w:r>
      <w:r w:rsidRPr="00DA25C5">
        <w:rPr>
          <w:spacing w:val="1"/>
          <w:sz w:val="24"/>
          <w:szCs w:val="24"/>
        </w:rPr>
        <w:t xml:space="preserve"> </w:t>
      </w:r>
      <w:r w:rsidRPr="00DA25C5">
        <w:rPr>
          <w:sz w:val="24"/>
          <w:szCs w:val="24"/>
        </w:rPr>
        <w:t>как</w:t>
      </w:r>
      <w:r w:rsidRPr="00DA25C5">
        <w:rPr>
          <w:spacing w:val="1"/>
          <w:sz w:val="24"/>
          <w:szCs w:val="24"/>
        </w:rPr>
        <w:t xml:space="preserve"> </w:t>
      </w:r>
      <w:r w:rsidRPr="00DA25C5">
        <w:rPr>
          <w:sz w:val="24"/>
          <w:szCs w:val="24"/>
        </w:rPr>
        <w:t>бесконечные</w:t>
      </w:r>
      <w:r w:rsidRPr="00DA25C5">
        <w:rPr>
          <w:spacing w:val="1"/>
          <w:sz w:val="24"/>
          <w:szCs w:val="24"/>
        </w:rPr>
        <w:t xml:space="preserve"> </w:t>
      </w:r>
      <w:r w:rsidRPr="00DA25C5">
        <w:rPr>
          <w:sz w:val="24"/>
          <w:szCs w:val="24"/>
        </w:rPr>
        <w:t>десятичные</w:t>
      </w:r>
      <w:r w:rsidRPr="00DA25C5">
        <w:rPr>
          <w:spacing w:val="1"/>
          <w:sz w:val="24"/>
          <w:szCs w:val="24"/>
        </w:rPr>
        <w:t xml:space="preserve"> </w:t>
      </w:r>
      <w:r w:rsidRPr="00DA25C5">
        <w:rPr>
          <w:sz w:val="24"/>
          <w:szCs w:val="24"/>
        </w:rPr>
        <w:t>дроби.</w:t>
      </w:r>
      <w:r w:rsidRPr="00DA25C5">
        <w:rPr>
          <w:spacing w:val="1"/>
          <w:sz w:val="24"/>
          <w:szCs w:val="24"/>
        </w:rPr>
        <w:t xml:space="preserve"> </w:t>
      </w:r>
      <w:r w:rsidRPr="00DA25C5">
        <w:rPr>
          <w:sz w:val="24"/>
          <w:szCs w:val="24"/>
        </w:rPr>
        <w:t>Взаимно</w:t>
      </w:r>
      <w:r w:rsidRPr="00DA25C5">
        <w:rPr>
          <w:spacing w:val="1"/>
          <w:sz w:val="24"/>
          <w:szCs w:val="24"/>
        </w:rPr>
        <w:t xml:space="preserve"> </w:t>
      </w:r>
      <w:r w:rsidRPr="00DA25C5">
        <w:rPr>
          <w:sz w:val="24"/>
          <w:szCs w:val="24"/>
        </w:rPr>
        <w:t>однозначное</w:t>
      </w:r>
      <w:r w:rsidRPr="00DA25C5">
        <w:rPr>
          <w:spacing w:val="1"/>
          <w:sz w:val="24"/>
          <w:szCs w:val="24"/>
        </w:rPr>
        <w:t xml:space="preserve"> </w:t>
      </w:r>
      <w:r w:rsidRPr="00DA25C5">
        <w:rPr>
          <w:sz w:val="24"/>
          <w:szCs w:val="24"/>
        </w:rPr>
        <w:t>соответствие</w:t>
      </w:r>
      <w:r w:rsidRPr="00DA25C5">
        <w:rPr>
          <w:spacing w:val="1"/>
          <w:sz w:val="24"/>
          <w:szCs w:val="24"/>
        </w:rPr>
        <w:t xml:space="preserve"> </w:t>
      </w:r>
      <w:r w:rsidRPr="00DA25C5">
        <w:rPr>
          <w:sz w:val="24"/>
          <w:szCs w:val="24"/>
        </w:rPr>
        <w:t>между</w:t>
      </w:r>
      <w:r w:rsidRPr="00DA25C5">
        <w:rPr>
          <w:spacing w:val="-5"/>
          <w:sz w:val="24"/>
          <w:szCs w:val="24"/>
        </w:rPr>
        <w:t xml:space="preserve"> </w:t>
      </w:r>
      <w:r w:rsidRPr="00DA25C5">
        <w:rPr>
          <w:sz w:val="24"/>
          <w:szCs w:val="24"/>
        </w:rPr>
        <w:t>множеством</w:t>
      </w:r>
      <w:r w:rsidRPr="00DA25C5">
        <w:rPr>
          <w:spacing w:val="-3"/>
          <w:sz w:val="24"/>
          <w:szCs w:val="24"/>
        </w:rPr>
        <w:t xml:space="preserve"> </w:t>
      </w:r>
      <w:r w:rsidRPr="00DA25C5">
        <w:rPr>
          <w:sz w:val="24"/>
          <w:szCs w:val="24"/>
        </w:rPr>
        <w:t>действительных чисел</w:t>
      </w:r>
      <w:r w:rsidRPr="00DA25C5">
        <w:rPr>
          <w:spacing w:val="-2"/>
          <w:sz w:val="24"/>
          <w:szCs w:val="24"/>
        </w:rPr>
        <w:t xml:space="preserve"> </w:t>
      </w:r>
      <w:r w:rsidRPr="00DA25C5">
        <w:rPr>
          <w:sz w:val="24"/>
          <w:szCs w:val="24"/>
        </w:rPr>
        <w:t>и координатной</w:t>
      </w:r>
      <w:r w:rsidRPr="00DA25C5">
        <w:rPr>
          <w:spacing w:val="-4"/>
          <w:sz w:val="24"/>
          <w:szCs w:val="24"/>
        </w:rPr>
        <w:t xml:space="preserve"> </w:t>
      </w:r>
      <w:r w:rsidRPr="00DA25C5">
        <w:rPr>
          <w:sz w:val="24"/>
          <w:szCs w:val="24"/>
        </w:rPr>
        <w:t>прямой.</w:t>
      </w:r>
    </w:p>
    <w:p w:rsidR="009B5B33" w:rsidRPr="00DA25C5" w:rsidRDefault="009B5B33" w:rsidP="00436D5C">
      <w:pPr>
        <w:pStyle w:val="af5"/>
        <w:jc w:val="both"/>
        <w:rPr>
          <w:sz w:val="24"/>
          <w:szCs w:val="24"/>
        </w:rPr>
      </w:pPr>
      <w:r w:rsidRPr="00DA25C5">
        <w:rPr>
          <w:sz w:val="24"/>
          <w:szCs w:val="24"/>
        </w:rPr>
        <w:t>Сравнение</w:t>
      </w:r>
      <w:r w:rsidRPr="00DA25C5">
        <w:rPr>
          <w:spacing w:val="1"/>
          <w:sz w:val="24"/>
          <w:szCs w:val="24"/>
        </w:rPr>
        <w:t xml:space="preserve"> </w:t>
      </w:r>
      <w:r w:rsidRPr="00DA25C5">
        <w:rPr>
          <w:sz w:val="24"/>
          <w:szCs w:val="24"/>
        </w:rPr>
        <w:t>действительных</w:t>
      </w:r>
      <w:r w:rsidRPr="00DA25C5">
        <w:rPr>
          <w:spacing w:val="1"/>
          <w:sz w:val="24"/>
          <w:szCs w:val="24"/>
        </w:rPr>
        <w:t xml:space="preserve"> </w:t>
      </w:r>
      <w:r w:rsidRPr="00DA25C5">
        <w:rPr>
          <w:sz w:val="24"/>
          <w:szCs w:val="24"/>
        </w:rPr>
        <w:t>чисел,</w:t>
      </w:r>
      <w:r w:rsidRPr="00DA25C5">
        <w:rPr>
          <w:spacing w:val="1"/>
          <w:sz w:val="24"/>
          <w:szCs w:val="24"/>
        </w:rPr>
        <w:t xml:space="preserve"> </w:t>
      </w:r>
      <w:r w:rsidRPr="00DA25C5">
        <w:rPr>
          <w:sz w:val="24"/>
          <w:szCs w:val="24"/>
        </w:rPr>
        <w:t>арифметические</w:t>
      </w:r>
      <w:r w:rsidRPr="00DA25C5">
        <w:rPr>
          <w:spacing w:val="1"/>
          <w:sz w:val="24"/>
          <w:szCs w:val="24"/>
        </w:rPr>
        <w:t xml:space="preserve"> </w:t>
      </w:r>
      <w:r w:rsidRPr="00DA25C5">
        <w:rPr>
          <w:sz w:val="24"/>
          <w:szCs w:val="24"/>
        </w:rPr>
        <w:t>действия</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действительными</w:t>
      </w:r>
      <w:r w:rsidRPr="00DA25C5">
        <w:rPr>
          <w:spacing w:val="-1"/>
          <w:sz w:val="24"/>
          <w:szCs w:val="24"/>
        </w:rPr>
        <w:t xml:space="preserve"> </w:t>
      </w:r>
      <w:r w:rsidRPr="00DA25C5">
        <w:rPr>
          <w:sz w:val="24"/>
          <w:szCs w:val="24"/>
        </w:rPr>
        <w:t>числами.</w:t>
      </w:r>
    </w:p>
    <w:p w:rsidR="009B5B33" w:rsidRPr="00DA25C5" w:rsidRDefault="009B5B33" w:rsidP="00436D5C">
      <w:pPr>
        <w:pStyle w:val="af5"/>
        <w:jc w:val="both"/>
        <w:rPr>
          <w:sz w:val="24"/>
          <w:szCs w:val="24"/>
        </w:rPr>
      </w:pPr>
      <w:r w:rsidRPr="00DA25C5">
        <w:rPr>
          <w:sz w:val="24"/>
          <w:szCs w:val="24"/>
        </w:rPr>
        <w:t>Измерения,</w:t>
      </w:r>
      <w:r w:rsidRPr="00DA25C5">
        <w:rPr>
          <w:spacing w:val="-4"/>
          <w:sz w:val="24"/>
          <w:szCs w:val="24"/>
        </w:rPr>
        <w:t xml:space="preserve"> </w:t>
      </w:r>
      <w:r w:rsidRPr="00DA25C5">
        <w:rPr>
          <w:sz w:val="24"/>
          <w:szCs w:val="24"/>
        </w:rPr>
        <w:t>приближения, оценки</w:t>
      </w:r>
    </w:p>
    <w:p w:rsidR="009B5B33" w:rsidRPr="00DA25C5" w:rsidRDefault="009B5B33" w:rsidP="00436D5C">
      <w:pPr>
        <w:pStyle w:val="af5"/>
        <w:jc w:val="both"/>
        <w:rPr>
          <w:sz w:val="24"/>
          <w:szCs w:val="24"/>
        </w:rPr>
      </w:pPr>
      <w:r w:rsidRPr="00DA25C5">
        <w:rPr>
          <w:sz w:val="24"/>
          <w:szCs w:val="24"/>
        </w:rPr>
        <w:t>Размеры</w:t>
      </w:r>
      <w:r w:rsidRPr="00DA25C5">
        <w:rPr>
          <w:spacing w:val="1"/>
          <w:sz w:val="24"/>
          <w:szCs w:val="24"/>
        </w:rPr>
        <w:t xml:space="preserve"> </w:t>
      </w:r>
      <w:r w:rsidRPr="00DA25C5">
        <w:rPr>
          <w:sz w:val="24"/>
          <w:szCs w:val="24"/>
        </w:rPr>
        <w:t>объектов</w:t>
      </w:r>
      <w:r w:rsidRPr="00DA25C5">
        <w:rPr>
          <w:spacing w:val="1"/>
          <w:sz w:val="24"/>
          <w:szCs w:val="24"/>
        </w:rPr>
        <w:t xml:space="preserve"> </w:t>
      </w:r>
      <w:r w:rsidRPr="00DA25C5">
        <w:rPr>
          <w:sz w:val="24"/>
          <w:szCs w:val="24"/>
        </w:rPr>
        <w:t>окружающего</w:t>
      </w:r>
      <w:r w:rsidRPr="00DA25C5">
        <w:rPr>
          <w:spacing w:val="1"/>
          <w:sz w:val="24"/>
          <w:szCs w:val="24"/>
        </w:rPr>
        <w:t xml:space="preserve"> </w:t>
      </w:r>
      <w:r w:rsidRPr="00DA25C5">
        <w:rPr>
          <w:sz w:val="24"/>
          <w:szCs w:val="24"/>
        </w:rPr>
        <w:t>мира,</w:t>
      </w:r>
      <w:r w:rsidRPr="00DA25C5">
        <w:rPr>
          <w:spacing w:val="1"/>
          <w:sz w:val="24"/>
          <w:szCs w:val="24"/>
        </w:rPr>
        <w:t xml:space="preserve"> </w:t>
      </w:r>
      <w:r w:rsidRPr="00DA25C5">
        <w:rPr>
          <w:sz w:val="24"/>
          <w:szCs w:val="24"/>
        </w:rPr>
        <w:t>длительность</w:t>
      </w:r>
      <w:r w:rsidRPr="00DA25C5">
        <w:rPr>
          <w:spacing w:val="1"/>
          <w:sz w:val="24"/>
          <w:szCs w:val="24"/>
        </w:rPr>
        <w:t xml:space="preserve"> </w:t>
      </w:r>
      <w:r w:rsidRPr="00DA25C5">
        <w:rPr>
          <w:sz w:val="24"/>
          <w:szCs w:val="24"/>
        </w:rPr>
        <w:t>процессов</w:t>
      </w:r>
      <w:r w:rsidRPr="00DA25C5">
        <w:rPr>
          <w:spacing w:val="1"/>
          <w:sz w:val="24"/>
          <w:szCs w:val="24"/>
        </w:rPr>
        <w:t xml:space="preserve"> </w:t>
      </w:r>
      <w:r w:rsidRPr="00DA25C5">
        <w:rPr>
          <w:sz w:val="24"/>
          <w:szCs w:val="24"/>
        </w:rPr>
        <w:t>в</w:t>
      </w:r>
      <w:r w:rsidRPr="00DA25C5">
        <w:rPr>
          <w:spacing w:val="1"/>
          <w:sz w:val="24"/>
          <w:szCs w:val="24"/>
        </w:rPr>
        <w:t xml:space="preserve"> </w:t>
      </w:r>
      <w:r w:rsidRPr="00DA25C5">
        <w:rPr>
          <w:sz w:val="24"/>
          <w:szCs w:val="24"/>
        </w:rPr>
        <w:t>окружающем</w:t>
      </w:r>
      <w:r w:rsidRPr="00DA25C5">
        <w:rPr>
          <w:spacing w:val="-2"/>
          <w:sz w:val="24"/>
          <w:szCs w:val="24"/>
        </w:rPr>
        <w:t xml:space="preserve"> </w:t>
      </w:r>
      <w:r w:rsidRPr="00DA25C5">
        <w:rPr>
          <w:sz w:val="24"/>
          <w:szCs w:val="24"/>
        </w:rPr>
        <w:t>мире.</w:t>
      </w:r>
    </w:p>
    <w:p w:rsidR="009B5B33" w:rsidRPr="00DA25C5" w:rsidRDefault="009B5B33" w:rsidP="00436D5C">
      <w:pPr>
        <w:pStyle w:val="af5"/>
        <w:jc w:val="both"/>
        <w:rPr>
          <w:sz w:val="24"/>
          <w:szCs w:val="24"/>
        </w:rPr>
      </w:pPr>
      <w:r w:rsidRPr="00DA25C5">
        <w:rPr>
          <w:sz w:val="24"/>
          <w:szCs w:val="24"/>
        </w:rPr>
        <w:t xml:space="preserve">Приближённое    </w:t>
      </w:r>
      <w:r w:rsidRPr="00DA25C5">
        <w:rPr>
          <w:spacing w:val="18"/>
          <w:sz w:val="24"/>
          <w:szCs w:val="24"/>
        </w:rPr>
        <w:t xml:space="preserve"> </w:t>
      </w:r>
      <w:r w:rsidRPr="00DA25C5">
        <w:rPr>
          <w:sz w:val="24"/>
          <w:szCs w:val="24"/>
        </w:rPr>
        <w:t xml:space="preserve">значение     </w:t>
      </w:r>
      <w:r w:rsidRPr="00DA25C5">
        <w:rPr>
          <w:spacing w:val="16"/>
          <w:sz w:val="24"/>
          <w:szCs w:val="24"/>
        </w:rPr>
        <w:t xml:space="preserve"> </w:t>
      </w:r>
      <w:r w:rsidRPr="00DA25C5">
        <w:rPr>
          <w:sz w:val="24"/>
          <w:szCs w:val="24"/>
        </w:rPr>
        <w:t xml:space="preserve">величины,     </w:t>
      </w:r>
      <w:r w:rsidRPr="00DA25C5">
        <w:rPr>
          <w:spacing w:val="16"/>
          <w:sz w:val="24"/>
          <w:szCs w:val="24"/>
        </w:rPr>
        <w:t xml:space="preserve"> </w:t>
      </w:r>
      <w:r w:rsidRPr="00DA25C5">
        <w:rPr>
          <w:sz w:val="24"/>
          <w:szCs w:val="24"/>
        </w:rPr>
        <w:t xml:space="preserve">точность     </w:t>
      </w:r>
      <w:r w:rsidRPr="00DA25C5">
        <w:rPr>
          <w:spacing w:val="15"/>
          <w:sz w:val="24"/>
          <w:szCs w:val="24"/>
        </w:rPr>
        <w:t xml:space="preserve"> </w:t>
      </w:r>
      <w:r w:rsidRPr="00DA25C5">
        <w:rPr>
          <w:sz w:val="24"/>
          <w:szCs w:val="24"/>
        </w:rPr>
        <w:t>приближения.</w:t>
      </w:r>
    </w:p>
    <w:p w:rsidR="009B5B33" w:rsidRPr="00DA25C5" w:rsidRDefault="009B5B33" w:rsidP="00436D5C">
      <w:pPr>
        <w:pStyle w:val="af5"/>
        <w:jc w:val="both"/>
        <w:rPr>
          <w:sz w:val="24"/>
          <w:szCs w:val="24"/>
        </w:rPr>
      </w:pPr>
      <w:r w:rsidRPr="00DA25C5">
        <w:rPr>
          <w:sz w:val="24"/>
          <w:szCs w:val="24"/>
        </w:rPr>
        <w:t>Округление</w:t>
      </w:r>
      <w:r w:rsidRPr="00DA25C5">
        <w:rPr>
          <w:spacing w:val="-2"/>
          <w:sz w:val="24"/>
          <w:szCs w:val="24"/>
        </w:rPr>
        <w:t xml:space="preserve"> </w:t>
      </w:r>
      <w:r w:rsidRPr="00DA25C5">
        <w:rPr>
          <w:sz w:val="24"/>
          <w:szCs w:val="24"/>
        </w:rPr>
        <w:t>чисел.</w:t>
      </w:r>
      <w:r w:rsidRPr="00DA25C5">
        <w:rPr>
          <w:spacing w:val="-4"/>
          <w:sz w:val="24"/>
          <w:szCs w:val="24"/>
        </w:rPr>
        <w:t xml:space="preserve"> </w:t>
      </w:r>
      <w:r w:rsidRPr="00DA25C5">
        <w:rPr>
          <w:sz w:val="24"/>
          <w:szCs w:val="24"/>
        </w:rPr>
        <w:t>Прикидка</w:t>
      </w:r>
      <w:r w:rsidRPr="00DA25C5">
        <w:rPr>
          <w:spacing w:val="-1"/>
          <w:sz w:val="24"/>
          <w:szCs w:val="24"/>
        </w:rPr>
        <w:t xml:space="preserve"> </w:t>
      </w:r>
      <w:r w:rsidRPr="00DA25C5">
        <w:rPr>
          <w:sz w:val="24"/>
          <w:szCs w:val="24"/>
        </w:rPr>
        <w:t>и</w:t>
      </w:r>
      <w:r w:rsidRPr="00DA25C5">
        <w:rPr>
          <w:spacing w:val="-5"/>
          <w:sz w:val="24"/>
          <w:szCs w:val="24"/>
        </w:rPr>
        <w:t xml:space="preserve"> </w:t>
      </w:r>
      <w:r w:rsidRPr="00DA25C5">
        <w:rPr>
          <w:sz w:val="24"/>
          <w:szCs w:val="24"/>
        </w:rPr>
        <w:t>оценка</w:t>
      </w:r>
      <w:r w:rsidRPr="00DA25C5">
        <w:rPr>
          <w:spacing w:val="-4"/>
          <w:sz w:val="24"/>
          <w:szCs w:val="24"/>
        </w:rPr>
        <w:t xml:space="preserve"> </w:t>
      </w:r>
      <w:r w:rsidRPr="00DA25C5">
        <w:rPr>
          <w:sz w:val="24"/>
          <w:szCs w:val="24"/>
        </w:rPr>
        <w:t>результатов</w:t>
      </w:r>
      <w:r w:rsidRPr="00DA25C5">
        <w:rPr>
          <w:spacing w:val="-2"/>
          <w:sz w:val="24"/>
          <w:szCs w:val="24"/>
        </w:rPr>
        <w:t xml:space="preserve"> </w:t>
      </w:r>
      <w:r w:rsidRPr="00DA25C5">
        <w:rPr>
          <w:sz w:val="24"/>
          <w:szCs w:val="24"/>
        </w:rPr>
        <w:t>вычислений.</w:t>
      </w:r>
    </w:p>
    <w:p w:rsidR="009B5B33" w:rsidRPr="00DA25C5" w:rsidRDefault="009B5B33" w:rsidP="00436D5C">
      <w:pPr>
        <w:pStyle w:val="af5"/>
        <w:jc w:val="both"/>
        <w:rPr>
          <w:b/>
          <w:i/>
          <w:sz w:val="24"/>
          <w:szCs w:val="24"/>
        </w:rPr>
      </w:pPr>
      <w:r w:rsidRPr="00DA25C5">
        <w:rPr>
          <w:b/>
          <w:i/>
          <w:sz w:val="24"/>
          <w:szCs w:val="24"/>
        </w:rPr>
        <w:t>Уравнения</w:t>
      </w:r>
      <w:r w:rsidRPr="00DA25C5">
        <w:rPr>
          <w:b/>
          <w:i/>
          <w:spacing w:val="-5"/>
          <w:sz w:val="24"/>
          <w:szCs w:val="24"/>
        </w:rPr>
        <w:t xml:space="preserve"> </w:t>
      </w:r>
      <w:r w:rsidRPr="00DA25C5">
        <w:rPr>
          <w:b/>
          <w:i/>
          <w:sz w:val="24"/>
          <w:szCs w:val="24"/>
        </w:rPr>
        <w:t>и</w:t>
      </w:r>
      <w:r w:rsidRPr="00DA25C5">
        <w:rPr>
          <w:b/>
          <w:i/>
          <w:spacing w:val="-2"/>
          <w:sz w:val="24"/>
          <w:szCs w:val="24"/>
        </w:rPr>
        <w:t xml:space="preserve"> </w:t>
      </w:r>
      <w:r w:rsidRPr="00DA25C5">
        <w:rPr>
          <w:b/>
          <w:i/>
          <w:sz w:val="24"/>
          <w:szCs w:val="24"/>
        </w:rPr>
        <w:t>неравенства</w:t>
      </w:r>
    </w:p>
    <w:p w:rsidR="009B5B33" w:rsidRPr="00DA25C5" w:rsidRDefault="009B5B33" w:rsidP="00436D5C">
      <w:pPr>
        <w:pStyle w:val="af5"/>
        <w:jc w:val="both"/>
        <w:rPr>
          <w:sz w:val="24"/>
          <w:szCs w:val="24"/>
        </w:rPr>
      </w:pPr>
      <w:r w:rsidRPr="00DA25C5">
        <w:rPr>
          <w:sz w:val="24"/>
          <w:szCs w:val="24"/>
        </w:rPr>
        <w:t>Уравнения</w:t>
      </w:r>
      <w:r w:rsidRPr="00DA25C5">
        <w:rPr>
          <w:spacing w:val="-3"/>
          <w:sz w:val="24"/>
          <w:szCs w:val="24"/>
        </w:rPr>
        <w:t xml:space="preserve"> </w:t>
      </w:r>
      <w:r w:rsidRPr="00DA25C5">
        <w:rPr>
          <w:sz w:val="24"/>
          <w:szCs w:val="24"/>
        </w:rPr>
        <w:t>с одной</w:t>
      </w:r>
      <w:r w:rsidRPr="00DA25C5">
        <w:rPr>
          <w:spacing w:val="-1"/>
          <w:sz w:val="24"/>
          <w:szCs w:val="24"/>
        </w:rPr>
        <w:t xml:space="preserve"> </w:t>
      </w:r>
      <w:r w:rsidRPr="00DA25C5">
        <w:rPr>
          <w:sz w:val="24"/>
          <w:szCs w:val="24"/>
        </w:rPr>
        <w:t>переменной</w:t>
      </w:r>
    </w:p>
    <w:p w:rsidR="009B5B33" w:rsidRPr="00DA25C5" w:rsidRDefault="009B5B33" w:rsidP="00436D5C">
      <w:pPr>
        <w:pStyle w:val="af5"/>
        <w:jc w:val="both"/>
        <w:rPr>
          <w:sz w:val="24"/>
          <w:szCs w:val="24"/>
        </w:rPr>
      </w:pPr>
      <w:r w:rsidRPr="00DA25C5">
        <w:rPr>
          <w:sz w:val="24"/>
          <w:szCs w:val="24"/>
        </w:rPr>
        <w:t>Линейное уравнение. Решение уравнений, сводящихся к линейным.</w:t>
      </w:r>
      <w:r w:rsidRPr="00DA25C5">
        <w:rPr>
          <w:spacing w:val="1"/>
          <w:sz w:val="24"/>
          <w:szCs w:val="24"/>
        </w:rPr>
        <w:t xml:space="preserve"> </w:t>
      </w:r>
      <w:r w:rsidRPr="00DA25C5">
        <w:rPr>
          <w:sz w:val="24"/>
          <w:szCs w:val="24"/>
        </w:rPr>
        <w:t>Квадратное</w:t>
      </w:r>
      <w:r w:rsidRPr="00DA25C5">
        <w:rPr>
          <w:spacing w:val="12"/>
          <w:sz w:val="24"/>
          <w:szCs w:val="24"/>
        </w:rPr>
        <w:t xml:space="preserve"> </w:t>
      </w:r>
      <w:r w:rsidRPr="00DA25C5">
        <w:rPr>
          <w:sz w:val="24"/>
          <w:szCs w:val="24"/>
        </w:rPr>
        <w:t>уравнение.</w:t>
      </w:r>
      <w:r w:rsidRPr="00DA25C5">
        <w:rPr>
          <w:spacing w:val="14"/>
          <w:sz w:val="24"/>
          <w:szCs w:val="24"/>
        </w:rPr>
        <w:t xml:space="preserve"> </w:t>
      </w:r>
      <w:r w:rsidRPr="00DA25C5">
        <w:rPr>
          <w:sz w:val="24"/>
          <w:szCs w:val="24"/>
        </w:rPr>
        <w:t>Решение</w:t>
      </w:r>
      <w:r w:rsidRPr="00DA25C5">
        <w:rPr>
          <w:spacing w:val="12"/>
          <w:sz w:val="24"/>
          <w:szCs w:val="24"/>
        </w:rPr>
        <w:t xml:space="preserve"> </w:t>
      </w:r>
      <w:r w:rsidRPr="00DA25C5">
        <w:rPr>
          <w:sz w:val="24"/>
          <w:szCs w:val="24"/>
        </w:rPr>
        <w:t>уравнений,</w:t>
      </w:r>
      <w:r w:rsidRPr="00DA25C5">
        <w:rPr>
          <w:spacing w:val="13"/>
          <w:sz w:val="24"/>
          <w:szCs w:val="24"/>
        </w:rPr>
        <w:t xml:space="preserve"> </w:t>
      </w:r>
      <w:r w:rsidRPr="00DA25C5">
        <w:rPr>
          <w:sz w:val="24"/>
          <w:szCs w:val="24"/>
        </w:rPr>
        <w:t>сводящихся</w:t>
      </w:r>
      <w:r w:rsidRPr="00DA25C5">
        <w:rPr>
          <w:spacing w:val="14"/>
          <w:sz w:val="24"/>
          <w:szCs w:val="24"/>
        </w:rPr>
        <w:t xml:space="preserve"> </w:t>
      </w:r>
      <w:r w:rsidRPr="00DA25C5">
        <w:rPr>
          <w:sz w:val="24"/>
          <w:szCs w:val="24"/>
        </w:rPr>
        <w:t>к</w:t>
      </w:r>
      <w:r w:rsidRPr="00DA25C5">
        <w:rPr>
          <w:spacing w:val="9"/>
          <w:sz w:val="24"/>
          <w:szCs w:val="24"/>
        </w:rPr>
        <w:t xml:space="preserve"> </w:t>
      </w:r>
      <w:r w:rsidRPr="00DA25C5">
        <w:rPr>
          <w:sz w:val="24"/>
          <w:szCs w:val="24"/>
        </w:rPr>
        <w:t>квадратным.</w:t>
      </w:r>
    </w:p>
    <w:p w:rsidR="009B5B33" w:rsidRPr="00DA25C5" w:rsidRDefault="009B5B33" w:rsidP="00436D5C">
      <w:pPr>
        <w:pStyle w:val="af5"/>
        <w:jc w:val="both"/>
        <w:rPr>
          <w:sz w:val="24"/>
          <w:szCs w:val="24"/>
        </w:rPr>
      </w:pPr>
      <w:r w:rsidRPr="00DA25C5">
        <w:rPr>
          <w:sz w:val="24"/>
          <w:szCs w:val="24"/>
        </w:rPr>
        <w:t>Биквадратное</w:t>
      </w:r>
      <w:r w:rsidRPr="00DA25C5">
        <w:rPr>
          <w:spacing w:val="30"/>
          <w:sz w:val="24"/>
          <w:szCs w:val="24"/>
        </w:rPr>
        <w:t xml:space="preserve"> </w:t>
      </w:r>
      <w:r w:rsidRPr="00DA25C5">
        <w:rPr>
          <w:sz w:val="24"/>
          <w:szCs w:val="24"/>
        </w:rPr>
        <w:t>уравнение.</w:t>
      </w:r>
      <w:r w:rsidRPr="00DA25C5">
        <w:rPr>
          <w:spacing w:val="30"/>
          <w:sz w:val="24"/>
          <w:szCs w:val="24"/>
        </w:rPr>
        <w:t xml:space="preserve"> </w:t>
      </w:r>
      <w:r w:rsidRPr="00DA25C5">
        <w:rPr>
          <w:sz w:val="24"/>
          <w:szCs w:val="24"/>
        </w:rPr>
        <w:t>Примеры</w:t>
      </w:r>
      <w:r w:rsidRPr="00DA25C5">
        <w:rPr>
          <w:spacing w:val="29"/>
          <w:sz w:val="24"/>
          <w:szCs w:val="24"/>
        </w:rPr>
        <w:t xml:space="preserve"> </w:t>
      </w:r>
      <w:r w:rsidRPr="00DA25C5">
        <w:rPr>
          <w:sz w:val="24"/>
          <w:szCs w:val="24"/>
        </w:rPr>
        <w:t>решения</w:t>
      </w:r>
      <w:r w:rsidRPr="00DA25C5">
        <w:rPr>
          <w:spacing w:val="31"/>
          <w:sz w:val="24"/>
          <w:szCs w:val="24"/>
        </w:rPr>
        <w:t xml:space="preserve"> </w:t>
      </w:r>
      <w:r w:rsidRPr="00DA25C5">
        <w:rPr>
          <w:sz w:val="24"/>
          <w:szCs w:val="24"/>
        </w:rPr>
        <w:t>уравнений</w:t>
      </w:r>
      <w:r w:rsidRPr="00DA25C5">
        <w:rPr>
          <w:spacing w:val="31"/>
          <w:sz w:val="24"/>
          <w:szCs w:val="24"/>
        </w:rPr>
        <w:t xml:space="preserve"> </w:t>
      </w:r>
      <w:r w:rsidRPr="00DA25C5">
        <w:rPr>
          <w:sz w:val="24"/>
          <w:szCs w:val="24"/>
        </w:rPr>
        <w:t>третьей</w:t>
      </w:r>
      <w:r w:rsidRPr="00DA25C5">
        <w:rPr>
          <w:spacing w:val="29"/>
          <w:sz w:val="24"/>
          <w:szCs w:val="24"/>
        </w:rPr>
        <w:t xml:space="preserve"> </w:t>
      </w:r>
      <w:r w:rsidRPr="00DA25C5">
        <w:rPr>
          <w:sz w:val="24"/>
          <w:szCs w:val="24"/>
        </w:rPr>
        <w:t>и</w:t>
      </w:r>
      <w:r w:rsidRPr="00DA25C5">
        <w:rPr>
          <w:spacing w:val="31"/>
          <w:sz w:val="24"/>
          <w:szCs w:val="24"/>
        </w:rPr>
        <w:t xml:space="preserve"> </w:t>
      </w:r>
      <w:r w:rsidRPr="00DA25C5">
        <w:rPr>
          <w:sz w:val="24"/>
          <w:szCs w:val="24"/>
        </w:rPr>
        <w:t>четвёртой</w:t>
      </w:r>
      <w:r w:rsidRPr="00DA25C5">
        <w:rPr>
          <w:spacing w:val="-67"/>
          <w:sz w:val="24"/>
          <w:szCs w:val="24"/>
        </w:rPr>
        <w:t xml:space="preserve"> </w:t>
      </w:r>
      <w:r w:rsidRPr="00DA25C5">
        <w:rPr>
          <w:sz w:val="24"/>
          <w:szCs w:val="24"/>
        </w:rPr>
        <w:t>степеней</w:t>
      </w:r>
      <w:r w:rsidRPr="00DA25C5">
        <w:rPr>
          <w:spacing w:val="-1"/>
          <w:sz w:val="24"/>
          <w:szCs w:val="24"/>
        </w:rPr>
        <w:t xml:space="preserve"> </w:t>
      </w:r>
      <w:r w:rsidRPr="00DA25C5">
        <w:rPr>
          <w:sz w:val="24"/>
          <w:szCs w:val="24"/>
        </w:rPr>
        <w:t>разложением на множители.</w:t>
      </w:r>
    </w:p>
    <w:p w:rsidR="009B5B33" w:rsidRPr="00DA25C5" w:rsidRDefault="009B5B33" w:rsidP="00436D5C">
      <w:pPr>
        <w:pStyle w:val="af5"/>
        <w:jc w:val="both"/>
        <w:rPr>
          <w:b/>
          <w:sz w:val="24"/>
          <w:szCs w:val="24"/>
        </w:rPr>
      </w:pPr>
      <w:r w:rsidRPr="00DA25C5">
        <w:rPr>
          <w:sz w:val="24"/>
          <w:szCs w:val="24"/>
        </w:rPr>
        <w:t>Решение дробно-рациональных уравнений.</w:t>
      </w:r>
      <w:r w:rsidRPr="00DA25C5">
        <w:rPr>
          <w:spacing w:val="1"/>
          <w:sz w:val="24"/>
          <w:szCs w:val="24"/>
        </w:rPr>
        <w:t xml:space="preserve"> </w:t>
      </w:r>
      <w:r w:rsidRPr="00DA25C5">
        <w:rPr>
          <w:sz w:val="24"/>
          <w:szCs w:val="24"/>
        </w:rPr>
        <w:t>Решение текстовых задач алгебраическим методом.</w:t>
      </w:r>
      <w:r w:rsidRPr="00DA25C5">
        <w:rPr>
          <w:spacing w:val="-67"/>
          <w:sz w:val="24"/>
          <w:szCs w:val="24"/>
        </w:rPr>
        <w:t xml:space="preserve"> </w:t>
      </w:r>
      <w:r w:rsidRPr="00DA25C5">
        <w:rPr>
          <w:b/>
          <w:sz w:val="24"/>
          <w:szCs w:val="24"/>
        </w:rPr>
        <w:t>Системы</w:t>
      </w:r>
      <w:r w:rsidRPr="00DA25C5">
        <w:rPr>
          <w:b/>
          <w:spacing w:val="-5"/>
          <w:sz w:val="24"/>
          <w:szCs w:val="24"/>
        </w:rPr>
        <w:t xml:space="preserve"> </w:t>
      </w:r>
      <w:r w:rsidRPr="00DA25C5">
        <w:rPr>
          <w:b/>
          <w:sz w:val="24"/>
          <w:szCs w:val="24"/>
        </w:rPr>
        <w:t>уравнений</w:t>
      </w:r>
    </w:p>
    <w:p w:rsidR="009B5B33" w:rsidRPr="00DA25C5" w:rsidRDefault="009B5B33" w:rsidP="00436D5C">
      <w:pPr>
        <w:pStyle w:val="af5"/>
        <w:jc w:val="both"/>
        <w:rPr>
          <w:sz w:val="24"/>
          <w:szCs w:val="24"/>
        </w:rPr>
      </w:pPr>
      <w:r w:rsidRPr="00DA25C5">
        <w:rPr>
          <w:sz w:val="24"/>
          <w:szCs w:val="24"/>
        </w:rPr>
        <w:t>Уравнение с двумя переменными и его график. Решение систем двух</w:t>
      </w:r>
      <w:r w:rsidRPr="00DA25C5">
        <w:rPr>
          <w:spacing w:val="1"/>
          <w:sz w:val="24"/>
          <w:szCs w:val="24"/>
        </w:rPr>
        <w:t xml:space="preserve"> </w:t>
      </w:r>
      <w:r w:rsidRPr="00DA25C5">
        <w:rPr>
          <w:sz w:val="24"/>
          <w:szCs w:val="24"/>
        </w:rPr>
        <w:t>линейных уравнений с двумя переменными. Решение систем двух уравнений,</w:t>
      </w:r>
      <w:r w:rsidRPr="00DA25C5">
        <w:rPr>
          <w:spacing w:val="-67"/>
          <w:sz w:val="24"/>
          <w:szCs w:val="24"/>
        </w:rPr>
        <w:t xml:space="preserve"> </w:t>
      </w:r>
      <w:r w:rsidRPr="00DA25C5">
        <w:rPr>
          <w:sz w:val="24"/>
          <w:szCs w:val="24"/>
        </w:rPr>
        <w:t>одно</w:t>
      </w:r>
      <w:r w:rsidRPr="00DA25C5">
        <w:rPr>
          <w:spacing w:val="1"/>
          <w:sz w:val="24"/>
          <w:szCs w:val="24"/>
        </w:rPr>
        <w:t xml:space="preserve"> </w:t>
      </w:r>
      <w:r w:rsidRPr="00DA25C5">
        <w:rPr>
          <w:sz w:val="24"/>
          <w:szCs w:val="24"/>
        </w:rPr>
        <w:t>из</w:t>
      </w:r>
      <w:r w:rsidRPr="00DA25C5">
        <w:rPr>
          <w:spacing w:val="1"/>
          <w:sz w:val="24"/>
          <w:szCs w:val="24"/>
        </w:rPr>
        <w:t xml:space="preserve"> </w:t>
      </w:r>
      <w:r w:rsidRPr="00DA25C5">
        <w:rPr>
          <w:sz w:val="24"/>
          <w:szCs w:val="24"/>
        </w:rPr>
        <w:t>которых</w:t>
      </w:r>
      <w:r w:rsidRPr="00DA25C5">
        <w:rPr>
          <w:spacing w:val="1"/>
          <w:sz w:val="24"/>
          <w:szCs w:val="24"/>
        </w:rPr>
        <w:t xml:space="preserve"> </w:t>
      </w:r>
      <w:r w:rsidRPr="00DA25C5">
        <w:rPr>
          <w:sz w:val="24"/>
          <w:szCs w:val="24"/>
        </w:rPr>
        <w:t>линейное,</w:t>
      </w:r>
      <w:r w:rsidRPr="00DA25C5">
        <w:rPr>
          <w:spacing w:val="1"/>
          <w:sz w:val="24"/>
          <w:szCs w:val="24"/>
        </w:rPr>
        <w:t xml:space="preserve"> </w:t>
      </w:r>
      <w:r w:rsidRPr="00DA25C5">
        <w:rPr>
          <w:sz w:val="24"/>
          <w:szCs w:val="24"/>
        </w:rPr>
        <w:t>а</w:t>
      </w:r>
      <w:r w:rsidRPr="00DA25C5">
        <w:rPr>
          <w:spacing w:val="1"/>
          <w:sz w:val="24"/>
          <w:szCs w:val="24"/>
        </w:rPr>
        <w:t xml:space="preserve"> </w:t>
      </w:r>
      <w:r w:rsidRPr="00DA25C5">
        <w:rPr>
          <w:sz w:val="24"/>
          <w:szCs w:val="24"/>
        </w:rPr>
        <w:t>другое</w:t>
      </w:r>
      <w:r w:rsidRPr="00DA25C5">
        <w:rPr>
          <w:spacing w:val="1"/>
          <w:sz w:val="24"/>
          <w:szCs w:val="24"/>
        </w:rPr>
        <w:t xml:space="preserve"> </w:t>
      </w:r>
      <w:r w:rsidRPr="00DA25C5">
        <w:rPr>
          <w:sz w:val="24"/>
          <w:szCs w:val="24"/>
        </w:rPr>
        <w:t>–</w:t>
      </w:r>
      <w:r w:rsidRPr="00DA25C5">
        <w:rPr>
          <w:spacing w:val="1"/>
          <w:sz w:val="24"/>
          <w:szCs w:val="24"/>
        </w:rPr>
        <w:t xml:space="preserve"> </w:t>
      </w:r>
      <w:r w:rsidRPr="00DA25C5">
        <w:rPr>
          <w:sz w:val="24"/>
          <w:szCs w:val="24"/>
        </w:rPr>
        <w:t>второй</w:t>
      </w:r>
      <w:r w:rsidRPr="00DA25C5">
        <w:rPr>
          <w:spacing w:val="1"/>
          <w:sz w:val="24"/>
          <w:szCs w:val="24"/>
        </w:rPr>
        <w:t xml:space="preserve"> </w:t>
      </w:r>
      <w:r w:rsidRPr="00DA25C5">
        <w:rPr>
          <w:sz w:val="24"/>
          <w:szCs w:val="24"/>
        </w:rPr>
        <w:t>степени.</w:t>
      </w:r>
      <w:r w:rsidRPr="00DA25C5">
        <w:rPr>
          <w:spacing w:val="1"/>
          <w:sz w:val="24"/>
          <w:szCs w:val="24"/>
        </w:rPr>
        <w:t xml:space="preserve"> </w:t>
      </w:r>
      <w:r w:rsidRPr="00DA25C5">
        <w:rPr>
          <w:sz w:val="24"/>
          <w:szCs w:val="24"/>
        </w:rPr>
        <w:t>Графическая</w:t>
      </w:r>
      <w:r w:rsidRPr="00DA25C5">
        <w:rPr>
          <w:spacing w:val="1"/>
          <w:sz w:val="24"/>
          <w:szCs w:val="24"/>
        </w:rPr>
        <w:t xml:space="preserve"> </w:t>
      </w:r>
      <w:r w:rsidRPr="00DA25C5">
        <w:rPr>
          <w:sz w:val="24"/>
          <w:szCs w:val="24"/>
        </w:rPr>
        <w:t>интерпретация</w:t>
      </w:r>
      <w:r w:rsidRPr="00DA25C5">
        <w:rPr>
          <w:spacing w:val="-1"/>
          <w:sz w:val="24"/>
          <w:szCs w:val="24"/>
        </w:rPr>
        <w:t xml:space="preserve"> </w:t>
      </w:r>
      <w:r w:rsidRPr="00DA25C5">
        <w:rPr>
          <w:sz w:val="24"/>
          <w:szCs w:val="24"/>
        </w:rPr>
        <w:t>системы уравнений</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двумя</w:t>
      </w:r>
      <w:r w:rsidRPr="00DA25C5">
        <w:rPr>
          <w:spacing w:val="-1"/>
          <w:sz w:val="24"/>
          <w:szCs w:val="24"/>
        </w:rPr>
        <w:t xml:space="preserve"> </w:t>
      </w:r>
      <w:r w:rsidRPr="00DA25C5">
        <w:rPr>
          <w:sz w:val="24"/>
          <w:szCs w:val="24"/>
        </w:rPr>
        <w:t>переменными.</w:t>
      </w:r>
    </w:p>
    <w:p w:rsidR="009B5B33" w:rsidRPr="00DA25C5" w:rsidRDefault="009B5B33" w:rsidP="00436D5C">
      <w:pPr>
        <w:pStyle w:val="af5"/>
        <w:jc w:val="both"/>
        <w:rPr>
          <w:sz w:val="24"/>
          <w:szCs w:val="24"/>
        </w:rPr>
      </w:pPr>
      <w:r w:rsidRPr="00DA25C5">
        <w:rPr>
          <w:sz w:val="24"/>
          <w:szCs w:val="24"/>
        </w:rPr>
        <w:t>Решение</w:t>
      </w:r>
      <w:r w:rsidRPr="00DA25C5">
        <w:rPr>
          <w:spacing w:val="-3"/>
          <w:sz w:val="24"/>
          <w:szCs w:val="24"/>
        </w:rPr>
        <w:t xml:space="preserve"> </w:t>
      </w:r>
      <w:r w:rsidRPr="00DA25C5">
        <w:rPr>
          <w:sz w:val="24"/>
          <w:szCs w:val="24"/>
        </w:rPr>
        <w:t>текстовых</w:t>
      </w:r>
      <w:r w:rsidRPr="00DA25C5">
        <w:rPr>
          <w:spacing w:val="-6"/>
          <w:sz w:val="24"/>
          <w:szCs w:val="24"/>
        </w:rPr>
        <w:t xml:space="preserve"> </w:t>
      </w:r>
      <w:r w:rsidRPr="00DA25C5">
        <w:rPr>
          <w:sz w:val="24"/>
          <w:szCs w:val="24"/>
        </w:rPr>
        <w:t>задач</w:t>
      </w:r>
      <w:r w:rsidRPr="00DA25C5">
        <w:rPr>
          <w:spacing w:val="-2"/>
          <w:sz w:val="24"/>
          <w:szCs w:val="24"/>
        </w:rPr>
        <w:t xml:space="preserve"> </w:t>
      </w:r>
      <w:r w:rsidRPr="00DA25C5">
        <w:rPr>
          <w:sz w:val="24"/>
          <w:szCs w:val="24"/>
        </w:rPr>
        <w:t>алгебраическим</w:t>
      </w:r>
      <w:r w:rsidRPr="00DA25C5">
        <w:rPr>
          <w:spacing w:val="-3"/>
          <w:sz w:val="24"/>
          <w:szCs w:val="24"/>
        </w:rPr>
        <w:t xml:space="preserve"> </w:t>
      </w:r>
      <w:r w:rsidRPr="00DA25C5">
        <w:rPr>
          <w:sz w:val="24"/>
          <w:szCs w:val="24"/>
        </w:rPr>
        <w:t>способом.</w:t>
      </w:r>
    </w:p>
    <w:p w:rsidR="009B5B33" w:rsidRPr="00DA25C5" w:rsidRDefault="009B5B33" w:rsidP="00436D5C">
      <w:pPr>
        <w:pStyle w:val="af5"/>
        <w:jc w:val="both"/>
        <w:rPr>
          <w:sz w:val="24"/>
          <w:szCs w:val="24"/>
        </w:rPr>
      </w:pPr>
      <w:r w:rsidRPr="00DA25C5">
        <w:rPr>
          <w:sz w:val="24"/>
          <w:szCs w:val="24"/>
        </w:rPr>
        <w:t>Неравенства</w:t>
      </w:r>
    </w:p>
    <w:p w:rsidR="009B5B33" w:rsidRPr="00DA25C5" w:rsidRDefault="009B5B33" w:rsidP="00436D5C">
      <w:pPr>
        <w:pStyle w:val="af5"/>
        <w:jc w:val="both"/>
        <w:rPr>
          <w:sz w:val="24"/>
          <w:szCs w:val="24"/>
        </w:rPr>
      </w:pPr>
      <w:r w:rsidRPr="00DA25C5">
        <w:rPr>
          <w:sz w:val="24"/>
          <w:szCs w:val="24"/>
        </w:rPr>
        <w:t>Числовые</w:t>
      </w:r>
      <w:r w:rsidRPr="00DA25C5">
        <w:rPr>
          <w:spacing w:val="-4"/>
          <w:sz w:val="24"/>
          <w:szCs w:val="24"/>
        </w:rPr>
        <w:t xml:space="preserve"> </w:t>
      </w:r>
      <w:r w:rsidRPr="00DA25C5">
        <w:rPr>
          <w:sz w:val="24"/>
          <w:szCs w:val="24"/>
        </w:rPr>
        <w:t>неравенства</w:t>
      </w:r>
      <w:r w:rsidRPr="00DA25C5">
        <w:rPr>
          <w:spacing w:val="-3"/>
          <w:sz w:val="24"/>
          <w:szCs w:val="24"/>
        </w:rPr>
        <w:t xml:space="preserve"> </w:t>
      </w:r>
      <w:r w:rsidRPr="00DA25C5">
        <w:rPr>
          <w:sz w:val="24"/>
          <w:szCs w:val="24"/>
        </w:rPr>
        <w:t>и</w:t>
      </w:r>
      <w:r w:rsidRPr="00DA25C5">
        <w:rPr>
          <w:spacing w:val="-1"/>
          <w:sz w:val="24"/>
          <w:szCs w:val="24"/>
        </w:rPr>
        <w:t xml:space="preserve"> </w:t>
      </w:r>
      <w:r w:rsidRPr="00DA25C5">
        <w:rPr>
          <w:sz w:val="24"/>
          <w:szCs w:val="24"/>
        </w:rPr>
        <w:t>их свойства.</w:t>
      </w:r>
    </w:p>
    <w:p w:rsidR="009B5B33" w:rsidRPr="00DA25C5" w:rsidRDefault="009B5B33" w:rsidP="00436D5C">
      <w:pPr>
        <w:pStyle w:val="af5"/>
        <w:jc w:val="both"/>
        <w:rPr>
          <w:sz w:val="24"/>
          <w:szCs w:val="24"/>
        </w:rPr>
      </w:pPr>
      <w:r w:rsidRPr="00DA25C5">
        <w:rPr>
          <w:sz w:val="24"/>
          <w:szCs w:val="24"/>
        </w:rPr>
        <w:t>Решение линейных неравенств с одной переменной. Решение систем</w:t>
      </w:r>
      <w:r w:rsidRPr="00DA25C5">
        <w:rPr>
          <w:spacing w:val="1"/>
          <w:sz w:val="24"/>
          <w:szCs w:val="24"/>
        </w:rPr>
        <w:t xml:space="preserve"> </w:t>
      </w:r>
      <w:r w:rsidRPr="00DA25C5">
        <w:rPr>
          <w:sz w:val="24"/>
          <w:szCs w:val="24"/>
        </w:rPr>
        <w:t>линейных</w:t>
      </w:r>
      <w:r w:rsidRPr="00DA25C5">
        <w:rPr>
          <w:spacing w:val="1"/>
          <w:sz w:val="24"/>
          <w:szCs w:val="24"/>
        </w:rPr>
        <w:t xml:space="preserve"> </w:t>
      </w:r>
      <w:r w:rsidRPr="00DA25C5">
        <w:rPr>
          <w:sz w:val="24"/>
          <w:szCs w:val="24"/>
        </w:rPr>
        <w:t>неравенств</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одной</w:t>
      </w:r>
      <w:r w:rsidRPr="00DA25C5">
        <w:rPr>
          <w:spacing w:val="1"/>
          <w:sz w:val="24"/>
          <w:szCs w:val="24"/>
        </w:rPr>
        <w:t xml:space="preserve"> </w:t>
      </w:r>
      <w:r w:rsidRPr="00DA25C5">
        <w:rPr>
          <w:sz w:val="24"/>
          <w:szCs w:val="24"/>
        </w:rPr>
        <w:t>переменной.</w:t>
      </w:r>
      <w:r w:rsidRPr="00DA25C5">
        <w:rPr>
          <w:spacing w:val="1"/>
          <w:sz w:val="24"/>
          <w:szCs w:val="24"/>
        </w:rPr>
        <w:t xml:space="preserve"> </w:t>
      </w:r>
      <w:r w:rsidRPr="00DA25C5">
        <w:rPr>
          <w:sz w:val="24"/>
          <w:szCs w:val="24"/>
        </w:rPr>
        <w:t>Квадратные</w:t>
      </w:r>
      <w:r w:rsidRPr="00DA25C5">
        <w:rPr>
          <w:spacing w:val="1"/>
          <w:sz w:val="24"/>
          <w:szCs w:val="24"/>
        </w:rPr>
        <w:t xml:space="preserve"> </w:t>
      </w:r>
      <w:r w:rsidRPr="00DA25C5">
        <w:rPr>
          <w:sz w:val="24"/>
          <w:szCs w:val="24"/>
        </w:rPr>
        <w:t>неравенства.</w:t>
      </w:r>
      <w:r w:rsidRPr="00DA25C5">
        <w:rPr>
          <w:spacing w:val="1"/>
          <w:sz w:val="24"/>
          <w:szCs w:val="24"/>
        </w:rPr>
        <w:t xml:space="preserve"> </w:t>
      </w:r>
      <w:r w:rsidRPr="00DA25C5">
        <w:rPr>
          <w:sz w:val="24"/>
          <w:szCs w:val="24"/>
        </w:rPr>
        <w:t>Графическая</w:t>
      </w:r>
      <w:r w:rsidRPr="00DA25C5">
        <w:rPr>
          <w:spacing w:val="1"/>
          <w:sz w:val="24"/>
          <w:szCs w:val="24"/>
        </w:rPr>
        <w:t xml:space="preserve"> </w:t>
      </w:r>
      <w:r w:rsidRPr="00DA25C5">
        <w:rPr>
          <w:sz w:val="24"/>
          <w:szCs w:val="24"/>
        </w:rPr>
        <w:t>интерпретация</w:t>
      </w:r>
      <w:r w:rsidRPr="00DA25C5">
        <w:rPr>
          <w:spacing w:val="1"/>
          <w:sz w:val="24"/>
          <w:szCs w:val="24"/>
        </w:rPr>
        <w:t xml:space="preserve"> </w:t>
      </w:r>
      <w:r w:rsidRPr="00DA25C5">
        <w:rPr>
          <w:sz w:val="24"/>
          <w:szCs w:val="24"/>
        </w:rPr>
        <w:t>неравенств</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систем</w:t>
      </w:r>
      <w:r w:rsidRPr="00DA25C5">
        <w:rPr>
          <w:spacing w:val="1"/>
          <w:sz w:val="24"/>
          <w:szCs w:val="24"/>
        </w:rPr>
        <w:t xml:space="preserve"> </w:t>
      </w:r>
      <w:r w:rsidRPr="00DA25C5">
        <w:rPr>
          <w:sz w:val="24"/>
          <w:szCs w:val="24"/>
        </w:rPr>
        <w:t>неравенств</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двумя</w:t>
      </w:r>
      <w:r w:rsidRPr="00DA25C5">
        <w:rPr>
          <w:spacing w:val="1"/>
          <w:sz w:val="24"/>
          <w:szCs w:val="24"/>
        </w:rPr>
        <w:t xml:space="preserve"> </w:t>
      </w:r>
      <w:r w:rsidRPr="00DA25C5">
        <w:rPr>
          <w:sz w:val="24"/>
          <w:szCs w:val="24"/>
        </w:rPr>
        <w:t>переменными.</w:t>
      </w:r>
    </w:p>
    <w:p w:rsidR="009B5B33" w:rsidRPr="00DA25C5" w:rsidRDefault="009B5B33" w:rsidP="00436D5C">
      <w:pPr>
        <w:pStyle w:val="af5"/>
        <w:jc w:val="both"/>
        <w:rPr>
          <w:sz w:val="24"/>
          <w:szCs w:val="24"/>
        </w:rPr>
      </w:pPr>
      <w:r w:rsidRPr="00DA25C5">
        <w:rPr>
          <w:sz w:val="24"/>
          <w:szCs w:val="24"/>
        </w:rPr>
        <w:t>Функции</w:t>
      </w:r>
    </w:p>
    <w:p w:rsidR="009B5B33" w:rsidRPr="00DA25C5" w:rsidRDefault="009B5B33" w:rsidP="00436D5C">
      <w:pPr>
        <w:pStyle w:val="af5"/>
        <w:jc w:val="both"/>
        <w:rPr>
          <w:sz w:val="24"/>
          <w:szCs w:val="24"/>
        </w:rPr>
      </w:pPr>
      <w:r w:rsidRPr="00DA25C5">
        <w:rPr>
          <w:sz w:val="24"/>
          <w:szCs w:val="24"/>
        </w:rPr>
        <w:t>Квадратичная</w:t>
      </w:r>
      <w:r w:rsidRPr="00DA25C5">
        <w:rPr>
          <w:spacing w:val="52"/>
          <w:sz w:val="24"/>
          <w:szCs w:val="24"/>
        </w:rPr>
        <w:t xml:space="preserve"> </w:t>
      </w:r>
      <w:r w:rsidRPr="00DA25C5">
        <w:rPr>
          <w:sz w:val="24"/>
          <w:szCs w:val="24"/>
        </w:rPr>
        <w:t>функция,</w:t>
      </w:r>
      <w:r w:rsidRPr="00DA25C5">
        <w:rPr>
          <w:spacing w:val="49"/>
          <w:sz w:val="24"/>
          <w:szCs w:val="24"/>
        </w:rPr>
        <w:t xml:space="preserve"> </w:t>
      </w:r>
      <w:r w:rsidRPr="00DA25C5">
        <w:rPr>
          <w:sz w:val="24"/>
          <w:szCs w:val="24"/>
        </w:rPr>
        <w:t>её</w:t>
      </w:r>
      <w:r w:rsidRPr="00DA25C5">
        <w:rPr>
          <w:spacing w:val="52"/>
          <w:sz w:val="24"/>
          <w:szCs w:val="24"/>
        </w:rPr>
        <w:t xml:space="preserve"> </w:t>
      </w:r>
      <w:r w:rsidRPr="00DA25C5">
        <w:rPr>
          <w:sz w:val="24"/>
          <w:szCs w:val="24"/>
        </w:rPr>
        <w:t>график</w:t>
      </w:r>
      <w:r w:rsidRPr="00DA25C5">
        <w:rPr>
          <w:spacing w:val="50"/>
          <w:sz w:val="24"/>
          <w:szCs w:val="24"/>
        </w:rPr>
        <w:t xml:space="preserve"> </w:t>
      </w:r>
      <w:r w:rsidRPr="00DA25C5">
        <w:rPr>
          <w:sz w:val="24"/>
          <w:szCs w:val="24"/>
        </w:rPr>
        <w:t>и</w:t>
      </w:r>
      <w:r w:rsidRPr="00DA25C5">
        <w:rPr>
          <w:spacing w:val="50"/>
          <w:sz w:val="24"/>
          <w:szCs w:val="24"/>
        </w:rPr>
        <w:t xml:space="preserve"> </w:t>
      </w:r>
      <w:r w:rsidRPr="00DA25C5">
        <w:rPr>
          <w:sz w:val="24"/>
          <w:szCs w:val="24"/>
        </w:rPr>
        <w:t>свойства.</w:t>
      </w:r>
      <w:r w:rsidRPr="00DA25C5">
        <w:rPr>
          <w:spacing w:val="48"/>
          <w:sz w:val="24"/>
          <w:szCs w:val="24"/>
        </w:rPr>
        <w:t xml:space="preserve"> </w:t>
      </w:r>
      <w:r w:rsidRPr="00DA25C5">
        <w:rPr>
          <w:sz w:val="24"/>
          <w:szCs w:val="24"/>
        </w:rPr>
        <w:t>Парабола,</w:t>
      </w:r>
      <w:r w:rsidRPr="00DA25C5">
        <w:rPr>
          <w:spacing w:val="49"/>
          <w:sz w:val="24"/>
          <w:szCs w:val="24"/>
        </w:rPr>
        <w:t xml:space="preserve"> </w:t>
      </w:r>
      <w:r w:rsidRPr="00DA25C5">
        <w:rPr>
          <w:sz w:val="24"/>
          <w:szCs w:val="24"/>
        </w:rPr>
        <w:t>координаты</w:t>
      </w:r>
      <w:r w:rsidRPr="00DA25C5">
        <w:rPr>
          <w:spacing w:val="-67"/>
          <w:sz w:val="24"/>
          <w:szCs w:val="24"/>
        </w:rPr>
        <w:t xml:space="preserve"> </w:t>
      </w:r>
      <w:r w:rsidRPr="00DA25C5">
        <w:rPr>
          <w:sz w:val="24"/>
          <w:szCs w:val="24"/>
        </w:rPr>
        <w:t>вершины</w:t>
      </w:r>
      <w:r w:rsidRPr="00DA25C5">
        <w:rPr>
          <w:spacing w:val="-1"/>
          <w:sz w:val="24"/>
          <w:szCs w:val="24"/>
        </w:rPr>
        <w:t xml:space="preserve"> </w:t>
      </w:r>
      <w:r w:rsidRPr="00DA25C5">
        <w:rPr>
          <w:sz w:val="24"/>
          <w:szCs w:val="24"/>
        </w:rPr>
        <w:t>параболы,</w:t>
      </w:r>
      <w:r w:rsidRPr="00DA25C5">
        <w:rPr>
          <w:spacing w:val="-3"/>
          <w:sz w:val="24"/>
          <w:szCs w:val="24"/>
        </w:rPr>
        <w:t xml:space="preserve"> </w:t>
      </w:r>
      <w:r w:rsidRPr="00DA25C5">
        <w:rPr>
          <w:sz w:val="24"/>
          <w:szCs w:val="24"/>
        </w:rPr>
        <w:t>ось симметрии</w:t>
      </w:r>
      <w:r w:rsidRPr="00DA25C5">
        <w:rPr>
          <w:spacing w:val="-4"/>
          <w:sz w:val="24"/>
          <w:szCs w:val="24"/>
        </w:rPr>
        <w:t xml:space="preserve"> </w:t>
      </w:r>
      <w:r w:rsidRPr="00DA25C5">
        <w:rPr>
          <w:sz w:val="24"/>
          <w:szCs w:val="24"/>
        </w:rPr>
        <w:t>параболы.</w:t>
      </w:r>
    </w:p>
    <w:p w:rsidR="009B5B33" w:rsidRPr="00DA25C5" w:rsidRDefault="009B5B33" w:rsidP="00DA25C5">
      <w:pPr>
        <w:pStyle w:val="af5"/>
        <w:rPr>
          <w:sz w:val="24"/>
          <w:szCs w:val="24"/>
        </w:rPr>
      </w:pPr>
      <w:r w:rsidRPr="00DA25C5">
        <w:rPr>
          <w:sz w:val="24"/>
          <w:szCs w:val="24"/>
        </w:rPr>
        <w:lastRenderedPageBreak/>
        <w:t>Графики функций:</w:t>
      </w:r>
      <w:r w:rsidRPr="00DA25C5">
        <w:rPr>
          <w:sz w:val="24"/>
          <w:szCs w:val="24"/>
        </w:rPr>
        <w:tab/>
      </w:r>
      <w:r w:rsidRPr="00DA25C5">
        <w:rPr>
          <w:i/>
          <w:sz w:val="24"/>
          <w:szCs w:val="24"/>
        </w:rPr>
        <w:t>y</w:t>
      </w:r>
      <w:r w:rsidRPr="00DA25C5">
        <w:rPr>
          <w:sz w:val="24"/>
          <w:szCs w:val="24"/>
        </w:rPr>
        <w:t>=</w:t>
      </w:r>
      <w:r w:rsidRPr="00DA25C5">
        <w:rPr>
          <w:i/>
          <w:sz w:val="24"/>
          <w:szCs w:val="24"/>
        </w:rPr>
        <w:t>kx</w:t>
      </w:r>
      <w:r w:rsidRPr="00DA25C5">
        <w:rPr>
          <w:sz w:val="24"/>
          <w:szCs w:val="24"/>
        </w:rPr>
        <w:t>,</w:t>
      </w:r>
      <w:r w:rsidRPr="00DA25C5">
        <w:rPr>
          <w:sz w:val="24"/>
          <w:szCs w:val="24"/>
        </w:rPr>
        <w:tab/>
      </w:r>
      <w:r w:rsidRPr="00DA25C5">
        <w:rPr>
          <w:i/>
          <w:sz w:val="24"/>
          <w:szCs w:val="24"/>
        </w:rPr>
        <w:t>y</w:t>
      </w:r>
      <w:r w:rsidRPr="00DA25C5">
        <w:rPr>
          <w:i/>
          <w:sz w:val="24"/>
          <w:szCs w:val="24"/>
        </w:rPr>
        <w:tab/>
      </w:r>
      <w:r w:rsidRPr="00DA25C5">
        <w:rPr>
          <w:sz w:val="24"/>
          <w:szCs w:val="24"/>
        </w:rPr>
        <w:t>=</w:t>
      </w:r>
      <w:r w:rsidRPr="00DA25C5">
        <w:rPr>
          <w:sz w:val="24"/>
          <w:szCs w:val="24"/>
        </w:rPr>
        <w:tab/>
      </w:r>
      <w:r w:rsidRPr="00DA25C5">
        <w:rPr>
          <w:i/>
          <w:sz w:val="24"/>
          <w:szCs w:val="24"/>
        </w:rPr>
        <w:t>kx</w:t>
      </w:r>
      <w:r w:rsidRPr="00DA25C5">
        <w:rPr>
          <w:i/>
          <w:sz w:val="24"/>
          <w:szCs w:val="24"/>
        </w:rPr>
        <w:tab/>
      </w:r>
      <w:r w:rsidRPr="00DA25C5">
        <w:rPr>
          <w:sz w:val="24"/>
          <w:szCs w:val="24"/>
        </w:rPr>
        <w:t>+</w:t>
      </w:r>
      <w:r w:rsidRPr="00DA25C5">
        <w:rPr>
          <w:sz w:val="24"/>
          <w:szCs w:val="24"/>
        </w:rPr>
        <w:tab/>
      </w:r>
      <w:r w:rsidRPr="00DA25C5">
        <w:rPr>
          <w:i/>
          <w:sz w:val="24"/>
          <w:szCs w:val="24"/>
        </w:rPr>
        <w:t>b</w:t>
      </w:r>
      <w:r w:rsidRPr="00DA25C5">
        <w:rPr>
          <w:sz w:val="24"/>
          <w:szCs w:val="24"/>
        </w:rPr>
        <w:t>,</w:t>
      </w:r>
      <w:r w:rsidRPr="00DA25C5">
        <w:rPr>
          <w:sz w:val="24"/>
          <w:szCs w:val="24"/>
        </w:rPr>
        <w:tab/>
      </w:r>
      <w:r w:rsidRPr="00DA25C5">
        <w:rPr>
          <w:i/>
          <w:sz w:val="24"/>
          <w:szCs w:val="24"/>
        </w:rPr>
        <w:t>y</w:t>
      </w:r>
      <w:r w:rsidRPr="00DA25C5">
        <w:rPr>
          <w:i/>
          <w:sz w:val="24"/>
          <w:szCs w:val="24"/>
        </w:rPr>
        <w:tab/>
      </w:r>
      <w:r w:rsidRPr="00DA25C5">
        <w:rPr>
          <w:sz w:val="24"/>
          <w:szCs w:val="24"/>
        </w:rPr>
        <w:t>=</w:t>
      </w:r>
      <w:r w:rsidRPr="00DA25C5">
        <w:rPr>
          <w:sz w:val="24"/>
          <w:szCs w:val="24"/>
        </w:rPr>
        <w:tab/>
      </w:r>
      <w:r w:rsidRPr="00DA25C5">
        <w:rPr>
          <w:i/>
          <w:sz w:val="24"/>
          <w:szCs w:val="24"/>
        </w:rPr>
        <w:t>ax</w:t>
      </w:r>
      <w:r w:rsidRPr="00DA25C5">
        <w:rPr>
          <w:sz w:val="24"/>
          <w:szCs w:val="24"/>
          <w:vertAlign w:val="superscript"/>
        </w:rPr>
        <w:t>2</w:t>
      </w:r>
      <w:r w:rsidRPr="00DA25C5">
        <w:rPr>
          <w:sz w:val="24"/>
          <w:szCs w:val="24"/>
        </w:rPr>
        <w:tab/>
      </w:r>
      <w:r w:rsidRPr="00DA25C5">
        <w:rPr>
          <w:i/>
          <w:sz w:val="24"/>
          <w:szCs w:val="24"/>
        </w:rPr>
        <w:t>+</w:t>
      </w:r>
      <w:r w:rsidRPr="00DA25C5">
        <w:rPr>
          <w:i/>
          <w:sz w:val="24"/>
          <w:szCs w:val="24"/>
        </w:rPr>
        <w:tab/>
        <w:t>bx</w:t>
      </w:r>
      <w:r w:rsidRPr="00DA25C5">
        <w:rPr>
          <w:i/>
          <w:sz w:val="24"/>
          <w:szCs w:val="24"/>
        </w:rPr>
        <w:tab/>
        <w:t>+</w:t>
      </w:r>
      <w:r w:rsidRPr="00DA25C5">
        <w:rPr>
          <w:i/>
          <w:sz w:val="24"/>
          <w:szCs w:val="24"/>
        </w:rPr>
        <w:tab/>
        <w:t>c</w:t>
      </w:r>
      <w:r w:rsidRPr="00DA25C5">
        <w:rPr>
          <w:sz w:val="24"/>
          <w:szCs w:val="24"/>
        </w:rPr>
        <w:t>,</w:t>
      </w:r>
    </w:p>
    <w:p w:rsidR="009B5B33" w:rsidRPr="00DA25C5" w:rsidRDefault="00DA1F83" w:rsidP="00DA25C5">
      <w:pPr>
        <w:pStyle w:val="af5"/>
        <w:rPr>
          <w:sz w:val="24"/>
          <w:szCs w:val="24"/>
        </w:rPr>
      </w:pPr>
      <w:r>
        <w:rPr>
          <w:sz w:val="24"/>
          <w:szCs w:val="24"/>
        </w:rPr>
      </w:r>
      <w:r>
        <w:rPr>
          <w:sz w:val="24"/>
          <w:szCs w:val="24"/>
        </w:rPr>
        <w:pict>
          <v:group id="Group 14" o:spid="_x0000_s1030" style="width:7.95pt;height:1pt;mso-position-horizontal-relative:char;mso-position-vertical-relative:line" coordsize="159,20">
            <v:rect id="Rectangle 15" o:spid="_x0000_s1031" style="position:absolute;width:159;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" fillcolor="black" stroked="f"/>
            <w10:anchorlock/>
          </v:group>
        </w:pict>
      </w:r>
    </w:p>
    <w:p w:rsidR="009B5B33" w:rsidRPr="00DA25C5" w:rsidRDefault="009B5B33" w:rsidP="00DA25C5">
      <w:pPr>
        <w:pStyle w:val="af5"/>
        <w:rPr>
          <w:rFonts w:eastAsia="Cambria Math"/>
          <w:sz w:val="24"/>
          <w:szCs w:val="24"/>
        </w:rPr>
      </w:pPr>
      <w:r w:rsidRPr="00DA25C5">
        <w:rPr>
          <w:i/>
          <w:sz w:val="24"/>
          <w:szCs w:val="24"/>
        </w:rPr>
        <w:t>y</w:t>
      </w:r>
      <w:r w:rsidRPr="00DA25C5">
        <w:rPr>
          <w:i/>
          <w:spacing w:val="73"/>
          <w:sz w:val="24"/>
          <w:szCs w:val="24"/>
        </w:rPr>
        <w:t xml:space="preserve"> </w:t>
      </w:r>
      <w:r w:rsidRPr="00DA25C5">
        <w:rPr>
          <w:sz w:val="24"/>
          <w:szCs w:val="24"/>
        </w:rPr>
        <w:t>=</w:t>
      </w:r>
      <w:r w:rsidRPr="00DA25C5">
        <w:rPr>
          <w:spacing w:val="71"/>
          <w:sz w:val="24"/>
          <w:szCs w:val="24"/>
        </w:rPr>
        <w:t xml:space="preserve"> </w:t>
      </w:r>
      <w:r w:rsidRPr="00DA25C5">
        <w:rPr>
          <w:sz w:val="24"/>
          <w:szCs w:val="24"/>
        </w:rPr>
        <w:t>а</w:t>
      </w:r>
      <w:r w:rsidRPr="00DA25C5">
        <w:rPr>
          <w:i/>
          <w:sz w:val="24"/>
          <w:szCs w:val="24"/>
        </w:rPr>
        <w:t>x</w:t>
      </w:r>
      <w:r w:rsidRPr="00DA25C5">
        <w:rPr>
          <w:sz w:val="24"/>
          <w:szCs w:val="24"/>
          <w:vertAlign w:val="superscript"/>
        </w:rPr>
        <w:t>2</w:t>
      </w:r>
      <w:r w:rsidRPr="00DA25C5">
        <w:rPr>
          <w:sz w:val="24"/>
          <w:szCs w:val="24"/>
        </w:rPr>
        <w:t>,</w:t>
      </w:r>
      <w:r w:rsidRPr="00DA25C5">
        <w:rPr>
          <w:spacing w:val="70"/>
          <w:sz w:val="24"/>
          <w:szCs w:val="24"/>
        </w:rPr>
        <w:t xml:space="preserve"> </w:t>
      </w:r>
      <w:r w:rsidRPr="00DA25C5">
        <w:rPr>
          <w:i/>
          <w:sz w:val="24"/>
          <w:szCs w:val="24"/>
        </w:rPr>
        <w:t>y</w:t>
      </w:r>
      <w:r w:rsidRPr="00DA25C5">
        <w:rPr>
          <w:i/>
          <w:spacing w:val="74"/>
          <w:sz w:val="24"/>
          <w:szCs w:val="24"/>
        </w:rPr>
        <w:t xml:space="preserve"> </w:t>
      </w:r>
      <w:r w:rsidRPr="00DA25C5">
        <w:rPr>
          <w:sz w:val="24"/>
          <w:szCs w:val="24"/>
        </w:rPr>
        <w:t>=</w:t>
      </w:r>
      <w:r w:rsidRPr="00DA25C5">
        <w:rPr>
          <w:spacing w:val="71"/>
          <w:sz w:val="24"/>
          <w:szCs w:val="24"/>
        </w:rPr>
        <w:t xml:space="preserve"> </w:t>
      </w:r>
      <w:r w:rsidRPr="00DA25C5">
        <w:rPr>
          <w:sz w:val="24"/>
          <w:szCs w:val="24"/>
        </w:rPr>
        <w:t>а</w:t>
      </w:r>
      <w:r w:rsidRPr="00DA25C5">
        <w:rPr>
          <w:i/>
          <w:sz w:val="24"/>
          <w:szCs w:val="24"/>
        </w:rPr>
        <w:t>x</w:t>
      </w:r>
      <w:r w:rsidRPr="00DA25C5">
        <w:rPr>
          <w:sz w:val="24"/>
          <w:szCs w:val="24"/>
          <w:vertAlign w:val="superscript"/>
        </w:rPr>
        <w:t>3</w:t>
      </w:r>
      <w:r w:rsidRPr="00DA25C5">
        <w:rPr>
          <w:sz w:val="24"/>
          <w:szCs w:val="24"/>
        </w:rPr>
        <w:t xml:space="preserve">, </w:t>
      </w:r>
      <w:r w:rsidRPr="00DA25C5">
        <w:rPr>
          <w:i/>
          <w:sz w:val="24"/>
          <w:szCs w:val="24"/>
        </w:rPr>
        <w:t>y</w:t>
      </w:r>
      <w:r w:rsidRPr="00DA25C5">
        <w:rPr>
          <w:i/>
          <w:spacing w:val="72"/>
          <w:sz w:val="24"/>
          <w:szCs w:val="24"/>
        </w:rPr>
        <w:t xml:space="preserve"> </w:t>
      </w:r>
      <w:r w:rsidRPr="00DA25C5">
        <w:rPr>
          <w:sz w:val="24"/>
          <w:szCs w:val="24"/>
        </w:rPr>
        <w:t>=</w:t>
      </w:r>
      <w:r w:rsidRPr="00DA25C5">
        <w:rPr>
          <w:rFonts w:eastAsia="Cambria Math"/>
          <w:position w:val="-1"/>
          <w:sz w:val="24"/>
          <w:szCs w:val="24"/>
        </w:rPr>
        <w:t>√</w:t>
      </w:r>
      <w:r w:rsidRPr="00DA25C5">
        <w:rPr>
          <w:rFonts w:ascii="Cambria Math" w:eastAsia="Cambria Math" w:hAnsi="Cambria Math" w:cs="Cambria Math"/>
          <w:sz w:val="24"/>
          <w:szCs w:val="24"/>
        </w:rPr>
        <w:t>𝑥</w:t>
      </w:r>
      <w:r w:rsidRPr="00DA25C5">
        <w:rPr>
          <w:rFonts w:eastAsia="Cambria Math"/>
          <w:spacing w:val="88"/>
          <w:sz w:val="24"/>
          <w:szCs w:val="24"/>
        </w:rPr>
        <w:t xml:space="preserve"> </w:t>
      </w:r>
      <w:r w:rsidRPr="00DA25C5">
        <w:rPr>
          <w:sz w:val="24"/>
          <w:szCs w:val="24"/>
        </w:rPr>
        <w:t xml:space="preserve">, </w:t>
      </w:r>
      <w:r w:rsidRPr="00DA25C5">
        <w:rPr>
          <w:i/>
          <w:sz w:val="24"/>
          <w:szCs w:val="24"/>
        </w:rPr>
        <w:t xml:space="preserve">y </w:t>
      </w:r>
      <w:r w:rsidRPr="00DA25C5">
        <w:rPr>
          <w:sz w:val="24"/>
          <w:szCs w:val="24"/>
        </w:rPr>
        <w:t>=</w:t>
      </w:r>
      <w:r w:rsidRPr="00DA25C5">
        <w:rPr>
          <w:spacing w:val="1"/>
          <w:sz w:val="24"/>
          <w:szCs w:val="24"/>
        </w:rPr>
        <w:t xml:space="preserve"> </w:t>
      </w:r>
      <w:r w:rsidRPr="00DA25C5">
        <w:rPr>
          <w:sz w:val="24"/>
          <w:szCs w:val="24"/>
        </w:rPr>
        <w:t> </w:t>
      </w:r>
      <w:r w:rsidRPr="00DA25C5">
        <w:rPr>
          <w:rFonts w:ascii="Cambria Math" w:eastAsia="Cambria Math" w:hAnsi="Cambria Math" w:cs="Cambria Math"/>
          <w:sz w:val="24"/>
          <w:szCs w:val="24"/>
          <w:u w:val="single"/>
          <w:vertAlign w:val="superscript"/>
        </w:rPr>
        <w:t>𝑘</w:t>
      </w:r>
    </w:p>
    <w:p w:rsidR="009B5B33" w:rsidRPr="00DA25C5" w:rsidRDefault="009B5B33" w:rsidP="00DA25C5">
      <w:pPr>
        <w:pStyle w:val="af5"/>
        <w:rPr>
          <w:rFonts w:eastAsia="Cambria Math"/>
          <w:sz w:val="24"/>
          <w:szCs w:val="24"/>
        </w:rPr>
      </w:pPr>
      <w:r w:rsidRPr="00DA25C5">
        <w:rPr>
          <w:sz w:val="24"/>
          <w:szCs w:val="24"/>
        </w:rPr>
        <w:t xml:space="preserve"> и</w:t>
      </w:r>
      <w:r w:rsidRPr="00DA25C5">
        <w:rPr>
          <w:spacing w:val="-3"/>
          <w:sz w:val="24"/>
          <w:szCs w:val="24"/>
        </w:rPr>
        <w:t xml:space="preserve"> </w:t>
      </w:r>
      <w:r w:rsidRPr="00DA25C5">
        <w:rPr>
          <w:sz w:val="24"/>
          <w:szCs w:val="24"/>
        </w:rPr>
        <w:t>их</w:t>
      </w:r>
      <w:r w:rsidRPr="00DA25C5">
        <w:rPr>
          <w:spacing w:val="-1"/>
          <w:sz w:val="24"/>
          <w:szCs w:val="24"/>
        </w:rPr>
        <w:t xml:space="preserve"> </w:t>
      </w:r>
      <w:r w:rsidRPr="00DA25C5">
        <w:rPr>
          <w:sz w:val="24"/>
          <w:szCs w:val="24"/>
        </w:rPr>
        <w:t>свойства.</w:t>
      </w:r>
    </w:p>
    <w:p w:rsidR="009B5B33" w:rsidRPr="00DA25C5" w:rsidRDefault="009B5B33" w:rsidP="00DA25C5">
      <w:pPr>
        <w:pStyle w:val="af5"/>
        <w:rPr>
          <w:sz w:val="24"/>
          <w:szCs w:val="24"/>
        </w:rPr>
      </w:pPr>
    </w:p>
    <w:p w:rsidR="009B5B33" w:rsidRPr="00DA25C5" w:rsidRDefault="009B5B33" w:rsidP="00DA25C5">
      <w:pPr>
        <w:pStyle w:val="af5"/>
        <w:rPr>
          <w:b/>
          <w:i/>
          <w:sz w:val="24"/>
          <w:szCs w:val="24"/>
        </w:rPr>
      </w:pPr>
      <w:r w:rsidRPr="00DA25C5">
        <w:rPr>
          <w:b/>
          <w:i/>
          <w:sz w:val="24"/>
          <w:szCs w:val="24"/>
        </w:rPr>
        <w:t>Числовые</w:t>
      </w:r>
      <w:r w:rsidRPr="00DA25C5">
        <w:rPr>
          <w:b/>
          <w:i/>
          <w:spacing w:val="-6"/>
          <w:sz w:val="24"/>
          <w:szCs w:val="24"/>
        </w:rPr>
        <w:t xml:space="preserve"> </w:t>
      </w:r>
      <w:r w:rsidRPr="00DA25C5">
        <w:rPr>
          <w:b/>
          <w:i/>
          <w:sz w:val="24"/>
          <w:szCs w:val="24"/>
        </w:rPr>
        <w:t>последовательности</w:t>
      </w:r>
    </w:p>
    <w:p w:rsidR="009B5B33" w:rsidRPr="00DA25C5" w:rsidRDefault="009B5B33" w:rsidP="00436D5C">
      <w:pPr>
        <w:pStyle w:val="af5"/>
        <w:jc w:val="both"/>
        <w:rPr>
          <w:sz w:val="24"/>
          <w:szCs w:val="24"/>
        </w:rPr>
      </w:pPr>
      <w:r w:rsidRPr="00DA25C5">
        <w:rPr>
          <w:sz w:val="24"/>
          <w:szCs w:val="24"/>
        </w:rPr>
        <w:t>Определение</w:t>
      </w:r>
      <w:r w:rsidRPr="00DA25C5">
        <w:rPr>
          <w:spacing w:val="-4"/>
          <w:sz w:val="24"/>
          <w:szCs w:val="24"/>
        </w:rPr>
        <w:t xml:space="preserve"> </w:t>
      </w:r>
      <w:r w:rsidRPr="00DA25C5">
        <w:rPr>
          <w:sz w:val="24"/>
          <w:szCs w:val="24"/>
        </w:rPr>
        <w:t>и</w:t>
      </w:r>
      <w:r w:rsidRPr="00DA25C5">
        <w:rPr>
          <w:spacing w:val="-5"/>
          <w:sz w:val="24"/>
          <w:szCs w:val="24"/>
        </w:rPr>
        <w:t xml:space="preserve"> </w:t>
      </w:r>
      <w:r w:rsidRPr="00DA25C5">
        <w:rPr>
          <w:sz w:val="24"/>
          <w:szCs w:val="24"/>
        </w:rPr>
        <w:t>способы</w:t>
      </w:r>
      <w:r w:rsidRPr="00DA25C5">
        <w:rPr>
          <w:spacing w:val="-4"/>
          <w:sz w:val="24"/>
          <w:szCs w:val="24"/>
        </w:rPr>
        <w:t xml:space="preserve"> </w:t>
      </w:r>
      <w:r w:rsidRPr="00DA25C5">
        <w:rPr>
          <w:sz w:val="24"/>
          <w:szCs w:val="24"/>
        </w:rPr>
        <w:t>задания</w:t>
      </w:r>
      <w:r w:rsidRPr="00DA25C5">
        <w:rPr>
          <w:spacing w:val="-5"/>
          <w:sz w:val="24"/>
          <w:szCs w:val="24"/>
        </w:rPr>
        <w:t xml:space="preserve"> </w:t>
      </w:r>
      <w:r w:rsidRPr="00DA25C5">
        <w:rPr>
          <w:sz w:val="24"/>
          <w:szCs w:val="24"/>
        </w:rPr>
        <w:t>числовых</w:t>
      </w:r>
      <w:r w:rsidRPr="00DA25C5">
        <w:rPr>
          <w:spacing w:val="-3"/>
          <w:sz w:val="24"/>
          <w:szCs w:val="24"/>
        </w:rPr>
        <w:t xml:space="preserve"> </w:t>
      </w:r>
      <w:r w:rsidRPr="00DA25C5">
        <w:rPr>
          <w:sz w:val="24"/>
          <w:szCs w:val="24"/>
        </w:rPr>
        <w:t>последовательностей</w:t>
      </w:r>
    </w:p>
    <w:p w:rsidR="009B5B33" w:rsidRPr="00DA25C5" w:rsidRDefault="009B5B33" w:rsidP="00436D5C">
      <w:pPr>
        <w:pStyle w:val="af5"/>
        <w:jc w:val="both"/>
        <w:rPr>
          <w:sz w:val="24"/>
          <w:szCs w:val="24"/>
        </w:rPr>
      </w:pPr>
      <w:r w:rsidRPr="00DA25C5">
        <w:rPr>
          <w:sz w:val="24"/>
          <w:szCs w:val="24"/>
        </w:rPr>
        <w:t>Понятие</w:t>
      </w:r>
      <w:r w:rsidRPr="00DA25C5">
        <w:rPr>
          <w:spacing w:val="1"/>
          <w:sz w:val="24"/>
          <w:szCs w:val="24"/>
        </w:rPr>
        <w:t xml:space="preserve"> </w:t>
      </w:r>
      <w:r w:rsidRPr="00DA25C5">
        <w:rPr>
          <w:sz w:val="24"/>
          <w:szCs w:val="24"/>
        </w:rPr>
        <w:t>числовой</w:t>
      </w:r>
      <w:r w:rsidRPr="00DA25C5">
        <w:rPr>
          <w:spacing w:val="1"/>
          <w:sz w:val="24"/>
          <w:szCs w:val="24"/>
        </w:rPr>
        <w:t xml:space="preserve"> </w:t>
      </w:r>
      <w:r w:rsidRPr="00DA25C5">
        <w:rPr>
          <w:sz w:val="24"/>
          <w:szCs w:val="24"/>
        </w:rPr>
        <w:t>последовательности.</w:t>
      </w:r>
      <w:r w:rsidRPr="00DA25C5">
        <w:rPr>
          <w:spacing w:val="1"/>
          <w:sz w:val="24"/>
          <w:szCs w:val="24"/>
        </w:rPr>
        <w:t xml:space="preserve"> </w:t>
      </w:r>
      <w:r w:rsidRPr="00DA25C5">
        <w:rPr>
          <w:sz w:val="24"/>
          <w:szCs w:val="24"/>
        </w:rPr>
        <w:t>Задание</w:t>
      </w:r>
      <w:r w:rsidRPr="00DA25C5">
        <w:rPr>
          <w:spacing w:val="1"/>
          <w:sz w:val="24"/>
          <w:szCs w:val="24"/>
        </w:rPr>
        <w:t xml:space="preserve"> </w:t>
      </w:r>
      <w:r w:rsidRPr="00DA25C5">
        <w:rPr>
          <w:sz w:val="24"/>
          <w:szCs w:val="24"/>
        </w:rPr>
        <w:t>последовательности</w:t>
      </w:r>
      <w:r w:rsidRPr="00DA25C5">
        <w:rPr>
          <w:spacing w:val="1"/>
          <w:sz w:val="24"/>
          <w:szCs w:val="24"/>
        </w:rPr>
        <w:t xml:space="preserve"> </w:t>
      </w:r>
      <w:r w:rsidRPr="00DA25C5">
        <w:rPr>
          <w:sz w:val="24"/>
          <w:szCs w:val="24"/>
        </w:rPr>
        <w:t>рекуррентной</w:t>
      </w:r>
      <w:r w:rsidRPr="00DA25C5">
        <w:rPr>
          <w:spacing w:val="-1"/>
          <w:sz w:val="24"/>
          <w:szCs w:val="24"/>
        </w:rPr>
        <w:t xml:space="preserve"> </w:t>
      </w:r>
      <w:r w:rsidRPr="00DA25C5">
        <w:rPr>
          <w:sz w:val="24"/>
          <w:szCs w:val="24"/>
        </w:rPr>
        <w:t>формулой и</w:t>
      </w:r>
      <w:r w:rsidRPr="00DA25C5">
        <w:rPr>
          <w:spacing w:val="-1"/>
          <w:sz w:val="24"/>
          <w:szCs w:val="24"/>
        </w:rPr>
        <w:t xml:space="preserve"> </w:t>
      </w:r>
      <w:r w:rsidRPr="00DA25C5">
        <w:rPr>
          <w:sz w:val="24"/>
          <w:szCs w:val="24"/>
        </w:rPr>
        <w:t>формулой</w:t>
      </w:r>
      <w:r w:rsidRPr="00DA25C5">
        <w:rPr>
          <w:spacing w:val="5"/>
          <w:sz w:val="24"/>
          <w:szCs w:val="24"/>
        </w:rPr>
        <w:t xml:space="preserve"> </w:t>
      </w:r>
      <w:r w:rsidRPr="00DA25C5">
        <w:rPr>
          <w:i/>
          <w:sz w:val="24"/>
          <w:szCs w:val="24"/>
        </w:rPr>
        <w:t>n</w:t>
      </w:r>
      <w:r w:rsidRPr="00DA25C5">
        <w:rPr>
          <w:sz w:val="24"/>
          <w:szCs w:val="24"/>
        </w:rPr>
        <w:t>-го члена.</w:t>
      </w:r>
    </w:p>
    <w:p w:rsidR="009B5B33" w:rsidRPr="00DA25C5" w:rsidRDefault="009B5B33" w:rsidP="00436D5C">
      <w:pPr>
        <w:pStyle w:val="af5"/>
        <w:jc w:val="both"/>
        <w:rPr>
          <w:sz w:val="24"/>
          <w:szCs w:val="24"/>
        </w:rPr>
      </w:pPr>
      <w:r w:rsidRPr="00DA25C5">
        <w:rPr>
          <w:sz w:val="24"/>
          <w:szCs w:val="24"/>
        </w:rPr>
        <w:t>Арифметическая</w:t>
      </w:r>
      <w:r w:rsidRPr="00DA25C5">
        <w:rPr>
          <w:spacing w:val="-3"/>
          <w:sz w:val="24"/>
          <w:szCs w:val="24"/>
        </w:rPr>
        <w:t xml:space="preserve"> </w:t>
      </w:r>
      <w:r w:rsidRPr="00DA25C5">
        <w:rPr>
          <w:sz w:val="24"/>
          <w:szCs w:val="24"/>
        </w:rPr>
        <w:t>и</w:t>
      </w:r>
      <w:r w:rsidRPr="00DA25C5">
        <w:rPr>
          <w:spacing w:val="-8"/>
          <w:sz w:val="24"/>
          <w:szCs w:val="24"/>
        </w:rPr>
        <w:t xml:space="preserve"> </w:t>
      </w:r>
      <w:r w:rsidRPr="00DA25C5">
        <w:rPr>
          <w:sz w:val="24"/>
          <w:szCs w:val="24"/>
        </w:rPr>
        <w:t>геометрическая</w:t>
      </w:r>
      <w:r w:rsidRPr="00DA25C5">
        <w:rPr>
          <w:spacing w:val="-3"/>
          <w:sz w:val="24"/>
          <w:szCs w:val="24"/>
        </w:rPr>
        <w:t xml:space="preserve"> </w:t>
      </w:r>
      <w:r w:rsidRPr="00DA25C5">
        <w:rPr>
          <w:sz w:val="24"/>
          <w:szCs w:val="24"/>
        </w:rPr>
        <w:t>прогрессии</w:t>
      </w:r>
    </w:p>
    <w:p w:rsidR="009B5B33" w:rsidRPr="00DA25C5" w:rsidRDefault="009B5B33" w:rsidP="00436D5C">
      <w:pPr>
        <w:pStyle w:val="af5"/>
        <w:jc w:val="both"/>
        <w:rPr>
          <w:sz w:val="24"/>
          <w:szCs w:val="24"/>
        </w:rPr>
      </w:pPr>
      <w:r w:rsidRPr="00DA25C5">
        <w:rPr>
          <w:sz w:val="24"/>
          <w:szCs w:val="24"/>
        </w:rPr>
        <w:t>Арифметическая</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геометрическая</w:t>
      </w:r>
      <w:r w:rsidRPr="00DA25C5">
        <w:rPr>
          <w:spacing w:val="1"/>
          <w:sz w:val="24"/>
          <w:szCs w:val="24"/>
        </w:rPr>
        <w:t xml:space="preserve"> </w:t>
      </w:r>
      <w:r w:rsidRPr="00DA25C5">
        <w:rPr>
          <w:sz w:val="24"/>
          <w:szCs w:val="24"/>
        </w:rPr>
        <w:t>прогрессии.</w:t>
      </w:r>
      <w:r w:rsidRPr="00DA25C5">
        <w:rPr>
          <w:spacing w:val="1"/>
          <w:sz w:val="24"/>
          <w:szCs w:val="24"/>
        </w:rPr>
        <w:t xml:space="preserve"> </w:t>
      </w:r>
      <w:r w:rsidRPr="00DA25C5">
        <w:rPr>
          <w:sz w:val="24"/>
          <w:szCs w:val="24"/>
        </w:rPr>
        <w:t>Формулы</w:t>
      </w:r>
      <w:r w:rsidRPr="00DA25C5">
        <w:rPr>
          <w:spacing w:val="1"/>
          <w:sz w:val="24"/>
          <w:szCs w:val="24"/>
        </w:rPr>
        <w:t xml:space="preserve"> </w:t>
      </w:r>
      <w:r w:rsidRPr="00DA25C5">
        <w:rPr>
          <w:i/>
          <w:sz w:val="24"/>
          <w:szCs w:val="24"/>
        </w:rPr>
        <w:t>n</w:t>
      </w:r>
      <w:r w:rsidRPr="00DA25C5">
        <w:rPr>
          <w:sz w:val="24"/>
          <w:szCs w:val="24"/>
        </w:rPr>
        <w:t>-го</w:t>
      </w:r>
      <w:r w:rsidRPr="00DA25C5">
        <w:rPr>
          <w:spacing w:val="1"/>
          <w:sz w:val="24"/>
          <w:szCs w:val="24"/>
        </w:rPr>
        <w:t xml:space="preserve"> </w:t>
      </w:r>
      <w:r w:rsidRPr="00DA25C5">
        <w:rPr>
          <w:sz w:val="24"/>
          <w:szCs w:val="24"/>
        </w:rPr>
        <w:t>члена</w:t>
      </w:r>
      <w:r w:rsidRPr="00DA25C5">
        <w:rPr>
          <w:spacing w:val="-67"/>
          <w:sz w:val="24"/>
          <w:szCs w:val="24"/>
        </w:rPr>
        <w:t xml:space="preserve"> </w:t>
      </w:r>
      <w:r w:rsidRPr="00DA25C5">
        <w:rPr>
          <w:sz w:val="24"/>
          <w:szCs w:val="24"/>
        </w:rPr>
        <w:t>арифметической</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геометрической</w:t>
      </w:r>
      <w:r w:rsidRPr="00DA25C5">
        <w:rPr>
          <w:spacing w:val="-1"/>
          <w:sz w:val="24"/>
          <w:szCs w:val="24"/>
        </w:rPr>
        <w:t xml:space="preserve"> </w:t>
      </w:r>
      <w:r w:rsidRPr="00DA25C5">
        <w:rPr>
          <w:sz w:val="24"/>
          <w:szCs w:val="24"/>
        </w:rPr>
        <w:t>прогрессий,</w:t>
      </w:r>
      <w:r w:rsidRPr="00DA25C5">
        <w:rPr>
          <w:spacing w:val="-2"/>
          <w:sz w:val="24"/>
          <w:szCs w:val="24"/>
        </w:rPr>
        <w:t xml:space="preserve"> </w:t>
      </w:r>
      <w:r w:rsidRPr="00DA25C5">
        <w:rPr>
          <w:sz w:val="24"/>
          <w:szCs w:val="24"/>
        </w:rPr>
        <w:t>суммы</w:t>
      </w:r>
      <w:r w:rsidRPr="00DA25C5">
        <w:rPr>
          <w:spacing w:val="-1"/>
          <w:sz w:val="24"/>
          <w:szCs w:val="24"/>
        </w:rPr>
        <w:t xml:space="preserve"> </w:t>
      </w:r>
      <w:r w:rsidRPr="00DA25C5">
        <w:rPr>
          <w:sz w:val="24"/>
          <w:szCs w:val="24"/>
        </w:rPr>
        <w:t>первых</w:t>
      </w:r>
      <w:r w:rsidRPr="00DA25C5">
        <w:rPr>
          <w:spacing w:val="2"/>
          <w:sz w:val="24"/>
          <w:szCs w:val="24"/>
        </w:rPr>
        <w:t xml:space="preserve"> </w:t>
      </w:r>
      <w:r w:rsidRPr="00DA25C5">
        <w:rPr>
          <w:i/>
          <w:sz w:val="24"/>
          <w:szCs w:val="24"/>
        </w:rPr>
        <w:t>n</w:t>
      </w:r>
      <w:r w:rsidRPr="00DA25C5">
        <w:rPr>
          <w:i/>
          <w:spacing w:val="-1"/>
          <w:sz w:val="24"/>
          <w:szCs w:val="24"/>
        </w:rPr>
        <w:t xml:space="preserve"> </w:t>
      </w:r>
      <w:r w:rsidRPr="00DA25C5">
        <w:rPr>
          <w:sz w:val="24"/>
          <w:szCs w:val="24"/>
        </w:rPr>
        <w:t>членов.</w:t>
      </w:r>
    </w:p>
    <w:p w:rsidR="009B5B33" w:rsidRPr="00DA25C5" w:rsidRDefault="009B5B33" w:rsidP="00436D5C">
      <w:pPr>
        <w:pStyle w:val="af5"/>
        <w:jc w:val="both"/>
        <w:rPr>
          <w:sz w:val="24"/>
          <w:szCs w:val="24"/>
        </w:rPr>
      </w:pPr>
      <w:r w:rsidRPr="00DA25C5">
        <w:rPr>
          <w:sz w:val="24"/>
          <w:szCs w:val="24"/>
        </w:rPr>
        <w:t>Изображение</w:t>
      </w:r>
      <w:r w:rsidRPr="00DA25C5">
        <w:rPr>
          <w:spacing w:val="1"/>
          <w:sz w:val="24"/>
          <w:szCs w:val="24"/>
        </w:rPr>
        <w:t xml:space="preserve"> </w:t>
      </w:r>
      <w:r w:rsidRPr="00DA25C5">
        <w:rPr>
          <w:sz w:val="24"/>
          <w:szCs w:val="24"/>
        </w:rPr>
        <w:t>членов</w:t>
      </w:r>
      <w:r w:rsidRPr="00DA25C5">
        <w:rPr>
          <w:spacing w:val="1"/>
          <w:sz w:val="24"/>
          <w:szCs w:val="24"/>
        </w:rPr>
        <w:t xml:space="preserve"> </w:t>
      </w:r>
      <w:r w:rsidRPr="00DA25C5">
        <w:rPr>
          <w:sz w:val="24"/>
          <w:szCs w:val="24"/>
        </w:rPr>
        <w:t>арифметической</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геометрической</w:t>
      </w:r>
      <w:r w:rsidRPr="00DA25C5">
        <w:rPr>
          <w:spacing w:val="1"/>
          <w:sz w:val="24"/>
          <w:szCs w:val="24"/>
        </w:rPr>
        <w:t xml:space="preserve"> </w:t>
      </w:r>
      <w:r w:rsidRPr="00DA25C5">
        <w:rPr>
          <w:sz w:val="24"/>
          <w:szCs w:val="24"/>
        </w:rPr>
        <w:t>прогрессий</w:t>
      </w:r>
      <w:r w:rsidRPr="00DA25C5">
        <w:rPr>
          <w:spacing w:val="1"/>
          <w:sz w:val="24"/>
          <w:szCs w:val="24"/>
        </w:rPr>
        <w:t xml:space="preserve"> </w:t>
      </w:r>
      <w:r w:rsidRPr="00DA25C5">
        <w:rPr>
          <w:sz w:val="24"/>
          <w:szCs w:val="24"/>
        </w:rPr>
        <w:t>точками на координатной плоскости. Линейный и экспоненциальный рост.</w:t>
      </w:r>
      <w:r w:rsidRPr="00DA25C5">
        <w:rPr>
          <w:spacing w:val="1"/>
          <w:sz w:val="24"/>
          <w:szCs w:val="24"/>
        </w:rPr>
        <w:t xml:space="preserve"> </w:t>
      </w:r>
      <w:r w:rsidRPr="00DA25C5">
        <w:rPr>
          <w:sz w:val="24"/>
          <w:szCs w:val="24"/>
        </w:rPr>
        <w:t>Сложные</w:t>
      </w:r>
      <w:r w:rsidRPr="00DA25C5">
        <w:rPr>
          <w:spacing w:val="-4"/>
          <w:sz w:val="24"/>
          <w:szCs w:val="24"/>
        </w:rPr>
        <w:t xml:space="preserve"> </w:t>
      </w:r>
      <w:r w:rsidRPr="00DA25C5">
        <w:rPr>
          <w:sz w:val="24"/>
          <w:szCs w:val="24"/>
        </w:rPr>
        <w:t>проценты.</w:t>
      </w:r>
    </w:p>
    <w:p w:rsidR="009B5B33" w:rsidRPr="009B5B33" w:rsidRDefault="009B5B33" w:rsidP="00436D5C">
      <w:pPr>
        <w:pStyle w:val="a1"/>
        <w:spacing w:before="4"/>
        <w:ind w:firstLine="0"/>
        <w:rPr>
          <w:rFonts w:ascii="Times New Roman" w:hAnsi="Times New Roman" w:cs="Times New Roman"/>
          <w:sz w:val="24"/>
          <w:szCs w:val="24"/>
        </w:rPr>
      </w:pPr>
    </w:p>
    <w:p w:rsidR="009B5B33" w:rsidRPr="009B5B33" w:rsidRDefault="009B5B33" w:rsidP="00436D5C">
      <w:pPr>
        <w:spacing w:line="220" w:lineRule="auto"/>
        <w:ind w:left="2401" w:right="354" w:hanging="1923"/>
        <w:rPr>
          <w:rFonts w:ascii="Times New Roman" w:hAnsi="Times New Roman" w:cs="Times New Roman"/>
          <w:b/>
          <w:sz w:val="24"/>
          <w:szCs w:val="24"/>
        </w:rPr>
      </w:pPr>
      <w:bookmarkStart w:id="637" w:name="_bookmark8"/>
      <w:bookmarkEnd w:id="637"/>
      <w:r w:rsidRPr="009B5B33">
        <w:rPr>
          <w:rFonts w:ascii="Times New Roman" w:hAnsi="Times New Roman" w:cs="Times New Roman"/>
          <w:b/>
          <w:sz w:val="24"/>
          <w:szCs w:val="24"/>
        </w:rPr>
        <w:t>Планируемые предметные результаты освоения рабочей</w:t>
      </w:r>
      <w:r w:rsidRPr="009B5B33">
        <w:rPr>
          <w:rFonts w:ascii="Times New Roman" w:hAnsi="Times New Roman" w:cs="Times New Roman"/>
          <w:b/>
          <w:spacing w:val="-69"/>
          <w:sz w:val="24"/>
          <w:szCs w:val="24"/>
        </w:rPr>
        <w:t xml:space="preserve"> </w:t>
      </w:r>
      <w:r w:rsidRPr="009B5B33">
        <w:rPr>
          <w:rFonts w:ascii="Times New Roman" w:hAnsi="Times New Roman" w:cs="Times New Roman"/>
          <w:b/>
          <w:sz w:val="24"/>
          <w:szCs w:val="24"/>
        </w:rPr>
        <w:t>программы курса</w:t>
      </w:r>
      <w:r w:rsidRPr="009B5B33">
        <w:rPr>
          <w:rFonts w:ascii="Times New Roman" w:hAnsi="Times New Roman" w:cs="Times New Roman"/>
          <w:b/>
          <w:spacing w:val="-1"/>
          <w:sz w:val="24"/>
          <w:szCs w:val="24"/>
        </w:rPr>
        <w:t xml:space="preserve"> </w:t>
      </w:r>
      <w:r w:rsidRPr="009B5B33">
        <w:rPr>
          <w:rFonts w:ascii="Times New Roman" w:hAnsi="Times New Roman" w:cs="Times New Roman"/>
          <w:b/>
          <w:sz w:val="24"/>
          <w:szCs w:val="24"/>
        </w:rPr>
        <w:t>(по</w:t>
      </w:r>
      <w:r w:rsidRPr="009B5B33">
        <w:rPr>
          <w:rFonts w:ascii="Times New Roman" w:hAnsi="Times New Roman" w:cs="Times New Roman"/>
          <w:b/>
          <w:spacing w:val="-1"/>
          <w:sz w:val="24"/>
          <w:szCs w:val="24"/>
        </w:rPr>
        <w:t xml:space="preserve"> </w:t>
      </w:r>
      <w:r w:rsidRPr="009B5B33">
        <w:rPr>
          <w:rFonts w:ascii="Times New Roman" w:hAnsi="Times New Roman" w:cs="Times New Roman"/>
          <w:b/>
          <w:sz w:val="24"/>
          <w:szCs w:val="24"/>
        </w:rPr>
        <w:t>годам</w:t>
      </w:r>
      <w:r w:rsidRPr="009B5B33">
        <w:rPr>
          <w:rFonts w:ascii="Times New Roman" w:hAnsi="Times New Roman" w:cs="Times New Roman"/>
          <w:b/>
          <w:spacing w:val="-1"/>
          <w:sz w:val="24"/>
          <w:szCs w:val="24"/>
        </w:rPr>
        <w:t xml:space="preserve"> </w:t>
      </w:r>
      <w:r w:rsidRPr="009B5B33">
        <w:rPr>
          <w:rFonts w:ascii="Times New Roman" w:hAnsi="Times New Roman" w:cs="Times New Roman"/>
          <w:b/>
          <w:sz w:val="24"/>
          <w:szCs w:val="24"/>
        </w:rPr>
        <w:t>обучения)</w:t>
      </w:r>
    </w:p>
    <w:p w:rsidR="009B5B33" w:rsidRPr="009B5B33" w:rsidRDefault="009B5B33" w:rsidP="00436D5C">
      <w:pPr>
        <w:pStyle w:val="a1"/>
        <w:ind w:right="111"/>
        <w:rPr>
          <w:rFonts w:ascii="Times New Roman" w:hAnsi="Times New Roman" w:cs="Times New Roman"/>
          <w:sz w:val="24"/>
          <w:szCs w:val="24"/>
        </w:rPr>
      </w:pPr>
      <w:r w:rsidRPr="009B5B33">
        <w:rPr>
          <w:rFonts w:ascii="Times New Roman" w:hAnsi="Times New Roman" w:cs="Times New Roman"/>
          <w:sz w:val="24"/>
          <w:szCs w:val="24"/>
        </w:rPr>
        <w:t>Освоение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учебного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курса</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«Алгебра»</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на</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уровне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основного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общего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образования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должно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обеспечивать</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достижение</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следующих</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предметных</w:t>
      </w:r>
      <w:r w:rsidRPr="009B5B33">
        <w:rPr>
          <w:rFonts w:ascii="Times New Roman" w:hAnsi="Times New Roman" w:cs="Times New Roman"/>
          <w:spacing w:val="-67"/>
          <w:sz w:val="24"/>
          <w:szCs w:val="24"/>
        </w:rPr>
        <w:t xml:space="preserve"> </w:t>
      </w:r>
      <w:r w:rsidRPr="009B5B33">
        <w:rPr>
          <w:rFonts w:ascii="Times New Roman" w:hAnsi="Times New Roman" w:cs="Times New Roman"/>
          <w:sz w:val="24"/>
          <w:szCs w:val="24"/>
        </w:rPr>
        <w:t>образовательных</w:t>
      </w:r>
      <w:r w:rsidRPr="009B5B33">
        <w:rPr>
          <w:rFonts w:ascii="Times New Roman" w:hAnsi="Times New Roman" w:cs="Times New Roman"/>
          <w:spacing w:val="-4"/>
          <w:sz w:val="24"/>
          <w:szCs w:val="24"/>
        </w:rPr>
        <w:t xml:space="preserve"> </w:t>
      </w:r>
      <w:r w:rsidRPr="009B5B33">
        <w:rPr>
          <w:rFonts w:ascii="Times New Roman" w:hAnsi="Times New Roman" w:cs="Times New Roman"/>
          <w:sz w:val="24"/>
          <w:szCs w:val="24"/>
        </w:rPr>
        <w:t>результатов:</w:t>
      </w:r>
    </w:p>
    <w:p w:rsidR="009B5B33" w:rsidRPr="009B5B33" w:rsidRDefault="009B5B33" w:rsidP="00641980">
      <w:pPr>
        <w:pStyle w:val="110"/>
        <w:numPr>
          <w:ilvl w:val="0"/>
          <w:numId w:val="6"/>
        </w:numPr>
        <w:tabs>
          <w:tab w:val="left" w:pos="1022"/>
        </w:tabs>
        <w:spacing w:before="6"/>
        <w:rPr>
          <w:sz w:val="24"/>
          <w:szCs w:val="24"/>
        </w:rPr>
      </w:pPr>
      <w:r w:rsidRPr="009B5B33">
        <w:rPr>
          <w:sz w:val="24"/>
          <w:szCs w:val="24"/>
        </w:rPr>
        <w:t>класс</w:t>
      </w:r>
    </w:p>
    <w:p w:rsidR="009B5B33" w:rsidRDefault="009B5B33" w:rsidP="00436D5C">
      <w:pPr>
        <w:pStyle w:val="21"/>
        <w:spacing w:before="2"/>
        <w:rPr>
          <w:sz w:val="24"/>
          <w:szCs w:val="24"/>
        </w:rPr>
      </w:pPr>
      <w:r w:rsidRPr="009B5B33">
        <w:rPr>
          <w:sz w:val="24"/>
          <w:szCs w:val="24"/>
        </w:rPr>
        <w:t>Числа</w:t>
      </w:r>
      <w:r w:rsidRPr="009B5B33">
        <w:rPr>
          <w:spacing w:val="-3"/>
          <w:sz w:val="24"/>
          <w:szCs w:val="24"/>
        </w:rPr>
        <w:t xml:space="preserve"> </w:t>
      </w:r>
      <w:r w:rsidRPr="009B5B33">
        <w:rPr>
          <w:sz w:val="24"/>
          <w:szCs w:val="24"/>
        </w:rPr>
        <w:t>и</w:t>
      </w:r>
      <w:r w:rsidRPr="009B5B33">
        <w:rPr>
          <w:spacing w:val="-5"/>
          <w:sz w:val="24"/>
          <w:szCs w:val="24"/>
        </w:rPr>
        <w:t xml:space="preserve"> </w:t>
      </w:r>
      <w:r w:rsidRPr="009B5B33">
        <w:rPr>
          <w:sz w:val="24"/>
          <w:szCs w:val="24"/>
        </w:rPr>
        <w:t>вычисления</w:t>
      </w:r>
    </w:p>
    <w:p w:rsidR="009B5B33" w:rsidRPr="00DA25C5" w:rsidRDefault="009B5B33" w:rsidP="00436D5C">
      <w:pPr>
        <w:pStyle w:val="af5"/>
        <w:jc w:val="both"/>
        <w:rPr>
          <w:sz w:val="24"/>
          <w:szCs w:val="24"/>
        </w:rPr>
      </w:pPr>
      <w:r w:rsidRPr="00DA25C5">
        <w:rPr>
          <w:sz w:val="24"/>
          <w:szCs w:val="24"/>
        </w:rPr>
        <w:t>Выполнять,</w:t>
      </w:r>
      <w:r w:rsidRPr="00DA25C5">
        <w:rPr>
          <w:spacing w:val="8"/>
          <w:sz w:val="24"/>
          <w:szCs w:val="24"/>
        </w:rPr>
        <w:t xml:space="preserve"> </w:t>
      </w:r>
      <w:r w:rsidRPr="00DA25C5">
        <w:rPr>
          <w:sz w:val="24"/>
          <w:szCs w:val="24"/>
        </w:rPr>
        <w:t>сочетая</w:t>
      </w:r>
      <w:r w:rsidRPr="00DA25C5">
        <w:rPr>
          <w:spacing w:val="79"/>
          <w:sz w:val="24"/>
          <w:szCs w:val="24"/>
        </w:rPr>
        <w:t xml:space="preserve"> </w:t>
      </w:r>
      <w:r w:rsidRPr="00DA25C5">
        <w:rPr>
          <w:sz w:val="24"/>
          <w:szCs w:val="24"/>
        </w:rPr>
        <w:t>устные</w:t>
      </w:r>
      <w:r w:rsidRPr="00DA25C5">
        <w:rPr>
          <w:spacing w:val="80"/>
          <w:sz w:val="24"/>
          <w:szCs w:val="24"/>
        </w:rPr>
        <w:t xml:space="preserve"> </w:t>
      </w:r>
      <w:r w:rsidRPr="00DA25C5">
        <w:rPr>
          <w:sz w:val="24"/>
          <w:szCs w:val="24"/>
        </w:rPr>
        <w:t>и</w:t>
      </w:r>
      <w:r w:rsidRPr="00DA25C5">
        <w:rPr>
          <w:spacing w:val="77"/>
          <w:sz w:val="24"/>
          <w:szCs w:val="24"/>
        </w:rPr>
        <w:t xml:space="preserve"> </w:t>
      </w:r>
      <w:r w:rsidRPr="00DA25C5">
        <w:rPr>
          <w:sz w:val="24"/>
          <w:szCs w:val="24"/>
        </w:rPr>
        <w:t>письменные</w:t>
      </w:r>
      <w:r w:rsidRPr="00DA25C5">
        <w:rPr>
          <w:spacing w:val="77"/>
          <w:sz w:val="24"/>
          <w:szCs w:val="24"/>
        </w:rPr>
        <w:t xml:space="preserve"> </w:t>
      </w:r>
      <w:r w:rsidRPr="00DA25C5">
        <w:rPr>
          <w:sz w:val="24"/>
          <w:szCs w:val="24"/>
        </w:rPr>
        <w:t>приёмы,</w:t>
      </w:r>
      <w:r w:rsidRPr="00DA25C5">
        <w:rPr>
          <w:spacing w:val="79"/>
          <w:sz w:val="24"/>
          <w:szCs w:val="24"/>
        </w:rPr>
        <w:t xml:space="preserve"> </w:t>
      </w:r>
      <w:r w:rsidRPr="00DA25C5">
        <w:rPr>
          <w:sz w:val="24"/>
          <w:szCs w:val="24"/>
        </w:rPr>
        <w:t>арифметические действия</w:t>
      </w:r>
      <w:r w:rsidRPr="00DA25C5">
        <w:rPr>
          <w:spacing w:val="-2"/>
          <w:sz w:val="24"/>
          <w:szCs w:val="24"/>
        </w:rPr>
        <w:t xml:space="preserve"> </w:t>
      </w:r>
      <w:r w:rsidRPr="00DA25C5">
        <w:rPr>
          <w:sz w:val="24"/>
          <w:szCs w:val="24"/>
        </w:rPr>
        <w:t>с</w:t>
      </w:r>
      <w:r w:rsidRPr="00DA25C5">
        <w:rPr>
          <w:spacing w:val="-5"/>
          <w:sz w:val="24"/>
          <w:szCs w:val="24"/>
        </w:rPr>
        <w:t xml:space="preserve"> </w:t>
      </w:r>
      <w:r w:rsidRPr="00DA25C5">
        <w:rPr>
          <w:sz w:val="24"/>
          <w:szCs w:val="24"/>
        </w:rPr>
        <w:t>рациональными</w:t>
      </w:r>
      <w:r w:rsidRPr="00DA25C5">
        <w:rPr>
          <w:spacing w:val="-1"/>
          <w:sz w:val="24"/>
          <w:szCs w:val="24"/>
        </w:rPr>
        <w:t xml:space="preserve"> </w:t>
      </w:r>
      <w:r w:rsidRPr="00DA25C5">
        <w:rPr>
          <w:sz w:val="24"/>
          <w:szCs w:val="24"/>
        </w:rPr>
        <w:t>числами.</w:t>
      </w:r>
    </w:p>
    <w:p w:rsidR="009B5B33" w:rsidRPr="00DA25C5" w:rsidRDefault="009B5B33" w:rsidP="00436D5C">
      <w:pPr>
        <w:pStyle w:val="af5"/>
        <w:jc w:val="both"/>
        <w:rPr>
          <w:sz w:val="24"/>
          <w:szCs w:val="24"/>
        </w:rPr>
      </w:pPr>
      <w:r w:rsidRPr="00DA25C5">
        <w:rPr>
          <w:sz w:val="24"/>
          <w:szCs w:val="24"/>
        </w:rPr>
        <w:t>Находить</w:t>
      </w:r>
      <w:r w:rsidRPr="00DA25C5">
        <w:rPr>
          <w:spacing w:val="1"/>
          <w:sz w:val="24"/>
          <w:szCs w:val="24"/>
        </w:rPr>
        <w:t xml:space="preserve"> </w:t>
      </w:r>
      <w:r w:rsidRPr="00DA25C5">
        <w:rPr>
          <w:sz w:val="24"/>
          <w:szCs w:val="24"/>
        </w:rPr>
        <w:t>значения</w:t>
      </w:r>
      <w:r w:rsidRPr="00DA25C5">
        <w:rPr>
          <w:spacing w:val="1"/>
          <w:sz w:val="24"/>
          <w:szCs w:val="24"/>
        </w:rPr>
        <w:t xml:space="preserve"> </w:t>
      </w:r>
      <w:r w:rsidRPr="00DA25C5">
        <w:rPr>
          <w:sz w:val="24"/>
          <w:szCs w:val="24"/>
        </w:rPr>
        <w:t>числовых</w:t>
      </w:r>
      <w:r w:rsidRPr="00DA25C5">
        <w:rPr>
          <w:spacing w:val="1"/>
          <w:sz w:val="24"/>
          <w:szCs w:val="24"/>
        </w:rPr>
        <w:t xml:space="preserve"> </w:t>
      </w:r>
      <w:r w:rsidRPr="00DA25C5">
        <w:rPr>
          <w:sz w:val="24"/>
          <w:szCs w:val="24"/>
        </w:rPr>
        <w:t>выражений;</w:t>
      </w:r>
      <w:r w:rsidRPr="00DA25C5">
        <w:rPr>
          <w:spacing w:val="1"/>
          <w:sz w:val="24"/>
          <w:szCs w:val="24"/>
        </w:rPr>
        <w:t xml:space="preserve"> </w:t>
      </w:r>
      <w:r w:rsidRPr="00DA25C5">
        <w:rPr>
          <w:sz w:val="24"/>
          <w:szCs w:val="24"/>
        </w:rPr>
        <w:t>применять</w:t>
      </w:r>
      <w:r w:rsidRPr="00DA25C5">
        <w:rPr>
          <w:spacing w:val="1"/>
          <w:sz w:val="24"/>
          <w:szCs w:val="24"/>
        </w:rPr>
        <w:t xml:space="preserve"> </w:t>
      </w:r>
      <w:r w:rsidRPr="00DA25C5">
        <w:rPr>
          <w:sz w:val="24"/>
          <w:szCs w:val="24"/>
        </w:rPr>
        <w:t>разнообразные</w:t>
      </w:r>
      <w:r w:rsidRPr="00DA25C5">
        <w:rPr>
          <w:spacing w:val="1"/>
          <w:sz w:val="24"/>
          <w:szCs w:val="24"/>
        </w:rPr>
        <w:t xml:space="preserve"> </w:t>
      </w:r>
      <w:r w:rsidRPr="00DA25C5">
        <w:rPr>
          <w:sz w:val="24"/>
          <w:szCs w:val="24"/>
        </w:rPr>
        <w:t>способы и приёмы вычисления значений дробных выражений, содержащих</w:t>
      </w:r>
      <w:r w:rsidRPr="00DA25C5">
        <w:rPr>
          <w:spacing w:val="1"/>
          <w:sz w:val="24"/>
          <w:szCs w:val="24"/>
        </w:rPr>
        <w:t xml:space="preserve"> </w:t>
      </w:r>
      <w:r w:rsidRPr="00DA25C5">
        <w:rPr>
          <w:sz w:val="24"/>
          <w:szCs w:val="24"/>
        </w:rPr>
        <w:t>обыкновенные</w:t>
      </w:r>
      <w:r w:rsidRPr="00DA25C5">
        <w:rPr>
          <w:spacing w:val="-1"/>
          <w:sz w:val="24"/>
          <w:szCs w:val="24"/>
        </w:rPr>
        <w:t xml:space="preserve"> </w:t>
      </w:r>
      <w:r w:rsidRPr="00DA25C5">
        <w:rPr>
          <w:sz w:val="24"/>
          <w:szCs w:val="24"/>
        </w:rPr>
        <w:t>и десятичные дроби.</w:t>
      </w:r>
    </w:p>
    <w:p w:rsidR="009B5B33" w:rsidRPr="00DA25C5" w:rsidRDefault="009B5B33" w:rsidP="00436D5C">
      <w:pPr>
        <w:pStyle w:val="af5"/>
        <w:jc w:val="both"/>
        <w:rPr>
          <w:sz w:val="24"/>
          <w:szCs w:val="24"/>
        </w:rPr>
      </w:pPr>
      <w:r w:rsidRPr="00DA25C5">
        <w:rPr>
          <w:sz w:val="24"/>
          <w:szCs w:val="24"/>
        </w:rPr>
        <w:t>Переходить от одной формы записи чисел к другой (преобразовывать</w:t>
      </w:r>
      <w:r w:rsidRPr="00DA25C5">
        <w:rPr>
          <w:spacing w:val="1"/>
          <w:sz w:val="24"/>
          <w:szCs w:val="24"/>
        </w:rPr>
        <w:t xml:space="preserve"> </w:t>
      </w:r>
      <w:r w:rsidRPr="00DA25C5">
        <w:rPr>
          <w:sz w:val="24"/>
          <w:szCs w:val="24"/>
        </w:rPr>
        <w:t>десятичную</w:t>
      </w:r>
      <w:r w:rsidRPr="00DA25C5">
        <w:rPr>
          <w:sz w:val="24"/>
          <w:szCs w:val="24"/>
        </w:rPr>
        <w:tab/>
        <w:t>дробь</w:t>
      </w:r>
      <w:r w:rsidRPr="00DA25C5">
        <w:rPr>
          <w:sz w:val="24"/>
          <w:szCs w:val="24"/>
        </w:rPr>
        <w:tab/>
        <w:t>в</w:t>
      </w:r>
      <w:r w:rsidRPr="00DA25C5">
        <w:rPr>
          <w:sz w:val="24"/>
          <w:szCs w:val="24"/>
        </w:rPr>
        <w:tab/>
        <w:t>обыкновенную,</w:t>
      </w:r>
      <w:r w:rsidRPr="00DA25C5">
        <w:rPr>
          <w:sz w:val="24"/>
          <w:szCs w:val="24"/>
        </w:rPr>
        <w:tab/>
        <w:t>обыкновенную</w:t>
      </w:r>
      <w:r w:rsidRPr="00DA25C5">
        <w:rPr>
          <w:spacing w:val="-68"/>
          <w:sz w:val="24"/>
          <w:szCs w:val="24"/>
        </w:rPr>
        <w:t xml:space="preserve"> </w:t>
      </w:r>
      <w:r w:rsidRPr="00DA25C5">
        <w:rPr>
          <w:sz w:val="24"/>
          <w:szCs w:val="24"/>
        </w:rPr>
        <w:t>в</w:t>
      </w:r>
      <w:r w:rsidRPr="00DA25C5">
        <w:rPr>
          <w:spacing w:val="-3"/>
          <w:sz w:val="24"/>
          <w:szCs w:val="24"/>
        </w:rPr>
        <w:t xml:space="preserve"> </w:t>
      </w:r>
      <w:r w:rsidRPr="00DA25C5">
        <w:rPr>
          <w:sz w:val="24"/>
          <w:szCs w:val="24"/>
        </w:rPr>
        <w:t>десятичную,</w:t>
      </w:r>
      <w:r w:rsidRPr="00DA25C5">
        <w:rPr>
          <w:spacing w:val="-1"/>
          <w:sz w:val="24"/>
          <w:szCs w:val="24"/>
        </w:rPr>
        <w:t xml:space="preserve"> </w:t>
      </w:r>
      <w:r w:rsidRPr="00DA25C5">
        <w:rPr>
          <w:sz w:val="24"/>
          <w:szCs w:val="24"/>
        </w:rPr>
        <w:t>в частности в</w:t>
      </w:r>
      <w:r w:rsidRPr="00DA25C5">
        <w:rPr>
          <w:spacing w:val="-1"/>
          <w:sz w:val="24"/>
          <w:szCs w:val="24"/>
        </w:rPr>
        <w:t xml:space="preserve"> </w:t>
      </w:r>
      <w:r w:rsidRPr="00DA25C5">
        <w:rPr>
          <w:sz w:val="24"/>
          <w:szCs w:val="24"/>
        </w:rPr>
        <w:t>бесконечную</w:t>
      </w:r>
      <w:r w:rsidRPr="00DA25C5">
        <w:rPr>
          <w:spacing w:val="-2"/>
          <w:sz w:val="24"/>
          <w:szCs w:val="24"/>
        </w:rPr>
        <w:t xml:space="preserve"> </w:t>
      </w:r>
      <w:r w:rsidRPr="00DA25C5">
        <w:rPr>
          <w:sz w:val="24"/>
          <w:szCs w:val="24"/>
        </w:rPr>
        <w:t>десятичную</w:t>
      </w:r>
      <w:r w:rsidRPr="00DA25C5">
        <w:rPr>
          <w:spacing w:val="-1"/>
          <w:sz w:val="24"/>
          <w:szCs w:val="24"/>
        </w:rPr>
        <w:t xml:space="preserve"> </w:t>
      </w:r>
      <w:r w:rsidRPr="00DA25C5">
        <w:rPr>
          <w:sz w:val="24"/>
          <w:szCs w:val="24"/>
        </w:rPr>
        <w:t>дробь).</w:t>
      </w:r>
    </w:p>
    <w:p w:rsidR="009B5B33" w:rsidRPr="00DA25C5" w:rsidRDefault="009B5B33" w:rsidP="00436D5C">
      <w:pPr>
        <w:pStyle w:val="af5"/>
        <w:jc w:val="both"/>
        <w:rPr>
          <w:sz w:val="24"/>
          <w:szCs w:val="24"/>
        </w:rPr>
      </w:pPr>
      <w:r w:rsidRPr="00DA25C5">
        <w:rPr>
          <w:sz w:val="24"/>
          <w:szCs w:val="24"/>
        </w:rPr>
        <w:t>Сравнивать и упорядочивать рациональные числа.</w:t>
      </w:r>
      <w:r w:rsidRPr="00DA25C5">
        <w:rPr>
          <w:spacing w:val="-67"/>
          <w:sz w:val="24"/>
          <w:szCs w:val="24"/>
        </w:rPr>
        <w:t xml:space="preserve"> </w:t>
      </w:r>
      <w:r w:rsidRPr="00DA25C5">
        <w:rPr>
          <w:sz w:val="24"/>
          <w:szCs w:val="24"/>
        </w:rPr>
        <w:t>Округлять</w:t>
      </w:r>
      <w:r w:rsidRPr="00DA25C5">
        <w:rPr>
          <w:spacing w:val="-2"/>
          <w:sz w:val="24"/>
          <w:szCs w:val="24"/>
        </w:rPr>
        <w:t xml:space="preserve"> </w:t>
      </w:r>
      <w:r w:rsidRPr="00DA25C5">
        <w:rPr>
          <w:sz w:val="24"/>
          <w:szCs w:val="24"/>
        </w:rPr>
        <w:t>числа.</w:t>
      </w:r>
    </w:p>
    <w:p w:rsidR="009B5B33" w:rsidRPr="00DA25C5" w:rsidRDefault="009B5B33" w:rsidP="00436D5C">
      <w:pPr>
        <w:pStyle w:val="af5"/>
        <w:jc w:val="both"/>
        <w:rPr>
          <w:sz w:val="24"/>
          <w:szCs w:val="24"/>
        </w:rPr>
      </w:pPr>
      <w:r w:rsidRPr="00DA25C5">
        <w:rPr>
          <w:sz w:val="24"/>
          <w:szCs w:val="24"/>
        </w:rPr>
        <w:t>Выполнять</w:t>
      </w:r>
      <w:r w:rsidRPr="00DA25C5">
        <w:rPr>
          <w:spacing w:val="1"/>
          <w:sz w:val="24"/>
          <w:szCs w:val="24"/>
        </w:rPr>
        <w:t xml:space="preserve"> </w:t>
      </w:r>
      <w:r w:rsidRPr="00DA25C5">
        <w:rPr>
          <w:sz w:val="24"/>
          <w:szCs w:val="24"/>
        </w:rPr>
        <w:t>прикидку</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оценку</w:t>
      </w:r>
      <w:r w:rsidRPr="00DA25C5">
        <w:rPr>
          <w:spacing w:val="1"/>
          <w:sz w:val="24"/>
          <w:szCs w:val="24"/>
        </w:rPr>
        <w:t xml:space="preserve"> </w:t>
      </w:r>
      <w:r w:rsidRPr="00DA25C5">
        <w:rPr>
          <w:sz w:val="24"/>
          <w:szCs w:val="24"/>
        </w:rPr>
        <w:t>результата</w:t>
      </w:r>
      <w:r w:rsidRPr="00DA25C5">
        <w:rPr>
          <w:spacing w:val="1"/>
          <w:sz w:val="24"/>
          <w:szCs w:val="24"/>
        </w:rPr>
        <w:t xml:space="preserve"> </w:t>
      </w:r>
      <w:r w:rsidRPr="00DA25C5">
        <w:rPr>
          <w:sz w:val="24"/>
          <w:szCs w:val="24"/>
        </w:rPr>
        <w:t>вычислений,</w:t>
      </w:r>
      <w:r w:rsidRPr="00DA25C5">
        <w:rPr>
          <w:spacing w:val="71"/>
          <w:sz w:val="24"/>
          <w:szCs w:val="24"/>
        </w:rPr>
        <w:t xml:space="preserve"> </w:t>
      </w:r>
      <w:r w:rsidRPr="00DA25C5">
        <w:rPr>
          <w:sz w:val="24"/>
          <w:szCs w:val="24"/>
        </w:rPr>
        <w:t>оценку</w:t>
      </w:r>
      <w:r w:rsidRPr="00DA25C5">
        <w:rPr>
          <w:spacing w:val="1"/>
          <w:sz w:val="24"/>
          <w:szCs w:val="24"/>
        </w:rPr>
        <w:t xml:space="preserve"> </w:t>
      </w:r>
      <w:r w:rsidRPr="00DA25C5">
        <w:rPr>
          <w:sz w:val="24"/>
          <w:szCs w:val="24"/>
        </w:rPr>
        <w:t>значений</w:t>
      </w:r>
      <w:r w:rsidRPr="00DA25C5">
        <w:rPr>
          <w:spacing w:val="-1"/>
          <w:sz w:val="24"/>
          <w:szCs w:val="24"/>
        </w:rPr>
        <w:t xml:space="preserve"> </w:t>
      </w:r>
      <w:r w:rsidRPr="00DA25C5">
        <w:rPr>
          <w:sz w:val="24"/>
          <w:szCs w:val="24"/>
        </w:rPr>
        <w:t>числовых</w:t>
      </w:r>
      <w:r w:rsidRPr="00DA25C5">
        <w:rPr>
          <w:spacing w:val="-3"/>
          <w:sz w:val="24"/>
          <w:szCs w:val="24"/>
        </w:rPr>
        <w:t xml:space="preserve"> </w:t>
      </w:r>
      <w:r w:rsidRPr="00DA25C5">
        <w:rPr>
          <w:sz w:val="24"/>
          <w:szCs w:val="24"/>
        </w:rPr>
        <w:t>выражений.</w:t>
      </w:r>
    </w:p>
    <w:p w:rsidR="009B5B33" w:rsidRPr="00DA25C5" w:rsidRDefault="009B5B33" w:rsidP="00436D5C">
      <w:pPr>
        <w:pStyle w:val="af5"/>
        <w:jc w:val="both"/>
        <w:rPr>
          <w:sz w:val="24"/>
          <w:szCs w:val="24"/>
        </w:rPr>
      </w:pPr>
      <w:r w:rsidRPr="00DA25C5">
        <w:rPr>
          <w:sz w:val="24"/>
          <w:szCs w:val="24"/>
        </w:rPr>
        <w:t>Выполнять</w:t>
      </w:r>
      <w:r w:rsidRPr="00DA25C5">
        <w:rPr>
          <w:spacing w:val="-4"/>
          <w:sz w:val="24"/>
          <w:szCs w:val="24"/>
        </w:rPr>
        <w:t xml:space="preserve"> </w:t>
      </w:r>
      <w:r w:rsidRPr="00DA25C5">
        <w:rPr>
          <w:sz w:val="24"/>
          <w:szCs w:val="24"/>
        </w:rPr>
        <w:t>действия</w:t>
      </w:r>
      <w:r w:rsidRPr="00DA25C5">
        <w:rPr>
          <w:spacing w:val="-2"/>
          <w:sz w:val="24"/>
          <w:szCs w:val="24"/>
        </w:rPr>
        <w:t xml:space="preserve"> </w:t>
      </w:r>
      <w:r w:rsidRPr="00DA25C5">
        <w:rPr>
          <w:sz w:val="24"/>
          <w:szCs w:val="24"/>
        </w:rPr>
        <w:t>со</w:t>
      </w:r>
      <w:r w:rsidRPr="00DA25C5">
        <w:rPr>
          <w:spacing w:val="-1"/>
          <w:sz w:val="24"/>
          <w:szCs w:val="24"/>
        </w:rPr>
        <w:t xml:space="preserve"> </w:t>
      </w:r>
      <w:r w:rsidRPr="00DA25C5">
        <w:rPr>
          <w:sz w:val="24"/>
          <w:szCs w:val="24"/>
        </w:rPr>
        <w:t>степенями</w:t>
      </w:r>
      <w:r w:rsidRPr="00DA25C5">
        <w:rPr>
          <w:spacing w:val="-2"/>
          <w:sz w:val="24"/>
          <w:szCs w:val="24"/>
        </w:rPr>
        <w:t xml:space="preserve"> </w:t>
      </w:r>
      <w:r w:rsidRPr="00DA25C5">
        <w:rPr>
          <w:sz w:val="24"/>
          <w:szCs w:val="24"/>
        </w:rPr>
        <w:t>с</w:t>
      </w:r>
      <w:r w:rsidRPr="00DA25C5">
        <w:rPr>
          <w:spacing w:val="-3"/>
          <w:sz w:val="24"/>
          <w:szCs w:val="24"/>
        </w:rPr>
        <w:t xml:space="preserve"> </w:t>
      </w:r>
      <w:r w:rsidRPr="00DA25C5">
        <w:rPr>
          <w:sz w:val="24"/>
          <w:szCs w:val="24"/>
        </w:rPr>
        <w:t>натуральными</w:t>
      </w:r>
      <w:r w:rsidRPr="00DA25C5">
        <w:rPr>
          <w:spacing w:val="-2"/>
          <w:sz w:val="24"/>
          <w:szCs w:val="24"/>
        </w:rPr>
        <w:t xml:space="preserve"> </w:t>
      </w:r>
      <w:r w:rsidRPr="00DA25C5">
        <w:rPr>
          <w:sz w:val="24"/>
          <w:szCs w:val="24"/>
        </w:rPr>
        <w:t>показателями.</w:t>
      </w:r>
    </w:p>
    <w:p w:rsidR="009B5B33" w:rsidRPr="00DA25C5" w:rsidRDefault="009B5B33" w:rsidP="00436D5C">
      <w:pPr>
        <w:pStyle w:val="af5"/>
        <w:jc w:val="both"/>
        <w:rPr>
          <w:sz w:val="24"/>
          <w:szCs w:val="24"/>
        </w:rPr>
      </w:pPr>
      <w:r w:rsidRPr="00DA25C5">
        <w:rPr>
          <w:sz w:val="24"/>
          <w:szCs w:val="24"/>
        </w:rPr>
        <w:t>Применять</w:t>
      </w:r>
      <w:r w:rsidRPr="00DA25C5">
        <w:rPr>
          <w:spacing w:val="1"/>
          <w:sz w:val="24"/>
          <w:szCs w:val="24"/>
        </w:rPr>
        <w:t xml:space="preserve"> </w:t>
      </w:r>
      <w:r w:rsidRPr="00DA25C5">
        <w:rPr>
          <w:sz w:val="24"/>
          <w:szCs w:val="24"/>
        </w:rPr>
        <w:t>признаки</w:t>
      </w:r>
      <w:r w:rsidRPr="00DA25C5">
        <w:rPr>
          <w:spacing w:val="1"/>
          <w:sz w:val="24"/>
          <w:szCs w:val="24"/>
        </w:rPr>
        <w:t xml:space="preserve"> </w:t>
      </w:r>
      <w:r w:rsidRPr="00DA25C5">
        <w:rPr>
          <w:sz w:val="24"/>
          <w:szCs w:val="24"/>
        </w:rPr>
        <w:t>делимости,</w:t>
      </w:r>
      <w:r w:rsidRPr="00DA25C5">
        <w:rPr>
          <w:spacing w:val="1"/>
          <w:sz w:val="24"/>
          <w:szCs w:val="24"/>
        </w:rPr>
        <w:t xml:space="preserve"> </w:t>
      </w:r>
      <w:r w:rsidRPr="00DA25C5">
        <w:rPr>
          <w:sz w:val="24"/>
          <w:szCs w:val="24"/>
        </w:rPr>
        <w:t>разложение</w:t>
      </w:r>
      <w:r w:rsidRPr="00DA25C5">
        <w:rPr>
          <w:spacing w:val="1"/>
          <w:sz w:val="24"/>
          <w:szCs w:val="24"/>
        </w:rPr>
        <w:t xml:space="preserve"> </w:t>
      </w:r>
      <w:r w:rsidRPr="00DA25C5">
        <w:rPr>
          <w:sz w:val="24"/>
          <w:szCs w:val="24"/>
        </w:rPr>
        <w:t>на</w:t>
      </w:r>
      <w:r w:rsidRPr="00DA25C5">
        <w:rPr>
          <w:spacing w:val="1"/>
          <w:sz w:val="24"/>
          <w:szCs w:val="24"/>
        </w:rPr>
        <w:t xml:space="preserve"> </w:t>
      </w:r>
      <w:r w:rsidRPr="00DA25C5">
        <w:rPr>
          <w:sz w:val="24"/>
          <w:szCs w:val="24"/>
        </w:rPr>
        <w:t>множители</w:t>
      </w:r>
      <w:r w:rsidRPr="00DA25C5">
        <w:rPr>
          <w:spacing w:val="1"/>
          <w:sz w:val="24"/>
          <w:szCs w:val="24"/>
        </w:rPr>
        <w:t xml:space="preserve"> </w:t>
      </w:r>
      <w:r w:rsidRPr="00DA25C5">
        <w:rPr>
          <w:sz w:val="24"/>
          <w:szCs w:val="24"/>
        </w:rPr>
        <w:t>натуральных чисел.</w:t>
      </w:r>
    </w:p>
    <w:p w:rsidR="009B5B33" w:rsidRPr="00DA25C5" w:rsidRDefault="009B5B33" w:rsidP="00436D5C">
      <w:pPr>
        <w:pStyle w:val="af5"/>
        <w:jc w:val="both"/>
        <w:rPr>
          <w:sz w:val="24"/>
          <w:szCs w:val="24"/>
        </w:rPr>
      </w:pPr>
      <w:r w:rsidRPr="00DA25C5">
        <w:rPr>
          <w:sz w:val="24"/>
          <w:szCs w:val="24"/>
        </w:rPr>
        <w:t>Решать</w:t>
      </w:r>
      <w:r w:rsidRPr="00DA25C5">
        <w:rPr>
          <w:spacing w:val="1"/>
          <w:sz w:val="24"/>
          <w:szCs w:val="24"/>
        </w:rPr>
        <w:t xml:space="preserve"> </w:t>
      </w:r>
      <w:r w:rsidRPr="00DA25C5">
        <w:rPr>
          <w:sz w:val="24"/>
          <w:szCs w:val="24"/>
        </w:rPr>
        <w:t>практико-ориентированные</w:t>
      </w:r>
      <w:r w:rsidRPr="00DA25C5">
        <w:rPr>
          <w:spacing w:val="1"/>
          <w:sz w:val="24"/>
          <w:szCs w:val="24"/>
        </w:rPr>
        <w:t xml:space="preserve"> </w:t>
      </w:r>
      <w:r w:rsidRPr="00DA25C5">
        <w:rPr>
          <w:sz w:val="24"/>
          <w:szCs w:val="24"/>
        </w:rPr>
        <w:t>задачи,</w:t>
      </w:r>
      <w:r w:rsidRPr="00DA25C5">
        <w:rPr>
          <w:spacing w:val="1"/>
          <w:sz w:val="24"/>
          <w:szCs w:val="24"/>
        </w:rPr>
        <w:t xml:space="preserve"> </w:t>
      </w:r>
      <w:r w:rsidRPr="00DA25C5">
        <w:rPr>
          <w:sz w:val="24"/>
          <w:szCs w:val="24"/>
        </w:rPr>
        <w:t>связанные</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отношением</w:t>
      </w:r>
      <w:r w:rsidRPr="00DA25C5">
        <w:rPr>
          <w:spacing w:val="-67"/>
          <w:sz w:val="24"/>
          <w:szCs w:val="24"/>
        </w:rPr>
        <w:t xml:space="preserve"> </w:t>
      </w:r>
      <w:r w:rsidRPr="00DA25C5">
        <w:rPr>
          <w:sz w:val="24"/>
          <w:szCs w:val="24"/>
        </w:rPr>
        <w:t>величин,</w:t>
      </w:r>
      <w:r w:rsidRPr="00DA25C5">
        <w:rPr>
          <w:spacing w:val="1"/>
          <w:sz w:val="24"/>
          <w:szCs w:val="24"/>
        </w:rPr>
        <w:t xml:space="preserve"> </w:t>
      </w:r>
      <w:r w:rsidRPr="00DA25C5">
        <w:rPr>
          <w:sz w:val="24"/>
          <w:szCs w:val="24"/>
        </w:rPr>
        <w:t>пропорциональностью</w:t>
      </w:r>
      <w:r w:rsidRPr="00DA25C5">
        <w:rPr>
          <w:spacing w:val="1"/>
          <w:sz w:val="24"/>
          <w:szCs w:val="24"/>
        </w:rPr>
        <w:t xml:space="preserve"> </w:t>
      </w:r>
      <w:r w:rsidRPr="00DA25C5">
        <w:rPr>
          <w:sz w:val="24"/>
          <w:szCs w:val="24"/>
        </w:rPr>
        <w:t>величин,</w:t>
      </w:r>
      <w:r w:rsidRPr="00DA25C5">
        <w:rPr>
          <w:spacing w:val="1"/>
          <w:sz w:val="24"/>
          <w:szCs w:val="24"/>
        </w:rPr>
        <w:t xml:space="preserve"> </w:t>
      </w:r>
      <w:r w:rsidRPr="00DA25C5">
        <w:rPr>
          <w:sz w:val="24"/>
          <w:szCs w:val="24"/>
        </w:rPr>
        <w:t>процентами;</w:t>
      </w:r>
      <w:r w:rsidRPr="00DA25C5">
        <w:rPr>
          <w:spacing w:val="1"/>
          <w:sz w:val="24"/>
          <w:szCs w:val="24"/>
        </w:rPr>
        <w:t xml:space="preserve"> </w:t>
      </w:r>
      <w:r w:rsidRPr="00DA25C5">
        <w:rPr>
          <w:sz w:val="24"/>
          <w:szCs w:val="24"/>
        </w:rPr>
        <w:t>интерпретировать</w:t>
      </w:r>
      <w:r w:rsidRPr="00DA25C5">
        <w:rPr>
          <w:spacing w:val="1"/>
          <w:sz w:val="24"/>
          <w:szCs w:val="24"/>
        </w:rPr>
        <w:t xml:space="preserve"> </w:t>
      </w:r>
      <w:r w:rsidRPr="00DA25C5">
        <w:rPr>
          <w:sz w:val="24"/>
          <w:szCs w:val="24"/>
        </w:rPr>
        <w:t>результаты решения задач с учётом ограничений, связанных со свойствами</w:t>
      </w:r>
      <w:r w:rsidRPr="00DA25C5">
        <w:rPr>
          <w:spacing w:val="1"/>
          <w:sz w:val="24"/>
          <w:szCs w:val="24"/>
        </w:rPr>
        <w:t xml:space="preserve"> </w:t>
      </w:r>
      <w:r w:rsidRPr="00DA25C5">
        <w:rPr>
          <w:sz w:val="24"/>
          <w:szCs w:val="24"/>
        </w:rPr>
        <w:t>рассматриваемых объектов.</w:t>
      </w:r>
    </w:p>
    <w:p w:rsidR="009B5B33" w:rsidRPr="009B5B33" w:rsidRDefault="009B5B33" w:rsidP="00436D5C">
      <w:pPr>
        <w:pStyle w:val="21"/>
        <w:rPr>
          <w:sz w:val="24"/>
          <w:szCs w:val="24"/>
        </w:rPr>
      </w:pPr>
      <w:r w:rsidRPr="009B5B33">
        <w:rPr>
          <w:sz w:val="24"/>
          <w:szCs w:val="24"/>
        </w:rPr>
        <w:t>Алгебраические</w:t>
      </w:r>
      <w:r w:rsidRPr="009B5B33">
        <w:rPr>
          <w:spacing w:val="-4"/>
          <w:sz w:val="24"/>
          <w:szCs w:val="24"/>
        </w:rPr>
        <w:t xml:space="preserve"> </w:t>
      </w:r>
      <w:r w:rsidRPr="009B5B33">
        <w:rPr>
          <w:sz w:val="24"/>
          <w:szCs w:val="24"/>
        </w:rPr>
        <w:t>выражения</w:t>
      </w:r>
    </w:p>
    <w:p w:rsidR="009B5B33" w:rsidRPr="00DA25C5" w:rsidRDefault="009B5B33" w:rsidP="00436D5C">
      <w:pPr>
        <w:pStyle w:val="af5"/>
        <w:jc w:val="both"/>
        <w:rPr>
          <w:sz w:val="24"/>
          <w:szCs w:val="24"/>
        </w:rPr>
      </w:pPr>
      <w:r w:rsidRPr="00DA25C5">
        <w:rPr>
          <w:sz w:val="24"/>
          <w:szCs w:val="24"/>
        </w:rPr>
        <w:t>Использовать алгебраическую терминологию и символику, применять</w:t>
      </w:r>
      <w:r w:rsidRPr="00DA25C5">
        <w:rPr>
          <w:spacing w:val="1"/>
          <w:sz w:val="24"/>
          <w:szCs w:val="24"/>
        </w:rPr>
        <w:t xml:space="preserve"> </w:t>
      </w:r>
      <w:r w:rsidRPr="00DA25C5">
        <w:rPr>
          <w:sz w:val="24"/>
          <w:szCs w:val="24"/>
        </w:rPr>
        <w:t>её</w:t>
      </w:r>
      <w:r w:rsidRPr="00DA25C5">
        <w:rPr>
          <w:spacing w:val="-1"/>
          <w:sz w:val="24"/>
          <w:szCs w:val="24"/>
        </w:rPr>
        <w:t xml:space="preserve"> </w:t>
      </w:r>
      <w:r w:rsidRPr="00DA25C5">
        <w:rPr>
          <w:sz w:val="24"/>
          <w:szCs w:val="24"/>
        </w:rPr>
        <w:t>в</w:t>
      </w:r>
      <w:r w:rsidRPr="00DA25C5">
        <w:rPr>
          <w:spacing w:val="-1"/>
          <w:sz w:val="24"/>
          <w:szCs w:val="24"/>
        </w:rPr>
        <w:t xml:space="preserve"> </w:t>
      </w:r>
      <w:r w:rsidRPr="00DA25C5">
        <w:rPr>
          <w:sz w:val="24"/>
          <w:szCs w:val="24"/>
        </w:rPr>
        <w:t>процессе</w:t>
      </w:r>
      <w:r w:rsidRPr="00DA25C5">
        <w:rPr>
          <w:spacing w:val="-3"/>
          <w:sz w:val="24"/>
          <w:szCs w:val="24"/>
        </w:rPr>
        <w:t xml:space="preserve"> </w:t>
      </w:r>
      <w:r w:rsidRPr="00DA25C5">
        <w:rPr>
          <w:sz w:val="24"/>
          <w:szCs w:val="24"/>
        </w:rPr>
        <w:t>освоения учебного</w:t>
      </w:r>
      <w:r w:rsidRPr="00DA25C5">
        <w:rPr>
          <w:spacing w:val="1"/>
          <w:sz w:val="24"/>
          <w:szCs w:val="24"/>
        </w:rPr>
        <w:t xml:space="preserve"> </w:t>
      </w:r>
      <w:r w:rsidRPr="00DA25C5">
        <w:rPr>
          <w:sz w:val="24"/>
          <w:szCs w:val="24"/>
        </w:rPr>
        <w:t>материала.</w:t>
      </w:r>
    </w:p>
    <w:p w:rsidR="009B5B33" w:rsidRPr="00DA25C5" w:rsidRDefault="009B5B33" w:rsidP="00436D5C">
      <w:pPr>
        <w:pStyle w:val="af5"/>
        <w:jc w:val="both"/>
        <w:rPr>
          <w:sz w:val="24"/>
          <w:szCs w:val="24"/>
        </w:rPr>
      </w:pPr>
      <w:r w:rsidRPr="00DA25C5">
        <w:rPr>
          <w:sz w:val="24"/>
          <w:szCs w:val="24"/>
        </w:rPr>
        <w:t>Находить</w:t>
      </w:r>
      <w:r w:rsidRPr="00DA25C5">
        <w:rPr>
          <w:spacing w:val="1"/>
          <w:sz w:val="24"/>
          <w:szCs w:val="24"/>
        </w:rPr>
        <w:t xml:space="preserve"> </w:t>
      </w:r>
      <w:r w:rsidRPr="00DA25C5">
        <w:rPr>
          <w:sz w:val="24"/>
          <w:szCs w:val="24"/>
        </w:rPr>
        <w:t>значения</w:t>
      </w:r>
      <w:r w:rsidRPr="00DA25C5">
        <w:rPr>
          <w:spacing w:val="1"/>
          <w:sz w:val="24"/>
          <w:szCs w:val="24"/>
        </w:rPr>
        <w:t xml:space="preserve"> </w:t>
      </w:r>
      <w:r w:rsidRPr="00DA25C5">
        <w:rPr>
          <w:sz w:val="24"/>
          <w:szCs w:val="24"/>
        </w:rPr>
        <w:t>буквенных</w:t>
      </w:r>
      <w:r w:rsidRPr="00DA25C5">
        <w:rPr>
          <w:spacing w:val="1"/>
          <w:sz w:val="24"/>
          <w:szCs w:val="24"/>
        </w:rPr>
        <w:t xml:space="preserve"> </w:t>
      </w:r>
      <w:r w:rsidRPr="00DA25C5">
        <w:rPr>
          <w:sz w:val="24"/>
          <w:szCs w:val="24"/>
        </w:rPr>
        <w:t>выражений</w:t>
      </w:r>
      <w:r w:rsidRPr="00DA25C5">
        <w:rPr>
          <w:spacing w:val="1"/>
          <w:sz w:val="24"/>
          <w:szCs w:val="24"/>
        </w:rPr>
        <w:t xml:space="preserve"> </w:t>
      </w:r>
      <w:r w:rsidRPr="00DA25C5">
        <w:rPr>
          <w:sz w:val="24"/>
          <w:szCs w:val="24"/>
        </w:rPr>
        <w:t>при</w:t>
      </w:r>
      <w:r w:rsidRPr="00DA25C5">
        <w:rPr>
          <w:spacing w:val="1"/>
          <w:sz w:val="24"/>
          <w:szCs w:val="24"/>
        </w:rPr>
        <w:t xml:space="preserve"> </w:t>
      </w:r>
      <w:r w:rsidRPr="00DA25C5">
        <w:rPr>
          <w:sz w:val="24"/>
          <w:szCs w:val="24"/>
        </w:rPr>
        <w:t>заданных</w:t>
      </w:r>
      <w:r w:rsidRPr="00DA25C5">
        <w:rPr>
          <w:spacing w:val="1"/>
          <w:sz w:val="24"/>
          <w:szCs w:val="24"/>
        </w:rPr>
        <w:t xml:space="preserve"> </w:t>
      </w:r>
      <w:r w:rsidRPr="00DA25C5">
        <w:rPr>
          <w:sz w:val="24"/>
          <w:szCs w:val="24"/>
        </w:rPr>
        <w:t>значениях</w:t>
      </w:r>
      <w:r w:rsidRPr="00DA25C5">
        <w:rPr>
          <w:spacing w:val="1"/>
          <w:sz w:val="24"/>
          <w:szCs w:val="24"/>
        </w:rPr>
        <w:t xml:space="preserve"> </w:t>
      </w:r>
      <w:r w:rsidRPr="00DA25C5">
        <w:rPr>
          <w:sz w:val="24"/>
          <w:szCs w:val="24"/>
        </w:rPr>
        <w:t>переменных.</w:t>
      </w:r>
    </w:p>
    <w:p w:rsidR="009B5B33" w:rsidRPr="00DA25C5" w:rsidRDefault="009B5B33" w:rsidP="00436D5C">
      <w:pPr>
        <w:pStyle w:val="af5"/>
        <w:jc w:val="both"/>
        <w:rPr>
          <w:sz w:val="24"/>
          <w:szCs w:val="24"/>
        </w:rPr>
      </w:pPr>
      <w:r w:rsidRPr="00DA25C5">
        <w:rPr>
          <w:sz w:val="24"/>
          <w:szCs w:val="24"/>
        </w:rPr>
        <w:t>Выполнять</w:t>
      </w:r>
      <w:r w:rsidRPr="00DA25C5">
        <w:rPr>
          <w:spacing w:val="1"/>
          <w:sz w:val="24"/>
          <w:szCs w:val="24"/>
        </w:rPr>
        <w:t xml:space="preserve"> </w:t>
      </w:r>
      <w:r w:rsidRPr="00DA25C5">
        <w:rPr>
          <w:sz w:val="24"/>
          <w:szCs w:val="24"/>
        </w:rPr>
        <w:t>преобразования</w:t>
      </w:r>
      <w:r w:rsidRPr="00DA25C5">
        <w:rPr>
          <w:spacing w:val="1"/>
          <w:sz w:val="24"/>
          <w:szCs w:val="24"/>
        </w:rPr>
        <w:t xml:space="preserve"> </w:t>
      </w:r>
      <w:r w:rsidRPr="00DA25C5">
        <w:rPr>
          <w:sz w:val="24"/>
          <w:szCs w:val="24"/>
        </w:rPr>
        <w:t>целого</w:t>
      </w:r>
      <w:r w:rsidRPr="00DA25C5">
        <w:rPr>
          <w:spacing w:val="1"/>
          <w:sz w:val="24"/>
          <w:szCs w:val="24"/>
        </w:rPr>
        <w:t xml:space="preserve"> </w:t>
      </w:r>
      <w:r w:rsidRPr="00DA25C5">
        <w:rPr>
          <w:sz w:val="24"/>
          <w:szCs w:val="24"/>
        </w:rPr>
        <w:t>выражения</w:t>
      </w:r>
      <w:r w:rsidRPr="00DA25C5">
        <w:rPr>
          <w:spacing w:val="1"/>
          <w:sz w:val="24"/>
          <w:szCs w:val="24"/>
        </w:rPr>
        <w:t xml:space="preserve"> </w:t>
      </w:r>
      <w:r w:rsidRPr="00DA25C5">
        <w:rPr>
          <w:sz w:val="24"/>
          <w:szCs w:val="24"/>
        </w:rPr>
        <w:t>в</w:t>
      </w:r>
      <w:r w:rsidRPr="00DA25C5">
        <w:rPr>
          <w:spacing w:val="1"/>
          <w:sz w:val="24"/>
          <w:szCs w:val="24"/>
        </w:rPr>
        <w:t xml:space="preserve"> </w:t>
      </w:r>
      <w:r w:rsidRPr="00DA25C5">
        <w:rPr>
          <w:sz w:val="24"/>
          <w:szCs w:val="24"/>
        </w:rPr>
        <w:t>многочлен</w:t>
      </w:r>
      <w:r w:rsidRPr="00DA25C5">
        <w:rPr>
          <w:spacing w:val="1"/>
          <w:sz w:val="24"/>
          <w:szCs w:val="24"/>
        </w:rPr>
        <w:t xml:space="preserve"> </w:t>
      </w:r>
      <w:r w:rsidRPr="00DA25C5">
        <w:rPr>
          <w:sz w:val="24"/>
          <w:szCs w:val="24"/>
        </w:rPr>
        <w:t>приведением</w:t>
      </w:r>
      <w:r w:rsidRPr="00DA25C5">
        <w:rPr>
          <w:spacing w:val="-4"/>
          <w:sz w:val="24"/>
          <w:szCs w:val="24"/>
        </w:rPr>
        <w:t xml:space="preserve"> </w:t>
      </w:r>
      <w:r w:rsidRPr="00DA25C5">
        <w:rPr>
          <w:sz w:val="24"/>
          <w:szCs w:val="24"/>
        </w:rPr>
        <w:t>подобных</w:t>
      </w:r>
      <w:r w:rsidRPr="00DA25C5">
        <w:rPr>
          <w:spacing w:val="1"/>
          <w:sz w:val="24"/>
          <w:szCs w:val="24"/>
        </w:rPr>
        <w:t xml:space="preserve"> </w:t>
      </w:r>
      <w:r w:rsidRPr="00DA25C5">
        <w:rPr>
          <w:sz w:val="24"/>
          <w:szCs w:val="24"/>
        </w:rPr>
        <w:t>слагаемых,</w:t>
      </w:r>
      <w:r w:rsidRPr="00DA25C5">
        <w:rPr>
          <w:spacing w:val="-2"/>
          <w:sz w:val="24"/>
          <w:szCs w:val="24"/>
        </w:rPr>
        <w:t xml:space="preserve"> </w:t>
      </w:r>
      <w:r w:rsidRPr="00DA25C5">
        <w:rPr>
          <w:sz w:val="24"/>
          <w:szCs w:val="24"/>
        </w:rPr>
        <w:t>раскрытием скобок.</w:t>
      </w:r>
    </w:p>
    <w:p w:rsidR="009B5B33" w:rsidRPr="00DA25C5" w:rsidRDefault="009B5B33" w:rsidP="00436D5C">
      <w:pPr>
        <w:pStyle w:val="af5"/>
        <w:jc w:val="both"/>
        <w:rPr>
          <w:sz w:val="24"/>
          <w:szCs w:val="24"/>
        </w:rPr>
      </w:pPr>
      <w:r w:rsidRPr="00DA25C5">
        <w:rPr>
          <w:sz w:val="24"/>
          <w:szCs w:val="24"/>
        </w:rPr>
        <w:t>Выполнять</w:t>
      </w:r>
      <w:r w:rsidRPr="00DA25C5">
        <w:rPr>
          <w:spacing w:val="1"/>
          <w:sz w:val="24"/>
          <w:szCs w:val="24"/>
        </w:rPr>
        <w:t xml:space="preserve"> </w:t>
      </w:r>
      <w:r w:rsidRPr="00DA25C5">
        <w:rPr>
          <w:sz w:val="24"/>
          <w:szCs w:val="24"/>
        </w:rPr>
        <w:t>умножение</w:t>
      </w:r>
      <w:r w:rsidRPr="00DA25C5">
        <w:rPr>
          <w:spacing w:val="1"/>
          <w:sz w:val="24"/>
          <w:szCs w:val="24"/>
        </w:rPr>
        <w:t xml:space="preserve"> </w:t>
      </w:r>
      <w:r w:rsidRPr="00DA25C5">
        <w:rPr>
          <w:sz w:val="24"/>
          <w:szCs w:val="24"/>
        </w:rPr>
        <w:t>одночлена</w:t>
      </w:r>
      <w:r w:rsidRPr="00DA25C5">
        <w:rPr>
          <w:spacing w:val="1"/>
          <w:sz w:val="24"/>
          <w:szCs w:val="24"/>
        </w:rPr>
        <w:t xml:space="preserve"> </w:t>
      </w:r>
      <w:r w:rsidRPr="00DA25C5">
        <w:rPr>
          <w:sz w:val="24"/>
          <w:szCs w:val="24"/>
        </w:rPr>
        <w:t>на</w:t>
      </w:r>
      <w:r w:rsidRPr="00DA25C5">
        <w:rPr>
          <w:spacing w:val="1"/>
          <w:sz w:val="24"/>
          <w:szCs w:val="24"/>
        </w:rPr>
        <w:t xml:space="preserve"> </w:t>
      </w:r>
      <w:r w:rsidRPr="00DA25C5">
        <w:rPr>
          <w:sz w:val="24"/>
          <w:szCs w:val="24"/>
        </w:rPr>
        <w:t>многочлен</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многочлена</w:t>
      </w:r>
      <w:r w:rsidRPr="00DA25C5">
        <w:rPr>
          <w:spacing w:val="1"/>
          <w:sz w:val="24"/>
          <w:szCs w:val="24"/>
        </w:rPr>
        <w:t xml:space="preserve"> </w:t>
      </w:r>
      <w:r w:rsidRPr="00DA25C5">
        <w:rPr>
          <w:sz w:val="24"/>
          <w:szCs w:val="24"/>
        </w:rPr>
        <w:t>на</w:t>
      </w:r>
      <w:r w:rsidRPr="00DA25C5">
        <w:rPr>
          <w:spacing w:val="1"/>
          <w:sz w:val="24"/>
          <w:szCs w:val="24"/>
        </w:rPr>
        <w:t xml:space="preserve"> </w:t>
      </w:r>
      <w:r w:rsidRPr="00DA25C5">
        <w:rPr>
          <w:sz w:val="24"/>
          <w:szCs w:val="24"/>
        </w:rPr>
        <w:t>многочлен,</w:t>
      </w:r>
      <w:r w:rsidRPr="00DA25C5">
        <w:rPr>
          <w:spacing w:val="-1"/>
          <w:sz w:val="24"/>
          <w:szCs w:val="24"/>
        </w:rPr>
        <w:t xml:space="preserve"> </w:t>
      </w:r>
      <w:r w:rsidRPr="00DA25C5">
        <w:rPr>
          <w:sz w:val="24"/>
          <w:szCs w:val="24"/>
        </w:rPr>
        <w:t>применять</w:t>
      </w:r>
      <w:r w:rsidRPr="00DA25C5">
        <w:rPr>
          <w:spacing w:val="-1"/>
          <w:sz w:val="24"/>
          <w:szCs w:val="24"/>
        </w:rPr>
        <w:t xml:space="preserve"> </w:t>
      </w:r>
      <w:r w:rsidRPr="00DA25C5">
        <w:rPr>
          <w:sz w:val="24"/>
          <w:szCs w:val="24"/>
        </w:rPr>
        <w:t>формулы</w:t>
      </w:r>
      <w:r w:rsidRPr="00DA25C5">
        <w:rPr>
          <w:spacing w:val="-1"/>
          <w:sz w:val="24"/>
          <w:szCs w:val="24"/>
        </w:rPr>
        <w:t xml:space="preserve"> </w:t>
      </w:r>
      <w:r w:rsidRPr="00DA25C5">
        <w:rPr>
          <w:sz w:val="24"/>
          <w:szCs w:val="24"/>
        </w:rPr>
        <w:t>квадрата суммы и</w:t>
      </w:r>
      <w:r w:rsidRPr="00DA25C5">
        <w:rPr>
          <w:spacing w:val="-1"/>
          <w:sz w:val="24"/>
          <w:szCs w:val="24"/>
        </w:rPr>
        <w:t xml:space="preserve"> </w:t>
      </w:r>
      <w:r w:rsidRPr="00DA25C5">
        <w:rPr>
          <w:sz w:val="24"/>
          <w:szCs w:val="24"/>
        </w:rPr>
        <w:t>квадрата</w:t>
      </w:r>
      <w:r w:rsidRPr="00DA25C5">
        <w:rPr>
          <w:spacing w:val="-3"/>
          <w:sz w:val="24"/>
          <w:szCs w:val="24"/>
        </w:rPr>
        <w:t xml:space="preserve"> </w:t>
      </w:r>
      <w:r w:rsidRPr="00DA25C5">
        <w:rPr>
          <w:sz w:val="24"/>
          <w:szCs w:val="24"/>
        </w:rPr>
        <w:t>разности.</w:t>
      </w:r>
    </w:p>
    <w:p w:rsidR="009B5B33" w:rsidRPr="00DA25C5" w:rsidRDefault="009B5B33" w:rsidP="00436D5C">
      <w:pPr>
        <w:pStyle w:val="af5"/>
        <w:jc w:val="both"/>
        <w:rPr>
          <w:sz w:val="24"/>
          <w:szCs w:val="24"/>
        </w:rPr>
      </w:pPr>
      <w:r w:rsidRPr="00DA25C5">
        <w:rPr>
          <w:sz w:val="24"/>
          <w:szCs w:val="24"/>
        </w:rPr>
        <w:t>Осуществлять</w:t>
      </w:r>
      <w:r w:rsidRPr="00DA25C5">
        <w:rPr>
          <w:spacing w:val="1"/>
          <w:sz w:val="24"/>
          <w:szCs w:val="24"/>
        </w:rPr>
        <w:t xml:space="preserve"> </w:t>
      </w:r>
      <w:r w:rsidRPr="00DA25C5">
        <w:rPr>
          <w:sz w:val="24"/>
          <w:szCs w:val="24"/>
        </w:rPr>
        <w:t>разложение</w:t>
      </w:r>
      <w:r w:rsidRPr="00DA25C5">
        <w:rPr>
          <w:spacing w:val="1"/>
          <w:sz w:val="24"/>
          <w:szCs w:val="24"/>
        </w:rPr>
        <w:t xml:space="preserve"> </w:t>
      </w:r>
      <w:r w:rsidRPr="00DA25C5">
        <w:rPr>
          <w:sz w:val="24"/>
          <w:szCs w:val="24"/>
        </w:rPr>
        <w:t>многочленов</w:t>
      </w:r>
      <w:r w:rsidRPr="00DA25C5">
        <w:rPr>
          <w:spacing w:val="1"/>
          <w:sz w:val="24"/>
          <w:szCs w:val="24"/>
        </w:rPr>
        <w:t xml:space="preserve"> </w:t>
      </w:r>
      <w:r w:rsidRPr="00DA25C5">
        <w:rPr>
          <w:sz w:val="24"/>
          <w:szCs w:val="24"/>
        </w:rPr>
        <w:t>на</w:t>
      </w:r>
      <w:r w:rsidRPr="00DA25C5">
        <w:rPr>
          <w:spacing w:val="1"/>
          <w:sz w:val="24"/>
          <w:szCs w:val="24"/>
        </w:rPr>
        <w:t xml:space="preserve"> </w:t>
      </w:r>
      <w:r w:rsidRPr="00DA25C5">
        <w:rPr>
          <w:sz w:val="24"/>
          <w:szCs w:val="24"/>
        </w:rPr>
        <w:t>множители</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помощью</w:t>
      </w:r>
      <w:r w:rsidRPr="00DA25C5">
        <w:rPr>
          <w:spacing w:val="1"/>
          <w:sz w:val="24"/>
          <w:szCs w:val="24"/>
        </w:rPr>
        <w:t xml:space="preserve"> </w:t>
      </w:r>
      <w:r w:rsidRPr="00DA25C5">
        <w:rPr>
          <w:sz w:val="24"/>
          <w:szCs w:val="24"/>
        </w:rPr>
        <w:t>вынесения</w:t>
      </w:r>
      <w:r w:rsidRPr="00DA25C5">
        <w:rPr>
          <w:spacing w:val="1"/>
          <w:sz w:val="24"/>
          <w:szCs w:val="24"/>
        </w:rPr>
        <w:t xml:space="preserve"> </w:t>
      </w:r>
      <w:r w:rsidRPr="00DA25C5">
        <w:rPr>
          <w:sz w:val="24"/>
          <w:szCs w:val="24"/>
        </w:rPr>
        <w:t>за</w:t>
      </w:r>
      <w:r w:rsidRPr="00DA25C5">
        <w:rPr>
          <w:spacing w:val="1"/>
          <w:sz w:val="24"/>
          <w:szCs w:val="24"/>
        </w:rPr>
        <w:t xml:space="preserve"> </w:t>
      </w:r>
      <w:r w:rsidRPr="00DA25C5">
        <w:rPr>
          <w:sz w:val="24"/>
          <w:szCs w:val="24"/>
        </w:rPr>
        <w:t>скобки</w:t>
      </w:r>
      <w:r w:rsidRPr="00DA25C5">
        <w:rPr>
          <w:spacing w:val="1"/>
          <w:sz w:val="24"/>
          <w:szCs w:val="24"/>
        </w:rPr>
        <w:t xml:space="preserve"> </w:t>
      </w:r>
      <w:r w:rsidRPr="00DA25C5">
        <w:rPr>
          <w:sz w:val="24"/>
          <w:szCs w:val="24"/>
        </w:rPr>
        <w:t>общего</w:t>
      </w:r>
      <w:r w:rsidRPr="00DA25C5">
        <w:rPr>
          <w:spacing w:val="1"/>
          <w:sz w:val="24"/>
          <w:szCs w:val="24"/>
        </w:rPr>
        <w:t xml:space="preserve"> </w:t>
      </w:r>
      <w:r w:rsidRPr="00DA25C5">
        <w:rPr>
          <w:sz w:val="24"/>
          <w:szCs w:val="24"/>
        </w:rPr>
        <w:t>множителя,</w:t>
      </w:r>
      <w:r w:rsidRPr="00DA25C5">
        <w:rPr>
          <w:spacing w:val="1"/>
          <w:sz w:val="24"/>
          <w:szCs w:val="24"/>
        </w:rPr>
        <w:t xml:space="preserve"> </w:t>
      </w:r>
      <w:r w:rsidRPr="00DA25C5">
        <w:rPr>
          <w:sz w:val="24"/>
          <w:szCs w:val="24"/>
        </w:rPr>
        <w:t>группировки</w:t>
      </w:r>
      <w:r w:rsidRPr="00DA25C5">
        <w:rPr>
          <w:spacing w:val="71"/>
          <w:sz w:val="24"/>
          <w:szCs w:val="24"/>
        </w:rPr>
        <w:t xml:space="preserve"> </w:t>
      </w:r>
      <w:r w:rsidRPr="00DA25C5">
        <w:rPr>
          <w:sz w:val="24"/>
          <w:szCs w:val="24"/>
        </w:rPr>
        <w:t>слагаемых,</w:t>
      </w:r>
      <w:r w:rsidRPr="00DA25C5">
        <w:rPr>
          <w:spacing w:val="1"/>
          <w:sz w:val="24"/>
          <w:szCs w:val="24"/>
        </w:rPr>
        <w:t xml:space="preserve"> </w:t>
      </w:r>
      <w:r w:rsidRPr="00DA25C5">
        <w:rPr>
          <w:sz w:val="24"/>
          <w:szCs w:val="24"/>
        </w:rPr>
        <w:t>применения</w:t>
      </w:r>
      <w:r w:rsidRPr="00DA25C5">
        <w:rPr>
          <w:spacing w:val="-4"/>
          <w:sz w:val="24"/>
          <w:szCs w:val="24"/>
        </w:rPr>
        <w:t xml:space="preserve"> </w:t>
      </w:r>
      <w:r w:rsidRPr="00DA25C5">
        <w:rPr>
          <w:sz w:val="24"/>
          <w:szCs w:val="24"/>
        </w:rPr>
        <w:t>формул</w:t>
      </w:r>
      <w:r w:rsidRPr="00DA25C5">
        <w:rPr>
          <w:spacing w:val="-1"/>
          <w:sz w:val="24"/>
          <w:szCs w:val="24"/>
        </w:rPr>
        <w:t xml:space="preserve"> </w:t>
      </w:r>
      <w:r w:rsidRPr="00DA25C5">
        <w:rPr>
          <w:sz w:val="24"/>
          <w:szCs w:val="24"/>
        </w:rPr>
        <w:t>сокращённого</w:t>
      </w:r>
      <w:r w:rsidRPr="00DA25C5">
        <w:rPr>
          <w:spacing w:val="1"/>
          <w:sz w:val="24"/>
          <w:szCs w:val="24"/>
        </w:rPr>
        <w:t xml:space="preserve"> </w:t>
      </w:r>
      <w:r w:rsidRPr="00DA25C5">
        <w:rPr>
          <w:sz w:val="24"/>
          <w:szCs w:val="24"/>
        </w:rPr>
        <w:t>умножения.</w:t>
      </w:r>
    </w:p>
    <w:p w:rsidR="009B5B33" w:rsidRPr="00DA25C5" w:rsidRDefault="009B5B33" w:rsidP="00436D5C">
      <w:pPr>
        <w:pStyle w:val="af5"/>
        <w:jc w:val="both"/>
        <w:rPr>
          <w:sz w:val="24"/>
          <w:szCs w:val="24"/>
        </w:rPr>
      </w:pPr>
      <w:r w:rsidRPr="00DA25C5">
        <w:rPr>
          <w:sz w:val="24"/>
          <w:szCs w:val="24"/>
        </w:rPr>
        <w:t>Применять преобразования многочленов для решения различных задач</w:t>
      </w:r>
      <w:r w:rsidRPr="00DA25C5">
        <w:rPr>
          <w:spacing w:val="1"/>
          <w:sz w:val="24"/>
          <w:szCs w:val="24"/>
        </w:rPr>
        <w:t xml:space="preserve"> </w:t>
      </w:r>
      <w:r w:rsidRPr="00DA25C5">
        <w:rPr>
          <w:sz w:val="24"/>
          <w:szCs w:val="24"/>
        </w:rPr>
        <w:t>из</w:t>
      </w:r>
      <w:r w:rsidRPr="00DA25C5">
        <w:rPr>
          <w:spacing w:val="-2"/>
          <w:sz w:val="24"/>
          <w:szCs w:val="24"/>
        </w:rPr>
        <w:t xml:space="preserve"> </w:t>
      </w:r>
      <w:r w:rsidRPr="00DA25C5">
        <w:rPr>
          <w:sz w:val="24"/>
          <w:szCs w:val="24"/>
        </w:rPr>
        <w:t>математики,</w:t>
      </w:r>
      <w:r w:rsidRPr="00DA25C5">
        <w:rPr>
          <w:spacing w:val="-1"/>
          <w:sz w:val="24"/>
          <w:szCs w:val="24"/>
        </w:rPr>
        <w:t xml:space="preserve"> </w:t>
      </w:r>
      <w:r w:rsidRPr="00DA25C5">
        <w:rPr>
          <w:sz w:val="24"/>
          <w:szCs w:val="24"/>
        </w:rPr>
        <w:t>смежных</w:t>
      </w:r>
      <w:r w:rsidRPr="00DA25C5">
        <w:rPr>
          <w:spacing w:val="-3"/>
          <w:sz w:val="24"/>
          <w:szCs w:val="24"/>
        </w:rPr>
        <w:t xml:space="preserve"> </w:t>
      </w:r>
      <w:r w:rsidRPr="00DA25C5">
        <w:rPr>
          <w:sz w:val="24"/>
          <w:szCs w:val="24"/>
        </w:rPr>
        <w:t>предметов,</w:t>
      </w:r>
      <w:r w:rsidRPr="00DA25C5">
        <w:rPr>
          <w:spacing w:val="-1"/>
          <w:sz w:val="24"/>
          <w:szCs w:val="24"/>
        </w:rPr>
        <w:t xml:space="preserve"> </w:t>
      </w:r>
      <w:r w:rsidRPr="00DA25C5">
        <w:rPr>
          <w:sz w:val="24"/>
          <w:szCs w:val="24"/>
        </w:rPr>
        <w:t>из</w:t>
      </w:r>
      <w:r w:rsidRPr="00DA25C5">
        <w:rPr>
          <w:spacing w:val="-3"/>
          <w:sz w:val="24"/>
          <w:szCs w:val="24"/>
        </w:rPr>
        <w:t xml:space="preserve"> </w:t>
      </w:r>
      <w:r w:rsidRPr="00DA25C5">
        <w:rPr>
          <w:sz w:val="24"/>
          <w:szCs w:val="24"/>
        </w:rPr>
        <w:t>реальной</w:t>
      </w:r>
      <w:r w:rsidRPr="00DA25C5">
        <w:rPr>
          <w:spacing w:val="-3"/>
          <w:sz w:val="24"/>
          <w:szCs w:val="24"/>
        </w:rPr>
        <w:t xml:space="preserve"> </w:t>
      </w:r>
      <w:r w:rsidRPr="00DA25C5">
        <w:rPr>
          <w:sz w:val="24"/>
          <w:szCs w:val="24"/>
        </w:rPr>
        <w:t>практики.</w:t>
      </w:r>
    </w:p>
    <w:p w:rsidR="009B5B33" w:rsidRPr="00DA25C5" w:rsidRDefault="009B5B33" w:rsidP="00436D5C">
      <w:pPr>
        <w:pStyle w:val="af5"/>
        <w:jc w:val="both"/>
        <w:rPr>
          <w:sz w:val="24"/>
          <w:szCs w:val="24"/>
        </w:rPr>
      </w:pPr>
      <w:r w:rsidRPr="00DA25C5">
        <w:rPr>
          <w:sz w:val="24"/>
          <w:szCs w:val="24"/>
        </w:rPr>
        <w:lastRenderedPageBreak/>
        <w:t>Использовать</w:t>
      </w:r>
      <w:r w:rsidRPr="00DA25C5">
        <w:rPr>
          <w:spacing w:val="1"/>
          <w:sz w:val="24"/>
          <w:szCs w:val="24"/>
        </w:rPr>
        <w:t xml:space="preserve"> </w:t>
      </w:r>
      <w:r w:rsidRPr="00DA25C5">
        <w:rPr>
          <w:sz w:val="24"/>
          <w:szCs w:val="24"/>
        </w:rPr>
        <w:t>свойства</w:t>
      </w:r>
      <w:r w:rsidRPr="00DA25C5">
        <w:rPr>
          <w:spacing w:val="1"/>
          <w:sz w:val="24"/>
          <w:szCs w:val="24"/>
        </w:rPr>
        <w:t xml:space="preserve"> </w:t>
      </w:r>
      <w:r w:rsidRPr="00DA25C5">
        <w:rPr>
          <w:sz w:val="24"/>
          <w:szCs w:val="24"/>
        </w:rPr>
        <w:t>степеней</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натуральными</w:t>
      </w:r>
      <w:r w:rsidRPr="00DA25C5">
        <w:rPr>
          <w:spacing w:val="1"/>
          <w:sz w:val="24"/>
          <w:szCs w:val="24"/>
        </w:rPr>
        <w:t xml:space="preserve"> </w:t>
      </w:r>
      <w:r w:rsidRPr="00DA25C5">
        <w:rPr>
          <w:sz w:val="24"/>
          <w:szCs w:val="24"/>
        </w:rPr>
        <w:t>показателями</w:t>
      </w:r>
      <w:r w:rsidRPr="00DA25C5">
        <w:rPr>
          <w:spacing w:val="1"/>
          <w:sz w:val="24"/>
          <w:szCs w:val="24"/>
        </w:rPr>
        <w:t xml:space="preserve"> </w:t>
      </w:r>
      <w:r w:rsidRPr="00DA25C5">
        <w:rPr>
          <w:sz w:val="24"/>
          <w:szCs w:val="24"/>
        </w:rPr>
        <w:t>для</w:t>
      </w:r>
      <w:r w:rsidRPr="00DA25C5">
        <w:rPr>
          <w:spacing w:val="1"/>
          <w:sz w:val="24"/>
          <w:szCs w:val="24"/>
        </w:rPr>
        <w:t xml:space="preserve"> </w:t>
      </w:r>
      <w:r w:rsidRPr="00DA25C5">
        <w:rPr>
          <w:sz w:val="24"/>
          <w:szCs w:val="24"/>
        </w:rPr>
        <w:t>преобразования</w:t>
      </w:r>
      <w:r w:rsidRPr="00DA25C5">
        <w:rPr>
          <w:spacing w:val="-1"/>
          <w:sz w:val="24"/>
          <w:szCs w:val="24"/>
        </w:rPr>
        <w:t xml:space="preserve"> </w:t>
      </w:r>
      <w:r w:rsidRPr="00DA25C5">
        <w:rPr>
          <w:sz w:val="24"/>
          <w:szCs w:val="24"/>
        </w:rPr>
        <w:t>выражений.</w:t>
      </w:r>
    </w:p>
    <w:p w:rsidR="009B5B33" w:rsidRPr="009B5B33" w:rsidRDefault="009B5B33" w:rsidP="00436D5C">
      <w:pPr>
        <w:pStyle w:val="21"/>
        <w:rPr>
          <w:sz w:val="24"/>
          <w:szCs w:val="24"/>
        </w:rPr>
      </w:pPr>
      <w:r w:rsidRPr="009B5B33">
        <w:rPr>
          <w:sz w:val="24"/>
          <w:szCs w:val="24"/>
        </w:rPr>
        <w:t>Уравнения</w:t>
      </w:r>
      <w:r w:rsidRPr="009B5B33">
        <w:rPr>
          <w:spacing w:val="-5"/>
          <w:sz w:val="24"/>
          <w:szCs w:val="24"/>
        </w:rPr>
        <w:t xml:space="preserve"> </w:t>
      </w:r>
      <w:r w:rsidRPr="009B5B33">
        <w:rPr>
          <w:sz w:val="24"/>
          <w:szCs w:val="24"/>
        </w:rPr>
        <w:t>и</w:t>
      </w:r>
      <w:r w:rsidRPr="009B5B33">
        <w:rPr>
          <w:spacing w:val="-2"/>
          <w:sz w:val="24"/>
          <w:szCs w:val="24"/>
        </w:rPr>
        <w:t xml:space="preserve"> </w:t>
      </w:r>
      <w:r w:rsidRPr="009B5B33">
        <w:rPr>
          <w:sz w:val="24"/>
          <w:szCs w:val="24"/>
        </w:rPr>
        <w:t>неравенства</w:t>
      </w:r>
    </w:p>
    <w:p w:rsidR="009B5B33" w:rsidRPr="00DA25C5" w:rsidRDefault="009B5B33" w:rsidP="00436D5C">
      <w:pPr>
        <w:pStyle w:val="af5"/>
        <w:jc w:val="both"/>
        <w:rPr>
          <w:sz w:val="24"/>
          <w:szCs w:val="24"/>
        </w:rPr>
      </w:pPr>
      <w:r w:rsidRPr="00DA25C5">
        <w:rPr>
          <w:sz w:val="24"/>
          <w:szCs w:val="24"/>
        </w:rPr>
        <w:t>Решать линейные уравнения с одной переменной, применяя правила</w:t>
      </w:r>
      <w:r w:rsidRPr="00DA25C5">
        <w:rPr>
          <w:spacing w:val="1"/>
          <w:sz w:val="24"/>
          <w:szCs w:val="24"/>
        </w:rPr>
        <w:t xml:space="preserve"> </w:t>
      </w:r>
      <w:r w:rsidRPr="00DA25C5">
        <w:rPr>
          <w:sz w:val="24"/>
          <w:szCs w:val="24"/>
        </w:rPr>
        <w:t>перехода от исходного уравнения к равносильному ему. Проверять, является</w:t>
      </w:r>
      <w:r w:rsidRPr="00DA25C5">
        <w:rPr>
          <w:spacing w:val="1"/>
          <w:sz w:val="24"/>
          <w:szCs w:val="24"/>
        </w:rPr>
        <w:t xml:space="preserve"> </w:t>
      </w:r>
      <w:r w:rsidRPr="00DA25C5">
        <w:rPr>
          <w:sz w:val="24"/>
          <w:szCs w:val="24"/>
        </w:rPr>
        <w:t>ли</w:t>
      </w:r>
      <w:r w:rsidRPr="00DA25C5">
        <w:rPr>
          <w:spacing w:val="-1"/>
          <w:sz w:val="24"/>
          <w:szCs w:val="24"/>
        </w:rPr>
        <w:t xml:space="preserve"> </w:t>
      </w:r>
      <w:r w:rsidRPr="00DA25C5">
        <w:rPr>
          <w:sz w:val="24"/>
          <w:szCs w:val="24"/>
        </w:rPr>
        <w:t>число</w:t>
      </w:r>
      <w:r w:rsidRPr="00DA25C5">
        <w:rPr>
          <w:spacing w:val="1"/>
          <w:sz w:val="24"/>
          <w:szCs w:val="24"/>
        </w:rPr>
        <w:t xml:space="preserve"> </w:t>
      </w:r>
      <w:r w:rsidRPr="00DA25C5">
        <w:rPr>
          <w:sz w:val="24"/>
          <w:szCs w:val="24"/>
        </w:rPr>
        <w:t>корнем уравнения.</w:t>
      </w:r>
    </w:p>
    <w:p w:rsidR="009B5B33" w:rsidRPr="00DA25C5" w:rsidRDefault="009B5B33" w:rsidP="00436D5C">
      <w:pPr>
        <w:pStyle w:val="af5"/>
        <w:jc w:val="both"/>
        <w:rPr>
          <w:sz w:val="24"/>
          <w:szCs w:val="24"/>
        </w:rPr>
      </w:pPr>
      <w:r w:rsidRPr="00DA25C5">
        <w:rPr>
          <w:sz w:val="24"/>
          <w:szCs w:val="24"/>
        </w:rPr>
        <w:t>Применять</w:t>
      </w:r>
      <w:r w:rsidRPr="00DA25C5">
        <w:rPr>
          <w:spacing w:val="44"/>
          <w:sz w:val="24"/>
          <w:szCs w:val="24"/>
        </w:rPr>
        <w:t xml:space="preserve"> </w:t>
      </w:r>
      <w:r w:rsidRPr="00DA25C5">
        <w:rPr>
          <w:sz w:val="24"/>
          <w:szCs w:val="24"/>
        </w:rPr>
        <w:t>графические</w:t>
      </w:r>
      <w:r w:rsidRPr="00DA25C5">
        <w:rPr>
          <w:spacing w:val="45"/>
          <w:sz w:val="24"/>
          <w:szCs w:val="24"/>
        </w:rPr>
        <w:t xml:space="preserve"> </w:t>
      </w:r>
      <w:r w:rsidRPr="00DA25C5">
        <w:rPr>
          <w:sz w:val="24"/>
          <w:szCs w:val="24"/>
        </w:rPr>
        <w:t>методы</w:t>
      </w:r>
      <w:r w:rsidRPr="00DA25C5">
        <w:rPr>
          <w:spacing w:val="46"/>
          <w:sz w:val="24"/>
          <w:szCs w:val="24"/>
        </w:rPr>
        <w:t xml:space="preserve"> </w:t>
      </w:r>
      <w:r w:rsidRPr="00DA25C5">
        <w:rPr>
          <w:sz w:val="24"/>
          <w:szCs w:val="24"/>
        </w:rPr>
        <w:t>при</w:t>
      </w:r>
      <w:r w:rsidRPr="00DA25C5">
        <w:rPr>
          <w:spacing w:val="43"/>
          <w:sz w:val="24"/>
          <w:szCs w:val="24"/>
        </w:rPr>
        <w:t xml:space="preserve"> </w:t>
      </w:r>
      <w:r w:rsidRPr="00DA25C5">
        <w:rPr>
          <w:sz w:val="24"/>
          <w:szCs w:val="24"/>
        </w:rPr>
        <w:t>решении</w:t>
      </w:r>
      <w:r w:rsidRPr="00DA25C5">
        <w:rPr>
          <w:spacing w:val="46"/>
          <w:sz w:val="24"/>
          <w:szCs w:val="24"/>
        </w:rPr>
        <w:t xml:space="preserve"> </w:t>
      </w:r>
      <w:r w:rsidRPr="00DA25C5">
        <w:rPr>
          <w:sz w:val="24"/>
          <w:szCs w:val="24"/>
        </w:rPr>
        <w:t>линейных</w:t>
      </w:r>
      <w:r w:rsidRPr="00DA25C5">
        <w:rPr>
          <w:spacing w:val="43"/>
          <w:sz w:val="24"/>
          <w:szCs w:val="24"/>
        </w:rPr>
        <w:t xml:space="preserve"> </w:t>
      </w:r>
      <w:r w:rsidRPr="00DA25C5">
        <w:rPr>
          <w:sz w:val="24"/>
          <w:szCs w:val="24"/>
        </w:rPr>
        <w:t>уравнений</w:t>
      </w:r>
      <w:r w:rsidRPr="00DA25C5">
        <w:rPr>
          <w:spacing w:val="45"/>
          <w:sz w:val="24"/>
          <w:szCs w:val="24"/>
        </w:rPr>
        <w:t xml:space="preserve"> </w:t>
      </w:r>
      <w:r w:rsidRPr="00DA25C5">
        <w:rPr>
          <w:sz w:val="24"/>
          <w:szCs w:val="24"/>
        </w:rPr>
        <w:t>и</w:t>
      </w:r>
      <w:r w:rsidRPr="00DA25C5">
        <w:rPr>
          <w:spacing w:val="-67"/>
          <w:sz w:val="24"/>
          <w:szCs w:val="24"/>
        </w:rPr>
        <w:t xml:space="preserve"> </w:t>
      </w:r>
      <w:r w:rsidRPr="00DA25C5">
        <w:rPr>
          <w:sz w:val="24"/>
          <w:szCs w:val="24"/>
        </w:rPr>
        <w:t>их</w:t>
      </w:r>
      <w:r w:rsidRPr="00DA25C5">
        <w:rPr>
          <w:spacing w:val="1"/>
          <w:sz w:val="24"/>
          <w:szCs w:val="24"/>
        </w:rPr>
        <w:t xml:space="preserve"> </w:t>
      </w:r>
      <w:r w:rsidRPr="00DA25C5">
        <w:rPr>
          <w:sz w:val="24"/>
          <w:szCs w:val="24"/>
        </w:rPr>
        <w:t>систем.</w:t>
      </w:r>
    </w:p>
    <w:p w:rsidR="009B5B33" w:rsidRPr="00DA25C5" w:rsidRDefault="009B5B33" w:rsidP="00436D5C">
      <w:pPr>
        <w:pStyle w:val="af5"/>
        <w:jc w:val="both"/>
        <w:rPr>
          <w:sz w:val="24"/>
          <w:szCs w:val="24"/>
        </w:rPr>
      </w:pPr>
      <w:r w:rsidRPr="00DA25C5">
        <w:rPr>
          <w:sz w:val="24"/>
          <w:szCs w:val="24"/>
        </w:rPr>
        <w:t>Подбирать</w:t>
      </w:r>
      <w:r w:rsidRPr="00DA25C5">
        <w:rPr>
          <w:spacing w:val="1"/>
          <w:sz w:val="24"/>
          <w:szCs w:val="24"/>
        </w:rPr>
        <w:t xml:space="preserve"> </w:t>
      </w:r>
      <w:r w:rsidRPr="00DA25C5">
        <w:rPr>
          <w:sz w:val="24"/>
          <w:szCs w:val="24"/>
        </w:rPr>
        <w:t>примеры</w:t>
      </w:r>
      <w:r w:rsidRPr="00DA25C5">
        <w:rPr>
          <w:spacing w:val="1"/>
          <w:sz w:val="24"/>
          <w:szCs w:val="24"/>
        </w:rPr>
        <w:t xml:space="preserve"> </w:t>
      </w:r>
      <w:r w:rsidRPr="00DA25C5">
        <w:rPr>
          <w:sz w:val="24"/>
          <w:szCs w:val="24"/>
        </w:rPr>
        <w:t>пар</w:t>
      </w:r>
      <w:r w:rsidRPr="00DA25C5">
        <w:rPr>
          <w:spacing w:val="1"/>
          <w:sz w:val="24"/>
          <w:szCs w:val="24"/>
        </w:rPr>
        <w:t xml:space="preserve"> </w:t>
      </w:r>
      <w:r w:rsidRPr="00DA25C5">
        <w:rPr>
          <w:sz w:val="24"/>
          <w:szCs w:val="24"/>
        </w:rPr>
        <w:t>чисел,</w:t>
      </w:r>
      <w:r w:rsidRPr="00DA25C5">
        <w:rPr>
          <w:spacing w:val="1"/>
          <w:sz w:val="24"/>
          <w:szCs w:val="24"/>
        </w:rPr>
        <w:t xml:space="preserve"> </w:t>
      </w:r>
      <w:r w:rsidRPr="00DA25C5">
        <w:rPr>
          <w:sz w:val="24"/>
          <w:szCs w:val="24"/>
        </w:rPr>
        <w:t>являющихся</w:t>
      </w:r>
      <w:r w:rsidRPr="00DA25C5">
        <w:rPr>
          <w:spacing w:val="1"/>
          <w:sz w:val="24"/>
          <w:szCs w:val="24"/>
        </w:rPr>
        <w:t xml:space="preserve"> </w:t>
      </w:r>
      <w:r w:rsidRPr="00DA25C5">
        <w:rPr>
          <w:sz w:val="24"/>
          <w:szCs w:val="24"/>
        </w:rPr>
        <w:t>решением</w:t>
      </w:r>
      <w:r w:rsidRPr="00DA25C5">
        <w:rPr>
          <w:spacing w:val="1"/>
          <w:sz w:val="24"/>
          <w:szCs w:val="24"/>
        </w:rPr>
        <w:t xml:space="preserve"> </w:t>
      </w:r>
      <w:r w:rsidRPr="00DA25C5">
        <w:rPr>
          <w:sz w:val="24"/>
          <w:szCs w:val="24"/>
        </w:rPr>
        <w:t>линейного</w:t>
      </w:r>
      <w:r w:rsidRPr="00DA25C5">
        <w:rPr>
          <w:spacing w:val="1"/>
          <w:sz w:val="24"/>
          <w:szCs w:val="24"/>
        </w:rPr>
        <w:t xml:space="preserve"> </w:t>
      </w:r>
      <w:r w:rsidRPr="00DA25C5">
        <w:rPr>
          <w:sz w:val="24"/>
          <w:szCs w:val="24"/>
        </w:rPr>
        <w:t>уравнения</w:t>
      </w:r>
      <w:r w:rsidRPr="00DA25C5">
        <w:rPr>
          <w:spacing w:val="-1"/>
          <w:sz w:val="24"/>
          <w:szCs w:val="24"/>
        </w:rPr>
        <w:t xml:space="preserve"> </w:t>
      </w:r>
      <w:r w:rsidRPr="00DA25C5">
        <w:rPr>
          <w:sz w:val="24"/>
          <w:szCs w:val="24"/>
        </w:rPr>
        <w:t>с двумя переменными.</w:t>
      </w:r>
    </w:p>
    <w:p w:rsidR="009B5B33" w:rsidRPr="00DA25C5" w:rsidRDefault="009B5B33" w:rsidP="00436D5C">
      <w:pPr>
        <w:pStyle w:val="af5"/>
        <w:jc w:val="both"/>
        <w:rPr>
          <w:sz w:val="24"/>
          <w:szCs w:val="24"/>
        </w:rPr>
      </w:pPr>
      <w:r w:rsidRPr="00DA25C5">
        <w:rPr>
          <w:sz w:val="24"/>
          <w:szCs w:val="24"/>
        </w:rPr>
        <w:t>Строить</w:t>
      </w:r>
      <w:r w:rsidRPr="00DA25C5">
        <w:rPr>
          <w:spacing w:val="1"/>
          <w:sz w:val="24"/>
          <w:szCs w:val="24"/>
        </w:rPr>
        <w:t xml:space="preserve"> </w:t>
      </w:r>
      <w:r w:rsidRPr="00DA25C5">
        <w:rPr>
          <w:sz w:val="24"/>
          <w:szCs w:val="24"/>
        </w:rPr>
        <w:t>в</w:t>
      </w:r>
      <w:r w:rsidRPr="00DA25C5">
        <w:rPr>
          <w:spacing w:val="1"/>
          <w:sz w:val="24"/>
          <w:szCs w:val="24"/>
        </w:rPr>
        <w:t xml:space="preserve"> </w:t>
      </w:r>
      <w:r w:rsidRPr="00DA25C5">
        <w:rPr>
          <w:sz w:val="24"/>
          <w:szCs w:val="24"/>
        </w:rPr>
        <w:t>координатной</w:t>
      </w:r>
      <w:r w:rsidRPr="00DA25C5">
        <w:rPr>
          <w:spacing w:val="1"/>
          <w:sz w:val="24"/>
          <w:szCs w:val="24"/>
        </w:rPr>
        <w:t xml:space="preserve"> </w:t>
      </w:r>
      <w:r w:rsidRPr="00DA25C5">
        <w:rPr>
          <w:sz w:val="24"/>
          <w:szCs w:val="24"/>
        </w:rPr>
        <w:t>плоскости</w:t>
      </w:r>
      <w:r w:rsidRPr="00DA25C5">
        <w:rPr>
          <w:spacing w:val="1"/>
          <w:sz w:val="24"/>
          <w:szCs w:val="24"/>
        </w:rPr>
        <w:t xml:space="preserve"> </w:t>
      </w:r>
      <w:r w:rsidRPr="00DA25C5">
        <w:rPr>
          <w:sz w:val="24"/>
          <w:szCs w:val="24"/>
        </w:rPr>
        <w:t>график</w:t>
      </w:r>
      <w:r w:rsidRPr="00DA25C5">
        <w:rPr>
          <w:spacing w:val="1"/>
          <w:sz w:val="24"/>
          <w:szCs w:val="24"/>
        </w:rPr>
        <w:t xml:space="preserve"> </w:t>
      </w:r>
      <w:r w:rsidRPr="00DA25C5">
        <w:rPr>
          <w:sz w:val="24"/>
          <w:szCs w:val="24"/>
        </w:rPr>
        <w:t>линейного</w:t>
      </w:r>
      <w:r w:rsidRPr="00DA25C5">
        <w:rPr>
          <w:spacing w:val="1"/>
          <w:sz w:val="24"/>
          <w:szCs w:val="24"/>
        </w:rPr>
        <w:t xml:space="preserve"> </w:t>
      </w:r>
      <w:r w:rsidRPr="00DA25C5">
        <w:rPr>
          <w:sz w:val="24"/>
          <w:szCs w:val="24"/>
        </w:rPr>
        <w:t>уравнения</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двумя</w:t>
      </w:r>
      <w:r w:rsidRPr="00DA25C5">
        <w:rPr>
          <w:spacing w:val="44"/>
          <w:sz w:val="24"/>
          <w:szCs w:val="24"/>
        </w:rPr>
        <w:t xml:space="preserve"> </w:t>
      </w:r>
      <w:r w:rsidRPr="00DA25C5">
        <w:rPr>
          <w:sz w:val="24"/>
          <w:szCs w:val="24"/>
        </w:rPr>
        <w:t>переменными;</w:t>
      </w:r>
      <w:r w:rsidRPr="00DA25C5">
        <w:rPr>
          <w:spacing w:val="42"/>
          <w:sz w:val="24"/>
          <w:szCs w:val="24"/>
        </w:rPr>
        <w:t xml:space="preserve"> </w:t>
      </w:r>
      <w:r w:rsidRPr="00DA25C5">
        <w:rPr>
          <w:sz w:val="24"/>
          <w:szCs w:val="24"/>
        </w:rPr>
        <w:t>пользуясь</w:t>
      </w:r>
      <w:r w:rsidRPr="00DA25C5">
        <w:rPr>
          <w:spacing w:val="43"/>
          <w:sz w:val="24"/>
          <w:szCs w:val="24"/>
        </w:rPr>
        <w:t xml:space="preserve"> </w:t>
      </w:r>
      <w:r w:rsidRPr="00DA25C5">
        <w:rPr>
          <w:sz w:val="24"/>
          <w:szCs w:val="24"/>
        </w:rPr>
        <w:t>графиком,</w:t>
      </w:r>
      <w:r w:rsidRPr="00DA25C5">
        <w:rPr>
          <w:spacing w:val="43"/>
          <w:sz w:val="24"/>
          <w:szCs w:val="24"/>
        </w:rPr>
        <w:t xml:space="preserve"> </w:t>
      </w:r>
      <w:r w:rsidRPr="00DA25C5">
        <w:rPr>
          <w:sz w:val="24"/>
          <w:szCs w:val="24"/>
        </w:rPr>
        <w:t>приводить</w:t>
      </w:r>
      <w:r w:rsidRPr="00DA25C5">
        <w:rPr>
          <w:spacing w:val="42"/>
          <w:sz w:val="24"/>
          <w:szCs w:val="24"/>
        </w:rPr>
        <w:t xml:space="preserve"> </w:t>
      </w:r>
      <w:r w:rsidRPr="00DA25C5">
        <w:rPr>
          <w:sz w:val="24"/>
          <w:szCs w:val="24"/>
        </w:rPr>
        <w:t>примеры</w:t>
      </w:r>
      <w:r w:rsidRPr="00DA25C5">
        <w:rPr>
          <w:spacing w:val="42"/>
          <w:sz w:val="24"/>
          <w:szCs w:val="24"/>
        </w:rPr>
        <w:t xml:space="preserve"> </w:t>
      </w:r>
      <w:r w:rsidRPr="00DA25C5">
        <w:rPr>
          <w:sz w:val="24"/>
          <w:szCs w:val="24"/>
        </w:rPr>
        <w:t>решения уравнения.</w:t>
      </w:r>
    </w:p>
    <w:p w:rsidR="009B5B33" w:rsidRPr="00DA25C5" w:rsidRDefault="009B5B33" w:rsidP="00436D5C">
      <w:pPr>
        <w:pStyle w:val="af5"/>
        <w:jc w:val="both"/>
        <w:rPr>
          <w:sz w:val="24"/>
          <w:szCs w:val="24"/>
        </w:rPr>
      </w:pPr>
      <w:r w:rsidRPr="00DA25C5">
        <w:rPr>
          <w:sz w:val="24"/>
          <w:szCs w:val="24"/>
        </w:rPr>
        <w:t>Решать</w:t>
      </w:r>
      <w:r w:rsidRPr="00DA25C5">
        <w:rPr>
          <w:spacing w:val="57"/>
          <w:sz w:val="24"/>
          <w:szCs w:val="24"/>
        </w:rPr>
        <w:t xml:space="preserve"> </w:t>
      </w:r>
      <w:r w:rsidRPr="00DA25C5">
        <w:rPr>
          <w:sz w:val="24"/>
          <w:szCs w:val="24"/>
        </w:rPr>
        <w:t>системы</w:t>
      </w:r>
      <w:r w:rsidRPr="00DA25C5">
        <w:rPr>
          <w:spacing w:val="58"/>
          <w:sz w:val="24"/>
          <w:szCs w:val="24"/>
        </w:rPr>
        <w:t xml:space="preserve"> </w:t>
      </w:r>
      <w:r w:rsidRPr="00DA25C5">
        <w:rPr>
          <w:sz w:val="24"/>
          <w:szCs w:val="24"/>
        </w:rPr>
        <w:t>двух</w:t>
      </w:r>
      <w:r w:rsidRPr="00DA25C5">
        <w:rPr>
          <w:spacing w:val="59"/>
          <w:sz w:val="24"/>
          <w:szCs w:val="24"/>
        </w:rPr>
        <w:t xml:space="preserve"> </w:t>
      </w:r>
      <w:r w:rsidRPr="00DA25C5">
        <w:rPr>
          <w:sz w:val="24"/>
          <w:szCs w:val="24"/>
        </w:rPr>
        <w:t>линейных</w:t>
      </w:r>
      <w:r w:rsidRPr="00DA25C5">
        <w:rPr>
          <w:spacing w:val="60"/>
          <w:sz w:val="24"/>
          <w:szCs w:val="24"/>
        </w:rPr>
        <w:t xml:space="preserve"> </w:t>
      </w:r>
      <w:r w:rsidRPr="00DA25C5">
        <w:rPr>
          <w:sz w:val="24"/>
          <w:szCs w:val="24"/>
        </w:rPr>
        <w:t>уравнений</w:t>
      </w:r>
      <w:r w:rsidRPr="00DA25C5">
        <w:rPr>
          <w:spacing w:val="60"/>
          <w:sz w:val="24"/>
          <w:szCs w:val="24"/>
        </w:rPr>
        <w:t xml:space="preserve"> </w:t>
      </w:r>
      <w:r w:rsidRPr="00DA25C5">
        <w:rPr>
          <w:sz w:val="24"/>
          <w:szCs w:val="24"/>
        </w:rPr>
        <w:t>с</w:t>
      </w:r>
      <w:r w:rsidRPr="00DA25C5">
        <w:rPr>
          <w:spacing w:val="56"/>
          <w:sz w:val="24"/>
          <w:szCs w:val="24"/>
        </w:rPr>
        <w:t xml:space="preserve"> </w:t>
      </w:r>
      <w:r w:rsidRPr="00DA25C5">
        <w:rPr>
          <w:sz w:val="24"/>
          <w:szCs w:val="24"/>
        </w:rPr>
        <w:t>двумя</w:t>
      </w:r>
      <w:r w:rsidRPr="00DA25C5">
        <w:rPr>
          <w:spacing w:val="60"/>
          <w:sz w:val="24"/>
          <w:szCs w:val="24"/>
        </w:rPr>
        <w:t xml:space="preserve"> </w:t>
      </w:r>
      <w:r w:rsidRPr="00DA25C5">
        <w:rPr>
          <w:sz w:val="24"/>
          <w:szCs w:val="24"/>
        </w:rPr>
        <w:t>переменными,</w:t>
      </w:r>
      <w:r w:rsidRPr="00DA25C5">
        <w:rPr>
          <w:spacing w:val="59"/>
          <w:sz w:val="24"/>
          <w:szCs w:val="24"/>
        </w:rPr>
        <w:t xml:space="preserve"> </w:t>
      </w:r>
      <w:r w:rsidRPr="00DA25C5">
        <w:rPr>
          <w:sz w:val="24"/>
          <w:szCs w:val="24"/>
        </w:rPr>
        <w:t>в</w:t>
      </w:r>
      <w:r w:rsidRPr="00DA25C5">
        <w:rPr>
          <w:spacing w:val="-68"/>
          <w:sz w:val="24"/>
          <w:szCs w:val="24"/>
        </w:rPr>
        <w:t xml:space="preserve"> </w:t>
      </w:r>
      <w:r w:rsidRPr="00DA25C5">
        <w:rPr>
          <w:sz w:val="24"/>
          <w:szCs w:val="24"/>
        </w:rPr>
        <w:t>том</w:t>
      </w:r>
      <w:r w:rsidRPr="00DA25C5">
        <w:rPr>
          <w:spacing w:val="-1"/>
          <w:sz w:val="24"/>
          <w:szCs w:val="24"/>
        </w:rPr>
        <w:t xml:space="preserve"> </w:t>
      </w:r>
      <w:r w:rsidRPr="00DA25C5">
        <w:rPr>
          <w:sz w:val="24"/>
          <w:szCs w:val="24"/>
        </w:rPr>
        <w:t>числе</w:t>
      </w:r>
      <w:r w:rsidRPr="00DA25C5">
        <w:rPr>
          <w:spacing w:val="-2"/>
          <w:sz w:val="24"/>
          <w:szCs w:val="24"/>
        </w:rPr>
        <w:t xml:space="preserve"> </w:t>
      </w:r>
      <w:r w:rsidRPr="00DA25C5">
        <w:rPr>
          <w:sz w:val="24"/>
          <w:szCs w:val="24"/>
        </w:rPr>
        <w:t>графически.</w:t>
      </w:r>
    </w:p>
    <w:p w:rsidR="009B5B33" w:rsidRPr="00DA25C5" w:rsidRDefault="009B5B33" w:rsidP="00436D5C">
      <w:pPr>
        <w:pStyle w:val="af5"/>
        <w:jc w:val="both"/>
        <w:rPr>
          <w:sz w:val="24"/>
          <w:szCs w:val="24"/>
        </w:rPr>
      </w:pPr>
      <w:r w:rsidRPr="00DA25C5">
        <w:rPr>
          <w:sz w:val="24"/>
          <w:szCs w:val="24"/>
        </w:rPr>
        <w:t>Составлять</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решать</w:t>
      </w:r>
      <w:r w:rsidRPr="00DA25C5">
        <w:rPr>
          <w:spacing w:val="1"/>
          <w:sz w:val="24"/>
          <w:szCs w:val="24"/>
        </w:rPr>
        <w:t xml:space="preserve"> </w:t>
      </w:r>
      <w:r w:rsidRPr="00DA25C5">
        <w:rPr>
          <w:sz w:val="24"/>
          <w:szCs w:val="24"/>
        </w:rPr>
        <w:t>линейное</w:t>
      </w:r>
      <w:r w:rsidRPr="00DA25C5">
        <w:rPr>
          <w:spacing w:val="1"/>
          <w:sz w:val="24"/>
          <w:szCs w:val="24"/>
        </w:rPr>
        <w:t xml:space="preserve"> </w:t>
      </w:r>
      <w:r w:rsidRPr="00DA25C5">
        <w:rPr>
          <w:sz w:val="24"/>
          <w:szCs w:val="24"/>
        </w:rPr>
        <w:t>уравнение</w:t>
      </w:r>
      <w:r w:rsidRPr="00DA25C5">
        <w:rPr>
          <w:spacing w:val="1"/>
          <w:sz w:val="24"/>
          <w:szCs w:val="24"/>
        </w:rPr>
        <w:t xml:space="preserve"> </w:t>
      </w:r>
      <w:r w:rsidRPr="00DA25C5">
        <w:rPr>
          <w:sz w:val="24"/>
          <w:szCs w:val="24"/>
        </w:rPr>
        <w:t>или</w:t>
      </w:r>
      <w:r w:rsidRPr="00DA25C5">
        <w:rPr>
          <w:spacing w:val="1"/>
          <w:sz w:val="24"/>
          <w:szCs w:val="24"/>
        </w:rPr>
        <w:t xml:space="preserve"> </w:t>
      </w:r>
      <w:r w:rsidRPr="00DA25C5">
        <w:rPr>
          <w:sz w:val="24"/>
          <w:szCs w:val="24"/>
        </w:rPr>
        <w:t>систему</w:t>
      </w:r>
      <w:r w:rsidRPr="00DA25C5">
        <w:rPr>
          <w:spacing w:val="1"/>
          <w:sz w:val="24"/>
          <w:szCs w:val="24"/>
        </w:rPr>
        <w:t xml:space="preserve"> </w:t>
      </w:r>
      <w:r w:rsidRPr="00DA25C5">
        <w:rPr>
          <w:sz w:val="24"/>
          <w:szCs w:val="24"/>
        </w:rPr>
        <w:t>линейных</w:t>
      </w:r>
      <w:r w:rsidRPr="00DA25C5">
        <w:rPr>
          <w:spacing w:val="1"/>
          <w:sz w:val="24"/>
          <w:szCs w:val="24"/>
        </w:rPr>
        <w:t xml:space="preserve"> </w:t>
      </w:r>
      <w:r w:rsidRPr="00DA25C5">
        <w:rPr>
          <w:sz w:val="24"/>
          <w:szCs w:val="24"/>
        </w:rPr>
        <w:t>уравнений</w:t>
      </w:r>
      <w:r w:rsidRPr="00DA25C5">
        <w:rPr>
          <w:spacing w:val="1"/>
          <w:sz w:val="24"/>
          <w:szCs w:val="24"/>
        </w:rPr>
        <w:t xml:space="preserve"> </w:t>
      </w:r>
      <w:r w:rsidRPr="00DA25C5">
        <w:rPr>
          <w:sz w:val="24"/>
          <w:szCs w:val="24"/>
        </w:rPr>
        <w:t>по</w:t>
      </w:r>
      <w:r w:rsidRPr="00DA25C5">
        <w:rPr>
          <w:spacing w:val="1"/>
          <w:sz w:val="24"/>
          <w:szCs w:val="24"/>
        </w:rPr>
        <w:t xml:space="preserve"> </w:t>
      </w:r>
      <w:r w:rsidRPr="00DA25C5">
        <w:rPr>
          <w:sz w:val="24"/>
          <w:szCs w:val="24"/>
        </w:rPr>
        <w:t>условию</w:t>
      </w:r>
      <w:r w:rsidRPr="00DA25C5">
        <w:rPr>
          <w:spacing w:val="1"/>
          <w:sz w:val="24"/>
          <w:szCs w:val="24"/>
        </w:rPr>
        <w:t xml:space="preserve"> </w:t>
      </w:r>
      <w:r w:rsidRPr="00DA25C5">
        <w:rPr>
          <w:sz w:val="24"/>
          <w:szCs w:val="24"/>
        </w:rPr>
        <w:t>задачи,</w:t>
      </w:r>
      <w:r w:rsidRPr="00DA25C5">
        <w:rPr>
          <w:spacing w:val="1"/>
          <w:sz w:val="24"/>
          <w:szCs w:val="24"/>
        </w:rPr>
        <w:t xml:space="preserve"> </w:t>
      </w:r>
      <w:r w:rsidRPr="00DA25C5">
        <w:rPr>
          <w:sz w:val="24"/>
          <w:szCs w:val="24"/>
        </w:rPr>
        <w:t>интерпретировать</w:t>
      </w:r>
      <w:r w:rsidRPr="00DA25C5">
        <w:rPr>
          <w:spacing w:val="1"/>
          <w:sz w:val="24"/>
          <w:szCs w:val="24"/>
        </w:rPr>
        <w:t xml:space="preserve"> </w:t>
      </w:r>
      <w:r w:rsidRPr="00DA25C5">
        <w:rPr>
          <w:sz w:val="24"/>
          <w:szCs w:val="24"/>
        </w:rPr>
        <w:t>в</w:t>
      </w:r>
      <w:r w:rsidRPr="00DA25C5">
        <w:rPr>
          <w:spacing w:val="1"/>
          <w:sz w:val="24"/>
          <w:szCs w:val="24"/>
        </w:rPr>
        <w:t xml:space="preserve"> </w:t>
      </w:r>
      <w:r w:rsidRPr="00DA25C5">
        <w:rPr>
          <w:sz w:val="24"/>
          <w:szCs w:val="24"/>
        </w:rPr>
        <w:t>соответствии</w:t>
      </w:r>
      <w:r w:rsidRPr="00DA25C5">
        <w:rPr>
          <w:spacing w:val="71"/>
          <w:sz w:val="24"/>
          <w:szCs w:val="24"/>
        </w:rPr>
        <w:t xml:space="preserve"> </w:t>
      </w:r>
      <w:r w:rsidRPr="00DA25C5">
        <w:rPr>
          <w:sz w:val="24"/>
          <w:szCs w:val="24"/>
        </w:rPr>
        <w:t>с</w:t>
      </w:r>
      <w:r w:rsidRPr="00DA25C5">
        <w:rPr>
          <w:spacing w:val="1"/>
          <w:sz w:val="24"/>
          <w:szCs w:val="24"/>
        </w:rPr>
        <w:t xml:space="preserve"> </w:t>
      </w:r>
      <w:r w:rsidRPr="00DA25C5">
        <w:rPr>
          <w:sz w:val="24"/>
          <w:szCs w:val="24"/>
        </w:rPr>
        <w:t>контекстом</w:t>
      </w:r>
      <w:r w:rsidRPr="00DA25C5">
        <w:rPr>
          <w:spacing w:val="-1"/>
          <w:sz w:val="24"/>
          <w:szCs w:val="24"/>
        </w:rPr>
        <w:t xml:space="preserve"> </w:t>
      </w:r>
      <w:r w:rsidRPr="00DA25C5">
        <w:rPr>
          <w:sz w:val="24"/>
          <w:szCs w:val="24"/>
        </w:rPr>
        <w:t>задачи полученный результат.</w:t>
      </w:r>
    </w:p>
    <w:p w:rsidR="009B5B33" w:rsidRPr="009B5B33" w:rsidRDefault="009B5B33" w:rsidP="00436D5C">
      <w:pPr>
        <w:pStyle w:val="21"/>
        <w:spacing w:before="5" w:line="319" w:lineRule="exact"/>
        <w:rPr>
          <w:sz w:val="24"/>
          <w:szCs w:val="24"/>
        </w:rPr>
      </w:pPr>
      <w:r w:rsidRPr="009B5B33">
        <w:rPr>
          <w:sz w:val="24"/>
          <w:szCs w:val="24"/>
        </w:rPr>
        <w:t>Координаты</w:t>
      </w:r>
      <w:r w:rsidRPr="009B5B33">
        <w:rPr>
          <w:spacing w:val="-3"/>
          <w:sz w:val="24"/>
          <w:szCs w:val="24"/>
        </w:rPr>
        <w:t xml:space="preserve"> </w:t>
      </w:r>
      <w:r w:rsidRPr="009B5B33">
        <w:rPr>
          <w:sz w:val="24"/>
          <w:szCs w:val="24"/>
        </w:rPr>
        <w:t>и</w:t>
      </w:r>
      <w:r w:rsidRPr="009B5B33">
        <w:rPr>
          <w:spacing w:val="-2"/>
          <w:sz w:val="24"/>
          <w:szCs w:val="24"/>
        </w:rPr>
        <w:t xml:space="preserve"> </w:t>
      </w:r>
      <w:r w:rsidRPr="009B5B33">
        <w:rPr>
          <w:sz w:val="24"/>
          <w:szCs w:val="24"/>
        </w:rPr>
        <w:t>графики.</w:t>
      </w:r>
      <w:r w:rsidRPr="009B5B33">
        <w:rPr>
          <w:spacing w:val="-3"/>
          <w:sz w:val="24"/>
          <w:szCs w:val="24"/>
        </w:rPr>
        <w:t xml:space="preserve"> </w:t>
      </w:r>
      <w:r w:rsidRPr="009B5B33">
        <w:rPr>
          <w:sz w:val="24"/>
          <w:szCs w:val="24"/>
        </w:rPr>
        <w:t>Функции</w:t>
      </w:r>
    </w:p>
    <w:p w:rsidR="009B5B33" w:rsidRPr="00DA25C5" w:rsidRDefault="009B5B33" w:rsidP="00436D5C">
      <w:pPr>
        <w:pStyle w:val="af5"/>
        <w:jc w:val="both"/>
        <w:rPr>
          <w:sz w:val="24"/>
          <w:szCs w:val="24"/>
        </w:rPr>
      </w:pPr>
      <w:r w:rsidRPr="00DA25C5">
        <w:rPr>
          <w:sz w:val="24"/>
          <w:szCs w:val="24"/>
        </w:rPr>
        <w:t>Изображать</w:t>
      </w:r>
      <w:r w:rsidRPr="00DA25C5">
        <w:rPr>
          <w:spacing w:val="1"/>
          <w:sz w:val="24"/>
          <w:szCs w:val="24"/>
        </w:rPr>
        <w:t xml:space="preserve"> </w:t>
      </w:r>
      <w:r w:rsidRPr="00DA25C5">
        <w:rPr>
          <w:sz w:val="24"/>
          <w:szCs w:val="24"/>
        </w:rPr>
        <w:t>на</w:t>
      </w:r>
      <w:r w:rsidRPr="00DA25C5">
        <w:rPr>
          <w:spacing w:val="1"/>
          <w:sz w:val="24"/>
          <w:szCs w:val="24"/>
        </w:rPr>
        <w:t xml:space="preserve"> </w:t>
      </w:r>
      <w:r w:rsidRPr="00DA25C5">
        <w:rPr>
          <w:sz w:val="24"/>
          <w:szCs w:val="24"/>
        </w:rPr>
        <w:t>координатной</w:t>
      </w:r>
      <w:r w:rsidRPr="00DA25C5">
        <w:rPr>
          <w:spacing w:val="1"/>
          <w:sz w:val="24"/>
          <w:szCs w:val="24"/>
        </w:rPr>
        <w:t xml:space="preserve"> </w:t>
      </w:r>
      <w:r w:rsidRPr="00DA25C5">
        <w:rPr>
          <w:sz w:val="24"/>
          <w:szCs w:val="24"/>
        </w:rPr>
        <w:t>прямой</w:t>
      </w:r>
      <w:r w:rsidRPr="00DA25C5">
        <w:rPr>
          <w:spacing w:val="1"/>
          <w:sz w:val="24"/>
          <w:szCs w:val="24"/>
        </w:rPr>
        <w:t xml:space="preserve"> </w:t>
      </w:r>
      <w:r w:rsidRPr="00DA25C5">
        <w:rPr>
          <w:sz w:val="24"/>
          <w:szCs w:val="24"/>
        </w:rPr>
        <w:t>точки,</w:t>
      </w:r>
      <w:r w:rsidRPr="00DA25C5">
        <w:rPr>
          <w:spacing w:val="1"/>
          <w:sz w:val="24"/>
          <w:szCs w:val="24"/>
        </w:rPr>
        <w:t xml:space="preserve"> </w:t>
      </w:r>
      <w:r w:rsidRPr="00DA25C5">
        <w:rPr>
          <w:sz w:val="24"/>
          <w:szCs w:val="24"/>
        </w:rPr>
        <w:t>соответствующие</w:t>
      </w:r>
      <w:r w:rsidRPr="00DA25C5">
        <w:rPr>
          <w:spacing w:val="1"/>
          <w:sz w:val="24"/>
          <w:szCs w:val="24"/>
        </w:rPr>
        <w:t xml:space="preserve"> </w:t>
      </w:r>
      <w:r w:rsidRPr="00DA25C5">
        <w:rPr>
          <w:sz w:val="24"/>
          <w:szCs w:val="24"/>
        </w:rPr>
        <w:t>заданным</w:t>
      </w:r>
      <w:r w:rsidRPr="00DA25C5">
        <w:rPr>
          <w:spacing w:val="1"/>
          <w:sz w:val="24"/>
          <w:szCs w:val="24"/>
        </w:rPr>
        <w:t xml:space="preserve"> </w:t>
      </w:r>
      <w:r w:rsidRPr="00DA25C5">
        <w:rPr>
          <w:sz w:val="24"/>
          <w:szCs w:val="24"/>
        </w:rPr>
        <w:t>координатам,</w:t>
      </w:r>
      <w:r w:rsidRPr="00DA25C5">
        <w:rPr>
          <w:spacing w:val="1"/>
          <w:sz w:val="24"/>
          <w:szCs w:val="24"/>
        </w:rPr>
        <w:t xml:space="preserve"> </w:t>
      </w:r>
      <w:r w:rsidRPr="00DA25C5">
        <w:rPr>
          <w:sz w:val="24"/>
          <w:szCs w:val="24"/>
        </w:rPr>
        <w:t>лучи,</w:t>
      </w:r>
      <w:r w:rsidRPr="00DA25C5">
        <w:rPr>
          <w:spacing w:val="1"/>
          <w:sz w:val="24"/>
          <w:szCs w:val="24"/>
        </w:rPr>
        <w:t xml:space="preserve"> </w:t>
      </w:r>
      <w:r w:rsidRPr="00DA25C5">
        <w:rPr>
          <w:sz w:val="24"/>
          <w:szCs w:val="24"/>
        </w:rPr>
        <w:t>отрезки,</w:t>
      </w:r>
      <w:r w:rsidRPr="00DA25C5">
        <w:rPr>
          <w:spacing w:val="1"/>
          <w:sz w:val="24"/>
          <w:szCs w:val="24"/>
        </w:rPr>
        <w:t xml:space="preserve"> </w:t>
      </w:r>
      <w:r w:rsidRPr="00DA25C5">
        <w:rPr>
          <w:sz w:val="24"/>
          <w:szCs w:val="24"/>
        </w:rPr>
        <w:t>интервалы;</w:t>
      </w:r>
      <w:r w:rsidRPr="00DA25C5">
        <w:rPr>
          <w:spacing w:val="1"/>
          <w:sz w:val="24"/>
          <w:szCs w:val="24"/>
        </w:rPr>
        <w:t xml:space="preserve"> </w:t>
      </w:r>
      <w:r w:rsidRPr="00DA25C5">
        <w:rPr>
          <w:sz w:val="24"/>
          <w:szCs w:val="24"/>
        </w:rPr>
        <w:t>записывать</w:t>
      </w:r>
      <w:r w:rsidRPr="00DA25C5">
        <w:rPr>
          <w:spacing w:val="1"/>
          <w:sz w:val="24"/>
          <w:szCs w:val="24"/>
        </w:rPr>
        <w:t xml:space="preserve"> </w:t>
      </w:r>
      <w:r w:rsidRPr="00DA25C5">
        <w:rPr>
          <w:sz w:val="24"/>
          <w:szCs w:val="24"/>
        </w:rPr>
        <w:t>числовые</w:t>
      </w:r>
      <w:r w:rsidRPr="00DA25C5">
        <w:rPr>
          <w:spacing w:val="1"/>
          <w:sz w:val="24"/>
          <w:szCs w:val="24"/>
        </w:rPr>
        <w:t xml:space="preserve"> </w:t>
      </w:r>
      <w:r w:rsidRPr="00DA25C5">
        <w:rPr>
          <w:sz w:val="24"/>
          <w:szCs w:val="24"/>
        </w:rPr>
        <w:t>промежутки на алгебраическом языке.</w:t>
      </w:r>
    </w:p>
    <w:p w:rsidR="009B5B33" w:rsidRPr="00DA25C5" w:rsidRDefault="009B5B33" w:rsidP="00436D5C">
      <w:pPr>
        <w:pStyle w:val="af5"/>
        <w:jc w:val="both"/>
        <w:rPr>
          <w:sz w:val="24"/>
          <w:szCs w:val="24"/>
        </w:rPr>
      </w:pPr>
      <w:r w:rsidRPr="00DA25C5">
        <w:rPr>
          <w:sz w:val="24"/>
          <w:szCs w:val="24"/>
        </w:rPr>
        <w:t>Отмечать в координатной плоскости точки по заданным координатам;</w:t>
      </w:r>
      <w:r w:rsidRPr="00DA25C5">
        <w:rPr>
          <w:spacing w:val="1"/>
          <w:sz w:val="24"/>
          <w:szCs w:val="24"/>
        </w:rPr>
        <w:t xml:space="preserve"> </w:t>
      </w:r>
      <w:r w:rsidRPr="00DA25C5">
        <w:rPr>
          <w:sz w:val="24"/>
          <w:szCs w:val="24"/>
        </w:rPr>
        <w:t>строить</w:t>
      </w:r>
      <w:r w:rsidRPr="00DA25C5">
        <w:rPr>
          <w:spacing w:val="-2"/>
          <w:sz w:val="24"/>
          <w:szCs w:val="24"/>
        </w:rPr>
        <w:t xml:space="preserve"> </w:t>
      </w:r>
      <w:r w:rsidRPr="00DA25C5">
        <w:rPr>
          <w:sz w:val="24"/>
          <w:szCs w:val="24"/>
        </w:rPr>
        <w:t>графики</w:t>
      </w:r>
      <w:r w:rsidRPr="00DA25C5">
        <w:rPr>
          <w:spacing w:val="-1"/>
          <w:sz w:val="24"/>
          <w:szCs w:val="24"/>
        </w:rPr>
        <w:t xml:space="preserve"> </w:t>
      </w:r>
      <w:r w:rsidRPr="00DA25C5">
        <w:rPr>
          <w:sz w:val="24"/>
          <w:szCs w:val="24"/>
        </w:rPr>
        <w:t>линейных функций.</w:t>
      </w:r>
      <w:r w:rsidRPr="00DA25C5">
        <w:rPr>
          <w:spacing w:val="-1"/>
          <w:sz w:val="24"/>
          <w:szCs w:val="24"/>
        </w:rPr>
        <w:t xml:space="preserve"> </w:t>
      </w:r>
      <w:r w:rsidRPr="00DA25C5">
        <w:rPr>
          <w:sz w:val="24"/>
          <w:szCs w:val="24"/>
        </w:rPr>
        <w:t>Строить</w:t>
      </w:r>
      <w:r w:rsidRPr="00DA25C5">
        <w:rPr>
          <w:spacing w:val="-2"/>
          <w:sz w:val="24"/>
          <w:szCs w:val="24"/>
        </w:rPr>
        <w:t xml:space="preserve"> </w:t>
      </w:r>
      <w:r w:rsidRPr="00DA25C5">
        <w:rPr>
          <w:sz w:val="24"/>
          <w:szCs w:val="24"/>
        </w:rPr>
        <w:t>график</w:t>
      </w:r>
      <w:r w:rsidRPr="00DA25C5">
        <w:rPr>
          <w:spacing w:val="-1"/>
          <w:sz w:val="24"/>
          <w:szCs w:val="24"/>
        </w:rPr>
        <w:t xml:space="preserve"> </w:t>
      </w:r>
      <w:r w:rsidRPr="00DA25C5">
        <w:rPr>
          <w:sz w:val="24"/>
          <w:szCs w:val="24"/>
        </w:rPr>
        <w:t>функции</w:t>
      </w:r>
      <w:r w:rsidRPr="00DA25C5">
        <w:rPr>
          <w:spacing w:val="3"/>
          <w:sz w:val="24"/>
          <w:szCs w:val="24"/>
        </w:rPr>
        <w:t xml:space="preserve"> </w:t>
      </w:r>
      <w:r w:rsidRPr="00DA25C5">
        <w:rPr>
          <w:i/>
          <w:sz w:val="24"/>
          <w:szCs w:val="24"/>
        </w:rPr>
        <w:t>y =</w:t>
      </w:r>
      <w:r w:rsidRPr="00DA25C5">
        <w:rPr>
          <w:sz w:val="24"/>
          <w:szCs w:val="24"/>
        </w:rPr>
        <w:t>|</w:t>
      </w:r>
      <w:r w:rsidRPr="00DA25C5">
        <w:rPr>
          <w:i/>
          <w:sz w:val="24"/>
          <w:szCs w:val="24"/>
        </w:rPr>
        <w:t>x</w:t>
      </w:r>
      <w:r w:rsidRPr="00DA25C5">
        <w:rPr>
          <w:sz w:val="24"/>
          <w:szCs w:val="24"/>
        </w:rPr>
        <w:t>|.</w:t>
      </w:r>
    </w:p>
    <w:p w:rsidR="009B5B33" w:rsidRPr="00DA25C5" w:rsidRDefault="009B5B33" w:rsidP="00436D5C">
      <w:pPr>
        <w:pStyle w:val="af5"/>
        <w:jc w:val="both"/>
        <w:rPr>
          <w:sz w:val="24"/>
          <w:szCs w:val="24"/>
        </w:rPr>
      </w:pPr>
      <w:r w:rsidRPr="00DA25C5">
        <w:rPr>
          <w:sz w:val="24"/>
          <w:szCs w:val="24"/>
        </w:rPr>
        <w:t>Описывать</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помощью</w:t>
      </w:r>
      <w:r w:rsidRPr="00DA25C5">
        <w:rPr>
          <w:spacing w:val="1"/>
          <w:sz w:val="24"/>
          <w:szCs w:val="24"/>
        </w:rPr>
        <w:t xml:space="preserve"> </w:t>
      </w:r>
      <w:r w:rsidRPr="00DA25C5">
        <w:rPr>
          <w:sz w:val="24"/>
          <w:szCs w:val="24"/>
        </w:rPr>
        <w:t>функций</w:t>
      </w:r>
      <w:r w:rsidRPr="00DA25C5">
        <w:rPr>
          <w:spacing w:val="1"/>
          <w:sz w:val="24"/>
          <w:szCs w:val="24"/>
        </w:rPr>
        <w:t xml:space="preserve"> </w:t>
      </w:r>
      <w:r w:rsidRPr="00DA25C5">
        <w:rPr>
          <w:sz w:val="24"/>
          <w:szCs w:val="24"/>
        </w:rPr>
        <w:t>известные</w:t>
      </w:r>
      <w:r w:rsidRPr="00DA25C5">
        <w:rPr>
          <w:spacing w:val="1"/>
          <w:sz w:val="24"/>
          <w:szCs w:val="24"/>
        </w:rPr>
        <w:t xml:space="preserve"> </w:t>
      </w:r>
      <w:r w:rsidRPr="00DA25C5">
        <w:rPr>
          <w:sz w:val="24"/>
          <w:szCs w:val="24"/>
        </w:rPr>
        <w:t>зависимости</w:t>
      </w:r>
      <w:r w:rsidRPr="00DA25C5">
        <w:rPr>
          <w:spacing w:val="1"/>
          <w:sz w:val="24"/>
          <w:szCs w:val="24"/>
        </w:rPr>
        <w:t xml:space="preserve"> </w:t>
      </w:r>
      <w:r w:rsidRPr="00DA25C5">
        <w:rPr>
          <w:sz w:val="24"/>
          <w:szCs w:val="24"/>
        </w:rPr>
        <w:t>между</w:t>
      </w:r>
      <w:r w:rsidRPr="00DA25C5">
        <w:rPr>
          <w:spacing w:val="1"/>
          <w:sz w:val="24"/>
          <w:szCs w:val="24"/>
        </w:rPr>
        <w:t xml:space="preserve"> </w:t>
      </w:r>
      <w:r w:rsidRPr="00DA25C5">
        <w:rPr>
          <w:sz w:val="24"/>
          <w:szCs w:val="24"/>
        </w:rPr>
        <w:t>величинами:</w:t>
      </w:r>
      <w:r w:rsidRPr="00DA25C5">
        <w:rPr>
          <w:spacing w:val="1"/>
          <w:sz w:val="24"/>
          <w:szCs w:val="24"/>
        </w:rPr>
        <w:t xml:space="preserve"> </w:t>
      </w:r>
      <w:r w:rsidRPr="00DA25C5">
        <w:rPr>
          <w:sz w:val="24"/>
          <w:szCs w:val="24"/>
        </w:rPr>
        <w:t>скорость,</w:t>
      </w:r>
      <w:r w:rsidRPr="00DA25C5">
        <w:rPr>
          <w:spacing w:val="1"/>
          <w:sz w:val="24"/>
          <w:szCs w:val="24"/>
        </w:rPr>
        <w:t xml:space="preserve"> </w:t>
      </w:r>
      <w:r w:rsidRPr="00DA25C5">
        <w:rPr>
          <w:sz w:val="24"/>
          <w:szCs w:val="24"/>
        </w:rPr>
        <w:t>время,</w:t>
      </w:r>
      <w:r w:rsidRPr="00DA25C5">
        <w:rPr>
          <w:spacing w:val="1"/>
          <w:sz w:val="24"/>
          <w:szCs w:val="24"/>
        </w:rPr>
        <w:t xml:space="preserve"> </w:t>
      </w:r>
      <w:r w:rsidRPr="00DA25C5">
        <w:rPr>
          <w:sz w:val="24"/>
          <w:szCs w:val="24"/>
        </w:rPr>
        <w:t>расстояние;</w:t>
      </w:r>
      <w:r w:rsidRPr="00DA25C5">
        <w:rPr>
          <w:spacing w:val="1"/>
          <w:sz w:val="24"/>
          <w:szCs w:val="24"/>
        </w:rPr>
        <w:t xml:space="preserve"> </w:t>
      </w:r>
      <w:r w:rsidRPr="00DA25C5">
        <w:rPr>
          <w:sz w:val="24"/>
          <w:szCs w:val="24"/>
        </w:rPr>
        <w:t>цена,</w:t>
      </w:r>
      <w:r w:rsidRPr="00DA25C5">
        <w:rPr>
          <w:spacing w:val="1"/>
          <w:sz w:val="24"/>
          <w:szCs w:val="24"/>
        </w:rPr>
        <w:t xml:space="preserve"> </w:t>
      </w:r>
      <w:r w:rsidRPr="00DA25C5">
        <w:rPr>
          <w:sz w:val="24"/>
          <w:szCs w:val="24"/>
        </w:rPr>
        <w:t>количество,</w:t>
      </w:r>
      <w:r w:rsidRPr="00DA25C5">
        <w:rPr>
          <w:spacing w:val="1"/>
          <w:sz w:val="24"/>
          <w:szCs w:val="24"/>
        </w:rPr>
        <w:t xml:space="preserve"> </w:t>
      </w:r>
      <w:r w:rsidRPr="00DA25C5">
        <w:rPr>
          <w:sz w:val="24"/>
          <w:szCs w:val="24"/>
        </w:rPr>
        <w:t>стоимость;</w:t>
      </w:r>
      <w:r w:rsidRPr="00DA25C5">
        <w:rPr>
          <w:spacing w:val="1"/>
          <w:sz w:val="24"/>
          <w:szCs w:val="24"/>
        </w:rPr>
        <w:t xml:space="preserve"> </w:t>
      </w:r>
      <w:r w:rsidRPr="00DA25C5">
        <w:rPr>
          <w:sz w:val="24"/>
          <w:szCs w:val="24"/>
        </w:rPr>
        <w:t>производительность,</w:t>
      </w:r>
      <w:r w:rsidRPr="00DA25C5">
        <w:rPr>
          <w:spacing w:val="-2"/>
          <w:sz w:val="24"/>
          <w:szCs w:val="24"/>
        </w:rPr>
        <w:t xml:space="preserve"> </w:t>
      </w:r>
      <w:r w:rsidRPr="00DA25C5">
        <w:rPr>
          <w:sz w:val="24"/>
          <w:szCs w:val="24"/>
        </w:rPr>
        <w:t>время,</w:t>
      </w:r>
      <w:r w:rsidRPr="00DA25C5">
        <w:rPr>
          <w:spacing w:val="-1"/>
          <w:sz w:val="24"/>
          <w:szCs w:val="24"/>
        </w:rPr>
        <w:t xml:space="preserve"> </w:t>
      </w:r>
      <w:r w:rsidRPr="00DA25C5">
        <w:rPr>
          <w:sz w:val="24"/>
          <w:szCs w:val="24"/>
        </w:rPr>
        <w:t>объём работы.</w:t>
      </w:r>
    </w:p>
    <w:p w:rsidR="009B5B33" w:rsidRPr="00DA25C5" w:rsidRDefault="009B5B33" w:rsidP="00436D5C">
      <w:pPr>
        <w:pStyle w:val="af5"/>
        <w:jc w:val="both"/>
        <w:rPr>
          <w:sz w:val="24"/>
          <w:szCs w:val="24"/>
        </w:rPr>
      </w:pPr>
      <w:r w:rsidRPr="00DA25C5">
        <w:rPr>
          <w:sz w:val="24"/>
          <w:szCs w:val="24"/>
        </w:rPr>
        <w:t>Находить</w:t>
      </w:r>
      <w:r w:rsidRPr="00DA25C5">
        <w:rPr>
          <w:spacing w:val="-3"/>
          <w:sz w:val="24"/>
          <w:szCs w:val="24"/>
        </w:rPr>
        <w:t xml:space="preserve"> </w:t>
      </w:r>
      <w:r w:rsidRPr="00DA25C5">
        <w:rPr>
          <w:sz w:val="24"/>
          <w:szCs w:val="24"/>
        </w:rPr>
        <w:t>значение</w:t>
      </w:r>
      <w:r w:rsidRPr="00DA25C5">
        <w:rPr>
          <w:spacing w:val="-2"/>
          <w:sz w:val="24"/>
          <w:szCs w:val="24"/>
        </w:rPr>
        <w:t xml:space="preserve"> </w:t>
      </w:r>
      <w:r w:rsidRPr="00DA25C5">
        <w:rPr>
          <w:sz w:val="24"/>
          <w:szCs w:val="24"/>
        </w:rPr>
        <w:t>функции</w:t>
      </w:r>
      <w:r w:rsidRPr="00DA25C5">
        <w:rPr>
          <w:spacing w:val="-1"/>
          <w:sz w:val="24"/>
          <w:szCs w:val="24"/>
        </w:rPr>
        <w:t xml:space="preserve"> </w:t>
      </w:r>
      <w:r w:rsidRPr="00DA25C5">
        <w:rPr>
          <w:sz w:val="24"/>
          <w:szCs w:val="24"/>
        </w:rPr>
        <w:t>по</w:t>
      </w:r>
      <w:r w:rsidRPr="00DA25C5">
        <w:rPr>
          <w:spacing w:val="-1"/>
          <w:sz w:val="24"/>
          <w:szCs w:val="24"/>
        </w:rPr>
        <w:t xml:space="preserve"> </w:t>
      </w:r>
      <w:r w:rsidRPr="00DA25C5">
        <w:rPr>
          <w:sz w:val="24"/>
          <w:szCs w:val="24"/>
        </w:rPr>
        <w:t>значению</w:t>
      </w:r>
      <w:r w:rsidRPr="00DA25C5">
        <w:rPr>
          <w:spacing w:val="-3"/>
          <w:sz w:val="24"/>
          <w:szCs w:val="24"/>
        </w:rPr>
        <w:t xml:space="preserve"> </w:t>
      </w:r>
      <w:r w:rsidRPr="00DA25C5">
        <w:rPr>
          <w:sz w:val="24"/>
          <w:szCs w:val="24"/>
        </w:rPr>
        <w:t>её</w:t>
      </w:r>
      <w:r w:rsidRPr="00DA25C5">
        <w:rPr>
          <w:spacing w:val="1"/>
          <w:sz w:val="24"/>
          <w:szCs w:val="24"/>
        </w:rPr>
        <w:t xml:space="preserve"> </w:t>
      </w:r>
      <w:r w:rsidRPr="00DA25C5">
        <w:rPr>
          <w:sz w:val="24"/>
          <w:szCs w:val="24"/>
        </w:rPr>
        <w:t>аргумента.</w:t>
      </w:r>
    </w:p>
    <w:p w:rsidR="009B5B33" w:rsidRPr="00DA25C5" w:rsidRDefault="009B5B33" w:rsidP="00436D5C">
      <w:pPr>
        <w:pStyle w:val="af5"/>
        <w:jc w:val="both"/>
        <w:rPr>
          <w:sz w:val="24"/>
          <w:szCs w:val="24"/>
        </w:rPr>
      </w:pPr>
      <w:r w:rsidRPr="00DA25C5">
        <w:rPr>
          <w:sz w:val="24"/>
          <w:szCs w:val="24"/>
        </w:rPr>
        <w:t>Понимать графический способ представления и анализа информации;</w:t>
      </w:r>
      <w:r w:rsidRPr="00DA25C5">
        <w:rPr>
          <w:spacing w:val="1"/>
          <w:sz w:val="24"/>
          <w:szCs w:val="24"/>
        </w:rPr>
        <w:t xml:space="preserve"> </w:t>
      </w:r>
      <w:r w:rsidRPr="00DA25C5">
        <w:rPr>
          <w:sz w:val="24"/>
          <w:szCs w:val="24"/>
        </w:rPr>
        <w:t>извлекать и интерпретировать информацию из графиков реальных процессов</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зависимостей.</w:t>
      </w:r>
    </w:p>
    <w:p w:rsidR="009B5B33" w:rsidRPr="009B5B33" w:rsidRDefault="009B5B33" w:rsidP="00641980">
      <w:pPr>
        <w:pStyle w:val="110"/>
        <w:numPr>
          <w:ilvl w:val="0"/>
          <w:numId w:val="6"/>
        </w:numPr>
        <w:tabs>
          <w:tab w:val="left" w:pos="1022"/>
        </w:tabs>
        <w:spacing w:before="1"/>
        <w:rPr>
          <w:sz w:val="24"/>
          <w:szCs w:val="24"/>
        </w:rPr>
      </w:pPr>
      <w:r w:rsidRPr="009B5B33">
        <w:rPr>
          <w:sz w:val="24"/>
          <w:szCs w:val="24"/>
        </w:rPr>
        <w:t>класс</w:t>
      </w:r>
    </w:p>
    <w:p w:rsidR="009B5B33" w:rsidRPr="009B5B33" w:rsidRDefault="009B5B33" w:rsidP="00436D5C">
      <w:pPr>
        <w:pStyle w:val="21"/>
        <w:spacing w:before="4"/>
        <w:rPr>
          <w:sz w:val="24"/>
          <w:szCs w:val="24"/>
        </w:rPr>
      </w:pPr>
      <w:r w:rsidRPr="009B5B33">
        <w:rPr>
          <w:sz w:val="24"/>
          <w:szCs w:val="24"/>
        </w:rPr>
        <w:t>Числа</w:t>
      </w:r>
      <w:r w:rsidRPr="009B5B33">
        <w:rPr>
          <w:spacing w:val="-3"/>
          <w:sz w:val="24"/>
          <w:szCs w:val="24"/>
        </w:rPr>
        <w:t xml:space="preserve"> </w:t>
      </w:r>
      <w:r w:rsidRPr="009B5B33">
        <w:rPr>
          <w:sz w:val="24"/>
          <w:szCs w:val="24"/>
        </w:rPr>
        <w:t>и</w:t>
      </w:r>
      <w:r w:rsidRPr="009B5B33">
        <w:rPr>
          <w:spacing w:val="-5"/>
          <w:sz w:val="24"/>
          <w:szCs w:val="24"/>
        </w:rPr>
        <w:t xml:space="preserve"> </w:t>
      </w:r>
      <w:r w:rsidRPr="009B5B33">
        <w:rPr>
          <w:sz w:val="24"/>
          <w:szCs w:val="24"/>
        </w:rPr>
        <w:t>вычисления</w:t>
      </w:r>
    </w:p>
    <w:p w:rsidR="009B5B33" w:rsidRPr="00DA25C5" w:rsidRDefault="009B5B33" w:rsidP="00436D5C">
      <w:pPr>
        <w:pStyle w:val="af5"/>
        <w:jc w:val="both"/>
        <w:rPr>
          <w:sz w:val="24"/>
          <w:szCs w:val="24"/>
        </w:rPr>
      </w:pPr>
      <w:r w:rsidRPr="00DA25C5">
        <w:rPr>
          <w:sz w:val="24"/>
          <w:szCs w:val="24"/>
        </w:rPr>
        <w:t>Использовать начальные представления о множестве действительных</w:t>
      </w:r>
      <w:r w:rsidRPr="00DA25C5">
        <w:rPr>
          <w:spacing w:val="1"/>
          <w:sz w:val="24"/>
          <w:szCs w:val="24"/>
        </w:rPr>
        <w:t xml:space="preserve"> </w:t>
      </w:r>
      <w:r w:rsidRPr="00DA25C5">
        <w:rPr>
          <w:sz w:val="24"/>
          <w:szCs w:val="24"/>
        </w:rPr>
        <w:t>чисел для сравнения, округления и вычислений; изображать действительные</w:t>
      </w:r>
      <w:r w:rsidRPr="00DA25C5">
        <w:rPr>
          <w:spacing w:val="1"/>
          <w:sz w:val="24"/>
          <w:szCs w:val="24"/>
        </w:rPr>
        <w:t xml:space="preserve"> </w:t>
      </w:r>
      <w:r w:rsidRPr="00DA25C5">
        <w:rPr>
          <w:sz w:val="24"/>
          <w:szCs w:val="24"/>
        </w:rPr>
        <w:t>числа</w:t>
      </w:r>
      <w:r w:rsidRPr="00DA25C5">
        <w:rPr>
          <w:spacing w:val="-3"/>
          <w:sz w:val="24"/>
          <w:szCs w:val="24"/>
        </w:rPr>
        <w:t xml:space="preserve"> </w:t>
      </w:r>
      <w:r w:rsidRPr="00DA25C5">
        <w:rPr>
          <w:sz w:val="24"/>
          <w:szCs w:val="24"/>
        </w:rPr>
        <w:t>точками</w:t>
      </w:r>
      <w:r w:rsidRPr="00DA25C5">
        <w:rPr>
          <w:spacing w:val="-2"/>
          <w:sz w:val="24"/>
          <w:szCs w:val="24"/>
        </w:rPr>
        <w:t xml:space="preserve"> </w:t>
      </w:r>
      <w:r w:rsidRPr="00DA25C5">
        <w:rPr>
          <w:sz w:val="24"/>
          <w:szCs w:val="24"/>
        </w:rPr>
        <w:t>на координатной прямой.</w:t>
      </w:r>
    </w:p>
    <w:p w:rsidR="009B5B33" w:rsidRPr="00DA25C5" w:rsidRDefault="009B5B33" w:rsidP="00436D5C">
      <w:pPr>
        <w:pStyle w:val="af5"/>
        <w:jc w:val="both"/>
        <w:rPr>
          <w:sz w:val="24"/>
          <w:szCs w:val="24"/>
        </w:rPr>
      </w:pPr>
      <w:r w:rsidRPr="00DA25C5">
        <w:rPr>
          <w:sz w:val="24"/>
          <w:szCs w:val="24"/>
        </w:rPr>
        <w:t>Применять</w:t>
      </w:r>
      <w:r w:rsidRPr="00DA25C5">
        <w:rPr>
          <w:spacing w:val="1"/>
          <w:sz w:val="24"/>
          <w:szCs w:val="24"/>
        </w:rPr>
        <w:t xml:space="preserve"> </w:t>
      </w:r>
      <w:r w:rsidRPr="00DA25C5">
        <w:rPr>
          <w:sz w:val="24"/>
          <w:szCs w:val="24"/>
        </w:rPr>
        <w:t>понятие</w:t>
      </w:r>
      <w:r w:rsidRPr="00DA25C5">
        <w:rPr>
          <w:spacing w:val="1"/>
          <w:sz w:val="24"/>
          <w:szCs w:val="24"/>
        </w:rPr>
        <w:t xml:space="preserve"> </w:t>
      </w:r>
      <w:r w:rsidRPr="00DA25C5">
        <w:rPr>
          <w:sz w:val="24"/>
          <w:szCs w:val="24"/>
        </w:rPr>
        <w:t>арифметического</w:t>
      </w:r>
      <w:r w:rsidRPr="00DA25C5">
        <w:rPr>
          <w:spacing w:val="1"/>
          <w:sz w:val="24"/>
          <w:szCs w:val="24"/>
        </w:rPr>
        <w:t xml:space="preserve"> </w:t>
      </w:r>
      <w:r w:rsidRPr="00DA25C5">
        <w:rPr>
          <w:sz w:val="24"/>
          <w:szCs w:val="24"/>
        </w:rPr>
        <w:t>квадратного</w:t>
      </w:r>
      <w:r w:rsidRPr="00DA25C5">
        <w:rPr>
          <w:spacing w:val="1"/>
          <w:sz w:val="24"/>
          <w:szCs w:val="24"/>
        </w:rPr>
        <w:t xml:space="preserve"> </w:t>
      </w:r>
      <w:r w:rsidRPr="00DA25C5">
        <w:rPr>
          <w:sz w:val="24"/>
          <w:szCs w:val="24"/>
        </w:rPr>
        <w:t>корня;</w:t>
      </w:r>
      <w:r w:rsidRPr="00DA25C5">
        <w:rPr>
          <w:spacing w:val="1"/>
          <w:sz w:val="24"/>
          <w:szCs w:val="24"/>
        </w:rPr>
        <w:t xml:space="preserve"> </w:t>
      </w:r>
      <w:r w:rsidRPr="00DA25C5">
        <w:rPr>
          <w:sz w:val="24"/>
          <w:szCs w:val="24"/>
        </w:rPr>
        <w:t>находить</w:t>
      </w:r>
      <w:r w:rsidRPr="00DA25C5">
        <w:rPr>
          <w:spacing w:val="1"/>
          <w:sz w:val="24"/>
          <w:szCs w:val="24"/>
        </w:rPr>
        <w:t xml:space="preserve"> </w:t>
      </w:r>
      <w:r w:rsidRPr="00DA25C5">
        <w:rPr>
          <w:sz w:val="24"/>
          <w:szCs w:val="24"/>
        </w:rPr>
        <w:t>квадратные</w:t>
      </w:r>
      <w:r w:rsidRPr="00DA25C5">
        <w:rPr>
          <w:spacing w:val="1"/>
          <w:sz w:val="24"/>
          <w:szCs w:val="24"/>
        </w:rPr>
        <w:t xml:space="preserve"> </w:t>
      </w:r>
      <w:r w:rsidRPr="00DA25C5">
        <w:rPr>
          <w:sz w:val="24"/>
          <w:szCs w:val="24"/>
        </w:rPr>
        <w:t>корни,</w:t>
      </w:r>
      <w:r w:rsidRPr="00DA25C5">
        <w:rPr>
          <w:spacing w:val="1"/>
          <w:sz w:val="24"/>
          <w:szCs w:val="24"/>
        </w:rPr>
        <w:t xml:space="preserve"> </w:t>
      </w:r>
      <w:r w:rsidRPr="00DA25C5">
        <w:rPr>
          <w:sz w:val="24"/>
          <w:szCs w:val="24"/>
        </w:rPr>
        <w:t>используя</w:t>
      </w:r>
      <w:r w:rsidRPr="00DA25C5">
        <w:rPr>
          <w:spacing w:val="1"/>
          <w:sz w:val="24"/>
          <w:szCs w:val="24"/>
        </w:rPr>
        <w:t xml:space="preserve"> </w:t>
      </w:r>
      <w:r w:rsidRPr="00DA25C5">
        <w:rPr>
          <w:sz w:val="24"/>
          <w:szCs w:val="24"/>
        </w:rPr>
        <w:t>при</w:t>
      </w:r>
      <w:r w:rsidRPr="00DA25C5">
        <w:rPr>
          <w:spacing w:val="1"/>
          <w:sz w:val="24"/>
          <w:szCs w:val="24"/>
        </w:rPr>
        <w:t xml:space="preserve"> </w:t>
      </w:r>
      <w:r w:rsidRPr="00DA25C5">
        <w:rPr>
          <w:sz w:val="24"/>
          <w:szCs w:val="24"/>
        </w:rPr>
        <w:t>необходимости</w:t>
      </w:r>
      <w:r w:rsidRPr="00DA25C5">
        <w:rPr>
          <w:spacing w:val="1"/>
          <w:sz w:val="24"/>
          <w:szCs w:val="24"/>
        </w:rPr>
        <w:t xml:space="preserve"> </w:t>
      </w:r>
      <w:r w:rsidRPr="00DA25C5">
        <w:rPr>
          <w:sz w:val="24"/>
          <w:szCs w:val="24"/>
        </w:rPr>
        <w:t>калькулятор;</w:t>
      </w:r>
      <w:r w:rsidRPr="00DA25C5">
        <w:rPr>
          <w:spacing w:val="1"/>
          <w:sz w:val="24"/>
          <w:szCs w:val="24"/>
        </w:rPr>
        <w:t xml:space="preserve"> </w:t>
      </w:r>
      <w:r w:rsidRPr="00DA25C5">
        <w:rPr>
          <w:sz w:val="24"/>
          <w:szCs w:val="24"/>
        </w:rPr>
        <w:t>выполнять</w:t>
      </w:r>
      <w:r w:rsidRPr="00DA25C5">
        <w:rPr>
          <w:spacing w:val="-67"/>
          <w:sz w:val="24"/>
          <w:szCs w:val="24"/>
        </w:rPr>
        <w:t xml:space="preserve"> </w:t>
      </w:r>
      <w:r w:rsidRPr="00DA25C5">
        <w:rPr>
          <w:sz w:val="24"/>
          <w:szCs w:val="24"/>
        </w:rPr>
        <w:t>преобразования</w:t>
      </w:r>
      <w:r w:rsidRPr="00DA25C5">
        <w:rPr>
          <w:spacing w:val="1"/>
          <w:sz w:val="24"/>
          <w:szCs w:val="24"/>
        </w:rPr>
        <w:t xml:space="preserve"> </w:t>
      </w:r>
      <w:r w:rsidRPr="00DA25C5">
        <w:rPr>
          <w:sz w:val="24"/>
          <w:szCs w:val="24"/>
        </w:rPr>
        <w:t>выражений,</w:t>
      </w:r>
      <w:r w:rsidRPr="00DA25C5">
        <w:rPr>
          <w:spacing w:val="1"/>
          <w:sz w:val="24"/>
          <w:szCs w:val="24"/>
        </w:rPr>
        <w:t xml:space="preserve"> </w:t>
      </w:r>
      <w:r w:rsidRPr="00DA25C5">
        <w:rPr>
          <w:sz w:val="24"/>
          <w:szCs w:val="24"/>
        </w:rPr>
        <w:t>содержащих</w:t>
      </w:r>
      <w:r w:rsidRPr="00DA25C5">
        <w:rPr>
          <w:spacing w:val="1"/>
          <w:sz w:val="24"/>
          <w:szCs w:val="24"/>
        </w:rPr>
        <w:t xml:space="preserve"> </w:t>
      </w:r>
      <w:r w:rsidRPr="00DA25C5">
        <w:rPr>
          <w:sz w:val="24"/>
          <w:szCs w:val="24"/>
        </w:rPr>
        <w:t>квадратные</w:t>
      </w:r>
      <w:r w:rsidRPr="00DA25C5">
        <w:rPr>
          <w:spacing w:val="1"/>
          <w:sz w:val="24"/>
          <w:szCs w:val="24"/>
        </w:rPr>
        <w:t xml:space="preserve"> </w:t>
      </w:r>
      <w:r w:rsidRPr="00DA25C5">
        <w:rPr>
          <w:sz w:val="24"/>
          <w:szCs w:val="24"/>
        </w:rPr>
        <w:t>корни,</w:t>
      </w:r>
      <w:r w:rsidRPr="00DA25C5">
        <w:rPr>
          <w:spacing w:val="1"/>
          <w:sz w:val="24"/>
          <w:szCs w:val="24"/>
        </w:rPr>
        <w:t xml:space="preserve"> </w:t>
      </w:r>
      <w:r w:rsidRPr="00DA25C5">
        <w:rPr>
          <w:sz w:val="24"/>
          <w:szCs w:val="24"/>
        </w:rPr>
        <w:t>используя</w:t>
      </w:r>
      <w:r w:rsidRPr="00DA25C5">
        <w:rPr>
          <w:spacing w:val="1"/>
          <w:sz w:val="24"/>
          <w:szCs w:val="24"/>
        </w:rPr>
        <w:t xml:space="preserve"> </w:t>
      </w:r>
      <w:r w:rsidRPr="00DA25C5">
        <w:rPr>
          <w:sz w:val="24"/>
          <w:szCs w:val="24"/>
        </w:rPr>
        <w:t>свойства</w:t>
      </w:r>
      <w:r w:rsidRPr="00DA25C5">
        <w:rPr>
          <w:spacing w:val="-1"/>
          <w:sz w:val="24"/>
          <w:szCs w:val="24"/>
        </w:rPr>
        <w:t xml:space="preserve"> </w:t>
      </w:r>
      <w:r w:rsidRPr="00DA25C5">
        <w:rPr>
          <w:sz w:val="24"/>
          <w:szCs w:val="24"/>
        </w:rPr>
        <w:t>корней.</w:t>
      </w:r>
    </w:p>
    <w:p w:rsidR="009B5B33" w:rsidRPr="00DA25C5" w:rsidRDefault="009B5B33" w:rsidP="00436D5C">
      <w:pPr>
        <w:pStyle w:val="af5"/>
        <w:jc w:val="both"/>
        <w:rPr>
          <w:sz w:val="24"/>
          <w:szCs w:val="24"/>
        </w:rPr>
      </w:pPr>
      <w:r w:rsidRPr="00DA25C5">
        <w:rPr>
          <w:sz w:val="24"/>
          <w:szCs w:val="24"/>
        </w:rPr>
        <w:t>Использовать записи больших и малых чисел с помощью десятичных</w:t>
      </w:r>
      <w:r w:rsidRPr="00DA25C5">
        <w:rPr>
          <w:spacing w:val="1"/>
          <w:sz w:val="24"/>
          <w:szCs w:val="24"/>
        </w:rPr>
        <w:t xml:space="preserve"> </w:t>
      </w:r>
      <w:r w:rsidRPr="00DA25C5">
        <w:rPr>
          <w:sz w:val="24"/>
          <w:szCs w:val="24"/>
        </w:rPr>
        <w:t>дробей</w:t>
      </w:r>
      <w:r w:rsidRPr="00DA25C5">
        <w:rPr>
          <w:spacing w:val="-3"/>
          <w:sz w:val="24"/>
          <w:szCs w:val="24"/>
        </w:rPr>
        <w:t xml:space="preserve"> </w:t>
      </w:r>
      <w:r w:rsidRPr="00DA25C5">
        <w:rPr>
          <w:sz w:val="24"/>
          <w:szCs w:val="24"/>
        </w:rPr>
        <w:t>и степеней</w:t>
      </w:r>
      <w:r w:rsidRPr="00DA25C5">
        <w:rPr>
          <w:spacing w:val="1"/>
          <w:sz w:val="24"/>
          <w:szCs w:val="24"/>
        </w:rPr>
        <w:t xml:space="preserve"> </w:t>
      </w:r>
      <w:r w:rsidRPr="00DA25C5">
        <w:rPr>
          <w:sz w:val="24"/>
          <w:szCs w:val="24"/>
        </w:rPr>
        <w:t>числа</w:t>
      </w:r>
      <w:r w:rsidRPr="00DA25C5">
        <w:rPr>
          <w:spacing w:val="-2"/>
          <w:sz w:val="24"/>
          <w:szCs w:val="24"/>
        </w:rPr>
        <w:t xml:space="preserve"> </w:t>
      </w:r>
      <w:r w:rsidRPr="00DA25C5">
        <w:rPr>
          <w:sz w:val="24"/>
          <w:szCs w:val="24"/>
        </w:rPr>
        <w:t>10.</w:t>
      </w:r>
    </w:p>
    <w:p w:rsidR="009B5B33" w:rsidRPr="009B5B33" w:rsidRDefault="009B5B33" w:rsidP="00436D5C">
      <w:pPr>
        <w:pStyle w:val="21"/>
        <w:spacing w:before="3"/>
        <w:rPr>
          <w:sz w:val="24"/>
          <w:szCs w:val="24"/>
        </w:rPr>
      </w:pPr>
      <w:r w:rsidRPr="009B5B33">
        <w:rPr>
          <w:sz w:val="24"/>
          <w:szCs w:val="24"/>
        </w:rPr>
        <w:t>Алгебраические</w:t>
      </w:r>
      <w:r w:rsidRPr="009B5B33">
        <w:rPr>
          <w:spacing w:val="-5"/>
          <w:sz w:val="24"/>
          <w:szCs w:val="24"/>
        </w:rPr>
        <w:t xml:space="preserve"> </w:t>
      </w:r>
      <w:r w:rsidRPr="009B5B33">
        <w:rPr>
          <w:sz w:val="24"/>
          <w:szCs w:val="24"/>
        </w:rPr>
        <w:t>выражения</w:t>
      </w:r>
    </w:p>
    <w:p w:rsidR="009B5B33" w:rsidRPr="00DA25C5" w:rsidRDefault="009B5B33" w:rsidP="00436D5C">
      <w:pPr>
        <w:pStyle w:val="af5"/>
        <w:jc w:val="both"/>
        <w:rPr>
          <w:sz w:val="24"/>
          <w:szCs w:val="24"/>
        </w:rPr>
      </w:pPr>
      <w:r w:rsidRPr="00DA25C5">
        <w:rPr>
          <w:sz w:val="24"/>
          <w:szCs w:val="24"/>
        </w:rPr>
        <w:t>Применять</w:t>
      </w:r>
      <w:r w:rsidRPr="00DA25C5">
        <w:rPr>
          <w:spacing w:val="1"/>
          <w:sz w:val="24"/>
          <w:szCs w:val="24"/>
        </w:rPr>
        <w:t xml:space="preserve"> </w:t>
      </w:r>
      <w:r w:rsidRPr="00DA25C5">
        <w:rPr>
          <w:sz w:val="24"/>
          <w:szCs w:val="24"/>
        </w:rPr>
        <w:t>понятие</w:t>
      </w:r>
      <w:r w:rsidRPr="00DA25C5">
        <w:rPr>
          <w:spacing w:val="1"/>
          <w:sz w:val="24"/>
          <w:szCs w:val="24"/>
        </w:rPr>
        <w:t xml:space="preserve"> </w:t>
      </w:r>
      <w:r w:rsidRPr="00DA25C5">
        <w:rPr>
          <w:sz w:val="24"/>
          <w:szCs w:val="24"/>
        </w:rPr>
        <w:t>степени</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целым</w:t>
      </w:r>
      <w:r w:rsidRPr="00DA25C5">
        <w:rPr>
          <w:spacing w:val="1"/>
          <w:sz w:val="24"/>
          <w:szCs w:val="24"/>
        </w:rPr>
        <w:t xml:space="preserve"> </w:t>
      </w:r>
      <w:r w:rsidRPr="00DA25C5">
        <w:rPr>
          <w:sz w:val="24"/>
          <w:szCs w:val="24"/>
        </w:rPr>
        <w:t>показателем,</w:t>
      </w:r>
      <w:r w:rsidRPr="00DA25C5">
        <w:rPr>
          <w:spacing w:val="1"/>
          <w:sz w:val="24"/>
          <w:szCs w:val="24"/>
        </w:rPr>
        <w:t xml:space="preserve"> </w:t>
      </w:r>
      <w:r w:rsidRPr="00DA25C5">
        <w:rPr>
          <w:sz w:val="24"/>
          <w:szCs w:val="24"/>
        </w:rPr>
        <w:t>выполнять</w:t>
      </w:r>
      <w:r w:rsidRPr="00DA25C5">
        <w:rPr>
          <w:spacing w:val="1"/>
          <w:sz w:val="24"/>
          <w:szCs w:val="24"/>
        </w:rPr>
        <w:t xml:space="preserve"> </w:t>
      </w:r>
      <w:r w:rsidRPr="00DA25C5">
        <w:rPr>
          <w:sz w:val="24"/>
          <w:szCs w:val="24"/>
        </w:rPr>
        <w:t>преобразования</w:t>
      </w:r>
      <w:r w:rsidRPr="00DA25C5">
        <w:rPr>
          <w:spacing w:val="-2"/>
          <w:sz w:val="24"/>
          <w:szCs w:val="24"/>
        </w:rPr>
        <w:t xml:space="preserve"> </w:t>
      </w:r>
      <w:r w:rsidRPr="00DA25C5">
        <w:rPr>
          <w:sz w:val="24"/>
          <w:szCs w:val="24"/>
        </w:rPr>
        <w:t>выражений,</w:t>
      </w:r>
      <w:r w:rsidRPr="00DA25C5">
        <w:rPr>
          <w:spacing w:val="-2"/>
          <w:sz w:val="24"/>
          <w:szCs w:val="24"/>
        </w:rPr>
        <w:t xml:space="preserve"> </w:t>
      </w:r>
      <w:r w:rsidRPr="00DA25C5">
        <w:rPr>
          <w:sz w:val="24"/>
          <w:szCs w:val="24"/>
        </w:rPr>
        <w:t>содержащих степени</w:t>
      </w:r>
      <w:r w:rsidRPr="00DA25C5">
        <w:rPr>
          <w:spacing w:val="-1"/>
          <w:sz w:val="24"/>
          <w:szCs w:val="24"/>
        </w:rPr>
        <w:t xml:space="preserve"> </w:t>
      </w:r>
      <w:r w:rsidRPr="00DA25C5">
        <w:rPr>
          <w:sz w:val="24"/>
          <w:szCs w:val="24"/>
        </w:rPr>
        <w:t>с</w:t>
      </w:r>
      <w:r w:rsidRPr="00DA25C5">
        <w:rPr>
          <w:spacing w:val="-2"/>
          <w:sz w:val="24"/>
          <w:szCs w:val="24"/>
        </w:rPr>
        <w:t xml:space="preserve"> </w:t>
      </w:r>
      <w:r w:rsidRPr="00DA25C5">
        <w:rPr>
          <w:sz w:val="24"/>
          <w:szCs w:val="24"/>
        </w:rPr>
        <w:t>целым</w:t>
      </w:r>
      <w:r w:rsidRPr="00DA25C5">
        <w:rPr>
          <w:spacing w:val="-1"/>
          <w:sz w:val="24"/>
          <w:szCs w:val="24"/>
        </w:rPr>
        <w:t xml:space="preserve"> </w:t>
      </w:r>
      <w:r w:rsidRPr="00DA25C5">
        <w:rPr>
          <w:sz w:val="24"/>
          <w:szCs w:val="24"/>
        </w:rPr>
        <w:t>показателем.</w:t>
      </w:r>
    </w:p>
    <w:p w:rsidR="009B5B33" w:rsidRPr="00DA25C5" w:rsidRDefault="009B5B33" w:rsidP="00436D5C">
      <w:pPr>
        <w:pStyle w:val="af5"/>
        <w:jc w:val="both"/>
        <w:rPr>
          <w:sz w:val="24"/>
          <w:szCs w:val="24"/>
        </w:rPr>
      </w:pPr>
      <w:r w:rsidRPr="00DA25C5">
        <w:rPr>
          <w:sz w:val="24"/>
          <w:szCs w:val="24"/>
        </w:rPr>
        <w:t>Выполнять тождественные преобразования рациональных выражений</w:t>
      </w:r>
      <w:r w:rsidRPr="00DA25C5">
        <w:rPr>
          <w:spacing w:val="1"/>
          <w:sz w:val="24"/>
          <w:szCs w:val="24"/>
        </w:rPr>
        <w:t xml:space="preserve"> </w:t>
      </w:r>
      <w:r w:rsidRPr="00DA25C5">
        <w:rPr>
          <w:sz w:val="24"/>
          <w:szCs w:val="24"/>
        </w:rPr>
        <w:t>на</w:t>
      </w:r>
      <w:r w:rsidRPr="00DA25C5">
        <w:rPr>
          <w:spacing w:val="-3"/>
          <w:sz w:val="24"/>
          <w:szCs w:val="24"/>
        </w:rPr>
        <w:t xml:space="preserve"> </w:t>
      </w:r>
      <w:r w:rsidRPr="00DA25C5">
        <w:rPr>
          <w:sz w:val="24"/>
          <w:szCs w:val="24"/>
        </w:rPr>
        <w:t>основе</w:t>
      </w:r>
      <w:r w:rsidRPr="00DA25C5">
        <w:rPr>
          <w:spacing w:val="-4"/>
          <w:sz w:val="24"/>
          <w:szCs w:val="24"/>
        </w:rPr>
        <w:t xml:space="preserve"> </w:t>
      </w:r>
      <w:r w:rsidRPr="00DA25C5">
        <w:rPr>
          <w:sz w:val="24"/>
          <w:szCs w:val="24"/>
        </w:rPr>
        <w:t>правил</w:t>
      </w:r>
      <w:r w:rsidRPr="00DA25C5">
        <w:rPr>
          <w:spacing w:val="-3"/>
          <w:sz w:val="24"/>
          <w:szCs w:val="24"/>
        </w:rPr>
        <w:t xml:space="preserve"> </w:t>
      </w:r>
      <w:r w:rsidRPr="00DA25C5">
        <w:rPr>
          <w:sz w:val="24"/>
          <w:szCs w:val="24"/>
        </w:rPr>
        <w:t>действий</w:t>
      </w:r>
      <w:r w:rsidRPr="00DA25C5">
        <w:rPr>
          <w:spacing w:val="-2"/>
          <w:sz w:val="24"/>
          <w:szCs w:val="24"/>
        </w:rPr>
        <w:t xml:space="preserve"> </w:t>
      </w:r>
      <w:r w:rsidRPr="00DA25C5">
        <w:rPr>
          <w:sz w:val="24"/>
          <w:szCs w:val="24"/>
        </w:rPr>
        <w:t>над</w:t>
      </w:r>
      <w:r w:rsidRPr="00DA25C5">
        <w:rPr>
          <w:spacing w:val="-1"/>
          <w:sz w:val="24"/>
          <w:szCs w:val="24"/>
        </w:rPr>
        <w:t xml:space="preserve"> </w:t>
      </w:r>
      <w:r w:rsidRPr="00DA25C5">
        <w:rPr>
          <w:sz w:val="24"/>
          <w:szCs w:val="24"/>
        </w:rPr>
        <w:t>многочленами</w:t>
      </w:r>
      <w:r w:rsidRPr="00DA25C5">
        <w:rPr>
          <w:spacing w:val="-2"/>
          <w:sz w:val="24"/>
          <w:szCs w:val="24"/>
        </w:rPr>
        <w:t xml:space="preserve"> </w:t>
      </w:r>
      <w:r w:rsidRPr="00DA25C5">
        <w:rPr>
          <w:sz w:val="24"/>
          <w:szCs w:val="24"/>
        </w:rPr>
        <w:t>и</w:t>
      </w:r>
      <w:r w:rsidRPr="00DA25C5">
        <w:rPr>
          <w:spacing w:val="-2"/>
          <w:sz w:val="24"/>
          <w:szCs w:val="24"/>
        </w:rPr>
        <w:t xml:space="preserve"> </w:t>
      </w:r>
      <w:r w:rsidRPr="00DA25C5">
        <w:rPr>
          <w:sz w:val="24"/>
          <w:szCs w:val="24"/>
        </w:rPr>
        <w:t>алгебраическими</w:t>
      </w:r>
      <w:r w:rsidRPr="00DA25C5">
        <w:rPr>
          <w:spacing w:val="-2"/>
          <w:sz w:val="24"/>
          <w:szCs w:val="24"/>
        </w:rPr>
        <w:t xml:space="preserve"> </w:t>
      </w:r>
      <w:r w:rsidRPr="00DA25C5">
        <w:rPr>
          <w:sz w:val="24"/>
          <w:szCs w:val="24"/>
        </w:rPr>
        <w:t>дробями.</w:t>
      </w:r>
    </w:p>
    <w:p w:rsidR="009B5B33" w:rsidRPr="00DA25C5" w:rsidRDefault="009B5B33" w:rsidP="00436D5C">
      <w:pPr>
        <w:pStyle w:val="af5"/>
        <w:jc w:val="both"/>
        <w:rPr>
          <w:sz w:val="24"/>
          <w:szCs w:val="24"/>
        </w:rPr>
      </w:pPr>
      <w:r w:rsidRPr="00DA25C5">
        <w:rPr>
          <w:sz w:val="24"/>
          <w:szCs w:val="24"/>
        </w:rPr>
        <w:t>Раскладывать</w:t>
      </w:r>
      <w:r w:rsidRPr="00DA25C5">
        <w:rPr>
          <w:spacing w:val="-4"/>
          <w:sz w:val="24"/>
          <w:szCs w:val="24"/>
        </w:rPr>
        <w:t xml:space="preserve"> </w:t>
      </w:r>
      <w:r w:rsidRPr="00DA25C5">
        <w:rPr>
          <w:sz w:val="24"/>
          <w:szCs w:val="24"/>
        </w:rPr>
        <w:t>квадратный</w:t>
      </w:r>
      <w:r w:rsidRPr="00DA25C5">
        <w:rPr>
          <w:spacing w:val="-2"/>
          <w:sz w:val="24"/>
          <w:szCs w:val="24"/>
        </w:rPr>
        <w:t xml:space="preserve"> </w:t>
      </w:r>
      <w:r w:rsidRPr="00DA25C5">
        <w:rPr>
          <w:sz w:val="24"/>
          <w:szCs w:val="24"/>
        </w:rPr>
        <w:t>трёхчлен</w:t>
      </w:r>
      <w:r w:rsidRPr="00DA25C5">
        <w:rPr>
          <w:spacing w:val="-5"/>
          <w:sz w:val="24"/>
          <w:szCs w:val="24"/>
        </w:rPr>
        <w:t xml:space="preserve"> </w:t>
      </w:r>
      <w:r w:rsidRPr="00DA25C5">
        <w:rPr>
          <w:sz w:val="24"/>
          <w:szCs w:val="24"/>
        </w:rPr>
        <w:t>на</w:t>
      </w:r>
      <w:r w:rsidRPr="00DA25C5">
        <w:rPr>
          <w:spacing w:val="-4"/>
          <w:sz w:val="24"/>
          <w:szCs w:val="24"/>
        </w:rPr>
        <w:t xml:space="preserve"> </w:t>
      </w:r>
      <w:r w:rsidRPr="00DA25C5">
        <w:rPr>
          <w:sz w:val="24"/>
          <w:szCs w:val="24"/>
        </w:rPr>
        <w:t>множители.</w:t>
      </w:r>
    </w:p>
    <w:p w:rsidR="009B5B33" w:rsidRPr="00DA25C5" w:rsidRDefault="009B5B33" w:rsidP="00436D5C">
      <w:pPr>
        <w:pStyle w:val="af5"/>
        <w:jc w:val="both"/>
        <w:rPr>
          <w:sz w:val="24"/>
          <w:szCs w:val="24"/>
        </w:rPr>
      </w:pPr>
      <w:r w:rsidRPr="00DA25C5">
        <w:rPr>
          <w:sz w:val="24"/>
          <w:szCs w:val="24"/>
        </w:rPr>
        <w:t>Применять преобразования</w:t>
      </w:r>
      <w:r w:rsidRPr="00DA25C5">
        <w:rPr>
          <w:spacing w:val="70"/>
          <w:sz w:val="24"/>
          <w:szCs w:val="24"/>
        </w:rPr>
        <w:t xml:space="preserve"> </w:t>
      </w:r>
      <w:r w:rsidRPr="00DA25C5">
        <w:rPr>
          <w:sz w:val="24"/>
          <w:szCs w:val="24"/>
        </w:rPr>
        <w:t>выражений для решения различных задач</w:t>
      </w:r>
      <w:r w:rsidRPr="00DA25C5">
        <w:rPr>
          <w:spacing w:val="1"/>
          <w:sz w:val="24"/>
          <w:szCs w:val="24"/>
        </w:rPr>
        <w:t xml:space="preserve"> </w:t>
      </w:r>
      <w:r w:rsidRPr="00DA25C5">
        <w:rPr>
          <w:sz w:val="24"/>
          <w:szCs w:val="24"/>
        </w:rPr>
        <w:t>из</w:t>
      </w:r>
      <w:r w:rsidRPr="00DA25C5">
        <w:rPr>
          <w:spacing w:val="-2"/>
          <w:sz w:val="24"/>
          <w:szCs w:val="24"/>
        </w:rPr>
        <w:t xml:space="preserve"> </w:t>
      </w:r>
      <w:r w:rsidRPr="00DA25C5">
        <w:rPr>
          <w:sz w:val="24"/>
          <w:szCs w:val="24"/>
        </w:rPr>
        <w:t>математики,</w:t>
      </w:r>
      <w:r w:rsidRPr="00DA25C5">
        <w:rPr>
          <w:spacing w:val="-1"/>
          <w:sz w:val="24"/>
          <w:szCs w:val="24"/>
        </w:rPr>
        <w:t xml:space="preserve"> </w:t>
      </w:r>
      <w:r w:rsidRPr="00DA25C5">
        <w:rPr>
          <w:sz w:val="24"/>
          <w:szCs w:val="24"/>
        </w:rPr>
        <w:t>смежных</w:t>
      </w:r>
      <w:r w:rsidRPr="00DA25C5">
        <w:rPr>
          <w:spacing w:val="-3"/>
          <w:sz w:val="24"/>
          <w:szCs w:val="24"/>
        </w:rPr>
        <w:t xml:space="preserve"> </w:t>
      </w:r>
      <w:r w:rsidRPr="00DA25C5">
        <w:rPr>
          <w:sz w:val="24"/>
          <w:szCs w:val="24"/>
        </w:rPr>
        <w:t>предметов,</w:t>
      </w:r>
      <w:r w:rsidRPr="00DA25C5">
        <w:rPr>
          <w:spacing w:val="-1"/>
          <w:sz w:val="24"/>
          <w:szCs w:val="24"/>
        </w:rPr>
        <w:t xml:space="preserve"> </w:t>
      </w:r>
      <w:r w:rsidRPr="00DA25C5">
        <w:rPr>
          <w:sz w:val="24"/>
          <w:szCs w:val="24"/>
        </w:rPr>
        <w:t>из</w:t>
      </w:r>
      <w:r w:rsidRPr="00DA25C5">
        <w:rPr>
          <w:spacing w:val="-3"/>
          <w:sz w:val="24"/>
          <w:szCs w:val="24"/>
        </w:rPr>
        <w:t xml:space="preserve"> </w:t>
      </w:r>
      <w:r w:rsidRPr="00DA25C5">
        <w:rPr>
          <w:sz w:val="24"/>
          <w:szCs w:val="24"/>
        </w:rPr>
        <w:t>реальной</w:t>
      </w:r>
      <w:r w:rsidRPr="00DA25C5">
        <w:rPr>
          <w:spacing w:val="-3"/>
          <w:sz w:val="24"/>
          <w:szCs w:val="24"/>
        </w:rPr>
        <w:t xml:space="preserve"> </w:t>
      </w:r>
      <w:r w:rsidRPr="00DA25C5">
        <w:rPr>
          <w:sz w:val="24"/>
          <w:szCs w:val="24"/>
        </w:rPr>
        <w:t>практики.</w:t>
      </w:r>
    </w:p>
    <w:p w:rsidR="009B5B33" w:rsidRPr="009B5B33" w:rsidRDefault="009B5B33" w:rsidP="00436D5C">
      <w:pPr>
        <w:pStyle w:val="21"/>
        <w:spacing w:before="5" w:line="319" w:lineRule="exact"/>
        <w:rPr>
          <w:sz w:val="24"/>
          <w:szCs w:val="24"/>
        </w:rPr>
      </w:pPr>
      <w:r w:rsidRPr="009B5B33">
        <w:rPr>
          <w:sz w:val="24"/>
          <w:szCs w:val="24"/>
        </w:rPr>
        <w:t>Уравнения</w:t>
      </w:r>
      <w:r w:rsidRPr="009B5B33">
        <w:rPr>
          <w:spacing w:val="-5"/>
          <w:sz w:val="24"/>
          <w:szCs w:val="24"/>
        </w:rPr>
        <w:t xml:space="preserve"> </w:t>
      </w:r>
      <w:r w:rsidRPr="009B5B33">
        <w:rPr>
          <w:sz w:val="24"/>
          <w:szCs w:val="24"/>
        </w:rPr>
        <w:t>и</w:t>
      </w:r>
      <w:r w:rsidRPr="009B5B33">
        <w:rPr>
          <w:spacing w:val="-2"/>
          <w:sz w:val="24"/>
          <w:szCs w:val="24"/>
        </w:rPr>
        <w:t xml:space="preserve"> </w:t>
      </w:r>
      <w:r w:rsidRPr="009B5B33">
        <w:rPr>
          <w:sz w:val="24"/>
          <w:szCs w:val="24"/>
        </w:rPr>
        <w:t>неравенства</w:t>
      </w:r>
    </w:p>
    <w:p w:rsidR="009B5B33" w:rsidRPr="00DA25C5" w:rsidRDefault="009B5B33" w:rsidP="00436D5C">
      <w:pPr>
        <w:pStyle w:val="af5"/>
        <w:jc w:val="both"/>
        <w:rPr>
          <w:sz w:val="24"/>
          <w:szCs w:val="24"/>
        </w:rPr>
      </w:pPr>
      <w:r w:rsidRPr="00DA25C5">
        <w:rPr>
          <w:sz w:val="24"/>
          <w:szCs w:val="24"/>
        </w:rPr>
        <w:t>Решать линейные, квадратные уравнения и рациональные уравнения,</w:t>
      </w:r>
      <w:r w:rsidRPr="00DA25C5">
        <w:rPr>
          <w:spacing w:val="1"/>
          <w:sz w:val="24"/>
          <w:szCs w:val="24"/>
        </w:rPr>
        <w:t xml:space="preserve"> </w:t>
      </w:r>
      <w:r w:rsidRPr="00DA25C5">
        <w:rPr>
          <w:sz w:val="24"/>
          <w:szCs w:val="24"/>
        </w:rPr>
        <w:t>сводящиеся</w:t>
      </w:r>
      <w:r w:rsidRPr="00DA25C5">
        <w:rPr>
          <w:spacing w:val="-1"/>
          <w:sz w:val="24"/>
          <w:szCs w:val="24"/>
        </w:rPr>
        <w:t xml:space="preserve"> </w:t>
      </w:r>
      <w:r w:rsidRPr="00DA25C5">
        <w:rPr>
          <w:sz w:val="24"/>
          <w:szCs w:val="24"/>
        </w:rPr>
        <w:t>к</w:t>
      </w:r>
      <w:r w:rsidRPr="00DA25C5">
        <w:rPr>
          <w:spacing w:val="-3"/>
          <w:sz w:val="24"/>
          <w:szCs w:val="24"/>
        </w:rPr>
        <w:t xml:space="preserve"> </w:t>
      </w:r>
      <w:r w:rsidRPr="00DA25C5">
        <w:rPr>
          <w:sz w:val="24"/>
          <w:szCs w:val="24"/>
        </w:rPr>
        <w:t>ним,</w:t>
      </w:r>
      <w:r w:rsidRPr="00DA25C5">
        <w:rPr>
          <w:spacing w:val="-3"/>
          <w:sz w:val="24"/>
          <w:szCs w:val="24"/>
        </w:rPr>
        <w:t xml:space="preserve"> </w:t>
      </w:r>
      <w:r w:rsidRPr="00DA25C5">
        <w:rPr>
          <w:sz w:val="24"/>
          <w:szCs w:val="24"/>
        </w:rPr>
        <w:t>системы двух уравнений с</w:t>
      </w:r>
      <w:r w:rsidRPr="00DA25C5">
        <w:rPr>
          <w:spacing w:val="-2"/>
          <w:sz w:val="24"/>
          <w:szCs w:val="24"/>
        </w:rPr>
        <w:t xml:space="preserve"> </w:t>
      </w:r>
      <w:r w:rsidRPr="00DA25C5">
        <w:rPr>
          <w:sz w:val="24"/>
          <w:szCs w:val="24"/>
        </w:rPr>
        <w:t>двумя переменными.</w:t>
      </w:r>
    </w:p>
    <w:p w:rsidR="009B5B33" w:rsidRPr="00DA25C5" w:rsidRDefault="009B5B33" w:rsidP="00436D5C">
      <w:pPr>
        <w:pStyle w:val="af5"/>
        <w:jc w:val="both"/>
        <w:rPr>
          <w:sz w:val="24"/>
          <w:szCs w:val="24"/>
        </w:rPr>
      </w:pPr>
      <w:r w:rsidRPr="00DA25C5">
        <w:rPr>
          <w:sz w:val="24"/>
          <w:szCs w:val="24"/>
        </w:rPr>
        <w:t>Проводить простейшие исследования уравнений и систем уравнений, в</w:t>
      </w:r>
      <w:r w:rsidRPr="00DA25C5">
        <w:rPr>
          <w:spacing w:val="1"/>
          <w:sz w:val="24"/>
          <w:szCs w:val="24"/>
        </w:rPr>
        <w:t xml:space="preserve"> </w:t>
      </w:r>
      <w:r w:rsidRPr="00DA25C5">
        <w:rPr>
          <w:sz w:val="24"/>
          <w:szCs w:val="24"/>
        </w:rPr>
        <w:t>том числе с применением графических представлений (устанавливать, имеет</w:t>
      </w:r>
      <w:r w:rsidRPr="00DA25C5">
        <w:rPr>
          <w:spacing w:val="1"/>
          <w:sz w:val="24"/>
          <w:szCs w:val="24"/>
        </w:rPr>
        <w:t xml:space="preserve"> </w:t>
      </w:r>
      <w:r w:rsidRPr="00DA25C5">
        <w:rPr>
          <w:sz w:val="24"/>
          <w:szCs w:val="24"/>
        </w:rPr>
        <w:t>ли</w:t>
      </w:r>
      <w:r w:rsidRPr="00DA25C5">
        <w:rPr>
          <w:spacing w:val="-1"/>
          <w:sz w:val="24"/>
          <w:szCs w:val="24"/>
        </w:rPr>
        <w:t xml:space="preserve"> </w:t>
      </w:r>
      <w:r w:rsidRPr="00DA25C5">
        <w:rPr>
          <w:sz w:val="24"/>
          <w:szCs w:val="24"/>
        </w:rPr>
        <w:t>уравнение</w:t>
      </w:r>
      <w:r w:rsidRPr="00DA25C5">
        <w:rPr>
          <w:spacing w:val="-1"/>
          <w:sz w:val="24"/>
          <w:szCs w:val="24"/>
        </w:rPr>
        <w:t xml:space="preserve"> </w:t>
      </w:r>
      <w:r w:rsidRPr="00DA25C5">
        <w:rPr>
          <w:sz w:val="24"/>
          <w:szCs w:val="24"/>
        </w:rPr>
        <w:t>или система</w:t>
      </w:r>
      <w:r w:rsidRPr="00DA25C5">
        <w:rPr>
          <w:spacing w:val="-1"/>
          <w:sz w:val="24"/>
          <w:szCs w:val="24"/>
        </w:rPr>
        <w:t xml:space="preserve"> </w:t>
      </w:r>
      <w:r w:rsidRPr="00DA25C5">
        <w:rPr>
          <w:sz w:val="24"/>
          <w:szCs w:val="24"/>
        </w:rPr>
        <w:t>уравнений</w:t>
      </w:r>
      <w:r w:rsidRPr="00DA25C5">
        <w:rPr>
          <w:spacing w:val="-1"/>
          <w:sz w:val="24"/>
          <w:szCs w:val="24"/>
        </w:rPr>
        <w:t xml:space="preserve"> </w:t>
      </w:r>
      <w:r w:rsidRPr="00DA25C5">
        <w:rPr>
          <w:sz w:val="24"/>
          <w:szCs w:val="24"/>
        </w:rPr>
        <w:t>решения, если</w:t>
      </w:r>
      <w:r w:rsidRPr="00DA25C5">
        <w:rPr>
          <w:spacing w:val="-4"/>
          <w:sz w:val="24"/>
          <w:szCs w:val="24"/>
        </w:rPr>
        <w:t xml:space="preserve"> </w:t>
      </w:r>
      <w:r w:rsidRPr="00DA25C5">
        <w:rPr>
          <w:sz w:val="24"/>
          <w:szCs w:val="24"/>
        </w:rPr>
        <w:t>имеет,</w:t>
      </w:r>
      <w:r w:rsidRPr="00DA25C5">
        <w:rPr>
          <w:spacing w:val="-5"/>
          <w:sz w:val="24"/>
          <w:szCs w:val="24"/>
        </w:rPr>
        <w:t xml:space="preserve"> </w:t>
      </w:r>
      <w:r w:rsidRPr="00DA25C5">
        <w:rPr>
          <w:sz w:val="24"/>
          <w:szCs w:val="24"/>
        </w:rPr>
        <w:t>то сколько,</w:t>
      </w:r>
      <w:r w:rsidRPr="00DA25C5">
        <w:rPr>
          <w:spacing w:val="-2"/>
          <w:sz w:val="24"/>
          <w:szCs w:val="24"/>
        </w:rPr>
        <w:t xml:space="preserve"> </w:t>
      </w:r>
      <w:r w:rsidRPr="00DA25C5">
        <w:rPr>
          <w:sz w:val="24"/>
          <w:szCs w:val="24"/>
        </w:rPr>
        <w:t>и</w:t>
      </w:r>
      <w:r w:rsidRPr="00DA25C5">
        <w:rPr>
          <w:spacing w:val="-3"/>
          <w:sz w:val="24"/>
          <w:szCs w:val="24"/>
        </w:rPr>
        <w:t xml:space="preserve"> </w:t>
      </w:r>
      <w:r w:rsidRPr="00DA25C5">
        <w:rPr>
          <w:sz w:val="24"/>
          <w:szCs w:val="24"/>
        </w:rPr>
        <w:t>пр.).</w:t>
      </w:r>
    </w:p>
    <w:p w:rsidR="009B5B33" w:rsidRPr="00DA25C5" w:rsidRDefault="009B5B33" w:rsidP="00436D5C">
      <w:pPr>
        <w:pStyle w:val="af5"/>
        <w:jc w:val="both"/>
        <w:rPr>
          <w:sz w:val="24"/>
          <w:szCs w:val="24"/>
        </w:rPr>
      </w:pPr>
      <w:r w:rsidRPr="00DA25C5">
        <w:rPr>
          <w:sz w:val="24"/>
          <w:szCs w:val="24"/>
        </w:rPr>
        <w:t>Переходить</w:t>
      </w:r>
      <w:r w:rsidRPr="00DA25C5">
        <w:rPr>
          <w:spacing w:val="56"/>
          <w:sz w:val="24"/>
          <w:szCs w:val="24"/>
        </w:rPr>
        <w:t xml:space="preserve"> </w:t>
      </w:r>
      <w:r w:rsidRPr="00DA25C5">
        <w:rPr>
          <w:sz w:val="24"/>
          <w:szCs w:val="24"/>
        </w:rPr>
        <w:t>от</w:t>
      </w:r>
      <w:r w:rsidRPr="00DA25C5">
        <w:rPr>
          <w:spacing w:val="60"/>
          <w:sz w:val="24"/>
          <w:szCs w:val="24"/>
        </w:rPr>
        <w:t xml:space="preserve"> </w:t>
      </w:r>
      <w:r w:rsidRPr="00DA25C5">
        <w:rPr>
          <w:sz w:val="24"/>
          <w:szCs w:val="24"/>
        </w:rPr>
        <w:t>словесной</w:t>
      </w:r>
      <w:r w:rsidRPr="00DA25C5">
        <w:rPr>
          <w:spacing w:val="61"/>
          <w:sz w:val="24"/>
          <w:szCs w:val="24"/>
        </w:rPr>
        <w:t xml:space="preserve"> </w:t>
      </w:r>
      <w:r w:rsidRPr="00DA25C5">
        <w:rPr>
          <w:sz w:val="24"/>
          <w:szCs w:val="24"/>
        </w:rPr>
        <w:t>формулировки</w:t>
      </w:r>
      <w:r w:rsidRPr="00DA25C5">
        <w:rPr>
          <w:spacing w:val="61"/>
          <w:sz w:val="24"/>
          <w:szCs w:val="24"/>
        </w:rPr>
        <w:t xml:space="preserve"> </w:t>
      </w:r>
      <w:r w:rsidRPr="00DA25C5">
        <w:rPr>
          <w:sz w:val="24"/>
          <w:szCs w:val="24"/>
        </w:rPr>
        <w:t>задачи</w:t>
      </w:r>
      <w:r w:rsidRPr="00DA25C5">
        <w:rPr>
          <w:spacing w:val="58"/>
          <w:sz w:val="24"/>
          <w:szCs w:val="24"/>
        </w:rPr>
        <w:t xml:space="preserve"> </w:t>
      </w:r>
      <w:r w:rsidRPr="00DA25C5">
        <w:rPr>
          <w:sz w:val="24"/>
          <w:szCs w:val="24"/>
        </w:rPr>
        <w:t>к</w:t>
      </w:r>
      <w:r w:rsidRPr="00DA25C5">
        <w:rPr>
          <w:spacing w:val="61"/>
          <w:sz w:val="24"/>
          <w:szCs w:val="24"/>
        </w:rPr>
        <w:t xml:space="preserve"> </w:t>
      </w:r>
      <w:r w:rsidRPr="00DA25C5">
        <w:rPr>
          <w:sz w:val="24"/>
          <w:szCs w:val="24"/>
        </w:rPr>
        <w:t>её</w:t>
      </w:r>
      <w:r w:rsidRPr="00DA25C5">
        <w:rPr>
          <w:spacing w:val="61"/>
          <w:sz w:val="24"/>
          <w:szCs w:val="24"/>
        </w:rPr>
        <w:t xml:space="preserve"> </w:t>
      </w:r>
      <w:r w:rsidRPr="00DA25C5">
        <w:rPr>
          <w:sz w:val="24"/>
          <w:szCs w:val="24"/>
        </w:rPr>
        <w:t>алгебраической</w:t>
      </w:r>
      <w:r w:rsidRPr="00DA25C5">
        <w:rPr>
          <w:spacing w:val="-67"/>
          <w:sz w:val="24"/>
          <w:szCs w:val="24"/>
        </w:rPr>
        <w:t xml:space="preserve"> </w:t>
      </w:r>
      <w:r w:rsidRPr="00DA25C5">
        <w:rPr>
          <w:sz w:val="24"/>
          <w:szCs w:val="24"/>
        </w:rPr>
        <w:t>модели</w:t>
      </w:r>
      <w:r w:rsidRPr="00DA25C5">
        <w:rPr>
          <w:sz w:val="24"/>
          <w:szCs w:val="24"/>
        </w:rPr>
        <w:tab/>
        <w:t>с помощью</w:t>
      </w:r>
      <w:r w:rsidRPr="00DA25C5">
        <w:rPr>
          <w:sz w:val="24"/>
          <w:szCs w:val="24"/>
        </w:rPr>
        <w:tab/>
        <w:t>составления</w:t>
      </w:r>
      <w:r w:rsidRPr="00DA25C5">
        <w:rPr>
          <w:sz w:val="24"/>
          <w:szCs w:val="24"/>
        </w:rPr>
        <w:tab/>
        <w:t>уравнения</w:t>
      </w:r>
      <w:r w:rsidRPr="00DA25C5">
        <w:rPr>
          <w:sz w:val="24"/>
          <w:szCs w:val="24"/>
        </w:rPr>
        <w:tab/>
        <w:t>или</w:t>
      </w:r>
      <w:r w:rsidRPr="00DA25C5">
        <w:rPr>
          <w:sz w:val="24"/>
          <w:szCs w:val="24"/>
        </w:rPr>
        <w:tab/>
      </w:r>
      <w:r w:rsidRPr="00DA25C5">
        <w:rPr>
          <w:sz w:val="24"/>
          <w:szCs w:val="24"/>
        </w:rPr>
        <w:tab/>
        <w:t>системы</w:t>
      </w:r>
      <w:r w:rsidRPr="00DA25C5">
        <w:rPr>
          <w:sz w:val="24"/>
          <w:szCs w:val="24"/>
        </w:rPr>
        <w:tab/>
        <w:t>уравнений,</w:t>
      </w:r>
      <w:r w:rsidRPr="00DA25C5">
        <w:rPr>
          <w:spacing w:val="-67"/>
          <w:sz w:val="24"/>
          <w:szCs w:val="24"/>
        </w:rPr>
        <w:t xml:space="preserve"> </w:t>
      </w:r>
      <w:r w:rsidRPr="00DA25C5">
        <w:rPr>
          <w:sz w:val="24"/>
          <w:szCs w:val="24"/>
        </w:rPr>
        <w:t>интерпретировать в соответствии с контекстом задачи полученный результат.</w:t>
      </w:r>
      <w:r w:rsidRPr="00DA25C5">
        <w:rPr>
          <w:spacing w:val="-67"/>
          <w:sz w:val="24"/>
          <w:szCs w:val="24"/>
        </w:rPr>
        <w:t xml:space="preserve"> </w:t>
      </w:r>
      <w:r w:rsidRPr="00DA25C5">
        <w:rPr>
          <w:sz w:val="24"/>
          <w:szCs w:val="24"/>
        </w:rPr>
        <w:t>Применять</w:t>
      </w:r>
      <w:r w:rsidRPr="00DA25C5">
        <w:rPr>
          <w:spacing w:val="71"/>
          <w:sz w:val="24"/>
          <w:szCs w:val="24"/>
        </w:rPr>
        <w:t xml:space="preserve"> </w:t>
      </w:r>
      <w:r w:rsidRPr="00DA25C5">
        <w:rPr>
          <w:sz w:val="24"/>
          <w:szCs w:val="24"/>
        </w:rPr>
        <w:lastRenderedPageBreak/>
        <w:t>свойства</w:t>
      </w:r>
      <w:r w:rsidRPr="00DA25C5">
        <w:rPr>
          <w:spacing w:val="71"/>
          <w:sz w:val="24"/>
          <w:szCs w:val="24"/>
        </w:rPr>
        <w:t xml:space="preserve"> </w:t>
      </w:r>
      <w:r w:rsidRPr="00DA25C5">
        <w:rPr>
          <w:sz w:val="24"/>
          <w:szCs w:val="24"/>
        </w:rPr>
        <w:t>числовых</w:t>
      </w:r>
      <w:r w:rsidRPr="00DA25C5">
        <w:rPr>
          <w:spacing w:val="71"/>
          <w:sz w:val="24"/>
          <w:szCs w:val="24"/>
        </w:rPr>
        <w:t xml:space="preserve"> </w:t>
      </w:r>
      <w:r w:rsidRPr="00DA25C5">
        <w:rPr>
          <w:sz w:val="24"/>
          <w:szCs w:val="24"/>
        </w:rPr>
        <w:t>неравенств   для   сравнения,   оценки;</w:t>
      </w:r>
      <w:r w:rsidRPr="00DA25C5">
        <w:rPr>
          <w:spacing w:val="1"/>
          <w:sz w:val="24"/>
          <w:szCs w:val="24"/>
        </w:rPr>
        <w:t xml:space="preserve"> </w:t>
      </w:r>
      <w:r w:rsidRPr="00DA25C5">
        <w:rPr>
          <w:sz w:val="24"/>
          <w:szCs w:val="24"/>
        </w:rPr>
        <w:t>решать</w:t>
      </w:r>
      <w:r w:rsidRPr="00DA25C5">
        <w:rPr>
          <w:spacing w:val="2"/>
          <w:sz w:val="24"/>
          <w:szCs w:val="24"/>
        </w:rPr>
        <w:t xml:space="preserve"> </w:t>
      </w:r>
      <w:r w:rsidRPr="00DA25C5">
        <w:rPr>
          <w:sz w:val="24"/>
          <w:szCs w:val="24"/>
        </w:rPr>
        <w:t>линейные</w:t>
      </w:r>
      <w:r w:rsidRPr="00DA25C5">
        <w:rPr>
          <w:spacing w:val="69"/>
          <w:sz w:val="24"/>
          <w:szCs w:val="24"/>
        </w:rPr>
        <w:t xml:space="preserve"> </w:t>
      </w:r>
      <w:r w:rsidRPr="00DA25C5">
        <w:rPr>
          <w:sz w:val="24"/>
          <w:szCs w:val="24"/>
        </w:rPr>
        <w:t>неравенства</w:t>
      </w:r>
      <w:r w:rsidRPr="00DA25C5">
        <w:rPr>
          <w:spacing w:val="2"/>
          <w:sz w:val="24"/>
          <w:szCs w:val="24"/>
        </w:rPr>
        <w:t xml:space="preserve"> </w:t>
      </w:r>
      <w:r w:rsidRPr="00DA25C5">
        <w:rPr>
          <w:sz w:val="24"/>
          <w:szCs w:val="24"/>
        </w:rPr>
        <w:t>с</w:t>
      </w:r>
      <w:r w:rsidRPr="00DA25C5">
        <w:rPr>
          <w:spacing w:val="2"/>
          <w:sz w:val="24"/>
          <w:szCs w:val="24"/>
        </w:rPr>
        <w:t xml:space="preserve"> </w:t>
      </w:r>
      <w:r w:rsidRPr="00DA25C5">
        <w:rPr>
          <w:sz w:val="24"/>
          <w:szCs w:val="24"/>
        </w:rPr>
        <w:t>одной</w:t>
      </w:r>
      <w:r w:rsidRPr="00DA25C5">
        <w:rPr>
          <w:spacing w:val="3"/>
          <w:sz w:val="24"/>
          <w:szCs w:val="24"/>
        </w:rPr>
        <w:t xml:space="preserve"> </w:t>
      </w:r>
      <w:r w:rsidRPr="00DA25C5">
        <w:rPr>
          <w:sz w:val="24"/>
          <w:szCs w:val="24"/>
        </w:rPr>
        <w:t>переменной</w:t>
      </w:r>
      <w:r w:rsidRPr="00DA25C5">
        <w:rPr>
          <w:spacing w:val="3"/>
          <w:sz w:val="24"/>
          <w:szCs w:val="24"/>
        </w:rPr>
        <w:t xml:space="preserve"> </w:t>
      </w:r>
      <w:r w:rsidRPr="00DA25C5">
        <w:rPr>
          <w:sz w:val="24"/>
          <w:szCs w:val="24"/>
        </w:rPr>
        <w:t>и</w:t>
      </w:r>
      <w:r w:rsidRPr="00DA25C5">
        <w:rPr>
          <w:spacing w:val="9"/>
          <w:sz w:val="24"/>
          <w:szCs w:val="24"/>
        </w:rPr>
        <w:t xml:space="preserve"> </w:t>
      </w:r>
      <w:r w:rsidRPr="00DA25C5">
        <w:rPr>
          <w:sz w:val="24"/>
          <w:szCs w:val="24"/>
        </w:rPr>
        <w:t>их</w:t>
      </w:r>
      <w:r w:rsidRPr="00DA25C5">
        <w:rPr>
          <w:spacing w:val="1"/>
          <w:sz w:val="24"/>
          <w:szCs w:val="24"/>
        </w:rPr>
        <w:t xml:space="preserve"> </w:t>
      </w:r>
      <w:r w:rsidRPr="00DA25C5">
        <w:rPr>
          <w:sz w:val="24"/>
          <w:szCs w:val="24"/>
        </w:rPr>
        <w:t>системы;</w:t>
      </w:r>
      <w:r w:rsidRPr="00DA25C5">
        <w:rPr>
          <w:spacing w:val="1"/>
          <w:sz w:val="24"/>
          <w:szCs w:val="24"/>
        </w:rPr>
        <w:t xml:space="preserve"> </w:t>
      </w:r>
      <w:r w:rsidRPr="00DA25C5">
        <w:rPr>
          <w:sz w:val="24"/>
          <w:szCs w:val="24"/>
        </w:rPr>
        <w:t>давать</w:t>
      </w:r>
      <w:r w:rsidRPr="00DA25C5">
        <w:rPr>
          <w:spacing w:val="-67"/>
          <w:sz w:val="24"/>
          <w:szCs w:val="24"/>
        </w:rPr>
        <w:t xml:space="preserve"> </w:t>
      </w:r>
      <w:r w:rsidRPr="00DA25C5">
        <w:rPr>
          <w:sz w:val="24"/>
          <w:szCs w:val="24"/>
        </w:rPr>
        <w:t>графическую</w:t>
      </w:r>
      <w:r w:rsidRPr="00DA25C5">
        <w:rPr>
          <w:sz w:val="24"/>
          <w:szCs w:val="24"/>
        </w:rPr>
        <w:tab/>
        <w:t>иллюстрацию</w:t>
      </w:r>
      <w:r w:rsidRPr="00DA25C5">
        <w:rPr>
          <w:sz w:val="24"/>
          <w:szCs w:val="24"/>
        </w:rPr>
        <w:tab/>
        <w:t>множество решений</w:t>
      </w:r>
      <w:r w:rsidRPr="00DA25C5">
        <w:rPr>
          <w:sz w:val="24"/>
          <w:szCs w:val="24"/>
        </w:rPr>
        <w:tab/>
        <w:t>неравенства,</w:t>
      </w:r>
      <w:r w:rsidRPr="00DA25C5">
        <w:rPr>
          <w:sz w:val="24"/>
          <w:szCs w:val="24"/>
        </w:rPr>
        <w:tab/>
        <w:t>системы неравенств.</w:t>
      </w:r>
    </w:p>
    <w:p w:rsidR="009B5B33" w:rsidRPr="009B5B33" w:rsidRDefault="009B5B33" w:rsidP="00436D5C">
      <w:pPr>
        <w:pStyle w:val="21"/>
        <w:spacing w:before="9"/>
        <w:rPr>
          <w:sz w:val="24"/>
          <w:szCs w:val="24"/>
        </w:rPr>
      </w:pPr>
      <w:r w:rsidRPr="009B5B33">
        <w:rPr>
          <w:sz w:val="24"/>
          <w:szCs w:val="24"/>
        </w:rPr>
        <w:t>Функции</w:t>
      </w:r>
    </w:p>
    <w:p w:rsidR="009B5B33" w:rsidRPr="00DA25C5" w:rsidRDefault="00DA1F83" w:rsidP="00436D5C">
      <w:pPr>
        <w:pStyle w:val="af5"/>
        <w:jc w:val="both"/>
        <w:rPr>
          <w:sz w:val="24"/>
          <w:szCs w:val="24"/>
        </w:rPr>
      </w:pPr>
      <w:r>
        <w:rPr>
          <w:noProof/>
          <w:sz w:val="24"/>
          <w:szCs w:val="24"/>
        </w:rPr>
        <w:pict>
          <v:rect id="Rectangle 13" o:spid="_x0000_s1029" style="position:absolute;left:0;text-align:left;margin-left:536.85pt;margin-top:51.25pt;width:7.9pt;height:.95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" fillcolor="black" stroked="f">
            <w10:wrap type="topAndBottom" anchorx="page"/>
          </v:rect>
        </w:pict>
      </w:r>
      <w:r w:rsidR="009B5B33" w:rsidRPr="00DA25C5">
        <w:rPr>
          <w:sz w:val="24"/>
          <w:szCs w:val="24"/>
        </w:rPr>
        <w:t>Понимать и использовать функциональные понятия и язык (термины,</w:t>
      </w:r>
      <w:r w:rsidR="009B5B33" w:rsidRPr="00DA25C5">
        <w:rPr>
          <w:spacing w:val="1"/>
          <w:sz w:val="24"/>
          <w:szCs w:val="24"/>
        </w:rPr>
        <w:t xml:space="preserve"> </w:t>
      </w:r>
      <w:r w:rsidR="009B5B33" w:rsidRPr="00DA25C5">
        <w:rPr>
          <w:sz w:val="24"/>
          <w:szCs w:val="24"/>
        </w:rPr>
        <w:t>символические</w:t>
      </w:r>
      <w:r w:rsidR="009B5B33" w:rsidRPr="00DA25C5">
        <w:rPr>
          <w:spacing w:val="1"/>
          <w:sz w:val="24"/>
          <w:szCs w:val="24"/>
        </w:rPr>
        <w:t xml:space="preserve"> </w:t>
      </w:r>
      <w:r w:rsidR="009B5B33" w:rsidRPr="00DA25C5">
        <w:rPr>
          <w:sz w:val="24"/>
          <w:szCs w:val="24"/>
        </w:rPr>
        <w:t>обозначения);</w:t>
      </w:r>
      <w:r w:rsidR="009B5B33" w:rsidRPr="00DA25C5">
        <w:rPr>
          <w:spacing w:val="1"/>
          <w:sz w:val="24"/>
          <w:szCs w:val="24"/>
        </w:rPr>
        <w:t xml:space="preserve"> </w:t>
      </w:r>
      <w:r w:rsidR="009B5B33" w:rsidRPr="00DA25C5">
        <w:rPr>
          <w:sz w:val="24"/>
          <w:szCs w:val="24"/>
        </w:rPr>
        <w:t>определять</w:t>
      </w:r>
      <w:r w:rsidR="009B5B33" w:rsidRPr="00DA25C5">
        <w:rPr>
          <w:spacing w:val="1"/>
          <w:sz w:val="24"/>
          <w:szCs w:val="24"/>
        </w:rPr>
        <w:t xml:space="preserve"> </w:t>
      </w:r>
      <w:r w:rsidR="009B5B33" w:rsidRPr="00DA25C5">
        <w:rPr>
          <w:sz w:val="24"/>
          <w:szCs w:val="24"/>
        </w:rPr>
        <w:t>значение</w:t>
      </w:r>
      <w:r w:rsidR="009B5B33" w:rsidRPr="00DA25C5">
        <w:rPr>
          <w:spacing w:val="1"/>
          <w:sz w:val="24"/>
          <w:szCs w:val="24"/>
        </w:rPr>
        <w:t xml:space="preserve"> </w:t>
      </w:r>
      <w:r w:rsidR="009B5B33" w:rsidRPr="00DA25C5">
        <w:rPr>
          <w:sz w:val="24"/>
          <w:szCs w:val="24"/>
        </w:rPr>
        <w:t>функции</w:t>
      </w:r>
      <w:r w:rsidR="009B5B33" w:rsidRPr="00DA25C5">
        <w:rPr>
          <w:spacing w:val="1"/>
          <w:sz w:val="24"/>
          <w:szCs w:val="24"/>
        </w:rPr>
        <w:t xml:space="preserve"> </w:t>
      </w:r>
      <w:r w:rsidR="009B5B33" w:rsidRPr="00DA25C5">
        <w:rPr>
          <w:sz w:val="24"/>
          <w:szCs w:val="24"/>
        </w:rPr>
        <w:t>по</w:t>
      </w:r>
      <w:r w:rsidR="009B5B33" w:rsidRPr="00DA25C5">
        <w:rPr>
          <w:spacing w:val="1"/>
          <w:sz w:val="24"/>
          <w:szCs w:val="24"/>
        </w:rPr>
        <w:t xml:space="preserve"> </w:t>
      </w:r>
      <w:r w:rsidR="009B5B33" w:rsidRPr="00DA25C5">
        <w:rPr>
          <w:sz w:val="24"/>
          <w:szCs w:val="24"/>
        </w:rPr>
        <w:t>значению</w:t>
      </w:r>
      <w:r w:rsidR="009B5B33" w:rsidRPr="00DA25C5">
        <w:rPr>
          <w:spacing w:val="1"/>
          <w:sz w:val="24"/>
          <w:szCs w:val="24"/>
        </w:rPr>
        <w:t xml:space="preserve"> </w:t>
      </w:r>
      <w:r w:rsidR="009B5B33" w:rsidRPr="00DA25C5">
        <w:rPr>
          <w:sz w:val="24"/>
          <w:szCs w:val="24"/>
        </w:rPr>
        <w:t>аргумента;</w:t>
      </w:r>
      <w:r w:rsidR="009B5B33" w:rsidRPr="00DA25C5">
        <w:rPr>
          <w:spacing w:val="-4"/>
          <w:sz w:val="24"/>
          <w:szCs w:val="24"/>
        </w:rPr>
        <w:t xml:space="preserve"> </w:t>
      </w:r>
      <w:r w:rsidR="009B5B33" w:rsidRPr="00DA25C5">
        <w:rPr>
          <w:sz w:val="24"/>
          <w:szCs w:val="24"/>
        </w:rPr>
        <w:t>определять</w:t>
      </w:r>
      <w:r w:rsidR="009B5B33" w:rsidRPr="00DA25C5">
        <w:rPr>
          <w:spacing w:val="1"/>
          <w:sz w:val="24"/>
          <w:szCs w:val="24"/>
        </w:rPr>
        <w:t xml:space="preserve"> </w:t>
      </w:r>
      <w:r w:rsidR="009B5B33" w:rsidRPr="00DA25C5">
        <w:rPr>
          <w:sz w:val="24"/>
          <w:szCs w:val="24"/>
        </w:rPr>
        <w:t>свойства</w:t>
      </w:r>
      <w:r w:rsidR="009B5B33" w:rsidRPr="00DA25C5">
        <w:rPr>
          <w:spacing w:val="-4"/>
          <w:sz w:val="24"/>
          <w:szCs w:val="24"/>
        </w:rPr>
        <w:t xml:space="preserve"> </w:t>
      </w:r>
      <w:r w:rsidR="009B5B33" w:rsidRPr="00DA25C5">
        <w:rPr>
          <w:sz w:val="24"/>
          <w:szCs w:val="24"/>
        </w:rPr>
        <w:t>функции по её</w:t>
      </w:r>
      <w:r w:rsidR="009B5B33" w:rsidRPr="00DA25C5">
        <w:rPr>
          <w:spacing w:val="-1"/>
          <w:sz w:val="24"/>
          <w:szCs w:val="24"/>
        </w:rPr>
        <w:t xml:space="preserve"> </w:t>
      </w:r>
      <w:r w:rsidR="009B5B33" w:rsidRPr="00DA25C5">
        <w:rPr>
          <w:sz w:val="24"/>
          <w:szCs w:val="24"/>
        </w:rPr>
        <w:t>графику.</w:t>
      </w:r>
    </w:p>
    <w:p w:rsidR="009B5B33" w:rsidRPr="00DA25C5" w:rsidRDefault="009B5B33" w:rsidP="00436D5C">
      <w:pPr>
        <w:pStyle w:val="af5"/>
        <w:jc w:val="both"/>
        <w:rPr>
          <w:sz w:val="24"/>
          <w:szCs w:val="24"/>
        </w:rPr>
      </w:pPr>
      <w:r w:rsidRPr="00DA25C5">
        <w:rPr>
          <w:sz w:val="24"/>
          <w:szCs w:val="24"/>
        </w:rPr>
        <w:t>Строить</w:t>
      </w:r>
      <w:r w:rsidRPr="00DA25C5">
        <w:rPr>
          <w:spacing w:val="23"/>
          <w:sz w:val="24"/>
          <w:szCs w:val="24"/>
        </w:rPr>
        <w:t xml:space="preserve"> </w:t>
      </w:r>
      <w:r w:rsidRPr="00DA25C5">
        <w:rPr>
          <w:sz w:val="24"/>
          <w:szCs w:val="24"/>
        </w:rPr>
        <w:t>графики</w:t>
      </w:r>
      <w:r w:rsidRPr="00DA25C5">
        <w:rPr>
          <w:spacing w:val="25"/>
          <w:sz w:val="24"/>
          <w:szCs w:val="24"/>
        </w:rPr>
        <w:t xml:space="preserve"> </w:t>
      </w:r>
      <w:r w:rsidRPr="00DA25C5">
        <w:rPr>
          <w:sz w:val="24"/>
          <w:szCs w:val="24"/>
        </w:rPr>
        <w:t>элементарных</w:t>
      </w:r>
      <w:r w:rsidRPr="00DA25C5">
        <w:rPr>
          <w:spacing w:val="25"/>
          <w:sz w:val="24"/>
          <w:szCs w:val="24"/>
        </w:rPr>
        <w:t xml:space="preserve"> </w:t>
      </w:r>
      <w:r w:rsidRPr="00DA25C5">
        <w:rPr>
          <w:sz w:val="24"/>
          <w:szCs w:val="24"/>
        </w:rPr>
        <w:t>функций</w:t>
      </w:r>
      <w:r w:rsidRPr="00DA25C5">
        <w:rPr>
          <w:spacing w:val="25"/>
          <w:sz w:val="24"/>
          <w:szCs w:val="24"/>
        </w:rPr>
        <w:t xml:space="preserve"> </w:t>
      </w:r>
      <w:r w:rsidRPr="00DA25C5">
        <w:rPr>
          <w:sz w:val="24"/>
          <w:szCs w:val="24"/>
        </w:rPr>
        <w:t>вида</w:t>
      </w:r>
      <w:r w:rsidRPr="00DA25C5">
        <w:rPr>
          <w:spacing w:val="56"/>
          <w:sz w:val="24"/>
          <w:szCs w:val="24"/>
        </w:rPr>
        <w:t xml:space="preserve"> </w:t>
      </w:r>
      <w:r w:rsidRPr="00DA25C5">
        <w:rPr>
          <w:i/>
          <w:sz w:val="24"/>
          <w:szCs w:val="24"/>
        </w:rPr>
        <w:t>y</w:t>
      </w:r>
      <w:r w:rsidRPr="00DA25C5">
        <w:rPr>
          <w:i/>
          <w:spacing w:val="25"/>
          <w:sz w:val="24"/>
          <w:szCs w:val="24"/>
        </w:rPr>
        <w:t xml:space="preserve"> </w:t>
      </w:r>
      <w:r w:rsidRPr="00DA25C5">
        <w:rPr>
          <w:sz w:val="24"/>
          <w:szCs w:val="24"/>
        </w:rPr>
        <w:t>=</w:t>
      </w:r>
      <w:r w:rsidRPr="00DA25C5">
        <w:rPr>
          <w:spacing w:val="26"/>
          <w:sz w:val="24"/>
          <w:szCs w:val="24"/>
        </w:rPr>
        <w:t xml:space="preserve"> </w:t>
      </w:r>
      <w:r w:rsidRPr="00DA25C5">
        <w:rPr>
          <w:i/>
          <w:sz w:val="24"/>
          <w:szCs w:val="24"/>
        </w:rPr>
        <w:t>x</w:t>
      </w:r>
      <w:r w:rsidRPr="00DA25C5">
        <w:rPr>
          <w:sz w:val="24"/>
          <w:szCs w:val="24"/>
          <w:vertAlign w:val="superscript"/>
        </w:rPr>
        <w:t>2</w:t>
      </w:r>
      <w:r w:rsidRPr="00DA25C5">
        <w:rPr>
          <w:sz w:val="24"/>
          <w:szCs w:val="24"/>
        </w:rPr>
        <w:t>,</w:t>
      </w:r>
      <w:r w:rsidRPr="00DA25C5">
        <w:rPr>
          <w:spacing w:val="24"/>
          <w:sz w:val="24"/>
          <w:szCs w:val="24"/>
        </w:rPr>
        <w:t xml:space="preserve"> </w:t>
      </w:r>
      <w:r w:rsidRPr="00DA25C5">
        <w:rPr>
          <w:i/>
          <w:sz w:val="24"/>
          <w:szCs w:val="24"/>
        </w:rPr>
        <w:t>y</w:t>
      </w:r>
      <w:r w:rsidRPr="00DA25C5">
        <w:rPr>
          <w:i/>
          <w:spacing w:val="25"/>
          <w:sz w:val="24"/>
          <w:szCs w:val="24"/>
        </w:rPr>
        <w:t xml:space="preserve"> </w:t>
      </w:r>
      <w:r w:rsidRPr="00DA25C5">
        <w:rPr>
          <w:sz w:val="24"/>
          <w:szCs w:val="24"/>
        </w:rPr>
        <w:t>=</w:t>
      </w:r>
      <w:r w:rsidRPr="00DA25C5">
        <w:rPr>
          <w:spacing w:val="25"/>
          <w:sz w:val="24"/>
          <w:szCs w:val="24"/>
        </w:rPr>
        <w:t xml:space="preserve"> </w:t>
      </w:r>
      <w:r w:rsidRPr="00DA25C5">
        <w:rPr>
          <w:i/>
          <w:sz w:val="24"/>
          <w:szCs w:val="24"/>
        </w:rPr>
        <w:t>x</w:t>
      </w:r>
      <w:r w:rsidRPr="00DA25C5">
        <w:rPr>
          <w:sz w:val="24"/>
          <w:szCs w:val="24"/>
          <w:vertAlign w:val="superscript"/>
        </w:rPr>
        <w:t>3</w:t>
      </w:r>
      <w:r w:rsidRPr="00DA25C5">
        <w:rPr>
          <w:sz w:val="24"/>
          <w:szCs w:val="24"/>
        </w:rPr>
        <w:t>,</w:t>
      </w:r>
      <w:r w:rsidRPr="00DA25C5">
        <w:rPr>
          <w:spacing w:val="24"/>
          <w:sz w:val="24"/>
          <w:szCs w:val="24"/>
        </w:rPr>
        <w:t xml:space="preserve"> </w:t>
      </w:r>
      <w:r w:rsidRPr="00DA25C5">
        <w:rPr>
          <w:i/>
          <w:sz w:val="24"/>
          <w:szCs w:val="24"/>
        </w:rPr>
        <w:t xml:space="preserve">y  </w:t>
      </w:r>
      <w:r w:rsidRPr="00DA25C5">
        <w:rPr>
          <w:sz w:val="24"/>
          <w:szCs w:val="24"/>
        </w:rPr>
        <w:t>=</w:t>
      </w:r>
      <w:r w:rsidRPr="00DA25C5">
        <w:rPr>
          <w:spacing w:val="65"/>
          <w:sz w:val="24"/>
          <w:szCs w:val="24"/>
        </w:rPr>
        <w:t xml:space="preserve"> </w:t>
      </w:r>
      <w:r w:rsidRPr="00DA25C5">
        <w:rPr>
          <w:rFonts w:eastAsia="Cambria Math"/>
          <w:position w:val="-1"/>
          <w:sz w:val="24"/>
          <w:szCs w:val="24"/>
        </w:rPr>
        <w:t>√</w:t>
      </w:r>
      <w:r w:rsidRPr="00DA25C5">
        <w:rPr>
          <w:rFonts w:ascii="Cambria Math" w:eastAsia="Cambria Math" w:hAnsi="Cambria Math" w:cs="Cambria Math"/>
          <w:sz w:val="24"/>
          <w:szCs w:val="24"/>
        </w:rPr>
        <w:t>𝑥</w:t>
      </w:r>
      <w:r w:rsidRPr="00DA25C5">
        <w:rPr>
          <w:rFonts w:eastAsia="Cambria Math"/>
          <w:spacing w:val="40"/>
          <w:sz w:val="24"/>
          <w:szCs w:val="24"/>
        </w:rPr>
        <w:t xml:space="preserve"> </w:t>
      </w:r>
      <w:r w:rsidRPr="00DA25C5">
        <w:rPr>
          <w:sz w:val="24"/>
          <w:szCs w:val="24"/>
        </w:rPr>
        <w:t>,</w:t>
      </w:r>
    </w:p>
    <w:p w:rsidR="009B5B33" w:rsidRPr="00DA25C5" w:rsidRDefault="009B5B33" w:rsidP="00436D5C">
      <w:pPr>
        <w:pStyle w:val="af5"/>
        <w:jc w:val="both"/>
        <w:rPr>
          <w:sz w:val="24"/>
          <w:szCs w:val="24"/>
        </w:rPr>
      </w:pPr>
      <w:r w:rsidRPr="00DA25C5">
        <w:rPr>
          <w:i/>
          <w:sz w:val="24"/>
          <w:szCs w:val="24"/>
        </w:rPr>
        <w:t>y=</w:t>
      </w:r>
      <w:r w:rsidRPr="00DA25C5">
        <w:rPr>
          <w:sz w:val="24"/>
          <w:szCs w:val="24"/>
        </w:rPr>
        <w:t>|</w:t>
      </w:r>
      <w:r w:rsidRPr="00DA25C5">
        <w:rPr>
          <w:i/>
          <w:sz w:val="24"/>
          <w:szCs w:val="24"/>
        </w:rPr>
        <w:t>x</w:t>
      </w:r>
      <w:r w:rsidRPr="00DA25C5">
        <w:rPr>
          <w:sz w:val="24"/>
          <w:szCs w:val="24"/>
        </w:rPr>
        <w:t>|;</w:t>
      </w:r>
      <w:r w:rsidRPr="00DA25C5">
        <w:rPr>
          <w:spacing w:val="-3"/>
          <w:sz w:val="24"/>
          <w:szCs w:val="24"/>
        </w:rPr>
        <w:t xml:space="preserve"> </w:t>
      </w:r>
      <w:r w:rsidRPr="00DA25C5">
        <w:rPr>
          <w:sz w:val="24"/>
          <w:szCs w:val="24"/>
        </w:rPr>
        <w:t>описывать</w:t>
      </w:r>
      <w:r w:rsidRPr="00DA25C5">
        <w:rPr>
          <w:spacing w:val="-4"/>
          <w:sz w:val="24"/>
          <w:szCs w:val="24"/>
        </w:rPr>
        <w:t xml:space="preserve"> </w:t>
      </w:r>
      <w:r w:rsidRPr="00DA25C5">
        <w:rPr>
          <w:sz w:val="24"/>
          <w:szCs w:val="24"/>
        </w:rPr>
        <w:t>свойства</w:t>
      </w:r>
      <w:r w:rsidRPr="00DA25C5">
        <w:rPr>
          <w:spacing w:val="-3"/>
          <w:sz w:val="24"/>
          <w:szCs w:val="24"/>
        </w:rPr>
        <w:t xml:space="preserve"> </w:t>
      </w:r>
      <w:r w:rsidRPr="00DA25C5">
        <w:rPr>
          <w:sz w:val="24"/>
          <w:szCs w:val="24"/>
        </w:rPr>
        <w:t>числовой</w:t>
      </w:r>
      <w:r w:rsidRPr="00DA25C5">
        <w:rPr>
          <w:spacing w:val="-5"/>
          <w:sz w:val="24"/>
          <w:szCs w:val="24"/>
        </w:rPr>
        <w:t xml:space="preserve"> </w:t>
      </w:r>
      <w:r w:rsidRPr="00DA25C5">
        <w:rPr>
          <w:sz w:val="24"/>
          <w:szCs w:val="24"/>
        </w:rPr>
        <w:t>функции</w:t>
      </w:r>
      <w:r w:rsidRPr="00DA25C5">
        <w:rPr>
          <w:spacing w:val="-2"/>
          <w:sz w:val="24"/>
          <w:szCs w:val="24"/>
        </w:rPr>
        <w:t xml:space="preserve"> </w:t>
      </w:r>
      <w:r w:rsidRPr="00DA25C5">
        <w:rPr>
          <w:sz w:val="24"/>
          <w:szCs w:val="24"/>
        </w:rPr>
        <w:t>по</w:t>
      </w:r>
      <w:r w:rsidRPr="00DA25C5">
        <w:rPr>
          <w:spacing w:val="-1"/>
          <w:sz w:val="24"/>
          <w:szCs w:val="24"/>
        </w:rPr>
        <w:t xml:space="preserve"> </w:t>
      </w:r>
      <w:r w:rsidRPr="00DA25C5">
        <w:rPr>
          <w:sz w:val="24"/>
          <w:szCs w:val="24"/>
        </w:rPr>
        <w:t>её</w:t>
      </w:r>
      <w:r w:rsidRPr="00DA25C5">
        <w:rPr>
          <w:spacing w:val="-4"/>
          <w:sz w:val="24"/>
          <w:szCs w:val="24"/>
        </w:rPr>
        <w:t xml:space="preserve"> </w:t>
      </w:r>
      <w:r w:rsidRPr="00DA25C5">
        <w:rPr>
          <w:sz w:val="24"/>
          <w:szCs w:val="24"/>
        </w:rPr>
        <w:t>графику.</w:t>
      </w:r>
    </w:p>
    <w:p w:rsidR="009B5B33" w:rsidRPr="009B5B33" w:rsidRDefault="009B5B33" w:rsidP="00641980">
      <w:pPr>
        <w:pStyle w:val="110"/>
        <w:numPr>
          <w:ilvl w:val="0"/>
          <w:numId w:val="6"/>
        </w:numPr>
        <w:tabs>
          <w:tab w:val="left" w:pos="1022"/>
        </w:tabs>
        <w:spacing w:before="4"/>
        <w:rPr>
          <w:sz w:val="24"/>
          <w:szCs w:val="24"/>
        </w:rPr>
      </w:pPr>
      <w:r w:rsidRPr="009B5B33">
        <w:rPr>
          <w:sz w:val="24"/>
          <w:szCs w:val="24"/>
        </w:rPr>
        <w:t>класс</w:t>
      </w:r>
    </w:p>
    <w:p w:rsidR="009B5B33" w:rsidRPr="009B5B33" w:rsidRDefault="009B5B33" w:rsidP="00436D5C">
      <w:pPr>
        <w:pStyle w:val="21"/>
        <w:spacing w:before="2"/>
        <w:rPr>
          <w:sz w:val="24"/>
          <w:szCs w:val="24"/>
        </w:rPr>
      </w:pPr>
      <w:r w:rsidRPr="009B5B33">
        <w:rPr>
          <w:sz w:val="24"/>
          <w:szCs w:val="24"/>
        </w:rPr>
        <w:t>Числа</w:t>
      </w:r>
      <w:r w:rsidRPr="009B5B33">
        <w:rPr>
          <w:spacing w:val="-3"/>
          <w:sz w:val="24"/>
          <w:szCs w:val="24"/>
        </w:rPr>
        <w:t xml:space="preserve"> </w:t>
      </w:r>
      <w:r w:rsidRPr="009B5B33">
        <w:rPr>
          <w:sz w:val="24"/>
          <w:szCs w:val="24"/>
        </w:rPr>
        <w:t>и</w:t>
      </w:r>
      <w:r w:rsidRPr="009B5B33">
        <w:rPr>
          <w:spacing w:val="-5"/>
          <w:sz w:val="24"/>
          <w:szCs w:val="24"/>
        </w:rPr>
        <w:t xml:space="preserve"> </w:t>
      </w:r>
      <w:r w:rsidRPr="009B5B33">
        <w:rPr>
          <w:sz w:val="24"/>
          <w:szCs w:val="24"/>
        </w:rPr>
        <w:t>вычисления</w:t>
      </w:r>
    </w:p>
    <w:p w:rsidR="009B5B33" w:rsidRPr="00DA25C5" w:rsidRDefault="009B5B33" w:rsidP="00436D5C">
      <w:pPr>
        <w:pStyle w:val="af5"/>
        <w:jc w:val="both"/>
        <w:rPr>
          <w:sz w:val="24"/>
          <w:szCs w:val="24"/>
        </w:rPr>
      </w:pPr>
      <w:r w:rsidRPr="00DA25C5">
        <w:rPr>
          <w:sz w:val="24"/>
          <w:szCs w:val="24"/>
        </w:rPr>
        <w:t>Сравнивать и упорядочивать рациональные и иррациональные числа.</w:t>
      </w:r>
      <w:r w:rsidRPr="00DA25C5">
        <w:rPr>
          <w:spacing w:val="1"/>
          <w:sz w:val="24"/>
          <w:szCs w:val="24"/>
        </w:rPr>
        <w:t xml:space="preserve"> </w:t>
      </w:r>
      <w:r w:rsidR="00DA25C5" w:rsidRPr="00DA25C5">
        <w:rPr>
          <w:sz w:val="24"/>
          <w:szCs w:val="24"/>
        </w:rPr>
        <w:t xml:space="preserve">Выполнять арифметические действия с рациональными </w:t>
      </w:r>
      <w:r w:rsidRPr="00DA25C5">
        <w:rPr>
          <w:spacing w:val="-1"/>
          <w:sz w:val="24"/>
          <w:szCs w:val="24"/>
        </w:rPr>
        <w:t>числами,</w:t>
      </w:r>
      <w:r w:rsidR="00DA25C5" w:rsidRPr="00DA25C5">
        <w:rPr>
          <w:sz w:val="24"/>
          <w:szCs w:val="24"/>
        </w:rPr>
        <w:t xml:space="preserve"> сочетая устные и письменные приёмы, выполнять</w:t>
      </w:r>
      <w:r w:rsidR="00DA25C5" w:rsidRPr="00DA25C5">
        <w:rPr>
          <w:sz w:val="24"/>
          <w:szCs w:val="24"/>
        </w:rPr>
        <w:tab/>
        <w:t xml:space="preserve">вычисления </w:t>
      </w:r>
      <w:r w:rsidRPr="00DA25C5">
        <w:rPr>
          <w:spacing w:val="-1"/>
          <w:sz w:val="24"/>
          <w:szCs w:val="24"/>
        </w:rPr>
        <w:t>с</w:t>
      </w:r>
      <w:r w:rsidR="00DA25C5" w:rsidRPr="00DA25C5">
        <w:rPr>
          <w:spacing w:val="-1"/>
          <w:sz w:val="24"/>
          <w:szCs w:val="24"/>
        </w:rPr>
        <w:t xml:space="preserve"> </w:t>
      </w:r>
      <w:r w:rsidRPr="00DA25C5">
        <w:rPr>
          <w:spacing w:val="-67"/>
          <w:sz w:val="24"/>
          <w:szCs w:val="24"/>
        </w:rPr>
        <w:t xml:space="preserve"> </w:t>
      </w:r>
      <w:r w:rsidRPr="00DA25C5">
        <w:rPr>
          <w:sz w:val="24"/>
          <w:szCs w:val="24"/>
        </w:rPr>
        <w:t>иррациональными</w:t>
      </w:r>
      <w:r w:rsidRPr="00DA25C5">
        <w:rPr>
          <w:spacing w:val="-1"/>
          <w:sz w:val="24"/>
          <w:szCs w:val="24"/>
        </w:rPr>
        <w:t xml:space="preserve"> </w:t>
      </w:r>
      <w:r w:rsidRPr="00DA25C5">
        <w:rPr>
          <w:sz w:val="24"/>
          <w:szCs w:val="24"/>
        </w:rPr>
        <w:t>числами.</w:t>
      </w:r>
    </w:p>
    <w:p w:rsidR="009B5B33" w:rsidRPr="00DA25C5" w:rsidRDefault="009B5B33" w:rsidP="00436D5C">
      <w:pPr>
        <w:pStyle w:val="af5"/>
        <w:jc w:val="both"/>
        <w:rPr>
          <w:sz w:val="24"/>
          <w:szCs w:val="24"/>
        </w:rPr>
      </w:pPr>
      <w:r w:rsidRPr="00DA25C5">
        <w:rPr>
          <w:sz w:val="24"/>
          <w:szCs w:val="24"/>
        </w:rPr>
        <w:t>Находить</w:t>
      </w:r>
      <w:r w:rsidRPr="00DA25C5">
        <w:rPr>
          <w:sz w:val="24"/>
          <w:szCs w:val="24"/>
        </w:rPr>
        <w:tab/>
        <w:t>значения</w:t>
      </w:r>
      <w:r w:rsidRPr="00DA25C5">
        <w:rPr>
          <w:sz w:val="24"/>
          <w:szCs w:val="24"/>
        </w:rPr>
        <w:tab/>
        <w:t>степеней</w:t>
      </w:r>
      <w:r w:rsidRPr="00DA25C5">
        <w:rPr>
          <w:sz w:val="24"/>
          <w:szCs w:val="24"/>
        </w:rPr>
        <w:tab/>
        <w:t>с</w:t>
      </w:r>
      <w:r w:rsidRPr="00DA25C5">
        <w:rPr>
          <w:sz w:val="24"/>
          <w:szCs w:val="24"/>
        </w:rPr>
        <w:tab/>
        <w:t>целыми</w:t>
      </w:r>
      <w:r w:rsidRPr="00DA25C5">
        <w:rPr>
          <w:sz w:val="24"/>
          <w:szCs w:val="24"/>
        </w:rPr>
        <w:tab/>
        <w:t>показателями</w:t>
      </w:r>
      <w:r w:rsidRPr="00DA25C5">
        <w:rPr>
          <w:sz w:val="24"/>
          <w:szCs w:val="24"/>
        </w:rPr>
        <w:tab/>
        <w:t>и</w:t>
      </w:r>
      <w:r w:rsidRPr="00DA25C5">
        <w:rPr>
          <w:sz w:val="24"/>
          <w:szCs w:val="24"/>
        </w:rPr>
        <w:tab/>
        <w:t>корней;</w:t>
      </w:r>
      <w:r w:rsidRPr="00DA25C5">
        <w:rPr>
          <w:spacing w:val="-67"/>
          <w:sz w:val="24"/>
          <w:szCs w:val="24"/>
        </w:rPr>
        <w:t xml:space="preserve"> </w:t>
      </w:r>
      <w:r w:rsidRPr="00DA25C5">
        <w:rPr>
          <w:sz w:val="24"/>
          <w:szCs w:val="24"/>
        </w:rPr>
        <w:t>вычислять</w:t>
      </w:r>
      <w:r w:rsidRPr="00DA25C5">
        <w:rPr>
          <w:spacing w:val="-3"/>
          <w:sz w:val="24"/>
          <w:szCs w:val="24"/>
        </w:rPr>
        <w:t xml:space="preserve"> </w:t>
      </w:r>
      <w:r w:rsidRPr="00DA25C5">
        <w:rPr>
          <w:sz w:val="24"/>
          <w:szCs w:val="24"/>
        </w:rPr>
        <w:t>значения</w:t>
      </w:r>
      <w:r w:rsidRPr="00DA25C5">
        <w:rPr>
          <w:spacing w:val="-2"/>
          <w:sz w:val="24"/>
          <w:szCs w:val="24"/>
        </w:rPr>
        <w:t xml:space="preserve"> </w:t>
      </w:r>
      <w:r w:rsidRPr="00DA25C5">
        <w:rPr>
          <w:sz w:val="24"/>
          <w:szCs w:val="24"/>
        </w:rPr>
        <w:t>числовых</w:t>
      </w:r>
      <w:r w:rsidRPr="00DA25C5">
        <w:rPr>
          <w:spacing w:val="1"/>
          <w:sz w:val="24"/>
          <w:szCs w:val="24"/>
        </w:rPr>
        <w:t xml:space="preserve"> </w:t>
      </w:r>
      <w:r w:rsidRPr="00DA25C5">
        <w:rPr>
          <w:sz w:val="24"/>
          <w:szCs w:val="24"/>
        </w:rPr>
        <w:t>выражений.</w:t>
      </w:r>
    </w:p>
    <w:p w:rsidR="009B5B33" w:rsidRPr="00DA25C5" w:rsidRDefault="009B5B33" w:rsidP="00436D5C">
      <w:pPr>
        <w:pStyle w:val="af5"/>
        <w:jc w:val="both"/>
        <w:rPr>
          <w:sz w:val="24"/>
          <w:szCs w:val="24"/>
        </w:rPr>
      </w:pPr>
      <w:r w:rsidRPr="00DA25C5">
        <w:rPr>
          <w:sz w:val="24"/>
          <w:szCs w:val="24"/>
        </w:rPr>
        <w:t>Округлять</w:t>
      </w:r>
      <w:r w:rsidRPr="00DA25C5">
        <w:rPr>
          <w:sz w:val="24"/>
          <w:szCs w:val="24"/>
        </w:rPr>
        <w:tab/>
        <w:t>действительные</w:t>
      </w:r>
      <w:r w:rsidRPr="00DA25C5">
        <w:rPr>
          <w:sz w:val="24"/>
          <w:szCs w:val="24"/>
        </w:rPr>
        <w:tab/>
        <w:t>числа,</w:t>
      </w:r>
      <w:r w:rsidRPr="00DA25C5">
        <w:rPr>
          <w:sz w:val="24"/>
          <w:szCs w:val="24"/>
        </w:rPr>
        <w:tab/>
        <w:t>выполнять</w:t>
      </w:r>
      <w:r w:rsidRPr="00DA25C5">
        <w:rPr>
          <w:sz w:val="24"/>
          <w:szCs w:val="24"/>
        </w:rPr>
        <w:tab/>
        <w:t>прикидку</w:t>
      </w:r>
      <w:r w:rsidRPr="00DA25C5">
        <w:rPr>
          <w:sz w:val="24"/>
          <w:szCs w:val="24"/>
        </w:rPr>
        <w:tab/>
      </w:r>
      <w:r w:rsidRPr="00DA25C5">
        <w:rPr>
          <w:spacing w:val="-1"/>
          <w:sz w:val="24"/>
          <w:szCs w:val="24"/>
        </w:rPr>
        <w:t>результата</w:t>
      </w:r>
      <w:r w:rsidRPr="00DA25C5">
        <w:rPr>
          <w:spacing w:val="-67"/>
          <w:sz w:val="24"/>
          <w:szCs w:val="24"/>
        </w:rPr>
        <w:t xml:space="preserve"> </w:t>
      </w:r>
      <w:r w:rsidRPr="00DA25C5">
        <w:rPr>
          <w:sz w:val="24"/>
          <w:szCs w:val="24"/>
        </w:rPr>
        <w:t>вычислений,</w:t>
      </w:r>
      <w:r w:rsidRPr="00DA25C5">
        <w:rPr>
          <w:spacing w:val="-5"/>
          <w:sz w:val="24"/>
          <w:szCs w:val="24"/>
        </w:rPr>
        <w:t xml:space="preserve"> </w:t>
      </w:r>
      <w:r w:rsidRPr="00DA25C5">
        <w:rPr>
          <w:sz w:val="24"/>
          <w:szCs w:val="24"/>
        </w:rPr>
        <w:t>оценку</w:t>
      </w:r>
      <w:r w:rsidRPr="00DA25C5">
        <w:rPr>
          <w:spacing w:val="-4"/>
          <w:sz w:val="24"/>
          <w:szCs w:val="24"/>
        </w:rPr>
        <w:t xml:space="preserve"> </w:t>
      </w:r>
      <w:r w:rsidRPr="00DA25C5">
        <w:rPr>
          <w:sz w:val="24"/>
          <w:szCs w:val="24"/>
        </w:rPr>
        <w:t>числовых</w:t>
      </w:r>
      <w:r w:rsidRPr="00DA25C5">
        <w:rPr>
          <w:spacing w:val="1"/>
          <w:sz w:val="24"/>
          <w:szCs w:val="24"/>
        </w:rPr>
        <w:t xml:space="preserve"> </w:t>
      </w:r>
      <w:r w:rsidRPr="00DA25C5">
        <w:rPr>
          <w:sz w:val="24"/>
          <w:szCs w:val="24"/>
        </w:rPr>
        <w:t>выражений.</w:t>
      </w:r>
    </w:p>
    <w:p w:rsidR="009B5B33" w:rsidRPr="009B5B33" w:rsidRDefault="009B5B33" w:rsidP="00436D5C">
      <w:pPr>
        <w:pStyle w:val="21"/>
        <w:spacing w:line="319" w:lineRule="exact"/>
        <w:rPr>
          <w:sz w:val="24"/>
          <w:szCs w:val="24"/>
        </w:rPr>
      </w:pPr>
      <w:r w:rsidRPr="009B5B33">
        <w:rPr>
          <w:sz w:val="24"/>
          <w:szCs w:val="24"/>
        </w:rPr>
        <w:t>Уравнения</w:t>
      </w:r>
      <w:r w:rsidRPr="009B5B33">
        <w:rPr>
          <w:spacing w:val="-5"/>
          <w:sz w:val="24"/>
          <w:szCs w:val="24"/>
        </w:rPr>
        <w:t xml:space="preserve"> </w:t>
      </w:r>
      <w:r w:rsidRPr="009B5B33">
        <w:rPr>
          <w:sz w:val="24"/>
          <w:szCs w:val="24"/>
        </w:rPr>
        <w:t>и</w:t>
      </w:r>
      <w:r w:rsidRPr="009B5B33">
        <w:rPr>
          <w:spacing w:val="-2"/>
          <w:sz w:val="24"/>
          <w:szCs w:val="24"/>
        </w:rPr>
        <w:t xml:space="preserve"> </w:t>
      </w:r>
      <w:r w:rsidRPr="009B5B33">
        <w:rPr>
          <w:sz w:val="24"/>
          <w:szCs w:val="24"/>
        </w:rPr>
        <w:t>неравенства</w:t>
      </w:r>
    </w:p>
    <w:p w:rsidR="009B5B33" w:rsidRPr="00DA25C5" w:rsidRDefault="009B5B33" w:rsidP="00436D5C">
      <w:pPr>
        <w:pStyle w:val="af5"/>
        <w:jc w:val="both"/>
        <w:rPr>
          <w:sz w:val="24"/>
          <w:szCs w:val="24"/>
        </w:rPr>
      </w:pPr>
      <w:r w:rsidRPr="00DA25C5">
        <w:rPr>
          <w:sz w:val="24"/>
          <w:szCs w:val="24"/>
        </w:rPr>
        <w:t>Решать</w:t>
      </w:r>
      <w:r w:rsidRPr="00DA25C5">
        <w:rPr>
          <w:spacing w:val="56"/>
          <w:sz w:val="24"/>
          <w:szCs w:val="24"/>
        </w:rPr>
        <w:t xml:space="preserve"> </w:t>
      </w:r>
      <w:r w:rsidRPr="00DA25C5">
        <w:rPr>
          <w:sz w:val="24"/>
          <w:szCs w:val="24"/>
        </w:rPr>
        <w:t>линейные</w:t>
      </w:r>
      <w:r w:rsidRPr="00DA25C5">
        <w:rPr>
          <w:spacing w:val="55"/>
          <w:sz w:val="24"/>
          <w:szCs w:val="24"/>
        </w:rPr>
        <w:t xml:space="preserve"> </w:t>
      </w:r>
      <w:r w:rsidRPr="00DA25C5">
        <w:rPr>
          <w:sz w:val="24"/>
          <w:szCs w:val="24"/>
        </w:rPr>
        <w:t>и</w:t>
      </w:r>
      <w:r w:rsidRPr="00DA25C5">
        <w:rPr>
          <w:spacing w:val="56"/>
          <w:sz w:val="24"/>
          <w:szCs w:val="24"/>
        </w:rPr>
        <w:t xml:space="preserve"> </w:t>
      </w:r>
      <w:r w:rsidRPr="00DA25C5">
        <w:rPr>
          <w:sz w:val="24"/>
          <w:szCs w:val="24"/>
        </w:rPr>
        <w:t>квадратные</w:t>
      </w:r>
      <w:r w:rsidRPr="00DA25C5">
        <w:rPr>
          <w:spacing w:val="57"/>
          <w:sz w:val="24"/>
          <w:szCs w:val="24"/>
        </w:rPr>
        <w:t xml:space="preserve"> </w:t>
      </w:r>
      <w:r w:rsidRPr="00DA25C5">
        <w:rPr>
          <w:sz w:val="24"/>
          <w:szCs w:val="24"/>
        </w:rPr>
        <w:t>уравнения,</w:t>
      </w:r>
      <w:r w:rsidRPr="00DA25C5">
        <w:rPr>
          <w:spacing w:val="54"/>
          <w:sz w:val="24"/>
          <w:szCs w:val="24"/>
        </w:rPr>
        <w:t xml:space="preserve"> </w:t>
      </w:r>
      <w:r w:rsidRPr="00DA25C5">
        <w:rPr>
          <w:sz w:val="24"/>
          <w:szCs w:val="24"/>
        </w:rPr>
        <w:t>уравнения,</w:t>
      </w:r>
      <w:r w:rsidRPr="00DA25C5">
        <w:rPr>
          <w:spacing w:val="55"/>
          <w:sz w:val="24"/>
          <w:szCs w:val="24"/>
        </w:rPr>
        <w:t xml:space="preserve"> </w:t>
      </w:r>
      <w:r w:rsidRPr="00DA25C5">
        <w:rPr>
          <w:sz w:val="24"/>
          <w:szCs w:val="24"/>
        </w:rPr>
        <w:t>сводящиеся</w:t>
      </w:r>
      <w:r w:rsidRPr="00DA25C5">
        <w:rPr>
          <w:spacing w:val="55"/>
          <w:sz w:val="24"/>
          <w:szCs w:val="24"/>
        </w:rPr>
        <w:t xml:space="preserve"> </w:t>
      </w:r>
      <w:r w:rsidRPr="00DA25C5">
        <w:rPr>
          <w:sz w:val="24"/>
          <w:szCs w:val="24"/>
        </w:rPr>
        <w:t>к</w:t>
      </w:r>
      <w:r w:rsidRPr="00DA25C5">
        <w:rPr>
          <w:spacing w:val="-67"/>
          <w:sz w:val="24"/>
          <w:szCs w:val="24"/>
        </w:rPr>
        <w:t xml:space="preserve"> </w:t>
      </w:r>
      <w:r w:rsidRPr="00DA25C5">
        <w:rPr>
          <w:sz w:val="24"/>
          <w:szCs w:val="24"/>
        </w:rPr>
        <w:t>ним,</w:t>
      </w:r>
      <w:r w:rsidRPr="00DA25C5">
        <w:rPr>
          <w:spacing w:val="-5"/>
          <w:sz w:val="24"/>
          <w:szCs w:val="24"/>
        </w:rPr>
        <w:t xml:space="preserve"> </w:t>
      </w:r>
      <w:r w:rsidRPr="00DA25C5">
        <w:rPr>
          <w:sz w:val="24"/>
          <w:szCs w:val="24"/>
        </w:rPr>
        <w:t>простейшие дробно-рациональные</w:t>
      </w:r>
      <w:r w:rsidRPr="00DA25C5">
        <w:rPr>
          <w:spacing w:val="-3"/>
          <w:sz w:val="24"/>
          <w:szCs w:val="24"/>
        </w:rPr>
        <w:t xml:space="preserve"> </w:t>
      </w:r>
      <w:r w:rsidRPr="00DA25C5">
        <w:rPr>
          <w:sz w:val="24"/>
          <w:szCs w:val="24"/>
        </w:rPr>
        <w:t>уравнения.</w:t>
      </w:r>
    </w:p>
    <w:p w:rsidR="009B5B33" w:rsidRPr="00DA25C5" w:rsidRDefault="009B5B33" w:rsidP="00436D5C">
      <w:pPr>
        <w:pStyle w:val="af5"/>
        <w:jc w:val="both"/>
        <w:rPr>
          <w:sz w:val="24"/>
          <w:szCs w:val="24"/>
        </w:rPr>
      </w:pPr>
      <w:r w:rsidRPr="00DA25C5">
        <w:rPr>
          <w:sz w:val="24"/>
          <w:szCs w:val="24"/>
        </w:rPr>
        <w:t>Решать</w:t>
      </w:r>
      <w:r w:rsidRPr="00DA25C5">
        <w:rPr>
          <w:spacing w:val="64"/>
          <w:sz w:val="24"/>
          <w:szCs w:val="24"/>
        </w:rPr>
        <w:t xml:space="preserve"> </w:t>
      </w:r>
      <w:r w:rsidRPr="00DA25C5">
        <w:rPr>
          <w:sz w:val="24"/>
          <w:szCs w:val="24"/>
        </w:rPr>
        <w:t>системы</w:t>
      </w:r>
      <w:r w:rsidRPr="00DA25C5">
        <w:rPr>
          <w:spacing w:val="66"/>
          <w:sz w:val="24"/>
          <w:szCs w:val="24"/>
        </w:rPr>
        <w:t xml:space="preserve"> </w:t>
      </w:r>
      <w:r w:rsidRPr="00DA25C5">
        <w:rPr>
          <w:sz w:val="24"/>
          <w:szCs w:val="24"/>
        </w:rPr>
        <w:t>двух</w:t>
      </w:r>
      <w:r w:rsidRPr="00DA25C5">
        <w:rPr>
          <w:spacing w:val="67"/>
          <w:sz w:val="24"/>
          <w:szCs w:val="24"/>
        </w:rPr>
        <w:t xml:space="preserve"> </w:t>
      </w:r>
      <w:r w:rsidRPr="00DA25C5">
        <w:rPr>
          <w:sz w:val="24"/>
          <w:szCs w:val="24"/>
        </w:rPr>
        <w:t>линейных</w:t>
      </w:r>
      <w:r w:rsidRPr="00DA25C5">
        <w:rPr>
          <w:spacing w:val="66"/>
          <w:sz w:val="24"/>
          <w:szCs w:val="24"/>
        </w:rPr>
        <w:t xml:space="preserve"> </w:t>
      </w:r>
      <w:r w:rsidRPr="00DA25C5">
        <w:rPr>
          <w:sz w:val="24"/>
          <w:szCs w:val="24"/>
        </w:rPr>
        <w:t>уравнений</w:t>
      </w:r>
      <w:r w:rsidRPr="00DA25C5">
        <w:rPr>
          <w:spacing w:val="66"/>
          <w:sz w:val="24"/>
          <w:szCs w:val="24"/>
        </w:rPr>
        <w:t xml:space="preserve"> </w:t>
      </w:r>
      <w:r w:rsidRPr="00DA25C5">
        <w:rPr>
          <w:sz w:val="24"/>
          <w:szCs w:val="24"/>
        </w:rPr>
        <w:t>с</w:t>
      </w:r>
      <w:r w:rsidRPr="00DA25C5">
        <w:rPr>
          <w:spacing w:val="64"/>
          <w:sz w:val="24"/>
          <w:szCs w:val="24"/>
        </w:rPr>
        <w:t xml:space="preserve"> </w:t>
      </w:r>
      <w:r w:rsidRPr="00DA25C5">
        <w:rPr>
          <w:sz w:val="24"/>
          <w:szCs w:val="24"/>
        </w:rPr>
        <w:t>двумя</w:t>
      </w:r>
      <w:r w:rsidRPr="00DA25C5">
        <w:rPr>
          <w:spacing w:val="66"/>
          <w:sz w:val="24"/>
          <w:szCs w:val="24"/>
        </w:rPr>
        <w:t xml:space="preserve"> </w:t>
      </w:r>
      <w:r w:rsidRPr="00DA25C5">
        <w:rPr>
          <w:sz w:val="24"/>
          <w:szCs w:val="24"/>
        </w:rPr>
        <w:t>переменными</w:t>
      </w:r>
      <w:r w:rsidRPr="00DA25C5">
        <w:rPr>
          <w:spacing w:val="64"/>
          <w:sz w:val="24"/>
          <w:szCs w:val="24"/>
        </w:rPr>
        <w:t xml:space="preserve"> </w:t>
      </w:r>
      <w:r w:rsidRPr="00DA25C5">
        <w:rPr>
          <w:sz w:val="24"/>
          <w:szCs w:val="24"/>
        </w:rPr>
        <w:t>и</w:t>
      </w:r>
      <w:r w:rsidRPr="00DA25C5">
        <w:rPr>
          <w:spacing w:val="-67"/>
          <w:sz w:val="24"/>
          <w:szCs w:val="24"/>
        </w:rPr>
        <w:t xml:space="preserve"> </w:t>
      </w:r>
      <w:r w:rsidRPr="00DA25C5">
        <w:rPr>
          <w:sz w:val="24"/>
          <w:szCs w:val="24"/>
        </w:rPr>
        <w:t>системы</w:t>
      </w:r>
      <w:r w:rsidRPr="00DA25C5">
        <w:rPr>
          <w:spacing w:val="-2"/>
          <w:sz w:val="24"/>
          <w:szCs w:val="24"/>
        </w:rPr>
        <w:t xml:space="preserve"> </w:t>
      </w:r>
      <w:r w:rsidRPr="00DA25C5">
        <w:rPr>
          <w:sz w:val="24"/>
          <w:szCs w:val="24"/>
        </w:rPr>
        <w:t>двух</w:t>
      </w:r>
      <w:r w:rsidRPr="00DA25C5">
        <w:rPr>
          <w:spacing w:val="-1"/>
          <w:sz w:val="24"/>
          <w:szCs w:val="24"/>
        </w:rPr>
        <w:t xml:space="preserve"> </w:t>
      </w:r>
      <w:r w:rsidRPr="00DA25C5">
        <w:rPr>
          <w:sz w:val="24"/>
          <w:szCs w:val="24"/>
        </w:rPr>
        <w:t>уравнений,</w:t>
      </w:r>
      <w:r w:rsidRPr="00DA25C5">
        <w:rPr>
          <w:spacing w:val="-3"/>
          <w:sz w:val="24"/>
          <w:szCs w:val="24"/>
        </w:rPr>
        <w:t xml:space="preserve"> </w:t>
      </w:r>
      <w:r w:rsidRPr="00DA25C5">
        <w:rPr>
          <w:sz w:val="24"/>
          <w:szCs w:val="24"/>
        </w:rPr>
        <w:t>в</w:t>
      </w:r>
      <w:r w:rsidRPr="00DA25C5">
        <w:rPr>
          <w:spacing w:val="-3"/>
          <w:sz w:val="24"/>
          <w:szCs w:val="24"/>
        </w:rPr>
        <w:t xml:space="preserve"> </w:t>
      </w:r>
      <w:r w:rsidRPr="00DA25C5">
        <w:rPr>
          <w:sz w:val="24"/>
          <w:szCs w:val="24"/>
        </w:rPr>
        <w:t>которых</w:t>
      </w:r>
      <w:r w:rsidRPr="00DA25C5">
        <w:rPr>
          <w:spacing w:val="-1"/>
          <w:sz w:val="24"/>
          <w:szCs w:val="24"/>
        </w:rPr>
        <w:t xml:space="preserve"> </w:t>
      </w:r>
      <w:r w:rsidRPr="00DA25C5">
        <w:rPr>
          <w:sz w:val="24"/>
          <w:szCs w:val="24"/>
        </w:rPr>
        <w:t>одно</w:t>
      </w:r>
      <w:r w:rsidRPr="00DA25C5">
        <w:rPr>
          <w:spacing w:val="-1"/>
          <w:sz w:val="24"/>
          <w:szCs w:val="24"/>
        </w:rPr>
        <w:t xml:space="preserve"> </w:t>
      </w:r>
      <w:r w:rsidRPr="00DA25C5">
        <w:rPr>
          <w:sz w:val="24"/>
          <w:szCs w:val="24"/>
        </w:rPr>
        <w:t>уравнение</w:t>
      </w:r>
      <w:r w:rsidRPr="00DA25C5">
        <w:rPr>
          <w:spacing w:val="-1"/>
          <w:sz w:val="24"/>
          <w:szCs w:val="24"/>
        </w:rPr>
        <w:t xml:space="preserve"> </w:t>
      </w:r>
      <w:r w:rsidRPr="00DA25C5">
        <w:rPr>
          <w:sz w:val="24"/>
          <w:szCs w:val="24"/>
        </w:rPr>
        <w:t>не</w:t>
      </w:r>
      <w:r w:rsidRPr="00DA25C5">
        <w:rPr>
          <w:spacing w:val="-2"/>
          <w:sz w:val="24"/>
          <w:szCs w:val="24"/>
        </w:rPr>
        <w:t xml:space="preserve"> </w:t>
      </w:r>
      <w:r w:rsidRPr="00DA25C5">
        <w:rPr>
          <w:sz w:val="24"/>
          <w:szCs w:val="24"/>
        </w:rPr>
        <w:t>является</w:t>
      </w:r>
      <w:r w:rsidRPr="00DA25C5">
        <w:rPr>
          <w:spacing w:val="-2"/>
          <w:sz w:val="24"/>
          <w:szCs w:val="24"/>
        </w:rPr>
        <w:t xml:space="preserve"> </w:t>
      </w:r>
      <w:r w:rsidRPr="00DA25C5">
        <w:rPr>
          <w:sz w:val="24"/>
          <w:szCs w:val="24"/>
        </w:rPr>
        <w:t>линейным.</w:t>
      </w:r>
    </w:p>
    <w:p w:rsidR="009B5B33" w:rsidRPr="00DA25C5" w:rsidRDefault="009B5B33" w:rsidP="00436D5C">
      <w:pPr>
        <w:pStyle w:val="af5"/>
        <w:jc w:val="both"/>
        <w:rPr>
          <w:sz w:val="24"/>
          <w:szCs w:val="24"/>
        </w:rPr>
      </w:pPr>
      <w:r w:rsidRPr="00DA25C5">
        <w:rPr>
          <w:sz w:val="24"/>
          <w:szCs w:val="24"/>
        </w:rPr>
        <w:t>Решать текстовые</w:t>
      </w:r>
      <w:r w:rsidRPr="00DA25C5">
        <w:rPr>
          <w:sz w:val="24"/>
          <w:szCs w:val="24"/>
        </w:rPr>
        <w:tab/>
        <w:t>задачи</w:t>
      </w:r>
      <w:r w:rsidRPr="00DA25C5">
        <w:rPr>
          <w:sz w:val="24"/>
          <w:szCs w:val="24"/>
        </w:rPr>
        <w:tab/>
        <w:t>алгебраическим</w:t>
      </w:r>
      <w:r w:rsidRPr="00DA25C5">
        <w:rPr>
          <w:sz w:val="24"/>
          <w:szCs w:val="24"/>
        </w:rPr>
        <w:tab/>
        <w:t>способом</w:t>
      </w:r>
      <w:r w:rsidRPr="00DA25C5">
        <w:rPr>
          <w:sz w:val="24"/>
          <w:szCs w:val="24"/>
        </w:rPr>
        <w:tab/>
        <w:t>с</w:t>
      </w:r>
      <w:r w:rsidRPr="00DA25C5">
        <w:rPr>
          <w:sz w:val="24"/>
          <w:szCs w:val="24"/>
        </w:rPr>
        <w:tab/>
      </w:r>
      <w:r w:rsidRPr="00DA25C5">
        <w:rPr>
          <w:spacing w:val="-1"/>
          <w:sz w:val="24"/>
          <w:szCs w:val="24"/>
        </w:rPr>
        <w:t>помощью</w:t>
      </w:r>
      <w:r w:rsidRPr="00DA25C5">
        <w:rPr>
          <w:spacing w:val="-67"/>
          <w:sz w:val="24"/>
          <w:szCs w:val="24"/>
        </w:rPr>
        <w:t xml:space="preserve"> </w:t>
      </w:r>
      <w:r w:rsidRPr="00DA25C5">
        <w:rPr>
          <w:sz w:val="24"/>
          <w:szCs w:val="24"/>
        </w:rPr>
        <w:t>составления</w:t>
      </w:r>
      <w:r w:rsidRPr="00DA25C5">
        <w:rPr>
          <w:spacing w:val="-2"/>
          <w:sz w:val="24"/>
          <w:szCs w:val="24"/>
        </w:rPr>
        <w:t xml:space="preserve"> </w:t>
      </w:r>
      <w:r w:rsidRPr="00DA25C5">
        <w:rPr>
          <w:sz w:val="24"/>
          <w:szCs w:val="24"/>
        </w:rPr>
        <w:t>уравнения</w:t>
      </w:r>
      <w:r w:rsidRPr="00DA25C5">
        <w:rPr>
          <w:spacing w:val="-5"/>
          <w:sz w:val="24"/>
          <w:szCs w:val="24"/>
        </w:rPr>
        <w:t xml:space="preserve"> </w:t>
      </w:r>
      <w:r w:rsidRPr="00DA25C5">
        <w:rPr>
          <w:sz w:val="24"/>
          <w:szCs w:val="24"/>
        </w:rPr>
        <w:t>или</w:t>
      </w:r>
      <w:r w:rsidRPr="00DA25C5">
        <w:rPr>
          <w:spacing w:val="-2"/>
          <w:sz w:val="24"/>
          <w:szCs w:val="24"/>
        </w:rPr>
        <w:t xml:space="preserve"> </w:t>
      </w:r>
      <w:r w:rsidRPr="00DA25C5">
        <w:rPr>
          <w:sz w:val="24"/>
          <w:szCs w:val="24"/>
        </w:rPr>
        <w:t>системы</w:t>
      </w:r>
      <w:r w:rsidRPr="00DA25C5">
        <w:rPr>
          <w:spacing w:val="-1"/>
          <w:sz w:val="24"/>
          <w:szCs w:val="24"/>
        </w:rPr>
        <w:t xml:space="preserve"> </w:t>
      </w:r>
      <w:r w:rsidRPr="00DA25C5">
        <w:rPr>
          <w:sz w:val="24"/>
          <w:szCs w:val="24"/>
        </w:rPr>
        <w:t>двух уравнений</w:t>
      </w:r>
      <w:r w:rsidRPr="00DA25C5">
        <w:rPr>
          <w:spacing w:val="-2"/>
          <w:sz w:val="24"/>
          <w:szCs w:val="24"/>
        </w:rPr>
        <w:t xml:space="preserve"> </w:t>
      </w:r>
      <w:r w:rsidRPr="00DA25C5">
        <w:rPr>
          <w:sz w:val="24"/>
          <w:szCs w:val="24"/>
        </w:rPr>
        <w:t>с</w:t>
      </w:r>
      <w:r w:rsidRPr="00DA25C5">
        <w:rPr>
          <w:spacing w:val="-5"/>
          <w:sz w:val="24"/>
          <w:szCs w:val="24"/>
        </w:rPr>
        <w:t xml:space="preserve"> </w:t>
      </w:r>
      <w:r w:rsidRPr="00DA25C5">
        <w:rPr>
          <w:sz w:val="24"/>
          <w:szCs w:val="24"/>
        </w:rPr>
        <w:t>двумя</w:t>
      </w:r>
      <w:r w:rsidRPr="00DA25C5">
        <w:rPr>
          <w:spacing w:val="-2"/>
          <w:sz w:val="24"/>
          <w:szCs w:val="24"/>
        </w:rPr>
        <w:t xml:space="preserve"> </w:t>
      </w:r>
      <w:r w:rsidRPr="00DA25C5">
        <w:rPr>
          <w:sz w:val="24"/>
          <w:szCs w:val="24"/>
        </w:rPr>
        <w:t>переменными.</w:t>
      </w:r>
    </w:p>
    <w:p w:rsidR="009B5B33" w:rsidRPr="00DA25C5" w:rsidRDefault="009B5B33" w:rsidP="00436D5C">
      <w:pPr>
        <w:pStyle w:val="af5"/>
        <w:jc w:val="both"/>
        <w:rPr>
          <w:sz w:val="24"/>
          <w:szCs w:val="24"/>
        </w:rPr>
      </w:pPr>
      <w:r w:rsidRPr="00DA25C5">
        <w:rPr>
          <w:sz w:val="24"/>
          <w:szCs w:val="24"/>
        </w:rPr>
        <w:t>Проводить</w:t>
      </w:r>
      <w:r w:rsidRPr="00DA25C5">
        <w:rPr>
          <w:spacing w:val="9"/>
          <w:sz w:val="24"/>
          <w:szCs w:val="24"/>
        </w:rPr>
        <w:t xml:space="preserve"> </w:t>
      </w:r>
      <w:r w:rsidRPr="00DA25C5">
        <w:rPr>
          <w:sz w:val="24"/>
          <w:szCs w:val="24"/>
        </w:rPr>
        <w:t>простейшие</w:t>
      </w:r>
      <w:r w:rsidRPr="00DA25C5">
        <w:rPr>
          <w:spacing w:val="9"/>
          <w:sz w:val="24"/>
          <w:szCs w:val="24"/>
        </w:rPr>
        <w:t xml:space="preserve"> </w:t>
      </w:r>
      <w:r w:rsidRPr="00DA25C5">
        <w:rPr>
          <w:sz w:val="24"/>
          <w:szCs w:val="24"/>
        </w:rPr>
        <w:t>исследования</w:t>
      </w:r>
      <w:r w:rsidRPr="00DA25C5">
        <w:rPr>
          <w:spacing w:val="12"/>
          <w:sz w:val="24"/>
          <w:szCs w:val="24"/>
        </w:rPr>
        <w:t xml:space="preserve"> </w:t>
      </w:r>
      <w:r w:rsidRPr="00DA25C5">
        <w:rPr>
          <w:sz w:val="24"/>
          <w:szCs w:val="24"/>
        </w:rPr>
        <w:t>уравнений</w:t>
      </w:r>
      <w:r w:rsidRPr="00DA25C5">
        <w:rPr>
          <w:spacing w:val="8"/>
          <w:sz w:val="24"/>
          <w:szCs w:val="24"/>
        </w:rPr>
        <w:t xml:space="preserve"> </w:t>
      </w:r>
      <w:r w:rsidRPr="00DA25C5">
        <w:rPr>
          <w:sz w:val="24"/>
          <w:szCs w:val="24"/>
        </w:rPr>
        <w:t>и</w:t>
      </w:r>
      <w:r w:rsidRPr="00DA25C5">
        <w:rPr>
          <w:spacing w:val="12"/>
          <w:sz w:val="24"/>
          <w:szCs w:val="24"/>
        </w:rPr>
        <w:t xml:space="preserve"> </w:t>
      </w:r>
      <w:r w:rsidRPr="00DA25C5">
        <w:rPr>
          <w:sz w:val="24"/>
          <w:szCs w:val="24"/>
        </w:rPr>
        <w:t>систем</w:t>
      </w:r>
      <w:r w:rsidRPr="00DA25C5">
        <w:rPr>
          <w:spacing w:val="9"/>
          <w:sz w:val="24"/>
          <w:szCs w:val="24"/>
        </w:rPr>
        <w:t xml:space="preserve"> </w:t>
      </w:r>
      <w:r w:rsidRPr="00DA25C5">
        <w:rPr>
          <w:sz w:val="24"/>
          <w:szCs w:val="24"/>
        </w:rPr>
        <w:t>уравнений,</w:t>
      </w:r>
      <w:r w:rsidRPr="00DA25C5">
        <w:rPr>
          <w:spacing w:val="10"/>
          <w:sz w:val="24"/>
          <w:szCs w:val="24"/>
        </w:rPr>
        <w:t xml:space="preserve"> </w:t>
      </w:r>
      <w:r w:rsidRPr="00DA25C5">
        <w:rPr>
          <w:sz w:val="24"/>
          <w:szCs w:val="24"/>
        </w:rPr>
        <w:t>в</w:t>
      </w:r>
      <w:r w:rsidRPr="00DA25C5">
        <w:rPr>
          <w:spacing w:val="-67"/>
          <w:sz w:val="24"/>
          <w:szCs w:val="24"/>
        </w:rPr>
        <w:t xml:space="preserve"> </w:t>
      </w:r>
      <w:r w:rsidRPr="00DA25C5">
        <w:rPr>
          <w:sz w:val="24"/>
          <w:szCs w:val="24"/>
        </w:rPr>
        <w:t>том</w:t>
      </w:r>
      <w:r w:rsidRPr="00DA25C5">
        <w:rPr>
          <w:spacing w:val="15"/>
          <w:sz w:val="24"/>
          <w:szCs w:val="24"/>
        </w:rPr>
        <w:t xml:space="preserve"> </w:t>
      </w:r>
      <w:r w:rsidRPr="00DA25C5">
        <w:rPr>
          <w:sz w:val="24"/>
          <w:szCs w:val="24"/>
        </w:rPr>
        <w:t>числе</w:t>
      </w:r>
      <w:r w:rsidRPr="00DA25C5">
        <w:rPr>
          <w:spacing w:val="15"/>
          <w:sz w:val="24"/>
          <w:szCs w:val="24"/>
        </w:rPr>
        <w:t xml:space="preserve"> </w:t>
      </w:r>
      <w:r w:rsidRPr="00DA25C5">
        <w:rPr>
          <w:sz w:val="24"/>
          <w:szCs w:val="24"/>
        </w:rPr>
        <w:t>с</w:t>
      </w:r>
      <w:r w:rsidRPr="00DA25C5">
        <w:rPr>
          <w:spacing w:val="14"/>
          <w:sz w:val="24"/>
          <w:szCs w:val="24"/>
        </w:rPr>
        <w:t xml:space="preserve"> </w:t>
      </w:r>
      <w:r w:rsidRPr="00DA25C5">
        <w:rPr>
          <w:sz w:val="24"/>
          <w:szCs w:val="24"/>
        </w:rPr>
        <w:t>применением</w:t>
      </w:r>
      <w:r w:rsidRPr="00DA25C5">
        <w:rPr>
          <w:spacing w:val="16"/>
          <w:sz w:val="24"/>
          <w:szCs w:val="24"/>
        </w:rPr>
        <w:t xml:space="preserve"> </w:t>
      </w:r>
      <w:r w:rsidRPr="00DA25C5">
        <w:rPr>
          <w:sz w:val="24"/>
          <w:szCs w:val="24"/>
        </w:rPr>
        <w:t>графических</w:t>
      </w:r>
      <w:r w:rsidRPr="00DA25C5">
        <w:rPr>
          <w:spacing w:val="15"/>
          <w:sz w:val="24"/>
          <w:szCs w:val="24"/>
        </w:rPr>
        <w:t xml:space="preserve"> </w:t>
      </w:r>
      <w:r w:rsidRPr="00DA25C5">
        <w:rPr>
          <w:sz w:val="24"/>
          <w:szCs w:val="24"/>
        </w:rPr>
        <w:t>представлений</w:t>
      </w:r>
      <w:r w:rsidRPr="00DA25C5">
        <w:rPr>
          <w:spacing w:val="15"/>
          <w:sz w:val="24"/>
          <w:szCs w:val="24"/>
        </w:rPr>
        <w:t xml:space="preserve"> </w:t>
      </w:r>
      <w:r w:rsidRPr="00DA25C5">
        <w:rPr>
          <w:sz w:val="24"/>
          <w:szCs w:val="24"/>
        </w:rPr>
        <w:t>(устанавливать,</w:t>
      </w:r>
      <w:r w:rsidRPr="00DA25C5">
        <w:rPr>
          <w:spacing w:val="13"/>
          <w:sz w:val="24"/>
          <w:szCs w:val="24"/>
        </w:rPr>
        <w:t xml:space="preserve"> </w:t>
      </w:r>
      <w:r w:rsidRPr="00DA25C5">
        <w:rPr>
          <w:sz w:val="24"/>
          <w:szCs w:val="24"/>
        </w:rPr>
        <w:t>имеет</w:t>
      </w:r>
      <w:r w:rsidRPr="00DA25C5">
        <w:rPr>
          <w:spacing w:val="-67"/>
          <w:sz w:val="24"/>
          <w:szCs w:val="24"/>
        </w:rPr>
        <w:t xml:space="preserve"> </w:t>
      </w:r>
      <w:r w:rsidRPr="00DA25C5">
        <w:rPr>
          <w:sz w:val="24"/>
          <w:szCs w:val="24"/>
        </w:rPr>
        <w:t>ли уравнение или система уравнений решения, если имеет, то сколько, и пр.).</w:t>
      </w:r>
      <w:r w:rsidRPr="00DA25C5">
        <w:rPr>
          <w:spacing w:val="-67"/>
          <w:sz w:val="24"/>
          <w:szCs w:val="24"/>
        </w:rPr>
        <w:t xml:space="preserve"> </w:t>
      </w:r>
      <w:r w:rsidRPr="00DA25C5">
        <w:rPr>
          <w:sz w:val="24"/>
          <w:szCs w:val="24"/>
        </w:rPr>
        <w:t>Решать</w:t>
      </w:r>
      <w:r w:rsidRPr="00DA25C5">
        <w:rPr>
          <w:spacing w:val="19"/>
          <w:sz w:val="24"/>
          <w:szCs w:val="24"/>
        </w:rPr>
        <w:t xml:space="preserve"> </w:t>
      </w:r>
      <w:r w:rsidRPr="00DA25C5">
        <w:rPr>
          <w:sz w:val="24"/>
          <w:szCs w:val="24"/>
        </w:rPr>
        <w:t>линейные</w:t>
      </w:r>
      <w:r w:rsidRPr="00DA25C5">
        <w:rPr>
          <w:spacing w:val="15"/>
          <w:sz w:val="24"/>
          <w:szCs w:val="24"/>
        </w:rPr>
        <w:t xml:space="preserve"> </w:t>
      </w:r>
      <w:r w:rsidRPr="00DA25C5">
        <w:rPr>
          <w:sz w:val="24"/>
          <w:szCs w:val="24"/>
        </w:rPr>
        <w:t>неравенства,</w:t>
      </w:r>
      <w:r w:rsidRPr="00DA25C5">
        <w:rPr>
          <w:spacing w:val="17"/>
          <w:sz w:val="24"/>
          <w:szCs w:val="24"/>
        </w:rPr>
        <w:t xml:space="preserve"> </w:t>
      </w:r>
      <w:r w:rsidRPr="00DA25C5">
        <w:rPr>
          <w:sz w:val="24"/>
          <w:szCs w:val="24"/>
        </w:rPr>
        <w:t>квадратные</w:t>
      </w:r>
      <w:r w:rsidRPr="00DA25C5">
        <w:rPr>
          <w:spacing w:val="17"/>
          <w:sz w:val="24"/>
          <w:szCs w:val="24"/>
        </w:rPr>
        <w:t xml:space="preserve"> </w:t>
      </w:r>
      <w:r w:rsidRPr="00DA25C5">
        <w:rPr>
          <w:sz w:val="24"/>
          <w:szCs w:val="24"/>
        </w:rPr>
        <w:t>неравенства;</w:t>
      </w:r>
      <w:r w:rsidRPr="00DA25C5">
        <w:rPr>
          <w:spacing w:val="85"/>
          <w:sz w:val="24"/>
          <w:szCs w:val="24"/>
        </w:rPr>
        <w:t xml:space="preserve"> </w:t>
      </w:r>
      <w:r w:rsidRPr="00DA25C5">
        <w:rPr>
          <w:sz w:val="24"/>
          <w:szCs w:val="24"/>
        </w:rPr>
        <w:t>изображать</w:t>
      </w:r>
      <w:r w:rsidRPr="00DA25C5">
        <w:rPr>
          <w:spacing w:val="1"/>
          <w:sz w:val="24"/>
          <w:szCs w:val="24"/>
        </w:rPr>
        <w:t xml:space="preserve"> </w:t>
      </w:r>
      <w:r w:rsidRPr="00DA25C5">
        <w:rPr>
          <w:sz w:val="24"/>
          <w:szCs w:val="24"/>
        </w:rPr>
        <w:t>решение</w:t>
      </w:r>
      <w:r w:rsidRPr="00DA25C5">
        <w:rPr>
          <w:spacing w:val="49"/>
          <w:sz w:val="24"/>
          <w:szCs w:val="24"/>
        </w:rPr>
        <w:t xml:space="preserve"> </w:t>
      </w:r>
      <w:r w:rsidRPr="00DA25C5">
        <w:rPr>
          <w:sz w:val="24"/>
          <w:szCs w:val="24"/>
        </w:rPr>
        <w:t>неравенств</w:t>
      </w:r>
      <w:r w:rsidRPr="00DA25C5">
        <w:rPr>
          <w:spacing w:val="52"/>
          <w:sz w:val="24"/>
          <w:szCs w:val="24"/>
        </w:rPr>
        <w:t xml:space="preserve"> </w:t>
      </w:r>
      <w:r w:rsidRPr="00DA25C5">
        <w:rPr>
          <w:sz w:val="24"/>
          <w:szCs w:val="24"/>
        </w:rPr>
        <w:t>на</w:t>
      </w:r>
      <w:r w:rsidRPr="00DA25C5">
        <w:rPr>
          <w:spacing w:val="50"/>
          <w:sz w:val="24"/>
          <w:szCs w:val="24"/>
        </w:rPr>
        <w:t xml:space="preserve"> </w:t>
      </w:r>
      <w:r w:rsidRPr="00DA25C5">
        <w:rPr>
          <w:sz w:val="24"/>
          <w:szCs w:val="24"/>
        </w:rPr>
        <w:t>числовой</w:t>
      </w:r>
      <w:r w:rsidRPr="00DA25C5">
        <w:rPr>
          <w:spacing w:val="50"/>
          <w:sz w:val="24"/>
          <w:szCs w:val="24"/>
        </w:rPr>
        <w:t xml:space="preserve"> </w:t>
      </w:r>
      <w:r w:rsidRPr="00DA25C5">
        <w:rPr>
          <w:sz w:val="24"/>
          <w:szCs w:val="24"/>
        </w:rPr>
        <w:t>прямой,</w:t>
      </w:r>
      <w:r w:rsidRPr="00DA25C5">
        <w:rPr>
          <w:spacing w:val="49"/>
          <w:sz w:val="24"/>
          <w:szCs w:val="24"/>
        </w:rPr>
        <w:t xml:space="preserve"> </w:t>
      </w:r>
      <w:r w:rsidRPr="00DA25C5">
        <w:rPr>
          <w:sz w:val="24"/>
          <w:szCs w:val="24"/>
        </w:rPr>
        <w:t>записывать</w:t>
      </w:r>
      <w:r w:rsidRPr="00DA25C5">
        <w:rPr>
          <w:spacing w:val="48"/>
          <w:sz w:val="24"/>
          <w:szCs w:val="24"/>
        </w:rPr>
        <w:t xml:space="preserve"> </w:t>
      </w:r>
      <w:r w:rsidRPr="00DA25C5">
        <w:rPr>
          <w:sz w:val="24"/>
          <w:szCs w:val="24"/>
        </w:rPr>
        <w:t>решение</w:t>
      </w:r>
      <w:r w:rsidRPr="00DA25C5">
        <w:rPr>
          <w:spacing w:val="52"/>
          <w:sz w:val="24"/>
          <w:szCs w:val="24"/>
        </w:rPr>
        <w:t xml:space="preserve"> </w:t>
      </w:r>
      <w:r w:rsidRPr="00DA25C5">
        <w:rPr>
          <w:sz w:val="24"/>
          <w:szCs w:val="24"/>
        </w:rPr>
        <w:t>с</w:t>
      </w:r>
      <w:r w:rsidRPr="00DA25C5">
        <w:rPr>
          <w:spacing w:val="50"/>
          <w:sz w:val="24"/>
          <w:szCs w:val="24"/>
        </w:rPr>
        <w:t xml:space="preserve"> </w:t>
      </w:r>
      <w:r w:rsidRPr="00DA25C5">
        <w:rPr>
          <w:sz w:val="24"/>
          <w:szCs w:val="24"/>
        </w:rPr>
        <w:t>помощью символов.</w:t>
      </w:r>
    </w:p>
    <w:p w:rsidR="009B5B33" w:rsidRPr="00DA25C5" w:rsidRDefault="009B5B33" w:rsidP="00436D5C">
      <w:pPr>
        <w:pStyle w:val="af5"/>
        <w:jc w:val="both"/>
        <w:rPr>
          <w:sz w:val="24"/>
          <w:szCs w:val="24"/>
        </w:rPr>
      </w:pPr>
      <w:r w:rsidRPr="00DA25C5">
        <w:rPr>
          <w:sz w:val="24"/>
          <w:szCs w:val="24"/>
        </w:rPr>
        <w:t>Решать</w:t>
      </w:r>
      <w:r w:rsidRPr="00DA25C5">
        <w:rPr>
          <w:spacing w:val="1"/>
          <w:sz w:val="24"/>
          <w:szCs w:val="24"/>
        </w:rPr>
        <w:t xml:space="preserve"> </w:t>
      </w:r>
      <w:r w:rsidRPr="00DA25C5">
        <w:rPr>
          <w:sz w:val="24"/>
          <w:szCs w:val="24"/>
        </w:rPr>
        <w:t>системы</w:t>
      </w:r>
      <w:r w:rsidRPr="00DA25C5">
        <w:rPr>
          <w:spacing w:val="1"/>
          <w:sz w:val="24"/>
          <w:szCs w:val="24"/>
        </w:rPr>
        <w:t xml:space="preserve"> </w:t>
      </w:r>
      <w:r w:rsidRPr="00DA25C5">
        <w:rPr>
          <w:sz w:val="24"/>
          <w:szCs w:val="24"/>
        </w:rPr>
        <w:t>линейных</w:t>
      </w:r>
      <w:r w:rsidRPr="00DA25C5">
        <w:rPr>
          <w:spacing w:val="1"/>
          <w:sz w:val="24"/>
          <w:szCs w:val="24"/>
        </w:rPr>
        <w:t xml:space="preserve"> </w:t>
      </w:r>
      <w:r w:rsidRPr="00DA25C5">
        <w:rPr>
          <w:sz w:val="24"/>
          <w:szCs w:val="24"/>
        </w:rPr>
        <w:t>неравенств,</w:t>
      </w:r>
      <w:r w:rsidRPr="00DA25C5">
        <w:rPr>
          <w:spacing w:val="1"/>
          <w:sz w:val="24"/>
          <w:szCs w:val="24"/>
        </w:rPr>
        <w:t xml:space="preserve"> </w:t>
      </w:r>
      <w:r w:rsidRPr="00DA25C5">
        <w:rPr>
          <w:sz w:val="24"/>
          <w:szCs w:val="24"/>
        </w:rPr>
        <w:t>системы</w:t>
      </w:r>
      <w:r w:rsidRPr="00DA25C5">
        <w:rPr>
          <w:spacing w:val="1"/>
          <w:sz w:val="24"/>
          <w:szCs w:val="24"/>
        </w:rPr>
        <w:t xml:space="preserve"> </w:t>
      </w:r>
      <w:r w:rsidRPr="00DA25C5">
        <w:rPr>
          <w:sz w:val="24"/>
          <w:szCs w:val="24"/>
        </w:rPr>
        <w:t>неравенств,</w:t>
      </w:r>
      <w:r w:rsidRPr="00DA25C5">
        <w:rPr>
          <w:spacing w:val="-67"/>
          <w:sz w:val="24"/>
          <w:szCs w:val="24"/>
        </w:rPr>
        <w:t xml:space="preserve"> </w:t>
      </w:r>
      <w:r w:rsidRPr="00DA25C5">
        <w:rPr>
          <w:sz w:val="24"/>
          <w:szCs w:val="24"/>
        </w:rPr>
        <w:t>включающие</w:t>
      </w:r>
      <w:r w:rsidRPr="00DA25C5">
        <w:rPr>
          <w:spacing w:val="1"/>
          <w:sz w:val="24"/>
          <w:szCs w:val="24"/>
        </w:rPr>
        <w:t xml:space="preserve"> </w:t>
      </w:r>
      <w:r w:rsidRPr="00DA25C5">
        <w:rPr>
          <w:sz w:val="24"/>
          <w:szCs w:val="24"/>
        </w:rPr>
        <w:t>квадратное</w:t>
      </w:r>
      <w:r w:rsidRPr="00DA25C5">
        <w:rPr>
          <w:spacing w:val="1"/>
          <w:sz w:val="24"/>
          <w:szCs w:val="24"/>
        </w:rPr>
        <w:t xml:space="preserve"> </w:t>
      </w:r>
      <w:r w:rsidRPr="00DA25C5">
        <w:rPr>
          <w:sz w:val="24"/>
          <w:szCs w:val="24"/>
        </w:rPr>
        <w:t>неравенство;</w:t>
      </w:r>
      <w:r w:rsidRPr="00DA25C5">
        <w:rPr>
          <w:spacing w:val="1"/>
          <w:sz w:val="24"/>
          <w:szCs w:val="24"/>
        </w:rPr>
        <w:t xml:space="preserve"> </w:t>
      </w:r>
      <w:r w:rsidRPr="00DA25C5">
        <w:rPr>
          <w:sz w:val="24"/>
          <w:szCs w:val="24"/>
        </w:rPr>
        <w:t>изображать</w:t>
      </w:r>
      <w:r w:rsidRPr="00DA25C5">
        <w:rPr>
          <w:spacing w:val="1"/>
          <w:sz w:val="24"/>
          <w:szCs w:val="24"/>
        </w:rPr>
        <w:t xml:space="preserve"> </w:t>
      </w:r>
      <w:r w:rsidRPr="00DA25C5">
        <w:rPr>
          <w:sz w:val="24"/>
          <w:szCs w:val="24"/>
        </w:rPr>
        <w:t>решение</w:t>
      </w:r>
      <w:r w:rsidRPr="00DA25C5">
        <w:rPr>
          <w:spacing w:val="1"/>
          <w:sz w:val="24"/>
          <w:szCs w:val="24"/>
        </w:rPr>
        <w:t xml:space="preserve"> </w:t>
      </w:r>
      <w:r w:rsidRPr="00DA25C5">
        <w:rPr>
          <w:sz w:val="24"/>
          <w:szCs w:val="24"/>
        </w:rPr>
        <w:t>системы</w:t>
      </w:r>
      <w:r w:rsidRPr="00DA25C5">
        <w:rPr>
          <w:spacing w:val="1"/>
          <w:sz w:val="24"/>
          <w:szCs w:val="24"/>
        </w:rPr>
        <w:t xml:space="preserve"> </w:t>
      </w:r>
      <w:r w:rsidRPr="00DA25C5">
        <w:rPr>
          <w:sz w:val="24"/>
          <w:szCs w:val="24"/>
        </w:rPr>
        <w:t>неравенств</w:t>
      </w:r>
      <w:r w:rsidRPr="00DA25C5">
        <w:rPr>
          <w:spacing w:val="-3"/>
          <w:sz w:val="24"/>
          <w:szCs w:val="24"/>
        </w:rPr>
        <w:t xml:space="preserve"> </w:t>
      </w:r>
      <w:r w:rsidRPr="00DA25C5">
        <w:rPr>
          <w:sz w:val="24"/>
          <w:szCs w:val="24"/>
        </w:rPr>
        <w:t>на</w:t>
      </w:r>
      <w:r w:rsidRPr="00DA25C5">
        <w:rPr>
          <w:spacing w:val="-1"/>
          <w:sz w:val="24"/>
          <w:szCs w:val="24"/>
        </w:rPr>
        <w:t xml:space="preserve"> </w:t>
      </w:r>
      <w:r w:rsidRPr="00DA25C5">
        <w:rPr>
          <w:sz w:val="24"/>
          <w:szCs w:val="24"/>
        </w:rPr>
        <w:t>числовой</w:t>
      </w:r>
      <w:r w:rsidRPr="00DA25C5">
        <w:rPr>
          <w:spacing w:val="-3"/>
          <w:sz w:val="24"/>
          <w:szCs w:val="24"/>
        </w:rPr>
        <w:t xml:space="preserve"> </w:t>
      </w:r>
      <w:r w:rsidRPr="00DA25C5">
        <w:rPr>
          <w:sz w:val="24"/>
          <w:szCs w:val="24"/>
        </w:rPr>
        <w:t>прямой,</w:t>
      </w:r>
      <w:r w:rsidRPr="00DA25C5">
        <w:rPr>
          <w:spacing w:val="-2"/>
          <w:sz w:val="24"/>
          <w:szCs w:val="24"/>
        </w:rPr>
        <w:t xml:space="preserve"> </w:t>
      </w:r>
      <w:r w:rsidRPr="00DA25C5">
        <w:rPr>
          <w:sz w:val="24"/>
          <w:szCs w:val="24"/>
        </w:rPr>
        <w:t>записывать</w:t>
      </w:r>
      <w:r w:rsidRPr="00DA25C5">
        <w:rPr>
          <w:spacing w:val="-2"/>
          <w:sz w:val="24"/>
          <w:szCs w:val="24"/>
        </w:rPr>
        <w:t xml:space="preserve"> </w:t>
      </w:r>
      <w:r w:rsidRPr="00DA25C5">
        <w:rPr>
          <w:sz w:val="24"/>
          <w:szCs w:val="24"/>
        </w:rPr>
        <w:t>решение</w:t>
      </w:r>
      <w:r w:rsidRPr="00DA25C5">
        <w:rPr>
          <w:spacing w:val="-1"/>
          <w:sz w:val="24"/>
          <w:szCs w:val="24"/>
        </w:rPr>
        <w:t xml:space="preserve"> </w:t>
      </w:r>
      <w:r w:rsidRPr="00DA25C5">
        <w:rPr>
          <w:sz w:val="24"/>
          <w:szCs w:val="24"/>
        </w:rPr>
        <w:t>с</w:t>
      </w:r>
      <w:r w:rsidRPr="00DA25C5">
        <w:rPr>
          <w:spacing w:val="-5"/>
          <w:sz w:val="24"/>
          <w:szCs w:val="24"/>
        </w:rPr>
        <w:t xml:space="preserve"> </w:t>
      </w:r>
      <w:r w:rsidRPr="00DA25C5">
        <w:rPr>
          <w:sz w:val="24"/>
          <w:szCs w:val="24"/>
        </w:rPr>
        <w:t>помощью</w:t>
      </w:r>
      <w:r w:rsidRPr="00DA25C5">
        <w:rPr>
          <w:spacing w:val="-2"/>
          <w:sz w:val="24"/>
          <w:szCs w:val="24"/>
        </w:rPr>
        <w:t xml:space="preserve"> </w:t>
      </w:r>
      <w:r w:rsidRPr="00DA25C5">
        <w:rPr>
          <w:sz w:val="24"/>
          <w:szCs w:val="24"/>
        </w:rPr>
        <w:t>символов.</w:t>
      </w:r>
    </w:p>
    <w:p w:rsidR="009B5B33" w:rsidRPr="00DA25C5" w:rsidRDefault="009B5B33" w:rsidP="00436D5C">
      <w:pPr>
        <w:pStyle w:val="af5"/>
        <w:jc w:val="both"/>
        <w:rPr>
          <w:sz w:val="24"/>
          <w:szCs w:val="24"/>
        </w:rPr>
      </w:pPr>
      <w:r w:rsidRPr="00DA25C5">
        <w:rPr>
          <w:sz w:val="24"/>
          <w:szCs w:val="24"/>
        </w:rPr>
        <w:t>Использовать</w:t>
      </w:r>
      <w:r w:rsidRPr="00DA25C5">
        <w:rPr>
          <w:spacing w:val="-5"/>
          <w:sz w:val="24"/>
          <w:szCs w:val="24"/>
        </w:rPr>
        <w:t xml:space="preserve"> </w:t>
      </w:r>
      <w:r w:rsidRPr="00DA25C5">
        <w:rPr>
          <w:sz w:val="24"/>
          <w:szCs w:val="24"/>
        </w:rPr>
        <w:t>неравенства</w:t>
      </w:r>
      <w:r w:rsidRPr="00DA25C5">
        <w:rPr>
          <w:spacing w:val="-5"/>
          <w:sz w:val="24"/>
          <w:szCs w:val="24"/>
        </w:rPr>
        <w:t xml:space="preserve"> </w:t>
      </w:r>
      <w:r w:rsidRPr="00DA25C5">
        <w:rPr>
          <w:sz w:val="24"/>
          <w:szCs w:val="24"/>
        </w:rPr>
        <w:t>при</w:t>
      </w:r>
      <w:r w:rsidRPr="00DA25C5">
        <w:rPr>
          <w:spacing w:val="-1"/>
          <w:sz w:val="24"/>
          <w:szCs w:val="24"/>
        </w:rPr>
        <w:t xml:space="preserve"> </w:t>
      </w:r>
      <w:r w:rsidRPr="00DA25C5">
        <w:rPr>
          <w:sz w:val="24"/>
          <w:szCs w:val="24"/>
        </w:rPr>
        <w:t>решении</w:t>
      </w:r>
      <w:r w:rsidRPr="00DA25C5">
        <w:rPr>
          <w:spacing w:val="-3"/>
          <w:sz w:val="24"/>
          <w:szCs w:val="24"/>
        </w:rPr>
        <w:t xml:space="preserve"> </w:t>
      </w:r>
      <w:r w:rsidRPr="00DA25C5">
        <w:rPr>
          <w:sz w:val="24"/>
          <w:szCs w:val="24"/>
        </w:rPr>
        <w:t>различных задач.</w:t>
      </w:r>
    </w:p>
    <w:p w:rsidR="009B5B33" w:rsidRPr="009B5B33" w:rsidRDefault="009B5B33" w:rsidP="00436D5C">
      <w:pPr>
        <w:pStyle w:val="21"/>
        <w:spacing w:before="1"/>
        <w:rPr>
          <w:sz w:val="24"/>
          <w:szCs w:val="24"/>
        </w:rPr>
      </w:pPr>
      <w:r w:rsidRPr="009B5B33">
        <w:rPr>
          <w:sz w:val="24"/>
          <w:szCs w:val="24"/>
        </w:rPr>
        <w:t>Функции</w:t>
      </w:r>
    </w:p>
    <w:p w:rsidR="009B5B33" w:rsidRPr="00DA25C5" w:rsidRDefault="009B5B33" w:rsidP="00436D5C">
      <w:pPr>
        <w:pStyle w:val="af5"/>
        <w:jc w:val="both"/>
        <w:rPr>
          <w:i/>
          <w:sz w:val="24"/>
          <w:szCs w:val="24"/>
        </w:rPr>
      </w:pPr>
      <w:r w:rsidRPr="00DA25C5">
        <w:rPr>
          <w:sz w:val="24"/>
          <w:szCs w:val="24"/>
        </w:rPr>
        <w:t>Распознавать функции изученных видов. Показывать схематически</w:t>
      </w:r>
      <w:r w:rsidRPr="00DA25C5">
        <w:rPr>
          <w:spacing w:val="1"/>
          <w:sz w:val="24"/>
          <w:szCs w:val="24"/>
        </w:rPr>
        <w:t xml:space="preserve"> </w:t>
      </w:r>
      <w:r w:rsidRPr="00DA25C5">
        <w:rPr>
          <w:sz w:val="24"/>
          <w:szCs w:val="24"/>
        </w:rPr>
        <w:t>расположение</w:t>
      </w:r>
      <w:r w:rsidRPr="00DA25C5">
        <w:rPr>
          <w:spacing w:val="-2"/>
          <w:sz w:val="24"/>
          <w:szCs w:val="24"/>
        </w:rPr>
        <w:t xml:space="preserve"> </w:t>
      </w:r>
      <w:r w:rsidRPr="00DA25C5">
        <w:rPr>
          <w:sz w:val="24"/>
          <w:szCs w:val="24"/>
        </w:rPr>
        <w:t>на</w:t>
      </w:r>
      <w:r w:rsidRPr="00DA25C5">
        <w:rPr>
          <w:spacing w:val="-2"/>
          <w:sz w:val="24"/>
          <w:szCs w:val="24"/>
        </w:rPr>
        <w:t xml:space="preserve"> </w:t>
      </w:r>
      <w:r w:rsidRPr="00DA25C5">
        <w:rPr>
          <w:sz w:val="24"/>
          <w:szCs w:val="24"/>
        </w:rPr>
        <w:t>координатной</w:t>
      </w:r>
      <w:r w:rsidRPr="00DA25C5">
        <w:rPr>
          <w:spacing w:val="-2"/>
          <w:sz w:val="24"/>
          <w:szCs w:val="24"/>
        </w:rPr>
        <w:t xml:space="preserve"> </w:t>
      </w:r>
      <w:r w:rsidRPr="00DA25C5">
        <w:rPr>
          <w:sz w:val="24"/>
          <w:szCs w:val="24"/>
        </w:rPr>
        <w:t>плоскости</w:t>
      </w:r>
      <w:r w:rsidRPr="00DA25C5">
        <w:rPr>
          <w:spacing w:val="-2"/>
          <w:sz w:val="24"/>
          <w:szCs w:val="24"/>
        </w:rPr>
        <w:t xml:space="preserve"> </w:t>
      </w:r>
      <w:r w:rsidRPr="00DA25C5">
        <w:rPr>
          <w:sz w:val="24"/>
          <w:szCs w:val="24"/>
        </w:rPr>
        <w:t>графиков</w:t>
      </w:r>
      <w:r w:rsidRPr="00DA25C5">
        <w:rPr>
          <w:spacing w:val="-6"/>
          <w:sz w:val="24"/>
          <w:szCs w:val="24"/>
        </w:rPr>
        <w:t xml:space="preserve"> </w:t>
      </w:r>
      <w:r w:rsidRPr="00DA25C5">
        <w:rPr>
          <w:sz w:val="24"/>
          <w:szCs w:val="24"/>
        </w:rPr>
        <w:t>функций</w:t>
      </w:r>
      <w:r w:rsidRPr="00DA25C5">
        <w:rPr>
          <w:spacing w:val="-1"/>
          <w:sz w:val="24"/>
          <w:szCs w:val="24"/>
        </w:rPr>
        <w:t xml:space="preserve"> </w:t>
      </w:r>
      <w:r w:rsidRPr="00DA25C5">
        <w:rPr>
          <w:sz w:val="24"/>
          <w:szCs w:val="24"/>
        </w:rPr>
        <w:t>вида:</w:t>
      </w:r>
      <w:r w:rsidRPr="00DA25C5">
        <w:rPr>
          <w:spacing w:val="7"/>
          <w:sz w:val="24"/>
          <w:szCs w:val="24"/>
        </w:rPr>
        <w:t xml:space="preserve"> </w:t>
      </w:r>
      <w:r w:rsidRPr="00DA25C5">
        <w:rPr>
          <w:i/>
          <w:sz w:val="24"/>
          <w:szCs w:val="24"/>
        </w:rPr>
        <w:t>y</w:t>
      </w:r>
      <w:r w:rsidRPr="00DA25C5">
        <w:rPr>
          <w:i/>
          <w:spacing w:val="65"/>
          <w:sz w:val="24"/>
          <w:szCs w:val="24"/>
        </w:rPr>
        <w:t xml:space="preserve"> </w:t>
      </w:r>
      <w:r w:rsidRPr="00DA25C5">
        <w:rPr>
          <w:sz w:val="24"/>
          <w:szCs w:val="24"/>
        </w:rPr>
        <w:t>=</w:t>
      </w:r>
      <w:r w:rsidRPr="00DA25C5">
        <w:rPr>
          <w:spacing w:val="65"/>
          <w:sz w:val="24"/>
          <w:szCs w:val="24"/>
        </w:rPr>
        <w:t xml:space="preserve"> </w:t>
      </w:r>
      <w:r w:rsidRPr="00DA25C5">
        <w:rPr>
          <w:i/>
          <w:sz w:val="24"/>
          <w:szCs w:val="24"/>
        </w:rPr>
        <w:t>kx</w:t>
      </w:r>
      <w:r w:rsidRPr="00DA25C5">
        <w:rPr>
          <w:sz w:val="24"/>
          <w:szCs w:val="24"/>
        </w:rPr>
        <w:t>,</w:t>
      </w:r>
      <w:r w:rsidRPr="00DA25C5">
        <w:rPr>
          <w:spacing w:val="-3"/>
          <w:sz w:val="24"/>
          <w:szCs w:val="24"/>
        </w:rPr>
        <w:t xml:space="preserve"> </w:t>
      </w:r>
      <w:r w:rsidRPr="00DA25C5">
        <w:rPr>
          <w:i/>
          <w:sz w:val="24"/>
          <w:szCs w:val="24"/>
        </w:rPr>
        <w:t>y</w:t>
      </w:r>
    </w:p>
    <w:p w:rsidR="009B5B33" w:rsidRPr="00DA25C5" w:rsidRDefault="00DA1F83" w:rsidP="00436D5C">
      <w:pPr>
        <w:pStyle w:val="af5"/>
        <w:jc w:val="both"/>
        <w:rPr>
          <w:sz w:val="24"/>
          <w:szCs w:val="24"/>
        </w:rPr>
      </w:pPr>
      <w:r>
        <w:rPr>
          <w:noProof/>
          <w:sz w:val="24"/>
          <w:szCs w:val="24"/>
        </w:rPr>
        <w:pict>
          <v:rect id="Rectangle 12" o:spid="_x0000_s1028" style="position:absolute;left:0;text-align:left;margin-left:289.75pt;margin-top:2.75pt;width:7.9pt;height:.9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" fillcolor="black" stroked="f">
            <w10:wrap anchorx="page"/>
          </v:rect>
        </w:pict>
      </w:r>
      <w:r w:rsidR="009B5B33" w:rsidRPr="00DA25C5">
        <w:rPr>
          <w:sz w:val="24"/>
          <w:szCs w:val="24"/>
        </w:rPr>
        <w:t>=</w:t>
      </w:r>
      <w:r w:rsidR="009B5B33" w:rsidRPr="00DA25C5">
        <w:rPr>
          <w:spacing w:val="72"/>
          <w:sz w:val="24"/>
          <w:szCs w:val="24"/>
        </w:rPr>
        <w:t xml:space="preserve"> </w:t>
      </w:r>
      <w:r w:rsidR="009B5B33" w:rsidRPr="00DA25C5">
        <w:rPr>
          <w:i/>
          <w:sz w:val="24"/>
          <w:szCs w:val="24"/>
        </w:rPr>
        <w:t>kx</w:t>
      </w:r>
      <w:r w:rsidR="009B5B33" w:rsidRPr="00DA25C5">
        <w:rPr>
          <w:i/>
          <w:spacing w:val="70"/>
          <w:sz w:val="24"/>
          <w:szCs w:val="24"/>
        </w:rPr>
        <w:t xml:space="preserve"> </w:t>
      </w:r>
      <w:r w:rsidR="009B5B33" w:rsidRPr="00DA25C5">
        <w:rPr>
          <w:sz w:val="24"/>
          <w:szCs w:val="24"/>
        </w:rPr>
        <w:t>+</w:t>
      </w:r>
      <w:r w:rsidR="009B5B33" w:rsidRPr="00DA25C5">
        <w:rPr>
          <w:spacing w:val="70"/>
          <w:sz w:val="24"/>
          <w:szCs w:val="24"/>
        </w:rPr>
        <w:t xml:space="preserve"> </w:t>
      </w:r>
      <w:r w:rsidR="009B5B33" w:rsidRPr="00DA25C5">
        <w:rPr>
          <w:i/>
          <w:sz w:val="24"/>
          <w:szCs w:val="24"/>
        </w:rPr>
        <w:t>b</w:t>
      </w:r>
      <w:r w:rsidR="009B5B33" w:rsidRPr="00DA25C5">
        <w:rPr>
          <w:sz w:val="24"/>
          <w:szCs w:val="24"/>
        </w:rPr>
        <w:t>,</w:t>
      </w:r>
      <w:r w:rsidR="009B5B33" w:rsidRPr="00DA25C5">
        <w:rPr>
          <w:spacing w:val="-1"/>
          <w:sz w:val="24"/>
          <w:szCs w:val="24"/>
        </w:rPr>
        <w:t xml:space="preserve"> </w:t>
      </w:r>
      <w:r w:rsidR="009B5B33" w:rsidRPr="00DA25C5">
        <w:rPr>
          <w:i/>
          <w:sz w:val="24"/>
          <w:szCs w:val="24"/>
        </w:rPr>
        <w:t>y</w:t>
      </w:r>
      <w:r w:rsidR="009B5B33" w:rsidRPr="00DA25C5">
        <w:rPr>
          <w:i/>
          <w:spacing w:val="70"/>
          <w:sz w:val="24"/>
          <w:szCs w:val="24"/>
        </w:rPr>
        <w:t xml:space="preserve"> </w:t>
      </w:r>
      <w:r w:rsidR="009B5B33" w:rsidRPr="00DA25C5">
        <w:rPr>
          <w:sz w:val="24"/>
          <w:szCs w:val="24"/>
        </w:rPr>
        <w:t>=</w:t>
      </w:r>
      <w:r w:rsidR="009B5B33" w:rsidRPr="00DA25C5">
        <w:rPr>
          <w:spacing w:val="70"/>
          <w:sz w:val="24"/>
          <w:szCs w:val="24"/>
        </w:rPr>
        <w:t xml:space="preserve"> </w:t>
      </w:r>
      <w:r w:rsidR="009B5B33" w:rsidRPr="00DA25C5">
        <w:rPr>
          <w:sz w:val="24"/>
          <w:szCs w:val="24"/>
        </w:rPr>
        <w:t>а</w:t>
      </w:r>
      <w:r w:rsidR="009B5B33" w:rsidRPr="00DA25C5">
        <w:rPr>
          <w:i/>
          <w:sz w:val="24"/>
          <w:szCs w:val="24"/>
        </w:rPr>
        <w:t>x</w:t>
      </w:r>
      <w:r w:rsidR="009B5B33" w:rsidRPr="00DA25C5">
        <w:rPr>
          <w:i/>
          <w:sz w:val="24"/>
          <w:szCs w:val="24"/>
          <w:vertAlign w:val="superscript"/>
        </w:rPr>
        <w:t>2</w:t>
      </w:r>
      <w:r w:rsidR="009B5B33" w:rsidRPr="00DA25C5">
        <w:rPr>
          <w:sz w:val="24"/>
          <w:szCs w:val="24"/>
        </w:rPr>
        <w:t xml:space="preserve">, </w:t>
      </w:r>
      <w:r w:rsidR="009B5B33" w:rsidRPr="00DA25C5">
        <w:rPr>
          <w:i/>
          <w:sz w:val="24"/>
          <w:szCs w:val="24"/>
        </w:rPr>
        <w:t>y</w:t>
      </w:r>
      <w:r w:rsidR="009B5B33" w:rsidRPr="00DA25C5">
        <w:rPr>
          <w:i/>
          <w:spacing w:val="70"/>
          <w:sz w:val="24"/>
          <w:szCs w:val="24"/>
        </w:rPr>
        <w:t xml:space="preserve"> </w:t>
      </w:r>
      <w:r w:rsidR="009B5B33" w:rsidRPr="00DA25C5">
        <w:rPr>
          <w:sz w:val="24"/>
          <w:szCs w:val="24"/>
        </w:rPr>
        <w:t>=</w:t>
      </w:r>
      <w:r w:rsidR="009B5B33" w:rsidRPr="00DA25C5">
        <w:rPr>
          <w:spacing w:val="70"/>
          <w:sz w:val="24"/>
          <w:szCs w:val="24"/>
        </w:rPr>
        <w:t xml:space="preserve"> </w:t>
      </w:r>
      <w:r w:rsidR="009B5B33" w:rsidRPr="00DA25C5">
        <w:rPr>
          <w:sz w:val="24"/>
          <w:szCs w:val="24"/>
        </w:rPr>
        <w:t>а</w:t>
      </w:r>
      <w:r w:rsidR="009B5B33" w:rsidRPr="00DA25C5">
        <w:rPr>
          <w:i/>
          <w:sz w:val="24"/>
          <w:szCs w:val="24"/>
        </w:rPr>
        <w:t>x</w:t>
      </w:r>
      <w:r w:rsidR="009B5B33" w:rsidRPr="00DA25C5">
        <w:rPr>
          <w:sz w:val="24"/>
          <w:szCs w:val="24"/>
          <w:vertAlign w:val="superscript"/>
        </w:rPr>
        <w:t>3</w:t>
      </w:r>
      <w:r w:rsidR="009B5B33" w:rsidRPr="00DA25C5">
        <w:rPr>
          <w:sz w:val="24"/>
          <w:szCs w:val="24"/>
        </w:rPr>
        <w:t>,</w:t>
      </w:r>
      <w:r w:rsidR="009B5B33" w:rsidRPr="00DA25C5">
        <w:rPr>
          <w:spacing w:val="-1"/>
          <w:sz w:val="24"/>
          <w:szCs w:val="24"/>
        </w:rPr>
        <w:t xml:space="preserve"> </w:t>
      </w:r>
      <w:r w:rsidR="009B5B33" w:rsidRPr="00DA25C5">
        <w:rPr>
          <w:i/>
          <w:sz w:val="24"/>
          <w:szCs w:val="24"/>
        </w:rPr>
        <w:t>y</w:t>
      </w:r>
      <w:r w:rsidR="009B5B33" w:rsidRPr="00DA25C5">
        <w:rPr>
          <w:i/>
          <w:spacing w:val="70"/>
          <w:sz w:val="24"/>
          <w:szCs w:val="24"/>
        </w:rPr>
        <w:t xml:space="preserve"> </w:t>
      </w:r>
      <w:r w:rsidR="009B5B33" w:rsidRPr="00DA25C5">
        <w:rPr>
          <w:sz w:val="24"/>
          <w:szCs w:val="24"/>
        </w:rPr>
        <w:t>=</w:t>
      </w:r>
      <w:r w:rsidR="009B5B33" w:rsidRPr="00DA25C5">
        <w:rPr>
          <w:spacing w:val="67"/>
          <w:sz w:val="24"/>
          <w:szCs w:val="24"/>
        </w:rPr>
        <w:t xml:space="preserve"> </w:t>
      </w:r>
      <w:r w:rsidR="009B5B33" w:rsidRPr="00DA25C5">
        <w:rPr>
          <w:rFonts w:eastAsia="Cambria Math"/>
          <w:position w:val="-1"/>
          <w:sz w:val="24"/>
          <w:szCs w:val="24"/>
        </w:rPr>
        <w:t>√</w:t>
      </w:r>
      <w:r w:rsidR="009B5B33" w:rsidRPr="00DA25C5">
        <w:rPr>
          <w:rFonts w:ascii="Cambria Math" w:eastAsia="Cambria Math" w:hAnsi="Cambria Math" w:cs="Cambria Math"/>
          <w:sz w:val="24"/>
          <w:szCs w:val="24"/>
        </w:rPr>
        <w:t>𝑥</w:t>
      </w:r>
      <w:r w:rsidR="009B5B33" w:rsidRPr="00DA25C5">
        <w:rPr>
          <w:sz w:val="24"/>
          <w:szCs w:val="24"/>
        </w:rPr>
        <w:t>,</w:t>
      </w:r>
      <w:r w:rsidR="009B5B33" w:rsidRPr="00DA25C5">
        <w:rPr>
          <w:spacing w:val="70"/>
          <w:sz w:val="24"/>
          <w:szCs w:val="24"/>
        </w:rPr>
        <w:t xml:space="preserve"> </w:t>
      </w:r>
      <w:r w:rsidR="009B5B33" w:rsidRPr="00DA25C5">
        <w:rPr>
          <w:i/>
          <w:sz w:val="24"/>
          <w:szCs w:val="24"/>
        </w:rPr>
        <w:t>y =</w:t>
      </w:r>
      <w:r w:rsidR="009B5B33" w:rsidRPr="00DA25C5">
        <w:rPr>
          <w:sz w:val="24"/>
          <w:szCs w:val="24"/>
        </w:rPr>
        <w:t>|</w:t>
      </w:r>
      <w:r w:rsidR="009B5B33" w:rsidRPr="00DA25C5">
        <w:rPr>
          <w:i/>
          <w:sz w:val="24"/>
          <w:szCs w:val="24"/>
        </w:rPr>
        <w:t>x</w:t>
      </w:r>
      <w:r w:rsidR="009B5B33" w:rsidRPr="00DA25C5">
        <w:rPr>
          <w:sz w:val="24"/>
          <w:szCs w:val="24"/>
        </w:rPr>
        <w:t>|</w:t>
      </w:r>
      <w:r w:rsidR="009B5B33" w:rsidRPr="00DA25C5">
        <w:rPr>
          <w:sz w:val="24"/>
          <w:szCs w:val="24"/>
        </w:rPr>
        <w:tab/>
        <w:t>в</w:t>
      </w:r>
      <w:r w:rsidR="009B5B33" w:rsidRPr="00DA25C5">
        <w:rPr>
          <w:spacing w:val="-2"/>
          <w:sz w:val="24"/>
          <w:szCs w:val="24"/>
        </w:rPr>
        <w:t xml:space="preserve"> </w:t>
      </w:r>
      <w:r w:rsidR="009B5B33" w:rsidRPr="00DA25C5">
        <w:rPr>
          <w:sz w:val="24"/>
          <w:szCs w:val="24"/>
        </w:rPr>
        <w:t>зависимости</w:t>
      </w:r>
      <w:r w:rsidR="009B5B33" w:rsidRPr="00DA25C5">
        <w:rPr>
          <w:spacing w:val="-1"/>
          <w:sz w:val="24"/>
          <w:szCs w:val="24"/>
        </w:rPr>
        <w:t xml:space="preserve"> </w:t>
      </w:r>
      <w:r w:rsidR="009B5B33" w:rsidRPr="00DA25C5">
        <w:rPr>
          <w:sz w:val="24"/>
          <w:szCs w:val="24"/>
        </w:rPr>
        <w:t>от значений</w:t>
      </w:r>
    </w:p>
    <w:p w:rsidR="009B5B33" w:rsidRPr="00DA25C5" w:rsidRDefault="009B5B33" w:rsidP="00436D5C">
      <w:pPr>
        <w:pStyle w:val="af5"/>
        <w:jc w:val="both"/>
        <w:rPr>
          <w:sz w:val="24"/>
          <w:szCs w:val="24"/>
        </w:rPr>
      </w:pPr>
      <w:r w:rsidRPr="00DA25C5">
        <w:rPr>
          <w:sz w:val="24"/>
          <w:szCs w:val="24"/>
        </w:rPr>
        <w:t>коэффициентов;</w:t>
      </w:r>
      <w:r w:rsidRPr="00DA25C5">
        <w:rPr>
          <w:spacing w:val="-6"/>
          <w:sz w:val="24"/>
          <w:szCs w:val="24"/>
        </w:rPr>
        <w:t xml:space="preserve"> </w:t>
      </w:r>
      <w:r w:rsidRPr="00DA25C5">
        <w:rPr>
          <w:sz w:val="24"/>
          <w:szCs w:val="24"/>
        </w:rPr>
        <w:t>описывать</w:t>
      </w:r>
      <w:r w:rsidRPr="00DA25C5">
        <w:rPr>
          <w:spacing w:val="-3"/>
          <w:sz w:val="24"/>
          <w:szCs w:val="24"/>
        </w:rPr>
        <w:t xml:space="preserve"> </w:t>
      </w:r>
      <w:r w:rsidRPr="00DA25C5">
        <w:rPr>
          <w:sz w:val="24"/>
          <w:szCs w:val="24"/>
        </w:rPr>
        <w:t>свойства</w:t>
      </w:r>
      <w:r w:rsidRPr="00DA25C5">
        <w:rPr>
          <w:spacing w:val="-3"/>
          <w:sz w:val="24"/>
          <w:szCs w:val="24"/>
        </w:rPr>
        <w:t xml:space="preserve"> </w:t>
      </w:r>
      <w:r w:rsidRPr="00DA25C5">
        <w:rPr>
          <w:sz w:val="24"/>
          <w:szCs w:val="24"/>
        </w:rPr>
        <w:t>функций.</w:t>
      </w:r>
    </w:p>
    <w:p w:rsidR="009B5B33" w:rsidRPr="00DA25C5" w:rsidRDefault="009B5B33" w:rsidP="00436D5C">
      <w:pPr>
        <w:pStyle w:val="af5"/>
        <w:jc w:val="both"/>
        <w:rPr>
          <w:sz w:val="24"/>
          <w:szCs w:val="24"/>
        </w:rPr>
      </w:pPr>
      <w:r w:rsidRPr="00DA25C5">
        <w:rPr>
          <w:sz w:val="24"/>
          <w:szCs w:val="24"/>
        </w:rPr>
        <w:t>Строить и изображать схематически графики квадратичных функций,</w:t>
      </w:r>
      <w:r w:rsidRPr="00DA25C5">
        <w:rPr>
          <w:spacing w:val="1"/>
          <w:sz w:val="24"/>
          <w:szCs w:val="24"/>
        </w:rPr>
        <w:t xml:space="preserve"> </w:t>
      </w:r>
      <w:r w:rsidRPr="00DA25C5">
        <w:rPr>
          <w:sz w:val="24"/>
          <w:szCs w:val="24"/>
        </w:rPr>
        <w:t>описывать</w:t>
      </w:r>
      <w:r w:rsidRPr="00DA25C5">
        <w:rPr>
          <w:spacing w:val="-3"/>
          <w:sz w:val="24"/>
          <w:szCs w:val="24"/>
        </w:rPr>
        <w:t xml:space="preserve"> </w:t>
      </w:r>
      <w:r w:rsidRPr="00DA25C5">
        <w:rPr>
          <w:sz w:val="24"/>
          <w:szCs w:val="24"/>
        </w:rPr>
        <w:t>свойства</w:t>
      </w:r>
      <w:r w:rsidRPr="00DA25C5">
        <w:rPr>
          <w:spacing w:val="-4"/>
          <w:sz w:val="24"/>
          <w:szCs w:val="24"/>
        </w:rPr>
        <w:t xml:space="preserve"> </w:t>
      </w:r>
      <w:r w:rsidRPr="00DA25C5">
        <w:rPr>
          <w:sz w:val="24"/>
          <w:szCs w:val="24"/>
        </w:rPr>
        <w:t>квадратичных функций по их</w:t>
      </w:r>
      <w:r w:rsidRPr="00DA25C5">
        <w:rPr>
          <w:spacing w:val="1"/>
          <w:sz w:val="24"/>
          <w:szCs w:val="24"/>
        </w:rPr>
        <w:t xml:space="preserve"> </w:t>
      </w:r>
      <w:r w:rsidRPr="00DA25C5">
        <w:rPr>
          <w:sz w:val="24"/>
          <w:szCs w:val="24"/>
        </w:rPr>
        <w:t>графикам.</w:t>
      </w:r>
    </w:p>
    <w:p w:rsidR="009B5B33" w:rsidRPr="00DA25C5" w:rsidRDefault="009B5B33" w:rsidP="00436D5C">
      <w:pPr>
        <w:pStyle w:val="af5"/>
        <w:jc w:val="both"/>
        <w:rPr>
          <w:sz w:val="24"/>
          <w:szCs w:val="24"/>
        </w:rPr>
      </w:pPr>
      <w:r w:rsidRPr="00DA25C5">
        <w:rPr>
          <w:sz w:val="24"/>
          <w:szCs w:val="24"/>
        </w:rPr>
        <w:t>Распознавать квадратичную функцию по формуле, приводить примеры</w:t>
      </w:r>
      <w:r w:rsidRPr="00DA25C5">
        <w:rPr>
          <w:spacing w:val="1"/>
          <w:sz w:val="24"/>
          <w:szCs w:val="24"/>
        </w:rPr>
        <w:t xml:space="preserve"> </w:t>
      </w:r>
      <w:r w:rsidRPr="00DA25C5">
        <w:rPr>
          <w:sz w:val="24"/>
          <w:szCs w:val="24"/>
        </w:rPr>
        <w:t>квадратичных функций</w:t>
      </w:r>
      <w:r w:rsidRPr="00DA25C5">
        <w:rPr>
          <w:spacing w:val="-1"/>
          <w:sz w:val="24"/>
          <w:szCs w:val="24"/>
        </w:rPr>
        <w:t xml:space="preserve"> </w:t>
      </w:r>
      <w:r w:rsidRPr="00DA25C5">
        <w:rPr>
          <w:sz w:val="24"/>
          <w:szCs w:val="24"/>
        </w:rPr>
        <w:t>из реальной</w:t>
      </w:r>
      <w:r w:rsidRPr="00DA25C5">
        <w:rPr>
          <w:spacing w:val="-1"/>
          <w:sz w:val="24"/>
          <w:szCs w:val="24"/>
        </w:rPr>
        <w:t xml:space="preserve"> </w:t>
      </w:r>
      <w:r w:rsidRPr="00DA25C5">
        <w:rPr>
          <w:sz w:val="24"/>
          <w:szCs w:val="24"/>
        </w:rPr>
        <w:t>жизни,</w:t>
      </w:r>
      <w:r w:rsidRPr="00DA25C5">
        <w:rPr>
          <w:spacing w:val="-1"/>
          <w:sz w:val="24"/>
          <w:szCs w:val="24"/>
        </w:rPr>
        <w:t xml:space="preserve"> </w:t>
      </w:r>
      <w:r w:rsidRPr="00DA25C5">
        <w:rPr>
          <w:sz w:val="24"/>
          <w:szCs w:val="24"/>
        </w:rPr>
        <w:t>физики,</w:t>
      </w:r>
      <w:r w:rsidRPr="00DA25C5">
        <w:rPr>
          <w:spacing w:val="-2"/>
          <w:sz w:val="24"/>
          <w:szCs w:val="24"/>
        </w:rPr>
        <w:t xml:space="preserve"> </w:t>
      </w:r>
      <w:r w:rsidRPr="00DA25C5">
        <w:rPr>
          <w:sz w:val="24"/>
          <w:szCs w:val="24"/>
        </w:rPr>
        <w:t>геометрии.</w:t>
      </w:r>
    </w:p>
    <w:p w:rsidR="009B5B33" w:rsidRPr="009B5B33" w:rsidRDefault="009B5B33" w:rsidP="00436D5C">
      <w:pPr>
        <w:pStyle w:val="21"/>
        <w:spacing w:before="5"/>
        <w:rPr>
          <w:sz w:val="24"/>
          <w:szCs w:val="24"/>
        </w:rPr>
      </w:pPr>
      <w:r w:rsidRPr="009B5B33">
        <w:rPr>
          <w:sz w:val="24"/>
          <w:szCs w:val="24"/>
        </w:rPr>
        <w:t>Арифметическая</w:t>
      </w:r>
      <w:r w:rsidRPr="009B5B33">
        <w:rPr>
          <w:spacing w:val="-5"/>
          <w:sz w:val="24"/>
          <w:szCs w:val="24"/>
        </w:rPr>
        <w:t xml:space="preserve"> </w:t>
      </w:r>
      <w:r w:rsidRPr="009B5B33">
        <w:rPr>
          <w:sz w:val="24"/>
          <w:szCs w:val="24"/>
        </w:rPr>
        <w:t>и</w:t>
      </w:r>
      <w:r w:rsidRPr="009B5B33">
        <w:rPr>
          <w:spacing w:val="-6"/>
          <w:sz w:val="24"/>
          <w:szCs w:val="24"/>
        </w:rPr>
        <w:t xml:space="preserve"> </w:t>
      </w:r>
      <w:r w:rsidRPr="009B5B33">
        <w:rPr>
          <w:sz w:val="24"/>
          <w:szCs w:val="24"/>
        </w:rPr>
        <w:t>геометрическая</w:t>
      </w:r>
      <w:r w:rsidRPr="009B5B33">
        <w:rPr>
          <w:spacing w:val="-5"/>
          <w:sz w:val="24"/>
          <w:szCs w:val="24"/>
        </w:rPr>
        <w:t xml:space="preserve"> </w:t>
      </w:r>
      <w:r w:rsidRPr="009B5B33">
        <w:rPr>
          <w:sz w:val="24"/>
          <w:szCs w:val="24"/>
        </w:rPr>
        <w:t>прогрессии</w:t>
      </w:r>
    </w:p>
    <w:p w:rsidR="009B5B33" w:rsidRPr="00DA25C5" w:rsidRDefault="009B5B33" w:rsidP="00436D5C">
      <w:pPr>
        <w:pStyle w:val="af5"/>
        <w:jc w:val="both"/>
        <w:rPr>
          <w:sz w:val="24"/>
          <w:szCs w:val="24"/>
        </w:rPr>
      </w:pPr>
      <w:r w:rsidRPr="00DA25C5">
        <w:rPr>
          <w:sz w:val="24"/>
          <w:szCs w:val="24"/>
        </w:rPr>
        <w:t>Распознавать</w:t>
      </w:r>
      <w:r w:rsidRPr="00DA25C5">
        <w:rPr>
          <w:spacing w:val="1"/>
          <w:sz w:val="24"/>
          <w:szCs w:val="24"/>
        </w:rPr>
        <w:t xml:space="preserve"> </w:t>
      </w:r>
      <w:r w:rsidRPr="00DA25C5">
        <w:rPr>
          <w:sz w:val="24"/>
          <w:szCs w:val="24"/>
        </w:rPr>
        <w:t>арифметическую</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геометрическую</w:t>
      </w:r>
      <w:r w:rsidRPr="00DA25C5">
        <w:rPr>
          <w:spacing w:val="1"/>
          <w:sz w:val="24"/>
          <w:szCs w:val="24"/>
        </w:rPr>
        <w:t xml:space="preserve"> </w:t>
      </w:r>
      <w:r w:rsidRPr="00DA25C5">
        <w:rPr>
          <w:sz w:val="24"/>
          <w:szCs w:val="24"/>
        </w:rPr>
        <w:t>прогрессии</w:t>
      </w:r>
      <w:r w:rsidRPr="00DA25C5">
        <w:rPr>
          <w:spacing w:val="1"/>
          <w:sz w:val="24"/>
          <w:szCs w:val="24"/>
        </w:rPr>
        <w:t xml:space="preserve"> </w:t>
      </w:r>
      <w:r w:rsidRPr="00DA25C5">
        <w:rPr>
          <w:sz w:val="24"/>
          <w:szCs w:val="24"/>
        </w:rPr>
        <w:t>при</w:t>
      </w:r>
      <w:r w:rsidRPr="00DA25C5">
        <w:rPr>
          <w:spacing w:val="-67"/>
          <w:sz w:val="24"/>
          <w:szCs w:val="24"/>
        </w:rPr>
        <w:t xml:space="preserve"> </w:t>
      </w:r>
      <w:r w:rsidRPr="00DA25C5">
        <w:rPr>
          <w:sz w:val="24"/>
          <w:szCs w:val="24"/>
        </w:rPr>
        <w:t>разных способах</w:t>
      </w:r>
      <w:r w:rsidRPr="00DA25C5">
        <w:rPr>
          <w:spacing w:val="1"/>
          <w:sz w:val="24"/>
          <w:szCs w:val="24"/>
        </w:rPr>
        <w:t xml:space="preserve"> </w:t>
      </w:r>
      <w:r w:rsidRPr="00DA25C5">
        <w:rPr>
          <w:sz w:val="24"/>
          <w:szCs w:val="24"/>
        </w:rPr>
        <w:t>задания.</w:t>
      </w:r>
    </w:p>
    <w:p w:rsidR="009B5B33" w:rsidRPr="00DA25C5" w:rsidRDefault="009B5B33" w:rsidP="00436D5C">
      <w:pPr>
        <w:pStyle w:val="af5"/>
        <w:jc w:val="both"/>
        <w:rPr>
          <w:sz w:val="24"/>
          <w:szCs w:val="24"/>
        </w:rPr>
      </w:pPr>
      <w:r w:rsidRPr="00DA25C5">
        <w:rPr>
          <w:sz w:val="24"/>
          <w:szCs w:val="24"/>
        </w:rPr>
        <w:t>Выполнять</w:t>
      </w:r>
      <w:r w:rsidRPr="00DA25C5">
        <w:rPr>
          <w:spacing w:val="1"/>
          <w:sz w:val="24"/>
          <w:szCs w:val="24"/>
        </w:rPr>
        <w:t xml:space="preserve"> </w:t>
      </w:r>
      <w:r w:rsidRPr="00DA25C5">
        <w:rPr>
          <w:sz w:val="24"/>
          <w:szCs w:val="24"/>
        </w:rPr>
        <w:t>вычисления</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использованием</w:t>
      </w:r>
      <w:r w:rsidRPr="00DA25C5">
        <w:rPr>
          <w:spacing w:val="1"/>
          <w:sz w:val="24"/>
          <w:szCs w:val="24"/>
        </w:rPr>
        <w:t xml:space="preserve"> </w:t>
      </w:r>
      <w:r w:rsidRPr="00DA25C5">
        <w:rPr>
          <w:sz w:val="24"/>
          <w:szCs w:val="24"/>
        </w:rPr>
        <w:t>формул</w:t>
      </w:r>
      <w:r w:rsidRPr="00DA25C5">
        <w:rPr>
          <w:spacing w:val="1"/>
          <w:sz w:val="24"/>
          <w:szCs w:val="24"/>
        </w:rPr>
        <w:t xml:space="preserve"> </w:t>
      </w:r>
      <w:r w:rsidRPr="00DA25C5">
        <w:rPr>
          <w:i/>
          <w:sz w:val="24"/>
          <w:szCs w:val="24"/>
        </w:rPr>
        <w:t>n</w:t>
      </w:r>
      <w:r w:rsidRPr="00DA25C5">
        <w:rPr>
          <w:sz w:val="24"/>
          <w:szCs w:val="24"/>
        </w:rPr>
        <w:t>-го</w:t>
      </w:r>
      <w:r w:rsidRPr="00DA25C5">
        <w:rPr>
          <w:spacing w:val="1"/>
          <w:sz w:val="24"/>
          <w:szCs w:val="24"/>
        </w:rPr>
        <w:t xml:space="preserve"> </w:t>
      </w:r>
      <w:r w:rsidRPr="00DA25C5">
        <w:rPr>
          <w:sz w:val="24"/>
          <w:szCs w:val="24"/>
        </w:rPr>
        <w:t>члена</w:t>
      </w:r>
      <w:r w:rsidRPr="00DA25C5">
        <w:rPr>
          <w:spacing w:val="-67"/>
          <w:sz w:val="24"/>
          <w:szCs w:val="24"/>
        </w:rPr>
        <w:t xml:space="preserve"> </w:t>
      </w:r>
      <w:r w:rsidRPr="00DA25C5">
        <w:rPr>
          <w:sz w:val="24"/>
          <w:szCs w:val="24"/>
        </w:rPr>
        <w:t>арифметической</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геометрической</w:t>
      </w:r>
      <w:r w:rsidRPr="00DA25C5">
        <w:rPr>
          <w:spacing w:val="-1"/>
          <w:sz w:val="24"/>
          <w:szCs w:val="24"/>
        </w:rPr>
        <w:t xml:space="preserve"> </w:t>
      </w:r>
      <w:r w:rsidRPr="00DA25C5">
        <w:rPr>
          <w:sz w:val="24"/>
          <w:szCs w:val="24"/>
        </w:rPr>
        <w:t>прогрессий,</w:t>
      </w:r>
      <w:r w:rsidRPr="00DA25C5">
        <w:rPr>
          <w:spacing w:val="-2"/>
          <w:sz w:val="24"/>
          <w:szCs w:val="24"/>
        </w:rPr>
        <w:t xml:space="preserve"> </w:t>
      </w:r>
      <w:r w:rsidRPr="00DA25C5">
        <w:rPr>
          <w:sz w:val="24"/>
          <w:szCs w:val="24"/>
        </w:rPr>
        <w:t>суммы</w:t>
      </w:r>
      <w:r w:rsidRPr="00DA25C5">
        <w:rPr>
          <w:spacing w:val="-1"/>
          <w:sz w:val="24"/>
          <w:szCs w:val="24"/>
        </w:rPr>
        <w:t xml:space="preserve"> </w:t>
      </w:r>
      <w:r w:rsidRPr="00DA25C5">
        <w:rPr>
          <w:sz w:val="24"/>
          <w:szCs w:val="24"/>
        </w:rPr>
        <w:t>первых</w:t>
      </w:r>
      <w:r w:rsidRPr="00DA25C5">
        <w:rPr>
          <w:spacing w:val="1"/>
          <w:sz w:val="24"/>
          <w:szCs w:val="24"/>
        </w:rPr>
        <w:t xml:space="preserve"> </w:t>
      </w:r>
      <w:r w:rsidRPr="00DA25C5">
        <w:rPr>
          <w:i/>
          <w:sz w:val="24"/>
          <w:szCs w:val="24"/>
        </w:rPr>
        <w:t>n</w:t>
      </w:r>
      <w:r w:rsidRPr="00DA25C5">
        <w:rPr>
          <w:i/>
          <w:spacing w:val="-1"/>
          <w:sz w:val="24"/>
          <w:szCs w:val="24"/>
        </w:rPr>
        <w:t xml:space="preserve"> </w:t>
      </w:r>
      <w:r w:rsidRPr="00DA25C5">
        <w:rPr>
          <w:sz w:val="24"/>
          <w:szCs w:val="24"/>
        </w:rPr>
        <w:t>членов.</w:t>
      </w:r>
    </w:p>
    <w:p w:rsidR="009B5B33" w:rsidRPr="00DA25C5" w:rsidRDefault="009B5B33" w:rsidP="00436D5C">
      <w:pPr>
        <w:pStyle w:val="af5"/>
        <w:jc w:val="both"/>
        <w:rPr>
          <w:sz w:val="24"/>
          <w:szCs w:val="24"/>
        </w:rPr>
      </w:pPr>
      <w:r w:rsidRPr="00DA25C5">
        <w:rPr>
          <w:sz w:val="24"/>
          <w:szCs w:val="24"/>
        </w:rPr>
        <w:t>Изображать</w:t>
      </w:r>
      <w:r w:rsidRPr="00DA25C5">
        <w:rPr>
          <w:spacing w:val="1"/>
          <w:sz w:val="24"/>
          <w:szCs w:val="24"/>
        </w:rPr>
        <w:t xml:space="preserve"> </w:t>
      </w:r>
      <w:r w:rsidRPr="00DA25C5">
        <w:rPr>
          <w:sz w:val="24"/>
          <w:szCs w:val="24"/>
        </w:rPr>
        <w:t>члены</w:t>
      </w:r>
      <w:r w:rsidRPr="00DA25C5">
        <w:rPr>
          <w:spacing w:val="1"/>
          <w:sz w:val="24"/>
          <w:szCs w:val="24"/>
        </w:rPr>
        <w:t xml:space="preserve"> </w:t>
      </w:r>
      <w:r w:rsidRPr="00DA25C5">
        <w:rPr>
          <w:sz w:val="24"/>
          <w:szCs w:val="24"/>
        </w:rPr>
        <w:t>последовательности</w:t>
      </w:r>
      <w:r w:rsidRPr="00DA25C5">
        <w:rPr>
          <w:spacing w:val="1"/>
          <w:sz w:val="24"/>
          <w:szCs w:val="24"/>
        </w:rPr>
        <w:t xml:space="preserve"> </w:t>
      </w:r>
      <w:r w:rsidRPr="00DA25C5">
        <w:rPr>
          <w:sz w:val="24"/>
          <w:szCs w:val="24"/>
        </w:rPr>
        <w:t>точками</w:t>
      </w:r>
      <w:r w:rsidRPr="00DA25C5">
        <w:rPr>
          <w:spacing w:val="1"/>
          <w:sz w:val="24"/>
          <w:szCs w:val="24"/>
        </w:rPr>
        <w:t xml:space="preserve"> </w:t>
      </w:r>
      <w:r w:rsidRPr="00DA25C5">
        <w:rPr>
          <w:sz w:val="24"/>
          <w:szCs w:val="24"/>
        </w:rPr>
        <w:t>на</w:t>
      </w:r>
      <w:r w:rsidRPr="00DA25C5">
        <w:rPr>
          <w:spacing w:val="1"/>
          <w:sz w:val="24"/>
          <w:szCs w:val="24"/>
        </w:rPr>
        <w:t xml:space="preserve"> </w:t>
      </w:r>
      <w:r w:rsidRPr="00DA25C5">
        <w:rPr>
          <w:sz w:val="24"/>
          <w:szCs w:val="24"/>
        </w:rPr>
        <w:t>координатной</w:t>
      </w:r>
      <w:r w:rsidRPr="00DA25C5">
        <w:rPr>
          <w:spacing w:val="-67"/>
          <w:sz w:val="24"/>
          <w:szCs w:val="24"/>
        </w:rPr>
        <w:t xml:space="preserve"> </w:t>
      </w:r>
      <w:r w:rsidRPr="00DA25C5">
        <w:rPr>
          <w:sz w:val="24"/>
          <w:szCs w:val="24"/>
        </w:rPr>
        <w:t>плоскости.</w:t>
      </w:r>
    </w:p>
    <w:p w:rsidR="009B5B33" w:rsidRPr="00DA25C5" w:rsidRDefault="009B5B33" w:rsidP="00436D5C">
      <w:pPr>
        <w:pStyle w:val="af5"/>
        <w:jc w:val="both"/>
        <w:rPr>
          <w:sz w:val="24"/>
          <w:szCs w:val="24"/>
        </w:rPr>
      </w:pPr>
      <w:r w:rsidRPr="00DA25C5">
        <w:rPr>
          <w:sz w:val="24"/>
          <w:szCs w:val="24"/>
        </w:rPr>
        <w:t>Решать задачи, связанные с числовыми последовательностями, в том</w:t>
      </w:r>
      <w:r w:rsidRPr="00DA25C5">
        <w:rPr>
          <w:spacing w:val="1"/>
          <w:sz w:val="24"/>
          <w:szCs w:val="24"/>
        </w:rPr>
        <w:t xml:space="preserve"> </w:t>
      </w:r>
      <w:r w:rsidRPr="00DA25C5">
        <w:rPr>
          <w:sz w:val="24"/>
          <w:szCs w:val="24"/>
        </w:rPr>
        <w:t>числе задачи из реальной жизни (с использованием калькулятора, цифровых</w:t>
      </w:r>
      <w:r w:rsidRPr="00DA25C5">
        <w:rPr>
          <w:spacing w:val="1"/>
          <w:sz w:val="24"/>
          <w:szCs w:val="24"/>
        </w:rPr>
        <w:t xml:space="preserve"> </w:t>
      </w:r>
      <w:r w:rsidRPr="00DA25C5">
        <w:rPr>
          <w:sz w:val="24"/>
          <w:szCs w:val="24"/>
        </w:rPr>
        <w:t>технологий).</w:t>
      </w:r>
    </w:p>
    <w:p w:rsidR="009B5B33" w:rsidRPr="009B5B33" w:rsidRDefault="009B5B33" w:rsidP="00641980">
      <w:pPr>
        <w:pStyle w:val="110"/>
        <w:numPr>
          <w:ilvl w:val="0"/>
          <w:numId w:val="6"/>
        </w:numPr>
        <w:tabs>
          <w:tab w:val="left" w:pos="1163"/>
        </w:tabs>
        <w:ind w:left="1162" w:hanging="353"/>
        <w:rPr>
          <w:sz w:val="24"/>
          <w:szCs w:val="24"/>
        </w:rPr>
      </w:pPr>
      <w:r w:rsidRPr="009B5B33">
        <w:rPr>
          <w:sz w:val="24"/>
          <w:szCs w:val="24"/>
        </w:rPr>
        <w:lastRenderedPageBreak/>
        <w:t>класс</w:t>
      </w:r>
    </w:p>
    <w:p w:rsidR="009B5B33" w:rsidRPr="009B5B33" w:rsidRDefault="009B5B33" w:rsidP="009B5B33">
      <w:pPr>
        <w:pStyle w:val="21"/>
        <w:rPr>
          <w:sz w:val="24"/>
          <w:szCs w:val="24"/>
        </w:rPr>
      </w:pPr>
      <w:r w:rsidRPr="009B5B33">
        <w:rPr>
          <w:sz w:val="24"/>
          <w:szCs w:val="24"/>
        </w:rPr>
        <w:t>Числа</w:t>
      </w:r>
      <w:r w:rsidRPr="009B5B33">
        <w:rPr>
          <w:spacing w:val="-3"/>
          <w:sz w:val="24"/>
          <w:szCs w:val="24"/>
        </w:rPr>
        <w:t xml:space="preserve"> </w:t>
      </w:r>
      <w:r w:rsidRPr="009B5B33">
        <w:rPr>
          <w:sz w:val="24"/>
          <w:szCs w:val="24"/>
        </w:rPr>
        <w:t>и</w:t>
      </w:r>
      <w:r w:rsidRPr="009B5B33">
        <w:rPr>
          <w:spacing w:val="-5"/>
          <w:sz w:val="24"/>
          <w:szCs w:val="24"/>
        </w:rPr>
        <w:t xml:space="preserve"> </w:t>
      </w:r>
      <w:r w:rsidRPr="009B5B33">
        <w:rPr>
          <w:sz w:val="24"/>
          <w:szCs w:val="24"/>
        </w:rPr>
        <w:t>вычисления</w:t>
      </w:r>
    </w:p>
    <w:p w:rsidR="009B5B33" w:rsidRPr="00DA25C5" w:rsidRDefault="009B5B33" w:rsidP="00436D5C">
      <w:pPr>
        <w:pStyle w:val="af5"/>
        <w:jc w:val="both"/>
        <w:rPr>
          <w:sz w:val="24"/>
          <w:szCs w:val="24"/>
        </w:rPr>
      </w:pPr>
      <w:r w:rsidRPr="00DA25C5">
        <w:rPr>
          <w:sz w:val="24"/>
          <w:szCs w:val="24"/>
        </w:rPr>
        <w:t>Выполнять,</w:t>
      </w:r>
      <w:r w:rsidRPr="00DA25C5">
        <w:rPr>
          <w:spacing w:val="1"/>
          <w:sz w:val="24"/>
          <w:szCs w:val="24"/>
        </w:rPr>
        <w:t xml:space="preserve"> </w:t>
      </w:r>
      <w:r w:rsidRPr="00DA25C5">
        <w:rPr>
          <w:sz w:val="24"/>
          <w:szCs w:val="24"/>
        </w:rPr>
        <w:t>сочетая</w:t>
      </w:r>
      <w:r w:rsidRPr="00DA25C5">
        <w:rPr>
          <w:spacing w:val="1"/>
          <w:sz w:val="24"/>
          <w:szCs w:val="24"/>
        </w:rPr>
        <w:t xml:space="preserve"> </w:t>
      </w:r>
      <w:r w:rsidRPr="00DA25C5">
        <w:rPr>
          <w:sz w:val="24"/>
          <w:szCs w:val="24"/>
        </w:rPr>
        <w:t>устные</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письменные</w:t>
      </w:r>
      <w:r w:rsidRPr="00DA25C5">
        <w:rPr>
          <w:spacing w:val="1"/>
          <w:sz w:val="24"/>
          <w:szCs w:val="24"/>
        </w:rPr>
        <w:t xml:space="preserve"> </w:t>
      </w:r>
      <w:r w:rsidRPr="00DA25C5">
        <w:rPr>
          <w:sz w:val="24"/>
          <w:szCs w:val="24"/>
        </w:rPr>
        <w:t>приёмы,</w:t>
      </w:r>
      <w:r w:rsidRPr="00DA25C5">
        <w:rPr>
          <w:spacing w:val="1"/>
          <w:sz w:val="24"/>
          <w:szCs w:val="24"/>
        </w:rPr>
        <w:t xml:space="preserve"> </w:t>
      </w:r>
      <w:r w:rsidRPr="00DA25C5">
        <w:rPr>
          <w:sz w:val="24"/>
          <w:szCs w:val="24"/>
        </w:rPr>
        <w:t>арифметические</w:t>
      </w:r>
      <w:r w:rsidRPr="00DA25C5">
        <w:rPr>
          <w:spacing w:val="1"/>
          <w:sz w:val="24"/>
          <w:szCs w:val="24"/>
        </w:rPr>
        <w:t xml:space="preserve"> </w:t>
      </w:r>
      <w:r w:rsidRPr="00DA25C5">
        <w:rPr>
          <w:sz w:val="24"/>
          <w:szCs w:val="24"/>
        </w:rPr>
        <w:t>действия</w:t>
      </w:r>
      <w:r w:rsidRPr="00DA25C5">
        <w:rPr>
          <w:spacing w:val="-1"/>
          <w:sz w:val="24"/>
          <w:szCs w:val="24"/>
        </w:rPr>
        <w:t xml:space="preserve"> </w:t>
      </w:r>
      <w:r w:rsidRPr="00DA25C5">
        <w:rPr>
          <w:sz w:val="24"/>
          <w:szCs w:val="24"/>
        </w:rPr>
        <w:t>с</w:t>
      </w:r>
      <w:r w:rsidRPr="00DA25C5">
        <w:rPr>
          <w:spacing w:val="-3"/>
          <w:sz w:val="24"/>
          <w:szCs w:val="24"/>
        </w:rPr>
        <w:t xml:space="preserve"> </w:t>
      </w:r>
      <w:r w:rsidRPr="00DA25C5">
        <w:rPr>
          <w:sz w:val="24"/>
          <w:szCs w:val="24"/>
        </w:rPr>
        <w:t>рациональными числами.</w:t>
      </w:r>
    </w:p>
    <w:p w:rsidR="009B5B33" w:rsidRPr="00DA25C5" w:rsidRDefault="009B5B33" w:rsidP="00436D5C">
      <w:pPr>
        <w:pStyle w:val="af5"/>
        <w:jc w:val="both"/>
        <w:rPr>
          <w:sz w:val="24"/>
          <w:szCs w:val="24"/>
        </w:rPr>
      </w:pPr>
      <w:r w:rsidRPr="00DA25C5">
        <w:rPr>
          <w:sz w:val="24"/>
          <w:szCs w:val="24"/>
        </w:rPr>
        <w:t>Находить</w:t>
      </w:r>
      <w:r w:rsidRPr="00DA25C5">
        <w:rPr>
          <w:spacing w:val="1"/>
          <w:sz w:val="24"/>
          <w:szCs w:val="24"/>
        </w:rPr>
        <w:t xml:space="preserve"> </w:t>
      </w:r>
      <w:r w:rsidRPr="00DA25C5">
        <w:rPr>
          <w:sz w:val="24"/>
          <w:szCs w:val="24"/>
        </w:rPr>
        <w:t>значения</w:t>
      </w:r>
      <w:r w:rsidRPr="00DA25C5">
        <w:rPr>
          <w:spacing w:val="1"/>
          <w:sz w:val="24"/>
          <w:szCs w:val="24"/>
        </w:rPr>
        <w:t xml:space="preserve"> </w:t>
      </w:r>
      <w:r w:rsidRPr="00DA25C5">
        <w:rPr>
          <w:sz w:val="24"/>
          <w:szCs w:val="24"/>
        </w:rPr>
        <w:t>числовых</w:t>
      </w:r>
      <w:r w:rsidRPr="00DA25C5">
        <w:rPr>
          <w:spacing w:val="1"/>
          <w:sz w:val="24"/>
          <w:szCs w:val="24"/>
        </w:rPr>
        <w:t xml:space="preserve"> </w:t>
      </w:r>
      <w:r w:rsidRPr="00DA25C5">
        <w:rPr>
          <w:sz w:val="24"/>
          <w:szCs w:val="24"/>
        </w:rPr>
        <w:t>выражений;</w:t>
      </w:r>
      <w:r w:rsidRPr="00DA25C5">
        <w:rPr>
          <w:spacing w:val="1"/>
          <w:sz w:val="24"/>
          <w:szCs w:val="24"/>
        </w:rPr>
        <w:t xml:space="preserve"> </w:t>
      </w:r>
      <w:r w:rsidRPr="00DA25C5">
        <w:rPr>
          <w:sz w:val="24"/>
          <w:szCs w:val="24"/>
        </w:rPr>
        <w:t>применять</w:t>
      </w:r>
      <w:r w:rsidRPr="00DA25C5">
        <w:rPr>
          <w:spacing w:val="1"/>
          <w:sz w:val="24"/>
          <w:szCs w:val="24"/>
        </w:rPr>
        <w:t xml:space="preserve"> </w:t>
      </w:r>
      <w:r w:rsidRPr="00DA25C5">
        <w:rPr>
          <w:sz w:val="24"/>
          <w:szCs w:val="24"/>
        </w:rPr>
        <w:t>разнообразные</w:t>
      </w:r>
      <w:r w:rsidRPr="00DA25C5">
        <w:rPr>
          <w:spacing w:val="1"/>
          <w:sz w:val="24"/>
          <w:szCs w:val="24"/>
        </w:rPr>
        <w:t xml:space="preserve"> </w:t>
      </w:r>
      <w:r w:rsidRPr="00DA25C5">
        <w:rPr>
          <w:sz w:val="24"/>
          <w:szCs w:val="24"/>
        </w:rPr>
        <w:t>способы и приёмы вычисления значений дробных выражений, содержащих</w:t>
      </w:r>
      <w:r w:rsidRPr="00DA25C5">
        <w:rPr>
          <w:spacing w:val="1"/>
          <w:sz w:val="24"/>
          <w:szCs w:val="24"/>
        </w:rPr>
        <w:t xml:space="preserve"> </w:t>
      </w:r>
      <w:r w:rsidRPr="00DA25C5">
        <w:rPr>
          <w:sz w:val="24"/>
          <w:szCs w:val="24"/>
        </w:rPr>
        <w:t>обыкновенные</w:t>
      </w:r>
      <w:r w:rsidRPr="00DA25C5">
        <w:rPr>
          <w:spacing w:val="-1"/>
          <w:sz w:val="24"/>
          <w:szCs w:val="24"/>
        </w:rPr>
        <w:t xml:space="preserve"> </w:t>
      </w:r>
      <w:r w:rsidRPr="00DA25C5">
        <w:rPr>
          <w:sz w:val="24"/>
          <w:szCs w:val="24"/>
        </w:rPr>
        <w:t>и десятичные дроби.</w:t>
      </w:r>
    </w:p>
    <w:p w:rsidR="009B5B33" w:rsidRPr="00DA25C5" w:rsidRDefault="009B5B33" w:rsidP="00436D5C">
      <w:pPr>
        <w:pStyle w:val="af5"/>
        <w:jc w:val="both"/>
        <w:rPr>
          <w:sz w:val="24"/>
          <w:szCs w:val="24"/>
        </w:rPr>
      </w:pPr>
      <w:r w:rsidRPr="00DA25C5">
        <w:rPr>
          <w:sz w:val="24"/>
          <w:szCs w:val="24"/>
        </w:rPr>
        <w:t>Переход от одной формы записи чисел к другой (преобразовывание</w:t>
      </w:r>
      <w:r w:rsidRPr="00DA25C5">
        <w:rPr>
          <w:spacing w:val="-67"/>
          <w:sz w:val="24"/>
          <w:szCs w:val="24"/>
        </w:rPr>
        <w:t xml:space="preserve"> </w:t>
      </w:r>
      <w:r w:rsidRPr="00DA25C5">
        <w:rPr>
          <w:sz w:val="24"/>
          <w:szCs w:val="24"/>
        </w:rPr>
        <w:t>десятичной дроби в обыкновенную, обыкновенной в десятичную, в</w:t>
      </w:r>
      <w:r w:rsidRPr="00DA25C5">
        <w:rPr>
          <w:spacing w:val="1"/>
          <w:sz w:val="24"/>
          <w:szCs w:val="24"/>
        </w:rPr>
        <w:t xml:space="preserve"> </w:t>
      </w:r>
      <w:r w:rsidRPr="00DA25C5">
        <w:rPr>
          <w:sz w:val="24"/>
          <w:szCs w:val="24"/>
        </w:rPr>
        <w:t>частности</w:t>
      </w:r>
      <w:r w:rsidRPr="00DA25C5">
        <w:rPr>
          <w:spacing w:val="-1"/>
          <w:sz w:val="24"/>
          <w:szCs w:val="24"/>
        </w:rPr>
        <w:t xml:space="preserve"> </w:t>
      </w:r>
      <w:r w:rsidRPr="00DA25C5">
        <w:rPr>
          <w:sz w:val="24"/>
          <w:szCs w:val="24"/>
        </w:rPr>
        <w:t>в</w:t>
      </w:r>
      <w:r w:rsidRPr="00DA25C5">
        <w:rPr>
          <w:spacing w:val="-1"/>
          <w:sz w:val="24"/>
          <w:szCs w:val="24"/>
        </w:rPr>
        <w:t xml:space="preserve"> </w:t>
      </w:r>
      <w:r w:rsidRPr="00DA25C5">
        <w:rPr>
          <w:sz w:val="24"/>
          <w:szCs w:val="24"/>
        </w:rPr>
        <w:t>бесконечную</w:t>
      </w:r>
      <w:r w:rsidRPr="00DA25C5">
        <w:rPr>
          <w:spacing w:val="-1"/>
          <w:sz w:val="24"/>
          <w:szCs w:val="24"/>
        </w:rPr>
        <w:t xml:space="preserve"> </w:t>
      </w:r>
      <w:r w:rsidRPr="00DA25C5">
        <w:rPr>
          <w:sz w:val="24"/>
          <w:szCs w:val="24"/>
        </w:rPr>
        <w:t>десятичную</w:t>
      </w:r>
      <w:r w:rsidRPr="00DA25C5">
        <w:rPr>
          <w:spacing w:val="-1"/>
          <w:sz w:val="24"/>
          <w:szCs w:val="24"/>
        </w:rPr>
        <w:t xml:space="preserve"> </w:t>
      </w:r>
      <w:r w:rsidRPr="00DA25C5">
        <w:rPr>
          <w:sz w:val="24"/>
          <w:szCs w:val="24"/>
        </w:rPr>
        <w:t>дробь).</w:t>
      </w:r>
    </w:p>
    <w:p w:rsidR="009B5B33" w:rsidRPr="00DA25C5" w:rsidRDefault="009B5B33" w:rsidP="00436D5C">
      <w:pPr>
        <w:pStyle w:val="af5"/>
        <w:jc w:val="both"/>
        <w:rPr>
          <w:sz w:val="24"/>
          <w:szCs w:val="24"/>
        </w:rPr>
      </w:pPr>
      <w:r w:rsidRPr="00DA25C5">
        <w:rPr>
          <w:sz w:val="24"/>
          <w:szCs w:val="24"/>
        </w:rPr>
        <w:t>Округлять</w:t>
      </w:r>
      <w:r w:rsidRPr="00DA25C5">
        <w:rPr>
          <w:spacing w:val="-3"/>
          <w:sz w:val="24"/>
          <w:szCs w:val="24"/>
        </w:rPr>
        <w:t xml:space="preserve"> </w:t>
      </w:r>
      <w:r w:rsidRPr="00DA25C5">
        <w:rPr>
          <w:sz w:val="24"/>
          <w:szCs w:val="24"/>
        </w:rPr>
        <w:t>числа.</w:t>
      </w:r>
    </w:p>
    <w:p w:rsidR="009B5B33" w:rsidRPr="00DA25C5" w:rsidRDefault="009B5B33" w:rsidP="00436D5C">
      <w:pPr>
        <w:pStyle w:val="af5"/>
        <w:jc w:val="both"/>
        <w:rPr>
          <w:sz w:val="24"/>
          <w:szCs w:val="24"/>
        </w:rPr>
      </w:pPr>
      <w:r w:rsidRPr="00DA25C5">
        <w:rPr>
          <w:sz w:val="24"/>
          <w:szCs w:val="24"/>
        </w:rPr>
        <w:t>Применять</w:t>
      </w:r>
      <w:r w:rsidRPr="00DA25C5">
        <w:rPr>
          <w:spacing w:val="1"/>
          <w:sz w:val="24"/>
          <w:szCs w:val="24"/>
        </w:rPr>
        <w:t xml:space="preserve"> </w:t>
      </w:r>
      <w:r w:rsidRPr="00DA25C5">
        <w:rPr>
          <w:sz w:val="24"/>
          <w:szCs w:val="24"/>
        </w:rPr>
        <w:t>понятие</w:t>
      </w:r>
      <w:r w:rsidRPr="00DA25C5">
        <w:rPr>
          <w:spacing w:val="1"/>
          <w:sz w:val="24"/>
          <w:szCs w:val="24"/>
        </w:rPr>
        <w:t xml:space="preserve"> </w:t>
      </w:r>
      <w:r w:rsidRPr="00DA25C5">
        <w:rPr>
          <w:sz w:val="24"/>
          <w:szCs w:val="24"/>
        </w:rPr>
        <w:t>арифметического</w:t>
      </w:r>
      <w:r w:rsidRPr="00DA25C5">
        <w:rPr>
          <w:spacing w:val="1"/>
          <w:sz w:val="24"/>
          <w:szCs w:val="24"/>
        </w:rPr>
        <w:t xml:space="preserve"> </w:t>
      </w:r>
      <w:r w:rsidRPr="00DA25C5">
        <w:rPr>
          <w:sz w:val="24"/>
          <w:szCs w:val="24"/>
        </w:rPr>
        <w:t>квадратного</w:t>
      </w:r>
      <w:r w:rsidRPr="00DA25C5">
        <w:rPr>
          <w:spacing w:val="1"/>
          <w:sz w:val="24"/>
          <w:szCs w:val="24"/>
        </w:rPr>
        <w:t xml:space="preserve"> </w:t>
      </w:r>
      <w:r w:rsidRPr="00DA25C5">
        <w:rPr>
          <w:sz w:val="24"/>
          <w:szCs w:val="24"/>
        </w:rPr>
        <w:t>корня;</w:t>
      </w:r>
      <w:r w:rsidRPr="00DA25C5">
        <w:rPr>
          <w:spacing w:val="1"/>
          <w:sz w:val="24"/>
          <w:szCs w:val="24"/>
        </w:rPr>
        <w:t xml:space="preserve"> </w:t>
      </w:r>
      <w:r w:rsidRPr="00DA25C5">
        <w:rPr>
          <w:sz w:val="24"/>
          <w:szCs w:val="24"/>
        </w:rPr>
        <w:t>находить</w:t>
      </w:r>
      <w:r w:rsidRPr="00DA25C5">
        <w:rPr>
          <w:spacing w:val="1"/>
          <w:sz w:val="24"/>
          <w:szCs w:val="24"/>
        </w:rPr>
        <w:t xml:space="preserve"> </w:t>
      </w:r>
      <w:r w:rsidRPr="00DA25C5">
        <w:rPr>
          <w:sz w:val="24"/>
          <w:szCs w:val="24"/>
        </w:rPr>
        <w:t>квадратные</w:t>
      </w:r>
      <w:r w:rsidRPr="00DA25C5">
        <w:rPr>
          <w:spacing w:val="1"/>
          <w:sz w:val="24"/>
          <w:szCs w:val="24"/>
        </w:rPr>
        <w:t xml:space="preserve"> </w:t>
      </w:r>
      <w:r w:rsidRPr="00DA25C5">
        <w:rPr>
          <w:sz w:val="24"/>
          <w:szCs w:val="24"/>
        </w:rPr>
        <w:t>корни,</w:t>
      </w:r>
      <w:r w:rsidRPr="00DA25C5">
        <w:rPr>
          <w:spacing w:val="1"/>
          <w:sz w:val="24"/>
          <w:szCs w:val="24"/>
        </w:rPr>
        <w:t xml:space="preserve"> </w:t>
      </w:r>
      <w:r w:rsidRPr="00DA25C5">
        <w:rPr>
          <w:sz w:val="24"/>
          <w:szCs w:val="24"/>
        </w:rPr>
        <w:t>используя</w:t>
      </w:r>
      <w:r w:rsidRPr="00DA25C5">
        <w:rPr>
          <w:spacing w:val="1"/>
          <w:sz w:val="24"/>
          <w:szCs w:val="24"/>
        </w:rPr>
        <w:t xml:space="preserve"> </w:t>
      </w:r>
      <w:r w:rsidRPr="00DA25C5">
        <w:rPr>
          <w:sz w:val="24"/>
          <w:szCs w:val="24"/>
        </w:rPr>
        <w:t>при</w:t>
      </w:r>
      <w:r w:rsidRPr="00DA25C5">
        <w:rPr>
          <w:spacing w:val="1"/>
          <w:sz w:val="24"/>
          <w:szCs w:val="24"/>
        </w:rPr>
        <w:t xml:space="preserve"> </w:t>
      </w:r>
      <w:r w:rsidRPr="00DA25C5">
        <w:rPr>
          <w:sz w:val="24"/>
          <w:szCs w:val="24"/>
        </w:rPr>
        <w:t>необходимости</w:t>
      </w:r>
      <w:r w:rsidRPr="00DA25C5">
        <w:rPr>
          <w:spacing w:val="1"/>
          <w:sz w:val="24"/>
          <w:szCs w:val="24"/>
        </w:rPr>
        <w:t xml:space="preserve"> </w:t>
      </w:r>
      <w:r w:rsidRPr="00DA25C5">
        <w:rPr>
          <w:sz w:val="24"/>
          <w:szCs w:val="24"/>
        </w:rPr>
        <w:t>калькулятор;</w:t>
      </w:r>
      <w:r w:rsidRPr="00DA25C5">
        <w:rPr>
          <w:spacing w:val="1"/>
          <w:sz w:val="24"/>
          <w:szCs w:val="24"/>
        </w:rPr>
        <w:t xml:space="preserve"> </w:t>
      </w:r>
      <w:r w:rsidRPr="00DA25C5">
        <w:rPr>
          <w:sz w:val="24"/>
          <w:szCs w:val="24"/>
        </w:rPr>
        <w:t>выполнять</w:t>
      </w:r>
      <w:r w:rsidRPr="00DA25C5">
        <w:rPr>
          <w:spacing w:val="-67"/>
          <w:sz w:val="24"/>
          <w:szCs w:val="24"/>
        </w:rPr>
        <w:t xml:space="preserve"> </w:t>
      </w:r>
      <w:r w:rsidRPr="00DA25C5">
        <w:rPr>
          <w:sz w:val="24"/>
          <w:szCs w:val="24"/>
        </w:rPr>
        <w:t>преобразования</w:t>
      </w:r>
      <w:r w:rsidRPr="00DA25C5">
        <w:rPr>
          <w:spacing w:val="1"/>
          <w:sz w:val="24"/>
          <w:szCs w:val="24"/>
        </w:rPr>
        <w:t xml:space="preserve"> </w:t>
      </w:r>
      <w:r w:rsidRPr="00DA25C5">
        <w:rPr>
          <w:sz w:val="24"/>
          <w:szCs w:val="24"/>
        </w:rPr>
        <w:t>выражений,</w:t>
      </w:r>
      <w:r w:rsidRPr="00DA25C5">
        <w:rPr>
          <w:spacing w:val="1"/>
          <w:sz w:val="24"/>
          <w:szCs w:val="24"/>
        </w:rPr>
        <w:t xml:space="preserve"> </w:t>
      </w:r>
      <w:r w:rsidRPr="00DA25C5">
        <w:rPr>
          <w:sz w:val="24"/>
          <w:szCs w:val="24"/>
        </w:rPr>
        <w:t>содержащих</w:t>
      </w:r>
      <w:r w:rsidRPr="00DA25C5">
        <w:rPr>
          <w:spacing w:val="1"/>
          <w:sz w:val="24"/>
          <w:szCs w:val="24"/>
        </w:rPr>
        <w:t xml:space="preserve"> </w:t>
      </w:r>
      <w:r w:rsidRPr="00DA25C5">
        <w:rPr>
          <w:sz w:val="24"/>
          <w:szCs w:val="24"/>
        </w:rPr>
        <w:t>квадратные</w:t>
      </w:r>
      <w:r w:rsidRPr="00DA25C5">
        <w:rPr>
          <w:spacing w:val="1"/>
          <w:sz w:val="24"/>
          <w:szCs w:val="24"/>
        </w:rPr>
        <w:t xml:space="preserve"> </w:t>
      </w:r>
      <w:r w:rsidRPr="00DA25C5">
        <w:rPr>
          <w:sz w:val="24"/>
          <w:szCs w:val="24"/>
        </w:rPr>
        <w:t>корни,</w:t>
      </w:r>
      <w:r w:rsidRPr="00DA25C5">
        <w:rPr>
          <w:spacing w:val="1"/>
          <w:sz w:val="24"/>
          <w:szCs w:val="24"/>
        </w:rPr>
        <w:t xml:space="preserve"> </w:t>
      </w:r>
      <w:r w:rsidRPr="00DA25C5">
        <w:rPr>
          <w:sz w:val="24"/>
          <w:szCs w:val="24"/>
        </w:rPr>
        <w:t>используя</w:t>
      </w:r>
      <w:r w:rsidRPr="00DA25C5">
        <w:rPr>
          <w:spacing w:val="1"/>
          <w:sz w:val="24"/>
          <w:szCs w:val="24"/>
        </w:rPr>
        <w:t xml:space="preserve"> </w:t>
      </w:r>
      <w:r w:rsidRPr="00DA25C5">
        <w:rPr>
          <w:sz w:val="24"/>
          <w:szCs w:val="24"/>
        </w:rPr>
        <w:t>свойства</w:t>
      </w:r>
      <w:r w:rsidRPr="00DA25C5">
        <w:rPr>
          <w:spacing w:val="-1"/>
          <w:sz w:val="24"/>
          <w:szCs w:val="24"/>
        </w:rPr>
        <w:t xml:space="preserve"> </w:t>
      </w:r>
      <w:r w:rsidRPr="00DA25C5">
        <w:rPr>
          <w:sz w:val="24"/>
          <w:szCs w:val="24"/>
        </w:rPr>
        <w:t>корней.</w:t>
      </w:r>
    </w:p>
    <w:p w:rsidR="009B5B33" w:rsidRPr="00DA25C5" w:rsidRDefault="009B5B33" w:rsidP="00436D5C">
      <w:pPr>
        <w:pStyle w:val="af5"/>
        <w:jc w:val="both"/>
        <w:rPr>
          <w:sz w:val="24"/>
          <w:szCs w:val="24"/>
        </w:rPr>
      </w:pPr>
      <w:r w:rsidRPr="00DA25C5">
        <w:rPr>
          <w:sz w:val="24"/>
          <w:szCs w:val="24"/>
        </w:rPr>
        <w:t>Выполнять</w:t>
      </w:r>
      <w:r w:rsidRPr="00DA25C5">
        <w:rPr>
          <w:spacing w:val="-4"/>
          <w:sz w:val="24"/>
          <w:szCs w:val="24"/>
        </w:rPr>
        <w:t xml:space="preserve"> </w:t>
      </w:r>
      <w:r w:rsidRPr="00DA25C5">
        <w:rPr>
          <w:sz w:val="24"/>
          <w:szCs w:val="24"/>
        </w:rPr>
        <w:t>действия</w:t>
      </w:r>
      <w:r w:rsidRPr="00DA25C5">
        <w:rPr>
          <w:spacing w:val="-1"/>
          <w:sz w:val="24"/>
          <w:szCs w:val="24"/>
        </w:rPr>
        <w:t xml:space="preserve"> </w:t>
      </w:r>
      <w:r w:rsidRPr="00DA25C5">
        <w:rPr>
          <w:sz w:val="24"/>
          <w:szCs w:val="24"/>
        </w:rPr>
        <w:t>со степенями</w:t>
      </w:r>
      <w:r w:rsidRPr="00DA25C5">
        <w:rPr>
          <w:spacing w:val="-2"/>
          <w:sz w:val="24"/>
          <w:szCs w:val="24"/>
        </w:rPr>
        <w:t xml:space="preserve"> </w:t>
      </w:r>
      <w:r w:rsidRPr="00DA25C5">
        <w:rPr>
          <w:sz w:val="24"/>
          <w:szCs w:val="24"/>
        </w:rPr>
        <w:t>с</w:t>
      </w:r>
      <w:r w:rsidRPr="00DA25C5">
        <w:rPr>
          <w:spacing w:val="-2"/>
          <w:sz w:val="24"/>
          <w:szCs w:val="24"/>
        </w:rPr>
        <w:t xml:space="preserve"> </w:t>
      </w:r>
      <w:r w:rsidRPr="00DA25C5">
        <w:rPr>
          <w:sz w:val="24"/>
          <w:szCs w:val="24"/>
        </w:rPr>
        <w:t>натуральными</w:t>
      </w:r>
      <w:r w:rsidRPr="00DA25C5">
        <w:rPr>
          <w:spacing w:val="-1"/>
          <w:sz w:val="24"/>
          <w:szCs w:val="24"/>
        </w:rPr>
        <w:t xml:space="preserve"> </w:t>
      </w:r>
      <w:r w:rsidRPr="00DA25C5">
        <w:rPr>
          <w:sz w:val="24"/>
          <w:szCs w:val="24"/>
        </w:rPr>
        <w:t>показателями.</w:t>
      </w:r>
    </w:p>
    <w:p w:rsidR="009B5B33" w:rsidRPr="00DA25C5" w:rsidRDefault="009B5B33" w:rsidP="00436D5C">
      <w:pPr>
        <w:pStyle w:val="af5"/>
        <w:jc w:val="both"/>
        <w:rPr>
          <w:sz w:val="24"/>
          <w:szCs w:val="24"/>
        </w:rPr>
      </w:pPr>
      <w:r w:rsidRPr="00DA25C5">
        <w:rPr>
          <w:sz w:val="24"/>
          <w:szCs w:val="24"/>
        </w:rPr>
        <w:t>Решать</w:t>
      </w:r>
      <w:r w:rsidRPr="00DA25C5">
        <w:rPr>
          <w:spacing w:val="1"/>
          <w:sz w:val="24"/>
          <w:szCs w:val="24"/>
        </w:rPr>
        <w:t xml:space="preserve"> </w:t>
      </w:r>
      <w:r w:rsidRPr="00DA25C5">
        <w:rPr>
          <w:sz w:val="24"/>
          <w:szCs w:val="24"/>
        </w:rPr>
        <w:t>практико-ориентированные</w:t>
      </w:r>
      <w:r w:rsidRPr="00DA25C5">
        <w:rPr>
          <w:spacing w:val="1"/>
          <w:sz w:val="24"/>
          <w:szCs w:val="24"/>
        </w:rPr>
        <w:t xml:space="preserve"> </w:t>
      </w:r>
      <w:r w:rsidRPr="00DA25C5">
        <w:rPr>
          <w:sz w:val="24"/>
          <w:szCs w:val="24"/>
        </w:rPr>
        <w:t>задачи,</w:t>
      </w:r>
      <w:r w:rsidRPr="00DA25C5">
        <w:rPr>
          <w:spacing w:val="1"/>
          <w:sz w:val="24"/>
          <w:szCs w:val="24"/>
        </w:rPr>
        <w:t xml:space="preserve"> </w:t>
      </w:r>
      <w:r w:rsidRPr="00DA25C5">
        <w:rPr>
          <w:sz w:val="24"/>
          <w:szCs w:val="24"/>
        </w:rPr>
        <w:t>связанные</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отношением</w:t>
      </w:r>
      <w:r w:rsidRPr="00DA25C5">
        <w:rPr>
          <w:spacing w:val="-67"/>
          <w:sz w:val="24"/>
          <w:szCs w:val="24"/>
        </w:rPr>
        <w:t xml:space="preserve"> </w:t>
      </w:r>
      <w:r w:rsidRPr="00DA25C5">
        <w:rPr>
          <w:sz w:val="24"/>
          <w:szCs w:val="24"/>
        </w:rPr>
        <w:t>величин,</w:t>
      </w:r>
      <w:r w:rsidRPr="00DA25C5">
        <w:rPr>
          <w:spacing w:val="1"/>
          <w:sz w:val="24"/>
          <w:szCs w:val="24"/>
        </w:rPr>
        <w:t xml:space="preserve"> </w:t>
      </w:r>
      <w:r w:rsidRPr="00DA25C5">
        <w:rPr>
          <w:sz w:val="24"/>
          <w:szCs w:val="24"/>
        </w:rPr>
        <w:t>пропорциональностью</w:t>
      </w:r>
      <w:r w:rsidRPr="00DA25C5">
        <w:rPr>
          <w:spacing w:val="1"/>
          <w:sz w:val="24"/>
          <w:szCs w:val="24"/>
        </w:rPr>
        <w:t xml:space="preserve"> </w:t>
      </w:r>
      <w:r w:rsidRPr="00DA25C5">
        <w:rPr>
          <w:sz w:val="24"/>
          <w:szCs w:val="24"/>
        </w:rPr>
        <w:t>величин,</w:t>
      </w:r>
      <w:r w:rsidRPr="00DA25C5">
        <w:rPr>
          <w:spacing w:val="1"/>
          <w:sz w:val="24"/>
          <w:szCs w:val="24"/>
        </w:rPr>
        <w:t xml:space="preserve"> </w:t>
      </w:r>
      <w:r w:rsidRPr="00DA25C5">
        <w:rPr>
          <w:sz w:val="24"/>
          <w:szCs w:val="24"/>
        </w:rPr>
        <w:t>процентами;</w:t>
      </w:r>
      <w:r w:rsidRPr="00DA25C5">
        <w:rPr>
          <w:spacing w:val="1"/>
          <w:sz w:val="24"/>
          <w:szCs w:val="24"/>
        </w:rPr>
        <w:t xml:space="preserve"> </w:t>
      </w:r>
      <w:r w:rsidRPr="00DA25C5">
        <w:rPr>
          <w:sz w:val="24"/>
          <w:szCs w:val="24"/>
        </w:rPr>
        <w:t>интерпретировать</w:t>
      </w:r>
      <w:r w:rsidRPr="00DA25C5">
        <w:rPr>
          <w:spacing w:val="1"/>
          <w:sz w:val="24"/>
          <w:szCs w:val="24"/>
        </w:rPr>
        <w:t xml:space="preserve"> </w:t>
      </w:r>
      <w:r w:rsidRPr="00DA25C5">
        <w:rPr>
          <w:sz w:val="24"/>
          <w:szCs w:val="24"/>
        </w:rPr>
        <w:t>результаты решения задач с учётом ограничений, связанных со свойствами</w:t>
      </w:r>
      <w:r w:rsidRPr="00DA25C5">
        <w:rPr>
          <w:spacing w:val="1"/>
          <w:sz w:val="24"/>
          <w:szCs w:val="24"/>
        </w:rPr>
        <w:t xml:space="preserve"> </w:t>
      </w:r>
      <w:r w:rsidRPr="00DA25C5">
        <w:rPr>
          <w:sz w:val="24"/>
          <w:szCs w:val="24"/>
        </w:rPr>
        <w:t>рассматриваемых объектов.</w:t>
      </w:r>
    </w:p>
    <w:p w:rsidR="009B5B33" w:rsidRPr="009B5B33" w:rsidRDefault="009B5B33" w:rsidP="00436D5C">
      <w:pPr>
        <w:pStyle w:val="21"/>
        <w:spacing w:before="7"/>
        <w:rPr>
          <w:sz w:val="24"/>
          <w:szCs w:val="24"/>
        </w:rPr>
      </w:pPr>
      <w:r w:rsidRPr="009B5B33">
        <w:rPr>
          <w:sz w:val="24"/>
          <w:szCs w:val="24"/>
        </w:rPr>
        <w:t>Уравнения</w:t>
      </w:r>
      <w:r w:rsidRPr="009B5B33">
        <w:rPr>
          <w:spacing w:val="-5"/>
          <w:sz w:val="24"/>
          <w:szCs w:val="24"/>
        </w:rPr>
        <w:t xml:space="preserve"> </w:t>
      </w:r>
      <w:r w:rsidRPr="009B5B33">
        <w:rPr>
          <w:sz w:val="24"/>
          <w:szCs w:val="24"/>
        </w:rPr>
        <w:t>и</w:t>
      </w:r>
      <w:r w:rsidRPr="009B5B33">
        <w:rPr>
          <w:spacing w:val="-2"/>
          <w:sz w:val="24"/>
          <w:szCs w:val="24"/>
        </w:rPr>
        <w:t xml:space="preserve"> </w:t>
      </w:r>
      <w:r w:rsidRPr="009B5B33">
        <w:rPr>
          <w:sz w:val="24"/>
          <w:szCs w:val="24"/>
        </w:rPr>
        <w:t>неравенства</w:t>
      </w:r>
    </w:p>
    <w:p w:rsidR="009B5B33" w:rsidRPr="00DA25C5" w:rsidRDefault="009B5B33" w:rsidP="00436D5C">
      <w:pPr>
        <w:pStyle w:val="af5"/>
        <w:jc w:val="both"/>
        <w:rPr>
          <w:sz w:val="24"/>
          <w:szCs w:val="24"/>
        </w:rPr>
      </w:pPr>
      <w:r w:rsidRPr="00DA25C5">
        <w:rPr>
          <w:sz w:val="24"/>
          <w:szCs w:val="24"/>
        </w:rPr>
        <w:t>Решать</w:t>
      </w:r>
      <w:r w:rsidRPr="00DA25C5">
        <w:rPr>
          <w:spacing w:val="55"/>
          <w:sz w:val="24"/>
          <w:szCs w:val="24"/>
        </w:rPr>
        <w:t xml:space="preserve"> </w:t>
      </w:r>
      <w:r w:rsidRPr="00DA25C5">
        <w:rPr>
          <w:sz w:val="24"/>
          <w:szCs w:val="24"/>
        </w:rPr>
        <w:t>линейные</w:t>
      </w:r>
      <w:r w:rsidRPr="00DA25C5">
        <w:rPr>
          <w:spacing w:val="57"/>
          <w:sz w:val="24"/>
          <w:szCs w:val="24"/>
        </w:rPr>
        <w:t xml:space="preserve"> </w:t>
      </w:r>
      <w:r w:rsidRPr="00DA25C5">
        <w:rPr>
          <w:sz w:val="24"/>
          <w:szCs w:val="24"/>
        </w:rPr>
        <w:t>уравнения</w:t>
      </w:r>
      <w:r w:rsidRPr="00DA25C5">
        <w:rPr>
          <w:spacing w:val="56"/>
          <w:sz w:val="24"/>
          <w:szCs w:val="24"/>
        </w:rPr>
        <w:t xml:space="preserve"> </w:t>
      </w:r>
      <w:r w:rsidRPr="00DA25C5">
        <w:rPr>
          <w:sz w:val="24"/>
          <w:szCs w:val="24"/>
        </w:rPr>
        <w:t>с</w:t>
      </w:r>
      <w:r w:rsidRPr="00DA25C5">
        <w:rPr>
          <w:spacing w:val="55"/>
          <w:sz w:val="24"/>
          <w:szCs w:val="24"/>
        </w:rPr>
        <w:t xml:space="preserve"> </w:t>
      </w:r>
      <w:r w:rsidRPr="00DA25C5">
        <w:rPr>
          <w:sz w:val="24"/>
          <w:szCs w:val="24"/>
        </w:rPr>
        <w:t>одной</w:t>
      </w:r>
      <w:r w:rsidRPr="00DA25C5">
        <w:rPr>
          <w:spacing w:val="55"/>
          <w:sz w:val="24"/>
          <w:szCs w:val="24"/>
        </w:rPr>
        <w:t xml:space="preserve"> </w:t>
      </w:r>
      <w:r w:rsidRPr="00DA25C5">
        <w:rPr>
          <w:sz w:val="24"/>
          <w:szCs w:val="24"/>
        </w:rPr>
        <w:t>переменной,</w:t>
      </w:r>
      <w:r w:rsidRPr="00DA25C5">
        <w:rPr>
          <w:spacing w:val="54"/>
          <w:sz w:val="24"/>
          <w:szCs w:val="24"/>
        </w:rPr>
        <w:t xml:space="preserve"> </w:t>
      </w:r>
      <w:r w:rsidRPr="00DA25C5">
        <w:rPr>
          <w:sz w:val="24"/>
          <w:szCs w:val="24"/>
        </w:rPr>
        <w:t>применяя</w:t>
      </w:r>
      <w:r w:rsidRPr="00DA25C5">
        <w:rPr>
          <w:spacing w:val="54"/>
          <w:sz w:val="24"/>
          <w:szCs w:val="24"/>
        </w:rPr>
        <w:t xml:space="preserve"> </w:t>
      </w:r>
      <w:r w:rsidRPr="00DA25C5">
        <w:rPr>
          <w:sz w:val="24"/>
          <w:szCs w:val="24"/>
        </w:rPr>
        <w:t>правила</w:t>
      </w:r>
      <w:r w:rsidRPr="00DA25C5">
        <w:rPr>
          <w:spacing w:val="-67"/>
          <w:sz w:val="24"/>
          <w:szCs w:val="24"/>
        </w:rPr>
        <w:t xml:space="preserve"> </w:t>
      </w:r>
      <w:r w:rsidRPr="00DA25C5">
        <w:rPr>
          <w:sz w:val="24"/>
          <w:szCs w:val="24"/>
        </w:rPr>
        <w:t>перехода</w:t>
      </w:r>
      <w:r w:rsidRPr="00DA25C5">
        <w:rPr>
          <w:spacing w:val="-1"/>
          <w:sz w:val="24"/>
          <w:szCs w:val="24"/>
        </w:rPr>
        <w:t xml:space="preserve"> </w:t>
      </w:r>
      <w:r w:rsidRPr="00DA25C5">
        <w:rPr>
          <w:sz w:val="24"/>
          <w:szCs w:val="24"/>
        </w:rPr>
        <w:t>от</w:t>
      </w:r>
      <w:r w:rsidRPr="00DA25C5">
        <w:rPr>
          <w:spacing w:val="-3"/>
          <w:sz w:val="24"/>
          <w:szCs w:val="24"/>
        </w:rPr>
        <w:t xml:space="preserve"> </w:t>
      </w:r>
      <w:r w:rsidRPr="00DA25C5">
        <w:rPr>
          <w:sz w:val="24"/>
          <w:szCs w:val="24"/>
        </w:rPr>
        <w:t>исходного</w:t>
      </w:r>
      <w:r w:rsidRPr="00DA25C5">
        <w:rPr>
          <w:spacing w:val="1"/>
          <w:sz w:val="24"/>
          <w:szCs w:val="24"/>
        </w:rPr>
        <w:t xml:space="preserve"> </w:t>
      </w:r>
      <w:r w:rsidRPr="00DA25C5">
        <w:rPr>
          <w:sz w:val="24"/>
          <w:szCs w:val="24"/>
        </w:rPr>
        <w:t>уравнения</w:t>
      </w:r>
      <w:r w:rsidRPr="00DA25C5">
        <w:rPr>
          <w:spacing w:val="-1"/>
          <w:sz w:val="24"/>
          <w:szCs w:val="24"/>
        </w:rPr>
        <w:t xml:space="preserve"> </w:t>
      </w:r>
      <w:r w:rsidRPr="00DA25C5">
        <w:rPr>
          <w:sz w:val="24"/>
          <w:szCs w:val="24"/>
        </w:rPr>
        <w:t>к</w:t>
      </w:r>
      <w:r w:rsidRPr="00DA25C5">
        <w:rPr>
          <w:spacing w:val="-3"/>
          <w:sz w:val="24"/>
          <w:szCs w:val="24"/>
        </w:rPr>
        <w:t xml:space="preserve"> </w:t>
      </w:r>
      <w:r w:rsidRPr="00DA25C5">
        <w:rPr>
          <w:sz w:val="24"/>
          <w:szCs w:val="24"/>
        </w:rPr>
        <w:t>равносильному</w:t>
      </w:r>
      <w:r w:rsidRPr="00DA25C5">
        <w:rPr>
          <w:spacing w:val="-4"/>
          <w:sz w:val="24"/>
          <w:szCs w:val="24"/>
        </w:rPr>
        <w:t xml:space="preserve"> </w:t>
      </w:r>
      <w:r w:rsidRPr="00DA25C5">
        <w:rPr>
          <w:sz w:val="24"/>
          <w:szCs w:val="24"/>
        </w:rPr>
        <w:t>ему</w:t>
      </w:r>
    </w:p>
    <w:p w:rsidR="009B5B33" w:rsidRPr="00DA25C5" w:rsidRDefault="009B5B33" w:rsidP="00436D5C">
      <w:pPr>
        <w:pStyle w:val="af5"/>
        <w:jc w:val="both"/>
        <w:rPr>
          <w:sz w:val="24"/>
          <w:szCs w:val="24"/>
        </w:rPr>
      </w:pPr>
      <w:r w:rsidRPr="00DA25C5">
        <w:rPr>
          <w:sz w:val="24"/>
          <w:szCs w:val="24"/>
        </w:rPr>
        <w:t>Решать</w:t>
      </w:r>
      <w:r w:rsidRPr="00DA25C5">
        <w:rPr>
          <w:spacing w:val="57"/>
          <w:sz w:val="24"/>
          <w:szCs w:val="24"/>
        </w:rPr>
        <w:t xml:space="preserve"> </w:t>
      </w:r>
      <w:r w:rsidRPr="00DA25C5">
        <w:rPr>
          <w:sz w:val="24"/>
          <w:szCs w:val="24"/>
        </w:rPr>
        <w:t>системы</w:t>
      </w:r>
      <w:r w:rsidRPr="00DA25C5">
        <w:rPr>
          <w:spacing w:val="58"/>
          <w:sz w:val="24"/>
          <w:szCs w:val="24"/>
        </w:rPr>
        <w:t xml:space="preserve"> </w:t>
      </w:r>
      <w:r w:rsidRPr="00DA25C5">
        <w:rPr>
          <w:sz w:val="24"/>
          <w:szCs w:val="24"/>
        </w:rPr>
        <w:t>двух</w:t>
      </w:r>
      <w:r w:rsidRPr="00DA25C5">
        <w:rPr>
          <w:spacing w:val="59"/>
          <w:sz w:val="24"/>
          <w:szCs w:val="24"/>
        </w:rPr>
        <w:t xml:space="preserve"> </w:t>
      </w:r>
      <w:r w:rsidRPr="00DA25C5">
        <w:rPr>
          <w:sz w:val="24"/>
          <w:szCs w:val="24"/>
        </w:rPr>
        <w:t>линейных</w:t>
      </w:r>
      <w:r w:rsidRPr="00DA25C5">
        <w:rPr>
          <w:spacing w:val="60"/>
          <w:sz w:val="24"/>
          <w:szCs w:val="24"/>
        </w:rPr>
        <w:t xml:space="preserve"> </w:t>
      </w:r>
      <w:r w:rsidRPr="00DA25C5">
        <w:rPr>
          <w:sz w:val="24"/>
          <w:szCs w:val="24"/>
        </w:rPr>
        <w:t>уравнений</w:t>
      </w:r>
      <w:r w:rsidRPr="00DA25C5">
        <w:rPr>
          <w:spacing w:val="60"/>
          <w:sz w:val="24"/>
          <w:szCs w:val="24"/>
        </w:rPr>
        <w:t xml:space="preserve"> </w:t>
      </w:r>
      <w:r w:rsidRPr="00DA25C5">
        <w:rPr>
          <w:sz w:val="24"/>
          <w:szCs w:val="24"/>
        </w:rPr>
        <w:t>с</w:t>
      </w:r>
      <w:r w:rsidRPr="00DA25C5">
        <w:rPr>
          <w:spacing w:val="56"/>
          <w:sz w:val="24"/>
          <w:szCs w:val="24"/>
        </w:rPr>
        <w:t xml:space="preserve"> </w:t>
      </w:r>
      <w:r w:rsidRPr="00DA25C5">
        <w:rPr>
          <w:sz w:val="24"/>
          <w:szCs w:val="24"/>
        </w:rPr>
        <w:t>двумя</w:t>
      </w:r>
      <w:r w:rsidRPr="00DA25C5">
        <w:rPr>
          <w:spacing w:val="60"/>
          <w:sz w:val="24"/>
          <w:szCs w:val="24"/>
        </w:rPr>
        <w:t xml:space="preserve"> </w:t>
      </w:r>
      <w:r w:rsidRPr="00DA25C5">
        <w:rPr>
          <w:sz w:val="24"/>
          <w:szCs w:val="24"/>
        </w:rPr>
        <w:t>переменными,</w:t>
      </w:r>
      <w:r w:rsidRPr="00DA25C5">
        <w:rPr>
          <w:spacing w:val="59"/>
          <w:sz w:val="24"/>
          <w:szCs w:val="24"/>
        </w:rPr>
        <w:t xml:space="preserve"> </w:t>
      </w:r>
      <w:r w:rsidRPr="00DA25C5">
        <w:rPr>
          <w:sz w:val="24"/>
          <w:szCs w:val="24"/>
        </w:rPr>
        <w:t>в</w:t>
      </w:r>
      <w:r w:rsidRPr="00DA25C5">
        <w:rPr>
          <w:spacing w:val="-67"/>
          <w:sz w:val="24"/>
          <w:szCs w:val="24"/>
        </w:rPr>
        <w:t xml:space="preserve"> </w:t>
      </w:r>
      <w:r w:rsidRPr="00DA25C5">
        <w:rPr>
          <w:sz w:val="24"/>
          <w:szCs w:val="24"/>
        </w:rPr>
        <w:t>том</w:t>
      </w:r>
      <w:r w:rsidRPr="00DA25C5">
        <w:rPr>
          <w:spacing w:val="-1"/>
          <w:sz w:val="24"/>
          <w:szCs w:val="24"/>
        </w:rPr>
        <w:t xml:space="preserve"> </w:t>
      </w:r>
      <w:r w:rsidRPr="00DA25C5">
        <w:rPr>
          <w:sz w:val="24"/>
          <w:szCs w:val="24"/>
        </w:rPr>
        <w:t>числе</w:t>
      </w:r>
      <w:r w:rsidRPr="00DA25C5">
        <w:rPr>
          <w:spacing w:val="-2"/>
          <w:sz w:val="24"/>
          <w:szCs w:val="24"/>
        </w:rPr>
        <w:t xml:space="preserve"> </w:t>
      </w:r>
      <w:r w:rsidRPr="00DA25C5">
        <w:rPr>
          <w:sz w:val="24"/>
          <w:szCs w:val="24"/>
        </w:rPr>
        <w:t>графически.</w:t>
      </w:r>
    </w:p>
    <w:p w:rsidR="009B5B33" w:rsidRPr="00DA25C5" w:rsidRDefault="009B5B33" w:rsidP="00436D5C">
      <w:pPr>
        <w:pStyle w:val="af5"/>
        <w:jc w:val="both"/>
        <w:rPr>
          <w:sz w:val="24"/>
          <w:szCs w:val="24"/>
        </w:rPr>
      </w:pPr>
      <w:r w:rsidRPr="00DA25C5">
        <w:rPr>
          <w:sz w:val="24"/>
          <w:szCs w:val="24"/>
        </w:rPr>
        <w:t>Решать</w:t>
      </w:r>
      <w:r w:rsidRPr="00DA25C5">
        <w:rPr>
          <w:spacing w:val="21"/>
          <w:sz w:val="24"/>
          <w:szCs w:val="24"/>
        </w:rPr>
        <w:t xml:space="preserve"> </w:t>
      </w:r>
      <w:r w:rsidRPr="00DA25C5">
        <w:rPr>
          <w:sz w:val="24"/>
          <w:szCs w:val="24"/>
        </w:rPr>
        <w:t>квадратные</w:t>
      </w:r>
      <w:r w:rsidRPr="00DA25C5">
        <w:rPr>
          <w:spacing w:val="21"/>
          <w:sz w:val="24"/>
          <w:szCs w:val="24"/>
        </w:rPr>
        <w:t xml:space="preserve"> </w:t>
      </w:r>
      <w:r w:rsidRPr="00DA25C5">
        <w:rPr>
          <w:sz w:val="24"/>
          <w:szCs w:val="24"/>
        </w:rPr>
        <w:t>уравнения</w:t>
      </w:r>
      <w:r w:rsidRPr="00DA25C5">
        <w:rPr>
          <w:spacing w:val="24"/>
          <w:sz w:val="24"/>
          <w:szCs w:val="24"/>
        </w:rPr>
        <w:t xml:space="preserve"> </w:t>
      </w:r>
      <w:r w:rsidRPr="00DA25C5">
        <w:rPr>
          <w:sz w:val="24"/>
          <w:szCs w:val="24"/>
        </w:rPr>
        <w:t>и</w:t>
      </w:r>
      <w:r w:rsidRPr="00DA25C5">
        <w:rPr>
          <w:spacing w:val="21"/>
          <w:sz w:val="24"/>
          <w:szCs w:val="24"/>
        </w:rPr>
        <w:t xml:space="preserve"> </w:t>
      </w:r>
      <w:r w:rsidRPr="00DA25C5">
        <w:rPr>
          <w:sz w:val="24"/>
          <w:szCs w:val="24"/>
        </w:rPr>
        <w:t>рациональные</w:t>
      </w:r>
      <w:r w:rsidRPr="00DA25C5">
        <w:rPr>
          <w:spacing w:val="23"/>
          <w:sz w:val="24"/>
          <w:szCs w:val="24"/>
        </w:rPr>
        <w:t xml:space="preserve"> </w:t>
      </w:r>
      <w:r w:rsidRPr="00DA25C5">
        <w:rPr>
          <w:sz w:val="24"/>
          <w:szCs w:val="24"/>
        </w:rPr>
        <w:t>уравнения,</w:t>
      </w:r>
      <w:r w:rsidRPr="00DA25C5">
        <w:rPr>
          <w:spacing w:val="27"/>
          <w:sz w:val="24"/>
          <w:szCs w:val="24"/>
        </w:rPr>
        <w:t xml:space="preserve"> </w:t>
      </w:r>
      <w:r w:rsidRPr="00DA25C5">
        <w:rPr>
          <w:sz w:val="24"/>
          <w:szCs w:val="24"/>
        </w:rPr>
        <w:t>сводящиеся</w:t>
      </w:r>
      <w:r w:rsidRPr="00DA25C5">
        <w:rPr>
          <w:spacing w:val="-67"/>
          <w:sz w:val="24"/>
          <w:szCs w:val="24"/>
        </w:rPr>
        <w:t xml:space="preserve"> </w:t>
      </w:r>
      <w:r w:rsidRPr="00DA25C5">
        <w:rPr>
          <w:sz w:val="24"/>
          <w:szCs w:val="24"/>
        </w:rPr>
        <w:t>к</w:t>
      </w:r>
      <w:r w:rsidRPr="00DA25C5">
        <w:rPr>
          <w:spacing w:val="-1"/>
          <w:sz w:val="24"/>
          <w:szCs w:val="24"/>
        </w:rPr>
        <w:t xml:space="preserve"> </w:t>
      </w:r>
      <w:r w:rsidRPr="00DA25C5">
        <w:rPr>
          <w:sz w:val="24"/>
          <w:szCs w:val="24"/>
        </w:rPr>
        <w:t>ним,</w:t>
      </w:r>
      <w:r w:rsidRPr="00DA25C5">
        <w:rPr>
          <w:spacing w:val="-2"/>
          <w:sz w:val="24"/>
          <w:szCs w:val="24"/>
        </w:rPr>
        <w:t xml:space="preserve"> </w:t>
      </w:r>
      <w:r w:rsidRPr="00DA25C5">
        <w:rPr>
          <w:sz w:val="24"/>
          <w:szCs w:val="24"/>
        </w:rPr>
        <w:t>системы</w:t>
      </w:r>
      <w:r w:rsidRPr="00DA25C5">
        <w:rPr>
          <w:spacing w:val="-3"/>
          <w:sz w:val="24"/>
          <w:szCs w:val="24"/>
        </w:rPr>
        <w:t xml:space="preserve"> </w:t>
      </w:r>
      <w:r w:rsidRPr="00DA25C5">
        <w:rPr>
          <w:sz w:val="24"/>
          <w:szCs w:val="24"/>
        </w:rPr>
        <w:t>двух</w:t>
      </w:r>
      <w:r w:rsidRPr="00DA25C5">
        <w:rPr>
          <w:spacing w:val="1"/>
          <w:sz w:val="24"/>
          <w:szCs w:val="24"/>
        </w:rPr>
        <w:t xml:space="preserve"> </w:t>
      </w:r>
      <w:r w:rsidRPr="00DA25C5">
        <w:rPr>
          <w:sz w:val="24"/>
          <w:szCs w:val="24"/>
        </w:rPr>
        <w:t>уравнений с</w:t>
      </w:r>
      <w:r w:rsidRPr="00DA25C5">
        <w:rPr>
          <w:spacing w:val="-4"/>
          <w:sz w:val="24"/>
          <w:szCs w:val="24"/>
        </w:rPr>
        <w:t xml:space="preserve"> </w:t>
      </w:r>
      <w:r w:rsidRPr="00DA25C5">
        <w:rPr>
          <w:sz w:val="24"/>
          <w:szCs w:val="24"/>
        </w:rPr>
        <w:t>двумя переменными.</w:t>
      </w:r>
    </w:p>
    <w:p w:rsidR="009B5B33" w:rsidRPr="00DA25C5" w:rsidRDefault="009B5B33" w:rsidP="00436D5C">
      <w:pPr>
        <w:pStyle w:val="af5"/>
        <w:jc w:val="both"/>
        <w:rPr>
          <w:sz w:val="24"/>
          <w:szCs w:val="24"/>
        </w:rPr>
      </w:pPr>
      <w:r w:rsidRPr="00DA25C5">
        <w:rPr>
          <w:sz w:val="24"/>
          <w:szCs w:val="24"/>
        </w:rPr>
        <w:t>Применять</w:t>
      </w:r>
      <w:r w:rsidRPr="00DA25C5">
        <w:rPr>
          <w:spacing w:val="50"/>
          <w:sz w:val="24"/>
          <w:szCs w:val="24"/>
        </w:rPr>
        <w:t xml:space="preserve"> </w:t>
      </w:r>
      <w:r w:rsidRPr="00DA25C5">
        <w:rPr>
          <w:sz w:val="24"/>
          <w:szCs w:val="24"/>
        </w:rPr>
        <w:t>свойства</w:t>
      </w:r>
      <w:r w:rsidRPr="00DA25C5">
        <w:rPr>
          <w:spacing w:val="51"/>
          <w:sz w:val="24"/>
          <w:szCs w:val="24"/>
        </w:rPr>
        <w:t xml:space="preserve"> </w:t>
      </w:r>
      <w:r w:rsidRPr="00DA25C5">
        <w:rPr>
          <w:sz w:val="24"/>
          <w:szCs w:val="24"/>
        </w:rPr>
        <w:t>числовых</w:t>
      </w:r>
      <w:r w:rsidRPr="00DA25C5">
        <w:rPr>
          <w:spacing w:val="49"/>
          <w:sz w:val="24"/>
          <w:szCs w:val="24"/>
        </w:rPr>
        <w:t xml:space="preserve"> </w:t>
      </w:r>
      <w:r w:rsidRPr="00DA25C5">
        <w:rPr>
          <w:sz w:val="24"/>
          <w:szCs w:val="24"/>
        </w:rPr>
        <w:t>неравенств</w:t>
      </w:r>
      <w:r w:rsidRPr="00DA25C5">
        <w:rPr>
          <w:spacing w:val="48"/>
          <w:sz w:val="24"/>
          <w:szCs w:val="24"/>
        </w:rPr>
        <w:t xml:space="preserve"> </w:t>
      </w:r>
      <w:r w:rsidRPr="00DA25C5">
        <w:rPr>
          <w:sz w:val="24"/>
          <w:szCs w:val="24"/>
        </w:rPr>
        <w:t>для</w:t>
      </w:r>
      <w:r w:rsidRPr="00DA25C5">
        <w:rPr>
          <w:spacing w:val="51"/>
          <w:sz w:val="24"/>
          <w:szCs w:val="24"/>
        </w:rPr>
        <w:t xml:space="preserve"> </w:t>
      </w:r>
      <w:r w:rsidRPr="00DA25C5">
        <w:rPr>
          <w:sz w:val="24"/>
          <w:szCs w:val="24"/>
        </w:rPr>
        <w:t>сравнения,</w:t>
      </w:r>
      <w:r w:rsidRPr="00DA25C5">
        <w:rPr>
          <w:spacing w:val="48"/>
          <w:sz w:val="24"/>
          <w:szCs w:val="24"/>
        </w:rPr>
        <w:t xml:space="preserve"> </w:t>
      </w:r>
      <w:r w:rsidRPr="00DA25C5">
        <w:rPr>
          <w:sz w:val="24"/>
          <w:szCs w:val="24"/>
        </w:rPr>
        <w:t>оценки;</w:t>
      </w:r>
      <w:r w:rsidRPr="00DA25C5">
        <w:rPr>
          <w:spacing w:val="-67"/>
          <w:sz w:val="24"/>
          <w:szCs w:val="24"/>
        </w:rPr>
        <w:t xml:space="preserve"> </w:t>
      </w:r>
      <w:r w:rsidRPr="00DA25C5">
        <w:rPr>
          <w:sz w:val="24"/>
          <w:szCs w:val="24"/>
        </w:rPr>
        <w:t>решать</w:t>
      </w:r>
      <w:r w:rsidRPr="00DA25C5">
        <w:rPr>
          <w:spacing w:val="2"/>
          <w:sz w:val="24"/>
          <w:szCs w:val="24"/>
        </w:rPr>
        <w:t xml:space="preserve"> </w:t>
      </w:r>
      <w:r w:rsidRPr="00DA25C5">
        <w:rPr>
          <w:sz w:val="24"/>
          <w:szCs w:val="24"/>
        </w:rPr>
        <w:t>линейные</w:t>
      </w:r>
      <w:r w:rsidRPr="00DA25C5">
        <w:rPr>
          <w:spacing w:val="69"/>
          <w:sz w:val="24"/>
          <w:szCs w:val="24"/>
        </w:rPr>
        <w:t xml:space="preserve"> </w:t>
      </w:r>
      <w:r w:rsidRPr="00DA25C5">
        <w:rPr>
          <w:sz w:val="24"/>
          <w:szCs w:val="24"/>
        </w:rPr>
        <w:t>неравенства</w:t>
      </w:r>
      <w:r w:rsidRPr="00DA25C5">
        <w:rPr>
          <w:spacing w:val="2"/>
          <w:sz w:val="24"/>
          <w:szCs w:val="24"/>
        </w:rPr>
        <w:t xml:space="preserve"> </w:t>
      </w:r>
      <w:r w:rsidRPr="00DA25C5">
        <w:rPr>
          <w:sz w:val="24"/>
          <w:szCs w:val="24"/>
        </w:rPr>
        <w:t>с</w:t>
      </w:r>
      <w:r w:rsidRPr="00DA25C5">
        <w:rPr>
          <w:spacing w:val="2"/>
          <w:sz w:val="24"/>
          <w:szCs w:val="24"/>
        </w:rPr>
        <w:t xml:space="preserve"> </w:t>
      </w:r>
      <w:r w:rsidRPr="00DA25C5">
        <w:rPr>
          <w:sz w:val="24"/>
          <w:szCs w:val="24"/>
        </w:rPr>
        <w:t>одной</w:t>
      </w:r>
      <w:r w:rsidRPr="00DA25C5">
        <w:rPr>
          <w:spacing w:val="3"/>
          <w:sz w:val="24"/>
          <w:szCs w:val="24"/>
        </w:rPr>
        <w:t xml:space="preserve"> </w:t>
      </w:r>
      <w:r w:rsidRPr="00DA25C5">
        <w:rPr>
          <w:sz w:val="24"/>
          <w:szCs w:val="24"/>
        </w:rPr>
        <w:t>переменной</w:t>
      </w:r>
      <w:r w:rsidRPr="00DA25C5">
        <w:rPr>
          <w:spacing w:val="3"/>
          <w:sz w:val="24"/>
          <w:szCs w:val="24"/>
        </w:rPr>
        <w:t xml:space="preserve"> </w:t>
      </w:r>
      <w:r w:rsidRPr="00DA25C5">
        <w:rPr>
          <w:sz w:val="24"/>
          <w:szCs w:val="24"/>
        </w:rPr>
        <w:t>и</w:t>
      </w:r>
      <w:r w:rsidRPr="00DA25C5">
        <w:rPr>
          <w:spacing w:val="3"/>
          <w:sz w:val="24"/>
          <w:szCs w:val="24"/>
        </w:rPr>
        <w:t xml:space="preserve"> </w:t>
      </w:r>
      <w:r w:rsidRPr="00DA25C5">
        <w:rPr>
          <w:sz w:val="24"/>
          <w:szCs w:val="24"/>
        </w:rPr>
        <w:t>их</w:t>
      </w:r>
      <w:r w:rsidRPr="00DA25C5">
        <w:rPr>
          <w:spacing w:val="1"/>
          <w:sz w:val="24"/>
          <w:szCs w:val="24"/>
        </w:rPr>
        <w:t xml:space="preserve"> </w:t>
      </w:r>
      <w:r w:rsidRPr="00DA25C5">
        <w:rPr>
          <w:sz w:val="24"/>
          <w:szCs w:val="24"/>
        </w:rPr>
        <w:t>системы;</w:t>
      </w:r>
      <w:r w:rsidRPr="00DA25C5">
        <w:rPr>
          <w:spacing w:val="1"/>
          <w:sz w:val="24"/>
          <w:szCs w:val="24"/>
        </w:rPr>
        <w:t xml:space="preserve"> </w:t>
      </w:r>
      <w:r w:rsidRPr="00DA25C5">
        <w:rPr>
          <w:sz w:val="24"/>
          <w:szCs w:val="24"/>
        </w:rPr>
        <w:t>давать</w:t>
      </w:r>
      <w:r w:rsidR="00436D5C">
        <w:rPr>
          <w:sz w:val="24"/>
          <w:szCs w:val="24"/>
        </w:rPr>
        <w:t xml:space="preserve"> графическую</w:t>
      </w:r>
      <w:r w:rsidR="00436D5C">
        <w:rPr>
          <w:sz w:val="24"/>
          <w:szCs w:val="24"/>
        </w:rPr>
        <w:tab/>
        <w:t xml:space="preserve">иллюстрацию </w:t>
      </w:r>
      <w:r w:rsidRPr="00DA25C5">
        <w:rPr>
          <w:sz w:val="24"/>
          <w:szCs w:val="24"/>
        </w:rPr>
        <w:t>множества</w:t>
      </w:r>
      <w:r w:rsidRPr="00DA25C5">
        <w:rPr>
          <w:sz w:val="24"/>
          <w:szCs w:val="24"/>
        </w:rPr>
        <w:tab/>
        <w:t>решений</w:t>
      </w:r>
      <w:r w:rsidRPr="00DA25C5">
        <w:rPr>
          <w:sz w:val="24"/>
          <w:szCs w:val="24"/>
        </w:rPr>
        <w:tab/>
        <w:t>неравенства,</w:t>
      </w:r>
      <w:r w:rsidRPr="00DA25C5">
        <w:rPr>
          <w:sz w:val="24"/>
          <w:szCs w:val="24"/>
        </w:rPr>
        <w:tab/>
      </w:r>
      <w:r w:rsidRPr="00DA25C5">
        <w:rPr>
          <w:spacing w:val="-1"/>
          <w:sz w:val="24"/>
          <w:szCs w:val="24"/>
        </w:rPr>
        <w:t>системы</w:t>
      </w:r>
      <w:r w:rsidRPr="00DA25C5">
        <w:rPr>
          <w:spacing w:val="-67"/>
          <w:sz w:val="24"/>
          <w:szCs w:val="24"/>
        </w:rPr>
        <w:t xml:space="preserve"> </w:t>
      </w:r>
      <w:r w:rsidRPr="00DA25C5">
        <w:rPr>
          <w:sz w:val="24"/>
          <w:szCs w:val="24"/>
        </w:rPr>
        <w:t>неравенств.</w:t>
      </w:r>
    </w:p>
    <w:p w:rsidR="009B5B33" w:rsidRPr="009B5B33" w:rsidRDefault="009B5B33" w:rsidP="00436D5C">
      <w:pPr>
        <w:pStyle w:val="21"/>
        <w:spacing w:before="3"/>
        <w:rPr>
          <w:sz w:val="24"/>
          <w:szCs w:val="24"/>
        </w:rPr>
      </w:pPr>
      <w:r w:rsidRPr="009B5B33">
        <w:rPr>
          <w:sz w:val="24"/>
          <w:szCs w:val="24"/>
        </w:rPr>
        <w:t>Функции</w:t>
      </w:r>
    </w:p>
    <w:p w:rsidR="009B5B33" w:rsidRPr="00DA25C5" w:rsidRDefault="00DA1F83" w:rsidP="00436D5C">
      <w:pPr>
        <w:pStyle w:val="af5"/>
        <w:jc w:val="both"/>
        <w:rPr>
          <w:sz w:val="24"/>
          <w:szCs w:val="24"/>
        </w:rPr>
      </w:pPr>
      <w:r>
        <w:rPr>
          <w:noProof/>
          <w:sz w:val="24"/>
          <w:szCs w:val="24"/>
        </w:rPr>
        <w:pict>
          <v:rect id="Rectangle 11" o:spid="_x0000_s1027" style="position:absolute;left:0;text-align:left;margin-left:472.2pt;margin-top:37.15pt;width:7.9pt;height:.95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" fillcolor="black" stroked="f">
            <w10:wrap type="topAndBottom" anchorx="page"/>
          </v:rect>
        </w:pict>
      </w:r>
      <w:r w:rsidR="009B5B33" w:rsidRPr="00DA25C5">
        <w:rPr>
          <w:sz w:val="24"/>
          <w:szCs w:val="24"/>
        </w:rPr>
        <w:t>Распознавать</w:t>
      </w:r>
      <w:r w:rsidR="009B5B33" w:rsidRPr="00DA25C5">
        <w:rPr>
          <w:spacing w:val="34"/>
          <w:sz w:val="24"/>
          <w:szCs w:val="24"/>
        </w:rPr>
        <w:t xml:space="preserve"> </w:t>
      </w:r>
      <w:r w:rsidR="009B5B33" w:rsidRPr="00DA25C5">
        <w:rPr>
          <w:sz w:val="24"/>
          <w:szCs w:val="24"/>
        </w:rPr>
        <w:t>функции</w:t>
      </w:r>
      <w:r w:rsidR="009B5B33" w:rsidRPr="00DA25C5">
        <w:rPr>
          <w:spacing w:val="36"/>
          <w:sz w:val="24"/>
          <w:szCs w:val="24"/>
        </w:rPr>
        <w:t xml:space="preserve"> </w:t>
      </w:r>
      <w:r w:rsidR="009B5B33" w:rsidRPr="00DA25C5">
        <w:rPr>
          <w:sz w:val="24"/>
          <w:szCs w:val="24"/>
        </w:rPr>
        <w:t>изученных</w:t>
      </w:r>
      <w:r w:rsidR="009B5B33" w:rsidRPr="00DA25C5">
        <w:rPr>
          <w:spacing w:val="36"/>
          <w:sz w:val="24"/>
          <w:szCs w:val="24"/>
        </w:rPr>
        <w:t xml:space="preserve"> </w:t>
      </w:r>
      <w:r w:rsidR="009B5B33" w:rsidRPr="00DA25C5">
        <w:rPr>
          <w:sz w:val="24"/>
          <w:szCs w:val="24"/>
        </w:rPr>
        <w:t>видов.</w:t>
      </w:r>
      <w:r w:rsidR="009B5B33" w:rsidRPr="00DA25C5">
        <w:rPr>
          <w:spacing w:val="34"/>
          <w:sz w:val="24"/>
          <w:szCs w:val="24"/>
        </w:rPr>
        <w:t xml:space="preserve"> </w:t>
      </w:r>
      <w:r w:rsidR="009B5B33" w:rsidRPr="00DA25C5">
        <w:rPr>
          <w:sz w:val="24"/>
          <w:szCs w:val="24"/>
        </w:rPr>
        <w:t>Показывать</w:t>
      </w:r>
      <w:r w:rsidR="009B5B33" w:rsidRPr="00DA25C5">
        <w:rPr>
          <w:spacing w:val="33"/>
          <w:sz w:val="24"/>
          <w:szCs w:val="24"/>
        </w:rPr>
        <w:t xml:space="preserve"> </w:t>
      </w:r>
      <w:r w:rsidR="009B5B33" w:rsidRPr="00DA25C5">
        <w:rPr>
          <w:sz w:val="24"/>
          <w:szCs w:val="24"/>
        </w:rPr>
        <w:t>схематически</w:t>
      </w:r>
      <w:r w:rsidR="009B5B33" w:rsidRPr="00DA25C5">
        <w:rPr>
          <w:spacing w:val="-67"/>
          <w:sz w:val="24"/>
          <w:szCs w:val="24"/>
        </w:rPr>
        <w:t xml:space="preserve"> </w:t>
      </w:r>
      <w:r w:rsidR="009B5B33" w:rsidRPr="00DA25C5">
        <w:rPr>
          <w:sz w:val="24"/>
          <w:szCs w:val="24"/>
        </w:rPr>
        <w:t>расположение</w:t>
      </w:r>
      <w:r w:rsidR="00DA25C5" w:rsidRPr="00DA25C5">
        <w:rPr>
          <w:spacing w:val="-2"/>
          <w:sz w:val="24"/>
          <w:szCs w:val="24"/>
        </w:rPr>
        <w:t xml:space="preserve"> </w:t>
      </w:r>
      <w:r w:rsidR="009B5B33" w:rsidRPr="00DA25C5">
        <w:rPr>
          <w:sz w:val="24"/>
          <w:szCs w:val="24"/>
        </w:rPr>
        <w:t>на</w:t>
      </w:r>
      <w:r w:rsidR="009B5B33" w:rsidRPr="00DA25C5">
        <w:rPr>
          <w:spacing w:val="-1"/>
          <w:sz w:val="24"/>
          <w:szCs w:val="24"/>
        </w:rPr>
        <w:t xml:space="preserve"> </w:t>
      </w:r>
      <w:r w:rsidR="009B5B33" w:rsidRPr="00DA25C5">
        <w:rPr>
          <w:sz w:val="24"/>
          <w:szCs w:val="24"/>
        </w:rPr>
        <w:t>координатной</w:t>
      </w:r>
      <w:r w:rsidR="009B5B33" w:rsidRPr="00DA25C5">
        <w:rPr>
          <w:spacing w:val="-1"/>
          <w:sz w:val="24"/>
          <w:szCs w:val="24"/>
        </w:rPr>
        <w:t xml:space="preserve"> </w:t>
      </w:r>
      <w:r w:rsidR="009B5B33" w:rsidRPr="00DA25C5">
        <w:rPr>
          <w:sz w:val="24"/>
          <w:szCs w:val="24"/>
        </w:rPr>
        <w:t>плоскости</w:t>
      </w:r>
      <w:r w:rsidR="009B5B33" w:rsidRPr="00DA25C5">
        <w:rPr>
          <w:spacing w:val="-1"/>
          <w:sz w:val="24"/>
          <w:szCs w:val="24"/>
        </w:rPr>
        <w:t xml:space="preserve"> </w:t>
      </w:r>
      <w:r w:rsidR="009B5B33" w:rsidRPr="00DA25C5">
        <w:rPr>
          <w:sz w:val="24"/>
          <w:szCs w:val="24"/>
        </w:rPr>
        <w:t>графиков</w:t>
      </w:r>
      <w:r w:rsidR="009B5B33" w:rsidRPr="00DA25C5">
        <w:rPr>
          <w:spacing w:val="-5"/>
          <w:sz w:val="24"/>
          <w:szCs w:val="24"/>
        </w:rPr>
        <w:t xml:space="preserve"> </w:t>
      </w:r>
      <w:r w:rsidR="009B5B33" w:rsidRPr="00DA25C5">
        <w:rPr>
          <w:sz w:val="24"/>
          <w:szCs w:val="24"/>
        </w:rPr>
        <w:t>функций</w:t>
      </w:r>
      <w:r w:rsidR="009B5B33" w:rsidRPr="00DA25C5">
        <w:rPr>
          <w:spacing w:val="-1"/>
          <w:sz w:val="24"/>
          <w:szCs w:val="24"/>
        </w:rPr>
        <w:t xml:space="preserve"> </w:t>
      </w:r>
      <w:r w:rsidR="009B5B33" w:rsidRPr="00DA25C5">
        <w:rPr>
          <w:sz w:val="24"/>
          <w:szCs w:val="24"/>
        </w:rPr>
        <w:t>вида:</w:t>
      </w:r>
    </w:p>
    <w:p w:rsidR="009B5B33" w:rsidRPr="00DA25C5" w:rsidRDefault="009B5B33" w:rsidP="00436D5C">
      <w:pPr>
        <w:pStyle w:val="af5"/>
        <w:jc w:val="both"/>
        <w:rPr>
          <w:sz w:val="24"/>
          <w:szCs w:val="24"/>
        </w:rPr>
      </w:pPr>
      <w:r w:rsidRPr="00DA25C5">
        <w:rPr>
          <w:i/>
          <w:sz w:val="24"/>
          <w:szCs w:val="24"/>
        </w:rPr>
        <w:t>y</w:t>
      </w:r>
      <w:r w:rsidRPr="00DA25C5">
        <w:rPr>
          <w:i/>
          <w:spacing w:val="24"/>
          <w:sz w:val="24"/>
          <w:szCs w:val="24"/>
        </w:rPr>
        <w:t xml:space="preserve"> </w:t>
      </w:r>
      <w:r w:rsidRPr="00DA25C5">
        <w:rPr>
          <w:sz w:val="24"/>
          <w:szCs w:val="24"/>
        </w:rPr>
        <w:t>=</w:t>
      </w:r>
      <w:r w:rsidRPr="00DA25C5">
        <w:rPr>
          <w:spacing w:val="24"/>
          <w:sz w:val="24"/>
          <w:szCs w:val="24"/>
        </w:rPr>
        <w:t xml:space="preserve"> </w:t>
      </w:r>
      <w:r w:rsidRPr="00DA25C5">
        <w:rPr>
          <w:i/>
          <w:sz w:val="24"/>
          <w:szCs w:val="24"/>
        </w:rPr>
        <w:t>kx</w:t>
      </w:r>
      <w:r w:rsidRPr="00DA25C5">
        <w:rPr>
          <w:sz w:val="24"/>
          <w:szCs w:val="24"/>
        </w:rPr>
        <w:t>,</w:t>
      </w:r>
      <w:r w:rsidRPr="00DA25C5">
        <w:rPr>
          <w:spacing w:val="24"/>
          <w:sz w:val="24"/>
          <w:szCs w:val="24"/>
        </w:rPr>
        <w:t xml:space="preserve"> </w:t>
      </w:r>
      <w:r w:rsidRPr="00DA25C5">
        <w:rPr>
          <w:i/>
          <w:sz w:val="24"/>
          <w:szCs w:val="24"/>
        </w:rPr>
        <w:t>y</w:t>
      </w:r>
      <w:r w:rsidRPr="00DA25C5">
        <w:rPr>
          <w:i/>
          <w:spacing w:val="24"/>
          <w:sz w:val="24"/>
          <w:szCs w:val="24"/>
        </w:rPr>
        <w:t xml:space="preserve"> </w:t>
      </w:r>
      <w:r w:rsidRPr="00DA25C5">
        <w:rPr>
          <w:sz w:val="24"/>
          <w:szCs w:val="24"/>
        </w:rPr>
        <w:t>=</w:t>
      </w:r>
      <w:r w:rsidRPr="00DA25C5">
        <w:rPr>
          <w:spacing w:val="24"/>
          <w:sz w:val="24"/>
          <w:szCs w:val="24"/>
        </w:rPr>
        <w:t xml:space="preserve"> </w:t>
      </w:r>
      <w:r w:rsidRPr="00DA25C5">
        <w:rPr>
          <w:i/>
          <w:sz w:val="24"/>
          <w:szCs w:val="24"/>
        </w:rPr>
        <w:t>kx</w:t>
      </w:r>
      <w:r w:rsidRPr="00DA25C5">
        <w:rPr>
          <w:i/>
          <w:spacing w:val="25"/>
          <w:sz w:val="24"/>
          <w:szCs w:val="24"/>
        </w:rPr>
        <w:t xml:space="preserve"> </w:t>
      </w:r>
      <w:r w:rsidRPr="00DA25C5">
        <w:rPr>
          <w:sz w:val="24"/>
          <w:szCs w:val="24"/>
        </w:rPr>
        <w:t>+</w:t>
      </w:r>
      <w:r w:rsidRPr="00DA25C5">
        <w:rPr>
          <w:spacing w:val="24"/>
          <w:sz w:val="24"/>
          <w:szCs w:val="24"/>
        </w:rPr>
        <w:t xml:space="preserve"> </w:t>
      </w:r>
      <w:r w:rsidRPr="00DA25C5">
        <w:rPr>
          <w:i/>
          <w:sz w:val="24"/>
          <w:szCs w:val="24"/>
        </w:rPr>
        <w:t>b</w:t>
      </w:r>
      <w:r w:rsidRPr="00DA25C5">
        <w:rPr>
          <w:sz w:val="24"/>
          <w:szCs w:val="24"/>
        </w:rPr>
        <w:t>,</w:t>
      </w:r>
      <w:r w:rsidRPr="00DA25C5">
        <w:rPr>
          <w:spacing w:val="24"/>
          <w:sz w:val="24"/>
          <w:szCs w:val="24"/>
        </w:rPr>
        <w:t xml:space="preserve"> </w:t>
      </w:r>
      <w:r w:rsidRPr="00DA25C5">
        <w:rPr>
          <w:i/>
          <w:sz w:val="24"/>
          <w:szCs w:val="24"/>
        </w:rPr>
        <w:t>y</w:t>
      </w:r>
      <w:r w:rsidRPr="00DA25C5">
        <w:rPr>
          <w:i/>
          <w:spacing w:val="24"/>
          <w:sz w:val="24"/>
          <w:szCs w:val="24"/>
        </w:rPr>
        <w:t xml:space="preserve"> </w:t>
      </w:r>
      <w:r w:rsidRPr="00DA25C5">
        <w:rPr>
          <w:sz w:val="24"/>
          <w:szCs w:val="24"/>
        </w:rPr>
        <w:t>=</w:t>
      </w:r>
      <w:r w:rsidRPr="00DA25C5">
        <w:rPr>
          <w:spacing w:val="24"/>
          <w:sz w:val="24"/>
          <w:szCs w:val="24"/>
        </w:rPr>
        <w:t xml:space="preserve"> </w:t>
      </w:r>
      <w:r w:rsidRPr="00DA25C5">
        <w:rPr>
          <w:i/>
          <w:sz w:val="24"/>
          <w:szCs w:val="24"/>
        </w:rPr>
        <w:t>ax</w:t>
      </w:r>
      <w:r w:rsidRPr="00DA25C5">
        <w:rPr>
          <w:sz w:val="24"/>
          <w:szCs w:val="24"/>
          <w:vertAlign w:val="superscript"/>
        </w:rPr>
        <w:t>2</w:t>
      </w:r>
      <w:r w:rsidRPr="00DA25C5">
        <w:rPr>
          <w:spacing w:val="26"/>
          <w:sz w:val="24"/>
          <w:szCs w:val="24"/>
        </w:rPr>
        <w:t xml:space="preserve"> </w:t>
      </w:r>
      <w:r w:rsidRPr="00DA25C5">
        <w:rPr>
          <w:i/>
          <w:sz w:val="24"/>
          <w:szCs w:val="24"/>
        </w:rPr>
        <w:t>+</w:t>
      </w:r>
      <w:r w:rsidRPr="00DA25C5">
        <w:rPr>
          <w:i/>
          <w:spacing w:val="24"/>
          <w:sz w:val="24"/>
          <w:szCs w:val="24"/>
        </w:rPr>
        <w:t xml:space="preserve"> </w:t>
      </w:r>
      <w:r w:rsidRPr="00DA25C5">
        <w:rPr>
          <w:i/>
          <w:sz w:val="24"/>
          <w:szCs w:val="24"/>
        </w:rPr>
        <w:t>bx</w:t>
      </w:r>
      <w:r w:rsidRPr="00DA25C5">
        <w:rPr>
          <w:i/>
          <w:spacing w:val="24"/>
          <w:sz w:val="24"/>
          <w:szCs w:val="24"/>
        </w:rPr>
        <w:t xml:space="preserve"> </w:t>
      </w:r>
      <w:r w:rsidRPr="00DA25C5">
        <w:rPr>
          <w:i/>
          <w:sz w:val="24"/>
          <w:szCs w:val="24"/>
        </w:rPr>
        <w:t>+</w:t>
      </w:r>
      <w:r w:rsidRPr="00DA25C5">
        <w:rPr>
          <w:i/>
          <w:spacing w:val="24"/>
          <w:sz w:val="24"/>
          <w:szCs w:val="24"/>
        </w:rPr>
        <w:t xml:space="preserve"> </w:t>
      </w:r>
      <w:r w:rsidRPr="00DA25C5">
        <w:rPr>
          <w:i/>
          <w:sz w:val="24"/>
          <w:szCs w:val="24"/>
        </w:rPr>
        <w:t>c</w:t>
      </w:r>
      <w:r w:rsidRPr="00DA25C5">
        <w:rPr>
          <w:sz w:val="24"/>
          <w:szCs w:val="24"/>
        </w:rPr>
        <w:t>,</w:t>
      </w:r>
      <w:r w:rsidRPr="00DA25C5">
        <w:rPr>
          <w:spacing w:val="24"/>
          <w:sz w:val="24"/>
          <w:szCs w:val="24"/>
        </w:rPr>
        <w:t xml:space="preserve"> </w:t>
      </w:r>
      <w:r w:rsidRPr="00DA25C5">
        <w:rPr>
          <w:i/>
          <w:sz w:val="24"/>
          <w:szCs w:val="24"/>
        </w:rPr>
        <w:t>y</w:t>
      </w:r>
      <w:r w:rsidRPr="00DA25C5">
        <w:rPr>
          <w:i/>
          <w:spacing w:val="73"/>
          <w:sz w:val="24"/>
          <w:szCs w:val="24"/>
        </w:rPr>
        <w:t xml:space="preserve"> </w:t>
      </w:r>
      <w:r w:rsidRPr="00DA25C5">
        <w:rPr>
          <w:sz w:val="24"/>
          <w:szCs w:val="24"/>
        </w:rPr>
        <w:t>=</w:t>
      </w:r>
      <w:r w:rsidRPr="00DA25C5">
        <w:rPr>
          <w:spacing w:val="70"/>
          <w:sz w:val="24"/>
          <w:szCs w:val="24"/>
        </w:rPr>
        <w:t xml:space="preserve"> </w:t>
      </w:r>
      <w:r w:rsidRPr="00DA25C5">
        <w:rPr>
          <w:sz w:val="24"/>
          <w:szCs w:val="24"/>
        </w:rPr>
        <w:t>а</w:t>
      </w:r>
      <w:r w:rsidRPr="00DA25C5">
        <w:rPr>
          <w:i/>
          <w:sz w:val="24"/>
          <w:szCs w:val="24"/>
        </w:rPr>
        <w:t>x</w:t>
      </w:r>
      <w:r w:rsidRPr="00DA25C5">
        <w:rPr>
          <w:sz w:val="24"/>
          <w:szCs w:val="24"/>
          <w:vertAlign w:val="superscript"/>
        </w:rPr>
        <w:t>2</w:t>
      </w:r>
      <w:r w:rsidRPr="00DA25C5">
        <w:rPr>
          <w:sz w:val="24"/>
          <w:szCs w:val="24"/>
        </w:rPr>
        <w:t>,</w:t>
      </w:r>
      <w:r w:rsidRPr="00DA25C5">
        <w:rPr>
          <w:spacing w:val="24"/>
          <w:sz w:val="24"/>
          <w:szCs w:val="24"/>
        </w:rPr>
        <w:t xml:space="preserve"> </w:t>
      </w:r>
      <w:r w:rsidRPr="00DA25C5">
        <w:rPr>
          <w:i/>
          <w:sz w:val="24"/>
          <w:szCs w:val="24"/>
        </w:rPr>
        <w:t>y</w:t>
      </w:r>
      <w:r w:rsidRPr="00DA25C5">
        <w:rPr>
          <w:i/>
          <w:spacing w:val="24"/>
          <w:sz w:val="24"/>
          <w:szCs w:val="24"/>
        </w:rPr>
        <w:t xml:space="preserve"> </w:t>
      </w:r>
      <w:r w:rsidRPr="00DA25C5">
        <w:rPr>
          <w:sz w:val="24"/>
          <w:szCs w:val="24"/>
        </w:rPr>
        <w:t>=</w:t>
      </w:r>
      <w:r w:rsidRPr="00DA25C5">
        <w:rPr>
          <w:spacing w:val="25"/>
          <w:sz w:val="24"/>
          <w:szCs w:val="24"/>
        </w:rPr>
        <w:t xml:space="preserve"> </w:t>
      </w:r>
      <w:r w:rsidRPr="00DA25C5">
        <w:rPr>
          <w:sz w:val="24"/>
          <w:szCs w:val="24"/>
        </w:rPr>
        <w:t>а</w:t>
      </w:r>
      <w:r w:rsidRPr="00DA25C5">
        <w:rPr>
          <w:i/>
          <w:sz w:val="24"/>
          <w:szCs w:val="24"/>
        </w:rPr>
        <w:t>x</w:t>
      </w:r>
      <w:r w:rsidRPr="00DA25C5">
        <w:rPr>
          <w:sz w:val="24"/>
          <w:szCs w:val="24"/>
          <w:vertAlign w:val="superscript"/>
        </w:rPr>
        <w:t>3</w:t>
      </w:r>
      <w:r w:rsidRPr="00DA25C5">
        <w:rPr>
          <w:sz w:val="24"/>
          <w:szCs w:val="24"/>
        </w:rPr>
        <w:t>,</w:t>
      </w:r>
      <w:r w:rsidRPr="00DA25C5">
        <w:rPr>
          <w:spacing w:val="24"/>
          <w:sz w:val="24"/>
          <w:szCs w:val="24"/>
        </w:rPr>
        <w:t xml:space="preserve"> </w:t>
      </w:r>
      <w:r w:rsidRPr="00DA25C5">
        <w:rPr>
          <w:i/>
          <w:sz w:val="24"/>
          <w:szCs w:val="24"/>
        </w:rPr>
        <w:t>y</w:t>
      </w:r>
      <w:r w:rsidRPr="00DA25C5">
        <w:rPr>
          <w:i/>
          <w:spacing w:val="70"/>
          <w:sz w:val="24"/>
          <w:szCs w:val="24"/>
        </w:rPr>
        <w:t xml:space="preserve"> </w:t>
      </w:r>
      <w:r w:rsidRPr="00DA25C5">
        <w:rPr>
          <w:sz w:val="24"/>
          <w:szCs w:val="24"/>
        </w:rPr>
        <w:t>=</w:t>
      </w:r>
      <w:r w:rsidRPr="00DA25C5">
        <w:rPr>
          <w:rFonts w:eastAsia="Cambria Math"/>
          <w:position w:val="-1"/>
          <w:sz w:val="24"/>
          <w:szCs w:val="24"/>
        </w:rPr>
        <w:t>√</w:t>
      </w:r>
      <w:r w:rsidRPr="00DA25C5">
        <w:rPr>
          <w:rFonts w:ascii="Cambria Math" w:eastAsia="Cambria Math" w:hAnsi="Cambria Math" w:cs="Cambria Math"/>
          <w:sz w:val="24"/>
          <w:szCs w:val="24"/>
        </w:rPr>
        <w:t>𝑥</w:t>
      </w:r>
      <w:r w:rsidRPr="00DA25C5">
        <w:rPr>
          <w:rFonts w:eastAsia="Cambria Math"/>
          <w:spacing w:val="88"/>
          <w:sz w:val="24"/>
          <w:szCs w:val="24"/>
        </w:rPr>
        <w:t xml:space="preserve"> </w:t>
      </w:r>
      <w:r w:rsidRPr="00DA25C5">
        <w:rPr>
          <w:sz w:val="24"/>
          <w:szCs w:val="24"/>
        </w:rPr>
        <w:t>,</w:t>
      </w:r>
      <w:r w:rsidRPr="00DA25C5">
        <w:rPr>
          <w:spacing w:val="24"/>
          <w:sz w:val="24"/>
          <w:szCs w:val="24"/>
        </w:rPr>
        <w:t xml:space="preserve"> </w:t>
      </w:r>
      <w:r w:rsidRPr="00DA25C5">
        <w:rPr>
          <w:i/>
          <w:sz w:val="24"/>
          <w:szCs w:val="24"/>
        </w:rPr>
        <w:t>y</w:t>
      </w:r>
      <w:r w:rsidRPr="00DA25C5">
        <w:rPr>
          <w:i/>
          <w:spacing w:val="24"/>
          <w:sz w:val="24"/>
          <w:szCs w:val="24"/>
        </w:rPr>
        <w:t xml:space="preserve"> </w:t>
      </w:r>
      <w:r w:rsidRPr="00DA25C5">
        <w:rPr>
          <w:sz w:val="24"/>
          <w:szCs w:val="24"/>
        </w:rPr>
        <w:t>=</w:t>
      </w:r>
      <w:r w:rsidRPr="00DA25C5">
        <w:rPr>
          <w:spacing w:val="24"/>
          <w:sz w:val="24"/>
          <w:szCs w:val="24"/>
        </w:rPr>
        <w:t xml:space="preserve"> </w:t>
      </w:r>
      <w:r w:rsidRPr="00DA25C5">
        <w:rPr>
          <w:sz w:val="24"/>
          <w:szCs w:val="24"/>
        </w:rPr>
        <w:t> </w:t>
      </w:r>
      <w:r w:rsidRPr="00DA25C5">
        <w:rPr>
          <w:rFonts w:ascii="Cambria Math" w:eastAsia="Cambria Math" w:hAnsi="Cambria Math" w:cs="Cambria Math"/>
          <w:sz w:val="24"/>
          <w:szCs w:val="24"/>
          <w:vertAlign w:val="superscript"/>
        </w:rPr>
        <w:t>𝑘</w:t>
      </w:r>
      <w:r w:rsidRPr="00DA25C5">
        <w:rPr>
          <w:rFonts w:eastAsia="Cambria Math"/>
          <w:sz w:val="24"/>
          <w:szCs w:val="24"/>
        </w:rPr>
        <w:tab/>
      </w:r>
      <w:r w:rsidRPr="00DA25C5">
        <w:rPr>
          <w:sz w:val="24"/>
          <w:szCs w:val="24"/>
        </w:rPr>
        <w:t>в</w:t>
      </w:r>
    </w:p>
    <w:p w:rsidR="009B5B33" w:rsidRPr="00DA25C5" w:rsidRDefault="00DA1F83" w:rsidP="00436D5C">
      <w:pPr>
        <w:pStyle w:val="af5"/>
        <w:jc w:val="both"/>
        <w:rPr>
          <w:rFonts w:eastAsia="Cambria Math"/>
          <w:sz w:val="24"/>
          <w:szCs w:val="24"/>
        </w:rPr>
      </w:pPr>
      <w:r>
        <w:rPr>
          <w:noProof/>
          <w:sz w:val="24"/>
          <w:szCs w:val="24"/>
        </w:rPr>
        <w:pict>
          <v:rect id="Rectangle 10" o:spid="_x0000_s1026" style="position:absolute;left:0;text-align:left;margin-left:521.15pt;margin-top:-5.3pt;width:6.35pt;height:.9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" fillcolor="black" stroked="f">
            <w10:wrap anchorx="page"/>
          </v:rect>
        </w:pict>
      </w:r>
      <w:r w:rsidR="009B5B33" w:rsidRPr="00DA25C5">
        <w:rPr>
          <w:rFonts w:ascii="Cambria Math" w:eastAsia="Cambria Math" w:hAnsi="Cambria Math" w:cs="Cambria Math"/>
          <w:w w:val="110"/>
          <w:sz w:val="24"/>
          <w:szCs w:val="24"/>
        </w:rPr>
        <w:t>𝑥</w:t>
      </w:r>
    </w:p>
    <w:p w:rsidR="009B5B33" w:rsidRPr="00DA25C5" w:rsidRDefault="009B5B33" w:rsidP="00436D5C">
      <w:pPr>
        <w:pStyle w:val="af5"/>
        <w:jc w:val="both"/>
        <w:rPr>
          <w:sz w:val="24"/>
          <w:szCs w:val="24"/>
        </w:rPr>
      </w:pPr>
      <w:r w:rsidRPr="00DA25C5">
        <w:rPr>
          <w:sz w:val="24"/>
          <w:szCs w:val="24"/>
        </w:rPr>
        <w:t>зависимости</w:t>
      </w:r>
      <w:r w:rsidRPr="00DA25C5">
        <w:rPr>
          <w:spacing w:val="-5"/>
          <w:sz w:val="24"/>
          <w:szCs w:val="24"/>
        </w:rPr>
        <w:t xml:space="preserve"> </w:t>
      </w:r>
      <w:r w:rsidRPr="00DA25C5">
        <w:rPr>
          <w:sz w:val="24"/>
          <w:szCs w:val="24"/>
        </w:rPr>
        <w:t>от</w:t>
      </w:r>
      <w:r w:rsidRPr="00DA25C5">
        <w:rPr>
          <w:spacing w:val="-4"/>
          <w:sz w:val="24"/>
          <w:szCs w:val="24"/>
        </w:rPr>
        <w:t xml:space="preserve"> </w:t>
      </w:r>
      <w:r w:rsidRPr="00DA25C5">
        <w:rPr>
          <w:sz w:val="24"/>
          <w:szCs w:val="24"/>
        </w:rPr>
        <w:t>значений</w:t>
      </w:r>
      <w:r w:rsidRPr="00DA25C5">
        <w:rPr>
          <w:spacing w:val="-4"/>
          <w:sz w:val="24"/>
          <w:szCs w:val="24"/>
        </w:rPr>
        <w:t xml:space="preserve"> </w:t>
      </w:r>
      <w:r w:rsidRPr="00DA25C5">
        <w:rPr>
          <w:sz w:val="24"/>
          <w:szCs w:val="24"/>
        </w:rPr>
        <w:t>коэффициентов;</w:t>
      </w:r>
      <w:r w:rsidRPr="00DA25C5">
        <w:rPr>
          <w:spacing w:val="-4"/>
          <w:sz w:val="24"/>
          <w:szCs w:val="24"/>
        </w:rPr>
        <w:t xml:space="preserve"> </w:t>
      </w:r>
      <w:r w:rsidRPr="00DA25C5">
        <w:rPr>
          <w:sz w:val="24"/>
          <w:szCs w:val="24"/>
        </w:rPr>
        <w:t>описывать</w:t>
      </w:r>
      <w:r w:rsidRPr="00DA25C5">
        <w:rPr>
          <w:spacing w:val="-6"/>
          <w:sz w:val="24"/>
          <w:szCs w:val="24"/>
        </w:rPr>
        <w:t xml:space="preserve"> </w:t>
      </w:r>
      <w:r w:rsidRPr="00DA25C5">
        <w:rPr>
          <w:sz w:val="24"/>
          <w:szCs w:val="24"/>
        </w:rPr>
        <w:t>свойства</w:t>
      </w:r>
      <w:r w:rsidRPr="00DA25C5">
        <w:rPr>
          <w:spacing w:val="-6"/>
          <w:sz w:val="24"/>
          <w:szCs w:val="24"/>
        </w:rPr>
        <w:t xml:space="preserve"> </w:t>
      </w:r>
      <w:r w:rsidRPr="00DA25C5">
        <w:rPr>
          <w:sz w:val="24"/>
          <w:szCs w:val="24"/>
        </w:rPr>
        <w:t>функций.</w:t>
      </w:r>
    </w:p>
    <w:p w:rsidR="009B5B33" w:rsidRPr="009B5B33" w:rsidRDefault="009B5B33" w:rsidP="00436D5C">
      <w:pPr>
        <w:pStyle w:val="21"/>
        <w:spacing w:before="7"/>
        <w:rPr>
          <w:sz w:val="24"/>
          <w:szCs w:val="24"/>
        </w:rPr>
      </w:pPr>
      <w:r w:rsidRPr="009B5B33">
        <w:rPr>
          <w:sz w:val="24"/>
          <w:szCs w:val="24"/>
        </w:rPr>
        <w:t>Арифметическая</w:t>
      </w:r>
      <w:r w:rsidRPr="009B5B33">
        <w:rPr>
          <w:spacing w:val="-5"/>
          <w:sz w:val="24"/>
          <w:szCs w:val="24"/>
        </w:rPr>
        <w:t xml:space="preserve"> </w:t>
      </w:r>
      <w:r w:rsidRPr="009B5B33">
        <w:rPr>
          <w:sz w:val="24"/>
          <w:szCs w:val="24"/>
        </w:rPr>
        <w:t>и</w:t>
      </w:r>
      <w:r w:rsidRPr="009B5B33">
        <w:rPr>
          <w:spacing w:val="-6"/>
          <w:sz w:val="24"/>
          <w:szCs w:val="24"/>
        </w:rPr>
        <w:t xml:space="preserve"> </w:t>
      </w:r>
      <w:r w:rsidRPr="009B5B33">
        <w:rPr>
          <w:sz w:val="24"/>
          <w:szCs w:val="24"/>
        </w:rPr>
        <w:t>геометрическая</w:t>
      </w:r>
      <w:r w:rsidRPr="009B5B33">
        <w:rPr>
          <w:spacing w:val="-5"/>
          <w:sz w:val="24"/>
          <w:szCs w:val="24"/>
        </w:rPr>
        <w:t xml:space="preserve"> </w:t>
      </w:r>
      <w:r w:rsidRPr="009B5B33">
        <w:rPr>
          <w:sz w:val="24"/>
          <w:szCs w:val="24"/>
        </w:rPr>
        <w:t>прогрессии</w:t>
      </w:r>
    </w:p>
    <w:p w:rsidR="009B5B33" w:rsidRPr="009B5B33" w:rsidRDefault="009B5B33" w:rsidP="00436D5C">
      <w:pPr>
        <w:pStyle w:val="a1"/>
        <w:ind w:right="105" w:firstLine="0"/>
        <w:rPr>
          <w:rFonts w:ascii="Times New Roman" w:hAnsi="Times New Roman" w:cs="Times New Roman"/>
          <w:sz w:val="24"/>
          <w:szCs w:val="24"/>
        </w:rPr>
      </w:pPr>
      <w:r w:rsidRPr="009B5B33">
        <w:rPr>
          <w:rFonts w:ascii="Times New Roman" w:hAnsi="Times New Roman" w:cs="Times New Roman"/>
          <w:sz w:val="24"/>
          <w:szCs w:val="24"/>
        </w:rPr>
        <w:t>Выполнять</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вычисления</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с</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использованием</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формул</w:t>
      </w:r>
      <w:r w:rsidRPr="009B5B33">
        <w:rPr>
          <w:rFonts w:ascii="Times New Roman" w:hAnsi="Times New Roman" w:cs="Times New Roman"/>
          <w:spacing w:val="1"/>
          <w:sz w:val="24"/>
          <w:szCs w:val="24"/>
        </w:rPr>
        <w:t xml:space="preserve"> </w:t>
      </w:r>
      <w:r w:rsidRPr="009B5B33">
        <w:rPr>
          <w:rFonts w:ascii="Times New Roman" w:hAnsi="Times New Roman" w:cs="Times New Roman"/>
          <w:i/>
          <w:sz w:val="24"/>
          <w:szCs w:val="24"/>
        </w:rPr>
        <w:t>n</w:t>
      </w:r>
      <w:r w:rsidRPr="009B5B33">
        <w:rPr>
          <w:rFonts w:ascii="Times New Roman" w:hAnsi="Times New Roman" w:cs="Times New Roman"/>
          <w:sz w:val="24"/>
          <w:szCs w:val="24"/>
        </w:rPr>
        <w:t>-го</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члена</w:t>
      </w:r>
      <w:r w:rsidRPr="009B5B33">
        <w:rPr>
          <w:rFonts w:ascii="Times New Roman" w:hAnsi="Times New Roman" w:cs="Times New Roman"/>
          <w:spacing w:val="-67"/>
          <w:sz w:val="24"/>
          <w:szCs w:val="24"/>
        </w:rPr>
        <w:t xml:space="preserve"> </w:t>
      </w:r>
      <w:r w:rsidRPr="009B5B33">
        <w:rPr>
          <w:rFonts w:ascii="Times New Roman" w:hAnsi="Times New Roman" w:cs="Times New Roman"/>
          <w:sz w:val="24"/>
          <w:szCs w:val="24"/>
        </w:rPr>
        <w:t>арифметической</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геометрической</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прогрессий,</w:t>
      </w:r>
      <w:r w:rsidRPr="009B5B33">
        <w:rPr>
          <w:rFonts w:ascii="Times New Roman" w:hAnsi="Times New Roman" w:cs="Times New Roman"/>
          <w:spacing w:val="-2"/>
          <w:sz w:val="24"/>
          <w:szCs w:val="24"/>
        </w:rPr>
        <w:t xml:space="preserve"> </w:t>
      </w:r>
      <w:r w:rsidRPr="009B5B33">
        <w:rPr>
          <w:rFonts w:ascii="Times New Roman" w:hAnsi="Times New Roman" w:cs="Times New Roman"/>
          <w:sz w:val="24"/>
          <w:szCs w:val="24"/>
        </w:rPr>
        <w:t>суммы</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первых</w:t>
      </w:r>
      <w:r w:rsidRPr="009B5B33">
        <w:rPr>
          <w:rFonts w:ascii="Times New Roman" w:hAnsi="Times New Roman" w:cs="Times New Roman"/>
          <w:spacing w:val="2"/>
          <w:sz w:val="24"/>
          <w:szCs w:val="24"/>
        </w:rPr>
        <w:t xml:space="preserve"> </w:t>
      </w:r>
      <w:r w:rsidRPr="009B5B33">
        <w:rPr>
          <w:rFonts w:ascii="Times New Roman" w:hAnsi="Times New Roman" w:cs="Times New Roman"/>
          <w:i/>
          <w:sz w:val="24"/>
          <w:szCs w:val="24"/>
        </w:rPr>
        <w:t>n</w:t>
      </w:r>
      <w:r w:rsidRPr="009B5B33">
        <w:rPr>
          <w:rFonts w:ascii="Times New Roman" w:hAnsi="Times New Roman" w:cs="Times New Roman"/>
          <w:i/>
          <w:spacing w:val="-1"/>
          <w:sz w:val="24"/>
          <w:szCs w:val="24"/>
        </w:rPr>
        <w:t xml:space="preserve"> </w:t>
      </w:r>
      <w:r w:rsidRPr="009B5B33">
        <w:rPr>
          <w:rFonts w:ascii="Times New Roman" w:hAnsi="Times New Roman" w:cs="Times New Roman"/>
          <w:sz w:val="24"/>
          <w:szCs w:val="24"/>
        </w:rPr>
        <w:t>членов.</w:t>
      </w:r>
    </w:p>
    <w:p w:rsidR="009B5B33" w:rsidRPr="009B5B33" w:rsidRDefault="009B5B33" w:rsidP="00436D5C">
      <w:pPr>
        <w:pStyle w:val="a1"/>
        <w:ind w:right="110" w:firstLine="0"/>
        <w:rPr>
          <w:rFonts w:ascii="Times New Roman" w:hAnsi="Times New Roman" w:cs="Times New Roman"/>
          <w:sz w:val="24"/>
          <w:szCs w:val="24"/>
        </w:rPr>
      </w:pPr>
      <w:r w:rsidRPr="009B5B33">
        <w:rPr>
          <w:rFonts w:ascii="Times New Roman" w:hAnsi="Times New Roman" w:cs="Times New Roman"/>
          <w:sz w:val="24"/>
          <w:szCs w:val="24"/>
        </w:rPr>
        <w:t>Изображать</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члены</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последовательности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точками</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на</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координатной</w:t>
      </w:r>
      <w:r w:rsidRPr="009B5B33">
        <w:rPr>
          <w:rFonts w:ascii="Times New Roman" w:hAnsi="Times New Roman" w:cs="Times New Roman"/>
          <w:spacing w:val="-67"/>
          <w:sz w:val="24"/>
          <w:szCs w:val="24"/>
        </w:rPr>
        <w:t xml:space="preserve"> </w:t>
      </w:r>
      <w:r w:rsidRPr="009B5B33">
        <w:rPr>
          <w:rFonts w:ascii="Times New Roman" w:hAnsi="Times New Roman" w:cs="Times New Roman"/>
          <w:sz w:val="24"/>
          <w:szCs w:val="24"/>
        </w:rPr>
        <w:t>плоскости.</w:t>
      </w:r>
    </w:p>
    <w:p w:rsidR="009B5B33" w:rsidRPr="00DA25C5" w:rsidRDefault="009B5B33" w:rsidP="00436D5C">
      <w:pPr>
        <w:pStyle w:val="a1"/>
        <w:ind w:right="110" w:firstLine="0"/>
        <w:rPr>
          <w:rFonts w:ascii="Times New Roman" w:hAnsi="Times New Roman" w:cs="Times New Roman"/>
          <w:sz w:val="24"/>
          <w:szCs w:val="24"/>
        </w:rPr>
      </w:pPr>
      <w:r w:rsidRPr="009B5B33">
        <w:rPr>
          <w:rFonts w:ascii="Times New Roman" w:hAnsi="Times New Roman" w:cs="Times New Roman"/>
          <w:sz w:val="24"/>
          <w:szCs w:val="24"/>
        </w:rPr>
        <w:t>Решать задачи, связанные с числовыми последовательностями, в том</w:t>
      </w:r>
      <w:r w:rsidRPr="009B5B33">
        <w:rPr>
          <w:rFonts w:ascii="Times New Roman" w:hAnsi="Times New Roman" w:cs="Times New Roman"/>
          <w:spacing w:val="1"/>
          <w:sz w:val="24"/>
          <w:szCs w:val="24"/>
        </w:rPr>
        <w:t xml:space="preserve"> </w:t>
      </w:r>
      <w:r w:rsidRPr="009B5B33">
        <w:rPr>
          <w:rFonts w:ascii="Times New Roman" w:hAnsi="Times New Roman" w:cs="Times New Roman"/>
          <w:sz w:val="24"/>
          <w:szCs w:val="24"/>
        </w:rPr>
        <w:t xml:space="preserve">числе задачи из </w:t>
      </w:r>
      <w:r w:rsidRPr="00DA25C5">
        <w:rPr>
          <w:rFonts w:ascii="Times New Roman" w:hAnsi="Times New Roman" w:cs="Times New Roman"/>
          <w:sz w:val="24"/>
          <w:szCs w:val="24"/>
        </w:rPr>
        <w:t>реальной жизни (с использованием калькулятора, цифровых</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технологий).</w:t>
      </w:r>
    </w:p>
    <w:p w:rsidR="00DA25C5" w:rsidRPr="00DA25C5" w:rsidRDefault="00DA25C5" w:rsidP="00436D5C">
      <w:pPr>
        <w:pStyle w:val="a1"/>
        <w:spacing w:before="113" w:line="252" w:lineRule="auto"/>
        <w:ind w:left="122" w:right="117"/>
        <w:rPr>
          <w:rFonts w:ascii="Times New Roman" w:hAnsi="Times New Roman" w:cs="Times New Roman"/>
          <w:sz w:val="24"/>
          <w:szCs w:val="24"/>
        </w:rPr>
      </w:pPr>
      <w:r w:rsidRPr="00DA25C5">
        <w:rPr>
          <w:rFonts w:ascii="Times New Roman" w:hAnsi="Times New Roman" w:cs="Times New Roman"/>
          <w:color w:val="221F1F"/>
          <w:sz w:val="24"/>
          <w:szCs w:val="24"/>
        </w:rPr>
        <w:t>При</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разработке</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рабочей</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программы</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в</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тематическом</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планировании</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должны</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быть</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учтены</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возможности</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использования</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электронных</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(цифровых)</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образовательных</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ресурсов,</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являющихся</w:t>
      </w:r>
      <w:r w:rsidRPr="00DA25C5">
        <w:rPr>
          <w:rFonts w:ascii="Times New Roman" w:hAnsi="Times New Roman" w:cs="Times New Roman"/>
          <w:color w:val="221F1F"/>
          <w:spacing w:val="71"/>
          <w:sz w:val="24"/>
          <w:szCs w:val="24"/>
        </w:rPr>
        <w:t xml:space="preserve"> </w:t>
      </w:r>
      <w:r w:rsidRPr="00DA25C5">
        <w:rPr>
          <w:rFonts w:ascii="Times New Roman" w:hAnsi="Times New Roman" w:cs="Times New Roman"/>
          <w:color w:val="221F1F"/>
          <w:sz w:val="24"/>
          <w:szCs w:val="24"/>
        </w:rPr>
        <w:t>учебно-методическими</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материалами</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(мультимедийные</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программы,</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электронные</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учебники</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и</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задачники,</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электронные</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библиотеки,</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виртуальные</w:t>
      </w:r>
      <w:r w:rsidRPr="00DA25C5">
        <w:rPr>
          <w:rFonts w:ascii="Times New Roman" w:hAnsi="Times New Roman" w:cs="Times New Roman"/>
          <w:color w:val="221F1F"/>
          <w:spacing w:val="47"/>
          <w:sz w:val="24"/>
          <w:szCs w:val="24"/>
        </w:rPr>
        <w:t xml:space="preserve"> </w:t>
      </w:r>
      <w:r w:rsidRPr="00DA25C5">
        <w:rPr>
          <w:rFonts w:ascii="Times New Roman" w:hAnsi="Times New Roman" w:cs="Times New Roman"/>
          <w:color w:val="221F1F"/>
          <w:sz w:val="24"/>
          <w:szCs w:val="24"/>
        </w:rPr>
        <w:t>лаборатории,</w:t>
      </w:r>
      <w:r w:rsidRPr="00DA25C5">
        <w:rPr>
          <w:rFonts w:ascii="Times New Roman" w:hAnsi="Times New Roman" w:cs="Times New Roman"/>
          <w:color w:val="221F1F"/>
          <w:spacing w:val="47"/>
          <w:sz w:val="24"/>
          <w:szCs w:val="24"/>
        </w:rPr>
        <w:t xml:space="preserve"> </w:t>
      </w:r>
      <w:r w:rsidRPr="00DA25C5">
        <w:rPr>
          <w:rFonts w:ascii="Times New Roman" w:hAnsi="Times New Roman" w:cs="Times New Roman"/>
          <w:color w:val="221F1F"/>
          <w:sz w:val="24"/>
          <w:szCs w:val="24"/>
        </w:rPr>
        <w:t>игровые</w:t>
      </w:r>
      <w:r w:rsidRPr="00DA25C5">
        <w:rPr>
          <w:rFonts w:ascii="Times New Roman" w:hAnsi="Times New Roman" w:cs="Times New Roman"/>
          <w:color w:val="221F1F"/>
          <w:spacing w:val="48"/>
          <w:sz w:val="24"/>
          <w:szCs w:val="24"/>
        </w:rPr>
        <w:t xml:space="preserve"> </w:t>
      </w:r>
      <w:r w:rsidRPr="00DA25C5">
        <w:rPr>
          <w:rFonts w:ascii="Times New Roman" w:hAnsi="Times New Roman" w:cs="Times New Roman"/>
          <w:color w:val="221F1F"/>
          <w:sz w:val="24"/>
          <w:szCs w:val="24"/>
        </w:rPr>
        <w:t>программы,</w:t>
      </w:r>
      <w:r w:rsidRPr="00DA25C5">
        <w:rPr>
          <w:rFonts w:ascii="Times New Roman" w:hAnsi="Times New Roman" w:cs="Times New Roman"/>
          <w:color w:val="221F1F"/>
          <w:spacing w:val="46"/>
          <w:sz w:val="24"/>
          <w:szCs w:val="24"/>
        </w:rPr>
        <w:t xml:space="preserve"> </w:t>
      </w:r>
      <w:r w:rsidRPr="00DA25C5">
        <w:rPr>
          <w:rFonts w:ascii="Times New Roman" w:hAnsi="Times New Roman" w:cs="Times New Roman"/>
          <w:color w:val="221F1F"/>
          <w:sz w:val="24"/>
          <w:szCs w:val="24"/>
        </w:rPr>
        <w:t>коллекции</w:t>
      </w:r>
      <w:r w:rsidRPr="00DA25C5">
        <w:rPr>
          <w:rFonts w:ascii="Times New Roman" w:hAnsi="Times New Roman" w:cs="Times New Roman"/>
          <w:color w:val="221F1F"/>
          <w:spacing w:val="48"/>
          <w:sz w:val="24"/>
          <w:szCs w:val="24"/>
        </w:rPr>
        <w:t xml:space="preserve"> </w:t>
      </w:r>
      <w:r w:rsidRPr="00DA25C5">
        <w:rPr>
          <w:rFonts w:ascii="Times New Roman" w:hAnsi="Times New Roman" w:cs="Times New Roman"/>
          <w:color w:val="221F1F"/>
          <w:sz w:val="24"/>
          <w:szCs w:val="24"/>
        </w:rPr>
        <w:t>цифровых</w:t>
      </w:r>
      <w:r w:rsidRPr="00DA25C5">
        <w:rPr>
          <w:rFonts w:ascii="Times New Roman" w:hAnsi="Times New Roman" w:cs="Times New Roman"/>
          <w:color w:val="221F1F"/>
          <w:spacing w:val="46"/>
          <w:sz w:val="24"/>
          <w:szCs w:val="24"/>
        </w:rPr>
        <w:t xml:space="preserve"> </w:t>
      </w:r>
      <w:r w:rsidRPr="00DA25C5">
        <w:rPr>
          <w:rFonts w:ascii="Times New Roman" w:hAnsi="Times New Roman" w:cs="Times New Roman"/>
          <w:color w:val="221F1F"/>
          <w:sz w:val="24"/>
          <w:szCs w:val="24"/>
        </w:rPr>
        <w:t>образовательных</w:t>
      </w:r>
      <w:r w:rsidRPr="00DA25C5">
        <w:rPr>
          <w:rFonts w:ascii="Times New Roman" w:hAnsi="Times New Roman" w:cs="Times New Roman"/>
          <w:color w:val="221F1F"/>
          <w:spacing w:val="48"/>
          <w:sz w:val="24"/>
          <w:szCs w:val="24"/>
        </w:rPr>
        <w:t xml:space="preserve"> </w:t>
      </w:r>
      <w:r w:rsidRPr="00DA25C5">
        <w:rPr>
          <w:rFonts w:ascii="Times New Roman" w:hAnsi="Times New Roman" w:cs="Times New Roman"/>
          <w:color w:val="221F1F"/>
          <w:sz w:val="24"/>
          <w:szCs w:val="24"/>
        </w:rPr>
        <w:t>ресурсов),</w:t>
      </w:r>
      <w:r w:rsidRPr="00DA25C5">
        <w:rPr>
          <w:rFonts w:ascii="Times New Roman" w:hAnsi="Times New Roman" w:cs="Times New Roman"/>
          <w:color w:val="221F1F"/>
          <w:spacing w:val="47"/>
          <w:sz w:val="24"/>
          <w:szCs w:val="24"/>
        </w:rPr>
        <w:t xml:space="preserve"> </w:t>
      </w:r>
      <w:r w:rsidRPr="00DA25C5">
        <w:rPr>
          <w:rFonts w:ascii="Times New Roman" w:hAnsi="Times New Roman" w:cs="Times New Roman"/>
          <w:color w:val="221F1F"/>
          <w:sz w:val="24"/>
          <w:szCs w:val="24"/>
        </w:rPr>
        <w:t>используемыми</w:t>
      </w:r>
      <w:r w:rsidRPr="00DA25C5">
        <w:rPr>
          <w:rFonts w:ascii="Times New Roman" w:hAnsi="Times New Roman" w:cs="Times New Roman"/>
          <w:color w:val="221F1F"/>
          <w:spacing w:val="-67"/>
          <w:sz w:val="24"/>
          <w:szCs w:val="24"/>
        </w:rPr>
        <w:t xml:space="preserve"> </w:t>
      </w:r>
      <w:r w:rsidRPr="00DA25C5">
        <w:rPr>
          <w:rFonts w:ascii="Times New Roman" w:hAnsi="Times New Roman" w:cs="Times New Roman"/>
          <w:color w:val="221F1F"/>
          <w:sz w:val="24"/>
          <w:szCs w:val="24"/>
        </w:rPr>
        <w:t>для</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обучения</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и</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воспитания</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обучающихся</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с</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НОДА,</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представленными</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в</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электронном</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(цифровом)</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виде</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и</w:t>
      </w:r>
      <w:r w:rsidRPr="00DA25C5">
        <w:rPr>
          <w:rFonts w:ascii="Times New Roman" w:hAnsi="Times New Roman" w:cs="Times New Roman"/>
          <w:color w:val="221F1F"/>
          <w:spacing w:val="-67"/>
          <w:sz w:val="24"/>
          <w:szCs w:val="24"/>
        </w:rPr>
        <w:t xml:space="preserve"> </w:t>
      </w:r>
      <w:r w:rsidRPr="00DA25C5">
        <w:rPr>
          <w:rFonts w:ascii="Times New Roman" w:hAnsi="Times New Roman" w:cs="Times New Roman"/>
          <w:color w:val="221F1F"/>
          <w:sz w:val="24"/>
          <w:szCs w:val="24"/>
        </w:rPr>
        <w:t>реализующими</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дидактические</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возможности</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ИКТ,</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содержание</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которых</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соответствует</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законодательству</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об</w:t>
      </w:r>
      <w:r w:rsidRPr="00DA25C5">
        <w:rPr>
          <w:rFonts w:ascii="Times New Roman" w:hAnsi="Times New Roman" w:cs="Times New Roman"/>
          <w:color w:val="221F1F"/>
          <w:spacing w:val="1"/>
          <w:sz w:val="24"/>
          <w:szCs w:val="24"/>
        </w:rPr>
        <w:t xml:space="preserve"> </w:t>
      </w:r>
      <w:r w:rsidRPr="00DA25C5">
        <w:rPr>
          <w:rFonts w:ascii="Times New Roman" w:hAnsi="Times New Roman" w:cs="Times New Roman"/>
          <w:color w:val="221F1F"/>
          <w:sz w:val="24"/>
          <w:szCs w:val="24"/>
        </w:rPr>
        <w:t>образовании.</w:t>
      </w:r>
    </w:p>
    <w:p w:rsidR="00DA25C5" w:rsidRPr="00DA25C5" w:rsidRDefault="00DA25C5" w:rsidP="00DA25C5">
      <w:pPr>
        <w:pStyle w:val="110"/>
        <w:spacing w:before="64" w:line="294" w:lineRule="exact"/>
        <w:ind w:left="219"/>
        <w:jc w:val="left"/>
        <w:rPr>
          <w:sz w:val="24"/>
          <w:szCs w:val="24"/>
        </w:rPr>
      </w:pPr>
      <w:r w:rsidRPr="00DA25C5">
        <w:rPr>
          <w:sz w:val="24"/>
          <w:szCs w:val="24"/>
        </w:rPr>
        <w:lastRenderedPageBreak/>
        <w:t>ФЕДЕРАЛЬНАЯ РАБОЧАЯ</w:t>
      </w:r>
      <w:r w:rsidRPr="00DA25C5">
        <w:rPr>
          <w:spacing w:val="-5"/>
          <w:sz w:val="24"/>
          <w:szCs w:val="24"/>
        </w:rPr>
        <w:t xml:space="preserve"> </w:t>
      </w:r>
      <w:r w:rsidRPr="00DA25C5">
        <w:rPr>
          <w:sz w:val="24"/>
          <w:szCs w:val="24"/>
        </w:rPr>
        <w:t>ПРОГРАММА</w:t>
      </w:r>
    </w:p>
    <w:p w:rsidR="00DA25C5" w:rsidRPr="00DA25C5" w:rsidRDefault="00DA25C5" w:rsidP="00DA25C5">
      <w:pPr>
        <w:spacing w:line="289" w:lineRule="exact"/>
        <w:ind w:firstLine="0"/>
        <w:rPr>
          <w:rFonts w:ascii="Times New Roman" w:hAnsi="Times New Roman" w:cs="Times New Roman"/>
          <w:b/>
          <w:sz w:val="24"/>
          <w:szCs w:val="24"/>
        </w:rPr>
      </w:pPr>
      <w:r w:rsidRPr="00DA25C5">
        <w:rPr>
          <w:rFonts w:ascii="Times New Roman" w:hAnsi="Times New Roman" w:cs="Times New Roman"/>
          <w:b/>
          <w:sz w:val="24"/>
          <w:szCs w:val="24"/>
        </w:rPr>
        <w:t>УЧЕБНОГО</w:t>
      </w:r>
      <w:r w:rsidRPr="00DA25C5">
        <w:rPr>
          <w:rFonts w:ascii="Times New Roman" w:hAnsi="Times New Roman" w:cs="Times New Roman"/>
          <w:b/>
          <w:spacing w:val="-5"/>
          <w:sz w:val="24"/>
          <w:szCs w:val="24"/>
        </w:rPr>
        <w:t xml:space="preserve"> </w:t>
      </w:r>
      <w:r w:rsidRPr="00DA25C5">
        <w:rPr>
          <w:rFonts w:ascii="Times New Roman" w:hAnsi="Times New Roman" w:cs="Times New Roman"/>
          <w:b/>
          <w:sz w:val="24"/>
          <w:szCs w:val="24"/>
        </w:rPr>
        <w:t>КУРСА</w:t>
      </w:r>
      <w:r w:rsidRPr="00DA25C5">
        <w:rPr>
          <w:rFonts w:ascii="Times New Roman" w:hAnsi="Times New Roman" w:cs="Times New Roman"/>
          <w:b/>
          <w:spacing w:val="-2"/>
          <w:sz w:val="24"/>
          <w:szCs w:val="24"/>
        </w:rPr>
        <w:t xml:space="preserve"> </w:t>
      </w:r>
      <w:r w:rsidRPr="00DA25C5">
        <w:rPr>
          <w:rFonts w:ascii="Times New Roman" w:hAnsi="Times New Roman" w:cs="Times New Roman"/>
          <w:b/>
          <w:sz w:val="24"/>
          <w:szCs w:val="24"/>
        </w:rPr>
        <w:t>«ГЕОМЕТРИЯ».</w:t>
      </w:r>
      <w:r w:rsidRPr="00DA25C5">
        <w:rPr>
          <w:rFonts w:ascii="Times New Roman" w:hAnsi="Times New Roman" w:cs="Times New Roman"/>
          <w:b/>
          <w:spacing w:val="-2"/>
          <w:sz w:val="24"/>
          <w:szCs w:val="24"/>
        </w:rPr>
        <w:t xml:space="preserve"> </w:t>
      </w:r>
      <w:r w:rsidRPr="00DA25C5">
        <w:rPr>
          <w:rFonts w:ascii="Times New Roman" w:hAnsi="Times New Roman" w:cs="Times New Roman"/>
          <w:b/>
          <w:sz w:val="24"/>
          <w:szCs w:val="24"/>
        </w:rPr>
        <w:t>7–10 КЛАССЫ</w:t>
      </w:r>
    </w:p>
    <w:p w:rsidR="00DA25C5" w:rsidRPr="00DA25C5" w:rsidRDefault="00DA25C5" w:rsidP="00DA25C5">
      <w:pPr>
        <w:pStyle w:val="110"/>
        <w:spacing w:line="315" w:lineRule="exact"/>
        <w:ind w:left="2833"/>
        <w:rPr>
          <w:sz w:val="24"/>
          <w:szCs w:val="24"/>
        </w:rPr>
      </w:pPr>
      <w:r w:rsidRPr="00DA25C5">
        <w:rPr>
          <w:sz w:val="24"/>
          <w:szCs w:val="24"/>
        </w:rPr>
        <w:t>Цели</w:t>
      </w:r>
      <w:r w:rsidRPr="00DA25C5">
        <w:rPr>
          <w:spacing w:val="-4"/>
          <w:sz w:val="24"/>
          <w:szCs w:val="24"/>
        </w:rPr>
        <w:t xml:space="preserve"> </w:t>
      </w:r>
      <w:r w:rsidRPr="00DA25C5">
        <w:rPr>
          <w:sz w:val="24"/>
          <w:szCs w:val="24"/>
        </w:rPr>
        <w:t>изучения</w:t>
      </w:r>
      <w:r w:rsidRPr="00DA25C5">
        <w:rPr>
          <w:spacing w:val="-4"/>
          <w:sz w:val="24"/>
          <w:szCs w:val="24"/>
        </w:rPr>
        <w:t xml:space="preserve"> </w:t>
      </w:r>
      <w:r w:rsidRPr="00DA25C5">
        <w:rPr>
          <w:sz w:val="24"/>
          <w:szCs w:val="24"/>
        </w:rPr>
        <w:t>учебного</w:t>
      </w:r>
      <w:r w:rsidRPr="00DA25C5">
        <w:rPr>
          <w:spacing w:val="-1"/>
          <w:sz w:val="24"/>
          <w:szCs w:val="24"/>
        </w:rPr>
        <w:t xml:space="preserve"> </w:t>
      </w:r>
      <w:r w:rsidRPr="00DA25C5">
        <w:rPr>
          <w:sz w:val="24"/>
          <w:szCs w:val="24"/>
        </w:rPr>
        <w:t>курса</w:t>
      </w:r>
    </w:p>
    <w:p w:rsidR="00DA25C5" w:rsidRPr="00DA25C5" w:rsidRDefault="00DA25C5" w:rsidP="00DA25C5">
      <w:pPr>
        <w:pStyle w:val="a1"/>
        <w:ind w:right="104"/>
        <w:rPr>
          <w:rFonts w:ascii="Times New Roman" w:hAnsi="Times New Roman" w:cs="Times New Roman"/>
          <w:sz w:val="24"/>
          <w:szCs w:val="24"/>
        </w:rPr>
      </w:pPr>
      <w:r w:rsidRPr="00DA25C5">
        <w:rPr>
          <w:rFonts w:ascii="Times New Roman" w:hAnsi="Times New Roman" w:cs="Times New Roman"/>
          <w:sz w:val="24"/>
          <w:szCs w:val="24"/>
        </w:rPr>
        <w:t>«Математику уже затем учить надо, что она ум в порядок приводит», –</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писал великий русский ученый Михаил Васильевич Ломоносов. И в этом</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состоит</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одна</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из</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двух</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целей</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обучения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геометрии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как</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составной</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части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математики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в</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школе.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Этой</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цели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соответствует</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доказательная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линия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преподавания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геометрии.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Следуя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представленной</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Программе,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с</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седьмого</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класса на уроках геометрии обучающийся учится проводить доказательные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рассуждения,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строить</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логические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умозаключения,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доказывать</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истинные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утверждения и строить контрпримеры к ложным, проводить рассуждения «от</w:t>
      </w:r>
      <w:r w:rsidRPr="00DA25C5">
        <w:rPr>
          <w:rFonts w:ascii="Times New Roman" w:hAnsi="Times New Roman" w:cs="Times New Roman"/>
          <w:spacing w:val="-67"/>
          <w:sz w:val="24"/>
          <w:szCs w:val="24"/>
        </w:rPr>
        <w:t xml:space="preserve"> </w:t>
      </w:r>
      <w:r w:rsidRPr="00DA25C5">
        <w:rPr>
          <w:rFonts w:ascii="Times New Roman" w:hAnsi="Times New Roman" w:cs="Times New Roman"/>
          <w:sz w:val="24"/>
          <w:szCs w:val="24"/>
        </w:rPr>
        <w:t>противного»,</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отличать</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свойства</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от</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признаков,</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формулировать</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обратные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утверждения.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Обучающийся,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овладевший</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искусством</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рассуждать,</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будет</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применять его и в окружающей жизни. Как писал геометр и педагог Игорь</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Федорович</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Шарыгин,</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«людьми,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понимающими,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что</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такое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доказательство,</w:t>
      </w:r>
      <w:r w:rsidRPr="00DA25C5">
        <w:rPr>
          <w:rFonts w:ascii="Times New Roman" w:hAnsi="Times New Roman" w:cs="Times New Roman"/>
          <w:spacing w:val="-67"/>
          <w:sz w:val="24"/>
          <w:szCs w:val="24"/>
        </w:rPr>
        <w:t xml:space="preserve"> </w:t>
      </w:r>
      <w:r w:rsidRPr="00DA25C5">
        <w:rPr>
          <w:rFonts w:ascii="Times New Roman" w:hAnsi="Times New Roman" w:cs="Times New Roman"/>
          <w:sz w:val="24"/>
          <w:szCs w:val="24"/>
        </w:rPr>
        <w:t>трудно</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даже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невозможно</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манипулировать».</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в</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этом</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состоит</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важное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воспитательное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значение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изучения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геометрии,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присущее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именно</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отечественной</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математической школе.</w:t>
      </w:r>
    </w:p>
    <w:p w:rsidR="00DA25C5" w:rsidRPr="00DA25C5" w:rsidRDefault="00DA25C5" w:rsidP="00DA25C5">
      <w:pPr>
        <w:pStyle w:val="a1"/>
        <w:ind w:right="105"/>
        <w:rPr>
          <w:rFonts w:ascii="Times New Roman" w:hAnsi="Times New Roman" w:cs="Times New Roman"/>
          <w:sz w:val="24"/>
          <w:szCs w:val="24"/>
        </w:rPr>
      </w:pPr>
      <w:r w:rsidRPr="00DA25C5">
        <w:rPr>
          <w:rFonts w:ascii="Times New Roman" w:hAnsi="Times New Roman" w:cs="Times New Roman"/>
          <w:sz w:val="24"/>
          <w:szCs w:val="24"/>
        </w:rPr>
        <w:t>Вместе с тем авторы программы предостерегают учителя от излишнего</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формализма,</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особенно</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в</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отношении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начал</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оснований</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геометрии.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Французский</w:t>
      </w:r>
      <w:r w:rsidRPr="00DA25C5">
        <w:rPr>
          <w:rFonts w:ascii="Times New Roman" w:hAnsi="Times New Roman" w:cs="Times New Roman"/>
          <w:spacing w:val="7"/>
          <w:sz w:val="24"/>
          <w:szCs w:val="24"/>
        </w:rPr>
        <w:t xml:space="preserve"> </w:t>
      </w:r>
      <w:r w:rsidRPr="00DA25C5">
        <w:rPr>
          <w:rFonts w:ascii="Times New Roman" w:hAnsi="Times New Roman" w:cs="Times New Roman"/>
          <w:sz w:val="24"/>
          <w:szCs w:val="24"/>
        </w:rPr>
        <w:t>математик</w:t>
      </w:r>
      <w:r w:rsidRPr="00DA25C5">
        <w:rPr>
          <w:rFonts w:ascii="Times New Roman" w:hAnsi="Times New Roman" w:cs="Times New Roman"/>
          <w:spacing w:val="7"/>
          <w:sz w:val="24"/>
          <w:szCs w:val="24"/>
        </w:rPr>
        <w:t xml:space="preserve"> </w:t>
      </w:r>
      <w:r w:rsidRPr="00DA25C5">
        <w:rPr>
          <w:rFonts w:ascii="Times New Roman" w:hAnsi="Times New Roman" w:cs="Times New Roman"/>
          <w:sz w:val="24"/>
          <w:szCs w:val="24"/>
        </w:rPr>
        <w:t>Жан</w:t>
      </w:r>
      <w:r w:rsidRPr="00DA25C5">
        <w:rPr>
          <w:rFonts w:ascii="Times New Roman" w:hAnsi="Times New Roman" w:cs="Times New Roman"/>
          <w:spacing w:val="7"/>
          <w:sz w:val="24"/>
          <w:szCs w:val="24"/>
        </w:rPr>
        <w:t xml:space="preserve"> </w:t>
      </w:r>
      <w:r w:rsidRPr="00DA25C5">
        <w:rPr>
          <w:rFonts w:ascii="Times New Roman" w:hAnsi="Times New Roman" w:cs="Times New Roman"/>
          <w:sz w:val="24"/>
          <w:szCs w:val="24"/>
        </w:rPr>
        <w:t>Дьедонне</w:t>
      </w:r>
      <w:r w:rsidRPr="00DA25C5">
        <w:rPr>
          <w:rFonts w:ascii="Times New Roman" w:hAnsi="Times New Roman" w:cs="Times New Roman"/>
          <w:spacing w:val="6"/>
          <w:sz w:val="24"/>
          <w:szCs w:val="24"/>
        </w:rPr>
        <w:t xml:space="preserve"> </w:t>
      </w:r>
      <w:r w:rsidRPr="00DA25C5">
        <w:rPr>
          <w:rFonts w:ascii="Times New Roman" w:hAnsi="Times New Roman" w:cs="Times New Roman"/>
          <w:sz w:val="24"/>
          <w:szCs w:val="24"/>
        </w:rPr>
        <w:t>по</w:t>
      </w:r>
      <w:r w:rsidRPr="00DA25C5">
        <w:rPr>
          <w:rFonts w:ascii="Times New Roman" w:hAnsi="Times New Roman" w:cs="Times New Roman"/>
          <w:spacing w:val="7"/>
          <w:sz w:val="24"/>
          <w:szCs w:val="24"/>
        </w:rPr>
        <w:t xml:space="preserve"> </w:t>
      </w:r>
      <w:r w:rsidRPr="00DA25C5">
        <w:rPr>
          <w:rFonts w:ascii="Times New Roman" w:hAnsi="Times New Roman" w:cs="Times New Roman"/>
          <w:sz w:val="24"/>
          <w:szCs w:val="24"/>
        </w:rPr>
        <w:t>этому</w:t>
      </w:r>
      <w:r w:rsidRPr="00DA25C5">
        <w:rPr>
          <w:rFonts w:ascii="Times New Roman" w:hAnsi="Times New Roman" w:cs="Times New Roman"/>
          <w:spacing w:val="5"/>
          <w:sz w:val="24"/>
          <w:szCs w:val="24"/>
        </w:rPr>
        <w:t xml:space="preserve"> </w:t>
      </w:r>
      <w:r w:rsidRPr="00DA25C5">
        <w:rPr>
          <w:rFonts w:ascii="Times New Roman" w:hAnsi="Times New Roman" w:cs="Times New Roman"/>
          <w:sz w:val="24"/>
          <w:szCs w:val="24"/>
        </w:rPr>
        <w:t>поводу</w:t>
      </w:r>
      <w:r w:rsidRPr="00DA25C5">
        <w:rPr>
          <w:rFonts w:ascii="Times New Roman" w:hAnsi="Times New Roman" w:cs="Times New Roman"/>
          <w:spacing w:val="5"/>
          <w:sz w:val="24"/>
          <w:szCs w:val="24"/>
        </w:rPr>
        <w:t xml:space="preserve"> </w:t>
      </w:r>
      <w:r w:rsidRPr="00DA25C5">
        <w:rPr>
          <w:rFonts w:ascii="Times New Roman" w:hAnsi="Times New Roman" w:cs="Times New Roman"/>
          <w:sz w:val="24"/>
          <w:szCs w:val="24"/>
        </w:rPr>
        <w:t>высказался</w:t>
      </w:r>
      <w:r w:rsidRPr="00DA25C5">
        <w:rPr>
          <w:rFonts w:ascii="Times New Roman" w:hAnsi="Times New Roman" w:cs="Times New Roman"/>
          <w:spacing w:val="9"/>
          <w:sz w:val="24"/>
          <w:szCs w:val="24"/>
        </w:rPr>
        <w:t xml:space="preserve"> </w:t>
      </w:r>
      <w:r w:rsidRPr="00DA25C5">
        <w:rPr>
          <w:rFonts w:ascii="Times New Roman" w:hAnsi="Times New Roman" w:cs="Times New Roman"/>
          <w:sz w:val="24"/>
          <w:szCs w:val="24"/>
        </w:rPr>
        <w:t>так:</w:t>
      </w:r>
    </w:p>
    <w:p w:rsidR="00DA25C5" w:rsidRPr="00DA25C5" w:rsidRDefault="00DA25C5" w:rsidP="00DA25C5">
      <w:pPr>
        <w:pStyle w:val="a1"/>
        <w:ind w:right="107" w:firstLine="0"/>
        <w:rPr>
          <w:rFonts w:ascii="Times New Roman" w:hAnsi="Times New Roman" w:cs="Times New Roman"/>
          <w:sz w:val="24"/>
          <w:szCs w:val="24"/>
        </w:rPr>
      </w:pPr>
      <w:r w:rsidRPr="00DA25C5">
        <w:rPr>
          <w:rFonts w:ascii="Times New Roman" w:hAnsi="Times New Roman" w:cs="Times New Roman"/>
          <w:sz w:val="24"/>
          <w:szCs w:val="24"/>
        </w:rPr>
        <w:t>«Что касается деликатной проблемы введения «аксиом», то мне кажется, что</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на</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первых</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порах</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нужно</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вообще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избегать</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произносить</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само</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это</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слово.</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С</w:t>
      </w:r>
      <w:r w:rsidRPr="00DA25C5">
        <w:rPr>
          <w:rFonts w:ascii="Times New Roman" w:hAnsi="Times New Roman" w:cs="Times New Roman"/>
          <w:spacing w:val="-67"/>
          <w:sz w:val="24"/>
          <w:szCs w:val="24"/>
        </w:rPr>
        <w:t xml:space="preserve"> </w:t>
      </w:r>
      <w:r w:rsidRPr="00DA25C5">
        <w:rPr>
          <w:rFonts w:ascii="Times New Roman" w:hAnsi="Times New Roman" w:cs="Times New Roman"/>
          <w:sz w:val="24"/>
          <w:szCs w:val="24"/>
        </w:rPr>
        <w:t>другой</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же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стороны,</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не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следует</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упускать</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ни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одной</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возможности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давать</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примеры логических заключений, которые куда в большей мере, чем идея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аксиом,</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являются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истинными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единственными</w:t>
      </w:r>
      <w:r w:rsidRPr="00DA25C5">
        <w:rPr>
          <w:rFonts w:ascii="Times New Roman" w:hAnsi="Times New Roman" w:cs="Times New Roman"/>
          <w:spacing w:val="71"/>
          <w:sz w:val="24"/>
          <w:szCs w:val="24"/>
        </w:rPr>
        <w:t xml:space="preserve"> </w:t>
      </w:r>
      <w:r w:rsidRPr="00DA25C5">
        <w:rPr>
          <w:rFonts w:ascii="Times New Roman" w:hAnsi="Times New Roman" w:cs="Times New Roman"/>
          <w:sz w:val="24"/>
          <w:szCs w:val="24"/>
        </w:rPr>
        <w:t>двигателями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математического мышления».</w:t>
      </w:r>
    </w:p>
    <w:p w:rsidR="00DA25C5" w:rsidRPr="00DA25C5" w:rsidRDefault="00DA25C5" w:rsidP="00DA25C5">
      <w:pPr>
        <w:pStyle w:val="a1"/>
        <w:ind w:right="104"/>
        <w:rPr>
          <w:rFonts w:ascii="Times New Roman" w:hAnsi="Times New Roman" w:cs="Times New Roman"/>
          <w:sz w:val="24"/>
          <w:szCs w:val="24"/>
        </w:rPr>
      </w:pPr>
      <w:r w:rsidRPr="00DA25C5">
        <w:rPr>
          <w:rFonts w:ascii="Times New Roman" w:hAnsi="Times New Roman" w:cs="Times New Roman"/>
          <w:sz w:val="24"/>
          <w:szCs w:val="24"/>
        </w:rPr>
        <w:t>Второй</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целью</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изучения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геометрии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является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использование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её</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как</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инструмента при решении как математических, так и практических задач,</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встречающихся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в</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реальной</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жизни.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Окончивший</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курс</w:t>
      </w:r>
      <w:r w:rsidRPr="00DA25C5">
        <w:rPr>
          <w:rFonts w:ascii="Times New Roman" w:hAnsi="Times New Roman" w:cs="Times New Roman"/>
          <w:spacing w:val="71"/>
          <w:sz w:val="24"/>
          <w:szCs w:val="24"/>
        </w:rPr>
        <w:t xml:space="preserve"> </w:t>
      </w:r>
      <w:r w:rsidRPr="00DA25C5">
        <w:rPr>
          <w:rFonts w:ascii="Times New Roman" w:hAnsi="Times New Roman" w:cs="Times New Roman"/>
          <w:sz w:val="24"/>
          <w:szCs w:val="24"/>
        </w:rPr>
        <w:t>геометрии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обучающихся должен быть в состоянии определить геометрическую фигуру,</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описать словами данный</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чертёж или рисунок, найти площадь</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земельного</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участка,</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рассчитать</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необходимую</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длину</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оптоволоконного</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кабеля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или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требуемые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размеры</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гаража</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для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автомобиля.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Этому</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соответствует</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вторая,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вычислительная линия в изучении геометрии в школе. Данная практическая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линия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является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не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менее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важной,</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чем</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первая.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Ещё</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Платон</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предписывал,</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чтобы</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«граждане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Прекрасного</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города</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ни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в</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коем</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случае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не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оставляли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геометрию, ведь немаловажно даже побочное её применение</w:t>
      </w:r>
      <w:r w:rsidRPr="00DA25C5">
        <w:rPr>
          <w:rFonts w:ascii="Times New Roman" w:hAnsi="Times New Roman" w:cs="Times New Roman"/>
          <w:spacing w:val="70"/>
          <w:sz w:val="24"/>
          <w:szCs w:val="24"/>
        </w:rPr>
        <w:t xml:space="preserve"> </w:t>
      </w:r>
      <w:r w:rsidRPr="00DA25C5">
        <w:rPr>
          <w:rFonts w:ascii="Times New Roman" w:hAnsi="Times New Roman" w:cs="Times New Roman"/>
          <w:sz w:val="24"/>
          <w:szCs w:val="24"/>
        </w:rPr>
        <w:t>– в военном</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деле да, впрочем, и во всех науках – для лучшего их усвоения: мы ведь знаем,</w:t>
      </w:r>
      <w:r w:rsidRPr="00DA25C5">
        <w:rPr>
          <w:rFonts w:ascii="Times New Roman" w:hAnsi="Times New Roman" w:cs="Times New Roman"/>
          <w:spacing w:val="-67"/>
          <w:sz w:val="24"/>
          <w:szCs w:val="24"/>
        </w:rPr>
        <w:t xml:space="preserve"> </w:t>
      </w:r>
      <w:r w:rsidRPr="00DA25C5">
        <w:rPr>
          <w:rFonts w:ascii="Times New Roman" w:hAnsi="Times New Roman" w:cs="Times New Roman"/>
          <w:sz w:val="24"/>
          <w:szCs w:val="24"/>
        </w:rPr>
        <w:t>какая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бесконечная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разница</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существует</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между</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человеком</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причастным</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к</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геометрии и непричастным». Для этого учителю рекомендуется подбирать</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задачи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практического</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характера</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для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рассматриваемых</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тем,</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учить</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обучающихся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строить</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математические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модели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реальных</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жизненных</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ситуаций,</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проводить</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вычисления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оценивать</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адекватность</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полученного</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результата.</w:t>
      </w:r>
      <w:r w:rsidRPr="00DA25C5">
        <w:rPr>
          <w:rFonts w:ascii="Times New Roman" w:hAnsi="Times New Roman" w:cs="Times New Roman"/>
          <w:spacing w:val="35"/>
          <w:sz w:val="24"/>
          <w:szCs w:val="24"/>
        </w:rPr>
        <w:t xml:space="preserve"> </w:t>
      </w:r>
      <w:r w:rsidRPr="00DA25C5">
        <w:rPr>
          <w:rFonts w:ascii="Times New Roman" w:hAnsi="Times New Roman" w:cs="Times New Roman"/>
          <w:sz w:val="24"/>
          <w:szCs w:val="24"/>
        </w:rPr>
        <w:t>Крайне</w:t>
      </w:r>
      <w:r w:rsidRPr="00DA25C5">
        <w:rPr>
          <w:rFonts w:ascii="Times New Roman" w:hAnsi="Times New Roman" w:cs="Times New Roman"/>
          <w:spacing w:val="36"/>
          <w:sz w:val="24"/>
          <w:szCs w:val="24"/>
        </w:rPr>
        <w:t xml:space="preserve"> </w:t>
      </w:r>
      <w:r w:rsidRPr="00DA25C5">
        <w:rPr>
          <w:rFonts w:ascii="Times New Roman" w:hAnsi="Times New Roman" w:cs="Times New Roman"/>
          <w:sz w:val="24"/>
          <w:szCs w:val="24"/>
        </w:rPr>
        <w:t>важно</w:t>
      </w:r>
      <w:r w:rsidRPr="00DA25C5">
        <w:rPr>
          <w:rFonts w:ascii="Times New Roman" w:hAnsi="Times New Roman" w:cs="Times New Roman"/>
          <w:spacing w:val="35"/>
          <w:sz w:val="24"/>
          <w:szCs w:val="24"/>
        </w:rPr>
        <w:t xml:space="preserve"> </w:t>
      </w:r>
      <w:r w:rsidRPr="00DA25C5">
        <w:rPr>
          <w:rFonts w:ascii="Times New Roman" w:hAnsi="Times New Roman" w:cs="Times New Roman"/>
          <w:sz w:val="24"/>
          <w:szCs w:val="24"/>
        </w:rPr>
        <w:t>подчёркивать</w:t>
      </w:r>
      <w:r w:rsidRPr="00DA25C5">
        <w:rPr>
          <w:rFonts w:ascii="Times New Roman" w:hAnsi="Times New Roman" w:cs="Times New Roman"/>
          <w:spacing w:val="34"/>
          <w:sz w:val="24"/>
          <w:szCs w:val="24"/>
        </w:rPr>
        <w:t xml:space="preserve"> </w:t>
      </w:r>
      <w:r w:rsidRPr="00DA25C5">
        <w:rPr>
          <w:rFonts w:ascii="Times New Roman" w:hAnsi="Times New Roman" w:cs="Times New Roman"/>
          <w:sz w:val="24"/>
          <w:szCs w:val="24"/>
        </w:rPr>
        <w:t>связи</w:t>
      </w:r>
      <w:r w:rsidRPr="00DA25C5">
        <w:rPr>
          <w:rFonts w:ascii="Times New Roman" w:hAnsi="Times New Roman" w:cs="Times New Roman"/>
          <w:spacing w:val="34"/>
          <w:sz w:val="24"/>
          <w:szCs w:val="24"/>
        </w:rPr>
        <w:t xml:space="preserve"> </w:t>
      </w:r>
      <w:r w:rsidRPr="00DA25C5">
        <w:rPr>
          <w:rFonts w:ascii="Times New Roman" w:hAnsi="Times New Roman" w:cs="Times New Roman"/>
          <w:sz w:val="24"/>
          <w:szCs w:val="24"/>
        </w:rPr>
        <w:t>геометрии</w:t>
      </w:r>
      <w:r w:rsidRPr="00DA25C5">
        <w:rPr>
          <w:rFonts w:ascii="Times New Roman" w:hAnsi="Times New Roman" w:cs="Times New Roman"/>
          <w:spacing w:val="34"/>
          <w:sz w:val="24"/>
          <w:szCs w:val="24"/>
        </w:rPr>
        <w:t xml:space="preserve"> </w:t>
      </w:r>
      <w:r w:rsidRPr="00DA25C5">
        <w:rPr>
          <w:rFonts w:ascii="Times New Roman" w:hAnsi="Times New Roman" w:cs="Times New Roman"/>
          <w:sz w:val="24"/>
          <w:szCs w:val="24"/>
        </w:rPr>
        <w:t>с</w:t>
      </w:r>
      <w:r w:rsidRPr="00DA25C5">
        <w:rPr>
          <w:rFonts w:ascii="Times New Roman" w:hAnsi="Times New Roman" w:cs="Times New Roman"/>
          <w:spacing w:val="34"/>
          <w:sz w:val="24"/>
          <w:szCs w:val="24"/>
        </w:rPr>
        <w:t xml:space="preserve"> </w:t>
      </w:r>
      <w:r w:rsidRPr="00DA25C5">
        <w:rPr>
          <w:rFonts w:ascii="Times New Roman" w:hAnsi="Times New Roman" w:cs="Times New Roman"/>
          <w:sz w:val="24"/>
          <w:szCs w:val="24"/>
        </w:rPr>
        <w:t>другими</w:t>
      </w:r>
    </w:p>
    <w:p w:rsidR="00DA25C5" w:rsidRPr="00DA25C5" w:rsidRDefault="00DA25C5" w:rsidP="00DA25C5">
      <w:pPr>
        <w:pStyle w:val="a1"/>
        <w:spacing w:before="67"/>
        <w:ind w:right="109" w:firstLine="0"/>
        <w:rPr>
          <w:rFonts w:ascii="Times New Roman" w:hAnsi="Times New Roman" w:cs="Times New Roman"/>
          <w:sz w:val="24"/>
          <w:szCs w:val="24"/>
        </w:rPr>
      </w:pPr>
      <w:r w:rsidRPr="00DA25C5">
        <w:rPr>
          <w:rFonts w:ascii="Times New Roman" w:hAnsi="Times New Roman" w:cs="Times New Roman"/>
          <w:sz w:val="24"/>
          <w:szCs w:val="24"/>
        </w:rPr>
        <w:t>предметами, мотивировать использовать определения геометрических фигур</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понятий,</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демонстрировать</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применение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полученных</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умений</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в</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физике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и</w:t>
      </w:r>
      <w:r w:rsidRPr="00DA25C5">
        <w:rPr>
          <w:rFonts w:ascii="Times New Roman" w:hAnsi="Times New Roman" w:cs="Times New Roman"/>
          <w:spacing w:val="-67"/>
          <w:sz w:val="24"/>
          <w:szCs w:val="24"/>
        </w:rPr>
        <w:t xml:space="preserve"> </w:t>
      </w:r>
      <w:r w:rsidRPr="00DA25C5">
        <w:rPr>
          <w:rFonts w:ascii="Times New Roman" w:hAnsi="Times New Roman" w:cs="Times New Roman"/>
          <w:sz w:val="24"/>
          <w:szCs w:val="24"/>
        </w:rPr>
        <w:t>технике.</w:t>
      </w:r>
      <w:r w:rsidRPr="00DA25C5">
        <w:rPr>
          <w:rFonts w:ascii="Times New Roman" w:hAnsi="Times New Roman" w:cs="Times New Roman"/>
          <w:spacing w:val="46"/>
          <w:sz w:val="24"/>
          <w:szCs w:val="24"/>
        </w:rPr>
        <w:t xml:space="preserve"> </w:t>
      </w:r>
      <w:r w:rsidRPr="00DA25C5">
        <w:rPr>
          <w:rFonts w:ascii="Times New Roman" w:hAnsi="Times New Roman" w:cs="Times New Roman"/>
          <w:sz w:val="24"/>
          <w:szCs w:val="24"/>
        </w:rPr>
        <w:t>Эти</w:t>
      </w:r>
      <w:r w:rsidRPr="00DA25C5">
        <w:rPr>
          <w:rFonts w:ascii="Times New Roman" w:hAnsi="Times New Roman" w:cs="Times New Roman"/>
          <w:spacing w:val="46"/>
          <w:sz w:val="24"/>
          <w:szCs w:val="24"/>
        </w:rPr>
        <w:t xml:space="preserve"> </w:t>
      </w:r>
      <w:r w:rsidRPr="00DA25C5">
        <w:rPr>
          <w:rFonts w:ascii="Times New Roman" w:hAnsi="Times New Roman" w:cs="Times New Roman"/>
          <w:sz w:val="24"/>
          <w:szCs w:val="24"/>
        </w:rPr>
        <w:t>связи</w:t>
      </w:r>
      <w:r w:rsidRPr="00DA25C5">
        <w:rPr>
          <w:rFonts w:ascii="Times New Roman" w:hAnsi="Times New Roman" w:cs="Times New Roman"/>
          <w:spacing w:val="44"/>
          <w:sz w:val="24"/>
          <w:szCs w:val="24"/>
        </w:rPr>
        <w:t xml:space="preserve"> </w:t>
      </w:r>
      <w:r w:rsidRPr="00DA25C5">
        <w:rPr>
          <w:rFonts w:ascii="Times New Roman" w:hAnsi="Times New Roman" w:cs="Times New Roman"/>
          <w:sz w:val="24"/>
          <w:szCs w:val="24"/>
        </w:rPr>
        <w:t>наиболее</w:t>
      </w:r>
      <w:r w:rsidRPr="00DA25C5">
        <w:rPr>
          <w:rFonts w:ascii="Times New Roman" w:hAnsi="Times New Roman" w:cs="Times New Roman"/>
          <w:spacing w:val="46"/>
          <w:sz w:val="24"/>
          <w:szCs w:val="24"/>
        </w:rPr>
        <w:t xml:space="preserve"> </w:t>
      </w:r>
      <w:r w:rsidRPr="00DA25C5">
        <w:rPr>
          <w:rFonts w:ascii="Times New Roman" w:hAnsi="Times New Roman" w:cs="Times New Roman"/>
          <w:sz w:val="24"/>
          <w:szCs w:val="24"/>
        </w:rPr>
        <w:t>ярко</w:t>
      </w:r>
      <w:r w:rsidRPr="00DA25C5">
        <w:rPr>
          <w:rFonts w:ascii="Times New Roman" w:hAnsi="Times New Roman" w:cs="Times New Roman"/>
          <w:spacing w:val="47"/>
          <w:sz w:val="24"/>
          <w:szCs w:val="24"/>
        </w:rPr>
        <w:t xml:space="preserve"> </w:t>
      </w:r>
      <w:r w:rsidRPr="00DA25C5">
        <w:rPr>
          <w:rFonts w:ascii="Times New Roman" w:hAnsi="Times New Roman" w:cs="Times New Roman"/>
          <w:sz w:val="24"/>
          <w:szCs w:val="24"/>
        </w:rPr>
        <w:t>видны</w:t>
      </w:r>
      <w:r w:rsidRPr="00DA25C5">
        <w:rPr>
          <w:rFonts w:ascii="Times New Roman" w:hAnsi="Times New Roman" w:cs="Times New Roman"/>
          <w:spacing w:val="45"/>
          <w:sz w:val="24"/>
          <w:szCs w:val="24"/>
        </w:rPr>
        <w:t xml:space="preserve"> </w:t>
      </w:r>
      <w:r w:rsidRPr="00DA25C5">
        <w:rPr>
          <w:rFonts w:ascii="Times New Roman" w:hAnsi="Times New Roman" w:cs="Times New Roman"/>
          <w:sz w:val="24"/>
          <w:szCs w:val="24"/>
        </w:rPr>
        <w:t>в</w:t>
      </w:r>
      <w:r w:rsidRPr="00DA25C5">
        <w:rPr>
          <w:rFonts w:ascii="Times New Roman" w:hAnsi="Times New Roman" w:cs="Times New Roman"/>
          <w:spacing w:val="45"/>
          <w:sz w:val="24"/>
          <w:szCs w:val="24"/>
        </w:rPr>
        <w:t xml:space="preserve"> </w:t>
      </w:r>
      <w:r w:rsidRPr="00DA25C5">
        <w:rPr>
          <w:rFonts w:ascii="Times New Roman" w:hAnsi="Times New Roman" w:cs="Times New Roman"/>
          <w:sz w:val="24"/>
          <w:szCs w:val="24"/>
        </w:rPr>
        <w:t>темах</w:t>
      </w:r>
      <w:r w:rsidRPr="00DA25C5">
        <w:rPr>
          <w:rFonts w:ascii="Times New Roman" w:hAnsi="Times New Roman" w:cs="Times New Roman"/>
          <w:spacing w:val="47"/>
          <w:sz w:val="24"/>
          <w:szCs w:val="24"/>
        </w:rPr>
        <w:t xml:space="preserve"> </w:t>
      </w:r>
      <w:r w:rsidRPr="00DA25C5">
        <w:rPr>
          <w:rFonts w:ascii="Times New Roman" w:hAnsi="Times New Roman" w:cs="Times New Roman"/>
          <w:sz w:val="24"/>
          <w:szCs w:val="24"/>
        </w:rPr>
        <w:t>«Векторы»,</w:t>
      </w:r>
    </w:p>
    <w:p w:rsidR="00DA25C5" w:rsidRPr="00DA25C5" w:rsidRDefault="00DA25C5" w:rsidP="00DA25C5">
      <w:pPr>
        <w:pStyle w:val="a1"/>
        <w:spacing w:before="2"/>
        <w:ind w:right="110" w:firstLine="0"/>
        <w:rPr>
          <w:rFonts w:ascii="Times New Roman" w:hAnsi="Times New Roman" w:cs="Times New Roman"/>
          <w:sz w:val="24"/>
          <w:szCs w:val="24"/>
        </w:rPr>
      </w:pPr>
      <w:r w:rsidRPr="00DA25C5">
        <w:rPr>
          <w:rFonts w:ascii="Times New Roman" w:hAnsi="Times New Roman" w:cs="Times New Roman"/>
          <w:sz w:val="24"/>
          <w:szCs w:val="24"/>
        </w:rPr>
        <w:t>«Тригонометрические</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соотношения»,</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«Метод</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координат»</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и</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«Теорема</w:t>
      </w:r>
      <w:r w:rsidRPr="00DA25C5">
        <w:rPr>
          <w:rFonts w:ascii="Times New Roman" w:hAnsi="Times New Roman" w:cs="Times New Roman"/>
          <w:spacing w:val="1"/>
          <w:sz w:val="24"/>
          <w:szCs w:val="24"/>
        </w:rPr>
        <w:t xml:space="preserve"> </w:t>
      </w:r>
      <w:r w:rsidRPr="00DA25C5">
        <w:rPr>
          <w:rFonts w:ascii="Times New Roman" w:hAnsi="Times New Roman" w:cs="Times New Roman"/>
          <w:sz w:val="24"/>
          <w:szCs w:val="24"/>
        </w:rPr>
        <w:t>Пифагора».</w:t>
      </w:r>
    </w:p>
    <w:p w:rsidR="00DA25C5" w:rsidRDefault="00DA25C5" w:rsidP="00DA25C5">
      <w:pPr>
        <w:pStyle w:val="110"/>
        <w:spacing w:line="321" w:lineRule="exact"/>
        <w:ind w:left="754" w:right="55"/>
        <w:jc w:val="center"/>
      </w:pPr>
      <w:r>
        <w:lastRenderedPageBreak/>
        <w:t>Место</w:t>
      </w:r>
      <w:r>
        <w:rPr>
          <w:spacing w:val="-3"/>
        </w:rPr>
        <w:t xml:space="preserve"> </w:t>
      </w:r>
      <w:r>
        <w:t>учебного</w:t>
      </w:r>
      <w:r>
        <w:rPr>
          <w:spacing w:val="-3"/>
        </w:rPr>
        <w:t xml:space="preserve"> </w:t>
      </w:r>
      <w:r>
        <w:t>курса</w:t>
      </w:r>
      <w:r>
        <w:rPr>
          <w:spacing w:val="-2"/>
        </w:rPr>
        <w:t xml:space="preserve"> </w:t>
      </w:r>
      <w:r>
        <w:t>в</w:t>
      </w:r>
      <w:r>
        <w:rPr>
          <w:spacing w:val="-3"/>
        </w:rPr>
        <w:t xml:space="preserve"> </w:t>
      </w:r>
      <w:r>
        <w:t>учебном</w:t>
      </w:r>
      <w:r>
        <w:rPr>
          <w:spacing w:val="-3"/>
        </w:rPr>
        <w:t xml:space="preserve"> </w:t>
      </w:r>
      <w:r>
        <w:t>плане</w:t>
      </w:r>
    </w:p>
    <w:p w:rsidR="00DA25C5" w:rsidRPr="00DA25C5" w:rsidRDefault="00DA25C5" w:rsidP="00DA25C5">
      <w:pPr>
        <w:pStyle w:val="af5"/>
        <w:rPr>
          <w:sz w:val="24"/>
          <w:szCs w:val="24"/>
        </w:rPr>
      </w:pPr>
      <w:r w:rsidRPr="00DA25C5">
        <w:rPr>
          <w:sz w:val="24"/>
          <w:szCs w:val="24"/>
        </w:rPr>
        <w:t>Согласно</w:t>
      </w:r>
      <w:r w:rsidRPr="00DA25C5">
        <w:rPr>
          <w:spacing w:val="94"/>
          <w:sz w:val="24"/>
          <w:szCs w:val="24"/>
        </w:rPr>
        <w:t xml:space="preserve"> </w:t>
      </w:r>
      <w:r w:rsidRPr="00DA25C5">
        <w:rPr>
          <w:sz w:val="24"/>
          <w:szCs w:val="24"/>
        </w:rPr>
        <w:t>учебному</w:t>
      </w:r>
      <w:r w:rsidRPr="00DA25C5">
        <w:rPr>
          <w:spacing w:val="92"/>
          <w:sz w:val="24"/>
          <w:szCs w:val="24"/>
        </w:rPr>
        <w:t xml:space="preserve"> </w:t>
      </w:r>
      <w:r w:rsidRPr="00DA25C5">
        <w:rPr>
          <w:sz w:val="24"/>
          <w:szCs w:val="24"/>
        </w:rPr>
        <w:t>плану</w:t>
      </w:r>
      <w:r w:rsidRPr="00DA25C5">
        <w:rPr>
          <w:spacing w:val="90"/>
          <w:sz w:val="24"/>
          <w:szCs w:val="24"/>
        </w:rPr>
        <w:t xml:space="preserve"> </w:t>
      </w:r>
      <w:r w:rsidRPr="00DA25C5">
        <w:rPr>
          <w:sz w:val="24"/>
          <w:szCs w:val="24"/>
        </w:rPr>
        <w:t>в</w:t>
      </w:r>
      <w:r w:rsidRPr="00DA25C5">
        <w:rPr>
          <w:spacing w:val="92"/>
          <w:sz w:val="24"/>
          <w:szCs w:val="24"/>
        </w:rPr>
        <w:t xml:space="preserve"> </w:t>
      </w:r>
      <w:r w:rsidRPr="00DA25C5">
        <w:rPr>
          <w:sz w:val="24"/>
          <w:szCs w:val="24"/>
        </w:rPr>
        <w:t>7–10</w:t>
      </w:r>
      <w:r w:rsidRPr="00DA25C5">
        <w:rPr>
          <w:spacing w:val="94"/>
          <w:sz w:val="24"/>
          <w:szCs w:val="24"/>
        </w:rPr>
        <w:t xml:space="preserve"> </w:t>
      </w:r>
      <w:r w:rsidRPr="00DA25C5">
        <w:rPr>
          <w:sz w:val="24"/>
          <w:szCs w:val="24"/>
        </w:rPr>
        <w:t>классах</w:t>
      </w:r>
      <w:r w:rsidRPr="00DA25C5">
        <w:rPr>
          <w:spacing w:val="95"/>
          <w:sz w:val="24"/>
          <w:szCs w:val="24"/>
        </w:rPr>
        <w:t xml:space="preserve"> </w:t>
      </w:r>
      <w:r w:rsidRPr="00DA25C5">
        <w:rPr>
          <w:sz w:val="24"/>
          <w:szCs w:val="24"/>
        </w:rPr>
        <w:t>изучается</w:t>
      </w:r>
      <w:r w:rsidRPr="00DA25C5">
        <w:rPr>
          <w:spacing w:val="93"/>
          <w:sz w:val="24"/>
          <w:szCs w:val="24"/>
        </w:rPr>
        <w:t xml:space="preserve"> </w:t>
      </w:r>
      <w:r w:rsidRPr="00DA25C5">
        <w:rPr>
          <w:sz w:val="24"/>
          <w:szCs w:val="24"/>
        </w:rPr>
        <w:t>учебный</w:t>
      </w:r>
      <w:r w:rsidRPr="00DA25C5">
        <w:rPr>
          <w:spacing w:val="93"/>
          <w:sz w:val="24"/>
          <w:szCs w:val="24"/>
        </w:rPr>
        <w:t xml:space="preserve"> </w:t>
      </w:r>
      <w:r w:rsidRPr="00DA25C5">
        <w:rPr>
          <w:sz w:val="24"/>
          <w:szCs w:val="24"/>
        </w:rPr>
        <w:t>курс «Геометрия»,</w:t>
      </w:r>
      <w:r w:rsidRPr="00DA25C5">
        <w:rPr>
          <w:spacing w:val="25"/>
          <w:sz w:val="24"/>
          <w:szCs w:val="24"/>
        </w:rPr>
        <w:t xml:space="preserve"> </w:t>
      </w:r>
      <w:r w:rsidRPr="00DA25C5">
        <w:rPr>
          <w:sz w:val="24"/>
          <w:szCs w:val="24"/>
        </w:rPr>
        <w:t>который</w:t>
      </w:r>
      <w:r w:rsidRPr="00DA25C5">
        <w:rPr>
          <w:spacing w:val="27"/>
          <w:sz w:val="24"/>
          <w:szCs w:val="24"/>
        </w:rPr>
        <w:t xml:space="preserve"> </w:t>
      </w:r>
      <w:r w:rsidRPr="00DA25C5">
        <w:rPr>
          <w:sz w:val="24"/>
          <w:szCs w:val="24"/>
        </w:rPr>
        <w:t>включает</w:t>
      </w:r>
      <w:r w:rsidRPr="00DA25C5">
        <w:rPr>
          <w:spacing w:val="26"/>
          <w:sz w:val="24"/>
          <w:szCs w:val="24"/>
        </w:rPr>
        <w:t xml:space="preserve"> </w:t>
      </w:r>
      <w:r w:rsidRPr="00DA25C5">
        <w:rPr>
          <w:sz w:val="24"/>
          <w:szCs w:val="24"/>
        </w:rPr>
        <w:t>следующие</w:t>
      </w:r>
      <w:r w:rsidRPr="00DA25C5">
        <w:rPr>
          <w:spacing w:val="27"/>
          <w:sz w:val="24"/>
          <w:szCs w:val="24"/>
        </w:rPr>
        <w:t xml:space="preserve"> </w:t>
      </w:r>
      <w:r w:rsidRPr="00DA25C5">
        <w:rPr>
          <w:sz w:val="24"/>
          <w:szCs w:val="24"/>
        </w:rPr>
        <w:t>основные</w:t>
      </w:r>
      <w:r w:rsidRPr="00DA25C5">
        <w:rPr>
          <w:spacing w:val="26"/>
          <w:sz w:val="24"/>
          <w:szCs w:val="24"/>
        </w:rPr>
        <w:t xml:space="preserve"> </w:t>
      </w:r>
      <w:r w:rsidRPr="00DA25C5">
        <w:rPr>
          <w:sz w:val="24"/>
          <w:szCs w:val="24"/>
        </w:rPr>
        <w:t>разделы</w:t>
      </w:r>
      <w:r w:rsidRPr="00DA25C5">
        <w:rPr>
          <w:spacing w:val="27"/>
          <w:sz w:val="24"/>
          <w:szCs w:val="24"/>
        </w:rPr>
        <w:t xml:space="preserve"> </w:t>
      </w:r>
      <w:r w:rsidRPr="00DA25C5">
        <w:rPr>
          <w:sz w:val="24"/>
          <w:szCs w:val="24"/>
        </w:rPr>
        <w:t>содержания:</w:t>
      </w:r>
    </w:p>
    <w:p w:rsidR="00DA25C5" w:rsidRPr="00DA25C5" w:rsidRDefault="00DA25C5" w:rsidP="00DA25C5">
      <w:pPr>
        <w:pStyle w:val="af5"/>
        <w:rPr>
          <w:sz w:val="24"/>
          <w:szCs w:val="24"/>
        </w:rPr>
      </w:pPr>
      <w:r w:rsidRPr="00DA25C5">
        <w:rPr>
          <w:sz w:val="24"/>
          <w:szCs w:val="24"/>
        </w:rPr>
        <w:t>«Геометрические</w:t>
      </w:r>
      <w:r w:rsidRPr="00DA25C5">
        <w:rPr>
          <w:sz w:val="24"/>
          <w:szCs w:val="24"/>
        </w:rPr>
        <w:tab/>
        <w:t>фигуры</w:t>
      </w:r>
      <w:r w:rsidRPr="00DA25C5">
        <w:rPr>
          <w:sz w:val="24"/>
          <w:szCs w:val="24"/>
        </w:rPr>
        <w:tab/>
        <w:t>и</w:t>
      </w:r>
      <w:r w:rsidRPr="00DA25C5">
        <w:rPr>
          <w:sz w:val="24"/>
          <w:szCs w:val="24"/>
        </w:rPr>
        <w:tab/>
        <w:t>их</w:t>
      </w:r>
      <w:r w:rsidRPr="00DA25C5">
        <w:rPr>
          <w:sz w:val="24"/>
          <w:szCs w:val="24"/>
        </w:rPr>
        <w:tab/>
        <w:t>свойства»,</w:t>
      </w:r>
      <w:r w:rsidRPr="00DA25C5">
        <w:rPr>
          <w:sz w:val="24"/>
          <w:szCs w:val="24"/>
        </w:rPr>
        <w:tab/>
        <w:t>«Измерение</w:t>
      </w:r>
      <w:r w:rsidRPr="00DA25C5">
        <w:rPr>
          <w:sz w:val="24"/>
          <w:szCs w:val="24"/>
        </w:rPr>
        <w:tab/>
      </w:r>
      <w:r w:rsidRPr="00DA25C5">
        <w:rPr>
          <w:spacing w:val="-1"/>
          <w:sz w:val="24"/>
          <w:szCs w:val="24"/>
        </w:rPr>
        <w:t>геометрических</w:t>
      </w:r>
      <w:r w:rsidRPr="00DA25C5">
        <w:rPr>
          <w:spacing w:val="-67"/>
          <w:sz w:val="24"/>
          <w:szCs w:val="24"/>
        </w:rPr>
        <w:t xml:space="preserve"> </w:t>
      </w:r>
      <w:r w:rsidRPr="00DA25C5">
        <w:rPr>
          <w:sz w:val="24"/>
          <w:szCs w:val="24"/>
        </w:rPr>
        <w:t>величин»,</w:t>
      </w:r>
      <w:r w:rsidRPr="00DA25C5">
        <w:rPr>
          <w:spacing w:val="120"/>
          <w:sz w:val="24"/>
          <w:szCs w:val="24"/>
        </w:rPr>
        <w:t xml:space="preserve"> </w:t>
      </w:r>
      <w:r w:rsidRPr="00DA25C5">
        <w:rPr>
          <w:sz w:val="24"/>
          <w:szCs w:val="24"/>
        </w:rPr>
        <w:t>а</w:t>
      </w:r>
      <w:r w:rsidRPr="00DA25C5">
        <w:rPr>
          <w:spacing w:val="121"/>
          <w:sz w:val="24"/>
          <w:szCs w:val="24"/>
        </w:rPr>
        <w:t xml:space="preserve"> </w:t>
      </w:r>
      <w:r w:rsidRPr="00DA25C5">
        <w:rPr>
          <w:sz w:val="24"/>
          <w:szCs w:val="24"/>
        </w:rPr>
        <w:t>также</w:t>
      </w:r>
      <w:r w:rsidRPr="00DA25C5">
        <w:rPr>
          <w:spacing w:val="119"/>
          <w:sz w:val="24"/>
          <w:szCs w:val="24"/>
        </w:rPr>
        <w:t xml:space="preserve"> </w:t>
      </w:r>
      <w:r w:rsidRPr="00DA25C5">
        <w:rPr>
          <w:sz w:val="24"/>
          <w:szCs w:val="24"/>
        </w:rPr>
        <w:t>«Декартовы</w:t>
      </w:r>
      <w:r w:rsidRPr="00DA25C5">
        <w:rPr>
          <w:spacing w:val="122"/>
          <w:sz w:val="24"/>
          <w:szCs w:val="24"/>
        </w:rPr>
        <w:t xml:space="preserve"> </w:t>
      </w:r>
      <w:r w:rsidRPr="00DA25C5">
        <w:rPr>
          <w:sz w:val="24"/>
          <w:szCs w:val="24"/>
        </w:rPr>
        <w:t>координаты</w:t>
      </w:r>
      <w:r w:rsidRPr="00DA25C5">
        <w:rPr>
          <w:spacing w:val="121"/>
          <w:sz w:val="24"/>
          <w:szCs w:val="24"/>
        </w:rPr>
        <w:t xml:space="preserve"> </w:t>
      </w:r>
      <w:r w:rsidRPr="00DA25C5">
        <w:rPr>
          <w:sz w:val="24"/>
          <w:szCs w:val="24"/>
        </w:rPr>
        <w:t>на</w:t>
      </w:r>
      <w:r w:rsidRPr="00DA25C5">
        <w:rPr>
          <w:spacing w:val="121"/>
          <w:sz w:val="24"/>
          <w:szCs w:val="24"/>
        </w:rPr>
        <w:t xml:space="preserve"> </w:t>
      </w:r>
      <w:r w:rsidRPr="00DA25C5">
        <w:rPr>
          <w:sz w:val="24"/>
          <w:szCs w:val="24"/>
        </w:rPr>
        <w:t>плоскости»,</w:t>
      </w:r>
      <w:r w:rsidRPr="00DA25C5">
        <w:rPr>
          <w:spacing w:val="119"/>
          <w:sz w:val="24"/>
          <w:szCs w:val="24"/>
        </w:rPr>
        <w:t xml:space="preserve"> </w:t>
      </w:r>
      <w:r w:rsidRPr="00DA25C5">
        <w:rPr>
          <w:sz w:val="24"/>
          <w:szCs w:val="24"/>
        </w:rPr>
        <w:t>«Векторы»,</w:t>
      </w:r>
    </w:p>
    <w:p w:rsidR="00DA25C5" w:rsidRPr="00DA25C5" w:rsidRDefault="00DA25C5" w:rsidP="00DA25C5">
      <w:pPr>
        <w:pStyle w:val="af5"/>
        <w:rPr>
          <w:sz w:val="24"/>
          <w:szCs w:val="24"/>
        </w:rPr>
      </w:pPr>
      <w:r w:rsidRPr="00DA25C5">
        <w:rPr>
          <w:sz w:val="24"/>
          <w:szCs w:val="24"/>
        </w:rPr>
        <w:t>«Движения</w:t>
      </w:r>
      <w:r w:rsidRPr="00DA25C5">
        <w:rPr>
          <w:spacing w:val="-4"/>
          <w:sz w:val="24"/>
          <w:szCs w:val="24"/>
        </w:rPr>
        <w:t xml:space="preserve"> </w:t>
      </w:r>
      <w:r w:rsidRPr="00DA25C5">
        <w:rPr>
          <w:sz w:val="24"/>
          <w:szCs w:val="24"/>
        </w:rPr>
        <w:t>плоскости»</w:t>
      </w:r>
      <w:r w:rsidRPr="00DA25C5">
        <w:rPr>
          <w:spacing w:val="-4"/>
          <w:sz w:val="24"/>
          <w:szCs w:val="24"/>
        </w:rPr>
        <w:t xml:space="preserve"> </w:t>
      </w:r>
      <w:r w:rsidRPr="00DA25C5">
        <w:rPr>
          <w:sz w:val="24"/>
          <w:szCs w:val="24"/>
        </w:rPr>
        <w:t>и</w:t>
      </w:r>
      <w:r w:rsidRPr="00DA25C5">
        <w:rPr>
          <w:spacing w:val="-3"/>
          <w:sz w:val="24"/>
          <w:szCs w:val="24"/>
        </w:rPr>
        <w:t xml:space="preserve"> </w:t>
      </w:r>
      <w:r w:rsidRPr="00DA25C5">
        <w:rPr>
          <w:sz w:val="24"/>
          <w:szCs w:val="24"/>
        </w:rPr>
        <w:t>«Преобразования</w:t>
      </w:r>
      <w:r w:rsidRPr="00DA25C5">
        <w:rPr>
          <w:spacing w:val="-6"/>
          <w:sz w:val="24"/>
          <w:szCs w:val="24"/>
        </w:rPr>
        <w:t xml:space="preserve"> </w:t>
      </w:r>
      <w:r w:rsidRPr="00DA25C5">
        <w:rPr>
          <w:sz w:val="24"/>
          <w:szCs w:val="24"/>
        </w:rPr>
        <w:t>подобия».</w:t>
      </w:r>
    </w:p>
    <w:p w:rsidR="00DA25C5" w:rsidRDefault="00DA25C5" w:rsidP="00DA25C5">
      <w:pPr>
        <w:pStyle w:val="af5"/>
        <w:rPr>
          <w:sz w:val="24"/>
          <w:szCs w:val="24"/>
        </w:rPr>
      </w:pPr>
      <w:r w:rsidRPr="00DA25C5">
        <w:rPr>
          <w:sz w:val="24"/>
          <w:szCs w:val="24"/>
        </w:rPr>
        <w:t>Учебный</w:t>
      </w:r>
      <w:r w:rsidRPr="00DA25C5">
        <w:rPr>
          <w:spacing w:val="1"/>
          <w:sz w:val="24"/>
          <w:szCs w:val="24"/>
        </w:rPr>
        <w:t xml:space="preserve"> </w:t>
      </w:r>
      <w:r w:rsidRPr="00DA25C5">
        <w:rPr>
          <w:sz w:val="24"/>
          <w:szCs w:val="24"/>
        </w:rPr>
        <w:t>план</w:t>
      </w:r>
      <w:r w:rsidRPr="00DA25C5">
        <w:rPr>
          <w:spacing w:val="1"/>
          <w:sz w:val="24"/>
          <w:szCs w:val="24"/>
        </w:rPr>
        <w:t xml:space="preserve"> </w:t>
      </w:r>
      <w:r w:rsidRPr="00DA25C5">
        <w:rPr>
          <w:sz w:val="24"/>
          <w:szCs w:val="24"/>
        </w:rPr>
        <w:t>предусматривает</w:t>
      </w:r>
      <w:r w:rsidRPr="00DA25C5">
        <w:rPr>
          <w:spacing w:val="1"/>
          <w:sz w:val="24"/>
          <w:szCs w:val="24"/>
        </w:rPr>
        <w:t xml:space="preserve"> </w:t>
      </w:r>
      <w:r w:rsidRPr="00DA25C5">
        <w:rPr>
          <w:sz w:val="24"/>
          <w:szCs w:val="24"/>
        </w:rPr>
        <w:t>изучение</w:t>
      </w:r>
      <w:r w:rsidRPr="00DA25C5">
        <w:rPr>
          <w:spacing w:val="1"/>
          <w:sz w:val="24"/>
          <w:szCs w:val="24"/>
        </w:rPr>
        <w:t xml:space="preserve"> </w:t>
      </w:r>
      <w:r w:rsidRPr="00DA25C5">
        <w:rPr>
          <w:sz w:val="24"/>
          <w:szCs w:val="24"/>
        </w:rPr>
        <w:t>геометрии</w:t>
      </w:r>
      <w:r w:rsidRPr="00DA25C5">
        <w:rPr>
          <w:spacing w:val="1"/>
          <w:sz w:val="24"/>
          <w:szCs w:val="24"/>
        </w:rPr>
        <w:t xml:space="preserve"> </w:t>
      </w:r>
      <w:r w:rsidRPr="00DA25C5">
        <w:rPr>
          <w:sz w:val="24"/>
          <w:szCs w:val="24"/>
        </w:rPr>
        <w:t>на</w:t>
      </w:r>
      <w:r w:rsidRPr="00DA25C5">
        <w:rPr>
          <w:spacing w:val="71"/>
          <w:sz w:val="24"/>
          <w:szCs w:val="24"/>
        </w:rPr>
        <w:t xml:space="preserve"> </w:t>
      </w:r>
      <w:r w:rsidRPr="00DA25C5">
        <w:rPr>
          <w:sz w:val="24"/>
          <w:szCs w:val="24"/>
        </w:rPr>
        <w:t>базовом</w:t>
      </w:r>
      <w:r w:rsidRPr="00DA25C5">
        <w:rPr>
          <w:spacing w:val="1"/>
          <w:sz w:val="24"/>
          <w:szCs w:val="24"/>
        </w:rPr>
        <w:t xml:space="preserve"> </w:t>
      </w:r>
      <w:r w:rsidRPr="00DA25C5">
        <w:rPr>
          <w:sz w:val="24"/>
          <w:szCs w:val="24"/>
        </w:rPr>
        <w:t>уровне, исходя из не менее 68 учебных часов в учебном году. всего 272 часа</w:t>
      </w:r>
      <w:r w:rsidRPr="00DA25C5">
        <w:rPr>
          <w:spacing w:val="1"/>
          <w:sz w:val="24"/>
          <w:szCs w:val="24"/>
        </w:rPr>
        <w:t xml:space="preserve"> </w:t>
      </w:r>
      <w:r w:rsidRPr="00DA25C5">
        <w:rPr>
          <w:sz w:val="24"/>
          <w:szCs w:val="24"/>
        </w:rPr>
        <w:t>за</w:t>
      </w:r>
      <w:r w:rsidRPr="00DA25C5">
        <w:rPr>
          <w:spacing w:val="-2"/>
          <w:sz w:val="24"/>
          <w:szCs w:val="24"/>
        </w:rPr>
        <w:t xml:space="preserve"> </w:t>
      </w:r>
      <w:r w:rsidRPr="00DA25C5">
        <w:rPr>
          <w:sz w:val="24"/>
          <w:szCs w:val="24"/>
        </w:rPr>
        <w:t>четыре года</w:t>
      </w:r>
      <w:r w:rsidRPr="00DA25C5">
        <w:rPr>
          <w:spacing w:val="-3"/>
          <w:sz w:val="24"/>
          <w:szCs w:val="24"/>
        </w:rPr>
        <w:t xml:space="preserve"> </w:t>
      </w:r>
      <w:r w:rsidRPr="00DA25C5">
        <w:rPr>
          <w:sz w:val="24"/>
          <w:szCs w:val="24"/>
        </w:rPr>
        <w:t>обучения.</w:t>
      </w:r>
    </w:p>
    <w:p w:rsidR="00DA25C5" w:rsidRPr="00DA25C5" w:rsidRDefault="00DA25C5" w:rsidP="00DA25C5">
      <w:pPr>
        <w:pStyle w:val="af5"/>
        <w:rPr>
          <w:sz w:val="24"/>
          <w:szCs w:val="24"/>
        </w:rPr>
      </w:pPr>
    </w:p>
    <w:p w:rsidR="00DA25C5" w:rsidRPr="00DA25C5" w:rsidRDefault="00DA25C5" w:rsidP="00DA25C5">
      <w:pPr>
        <w:ind w:left="207" w:right="100"/>
        <w:jc w:val="center"/>
        <w:rPr>
          <w:rFonts w:ascii="Times New Roman" w:hAnsi="Times New Roman" w:cs="Times New Roman"/>
          <w:b/>
          <w:sz w:val="24"/>
          <w:szCs w:val="24"/>
        </w:rPr>
      </w:pPr>
      <w:bookmarkStart w:id="638" w:name="_bookmark11"/>
      <w:bookmarkEnd w:id="638"/>
      <w:r w:rsidRPr="00DA25C5">
        <w:rPr>
          <w:rFonts w:ascii="Times New Roman" w:hAnsi="Times New Roman" w:cs="Times New Roman"/>
          <w:b/>
          <w:sz w:val="24"/>
          <w:szCs w:val="24"/>
        </w:rPr>
        <w:t>Содержание</w:t>
      </w:r>
      <w:r w:rsidRPr="00DA25C5">
        <w:rPr>
          <w:rFonts w:ascii="Times New Roman" w:hAnsi="Times New Roman" w:cs="Times New Roman"/>
          <w:b/>
          <w:spacing w:val="-6"/>
          <w:sz w:val="24"/>
          <w:szCs w:val="24"/>
        </w:rPr>
        <w:t xml:space="preserve"> </w:t>
      </w:r>
      <w:r w:rsidRPr="00DA25C5">
        <w:rPr>
          <w:rFonts w:ascii="Times New Roman" w:hAnsi="Times New Roman" w:cs="Times New Roman"/>
          <w:b/>
          <w:sz w:val="24"/>
          <w:szCs w:val="24"/>
        </w:rPr>
        <w:t>учебного</w:t>
      </w:r>
      <w:r w:rsidRPr="00DA25C5">
        <w:rPr>
          <w:rFonts w:ascii="Times New Roman" w:hAnsi="Times New Roman" w:cs="Times New Roman"/>
          <w:b/>
          <w:spacing w:val="-4"/>
          <w:sz w:val="24"/>
          <w:szCs w:val="24"/>
        </w:rPr>
        <w:t xml:space="preserve"> </w:t>
      </w:r>
      <w:r w:rsidRPr="00DA25C5">
        <w:rPr>
          <w:rFonts w:ascii="Times New Roman" w:hAnsi="Times New Roman" w:cs="Times New Roman"/>
          <w:b/>
          <w:sz w:val="24"/>
          <w:szCs w:val="24"/>
        </w:rPr>
        <w:t>курса</w:t>
      </w:r>
      <w:r w:rsidRPr="00DA25C5">
        <w:rPr>
          <w:rFonts w:ascii="Times New Roman" w:hAnsi="Times New Roman" w:cs="Times New Roman"/>
          <w:b/>
          <w:spacing w:val="-3"/>
          <w:sz w:val="24"/>
          <w:szCs w:val="24"/>
        </w:rPr>
        <w:t xml:space="preserve"> </w:t>
      </w:r>
      <w:r w:rsidRPr="00DA25C5">
        <w:rPr>
          <w:rFonts w:ascii="Times New Roman" w:hAnsi="Times New Roman" w:cs="Times New Roman"/>
          <w:b/>
          <w:sz w:val="24"/>
          <w:szCs w:val="24"/>
        </w:rPr>
        <w:t>(по</w:t>
      </w:r>
      <w:r w:rsidRPr="00DA25C5">
        <w:rPr>
          <w:rFonts w:ascii="Times New Roman" w:hAnsi="Times New Roman" w:cs="Times New Roman"/>
          <w:b/>
          <w:spacing w:val="-5"/>
          <w:sz w:val="24"/>
          <w:szCs w:val="24"/>
        </w:rPr>
        <w:t xml:space="preserve"> </w:t>
      </w:r>
      <w:r w:rsidRPr="00DA25C5">
        <w:rPr>
          <w:rFonts w:ascii="Times New Roman" w:hAnsi="Times New Roman" w:cs="Times New Roman"/>
          <w:b/>
          <w:sz w:val="24"/>
          <w:szCs w:val="24"/>
        </w:rPr>
        <w:t>годам</w:t>
      </w:r>
      <w:r w:rsidRPr="00DA25C5">
        <w:rPr>
          <w:rFonts w:ascii="Times New Roman" w:hAnsi="Times New Roman" w:cs="Times New Roman"/>
          <w:b/>
          <w:spacing w:val="-3"/>
          <w:sz w:val="24"/>
          <w:szCs w:val="24"/>
        </w:rPr>
        <w:t xml:space="preserve"> </w:t>
      </w:r>
      <w:r w:rsidRPr="00DA25C5">
        <w:rPr>
          <w:rFonts w:ascii="Times New Roman" w:hAnsi="Times New Roman" w:cs="Times New Roman"/>
          <w:b/>
          <w:sz w:val="24"/>
          <w:szCs w:val="24"/>
        </w:rPr>
        <w:t>обучения)</w:t>
      </w:r>
    </w:p>
    <w:p w:rsidR="00DA25C5" w:rsidRPr="00DA25C5" w:rsidRDefault="00DA25C5" w:rsidP="00641980">
      <w:pPr>
        <w:pStyle w:val="110"/>
        <w:numPr>
          <w:ilvl w:val="1"/>
          <w:numId w:val="5"/>
        </w:numPr>
        <w:tabs>
          <w:tab w:val="left" w:pos="1022"/>
        </w:tabs>
        <w:spacing w:before="1" w:line="321" w:lineRule="exact"/>
        <w:rPr>
          <w:sz w:val="24"/>
          <w:szCs w:val="24"/>
        </w:rPr>
      </w:pPr>
      <w:r w:rsidRPr="00DA25C5">
        <w:rPr>
          <w:sz w:val="24"/>
          <w:szCs w:val="24"/>
        </w:rPr>
        <w:t>класс</w:t>
      </w:r>
    </w:p>
    <w:p w:rsidR="00DA25C5" w:rsidRPr="00DA25C5" w:rsidRDefault="00DA25C5" w:rsidP="00436D5C">
      <w:pPr>
        <w:pStyle w:val="af5"/>
        <w:jc w:val="both"/>
        <w:rPr>
          <w:sz w:val="24"/>
          <w:szCs w:val="24"/>
        </w:rPr>
      </w:pPr>
      <w:r w:rsidRPr="00DA25C5">
        <w:rPr>
          <w:sz w:val="24"/>
          <w:szCs w:val="24"/>
        </w:rPr>
        <w:t>Начальные</w:t>
      </w:r>
      <w:r w:rsidRPr="00DA25C5">
        <w:rPr>
          <w:spacing w:val="1"/>
          <w:sz w:val="24"/>
          <w:szCs w:val="24"/>
        </w:rPr>
        <w:t xml:space="preserve"> </w:t>
      </w:r>
      <w:r w:rsidRPr="00DA25C5">
        <w:rPr>
          <w:sz w:val="24"/>
          <w:szCs w:val="24"/>
        </w:rPr>
        <w:t>понятия</w:t>
      </w:r>
      <w:r w:rsidRPr="00DA25C5">
        <w:rPr>
          <w:spacing w:val="1"/>
          <w:sz w:val="24"/>
          <w:szCs w:val="24"/>
        </w:rPr>
        <w:t xml:space="preserve"> </w:t>
      </w:r>
      <w:r w:rsidRPr="00DA25C5">
        <w:rPr>
          <w:sz w:val="24"/>
          <w:szCs w:val="24"/>
        </w:rPr>
        <w:t>геометрии.</w:t>
      </w:r>
      <w:r w:rsidRPr="00DA25C5">
        <w:rPr>
          <w:spacing w:val="1"/>
          <w:sz w:val="24"/>
          <w:szCs w:val="24"/>
        </w:rPr>
        <w:t xml:space="preserve"> </w:t>
      </w:r>
      <w:r w:rsidRPr="00DA25C5">
        <w:rPr>
          <w:sz w:val="24"/>
          <w:szCs w:val="24"/>
        </w:rPr>
        <w:t>Точка,</w:t>
      </w:r>
      <w:r w:rsidRPr="00DA25C5">
        <w:rPr>
          <w:spacing w:val="1"/>
          <w:sz w:val="24"/>
          <w:szCs w:val="24"/>
        </w:rPr>
        <w:t xml:space="preserve"> </w:t>
      </w:r>
      <w:r w:rsidRPr="00DA25C5">
        <w:rPr>
          <w:sz w:val="24"/>
          <w:szCs w:val="24"/>
        </w:rPr>
        <w:t>прямая,</w:t>
      </w:r>
      <w:r w:rsidRPr="00DA25C5">
        <w:rPr>
          <w:spacing w:val="1"/>
          <w:sz w:val="24"/>
          <w:szCs w:val="24"/>
        </w:rPr>
        <w:t xml:space="preserve"> </w:t>
      </w:r>
      <w:r w:rsidRPr="00DA25C5">
        <w:rPr>
          <w:sz w:val="24"/>
          <w:szCs w:val="24"/>
        </w:rPr>
        <w:t>отрезок,</w:t>
      </w:r>
      <w:r w:rsidRPr="00DA25C5">
        <w:rPr>
          <w:spacing w:val="1"/>
          <w:sz w:val="24"/>
          <w:szCs w:val="24"/>
        </w:rPr>
        <w:t xml:space="preserve"> </w:t>
      </w:r>
      <w:r w:rsidRPr="00DA25C5">
        <w:rPr>
          <w:sz w:val="24"/>
          <w:szCs w:val="24"/>
        </w:rPr>
        <w:t>луч.</w:t>
      </w:r>
      <w:r w:rsidRPr="00DA25C5">
        <w:rPr>
          <w:spacing w:val="70"/>
          <w:sz w:val="24"/>
          <w:szCs w:val="24"/>
        </w:rPr>
        <w:t xml:space="preserve"> </w:t>
      </w:r>
      <w:r w:rsidRPr="00DA25C5">
        <w:rPr>
          <w:sz w:val="24"/>
          <w:szCs w:val="24"/>
        </w:rPr>
        <w:t>Угол.</w:t>
      </w:r>
      <w:r w:rsidRPr="00DA25C5">
        <w:rPr>
          <w:spacing w:val="1"/>
          <w:sz w:val="24"/>
          <w:szCs w:val="24"/>
        </w:rPr>
        <w:t xml:space="preserve"> </w:t>
      </w:r>
      <w:r w:rsidRPr="00DA25C5">
        <w:rPr>
          <w:sz w:val="24"/>
          <w:szCs w:val="24"/>
        </w:rPr>
        <w:t>Виды</w:t>
      </w:r>
      <w:r w:rsidRPr="00DA25C5">
        <w:rPr>
          <w:spacing w:val="1"/>
          <w:sz w:val="24"/>
          <w:szCs w:val="24"/>
        </w:rPr>
        <w:t xml:space="preserve"> </w:t>
      </w:r>
      <w:r w:rsidRPr="00DA25C5">
        <w:rPr>
          <w:sz w:val="24"/>
          <w:szCs w:val="24"/>
        </w:rPr>
        <w:t>углов.</w:t>
      </w:r>
      <w:r w:rsidRPr="00DA25C5">
        <w:rPr>
          <w:spacing w:val="1"/>
          <w:sz w:val="24"/>
          <w:szCs w:val="24"/>
        </w:rPr>
        <w:t xml:space="preserve"> </w:t>
      </w:r>
      <w:r w:rsidRPr="00DA25C5">
        <w:rPr>
          <w:sz w:val="24"/>
          <w:szCs w:val="24"/>
        </w:rPr>
        <w:t>Вертикальные</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смежные</w:t>
      </w:r>
      <w:r w:rsidRPr="00DA25C5">
        <w:rPr>
          <w:spacing w:val="1"/>
          <w:sz w:val="24"/>
          <w:szCs w:val="24"/>
        </w:rPr>
        <w:t xml:space="preserve"> </w:t>
      </w:r>
      <w:r w:rsidRPr="00DA25C5">
        <w:rPr>
          <w:sz w:val="24"/>
          <w:szCs w:val="24"/>
        </w:rPr>
        <w:t>углы.</w:t>
      </w:r>
      <w:r w:rsidRPr="00DA25C5">
        <w:rPr>
          <w:spacing w:val="1"/>
          <w:sz w:val="24"/>
          <w:szCs w:val="24"/>
        </w:rPr>
        <w:t xml:space="preserve"> </w:t>
      </w:r>
      <w:r w:rsidRPr="00DA25C5">
        <w:rPr>
          <w:sz w:val="24"/>
          <w:szCs w:val="24"/>
        </w:rPr>
        <w:t>Биссектриса</w:t>
      </w:r>
      <w:r w:rsidRPr="00DA25C5">
        <w:rPr>
          <w:spacing w:val="1"/>
          <w:sz w:val="24"/>
          <w:szCs w:val="24"/>
        </w:rPr>
        <w:t xml:space="preserve"> </w:t>
      </w:r>
      <w:r w:rsidRPr="00DA25C5">
        <w:rPr>
          <w:sz w:val="24"/>
          <w:szCs w:val="24"/>
        </w:rPr>
        <w:t>угла.</w:t>
      </w:r>
      <w:r w:rsidRPr="00DA25C5">
        <w:rPr>
          <w:spacing w:val="1"/>
          <w:sz w:val="24"/>
          <w:szCs w:val="24"/>
        </w:rPr>
        <w:t xml:space="preserve"> </w:t>
      </w:r>
      <w:r w:rsidRPr="00DA25C5">
        <w:rPr>
          <w:sz w:val="24"/>
          <w:szCs w:val="24"/>
        </w:rPr>
        <w:t>Ломаная,</w:t>
      </w:r>
      <w:r w:rsidRPr="00DA25C5">
        <w:rPr>
          <w:spacing w:val="-67"/>
          <w:sz w:val="24"/>
          <w:szCs w:val="24"/>
        </w:rPr>
        <w:t xml:space="preserve"> </w:t>
      </w:r>
      <w:r w:rsidRPr="00DA25C5">
        <w:rPr>
          <w:sz w:val="24"/>
          <w:szCs w:val="24"/>
        </w:rPr>
        <w:t>многоугольник.</w:t>
      </w:r>
      <w:r w:rsidRPr="00DA25C5">
        <w:rPr>
          <w:spacing w:val="-2"/>
          <w:sz w:val="24"/>
          <w:szCs w:val="24"/>
        </w:rPr>
        <w:t xml:space="preserve"> </w:t>
      </w:r>
      <w:r w:rsidRPr="00DA25C5">
        <w:rPr>
          <w:sz w:val="24"/>
          <w:szCs w:val="24"/>
        </w:rPr>
        <w:t>Параллельность</w:t>
      </w:r>
      <w:r w:rsidRPr="00DA25C5">
        <w:rPr>
          <w:spacing w:val="-1"/>
          <w:sz w:val="24"/>
          <w:szCs w:val="24"/>
        </w:rPr>
        <w:t xml:space="preserve"> </w:t>
      </w:r>
      <w:r w:rsidRPr="00DA25C5">
        <w:rPr>
          <w:sz w:val="24"/>
          <w:szCs w:val="24"/>
        </w:rPr>
        <w:t>и</w:t>
      </w:r>
      <w:r w:rsidRPr="00DA25C5">
        <w:rPr>
          <w:spacing w:val="-4"/>
          <w:sz w:val="24"/>
          <w:szCs w:val="24"/>
        </w:rPr>
        <w:t xml:space="preserve"> </w:t>
      </w:r>
      <w:r w:rsidRPr="00DA25C5">
        <w:rPr>
          <w:sz w:val="24"/>
          <w:szCs w:val="24"/>
        </w:rPr>
        <w:t>перпендикулярность</w:t>
      </w:r>
      <w:r w:rsidRPr="00DA25C5">
        <w:rPr>
          <w:spacing w:val="-1"/>
          <w:sz w:val="24"/>
          <w:szCs w:val="24"/>
        </w:rPr>
        <w:t xml:space="preserve"> </w:t>
      </w:r>
      <w:r w:rsidRPr="00DA25C5">
        <w:rPr>
          <w:sz w:val="24"/>
          <w:szCs w:val="24"/>
        </w:rPr>
        <w:t>прямых.</w:t>
      </w:r>
    </w:p>
    <w:p w:rsidR="00DA25C5" w:rsidRPr="00DA25C5" w:rsidRDefault="00DA25C5" w:rsidP="00436D5C">
      <w:pPr>
        <w:pStyle w:val="af5"/>
        <w:jc w:val="both"/>
        <w:rPr>
          <w:sz w:val="24"/>
          <w:szCs w:val="24"/>
        </w:rPr>
      </w:pPr>
      <w:r w:rsidRPr="00DA25C5">
        <w:rPr>
          <w:sz w:val="24"/>
          <w:szCs w:val="24"/>
        </w:rPr>
        <w:t>Симметричные</w:t>
      </w:r>
      <w:r w:rsidRPr="00DA25C5">
        <w:rPr>
          <w:spacing w:val="132"/>
          <w:sz w:val="24"/>
          <w:szCs w:val="24"/>
        </w:rPr>
        <w:t xml:space="preserve"> </w:t>
      </w:r>
      <w:r w:rsidRPr="00DA25C5">
        <w:rPr>
          <w:sz w:val="24"/>
          <w:szCs w:val="24"/>
        </w:rPr>
        <w:t xml:space="preserve">фигуры.  </w:t>
      </w:r>
      <w:r w:rsidRPr="00DA25C5">
        <w:rPr>
          <w:spacing w:val="62"/>
          <w:sz w:val="24"/>
          <w:szCs w:val="24"/>
        </w:rPr>
        <w:t xml:space="preserve"> </w:t>
      </w:r>
      <w:r w:rsidRPr="00DA25C5">
        <w:rPr>
          <w:sz w:val="24"/>
          <w:szCs w:val="24"/>
        </w:rPr>
        <w:t xml:space="preserve">Основные  </w:t>
      </w:r>
      <w:r w:rsidRPr="00DA25C5">
        <w:rPr>
          <w:spacing w:val="61"/>
          <w:sz w:val="24"/>
          <w:szCs w:val="24"/>
        </w:rPr>
        <w:t xml:space="preserve"> </w:t>
      </w:r>
      <w:r w:rsidRPr="00DA25C5">
        <w:rPr>
          <w:sz w:val="24"/>
          <w:szCs w:val="24"/>
        </w:rPr>
        <w:t xml:space="preserve">свойства  </w:t>
      </w:r>
      <w:r w:rsidRPr="00DA25C5">
        <w:rPr>
          <w:spacing w:val="61"/>
          <w:sz w:val="24"/>
          <w:szCs w:val="24"/>
        </w:rPr>
        <w:t xml:space="preserve"> </w:t>
      </w:r>
      <w:r w:rsidRPr="00DA25C5">
        <w:rPr>
          <w:sz w:val="24"/>
          <w:szCs w:val="24"/>
        </w:rPr>
        <w:t xml:space="preserve">осевой  </w:t>
      </w:r>
      <w:r w:rsidRPr="00DA25C5">
        <w:rPr>
          <w:spacing w:val="60"/>
          <w:sz w:val="24"/>
          <w:szCs w:val="24"/>
        </w:rPr>
        <w:t xml:space="preserve"> </w:t>
      </w:r>
      <w:r w:rsidRPr="00DA25C5">
        <w:rPr>
          <w:sz w:val="24"/>
          <w:szCs w:val="24"/>
        </w:rPr>
        <w:t>симметрии.</w:t>
      </w:r>
    </w:p>
    <w:p w:rsidR="00DA25C5" w:rsidRPr="00DA25C5" w:rsidRDefault="00DA25C5" w:rsidP="00436D5C">
      <w:pPr>
        <w:pStyle w:val="af5"/>
        <w:jc w:val="both"/>
        <w:rPr>
          <w:sz w:val="24"/>
          <w:szCs w:val="24"/>
        </w:rPr>
      </w:pPr>
      <w:r w:rsidRPr="00DA25C5">
        <w:rPr>
          <w:sz w:val="24"/>
          <w:szCs w:val="24"/>
        </w:rPr>
        <w:t>Примеры</w:t>
      </w:r>
      <w:r w:rsidRPr="00DA25C5">
        <w:rPr>
          <w:spacing w:val="-2"/>
          <w:sz w:val="24"/>
          <w:szCs w:val="24"/>
        </w:rPr>
        <w:t xml:space="preserve"> </w:t>
      </w:r>
      <w:r w:rsidRPr="00DA25C5">
        <w:rPr>
          <w:sz w:val="24"/>
          <w:szCs w:val="24"/>
        </w:rPr>
        <w:t>симметрии</w:t>
      </w:r>
      <w:r w:rsidRPr="00DA25C5">
        <w:rPr>
          <w:spacing w:val="-2"/>
          <w:sz w:val="24"/>
          <w:szCs w:val="24"/>
        </w:rPr>
        <w:t xml:space="preserve"> </w:t>
      </w:r>
      <w:r w:rsidRPr="00DA25C5">
        <w:rPr>
          <w:sz w:val="24"/>
          <w:szCs w:val="24"/>
        </w:rPr>
        <w:t>в</w:t>
      </w:r>
      <w:r w:rsidRPr="00DA25C5">
        <w:rPr>
          <w:spacing w:val="-3"/>
          <w:sz w:val="24"/>
          <w:szCs w:val="24"/>
        </w:rPr>
        <w:t xml:space="preserve"> </w:t>
      </w:r>
      <w:r w:rsidRPr="00DA25C5">
        <w:rPr>
          <w:sz w:val="24"/>
          <w:szCs w:val="24"/>
        </w:rPr>
        <w:t>окружающем</w:t>
      </w:r>
      <w:r w:rsidRPr="00DA25C5">
        <w:rPr>
          <w:spacing w:val="-2"/>
          <w:sz w:val="24"/>
          <w:szCs w:val="24"/>
        </w:rPr>
        <w:t xml:space="preserve"> </w:t>
      </w:r>
      <w:r w:rsidRPr="00DA25C5">
        <w:rPr>
          <w:sz w:val="24"/>
          <w:szCs w:val="24"/>
        </w:rPr>
        <w:t>мире.</w:t>
      </w:r>
    </w:p>
    <w:p w:rsidR="00DA25C5" w:rsidRPr="00DA25C5" w:rsidRDefault="00DA25C5" w:rsidP="00436D5C">
      <w:pPr>
        <w:pStyle w:val="af5"/>
        <w:jc w:val="both"/>
        <w:rPr>
          <w:sz w:val="24"/>
          <w:szCs w:val="24"/>
        </w:rPr>
      </w:pPr>
      <w:r w:rsidRPr="00DA25C5">
        <w:rPr>
          <w:sz w:val="24"/>
          <w:szCs w:val="24"/>
        </w:rPr>
        <w:t>Основные</w:t>
      </w:r>
      <w:r w:rsidRPr="00DA25C5">
        <w:rPr>
          <w:spacing w:val="-6"/>
          <w:sz w:val="24"/>
          <w:szCs w:val="24"/>
        </w:rPr>
        <w:t xml:space="preserve"> </w:t>
      </w:r>
      <w:r w:rsidRPr="00DA25C5">
        <w:rPr>
          <w:sz w:val="24"/>
          <w:szCs w:val="24"/>
        </w:rPr>
        <w:t>построения</w:t>
      </w:r>
      <w:r w:rsidRPr="00DA25C5">
        <w:rPr>
          <w:spacing w:val="-2"/>
          <w:sz w:val="24"/>
          <w:szCs w:val="24"/>
        </w:rPr>
        <w:t xml:space="preserve"> </w:t>
      </w:r>
      <w:r w:rsidRPr="00DA25C5">
        <w:rPr>
          <w:sz w:val="24"/>
          <w:szCs w:val="24"/>
        </w:rPr>
        <w:t>с</w:t>
      </w:r>
      <w:r w:rsidRPr="00DA25C5">
        <w:rPr>
          <w:spacing w:val="-3"/>
          <w:sz w:val="24"/>
          <w:szCs w:val="24"/>
        </w:rPr>
        <w:t xml:space="preserve"> </w:t>
      </w:r>
      <w:r w:rsidRPr="00DA25C5">
        <w:rPr>
          <w:sz w:val="24"/>
          <w:szCs w:val="24"/>
        </w:rPr>
        <w:t>помощью</w:t>
      </w:r>
      <w:r w:rsidRPr="00DA25C5">
        <w:rPr>
          <w:spacing w:val="-3"/>
          <w:sz w:val="24"/>
          <w:szCs w:val="24"/>
        </w:rPr>
        <w:t xml:space="preserve"> </w:t>
      </w:r>
      <w:r w:rsidRPr="00DA25C5">
        <w:rPr>
          <w:sz w:val="24"/>
          <w:szCs w:val="24"/>
        </w:rPr>
        <w:t>циркуля</w:t>
      </w:r>
      <w:r w:rsidRPr="00DA25C5">
        <w:rPr>
          <w:spacing w:val="-2"/>
          <w:sz w:val="24"/>
          <w:szCs w:val="24"/>
        </w:rPr>
        <w:t xml:space="preserve"> </w:t>
      </w:r>
      <w:r w:rsidRPr="00DA25C5">
        <w:rPr>
          <w:sz w:val="24"/>
          <w:szCs w:val="24"/>
        </w:rPr>
        <w:t>и</w:t>
      </w:r>
      <w:r w:rsidRPr="00DA25C5">
        <w:rPr>
          <w:spacing w:val="-3"/>
          <w:sz w:val="24"/>
          <w:szCs w:val="24"/>
        </w:rPr>
        <w:t xml:space="preserve"> </w:t>
      </w:r>
      <w:r w:rsidRPr="00DA25C5">
        <w:rPr>
          <w:sz w:val="24"/>
          <w:szCs w:val="24"/>
        </w:rPr>
        <w:t>линейки.</w:t>
      </w:r>
    </w:p>
    <w:p w:rsidR="00DA25C5" w:rsidRPr="00DA25C5" w:rsidRDefault="00DA25C5" w:rsidP="00436D5C">
      <w:pPr>
        <w:pStyle w:val="af5"/>
        <w:jc w:val="both"/>
        <w:rPr>
          <w:sz w:val="24"/>
          <w:szCs w:val="24"/>
        </w:rPr>
      </w:pPr>
      <w:r w:rsidRPr="00DA25C5">
        <w:rPr>
          <w:sz w:val="24"/>
          <w:szCs w:val="24"/>
        </w:rPr>
        <w:t>Треугольник.</w:t>
      </w:r>
      <w:r w:rsidRPr="00DA25C5">
        <w:rPr>
          <w:spacing w:val="1"/>
          <w:sz w:val="24"/>
          <w:szCs w:val="24"/>
        </w:rPr>
        <w:t xml:space="preserve"> </w:t>
      </w:r>
      <w:r w:rsidRPr="00DA25C5">
        <w:rPr>
          <w:sz w:val="24"/>
          <w:szCs w:val="24"/>
        </w:rPr>
        <w:t>Высота,</w:t>
      </w:r>
      <w:r w:rsidRPr="00DA25C5">
        <w:rPr>
          <w:spacing w:val="1"/>
          <w:sz w:val="24"/>
          <w:szCs w:val="24"/>
        </w:rPr>
        <w:t xml:space="preserve"> </w:t>
      </w:r>
      <w:r w:rsidRPr="00DA25C5">
        <w:rPr>
          <w:sz w:val="24"/>
          <w:szCs w:val="24"/>
        </w:rPr>
        <w:t>медиана,</w:t>
      </w:r>
      <w:r w:rsidRPr="00DA25C5">
        <w:rPr>
          <w:spacing w:val="1"/>
          <w:sz w:val="24"/>
          <w:szCs w:val="24"/>
        </w:rPr>
        <w:t xml:space="preserve"> </w:t>
      </w:r>
      <w:r w:rsidRPr="00DA25C5">
        <w:rPr>
          <w:sz w:val="24"/>
          <w:szCs w:val="24"/>
        </w:rPr>
        <w:t>биссектриса,</w:t>
      </w:r>
      <w:r w:rsidRPr="00DA25C5">
        <w:rPr>
          <w:spacing w:val="1"/>
          <w:sz w:val="24"/>
          <w:szCs w:val="24"/>
        </w:rPr>
        <w:t xml:space="preserve"> </w:t>
      </w:r>
      <w:r w:rsidRPr="00DA25C5">
        <w:rPr>
          <w:sz w:val="24"/>
          <w:szCs w:val="24"/>
        </w:rPr>
        <w:t>их</w:t>
      </w:r>
      <w:r w:rsidRPr="00DA25C5">
        <w:rPr>
          <w:spacing w:val="1"/>
          <w:sz w:val="24"/>
          <w:szCs w:val="24"/>
        </w:rPr>
        <w:t xml:space="preserve"> </w:t>
      </w:r>
      <w:r w:rsidRPr="00DA25C5">
        <w:rPr>
          <w:sz w:val="24"/>
          <w:szCs w:val="24"/>
        </w:rPr>
        <w:t>свойства.</w:t>
      </w:r>
      <w:r w:rsidRPr="00DA25C5">
        <w:rPr>
          <w:spacing w:val="1"/>
          <w:sz w:val="24"/>
          <w:szCs w:val="24"/>
        </w:rPr>
        <w:t xml:space="preserve"> </w:t>
      </w:r>
      <w:r w:rsidRPr="00DA25C5">
        <w:rPr>
          <w:sz w:val="24"/>
          <w:szCs w:val="24"/>
        </w:rPr>
        <w:t>Равнобедренный</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равносторонний</w:t>
      </w:r>
      <w:r w:rsidRPr="00DA25C5">
        <w:rPr>
          <w:spacing w:val="1"/>
          <w:sz w:val="24"/>
          <w:szCs w:val="24"/>
        </w:rPr>
        <w:t xml:space="preserve"> </w:t>
      </w:r>
      <w:r w:rsidRPr="00DA25C5">
        <w:rPr>
          <w:sz w:val="24"/>
          <w:szCs w:val="24"/>
        </w:rPr>
        <w:t>треугольники.</w:t>
      </w:r>
      <w:r w:rsidRPr="00DA25C5">
        <w:rPr>
          <w:spacing w:val="71"/>
          <w:sz w:val="24"/>
          <w:szCs w:val="24"/>
        </w:rPr>
        <w:t xml:space="preserve"> </w:t>
      </w:r>
      <w:r w:rsidRPr="00DA25C5">
        <w:rPr>
          <w:sz w:val="24"/>
          <w:szCs w:val="24"/>
        </w:rPr>
        <w:t>Неравенство</w:t>
      </w:r>
      <w:r w:rsidRPr="00DA25C5">
        <w:rPr>
          <w:spacing w:val="-67"/>
          <w:sz w:val="24"/>
          <w:szCs w:val="24"/>
        </w:rPr>
        <w:t xml:space="preserve"> </w:t>
      </w:r>
      <w:r w:rsidRPr="00DA25C5">
        <w:rPr>
          <w:sz w:val="24"/>
          <w:szCs w:val="24"/>
        </w:rPr>
        <w:t>треугольника.</w:t>
      </w:r>
    </w:p>
    <w:p w:rsidR="00DA25C5" w:rsidRPr="00DA25C5" w:rsidRDefault="00DA25C5" w:rsidP="00436D5C">
      <w:pPr>
        <w:pStyle w:val="af5"/>
        <w:jc w:val="both"/>
        <w:rPr>
          <w:sz w:val="24"/>
          <w:szCs w:val="24"/>
        </w:rPr>
      </w:pPr>
      <w:r w:rsidRPr="00DA25C5">
        <w:rPr>
          <w:sz w:val="24"/>
          <w:szCs w:val="24"/>
        </w:rPr>
        <w:t>Свойства</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признаки</w:t>
      </w:r>
      <w:r w:rsidRPr="00DA25C5">
        <w:rPr>
          <w:spacing w:val="1"/>
          <w:sz w:val="24"/>
          <w:szCs w:val="24"/>
        </w:rPr>
        <w:t xml:space="preserve"> </w:t>
      </w:r>
      <w:r w:rsidRPr="00DA25C5">
        <w:rPr>
          <w:sz w:val="24"/>
          <w:szCs w:val="24"/>
        </w:rPr>
        <w:t>равнобедренного</w:t>
      </w:r>
      <w:r w:rsidRPr="00DA25C5">
        <w:rPr>
          <w:spacing w:val="1"/>
          <w:sz w:val="24"/>
          <w:szCs w:val="24"/>
        </w:rPr>
        <w:t xml:space="preserve"> </w:t>
      </w:r>
      <w:r w:rsidRPr="00DA25C5">
        <w:rPr>
          <w:sz w:val="24"/>
          <w:szCs w:val="24"/>
        </w:rPr>
        <w:t>треугольника.</w:t>
      </w:r>
      <w:r w:rsidRPr="00DA25C5">
        <w:rPr>
          <w:spacing w:val="1"/>
          <w:sz w:val="24"/>
          <w:szCs w:val="24"/>
        </w:rPr>
        <w:t xml:space="preserve"> </w:t>
      </w:r>
      <w:r w:rsidRPr="00DA25C5">
        <w:rPr>
          <w:sz w:val="24"/>
          <w:szCs w:val="24"/>
        </w:rPr>
        <w:t>Признаки</w:t>
      </w:r>
      <w:r w:rsidRPr="00DA25C5">
        <w:rPr>
          <w:spacing w:val="1"/>
          <w:sz w:val="24"/>
          <w:szCs w:val="24"/>
        </w:rPr>
        <w:t xml:space="preserve"> </w:t>
      </w:r>
      <w:r w:rsidRPr="00DA25C5">
        <w:rPr>
          <w:sz w:val="24"/>
          <w:szCs w:val="24"/>
        </w:rPr>
        <w:t>равенства</w:t>
      </w:r>
      <w:r w:rsidRPr="00DA25C5">
        <w:rPr>
          <w:spacing w:val="-2"/>
          <w:sz w:val="24"/>
          <w:szCs w:val="24"/>
        </w:rPr>
        <w:t xml:space="preserve"> </w:t>
      </w:r>
      <w:r w:rsidRPr="00DA25C5">
        <w:rPr>
          <w:sz w:val="24"/>
          <w:szCs w:val="24"/>
        </w:rPr>
        <w:t>треугольников.</w:t>
      </w:r>
    </w:p>
    <w:p w:rsidR="00DA25C5" w:rsidRPr="00DA25C5" w:rsidRDefault="00DA25C5" w:rsidP="00436D5C">
      <w:pPr>
        <w:pStyle w:val="af5"/>
        <w:jc w:val="both"/>
        <w:rPr>
          <w:sz w:val="24"/>
          <w:szCs w:val="24"/>
        </w:rPr>
      </w:pPr>
      <w:r w:rsidRPr="00DA25C5">
        <w:rPr>
          <w:sz w:val="24"/>
          <w:szCs w:val="24"/>
        </w:rPr>
        <w:t>Свойства</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признаки</w:t>
      </w:r>
      <w:r w:rsidRPr="00DA25C5">
        <w:rPr>
          <w:spacing w:val="1"/>
          <w:sz w:val="24"/>
          <w:szCs w:val="24"/>
        </w:rPr>
        <w:t xml:space="preserve"> </w:t>
      </w:r>
      <w:r w:rsidRPr="00DA25C5">
        <w:rPr>
          <w:sz w:val="24"/>
          <w:szCs w:val="24"/>
        </w:rPr>
        <w:t>параллельных</w:t>
      </w:r>
      <w:r w:rsidRPr="00DA25C5">
        <w:rPr>
          <w:spacing w:val="1"/>
          <w:sz w:val="24"/>
          <w:szCs w:val="24"/>
        </w:rPr>
        <w:t xml:space="preserve"> </w:t>
      </w:r>
      <w:r w:rsidRPr="00DA25C5">
        <w:rPr>
          <w:sz w:val="24"/>
          <w:szCs w:val="24"/>
        </w:rPr>
        <w:t>прямых.</w:t>
      </w:r>
      <w:r w:rsidRPr="00DA25C5">
        <w:rPr>
          <w:spacing w:val="1"/>
          <w:sz w:val="24"/>
          <w:szCs w:val="24"/>
        </w:rPr>
        <w:t xml:space="preserve"> </w:t>
      </w:r>
      <w:r w:rsidRPr="00DA25C5">
        <w:rPr>
          <w:sz w:val="24"/>
          <w:szCs w:val="24"/>
        </w:rPr>
        <w:t>Сумма</w:t>
      </w:r>
      <w:r w:rsidRPr="00DA25C5">
        <w:rPr>
          <w:spacing w:val="71"/>
          <w:sz w:val="24"/>
          <w:szCs w:val="24"/>
        </w:rPr>
        <w:t xml:space="preserve"> </w:t>
      </w:r>
      <w:r w:rsidRPr="00DA25C5">
        <w:rPr>
          <w:sz w:val="24"/>
          <w:szCs w:val="24"/>
        </w:rPr>
        <w:t>углов</w:t>
      </w:r>
      <w:r w:rsidRPr="00DA25C5">
        <w:rPr>
          <w:spacing w:val="-67"/>
          <w:sz w:val="24"/>
          <w:szCs w:val="24"/>
        </w:rPr>
        <w:t xml:space="preserve"> </w:t>
      </w:r>
      <w:r w:rsidRPr="00DA25C5">
        <w:rPr>
          <w:sz w:val="24"/>
          <w:szCs w:val="24"/>
        </w:rPr>
        <w:t>треугольника.</w:t>
      </w:r>
      <w:r w:rsidRPr="00DA25C5">
        <w:rPr>
          <w:spacing w:val="-2"/>
          <w:sz w:val="24"/>
          <w:szCs w:val="24"/>
        </w:rPr>
        <w:t xml:space="preserve"> </w:t>
      </w:r>
      <w:r w:rsidRPr="00DA25C5">
        <w:rPr>
          <w:sz w:val="24"/>
          <w:szCs w:val="24"/>
        </w:rPr>
        <w:t>Внешние углы треугольника.</w:t>
      </w:r>
    </w:p>
    <w:p w:rsidR="00DA25C5" w:rsidRPr="00DA25C5" w:rsidRDefault="00DA25C5" w:rsidP="00436D5C">
      <w:pPr>
        <w:pStyle w:val="af5"/>
        <w:jc w:val="both"/>
        <w:rPr>
          <w:sz w:val="24"/>
          <w:szCs w:val="24"/>
        </w:rPr>
      </w:pPr>
      <w:r w:rsidRPr="00DA25C5">
        <w:rPr>
          <w:sz w:val="24"/>
          <w:szCs w:val="24"/>
        </w:rPr>
        <w:t>Прямоугольный</w:t>
      </w:r>
      <w:r w:rsidRPr="00DA25C5">
        <w:rPr>
          <w:spacing w:val="1"/>
          <w:sz w:val="24"/>
          <w:szCs w:val="24"/>
        </w:rPr>
        <w:t xml:space="preserve"> </w:t>
      </w:r>
      <w:r w:rsidRPr="00DA25C5">
        <w:rPr>
          <w:sz w:val="24"/>
          <w:szCs w:val="24"/>
        </w:rPr>
        <w:t>треугольник.</w:t>
      </w:r>
      <w:r w:rsidRPr="00DA25C5">
        <w:rPr>
          <w:spacing w:val="1"/>
          <w:sz w:val="24"/>
          <w:szCs w:val="24"/>
        </w:rPr>
        <w:t xml:space="preserve"> </w:t>
      </w:r>
      <w:r w:rsidRPr="00DA25C5">
        <w:rPr>
          <w:sz w:val="24"/>
          <w:szCs w:val="24"/>
        </w:rPr>
        <w:t>Свойство</w:t>
      </w:r>
      <w:r w:rsidRPr="00DA25C5">
        <w:rPr>
          <w:spacing w:val="1"/>
          <w:sz w:val="24"/>
          <w:szCs w:val="24"/>
        </w:rPr>
        <w:t xml:space="preserve"> </w:t>
      </w:r>
      <w:r w:rsidRPr="00DA25C5">
        <w:rPr>
          <w:sz w:val="24"/>
          <w:szCs w:val="24"/>
        </w:rPr>
        <w:t>медианы</w:t>
      </w:r>
      <w:r w:rsidRPr="00DA25C5">
        <w:rPr>
          <w:spacing w:val="1"/>
          <w:sz w:val="24"/>
          <w:szCs w:val="24"/>
        </w:rPr>
        <w:t xml:space="preserve"> </w:t>
      </w:r>
      <w:r w:rsidRPr="00DA25C5">
        <w:rPr>
          <w:sz w:val="24"/>
          <w:szCs w:val="24"/>
        </w:rPr>
        <w:t>прямоугольного</w:t>
      </w:r>
      <w:r w:rsidRPr="00DA25C5">
        <w:rPr>
          <w:spacing w:val="1"/>
          <w:sz w:val="24"/>
          <w:szCs w:val="24"/>
        </w:rPr>
        <w:t xml:space="preserve"> </w:t>
      </w:r>
      <w:r w:rsidRPr="00DA25C5">
        <w:rPr>
          <w:sz w:val="24"/>
          <w:szCs w:val="24"/>
        </w:rPr>
        <w:t>треугольника,</w:t>
      </w:r>
      <w:r w:rsidRPr="00DA25C5">
        <w:rPr>
          <w:spacing w:val="1"/>
          <w:sz w:val="24"/>
          <w:szCs w:val="24"/>
        </w:rPr>
        <w:t xml:space="preserve"> </w:t>
      </w:r>
      <w:r w:rsidRPr="00DA25C5">
        <w:rPr>
          <w:sz w:val="24"/>
          <w:szCs w:val="24"/>
        </w:rPr>
        <w:t>проведённой</w:t>
      </w:r>
      <w:r w:rsidRPr="00DA25C5">
        <w:rPr>
          <w:spacing w:val="1"/>
          <w:sz w:val="24"/>
          <w:szCs w:val="24"/>
        </w:rPr>
        <w:t xml:space="preserve"> </w:t>
      </w:r>
      <w:r w:rsidRPr="00DA25C5">
        <w:rPr>
          <w:sz w:val="24"/>
          <w:szCs w:val="24"/>
        </w:rPr>
        <w:t>к</w:t>
      </w:r>
      <w:r w:rsidRPr="00DA25C5">
        <w:rPr>
          <w:spacing w:val="1"/>
          <w:sz w:val="24"/>
          <w:szCs w:val="24"/>
        </w:rPr>
        <w:t xml:space="preserve"> </w:t>
      </w:r>
      <w:r w:rsidRPr="00DA25C5">
        <w:rPr>
          <w:sz w:val="24"/>
          <w:szCs w:val="24"/>
        </w:rPr>
        <w:t>гипотенузе.</w:t>
      </w:r>
      <w:r w:rsidRPr="00DA25C5">
        <w:rPr>
          <w:spacing w:val="1"/>
          <w:sz w:val="24"/>
          <w:szCs w:val="24"/>
        </w:rPr>
        <w:t xml:space="preserve"> </w:t>
      </w:r>
      <w:r w:rsidRPr="00DA25C5">
        <w:rPr>
          <w:sz w:val="24"/>
          <w:szCs w:val="24"/>
        </w:rPr>
        <w:t>Признаки</w:t>
      </w:r>
      <w:r w:rsidRPr="00DA25C5">
        <w:rPr>
          <w:spacing w:val="71"/>
          <w:sz w:val="24"/>
          <w:szCs w:val="24"/>
        </w:rPr>
        <w:t xml:space="preserve"> </w:t>
      </w:r>
      <w:r w:rsidRPr="00DA25C5">
        <w:rPr>
          <w:sz w:val="24"/>
          <w:szCs w:val="24"/>
        </w:rPr>
        <w:t>равенства</w:t>
      </w:r>
      <w:r w:rsidRPr="00DA25C5">
        <w:rPr>
          <w:spacing w:val="1"/>
          <w:sz w:val="24"/>
          <w:szCs w:val="24"/>
        </w:rPr>
        <w:t xml:space="preserve"> </w:t>
      </w:r>
      <w:r w:rsidRPr="00DA25C5">
        <w:rPr>
          <w:sz w:val="24"/>
          <w:szCs w:val="24"/>
        </w:rPr>
        <w:t>прямоугольных</w:t>
      </w:r>
      <w:r w:rsidRPr="00DA25C5">
        <w:rPr>
          <w:spacing w:val="-2"/>
          <w:sz w:val="24"/>
          <w:szCs w:val="24"/>
        </w:rPr>
        <w:t xml:space="preserve"> </w:t>
      </w:r>
      <w:r w:rsidRPr="00DA25C5">
        <w:rPr>
          <w:sz w:val="24"/>
          <w:szCs w:val="24"/>
        </w:rPr>
        <w:t>треугольников. Прямоугольный</w:t>
      </w:r>
      <w:r w:rsidRPr="00DA25C5">
        <w:rPr>
          <w:spacing w:val="-2"/>
          <w:sz w:val="24"/>
          <w:szCs w:val="24"/>
        </w:rPr>
        <w:t xml:space="preserve"> </w:t>
      </w:r>
      <w:r w:rsidRPr="00DA25C5">
        <w:rPr>
          <w:sz w:val="24"/>
          <w:szCs w:val="24"/>
        </w:rPr>
        <w:t>треугольник</w:t>
      </w:r>
      <w:r w:rsidRPr="00DA25C5">
        <w:rPr>
          <w:spacing w:val="-2"/>
          <w:sz w:val="24"/>
          <w:szCs w:val="24"/>
        </w:rPr>
        <w:t xml:space="preserve"> </w:t>
      </w:r>
      <w:r w:rsidRPr="00DA25C5">
        <w:rPr>
          <w:sz w:val="24"/>
          <w:szCs w:val="24"/>
        </w:rPr>
        <w:t>с</w:t>
      </w:r>
      <w:r w:rsidRPr="00DA25C5">
        <w:rPr>
          <w:spacing w:val="-2"/>
          <w:sz w:val="24"/>
          <w:szCs w:val="24"/>
        </w:rPr>
        <w:t xml:space="preserve"> </w:t>
      </w:r>
      <w:r w:rsidRPr="00DA25C5">
        <w:rPr>
          <w:sz w:val="24"/>
          <w:szCs w:val="24"/>
        </w:rPr>
        <w:t>углом</w:t>
      </w:r>
      <w:r w:rsidRPr="00DA25C5">
        <w:rPr>
          <w:spacing w:val="-2"/>
          <w:sz w:val="24"/>
          <w:szCs w:val="24"/>
        </w:rPr>
        <w:t xml:space="preserve"> </w:t>
      </w:r>
      <w:r w:rsidRPr="00DA25C5">
        <w:rPr>
          <w:sz w:val="24"/>
          <w:szCs w:val="24"/>
        </w:rPr>
        <w:t>в</w:t>
      </w:r>
      <w:r w:rsidRPr="00DA25C5">
        <w:rPr>
          <w:spacing w:val="-3"/>
          <w:sz w:val="24"/>
          <w:szCs w:val="24"/>
        </w:rPr>
        <w:t xml:space="preserve"> </w:t>
      </w:r>
      <w:r w:rsidRPr="00DA25C5">
        <w:rPr>
          <w:sz w:val="24"/>
          <w:szCs w:val="24"/>
        </w:rPr>
        <w:t>30</w:t>
      </w:r>
      <w:r w:rsidRPr="00DA25C5">
        <w:rPr>
          <w:rFonts w:ascii="Symbol" w:hAnsi="Symbol"/>
          <w:sz w:val="24"/>
          <w:szCs w:val="24"/>
        </w:rPr>
        <w:t></w:t>
      </w:r>
      <w:r w:rsidRPr="00DA25C5">
        <w:rPr>
          <w:sz w:val="24"/>
          <w:szCs w:val="24"/>
        </w:rPr>
        <w:t>.</w:t>
      </w:r>
    </w:p>
    <w:p w:rsidR="00DA25C5" w:rsidRPr="00DA25C5" w:rsidRDefault="00DA25C5" w:rsidP="00436D5C">
      <w:pPr>
        <w:pStyle w:val="af5"/>
        <w:jc w:val="both"/>
        <w:rPr>
          <w:sz w:val="24"/>
          <w:szCs w:val="24"/>
        </w:rPr>
      </w:pPr>
      <w:r w:rsidRPr="00DA25C5">
        <w:rPr>
          <w:sz w:val="24"/>
          <w:szCs w:val="24"/>
        </w:rPr>
        <w:t>Неравенства</w:t>
      </w:r>
      <w:r w:rsidRPr="00DA25C5">
        <w:rPr>
          <w:spacing w:val="1"/>
          <w:sz w:val="24"/>
          <w:szCs w:val="24"/>
        </w:rPr>
        <w:t xml:space="preserve"> </w:t>
      </w:r>
      <w:r w:rsidRPr="00DA25C5">
        <w:rPr>
          <w:sz w:val="24"/>
          <w:szCs w:val="24"/>
        </w:rPr>
        <w:t>в</w:t>
      </w:r>
      <w:r w:rsidRPr="00DA25C5">
        <w:rPr>
          <w:spacing w:val="1"/>
          <w:sz w:val="24"/>
          <w:szCs w:val="24"/>
        </w:rPr>
        <w:t xml:space="preserve"> </w:t>
      </w:r>
      <w:r w:rsidRPr="00DA25C5">
        <w:rPr>
          <w:sz w:val="24"/>
          <w:szCs w:val="24"/>
        </w:rPr>
        <w:t>геометрии:</w:t>
      </w:r>
      <w:r w:rsidRPr="00DA25C5">
        <w:rPr>
          <w:spacing w:val="1"/>
          <w:sz w:val="24"/>
          <w:szCs w:val="24"/>
        </w:rPr>
        <w:t xml:space="preserve"> </w:t>
      </w:r>
      <w:r w:rsidRPr="00DA25C5">
        <w:rPr>
          <w:sz w:val="24"/>
          <w:szCs w:val="24"/>
        </w:rPr>
        <w:t>неравенство</w:t>
      </w:r>
      <w:r w:rsidRPr="00DA25C5">
        <w:rPr>
          <w:spacing w:val="1"/>
          <w:sz w:val="24"/>
          <w:szCs w:val="24"/>
        </w:rPr>
        <w:t xml:space="preserve"> </w:t>
      </w:r>
      <w:r w:rsidRPr="00DA25C5">
        <w:rPr>
          <w:sz w:val="24"/>
          <w:szCs w:val="24"/>
        </w:rPr>
        <w:t>треугольника,</w:t>
      </w:r>
      <w:r w:rsidRPr="00DA25C5">
        <w:rPr>
          <w:spacing w:val="1"/>
          <w:sz w:val="24"/>
          <w:szCs w:val="24"/>
        </w:rPr>
        <w:t xml:space="preserve"> </w:t>
      </w:r>
      <w:r w:rsidRPr="00DA25C5">
        <w:rPr>
          <w:sz w:val="24"/>
          <w:szCs w:val="24"/>
        </w:rPr>
        <w:t>неравенство</w:t>
      </w:r>
      <w:r w:rsidRPr="00DA25C5">
        <w:rPr>
          <w:spacing w:val="1"/>
          <w:sz w:val="24"/>
          <w:szCs w:val="24"/>
        </w:rPr>
        <w:t xml:space="preserve"> </w:t>
      </w:r>
      <w:r w:rsidRPr="00DA25C5">
        <w:rPr>
          <w:sz w:val="24"/>
          <w:szCs w:val="24"/>
        </w:rPr>
        <w:t>о</w:t>
      </w:r>
      <w:r w:rsidRPr="00DA25C5">
        <w:rPr>
          <w:spacing w:val="1"/>
          <w:sz w:val="24"/>
          <w:szCs w:val="24"/>
        </w:rPr>
        <w:t xml:space="preserve"> </w:t>
      </w:r>
      <w:r w:rsidRPr="00DA25C5">
        <w:rPr>
          <w:sz w:val="24"/>
          <w:szCs w:val="24"/>
        </w:rPr>
        <w:t>длине ломаной, теорема о большем угле и большей стороне треугольника.</w:t>
      </w:r>
      <w:r w:rsidRPr="00DA25C5">
        <w:rPr>
          <w:spacing w:val="1"/>
          <w:sz w:val="24"/>
          <w:szCs w:val="24"/>
        </w:rPr>
        <w:t xml:space="preserve"> </w:t>
      </w:r>
      <w:r w:rsidRPr="00DA25C5">
        <w:rPr>
          <w:sz w:val="24"/>
          <w:szCs w:val="24"/>
        </w:rPr>
        <w:t>Перпендикуляр и</w:t>
      </w:r>
      <w:r w:rsidRPr="00DA25C5">
        <w:rPr>
          <w:spacing w:val="-3"/>
          <w:sz w:val="24"/>
          <w:szCs w:val="24"/>
        </w:rPr>
        <w:t xml:space="preserve"> </w:t>
      </w:r>
      <w:r w:rsidRPr="00DA25C5">
        <w:rPr>
          <w:sz w:val="24"/>
          <w:szCs w:val="24"/>
        </w:rPr>
        <w:t>наклонная.</w:t>
      </w:r>
    </w:p>
    <w:p w:rsidR="00DA25C5" w:rsidRPr="00DA25C5" w:rsidRDefault="00DA25C5" w:rsidP="00436D5C">
      <w:pPr>
        <w:pStyle w:val="af5"/>
        <w:jc w:val="both"/>
        <w:rPr>
          <w:sz w:val="24"/>
          <w:szCs w:val="24"/>
        </w:rPr>
      </w:pPr>
      <w:r w:rsidRPr="00DA25C5">
        <w:rPr>
          <w:sz w:val="24"/>
          <w:szCs w:val="24"/>
        </w:rPr>
        <w:t>Геометрическое</w:t>
      </w:r>
      <w:r w:rsidRPr="00DA25C5">
        <w:rPr>
          <w:spacing w:val="1"/>
          <w:sz w:val="24"/>
          <w:szCs w:val="24"/>
        </w:rPr>
        <w:t xml:space="preserve"> </w:t>
      </w:r>
      <w:r w:rsidRPr="00DA25C5">
        <w:rPr>
          <w:sz w:val="24"/>
          <w:szCs w:val="24"/>
        </w:rPr>
        <w:t>место</w:t>
      </w:r>
      <w:r w:rsidRPr="00DA25C5">
        <w:rPr>
          <w:spacing w:val="1"/>
          <w:sz w:val="24"/>
          <w:szCs w:val="24"/>
        </w:rPr>
        <w:t xml:space="preserve"> </w:t>
      </w:r>
      <w:r w:rsidRPr="00DA25C5">
        <w:rPr>
          <w:sz w:val="24"/>
          <w:szCs w:val="24"/>
        </w:rPr>
        <w:t>точек.</w:t>
      </w:r>
      <w:r w:rsidRPr="00DA25C5">
        <w:rPr>
          <w:spacing w:val="1"/>
          <w:sz w:val="24"/>
          <w:szCs w:val="24"/>
        </w:rPr>
        <w:t xml:space="preserve"> </w:t>
      </w:r>
      <w:r w:rsidRPr="00DA25C5">
        <w:rPr>
          <w:sz w:val="24"/>
          <w:szCs w:val="24"/>
        </w:rPr>
        <w:t>Биссектриса</w:t>
      </w:r>
      <w:r w:rsidRPr="00DA25C5">
        <w:rPr>
          <w:spacing w:val="1"/>
          <w:sz w:val="24"/>
          <w:szCs w:val="24"/>
        </w:rPr>
        <w:t xml:space="preserve"> </w:t>
      </w:r>
      <w:r w:rsidRPr="00DA25C5">
        <w:rPr>
          <w:sz w:val="24"/>
          <w:szCs w:val="24"/>
        </w:rPr>
        <w:t>угла</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серединный</w:t>
      </w:r>
      <w:r w:rsidRPr="00DA25C5">
        <w:rPr>
          <w:spacing w:val="-67"/>
          <w:sz w:val="24"/>
          <w:szCs w:val="24"/>
        </w:rPr>
        <w:t xml:space="preserve"> </w:t>
      </w:r>
      <w:r w:rsidRPr="00DA25C5">
        <w:rPr>
          <w:sz w:val="24"/>
          <w:szCs w:val="24"/>
        </w:rPr>
        <w:t>перпендикуляр к</w:t>
      </w:r>
      <w:r w:rsidRPr="00DA25C5">
        <w:rPr>
          <w:spacing w:val="-1"/>
          <w:sz w:val="24"/>
          <w:szCs w:val="24"/>
        </w:rPr>
        <w:t xml:space="preserve"> </w:t>
      </w:r>
      <w:r w:rsidRPr="00DA25C5">
        <w:rPr>
          <w:sz w:val="24"/>
          <w:szCs w:val="24"/>
        </w:rPr>
        <w:t>отрезку</w:t>
      </w:r>
      <w:r w:rsidRPr="00DA25C5">
        <w:rPr>
          <w:spacing w:val="-4"/>
          <w:sz w:val="24"/>
          <w:szCs w:val="24"/>
        </w:rPr>
        <w:t xml:space="preserve"> </w:t>
      </w:r>
      <w:r w:rsidRPr="00DA25C5">
        <w:rPr>
          <w:sz w:val="24"/>
          <w:szCs w:val="24"/>
        </w:rPr>
        <w:t>как</w:t>
      </w:r>
      <w:r w:rsidRPr="00DA25C5">
        <w:rPr>
          <w:spacing w:val="-1"/>
          <w:sz w:val="24"/>
          <w:szCs w:val="24"/>
        </w:rPr>
        <w:t xml:space="preserve"> </w:t>
      </w:r>
      <w:r w:rsidRPr="00DA25C5">
        <w:rPr>
          <w:sz w:val="24"/>
          <w:szCs w:val="24"/>
        </w:rPr>
        <w:t>геометрические места</w:t>
      </w:r>
      <w:r w:rsidRPr="00DA25C5">
        <w:rPr>
          <w:spacing w:val="-1"/>
          <w:sz w:val="24"/>
          <w:szCs w:val="24"/>
        </w:rPr>
        <w:t xml:space="preserve"> </w:t>
      </w:r>
      <w:r w:rsidRPr="00DA25C5">
        <w:rPr>
          <w:sz w:val="24"/>
          <w:szCs w:val="24"/>
        </w:rPr>
        <w:t>точек.</w:t>
      </w:r>
    </w:p>
    <w:p w:rsidR="00DA25C5" w:rsidRPr="00DA25C5" w:rsidRDefault="00DA25C5" w:rsidP="00436D5C">
      <w:pPr>
        <w:pStyle w:val="af5"/>
        <w:jc w:val="both"/>
        <w:rPr>
          <w:sz w:val="24"/>
          <w:szCs w:val="24"/>
        </w:rPr>
      </w:pPr>
      <w:r w:rsidRPr="00DA25C5">
        <w:rPr>
          <w:sz w:val="24"/>
          <w:szCs w:val="24"/>
        </w:rPr>
        <w:t>Окружность</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круг,</w:t>
      </w:r>
      <w:r w:rsidRPr="00DA25C5">
        <w:rPr>
          <w:spacing w:val="1"/>
          <w:sz w:val="24"/>
          <w:szCs w:val="24"/>
        </w:rPr>
        <w:t xml:space="preserve"> </w:t>
      </w:r>
      <w:r w:rsidRPr="00DA25C5">
        <w:rPr>
          <w:sz w:val="24"/>
          <w:szCs w:val="24"/>
        </w:rPr>
        <w:t>хорда</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диаметр,</w:t>
      </w:r>
      <w:r w:rsidRPr="00DA25C5">
        <w:rPr>
          <w:spacing w:val="1"/>
          <w:sz w:val="24"/>
          <w:szCs w:val="24"/>
        </w:rPr>
        <w:t xml:space="preserve"> </w:t>
      </w:r>
      <w:r w:rsidRPr="00DA25C5">
        <w:rPr>
          <w:sz w:val="24"/>
          <w:szCs w:val="24"/>
        </w:rPr>
        <w:t>их</w:t>
      </w:r>
      <w:r w:rsidRPr="00DA25C5">
        <w:rPr>
          <w:spacing w:val="1"/>
          <w:sz w:val="24"/>
          <w:szCs w:val="24"/>
        </w:rPr>
        <w:t xml:space="preserve"> </w:t>
      </w:r>
      <w:r w:rsidRPr="00DA25C5">
        <w:rPr>
          <w:sz w:val="24"/>
          <w:szCs w:val="24"/>
        </w:rPr>
        <w:t>свойства.</w:t>
      </w:r>
      <w:r w:rsidRPr="00DA25C5">
        <w:rPr>
          <w:spacing w:val="1"/>
          <w:sz w:val="24"/>
          <w:szCs w:val="24"/>
        </w:rPr>
        <w:t xml:space="preserve"> </w:t>
      </w:r>
      <w:r w:rsidRPr="00DA25C5">
        <w:rPr>
          <w:sz w:val="24"/>
          <w:szCs w:val="24"/>
        </w:rPr>
        <w:t>Взаимное</w:t>
      </w:r>
      <w:r w:rsidRPr="00DA25C5">
        <w:rPr>
          <w:spacing w:val="1"/>
          <w:sz w:val="24"/>
          <w:szCs w:val="24"/>
        </w:rPr>
        <w:t xml:space="preserve"> </w:t>
      </w:r>
      <w:r w:rsidRPr="00DA25C5">
        <w:rPr>
          <w:sz w:val="24"/>
          <w:szCs w:val="24"/>
        </w:rPr>
        <w:t>расположение окружности и прямой. Касательная и секущая к окружности.</w:t>
      </w:r>
      <w:r w:rsidRPr="00DA25C5">
        <w:rPr>
          <w:spacing w:val="1"/>
          <w:sz w:val="24"/>
          <w:szCs w:val="24"/>
        </w:rPr>
        <w:t xml:space="preserve"> </w:t>
      </w:r>
      <w:r w:rsidRPr="00DA25C5">
        <w:rPr>
          <w:sz w:val="24"/>
          <w:szCs w:val="24"/>
        </w:rPr>
        <w:t>Окружность,</w:t>
      </w:r>
      <w:r w:rsidRPr="00DA25C5">
        <w:rPr>
          <w:spacing w:val="1"/>
          <w:sz w:val="24"/>
          <w:szCs w:val="24"/>
        </w:rPr>
        <w:t xml:space="preserve"> </w:t>
      </w:r>
      <w:r w:rsidRPr="00DA25C5">
        <w:rPr>
          <w:sz w:val="24"/>
          <w:szCs w:val="24"/>
        </w:rPr>
        <w:t>вписанная</w:t>
      </w:r>
      <w:r w:rsidRPr="00DA25C5">
        <w:rPr>
          <w:spacing w:val="1"/>
          <w:sz w:val="24"/>
          <w:szCs w:val="24"/>
        </w:rPr>
        <w:t xml:space="preserve"> </w:t>
      </w:r>
      <w:r w:rsidRPr="00DA25C5">
        <w:rPr>
          <w:sz w:val="24"/>
          <w:szCs w:val="24"/>
        </w:rPr>
        <w:t>в</w:t>
      </w:r>
      <w:r w:rsidRPr="00DA25C5">
        <w:rPr>
          <w:spacing w:val="1"/>
          <w:sz w:val="24"/>
          <w:szCs w:val="24"/>
        </w:rPr>
        <w:t xml:space="preserve"> </w:t>
      </w:r>
      <w:r w:rsidRPr="00DA25C5">
        <w:rPr>
          <w:sz w:val="24"/>
          <w:szCs w:val="24"/>
        </w:rPr>
        <w:t>угол.</w:t>
      </w:r>
      <w:r w:rsidRPr="00DA25C5">
        <w:rPr>
          <w:spacing w:val="1"/>
          <w:sz w:val="24"/>
          <w:szCs w:val="24"/>
        </w:rPr>
        <w:t xml:space="preserve"> </w:t>
      </w:r>
      <w:r w:rsidRPr="00DA25C5">
        <w:rPr>
          <w:sz w:val="24"/>
          <w:szCs w:val="24"/>
        </w:rPr>
        <w:t>Вписанная</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описанная</w:t>
      </w:r>
      <w:r w:rsidRPr="00DA25C5">
        <w:rPr>
          <w:spacing w:val="1"/>
          <w:sz w:val="24"/>
          <w:szCs w:val="24"/>
        </w:rPr>
        <w:t xml:space="preserve"> </w:t>
      </w:r>
      <w:r w:rsidRPr="00DA25C5">
        <w:rPr>
          <w:sz w:val="24"/>
          <w:szCs w:val="24"/>
        </w:rPr>
        <w:t>окружности</w:t>
      </w:r>
      <w:r w:rsidRPr="00DA25C5">
        <w:rPr>
          <w:spacing w:val="1"/>
          <w:sz w:val="24"/>
          <w:szCs w:val="24"/>
        </w:rPr>
        <w:t xml:space="preserve"> </w:t>
      </w:r>
      <w:r w:rsidRPr="00DA25C5">
        <w:rPr>
          <w:sz w:val="24"/>
          <w:szCs w:val="24"/>
        </w:rPr>
        <w:t>треугольника.</w:t>
      </w:r>
    </w:p>
    <w:p w:rsidR="00DA25C5" w:rsidRDefault="00DA25C5" w:rsidP="00641980">
      <w:pPr>
        <w:pStyle w:val="110"/>
        <w:numPr>
          <w:ilvl w:val="1"/>
          <w:numId w:val="5"/>
        </w:numPr>
        <w:tabs>
          <w:tab w:val="left" w:pos="1022"/>
        </w:tabs>
        <w:spacing w:before="4"/>
      </w:pPr>
      <w:r>
        <w:t>класс</w:t>
      </w:r>
    </w:p>
    <w:p w:rsidR="00DA25C5" w:rsidRPr="00DA25C5" w:rsidRDefault="00DA25C5" w:rsidP="00DA25C5">
      <w:pPr>
        <w:pStyle w:val="af5"/>
        <w:jc w:val="both"/>
        <w:rPr>
          <w:sz w:val="24"/>
          <w:szCs w:val="24"/>
        </w:rPr>
      </w:pPr>
      <w:r w:rsidRPr="00DA25C5">
        <w:rPr>
          <w:sz w:val="24"/>
          <w:szCs w:val="24"/>
        </w:rPr>
        <w:t>Четырёхугольники. Параллелограмм, его признаки и свойства. Частные</w:t>
      </w:r>
      <w:r w:rsidRPr="00DA25C5">
        <w:rPr>
          <w:spacing w:val="-67"/>
          <w:sz w:val="24"/>
          <w:szCs w:val="24"/>
        </w:rPr>
        <w:t xml:space="preserve"> </w:t>
      </w:r>
      <w:r w:rsidRPr="00DA25C5">
        <w:rPr>
          <w:sz w:val="24"/>
          <w:szCs w:val="24"/>
        </w:rPr>
        <w:t>случаи</w:t>
      </w:r>
      <w:r w:rsidRPr="00DA25C5">
        <w:rPr>
          <w:spacing w:val="1"/>
          <w:sz w:val="24"/>
          <w:szCs w:val="24"/>
        </w:rPr>
        <w:t xml:space="preserve"> </w:t>
      </w:r>
      <w:r w:rsidRPr="00DA25C5">
        <w:rPr>
          <w:sz w:val="24"/>
          <w:szCs w:val="24"/>
        </w:rPr>
        <w:t>параллелограммов</w:t>
      </w:r>
      <w:r w:rsidRPr="00DA25C5">
        <w:rPr>
          <w:spacing w:val="1"/>
          <w:sz w:val="24"/>
          <w:szCs w:val="24"/>
        </w:rPr>
        <w:t xml:space="preserve"> </w:t>
      </w:r>
      <w:r w:rsidRPr="00DA25C5">
        <w:rPr>
          <w:sz w:val="24"/>
          <w:szCs w:val="24"/>
        </w:rPr>
        <w:t>(прямоугольник,</w:t>
      </w:r>
      <w:r w:rsidRPr="00DA25C5">
        <w:rPr>
          <w:spacing w:val="1"/>
          <w:sz w:val="24"/>
          <w:szCs w:val="24"/>
        </w:rPr>
        <w:t xml:space="preserve"> </w:t>
      </w:r>
      <w:r w:rsidRPr="00DA25C5">
        <w:rPr>
          <w:sz w:val="24"/>
          <w:szCs w:val="24"/>
        </w:rPr>
        <w:t>ромб,</w:t>
      </w:r>
      <w:r w:rsidRPr="00DA25C5">
        <w:rPr>
          <w:spacing w:val="1"/>
          <w:sz w:val="24"/>
          <w:szCs w:val="24"/>
        </w:rPr>
        <w:t xml:space="preserve"> </w:t>
      </w:r>
      <w:r w:rsidRPr="00DA25C5">
        <w:rPr>
          <w:sz w:val="24"/>
          <w:szCs w:val="24"/>
        </w:rPr>
        <w:t>квадрат),</w:t>
      </w:r>
      <w:r w:rsidRPr="00DA25C5">
        <w:rPr>
          <w:spacing w:val="1"/>
          <w:sz w:val="24"/>
          <w:szCs w:val="24"/>
        </w:rPr>
        <w:t xml:space="preserve"> </w:t>
      </w:r>
      <w:r w:rsidRPr="00DA25C5">
        <w:rPr>
          <w:sz w:val="24"/>
          <w:szCs w:val="24"/>
        </w:rPr>
        <w:t>их</w:t>
      </w:r>
      <w:r w:rsidRPr="00DA25C5">
        <w:rPr>
          <w:spacing w:val="1"/>
          <w:sz w:val="24"/>
          <w:szCs w:val="24"/>
        </w:rPr>
        <w:t xml:space="preserve"> </w:t>
      </w:r>
      <w:r w:rsidRPr="00DA25C5">
        <w:rPr>
          <w:sz w:val="24"/>
          <w:szCs w:val="24"/>
        </w:rPr>
        <w:t>признаки</w:t>
      </w:r>
      <w:r w:rsidRPr="00DA25C5">
        <w:rPr>
          <w:spacing w:val="1"/>
          <w:sz w:val="24"/>
          <w:szCs w:val="24"/>
        </w:rPr>
        <w:t xml:space="preserve"> </w:t>
      </w:r>
      <w:r w:rsidRPr="00DA25C5">
        <w:rPr>
          <w:sz w:val="24"/>
          <w:szCs w:val="24"/>
        </w:rPr>
        <w:t>и</w:t>
      </w:r>
      <w:r w:rsidRPr="00DA25C5">
        <w:rPr>
          <w:spacing w:val="-67"/>
          <w:sz w:val="24"/>
          <w:szCs w:val="24"/>
        </w:rPr>
        <w:t xml:space="preserve"> </w:t>
      </w:r>
      <w:r w:rsidRPr="00DA25C5">
        <w:rPr>
          <w:sz w:val="24"/>
          <w:szCs w:val="24"/>
        </w:rPr>
        <w:t>свойства.</w:t>
      </w:r>
      <w:r w:rsidRPr="00DA25C5">
        <w:rPr>
          <w:spacing w:val="1"/>
          <w:sz w:val="24"/>
          <w:szCs w:val="24"/>
        </w:rPr>
        <w:t xml:space="preserve"> </w:t>
      </w:r>
      <w:r w:rsidRPr="00DA25C5">
        <w:rPr>
          <w:sz w:val="24"/>
          <w:szCs w:val="24"/>
        </w:rPr>
        <w:t>Трапеция,</w:t>
      </w:r>
      <w:r w:rsidRPr="00DA25C5">
        <w:rPr>
          <w:spacing w:val="1"/>
          <w:sz w:val="24"/>
          <w:szCs w:val="24"/>
        </w:rPr>
        <w:t xml:space="preserve"> </w:t>
      </w:r>
      <w:r w:rsidRPr="00DA25C5">
        <w:rPr>
          <w:sz w:val="24"/>
          <w:szCs w:val="24"/>
        </w:rPr>
        <w:t>равнобокая</w:t>
      </w:r>
      <w:r w:rsidRPr="00DA25C5">
        <w:rPr>
          <w:spacing w:val="1"/>
          <w:sz w:val="24"/>
          <w:szCs w:val="24"/>
        </w:rPr>
        <w:t xml:space="preserve"> </w:t>
      </w:r>
      <w:r w:rsidRPr="00DA25C5">
        <w:rPr>
          <w:sz w:val="24"/>
          <w:szCs w:val="24"/>
        </w:rPr>
        <w:t>трапеция,</w:t>
      </w:r>
      <w:r w:rsidRPr="00DA25C5">
        <w:rPr>
          <w:spacing w:val="1"/>
          <w:sz w:val="24"/>
          <w:szCs w:val="24"/>
        </w:rPr>
        <w:t xml:space="preserve"> </w:t>
      </w:r>
      <w:r w:rsidRPr="00DA25C5">
        <w:rPr>
          <w:sz w:val="24"/>
          <w:szCs w:val="24"/>
        </w:rPr>
        <w:t>её</w:t>
      </w:r>
      <w:r w:rsidRPr="00DA25C5">
        <w:rPr>
          <w:spacing w:val="1"/>
          <w:sz w:val="24"/>
          <w:szCs w:val="24"/>
        </w:rPr>
        <w:t xml:space="preserve"> </w:t>
      </w:r>
      <w:r w:rsidRPr="00DA25C5">
        <w:rPr>
          <w:sz w:val="24"/>
          <w:szCs w:val="24"/>
        </w:rPr>
        <w:t>свойства</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признаки.</w:t>
      </w:r>
      <w:r w:rsidRPr="00DA25C5">
        <w:rPr>
          <w:spacing w:val="1"/>
          <w:sz w:val="24"/>
          <w:szCs w:val="24"/>
        </w:rPr>
        <w:t xml:space="preserve"> </w:t>
      </w:r>
      <w:r w:rsidRPr="00DA25C5">
        <w:rPr>
          <w:sz w:val="24"/>
          <w:szCs w:val="24"/>
        </w:rPr>
        <w:t>Прямоугольная</w:t>
      </w:r>
      <w:r w:rsidRPr="00DA25C5">
        <w:rPr>
          <w:spacing w:val="-1"/>
          <w:sz w:val="24"/>
          <w:szCs w:val="24"/>
        </w:rPr>
        <w:t xml:space="preserve"> </w:t>
      </w:r>
      <w:r w:rsidRPr="00DA25C5">
        <w:rPr>
          <w:sz w:val="24"/>
          <w:szCs w:val="24"/>
        </w:rPr>
        <w:t>трапеция.</w:t>
      </w:r>
    </w:p>
    <w:p w:rsidR="00DA25C5" w:rsidRPr="00DA25C5" w:rsidRDefault="00DA25C5" w:rsidP="00DA25C5">
      <w:pPr>
        <w:pStyle w:val="af5"/>
        <w:jc w:val="both"/>
        <w:rPr>
          <w:sz w:val="24"/>
          <w:szCs w:val="24"/>
        </w:rPr>
      </w:pPr>
      <w:r w:rsidRPr="00DA25C5">
        <w:rPr>
          <w:sz w:val="24"/>
          <w:szCs w:val="24"/>
        </w:rPr>
        <w:t>Метод</w:t>
      </w:r>
      <w:r w:rsidRPr="00DA25C5">
        <w:rPr>
          <w:spacing w:val="-4"/>
          <w:sz w:val="24"/>
          <w:szCs w:val="24"/>
        </w:rPr>
        <w:t xml:space="preserve"> </w:t>
      </w:r>
      <w:r w:rsidRPr="00DA25C5">
        <w:rPr>
          <w:sz w:val="24"/>
          <w:szCs w:val="24"/>
        </w:rPr>
        <w:t>удвоения</w:t>
      </w:r>
      <w:r w:rsidRPr="00DA25C5">
        <w:rPr>
          <w:spacing w:val="-3"/>
          <w:sz w:val="24"/>
          <w:szCs w:val="24"/>
        </w:rPr>
        <w:t xml:space="preserve"> </w:t>
      </w:r>
      <w:r w:rsidRPr="00DA25C5">
        <w:rPr>
          <w:sz w:val="24"/>
          <w:szCs w:val="24"/>
        </w:rPr>
        <w:t>медианы.</w:t>
      </w:r>
      <w:r w:rsidRPr="00DA25C5">
        <w:rPr>
          <w:spacing w:val="-4"/>
          <w:sz w:val="24"/>
          <w:szCs w:val="24"/>
        </w:rPr>
        <w:t xml:space="preserve"> </w:t>
      </w:r>
      <w:r w:rsidRPr="00DA25C5">
        <w:rPr>
          <w:sz w:val="24"/>
          <w:szCs w:val="24"/>
        </w:rPr>
        <w:t>Центральная</w:t>
      </w:r>
      <w:r w:rsidRPr="00DA25C5">
        <w:rPr>
          <w:spacing w:val="-5"/>
          <w:sz w:val="24"/>
          <w:szCs w:val="24"/>
        </w:rPr>
        <w:t xml:space="preserve"> </w:t>
      </w:r>
      <w:r w:rsidRPr="00DA25C5">
        <w:rPr>
          <w:sz w:val="24"/>
          <w:szCs w:val="24"/>
        </w:rPr>
        <w:t>симметрия.</w:t>
      </w:r>
    </w:p>
    <w:p w:rsidR="00DA25C5" w:rsidRPr="00DA25C5" w:rsidRDefault="00DA25C5" w:rsidP="00DA25C5">
      <w:pPr>
        <w:pStyle w:val="af5"/>
        <w:jc w:val="both"/>
        <w:rPr>
          <w:sz w:val="24"/>
          <w:szCs w:val="24"/>
        </w:rPr>
      </w:pPr>
      <w:r w:rsidRPr="00DA25C5">
        <w:rPr>
          <w:sz w:val="24"/>
          <w:szCs w:val="24"/>
        </w:rPr>
        <w:t>Теорема</w:t>
      </w:r>
      <w:r w:rsidRPr="00DA25C5">
        <w:rPr>
          <w:spacing w:val="1"/>
          <w:sz w:val="24"/>
          <w:szCs w:val="24"/>
        </w:rPr>
        <w:t xml:space="preserve"> </w:t>
      </w:r>
      <w:r w:rsidRPr="00DA25C5">
        <w:rPr>
          <w:sz w:val="24"/>
          <w:szCs w:val="24"/>
        </w:rPr>
        <w:t>Фалеса</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теорема</w:t>
      </w:r>
      <w:r w:rsidRPr="00DA25C5">
        <w:rPr>
          <w:spacing w:val="1"/>
          <w:sz w:val="24"/>
          <w:szCs w:val="24"/>
        </w:rPr>
        <w:t xml:space="preserve"> </w:t>
      </w:r>
      <w:r w:rsidRPr="00DA25C5">
        <w:rPr>
          <w:sz w:val="24"/>
          <w:szCs w:val="24"/>
        </w:rPr>
        <w:t>о</w:t>
      </w:r>
      <w:r w:rsidRPr="00DA25C5">
        <w:rPr>
          <w:spacing w:val="1"/>
          <w:sz w:val="24"/>
          <w:szCs w:val="24"/>
        </w:rPr>
        <w:t xml:space="preserve"> </w:t>
      </w:r>
      <w:r w:rsidRPr="00DA25C5">
        <w:rPr>
          <w:sz w:val="24"/>
          <w:szCs w:val="24"/>
        </w:rPr>
        <w:t>пропорциональных</w:t>
      </w:r>
      <w:r w:rsidRPr="00DA25C5">
        <w:rPr>
          <w:spacing w:val="1"/>
          <w:sz w:val="24"/>
          <w:szCs w:val="24"/>
        </w:rPr>
        <w:t xml:space="preserve"> </w:t>
      </w:r>
      <w:r w:rsidRPr="00DA25C5">
        <w:rPr>
          <w:sz w:val="24"/>
          <w:szCs w:val="24"/>
        </w:rPr>
        <w:t>отрезках.</w:t>
      </w:r>
      <w:r w:rsidRPr="00DA25C5">
        <w:rPr>
          <w:spacing w:val="1"/>
          <w:sz w:val="24"/>
          <w:szCs w:val="24"/>
        </w:rPr>
        <w:t xml:space="preserve"> </w:t>
      </w:r>
      <w:r w:rsidRPr="00DA25C5">
        <w:rPr>
          <w:sz w:val="24"/>
          <w:szCs w:val="24"/>
        </w:rPr>
        <w:t>Средние</w:t>
      </w:r>
      <w:r w:rsidRPr="00DA25C5">
        <w:rPr>
          <w:spacing w:val="1"/>
          <w:sz w:val="24"/>
          <w:szCs w:val="24"/>
        </w:rPr>
        <w:t xml:space="preserve"> </w:t>
      </w:r>
      <w:r w:rsidRPr="00DA25C5">
        <w:rPr>
          <w:sz w:val="24"/>
          <w:szCs w:val="24"/>
        </w:rPr>
        <w:t>линии</w:t>
      </w:r>
      <w:r w:rsidRPr="00DA25C5">
        <w:rPr>
          <w:spacing w:val="-1"/>
          <w:sz w:val="24"/>
          <w:szCs w:val="24"/>
        </w:rPr>
        <w:t xml:space="preserve"> </w:t>
      </w:r>
      <w:r w:rsidRPr="00DA25C5">
        <w:rPr>
          <w:sz w:val="24"/>
          <w:szCs w:val="24"/>
        </w:rPr>
        <w:t>треугольника</w:t>
      </w:r>
      <w:r w:rsidRPr="00DA25C5">
        <w:rPr>
          <w:spacing w:val="-2"/>
          <w:sz w:val="24"/>
          <w:szCs w:val="24"/>
        </w:rPr>
        <w:t xml:space="preserve"> </w:t>
      </w:r>
      <w:r w:rsidRPr="00DA25C5">
        <w:rPr>
          <w:sz w:val="24"/>
          <w:szCs w:val="24"/>
        </w:rPr>
        <w:t>и трапеции.</w:t>
      </w:r>
      <w:r w:rsidRPr="00DA25C5">
        <w:rPr>
          <w:spacing w:val="-2"/>
          <w:sz w:val="24"/>
          <w:szCs w:val="24"/>
        </w:rPr>
        <w:t xml:space="preserve"> </w:t>
      </w:r>
      <w:r w:rsidRPr="00DA25C5">
        <w:rPr>
          <w:sz w:val="24"/>
          <w:szCs w:val="24"/>
        </w:rPr>
        <w:t>Центр</w:t>
      </w:r>
      <w:r w:rsidRPr="00DA25C5">
        <w:rPr>
          <w:spacing w:val="-3"/>
          <w:sz w:val="24"/>
          <w:szCs w:val="24"/>
        </w:rPr>
        <w:t xml:space="preserve"> </w:t>
      </w:r>
      <w:r w:rsidRPr="00DA25C5">
        <w:rPr>
          <w:sz w:val="24"/>
          <w:szCs w:val="24"/>
        </w:rPr>
        <w:t>масс треугольника.</w:t>
      </w:r>
    </w:p>
    <w:p w:rsidR="00DA25C5" w:rsidRPr="00DA25C5" w:rsidRDefault="00DA25C5" w:rsidP="00DA25C5">
      <w:pPr>
        <w:pStyle w:val="af5"/>
        <w:jc w:val="both"/>
        <w:rPr>
          <w:sz w:val="24"/>
          <w:szCs w:val="24"/>
        </w:rPr>
      </w:pPr>
      <w:r w:rsidRPr="00DA25C5">
        <w:rPr>
          <w:sz w:val="24"/>
          <w:szCs w:val="24"/>
        </w:rPr>
        <w:t>Подобие</w:t>
      </w:r>
      <w:r w:rsidRPr="00DA25C5">
        <w:rPr>
          <w:spacing w:val="1"/>
          <w:sz w:val="24"/>
          <w:szCs w:val="24"/>
        </w:rPr>
        <w:t xml:space="preserve"> </w:t>
      </w:r>
      <w:r w:rsidRPr="00DA25C5">
        <w:rPr>
          <w:sz w:val="24"/>
          <w:szCs w:val="24"/>
        </w:rPr>
        <w:t>треугольников,</w:t>
      </w:r>
      <w:r w:rsidRPr="00DA25C5">
        <w:rPr>
          <w:spacing w:val="1"/>
          <w:sz w:val="24"/>
          <w:szCs w:val="24"/>
        </w:rPr>
        <w:t xml:space="preserve"> </w:t>
      </w:r>
      <w:r w:rsidRPr="00DA25C5">
        <w:rPr>
          <w:sz w:val="24"/>
          <w:szCs w:val="24"/>
        </w:rPr>
        <w:t>коэффициент</w:t>
      </w:r>
      <w:r w:rsidRPr="00DA25C5">
        <w:rPr>
          <w:spacing w:val="1"/>
          <w:sz w:val="24"/>
          <w:szCs w:val="24"/>
        </w:rPr>
        <w:t xml:space="preserve"> </w:t>
      </w:r>
      <w:r w:rsidRPr="00DA25C5">
        <w:rPr>
          <w:sz w:val="24"/>
          <w:szCs w:val="24"/>
        </w:rPr>
        <w:t>подобия.</w:t>
      </w:r>
      <w:r w:rsidRPr="00DA25C5">
        <w:rPr>
          <w:spacing w:val="1"/>
          <w:sz w:val="24"/>
          <w:szCs w:val="24"/>
        </w:rPr>
        <w:t xml:space="preserve"> </w:t>
      </w:r>
      <w:r w:rsidRPr="00DA25C5">
        <w:rPr>
          <w:sz w:val="24"/>
          <w:szCs w:val="24"/>
        </w:rPr>
        <w:t>Признаки</w:t>
      </w:r>
      <w:r w:rsidRPr="00DA25C5">
        <w:rPr>
          <w:spacing w:val="1"/>
          <w:sz w:val="24"/>
          <w:szCs w:val="24"/>
        </w:rPr>
        <w:t xml:space="preserve"> </w:t>
      </w:r>
      <w:r w:rsidRPr="00DA25C5">
        <w:rPr>
          <w:sz w:val="24"/>
          <w:szCs w:val="24"/>
        </w:rPr>
        <w:t>подобия</w:t>
      </w:r>
      <w:r w:rsidRPr="00DA25C5">
        <w:rPr>
          <w:spacing w:val="1"/>
          <w:sz w:val="24"/>
          <w:szCs w:val="24"/>
        </w:rPr>
        <w:t xml:space="preserve"> </w:t>
      </w:r>
      <w:r w:rsidRPr="00DA25C5">
        <w:rPr>
          <w:sz w:val="24"/>
          <w:szCs w:val="24"/>
        </w:rPr>
        <w:t>треугольников.</w:t>
      </w:r>
      <w:r w:rsidRPr="00DA25C5">
        <w:rPr>
          <w:spacing w:val="-2"/>
          <w:sz w:val="24"/>
          <w:szCs w:val="24"/>
        </w:rPr>
        <w:t xml:space="preserve"> </w:t>
      </w:r>
      <w:r w:rsidRPr="00DA25C5">
        <w:rPr>
          <w:sz w:val="24"/>
          <w:szCs w:val="24"/>
        </w:rPr>
        <w:t>Применение</w:t>
      </w:r>
      <w:r w:rsidRPr="00DA25C5">
        <w:rPr>
          <w:spacing w:val="-4"/>
          <w:sz w:val="24"/>
          <w:szCs w:val="24"/>
        </w:rPr>
        <w:t xml:space="preserve"> </w:t>
      </w:r>
      <w:r w:rsidRPr="00DA25C5">
        <w:rPr>
          <w:sz w:val="24"/>
          <w:szCs w:val="24"/>
        </w:rPr>
        <w:t>подобия</w:t>
      </w:r>
      <w:r w:rsidRPr="00DA25C5">
        <w:rPr>
          <w:spacing w:val="-4"/>
          <w:sz w:val="24"/>
          <w:szCs w:val="24"/>
        </w:rPr>
        <w:t xml:space="preserve"> </w:t>
      </w:r>
      <w:r w:rsidRPr="00DA25C5">
        <w:rPr>
          <w:sz w:val="24"/>
          <w:szCs w:val="24"/>
        </w:rPr>
        <w:t>при решении</w:t>
      </w:r>
      <w:r w:rsidRPr="00DA25C5">
        <w:rPr>
          <w:spacing w:val="-4"/>
          <w:sz w:val="24"/>
          <w:szCs w:val="24"/>
        </w:rPr>
        <w:t xml:space="preserve"> </w:t>
      </w:r>
      <w:r w:rsidRPr="00DA25C5">
        <w:rPr>
          <w:sz w:val="24"/>
          <w:szCs w:val="24"/>
        </w:rPr>
        <w:t>практических задач.</w:t>
      </w:r>
    </w:p>
    <w:p w:rsidR="00DA25C5" w:rsidRPr="00DA25C5" w:rsidRDefault="00DA25C5" w:rsidP="00DA25C5">
      <w:pPr>
        <w:pStyle w:val="af5"/>
        <w:jc w:val="both"/>
        <w:rPr>
          <w:sz w:val="24"/>
          <w:szCs w:val="24"/>
        </w:rPr>
      </w:pPr>
      <w:r w:rsidRPr="00DA25C5">
        <w:rPr>
          <w:sz w:val="24"/>
          <w:szCs w:val="24"/>
        </w:rPr>
        <w:t>Свойства</w:t>
      </w:r>
      <w:r w:rsidRPr="00DA25C5">
        <w:rPr>
          <w:spacing w:val="1"/>
          <w:sz w:val="24"/>
          <w:szCs w:val="24"/>
        </w:rPr>
        <w:t xml:space="preserve"> </w:t>
      </w:r>
      <w:r w:rsidRPr="00DA25C5">
        <w:rPr>
          <w:sz w:val="24"/>
          <w:szCs w:val="24"/>
        </w:rPr>
        <w:t>площадей</w:t>
      </w:r>
      <w:r w:rsidRPr="00DA25C5">
        <w:rPr>
          <w:spacing w:val="1"/>
          <w:sz w:val="24"/>
          <w:szCs w:val="24"/>
        </w:rPr>
        <w:t xml:space="preserve"> </w:t>
      </w:r>
      <w:r w:rsidRPr="00DA25C5">
        <w:rPr>
          <w:sz w:val="24"/>
          <w:szCs w:val="24"/>
        </w:rPr>
        <w:t>геометрических</w:t>
      </w:r>
      <w:r w:rsidRPr="00DA25C5">
        <w:rPr>
          <w:spacing w:val="1"/>
          <w:sz w:val="24"/>
          <w:szCs w:val="24"/>
        </w:rPr>
        <w:t xml:space="preserve"> </w:t>
      </w:r>
      <w:r w:rsidRPr="00DA25C5">
        <w:rPr>
          <w:sz w:val="24"/>
          <w:szCs w:val="24"/>
        </w:rPr>
        <w:t>фигур.</w:t>
      </w:r>
      <w:r w:rsidRPr="00DA25C5">
        <w:rPr>
          <w:spacing w:val="1"/>
          <w:sz w:val="24"/>
          <w:szCs w:val="24"/>
        </w:rPr>
        <w:t xml:space="preserve"> </w:t>
      </w:r>
      <w:r w:rsidRPr="00DA25C5">
        <w:rPr>
          <w:sz w:val="24"/>
          <w:szCs w:val="24"/>
        </w:rPr>
        <w:t>Формулы</w:t>
      </w:r>
      <w:r w:rsidRPr="00DA25C5">
        <w:rPr>
          <w:spacing w:val="1"/>
          <w:sz w:val="24"/>
          <w:szCs w:val="24"/>
        </w:rPr>
        <w:t xml:space="preserve"> </w:t>
      </w:r>
      <w:r w:rsidRPr="00DA25C5">
        <w:rPr>
          <w:sz w:val="24"/>
          <w:szCs w:val="24"/>
        </w:rPr>
        <w:t>для</w:t>
      </w:r>
      <w:r w:rsidRPr="00DA25C5">
        <w:rPr>
          <w:spacing w:val="1"/>
          <w:sz w:val="24"/>
          <w:szCs w:val="24"/>
        </w:rPr>
        <w:t xml:space="preserve"> </w:t>
      </w:r>
      <w:r w:rsidRPr="00DA25C5">
        <w:rPr>
          <w:sz w:val="24"/>
          <w:szCs w:val="24"/>
        </w:rPr>
        <w:t>площади</w:t>
      </w:r>
      <w:r w:rsidRPr="00DA25C5">
        <w:rPr>
          <w:spacing w:val="1"/>
          <w:sz w:val="24"/>
          <w:szCs w:val="24"/>
        </w:rPr>
        <w:t xml:space="preserve"> </w:t>
      </w:r>
      <w:r w:rsidRPr="00DA25C5">
        <w:rPr>
          <w:sz w:val="24"/>
          <w:szCs w:val="24"/>
        </w:rPr>
        <w:t>треугольника,</w:t>
      </w:r>
      <w:r w:rsidRPr="00DA25C5">
        <w:rPr>
          <w:spacing w:val="1"/>
          <w:sz w:val="24"/>
          <w:szCs w:val="24"/>
        </w:rPr>
        <w:t xml:space="preserve"> </w:t>
      </w:r>
      <w:r w:rsidRPr="00DA25C5">
        <w:rPr>
          <w:sz w:val="24"/>
          <w:szCs w:val="24"/>
        </w:rPr>
        <w:t>параллелограмма,</w:t>
      </w:r>
      <w:r w:rsidRPr="00DA25C5">
        <w:rPr>
          <w:spacing w:val="1"/>
          <w:sz w:val="24"/>
          <w:szCs w:val="24"/>
        </w:rPr>
        <w:t xml:space="preserve"> </w:t>
      </w:r>
      <w:r w:rsidRPr="00DA25C5">
        <w:rPr>
          <w:sz w:val="24"/>
          <w:szCs w:val="24"/>
        </w:rPr>
        <w:t>ромба</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трапеции.</w:t>
      </w:r>
      <w:r w:rsidRPr="00DA25C5">
        <w:rPr>
          <w:spacing w:val="1"/>
          <w:sz w:val="24"/>
          <w:szCs w:val="24"/>
        </w:rPr>
        <w:t xml:space="preserve"> </w:t>
      </w:r>
      <w:r w:rsidRPr="00DA25C5">
        <w:rPr>
          <w:sz w:val="24"/>
          <w:szCs w:val="24"/>
        </w:rPr>
        <w:t>Отношение</w:t>
      </w:r>
      <w:r w:rsidRPr="00DA25C5">
        <w:rPr>
          <w:spacing w:val="1"/>
          <w:sz w:val="24"/>
          <w:szCs w:val="24"/>
        </w:rPr>
        <w:t xml:space="preserve"> </w:t>
      </w:r>
      <w:r w:rsidRPr="00DA25C5">
        <w:rPr>
          <w:sz w:val="24"/>
          <w:szCs w:val="24"/>
        </w:rPr>
        <w:t>площадей</w:t>
      </w:r>
      <w:r w:rsidRPr="00DA25C5">
        <w:rPr>
          <w:spacing w:val="1"/>
          <w:sz w:val="24"/>
          <w:szCs w:val="24"/>
        </w:rPr>
        <w:t xml:space="preserve"> </w:t>
      </w:r>
      <w:r w:rsidRPr="00DA25C5">
        <w:rPr>
          <w:sz w:val="24"/>
          <w:szCs w:val="24"/>
        </w:rPr>
        <w:t>подобных фигур.</w:t>
      </w:r>
    </w:p>
    <w:p w:rsidR="00DA25C5" w:rsidRPr="00DA25C5" w:rsidRDefault="00DA25C5" w:rsidP="00DA25C5">
      <w:pPr>
        <w:pStyle w:val="af5"/>
        <w:jc w:val="both"/>
        <w:rPr>
          <w:sz w:val="24"/>
          <w:szCs w:val="24"/>
        </w:rPr>
      </w:pPr>
      <w:r w:rsidRPr="00DA25C5">
        <w:rPr>
          <w:sz w:val="24"/>
          <w:szCs w:val="24"/>
        </w:rPr>
        <w:t>Вычисление площадей треугольников и многоугольников на клетчатой</w:t>
      </w:r>
      <w:r w:rsidRPr="00DA25C5">
        <w:rPr>
          <w:spacing w:val="1"/>
          <w:sz w:val="24"/>
          <w:szCs w:val="24"/>
        </w:rPr>
        <w:t xml:space="preserve"> </w:t>
      </w:r>
      <w:r w:rsidRPr="00DA25C5">
        <w:rPr>
          <w:sz w:val="24"/>
          <w:szCs w:val="24"/>
        </w:rPr>
        <w:t>бумаге.</w:t>
      </w:r>
    </w:p>
    <w:p w:rsidR="00DA25C5" w:rsidRPr="00DA25C5" w:rsidRDefault="00DA25C5" w:rsidP="00DA25C5">
      <w:pPr>
        <w:pStyle w:val="af5"/>
        <w:jc w:val="both"/>
        <w:rPr>
          <w:sz w:val="24"/>
          <w:szCs w:val="24"/>
        </w:rPr>
      </w:pPr>
      <w:r w:rsidRPr="00DA25C5">
        <w:rPr>
          <w:sz w:val="24"/>
          <w:szCs w:val="24"/>
        </w:rPr>
        <w:t>Теорема</w:t>
      </w:r>
      <w:r w:rsidRPr="00DA25C5">
        <w:rPr>
          <w:spacing w:val="1"/>
          <w:sz w:val="24"/>
          <w:szCs w:val="24"/>
        </w:rPr>
        <w:t xml:space="preserve"> </w:t>
      </w:r>
      <w:r w:rsidRPr="00DA25C5">
        <w:rPr>
          <w:sz w:val="24"/>
          <w:szCs w:val="24"/>
        </w:rPr>
        <w:t>Пифагора.</w:t>
      </w:r>
      <w:r w:rsidRPr="00DA25C5">
        <w:rPr>
          <w:spacing w:val="1"/>
          <w:sz w:val="24"/>
          <w:szCs w:val="24"/>
        </w:rPr>
        <w:t xml:space="preserve"> </w:t>
      </w:r>
      <w:r w:rsidRPr="00DA25C5">
        <w:rPr>
          <w:sz w:val="24"/>
          <w:szCs w:val="24"/>
        </w:rPr>
        <w:t>Применение</w:t>
      </w:r>
      <w:r w:rsidRPr="00DA25C5">
        <w:rPr>
          <w:spacing w:val="1"/>
          <w:sz w:val="24"/>
          <w:szCs w:val="24"/>
        </w:rPr>
        <w:t xml:space="preserve"> </w:t>
      </w:r>
      <w:r w:rsidRPr="00DA25C5">
        <w:rPr>
          <w:sz w:val="24"/>
          <w:szCs w:val="24"/>
        </w:rPr>
        <w:t>теоремы</w:t>
      </w:r>
      <w:r w:rsidRPr="00DA25C5">
        <w:rPr>
          <w:spacing w:val="1"/>
          <w:sz w:val="24"/>
          <w:szCs w:val="24"/>
        </w:rPr>
        <w:t xml:space="preserve"> </w:t>
      </w:r>
      <w:r w:rsidRPr="00DA25C5">
        <w:rPr>
          <w:sz w:val="24"/>
          <w:szCs w:val="24"/>
        </w:rPr>
        <w:t>Пифагора</w:t>
      </w:r>
      <w:r w:rsidRPr="00DA25C5">
        <w:rPr>
          <w:spacing w:val="1"/>
          <w:sz w:val="24"/>
          <w:szCs w:val="24"/>
        </w:rPr>
        <w:t xml:space="preserve"> </w:t>
      </w:r>
      <w:r w:rsidRPr="00DA25C5">
        <w:rPr>
          <w:sz w:val="24"/>
          <w:szCs w:val="24"/>
        </w:rPr>
        <w:t>при</w:t>
      </w:r>
      <w:r w:rsidRPr="00DA25C5">
        <w:rPr>
          <w:spacing w:val="1"/>
          <w:sz w:val="24"/>
          <w:szCs w:val="24"/>
        </w:rPr>
        <w:t xml:space="preserve"> </w:t>
      </w:r>
      <w:r w:rsidRPr="00DA25C5">
        <w:rPr>
          <w:sz w:val="24"/>
          <w:szCs w:val="24"/>
        </w:rPr>
        <w:t>решении</w:t>
      </w:r>
      <w:r w:rsidRPr="00DA25C5">
        <w:rPr>
          <w:spacing w:val="1"/>
          <w:sz w:val="24"/>
          <w:szCs w:val="24"/>
        </w:rPr>
        <w:t xml:space="preserve"> </w:t>
      </w:r>
      <w:r w:rsidRPr="00DA25C5">
        <w:rPr>
          <w:sz w:val="24"/>
          <w:szCs w:val="24"/>
        </w:rPr>
        <w:t>практических задач.</w:t>
      </w:r>
    </w:p>
    <w:p w:rsidR="00DA25C5" w:rsidRPr="00DA25C5" w:rsidRDefault="00DA25C5" w:rsidP="00DA25C5">
      <w:pPr>
        <w:pStyle w:val="af5"/>
        <w:jc w:val="both"/>
        <w:rPr>
          <w:sz w:val="24"/>
          <w:szCs w:val="24"/>
        </w:rPr>
      </w:pPr>
      <w:r w:rsidRPr="00DA25C5">
        <w:rPr>
          <w:sz w:val="24"/>
          <w:szCs w:val="24"/>
        </w:rPr>
        <w:t>Синус, косинус, тангенс острого угла прямоугольного треугольника.</w:t>
      </w:r>
      <w:r w:rsidRPr="00DA25C5">
        <w:rPr>
          <w:spacing w:val="1"/>
          <w:sz w:val="24"/>
          <w:szCs w:val="24"/>
        </w:rPr>
        <w:t xml:space="preserve"> </w:t>
      </w:r>
      <w:r w:rsidRPr="00DA25C5">
        <w:rPr>
          <w:sz w:val="24"/>
          <w:szCs w:val="24"/>
        </w:rPr>
        <w:t>Основное</w:t>
      </w:r>
      <w:r w:rsidRPr="00DA25C5">
        <w:rPr>
          <w:spacing w:val="1"/>
          <w:sz w:val="24"/>
          <w:szCs w:val="24"/>
        </w:rPr>
        <w:t xml:space="preserve"> </w:t>
      </w:r>
      <w:r w:rsidRPr="00DA25C5">
        <w:rPr>
          <w:sz w:val="24"/>
          <w:szCs w:val="24"/>
        </w:rPr>
        <w:t>тригонометрическое</w:t>
      </w:r>
      <w:r w:rsidRPr="00DA25C5">
        <w:rPr>
          <w:spacing w:val="1"/>
          <w:sz w:val="24"/>
          <w:szCs w:val="24"/>
        </w:rPr>
        <w:t xml:space="preserve"> </w:t>
      </w:r>
      <w:r w:rsidRPr="00DA25C5">
        <w:rPr>
          <w:sz w:val="24"/>
          <w:szCs w:val="24"/>
        </w:rPr>
        <w:t>тождество.</w:t>
      </w:r>
      <w:r w:rsidRPr="00DA25C5">
        <w:rPr>
          <w:spacing w:val="1"/>
          <w:sz w:val="24"/>
          <w:szCs w:val="24"/>
        </w:rPr>
        <w:t xml:space="preserve"> </w:t>
      </w:r>
      <w:r w:rsidRPr="00DA25C5">
        <w:rPr>
          <w:sz w:val="24"/>
          <w:szCs w:val="24"/>
        </w:rPr>
        <w:t>Тригонометрические</w:t>
      </w:r>
      <w:r w:rsidRPr="00DA25C5">
        <w:rPr>
          <w:spacing w:val="1"/>
          <w:sz w:val="24"/>
          <w:szCs w:val="24"/>
        </w:rPr>
        <w:t xml:space="preserve"> </w:t>
      </w:r>
      <w:r w:rsidRPr="00DA25C5">
        <w:rPr>
          <w:sz w:val="24"/>
          <w:szCs w:val="24"/>
        </w:rPr>
        <w:t>функции</w:t>
      </w:r>
      <w:r w:rsidRPr="00DA25C5">
        <w:rPr>
          <w:spacing w:val="1"/>
          <w:sz w:val="24"/>
          <w:szCs w:val="24"/>
        </w:rPr>
        <w:t xml:space="preserve"> </w:t>
      </w:r>
      <w:r w:rsidRPr="00DA25C5">
        <w:rPr>
          <w:sz w:val="24"/>
          <w:szCs w:val="24"/>
        </w:rPr>
        <w:t>углов</w:t>
      </w:r>
      <w:r w:rsidRPr="00DA25C5">
        <w:rPr>
          <w:spacing w:val="-2"/>
          <w:sz w:val="24"/>
          <w:szCs w:val="24"/>
        </w:rPr>
        <w:t xml:space="preserve"> </w:t>
      </w:r>
      <w:r w:rsidRPr="00DA25C5">
        <w:rPr>
          <w:sz w:val="24"/>
          <w:szCs w:val="24"/>
        </w:rPr>
        <w:t>в</w:t>
      </w:r>
      <w:r w:rsidRPr="00DA25C5">
        <w:rPr>
          <w:spacing w:val="-2"/>
          <w:sz w:val="24"/>
          <w:szCs w:val="24"/>
        </w:rPr>
        <w:t xml:space="preserve"> </w:t>
      </w:r>
      <w:r w:rsidRPr="00DA25C5">
        <w:rPr>
          <w:sz w:val="24"/>
          <w:szCs w:val="24"/>
        </w:rPr>
        <w:t>30°,</w:t>
      </w:r>
      <w:r w:rsidRPr="00DA25C5">
        <w:rPr>
          <w:spacing w:val="-1"/>
          <w:sz w:val="24"/>
          <w:szCs w:val="24"/>
        </w:rPr>
        <w:t xml:space="preserve"> </w:t>
      </w:r>
      <w:r w:rsidRPr="00DA25C5">
        <w:rPr>
          <w:sz w:val="24"/>
          <w:szCs w:val="24"/>
        </w:rPr>
        <w:t>45° и</w:t>
      </w:r>
      <w:r w:rsidRPr="00DA25C5">
        <w:rPr>
          <w:spacing w:val="-3"/>
          <w:sz w:val="24"/>
          <w:szCs w:val="24"/>
        </w:rPr>
        <w:t xml:space="preserve"> </w:t>
      </w:r>
      <w:r w:rsidRPr="00DA25C5">
        <w:rPr>
          <w:sz w:val="24"/>
          <w:szCs w:val="24"/>
        </w:rPr>
        <w:t>60°.</w:t>
      </w:r>
    </w:p>
    <w:p w:rsidR="00DA25C5" w:rsidRPr="00DA25C5" w:rsidRDefault="00DA25C5" w:rsidP="00DA25C5">
      <w:pPr>
        <w:pStyle w:val="af5"/>
        <w:jc w:val="both"/>
        <w:rPr>
          <w:sz w:val="24"/>
          <w:szCs w:val="24"/>
        </w:rPr>
      </w:pPr>
      <w:r w:rsidRPr="00DA25C5">
        <w:rPr>
          <w:sz w:val="24"/>
          <w:szCs w:val="24"/>
        </w:rPr>
        <w:t>Вписанные</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центральные</w:t>
      </w:r>
      <w:r w:rsidRPr="00DA25C5">
        <w:rPr>
          <w:spacing w:val="1"/>
          <w:sz w:val="24"/>
          <w:szCs w:val="24"/>
        </w:rPr>
        <w:t xml:space="preserve"> </w:t>
      </w:r>
      <w:r w:rsidRPr="00DA25C5">
        <w:rPr>
          <w:sz w:val="24"/>
          <w:szCs w:val="24"/>
        </w:rPr>
        <w:t>углы,</w:t>
      </w:r>
      <w:r w:rsidRPr="00DA25C5">
        <w:rPr>
          <w:spacing w:val="1"/>
          <w:sz w:val="24"/>
          <w:szCs w:val="24"/>
        </w:rPr>
        <w:t xml:space="preserve"> </w:t>
      </w:r>
      <w:r w:rsidRPr="00DA25C5">
        <w:rPr>
          <w:sz w:val="24"/>
          <w:szCs w:val="24"/>
        </w:rPr>
        <w:t>угол</w:t>
      </w:r>
      <w:r w:rsidRPr="00DA25C5">
        <w:rPr>
          <w:spacing w:val="1"/>
          <w:sz w:val="24"/>
          <w:szCs w:val="24"/>
        </w:rPr>
        <w:t xml:space="preserve"> </w:t>
      </w:r>
      <w:r w:rsidRPr="00DA25C5">
        <w:rPr>
          <w:sz w:val="24"/>
          <w:szCs w:val="24"/>
        </w:rPr>
        <w:t>между касательной и хордой.</w:t>
      </w:r>
      <w:r w:rsidRPr="00DA25C5">
        <w:rPr>
          <w:spacing w:val="1"/>
          <w:sz w:val="24"/>
          <w:szCs w:val="24"/>
        </w:rPr>
        <w:t xml:space="preserve"> </w:t>
      </w:r>
      <w:r w:rsidRPr="00DA25C5">
        <w:rPr>
          <w:sz w:val="24"/>
          <w:szCs w:val="24"/>
        </w:rPr>
        <w:t>Углы</w:t>
      </w:r>
      <w:r w:rsidRPr="00DA25C5">
        <w:rPr>
          <w:spacing w:val="1"/>
          <w:sz w:val="24"/>
          <w:szCs w:val="24"/>
        </w:rPr>
        <w:t xml:space="preserve"> </w:t>
      </w:r>
      <w:r w:rsidRPr="00DA25C5">
        <w:rPr>
          <w:sz w:val="24"/>
          <w:szCs w:val="24"/>
        </w:rPr>
        <w:t>между</w:t>
      </w:r>
      <w:r w:rsidRPr="00DA25C5">
        <w:rPr>
          <w:spacing w:val="1"/>
          <w:sz w:val="24"/>
          <w:szCs w:val="24"/>
        </w:rPr>
        <w:t xml:space="preserve"> </w:t>
      </w:r>
      <w:r w:rsidRPr="00DA25C5">
        <w:rPr>
          <w:sz w:val="24"/>
          <w:szCs w:val="24"/>
        </w:rPr>
        <w:t>хордами</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секущими.</w:t>
      </w:r>
      <w:r w:rsidRPr="00DA25C5">
        <w:rPr>
          <w:spacing w:val="1"/>
          <w:sz w:val="24"/>
          <w:szCs w:val="24"/>
        </w:rPr>
        <w:t xml:space="preserve"> </w:t>
      </w:r>
      <w:r w:rsidRPr="00DA25C5">
        <w:rPr>
          <w:sz w:val="24"/>
          <w:szCs w:val="24"/>
        </w:rPr>
        <w:t>Вписанные</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описанные</w:t>
      </w:r>
      <w:r w:rsidRPr="00DA25C5">
        <w:rPr>
          <w:spacing w:val="1"/>
          <w:sz w:val="24"/>
          <w:szCs w:val="24"/>
        </w:rPr>
        <w:t xml:space="preserve"> </w:t>
      </w:r>
      <w:r w:rsidRPr="00DA25C5">
        <w:rPr>
          <w:sz w:val="24"/>
          <w:szCs w:val="24"/>
        </w:rPr>
        <w:t>четырёхугольники.</w:t>
      </w:r>
      <w:r w:rsidRPr="00DA25C5">
        <w:rPr>
          <w:spacing w:val="1"/>
          <w:sz w:val="24"/>
          <w:szCs w:val="24"/>
        </w:rPr>
        <w:t xml:space="preserve"> </w:t>
      </w:r>
      <w:r w:rsidRPr="00DA25C5">
        <w:rPr>
          <w:sz w:val="24"/>
          <w:szCs w:val="24"/>
        </w:rPr>
        <w:t>Взаимное</w:t>
      </w:r>
      <w:r w:rsidRPr="00DA25C5">
        <w:rPr>
          <w:spacing w:val="1"/>
          <w:sz w:val="24"/>
          <w:szCs w:val="24"/>
        </w:rPr>
        <w:t xml:space="preserve"> </w:t>
      </w:r>
      <w:r w:rsidRPr="00DA25C5">
        <w:rPr>
          <w:sz w:val="24"/>
          <w:szCs w:val="24"/>
        </w:rPr>
        <w:t>расположение</w:t>
      </w:r>
      <w:r w:rsidRPr="00DA25C5">
        <w:rPr>
          <w:spacing w:val="1"/>
          <w:sz w:val="24"/>
          <w:szCs w:val="24"/>
        </w:rPr>
        <w:t xml:space="preserve"> </w:t>
      </w:r>
      <w:r w:rsidRPr="00DA25C5">
        <w:rPr>
          <w:sz w:val="24"/>
          <w:szCs w:val="24"/>
        </w:rPr>
        <w:t>двух</w:t>
      </w:r>
      <w:r w:rsidRPr="00DA25C5">
        <w:rPr>
          <w:spacing w:val="1"/>
          <w:sz w:val="24"/>
          <w:szCs w:val="24"/>
        </w:rPr>
        <w:t xml:space="preserve"> </w:t>
      </w:r>
      <w:r w:rsidRPr="00DA25C5">
        <w:rPr>
          <w:sz w:val="24"/>
          <w:szCs w:val="24"/>
        </w:rPr>
        <w:t>окружностей.</w:t>
      </w:r>
      <w:r w:rsidRPr="00DA25C5">
        <w:rPr>
          <w:spacing w:val="1"/>
          <w:sz w:val="24"/>
          <w:szCs w:val="24"/>
        </w:rPr>
        <w:t xml:space="preserve"> </w:t>
      </w:r>
      <w:r w:rsidRPr="00DA25C5">
        <w:rPr>
          <w:sz w:val="24"/>
          <w:szCs w:val="24"/>
        </w:rPr>
        <w:t>Касание</w:t>
      </w:r>
      <w:r w:rsidRPr="00DA25C5">
        <w:rPr>
          <w:spacing w:val="1"/>
          <w:sz w:val="24"/>
          <w:szCs w:val="24"/>
        </w:rPr>
        <w:t xml:space="preserve"> </w:t>
      </w:r>
      <w:r w:rsidRPr="00DA25C5">
        <w:rPr>
          <w:sz w:val="24"/>
          <w:szCs w:val="24"/>
        </w:rPr>
        <w:t>окружностей.</w:t>
      </w:r>
      <w:r w:rsidRPr="00DA25C5">
        <w:rPr>
          <w:spacing w:val="-2"/>
          <w:sz w:val="24"/>
          <w:szCs w:val="24"/>
        </w:rPr>
        <w:t xml:space="preserve"> </w:t>
      </w:r>
      <w:r w:rsidRPr="00DA25C5">
        <w:rPr>
          <w:sz w:val="24"/>
          <w:szCs w:val="24"/>
        </w:rPr>
        <w:t>Общие касательные к</w:t>
      </w:r>
      <w:r w:rsidRPr="00DA25C5">
        <w:rPr>
          <w:spacing w:val="-4"/>
          <w:sz w:val="24"/>
          <w:szCs w:val="24"/>
        </w:rPr>
        <w:t xml:space="preserve"> </w:t>
      </w:r>
      <w:r w:rsidRPr="00DA25C5">
        <w:rPr>
          <w:sz w:val="24"/>
          <w:szCs w:val="24"/>
        </w:rPr>
        <w:t>двум окружностям.</w:t>
      </w:r>
    </w:p>
    <w:p w:rsidR="00DA25C5" w:rsidRDefault="00DA25C5" w:rsidP="00641980">
      <w:pPr>
        <w:pStyle w:val="110"/>
        <w:numPr>
          <w:ilvl w:val="1"/>
          <w:numId w:val="5"/>
        </w:numPr>
        <w:tabs>
          <w:tab w:val="left" w:pos="1022"/>
        </w:tabs>
        <w:spacing w:line="319" w:lineRule="exact"/>
      </w:pPr>
      <w:r>
        <w:t>класс</w:t>
      </w:r>
    </w:p>
    <w:p w:rsidR="00DA25C5" w:rsidRPr="00DA25C5" w:rsidRDefault="00DA25C5" w:rsidP="00DA25C5">
      <w:pPr>
        <w:pStyle w:val="af5"/>
        <w:jc w:val="both"/>
        <w:rPr>
          <w:sz w:val="24"/>
          <w:szCs w:val="24"/>
        </w:rPr>
      </w:pPr>
      <w:r w:rsidRPr="00DA25C5">
        <w:rPr>
          <w:sz w:val="24"/>
          <w:szCs w:val="24"/>
        </w:rPr>
        <w:lastRenderedPageBreak/>
        <w:t>Синус,</w:t>
      </w:r>
      <w:r w:rsidRPr="00DA25C5">
        <w:rPr>
          <w:spacing w:val="1"/>
          <w:sz w:val="24"/>
          <w:szCs w:val="24"/>
        </w:rPr>
        <w:t xml:space="preserve"> </w:t>
      </w:r>
      <w:r w:rsidRPr="00DA25C5">
        <w:rPr>
          <w:sz w:val="24"/>
          <w:szCs w:val="24"/>
        </w:rPr>
        <w:t>косинус,</w:t>
      </w:r>
      <w:r w:rsidRPr="00DA25C5">
        <w:rPr>
          <w:spacing w:val="1"/>
          <w:sz w:val="24"/>
          <w:szCs w:val="24"/>
        </w:rPr>
        <w:t xml:space="preserve"> </w:t>
      </w:r>
      <w:r w:rsidRPr="00DA25C5">
        <w:rPr>
          <w:sz w:val="24"/>
          <w:szCs w:val="24"/>
        </w:rPr>
        <w:t>тангенс</w:t>
      </w:r>
      <w:r w:rsidRPr="00DA25C5">
        <w:rPr>
          <w:spacing w:val="1"/>
          <w:sz w:val="24"/>
          <w:szCs w:val="24"/>
        </w:rPr>
        <w:t xml:space="preserve"> </w:t>
      </w:r>
      <w:r w:rsidRPr="00DA25C5">
        <w:rPr>
          <w:sz w:val="24"/>
          <w:szCs w:val="24"/>
        </w:rPr>
        <w:t>углов</w:t>
      </w:r>
      <w:r w:rsidRPr="00DA25C5">
        <w:rPr>
          <w:spacing w:val="1"/>
          <w:sz w:val="24"/>
          <w:szCs w:val="24"/>
        </w:rPr>
        <w:t xml:space="preserve"> </w:t>
      </w:r>
      <w:r w:rsidRPr="00DA25C5">
        <w:rPr>
          <w:sz w:val="24"/>
          <w:szCs w:val="24"/>
        </w:rPr>
        <w:t>от</w:t>
      </w:r>
      <w:r w:rsidRPr="00DA25C5">
        <w:rPr>
          <w:spacing w:val="1"/>
          <w:sz w:val="24"/>
          <w:szCs w:val="24"/>
        </w:rPr>
        <w:t xml:space="preserve"> </w:t>
      </w:r>
      <w:r w:rsidRPr="00DA25C5">
        <w:rPr>
          <w:sz w:val="24"/>
          <w:szCs w:val="24"/>
        </w:rPr>
        <w:t>0</w:t>
      </w:r>
      <w:r w:rsidRPr="00DA25C5">
        <w:rPr>
          <w:spacing w:val="1"/>
          <w:sz w:val="24"/>
          <w:szCs w:val="24"/>
        </w:rPr>
        <w:t xml:space="preserve"> </w:t>
      </w:r>
      <w:r w:rsidRPr="00DA25C5">
        <w:rPr>
          <w:sz w:val="24"/>
          <w:szCs w:val="24"/>
        </w:rPr>
        <w:t>до</w:t>
      </w:r>
      <w:r w:rsidRPr="00DA25C5">
        <w:rPr>
          <w:spacing w:val="1"/>
          <w:sz w:val="24"/>
          <w:szCs w:val="24"/>
        </w:rPr>
        <w:t xml:space="preserve"> </w:t>
      </w:r>
      <w:r w:rsidRPr="00DA25C5">
        <w:rPr>
          <w:sz w:val="24"/>
          <w:szCs w:val="24"/>
        </w:rPr>
        <w:t>180°.</w:t>
      </w:r>
      <w:r w:rsidRPr="00DA25C5">
        <w:rPr>
          <w:spacing w:val="1"/>
          <w:sz w:val="24"/>
          <w:szCs w:val="24"/>
        </w:rPr>
        <w:t xml:space="preserve"> </w:t>
      </w:r>
      <w:r w:rsidRPr="00DA25C5">
        <w:rPr>
          <w:sz w:val="24"/>
          <w:szCs w:val="24"/>
        </w:rPr>
        <w:t>Основное</w:t>
      </w:r>
      <w:r w:rsidRPr="00DA25C5">
        <w:rPr>
          <w:spacing w:val="1"/>
          <w:sz w:val="24"/>
          <w:szCs w:val="24"/>
        </w:rPr>
        <w:t xml:space="preserve"> </w:t>
      </w:r>
      <w:r w:rsidRPr="00DA25C5">
        <w:rPr>
          <w:sz w:val="24"/>
          <w:szCs w:val="24"/>
        </w:rPr>
        <w:t>тригонометрическое</w:t>
      </w:r>
      <w:r w:rsidRPr="00DA25C5">
        <w:rPr>
          <w:spacing w:val="-1"/>
          <w:sz w:val="24"/>
          <w:szCs w:val="24"/>
        </w:rPr>
        <w:t xml:space="preserve"> </w:t>
      </w:r>
      <w:r w:rsidRPr="00DA25C5">
        <w:rPr>
          <w:sz w:val="24"/>
          <w:szCs w:val="24"/>
        </w:rPr>
        <w:t>тождество.</w:t>
      </w:r>
      <w:r w:rsidRPr="00DA25C5">
        <w:rPr>
          <w:spacing w:val="-1"/>
          <w:sz w:val="24"/>
          <w:szCs w:val="24"/>
        </w:rPr>
        <w:t xml:space="preserve"> </w:t>
      </w:r>
      <w:r w:rsidRPr="00DA25C5">
        <w:rPr>
          <w:sz w:val="24"/>
          <w:szCs w:val="24"/>
        </w:rPr>
        <w:t>Формулы</w:t>
      </w:r>
      <w:r w:rsidRPr="00DA25C5">
        <w:rPr>
          <w:spacing w:val="-1"/>
          <w:sz w:val="24"/>
          <w:szCs w:val="24"/>
        </w:rPr>
        <w:t xml:space="preserve"> </w:t>
      </w:r>
      <w:r w:rsidRPr="00DA25C5">
        <w:rPr>
          <w:sz w:val="24"/>
          <w:szCs w:val="24"/>
        </w:rPr>
        <w:t>приведения.</w:t>
      </w:r>
    </w:p>
    <w:p w:rsidR="00DA25C5" w:rsidRPr="00DA25C5" w:rsidRDefault="00DA25C5" w:rsidP="00DA25C5">
      <w:pPr>
        <w:pStyle w:val="af5"/>
        <w:jc w:val="both"/>
        <w:rPr>
          <w:sz w:val="24"/>
          <w:szCs w:val="24"/>
        </w:rPr>
      </w:pPr>
      <w:r w:rsidRPr="00DA25C5">
        <w:rPr>
          <w:sz w:val="24"/>
          <w:szCs w:val="24"/>
        </w:rPr>
        <w:t>Решение</w:t>
      </w:r>
      <w:r w:rsidRPr="00DA25C5">
        <w:rPr>
          <w:spacing w:val="1"/>
          <w:sz w:val="24"/>
          <w:szCs w:val="24"/>
        </w:rPr>
        <w:t xml:space="preserve"> </w:t>
      </w:r>
      <w:r w:rsidRPr="00DA25C5">
        <w:rPr>
          <w:sz w:val="24"/>
          <w:szCs w:val="24"/>
        </w:rPr>
        <w:t>треугольников.</w:t>
      </w:r>
      <w:r w:rsidRPr="00DA25C5">
        <w:rPr>
          <w:spacing w:val="1"/>
          <w:sz w:val="24"/>
          <w:szCs w:val="24"/>
        </w:rPr>
        <w:t xml:space="preserve"> </w:t>
      </w:r>
      <w:r w:rsidRPr="00DA25C5">
        <w:rPr>
          <w:sz w:val="24"/>
          <w:szCs w:val="24"/>
        </w:rPr>
        <w:t>Теорема</w:t>
      </w:r>
      <w:r w:rsidRPr="00DA25C5">
        <w:rPr>
          <w:spacing w:val="1"/>
          <w:sz w:val="24"/>
          <w:szCs w:val="24"/>
        </w:rPr>
        <w:t xml:space="preserve"> </w:t>
      </w:r>
      <w:r w:rsidRPr="00DA25C5">
        <w:rPr>
          <w:sz w:val="24"/>
          <w:szCs w:val="24"/>
        </w:rPr>
        <w:t>косинусов</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теорема</w:t>
      </w:r>
      <w:r w:rsidRPr="00DA25C5">
        <w:rPr>
          <w:spacing w:val="1"/>
          <w:sz w:val="24"/>
          <w:szCs w:val="24"/>
        </w:rPr>
        <w:t xml:space="preserve"> </w:t>
      </w:r>
      <w:r w:rsidRPr="00DA25C5">
        <w:rPr>
          <w:sz w:val="24"/>
          <w:szCs w:val="24"/>
        </w:rPr>
        <w:t>синусов.</w:t>
      </w:r>
      <w:r w:rsidRPr="00DA25C5">
        <w:rPr>
          <w:spacing w:val="1"/>
          <w:sz w:val="24"/>
          <w:szCs w:val="24"/>
        </w:rPr>
        <w:t xml:space="preserve"> </w:t>
      </w:r>
      <w:r w:rsidRPr="00DA25C5">
        <w:rPr>
          <w:sz w:val="24"/>
          <w:szCs w:val="24"/>
        </w:rPr>
        <w:t>Решение</w:t>
      </w:r>
      <w:r w:rsidRPr="00DA25C5">
        <w:rPr>
          <w:spacing w:val="1"/>
          <w:sz w:val="24"/>
          <w:szCs w:val="24"/>
        </w:rPr>
        <w:t xml:space="preserve"> </w:t>
      </w:r>
      <w:r w:rsidRPr="00DA25C5">
        <w:rPr>
          <w:sz w:val="24"/>
          <w:szCs w:val="24"/>
        </w:rPr>
        <w:t>практических</w:t>
      </w:r>
      <w:r w:rsidRPr="00DA25C5">
        <w:rPr>
          <w:spacing w:val="1"/>
          <w:sz w:val="24"/>
          <w:szCs w:val="24"/>
        </w:rPr>
        <w:t xml:space="preserve"> </w:t>
      </w:r>
      <w:r w:rsidRPr="00DA25C5">
        <w:rPr>
          <w:sz w:val="24"/>
          <w:szCs w:val="24"/>
        </w:rPr>
        <w:t>задач</w:t>
      </w:r>
      <w:r w:rsidRPr="00DA25C5">
        <w:rPr>
          <w:spacing w:val="1"/>
          <w:sz w:val="24"/>
          <w:szCs w:val="24"/>
        </w:rPr>
        <w:t xml:space="preserve"> </w:t>
      </w:r>
      <w:r w:rsidRPr="00DA25C5">
        <w:rPr>
          <w:sz w:val="24"/>
          <w:szCs w:val="24"/>
        </w:rPr>
        <w:t>с</w:t>
      </w:r>
      <w:r w:rsidRPr="00DA25C5">
        <w:rPr>
          <w:spacing w:val="1"/>
          <w:sz w:val="24"/>
          <w:szCs w:val="24"/>
        </w:rPr>
        <w:t xml:space="preserve"> </w:t>
      </w:r>
      <w:r w:rsidRPr="00DA25C5">
        <w:rPr>
          <w:sz w:val="24"/>
          <w:szCs w:val="24"/>
        </w:rPr>
        <w:t>использованием</w:t>
      </w:r>
      <w:r w:rsidRPr="00DA25C5">
        <w:rPr>
          <w:spacing w:val="1"/>
          <w:sz w:val="24"/>
          <w:szCs w:val="24"/>
        </w:rPr>
        <w:t xml:space="preserve"> </w:t>
      </w:r>
      <w:r w:rsidRPr="00DA25C5">
        <w:rPr>
          <w:sz w:val="24"/>
          <w:szCs w:val="24"/>
        </w:rPr>
        <w:t>теоремы</w:t>
      </w:r>
      <w:r w:rsidRPr="00DA25C5">
        <w:rPr>
          <w:spacing w:val="1"/>
          <w:sz w:val="24"/>
          <w:szCs w:val="24"/>
        </w:rPr>
        <w:t xml:space="preserve"> </w:t>
      </w:r>
      <w:r w:rsidRPr="00DA25C5">
        <w:rPr>
          <w:sz w:val="24"/>
          <w:szCs w:val="24"/>
        </w:rPr>
        <w:t>косинусов</w:t>
      </w:r>
      <w:r w:rsidRPr="00DA25C5">
        <w:rPr>
          <w:spacing w:val="71"/>
          <w:sz w:val="24"/>
          <w:szCs w:val="24"/>
        </w:rPr>
        <w:t xml:space="preserve"> </w:t>
      </w:r>
      <w:r w:rsidRPr="00DA25C5">
        <w:rPr>
          <w:sz w:val="24"/>
          <w:szCs w:val="24"/>
        </w:rPr>
        <w:t>и</w:t>
      </w:r>
      <w:r w:rsidRPr="00DA25C5">
        <w:rPr>
          <w:spacing w:val="1"/>
          <w:sz w:val="24"/>
          <w:szCs w:val="24"/>
        </w:rPr>
        <w:t xml:space="preserve"> </w:t>
      </w:r>
      <w:r w:rsidRPr="00DA25C5">
        <w:rPr>
          <w:sz w:val="24"/>
          <w:szCs w:val="24"/>
        </w:rPr>
        <w:t>теоремы</w:t>
      </w:r>
      <w:r w:rsidRPr="00DA25C5">
        <w:rPr>
          <w:spacing w:val="-1"/>
          <w:sz w:val="24"/>
          <w:szCs w:val="24"/>
        </w:rPr>
        <w:t xml:space="preserve"> </w:t>
      </w:r>
      <w:r w:rsidRPr="00DA25C5">
        <w:rPr>
          <w:sz w:val="24"/>
          <w:szCs w:val="24"/>
        </w:rPr>
        <w:t>синусов.</w:t>
      </w:r>
    </w:p>
    <w:p w:rsidR="00DA25C5" w:rsidRPr="00DA25C5" w:rsidRDefault="00DA25C5" w:rsidP="00DA25C5">
      <w:pPr>
        <w:pStyle w:val="af5"/>
        <w:jc w:val="both"/>
        <w:rPr>
          <w:sz w:val="24"/>
          <w:szCs w:val="24"/>
        </w:rPr>
      </w:pPr>
      <w:r w:rsidRPr="00DA25C5">
        <w:rPr>
          <w:sz w:val="24"/>
          <w:szCs w:val="24"/>
        </w:rPr>
        <w:t>Преобразование</w:t>
      </w:r>
      <w:r w:rsidRPr="00DA25C5">
        <w:rPr>
          <w:spacing w:val="-6"/>
          <w:sz w:val="24"/>
          <w:szCs w:val="24"/>
        </w:rPr>
        <w:t xml:space="preserve"> </w:t>
      </w:r>
      <w:r w:rsidRPr="00DA25C5">
        <w:rPr>
          <w:sz w:val="24"/>
          <w:szCs w:val="24"/>
        </w:rPr>
        <w:t>подобия.</w:t>
      </w:r>
      <w:r w:rsidRPr="00DA25C5">
        <w:rPr>
          <w:spacing w:val="-5"/>
          <w:sz w:val="24"/>
          <w:szCs w:val="24"/>
        </w:rPr>
        <w:t xml:space="preserve"> </w:t>
      </w:r>
      <w:r w:rsidRPr="00DA25C5">
        <w:rPr>
          <w:sz w:val="24"/>
          <w:szCs w:val="24"/>
        </w:rPr>
        <w:t>Подобие</w:t>
      </w:r>
      <w:r w:rsidRPr="00DA25C5">
        <w:rPr>
          <w:spacing w:val="-5"/>
          <w:sz w:val="24"/>
          <w:szCs w:val="24"/>
        </w:rPr>
        <w:t xml:space="preserve"> </w:t>
      </w:r>
      <w:r w:rsidRPr="00DA25C5">
        <w:rPr>
          <w:sz w:val="24"/>
          <w:szCs w:val="24"/>
        </w:rPr>
        <w:t>соответственных</w:t>
      </w:r>
      <w:r w:rsidRPr="00DA25C5">
        <w:rPr>
          <w:spacing w:val="-4"/>
          <w:sz w:val="24"/>
          <w:szCs w:val="24"/>
        </w:rPr>
        <w:t xml:space="preserve"> </w:t>
      </w:r>
      <w:r w:rsidRPr="00DA25C5">
        <w:rPr>
          <w:sz w:val="24"/>
          <w:szCs w:val="24"/>
        </w:rPr>
        <w:t>элементов.</w:t>
      </w:r>
    </w:p>
    <w:p w:rsidR="00DA25C5" w:rsidRPr="00DA25C5" w:rsidRDefault="00DA25C5" w:rsidP="00DA25C5">
      <w:pPr>
        <w:pStyle w:val="af5"/>
        <w:jc w:val="both"/>
        <w:rPr>
          <w:sz w:val="24"/>
          <w:szCs w:val="24"/>
        </w:rPr>
      </w:pPr>
      <w:r w:rsidRPr="00DA25C5">
        <w:rPr>
          <w:sz w:val="24"/>
          <w:szCs w:val="24"/>
        </w:rPr>
        <w:t>Теорема</w:t>
      </w:r>
      <w:r w:rsidRPr="00DA25C5">
        <w:rPr>
          <w:spacing w:val="1"/>
          <w:sz w:val="24"/>
          <w:szCs w:val="24"/>
        </w:rPr>
        <w:t xml:space="preserve"> </w:t>
      </w:r>
      <w:r w:rsidRPr="00DA25C5">
        <w:rPr>
          <w:sz w:val="24"/>
          <w:szCs w:val="24"/>
        </w:rPr>
        <w:t>о</w:t>
      </w:r>
      <w:r w:rsidRPr="00DA25C5">
        <w:rPr>
          <w:spacing w:val="1"/>
          <w:sz w:val="24"/>
          <w:szCs w:val="24"/>
        </w:rPr>
        <w:t xml:space="preserve"> </w:t>
      </w:r>
      <w:r w:rsidRPr="00DA25C5">
        <w:rPr>
          <w:sz w:val="24"/>
          <w:szCs w:val="24"/>
        </w:rPr>
        <w:t>произведении</w:t>
      </w:r>
      <w:r w:rsidRPr="00DA25C5">
        <w:rPr>
          <w:spacing w:val="1"/>
          <w:sz w:val="24"/>
          <w:szCs w:val="24"/>
        </w:rPr>
        <w:t xml:space="preserve"> </w:t>
      </w:r>
      <w:r w:rsidRPr="00DA25C5">
        <w:rPr>
          <w:sz w:val="24"/>
          <w:szCs w:val="24"/>
        </w:rPr>
        <w:t>отрезков</w:t>
      </w:r>
      <w:r w:rsidRPr="00DA25C5">
        <w:rPr>
          <w:spacing w:val="1"/>
          <w:sz w:val="24"/>
          <w:szCs w:val="24"/>
        </w:rPr>
        <w:t xml:space="preserve"> </w:t>
      </w:r>
      <w:r w:rsidRPr="00DA25C5">
        <w:rPr>
          <w:sz w:val="24"/>
          <w:szCs w:val="24"/>
        </w:rPr>
        <w:t>хорд,</w:t>
      </w:r>
      <w:r w:rsidRPr="00DA25C5">
        <w:rPr>
          <w:spacing w:val="1"/>
          <w:sz w:val="24"/>
          <w:szCs w:val="24"/>
        </w:rPr>
        <w:t xml:space="preserve"> </w:t>
      </w:r>
      <w:r w:rsidRPr="00DA25C5">
        <w:rPr>
          <w:sz w:val="24"/>
          <w:szCs w:val="24"/>
        </w:rPr>
        <w:t>теоремы</w:t>
      </w:r>
      <w:r w:rsidRPr="00DA25C5">
        <w:rPr>
          <w:spacing w:val="1"/>
          <w:sz w:val="24"/>
          <w:szCs w:val="24"/>
        </w:rPr>
        <w:t xml:space="preserve"> </w:t>
      </w:r>
      <w:r w:rsidRPr="00DA25C5">
        <w:rPr>
          <w:sz w:val="24"/>
          <w:szCs w:val="24"/>
        </w:rPr>
        <w:t>о</w:t>
      </w:r>
      <w:r w:rsidRPr="00DA25C5">
        <w:rPr>
          <w:spacing w:val="1"/>
          <w:sz w:val="24"/>
          <w:szCs w:val="24"/>
        </w:rPr>
        <w:t xml:space="preserve"> </w:t>
      </w:r>
      <w:r w:rsidRPr="00DA25C5">
        <w:rPr>
          <w:sz w:val="24"/>
          <w:szCs w:val="24"/>
        </w:rPr>
        <w:t>произведении</w:t>
      </w:r>
      <w:r w:rsidRPr="00DA25C5">
        <w:rPr>
          <w:spacing w:val="1"/>
          <w:sz w:val="24"/>
          <w:szCs w:val="24"/>
        </w:rPr>
        <w:t xml:space="preserve"> </w:t>
      </w:r>
      <w:r w:rsidRPr="00DA25C5">
        <w:rPr>
          <w:sz w:val="24"/>
          <w:szCs w:val="24"/>
        </w:rPr>
        <w:t>отрезков</w:t>
      </w:r>
      <w:r w:rsidRPr="00DA25C5">
        <w:rPr>
          <w:spacing w:val="-3"/>
          <w:sz w:val="24"/>
          <w:szCs w:val="24"/>
        </w:rPr>
        <w:t xml:space="preserve"> </w:t>
      </w:r>
      <w:r w:rsidRPr="00DA25C5">
        <w:rPr>
          <w:sz w:val="24"/>
          <w:szCs w:val="24"/>
        </w:rPr>
        <w:t>секущих,</w:t>
      </w:r>
      <w:r w:rsidRPr="00DA25C5">
        <w:rPr>
          <w:spacing w:val="-1"/>
          <w:sz w:val="24"/>
          <w:szCs w:val="24"/>
        </w:rPr>
        <w:t xml:space="preserve"> </w:t>
      </w:r>
      <w:r w:rsidRPr="00DA25C5">
        <w:rPr>
          <w:sz w:val="24"/>
          <w:szCs w:val="24"/>
        </w:rPr>
        <w:t>теорема</w:t>
      </w:r>
      <w:r w:rsidRPr="00DA25C5">
        <w:rPr>
          <w:spacing w:val="-3"/>
          <w:sz w:val="24"/>
          <w:szCs w:val="24"/>
        </w:rPr>
        <w:t xml:space="preserve"> </w:t>
      </w:r>
      <w:r w:rsidRPr="00DA25C5">
        <w:rPr>
          <w:sz w:val="24"/>
          <w:szCs w:val="24"/>
        </w:rPr>
        <w:t>о</w:t>
      </w:r>
      <w:r w:rsidRPr="00DA25C5">
        <w:rPr>
          <w:spacing w:val="1"/>
          <w:sz w:val="24"/>
          <w:szCs w:val="24"/>
        </w:rPr>
        <w:t xml:space="preserve"> </w:t>
      </w:r>
      <w:r w:rsidRPr="00DA25C5">
        <w:rPr>
          <w:sz w:val="24"/>
          <w:szCs w:val="24"/>
        </w:rPr>
        <w:t>квадрате касательной.</w:t>
      </w:r>
    </w:p>
    <w:p w:rsidR="00DA25C5" w:rsidRPr="00DA25C5" w:rsidRDefault="00DA25C5" w:rsidP="00DA25C5">
      <w:pPr>
        <w:pStyle w:val="af5"/>
        <w:jc w:val="both"/>
        <w:rPr>
          <w:sz w:val="24"/>
          <w:szCs w:val="24"/>
        </w:rPr>
      </w:pPr>
      <w:r w:rsidRPr="00DA25C5">
        <w:rPr>
          <w:sz w:val="24"/>
          <w:szCs w:val="24"/>
        </w:rPr>
        <w:t>Вектор,</w:t>
      </w:r>
      <w:r w:rsidRPr="00DA25C5">
        <w:rPr>
          <w:spacing w:val="1"/>
          <w:sz w:val="24"/>
          <w:szCs w:val="24"/>
        </w:rPr>
        <w:t xml:space="preserve"> </w:t>
      </w:r>
      <w:r w:rsidRPr="00DA25C5">
        <w:rPr>
          <w:sz w:val="24"/>
          <w:szCs w:val="24"/>
        </w:rPr>
        <w:t>длина</w:t>
      </w:r>
      <w:r w:rsidRPr="00DA25C5">
        <w:rPr>
          <w:spacing w:val="1"/>
          <w:sz w:val="24"/>
          <w:szCs w:val="24"/>
        </w:rPr>
        <w:t xml:space="preserve"> </w:t>
      </w:r>
      <w:r w:rsidRPr="00DA25C5">
        <w:rPr>
          <w:sz w:val="24"/>
          <w:szCs w:val="24"/>
        </w:rPr>
        <w:t>(модуль)</w:t>
      </w:r>
      <w:r w:rsidRPr="00DA25C5">
        <w:rPr>
          <w:spacing w:val="1"/>
          <w:sz w:val="24"/>
          <w:szCs w:val="24"/>
        </w:rPr>
        <w:t xml:space="preserve"> </w:t>
      </w:r>
      <w:r w:rsidRPr="00DA25C5">
        <w:rPr>
          <w:sz w:val="24"/>
          <w:szCs w:val="24"/>
        </w:rPr>
        <w:t>вектора,</w:t>
      </w:r>
      <w:r w:rsidRPr="00DA25C5">
        <w:rPr>
          <w:spacing w:val="1"/>
          <w:sz w:val="24"/>
          <w:szCs w:val="24"/>
        </w:rPr>
        <w:t xml:space="preserve"> </w:t>
      </w:r>
      <w:r w:rsidRPr="00DA25C5">
        <w:rPr>
          <w:sz w:val="24"/>
          <w:szCs w:val="24"/>
        </w:rPr>
        <w:t>сонаправленные</w:t>
      </w:r>
      <w:r w:rsidRPr="00DA25C5">
        <w:rPr>
          <w:spacing w:val="1"/>
          <w:sz w:val="24"/>
          <w:szCs w:val="24"/>
        </w:rPr>
        <w:t xml:space="preserve"> </w:t>
      </w:r>
      <w:r w:rsidRPr="00DA25C5">
        <w:rPr>
          <w:sz w:val="24"/>
          <w:szCs w:val="24"/>
        </w:rPr>
        <w:t>векторы,</w:t>
      </w:r>
      <w:r w:rsidRPr="00DA25C5">
        <w:rPr>
          <w:spacing w:val="1"/>
          <w:sz w:val="24"/>
          <w:szCs w:val="24"/>
        </w:rPr>
        <w:t xml:space="preserve"> </w:t>
      </w:r>
      <w:r w:rsidRPr="00DA25C5">
        <w:rPr>
          <w:sz w:val="24"/>
          <w:szCs w:val="24"/>
        </w:rPr>
        <w:t>противоположно</w:t>
      </w:r>
      <w:r w:rsidRPr="00DA25C5">
        <w:rPr>
          <w:spacing w:val="1"/>
          <w:sz w:val="24"/>
          <w:szCs w:val="24"/>
        </w:rPr>
        <w:t xml:space="preserve"> </w:t>
      </w:r>
      <w:r w:rsidRPr="00DA25C5">
        <w:rPr>
          <w:sz w:val="24"/>
          <w:szCs w:val="24"/>
        </w:rPr>
        <w:t>направленные</w:t>
      </w:r>
      <w:r w:rsidRPr="00DA25C5">
        <w:rPr>
          <w:spacing w:val="1"/>
          <w:sz w:val="24"/>
          <w:szCs w:val="24"/>
        </w:rPr>
        <w:t xml:space="preserve"> </w:t>
      </w:r>
      <w:r w:rsidRPr="00DA25C5">
        <w:rPr>
          <w:sz w:val="24"/>
          <w:szCs w:val="24"/>
        </w:rPr>
        <w:t>векторы,</w:t>
      </w:r>
      <w:r w:rsidRPr="00DA25C5">
        <w:rPr>
          <w:spacing w:val="1"/>
          <w:sz w:val="24"/>
          <w:szCs w:val="24"/>
        </w:rPr>
        <w:t xml:space="preserve"> </w:t>
      </w:r>
      <w:r w:rsidRPr="00DA25C5">
        <w:rPr>
          <w:sz w:val="24"/>
          <w:szCs w:val="24"/>
        </w:rPr>
        <w:t>коллинеарность</w:t>
      </w:r>
      <w:r w:rsidRPr="00DA25C5">
        <w:rPr>
          <w:spacing w:val="71"/>
          <w:sz w:val="24"/>
          <w:szCs w:val="24"/>
        </w:rPr>
        <w:t xml:space="preserve"> </w:t>
      </w:r>
      <w:r w:rsidRPr="00DA25C5">
        <w:rPr>
          <w:sz w:val="24"/>
          <w:szCs w:val="24"/>
        </w:rPr>
        <w:t>векторов,</w:t>
      </w:r>
      <w:r w:rsidRPr="00DA25C5">
        <w:rPr>
          <w:spacing w:val="1"/>
          <w:sz w:val="24"/>
          <w:szCs w:val="24"/>
        </w:rPr>
        <w:t xml:space="preserve"> </w:t>
      </w:r>
      <w:r w:rsidRPr="00DA25C5">
        <w:rPr>
          <w:sz w:val="24"/>
          <w:szCs w:val="24"/>
        </w:rPr>
        <w:t>равенство векторов, операции над векторами. Разложение вектора по двум</w:t>
      </w:r>
      <w:r w:rsidRPr="00DA25C5">
        <w:rPr>
          <w:spacing w:val="1"/>
          <w:sz w:val="24"/>
          <w:szCs w:val="24"/>
        </w:rPr>
        <w:t xml:space="preserve"> </w:t>
      </w:r>
      <w:r w:rsidRPr="00DA25C5">
        <w:rPr>
          <w:sz w:val="24"/>
          <w:szCs w:val="24"/>
        </w:rPr>
        <w:t>неколлинеарным</w:t>
      </w:r>
      <w:r w:rsidRPr="00DA25C5">
        <w:rPr>
          <w:spacing w:val="1"/>
          <w:sz w:val="24"/>
          <w:szCs w:val="24"/>
        </w:rPr>
        <w:t xml:space="preserve"> </w:t>
      </w:r>
      <w:r w:rsidRPr="00DA25C5">
        <w:rPr>
          <w:sz w:val="24"/>
          <w:szCs w:val="24"/>
        </w:rPr>
        <w:t>векторам.</w:t>
      </w:r>
      <w:r w:rsidRPr="00DA25C5">
        <w:rPr>
          <w:spacing w:val="1"/>
          <w:sz w:val="24"/>
          <w:szCs w:val="24"/>
        </w:rPr>
        <w:t xml:space="preserve"> </w:t>
      </w:r>
      <w:r w:rsidRPr="00DA25C5">
        <w:rPr>
          <w:sz w:val="24"/>
          <w:szCs w:val="24"/>
        </w:rPr>
        <w:t>Координаты</w:t>
      </w:r>
      <w:r w:rsidRPr="00DA25C5">
        <w:rPr>
          <w:spacing w:val="1"/>
          <w:sz w:val="24"/>
          <w:szCs w:val="24"/>
        </w:rPr>
        <w:t xml:space="preserve"> </w:t>
      </w:r>
      <w:r w:rsidRPr="00DA25C5">
        <w:rPr>
          <w:sz w:val="24"/>
          <w:szCs w:val="24"/>
        </w:rPr>
        <w:t>вектора.</w:t>
      </w:r>
      <w:r w:rsidRPr="00DA25C5">
        <w:rPr>
          <w:spacing w:val="1"/>
          <w:sz w:val="24"/>
          <w:szCs w:val="24"/>
        </w:rPr>
        <w:t xml:space="preserve"> </w:t>
      </w:r>
      <w:r w:rsidRPr="00DA25C5">
        <w:rPr>
          <w:sz w:val="24"/>
          <w:szCs w:val="24"/>
        </w:rPr>
        <w:t>Скалярное</w:t>
      </w:r>
      <w:r w:rsidRPr="00DA25C5">
        <w:rPr>
          <w:spacing w:val="1"/>
          <w:sz w:val="24"/>
          <w:szCs w:val="24"/>
        </w:rPr>
        <w:t xml:space="preserve"> </w:t>
      </w:r>
      <w:r w:rsidRPr="00DA25C5">
        <w:rPr>
          <w:sz w:val="24"/>
          <w:szCs w:val="24"/>
        </w:rPr>
        <w:t>произведение</w:t>
      </w:r>
      <w:r w:rsidRPr="00DA25C5">
        <w:rPr>
          <w:spacing w:val="1"/>
          <w:sz w:val="24"/>
          <w:szCs w:val="24"/>
        </w:rPr>
        <w:t xml:space="preserve"> </w:t>
      </w:r>
      <w:r w:rsidRPr="00DA25C5">
        <w:rPr>
          <w:sz w:val="24"/>
          <w:szCs w:val="24"/>
        </w:rPr>
        <w:t>векторов,</w:t>
      </w:r>
      <w:r w:rsidRPr="00DA25C5">
        <w:rPr>
          <w:spacing w:val="-6"/>
          <w:sz w:val="24"/>
          <w:szCs w:val="24"/>
        </w:rPr>
        <w:t xml:space="preserve"> </w:t>
      </w:r>
      <w:r w:rsidRPr="00DA25C5">
        <w:rPr>
          <w:sz w:val="24"/>
          <w:szCs w:val="24"/>
        </w:rPr>
        <w:t>применение для</w:t>
      </w:r>
      <w:r w:rsidRPr="00DA25C5">
        <w:rPr>
          <w:spacing w:val="-4"/>
          <w:sz w:val="24"/>
          <w:szCs w:val="24"/>
        </w:rPr>
        <w:t xml:space="preserve"> </w:t>
      </w:r>
      <w:r w:rsidRPr="00DA25C5">
        <w:rPr>
          <w:sz w:val="24"/>
          <w:szCs w:val="24"/>
        </w:rPr>
        <w:t>нахождения</w:t>
      </w:r>
      <w:r w:rsidRPr="00DA25C5">
        <w:rPr>
          <w:spacing w:val="-3"/>
          <w:sz w:val="24"/>
          <w:szCs w:val="24"/>
        </w:rPr>
        <w:t xml:space="preserve"> </w:t>
      </w:r>
      <w:r w:rsidRPr="00DA25C5">
        <w:rPr>
          <w:sz w:val="24"/>
          <w:szCs w:val="24"/>
        </w:rPr>
        <w:t>длин и</w:t>
      </w:r>
      <w:r w:rsidRPr="00DA25C5">
        <w:rPr>
          <w:spacing w:val="-1"/>
          <w:sz w:val="24"/>
          <w:szCs w:val="24"/>
        </w:rPr>
        <w:t xml:space="preserve"> </w:t>
      </w:r>
      <w:r w:rsidRPr="00DA25C5">
        <w:rPr>
          <w:sz w:val="24"/>
          <w:szCs w:val="24"/>
        </w:rPr>
        <w:t>углов.</w:t>
      </w:r>
    </w:p>
    <w:p w:rsidR="00DA25C5" w:rsidRDefault="00DA25C5" w:rsidP="00641980">
      <w:pPr>
        <w:pStyle w:val="110"/>
        <w:numPr>
          <w:ilvl w:val="1"/>
          <w:numId w:val="5"/>
        </w:numPr>
        <w:tabs>
          <w:tab w:val="left" w:pos="1163"/>
        </w:tabs>
        <w:spacing w:before="2" w:line="319" w:lineRule="exact"/>
        <w:ind w:left="1162" w:hanging="353"/>
      </w:pPr>
      <w:r>
        <w:t>класс.</w:t>
      </w:r>
    </w:p>
    <w:p w:rsidR="00DA25C5" w:rsidRPr="00DA25C5" w:rsidRDefault="00DA25C5" w:rsidP="00DA25C5">
      <w:pPr>
        <w:pStyle w:val="af5"/>
        <w:jc w:val="both"/>
        <w:rPr>
          <w:sz w:val="24"/>
          <w:szCs w:val="24"/>
        </w:rPr>
      </w:pPr>
      <w:r w:rsidRPr="00DA25C5">
        <w:rPr>
          <w:sz w:val="24"/>
          <w:szCs w:val="24"/>
        </w:rPr>
        <w:t>Декартовы координаты на плоскости. Уравнения прямой и окружности</w:t>
      </w:r>
      <w:r w:rsidRPr="00DA25C5">
        <w:rPr>
          <w:spacing w:val="1"/>
          <w:sz w:val="24"/>
          <w:szCs w:val="24"/>
        </w:rPr>
        <w:t xml:space="preserve"> </w:t>
      </w:r>
      <w:r w:rsidRPr="00DA25C5">
        <w:rPr>
          <w:sz w:val="24"/>
          <w:szCs w:val="24"/>
        </w:rPr>
        <w:t>в координатах, пересечение окружностей и прямых. Метод координат и его</w:t>
      </w:r>
      <w:r w:rsidRPr="00DA25C5">
        <w:rPr>
          <w:spacing w:val="1"/>
          <w:sz w:val="24"/>
          <w:szCs w:val="24"/>
        </w:rPr>
        <w:t xml:space="preserve"> </w:t>
      </w:r>
      <w:r w:rsidRPr="00DA25C5">
        <w:rPr>
          <w:sz w:val="24"/>
          <w:szCs w:val="24"/>
        </w:rPr>
        <w:t>применение.</w:t>
      </w:r>
    </w:p>
    <w:p w:rsidR="00DA25C5" w:rsidRPr="00DA25C5" w:rsidRDefault="00DA25C5" w:rsidP="00DA25C5">
      <w:pPr>
        <w:pStyle w:val="af5"/>
        <w:jc w:val="both"/>
        <w:rPr>
          <w:sz w:val="24"/>
          <w:szCs w:val="24"/>
        </w:rPr>
      </w:pPr>
      <w:r w:rsidRPr="00DA25C5">
        <w:rPr>
          <w:sz w:val="24"/>
          <w:szCs w:val="24"/>
        </w:rPr>
        <w:t>Правильные</w:t>
      </w:r>
      <w:r w:rsidRPr="00DA25C5">
        <w:rPr>
          <w:spacing w:val="1"/>
          <w:sz w:val="24"/>
          <w:szCs w:val="24"/>
        </w:rPr>
        <w:t xml:space="preserve"> </w:t>
      </w:r>
      <w:r w:rsidRPr="00DA25C5">
        <w:rPr>
          <w:sz w:val="24"/>
          <w:szCs w:val="24"/>
        </w:rPr>
        <w:t>многоугольники.</w:t>
      </w:r>
      <w:r w:rsidRPr="00DA25C5">
        <w:rPr>
          <w:spacing w:val="1"/>
          <w:sz w:val="24"/>
          <w:szCs w:val="24"/>
        </w:rPr>
        <w:t xml:space="preserve"> </w:t>
      </w:r>
      <w:r w:rsidRPr="00DA25C5">
        <w:rPr>
          <w:sz w:val="24"/>
          <w:szCs w:val="24"/>
        </w:rPr>
        <w:t>Длина</w:t>
      </w:r>
      <w:r w:rsidRPr="00DA25C5">
        <w:rPr>
          <w:spacing w:val="1"/>
          <w:sz w:val="24"/>
          <w:szCs w:val="24"/>
        </w:rPr>
        <w:t xml:space="preserve"> </w:t>
      </w:r>
      <w:r w:rsidRPr="00DA25C5">
        <w:rPr>
          <w:sz w:val="24"/>
          <w:szCs w:val="24"/>
        </w:rPr>
        <w:t>окружности.</w:t>
      </w:r>
      <w:r w:rsidRPr="00DA25C5">
        <w:rPr>
          <w:spacing w:val="1"/>
          <w:sz w:val="24"/>
          <w:szCs w:val="24"/>
        </w:rPr>
        <w:t xml:space="preserve"> </w:t>
      </w:r>
      <w:r w:rsidRPr="00DA25C5">
        <w:rPr>
          <w:sz w:val="24"/>
          <w:szCs w:val="24"/>
        </w:rPr>
        <w:t>Градусная</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радианная</w:t>
      </w:r>
      <w:r w:rsidRPr="00DA25C5">
        <w:rPr>
          <w:spacing w:val="1"/>
          <w:sz w:val="24"/>
          <w:szCs w:val="24"/>
        </w:rPr>
        <w:t xml:space="preserve"> </w:t>
      </w:r>
      <w:r w:rsidRPr="00DA25C5">
        <w:rPr>
          <w:sz w:val="24"/>
          <w:szCs w:val="24"/>
        </w:rPr>
        <w:t>мера</w:t>
      </w:r>
      <w:r w:rsidRPr="00DA25C5">
        <w:rPr>
          <w:spacing w:val="1"/>
          <w:sz w:val="24"/>
          <w:szCs w:val="24"/>
        </w:rPr>
        <w:t xml:space="preserve"> </w:t>
      </w:r>
      <w:r w:rsidRPr="00DA25C5">
        <w:rPr>
          <w:sz w:val="24"/>
          <w:szCs w:val="24"/>
        </w:rPr>
        <w:t>угла, вычисление</w:t>
      </w:r>
      <w:r w:rsidRPr="00DA25C5">
        <w:rPr>
          <w:spacing w:val="1"/>
          <w:sz w:val="24"/>
          <w:szCs w:val="24"/>
        </w:rPr>
        <w:t xml:space="preserve"> </w:t>
      </w:r>
      <w:r w:rsidRPr="00DA25C5">
        <w:rPr>
          <w:sz w:val="24"/>
          <w:szCs w:val="24"/>
        </w:rPr>
        <w:t>длин дуг окружностей. Площадь круга,</w:t>
      </w:r>
      <w:r w:rsidRPr="00DA25C5">
        <w:rPr>
          <w:spacing w:val="1"/>
          <w:sz w:val="24"/>
          <w:szCs w:val="24"/>
        </w:rPr>
        <w:t xml:space="preserve"> </w:t>
      </w:r>
      <w:r w:rsidRPr="00DA25C5">
        <w:rPr>
          <w:sz w:val="24"/>
          <w:szCs w:val="24"/>
        </w:rPr>
        <w:t>сектора,</w:t>
      </w:r>
      <w:r w:rsidRPr="00DA25C5">
        <w:rPr>
          <w:spacing w:val="-2"/>
          <w:sz w:val="24"/>
          <w:szCs w:val="24"/>
        </w:rPr>
        <w:t xml:space="preserve"> </w:t>
      </w:r>
      <w:r w:rsidRPr="00DA25C5">
        <w:rPr>
          <w:sz w:val="24"/>
          <w:szCs w:val="24"/>
        </w:rPr>
        <w:t>сегмента.</w:t>
      </w:r>
    </w:p>
    <w:p w:rsidR="00DA25C5" w:rsidRPr="00DA25C5" w:rsidRDefault="00DA25C5" w:rsidP="00DA25C5">
      <w:pPr>
        <w:pStyle w:val="af5"/>
        <w:jc w:val="both"/>
        <w:rPr>
          <w:sz w:val="24"/>
          <w:szCs w:val="24"/>
        </w:rPr>
      </w:pPr>
      <w:r w:rsidRPr="00DA25C5">
        <w:rPr>
          <w:sz w:val="24"/>
          <w:szCs w:val="24"/>
        </w:rPr>
        <w:t>Движения</w:t>
      </w:r>
      <w:r w:rsidRPr="00DA25C5">
        <w:rPr>
          <w:spacing w:val="71"/>
          <w:sz w:val="24"/>
          <w:szCs w:val="24"/>
        </w:rPr>
        <w:t xml:space="preserve"> </w:t>
      </w:r>
      <w:r w:rsidRPr="00DA25C5">
        <w:rPr>
          <w:sz w:val="24"/>
          <w:szCs w:val="24"/>
        </w:rPr>
        <w:t>плоскости</w:t>
      </w:r>
      <w:r w:rsidRPr="00DA25C5">
        <w:rPr>
          <w:spacing w:val="71"/>
          <w:sz w:val="24"/>
          <w:szCs w:val="24"/>
        </w:rPr>
        <w:t xml:space="preserve"> </w:t>
      </w:r>
      <w:r w:rsidRPr="00DA25C5">
        <w:rPr>
          <w:sz w:val="24"/>
          <w:szCs w:val="24"/>
        </w:rPr>
        <w:t xml:space="preserve">и  </w:t>
      </w:r>
      <w:r w:rsidRPr="00DA25C5">
        <w:rPr>
          <w:spacing w:val="1"/>
          <w:sz w:val="24"/>
          <w:szCs w:val="24"/>
        </w:rPr>
        <w:t xml:space="preserve"> </w:t>
      </w:r>
      <w:r w:rsidRPr="00DA25C5">
        <w:rPr>
          <w:sz w:val="24"/>
          <w:szCs w:val="24"/>
        </w:rPr>
        <w:t xml:space="preserve">внутренние  </w:t>
      </w:r>
      <w:r w:rsidRPr="00DA25C5">
        <w:rPr>
          <w:spacing w:val="1"/>
          <w:sz w:val="24"/>
          <w:szCs w:val="24"/>
        </w:rPr>
        <w:t xml:space="preserve"> </w:t>
      </w:r>
      <w:r w:rsidRPr="00DA25C5">
        <w:rPr>
          <w:sz w:val="24"/>
          <w:szCs w:val="24"/>
        </w:rPr>
        <w:t xml:space="preserve">симметрии  </w:t>
      </w:r>
      <w:r w:rsidRPr="00DA25C5">
        <w:rPr>
          <w:spacing w:val="1"/>
          <w:sz w:val="24"/>
          <w:szCs w:val="24"/>
        </w:rPr>
        <w:t xml:space="preserve"> </w:t>
      </w:r>
      <w:r w:rsidRPr="00DA25C5">
        <w:rPr>
          <w:sz w:val="24"/>
          <w:szCs w:val="24"/>
        </w:rPr>
        <w:t>фигур</w:t>
      </w:r>
      <w:r w:rsidRPr="00DA25C5">
        <w:rPr>
          <w:spacing w:val="1"/>
          <w:sz w:val="24"/>
          <w:szCs w:val="24"/>
        </w:rPr>
        <w:t xml:space="preserve"> </w:t>
      </w:r>
      <w:r w:rsidRPr="00DA25C5">
        <w:rPr>
          <w:sz w:val="24"/>
          <w:szCs w:val="24"/>
        </w:rPr>
        <w:t>(элементарные</w:t>
      </w:r>
      <w:r w:rsidRPr="00DA25C5">
        <w:rPr>
          <w:spacing w:val="-4"/>
          <w:sz w:val="24"/>
          <w:szCs w:val="24"/>
        </w:rPr>
        <w:t xml:space="preserve"> </w:t>
      </w:r>
      <w:r w:rsidRPr="00DA25C5">
        <w:rPr>
          <w:sz w:val="24"/>
          <w:szCs w:val="24"/>
        </w:rPr>
        <w:t>представления). Параллельный</w:t>
      </w:r>
      <w:r w:rsidRPr="00DA25C5">
        <w:rPr>
          <w:spacing w:val="-4"/>
          <w:sz w:val="24"/>
          <w:szCs w:val="24"/>
        </w:rPr>
        <w:t xml:space="preserve"> </w:t>
      </w:r>
      <w:r w:rsidRPr="00DA25C5">
        <w:rPr>
          <w:sz w:val="24"/>
          <w:szCs w:val="24"/>
        </w:rPr>
        <w:t>перенос.</w:t>
      </w:r>
      <w:r w:rsidRPr="00DA25C5">
        <w:rPr>
          <w:spacing w:val="-1"/>
          <w:sz w:val="24"/>
          <w:szCs w:val="24"/>
        </w:rPr>
        <w:t xml:space="preserve"> </w:t>
      </w:r>
      <w:r w:rsidRPr="00DA25C5">
        <w:rPr>
          <w:sz w:val="24"/>
          <w:szCs w:val="24"/>
        </w:rPr>
        <w:t>Поворот.</w:t>
      </w:r>
    </w:p>
    <w:p w:rsidR="00DA25C5" w:rsidRDefault="00DA25C5" w:rsidP="00DA25C5">
      <w:pPr>
        <w:pStyle w:val="110"/>
        <w:spacing w:before="1"/>
        <w:ind w:left="102" w:right="106"/>
      </w:pPr>
    </w:p>
    <w:p w:rsidR="00DA25C5" w:rsidRDefault="00DA25C5" w:rsidP="00DA25C5">
      <w:pPr>
        <w:pStyle w:val="110"/>
        <w:spacing w:before="1"/>
        <w:ind w:left="102" w:right="106"/>
      </w:pPr>
      <w:r>
        <w:t>Повторение материала курса геометрии 7-9. Подготовка к сдаче</w:t>
      </w:r>
      <w:r>
        <w:rPr>
          <w:spacing w:val="1"/>
        </w:rPr>
        <w:t xml:space="preserve"> </w:t>
      </w:r>
      <w:r>
        <w:t>ГВЭ</w:t>
      </w:r>
      <w:r>
        <w:rPr>
          <w:spacing w:val="-2"/>
        </w:rPr>
        <w:t xml:space="preserve"> </w:t>
      </w:r>
      <w:r>
        <w:t>и</w:t>
      </w:r>
      <w:r>
        <w:rPr>
          <w:spacing w:val="-2"/>
        </w:rPr>
        <w:t xml:space="preserve"> </w:t>
      </w:r>
      <w:r>
        <w:t>ОГЭ.</w:t>
      </w:r>
    </w:p>
    <w:p w:rsidR="00DA25C5" w:rsidRPr="00DA25C5" w:rsidRDefault="00DA25C5" w:rsidP="00DA25C5">
      <w:pPr>
        <w:pStyle w:val="af5"/>
        <w:jc w:val="both"/>
        <w:rPr>
          <w:sz w:val="24"/>
          <w:szCs w:val="24"/>
        </w:rPr>
      </w:pPr>
      <w:r w:rsidRPr="00DA25C5">
        <w:rPr>
          <w:sz w:val="24"/>
          <w:szCs w:val="24"/>
        </w:rPr>
        <w:t>Треугольник. Высота, медиана, биссектриса, их свойства.</w:t>
      </w:r>
    </w:p>
    <w:p w:rsidR="00DA25C5" w:rsidRPr="00DA25C5" w:rsidRDefault="00DA25C5" w:rsidP="00DA25C5">
      <w:pPr>
        <w:pStyle w:val="af5"/>
        <w:jc w:val="both"/>
        <w:rPr>
          <w:sz w:val="24"/>
          <w:szCs w:val="24"/>
        </w:rPr>
      </w:pPr>
      <w:r w:rsidRPr="00DA25C5">
        <w:rPr>
          <w:sz w:val="24"/>
          <w:szCs w:val="24"/>
        </w:rPr>
        <w:t>Равнобедренный</w:t>
      </w:r>
      <w:r w:rsidRPr="00DA25C5">
        <w:rPr>
          <w:spacing w:val="-4"/>
          <w:sz w:val="24"/>
          <w:szCs w:val="24"/>
        </w:rPr>
        <w:t xml:space="preserve"> </w:t>
      </w:r>
      <w:r w:rsidRPr="00DA25C5">
        <w:rPr>
          <w:sz w:val="24"/>
          <w:szCs w:val="24"/>
        </w:rPr>
        <w:t>и</w:t>
      </w:r>
      <w:r w:rsidRPr="00DA25C5">
        <w:rPr>
          <w:spacing w:val="-6"/>
          <w:sz w:val="24"/>
          <w:szCs w:val="24"/>
        </w:rPr>
        <w:t xml:space="preserve"> </w:t>
      </w:r>
      <w:r w:rsidRPr="00DA25C5">
        <w:rPr>
          <w:sz w:val="24"/>
          <w:szCs w:val="24"/>
        </w:rPr>
        <w:t>равносторонний</w:t>
      </w:r>
      <w:r w:rsidRPr="00DA25C5">
        <w:rPr>
          <w:spacing w:val="-4"/>
          <w:sz w:val="24"/>
          <w:szCs w:val="24"/>
        </w:rPr>
        <w:t xml:space="preserve"> </w:t>
      </w:r>
      <w:r w:rsidRPr="00DA25C5">
        <w:rPr>
          <w:sz w:val="24"/>
          <w:szCs w:val="24"/>
        </w:rPr>
        <w:t>треугольники.</w:t>
      </w:r>
    </w:p>
    <w:p w:rsidR="00DA25C5" w:rsidRPr="00DA25C5" w:rsidRDefault="00DA25C5" w:rsidP="00DA25C5">
      <w:pPr>
        <w:pStyle w:val="af5"/>
        <w:jc w:val="both"/>
        <w:rPr>
          <w:sz w:val="24"/>
          <w:szCs w:val="24"/>
        </w:rPr>
      </w:pPr>
      <w:r w:rsidRPr="00DA25C5">
        <w:rPr>
          <w:sz w:val="24"/>
          <w:szCs w:val="24"/>
        </w:rPr>
        <w:t>Свойства и признаки равнобедренного треугольника.</w:t>
      </w:r>
      <w:r w:rsidRPr="00DA25C5">
        <w:rPr>
          <w:spacing w:val="-67"/>
          <w:sz w:val="24"/>
          <w:szCs w:val="24"/>
        </w:rPr>
        <w:t xml:space="preserve"> </w:t>
      </w:r>
      <w:r w:rsidRPr="00DA25C5">
        <w:rPr>
          <w:sz w:val="24"/>
          <w:szCs w:val="24"/>
        </w:rPr>
        <w:t>Признаки</w:t>
      </w:r>
      <w:r w:rsidRPr="00DA25C5">
        <w:rPr>
          <w:spacing w:val="-1"/>
          <w:sz w:val="24"/>
          <w:szCs w:val="24"/>
        </w:rPr>
        <w:t xml:space="preserve"> </w:t>
      </w:r>
      <w:r w:rsidRPr="00DA25C5">
        <w:rPr>
          <w:sz w:val="24"/>
          <w:szCs w:val="24"/>
        </w:rPr>
        <w:t>равенства</w:t>
      </w:r>
      <w:r w:rsidRPr="00DA25C5">
        <w:rPr>
          <w:spacing w:val="-3"/>
          <w:sz w:val="24"/>
          <w:szCs w:val="24"/>
        </w:rPr>
        <w:t xml:space="preserve"> </w:t>
      </w:r>
      <w:r w:rsidRPr="00DA25C5">
        <w:rPr>
          <w:sz w:val="24"/>
          <w:szCs w:val="24"/>
        </w:rPr>
        <w:t>треугольников.</w:t>
      </w:r>
    </w:p>
    <w:p w:rsidR="00DA25C5" w:rsidRPr="00DA25C5" w:rsidRDefault="00DA25C5" w:rsidP="00DA25C5">
      <w:pPr>
        <w:pStyle w:val="af5"/>
        <w:jc w:val="both"/>
        <w:rPr>
          <w:sz w:val="24"/>
          <w:szCs w:val="24"/>
        </w:rPr>
      </w:pPr>
      <w:r w:rsidRPr="00DA25C5">
        <w:rPr>
          <w:sz w:val="24"/>
          <w:szCs w:val="24"/>
        </w:rPr>
        <w:t>Свойства</w:t>
      </w:r>
      <w:r w:rsidRPr="00DA25C5">
        <w:rPr>
          <w:spacing w:val="-3"/>
          <w:sz w:val="24"/>
          <w:szCs w:val="24"/>
        </w:rPr>
        <w:t xml:space="preserve"> </w:t>
      </w:r>
      <w:r w:rsidRPr="00DA25C5">
        <w:rPr>
          <w:sz w:val="24"/>
          <w:szCs w:val="24"/>
        </w:rPr>
        <w:t>и</w:t>
      </w:r>
      <w:r w:rsidRPr="00DA25C5">
        <w:rPr>
          <w:spacing w:val="-1"/>
          <w:sz w:val="24"/>
          <w:szCs w:val="24"/>
        </w:rPr>
        <w:t xml:space="preserve"> </w:t>
      </w:r>
      <w:r w:rsidRPr="00DA25C5">
        <w:rPr>
          <w:sz w:val="24"/>
          <w:szCs w:val="24"/>
        </w:rPr>
        <w:t>признаки</w:t>
      </w:r>
      <w:r w:rsidRPr="00DA25C5">
        <w:rPr>
          <w:spacing w:val="-1"/>
          <w:sz w:val="24"/>
          <w:szCs w:val="24"/>
        </w:rPr>
        <w:t xml:space="preserve"> </w:t>
      </w:r>
      <w:r w:rsidRPr="00DA25C5">
        <w:rPr>
          <w:sz w:val="24"/>
          <w:szCs w:val="24"/>
        </w:rPr>
        <w:t>параллельных</w:t>
      </w:r>
      <w:r w:rsidRPr="00DA25C5">
        <w:rPr>
          <w:spacing w:val="-4"/>
          <w:sz w:val="24"/>
          <w:szCs w:val="24"/>
        </w:rPr>
        <w:t xml:space="preserve"> </w:t>
      </w:r>
      <w:r w:rsidRPr="00DA25C5">
        <w:rPr>
          <w:sz w:val="24"/>
          <w:szCs w:val="24"/>
        </w:rPr>
        <w:t>прямых.</w:t>
      </w:r>
    </w:p>
    <w:p w:rsidR="00DA25C5" w:rsidRPr="00DA25C5" w:rsidRDefault="00DA25C5" w:rsidP="00DA25C5">
      <w:pPr>
        <w:pStyle w:val="af5"/>
        <w:jc w:val="both"/>
        <w:rPr>
          <w:sz w:val="24"/>
          <w:szCs w:val="24"/>
        </w:rPr>
      </w:pPr>
      <w:r w:rsidRPr="00DA25C5">
        <w:rPr>
          <w:sz w:val="24"/>
          <w:szCs w:val="24"/>
        </w:rPr>
        <w:t>Сумма</w:t>
      </w:r>
      <w:r w:rsidRPr="00DA25C5">
        <w:rPr>
          <w:spacing w:val="-3"/>
          <w:sz w:val="24"/>
          <w:szCs w:val="24"/>
        </w:rPr>
        <w:t xml:space="preserve"> </w:t>
      </w:r>
      <w:r w:rsidRPr="00DA25C5">
        <w:rPr>
          <w:sz w:val="24"/>
          <w:szCs w:val="24"/>
        </w:rPr>
        <w:t>углов</w:t>
      </w:r>
      <w:r w:rsidRPr="00DA25C5">
        <w:rPr>
          <w:spacing w:val="-5"/>
          <w:sz w:val="24"/>
          <w:szCs w:val="24"/>
        </w:rPr>
        <w:t xml:space="preserve"> </w:t>
      </w:r>
      <w:r w:rsidRPr="00DA25C5">
        <w:rPr>
          <w:sz w:val="24"/>
          <w:szCs w:val="24"/>
        </w:rPr>
        <w:t>треугольника.</w:t>
      </w:r>
      <w:r w:rsidRPr="00DA25C5">
        <w:rPr>
          <w:spacing w:val="-3"/>
          <w:sz w:val="24"/>
          <w:szCs w:val="24"/>
        </w:rPr>
        <w:t xml:space="preserve"> </w:t>
      </w:r>
      <w:r w:rsidRPr="00DA25C5">
        <w:rPr>
          <w:sz w:val="24"/>
          <w:szCs w:val="24"/>
        </w:rPr>
        <w:t>Внешние</w:t>
      </w:r>
      <w:r w:rsidRPr="00DA25C5">
        <w:rPr>
          <w:spacing w:val="-3"/>
          <w:sz w:val="24"/>
          <w:szCs w:val="24"/>
        </w:rPr>
        <w:t xml:space="preserve"> </w:t>
      </w:r>
      <w:r w:rsidRPr="00DA25C5">
        <w:rPr>
          <w:sz w:val="24"/>
          <w:szCs w:val="24"/>
        </w:rPr>
        <w:t>углы</w:t>
      </w:r>
      <w:r w:rsidRPr="00DA25C5">
        <w:rPr>
          <w:spacing w:val="-4"/>
          <w:sz w:val="24"/>
          <w:szCs w:val="24"/>
        </w:rPr>
        <w:t xml:space="preserve"> </w:t>
      </w:r>
      <w:r w:rsidRPr="00DA25C5">
        <w:rPr>
          <w:sz w:val="24"/>
          <w:szCs w:val="24"/>
        </w:rPr>
        <w:t>треугольника.</w:t>
      </w:r>
    </w:p>
    <w:p w:rsidR="00DA25C5" w:rsidRPr="00DA25C5" w:rsidRDefault="00DA25C5" w:rsidP="00DA25C5">
      <w:pPr>
        <w:pStyle w:val="af5"/>
        <w:jc w:val="both"/>
        <w:rPr>
          <w:sz w:val="24"/>
          <w:szCs w:val="24"/>
        </w:rPr>
      </w:pPr>
      <w:r w:rsidRPr="00DA25C5">
        <w:rPr>
          <w:sz w:val="24"/>
          <w:szCs w:val="24"/>
        </w:rPr>
        <w:t>Прямоугольный</w:t>
      </w:r>
      <w:r w:rsidRPr="00DA25C5">
        <w:rPr>
          <w:sz w:val="24"/>
          <w:szCs w:val="24"/>
        </w:rPr>
        <w:tab/>
        <w:t>треугольник.</w:t>
      </w:r>
      <w:r w:rsidRPr="00DA25C5">
        <w:rPr>
          <w:sz w:val="24"/>
          <w:szCs w:val="24"/>
        </w:rPr>
        <w:tab/>
        <w:t>Признаки</w:t>
      </w:r>
      <w:r w:rsidRPr="00DA25C5">
        <w:rPr>
          <w:sz w:val="24"/>
          <w:szCs w:val="24"/>
        </w:rPr>
        <w:tab/>
        <w:t>равенства</w:t>
      </w:r>
      <w:r w:rsidRPr="00DA25C5">
        <w:rPr>
          <w:sz w:val="24"/>
          <w:szCs w:val="24"/>
        </w:rPr>
        <w:tab/>
      </w:r>
      <w:r w:rsidRPr="00DA25C5">
        <w:rPr>
          <w:spacing w:val="-1"/>
          <w:sz w:val="24"/>
          <w:szCs w:val="24"/>
        </w:rPr>
        <w:t>прямоугольных</w:t>
      </w:r>
      <w:r w:rsidRPr="00DA25C5">
        <w:rPr>
          <w:spacing w:val="-67"/>
          <w:sz w:val="24"/>
          <w:szCs w:val="24"/>
        </w:rPr>
        <w:t xml:space="preserve"> </w:t>
      </w:r>
      <w:r w:rsidRPr="00DA25C5">
        <w:rPr>
          <w:sz w:val="24"/>
          <w:szCs w:val="24"/>
        </w:rPr>
        <w:t>треугольников.</w:t>
      </w:r>
      <w:r w:rsidRPr="00DA25C5">
        <w:rPr>
          <w:spacing w:val="-2"/>
          <w:sz w:val="24"/>
          <w:szCs w:val="24"/>
        </w:rPr>
        <w:t xml:space="preserve"> </w:t>
      </w:r>
      <w:r w:rsidRPr="00DA25C5">
        <w:rPr>
          <w:sz w:val="24"/>
          <w:szCs w:val="24"/>
        </w:rPr>
        <w:t>Прямоугольный</w:t>
      </w:r>
      <w:r w:rsidRPr="00DA25C5">
        <w:rPr>
          <w:spacing w:val="3"/>
          <w:sz w:val="24"/>
          <w:szCs w:val="24"/>
        </w:rPr>
        <w:t xml:space="preserve"> </w:t>
      </w:r>
      <w:r w:rsidRPr="00DA25C5">
        <w:rPr>
          <w:sz w:val="24"/>
          <w:szCs w:val="24"/>
        </w:rPr>
        <w:t>треугольник</w:t>
      </w:r>
      <w:r w:rsidRPr="00DA25C5">
        <w:rPr>
          <w:spacing w:val="-1"/>
          <w:sz w:val="24"/>
          <w:szCs w:val="24"/>
        </w:rPr>
        <w:t xml:space="preserve"> </w:t>
      </w:r>
      <w:r w:rsidRPr="00DA25C5">
        <w:rPr>
          <w:sz w:val="24"/>
          <w:szCs w:val="24"/>
        </w:rPr>
        <w:t>с углом</w:t>
      </w:r>
      <w:r w:rsidRPr="00DA25C5">
        <w:rPr>
          <w:spacing w:val="-1"/>
          <w:sz w:val="24"/>
          <w:szCs w:val="24"/>
        </w:rPr>
        <w:t xml:space="preserve"> </w:t>
      </w:r>
      <w:r w:rsidRPr="00DA25C5">
        <w:rPr>
          <w:sz w:val="24"/>
          <w:szCs w:val="24"/>
        </w:rPr>
        <w:t>в</w:t>
      </w:r>
      <w:r w:rsidRPr="00DA25C5">
        <w:rPr>
          <w:spacing w:val="-2"/>
          <w:sz w:val="24"/>
          <w:szCs w:val="24"/>
        </w:rPr>
        <w:t xml:space="preserve"> </w:t>
      </w:r>
      <w:r w:rsidRPr="00DA25C5">
        <w:rPr>
          <w:sz w:val="24"/>
          <w:szCs w:val="24"/>
        </w:rPr>
        <w:t>30</w:t>
      </w:r>
      <w:r w:rsidRPr="00DA25C5">
        <w:rPr>
          <w:rFonts w:ascii="Symbol" w:hAnsi="Symbol"/>
          <w:sz w:val="24"/>
          <w:szCs w:val="24"/>
        </w:rPr>
        <w:t></w:t>
      </w:r>
      <w:r w:rsidRPr="00DA25C5">
        <w:rPr>
          <w:sz w:val="24"/>
          <w:szCs w:val="24"/>
        </w:rPr>
        <w:t>.</w:t>
      </w:r>
    </w:p>
    <w:p w:rsidR="00DA25C5" w:rsidRPr="00DA25C5" w:rsidRDefault="00DA25C5" w:rsidP="00DA25C5">
      <w:pPr>
        <w:pStyle w:val="af5"/>
        <w:jc w:val="both"/>
        <w:rPr>
          <w:sz w:val="24"/>
          <w:szCs w:val="24"/>
        </w:rPr>
      </w:pPr>
      <w:r w:rsidRPr="00DA25C5">
        <w:rPr>
          <w:sz w:val="24"/>
          <w:szCs w:val="24"/>
        </w:rPr>
        <w:t>Средние</w:t>
      </w:r>
      <w:r w:rsidRPr="00DA25C5">
        <w:rPr>
          <w:spacing w:val="-4"/>
          <w:sz w:val="24"/>
          <w:szCs w:val="24"/>
        </w:rPr>
        <w:t xml:space="preserve"> </w:t>
      </w:r>
      <w:r w:rsidRPr="00DA25C5">
        <w:rPr>
          <w:sz w:val="24"/>
          <w:szCs w:val="24"/>
        </w:rPr>
        <w:t>линии</w:t>
      </w:r>
      <w:r w:rsidRPr="00DA25C5">
        <w:rPr>
          <w:spacing w:val="-3"/>
          <w:sz w:val="24"/>
          <w:szCs w:val="24"/>
        </w:rPr>
        <w:t xml:space="preserve"> </w:t>
      </w:r>
      <w:r w:rsidRPr="00DA25C5">
        <w:rPr>
          <w:sz w:val="24"/>
          <w:szCs w:val="24"/>
        </w:rPr>
        <w:t>треугольника</w:t>
      </w:r>
      <w:r w:rsidRPr="00DA25C5">
        <w:rPr>
          <w:spacing w:val="-3"/>
          <w:sz w:val="24"/>
          <w:szCs w:val="24"/>
        </w:rPr>
        <w:t xml:space="preserve"> </w:t>
      </w:r>
      <w:r w:rsidRPr="00DA25C5">
        <w:rPr>
          <w:sz w:val="24"/>
          <w:szCs w:val="24"/>
        </w:rPr>
        <w:t>и</w:t>
      </w:r>
      <w:r w:rsidRPr="00DA25C5">
        <w:rPr>
          <w:spacing w:val="-3"/>
          <w:sz w:val="24"/>
          <w:szCs w:val="24"/>
        </w:rPr>
        <w:t xml:space="preserve"> </w:t>
      </w:r>
      <w:r w:rsidRPr="00DA25C5">
        <w:rPr>
          <w:sz w:val="24"/>
          <w:szCs w:val="24"/>
        </w:rPr>
        <w:t>трапеции.</w:t>
      </w:r>
    </w:p>
    <w:p w:rsidR="00DA25C5" w:rsidRPr="00DA25C5" w:rsidRDefault="00DA25C5" w:rsidP="00DA25C5">
      <w:pPr>
        <w:pStyle w:val="af5"/>
        <w:jc w:val="both"/>
        <w:rPr>
          <w:sz w:val="24"/>
          <w:szCs w:val="24"/>
        </w:rPr>
      </w:pPr>
      <w:r w:rsidRPr="00DA25C5">
        <w:rPr>
          <w:sz w:val="24"/>
          <w:szCs w:val="24"/>
        </w:rPr>
        <w:t>Подобие</w:t>
      </w:r>
      <w:r w:rsidRPr="00DA25C5">
        <w:rPr>
          <w:spacing w:val="44"/>
          <w:sz w:val="24"/>
          <w:szCs w:val="24"/>
        </w:rPr>
        <w:t xml:space="preserve"> </w:t>
      </w:r>
      <w:r w:rsidRPr="00DA25C5">
        <w:rPr>
          <w:sz w:val="24"/>
          <w:szCs w:val="24"/>
        </w:rPr>
        <w:t>треугольников,</w:t>
      </w:r>
      <w:r w:rsidRPr="00DA25C5">
        <w:rPr>
          <w:spacing w:val="45"/>
          <w:sz w:val="24"/>
          <w:szCs w:val="24"/>
        </w:rPr>
        <w:t xml:space="preserve"> </w:t>
      </w:r>
      <w:r w:rsidRPr="00DA25C5">
        <w:rPr>
          <w:sz w:val="24"/>
          <w:szCs w:val="24"/>
        </w:rPr>
        <w:t>коэффициент</w:t>
      </w:r>
      <w:r w:rsidRPr="00DA25C5">
        <w:rPr>
          <w:spacing w:val="43"/>
          <w:sz w:val="24"/>
          <w:szCs w:val="24"/>
        </w:rPr>
        <w:t xml:space="preserve"> </w:t>
      </w:r>
      <w:r w:rsidRPr="00DA25C5">
        <w:rPr>
          <w:sz w:val="24"/>
          <w:szCs w:val="24"/>
        </w:rPr>
        <w:t>подобия.</w:t>
      </w:r>
      <w:r w:rsidRPr="00DA25C5">
        <w:rPr>
          <w:spacing w:val="46"/>
          <w:sz w:val="24"/>
          <w:szCs w:val="24"/>
        </w:rPr>
        <w:t xml:space="preserve"> </w:t>
      </w:r>
      <w:r w:rsidRPr="00DA25C5">
        <w:rPr>
          <w:sz w:val="24"/>
          <w:szCs w:val="24"/>
        </w:rPr>
        <w:t>Признаки</w:t>
      </w:r>
      <w:r w:rsidRPr="00DA25C5">
        <w:rPr>
          <w:spacing w:val="45"/>
          <w:sz w:val="24"/>
          <w:szCs w:val="24"/>
        </w:rPr>
        <w:t xml:space="preserve"> </w:t>
      </w:r>
      <w:r w:rsidRPr="00DA25C5">
        <w:rPr>
          <w:sz w:val="24"/>
          <w:szCs w:val="24"/>
        </w:rPr>
        <w:t>подобия</w:t>
      </w:r>
      <w:r w:rsidRPr="00DA25C5">
        <w:rPr>
          <w:spacing w:val="-67"/>
          <w:sz w:val="24"/>
          <w:szCs w:val="24"/>
        </w:rPr>
        <w:t xml:space="preserve"> </w:t>
      </w:r>
      <w:r w:rsidRPr="00DA25C5">
        <w:rPr>
          <w:sz w:val="24"/>
          <w:szCs w:val="24"/>
        </w:rPr>
        <w:t>треугольников.</w:t>
      </w:r>
    </w:p>
    <w:p w:rsidR="00DA25C5" w:rsidRPr="00DA25C5" w:rsidRDefault="00DA25C5" w:rsidP="00DA25C5">
      <w:pPr>
        <w:pStyle w:val="af5"/>
        <w:jc w:val="both"/>
        <w:rPr>
          <w:sz w:val="24"/>
          <w:szCs w:val="24"/>
        </w:rPr>
      </w:pPr>
      <w:r w:rsidRPr="00DA25C5">
        <w:rPr>
          <w:sz w:val="24"/>
          <w:szCs w:val="24"/>
        </w:rPr>
        <w:t>Формулы</w:t>
      </w:r>
      <w:r w:rsidRPr="00DA25C5">
        <w:rPr>
          <w:sz w:val="24"/>
          <w:szCs w:val="24"/>
        </w:rPr>
        <w:tab/>
        <w:t>для</w:t>
      </w:r>
      <w:r w:rsidRPr="00DA25C5">
        <w:rPr>
          <w:sz w:val="24"/>
          <w:szCs w:val="24"/>
        </w:rPr>
        <w:tab/>
        <w:t>площади</w:t>
      </w:r>
      <w:r w:rsidRPr="00DA25C5">
        <w:rPr>
          <w:sz w:val="24"/>
          <w:szCs w:val="24"/>
        </w:rPr>
        <w:tab/>
        <w:t>треугольника,</w:t>
      </w:r>
      <w:r w:rsidRPr="00DA25C5">
        <w:rPr>
          <w:sz w:val="24"/>
          <w:szCs w:val="24"/>
        </w:rPr>
        <w:tab/>
        <w:t>параллелограмма,</w:t>
      </w:r>
      <w:r w:rsidRPr="00DA25C5">
        <w:rPr>
          <w:sz w:val="24"/>
          <w:szCs w:val="24"/>
        </w:rPr>
        <w:tab/>
        <w:t>ромба</w:t>
      </w:r>
      <w:r w:rsidRPr="00DA25C5">
        <w:rPr>
          <w:sz w:val="24"/>
          <w:szCs w:val="24"/>
        </w:rPr>
        <w:tab/>
      </w:r>
      <w:r w:rsidRPr="00DA25C5">
        <w:rPr>
          <w:spacing w:val="-1"/>
          <w:sz w:val="24"/>
          <w:szCs w:val="24"/>
        </w:rPr>
        <w:t>и</w:t>
      </w:r>
      <w:r w:rsidRPr="00DA25C5">
        <w:rPr>
          <w:spacing w:val="-67"/>
          <w:sz w:val="24"/>
          <w:szCs w:val="24"/>
        </w:rPr>
        <w:t xml:space="preserve"> </w:t>
      </w:r>
      <w:r w:rsidRPr="00DA25C5">
        <w:rPr>
          <w:sz w:val="24"/>
          <w:szCs w:val="24"/>
        </w:rPr>
        <w:t>трапеции.</w:t>
      </w:r>
    </w:p>
    <w:p w:rsidR="00DA25C5" w:rsidRPr="00DA25C5" w:rsidRDefault="00DA25C5" w:rsidP="00DA25C5">
      <w:pPr>
        <w:pStyle w:val="af5"/>
        <w:jc w:val="both"/>
        <w:rPr>
          <w:sz w:val="24"/>
          <w:szCs w:val="24"/>
        </w:rPr>
      </w:pPr>
      <w:r w:rsidRPr="00DA25C5">
        <w:rPr>
          <w:sz w:val="24"/>
          <w:szCs w:val="24"/>
        </w:rPr>
        <w:t>Вычисление</w:t>
      </w:r>
      <w:r w:rsidRPr="00DA25C5">
        <w:rPr>
          <w:spacing w:val="12"/>
          <w:sz w:val="24"/>
          <w:szCs w:val="24"/>
        </w:rPr>
        <w:t xml:space="preserve"> </w:t>
      </w:r>
      <w:r w:rsidRPr="00DA25C5">
        <w:rPr>
          <w:sz w:val="24"/>
          <w:szCs w:val="24"/>
        </w:rPr>
        <w:t>площадей</w:t>
      </w:r>
      <w:r w:rsidRPr="00DA25C5">
        <w:rPr>
          <w:spacing w:val="12"/>
          <w:sz w:val="24"/>
          <w:szCs w:val="24"/>
        </w:rPr>
        <w:t xml:space="preserve"> </w:t>
      </w:r>
      <w:r w:rsidRPr="00DA25C5">
        <w:rPr>
          <w:sz w:val="24"/>
          <w:szCs w:val="24"/>
        </w:rPr>
        <w:t>треугольников</w:t>
      </w:r>
      <w:r w:rsidRPr="00DA25C5">
        <w:rPr>
          <w:spacing w:val="11"/>
          <w:sz w:val="24"/>
          <w:szCs w:val="24"/>
        </w:rPr>
        <w:t xml:space="preserve"> </w:t>
      </w:r>
      <w:r w:rsidRPr="00DA25C5">
        <w:rPr>
          <w:sz w:val="24"/>
          <w:szCs w:val="24"/>
        </w:rPr>
        <w:t>и</w:t>
      </w:r>
      <w:r w:rsidRPr="00DA25C5">
        <w:rPr>
          <w:spacing w:val="18"/>
          <w:sz w:val="24"/>
          <w:szCs w:val="24"/>
        </w:rPr>
        <w:t xml:space="preserve"> </w:t>
      </w:r>
      <w:r w:rsidRPr="00DA25C5">
        <w:rPr>
          <w:sz w:val="24"/>
          <w:szCs w:val="24"/>
        </w:rPr>
        <w:t>многоугольников</w:t>
      </w:r>
      <w:r w:rsidRPr="00DA25C5">
        <w:rPr>
          <w:spacing w:val="8"/>
          <w:sz w:val="24"/>
          <w:szCs w:val="24"/>
        </w:rPr>
        <w:t xml:space="preserve"> </w:t>
      </w:r>
      <w:r w:rsidRPr="00DA25C5">
        <w:rPr>
          <w:sz w:val="24"/>
          <w:szCs w:val="24"/>
        </w:rPr>
        <w:t>на</w:t>
      </w:r>
      <w:r w:rsidRPr="00DA25C5">
        <w:rPr>
          <w:spacing w:val="12"/>
          <w:sz w:val="24"/>
          <w:szCs w:val="24"/>
        </w:rPr>
        <w:t xml:space="preserve"> </w:t>
      </w:r>
      <w:r w:rsidRPr="00DA25C5">
        <w:rPr>
          <w:sz w:val="24"/>
          <w:szCs w:val="24"/>
        </w:rPr>
        <w:t>клетчатой</w:t>
      </w:r>
      <w:r w:rsidRPr="00DA25C5">
        <w:rPr>
          <w:spacing w:val="-67"/>
          <w:sz w:val="24"/>
          <w:szCs w:val="24"/>
        </w:rPr>
        <w:t xml:space="preserve"> </w:t>
      </w:r>
      <w:r w:rsidRPr="00DA25C5">
        <w:rPr>
          <w:sz w:val="24"/>
          <w:szCs w:val="24"/>
        </w:rPr>
        <w:t>бумаге.</w:t>
      </w:r>
    </w:p>
    <w:p w:rsidR="00DA25C5" w:rsidRPr="00DA25C5" w:rsidRDefault="00DA25C5" w:rsidP="00DA25C5">
      <w:pPr>
        <w:pStyle w:val="af5"/>
        <w:jc w:val="both"/>
        <w:rPr>
          <w:sz w:val="24"/>
          <w:szCs w:val="24"/>
        </w:rPr>
      </w:pPr>
      <w:r w:rsidRPr="00DA25C5">
        <w:rPr>
          <w:sz w:val="24"/>
          <w:szCs w:val="24"/>
        </w:rPr>
        <w:t>Теорема</w:t>
      </w:r>
      <w:r w:rsidRPr="00DA25C5">
        <w:rPr>
          <w:spacing w:val="-2"/>
          <w:sz w:val="24"/>
          <w:szCs w:val="24"/>
        </w:rPr>
        <w:t xml:space="preserve"> </w:t>
      </w:r>
      <w:r w:rsidRPr="00DA25C5">
        <w:rPr>
          <w:sz w:val="24"/>
          <w:szCs w:val="24"/>
        </w:rPr>
        <w:t>Пифагора.</w:t>
      </w:r>
    </w:p>
    <w:p w:rsidR="00DA25C5" w:rsidRPr="00DA25C5" w:rsidRDefault="00DA25C5" w:rsidP="00DA25C5">
      <w:pPr>
        <w:pStyle w:val="af5"/>
        <w:jc w:val="both"/>
        <w:rPr>
          <w:sz w:val="24"/>
          <w:szCs w:val="24"/>
        </w:rPr>
      </w:pPr>
      <w:r w:rsidRPr="00DA25C5">
        <w:rPr>
          <w:sz w:val="24"/>
          <w:szCs w:val="24"/>
        </w:rPr>
        <w:t>Синус, косинус, тангенс острого угла прямоугольного треугольника.</w:t>
      </w:r>
      <w:r w:rsidRPr="00DA25C5">
        <w:rPr>
          <w:spacing w:val="1"/>
          <w:sz w:val="24"/>
          <w:szCs w:val="24"/>
        </w:rPr>
        <w:t xml:space="preserve"> </w:t>
      </w:r>
      <w:r w:rsidRPr="00DA25C5">
        <w:rPr>
          <w:sz w:val="24"/>
          <w:szCs w:val="24"/>
        </w:rPr>
        <w:t>Основное</w:t>
      </w:r>
      <w:r w:rsidRPr="00DA25C5">
        <w:rPr>
          <w:spacing w:val="1"/>
          <w:sz w:val="24"/>
          <w:szCs w:val="24"/>
        </w:rPr>
        <w:t xml:space="preserve"> </w:t>
      </w:r>
      <w:r w:rsidRPr="00DA25C5">
        <w:rPr>
          <w:sz w:val="24"/>
          <w:szCs w:val="24"/>
        </w:rPr>
        <w:t>тригонометрическое</w:t>
      </w:r>
      <w:r w:rsidRPr="00DA25C5">
        <w:rPr>
          <w:spacing w:val="1"/>
          <w:sz w:val="24"/>
          <w:szCs w:val="24"/>
        </w:rPr>
        <w:t xml:space="preserve"> </w:t>
      </w:r>
      <w:r w:rsidRPr="00DA25C5">
        <w:rPr>
          <w:sz w:val="24"/>
          <w:szCs w:val="24"/>
        </w:rPr>
        <w:t>тождество.</w:t>
      </w:r>
      <w:r w:rsidRPr="00DA25C5">
        <w:rPr>
          <w:spacing w:val="1"/>
          <w:sz w:val="24"/>
          <w:szCs w:val="24"/>
        </w:rPr>
        <w:t xml:space="preserve"> </w:t>
      </w:r>
      <w:r w:rsidRPr="00DA25C5">
        <w:rPr>
          <w:sz w:val="24"/>
          <w:szCs w:val="24"/>
        </w:rPr>
        <w:t>Тригонометрические</w:t>
      </w:r>
      <w:r w:rsidRPr="00DA25C5">
        <w:rPr>
          <w:spacing w:val="1"/>
          <w:sz w:val="24"/>
          <w:szCs w:val="24"/>
        </w:rPr>
        <w:t xml:space="preserve"> </w:t>
      </w:r>
      <w:r w:rsidRPr="00DA25C5">
        <w:rPr>
          <w:sz w:val="24"/>
          <w:szCs w:val="24"/>
        </w:rPr>
        <w:t>функции</w:t>
      </w:r>
      <w:r w:rsidRPr="00DA25C5">
        <w:rPr>
          <w:spacing w:val="1"/>
          <w:sz w:val="24"/>
          <w:szCs w:val="24"/>
        </w:rPr>
        <w:t xml:space="preserve"> </w:t>
      </w:r>
      <w:r w:rsidRPr="00DA25C5">
        <w:rPr>
          <w:sz w:val="24"/>
          <w:szCs w:val="24"/>
        </w:rPr>
        <w:t>углов</w:t>
      </w:r>
      <w:r w:rsidRPr="00DA25C5">
        <w:rPr>
          <w:spacing w:val="-2"/>
          <w:sz w:val="24"/>
          <w:szCs w:val="24"/>
        </w:rPr>
        <w:t xml:space="preserve"> </w:t>
      </w:r>
      <w:r w:rsidRPr="00DA25C5">
        <w:rPr>
          <w:sz w:val="24"/>
          <w:szCs w:val="24"/>
        </w:rPr>
        <w:t>в</w:t>
      </w:r>
      <w:r w:rsidRPr="00DA25C5">
        <w:rPr>
          <w:spacing w:val="-2"/>
          <w:sz w:val="24"/>
          <w:szCs w:val="24"/>
        </w:rPr>
        <w:t xml:space="preserve"> </w:t>
      </w:r>
      <w:r w:rsidRPr="00DA25C5">
        <w:rPr>
          <w:sz w:val="24"/>
          <w:szCs w:val="24"/>
        </w:rPr>
        <w:t>30</w:t>
      </w:r>
      <w:r w:rsidRPr="00DA25C5">
        <w:rPr>
          <w:rFonts w:ascii="Symbol" w:hAnsi="Symbol"/>
          <w:sz w:val="24"/>
          <w:szCs w:val="24"/>
        </w:rPr>
        <w:t></w:t>
      </w:r>
      <w:r w:rsidRPr="00DA25C5">
        <w:rPr>
          <w:sz w:val="24"/>
          <w:szCs w:val="24"/>
        </w:rPr>
        <w:t>,</w:t>
      </w:r>
      <w:r w:rsidRPr="00DA25C5">
        <w:rPr>
          <w:spacing w:val="-1"/>
          <w:sz w:val="24"/>
          <w:szCs w:val="24"/>
        </w:rPr>
        <w:t xml:space="preserve"> </w:t>
      </w:r>
      <w:r w:rsidRPr="00DA25C5">
        <w:rPr>
          <w:sz w:val="24"/>
          <w:szCs w:val="24"/>
        </w:rPr>
        <w:t>45</w:t>
      </w:r>
      <w:r w:rsidRPr="00DA25C5">
        <w:rPr>
          <w:rFonts w:ascii="Symbol" w:hAnsi="Symbol"/>
          <w:sz w:val="24"/>
          <w:szCs w:val="24"/>
        </w:rPr>
        <w:t></w:t>
      </w:r>
      <w:r w:rsidRPr="00DA25C5">
        <w:rPr>
          <w:sz w:val="24"/>
          <w:szCs w:val="24"/>
        </w:rPr>
        <w:t xml:space="preserve"> и</w:t>
      </w:r>
      <w:r w:rsidRPr="00DA25C5">
        <w:rPr>
          <w:spacing w:val="-3"/>
          <w:sz w:val="24"/>
          <w:szCs w:val="24"/>
        </w:rPr>
        <w:t xml:space="preserve"> </w:t>
      </w:r>
      <w:r w:rsidRPr="00DA25C5">
        <w:rPr>
          <w:sz w:val="24"/>
          <w:szCs w:val="24"/>
        </w:rPr>
        <w:t>60</w:t>
      </w:r>
      <w:r w:rsidRPr="00DA25C5">
        <w:rPr>
          <w:rFonts w:ascii="Symbol" w:hAnsi="Symbol"/>
          <w:sz w:val="24"/>
          <w:szCs w:val="24"/>
        </w:rPr>
        <w:t></w:t>
      </w:r>
      <w:r w:rsidRPr="00DA25C5">
        <w:rPr>
          <w:sz w:val="24"/>
          <w:szCs w:val="24"/>
        </w:rPr>
        <w:t>.</w:t>
      </w:r>
    </w:p>
    <w:p w:rsidR="00DA25C5" w:rsidRPr="00DA25C5" w:rsidRDefault="00DA25C5" w:rsidP="00DA25C5">
      <w:pPr>
        <w:pStyle w:val="af5"/>
        <w:jc w:val="both"/>
        <w:rPr>
          <w:sz w:val="24"/>
          <w:szCs w:val="24"/>
        </w:rPr>
      </w:pPr>
      <w:r w:rsidRPr="00DA25C5">
        <w:rPr>
          <w:sz w:val="24"/>
          <w:szCs w:val="24"/>
        </w:rPr>
        <w:t>Вписанные</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центральные</w:t>
      </w:r>
      <w:r w:rsidRPr="00DA25C5">
        <w:rPr>
          <w:spacing w:val="1"/>
          <w:sz w:val="24"/>
          <w:szCs w:val="24"/>
        </w:rPr>
        <w:t xml:space="preserve"> </w:t>
      </w:r>
      <w:r w:rsidRPr="00DA25C5">
        <w:rPr>
          <w:sz w:val="24"/>
          <w:szCs w:val="24"/>
        </w:rPr>
        <w:t>углы,</w:t>
      </w:r>
      <w:r w:rsidRPr="00DA25C5">
        <w:rPr>
          <w:spacing w:val="1"/>
          <w:sz w:val="24"/>
          <w:szCs w:val="24"/>
        </w:rPr>
        <w:t xml:space="preserve"> </w:t>
      </w:r>
      <w:r w:rsidRPr="00DA25C5">
        <w:rPr>
          <w:sz w:val="24"/>
          <w:szCs w:val="24"/>
        </w:rPr>
        <w:t>угол</w:t>
      </w:r>
      <w:r w:rsidRPr="00DA25C5">
        <w:rPr>
          <w:spacing w:val="1"/>
          <w:sz w:val="24"/>
          <w:szCs w:val="24"/>
        </w:rPr>
        <w:t xml:space="preserve"> </w:t>
      </w:r>
      <w:r w:rsidRPr="00DA25C5">
        <w:rPr>
          <w:sz w:val="24"/>
          <w:szCs w:val="24"/>
        </w:rPr>
        <w:t>между касательной и хордой.</w:t>
      </w:r>
      <w:r w:rsidRPr="00DA25C5">
        <w:rPr>
          <w:spacing w:val="1"/>
          <w:sz w:val="24"/>
          <w:szCs w:val="24"/>
        </w:rPr>
        <w:t xml:space="preserve"> </w:t>
      </w:r>
      <w:r w:rsidRPr="00DA25C5">
        <w:rPr>
          <w:sz w:val="24"/>
          <w:szCs w:val="24"/>
        </w:rPr>
        <w:t>Углы</w:t>
      </w:r>
      <w:r w:rsidRPr="00DA25C5">
        <w:rPr>
          <w:spacing w:val="1"/>
          <w:sz w:val="24"/>
          <w:szCs w:val="24"/>
        </w:rPr>
        <w:t xml:space="preserve"> </w:t>
      </w:r>
      <w:r w:rsidRPr="00DA25C5">
        <w:rPr>
          <w:sz w:val="24"/>
          <w:szCs w:val="24"/>
        </w:rPr>
        <w:t>между</w:t>
      </w:r>
      <w:r w:rsidRPr="00DA25C5">
        <w:rPr>
          <w:spacing w:val="1"/>
          <w:sz w:val="24"/>
          <w:szCs w:val="24"/>
        </w:rPr>
        <w:t xml:space="preserve"> </w:t>
      </w:r>
      <w:r w:rsidRPr="00DA25C5">
        <w:rPr>
          <w:sz w:val="24"/>
          <w:szCs w:val="24"/>
        </w:rPr>
        <w:t>хордами</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секущими.</w:t>
      </w:r>
      <w:r w:rsidRPr="00DA25C5">
        <w:rPr>
          <w:spacing w:val="1"/>
          <w:sz w:val="24"/>
          <w:szCs w:val="24"/>
        </w:rPr>
        <w:t xml:space="preserve"> </w:t>
      </w:r>
      <w:r w:rsidRPr="00DA25C5">
        <w:rPr>
          <w:sz w:val="24"/>
          <w:szCs w:val="24"/>
        </w:rPr>
        <w:t>Вписанные</w:t>
      </w:r>
      <w:r w:rsidRPr="00DA25C5">
        <w:rPr>
          <w:spacing w:val="1"/>
          <w:sz w:val="24"/>
          <w:szCs w:val="24"/>
        </w:rPr>
        <w:t xml:space="preserve"> </w:t>
      </w:r>
      <w:r w:rsidRPr="00DA25C5">
        <w:rPr>
          <w:sz w:val="24"/>
          <w:szCs w:val="24"/>
        </w:rPr>
        <w:t>и</w:t>
      </w:r>
      <w:r w:rsidRPr="00DA25C5">
        <w:rPr>
          <w:spacing w:val="1"/>
          <w:sz w:val="24"/>
          <w:szCs w:val="24"/>
        </w:rPr>
        <w:t xml:space="preserve"> </w:t>
      </w:r>
      <w:r w:rsidRPr="00DA25C5">
        <w:rPr>
          <w:sz w:val="24"/>
          <w:szCs w:val="24"/>
        </w:rPr>
        <w:t>описанные</w:t>
      </w:r>
      <w:r w:rsidRPr="00DA25C5">
        <w:rPr>
          <w:spacing w:val="1"/>
          <w:sz w:val="24"/>
          <w:szCs w:val="24"/>
        </w:rPr>
        <w:t xml:space="preserve"> </w:t>
      </w:r>
      <w:r w:rsidRPr="00DA25C5">
        <w:rPr>
          <w:sz w:val="24"/>
          <w:szCs w:val="24"/>
        </w:rPr>
        <w:t>четырёхугольники.</w:t>
      </w:r>
    </w:p>
    <w:p w:rsidR="00DA25C5" w:rsidRDefault="00DA25C5" w:rsidP="002718DE">
      <w:pPr>
        <w:pStyle w:val="af5"/>
        <w:jc w:val="both"/>
        <w:rPr>
          <w:sz w:val="24"/>
          <w:szCs w:val="24"/>
        </w:rPr>
      </w:pPr>
      <w:r w:rsidRPr="00DA25C5">
        <w:rPr>
          <w:sz w:val="24"/>
          <w:szCs w:val="24"/>
        </w:rPr>
        <w:t>Решение</w:t>
      </w:r>
      <w:r w:rsidRPr="00DA25C5">
        <w:rPr>
          <w:spacing w:val="-4"/>
          <w:sz w:val="24"/>
          <w:szCs w:val="24"/>
        </w:rPr>
        <w:t xml:space="preserve"> </w:t>
      </w:r>
      <w:r w:rsidRPr="00DA25C5">
        <w:rPr>
          <w:sz w:val="24"/>
          <w:szCs w:val="24"/>
        </w:rPr>
        <w:t>треугольников.</w:t>
      </w:r>
      <w:r w:rsidRPr="00DA25C5">
        <w:rPr>
          <w:spacing w:val="-5"/>
          <w:sz w:val="24"/>
          <w:szCs w:val="24"/>
        </w:rPr>
        <w:t xml:space="preserve"> </w:t>
      </w:r>
      <w:r w:rsidRPr="00DA25C5">
        <w:rPr>
          <w:sz w:val="24"/>
          <w:szCs w:val="24"/>
        </w:rPr>
        <w:t>Теорема</w:t>
      </w:r>
      <w:r w:rsidRPr="00DA25C5">
        <w:rPr>
          <w:spacing w:val="-4"/>
          <w:sz w:val="24"/>
          <w:szCs w:val="24"/>
        </w:rPr>
        <w:t xml:space="preserve"> </w:t>
      </w:r>
      <w:r w:rsidRPr="00DA25C5">
        <w:rPr>
          <w:sz w:val="24"/>
          <w:szCs w:val="24"/>
        </w:rPr>
        <w:t>косинусов</w:t>
      </w:r>
      <w:r w:rsidRPr="00DA25C5">
        <w:rPr>
          <w:spacing w:val="-5"/>
          <w:sz w:val="24"/>
          <w:szCs w:val="24"/>
        </w:rPr>
        <w:t xml:space="preserve"> </w:t>
      </w:r>
      <w:r w:rsidRPr="00DA25C5">
        <w:rPr>
          <w:sz w:val="24"/>
          <w:szCs w:val="24"/>
        </w:rPr>
        <w:t>и</w:t>
      </w:r>
      <w:r w:rsidRPr="00DA25C5">
        <w:rPr>
          <w:spacing w:val="-4"/>
          <w:sz w:val="24"/>
          <w:szCs w:val="24"/>
        </w:rPr>
        <w:t xml:space="preserve"> </w:t>
      </w:r>
      <w:r w:rsidRPr="00DA25C5">
        <w:rPr>
          <w:sz w:val="24"/>
          <w:szCs w:val="24"/>
        </w:rPr>
        <w:t>теорема</w:t>
      </w:r>
      <w:r w:rsidRPr="00DA25C5">
        <w:rPr>
          <w:spacing w:val="-4"/>
          <w:sz w:val="24"/>
          <w:szCs w:val="24"/>
        </w:rPr>
        <w:t xml:space="preserve"> </w:t>
      </w:r>
      <w:r w:rsidR="002718DE">
        <w:rPr>
          <w:sz w:val="24"/>
          <w:szCs w:val="24"/>
        </w:rPr>
        <w:t>синусов.</w:t>
      </w:r>
    </w:p>
    <w:p w:rsidR="002718DE" w:rsidRPr="002718DE" w:rsidRDefault="002718DE" w:rsidP="002718DE">
      <w:pPr>
        <w:pStyle w:val="af5"/>
        <w:jc w:val="both"/>
        <w:rPr>
          <w:sz w:val="24"/>
          <w:szCs w:val="24"/>
        </w:rPr>
      </w:pPr>
    </w:p>
    <w:p w:rsidR="00DA25C5" w:rsidRPr="002718DE" w:rsidRDefault="00DA25C5" w:rsidP="00DA25C5">
      <w:pPr>
        <w:spacing w:line="220" w:lineRule="auto"/>
        <w:ind w:left="2401" w:right="354" w:hanging="1923"/>
        <w:rPr>
          <w:rFonts w:ascii="Times New Roman" w:hAnsi="Times New Roman" w:cs="Times New Roman"/>
          <w:b/>
          <w:sz w:val="24"/>
        </w:rPr>
      </w:pPr>
      <w:bookmarkStart w:id="639" w:name="_bookmark12"/>
      <w:bookmarkEnd w:id="639"/>
      <w:r w:rsidRPr="002718DE">
        <w:rPr>
          <w:rFonts w:ascii="Times New Roman" w:hAnsi="Times New Roman" w:cs="Times New Roman"/>
          <w:b/>
          <w:sz w:val="24"/>
        </w:rPr>
        <w:t>Планируемые предметные результаты освоения рабочей</w:t>
      </w:r>
      <w:r w:rsidRPr="002718DE">
        <w:rPr>
          <w:rFonts w:ascii="Times New Roman" w:hAnsi="Times New Roman" w:cs="Times New Roman"/>
          <w:b/>
          <w:spacing w:val="-69"/>
          <w:sz w:val="24"/>
        </w:rPr>
        <w:t xml:space="preserve"> </w:t>
      </w:r>
      <w:r w:rsidRPr="002718DE">
        <w:rPr>
          <w:rFonts w:ascii="Times New Roman" w:hAnsi="Times New Roman" w:cs="Times New Roman"/>
          <w:b/>
          <w:sz w:val="24"/>
        </w:rPr>
        <w:t>программы курса</w:t>
      </w:r>
      <w:r w:rsidRPr="002718DE">
        <w:rPr>
          <w:rFonts w:ascii="Times New Roman" w:hAnsi="Times New Roman" w:cs="Times New Roman"/>
          <w:b/>
          <w:spacing w:val="-1"/>
          <w:sz w:val="24"/>
        </w:rPr>
        <w:t xml:space="preserve"> </w:t>
      </w:r>
      <w:r w:rsidRPr="002718DE">
        <w:rPr>
          <w:rFonts w:ascii="Times New Roman" w:hAnsi="Times New Roman" w:cs="Times New Roman"/>
          <w:b/>
          <w:sz w:val="24"/>
        </w:rPr>
        <w:t>(по</w:t>
      </w:r>
      <w:r w:rsidRPr="002718DE">
        <w:rPr>
          <w:rFonts w:ascii="Times New Roman" w:hAnsi="Times New Roman" w:cs="Times New Roman"/>
          <w:b/>
          <w:spacing w:val="-1"/>
          <w:sz w:val="24"/>
        </w:rPr>
        <w:t xml:space="preserve"> </w:t>
      </w:r>
      <w:r w:rsidRPr="002718DE">
        <w:rPr>
          <w:rFonts w:ascii="Times New Roman" w:hAnsi="Times New Roman" w:cs="Times New Roman"/>
          <w:b/>
          <w:sz w:val="24"/>
        </w:rPr>
        <w:t>годам</w:t>
      </w:r>
      <w:r w:rsidRPr="002718DE">
        <w:rPr>
          <w:rFonts w:ascii="Times New Roman" w:hAnsi="Times New Roman" w:cs="Times New Roman"/>
          <w:b/>
          <w:spacing w:val="-1"/>
          <w:sz w:val="24"/>
        </w:rPr>
        <w:t xml:space="preserve"> </w:t>
      </w:r>
      <w:r w:rsidRPr="002718DE">
        <w:rPr>
          <w:rFonts w:ascii="Times New Roman" w:hAnsi="Times New Roman" w:cs="Times New Roman"/>
          <w:b/>
          <w:sz w:val="24"/>
        </w:rPr>
        <w:t>обучения)</w:t>
      </w:r>
    </w:p>
    <w:p w:rsidR="00DA25C5" w:rsidRDefault="00DA25C5" w:rsidP="005461D2">
      <w:pPr>
        <w:pStyle w:val="a1"/>
        <w:ind w:right="111" w:firstLine="0"/>
      </w:pPr>
      <w:r>
        <w:t>Освоение</w:t>
      </w:r>
      <w:r>
        <w:rPr>
          <w:spacing w:val="1"/>
        </w:rPr>
        <w:t xml:space="preserve"> </w:t>
      </w:r>
      <w:r>
        <w:t>учебного</w:t>
      </w:r>
      <w:r>
        <w:rPr>
          <w:spacing w:val="1"/>
        </w:rPr>
        <w:t xml:space="preserve"> </w:t>
      </w:r>
      <w:r>
        <w:t>курса</w:t>
      </w:r>
      <w:r>
        <w:rPr>
          <w:spacing w:val="1"/>
        </w:rPr>
        <w:t xml:space="preserve"> </w:t>
      </w:r>
      <w:r>
        <w:t>«Геометрия»</w:t>
      </w:r>
      <w:r>
        <w:rPr>
          <w:spacing w:val="1"/>
        </w:rPr>
        <w:t xml:space="preserve"> </w:t>
      </w:r>
      <w:r>
        <w:t>на</w:t>
      </w:r>
      <w:r>
        <w:rPr>
          <w:spacing w:val="1"/>
        </w:rPr>
        <w:t xml:space="preserve"> </w:t>
      </w:r>
      <w:r>
        <w:t>уровне</w:t>
      </w:r>
      <w:r>
        <w:rPr>
          <w:spacing w:val="1"/>
        </w:rPr>
        <w:t xml:space="preserve"> </w:t>
      </w:r>
      <w:r>
        <w:t>основного</w:t>
      </w:r>
      <w:r>
        <w:rPr>
          <w:spacing w:val="1"/>
        </w:rPr>
        <w:t xml:space="preserve"> </w:t>
      </w:r>
      <w:r>
        <w:t>общего</w:t>
      </w:r>
      <w:r>
        <w:rPr>
          <w:spacing w:val="-67"/>
        </w:rPr>
        <w:t xml:space="preserve"> </w:t>
      </w:r>
      <w:r>
        <w:t>образования</w:t>
      </w:r>
      <w:r>
        <w:rPr>
          <w:spacing w:val="1"/>
        </w:rPr>
        <w:t xml:space="preserve"> </w:t>
      </w:r>
      <w:r>
        <w:t>должно</w:t>
      </w:r>
      <w:r>
        <w:rPr>
          <w:spacing w:val="1"/>
        </w:rPr>
        <w:t xml:space="preserve"> </w:t>
      </w:r>
      <w:r>
        <w:t>обеспечивать</w:t>
      </w:r>
      <w:r>
        <w:rPr>
          <w:spacing w:val="1"/>
        </w:rPr>
        <w:t xml:space="preserve"> </w:t>
      </w:r>
      <w:r>
        <w:t>достижение</w:t>
      </w:r>
      <w:r>
        <w:rPr>
          <w:spacing w:val="1"/>
        </w:rPr>
        <w:t xml:space="preserve"> </w:t>
      </w:r>
      <w:r>
        <w:t>следующих</w:t>
      </w:r>
      <w:r>
        <w:rPr>
          <w:spacing w:val="1"/>
        </w:rPr>
        <w:t xml:space="preserve"> </w:t>
      </w:r>
      <w:r>
        <w:t>предметных</w:t>
      </w:r>
      <w:r>
        <w:rPr>
          <w:spacing w:val="-67"/>
        </w:rPr>
        <w:t xml:space="preserve"> </w:t>
      </w:r>
      <w:r>
        <w:t>образовательных</w:t>
      </w:r>
      <w:r>
        <w:rPr>
          <w:spacing w:val="-4"/>
        </w:rPr>
        <w:t xml:space="preserve"> </w:t>
      </w:r>
      <w:r>
        <w:t>результатов:</w:t>
      </w:r>
    </w:p>
    <w:p w:rsidR="00DA25C5" w:rsidRDefault="00DA25C5" w:rsidP="00641980">
      <w:pPr>
        <w:pStyle w:val="110"/>
        <w:numPr>
          <w:ilvl w:val="0"/>
          <w:numId w:val="4"/>
        </w:numPr>
        <w:tabs>
          <w:tab w:val="left" w:pos="1022"/>
        </w:tabs>
        <w:spacing w:before="7" w:line="319" w:lineRule="exact"/>
        <w:jc w:val="both"/>
      </w:pPr>
      <w:r>
        <w:t>класс</w:t>
      </w:r>
    </w:p>
    <w:p w:rsidR="00DA25C5" w:rsidRPr="005461D2" w:rsidRDefault="00DA25C5" w:rsidP="005461D2">
      <w:pPr>
        <w:pStyle w:val="af5"/>
        <w:jc w:val="both"/>
        <w:rPr>
          <w:sz w:val="24"/>
          <w:szCs w:val="24"/>
        </w:rPr>
      </w:pPr>
      <w:r w:rsidRPr="005461D2">
        <w:rPr>
          <w:sz w:val="24"/>
          <w:szCs w:val="24"/>
        </w:rPr>
        <w:t>Распознавать</w:t>
      </w:r>
      <w:r w:rsidRPr="005461D2">
        <w:rPr>
          <w:spacing w:val="1"/>
          <w:sz w:val="24"/>
          <w:szCs w:val="24"/>
        </w:rPr>
        <w:t xml:space="preserve"> </w:t>
      </w:r>
      <w:r w:rsidRPr="005461D2">
        <w:rPr>
          <w:sz w:val="24"/>
          <w:szCs w:val="24"/>
        </w:rPr>
        <w:t>изученные</w:t>
      </w:r>
      <w:r w:rsidRPr="005461D2">
        <w:rPr>
          <w:spacing w:val="1"/>
          <w:sz w:val="24"/>
          <w:szCs w:val="24"/>
        </w:rPr>
        <w:t xml:space="preserve"> </w:t>
      </w:r>
      <w:r w:rsidRPr="005461D2">
        <w:rPr>
          <w:sz w:val="24"/>
          <w:szCs w:val="24"/>
        </w:rPr>
        <w:t>геометрические</w:t>
      </w:r>
      <w:r w:rsidRPr="005461D2">
        <w:rPr>
          <w:spacing w:val="1"/>
          <w:sz w:val="24"/>
          <w:szCs w:val="24"/>
        </w:rPr>
        <w:t xml:space="preserve"> </w:t>
      </w:r>
      <w:r w:rsidRPr="005461D2">
        <w:rPr>
          <w:sz w:val="24"/>
          <w:szCs w:val="24"/>
        </w:rPr>
        <w:t>фигуры,</w:t>
      </w:r>
      <w:r w:rsidRPr="005461D2">
        <w:rPr>
          <w:spacing w:val="1"/>
          <w:sz w:val="24"/>
          <w:szCs w:val="24"/>
        </w:rPr>
        <w:t xml:space="preserve"> </w:t>
      </w:r>
      <w:r w:rsidRPr="005461D2">
        <w:rPr>
          <w:sz w:val="24"/>
          <w:szCs w:val="24"/>
        </w:rPr>
        <w:t>определять</w:t>
      </w:r>
      <w:r w:rsidRPr="005461D2">
        <w:rPr>
          <w:spacing w:val="1"/>
          <w:sz w:val="24"/>
          <w:szCs w:val="24"/>
        </w:rPr>
        <w:t xml:space="preserve"> </w:t>
      </w:r>
      <w:r w:rsidRPr="005461D2">
        <w:rPr>
          <w:sz w:val="24"/>
          <w:szCs w:val="24"/>
        </w:rPr>
        <w:t>их</w:t>
      </w:r>
      <w:r w:rsidRPr="005461D2">
        <w:rPr>
          <w:spacing w:val="1"/>
          <w:sz w:val="24"/>
          <w:szCs w:val="24"/>
        </w:rPr>
        <w:t xml:space="preserve"> </w:t>
      </w:r>
      <w:r w:rsidRPr="005461D2">
        <w:rPr>
          <w:sz w:val="24"/>
          <w:szCs w:val="24"/>
        </w:rPr>
        <w:t>взаимное</w:t>
      </w:r>
      <w:r w:rsidRPr="005461D2">
        <w:rPr>
          <w:spacing w:val="1"/>
          <w:sz w:val="24"/>
          <w:szCs w:val="24"/>
        </w:rPr>
        <w:t xml:space="preserve"> </w:t>
      </w:r>
      <w:r w:rsidRPr="005461D2">
        <w:rPr>
          <w:sz w:val="24"/>
          <w:szCs w:val="24"/>
        </w:rPr>
        <w:t>расположение,</w:t>
      </w:r>
      <w:r w:rsidRPr="005461D2">
        <w:rPr>
          <w:spacing w:val="1"/>
          <w:sz w:val="24"/>
          <w:szCs w:val="24"/>
        </w:rPr>
        <w:t xml:space="preserve"> </w:t>
      </w:r>
      <w:r w:rsidRPr="005461D2">
        <w:rPr>
          <w:sz w:val="24"/>
          <w:szCs w:val="24"/>
        </w:rPr>
        <w:t>изображать</w:t>
      </w:r>
      <w:r w:rsidRPr="005461D2">
        <w:rPr>
          <w:spacing w:val="1"/>
          <w:sz w:val="24"/>
          <w:szCs w:val="24"/>
        </w:rPr>
        <w:t xml:space="preserve"> </w:t>
      </w:r>
      <w:r w:rsidRPr="005461D2">
        <w:rPr>
          <w:sz w:val="24"/>
          <w:szCs w:val="24"/>
        </w:rPr>
        <w:t>геометрические</w:t>
      </w:r>
      <w:r w:rsidRPr="005461D2">
        <w:rPr>
          <w:spacing w:val="1"/>
          <w:sz w:val="24"/>
          <w:szCs w:val="24"/>
        </w:rPr>
        <w:t xml:space="preserve"> </w:t>
      </w:r>
      <w:r w:rsidRPr="005461D2">
        <w:rPr>
          <w:sz w:val="24"/>
          <w:szCs w:val="24"/>
        </w:rPr>
        <w:t>фигуры;</w:t>
      </w:r>
      <w:r w:rsidRPr="005461D2">
        <w:rPr>
          <w:spacing w:val="1"/>
          <w:sz w:val="24"/>
          <w:szCs w:val="24"/>
        </w:rPr>
        <w:t xml:space="preserve"> </w:t>
      </w:r>
      <w:r w:rsidRPr="005461D2">
        <w:rPr>
          <w:sz w:val="24"/>
          <w:szCs w:val="24"/>
        </w:rPr>
        <w:t>выполнять</w:t>
      </w:r>
      <w:r w:rsidRPr="005461D2">
        <w:rPr>
          <w:spacing w:val="-67"/>
          <w:sz w:val="24"/>
          <w:szCs w:val="24"/>
        </w:rPr>
        <w:t xml:space="preserve"> </w:t>
      </w:r>
      <w:r w:rsidRPr="005461D2">
        <w:rPr>
          <w:sz w:val="24"/>
          <w:szCs w:val="24"/>
        </w:rPr>
        <w:t>чертежи</w:t>
      </w:r>
      <w:r w:rsidRPr="005461D2">
        <w:rPr>
          <w:spacing w:val="1"/>
          <w:sz w:val="24"/>
          <w:szCs w:val="24"/>
        </w:rPr>
        <w:t xml:space="preserve"> </w:t>
      </w:r>
      <w:r w:rsidRPr="005461D2">
        <w:rPr>
          <w:sz w:val="24"/>
          <w:szCs w:val="24"/>
        </w:rPr>
        <w:t>по</w:t>
      </w:r>
      <w:r w:rsidRPr="005461D2">
        <w:rPr>
          <w:spacing w:val="1"/>
          <w:sz w:val="24"/>
          <w:szCs w:val="24"/>
        </w:rPr>
        <w:t xml:space="preserve"> </w:t>
      </w:r>
      <w:r w:rsidRPr="005461D2">
        <w:rPr>
          <w:sz w:val="24"/>
          <w:szCs w:val="24"/>
        </w:rPr>
        <w:t>условию</w:t>
      </w:r>
      <w:r w:rsidRPr="005461D2">
        <w:rPr>
          <w:spacing w:val="1"/>
          <w:sz w:val="24"/>
          <w:szCs w:val="24"/>
        </w:rPr>
        <w:t xml:space="preserve"> </w:t>
      </w:r>
      <w:r w:rsidRPr="005461D2">
        <w:rPr>
          <w:sz w:val="24"/>
          <w:szCs w:val="24"/>
        </w:rPr>
        <w:t>задачи.</w:t>
      </w:r>
      <w:r w:rsidRPr="005461D2">
        <w:rPr>
          <w:spacing w:val="1"/>
          <w:sz w:val="24"/>
          <w:szCs w:val="24"/>
        </w:rPr>
        <w:t xml:space="preserve"> </w:t>
      </w:r>
      <w:r w:rsidRPr="005461D2">
        <w:rPr>
          <w:sz w:val="24"/>
          <w:szCs w:val="24"/>
        </w:rPr>
        <w:t>Измерять</w:t>
      </w:r>
      <w:r w:rsidRPr="005461D2">
        <w:rPr>
          <w:spacing w:val="1"/>
          <w:sz w:val="24"/>
          <w:szCs w:val="24"/>
        </w:rPr>
        <w:t xml:space="preserve"> </w:t>
      </w:r>
      <w:r w:rsidRPr="005461D2">
        <w:rPr>
          <w:sz w:val="24"/>
          <w:szCs w:val="24"/>
        </w:rPr>
        <w:t>линейные</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угловые</w:t>
      </w:r>
      <w:r w:rsidRPr="005461D2">
        <w:rPr>
          <w:spacing w:val="1"/>
          <w:sz w:val="24"/>
          <w:szCs w:val="24"/>
        </w:rPr>
        <w:t xml:space="preserve"> </w:t>
      </w:r>
      <w:r w:rsidRPr="005461D2">
        <w:rPr>
          <w:sz w:val="24"/>
          <w:szCs w:val="24"/>
        </w:rPr>
        <w:t>величины.</w:t>
      </w:r>
      <w:r w:rsidRPr="005461D2">
        <w:rPr>
          <w:spacing w:val="1"/>
          <w:sz w:val="24"/>
          <w:szCs w:val="24"/>
        </w:rPr>
        <w:t xml:space="preserve"> </w:t>
      </w:r>
      <w:r w:rsidRPr="005461D2">
        <w:rPr>
          <w:sz w:val="24"/>
          <w:szCs w:val="24"/>
        </w:rPr>
        <w:t>Решать</w:t>
      </w:r>
      <w:r w:rsidRPr="005461D2">
        <w:rPr>
          <w:spacing w:val="-2"/>
          <w:sz w:val="24"/>
          <w:szCs w:val="24"/>
        </w:rPr>
        <w:t xml:space="preserve"> </w:t>
      </w:r>
      <w:r w:rsidRPr="005461D2">
        <w:rPr>
          <w:sz w:val="24"/>
          <w:szCs w:val="24"/>
        </w:rPr>
        <w:t>задачи</w:t>
      </w:r>
      <w:r w:rsidRPr="005461D2">
        <w:rPr>
          <w:spacing w:val="-3"/>
          <w:sz w:val="24"/>
          <w:szCs w:val="24"/>
        </w:rPr>
        <w:t xml:space="preserve"> </w:t>
      </w:r>
      <w:r w:rsidRPr="005461D2">
        <w:rPr>
          <w:sz w:val="24"/>
          <w:szCs w:val="24"/>
        </w:rPr>
        <w:t>на</w:t>
      </w:r>
      <w:r w:rsidRPr="005461D2">
        <w:rPr>
          <w:spacing w:val="-1"/>
          <w:sz w:val="24"/>
          <w:szCs w:val="24"/>
        </w:rPr>
        <w:t xml:space="preserve"> </w:t>
      </w:r>
      <w:r w:rsidRPr="005461D2">
        <w:rPr>
          <w:sz w:val="24"/>
          <w:szCs w:val="24"/>
        </w:rPr>
        <w:t>вычисление длин</w:t>
      </w:r>
      <w:r w:rsidRPr="005461D2">
        <w:rPr>
          <w:spacing w:val="-4"/>
          <w:sz w:val="24"/>
          <w:szCs w:val="24"/>
        </w:rPr>
        <w:t xml:space="preserve"> </w:t>
      </w:r>
      <w:r w:rsidRPr="005461D2">
        <w:rPr>
          <w:sz w:val="24"/>
          <w:szCs w:val="24"/>
        </w:rPr>
        <w:t>отрезков</w:t>
      </w:r>
      <w:r w:rsidRPr="005461D2">
        <w:rPr>
          <w:spacing w:val="-3"/>
          <w:sz w:val="24"/>
          <w:szCs w:val="24"/>
        </w:rPr>
        <w:t xml:space="preserve"> </w:t>
      </w:r>
      <w:r w:rsidRPr="005461D2">
        <w:rPr>
          <w:sz w:val="24"/>
          <w:szCs w:val="24"/>
        </w:rPr>
        <w:t>и величин</w:t>
      </w:r>
      <w:r w:rsidRPr="005461D2">
        <w:rPr>
          <w:spacing w:val="-1"/>
          <w:sz w:val="24"/>
          <w:szCs w:val="24"/>
        </w:rPr>
        <w:t xml:space="preserve"> </w:t>
      </w:r>
      <w:r w:rsidRPr="005461D2">
        <w:rPr>
          <w:sz w:val="24"/>
          <w:szCs w:val="24"/>
        </w:rPr>
        <w:t>углов.</w:t>
      </w:r>
    </w:p>
    <w:p w:rsidR="00DA25C5" w:rsidRPr="005461D2" w:rsidRDefault="00DA25C5" w:rsidP="005461D2">
      <w:pPr>
        <w:pStyle w:val="af5"/>
        <w:jc w:val="both"/>
        <w:rPr>
          <w:sz w:val="24"/>
          <w:szCs w:val="24"/>
        </w:rPr>
      </w:pPr>
      <w:r w:rsidRPr="005461D2">
        <w:rPr>
          <w:sz w:val="24"/>
          <w:szCs w:val="24"/>
        </w:rPr>
        <w:t>Делать</w:t>
      </w:r>
      <w:r w:rsidRPr="005461D2">
        <w:rPr>
          <w:spacing w:val="1"/>
          <w:sz w:val="24"/>
          <w:szCs w:val="24"/>
        </w:rPr>
        <w:t xml:space="preserve"> </w:t>
      </w:r>
      <w:r w:rsidRPr="005461D2">
        <w:rPr>
          <w:sz w:val="24"/>
          <w:szCs w:val="24"/>
        </w:rPr>
        <w:t>грубую</w:t>
      </w:r>
      <w:r w:rsidRPr="005461D2">
        <w:rPr>
          <w:spacing w:val="1"/>
          <w:sz w:val="24"/>
          <w:szCs w:val="24"/>
        </w:rPr>
        <w:t xml:space="preserve"> </w:t>
      </w:r>
      <w:r w:rsidRPr="005461D2">
        <w:rPr>
          <w:sz w:val="24"/>
          <w:szCs w:val="24"/>
        </w:rPr>
        <w:t>оценку</w:t>
      </w:r>
      <w:r w:rsidRPr="005461D2">
        <w:rPr>
          <w:spacing w:val="1"/>
          <w:sz w:val="24"/>
          <w:szCs w:val="24"/>
        </w:rPr>
        <w:t xml:space="preserve"> </w:t>
      </w:r>
      <w:r w:rsidRPr="005461D2">
        <w:rPr>
          <w:sz w:val="24"/>
          <w:szCs w:val="24"/>
        </w:rPr>
        <w:t>линейных</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угловых</w:t>
      </w:r>
      <w:r w:rsidRPr="005461D2">
        <w:rPr>
          <w:spacing w:val="1"/>
          <w:sz w:val="24"/>
          <w:szCs w:val="24"/>
        </w:rPr>
        <w:t xml:space="preserve"> </w:t>
      </w:r>
      <w:r w:rsidRPr="005461D2">
        <w:rPr>
          <w:sz w:val="24"/>
          <w:szCs w:val="24"/>
        </w:rPr>
        <w:t>величин</w:t>
      </w:r>
      <w:r w:rsidRPr="005461D2">
        <w:rPr>
          <w:spacing w:val="1"/>
          <w:sz w:val="24"/>
          <w:szCs w:val="24"/>
        </w:rPr>
        <w:t xml:space="preserve"> </w:t>
      </w:r>
      <w:r w:rsidRPr="005461D2">
        <w:rPr>
          <w:sz w:val="24"/>
          <w:szCs w:val="24"/>
        </w:rPr>
        <w:t>предметов</w:t>
      </w:r>
      <w:r w:rsidRPr="005461D2">
        <w:rPr>
          <w:spacing w:val="1"/>
          <w:sz w:val="24"/>
          <w:szCs w:val="24"/>
        </w:rPr>
        <w:t xml:space="preserve"> </w:t>
      </w:r>
      <w:r w:rsidRPr="005461D2">
        <w:rPr>
          <w:sz w:val="24"/>
          <w:szCs w:val="24"/>
        </w:rPr>
        <w:t>в</w:t>
      </w:r>
      <w:r w:rsidRPr="005461D2">
        <w:rPr>
          <w:spacing w:val="-67"/>
          <w:sz w:val="24"/>
          <w:szCs w:val="24"/>
        </w:rPr>
        <w:t xml:space="preserve"> </w:t>
      </w:r>
      <w:r w:rsidRPr="005461D2">
        <w:rPr>
          <w:sz w:val="24"/>
          <w:szCs w:val="24"/>
        </w:rPr>
        <w:t>реальной жизни, размеров природных объектов. Различать размеры этих</w:t>
      </w:r>
      <w:r w:rsidRPr="005461D2">
        <w:rPr>
          <w:spacing w:val="1"/>
          <w:sz w:val="24"/>
          <w:szCs w:val="24"/>
        </w:rPr>
        <w:t xml:space="preserve"> </w:t>
      </w:r>
      <w:r w:rsidRPr="005461D2">
        <w:rPr>
          <w:sz w:val="24"/>
          <w:szCs w:val="24"/>
        </w:rPr>
        <w:t>объектов</w:t>
      </w:r>
      <w:r w:rsidRPr="005461D2">
        <w:rPr>
          <w:spacing w:val="-3"/>
          <w:sz w:val="24"/>
          <w:szCs w:val="24"/>
        </w:rPr>
        <w:t xml:space="preserve"> </w:t>
      </w:r>
      <w:r w:rsidRPr="005461D2">
        <w:rPr>
          <w:sz w:val="24"/>
          <w:szCs w:val="24"/>
        </w:rPr>
        <w:t>по</w:t>
      </w:r>
      <w:r w:rsidRPr="005461D2">
        <w:rPr>
          <w:spacing w:val="-3"/>
          <w:sz w:val="24"/>
          <w:szCs w:val="24"/>
        </w:rPr>
        <w:t xml:space="preserve"> </w:t>
      </w:r>
      <w:r w:rsidRPr="005461D2">
        <w:rPr>
          <w:sz w:val="24"/>
          <w:szCs w:val="24"/>
        </w:rPr>
        <w:t>порядку</w:t>
      </w:r>
      <w:r w:rsidRPr="005461D2">
        <w:rPr>
          <w:spacing w:val="-1"/>
          <w:sz w:val="24"/>
          <w:szCs w:val="24"/>
        </w:rPr>
        <w:t xml:space="preserve"> </w:t>
      </w:r>
      <w:r w:rsidRPr="005461D2">
        <w:rPr>
          <w:sz w:val="24"/>
          <w:szCs w:val="24"/>
        </w:rPr>
        <w:t>величины.</w:t>
      </w:r>
    </w:p>
    <w:p w:rsidR="00DA25C5" w:rsidRPr="005461D2" w:rsidRDefault="00DA25C5" w:rsidP="005461D2">
      <w:pPr>
        <w:pStyle w:val="af5"/>
        <w:jc w:val="both"/>
        <w:rPr>
          <w:sz w:val="24"/>
          <w:szCs w:val="24"/>
        </w:rPr>
      </w:pPr>
      <w:r w:rsidRPr="005461D2">
        <w:rPr>
          <w:sz w:val="24"/>
          <w:szCs w:val="24"/>
        </w:rPr>
        <w:lastRenderedPageBreak/>
        <w:t>Строить</w:t>
      </w:r>
      <w:r w:rsidRPr="005461D2">
        <w:rPr>
          <w:spacing w:val="-3"/>
          <w:sz w:val="24"/>
          <w:szCs w:val="24"/>
        </w:rPr>
        <w:t xml:space="preserve"> </w:t>
      </w:r>
      <w:r w:rsidRPr="005461D2">
        <w:rPr>
          <w:sz w:val="24"/>
          <w:szCs w:val="24"/>
        </w:rPr>
        <w:t>чертежи</w:t>
      </w:r>
      <w:r w:rsidRPr="005461D2">
        <w:rPr>
          <w:spacing w:val="-1"/>
          <w:sz w:val="24"/>
          <w:szCs w:val="24"/>
        </w:rPr>
        <w:t xml:space="preserve"> </w:t>
      </w:r>
      <w:r w:rsidRPr="005461D2">
        <w:rPr>
          <w:sz w:val="24"/>
          <w:szCs w:val="24"/>
        </w:rPr>
        <w:t>к</w:t>
      </w:r>
      <w:r w:rsidRPr="005461D2">
        <w:rPr>
          <w:spacing w:val="-3"/>
          <w:sz w:val="24"/>
          <w:szCs w:val="24"/>
        </w:rPr>
        <w:t xml:space="preserve"> </w:t>
      </w:r>
      <w:r w:rsidRPr="005461D2">
        <w:rPr>
          <w:sz w:val="24"/>
          <w:szCs w:val="24"/>
        </w:rPr>
        <w:t>геометрическим</w:t>
      </w:r>
      <w:r w:rsidRPr="005461D2">
        <w:rPr>
          <w:spacing w:val="-2"/>
          <w:sz w:val="24"/>
          <w:szCs w:val="24"/>
        </w:rPr>
        <w:t xml:space="preserve"> </w:t>
      </w:r>
      <w:r w:rsidRPr="005461D2">
        <w:rPr>
          <w:sz w:val="24"/>
          <w:szCs w:val="24"/>
        </w:rPr>
        <w:t>задачам.</w:t>
      </w:r>
    </w:p>
    <w:p w:rsidR="00DA25C5" w:rsidRPr="005461D2" w:rsidRDefault="00DA25C5" w:rsidP="005461D2">
      <w:pPr>
        <w:pStyle w:val="af5"/>
        <w:jc w:val="both"/>
        <w:rPr>
          <w:sz w:val="24"/>
          <w:szCs w:val="24"/>
        </w:rPr>
      </w:pPr>
      <w:r w:rsidRPr="005461D2">
        <w:rPr>
          <w:sz w:val="24"/>
          <w:szCs w:val="24"/>
        </w:rPr>
        <w:t>Пользоваться</w:t>
      </w:r>
      <w:r w:rsidRPr="005461D2">
        <w:rPr>
          <w:spacing w:val="1"/>
          <w:sz w:val="24"/>
          <w:szCs w:val="24"/>
        </w:rPr>
        <w:t xml:space="preserve"> </w:t>
      </w:r>
      <w:r w:rsidRPr="005461D2">
        <w:rPr>
          <w:sz w:val="24"/>
          <w:szCs w:val="24"/>
        </w:rPr>
        <w:t>признаками</w:t>
      </w:r>
      <w:r w:rsidRPr="005461D2">
        <w:rPr>
          <w:spacing w:val="1"/>
          <w:sz w:val="24"/>
          <w:szCs w:val="24"/>
        </w:rPr>
        <w:t xml:space="preserve"> </w:t>
      </w:r>
      <w:r w:rsidRPr="005461D2">
        <w:rPr>
          <w:sz w:val="24"/>
          <w:szCs w:val="24"/>
        </w:rPr>
        <w:t>равенства</w:t>
      </w:r>
      <w:r w:rsidRPr="005461D2">
        <w:rPr>
          <w:spacing w:val="1"/>
          <w:sz w:val="24"/>
          <w:szCs w:val="24"/>
        </w:rPr>
        <w:t xml:space="preserve"> </w:t>
      </w:r>
      <w:r w:rsidRPr="005461D2">
        <w:rPr>
          <w:sz w:val="24"/>
          <w:szCs w:val="24"/>
        </w:rPr>
        <w:t>треугольников,</w:t>
      </w:r>
      <w:r w:rsidRPr="005461D2">
        <w:rPr>
          <w:spacing w:val="1"/>
          <w:sz w:val="24"/>
          <w:szCs w:val="24"/>
        </w:rPr>
        <w:t xml:space="preserve"> </w:t>
      </w:r>
      <w:r w:rsidRPr="005461D2">
        <w:rPr>
          <w:sz w:val="24"/>
          <w:szCs w:val="24"/>
        </w:rPr>
        <w:t>использовать</w:t>
      </w:r>
      <w:r w:rsidRPr="005461D2">
        <w:rPr>
          <w:spacing w:val="1"/>
          <w:sz w:val="24"/>
          <w:szCs w:val="24"/>
        </w:rPr>
        <w:t xml:space="preserve"> </w:t>
      </w:r>
      <w:r w:rsidRPr="005461D2">
        <w:rPr>
          <w:sz w:val="24"/>
          <w:szCs w:val="24"/>
        </w:rPr>
        <w:t>признаки</w:t>
      </w:r>
      <w:r w:rsidRPr="005461D2">
        <w:rPr>
          <w:spacing w:val="-4"/>
          <w:sz w:val="24"/>
          <w:szCs w:val="24"/>
        </w:rPr>
        <w:t xml:space="preserve"> </w:t>
      </w:r>
      <w:r w:rsidRPr="005461D2">
        <w:rPr>
          <w:sz w:val="24"/>
          <w:szCs w:val="24"/>
        </w:rPr>
        <w:t>и</w:t>
      </w:r>
      <w:r w:rsidRPr="005461D2">
        <w:rPr>
          <w:spacing w:val="-1"/>
          <w:sz w:val="24"/>
          <w:szCs w:val="24"/>
        </w:rPr>
        <w:t xml:space="preserve"> </w:t>
      </w:r>
      <w:r w:rsidRPr="005461D2">
        <w:rPr>
          <w:sz w:val="24"/>
          <w:szCs w:val="24"/>
        </w:rPr>
        <w:t>свойства</w:t>
      </w:r>
      <w:r w:rsidRPr="005461D2">
        <w:rPr>
          <w:spacing w:val="-5"/>
          <w:sz w:val="24"/>
          <w:szCs w:val="24"/>
        </w:rPr>
        <w:t xml:space="preserve"> </w:t>
      </w:r>
      <w:r w:rsidRPr="005461D2">
        <w:rPr>
          <w:sz w:val="24"/>
          <w:szCs w:val="24"/>
        </w:rPr>
        <w:t>равнобедренных треугольников</w:t>
      </w:r>
      <w:r w:rsidRPr="005461D2">
        <w:rPr>
          <w:spacing w:val="-6"/>
          <w:sz w:val="24"/>
          <w:szCs w:val="24"/>
        </w:rPr>
        <w:t xml:space="preserve"> </w:t>
      </w:r>
      <w:r w:rsidRPr="005461D2">
        <w:rPr>
          <w:sz w:val="24"/>
          <w:szCs w:val="24"/>
        </w:rPr>
        <w:t>при</w:t>
      </w:r>
      <w:r w:rsidRPr="005461D2">
        <w:rPr>
          <w:spacing w:val="-1"/>
          <w:sz w:val="24"/>
          <w:szCs w:val="24"/>
        </w:rPr>
        <w:t xml:space="preserve"> </w:t>
      </w:r>
      <w:r w:rsidRPr="005461D2">
        <w:rPr>
          <w:sz w:val="24"/>
          <w:szCs w:val="24"/>
        </w:rPr>
        <w:t>решении</w:t>
      </w:r>
      <w:r w:rsidRPr="005461D2">
        <w:rPr>
          <w:spacing w:val="-2"/>
          <w:sz w:val="24"/>
          <w:szCs w:val="24"/>
        </w:rPr>
        <w:t xml:space="preserve"> </w:t>
      </w:r>
      <w:r w:rsidRPr="005461D2">
        <w:rPr>
          <w:sz w:val="24"/>
          <w:szCs w:val="24"/>
        </w:rPr>
        <w:t>задач.</w:t>
      </w:r>
    </w:p>
    <w:p w:rsidR="00DA25C5" w:rsidRPr="005461D2" w:rsidRDefault="00DA25C5" w:rsidP="005461D2">
      <w:pPr>
        <w:pStyle w:val="af5"/>
        <w:jc w:val="both"/>
        <w:rPr>
          <w:sz w:val="24"/>
          <w:szCs w:val="24"/>
        </w:rPr>
      </w:pPr>
      <w:r w:rsidRPr="005461D2">
        <w:rPr>
          <w:sz w:val="24"/>
          <w:szCs w:val="24"/>
        </w:rPr>
        <w:t>Проводить</w:t>
      </w:r>
      <w:r w:rsidRPr="005461D2">
        <w:rPr>
          <w:spacing w:val="1"/>
          <w:sz w:val="24"/>
          <w:szCs w:val="24"/>
        </w:rPr>
        <w:t xml:space="preserve"> </w:t>
      </w:r>
      <w:r w:rsidRPr="005461D2">
        <w:rPr>
          <w:sz w:val="24"/>
          <w:szCs w:val="24"/>
        </w:rPr>
        <w:t>логические</w:t>
      </w:r>
      <w:r w:rsidRPr="005461D2">
        <w:rPr>
          <w:spacing w:val="1"/>
          <w:sz w:val="24"/>
          <w:szCs w:val="24"/>
        </w:rPr>
        <w:t xml:space="preserve"> </w:t>
      </w:r>
      <w:r w:rsidRPr="005461D2">
        <w:rPr>
          <w:sz w:val="24"/>
          <w:szCs w:val="24"/>
        </w:rPr>
        <w:t>рассуждения</w:t>
      </w:r>
      <w:r w:rsidRPr="005461D2">
        <w:rPr>
          <w:spacing w:val="1"/>
          <w:sz w:val="24"/>
          <w:szCs w:val="24"/>
        </w:rPr>
        <w:t xml:space="preserve"> </w:t>
      </w:r>
      <w:r w:rsidRPr="005461D2">
        <w:rPr>
          <w:sz w:val="24"/>
          <w:szCs w:val="24"/>
        </w:rPr>
        <w:t>с</w:t>
      </w:r>
      <w:r w:rsidRPr="005461D2">
        <w:rPr>
          <w:spacing w:val="1"/>
          <w:sz w:val="24"/>
          <w:szCs w:val="24"/>
        </w:rPr>
        <w:t xml:space="preserve"> </w:t>
      </w:r>
      <w:r w:rsidRPr="005461D2">
        <w:rPr>
          <w:sz w:val="24"/>
          <w:szCs w:val="24"/>
        </w:rPr>
        <w:t>использованием</w:t>
      </w:r>
      <w:r w:rsidRPr="005461D2">
        <w:rPr>
          <w:spacing w:val="1"/>
          <w:sz w:val="24"/>
          <w:szCs w:val="24"/>
        </w:rPr>
        <w:t xml:space="preserve"> </w:t>
      </w:r>
      <w:r w:rsidRPr="005461D2">
        <w:rPr>
          <w:sz w:val="24"/>
          <w:szCs w:val="24"/>
        </w:rPr>
        <w:t>геометрических теорем.</w:t>
      </w:r>
    </w:p>
    <w:p w:rsidR="00DA25C5" w:rsidRPr="005461D2" w:rsidRDefault="00DA25C5" w:rsidP="005461D2">
      <w:pPr>
        <w:pStyle w:val="af5"/>
        <w:jc w:val="both"/>
        <w:rPr>
          <w:sz w:val="24"/>
          <w:szCs w:val="24"/>
        </w:rPr>
      </w:pPr>
      <w:r w:rsidRPr="005461D2">
        <w:rPr>
          <w:sz w:val="24"/>
          <w:szCs w:val="24"/>
        </w:rPr>
        <w:t>Пользоваться признаками равенства прямоугольных треугольников,</w:t>
      </w:r>
      <w:r w:rsidRPr="005461D2">
        <w:rPr>
          <w:spacing w:val="1"/>
          <w:sz w:val="24"/>
          <w:szCs w:val="24"/>
        </w:rPr>
        <w:t xml:space="preserve"> </w:t>
      </w:r>
      <w:r w:rsidRPr="005461D2">
        <w:rPr>
          <w:sz w:val="24"/>
          <w:szCs w:val="24"/>
        </w:rPr>
        <w:t>свойством</w:t>
      </w:r>
      <w:r w:rsidRPr="005461D2">
        <w:rPr>
          <w:spacing w:val="1"/>
          <w:sz w:val="24"/>
          <w:szCs w:val="24"/>
        </w:rPr>
        <w:t xml:space="preserve"> </w:t>
      </w:r>
      <w:r w:rsidRPr="005461D2">
        <w:rPr>
          <w:sz w:val="24"/>
          <w:szCs w:val="24"/>
        </w:rPr>
        <w:t>медианы,</w:t>
      </w:r>
      <w:r w:rsidRPr="005461D2">
        <w:rPr>
          <w:spacing w:val="1"/>
          <w:sz w:val="24"/>
          <w:szCs w:val="24"/>
        </w:rPr>
        <w:t xml:space="preserve"> </w:t>
      </w:r>
      <w:r w:rsidRPr="005461D2">
        <w:rPr>
          <w:sz w:val="24"/>
          <w:szCs w:val="24"/>
        </w:rPr>
        <w:t>проведённой</w:t>
      </w:r>
      <w:r w:rsidRPr="005461D2">
        <w:rPr>
          <w:spacing w:val="1"/>
          <w:sz w:val="24"/>
          <w:szCs w:val="24"/>
        </w:rPr>
        <w:t xml:space="preserve"> </w:t>
      </w:r>
      <w:r w:rsidRPr="005461D2">
        <w:rPr>
          <w:sz w:val="24"/>
          <w:szCs w:val="24"/>
        </w:rPr>
        <w:t>к</w:t>
      </w:r>
      <w:r w:rsidRPr="005461D2">
        <w:rPr>
          <w:spacing w:val="1"/>
          <w:sz w:val="24"/>
          <w:szCs w:val="24"/>
        </w:rPr>
        <w:t xml:space="preserve"> </w:t>
      </w:r>
      <w:r w:rsidRPr="005461D2">
        <w:rPr>
          <w:sz w:val="24"/>
          <w:szCs w:val="24"/>
        </w:rPr>
        <w:t>гипотенузе</w:t>
      </w:r>
      <w:r w:rsidRPr="005461D2">
        <w:rPr>
          <w:spacing w:val="1"/>
          <w:sz w:val="24"/>
          <w:szCs w:val="24"/>
        </w:rPr>
        <w:t xml:space="preserve"> </w:t>
      </w:r>
      <w:r w:rsidRPr="005461D2">
        <w:rPr>
          <w:sz w:val="24"/>
          <w:szCs w:val="24"/>
        </w:rPr>
        <w:t>прямоугольного</w:t>
      </w:r>
      <w:r w:rsidRPr="005461D2">
        <w:rPr>
          <w:spacing w:val="1"/>
          <w:sz w:val="24"/>
          <w:szCs w:val="24"/>
        </w:rPr>
        <w:t xml:space="preserve"> </w:t>
      </w:r>
      <w:r w:rsidRPr="005461D2">
        <w:rPr>
          <w:sz w:val="24"/>
          <w:szCs w:val="24"/>
        </w:rPr>
        <w:t>треугольника,</w:t>
      </w:r>
      <w:r w:rsidRPr="005461D2">
        <w:rPr>
          <w:spacing w:val="-2"/>
          <w:sz w:val="24"/>
          <w:szCs w:val="24"/>
        </w:rPr>
        <w:t xml:space="preserve"> </w:t>
      </w:r>
      <w:r w:rsidRPr="005461D2">
        <w:rPr>
          <w:sz w:val="24"/>
          <w:szCs w:val="24"/>
        </w:rPr>
        <w:t>в</w:t>
      </w:r>
      <w:r w:rsidRPr="005461D2">
        <w:rPr>
          <w:spacing w:val="-2"/>
          <w:sz w:val="24"/>
          <w:szCs w:val="24"/>
        </w:rPr>
        <w:t xml:space="preserve"> </w:t>
      </w:r>
      <w:r w:rsidRPr="005461D2">
        <w:rPr>
          <w:sz w:val="24"/>
          <w:szCs w:val="24"/>
        </w:rPr>
        <w:t>решении геометрических задач.</w:t>
      </w:r>
    </w:p>
    <w:p w:rsidR="00DA25C5" w:rsidRPr="005461D2" w:rsidRDefault="00DA25C5" w:rsidP="005461D2">
      <w:pPr>
        <w:pStyle w:val="af5"/>
        <w:jc w:val="both"/>
        <w:rPr>
          <w:sz w:val="24"/>
          <w:szCs w:val="24"/>
        </w:rPr>
      </w:pPr>
      <w:r w:rsidRPr="005461D2">
        <w:rPr>
          <w:sz w:val="24"/>
          <w:szCs w:val="24"/>
        </w:rPr>
        <w:t>Определять</w:t>
      </w:r>
      <w:r w:rsidRPr="005461D2">
        <w:rPr>
          <w:spacing w:val="1"/>
          <w:sz w:val="24"/>
          <w:szCs w:val="24"/>
        </w:rPr>
        <w:t xml:space="preserve"> </w:t>
      </w:r>
      <w:r w:rsidRPr="005461D2">
        <w:rPr>
          <w:sz w:val="24"/>
          <w:szCs w:val="24"/>
        </w:rPr>
        <w:t>параллельность</w:t>
      </w:r>
      <w:r w:rsidRPr="005461D2">
        <w:rPr>
          <w:spacing w:val="1"/>
          <w:sz w:val="24"/>
          <w:szCs w:val="24"/>
        </w:rPr>
        <w:t xml:space="preserve"> </w:t>
      </w:r>
      <w:r w:rsidRPr="005461D2">
        <w:rPr>
          <w:sz w:val="24"/>
          <w:szCs w:val="24"/>
        </w:rPr>
        <w:t>прямых</w:t>
      </w:r>
      <w:r w:rsidRPr="005461D2">
        <w:rPr>
          <w:spacing w:val="1"/>
          <w:sz w:val="24"/>
          <w:szCs w:val="24"/>
        </w:rPr>
        <w:t xml:space="preserve"> </w:t>
      </w:r>
      <w:r w:rsidRPr="005461D2">
        <w:rPr>
          <w:sz w:val="24"/>
          <w:szCs w:val="24"/>
        </w:rPr>
        <w:t>с</w:t>
      </w:r>
      <w:r w:rsidRPr="005461D2">
        <w:rPr>
          <w:spacing w:val="1"/>
          <w:sz w:val="24"/>
          <w:szCs w:val="24"/>
        </w:rPr>
        <w:t xml:space="preserve"> </w:t>
      </w:r>
      <w:r w:rsidRPr="005461D2">
        <w:rPr>
          <w:sz w:val="24"/>
          <w:szCs w:val="24"/>
        </w:rPr>
        <w:t>помощью</w:t>
      </w:r>
      <w:r w:rsidRPr="005461D2">
        <w:rPr>
          <w:spacing w:val="1"/>
          <w:sz w:val="24"/>
          <w:szCs w:val="24"/>
        </w:rPr>
        <w:t xml:space="preserve"> </w:t>
      </w:r>
      <w:r w:rsidRPr="005461D2">
        <w:rPr>
          <w:sz w:val="24"/>
          <w:szCs w:val="24"/>
        </w:rPr>
        <w:t>углов,</w:t>
      </w:r>
      <w:r w:rsidRPr="005461D2">
        <w:rPr>
          <w:spacing w:val="1"/>
          <w:sz w:val="24"/>
          <w:szCs w:val="24"/>
        </w:rPr>
        <w:t xml:space="preserve"> </w:t>
      </w:r>
      <w:r w:rsidRPr="005461D2">
        <w:rPr>
          <w:sz w:val="24"/>
          <w:szCs w:val="24"/>
        </w:rPr>
        <w:t>которые</w:t>
      </w:r>
      <w:r w:rsidRPr="005461D2">
        <w:rPr>
          <w:spacing w:val="1"/>
          <w:sz w:val="24"/>
          <w:szCs w:val="24"/>
        </w:rPr>
        <w:t xml:space="preserve"> </w:t>
      </w:r>
      <w:r w:rsidRPr="005461D2">
        <w:rPr>
          <w:sz w:val="24"/>
          <w:szCs w:val="24"/>
        </w:rPr>
        <w:t>образует с ними секущая. Определять параллельность прямых с помощью</w:t>
      </w:r>
      <w:r w:rsidRPr="005461D2">
        <w:rPr>
          <w:spacing w:val="1"/>
          <w:sz w:val="24"/>
          <w:szCs w:val="24"/>
        </w:rPr>
        <w:t xml:space="preserve"> </w:t>
      </w:r>
      <w:r w:rsidRPr="005461D2">
        <w:rPr>
          <w:sz w:val="24"/>
          <w:szCs w:val="24"/>
        </w:rPr>
        <w:t>равенства</w:t>
      </w:r>
      <w:r w:rsidRPr="005461D2">
        <w:rPr>
          <w:spacing w:val="-2"/>
          <w:sz w:val="24"/>
          <w:szCs w:val="24"/>
        </w:rPr>
        <w:t xml:space="preserve"> </w:t>
      </w:r>
      <w:r w:rsidRPr="005461D2">
        <w:rPr>
          <w:sz w:val="24"/>
          <w:szCs w:val="24"/>
        </w:rPr>
        <w:t>расстояний</w:t>
      </w:r>
      <w:r w:rsidRPr="005461D2">
        <w:rPr>
          <w:spacing w:val="-1"/>
          <w:sz w:val="24"/>
          <w:szCs w:val="24"/>
        </w:rPr>
        <w:t xml:space="preserve"> </w:t>
      </w:r>
      <w:r w:rsidRPr="005461D2">
        <w:rPr>
          <w:sz w:val="24"/>
          <w:szCs w:val="24"/>
        </w:rPr>
        <w:t>от</w:t>
      </w:r>
      <w:r w:rsidRPr="005461D2">
        <w:rPr>
          <w:spacing w:val="-1"/>
          <w:sz w:val="24"/>
          <w:szCs w:val="24"/>
        </w:rPr>
        <w:t xml:space="preserve"> </w:t>
      </w:r>
      <w:r w:rsidRPr="005461D2">
        <w:rPr>
          <w:sz w:val="24"/>
          <w:szCs w:val="24"/>
        </w:rPr>
        <w:t>точек</w:t>
      </w:r>
      <w:r w:rsidRPr="005461D2">
        <w:rPr>
          <w:spacing w:val="-3"/>
          <w:sz w:val="24"/>
          <w:szCs w:val="24"/>
        </w:rPr>
        <w:t xml:space="preserve"> </w:t>
      </w:r>
      <w:r w:rsidRPr="005461D2">
        <w:rPr>
          <w:sz w:val="24"/>
          <w:szCs w:val="24"/>
        </w:rPr>
        <w:t>одной</w:t>
      </w:r>
      <w:r w:rsidRPr="005461D2">
        <w:rPr>
          <w:spacing w:val="-4"/>
          <w:sz w:val="24"/>
          <w:szCs w:val="24"/>
        </w:rPr>
        <w:t xml:space="preserve"> </w:t>
      </w:r>
      <w:r w:rsidRPr="005461D2">
        <w:rPr>
          <w:sz w:val="24"/>
          <w:szCs w:val="24"/>
        </w:rPr>
        <w:t>прямой</w:t>
      </w:r>
      <w:r w:rsidRPr="005461D2">
        <w:rPr>
          <w:spacing w:val="-1"/>
          <w:sz w:val="24"/>
          <w:szCs w:val="24"/>
        </w:rPr>
        <w:t xml:space="preserve"> </w:t>
      </w:r>
      <w:r w:rsidRPr="005461D2">
        <w:rPr>
          <w:sz w:val="24"/>
          <w:szCs w:val="24"/>
        </w:rPr>
        <w:t>до точек</w:t>
      </w:r>
      <w:r w:rsidRPr="005461D2">
        <w:rPr>
          <w:spacing w:val="-3"/>
          <w:sz w:val="24"/>
          <w:szCs w:val="24"/>
        </w:rPr>
        <w:t xml:space="preserve"> </w:t>
      </w:r>
      <w:r w:rsidRPr="005461D2">
        <w:rPr>
          <w:sz w:val="24"/>
          <w:szCs w:val="24"/>
        </w:rPr>
        <w:t>другой</w:t>
      </w:r>
      <w:r w:rsidRPr="005461D2">
        <w:rPr>
          <w:spacing w:val="-1"/>
          <w:sz w:val="24"/>
          <w:szCs w:val="24"/>
        </w:rPr>
        <w:t xml:space="preserve"> </w:t>
      </w:r>
      <w:r w:rsidRPr="005461D2">
        <w:rPr>
          <w:sz w:val="24"/>
          <w:szCs w:val="24"/>
        </w:rPr>
        <w:t>прямой.</w:t>
      </w:r>
    </w:p>
    <w:p w:rsidR="00DA25C5" w:rsidRPr="005461D2" w:rsidRDefault="00DA25C5" w:rsidP="005461D2">
      <w:pPr>
        <w:pStyle w:val="af5"/>
        <w:jc w:val="both"/>
        <w:rPr>
          <w:sz w:val="24"/>
          <w:szCs w:val="24"/>
        </w:rPr>
      </w:pPr>
      <w:r w:rsidRPr="005461D2">
        <w:rPr>
          <w:sz w:val="24"/>
          <w:szCs w:val="24"/>
        </w:rPr>
        <w:t>Решать</w:t>
      </w:r>
      <w:r w:rsidRPr="005461D2">
        <w:rPr>
          <w:spacing w:val="-3"/>
          <w:sz w:val="24"/>
          <w:szCs w:val="24"/>
        </w:rPr>
        <w:t xml:space="preserve"> </w:t>
      </w:r>
      <w:r w:rsidRPr="005461D2">
        <w:rPr>
          <w:sz w:val="24"/>
          <w:szCs w:val="24"/>
        </w:rPr>
        <w:t>задачи</w:t>
      </w:r>
      <w:r w:rsidRPr="005461D2">
        <w:rPr>
          <w:spacing w:val="-4"/>
          <w:sz w:val="24"/>
          <w:szCs w:val="24"/>
        </w:rPr>
        <w:t xml:space="preserve"> </w:t>
      </w:r>
      <w:r w:rsidRPr="005461D2">
        <w:rPr>
          <w:sz w:val="24"/>
          <w:szCs w:val="24"/>
        </w:rPr>
        <w:t>на</w:t>
      </w:r>
      <w:r w:rsidRPr="005461D2">
        <w:rPr>
          <w:spacing w:val="-1"/>
          <w:sz w:val="24"/>
          <w:szCs w:val="24"/>
        </w:rPr>
        <w:t xml:space="preserve"> </w:t>
      </w:r>
      <w:r w:rsidRPr="005461D2">
        <w:rPr>
          <w:sz w:val="24"/>
          <w:szCs w:val="24"/>
        </w:rPr>
        <w:t>клетчатой</w:t>
      </w:r>
      <w:r w:rsidRPr="005461D2">
        <w:rPr>
          <w:spacing w:val="-2"/>
          <w:sz w:val="24"/>
          <w:szCs w:val="24"/>
        </w:rPr>
        <w:t xml:space="preserve"> </w:t>
      </w:r>
      <w:r w:rsidRPr="005461D2">
        <w:rPr>
          <w:sz w:val="24"/>
          <w:szCs w:val="24"/>
        </w:rPr>
        <w:t>бумаге.</w:t>
      </w:r>
    </w:p>
    <w:p w:rsidR="00DA25C5" w:rsidRPr="005461D2" w:rsidRDefault="00DA25C5" w:rsidP="005461D2">
      <w:pPr>
        <w:pStyle w:val="af5"/>
        <w:jc w:val="both"/>
        <w:rPr>
          <w:sz w:val="24"/>
          <w:szCs w:val="24"/>
        </w:rPr>
      </w:pPr>
      <w:r w:rsidRPr="005461D2">
        <w:rPr>
          <w:sz w:val="24"/>
          <w:szCs w:val="24"/>
        </w:rPr>
        <w:t>Проводить вычисления и находить числовые и буквенные значения</w:t>
      </w:r>
      <w:r w:rsidRPr="005461D2">
        <w:rPr>
          <w:spacing w:val="1"/>
          <w:sz w:val="24"/>
          <w:szCs w:val="24"/>
        </w:rPr>
        <w:t xml:space="preserve"> </w:t>
      </w:r>
      <w:r w:rsidRPr="005461D2">
        <w:rPr>
          <w:sz w:val="24"/>
          <w:szCs w:val="24"/>
        </w:rPr>
        <w:t>углов</w:t>
      </w:r>
      <w:r w:rsidRPr="005461D2">
        <w:rPr>
          <w:spacing w:val="1"/>
          <w:sz w:val="24"/>
          <w:szCs w:val="24"/>
        </w:rPr>
        <w:t xml:space="preserve"> </w:t>
      </w:r>
      <w:r w:rsidRPr="005461D2">
        <w:rPr>
          <w:sz w:val="24"/>
          <w:szCs w:val="24"/>
        </w:rPr>
        <w:t>в</w:t>
      </w:r>
      <w:r w:rsidRPr="005461D2">
        <w:rPr>
          <w:spacing w:val="1"/>
          <w:sz w:val="24"/>
          <w:szCs w:val="24"/>
        </w:rPr>
        <w:t xml:space="preserve"> </w:t>
      </w:r>
      <w:r w:rsidRPr="005461D2">
        <w:rPr>
          <w:sz w:val="24"/>
          <w:szCs w:val="24"/>
        </w:rPr>
        <w:t>геометрических</w:t>
      </w:r>
      <w:r w:rsidRPr="005461D2">
        <w:rPr>
          <w:spacing w:val="1"/>
          <w:sz w:val="24"/>
          <w:szCs w:val="24"/>
        </w:rPr>
        <w:t xml:space="preserve"> </w:t>
      </w:r>
      <w:r w:rsidRPr="005461D2">
        <w:rPr>
          <w:sz w:val="24"/>
          <w:szCs w:val="24"/>
        </w:rPr>
        <w:t>задачах</w:t>
      </w:r>
      <w:r w:rsidRPr="005461D2">
        <w:rPr>
          <w:spacing w:val="1"/>
          <w:sz w:val="24"/>
          <w:szCs w:val="24"/>
        </w:rPr>
        <w:t xml:space="preserve"> </w:t>
      </w:r>
      <w:r w:rsidRPr="005461D2">
        <w:rPr>
          <w:sz w:val="24"/>
          <w:szCs w:val="24"/>
        </w:rPr>
        <w:t>с</w:t>
      </w:r>
      <w:r w:rsidRPr="005461D2">
        <w:rPr>
          <w:spacing w:val="1"/>
          <w:sz w:val="24"/>
          <w:szCs w:val="24"/>
        </w:rPr>
        <w:t xml:space="preserve"> </w:t>
      </w:r>
      <w:r w:rsidRPr="005461D2">
        <w:rPr>
          <w:sz w:val="24"/>
          <w:szCs w:val="24"/>
        </w:rPr>
        <w:t>использованием</w:t>
      </w:r>
      <w:r w:rsidRPr="005461D2">
        <w:rPr>
          <w:spacing w:val="1"/>
          <w:sz w:val="24"/>
          <w:szCs w:val="24"/>
        </w:rPr>
        <w:t xml:space="preserve"> </w:t>
      </w:r>
      <w:r w:rsidRPr="005461D2">
        <w:rPr>
          <w:sz w:val="24"/>
          <w:szCs w:val="24"/>
        </w:rPr>
        <w:t>суммы</w:t>
      </w:r>
      <w:r w:rsidRPr="005461D2">
        <w:rPr>
          <w:spacing w:val="1"/>
          <w:sz w:val="24"/>
          <w:szCs w:val="24"/>
        </w:rPr>
        <w:t xml:space="preserve"> </w:t>
      </w:r>
      <w:r w:rsidRPr="005461D2">
        <w:rPr>
          <w:sz w:val="24"/>
          <w:szCs w:val="24"/>
        </w:rPr>
        <w:t>углов</w:t>
      </w:r>
      <w:r w:rsidRPr="005461D2">
        <w:rPr>
          <w:spacing w:val="-67"/>
          <w:sz w:val="24"/>
          <w:szCs w:val="24"/>
        </w:rPr>
        <w:t xml:space="preserve"> </w:t>
      </w:r>
      <w:r w:rsidRPr="005461D2">
        <w:rPr>
          <w:sz w:val="24"/>
          <w:szCs w:val="24"/>
        </w:rPr>
        <w:t>треугольников</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многоугольников,</w:t>
      </w:r>
      <w:r w:rsidRPr="005461D2">
        <w:rPr>
          <w:spacing w:val="1"/>
          <w:sz w:val="24"/>
          <w:szCs w:val="24"/>
        </w:rPr>
        <w:t xml:space="preserve"> </w:t>
      </w:r>
      <w:r w:rsidRPr="005461D2">
        <w:rPr>
          <w:sz w:val="24"/>
          <w:szCs w:val="24"/>
        </w:rPr>
        <w:t>свойств</w:t>
      </w:r>
      <w:r w:rsidRPr="005461D2">
        <w:rPr>
          <w:spacing w:val="1"/>
          <w:sz w:val="24"/>
          <w:szCs w:val="24"/>
        </w:rPr>
        <w:t xml:space="preserve"> </w:t>
      </w:r>
      <w:r w:rsidRPr="005461D2">
        <w:rPr>
          <w:sz w:val="24"/>
          <w:szCs w:val="24"/>
        </w:rPr>
        <w:t>углов,</w:t>
      </w:r>
      <w:r w:rsidRPr="005461D2">
        <w:rPr>
          <w:spacing w:val="1"/>
          <w:sz w:val="24"/>
          <w:szCs w:val="24"/>
        </w:rPr>
        <w:t xml:space="preserve"> </w:t>
      </w:r>
      <w:r w:rsidRPr="005461D2">
        <w:rPr>
          <w:sz w:val="24"/>
          <w:szCs w:val="24"/>
        </w:rPr>
        <w:t>образованных</w:t>
      </w:r>
      <w:r w:rsidRPr="005461D2">
        <w:rPr>
          <w:spacing w:val="1"/>
          <w:sz w:val="24"/>
          <w:szCs w:val="24"/>
        </w:rPr>
        <w:t xml:space="preserve"> </w:t>
      </w:r>
      <w:r w:rsidRPr="005461D2">
        <w:rPr>
          <w:sz w:val="24"/>
          <w:szCs w:val="24"/>
        </w:rPr>
        <w:t>при</w:t>
      </w:r>
      <w:r w:rsidRPr="005461D2">
        <w:rPr>
          <w:spacing w:val="-67"/>
          <w:sz w:val="24"/>
          <w:szCs w:val="24"/>
        </w:rPr>
        <w:t xml:space="preserve"> </w:t>
      </w:r>
      <w:r w:rsidRPr="005461D2">
        <w:rPr>
          <w:sz w:val="24"/>
          <w:szCs w:val="24"/>
        </w:rPr>
        <w:t>пересечении</w:t>
      </w:r>
      <w:r w:rsidRPr="005461D2">
        <w:rPr>
          <w:spacing w:val="1"/>
          <w:sz w:val="24"/>
          <w:szCs w:val="24"/>
        </w:rPr>
        <w:t xml:space="preserve"> </w:t>
      </w:r>
      <w:r w:rsidRPr="005461D2">
        <w:rPr>
          <w:sz w:val="24"/>
          <w:szCs w:val="24"/>
        </w:rPr>
        <w:t>двух</w:t>
      </w:r>
      <w:r w:rsidRPr="005461D2">
        <w:rPr>
          <w:spacing w:val="1"/>
          <w:sz w:val="24"/>
          <w:szCs w:val="24"/>
        </w:rPr>
        <w:t xml:space="preserve"> </w:t>
      </w:r>
      <w:r w:rsidRPr="005461D2">
        <w:rPr>
          <w:sz w:val="24"/>
          <w:szCs w:val="24"/>
        </w:rPr>
        <w:t>параллельных</w:t>
      </w:r>
      <w:r w:rsidRPr="005461D2">
        <w:rPr>
          <w:spacing w:val="1"/>
          <w:sz w:val="24"/>
          <w:szCs w:val="24"/>
        </w:rPr>
        <w:t xml:space="preserve"> </w:t>
      </w:r>
      <w:r w:rsidRPr="005461D2">
        <w:rPr>
          <w:sz w:val="24"/>
          <w:szCs w:val="24"/>
        </w:rPr>
        <w:t>прямых</w:t>
      </w:r>
      <w:r w:rsidRPr="005461D2">
        <w:rPr>
          <w:spacing w:val="1"/>
          <w:sz w:val="24"/>
          <w:szCs w:val="24"/>
        </w:rPr>
        <w:t xml:space="preserve"> </w:t>
      </w:r>
      <w:r w:rsidRPr="005461D2">
        <w:rPr>
          <w:sz w:val="24"/>
          <w:szCs w:val="24"/>
        </w:rPr>
        <w:t>секущей.</w:t>
      </w:r>
      <w:r w:rsidRPr="005461D2">
        <w:rPr>
          <w:spacing w:val="1"/>
          <w:sz w:val="24"/>
          <w:szCs w:val="24"/>
        </w:rPr>
        <w:t xml:space="preserve"> </w:t>
      </w:r>
      <w:r w:rsidRPr="005461D2">
        <w:rPr>
          <w:sz w:val="24"/>
          <w:szCs w:val="24"/>
        </w:rPr>
        <w:t>Решать</w:t>
      </w:r>
      <w:r w:rsidRPr="005461D2">
        <w:rPr>
          <w:spacing w:val="1"/>
          <w:sz w:val="24"/>
          <w:szCs w:val="24"/>
        </w:rPr>
        <w:t xml:space="preserve"> </w:t>
      </w:r>
      <w:r w:rsidRPr="005461D2">
        <w:rPr>
          <w:sz w:val="24"/>
          <w:szCs w:val="24"/>
        </w:rPr>
        <w:t>практические</w:t>
      </w:r>
      <w:r w:rsidRPr="005461D2">
        <w:rPr>
          <w:spacing w:val="-67"/>
          <w:sz w:val="24"/>
          <w:szCs w:val="24"/>
        </w:rPr>
        <w:t xml:space="preserve"> </w:t>
      </w:r>
      <w:r w:rsidRPr="005461D2">
        <w:rPr>
          <w:sz w:val="24"/>
          <w:szCs w:val="24"/>
        </w:rPr>
        <w:t>задачи</w:t>
      </w:r>
      <w:r w:rsidRPr="005461D2">
        <w:rPr>
          <w:spacing w:val="-1"/>
          <w:sz w:val="24"/>
          <w:szCs w:val="24"/>
        </w:rPr>
        <w:t xml:space="preserve"> </w:t>
      </w:r>
      <w:r w:rsidRPr="005461D2">
        <w:rPr>
          <w:sz w:val="24"/>
          <w:szCs w:val="24"/>
        </w:rPr>
        <w:t>на</w:t>
      </w:r>
      <w:r w:rsidRPr="005461D2">
        <w:rPr>
          <w:spacing w:val="-3"/>
          <w:sz w:val="24"/>
          <w:szCs w:val="24"/>
        </w:rPr>
        <w:t xml:space="preserve"> </w:t>
      </w:r>
      <w:r w:rsidRPr="005461D2">
        <w:rPr>
          <w:sz w:val="24"/>
          <w:szCs w:val="24"/>
        </w:rPr>
        <w:t>нахождение углов.</w:t>
      </w:r>
    </w:p>
    <w:p w:rsidR="00DA25C5" w:rsidRPr="005461D2" w:rsidRDefault="00DA25C5" w:rsidP="005461D2">
      <w:pPr>
        <w:pStyle w:val="af5"/>
        <w:jc w:val="both"/>
        <w:rPr>
          <w:sz w:val="24"/>
          <w:szCs w:val="24"/>
        </w:rPr>
      </w:pPr>
      <w:r w:rsidRPr="005461D2">
        <w:rPr>
          <w:sz w:val="24"/>
          <w:szCs w:val="24"/>
        </w:rPr>
        <w:t>Владеть понятием геометрического места точек.</w:t>
      </w:r>
      <w:r w:rsidRPr="005461D2">
        <w:rPr>
          <w:spacing w:val="1"/>
          <w:sz w:val="24"/>
          <w:szCs w:val="24"/>
        </w:rPr>
        <w:t xml:space="preserve"> </w:t>
      </w:r>
      <w:r w:rsidRPr="005461D2">
        <w:rPr>
          <w:sz w:val="24"/>
          <w:szCs w:val="24"/>
        </w:rPr>
        <w:t>Уметь определять</w:t>
      </w:r>
      <w:r w:rsidRPr="005461D2">
        <w:rPr>
          <w:spacing w:val="1"/>
          <w:sz w:val="24"/>
          <w:szCs w:val="24"/>
        </w:rPr>
        <w:t xml:space="preserve"> </w:t>
      </w:r>
      <w:r w:rsidRPr="005461D2">
        <w:rPr>
          <w:sz w:val="24"/>
          <w:szCs w:val="24"/>
        </w:rPr>
        <w:t>биссектрису</w:t>
      </w:r>
      <w:r w:rsidRPr="005461D2">
        <w:rPr>
          <w:spacing w:val="1"/>
          <w:sz w:val="24"/>
          <w:szCs w:val="24"/>
        </w:rPr>
        <w:t xml:space="preserve"> </w:t>
      </w:r>
      <w:r w:rsidRPr="005461D2">
        <w:rPr>
          <w:sz w:val="24"/>
          <w:szCs w:val="24"/>
        </w:rPr>
        <w:t>угла</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серединный</w:t>
      </w:r>
      <w:r w:rsidRPr="005461D2">
        <w:rPr>
          <w:spacing w:val="1"/>
          <w:sz w:val="24"/>
          <w:szCs w:val="24"/>
        </w:rPr>
        <w:t xml:space="preserve"> </w:t>
      </w:r>
      <w:r w:rsidRPr="005461D2">
        <w:rPr>
          <w:sz w:val="24"/>
          <w:szCs w:val="24"/>
        </w:rPr>
        <w:t>перпендикуляр</w:t>
      </w:r>
      <w:r w:rsidRPr="005461D2">
        <w:rPr>
          <w:spacing w:val="1"/>
          <w:sz w:val="24"/>
          <w:szCs w:val="24"/>
        </w:rPr>
        <w:t xml:space="preserve"> </w:t>
      </w:r>
      <w:r w:rsidRPr="005461D2">
        <w:rPr>
          <w:sz w:val="24"/>
          <w:szCs w:val="24"/>
        </w:rPr>
        <w:t>к</w:t>
      </w:r>
      <w:r w:rsidRPr="005461D2">
        <w:rPr>
          <w:spacing w:val="1"/>
          <w:sz w:val="24"/>
          <w:szCs w:val="24"/>
        </w:rPr>
        <w:t xml:space="preserve"> </w:t>
      </w:r>
      <w:r w:rsidRPr="005461D2">
        <w:rPr>
          <w:sz w:val="24"/>
          <w:szCs w:val="24"/>
        </w:rPr>
        <w:t>отрезку</w:t>
      </w:r>
      <w:r w:rsidRPr="005461D2">
        <w:rPr>
          <w:spacing w:val="1"/>
          <w:sz w:val="24"/>
          <w:szCs w:val="24"/>
        </w:rPr>
        <w:t xml:space="preserve"> </w:t>
      </w:r>
      <w:r w:rsidRPr="005461D2">
        <w:rPr>
          <w:sz w:val="24"/>
          <w:szCs w:val="24"/>
        </w:rPr>
        <w:t>как</w:t>
      </w:r>
      <w:r w:rsidRPr="005461D2">
        <w:rPr>
          <w:spacing w:val="1"/>
          <w:sz w:val="24"/>
          <w:szCs w:val="24"/>
        </w:rPr>
        <w:t xml:space="preserve"> </w:t>
      </w:r>
      <w:r w:rsidRPr="005461D2">
        <w:rPr>
          <w:sz w:val="24"/>
          <w:szCs w:val="24"/>
        </w:rPr>
        <w:t>геометрические</w:t>
      </w:r>
      <w:r w:rsidRPr="005461D2">
        <w:rPr>
          <w:spacing w:val="-1"/>
          <w:sz w:val="24"/>
          <w:szCs w:val="24"/>
        </w:rPr>
        <w:t xml:space="preserve"> </w:t>
      </w:r>
      <w:r w:rsidRPr="005461D2">
        <w:rPr>
          <w:sz w:val="24"/>
          <w:szCs w:val="24"/>
        </w:rPr>
        <w:t>места точек.</w:t>
      </w:r>
    </w:p>
    <w:p w:rsidR="00DA25C5" w:rsidRPr="005461D2" w:rsidRDefault="00DA25C5" w:rsidP="005461D2">
      <w:pPr>
        <w:pStyle w:val="af5"/>
        <w:jc w:val="both"/>
        <w:rPr>
          <w:sz w:val="24"/>
          <w:szCs w:val="24"/>
        </w:rPr>
      </w:pPr>
      <w:r w:rsidRPr="005461D2">
        <w:rPr>
          <w:sz w:val="24"/>
          <w:szCs w:val="24"/>
        </w:rPr>
        <w:t>Формулировать определения окружности и круга, хорды и диаметра</w:t>
      </w:r>
      <w:r w:rsidRPr="005461D2">
        <w:rPr>
          <w:spacing w:val="1"/>
          <w:sz w:val="24"/>
          <w:szCs w:val="24"/>
        </w:rPr>
        <w:t xml:space="preserve"> </w:t>
      </w:r>
      <w:r w:rsidRPr="005461D2">
        <w:rPr>
          <w:sz w:val="24"/>
          <w:szCs w:val="24"/>
        </w:rPr>
        <w:t>окружности, пользоваться их свойствами. Уметь применять эти свойства</w:t>
      </w:r>
      <w:r w:rsidRPr="005461D2">
        <w:rPr>
          <w:spacing w:val="1"/>
          <w:sz w:val="24"/>
          <w:szCs w:val="24"/>
        </w:rPr>
        <w:t xml:space="preserve"> </w:t>
      </w:r>
      <w:r w:rsidRPr="005461D2">
        <w:rPr>
          <w:sz w:val="24"/>
          <w:szCs w:val="24"/>
        </w:rPr>
        <w:t>при</w:t>
      </w:r>
      <w:r w:rsidRPr="005461D2">
        <w:rPr>
          <w:spacing w:val="-1"/>
          <w:sz w:val="24"/>
          <w:szCs w:val="24"/>
        </w:rPr>
        <w:t xml:space="preserve"> </w:t>
      </w:r>
      <w:r w:rsidRPr="005461D2">
        <w:rPr>
          <w:sz w:val="24"/>
          <w:szCs w:val="24"/>
        </w:rPr>
        <w:t>решении задач.</w:t>
      </w:r>
    </w:p>
    <w:p w:rsidR="00DA25C5" w:rsidRPr="005461D2" w:rsidRDefault="00DA25C5" w:rsidP="005461D2">
      <w:pPr>
        <w:pStyle w:val="af5"/>
        <w:jc w:val="both"/>
        <w:rPr>
          <w:sz w:val="24"/>
          <w:szCs w:val="24"/>
        </w:rPr>
      </w:pPr>
      <w:r w:rsidRPr="005461D2">
        <w:rPr>
          <w:sz w:val="24"/>
          <w:szCs w:val="24"/>
        </w:rPr>
        <w:t>Владеть понятием описанной около треугольника окружности, уметь</w:t>
      </w:r>
      <w:r w:rsidRPr="005461D2">
        <w:rPr>
          <w:spacing w:val="1"/>
          <w:sz w:val="24"/>
          <w:szCs w:val="24"/>
        </w:rPr>
        <w:t xml:space="preserve"> </w:t>
      </w:r>
      <w:r w:rsidRPr="005461D2">
        <w:rPr>
          <w:sz w:val="24"/>
          <w:szCs w:val="24"/>
        </w:rPr>
        <w:t>находить её центр. Пользоваться фактами о том, что биссектрисы углов</w:t>
      </w:r>
      <w:r w:rsidRPr="005461D2">
        <w:rPr>
          <w:spacing w:val="1"/>
          <w:sz w:val="24"/>
          <w:szCs w:val="24"/>
        </w:rPr>
        <w:t xml:space="preserve"> </w:t>
      </w:r>
      <w:r w:rsidRPr="005461D2">
        <w:rPr>
          <w:sz w:val="24"/>
          <w:szCs w:val="24"/>
        </w:rPr>
        <w:t>треугольника</w:t>
      </w:r>
      <w:r w:rsidRPr="005461D2">
        <w:rPr>
          <w:spacing w:val="1"/>
          <w:sz w:val="24"/>
          <w:szCs w:val="24"/>
        </w:rPr>
        <w:t xml:space="preserve"> </w:t>
      </w:r>
      <w:r w:rsidRPr="005461D2">
        <w:rPr>
          <w:sz w:val="24"/>
          <w:szCs w:val="24"/>
        </w:rPr>
        <w:t>пересекаются</w:t>
      </w:r>
      <w:r w:rsidRPr="005461D2">
        <w:rPr>
          <w:spacing w:val="1"/>
          <w:sz w:val="24"/>
          <w:szCs w:val="24"/>
        </w:rPr>
        <w:t xml:space="preserve"> </w:t>
      </w:r>
      <w:r w:rsidRPr="005461D2">
        <w:rPr>
          <w:sz w:val="24"/>
          <w:szCs w:val="24"/>
        </w:rPr>
        <w:t>в</w:t>
      </w:r>
      <w:r w:rsidRPr="005461D2">
        <w:rPr>
          <w:spacing w:val="1"/>
          <w:sz w:val="24"/>
          <w:szCs w:val="24"/>
        </w:rPr>
        <w:t xml:space="preserve"> </w:t>
      </w:r>
      <w:r w:rsidRPr="005461D2">
        <w:rPr>
          <w:sz w:val="24"/>
          <w:szCs w:val="24"/>
        </w:rPr>
        <w:t>одной</w:t>
      </w:r>
      <w:r w:rsidRPr="005461D2">
        <w:rPr>
          <w:spacing w:val="1"/>
          <w:sz w:val="24"/>
          <w:szCs w:val="24"/>
        </w:rPr>
        <w:t xml:space="preserve"> </w:t>
      </w:r>
      <w:r w:rsidRPr="005461D2">
        <w:rPr>
          <w:sz w:val="24"/>
          <w:szCs w:val="24"/>
        </w:rPr>
        <w:t>точке,</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о</w:t>
      </w:r>
      <w:r w:rsidRPr="005461D2">
        <w:rPr>
          <w:spacing w:val="1"/>
          <w:sz w:val="24"/>
          <w:szCs w:val="24"/>
        </w:rPr>
        <w:t xml:space="preserve"> </w:t>
      </w:r>
      <w:r w:rsidRPr="005461D2">
        <w:rPr>
          <w:sz w:val="24"/>
          <w:szCs w:val="24"/>
        </w:rPr>
        <w:t>том,</w:t>
      </w:r>
      <w:r w:rsidRPr="005461D2">
        <w:rPr>
          <w:spacing w:val="1"/>
          <w:sz w:val="24"/>
          <w:szCs w:val="24"/>
        </w:rPr>
        <w:t xml:space="preserve"> </w:t>
      </w:r>
      <w:r w:rsidRPr="005461D2">
        <w:rPr>
          <w:sz w:val="24"/>
          <w:szCs w:val="24"/>
        </w:rPr>
        <w:t>что</w:t>
      </w:r>
      <w:r w:rsidRPr="005461D2">
        <w:rPr>
          <w:spacing w:val="1"/>
          <w:sz w:val="24"/>
          <w:szCs w:val="24"/>
        </w:rPr>
        <w:t xml:space="preserve"> </w:t>
      </w:r>
      <w:r w:rsidRPr="005461D2">
        <w:rPr>
          <w:sz w:val="24"/>
          <w:szCs w:val="24"/>
        </w:rPr>
        <w:t>серединные</w:t>
      </w:r>
      <w:r w:rsidRPr="005461D2">
        <w:rPr>
          <w:spacing w:val="1"/>
          <w:sz w:val="24"/>
          <w:szCs w:val="24"/>
        </w:rPr>
        <w:t xml:space="preserve"> </w:t>
      </w:r>
      <w:r w:rsidRPr="005461D2">
        <w:rPr>
          <w:sz w:val="24"/>
          <w:szCs w:val="24"/>
        </w:rPr>
        <w:t>перпендикуляры</w:t>
      </w:r>
      <w:r w:rsidRPr="005461D2">
        <w:rPr>
          <w:spacing w:val="-2"/>
          <w:sz w:val="24"/>
          <w:szCs w:val="24"/>
        </w:rPr>
        <w:t xml:space="preserve"> </w:t>
      </w:r>
      <w:r w:rsidRPr="005461D2">
        <w:rPr>
          <w:sz w:val="24"/>
          <w:szCs w:val="24"/>
        </w:rPr>
        <w:t>к</w:t>
      </w:r>
      <w:r w:rsidRPr="005461D2">
        <w:rPr>
          <w:spacing w:val="-5"/>
          <w:sz w:val="24"/>
          <w:szCs w:val="24"/>
        </w:rPr>
        <w:t xml:space="preserve"> </w:t>
      </w:r>
      <w:r w:rsidRPr="005461D2">
        <w:rPr>
          <w:sz w:val="24"/>
          <w:szCs w:val="24"/>
        </w:rPr>
        <w:t>сторонам</w:t>
      </w:r>
      <w:r w:rsidRPr="005461D2">
        <w:rPr>
          <w:spacing w:val="-1"/>
          <w:sz w:val="24"/>
          <w:szCs w:val="24"/>
        </w:rPr>
        <w:t xml:space="preserve"> </w:t>
      </w:r>
      <w:r w:rsidRPr="005461D2">
        <w:rPr>
          <w:sz w:val="24"/>
          <w:szCs w:val="24"/>
        </w:rPr>
        <w:t>треугольника</w:t>
      </w:r>
      <w:r w:rsidRPr="005461D2">
        <w:rPr>
          <w:spacing w:val="-2"/>
          <w:sz w:val="24"/>
          <w:szCs w:val="24"/>
        </w:rPr>
        <w:t xml:space="preserve"> </w:t>
      </w:r>
      <w:r w:rsidRPr="005461D2">
        <w:rPr>
          <w:sz w:val="24"/>
          <w:szCs w:val="24"/>
        </w:rPr>
        <w:t>пересекаются</w:t>
      </w:r>
      <w:r w:rsidRPr="005461D2">
        <w:rPr>
          <w:spacing w:val="-2"/>
          <w:sz w:val="24"/>
          <w:szCs w:val="24"/>
        </w:rPr>
        <w:t xml:space="preserve"> </w:t>
      </w:r>
      <w:r w:rsidRPr="005461D2">
        <w:rPr>
          <w:sz w:val="24"/>
          <w:szCs w:val="24"/>
        </w:rPr>
        <w:t>в</w:t>
      </w:r>
      <w:r w:rsidRPr="005461D2">
        <w:rPr>
          <w:spacing w:val="-5"/>
          <w:sz w:val="24"/>
          <w:szCs w:val="24"/>
        </w:rPr>
        <w:t xml:space="preserve"> </w:t>
      </w:r>
      <w:r w:rsidRPr="005461D2">
        <w:rPr>
          <w:sz w:val="24"/>
          <w:szCs w:val="24"/>
        </w:rPr>
        <w:t>одной</w:t>
      </w:r>
      <w:r w:rsidRPr="005461D2">
        <w:rPr>
          <w:spacing w:val="4"/>
          <w:sz w:val="24"/>
          <w:szCs w:val="24"/>
        </w:rPr>
        <w:t xml:space="preserve"> </w:t>
      </w:r>
      <w:r w:rsidRPr="005461D2">
        <w:rPr>
          <w:sz w:val="24"/>
          <w:szCs w:val="24"/>
        </w:rPr>
        <w:t>точке.</w:t>
      </w:r>
    </w:p>
    <w:p w:rsidR="00DA25C5" w:rsidRPr="005461D2" w:rsidRDefault="00DA25C5" w:rsidP="005461D2">
      <w:pPr>
        <w:pStyle w:val="af5"/>
        <w:jc w:val="both"/>
        <w:rPr>
          <w:sz w:val="24"/>
          <w:szCs w:val="24"/>
        </w:rPr>
      </w:pPr>
      <w:r w:rsidRPr="005461D2">
        <w:rPr>
          <w:sz w:val="24"/>
          <w:szCs w:val="24"/>
        </w:rPr>
        <w:t>Владеть понятием касательной к окружности, пользоваться теоремой</w:t>
      </w:r>
      <w:r w:rsidRPr="005461D2">
        <w:rPr>
          <w:spacing w:val="1"/>
          <w:sz w:val="24"/>
          <w:szCs w:val="24"/>
        </w:rPr>
        <w:t xml:space="preserve"> </w:t>
      </w:r>
      <w:r w:rsidRPr="005461D2">
        <w:rPr>
          <w:sz w:val="24"/>
          <w:szCs w:val="24"/>
        </w:rPr>
        <w:t>о</w:t>
      </w:r>
      <w:r w:rsidRPr="005461D2">
        <w:rPr>
          <w:spacing w:val="1"/>
          <w:sz w:val="24"/>
          <w:szCs w:val="24"/>
        </w:rPr>
        <w:t xml:space="preserve"> </w:t>
      </w:r>
      <w:r w:rsidRPr="005461D2">
        <w:rPr>
          <w:sz w:val="24"/>
          <w:szCs w:val="24"/>
        </w:rPr>
        <w:t>перпендикулярности</w:t>
      </w:r>
      <w:r w:rsidRPr="005461D2">
        <w:rPr>
          <w:spacing w:val="1"/>
          <w:sz w:val="24"/>
          <w:szCs w:val="24"/>
        </w:rPr>
        <w:t xml:space="preserve"> </w:t>
      </w:r>
      <w:r w:rsidRPr="005461D2">
        <w:rPr>
          <w:sz w:val="24"/>
          <w:szCs w:val="24"/>
        </w:rPr>
        <w:t>касательной</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радиуса,</w:t>
      </w:r>
      <w:r w:rsidRPr="005461D2">
        <w:rPr>
          <w:spacing w:val="1"/>
          <w:sz w:val="24"/>
          <w:szCs w:val="24"/>
        </w:rPr>
        <w:t xml:space="preserve"> </w:t>
      </w:r>
      <w:r w:rsidRPr="005461D2">
        <w:rPr>
          <w:sz w:val="24"/>
          <w:szCs w:val="24"/>
        </w:rPr>
        <w:t>проведённого</w:t>
      </w:r>
      <w:r w:rsidRPr="005461D2">
        <w:rPr>
          <w:spacing w:val="1"/>
          <w:sz w:val="24"/>
          <w:szCs w:val="24"/>
        </w:rPr>
        <w:t xml:space="preserve"> </w:t>
      </w:r>
      <w:r w:rsidRPr="005461D2">
        <w:rPr>
          <w:sz w:val="24"/>
          <w:szCs w:val="24"/>
        </w:rPr>
        <w:t>к</w:t>
      </w:r>
      <w:r w:rsidRPr="005461D2">
        <w:rPr>
          <w:spacing w:val="1"/>
          <w:sz w:val="24"/>
          <w:szCs w:val="24"/>
        </w:rPr>
        <w:t xml:space="preserve"> </w:t>
      </w:r>
      <w:r w:rsidRPr="005461D2">
        <w:rPr>
          <w:sz w:val="24"/>
          <w:szCs w:val="24"/>
        </w:rPr>
        <w:t>точке</w:t>
      </w:r>
      <w:r w:rsidRPr="005461D2">
        <w:rPr>
          <w:spacing w:val="1"/>
          <w:sz w:val="24"/>
          <w:szCs w:val="24"/>
        </w:rPr>
        <w:t xml:space="preserve"> </w:t>
      </w:r>
      <w:r w:rsidRPr="005461D2">
        <w:rPr>
          <w:sz w:val="24"/>
          <w:szCs w:val="24"/>
        </w:rPr>
        <w:t>касания.</w:t>
      </w:r>
    </w:p>
    <w:p w:rsidR="00DA25C5" w:rsidRPr="005461D2" w:rsidRDefault="00DA25C5" w:rsidP="005461D2">
      <w:pPr>
        <w:pStyle w:val="af5"/>
        <w:jc w:val="both"/>
        <w:rPr>
          <w:sz w:val="24"/>
          <w:szCs w:val="24"/>
        </w:rPr>
      </w:pPr>
      <w:r w:rsidRPr="005461D2">
        <w:rPr>
          <w:sz w:val="24"/>
          <w:szCs w:val="24"/>
        </w:rPr>
        <w:t>Пользоваться</w:t>
      </w:r>
      <w:r w:rsidRPr="005461D2">
        <w:rPr>
          <w:spacing w:val="1"/>
          <w:sz w:val="24"/>
          <w:szCs w:val="24"/>
        </w:rPr>
        <w:t xml:space="preserve"> </w:t>
      </w:r>
      <w:r w:rsidRPr="005461D2">
        <w:rPr>
          <w:sz w:val="24"/>
          <w:szCs w:val="24"/>
        </w:rPr>
        <w:t>простейшими</w:t>
      </w:r>
      <w:r w:rsidRPr="005461D2">
        <w:rPr>
          <w:spacing w:val="1"/>
          <w:sz w:val="24"/>
          <w:szCs w:val="24"/>
        </w:rPr>
        <w:t xml:space="preserve"> </w:t>
      </w:r>
      <w:r w:rsidRPr="005461D2">
        <w:rPr>
          <w:sz w:val="24"/>
          <w:szCs w:val="24"/>
        </w:rPr>
        <w:t>геометрическими</w:t>
      </w:r>
      <w:r w:rsidRPr="005461D2">
        <w:rPr>
          <w:spacing w:val="1"/>
          <w:sz w:val="24"/>
          <w:szCs w:val="24"/>
        </w:rPr>
        <w:t xml:space="preserve"> </w:t>
      </w:r>
      <w:r w:rsidRPr="005461D2">
        <w:rPr>
          <w:sz w:val="24"/>
          <w:szCs w:val="24"/>
        </w:rPr>
        <w:t>неравенствами,</w:t>
      </w:r>
      <w:r w:rsidRPr="005461D2">
        <w:rPr>
          <w:spacing w:val="1"/>
          <w:sz w:val="24"/>
          <w:szCs w:val="24"/>
        </w:rPr>
        <w:t xml:space="preserve"> </w:t>
      </w:r>
      <w:r w:rsidRPr="005461D2">
        <w:rPr>
          <w:sz w:val="24"/>
          <w:szCs w:val="24"/>
        </w:rPr>
        <w:t>понимать</w:t>
      </w:r>
      <w:r w:rsidRPr="005461D2">
        <w:rPr>
          <w:spacing w:val="-2"/>
          <w:sz w:val="24"/>
          <w:szCs w:val="24"/>
        </w:rPr>
        <w:t xml:space="preserve"> </w:t>
      </w:r>
      <w:r w:rsidRPr="005461D2">
        <w:rPr>
          <w:sz w:val="24"/>
          <w:szCs w:val="24"/>
        </w:rPr>
        <w:t>их</w:t>
      </w:r>
      <w:r w:rsidRPr="005461D2">
        <w:rPr>
          <w:spacing w:val="1"/>
          <w:sz w:val="24"/>
          <w:szCs w:val="24"/>
        </w:rPr>
        <w:t xml:space="preserve"> </w:t>
      </w:r>
      <w:r w:rsidRPr="005461D2">
        <w:rPr>
          <w:sz w:val="24"/>
          <w:szCs w:val="24"/>
        </w:rPr>
        <w:t>практический смысл.</w:t>
      </w:r>
    </w:p>
    <w:p w:rsidR="00DA25C5" w:rsidRPr="005461D2" w:rsidRDefault="00DA25C5" w:rsidP="005461D2">
      <w:pPr>
        <w:pStyle w:val="af5"/>
        <w:jc w:val="both"/>
        <w:rPr>
          <w:sz w:val="24"/>
          <w:szCs w:val="24"/>
        </w:rPr>
      </w:pPr>
      <w:r w:rsidRPr="005461D2">
        <w:rPr>
          <w:sz w:val="24"/>
          <w:szCs w:val="24"/>
        </w:rPr>
        <w:t>Проводить основные геометрические построения с помощью циркуля</w:t>
      </w:r>
      <w:r w:rsidRPr="005461D2">
        <w:rPr>
          <w:spacing w:val="-67"/>
          <w:sz w:val="24"/>
          <w:szCs w:val="24"/>
        </w:rPr>
        <w:t xml:space="preserve"> </w:t>
      </w:r>
      <w:r w:rsidRPr="005461D2">
        <w:rPr>
          <w:sz w:val="24"/>
          <w:szCs w:val="24"/>
        </w:rPr>
        <w:t>и</w:t>
      </w:r>
      <w:r w:rsidRPr="005461D2">
        <w:rPr>
          <w:spacing w:val="-1"/>
          <w:sz w:val="24"/>
          <w:szCs w:val="24"/>
        </w:rPr>
        <w:t xml:space="preserve"> </w:t>
      </w:r>
      <w:r w:rsidRPr="005461D2">
        <w:rPr>
          <w:sz w:val="24"/>
          <w:szCs w:val="24"/>
        </w:rPr>
        <w:t>линейки.</w:t>
      </w:r>
    </w:p>
    <w:p w:rsidR="00DA25C5" w:rsidRDefault="00DA25C5" w:rsidP="00641980">
      <w:pPr>
        <w:pStyle w:val="110"/>
        <w:numPr>
          <w:ilvl w:val="0"/>
          <w:numId w:val="4"/>
        </w:numPr>
        <w:tabs>
          <w:tab w:val="left" w:pos="1022"/>
        </w:tabs>
        <w:spacing w:line="320" w:lineRule="exact"/>
        <w:jc w:val="both"/>
      </w:pPr>
      <w:r>
        <w:t>класс</w:t>
      </w:r>
    </w:p>
    <w:p w:rsidR="00DA25C5" w:rsidRPr="005461D2" w:rsidRDefault="00DA25C5" w:rsidP="005461D2">
      <w:pPr>
        <w:pStyle w:val="af5"/>
        <w:rPr>
          <w:sz w:val="24"/>
          <w:szCs w:val="24"/>
        </w:rPr>
      </w:pPr>
      <w:r w:rsidRPr="005461D2">
        <w:rPr>
          <w:sz w:val="24"/>
          <w:szCs w:val="24"/>
        </w:rPr>
        <w:t>Распознавать</w:t>
      </w:r>
      <w:r w:rsidRPr="005461D2">
        <w:rPr>
          <w:spacing w:val="1"/>
          <w:sz w:val="24"/>
          <w:szCs w:val="24"/>
        </w:rPr>
        <w:t xml:space="preserve"> </w:t>
      </w:r>
      <w:r w:rsidRPr="005461D2">
        <w:rPr>
          <w:sz w:val="24"/>
          <w:szCs w:val="24"/>
        </w:rPr>
        <w:t>основные</w:t>
      </w:r>
      <w:r w:rsidRPr="005461D2">
        <w:rPr>
          <w:spacing w:val="1"/>
          <w:sz w:val="24"/>
          <w:szCs w:val="24"/>
        </w:rPr>
        <w:t xml:space="preserve"> </w:t>
      </w:r>
      <w:r w:rsidRPr="005461D2">
        <w:rPr>
          <w:sz w:val="24"/>
          <w:szCs w:val="24"/>
        </w:rPr>
        <w:t>виды</w:t>
      </w:r>
      <w:r w:rsidRPr="005461D2">
        <w:rPr>
          <w:spacing w:val="1"/>
          <w:sz w:val="24"/>
          <w:szCs w:val="24"/>
        </w:rPr>
        <w:t xml:space="preserve"> </w:t>
      </w:r>
      <w:r w:rsidRPr="005461D2">
        <w:rPr>
          <w:sz w:val="24"/>
          <w:szCs w:val="24"/>
        </w:rPr>
        <w:t>четырёхугольников,</w:t>
      </w:r>
      <w:r w:rsidRPr="005461D2">
        <w:rPr>
          <w:spacing w:val="1"/>
          <w:sz w:val="24"/>
          <w:szCs w:val="24"/>
        </w:rPr>
        <w:t xml:space="preserve"> </w:t>
      </w:r>
      <w:r w:rsidRPr="005461D2">
        <w:rPr>
          <w:sz w:val="24"/>
          <w:szCs w:val="24"/>
        </w:rPr>
        <w:t>их</w:t>
      </w:r>
      <w:r w:rsidRPr="005461D2">
        <w:rPr>
          <w:spacing w:val="1"/>
          <w:sz w:val="24"/>
          <w:szCs w:val="24"/>
        </w:rPr>
        <w:t xml:space="preserve"> </w:t>
      </w:r>
      <w:r w:rsidRPr="005461D2">
        <w:rPr>
          <w:sz w:val="24"/>
          <w:szCs w:val="24"/>
        </w:rPr>
        <w:t>элементы,</w:t>
      </w:r>
      <w:r w:rsidRPr="005461D2">
        <w:rPr>
          <w:spacing w:val="1"/>
          <w:sz w:val="24"/>
          <w:szCs w:val="24"/>
        </w:rPr>
        <w:t xml:space="preserve"> </w:t>
      </w:r>
      <w:r w:rsidRPr="005461D2">
        <w:rPr>
          <w:sz w:val="24"/>
          <w:szCs w:val="24"/>
        </w:rPr>
        <w:t>пользоваться</w:t>
      </w:r>
      <w:r w:rsidRPr="005461D2">
        <w:rPr>
          <w:spacing w:val="-1"/>
          <w:sz w:val="24"/>
          <w:szCs w:val="24"/>
        </w:rPr>
        <w:t xml:space="preserve"> </w:t>
      </w:r>
      <w:r w:rsidRPr="005461D2">
        <w:rPr>
          <w:sz w:val="24"/>
          <w:szCs w:val="24"/>
        </w:rPr>
        <w:t>их свойствами при</w:t>
      </w:r>
      <w:r w:rsidRPr="005461D2">
        <w:rPr>
          <w:spacing w:val="-4"/>
          <w:sz w:val="24"/>
          <w:szCs w:val="24"/>
        </w:rPr>
        <w:t xml:space="preserve"> </w:t>
      </w:r>
      <w:r w:rsidRPr="005461D2">
        <w:rPr>
          <w:sz w:val="24"/>
          <w:szCs w:val="24"/>
        </w:rPr>
        <w:t>решении</w:t>
      </w:r>
      <w:r w:rsidRPr="005461D2">
        <w:rPr>
          <w:spacing w:val="-1"/>
          <w:sz w:val="24"/>
          <w:szCs w:val="24"/>
        </w:rPr>
        <w:t xml:space="preserve"> </w:t>
      </w:r>
      <w:r w:rsidRPr="005461D2">
        <w:rPr>
          <w:sz w:val="24"/>
          <w:szCs w:val="24"/>
        </w:rPr>
        <w:t>геометрических</w:t>
      </w:r>
      <w:r w:rsidRPr="005461D2">
        <w:rPr>
          <w:spacing w:val="-3"/>
          <w:sz w:val="24"/>
          <w:szCs w:val="24"/>
        </w:rPr>
        <w:t xml:space="preserve"> </w:t>
      </w:r>
      <w:r w:rsidRPr="005461D2">
        <w:rPr>
          <w:sz w:val="24"/>
          <w:szCs w:val="24"/>
        </w:rPr>
        <w:t>задач.</w:t>
      </w:r>
    </w:p>
    <w:p w:rsidR="00DA25C5" w:rsidRPr="005461D2" w:rsidRDefault="00DA25C5" w:rsidP="005461D2">
      <w:pPr>
        <w:pStyle w:val="af5"/>
        <w:rPr>
          <w:sz w:val="24"/>
          <w:szCs w:val="24"/>
        </w:rPr>
      </w:pPr>
      <w:r w:rsidRPr="005461D2">
        <w:rPr>
          <w:sz w:val="24"/>
          <w:szCs w:val="24"/>
        </w:rPr>
        <w:t>Применять свойства точки пересечения медиан треугольника (центра</w:t>
      </w:r>
      <w:r w:rsidRPr="005461D2">
        <w:rPr>
          <w:spacing w:val="1"/>
          <w:sz w:val="24"/>
          <w:szCs w:val="24"/>
        </w:rPr>
        <w:t xml:space="preserve"> </w:t>
      </w:r>
      <w:r w:rsidRPr="005461D2">
        <w:rPr>
          <w:sz w:val="24"/>
          <w:szCs w:val="24"/>
        </w:rPr>
        <w:t>масс)</w:t>
      </w:r>
      <w:r w:rsidRPr="005461D2">
        <w:rPr>
          <w:spacing w:val="-1"/>
          <w:sz w:val="24"/>
          <w:szCs w:val="24"/>
        </w:rPr>
        <w:t xml:space="preserve"> </w:t>
      </w:r>
      <w:r w:rsidRPr="005461D2">
        <w:rPr>
          <w:sz w:val="24"/>
          <w:szCs w:val="24"/>
        </w:rPr>
        <w:t>в</w:t>
      </w:r>
      <w:r w:rsidRPr="005461D2">
        <w:rPr>
          <w:spacing w:val="-2"/>
          <w:sz w:val="24"/>
          <w:szCs w:val="24"/>
        </w:rPr>
        <w:t xml:space="preserve"> </w:t>
      </w:r>
      <w:r w:rsidRPr="005461D2">
        <w:rPr>
          <w:sz w:val="24"/>
          <w:szCs w:val="24"/>
        </w:rPr>
        <w:t>решении задач.</w:t>
      </w:r>
    </w:p>
    <w:p w:rsidR="00DA25C5" w:rsidRPr="005461D2" w:rsidRDefault="00DA25C5" w:rsidP="005461D2">
      <w:pPr>
        <w:pStyle w:val="af5"/>
        <w:rPr>
          <w:sz w:val="24"/>
          <w:szCs w:val="24"/>
        </w:rPr>
      </w:pPr>
      <w:r w:rsidRPr="005461D2">
        <w:rPr>
          <w:sz w:val="24"/>
          <w:szCs w:val="24"/>
        </w:rPr>
        <w:t>Владеть</w:t>
      </w:r>
      <w:r w:rsidRPr="005461D2">
        <w:rPr>
          <w:spacing w:val="1"/>
          <w:sz w:val="24"/>
          <w:szCs w:val="24"/>
        </w:rPr>
        <w:t xml:space="preserve"> </w:t>
      </w:r>
      <w:r w:rsidRPr="005461D2">
        <w:rPr>
          <w:sz w:val="24"/>
          <w:szCs w:val="24"/>
        </w:rPr>
        <w:t>понятием</w:t>
      </w:r>
      <w:r w:rsidRPr="005461D2">
        <w:rPr>
          <w:spacing w:val="1"/>
          <w:sz w:val="24"/>
          <w:szCs w:val="24"/>
        </w:rPr>
        <w:t xml:space="preserve"> </w:t>
      </w:r>
      <w:r w:rsidRPr="005461D2">
        <w:rPr>
          <w:sz w:val="24"/>
          <w:szCs w:val="24"/>
        </w:rPr>
        <w:t>средней</w:t>
      </w:r>
      <w:r w:rsidRPr="005461D2">
        <w:rPr>
          <w:spacing w:val="1"/>
          <w:sz w:val="24"/>
          <w:szCs w:val="24"/>
        </w:rPr>
        <w:t xml:space="preserve"> </w:t>
      </w:r>
      <w:r w:rsidRPr="005461D2">
        <w:rPr>
          <w:sz w:val="24"/>
          <w:szCs w:val="24"/>
        </w:rPr>
        <w:t>линии</w:t>
      </w:r>
      <w:r w:rsidRPr="005461D2">
        <w:rPr>
          <w:spacing w:val="1"/>
          <w:sz w:val="24"/>
          <w:szCs w:val="24"/>
        </w:rPr>
        <w:t xml:space="preserve"> </w:t>
      </w:r>
      <w:r w:rsidRPr="005461D2">
        <w:rPr>
          <w:sz w:val="24"/>
          <w:szCs w:val="24"/>
        </w:rPr>
        <w:t>треугольника</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трапеции,</w:t>
      </w:r>
      <w:r w:rsidRPr="005461D2">
        <w:rPr>
          <w:spacing w:val="-67"/>
          <w:sz w:val="24"/>
          <w:szCs w:val="24"/>
        </w:rPr>
        <w:t xml:space="preserve"> </w:t>
      </w:r>
      <w:r w:rsidRPr="005461D2">
        <w:rPr>
          <w:sz w:val="24"/>
          <w:szCs w:val="24"/>
        </w:rPr>
        <w:t>применять их свойства при решении геометрических задач. Пользоваться</w:t>
      </w:r>
      <w:r w:rsidRPr="005461D2">
        <w:rPr>
          <w:spacing w:val="1"/>
          <w:sz w:val="24"/>
          <w:szCs w:val="24"/>
        </w:rPr>
        <w:t xml:space="preserve"> </w:t>
      </w:r>
      <w:r w:rsidRPr="005461D2">
        <w:rPr>
          <w:sz w:val="24"/>
          <w:szCs w:val="24"/>
        </w:rPr>
        <w:t>теоремой Фалеса и теоремой о пропорциональных отрезках, применять их</w:t>
      </w:r>
      <w:r w:rsidRPr="005461D2">
        <w:rPr>
          <w:spacing w:val="1"/>
          <w:sz w:val="24"/>
          <w:szCs w:val="24"/>
        </w:rPr>
        <w:t xml:space="preserve"> </w:t>
      </w:r>
      <w:r w:rsidRPr="005461D2">
        <w:rPr>
          <w:sz w:val="24"/>
          <w:szCs w:val="24"/>
        </w:rPr>
        <w:t>для</w:t>
      </w:r>
      <w:r w:rsidRPr="005461D2">
        <w:rPr>
          <w:spacing w:val="-1"/>
          <w:sz w:val="24"/>
          <w:szCs w:val="24"/>
        </w:rPr>
        <w:t xml:space="preserve"> </w:t>
      </w:r>
      <w:r w:rsidRPr="005461D2">
        <w:rPr>
          <w:sz w:val="24"/>
          <w:szCs w:val="24"/>
        </w:rPr>
        <w:t>решения</w:t>
      </w:r>
      <w:r w:rsidRPr="005461D2">
        <w:rPr>
          <w:spacing w:val="-3"/>
          <w:sz w:val="24"/>
          <w:szCs w:val="24"/>
        </w:rPr>
        <w:t xml:space="preserve"> </w:t>
      </w:r>
      <w:r w:rsidRPr="005461D2">
        <w:rPr>
          <w:sz w:val="24"/>
          <w:szCs w:val="24"/>
        </w:rPr>
        <w:t>практических</w:t>
      </w:r>
      <w:r w:rsidRPr="005461D2">
        <w:rPr>
          <w:spacing w:val="1"/>
          <w:sz w:val="24"/>
          <w:szCs w:val="24"/>
        </w:rPr>
        <w:t xml:space="preserve"> </w:t>
      </w:r>
      <w:r w:rsidRPr="005461D2">
        <w:rPr>
          <w:sz w:val="24"/>
          <w:szCs w:val="24"/>
        </w:rPr>
        <w:t>­задач.</w:t>
      </w:r>
    </w:p>
    <w:p w:rsidR="00DA25C5" w:rsidRPr="005461D2" w:rsidRDefault="00DA25C5" w:rsidP="005461D2">
      <w:pPr>
        <w:pStyle w:val="af5"/>
        <w:rPr>
          <w:sz w:val="24"/>
          <w:szCs w:val="24"/>
        </w:rPr>
      </w:pPr>
      <w:r w:rsidRPr="005461D2">
        <w:rPr>
          <w:sz w:val="24"/>
          <w:szCs w:val="24"/>
        </w:rPr>
        <w:t>Применять</w:t>
      </w:r>
      <w:r w:rsidRPr="005461D2">
        <w:rPr>
          <w:spacing w:val="1"/>
          <w:sz w:val="24"/>
          <w:szCs w:val="24"/>
        </w:rPr>
        <w:t xml:space="preserve"> </w:t>
      </w:r>
      <w:r w:rsidRPr="005461D2">
        <w:rPr>
          <w:sz w:val="24"/>
          <w:szCs w:val="24"/>
        </w:rPr>
        <w:t>признаки</w:t>
      </w:r>
      <w:r w:rsidRPr="005461D2">
        <w:rPr>
          <w:spacing w:val="1"/>
          <w:sz w:val="24"/>
          <w:szCs w:val="24"/>
        </w:rPr>
        <w:t xml:space="preserve"> </w:t>
      </w:r>
      <w:r w:rsidRPr="005461D2">
        <w:rPr>
          <w:sz w:val="24"/>
          <w:szCs w:val="24"/>
        </w:rPr>
        <w:t>подобия</w:t>
      </w:r>
      <w:r w:rsidRPr="005461D2">
        <w:rPr>
          <w:spacing w:val="1"/>
          <w:sz w:val="24"/>
          <w:szCs w:val="24"/>
        </w:rPr>
        <w:t xml:space="preserve"> </w:t>
      </w:r>
      <w:r w:rsidRPr="005461D2">
        <w:rPr>
          <w:sz w:val="24"/>
          <w:szCs w:val="24"/>
        </w:rPr>
        <w:t>треугольников</w:t>
      </w:r>
      <w:r w:rsidRPr="005461D2">
        <w:rPr>
          <w:spacing w:val="1"/>
          <w:sz w:val="24"/>
          <w:szCs w:val="24"/>
        </w:rPr>
        <w:t xml:space="preserve"> </w:t>
      </w:r>
      <w:r w:rsidRPr="005461D2">
        <w:rPr>
          <w:sz w:val="24"/>
          <w:szCs w:val="24"/>
        </w:rPr>
        <w:t>в</w:t>
      </w:r>
      <w:r w:rsidRPr="005461D2">
        <w:rPr>
          <w:spacing w:val="1"/>
          <w:sz w:val="24"/>
          <w:szCs w:val="24"/>
        </w:rPr>
        <w:t xml:space="preserve"> </w:t>
      </w:r>
      <w:r w:rsidRPr="005461D2">
        <w:rPr>
          <w:sz w:val="24"/>
          <w:szCs w:val="24"/>
        </w:rPr>
        <w:t>решении</w:t>
      </w:r>
      <w:r w:rsidRPr="005461D2">
        <w:rPr>
          <w:spacing w:val="1"/>
          <w:sz w:val="24"/>
          <w:szCs w:val="24"/>
        </w:rPr>
        <w:t xml:space="preserve"> </w:t>
      </w:r>
      <w:r w:rsidRPr="005461D2">
        <w:rPr>
          <w:sz w:val="24"/>
          <w:szCs w:val="24"/>
        </w:rPr>
        <w:t>геометрических задач.</w:t>
      </w:r>
    </w:p>
    <w:p w:rsidR="00DA25C5" w:rsidRPr="005461D2" w:rsidRDefault="00DA25C5" w:rsidP="005461D2">
      <w:pPr>
        <w:pStyle w:val="af5"/>
        <w:rPr>
          <w:sz w:val="24"/>
          <w:szCs w:val="24"/>
        </w:rPr>
      </w:pPr>
      <w:r w:rsidRPr="005461D2">
        <w:rPr>
          <w:sz w:val="24"/>
          <w:szCs w:val="24"/>
        </w:rPr>
        <w:t>Пользоваться</w:t>
      </w:r>
      <w:r w:rsidRPr="005461D2">
        <w:rPr>
          <w:spacing w:val="1"/>
          <w:sz w:val="24"/>
          <w:szCs w:val="24"/>
        </w:rPr>
        <w:t xml:space="preserve"> </w:t>
      </w:r>
      <w:r w:rsidRPr="005461D2">
        <w:rPr>
          <w:sz w:val="24"/>
          <w:szCs w:val="24"/>
        </w:rPr>
        <w:t>теоремой</w:t>
      </w:r>
      <w:r w:rsidRPr="005461D2">
        <w:rPr>
          <w:spacing w:val="1"/>
          <w:sz w:val="24"/>
          <w:szCs w:val="24"/>
        </w:rPr>
        <w:t xml:space="preserve"> </w:t>
      </w:r>
      <w:r w:rsidRPr="005461D2">
        <w:rPr>
          <w:sz w:val="24"/>
          <w:szCs w:val="24"/>
        </w:rPr>
        <w:t>Пифагора</w:t>
      </w:r>
      <w:r w:rsidRPr="005461D2">
        <w:rPr>
          <w:spacing w:val="1"/>
          <w:sz w:val="24"/>
          <w:szCs w:val="24"/>
        </w:rPr>
        <w:t xml:space="preserve"> </w:t>
      </w:r>
      <w:r w:rsidRPr="005461D2">
        <w:rPr>
          <w:sz w:val="24"/>
          <w:szCs w:val="24"/>
        </w:rPr>
        <w:t>для</w:t>
      </w:r>
      <w:r w:rsidRPr="005461D2">
        <w:rPr>
          <w:spacing w:val="1"/>
          <w:sz w:val="24"/>
          <w:szCs w:val="24"/>
        </w:rPr>
        <w:t xml:space="preserve"> </w:t>
      </w:r>
      <w:r w:rsidRPr="005461D2">
        <w:rPr>
          <w:sz w:val="24"/>
          <w:szCs w:val="24"/>
        </w:rPr>
        <w:t>решения</w:t>
      </w:r>
      <w:r w:rsidRPr="005461D2">
        <w:rPr>
          <w:spacing w:val="1"/>
          <w:sz w:val="24"/>
          <w:szCs w:val="24"/>
        </w:rPr>
        <w:t xml:space="preserve"> </w:t>
      </w:r>
      <w:r w:rsidRPr="005461D2">
        <w:rPr>
          <w:sz w:val="24"/>
          <w:szCs w:val="24"/>
        </w:rPr>
        <w:t>геометрических</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практических</w:t>
      </w:r>
      <w:r w:rsidRPr="005461D2">
        <w:rPr>
          <w:spacing w:val="55"/>
          <w:sz w:val="24"/>
          <w:szCs w:val="24"/>
        </w:rPr>
        <w:t xml:space="preserve"> </w:t>
      </w:r>
      <w:r w:rsidRPr="005461D2">
        <w:rPr>
          <w:sz w:val="24"/>
          <w:szCs w:val="24"/>
        </w:rPr>
        <w:t>задач.</w:t>
      </w:r>
      <w:r w:rsidRPr="005461D2">
        <w:rPr>
          <w:spacing w:val="54"/>
          <w:sz w:val="24"/>
          <w:szCs w:val="24"/>
        </w:rPr>
        <w:t xml:space="preserve"> </w:t>
      </w:r>
      <w:r w:rsidRPr="005461D2">
        <w:rPr>
          <w:sz w:val="24"/>
          <w:szCs w:val="24"/>
        </w:rPr>
        <w:t>Строить</w:t>
      </w:r>
      <w:r w:rsidRPr="005461D2">
        <w:rPr>
          <w:spacing w:val="51"/>
          <w:sz w:val="24"/>
          <w:szCs w:val="24"/>
        </w:rPr>
        <w:t xml:space="preserve"> </w:t>
      </w:r>
      <w:r w:rsidRPr="005461D2">
        <w:rPr>
          <w:sz w:val="24"/>
          <w:szCs w:val="24"/>
        </w:rPr>
        <w:t>математическую</w:t>
      </w:r>
      <w:r w:rsidRPr="005461D2">
        <w:rPr>
          <w:spacing w:val="54"/>
          <w:sz w:val="24"/>
          <w:szCs w:val="24"/>
        </w:rPr>
        <w:t xml:space="preserve"> </w:t>
      </w:r>
      <w:r w:rsidRPr="005461D2">
        <w:rPr>
          <w:sz w:val="24"/>
          <w:szCs w:val="24"/>
        </w:rPr>
        <w:t>модель</w:t>
      </w:r>
      <w:r w:rsidRPr="005461D2">
        <w:rPr>
          <w:spacing w:val="51"/>
          <w:sz w:val="24"/>
          <w:szCs w:val="24"/>
        </w:rPr>
        <w:t xml:space="preserve"> </w:t>
      </w:r>
      <w:r w:rsidRPr="005461D2">
        <w:rPr>
          <w:sz w:val="24"/>
          <w:szCs w:val="24"/>
        </w:rPr>
        <w:t>в</w:t>
      </w:r>
      <w:r w:rsidRPr="005461D2">
        <w:rPr>
          <w:spacing w:val="54"/>
          <w:sz w:val="24"/>
          <w:szCs w:val="24"/>
        </w:rPr>
        <w:t xml:space="preserve"> </w:t>
      </w:r>
      <w:r w:rsidRPr="005461D2">
        <w:rPr>
          <w:sz w:val="24"/>
          <w:szCs w:val="24"/>
        </w:rPr>
        <w:t>практических</w:t>
      </w:r>
      <w:r w:rsidR="005461D2">
        <w:rPr>
          <w:sz w:val="24"/>
          <w:szCs w:val="24"/>
        </w:rPr>
        <w:t xml:space="preserve"> </w:t>
      </w:r>
      <w:r w:rsidRPr="005461D2">
        <w:rPr>
          <w:sz w:val="24"/>
          <w:szCs w:val="24"/>
        </w:rPr>
        <w:t>задачах,</w:t>
      </w:r>
      <w:r w:rsidRPr="005461D2">
        <w:rPr>
          <w:spacing w:val="1"/>
          <w:sz w:val="24"/>
          <w:szCs w:val="24"/>
        </w:rPr>
        <w:t xml:space="preserve"> </w:t>
      </w:r>
      <w:r w:rsidRPr="005461D2">
        <w:rPr>
          <w:sz w:val="24"/>
          <w:szCs w:val="24"/>
        </w:rPr>
        <w:t>самостоятельно</w:t>
      </w:r>
      <w:r w:rsidRPr="005461D2">
        <w:rPr>
          <w:spacing w:val="1"/>
          <w:sz w:val="24"/>
          <w:szCs w:val="24"/>
        </w:rPr>
        <w:t xml:space="preserve"> </w:t>
      </w:r>
      <w:r w:rsidRPr="005461D2">
        <w:rPr>
          <w:sz w:val="24"/>
          <w:szCs w:val="24"/>
        </w:rPr>
        <w:t>делать</w:t>
      </w:r>
      <w:r w:rsidRPr="005461D2">
        <w:rPr>
          <w:spacing w:val="1"/>
          <w:sz w:val="24"/>
          <w:szCs w:val="24"/>
        </w:rPr>
        <w:t xml:space="preserve"> </w:t>
      </w:r>
      <w:r w:rsidRPr="005461D2">
        <w:rPr>
          <w:sz w:val="24"/>
          <w:szCs w:val="24"/>
        </w:rPr>
        <w:t>чертёж</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находить</w:t>
      </w:r>
      <w:r w:rsidRPr="005461D2">
        <w:rPr>
          <w:spacing w:val="71"/>
          <w:sz w:val="24"/>
          <w:szCs w:val="24"/>
        </w:rPr>
        <w:t xml:space="preserve"> </w:t>
      </w:r>
      <w:r w:rsidRPr="005461D2">
        <w:rPr>
          <w:sz w:val="24"/>
          <w:szCs w:val="24"/>
        </w:rPr>
        <w:t>соответствующие</w:t>
      </w:r>
      <w:r w:rsidRPr="005461D2">
        <w:rPr>
          <w:spacing w:val="-67"/>
          <w:sz w:val="24"/>
          <w:szCs w:val="24"/>
        </w:rPr>
        <w:t xml:space="preserve"> </w:t>
      </w:r>
      <w:r w:rsidRPr="005461D2">
        <w:rPr>
          <w:sz w:val="24"/>
          <w:szCs w:val="24"/>
        </w:rPr>
        <w:t>длины.</w:t>
      </w:r>
    </w:p>
    <w:p w:rsidR="00DA25C5" w:rsidRPr="005461D2" w:rsidRDefault="00DA25C5" w:rsidP="005461D2">
      <w:pPr>
        <w:pStyle w:val="af5"/>
        <w:rPr>
          <w:sz w:val="24"/>
          <w:szCs w:val="24"/>
        </w:rPr>
      </w:pPr>
      <w:r w:rsidRPr="005461D2">
        <w:rPr>
          <w:sz w:val="24"/>
          <w:szCs w:val="24"/>
        </w:rPr>
        <w:t>Владеть</w:t>
      </w:r>
      <w:r w:rsidRPr="005461D2">
        <w:rPr>
          <w:spacing w:val="1"/>
          <w:sz w:val="24"/>
          <w:szCs w:val="24"/>
        </w:rPr>
        <w:t xml:space="preserve"> </w:t>
      </w:r>
      <w:r w:rsidRPr="005461D2">
        <w:rPr>
          <w:sz w:val="24"/>
          <w:szCs w:val="24"/>
        </w:rPr>
        <w:t>понятиями</w:t>
      </w:r>
      <w:r w:rsidRPr="005461D2">
        <w:rPr>
          <w:spacing w:val="1"/>
          <w:sz w:val="24"/>
          <w:szCs w:val="24"/>
        </w:rPr>
        <w:t xml:space="preserve"> </w:t>
      </w:r>
      <w:r w:rsidRPr="005461D2">
        <w:rPr>
          <w:sz w:val="24"/>
          <w:szCs w:val="24"/>
        </w:rPr>
        <w:t>синуса,</w:t>
      </w:r>
      <w:r w:rsidRPr="005461D2">
        <w:rPr>
          <w:spacing w:val="1"/>
          <w:sz w:val="24"/>
          <w:szCs w:val="24"/>
        </w:rPr>
        <w:t xml:space="preserve"> </w:t>
      </w:r>
      <w:r w:rsidRPr="005461D2">
        <w:rPr>
          <w:sz w:val="24"/>
          <w:szCs w:val="24"/>
        </w:rPr>
        <w:t>косинуса</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тангенса</w:t>
      </w:r>
      <w:r w:rsidRPr="005461D2">
        <w:rPr>
          <w:spacing w:val="1"/>
          <w:sz w:val="24"/>
          <w:szCs w:val="24"/>
        </w:rPr>
        <w:t xml:space="preserve"> </w:t>
      </w:r>
      <w:r w:rsidRPr="005461D2">
        <w:rPr>
          <w:sz w:val="24"/>
          <w:szCs w:val="24"/>
        </w:rPr>
        <w:t>острого</w:t>
      </w:r>
      <w:r w:rsidRPr="005461D2">
        <w:rPr>
          <w:spacing w:val="1"/>
          <w:sz w:val="24"/>
          <w:szCs w:val="24"/>
        </w:rPr>
        <w:t xml:space="preserve"> </w:t>
      </w:r>
      <w:r w:rsidRPr="005461D2">
        <w:rPr>
          <w:sz w:val="24"/>
          <w:szCs w:val="24"/>
        </w:rPr>
        <w:t>угла</w:t>
      </w:r>
      <w:r w:rsidRPr="005461D2">
        <w:rPr>
          <w:spacing w:val="1"/>
          <w:sz w:val="24"/>
          <w:szCs w:val="24"/>
        </w:rPr>
        <w:t xml:space="preserve"> </w:t>
      </w:r>
      <w:r w:rsidRPr="005461D2">
        <w:rPr>
          <w:sz w:val="24"/>
          <w:szCs w:val="24"/>
        </w:rPr>
        <w:t>прямоугольного треугольника. Пользоваться этими понятиями для решения</w:t>
      </w:r>
      <w:r w:rsidRPr="005461D2">
        <w:rPr>
          <w:spacing w:val="-67"/>
          <w:sz w:val="24"/>
          <w:szCs w:val="24"/>
        </w:rPr>
        <w:t xml:space="preserve"> </w:t>
      </w:r>
      <w:r w:rsidRPr="005461D2">
        <w:rPr>
          <w:sz w:val="24"/>
          <w:szCs w:val="24"/>
        </w:rPr>
        <w:t>практических задач.</w:t>
      </w:r>
    </w:p>
    <w:p w:rsidR="00DA25C5" w:rsidRPr="005461D2" w:rsidRDefault="00DA25C5" w:rsidP="005461D2">
      <w:pPr>
        <w:pStyle w:val="af5"/>
        <w:rPr>
          <w:sz w:val="24"/>
          <w:szCs w:val="24"/>
        </w:rPr>
      </w:pPr>
      <w:r w:rsidRPr="005461D2">
        <w:rPr>
          <w:sz w:val="24"/>
          <w:szCs w:val="24"/>
        </w:rPr>
        <w:t>Вычислять</w:t>
      </w:r>
      <w:r w:rsidRPr="005461D2">
        <w:rPr>
          <w:spacing w:val="1"/>
          <w:sz w:val="24"/>
          <w:szCs w:val="24"/>
        </w:rPr>
        <w:t xml:space="preserve"> </w:t>
      </w:r>
      <w:r w:rsidRPr="005461D2">
        <w:rPr>
          <w:sz w:val="24"/>
          <w:szCs w:val="24"/>
        </w:rPr>
        <w:t>(различными</w:t>
      </w:r>
      <w:r w:rsidRPr="005461D2">
        <w:rPr>
          <w:spacing w:val="1"/>
          <w:sz w:val="24"/>
          <w:szCs w:val="24"/>
        </w:rPr>
        <w:t xml:space="preserve"> </w:t>
      </w:r>
      <w:r w:rsidRPr="005461D2">
        <w:rPr>
          <w:sz w:val="24"/>
          <w:szCs w:val="24"/>
        </w:rPr>
        <w:t>способами)</w:t>
      </w:r>
      <w:r w:rsidRPr="005461D2">
        <w:rPr>
          <w:spacing w:val="1"/>
          <w:sz w:val="24"/>
          <w:szCs w:val="24"/>
        </w:rPr>
        <w:t xml:space="preserve"> </w:t>
      </w:r>
      <w:r w:rsidRPr="005461D2">
        <w:rPr>
          <w:sz w:val="24"/>
          <w:szCs w:val="24"/>
        </w:rPr>
        <w:t>площадь</w:t>
      </w:r>
      <w:r w:rsidRPr="005461D2">
        <w:rPr>
          <w:spacing w:val="1"/>
          <w:sz w:val="24"/>
          <w:szCs w:val="24"/>
        </w:rPr>
        <w:t xml:space="preserve"> </w:t>
      </w:r>
      <w:r w:rsidRPr="005461D2">
        <w:rPr>
          <w:sz w:val="24"/>
          <w:szCs w:val="24"/>
        </w:rPr>
        <w:t>треугольника</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площади</w:t>
      </w:r>
      <w:r w:rsidRPr="005461D2">
        <w:rPr>
          <w:spacing w:val="1"/>
          <w:sz w:val="24"/>
          <w:szCs w:val="24"/>
        </w:rPr>
        <w:t xml:space="preserve"> </w:t>
      </w:r>
      <w:r w:rsidRPr="005461D2">
        <w:rPr>
          <w:sz w:val="24"/>
          <w:szCs w:val="24"/>
        </w:rPr>
        <w:t>многоугольных</w:t>
      </w:r>
      <w:r w:rsidRPr="005461D2">
        <w:rPr>
          <w:spacing w:val="1"/>
          <w:sz w:val="24"/>
          <w:szCs w:val="24"/>
        </w:rPr>
        <w:t xml:space="preserve"> </w:t>
      </w:r>
      <w:r w:rsidRPr="005461D2">
        <w:rPr>
          <w:sz w:val="24"/>
          <w:szCs w:val="24"/>
        </w:rPr>
        <w:t>фигур</w:t>
      </w:r>
      <w:r w:rsidRPr="005461D2">
        <w:rPr>
          <w:spacing w:val="1"/>
          <w:sz w:val="24"/>
          <w:szCs w:val="24"/>
        </w:rPr>
        <w:t xml:space="preserve"> </w:t>
      </w:r>
      <w:r w:rsidRPr="005461D2">
        <w:rPr>
          <w:sz w:val="24"/>
          <w:szCs w:val="24"/>
        </w:rPr>
        <w:t>(пользуясь,</w:t>
      </w:r>
      <w:r w:rsidRPr="005461D2">
        <w:rPr>
          <w:spacing w:val="1"/>
          <w:sz w:val="24"/>
          <w:szCs w:val="24"/>
        </w:rPr>
        <w:t xml:space="preserve"> </w:t>
      </w:r>
      <w:r w:rsidRPr="005461D2">
        <w:rPr>
          <w:sz w:val="24"/>
          <w:szCs w:val="24"/>
        </w:rPr>
        <w:t>где</w:t>
      </w:r>
      <w:r w:rsidRPr="005461D2">
        <w:rPr>
          <w:spacing w:val="1"/>
          <w:sz w:val="24"/>
          <w:szCs w:val="24"/>
        </w:rPr>
        <w:t xml:space="preserve"> </w:t>
      </w:r>
      <w:r w:rsidRPr="005461D2">
        <w:rPr>
          <w:sz w:val="24"/>
          <w:szCs w:val="24"/>
        </w:rPr>
        <w:t>необходимо,</w:t>
      </w:r>
      <w:r w:rsidRPr="005461D2">
        <w:rPr>
          <w:spacing w:val="1"/>
          <w:sz w:val="24"/>
          <w:szCs w:val="24"/>
        </w:rPr>
        <w:t xml:space="preserve"> </w:t>
      </w:r>
      <w:r w:rsidRPr="005461D2">
        <w:rPr>
          <w:sz w:val="24"/>
          <w:szCs w:val="24"/>
        </w:rPr>
        <w:t>калькулятором).</w:t>
      </w:r>
      <w:r w:rsidRPr="005461D2">
        <w:rPr>
          <w:spacing w:val="-3"/>
          <w:sz w:val="24"/>
          <w:szCs w:val="24"/>
        </w:rPr>
        <w:t xml:space="preserve"> </w:t>
      </w:r>
      <w:r w:rsidRPr="005461D2">
        <w:rPr>
          <w:sz w:val="24"/>
          <w:szCs w:val="24"/>
        </w:rPr>
        <w:t>Применять</w:t>
      </w:r>
      <w:r w:rsidRPr="005461D2">
        <w:rPr>
          <w:spacing w:val="-3"/>
          <w:sz w:val="24"/>
          <w:szCs w:val="24"/>
        </w:rPr>
        <w:t xml:space="preserve"> </w:t>
      </w:r>
      <w:r w:rsidRPr="005461D2">
        <w:rPr>
          <w:sz w:val="24"/>
          <w:szCs w:val="24"/>
        </w:rPr>
        <w:t>полученные</w:t>
      </w:r>
      <w:r w:rsidRPr="005461D2">
        <w:rPr>
          <w:spacing w:val="-2"/>
          <w:sz w:val="24"/>
          <w:szCs w:val="24"/>
        </w:rPr>
        <w:t xml:space="preserve"> </w:t>
      </w:r>
      <w:r w:rsidRPr="005461D2">
        <w:rPr>
          <w:sz w:val="24"/>
          <w:szCs w:val="24"/>
        </w:rPr>
        <w:t>умения</w:t>
      </w:r>
      <w:r w:rsidRPr="005461D2">
        <w:rPr>
          <w:spacing w:val="-1"/>
          <w:sz w:val="24"/>
          <w:szCs w:val="24"/>
        </w:rPr>
        <w:t xml:space="preserve"> </w:t>
      </w:r>
      <w:r w:rsidRPr="005461D2">
        <w:rPr>
          <w:sz w:val="24"/>
          <w:szCs w:val="24"/>
        </w:rPr>
        <w:t>в</w:t>
      </w:r>
      <w:r w:rsidRPr="005461D2">
        <w:rPr>
          <w:spacing w:val="-4"/>
          <w:sz w:val="24"/>
          <w:szCs w:val="24"/>
        </w:rPr>
        <w:t xml:space="preserve"> </w:t>
      </w:r>
      <w:r w:rsidRPr="005461D2">
        <w:rPr>
          <w:sz w:val="24"/>
          <w:szCs w:val="24"/>
        </w:rPr>
        <w:t>практических задачах.</w:t>
      </w:r>
    </w:p>
    <w:p w:rsidR="00DA25C5" w:rsidRPr="005461D2" w:rsidRDefault="00DA25C5" w:rsidP="005461D2">
      <w:pPr>
        <w:pStyle w:val="af5"/>
        <w:rPr>
          <w:sz w:val="24"/>
          <w:szCs w:val="24"/>
        </w:rPr>
      </w:pPr>
      <w:r w:rsidRPr="005461D2">
        <w:rPr>
          <w:sz w:val="24"/>
          <w:szCs w:val="24"/>
        </w:rPr>
        <w:t>Владеть понятиями вписанного</w:t>
      </w:r>
      <w:r w:rsidRPr="005461D2">
        <w:rPr>
          <w:spacing w:val="1"/>
          <w:sz w:val="24"/>
          <w:szCs w:val="24"/>
        </w:rPr>
        <w:t xml:space="preserve"> </w:t>
      </w:r>
      <w:r w:rsidRPr="005461D2">
        <w:rPr>
          <w:sz w:val="24"/>
          <w:szCs w:val="24"/>
        </w:rPr>
        <w:t>и центрального</w:t>
      </w:r>
      <w:r w:rsidRPr="005461D2">
        <w:rPr>
          <w:spacing w:val="1"/>
          <w:sz w:val="24"/>
          <w:szCs w:val="24"/>
        </w:rPr>
        <w:t xml:space="preserve"> </w:t>
      </w:r>
      <w:r w:rsidRPr="005461D2">
        <w:rPr>
          <w:sz w:val="24"/>
          <w:szCs w:val="24"/>
        </w:rPr>
        <w:t>угла, использовать</w:t>
      </w:r>
      <w:r w:rsidRPr="005461D2">
        <w:rPr>
          <w:spacing w:val="1"/>
          <w:sz w:val="24"/>
          <w:szCs w:val="24"/>
        </w:rPr>
        <w:t xml:space="preserve"> </w:t>
      </w:r>
      <w:r w:rsidRPr="005461D2">
        <w:rPr>
          <w:sz w:val="24"/>
          <w:szCs w:val="24"/>
        </w:rPr>
        <w:t>теоремы</w:t>
      </w:r>
      <w:r w:rsidRPr="005461D2">
        <w:rPr>
          <w:spacing w:val="1"/>
          <w:sz w:val="24"/>
          <w:szCs w:val="24"/>
        </w:rPr>
        <w:t xml:space="preserve"> </w:t>
      </w:r>
      <w:r w:rsidRPr="005461D2">
        <w:rPr>
          <w:sz w:val="24"/>
          <w:szCs w:val="24"/>
        </w:rPr>
        <w:t>о</w:t>
      </w:r>
      <w:r w:rsidRPr="005461D2">
        <w:rPr>
          <w:spacing w:val="1"/>
          <w:sz w:val="24"/>
          <w:szCs w:val="24"/>
        </w:rPr>
        <w:t xml:space="preserve"> </w:t>
      </w:r>
      <w:r w:rsidRPr="005461D2">
        <w:rPr>
          <w:sz w:val="24"/>
          <w:szCs w:val="24"/>
        </w:rPr>
        <w:t>вписанных</w:t>
      </w:r>
      <w:r w:rsidRPr="005461D2">
        <w:rPr>
          <w:spacing w:val="1"/>
          <w:sz w:val="24"/>
          <w:szCs w:val="24"/>
        </w:rPr>
        <w:t xml:space="preserve"> </w:t>
      </w:r>
      <w:r w:rsidRPr="005461D2">
        <w:rPr>
          <w:sz w:val="24"/>
          <w:szCs w:val="24"/>
        </w:rPr>
        <w:t>углах,</w:t>
      </w:r>
      <w:r w:rsidRPr="005461D2">
        <w:rPr>
          <w:spacing w:val="1"/>
          <w:sz w:val="24"/>
          <w:szCs w:val="24"/>
        </w:rPr>
        <w:t xml:space="preserve"> </w:t>
      </w:r>
      <w:r w:rsidRPr="005461D2">
        <w:rPr>
          <w:sz w:val="24"/>
          <w:szCs w:val="24"/>
        </w:rPr>
        <w:t>углах</w:t>
      </w:r>
      <w:r w:rsidRPr="005461D2">
        <w:rPr>
          <w:spacing w:val="1"/>
          <w:sz w:val="24"/>
          <w:szCs w:val="24"/>
        </w:rPr>
        <w:t xml:space="preserve"> </w:t>
      </w:r>
      <w:r w:rsidRPr="005461D2">
        <w:rPr>
          <w:sz w:val="24"/>
          <w:szCs w:val="24"/>
        </w:rPr>
        <w:t>между</w:t>
      </w:r>
      <w:r w:rsidRPr="005461D2">
        <w:rPr>
          <w:spacing w:val="1"/>
          <w:sz w:val="24"/>
          <w:szCs w:val="24"/>
        </w:rPr>
        <w:t xml:space="preserve"> </w:t>
      </w:r>
      <w:r w:rsidRPr="005461D2">
        <w:rPr>
          <w:sz w:val="24"/>
          <w:szCs w:val="24"/>
        </w:rPr>
        <w:t>хордами</w:t>
      </w:r>
      <w:r w:rsidRPr="005461D2">
        <w:rPr>
          <w:spacing w:val="1"/>
          <w:sz w:val="24"/>
          <w:szCs w:val="24"/>
        </w:rPr>
        <w:t xml:space="preserve"> </w:t>
      </w:r>
      <w:r w:rsidRPr="005461D2">
        <w:rPr>
          <w:sz w:val="24"/>
          <w:szCs w:val="24"/>
        </w:rPr>
        <w:t>(секущими)</w:t>
      </w:r>
      <w:r w:rsidRPr="005461D2">
        <w:rPr>
          <w:spacing w:val="1"/>
          <w:sz w:val="24"/>
          <w:szCs w:val="24"/>
        </w:rPr>
        <w:t xml:space="preserve"> </w:t>
      </w:r>
      <w:r w:rsidRPr="005461D2">
        <w:rPr>
          <w:sz w:val="24"/>
          <w:szCs w:val="24"/>
        </w:rPr>
        <w:t>и</w:t>
      </w:r>
      <w:r w:rsidRPr="005461D2">
        <w:rPr>
          <w:spacing w:val="70"/>
          <w:sz w:val="24"/>
          <w:szCs w:val="24"/>
        </w:rPr>
        <w:t xml:space="preserve"> </w:t>
      </w:r>
      <w:r w:rsidRPr="005461D2">
        <w:rPr>
          <w:sz w:val="24"/>
          <w:szCs w:val="24"/>
        </w:rPr>
        <w:t>угле</w:t>
      </w:r>
      <w:r w:rsidRPr="005461D2">
        <w:rPr>
          <w:spacing w:val="1"/>
          <w:sz w:val="24"/>
          <w:szCs w:val="24"/>
        </w:rPr>
        <w:t xml:space="preserve"> </w:t>
      </w:r>
      <w:r w:rsidRPr="005461D2">
        <w:rPr>
          <w:sz w:val="24"/>
          <w:szCs w:val="24"/>
        </w:rPr>
        <w:t>между</w:t>
      </w:r>
      <w:r w:rsidRPr="005461D2">
        <w:rPr>
          <w:spacing w:val="-5"/>
          <w:sz w:val="24"/>
          <w:szCs w:val="24"/>
        </w:rPr>
        <w:t xml:space="preserve"> </w:t>
      </w:r>
      <w:r w:rsidRPr="005461D2">
        <w:rPr>
          <w:sz w:val="24"/>
          <w:szCs w:val="24"/>
        </w:rPr>
        <w:t>касательной</w:t>
      </w:r>
      <w:r w:rsidRPr="005461D2">
        <w:rPr>
          <w:spacing w:val="-3"/>
          <w:sz w:val="24"/>
          <w:szCs w:val="24"/>
        </w:rPr>
        <w:t xml:space="preserve"> </w:t>
      </w:r>
      <w:r w:rsidRPr="005461D2">
        <w:rPr>
          <w:sz w:val="24"/>
          <w:szCs w:val="24"/>
        </w:rPr>
        <w:t>и хордой</w:t>
      </w:r>
      <w:r w:rsidRPr="005461D2">
        <w:rPr>
          <w:spacing w:val="-3"/>
          <w:sz w:val="24"/>
          <w:szCs w:val="24"/>
        </w:rPr>
        <w:t xml:space="preserve"> </w:t>
      </w:r>
      <w:r w:rsidRPr="005461D2">
        <w:rPr>
          <w:sz w:val="24"/>
          <w:szCs w:val="24"/>
        </w:rPr>
        <w:t>при решении геометрических</w:t>
      </w:r>
      <w:r w:rsidRPr="005461D2">
        <w:rPr>
          <w:spacing w:val="-3"/>
          <w:sz w:val="24"/>
          <w:szCs w:val="24"/>
        </w:rPr>
        <w:t xml:space="preserve"> </w:t>
      </w:r>
      <w:r w:rsidRPr="005461D2">
        <w:rPr>
          <w:sz w:val="24"/>
          <w:szCs w:val="24"/>
        </w:rPr>
        <w:t>задач.</w:t>
      </w:r>
    </w:p>
    <w:p w:rsidR="00DA25C5" w:rsidRPr="005461D2" w:rsidRDefault="00DA25C5" w:rsidP="005461D2">
      <w:pPr>
        <w:pStyle w:val="af5"/>
        <w:rPr>
          <w:sz w:val="24"/>
          <w:szCs w:val="24"/>
        </w:rPr>
      </w:pPr>
      <w:r w:rsidRPr="005461D2">
        <w:rPr>
          <w:sz w:val="24"/>
          <w:szCs w:val="24"/>
        </w:rPr>
        <w:t>Владеть</w:t>
      </w:r>
      <w:r w:rsidRPr="005461D2">
        <w:rPr>
          <w:spacing w:val="1"/>
          <w:sz w:val="24"/>
          <w:szCs w:val="24"/>
        </w:rPr>
        <w:t xml:space="preserve"> </w:t>
      </w:r>
      <w:r w:rsidRPr="005461D2">
        <w:rPr>
          <w:sz w:val="24"/>
          <w:szCs w:val="24"/>
        </w:rPr>
        <w:t>понятием</w:t>
      </w:r>
      <w:r w:rsidRPr="005461D2">
        <w:rPr>
          <w:spacing w:val="1"/>
          <w:sz w:val="24"/>
          <w:szCs w:val="24"/>
        </w:rPr>
        <w:t xml:space="preserve"> </w:t>
      </w:r>
      <w:r w:rsidRPr="005461D2">
        <w:rPr>
          <w:sz w:val="24"/>
          <w:szCs w:val="24"/>
        </w:rPr>
        <w:t>описанного</w:t>
      </w:r>
      <w:r w:rsidRPr="005461D2">
        <w:rPr>
          <w:spacing w:val="1"/>
          <w:sz w:val="24"/>
          <w:szCs w:val="24"/>
        </w:rPr>
        <w:t xml:space="preserve"> </w:t>
      </w:r>
      <w:r w:rsidRPr="005461D2">
        <w:rPr>
          <w:sz w:val="24"/>
          <w:szCs w:val="24"/>
        </w:rPr>
        <w:t>четырёхугольника,</w:t>
      </w:r>
      <w:r w:rsidRPr="005461D2">
        <w:rPr>
          <w:spacing w:val="71"/>
          <w:sz w:val="24"/>
          <w:szCs w:val="24"/>
        </w:rPr>
        <w:t xml:space="preserve"> </w:t>
      </w:r>
      <w:r w:rsidRPr="005461D2">
        <w:rPr>
          <w:sz w:val="24"/>
          <w:szCs w:val="24"/>
        </w:rPr>
        <w:t>применять</w:t>
      </w:r>
      <w:r w:rsidRPr="005461D2">
        <w:rPr>
          <w:spacing w:val="1"/>
          <w:sz w:val="24"/>
          <w:szCs w:val="24"/>
        </w:rPr>
        <w:t xml:space="preserve"> </w:t>
      </w:r>
      <w:r w:rsidRPr="005461D2">
        <w:rPr>
          <w:sz w:val="24"/>
          <w:szCs w:val="24"/>
        </w:rPr>
        <w:t>свойства</w:t>
      </w:r>
      <w:r w:rsidRPr="005461D2">
        <w:rPr>
          <w:spacing w:val="-1"/>
          <w:sz w:val="24"/>
          <w:szCs w:val="24"/>
        </w:rPr>
        <w:t xml:space="preserve"> </w:t>
      </w:r>
      <w:r w:rsidRPr="005461D2">
        <w:rPr>
          <w:sz w:val="24"/>
          <w:szCs w:val="24"/>
        </w:rPr>
        <w:t>описанного четырёхугольника</w:t>
      </w:r>
      <w:r w:rsidRPr="005461D2">
        <w:rPr>
          <w:spacing w:val="-2"/>
          <w:sz w:val="24"/>
          <w:szCs w:val="24"/>
        </w:rPr>
        <w:t xml:space="preserve"> </w:t>
      </w:r>
      <w:r w:rsidRPr="005461D2">
        <w:rPr>
          <w:sz w:val="24"/>
          <w:szCs w:val="24"/>
        </w:rPr>
        <w:t>при</w:t>
      </w:r>
      <w:r w:rsidRPr="005461D2">
        <w:rPr>
          <w:spacing w:val="-1"/>
          <w:sz w:val="24"/>
          <w:szCs w:val="24"/>
        </w:rPr>
        <w:t xml:space="preserve"> </w:t>
      </w:r>
      <w:r w:rsidRPr="005461D2">
        <w:rPr>
          <w:sz w:val="24"/>
          <w:szCs w:val="24"/>
        </w:rPr>
        <w:t>решении задач.</w:t>
      </w:r>
    </w:p>
    <w:p w:rsidR="00DA25C5" w:rsidRPr="005461D2" w:rsidRDefault="00DA25C5" w:rsidP="005461D2">
      <w:pPr>
        <w:pStyle w:val="af5"/>
        <w:rPr>
          <w:sz w:val="24"/>
          <w:szCs w:val="24"/>
        </w:rPr>
      </w:pPr>
      <w:r w:rsidRPr="005461D2">
        <w:rPr>
          <w:sz w:val="24"/>
          <w:szCs w:val="24"/>
        </w:rPr>
        <w:t>Применять полученные знания на практике – строить математические</w:t>
      </w:r>
      <w:r w:rsidRPr="005461D2">
        <w:rPr>
          <w:spacing w:val="-67"/>
          <w:sz w:val="24"/>
          <w:szCs w:val="24"/>
        </w:rPr>
        <w:t xml:space="preserve"> </w:t>
      </w:r>
      <w:r w:rsidRPr="005461D2">
        <w:rPr>
          <w:sz w:val="24"/>
          <w:szCs w:val="24"/>
        </w:rPr>
        <w:t>модели</w:t>
      </w:r>
      <w:r w:rsidRPr="005461D2">
        <w:rPr>
          <w:spacing w:val="1"/>
          <w:sz w:val="24"/>
          <w:szCs w:val="24"/>
        </w:rPr>
        <w:t xml:space="preserve"> </w:t>
      </w:r>
      <w:r w:rsidRPr="005461D2">
        <w:rPr>
          <w:sz w:val="24"/>
          <w:szCs w:val="24"/>
        </w:rPr>
        <w:t>для</w:t>
      </w:r>
      <w:r w:rsidRPr="005461D2">
        <w:rPr>
          <w:spacing w:val="1"/>
          <w:sz w:val="24"/>
          <w:szCs w:val="24"/>
        </w:rPr>
        <w:t xml:space="preserve"> </w:t>
      </w:r>
      <w:r w:rsidRPr="005461D2">
        <w:rPr>
          <w:sz w:val="24"/>
          <w:szCs w:val="24"/>
        </w:rPr>
        <w:t>задач</w:t>
      </w:r>
      <w:r w:rsidRPr="005461D2">
        <w:rPr>
          <w:spacing w:val="1"/>
          <w:sz w:val="24"/>
          <w:szCs w:val="24"/>
        </w:rPr>
        <w:t xml:space="preserve"> </w:t>
      </w:r>
      <w:r w:rsidRPr="005461D2">
        <w:rPr>
          <w:sz w:val="24"/>
          <w:szCs w:val="24"/>
        </w:rPr>
        <w:t>реальной</w:t>
      </w:r>
      <w:r w:rsidRPr="005461D2">
        <w:rPr>
          <w:spacing w:val="1"/>
          <w:sz w:val="24"/>
          <w:szCs w:val="24"/>
        </w:rPr>
        <w:t xml:space="preserve"> </w:t>
      </w:r>
      <w:r w:rsidRPr="005461D2">
        <w:rPr>
          <w:sz w:val="24"/>
          <w:szCs w:val="24"/>
        </w:rPr>
        <w:t>жизни</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проводить</w:t>
      </w:r>
      <w:r w:rsidRPr="005461D2">
        <w:rPr>
          <w:spacing w:val="1"/>
          <w:sz w:val="24"/>
          <w:szCs w:val="24"/>
        </w:rPr>
        <w:t xml:space="preserve"> </w:t>
      </w:r>
      <w:r w:rsidRPr="005461D2">
        <w:rPr>
          <w:sz w:val="24"/>
          <w:szCs w:val="24"/>
        </w:rPr>
        <w:t>соответствующие</w:t>
      </w:r>
      <w:r w:rsidRPr="005461D2">
        <w:rPr>
          <w:spacing w:val="1"/>
          <w:sz w:val="24"/>
          <w:szCs w:val="24"/>
        </w:rPr>
        <w:t xml:space="preserve"> </w:t>
      </w:r>
      <w:r w:rsidRPr="005461D2">
        <w:rPr>
          <w:sz w:val="24"/>
          <w:szCs w:val="24"/>
        </w:rPr>
        <w:t>вычисления</w:t>
      </w:r>
      <w:r w:rsidRPr="005461D2">
        <w:rPr>
          <w:spacing w:val="1"/>
          <w:sz w:val="24"/>
          <w:szCs w:val="24"/>
        </w:rPr>
        <w:t xml:space="preserve"> </w:t>
      </w:r>
      <w:r w:rsidRPr="005461D2">
        <w:rPr>
          <w:sz w:val="24"/>
          <w:szCs w:val="24"/>
        </w:rPr>
        <w:t>с</w:t>
      </w:r>
      <w:r w:rsidRPr="005461D2">
        <w:rPr>
          <w:spacing w:val="1"/>
          <w:sz w:val="24"/>
          <w:szCs w:val="24"/>
        </w:rPr>
        <w:t xml:space="preserve"> </w:t>
      </w:r>
      <w:r w:rsidRPr="005461D2">
        <w:rPr>
          <w:sz w:val="24"/>
          <w:szCs w:val="24"/>
        </w:rPr>
        <w:t>применением</w:t>
      </w:r>
      <w:r w:rsidRPr="005461D2">
        <w:rPr>
          <w:spacing w:val="1"/>
          <w:sz w:val="24"/>
          <w:szCs w:val="24"/>
        </w:rPr>
        <w:t xml:space="preserve"> </w:t>
      </w:r>
      <w:r w:rsidRPr="005461D2">
        <w:rPr>
          <w:sz w:val="24"/>
          <w:szCs w:val="24"/>
        </w:rPr>
        <w:t>подобия</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тригонометрии</w:t>
      </w:r>
      <w:r w:rsidRPr="005461D2">
        <w:rPr>
          <w:spacing w:val="1"/>
          <w:sz w:val="24"/>
          <w:szCs w:val="24"/>
        </w:rPr>
        <w:t xml:space="preserve"> </w:t>
      </w:r>
      <w:r w:rsidRPr="005461D2">
        <w:rPr>
          <w:sz w:val="24"/>
          <w:szCs w:val="24"/>
        </w:rPr>
        <w:t>(пользуясь,</w:t>
      </w:r>
      <w:r w:rsidRPr="005461D2">
        <w:rPr>
          <w:spacing w:val="1"/>
          <w:sz w:val="24"/>
          <w:szCs w:val="24"/>
        </w:rPr>
        <w:t xml:space="preserve"> </w:t>
      </w:r>
      <w:r w:rsidRPr="005461D2">
        <w:rPr>
          <w:sz w:val="24"/>
          <w:szCs w:val="24"/>
        </w:rPr>
        <w:t>где</w:t>
      </w:r>
      <w:r w:rsidRPr="005461D2">
        <w:rPr>
          <w:spacing w:val="1"/>
          <w:sz w:val="24"/>
          <w:szCs w:val="24"/>
        </w:rPr>
        <w:t xml:space="preserve"> </w:t>
      </w:r>
      <w:r w:rsidRPr="005461D2">
        <w:rPr>
          <w:sz w:val="24"/>
          <w:szCs w:val="24"/>
        </w:rPr>
        <w:t>необходимо,</w:t>
      </w:r>
      <w:r w:rsidRPr="005461D2">
        <w:rPr>
          <w:spacing w:val="-2"/>
          <w:sz w:val="24"/>
          <w:szCs w:val="24"/>
        </w:rPr>
        <w:t xml:space="preserve"> </w:t>
      </w:r>
      <w:r w:rsidRPr="005461D2">
        <w:rPr>
          <w:sz w:val="24"/>
          <w:szCs w:val="24"/>
        </w:rPr>
        <w:t>калькулятором).</w:t>
      </w:r>
    </w:p>
    <w:p w:rsidR="00DA25C5" w:rsidRDefault="00DA25C5" w:rsidP="00641980">
      <w:pPr>
        <w:pStyle w:val="110"/>
        <w:numPr>
          <w:ilvl w:val="0"/>
          <w:numId w:val="4"/>
        </w:numPr>
        <w:tabs>
          <w:tab w:val="left" w:pos="1022"/>
        </w:tabs>
        <w:spacing w:line="319" w:lineRule="exact"/>
        <w:jc w:val="both"/>
      </w:pPr>
      <w:r>
        <w:t>класс</w:t>
      </w:r>
    </w:p>
    <w:p w:rsidR="00DA25C5" w:rsidRPr="005461D2" w:rsidRDefault="00DA25C5" w:rsidP="005461D2">
      <w:pPr>
        <w:pStyle w:val="af5"/>
        <w:jc w:val="both"/>
        <w:rPr>
          <w:sz w:val="24"/>
          <w:szCs w:val="24"/>
        </w:rPr>
      </w:pPr>
      <w:r w:rsidRPr="005461D2">
        <w:rPr>
          <w:sz w:val="24"/>
          <w:szCs w:val="24"/>
        </w:rPr>
        <w:lastRenderedPageBreak/>
        <w:t>Знать</w:t>
      </w:r>
      <w:r w:rsidRPr="005461D2">
        <w:rPr>
          <w:spacing w:val="1"/>
          <w:sz w:val="24"/>
          <w:szCs w:val="24"/>
        </w:rPr>
        <w:t xml:space="preserve"> </w:t>
      </w:r>
      <w:r w:rsidRPr="005461D2">
        <w:rPr>
          <w:sz w:val="24"/>
          <w:szCs w:val="24"/>
        </w:rPr>
        <w:t>тригонометрические</w:t>
      </w:r>
      <w:r w:rsidRPr="005461D2">
        <w:rPr>
          <w:spacing w:val="1"/>
          <w:sz w:val="24"/>
          <w:szCs w:val="24"/>
        </w:rPr>
        <w:t xml:space="preserve"> </w:t>
      </w:r>
      <w:r w:rsidRPr="005461D2">
        <w:rPr>
          <w:sz w:val="24"/>
          <w:szCs w:val="24"/>
        </w:rPr>
        <w:t>функции</w:t>
      </w:r>
      <w:r w:rsidRPr="005461D2">
        <w:rPr>
          <w:spacing w:val="1"/>
          <w:sz w:val="24"/>
          <w:szCs w:val="24"/>
        </w:rPr>
        <w:t xml:space="preserve"> </w:t>
      </w:r>
      <w:r w:rsidRPr="005461D2">
        <w:rPr>
          <w:sz w:val="24"/>
          <w:szCs w:val="24"/>
        </w:rPr>
        <w:t>острых</w:t>
      </w:r>
      <w:r w:rsidRPr="005461D2">
        <w:rPr>
          <w:spacing w:val="1"/>
          <w:sz w:val="24"/>
          <w:szCs w:val="24"/>
        </w:rPr>
        <w:t xml:space="preserve"> </w:t>
      </w:r>
      <w:r w:rsidRPr="005461D2">
        <w:rPr>
          <w:sz w:val="24"/>
          <w:szCs w:val="24"/>
        </w:rPr>
        <w:t>углов,</w:t>
      </w:r>
      <w:r w:rsidRPr="005461D2">
        <w:rPr>
          <w:spacing w:val="1"/>
          <w:sz w:val="24"/>
          <w:szCs w:val="24"/>
        </w:rPr>
        <w:t xml:space="preserve"> </w:t>
      </w:r>
      <w:r w:rsidRPr="005461D2">
        <w:rPr>
          <w:sz w:val="24"/>
          <w:szCs w:val="24"/>
        </w:rPr>
        <w:t>находить</w:t>
      </w:r>
      <w:r w:rsidRPr="005461D2">
        <w:rPr>
          <w:spacing w:val="1"/>
          <w:sz w:val="24"/>
          <w:szCs w:val="24"/>
        </w:rPr>
        <w:t xml:space="preserve"> </w:t>
      </w:r>
      <w:r w:rsidRPr="005461D2">
        <w:rPr>
          <w:sz w:val="24"/>
          <w:szCs w:val="24"/>
        </w:rPr>
        <w:t>с</w:t>
      </w:r>
      <w:r w:rsidRPr="005461D2">
        <w:rPr>
          <w:spacing w:val="1"/>
          <w:sz w:val="24"/>
          <w:szCs w:val="24"/>
        </w:rPr>
        <w:t xml:space="preserve"> </w:t>
      </w:r>
      <w:r w:rsidRPr="005461D2">
        <w:rPr>
          <w:sz w:val="24"/>
          <w:szCs w:val="24"/>
        </w:rPr>
        <w:t>их</w:t>
      </w:r>
      <w:r w:rsidRPr="005461D2">
        <w:rPr>
          <w:spacing w:val="1"/>
          <w:sz w:val="24"/>
          <w:szCs w:val="24"/>
        </w:rPr>
        <w:t xml:space="preserve"> </w:t>
      </w:r>
      <w:r w:rsidRPr="005461D2">
        <w:rPr>
          <w:sz w:val="24"/>
          <w:szCs w:val="24"/>
        </w:rPr>
        <w:t>помощью</w:t>
      </w:r>
      <w:r w:rsidRPr="005461D2">
        <w:rPr>
          <w:spacing w:val="1"/>
          <w:sz w:val="24"/>
          <w:szCs w:val="24"/>
        </w:rPr>
        <w:t xml:space="preserve"> </w:t>
      </w:r>
      <w:r w:rsidRPr="005461D2">
        <w:rPr>
          <w:sz w:val="24"/>
          <w:szCs w:val="24"/>
        </w:rPr>
        <w:t>различные</w:t>
      </w:r>
      <w:r w:rsidRPr="005461D2">
        <w:rPr>
          <w:spacing w:val="1"/>
          <w:sz w:val="24"/>
          <w:szCs w:val="24"/>
        </w:rPr>
        <w:t xml:space="preserve"> </w:t>
      </w:r>
      <w:r w:rsidRPr="005461D2">
        <w:rPr>
          <w:sz w:val="24"/>
          <w:szCs w:val="24"/>
        </w:rPr>
        <w:t>элементы</w:t>
      </w:r>
      <w:r w:rsidRPr="005461D2">
        <w:rPr>
          <w:spacing w:val="1"/>
          <w:sz w:val="24"/>
          <w:szCs w:val="24"/>
        </w:rPr>
        <w:t xml:space="preserve"> </w:t>
      </w:r>
      <w:r w:rsidRPr="005461D2">
        <w:rPr>
          <w:sz w:val="24"/>
          <w:szCs w:val="24"/>
        </w:rPr>
        <w:t>прямоугольного</w:t>
      </w:r>
      <w:r w:rsidRPr="005461D2">
        <w:rPr>
          <w:spacing w:val="1"/>
          <w:sz w:val="24"/>
          <w:szCs w:val="24"/>
        </w:rPr>
        <w:t xml:space="preserve"> </w:t>
      </w:r>
      <w:r w:rsidRPr="005461D2">
        <w:rPr>
          <w:sz w:val="24"/>
          <w:szCs w:val="24"/>
        </w:rPr>
        <w:t>треугольника</w:t>
      </w:r>
      <w:r w:rsidRPr="005461D2">
        <w:rPr>
          <w:spacing w:val="1"/>
          <w:sz w:val="24"/>
          <w:szCs w:val="24"/>
        </w:rPr>
        <w:t xml:space="preserve"> </w:t>
      </w:r>
      <w:r w:rsidRPr="005461D2">
        <w:rPr>
          <w:sz w:val="24"/>
          <w:szCs w:val="24"/>
        </w:rPr>
        <w:t>(«решение</w:t>
      </w:r>
      <w:r w:rsidRPr="005461D2">
        <w:rPr>
          <w:spacing w:val="-67"/>
          <w:sz w:val="24"/>
          <w:szCs w:val="24"/>
        </w:rPr>
        <w:t xml:space="preserve"> </w:t>
      </w:r>
      <w:r w:rsidRPr="005461D2">
        <w:rPr>
          <w:sz w:val="24"/>
          <w:szCs w:val="24"/>
        </w:rPr>
        <w:t>прямоугольных</w:t>
      </w:r>
      <w:r w:rsidRPr="005461D2">
        <w:rPr>
          <w:spacing w:val="1"/>
          <w:sz w:val="24"/>
          <w:szCs w:val="24"/>
        </w:rPr>
        <w:t xml:space="preserve"> </w:t>
      </w:r>
      <w:r w:rsidRPr="005461D2">
        <w:rPr>
          <w:sz w:val="24"/>
          <w:szCs w:val="24"/>
        </w:rPr>
        <w:t>треугольников»).</w:t>
      </w:r>
      <w:r w:rsidRPr="005461D2">
        <w:rPr>
          <w:spacing w:val="1"/>
          <w:sz w:val="24"/>
          <w:szCs w:val="24"/>
        </w:rPr>
        <w:t xml:space="preserve"> </w:t>
      </w:r>
      <w:r w:rsidRPr="005461D2">
        <w:rPr>
          <w:sz w:val="24"/>
          <w:szCs w:val="24"/>
        </w:rPr>
        <w:t>Находить</w:t>
      </w:r>
      <w:r w:rsidRPr="005461D2">
        <w:rPr>
          <w:spacing w:val="1"/>
          <w:sz w:val="24"/>
          <w:szCs w:val="24"/>
        </w:rPr>
        <w:t xml:space="preserve"> </w:t>
      </w:r>
      <w:r w:rsidRPr="005461D2">
        <w:rPr>
          <w:sz w:val="24"/>
          <w:szCs w:val="24"/>
        </w:rPr>
        <w:t>(с</w:t>
      </w:r>
      <w:r w:rsidRPr="005461D2">
        <w:rPr>
          <w:spacing w:val="1"/>
          <w:sz w:val="24"/>
          <w:szCs w:val="24"/>
        </w:rPr>
        <w:t xml:space="preserve"> </w:t>
      </w:r>
      <w:r w:rsidRPr="005461D2">
        <w:rPr>
          <w:sz w:val="24"/>
          <w:szCs w:val="24"/>
        </w:rPr>
        <w:t>помощью</w:t>
      </w:r>
      <w:r w:rsidRPr="005461D2">
        <w:rPr>
          <w:spacing w:val="1"/>
          <w:sz w:val="24"/>
          <w:szCs w:val="24"/>
        </w:rPr>
        <w:t xml:space="preserve"> </w:t>
      </w:r>
      <w:r w:rsidRPr="005461D2">
        <w:rPr>
          <w:sz w:val="24"/>
          <w:szCs w:val="24"/>
        </w:rPr>
        <w:t>калькулятора)</w:t>
      </w:r>
      <w:r w:rsidRPr="005461D2">
        <w:rPr>
          <w:spacing w:val="1"/>
          <w:sz w:val="24"/>
          <w:szCs w:val="24"/>
        </w:rPr>
        <w:t xml:space="preserve"> </w:t>
      </w:r>
      <w:r w:rsidRPr="005461D2">
        <w:rPr>
          <w:sz w:val="24"/>
          <w:szCs w:val="24"/>
        </w:rPr>
        <w:t>длины</w:t>
      </w:r>
      <w:r w:rsidRPr="005461D2">
        <w:rPr>
          <w:spacing w:val="-4"/>
          <w:sz w:val="24"/>
          <w:szCs w:val="24"/>
        </w:rPr>
        <w:t xml:space="preserve"> </w:t>
      </w:r>
      <w:r w:rsidRPr="005461D2">
        <w:rPr>
          <w:sz w:val="24"/>
          <w:szCs w:val="24"/>
        </w:rPr>
        <w:t>и углы для нетабличных значений.</w:t>
      </w:r>
    </w:p>
    <w:p w:rsidR="00DA25C5" w:rsidRPr="005461D2" w:rsidRDefault="00DA25C5" w:rsidP="005461D2">
      <w:pPr>
        <w:pStyle w:val="af5"/>
        <w:jc w:val="both"/>
        <w:rPr>
          <w:sz w:val="24"/>
          <w:szCs w:val="24"/>
        </w:rPr>
      </w:pPr>
      <w:r w:rsidRPr="005461D2">
        <w:rPr>
          <w:sz w:val="24"/>
          <w:szCs w:val="24"/>
        </w:rPr>
        <w:t>Пользоваться</w:t>
      </w:r>
      <w:r w:rsidRPr="005461D2">
        <w:rPr>
          <w:spacing w:val="1"/>
          <w:sz w:val="24"/>
          <w:szCs w:val="24"/>
        </w:rPr>
        <w:t xml:space="preserve"> </w:t>
      </w:r>
      <w:r w:rsidRPr="005461D2">
        <w:rPr>
          <w:sz w:val="24"/>
          <w:szCs w:val="24"/>
        </w:rPr>
        <w:t>формулами</w:t>
      </w:r>
      <w:r w:rsidRPr="005461D2">
        <w:rPr>
          <w:spacing w:val="1"/>
          <w:sz w:val="24"/>
          <w:szCs w:val="24"/>
        </w:rPr>
        <w:t xml:space="preserve"> </w:t>
      </w:r>
      <w:r w:rsidRPr="005461D2">
        <w:rPr>
          <w:sz w:val="24"/>
          <w:szCs w:val="24"/>
        </w:rPr>
        <w:t>приведения</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основным</w:t>
      </w:r>
      <w:r w:rsidRPr="005461D2">
        <w:rPr>
          <w:spacing w:val="1"/>
          <w:sz w:val="24"/>
          <w:szCs w:val="24"/>
        </w:rPr>
        <w:t xml:space="preserve"> </w:t>
      </w:r>
      <w:r w:rsidRPr="005461D2">
        <w:rPr>
          <w:sz w:val="24"/>
          <w:szCs w:val="24"/>
        </w:rPr>
        <w:t>тригонометрическим</w:t>
      </w:r>
      <w:r w:rsidRPr="005461D2">
        <w:rPr>
          <w:spacing w:val="1"/>
          <w:sz w:val="24"/>
          <w:szCs w:val="24"/>
        </w:rPr>
        <w:t xml:space="preserve"> </w:t>
      </w:r>
      <w:r w:rsidRPr="005461D2">
        <w:rPr>
          <w:sz w:val="24"/>
          <w:szCs w:val="24"/>
        </w:rPr>
        <w:t>тождеством</w:t>
      </w:r>
      <w:r w:rsidRPr="005461D2">
        <w:rPr>
          <w:spacing w:val="1"/>
          <w:sz w:val="24"/>
          <w:szCs w:val="24"/>
        </w:rPr>
        <w:t xml:space="preserve"> </w:t>
      </w:r>
      <w:r w:rsidRPr="005461D2">
        <w:rPr>
          <w:sz w:val="24"/>
          <w:szCs w:val="24"/>
        </w:rPr>
        <w:t>для</w:t>
      </w:r>
      <w:r w:rsidRPr="005461D2">
        <w:rPr>
          <w:spacing w:val="1"/>
          <w:sz w:val="24"/>
          <w:szCs w:val="24"/>
        </w:rPr>
        <w:t xml:space="preserve"> </w:t>
      </w:r>
      <w:r w:rsidRPr="005461D2">
        <w:rPr>
          <w:sz w:val="24"/>
          <w:szCs w:val="24"/>
        </w:rPr>
        <w:t>нахождения</w:t>
      </w:r>
      <w:r w:rsidRPr="005461D2">
        <w:rPr>
          <w:spacing w:val="1"/>
          <w:sz w:val="24"/>
          <w:szCs w:val="24"/>
        </w:rPr>
        <w:t xml:space="preserve"> </w:t>
      </w:r>
      <w:r w:rsidRPr="005461D2">
        <w:rPr>
          <w:sz w:val="24"/>
          <w:szCs w:val="24"/>
        </w:rPr>
        <w:t>соотношений</w:t>
      </w:r>
      <w:r w:rsidRPr="005461D2">
        <w:rPr>
          <w:spacing w:val="1"/>
          <w:sz w:val="24"/>
          <w:szCs w:val="24"/>
        </w:rPr>
        <w:t xml:space="preserve"> </w:t>
      </w:r>
      <w:r w:rsidRPr="005461D2">
        <w:rPr>
          <w:sz w:val="24"/>
          <w:szCs w:val="24"/>
        </w:rPr>
        <w:t>между</w:t>
      </w:r>
      <w:r w:rsidRPr="005461D2">
        <w:rPr>
          <w:spacing w:val="1"/>
          <w:sz w:val="24"/>
          <w:szCs w:val="24"/>
        </w:rPr>
        <w:t xml:space="preserve"> </w:t>
      </w:r>
      <w:r w:rsidRPr="005461D2">
        <w:rPr>
          <w:sz w:val="24"/>
          <w:szCs w:val="24"/>
        </w:rPr>
        <w:t>тригонометрическими</w:t>
      </w:r>
      <w:r w:rsidRPr="005461D2">
        <w:rPr>
          <w:spacing w:val="-1"/>
          <w:sz w:val="24"/>
          <w:szCs w:val="24"/>
        </w:rPr>
        <w:t xml:space="preserve"> </w:t>
      </w:r>
      <w:r w:rsidRPr="005461D2">
        <w:rPr>
          <w:sz w:val="24"/>
          <w:szCs w:val="24"/>
        </w:rPr>
        <w:t>величинами.</w:t>
      </w:r>
    </w:p>
    <w:p w:rsidR="00DA25C5" w:rsidRPr="005461D2" w:rsidRDefault="00DA25C5" w:rsidP="005461D2">
      <w:pPr>
        <w:pStyle w:val="af5"/>
        <w:jc w:val="both"/>
        <w:rPr>
          <w:sz w:val="24"/>
          <w:szCs w:val="24"/>
        </w:rPr>
      </w:pPr>
      <w:r w:rsidRPr="005461D2">
        <w:rPr>
          <w:sz w:val="24"/>
          <w:szCs w:val="24"/>
        </w:rPr>
        <w:t>Использовать</w:t>
      </w:r>
      <w:r w:rsidRPr="005461D2">
        <w:rPr>
          <w:spacing w:val="1"/>
          <w:sz w:val="24"/>
          <w:szCs w:val="24"/>
        </w:rPr>
        <w:t xml:space="preserve"> </w:t>
      </w:r>
      <w:r w:rsidRPr="005461D2">
        <w:rPr>
          <w:sz w:val="24"/>
          <w:szCs w:val="24"/>
        </w:rPr>
        <w:t>теоремы</w:t>
      </w:r>
      <w:r w:rsidRPr="005461D2">
        <w:rPr>
          <w:spacing w:val="1"/>
          <w:sz w:val="24"/>
          <w:szCs w:val="24"/>
        </w:rPr>
        <w:t xml:space="preserve"> </w:t>
      </w:r>
      <w:r w:rsidRPr="005461D2">
        <w:rPr>
          <w:sz w:val="24"/>
          <w:szCs w:val="24"/>
        </w:rPr>
        <w:t>синусов</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косинусов</w:t>
      </w:r>
      <w:r w:rsidRPr="005461D2">
        <w:rPr>
          <w:spacing w:val="1"/>
          <w:sz w:val="24"/>
          <w:szCs w:val="24"/>
        </w:rPr>
        <w:t xml:space="preserve"> </w:t>
      </w:r>
      <w:r w:rsidRPr="005461D2">
        <w:rPr>
          <w:sz w:val="24"/>
          <w:szCs w:val="24"/>
        </w:rPr>
        <w:t>для</w:t>
      </w:r>
      <w:r w:rsidRPr="005461D2">
        <w:rPr>
          <w:spacing w:val="1"/>
          <w:sz w:val="24"/>
          <w:szCs w:val="24"/>
        </w:rPr>
        <w:t xml:space="preserve"> </w:t>
      </w:r>
      <w:r w:rsidRPr="005461D2">
        <w:rPr>
          <w:sz w:val="24"/>
          <w:szCs w:val="24"/>
        </w:rPr>
        <w:t>нахождения</w:t>
      </w:r>
      <w:r w:rsidRPr="005461D2">
        <w:rPr>
          <w:spacing w:val="1"/>
          <w:sz w:val="24"/>
          <w:szCs w:val="24"/>
        </w:rPr>
        <w:t xml:space="preserve"> </w:t>
      </w:r>
      <w:r w:rsidRPr="005461D2">
        <w:rPr>
          <w:sz w:val="24"/>
          <w:szCs w:val="24"/>
        </w:rPr>
        <w:t>различных элементов треугольника («решение треугольников»), применять</w:t>
      </w:r>
      <w:r w:rsidRPr="005461D2">
        <w:rPr>
          <w:spacing w:val="1"/>
          <w:sz w:val="24"/>
          <w:szCs w:val="24"/>
        </w:rPr>
        <w:t xml:space="preserve"> </w:t>
      </w:r>
      <w:r w:rsidRPr="005461D2">
        <w:rPr>
          <w:sz w:val="24"/>
          <w:szCs w:val="24"/>
        </w:rPr>
        <w:t>их</w:t>
      </w:r>
      <w:r w:rsidRPr="005461D2">
        <w:rPr>
          <w:spacing w:val="-4"/>
          <w:sz w:val="24"/>
          <w:szCs w:val="24"/>
        </w:rPr>
        <w:t xml:space="preserve"> </w:t>
      </w:r>
      <w:r w:rsidRPr="005461D2">
        <w:rPr>
          <w:sz w:val="24"/>
          <w:szCs w:val="24"/>
        </w:rPr>
        <w:t>при решении геометрических</w:t>
      </w:r>
      <w:r w:rsidRPr="005461D2">
        <w:rPr>
          <w:spacing w:val="1"/>
          <w:sz w:val="24"/>
          <w:szCs w:val="24"/>
        </w:rPr>
        <w:t xml:space="preserve"> </w:t>
      </w:r>
      <w:r w:rsidRPr="005461D2">
        <w:rPr>
          <w:sz w:val="24"/>
          <w:szCs w:val="24"/>
        </w:rPr>
        <w:t>задач.</w:t>
      </w:r>
    </w:p>
    <w:p w:rsidR="00DA25C5" w:rsidRPr="005461D2" w:rsidRDefault="00DA25C5" w:rsidP="005461D2">
      <w:pPr>
        <w:pStyle w:val="af5"/>
        <w:jc w:val="both"/>
        <w:rPr>
          <w:sz w:val="24"/>
          <w:szCs w:val="24"/>
        </w:rPr>
      </w:pPr>
      <w:r w:rsidRPr="005461D2">
        <w:rPr>
          <w:sz w:val="24"/>
          <w:szCs w:val="24"/>
        </w:rPr>
        <w:t>Владеть</w:t>
      </w:r>
      <w:r w:rsidRPr="005461D2">
        <w:rPr>
          <w:spacing w:val="1"/>
          <w:sz w:val="24"/>
          <w:szCs w:val="24"/>
        </w:rPr>
        <w:t xml:space="preserve"> </w:t>
      </w:r>
      <w:r w:rsidRPr="005461D2">
        <w:rPr>
          <w:sz w:val="24"/>
          <w:szCs w:val="24"/>
        </w:rPr>
        <w:t>понятиями</w:t>
      </w:r>
      <w:r w:rsidRPr="005461D2">
        <w:rPr>
          <w:spacing w:val="1"/>
          <w:sz w:val="24"/>
          <w:szCs w:val="24"/>
        </w:rPr>
        <w:t xml:space="preserve"> </w:t>
      </w:r>
      <w:r w:rsidRPr="005461D2">
        <w:rPr>
          <w:sz w:val="24"/>
          <w:szCs w:val="24"/>
        </w:rPr>
        <w:t>преобразования</w:t>
      </w:r>
      <w:r w:rsidRPr="005461D2">
        <w:rPr>
          <w:spacing w:val="1"/>
          <w:sz w:val="24"/>
          <w:szCs w:val="24"/>
        </w:rPr>
        <w:t xml:space="preserve"> </w:t>
      </w:r>
      <w:r w:rsidRPr="005461D2">
        <w:rPr>
          <w:sz w:val="24"/>
          <w:szCs w:val="24"/>
        </w:rPr>
        <w:t>подобия,</w:t>
      </w:r>
      <w:r w:rsidRPr="005461D2">
        <w:rPr>
          <w:spacing w:val="1"/>
          <w:sz w:val="24"/>
          <w:szCs w:val="24"/>
        </w:rPr>
        <w:t xml:space="preserve"> </w:t>
      </w:r>
      <w:r w:rsidRPr="005461D2">
        <w:rPr>
          <w:sz w:val="24"/>
          <w:szCs w:val="24"/>
        </w:rPr>
        <w:t>соответственных</w:t>
      </w:r>
      <w:r w:rsidRPr="005461D2">
        <w:rPr>
          <w:spacing w:val="-67"/>
          <w:sz w:val="24"/>
          <w:szCs w:val="24"/>
        </w:rPr>
        <w:t xml:space="preserve"> </w:t>
      </w:r>
      <w:r w:rsidRPr="005461D2">
        <w:rPr>
          <w:sz w:val="24"/>
          <w:szCs w:val="24"/>
        </w:rPr>
        <w:t>элементов</w:t>
      </w:r>
      <w:r w:rsidRPr="005461D2">
        <w:rPr>
          <w:spacing w:val="1"/>
          <w:sz w:val="24"/>
          <w:szCs w:val="24"/>
        </w:rPr>
        <w:t xml:space="preserve"> </w:t>
      </w:r>
      <w:r w:rsidRPr="005461D2">
        <w:rPr>
          <w:sz w:val="24"/>
          <w:szCs w:val="24"/>
        </w:rPr>
        <w:t>подобных</w:t>
      </w:r>
      <w:r w:rsidRPr="005461D2">
        <w:rPr>
          <w:spacing w:val="1"/>
          <w:sz w:val="24"/>
          <w:szCs w:val="24"/>
        </w:rPr>
        <w:t xml:space="preserve"> </w:t>
      </w:r>
      <w:r w:rsidRPr="005461D2">
        <w:rPr>
          <w:sz w:val="24"/>
          <w:szCs w:val="24"/>
        </w:rPr>
        <w:t>фигур.</w:t>
      </w:r>
      <w:r w:rsidRPr="005461D2">
        <w:rPr>
          <w:spacing w:val="1"/>
          <w:sz w:val="24"/>
          <w:szCs w:val="24"/>
        </w:rPr>
        <w:t xml:space="preserve"> </w:t>
      </w:r>
      <w:r w:rsidRPr="005461D2">
        <w:rPr>
          <w:sz w:val="24"/>
          <w:szCs w:val="24"/>
        </w:rPr>
        <w:t>Пользоваться</w:t>
      </w:r>
      <w:r w:rsidRPr="005461D2">
        <w:rPr>
          <w:spacing w:val="1"/>
          <w:sz w:val="24"/>
          <w:szCs w:val="24"/>
        </w:rPr>
        <w:t xml:space="preserve"> </w:t>
      </w:r>
      <w:r w:rsidRPr="005461D2">
        <w:rPr>
          <w:sz w:val="24"/>
          <w:szCs w:val="24"/>
        </w:rPr>
        <w:t>свойствами</w:t>
      </w:r>
      <w:r w:rsidRPr="005461D2">
        <w:rPr>
          <w:spacing w:val="1"/>
          <w:sz w:val="24"/>
          <w:szCs w:val="24"/>
        </w:rPr>
        <w:t xml:space="preserve"> </w:t>
      </w:r>
      <w:r w:rsidRPr="005461D2">
        <w:rPr>
          <w:sz w:val="24"/>
          <w:szCs w:val="24"/>
        </w:rPr>
        <w:t>подобия</w:t>
      </w:r>
      <w:r w:rsidRPr="005461D2">
        <w:rPr>
          <w:spacing w:val="1"/>
          <w:sz w:val="24"/>
          <w:szCs w:val="24"/>
        </w:rPr>
        <w:t xml:space="preserve"> </w:t>
      </w:r>
      <w:r w:rsidRPr="005461D2">
        <w:rPr>
          <w:sz w:val="24"/>
          <w:szCs w:val="24"/>
        </w:rPr>
        <w:t>произвольных фигур, уметь вычислять длины и находить углы у подобных</w:t>
      </w:r>
      <w:r w:rsidRPr="005461D2">
        <w:rPr>
          <w:spacing w:val="1"/>
          <w:sz w:val="24"/>
          <w:szCs w:val="24"/>
        </w:rPr>
        <w:t xml:space="preserve"> </w:t>
      </w:r>
      <w:r w:rsidRPr="005461D2">
        <w:rPr>
          <w:sz w:val="24"/>
          <w:szCs w:val="24"/>
        </w:rPr>
        <w:t>фигур.</w:t>
      </w:r>
      <w:r w:rsidRPr="005461D2">
        <w:rPr>
          <w:spacing w:val="1"/>
          <w:sz w:val="24"/>
          <w:szCs w:val="24"/>
        </w:rPr>
        <w:t xml:space="preserve"> </w:t>
      </w:r>
      <w:r w:rsidRPr="005461D2">
        <w:rPr>
          <w:sz w:val="24"/>
          <w:szCs w:val="24"/>
        </w:rPr>
        <w:t>Применять</w:t>
      </w:r>
      <w:r w:rsidRPr="005461D2">
        <w:rPr>
          <w:spacing w:val="1"/>
          <w:sz w:val="24"/>
          <w:szCs w:val="24"/>
        </w:rPr>
        <w:t xml:space="preserve"> </w:t>
      </w:r>
      <w:r w:rsidRPr="005461D2">
        <w:rPr>
          <w:sz w:val="24"/>
          <w:szCs w:val="24"/>
        </w:rPr>
        <w:t>свойства</w:t>
      </w:r>
      <w:r w:rsidRPr="005461D2">
        <w:rPr>
          <w:spacing w:val="1"/>
          <w:sz w:val="24"/>
          <w:szCs w:val="24"/>
        </w:rPr>
        <w:t xml:space="preserve"> </w:t>
      </w:r>
      <w:r w:rsidRPr="005461D2">
        <w:rPr>
          <w:sz w:val="24"/>
          <w:szCs w:val="24"/>
        </w:rPr>
        <w:t>подобия</w:t>
      </w:r>
      <w:r w:rsidRPr="005461D2">
        <w:rPr>
          <w:spacing w:val="1"/>
          <w:sz w:val="24"/>
          <w:szCs w:val="24"/>
        </w:rPr>
        <w:t xml:space="preserve"> </w:t>
      </w:r>
      <w:r w:rsidRPr="005461D2">
        <w:rPr>
          <w:sz w:val="24"/>
          <w:szCs w:val="24"/>
        </w:rPr>
        <w:t>в</w:t>
      </w:r>
      <w:r w:rsidRPr="005461D2">
        <w:rPr>
          <w:spacing w:val="1"/>
          <w:sz w:val="24"/>
          <w:szCs w:val="24"/>
        </w:rPr>
        <w:t xml:space="preserve"> </w:t>
      </w:r>
      <w:r w:rsidRPr="005461D2">
        <w:rPr>
          <w:sz w:val="24"/>
          <w:szCs w:val="24"/>
        </w:rPr>
        <w:t>практических</w:t>
      </w:r>
      <w:r w:rsidRPr="005461D2">
        <w:rPr>
          <w:spacing w:val="1"/>
          <w:sz w:val="24"/>
          <w:szCs w:val="24"/>
        </w:rPr>
        <w:t xml:space="preserve"> </w:t>
      </w:r>
      <w:r w:rsidRPr="005461D2">
        <w:rPr>
          <w:sz w:val="24"/>
          <w:szCs w:val="24"/>
        </w:rPr>
        <w:t>задачах.</w:t>
      </w:r>
      <w:r w:rsidRPr="005461D2">
        <w:rPr>
          <w:spacing w:val="1"/>
          <w:sz w:val="24"/>
          <w:szCs w:val="24"/>
        </w:rPr>
        <w:t xml:space="preserve"> </w:t>
      </w:r>
      <w:r w:rsidRPr="005461D2">
        <w:rPr>
          <w:sz w:val="24"/>
          <w:szCs w:val="24"/>
        </w:rPr>
        <w:t>Уметь</w:t>
      </w:r>
      <w:r w:rsidRPr="005461D2">
        <w:rPr>
          <w:spacing w:val="-67"/>
          <w:sz w:val="24"/>
          <w:szCs w:val="24"/>
        </w:rPr>
        <w:t xml:space="preserve"> </w:t>
      </w:r>
      <w:r w:rsidRPr="005461D2">
        <w:rPr>
          <w:sz w:val="24"/>
          <w:szCs w:val="24"/>
        </w:rPr>
        <w:t>приводить</w:t>
      </w:r>
      <w:r w:rsidRPr="005461D2">
        <w:rPr>
          <w:spacing w:val="-2"/>
          <w:sz w:val="24"/>
          <w:szCs w:val="24"/>
        </w:rPr>
        <w:t xml:space="preserve"> </w:t>
      </w:r>
      <w:r w:rsidRPr="005461D2">
        <w:rPr>
          <w:sz w:val="24"/>
          <w:szCs w:val="24"/>
        </w:rPr>
        <w:t>примеры</w:t>
      </w:r>
      <w:r w:rsidRPr="005461D2">
        <w:rPr>
          <w:spacing w:val="-3"/>
          <w:sz w:val="24"/>
          <w:szCs w:val="24"/>
        </w:rPr>
        <w:t xml:space="preserve"> </w:t>
      </w:r>
      <w:r w:rsidRPr="005461D2">
        <w:rPr>
          <w:sz w:val="24"/>
          <w:szCs w:val="24"/>
        </w:rPr>
        <w:t>подобных</w:t>
      </w:r>
      <w:r w:rsidRPr="005461D2">
        <w:rPr>
          <w:spacing w:val="1"/>
          <w:sz w:val="24"/>
          <w:szCs w:val="24"/>
        </w:rPr>
        <w:t xml:space="preserve"> </w:t>
      </w:r>
      <w:r w:rsidRPr="005461D2">
        <w:rPr>
          <w:sz w:val="24"/>
          <w:szCs w:val="24"/>
        </w:rPr>
        <w:t>фигур в</w:t>
      </w:r>
      <w:r w:rsidRPr="005461D2">
        <w:rPr>
          <w:spacing w:val="-1"/>
          <w:sz w:val="24"/>
          <w:szCs w:val="24"/>
        </w:rPr>
        <w:t xml:space="preserve"> </w:t>
      </w:r>
      <w:r w:rsidRPr="005461D2">
        <w:rPr>
          <w:sz w:val="24"/>
          <w:szCs w:val="24"/>
        </w:rPr>
        <w:t>окружающем</w:t>
      </w:r>
      <w:r w:rsidRPr="005461D2">
        <w:rPr>
          <w:spacing w:val="-3"/>
          <w:sz w:val="24"/>
          <w:szCs w:val="24"/>
        </w:rPr>
        <w:t xml:space="preserve"> </w:t>
      </w:r>
      <w:r w:rsidRPr="005461D2">
        <w:rPr>
          <w:sz w:val="24"/>
          <w:szCs w:val="24"/>
        </w:rPr>
        <w:t>мире.</w:t>
      </w:r>
    </w:p>
    <w:p w:rsidR="00DA25C5" w:rsidRPr="005461D2" w:rsidRDefault="00DA25C5" w:rsidP="005461D2">
      <w:pPr>
        <w:pStyle w:val="af5"/>
        <w:jc w:val="both"/>
        <w:rPr>
          <w:sz w:val="24"/>
          <w:szCs w:val="24"/>
        </w:rPr>
      </w:pPr>
      <w:r w:rsidRPr="005461D2">
        <w:rPr>
          <w:sz w:val="24"/>
          <w:szCs w:val="24"/>
        </w:rPr>
        <w:t>Пользоваться</w:t>
      </w:r>
      <w:r w:rsidRPr="005461D2">
        <w:rPr>
          <w:spacing w:val="1"/>
          <w:sz w:val="24"/>
          <w:szCs w:val="24"/>
        </w:rPr>
        <w:t xml:space="preserve"> </w:t>
      </w:r>
      <w:r w:rsidRPr="005461D2">
        <w:rPr>
          <w:sz w:val="24"/>
          <w:szCs w:val="24"/>
        </w:rPr>
        <w:t>теоремами</w:t>
      </w:r>
      <w:r w:rsidRPr="005461D2">
        <w:rPr>
          <w:spacing w:val="1"/>
          <w:sz w:val="24"/>
          <w:szCs w:val="24"/>
        </w:rPr>
        <w:t xml:space="preserve"> </w:t>
      </w:r>
      <w:r w:rsidRPr="005461D2">
        <w:rPr>
          <w:sz w:val="24"/>
          <w:szCs w:val="24"/>
        </w:rPr>
        <w:t>о</w:t>
      </w:r>
      <w:r w:rsidRPr="005461D2">
        <w:rPr>
          <w:spacing w:val="1"/>
          <w:sz w:val="24"/>
          <w:szCs w:val="24"/>
        </w:rPr>
        <w:t xml:space="preserve"> </w:t>
      </w:r>
      <w:r w:rsidRPr="005461D2">
        <w:rPr>
          <w:sz w:val="24"/>
          <w:szCs w:val="24"/>
        </w:rPr>
        <w:t>произведении</w:t>
      </w:r>
      <w:r w:rsidRPr="005461D2">
        <w:rPr>
          <w:spacing w:val="1"/>
          <w:sz w:val="24"/>
          <w:szCs w:val="24"/>
        </w:rPr>
        <w:t xml:space="preserve"> </w:t>
      </w:r>
      <w:r w:rsidRPr="005461D2">
        <w:rPr>
          <w:sz w:val="24"/>
          <w:szCs w:val="24"/>
        </w:rPr>
        <w:t>отрезков</w:t>
      </w:r>
      <w:r w:rsidRPr="005461D2">
        <w:rPr>
          <w:spacing w:val="1"/>
          <w:sz w:val="24"/>
          <w:szCs w:val="24"/>
        </w:rPr>
        <w:t xml:space="preserve"> </w:t>
      </w:r>
      <w:r w:rsidRPr="005461D2">
        <w:rPr>
          <w:sz w:val="24"/>
          <w:szCs w:val="24"/>
        </w:rPr>
        <w:t>хорд,</w:t>
      </w:r>
      <w:r w:rsidRPr="005461D2">
        <w:rPr>
          <w:spacing w:val="1"/>
          <w:sz w:val="24"/>
          <w:szCs w:val="24"/>
        </w:rPr>
        <w:t xml:space="preserve"> </w:t>
      </w:r>
      <w:r w:rsidRPr="005461D2">
        <w:rPr>
          <w:sz w:val="24"/>
          <w:szCs w:val="24"/>
        </w:rPr>
        <w:t>о</w:t>
      </w:r>
      <w:r w:rsidRPr="005461D2">
        <w:rPr>
          <w:spacing w:val="1"/>
          <w:sz w:val="24"/>
          <w:szCs w:val="24"/>
        </w:rPr>
        <w:t xml:space="preserve"> </w:t>
      </w:r>
      <w:r w:rsidRPr="005461D2">
        <w:rPr>
          <w:sz w:val="24"/>
          <w:szCs w:val="24"/>
        </w:rPr>
        <w:t>произведении</w:t>
      </w:r>
      <w:r w:rsidRPr="005461D2">
        <w:rPr>
          <w:spacing w:val="-4"/>
          <w:sz w:val="24"/>
          <w:szCs w:val="24"/>
        </w:rPr>
        <w:t xml:space="preserve"> </w:t>
      </w:r>
      <w:r w:rsidRPr="005461D2">
        <w:rPr>
          <w:sz w:val="24"/>
          <w:szCs w:val="24"/>
        </w:rPr>
        <w:t>отрезков</w:t>
      </w:r>
      <w:r w:rsidRPr="005461D2">
        <w:rPr>
          <w:spacing w:val="-2"/>
          <w:sz w:val="24"/>
          <w:szCs w:val="24"/>
        </w:rPr>
        <w:t xml:space="preserve"> </w:t>
      </w:r>
      <w:r w:rsidRPr="005461D2">
        <w:rPr>
          <w:sz w:val="24"/>
          <w:szCs w:val="24"/>
        </w:rPr>
        <w:t>секущих,</w:t>
      </w:r>
      <w:r w:rsidRPr="005461D2">
        <w:rPr>
          <w:spacing w:val="-2"/>
          <w:sz w:val="24"/>
          <w:szCs w:val="24"/>
        </w:rPr>
        <w:t xml:space="preserve"> </w:t>
      </w:r>
      <w:r w:rsidRPr="005461D2">
        <w:rPr>
          <w:sz w:val="24"/>
          <w:szCs w:val="24"/>
        </w:rPr>
        <w:t>о</w:t>
      </w:r>
      <w:r w:rsidRPr="005461D2">
        <w:rPr>
          <w:spacing w:val="1"/>
          <w:sz w:val="24"/>
          <w:szCs w:val="24"/>
        </w:rPr>
        <w:t xml:space="preserve"> </w:t>
      </w:r>
      <w:r w:rsidRPr="005461D2">
        <w:rPr>
          <w:sz w:val="24"/>
          <w:szCs w:val="24"/>
        </w:rPr>
        <w:t>квадрате</w:t>
      </w:r>
      <w:r w:rsidRPr="005461D2">
        <w:rPr>
          <w:spacing w:val="4"/>
          <w:sz w:val="24"/>
          <w:szCs w:val="24"/>
        </w:rPr>
        <w:t xml:space="preserve"> </w:t>
      </w:r>
      <w:r w:rsidRPr="005461D2">
        <w:rPr>
          <w:sz w:val="24"/>
          <w:szCs w:val="24"/>
        </w:rPr>
        <w:t>касательной.</w:t>
      </w:r>
    </w:p>
    <w:p w:rsidR="00DA25C5" w:rsidRPr="005461D2" w:rsidRDefault="00DA25C5" w:rsidP="005461D2">
      <w:pPr>
        <w:pStyle w:val="af5"/>
        <w:jc w:val="both"/>
        <w:rPr>
          <w:sz w:val="24"/>
          <w:szCs w:val="24"/>
        </w:rPr>
      </w:pPr>
      <w:r w:rsidRPr="005461D2">
        <w:rPr>
          <w:sz w:val="24"/>
          <w:szCs w:val="24"/>
        </w:rPr>
        <w:t>Пользоваться</w:t>
      </w:r>
      <w:r w:rsidRPr="005461D2">
        <w:rPr>
          <w:spacing w:val="23"/>
          <w:sz w:val="24"/>
          <w:szCs w:val="24"/>
        </w:rPr>
        <w:t xml:space="preserve"> </w:t>
      </w:r>
      <w:r w:rsidRPr="005461D2">
        <w:rPr>
          <w:sz w:val="24"/>
          <w:szCs w:val="24"/>
        </w:rPr>
        <w:t>векторами,</w:t>
      </w:r>
      <w:r w:rsidRPr="005461D2">
        <w:rPr>
          <w:spacing w:val="22"/>
          <w:sz w:val="24"/>
          <w:szCs w:val="24"/>
        </w:rPr>
        <w:t xml:space="preserve"> </w:t>
      </w:r>
      <w:r w:rsidRPr="005461D2">
        <w:rPr>
          <w:sz w:val="24"/>
          <w:szCs w:val="24"/>
        </w:rPr>
        <w:t>понимать</w:t>
      </w:r>
      <w:r w:rsidRPr="005461D2">
        <w:rPr>
          <w:spacing w:val="20"/>
          <w:sz w:val="24"/>
          <w:szCs w:val="24"/>
        </w:rPr>
        <w:t xml:space="preserve"> </w:t>
      </w:r>
      <w:r w:rsidRPr="005461D2">
        <w:rPr>
          <w:sz w:val="24"/>
          <w:szCs w:val="24"/>
        </w:rPr>
        <w:t>их</w:t>
      </w:r>
      <w:r w:rsidRPr="005461D2">
        <w:rPr>
          <w:spacing w:val="21"/>
          <w:sz w:val="24"/>
          <w:szCs w:val="24"/>
        </w:rPr>
        <w:t xml:space="preserve"> </w:t>
      </w:r>
      <w:r w:rsidRPr="005461D2">
        <w:rPr>
          <w:sz w:val="24"/>
          <w:szCs w:val="24"/>
        </w:rPr>
        <w:t>геометрический</w:t>
      </w:r>
      <w:r w:rsidRPr="005461D2">
        <w:rPr>
          <w:spacing w:val="23"/>
          <w:sz w:val="24"/>
          <w:szCs w:val="24"/>
        </w:rPr>
        <w:t xml:space="preserve"> </w:t>
      </w:r>
      <w:r w:rsidRPr="005461D2">
        <w:rPr>
          <w:sz w:val="24"/>
          <w:szCs w:val="24"/>
        </w:rPr>
        <w:t>и</w:t>
      </w:r>
      <w:r w:rsidRPr="005461D2">
        <w:rPr>
          <w:spacing w:val="22"/>
          <w:sz w:val="24"/>
          <w:szCs w:val="24"/>
        </w:rPr>
        <w:t xml:space="preserve"> </w:t>
      </w:r>
      <w:r w:rsidRPr="005461D2">
        <w:rPr>
          <w:sz w:val="24"/>
          <w:szCs w:val="24"/>
        </w:rPr>
        <w:t>физический</w:t>
      </w:r>
      <w:r w:rsidRPr="005461D2">
        <w:rPr>
          <w:spacing w:val="-67"/>
          <w:sz w:val="24"/>
          <w:szCs w:val="24"/>
        </w:rPr>
        <w:t xml:space="preserve"> </w:t>
      </w:r>
      <w:r w:rsidRPr="005461D2">
        <w:rPr>
          <w:sz w:val="24"/>
          <w:szCs w:val="24"/>
        </w:rPr>
        <w:t>смысл,</w:t>
      </w:r>
      <w:r w:rsidRPr="005461D2">
        <w:rPr>
          <w:spacing w:val="30"/>
          <w:sz w:val="24"/>
          <w:szCs w:val="24"/>
        </w:rPr>
        <w:t xml:space="preserve"> </w:t>
      </w:r>
      <w:r w:rsidRPr="005461D2">
        <w:rPr>
          <w:sz w:val="24"/>
          <w:szCs w:val="24"/>
        </w:rPr>
        <w:t>применять</w:t>
      </w:r>
      <w:r w:rsidRPr="005461D2">
        <w:rPr>
          <w:spacing w:val="30"/>
          <w:sz w:val="24"/>
          <w:szCs w:val="24"/>
        </w:rPr>
        <w:t xml:space="preserve"> </w:t>
      </w:r>
      <w:r w:rsidRPr="005461D2">
        <w:rPr>
          <w:sz w:val="24"/>
          <w:szCs w:val="24"/>
        </w:rPr>
        <w:t>их</w:t>
      </w:r>
      <w:r w:rsidRPr="005461D2">
        <w:rPr>
          <w:spacing w:val="32"/>
          <w:sz w:val="24"/>
          <w:szCs w:val="24"/>
        </w:rPr>
        <w:t xml:space="preserve"> </w:t>
      </w:r>
      <w:r w:rsidRPr="005461D2">
        <w:rPr>
          <w:sz w:val="24"/>
          <w:szCs w:val="24"/>
        </w:rPr>
        <w:t>в</w:t>
      </w:r>
      <w:r w:rsidRPr="005461D2">
        <w:rPr>
          <w:spacing w:val="30"/>
          <w:sz w:val="24"/>
          <w:szCs w:val="24"/>
        </w:rPr>
        <w:t xml:space="preserve"> </w:t>
      </w:r>
      <w:r w:rsidRPr="005461D2">
        <w:rPr>
          <w:sz w:val="24"/>
          <w:szCs w:val="24"/>
        </w:rPr>
        <w:t>решении</w:t>
      </w:r>
      <w:r w:rsidRPr="005461D2">
        <w:rPr>
          <w:spacing w:val="31"/>
          <w:sz w:val="24"/>
          <w:szCs w:val="24"/>
        </w:rPr>
        <w:t xml:space="preserve"> </w:t>
      </w:r>
      <w:r w:rsidRPr="005461D2">
        <w:rPr>
          <w:sz w:val="24"/>
          <w:szCs w:val="24"/>
        </w:rPr>
        <w:t>геометрических</w:t>
      </w:r>
      <w:r w:rsidRPr="005461D2">
        <w:rPr>
          <w:spacing w:val="32"/>
          <w:sz w:val="24"/>
          <w:szCs w:val="24"/>
        </w:rPr>
        <w:t xml:space="preserve"> </w:t>
      </w:r>
      <w:r w:rsidRPr="005461D2">
        <w:rPr>
          <w:sz w:val="24"/>
          <w:szCs w:val="24"/>
        </w:rPr>
        <w:t>и</w:t>
      </w:r>
      <w:r w:rsidRPr="005461D2">
        <w:rPr>
          <w:spacing w:val="31"/>
          <w:sz w:val="24"/>
          <w:szCs w:val="24"/>
        </w:rPr>
        <w:t xml:space="preserve"> </w:t>
      </w:r>
      <w:r w:rsidRPr="005461D2">
        <w:rPr>
          <w:sz w:val="24"/>
          <w:szCs w:val="24"/>
        </w:rPr>
        <w:t>физических</w:t>
      </w:r>
      <w:r w:rsidRPr="005461D2">
        <w:rPr>
          <w:spacing w:val="32"/>
          <w:sz w:val="24"/>
          <w:szCs w:val="24"/>
        </w:rPr>
        <w:t xml:space="preserve"> </w:t>
      </w:r>
      <w:r w:rsidRPr="005461D2">
        <w:rPr>
          <w:sz w:val="24"/>
          <w:szCs w:val="24"/>
        </w:rPr>
        <w:t>задач.</w:t>
      </w:r>
      <w:r w:rsidRPr="005461D2">
        <w:rPr>
          <w:spacing w:val="-67"/>
          <w:sz w:val="24"/>
          <w:szCs w:val="24"/>
        </w:rPr>
        <w:t xml:space="preserve"> </w:t>
      </w:r>
      <w:r w:rsidRPr="005461D2">
        <w:rPr>
          <w:sz w:val="24"/>
          <w:szCs w:val="24"/>
        </w:rPr>
        <w:t>Применять</w:t>
      </w:r>
      <w:r w:rsidRPr="005461D2">
        <w:rPr>
          <w:spacing w:val="-6"/>
          <w:sz w:val="24"/>
          <w:szCs w:val="24"/>
        </w:rPr>
        <w:t xml:space="preserve"> </w:t>
      </w:r>
      <w:r w:rsidRPr="005461D2">
        <w:rPr>
          <w:sz w:val="24"/>
          <w:szCs w:val="24"/>
        </w:rPr>
        <w:t>скалярное</w:t>
      </w:r>
      <w:r w:rsidRPr="005461D2">
        <w:rPr>
          <w:spacing w:val="-3"/>
          <w:sz w:val="24"/>
          <w:szCs w:val="24"/>
        </w:rPr>
        <w:t xml:space="preserve"> </w:t>
      </w:r>
      <w:r w:rsidRPr="005461D2">
        <w:rPr>
          <w:sz w:val="24"/>
          <w:szCs w:val="24"/>
        </w:rPr>
        <w:t>произведение</w:t>
      </w:r>
      <w:r w:rsidRPr="005461D2">
        <w:rPr>
          <w:spacing w:val="-3"/>
          <w:sz w:val="24"/>
          <w:szCs w:val="24"/>
        </w:rPr>
        <w:t xml:space="preserve"> </w:t>
      </w:r>
      <w:r w:rsidRPr="005461D2">
        <w:rPr>
          <w:sz w:val="24"/>
          <w:szCs w:val="24"/>
        </w:rPr>
        <w:t>векторов</w:t>
      </w:r>
      <w:r w:rsidRPr="005461D2">
        <w:rPr>
          <w:spacing w:val="-6"/>
          <w:sz w:val="24"/>
          <w:szCs w:val="24"/>
        </w:rPr>
        <w:t xml:space="preserve"> </w:t>
      </w:r>
      <w:r w:rsidRPr="005461D2">
        <w:rPr>
          <w:sz w:val="24"/>
          <w:szCs w:val="24"/>
        </w:rPr>
        <w:t>для</w:t>
      </w:r>
      <w:r w:rsidRPr="005461D2">
        <w:rPr>
          <w:spacing w:val="-6"/>
          <w:sz w:val="24"/>
          <w:szCs w:val="24"/>
        </w:rPr>
        <w:t xml:space="preserve"> </w:t>
      </w:r>
      <w:r w:rsidRPr="005461D2">
        <w:rPr>
          <w:sz w:val="24"/>
          <w:szCs w:val="24"/>
        </w:rPr>
        <w:t>нахождения</w:t>
      </w:r>
      <w:r w:rsidRPr="005461D2">
        <w:rPr>
          <w:spacing w:val="-3"/>
          <w:sz w:val="24"/>
          <w:szCs w:val="24"/>
        </w:rPr>
        <w:t xml:space="preserve"> </w:t>
      </w:r>
      <w:r w:rsidRPr="005461D2">
        <w:rPr>
          <w:sz w:val="24"/>
          <w:szCs w:val="24"/>
        </w:rPr>
        <w:t>длин</w:t>
      </w:r>
      <w:r w:rsidRPr="005461D2">
        <w:rPr>
          <w:spacing w:val="-6"/>
          <w:sz w:val="24"/>
          <w:szCs w:val="24"/>
        </w:rPr>
        <w:t xml:space="preserve"> </w:t>
      </w:r>
      <w:r w:rsidRPr="005461D2">
        <w:rPr>
          <w:sz w:val="24"/>
          <w:szCs w:val="24"/>
        </w:rPr>
        <w:t>и</w:t>
      </w:r>
      <w:r w:rsidRPr="005461D2">
        <w:rPr>
          <w:spacing w:val="-4"/>
          <w:sz w:val="24"/>
          <w:szCs w:val="24"/>
        </w:rPr>
        <w:t xml:space="preserve"> </w:t>
      </w:r>
      <w:r w:rsidRPr="005461D2">
        <w:rPr>
          <w:sz w:val="24"/>
          <w:szCs w:val="24"/>
        </w:rPr>
        <w:t>углов.</w:t>
      </w:r>
    </w:p>
    <w:p w:rsidR="00DA25C5" w:rsidRPr="005461D2" w:rsidRDefault="00DA25C5" w:rsidP="005461D2">
      <w:pPr>
        <w:pStyle w:val="af5"/>
        <w:jc w:val="both"/>
        <w:rPr>
          <w:sz w:val="24"/>
          <w:szCs w:val="24"/>
        </w:rPr>
      </w:pPr>
      <w:r w:rsidRPr="005461D2">
        <w:rPr>
          <w:sz w:val="24"/>
          <w:szCs w:val="24"/>
        </w:rPr>
        <w:t>Пользоваться</w:t>
      </w:r>
      <w:r w:rsidRPr="005461D2">
        <w:rPr>
          <w:spacing w:val="1"/>
          <w:sz w:val="24"/>
          <w:szCs w:val="24"/>
        </w:rPr>
        <w:t xml:space="preserve"> </w:t>
      </w:r>
      <w:r w:rsidRPr="005461D2">
        <w:rPr>
          <w:sz w:val="24"/>
          <w:szCs w:val="24"/>
        </w:rPr>
        <w:t>методом</w:t>
      </w:r>
      <w:r w:rsidRPr="005461D2">
        <w:rPr>
          <w:spacing w:val="1"/>
          <w:sz w:val="24"/>
          <w:szCs w:val="24"/>
        </w:rPr>
        <w:t xml:space="preserve"> </w:t>
      </w:r>
      <w:r w:rsidRPr="005461D2">
        <w:rPr>
          <w:sz w:val="24"/>
          <w:szCs w:val="24"/>
        </w:rPr>
        <w:t>координат</w:t>
      </w:r>
      <w:r w:rsidRPr="005461D2">
        <w:rPr>
          <w:spacing w:val="1"/>
          <w:sz w:val="24"/>
          <w:szCs w:val="24"/>
        </w:rPr>
        <w:t xml:space="preserve"> </w:t>
      </w:r>
      <w:r w:rsidRPr="005461D2">
        <w:rPr>
          <w:sz w:val="24"/>
          <w:szCs w:val="24"/>
        </w:rPr>
        <w:t>на</w:t>
      </w:r>
      <w:r w:rsidRPr="005461D2">
        <w:rPr>
          <w:spacing w:val="1"/>
          <w:sz w:val="24"/>
          <w:szCs w:val="24"/>
        </w:rPr>
        <w:t xml:space="preserve"> </w:t>
      </w:r>
      <w:r w:rsidRPr="005461D2">
        <w:rPr>
          <w:sz w:val="24"/>
          <w:szCs w:val="24"/>
        </w:rPr>
        <w:t>плоскости,</w:t>
      </w:r>
      <w:r w:rsidRPr="005461D2">
        <w:rPr>
          <w:spacing w:val="1"/>
          <w:sz w:val="24"/>
          <w:szCs w:val="24"/>
        </w:rPr>
        <w:t xml:space="preserve"> </w:t>
      </w:r>
      <w:r w:rsidRPr="005461D2">
        <w:rPr>
          <w:sz w:val="24"/>
          <w:szCs w:val="24"/>
        </w:rPr>
        <w:t>применять</w:t>
      </w:r>
      <w:r w:rsidRPr="005461D2">
        <w:rPr>
          <w:spacing w:val="1"/>
          <w:sz w:val="24"/>
          <w:szCs w:val="24"/>
        </w:rPr>
        <w:t xml:space="preserve"> </w:t>
      </w:r>
      <w:r w:rsidRPr="005461D2">
        <w:rPr>
          <w:sz w:val="24"/>
          <w:szCs w:val="24"/>
        </w:rPr>
        <w:t>его</w:t>
      </w:r>
      <w:r w:rsidRPr="005461D2">
        <w:rPr>
          <w:spacing w:val="1"/>
          <w:sz w:val="24"/>
          <w:szCs w:val="24"/>
        </w:rPr>
        <w:t xml:space="preserve"> </w:t>
      </w:r>
      <w:r w:rsidRPr="005461D2">
        <w:rPr>
          <w:sz w:val="24"/>
          <w:szCs w:val="24"/>
        </w:rPr>
        <w:t>в</w:t>
      </w:r>
      <w:r w:rsidRPr="005461D2">
        <w:rPr>
          <w:spacing w:val="1"/>
          <w:sz w:val="24"/>
          <w:szCs w:val="24"/>
        </w:rPr>
        <w:t xml:space="preserve"> </w:t>
      </w:r>
      <w:r w:rsidRPr="005461D2">
        <w:rPr>
          <w:sz w:val="24"/>
          <w:szCs w:val="24"/>
        </w:rPr>
        <w:t>решении</w:t>
      </w:r>
      <w:r w:rsidRPr="005461D2">
        <w:rPr>
          <w:spacing w:val="-1"/>
          <w:sz w:val="24"/>
          <w:szCs w:val="24"/>
        </w:rPr>
        <w:t xml:space="preserve"> </w:t>
      </w:r>
      <w:r w:rsidRPr="005461D2">
        <w:rPr>
          <w:sz w:val="24"/>
          <w:szCs w:val="24"/>
        </w:rPr>
        <w:t>геометрических</w:t>
      </w:r>
      <w:r w:rsidRPr="005461D2">
        <w:rPr>
          <w:spacing w:val="1"/>
          <w:sz w:val="24"/>
          <w:szCs w:val="24"/>
        </w:rPr>
        <w:t xml:space="preserve"> </w:t>
      </w:r>
      <w:r w:rsidRPr="005461D2">
        <w:rPr>
          <w:sz w:val="24"/>
          <w:szCs w:val="24"/>
        </w:rPr>
        <w:t>и</w:t>
      </w:r>
      <w:r w:rsidRPr="005461D2">
        <w:rPr>
          <w:spacing w:val="-3"/>
          <w:sz w:val="24"/>
          <w:szCs w:val="24"/>
        </w:rPr>
        <w:t xml:space="preserve"> </w:t>
      </w:r>
      <w:r w:rsidRPr="005461D2">
        <w:rPr>
          <w:sz w:val="24"/>
          <w:szCs w:val="24"/>
        </w:rPr>
        <w:t>практических задач.</w:t>
      </w:r>
    </w:p>
    <w:p w:rsidR="00DA25C5" w:rsidRDefault="00DA25C5" w:rsidP="00641980">
      <w:pPr>
        <w:pStyle w:val="110"/>
        <w:numPr>
          <w:ilvl w:val="0"/>
          <w:numId w:val="4"/>
        </w:numPr>
        <w:tabs>
          <w:tab w:val="left" w:pos="1386"/>
        </w:tabs>
        <w:spacing w:line="319" w:lineRule="exact"/>
        <w:ind w:left="1385" w:hanging="353"/>
        <w:jc w:val="both"/>
      </w:pPr>
      <w:r>
        <w:t>класс</w:t>
      </w:r>
    </w:p>
    <w:p w:rsidR="00DA25C5" w:rsidRPr="005461D2" w:rsidRDefault="00DA25C5" w:rsidP="005461D2">
      <w:pPr>
        <w:pStyle w:val="af5"/>
        <w:jc w:val="both"/>
        <w:rPr>
          <w:sz w:val="24"/>
          <w:szCs w:val="24"/>
        </w:rPr>
      </w:pPr>
      <w:r w:rsidRPr="005461D2">
        <w:rPr>
          <w:sz w:val="24"/>
          <w:szCs w:val="24"/>
        </w:rPr>
        <w:t>Владеть понятиями правильного многоугольника, длины окружности,</w:t>
      </w:r>
      <w:r w:rsidRPr="005461D2">
        <w:rPr>
          <w:spacing w:val="-67"/>
          <w:sz w:val="24"/>
          <w:szCs w:val="24"/>
        </w:rPr>
        <w:t xml:space="preserve"> </w:t>
      </w:r>
      <w:r w:rsidRPr="005461D2">
        <w:rPr>
          <w:sz w:val="24"/>
          <w:szCs w:val="24"/>
        </w:rPr>
        <w:t>длины дуги окружности и радианной меры угла, уметь вычислять площадь</w:t>
      </w:r>
      <w:r w:rsidRPr="005461D2">
        <w:rPr>
          <w:spacing w:val="1"/>
          <w:sz w:val="24"/>
          <w:szCs w:val="24"/>
        </w:rPr>
        <w:t xml:space="preserve"> </w:t>
      </w:r>
      <w:r w:rsidRPr="005461D2">
        <w:rPr>
          <w:sz w:val="24"/>
          <w:szCs w:val="24"/>
        </w:rPr>
        <w:t>круга</w:t>
      </w:r>
      <w:r w:rsidRPr="005461D2">
        <w:rPr>
          <w:spacing w:val="-2"/>
          <w:sz w:val="24"/>
          <w:szCs w:val="24"/>
        </w:rPr>
        <w:t xml:space="preserve"> </w:t>
      </w:r>
      <w:r w:rsidRPr="005461D2">
        <w:rPr>
          <w:sz w:val="24"/>
          <w:szCs w:val="24"/>
        </w:rPr>
        <w:t>и</w:t>
      </w:r>
      <w:r w:rsidRPr="005461D2">
        <w:rPr>
          <w:spacing w:val="-2"/>
          <w:sz w:val="24"/>
          <w:szCs w:val="24"/>
        </w:rPr>
        <w:t xml:space="preserve"> </w:t>
      </w:r>
      <w:r w:rsidRPr="005461D2">
        <w:rPr>
          <w:sz w:val="24"/>
          <w:szCs w:val="24"/>
        </w:rPr>
        <w:t>его частей.</w:t>
      </w:r>
      <w:r w:rsidRPr="005461D2">
        <w:rPr>
          <w:spacing w:val="-3"/>
          <w:sz w:val="24"/>
          <w:szCs w:val="24"/>
        </w:rPr>
        <w:t xml:space="preserve"> </w:t>
      </w:r>
      <w:r w:rsidRPr="005461D2">
        <w:rPr>
          <w:sz w:val="24"/>
          <w:szCs w:val="24"/>
        </w:rPr>
        <w:t>Применять</w:t>
      </w:r>
      <w:r w:rsidRPr="005461D2">
        <w:rPr>
          <w:spacing w:val="-4"/>
          <w:sz w:val="24"/>
          <w:szCs w:val="24"/>
        </w:rPr>
        <w:t xml:space="preserve"> </w:t>
      </w:r>
      <w:r w:rsidRPr="005461D2">
        <w:rPr>
          <w:sz w:val="24"/>
          <w:szCs w:val="24"/>
        </w:rPr>
        <w:t>полученные</w:t>
      </w:r>
      <w:r w:rsidRPr="005461D2">
        <w:rPr>
          <w:spacing w:val="-1"/>
          <w:sz w:val="24"/>
          <w:szCs w:val="24"/>
        </w:rPr>
        <w:t xml:space="preserve"> </w:t>
      </w:r>
      <w:r w:rsidRPr="005461D2">
        <w:rPr>
          <w:sz w:val="24"/>
          <w:szCs w:val="24"/>
        </w:rPr>
        <w:t>умения</w:t>
      </w:r>
      <w:r w:rsidRPr="005461D2">
        <w:rPr>
          <w:spacing w:val="-2"/>
          <w:sz w:val="24"/>
          <w:szCs w:val="24"/>
        </w:rPr>
        <w:t xml:space="preserve"> </w:t>
      </w:r>
      <w:r w:rsidRPr="005461D2">
        <w:rPr>
          <w:sz w:val="24"/>
          <w:szCs w:val="24"/>
        </w:rPr>
        <w:t>в</w:t>
      </w:r>
      <w:r w:rsidRPr="005461D2">
        <w:rPr>
          <w:spacing w:val="-3"/>
          <w:sz w:val="24"/>
          <w:szCs w:val="24"/>
        </w:rPr>
        <w:t xml:space="preserve"> </w:t>
      </w:r>
      <w:r w:rsidRPr="005461D2">
        <w:rPr>
          <w:sz w:val="24"/>
          <w:szCs w:val="24"/>
        </w:rPr>
        <w:t>практических</w:t>
      </w:r>
      <w:r w:rsidRPr="005461D2">
        <w:rPr>
          <w:spacing w:val="-1"/>
          <w:sz w:val="24"/>
          <w:szCs w:val="24"/>
        </w:rPr>
        <w:t xml:space="preserve"> </w:t>
      </w:r>
      <w:r w:rsidRPr="005461D2">
        <w:rPr>
          <w:sz w:val="24"/>
          <w:szCs w:val="24"/>
        </w:rPr>
        <w:t>задачах.</w:t>
      </w:r>
    </w:p>
    <w:p w:rsidR="00DA25C5" w:rsidRPr="005461D2" w:rsidRDefault="00DA25C5" w:rsidP="005461D2">
      <w:pPr>
        <w:pStyle w:val="af5"/>
        <w:jc w:val="both"/>
        <w:rPr>
          <w:sz w:val="24"/>
          <w:szCs w:val="24"/>
        </w:rPr>
      </w:pPr>
      <w:r w:rsidRPr="005461D2">
        <w:rPr>
          <w:sz w:val="24"/>
          <w:szCs w:val="24"/>
        </w:rPr>
        <w:t>Находить оси (или центры) симметрии фигур, применять движения</w:t>
      </w:r>
      <w:r w:rsidRPr="005461D2">
        <w:rPr>
          <w:spacing w:val="1"/>
          <w:sz w:val="24"/>
          <w:szCs w:val="24"/>
        </w:rPr>
        <w:t xml:space="preserve"> </w:t>
      </w:r>
      <w:r w:rsidRPr="005461D2">
        <w:rPr>
          <w:sz w:val="24"/>
          <w:szCs w:val="24"/>
        </w:rPr>
        <w:t>плоскости</w:t>
      </w:r>
      <w:r w:rsidRPr="005461D2">
        <w:rPr>
          <w:spacing w:val="-1"/>
          <w:sz w:val="24"/>
          <w:szCs w:val="24"/>
        </w:rPr>
        <w:t xml:space="preserve"> </w:t>
      </w:r>
      <w:r w:rsidRPr="005461D2">
        <w:rPr>
          <w:sz w:val="24"/>
          <w:szCs w:val="24"/>
        </w:rPr>
        <w:t>в</w:t>
      </w:r>
      <w:r w:rsidRPr="005461D2">
        <w:rPr>
          <w:spacing w:val="-1"/>
          <w:sz w:val="24"/>
          <w:szCs w:val="24"/>
        </w:rPr>
        <w:t xml:space="preserve"> </w:t>
      </w:r>
      <w:r w:rsidRPr="005461D2">
        <w:rPr>
          <w:sz w:val="24"/>
          <w:szCs w:val="24"/>
        </w:rPr>
        <w:t>простейших</w:t>
      </w:r>
      <w:r w:rsidRPr="005461D2">
        <w:rPr>
          <w:spacing w:val="1"/>
          <w:sz w:val="24"/>
          <w:szCs w:val="24"/>
        </w:rPr>
        <w:t xml:space="preserve"> </w:t>
      </w:r>
      <w:r w:rsidRPr="005461D2">
        <w:rPr>
          <w:sz w:val="24"/>
          <w:szCs w:val="24"/>
        </w:rPr>
        <w:t>случаях.</w:t>
      </w:r>
    </w:p>
    <w:p w:rsidR="00DA25C5" w:rsidRPr="005461D2" w:rsidRDefault="00DA25C5" w:rsidP="005461D2">
      <w:pPr>
        <w:pStyle w:val="af5"/>
        <w:jc w:val="both"/>
        <w:rPr>
          <w:sz w:val="24"/>
          <w:szCs w:val="24"/>
        </w:rPr>
      </w:pPr>
      <w:r w:rsidRPr="005461D2">
        <w:rPr>
          <w:sz w:val="24"/>
          <w:szCs w:val="24"/>
        </w:rPr>
        <w:t>Применять полученные знания на практике – строить математические</w:t>
      </w:r>
      <w:r w:rsidRPr="005461D2">
        <w:rPr>
          <w:spacing w:val="-67"/>
          <w:sz w:val="24"/>
          <w:szCs w:val="24"/>
        </w:rPr>
        <w:t xml:space="preserve"> </w:t>
      </w:r>
      <w:r w:rsidRPr="005461D2">
        <w:rPr>
          <w:sz w:val="24"/>
          <w:szCs w:val="24"/>
        </w:rPr>
        <w:t>модели</w:t>
      </w:r>
      <w:r w:rsidRPr="005461D2">
        <w:rPr>
          <w:spacing w:val="1"/>
          <w:sz w:val="24"/>
          <w:szCs w:val="24"/>
        </w:rPr>
        <w:t xml:space="preserve"> </w:t>
      </w:r>
      <w:r w:rsidRPr="005461D2">
        <w:rPr>
          <w:sz w:val="24"/>
          <w:szCs w:val="24"/>
        </w:rPr>
        <w:t>для</w:t>
      </w:r>
      <w:r w:rsidRPr="005461D2">
        <w:rPr>
          <w:spacing w:val="1"/>
          <w:sz w:val="24"/>
          <w:szCs w:val="24"/>
        </w:rPr>
        <w:t xml:space="preserve"> </w:t>
      </w:r>
      <w:r w:rsidRPr="005461D2">
        <w:rPr>
          <w:sz w:val="24"/>
          <w:szCs w:val="24"/>
        </w:rPr>
        <w:t>задач</w:t>
      </w:r>
      <w:r w:rsidRPr="005461D2">
        <w:rPr>
          <w:spacing w:val="1"/>
          <w:sz w:val="24"/>
          <w:szCs w:val="24"/>
        </w:rPr>
        <w:t xml:space="preserve"> </w:t>
      </w:r>
      <w:r w:rsidRPr="005461D2">
        <w:rPr>
          <w:sz w:val="24"/>
          <w:szCs w:val="24"/>
        </w:rPr>
        <w:t>реальной</w:t>
      </w:r>
      <w:r w:rsidRPr="005461D2">
        <w:rPr>
          <w:spacing w:val="1"/>
          <w:sz w:val="24"/>
          <w:szCs w:val="24"/>
        </w:rPr>
        <w:t xml:space="preserve"> </w:t>
      </w:r>
      <w:r w:rsidRPr="005461D2">
        <w:rPr>
          <w:sz w:val="24"/>
          <w:szCs w:val="24"/>
        </w:rPr>
        <w:t>жизни</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проводить</w:t>
      </w:r>
      <w:r w:rsidRPr="005461D2">
        <w:rPr>
          <w:spacing w:val="1"/>
          <w:sz w:val="24"/>
          <w:szCs w:val="24"/>
        </w:rPr>
        <w:t xml:space="preserve"> </w:t>
      </w:r>
      <w:r w:rsidRPr="005461D2">
        <w:rPr>
          <w:sz w:val="24"/>
          <w:szCs w:val="24"/>
        </w:rPr>
        <w:t>соответствующие</w:t>
      </w:r>
      <w:r w:rsidRPr="005461D2">
        <w:rPr>
          <w:spacing w:val="1"/>
          <w:sz w:val="24"/>
          <w:szCs w:val="24"/>
        </w:rPr>
        <w:t xml:space="preserve"> </w:t>
      </w:r>
      <w:r w:rsidRPr="005461D2">
        <w:rPr>
          <w:sz w:val="24"/>
          <w:szCs w:val="24"/>
        </w:rPr>
        <w:t>вычисления</w:t>
      </w:r>
      <w:r w:rsidRPr="005461D2">
        <w:rPr>
          <w:spacing w:val="1"/>
          <w:sz w:val="24"/>
          <w:szCs w:val="24"/>
        </w:rPr>
        <w:t xml:space="preserve"> </w:t>
      </w:r>
      <w:r w:rsidRPr="005461D2">
        <w:rPr>
          <w:sz w:val="24"/>
          <w:szCs w:val="24"/>
        </w:rPr>
        <w:t>с</w:t>
      </w:r>
      <w:r w:rsidRPr="005461D2">
        <w:rPr>
          <w:spacing w:val="1"/>
          <w:sz w:val="24"/>
          <w:szCs w:val="24"/>
        </w:rPr>
        <w:t xml:space="preserve"> </w:t>
      </w:r>
      <w:r w:rsidRPr="005461D2">
        <w:rPr>
          <w:sz w:val="24"/>
          <w:szCs w:val="24"/>
        </w:rPr>
        <w:t>применением</w:t>
      </w:r>
      <w:r w:rsidRPr="005461D2">
        <w:rPr>
          <w:spacing w:val="1"/>
          <w:sz w:val="24"/>
          <w:szCs w:val="24"/>
        </w:rPr>
        <w:t xml:space="preserve"> </w:t>
      </w:r>
      <w:r w:rsidRPr="005461D2">
        <w:rPr>
          <w:sz w:val="24"/>
          <w:szCs w:val="24"/>
        </w:rPr>
        <w:t>подобия</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тригонометрических</w:t>
      </w:r>
      <w:r w:rsidRPr="005461D2">
        <w:rPr>
          <w:spacing w:val="1"/>
          <w:sz w:val="24"/>
          <w:szCs w:val="24"/>
        </w:rPr>
        <w:t xml:space="preserve"> </w:t>
      </w:r>
      <w:r w:rsidRPr="005461D2">
        <w:rPr>
          <w:sz w:val="24"/>
          <w:szCs w:val="24"/>
        </w:rPr>
        <w:t>функций</w:t>
      </w:r>
      <w:r w:rsidRPr="005461D2">
        <w:rPr>
          <w:spacing w:val="-67"/>
          <w:sz w:val="24"/>
          <w:szCs w:val="24"/>
        </w:rPr>
        <w:t xml:space="preserve"> </w:t>
      </w:r>
      <w:r w:rsidRPr="005461D2">
        <w:rPr>
          <w:sz w:val="24"/>
          <w:szCs w:val="24"/>
        </w:rPr>
        <w:t>(пользуясь,</w:t>
      </w:r>
      <w:r w:rsidRPr="005461D2">
        <w:rPr>
          <w:spacing w:val="-2"/>
          <w:sz w:val="24"/>
          <w:szCs w:val="24"/>
        </w:rPr>
        <w:t xml:space="preserve"> </w:t>
      </w:r>
      <w:r w:rsidRPr="005461D2">
        <w:rPr>
          <w:sz w:val="24"/>
          <w:szCs w:val="24"/>
        </w:rPr>
        <w:t>где необходимо,</w:t>
      </w:r>
      <w:r w:rsidRPr="005461D2">
        <w:rPr>
          <w:spacing w:val="-1"/>
          <w:sz w:val="24"/>
          <w:szCs w:val="24"/>
        </w:rPr>
        <w:t xml:space="preserve"> </w:t>
      </w:r>
      <w:r w:rsidRPr="005461D2">
        <w:rPr>
          <w:sz w:val="24"/>
          <w:szCs w:val="24"/>
        </w:rPr>
        <w:t>калькулятором).</w:t>
      </w:r>
    </w:p>
    <w:p w:rsidR="00DA25C5" w:rsidRPr="005461D2" w:rsidRDefault="00DA25C5" w:rsidP="005461D2">
      <w:pPr>
        <w:pStyle w:val="af5"/>
        <w:jc w:val="both"/>
        <w:rPr>
          <w:sz w:val="24"/>
          <w:szCs w:val="24"/>
        </w:rPr>
      </w:pPr>
      <w:r w:rsidRPr="005461D2">
        <w:rPr>
          <w:sz w:val="24"/>
          <w:szCs w:val="24"/>
        </w:rPr>
        <w:t>Пользоваться</w:t>
      </w:r>
      <w:r w:rsidRPr="005461D2">
        <w:rPr>
          <w:spacing w:val="1"/>
          <w:sz w:val="24"/>
          <w:szCs w:val="24"/>
        </w:rPr>
        <w:t xml:space="preserve"> </w:t>
      </w:r>
      <w:r w:rsidRPr="005461D2">
        <w:rPr>
          <w:sz w:val="24"/>
          <w:szCs w:val="24"/>
        </w:rPr>
        <w:t>признаками</w:t>
      </w:r>
      <w:r w:rsidRPr="005461D2">
        <w:rPr>
          <w:spacing w:val="1"/>
          <w:sz w:val="24"/>
          <w:szCs w:val="24"/>
        </w:rPr>
        <w:t xml:space="preserve"> </w:t>
      </w:r>
      <w:r w:rsidRPr="005461D2">
        <w:rPr>
          <w:sz w:val="24"/>
          <w:szCs w:val="24"/>
        </w:rPr>
        <w:t>равенства</w:t>
      </w:r>
      <w:r w:rsidRPr="005461D2">
        <w:rPr>
          <w:spacing w:val="1"/>
          <w:sz w:val="24"/>
          <w:szCs w:val="24"/>
        </w:rPr>
        <w:t xml:space="preserve"> </w:t>
      </w:r>
      <w:r w:rsidRPr="005461D2">
        <w:rPr>
          <w:sz w:val="24"/>
          <w:szCs w:val="24"/>
        </w:rPr>
        <w:t>треугольников,</w:t>
      </w:r>
      <w:r w:rsidRPr="005461D2">
        <w:rPr>
          <w:spacing w:val="1"/>
          <w:sz w:val="24"/>
          <w:szCs w:val="24"/>
        </w:rPr>
        <w:t xml:space="preserve"> </w:t>
      </w:r>
      <w:r w:rsidRPr="005461D2">
        <w:rPr>
          <w:sz w:val="24"/>
          <w:szCs w:val="24"/>
        </w:rPr>
        <w:t>использовать</w:t>
      </w:r>
      <w:r w:rsidRPr="005461D2">
        <w:rPr>
          <w:spacing w:val="1"/>
          <w:sz w:val="24"/>
          <w:szCs w:val="24"/>
        </w:rPr>
        <w:t xml:space="preserve"> </w:t>
      </w:r>
      <w:r w:rsidRPr="005461D2">
        <w:rPr>
          <w:sz w:val="24"/>
          <w:szCs w:val="24"/>
        </w:rPr>
        <w:t>признаки</w:t>
      </w:r>
      <w:r w:rsidRPr="005461D2">
        <w:rPr>
          <w:spacing w:val="-4"/>
          <w:sz w:val="24"/>
          <w:szCs w:val="24"/>
        </w:rPr>
        <w:t xml:space="preserve"> </w:t>
      </w:r>
      <w:r w:rsidRPr="005461D2">
        <w:rPr>
          <w:sz w:val="24"/>
          <w:szCs w:val="24"/>
        </w:rPr>
        <w:t>и</w:t>
      </w:r>
      <w:r w:rsidRPr="005461D2">
        <w:rPr>
          <w:spacing w:val="-1"/>
          <w:sz w:val="24"/>
          <w:szCs w:val="24"/>
        </w:rPr>
        <w:t xml:space="preserve"> </w:t>
      </w:r>
      <w:r w:rsidRPr="005461D2">
        <w:rPr>
          <w:sz w:val="24"/>
          <w:szCs w:val="24"/>
        </w:rPr>
        <w:t>свойства</w:t>
      </w:r>
      <w:r w:rsidRPr="005461D2">
        <w:rPr>
          <w:spacing w:val="-5"/>
          <w:sz w:val="24"/>
          <w:szCs w:val="24"/>
        </w:rPr>
        <w:t xml:space="preserve"> </w:t>
      </w:r>
      <w:r w:rsidRPr="005461D2">
        <w:rPr>
          <w:sz w:val="24"/>
          <w:szCs w:val="24"/>
        </w:rPr>
        <w:t>равнобедренных треугольников</w:t>
      </w:r>
      <w:r w:rsidRPr="005461D2">
        <w:rPr>
          <w:spacing w:val="-6"/>
          <w:sz w:val="24"/>
          <w:szCs w:val="24"/>
        </w:rPr>
        <w:t xml:space="preserve"> </w:t>
      </w:r>
      <w:r w:rsidRPr="005461D2">
        <w:rPr>
          <w:sz w:val="24"/>
          <w:szCs w:val="24"/>
        </w:rPr>
        <w:t>при</w:t>
      </w:r>
      <w:r w:rsidRPr="005461D2">
        <w:rPr>
          <w:spacing w:val="-1"/>
          <w:sz w:val="24"/>
          <w:szCs w:val="24"/>
        </w:rPr>
        <w:t xml:space="preserve"> </w:t>
      </w:r>
      <w:r w:rsidRPr="005461D2">
        <w:rPr>
          <w:sz w:val="24"/>
          <w:szCs w:val="24"/>
        </w:rPr>
        <w:t>решении</w:t>
      </w:r>
      <w:r w:rsidRPr="005461D2">
        <w:rPr>
          <w:spacing w:val="-2"/>
          <w:sz w:val="24"/>
          <w:szCs w:val="24"/>
        </w:rPr>
        <w:t xml:space="preserve"> </w:t>
      </w:r>
      <w:r w:rsidRPr="005461D2">
        <w:rPr>
          <w:sz w:val="24"/>
          <w:szCs w:val="24"/>
        </w:rPr>
        <w:t>задач.</w:t>
      </w:r>
    </w:p>
    <w:p w:rsidR="00DA25C5" w:rsidRPr="005461D2" w:rsidRDefault="00DA25C5" w:rsidP="005461D2">
      <w:pPr>
        <w:pStyle w:val="af5"/>
        <w:jc w:val="both"/>
        <w:rPr>
          <w:sz w:val="24"/>
          <w:szCs w:val="24"/>
        </w:rPr>
      </w:pPr>
      <w:r w:rsidRPr="005461D2">
        <w:rPr>
          <w:sz w:val="24"/>
          <w:szCs w:val="24"/>
        </w:rPr>
        <w:t>Проводить</w:t>
      </w:r>
      <w:r w:rsidRPr="005461D2">
        <w:rPr>
          <w:spacing w:val="1"/>
          <w:sz w:val="24"/>
          <w:szCs w:val="24"/>
        </w:rPr>
        <w:t xml:space="preserve"> </w:t>
      </w:r>
      <w:r w:rsidRPr="005461D2">
        <w:rPr>
          <w:sz w:val="24"/>
          <w:szCs w:val="24"/>
        </w:rPr>
        <w:t>логические</w:t>
      </w:r>
      <w:r w:rsidRPr="005461D2">
        <w:rPr>
          <w:spacing w:val="1"/>
          <w:sz w:val="24"/>
          <w:szCs w:val="24"/>
        </w:rPr>
        <w:t xml:space="preserve"> </w:t>
      </w:r>
      <w:r w:rsidRPr="005461D2">
        <w:rPr>
          <w:sz w:val="24"/>
          <w:szCs w:val="24"/>
        </w:rPr>
        <w:t>рассуждения</w:t>
      </w:r>
      <w:r w:rsidRPr="005461D2">
        <w:rPr>
          <w:spacing w:val="1"/>
          <w:sz w:val="24"/>
          <w:szCs w:val="24"/>
        </w:rPr>
        <w:t xml:space="preserve"> </w:t>
      </w:r>
      <w:r w:rsidRPr="005461D2">
        <w:rPr>
          <w:sz w:val="24"/>
          <w:szCs w:val="24"/>
        </w:rPr>
        <w:t>с</w:t>
      </w:r>
      <w:r w:rsidRPr="005461D2">
        <w:rPr>
          <w:spacing w:val="1"/>
          <w:sz w:val="24"/>
          <w:szCs w:val="24"/>
        </w:rPr>
        <w:t xml:space="preserve"> </w:t>
      </w:r>
      <w:r w:rsidRPr="005461D2">
        <w:rPr>
          <w:sz w:val="24"/>
          <w:szCs w:val="24"/>
        </w:rPr>
        <w:t>использованием</w:t>
      </w:r>
      <w:r w:rsidRPr="005461D2">
        <w:rPr>
          <w:spacing w:val="1"/>
          <w:sz w:val="24"/>
          <w:szCs w:val="24"/>
        </w:rPr>
        <w:t xml:space="preserve"> </w:t>
      </w:r>
      <w:r w:rsidRPr="005461D2">
        <w:rPr>
          <w:sz w:val="24"/>
          <w:szCs w:val="24"/>
        </w:rPr>
        <w:t>геометрических теорем.</w:t>
      </w:r>
    </w:p>
    <w:p w:rsidR="00DA25C5" w:rsidRPr="005461D2" w:rsidRDefault="00DA25C5" w:rsidP="005461D2">
      <w:pPr>
        <w:pStyle w:val="af5"/>
        <w:jc w:val="both"/>
        <w:rPr>
          <w:sz w:val="24"/>
          <w:szCs w:val="24"/>
        </w:rPr>
      </w:pPr>
      <w:r w:rsidRPr="005461D2">
        <w:rPr>
          <w:sz w:val="24"/>
          <w:szCs w:val="24"/>
        </w:rPr>
        <w:t>Пользоваться признаками равенства прямоугольных треугольников,</w:t>
      </w:r>
      <w:r w:rsidRPr="005461D2">
        <w:rPr>
          <w:spacing w:val="1"/>
          <w:sz w:val="24"/>
          <w:szCs w:val="24"/>
        </w:rPr>
        <w:t xml:space="preserve"> </w:t>
      </w:r>
      <w:r w:rsidRPr="005461D2">
        <w:rPr>
          <w:sz w:val="24"/>
          <w:szCs w:val="24"/>
        </w:rPr>
        <w:t>свойством</w:t>
      </w:r>
      <w:r w:rsidRPr="005461D2">
        <w:rPr>
          <w:spacing w:val="1"/>
          <w:sz w:val="24"/>
          <w:szCs w:val="24"/>
        </w:rPr>
        <w:t xml:space="preserve"> </w:t>
      </w:r>
      <w:r w:rsidRPr="005461D2">
        <w:rPr>
          <w:sz w:val="24"/>
          <w:szCs w:val="24"/>
        </w:rPr>
        <w:t>медианы,</w:t>
      </w:r>
      <w:r w:rsidRPr="005461D2">
        <w:rPr>
          <w:spacing w:val="1"/>
          <w:sz w:val="24"/>
          <w:szCs w:val="24"/>
        </w:rPr>
        <w:t xml:space="preserve"> </w:t>
      </w:r>
      <w:r w:rsidRPr="005461D2">
        <w:rPr>
          <w:sz w:val="24"/>
          <w:szCs w:val="24"/>
        </w:rPr>
        <w:t>проведённой</w:t>
      </w:r>
      <w:r w:rsidRPr="005461D2">
        <w:rPr>
          <w:spacing w:val="1"/>
          <w:sz w:val="24"/>
          <w:szCs w:val="24"/>
        </w:rPr>
        <w:t xml:space="preserve"> </w:t>
      </w:r>
      <w:r w:rsidRPr="005461D2">
        <w:rPr>
          <w:sz w:val="24"/>
          <w:szCs w:val="24"/>
        </w:rPr>
        <w:t>к</w:t>
      </w:r>
      <w:r w:rsidRPr="005461D2">
        <w:rPr>
          <w:spacing w:val="1"/>
          <w:sz w:val="24"/>
          <w:szCs w:val="24"/>
        </w:rPr>
        <w:t xml:space="preserve"> </w:t>
      </w:r>
      <w:r w:rsidRPr="005461D2">
        <w:rPr>
          <w:sz w:val="24"/>
          <w:szCs w:val="24"/>
        </w:rPr>
        <w:t>гипотенузе</w:t>
      </w:r>
      <w:r w:rsidRPr="005461D2">
        <w:rPr>
          <w:spacing w:val="1"/>
          <w:sz w:val="24"/>
          <w:szCs w:val="24"/>
        </w:rPr>
        <w:t xml:space="preserve"> </w:t>
      </w:r>
      <w:r w:rsidRPr="005461D2">
        <w:rPr>
          <w:sz w:val="24"/>
          <w:szCs w:val="24"/>
        </w:rPr>
        <w:t>прямоугольного</w:t>
      </w:r>
      <w:r w:rsidRPr="005461D2">
        <w:rPr>
          <w:spacing w:val="1"/>
          <w:sz w:val="24"/>
          <w:szCs w:val="24"/>
        </w:rPr>
        <w:t xml:space="preserve"> </w:t>
      </w:r>
      <w:r w:rsidRPr="005461D2">
        <w:rPr>
          <w:sz w:val="24"/>
          <w:szCs w:val="24"/>
        </w:rPr>
        <w:t>треугольника,</w:t>
      </w:r>
      <w:r w:rsidRPr="005461D2">
        <w:rPr>
          <w:spacing w:val="-2"/>
          <w:sz w:val="24"/>
          <w:szCs w:val="24"/>
        </w:rPr>
        <w:t xml:space="preserve"> </w:t>
      </w:r>
      <w:r w:rsidRPr="005461D2">
        <w:rPr>
          <w:sz w:val="24"/>
          <w:szCs w:val="24"/>
        </w:rPr>
        <w:t>в</w:t>
      </w:r>
      <w:r w:rsidRPr="005461D2">
        <w:rPr>
          <w:spacing w:val="-2"/>
          <w:sz w:val="24"/>
          <w:szCs w:val="24"/>
        </w:rPr>
        <w:t xml:space="preserve"> </w:t>
      </w:r>
      <w:r w:rsidRPr="005461D2">
        <w:rPr>
          <w:sz w:val="24"/>
          <w:szCs w:val="24"/>
        </w:rPr>
        <w:t>решении геометрических задач.</w:t>
      </w:r>
    </w:p>
    <w:p w:rsidR="00DA25C5" w:rsidRPr="005461D2" w:rsidRDefault="00DA25C5" w:rsidP="005461D2">
      <w:pPr>
        <w:pStyle w:val="af5"/>
        <w:jc w:val="both"/>
        <w:rPr>
          <w:sz w:val="24"/>
          <w:szCs w:val="24"/>
        </w:rPr>
      </w:pPr>
      <w:r w:rsidRPr="005461D2">
        <w:rPr>
          <w:sz w:val="24"/>
          <w:szCs w:val="24"/>
        </w:rPr>
        <w:t>Определять</w:t>
      </w:r>
      <w:r w:rsidRPr="005461D2">
        <w:rPr>
          <w:spacing w:val="1"/>
          <w:sz w:val="24"/>
          <w:szCs w:val="24"/>
        </w:rPr>
        <w:t xml:space="preserve"> </w:t>
      </w:r>
      <w:r w:rsidRPr="005461D2">
        <w:rPr>
          <w:sz w:val="24"/>
          <w:szCs w:val="24"/>
        </w:rPr>
        <w:t>параллельность</w:t>
      </w:r>
      <w:r w:rsidRPr="005461D2">
        <w:rPr>
          <w:spacing w:val="1"/>
          <w:sz w:val="24"/>
          <w:szCs w:val="24"/>
        </w:rPr>
        <w:t xml:space="preserve"> </w:t>
      </w:r>
      <w:r w:rsidRPr="005461D2">
        <w:rPr>
          <w:sz w:val="24"/>
          <w:szCs w:val="24"/>
        </w:rPr>
        <w:t>прямых</w:t>
      </w:r>
      <w:r w:rsidRPr="005461D2">
        <w:rPr>
          <w:spacing w:val="1"/>
          <w:sz w:val="24"/>
          <w:szCs w:val="24"/>
        </w:rPr>
        <w:t xml:space="preserve"> </w:t>
      </w:r>
      <w:r w:rsidRPr="005461D2">
        <w:rPr>
          <w:sz w:val="24"/>
          <w:szCs w:val="24"/>
        </w:rPr>
        <w:t>с</w:t>
      </w:r>
      <w:r w:rsidRPr="005461D2">
        <w:rPr>
          <w:spacing w:val="1"/>
          <w:sz w:val="24"/>
          <w:szCs w:val="24"/>
        </w:rPr>
        <w:t xml:space="preserve"> </w:t>
      </w:r>
      <w:r w:rsidRPr="005461D2">
        <w:rPr>
          <w:sz w:val="24"/>
          <w:szCs w:val="24"/>
        </w:rPr>
        <w:t>помощью</w:t>
      </w:r>
      <w:r w:rsidRPr="005461D2">
        <w:rPr>
          <w:spacing w:val="1"/>
          <w:sz w:val="24"/>
          <w:szCs w:val="24"/>
        </w:rPr>
        <w:t xml:space="preserve"> </w:t>
      </w:r>
      <w:r w:rsidRPr="005461D2">
        <w:rPr>
          <w:sz w:val="24"/>
          <w:szCs w:val="24"/>
        </w:rPr>
        <w:t>углов,</w:t>
      </w:r>
      <w:r w:rsidRPr="005461D2">
        <w:rPr>
          <w:spacing w:val="1"/>
          <w:sz w:val="24"/>
          <w:szCs w:val="24"/>
        </w:rPr>
        <w:t xml:space="preserve"> </w:t>
      </w:r>
      <w:r w:rsidRPr="005461D2">
        <w:rPr>
          <w:sz w:val="24"/>
          <w:szCs w:val="24"/>
        </w:rPr>
        <w:t>которые</w:t>
      </w:r>
      <w:r w:rsidRPr="005461D2">
        <w:rPr>
          <w:spacing w:val="1"/>
          <w:sz w:val="24"/>
          <w:szCs w:val="24"/>
        </w:rPr>
        <w:t xml:space="preserve"> </w:t>
      </w:r>
      <w:r w:rsidRPr="005461D2">
        <w:rPr>
          <w:sz w:val="24"/>
          <w:szCs w:val="24"/>
        </w:rPr>
        <w:t>образует</w:t>
      </w:r>
      <w:r w:rsidRPr="005461D2">
        <w:rPr>
          <w:spacing w:val="-1"/>
          <w:sz w:val="24"/>
          <w:szCs w:val="24"/>
        </w:rPr>
        <w:t xml:space="preserve"> </w:t>
      </w:r>
      <w:r w:rsidRPr="005461D2">
        <w:rPr>
          <w:sz w:val="24"/>
          <w:szCs w:val="24"/>
        </w:rPr>
        <w:t>с</w:t>
      </w:r>
      <w:r w:rsidRPr="005461D2">
        <w:rPr>
          <w:spacing w:val="-1"/>
          <w:sz w:val="24"/>
          <w:szCs w:val="24"/>
        </w:rPr>
        <w:t xml:space="preserve"> </w:t>
      </w:r>
      <w:r w:rsidRPr="005461D2">
        <w:rPr>
          <w:sz w:val="24"/>
          <w:szCs w:val="24"/>
        </w:rPr>
        <w:t>ними секущая.</w:t>
      </w:r>
    </w:p>
    <w:p w:rsidR="00DA25C5" w:rsidRPr="005461D2" w:rsidRDefault="00DA25C5" w:rsidP="005461D2">
      <w:pPr>
        <w:pStyle w:val="af5"/>
        <w:jc w:val="both"/>
        <w:rPr>
          <w:sz w:val="24"/>
          <w:szCs w:val="24"/>
        </w:rPr>
      </w:pPr>
      <w:r w:rsidRPr="005461D2">
        <w:rPr>
          <w:sz w:val="24"/>
          <w:szCs w:val="24"/>
        </w:rPr>
        <w:t>Решать</w:t>
      </w:r>
      <w:r w:rsidRPr="005461D2">
        <w:rPr>
          <w:spacing w:val="-3"/>
          <w:sz w:val="24"/>
          <w:szCs w:val="24"/>
        </w:rPr>
        <w:t xml:space="preserve"> </w:t>
      </w:r>
      <w:r w:rsidRPr="005461D2">
        <w:rPr>
          <w:sz w:val="24"/>
          <w:szCs w:val="24"/>
        </w:rPr>
        <w:t>задачи</w:t>
      </w:r>
      <w:r w:rsidRPr="005461D2">
        <w:rPr>
          <w:spacing w:val="-4"/>
          <w:sz w:val="24"/>
          <w:szCs w:val="24"/>
        </w:rPr>
        <w:t xml:space="preserve"> </w:t>
      </w:r>
      <w:r w:rsidRPr="005461D2">
        <w:rPr>
          <w:sz w:val="24"/>
          <w:szCs w:val="24"/>
        </w:rPr>
        <w:t>на</w:t>
      </w:r>
      <w:r w:rsidRPr="005461D2">
        <w:rPr>
          <w:spacing w:val="-1"/>
          <w:sz w:val="24"/>
          <w:szCs w:val="24"/>
        </w:rPr>
        <w:t xml:space="preserve"> </w:t>
      </w:r>
      <w:r w:rsidRPr="005461D2">
        <w:rPr>
          <w:sz w:val="24"/>
          <w:szCs w:val="24"/>
        </w:rPr>
        <w:t>клетчатой</w:t>
      </w:r>
      <w:r w:rsidRPr="005461D2">
        <w:rPr>
          <w:spacing w:val="-2"/>
          <w:sz w:val="24"/>
          <w:szCs w:val="24"/>
        </w:rPr>
        <w:t xml:space="preserve"> </w:t>
      </w:r>
      <w:r w:rsidRPr="005461D2">
        <w:rPr>
          <w:sz w:val="24"/>
          <w:szCs w:val="24"/>
        </w:rPr>
        <w:t>бумаге.</w:t>
      </w:r>
    </w:p>
    <w:p w:rsidR="00DA25C5" w:rsidRPr="005461D2" w:rsidRDefault="00DA25C5" w:rsidP="005461D2">
      <w:pPr>
        <w:pStyle w:val="af5"/>
        <w:jc w:val="both"/>
        <w:rPr>
          <w:sz w:val="24"/>
          <w:szCs w:val="24"/>
        </w:rPr>
      </w:pPr>
      <w:r w:rsidRPr="005461D2">
        <w:rPr>
          <w:sz w:val="24"/>
          <w:szCs w:val="24"/>
        </w:rPr>
        <w:t>Проводить вычисления и находить числовые и буквенные значения</w:t>
      </w:r>
      <w:r w:rsidRPr="005461D2">
        <w:rPr>
          <w:spacing w:val="1"/>
          <w:sz w:val="24"/>
          <w:szCs w:val="24"/>
        </w:rPr>
        <w:t xml:space="preserve"> </w:t>
      </w:r>
      <w:r w:rsidRPr="005461D2">
        <w:rPr>
          <w:sz w:val="24"/>
          <w:szCs w:val="24"/>
        </w:rPr>
        <w:t>углов</w:t>
      </w:r>
      <w:r w:rsidRPr="005461D2">
        <w:rPr>
          <w:spacing w:val="1"/>
          <w:sz w:val="24"/>
          <w:szCs w:val="24"/>
        </w:rPr>
        <w:t xml:space="preserve"> </w:t>
      </w:r>
      <w:r w:rsidRPr="005461D2">
        <w:rPr>
          <w:sz w:val="24"/>
          <w:szCs w:val="24"/>
        </w:rPr>
        <w:t>в</w:t>
      </w:r>
      <w:r w:rsidRPr="005461D2">
        <w:rPr>
          <w:spacing w:val="1"/>
          <w:sz w:val="24"/>
          <w:szCs w:val="24"/>
        </w:rPr>
        <w:t xml:space="preserve"> </w:t>
      </w:r>
      <w:r w:rsidRPr="005461D2">
        <w:rPr>
          <w:sz w:val="24"/>
          <w:szCs w:val="24"/>
        </w:rPr>
        <w:t>геометрических</w:t>
      </w:r>
      <w:r w:rsidRPr="005461D2">
        <w:rPr>
          <w:spacing w:val="1"/>
          <w:sz w:val="24"/>
          <w:szCs w:val="24"/>
        </w:rPr>
        <w:t xml:space="preserve"> </w:t>
      </w:r>
      <w:r w:rsidRPr="005461D2">
        <w:rPr>
          <w:sz w:val="24"/>
          <w:szCs w:val="24"/>
        </w:rPr>
        <w:t>задачах</w:t>
      </w:r>
      <w:r w:rsidRPr="005461D2">
        <w:rPr>
          <w:spacing w:val="1"/>
          <w:sz w:val="24"/>
          <w:szCs w:val="24"/>
        </w:rPr>
        <w:t xml:space="preserve"> </w:t>
      </w:r>
      <w:r w:rsidRPr="005461D2">
        <w:rPr>
          <w:sz w:val="24"/>
          <w:szCs w:val="24"/>
        </w:rPr>
        <w:t>с</w:t>
      </w:r>
      <w:r w:rsidRPr="005461D2">
        <w:rPr>
          <w:spacing w:val="1"/>
          <w:sz w:val="24"/>
          <w:szCs w:val="24"/>
        </w:rPr>
        <w:t xml:space="preserve"> </w:t>
      </w:r>
      <w:r w:rsidRPr="005461D2">
        <w:rPr>
          <w:sz w:val="24"/>
          <w:szCs w:val="24"/>
        </w:rPr>
        <w:t>использованием</w:t>
      </w:r>
      <w:r w:rsidRPr="005461D2">
        <w:rPr>
          <w:spacing w:val="1"/>
          <w:sz w:val="24"/>
          <w:szCs w:val="24"/>
        </w:rPr>
        <w:t xml:space="preserve"> </w:t>
      </w:r>
      <w:r w:rsidRPr="005461D2">
        <w:rPr>
          <w:sz w:val="24"/>
          <w:szCs w:val="24"/>
        </w:rPr>
        <w:t>суммы</w:t>
      </w:r>
      <w:r w:rsidRPr="005461D2">
        <w:rPr>
          <w:spacing w:val="1"/>
          <w:sz w:val="24"/>
          <w:szCs w:val="24"/>
        </w:rPr>
        <w:t xml:space="preserve"> </w:t>
      </w:r>
      <w:r w:rsidRPr="005461D2">
        <w:rPr>
          <w:sz w:val="24"/>
          <w:szCs w:val="24"/>
        </w:rPr>
        <w:t>углов</w:t>
      </w:r>
      <w:r w:rsidRPr="005461D2">
        <w:rPr>
          <w:spacing w:val="-67"/>
          <w:sz w:val="24"/>
          <w:szCs w:val="24"/>
        </w:rPr>
        <w:t xml:space="preserve"> </w:t>
      </w:r>
      <w:r w:rsidRPr="005461D2">
        <w:rPr>
          <w:sz w:val="24"/>
          <w:szCs w:val="24"/>
        </w:rPr>
        <w:t>треугольников</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многоугольников,</w:t>
      </w:r>
      <w:r w:rsidRPr="005461D2">
        <w:rPr>
          <w:spacing w:val="1"/>
          <w:sz w:val="24"/>
          <w:szCs w:val="24"/>
        </w:rPr>
        <w:t xml:space="preserve"> </w:t>
      </w:r>
      <w:r w:rsidRPr="005461D2">
        <w:rPr>
          <w:sz w:val="24"/>
          <w:szCs w:val="24"/>
        </w:rPr>
        <w:t>свойств</w:t>
      </w:r>
      <w:r w:rsidRPr="005461D2">
        <w:rPr>
          <w:spacing w:val="1"/>
          <w:sz w:val="24"/>
          <w:szCs w:val="24"/>
        </w:rPr>
        <w:t xml:space="preserve"> </w:t>
      </w:r>
      <w:r w:rsidRPr="005461D2">
        <w:rPr>
          <w:sz w:val="24"/>
          <w:szCs w:val="24"/>
        </w:rPr>
        <w:t>углов,</w:t>
      </w:r>
      <w:r w:rsidRPr="005461D2">
        <w:rPr>
          <w:spacing w:val="1"/>
          <w:sz w:val="24"/>
          <w:szCs w:val="24"/>
        </w:rPr>
        <w:t xml:space="preserve"> </w:t>
      </w:r>
      <w:r w:rsidRPr="005461D2">
        <w:rPr>
          <w:sz w:val="24"/>
          <w:szCs w:val="24"/>
        </w:rPr>
        <w:t>образованных</w:t>
      </w:r>
      <w:r w:rsidRPr="005461D2">
        <w:rPr>
          <w:spacing w:val="1"/>
          <w:sz w:val="24"/>
          <w:szCs w:val="24"/>
        </w:rPr>
        <w:t xml:space="preserve"> </w:t>
      </w:r>
      <w:r w:rsidRPr="005461D2">
        <w:rPr>
          <w:sz w:val="24"/>
          <w:szCs w:val="24"/>
        </w:rPr>
        <w:t>при</w:t>
      </w:r>
      <w:r w:rsidRPr="005461D2">
        <w:rPr>
          <w:spacing w:val="-67"/>
          <w:sz w:val="24"/>
          <w:szCs w:val="24"/>
        </w:rPr>
        <w:t xml:space="preserve"> </w:t>
      </w:r>
      <w:r w:rsidRPr="005461D2">
        <w:rPr>
          <w:sz w:val="24"/>
          <w:szCs w:val="24"/>
        </w:rPr>
        <w:t>пересечении</w:t>
      </w:r>
      <w:r w:rsidRPr="005461D2">
        <w:rPr>
          <w:spacing w:val="1"/>
          <w:sz w:val="24"/>
          <w:szCs w:val="24"/>
        </w:rPr>
        <w:t xml:space="preserve"> </w:t>
      </w:r>
      <w:r w:rsidRPr="005461D2">
        <w:rPr>
          <w:sz w:val="24"/>
          <w:szCs w:val="24"/>
        </w:rPr>
        <w:t>двух</w:t>
      </w:r>
      <w:r w:rsidRPr="005461D2">
        <w:rPr>
          <w:spacing w:val="1"/>
          <w:sz w:val="24"/>
          <w:szCs w:val="24"/>
        </w:rPr>
        <w:t xml:space="preserve"> </w:t>
      </w:r>
      <w:r w:rsidRPr="005461D2">
        <w:rPr>
          <w:sz w:val="24"/>
          <w:szCs w:val="24"/>
        </w:rPr>
        <w:t>параллельных</w:t>
      </w:r>
      <w:r w:rsidRPr="005461D2">
        <w:rPr>
          <w:spacing w:val="1"/>
          <w:sz w:val="24"/>
          <w:szCs w:val="24"/>
        </w:rPr>
        <w:t xml:space="preserve"> </w:t>
      </w:r>
      <w:r w:rsidRPr="005461D2">
        <w:rPr>
          <w:sz w:val="24"/>
          <w:szCs w:val="24"/>
        </w:rPr>
        <w:t>прямых</w:t>
      </w:r>
      <w:r w:rsidRPr="005461D2">
        <w:rPr>
          <w:spacing w:val="1"/>
          <w:sz w:val="24"/>
          <w:szCs w:val="24"/>
        </w:rPr>
        <w:t xml:space="preserve"> </w:t>
      </w:r>
      <w:r w:rsidRPr="005461D2">
        <w:rPr>
          <w:sz w:val="24"/>
          <w:szCs w:val="24"/>
        </w:rPr>
        <w:t>секущей.</w:t>
      </w:r>
      <w:r w:rsidRPr="005461D2">
        <w:rPr>
          <w:spacing w:val="1"/>
          <w:sz w:val="24"/>
          <w:szCs w:val="24"/>
        </w:rPr>
        <w:t xml:space="preserve"> </w:t>
      </w:r>
      <w:r w:rsidRPr="005461D2">
        <w:rPr>
          <w:sz w:val="24"/>
          <w:szCs w:val="24"/>
        </w:rPr>
        <w:t>Решать</w:t>
      </w:r>
      <w:r w:rsidRPr="005461D2">
        <w:rPr>
          <w:spacing w:val="1"/>
          <w:sz w:val="24"/>
          <w:szCs w:val="24"/>
        </w:rPr>
        <w:t xml:space="preserve"> </w:t>
      </w:r>
      <w:r w:rsidRPr="005461D2">
        <w:rPr>
          <w:sz w:val="24"/>
          <w:szCs w:val="24"/>
        </w:rPr>
        <w:t>практические</w:t>
      </w:r>
      <w:r w:rsidRPr="005461D2">
        <w:rPr>
          <w:spacing w:val="-67"/>
          <w:sz w:val="24"/>
          <w:szCs w:val="24"/>
        </w:rPr>
        <w:t xml:space="preserve"> </w:t>
      </w:r>
      <w:r w:rsidRPr="005461D2">
        <w:rPr>
          <w:sz w:val="24"/>
          <w:szCs w:val="24"/>
        </w:rPr>
        <w:t>задачи</w:t>
      </w:r>
      <w:r w:rsidRPr="005461D2">
        <w:rPr>
          <w:spacing w:val="-1"/>
          <w:sz w:val="24"/>
          <w:szCs w:val="24"/>
        </w:rPr>
        <w:t xml:space="preserve"> </w:t>
      </w:r>
      <w:r w:rsidRPr="005461D2">
        <w:rPr>
          <w:sz w:val="24"/>
          <w:szCs w:val="24"/>
        </w:rPr>
        <w:t>на</w:t>
      </w:r>
      <w:r w:rsidRPr="005461D2">
        <w:rPr>
          <w:spacing w:val="-3"/>
          <w:sz w:val="24"/>
          <w:szCs w:val="24"/>
        </w:rPr>
        <w:t xml:space="preserve"> </w:t>
      </w:r>
      <w:r w:rsidRPr="005461D2">
        <w:rPr>
          <w:sz w:val="24"/>
          <w:szCs w:val="24"/>
        </w:rPr>
        <w:t>нахождение углов.</w:t>
      </w:r>
    </w:p>
    <w:p w:rsidR="00DA25C5" w:rsidRPr="005461D2" w:rsidRDefault="00DA25C5" w:rsidP="005461D2">
      <w:pPr>
        <w:pStyle w:val="af5"/>
        <w:jc w:val="both"/>
        <w:rPr>
          <w:sz w:val="24"/>
          <w:szCs w:val="24"/>
        </w:rPr>
      </w:pPr>
      <w:r w:rsidRPr="005461D2">
        <w:rPr>
          <w:sz w:val="24"/>
          <w:szCs w:val="24"/>
        </w:rPr>
        <w:t>Владеть</w:t>
      </w:r>
      <w:r w:rsidRPr="005461D2">
        <w:rPr>
          <w:spacing w:val="1"/>
          <w:sz w:val="24"/>
          <w:szCs w:val="24"/>
        </w:rPr>
        <w:t xml:space="preserve"> </w:t>
      </w:r>
      <w:r w:rsidRPr="005461D2">
        <w:rPr>
          <w:sz w:val="24"/>
          <w:szCs w:val="24"/>
        </w:rPr>
        <w:t>понятием</w:t>
      </w:r>
      <w:r w:rsidRPr="005461D2">
        <w:rPr>
          <w:spacing w:val="1"/>
          <w:sz w:val="24"/>
          <w:szCs w:val="24"/>
        </w:rPr>
        <w:t xml:space="preserve"> </w:t>
      </w:r>
      <w:r w:rsidRPr="005461D2">
        <w:rPr>
          <w:sz w:val="24"/>
          <w:szCs w:val="24"/>
        </w:rPr>
        <w:t>средней</w:t>
      </w:r>
      <w:r w:rsidRPr="005461D2">
        <w:rPr>
          <w:spacing w:val="1"/>
          <w:sz w:val="24"/>
          <w:szCs w:val="24"/>
        </w:rPr>
        <w:t xml:space="preserve"> </w:t>
      </w:r>
      <w:r w:rsidRPr="005461D2">
        <w:rPr>
          <w:sz w:val="24"/>
          <w:szCs w:val="24"/>
        </w:rPr>
        <w:t>линии</w:t>
      </w:r>
      <w:r w:rsidRPr="005461D2">
        <w:rPr>
          <w:spacing w:val="1"/>
          <w:sz w:val="24"/>
          <w:szCs w:val="24"/>
        </w:rPr>
        <w:t xml:space="preserve"> </w:t>
      </w:r>
      <w:r w:rsidRPr="005461D2">
        <w:rPr>
          <w:sz w:val="24"/>
          <w:szCs w:val="24"/>
        </w:rPr>
        <w:t>треугольника</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трапеции,</w:t>
      </w:r>
      <w:r w:rsidRPr="005461D2">
        <w:rPr>
          <w:spacing w:val="-67"/>
          <w:sz w:val="24"/>
          <w:szCs w:val="24"/>
        </w:rPr>
        <w:t xml:space="preserve"> </w:t>
      </w:r>
      <w:r w:rsidRPr="005461D2">
        <w:rPr>
          <w:sz w:val="24"/>
          <w:szCs w:val="24"/>
        </w:rPr>
        <w:t>применять</w:t>
      </w:r>
      <w:r w:rsidRPr="005461D2">
        <w:rPr>
          <w:spacing w:val="-3"/>
          <w:sz w:val="24"/>
          <w:szCs w:val="24"/>
        </w:rPr>
        <w:t xml:space="preserve"> </w:t>
      </w:r>
      <w:r w:rsidRPr="005461D2">
        <w:rPr>
          <w:sz w:val="24"/>
          <w:szCs w:val="24"/>
        </w:rPr>
        <w:t>их свойства при</w:t>
      </w:r>
      <w:r w:rsidRPr="005461D2">
        <w:rPr>
          <w:spacing w:val="-1"/>
          <w:sz w:val="24"/>
          <w:szCs w:val="24"/>
        </w:rPr>
        <w:t xml:space="preserve"> </w:t>
      </w:r>
      <w:r w:rsidRPr="005461D2">
        <w:rPr>
          <w:sz w:val="24"/>
          <w:szCs w:val="24"/>
        </w:rPr>
        <w:t>решении</w:t>
      </w:r>
      <w:r w:rsidRPr="005461D2">
        <w:rPr>
          <w:spacing w:val="-1"/>
          <w:sz w:val="24"/>
          <w:szCs w:val="24"/>
        </w:rPr>
        <w:t xml:space="preserve"> </w:t>
      </w:r>
      <w:r w:rsidRPr="005461D2">
        <w:rPr>
          <w:sz w:val="24"/>
          <w:szCs w:val="24"/>
        </w:rPr>
        <w:t>геометрических</w:t>
      </w:r>
      <w:r w:rsidRPr="005461D2">
        <w:rPr>
          <w:spacing w:val="1"/>
          <w:sz w:val="24"/>
          <w:szCs w:val="24"/>
        </w:rPr>
        <w:t xml:space="preserve"> </w:t>
      </w:r>
      <w:r w:rsidRPr="005461D2">
        <w:rPr>
          <w:sz w:val="24"/>
          <w:szCs w:val="24"/>
        </w:rPr>
        <w:t>задач.</w:t>
      </w:r>
    </w:p>
    <w:p w:rsidR="00DA25C5" w:rsidRPr="005461D2" w:rsidRDefault="00DA25C5" w:rsidP="005461D2">
      <w:pPr>
        <w:pStyle w:val="af5"/>
        <w:jc w:val="both"/>
        <w:rPr>
          <w:sz w:val="24"/>
          <w:szCs w:val="24"/>
        </w:rPr>
      </w:pPr>
      <w:r w:rsidRPr="005461D2">
        <w:rPr>
          <w:sz w:val="24"/>
          <w:szCs w:val="24"/>
        </w:rPr>
        <w:t>Применять</w:t>
      </w:r>
      <w:r w:rsidRPr="005461D2">
        <w:rPr>
          <w:spacing w:val="1"/>
          <w:sz w:val="24"/>
          <w:szCs w:val="24"/>
        </w:rPr>
        <w:t xml:space="preserve"> </w:t>
      </w:r>
      <w:r w:rsidRPr="005461D2">
        <w:rPr>
          <w:sz w:val="24"/>
          <w:szCs w:val="24"/>
        </w:rPr>
        <w:t>признаки</w:t>
      </w:r>
      <w:r w:rsidRPr="005461D2">
        <w:rPr>
          <w:spacing w:val="1"/>
          <w:sz w:val="24"/>
          <w:szCs w:val="24"/>
        </w:rPr>
        <w:t xml:space="preserve"> </w:t>
      </w:r>
      <w:r w:rsidRPr="005461D2">
        <w:rPr>
          <w:sz w:val="24"/>
          <w:szCs w:val="24"/>
        </w:rPr>
        <w:t>подобия</w:t>
      </w:r>
      <w:r w:rsidRPr="005461D2">
        <w:rPr>
          <w:spacing w:val="1"/>
          <w:sz w:val="24"/>
          <w:szCs w:val="24"/>
        </w:rPr>
        <w:t xml:space="preserve"> </w:t>
      </w:r>
      <w:r w:rsidRPr="005461D2">
        <w:rPr>
          <w:sz w:val="24"/>
          <w:szCs w:val="24"/>
        </w:rPr>
        <w:t>треугольников</w:t>
      </w:r>
      <w:r w:rsidRPr="005461D2">
        <w:rPr>
          <w:spacing w:val="1"/>
          <w:sz w:val="24"/>
          <w:szCs w:val="24"/>
        </w:rPr>
        <w:t xml:space="preserve"> </w:t>
      </w:r>
      <w:r w:rsidRPr="005461D2">
        <w:rPr>
          <w:sz w:val="24"/>
          <w:szCs w:val="24"/>
        </w:rPr>
        <w:t>в</w:t>
      </w:r>
      <w:r w:rsidRPr="005461D2">
        <w:rPr>
          <w:spacing w:val="1"/>
          <w:sz w:val="24"/>
          <w:szCs w:val="24"/>
        </w:rPr>
        <w:t xml:space="preserve"> </w:t>
      </w:r>
      <w:r w:rsidRPr="005461D2">
        <w:rPr>
          <w:sz w:val="24"/>
          <w:szCs w:val="24"/>
        </w:rPr>
        <w:t>решении</w:t>
      </w:r>
      <w:r w:rsidRPr="005461D2">
        <w:rPr>
          <w:spacing w:val="1"/>
          <w:sz w:val="24"/>
          <w:szCs w:val="24"/>
        </w:rPr>
        <w:t xml:space="preserve"> </w:t>
      </w:r>
      <w:r w:rsidRPr="005461D2">
        <w:rPr>
          <w:sz w:val="24"/>
          <w:szCs w:val="24"/>
        </w:rPr>
        <w:t>геометрических задач.</w:t>
      </w:r>
    </w:p>
    <w:p w:rsidR="00DA25C5" w:rsidRPr="005461D2" w:rsidRDefault="00DA25C5" w:rsidP="005461D2">
      <w:pPr>
        <w:pStyle w:val="af5"/>
        <w:jc w:val="both"/>
        <w:rPr>
          <w:sz w:val="24"/>
          <w:szCs w:val="24"/>
        </w:rPr>
      </w:pPr>
      <w:r w:rsidRPr="005461D2">
        <w:rPr>
          <w:sz w:val="24"/>
          <w:szCs w:val="24"/>
        </w:rPr>
        <w:t>Пользоваться</w:t>
      </w:r>
      <w:r w:rsidRPr="005461D2">
        <w:rPr>
          <w:spacing w:val="1"/>
          <w:sz w:val="24"/>
          <w:szCs w:val="24"/>
        </w:rPr>
        <w:t xml:space="preserve"> </w:t>
      </w:r>
      <w:r w:rsidRPr="005461D2">
        <w:rPr>
          <w:sz w:val="24"/>
          <w:szCs w:val="24"/>
        </w:rPr>
        <w:t>теоремой</w:t>
      </w:r>
      <w:r w:rsidRPr="005461D2">
        <w:rPr>
          <w:spacing w:val="1"/>
          <w:sz w:val="24"/>
          <w:szCs w:val="24"/>
        </w:rPr>
        <w:t xml:space="preserve"> </w:t>
      </w:r>
      <w:r w:rsidRPr="005461D2">
        <w:rPr>
          <w:sz w:val="24"/>
          <w:szCs w:val="24"/>
        </w:rPr>
        <w:t>Пифагора</w:t>
      </w:r>
      <w:r w:rsidRPr="005461D2">
        <w:rPr>
          <w:spacing w:val="1"/>
          <w:sz w:val="24"/>
          <w:szCs w:val="24"/>
        </w:rPr>
        <w:t xml:space="preserve"> </w:t>
      </w:r>
      <w:r w:rsidRPr="005461D2">
        <w:rPr>
          <w:sz w:val="24"/>
          <w:szCs w:val="24"/>
        </w:rPr>
        <w:t>для</w:t>
      </w:r>
      <w:r w:rsidRPr="005461D2">
        <w:rPr>
          <w:spacing w:val="1"/>
          <w:sz w:val="24"/>
          <w:szCs w:val="24"/>
        </w:rPr>
        <w:t xml:space="preserve"> </w:t>
      </w:r>
      <w:r w:rsidRPr="005461D2">
        <w:rPr>
          <w:sz w:val="24"/>
          <w:szCs w:val="24"/>
        </w:rPr>
        <w:t>решения</w:t>
      </w:r>
      <w:r w:rsidRPr="005461D2">
        <w:rPr>
          <w:spacing w:val="1"/>
          <w:sz w:val="24"/>
          <w:szCs w:val="24"/>
        </w:rPr>
        <w:t xml:space="preserve"> </w:t>
      </w:r>
      <w:r w:rsidRPr="005461D2">
        <w:rPr>
          <w:sz w:val="24"/>
          <w:szCs w:val="24"/>
        </w:rPr>
        <w:t>геометрических</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практических задач.</w:t>
      </w:r>
    </w:p>
    <w:p w:rsidR="00DA25C5" w:rsidRPr="005461D2" w:rsidRDefault="00DA25C5" w:rsidP="005461D2">
      <w:pPr>
        <w:pStyle w:val="af5"/>
        <w:jc w:val="both"/>
        <w:rPr>
          <w:sz w:val="24"/>
          <w:szCs w:val="24"/>
        </w:rPr>
      </w:pPr>
      <w:r w:rsidRPr="005461D2">
        <w:rPr>
          <w:sz w:val="24"/>
          <w:szCs w:val="24"/>
        </w:rPr>
        <w:t>Владеть</w:t>
      </w:r>
      <w:r w:rsidRPr="005461D2">
        <w:rPr>
          <w:spacing w:val="1"/>
          <w:sz w:val="24"/>
          <w:szCs w:val="24"/>
        </w:rPr>
        <w:t xml:space="preserve"> </w:t>
      </w:r>
      <w:r w:rsidRPr="005461D2">
        <w:rPr>
          <w:sz w:val="24"/>
          <w:szCs w:val="24"/>
        </w:rPr>
        <w:t>понятиями</w:t>
      </w:r>
      <w:r w:rsidRPr="005461D2">
        <w:rPr>
          <w:spacing w:val="1"/>
          <w:sz w:val="24"/>
          <w:szCs w:val="24"/>
        </w:rPr>
        <w:t xml:space="preserve"> </w:t>
      </w:r>
      <w:r w:rsidRPr="005461D2">
        <w:rPr>
          <w:sz w:val="24"/>
          <w:szCs w:val="24"/>
        </w:rPr>
        <w:t>синуса,</w:t>
      </w:r>
      <w:r w:rsidRPr="005461D2">
        <w:rPr>
          <w:spacing w:val="1"/>
          <w:sz w:val="24"/>
          <w:szCs w:val="24"/>
        </w:rPr>
        <w:t xml:space="preserve"> </w:t>
      </w:r>
      <w:r w:rsidRPr="005461D2">
        <w:rPr>
          <w:sz w:val="24"/>
          <w:szCs w:val="24"/>
        </w:rPr>
        <w:t>косинуса</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тангенса</w:t>
      </w:r>
      <w:r w:rsidRPr="005461D2">
        <w:rPr>
          <w:spacing w:val="1"/>
          <w:sz w:val="24"/>
          <w:szCs w:val="24"/>
        </w:rPr>
        <w:t xml:space="preserve"> </w:t>
      </w:r>
      <w:r w:rsidRPr="005461D2">
        <w:rPr>
          <w:sz w:val="24"/>
          <w:szCs w:val="24"/>
        </w:rPr>
        <w:t>острого</w:t>
      </w:r>
      <w:r w:rsidRPr="005461D2">
        <w:rPr>
          <w:spacing w:val="1"/>
          <w:sz w:val="24"/>
          <w:szCs w:val="24"/>
        </w:rPr>
        <w:t xml:space="preserve"> </w:t>
      </w:r>
      <w:r w:rsidRPr="005461D2">
        <w:rPr>
          <w:sz w:val="24"/>
          <w:szCs w:val="24"/>
        </w:rPr>
        <w:t>угла</w:t>
      </w:r>
      <w:r w:rsidRPr="005461D2">
        <w:rPr>
          <w:spacing w:val="1"/>
          <w:sz w:val="24"/>
          <w:szCs w:val="24"/>
        </w:rPr>
        <w:t xml:space="preserve"> </w:t>
      </w:r>
      <w:r w:rsidRPr="005461D2">
        <w:rPr>
          <w:sz w:val="24"/>
          <w:szCs w:val="24"/>
        </w:rPr>
        <w:t>прямоугольного треугольника. Пользоваться этими понятиями для решения</w:t>
      </w:r>
      <w:r w:rsidRPr="005461D2">
        <w:rPr>
          <w:spacing w:val="-67"/>
          <w:sz w:val="24"/>
          <w:szCs w:val="24"/>
        </w:rPr>
        <w:t xml:space="preserve"> </w:t>
      </w:r>
      <w:r w:rsidRPr="005461D2">
        <w:rPr>
          <w:sz w:val="24"/>
          <w:szCs w:val="24"/>
        </w:rPr>
        <w:t>практических задач.</w:t>
      </w:r>
    </w:p>
    <w:p w:rsidR="00DA25C5" w:rsidRPr="005461D2" w:rsidRDefault="00DA25C5" w:rsidP="005461D2">
      <w:pPr>
        <w:pStyle w:val="af5"/>
        <w:jc w:val="both"/>
        <w:rPr>
          <w:sz w:val="24"/>
          <w:szCs w:val="24"/>
        </w:rPr>
      </w:pPr>
      <w:r w:rsidRPr="005461D2">
        <w:rPr>
          <w:sz w:val="24"/>
          <w:szCs w:val="24"/>
        </w:rPr>
        <w:t>Вычислять</w:t>
      </w:r>
      <w:r w:rsidRPr="005461D2">
        <w:rPr>
          <w:spacing w:val="1"/>
          <w:sz w:val="24"/>
          <w:szCs w:val="24"/>
        </w:rPr>
        <w:t xml:space="preserve"> </w:t>
      </w:r>
      <w:r w:rsidRPr="005461D2">
        <w:rPr>
          <w:sz w:val="24"/>
          <w:szCs w:val="24"/>
        </w:rPr>
        <w:t>(различными</w:t>
      </w:r>
      <w:r w:rsidRPr="005461D2">
        <w:rPr>
          <w:spacing w:val="1"/>
          <w:sz w:val="24"/>
          <w:szCs w:val="24"/>
        </w:rPr>
        <w:t xml:space="preserve"> </w:t>
      </w:r>
      <w:r w:rsidRPr="005461D2">
        <w:rPr>
          <w:sz w:val="24"/>
          <w:szCs w:val="24"/>
        </w:rPr>
        <w:t>способами)</w:t>
      </w:r>
      <w:r w:rsidRPr="005461D2">
        <w:rPr>
          <w:spacing w:val="1"/>
          <w:sz w:val="24"/>
          <w:szCs w:val="24"/>
        </w:rPr>
        <w:t xml:space="preserve"> </w:t>
      </w:r>
      <w:r w:rsidRPr="005461D2">
        <w:rPr>
          <w:sz w:val="24"/>
          <w:szCs w:val="24"/>
        </w:rPr>
        <w:t>площадь</w:t>
      </w:r>
      <w:r w:rsidRPr="005461D2">
        <w:rPr>
          <w:spacing w:val="1"/>
          <w:sz w:val="24"/>
          <w:szCs w:val="24"/>
        </w:rPr>
        <w:t xml:space="preserve"> </w:t>
      </w:r>
      <w:r w:rsidRPr="005461D2">
        <w:rPr>
          <w:sz w:val="24"/>
          <w:szCs w:val="24"/>
        </w:rPr>
        <w:t>треугольника</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площади</w:t>
      </w:r>
      <w:r w:rsidRPr="005461D2">
        <w:rPr>
          <w:spacing w:val="1"/>
          <w:sz w:val="24"/>
          <w:szCs w:val="24"/>
        </w:rPr>
        <w:t xml:space="preserve"> </w:t>
      </w:r>
      <w:r w:rsidRPr="005461D2">
        <w:rPr>
          <w:sz w:val="24"/>
          <w:szCs w:val="24"/>
        </w:rPr>
        <w:t>многоугольных</w:t>
      </w:r>
      <w:r w:rsidRPr="005461D2">
        <w:rPr>
          <w:spacing w:val="1"/>
          <w:sz w:val="24"/>
          <w:szCs w:val="24"/>
        </w:rPr>
        <w:t xml:space="preserve"> </w:t>
      </w:r>
      <w:r w:rsidRPr="005461D2">
        <w:rPr>
          <w:sz w:val="24"/>
          <w:szCs w:val="24"/>
        </w:rPr>
        <w:t>фигур</w:t>
      </w:r>
      <w:r w:rsidRPr="005461D2">
        <w:rPr>
          <w:spacing w:val="1"/>
          <w:sz w:val="24"/>
          <w:szCs w:val="24"/>
        </w:rPr>
        <w:t xml:space="preserve"> </w:t>
      </w:r>
      <w:r w:rsidRPr="005461D2">
        <w:rPr>
          <w:sz w:val="24"/>
          <w:szCs w:val="24"/>
        </w:rPr>
        <w:t>(пользуясь,</w:t>
      </w:r>
      <w:r w:rsidRPr="005461D2">
        <w:rPr>
          <w:spacing w:val="1"/>
          <w:sz w:val="24"/>
          <w:szCs w:val="24"/>
        </w:rPr>
        <w:t xml:space="preserve"> </w:t>
      </w:r>
      <w:r w:rsidRPr="005461D2">
        <w:rPr>
          <w:sz w:val="24"/>
          <w:szCs w:val="24"/>
        </w:rPr>
        <w:t>где</w:t>
      </w:r>
      <w:r w:rsidRPr="005461D2">
        <w:rPr>
          <w:spacing w:val="1"/>
          <w:sz w:val="24"/>
          <w:szCs w:val="24"/>
        </w:rPr>
        <w:t xml:space="preserve"> </w:t>
      </w:r>
      <w:r w:rsidRPr="005461D2">
        <w:rPr>
          <w:sz w:val="24"/>
          <w:szCs w:val="24"/>
        </w:rPr>
        <w:t>необходимо,</w:t>
      </w:r>
      <w:r w:rsidRPr="005461D2">
        <w:rPr>
          <w:spacing w:val="1"/>
          <w:sz w:val="24"/>
          <w:szCs w:val="24"/>
        </w:rPr>
        <w:t xml:space="preserve"> </w:t>
      </w:r>
      <w:r w:rsidRPr="005461D2">
        <w:rPr>
          <w:sz w:val="24"/>
          <w:szCs w:val="24"/>
        </w:rPr>
        <w:t>калькулятором).</w:t>
      </w:r>
      <w:r w:rsidRPr="005461D2">
        <w:rPr>
          <w:spacing w:val="-3"/>
          <w:sz w:val="24"/>
          <w:szCs w:val="24"/>
        </w:rPr>
        <w:t xml:space="preserve"> </w:t>
      </w:r>
      <w:r w:rsidRPr="005461D2">
        <w:rPr>
          <w:sz w:val="24"/>
          <w:szCs w:val="24"/>
        </w:rPr>
        <w:t>Применять</w:t>
      </w:r>
      <w:r w:rsidRPr="005461D2">
        <w:rPr>
          <w:spacing w:val="-3"/>
          <w:sz w:val="24"/>
          <w:szCs w:val="24"/>
        </w:rPr>
        <w:t xml:space="preserve"> </w:t>
      </w:r>
      <w:r w:rsidRPr="005461D2">
        <w:rPr>
          <w:sz w:val="24"/>
          <w:szCs w:val="24"/>
        </w:rPr>
        <w:t>полученные</w:t>
      </w:r>
      <w:r w:rsidRPr="005461D2">
        <w:rPr>
          <w:spacing w:val="-2"/>
          <w:sz w:val="24"/>
          <w:szCs w:val="24"/>
        </w:rPr>
        <w:t xml:space="preserve"> </w:t>
      </w:r>
      <w:r w:rsidRPr="005461D2">
        <w:rPr>
          <w:sz w:val="24"/>
          <w:szCs w:val="24"/>
        </w:rPr>
        <w:t>умения</w:t>
      </w:r>
      <w:r w:rsidRPr="005461D2">
        <w:rPr>
          <w:spacing w:val="-1"/>
          <w:sz w:val="24"/>
          <w:szCs w:val="24"/>
        </w:rPr>
        <w:t xml:space="preserve"> </w:t>
      </w:r>
      <w:r w:rsidRPr="005461D2">
        <w:rPr>
          <w:sz w:val="24"/>
          <w:szCs w:val="24"/>
        </w:rPr>
        <w:t>в</w:t>
      </w:r>
      <w:r w:rsidRPr="005461D2">
        <w:rPr>
          <w:spacing w:val="-4"/>
          <w:sz w:val="24"/>
          <w:szCs w:val="24"/>
        </w:rPr>
        <w:t xml:space="preserve"> </w:t>
      </w:r>
      <w:r w:rsidRPr="005461D2">
        <w:rPr>
          <w:sz w:val="24"/>
          <w:szCs w:val="24"/>
        </w:rPr>
        <w:t>практических задачах.</w:t>
      </w:r>
    </w:p>
    <w:p w:rsidR="00DA25C5" w:rsidRPr="005461D2" w:rsidRDefault="00DA25C5" w:rsidP="005461D2">
      <w:pPr>
        <w:pStyle w:val="af5"/>
        <w:jc w:val="both"/>
        <w:rPr>
          <w:sz w:val="24"/>
          <w:szCs w:val="24"/>
        </w:rPr>
      </w:pPr>
      <w:r w:rsidRPr="005461D2">
        <w:rPr>
          <w:sz w:val="24"/>
          <w:szCs w:val="24"/>
        </w:rPr>
        <w:t>Владеть</w:t>
      </w:r>
      <w:r w:rsidRPr="005461D2">
        <w:rPr>
          <w:spacing w:val="1"/>
          <w:sz w:val="24"/>
          <w:szCs w:val="24"/>
        </w:rPr>
        <w:t xml:space="preserve"> </w:t>
      </w:r>
      <w:r w:rsidRPr="005461D2">
        <w:rPr>
          <w:sz w:val="24"/>
          <w:szCs w:val="24"/>
        </w:rPr>
        <w:t>понятиями</w:t>
      </w:r>
      <w:r w:rsidRPr="005461D2">
        <w:rPr>
          <w:spacing w:val="1"/>
          <w:sz w:val="24"/>
          <w:szCs w:val="24"/>
        </w:rPr>
        <w:t xml:space="preserve"> </w:t>
      </w:r>
      <w:r w:rsidRPr="005461D2">
        <w:rPr>
          <w:sz w:val="24"/>
          <w:szCs w:val="24"/>
        </w:rPr>
        <w:t>вписанного</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центрального</w:t>
      </w:r>
      <w:r w:rsidRPr="005461D2">
        <w:rPr>
          <w:spacing w:val="1"/>
          <w:sz w:val="24"/>
          <w:szCs w:val="24"/>
        </w:rPr>
        <w:t xml:space="preserve"> </w:t>
      </w:r>
      <w:r w:rsidRPr="005461D2">
        <w:rPr>
          <w:sz w:val="24"/>
          <w:szCs w:val="24"/>
        </w:rPr>
        <w:t>угла,</w:t>
      </w:r>
      <w:r w:rsidRPr="005461D2">
        <w:rPr>
          <w:spacing w:val="1"/>
          <w:sz w:val="24"/>
          <w:szCs w:val="24"/>
        </w:rPr>
        <w:t xml:space="preserve"> </w:t>
      </w:r>
      <w:r w:rsidRPr="005461D2">
        <w:rPr>
          <w:sz w:val="24"/>
          <w:szCs w:val="24"/>
        </w:rPr>
        <w:t>использовать</w:t>
      </w:r>
      <w:r w:rsidRPr="005461D2">
        <w:rPr>
          <w:spacing w:val="1"/>
          <w:sz w:val="24"/>
          <w:szCs w:val="24"/>
        </w:rPr>
        <w:t xml:space="preserve"> </w:t>
      </w:r>
      <w:r w:rsidRPr="005461D2">
        <w:rPr>
          <w:sz w:val="24"/>
          <w:szCs w:val="24"/>
        </w:rPr>
        <w:t>теоремы</w:t>
      </w:r>
      <w:r w:rsidRPr="005461D2">
        <w:rPr>
          <w:spacing w:val="-1"/>
          <w:sz w:val="24"/>
          <w:szCs w:val="24"/>
        </w:rPr>
        <w:t xml:space="preserve"> </w:t>
      </w:r>
      <w:r w:rsidRPr="005461D2">
        <w:rPr>
          <w:sz w:val="24"/>
          <w:szCs w:val="24"/>
        </w:rPr>
        <w:t>о вписанных</w:t>
      </w:r>
      <w:r w:rsidRPr="005461D2">
        <w:rPr>
          <w:spacing w:val="1"/>
          <w:sz w:val="24"/>
          <w:szCs w:val="24"/>
        </w:rPr>
        <w:t xml:space="preserve"> </w:t>
      </w:r>
      <w:r w:rsidRPr="005461D2">
        <w:rPr>
          <w:sz w:val="24"/>
          <w:szCs w:val="24"/>
        </w:rPr>
        <w:t>углах.</w:t>
      </w:r>
    </w:p>
    <w:p w:rsidR="00DA25C5" w:rsidRPr="005461D2" w:rsidRDefault="00DA25C5" w:rsidP="005461D2">
      <w:pPr>
        <w:pStyle w:val="af5"/>
        <w:jc w:val="both"/>
        <w:rPr>
          <w:sz w:val="24"/>
          <w:szCs w:val="24"/>
        </w:rPr>
      </w:pPr>
      <w:r w:rsidRPr="005461D2">
        <w:rPr>
          <w:sz w:val="24"/>
          <w:szCs w:val="24"/>
        </w:rPr>
        <w:t>Пользоваться</w:t>
      </w:r>
      <w:r w:rsidRPr="005461D2">
        <w:rPr>
          <w:spacing w:val="1"/>
          <w:sz w:val="24"/>
          <w:szCs w:val="24"/>
        </w:rPr>
        <w:t xml:space="preserve"> </w:t>
      </w:r>
      <w:r w:rsidRPr="005461D2">
        <w:rPr>
          <w:sz w:val="24"/>
          <w:szCs w:val="24"/>
        </w:rPr>
        <w:t>формулами</w:t>
      </w:r>
      <w:r w:rsidRPr="005461D2">
        <w:rPr>
          <w:spacing w:val="1"/>
          <w:sz w:val="24"/>
          <w:szCs w:val="24"/>
        </w:rPr>
        <w:t xml:space="preserve"> </w:t>
      </w:r>
      <w:r w:rsidRPr="005461D2">
        <w:rPr>
          <w:sz w:val="24"/>
          <w:szCs w:val="24"/>
        </w:rPr>
        <w:t>приведения</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основным</w:t>
      </w:r>
      <w:r w:rsidRPr="005461D2">
        <w:rPr>
          <w:spacing w:val="1"/>
          <w:sz w:val="24"/>
          <w:szCs w:val="24"/>
        </w:rPr>
        <w:t xml:space="preserve"> </w:t>
      </w:r>
      <w:r w:rsidRPr="005461D2">
        <w:rPr>
          <w:sz w:val="24"/>
          <w:szCs w:val="24"/>
        </w:rPr>
        <w:t>тригонометрическим</w:t>
      </w:r>
      <w:r w:rsidRPr="005461D2">
        <w:rPr>
          <w:spacing w:val="1"/>
          <w:sz w:val="24"/>
          <w:szCs w:val="24"/>
        </w:rPr>
        <w:t xml:space="preserve"> </w:t>
      </w:r>
      <w:r w:rsidRPr="005461D2">
        <w:rPr>
          <w:sz w:val="24"/>
          <w:szCs w:val="24"/>
        </w:rPr>
        <w:t>тождеством</w:t>
      </w:r>
      <w:r w:rsidRPr="005461D2">
        <w:rPr>
          <w:spacing w:val="1"/>
          <w:sz w:val="24"/>
          <w:szCs w:val="24"/>
        </w:rPr>
        <w:t xml:space="preserve"> </w:t>
      </w:r>
      <w:r w:rsidRPr="005461D2">
        <w:rPr>
          <w:sz w:val="24"/>
          <w:szCs w:val="24"/>
        </w:rPr>
        <w:t>для</w:t>
      </w:r>
      <w:r w:rsidRPr="005461D2">
        <w:rPr>
          <w:spacing w:val="1"/>
          <w:sz w:val="24"/>
          <w:szCs w:val="24"/>
        </w:rPr>
        <w:t xml:space="preserve"> </w:t>
      </w:r>
      <w:r w:rsidRPr="005461D2">
        <w:rPr>
          <w:sz w:val="24"/>
          <w:szCs w:val="24"/>
        </w:rPr>
        <w:t>нахождения</w:t>
      </w:r>
      <w:r w:rsidRPr="005461D2">
        <w:rPr>
          <w:spacing w:val="1"/>
          <w:sz w:val="24"/>
          <w:szCs w:val="24"/>
        </w:rPr>
        <w:t xml:space="preserve"> </w:t>
      </w:r>
      <w:r w:rsidRPr="005461D2">
        <w:rPr>
          <w:sz w:val="24"/>
          <w:szCs w:val="24"/>
        </w:rPr>
        <w:t>соотношений</w:t>
      </w:r>
      <w:r w:rsidRPr="005461D2">
        <w:rPr>
          <w:spacing w:val="1"/>
          <w:sz w:val="24"/>
          <w:szCs w:val="24"/>
        </w:rPr>
        <w:t xml:space="preserve"> </w:t>
      </w:r>
      <w:r w:rsidRPr="005461D2">
        <w:rPr>
          <w:sz w:val="24"/>
          <w:szCs w:val="24"/>
        </w:rPr>
        <w:t>между</w:t>
      </w:r>
      <w:r w:rsidRPr="005461D2">
        <w:rPr>
          <w:spacing w:val="1"/>
          <w:sz w:val="24"/>
          <w:szCs w:val="24"/>
        </w:rPr>
        <w:t xml:space="preserve"> </w:t>
      </w:r>
      <w:r w:rsidRPr="005461D2">
        <w:rPr>
          <w:sz w:val="24"/>
          <w:szCs w:val="24"/>
        </w:rPr>
        <w:t>тригонометрическими</w:t>
      </w:r>
      <w:r w:rsidRPr="005461D2">
        <w:rPr>
          <w:spacing w:val="-1"/>
          <w:sz w:val="24"/>
          <w:szCs w:val="24"/>
        </w:rPr>
        <w:t xml:space="preserve"> </w:t>
      </w:r>
      <w:r w:rsidRPr="005461D2">
        <w:rPr>
          <w:sz w:val="24"/>
          <w:szCs w:val="24"/>
        </w:rPr>
        <w:t>величинами.</w:t>
      </w:r>
    </w:p>
    <w:p w:rsidR="00DA25C5" w:rsidRPr="005461D2" w:rsidRDefault="00DA25C5" w:rsidP="005461D2">
      <w:pPr>
        <w:pStyle w:val="af5"/>
        <w:jc w:val="both"/>
        <w:rPr>
          <w:sz w:val="24"/>
          <w:szCs w:val="24"/>
        </w:rPr>
      </w:pPr>
      <w:r w:rsidRPr="005461D2">
        <w:rPr>
          <w:sz w:val="24"/>
          <w:szCs w:val="24"/>
        </w:rPr>
        <w:lastRenderedPageBreak/>
        <w:t>Использовать</w:t>
      </w:r>
      <w:r w:rsidRPr="005461D2">
        <w:rPr>
          <w:spacing w:val="1"/>
          <w:sz w:val="24"/>
          <w:szCs w:val="24"/>
        </w:rPr>
        <w:t xml:space="preserve"> </w:t>
      </w:r>
      <w:r w:rsidRPr="005461D2">
        <w:rPr>
          <w:sz w:val="24"/>
          <w:szCs w:val="24"/>
        </w:rPr>
        <w:t>теоремы</w:t>
      </w:r>
      <w:r w:rsidRPr="005461D2">
        <w:rPr>
          <w:spacing w:val="1"/>
          <w:sz w:val="24"/>
          <w:szCs w:val="24"/>
        </w:rPr>
        <w:t xml:space="preserve"> </w:t>
      </w:r>
      <w:r w:rsidRPr="005461D2">
        <w:rPr>
          <w:sz w:val="24"/>
          <w:szCs w:val="24"/>
        </w:rPr>
        <w:t>синусов</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косинусов</w:t>
      </w:r>
      <w:r w:rsidRPr="005461D2">
        <w:rPr>
          <w:spacing w:val="1"/>
          <w:sz w:val="24"/>
          <w:szCs w:val="24"/>
        </w:rPr>
        <w:t xml:space="preserve"> </w:t>
      </w:r>
      <w:r w:rsidRPr="005461D2">
        <w:rPr>
          <w:sz w:val="24"/>
          <w:szCs w:val="24"/>
        </w:rPr>
        <w:t>для</w:t>
      </w:r>
      <w:r w:rsidRPr="005461D2">
        <w:rPr>
          <w:spacing w:val="1"/>
          <w:sz w:val="24"/>
          <w:szCs w:val="24"/>
        </w:rPr>
        <w:t xml:space="preserve"> </w:t>
      </w:r>
      <w:r w:rsidRPr="005461D2">
        <w:rPr>
          <w:sz w:val="24"/>
          <w:szCs w:val="24"/>
        </w:rPr>
        <w:t>нахождения</w:t>
      </w:r>
      <w:r w:rsidRPr="005461D2">
        <w:rPr>
          <w:spacing w:val="1"/>
          <w:sz w:val="24"/>
          <w:szCs w:val="24"/>
        </w:rPr>
        <w:t xml:space="preserve"> </w:t>
      </w:r>
      <w:r w:rsidRPr="005461D2">
        <w:rPr>
          <w:sz w:val="24"/>
          <w:szCs w:val="24"/>
        </w:rPr>
        <w:t>различных элементов треугольника («решение треугольников»), применять</w:t>
      </w:r>
      <w:r w:rsidRPr="005461D2">
        <w:rPr>
          <w:spacing w:val="1"/>
          <w:sz w:val="24"/>
          <w:szCs w:val="24"/>
        </w:rPr>
        <w:t xml:space="preserve"> </w:t>
      </w:r>
      <w:r w:rsidRPr="005461D2">
        <w:rPr>
          <w:sz w:val="24"/>
          <w:szCs w:val="24"/>
        </w:rPr>
        <w:t>их</w:t>
      </w:r>
      <w:r w:rsidRPr="005461D2">
        <w:rPr>
          <w:spacing w:val="-4"/>
          <w:sz w:val="24"/>
          <w:szCs w:val="24"/>
        </w:rPr>
        <w:t xml:space="preserve"> </w:t>
      </w:r>
      <w:r w:rsidRPr="005461D2">
        <w:rPr>
          <w:sz w:val="24"/>
          <w:szCs w:val="24"/>
        </w:rPr>
        <w:t>при решении геометрических</w:t>
      </w:r>
      <w:r w:rsidRPr="005461D2">
        <w:rPr>
          <w:spacing w:val="1"/>
          <w:sz w:val="24"/>
          <w:szCs w:val="24"/>
        </w:rPr>
        <w:t xml:space="preserve"> </w:t>
      </w:r>
      <w:r w:rsidRPr="005461D2">
        <w:rPr>
          <w:sz w:val="24"/>
          <w:szCs w:val="24"/>
        </w:rPr>
        <w:t>задач.</w:t>
      </w:r>
    </w:p>
    <w:p w:rsidR="005461D2" w:rsidRPr="005461D2" w:rsidRDefault="005461D2" w:rsidP="005461D2">
      <w:pPr>
        <w:pStyle w:val="a1"/>
        <w:spacing w:before="1"/>
        <w:ind w:left="120" w:right="108" w:firstLine="708"/>
        <w:rPr>
          <w:rFonts w:ascii="Times New Roman" w:hAnsi="Times New Roman" w:cs="Times New Roman"/>
          <w:sz w:val="24"/>
          <w:szCs w:val="24"/>
        </w:rPr>
      </w:pPr>
      <w:r w:rsidRPr="005461D2">
        <w:rPr>
          <w:rFonts w:ascii="Times New Roman" w:hAnsi="Times New Roman" w:cs="Times New Roman"/>
          <w:color w:val="221F1F"/>
          <w:sz w:val="24"/>
          <w:szCs w:val="24"/>
        </w:rPr>
        <w:t>При разработке рабочей программы в тематическом планировании должны быть учтены возможности использования</w:t>
      </w:r>
      <w:r w:rsidRPr="005461D2">
        <w:rPr>
          <w:rFonts w:ascii="Times New Roman" w:hAnsi="Times New Roman" w:cs="Times New Roman"/>
          <w:color w:val="221F1F"/>
          <w:spacing w:val="1"/>
          <w:sz w:val="24"/>
          <w:szCs w:val="24"/>
        </w:rPr>
        <w:t xml:space="preserve"> </w:t>
      </w:r>
      <w:r w:rsidRPr="005461D2">
        <w:rPr>
          <w:rFonts w:ascii="Times New Roman" w:hAnsi="Times New Roman" w:cs="Times New Roman"/>
          <w:color w:val="221F1F"/>
          <w:sz w:val="24"/>
          <w:szCs w:val="24"/>
        </w:rPr>
        <w:t>электронных (цифровых) образовательных ресурсов, являющихся учебно-методическими материалами (мультимедийные</w:t>
      </w:r>
      <w:r w:rsidRPr="005461D2">
        <w:rPr>
          <w:rFonts w:ascii="Times New Roman" w:hAnsi="Times New Roman" w:cs="Times New Roman"/>
          <w:color w:val="221F1F"/>
          <w:spacing w:val="1"/>
          <w:sz w:val="24"/>
          <w:szCs w:val="24"/>
        </w:rPr>
        <w:t xml:space="preserve"> </w:t>
      </w:r>
      <w:r w:rsidRPr="005461D2">
        <w:rPr>
          <w:rFonts w:ascii="Times New Roman" w:hAnsi="Times New Roman" w:cs="Times New Roman"/>
          <w:color w:val="221F1F"/>
          <w:sz w:val="24"/>
          <w:szCs w:val="24"/>
        </w:rPr>
        <w:t>программы, электронные учебники и задачники, электронные библиотеки, виртуальные лаборатории, игровые программы,</w:t>
      </w:r>
      <w:r w:rsidRPr="005461D2">
        <w:rPr>
          <w:rFonts w:ascii="Times New Roman" w:hAnsi="Times New Roman" w:cs="Times New Roman"/>
          <w:color w:val="221F1F"/>
          <w:spacing w:val="1"/>
          <w:sz w:val="24"/>
          <w:szCs w:val="24"/>
        </w:rPr>
        <w:t xml:space="preserve"> </w:t>
      </w:r>
      <w:r w:rsidRPr="005461D2">
        <w:rPr>
          <w:rFonts w:ascii="Times New Roman" w:hAnsi="Times New Roman" w:cs="Times New Roman"/>
          <w:color w:val="221F1F"/>
          <w:sz w:val="24"/>
          <w:szCs w:val="24"/>
        </w:rPr>
        <w:t>коллекции</w:t>
      </w:r>
      <w:r w:rsidRPr="005461D2">
        <w:rPr>
          <w:rFonts w:ascii="Times New Roman" w:hAnsi="Times New Roman" w:cs="Times New Roman"/>
          <w:color w:val="221F1F"/>
          <w:spacing w:val="1"/>
          <w:sz w:val="24"/>
          <w:szCs w:val="24"/>
        </w:rPr>
        <w:t xml:space="preserve"> </w:t>
      </w:r>
      <w:r w:rsidRPr="005461D2">
        <w:rPr>
          <w:rFonts w:ascii="Times New Roman" w:hAnsi="Times New Roman" w:cs="Times New Roman"/>
          <w:color w:val="221F1F"/>
          <w:sz w:val="24"/>
          <w:szCs w:val="24"/>
        </w:rPr>
        <w:t>цифровых</w:t>
      </w:r>
      <w:r w:rsidRPr="005461D2">
        <w:rPr>
          <w:rFonts w:ascii="Times New Roman" w:hAnsi="Times New Roman" w:cs="Times New Roman"/>
          <w:color w:val="221F1F"/>
          <w:spacing w:val="1"/>
          <w:sz w:val="24"/>
          <w:szCs w:val="24"/>
        </w:rPr>
        <w:t xml:space="preserve"> </w:t>
      </w:r>
      <w:r w:rsidRPr="005461D2">
        <w:rPr>
          <w:rFonts w:ascii="Times New Roman" w:hAnsi="Times New Roman" w:cs="Times New Roman"/>
          <w:color w:val="221F1F"/>
          <w:sz w:val="24"/>
          <w:szCs w:val="24"/>
        </w:rPr>
        <w:t>образовательных</w:t>
      </w:r>
      <w:r w:rsidRPr="005461D2">
        <w:rPr>
          <w:rFonts w:ascii="Times New Roman" w:hAnsi="Times New Roman" w:cs="Times New Roman"/>
          <w:color w:val="221F1F"/>
          <w:spacing w:val="1"/>
          <w:sz w:val="24"/>
          <w:szCs w:val="24"/>
        </w:rPr>
        <w:t xml:space="preserve"> </w:t>
      </w:r>
      <w:r w:rsidRPr="005461D2">
        <w:rPr>
          <w:rFonts w:ascii="Times New Roman" w:hAnsi="Times New Roman" w:cs="Times New Roman"/>
          <w:color w:val="221F1F"/>
          <w:sz w:val="24"/>
          <w:szCs w:val="24"/>
        </w:rPr>
        <w:t>ресурсов),</w:t>
      </w:r>
      <w:r w:rsidRPr="005461D2">
        <w:rPr>
          <w:rFonts w:ascii="Times New Roman" w:hAnsi="Times New Roman" w:cs="Times New Roman"/>
          <w:color w:val="221F1F"/>
          <w:spacing w:val="1"/>
          <w:sz w:val="24"/>
          <w:szCs w:val="24"/>
        </w:rPr>
        <w:t xml:space="preserve"> </w:t>
      </w:r>
      <w:r w:rsidRPr="005461D2">
        <w:rPr>
          <w:rFonts w:ascii="Times New Roman" w:hAnsi="Times New Roman" w:cs="Times New Roman"/>
          <w:color w:val="221F1F"/>
          <w:sz w:val="24"/>
          <w:szCs w:val="24"/>
        </w:rPr>
        <w:t>используемыми</w:t>
      </w:r>
      <w:r w:rsidRPr="005461D2">
        <w:rPr>
          <w:rFonts w:ascii="Times New Roman" w:hAnsi="Times New Roman" w:cs="Times New Roman"/>
          <w:color w:val="221F1F"/>
          <w:spacing w:val="1"/>
          <w:sz w:val="24"/>
          <w:szCs w:val="24"/>
        </w:rPr>
        <w:t xml:space="preserve"> </w:t>
      </w:r>
      <w:r w:rsidRPr="005461D2">
        <w:rPr>
          <w:rFonts w:ascii="Times New Roman" w:hAnsi="Times New Roman" w:cs="Times New Roman"/>
          <w:color w:val="221F1F"/>
          <w:sz w:val="24"/>
          <w:szCs w:val="24"/>
        </w:rPr>
        <w:t>для</w:t>
      </w:r>
      <w:r w:rsidRPr="005461D2">
        <w:rPr>
          <w:rFonts w:ascii="Times New Roman" w:hAnsi="Times New Roman" w:cs="Times New Roman"/>
          <w:color w:val="221F1F"/>
          <w:spacing w:val="1"/>
          <w:sz w:val="24"/>
          <w:szCs w:val="24"/>
        </w:rPr>
        <w:t xml:space="preserve"> </w:t>
      </w:r>
      <w:r w:rsidRPr="005461D2">
        <w:rPr>
          <w:rFonts w:ascii="Times New Roman" w:hAnsi="Times New Roman" w:cs="Times New Roman"/>
          <w:color w:val="221F1F"/>
          <w:sz w:val="24"/>
          <w:szCs w:val="24"/>
        </w:rPr>
        <w:t>обучения</w:t>
      </w:r>
      <w:r w:rsidRPr="005461D2">
        <w:rPr>
          <w:rFonts w:ascii="Times New Roman" w:hAnsi="Times New Roman" w:cs="Times New Roman"/>
          <w:color w:val="221F1F"/>
          <w:spacing w:val="1"/>
          <w:sz w:val="24"/>
          <w:szCs w:val="24"/>
        </w:rPr>
        <w:t xml:space="preserve"> </w:t>
      </w:r>
      <w:r w:rsidRPr="005461D2">
        <w:rPr>
          <w:rFonts w:ascii="Times New Roman" w:hAnsi="Times New Roman" w:cs="Times New Roman"/>
          <w:color w:val="221F1F"/>
          <w:sz w:val="24"/>
          <w:szCs w:val="24"/>
        </w:rPr>
        <w:t>и</w:t>
      </w:r>
      <w:r w:rsidRPr="005461D2">
        <w:rPr>
          <w:rFonts w:ascii="Times New Roman" w:hAnsi="Times New Roman" w:cs="Times New Roman"/>
          <w:color w:val="221F1F"/>
          <w:spacing w:val="1"/>
          <w:sz w:val="24"/>
          <w:szCs w:val="24"/>
        </w:rPr>
        <w:t xml:space="preserve"> </w:t>
      </w:r>
      <w:r w:rsidRPr="005461D2">
        <w:rPr>
          <w:rFonts w:ascii="Times New Roman" w:hAnsi="Times New Roman" w:cs="Times New Roman"/>
          <w:color w:val="221F1F"/>
          <w:sz w:val="24"/>
          <w:szCs w:val="24"/>
        </w:rPr>
        <w:t>воспитания</w:t>
      </w:r>
      <w:r w:rsidRPr="005461D2">
        <w:rPr>
          <w:rFonts w:ascii="Times New Roman" w:hAnsi="Times New Roman" w:cs="Times New Roman"/>
          <w:color w:val="221F1F"/>
          <w:spacing w:val="1"/>
          <w:sz w:val="24"/>
          <w:szCs w:val="24"/>
        </w:rPr>
        <w:t xml:space="preserve"> </w:t>
      </w:r>
      <w:r w:rsidRPr="005461D2">
        <w:rPr>
          <w:rFonts w:ascii="Times New Roman" w:hAnsi="Times New Roman" w:cs="Times New Roman"/>
          <w:color w:val="221F1F"/>
          <w:sz w:val="24"/>
          <w:szCs w:val="24"/>
        </w:rPr>
        <w:t>обучающихся</w:t>
      </w:r>
      <w:r w:rsidRPr="005461D2">
        <w:rPr>
          <w:rFonts w:ascii="Times New Roman" w:hAnsi="Times New Roman" w:cs="Times New Roman"/>
          <w:color w:val="221F1F"/>
          <w:spacing w:val="1"/>
          <w:sz w:val="24"/>
          <w:szCs w:val="24"/>
        </w:rPr>
        <w:t xml:space="preserve"> </w:t>
      </w:r>
      <w:r w:rsidRPr="005461D2">
        <w:rPr>
          <w:rFonts w:ascii="Times New Roman" w:hAnsi="Times New Roman" w:cs="Times New Roman"/>
          <w:color w:val="221F1F"/>
          <w:sz w:val="24"/>
          <w:szCs w:val="24"/>
        </w:rPr>
        <w:t>с</w:t>
      </w:r>
      <w:r w:rsidRPr="005461D2">
        <w:rPr>
          <w:rFonts w:ascii="Times New Roman" w:hAnsi="Times New Roman" w:cs="Times New Roman"/>
          <w:color w:val="221F1F"/>
          <w:spacing w:val="1"/>
          <w:sz w:val="24"/>
          <w:szCs w:val="24"/>
        </w:rPr>
        <w:t xml:space="preserve"> </w:t>
      </w:r>
      <w:r w:rsidRPr="005461D2">
        <w:rPr>
          <w:rFonts w:ascii="Times New Roman" w:hAnsi="Times New Roman" w:cs="Times New Roman"/>
          <w:color w:val="221F1F"/>
          <w:sz w:val="24"/>
          <w:szCs w:val="24"/>
        </w:rPr>
        <w:t>НОДА,</w:t>
      </w:r>
      <w:r w:rsidRPr="005461D2">
        <w:rPr>
          <w:rFonts w:ascii="Times New Roman" w:hAnsi="Times New Roman" w:cs="Times New Roman"/>
          <w:color w:val="221F1F"/>
          <w:spacing w:val="1"/>
          <w:sz w:val="24"/>
          <w:szCs w:val="24"/>
        </w:rPr>
        <w:t xml:space="preserve"> </w:t>
      </w:r>
      <w:r w:rsidRPr="005461D2">
        <w:rPr>
          <w:rFonts w:ascii="Times New Roman" w:hAnsi="Times New Roman" w:cs="Times New Roman"/>
          <w:color w:val="221F1F"/>
          <w:sz w:val="24"/>
          <w:szCs w:val="24"/>
        </w:rPr>
        <w:t>представленными в электронном (цифровом) виде и реализующими дидактические возможности ИКТ, содержание которых</w:t>
      </w:r>
      <w:r w:rsidRPr="005461D2">
        <w:rPr>
          <w:rFonts w:ascii="Times New Roman" w:hAnsi="Times New Roman" w:cs="Times New Roman"/>
          <w:color w:val="221F1F"/>
          <w:spacing w:val="1"/>
          <w:sz w:val="24"/>
          <w:szCs w:val="24"/>
        </w:rPr>
        <w:t xml:space="preserve"> </w:t>
      </w:r>
      <w:r w:rsidRPr="005461D2">
        <w:rPr>
          <w:rFonts w:ascii="Times New Roman" w:hAnsi="Times New Roman" w:cs="Times New Roman"/>
          <w:color w:val="221F1F"/>
          <w:sz w:val="24"/>
          <w:szCs w:val="24"/>
        </w:rPr>
        <w:t>соответствует</w:t>
      </w:r>
      <w:r w:rsidRPr="005461D2">
        <w:rPr>
          <w:rFonts w:ascii="Times New Roman" w:hAnsi="Times New Roman" w:cs="Times New Roman"/>
          <w:color w:val="221F1F"/>
          <w:spacing w:val="-1"/>
          <w:sz w:val="24"/>
          <w:szCs w:val="24"/>
        </w:rPr>
        <w:t xml:space="preserve"> </w:t>
      </w:r>
      <w:r w:rsidRPr="005461D2">
        <w:rPr>
          <w:rFonts w:ascii="Times New Roman" w:hAnsi="Times New Roman" w:cs="Times New Roman"/>
          <w:color w:val="221F1F"/>
          <w:sz w:val="24"/>
          <w:szCs w:val="24"/>
        </w:rPr>
        <w:t>законодательству</w:t>
      </w:r>
      <w:r w:rsidRPr="005461D2">
        <w:rPr>
          <w:rFonts w:ascii="Times New Roman" w:hAnsi="Times New Roman" w:cs="Times New Roman"/>
          <w:color w:val="221F1F"/>
          <w:spacing w:val="-4"/>
          <w:sz w:val="24"/>
          <w:szCs w:val="24"/>
        </w:rPr>
        <w:t xml:space="preserve"> </w:t>
      </w:r>
      <w:r w:rsidRPr="005461D2">
        <w:rPr>
          <w:rFonts w:ascii="Times New Roman" w:hAnsi="Times New Roman" w:cs="Times New Roman"/>
          <w:color w:val="221F1F"/>
          <w:sz w:val="24"/>
          <w:szCs w:val="24"/>
        </w:rPr>
        <w:t>об</w:t>
      </w:r>
      <w:r w:rsidRPr="005461D2">
        <w:rPr>
          <w:rFonts w:ascii="Times New Roman" w:hAnsi="Times New Roman" w:cs="Times New Roman"/>
          <w:color w:val="221F1F"/>
          <w:spacing w:val="1"/>
          <w:sz w:val="24"/>
          <w:szCs w:val="24"/>
        </w:rPr>
        <w:t xml:space="preserve"> </w:t>
      </w:r>
      <w:r w:rsidRPr="005461D2">
        <w:rPr>
          <w:rFonts w:ascii="Times New Roman" w:hAnsi="Times New Roman" w:cs="Times New Roman"/>
          <w:color w:val="221F1F"/>
          <w:sz w:val="24"/>
          <w:szCs w:val="24"/>
        </w:rPr>
        <w:t>образовании.</w:t>
      </w:r>
    </w:p>
    <w:p w:rsidR="005461D2" w:rsidRDefault="005461D2" w:rsidP="005461D2">
      <w:pPr>
        <w:pStyle w:val="110"/>
        <w:spacing w:before="64" w:line="294" w:lineRule="exact"/>
        <w:ind w:left="219"/>
        <w:jc w:val="left"/>
      </w:pPr>
      <w:r>
        <w:t>ФЕДЕРАЛЬНАЯ РАБОЧАЯ</w:t>
      </w:r>
      <w:r>
        <w:rPr>
          <w:spacing w:val="-3"/>
        </w:rPr>
        <w:t xml:space="preserve"> </w:t>
      </w:r>
      <w:r>
        <w:t>ПРОГРАММА</w:t>
      </w:r>
      <w:r>
        <w:rPr>
          <w:spacing w:val="-3"/>
        </w:rPr>
        <w:t xml:space="preserve"> </w:t>
      </w:r>
      <w:r>
        <w:t>УЧЕБНОГО</w:t>
      </w:r>
      <w:r>
        <w:rPr>
          <w:spacing w:val="-5"/>
        </w:rPr>
        <w:t xml:space="preserve"> </w:t>
      </w:r>
      <w:r>
        <w:t>КУРСА</w:t>
      </w:r>
    </w:p>
    <w:p w:rsidR="005461D2" w:rsidRPr="005461D2" w:rsidRDefault="005461D2" w:rsidP="005461D2">
      <w:pPr>
        <w:pStyle w:val="110"/>
        <w:spacing w:before="19" w:line="196" w:lineRule="auto"/>
        <w:ind w:left="219" w:right="4454"/>
        <w:jc w:val="left"/>
      </w:pPr>
      <w:r>
        <w:t>«ВЕРОЯТНОСТЬ И СТАТИСТИКА» 8—10</w:t>
      </w:r>
      <w:r>
        <w:rPr>
          <w:spacing w:val="-4"/>
        </w:rPr>
        <w:t xml:space="preserve"> </w:t>
      </w:r>
      <w:r>
        <w:t>КЛАССЫ</w:t>
      </w:r>
    </w:p>
    <w:p w:rsidR="005461D2" w:rsidRDefault="005461D2" w:rsidP="005461D2">
      <w:pPr>
        <w:pStyle w:val="110"/>
        <w:spacing w:line="319" w:lineRule="exact"/>
        <w:ind w:left="3186"/>
      </w:pPr>
      <w:r>
        <w:t>Цели</w:t>
      </w:r>
      <w:r>
        <w:rPr>
          <w:spacing w:val="-4"/>
        </w:rPr>
        <w:t xml:space="preserve"> </w:t>
      </w:r>
      <w:r>
        <w:t>изучения</w:t>
      </w:r>
      <w:r>
        <w:rPr>
          <w:spacing w:val="-4"/>
        </w:rPr>
        <w:t xml:space="preserve"> </w:t>
      </w:r>
      <w:r>
        <w:t>учебного</w:t>
      </w:r>
      <w:r>
        <w:rPr>
          <w:spacing w:val="-1"/>
        </w:rPr>
        <w:t xml:space="preserve"> </w:t>
      </w:r>
      <w:r>
        <w:t>курса</w:t>
      </w:r>
    </w:p>
    <w:p w:rsidR="005461D2" w:rsidRPr="005461D2" w:rsidRDefault="005461D2" w:rsidP="005461D2">
      <w:pPr>
        <w:pStyle w:val="a1"/>
        <w:ind w:right="108"/>
        <w:rPr>
          <w:rFonts w:ascii="Times New Roman" w:hAnsi="Times New Roman" w:cs="Times New Roman"/>
          <w:sz w:val="24"/>
          <w:szCs w:val="24"/>
        </w:rPr>
      </w:pPr>
      <w:r w:rsidRPr="005461D2">
        <w:rPr>
          <w:rFonts w:ascii="Times New Roman" w:hAnsi="Times New Roman" w:cs="Times New Roman"/>
          <w:sz w:val="24"/>
          <w:szCs w:val="24"/>
        </w:rPr>
        <w:t>В современном цифровом мире вероятность и статистика приобретают</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всё</w:t>
      </w:r>
      <w:r w:rsidRPr="005461D2">
        <w:rPr>
          <w:rFonts w:ascii="Times New Roman" w:hAnsi="Times New Roman" w:cs="Times New Roman"/>
          <w:spacing w:val="19"/>
          <w:sz w:val="24"/>
          <w:szCs w:val="24"/>
        </w:rPr>
        <w:t xml:space="preserve"> </w:t>
      </w:r>
      <w:r w:rsidRPr="005461D2">
        <w:rPr>
          <w:rFonts w:ascii="Times New Roman" w:hAnsi="Times New Roman" w:cs="Times New Roman"/>
          <w:sz w:val="24"/>
          <w:szCs w:val="24"/>
        </w:rPr>
        <w:t>большую</w:t>
      </w:r>
      <w:r w:rsidRPr="005461D2">
        <w:rPr>
          <w:rFonts w:ascii="Times New Roman" w:hAnsi="Times New Roman" w:cs="Times New Roman"/>
          <w:spacing w:val="19"/>
          <w:sz w:val="24"/>
          <w:szCs w:val="24"/>
        </w:rPr>
        <w:t xml:space="preserve"> </w:t>
      </w:r>
      <w:r w:rsidRPr="005461D2">
        <w:rPr>
          <w:rFonts w:ascii="Times New Roman" w:hAnsi="Times New Roman" w:cs="Times New Roman"/>
          <w:sz w:val="24"/>
          <w:szCs w:val="24"/>
        </w:rPr>
        <w:t>значимость,</w:t>
      </w:r>
      <w:r w:rsidRPr="005461D2">
        <w:rPr>
          <w:rFonts w:ascii="Times New Roman" w:hAnsi="Times New Roman" w:cs="Times New Roman"/>
          <w:spacing w:val="19"/>
          <w:sz w:val="24"/>
          <w:szCs w:val="24"/>
        </w:rPr>
        <w:t xml:space="preserve"> </w:t>
      </w:r>
      <w:r w:rsidRPr="005461D2">
        <w:rPr>
          <w:rFonts w:ascii="Times New Roman" w:hAnsi="Times New Roman" w:cs="Times New Roman"/>
          <w:sz w:val="24"/>
          <w:szCs w:val="24"/>
        </w:rPr>
        <w:t>как</w:t>
      </w:r>
      <w:r w:rsidRPr="005461D2">
        <w:rPr>
          <w:rFonts w:ascii="Times New Roman" w:hAnsi="Times New Roman" w:cs="Times New Roman"/>
          <w:spacing w:val="18"/>
          <w:sz w:val="24"/>
          <w:szCs w:val="24"/>
        </w:rPr>
        <w:t xml:space="preserve"> </w:t>
      </w:r>
      <w:r w:rsidRPr="005461D2">
        <w:rPr>
          <w:rFonts w:ascii="Times New Roman" w:hAnsi="Times New Roman" w:cs="Times New Roman"/>
          <w:sz w:val="24"/>
          <w:szCs w:val="24"/>
        </w:rPr>
        <w:t>с</w:t>
      </w:r>
      <w:r w:rsidRPr="005461D2">
        <w:rPr>
          <w:rFonts w:ascii="Times New Roman" w:hAnsi="Times New Roman" w:cs="Times New Roman"/>
          <w:spacing w:val="20"/>
          <w:sz w:val="24"/>
          <w:szCs w:val="24"/>
        </w:rPr>
        <w:t xml:space="preserve"> </w:t>
      </w:r>
      <w:r w:rsidRPr="005461D2">
        <w:rPr>
          <w:rFonts w:ascii="Times New Roman" w:hAnsi="Times New Roman" w:cs="Times New Roman"/>
          <w:sz w:val="24"/>
          <w:szCs w:val="24"/>
        </w:rPr>
        <w:t>точки</w:t>
      </w:r>
      <w:r w:rsidRPr="005461D2">
        <w:rPr>
          <w:rFonts w:ascii="Times New Roman" w:hAnsi="Times New Roman" w:cs="Times New Roman"/>
          <w:spacing w:val="20"/>
          <w:sz w:val="24"/>
          <w:szCs w:val="24"/>
        </w:rPr>
        <w:t xml:space="preserve"> </w:t>
      </w:r>
      <w:r w:rsidRPr="005461D2">
        <w:rPr>
          <w:rFonts w:ascii="Times New Roman" w:hAnsi="Times New Roman" w:cs="Times New Roman"/>
          <w:sz w:val="24"/>
          <w:szCs w:val="24"/>
        </w:rPr>
        <w:t>зрения</w:t>
      </w:r>
      <w:r w:rsidRPr="005461D2">
        <w:rPr>
          <w:rFonts w:ascii="Times New Roman" w:hAnsi="Times New Roman" w:cs="Times New Roman"/>
          <w:spacing w:val="19"/>
          <w:sz w:val="24"/>
          <w:szCs w:val="24"/>
        </w:rPr>
        <w:t xml:space="preserve"> </w:t>
      </w:r>
      <w:r w:rsidRPr="005461D2">
        <w:rPr>
          <w:rFonts w:ascii="Times New Roman" w:hAnsi="Times New Roman" w:cs="Times New Roman"/>
          <w:sz w:val="24"/>
          <w:szCs w:val="24"/>
        </w:rPr>
        <w:t>практических</w:t>
      </w:r>
      <w:r w:rsidRPr="005461D2">
        <w:rPr>
          <w:rFonts w:ascii="Times New Roman" w:hAnsi="Times New Roman" w:cs="Times New Roman"/>
          <w:spacing w:val="19"/>
          <w:sz w:val="24"/>
          <w:szCs w:val="24"/>
        </w:rPr>
        <w:t xml:space="preserve"> </w:t>
      </w:r>
      <w:r w:rsidRPr="005461D2">
        <w:rPr>
          <w:rFonts w:ascii="Times New Roman" w:hAnsi="Times New Roman" w:cs="Times New Roman"/>
          <w:sz w:val="24"/>
          <w:szCs w:val="24"/>
        </w:rPr>
        <w:t>приложений,</w:t>
      </w:r>
      <w:r w:rsidRPr="005461D2">
        <w:rPr>
          <w:rFonts w:ascii="Times New Roman" w:hAnsi="Times New Roman" w:cs="Times New Roman"/>
          <w:spacing w:val="19"/>
          <w:sz w:val="24"/>
          <w:szCs w:val="24"/>
        </w:rPr>
        <w:t xml:space="preserve"> </w:t>
      </w:r>
      <w:r w:rsidRPr="005461D2">
        <w:rPr>
          <w:rFonts w:ascii="Times New Roman" w:hAnsi="Times New Roman" w:cs="Times New Roman"/>
          <w:sz w:val="24"/>
          <w:szCs w:val="24"/>
        </w:rPr>
        <w:t>так</w:t>
      </w:r>
      <w:r w:rsidRPr="005461D2">
        <w:rPr>
          <w:rFonts w:ascii="Times New Roman" w:hAnsi="Times New Roman" w:cs="Times New Roman"/>
          <w:spacing w:val="-68"/>
          <w:sz w:val="24"/>
          <w:szCs w:val="24"/>
        </w:rPr>
        <w:t xml:space="preserve"> </w:t>
      </w:r>
      <w:r w:rsidRPr="005461D2">
        <w:rPr>
          <w:rFonts w:ascii="Times New Roman" w:hAnsi="Times New Roman" w:cs="Times New Roman"/>
          <w:sz w:val="24"/>
          <w:szCs w:val="24"/>
        </w:rPr>
        <w:t>и их роли в образовании, необходимом каждому человеку. Возрастает число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профессий,</w:t>
      </w:r>
      <w:r w:rsidRPr="005461D2">
        <w:rPr>
          <w:rFonts w:ascii="Times New Roman" w:hAnsi="Times New Roman" w:cs="Times New Roman"/>
          <w:spacing w:val="21"/>
          <w:sz w:val="24"/>
          <w:szCs w:val="24"/>
        </w:rPr>
        <w:t xml:space="preserve"> </w:t>
      </w:r>
      <w:r w:rsidRPr="005461D2">
        <w:rPr>
          <w:rFonts w:ascii="Times New Roman" w:hAnsi="Times New Roman" w:cs="Times New Roman"/>
          <w:sz w:val="24"/>
          <w:szCs w:val="24"/>
        </w:rPr>
        <w:t>при</w:t>
      </w:r>
      <w:r w:rsidRPr="005461D2">
        <w:rPr>
          <w:rFonts w:ascii="Times New Roman" w:hAnsi="Times New Roman" w:cs="Times New Roman"/>
          <w:spacing w:val="23"/>
          <w:sz w:val="24"/>
          <w:szCs w:val="24"/>
        </w:rPr>
        <w:t xml:space="preserve"> </w:t>
      </w:r>
      <w:r w:rsidRPr="005461D2">
        <w:rPr>
          <w:rFonts w:ascii="Times New Roman" w:hAnsi="Times New Roman" w:cs="Times New Roman"/>
          <w:sz w:val="24"/>
          <w:szCs w:val="24"/>
        </w:rPr>
        <w:t>овладении</w:t>
      </w:r>
      <w:r w:rsidRPr="005461D2">
        <w:rPr>
          <w:rFonts w:ascii="Times New Roman" w:hAnsi="Times New Roman" w:cs="Times New Roman"/>
          <w:spacing w:val="23"/>
          <w:sz w:val="24"/>
          <w:szCs w:val="24"/>
        </w:rPr>
        <w:t xml:space="preserve"> </w:t>
      </w:r>
      <w:r w:rsidRPr="005461D2">
        <w:rPr>
          <w:rFonts w:ascii="Times New Roman" w:hAnsi="Times New Roman" w:cs="Times New Roman"/>
          <w:sz w:val="24"/>
          <w:szCs w:val="24"/>
        </w:rPr>
        <w:t>которыми</w:t>
      </w:r>
      <w:r w:rsidRPr="005461D2">
        <w:rPr>
          <w:rFonts w:ascii="Times New Roman" w:hAnsi="Times New Roman" w:cs="Times New Roman"/>
          <w:spacing w:val="23"/>
          <w:sz w:val="24"/>
          <w:szCs w:val="24"/>
        </w:rPr>
        <w:t xml:space="preserve"> </w:t>
      </w:r>
      <w:r w:rsidRPr="005461D2">
        <w:rPr>
          <w:rFonts w:ascii="Times New Roman" w:hAnsi="Times New Roman" w:cs="Times New Roman"/>
          <w:sz w:val="24"/>
          <w:szCs w:val="24"/>
        </w:rPr>
        <w:t>требуется</w:t>
      </w:r>
      <w:r w:rsidRPr="005461D2">
        <w:rPr>
          <w:rFonts w:ascii="Times New Roman" w:hAnsi="Times New Roman" w:cs="Times New Roman"/>
          <w:spacing w:val="23"/>
          <w:sz w:val="24"/>
          <w:szCs w:val="24"/>
        </w:rPr>
        <w:t xml:space="preserve"> </w:t>
      </w:r>
      <w:r w:rsidRPr="005461D2">
        <w:rPr>
          <w:rFonts w:ascii="Times New Roman" w:hAnsi="Times New Roman" w:cs="Times New Roman"/>
          <w:sz w:val="24"/>
          <w:szCs w:val="24"/>
        </w:rPr>
        <w:t>хорошая</w:t>
      </w:r>
      <w:r w:rsidRPr="005461D2">
        <w:rPr>
          <w:rFonts w:ascii="Times New Roman" w:hAnsi="Times New Roman" w:cs="Times New Roman"/>
          <w:spacing w:val="20"/>
          <w:sz w:val="24"/>
          <w:szCs w:val="24"/>
        </w:rPr>
        <w:t xml:space="preserve"> </w:t>
      </w:r>
      <w:r w:rsidRPr="005461D2">
        <w:rPr>
          <w:rFonts w:ascii="Times New Roman" w:hAnsi="Times New Roman" w:cs="Times New Roman"/>
          <w:sz w:val="24"/>
          <w:szCs w:val="24"/>
        </w:rPr>
        <w:t>базовая</w:t>
      </w:r>
      <w:r w:rsidRPr="005461D2">
        <w:rPr>
          <w:rFonts w:ascii="Times New Roman" w:hAnsi="Times New Roman" w:cs="Times New Roman"/>
          <w:spacing w:val="21"/>
          <w:sz w:val="24"/>
          <w:szCs w:val="24"/>
        </w:rPr>
        <w:t xml:space="preserve"> </w:t>
      </w:r>
      <w:r w:rsidRPr="005461D2">
        <w:rPr>
          <w:rFonts w:ascii="Times New Roman" w:hAnsi="Times New Roman" w:cs="Times New Roman"/>
          <w:sz w:val="24"/>
          <w:szCs w:val="24"/>
        </w:rPr>
        <w:t>подготовка</w:t>
      </w:r>
      <w:r w:rsidRPr="005461D2">
        <w:rPr>
          <w:rFonts w:ascii="Times New Roman" w:hAnsi="Times New Roman" w:cs="Times New Roman"/>
          <w:spacing w:val="-68"/>
          <w:sz w:val="24"/>
          <w:szCs w:val="24"/>
        </w:rPr>
        <w:t xml:space="preserve"> </w:t>
      </w:r>
      <w:r w:rsidRPr="005461D2">
        <w:rPr>
          <w:rFonts w:ascii="Times New Roman" w:hAnsi="Times New Roman" w:cs="Times New Roman"/>
          <w:sz w:val="24"/>
          <w:szCs w:val="24"/>
        </w:rPr>
        <w:t>в</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области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вероятности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статистики,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такая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подготовка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важна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для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продолжения</w:t>
      </w:r>
      <w:r w:rsidRPr="005461D2">
        <w:rPr>
          <w:rFonts w:ascii="Times New Roman" w:hAnsi="Times New Roman" w:cs="Times New Roman"/>
          <w:spacing w:val="-5"/>
          <w:sz w:val="24"/>
          <w:szCs w:val="24"/>
        </w:rPr>
        <w:t xml:space="preserve"> </w:t>
      </w:r>
      <w:r w:rsidRPr="005461D2">
        <w:rPr>
          <w:rFonts w:ascii="Times New Roman" w:hAnsi="Times New Roman" w:cs="Times New Roman"/>
          <w:sz w:val="24"/>
          <w:szCs w:val="24"/>
        </w:rPr>
        <w:t>образования</w:t>
      </w:r>
      <w:r w:rsidRPr="005461D2">
        <w:rPr>
          <w:rFonts w:ascii="Times New Roman" w:hAnsi="Times New Roman" w:cs="Times New Roman"/>
          <w:spacing w:val="-4"/>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2"/>
          <w:sz w:val="24"/>
          <w:szCs w:val="24"/>
        </w:rPr>
        <w:t xml:space="preserve"> </w:t>
      </w:r>
      <w:r w:rsidRPr="005461D2">
        <w:rPr>
          <w:rFonts w:ascii="Times New Roman" w:hAnsi="Times New Roman" w:cs="Times New Roman"/>
          <w:sz w:val="24"/>
          <w:szCs w:val="24"/>
        </w:rPr>
        <w:t>для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успешной</w:t>
      </w:r>
      <w:r w:rsidRPr="005461D2">
        <w:rPr>
          <w:rFonts w:ascii="Times New Roman" w:hAnsi="Times New Roman" w:cs="Times New Roman"/>
          <w:spacing w:val="-2"/>
          <w:sz w:val="24"/>
          <w:szCs w:val="24"/>
        </w:rPr>
        <w:t xml:space="preserve"> </w:t>
      </w:r>
      <w:r w:rsidRPr="005461D2">
        <w:rPr>
          <w:rFonts w:ascii="Times New Roman" w:hAnsi="Times New Roman" w:cs="Times New Roman"/>
          <w:sz w:val="24"/>
          <w:szCs w:val="24"/>
        </w:rPr>
        <w:t>профессиональной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карьеры.</w:t>
      </w:r>
    </w:p>
    <w:p w:rsidR="005461D2" w:rsidRPr="005461D2" w:rsidRDefault="005461D2" w:rsidP="005461D2">
      <w:pPr>
        <w:pStyle w:val="a1"/>
        <w:ind w:right="110"/>
        <w:rPr>
          <w:rFonts w:ascii="Times New Roman" w:hAnsi="Times New Roman" w:cs="Times New Roman"/>
          <w:sz w:val="24"/>
          <w:szCs w:val="24"/>
        </w:rPr>
      </w:pPr>
      <w:r w:rsidRPr="005461D2">
        <w:rPr>
          <w:rFonts w:ascii="Times New Roman" w:hAnsi="Times New Roman" w:cs="Times New Roman"/>
          <w:sz w:val="24"/>
          <w:szCs w:val="24"/>
        </w:rPr>
        <w:t>Каждый</w:t>
      </w:r>
      <w:r w:rsidRPr="005461D2">
        <w:rPr>
          <w:rFonts w:ascii="Times New Roman" w:hAnsi="Times New Roman" w:cs="Times New Roman"/>
          <w:spacing w:val="21"/>
          <w:sz w:val="24"/>
          <w:szCs w:val="24"/>
        </w:rPr>
        <w:t xml:space="preserve"> </w:t>
      </w:r>
      <w:r w:rsidRPr="005461D2">
        <w:rPr>
          <w:rFonts w:ascii="Times New Roman" w:hAnsi="Times New Roman" w:cs="Times New Roman"/>
          <w:sz w:val="24"/>
          <w:szCs w:val="24"/>
        </w:rPr>
        <w:t>человек</w:t>
      </w:r>
      <w:r w:rsidRPr="005461D2">
        <w:rPr>
          <w:rFonts w:ascii="Times New Roman" w:hAnsi="Times New Roman" w:cs="Times New Roman"/>
          <w:spacing w:val="21"/>
          <w:sz w:val="24"/>
          <w:szCs w:val="24"/>
        </w:rPr>
        <w:t xml:space="preserve"> </w:t>
      </w:r>
      <w:r w:rsidRPr="005461D2">
        <w:rPr>
          <w:rFonts w:ascii="Times New Roman" w:hAnsi="Times New Roman" w:cs="Times New Roman"/>
          <w:sz w:val="24"/>
          <w:szCs w:val="24"/>
        </w:rPr>
        <w:t>постоянно</w:t>
      </w:r>
      <w:r w:rsidRPr="005461D2">
        <w:rPr>
          <w:rFonts w:ascii="Times New Roman" w:hAnsi="Times New Roman" w:cs="Times New Roman"/>
          <w:spacing w:val="19"/>
          <w:sz w:val="24"/>
          <w:szCs w:val="24"/>
        </w:rPr>
        <w:t xml:space="preserve"> </w:t>
      </w:r>
      <w:r w:rsidRPr="005461D2">
        <w:rPr>
          <w:rFonts w:ascii="Times New Roman" w:hAnsi="Times New Roman" w:cs="Times New Roman"/>
          <w:sz w:val="24"/>
          <w:szCs w:val="24"/>
        </w:rPr>
        <w:t>принимает</w:t>
      </w:r>
      <w:r w:rsidRPr="005461D2">
        <w:rPr>
          <w:rFonts w:ascii="Times New Roman" w:hAnsi="Times New Roman" w:cs="Times New Roman"/>
          <w:spacing w:val="18"/>
          <w:sz w:val="24"/>
          <w:szCs w:val="24"/>
        </w:rPr>
        <w:t xml:space="preserve"> </w:t>
      </w:r>
      <w:r w:rsidRPr="005461D2">
        <w:rPr>
          <w:rFonts w:ascii="Times New Roman" w:hAnsi="Times New Roman" w:cs="Times New Roman"/>
          <w:sz w:val="24"/>
          <w:szCs w:val="24"/>
        </w:rPr>
        <w:t>решения</w:t>
      </w:r>
      <w:r w:rsidRPr="005461D2">
        <w:rPr>
          <w:rFonts w:ascii="Times New Roman" w:hAnsi="Times New Roman" w:cs="Times New Roman"/>
          <w:spacing w:val="21"/>
          <w:sz w:val="24"/>
          <w:szCs w:val="24"/>
        </w:rPr>
        <w:t xml:space="preserve"> </w:t>
      </w:r>
      <w:r w:rsidRPr="005461D2">
        <w:rPr>
          <w:rFonts w:ascii="Times New Roman" w:hAnsi="Times New Roman" w:cs="Times New Roman"/>
          <w:sz w:val="24"/>
          <w:szCs w:val="24"/>
        </w:rPr>
        <w:t>на</w:t>
      </w:r>
      <w:r w:rsidRPr="005461D2">
        <w:rPr>
          <w:rFonts w:ascii="Times New Roman" w:hAnsi="Times New Roman" w:cs="Times New Roman"/>
          <w:spacing w:val="19"/>
          <w:sz w:val="24"/>
          <w:szCs w:val="24"/>
        </w:rPr>
        <w:t xml:space="preserve"> </w:t>
      </w:r>
      <w:r w:rsidRPr="005461D2">
        <w:rPr>
          <w:rFonts w:ascii="Times New Roman" w:hAnsi="Times New Roman" w:cs="Times New Roman"/>
          <w:sz w:val="24"/>
          <w:szCs w:val="24"/>
        </w:rPr>
        <w:t>основе</w:t>
      </w:r>
      <w:r w:rsidRPr="005461D2">
        <w:rPr>
          <w:rFonts w:ascii="Times New Roman" w:hAnsi="Times New Roman" w:cs="Times New Roman"/>
          <w:spacing w:val="19"/>
          <w:sz w:val="24"/>
          <w:szCs w:val="24"/>
        </w:rPr>
        <w:t xml:space="preserve"> </w:t>
      </w:r>
      <w:r w:rsidRPr="005461D2">
        <w:rPr>
          <w:rFonts w:ascii="Times New Roman" w:hAnsi="Times New Roman" w:cs="Times New Roman"/>
          <w:sz w:val="24"/>
          <w:szCs w:val="24"/>
        </w:rPr>
        <w:t>имеющихся</w:t>
      </w:r>
      <w:r w:rsidRPr="005461D2">
        <w:rPr>
          <w:rFonts w:ascii="Times New Roman" w:hAnsi="Times New Roman" w:cs="Times New Roman"/>
          <w:spacing w:val="-68"/>
          <w:sz w:val="24"/>
          <w:szCs w:val="24"/>
        </w:rPr>
        <w:t xml:space="preserve"> </w:t>
      </w:r>
      <w:r w:rsidRPr="005461D2">
        <w:rPr>
          <w:rFonts w:ascii="Times New Roman" w:hAnsi="Times New Roman" w:cs="Times New Roman"/>
          <w:sz w:val="24"/>
          <w:szCs w:val="24"/>
        </w:rPr>
        <w:t>у</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него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данных.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для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обоснованного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принятия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решения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w:t>
      </w:r>
      <w:r w:rsidRPr="005461D2">
        <w:rPr>
          <w:rFonts w:ascii="Times New Roman" w:hAnsi="Times New Roman" w:cs="Times New Roman"/>
          <w:spacing w:val="71"/>
          <w:sz w:val="24"/>
          <w:szCs w:val="24"/>
        </w:rPr>
        <w:t xml:space="preserve"> </w:t>
      </w:r>
      <w:r w:rsidRPr="005461D2">
        <w:rPr>
          <w:rFonts w:ascii="Times New Roman" w:hAnsi="Times New Roman" w:cs="Times New Roman"/>
          <w:sz w:val="24"/>
          <w:szCs w:val="24"/>
        </w:rPr>
        <w:t>условиях</w:t>
      </w:r>
      <w:r w:rsidRPr="005461D2">
        <w:rPr>
          <w:rFonts w:ascii="Times New Roman" w:hAnsi="Times New Roman" w:cs="Times New Roman"/>
          <w:spacing w:val="-67"/>
          <w:sz w:val="24"/>
          <w:szCs w:val="24"/>
        </w:rPr>
        <w:t xml:space="preserve"> </w:t>
      </w:r>
      <w:r w:rsidRPr="005461D2">
        <w:rPr>
          <w:rFonts w:ascii="Times New Roman" w:hAnsi="Times New Roman" w:cs="Times New Roman"/>
          <w:sz w:val="24"/>
          <w:szCs w:val="24"/>
        </w:rPr>
        <w:t>недостатка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или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избытка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информации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необходимо,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том</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числе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хорошо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сформированное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вероятностное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 статистическое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мышление.</w:t>
      </w:r>
    </w:p>
    <w:p w:rsidR="005461D2" w:rsidRPr="005461D2" w:rsidRDefault="005461D2" w:rsidP="005461D2">
      <w:pPr>
        <w:pStyle w:val="a1"/>
        <w:ind w:right="105"/>
        <w:rPr>
          <w:rFonts w:ascii="Times New Roman" w:hAnsi="Times New Roman" w:cs="Times New Roman"/>
          <w:sz w:val="24"/>
          <w:szCs w:val="24"/>
        </w:rPr>
      </w:pPr>
      <w:r w:rsidRPr="005461D2">
        <w:rPr>
          <w:rFonts w:ascii="Times New Roman" w:hAnsi="Times New Roman" w:cs="Times New Roman"/>
          <w:sz w:val="24"/>
          <w:szCs w:val="24"/>
        </w:rPr>
        <w:t>Именно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поэтому</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остро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встала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необходимость</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сформировать</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у</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обучающихся функциональную грамотность, включающую в себя в качестве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неотъемлемой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составляющей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умение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воспринимать</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критически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анализировать информацию, представленную в различных формах, понимать</w:t>
      </w:r>
      <w:r w:rsidRPr="005461D2">
        <w:rPr>
          <w:rFonts w:ascii="Times New Roman" w:hAnsi="Times New Roman" w:cs="Times New Roman"/>
          <w:spacing w:val="-67"/>
          <w:sz w:val="24"/>
          <w:szCs w:val="24"/>
        </w:rPr>
        <w:t xml:space="preserve"> </w:t>
      </w:r>
      <w:r w:rsidRPr="005461D2">
        <w:rPr>
          <w:rFonts w:ascii="Times New Roman" w:hAnsi="Times New Roman" w:cs="Times New Roman"/>
          <w:sz w:val="24"/>
          <w:szCs w:val="24"/>
        </w:rPr>
        <w:t>вероятностный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характер</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многих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реальных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процессов</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зависимостей,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производить простейшие вероятностные расчёты. Знакомство с основными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принципами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сбора,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анализа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представления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данных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из</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различных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сфер</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жизни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общества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государства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приобщает</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обучающихся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к</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общественным</w:t>
      </w:r>
      <w:r w:rsidRPr="005461D2">
        <w:rPr>
          <w:rFonts w:ascii="Times New Roman" w:hAnsi="Times New Roman" w:cs="Times New Roman"/>
          <w:spacing w:val="-67"/>
          <w:sz w:val="24"/>
          <w:szCs w:val="24"/>
        </w:rPr>
        <w:t xml:space="preserve"> </w:t>
      </w:r>
      <w:r w:rsidRPr="005461D2">
        <w:rPr>
          <w:rFonts w:ascii="Times New Roman" w:hAnsi="Times New Roman" w:cs="Times New Roman"/>
          <w:sz w:val="24"/>
          <w:szCs w:val="24"/>
        </w:rPr>
        <w:t>интересам. Изучение основ комбинаторики развивает навыки организации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перебора и подсчёта числа вариантов, в том числе, в прикладных задачах.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Знакомство с основами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теории</w:t>
      </w:r>
      <w:r w:rsidRPr="005461D2">
        <w:rPr>
          <w:rFonts w:ascii="Times New Roman" w:hAnsi="Times New Roman" w:cs="Times New Roman"/>
          <w:spacing w:val="70"/>
          <w:sz w:val="24"/>
          <w:szCs w:val="24"/>
        </w:rPr>
        <w:t xml:space="preserve"> </w:t>
      </w:r>
      <w:r w:rsidRPr="005461D2">
        <w:rPr>
          <w:rFonts w:ascii="Times New Roman" w:hAnsi="Times New Roman" w:cs="Times New Roman"/>
          <w:sz w:val="24"/>
          <w:szCs w:val="24"/>
        </w:rPr>
        <w:t>графов создаёт математический фундамент</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для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формирования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компетенций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области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информатики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цифровых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технологий.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Помимо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этого,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изучении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статистики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вероятности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обогащаются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представления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учащихся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современной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картине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мира</w:t>
      </w:r>
      <w:r w:rsidRPr="005461D2">
        <w:rPr>
          <w:rFonts w:ascii="Times New Roman" w:hAnsi="Times New Roman" w:cs="Times New Roman"/>
          <w:spacing w:val="70"/>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методах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его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исследования,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формируется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понимание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роли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статистики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как</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источника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социально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значимой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информации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закладываются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основы</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вероятностного мышления.</w:t>
      </w:r>
    </w:p>
    <w:p w:rsidR="005461D2" w:rsidRPr="005461D2" w:rsidRDefault="005461D2" w:rsidP="005461D2">
      <w:pPr>
        <w:pStyle w:val="a1"/>
        <w:ind w:right="108"/>
        <w:rPr>
          <w:rFonts w:ascii="Times New Roman" w:hAnsi="Times New Roman" w:cs="Times New Roman"/>
          <w:sz w:val="24"/>
          <w:szCs w:val="24"/>
        </w:rPr>
      </w:pPr>
      <w:r w:rsidRPr="005461D2">
        <w:rPr>
          <w:rFonts w:ascii="Times New Roman" w:hAnsi="Times New Roman" w:cs="Times New Roman"/>
          <w:sz w:val="24"/>
          <w:szCs w:val="24"/>
        </w:rPr>
        <w:t>В соответствии с данными целями в структуре программы учебного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курса «Вероятность и статистика» основной школы выделены следующие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содержательно-методические линии: «Представление данных и описательная</w:t>
      </w:r>
      <w:r w:rsidRPr="005461D2">
        <w:rPr>
          <w:rFonts w:ascii="Times New Roman" w:hAnsi="Times New Roman" w:cs="Times New Roman"/>
          <w:spacing w:val="-67"/>
          <w:sz w:val="24"/>
          <w:szCs w:val="24"/>
        </w:rPr>
        <w:t xml:space="preserve"> </w:t>
      </w:r>
      <w:r w:rsidRPr="005461D2">
        <w:rPr>
          <w:rFonts w:ascii="Times New Roman" w:hAnsi="Times New Roman" w:cs="Times New Roman"/>
          <w:sz w:val="24"/>
          <w:szCs w:val="24"/>
        </w:rPr>
        <w:t>статистика»;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«Вероятность»;</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«Элементы</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комбинаторики»;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«Введение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теорию</w:t>
      </w:r>
      <w:r w:rsidRPr="005461D2">
        <w:rPr>
          <w:rFonts w:ascii="Times New Roman" w:hAnsi="Times New Roman" w:cs="Times New Roman"/>
          <w:spacing w:val="-2"/>
          <w:sz w:val="24"/>
          <w:szCs w:val="24"/>
        </w:rPr>
        <w:t xml:space="preserve"> </w:t>
      </w:r>
      <w:r w:rsidRPr="005461D2">
        <w:rPr>
          <w:rFonts w:ascii="Times New Roman" w:hAnsi="Times New Roman" w:cs="Times New Roman"/>
          <w:sz w:val="24"/>
          <w:szCs w:val="24"/>
        </w:rPr>
        <w:t>графов».</w:t>
      </w:r>
    </w:p>
    <w:p w:rsidR="005461D2" w:rsidRPr="005461D2" w:rsidRDefault="005461D2" w:rsidP="005461D2">
      <w:pPr>
        <w:pStyle w:val="a1"/>
        <w:ind w:right="110"/>
        <w:rPr>
          <w:rFonts w:ascii="Times New Roman" w:hAnsi="Times New Roman" w:cs="Times New Roman"/>
          <w:sz w:val="24"/>
          <w:szCs w:val="24"/>
        </w:rPr>
      </w:pPr>
      <w:r w:rsidRPr="005461D2">
        <w:rPr>
          <w:rFonts w:ascii="Times New Roman" w:hAnsi="Times New Roman" w:cs="Times New Roman"/>
          <w:sz w:val="24"/>
          <w:szCs w:val="24"/>
        </w:rPr>
        <w:t>Содержание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линии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«Представление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данных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71"/>
          <w:sz w:val="24"/>
          <w:szCs w:val="24"/>
        </w:rPr>
        <w:t xml:space="preserve"> </w:t>
      </w:r>
      <w:r w:rsidRPr="005461D2">
        <w:rPr>
          <w:rFonts w:ascii="Times New Roman" w:hAnsi="Times New Roman" w:cs="Times New Roman"/>
          <w:sz w:val="24"/>
          <w:szCs w:val="24"/>
        </w:rPr>
        <w:t>описательная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статистика»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служит</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основой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для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формирования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навыков</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работы</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информацией: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от</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чтения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интерпретации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lastRenderedPageBreak/>
        <w:t>информации,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представленной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w:t>
      </w:r>
      <w:r w:rsidRPr="005461D2">
        <w:rPr>
          <w:rFonts w:ascii="Times New Roman" w:hAnsi="Times New Roman" w:cs="Times New Roman"/>
          <w:spacing w:val="-67"/>
          <w:sz w:val="24"/>
          <w:szCs w:val="24"/>
        </w:rPr>
        <w:t xml:space="preserve"> </w:t>
      </w:r>
      <w:r w:rsidRPr="005461D2">
        <w:rPr>
          <w:rFonts w:ascii="Times New Roman" w:hAnsi="Times New Roman" w:cs="Times New Roman"/>
          <w:sz w:val="24"/>
          <w:szCs w:val="24"/>
        </w:rPr>
        <w:t>таблицах,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на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диаграммах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графиках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сбора,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представления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анализа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данных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использованием</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статистических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характеристик</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средних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67"/>
          <w:sz w:val="24"/>
          <w:szCs w:val="24"/>
        </w:rPr>
        <w:t xml:space="preserve"> </w:t>
      </w:r>
      <w:r w:rsidRPr="005461D2">
        <w:rPr>
          <w:rFonts w:ascii="Times New Roman" w:hAnsi="Times New Roman" w:cs="Times New Roman"/>
          <w:sz w:val="24"/>
          <w:szCs w:val="24"/>
        </w:rPr>
        <w:t>рассеивания.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Работая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данными,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обучающиеся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учатся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считывать</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интерпретировать</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данные,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выдвигать,</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аргументировать</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критиковать</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простейшие</w:t>
      </w:r>
      <w:r w:rsidRPr="005461D2">
        <w:rPr>
          <w:rFonts w:ascii="Times New Roman" w:hAnsi="Times New Roman" w:cs="Times New Roman"/>
          <w:spacing w:val="59"/>
          <w:sz w:val="24"/>
          <w:szCs w:val="24"/>
        </w:rPr>
        <w:t xml:space="preserve"> </w:t>
      </w:r>
      <w:r w:rsidRPr="005461D2">
        <w:rPr>
          <w:rFonts w:ascii="Times New Roman" w:hAnsi="Times New Roman" w:cs="Times New Roman"/>
          <w:sz w:val="24"/>
          <w:szCs w:val="24"/>
        </w:rPr>
        <w:t>гипотезы,</w:t>
      </w:r>
      <w:r w:rsidRPr="005461D2">
        <w:rPr>
          <w:rFonts w:ascii="Times New Roman" w:hAnsi="Times New Roman" w:cs="Times New Roman"/>
          <w:spacing w:val="56"/>
          <w:sz w:val="24"/>
          <w:szCs w:val="24"/>
        </w:rPr>
        <w:t xml:space="preserve"> </w:t>
      </w:r>
      <w:r w:rsidRPr="005461D2">
        <w:rPr>
          <w:rFonts w:ascii="Times New Roman" w:hAnsi="Times New Roman" w:cs="Times New Roman"/>
          <w:sz w:val="24"/>
          <w:szCs w:val="24"/>
        </w:rPr>
        <w:t>размышлять</w:t>
      </w:r>
      <w:r w:rsidRPr="005461D2">
        <w:rPr>
          <w:rFonts w:ascii="Times New Roman" w:hAnsi="Times New Roman" w:cs="Times New Roman"/>
          <w:spacing w:val="55"/>
          <w:sz w:val="24"/>
          <w:szCs w:val="24"/>
        </w:rPr>
        <w:t xml:space="preserve"> </w:t>
      </w:r>
      <w:r w:rsidRPr="005461D2">
        <w:rPr>
          <w:rFonts w:ascii="Times New Roman" w:hAnsi="Times New Roman" w:cs="Times New Roman"/>
          <w:sz w:val="24"/>
          <w:szCs w:val="24"/>
        </w:rPr>
        <w:t>над</w:t>
      </w:r>
      <w:r w:rsidRPr="005461D2">
        <w:rPr>
          <w:rFonts w:ascii="Times New Roman" w:hAnsi="Times New Roman" w:cs="Times New Roman"/>
          <w:spacing w:val="59"/>
          <w:sz w:val="24"/>
          <w:szCs w:val="24"/>
        </w:rPr>
        <w:t xml:space="preserve"> </w:t>
      </w:r>
      <w:r w:rsidRPr="005461D2">
        <w:rPr>
          <w:rFonts w:ascii="Times New Roman" w:hAnsi="Times New Roman" w:cs="Times New Roman"/>
          <w:sz w:val="24"/>
          <w:szCs w:val="24"/>
        </w:rPr>
        <w:t>факторами,</w:t>
      </w:r>
      <w:r w:rsidRPr="005461D2">
        <w:rPr>
          <w:rFonts w:ascii="Times New Roman" w:hAnsi="Times New Roman" w:cs="Times New Roman"/>
          <w:spacing w:val="58"/>
          <w:sz w:val="24"/>
          <w:szCs w:val="24"/>
        </w:rPr>
        <w:t xml:space="preserve"> </w:t>
      </w:r>
      <w:r w:rsidRPr="005461D2">
        <w:rPr>
          <w:rFonts w:ascii="Times New Roman" w:hAnsi="Times New Roman" w:cs="Times New Roman"/>
          <w:sz w:val="24"/>
          <w:szCs w:val="24"/>
        </w:rPr>
        <w:t>вызывающими</w:t>
      </w:r>
      <w:r>
        <w:rPr>
          <w:rFonts w:ascii="Times New Roman" w:hAnsi="Times New Roman" w:cs="Times New Roman"/>
          <w:sz w:val="24"/>
          <w:szCs w:val="24"/>
        </w:rPr>
        <w:t xml:space="preserve"> </w:t>
      </w:r>
      <w:r>
        <w:t>изменчивость,</w:t>
      </w:r>
      <w:r>
        <w:rPr>
          <w:spacing w:val="1"/>
        </w:rPr>
        <w:t xml:space="preserve"> </w:t>
      </w:r>
      <w:r>
        <w:t>и</w:t>
      </w:r>
      <w:r>
        <w:rPr>
          <w:spacing w:val="1"/>
        </w:rPr>
        <w:t xml:space="preserve"> </w:t>
      </w:r>
      <w:r>
        <w:t>оценивать</w:t>
      </w:r>
      <w:r>
        <w:rPr>
          <w:spacing w:val="1"/>
        </w:rPr>
        <w:t xml:space="preserve"> </w:t>
      </w:r>
      <w:r>
        <w:t>их</w:t>
      </w:r>
      <w:r>
        <w:rPr>
          <w:spacing w:val="1"/>
        </w:rPr>
        <w:t xml:space="preserve"> </w:t>
      </w:r>
      <w:r>
        <w:t>влияние</w:t>
      </w:r>
      <w:r>
        <w:rPr>
          <w:spacing w:val="1"/>
        </w:rPr>
        <w:t xml:space="preserve"> </w:t>
      </w:r>
      <w:r>
        <w:t>на</w:t>
      </w:r>
      <w:r>
        <w:rPr>
          <w:spacing w:val="1"/>
        </w:rPr>
        <w:t xml:space="preserve"> </w:t>
      </w:r>
      <w:r>
        <w:t>рассматриваемые</w:t>
      </w:r>
      <w:r>
        <w:rPr>
          <w:spacing w:val="1"/>
        </w:rPr>
        <w:t xml:space="preserve"> </w:t>
      </w:r>
      <w:r>
        <w:t>величины</w:t>
      </w:r>
      <w:r>
        <w:rPr>
          <w:spacing w:val="1"/>
        </w:rPr>
        <w:t xml:space="preserve"> </w:t>
      </w:r>
      <w:r>
        <w:t>и</w:t>
      </w:r>
      <w:r>
        <w:rPr>
          <w:spacing w:val="1"/>
        </w:rPr>
        <w:t xml:space="preserve"> </w:t>
      </w:r>
      <w:r>
        <w:t>процессы.</w:t>
      </w:r>
    </w:p>
    <w:p w:rsidR="005461D2" w:rsidRPr="005461D2" w:rsidRDefault="005461D2" w:rsidP="005461D2">
      <w:pPr>
        <w:pStyle w:val="a1"/>
        <w:ind w:right="103"/>
        <w:rPr>
          <w:rFonts w:ascii="Times New Roman" w:hAnsi="Times New Roman" w:cs="Times New Roman"/>
          <w:sz w:val="24"/>
          <w:szCs w:val="24"/>
        </w:rPr>
      </w:pPr>
      <w:r w:rsidRPr="005461D2">
        <w:rPr>
          <w:rFonts w:ascii="Times New Roman" w:hAnsi="Times New Roman" w:cs="Times New Roman"/>
          <w:sz w:val="24"/>
          <w:szCs w:val="24"/>
        </w:rPr>
        <w:t>Интуитивное представление о случайной изменчивости, исследование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закономерностей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тенденций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становится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мотивирующей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основой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для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изучения теории вероятностей. Большое значение здесь имеют практические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задания,</w:t>
      </w:r>
      <w:r w:rsidRPr="005461D2">
        <w:rPr>
          <w:rFonts w:ascii="Times New Roman" w:hAnsi="Times New Roman" w:cs="Times New Roman"/>
          <w:spacing w:val="-2"/>
          <w:sz w:val="24"/>
          <w:szCs w:val="24"/>
        </w:rPr>
        <w:t xml:space="preserve"> </w:t>
      </w:r>
      <w:r w:rsidRPr="005461D2">
        <w:rPr>
          <w:rFonts w:ascii="Times New Roman" w:hAnsi="Times New Roman" w:cs="Times New Roman"/>
          <w:sz w:val="24"/>
          <w:szCs w:val="24"/>
        </w:rPr>
        <w:t>в</w:t>
      </w:r>
      <w:r w:rsidRPr="005461D2">
        <w:rPr>
          <w:rFonts w:ascii="Times New Roman" w:hAnsi="Times New Roman" w:cs="Times New Roman"/>
          <w:spacing w:val="-3"/>
          <w:sz w:val="24"/>
          <w:szCs w:val="24"/>
        </w:rPr>
        <w:t xml:space="preserve"> </w:t>
      </w:r>
      <w:r w:rsidRPr="005461D2">
        <w:rPr>
          <w:rFonts w:ascii="Times New Roman" w:hAnsi="Times New Roman" w:cs="Times New Roman"/>
          <w:sz w:val="24"/>
          <w:szCs w:val="24"/>
        </w:rPr>
        <w:t>частности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опыты</w:t>
      </w:r>
      <w:r w:rsidRPr="005461D2">
        <w:rPr>
          <w:rFonts w:ascii="Times New Roman" w:hAnsi="Times New Roman" w:cs="Times New Roman"/>
          <w:spacing w:val="-2"/>
          <w:sz w:val="24"/>
          <w:szCs w:val="24"/>
        </w:rPr>
        <w:t xml:space="preserve"> </w:t>
      </w:r>
      <w:r w:rsidRPr="005461D2">
        <w:rPr>
          <w:rFonts w:ascii="Times New Roman" w:hAnsi="Times New Roman" w:cs="Times New Roman"/>
          <w:sz w:val="24"/>
          <w:szCs w:val="24"/>
        </w:rPr>
        <w:t>с</w:t>
      </w:r>
      <w:r w:rsidRPr="005461D2">
        <w:rPr>
          <w:rFonts w:ascii="Times New Roman" w:hAnsi="Times New Roman" w:cs="Times New Roman"/>
          <w:spacing w:val="-2"/>
          <w:sz w:val="24"/>
          <w:szCs w:val="24"/>
        </w:rPr>
        <w:t xml:space="preserve"> </w:t>
      </w:r>
      <w:r w:rsidRPr="005461D2">
        <w:rPr>
          <w:rFonts w:ascii="Times New Roman" w:hAnsi="Times New Roman" w:cs="Times New Roman"/>
          <w:sz w:val="24"/>
          <w:szCs w:val="24"/>
        </w:rPr>
        <w:t>классическими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вероятностными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моделями.</w:t>
      </w:r>
    </w:p>
    <w:p w:rsidR="005461D2" w:rsidRPr="005461D2" w:rsidRDefault="005461D2" w:rsidP="005461D2">
      <w:pPr>
        <w:pStyle w:val="a1"/>
        <w:ind w:right="104"/>
        <w:rPr>
          <w:rFonts w:ascii="Times New Roman" w:hAnsi="Times New Roman" w:cs="Times New Roman"/>
          <w:sz w:val="24"/>
          <w:szCs w:val="24"/>
        </w:rPr>
      </w:pPr>
      <w:r w:rsidRPr="005461D2">
        <w:rPr>
          <w:rFonts w:ascii="Times New Roman" w:hAnsi="Times New Roman" w:cs="Times New Roman"/>
          <w:sz w:val="24"/>
          <w:szCs w:val="24"/>
        </w:rPr>
        <w:t>Понятие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вероятности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вводится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как</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мера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правдоподобия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случайного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события.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изучении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курса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обучающиеся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знакомятся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простейшими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методами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вычисления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вероятностей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случайных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экспериментах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равновозможными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элементарными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исходами,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вероятностными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законами,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позволяющими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ставить</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решать</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более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сложные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задачи.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курс</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входят</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начальные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представления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случайных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величинах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числовых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характеристиках.</w:t>
      </w:r>
    </w:p>
    <w:p w:rsidR="005461D2" w:rsidRPr="005461D2" w:rsidRDefault="005461D2" w:rsidP="005461D2">
      <w:pPr>
        <w:pStyle w:val="a1"/>
        <w:ind w:right="105"/>
        <w:rPr>
          <w:rFonts w:ascii="Times New Roman" w:hAnsi="Times New Roman" w:cs="Times New Roman"/>
          <w:sz w:val="24"/>
          <w:szCs w:val="24"/>
        </w:rPr>
      </w:pPr>
      <w:r w:rsidRPr="005461D2">
        <w:rPr>
          <w:rFonts w:ascii="Times New Roman" w:hAnsi="Times New Roman" w:cs="Times New Roman"/>
          <w:sz w:val="24"/>
          <w:szCs w:val="24"/>
        </w:rPr>
        <w:t>Также в рамках этого курса осуществляется знакомство обучающихся с</w:t>
      </w:r>
      <w:r w:rsidRPr="005461D2">
        <w:rPr>
          <w:rFonts w:ascii="Times New Roman" w:hAnsi="Times New Roman" w:cs="Times New Roman"/>
          <w:spacing w:val="-67"/>
          <w:sz w:val="24"/>
          <w:szCs w:val="24"/>
        </w:rPr>
        <w:t xml:space="preserve"> </w:t>
      </w:r>
      <w:r w:rsidRPr="005461D2">
        <w:rPr>
          <w:rFonts w:ascii="Times New Roman" w:hAnsi="Times New Roman" w:cs="Times New Roman"/>
          <w:sz w:val="24"/>
          <w:szCs w:val="24"/>
        </w:rPr>
        <w:t>множествами и основными операциями над множествами, рассматриваются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примеры применения для решения задач, а также использования в других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математических курсах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 учебных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предметах.</w:t>
      </w:r>
    </w:p>
    <w:p w:rsidR="005461D2" w:rsidRDefault="005461D2" w:rsidP="005461D2">
      <w:pPr>
        <w:pStyle w:val="110"/>
        <w:spacing w:line="319" w:lineRule="exact"/>
        <w:ind w:left="2663"/>
        <w:jc w:val="left"/>
      </w:pPr>
      <w:r>
        <w:t>Место</w:t>
      </w:r>
      <w:r>
        <w:rPr>
          <w:spacing w:val="-3"/>
        </w:rPr>
        <w:t xml:space="preserve"> </w:t>
      </w:r>
      <w:r>
        <w:t>учебного</w:t>
      </w:r>
      <w:r>
        <w:rPr>
          <w:spacing w:val="-3"/>
        </w:rPr>
        <w:t xml:space="preserve"> </w:t>
      </w:r>
      <w:r>
        <w:t>курса</w:t>
      </w:r>
      <w:r>
        <w:rPr>
          <w:spacing w:val="-2"/>
        </w:rPr>
        <w:t xml:space="preserve"> </w:t>
      </w:r>
      <w:r>
        <w:t>в</w:t>
      </w:r>
      <w:r>
        <w:rPr>
          <w:spacing w:val="-3"/>
        </w:rPr>
        <w:t xml:space="preserve"> </w:t>
      </w:r>
      <w:r>
        <w:t>учебном</w:t>
      </w:r>
      <w:r>
        <w:rPr>
          <w:spacing w:val="-3"/>
        </w:rPr>
        <w:t xml:space="preserve"> </w:t>
      </w:r>
      <w:r>
        <w:t>плане</w:t>
      </w:r>
    </w:p>
    <w:p w:rsidR="005461D2" w:rsidRPr="005461D2" w:rsidRDefault="005461D2" w:rsidP="005461D2">
      <w:pPr>
        <w:pStyle w:val="af5"/>
        <w:jc w:val="both"/>
        <w:rPr>
          <w:sz w:val="24"/>
          <w:szCs w:val="24"/>
        </w:rPr>
      </w:pPr>
      <w:r w:rsidRPr="005461D2">
        <w:rPr>
          <w:sz w:val="24"/>
          <w:szCs w:val="24"/>
        </w:rPr>
        <w:t>В</w:t>
      </w:r>
      <w:r w:rsidRPr="005461D2">
        <w:rPr>
          <w:spacing w:val="19"/>
          <w:sz w:val="24"/>
          <w:szCs w:val="24"/>
        </w:rPr>
        <w:t xml:space="preserve"> </w:t>
      </w:r>
      <w:r w:rsidRPr="005461D2">
        <w:rPr>
          <w:sz w:val="24"/>
          <w:szCs w:val="24"/>
        </w:rPr>
        <w:t>8–10</w:t>
      </w:r>
      <w:r w:rsidRPr="005461D2">
        <w:rPr>
          <w:spacing w:val="20"/>
          <w:sz w:val="24"/>
          <w:szCs w:val="24"/>
        </w:rPr>
        <w:t xml:space="preserve"> </w:t>
      </w:r>
      <w:r w:rsidRPr="005461D2">
        <w:rPr>
          <w:sz w:val="24"/>
          <w:szCs w:val="24"/>
        </w:rPr>
        <w:t>классах</w:t>
      </w:r>
      <w:r w:rsidRPr="005461D2">
        <w:rPr>
          <w:spacing w:val="20"/>
          <w:sz w:val="24"/>
          <w:szCs w:val="24"/>
        </w:rPr>
        <w:t xml:space="preserve"> </w:t>
      </w:r>
      <w:r w:rsidRPr="005461D2">
        <w:rPr>
          <w:sz w:val="24"/>
          <w:szCs w:val="24"/>
        </w:rPr>
        <w:t>изучается</w:t>
      </w:r>
      <w:r w:rsidRPr="005461D2">
        <w:rPr>
          <w:spacing w:val="21"/>
          <w:sz w:val="24"/>
          <w:szCs w:val="24"/>
        </w:rPr>
        <w:t xml:space="preserve"> </w:t>
      </w:r>
      <w:r w:rsidRPr="005461D2">
        <w:rPr>
          <w:sz w:val="24"/>
          <w:szCs w:val="24"/>
        </w:rPr>
        <w:t>курс</w:t>
      </w:r>
      <w:r w:rsidRPr="005461D2">
        <w:rPr>
          <w:spacing w:val="20"/>
          <w:sz w:val="24"/>
          <w:szCs w:val="24"/>
        </w:rPr>
        <w:t xml:space="preserve"> </w:t>
      </w:r>
      <w:r w:rsidRPr="005461D2">
        <w:rPr>
          <w:sz w:val="24"/>
          <w:szCs w:val="24"/>
        </w:rPr>
        <w:t>«Вероятность</w:t>
      </w:r>
      <w:r w:rsidRPr="005461D2">
        <w:rPr>
          <w:spacing w:val="16"/>
          <w:sz w:val="24"/>
          <w:szCs w:val="24"/>
        </w:rPr>
        <w:t xml:space="preserve"> </w:t>
      </w:r>
      <w:r w:rsidRPr="005461D2">
        <w:rPr>
          <w:sz w:val="24"/>
          <w:szCs w:val="24"/>
        </w:rPr>
        <w:t>и</w:t>
      </w:r>
      <w:r w:rsidRPr="005461D2">
        <w:rPr>
          <w:spacing w:val="21"/>
          <w:sz w:val="24"/>
          <w:szCs w:val="24"/>
        </w:rPr>
        <w:t xml:space="preserve"> </w:t>
      </w:r>
      <w:r w:rsidRPr="005461D2">
        <w:rPr>
          <w:sz w:val="24"/>
          <w:szCs w:val="24"/>
        </w:rPr>
        <w:t>статистика»,</w:t>
      </w:r>
      <w:r w:rsidRPr="005461D2">
        <w:rPr>
          <w:spacing w:val="19"/>
          <w:sz w:val="24"/>
          <w:szCs w:val="24"/>
        </w:rPr>
        <w:t xml:space="preserve"> </w:t>
      </w:r>
      <w:r w:rsidRPr="005461D2">
        <w:rPr>
          <w:sz w:val="24"/>
          <w:szCs w:val="24"/>
        </w:rPr>
        <w:t>в</w:t>
      </w:r>
      <w:r w:rsidRPr="005461D2">
        <w:rPr>
          <w:spacing w:val="19"/>
          <w:sz w:val="24"/>
          <w:szCs w:val="24"/>
        </w:rPr>
        <w:t xml:space="preserve"> </w:t>
      </w:r>
      <w:r w:rsidRPr="005461D2">
        <w:rPr>
          <w:sz w:val="24"/>
          <w:szCs w:val="24"/>
        </w:rPr>
        <w:t>который</w:t>
      </w:r>
      <w:r w:rsidRPr="005461D2">
        <w:rPr>
          <w:spacing w:val="-67"/>
          <w:sz w:val="24"/>
          <w:szCs w:val="24"/>
        </w:rPr>
        <w:t xml:space="preserve"> </w:t>
      </w:r>
      <w:r w:rsidRPr="005461D2">
        <w:rPr>
          <w:sz w:val="24"/>
          <w:szCs w:val="24"/>
        </w:rPr>
        <w:t>входят</w:t>
      </w:r>
      <w:r w:rsidRPr="005461D2">
        <w:rPr>
          <w:sz w:val="24"/>
          <w:szCs w:val="24"/>
        </w:rPr>
        <w:tab/>
        <w:t>разделы:</w:t>
      </w:r>
      <w:r w:rsidRPr="005461D2">
        <w:rPr>
          <w:sz w:val="24"/>
          <w:szCs w:val="24"/>
        </w:rPr>
        <w:tab/>
        <w:t>«Представление</w:t>
      </w:r>
      <w:r w:rsidRPr="005461D2">
        <w:rPr>
          <w:sz w:val="24"/>
          <w:szCs w:val="24"/>
        </w:rPr>
        <w:tab/>
        <w:t>данных</w:t>
      </w:r>
      <w:r w:rsidRPr="005461D2">
        <w:rPr>
          <w:sz w:val="24"/>
          <w:szCs w:val="24"/>
        </w:rPr>
        <w:tab/>
        <w:t>и</w:t>
      </w:r>
      <w:r w:rsidRPr="005461D2">
        <w:rPr>
          <w:sz w:val="24"/>
          <w:szCs w:val="24"/>
        </w:rPr>
        <w:tab/>
        <w:t>описательная</w:t>
      </w:r>
      <w:r w:rsidRPr="005461D2">
        <w:rPr>
          <w:sz w:val="24"/>
          <w:szCs w:val="24"/>
        </w:rPr>
        <w:tab/>
      </w:r>
      <w:r w:rsidRPr="005461D2">
        <w:rPr>
          <w:spacing w:val="-1"/>
          <w:sz w:val="24"/>
          <w:szCs w:val="24"/>
        </w:rPr>
        <w:t>статистика»;</w:t>
      </w:r>
    </w:p>
    <w:p w:rsidR="005461D2" w:rsidRPr="005461D2" w:rsidRDefault="005461D2" w:rsidP="005461D2">
      <w:pPr>
        <w:pStyle w:val="af5"/>
        <w:jc w:val="both"/>
        <w:rPr>
          <w:sz w:val="24"/>
          <w:szCs w:val="24"/>
        </w:rPr>
      </w:pPr>
      <w:r w:rsidRPr="005461D2">
        <w:rPr>
          <w:sz w:val="24"/>
          <w:szCs w:val="24"/>
        </w:rPr>
        <w:t>«Вероятность»;</w:t>
      </w:r>
      <w:r w:rsidRPr="005461D2">
        <w:rPr>
          <w:spacing w:val="-3"/>
          <w:sz w:val="24"/>
          <w:szCs w:val="24"/>
        </w:rPr>
        <w:t xml:space="preserve"> </w:t>
      </w:r>
      <w:r w:rsidRPr="005461D2">
        <w:rPr>
          <w:sz w:val="24"/>
          <w:szCs w:val="24"/>
        </w:rPr>
        <w:t>«Элементы</w:t>
      </w:r>
      <w:r w:rsidRPr="005461D2">
        <w:rPr>
          <w:spacing w:val="-3"/>
          <w:sz w:val="24"/>
          <w:szCs w:val="24"/>
        </w:rPr>
        <w:t xml:space="preserve"> </w:t>
      </w:r>
      <w:r w:rsidRPr="005461D2">
        <w:rPr>
          <w:sz w:val="24"/>
          <w:szCs w:val="24"/>
        </w:rPr>
        <w:t>комбинаторики»;</w:t>
      </w:r>
      <w:r w:rsidRPr="005461D2">
        <w:rPr>
          <w:spacing w:val="-3"/>
          <w:sz w:val="24"/>
          <w:szCs w:val="24"/>
        </w:rPr>
        <w:t xml:space="preserve"> </w:t>
      </w:r>
      <w:r w:rsidRPr="005461D2">
        <w:rPr>
          <w:sz w:val="24"/>
          <w:szCs w:val="24"/>
        </w:rPr>
        <w:t>«Введение</w:t>
      </w:r>
      <w:r w:rsidRPr="005461D2">
        <w:rPr>
          <w:spacing w:val="-3"/>
          <w:sz w:val="24"/>
          <w:szCs w:val="24"/>
        </w:rPr>
        <w:t xml:space="preserve"> </w:t>
      </w:r>
      <w:r w:rsidRPr="005461D2">
        <w:rPr>
          <w:sz w:val="24"/>
          <w:szCs w:val="24"/>
        </w:rPr>
        <w:t>в</w:t>
      </w:r>
      <w:r w:rsidRPr="005461D2">
        <w:rPr>
          <w:spacing w:val="-4"/>
          <w:sz w:val="24"/>
          <w:szCs w:val="24"/>
        </w:rPr>
        <w:t xml:space="preserve"> </w:t>
      </w:r>
      <w:r w:rsidRPr="005461D2">
        <w:rPr>
          <w:sz w:val="24"/>
          <w:szCs w:val="24"/>
        </w:rPr>
        <w:t>теорию</w:t>
      </w:r>
      <w:r w:rsidRPr="005461D2">
        <w:rPr>
          <w:spacing w:val="-4"/>
          <w:sz w:val="24"/>
          <w:szCs w:val="24"/>
        </w:rPr>
        <w:t xml:space="preserve"> </w:t>
      </w:r>
      <w:r w:rsidRPr="005461D2">
        <w:rPr>
          <w:sz w:val="24"/>
          <w:szCs w:val="24"/>
        </w:rPr>
        <w:t>графов».</w:t>
      </w:r>
    </w:p>
    <w:p w:rsidR="005461D2" w:rsidRPr="005461D2" w:rsidRDefault="005461D2" w:rsidP="005461D2">
      <w:pPr>
        <w:pStyle w:val="af5"/>
        <w:jc w:val="both"/>
        <w:rPr>
          <w:sz w:val="24"/>
          <w:szCs w:val="24"/>
        </w:rPr>
      </w:pPr>
      <w:r w:rsidRPr="005461D2">
        <w:rPr>
          <w:sz w:val="24"/>
          <w:szCs w:val="24"/>
        </w:rPr>
        <w:t>На</w:t>
      </w:r>
      <w:r w:rsidRPr="005461D2">
        <w:rPr>
          <w:spacing w:val="19"/>
          <w:sz w:val="24"/>
          <w:szCs w:val="24"/>
        </w:rPr>
        <w:t xml:space="preserve"> </w:t>
      </w:r>
      <w:r w:rsidRPr="005461D2">
        <w:rPr>
          <w:sz w:val="24"/>
          <w:szCs w:val="24"/>
        </w:rPr>
        <w:t>изучение</w:t>
      </w:r>
      <w:r w:rsidRPr="005461D2">
        <w:rPr>
          <w:spacing w:val="17"/>
          <w:sz w:val="24"/>
          <w:szCs w:val="24"/>
        </w:rPr>
        <w:t xml:space="preserve"> </w:t>
      </w:r>
      <w:r w:rsidRPr="005461D2">
        <w:rPr>
          <w:sz w:val="24"/>
          <w:szCs w:val="24"/>
        </w:rPr>
        <w:t>данного</w:t>
      </w:r>
      <w:r w:rsidRPr="005461D2">
        <w:rPr>
          <w:spacing w:val="19"/>
          <w:sz w:val="24"/>
          <w:szCs w:val="24"/>
        </w:rPr>
        <w:t xml:space="preserve"> </w:t>
      </w:r>
      <w:r w:rsidRPr="005461D2">
        <w:rPr>
          <w:sz w:val="24"/>
          <w:szCs w:val="24"/>
        </w:rPr>
        <w:t>курса</w:t>
      </w:r>
      <w:r w:rsidRPr="005461D2">
        <w:rPr>
          <w:spacing w:val="17"/>
          <w:sz w:val="24"/>
          <w:szCs w:val="24"/>
        </w:rPr>
        <w:t xml:space="preserve"> </w:t>
      </w:r>
      <w:r w:rsidRPr="005461D2">
        <w:rPr>
          <w:sz w:val="24"/>
          <w:szCs w:val="24"/>
        </w:rPr>
        <w:t>отводит</w:t>
      </w:r>
      <w:r w:rsidRPr="005461D2">
        <w:rPr>
          <w:spacing w:val="16"/>
          <w:sz w:val="24"/>
          <w:szCs w:val="24"/>
        </w:rPr>
        <w:t xml:space="preserve"> </w:t>
      </w:r>
      <w:r w:rsidRPr="005461D2">
        <w:rPr>
          <w:sz w:val="24"/>
          <w:szCs w:val="24"/>
        </w:rPr>
        <w:t>1</w:t>
      </w:r>
      <w:r w:rsidRPr="005461D2">
        <w:rPr>
          <w:spacing w:val="20"/>
          <w:sz w:val="24"/>
          <w:szCs w:val="24"/>
        </w:rPr>
        <w:t xml:space="preserve"> </w:t>
      </w:r>
      <w:r w:rsidRPr="005461D2">
        <w:rPr>
          <w:sz w:val="24"/>
          <w:szCs w:val="24"/>
        </w:rPr>
        <w:t>учебный</w:t>
      </w:r>
      <w:r w:rsidRPr="005461D2">
        <w:rPr>
          <w:spacing w:val="20"/>
          <w:sz w:val="24"/>
          <w:szCs w:val="24"/>
        </w:rPr>
        <w:t xml:space="preserve"> </w:t>
      </w:r>
      <w:r w:rsidRPr="005461D2">
        <w:rPr>
          <w:sz w:val="24"/>
          <w:szCs w:val="24"/>
        </w:rPr>
        <w:t>час</w:t>
      </w:r>
      <w:r w:rsidRPr="005461D2">
        <w:rPr>
          <w:spacing w:val="19"/>
          <w:sz w:val="24"/>
          <w:szCs w:val="24"/>
        </w:rPr>
        <w:t xml:space="preserve"> </w:t>
      </w:r>
      <w:r w:rsidRPr="005461D2">
        <w:rPr>
          <w:sz w:val="24"/>
          <w:szCs w:val="24"/>
        </w:rPr>
        <w:t>в</w:t>
      </w:r>
      <w:r w:rsidRPr="005461D2">
        <w:rPr>
          <w:spacing w:val="19"/>
          <w:sz w:val="24"/>
          <w:szCs w:val="24"/>
        </w:rPr>
        <w:t xml:space="preserve"> </w:t>
      </w:r>
      <w:r w:rsidRPr="005461D2">
        <w:rPr>
          <w:sz w:val="24"/>
          <w:szCs w:val="24"/>
        </w:rPr>
        <w:t>неделю</w:t>
      </w:r>
      <w:r w:rsidRPr="005461D2">
        <w:rPr>
          <w:spacing w:val="18"/>
          <w:sz w:val="24"/>
          <w:szCs w:val="24"/>
        </w:rPr>
        <w:t xml:space="preserve"> </w:t>
      </w:r>
      <w:r w:rsidRPr="005461D2">
        <w:rPr>
          <w:sz w:val="24"/>
          <w:szCs w:val="24"/>
        </w:rPr>
        <w:t>в</w:t>
      </w:r>
      <w:r w:rsidRPr="005461D2">
        <w:rPr>
          <w:spacing w:val="19"/>
          <w:sz w:val="24"/>
          <w:szCs w:val="24"/>
        </w:rPr>
        <w:t xml:space="preserve"> </w:t>
      </w:r>
      <w:r w:rsidRPr="005461D2">
        <w:rPr>
          <w:sz w:val="24"/>
          <w:szCs w:val="24"/>
        </w:rPr>
        <w:t>течение</w:t>
      </w:r>
      <w:r w:rsidRPr="005461D2">
        <w:rPr>
          <w:spacing w:val="-67"/>
          <w:sz w:val="24"/>
          <w:szCs w:val="24"/>
        </w:rPr>
        <w:t xml:space="preserve"> </w:t>
      </w:r>
      <w:r w:rsidRPr="005461D2">
        <w:rPr>
          <w:sz w:val="24"/>
          <w:szCs w:val="24"/>
        </w:rPr>
        <w:t>каждого года обучения, всего</w:t>
      </w:r>
      <w:r w:rsidRPr="005461D2">
        <w:rPr>
          <w:spacing w:val="-3"/>
          <w:sz w:val="24"/>
          <w:szCs w:val="24"/>
        </w:rPr>
        <w:t xml:space="preserve"> </w:t>
      </w:r>
      <w:r w:rsidRPr="005461D2">
        <w:rPr>
          <w:sz w:val="24"/>
          <w:szCs w:val="24"/>
        </w:rPr>
        <w:t>102</w:t>
      </w:r>
      <w:r w:rsidRPr="005461D2">
        <w:rPr>
          <w:spacing w:val="1"/>
          <w:sz w:val="24"/>
          <w:szCs w:val="24"/>
        </w:rPr>
        <w:t xml:space="preserve"> </w:t>
      </w:r>
      <w:r w:rsidRPr="005461D2">
        <w:rPr>
          <w:sz w:val="24"/>
          <w:szCs w:val="24"/>
        </w:rPr>
        <w:t>учебных</w:t>
      </w:r>
      <w:r w:rsidRPr="005461D2">
        <w:rPr>
          <w:spacing w:val="1"/>
          <w:sz w:val="24"/>
          <w:szCs w:val="24"/>
        </w:rPr>
        <w:t xml:space="preserve"> </w:t>
      </w:r>
      <w:r w:rsidRPr="005461D2">
        <w:rPr>
          <w:sz w:val="24"/>
          <w:szCs w:val="24"/>
        </w:rPr>
        <w:t>часа.</w:t>
      </w:r>
    </w:p>
    <w:p w:rsidR="005461D2" w:rsidRPr="002718DE" w:rsidRDefault="005461D2" w:rsidP="005461D2">
      <w:pPr>
        <w:ind w:left="207" w:right="100"/>
        <w:jc w:val="center"/>
        <w:rPr>
          <w:rFonts w:ascii="Times New Roman" w:hAnsi="Times New Roman" w:cs="Times New Roman"/>
          <w:b/>
          <w:sz w:val="24"/>
        </w:rPr>
      </w:pPr>
      <w:bookmarkStart w:id="640" w:name="_bookmark15"/>
      <w:bookmarkEnd w:id="640"/>
      <w:r w:rsidRPr="002718DE">
        <w:rPr>
          <w:rFonts w:ascii="Times New Roman" w:hAnsi="Times New Roman" w:cs="Times New Roman"/>
          <w:b/>
          <w:sz w:val="24"/>
        </w:rPr>
        <w:t>Содержание</w:t>
      </w:r>
      <w:r w:rsidRPr="002718DE">
        <w:rPr>
          <w:rFonts w:ascii="Times New Roman" w:hAnsi="Times New Roman" w:cs="Times New Roman"/>
          <w:b/>
          <w:spacing w:val="-6"/>
          <w:sz w:val="24"/>
        </w:rPr>
        <w:t xml:space="preserve"> </w:t>
      </w:r>
      <w:r w:rsidRPr="002718DE">
        <w:rPr>
          <w:rFonts w:ascii="Times New Roman" w:hAnsi="Times New Roman" w:cs="Times New Roman"/>
          <w:b/>
          <w:sz w:val="24"/>
        </w:rPr>
        <w:t>учебного</w:t>
      </w:r>
      <w:r w:rsidRPr="002718DE">
        <w:rPr>
          <w:rFonts w:ascii="Times New Roman" w:hAnsi="Times New Roman" w:cs="Times New Roman"/>
          <w:b/>
          <w:spacing w:val="-4"/>
          <w:sz w:val="24"/>
        </w:rPr>
        <w:t xml:space="preserve"> </w:t>
      </w:r>
      <w:r w:rsidRPr="002718DE">
        <w:rPr>
          <w:rFonts w:ascii="Times New Roman" w:hAnsi="Times New Roman" w:cs="Times New Roman"/>
          <w:b/>
          <w:sz w:val="24"/>
        </w:rPr>
        <w:t>курса</w:t>
      </w:r>
      <w:r w:rsidRPr="002718DE">
        <w:rPr>
          <w:rFonts w:ascii="Times New Roman" w:hAnsi="Times New Roman" w:cs="Times New Roman"/>
          <w:b/>
          <w:spacing w:val="-3"/>
          <w:sz w:val="24"/>
        </w:rPr>
        <w:t xml:space="preserve"> </w:t>
      </w:r>
      <w:r w:rsidRPr="002718DE">
        <w:rPr>
          <w:rFonts w:ascii="Times New Roman" w:hAnsi="Times New Roman" w:cs="Times New Roman"/>
          <w:b/>
          <w:sz w:val="24"/>
        </w:rPr>
        <w:t>(по</w:t>
      </w:r>
      <w:r w:rsidRPr="002718DE">
        <w:rPr>
          <w:rFonts w:ascii="Times New Roman" w:hAnsi="Times New Roman" w:cs="Times New Roman"/>
          <w:b/>
          <w:spacing w:val="-5"/>
          <w:sz w:val="24"/>
        </w:rPr>
        <w:t xml:space="preserve"> </w:t>
      </w:r>
      <w:r w:rsidRPr="002718DE">
        <w:rPr>
          <w:rFonts w:ascii="Times New Roman" w:hAnsi="Times New Roman" w:cs="Times New Roman"/>
          <w:b/>
          <w:sz w:val="24"/>
        </w:rPr>
        <w:t>годам</w:t>
      </w:r>
      <w:r w:rsidRPr="002718DE">
        <w:rPr>
          <w:rFonts w:ascii="Times New Roman" w:hAnsi="Times New Roman" w:cs="Times New Roman"/>
          <w:b/>
          <w:spacing w:val="-3"/>
          <w:sz w:val="24"/>
        </w:rPr>
        <w:t xml:space="preserve"> </w:t>
      </w:r>
      <w:r w:rsidRPr="002718DE">
        <w:rPr>
          <w:rFonts w:ascii="Times New Roman" w:hAnsi="Times New Roman" w:cs="Times New Roman"/>
          <w:b/>
          <w:sz w:val="24"/>
        </w:rPr>
        <w:t>обучения)</w:t>
      </w:r>
    </w:p>
    <w:p w:rsidR="005461D2" w:rsidRDefault="005461D2" w:rsidP="00641980">
      <w:pPr>
        <w:pStyle w:val="110"/>
        <w:numPr>
          <w:ilvl w:val="1"/>
          <w:numId w:val="3"/>
        </w:numPr>
        <w:tabs>
          <w:tab w:val="left" w:pos="1022"/>
        </w:tabs>
        <w:spacing w:before="4" w:line="319" w:lineRule="exact"/>
      </w:pPr>
      <w:r>
        <w:t>класс</w:t>
      </w:r>
    </w:p>
    <w:p w:rsidR="005461D2" w:rsidRPr="005461D2" w:rsidRDefault="005461D2" w:rsidP="005461D2">
      <w:pPr>
        <w:pStyle w:val="a1"/>
        <w:ind w:right="107"/>
        <w:rPr>
          <w:rFonts w:ascii="Times New Roman" w:hAnsi="Times New Roman" w:cs="Times New Roman"/>
          <w:sz w:val="24"/>
          <w:szCs w:val="24"/>
        </w:rPr>
      </w:pPr>
      <w:r w:rsidRPr="005461D2">
        <w:rPr>
          <w:rFonts w:ascii="Times New Roman" w:hAnsi="Times New Roman" w:cs="Times New Roman"/>
          <w:sz w:val="24"/>
          <w:szCs w:val="24"/>
        </w:rPr>
        <w:t>Представление данных в виде таблиц, диаграмм, графиков. Заполнение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таблиц,</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чтение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построение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диаграмм</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(столбиковых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(столбчатых)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круговых). Чтение графиков реальных процессов. Извлечение информации из</w:t>
      </w:r>
      <w:r w:rsidRPr="005461D2">
        <w:rPr>
          <w:rFonts w:ascii="Times New Roman" w:hAnsi="Times New Roman" w:cs="Times New Roman"/>
          <w:spacing w:val="-67"/>
          <w:sz w:val="24"/>
          <w:szCs w:val="24"/>
        </w:rPr>
        <w:t xml:space="preserve"> </w:t>
      </w:r>
      <w:r w:rsidRPr="005461D2">
        <w:rPr>
          <w:rFonts w:ascii="Times New Roman" w:hAnsi="Times New Roman" w:cs="Times New Roman"/>
          <w:sz w:val="24"/>
          <w:szCs w:val="24"/>
        </w:rPr>
        <w:t>диаграмм</w:t>
      </w:r>
      <w:r w:rsidRPr="005461D2">
        <w:rPr>
          <w:rFonts w:ascii="Times New Roman" w:hAnsi="Times New Roman" w:cs="Times New Roman"/>
          <w:spacing w:val="-2"/>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таблиц,</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использование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 интерпретация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данных.</w:t>
      </w:r>
    </w:p>
    <w:p w:rsidR="005461D2" w:rsidRPr="005461D2" w:rsidRDefault="005461D2" w:rsidP="005461D2">
      <w:pPr>
        <w:pStyle w:val="a1"/>
        <w:ind w:right="109"/>
        <w:rPr>
          <w:rFonts w:ascii="Times New Roman" w:hAnsi="Times New Roman" w:cs="Times New Roman"/>
          <w:sz w:val="24"/>
          <w:szCs w:val="24"/>
        </w:rPr>
      </w:pPr>
      <w:r w:rsidRPr="005461D2">
        <w:rPr>
          <w:rFonts w:ascii="Times New Roman" w:hAnsi="Times New Roman" w:cs="Times New Roman"/>
          <w:sz w:val="24"/>
          <w:szCs w:val="24"/>
        </w:rPr>
        <w:t>Описательная статистика: среднее арифметическое, медиана, размах,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наибольшее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наименьшее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значения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набора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числовых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данных.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Примеры</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случайной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изменчивости.</w:t>
      </w:r>
    </w:p>
    <w:p w:rsidR="005461D2" w:rsidRPr="005461D2" w:rsidRDefault="005461D2" w:rsidP="005461D2">
      <w:pPr>
        <w:pStyle w:val="a1"/>
        <w:ind w:right="112"/>
        <w:rPr>
          <w:rFonts w:ascii="Times New Roman" w:hAnsi="Times New Roman" w:cs="Times New Roman"/>
          <w:sz w:val="24"/>
          <w:szCs w:val="24"/>
        </w:rPr>
      </w:pPr>
      <w:r w:rsidRPr="005461D2">
        <w:rPr>
          <w:rFonts w:ascii="Times New Roman" w:hAnsi="Times New Roman" w:cs="Times New Roman"/>
          <w:sz w:val="24"/>
          <w:szCs w:val="24"/>
        </w:rPr>
        <w:t>Случайный эксперимент (опыт) и случайное событие. Вероятность 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частота. Роль маловероятных и практически достоверных событий в природе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обществе.</w:t>
      </w:r>
      <w:r w:rsidRPr="005461D2">
        <w:rPr>
          <w:rFonts w:ascii="Times New Roman" w:hAnsi="Times New Roman" w:cs="Times New Roman"/>
          <w:spacing w:val="-2"/>
          <w:sz w:val="24"/>
          <w:szCs w:val="24"/>
        </w:rPr>
        <w:t xml:space="preserve"> </w:t>
      </w:r>
      <w:r w:rsidRPr="005461D2">
        <w:rPr>
          <w:rFonts w:ascii="Times New Roman" w:hAnsi="Times New Roman" w:cs="Times New Roman"/>
          <w:sz w:val="24"/>
          <w:szCs w:val="24"/>
        </w:rPr>
        <w:t>Монета 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игральная кость</w:t>
      </w:r>
      <w:r w:rsidRPr="005461D2">
        <w:rPr>
          <w:rFonts w:ascii="Times New Roman" w:hAnsi="Times New Roman" w:cs="Times New Roman"/>
          <w:spacing w:val="-5"/>
          <w:sz w:val="24"/>
          <w:szCs w:val="24"/>
        </w:rPr>
        <w:t xml:space="preserve"> </w:t>
      </w:r>
      <w:r w:rsidRPr="005461D2">
        <w:rPr>
          <w:rFonts w:ascii="Times New Roman" w:hAnsi="Times New Roman" w:cs="Times New Roman"/>
          <w:sz w:val="24"/>
          <w:szCs w:val="24"/>
        </w:rPr>
        <w:t>в</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теории вероятностей.</w:t>
      </w:r>
    </w:p>
    <w:p w:rsidR="005461D2" w:rsidRPr="005461D2" w:rsidRDefault="005461D2" w:rsidP="005461D2">
      <w:pPr>
        <w:pStyle w:val="a1"/>
        <w:tabs>
          <w:tab w:val="left" w:pos="4316"/>
          <w:tab w:val="left" w:pos="8818"/>
        </w:tabs>
        <w:ind w:right="104"/>
        <w:rPr>
          <w:rFonts w:ascii="Times New Roman" w:hAnsi="Times New Roman" w:cs="Times New Roman"/>
          <w:sz w:val="24"/>
          <w:szCs w:val="24"/>
        </w:rPr>
      </w:pPr>
      <w:r w:rsidRPr="005461D2">
        <w:rPr>
          <w:rFonts w:ascii="Times New Roman" w:hAnsi="Times New Roman" w:cs="Times New Roman"/>
          <w:sz w:val="24"/>
          <w:szCs w:val="24"/>
        </w:rPr>
        <w:t>Граф,</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вершина, ребро.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Степень</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вершины.</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Число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рёбер</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суммарная</w:t>
      </w:r>
      <w:r w:rsidRPr="005461D2">
        <w:rPr>
          <w:rFonts w:ascii="Times New Roman" w:hAnsi="Times New Roman" w:cs="Times New Roman"/>
          <w:spacing w:val="-67"/>
          <w:sz w:val="24"/>
          <w:szCs w:val="24"/>
        </w:rPr>
        <w:t xml:space="preserve"> </w:t>
      </w:r>
      <w:r w:rsidRPr="005461D2">
        <w:rPr>
          <w:rFonts w:ascii="Times New Roman" w:hAnsi="Times New Roman" w:cs="Times New Roman"/>
          <w:sz w:val="24"/>
          <w:szCs w:val="24"/>
        </w:rPr>
        <w:t>степень вершин. Представление о связности графа. ­Цепи и циклы. Пути в</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графах.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Обход</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графа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(эйлеров</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путь).</w:t>
      </w:r>
      <w:r>
        <w:rPr>
          <w:rFonts w:ascii="Times New Roman" w:hAnsi="Times New Roman" w:cs="Times New Roman"/>
          <w:spacing w:val="1"/>
          <w:sz w:val="24"/>
          <w:szCs w:val="24"/>
        </w:rPr>
        <w:t xml:space="preserve"> </w:t>
      </w:r>
      <w:r w:rsidRPr="005461D2">
        <w:rPr>
          <w:rFonts w:ascii="Times New Roman" w:hAnsi="Times New Roman" w:cs="Times New Roman"/>
          <w:sz w:val="24"/>
          <w:szCs w:val="24"/>
        </w:rPr>
        <w:t>Представление</w:t>
      </w:r>
      <w:r>
        <w:rPr>
          <w:rFonts w:ascii="Times New Roman" w:hAnsi="Times New Roman" w:cs="Times New Roman"/>
          <w:spacing w:val="1"/>
          <w:sz w:val="24"/>
          <w:szCs w:val="24"/>
        </w:rPr>
        <w:t xml:space="preserve"> </w:t>
      </w:r>
      <w:r w:rsidRPr="005461D2">
        <w:rPr>
          <w:rFonts w:ascii="Times New Roman" w:hAnsi="Times New Roman" w:cs="Times New Roman"/>
          <w:sz w:val="24"/>
          <w:szCs w:val="24"/>
        </w:rPr>
        <w:t>об</w:t>
      </w:r>
      <w:r>
        <w:rPr>
          <w:rFonts w:ascii="Times New Roman" w:hAnsi="Times New Roman" w:cs="Times New Roman"/>
          <w:spacing w:val="1"/>
          <w:sz w:val="24"/>
          <w:szCs w:val="24"/>
        </w:rPr>
        <w:t xml:space="preserve"> </w:t>
      </w:r>
      <w:r w:rsidRPr="005461D2">
        <w:rPr>
          <w:rFonts w:ascii="Times New Roman" w:hAnsi="Times New Roman" w:cs="Times New Roman"/>
          <w:sz w:val="24"/>
          <w:szCs w:val="24"/>
        </w:rPr>
        <w:t>ориентированном</w:t>
      </w:r>
      <w:r w:rsidRPr="005461D2">
        <w:rPr>
          <w:rFonts w:ascii="Times New Roman" w:hAnsi="Times New Roman" w:cs="Times New Roman"/>
          <w:spacing w:val="1"/>
          <w:sz w:val="24"/>
          <w:szCs w:val="24"/>
        </w:rPr>
        <w:t xml:space="preserve"> </w:t>
      </w:r>
      <w:r>
        <w:rPr>
          <w:rFonts w:ascii="Times New Roman" w:hAnsi="Times New Roman" w:cs="Times New Roman"/>
          <w:sz w:val="24"/>
          <w:szCs w:val="24"/>
        </w:rPr>
        <w:t xml:space="preserve">графе. Решение </w:t>
      </w:r>
      <w:r w:rsidRPr="005461D2">
        <w:rPr>
          <w:rFonts w:ascii="Times New Roman" w:hAnsi="Times New Roman" w:cs="Times New Roman"/>
          <w:spacing w:val="-1"/>
          <w:sz w:val="24"/>
          <w:szCs w:val="24"/>
        </w:rPr>
        <w:t>задач</w:t>
      </w:r>
      <w:r w:rsidRPr="005461D2">
        <w:rPr>
          <w:rFonts w:ascii="Times New Roman" w:hAnsi="Times New Roman" w:cs="Times New Roman"/>
          <w:spacing w:val="-68"/>
          <w:sz w:val="24"/>
          <w:szCs w:val="24"/>
        </w:rPr>
        <w:t xml:space="preserve"> </w:t>
      </w:r>
      <w:r w:rsidRPr="005461D2">
        <w:rPr>
          <w:rFonts w:ascii="Times New Roman" w:hAnsi="Times New Roman" w:cs="Times New Roman"/>
          <w:sz w:val="24"/>
          <w:szCs w:val="24"/>
        </w:rPr>
        <w:t>с</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помощью</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графов.</w:t>
      </w:r>
    </w:p>
    <w:p w:rsidR="005461D2" w:rsidRDefault="005461D2" w:rsidP="00641980">
      <w:pPr>
        <w:pStyle w:val="110"/>
        <w:numPr>
          <w:ilvl w:val="1"/>
          <w:numId w:val="3"/>
        </w:numPr>
        <w:tabs>
          <w:tab w:val="left" w:pos="1022"/>
        </w:tabs>
        <w:spacing w:before="2" w:line="319" w:lineRule="exact"/>
      </w:pPr>
      <w:r>
        <w:t>класс</w:t>
      </w:r>
    </w:p>
    <w:p w:rsidR="005461D2" w:rsidRPr="005461D2" w:rsidRDefault="005461D2" w:rsidP="005461D2">
      <w:pPr>
        <w:pStyle w:val="a1"/>
        <w:spacing w:line="319" w:lineRule="exact"/>
        <w:ind w:left="810" w:firstLine="0"/>
        <w:rPr>
          <w:rFonts w:ascii="Times New Roman" w:hAnsi="Times New Roman" w:cs="Times New Roman"/>
          <w:sz w:val="24"/>
          <w:szCs w:val="24"/>
        </w:rPr>
      </w:pPr>
      <w:r w:rsidRPr="005461D2">
        <w:rPr>
          <w:rFonts w:ascii="Times New Roman" w:hAnsi="Times New Roman" w:cs="Times New Roman"/>
          <w:sz w:val="24"/>
          <w:szCs w:val="24"/>
        </w:rPr>
        <w:t>Представление</w:t>
      </w:r>
      <w:r w:rsidRPr="005461D2">
        <w:rPr>
          <w:rFonts w:ascii="Times New Roman" w:hAnsi="Times New Roman" w:cs="Times New Roman"/>
          <w:spacing w:val="-3"/>
          <w:sz w:val="24"/>
          <w:szCs w:val="24"/>
        </w:rPr>
        <w:t xml:space="preserve"> </w:t>
      </w:r>
      <w:r w:rsidRPr="005461D2">
        <w:rPr>
          <w:rFonts w:ascii="Times New Roman" w:hAnsi="Times New Roman" w:cs="Times New Roman"/>
          <w:sz w:val="24"/>
          <w:szCs w:val="24"/>
        </w:rPr>
        <w:t>данных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w:t>
      </w:r>
      <w:r w:rsidRPr="005461D2">
        <w:rPr>
          <w:rFonts w:ascii="Times New Roman" w:hAnsi="Times New Roman" w:cs="Times New Roman"/>
          <w:spacing w:val="-3"/>
          <w:sz w:val="24"/>
          <w:szCs w:val="24"/>
        </w:rPr>
        <w:t xml:space="preserve"> </w:t>
      </w:r>
      <w:r w:rsidRPr="005461D2">
        <w:rPr>
          <w:rFonts w:ascii="Times New Roman" w:hAnsi="Times New Roman" w:cs="Times New Roman"/>
          <w:sz w:val="24"/>
          <w:szCs w:val="24"/>
        </w:rPr>
        <w:t>виде</w:t>
      </w:r>
      <w:r w:rsidRPr="005461D2">
        <w:rPr>
          <w:rFonts w:ascii="Times New Roman" w:hAnsi="Times New Roman" w:cs="Times New Roman"/>
          <w:spacing w:val="-2"/>
          <w:sz w:val="24"/>
          <w:szCs w:val="24"/>
        </w:rPr>
        <w:t xml:space="preserve"> </w:t>
      </w:r>
      <w:r w:rsidRPr="005461D2">
        <w:rPr>
          <w:rFonts w:ascii="Times New Roman" w:hAnsi="Times New Roman" w:cs="Times New Roman"/>
          <w:sz w:val="24"/>
          <w:szCs w:val="24"/>
        </w:rPr>
        <w:t>таблиц,</w:t>
      </w:r>
      <w:r w:rsidRPr="005461D2">
        <w:rPr>
          <w:rFonts w:ascii="Times New Roman" w:hAnsi="Times New Roman" w:cs="Times New Roman"/>
          <w:spacing w:val="-3"/>
          <w:sz w:val="24"/>
          <w:szCs w:val="24"/>
        </w:rPr>
        <w:t xml:space="preserve"> </w:t>
      </w:r>
      <w:r w:rsidRPr="005461D2">
        <w:rPr>
          <w:rFonts w:ascii="Times New Roman" w:hAnsi="Times New Roman" w:cs="Times New Roman"/>
          <w:sz w:val="24"/>
          <w:szCs w:val="24"/>
        </w:rPr>
        <w:t>диаграмм,</w:t>
      </w:r>
      <w:r w:rsidRPr="005461D2">
        <w:rPr>
          <w:rFonts w:ascii="Times New Roman" w:hAnsi="Times New Roman" w:cs="Times New Roman"/>
          <w:spacing w:val="-4"/>
          <w:sz w:val="24"/>
          <w:szCs w:val="24"/>
        </w:rPr>
        <w:t xml:space="preserve"> </w:t>
      </w:r>
      <w:r w:rsidRPr="005461D2">
        <w:rPr>
          <w:rFonts w:ascii="Times New Roman" w:hAnsi="Times New Roman" w:cs="Times New Roman"/>
          <w:sz w:val="24"/>
          <w:szCs w:val="24"/>
        </w:rPr>
        <w:t>графиков.</w:t>
      </w:r>
    </w:p>
    <w:p w:rsidR="005461D2" w:rsidRPr="005461D2" w:rsidRDefault="005461D2" w:rsidP="005461D2">
      <w:pPr>
        <w:pStyle w:val="a1"/>
        <w:spacing w:before="67"/>
        <w:ind w:right="104"/>
        <w:rPr>
          <w:rFonts w:ascii="Times New Roman" w:hAnsi="Times New Roman" w:cs="Times New Roman"/>
          <w:sz w:val="24"/>
          <w:szCs w:val="24"/>
        </w:rPr>
      </w:pPr>
      <w:r w:rsidRPr="005461D2">
        <w:rPr>
          <w:rFonts w:ascii="Times New Roman" w:hAnsi="Times New Roman" w:cs="Times New Roman"/>
          <w:sz w:val="24"/>
          <w:szCs w:val="24"/>
        </w:rPr>
        <w:lastRenderedPageBreak/>
        <w:t>Множество,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элемент</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множества,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подмножество.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Операции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над</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множествами: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объединение,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пересечение,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дополнение.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Свойства</w:t>
      </w:r>
      <w:r w:rsidRPr="005461D2">
        <w:rPr>
          <w:rFonts w:ascii="Times New Roman" w:hAnsi="Times New Roman" w:cs="Times New Roman"/>
          <w:spacing w:val="70"/>
          <w:sz w:val="24"/>
          <w:szCs w:val="24"/>
        </w:rPr>
        <w:t xml:space="preserve"> </w:t>
      </w:r>
      <w:r w:rsidRPr="005461D2">
        <w:rPr>
          <w:rFonts w:ascii="Times New Roman" w:hAnsi="Times New Roman" w:cs="Times New Roman"/>
          <w:sz w:val="24"/>
          <w:szCs w:val="24"/>
        </w:rPr>
        <w:t>операций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над</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множествами: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переместительное,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сочетательное,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распределительное,</w:t>
      </w:r>
      <w:r w:rsidRPr="005461D2">
        <w:rPr>
          <w:rFonts w:ascii="Times New Roman" w:hAnsi="Times New Roman" w:cs="Times New Roman"/>
          <w:spacing w:val="-67"/>
          <w:sz w:val="24"/>
          <w:szCs w:val="24"/>
        </w:rPr>
        <w:t xml:space="preserve"> </w:t>
      </w:r>
      <w:r w:rsidRPr="005461D2">
        <w:rPr>
          <w:rFonts w:ascii="Times New Roman" w:hAnsi="Times New Roman" w:cs="Times New Roman"/>
          <w:sz w:val="24"/>
          <w:szCs w:val="24"/>
        </w:rPr>
        <w:t>включения.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Использование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графического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представления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множеств</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для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описания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реальных</w:t>
      </w:r>
      <w:r w:rsidRPr="005461D2">
        <w:rPr>
          <w:rFonts w:ascii="Times New Roman" w:hAnsi="Times New Roman" w:cs="Times New Roman"/>
          <w:spacing w:val="-4"/>
          <w:sz w:val="24"/>
          <w:szCs w:val="24"/>
        </w:rPr>
        <w:t xml:space="preserve"> </w:t>
      </w:r>
      <w:r w:rsidRPr="005461D2">
        <w:rPr>
          <w:rFonts w:ascii="Times New Roman" w:hAnsi="Times New Roman" w:cs="Times New Roman"/>
          <w:sz w:val="24"/>
          <w:szCs w:val="24"/>
        </w:rPr>
        <w:t>процессов</w:t>
      </w:r>
      <w:r w:rsidRPr="005461D2">
        <w:rPr>
          <w:rFonts w:ascii="Times New Roman" w:hAnsi="Times New Roman" w:cs="Times New Roman"/>
          <w:spacing w:val="-2"/>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явлений,</w:t>
      </w:r>
      <w:r w:rsidRPr="005461D2">
        <w:rPr>
          <w:rFonts w:ascii="Times New Roman" w:hAnsi="Times New Roman" w:cs="Times New Roman"/>
          <w:spacing w:val="-2"/>
          <w:sz w:val="24"/>
          <w:szCs w:val="24"/>
        </w:rPr>
        <w:t xml:space="preserve"> </w:t>
      </w:r>
      <w:r w:rsidRPr="005461D2">
        <w:rPr>
          <w:rFonts w:ascii="Times New Roman" w:hAnsi="Times New Roman" w:cs="Times New Roman"/>
          <w:sz w:val="24"/>
          <w:szCs w:val="24"/>
        </w:rPr>
        <w:t>при решении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задач.</w:t>
      </w:r>
    </w:p>
    <w:p w:rsidR="005461D2" w:rsidRPr="005461D2" w:rsidRDefault="005461D2" w:rsidP="005461D2">
      <w:pPr>
        <w:pStyle w:val="a1"/>
        <w:spacing w:before="1"/>
        <w:ind w:right="112"/>
        <w:rPr>
          <w:rFonts w:ascii="Times New Roman" w:hAnsi="Times New Roman" w:cs="Times New Roman"/>
          <w:sz w:val="24"/>
          <w:szCs w:val="24"/>
        </w:rPr>
      </w:pPr>
      <w:r w:rsidRPr="005461D2">
        <w:rPr>
          <w:rFonts w:ascii="Times New Roman" w:hAnsi="Times New Roman" w:cs="Times New Roman"/>
          <w:sz w:val="24"/>
          <w:szCs w:val="24"/>
        </w:rPr>
        <w:t>Измерение рассеивания данных. Дисперсия и стандартное отклонение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числовых наборов.</w:t>
      </w:r>
      <w:r w:rsidRPr="005461D2">
        <w:rPr>
          <w:rFonts w:ascii="Times New Roman" w:hAnsi="Times New Roman" w:cs="Times New Roman"/>
          <w:spacing w:val="-5"/>
          <w:sz w:val="24"/>
          <w:szCs w:val="24"/>
        </w:rPr>
        <w:t xml:space="preserve"> </w:t>
      </w:r>
      <w:r w:rsidRPr="005461D2">
        <w:rPr>
          <w:rFonts w:ascii="Times New Roman" w:hAnsi="Times New Roman" w:cs="Times New Roman"/>
          <w:sz w:val="24"/>
          <w:szCs w:val="24"/>
        </w:rPr>
        <w:t>Диаграмма рассеивания.</w:t>
      </w:r>
    </w:p>
    <w:p w:rsidR="005461D2" w:rsidRPr="005461D2" w:rsidRDefault="005461D2" w:rsidP="005461D2">
      <w:pPr>
        <w:pStyle w:val="a1"/>
        <w:spacing w:before="2"/>
        <w:ind w:right="107"/>
        <w:rPr>
          <w:rFonts w:ascii="Times New Roman" w:hAnsi="Times New Roman" w:cs="Times New Roman"/>
          <w:sz w:val="24"/>
          <w:szCs w:val="24"/>
        </w:rPr>
      </w:pPr>
      <w:r w:rsidRPr="005461D2">
        <w:rPr>
          <w:rFonts w:ascii="Times New Roman" w:hAnsi="Times New Roman" w:cs="Times New Roman"/>
          <w:sz w:val="24"/>
          <w:szCs w:val="24"/>
        </w:rPr>
        <w:t>Элементарные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события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случайного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опыта.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Случайные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события.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Вероятности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событий.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Опыты</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равновозможными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элементарными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событиями. Случайный выбор. Связь между маловероятными и практически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достоверными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событиями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природе,</w:t>
      </w:r>
      <w:r w:rsidRPr="005461D2">
        <w:rPr>
          <w:rFonts w:ascii="Times New Roman" w:hAnsi="Times New Roman" w:cs="Times New Roman"/>
          <w:spacing w:val="-2"/>
          <w:sz w:val="24"/>
          <w:szCs w:val="24"/>
        </w:rPr>
        <w:t xml:space="preserve"> </w:t>
      </w:r>
      <w:r w:rsidRPr="005461D2">
        <w:rPr>
          <w:rFonts w:ascii="Times New Roman" w:hAnsi="Times New Roman" w:cs="Times New Roman"/>
          <w:sz w:val="24"/>
          <w:szCs w:val="24"/>
        </w:rPr>
        <w:t>обществе</w:t>
      </w:r>
      <w:r w:rsidRPr="005461D2">
        <w:rPr>
          <w:rFonts w:ascii="Times New Roman" w:hAnsi="Times New Roman" w:cs="Times New Roman"/>
          <w:spacing w:val="-2"/>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4"/>
          <w:sz w:val="24"/>
          <w:szCs w:val="24"/>
        </w:rPr>
        <w:t xml:space="preserve"> </w:t>
      </w:r>
      <w:r w:rsidRPr="005461D2">
        <w:rPr>
          <w:rFonts w:ascii="Times New Roman" w:hAnsi="Times New Roman" w:cs="Times New Roman"/>
          <w:sz w:val="24"/>
          <w:szCs w:val="24"/>
        </w:rPr>
        <w:t>науке.</w:t>
      </w:r>
    </w:p>
    <w:p w:rsidR="005461D2" w:rsidRPr="005461D2" w:rsidRDefault="005461D2" w:rsidP="005461D2">
      <w:pPr>
        <w:pStyle w:val="a1"/>
        <w:ind w:right="107"/>
        <w:rPr>
          <w:rFonts w:ascii="Times New Roman" w:hAnsi="Times New Roman" w:cs="Times New Roman"/>
          <w:sz w:val="24"/>
          <w:szCs w:val="24"/>
        </w:rPr>
      </w:pPr>
      <w:r w:rsidRPr="005461D2">
        <w:rPr>
          <w:rFonts w:ascii="Times New Roman" w:hAnsi="Times New Roman" w:cs="Times New Roman"/>
          <w:sz w:val="24"/>
          <w:szCs w:val="24"/>
        </w:rPr>
        <w:t>Дерево.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Свойства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деревьев:</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единственность</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пути,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существование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висячей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вершины, связь</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между числом</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вершин</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числом</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рёбер.</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Правило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умножения.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Решение задач с</w:t>
      </w:r>
      <w:r w:rsidRPr="005461D2">
        <w:rPr>
          <w:rFonts w:ascii="Times New Roman" w:hAnsi="Times New Roman" w:cs="Times New Roman"/>
          <w:spacing w:val="-3"/>
          <w:sz w:val="24"/>
          <w:szCs w:val="24"/>
        </w:rPr>
        <w:t xml:space="preserve"> </w:t>
      </w:r>
      <w:r w:rsidRPr="005461D2">
        <w:rPr>
          <w:rFonts w:ascii="Times New Roman" w:hAnsi="Times New Roman" w:cs="Times New Roman"/>
          <w:sz w:val="24"/>
          <w:szCs w:val="24"/>
        </w:rPr>
        <w:t>помощью</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графов.</w:t>
      </w:r>
    </w:p>
    <w:p w:rsidR="005461D2" w:rsidRPr="005461D2" w:rsidRDefault="005461D2" w:rsidP="005461D2">
      <w:pPr>
        <w:pStyle w:val="a1"/>
        <w:ind w:right="109"/>
        <w:rPr>
          <w:rFonts w:ascii="Times New Roman" w:hAnsi="Times New Roman" w:cs="Times New Roman"/>
          <w:sz w:val="24"/>
          <w:szCs w:val="24"/>
        </w:rPr>
      </w:pPr>
      <w:r w:rsidRPr="005461D2">
        <w:rPr>
          <w:rFonts w:ascii="Times New Roman" w:hAnsi="Times New Roman" w:cs="Times New Roman"/>
          <w:sz w:val="24"/>
          <w:szCs w:val="24"/>
        </w:rPr>
        <w:t>Противоположные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события.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Диаграмма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Эйлера.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Объединение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пересечение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событий.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Несовместные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события.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Формула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сложения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вероятностей.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Условная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вероятность.</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Правило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умножения.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Независимые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события.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Представление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эксперимента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виде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дерева.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Решение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задач</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на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нахождение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вероятностей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помощью</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дерева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случайного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эксперимента,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диаграмм</w:t>
      </w:r>
      <w:r w:rsidRPr="005461D2">
        <w:rPr>
          <w:rFonts w:ascii="Times New Roman" w:hAnsi="Times New Roman" w:cs="Times New Roman"/>
          <w:spacing w:val="-2"/>
          <w:sz w:val="24"/>
          <w:szCs w:val="24"/>
        </w:rPr>
        <w:t xml:space="preserve"> </w:t>
      </w:r>
      <w:r w:rsidRPr="005461D2">
        <w:rPr>
          <w:rFonts w:ascii="Times New Roman" w:hAnsi="Times New Roman" w:cs="Times New Roman"/>
          <w:sz w:val="24"/>
          <w:szCs w:val="24"/>
        </w:rPr>
        <w:t>Эйлера.</w:t>
      </w:r>
    </w:p>
    <w:p w:rsidR="005461D2" w:rsidRDefault="005461D2" w:rsidP="00641980">
      <w:pPr>
        <w:pStyle w:val="110"/>
        <w:numPr>
          <w:ilvl w:val="1"/>
          <w:numId w:val="3"/>
        </w:numPr>
        <w:tabs>
          <w:tab w:val="left" w:pos="1163"/>
        </w:tabs>
        <w:spacing w:before="5" w:line="319" w:lineRule="exact"/>
        <w:ind w:left="1162" w:hanging="353"/>
      </w:pPr>
      <w:r>
        <w:t>класс</w:t>
      </w:r>
    </w:p>
    <w:p w:rsidR="005461D2" w:rsidRPr="005461D2" w:rsidRDefault="005461D2" w:rsidP="005461D2">
      <w:pPr>
        <w:pStyle w:val="a1"/>
        <w:ind w:right="108"/>
        <w:rPr>
          <w:rFonts w:ascii="Times New Roman" w:hAnsi="Times New Roman" w:cs="Times New Roman"/>
          <w:sz w:val="24"/>
          <w:szCs w:val="24"/>
        </w:rPr>
      </w:pPr>
      <w:r w:rsidRPr="005461D2">
        <w:rPr>
          <w:rFonts w:ascii="Times New Roman" w:hAnsi="Times New Roman" w:cs="Times New Roman"/>
          <w:sz w:val="24"/>
          <w:szCs w:val="24"/>
        </w:rPr>
        <w:t>Представление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данных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виде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таблиц,</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диаграмм,</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графиков,</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интерпретация данных. Чтение и построение таблиц, диаграмм, графиков по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реальным</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данным.</w:t>
      </w:r>
    </w:p>
    <w:p w:rsidR="005461D2" w:rsidRPr="005461D2" w:rsidRDefault="005461D2" w:rsidP="005461D2">
      <w:pPr>
        <w:pStyle w:val="a1"/>
        <w:ind w:right="111"/>
        <w:rPr>
          <w:rFonts w:ascii="Times New Roman" w:hAnsi="Times New Roman" w:cs="Times New Roman"/>
          <w:sz w:val="24"/>
          <w:szCs w:val="24"/>
        </w:rPr>
      </w:pPr>
      <w:r w:rsidRPr="005461D2">
        <w:rPr>
          <w:rFonts w:ascii="Times New Roman" w:hAnsi="Times New Roman" w:cs="Times New Roman"/>
          <w:sz w:val="24"/>
          <w:szCs w:val="24"/>
        </w:rPr>
        <w:t>Перестановки и факториал. Сочетания и число сочетаний. Треугольник</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Паскаля.</w:t>
      </w:r>
      <w:r w:rsidRPr="005461D2">
        <w:rPr>
          <w:rFonts w:ascii="Times New Roman" w:hAnsi="Times New Roman" w:cs="Times New Roman"/>
          <w:spacing w:val="-2"/>
          <w:sz w:val="24"/>
          <w:szCs w:val="24"/>
        </w:rPr>
        <w:t xml:space="preserve"> </w:t>
      </w:r>
      <w:r w:rsidRPr="005461D2">
        <w:rPr>
          <w:rFonts w:ascii="Times New Roman" w:hAnsi="Times New Roman" w:cs="Times New Roman"/>
          <w:sz w:val="24"/>
          <w:szCs w:val="24"/>
        </w:rPr>
        <w:t>Решение задач</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w:t>
      </w:r>
      <w:r w:rsidRPr="005461D2">
        <w:rPr>
          <w:rFonts w:ascii="Times New Roman" w:hAnsi="Times New Roman" w:cs="Times New Roman"/>
          <w:spacing w:val="-3"/>
          <w:sz w:val="24"/>
          <w:szCs w:val="24"/>
        </w:rPr>
        <w:t xml:space="preserve"> </w:t>
      </w:r>
      <w:r w:rsidRPr="005461D2">
        <w:rPr>
          <w:rFonts w:ascii="Times New Roman" w:hAnsi="Times New Roman" w:cs="Times New Roman"/>
          <w:sz w:val="24"/>
          <w:szCs w:val="24"/>
        </w:rPr>
        <w:t>использованием</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комбинаторики.</w:t>
      </w:r>
    </w:p>
    <w:p w:rsidR="005461D2" w:rsidRPr="005461D2" w:rsidRDefault="005461D2" w:rsidP="005461D2">
      <w:pPr>
        <w:pStyle w:val="a1"/>
        <w:ind w:right="112"/>
        <w:rPr>
          <w:rFonts w:ascii="Times New Roman" w:hAnsi="Times New Roman" w:cs="Times New Roman"/>
          <w:sz w:val="24"/>
          <w:szCs w:val="24"/>
        </w:rPr>
      </w:pPr>
      <w:r w:rsidRPr="005461D2">
        <w:rPr>
          <w:rFonts w:ascii="Times New Roman" w:hAnsi="Times New Roman" w:cs="Times New Roman"/>
          <w:sz w:val="24"/>
          <w:szCs w:val="24"/>
        </w:rPr>
        <w:t>Геометрическая вероятность. Случайный выбор точки из фигуры на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плоскости,</w:t>
      </w:r>
      <w:r w:rsidRPr="005461D2">
        <w:rPr>
          <w:rFonts w:ascii="Times New Roman" w:hAnsi="Times New Roman" w:cs="Times New Roman"/>
          <w:spacing w:val="-2"/>
          <w:sz w:val="24"/>
          <w:szCs w:val="24"/>
        </w:rPr>
        <w:t xml:space="preserve"> </w:t>
      </w:r>
      <w:r w:rsidRPr="005461D2">
        <w:rPr>
          <w:rFonts w:ascii="Times New Roman" w:hAnsi="Times New Roman" w:cs="Times New Roman"/>
          <w:sz w:val="24"/>
          <w:szCs w:val="24"/>
        </w:rPr>
        <w:t>из</w:t>
      </w:r>
      <w:r w:rsidRPr="005461D2">
        <w:rPr>
          <w:rFonts w:ascii="Times New Roman" w:hAnsi="Times New Roman" w:cs="Times New Roman"/>
          <w:spacing w:val="-4"/>
          <w:sz w:val="24"/>
          <w:szCs w:val="24"/>
        </w:rPr>
        <w:t xml:space="preserve"> </w:t>
      </w:r>
      <w:r w:rsidRPr="005461D2">
        <w:rPr>
          <w:rFonts w:ascii="Times New Roman" w:hAnsi="Times New Roman" w:cs="Times New Roman"/>
          <w:sz w:val="24"/>
          <w:szCs w:val="24"/>
        </w:rPr>
        <w:t>отрезка и из</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дуги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окружности.</w:t>
      </w:r>
    </w:p>
    <w:p w:rsidR="005461D2" w:rsidRPr="005461D2" w:rsidRDefault="005461D2" w:rsidP="005461D2">
      <w:pPr>
        <w:pStyle w:val="a1"/>
        <w:ind w:right="112"/>
        <w:rPr>
          <w:rFonts w:ascii="Times New Roman" w:hAnsi="Times New Roman" w:cs="Times New Roman"/>
          <w:sz w:val="24"/>
          <w:szCs w:val="24"/>
        </w:rPr>
      </w:pPr>
      <w:r w:rsidRPr="005461D2">
        <w:rPr>
          <w:rFonts w:ascii="Times New Roman" w:hAnsi="Times New Roman" w:cs="Times New Roman"/>
          <w:sz w:val="24"/>
          <w:szCs w:val="24"/>
        </w:rPr>
        <w:t>Испытание.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Успех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неудача.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Серия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испытаний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первого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успеха.</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Серия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испытаний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Бернулли.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Вероятности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событий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серии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испытаний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Бернулли.</w:t>
      </w:r>
    </w:p>
    <w:p w:rsidR="005461D2" w:rsidRPr="005461D2" w:rsidRDefault="005461D2" w:rsidP="005461D2">
      <w:pPr>
        <w:pStyle w:val="a1"/>
        <w:ind w:right="106"/>
        <w:rPr>
          <w:rFonts w:ascii="Times New Roman" w:hAnsi="Times New Roman" w:cs="Times New Roman"/>
          <w:sz w:val="24"/>
          <w:szCs w:val="24"/>
        </w:rPr>
      </w:pPr>
      <w:r w:rsidRPr="005461D2">
        <w:rPr>
          <w:rFonts w:ascii="Times New Roman" w:hAnsi="Times New Roman" w:cs="Times New Roman"/>
          <w:sz w:val="24"/>
          <w:szCs w:val="24"/>
        </w:rPr>
        <w:t>Случайная величина и распределение вероятностей. Математическое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ожидание</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дисперсия.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Примеры</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математического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ожидания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как</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теоретического среднего значения величины. Математическое ожидание 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дисперсия</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случайной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величины</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«число</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успехов</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в</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серии</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испытаний</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Бернулли».</w:t>
      </w:r>
    </w:p>
    <w:p w:rsidR="005461D2" w:rsidRPr="005461D2" w:rsidRDefault="005461D2" w:rsidP="005461D2">
      <w:pPr>
        <w:pStyle w:val="a1"/>
        <w:ind w:right="110"/>
        <w:rPr>
          <w:rFonts w:ascii="Times New Roman" w:hAnsi="Times New Roman" w:cs="Times New Roman"/>
          <w:sz w:val="24"/>
          <w:szCs w:val="24"/>
        </w:rPr>
      </w:pPr>
      <w:r w:rsidRPr="005461D2">
        <w:rPr>
          <w:rFonts w:ascii="Times New Roman" w:hAnsi="Times New Roman" w:cs="Times New Roman"/>
          <w:sz w:val="24"/>
          <w:szCs w:val="24"/>
        </w:rPr>
        <w:t>Понятие о законе больших чисел. Измерение вероятностей с помощью</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частот.</w:t>
      </w:r>
      <w:r w:rsidRPr="005461D2">
        <w:rPr>
          <w:rFonts w:ascii="Times New Roman" w:hAnsi="Times New Roman" w:cs="Times New Roman"/>
          <w:spacing w:val="-2"/>
          <w:sz w:val="24"/>
          <w:szCs w:val="24"/>
        </w:rPr>
        <w:t xml:space="preserve"> </w:t>
      </w:r>
      <w:r w:rsidRPr="005461D2">
        <w:rPr>
          <w:rFonts w:ascii="Times New Roman" w:hAnsi="Times New Roman" w:cs="Times New Roman"/>
          <w:sz w:val="24"/>
          <w:szCs w:val="24"/>
        </w:rPr>
        <w:t>Роль</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и значение закона</w:t>
      </w:r>
      <w:r w:rsidRPr="005461D2">
        <w:rPr>
          <w:rFonts w:ascii="Times New Roman" w:hAnsi="Times New Roman" w:cs="Times New Roman"/>
          <w:spacing w:val="-3"/>
          <w:sz w:val="24"/>
          <w:szCs w:val="24"/>
        </w:rPr>
        <w:t xml:space="preserve"> </w:t>
      </w:r>
      <w:r w:rsidRPr="005461D2">
        <w:rPr>
          <w:rFonts w:ascii="Times New Roman" w:hAnsi="Times New Roman" w:cs="Times New Roman"/>
          <w:sz w:val="24"/>
          <w:szCs w:val="24"/>
        </w:rPr>
        <w:t>больших</w:t>
      </w:r>
      <w:r w:rsidRPr="005461D2">
        <w:rPr>
          <w:rFonts w:ascii="Times New Roman" w:hAnsi="Times New Roman" w:cs="Times New Roman"/>
          <w:spacing w:val="-1"/>
          <w:sz w:val="24"/>
          <w:szCs w:val="24"/>
        </w:rPr>
        <w:t xml:space="preserve"> </w:t>
      </w:r>
      <w:r w:rsidRPr="005461D2">
        <w:rPr>
          <w:rFonts w:ascii="Times New Roman" w:hAnsi="Times New Roman" w:cs="Times New Roman"/>
          <w:sz w:val="24"/>
          <w:szCs w:val="24"/>
        </w:rPr>
        <w:t>чисел</w:t>
      </w:r>
      <w:r w:rsidRPr="005461D2">
        <w:rPr>
          <w:rFonts w:ascii="Times New Roman" w:hAnsi="Times New Roman" w:cs="Times New Roman"/>
          <w:spacing w:val="-2"/>
          <w:sz w:val="24"/>
          <w:szCs w:val="24"/>
        </w:rPr>
        <w:t xml:space="preserve"> </w:t>
      </w:r>
      <w:r w:rsidRPr="005461D2">
        <w:rPr>
          <w:rFonts w:ascii="Times New Roman" w:hAnsi="Times New Roman" w:cs="Times New Roman"/>
          <w:sz w:val="24"/>
          <w:szCs w:val="24"/>
        </w:rPr>
        <w:t>в</w:t>
      </w:r>
      <w:r w:rsidRPr="005461D2">
        <w:rPr>
          <w:rFonts w:ascii="Times New Roman" w:hAnsi="Times New Roman" w:cs="Times New Roman"/>
          <w:spacing w:val="-3"/>
          <w:sz w:val="24"/>
          <w:szCs w:val="24"/>
        </w:rPr>
        <w:t xml:space="preserve"> </w:t>
      </w:r>
      <w:r w:rsidRPr="005461D2">
        <w:rPr>
          <w:rFonts w:ascii="Times New Roman" w:hAnsi="Times New Roman" w:cs="Times New Roman"/>
          <w:sz w:val="24"/>
          <w:szCs w:val="24"/>
        </w:rPr>
        <w:t>природе</w:t>
      </w:r>
      <w:r w:rsidRPr="005461D2">
        <w:rPr>
          <w:rFonts w:ascii="Times New Roman" w:hAnsi="Times New Roman" w:cs="Times New Roman"/>
          <w:spacing w:val="-3"/>
          <w:sz w:val="24"/>
          <w:szCs w:val="24"/>
        </w:rPr>
        <w:t xml:space="preserve"> </w:t>
      </w:r>
      <w:r w:rsidRPr="005461D2">
        <w:rPr>
          <w:rFonts w:ascii="Times New Roman" w:hAnsi="Times New Roman" w:cs="Times New Roman"/>
          <w:sz w:val="24"/>
          <w:szCs w:val="24"/>
        </w:rPr>
        <w:t>и обществе.</w:t>
      </w:r>
    </w:p>
    <w:p w:rsidR="005461D2" w:rsidRPr="002718DE" w:rsidRDefault="005461D2" w:rsidP="005461D2">
      <w:pPr>
        <w:spacing w:before="1" w:line="218" w:lineRule="auto"/>
        <w:ind w:left="4189" w:right="226" w:hanging="3839"/>
        <w:rPr>
          <w:rFonts w:ascii="Times New Roman" w:hAnsi="Times New Roman" w:cs="Times New Roman"/>
          <w:b/>
          <w:sz w:val="28"/>
          <w:szCs w:val="28"/>
        </w:rPr>
      </w:pPr>
      <w:bookmarkStart w:id="641" w:name="_bookmark16"/>
      <w:bookmarkEnd w:id="641"/>
      <w:r w:rsidRPr="002718DE">
        <w:rPr>
          <w:rFonts w:ascii="Times New Roman" w:hAnsi="Times New Roman" w:cs="Times New Roman"/>
          <w:b/>
          <w:sz w:val="28"/>
          <w:szCs w:val="28"/>
        </w:rPr>
        <w:t>Планируемые предметные результаты освоения Программы (по годам</w:t>
      </w:r>
      <w:r w:rsidRPr="002718DE">
        <w:rPr>
          <w:rFonts w:ascii="Times New Roman" w:hAnsi="Times New Roman" w:cs="Times New Roman"/>
          <w:b/>
          <w:spacing w:val="-68"/>
          <w:sz w:val="28"/>
          <w:szCs w:val="28"/>
        </w:rPr>
        <w:t xml:space="preserve"> </w:t>
      </w:r>
      <w:r w:rsidRPr="002718DE">
        <w:rPr>
          <w:rFonts w:ascii="Times New Roman" w:hAnsi="Times New Roman" w:cs="Times New Roman"/>
          <w:b/>
          <w:sz w:val="28"/>
          <w:szCs w:val="28"/>
        </w:rPr>
        <w:t>обучения)</w:t>
      </w:r>
    </w:p>
    <w:p w:rsidR="005461D2" w:rsidRPr="005461D2" w:rsidRDefault="005461D2" w:rsidP="005461D2">
      <w:pPr>
        <w:pStyle w:val="a1"/>
        <w:spacing w:before="1" w:line="242" w:lineRule="auto"/>
        <w:ind w:right="111"/>
        <w:rPr>
          <w:rFonts w:ascii="Times New Roman" w:hAnsi="Times New Roman" w:cs="Times New Roman"/>
        </w:rPr>
      </w:pPr>
      <w:r w:rsidRPr="005461D2">
        <w:rPr>
          <w:rFonts w:ascii="Times New Roman" w:hAnsi="Times New Roman" w:cs="Times New Roman"/>
        </w:rPr>
        <w:t>Предметные результаты освоения курса «Вероятность и статистика» в</w:t>
      </w:r>
      <w:r w:rsidRPr="005461D2">
        <w:rPr>
          <w:rFonts w:ascii="Times New Roman" w:hAnsi="Times New Roman" w:cs="Times New Roman"/>
          <w:spacing w:val="1"/>
        </w:rPr>
        <w:t xml:space="preserve"> </w:t>
      </w:r>
      <w:r w:rsidRPr="005461D2">
        <w:rPr>
          <w:rFonts w:ascii="Times New Roman" w:hAnsi="Times New Roman" w:cs="Times New Roman"/>
        </w:rPr>
        <w:t>8–10 классах</w:t>
      </w:r>
      <w:r w:rsidRPr="005461D2">
        <w:rPr>
          <w:rFonts w:ascii="Times New Roman" w:hAnsi="Times New Roman" w:cs="Times New Roman"/>
          <w:spacing w:val="-3"/>
        </w:rPr>
        <w:t xml:space="preserve"> </w:t>
      </w:r>
      <w:r w:rsidRPr="005461D2">
        <w:rPr>
          <w:rFonts w:ascii="Times New Roman" w:hAnsi="Times New Roman" w:cs="Times New Roman"/>
        </w:rPr>
        <w:t>характеризуются следующими умениями.</w:t>
      </w:r>
    </w:p>
    <w:p w:rsidR="005461D2" w:rsidRDefault="005461D2" w:rsidP="00641980">
      <w:pPr>
        <w:pStyle w:val="110"/>
        <w:numPr>
          <w:ilvl w:val="0"/>
          <w:numId w:val="2"/>
        </w:numPr>
        <w:tabs>
          <w:tab w:val="left" w:pos="1022"/>
        </w:tabs>
      </w:pPr>
      <w:r>
        <w:t>Класс</w:t>
      </w:r>
    </w:p>
    <w:p w:rsidR="005461D2" w:rsidRPr="005461D2" w:rsidRDefault="005461D2" w:rsidP="005461D2">
      <w:pPr>
        <w:pStyle w:val="af5"/>
        <w:jc w:val="both"/>
        <w:rPr>
          <w:sz w:val="24"/>
          <w:szCs w:val="24"/>
        </w:rPr>
      </w:pPr>
      <w:r w:rsidRPr="005461D2">
        <w:rPr>
          <w:sz w:val="24"/>
          <w:szCs w:val="24"/>
        </w:rPr>
        <w:lastRenderedPageBreak/>
        <w:t>Читать</w:t>
      </w:r>
      <w:r w:rsidRPr="005461D2">
        <w:rPr>
          <w:spacing w:val="1"/>
          <w:sz w:val="24"/>
          <w:szCs w:val="24"/>
        </w:rPr>
        <w:t xml:space="preserve"> </w:t>
      </w:r>
      <w:r w:rsidRPr="005461D2">
        <w:rPr>
          <w:sz w:val="24"/>
          <w:szCs w:val="24"/>
        </w:rPr>
        <w:t>информацию,</w:t>
      </w:r>
      <w:r w:rsidRPr="005461D2">
        <w:rPr>
          <w:spacing w:val="1"/>
          <w:sz w:val="24"/>
          <w:szCs w:val="24"/>
        </w:rPr>
        <w:t xml:space="preserve"> </w:t>
      </w:r>
      <w:r w:rsidRPr="005461D2">
        <w:rPr>
          <w:sz w:val="24"/>
          <w:szCs w:val="24"/>
        </w:rPr>
        <w:t>представленную</w:t>
      </w:r>
      <w:r w:rsidRPr="005461D2">
        <w:rPr>
          <w:spacing w:val="1"/>
          <w:sz w:val="24"/>
          <w:szCs w:val="24"/>
        </w:rPr>
        <w:t xml:space="preserve"> </w:t>
      </w:r>
      <w:r w:rsidRPr="005461D2">
        <w:rPr>
          <w:sz w:val="24"/>
          <w:szCs w:val="24"/>
        </w:rPr>
        <w:t>в</w:t>
      </w:r>
      <w:r w:rsidRPr="005461D2">
        <w:rPr>
          <w:spacing w:val="1"/>
          <w:sz w:val="24"/>
          <w:szCs w:val="24"/>
        </w:rPr>
        <w:t xml:space="preserve"> </w:t>
      </w:r>
      <w:r w:rsidRPr="005461D2">
        <w:rPr>
          <w:sz w:val="24"/>
          <w:szCs w:val="24"/>
        </w:rPr>
        <w:t>таблицах,</w:t>
      </w:r>
      <w:r w:rsidRPr="005461D2">
        <w:rPr>
          <w:spacing w:val="1"/>
          <w:sz w:val="24"/>
          <w:szCs w:val="24"/>
        </w:rPr>
        <w:t xml:space="preserve"> </w:t>
      </w:r>
      <w:r w:rsidRPr="005461D2">
        <w:rPr>
          <w:sz w:val="24"/>
          <w:szCs w:val="24"/>
        </w:rPr>
        <w:t>на</w:t>
      </w:r>
      <w:r w:rsidRPr="005461D2">
        <w:rPr>
          <w:spacing w:val="1"/>
          <w:sz w:val="24"/>
          <w:szCs w:val="24"/>
        </w:rPr>
        <w:t xml:space="preserve"> </w:t>
      </w:r>
      <w:r w:rsidRPr="005461D2">
        <w:rPr>
          <w:sz w:val="24"/>
          <w:szCs w:val="24"/>
        </w:rPr>
        <w:t>диаграммах;</w:t>
      </w:r>
      <w:r w:rsidRPr="005461D2">
        <w:rPr>
          <w:spacing w:val="1"/>
          <w:sz w:val="24"/>
          <w:szCs w:val="24"/>
        </w:rPr>
        <w:t xml:space="preserve"> </w:t>
      </w:r>
      <w:r w:rsidRPr="005461D2">
        <w:rPr>
          <w:sz w:val="24"/>
          <w:szCs w:val="24"/>
        </w:rPr>
        <w:t>представлять</w:t>
      </w:r>
      <w:r w:rsidRPr="005461D2">
        <w:rPr>
          <w:spacing w:val="1"/>
          <w:sz w:val="24"/>
          <w:szCs w:val="24"/>
        </w:rPr>
        <w:t xml:space="preserve"> </w:t>
      </w:r>
      <w:r w:rsidRPr="005461D2">
        <w:rPr>
          <w:sz w:val="24"/>
          <w:szCs w:val="24"/>
        </w:rPr>
        <w:t>данные</w:t>
      </w:r>
      <w:r w:rsidRPr="005461D2">
        <w:rPr>
          <w:spacing w:val="1"/>
          <w:sz w:val="24"/>
          <w:szCs w:val="24"/>
        </w:rPr>
        <w:t xml:space="preserve"> </w:t>
      </w:r>
      <w:r w:rsidRPr="005461D2">
        <w:rPr>
          <w:sz w:val="24"/>
          <w:szCs w:val="24"/>
        </w:rPr>
        <w:t>в</w:t>
      </w:r>
      <w:r w:rsidRPr="005461D2">
        <w:rPr>
          <w:spacing w:val="1"/>
          <w:sz w:val="24"/>
          <w:szCs w:val="24"/>
        </w:rPr>
        <w:t xml:space="preserve"> </w:t>
      </w:r>
      <w:r w:rsidRPr="005461D2">
        <w:rPr>
          <w:sz w:val="24"/>
          <w:szCs w:val="24"/>
        </w:rPr>
        <w:t>виде</w:t>
      </w:r>
      <w:r w:rsidRPr="005461D2">
        <w:rPr>
          <w:spacing w:val="1"/>
          <w:sz w:val="24"/>
          <w:szCs w:val="24"/>
        </w:rPr>
        <w:t xml:space="preserve"> </w:t>
      </w:r>
      <w:r w:rsidRPr="005461D2">
        <w:rPr>
          <w:sz w:val="24"/>
          <w:szCs w:val="24"/>
        </w:rPr>
        <w:t>таблиц,</w:t>
      </w:r>
      <w:r w:rsidRPr="005461D2">
        <w:rPr>
          <w:spacing w:val="1"/>
          <w:sz w:val="24"/>
          <w:szCs w:val="24"/>
        </w:rPr>
        <w:t xml:space="preserve"> </w:t>
      </w:r>
      <w:r w:rsidRPr="005461D2">
        <w:rPr>
          <w:sz w:val="24"/>
          <w:szCs w:val="24"/>
        </w:rPr>
        <w:t>строить</w:t>
      </w:r>
      <w:r w:rsidRPr="005461D2">
        <w:rPr>
          <w:spacing w:val="1"/>
          <w:sz w:val="24"/>
          <w:szCs w:val="24"/>
        </w:rPr>
        <w:t xml:space="preserve"> </w:t>
      </w:r>
      <w:r w:rsidRPr="005461D2">
        <w:rPr>
          <w:sz w:val="24"/>
          <w:szCs w:val="24"/>
        </w:rPr>
        <w:t>диаграммы</w:t>
      </w:r>
      <w:r w:rsidRPr="005461D2">
        <w:rPr>
          <w:spacing w:val="1"/>
          <w:sz w:val="24"/>
          <w:szCs w:val="24"/>
        </w:rPr>
        <w:t xml:space="preserve"> </w:t>
      </w:r>
      <w:r w:rsidRPr="005461D2">
        <w:rPr>
          <w:sz w:val="24"/>
          <w:szCs w:val="24"/>
        </w:rPr>
        <w:t>(столбиковые</w:t>
      </w:r>
      <w:r w:rsidRPr="005461D2">
        <w:rPr>
          <w:spacing w:val="1"/>
          <w:sz w:val="24"/>
          <w:szCs w:val="24"/>
        </w:rPr>
        <w:t xml:space="preserve"> </w:t>
      </w:r>
      <w:r w:rsidRPr="005461D2">
        <w:rPr>
          <w:sz w:val="24"/>
          <w:szCs w:val="24"/>
        </w:rPr>
        <w:t>(столбчатые)</w:t>
      </w:r>
      <w:r w:rsidRPr="005461D2">
        <w:rPr>
          <w:spacing w:val="-1"/>
          <w:sz w:val="24"/>
          <w:szCs w:val="24"/>
        </w:rPr>
        <w:t xml:space="preserve"> </w:t>
      </w:r>
      <w:r w:rsidRPr="005461D2">
        <w:rPr>
          <w:sz w:val="24"/>
          <w:szCs w:val="24"/>
        </w:rPr>
        <w:t>и круговые) по массивам</w:t>
      </w:r>
      <w:r w:rsidRPr="005461D2">
        <w:rPr>
          <w:spacing w:val="-2"/>
          <w:sz w:val="24"/>
          <w:szCs w:val="24"/>
        </w:rPr>
        <w:t xml:space="preserve"> </w:t>
      </w:r>
      <w:r w:rsidRPr="005461D2">
        <w:rPr>
          <w:sz w:val="24"/>
          <w:szCs w:val="24"/>
        </w:rPr>
        <w:t>значений.</w:t>
      </w:r>
    </w:p>
    <w:p w:rsidR="005461D2" w:rsidRPr="005461D2" w:rsidRDefault="005461D2" w:rsidP="005461D2">
      <w:pPr>
        <w:pStyle w:val="af5"/>
        <w:jc w:val="both"/>
        <w:rPr>
          <w:sz w:val="24"/>
          <w:szCs w:val="24"/>
        </w:rPr>
      </w:pPr>
      <w:r w:rsidRPr="005461D2">
        <w:rPr>
          <w:sz w:val="24"/>
          <w:szCs w:val="24"/>
        </w:rPr>
        <w:t>Описывать</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интерпретировать</w:t>
      </w:r>
      <w:r w:rsidRPr="005461D2">
        <w:rPr>
          <w:spacing w:val="1"/>
          <w:sz w:val="24"/>
          <w:szCs w:val="24"/>
        </w:rPr>
        <w:t xml:space="preserve"> </w:t>
      </w:r>
      <w:r w:rsidRPr="005461D2">
        <w:rPr>
          <w:sz w:val="24"/>
          <w:szCs w:val="24"/>
        </w:rPr>
        <w:t>реальные</w:t>
      </w:r>
      <w:r w:rsidRPr="005461D2">
        <w:rPr>
          <w:spacing w:val="1"/>
          <w:sz w:val="24"/>
          <w:szCs w:val="24"/>
        </w:rPr>
        <w:t xml:space="preserve"> </w:t>
      </w:r>
      <w:r w:rsidRPr="005461D2">
        <w:rPr>
          <w:sz w:val="24"/>
          <w:szCs w:val="24"/>
        </w:rPr>
        <w:t>числовые</w:t>
      </w:r>
      <w:r w:rsidRPr="005461D2">
        <w:rPr>
          <w:spacing w:val="1"/>
          <w:sz w:val="24"/>
          <w:szCs w:val="24"/>
        </w:rPr>
        <w:t xml:space="preserve"> </w:t>
      </w:r>
      <w:r w:rsidRPr="005461D2">
        <w:rPr>
          <w:sz w:val="24"/>
          <w:szCs w:val="24"/>
        </w:rPr>
        <w:t>данные,</w:t>
      </w:r>
      <w:r w:rsidRPr="005461D2">
        <w:rPr>
          <w:spacing w:val="1"/>
          <w:sz w:val="24"/>
          <w:szCs w:val="24"/>
        </w:rPr>
        <w:t xml:space="preserve"> </w:t>
      </w:r>
      <w:r w:rsidRPr="005461D2">
        <w:rPr>
          <w:sz w:val="24"/>
          <w:szCs w:val="24"/>
        </w:rPr>
        <w:t>представленные</w:t>
      </w:r>
      <w:r w:rsidRPr="005461D2">
        <w:rPr>
          <w:spacing w:val="-1"/>
          <w:sz w:val="24"/>
          <w:szCs w:val="24"/>
        </w:rPr>
        <w:t xml:space="preserve"> </w:t>
      </w:r>
      <w:r w:rsidRPr="005461D2">
        <w:rPr>
          <w:sz w:val="24"/>
          <w:szCs w:val="24"/>
        </w:rPr>
        <w:t>в</w:t>
      </w:r>
      <w:r w:rsidRPr="005461D2">
        <w:rPr>
          <w:spacing w:val="-1"/>
          <w:sz w:val="24"/>
          <w:szCs w:val="24"/>
        </w:rPr>
        <w:t xml:space="preserve"> </w:t>
      </w:r>
      <w:r w:rsidRPr="005461D2">
        <w:rPr>
          <w:sz w:val="24"/>
          <w:szCs w:val="24"/>
        </w:rPr>
        <w:t>таблицах,</w:t>
      </w:r>
      <w:r w:rsidRPr="005461D2">
        <w:rPr>
          <w:spacing w:val="-4"/>
          <w:sz w:val="24"/>
          <w:szCs w:val="24"/>
        </w:rPr>
        <w:t xml:space="preserve"> </w:t>
      </w:r>
      <w:r w:rsidRPr="005461D2">
        <w:rPr>
          <w:sz w:val="24"/>
          <w:szCs w:val="24"/>
        </w:rPr>
        <w:t>на диаграммах,</w:t>
      </w:r>
      <w:r w:rsidRPr="005461D2">
        <w:rPr>
          <w:spacing w:val="-2"/>
          <w:sz w:val="24"/>
          <w:szCs w:val="24"/>
        </w:rPr>
        <w:t xml:space="preserve"> </w:t>
      </w:r>
      <w:r w:rsidRPr="005461D2">
        <w:rPr>
          <w:sz w:val="24"/>
          <w:szCs w:val="24"/>
        </w:rPr>
        <w:t>графиках.</w:t>
      </w:r>
    </w:p>
    <w:p w:rsidR="005461D2" w:rsidRPr="005461D2" w:rsidRDefault="005461D2" w:rsidP="005461D2">
      <w:pPr>
        <w:pStyle w:val="af5"/>
        <w:jc w:val="both"/>
        <w:rPr>
          <w:sz w:val="24"/>
          <w:szCs w:val="24"/>
        </w:rPr>
      </w:pPr>
      <w:r w:rsidRPr="005461D2">
        <w:rPr>
          <w:sz w:val="24"/>
          <w:szCs w:val="24"/>
        </w:rPr>
        <w:t>Использовать для описания данных статистические характеристики:</w:t>
      </w:r>
      <w:r w:rsidRPr="005461D2">
        <w:rPr>
          <w:spacing w:val="1"/>
          <w:sz w:val="24"/>
          <w:szCs w:val="24"/>
        </w:rPr>
        <w:t xml:space="preserve"> </w:t>
      </w:r>
      <w:r w:rsidRPr="005461D2">
        <w:rPr>
          <w:sz w:val="24"/>
          <w:szCs w:val="24"/>
        </w:rPr>
        <w:t>среднее</w:t>
      </w:r>
      <w:r w:rsidRPr="005461D2">
        <w:rPr>
          <w:spacing w:val="1"/>
          <w:sz w:val="24"/>
          <w:szCs w:val="24"/>
        </w:rPr>
        <w:t xml:space="preserve"> </w:t>
      </w:r>
      <w:r w:rsidRPr="005461D2">
        <w:rPr>
          <w:sz w:val="24"/>
          <w:szCs w:val="24"/>
        </w:rPr>
        <w:t>арифметическое,</w:t>
      </w:r>
      <w:r w:rsidRPr="005461D2">
        <w:rPr>
          <w:spacing w:val="1"/>
          <w:sz w:val="24"/>
          <w:szCs w:val="24"/>
        </w:rPr>
        <w:t xml:space="preserve"> </w:t>
      </w:r>
      <w:r w:rsidRPr="005461D2">
        <w:rPr>
          <w:sz w:val="24"/>
          <w:szCs w:val="24"/>
        </w:rPr>
        <w:t>медиана,</w:t>
      </w:r>
      <w:r w:rsidRPr="005461D2">
        <w:rPr>
          <w:spacing w:val="1"/>
          <w:sz w:val="24"/>
          <w:szCs w:val="24"/>
        </w:rPr>
        <w:t xml:space="preserve"> </w:t>
      </w:r>
      <w:r w:rsidRPr="005461D2">
        <w:rPr>
          <w:sz w:val="24"/>
          <w:szCs w:val="24"/>
        </w:rPr>
        <w:t>наибольшее</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наименьшее</w:t>
      </w:r>
      <w:r w:rsidRPr="005461D2">
        <w:rPr>
          <w:spacing w:val="1"/>
          <w:sz w:val="24"/>
          <w:szCs w:val="24"/>
        </w:rPr>
        <w:t xml:space="preserve"> </w:t>
      </w:r>
      <w:r w:rsidRPr="005461D2">
        <w:rPr>
          <w:sz w:val="24"/>
          <w:szCs w:val="24"/>
        </w:rPr>
        <w:t>значения,</w:t>
      </w:r>
      <w:r w:rsidRPr="005461D2">
        <w:rPr>
          <w:spacing w:val="1"/>
          <w:sz w:val="24"/>
          <w:szCs w:val="24"/>
        </w:rPr>
        <w:t xml:space="preserve"> </w:t>
      </w:r>
      <w:r w:rsidRPr="005461D2">
        <w:rPr>
          <w:sz w:val="24"/>
          <w:szCs w:val="24"/>
        </w:rPr>
        <w:t>размах.</w:t>
      </w:r>
    </w:p>
    <w:p w:rsidR="005461D2" w:rsidRPr="005461D2" w:rsidRDefault="005461D2" w:rsidP="005461D2">
      <w:pPr>
        <w:pStyle w:val="af5"/>
        <w:jc w:val="both"/>
        <w:rPr>
          <w:sz w:val="24"/>
          <w:szCs w:val="24"/>
        </w:rPr>
      </w:pPr>
      <w:r w:rsidRPr="005461D2">
        <w:rPr>
          <w:sz w:val="24"/>
          <w:szCs w:val="24"/>
        </w:rPr>
        <w:t>Иметь представление о случайной изменчивости на примерах цен,</w:t>
      </w:r>
      <w:r w:rsidRPr="005461D2">
        <w:rPr>
          <w:spacing w:val="1"/>
          <w:sz w:val="24"/>
          <w:szCs w:val="24"/>
        </w:rPr>
        <w:t xml:space="preserve"> </w:t>
      </w:r>
      <w:r w:rsidRPr="005461D2">
        <w:rPr>
          <w:sz w:val="24"/>
          <w:szCs w:val="24"/>
        </w:rPr>
        <w:t>физических величин, антропометрических данных; иметь представление о</w:t>
      </w:r>
      <w:r w:rsidRPr="005461D2">
        <w:rPr>
          <w:spacing w:val="1"/>
          <w:sz w:val="24"/>
          <w:szCs w:val="24"/>
        </w:rPr>
        <w:t xml:space="preserve"> </w:t>
      </w:r>
      <w:r w:rsidRPr="005461D2">
        <w:rPr>
          <w:sz w:val="24"/>
          <w:szCs w:val="24"/>
        </w:rPr>
        <w:t>статистической</w:t>
      </w:r>
      <w:r w:rsidRPr="005461D2">
        <w:rPr>
          <w:spacing w:val="-1"/>
          <w:sz w:val="24"/>
          <w:szCs w:val="24"/>
        </w:rPr>
        <w:t xml:space="preserve"> </w:t>
      </w:r>
      <w:r w:rsidRPr="005461D2">
        <w:rPr>
          <w:sz w:val="24"/>
          <w:szCs w:val="24"/>
        </w:rPr>
        <w:t>устойчивости.</w:t>
      </w:r>
    </w:p>
    <w:p w:rsidR="005461D2" w:rsidRDefault="005461D2" w:rsidP="00641980">
      <w:pPr>
        <w:pStyle w:val="110"/>
        <w:numPr>
          <w:ilvl w:val="0"/>
          <w:numId w:val="2"/>
        </w:numPr>
        <w:tabs>
          <w:tab w:val="left" w:pos="1022"/>
        </w:tabs>
        <w:spacing w:before="5" w:line="319" w:lineRule="exact"/>
      </w:pPr>
      <w:r>
        <w:t>класс</w:t>
      </w:r>
    </w:p>
    <w:p w:rsidR="005461D2" w:rsidRPr="005461D2" w:rsidRDefault="005461D2" w:rsidP="005461D2">
      <w:pPr>
        <w:pStyle w:val="af5"/>
        <w:jc w:val="both"/>
        <w:rPr>
          <w:sz w:val="24"/>
          <w:szCs w:val="24"/>
        </w:rPr>
      </w:pPr>
      <w:r w:rsidRPr="005461D2">
        <w:rPr>
          <w:sz w:val="24"/>
          <w:szCs w:val="24"/>
        </w:rPr>
        <w:t>Извлекать и преобразовывать информацию, представленную в виде</w:t>
      </w:r>
      <w:r w:rsidRPr="005461D2">
        <w:rPr>
          <w:spacing w:val="1"/>
          <w:sz w:val="24"/>
          <w:szCs w:val="24"/>
        </w:rPr>
        <w:t xml:space="preserve"> </w:t>
      </w:r>
      <w:r w:rsidRPr="005461D2">
        <w:rPr>
          <w:sz w:val="24"/>
          <w:szCs w:val="24"/>
        </w:rPr>
        <w:t>таблиц, диаграмм, графиков; представлять данные в виде таблиц, диаграмм,</w:t>
      </w:r>
      <w:r w:rsidRPr="005461D2">
        <w:rPr>
          <w:spacing w:val="-67"/>
          <w:sz w:val="24"/>
          <w:szCs w:val="24"/>
        </w:rPr>
        <w:t xml:space="preserve"> </w:t>
      </w:r>
      <w:r w:rsidRPr="005461D2">
        <w:rPr>
          <w:sz w:val="24"/>
          <w:szCs w:val="24"/>
        </w:rPr>
        <w:t>графиков.</w:t>
      </w:r>
    </w:p>
    <w:p w:rsidR="005461D2" w:rsidRPr="005461D2" w:rsidRDefault="005461D2" w:rsidP="005461D2">
      <w:pPr>
        <w:pStyle w:val="af5"/>
        <w:jc w:val="both"/>
        <w:rPr>
          <w:sz w:val="24"/>
          <w:szCs w:val="24"/>
        </w:rPr>
      </w:pPr>
      <w:r w:rsidRPr="005461D2">
        <w:rPr>
          <w:sz w:val="24"/>
          <w:szCs w:val="24"/>
        </w:rPr>
        <w:t>Описывать</w:t>
      </w:r>
      <w:r w:rsidRPr="005461D2">
        <w:rPr>
          <w:spacing w:val="23"/>
          <w:sz w:val="24"/>
          <w:szCs w:val="24"/>
        </w:rPr>
        <w:t xml:space="preserve"> </w:t>
      </w:r>
      <w:r w:rsidRPr="005461D2">
        <w:rPr>
          <w:sz w:val="24"/>
          <w:szCs w:val="24"/>
        </w:rPr>
        <w:t>данные</w:t>
      </w:r>
      <w:r w:rsidRPr="005461D2">
        <w:rPr>
          <w:spacing w:val="22"/>
          <w:sz w:val="24"/>
          <w:szCs w:val="24"/>
        </w:rPr>
        <w:t xml:space="preserve"> </w:t>
      </w:r>
      <w:r w:rsidRPr="005461D2">
        <w:rPr>
          <w:sz w:val="24"/>
          <w:szCs w:val="24"/>
        </w:rPr>
        <w:t>с</w:t>
      </w:r>
      <w:r w:rsidRPr="005461D2">
        <w:rPr>
          <w:spacing w:val="25"/>
          <w:sz w:val="24"/>
          <w:szCs w:val="24"/>
        </w:rPr>
        <w:t xml:space="preserve"> </w:t>
      </w:r>
      <w:r w:rsidRPr="005461D2">
        <w:rPr>
          <w:sz w:val="24"/>
          <w:szCs w:val="24"/>
        </w:rPr>
        <w:t>помощью</w:t>
      </w:r>
      <w:r w:rsidRPr="005461D2">
        <w:rPr>
          <w:spacing w:val="25"/>
          <w:sz w:val="24"/>
          <w:szCs w:val="24"/>
        </w:rPr>
        <w:t xml:space="preserve"> </w:t>
      </w:r>
      <w:r w:rsidRPr="005461D2">
        <w:rPr>
          <w:sz w:val="24"/>
          <w:szCs w:val="24"/>
        </w:rPr>
        <w:t>статистических</w:t>
      </w:r>
      <w:r w:rsidRPr="005461D2">
        <w:rPr>
          <w:spacing w:val="25"/>
          <w:sz w:val="24"/>
          <w:szCs w:val="24"/>
        </w:rPr>
        <w:t xml:space="preserve"> </w:t>
      </w:r>
      <w:r w:rsidRPr="005461D2">
        <w:rPr>
          <w:sz w:val="24"/>
          <w:szCs w:val="24"/>
        </w:rPr>
        <w:t>показателей:</w:t>
      </w:r>
      <w:r w:rsidRPr="005461D2">
        <w:rPr>
          <w:spacing w:val="25"/>
          <w:sz w:val="24"/>
          <w:szCs w:val="24"/>
        </w:rPr>
        <w:t xml:space="preserve"> </w:t>
      </w:r>
      <w:r w:rsidRPr="005461D2">
        <w:rPr>
          <w:sz w:val="24"/>
          <w:szCs w:val="24"/>
        </w:rPr>
        <w:t>средних</w:t>
      </w:r>
      <w:r w:rsidRPr="005461D2">
        <w:rPr>
          <w:spacing w:val="-67"/>
          <w:sz w:val="24"/>
          <w:szCs w:val="24"/>
        </w:rPr>
        <w:t xml:space="preserve"> </w:t>
      </w:r>
      <w:r w:rsidRPr="005461D2">
        <w:rPr>
          <w:sz w:val="24"/>
          <w:szCs w:val="24"/>
        </w:rPr>
        <w:t>значений и мер рассеивания (размах, дисперсия и стандартное отклонение).</w:t>
      </w:r>
      <w:r w:rsidRPr="005461D2">
        <w:rPr>
          <w:spacing w:val="-67"/>
          <w:sz w:val="24"/>
          <w:szCs w:val="24"/>
        </w:rPr>
        <w:t xml:space="preserve"> </w:t>
      </w:r>
      <w:r w:rsidRPr="005461D2">
        <w:rPr>
          <w:sz w:val="24"/>
          <w:szCs w:val="24"/>
        </w:rPr>
        <w:t>Находить</w:t>
      </w:r>
      <w:r w:rsidRPr="005461D2">
        <w:rPr>
          <w:sz w:val="24"/>
          <w:szCs w:val="24"/>
        </w:rPr>
        <w:tab/>
        <w:t>частоты</w:t>
      </w:r>
      <w:r>
        <w:rPr>
          <w:sz w:val="24"/>
          <w:szCs w:val="24"/>
        </w:rPr>
        <w:t xml:space="preserve"> </w:t>
      </w:r>
      <w:r w:rsidRPr="005461D2">
        <w:rPr>
          <w:sz w:val="24"/>
          <w:szCs w:val="24"/>
        </w:rPr>
        <w:t>числовых</w:t>
      </w:r>
      <w:r w:rsidRPr="005461D2">
        <w:rPr>
          <w:sz w:val="24"/>
          <w:szCs w:val="24"/>
        </w:rPr>
        <w:tab/>
        <w:t>значений</w:t>
      </w:r>
      <w:r w:rsidRPr="005461D2">
        <w:rPr>
          <w:sz w:val="24"/>
          <w:szCs w:val="24"/>
        </w:rPr>
        <w:tab/>
        <w:t>и</w:t>
      </w:r>
      <w:r w:rsidRPr="005461D2">
        <w:rPr>
          <w:sz w:val="24"/>
          <w:szCs w:val="24"/>
        </w:rPr>
        <w:tab/>
        <w:t>частоты</w:t>
      </w:r>
      <w:r w:rsidRPr="005461D2">
        <w:rPr>
          <w:sz w:val="24"/>
          <w:szCs w:val="24"/>
        </w:rPr>
        <w:tab/>
        <w:t>событий,</w:t>
      </w:r>
      <w:r>
        <w:rPr>
          <w:sz w:val="24"/>
          <w:szCs w:val="24"/>
        </w:rPr>
        <w:t xml:space="preserve"> </w:t>
      </w:r>
      <w:r w:rsidRPr="005461D2">
        <w:rPr>
          <w:sz w:val="24"/>
          <w:szCs w:val="24"/>
        </w:rPr>
        <w:t>в</w:t>
      </w:r>
      <w:r w:rsidRPr="005461D2">
        <w:rPr>
          <w:spacing w:val="-3"/>
          <w:sz w:val="24"/>
          <w:szCs w:val="24"/>
        </w:rPr>
        <w:t xml:space="preserve"> </w:t>
      </w:r>
      <w:r w:rsidRPr="005461D2">
        <w:rPr>
          <w:sz w:val="24"/>
          <w:szCs w:val="24"/>
        </w:rPr>
        <w:t>том</w:t>
      </w:r>
      <w:r w:rsidRPr="005461D2">
        <w:rPr>
          <w:spacing w:val="-1"/>
          <w:sz w:val="24"/>
          <w:szCs w:val="24"/>
        </w:rPr>
        <w:t xml:space="preserve"> </w:t>
      </w:r>
      <w:r w:rsidRPr="005461D2">
        <w:rPr>
          <w:sz w:val="24"/>
          <w:szCs w:val="24"/>
        </w:rPr>
        <w:t>числе</w:t>
      </w:r>
      <w:r w:rsidRPr="005461D2">
        <w:rPr>
          <w:spacing w:val="-3"/>
          <w:sz w:val="24"/>
          <w:szCs w:val="24"/>
        </w:rPr>
        <w:t xml:space="preserve"> </w:t>
      </w:r>
      <w:r w:rsidRPr="005461D2">
        <w:rPr>
          <w:sz w:val="24"/>
          <w:szCs w:val="24"/>
        </w:rPr>
        <w:t>по результатам</w:t>
      </w:r>
      <w:r w:rsidRPr="005461D2">
        <w:rPr>
          <w:spacing w:val="-2"/>
          <w:sz w:val="24"/>
          <w:szCs w:val="24"/>
        </w:rPr>
        <w:t xml:space="preserve"> </w:t>
      </w:r>
      <w:r w:rsidRPr="005461D2">
        <w:rPr>
          <w:sz w:val="24"/>
          <w:szCs w:val="24"/>
        </w:rPr>
        <w:t>измерений</w:t>
      </w:r>
      <w:r w:rsidRPr="005461D2">
        <w:rPr>
          <w:spacing w:val="-4"/>
          <w:sz w:val="24"/>
          <w:szCs w:val="24"/>
        </w:rPr>
        <w:t xml:space="preserve"> </w:t>
      </w:r>
      <w:r w:rsidRPr="005461D2">
        <w:rPr>
          <w:sz w:val="24"/>
          <w:szCs w:val="24"/>
        </w:rPr>
        <w:t>и</w:t>
      </w:r>
      <w:r w:rsidRPr="005461D2">
        <w:rPr>
          <w:spacing w:val="-1"/>
          <w:sz w:val="24"/>
          <w:szCs w:val="24"/>
        </w:rPr>
        <w:t xml:space="preserve"> </w:t>
      </w:r>
      <w:r w:rsidRPr="005461D2">
        <w:rPr>
          <w:sz w:val="24"/>
          <w:szCs w:val="24"/>
        </w:rPr>
        <w:t>наблюдений.</w:t>
      </w:r>
    </w:p>
    <w:p w:rsidR="005461D2" w:rsidRPr="005461D2" w:rsidRDefault="005461D2" w:rsidP="005461D2">
      <w:pPr>
        <w:pStyle w:val="af5"/>
        <w:jc w:val="both"/>
        <w:rPr>
          <w:sz w:val="24"/>
          <w:szCs w:val="24"/>
        </w:rPr>
      </w:pPr>
      <w:r w:rsidRPr="005461D2">
        <w:rPr>
          <w:sz w:val="24"/>
          <w:szCs w:val="24"/>
        </w:rPr>
        <w:t>Находить</w:t>
      </w:r>
      <w:r w:rsidRPr="005461D2">
        <w:rPr>
          <w:spacing w:val="1"/>
          <w:sz w:val="24"/>
          <w:szCs w:val="24"/>
        </w:rPr>
        <w:t xml:space="preserve"> </w:t>
      </w:r>
      <w:r w:rsidRPr="005461D2">
        <w:rPr>
          <w:sz w:val="24"/>
          <w:szCs w:val="24"/>
        </w:rPr>
        <w:t>вероятности</w:t>
      </w:r>
      <w:r w:rsidRPr="005461D2">
        <w:rPr>
          <w:spacing w:val="1"/>
          <w:sz w:val="24"/>
          <w:szCs w:val="24"/>
        </w:rPr>
        <w:t xml:space="preserve"> </w:t>
      </w:r>
      <w:r w:rsidRPr="005461D2">
        <w:rPr>
          <w:sz w:val="24"/>
          <w:szCs w:val="24"/>
        </w:rPr>
        <w:t>случайных</w:t>
      </w:r>
      <w:r w:rsidRPr="005461D2">
        <w:rPr>
          <w:spacing w:val="1"/>
          <w:sz w:val="24"/>
          <w:szCs w:val="24"/>
        </w:rPr>
        <w:t xml:space="preserve"> </w:t>
      </w:r>
      <w:r w:rsidRPr="005461D2">
        <w:rPr>
          <w:sz w:val="24"/>
          <w:szCs w:val="24"/>
        </w:rPr>
        <w:t>событий</w:t>
      </w:r>
      <w:r w:rsidRPr="005461D2">
        <w:rPr>
          <w:spacing w:val="1"/>
          <w:sz w:val="24"/>
          <w:szCs w:val="24"/>
        </w:rPr>
        <w:t xml:space="preserve"> </w:t>
      </w:r>
      <w:r w:rsidRPr="005461D2">
        <w:rPr>
          <w:sz w:val="24"/>
          <w:szCs w:val="24"/>
        </w:rPr>
        <w:t>в</w:t>
      </w:r>
      <w:r w:rsidRPr="005461D2">
        <w:rPr>
          <w:spacing w:val="1"/>
          <w:sz w:val="24"/>
          <w:szCs w:val="24"/>
        </w:rPr>
        <w:t xml:space="preserve"> </w:t>
      </w:r>
      <w:r w:rsidRPr="005461D2">
        <w:rPr>
          <w:sz w:val="24"/>
          <w:szCs w:val="24"/>
        </w:rPr>
        <w:t>опытах,</w:t>
      </w:r>
      <w:r w:rsidRPr="005461D2">
        <w:rPr>
          <w:spacing w:val="71"/>
          <w:sz w:val="24"/>
          <w:szCs w:val="24"/>
        </w:rPr>
        <w:t xml:space="preserve"> </w:t>
      </w:r>
      <w:r w:rsidRPr="005461D2">
        <w:rPr>
          <w:sz w:val="24"/>
          <w:szCs w:val="24"/>
        </w:rPr>
        <w:t>зная</w:t>
      </w:r>
      <w:r w:rsidRPr="005461D2">
        <w:rPr>
          <w:spacing w:val="1"/>
          <w:sz w:val="24"/>
          <w:szCs w:val="24"/>
        </w:rPr>
        <w:t xml:space="preserve"> </w:t>
      </w:r>
      <w:r w:rsidRPr="005461D2">
        <w:rPr>
          <w:sz w:val="24"/>
          <w:szCs w:val="24"/>
        </w:rPr>
        <w:t xml:space="preserve">вероятности   </w:t>
      </w:r>
      <w:r w:rsidRPr="005461D2">
        <w:rPr>
          <w:spacing w:val="22"/>
          <w:sz w:val="24"/>
          <w:szCs w:val="24"/>
        </w:rPr>
        <w:t xml:space="preserve"> </w:t>
      </w:r>
      <w:r w:rsidRPr="005461D2">
        <w:rPr>
          <w:sz w:val="24"/>
          <w:szCs w:val="24"/>
        </w:rPr>
        <w:t xml:space="preserve">элементарных    </w:t>
      </w:r>
      <w:r w:rsidRPr="005461D2">
        <w:rPr>
          <w:spacing w:val="21"/>
          <w:sz w:val="24"/>
          <w:szCs w:val="24"/>
        </w:rPr>
        <w:t xml:space="preserve"> </w:t>
      </w:r>
      <w:r w:rsidRPr="005461D2">
        <w:rPr>
          <w:sz w:val="24"/>
          <w:szCs w:val="24"/>
        </w:rPr>
        <w:t xml:space="preserve">событий,    </w:t>
      </w:r>
      <w:r w:rsidRPr="005461D2">
        <w:rPr>
          <w:spacing w:val="21"/>
          <w:sz w:val="24"/>
          <w:szCs w:val="24"/>
        </w:rPr>
        <w:t xml:space="preserve"> </w:t>
      </w:r>
      <w:r w:rsidRPr="005461D2">
        <w:rPr>
          <w:sz w:val="24"/>
          <w:szCs w:val="24"/>
        </w:rPr>
        <w:t xml:space="preserve">в    </w:t>
      </w:r>
      <w:r w:rsidRPr="005461D2">
        <w:rPr>
          <w:spacing w:val="20"/>
          <w:sz w:val="24"/>
          <w:szCs w:val="24"/>
        </w:rPr>
        <w:t xml:space="preserve"> </w:t>
      </w:r>
      <w:r w:rsidRPr="005461D2">
        <w:rPr>
          <w:sz w:val="24"/>
          <w:szCs w:val="24"/>
        </w:rPr>
        <w:t xml:space="preserve">том    </w:t>
      </w:r>
      <w:r w:rsidRPr="005461D2">
        <w:rPr>
          <w:spacing w:val="22"/>
          <w:sz w:val="24"/>
          <w:szCs w:val="24"/>
        </w:rPr>
        <w:t xml:space="preserve"> </w:t>
      </w:r>
      <w:r w:rsidRPr="005461D2">
        <w:rPr>
          <w:sz w:val="24"/>
          <w:szCs w:val="24"/>
        </w:rPr>
        <w:t xml:space="preserve">числе    </w:t>
      </w:r>
      <w:r w:rsidRPr="005461D2">
        <w:rPr>
          <w:spacing w:val="21"/>
          <w:sz w:val="24"/>
          <w:szCs w:val="24"/>
        </w:rPr>
        <w:t xml:space="preserve"> </w:t>
      </w:r>
      <w:r w:rsidRPr="005461D2">
        <w:rPr>
          <w:sz w:val="24"/>
          <w:szCs w:val="24"/>
        </w:rPr>
        <w:t xml:space="preserve">в    </w:t>
      </w:r>
      <w:r w:rsidRPr="005461D2">
        <w:rPr>
          <w:spacing w:val="21"/>
          <w:sz w:val="24"/>
          <w:szCs w:val="24"/>
        </w:rPr>
        <w:t xml:space="preserve"> </w:t>
      </w:r>
      <w:r w:rsidRPr="005461D2">
        <w:rPr>
          <w:sz w:val="24"/>
          <w:szCs w:val="24"/>
        </w:rPr>
        <w:t>опытах</w:t>
      </w:r>
      <w:r w:rsidRPr="005461D2">
        <w:rPr>
          <w:spacing w:val="-68"/>
          <w:sz w:val="24"/>
          <w:szCs w:val="24"/>
        </w:rPr>
        <w:t xml:space="preserve"> </w:t>
      </w:r>
      <w:r w:rsidRPr="005461D2">
        <w:rPr>
          <w:sz w:val="24"/>
          <w:szCs w:val="24"/>
        </w:rPr>
        <w:t>с</w:t>
      </w:r>
      <w:r w:rsidRPr="005461D2">
        <w:rPr>
          <w:spacing w:val="-1"/>
          <w:sz w:val="24"/>
          <w:szCs w:val="24"/>
        </w:rPr>
        <w:t xml:space="preserve"> </w:t>
      </w:r>
      <w:r w:rsidRPr="005461D2">
        <w:rPr>
          <w:sz w:val="24"/>
          <w:szCs w:val="24"/>
        </w:rPr>
        <w:t>равновозможными</w:t>
      </w:r>
      <w:r w:rsidRPr="005461D2">
        <w:rPr>
          <w:spacing w:val="-2"/>
          <w:sz w:val="24"/>
          <w:szCs w:val="24"/>
        </w:rPr>
        <w:t xml:space="preserve"> </w:t>
      </w:r>
      <w:r w:rsidRPr="005461D2">
        <w:rPr>
          <w:sz w:val="24"/>
          <w:szCs w:val="24"/>
        </w:rPr>
        <w:t>элементарными</w:t>
      </w:r>
      <w:r w:rsidRPr="005461D2">
        <w:rPr>
          <w:spacing w:val="-2"/>
          <w:sz w:val="24"/>
          <w:szCs w:val="24"/>
        </w:rPr>
        <w:t xml:space="preserve"> </w:t>
      </w:r>
      <w:r w:rsidRPr="005461D2">
        <w:rPr>
          <w:sz w:val="24"/>
          <w:szCs w:val="24"/>
        </w:rPr>
        <w:t>событиями.</w:t>
      </w:r>
    </w:p>
    <w:p w:rsidR="005461D2" w:rsidRPr="005461D2" w:rsidRDefault="005461D2" w:rsidP="005461D2">
      <w:pPr>
        <w:pStyle w:val="af5"/>
        <w:jc w:val="both"/>
        <w:rPr>
          <w:sz w:val="24"/>
          <w:szCs w:val="24"/>
        </w:rPr>
      </w:pPr>
      <w:r w:rsidRPr="005461D2">
        <w:rPr>
          <w:sz w:val="24"/>
          <w:szCs w:val="24"/>
        </w:rPr>
        <w:t>Использовать графические модели: дерево случайного эксперимента,</w:t>
      </w:r>
      <w:r w:rsidRPr="005461D2">
        <w:rPr>
          <w:spacing w:val="1"/>
          <w:sz w:val="24"/>
          <w:szCs w:val="24"/>
        </w:rPr>
        <w:t xml:space="preserve"> </w:t>
      </w:r>
      <w:r w:rsidRPr="005461D2">
        <w:rPr>
          <w:sz w:val="24"/>
          <w:szCs w:val="24"/>
        </w:rPr>
        <w:t>диаграммы</w:t>
      </w:r>
      <w:r w:rsidRPr="005461D2">
        <w:rPr>
          <w:spacing w:val="-1"/>
          <w:sz w:val="24"/>
          <w:szCs w:val="24"/>
        </w:rPr>
        <w:t xml:space="preserve"> </w:t>
      </w:r>
      <w:r w:rsidRPr="005461D2">
        <w:rPr>
          <w:sz w:val="24"/>
          <w:szCs w:val="24"/>
        </w:rPr>
        <w:t>Эйлера,</w:t>
      </w:r>
      <w:r w:rsidRPr="005461D2">
        <w:rPr>
          <w:spacing w:val="-1"/>
          <w:sz w:val="24"/>
          <w:szCs w:val="24"/>
        </w:rPr>
        <w:t xml:space="preserve"> </w:t>
      </w:r>
      <w:r w:rsidRPr="005461D2">
        <w:rPr>
          <w:sz w:val="24"/>
          <w:szCs w:val="24"/>
        </w:rPr>
        <w:t>числовая прямая.</w:t>
      </w:r>
    </w:p>
    <w:p w:rsidR="005461D2" w:rsidRPr="005461D2" w:rsidRDefault="005461D2" w:rsidP="005461D2">
      <w:pPr>
        <w:pStyle w:val="af5"/>
        <w:jc w:val="both"/>
        <w:rPr>
          <w:sz w:val="24"/>
          <w:szCs w:val="24"/>
        </w:rPr>
      </w:pPr>
      <w:r w:rsidRPr="005461D2">
        <w:rPr>
          <w:sz w:val="24"/>
          <w:szCs w:val="24"/>
        </w:rPr>
        <w:t>Оперировать</w:t>
      </w:r>
      <w:r w:rsidRPr="005461D2">
        <w:rPr>
          <w:spacing w:val="1"/>
          <w:sz w:val="24"/>
          <w:szCs w:val="24"/>
        </w:rPr>
        <w:t xml:space="preserve"> </w:t>
      </w:r>
      <w:r w:rsidRPr="005461D2">
        <w:rPr>
          <w:sz w:val="24"/>
          <w:szCs w:val="24"/>
        </w:rPr>
        <w:t>понятиями:</w:t>
      </w:r>
      <w:r w:rsidRPr="005461D2">
        <w:rPr>
          <w:spacing w:val="1"/>
          <w:sz w:val="24"/>
          <w:szCs w:val="24"/>
        </w:rPr>
        <w:t xml:space="preserve"> </w:t>
      </w:r>
      <w:r w:rsidRPr="005461D2">
        <w:rPr>
          <w:sz w:val="24"/>
          <w:szCs w:val="24"/>
        </w:rPr>
        <w:t>множество,</w:t>
      </w:r>
      <w:r w:rsidRPr="005461D2">
        <w:rPr>
          <w:spacing w:val="1"/>
          <w:sz w:val="24"/>
          <w:szCs w:val="24"/>
        </w:rPr>
        <w:t xml:space="preserve"> </w:t>
      </w:r>
      <w:r w:rsidRPr="005461D2">
        <w:rPr>
          <w:sz w:val="24"/>
          <w:szCs w:val="24"/>
        </w:rPr>
        <w:t>подмножество;</w:t>
      </w:r>
      <w:r w:rsidRPr="005461D2">
        <w:rPr>
          <w:spacing w:val="1"/>
          <w:sz w:val="24"/>
          <w:szCs w:val="24"/>
        </w:rPr>
        <w:t xml:space="preserve"> </w:t>
      </w:r>
      <w:r w:rsidRPr="005461D2">
        <w:rPr>
          <w:sz w:val="24"/>
          <w:szCs w:val="24"/>
        </w:rPr>
        <w:t>выполнять</w:t>
      </w:r>
      <w:r w:rsidRPr="005461D2">
        <w:rPr>
          <w:spacing w:val="1"/>
          <w:sz w:val="24"/>
          <w:szCs w:val="24"/>
        </w:rPr>
        <w:t xml:space="preserve"> </w:t>
      </w:r>
      <w:r w:rsidRPr="005461D2">
        <w:rPr>
          <w:sz w:val="24"/>
          <w:szCs w:val="24"/>
        </w:rPr>
        <w:t>операции</w:t>
      </w:r>
      <w:r w:rsidRPr="005461D2">
        <w:rPr>
          <w:spacing w:val="1"/>
          <w:sz w:val="24"/>
          <w:szCs w:val="24"/>
        </w:rPr>
        <w:t xml:space="preserve"> </w:t>
      </w:r>
      <w:r w:rsidRPr="005461D2">
        <w:rPr>
          <w:sz w:val="24"/>
          <w:szCs w:val="24"/>
        </w:rPr>
        <w:t>над</w:t>
      </w:r>
      <w:r w:rsidRPr="005461D2">
        <w:rPr>
          <w:spacing w:val="1"/>
          <w:sz w:val="24"/>
          <w:szCs w:val="24"/>
        </w:rPr>
        <w:t xml:space="preserve"> </w:t>
      </w:r>
      <w:r w:rsidRPr="005461D2">
        <w:rPr>
          <w:sz w:val="24"/>
          <w:szCs w:val="24"/>
        </w:rPr>
        <w:t>множествами:</w:t>
      </w:r>
      <w:r w:rsidRPr="005461D2">
        <w:rPr>
          <w:spacing w:val="1"/>
          <w:sz w:val="24"/>
          <w:szCs w:val="24"/>
        </w:rPr>
        <w:t xml:space="preserve"> </w:t>
      </w:r>
      <w:r w:rsidRPr="005461D2">
        <w:rPr>
          <w:sz w:val="24"/>
          <w:szCs w:val="24"/>
        </w:rPr>
        <w:t>объединение,</w:t>
      </w:r>
      <w:r w:rsidRPr="005461D2">
        <w:rPr>
          <w:spacing w:val="1"/>
          <w:sz w:val="24"/>
          <w:szCs w:val="24"/>
        </w:rPr>
        <w:t xml:space="preserve"> </w:t>
      </w:r>
      <w:r w:rsidRPr="005461D2">
        <w:rPr>
          <w:sz w:val="24"/>
          <w:szCs w:val="24"/>
        </w:rPr>
        <w:t>пересечение,</w:t>
      </w:r>
      <w:r w:rsidRPr="005461D2">
        <w:rPr>
          <w:spacing w:val="1"/>
          <w:sz w:val="24"/>
          <w:szCs w:val="24"/>
        </w:rPr>
        <w:t xml:space="preserve"> </w:t>
      </w:r>
      <w:r w:rsidRPr="005461D2">
        <w:rPr>
          <w:sz w:val="24"/>
          <w:szCs w:val="24"/>
        </w:rPr>
        <w:t>дополнение;</w:t>
      </w:r>
      <w:r w:rsidRPr="005461D2">
        <w:rPr>
          <w:spacing w:val="1"/>
          <w:sz w:val="24"/>
          <w:szCs w:val="24"/>
        </w:rPr>
        <w:t xml:space="preserve"> </w:t>
      </w:r>
      <w:r w:rsidRPr="005461D2">
        <w:rPr>
          <w:sz w:val="24"/>
          <w:szCs w:val="24"/>
        </w:rPr>
        <w:t>перечислять</w:t>
      </w:r>
      <w:r w:rsidRPr="005461D2">
        <w:rPr>
          <w:spacing w:val="-3"/>
          <w:sz w:val="24"/>
          <w:szCs w:val="24"/>
        </w:rPr>
        <w:t xml:space="preserve"> </w:t>
      </w:r>
      <w:r w:rsidRPr="005461D2">
        <w:rPr>
          <w:sz w:val="24"/>
          <w:szCs w:val="24"/>
        </w:rPr>
        <w:t>элементы множеств;</w:t>
      </w:r>
      <w:r w:rsidRPr="005461D2">
        <w:rPr>
          <w:spacing w:val="-3"/>
          <w:sz w:val="24"/>
          <w:szCs w:val="24"/>
        </w:rPr>
        <w:t xml:space="preserve"> </w:t>
      </w:r>
      <w:r w:rsidRPr="005461D2">
        <w:rPr>
          <w:sz w:val="24"/>
          <w:szCs w:val="24"/>
        </w:rPr>
        <w:t>применять</w:t>
      </w:r>
      <w:r w:rsidRPr="005461D2">
        <w:rPr>
          <w:spacing w:val="-2"/>
          <w:sz w:val="24"/>
          <w:szCs w:val="24"/>
        </w:rPr>
        <w:t xml:space="preserve"> </w:t>
      </w:r>
      <w:r w:rsidRPr="005461D2">
        <w:rPr>
          <w:sz w:val="24"/>
          <w:szCs w:val="24"/>
        </w:rPr>
        <w:t>свойства</w:t>
      </w:r>
      <w:r w:rsidRPr="005461D2">
        <w:rPr>
          <w:spacing w:val="-2"/>
          <w:sz w:val="24"/>
          <w:szCs w:val="24"/>
        </w:rPr>
        <w:t xml:space="preserve"> </w:t>
      </w:r>
      <w:r w:rsidRPr="005461D2">
        <w:rPr>
          <w:sz w:val="24"/>
          <w:szCs w:val="24"/>
        </w:rPr>
        <w:t>множеств.</w:t>
      </w:r>
    </w:p>
    <w:p w:rsidR="005461D2" w:rsidRPr="005461D2" w:rsidRDefault="005461D2" w:rsidP="005461D2">
      <w:pPr>
        <w:pStyle w:val="af5"/>
        <w:jc w:val="both"/>
        <w:rPr>
          <w:sz w:val="24"/>
          <w:szCs w:val="24"/>
        </w:rPr>
      </w:pPr>
      <w:r w:rsidRPr="005461D2">
        <w:rPr>
          <w:sz w:val="24"/>
          <w:szCs w:val="24"/>
        </w:rPr>
        <w:t>Использовать графическое представление множеств и связей между</w:t>
      </w:r>
      <w:r w:rsidRPr="005461D2">
        <w:rPr>
          <w:spacing w:val="1"/>
          <w:sz w:val="24"/>
          <w:szCs w:val="24"/>
        </w:rPr>
        <w:t xml:space="preserve"> </w:t>
      </w:r>
      <w:r w:rsidRPr="005461D2">
        <w:rPr>
          <w:sz w:val="24"/>
          <w:szCs w:val="24"/>
        </w:rPr>
        <w:t>ними для описания процессов и явлений, в том числе при решении задач из</w:t>
      </w:r>
      <w:r w:rsidRPr="005461D2">
        <w:rPr>
          <w:spacing w:val="1"/>
          <w:sz w:val="24"/>
          <w:szCs w:val="24"/>
        </w:rPr>
        <w:t xml:space="preserve"> </w:t>
      </w:r>
      <w:r w:rsidRPr="005461D2">
        <w:rPr>
          <w:sz w:val="24"/>
          <w:szCs w:val="24"/>
        </w:rPr>
        <w:t>других учебных</w:t>
      </w:r>
      <w:r w:rsidRPr="005461D2">
        <w:rPr>
          <w:spacing w:val="1"/>
          <w:sz w:val="24"/>
          <w:szCs w:val="24"/>
        </w:rPr>
        <w:t xml:space="preserve"> </w:t>
      </w:r>
      <w:r w:rsidRPr="005461D2">
        <w:rPr>
          <w:sz w:val="24"/>
          <w:szCs w:val="24"/>
        </w:rPr>
        <w:t>предметов</w:t>
      </w:r>
      <w:r w:rsidRPr="005461D2">
        <w:rPr>
          <w:spacing w:val="-2"/>
          <w:sz w:val="24"/>
          <w:szCs w:val="24"/>
        </w:rPr>
        <w:t xml:space="preserve"> </w:t>
      </w:r>
      <w:r w:rsidRPr="005461D2">
        <w:rPr>
          <w:sz w:val="24"/>
          <w:szCs w:val="24"/>
        </w:rPr>
        <w:t>и курсов.</w:t>
      </w:r>
    </w:p>
    <w:p w:rsidR="005461D2" w:rsidRDefault="005461D2" w:rsidP="00641980">
      <w:pPr>
        <w:pStyle w:val="110"/>
        <w:numPr>
          <w:ilvl w:val="0"/>
          <w:numId w:val="2"/>
        </w:numPr>
        <w:tabs>
          <w:tab w:val="left" w:pos="1163"/>
        </w:tabs>
        <w:spacing w:before="4" w:line="319" w:lineRule="exact"/>
        <w:ind w:left="1162" w:hanging="353"/>
      </w:pPr>
      <w:r>
        <w:t>класс</w:t>
      </w:r>
    </w:p>
    <w:p w:rsidR="005461D2" w:rsidRPr="005461D2" w:rsidRDefault="005461D2" w:rsidP="005461D2">
      <w:pPr>
        <w:pStyle w:val="af5"/>
        <w:jc w:val="both"/>
        <w:rPr>
          <w:sz w:val="24"/>
          <w:szCs w:val="24"/>
        </w:rPr>
      </w:pPr>
      <w:r w:rsidRPr="005461D2">
        <w:rPr>
          <w:sz w:val="24"/>
          <w:szCs w:val="24"/>
        </w:rPr>
        <w:t>Извлекать</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преобразовывать</w:t>
      </w:r>
      <w:r w:rsidRPr="005461D2">
        <w:rPr>
          <w:spacing w:val="1"/>
          <w:sz w:val="24"/>
          <w:szCs w:val="24"/>
        </w:rPr>
        <w:t xml:space="preserve"> </w:t>
      </w:r>
      <w:r w:rsidRPr="005461D2">
        <w:rPr>
          <w:sz w:val="24"/>
          <w:szCs w:val="24"/>
        </w:rPr>
        <w:t>информацию,</w:t>
      </w:r>
      <w:r w:rsidRPr="005461D2">
        <w:rPr>
          <w:spacing w:val="1"/>
          <w:sz w:val="24"/>
          <w:szCs w:val="24"/>
        </w:rPr>
        <w:t xml:space="preserve"> </w:t>
      </w:r>
      <w:r w:rsidRPr="005461D2">
        <w:rPr>
          <w:sz w:val="24"/>
          <w:szCs w:val="24"/>
        </w:rPr>
        <w:t>представленную</w:t>
      </w:r>
      <w:r w:rsidRPr="005461D2">
        <w:rPr>
          <w:spacing w:val="1"/>
          <w:sz w:val="24"/>
          <w:szCs w:val="24"/>
        </w:rPr>
        <w:t xml:space="preserve"> </w:t>
      </w:r>
      <w:r w:rsidRPr="005461D2">
        <w:rPr>
          <w:sz w:val="24"/>
          <w:szCs w:val="24"/>
        </w:rPr>
        <w:t>в</w:t>
      </w:r>
      <w:r w:rsidRPr="005461D2">
        <w:rPr>
          <w:spacing w:val="1"/>
          <w:sz w:val="24"/>
          <w:szCs w:val="24"/>
        </w:rPr>
        <w:t xml:space="preserve"> </w:t>
      </w:r>
      <w:r w:rsidRPr="005461D2">
        <w:rPr>
          <w:sz w:val="24"/>
          <w:szCs w:val="24"/>
        </w:rPr>
        <w:t>различных источниках в виде таблиц, диаграмм, графиков; представлять</w:t>
      </w:r>
      <w:r w:rsidRPr="005461D2">
        <w:rPr>
          <w:spacing w:val="1"/>
          <w:sz w:val="24"/>
          <w:szCs w:val="24"/>
        </w:rPr>
        <w:t xml:space="preserve"> </w:t>
      </w:r>
      <w:r w:rsidRPr="005461D2">
        <w:rPr>
          <w:sz w:val="24"/>
          <w:szCs w:val="24"/>
        </w:rPr>
        <w:t>данные</w:t>
      </w:r>
      <w:r w:rsidRPr="005461D2">
        <w:rPr>
          <w:spacing w:val="-1"/>
          <w:sz w:val="24"/>
          <w:szCs w:val="24"/>
        </w:rPr>
        <w:t xml:space="preserve"> </w:t>
      </w:r>
      <w:r w:rsidRPr="005461D2">
        <w:rPr>
          <w:sz w:val="24"/>
          <w:szCs w:val="24"/>
        </w:rPr>
        <w:t>в</w:t>
      </w:r>
      <w:r w:rsidRPr="005461D2">
        <w:rPr>
          <w:spacing w:val="-1"/>
          <w:sz w:val="24"/>
          <w:szCs w:val="24"/>
        </w:rPr>
        <w:t xml:space="preserve"> </w:t>
      </w:r>
      <w:r w:rsidRPr="005461D2">
        <w:rPr>
          <w:sz w:val="24"/>
          <w:szCs w:val="24"/>
        </w:rPr>
        <w:t>виде таблиц,</w:t>
      </w:r>
      <w:r w:rsidRPr="005461D2">
        <w:rPr>
          <w:spacing w:val="-1"/>
          <w:sz w:val="24"/>
          <w:szCs w:val="24"/>
        </w:rPr>
        <w:t xml:space="preserve"> </w:t>
      </w:r>
      <w:r w:rsidRPr="005461D2">
        <w:rPr>
          <w:sz w:val="24"/>
          <w:szCs w:val="24"/>
        </w:rPr>
        <w:t>диаграмм,</w:t>
      </w:r>
      <w:r w:rsidRPr="005461D2">
        <w:rPr>
          <w:spacing w:val="-2"/>
          <w:sz w:val="24"/>
          <w:szCs w:val="24"/>
        </w:rPr>
        <w:t xml:space="preserve"> </w:t>
      </w:r>
      <w:r w:rsidRPr="005461D2">
        <w:rPr>
          <w:sz w:val="24"/>
          <w:szCs w:val="24"/>
        </w:rPr>
        <w:t>графиков.</w:t>
      </w:r>
    </w:p>
    <w:p w:rsidR="005461D2" w:rsidRPr="005461D2" w:rsidRDefault="005461D2" w:rsidP="005461D2">
      <w:pPr>
        <w:pStyle w:val="af5"/>
        <w:jc w:val="both"/>
        <w:rPr>
          <w:sz w:val="24"/>
          <w:szCs w:val="24"/>
        </w:rPr>
      </w:pPr>
      <w:r w:rsidRPr="005461D2">
        <w:rPr>
          <w:sz w:val="24"/>
          <w:szCs w:val="24"/>
        </w:rPr>
        <w:t>Решать</w:t>
      </w:r>
      <w:r w:rsidRPr="005461D2">
        <w:rPr>
          <w:spacing w:val="1"/>
          <w:sz w:val="24"/>
          <w:szCs w:val="24"/>
        </w:rPr>
        <w:t xml:space="preserve"> </w:t>
      </w:r>
      <w:r w:rsidRPr="005461D2">
        <w:rPr>
          <w:sz w:val="24"/>
          <w:szCs w:val="24"/>
        </w:rPr>
        <w:t>задачи</w:t>
      </w:r>
      <w:r w:rsidRPr="005461D2">
        <w:rPr>
          <w:spacing w:val="1"/>
          <w:sz w:val="24"/>
          <w:szCs w:val="24"/>
        </w:rPr>
        <w:t xml:space="preserve"> </w:t>
      </w:r>
      <w:r w:rsidRPr="005461D2">
        <w:rPr>
          <w:sz w:val="24"/>
          <w:szCs w:val="24"/>
        </w:rPr>
        <w:t>организованным</w:t>
      </w:r>
      <w:r w:rsidRPr="005461D2">
        <w:rPr>
          <w:spacing w:val="1"/>
          <w:sz w:val="24"/>
          <w:szCs w:val="24"/>
        </w:rPr>
        <w:t xml:space="preserve"> </w:t>
      </w:r>
      <w:r w:rsidRPr="005461D2">
        <w:rPr>
          <w:sz w:val="24"/>
          <w:szCs w:val="24"/>
        </w:rPr>
        <w:t>перебором</w:t>
      </w:r>
      <w:r w:rsidRPr="005461D2">
        <w:rPr>
          <w:spacing w:val="1"/>
          <w:sz w:val="24"/>
          <w:szCs w:val="24"/>
        </w:rPr>
        <w:t xml:space="preserve"> </w:t>
      </w:r>
      <w:r w:rsidRPr="005461D2">
        <w:rPr>
          <w:sz w:val="24"/>
          <w:szCs w:val="24"/>
        </w:rPr>
        <w:t>вариантов,</w:t>
      </w:r>
      <w:r w:rsidRPr="005461D2">
        <w:rPr>
          <w:spacing w:val="1"/>
          <w:sz w:val="24"/>
          <w:szCs w:val="24"/>
        </w:rPr>
        <w:t xml:space="preserve"> </w:t>
      </w:r>
      <w:r w:rsidRPr="005461D2">
        <w:rPr>
          <w:sz w:val="24"/>
          <w:szCs w:val="24"/>
        </w:rPr>
        <w:t>а</w:t>
      </w:r>
      <w:r w:rsidRPr="005461D2">
        <w:rPr>
          <w:spacing w:val="1"/>
          <w:sz w:val="24"/>
          <w:szCs w:val="24"/>
        </w:rPr>
        <w:t xml:space="preserve"> </w:t>
      </w:r>
      <w:r w:rsidRPr="005461D2">
        <w:rPr>
          <w:sz w:val="24"/>
          <w:szCs w:val="24"/>
        </w:rPr>
        <w:t>также</w:t>
      </w:r>
      <w:r w:rsidRPr="005461D2">
        <w:rPr>
          <w:spacing w:val="1"/>
          <w:sz w:val="24"/>
          <w:szCs w:val="24"/>
        </w:rPr>
        <w:t xml:space="preserve"> </w:t>
      </w:r>
      <w:r w:rsidRPr="005461D2">
        <w:rPr>
          <w:sz w:val="24"/>
          <w:szCs w:val="24"/>
        </w:rPr>
        <w:t>с</w:t>
      </w:r>
      <w:r w:rsidRPr="005461D2">
        <w:rPr>
          <w:spacing w:val="1"/>
          <w:sz w:val="24"/>
          <w:szCs w:val="24"/>
        </w:rPr>
        <w:t xml:space="preserve"> </w:t>
      </w:r>
      <w:r w:rsidRPr="005461D2">
        <w:rPr>
          <w:sz w:val="24"/>
          <w:szCs w:val="24"/>
        </w:rPr>
        <w:t>использованием</w:t>
      </w:r>
      <w:r w:rsidRPr="005461D2">
        <w:rPr>
          <w:spacing w:val="-1"/>
          <w:sz w:val="24"/>
          <w:szCs w:val="24"/>
        </w:rPr>
        <w:t xml:space="preserve"> </w:t>
      </w:r>
      <w:r w:rsidRPr="005461D2">
        <w:rPr>
          <w:sz w:val="24"/>
          <w:szCs w:val="24"/>
        </w:rPr>
        <w:t>комбинаторных</w:t>
      </w:r>
      <w:r w:rsidRPr="005461D2">
        <w:rPr>
          <w:spacing w:val="-3"/>
          <w:sz w:val="24"/>
          <w:szCs w:val="24"/>
        </w:rPr>
        <w:t xml:space="preserve"> </w:t>
      </w:r>
      <w:r w:rsidRPr="005461D2">
        <w:rPr>
          <w:sz w:val="24"/>
          <w:szCs w:val="24"/>
        </w:rPr>
        <w:t>правил</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методов.</w:t>
      </w:r>
    </w:p>
    <w:p w:rsidR="005461D2" w:rsidRPr="005461D2" w:rsidRDefault="005461D2" w:rsidP="005461D2">
      <w:pPr>
        <w:pStyle w:val="af5"/>
        <w:jc w:val="both"/>
        <w:rPr>
          <w:sz w:val="24"/>
          <w:szCs w:val="24"/>
        </w:rPr>
      </w:pPr>
      <w:r w:rsidRPr="005461D2">
        <w:rPr>
          <w:sz w:val="24"/>
          <w:szCs w:val="24"/>
        </w:rPr>
        <w:t>Использовать описательные характеристики для массивов числовых</w:t>
      </w:r>
      <w:r w:rsidRPr="005461D2">
        <w:rPr>
          <w:spacing w:val="1"/>
          <w:sz w:val="24"/>
          <w:szCs w:val="24"/>
        </w:rPr>
        <w:t xml:space="preserve"> </w:t>
      </w:r>
      <w:r w:rsidRPr="005461D2">
        <w:rPr>
          <w:sz w:val="24"/>
          <w:szCs w:val="24"/>
        </w:rPr>
        <w:t>данных,</w:t>
      </w:r>
      <w:r w:rsidRPr="005461D2">
        <w:rPr>
          <w:spacing w:val="-2"/>
          <w:sz w:val="24"/>
          <w:szCs w:val="24"/>
        </w:rPr>
        <w:t xml:space="preserve"> </w:t>
      </w:r>
      <w:r w:rsidRPr="005461D2">
        <w:rPr>
          <w:sz w:val="24"/>
          <w:szCs w:val="24"/>
        </w:rPr>
        <w:t>в</w:t>
      </w:r>
      <w:r w:rsidRPr="005461D2">
        <w:rPr>
          <w:spacing w:val="-2"/>
          <w:sz w:val="24"/>
          <w:szCs w:val="24"/>
        </w:rPr>
        <w:t xml:space="preserve"> </w:t>
      </w:r>
      <w:r w:rsidRPr="005461D2">
        <w:rPr>
          <w:sz w:val="24"/>
          <w:szCs w:val="24"/>
        </w:rPr>
        <w:t>том</w:t>
      </w:r>
      <w:r w:rsidRPr="005461D2">
        <w:rPr>
          <w:spacing w:val="-3"/>
          <w:sz w:val="24"/>
          <w:szCs w:val="24"/>
        </w:rPr>
        <w:t xml:space="preserve"> </w:t>
      </w:r>
      <w:r w:rsidRPr="005461D2">
        <w:rPr>
          <w:sz w:val="24"/>
          <w:szCs w:val="24"/>
        </w:rPr>
        <w:t>числе</w:t>
      </w:r>
      <w:r w:rsidRPr="005461D2">
        <w:rPr>
          <w:spacing w:val="-3"/>
          <w:sz w:val="24"/>
          <w:szCs w:val="24"/>
        </w:rPr>
        <w:t xml:space="preserve"> </w:t>
      </w:r>
      <w:r w:rsidRPr="005461D2">
        <w:rPr>
          <w:sz w:val="24"/>
          <w:szCs w:val="24"/>
        </w:rPr>
        <w:t>средние значения</w:t>
      </w:r>
      <w:r w:rsidRPr="005461D2">
        <w:rPr>
          <w:spacing w:val="-3"/>
          <w:sz w:val="24"/>
          <w:szCs w:val="24"/>
        </w:rPr>
        <w:t xml:space="preserve"> </w:t>
      </w:r>
      <w:r w:rsidRPr="005461D2">
        <w:rPr>
          <w:sz w:val="24"/>
          <w:szCs w:val="24"/>
        </w:rPr>
        <w:t>и</w:t>
      </w:r>
      <w:r w:rsidRPr="005461D2">
        <w:rPr>
          <w:spacing w:val="-2"/>
          <w:sz w:val="24"/>
          <w:szCs w:val="24"/>
        </w:rPr>
        <w:t xml:space="preserve"> </w:t>
      </w:r>
      <w:r w:rsidRPr="005461D2">
        <w:rPr>
          <w:sz w:val="24"/>
          <w:szCs w:val="24"/>
        </w:rPr>
        <w:t>меры</w:t>
      </w:r>
      <w:r w:rsidRPr="005461D2">
        <w:rPr>
          <w:spacing w:val="-2"/>
          <w:sz w:val="24"/>
          <w:szCs w:val="24"/>
        </w:rPr>
        <w:t xml:space="preserve"> </w:t>
      </w:r>
      <w:r w:rsidRPr="005461D2">
        <w:rPr>
          <w:sz w:val="24"/>
          <w:szCs w:val="24"/>
        </w:rPr>
        <w:t>рассеивания.</w:t>
      </w:r>
    </w:p>
    <w:p w:rsidR="005461D2" w:rsidRPr="005461D2" w:rsidRDefault="005461D2" w:rsidP="005461D2">
      <w:pPr>
        <w:pStyle w:val="af5"/>
        <w:jc w:val="both"/>
        <w:rPr>
          <w:sz w:val="24"/>
          <w:szCs w:val="24"/>
        </w:rPr>
      </w:pPr>
      <w:r w:rsidRPr="005461D2">
        <w:rPr>
          <w:sz w:val="24"/>
          <w:szCs w:val="24"/>
        </w:rPr>
        <w:t>Находить</w:t>
      </w:r>
      <w:r w:rsidRPr="005461D2">
        <w:rPr>
          <w:spacing w:val="1"/>
          <w:sz w:val="24"/>
          <w:szCs w:val="24"/>
        </w:rPr>
        <w:t xml:space="preserve"> </w:t>
      </w:r>
      <w:r w:rsidRPr="005461D2">
        <w:rPr>
          <w:sz w:val="24"/>
          <w:szCs w:val="24"/>
        </w:rPr>
        <w:t>частоты</w:t>
      </w:r>
      <w:r w:rsidRPr="005461D2">
        <w:rPr>
          <w:spacing w:val="1"/>
          <w:sz w:val="24"/>
          <w:szCs w:val="24"/>
        </w:rPr>
        <w:t xml:space="preserve"> </w:t>
      </w:r>
      <w:r w:rsidRPr="005461D2">
        <w:rPr>
          <w:sz w:val="24"/>
          <w:szCs w:val="24"/>
        </w:rPr>
        <w:t>значений</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частоты</w:t>
      </w:r>
      <w:r w:rsidRPr="005461D2">
        <w:rPr>
          <w:spacing w:val="1"/>
          <w:sz w:val="24"/>
          <w:szCs w:val="24"/>
        </w:rPr>
        <w:t xml:space="preserve"> </w:t>
      </w:r>
      <w:r w:rsidRPr="005461D2">
        <w:rPr>
          <w:sz w:val="24"/>
          <w:szCs w:val="24"/>
        </w:rPr>
        <w:t>события,</w:t>
      </w:r>
      <w:r w:rsidRPr="005461D2">
        <w:rPr>
          <w:spacing w:val="1"/>
          <w:sz w:val="24"/>
          <w:szCs w:val="24"/>
        </w:rPr>
        <w:t xml:space="preserve"> </w:t>
      </w:r>
      <w:r w:rsidRPr="005461D2">
        <w:rPr>
          <w:sz w:val="24"/>
          <w:szCs w:val="24"/>
        </w:rPr>
        <w:t>в</w:t>
      </w:r>
      <w:r w:rsidRPr="005461D2">
        <w:rPr>
          <w:spacing w:val="1"/>
          <w:sz w:val="24"/>
          <w:szCs w:val="24"/>
        </w:rPr>
        <w:t xml:space="preserve"> </w:t>
      </w:r>
      <w:r w:rsidRPr="005461D2">
        <w:rPr>
          <w:sz w:val="24"/>
          <w:szCs w:val="24"/>
        </w:rPr>
        <w:t>том</w:t>
      </w:r>
      <w:r w:rsidRPr="005461D2">
        <w:rPr>
          <w:spacing w:val="71"/>
          <w:sz w:val="24"/>
          <w:szCs w:val="24"/>
        </w:rPr>
        <w:t xml:space="preserve"> </w:t>
      </w:r>
      <w:r w:rsidRPr="005461D2">
        <w:rPr>
          <w:sz w:val="24"/>
          <w:szCs w:val="24"/>
        </w:rPr>
        <w:t>числе</w:t>
      </w:r>
      <w:r w:rsidRPr="005461D2">
        <w:rPr>
          <w:spacing w:val="1"/>
          <w:sz w:val="24"/>
          <w:szCs w:val="24"/>
        </w:rPr>
        <w:t xml:space="preserve"> </w:t>
      </w:r>
      <w:r w:rsidRPr="005461D2">
        <w:rPr>
          <w:sz w:val="24"/>
          <w:szCs w:val="24"/>
        </w:rPr>
        <w:t>пользуясь</w:t>
      </w:r>
      <w:r w:rsidRPr="005461D2">
        <w:rPr>
          <w:spacing w:val="-2"/>
          <w:sz w:val="24"/>
          <w:szCs w:val="24"/>
        </w:rPr>
        <w:t xml:space="preserve"> </w:t>
      </w:r>
      <w:r w:rsidRPr="005461D2">
        <w:rPr>
          <w:sz w:val="24"/>
          <w:szCs w:val="24"/>
        </w:rPr>
        <w:t>результатами</w:t>
      </w:r>
      <w:r w:rsidRPr="005461D2">
        <w:rPr>
          <w:spacing w:val="-1"/>
          <w:sz w:val="24"/>
          <w:szCs w:val="24"/>
        </w:rPr>
        <w:t xml:space="preserve"> </w:t>
      </w:r>
      <w:r w:rsidRPr="005461D2">
        <w:rPr>
          <w:sz w:val="24"/>
          <w:szCs w:val="24"/>
        </w:rPr>
        <w:t>проведённых измерений и</w:t>
      </w:r>
      <w:r w:rsidRPr="005461D2">
        <w:rPr>
          <w:spacing w:val="-4"/>
          <w:sz w:val="24"/>
          <w:szCs w:val="24"/>
        </w:rPr>
        <w:t xml:space="preserve"> </w:t>
      </w:r>
      <w:r w:rsidRPr="005461D2">
        <w:rPr>
          <w:sz w:val="24"/>
          <w:szCs w:val="24"/>
        </w:rPr>
        <w:t>наблюдений.</w:t>
      </w:r>
    </w:p>
    <w:p w:rsidR="005461D2" w:rsidRPr="005461D2" w:rsidRDefault="005461D2" w:rsidP="005461D2">
      <w:pPr>
        <w:pStyle w:val="af5"/>
        <w:jc w:val="both"/>
        <w:rPr>
          <w:sz w:val="24"/>
          <w:szCs w:val="24"/>
        </w:rPr>
      </w:pPr>
      <w:r w:rsidRPr="005461D2">
        <w:t>Находить</w:t>
      </w:r>
      <w:r w:rsidRPr="005461D2">
        <w:rPr>
          <w:spacing w:val="1"/>
        </w:rPr>
        <w:t xml:space="preserve"> </w:t>
      </w:r>
      <w:r w:rsidRPr="005461D2">
        <w:t>вероятности</w:t>
      </w:r>
      <w:r w:rsidRPr="005461D2">
        <w:rPr>
          <w:spacing w:val="1"/>
        </w:rPr>
        <w:t xml:space="preserve"> </w:t>
      </w:r>
      <w:r w:rsidRPr="005461D2">
        <w:t>случайных</w:t>
      </w:r>
      <w:r w:rsidRPr="005461D2">
        <w:rPr>
          <w:spacing w:val="1"/>
        </w:rPr>
        <w:t xml:space="preserve"> </w:t>
      </w:r>
      <w:r w:rsidRPr="005461D2">
        <w:t>событий</w:t>
      </w:r>
      <w:r w:rsidRPr="005461D2">
        <w:rPr>
          <w:spacing w:val="1"/>
        </w:rPr>
        <w:t xml:space="preserve"> </w:t>
      </w:r>
      <w:r w:rsidRPr="005461D2">
        <w:t>в</w:t>
      </w:r>
      <w:r w:rsidRPr="005461D2">
        <w:rPr>
          <w:spacing w:val="1"/>
        </w:rPr>
        <w:t xml:space="preserve"> </w:t>
      </w:r>
      <w:r w:rsidRPr="005461D2">
        <w:t>изученных</w:t>
      </w:r>
      <w:r w:rsidRPr="005461D2">
        <w:rPr>
          <w:spacing w:val="1"/>
        </w:rPr>
        <w:t xml:space="preserve"> </w:t>
      </w:r>
      <w:r w:rsidRPr="005461D2">
        <w:t>опытах,</w:t>
      </w:r>
      <w:r w:rsidRPr="005461D2">
        <w:rPr>
          <w:spacing w:val="70"/>
        </w:rPr>
        <w:t xml:space="preserve"> </w:t>
      </w:r>
      <w:r w:rsidRPr="005461D2">
        <w:t>в</w:t>
      </w:r>
      <w:r w:rsidRPr="005461D2">
        <w:rPr>
          <w:spacing w:val="-67"/>
        </w:rPr>
        <w:t xml:space="preserve"> </w:t>
      </w:r>
      <w:r w:rsidRPr="005461D2">
        <w:t>том</w:t>
      </w:r>
      <w:r w:rsidRPr="005461D2">
        <w:rPr>
          <w:spacing w:val="1"/>
        </w:rPr>
        <w:t xml:space="preserve"> </w:t>
      </w:r>
      <w:r w:rsidRPr="005461D2">
        <w:t>числе</w:t>
      </w:r>
      <w:r w:rsidRPr="005461D2">
        <w:rPr>
          <w:spacing w:val="1"/>
        </w:rPr>
        <w:t xml:space="preserve"> </w:t>
      </w:r>
      <w:r w:rsidRPr="005461D2">
        <w:t>в</w:t>
      </w:r>
      <w:r w:rsidRPr="005461D2">
        <w:rPr>
          <w:spacing w:val="1"/>
        </w:rPr>
        <w:t xml:space="preserve"> </w:t>
      </w:r>
      <w:r w:rsidRPr="005461D2">
        <w:t>опытах</w:t>
      </w:r>
      <w:r w:rsidRPr="005461D2">
        <w:rPr>
          <w:spacing w:val="1"/>
        </w:rPr>
        <w:t xml:space="preserve"> </w:t>
      </w:r>
      <w:r w:rsidRPr="005461D2">
        <w:t>с</w:t>
      </w:r>
      <w:r w:rsidRPr="005461D2">
        <w:rPr>
          <w:spacing w:val="1"/>
        </w:rPr>
        <w:t xml:space="preserve"> </w:t>
      </w:r>
      <w:r w:rsidRPr="005461D2">
        <w:t>равновозможными</w:t>
      </w:r>
      <w:r w:rsidRPr="005461D2">
        <w:rPr>
          <w:spacing w:val="1"/>
        </w:rPr>
        <w:t xml:space="preserve"> </w:t>
      </w:r>
      <w:r w:rsidRPr="005461D2">
        <w:t>элементарными</w:t>
      </w:r>
      <w:r w:rsidRPr="005461D2">
        <w:rPr>
          <w:spacing w:val="1"/>
        </w:rPr>
        <w:t xml:space="preserve"> </w:t>
      </w:r>
      <w:r w:rsidRPr="005461D2">
        <w:t>событиями,</w:t>
      </w:r>
      <w:r w:rsidRPr="005461D2">
        <w:rPr>
          <w:spacing w:val="1"/>
        </w:rPr>
        <w:t xml:space="preserve"> </w:t>
      </w:r>
      <w:r w:rsidRPr="005461D2">
        <w:t>в</w:t>
      </w:r>
      <w:r w:rsidRPr="005461D2">
        <w:rPr>
          <w:spacing w:val="1"/>
        </w:rPr>
        <w:t xml:space="preserve"> </w:t>
      </w:r>
      <w:r w:rsidRPr="005461D2">
        <w:t>сериях</w:t>
      </w:r>
      <w:r w:rsidRPr="005461D2">
        <w:rPr>
          <w:spacing w:val="-1"/>
        </w:rPr>
        <w:t xml:space="preserve"> </w:t>
      </w:r>
      <w:r w:rsidRPr="005461D2">
        <w:t>испытаний</w:t>
      </w:r>
      <w:r w:rsidRPr="005461D2">
        <w:rPr>
          <w:spacing w:val="-4"/>
        </w:rPr>
        <w:t xml:space="preserve"> </w:t>
      </w:r>
      <w:r w:rsidRPr="005461D2">
        <w:t>до первого успеха,</w:t>
      </w:r>
      <w:r w:rsidRPr="005461D2">
        <w:rPr>
          <w:spacing w:val="-2"/>
        </w:rPr>
        <w:t xml:space="preserve"> </w:t>
      </w:r>
      <w:r w:rsidRPr="005461D2">
        <w:t>в</w:t>
      </w:r>
      <w:r w:rsidRPr="005461D2">
        <w:rPr>
          <w:spacing w:val="-4"/>
        </w:rPr>
        <w:t xml:space="preserve"> </w:t>
      </w:r>
      <w:r w:rsidRPr="005461D2">
        <w:t xml:space="preserve">сериях </w:t>
      </w:r>
      <w:r w:rsidRPr="005461D2">
        <w:rPr>
          <w:sz w:val="24"/>
          <w:szCs w:val="24"/>
        </w:rPr>
        <w:t>испытаний</w:t>
      </w:r>
      <w:r w:rsidRPr="005461D2">
        <w:rPr>
          <w:spacing w:val="-1"/>
          <w:sz w:val="24"/>
          <w:szCs w:val="24"/>
        </w:rPr>
        <w:t xml:space="preserve"> </w:t>
      </w:r>
      <w:r w:rsidRPr="005461D2">
        <w:rPr>
          <w:sz w:val="24"/>
          <w:szCs w:val="24"/>
        </w:rPr>
        <w:t>Бернулли.</w:t>
      </w:r>
    </w:p>
    <w:p w:rsidR="005461D2" w:rsidRPr="005461D2" w:rsidRDefault="005461D2" w:rsidP="005461D2">
      <w:pPr>
        <w:pStyle w:val="af5"/>
        <w:jc w:val="both"/>
        <w:rPr>
          <w:sz w:val="24"/>
          <w:szCs w:val="24"/>
        </w:rPr>
      </w:pPr>
      <w:r w:rsidRPr="005461D2">
        <w:rPr>
          <w:sz w:val="24"/>
          <w:szCs w:val="24"/>
        </w:rPr>
        <w:t>Иметь</w:t>
      </w:r>
      <w:r w:rsidRPr="005461D2">
        <w:rPr>
          <w:spacing w:val="50"/>
          <w:sz w:val="24"/>
          <w:szCs w:val="24"/>
        </w:rPr>
        <w:t xml:space="preserve"> </w:t>
      </w:r>
      <w:r w:rsidRPr="005461D2">
        <w:rPr>
          <w:sz w:val="24"/>
          <w:szCs w:val="24"/>
        </w:rPr>
        <w:t>представление</w:t>
      </w:r>
      <w:r w:rsidRPr="005461D2">
        <w:rPr>
          <w:spacing w:val="117"/>
          <w:sz w:val="24"/>
          <w:szCs w:val="24"/>
        </w:rPr>
        <w:t xml:space="preserve"> </w:t>
      </w:r>
      <w:r w:rsidRPr="005461D2">
        <w:rPr>
          <w:sz w:val="24"/>
          <w:szCs w:val="24"/>
        </w:rPr>
        <w:t>о</w:t>
      </w:r>
      <w:r w:rsidRPr="005461D2">
        <w:rPr>
          <w:spacing w:val="120"/>
          <w:sz w:val="24"/>
          <w:szCs w:val="24"/>
        </w:rPr>
        <w:t xml:space="preserve"> </w:t>
      </w:r>
      <w:r w:rsidRPr="005461D2">
        <w:rPr>
          <w:sz w:val="24"/>
          <w:szCs w:val="24"/>
        </w:rPr>
        <w:t>случайной</w:t>
      </w:r>
      <w:r w:rsidRPr="005461D2">
        <w:rPr>
          <w:spacing w:val="120"/>
          <w:sz w:val="24"/>
          <w:szCs w:val="24"/>
        </w:rPr>
        <w:t xml:space="preserve"> </w:t>
      </w:r>
      <w:r w:rsidRPr="005461D2">
        <w:rPr>
          <w:sz w:val="24"/>
          <w:szCs w:val="24"/>
        </w:rPr>
        <w:t>величине</w:t>
      </w:r>
      <w:r w:rsidRPr="005461D2">
        <w:rPr>
          <w:spacing w:val="118"/>
          <w:sz w:val="24"/>
          <w:szCs w:val="24"/>
        </w:rPr>
        <w:t xml:space="preserve"> </w:t>
      </w:r>
      <w:r w:rsidRPr="005461D2">
        <w:rPr>
          <w:sz w:val="24"/>
          <w:szCs w:val="24"/>
        </w:rPr>
        <w:t>и</w:t>
      </w:r>
      <w:r w:rsidRPr="005461D2">
        <w:rPr>
          <w:spacing w:val="117"/>
          <w:sz w:val="24"/>
          <w:szCs w:val="24"/>
        </w:rPr>
        <w:t xml:space="preserve"> </w:t>
      </w:r>
      <w:r w:rsidRPr="005461D2">
        <w:rPr>
          <w:sz w:val="24"/>
          <w:szCs w:val="24"/>
        </w:rPr>
        <w:t>о</w:t>
      </w:r>
      <w:r w:rsidRPr="005461D2">
        <w:rPr>
          <w:spacing w:val="120"/>
          <w:sz w:val="24"/>
          <w:szCs w:val="24"/>
        </w:rPr>
        <w:t xml:space="preserve"> </w:t>
      </w:r>
      <w:r w:rsidRPr="005461D2">
        <w:rPr>
          <w:sz w:val="24"/>
          <w:szCs w:val="24"/>
        </w:rPr>
        <w:t>распределении</w:t>
      </w:r>
    </w:p>
    <w:p w:rsidR="005461D2" w:rsidRPr="005461D2" w:rsidRDefault="005461D2" w:rsidP="005461D2">
      <w:pPr>
        <w:pStyle w:val="af5"/>
        <w:jc w:val="both"/>
        <w:rPr>
          <w:sz w:val="24"/>
          <w:szCs w:val="24"/>
        </w:rPr>
      </w:pPr>
      <w:r w:rsidRPr="005461D2">
        <w:rPr>
          <w:sz w:val="24"/>
          <w:szCs w:val="24"/>
        </w:rPr>
        <w:t>вероятностей.</w:t>
      </w:r>
    </w:p>
    <w:p w:rsidR="0020296B" w:rsidRPr="005461D2" w:rsidRDefault="005461D2" w:rsidP="005461D2">
      <w:pPr>
        <w:pStyle w:val="af5"/>
        <w:jc w:val="both"/>
        <w:rPr>
          <w:sz w:val="24"/>
          <w:szCs w:val="24"/>
        </w:rPr>
      </w:pPr>
      <w:r w:rsidRPr="005461D2">
        <w:rPr>
          <w:sz w:val="24"/>
          <w:szCs w:val="24"/>
        </w:rPr>
        <w:t>Иметь</w:t>
      </w:r>
      <w:r w:rsidRPr="005461D2">
        <w:rPr>
          <w:spacing w:val="1"/>
          <w:sz w:val="24"/>
          <w:szCs w:val="24"/>
        </w:rPr>
        <w:t xml:space="preserve"> </w:t>
      </w:r>
      <w:r w:rsidRPr="005461D2">
        <w:rPr>
          <w:sz w:val="24"/>
          <w:szCs w:val="24"/>
        </w:rPr>
        <w:t>представление</w:t>
      </w:r>
      <w:r w:rsidRPr="005461D2">
        <w:rPr>
          <w:spacing w:val="1"/>
          <w:sz w:val="24"/>
          <w:szCs w:val="24"/>
        </w:rPr>
        <w:t xml:space="preserve"> </w:t>
      </w:r>
      <w:r w:rsidRPr="005461D2">
        <w:rPr>
          <w:sz w:val="24"/>
          <w:szCs w:val="24"/>
        </w:rPr>
        <w:t>о</w:t>
      </w:r>
      <w:r w:rsidRPr="005461D2">
        <w:rPr>
          <w:spacing w:val="1"/>
          <w:sz w:val="24"/>
          <w:szCs w:val="24"/>
        </w:rPr>
        <w:t xml:space="preserve"> </w:t>
      </w:r>
      <w:r w:rsidRPr="005461D2">
        <w:rPr>
          <w:sz w:val="24"/>
          <w:szCs w:val="24"/>
        </w:rPr>
        <w:t>законе</w:t>
      </w:r>
      <w:r w:rsidRPr="005461D2">
        <w:rPr>
          <w:spacing w:val="1"/>
          <w:sz w:val="24"/>
          <w:szCs w:val="24"/>
        </w:rPr>
        <w:t xml:space="preserve"> </w:t>
      </w:r>
      <w:r w:rsidRPr="005461D2">
        <w:rPr>
          <w:sz w:val="24"/>
          <w:szCs w:val="24"/>
        </w:rPr>
        <w:t>больших</w:t>
      </w:r>
      <w:r w:rsidRPr="005461D2">
        <w:rPr>
          <w:spacing w:val="1"/>
          <w:sz w:val="24"/>
          <w:szCs w:val="24"/>
        </w:rPr>
        <w:t xml:space="preserve"> </w:t>
      </w:r>
      <w:r w:rsidRPr="005461D2">
        <w:rPr>
          <w:sz w:val="24"/>
          <w:szCs w:val="24"/>
        </w:rPr>
        <w:t>чисел</w:t>
      </w:r>
      <w:r w:rsidRPr="005461D2">
        <w:rPr>
          <w:spacing w:val="1"/>
          <w:sz w:val="24"/>
          <w:szCs w:val="24"/>
        </w:rPr>
        <w:t xml:space="preserve"> </w:t>
      </w:r>
      <w:r w:rsidRPr="005461D2">
        <w:rPr>
          <w:sz w:val="24"/>
          <w:szCs w:val="24"/>
        </w:rPr>
        <w:t>как</w:t>
      </w:r>
      <w:r w:rsidRPr="005461D2">
        <w:rPr>
          <w:spacing w:val="1"/>
          <w:sz w:val="24"/>
          <w:szCs w:val="24"/>
        </w:rPr>
        <w:t xml:space="preserve"> </w:t>
      </w:r>
      <w:r w:rsidRPr="005461D2">
        <w:rPr>
          <w:sz w:val="24"/>
          <w:szCs w:val="24"/>
        </w:rPr>
        <w:t>о</w:t>
      </w:r>
      <w:r w:rsidRPr="005461D2">
        <w:rPr>
          <w:spacing w:val="1"/>
          <w:sz w:val="24"/>
          <w:szCs w:val="24"/>
        </w:rPr>
        <w:t xml:space="preserve"> </w:t>
      </w:r>
      <w:r w:rsidRPr="005461D2">
        <w:rPr>
          <w:sz w:val="24"/>
          <w:szCs w:val="24"/>
        </w:rPr>
        <w:t>проявлении</w:t>
      </w:r>
      <w:r w:rsidRPr="005461D2">
        <w:rPr>
          <w:spacing w:val="1"/>
          <w:sz w:val="24"/>
          <w:szCs w:val="24"/>
        </w:rPr>
        <w:t xml:space="preserve"> </w:t>
      </w:r>
      <w:r w:rsidRPr="005461D2">
        <w:rPr>
          <w:sz w:val="24"/>
          <w:szCs w:val="24"/>
        </w:rPr>
        <w:t>закономерности</w:t>
      </w:r>
      <w:r w:rsidRPr="005461D2">
        <w:rPr>
          <w:spacing w:val="12"/>
          <w:sz w:val="24"/>
          <w:szCs w:val="24"/>
        </w:rPr>
        <w:t xml:space="preserve"> </w:t>
      </w:r>
      <w:r w:rsidRPr="005461D2">
        <w:rPr>
          <w:sz w:val="24"/>
          <w:szCs w:val="24"/>
        </w:rPr>
        <w:t>в</w:t>
      </w:r>
      <w:r w:rsidRPr="005461D2">
        <w:rPr>
          <w:spacing w:val="12"/>
          <w:sz w:val="24"/>
          <w:szCs w:val="24"/>
        </w:rPr>
        <w:t xml:space="preserve"> </w:t>
      </w:r>
      <w:r w:rsidRPr="005461D2">
        <w:rPr>
          <w:sz w:val="24"/>
          <w:szCs w:val="24"/>
        </w:rPr>
        <w:t>случайной</w:t>
      </w:r>
      <w:r w:rsidRPr="005461D2">
        <w:rPr>
          <w:spacing w:val="12"/>
          <w:sz w:val="24"/>
          <w:szCs w:val="24"/>
        </w:rPr>
        <w:t xml:space="preserve"> </w:t>
      </w:r>
      <w:r w:rsidRPr="005461D2">
        <w:rPr>
          <w:sz w:val="24"/>
          <w:szCs w:val="24"/>
        </w:rPr>
        <w:t>изменчивости</w:t>
      </w:r>
      <w:r w:rsidRPr="005461D2">
        <w:rPr>
          <w:spacing w:val="11"/>
          <w:sz w:val="24"/>
          <w:szCs w:val="24"/>
        </w:rPr>
        <w:t xml:space="preserve"> </w:t>
      </w:r>
      <w:r w:rsidRPr="005461D2">
        <w:rPr>
          <w:sz w:val="24"/>
          <w:szCs w:val="24"/>
        </w:rPr>
        <w:t>и</w:t>
      </w:r>
      <w:r w:rsidRPr="005461D2">
        <w:rPr>
          <w:spacing w:val="12"/>
          <w:sz w:val="24"/>
          <w:szCs w:val="24"/>
        </w:rPr>
        <w:t xml:space="preserve"> </w:t>
      </w:r>
      <w:r w:rsidRPr="005461D2">
        <w:rPr>
          <w:sz w:val="24"/>
          <w:szCs w:val="24"/>
        </w:rPr>
        <w:t>о</w:t>
      </w:r>
      <w:r w:rsidRPr="005461D2">
        <w:rPr>
          <w:spacing w:val="12"/>
          <w:sz w:val="24"/>
          <w:szCs w:val="24"/>
        </w:rPr>
        <w:t xml:space="preserve"> </w:t>
      </w:r>
      <w:r w:rsidRPr="005461D2">
        <w:rPr>
          <w:sz w:val="24"/>
          <w:szCs w:val="24"/>
        </w:rPr>
        <w:t>роли</w:t>
      </w:r>
      <w:r w:rsidRPr="005461D2">
        <w:rPr>
          <w:spacing w:val="13"/>
          <w:sz w:val="24"/>
          <w:szCs w:val="24"/>
        </w:rPr>
        <w:t xml:space="preserve"> </w:t>
      </w:r>
      <w:r w:rsidRPr="005461D2">
        <w:rPr>
          <w:sz w:val="24"/>
          <w:szCs w:val="24"/>
        </w:rPr>
        <w:t>закона</w:t>
      </w:r>
      <w:r w:rsidRPr="005461D2">
        <w:rPr>
          <w:spacing w:val="12"/>
          <w:sz w:val="24"/>
          <w:szCs w:val="24"/>
        </w:rPr>
        <w:t xml:space="preserve"> </w:t>
      </w:r>
      <w:r w:rsidRPr="005461D2">
        <w:rPr>
          <w:sz w:val="24"/>
          <w:szCs w:val="24"/>
        </w:rPr>
        <w:t>больших</w:t>
      </w:r>
      <w:r w:rsidRPr="005461D2">
        <w:rPr>
          <w:spacing w:val="13"/>
          <w:sz w:val="24"/>
          <w:szCs w:val="24"/>
        </w:rPr>
        <w:t xml:space="preserve"> </w:t>
      </w:r>
      <w:r w:rsidRPr="005461D2">
        <w:rPr>
          <w:sz w:val="24"/>
          <w:szCs w:val="24"/>
        </w:rPr>
        <w:t>чисел</w:t>
      </w:r>
      <w:r w:rsidRPr="005461D2">
        <w:rPr>
          <w:spacing w:val="-68"/>
          <w:sz w:val="24"/>
          <w:szCs w:val="24"/>
        </w:rPr>
        <w:t xml:space="preserve"> </w:t>
      </w:r>
      <w:r w:rsidRPr="005461D2">
        <w:rPr>
          <w:sz w:val="24"/>
          <w:szCs w:val="24"/>
        </w:rPr>
        <w:t>в</w:t>
      </w:r>
      <w:r w:rsidRPr="005461D2">
        <w:rPr>
          <w:spacing w:val="-3"/>
          <w:sz w:val="24"/>
          <w:szCs w:val="24"/>
        </w:rPr>
        <w:t xml:space="preserve"> </w:t>
      </w:r>
      <w:r w:rsidRPr="005461D2">
        <w:rPr>
          <w:sz w:val="24"/>
          <w:szCs w:val="24"/>
        </w:rPr>
        <w:t>природе и</w:t>
      </w:r>
      <w:r w:rsidRPr="005461D2">
        <w:rPr>
          <w:spacing w:val="-3"/>
          <w:sz w:val="24"/>
          <w:szCs w:val="24"/>
        </w:rPr>
        <w:t xml:space="preserve"> </w:t>
      </w:r>
      <w:r w:rsidRPr="005461D2">
        <w:rPr>
          <w:sz w:val="24"/>
          <w:szCs w:val="24"/>
        </w:rPr>
        <w:t>обществе.</w:t>
      </w:r>
    </w:p>
    <w:p w:rsidR="005461D2" w:rsidRDefault="005461D2" w:rsidP="005461D2">
      <w:pPr>
        <w:pStyle w:val="110"/>
        <w:spacing w:before="108" w:line="199" w:lineRule="auto"/>
        <w:ind w:left="510" w:right="399"/>
        <w:jc w:val="center"/>
      </w:pPr>
      <w:r>
        <w:t>ПОДХОДЫ К ОЦЕНИВАНИЮ ПЛАНИРУЕМЫХ РЕЗУЛЬТАТОВ</w:t>
      </w:r>
      <w:r>
        <w:rPr>
          <w:spacing w:val="-67"/>
        </w:rPr>
        <w:t xml:space="preserve"> </w:t>
      </w:r>
      <w:r>
        <w:t>ОБУЧЕНИЯ</w:t>
      </w:r>
    </w:p>
    <w:p w:rsidR="005461D2" w:rsidRPr="005461D2" w:rsidRDefault="005461D2" w:rsidP="005461D2">
      <w:pPr>
        <w:pStyle w:val="af5"/>
        <w:jc w:val="both"/>
        <w:rPr>
          <w:sz w:val="24"/>
          <w:szCs w:val="24"/>
        </w:rPr>
      </w:pPr>
      <w:r w:rsidRPr="005461D2">
        <w:rPr>
          <w:sz w:val="24"/>
          <w:szCs w:val="24"/>
        </w:rPr>
        <w:t>Основными</w:t>
      </w:r>
      <w:r w:rsidRPr="005461D2">
        <w:rPr>
          <w:spacing w:val="1"/>
          <w:sz w:val="24"/>
          <w:szCs w:val="24"/>
        </w:rPr>
        <w:t xml:space="preserve"> </w:t>
      </w:r>
      <w:r w:rsidRPr="005461D2">
        <w:rPr>
          <w:sz w:val="24"/>
          <w:szCs w:val="24"/>
        </w:rPr>
        <w:t>методами</w:t>
      </w:r>
      <w:r w:rsidRPr="005461D2">
        <w:rPr>
          <w:spacing w:val="1"/>
          <w:sz w:val="24"/>
          <w:szCs w:val="24"/>
        </w:rPr>
        <w:t xml:space="preserve"> </w:t>
      </w:r>
      <w:r w:rsidRPr="005461D2">
        <w:rPr>
          <w:sz w:val="24"/>
          <w:szCs w:val="24"/>
        </w:rPr>
        <w:t>проверки</w:t>
      </w:r>
      <w:r w:rsidRPr="005461D2">
        <w:rPr>
          <w:spacing w:val="1"/>
          <w:sz w:val="24"/>
          <w:szCs w:val="24"/>
        </w:rPr>
        <w:t xml:space="preserve"> </w:t>
      </w:r>
      <w:r w:rsidRPr="005461D2">
        <w:rPr>
          <w:sz w:val="24"/>
          <w:szCs w:val="24"/>
        </w:rPr>
        <w:t>знаний</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умений</w:t>
      </w:r>
      <w:r w:rsidRPr="005461D2">
        <w:rPr>
          <w:spacing w:val="1"/>
          <w:sz w:val="24"/>
          <w:szCs w:val="24"/>
        </w:rPr>
        <w:t xml:space="preserve"> об</w:t>
      </w:r>
      <w:r w:rsidRPr="005461D2">
        <w:rPr>
          <w:sz w:val="24"/>
          <w:szCs w:val="24"/>
        </w:rPr>
        <w:t>учающихся</w:t>
      </w:r>
      <w:r w:rsidRPr="005461D2">
        <w:rPr>
          <w:spacing w:val="1"/>
          <w:sz w:val="24"/>
          <w:szCs w:val="24"/>
        </w:rPr>
        <w:t xml:space="preserve"> </w:t>
      </w:r>
      <w:r w:rsidRPr="005461D2">
        <w:rPr>
          <w:sz w:val="24"/>
          <w:szCs w:val="24"/>
        </w:rPr>
        <w:t>по</w:t>
      </w:r>
      <w:r w:rsidRPr="005461D2">
        <w:rPr>
          <w:spacing w:val="1"/>
          <w:sz w:val="24"/>
          <w:szCs w:val="24"/>
        </w:rPr>
        <w:t xml:space="preserve"> </w:t>
      </w:r>
      <w:r w:rsidRPr="005461D2">
        <w:rPr>
          <w:sz w:val="24"/>
          <w:szCs w:val="24"/>
        </w:rPr>
        <w:t>математике являются устный опрос и письменные работы. К письменным</w:t>
      </w:r>
      <w:r w:rsidRPr="005461D2">
        <w:rPr>
          <w:spacing w:val="1"/>
          <w:sz w:val="24"/>
          <w:szCs w:val="24"/>
        </w:rPr>
        <w:t xml:space="preserve"> </w:t>
      </w:r>
      <w:r w:rsidRPr="005461D2">
        <w:rPr>
          <w:sz w:val="24"/>
          <w:szCs w:val="24"/>
        </w:rPr>
        <w:t>формам контроля относятся: математические диктанты, самостоятельные и</w:t>
      </w:r>
      <w:r w:rsidRPr="005461D2">
        <w:rPr>
          <w:spacing w:val="1"/>
          <w:sz w:val="24"/>
          <w:szCs w:val="24"/>
        </w:rPr>
        <w:t xml:space="preserve"> </w:t>
      </w:r>
      <w:r w:rsidRPr="005461D2">
        <w:rPr>
          <w:sz w:val="24"/>
          <w:szCs w:val="24"/>
        </w:rPr>
        <w:t>контрольные</w:t>
      </w:r>
      <w:r w:rsidRPr="005461D2">
        <w:rPr>
          <w:spacing w:val="-1"/>
          <w:sz w:val="24"/>
          <w:szCs w:val="24"/>
        </w:rPr>
        <w:t xml:space="preserve"> </w:t>
      </w:r>
      <w:r w:rsidRPr="005461D2">
        <w:rPr>
          <w:sz w:val="24"/>
          <w:szCs w:val="24"/>
        </w:rPr>
        <w:t>работы,</w:t>
      </w:r>
      <w:r w:rsidRPr="005461D2">
        <w:rPr>
          <w:spacing w:val="-1"/>
          <w:sz w:val="24"/>
          <w:szCs w:val="24"/>
        </w:rPr>
        <w:t xml:space="preserve"> </w:t>
      </w:r>
      <w:r w:rsidRPr="005461D2">
        <w:rPr>
          <w:sz w:val="24"/>
          <w:szCs w:val="24"/>
        </w:rPr>
        <w:t>тестовые задания</w:t>
      </w:r>
      <w:r w:rsidRPr="005461D2">
        <w:rPr>
          <w:spacing w:val="-2"/>
          <w:sz w:val="24"/>
          <w:szCs w:val="24"/>
        </w:rPr>
        <w:t xml:space="preserve"> </w:t>
      </w:r>
      <w:r w:rsidRPr="005461D2">
        <w:rPr>
          <w:sz w:val="24"/>
          <w:szCs w:val="24"/>
        </w:rPr>
        <w:t>и тесты.</w:t>
      </w:r>
    </w:p>
    <w:p w:rsidR="005461D2" w:rsidRPr="005461D2" w:rsidRDefault="005461D2" w:rsidP="005461D2">
      <w:pPr>
        <w:pStyle w:val="af5"/>
        <w:jc w:val="both"/>
        <w:rPr>
          <w:sz w:val="24"/>
          <w:szCs w:val="24"/>
        </w:rPr>
      </w:pPr>
      <w:r w:rsidRPr="005461D2">
        <w:rPr>
          <w:sz w:val="24"/>
          <w:szCs w:val="24"/>
        </w:rPr>
        <w:t>Основные</w:t>
      </w:r>
      <w:r w:rsidRPr="005461D2">
        <w:rPr>
          <w:spacing w:val="1"/>
          <w:sz w:val="24"/>
          <w:szCs w:val="24"/>
        </w:rPr>
        <w:t xml:space="preserve"> </w:t>
      </w:r>
      <w:r w:rsidRPr="005461D2">
        <w:rPr>
          <w:sz w:val="24"/>
          <w:szCs w:val="24"/>
        </w:rPr>
        <w:t>виды</w:t>
      </w:r>
      <w:r w:rsidRPr="005461D2">
        <w:rPr>
          <w:spacing w:val="1"/>
          <w:sz w:val="24"/>
          <w:szCs w:val="24"/>
        </w:rPr>
        <w:t xml:space="preserve"> </w:t>
      </w:r>
      <w:r w:rsidRPr="005461D2">
        <w:rPr>
          <w:sz w:val="24"/>
          <w:szCs w:val="24"/>
        </w:rPr>
        <w:t>проверки</w:t>
      </w:r>
      <w:r w:rsidRPr="005461D2">
        <w:rPr>
          <w:spacing w:val="1"/>
          <w:sz w:val="24"/>
          <w:szCs w:val="24"/>
        </w:rPr>
        <w:t xml:space="preserve"> </w:t>
      </w:r>
      <w:r w:rsidRPr="005461D2">
        <w:rPr>
          <w:sz w:val="24"/>
          <w:szCs w:val="24"/>
        </w:rPr>
        <w:t>знаний</w:t>
      </w:r>
      <w:r w:rsidRPr="005461D2">
        <w:rPr>
          <w:spacing w:val="1"/>
          <w:sz w:val="24"/>
          <w:szCs w:val="24"/>
        </w:rPr>
        <w:t xml:space="preserve"> </w:t>
      </w:r>
      <w:r w:rsidRPr="005461D2">
        <w:rPr>
          <w:sz w:val="24"/>
          <w:szCs w:val="24"/>
        </w:rPr>
        <w:t>–</w:t>
      </w:r>
      <w:r w:rsidRPr="005461D2">
        <w:rPr>
          <w:spacing w:val="1"/>
          <w:sz w:val="24"/>
          <w:szCs w:val="24"/>
        </w:rPr>
        <w:t xml:space="preserve"> </w:t>
      </w:r>
      <w:r w:rsidRPr="005461D2">
        <w:rPr>
          <w:sz w:val="24"/>
          <w:szCs w:val="24"/>
        </w:rPr>
        <w:t>текущая</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итоговая.</w:t>
      </w:r>
      <w:r w:rsidRPr="005461D2">
        <w:rPr>
          <w:spacing w:val="1"/>
          <w:sz w:val="24"/>
          <w:szCs w:val="24"/>
        </w:rPr>
        <w:t xml:space="preserve"> </w:t>
      </w:r>
      <w:r w:rsidRPr="005461D2">
        <w:rPr>
          <w:sz w:val="24"/>
          <w:szCs w:val="24"/>
        </w:rPr>
        <w:t>Текущая</w:t>
      </w:r>
      <w:r w:rsidRPr="005461D2">
        <w:rPr>
          <w:spacing w:val="1"/>
          <w:sz w:val="24"/>
          <w:szCs w:val="24"/>
        </w:rPr>
        <w:t xml:space="preserve"> </w:t>
      </w:r>
      <w:r w:rsidRPr="005461D2">
        <w:rPr>
          <w:sz w:val="24"/>
          <w:szCs w:val="24"/>
        </w:rPr>
        <w:t>проверка</w:t>
      </w:r>
      <w:r w:rsidRPr="005461D2">
        <w:rPr>
          <w:spacing w:val="1"/>
          <w:sz w:val="24"/>
          <w:szCs w:val="24"/>
        </w:rPr>
        <w:t xml:space="preserve"> </w:t>
      </w:r>
      <w:r w:rsidRPr="005461D2">
        <w:rPr>
          <w:sz w:val="24"/>
          <w:szCs w:val="24"/>
        </w:rPr>
        <w:t>проводится</w:t>
      </w:r>
      <w:r w:rsidRPr="005461D2">
        <w:rPr>
          <w:spacing w:val="1"/>
          <w:sz w:val="24"/>
          <w:szCs w:val="24"/>
        </w:rPr>
        <w:t xml:space="preserve"> </w:t>
      </w:r>
      <w:r w:rsidRPr="005461D2">
        <w:rPr>
          <w:sz w:val="24"/>
          <w:szCs w:val="24"/>
        </w:rPr>
        <w:t>систематически</w:t>
      </w:r>
      <w:r w:rsidRPr="005461D2">
        <w:rPr>
          <w:spacing w:val="1"/>
          <w:sz w:val="24"/>
          <w:szCs w:val="24"/>
        </w:rPr>
        <w:t xml:space="preserve"> </w:t>
      </w:r>
      <w:r w:rsidRPr="005461D2">
        <w:rPr>
          <w:sz w:val="24"/>
          <w:szCs w:val="24"/>
        </w:rPr>
        <w:t>из</w:t>
      </w:r>
      <w:r w:rsidRPr="005461D2">
        <w:rPr>
          <w:spacing w:val="1"/>
          <w:sz w:val="24"/>
          <w:szCs w:val="24"/>
        </w:rPr>
        <w:t xml:space="preserve"> </w:t>
      </w:r>
      <w:r w:rsidRPr="005461D2">
        <w:rPr>
          <w:sz w:val="24"/>
          <w:szCs w:val="24"/>
        </w:rPr>
        <w:t>урока</w:t>
      </w:r>
      <w:r w:rsidRPr="005461D2">
        <w:rPr>
          <w:spacing w:val="1"/>
          <w:sz w:val="24"/>
          <w:szCs w:val="24"/>
        </w:rPr>
        <w:t xml:space="preserve"> </w:t>
      </w:r>
      <w:r w:rsidRPr="005461D2">
        <w:rPr>
          <w:sz w:val="24"/>
          <w:szCs w:val="24"/>
        </w:rPr>
        <w:t>в</w:t>
      </w:r>
      <w:r w:rsidRPr="005461D2">
        <w:rPr>
          <w:spacing w:val="1"/>
          <w:sz w:val="24"/>
          <w:szCs w:val="24"/>
        </w:rPr>
        <w:t xml:space="preserve"> </w:t>
      </w:r>
      <w:r w:rsidRPr="005461D2">
        <w:rPr>
          <w:sz w:val="24"/>
          <w:szCs w:val="24"/>
        </w:rPr>
        <w:t>урок,</w:t>
      </w:r>
      <w:r w:rsidRPr="005461D2">
        <w:rPr>
          <w:spacing w:val="1"/>
          <w:sz w:val="24"/>
          <w:szCs w:val="24"/>
        </w:rPr>
        <w:t xml:space="preserve"> </w:t>
      </w:r>
      <w:r w:rsidRPr="005461D2">
        <w:rPr>
          <w:sz w:val="24"/>
          <w:szCs w:val="24"/>
        </w:rPr>
        <w:t>а</w:t>
      </w:r>
      <w:r w:rsidRPr="005461D2">
        <w:rPr>
          <w:spacing w:val="1"/>
          <w:sz w:val="24"/>
          <w:szCs w:val="24"/>
        </w:rPr>
        <w:t xml:space="preserve"> </w:t>
      </w:r>
      <w:r w:rsidRPr="005461D2">
        <w:rPr>
          <w:sz w:val="24"/>
          <w:szCs w:val="24"/>
        </w:rPr>
        <w:t>итоговая</w:t>
      </w:r>
      <w:r w:rsidRPr="005461D2">
        <w:rPr>
          <w:spacing w:val="1"/>
          <w:sz w:val="24"/>
          <w:szCs w:val="24"/>
        </w:rPr>
        <w:t xml:space="preserve"> </w:t>
      </w:r>
      <w:r w:rsidRPr="005461D2">
        <w:rPr>
          <w:sz w:val="24"/>
          <w:szCs w:val="24"/>
        </w:rPr>
        <w:t>–</w:t>
      </w:r>
      <w:r w:rsidRPr="005461D2">
        <w:rPr>
          <w:spacing w:val="1"/>
          <w:sz w:val="24"/>
          <w:szCs w:val="24"/>
        </w:rPr>
        <w:t xml:space="preserve"> </w:t>
      </w:r>
      <w:r w:rsidRPr="005461D2">
        <w:rPr>
          <w:sz w:val="24"/>
          <w:szCs w:val="24"/>
        </w:rPr>
        <w:t>по</w:t>
      </w:r>
      <w:r w:rsidRPr="005461D2">
        <w:rPr>
          <w:spacing w:val="1"/>
          <w:sz w:val="24"/>
          <w:szCs w:val="24"/>
        </w:rPr>
        <w:t xml:space="preserve"> </w:t>
      </w:r>
      <w:r w:rsidRPr="005461D2">
        <w:rPr>
          <w:sz w:val="24"/>
          <w:szCs w:val="24"/>
        </w:rPr>
        <w:t>завершении</w:t>
      </w:r>
      <w:r w:rsidRPr="005461D2">
        <w:rPr>
          <w:spacing w:val="-1"/>
          <w:sz w:val="24"/>
          <w:szCs w:val="24"/>
        </w:rPr>
        <w:t xml:space="preserve"> </w:t>
      </w:r>
      <w:r w:rsidRPr="005461D2">
        <w:rPr>
          <w:sz w:val="24"/>
          <w:szCs w:val="24"/>
        </w:rPr>
        <w:t>темы (раздела),</w:t>
      </w:r>
      <w:r w:rsidRPr="005461D2">
        <w:rPr>
          <w:spacing w:val="-1"/>
          <w:sz w:val="24"/>
          <w:szCs w:val="24"/>
        </w:rPr>
        <w:t xml:space="preserve"> </w:t>
      </w:r>
      <w:r w:rsidRPr="005461D2">
        <w:rPr>
          <w:sz w:val="24"/>
          <w:szCs w:val="24"/>
        </w:rPr>
        <w:t>школьного</w:t>
      </w:r>
      <w:r w:rsidRPr="005461D2">
        <w:rPr>
          <w:spacing w:val="1"/>
          <w:sz w:val="24"/>
          <w:szCs w:val="24"/>
        </w:rPr>
        <w:t xml:space="preserve"> </w:t>
      </w:r>
      <w:r w:rsidRPr="005461D2">
        <w:rPr>
          <w:sz w:val="24"/>
          <w:szCs w:val="24"/>
        </w:rPr>
        <w:t>курса.</w:t>
      </w:r>
    </w:p>
    <w:p w:rsidR="005461D2" w:rsidRPr="005461D2" w:rsidRDefault="005461D2" w:rsidP="005461D2">
      <w:pPr>
        <w:pStyle w:val="af5"/>
        <w:jc w:val="both"/>
        <w:rPr>
          <w:sz w:val="24"/>
          <w:szCs w:val="24"/>
        </w:rPr>
      </w:pPr>
      <w:r w:rsidRPr="005461D2">
        <w:rPr>
          <w:sz w:val="24"/>
          <w:szCs w:val="24"/>
        </w:rPr>
        <w:t>При</w:t>
      </w:r>
      <w:r w:rsidRPr="005461D2">
        <w:rPr>
          <w:spacing w:val="1"/>
          <w:sz w:val="24"/>
          <w:szCs w:val="24"/>
        </w:rPr>
        <w:t xml:space="preserve"> </w:t>
      </w:r>
      <w:r w:rsidRPr="005461D2">
        <w:rPr>
          <w:sz w:val="24"/>
          <w:szCs w:val="24"/>
        </w:rPr>
        <w:t>оценивании</w:t>
      </w:r>
      <w:r w:rsidRPr="005461D2">
        <w:rPr>
          <w:spacing w:val="1"/>
          <w:sz w:val="24"/>
          <w:szCs w:val="24"/>
        </w:rPr>
        <w:t xml:space="preserve"> </w:t>
      </w:r>
      <w:r w:rsidRPr="005461D2">
        <w:rPr>
          <w:sz w:val="24"/>
          <w:szCs w:val="24"/>
        </w:rPr>
        <w:t>планируемых</w:t>
      </w:r>
      <w:r w:rsidRPr="005461D2">
        <w:rPr>
          <w:spacing w:val="1"/>
          <w:sz w:val="24"/>
          <w:szCs w:val="24"/>
        </w:rPr>
        <w:t xml:space="preserve"> </w:t>
      </w:r>
      <w:r w:rsidRPr="005461D2">
        <w:rPr>
          <w:sz w:val="24"/>
          <w:szCs w:val="24"/>
        </w:rPr>
        <w:t>результатов</w:t>
      </w:r>
      <w:r w:rsidRPr="005461D2">
        <w:rPr>
          <w:spacing w:val="1"/>
          <w:sz w:val="24"/>
          <w:szCs w:val="24"/>
        </w:rPr>
        <w:t xml:space="preserve"> </w:t>
      </w:r>
      <w:r w:rsidRPr="005461D2">
        <w:rPr>
          <w:sz w:val="24"/>
          <w:szCs w:val="24"/>
        </w:rPr>
        <w:t>обучения</w:t>
      </w:r>
      <w:r w:rsidRPr="005461D2">
        <w:rPr>
          <w:spacing w:val="1"/>
          <w:sz w:val="24"/>
          <w:szCs w:val="24"/>
        </w:rPr>
        <w:t xml:space="preserve"> </w:t>
      </w:r>
      <w:r w:rsidRPr="005461D2">
        <w:rPr>
          <w:sz w:val="24"/>
          <w:szCs w:val="24"/>
        </w:rPr>
        <w:t>математике</w:t>
      </w:r>
      <w:r w:rsidRPr="005461D2">
        <w:rPr>
          <w:spacing w:val="1"/>
          <w:sz w:val="24"/>
          <w:szCs w:val="24"/>
        </w:rPr>
        <w:t xml:space="preserve"> об</w:t>
      </w:r>
      <w:r w:rsidRPr="005461D2">
        <w:rPr>
          <w:sz w:val="24"/>
          <w:szCs w:val="24"/>
        </w:rPr>
        <w:t>учающихся</w:t>
      </w:r>
      <w:r w:rsidRPr="005461D2">
        <w:rPr>
          <w:spacing w:val="1"/>
          <w:sz w:val="24"/>
          <w:szCs w:val="24"/>
        </w:rPr>
        <w:t xml:space="preserve"> </w:t>
      </w:r>
      <w:r w:rsidRPr="005461D2">
        <w:rPr>
          <w:sz w:val="24"/>
          <w:szCs w:val="24"/>
        </w:rPr>
        <w:t>с</w:t>
      </w:r>
      <w:r w:rsidRPr="005461D2">
        <w:rPr>
          <w:spacing w:val="1"/>
          <w:sz w:val="24"/>
          <w:szCs w:val="24"/>
        </w:rPr>
        <w:t xml:space="preserve"> </w:t>
      </w:r>
      <w:r w:rsidRPr="005461D2">
        <w:rPr>
          <w:sz w:val="24"/>
          <w:szCs w:val="24"/>
        </w:rPr>
        <w:t>НОДА</w:t>
      </w:r>
      <w:r w:rsidRPr="005461D2">
        <w:rPr>
          <w:spacing w:val="1"/>
          <w:sz w:val="24"/>
          <w:szCs w:val="24"/>
        </w:rPr>
        <w:t xml:space="preserve"> </w:t>
      </w:r>
      <w:r w:rsidRPr="005461D2">
        <w:rPr>
          <w:sz w:val="24"/>
          <w:szCs w:val="24"/>
        </w:rPr>
        <w:t>необходимо</w:t>
      </w:r>
      <w:r w:rsidRPr="005461D2">
        <w:rPr>
          <w:spacing w:val="1"/>
          <w:sz w:val="24"/>
          <w:szCs w:val="24"/>
        </w:rPr>
        <w:t xml:space="preserve"> </w:t>
      </w:r>
      <w:r w:rsidRPr="005461D2">
        <w:rPr>
          <w:sz w:val="24"/>
          <w:szCs w:val="24"/>
        </w:rPr>
        <w:t>учитывать</w:t>
      </w:r>
      <w:r w:rsidRPr="005461D2">
        <w:rPr>
          <w:spacing w:val="1"/>
          <w:sz w:val="24"/>
          <w:szCs w:val="24"/>
        </w:rPr>
        <w:t xml:space="preserve"> </w:t>
      </w:r>
      <w:r w:rsidRPr="005461D2">
        <w:rPr>
          <w:sz w:val="24"/>
          <w:szCs w:val="24"/>
        </w:rPr>
        <w:t>такие</w:t>
      </w:r>
      <w:r w:rsidRPr="005461D2">
        <w:rPr>
          <w:spacing w:val="1"/>
          <w:sz w:val="24"/>
          <w:szCs w:val="24"/>
        </w:rPr>
        <w:t xml:space="preserve"> </w:t>
      </w:r>
      <w:r w:rsidRPr="005461D2">
        <w:rPr>
          <w:sz w:val="24"/>
          <w:szCs w:val="24"/>
        </w:rPr>
        <w:t>индивидуальные</w:t>
      </w:r>
      <w:r w:rsidRPr="005461D2">
        <w:rPr>
          <w:spacing w:val="1"/>
          <w:sz w:val="24"/>
          <w:szCs w:val="24"/>
        </w:rPr>
        <w:t xml:space="preserve"> </w:t>
      </w:r>
      <w:r w:rsidRPr="005461D2">
        <w:rPr>
          <w:sz w:val="24"/>
          <w:szCs w:val="24"/>
        </w:rPr>
        <w:t>особенности</w:t>
      </w:r>
      <w:r w:rsidRPr="005461D2">
        <w:rPr>
          <w:spacing w:val="1"/>
          <w:sz w:val="24"/>
          <w:szCs w:val="24"/>
        </w:rPr>
        <w:t xml:space="preserve"> </w:t>
      </w:r>
      <w:r w:rsidRPr="005461D2">
        <w:rPr>
          <w:sz w:val="24"/>
          <w:szCs w:val="24"/>
        </w:rPr>
        <w:t>их</w:t>
      </w:r>
      <w:r w:rsidRPr="005461D2">
        <w:rPr>
          <w:spacing w:val="1"/>
          <w:sz w:val="24"/>
          <w:szCs w:val="24"/>
        </w:rPr>
        <w:t xml:space="preserve"> </w:t>
      </w:r>
      <w:r w:rsidRPr="005461D2">
        <w:rPr>
          <w:sz w:val="24"/>
          <w:szCs w:val="24"/>
        </w:rPr>
        <w:t>развития,</w:t>
      </w:r>
      <w:r w:rsidRPr="005461D2">
        <w:rPr>
          <w:spacing w:val="1"/>
          <w:sz w:val="24"/>
          <w:szCs w:val="24"/>
        </w:rPr>
        <w:t xml:space="preserve"> </w:t>
      </w:r>
      <w:r w:rsidRPr="005461D2">
        <w:rPr>
          <w:sz w:val="24"/>
          <w:szCs w:val="24"/>
        </w:rPr>
        <w:t>как:</w:t>
      </w:r>
      <w:r w:rsidRPr="005461D2">
        <w:rPr>
          <w:spacing w:val="1"/>
          <w:sz w:val="24"/>
          <w:szCs w:val="24"/>
        </w:rPr>
        <w:t xml:space="preserve"> </w:t>
      </w:r>
      <w:r w:rsidRPr="005461D2">
        <w:rPr>
          <w:sz w:val="24"/>
          <w:szCs w:val="24"/>
        </w:rPr>
        <w:t>уровень</w:t>
      </w:r>
      <w:r w:rsidRPr="005461D2">
        <w:rPr>
          <w:spacing w:val="1"/>
          <w:sz w:val="24"/>
          <w:szCs w:val="24"/>
        </w:rPr>
        <w:t xml:space="preserve"> </w:t>
      </w:r>
      <w:r w:rsidRPr="005461D2">
        <w:rPr>
          <w:sz w:val="24"/>
          <w:szCs w:val="24"/>
        </w:rPr>
        <w:lastRenderedPageBreak/>
        <w:t>развития</w:t>
      </w:r>
      <w:r w:rsidRPr="005461D2">
        <w:rPr>
          <w:spacing w:val="1"/>
          <w:sz w:val="24"/>
          <w:szCs w:val="24"/>
        </w:rPr>
        <w:t xml:space="preserve"> </w:t>
      </w:r>
      <w:r w:rsidRPr="005461D2">
        <w:rPr>
          <w:sz w:val="24"/>
          <w:szCs w:val="24"/>
        </w:rPr>
        <w:t>моторики</w:t>
      </w:r>
      <w:r w:rsidRPr="005461D2">
        <w:rPr>
          <w:spacing w:val="1"/>
          <w:sz w:val="24"/>
          <w:szCs w:val="24"/>
        </w:rPr>
        <w:t xml:space="preserve"> </w:t>
      </w:r>
      <w:r w:rsidRPr="005461D2">
        <w:rPr>
          <w:sz w:val="24"/>
          <w:szCs w:val="24"/>
        </w:rPr>
        <w:t>рук,</w:t>
      </w:r>
      <w:r w:rsidRPr="005461D2">
        <w:rPr>
          <w:spacing w:val="1"/>
          <w:sz w:val="24"/>
          <w:szCs w:val="24"/>
        </w:rPr>
        <w:t xml:space="preserve"> </w:t>
      </w:r>
      <w:r w:rsidRPr="005461D2">
        <w:rPr>
          <w:sz w:val="24"/>
          <w:szCs w:val="24"/>
        </w:rPr>
        <w:t>уровень</w:t>
      </w:r>
      <w:r w:rsidRPr="005461D2">
        <w:rPr>
          <w:spacing w:val="1"/>
          <w:sz w:val="24"/>
          <w:szCs w:val="24"/>
        </w:rPr>
        <w:t xml:space="preserve"> </w:t>
      </w:r>
      <w:r w:rsidRPr="005461D2">
        <w:rPr>
          <w:sz w:val="24"/>
          <w:szCs w:val="24"/>
        </w:rPr>
        <w:t>владения устной речью, энергетические ресурсы обучающихся с НОДА. Для</w:t>
      </w:r>
      <w:r w:rsidRPr="005461D2">
        <w:rPr>
          <w:spacing w:val="1"/>
          <w:sz w:val="24"/>
          <w:szCs w:val="24"/>
        </w:rPr>
        <w:t xml:space="preserve"> </w:t>
      </w:r>
      <w:r w:rsidRPr="005461D2">
        <w:rPr>
          <w:sz w:val="24"/>
          <w:szCs w:val="24"/>
        </w:rPr>
        <w:t>каждого обучающегося учитель подбирает индивидуальные формы контроля</w:t>
      </w:r>
      <w:r w:rsidRPr="005461D2">
        <w:rPr>
          <w:spacing w:val="1"/>
          <w:sz w:val="24"/>
          <w:szCs w:val="24"/>
        </w:rPr>
        <w:t xml:space="preserve"> </w:t>
      </w:r>
      <w:r w:rsidRPr="005461D2">
        <w:rPr>
          <w:sz w:val="24"/>
          <w:szCs w:val="24"/>
        </w:rPr>
        <w:t>результатов</w:t>
      </w:r>
      <w:r w:rsidRPr="005461D2">
        <w:rPr>
          <w:spacing w:val="-1"/>
          <w:sz w:val="24"/>
          <w:szCs w:val="24"/>
        </w:rPr>
        <w:t xml:space="preserve"> </w:t>
      </w:r>
      <w:r w:rsidRPr="005461D2">
        <w:rPr>
          <w:sz w:val="24"/>
          <w:szCs w:val="24"/>
        </w:rPr>
        <w:t>обучения математике.</w:t>
      </w:r>
    </w:p>
    <w:p w:rsidR="005461D2" w:rsidRPr="005461D2" w:rsidRDefault="005461D2" w:rsidP="005461D2">
      <w:pPr>
        <w:pStyle w:val="af5"/>
        <w:jc w:val="both"/>
        <w:rPr>
          <w:sz w:val="24"/>
          <w:szCs w:val="24"/>
        </w:rPr>
      </w:pPr>
      <w:r w:rsidRPr="005461D2">
        <w:rPr>
          <w:sz w:val="24"/>
          <w:szCs w:val="24"/>
        </w:rPr>
        <w:t>Для</w:t>
      </w:r>
      <w:r w:rsidRPr="005461D2">
        <w:rPr>
          <w:spacing w:val="1"/>
          <w:sz w:val="24"/>
          <w:szCs w:val="24"/>
        </w:rPr>
        <w:t xml:space="preserve"> </w:t>
      </w:r>
      <w:r w:rsidRPr="005461D2">
        <w:rPr>
          <w:sz w:val="24"/>
          <w:szCs w:val="24"/>
        </w:rPr>
        <w:t>обучающихся</w:t>
      </w:r>
      <w:r w:rsidRPr="005461D2">
        <w:rPr>
          <w:spacing w:val="1"/>
          <w:sz w:val="24"/>
          <w:szCs w:val="24"/>
        </w:rPr>
        <w:t xml:space="preserve"> </w:t>
      </w:r>
      <w:r w:rsidRPr="005461D2">
        <w:rPr>
          <w:sz w:val="24"/>
          <w:szCs w:val="24"/>
        </w:rPr>
        <w:t>с</w:t>
      </w:r>
      <w:r w:rsidRPr="005461D2">
        <w:rPr>
          <w:spacing w:val="1"/>
          <w:sz w:val="24"/>
          <w:szCs w:val="24"/>
        </w:rPr>
        <w:t xml:space="preserve"> </w:t>
      </w:r>
      <w:r w:rsidRPr="005461D2">
        <w:rPr>
          <w:sz w:val="24"/>
          <w:szCs w:val="24"/>
        </w:rPr>
        <w:t>НОДА</w:t>
      </w:r>
      <w:r w:rsidRPr="005461D2">
        <w:rPr>
          <w:spacing w:val="1"/>
          <w:sz w:val="24"/>
          <w:szCs w:val="24"/>
        </w:rPr>
        <w:t xml:space="preserve"> </w:t>
      </w:r>
      <w:r w:rsidRPr="005461D2">
        <w:rPr>
          <w:sz w:val="24"/>
          <w:szCs w:val="24"/>
        </w:rPr>
        <w:t>необходимо</w:t>
      </w:r>
      <w:r w:rsidRPr="005461D2">
        <w:rPr>
          <w:spacing w:val="1"/>
          <w:sz w:val="24"/>
          <w:szCs w:val="24"/>
        </w:rPr>
        <w:t xml:space="preserve"> </w:t>
      </w:r>
      <w:r w:rsidRPr="005461D2">
        <w:rPr>
          <w:sz w:val="24"/>
          <w:szCs w:val="24"/>
        </w:rPr>
        <w:t>увеличение</w:t>
      </w:r>
      <w:r w:rsidRPr="005461D2">
        <w:rPr>
          <w:spacing w:val="1"/>
          <w:sz w:val="24"/>
          <w:szCs w:val="24"/>
        </w:rPr>
        <w:t xml:space="preserve"> </w:t>
      </w:r>
      <w:r w:rsidRPr="005461D2">
        <w:rPr>
          <w:sz w:val="24"/>
          <w:szCs w:val="24"/>
        </w:rPr>
        <w:t>время</w:t>
      </w:r>
      <w:r w:rsidRPr="005461D2">
        <w:rPr>
          <w:spacing w:val="1"/>
          <w:sz w:val="24"/>
          <w:szCs w:val="24"/>
        </w:rPr>
        <w:t xml:space="preserve"> </w:t>
      </w:r>
      <w:r w:rsidRPr="005461D2">
        <w:rPr>
          <w:sz w:val="24"/>
          <w:szCs w:val="24"/>
        </w:rPr>
        <w:t>для</w:t>
      </w:r>
      <w:r w:rsidRPr="005461D2">
        <w:rPr>
          <w:spacing w:val="1"/>
          <w:sz w:val="24"/>
          <w:szCs w:val="24"/>
        </w:rPr>
        <w:t xml:space="preserve"> </w:t>
      </w:r>
      <w:r w:rsidRPr="005461D2">
        <w:rPr>
          <w:sz w:val="24"/>
          <w:szCs w:val="24"/>
        </w:rPr>
        <w:t>выполнения</w:t>
      </w:r>
      <w:r w:rsidRPr="005461D2">
        <w:rPr>
          <w:spacing w:val="-1"/>
          <w:sz w:val="24"/>
          <w:szCs w:val="24"/>
        </w:rPr>
        <w:t xml:space="preserve"> </w:t>
      </w:r>
      <w:r w:rsidRPr="005461D2">
        <w:rPr>
          <w:sz w:val="24"/>
          <w:szCs w:val="24"/>
        </w:rPr>
        <w:t>контрольных</w:t>
      </w:r>
      <w:r w:rsidRPr="005461D2">
        <w:rPr>
          <w:spacing w:val="-3"/>
          <w:sz w:val="24"/>
          <w:szCs w:val="24"/>
        </w:rPr>
        <w:t xml:space="preserve"> </w:t>
      </w:r>
      <w:r w:rsidRPr="005461D2">
        <w:rPr>
          <w:sz w:val="24"/>
          <w:szCs w:val="24"/>
        </w:rPr>
        <w:t>и самостоятельных</w:t>
      </w:r>
      <w:r w:rsidRPr="005461D2">
        <w:rPr>
          <w:spacing w:val="-3"/>
          <w:sz w:val="24"/>
          <w:szCs w:val="24"/>
        </w:rPr>
        <w:t xml:space="preserve"> </w:t>
      </w:r>
      <w:r w:rsidRPr="005461D2">
        <w:rPr>
          <w:sz w:val="24"/>
          <w:szCs w:val="24"/>
        </w:rPr>
        <w:t>работ.</w:t>
      </w:r>
    </w:p>
    <w:p w:rsidR="005461D2" w:rsidRPr="005461D2" w:rsidRDefault="005461D2" w:rsidP="005461D2">
      <w:pPr>
        <w:pStyle w:val="af5"/>
        <w:jc w:val="both"/>
        <w:rPr>
          <w:sz w:val="24"/>
          <w:szCs w:val="24"/>
        </w:rPr>
      </w:pPr>
      <w:r w:rsidRPr="005461D2">
        <w:rPr>
          <w:sz w:val="24"/>
          <w:szCs w:val="24"/>
        </w:rPr>
        <w:t>Контрольные,</w:t>
      </w:r>
      <w:r w:rsidRPr="005461D2">
        <w:rPr>
          <w:spacing w:val="1"/>
          <w:sz w:val="24"/>
          <w:szCs w:val="24"/>
        </w:rPr>
        <w:t xml:space="preserve"> </w:t>
      </w:r>
      <w:r w:rsidRPr="005461D2">
        <w:rPr>
          <w:sz w:val="24"/>
          <w:szCs w:val="24"/>
        </w:rPr>
        <w:t>самостоятельные</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практические</w:t>
      </w:r>
      <w:r w:rsidRPr="005461D2">
        <w:rPr>
          <w:spacing w:val="1"/>
          <w:sz w:val="24"/>
          <w:szCs w:val="24"/>
        </w:rPr>
        <w:t xml:space="preserve"> </w:t>
      </w:r>
      <w:r w:rsidRPr="005461D2">
        <w:rPr>
          <w:sz w:val="24"/>
          <w:szCs w:val="24"/>
        </w:rPr>
        <w:t>работы</w:t>
      </w:r>
      <w:r w:rsidRPr="005461D2">
        <w:rPr>
          <w:spacing w:val="1"/>
          <w:sz w:val="24"/>
          <w:szCs w:val="24"/>
        </w:rPr>
        <w:t xml:space="preserve"> </w:t>
      </w:r>
      <w:r w:rsidRPr="005461D2">
        <w:rPr>
          <w:sz w:val="24"/>
          <w:szCs w:val="24"/>
        </w:rPr>
        <w:t>при</w:t>
      </w:r>
      <w:r w:rsidRPr="005461D2">
        <w:rPr>
          <w:spacing w:val="1"/>
          <w:sz w:val="24"/>
          <w:szCs w:val="24"/>
        </w:rPr>
        <w:t xml:space="preserve"> </w:t>
      </w:r>
      <w:r w:rsidRPr="005461D2">
        <w:rPr>
          <w:sz w:val="24"/>
          <w:szCs w:val="24"/>
        </w:rPr>
        <w:t>необходимости могут предлагаться с использованием электронных систем</w:t>
      </w:r>
      <w:r w:rsidRPr="005461D2">
        <w:rPr>
          <w:spacing w:val="1"/>
          <w:sz w:val="24"/>
          <w:szCs w:val="24"/>
        </w:rPr>
        <w:t xml:space="preserve"> </w:t>
      </w:r>
      <w:r w:rsidRPr="005461D2">
        <w:rPr>
          <w:sz w:val="24"/>
          <w:szCs w:val="24"/>
        </w:rPr>
        <w:t>тестирования,</w:t>
      </w:r>
      <w:r w:rsidRPr="005461D2">
        <w:rPr>
          <w:spacing w:val="1"/>
          <w:sz w:val="24"/>
          <w:szCs w:val="24"/>
        </w:rPr>
        <w:t xml:space="preserve"> </w:t>
      </w:r>
      <w:r w:rsidRPr="005461D2">
        <w:rPr>
          <w:sz w:val="24"/>
          <w:szCs w:val="24"/>
        </w:rPr>
        <w:t>иного</w:t>
      </w:r>
      <w:r w:rsidRPr="005461D2">
        <w:rPr>
          <w:spacing w:val="1"/>
          <w:sz w:val="24"/>
          <w:szCs w:val="24"/>
        </w:rPr>
        <w:t xml:space="preserve"> </w:t>
      </w:r>
      <w:r w:rsidRPr="005461D2">
        <w:rPr>
          <w:sz w:val="24"/>
          <w:szCs w:val="24"/>
        </w:rPr>
        <w:t>программного</w:t>
      </w:r>
      <w:r w:rsidRPr="005461D2">
        <w:rPr>
          <w:spacing w:val="1"/>
          <w:sz w:val="24"/>
          <w:szCs w:val="24"/>
        </w:rPr>
        <w:t xml:space="preserve"> </w:t>
      </w:r>
      <w:r w:rsidRPr="005461D2">
        <w:rPr>
          <w:sz w:val="24"/>
          <w:szCs w:val="24"/>
        </w:rPr>
        <w:t>обеспечения,</w:t>
      </w:r>
      <w:r w:rsidRPr="005461D2">
        <w:rPr>
          <w:spacing w:val="1"/>
          <w:sz w:val="24"/>
          <w:szCs w:val="24"/>
        </w:rPr>
        <w:t xml:space="preserve"> </w:t>
      </w:r>
      <w:r w:rsidRPr="005461D2">
        <w:rPr>
          <w:sz w:val="24"/>
          <w:szCs w:val="24"/>
        </w:rPr>
        <w:t>обеспечивающий</w:t>
      </w:r>
      <w:r w:rsidRPr="005461D2">
        <w:rPr>
          <w:spacing w:val="1"/>
          <w:sz w:val="24"/>
          <w:szCs w:val="24"/>
        </w:rPr>
        <w:t xml:space="preserve"> </w:t>
      </w:r>
      <w:r w:rsidRPr="005461D2">
        <w:rPr>
          <w:sz w:val="24"/>
          <w:szCs w:val="24"/>
        </w:rPr>
        <w:t>при</w:t>
      </w:r>
      <w:r w:rsidRPr="005461D2">
        <w:rPr>
          <w:spacing w:val="1"/>
          <w:sz w:val="24"/>
          <w:szCs w:val="24"/>
        </w:rPr>
        <w:t xml:space="preserve"> </w:t>
      </w:r>
      <w:r w:rsidRPr="005461D2">
        <w:rPr>
          <w:sz w:val="24"/>
          <w:szCs w:val="24"/>
        </w:rPr>
        <w:t>необходимости можно использовать тексты с крупным шрифтом; применять</w:t>
      </w:r>
      <w:r w:rsidRPr="005461D2">
        <w:rPr>
          <w:spacing w:val="1"/>
          <w:sz w:val="24"/>
          <w:szCs w:val="24"/>
        </w:rPr>
        <w:t xml:space="preserve"> </w:t>
      </w:r>
      <w:r w:rsidRPr="005461D2">
        <w:rPr>
          <w:sz w:val="24"/>
          <w:szCs w:val="24"/>
        </w:rPr>
        <w:t>контрольные измерители с отдельными элементами решения; использовать</w:t>
      </w:r>
      <w:r w:rsidRPr="005461D2">
        <w:rPr>
          <w:spacing w:val="1"/>
          <w:sz w:val="24"/>
          <w:szCs w:val="24"/>
        </w:rPr>
        <w:t xml:space="preserve"> </w:t>
      </w:r>
      <w:r w:rsidRPr="005461D2">
        <w:rPr>
          <w:sz w:val="24"/>
          <w:szCs w:val="24"/>
        </w:rPr>
        <w:t>алгоритмы при решении уравнений и неравенств, контрольные измерители с</w:t>
      </w:r>
      <w:r w:rsidRPr="005461D2">
        <w:rPr>
          <w:spacing w:val="1"/>
          <w:sz w:val="24"/>
          <w:szCs w:val="24"/>
        </w:rPr>
        <w:t xml:space="preserve"> </w:t>
      </w:r>
      <w:r w:rsidRPr="005461D2">
        <w:rPr>
          <w:sz w:val="24"/>
          <w:szCs w:val="24"/>
        </w:rPr>
        <w:t>готовыми</w:t>
      </w:r>
      <w:r w:rsidRPr="005461D2">
        <w:rPr>
          <w:spacing w:val="1"/>
          <w:sz w:val="24"/>
          <w:szCs w:val="24"/>
        </w:rPr>
        <w:t xml:space="preserve"> </w:t>
      </w:r>
      <w:r w:rsidRPr="005461D2">
        <w:rPr>
          <w:sz w:val="24"/>
          <w:szCs w:val="24"/>
        </w:rPr>
        <w:t>графиками</w:t>
      </w:r>
      <w:r w:rsidRPr="005461D2">
        <w:rPr>
          <w:spacing w:val="1"/>
          <w:sz w:val="24"/>
          <w:szCs w:val="24"/>
        </w:rPr>
        <w:t xml:space="preserve"> </w:t>
      </w:r>
      <w:r w:rsidRPr="005461D2">
        <w:rPr>
          <w:sz w:val="24"/>
          <w:szCs w:val="24"/>
        </w:rPr>
        <w:t>функций</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диаграммами;</w:t>
      </w:r>
      <w:r w:rsidRPr="005461D2">
        <w:rPr>
          <w:spacing w:val="1"/>
          <w:sz w:val="24"/>
          <w:szCs w:val="24"/>
        </w:rPr>
        <w:t xml:space="preserve"> </w:t>
      </w:r>
      <w:r w:rsidRPr="005461D2">
        <w:rPr>
          <w:sz w:val="24"/>
          <w:szCs w:val="24"/>
        </w:rPr>
        <w:t>использовать</w:t>
      </w:r>
      <w:r w:rsidRPr="005461D2">
        <w:rPr>
          <w:spacing w:val="1"/>
          <w:sz w:val="24"/>
          <w:szCs w:val="24"/>
        </w:rPr>
        <w:t xml:space="preserve"> </w:t>
      </w:r>
      <w:r w:rsidRPr="005461D2">
        <w:rPr>
          <w:sz w:val="24"/>
          <w:szCs w:val="24"/>
        </w:rPr>
        <w:t>онлайн</w:t>
      </w:r>
      <w:r w:rsidRPr="005461D2">
        <w:rPr>
          <w:spacing w:val="1"/>
          <w:sz w:val="24"/>
          <w:szCs w:val="24"/>
        </w:rPr>
        <w:t xml:space="preserve"> </w:t>
      </w:r>
      <w:r w:rsidRPr="005461D2">
        <w:rPr>
          <w:sz w:val="24"/>
          <w:szCs w:val="24"/>
        </w:rPr>
        <w:t>тестирование</w:t>
      </w:r>
      <w:r w:rsidRPr="005461D2">
        <w:rPr>
          <w:spacing w:val="-1"/>
          <w:sz w:val="24"/>
          <w:szCs w:val="24"/>
        </w:rPr>
        <w:t xml:space="preserve"> </w:t>
      </w:r>
      <w:r w:rsidRPr="005461D2">
        <w:rPr>
          <w:sz w:val="24"/>
          <w:szCs w:val="24"/>
        </w:rPr>
        <w:t>с</w:t>
      </w:r>
      <w:r w:rsidRPr="005461D2">
        <w:rPr>
          <w:spacing w:val="-1"/>
          <w:sz w:val="24"/>
          <w:szCs w:val="24"/>
        </w:rPr>
        <w:t xml:space="preserve"> </w:t>
      </w:r>
      <w:r w:rsidRPr="005461D2">
        <w:rPr>
          <w:sz w:val="24"/>
          <w:szCs w:val="24"/>
        </w:rPr>
        <w:t>выбором</w:t>
      </w:r>
      <w:r w:rsidRPr="005461D2">
        <w:rPr>
          <w:spacing w:val="-3"/>
          <w:sz w:val="24"/>
          <w:szCs w:val="24"/>
        </w:rPr>
        <w:t xml:space="preserve"> </w:t>
      </w:r>
      <w:r w:rsidRPr="005461D2">
        <w:rPr>
          <w:sz w:val="24"/>
          <w:szCs w:val="24"/>
        </w:rPr>
        <w:t>ответов.</w:t>
      </w:r>
    </w:p>
    <w:p w:rsidR="005461D2" w:rsidRPr="005461D2" w:rsidRDefault="005461D2" w:rsidP="005461D2">
      <w:pPr>
        <w:pStyle w:val="af5"/>
        <w:jc w:val="both"/>
        <w:rPr>
          <w:sz w:val="24"/>
          <w:szCs w:val="24"/>
        </w:rPr>
      </w:pPr>
      <w:r w:rsidRPr="005461D2">
        <w:rPr>
          <w:sz w:val="24"/>
          <w:szCs w:val="24"/>
        </w:rPr>
        <w:t>Текущий контроль в форме устного опроса при низком качестве устной</w:t>
      </w:r>
      <w:r w:rsidRPr="005461D2">
        <w:rPr>
          <w:spacing w:val="-67"/>
          <w:sz w:val="24"/>
          <w:szCs w:val="24"/>
        </w:rPr>
        <w:t xml:space="preserve"> </w:t>
      </w:r>
      <w:r w:rsidRPr="005461D2">
        <w:rPr>
          <w:sz w:val="24"/>
          <w:szCs w:val="24"/>
        </w:rPr>
        <w:t>экспрессивной</w:t>
      </w:r>
      <w:r w:rsidRPr="005461D2">
        <w:rPr>
          <w:spacing w:val="-3"/>
          <w:sz w:val="24"/>
          <w:szCs w:val="24"/>
        </w:rPr>
        <w:t xml:space="preserve"> </w:t>
      </w:r>
      <w:r w:rsidRPr="005461D2">
        <w:rPr>
          <w:sz w:val="24"/>
          <w:szCs w:val="24"/>
        </w:rPr>
        <w:t>речи</w:t>
      </w:r>
      <w:r w:rsidRPr="005461D2">
        <w:rPr>
          <w:spacing w:val="-3"/>
          <w:sz w:val="24"/>
          <w:szCs w:val="24"/>
        </w:rPr>
        <w:t xml:space="preserve"> об</w:t>
      </w:r>
      <w:r w:rsidRPr="005461D2">
        <w:rPr>
          <w:sz w:val="24"/>
          <w:szCs w:val="24"/>
        </w:rPr>
        <w:t>учающихся</w:t>
      </w:r>
      <w:r w:rsidRPr="005461D2">
        <w:rPr>
          <w:spacing w:val="-2"/>
          <w:sz w:val="24"/>
          <w:szCs w:val="24"/>
        </w:rPr>
        <w:t xml:space="preserve"> </w:t>
      </w:r>
      <w:r w:rsidRPr="005461D2">
        <w:rPr>
          <w:sz w:val="24"/>
          <w:szCs w:val="24"/>
        </w:rPr>
        <w:t>необходимо</w:t>
      </w:r>
      <w:r w:rsidRPr="005461D2">
        <w:rPr>
          <w:spacing w:val="-2"/>
          <w:sz w:val="24"/>
          <w:szCs w:val="24"/>
        </w:rPr>
        <w:t xml:space="preserve"> </w:t>
      </w:r>
      <w:r w:rsidRPr="005461D2">
        <w:rPr>
          <w:sz w:val="24"/>
          <w:szCs w:val="24"/>
        </w:rPr>
        <w:t>заменять</w:t>
      </w:r>
      <w:r w:rsidRPr="005461D2">
        <w:rPr>
          <w:spacing w:val="-5"/>
          <w:sz w:val="24"/>
          <w:szCs w:val="24"/>
        </w:rPr>
        <w:t xml:space="preserve"> </w:t>
      </w:r>
      <w:r w:rsidRPr="005461D2">
        <w:rPr>
          <w:sz w:val="24"/>
          <w:szCs w:val="24"/>
        </w:rPr>
        <w:t>письменными</w:t>
      </w:r>
      <w:r w:rsidRPr="005461D2">
        <w:rPr>
          <w:spacing w:val="-4"/>
          <w:sz w:val="24"/>
          <w:szCs w:val="24"/>
        </w:rPr>
        <w:t xml:space="preserve"> </w:t>
      </w:r>
      <w:r w:rsidRPr="005461D2">
        <w:rPr>
          <w:sz w:val="24"/>
          <w:szCs w:val="24"/>
        </w:rPr>
        <w:t>формами.</w:t>
      </w:r>
    </w:p>
    <w:p w:rsidR="005461D2" w:rsidRPr="005461D2" w:rsidRDefault="005461D2" w:rsidP="005461D2">
      <w:pPr>
        <w:pStyle w:val="af5"/>
        <w:jc w:val="both"/>
        <w:rPr>
          <w:sz w:val="24"/>
          <w:szCs w:val="24"/>
        </w:rPr>
      </w:pPr>
      <w:r w:rsidRPr="005461D2">
        <w:rPr>
          <w:sz w:val="24"/>
          <w:szCs w:val="24"/>
        </w:rPr>
        <w:t>Например,</w:t>
      </w:r>
      <w:r w:rsidRPr="005461D2">
        <w:rPr>
          <w:spacing w:val="1"/>
          <w:sz w:val="24"/>
          <w:szCs w:val="24"/>
        </w:rPr>
        <w:t xml:space="preserve"> </w:t>
      </w:r>
      <w:r w:rsidRPr="005461D2">
        <w:rPr>
          <w:sz w:val="24"/>
          <w:szCs w:val="24"/>
        </w:rPr>
        <w:t>с</w:t>
      </w:r>
      <w:r w:rsidRPr="005461D2">
        <w:rPr>
          <w:spacing w:val="1"/>
          <w:sz w:val="24"/>
          <w:szCs w:val="24"/>
        </w:rPr>
        <w:t xml:space="preserve"> </w:t>
      </w:r>
      <w:r w:rsidRPr="005461D2">
        <w:rPr>
          <w:sz w:val="24"/>
          <w:szCs w:val="24"/>
        </w:rPr>
        <w:t>этой</w:t>
      </w:r>
      <w:r w:rsidRPr="005461D2">
        <w:rPr>
          <w:spacing w:val="1"/>
          <w:sz w:val="24"/>
          <w:szCs w:val="24"/>
        </w:rPr>
        <w:t xml:space="preserve"> </w:t>
      </w:r>
      <w:r w:rsidRPr="005461D2">
        <w:rPr>
          <w:sz w:val="24"/>
          <w:szCs w:val="24"/>
        </w:rPr>
        <w:t>целью</w:t>
      </w:r>
      <w:r w:rsidRPr="005461D2">
        <w:rPr>
          <w:spacing w:val="1"/>
          <w:sz w:val="24"/>
          <w:szCs w:val="24"/>
        </w:rPr>
        <w:t xml:space="preserve"> </w:t>
      </w:r>
      <w:r w:rsidRPr="005461D2">
        <w:rPr>
          <w:sz w:val="24"/>
          <w:szCs w:val="24"/>
        </w:rPr>
        <w:t>могут</w:t>
      </w:r>
      <w:r w:rsidRPr="005461D2">
        <w:rPr>
          <w:spacing w:val="1"/>
          <w:sz w:val="24"/>
          <w:szCs w:val="24"/>
        </w:rPr>
        <w:t xml:space="preserve"> </w:t>
      </w:r>
      <w:r w:rsidRPr="005461D2">
        <w:rPr>
          <w:sz w:val="24"/>
          <w:szCs w:val="24"/>
        </w:rPr>
        <w:t>использоваться</w:t>
      </w:r>
      <w:r w:rsidRPr="005461D2">
        <w:rPr>
          <w:spacing w:val="1"/>
          <w:sz w:val="24"/>
          <w:szCs w:val="24"/>
        </w:rPr>
        <w:t xml:space="preserve"> </w:t>
      </w:r>
      <w:r w:rsidRPr="005461D2">
        <w:rPr>
          <w:sz w:val="24"/>
          <w:szCs w:val="24"/>
        </w:rPr>
        <w:t>тесты</w:t>
      </w:r>
      <w:r w:rsidRPr="005461D2">
        <w:rPr>
          <w:spacing w:val="1"/>
          <w:sz w:val="24"/>
          <w:szCs w:val="24"/>
        </w:rPr>
        <w:t xml:space="preserve"> </w:t>
      </w:r>
      <w:r w:rsidRPr="005461D2">
        <w:rPr>
          <w:sz w:val="24"/>
          <w:szCs w:val="24"/>
        </w:rPr>
        <w:t>и</w:t>
      </w:r>
      <w:r w:rsidRPr="005461D2">
        <w:rPr>
          <w:spacing w:val="70"/>
          <w:sz w:val="24"/>
          <w:szCs w:val="24"/>
        </w:rPr>
        <w:t xml:space="preserve"> </w:t>
      </w:r>
      <w:r w:rsidRPr="005461D2">
        <w:rPr>
          <w:sz w:val="24"/>
          <w:szCs w:val="24"/>
        </w:rPr>
        <w:t>тестовые</w:t>
      </w:r>
      <w:r w:rsidRPr="005461D2">
        <w:rPr>
          <w:spacing w:val="1"/>
          <w:sz w:val="24"/>
          <w:szCs w:val="24"/>
        </w:rPr>
        <w:t xml:space="preserve"> </w:t>
      </w:r>
      <w:r w:rsidRPr="005461D2">
        <w:rPr>
          <w:sz w:val="24"/>
          <w:szCs w:val="24"/>
        </w:rPr>
        <w:t>задания</w:t>
      </w:r>
      <w:r w:rsidRPr="005461D2">
        <w:rPr>
          <w:spacing w:val="1"/>
          <w:sz w:val="24"/>
          <w:szCs w:val="24"/>
        </w:rPr>
        <w:t xml:space="preserve"> </w:t>
      </w:r>
      <w:r w:rsidRPr="005461D2">
        <w:rPr>
          <w:sz w:val="24"/>
          <w:szCs w:val="24"/>
        </w:rPr>
        <w:t>из</w:t>
      </w:r>
      <w:r w:rsidRPr="005461D2">
        <w:rPr>
          <w:spacing w:val="1"/>
          <w:sz w:val="24"/>
          <w:szCs w:val="24"/>
        </w:rPr>
        <w:t xml:space="preserve"> </w:t>
      </w:r>
      <w:r w:rsidRPr="005461D2">
        <w:rPr>
          <w:sz w:val="24"/>
          <w:szCs w:val="24"/>
        </w:rPr>
        <w:t>Библиотеки</w:t>
      </w:r>
      <w:r w:rsidRPr="005461D2">
        <w:rPr>
          <w:spacing w:val="1"/>
          <w:sz w:val="24"/>
          <w:szCs w:val="24"/>
        </w:rPr>
        <w:t xml:space="preserve"> </w:t>
      </w:r>
      <w:r w:rsidRPr="005461D2">
        <w:rPr>
          <w:sz w:val="24"/>
          <w:szCs w:val="24"/>
        </w:rPr>
        <w:t>МЭШ</w:t>
      </w:r>
      <w:r w:rsidRPr="005461D2">
        <w:rPr>
          <w:spacing w:val="1"/>
          <w:sz w:val="24"/>
          <w:szCs w:val="24"/>
        </w:rPr>
        <w:t xml:space="preserve"> </w:t>
      </w:r>
      <w:r w:rsidRPr="005461D2">
        <w:rPr>
          <w:sz w:val="24"/>
          <w:szCs w:val="24"/>
        </w:rPr>
        <w:t>(РЭШ)</w:t>
      </w:r>
      <w:r w:rsidRPr="005461D2">
        <w:rPr>
          <w:spacing w:val="1"/>
          <w:sz w:val="24"/>
          <w:szCs w:val="24"/>
        </w:rPr>
        <w:t xml:space="preserve"> </w:t>
      </w:r>
      <w:r w:rsidRPr="005461D2">
        <w:rPr>
          <w:sz w:val="24"/>
          <w:szCs w:val="24"/>
        </w:rPr>
        <w:t>на</w:t>
      </w:r>
      <w:r w:rsidRPr="005461D2">
        <w:rPr>
          <w:spacing w:val="1"/>
          <w:sz w:val="24"/>
          <w:szCs w:val="24"/>
        </w:rPr>
        <w:t xml:space="preserve"> </w:t>
      </w:r>
      <w:r w:rsidRPr="005461D2">
        <w:rPr>
          <w:sz w:val="24"/>
          <w:szCs w:val="24"/>
        </w:rPr>
        <w:t>любом</w:t>
      </w:r>
      <w:r w:rsidRPr="005461D2">
        <w:rPr>
          <w:spacing w:val="1"/>
          <w:sz w:val="24"/>
          <w:szCs w:val="24"/>
        </w:rPr>
        <w:t xml:space="preserve"> </w:t>
      </w:r>
      <w:r w:rsidRPr="005461D2">
        <w:rPr>
          <w:sz w:val="24"/>
          <w:szCs w:val="24"/>
        </w:rPr>
        <w:t>этапе</w:t>
      </w:r>
      <w:r w:rsidRPr="005461D2">
        <w:rPr>
          <w:spacing w:val="1"/>
          <w:sz w:val="24"/>
          <w:szCs w:val="24"/>
        </w:rPr>
        <w:t xml:space="preserve"> </w:t>
      </w:r>
      <w:r w:rsidRPr="005461D2">
        <w:rPr>
          <w:sz w:val="24"/>
          <w:szCs w:val="24"/>
        </w:rPr>
        <w:t>урока.</w:t>
      </w:r>
      <w:r w:rsidRPr="005461D2">
        <w:rPr>
          <w:spacing w:val="1"/>
          <w:sz w:val="24"/>
          <w:szCs w:val="24"/>
        </w:rPr>
        <w:t xml:space="preserve"> </w:t>
      </w:r>
      <w:r w:rsidRPr="005461D2">
        <w:rPr>
          <w:sz w:val="24"/>
          <w:szCs w:val="24"/>
        </w:rPr>
        <w:t>С</w:t>
      </w:r>
      <w:r w:rsidRPr="005461D2">
        <w:rPr>
          <w:spacing w:val="70"/>
          <w:sz w:val="24"/>
          <w:szCs w:val="24"/>
        </w:rPr>
        <w:t xml:space="preserve"> </w:t>
      </w:r>
      <w:r w:rsidRPr="005461D2">
        <w:rPr>
          <w:sz w:val="24"/>
          <w:szCs w:val="24"/>
        </w:rPr>
        <w:t>помощью</w:t>
      </w:r>
      <w:r w:rsidRPr="005461D2">
        <w:rPr>
          <w:spacing w:val="-67"/>
          <w:sz w:val="24"/>
          <w:szCs w:val="24"/>
        </w:rPr>
        <w:t xml:space="preserve"> </w:t>
      </w:r>
      <w:r w:rsidRPr="005461D2">
        <w:rPr>
          <w:sz w:val="24"/>
          <w:szCs w:val="24"/>
        </w:rPr>
        <w:t>таких</w:t>
      </w:r>
      <w:r w:rsidRPr="005461D2">
        <w:rPr>
          <w:spacing w:val="1"/>
          <w:sz w:val="24"/>
          <w:szCs w:val="24"/>
        </w:rPr>
        <w:t xml:space="preserve"> </w:t>
      </w:r>
      <w:r w:rsidRPr="005461D2">
        <w:rPr>
          <w:sz w:val="24"/>
          <w:szCs w:val="24"/>
        </w:rPr>
        <w:t>заданий</w:t>
      </w:r>
      <w:r w:rsidRPr="005461D2">
        <w:rPr>
          <w:spacing w:val="1"/>
          <w:sz w:val="24"/>
          <w:szCs w:val="24"/>
        </w:rPr>
        <w:t xml:space="preserve"> </w:t>
      </w:r>
      <w:r w:rsidRPr="005461D2">
        <w:rPr>
          <w:sz w:val="24"/>
          <w:szCs w:val="24"/>
        </w:rPr>
        <w:t>и</w:t>
      </w:r>
      <w:r w:rsidRPr="005461D2">
        <w:rPr>
          <w:spacing w:val="1"/>
          <w:sz w:val="24"/>
          <w:szCs w:val="24"/>
        </w:rPr>
        <w:t xml:space="preserve"> </w:t>
      </w:r>
      <w:r w:rsidRPr="005461D2">
        <w:rPr>
          <w:sz w:val="24"/>
          <w:szCs w:val="24"/>
        </w:rPr>
        <w:t>вопросов</w:t>
      </w:r>
      <w:r w:rsidRPr="005461D2">
        <w:rPr>
          <w:spacing w:val="1"/>
          <w:sz w:val="24"/>
          <w:szCs w:val="24"/>
        </w:rPr>
        <w:t xml:space="preserve"> </w:t>
      </w:r>
      <w:r w:rsidRPr="005461D2">
        <w:rPr>
          <w:sz w:val="24"/>
          <w:szCs w:val="24"/>
        </w:rPr>
        <w:t>значительно</w:t>
      </w:r>
      <w:r w:rsidRPr="005461D2">
        <w:rPr>
          <w:spacing w:val="1"/>
          <w:sz w:val="24"/>
          <w:szCs w:val="24"/>
        </w:rPr>
        <w:t xml:space="preserve"> </w:t>
      </w:r>
      <w:r w:rsidRPr="005461D2">
        <w:rPr>
          <w:sz w:val="24"/>
          <w:szCs w:val="24"/>
        </w:rPr>
        <w:t>проще</w:t>
      </w:r>
      <w:r w:rsidRPr="005461D2">
        <w:rPr>
          <w:spacing w:val="1"/>
          <w:sz w:val="24"/>
          <w:szCs w:val="24"/>
        </w:rPr>
        <w:t xml:space="preserve"> </w:t>
      </w:r>
      <w:r w:rsidRPr="005461D2">
        <w:rPr>
          <w:sz w:val="24"/>
          <w:szCs w:val="24"/>
        </w:rPr>
        <w:t>подобрать</w:t>
      </w:r>
      <w:r w:rsidRPr="005461D2">
        <w:rPr>
          <w:spacing w:val="1"/>
          <w:sz w:val="24"/>
          <w:szCs w:val="24"/>
        </w:rPr>
        <w:t xml:space="preserve"> </w:t>
      </w:r>
      <w:r w:rsidRPr="005461D2">
        <w:rPr>
          <w:sz w:val="24"/>
          <w:szCs w:val="24"/>
        </w:rPr>
        <w:t>материал</w:t>
      </w:r>
      <w:r w:rsidRPr="005461D2">
        <w:rPr>
          <w:spacing w:val="1"/>
          <w:sz w:val="24"/>
          <w:szCs w:val="24"/>
        </w:rPr>
        <w:t xml:space="preserve"> </w:t>
      </w:r>
      <w:r w:rsidRPr="005461D2">
        <w:rPr>
          <w:sz w:val="24"/>
          <w:szCs w:val="24"/>
        </w:rPr>
        <w:t>для</w:t>
      </w:r>
      <w:r w:rsidRPr="005461D2">
        <w:rPr>
          <w:spacing w:val="1"/>
          <w:sz w:val="24"/>
          <w:szCs w:val="24"/>
        </w:rPr>
        <w:t xml:space="preserve"> </w:t>
      </w:r>
      <w:r w:rsidRPr="005461D2">
        <w:rPr>
          <w:sz w:val="24"/>
          <w:szCs w:val="24"/>
        </w:rPr>
        <w:t>конкретного класса, обучающегося, соответствующий уровню его развития и</w:t>
      </w:r>
      <w:r w:rsidRPr="005461D2">
        <w:rPr>
          <w:spacing w:val="1"/>
          <w:sz w:val="24"/>
          <w:szCs w:val="24"/>
        </w:rPr>
        <w:t xml:space="preserve"> </w:t>
      </w:r>
      <w:r w:rsidRPr="005461D2">
        <w:rPr>
          <w:sz w:val="24"/>
          <w:szCs w:val="24"/>
        </w:rPr>
        <w:t>возрастных</w:t>
      </w:r>
      <w:r w:rsidRPr="005461D2">
        <w:rPr>
          <w:spacing w:val="-4"/>
          <w:sz w:val="24"/>
          <w:szCs w:val="24"/>
        </w:rPr>
        <w:t xml:space="preserve"> </w:t>
      </w:r>
      <w:r w:rsidRPr="005461D2">
        <w:rPr>
          <w:sz w:val="24"/>
          <w:szCs w:val="24"/>
        </w:rPr>
        <w:t>особенностей.</w:t>
      </w:r>
    </w:p>
    <w:p w:rsidR="005461D2" w:rsidRDefault="005461D2" w:rsidP="005461D2">
      <w:pPr>
        <w:pStyle w:val="110"/>
        <w:spacing w:line="316" w:lineRule="exact"/>
        <w:ind w:left="211" w:right="100"/>
        <w:jc w:val="center"/>
      </w:pPr>
      <w:bookmarkStart w:id="642" w:name="_bookmark19"/>
      <w:bookmarkEnd w:id="642"/>
      <w:r>
        <w:t>СПЕЦИАЛЬНЫЕ</w:t>
      </w:r>
      <w:r>
        <w:rPr>
          <w:spacing w:val="-5"/>
        </w:rPr>
        <w:t xml:space="preserve"> </w:t>
      </w:r>
      <w:r>
        <w:t>УСЛОВИЯ</w:t>
      </w:r>
      <w:r>
        <w:rPr>
          <w:spacing w:val="-4"/>
        </w:rPr>
        <w:t xml:space="preserve"> </w:t>
      </w:r>
      <w:r>
        <w:t>РЕАЛИЗАЦИИ</w:t>
      </w:r>
      <w:r>
        <w:rPr>
          <w:spacing w:val="-2"/>
        </w:rPr>
        <w:t xml:space="preserve"> </w:t>
      </w:r>
      <w:r>
        <w:t>ДИСЦИПЛИНЫ</w:t>
      </w:r>
    </w:p>
    <w:p w:rsidR="005461D2" w:rsidRPr="005461D2" w:rsidRDefault="005461D2" w:rsidP="005461D2">
      <w:pPr>
        <w:pStyle w:val="af5"/>
        <w:jc w:val="both"/>
        <w:rPr>
          <w:sz w:val="24"/>
          <w:szCs w:val="24"/>
        </w:rPr>
      </w:pPr>
      <w:r w:rsidRPr="005461D2">
        <w:rPr>
          <w:sz w:val="24"/>
          <w:szCs w:val="24"/>
        </w:rPr>
        <w:t>В</w:t>
      </w:r>
      <w:r w:rsidRPr="005461D2">
        <w:rPr>
          <w:spacing w:val="1"/>
          <w:sz w:val="24"/>
          <w:szCs w:val="24"/>
        </w:rPr>
        <w:t xml:space="preserve"> </w:t>
      </w:r>
      <w:r w:rsidRPr="005461D2">
        <w:rPr>
          <w:sz w:val="24"/>
          <w:szCs w:val="24"/>
        </w:rPr>
        <w:t>случае</w:t>
      </w:r>
      <w:r w:rsidRPr="005461D2">
        <w:rPr>
          <w:spacing w:val="1"/>
          <w:sz w:val="24"/>
          <w:szCs w:val="24"/>
        </w:rPr>
        <w:t xml:space="preserve"> </w:t>
      </w:r>
      <w:r w:rsidRPr="005461D2">
        <w:rPr>
          <w:sz w:val="24"/>
          <w:szCs w:val="24"/>
        </w:rPr>
        <w:t>необходимости</w:t>
      </w:r>
      <w:r w:rsidRPr="005461D2">
        <w:rPr>
          <w:spacing w:val="1"/>
          <w:sz w:val="24"/>
          <w:szCs w:val="24"/>
        </w:rPr>
        <w:t xml:space="preserve"> </w:t>
      </w:r>
      <w:r w:rsidRPr="005461D2">
        <w:rPr>
          <w:sz w:val="24"/>
          <w:szCs w:val="24"/>
        </w:rPr>
        <w:t>(выраженные</w:t>
      </w:r>
      <w:r w:rsidRPr="005461D2">
        <w:rPr>
          <w:spacing w:val="1"/>
          <w:sz w:val="24"/>
          <w:szCs w:val="24"/>
        </w:rPr>
        <w:t xml:space="preserve"> </w:t>
      </w:r>
      <w:r w:rsidRPr="005461D2">
        <w:rPr>
          <w:sz w:val="24"/>
          <w:szCs w:val="24"/>
        </w:rPr>
        <w:t>двигательные</w:t>
      </w:r>
      <w:r w:rsidRPr="005461D2">
        <w:rPr>
          <w:spacing w:val="1"/>
          <w:sz w:val="24"/>
          <w:szCs w:val="24"/>
        </w:rPr>
        <w:t xml:space="preserve"> </w:t>
      </w:r>
      <w:r w:rsidRPr="005461D2">
        <w:rPr>
          <w:sz w:val="24"/>
          <w:szCs w:val="24"/>
        </w:rPr>
        <w:t>расстройства, тяжелое поражение рук, препятствующее формированию</w:t>
      </w:r>
      <w:r w:rsidRPr="005461D2">
        <w:rPr>
          <w:spacing w:val="-67"/>
          <w:sz w:val="24"/>
          <w:szCs w:val="24"/>
        </w:rPr>
        <w:t xml:space="preserve"> </w:t>
      </w:r>
      <w:r w:rsidRPr="005461D2">
        <w:rPr>
          <w:sz w:val="24"/>
          <w:szCs w:val="24"/>
        </w:rPr>
        <w:t>графомоторных</w:t>
      </w:r>
      <w:r w:rsidRPr="005461D2">
        <w:rPr>
          <w:spacing w:val="-10"/>
          <w:sz w:val="24"/>
          <w:szCs w:val="24"/>
        </w:rPr>
        <w:t xml:space="preserve"> </w:t>
      </w:r>
      <w:r w:rsidRPr="005461D2">
        <w:rPr>
          <w:sz w:val="24"/>
          <w:szCs w:val="24"/>
        </w:rPr>
        <w:t>навыков)</w:t>
      </w:r>
      <w:r w:rsidRPr="005461D2">
        <w:rPr>
          <w:spacing w:val="-9"/>
          <w:sz w:val="24"/>
          <w:szCs w:val="24"/>
        </w:rPr>
        <w:t xml:space="preserve"> </w:t>
      </w:r>
      <w:r w:rsidRPr="005461D2">
        <w:rPr>
          <w:sz w:val="24"/>
          <w:szCs w:val="24"/>
        </w:rPr>
        <w:t>рабочее</w:t>
      </w:r>
      <w:r w:rsidRPr="005461D2">
        <w:rPr>
          <w:spacing w:val="-10"/>
          <w:sz w:val="24"/>
          <w:szCs w:val="24"/>
        </w:rPr>
        <w:t xml:space="preserve"> </w:t>
      </w:r>
      <w:r w:rsidRPr="005461D2">
        <w:rPr>
          <w:sz w:val="24"/>
          <w:szCs w:val="24"/>
        </w:rPr>
        <w:t>место</w:t>
      </w:r>
      <w:r w:rsidRPr="005461D2">
        <w:rPr>
          <w:spacing w:val="-10"/>
          <w:sz w:val="24"/>
          <w:szCs w:val="24"/>
        </w:rPr>
        <w:t xml:space="preserve"> </w:t>
      </w:r>
      <w:r w:rsidRPr="005461D2">
        <w:rPr>
          <w:sz w:val="24"/>
          <w:szCs w:val="24"/>
        </w:rPr>
        <w:t>обучающегося</w:t>
      </w:r>
      <w:r w:rsidRPr="005461D2">
        <w:rPr>
          <w:spacing w:val="-10"/>
          <w:sz w:val="24"/>
          <w:szCs w:val="24"/>
        </w:rPr>
        <w:t xml:space="preserve"> </w:t>
      </w:r>
      <w:r w:rsidRPr="005461D2">
        <w:rPr>
          <w:sz w:val="24"/>
          <w:szCs w:val="24"/>
        </w:rPr>
        <w:t>с</w:t>
      </w:r>
      <w:r w:rsidRPr="005461D2">
        <w:rPr>
          <w:spacing w:val="-9"/>
          <w:sz w:val="24"/>
          <w:szCs w:val="24"/>
        </w:rPr>
        <w:t xml:space="preserve"> </w:t>
      </w:r>
      <w:r w:rsidRPr="005461D2">
        <w:rPr>
          <w:sz w:val="24"/>
          <w:szCs w:val="24"/>
        </w:rPr>
        <w:t>НОДА</w:t>
      </w:r>
      <w:r w:rsidRPr="005461D2">
        <w:rPr>
          <w:spacing w:val="-10"/>
          <w:sz w:val="24"/>
          <w:szCs w:val="24"/>
        </w:rPr>
        <w:t xml:space="preserve"> </w:t>
      </w:r>
      <w:r w:rsidRPr="005461D2">
        <w:rPr>
          <w:sz w:val="24"/>
          <w:szCs w:val="24"/>
        </w:rPr>
        <w:t>должно</w:t>
      </w:r>
      <w:r w:rsidRPr="005461D2">
        <w:rPr>
          <w:spacing w:val="-68"/>
          <w:sz w:val="24"/>
          <w:szCs w:val="24"/>
        </w:rPr>
        <w:t xml:space="preserve"> </w:t>
      </w:r>
      <w:r w:rsidRPr="005461D2">
        <w:rPr>
          <w:sz w:val="24"/>
          <w:szCs w:val="24"/>
        </w:rPr>
        <w:t>быть</w:t>
      </w:r>
      <w:r w:rsidRPr="005461D2">
        <w:rPr>
          <w:spacing w:val="1"/>
          <w:sz w:val="24"/>
          <w:szCs w:val="24"/>
        </w:rPr>
        <w:t xml:space="preserve"> </w:t>
      </w:r>
      <w:r w:rsidRPr="005461D2">
        <w:rPr>
          <w:sz w:val="24"/>
          <w:szCs w:val="24"/>
        </w:rPr>
        <w:t>специально</w:t>
      </w:r>
      <w:r w:rsidRPr="005461D2">
        <w:rPr>
          <w:spacing w:val="1"/>
          <w:sz w:val="24"/>
          <w:szCs w:val="24"/>
        </w:rPr>
        <w:t xml:space="preserve"> </w:t>
      </w:r>
      <w:r w:rsidRPr="005461D2">
        <w:rPr>
          <w:sz w:val="24"/>
          <w:szCs w:val="24"/>
        </w:rPr>
        <w:t>организовано</w:t>
      </w:r>
      <w:r w:rsidRPr="005461D2">
        <w:rPr>
          <w:spacing w:val="1"/>
          <w:sz w:val="24"/>
          <w:szCs w:val="24"/>
        </w:rPr>
        <w:t xml:space="preserve"> </w:t>
      </w:r>
      <w:r w:rsidRPr="005461D2">
        <w:rPr>
          <w:sz w:val="24"/>
          <w:szCs w:val="24"/>
        </w:rPr>
        <w:t>в</w:t>
      </w:r>
      <w:r w:rsidRPr="005461D2">
        <w:rPr>
          <w:spacing w:val="1"/>
          <w:sz w:val="24"/>
          <w:szCs w:val="24"/>
        </w:rPr>
        <w:t xml:space="preserve"> </w:t>
      </w:r>
      <w:r w:rsidRPr="005461D2">
        <w:rPr>
          <w:sz w:val="24"/>
          <w:szCs w:val="24"/>
        </w:rPr>
        <w:t>соответствии</w:t>
      </w:r>
      <w:r w:rsidRPr="005461D2">
        <w:rPr>
          <w:spacing w:val="1"/>
          <w:sz w:val="24"/>
          <w:szCs w:val="24"/>
        </w:rPr>
        <w:t xml:space="preserve"> </w:t>
      </w:r>
      <w:r w:rsidRPr="005461D2">
        <w:rPr>
          <w:sz w:val="24"/>
          <w:szCs w:val="24"/>
        </w:rPr>
        <w:t>с</w:t>
      </w:r>
      <w:r w:rsidRPr="005461D2">
        <w:rPr>
          <w:spacing w:val="1"/>
          <w:sz w:val="24"/>
          <w:szCs w:val="24"/>
        </w:rPr>
        <w:t xml:space="preserve"> </w:t>
      </w:r>
      <w:r w:rsidRPr="005461D2">
        <w:rPr>
          <w:sz w:val="24"/>
          <w:szCs w:val="24"/>
        </w:rPr>
        <w:t>особенностями</w:t>
      </w:r>
      <w:r w:rsidRPr="005461D2">
        <w:rPr>
          <w:spacing w:val="1"/>
          <w:sz w:val="24"/>
          <w:szCs w:val="24"/>
        </w:rPr>
        <w:t xml:space="preserve"> </w:t>
      </w:r>
      <w:r w:rsidRPr="005461D2">
        <w:rPr>
          <w:sz w:val="24"/>
          <w:szCs w:val="24"/>
        </w:rPr>
        <w:t>ограничений</w:t>
      </w:r>
      <w:r w:rsidRPr="005461D2">
        <w:rPr>
          <w:spacing w:val="1"/>
          <w:sz w:val="24"/>
          <w:szCs w:val="24"/>
        </w:rPr>
        <w:t xml:space="preserve"> </w:t>
      </w:r>
      <w:r w:rsidRPr="005461D2">
        <w:rPr>
          <w:sz w:val="24"/>
          <w:szCs w:val="24"/>
        </w:rPr>
        <w:t>его</w:t>
      </w:r>
      <w:r w:rsidRPr="005461D2">
        <w:rPr>
          <w:spacing w:val="1"/>
          <w:sz w:val="24"/>
          <w:szCs w:val="24"/>
        </w:rPr>
        <w:t xml:space="preserve"> </w:t>
      </w:r>
      <w:r w:rsidRPr="005461D2">
        <w:rPr>
          <w:sz w:val="24"/>
          <w:szCs w:val="24"/>
        </w:rPr>
        <w:t>здоровья.</w:t>
      </w:r>
      <w:r w:rsidRPr="005461D2">
        <w:rPr>
          <w:spacing w:val="1"/>
          <w:sz w:val="24"/>
          <w:szCs w:val="24"/>
        </w:rPr>
        <w:t xml:space="preserve"> </w:t>
      </w:r>
      <w:r w:rsidRPr="005461D2">
        <w:rPr>
          <w:sz w:val="24"/>
          <w:szCs w:val="24"/>
        </w:rPr>
        <w:t>Необходимо</w:t>
      </w:r>
      <w:r w:rsidRPr="005461D2">
        <w:rPr>
          <w:spacing w:val="1"/>
          <w:sz w:val="24"/>
          <w:szCs w:val="24"/>
        </w:rPr>
        <w:t xml:space="preserve"> </w:t>
      </w:r>
      <w:r w:rsidRPr="005461D2">
        <w:rPr>
          <w:sz w:val="24"/>
          <w:szCs w:val="24"/>
        </w:rPr>
        <w:t>предусмотреть</w:t>
      </w:r>
      <w:r w:rsidRPr="005461D2">
        <w:rPr>
          <w:spacing w:val="1"/>
          <w:sz w:val="24"/>
          <w:szCs w:val="24"/>
        </w:rPr>
        <w:t xml:space="preserve"> </w:t>
      </w:r>
      <w:r w:rsidRPr="005461D2">
        <w:rPr>
          <w:sz w:val="24"/>
          <w:szCs w:val="24"/>
        </w:rPr>
        <w:t>наличие</w:t>
      </w:r>
      <w:r w:rsidRPr="005461D2">
        <w:rPr>
          <w:spacing w:val="1"/>
          <w:sz w:val="24"/>
          <w:szCs w:val="24"/>
        </w:rPr>
        <w:t xml:space="preserve"> </w:t>
      </w:r>
      <w:r w:rsidRPr="005461D2">
        <w:rPr>
          <w:sz w:val="24"/>
          <w:szCs w:val="24"/>
        </w:rPr>
        <w:t>персональных</w:t>
      </w:r>
      <w:r w:rsidRPr="005461D2">
        <w:rPr>
          <w:spacing w:val="1"/>
          <w:sz w:val="24"/>
          <w:szCs w:val="24"/>
        </w:rPr>
        <w:t xml:space="preserve"> </w:t>
      </w:r>
      <w:r w:rsidRPr="005461D2">
        <w:rPr>
          <w:sz w:val="24"/>
          <w:szCs w:val="24"/>
        </w:rPr>
        <w:t>компьютеров,</w:t>
      </w:r>
      <w:r w:rsidRPr="005461D2">
        <w:rPr>
          <w:spacing w:val="1"/>
          <w:sz w:val="24"/>
          <w:szCs w:val="24"/>
        </w:rPr>
        <w:t xml:space="preserve"> </w:t>
      </w:r>
      <w:r w:rsidRPr="005461D2">
        <w:rPr>
          <w:sz w:val="24"/>
          <w:szCs w:val="24"/>
        </w:rPr>
        <w:t>технических</w:t>
      </w:r>
      <w:r w:rsidRPr="005461D2">
        <w:rPr>
          <w:spacing w:val="71"/>
          <w:sz w:val="24"/>
          <w:szCs w:val="24"/>
        </w:rPr>
        <w:t xml:space="preserve"> </w:t>
      </w:r>
      <w:r w:rsidRPr="005461D2">
        <w:rPr>
          <w:sz w:val="24"/>
          <w:szCs w:val="24"/>
        </w:rPr>
        <w:t>приспособлений</w:t>
      </w:r>
      <w:r w:rsidRPr="005461D2">
        <w:rPr>
          <w:spacing w:val="1"/>
          <w:sz w:val="24"/>
          <w:szCs w:val="24"/>
        </w:rPr>
        <w:t xml:space="preserve"> </w:t>
      </w:r>
      <w:r w:rsidRPr="005461D2">
        <w:rPr>
          <w:sz w:val="24"/>
          <w:szCs w:val="24"/>
        </w:rPr>
        <w:t>(специальная</w:t>
      </w:r>
      <w:r w:rsidRPr="005461D2">
        <w:rPr>
          <w:spacing w:val="1"/>
          <w:sz w:val="24"/>
          <w:szCs w:val="24"/>
        </w:rPr>
        <w:t xml:space="preserve"> </w:t>
      </w:r>
      <w:r w:rsidRPr="005461D2">
        <w:rPr>
          <w:sz w:val="24"/>
          <w:szCs w:val="24"/>
        </w:rPr>
        <w:t>клавиатура,</w:t>
      </w:r>
      <w:r w:rsidRPr="005461D2">
        <w:rPr>
          <w:spacing w:val="1"/>
          <w:sz w:val="24"/>
          <w:szCs w:val="24"/>
        </w:rPr>
        <w:t xml:space="preserve"> </w:t>
      </w:r>
      <w:r w:rsidRPr="005461D2">
        <w:rPr>
          <w:sz w:val="24"/>
          <w:szCs w:val="24"/>
        </w:rPr>
        <w:t>различного</w:t>
      </w:r>
      <w:r w:rsidRPr="005461D2">
        <w:rPr>
          <w:spacing w:val="1"/>
          <w:sz w:val="24"/>
          <w:szCs w:val="24"/>
        </w:rPr>
        <w:t xml:space="preserve"> </w:t>
      </w:r>
      <w:r w:rsidRPr="005461D2">
        <w:rPr>
          <w:sz w:val="24"/>
          <w:szCs w:val="24"/>
        </w:rPr>
        <w:t>вида</w:t>
      </w:r>
      <w:r w:rsidRPr="005461D2">
        <w:rPr>
          <w:spacing w:val="1"/>
          <w:sz w:val="24"/>
          <w:szCs w:val="24"/>
        </w:rPr>
        <w:t xml:space="preserve"> </w:t>
      </w:r>
      <w:r w:rsidRPr="005461D2">
        <w:rPr>
          <w:sz w:val="24"/>
          <w:szCs w:val="24"/>
        </w:rPr>
        <w:t>контакторы,</w:t>
      </w:r>
      <w:r w:rsidRPr="005461D2">
        <w:rPr>
          <w:spacing w:val="1"/>
          <w:sz w:val="24"/>
          <w:szCs w:val="24"/>
        </w:rPr>
        <w:t xml:space="preserve"> </w:t>
      </w:r>
      <w:r w:rsidRPr="005461D2">
        <w:rPr>
          <w:sz w:val="24"/>
          <w:szCs w:val="24"/>
        </w:rPr>
        <w:t>заменяющие</w:t>
      </w:r>
      <w:r w:rsidRPr="005461D2">
        <w:rPr>
          <w:spacing w:val="1"/>
          <w:sz w:val="24"/>
          <w:szCs w:val="24"/>
        </w:rPr>
        <w:t xml:space="preserve"> </w:t>
      </w:r>
      <w:r w:rsidRPr="005461D2">
        <w:rPr>
          <w:sz w:val="24"/>
          <w:szCs w:val="24"/>
        </w:rPr>
        <w:t>мышь,</w:t>
      </w:r>
      <w:r w:rsidRPr="005461D2">
        <w:rPr>
          <w:spacing w:val="-2"/>
          <w:sz w:val="24"/>
          <w:szCs w:val="24"/>
        </w:rPr>
        <w:t xml:space="preserve"> </w:t>
      </w:r>
      <w:r w:rsidRPr="005461D2">
        <w:rPr>
          <w:sz w:val="24"/>
          <w:szCs w:val="24"/>
        </w:rPr>
        <w:t>джойстики,</w:t>
      </w:r>
      <w:r w:rsidRPr="005461D2">
        <w:rPr>
          <w:spacing w:val="-2"/>
          <w:sz w:val="24"/>
          <w:szCs w:val="24"/>
        </w:rPr>
        <w:t xml:space="preserve"> </w:t>
      </w:r>
      <w:r w:rsidRPr="005461D2">
        <w:rPr>
          <w:sz w:val="24"/>
          <w:szCs w:val="24"/>
        </w:rPr>
        <w:t>трекболы,</w:t>
      </w:r>
      <w:r w:rsidRPr="005461D2">
        <w:rPr>
          <w:spacing w:val="-1"/>
          <w:sz w:val="24"/>
          <w:szCs w:val="24"/>
        </w:rPr>
        <w:t xml:space="preserve"> </w:t>
      </w:r>
      <w:r w:rsidRPr="005461D2">
        <w:rPr>
          <w:sz w:val="24"/>
          <w:szCs w:val="24"/>
        </w:rPr>
        <w:t>сенсорные</w:t>
      </w:r>
      <w:r w:rsidRPr="005461D2">
        <w:rPr>
          <w:spacing w:val="-3"/>
          <w:sz w:val="24"/>
          <w:szCs w:val="24"/>
        </w:rPr>
        <w:t xml:space="preserve"> </w:t>
      </w:r>
      <w:r w:rsidRPr="005461D2">
        <w:rPr>
          <w:sz w:val="24"/>
          <w:szCs w:val="24"/>
        </w:rPr>
        <w:t>планшеты).</w:t>
      </w:r>
    </w:p>
    <w:p w:rsidR="005461D2" w:rsidRPr="005461D2" w:rsidRDefault="005461D2" w:rsidP="005461D2">
      <w:pPr>
        <w:pStyle w:val="af5"/>
        <w:jc w:val="both"/>
        <w:rPr>
          <w:sz w:val="24"/>
          <w:szCs w:val="24"/>
        </w:rPr>
      </w:pPr>
      <w:r w:rsidRPr="005461D2">
        <w:rPr>
          <w:sz w:val="24"/>
          <w:szCs w:val="24"/>
        </w:rPr>
        <w:t>Должны</w:t>
      </w:r>
      <w:r w:rsidRPr="005461D2">
        <w:rPr>
          <w:spacing w:val="1"/>
          <w:sz w:val="24"/>
          <w:szCs w:val="24"/>
        </w:rPr>
        <w:t xml:space="preserve"> </w:t>
      </w:r>
      <w:r w:rsidRPr="005461D2">
        <w:rPr>
          <w:sz w:val="24"/>
          <w:szCs w:val="24"/>
        </w:rPr>
        <w:t>быть</w:t>
      </w:r>
      <w:r w:rsidRPr="005461D2">
        <w:rPr>
          <w:spacing w:val="1"/>
          <w:sz w:val="24"/>
          <w:szCs w:val="24"/>
        </w:rPr>
        <w:t xml:space="preserve"> </w:t>
      </w:r>
      <w:r w:rsidRPr="005461D2">
        <w:rPr>
          <w:sz w:val="24"/>
          <w:szCs w:val="24"/>
        </w:rPr>
        <w:t>созданы</w:t>
      </w:r>
      <w:r w:rsidRPr="005461D2">
        <w:rPr>
          <w:spacing w:val="1"/>
          <w:sz w:val="24"/>
          <w:szCs w:val="24"/>
        </w:rPr>
        <w:t xml:space="preserve"> </w:t>
      </w:r>
      <w:r w:rsidRPr="005461D2">
        <w:rPr>
          <w:sz w:val="24"/>
          <w:szCs w:val="24"/>
        </w:rPr>
        <w:t>условия</w:t>
      </w:r>
      <w:r w:rsidRPr="005461D2">
        <w:rPr>
          <w:spacing w:val="1"/>
          <w:sz w:val="24"/>
          <w:szCs w:val="24"/>
        </w:rPr>
        <w:t xml:space="preserve"> </w:t>
      </w:r>
      <w:r w:rsidRPr="005461D2">
        <w:rPr>
          <w:sz w:val="24"/>
          <w:szCs w:val="24"/>
        </w:rPr>
        <w:t>для</w:t>
      </w:r>
      <w:r w:rsidRPr="005461D2">
        <w:rPr>
          <w:spacing w:val="1"/>
          <w:sz w:val="24"/>
          <w:szCs w:val="24"/>
        </w:rPr>
        <w:t xml:space="preserve"> </w:t>
      </w:r>
      <w:r w:rsidRPr="005461D2">
        <w:rPr>
          <w:sz w:val="24"/>
          <w:szCs w:val="24"/>
        </w:rPr>
        <w:t>функционирования</w:t>
      </w:r>
      <w:r w:rsidRPr="005461D2">
        <w:rPr>
          <w:spacing w:val="1"/>
          <w:sz w:val="24"/>
          <w:szCs w:val="24"/>
        </w:rPr>
        <w:t xml:space="preserve"> </w:t>
      </w:r>
      <w:r w:rsidRPr="005461D2">
        <w:rPr>
          <w:sz w:val="24"/>
          <w:szCs w:val="24"/>
        </w:rPr>
        <w:t>современной</w:t>
      </w:r>
      <w:r w:rsidRPr="005461D2">
        <w:rPr>
          <w:spacing w:val="1"/>
          <w:sz w:val="24"/>
          <w:szCs w:val="24"/>
        </w:rPr>
        <w:t xml:space="preserve"> </w:t>
      </w:r>
      <w:r w:rsidRPr="005461D2">
        <w:rPr>
          <w:sz w:val="24"/>
          <w:szCs w:val="24"/>
        </w:rPr>
        <w:t>информационно-образовательной</w:t>
      </w:r>
      <w:r w:rsidRPr="005461D2">
        <w:rPr>
          <w:spacing w:val="1"/>
          <w:sz w:val="24"/>
          <w:szCs w:val="24"/>
        </w:rPr>
        <w:t xml:space="preserve"> </w:t>
      </w:r>
      <w:r w:rsidRPr="005461D2">
        <w:rPr>
          <w:sz w:val="24"/>
          <w:szCs w:val="24"/>
        </w:rPr>
        <w:t>среды,</w:t>
      </w:r>
      <w:r w:rsidRPr="005461D2">
        <w:rPr>
          <w:spacing w:val="1"/>
          <w:sz w:val="24"/>
          <w:szCs w:val="24"/>
        </w:rPr>
        <w:t xml:space="preserve"> </w:t>
      </w:r>
      <w:r w:rsidRPr="005461D2">
        <w:rPr>
          <w:sz w:val="24"/>
          <w:szCs w:val="24"/>
        </w:rPr>
        <w:t>включающей</w:t>
      </w:r>
    </w:p>
    <w:p w:rsidR="005461D2" w:rsidRPr="005461D2" w:rsidRDefault="005461D2" w:rsidP="005461D2">
      <w:pPr>
        <w:pStyle w:val="af5"/>
        <w:jc w:val="both"/>
        <w:rPr>
          <w:b/>
          <w:sz w:val="24"/>
          <w:szCs w:val="24"/>
          <w:highlight w:val="yellow"/>
        </w:rPr>
      </w:pPr>
      <w:r w:rsidRPr="005461D2">
        <w:rPr>
          <w:sz w:val="24"/>
          <w:szCs w:val="24"/>
        </w:rPr>
        <w:t>электронные</w:t>
      </w:r>
      <w:r w:rsidRPr="005461D2">
        <w:rPr>
          <w:spacing w:val="15"/>
          <w:sz w:val="24"/>
          <w:szCs w:val="24"/>
        </w:rPr>
        <w:t xml:space="preserve"> </w:t>
      </w:r>
      <w:r w:rsidRPr="005461D2">
        <w:rPr>
          <w:sz w:val="24"/>
          <w:szCs w:val="24"/>
        </w:rPr>
        <w:t>информационные</w:t>
      </w:r>
      <w:r w:rsidRPr="005461D2">
        <w:rPr>
          <w:spacing w:val="16"/>
          <w:sz w:val="24"/>
          <w:szCs w:val="24"/>
        </w:rPr>
        <w:t xml:space="preserve"> </w:t>
      </w:r>
      <w:r w:rsidRPr="005461D2">
        <w:rPr>
          <w:sz w:val="24"/>
          <w:szCs w:val="24"/>
        </w:rPr>
        <w:t>ресурсы,</w:t>
      </w:r>
      <w:r w:rsidRPr="005461D2">
        <w:rPr>
          <w:spacing w:val="15"/>
          <w:sz w:val="24"/>
          <w:szCs w:val="24"/>
        </w:rPr>
        <w:t xml:space="preserve"> </w:t>
      </w:r>
      <w:r w:rsidRPr="005461D2">
        <w:rPr>
          <w:sz w:val="24"/>
          <w:szCs w:val="24"/>
        </w:rPr>
        <w:t>электронные</w:t>
      </w:r>
      <w:r w:rsidRPr="005461D2">
        <w:rPr>
          <w:spacing w:val="13"/>
          <w:sz w:val="24"/>
          <w:szCs w:val="24"/>
        </w:rPr>
        <w:t xml:space="preserve"> </w:t>
      </w:r>
      <w:r w:rsidRPr="005461D2">
        <w:rPr>
          <w:sz w:val="24"/>
          <w:szCs w:val="24"/>
        </w:rPr>
        <w:t>образовательные ресурсы,</w:t>
      </w:r>
      <w:r w:rsidRPr="005461D2">
        <w:rPr>
          <w:sz w:val="24"/>
          <w:szCs w:val="24"/>
        </w:rPr>
        <w:tab/>
        <w:t>совокуп</w:t>
      </w:r>
      <w:r>
        <w:rPr>
          <w:sz w:val="24"/>
          <w:szCs w:val="24"/>
        </w:rPr>
        <w:t xml:space="preserve">ность </w:t>
      </w:r>
      <w:r w:rsidRPr="005461D2">
        <w:rPr>
          <w:sz w:val="24"/>
          <w:szCs w:val="24"/>
        </w:rPr>
        <w:t>информационных, технологий, телекоммуникационных</w:t>
      </w:r>
      <w:r w:rsidRPr="005461D2">
        <w:rPr>
          <w:spacing w:val="1"/>
          <w:sz w:val="24"/>
          <w:szCs w:val="24"/>
        </w:rPr>
        <w:t xml:space="preserve"> </w:t>
      </w:r>
      <w:r w:rsidRPr="005461D2">
        <w:rPr>
          <w:sz w:val="24"/>
          <w:szCs w:val="24"/>
        </w:rPr>
        <w:t>технологий,</w:t>
      </w:r>
      <w:r w:rsidRPr="005461D2">
        <w:rPr>
          <w:spacing w:val="1"/>
          <w:sz w:val="24"/>
          <w:szCs w:val="24"/>
        </w:rPr>
        <w:t xml:space="preserve"> </w:t>
      </w:r>
      <w:r w:rsidRPr="005461D2">
        <w:rPr>
          <w:sz w:val="24"/>
          <w:szCs w:val="24"/>
        </w:rPr>
        <w:t>соответствующих</w:t>
      </w:r>
      <w:r w:rsidRPr="005461D2">
        <w:rPr>
          <w:spacing w:val="1"/>
          <w:sz w:val="24"/>
          <w:szCs w:val="24"/>
        </w:rPr>
        <w:t xml:space="preserve"> </w:t>
      </w:r>
      <w:r w:rsidRPr="005461D2">
        <w:rPr>
          <w:sz w:val="24"/>
          <w:szCs w:val="24"/>
        </w:rPr>
        <w:t>технических</w:t>
      </w:r>
      <w:r w:rsidRPr="005461D2">
        <w:rPr>
          <w:spacing w:val="-67"/>
          <w:sz w:val="24"/>
          <w:szCs w:val="24"/>
        </w:rPr>
        <w:t xml:space="preserve"> </w:t>
      </w:r>
      <w:r w:rsidRPr="005461D2">
        <w:rPr>
          <w:sz w:val="24"/>
          <w:szCs w:val="24"/>
        </w:rPr>
        <w:t>средств и технологий (в том числе, флеш-тренажеров, инструментов</w:t>
      </w:r>
      <w:r w:rsidRPr="005461D2">
        <w:rPr>
          <w:spacing w:val="1"/>
          <w:sz w:val="24"/>
          <w:szCs w:val="24"/>
        </w:rPr>
        <w:t xml:space="preserve"> </w:t>
      </w:r>
      <w:r w:rsidRPr="005461D2">
        <w:rPr>
          <w:sz w:val="24"/>
          <w:szCs w:val="24"/>
        </w:rPr>
        <w:t>Wiki, цифровых видео материалов, виртуальных лабораторий и др.),</w:t>
      </w:r>
      <w:r w:rsidRPr="005461D2">
        <w:rPr>
          <w:spacing w:val="1"/>
          <w:sz w:val="24"/>
          <w:szCs w:val="24"/>
        </w:rPr>
        <w:t xml:space="preserve"> </w:t>
      </w:r>
      <w:r w:rsidRPr="005461D2">
        <w:rPr>
          <w:sz w:val="24"/>
          <w:szCs w:val="24"/>
        </w:rPr>
        <w:t>обеспечивающих</w:t>
      </w:r>
      <w:r w:rsidRPr="005461D2">
        <w:rPr>
          <w:spacing w:val="1"/>
          <w:sz w:val="24"/>
          <w:szCs w:val="24"/>
        </w:rPr>
        <w:t xml:space="preserve"> </w:t>
      </w:r>
      <w:r w:rsidRPr="005461D2">
        <w:rPr>
          <w:sz w:val="24"/>
          <w:szCs w:val="24"/>
        </w:rPr>
        <w:t>достижение</w:t>
      </w:r>
      <w:r w:rsidRPr="005461D2">
        <w:rPr>
          <w:spacing w:val="1"/>
          <w:sz w:val="24"/>
          <w:szCs w:val="24"/>
        </w:rPr>
        <w:t xml:space="preserve"> </w:t>
      </w:r>
      <w:r w:rsidRPr="005461D2">
        <w:rPr>
          <w:sz w:val="24"/>
          <w:szCs w:val="24"/>
        </w:rPr>
        <w:t>каждым</w:t>
      </w:r>
      <w:r w:rsidRPr="005461D2">
        <w:rPr>
          <w:spacing w:val="1"/>
          <w:sz w:val="24"/>
          <w:szCs w:val="24"/>
        </w:rPr>
        <w:t xml:space="preserve"> </w:t>
      </w:r>
      <w:r w:rsidRPr="005461D2">
        <w:rPr>
          <w:sz w:val="24"/>
          <w:szCs w:val="24"/>
        </w:rPr>
        <w:t>обучающимся</w:t>
      </w:r>
      <w:r w:rsidRPr="005461D2">
        <w:rPr>
          <w:spacing w:val="1"/>
          <w:sz w:val="24"/>
          <w:szCs w:val="24"/>
        </w:rPr>
        <w:t xml:space="preserve"> </w:t>
      </w:r>
      <w:r w:rsidRPr="005461D2">
        <w:rPr>
          <w:sz w:val="24"/>
          <w:szCs w:val="24"/>
        </w:rPr>
        <w:t>с</w:t>
      </w:r>
      <w:r w:rsidRPr="005461D2">
        <w:rPr>
          <w:spacing w:val="1"/>
          <w:sz w:val="24"/>
          <w:szCs w:val="24"/>
        </w:rPr>
        <w:t xml:space="preserve"> </w:t>
      </w:r>
      <w:r w:rsidRPr="005461D2">
        <w:rPr>
          <w:sz w:val="24"/>
          <w:szCs w:val="24"/>
        </w:rPr>
        <w:t>НОДА</w:t>
      </w:r>
      <w:r w:rsidRPr="005461D2">
        <w:rPr>
          <w:spacing w:val="1"/>
          <w:sz w:val="24"/>
          <w:szCs w:val="24"/>
        </w:rPr>
        <w:t xml:space="preserve"> </w:t>
      </w:r>
      <w:r w:rsidRPr="005461D2">
        <w:rPr>
          <w:sz w:val="24"/>
          <w:szCs w:val="24"/>
        </w:rPr>
        <w:t>максимально</w:t>
      </w:r>
      <w:r w:rsidRPr="005461D2">
        <w:rPr>
          <w:spacing w:val="1"/>
          <w:sz w:val="24"/>
          <w:szCs w:val="24"/>
        </w:rPr>
        <w:t xml:space="preserve"> </w:t>
      </w:r>
      <w:r w:rsidRPr="005461D2">
        <w:rPr>
          <w:sz w:val="24"/>
          <w:szCs w:val="24"/>
        </w:rPr>
        <w:t>возможных</w:t>
      </w:r>
      <w:r w:rsidRPr="005461D2">
        <w:rPr>
          <w:spacing w:val="1"/>
          <w:sz w:val="24"/>
          <w:szCs w:val="24"/>
        </w:rPr>
        <w:t xml:space="preserve"> </w:t>
      </w:r>
      <w:r w:rsidRPr="005461D2">
        <w:rPr>
          <w:sz w:val="24"/>
          <w:szCs w:val="24"/>
        </w:rPr>
        <w:t>для</w:t>
      </w:r>
      <w:r w:rsidRPr="005461D2">
        <w:rPr>
          <w:spacing w:val="1"/>
          <w:sz w:val="24"/>
          <w:szCs w:val="24"/>
        </w:rPr>
        <w:t xml:space="preserve"> </w:t>
      </w:r>
      <w:r w:rsidRPr="005461D2">
        <w:rPr>
          <w:sz w:val="24"/>
          <w:szCs w:val="24"/>
        </w:rPr>
        <w:t>него</w:t>
      </w:r>
      <w:r w:rsidRPr="005461D2">
        <w:rPr>
          <w:spacing w:val="1"/>
          <w:sz w:val="24"/>
          <w:szCs w:val="24"/>
        </w:rPr>
        <w:t xml:space="preserve"> </w:t>
      </w:r>
      <w:r w:rsidRPr="005461D2">
        <w:rPr>
          <w:sz w:val="24"/>
          <w:szCs w:val="24"/>
        </w:rPr>
        <w:t>результатов</w:t>
      </w:r>
      <w:r w:rsidRPr="005461D2">
        <w:rPr>
          <w:spacing w:val="1"/>
          <w:sz w:val="24"/>
          <w:szCs w:val="24"/>
        </w:rPr>
        <w:t xml:space="preserve"> </w:t>
      </w:r>
      <w:r w:rsidRPr="005461D2">
        <w:rPr>
          <w:sz w:val="24"/>
          <w:szCs w:val="24"/>
        </w:rPr>
        <w:t>обучения.</w:t>
      </w:r>
      <w:r w:rsidRPr="005461D2">
        <w:rPr>
          <w:spacing w:val="1"/>
          <w:sz w:val="24"/>
          <w:szCs w:val="24"/>
        </w:rPr>
        <w:t xml:space="preserve"> </w:t>
      </w:r>
      <w:r w:rsidRPr="005461D2">
        <w:rPr>
          <w:sz w:val="24"/>
          <w:szCs w:val="24"/>
        </w:rPr>
        <w:t>Например,</w:t>
      </w:r>
      <w:r w:rsidRPr="005461D2">
        <w:rPr>
          <w:spacing w:val="-67"/>
          <w:sz w:val="24"/>
          <w:szCs w:val="24"/>
        </w:rPr>
        <w:t xml:space="preserve"> </w:t>
      </w:r>
      <w:r w:rsidRPr="005461D2">
        <w:rPr>
          <w:sz w:val="24"/>
          <w:szCs w:val="24"/>
        </w:rPr>
        <w:t>использование</w:t>
      </w:r>
      <w:r w:rsidRPr="005461D2">
        <w:rPr>
          <w:spacing w:val="1"/>
          <w:sz w:val="24"/>
          <w:szCs w:val="24"/>
        </w:rPr>
        <w:t xml:space="preserve"> </w:t>
      </w:r>
      <w:r w:rsidRPr="005461D2">
        <w:rPr>
          <w:sz w:val="24"/>
          <w:szCs w:val="24"/>
        </w:rPr>
        <w:t>современной</w:t>
      </w:r>
      <w:r w:rsidRPr="005461D2">
        <w:rPr>
          <w:spacing w:val="1"/>
          <w:sz w:val="24"/>
          <w:szCs w:val="24"/>
        </w:rPr>
        <w:t xml:space="preserve"> </w:t>
      </w:r>
      <w:r w:rsidRPr="005461D2">
        <w:rPr>
          <w:sz w:val="24"/>
          <w:szCs w:val="24"/>
        </w:rPr>
        <w:t>образовательной</w:t>
      </w:r>
      <w:r w:rsidRPr="005461D2">
        <w:rPr>
          <w:spacing w:val="1"/>
          <w:sz w:val="24"/>
          <w:szCs w:val="24"/>
        </w:rPr>
        <w:t xml:space="preserve"> </w:t>
      </w:r>
      <w:r w:rsidRPr="005461D2">
        <w:rPr>
          <w:sz w:val="24"/>
          <w:szCs w:val="24"/>
        </w:rPr>
        <w:t>средой</w:t>
      </w:r>
      <w:r w:rsidRPr="005461D2">
        <w:rPr>
          <w:spacing w:val="1"/>
          <w:sz w:val="24"/>
          <w:szCs w:val="24"/>
        </w:rPr>
        <w:t xml:space="preserve"> </w:t>
      </w:r>
      <w:r w:rsidRPr="005461D2">
        <w:rPr>
          <w:sz w:val="24"/>
          <w:szCs w:val="24"/>
        </w:rPr>
        <w:t>в</w:t>
      </w:r>
      <w:r w:rsidRPr="005461D2">
        <w:rPr>
          <w:spacing w:val="1"/>
          <w:sz w:val="24"/>
          <w:szCs w:val="24"/>
        </w:rPr>
        <w:t xml:space="preserve"> </w:t>
      </w:r>
      <w:r w:rsidRPr="005461D2">
        <w:rPr>
          <w:sz w:val="24"/>
          <w:szCs w:val="24"/>
        </w:rPr>
        <w:t>обучении</w:t>
      </w:r>
      <w:r w:rsidRPr="005461D2">
        <w:rPr>
          <w:spacing w:val="1"/>
          <w:sz w:val="24"/>
          <w:szCs w:val="24"/>
        </w:rPr>
        <w:t xml:space="preserve"> </w:t>
      </w:r>
      <w:r w:rsidRPr="005461D2">
        <w:rPr>
          <w:sz w:val="24"/>
          <w:szCs w:val="24"/>
        </w:rPr>
        <w:t>математике</w:t>
      </w:r>
      <w:r w:rsidRPr="005461D2">
        <w:rPr>
          <w:spacing w:val="1"/>
          <w:sz w:val="24"/>
          <w:szCs w:val="24"/>
        </w:rPr>
        <w:t xml:space="preserve"> </w:t>
      </w:r>
      <w:r w:rsidRPr="005461D2">
        <w:rPr>
          <w:sz w:val="24"/>
          <w:szCs w:val="24"/>
        </w:rPr>
        <w:t>детей</w:t>
      </w:r>
      <w:r w:rsidRPr="005461D2">
        <w:rPr>
          <w:spacing w:val="1"/>
          <w:sz w:val="24"/>
          <w:szCs w:val="24"/>
        </w:rPr>
        <w:t xml:space="preserve"> </w:t>
      </w:r>
      <w:r w:rsidRPr="005461D2">
        <w:rPr>
          <w:sz w:val="24"/>
          <w:szCs w:val="24"/>
        </w:rPr>
        <w:t>с</w:t>
      </w:r>
      <w:r w:rsidRPr="005461D2">
        <w:rPr>
          <w:spacing w:val="1"/>
          <w:sz w:val="24"/>
          <w:szCs w:val="24"/>
        </w:rPr>
        <w:t xml:space="preserve"> </w:t>
      </w:r>
      <w:r w:rsidRPr="005461D2">
        <w:rPr>
          <w:sz w:val="24"/>
          <w:szCs w:val="24"/>
        </w:rPr>
        <w:t>НОДА</w:t>
      </w:r>
      <w:r w:rsidRPr="005461D2">
        <w:rPr>
          <w:spacing w:val="1"/>
          <w:sz w:val="24"/>
          <w:szCs w:val="24"/>
        </w:rPr>
        <w:t xml:space="preserve"> </w:t>
      </w:r>
      <w:r w:rsidRPr="005461D2">
        <w:rPr>
          <w:sz w:val="24"/>
          <w:szCs w:val="24"/>
        </w:rPr>
        <w:t>являются</w:t>
      </w:r>
      <w:r w:rsidRPr="005461D2">
        <w:rPr>
          <w:spacing w:val="1"/>
          <w:sz w:val="24"/>
          <w:szCs w:val="24"/>
        </w:rPr>
        <w:t xml:space="preserve"> </w:t>
      </w:r>
      <w:r w:rsidRPr="005461D2">
        <w:rPr>
          <w:sz w:val="24"/>
          <w:szCs w:val="24"/>
        </w:rPr>
        <w:t>ресурсы</w:t>
      </w:r>
      <w:r w:rsidRPr="005461D2">
        <w:rPr>
          <w:spacing w:val="1"/>
          <w:sz w:val="24"/>
          <w:szCs w:val="24"/>
        </w:rPr>
        <w:t xml:space="preserve"> </w:t>
      </w:r>
      <w:r w:rsidRPr="005461D2">
        <w:rPr>
          <w:sz w:val="24"/>
          <w:szCs w:val="24"/>
        </w:rPr>
        <w:t>облачной</w:t>
      </w:r>
      <w:r w:rsidRPr="005461D2">
        <w:rPr>
          <w:spacing w:val="1"/>
          <w:sz w:val="24"/>
          <w:szCs w:val="24"/>
        </w:rPr>
        <w:t xml:space="preserve"> </w:t>
      </w:r>
      <w:r w:rsidRPr="005461D2">
        <w:rPr>
          <w:sz w:val="24"/>
          <w:szCs w:val="24"/>
        </w:rPr>
        <w:t>интернет-</w:t>
      </w:r>
      <w:r w:rsidRPr="005461D2">
        <w:rPr>
          <w:spacing w:val="1"/>
          <w:sz w:val="24"/>
          <w:szCs w:val="24"/>
        </w:rPr>
        <w:t xml:space="preserve"> </w:t>
      </w:r>
      <w:r w:rsidRPr="005461D2">
        <w:rPr>
          <w:sz w:val="24"/>
          <w:szCs w:val="24"/>
        </w:rPr>
        <w:t>платформы</w:t>
      </w:r>
      <w:r w:rsidRPr="005461D2">
        <w:rPr>
          <w:spacing w:val="1"/>
          <w:sz w:val="24"/>
          <w:szCs w:val="24"/>
        </w:rPr>
        <w:t xml:space="preserve"> </w:t>
      </w:r>
      <w:r w:rsidRPr="005461D2">
        <w:rPr>
          <w:sz w:val="24"/>
          <w:szCs w:val="24"/>
        </w:rPr>
        <w:t>МЭШ</w:t>
      </w:r>
      <w:r w:rsidRPr="005461D2">
        <w:rPr>
          <w:spacing w:val="1"/>
          <w:sz w:val="24"/>
          <w:szCs w:val="24"/>
        </w:rPr>
        <w:t xml:space="preserve"> </w:t>
      </w:r>
      <w:r w:rsidRPr="005461D2">
        <w:rPr>
          <w:sz w:val="24"/>
          <w:szCs w:val="24"/>
        </w:rPr>
        <w:t>(РЭШ),</w:t>
      </w:r>
      <w:r w:rsidRPr="005461D2">
        <w:rPr>
          <w:spacing w:val="1"/>
          <w:sz w:val="24"/>
          <w:szCs w:val="24"/>
        </w:rPr>
        <w:t xml:space="preserve"> </w:t>
      </w:r>
      <w:r w:rsidRPr="005461D2">
        <w:rPr>
          <w:sz w:val="24"/>
          <w:szCs w:val="24"/>
        </w:rPr>
        <w:t>которые</w:t>
      </w:r>
      <w:r w:rsidRPr="005461D2">
        <w:rPr>
          <w:spacing w:val="1"/>
          <w:sz w:val="24"/>
          <w:szCs w:val="24"/>
        </w:rPr>
        <w:t xml:space="preserve"> </w:t>
      </w:r>
      <w:r w:rsidRPr="005461D2">
        <w:rPr>
          <w:sz w:val="24"/>
          <w:szCs w:val="24"/>
        </w:rPr>
        <w:t>содержат</w:t>
      </w:r>
      <w:r w:rsidRPr="005461D2">
        <w:rPr>
          <w:spacing w:val="1"/>
          <w:sz w:val="24"/>
          <w:szCs w:val="24"/>
        </w:rPr>
        <w:t xml:space="preserve"> </w:t>
      </w:r>
      <w:r w:rsidRPr="005461D2">
        <w:rPr>
          <w:sz w:val="24"/>
          <w:szCs w:val="24"/>
        </w:rPr>
        <w:t>необходимые</w:t>
      </w:r>
      <w:r w:rsidRPr="005461D2">
        <w:rPr>
          <w:spacing w:val="1"/>
          <w:sz w:val="24"/>
          <w:szCs w:val="24"/>
        </w:rPr>
        <w:t xml:space="preserve"> </w:t>
      </w:r>
      <w:r w:rsidRPr="005461D2">
        <w:rPr>
          <w:sz w:val="24"/>
          <w:szCs w:val="24"/>
        </w:rPr>
        <w:t>образовательные</w:t>
      </w:r>
      <w:r w:rsidRPr="005461D2">
        <w:rPr>
          <w:spacing w:val="1"/>
          <w:sz w:val="24"/>
          <w:szCs w:val="24"/>
        </w:rPr>
        <w:t xml:space="preserve"> </w:t>
      </w:r>
      <w:r w:rsidRPr="005461D2">
        <w:rPr>
          <w:sz w:val="24"/>
          <w:szCs w:val="24"/>
        </w:rPr>
        <w:t>материалы,</w:t>
      </w:r>
      <w:r w:rsidRPr="005461D2">
        <w:rPr>
          <w:spacing w:val="1"/>
          <w:sz w:val="24"/>
          <w:szCs w:val="24"/>
        </w:rPr>
        <w:t xml:space="preserve"> </w:t>
      </w:r>
      <w:r w:rsidRPr="005461D2">
        <w:rPr>
          <w:sz w:val="24"/>
          <w:szCs w:val="24"/>
        </w:rPr>
        <w:t>инструменты</w:t>
      </w:r>
      <w:r w:rsidRPr="005461D2">
        <w:rPr>
          <w:spacing w:val="1"/>
          <w:sz w:val="24"/>
          <w:szCs w:val="24"/>
        </w:rPr>
        <w:t xml:space="preserve"> </w:t>
      </w:r>
      <w:r w:rsidRPr="005461D2">
        <w:rPr>
          <w:sz w:val="24"/>
          <w:szCs w:val="24"/>
        </w:rPr>
        <w:t>для</w:t>
      </w:r>
      <w:r w:rsidRPr="005461D2">
        <w:rPr>
          <w:spacing w:val="1"/>
          <w:sz w:val="24"/>
          <w:szCs w:val="24"/>
        </w:rPr>
        <w:t xml:space="preserve"> </w:t>
      </w:r>
      <w:r w:rsidRPr="005461D2">
        <w:rPr>
          <w:sz w:val="24"/>
          <w:szCs w:val="24"/>
        </w:rPr>
        <w:t>их</w:t>
      </w:r>
      <w:r w:rsidRPr="005461D2">
        <w:rPr>
          <w:spacing w:val="1"/>
          <w:sz w:val="24"/>
          <w:szCs w:val="24"/>
        </w:rPr>
        <w:t xml:space="preserve"> </w:t>
      </w:r>
      <w:r w:rsidRPr="005461D2">
        <w:rPr>
          <w:sz w:val="24"/>
          <w:szCs w:val="24"/>
        </w:rPr>
        <w:t>создания</w:t>
      </w:r>
      <w:r w:rsidRPr="005461D2">
        <w:rPr>
          <w:spacing w:val="1"/>
          <w:sz w:val="24"/>
          <w:szCs w:val="24"/>
        </w:rPr>
        <w:t xml:space="preserve"> </w:t>
      </w:r>
      <w:r w:rsidRPr="005461D2">
        <w:rPr>
          <w:sz w:val="24"/>
          <w:szCs w:val="24"/>
        </w:rPr>
        <w:t>и</w:t>
      </w:r>
      <w:r w:rsidRPr="005461D2">
        <w:rPr>
          <w:spacing w:val="-67"/>
          <w:sz w:val="24"/>
          <w:szCs w:val="24"/>
        </w:rPr>
        <w:t xml:space="preserve"> </w:t>
      </w:r>
      <w:r w:rsidRPr="005461D2">
        <w:rPr>
          <w:sz w:val="24"/>
          <w:szCs w:val="24"/>
        </w:rPr>
        <w:t>редактирования,</w:t>
      </w:r>
      <w:r w:rsidRPr="005461D2">
        <w:rPr>
          <w:spacing w:val="-1"/>
          <w:sz w:val="24"/>
          <w:szCs w:val="24"/>
        </w:rPr>
        <w:t xml:space="preserve"> </w:t>
      </w:r>
      <w:r w:rsidRPr="005461D2">
        <w:rPr>
          <w:sz w:val="24"/>
          <w:szCs w:val="24"/>
        </w:rPr>
        <w:t>виртуальные</w:t>
      </w:r>
      <w:r w:rsidRPr="005461D2">
        <w:rPr>
          <w:spacing w:val="-1"/>
          <w:sz w:val="24"/>
          <w:szCs w:val="24"/>
        </w:rPr>
        <w:t xml:space="preserve"> </w:t>
      </w:r>
      <w:r w:rsidRPr="005461D2">
        <w:rPr>
          <w:sz w:val="24"/>
          <w:szCs w:val="24"/>
        </w:rPr>
        <w:t>лаборатории</w:t>
      </w:r>
    </w:p>
    <w:p w:rsidR="005461D2" w:rsidRPr="005461D2" w:rsidRDefault="005461D2" w:rsidP="005461D2">
      <w:pPr>
        <w:pStyle w:val="af5"/>
        <w:rPr>
          <w:b/>
          <w:sz w:val="24"/>
          <w:szCs w:val="24"/>
          <w:highlight w:val="yellow"/>
        </w:rPr>
      </w:pPr>
    </w:p>
    <w:p w:rsidR="009046B8" w:rsidRPr="002718DE" w:rsidRDefault="00436D5C" w:rsidP="00CF7506">
      <w:pPr>
        <w:pStyle w:val="a1"/>
        <w:spacing w:before="67"/>
        <w:ind w:right="104" w:firstLine="0"/>
        <w:rPr>
          <w:rFonts w:ascii="Times New Roman" w:hAnsi="Times New Roman" w:cs="Times New Roman"/>
          <w:sz w:val="28"/>
          <w:szCs w:val="28"/>
        </w:rPr>
      </w:pPr>
      <w:r w:rsidRPr="002718DE">
        <w:rPr>
          <w:rFonts w:ascii="Times New Roman" w:hAnsi="Times New Roman" w:cs="Times New Roman"/>
          <w:b/>
          <w:sz w:val="28"/>
          <w:szCs w:val="28"/>
        </w:rPr>
        <w:t>2.5 Федеральная рабочая</w:t>
      </w:r>
      <w:r w:rsidRPr="002718DE">
        <w:rPr>
          <w:rFonts w:ascii="Times New Roman" w:hAnsi="Times New Roman" w:cs="Times New Roman"/>
          <w:b/>
          <w:spacing w:val="1"/>
          <w:sz w:val="28"/>
          <w:szCs w:val="28"/>
        </w:rPr>
        <w:t xml:space="preserve"> </w:t>
      </w:r>
      <w:r w:rsidRPr="002718DE">
        <w:rPr>
          <w:rFonts w:ascii="Times New Roman" w:hAnsi="Times New Roman" w:cs="Times New Roman"/>
          <w:b/>
          <w:sz w:val="28"/>
          <w:szCs w:val="28"/>
        </w:rPr>
        <w:t>программа</w:t>
      </w:r>
      <w:r w:rsidRPr="002718DE">
        <w:rPr>
          <w:rFonts w:ascii="Times New Roman" w:hAnsi="Times New Roman" w:cs="Times New Roman"/>
          <w:b/>
          <w:spacing w:val="1"/>
          <w:sz w:val="28"/>
          <w:szCs w:val="28"/>
        </w:rPr>
        <w:t xml:space="preserve"> </w:t>
      </w:r>
      <w:r w:rsidRPr="002718DE">
        <w:rPr>
          <w:rFonts w:ascii="Times New Roman" w:hAnsi="Times New Roman" w:cs="Times New Roman"/>
          <w:b/>
          <w:sz w:val="28"/>
          <w:szCs w:val="28"/>
        </w:rPr>
        <w:t>(далее</w:t>
      </w:r>
      <w:r w:rsidRPr="002718DE">
        <w:rPr>
          <w:rFonts w:ascii="Times New Roman" w:hAnsi="Times New Roman" w:cs="Times New Roman"/>
          <w:b/>
          <w:spacing w:val="1"/>
          <w:sz w:val="28"/>
          <w:szCs w:val="28"/>
        </w:rPr>
        <w:t xml:space="preserve"> </w:t>
      </w:r>
      <w:r w:rsidRPr="002718DE">
        <w:rPr>
          <w:rFonts w:ascii="Times New Roman" w:hAnsi="Times New Roman" w:cs="Times New Roman"/>
          <w:b/>
          <w:sz w:val="28"/>
          <w:szCs w:val="28"/>
        </w:rPr>
        <w:t>Программа)</w:t>
      </w:r>
      <w:r w:rsidRPr="002718DE">
        <w:rPr>
          <w:rFonts w:ascii="Times New Roman" w:hAnsi="Times New Roman" w:cs="Times New Roman"/>
          <w:b/>
          <w:spacing w:val="1"/>
          <w:sz w:val="28"/>
          <w:szCs w:val="28"/>
        </w:rPr>
        <w:t xml:space="preserve"> </w:t>
      </w:r>
      <w:r w:rsidRPr="002718DE">
        <w:rPr>
          <w:rFonts w:ascii="Times New Roman" w:hAnsi="Times New Roman" w:cs="Times New Roman"/>
          <w:b/>
          <w:sz w:val="28"/>
          <w:szCs w:val="28"/>
        </w:rPr>
        <w:t>по</w:t>
      </w:r>
      <w:r w:rsidRPr="002718DE">
        <w:rPr>
          <w:rFonts w:ascii="Times New Roman" w:hAnsi="Times New Roman" w:cs="Times New Roman"/>
          <w:b/>
          <w:spacing w:val="1"/>
          <w:sz w:val="28"/>
          <w:szCs w:val="28"/>
        </w:rPr>
        <w:t xml:space="preserve"> </w:t>
      </w:r>
      <w:r w:rsidRPr="002718DE">
        <w:rPr>
          <w:rFonts w:ascii="Times New Roman" w:hAnsi="Times New Roman" w:cs="Times New Roman"/>
          <w:b/>
          <w:sz w:val="28"/>
          <w:szCs w:val="28"/>
        </w:rPr>
        <w:t>учебному</w:t>
      </w:r>
      <w:r w:rsidRPr="002718DE">
        <w:rPr>
          <w:rFonts w:ascii="Times New Roman" w:hAnsi="Times New Roman" w:cs="Times New Roman"/>
          <w:b/>
          <w:spacing w:val="1"/>
          <w:sz w:val="28"/>
          <w:szCs w:val="28"/>
        </w:rPr>
        <w:t xml:space="preserve"> </w:t>
      </w:r>
      <w:r w:rsidRPr="002718DE">
        <w:rPr>
          <w:rFonts w:ascii="Times New Roman" w:hAnsi="Times New Roman" w:cs="Times New Roman"/>
          <w:b/>
          <w:sz w:val="28"/>
          <w:szCs w:val="28"/>
        </w:rPr>
        <w:t>предмету «Информатика»</w:t>
      </w:r>
      <w:r w:rsidRPr="002718DE">
        <w:rPr>
          <w:rFonts w:ascii="Times New Roman" w:hAnsi="Times New Roman" w:cs="Times New Roman"/>
          <w:sz w:val="28"/>
          <w:szCs w:val="28"/>
        </w:rPr>
        <w:t xml:space="preserve"> </w:t>
      </w:r>
    </w:p>
    <w:p w:rsidR="00436D5C" w:rsidRPr="00436D5C" w:rsidRDefault="00436D5C" w:rsidP="00CF7506">
      <w:pPr>
        <w:pStyle w:val="a1"/>
        <w:spacing w:before="67"/>
        <w:ind w:right="104" w:firstLine="0"/>
        <w:rPr>
          <w:rFonts w:ascii="Times New Roman" w:hAnsi="Times New Roman" w:cs="Times New Roman"/>
          <w:sz w:val="24"/>
          <w:szCs w:val="24"/>
        </w:rPr>
      </w:pPr>
      <w:r w:rsidRPr="00436D5C">
        <w:rPr>
          <w:rFonts w:ascii="Times New Roman" w:hAnsi="Times New Roman" w:cs="Times New Roman"/>
          <w:sz w:val="24"/>
          <w:szCs w:val="24"/>
        </w:rPr>
        <w:t>разработана</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на основе ФГОС ООО, Федеральной программы воспитания, с учётом распределённых по классам проверяемых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требований к результатам освоения Основной образовательной программы</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основного</w:t>
      </w:r>
      <w:r w:rsidRPr="00436D5C">
        <w:rPr>
          <w:rFonts w:ascii="Times New Roman" w:hAnsi="Times New Roman" w:cs="Times New Roman"/>
          <w:spacing w:val="-4"/>
          <w:sz w:val="24"/>
          <w:szCs w:val="24"/>
        </w:rPr>
        <w:t xml:space="preserve"> </w:t>
      </w:r>
      <w:r w:rsidRPr="00436D5C">
        <w:rPr>
          <w:rFonts w:ascii="Times New Roman" w:hAnsi="Times New Roman" w:cs="Times New Roman"/>
          <w:sz w:val="24"/>
          <w:szCs w:val="24"/>
        </w:rPr>
        <w:t>общего</w:t>
      </w:r>
      <w:r w:rsidRPr="00436D5C">
        <w:rPr>
          <w:rFonts w:ascii="Times New Roman" w:hAnsi="Times New Roman" w:cs="Times New Roman"/>
          <w:spacing w:val="-2"/>
          <w:sz w:val="24"/>
          <w:szCs w:val="24"/>
        </w:rPr>
        <w:t xml:space="preserve"> </w:t>
      </w:r>
      <w:r w:rsidRPr="00436D5C">
        <w:rPr>
          <w:rFonts w:ascii="Times New Roman" w:hAnsi="Times New Roman" w:cs="Times New Roman"/>
          <w:sz w:val="24"/>
          <w:szCs w:val="24"/>
        </w:rPr>
        <w:t>образования.</w:t>
      </w:r>
    </w:p>
    <w:p w:rsidR="00436D5C" w:rsidRPr="00436D5C" w:rsidRDefault="00436D5C" w:rsidP="00CF7506">
      <w:pPr>
        <w:pStyle w:val="110"/>
        <w:spacing w:before="1"/>
        <w:ind w:left="0" w:right="138"/>
        <w:rPr>
          <w:sz w:val="24"/>
          <w:szCs w:val="24"/>
        </w:rPr>
      </w:pPr>
      <w:r w:rsidRPr="00436D5C">
        <w:rPr>
          <w:sz w:val="24"/>
          <w:szCs w:val="24"/>
        </w:rPr>
        <w:t>Пояснительная</w:t>
      </w:r>
      <w:r w:rsidRPr="00436D5C">
        <w:rPr>
          <w:spacing w:val="-7"/>
          <w:sz w:val="24"/>
          <w:szCs w:val="24"/>
        </w:rPr>
        <w:t xml:space="preserve"> </w:t>
      </w:r>
      <w:r w:rsidRPr="00436D5C">
        <w:rPr>
          <w:sz w:val="24"/>
          <w:szCs w:val="24"/>
        </w:rPr>
        <w:t>записка</w:t>
      </w:r>
    </w:p>
    <w:p w:rsidR="00436D5C" w:rsidRPr="00436D5C" w:rsidRDefault="00436D5C" w:rsidP="00CF7506">
      <w:pPr>
        <w:ind w:firstLine="0"/>
        <w:rPr>
          <w:rFonts w:ascii="Times New Roman" w:hAnsi="Times New Roman" w:cs="Times New Roman"/>
          <w:b/>
          <w:sz w:val="24"/>
          <w:szCs w:val="24"/>
        </w:rPr>
      </w:pPr>
      <w:r w:rsidRPr="00436D5C">
        <w:rPr>
          <w:rFonts w:ascii="Times New Roman" w:hAnsi="Times New Roman" w:cs="Times New Roman"/>
          <w:b/>
          <w:sz w:val="24"/>
          <w:szCs w:val="24"/>
        </w:rPr>
        <w:t>Общая</w:t>
      </w:r>
      <w:r w:rsidRPr="00436D5C">
        <w:rPr>
          <w:rFonts w:ascii="Times New Roman" w:hAnsi="Times New Roman" w:cs="Times New Roman"/>
          <w:b/>
          <w:spacing w:val="-6"/>
          <w:sz w:val="24"/>
          <w:szCs w:val="24"/>
        </w:rPr>
        <w:t xml:space="preserve"> </w:t>
      </w:r>
      <w:r w:rsidRPr="00436D5C">
        <w:rPr>
          <w:rFonts w:ascii="Times New Roman" w:hAnsi="Times New Roman" w:cs="Times New Roman"/>
          <w:b/>
          <w:sz w:val="24"/>
          <w:szCs w:val="24"/>
        </w:rPr>
        <w:t>характеристика</w:t>
      </w:r>
      <w:r w:rsidRPr="00436D5C">
        <w:rPr>
          <w:rFonts w:ascii="Times New Roman" w:hAnsi="Times New Roman" w:cs="Times New Roman"/>
          <w:b/>
          <w:spacing w:val="-3"/>
          <w:sz w:val="24"/>
          <w:szCs w:val="24"/>
        </w:rPr>
        <w:t xml:space="preserve"> </w:t>
      </w:r>
      <w:r w:rsidRPr="00436D5C">
        <w:rPr>
          <w:rFonts w:ascii="Times New Roman" w:hAnsi="Times New Roman" w:cs="Times New Roman"/>
          <w:b/>
          <w:sz w:val="24"/>
          <w:szCs w:val="24"/>
        </w:rPr>
        <w:t>учебного</w:t>
      </w:r>
      <w:r w:rsidRPr="00436D5C">
        <w:rPr>
          <w:rFonts w:ascii="Times New Roman" w:hAnsi="Times New Roman" w:cs="Times New Roman"/>
          <w:b/>
          <w:spacing w:val="-3"/>
          <w:sz w:val="24"/>
          <w:szCs w:val="24"/>
        </w:rPr>
        <w:t xml:space="preserve"> </w:t>
      </w:r>
      <w:r w:rsidRPr="00436D5C">
        <w:rPr>
          <w:rFonts w:ascii="Times New Roman" w:hAnsi="Times New Roman" w:cs="Times New Roman"/>
          <w:b/>
          <w:sz w:val="24"/>
          <w:szCs w:val="24"/>
        </w:rPr>
        <w:t>предмета</w:t>
      </w:r>
      <w:r w:rsidRPr="00436D5C">
        <w:rPr>
          <w:rFonts w:ascii="Times New Roman" w:hAnsi="Times New Roman" w:cs="Times New Roman"/>
          <w:b/>
          <w:spacing w:val="-7"/>
          <w:sz w:val="24"/>
          <w:szCs w:val="24"/>
        </w:rPr>
        <w:t xml:space="preserve"> </w:t>
      </w:r>
      <w:r w:rsidRPr="00436D5C">
        <w:rPr>
          <w:rFonts w:ascii="Times New Roman" w:hAnsi="Times New Roman" w:cs="Times New Roman"/>
          <w:b/>
          <w:sz w:val="24"/>
          <w:szCs w:val="24"/>
        </w:rPr>
        <w:t>«Информатика»</w:t>
      </w:r>
    </w:p>
    <w:p w:rsidR="00436D5C" w:rsidRPr="00436D5C" w:rsidRDefault="00436D5C" w:rsidP="00CF7506">
      <w:pPr>
        <w:spacing w:before="2"/>
        <w:ind w:right="113" w:firstLine="0"/>
        <w:rPr>
          <w:rFonts w:ascii="Times New Roman" w:hAnsi="Times New Roman" w:cs="Times New Roman"/>
          <w:b/>
          <w:sz w:val="24"/>
          <w:szCs w:val="24"/>
        </w:rPr>
      </w:pPr>
      <w:r w:rsidRPr="00436D5C">
        <w:rPr>
          <w:rFonts w:ascii="Times New Roman" w:hAnsi="Times New Roman" w:cs="Times New Roman"/>
          <w:b/>
          <w:sz w:val="24"/>
          <w:szCs w:val="24"/>
        </w:rPr>
        <w:t>Учебный предмет «Информатика» в основном общем образовании</w:t>
      </w:r>
      <w:r w:rsidRPr="00436D5C">
        <w:rPr>
          <w:rFonts w:ascii="Times New Roman" w:hAnsi="Times New Roman" w:cs="Times New Roman"/>
          <w:b/>
          <w:spacing w:val="1"/>
          <w:sz w:val="24"/>
          <w:szCs w:val="24"/>
        </w:rPr>
        <w:t xml:space="preserve"> </w:t>
      </w:r>
      <w:r w:rsidRPr="00436D5C">
        <w:rPr>
          <w:rFonts w:ascii="Times New Roman" w:hAnsi="Times New Roman" w:cs="Times New Roman"/>
          <w:b/>
          <w:sz w:val="24"/>
          <w:szCs w:val="24"/>
        </w:rPr>
        <w:t>отражает:</w:t>
      </w:r>
    </w:p>
    <w:p w:rsidR="00436D5C" w:rsidRPr="00436D5C" w:rsidRDefault="00436D5C" w:rsidP="00436D5C">
      <w:pPr>
        <w:pStyle w:val="a1"/>
        <w:ind w:right="119"/>
        <w:rPr>
          <w:rFonts w:ascii="Times New Roman" w:hAnsi="Times New Roman" w:cs="Times New Roman"/>
          <w:sz w:val="24"/>
          <w:szCs w:val="24"/>
        </w:rPr>
      </w:pPr>
      <w:r w:rsidRPr="00436D5C">
        <w:rPr>
          <w:rFonts w:ascii="Times New Roman" w:hAnsi="Times New Roman" w:cs="Times New Roman"/>
          <w:sz w:val="24"/>
          <w:szCs w:val="24"/>
        </w:rPr>
        <w:t>сущность</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информатики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как</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научной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дисциплины,</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изучающей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закономерности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протекания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w:t>
      </w:r>
      <w:r w:rsidRPr="00436D5C">
        <w:rPr>
          <w:rFonts w:ascii="Times New Roman" w:hAnsi="Times New Roman" w:cs="Times New Roman"/>
          <w:spacing w:val="71"/>
          <w:sz w:val="24"/>
          <w:szCs w:val="24"/>
        </w:rPr>
        <w:t xml:space="preserve"> </w:t>
      </w:r>
      <w:r w:rsidRPr="00436D5C">
        <w:rPr>
          <w:rFonts w:ascii="Times New Roman" w:hAnsi="Times New Roman" w:cs="Times New Roman"/>
          <w:sz w:val="24"/>
          <w:szCs w:val="24"/>
        </w:rPr>
        <w:t>возможности</w:t>
      </w:r>
      <w:r w:rsidRPr="00436D5C">
        <w:rPr>
          <w:rFonts w:ascii="Times New Roman" w:hAnsi="Times New Roman" w:cs="Times New Roman"/>
          <w:spacing w:val="71"/>
          <w:sz w:val="24"/>
          <w:szCs w:val="24"/>
        </w:rPr>
        <w:t xml:space="preserve"> </w:t>
      </w:r>
      <w:r w:rsidRPr="00436D5C">
        <w:rPr>
          <w:rFonts w:ascii="Times New Roman" w:hAnsi="Times New Roman" w:cs="Times New Roman"/>
          <w:sz w:val="24"/>
          <w:szCs w:val="24"/>
        </w:rPr>
        <w:t>автоматизации</w:t>
      </w:r>
      <w:r w:rsidRPr="00436D5C">
        <w:rPr>
          <w:rFonts w:ascii="Times New Roman" w:hAnsi="Times New Roman" w:cs="Times New Roman"/>
          <w:spacing w:val="-67"/>
          <w:sz w:val="24"/>
          <w:szCs w:val="24"/>
        </w:rPr>
        <w:t xml:space="preserve"> </w:t>
      </w:r>
      <w:r w:rsidRPr="00436D5C">
        <w:rPr>
          <w:rFonts w:ascii="Times New Roman" w:hAnsi="Times New Roman" w:cs="Times New Roman"/>
          <w:sz w:val="24"/>
          <w:szCs w:val="24"/>
        </w:rPr>
        <w:t>информационных</w:t>
      </w:r>
      <w:r w:rsidRPr="00436D5C">
        <w:rPr>
          <w:rFonts w:ascii="Times New Roman" w:hAnsi="Times New Roman" w:cs="Times New Roman"/>
          <w:spacing w:val="5"/>
          <w:sz w:val="24"/>
          <w:szCs w:val="24"/>
        </w:rPr>
        <w:t xml:space="preserve"> </w:t>
      </w:r>
      <w:r w:rsidRPr="00436D5C">
        <w:rPr>
          <w:rFonts w:ascii="Times New Roman" w:hAnsi="Times New Roman" w:cs="Times New Roman"/>
          <w:sz w:val="24"/>
          <w:szCs w:val="24"/>
        </w:rPr>
        <w:t>процессов</w:t>
      </w:r>
      <w:r w:rsidRPr="00436D5C">
        <w:rPr>
          <w:rFonts w:ascii="Times New Roman" w:hAnsi="Times New Roman" w:cs="Times New Roman"/>
          <w:spacing w:val="4"/>
          <w:sz w:val="24"/>
          <w:szCs w:val="24"/>
        </w:rPr>
        <w:t xml:space="preserve"> </w:t>
      </w:r>
      <w:r w:rsidRPr="00436D5C">
        <w:rPr>
          <w:rFonts w:ascii="Times New Roman" w:hAnsi="Times New Roman" w:cs="Times New Roman"/>
          <w:sz w:val="24"/>
          <w:szCs w:val="24"/>
        </w:rPr>
        <w:t>в</w:t>
      </w:r>
      <w:r w:rsidRPr="00436D5C">
        <w:rPr>
          <w:rFonts w:ascii="Times New Roman" w:hAnsi="Times New Roman" w:cs="Times New Roman"/>
          <w:spacing w:val="2"/>
          <w:sz w:val="24"/>
          <w:szCs w:val="24"/>
        </w:rPr>
        <w:t xml:space="preserve"> </w:t>
      </w:r>
      <w:r w:rsidRPr="00436D5C">
        <w:rPr>
          <w:rFonts w:ascii="Times New Roman" w:hAnsi="Times New Roman" w:cs="Times New Roman"/>
          <w:sz w:val="24"/>
          <w:szCs w:val="24"/>
        </w:rPr>
        <w:t>различных</w:t>
      </w:r>
      <w:r w:rsidRPr="00436D5C">
        <w:rPr>
          <w:rFonts w:ascii="Times New Roman" w:hAnsi="Times New Roman" w:cs="Times New Roman"/>
          <w:spacing w:val="5"/>
          <w:sz w:val="24"/>
          <w:szCs w:val="24"/>
        </w:rPr>
        <w:t xml:space="preserve"> </w:t>
      </w:r>
      <w:r w:rsidRPr="00436D5C">
        <w:rPr>
          <w:rFonts w:ascii="Times New Roman" w:hAnsi="Times New Roman" w:cs="Times New Roman"/>
          <w:sz w:val="24"/>
          <w:szCs w:val="24"/>
        </w:rPr>
        <w:t>системах;</w:t>
      </w:r>
    </w:p>
    <w:p w:rsidR="00436D5C" w:rsidRPr="00436D5C" w:rsidRDefault="00436D5C" w:rsidP="00436D5C">
      <w:pPr>
        <w:pStyle w:val="a1"/>
        <w:spacing w:line="242" w:lineRule="auto"/>
        <w:ind w:right="114"/>
        <w:rPr>
          <w:rFonts w:ascii="Times New Roman" w:hAnsi="Times New Roman" w:cs="Times New Roman"/>
          <w:sz w:val="24"/>
          <w:szCs w:val="24"/>
        </w:rPr>
      </w:pPr>
      <w:r w:rsidRPr="00436D5C">
        <w:rPr>
          <w:rFonts w:ascii="Times New Roman" w:hAnsi="Times New Roman" w:cs="Times New Roman"/>
          <w:sz w:val="24"/>
          <w:szCs w:val="24"/>
        </w:rPr>
        <w:lastRenderedPageBreak/>
        <w:t>основные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области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применения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информатики,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прежде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всего</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информационные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технологии,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управление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социальную</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сферу;</w:t>
      </w:r>
    </w:p>
    <w:p w:rsidR="00436D5C" w:rsidRPr="00436D5C" w:rsidRDefault="00436D5C" w:rsidP="00436D5C">
      <w:pPr>
        <w:pStyle w:val="a1"/>
        <w:ind w:right="112"/>
        <w:rPr>
          <w:rFonts w:ascii="Times New Roman" w:hAnsi="Times New Roman" w:cs="Times New Roman"/>
          <w:sz w:val="24"/>
          <w:szCs w:val="24"/>
        </w:rPr>
      </w:pPr>
      <w:r w:rsidRPr="00436D5C">
        <w:rPr>
          <w:rFonts w:ascii="Times New Roman" w:hAnsi="Times New Roman" w:cs="Times New Roman"/>
          <w:sz w:val="24"/>
          <w:szCs w:val="24"/>
        </w:rPr>
        <w:t>междисциплинарный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характер</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информатики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информационной</w:t>
      </w:r>
      <w:r w:rsidRPr="00436D5C">
        <w:rPr>
          <w:rFonts w:ascii="Times New Roman" w:hAnsi="Times New Roman" w:cs="Times New Roman"/>
          <w:spacing w:val="-67"/>
          <w:sz w:val="24"/>
          <w:szCs w:val="24"/>
        </w:rPr>
        <w:t xml:space="preserve"> </w:t>
      </w:r>
      <w:r w:rsidRPr="00436D5C">
        <w:rPr>
          <w:rFonts w:ascii="Times New Roman" w:hAnsi="Times New Roman" w:cs="Times New Roman"/>
          <w:sz w:val="24"/>
          <w:szCs w:val="24"/>
        </w:rPr>
        <w:t>деятельности.</w:t>
      </w:r>
    </w:p>
    <w:p w:rsidR="00436D5C" w:rsidRPr="00436D5C" w:rsidRDefault="00436D5C" w:rsidP="00436D5C">
      <w:pPr>
        <w:pStyle w:val="a1"/>
        <w:ind w:right="107"/>
        <w:rPr>
          <w:rFonts w:ascii="Times New Roman" w:hAnsi="Times New Roman" w:cs="Times New Roman"/>
          <w:sz w:val="24"/>
          <w:szCs w:val="24"/>
        </w:rPr>
      </w:pPr>
      <w:r w:rsidRPr="00436D5C">
        <w:rPr>
          <w:rFonts w:ascii="Times New Roman" w:hAnsi="Times New Roman" w:cs="Times New Roman"/>
          <w:sz w:val="24"/>
          <w:szCs w:val="24"/>
        </w:rPr>
        <w:t>Современная школьная информатика оказывает существенное влияние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на</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формирование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мировоззрения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обучающегося,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его</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жизненную позицию,</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закладывает</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основы</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понимания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принципов</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функционирования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использования информационных технологий как необходимого инструмента</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практически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любой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деятельности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одного</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из</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наиболее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значимых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технологических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достижений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современной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цивилизации.</w:t>
      </w:r>
      <w:r w:rsidRPr="00436D5C">
        <w:rPr>
          <w:rFonts w:ascii="Times New Roman" w:hAnsi="Times New Roman" w:cs="Times New Roman"/>
          <w:spacing w:val="71"/>
          <w:sz w:val="24"/>
          <w:szCs w:val="24"/>
        </w:rPr>
        <w:t xml:space="preserve"> </w:t>
      </w:r>
      <w:r w:rsidRPr="00436D5C">
        <w:rPr>
          <w:rFonts w:ascii="Times New Roman" w:hAnsi="Times New Roman" w:cs="Times New Roman"/>
          <w:sz w:val="24"/>
          <w:szCs w:val="24"/>
        </w:rPr>
        <w:t>Многие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предметные знания и способы деятельности, освоенные обучающимися при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изучении информатики, находят применение как в рамках образовательного</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процесса</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изучении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других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предметных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областей,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так</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в</w:t>
      </w:r>
      <w:r w:rsidRPr="00436D5C">
        <w:rPr>
          <w:rFonts w:ascii="Times New Roman" w:hAnsi="Times New Roman" w:cs="Times New Roman"/>
          <w:spacing w:val="71"/>
          <w:sz w:val="24"/>
          <w:szCs w:val="24"/>
        </w:rPr>
        <w:t xml:space="preserve"> </w:t>
      </w:r>
      <w:r w:rsidRPr="00436D5C">
        <w:rPr>
          <w:rFonts w:ascii="Times New Roman" w:hAnsi="Times New Roman" w:cs="Times New Roman"/>
          <w:sz w:val="24"/>
          <w:szCs w:val="24"/>
        </w:rPr>
        <w:t>иных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жизненных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ситуациях,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становятся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значимыми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для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формирования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качеств</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личности,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т. е.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ориентированы</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на</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формирование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метапредметных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личностных результатов</w:t>
      </w:r>
      <w:r w:rsidRPr="00436D5C">
        <w:rPr>
          <w:rFonts w:ascii="Times New Roman" w:hAnsi="Times New Roman" w:cs="Times New Roman"/>
          <w:spacing w:val="-2"/>
          <w:sz w:val="24"/>
          <w:szCs w:val="24"/>
        </w:rPr>
        <w:t xml:space="preserve"> </w:t>
      </w:r>
      <w:r w:rsidRPr="00436D5C">
        <w:rPr>
          <w:rFonts w:ascii="Times New Roman" w:hAnsi="Times New Roman" w:cs="Times New Roman"/>
          <w:sz w:val="24"/>
          <w:szCs w:val="24"/>
        </w:rPr>
        <w:t>обучения.</w:t>
      </w:r>
    </w:p>
    <w:p w:rsidR="00436D5C" w:rsidRPr="00436D5C" w:rsidRDefault="00436D5C" w:rsidP="00436D5C">
      <w:pPr>
        <w:spacing w:line="319" w:lineRule="exact"/>
        <w:ind w:left="930"/>
        <w:rPr>
          <w:rFonts w:ascii="Times New Roman" w:hAnsi="Times New Roman" w:cs="Times New Roman"/>
          <w:b/>
          <w:sz w:val="24"/>
          <w:szCs w:val="24"/>
        </w:rPr>
      </w:pPr>
      <w:r w:rsidRPr="00436D5C">
        <w:rPr>
          <w:rFonts w:ascii="Times New Roman" w:hAnsi="Times New Roman" w:cs="Times New Roman"/>
          <w:b/>
          <w:sz w:val="24"/>
          <w:szCs w:val="24"/>
        </w:rPr>
        <w:t xml:space="preserve">Основные    </w:t>
      </w:r>
      <w:r w:rsidRPr="00436D5C">
        <w:rPr>
          <w:rFonts w:ascii="Times New Roman" w:hAnsi="Times New Roman" w:cs="Times New Roman"/>
          <w:b/>
          <w:spacing w:val="52"/>
          <w:sz w:val="24"/>
          <w:szCs w:val="24"/>
        </w:rPr>
        <w:t xml:space="preserve"> </w:t>
      </w:r>
      <w:r w:rsidRPr="00436D5C">
        <w:rPr>
          <w:rFonts w:ascii="Times New Roman" w:hAnsi="Times New Roman" w:cs="Times New Roman"/>
          <w:b/>
          <w:sz w:val="24"/>
          <w:szCs w:val="24"/>
        </w:rPr>
        <w:t xml:space="preserve">задачи     </w:t>
      </w:r>
      <w:r w:rsidRPr="00436D5C">
        <w:rPr>
          <w:rFonts w:ascii="Times New Roman" w:hAnsi="Times New Roman" w:cs="Times New Roman"/>
          <w:b/>
          <w:spacing w:val="50"/>
          <w:sz w:val="24"/>
          <w:szCs w:val="24"/>
        </w:rPr>
        <w:t xml:space="preserve"> </w:t>
      </w:r>
      <w:r w:rsidRPr="00436D5C">
        <w:rPr>
          <w:rFonts w:ascii="Times New Roman" w:hAnsi="Times New Roman" w:cs="Times New Roman"/>
          <w:b/>
          <w:sz w:val="24"/>
          <w:szCs w:val="24"/>
        </w:rPr>
        <w:t xml:space="preserve">учебного     </w:t>
      </w:r>
      <w:r w:rsidRPr="00436D5C">
        <w:rPr>
          <w:rFonts w:ascii="Times New Roman" w:hAnsi="Times New Roman" w:cs="Times New Roman"/>
          <w:b/>
          <w:spacing w:val="49"/>
          <w:sz w:val="24"/>
          <w:szCs w:val="24"/>
        </w:rPr>
        <w:t xml:space="preserve"> </w:t>
      </w:r>
      <w:r w:rsidRPr="00436D5C">
        <w:rPr>
          <w:rFonts w:ascii="Times New Roman" w:hAnsi="Times New Roman" w:cs="Times New Roman"/>
          <w:b/>
          <w:sz w:val="24"/>
          <w:szCs w:val="24"/>
        </w:rPr>
        <w:t>предмета    «Информатика»</w:t>
      </w:r>
      <w:r w:rsidRPr="00436D5C">
        <w:rPr>
          <w:rFonts w:ascii="Times New Roman" w:hAnsi="Times New Roman" w:cs="Times New Roman"/>
          <w:b/>
          <w:spacing w:val="3"/>
          <w:sz w:val="24"/>
          <w:szCs w:val="24"/>
        </w:rPr>
        <w:t xml:space="preserve"> </w:t>
      </w:r>
      <w:r w:rsidRPr="00436D5C">
        <w:rPr>
          <w:rFonts w:ascii="Times New Roman" w:hAnsi="Times New Roman" w:cs="Times New Roman"/>
          <w:b/>
          <w:sz w:val="24"/>
          <w:szCs w:val="24"/>
        </w:rPr>
        <w:t>–</w:t>
      </w:r>
    </w:p>
    <w:p w:rsidR="00436D5C" w:rsidRPr="00CF7506" w:rsidRDefault="00436D5C" w:rsidP="00CF7506">
      <w:pPr>
        <w:pStyle w:val="af5"/>
        <w:jc w:val="both"/>
        <w:rPr>
          <w:sz w:val="24"/>
          <w:szCs w:val="24"/>
        </w:rPr>
      </w:pPr>
      <w:r w:rsidRPr="00CF7506">
        <w:rPr>
          <w:sz w:val="24"/>
          <w:szCs w:val="24"/>
        </w:rPr>
        <w:t>сформировать</w:t>
      </w:r>
      <w:r w:rsidRPr="00CF7506">
        <w:rPr>
          <w:spacing w:val="-3"/>
          <w:sz w:val="24"/>
          <w:szCs w:val="24"/>
        </w:rPr>
        <w:t xml:space="preserve"> </w:t>
      </w:r>
      <w:r w:rsidRPr="00CF7506">
        <w:rPr>
          <w:sz w:val="24"/>
          <w:szCs w:val="24"/>
        </w:rPr>
        <w:t>у</w:t>
      </w:r>
      <w:r w:rsidRPr="00CF7506">
        <w:rPr>
          <w:spacing w:val="-6"/>
          <w:sz w:val="24"/>
          <w:szCs w:val="24"/>
        </w:rPr>
        <w:t xml:space="preserve"> </w:t>
      </w:r>
      <w:r w:rsidRPr="00CF7506">
        <w:rPr>
          <w:sz w:val="24"/>
          <w:szCs w:val="24"/>
        </w:rPr>
        <w:t>обучающихся:</w:t>
      </w:r>
    </w:p>
    <w:p w:rsidR="00436D5C" w:rsidRPr="00CF7506" w:rsidRDefault="00436D5C" w:rsidP="00CF7506">
      <w:pPr>
        <w:pStyle w:val="af5"/>
        <w:jc w:val="both"/>
        <w:rPr>
          <w:sz w:val="24"/>
          <w:szCs w:val="24"/>
        </w:rPr>
      </w:pPr>
      <w:r w:rsidRPr="00CF7506">
        <w:rPr>
          <w:sz w:val="24"/>
          <w:szCs w:val="24"/>
        </w:rPr>
        <w:t>понимание</w:t>
      </w:r>
      <w:r w:rsidRPr="00CF7506">
        <w:rPr>
          <w:spacing w:val="1"/>
          <w:sz w:val="24"/>
          <w:szCs w:val="24"/>
        </w:rPr>
        <w:t xml:space="preserve"> </w:t>
      </w:r>
      <w:r w:rsidRPr="00CF7506">
        <w:rPr>
          <w:sz w:val="24"/>
          <w:szCs w:val="24"/>
        </w:rPr>
        <w:t>принципов</w:t>
      </w:r>
      <w:r w:rsidRPr="00CF7506">
        <w:rPr>
          <w:spacing w:val="1"/>
          <w:sz w:val="24"/>
          <w:szCs w:val="24"/>
        </w:rPr>
        <w:t xml:space="preserve"> </w:t>
      </w:r>
      <w:r w:rsidRPr="00CF7506">
        <w:rPr>
          <w:sz w:val="24"/>
          <w:szCs w:val="24"/>
        </w:rPr>
        <w:t>устройства</w:t>
      </w:r>
      <w:r w:rsidRPr="00CF7506">
        <w:rPr>
          <w:spacing w:val="1"/>
          <w:sz w:val="24"/>
          <w:szCs w:val="24"/>
        </w:rPr>
        <w:t xml:space="preserve"> </w:t>
      </w:r>
      <w:r w:rsidRPr="00CF7506">
        <w:rPr>
          <w:sz w:val="24"/>
          <w:szCs w:val="24"/>
        </w:rPr>
        <w:t>и</w:t>
      </w:r>
      <w:r w:rsidRPr="00CF7506">
        <w:rPr>
          <w:spacing w:val="1"/>
          <w:sz w:val="24"/>
          <w:szCs w:val="24"/>
        </w:rPr>
        <w:t xml:space="preserve"> </w:t>
      </w:r>
      <w:r w:rsidRPr="00CF7506">
        <w:rPr>
          <w:sz w:val="24"/>
          <w:szCs w:val="24"/>
        </w:rPr>
        <w:t>функционирования</w:t>
      </w:r>
      <w:r w:rsidRPr="00CF7506">
        <w:rPr>
          <w:spacing w:val="1"/>
          <w:sz w:val="24"/>
          <w:szCs w:val="24"/>
        </w:rPr>
        <w:t xml:space="preserve"> </w:t>
      </w:r>
      <w:r w:rsidRPr="00CF7506">
        <w:rPr>
          <w:sz w:val="24"/>
          <w:szCs w:val="24"/>
        </w:rPr>
        <w:t>объектов</w:t>
      </w:r>
      <w:r w:rsidRPr="00CF7506">
        <w:rPr>
          <w:spacing w:val="1"/>
          <w:sz w:val="24"/>
          <w:szCs w:val="24"/>
        </w:rPr>
        <w:t xml:space="preserve"> </w:t>
      </w:r>
      <w:r w:rsidRPr="00CF7506">
        <w:rPr>
          <w:sz w:val="24"/>
          <w:szCs w:val="24"/>
        </w:rPr>
        <w:t>цифрового</w:t>
      </w:r>
      <w:r w:rsidRPr="00CF7506">
        <w:rPr>
          <w:spacing w:val="1"/>
          <w:sz w:val="24"/>
          <w:szCs w:val="24"/>
        </w:rPr>
        <w:t xml:space="preserve"> </w:t>
      </w:r>
      <w:r w:rsidRPr="00CF7506">
        <w:rPr>
          <w:sz w:val="24"/>
          <w:szCs w:val="24"/>
        </w:rPr>
        <w:t>окружения,</w:t>
      </w:r>
      <w:r w:rsidRPr="00CF7506">
        <w:rPr>
          <w:spacing w:val="1"/>
          <w:sz w:val="24"/>
          <w:szCs w:val="24"/>
        </w:rPr>
        <w:t xml:space="preserve"> </w:t>
      </w:r>
      <w:r w:rsidRPr="00CF7506">
        <w:rPr>
          <w:sz w:val="24"/>
          <w:szCs w:val="24"/>
        </w:rPr>
        <w:t>представления</w:t>
      </w:r>
      <w:r w:rsidRPr="00CF7506">
        <w:rPr>
          <w:spacing w:val="1"/>
          <w:sz w:val="24"/>
          <w:szCs w:val="24"/>
        </w:rPr>
        <w:t xml:space="preserve"> </w:t>
      </w:r>
      <w:r w:rsidRPr="00CF7506">
        <w:rPr>
          <w:sz w:val="24"/>
          <w:szCs w:val="24"/>
        </w:rPr>
        <w:t>об</w:t>
      </w:r>
      <w:r w:rsidRPr="00CF7506">
        <w:rPr>
          <w:spacing w:val="1"/>
          <w:sz w:val="24"/>
          <w:szCs w:val="24"/>
        </w:rPr>
        <w:t xml:space="preserve"> </w:t>
      </w:r>
      <w:r w:rsidRPr="00CF7506">
        <w:rPr>
          <w:sz w:val="24"/>
          <w:szCs w:val="24"/>
        </w:rPr>
        <w:t>истории</w:t>
      </w:r>
      <w:r w:rsidRPr="00CF7506">
        <w:rPr>
          <w:spacing w:val="1"/>
          <w:sz w:val="24"/>
          <w:szCs w:val="24"/>
        </w:rPr>
        <w:t xml:space="preserve"> </w:t>
      </w:r>
      <w:r w:rsidRPr="00CF7506">
        <w:rPr>
          <w:sz w:val="24"/>
          <w:szCs w:val="24"/>
        </w:rPr>
        <w:t>и</w:t>
      </w:r>
      <w:r w:rsidRPr="00CF7506">
        <w:rPr>
          <w:spacing w:val="1"/>
          <w:sz w:val="24"/>
          <w:szCs w:val="24"/>
        </w:rPr>
        <w:t xml:space="preserve"> </w:t>
      </w:r>
      <w:r w:rsidRPr="00CF7506">
        <w:rPr>
          <w:sz w:val="24"/>
          <w:szCs w:val="24"/>
        </w:rPr>
        <w:t>тенденциях</w:t>
      </w:r>
      <w:r w:rsidRPr="00CF7506">
        <w:rPr>
          <w:spacing w:val="1"/>
          <w:sz w:val="24"/>
          <w:szCs w:val="24"/>
        </w:rPr>
        <w:t xml:space="preserve"> </w:t>
      </w:r>
      <w:r w:rsidRPr="00CF7506">
        <w:rPr>
          <w:sz w:val="24"/>
          <w:szCs w:val="24"/>
        </w:rPr>
        <w:t>развития</w:t>
      </w:r>
      <w:r w:rsidRPr="00CF7506">
        <w:rPr>
          <w:spacing w:val="1"/>
          <w:sz w:val="24"/>
          <w:szCs w:val="24"/>
        </w:rPr>
        <w:t xml:space="preserve"> </w:t>
      </w:r>
      <w:r w:rsidRPr="00CF7506">
        <w:rPr>
          <w:sz w:val="24"/>
          <w:szCs w:val="24"/>
        </w:rPr>
        <w:t>информатики</w:t>
      </w:r>
      <w:r w:rsidRPr="00CF7506">
        <w:rPr>
          <w:spacing w:val="-3"/>
          <w:sz w:val="24"/>
          <w:szCs w:val="24"/>
        </w:rPr>
        <w:t xml:space="preserve"> </w:t>
      </w:r>
      <w:r w:rsidRPr="00CF7506">
        <w:rPr>
          <w:sz w:val="24"/>
          <w:szCs w:val="24"/>
        </w:rPr>
        <w:t>периода</w:t>
      </w:r>
      <w:r w:rsidRPr="00CF7506">
        <w:rPr>
          <w:spacing w:val="-2"/>
          <w:sz w:val="24"/>
          <w:szCs w:val="24"/>
        </w:rPr>
        <w:t xml:space="preserve"> </w:t>
      </w:r>
      <w:r w:rsidRPr="00CF7506">
        <w:rPr>
          <w:sz w:val="24"/>
          <w:szCs w:val="24"/>
        </w:rPr>
        <w:t>цифровой</w:t>
      </w:r>
      <w:r w:rsidRPr="00CF7506">
        <w:rPr>
          <w:spacing w:val="-3"/>
          <w:sz w:val="24"/>
          <w:szCs w:val="24"/>
        </w:rPr>
        <w:t xml:space="preserve"> </w:t>
      </w:r>
      <w:r w:rsidRPr="00CF7506">
        <w:rPr>
          <w:sz w:val="24"/>
          <w:szCs w:val="24"/>
        </w:rPr>
        <w:t>трансформации</w:t>
      </w:r>
      <w:r w:rsidRPr="00CF7506">
        <w:rPr>
          <w:spacing w:val="-2"/>
          <w:sz w:val="24"/>
          <w:szCs w:val="24"/>
        </w:rPr>
        <w:t xml:space="preserve"> </w:t>
      </w:r>
      <w:r w:rsidRPr="00CF7506">
        <w:rPr>
          <w:sz w:val="24"/>
          <w:szCs w:val="24"/>
        </w:rPr>
        <w:t>современного</w:t>
      </w:r>
      <w:r w:rsidRPr="00CF7506">
        <w:rPr>
          <w:spacing w:val="-5"/>
          <w:sz w:val="24"/>
          <w:szCs w:val="24"/>
        </w:rPr>
        <w:t xml:space="preserve"> </w:t>
      </w:r>
      <w:r w:rsidRPr="00CF7506">
        <w:rPr>
          <w:sz w:val="24"/>
          <w:szCs w:val="24"/>
        </w:rPr>
        <w:t>общества;</w:t>
      </w:r>
    </w:p>
    <w:p w:rsidR="00436D5C" w:rsidRPr="00CF7506" w:rsidRDefault="00436D5C" w:rsidP="00CF7506">
      <w:pPr>
        <w:pStyle w:val="af5"/>
        <w:jc w:val="both"/>
        <w:rPr>
          <w:sz w:val="24"/>
          <w:szCs w:val="24"/>
        </w:rPr>
      </w:pPr>
      <w:r w:rsidRPr="00CF7506">
        <w:rPr>
          <w:sz w:val="24"/>
          <w:szCs w:val="24"/>
        </w:rPr>
        <w:t>знания, умения и навыки грамотной постановки задач, возникающих в</w:t>
      </w:r>
      <w:r w:rsidRPr="00CF7506">
        <w:rPr>
          <w:spacing w:val="1"/>
          <w:sz w:val="24"/>
          <w:szCs w:val="24"/>
        </w:rPr>
        <w:t xml:space="preserve"> </w:t>
      </w:r>
      <w:r w:rsidRPr="00CF7506">
        <w:rPr>
          <w:sz w:val="24"/>
          <w:szCs w:val="24"/>
        </w:rPr>
        <w:t>практической деятельности, для их решения с помощью информационных</w:t>
      </w:r>
      <w:r w:rsidRPr="00CF7506">
        <w:rPr>
          <w:spacing w:val="1"/>
          <w:sz w:val="24"/>
          <w:szCs w:val="24"/>
        </w:rPr>
        <w:t xml:space="preserve"> </w:t>
      </w:r>
      <w:r w:rsidRPr="00CF7506">
        <w:rPr>
          <w:sz w:val="24"/>
          <w:szCs w:val="24"/>
        </w:rPr>
        <w:t>технологий;</w:t>
      </w:r>
      <w:r w:rsidRPr="00CF7506">
        <w:rPr>
          <w:spacing w:val="1"/>
          <w:sz w:val="24"/>
          <w:szCs w:val="24"/>
        </w:rPr>
        <w:t xml:space="preserve"> </w:t>
      </w:r>
      <w:r w:rsidRPr="00CF7506">
        <w:rPr>
          <w:sz w:val="24"/>
          <w:szCs w:val="24"/>
        </w:rPr>
        <w:t>умения</w:t>
      </w:r>
      <w:r w:rsidRPr="00CF7506">
        <w:rPr>
          <w:spacing w:val="1"/>
          <w:sz w:val="24"/>
          <w:szCs w:val="24"/>
        </w:rPr>
        <w:t xml:space="preserve"> </w:t>
      </w:r>
      <w:r w:rsidRPr="00CF7506">
        <w:rPr>
          <w:sz w:val="24"/>
          <w:szCs w:val="24"/>
        </w:rPr>
        <w:t>и навыки</w:t>
      </w:r>
      <w:r w:rsidRPr="00CF7506">
        <w:rPr>
          <w:spacing w:val="1"/>
          <w:sz w:val="24"/>
          <w:szCs w:val="24"/>
        </w:rPr>
        <w:t xml:space="preserve"> </w:t>
      </w:r>
      <w:r w:rsidRPr="00CF7506">
        <w:rPr>
          <w:sz w:val="24"/>
          <w:szCs w:val="24"/>
        </w:rPr>
        <w:t>формализованного</w:t>
      </w:r>
      <w:r w:rsidRPr="00CF7506">
        <w:rPr>
          <w:spacing w:val="1"/>
          <w:sz w:val="24"/>
          <w:szCs w:val="24"/>
        </w:rPr>
        <w:t xml:space="preserve"> </w:t>
      </w:r>
      <w:r w:rsidRPr="00CF7506">
        <w:rPr>
          <w:sz w:val="24"/>
          <w:szCs w:val="24"/>
        </w:rPr>
        <w:t>описания</w:t>
      </w:r>
      <w:r w:rsidRPr="00CF7506">
        <w:rPr>
          <w:spacing w:val="1"/>
          <w:sz w:val="24"/>
          <w:szCs w:val="24"/>
        </w:rPr>
        <w:t xml:space="preserve"> </w:t>
      </w:r>
      <w:r w:rsidRPr="00CF7506">
        <w:rPr>
          <w:sz w:val="24"/>
          <w:szCs w:val="24"/>
        </w:rPr>
        <w:t>поставленных</w:t>
      </w:r>
      <w:r w:rsidRPr="00CF7506">
        <w:rPr>
          <w:spacing w:val="1"/>
          <w:sz w:val="24"/>
          <w:szCs w:val="24"/>
        </w:rPr>
        <w:t xml:space="preserve"> </w:t>
      </w:r>
      <w:r w:rsidRPr="00CF7506">
        <w:rPr>
          <w:sz w:val="24"/>
          <w:szCs w:val="24"/>
        </w:rPr>
        <w:t>задач;</w:t>
      </w:r>
    </w:p>
    <w:p w:rsidR="00436D5C" w:rsidRPr="00CF7506" w:rsidRDefault="00436D5C" w:rsidP="00CF7506">
      <w:pPr>
        <w:pStyle w:val="af5"/>
        <w:jc w:val="both"/>
        <w:rPr>
          <w:sz w:val="24"/>
          <w:szCs w:val="24"/>
        </w:rPr>
      </w:pPr>
      <w:r w:rsidRPr="00CF7506">
        <w:rPr>
          <w:sz w:val="24"/>
          <w:szCs w:val="24"/>
        </w:rPr>
        <w:t>базовые</w:t>
      </w:r>
      <w:r w:rsidRPr="00CF7506">
        <w:rPr>
          <w:spacing w:val="1"/>
          <w:sz w:val="24"/>
          <w:szCs w:val="24"/>
        </w:rPr>
        <w:t xml:space="preserve"> </w:t>
      </w:r>
      <w:r w:rsidRPr="00CF7506">
        <w:rPr>
          <w:sz w:val="24"/>
          <w:szCs w:val="24"/>
        </w:rPr>
        <w:t>знания</w:t>
      </w:r>
      <w:r w:rsidRPr="00CF7506">
        <w:rPr>
          <w:spacing w:val="1"/>
          <w:sz w:val="24"/>
          <w:szCs w:val="24"/>
        </w:rPr>
        <w:t xml:space="preserve"> </w:t>
      </w:r>
      <w:r w:rsidRPr="00CF7506">
        <w:rPr>
          <w:sz w:val="24"/>
          <w:szCs w:val="24"/>
        </w:rPr>
        <w:t>об</w:t>
      </w:r>
      <w:r w:rsidRPr="00CF7506">
        <w:rPr>
          <w:spacing w:val="1"/>
          <w:sz w:val="24"/>
          <w:szCs w:val="24"/>
        </w:rPr>
        <w:t xml:space="preserve"> </w:t>
      </w:r>
      <w:r w:rsidRPr="00CF7506">
        <w:rPr>
          <w:sz w:val="24"/>
          <w:szCs w:val="24"/>
        </w:rPr>
        <w:t>информационном</w:t>
      </w:r>
      <w:r w:rsidRPr="00CF7506">
        <w:rPr>
          <w:spacing w:val="1"/>
          <w:sz w:val="24"/>
          <w:szCs w:val="24"/>
        </w:rPr>
        <w:t xml:space="preserve"> </w:t>
      </w:r>
      <w:r w:rsidRPr="00CF7506">
        <w:rPr>
          <w:sz w:val="24"/>
          <w:szCs w:val="24"/>
        </w:rPr>
        <w:t>моделировании,</w:t>
      </w:r>
      <w:r w:rsidRPr="00CF7506">
        <w:rPr>
          <w:spacing w:val="1"/>
          <w:sz w:val="24"/>
          <w:szCs w:val="24"/>
        </w:rPr>
        <w:t xml:space="preserve"> </w:t>
      </w:r>
      <w:r w:rsidRPr="00CF7506">
        <w:rPr>
          <w:sz w:val="24"/>
          <w:szCs w:val="24"/>
        </w:rPr>
        <w:t>в</w:t>
      </w:r>
      <w:r w:rsidRPr="00CF7506">
        <w:rPr>
          <w:spacing w:val="1"/>
          <w:sz w:val="24"/>
          <w:szCs w:val="24"/>
        </w:rPr>
        <w:t xml:space="preserve"> </w:t>
      </w:r>
      <w:r w:rsidRPr="00CF7506">
        <w:rPr>
          <w:sz w:val="24"/>
          <w:szCs w:val="24"/>
        </w:rPr>
        <w:t>том</w:t>
      </w:r>
      <w:r w:rsidRPr="00CF7506">
        <w:rPr>
          <w:spacing w:val="1"/>
          <w:sz w:val="24"/>
          <w:szCs w:val="24"/>
        </w:rPr>
        <w:t xml:space="preserve"> </w:t>
      </w:r>
      <w:r w:rsidRPr="00CF7506">
        <w:rPr>
          <w:sz w:val="24"/>
          <w:szCs w:val="24"/>
        </w:rPr>
        <w:t>числе</w:t>
      </w:r>
      <w:r w:rsidRPr="00CF7506">
        <w:rPr>
          <w:spacing w:val="1"/>
          <w:sz w:val="24"/>
          <w:szCs w:val="24"/>
        </w:rPr>
        <w:t xml:space="preserve"> </w:t>
      </w:r>
      <w:r w:rsidRPr="00CF7506">
        <w:rPr>
          <w:sz w:val="24"/>
          <w:szCs w:val="24"/>
        </w:rPr>
        <w:t>о</w:t>
      </w:r>
      <w:r w:rsidRPr="00CF7506">
        <w:rPr>
          <w:spacing w:val="-67"/>
          <w:sz w:val="24"/>
          <w:szCs w:val="24"/>
        </w:rPr>
        <w:t xml:space="preserve"> </w:t>
      </w:r>
      <w:r w:rsidRPr="00CF7506">
        <w:rPr>
          <w:sz w:val="24"/>
          <w:szCs w:val="24"/>
        </w:rPr>
        <w:t>математическом</w:t>
      </w:r>
      <w:r w:rsidRPr="00CF7506">
        <w:rPr>
          <w:spacing w:val="-1"/>
          <w:sz w:val="24"/>
          <w:szCs w:val="24"/>
        </w:rPr>
        <w:t xml:space="preserve"> </w:t>
      </w:r>
      <w:r w:rsidRPr="00CF7506">
        <w:rPr>
          <w:sz w:val="24"/>
          <w:szCs w:val="24"/>
        </w:rPr>
        <w:t>моделировании;</w:t>
      </w:r>
    </w:p>
    <w:p w:rsidR="00436D5C" w:rsidRPr="00CF7506" w:rsidRDefault="00436D5C" w:rsidP="00CF7506">
      <w:pPr>
        <w:pStyle w:val="af5"/>
        <w:jc w:val="both"/>
        <w:rPr>
          <w:sz w:val="24"/>
          <w:szCs w:val="24"/>
        </w:rPr>
      </w:pPr>
      <w:r w:rsidRPr="00CF7506">
        <w:rPr>
          <w:sz w:val="24"/>
          <w:szCs w:val="24"/>
        </w:rPr>
        <w:t>знание основных алгоритмических структур и умение применять эти</w:t>
      </w:r>
      <w:r w:rsidRPr="00CF7506">
        <w:rPr>
          <w:spacing w:val="1"/>
          <w:sz w:val="24"/>
          <w:szCs w:val="24"/>
        </w:rPr>
        <w:t xml:space="preserve"> </w:t>
      </w:r>
      <w:r w:rsidRPr="00CF7506">
        <w:rPr>
          <w:sz w:val="24"/>
          <w:szCs w:val="24"/>
        </w:rPr>
        <w:t>знания</w:t>
      </w:r>
      <w:r w:rsidRPr="00CF7506">
        <w:rPr>
          <w:spacing w:val="2"/>
          <w:sz w:val="24"/>
          <w:szCs w:val="24"/>
        </w:rPr>
        <w:t xml:space="preserve"> </w:t>
      </w:r>
      <w:r w:rsidRPr="00CF7506">
        <w:rPr>
          <w:sz w:val="24"/>
          <w:szCs w:val="24"/>
        </w:rPr>
        <w:t>для</w:t>
      </w:r>
      <w:r w:rsidRPr="00CF7506">
        <w:rPr>
          <w:spacing w:val="4"/>
          <w:sz w:val="24"/>
          <w:szCs w:val="24"/>
        </w:rPr>
        <w:t xml:space="preserve"> </w:t>
      </w:r>
      <w:r w:rsidRPr="00CF7506">
        <w:rPr>
          <w:sz w:val="24"/>
          <w:szCs w:val="24"/>
        </w:rPr>
        <w:t>построения</w:t>
      </w:r>
      <w:r w:rsidRPr="00CF7506">
        <w:rPr>
          <w:spacing w:val="1"/>
          <w:sz w:val="24"/>
          <w:szCs w:val="24"/>
        </w:rPr>
        <w:t xml:space="preserve"> </w:t>
      </w:r>
      <w:r w:rsidRPr="00CF7506">
        <w:rPr>
          <w:sz w:val="24"/>
          <w:szCs w:val="24"/>
        </w:rPr>
        <w:t>алгоритмов</w:t>
      </w:r>
      <w:r w:rsidRPr="00CF7506">
        <w:rPr>
          <w:spacing w:val="69"/>
          <w:sz w:val="24"/>
          <w:szCs w:val="24"/>
        </w:rPr>
        <w:t xml:space="preserve"> </w:t>
      </w:r>
      <w:r w:rsidRPr="00CF7506">
        <w:rPr>
          <w:sz w:val="24"/>
          <w:szCs w:val="24"/>
        </w:rPr>
        <w:t>решения</w:t>
      </w:r>
      <w:r w:rsidRPr="00CF7506">
        <w:rPr>
          <w:spacing w:val="4"/>
          <w:sz w:val="24"/>
          <w:szCs w:val="24"/>
        </w:rPr>
        <w:t xml:space="preserve"> </w:t>
      </w:r>
      <w:r w:rsidRPr="00CF7506">
        <w:rPr>
          <w:sz w:val="24"/>
          <w:szCs w:val="24"/>
        </w:rPr>
        <w:t>задач</w:t>
      </w:r>
      <w:r w:rsidRPr="00CF7506">
        <w:rPr>
          <w:spacing w:val="1"/>
          <w:sz w:val="24"/>
          <w:szCs w:val="24"/>
        </w:rPr>
        <w:t xml:space="preserve"> </w:t>
      </w:r>
      <w:r w:rsidRPr="00CF7506">
        <w:rPr>
          <w:sz w:val="24"/>
          <w:szCs w:val="24"/>
        </w:rPr>
        <w:t>по</w:t>
      </w:r>
      <w:r w:rsidRPr="00CF7506">
        <w:rPr>
          <w:spacing w:val="2"/>
          <w:sz w:val="24"/>
          <w:szCs w:val="24"/>
        </w:rPr>
        <w:t xml:space="preserve"> </w:t>
      </w:r>
      <w:r w:rsidRPr="00CF7506">
        <w:rPr>
          <w:sz w:val="24"/>
          <w:szCs w:val="24"/>
        </w:rPr>
        <w:t>их</w:t>
      </w:r>
      <w:r w:rsidRPr="00CF7506">
        <w:rPr>
          <w:spacing w:val="2"/>
          <w:sz w:val="24"/>
          <w:szCs w:val="24"/>
        </w:rPr>
        <w:t xml:space="preserve"> </w:t>
      </w:r>
      <w:r w:rsidR="00CF7506" w:rsidRPr="00CF7506">
        <w:rPr>
          <w:sz w:val="24"/>
          <w:szCs w:val="24"/>
        </w:rPr>
        <w:t xml:space="preserve">математическим </w:t>
      </w:r>
      <w:r w:rsidRPr="00CF7506">
        <w:rPr>
          <w:sz w:val="24"/>
          <w:szCs w:val="24"/>
        </w:rPr>
        <w:t>моделям;</w:t>
      </w:r>
    </w:p>
    <w:p w:rsidR="00436D5C" w:rsidRPr="00CF7506" w:rsidRDefault="00436D5C" w:rsidP="00CF7506">
      <w:pPr>
        <w:pStyle w:val="af5"/>
        <w:jc w:val="both"/>
        <w:rPr>
          <w:sz w:val="24"/>
          <w:szCs w:val="24"/>
        </w:rPr>
      </w:pPr>
      <w:r w:rsidRPr="00CF7506">
        <w:rPr>
          <w:sz w:val="24"/>
          <w:szCs w:val="24"/>
        </w:rPr>
        <w:t>умения</w:t>
      </w:r>
      <w:r w:rsidRPr="00CF7506">
        <w:rPr>
          <w:spacing w:val="1"/>
          <w:sz w:val="24"/>
          <w:szCs w:val="24"/>
        </w:rPr>
        <w:t xml:space="preserve"> </w:t>
      </w:r>
      <w:r w:rsidRPr="00CF7506">
        <w:rPr>
          <w:sz w:val="24"/>
          <w:szCs w:val="24"/>
        </w:rPr>
        <w:t>и</w:t>
      </w:r>
      <w:r w:rsidRPr="00CF7506">
        <w:rPr>
          <w:spacing w:val="1"/>
          <w:sz w:val="24"/>
          <w:szCs w:val="24"/>
        </w:rPr>
        <w:t xml:space="preserve"> </w:t>
      </w:r>
      <w:r w:rsidRPr="00CF7506">
        <w:rPr>
          <w:sz w:val="24"/>
          <w:szCs w:val="24"/>
        </w:rPr>
        <w:t>навыки</w:t>
      </w:r>
      <w:r w:rsidRPr="00CF7506">
        <w:rPr>
          <w:spacing w:val="1"/>
          <w:sz w:val="24"/>
          <w:szCs w:val="24"/>
        </w:rPr>
        <w:t xml:space="preserve"> </w:t>
      </w:r>
      <w:r w:rsidRPr="00CF7506">
        <w:rPr>
          <w:sz w:val="24"/>
          <w:szCs w:val="24"/>
        </w:rPr>
        <w:t>составления</w:t>
      </w:r>
      <w:r w:rsidRPr="00CF7506">
        <w:rPr>
          <w:spacing w:val="1"/>
          <w:sz w:val="24"/>
          <w:szCs w:val="24"/>
        </w:rPr>
        <w:t xml:space="preserve"> </w:t>
      </w:r>
      <w:r w:rsidRPr="00CF7506">
        <w:rPr>
          <w:sz w:val="24"/>
          <w:szCs w:val="24"/>
        </w:rPr>
        <w:t>простых</w:t>
      </w:r>
      <w:r w:rsidRPr="00CF7506">
        <w:rPr>
          <w:spacing w:val="1"/>
          <w:sz w:val="24"/>
          <w:szCs w:val="24"/>
        </w:rPr>
        <w:t xml:space="preserve"> </w:t>
      </w:r>
      <w:r w:rsidRPr="00CF7506">
        <w:rPr>
          <w:sz w:val="24"/>
          <w:szCs w:val="24"/>
        </w:rPr>
        <w:t>программ</w:t>
      </w:r>
      <w:r w:rsidRPr="00CF7506">
        <w:rPr>
          <w:spacing w:val="1"/>
          <w:sz w:val="24"/>
          <w:szCs w:val="24"/>
        </w:rPr>
        <w:t xml:space="preserve"> </w:t>
      </w:r>
      <w:r w:rsidRPr="00CF7506">
        <w:rPr>
          <w:sz w:val="24"/>
          <w:szCs w:val="24"/>
        </w:rPr>
        <w:t>по</w:t>
      </w:r>
      <w:r w:rsidRPr="00CF7506">
        <w:rPr>
          <w:spacing w:val="1"/>
          <w:sz w:val="24"/>
          <w:szCs w:val="24"/>
        </w:rPr>
        <w:t xml:space="preserve"> </w:t>
      </w:r>
      <w:r w:rsidRPr="00CF7506">
        <w:rPr>
          <w:sz w:val="24"/>
          <w:szCs w:val="24"/>
        </w:rPr>
        <w:t>построенному</w:t>
      </w:r>
      <w:r w:rsidRPr="00CF7506">
        <w:rPr>
          <w:spacing w:val="1"/>
          <w:sz w:val="24"/>
          <w:szCs w:val="24"/>
        </w:rPr>
        <w:t xml:space="preserve"> </w:t>
      </w:r>
      <w:r w:rsidRPr="00CF7506">
        <w:rPr>
          <w:sz w:val="24"/>
          <w:szCs w:val="24"/>
        </w:rPr>
        <w:t>алгоритму</w:t>
      </w:r>
      <w:r w:rsidRPr="00CF7506">
        <w:rPr>
          <w:spacing w:val="-5"/>
          <w:sz w:val="24"/>
          <w:szCs w:val="24"/>
        </w:rPr>
        <w:t xml:space="preserve"> </w:t>
      </w:r>
      <w:r w:rsidRPr="00CF7506">
        <w:rPr>
          <w:sz w:val="24"/>
          <w:szCs w:val="24"/>
        </w:rPr>
        <w:t>на</w:t>
      </w:r>
      <w:r w:rsidRPr="00CF7506">
        <w:rPr>
          <w:spacing w:val="-1"/>
          <w:sz w:val="24"/>
          <w:szCs w:val="24"/>
        </w:rPr>
        <w:t xml:space="preserve"> </w:t>
      </w:r>
      <w:r w:rsidRPr="00CF7506">
        <w:rPr>
          <w:sz w:val="24"/>
          <w:szCs w:val="24"/>
        </w:rPr>
        <w:t>одном</w:t>
      </w:r>
      <w:r w:rsidRPr="00CF7506">
        <w:rPr>
          <w:spacing w:val="-4"/>
          <w:sz w:val="24"/>
          <w:szCs w:val="24"/>
        </w:rPr>
        <w:t xml:space="preserve"> </w:t>
      </w:r>
      <w:r w:rsidRPr="00CF7506">
        <w:rPr>
          <w:sz w:val="24"/>
          <w:szCs w:val="24"/>
        </w:rPr>
        <w:t>из</w:t>
      </w:r>
      <w:r w:rsidRPr="00CF7506">
        <w:rPr>
          <w:spacing w:val="-1"/>
          <w:sz w:val="24"/>
          <w:szCs w:val="24"/>
        </w:rPr>
        <w:t xml:space="preserve"> </w:t>
      </w:r>
      <w:r w:rsidRPr="00CF7506">
        <w:rPr>
          <w:sz w:val="24"/>
          <w:szCs w:val="24"/>
        </w:rPr>
        <w:t>языков</w:t>
      </w:r>
      <w:r w:rsidRPr="00CF7506">
        <w:rPr>
          <w:spacing w:val="-2"/>
          <w:sz w:val="24"/>
          <w:szCs w:val="24"/>
        </w:rPr>
        <w:t xml:space="preserve"> </w:t>
      </w:r>
      <w:r w:rsidRPr="00CF7506">
        <w:rPr>
          <w:sz w:val="24"/>
          <w:szCs w:val="24"/>
        </w:rPr>
        <w:t>программирования</w:t>
      </w:r>
      <w:r w:rsidRPr="00CF7506">
        <w:rPr>
          <w:spacing w:val="-1"/>
          <w:sz w:val="24"/>
          <w:szCs w:val="24"/>
        </w:rPr>
        <w:t xml:space="preserve"> </w:t>
      </w:r>
      <w:r w:rsidRPr="00CF7506">
        <w:rPr>
          <w:sz w:val="24"/>
          <w:szCs w:val="24"/>
        </w:rPr>
        <w:t>высокого уровня;</w:t>
      </w:r>
    </w:p>
    <w:p w:rsidR="00436D5C" w:rsidRPr="00CF7506" w:rsidRDefault="00436D5C" w:rsidP="00CF7506">
      <w:pPr>
        <w:pStyle w:val="af5"/>
        <w:jc w:val="both"/>
        <w:rPr>
          <w:sz w:val="24"/>
          <w:szCs w:val="24"/>
        </w:rPr>
      </w:pPr>
      <w:r w:rsidRPr="00CF7506">
        <w:rPr>
          <w:sz w:val="24"/>
          <w:szCs w:val="24"/>
        </w:rPr>
        <w:t>умения</w:t>
      </w:r>
      <w:r w:rsidRPr="00CF7506">
        <w:rPr>
          <w:spacing w:val="1"/>
          <w:sz w:val="24"/>
          <w:szCs w:val="24"/>
        </w:rPr>
        <w:t xml:space="preserve"> </w:t>
      </w:r>
      <w:r w:rsidRPr="00CF7506">
        <w:rPr>
          <w:sz w:val="24"/>
          <w:szCs w:val="24"/>
        </w:rPr>
        <w:t>и</w:t>
      </w:r>
      <w:r w:rsidRPr="00CF7506">
        <w:rPr>
          <w:spacing w:val="1"/>
          <w:sz w:val="24"/>
          <w:szCs w:val="24"/>
        </w:rPr>
        <w:t xml:space="preserve"> </w:t>
      </w:r>
      <w:r w:rsidRPr="00CF7506">
        <w:rPr>
          <w:sz w:val="24"/>
          <w:szCs w:val="24"/>
        </w:rPr>
        <w:t>навыки</w:t>
      </w:r>
      <w:r w:rsidRPr="00CF7506">
        <w:rPr>
          <w:spacing w:val="1"/>
          <w:sz w:val="24"/>
          <w:szCs w:val="24"/>
        </w:rPr>
        <w:t xml:space="preserve"> </w:t>
      </w:r>
      <w:r w:rsidRPr="00CF7506">
        <w:rPr>
          <w:sz w:val="24"/>
          <w:szCs w:val="24"/>
        </w:rPr>
        <w:t>эффективного</w:t>
      </w:r>
      <w:r w:rsidRPr="00CF7506">
        <w:rPr>
          <w:spacing w:val="1"/>
          <w:sz w:val="24"/>
          <w:szCs w:val="24"/>
        </w:rPr>
        <w:t xml:space="preserve"> </w:t>
      </w:r>
      <w:r w:rsidRPr="00CF7506">
        <w:rPr>
          <w:sz w:val="24"/>
          <w:szCs w:val="24"/>
        </w:rPr>
        <w:t>использования</w:t>
      </w:r>
      <w:r w:rsidRPr="00CF7506">
        <w:rPr>
          <w:spacing w:val="1"/>
          <w:sz w:val="24"/>
          <w:szCs w:val="24"/>
        </w:rPr>
        <w:t xml:space="preserve"> </w:t>
      </w:r>
      <w:r w:rsidRPr="00CF7506">
        <w:rPr>
          <w:sz w:val="24"/>
          <w:szCs w:val="24"/>
        </w:rPr>
        <w:t>основных</w:t>
      </w:r>
      <w:r w:rsidRPr="00CF7506">
        <w:rPr>
          <w:spacing w:val="1"/>
          <w:sz w:val="24"/>
          <w:szCs w:val="24"/>
        </w:rPr>
        <w:t xml:space="preserve"> </w:t>
      </w:r>
      <w:r w:rsidRPr="00CF7506">
        <w:rPr>
          <w:sz w:val="24"/>
          <w:szCs w:val="24"/>
        </w:rPr>
        <w:t>типов</w:t>
      </w:r>
      <w:r w:rsidRPr="00CF7506">
        <w:rPr>
          <w:spacing w:val="1"/>
          <w:sz w:val="24"/>
          <w:szCs w:val="24"/>
        </w:rPr>
        <w:t xml:space="preserve"> </w:t>
      </w:r>
      <w:r w:rsidRPr="00CF7506">
        <w:rPr>
          <w:sz w:val="24"/>
          <w:szCs w:val="24"/>
        </w:rPr>
        <w:t>прикладных программ (приложений) общего назначения и информационных</w:t>
      </w:r>
      <w:r w:rsidRPr="00CF7506">
        <w:rPr>
          <w:spacing w:val="1"/>
          <w:sz w:val="24"/>
          <w:szCs w:val="24"/>
        </w:rPr>
        <w:t xml:space="preserve"> </w:t>
      </w:r>
      <w:r w:rsidRPr="00CF7506">
        <w:rPr>
          <w:sz w:val="24"/>
          <w:szCs w:val="24"/>
        </w:rPr>
        <w:t>систем для решения с их помощью практических задач; владение базовыми</w:t>
      </w:r>
      <w:r w:rsidRPr="00CF7506">
        <w:rPr>
          <w:spacing w:val="1"/>
          <w:sz w:val="24"/>
          <w:szCs w:val="24"/>
        </w:rPr>
        <w:t xml:space="preserve"> </w:t>
      </w:r>
      <w:r w:rsidRPr="00CF7506">
        <w:rPr>
          <w:sz w:val="24"/>
          <w:szCs w:val="24"/>
        </w:rPr>
        <w:t>нормами</w:t>
      </w:r>
      <w:r w:rsidRPr="00CF7506">
        <w:rPr>
          <w:spacing w:val="1"/>
          <w:sz w:val="24"/>
          <w:szCs w:val="24"/>
        </w:rPr>
        <w:t xml:space="preserve"> </w:t>
      </w:r>
      <w:r w:rsidRPr="00CF7506">
        <w:rPr>
          <w:sz w:val="24"/>
          <w:szCs w:val="24"/>
        </w:rPr>
        <w:t>информационной</w:t>
      </w:r>
      <w:r w:rsidRPr="00CF7506">
        <w:rPr>
          <w:spacing w:val="1"/>
          <w:sz w:val="24"/>
          <w:szCs w:val="24"/>
        </w:rPr>
        <w:t xml:space="preserve"> </w:t>
      </w:r>
      <w:r w:rsidRPr="00CF7506">
        <w:rPr>
          <w:sz w:val="24"/>
          <w:szCs w:val="24"/>
        </w:rPr>
        <w:t>этики</w:t>
      </w:r>
      <w:r w:rsidRPr="00CF7506">
        <w:rPr>
          <w:spacing w:val="1"/>
          <w:sz w:val="24"/>
          <w:szCs w:val="24"/>
        </w:rPr>
        <w:t xml:space="preserve"> </w:t>
      </w:r>
      <w:r w:rsidRPr="00CF7506">
        <w:rPr>
          <w:sz w:val="24"/>
          <w:szCs w:val="24"/>
        </w:rPr>
        <w:t>и</w:t>
      </w:r>
      <w:r w:rsidRPr="00CF7506">
        <w:rPr>
          <w:spacing w:val="1"/>
          <w:sz w:val="24"/>
          <w:szCs w:val="24"/>
        </w:rPr>
        <w:t xml:space="preserve"> </w:t>
      </w:r>
      <w:r w:rsidRPr="00CF7506">
        <w:rPr>
          <w:sz w:val="24"/>
          <w:szCs w:val="24"/>
        </w:rPr>
        <w:t>права,</w:t>
      </w:r>
      <w:r w:rsidRPr="00CF7506">
        <w:rPr>
          <w:spacing w:val="1"/>
          <w:sz w:val="24"/>
          <w:szCs w:val="24"/>
        </w:rPr>
        <w:t xml:space="preserve"> </w:t>
      </w:r>
      <w:r w:rsidRPr="00CF7506">
        <w:rPr>
          <w:sz w:val="24"/>
          <w:szCs w:val="24"/>
        </w:rPr>
        <w:t>основами</w:t>
      </w:r>
      <w:r w:rsidRPr="00CF7506">
        <w:rPr>
          <w:spacing w:val="1"/>
          <w:sz w:val="24"/>
          <w:szCs w:val="24"/>
        </w:rPr>
        <w:t xml:space="preserve"> </w:t>
      </w:r>
      <w:r w:rsidRPr="00CF7506">
        <w:rPr>
          <w:sz w:val="24"/>
          <w:szCs w:val="24"/>
        </w:rPr>
        <w:t>информационной</w:t>
      </w:r>
      <w:r w:rsidRPr="00CF7506">
        <w:rPr>
          <w:spacing w:val="1"/>
          <w:sz w:val="24"/>
          <w:szCs w:val="24"/>
        </w:rPr>
        <w:t xml:space="preserve"> </w:t>
      </w:r>
      <w:r w:rsidRPr="00CF7506">
        <w:rPr>
          <w:sz w:val="24"/>
          <w:szCs w:val="24"/>
        </w:rPr>
        <w:t>безопасности;</w:t>
      </w:r>
    </w:p>
    <w:p w:rsidR="00436D5C" w:rsidRPr="00CF7506" w:rsidRDefault="00436D5C" w:rsidP="00CF7506">
      <w:pPr>
        <w:pStyle w:val="af5"/>
        <w:jc w:val="both"/>
        <w:rPr>
          <w:sz w:val="24"/>
          <w:szCs w:val="24"/>
        </w:rPr>
      </w:pPr>
      <w:r w:rsidRPr="00CF7506">
        <w:rPr>
          <w:sz w:val="24"/>
          <w:szCs w:val="24"/>
        </w:rPr>
        <w:t>умение грамотно интерпретировать результаты решения практических</w:t>
      </w:r>
      <w:r w:rsidRPr="00CF7506">
        <w:rPr>
          <w:spacing w:val="1"/>
          <w:sz w:val="24"/>
          <w:szCs w:val="24"/>
        </w:rPr>
        <w:t xml:space="preserve"> </w:t>
      </w:r>
      <w:r w:rsidRPr="00CF7506">
        <w:rPr>
          <w:sz w:val="24"/>
          <w:szCs w:val="24"/>
        </w:rPr>
        <w:t>задач</w:t>
      </w:r>
      <w:r w:rsidRPr="00CF7506">
        <w:rPr>
          <w:spacing w:val="1"/>
          <w:sz w:val="24"/>
          <w:szCs w:val="24"/>
        </w:rPr>
        <w:t xml:space="preserve"> </w:t>
      </w:r>
      <w:r w:rsidRPr="00CF7506">
        <w:rPr>
          <w:sz w:val="24"/>
          <w:szCs w:val="24"/>
        </w:rPr>
        <w:t>с</w:t>
      </w:r>
      <w:r w:rsidRPr="00CF7506">
        <w:rPr>
          <w:spacing w:val="1"/>
          <w:sz w:val="24"/>
          <w:szCs w:val="24"/>
        </w:rPr>
        <w:t xml:space="preserve"> </w:t>
      </w:r>
      <w:r w:rsidRPr="00CF7506">
        <w:rPr>
          <w:sz w:val="24"/>
          <w:szCs w:val="24"/>
        </w:rPr>
        <w:t>помощью</w:t>
      </w:r>
      <w:r w:rsidRPr="00CF7506">
        <w:rPr>
          <w:spacing w:val="1"/>
          <w:sz w:val="24"/>
          <w:szCs w:val="24"/>
        </w:rPr>
        <w:t xml:space="preserve"> </w:t>
      </w:r>
      <w:r w:rsidRPr="00CF7506">
        <w:rPr>
          <w:sz w:val="24"/>
          <w:szCs w:val="24"/>
        </w:rPr>
        <w:t>информационных</w:t>
      </w:r>
      <w:r w:rsidRPr="00CF7506">
        <w:rPr>
          <w:spacing w:val="1"/>
          <w:sz w:val="24"/>
          <w:szCs w:val="24"/>
        </w:rPr>
        <w:t xml:space="preserve"> </w:t>
      </w:r>
      <w:r w:rsidRPr="00CF7506">
        <w:rPr>
          <w:sz w:val="24"/>
          <w:szCs w:val="24"/>
        </w:rPr>
        <w:t>технологий,</w:t>
      </w:r>
      <w:r w:rsidRPr="00CF7506">
        <w:rPr>
          <w:spacing w:val="1"/>
          <w:sz w:val="24"/>
          <w:szCs w:val="24"/>
        </w:rPr>
        <w:t xml:space="preserve"> </w:t>
      </w:r>
      <w:r w:rsidRPr="00CF7506">
        <w:rPr>
          <w:sz w:val="24"/>
          <w:szCs w:val="24"/>
        </w:rPr>
        <w:t>применять</w:t>
      </w:r>
      <w:r w:rsidRPr="00CF7506">
        <w:rPr>
          <w:spacing w:val="1"/>
          <w:sz w:val="24"/>
          <w:szCs w:val="24"/>
        </w:rPr>
        <w:t xml:space="preserve"> </w:t>
      </w:r>
      <w:r w:rsidRPr="00CF7506">
        <w:rPr>
          <w:sz w:val="24"/>
          <w:szCs w:val="24"/>
        </w:rPr>
        <w:t>полученные</w:t>
      </w:r>
      <w:r w:rsidRPr="00CF7506">
        <w:rPr>
          <w:spacing w:val="1"/>
          <w:sz w:val="24"/>
          <w:szCs w:val="24"/>
        </w:rPr>
        <w:t xml:space="preserve"> </w:t>
      </w:r>
      <w:r w:rsidRPr="00CF7506">
        <w:rPr>
          <w:sz w:val="24"/>
          <w:szCs w:val="24"/>
        </w:rPr>
        <w:t>результаты</w:t>
      </w:r>
      <w:r w:rsidRPr="00CF7506">
        <w:rPr>
          <w:spacing w:val="-1"/>
          <w:sz w:val="24"/>
          <w:szCs w:val="24"/>
        </w:rPr>
        <w:t xml:space="preserve"> </w:t>
      </w:r>
      <w:r w:rsidRPr="00CF7506">
        <w:rPr>
          <w:sz w:val="24"/>
          <w:szCs w:val="24"/>
        </w:rPr>
        <w:t>в</w:t>
      </w:r>
      <w:r w:rsidRPr="00CF7506">
        <w:rPr>
          <w:spacing w:val="-2"/>
          <w:sz w:val="24"/>
          <w:szCs w:val="24"/>
        </w:rPr>
        <w:t xml:space="preserve"> </w:t>
      </w:r>
      <w:r w:rsidRPr="00CF7506">
        <w:rPr>
          <w:sz w:val="24"/>
          <w:szCs w:val="24"/>
        </w:rPr>
        <w:t>практической</w:t>
      </w:r>
      <w:r w:rsidRPr="00CF7506">
        <w:rPr>
          <w:spacing w:val="-3"/>
          <w:sz w:val="24"/>
          <w:szCs w:val="24"/>
        </w:rPr>
        <w:t xml:space="preserve"> </w:t>
      </w:r>
      <w:r w:rsidRPr="00CF7506">
        <w:rPr>
          <w:sz w:val="24"/>
          <w:szCs w:val="24"/>
        </w:rPr>
        <w:t>деятельности.</w:t>
      </w:r>
    </w:p>
    <w:p w:rsidR="00436D5C" w:rsidRPr="00436D5C" w:rsidRDefault="00436D5C" w:rsidP="00436D5C">
      <w:pPr>
        <w:spacing w:before="9" w:line="235" w:lineRule="auto"/>
        <w:ind w:left="222" w:right="107" w:firstLine="707"/>
        <w:rPr>
          <w:rFonts w:ascii="Times New Roman" w:hAnsi="Times New Roman" w:cs="Times New Roman"/>
          <w:sz w:val="24"/>
          <w:szCs w:val="24"/>
        </w:rPr>
      </w:pPr>
      <w:r w:rsidRPr="00436D5C">
        <w:rPr>
          <w:rFonts w:ascii="Times New Roman" w:hAnsi="Times New Roman" w:cs="Times New Roman"/>
          <w:b/>
          <w:sz w:val="24"/>
          <w:szCs w:val="24"/>
        </w:rPr>
        <w:t>Цели и задачи изучения информатики на уровне основного общего</w:t>
      </w:r>
      <w:r w:rsidRPr="00436D5C">
        <w:rPr>
          <w:rFonts w:ascii="Times New Roman" w:hAnsi="Times New Roman" w:cs="Times New Roman"/>
          <w:b/>
          <w:spacing w:val="1"/>
          <w:sz w:val="24"/>
          <w:szCs w:val="24"/>
        </w:rPr>
        <w:t xml:space="preserve"> </w:t>
      </w:r>
      <w:r w:rsidRPr="00436D5C">
        <w:rPr>
          <w:rFonts w:ascii="Times New Roman" w:hAnsi="Times New Roman" w:cs="Times New Roman"/>
          <w:b/>
          <w:sz w:val="24"/>
          <w:szCs w:val="24"/>
        </w:rPr>
        <w:t>образования</w:t>
      </w:r>
      <w:r w:rsidRPr="00436D5C">
        <w:rPr>
          <w:rFonts w:ascii="Times New Roman" w:hAnsi="Times New Roman" w:cs="Times New Roman"/>
          <w:b/>
          <w:spacing w:val="1"/>
          <w:sz w:val="24"/>
          <w:szCs w:val="24"/>
        </w:rPr>
        <w:t xml:space="preserve"> </w:t>
      </w:r>
      <w:r w:rsidRPr="00436D5C">
        <w:rPr>
          <w:rFonts w:ascii="Times New Roman" w:hAnsi="Times New Roman" w:cs="Times New Roman"/>
          <w:position w:val="1"/>
          <w:sz w:val="24"/>
          <w:szCs w:val="24"/>
        </w:rPr>
        <w:t>определяют</w:t>
      </w:r>
      <w:r w:rsidRPr="00436D5C">
        <w:rPr>
          <w:rFonts w:ascii="Times New Roman" w:hAnsi="Times New Roman" w:cs="Times New Roman"/>
          <w:spacing w:val="1"/>
          <w:position w:val="1"/>
          <w:sz w:val="24"/>
          <w:szCs w:val="24"/>
        </w:rPr>
        <w:t xml:space="preserve"> </w:t>
      </w:r>
      <w:r w:rsidRPr="00436D5C">
        <w:rPr>
          <w:rFonts w:ascii="Times New Roman" w:hAnsi="Times New Roman" w:cs="Times New Roman"/>
          <w:position w:val="1"/>
          <w:sz w:val="24"/>
          <w:szCs w:val="24"/>
        </w:rPr>
        <w:t>структуру</w:t>
      </w:r>
      <w:r w:rsidRPr="00436D5C">
        <w:rPr>
          <w:rFonts w:ascii="Times New Roman" w:hAnsi="Times New Roman" w:cs="Times New Roman"/>
          <w:spacing w:val="1"/>
          <w:position w:val="1"/>
          <w:sz w:val="24"/>
          <w:szCs w:val="24"/>
        </w:rPr>
        <w:t xml:space="preserve"> </w:t>
      </w:r>
      <w:r w:rsidRPr="00436D5C">
        <w:rPr>
          <w:rFonts w:ascii="Times New Roman" w:hAnsi="Times New Roman" w:cs="Times New Roman"/>
          <w:position w:val="1"/>
          <w:sz w:val="24"/>
          <w:szCs w:val="24"/>
        </w:rPr>
        <w:t>основного</w:t>
      </w:r>
      <w:r w:rsidRPr="00436D5C">
        <w:rPr>
          <w:rFonts w:ascii="Times New Roman" w:hAnsi="Times New Roman" w:cs="Times New Roman"/>
          <w:spacing w:val="1"/>
          <w:position w:val="1"/>
          <w:sz w:val="24"/>
          <w:szCs w:val="24"/>
        </w:rPr>
        <w:t xml:space="preserve"> </w:t>
      </w:r>
      <w:r w:rsidRPr="00436D5C">
        <w:rPr>
          <w:rFonts w:ascii="Times New Roman" w:hAnsi="Times New Roman" w:cs="Times New Roman"/>
          <w:position w:val="1"/>
          <w:sz w:val="24"/>
          <w:szCs w:val="24"/>
        </w:rPr>
        <w:t>содержания</w:t>
      </w:r>
      <w:r w:rsidRPr="00436D5C">
        <w:rPr>
          <w:rFonts w:ascii="Times New Roman" w:hAnsi="Times New Roman" w:cs="Times New Roman"/>
          <w:spacing w:val="1"/>
          <w:position w:val="1"/>
          <w:sz w:val="24"/>
          <w:szCs w:val="24"/>
        </w:rPr>
        <w:t xml:space="preserve"> </w:t>
      </w:r>
      <w:r w:rsidRPr="00436D5C">
        <w:rPr>
          <w:rFonts w:ascii="Times New Roman" w:hAnsi="Times New Roman" w:cs="Times New Roman"/>
          <w:position w:val="1"/>
          <w:sz w:val="24"/>
          <w:szCs w:val="24"/>
        </w:rPr>
        <w:t>учебного</w:t>
      </w:r>
      <w:r w:rsidRPr="00436D5C">
        <w:rPr>
          <w:rFonts w:ascii="Times New Roman" w:hAnsi="Times New Roman" w:cs="Times New Roman"/>
          <w:spacing w:val="1"/>
          <w:position w:val="1"/>
          <w:sz w:val="24"/>
          <w:szCs w:val="24"/>
        </w:rPr>
        <w:t xml:space="preserve"> </w:t>
      </w:r>
      <w:r w:rsidRPr="00436D5C">
        <w:rPr>
          <w:rFonts w:ascii="Times New Roman" w:hAnsi="Times New Roman" w:cs="Times New Roman"/>
          <w:sz w:val="24"/>
          <w:szCs w:val="24"/>
        </w:rPr>
        <w:t>предмета</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в</w:t>
      </w:r>
      <w:r w:rsidRPr="00436D5C">
        <w:rPr>
          <w:rFonts w:ascii="Times New Roman" w:hAnsi="Times New Roman" w:cs="Times New Roman"/>
          <w:spacing w:val="-2"/>
          <w:sz w:val="24"/>
          <w:szCs w:val="24"/>
        </w:rPr>
        <w:t xml:space="preserve"> </w:t>
      </w:r>
      <w:r w:rsidRPr="00436D5C">
        <w:rPr>
          <w:rFonts w:ascii="Times New Roman" w:hAnsi="Times New Roman" w:cs="Times New Roman"/>
          <w:sz w:val="24"/>
          <w:szCs w:val="24"/>
        </w:rPr>
        <w:t>виде следующих четырёх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тематических</w:t>
      </w:r>
      <w:r w:rsidRPr="00436D5C">
        <w:rPr>
          <w:rFonts w:ascii="Times New Roman" w:hAnsi="Times New Roman" w:cs="Times New Roman"/>
          <w:spacing w:val="-4"/>
          <w:sz w:val="24"/>
          <w:szCs w:val="24"/>
        </w:rPr>
        <w:t xml:space="preserve"> </w:t>
      </w:r>
      <w:r w:rsidRPr="00436D5C">
        <w:rPr>
          <w:rFonts w:ascii="Times New Roman" w:hAnsi="Times New Roman" w:cs="Times New Roman"/>
          <w:sz w:val="24"/>
          <w:szCs w:val="24"/>
        </w:rPr>
        <w:t>разделов:</w:t>
      </w:r>
    </w:p>
    <w:p w:rsidR="00436D5C" w:rsidRPr="00436D5C" w:rsidRDefault="00436D5C" w:rsidP="00641980">
      <w:pPr>
        <w:pStyle w:val="ac"/>
        <w:widowControl w:val="0"/>
        <w:numPr>
          <w:ilvl w:val="0"/>
          <w:numId w:val="13"/>
        </w:numPr>
        <w:tabs>
          <w:tab w:val="left" w:pos="1305"/>
        </w:tabs>
        <w:suppressAutoHyphens w:val="0"/>
        <w:autoSpaceDE w:val="0"/>
        <w:autoSpaceDN w:val="0"/>
        <w:spacing w:line="322" w:lineRule="exact"/>
        <w:contextualSpacing w:val="0"/>
        <w:rPr>
          <w:rFonts w:ascii="Times New Roman" w:hAnsi="Times New Roman" w:cs="Times New Roman"/>
          <w:sz w:val="24"/>
          <w:szCs w:val="24"/>
        </w:rPr>
      </w:pPr>
      <w:r w:rsidRPr="00436D5C">
        <w:rPr>
          <w:rFonts w:ascii="Times New Roman" w:hAnsi="Times New Roman" w:cs="Times New Roman"/>
          <w:sz w:val="24"/>
          <w:szCs w:val="24"/>
        </w:rPr>
        <w:t>цифровая</w:t>
      </w:r>
      <w:r w:rsidRPr="00436D5C">
        <w:rPr>
          <w:rFonts w:ascii="Times New Roman" w:hAnsi="Times New Roman" w:cs="Times New Roman"/>
          <w:spacing w:val="-5"/>
          <w:sz w:val="24"/>
          <w:szCs w:val="24"/>
        </w:rPr>
        <w:t xml:space="preserve"> </w:t>
      </w:r>
      <w:r w:rsidRPr="00436D5C">
        <w:rPr>
          <w:rFonts w:ascii="Times New Roman" w:hAnsi="Times New Roman" w:cs="Times New Roman"/>
          <w:sz w:val="24"/>
          <w:szCs w:val="24"/>
        </w:rPr>
        <w:t>грамотность;</w:t>
      </w:r>
    </w:p>
    <w:p w:rsidR="00436D5C" w:rsidRPr="00436D5C" w:rsidRDefault="00436D5C" w:rsidP="00641980">
      <w:pPr>
        <w:pStyle w:val="ac"/>
        <w:widowControl w:val="0"/>
        <w:numPr>
          <w:ilvl w:val="0"/>
          <w:numId w:val="13"/>
        </w:numPr>
        <w:tabs>
          <w:tab w:val="left" w:pos="1307"/>
        </w:tabs>
        <w:suppressAutoHyphens w:val="0"/>
        <w:autoSpaceDE w:val="0"/>
        <w:autoSpaceDN w:val="0"/>
        <w:spacing w:line="322" w:lineRule="exact"/>
        <w:ind w:left="1306" w:hanging="377"/>
        <w:contextualSpacing w:val="0"/>
        <w:rPr>
          <w:rFonts w:ascii="Times New Roman" w:hAnsi="Times New Roman" w:cs="Times New Roman"/>
          <w:sz w:val="24"/>
          <w:szCs w:val="24"/>
        </w:rPr>
      </w:pPr>
      <w:r w:rsidRPr="00436D5C">
        <w:rPr>
          <w:rFonts w:ascii="Times New Roman" w:hAnsi="Times New Roman" w:cs="Times New Roman"/>
          <w:sz w:val="24"/>
          <w:szCs w:val="24"/>
        </w:rPr>
        <w:t>теоретические</w:t>
      </w:r>
      <w:r w:rsidRPr="00436D5C">
        <w:rPr>
          <w:rFonts w:ascii="Times New Roman" w:hAnsi="Times New Roman" w:cs="Times New Roman"/>
          <w:spacing w:val="-5"/>
          <w:sz w:val="24"/>
          <w:szCs w:val="24"/>
        </w:rPr>
        <w:t xml:space="preserve"> </w:t>
      </w:r>
      <w:r w:rsidRPr="00436D5C">
        <w:rPr>
          <w:rFonts w:ascii="Times New Roman" w:hAnsi="Times New Roman" w:cs="Times New Roman"/>
          <w:sz w:val="24"/>
          <w:szCs w:val="24"/>
        </w:rPr>
        <w:t>основы</w:t>
      </w:r>
      <w:r w:rsidRPr="00436D5C">
        <w:rPr>
          <w:rFonts w:ascii="Times New Roman" w:hAnsi="Times New Roman" w:cs="Times New Roman"/>
          <w:spacing w:val="-4"/>
          <w:sz w:val="24"/>
          <w:szCs w:val="24"/>
        </w:rPr>
        <w:t xml:space="preserve"> </w:t>
      </w:r>
      <w:r w:rsidRPr="00436D5C">
        <w:rPr>
          <w:rFonts w:ascii="Times New Roman" w:hAnsi="Times New Roman" w:cs="Times New Roman"/>
          <w:sz w:val="24"/>
          <w:szCs w:val="24"/>
        </w:rPr>
        <w:t>информатики;</w:t>
      </w:r>
    </w:p>
    <w:p w:rsidR="00436D5C" w:rsidRPr="00436D5C" w:rsidRDefault="00436D5C" w:rsidP="00641980">
      <w:pPr>
        <w:pStyle w:val="ac"/>
        <w:widowControl w:val="0"/>
        <w:numPr>
          <w:ilvl w:val="0"/>
          <w:numId w:val="13"/>
        </w:numPr>
        <w:tabs>
          <w:tab w:val="left" w:pos="1305"/>
        </w:tabs>
        <w:suppressAutoHyphens w:val="0"/>
        <w:autoSpaceDE w:val="0"/>
        <w:autoSpaceDN w:val="0"/>
        <w:spacing w:line="322" w:lineRule="exact"/>
        <w:contextualSpacing w:val="0"/>
        <w:rPr>
          <w:rFonts w:ascii="Times New Roman" w:hAnsi="Times New Roman" w:cs="Times New Roman"/>
          <w:sz w:val="24"/>
          <w:szCs w:val="24"/>
        </w:rPr>
      </w:pPr>
      <w:r w:rsidRPr="00436D5C">
        <w:rPr>
          <w:rFonts w:ascii="Times New Roman" w:hAnsi="Times New Roman" w:cs="Times New Roman"/>
          <w:sz w:val="24"/>
          <w:szCs w:val="24"/>
        </w:rPr>
        <w:t>алгоритмы</w:t>
      </w:r>
      <w:r w:rsidRPr="00436D5C">
        <w:rPr>
          <w:rFonts w:ascii="Times New Roman" w:hAnsi="Times New Roman" w:cs="Times New Roman"/>
          <w:spacing w:val="-6"/>
          <w:sz w:val="24"/>
          <w:szCs w:val="24"/>
        </w:rPr>
        <w:t xml:space="preserve"> </w:t>
      </w:r>
      <w:r w:rsidRPr="00436D5C">
        <w:rPr>
          <w:rFonts w:ascii="Times New Roman" w:hAnsi="Times New Roman" w:cs="Times New Roman"/>
          <w:sz w:val="24"/>
          <w:szCs w:val="24"/>
        </w:rPr>
        <w:t>и</w:t>
      </w:r>
      <w:r w:rsidRPr="00436D5C">
        <w:rPr>
          <w:rFonts w:ascii="Times New Roman" w:hAnsi="Times New Roman" w:cs="Times New Roman"/>
          <w:spacing w:val="-2"/>
          <w:sz w:val="24"/>
          <w:szCs w:val="24"/>
        </w:rPr>
        <w:t xml:space="preserve"> </w:t>
      </w:r>
      <w:r w:rsidRPr="00436D5C">
        <w:rPr>
          <w:rFonts w:ascii="Times New Roman" w:hAnsi="Times New Roman" w:cs="Times New Roman"/>
          <w:sz w:val="24"/>
          <w:szCs w:val="24"/>
        </w:rPr>
        <w:t>программирование;</w:t>
      </w:r>
    </w:p>
    <w:p w:rsidR="00436D5C" w:rsidRPr="00CF7506" w:rsidRDefault="00436D5C" w:rsidP="00641980">
      <w:pPr>
        <w:pStyle w:val="ac"/>
        <w:widowControl w:val="0"/>
        <w:numPr>
          <w:ilvl w:val="0"/>
          <w:numId w:val="13"/>
        </w:numPr>
        <w:tabs>
          <w:tab w:val="left" w:pos="1305"/>
        </w:tabs>
        <w:suppressAutoHyphens w:val="0"/>
        <w:autoSpaceDE w:val="0"/>
        <w:autoSpaceDN w:val="0"/>
        <w:contextualSpacing w:val="0"/>
        <w:rPr>
          <w:rFonts w:ascii="Times New Roman" w:hAnsi="Times New Roman" w:cs="Times New Roman"/>
          <w:sz w:val="24"/>
          <w:szCs w:val="24"/>
        </w:rPr>
      </w:pPr>
      <w:r w:rsidRPr="00436D5C">
        <w:rPr>
          <w:rFonts w:ascii="Times New Roman" w:hAnsi="Times New Roman" w:cs="Times New Roman"/>
          <w:sz w:val="24"/>
          <w:szCs w:val="24"/>
        </w:rPr>
        <w:t>информационные</w:t>
      </w:r>
      <w:r w:rsidRPr="00436D5C">
        <w:rPr>
          <w:rFonts w:ascii="Times New Roman" w:hAnsi="Times New Roman" w:cs="Times New Roman"/>
          <w:spacing w:val="-6"/>
          <w:sz w:val="24"/>
          <w:szCs w:val="24"/>
        </w:rPr>
        <w:t xml:space="preserve"> </w:t>
      </w:r>
      <w:r w:rsidRPr="00436D5C">
        <w:rPr>
          <w:rFonts w:ascii="Times New Roman" w:hAnsi="Times New Roman" w:cs="Times New Roman"/>
          <w:sz w:val="24"/>
          <w:szCs w:val="24"/>
        </w:rPr>
        <w:t>технологии.</w:t>
      </w:r>
    </w:p>
    <w:p w:rsidR="00436D5C" w:rsidRPr="00436D5C" w:rsidRDefault="00436D5C" w:rsidP="00436D5C">
      <w:pPr>
        <w:spacing w:line="321" w:lineRule="exact"/>
        <w:ind w:left="1988"/>
        <w:rPr>
          <w:rFonts w:ascii="Times New Roman" w:hAnsi="Times New Roman" w:cs="Times New Roman"/>
          <w:b/>
          <w:sz w:val="24"/>
          <w:szCs w:val="24"/>
        </w:rPr>
      </w:pPr>
      <w:r w:rsidRPr="00436D5C">
        <w:rPr>
          <w:rFonts w:ascii="Times New Roman" w:hAnsi="Times New Roman" w:cs="Times New Roman"/>
          <w:b/>
          <w:sz w:val="24"/>
          <w:szCs w:val="24"/>
        </w:rPr>
        <w:t>Цели</w:t>
      </w:r>
      <w:r w:rsidRPr="00436D5C">
        <w:rPr>
          <w:rFonts w:ascii="Times New Roman" w:hAnsi="Times New Roman" w:cs="Times New Roman"/>
          <w:b/>
          <w:spacing w:val="-5"/>
          <w:sz w:val="24"/>
          <w:szCs w:val="24"/>
        </w:rPr>
        <w:t xml:space="preserve"> </w:t>
      </w:r>
      <w:r w:rsidRPr="00436D5C">
        <w:rPr>
          <w:rFonts w:ascii="Times New Roman" w:hAnsi="Times New Roman" w:cs="Times New Roman"/>
          <w:b/>
          <w:sz w:val="24"/>
          <w:szCs w:val="24"/>
        </w:rPr>
        <w:t>изучения</w:t>
      </w:r>
      <w:r w:rsidRPr="00436D5C">
        <w:rPr>
          <w:rFonts w:ascii="Times New Roman" w:hAnsi="Times New Roman" w:cs="Times New Roman"/>
          <w:b/>
          <w:spacing w:val="-6"/>
          <w:sz w:val="24"/>
          <w:szCs w:val="24"/>
        </w:rPr>
        <w:t xml:space="preserve"> </w:t>
      </w:r>
      <w:r w:rsidRPr="00436D5C">
        <w:rPr>
          <w:rFonts w:ascii="Times New Roman" w:hAnsi="Times New Roman" w:cs="Times New Roman"/>
          <w:b/>
          <w:sz w:val="24"/>
          <w:szCs w:val="24"/>
        </w:rPr>
        <w:t>учебного</w:t>
      </w:r>
      <w:r w:rsidRPr="00436D5C">
        <w:rPr>
          <w:rFonts w:ascii="Times New Roman" w:hAnsi="Times New Roman" w:cs="Times New Roman"/>
          <w:b/>
          <w:spacing w:val="-3"/>
          <w:sz w:val="24"/>
          <w:szCs w:val="24"/>
        </w:rPr>
        <w:t xml:space="preserve"> </w:t>
      </w:r>
      <w:r w:rsidRPr="00436D5C">
        <w:rPr>
          <w:rFonts w:ascii="Times New Roman" w:hAnsi="Times New Roman" w:cs="Times New Roman"/>
          <w:b/>
          <w:sz w:val="24"/>
          <w:szCs w:val="24"/>
        </w:rPr>
        <w:t>предмета</w:t>
      </w:r>
      <w:r w:rsidRPr="00436D5C">
        <w:rPr>
          <w:rFonts w:ascii="Times New Roman" w:hAnsi="Times New Roman" w:cs="Times New Roman"/>
          <w:b/>
          <w:spacing w:val="-3"/>
          <w:sz w:val="24"/>
          <w:szCs w:val="24"/>
        </w:rPr>
        <w:t xml:space="preserve"> </w:t>
      </w:r>
      <w:r w:rsidRPr="00436D5C">
        <w:rPr>
          <w:rFonts w:ascii="Times New Roman" w:hAnsi="Times New Roman" w:cs="Times New Roman"/>
          <w:b/>
          <w:sz w:val="24"/>
          <w:szCs w:val="24"/>
        </w:rPr>
        <w:t>"Информатика"</w:t>
      </w:r>
    </w:p>
    <w:p w:rsidR="00436D5C" w:rsidRPr="00436D5C" w:rsidRDefault="00436D5C" w:rsidP="00CF7506">
      <w:pPr>
        <w:pStyle w:val="a1"/>
        <w:ind w:right="112" w:firstLine="0"/>
        <w:rPr>
          <w:rFonts w:ascii="Times New Roman" w:hAnsi="Times New Roman" w:cs="Times New Roman"/>
          <w:sz w:val="24"/>
          <w:szCs w:val="24"/>
        </w:rPr>
      </w:pPr>
      <w:r w:rsidRPr="00436D5C">
        <w:rPr>
          <w:rFonts w:ascii="Times New Roman" w:hAnsi="Times New Roman" w:cs="Times New Roman"/>
          <w:sz w:val="24"/>
          <w:szCs w:val="24"/>
        </w:rPr>
        <w:t>Целями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изучения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информатики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на</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уровне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основного</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общего</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образования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являются:</w:t>
      </w:r>
    </w:p>
    <w:p w:rsidR="00436D5C" w:rsidRPr="00436D5C" w:rsidRDefault="00436D5C" w:rsidP="00436D5C">
      <w:pPr>
        <w:pStyle w:val="a1"/>
        <w:ind w:right="104"/>
        <w:rPr>
          <w:rFonts w:ascii="Times New Roman" w:hAnsi="Times New Roman" w:cs="Times New Roman"/>
          <w:sz w:val="24"/>
          <w:szCs w:val="24"/>
        </w:rPr>
      </w:pPr>
      <w:r w:rsidRPr="00436D5C">
        <w:rPr>
          <w:rFonts w:ascii="Times New Roman" w:hAnsi="Times New Roman" w:cs="Times New Roman"/>
          <w:sz w:val="24"/>
          <w:szCs w:val="24"/>
        </w:rPr>
        <w:t>формирование основ мировоззрения, соответствующего современному</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уровню</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развития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науки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информатики,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достижениям</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научно-технического</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прогресса</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общественной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практики,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за</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счёт</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развития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представлений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информации как о важнейшем стратегическом ресурсе развития личности,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государства,</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общества;</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понимания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роли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lastRenderedPageBreak/>
        <w:t>информационных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процессов,</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информационных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ресурсов</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информационных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технологий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в</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условиях</w:t>
      </w:r>
      <w:r w:rsidRPr="00436D5C">
        <w:rPr>
          <w:rFonts w:ascii="Times New Roman" w:hAnsi="Times New Roman" w:cs="Times New Roman"/>
          <w:spacing w:val="-67"/>
          <w:sz w:val="24"/>
          <w:szCs w:val="24"/>
        </w:rPr>
        <w:t xml:space="preserve"> </w:t>
      </w:r>
      <w:r w:rsidRPr="00436D5C">
        <w:rPr>
          <w:rFonts w:ascii="Times New Roman" w:hAnsi="Times New Roman" w:cs="Times New Roman"/>
          <w:sz w:val="24"/>
          <w:szCs w:val="24"/>
        </w:rPr>
        <w:t>цифровой</w:t>
      </w:r>
      <w:r w:rsidRPr="00436D5C">
        <w:rPr>
          <w:rFonts w:ascii="Times New Roman" w:hAnsi="Times New Roman" w:cs="Times New Roman"/>
          <w:spacing w:val="-2"/>
          <w:sz w:val="24"/>
          <w:szCs w:val="24"/>
        </w:rPr>
        <w:t xml:space="preserve"> </w:t>
      </w:r>
      <w:r w:rsidRPr="00436D5C">
        <w:rPr>
          <w:rFonts w:ascii="Times New Roman" w:hAnsi="Times New Roman" w:cs="Times New Roman"/>
          <w:sz w:val="24"/>
          <w:szCs w:val="24"/>
        </w:rPr>
        <w:t>трансформации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многих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сфер</w:t>
      </w:r>
      <w:r w:rsidRPr="00436D5C">
        <w:rPr>
          <w:rFonts w:ascii="Times New Roman" w:hAnsi="Times New Roman" w:cs="Times New Roman"/>
          <w:spacing w:val="-4"/>
          <w:sz w:val="24"/>
          <w:szCs w:val="24"/>
        </w:rPr>
        <w:t xml:space="preserve"> </w:t>
      </w:r>
      <w:r w:rsidRPr="00436D5C">
        <w:rPr>
          <w:rFonts w:ascii="Times New Roman" w:hAnsi="Times New Roman" w:cs="Times New Roman"/>
          <w:sz w:val="24"/>
          <w:szCs w:val="24"/>
        </w:rPr>
        <w:t>жизни</w:t>
      </w:r>
      <w:r w:rsidRPr="00436D5C">
        <w:rPr>
          <w:rFonts w:ascii="Times New Roman" w:hAnsi="Times New Roman" w:cs="Times New Roman"/>
          <w:spacing w:val="-2"/>
          <w:sz w:val="24"/>
          <w:szCs w:val="24"/>
        </w:rPr>
        <w:t xml:space="preserve"> </w:t>
      </w:r>
      <w:r w:rsidRPr="00436D5C">
        <w:rPr>
          <w:rFonts w:ascii="Times New Roman" w:hAnsi="Times New Roman" w:cs="Times New Roman"/>
          <w:sz w:val="24"/>
          <w:szCs w:val="24"/>
        </w:rPr>
        <w:t>современного общества;</w:t>
      </w:r>
    </w:p>
    <w:p w:rsidR="00436D5C" w:rsidRPr="00436D5C" w:rsidRDefault="00436D5C" w:rsidP="00436D5C">
      <w:pPr>
        <w:pStyle w:val="a1"/>
        <w:ind w:right="101"/>
        <w:rPr>
          <w:rFonts w:ascii="Times New Roman" w:hAnsi="Times New Roman" w:cs="Times New Roman"/>
          <w:sz w:val="24"/>
          <w:szCs w:val="24"/>
        </w:rPr>
      </w:pPr>
      <w:r w:rsidRPr="00436D5C">
        <w:rPr>
          <w:rFonts w:ascii="Times New Roman" w:hAnsi="Times New Roman" w:cs="Times New Roman"/>
          <w:sz w:val="24"/>
          <w:szCs w:val="24"/>
        </w:rPr>
        <w:t>обеспечение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условий,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способствующих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развитию</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алгоритмического</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мышления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как</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необходимого</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условия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профессиональной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деятельности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в</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современном</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информационном</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обществе,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предполагающего</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способность</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обучающегося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разбивать</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сложные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задачи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на</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более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простые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подзадачи;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сравнивать новые задачи с задачами, решёнными ранее; определять шаги для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достижения</w:t>
      </w:r>
      <w:r w:rsidRPr="00436D5C">
        <w:rPr>
          <w:rFonts w:ascii="Times New Roman" w:hAnsi="Times New Roman" w:cs="Times New Roman"/>
          <w:spacing w:val="-9"/>
          <w:sz w:val="24"/>
          <w:szCs w:val="24"/>
        </w:rPr>
        <w:t xml:space="preserve"> </w:t>
      </w:r>
      <w:r w:rsidRPr="00436D5C">
        <w:rPr>
          <w:rFonts w:ascii="Times New Roman" w:hAnsi="Times New Roman" w:cs="Times New Roman"/>
          <w:sz w:val="24"/>
          <w:szCs w:val="24"/>
        </w:rPr>
        <w:t>результата</w:t>
      </w:r>
      <w:r w:rsidRPr="00436D5C">
        <w:rPr>
          <w:rFonts w:ascii="Times New Roman" w:hAnsi="Times New Roman" w:cs="Times New Roman"/>
          <w:spacing w:val="-6"/>
          <w:sz w:val="24"/>
          <w:szCs w:val="24"/>
        </w:rPr>
        <w:t xml:space="preserve"> </w:t>
      </w:r>
      <w:r w:rsidRPr="00436D5C">
        <w:rPr>
          <w:rFonts w:ascii="Times New Roman" w:hAnsi="Times New Roman" w:cs="Times New Roman"/>
          <w:sz w:val="24"/>
          <w:szCs w:val="24"/>
        </w:rPr>
        <w:t>и</w:t>
      </w:r>
      <w:r w:rsidRPr="00436D5C">
        <w:rPr>
          <w:rFonts w:ascii="Times New Roman" w:hAnsi="Times New Roman" w:cs="Times New Roman"/>
          <w:spacing w:val="-6"/>
          <w:sz w:val="24"/>
          <w:szCs w:val="24"/>
        </w:rPr>
        <w:t xml:space="preserve"> </w:t>
      </w:r>
      <w:r w:rsidRPr="00436D5C">
        <w:rPr>
          <w:rFonts w:ascii="Times New Roman" w:hAnsi="Times New Roman" w:cs="Times New Roman"/>
          <w:sz w:val="24"/>
          <w:szCs w:val="24"/>
        </w:rPr>
        <w:t>т.</w:t>
      </w:r>
      <w:r w:rsidRPr="00436D5C">
        <w:rPr>
          <w:rFonts w:ascii="Times New Roman" w:hAnsi="Times New Roman" w:cs="Times New Roman"/>
          <w:spacing w:val="-7"/>
          <w:sz w:val="24"/>
          <w:szCs w:val="24"/>
        </w:rPr>
        <w:t xml:space="preserve"> </w:t>
      </w:r>
      <w:r w:rsidRPr="00436D5C">
        <w:rPr>
          <w:rFonts w:ascii="Times New Roman" w:hAnsi="Times New Roman" w:cs="Times New Roman"/>
          <w:sz w:val="24"/>
          <w:szCs w:val="24"/>
        </w:rPr>
        <w:t>д.;</w:t>
      </w:r>
    </w:p>
    <w:p w:rsidR="00436D5C" w:rsidRPr="00436D5C" w:rsidRDefault="00436D5C" w:rsidP="00436D5C">
      <w:pPr>
        <w:pStyle w:val="a1"/>
        <w:ind w:right="108"/>
        <w:rPr>
          <w:rFonts w:ascii="Times New Roman" w:hAnsi="Times New Roman" w:cs="Times New Roman"/>
          <w:sz w:val="24"/>
          <w:szCs w:val="24"/>
        </w:rPr>
      </w:pPr>
      <w:r w:rsidRPr="00436D5C">
        <w:rPr>
          <w:rFonts w:ascii="Times New Roman" w:hAnsi="Times New Roman" w:cs="Times New Roman"/>
          <w:sz w:val="24"/>
          <w:szCs w:val="24"/>
        </w:rPr>
        <w:t>формирование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развитие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компетенций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обучающихся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в</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области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использования информационно-коммуникационных технологий, в том числе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знаний,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умений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навыков</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работы</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информацией,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программирования,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коммуникации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в современных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цифровых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средах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в</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условиях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обеспечения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информационной</w:t>
      </w:r>
      <w:r w:rsidRPr="00436D5C">
        <w:rPr>
          <w:rFonts w:ascii="Times New Roman" w:hAnsi="Times New Roman" w:cs="Times New Roman"/>
          <w:spacing w:val="-4"/>
          <w:sz w:val="24"/>
          <w:szCs w:val="24"/>
        </w:rPr>
        <w:t xml:space="preserve"> </w:t>
      </w:r>
      <w:r w:rsidRPr="00436D5C">
        <w:rPr>
          <w:rFonts w:ascii="Times New Roman" w:hAnsi="Times New Roman" w:cs="Times New Roman"/>
          <w:sz w:val="24"/>
          <w:szCs w:val="24"/>
        </w:rPr>
        <w:t>безопасности личности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обучающегося;</w:t>
      </w:r>
    </w:p>
    <w:p w:rsidR="00436D5C" w:rsidRPr="00436D5C" w:rsidRDefault="00436D5C" w:rsidP="00CF7506">
      <w:pPr>
        <w:pStyle w:val="a1"/>
        <w:ind w:right="104"/>
        <w:rPr>
          <w:rFonts w:ascii="Times New Roman" w:hAnsi="Times New Roman" w:cs="Times New Roman"/>
          <w:sz w:val="24"/>
          <w:szCs w:val="24"/>
        </w:rPr>
      </w:pPr>
      <w:r w:rsidRPr="00436D5C">
        <w:rPr>
          <w:rFonts w:ascii="Times New Roman" w:hAnsi="Times New Roman" w:cs="Times New Roman"/>
          <w:sz w:val="24"/>
          <w:szCs w:val="24"/>
        </w:rPr>
        <w:t>воспитание ответственного и избирательного отношения к информации</w:t>
      </w:r>
      <w:r w:rsidRPr="00436D5C">
        <w:rPr>
          <w:rFonts w:ascii="Times New Roman" w:hAnsi="Times New Roman" w:cs="Times New Roman"/>
          <w:spacing w:val="-67"/>
          <w:sz w:val="24"/>
          <w:szCs w:val="24"/>
        </w:rPr>
        <w:t xml:space="preserve"> </w:t>
      </w:r>
      <w:r w:rsidRPr="00436D5C">
        <w:rPr>
          <w:rFonts w:ascii="Times New Roman" w:hAnsi="Times New Roman" w:cs="Times New Roman"/>
          <w:sz w:val="24"/>
          <w:szCs w:val="24"/>
        </w:rPr>
        <w:t>с учётом правовых и этических аспектов её распространения, стремления к</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продолжению</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образования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в</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области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информационных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технологий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созидательной</w:t>
      </w:r>
      <w:r w:rsidRPr="00436D5C">
        <w:rPr>
          <w:rFonts w:ascii="Times New Roman" w:hAnsi="Times New Roman" w:cs="Times New Roman"/>
          <w:spacing w:val="32"/>
          <w:sz w:val="24"/>
          <w:szCs w:val="24"/>
        </w:rPr>
        <w:t xml:space="preserve"> </w:t>
      </w:r>
      <w:r w:rsidRPr="00436D5C">
        <w:rPr>
          <w:rFonts w:ascii="Times New Roman" w:hAnsi="Times New Roman" w:cs="Times New Roman"/>
          <w:sz w:val="24"/>
          <w:szCs w:val="24"/>
        </w:rPr>
        <w:t>деятельности</w:t>
      </w:r>
      <w:r w:rsidRPr="00436D5C">
        <w:rPr>
          <w:rFonts w:ascii="Times New Roman" w:hAnsi="Times New Roman" w:cs="Times New Roman"/>
          <w:spacing w:val="34"/>
          <w:sz w:val="24"/>
          <w:szCs w:val="24"/>
        </w:rPr>
        <w:t xml:space="preserve"> </w:t>
      </w:r>
      <w:r w:rsidRPr="00436D5C">
        <w:rPr>
          <w:rFonts w:ascii="Times New Roman" w:hAnsi="Times New Roman" w:cs="Times New Roman"/>
          <w:sz w:val="24"/>
          <w:szCs w:val="24"/>
        </w:rPr>
        <w:t>с</w:t>
      </w:r>
      <w:r w:rsidRPr="00436D5C">
        <w:rPr>
          <w:rFonts w:ascii="Times New Roman" w:hAnsi="Times New Roman" w:cs="Times New Roman"/>
          <w:spacing w:val="31"/>
          <w:sz w:val="24"/>
          <w:szCs w:val="24"/>
        </w:rPr>
        <w:t xml:space="preserve"> </w:t>
      </w:r>
      <w:r w:rsidRPr="00436D5C">
        <w:rPr>
          <w:rFonts w:ascii="Times New Roman" w:hAnsi="Times New Roman" w:cs="Times New Roman"/>
          <w:sz w:val="24"/>
          <w:szCs w:val="24"/>
        </w:rPr>
        <w:t>применением</w:t>
      </w:r>
      <w:r w:rsidRPr="00436D5C">
        <w:rPr>
          <w:rFonts w:ascii="Times New Roman" w:hAnsi="Times New Roman" w:cs="Times New Roman"/>
          <w:spacing w:val="31"/>
          <w:sz w:val="24"/>
          <w:szCs w:val="24"/>
        </w:rPr>
        <w:t xml:space="preserve"> </w:t>
      </w:r>
      <w:r w:rsidRPr="00436D5C">
        <w:rPr>
          <w:rFonts w:ascii="Times New Roman" w:hAnsi="Times New Roman" w:cs="Times New Roman"/>
          <w:sz w:val="24"/>
          <w:szCs w:val="24"/>
        </w:rPr>
        <w:t>средств</w:t>
      </w:r>
      <w:r w:rsidRPr="00436D5C">
        <w:rPr>
          <w:rFonts w:ascii="Times New Roman" w:hAnsi="Times New Roman" w:cs="Times New Roman"/>
          <w:spacing w:val="30"/>
          <w:sz w:val="24"/>
          <w:szCs w:val="24"/>
        </w:rPr>
        <w:t xml:space="preserve"> </w:t>
      </w:r>
      <w:r w:rsidR="00CF7506">
        <w:rPr>
          <w:rFonts w:ascii="Times New Roman" w:hAnsi="Times New Roman" w:cs="Times New Roman"/>
          <w:sz w:val="24"/>
          <w:szCs w:val="24"/>
        </w:rPr>
        <w:t>информационных технологий.</w:t>
      </w:r>
    </w:p>
    <w:p w:rsidR="00436D5C" w:rsidRPr="00436D5C" w:rsidRDefault="00436D5C" w:rsidP="00CF7506">
      <w:pPr>
        <w:spacing w:line="322" w:lineRule="exact"/>
        <w:ind w:right="138" w:firstLine="0"/>
        <w:rPr>
          <w:rFonts w:ascii="Times New Roman" w:hAnsi="Times New Roman" w:cs="Times New Roman"/>
          <w:b/>
          <w:sz w:val="24"/>
          <w:szCs w:val="24"/>
        </w:rPr>
      </w:pPr>
      <w:r w:rsidRPr="00436D5C">
        <w:rPr>
          <w:rFonts w:ascii="Times New Roman" w:hAnsi="Times New Roman" w:cs="Times New Roman"/>
          <w:b/>
          <w:sz w:val="24"/>
          <w:szCs w:val="24"/>
        </w:rPr>
        <w:t>Принципы</w:t>
      </w:r>
      <w:r w:rsidRPr="00436D5C">
        <w:rPr>
          <w:rFonts w:ascii="Times New Roman" w:hAnsi="Times New Roman" w:cs="Times New Roman"/>
          <w:b/>
          <w:spacing w:val="-3"/>
          <w:sz w:val="24"/>
          <w:szCs w:val="24"/>
        </w:rPr>
        <w:t xml:space="preserve"> </w:t>
      </w:r>
      <w:r w:rsidRPr="00436D5C">
        <w:rPr>
          <w:rFonts w:ascii="Times New Roman" w:hAnsi="Times New Roman" w:cs="Times New Roman"/>
          <w:b/>
          <w:sz w:val="24"/>
          <w:szCs w:val="24"/>
        </w:rPr>
        <w:t>и</w:t>
      </w:r>
      <w:r w:rsidRPr="00436D5C">
        <w:rPr>
          <w:rFonts w:ascii="Times New Roman" w:hAnsi="Times New Roman" w:cs="Times New Roman"/>
          <w:b/>
          <w:spacing w:val="-3"/>
          <w:sz w:val="24"/>
          <w:szCs w:val="24"/>
        </w:rPr>
        <w:t xml:space="preserve"> </w:t>
      </w:r>
      <w:r w:rsidRPr="00436D5C">
        <w:rPr>
          <w:rFonts w:ascii="Times New Roman" w:hAnsi="Times New Roman" w:cs="Times New Roman"/>
          <w:b/>
          <w:sz w:val="24"/>
          <w:szCs w:val="24"/>
        </w:rPr>
        <w:t>подходы</w:t>
      </w:r>
      <w:r w:rsidRPr="00436D5C">
        <w:rPr>
          <w:rFonts w:ascii="Times New Roman" w:hAnsi="Times New Roman" w:cs="Times New Roman"/>
          <w:b/>
          <w:spacing w:val="-3"/>
          <w:sz w:val="24"/>
          <w:szCs w:val="24"/>
        </w:rPr>
        <w:t xml:space="preserve"> </w:t>
      </w:r>
      <w:r w:rsidRPr="00436D5C">
        <w:rPr>
          <w:rFonts w:ascii="Times New Roman" w:hAnsi="Times New Roman" w:cs="Times New Roman"/>
          <w:b/>
          <w:sz w:val="24"/>
          <w:szCs w:val="24"/>
        </w:rPr>
        <w:t>к</w:t>
      </w:r>
      <w:r w:rsidRPr="00436D5C">
        <w:rPr>
          <w:rFonts w:ascii="Times New Roman" w:hAnsi="Times New Roman" w:cs="Times New Roman"/>
          <w:b/>
          <w:spacing w:val="-4"/>
          <w:sz w:val="24"/>
          <w:szCs w:val="24"/>
        </w:rPr>
        <w:t xml:space="preserve"> </w:t>
      </w:r>
      <w:r w:rsidRPr="00436D5C">
        <w:rPr>
          <w:rFonts w:ascii="Times New Roman" w:hAnsi="Times New Roman" w:cs="Times New Roman"/>
          <w:b/>
          <w:sz w:val="24"/>
          <w:szCs w:val="24"/>
        </w:rPr>
        <w:t>реализации</w:t>
      </w:r>
      <w:r w:rsidRPr="00436D5C">
        <w:rPr>
          <w:rFonts w:ascii="Times New Roman" w:hAnsi="Times New Roman" w:cs="Times New Roman"/>
          <w:b/>
          <w:spacing w:val="-3"/>
          <w:sz w:val="24"/>
          <w:szCs w:val="24"/>
        </w:rPr>
        <w:t xml:space="preserve"> рабочей</w:t>
      </w:r>
      <w:r w:rsidR="00CF7506">
        <w:rPr>
          <w:rFonts w:ascii="Times New Roman" w:hAnsi="Times New Roman" w:cs="Times New Roman"/>
          <w:b/>
          <w:sz w:val="24"/>
          <w:szCs w:val="24"/>
        </w:rPr>
        <w:t xml:space="preserve"> </w:t>
      </w:r>
      <w:r w:rsidRPr="00436D5C">
        <w:rPr>
          <w:rFonts w:ascii="Times New Roman" w:hAnsi="Times New Roman" w:cs="Times New Roman"/>
          <w:b/>
          <w:sz w:val="24"/>
          <w:szCs w:val="24"/>
        </w:rPr>
        <w:t>программы</w:t>
      </w:r>
    </w:p>
    <w:p w:rsidR="00436D5C" w:rsidRPr="00436D5C" w:rsidRDefault="00436D5C" w:rsidP="00CF7506">
      <w:pPr>
        <w:pStyle w:val="a1"/>
        <w:ind w:right="103"/>
        <w:rPr>
          <w:rFonts w:ascii="Times New Roman" w:hAnsi="Times New Roman" w:cs="Times New Roman"/>
          <w:sz w:val="24"/>
          <w:szCs w:val="24"/>
        </w:rPr>
      </w:pPr>
      <w:r w:rsidRPr="00436D5C">
        <w:rPr>
          <w:rFonts w:ascii="Times New Roman" w:hAnsi="Times New Roman" w:cs="Times New Roman"/>
          <w:sz w:val="24"/>
          <w:szCs w:val="24"/>
        </w:rPr>
        <w:t>При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реализации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принципа</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дифференцированного</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(индивидуального)</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подхода в обучении информатике и ИКТ обучающихся с НОДА необходимо</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учитывать уровень развития мануальных навыков обучающихся. Учитель в</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процессе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обучения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определяет</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возможности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учащихся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выполнять</w:t>
      </w:r>
      <w:r w:rsidRPr="00436D5C">
        <w:rPr>
          <w:rFonts w:ascii="Times New Roman" w:hAnsi="Times New Roman" w:cs="Times New Roman"/>
          <w:spacing w:val="-67"/>
          <w:sz w:val="24"/>
          <w:szCs w:val="24"/>
        </w:rPr>
        <w:t xml:space="preserve"> </w:t>
      </w:r>
      <w:r w:rsidRPr="00436D5C">
        <w:rPr>
          <w:rFonts w:ascii="Times New Roman" w:hAnsi="Times New Roman" w:cs="Times New Roman"/>
          <w:sz w:val="24"/>
          <w:szCs w:val="24"/>
        </w:rPr>
        <w:t>письменные работы, пользоваться компьютерным оборудованием в процессе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выполнения практических заданий. Так же в процессе обучения информатике</w:t>
      </w:r>
      <w:r w:rsidRPr="00436D5C">
        <w:rPr>
          <w:rFonts w:ascii="Times New Roman" w:hAnsi="Times New Roman" w:cs="Times New Roman"/>
          <w:spacing w:val="-67"/>
          <w:sz w:val="24"/>
          <w:szCs w:val="24"/>
        </w:rPr>
        <w:t xml:space="preserve"> </w:t>
      </w:r>
      <w:r w:rsidRPr="00436D5C">
        <w:rPr>
          <w:rFonts w:ascii="Times New Roman" w:hAnsi="Times New Roman" w:cs="Times New Roman"/>
          <w:sz w:val="24"/>
          <w:szCs w:val="24"/>
        </w:rPr>
        <w:t>и ИКТ, учителю необходимо учитывать уровень и качество развитие устной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речи</w:t>
      </w:r>
      <w:r w:rsidRPr="00436D5C">
        <w:rPr>
          <w:rFonts w:ascii="Times New Roman" w:hAnsi="Times New Roman" w:cs="Times New Roman"/>
          <w:spacing w:val="1"/>
          <w:sz w:val="24"/>
          <w:szCs w:val="24"/>
        </w:rPr>
        <w:t xml:space="preserve"> об</w:t>
      </w:r>
      <w:r w:rsidRPr="00436D5C">
        <w:rPr>
          <w:rFonts w:ascii="Times New Roman" w:hAnsi="Times New Roman" w:cs="Times New Roman"/>
          <w:sz w:val="24"/>
          <w:szCs w:val="24"/>
        </w:rPr>
        <w:t>учающихся.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недостаточном</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уровне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ее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развития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необходимо</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использовать</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такие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методы</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текущего</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промежуточного</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контроля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знаний</w:t>
      </w:r>
      <w:r w:rsidRPr="00436D5C">
        <w:rPr>
          <w:rFonts w:ascii="Times New Roman" w:hAnsi="Times New Roman" w:cs="Times New Roman"/>
          <w:spacing w:val="-67"/>
          <w:sz w:val="24"/>
          <w:szCs w:val="24"/>
        </w:rPr>
        <w:t xml:space="preserve"> </w:t>
      </w:r>
      <w:r w:rsidRPr="00436D5C">
        <w:rPr>
          <w:rFonts w:ascii="Times New Roman" w:hAnsi="Times New Roman" w:cs="Times New Roman"/>
          <w:sz w:val="24"/>
          <w:szCs w:val="24"/>
        </w:rPr>
        <w:t>учащихся,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которые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бы</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объективно</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показывали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результативность</w:t>
      </w:r>
      <w:r w:rsidRPr="00436D5C">
        <w:rPr>
          <w:rFonts w:ascii="Times New Roman" w:hAnsi="Times New Roman" w:cs="Times New Roman"/>
          <w:spacing w:val="71"/>
          <w:sz w:val="24"/>
          <w:szCs w:val="24"/>
        </w:rPr>
        <w:t xml:space="preserve"> </w:t>
      </w:r>
      <w:r w:rsidRPr="00436D5C">
        <w:rPr>
          <w:rFonts w:ascii="Times New Roman" w:hAnsi="Times New Roman" w:cs="Times New Roman"/>
          <w:sz w:val="24"/>
          <w:szCs w:val="24"/>
        </w:rPr>
        <w:t>их</w:t>
      </w:r>
      <w:r w:rsidRPr="00436D5C">
        <w:rPr>
          <w:rFonts w:ascii="Times New Roman" w:hAnsi="Times New Roman" w:cs="Times New Roman"/>
          <w:spacing w:val="1"/>
          <w:sz w:val="24"/>
          <w:szCs w:val="24"/>
        </w:rPr>
        <w:t xml:space="preserve"> </w:t>
      </w:r>
      <w:r w:rsidR="00CF7506">
        <w:rPr>
          <w:rFonts w:ascii="Times New Roman" w:hAnsi="Times New Roman" w:cs="Times New Roman"/>
          <w:sz w:val="24"/>
          <w:szCs w:val="24"/>
        </w:rPr>
        <w:t>обучения.</w:t>
      </w:r>
    </w:p>
    <w:p w:rsidR="00436D5C" w:rsidRPr="00436D5C" w:rsidRDefault="00436D5C" w:rsidP="00CF7506">
      <w:pPr>
        <w:spacing w:line="322" w:lineRule="exact"/>
        <w:ind w:right="138" w:firstLine="0"/>
        <w:rPr>
          <w:rFonts w:ascii="Times New Roman" w:hAnsi="Times New Roman" w:cs="Times New Roman"/>
          <w:b/>
          <w:sz w:val="24"/>
          <w:szCs w:val="24"/>
        </w:rPr>
      </w:pPr>
      <w:r w:rsidRPr="00436D5C">
        <w:rPr>
          <w:rFonts w:ascii="Times New Roman" w:hAnsi="Times New Roman" w:cs="Times New Roman"/>
          <w:b/>
          <w:sz w:val="24"/>
          <w:szCs w:val="24"/>
        </w:rPr>
        <w:t>Характеристика</w:t>
      </w:r>
      <w:r w:rsidRPr="00436D5C">
        <w:rPr>
          <w:rFonts w:ascii="Times New Roman" w:hAnsi="Times New Roman" w:cs="Times New Roman"/>
          <w:b/>
          <w:spacing w:val="-6"/>
          <w:sz w:val="24"/>
          <w:szCs w:val="24"/>
        </w:rPr>
        <w:t xml:space="preserve"> </w:t>
      </w:r>
      <w:r w:rsidRPr="00436D5C">
        <w:rPr>
          <w:rFonts w:ascii="Times New Roman" w:hAnsi="Times New Roman" w:cs="Times New Roman"/>
          <w:b/>
          <w:sz w:val="24"/>
          <w:szCs w:val="24"/>
        </w:rPr>
        <w:t>особых</w:t>
      </w:r>
      <w:r w:rsidRPr="00436D5C">
        <w:rPr>
          <w:rFonts w:ascii="Times New Roman" w:hAnsi="Times New Roman" w:cs="Times New Roman"/>
          <w:b/>
          <w:spacing w:val="-5"/>
          <w:sz w:val="24"/>
          <w:szCs w:val="24"/>
        </w:rPr>
        <w:t xml:space="preserve"> </w:t>
      </w:r>
      <w:r w:rsidRPr="00436D5C">
        <w:rPr>
          <w:rFonts w:ascii="Times New Roman" w:hAnsi="Times New Roman" w:cs="Times New Roman"/>
          <w:b/>
          <w:sz w:val="24"/>
          <w:szCs w:val="24"/>
        </w:rPr>
        <w:t>образовательных</w:t>
      </w:r>
      <w:r w:rsidRPr="00436D5C">
        <w:rPr>
          <w:rFonts w:ascii="Times New Roman" w:hAnsi="Times New Roman" w:cs="Times New Roman"/>
          <w:b/>
          <w:spacing w:val="-5"/>
          <w:sz w:val="24"/>
          <w:szCs w:val="24"/>
        </w:rPr>
        <w:t xml:space="preserve"> </w:t>
      </w:r>
      <w:r w:rsidRPr="00436D5C">
        <w:rPr>
          <w:rFonts w:ascii="Times New Roman" w:hAnsi="Times New Roman" w:cs="Times New Roman"/>
          <w:b/>
          <w:sz w:val="24"/>
          <w:szCs w:val="24"/>
        </w:rPr>
        <w:t>потребностей</w:t>
      </w:r>
      <w:r w:rsidR="00CF7506">
        <w:rPr>
          <w:rFonts w:ascii="Times New Roman" w:hAnsi="Times New Roman" w:cs="Times New Roman"/>
          <w:b/>
          <w:sz w:val="24"/>
          <w:szCs w:val="24"/>
        </w:rPr>
        <w:t xml:space="preserve"> </w:t>
      </w:r>
      <w:r w:rsidRPr="00436D5C">
        <w:rPr>
          <w:rFonts w:ascii="Times New Roman" w:hAnsi="Times New Roman" w:cs="Times New Roman"/>
          <w:b/>
          <w:sz w:val="24"/>
          <w:szCs w:val="24"/>
        </w:rPr>
        <w:t>обучающихся</w:t>
      </w:r>
    </w:p>
    <w:p w:rsidR="00436D5C" w:rsidRPr="00436D5C" w:rsidRDefault="00436D5C" w:rsidP="00641980">
      <w:pPr>
        <w:pStyle w:val="ac"/>
        <w:widowControl w:val="0"/>
        <w:numPr>
          <w:ilvl w:val="0"/>
          <w:numId w:val="12"/>
        </w:numPr>
        <w:tabs>
          <w:tab w:val="left" w:pos="1638"/>
        </w:tabs>
        <w:suppressAutoHyphens w:val="0"/>
        <w:autoSpaceDE w:val="0"/>
        <w:autoSpaceDN w:val="0"/>
        <w:ind w:right="112" w:firstLine="707"/>
        <w:contextualSpacing w:val="0"/>
        <w:rPr>
          <w:rFonts w:ascii="Times New Roman" w:hAnsi="Times New Roman" w:cs="Times New Roman"/>
          <w:sz w:val="24"/>
          <w:szCs w:val="24"/>
        </w:rPr>
      </w:pPr>
      <w:r w:rsidRPr="00436D5C">
        <w:rPr>
          <w:rFonts w:ascii="Times New Roman" w:hAnsi="Times New Roman" w:cs="Times New Roman"/>
          <w:sz w:val="24"/>
          <w:szCs w:val="24"/>
        </w:rPr>
        <w:t>необходимо</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использование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специальных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методов,</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приёмов</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средств</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обучения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(в</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том</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числе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специализированных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компьютерных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w:t>
      </w:r>
      <w:r w:rsidRPr="00436D5C">
        <w:rPr>
          <w:rFonts w:ascii="Times New Roman" w:hAnsi="Times New Roman" w:cs="Times New Roman"/>
          <w:spacing w:val="-67"/>
          <w:sz w:val="24"/>
          <w:szCs w:val="24"/>
        </w:rPr>
        <w:t xml:space="preserve"> </w:t>
      </w:r>
      <w:r w:rsidRPr="00436D5C">
        <w:rPr>
          <w:rFonts w:ascii="Times New Roman" w:hAnsi="Times New Roman" w:cs="Times New Roman"/>
          <w:sz w:val="24"/>
          <w:szCs w:val="24"/>
        </w:rPr>
        <w:t>ассистивных технологий), обеспечивающих реализацию «обходных путей»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обучения.</w:t>
      </w:r>
    </w:p>
    <w:p w:rsidR="00436D5C" w:rsidRPr="00436D5C" w:rsidRDefault="00436D5C" w:rsidP="00641980">
      <w:pPr>
        <w:pStyle w:val="ac"/>
        <w:widowControl w:val="0"/>
        <w:numPr>
          <w:ilvl w:val="0"/>
          <w:numId w:val="12"/>
        </w:numPr>
        <w:tabs>
          <w:tab w:val="left" w:pos="1638"/>
        </w:tabs>
        <w:suppressAutoHyphens w:val="0"/>
        <w:autoSpaceDE w:val="0"/>
        <w:autoSpaceDN w:val="0"/>
        <w:ind w:right="108" w:firstLine="707"/>
        <w:contextualSpacing w:val="0"/>
        <w:rPr>
          <w:rFonts w:ascii="Times New Roman" w:hAnsi="Times New Roman" w:cs="Times New Roman"/>
          <w:sz w:val="24"/>
          <w:szCs w:val="24"/>
        </w:rPr>
      </w:pPr>
      <w:r w:rsidRPr="00436D5C">
        <w:rPr>
          <w:rFonts w:ascii="Times New Roman" w:hAnsi="Times New Roman" w:cs="Times New Roman"/>
          <w:sz w:val="24"/>
          <w:szCs w:val="24"/>
        </w:rPr>
        <w:t>предметно-практический характер обучения информатике и ИКТ</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 упрощение системы учебно-познавательных задач, решаемых в процессе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образования;</w:t>
      </w:r>
    </w:p>
    <w:p w:rsidR="00436D5C" w:rsidRPr="00436D5C" w:rsidRDefault="00436D5C" w:rsidP="00641980">
      <w:pPr>
        <w:pStyle w:val="ac"/>
        <w:widowControl w:val="0"/>
        <w:numPr>
          <w:ilvl w:val="0"/>
          <w:numId w:val="12"/>
        </w:numPr>
        <w:tabs>
          <w:tab w:val="left" w:pos="1638"/>
        </w:tabs>
        <w:suppressAutoHyphens w:val="0"/>
        <w:autoSpaceDE w:val="0"/>
        <w:autoSpaceDN w:val="0"/>
        <w:ind w:right="110" w:firstLine="707"/>
        <w:contextualSpacing w:val="0"/>
        <w:rPr>
          <w:rFonts w:ascii="Times New Roman" w:hAnsi="Times New Roman" w:cs="Times New Roman"/>
          <w:sz w:val="24"/>
          <w:szCs w:val="24"/>
        </w:rPr>
      </w:pPr>
      <w:r w:rsidRPr="00436D5C">
        <w:rPr>
          <w:rFonts w:ascii="Times New Roman" w:hAnsi="Times New Roman" w:cs="Times New Roman"/>
          <w:sz w:val="24"/>
          <w:szCs w:val="24"/>
        </w:rPr>
        <w:t>специальное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обучение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«переносу»</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сформированных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информационных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знаний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умений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в</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новые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ситуации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взаимодействия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действительностью;</w:t>
      </w:r>
    </w:p>
    <w:p w:rsidR="00436D5C" w:rsidRPr="00436D5C" w:rsidRDefault="00436D5C" w:rsidP="00641980">
      <w:pPr>
        <w:pStyle w:val="ac"/>
        <w:widowControl w:val="0"/>
        <w:numPr>
          <w:ilvl w:val="0"/>
          <w:numId w:val="12"/>
        </w:numPr>
        <w:tabs>
          <w:tab w:val="left" w:pos="1638"/>
        </w:tabs>
        <w:suppressAutoHyphens w:val="0"/>
        <w:autoSpaceDE w:val="0"/>
        <w:autoSpaceDN w:val="0"/>
        <w:ind w:right="105" w:firstLine="707"/>
        <w:contextualSpacing w:val="0"/>
        <w:rPr>
          <w:rFonts w:ascii="Times New Roman" w:hAnsi="Times New Roman" w:cs="Times New Roman"/>
          <w:sz w:val="24"/>
          <w:szCs w:val="24"/>
        </w:rPr>
      </w:pPr>
      <w:r w:rsidRPr="00436D5C">
        <w:rPr>
          <w:rFonts w:ascii="Times New Roman" w:hAnsi="Times New Roman" w:cs="Times New Roman"/>
          <w:sz w:val="24"/>
          <w:szCs w:val="24"/>
        </w:rPr>
        <w:t>специальная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помощь</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в</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развитии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возможностей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вербальной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невербальной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коммуникации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на</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уроках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информатики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ИКТ;</w:t>
      </w:r>
    </w:p>
    <w:p w:rsidR="00436D5C" w:rsidRPr="00436D5C" w:rsidRDefault="00436D5C" w:rsidP="00641980">
      <w:pPr>
        <w:pStyle w:val="ac"/>
        <w:widowControl w:val="0"/>
        <w:numPr>
          <w:ilvl w:val="0"/>
          <w:numId w:val="12"/>
        </w:numPr>
        <w:tabs>
          <w:tab w:val="left" w:pos="1638"/>
        </w:tabs>
        <w:suppressAutoHyphens w:val="0"/>
        <w:autoSpaceDE w:val="0"/>
        <w:autoSpaceDN w:val="0"/>
        <w:ind w:right="112" w:firstLine="707"/>
        <w:contextualSpacing w:val="0"/>
        <w:rPr>
          <w:rFonts w:ascii="Times New Roman" w:hAnsi="Times New Roman" w:cs="Times New Roman"/>
          <w:sz w:val="24"/>
          <w:szCs w:val="24"/>
        </w:rPr>
      </w:pPr>
      <w:r w:rsidRPr="00436D5C">
        <w:rPr>
          <w:rFonts w:ascii="Times New Roman" w:hAnsi="Times New Roman" w:cs="Times New Roman"/>
          <w:sz w:val="24"/>
          <w:szCs w:val="24"/>
        </w:rPr>
        <w:t>обеспечение особой пространственной и временной организации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образовательной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среды;</w:t>
      </w:r>
    </w:p>
    <w:p w:rsidR="00436D5C" w:rsidRPr="00CF7506" w:rsidRDefault="00436D5C" w:rsidP="00641980">
      <w:pPr>
        <w:pStyle w:val="ac"/>
        <w:widowControl w:val="0"/>
        <w:numPr>
          <w:ilvl w:val="0"/>
          <w:numId w:val="12"/>
        </w:numPr>
        <w:tabs>
          <w:tab w:val="left" w:pos="1638"/>
        </w:tabs>
        <w:suppressAutoHyphens w:val="0"/>
        <w:autoSpaceDE w:val="0"/>
        <w:autoSpaceDN w:val="0"/>
        <w:ind w:right="110" w:firstLine="707"/>
        <w:contextualSpacing w:val="0"/>
        <w:rPr>
          <w:rFonts w:ascii="Times New Roman" w:hAnsi="Times New Roman" w:cs="Times New Roman"/>
          <w:sz w:val="24"/>
          <w:szCs w:val="24"/>
        </w:rPr>
      </w:pPr>
      <w:r w:rsidRPr="00436D5C">
        <w:rPr>
          <w:rFonts w:ascii="Times New Roman" w:hAnsi="Times New Roman" w:cs="Times New Roman"/>
          <w:sz w:val="24"/>
          <w:szCs w:val="24"/>
        </w:rPr>
        <w:t>использование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опор</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с</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детализацией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в</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форме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алгоритмов</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для</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конкретизации</w:t>
      </w:r>
      <w:r w:rsidRPr="00436D5C">
        <w:rPr>
          <w:rFonts w:ascii="Times New Roman" w:hAnsi="Times New Roman" w:cs="Times New Roman"/>
          <w:spacing w:val="-4"/>
          <w:sz w:val="24"/>
          <w:szCs w:val="24"/>
        </w:rPr>
        <w:t xml:space="preserve"> </w:t>
      </w:r>
      <w:r w:rsidRPr="00436D5C">
        <w:rPr>
          <w:rFonts w:ascii="Times New Roman" w:hAnsi="Times New Roman" w:cs="Times New Roman"/>
          <w:sz w:val="24"/>
          <w:szCs w:val="24"/>
        </w:rPr>
        <w:t>действий при самостоятельной работе.</w:t>
      </w:r>
    </w:p>
    <w:p w:rsidR="00436D5C" w:rsidRPr="00436D5C" w:rsidRDefault="00436D5C" w:rsidP="00436D5C">
      <w:pPr>
        <w:spacing w:line="319" w:lineRule="exact"/>
        <w:ind w:left="1479"/>
        <w:rPr>
          <w:rFonts w:ascii="Times New Roman" w:hAnsi="Times New Roman" w:cs="Times New Roman"/>
          <w:b/>
          <w:sz w:val="24"/>
          <w:szCs w:val="24"/>
        </w:rPr>
      </w:pPr>
      <w:r w:rsidRPr="00436D5C">
        <w:rPr>
          <w:rFonts w:ascii="Times New Roman" w:hAnsi="Times New Roman" w:cs="Times New Roman"/>
          <w:b/>
          <w:sz w:val="24"/>
          <w:szCs w:val="24"/>
        </w:rPr>
        <w:t>Место</w:t>
      </w:r>
      <w:r w:rsidRPr="00436D5C">
        <w:rPr>
          <w:rFonts w:ascii="Times New Roman" w:hAnsi="Times New Roman" w:cs="Times New Roman"/>
          <w:b/>
          <w:spacing w:val="-4"/>
          <w:sz w:val="24"/>
          <w:szCs w:val="24"/>
        </w:rPr>
        <w:t xml:space="preserve"> </w:t>
      </w:r>
      <w:r w:rsidRPr="00436D5C">
        <w:rPr>
          <w:rFonts w:ascii="Times New Roman" w:hAnsi="Times New Roman" w:cs="Times New Roman"/>
          <w:b/>
          <w:sz w:val="24"/>
          <w:szCs w:val="24"/>
        </w:rPr>
        <w:t>учебного</w:t>
      </w:r>
      <w:r w:rsidRPr="00436D5C">
        <w:rPr>
          <w:rFonts w:ascii="Times New Roman" w:hAnsi="Times New Roman" w:cs="Times New Roman"/>
          <w:b/>
          <w:spacing w:val="-3"/>
          <w:sz w:val="24"/>
          <w:szCs w:val="24"/>
        </w:rPr>
        <w:t xml:space="preserve"> </w:t>
      </w:r>
      <w:r w:rsidRPr="00436D5C">
        <w:rPr>
          <w:rFonts w:ascii="Times New Roman" w:hAnsi="Times New Roman" w:cs="Times New Roman"/>
          <w:b/>
          <w:sz w:val="24"/>
          <w:szCs w:val="24"/>
        </w:rPr>
        <w:t>предмета</w:t>
      </w:r>
      <w:r w:rsidRPr="00436D5C">
        <w:rPr>
          <w:rFonts w:ascii="Times New Roman" w:hAnsi="Times New Roman" w:cs="Times New Roman"/>
          <w:b/>
          <w:spacing w:val="-6"/>
          <w:sz w:val="24"/>
          <w:szCs w:val="24"/>
        </w:rPr>
        <w:t xml:space="preserve"> </w:t>
      </w:r>
      <w:r w:rsidRPr="00436D5C">
        <w:rPr>
          <w:rFonts w:ascii="Times New Roman" w:hAnsi="Times New Roman" w:cs="Times New Roman"/>
          <w:b/>
          <w:sz w:val="24"/>
          <w:szCs w:val="24"/>
        </w:rPr>
        <w:t>«Информатика»</w:t>
      </w:r>
      <w:r w:rsidRPr="00436D5C">
        <w:rPr>
          <w:rFonts w:ascii="Times New Roman" w:hAnsi="Times New Roman" w:cs="Times New Roman"/>
          <w:b/>
          <w:spacing w:val="-2"/>
          <w:sz w:val="24"/>
          <w:szCs w:val="24"/>
        </w:rPr>
        <w:t xml:space="preserve"> </w:t>
      </w:r>
      <w:r w:rsidRPr="00436D5C">
        <w:rPr>
          <w:rFonts w:ascii="Times New Roman" w:hAnsi="Times New Roman" w:cs="Times New Roman"/>
          <w:b/>
          <w:sz w:val="24"/>
          <w:szCs w:val="24"/>
        </w:rPr>
        <w:t>в</w:t>
      </w:r>
      <w:r w:rsidRPr="00436D5C">
        <w:rPr>
          <w:rFonts w:ascii="Times New Roman" w:hAnsi="Times New Roman" w:cs="Times New Roman"/>
          <w:b/>
          <w:spacing w:val="-4"/>
          <w:sz w:val="24"/>
          <w:szCs w:val="24"/>
        </w:rPr>
        <w:t xml:space="preserve"> </w:t>
      </w:r>
      <w:r w:rsidRPr="00436D5C">
        <w:rPr>
          <w:rFonts w:ascii="Times New Roman" w:hAnsi="Times New Roman" w:cs="Times New Roman"/>
          <w:b/>
          <w:sz w:val="24"/>
          <w:szCs w:val="24"/>
        </w:rPr>
        <w:t>учебном</w:t>
      </w:r>
      <w:r w:rsidRPr="00436D5C">
        <w:rPr>
          <w:rFonts w:ascii="Times New Roman" w:hAnsi="Times New Roman" w:cs="Times New Roman"/>
          <w:b/>
          <w:spacing w:val="-3"/>
          <w:sz w:val="24"/>
          <w:szCs w:val="24"/>
        </w:rPr>
        <w:t xml:space="preserve"> </w:t>
      </w:r>
      <w:r w:rsidRPr="00436D5C">
        <w:rPr>
          <w:rFonts w:ascii="Times New Roman" w:hAnsi="Times New Roman" w:cs="Times New Roman"/>
          <w:b/>
          <w:sz w:val="24"/>
          <w:szCs w:val="24"/>
        </w:rPr>
        <w:t>плане</w:t>
      </w:r>
    </w:p>
    <w:p w:rsidR="00436D5C" w:rsidRPr="00436D5C" w:rsidRDefault="00436D5C" w:rsidP="00436D5C">
      <w:pPr>
        <w:pStyle w:val="a1"/>
        <w:ind w:right="103"/>
        <w:rPr>
          <w:rFonts w:ascii="Times New Roman" w:hAnsi="Times New Roman" w:cs="Times New Roman"/>
          <w:sz w:val="24"/>
          <w:szCs w:val="24"/>
        </w:rPr>
      </w:pPr>
      <w:r w:rsidRPr="00436D5C">
        <w:rPr>
          <w:rFonts w:ascii="Times New Roman" w:hAnsi="Times New Roman" w:cs="Times New Roman"/>
          <w:sz w:val="24"/>
          <w:szCs w:val="24"/>
        </w:rPr>
        <w:t>В системе общего образования «Информатика» признана обязательным</w:t>
      </w:r>
      <w:r w:rsidRPr="00436D5C">
        <w:rPr>
          <w:rFonts w:ascii="Times New Roman" w:hAnsi="Times New Roman" w:cs="Times New Roman"/>
          <w:spacing w:val="-67"/>
          <w:sz w:val="24"/>
          <w:szCs w:val="24"/>
        </w:rPr>
        <w:t xml:space="preserve"> </w:t>
      </w:r>
      <w:r w:rsidRPr="00436D5C">
        <w:rPr>
          <w:rFonts w:ascii="Times New Roman" w:hAnsi="Times New Roman" w:cs="Times New Roman"/>
          <w:sz w:val="24"/>
          <w:szCs w:val="24"/>
        </w:rPr>
        <w:t>учебным предметом, входящим в состав предметной области «Математика 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информатика».</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Учебным</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планом</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на</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изучение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информатики</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на</w:t>
      </w:r>
      <w:r w:rsidRPr="00436D5C">
        <w:rPr>
          <w:rFonts w:ascii="Times New Roman" w:hAnsi="Times New Roman" w:cs="Times New Roman"/>
          <w:spacing w:val="70"/>
          <w:sz w:val="24"/>
          <w:szCs w:val="24"/>
        </w:rPr>
        <w:t xml:space="preserve"> </w:t>
      </w:r>
      <w:r w:rsidRPr="00436D5C">
        <w:rPr>
          <w:rFonts w:ascii="Times New Roman" w:hAnsi="Times New Roman" w:cs="Times New Roman"/>
          <w:sz w:val="24"/>
          <w:szCs w:val="24"/>
        </w:rPr>
        <w:t>базовом</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уровне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отведено</w:t>
      </w:r>
      <w:r w:rsidRPr="00436D5C">
        <w:rPr>
          <w:rFonts w:ascii="Times New Roman" w:hAnsi="Times New Roman" w:cs="Times New Roman"/>
          <w:spacing w:val="-3"/>
          <w:sz w:val="24"/>
          <w:szCs w:val="24"/>
        </w:rPr>
        <w:t xml:space="preserve"> </w:t>
      </w:r>
      <w:r w:rsidRPr="00436D5C">
        <w:rPr>
          <w:rFonts w:ascii="Times New Roman" w:hAnsi="Times New Roman" w:cs="Times New Roman"/>
          <w:sz w:val="24"/>
          <w:szCs w:val="24"/>
        </w:rPr>
        <w:t>по</w:t>
      </w:r>
      <w:r w:rsidRPr="00436D5C">
        <w:rPr>
          <w:rFonts w:ascii="Times New Roman" w:hAnsi="Times New Roman" w:cs="Times New Roman"/>
          <w:spacing w:val="-3"/>
          <w:sz w:val="24"/>
          <w:szCs w:val="24"/>
        </w:rPr>
        <w:t xml:space="preserve"> </w:t>
      </w:r>
      <w:r w:rsidRPr="00436D5C">
        <w:rPr>
          <w:rFonts w:ascii="Times New Roman" w:hAnsi="Times New Roman" w:cs="Times New Roman"/>
          <w:sz w:val="24"/>
          <w:szCs w:val="24"/>
        </w:rPr>
        <w:t>1 часу</w:t>
      </w:r>
      <w:r w:rsidRPr="00436D5C">
        <w:rPr>
          <w:rFonts w:ascii="Times New Roman" w:hAnsi="Times New Roman" w:cs="Times New Roman"/>
          <w:spacing w:val="-4"/>
          <w:sz w:val="24"/>
          <w:szCs w:val="24"/>
        </w:rPr>
        <w:t xml:space="preserve"> </w:t>
      </w:r>
      <w:r w:rsidRPr="00436D5C">
        <w:rPr>
          <w:rFonts w:ascii="Times New Roman" w:hAnsi="Times New Roman" w:cs="Times New Roman"/>
          <w:sz w:val="24"/>
          <w:szCs w:val="24"/>
        </w:rPr>
        <w:t>в</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неделю</w:t>
      </w:r>
      <w:r w:rsidRPr="00436D5C">
        <w:rPr>
          <w:rFonts w:ascii="Times New Roman" w:hAnsi="Times New Roman" w:cs="Times New Roman"/>
          <w:spacing w:val="-3"/>
          <w:sz w:val="24"/>
          <w:szCs w:val="24"/>
        </w:rPr>
        <w:t xml:space="preserve"> </w:t>
      </w:r>
      <w:r w:rsidRPr="00436D5C">
        <w:rPr>
          <w:rFonts w:ascii="Times New Roman" w:hAnsi="Times New Roman" w:cs="Times New Roman"/>
          <w:sz w:val="24"/>
          <w:szCs w:val="24"/>
        </w:rPr>
        <w:t>в</w:t>
      </w:r>
      <w:r w:rsidRPr="00436D5C">
        <w:rPr>
          <w:rFonts w:ascii="Times New Roman" w:hAnsi="Times New Roman" w:cs="Times New Roman"/>
          <w:spacing w:val="2"/>
          <w:sz w:val="24"/>
          <w:szCs w:val="24"/>
        </w:rPr>
        <w:t xml:space="preserve"> </w:t>
      </w:r>
      <w:r w:rsidRPr="00436D5C">
        <w:rPr>
          <w:rFonts w:ascii="Times New Roman" w:hAnsi="Times New Roman" w:cs="Times New Roman"/>
          <w:sz w:val="24"/>
          <w:szCs w:val="24"/>
        </w:rPr>
        <w:t>7,</w:t>
      </w:r>
      <w:r w:rsidRPr="00436D5C">
        <w:rPr>
          <w:rFonts w:ascii="Times New Roman" w:hAnsi="Times New Roman" w:cs="Times New Roman"/>
          <w:spacing w:val="-4"/>
          <w:sz w:val="24"/>
          <w:szCs w:val="24"/>
        </w:rPr>
        <w:t xml:space="preserve"> </w:t>
      </w:r>
      <w:r w:rsidRPr="00436D5C">
        <w:rPr>
          <w:rFonts w:ascii="Times New Roman" w:hAnsi="Times New Roman" w:cs="Times New Roman"/>
          <w:sz w:val="24"/>
          <w:szCs w:val="24"/>
        </w:rPr>
        <w:t>8,</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9 и</w:t>
      </w:r>
      <w:r w:rsidRPr="00436D5C">
        <w:rPr>
          <w:rFonts w:ascii="Times New Roman" w:hAnsi="Times New Roman" w:cs="Times New Roman"/>
          <w:spacing w:val="-3"/>
          <w:sz w:val="24"/>
          <w:szCs w:val="24"/>
        </w:rPr>
        <w:t xml:space="preserve"> </w:t>
      </w:r>
      <w:r w:rsidRPr="00436D5C">
        <w:rPr>
          <w:rFonts w:ascii="Times New Roman" w:hAnsi="Times New Roman" w:cs="Times New Roman"/>
          <w:sz w:val="24"/>
          <w:szCs w:val="24"/>
        </w:rPr>
        <w:t>10</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классах соответственно.</w:t>
      </w:r>
    </w:p>
    <w:p w:rsidR="00436D5C" w:rsidRPr="00436D5C" w:rsidRDefault="00436D5C" w:rsidP="00CF7506">
      <w:pPr>
        <w:pStyle w:val="a1"/>
        <w:ind w:right="107"/>
        <w:rPr>
          <w:rFonts w:ascii="Times New Roman" w:hAnsi="Times New Roman" w:cs="Times New Roman"/>
          <w:sz w:val="24"/>
          <w:szCs w:val="24"/>
        </w:rPr>
      </w:pPr>
      <w:r w:rsidRPr="00436D5C">
        <w:rPr>
          <w:rFonts w:ascii="Times New Roman" w:hAnsi="Times New Roman" w:cs="Times New Roman"/>
          <w:sz w:val="24"/>
          <w:szCs w:val="24"/>
        </w:rPr>
        <w:lastRenderedPageBreak/>
        <w:t>Для каждого класса предусмотрено резервное учебное время, которое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может быть использовано участниками образовательного процесса в целях</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формирования вариативной составляющей содержания конкретной рабочей</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программы.</w:t>
      </w:r>
      <w:r w:rsidRPr="00436D5C">
        <w:rPr>
          <w:rFonts w:ascii="Times New Roman" w:hAnsi="Times New Roman" w:cs="Times New Roman"/>
          <w:spacing w:val="24"/>
          <w:sz w:val="24"/>
          <w:szCs w:val="24"/>
        </w:rPr>
        <w:t xml:space="preserve"> </w:t>
      </w:r>
      <w:r w:rsidRPr="00436D5C">
        <w:rPr>
          <w:rFonts w:ascii="Times New Roman" w:hAnsi="Times New Roman" w:cs="Times New Roman"/>
          <w:sz w:val="24"/>
          <w:szCs w:val="24"/>
        </w:rPr>
        <w:t>При</w:t>
      </w:r>
      <w:r w:rsidRPr="00436D5C">
        <w:rPr>
          <w:rFonts w:ascii="Times New Roman" w:hAnsi="Times New Roman" w:cs="Times New Roman"/>
          <w:spacing w:val="23"/>
          <w:sz w:val="24"/>
          <w:szCs w:val="24"/>
        </w:rPr>
        <w:t xml:space="preserve"> </w:t>
      </w:r>
      <w:r w:rsidRPr="00436D5C">
        <w:rPr>
          <w:rFonts w:ascii="Times New Roman" w:hAnsi="Times New Roman" w:cs="Times New Roman"/>
          <w:sz w:val="24"/>
          <w:szCs w:val="24"/>
        </w:rPr>
        <w:t>этом</w:t>
      </w:r>
      <w:r w:rsidRPr="00436D5C">
        <w:rPr>
          <w:rFonts w:ascii="Times New Roman" w:hAnsi="Times New Roman" w:cs="Times New Roman"/>
          <w:spacing w:val="25"/>
          <w:sz w:val="24"/>
          <w:szCs w:val="24"/>
        </w:rPr>
        <w:t xml:space="preserve"> </w:t>
      </w:r>
      <w:r w:rsidRPr="00436D5C">
        <w:rPr>
          <w:rFonts w:ascii="Times New Roman" w:hAnsi="Times New Roman" w:cs="Times New Roman"/>
          <w:sz w:val="24"/>
          <w:szCs w:val="24"/>
        </w:rPr>
        <w:t>обязательная</w:t>
      </w:r>
      <w:r w:rsidRPr="00436D5C">
        <w:rPr>
          <w:rFonts w:ascii="Times New Roman" w:hAnsi="Times New Roman" w:cs="Times New Roman"/>
          <w:spacing w:val="23"/>
          <w:sz w:val="24"/>
          <w:szCs w:val="24"/>
        </w:rPr>
        <w:t xml:space="preserve"> </w:t>
      </w:r>
      <w:r w:rsidRPr="00436D5C">
        <w:rPr>
          <w:rFonts w:ascii="Times New Roman" w:hAnsi="Times New Roman" w:cs="Times New Roman"/>
          <w:sz w:val="24"/>
          <w:szCs w:val="24"/>
        </w:rPr>
        <w:t>(инвариантная)</w:t>
      </w:r>
      <w:r w:rsidRPr="00436D5C">
        <w:rPr>
          <w:rFonts w:ascii="Times New Roman" w:hAnsi="Times New Roman" w:cs="Times New Roman"/>
          <w:spacing w:val="25"/>
          <w:sz w:val="24"/>
          <w:szCs w:val="24"/>
        </w:rPr>
        <w:t xml:space="preserve"> </w:t>
      </w:r>
      <w:r w:rsidRPr="00436D5C">
        <w:rPr>
          <w:rFonts w:ascii="Times New Roman" w:hAnsi="Times New Roman" w:cs="Times New Roman"/>
          <w:sz w:val="24"/>
          <w:szCs w:val="24"/>
        </w:rPr>
        <w:t>часть</w:t>
      </w:r>
      <w:r w:rsidRPr="00436D5C">
        <w:rPr>
          <w:rFonts w:ascii="Times New Roman" w:hAnsi="Times New Roman" w:cs="Times New Roman"/>
          <w:spacing w:val="24"/>
          <w:sz w:val="24"/>
          <w:szCs w:val="24"/>
        </w:rPr>
        <w:t xml:space="preserve"> </w:t>
      </w:r>
      <w:r w:rsidR="00CF7506">
        <w:rPr>
          <w:rFonts w:ascii="Times New Roman" w:hAnsi="Times New Roman" w:cs="Times New Roman"/>
          <w:sz w:val="24"/>
          <w:szCs w:val="24"/>
        </w:rPr>
        <w:t xml:space="preserve">содержания </w:t>
      </w:r>
      <w:r w:rsidRPr="00436D5C">
        <w:rPr>
          <w:rFonts w:ascii="Times New Roman" w:hAnsi="Times New Roman" w:cs="Times New Roman"/>
          <w:sz w:val="24"/>
          <w:szCs w:val="24"/>
        </w:rPr>
        <w:t>предмета,</w:t>
      </w:r>
      <w:r w:rsidRPr="00436D5C">
        <w:rPr>
          <w:rFonts w:ascii="Times New Roman" w:hAnsi="Times New Roman" w:cs="Times New Roman"/>
          <w:sz w:val="24"/>
          <w:szCs w:val="24"/>
        </w:rPr>
        <w:tab/>
        <w:t>установленная</w:t>
      </w:r>
      <w:r w:rsidR="00CF7506">
        <w:rPr>
          <w:rFonts w:ascii="Times New Roman" w:hAnsi="Times New Roman" w:cs="Times New Roman"/>
          <w:sz w:val="24"/>
          <w:szCs w:val="24"/>
        </w:rPr>
        <w:tab/>
        <w:t>рабочей программой, и</w:t>
      </w:r>
      <w:r w:rsidRPr="00436D5C">
        <w:rPr>
          <w:rFonts w:ascii="Times New Roman" w:hAnsi="Times New Roman" w:cs="Times New Roman"/>
          <w:spacing w:val="-1"/>
          <w:sz w:val="24"/>
          <w:szCs w:val="24"/>
        </w:rPr>
        <w:t>время,</w:t>
      </w:r>
      <w:r w:rsidRPr="00436D5C">
        <w:rPr>
          <w:rFonts w:ascii="Times New Roman" w:hAnsi="Times New Roman" w:cs="Times New Roman"/>
          <w:spacing w:val="-67"/>
          <w:sz w:val="24"/>
          <w:szCs w:val="24"/>
        </w:rPr>
        <w:t xml:space="preserve"> </w:t>
      </w:r>
      <w:r w:rsidR="00CF7506">
        <w:rPr>
          <w:rFonts w:ascii="Times New Roman" w:hAnsi="Times New Roman" w:cs="Times New Roman"/>
          <w:spacing w:val="-67"/>
          <w:sz w:val="24"/>
          <w:szCs w:val="24"/>
        </w:rPr>
        <w:t xml:space="preserve"> </w:t>
      </w:r>
      <w:r w:rsidRPr="00436D5C">
        <w:rPr>
          <w:rFonts w:ascii="Times New Roman" w:hAnsi="Times New Roman" w:cs="Times New Roman"/>
          <w:sz w:val="24"/>
          <w:szCs w:val="24"/>
        </w:rPr>
        <w:t>отводимое</w:t>
      </w:r>
      <w:r w:rsidRPr="00436D5C">
        <w:rPr>
          <w:rFonts w:ascii="Times New Roman" w:hAnsi="Times New Roman" w:cs="Times New Roman"/>
          <w:spacing w:val="-4"/>
          <w:sz w:val="24"/>
          <w:szCs w:val="24"/>
        </w:rPr>
        <w:t xml:space="preserve"> </w:t>
      </w:r>
      <w:r w:rsidRPr="00436D5C">
        <w:rPr>
          <w:rFonts w:ascii="Times New Roman" w:hAnsi="Times New Roman" w:cs="Times New Roman"/>
          <w:sz w:val="24"/>
          <w:szCs w:val="24"/>
        </w:rPr>
        <w:t>на её</w:t>
      </w:r>
      <w:r w:rsidRPr="00436D5C">
        <w:rPr>
          <w:rFonts w:ascii="Times New Roman" w:hAnsi="Times New Roman" w:cs="Times New Roman"/>
          <w:spacing w:val="-3"/>
          <w:sz w:val="24"/>
          <w:szCs w:val="24"/>
        </w:rPr>
        <w:t xml:space="preserve"> </w:t>
      </w:r>
      <w:r w:rsidRPr="00436D5C">
        <w:rPr>
          <w:rFonts w:ascii="Times New Roman" w:hAnsi="Times New Roman" w:cs="Times New Roman"/>
          <w:sz w:val="24"/>
          <w:szCs w:val="24"/>
        </w:rPr>
        <w:t>изучение,</w:t>
      </w:r>
      <w:r w:rsidRPr="00436D5C">
        <w:rPr>
          <w:rFonts w:ascii="Times New Roman" w:hAnsi="Times New Roman" w:cs="Times New Roman"/>
          <w:spacing w:val="-1"/>
          <w:sz w:val="24"/>
          <w:szCs w:val="24"/>
        </w:rPr>
        <w:t xml:space="preserve"> </w:t>
      </w:r>
      <w:r w:rsidRPr="00436D5C">
        <w:rPr>
          <w:rFonts w:ascii="Times New Roman" w:hAnsi="Times New Roman" w:cs="Times New Roman"/>
          <w:sz w:val="24"/>
          <w:szCs w:val="24"/>
        </w:rPr>
        <w:t>должны</w:t>
      </w:r>
      <w:r w:rsidRPr="00436D5C">
        <w:rPr>
          <w:rFonts w:ascii="Times New Roman" w:hAnsi="Times New Roman" w:cs="Times New Roman"/>
          <w:spacing w:val="-3"/>
          <w:sz w:val="24"/>
          <w:szCs w:val="24"/>
        </w:rPr>
        <w:t xml:space="preserve"> </w:t>
      </w:r>
      <w:r w:rsidRPr="00436D5C">
        <w:rPr>
          <w:rFonts w:ascii="Times New Roman" w:hAnsi="Times New Roman" w:cs="Times New Roman"/>
          <w:sz w:val="24"/>
          <w:szCs w:val="24"/>
        </w:rPr>
        <w:t>быть</w:t>
      </w:r>
      <w:r w:rsidRPr="00436D5C">
        <w:rPr>
          <w:rFonts w:ascii="Times New Roman" w:hAnsi="Times New Roman" w:cs="Times New Roman"/>
          <w:spacing w:val="-5"/>
          <w:sz w:val="24"/>
          <w:szCs w:val="24"/>
        </w:rPr>
        <w:t xml:space="preserve"> </w:t>
      </w:r>
      <w:r w:rsidRPr="00436D5C">
        <w:rPr>
          <w:rFonts w:ascii="Times New Roman" w:hAnsi="Times New Roman" w:cs="Times New Roman"/>
          <w:sz w:val="24"/>
          <w:szCs w:val="24"/>
        </w:rPr>
        <w:t>сохранены</w:t>
      </w:r>
      <w:r w:rsidRPr="00436D5C">
        <w:rPr>
          <w:rFonts w:ascii="Times New Roman" w:hAnsi="Times New Roman" w:cs="Times New Roman"/>
          <w:spacing w:val="-3"/>
          <w:sz w:val="24"/>
          <w:szCs w:val="24"/>
        </w:rPr>
        <w:t xml:space="preserve"> </w:t>
      </w:r>
      <w:r w:rsidR="00CF7506">
        <w:rPr>
          <w:rFonts w:ascii="Times New Roman" w:hAnsi="Times New Roman" w:cs="Times New Roman"/>
          <w:sz w:val="24"/>
          <w:szCs w:val="24"/>
        </w:rPr>
        <w:t>полностью.</w:t>
      </w:r>
    </w:p>
    <w:p w:rsidR="00436D5C" w:rsidRPr="00CF7506" w:rsidRDefault="00CF7506" w:rsidP="00CF7506">
      <w:pPr>
        <w:pStyle w:val="110"/>
        <w:ind w:left="369" w:right="138"/>
        <w:jc w:val="center"/>
        <w:rPr>
          <w:sz w:val="24"/>
          <w:szCs w:val="24"/>
        </w:rPr>
      </w:pPr>
      <w:r>
        <w:rPr>
          <w:sz w:val="24"/>
          <w:szCs w:val="24"/>
        </w:rPr>
        <w:t>С</w:t>
      </w:r>
      <w:r w:rsidR="00436D5C" w:rsidRPr="00436D5C">
        <w:rPr>
          <w:sz w:val="24"/>
          <w:szCs w:val="24"/>
        </w:rPr>
        <w:t>одержание</w:t>
      </w:r>
      <w:r w:rsidR="00436D5C" w:rsidRPr="00436D5C">
        <w:rPr>
          <w:spacing w:val="-6"/>
          <w:sz w:val="24"/>
          <w:szCs w:val="24"/>
        </w:rPr>
        <w:t xml:space="preserve"> </w:t>
      </w:r>
      <w:r w:rsidR="00436D5C" w:rsidRPr="00436D5C">
        <w:rPr>
          <w:sz w:val="24"/>
          <w:szCs w:val="24"/>
        </w:rPr>
        <w:t>учебного</w:t>
      </w:r>
      <w:r w:rsidR="00436D5C" w:rsidRPr="00436D5C">
        <w:rPr>
          <w:spacing w:val="-5"/>
          <w:sz w:val="24"/>
          <w:szCs w:val="24"/>
        </w:rPr>
        <w:t xml:space="preserve"> </w:t>
      </w:r>
      <w:r w:rsidR="00436D5C" w:rsidRPr="00436D5C">
        <w:rPr>
          <w:sz w:val="24"/>
          <w:szCs w:val="24"/>
        </w:rPr>
        <w:t>предмета</w:t>
      </w:r>
      <w:r w:rsidR="00436D5C" w:rsidRPr="00436D5C">
        <w:rPr>
          <w:spacing w:val="-7"/>
          <w:sz w:val="24"/>
          <w:szCs w:val="24"/>
        </w:rPr>
        <w:t xml:space="preserve"> </w:t>
      </w:r>
      <w:r w:rsidR="00436D5C" w:rsidRPr="00436D5C">
        <w:rPr>
          <w:sz w:val="24"/>
          <w:szCs w:val="24"/>
        </w:rPr>
        <w:t>«Информатика»</w:t>
      </w:r>
    </w:p>
    <w:p w:rsidR="00436D5C" w:rsidRPr="009046B8" w:rsidRDefault="009046B8" w:rsidP="009046B8">
      <w:pPr>
        <w:rPr>
          <w:rFonts w:ascii="Times New Roman" w:hAnsi="Times New Roman" w:cs="Times New Roman"/>
          <w:b/>
          <w:sz w:val="24"/>
          <w:szCs w:val="24"/>
        </w:rPr>
      </w:pPr>
      <w:r w:rsidRPr="009046B8">
        <w:rPr>
          <w:rFonts w:ascii="Times New Roman" w:hAnsi="Times New Roman" w:cs="Times New Roman"/>
          <w:b/>
        </w:rPr>
        <w:t xml:space="preserve">7 </w:t>
      </w:r>
      <w:r w:rsidR="00436D5C" w:rsidRPr="009046B8">
        <w:rPr>
          <w:rFonts w:ascii="Times New Roman" w:hAnsi="Times New Roman" w:cs="Times New Roman"/>
          <w:b/>
        </w:rPr>
        <w:t>класс</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Цифровая</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грамотность</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Компьютер – универсальное устройство</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обработки</w:t>
      </w:r>
      <w:r w:rsidR="00CF7506"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данных</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Компьютер – универсальное вычислительное устройство, работающее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 программе. Типы компьютеров: персональные компьютеры, встроенные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компьютеры,</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суперкомпьютеры.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Мобильные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устройства.</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Основные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компоненты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компьютера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назначение.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Процессор.</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Оперативная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долговременная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память.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Устройства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ввода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вывода.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Сенсорный ввод, датчики мобильных устройств, средства биометрической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аутентификации.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История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развития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компьютеров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обеспечения.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Поколения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компьютеров.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Современные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тенденции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развития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компьютеров.</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Суперкомпьютеры.</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Параллельные</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вычисления.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Персональный компьютер. Процессор и его характеристики (тактовая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частота,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разрядность).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Оперативная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память.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Долговременная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память.</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Устройства ввода и вывода. Объём хранимых данных (оперативная память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компьютера, жёсткий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твердотельный диск, постоянная</w:t>
      </w:r>
      <w:r w:rsidRPr="009046B8">
        <w:rPr>
          <w:rFonts w:ascii="Times New Roman" w:hAnsi="Times New Roman" w:cs="Times New Roman"/>
          <w:spacing w:val="70"/>
          <w:sz w:val="24"/>
          <w:szCs w:val="24"/>
        </w:rPr>
        <w:t xml:space="preserve"> </w:t>
      </w:r>
      <w:r w:rsidRPr="009046B8">
        <w:rPr>
          <w:rFonts w:ascii="Times New Roman" w:hAnsi="Times New Roman" w:cs="Times New Roman"/>
          <w:sz w:val="24"/>
          <w:szCs w:val="24"/>
        </w:rPr>
        <w:t>память смартфона)</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скорость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доступа</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для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различных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видов</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носителей.</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Техника</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безопасности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 правила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работы</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компьютере.</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Программы</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данные</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Программное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обеспечение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компьютера.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Прикладное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программное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обеспечение.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Системное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программное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обеспечение.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Системы</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программирования.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Правовая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охрана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Бесплатные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условно-бесплатные</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программы.</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Свободное</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программное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обеспечение.</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Файлы и папки (каталоги). Принципы построения файловых систем.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Полное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имя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файла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(папки).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Путь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файлу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(папке).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Работа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файлами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каталогами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средствами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операционной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системы: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создание,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копирование,</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перемещение, переименование и удаление файлов и папок (каталогов). Типы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файлов. Свойства файлов. Характерные размеры файлов различных типов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(страница текста, электронная книга, фотография, запись песни, видеоклип,</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полнометражный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фильм).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Архивация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Использование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архиваторов. Файловый менеджер. Поиск файлов средствами операционной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системы.</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Компьютерные вирусы и другие вредоносные программы. Программы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для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защиты</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от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вирусов.</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Компьютерные</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сети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Объединение</w:t>
      </w:r>
      <w:r w:rsidRPr="009046B8">
        <w:rPr>
          <w:rFonts w:ascii="Times New Roman" w:hAnsi="Times New Roman" w:cs="Times New Roman"/>
          <w:spacing w:val="40"/>
          <w:sz w:val="24"/>
          <w:szCs w:val="24"/>
        </w:rPr>
        <w:t xml:space="preserve"> </w:t>
      </w:r>
      <w:r w:rsidRPr="009046B8">
        <w:rPr>
          <w:rFonts w:ascii="Times New Roman" w:hAnsi="Times New Roman" w:cs="Times New Roman"/>
          <w:sz w:val="24"/>
          <w:szCs w:val="24"/>
        </w:rPr>
        <w:t>компьютеров</w:t>
      </w:r>
      <w:r w:rsidRPr="009046B8">
        <w:rPr>
          <w:rFonts w:ascii="Times New Roman" w:hAnsi="Times New Roman" w:cs="Times New Roman"/>
          <w:spacing w:val="38"/>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40"/>
          <w:sz w:val="24"/>
          <w:szCs w:val="24"/>
        </w:rPr>
        <w:t xml:space="preserve"> </w:t>
      </w:r>
      <w:r w:rsidRPr="009046B8">
        <w:rPr>
          <w:rFonts w:ascii="Times New Roman" w:hAnsi="Times New Roman" w:cs="Times New Roman"/>
          <w:sz w:val="24"/>
          <w:szCs w:val="24"/>
        </w:rPr>
        <w:t>сеть.</w:t>
      </w:r>
      <w:r w:rsidRPr="009046B8">
        <w:rPr>
          <w:rFonts w:ascii="Times New Roman" w:hAnsi="Times New Roman" w:cs="Times New Roman"/>
          <w:spacing w:val="38"/>
          <w:sz w:val="24"/>
          <w:szCs w:val="24"/>
        </w:rPr>
        <w:t xml:space="preserve"> </w:t>
      </w:r>
      <w:r w:rsidRPr="009046B8">
        <w:rPr>
          <w:rFonts w:ascii="Times New Roman" w:hAnsi="Times New Roman" w:cs="Times New Roman"/>
          <w:sz w:val="24"/>
          <w:szCs w:val="24"/>
        </w:rPr>
        <w:t>Сеть</w:t>
      </w:r>
      <w:r w:rsidRPr="009046B8">
        <w:rPr>
          <w:rFonts w:ascii="Times New Roman" w:hAnsi="Times New Roman" w:cs="Times New Roman"/>
          <w:spacing w:val="40"/>
          <w:sz w:val="24"/>
          <w:szCs w:val="24"/>
        </w:rPr>
        <w:t xml:space="preserve"> </w:t>
      </w:r>
      <w:r w:rsidRPr="009046B8">
        <w:rPr>
          <w:rFonts w:ascii="Times New Roman" w:hAnsi="Times New Roman" w:cs="Times New Roman"/>
          <w:sz w:val="24"/>
          <w:szCs w:val="24"/>
        </w:rPr>
        <w:t>Интернет.</w:t>
      </w:r>
      <w:r w:rsidRPr="009046B8">
        <w:rPr>
          <w:rFonts w:ascii="Times New Roman" w:hAnsi="Times New Roman" w:cs="Times New Roman"/>
          <w:spacing w:val="38"/>
          <w:sz w:val="24"/>
          <w:szCs w:val="24"/>
        </w:rPr>
        <w:t xml:space="preserve"> </w:t>
      </w:r>
      <w:r w:rsidRPr="009046B8">
        <w:rPr>
          <w:rFonts w:ascii="Times New Roman" w:hAnsi="Times New Roman" w:cs="Times New Roman"/>
          <w:sz w:val="24"/>
          <w:szCs w:val="24"/>
        </w:rPr>
        <w:t>Веб-страница,</w:t>
      </w:r>
      <w:r w:rsidRPr="009046B8">
        <w:rPr>
          <w:rFonts w:ascii="Times New Roman" w:hAnsi="Times New Roman" w:cs="Times New Roman"/>
          <w:spacing w:val="41"/>
          <w:sz w:val="24"/>
          <w:szCs w:val="24"/>
        </w:rPr>
        <w:t xml:space="preserve"> </w:t>
      </w:r>
      <w:r w:rsidR="00CF7506" w:rsidRPr="009046B8">
        <w:rPr>
          <w:rFonts w:ascii="Times New Roman" w:hAnsi="Times New Roman" w:cs="Times New Roman"/>
          <w:sz w:val="24"/>
          <w:szCs w:val="24"/>
        </w:rPr>
        <w:t>веб-</w:t>
      </w:r>
      <w:r w:rsidRPr="009046B8">
        <w:rPr>
          <w:rFonts w:ascii="Times New Roman" w:hAnsi="Times New Roman" w:cs="Times New Roman"/>
          <w:sz w:val="24"/>
          <w:szCs w:val="24"/>
        </w:rPr>
        <w:t>сайт. Структура адресов веб-ресурсов. Браузер. Поисковые системы. Поиск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ключевым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словам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изображению.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Достоверность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полученной из Интернета.</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Современные</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сервисы</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интернет-коммуникаций.</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Сетевой этикет, базовые нормы информационной этики и права при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работе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сети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Интернет.</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Стратегии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безопасного поведения</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Интернете.</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Теоретические</w:t>
      </w:r>
      <w:r w:rsidRPr="009046B8">
        <w:rPr>
          <w:rFonts w:ascii="Times New Roman" w:hAnsi="Times New Roman" w:cs="Times New Roman"/>
          <w:spacing w:val="-7"/>
          <w:sz w:val="24"/>
          <w:szCs w:val="24"/>
        </w:rPr>
        <w:t xml:space="preserve"> </w:t>
      </w:r>
      <w:r w:rsidRPr="009046B8">
        <w:rPr>
          <w:rFonts w:ascii="Times New Roman" w:hAnsi="Times New Roman" w:cs="Times New Roman"/>
          <w:sz w:val="24"/>
          <w:szCs w:val="24"/>
        </w:rPr>
        <w:t>основы</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информатики</w:t>
      </w:r>
      <w:r w:rsidR="00CF7506" w:rsidRPr="009046B8">
        <w:rPr>
          <w:rFonts w:ascii="Times New Roman" w:hAnsi="Times New Roman" w:cs="Times New Roman"/>
          <w:sz w:val="24"/>
          <w:szCs w:val="24"/>
        </w:rPr>
        <w:t xml:space="preserve"> </w:t>
      </w:r>
      <w:r w:rsidRPr="009046B8">
        <w:rPr>
          <w:rFonts w:ascii="Times New Roman" w:hAnsi="Times New Roman" w:cs="Times New Roman"/>
          <w:sz w:val="24"/>
          <w:szCs w:val="24"/>
        </w:rPr>
        <w:t>Информация</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информационные</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процессы</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Информация</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одно</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из</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основных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понятий</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современной</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науки.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Информация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как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сведения,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предназначенные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для</w:t>
      </w:r>
      <w:r w:rsidRPr="009046B8">
        <w:rPr>
          <w:rFonts w:ascii="Times New Roman" w:hAnsi="Times New Roman" w:cs="Times New Roman"/>
          <w:spacing w:val="71"/>
          <w:sz w:val="24"/>
          <w:szCs w:val="24"/>
        </w:rPr>
        <w:t xml:space="preserve"> </w:t>
      </w:r>
      <w:r w:rsidRPr="009046B8">
        <w:rPr>
          <w:rFonts w:ascii="Times New Roman" w:hAnsi="Times New Roman" w:cs="Times New Roman"/>
          <w:sz w:val="24"/>
          <w:szCs w:val="24"/>
        </w:rPr>
        <w:t>восприятия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человеком,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как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которые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могут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быть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обработаны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автоматизированной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системой.</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Дискретность данных. Возможность описания непрерывных объектов и</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процессов</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с помощью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дискретных</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данных.</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lastRenderedPageBreak/>
        <w:t>Информационные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процессы –</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процессы,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связанные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хранением,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преобразованием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передачей данных.</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Представление</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информации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Символ.</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Алфавит.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Мощность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алфавита.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Разнообразие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языков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алфавитов. Естественные и формальные языки. Алфавит текстов на русском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языке.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Двоичный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алфавит.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Количество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всевозможных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слов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(кодовых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комбинаций) фиксированной длины в двоичном алфавите. Преобразование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любого алфавита к двоичному. Количество различных слов фиксированной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длины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алфавите</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определённой мощности.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Кодирование символов одного алфавита с помощью кодовых слов 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другом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алфавите;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кодовая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таблица,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декодирование.</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Двоичный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код.</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Представление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компьютере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как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текстов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двоичном</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алфавите.</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Информационный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объём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Бит –</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минимальная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единица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количества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информации –</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двоичный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разряд.</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Единицы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измерения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информационного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объёма</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данных.</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Бит,</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байт,</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килобайт,</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мегабайт,</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гигабайт.</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Скорость</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передачи</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данных.</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Единицы</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скорости</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передачи</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данных.</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Кодирование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текстов.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Равномерный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код.</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Неравномерный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код.</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Кодировка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ASCII.</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Восьмибитные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кодировки.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Понятие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кодировках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UNICODE.</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Декодирование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сообщений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использованием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равномерного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неравномерного кода.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Информационный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объём текста.</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Искажение</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информации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при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передаче.</w:t>
      </w:r>
      <w:r w:rsidR="00CF7506" w:rsidRPr="009046B8">
        <w:rPr>
          <w:rFonts w:ascii="Times New Roman" w:hAnsi="Times New Roman" w:cs="Times New Roman"/>
          <w:sz w:val="24"/>
          <w:szCs w:val="24"/>
        </w:rPr>
        <w:t xml:space="preserve"> </w:t>
      </w:r>
      <w:r w:rsidRPr="009046B8">
        <w:rPr>
          <w:rFonts w:ascii="Times New Roman" w:hAnsi="Times New Roman" w:cs="Times New Roman"/>
          <w:sz w:val="24"/>
          <w:szCs w:val="24"/>
        </w:rPr>
        <w:t>Общее представление о цифровом представлении аудиовизуальных 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других</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непрерывных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данных.</w:t>
      </w:r>
      <w:r w:rsidR="00CF7506" w:rsidRPr="009046B8">
        <w:rPr>
          <w:rFonts w:ascii="Times New Roman" w:hAnsi="Times New Roman" w:cs="Times New Roman"/>
          <w:sz w:val="24"/>
          <w:szCs w:val="24"/>
        </w:rPr>
        <w:t xml:space="preserve"> Кодирование</w:t>
      </w:r>
      <w:r w:rsidR="00CF7506" w:rsidRPr="009046B8">
        <w:rPr>
          <w:rFonts w:ascii="Times New Roman" w:hAnsi="Times New Roman" w:cs="Times New Roman"/>
          <w:sz w:val="24"/>
          <w:szCs w:val="24"/>
        </w:rPr>
        <w:tab/>
        <w:t>цвета.</w:t>
      </w:r>
      <w:r w:rsidR="00CF7506" w:rsidRPr="009046B8">
        <w:rPr>
          <w:rFonts w:ascii="Times New Roman" w:hAnsi="Times New Roman" w:cs="Times New Roman"/>
          <w:sz w:val="24"/>
          <w:szCs w:val="24"/>
        </w:rPr>
        <w:tab/>
        <w:t xml:space="preserve">Цветовые модели. Модель </w:t>
      </w:r>
      <w:r w:rsidRPr="009046B8">
        <w:rPr>
          <w:rFonts w:ascii="Times New Roman" w:hAnsi="Times New Roman" w:cs="Times New Roman"/>
          <w:sz w:val="24"/>
          <w:szCs w:val="24"/>
        </w:rPr>
        <w:t>RGB.</w:t>
      </w:r>
      <w:r w:rsidR="00CF7506" w:rsidRPr="009046B8">
        <w:rPr>
          <w:rFonts w:ascii="Times New Roman" w:hAnsi="Times New Roman" w:cs="Times New Roman"/>
          <w:sz w:val="24"/>
          <w:szCs w:val="24"/>
        </w:rPr>
        <w:t xml:space="preserve"> </w:t>
      </w:r>
      <w:r w:rsidRPr="009046B8">
        <w:rPr>
          <w:rFonts w:ascii="Times New Roman" w:hAnsi="Times New Roman" w:cs="Times New Roman"/>
          <w:sz w:val="24"/>
          <w:szCs w:val="24"/>
        </w:rPr>
        <w:tab/>
      </w:r>
      <w:r w:rsidRPr="009046B8">
        <w:rPr>
          <w:rFonts w:ascii="Times New Roman" w:hAnsi="Times New Roman" w:cs="Times New Roman"/>
          <w:spacing w:val="-1"/>
          <w:sz w:val="24"/>
          <w:szCs w:val="24"/>
        </w:rPr>
        <w:t>Глубина</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кодирования.</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Палитра.</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Растровое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векторное представление изображений.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Пиксель.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Оценка</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информационного</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объёма</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графических</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данных</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для</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растрового</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изображения.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Кодирование</w:t>
      </w:r>
      <w:r w:rsidRPr="009046B8">
        <w:rPr>
          <w:rFonts w:ascii="Times New Roman" w:hAnsi="Times New Roman" w:cs="Times New Roman"/>
          <w:spacing w:val="14"/>
          <w:sz w:val="24"/>
          <w:szCs w:val="24"/>
        </w:rPr>
        <w:t xml:space="preserve"> </w:t>
      </w:r>
      <w:r w:rsidRPr="009046B8">
        <w:rPr>
          <w:rFonts w:ascii="Times New Roman" w:hAnsi="Times New Roman" w:cs="Times New Roman"/>
          <w:sz w:val="24"/>
          <w:szCs w:val="24"/>
        </w:rPr>
        <w:t>звука.</w:t>
      </w:r>
      <w:r w:rsidRPr="009046B8">
        <w:rPr>
          <w:rFonts w:ascii="Times New Roman" w:hAnsi="Times New Roman" w:cs="Times New Roman"/>
          <w:spacing w:val="14"/>
          <w:sz w:val="24"/>
          <w:szCs w:val="24"/>
        </w:rPr>
        <w:t xml:space="preserve"> </w:t>
      </w:r>
      <w:r w:rsidRPr="009046B8">
        <w:rPr>
          <w:rFonts w:ascii="Times New Roman" w:hAnsi="Times New Roman" w:cs="Times New Roman"/>
          <w:sz w:val="24"/>
          <w:szCs w:val="24"/>
        </w:rPr>
        <w:t>Разрядность</w:t>
      </w:r>
      <w:r w:rsidRPr="009046B8">
        <w:rPr>
          <w:rFonts w:ascii="Times New Roman" w:hAnsi="Times New Roman" w:cs="Times New Roman"/>
          <w:spacing w:val="12"/>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4"/>
          <w:sz w:val="24"/>
          <w:szCs w:val="24"/>
        </w:rPr>
        <w:t xml:space="preserve"> </w:t>
      </w:r>
      <w:r w:rsidRPr="009046B8">
        <w:rPr>
          <w:rFonts w:ascii="Times New Roman" w:hAnsi="Times New Roman" w:cs="Times New Roman"/>
          <w:sz w:val="24"/>
          <w:szCs w:val="24"/>
        </w:rPr>
        <w:t>частота</w:t>
      </w:r>
      <w:r w:rsidRPr="009046B8">
        <w:rPr>
          <w:rFonts w:ascii="Times New Roman" w:hAnsi="Times New Roman" w:cs="Times New Roman"/>
          <w:spacing w:val="14"/>
          <w:sz w:val="24"/>
          <w:szCs w:val="24"/>
        </w:rPr>
        <w:t xml:space="preserve"> </w:t>
      </w:r>
      <w:r w:rsidRPr="009046B8">
        <w:rPr>
          <w:rFonts w:ascii="Times New Roman" w:hAnsi="Times New Roman" w:cs="Times New Roman"/>
          <w:sz w:val="24"/>
          <w:szCs w:val="24"/>
        </w:rPr>
        <w:t>записи.</w:t>
      </w:r>
      <w:r w:rsidRPr="009046B8">
        <w:rPr>
          <w:rFonts w:ascii="Times New Roman" w:hAnsi="Times New Roman" w:cs="Times New Roman"/>
          <w:spacing w:val="12"/>
          <w:sz w:val="24"/>
          <w:szCs w:val="24"/>
        </w:rPr>
        <w:t xml:space="preserve"> </w:t>
      </w:r>
      <w:r w:rsidRPr="009046B8">
        <w:rPr>
          <w:rFonts w:ascii="Times New Roman" w:hAnsi="Times New Roman" w:cs="Times New Roman"/>
          <w:sz w:val="24"/>
          <w:szCs w:val="24"/>
        </w:rPr>
        <w:t>Количество</w:t>
      </w:r>
      <w:r w:rsidRPr="009046B8">
        <w:rPr>
          <w:rFonts w:ascii="Times New Roman" w:hAnsi="Times New Roman" w:cs="Times New Roman"/>
          <w:spacing w:val="15"/>
          <w:sz w:val="24"/>
          <w:szCs w:val="24"/>
        </w:rPr>
        <w:t xml:space="preserve"> </w:t>
      </w:r>
      <w:r w:rsidRPr="009046B8">
        <w:rPr>
          <w:rFonts w:ascii="Times New Roman" w:hAnsi="Times New Roman" w:cs="Times New Roman"/>
          <w:sz w:val="24"/>
          <w:szCs w:val="24"/>
        </w:rPr>
        <w:t>каналов</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записи.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Оценка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количественных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параметров,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связанных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представлением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хранением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звуковых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файлов.</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Информационные технологии</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Текстовые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документы</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Текстовые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документы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структурные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элементы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(страница,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абзац,</w:t>
      </w:r>
      <w:r w:rsidRPr="009046B8">
        <w:rPr>
          <w:rFonts w:ascii="Times New Roman" w:hAnsi="Times New Roman" w:cs="Times New Roman"/>
          <w:spacing w:val="-68"/>
          <w:sz w:val="24"/>
          <w:szCs w:val="24"/>
        </w:rPr>
        <w:t xml:space="preserve"> </w:t>
      </w:r>
      <w:r w:rsidRPr="009046B8">
        <w:rPr>
          <w:rFonts w:ascii="Times New Roman" w:hAnsi="Times New Roman" w:cs="Times New Roman"/>
          <w:sz w:val="24"/>
          <w:szCs w:val="24"/>
        </w:rPr>
        <w:t>строка,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слово,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символ).</w:t>
      </w:r>
    </w:p>
    <w:p w:rsidR="00CF7506"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Текстовый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процессор –</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инструмент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создания,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редактирования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форматирования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текстов.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Правила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набора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текста.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Редактирование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текста.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Свойства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символов.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Шрифт.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Типы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шрифтов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(рубленые,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засечками,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моноширинные).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Полужирное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курсивное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начертание.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Свойства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абзацев:</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границы, абзацный отступ, интервал, выравнивание. Параметры страницы.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Стилевое</w:t>
      </w:r>
      <w:r w:rsidRPr="009046B8">
        <w:rPr>
          <w:rFonts w:ascii="Times New Roman" w:hAnsi="Times New Roman" w:cs="Times New Roman"/>
          <w:spacing w:val="-1"/>
          <w:sz w:val="24"/>
          <w:szCs w:val="24"/>
        </w:rPr>
        <w:t xml:space="preserve"> </w:t>
      </w:r>
      <w:r w:rsidR="00CF7506" w:rsidRPr="009046B8">
        <w:rPr>
          <w:rFonts w:ascii="Times New Roman" w:hAnsi="Times New Roman" w:cs="Times New Roman"/>
          <w:sz w:val="24"/>
          <w:szCs w:val="24"/>
        </w:rPr>
        <w:t xml:space="preserve">форматирование. </w:t>
      </w:r>
      <w:r w:rsidRPr="009046B8">
        <w:rPr>
          <w:rFonts w:ascii="Times New Roman" w:hAnsi="Times New Roman" w:cs="Times New Roman"/>
          <w:sz w:val="24"/>
          <w:szCs w:val="24"/>
        </w:rPr>
        <w:t>Структурирование</w:t>
      </w:r>
      <w:r w:rsidRPr="009046B8">
        <w:rPr>
          <w:rFonts w:ascii="Times New Roman" w:hAnsi="Times New Roman" w:cs="Times New Roman"/>
          <w:spacing w:val="124"/>
          <w:sz w:val="24"/>
          <w:szCs w:val="24"/>
        </w:rPr>
        <w:t xml:space="preserve"> </w:t>
      </w:r>
      <w:r w:rsidRPr="009046B8">
        <w:rPr>
          <w:rFonts w:ascii="Times New Roman" w:hAnsi="Times New Roman" w:cs="Times New Roman"/>
          <w:sz w:val="24"/>
          <w:szCs w:val="24"/>
        </w:rPr>
        <w:t xml:space="preserve">информации  </w:t>
      </w:r>
      <w:r w:rsidRPr="009046B8">
        <w:rPr>
          <w:rFonts w:ascii="Times New Roman" w:hAnsi="Times New Roman" w:cs="Times New Roman"/>
          <w:spacing w:val="53"/>
          <w:sz w:val="24"/>
          <w:szCs w:val="24"/>
        </w:rPr>
        <w:t xml:space="preserve"> </w:t>
      </w:r>
      <w:r w:rsidRPr="009046B8">
        <w:rPr>
          <w:rFonts w:ascii="Times New Roman" w:hAnsi="Times New Roman" w:cs="Times New Roman"/>
          <w:sz w:val="24"/>
          <w:szCs w:val="24"/>
        </w:rPr>
        <w:t xml:space="preserve">с  </w:t>
      </w:r>
      <w:r w:rsidRPr="009046B8">
        <w:rPr>
          <w:rFonts w:ascii="Times New Roman" w:hAnsi="Times New Roman" w:cs="Times New Roman"/>
          <w:spacing w:val="53"/>
          <w:sz w:val="24"/>
          <w:szCs w:val="24"/>
        </w:rPr>
        <w:t xml:space="preserve"> </w:t>
      </w:r>
      <w:r w:rsidRPr="009046B8">
        <w:rPr>
          <w:rFonts w:ascii="Times New Roman" w:hAnsi="Times New Roman" w:cs="Times New Roman"/>
          <w:sz w:val="24"/>
          <w:szCs w:val="24"/>
        </w:rPr>
        <w:t xml:space="preserve">помощью  </w:t>
      </w:r>
      <w:r w:rsidRPr="009046B8">
        <w:rPr>
          <w:rFonts w:ascii="Times New Roman" w:hAnsi="Times New Roman" w:cs="Times New Roman"/>
          <w:spacing w:val="54"/>
          <w:sz w:val="24"/>
          <w:szCs w:val="24"/>
        </w:rPr>
        <w:t xml:space="preserve"> </w:t>
      </w:r>
      <w:r w:rsidRPr="009046B8">
        <w:rPr>
          <w:rFonts w:ascii="Times New Roman" w:hAnsi="Times New Roman" w:cs="Times New Roman"/>
          <w:sz w:val="24"/>
          <w:szCs w:val="24"/>
        </w:rPr>
        <w:t xml:space="preserve">списков  </w:t>
      </w:r>
      <w:r w:rsidRPr="009046B8">
        <w:rPr>
          <w:rFonts w:ascii="Times New Roman" w:hAnsi="Times New Roman" w:cs="Times New Roman"/>
          <w:spacing w:val="52"/>
          <w:sz w:val="24"/>
          <w:szCs w:val="24"/>
        </w:rPr>
        <w:t xml:space="preserve"> </w:t>
      </w:r>
      <w:r w:rsidRPr="009046B8">
        <w:rPr>
          <w:rFonts w:ascii="Times New Roman" w:hAnsi="Times New Roman" w:cs="Times New Roman"/>
          <w:sz w:val="24"/>
          <w:szCs w:val="24"/>
        </w:rPr>
        <w:t xml:space="preserve">и  </w:t>
      </w:r>
      <w:r w:rsidRPr="009046B8">
        <w:rPr>
          <w:rFonts w:ascii="Times New Roman" w:hAnsi="Times New Roman" w:cs="Times New Roman"/>
          <w:spacing w:val="55"/>
          <w:sz w:val="24"/>
          <w:szCs w:val="24"/>
        </w:rPr>
        <w:t xml:space="preserve"> </w:t>
      </w:r>
      <w:r w:rsidR="00CF7506" w:rsidRPr="009046B8">
        <w:rPr>
          <w:rFonts w:ascii="Times New Roman" w:hAnsi="Times New Roman" w:cs="Times New Roman"/>
          <w:sz w:val="24"/>
          <w:szCs w:val="24"/>
        </w:rPr>
        <w:t xml:space="preserve">таблиц. </w:t>
      </w:r>
      <w:r w:rsidRPr="009046B8">
        <w:rPr>
          <w:rFonts w:ascii="Times New Roman" w:hAnsi="Times New Roman" w:cs="Times New Roman"/>
          <w:sz w:val="24"/>
          <w:szCs w:val="24"/>
        </w:rPr>
        <w:t>Многоуровневые</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списки.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Добавление</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таблиц</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текстовые</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документы.</w:t>
      </w:r>
    </w:p>
    <w:p w:rsidR="00436D5C" w:rsidRPr="009046B8" w:rsidRDefault="00CF7506" w:rsidP="009046B8">
      <w:pPr>
        <w:rPr>
          <w:rFonts w:ascii="Times New Roman" w:hAnsi="Times New Roman" w:cs="Times New Roman"/>
          <w:sz w:val="24"/>
          <w:szCs w:val="24"/>
        </w:rPr>
      </w:pPr>
      <w:r w:rsidRPr="009046B8">
        <w:rPr>
          <w:rFonts w:ascii="Times New Roman" w:hAnsi="Times New Roman" w:cs="Times New Roman"/>
          <w:sz w:val="24"/>
          <w:szCs w:val="24"/>
        </w:rPr>
        <w:t xml:space="preserve"> </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Вставка изображений в текстовые документы. Обтекание изображений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текстом. Включение в текстовый документ диаграмм, формул, нумерации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страниц,</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колонтитулов,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ссылок 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др.</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Проверка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правописания.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Расстановка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переносов.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Голосовой</w:t>
      </w:r>
      <w:r w:rsidRPr="009046B8">
        <w:rPr>
          <w:rFonts w:ascii="Times New Roman" w:hAnsi="Times New Roman" w:cs="Times New Roman"/>
          <w:spacing w:val="71"/>
          <w:sz w:val="24"/>
          <w:szCs w:val="24"/>
        </w:rPr>
        <w:t xml:space="preserve"> </w:t>
      </w:r>
      <w:r w:rsidRPr="009046B8">
        <w:rPr>
          <w:rFonts w:ascii="Times New Roman" w:hAnsi="Times New Roman" w:cs="Times New Roman"/>
          <w:sz w:val="24"/>
          <w:szCs w:val="24"/>
        </w:rPr>
        <w:t>ввод</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текста.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Оптическое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распознавание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текста.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Компьютерный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перевод.</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Использование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сервисов</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сети Интернет</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для обработки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текста.</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Компьютерная</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графика</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 xml:space="preserve">Знакомство  </w:t>
      </w:r>
      <w:r w:rsidRPr="009046B8">
        <w:rPr>
          <w:rFonts w:ascii="Times New Roman" w:hAnsi="Times New Roman" w:cs="Times New Roman"/>
          <w:spacing w:val="19"/>
          <w:sz w:val="24"/>
          <w:szCs w:val="24"/>
        </w:rPr>
        <w:t xml:space="preserve"> </w:t>
      </w:r>
      <w:r w:rsidRPr="009046B8">
        <w:rPr>
          <w:rFonts w:ascii="Times New Roman" w:hAnsi="Times New Roman" w:cs="Times New Roman"/>
          <w:sz w:val="24"/>
          <w:szCs w:val="24"/>
        </w:rPr>
        <w:t xml:space="preserve">с   </w:t>
      </w:r>
      <w:r w:rsidRPr="009046B8">
        <w:rPr>
          <w:rFonts w:ascii="Times New Roman" w:hAnsi="Times New Roman" w:cs="Times New Roman"/>
          <w:spacing w:val="20"/>
          <w:sz w:val="24"/>
          <w:szCs w:val="24"/>
        </w:rPr>
        <w:t xml:space="preserve"> </w:t>
      </w:r>
      <w:r w:rsidRPr="009046B8">
        <w:rPr>
          <w:rFonts w:ascii="Times New Roman" w:hAnsi="Times New Roman" w:cs="Times New Roman"/>
          <w:sz w:val="24"/>
          <w:szCs w:val="24"/>
        </w:rPr>
        <w:t xml:space="preserve">графическими   </w:t>
      </w:r>
      <w:r w:rsidRPr="009046B8">
        <w:rPr>
          <w:rFonts w:ascii="Times New Roman" w:hAnsi="Times New Roman" w:cs="Times New Roman"/>
          <w:spacing w:val="20"/>
          <w:sz w:val="24"/>
          <w:szCs w:val="24"/>
        </w:rPr>
        <w:t xml:space="preserve"> </w:t>
      </w:r>
      <w:r w:rsidRPr="009046B8">
        <w:rPr>
          <w:rFonts w:ascii="Times New Roman" w:hAnsi="Times New Roman" w:cs="Times New Roman"/>
          <w:sz w:val="24"/>
          <w:szCs w:val="24"/>
        </w:rPr>
        <w:t xml:space="preserve">редакторами.   </w:t>
      </w:r>
      <w:r w:rsidRPr="009046B8">
        <w:rPr>
          <w:rFonts w:ascii="Times New Roman" w:hAnsi="Times New Roman" w:cs="Times New Roman"/>
          <w:spacing w:val="19"/>
          <w:sz w:val="24"/>
          <w:szCs w:val="24"/>
        </w:rPr>
        <w:t xml:space="preserve"> </w:t>
      </w:r>
      <w:r w:rsidRPr="009046B8">
        <w:rPr>
          <w:rFonts w:ascii="Times New Roman" w:hAnsi="Times New Roman" w:cs="Times New Roman"/>
          <w:sz w:val="24"/>
          <w:szCs w:val="24"/>
        </w:rPr>
        <w:t xml:space="preserve">Растровые   </w:t>
      </w:r>
      <w:r w:rsidRPr="009046B8">
        <w:rPr>
          <w:rFonts w:ascii="Times New Roman" w:hAnsi="Times New Roman" w:cs="Times New Roman"/>
          <w:spacing w:val="21"/>
          <w:sz w:val="24"/>
          <w:szCs w:val="24"/>
        </w:rPr>
        <w:t xml:space="preserve"> </w:t>
      </w:r>
      <w:r w:rsidRPr="009046B8">
        <w:rPr>
          <w:rFonts w:ascii="Times New Roman" w:hAnsi="Times New Roman" w:cs="Times New Roman"/>
          <w:sz w:val="24"/>
          <w:szCs w:val="24"/>
        </w:rPr>
        <w:t>рисунки.</w:t>
      </w:r>
      <w:r w:rsidR="00CF7506" w:rsidRPr="009046B8">
        <w:rPr>
          <w:rFonts w:ascii="Times New Roman" w:hAnsi="Times New Roman" w:cs="Times New Roman"/>
          <w:sz w:val="24"/>
          <w:szCs w:val="24"/>
        </w:rPr>
        <w:t xml:space="preserve"> </w:t>
      </w:r>
      <w:r w:rsidRPr="009046B8">
        <w:rPr>
          <w:rFonts w:ascii="Times New Roman" w:hAnsi="Times New Roman" w:cs="Times New Roman"/>
          <w:sz w:val="24"/>
          <w:szCs w:val="24"/>
        </w:rPr>
        <w:t>Использование</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графических</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примитивов.</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Операции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редактирования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графических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объектов,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числе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цифровых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фотографий: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изменение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размера,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обрезка,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поворот,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отражение,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работа 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областями (выделение,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копирование,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заливка цветом),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коррекция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цвета,</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яркости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и контрастности.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Векторная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графика.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Создание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векторных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рисунков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встроенными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средствами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текстового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процессора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или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других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(приложений).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Добавление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векторных</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рисунков</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документы.</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lastRenderedPageBreak/>
        <w:t>Мультимедийные</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презентации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Подготовка мультимедийных презентаций. Слайд. Добавление на слайд</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текста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изображений.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Работа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несколькими слайдами.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 xml:space="preserve">Добавление   </w:t>
      </w:r>
      <w:r w:rsidRPr="009046B8">
        <w:rPr>
          <w:rFonts w:ascii="Times New Roman" w:hAnsi="Times New Roman" w:cs="Times New Roman"/>
          <w:spacing w:val="27"/>
          <w:sz w:val="24"/>
          <w:szCs w:val="24"/>
        </w:rPr>
        <w:t xml:space="preserve"> </w:t>
      </w:r>
      <w:r w:rsidRPr="009046B8">
        <w:rPr>
          <w:rFonts w:ascii="Times New Roman" w:hAnsi="Times New Roman" w:cs="Times New Roman"/>
          <w:sz w:val="24"/>
          <w:szCs w:val="24"/>
        </w:rPr>
        <w:t xml:space="preserve">на    </w:t>
      </w:r>
      <w:r w:rsidRPr="009046B8">
        <w:rPr>
          <w:rFonts w:ascii="Times New Roman" w:hAnsi="Times New Roman" w:cs="Times New Roman"/>
          <w:spacing w:val="26"/>
          <w:sz w:val="24"/>
          <w:szCs w:val="24"/>
        </w:rPr>
        <w:t xml:space="preserve"> </w:t>
      </w:r>
      <w:r w:rsidRPr="009046B8">
        <w:rPr>
          <w:rFonts w:ascii="Times New Roman" w:hAnsi="Times New Roman" w:cs="Times New Roman"/>
          <w:sz w:val="24"/>
          <w:szCs w:val="24"/>
        </w:rPr>
        <w:t xml:space="preserve">слайд    </w:t>
      </w:r>
      <w:r w:rsidRPr="009046B8">
        <w:rPr>
          <w:rFonts w:ascii="Times New Roman" w:hAnsi="Times New Roman" w:cs="Times New Roman"/>
          <w:spacing w:val="26"/>
          <w:sz w:val="24"/>
          <w:szCs w:val="24"/>
        </w:rPr>
        <w:t xml:space="preserve"> </w:t>
      </w:r>
      <w:r w:rsidRPr="009046B8">
        <w:rPr>
          <w:rFonts w:ascii="Times New Roman" w:hAnsi="Times New Roman" w:cs="Times New Roman"/>
          <w:sz w:val="24"/>
          <w:szCs w:val="24"/>
        </w:rPr>
        <w:t xml:space="preserve">аудиовизуальных    </w:t>
      </w:r>
      <w:r w:rsidRPr="009046B8">
        <w:rPr>
          <w:rFonts w:ascii="Times New Roman" w:hAnsi="Times New Roman" w:cs="Times New Roman"/>
          <w:spacing w:val="26"/>
          <w:sz w:val="24"/>
          <w:szCs w:val="24"/>
        </w:rPr>
        <w:t xml:space="preserve"> </w:t>
      </w:r>
      <w:r w:rsidRPr="009046B8">
        <w:rPr>
          <w:rFonts w:ascii="Times New Roman" w:hAnsi="Times New Roman" w:cs="Times New Roman"/>
          <w:sz w:val="24"/>
          <w:szCs w:val="24"/>
        </w:rPr>
        <w:t xml:space="preserve">данных.    </w:t>
      </w:r>
      <w:r w:rsidRPr="009046B8">
        <w:rPr>
          <w:rFonts w:ascii="Times New Roman" w:hAnsi="Times New Roman" w:cs="Times New Roman"/>
          <w:spacing w:val="27"/>
          <w:sz w:val="24"/>
          <w:szCs w:val="24"/>
        </w:rPr>
        <w:t xml:space="preserve"> </w:t>
      </w:r>
      <w:r w:rsidRPr="009046B8">
        <w:rPr>
          <w:rFonts w:ascii="Times New Roman" w:hAnsi="Times New Roman" w:cs="Times New Roman"/>
          <w:sz w:val="24"/>
          <w:szCs w:val="24"/>
        </w:rPr>
        <w:t>Анимация.</w:t>
      </w:r>
      <w:r w:rsidR="00CF7506" w:rsidRPr="009046B8">
        <w:rPr>
          <w:rFonts w:ascii="Times New Roman" w:hAnsi="Times New Roman" w:cs="Times New Roman"/>
          <w:sz w:val="24"/>
          <w:szCs w:val="24"/>
        </w:rPr>
        <w:t xml:space="preserve"> </w:t>
      </w:r>
      <w:r w:rsidRPr="009046B8">
        <w:rPr>
          <w:rFonts w:ascii="Times New Roman" w:hAnsi="Times New Roman" w:cs="Times New Roman"/>
          <w:sz w:val="24"/>
          <w:szCs w:val="24"/>
        </w:rPr>
        <w:t>Гиперссылки.</w:t>
      </w:r>
    </w:p>
    <w:p w:rsidR="00436D5C" w:rsidRPr="009046B8" w:rsidRDefault="009046B8" w:rsidP="009046B8">
      <w:pPr>
        <w:rPr>
          <w:rFonts w:ascii="Times New Roman" w:hAnsi="Times New Roman" w:cs="Times New Roman"/>
          <w:b/>
          <w:sz w:val="24"/>
          <w:szCs w:val="24"/>
        </w:rPr>
      </w:pPr>
      <w:r w:rsidRPr="009046B8">
        <w:rPr>
          <w:rFonts w:ascii="Times New Roman" w:hAnsi="Times New Roman" w:cs="Times New Roman"/>
          <w:b/>
          <w:sz w:val="24"/>
          <w:szCs w:val="24"/>
        </w:rPr>
        <w:t xml:space="preserve">8 </w:t>
      </w:r>
      <w:r w:rsidR="00436D5C" w:rsidRPr="009046B8">
        <w:rPr>
          <w:rFonts w:ascii="Times New Roman" w:hAnsi="Times New Roman" w:cs="Times New Roman"/>
          <w:b/>
          <w:sz w:val="24"/>
          <w:szCs w:val="24"/>
        </w:rPr>
        <w:t>класс</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Теоретические основы информатики</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Системы</w:t>
      </w:r>
      <w:r w:rsidR="00CF7506"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счисления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Непозиционные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позиционные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системы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счисления.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Алфавит.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Основание. Развёрнутая форма записи числа. Перевод в десятичную систему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чисел,</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записанных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других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системах счисления.</w:t>
      </w:r>
      <w:r w:rsidR="00CF7506" w:rsidRPr="009046B8">
        <w:rPr>
          <w:rFonts w:ascii="Times New Roman" w:hAnsi="Times New Roman" w:cs="Times New Roman"/>
          <w:sz w:val="24"/>
          <w:szCs w:val="24"/>
        </w:rPr>
        <w:t xml:space="preserve"> </w:t>
      </w:r>
      <w:r w:rsidRPr="009046B8">
        <w:rPr>
          <w:rFonts w:ascii="Times New Roman" w:hAnsi="Times New Roman" w:cs="Times New Roman"/>
          <w:sz w:val="24"/>
          <w:szCs w:val="24"/>
        </w:rPr>
        <w:t>Римская</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система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счисления.</w:t>
      </w:r>
      <w:r w:rsidR="00CF7506" w:rsidRPr="009046B8">
        <w:rPr>
          <w:rFonts w:ascii="Times New Roman" w:hAnsi="Times New Roman" w:cs="Times New Roman"/>
          <w:sz w:val="24"/>
          <w:szCs w:val="24"/>
        </w:rPr>
        <w:t xml:space="preserve"> </w:t>
      </w:r>
      <w:r w:rsidRPr="009046B8">
        <w:rPr>
          <w:rFonts w:ascii="Times New Roman" w:hAnsi="Times New Roman" w:cs="Times New Roman"/>
          <w:sz w:val="24"/>
          <w:szCs w:val="24"/>
        </w:rPr>
        <w:t>Двоичная система счисления. Перевод целых чисел в пределах от 0 до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1024</w:t>
      </w:r>
      <w:r w:rsidRPr="009046B8">
        <w:rPr>
          <w:rFonts w:ascii="Times New Roman" w:hAnsi="Times New Roman" w:cs="Times New Roman"/>
          <w:spacing w:val="35"/>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34"/>
          <w:sz w:val="24"/>
          <w:szCs w:val="24"/>
        </w:rPr>
        <w:t xml:space="preserve"> </w:t>
      </w:r>
      <w:r w:rsidRPr="009046B8">
        <w:rPr>
          <w:rFonts w:ascii="Times New Roman" w:hAnsi="Times New Roman" w:cs="Times New Roman"/>
          <w:sz w:val="24"/>
          <w:szCs w:val="24"/>
        </w:rPr>
        <w:t>двоичную</w:t>
      </w:r>
      <w:r w:rsidRPr="009046B8">
        <w:rPr>
          <w:rFonts w:ascii="Times New Roman" w:hAnsi="Times New Roman" w:cs="Times New Roman"/>
          <w:spacing w:val="34"/>
          <w:sz w:val="24"/>
          <w:szCs w:val="24"/>
        </w:rPr>
        <w:t xml:space="preserve"> </w:t>
      </w:r>
      <w:r w:rsidRPr="009046B8">
        <w:rPr>
          <w:rFonts w:ascii="Times New Roman" w:hAnsi="Times New Roman" w:cs="Times New Roman"/>
          <w:sz w:val="24"/>
          <w:szCs w:val="24"/>
        </w:rPr>
        <w:t>систему</w:t>
      </w:r>
      <w:r w:rsidRPr="009046B8">
        <w:rPr>
          <w:rFonts w:ascii="Times New Roman" w:hAnsi="Times New Roman" w:cs="Times New Roman"/>
          <w:spacing w:val="31"/>
          <w:sz w:val="24"/>
          <w:szCs w:val="24"/>
        </w:rPr>
        <w:t xml:space="preserve"> </w:t>
      </w:r>
      <w:r w:rsidRPr="009046B8">
        <w:rPr>
          <w:rFonts w:ascii="Times New Roman" w:hAnsi="Times New Roman" w:cs="Times New Roman"/>
          <w:sz w:val="24"/>
          <w:szCs w:val="24"/>
        </w:rPr>
        <w:t>счисления.</w:t>
      </w:r>
      <w:r w:rsidRPr="009046B8">
        <w:rPr>
          <w:rFonts w:ascii="Times New Roman" w:hAnsi="Times New Roman" w:cs="Times New Roman"/>
          <w:spacing w:val="32"/>
          <w:sz w:val="24"/>
          <w:szCs w:val="24"/>
        </w:rPr>
        <w:t xml:space="preserve"> </w:t>
      </w:r>
      <w:r w:rsidRPr="009046B8">
        <w:rPr>
          <w:rFonts w:ascii="Times New Roman" w:hAnsi="Times New Roman" w:cs="Times New Roman"/>
          <w:sz w:val="24"/>
          <w:szCs w:val="24"/>
        </w:rPr>
        <w:t>Восьмеричная</w:t>
      </w:r>
      <w:r w:rsidRPr="009046B8">
        <w:rPr>
          <w:rFonts w:ascii="Times New Roman" w:hAnsi="Times New Roman" w:cs="Times New Roman"/>
          <w:spacing w:val="35"/>
          <w:sz w:val="24"/>
          <w:szCs w:val="24"/>
        </w:rPr>
        <w:t xml:space="preserve"> </w:t>
      </w:r>
      <w:r w:rsidRPr="009046B8">
        <w:rPr>
          <w:rFonts w:ascii="Times New Roman" w:hAnsi="Times New Roman" w:cs="Times New Roman"/>
          <w:sz w:val="24"/>
          <w:szCs w:val="24"/>
        </w:rPr>
        <w:t>система</w:t>
      </w:r>
      <w:r w:rsidRPr="009046B8">
        <w:rPr>
          <w:rFonts w:ascii="Times New Roman" w:hAnsi="Times New Roman" w:cs="Times New Roman"/>
          <w:spacing w:val="35"/>
          <w:sz w:val="24"/>
          <w:szCs w:val="24"/>
        </w:rPr>
        <w:t xml:space="preserve"> </w:t>
      </w:r>
      <w:r w:rsidRPr="009046B8">
        <w:rPr>
          <w:rFonts w:ascii="Times New Roman" w:hAnsi="Times New Roman" w:cs="Times New Roman"/>
          <w:sz w:val="24"/>
          <w:szCs w:val="24"/>
        </w:rPr>
        <w:t>счисления.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Перевод чисел из восьмеричной системы в двоичную и десятичную системы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обратно.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Шестнадцатеричная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система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счисления.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Перевод</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чисел</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из</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шестнадцатеричной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системы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двоичную,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восьмеричную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десятичную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системы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обратно.</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Арифметические</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операции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двоичной</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системе</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счисления.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Элементы</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математической</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логики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Логические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высказывания.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Логические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значения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высказываний.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Элементарные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составные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высказывания.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Логические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операции: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(конъюнкция,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логическое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умножение),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«или»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(дизъюнкция,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логическое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сложение), «не» (логическое отрицание). Приоритет логических операций.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Определение истинности составного высказывания, если известны значения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истинности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входящих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него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элементарных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высказываний.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Логические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выражения.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Правила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записи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логических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выражений.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Построение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таблиц</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истинности</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логических</w:t>
      </w:r>
      <w:r w:rsidRPr="009046B8">
        <w:rPr>
          <w:rFonts w:ascii="Times New Roman" w:hAnsi="Times New Roman" w:cs="Times New Roman"/>
          <w:spacing w:val="-6"/>
          <w:sz w:val="24"/>
          <w:szCs w:val="24"/>
        </w:rPr>
        <w:t xml:space="preserve"> </w:t>
      </w:r>
      <w:r w:rsidR="00CF7506" w:rsidRPr="009046B8">
        <w:rPr>
          <w:rFonts w:ascii="Times New Roman" w:hAnsi="Times New Roman" w:cs="Times New Roman"/>
          <w:sz w:val="24"/>
          <w:szCs w:val="24"/>
        </w:rPr>
        <w:t xml:space="preserve">выражений. </w:t>
      </w:r>
      <w:r w:rsidRPr="009046B8">
        <w:rPr>
          <w:rFonts w:ascii="Times New Roman" w:hAnsi="Times New Roman" w:cs="Times New Roman"/>
          <w:sz w:val="24"/>
          <w:szCs w:val="24"/>
        </w:rPr>
        <w:t>Логические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элементы.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Знакомство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логическими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основами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компьютера.</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Алгоритмы</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программирование</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Исполнители</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алгоритмы.</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Алгоритмические</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конструкции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Понятие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Исполнители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как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план</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управления</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исполнителем.</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Свойства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Способы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записи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(словесный,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виде</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блок-схемы,</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программа).</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Алгоритмические конструкции. Конструкция «следование». Линейный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Ограниченность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линейных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невозможность</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предусмотреть зависимость последовательности выполняемых действий от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исходных данных.</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Конструкция «ветвление»: полная и неполная формы. Выполнение 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невыполнение условия (истинность и ложность высказывания). Простые 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составные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условия.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Конструкция «повторения»: циклы с заданным числом повторений, 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условием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выполнения, 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переменной цикла.</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Разработка для формального исполнителя алгоритма, приводящего 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требуемому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результату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конкретных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исходных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Разработка</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несложных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использованием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циклов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ветвлений</w:t>
      </w:r>
      <w:r w:rsidRPr="009046B8">
        <w:rPr>
          <w:rFonts w:ascii="Times New Roman" w:hAnsi="Times New Roman" w:cs="Times New Roman"/>
          <w:spacing w:val="71"/>
          <w:sz w:val="24"/>
          <w:szCs w:val="24"/>
        </w:rPr>
        <w:t xml:space="preserve"> </w:t>
      </w:r>
      <w:r w:rsidRPr="009046B8">
        <w:rPr>
          <w:rFonts w:ascii="Times New Roman" w:hAnsi="Times New Roman" w:cs="Times New Roman"/>
          <w:sz w:val="24"/>
          <w:szCs w:val="24"/>
        </w:rPr>
        <w:t>для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управления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формальными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исполнителями,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такими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как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Робот,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Черепашка,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Чертёжник.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Выполнение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вручную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компьютере.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Синтаксические</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и логические</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ошибки. Отказы.</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Язык</w:t>
      </w:r>
      <w:r w:rsidRPr="009046B8">
        <w:rPr>
          <w:rFonts w:ascii="Times New Roman" w:hAnsi="Times New Roman" w:cs="Times New Roman"/>
          <w:spacing w:val="-7"/>
          <w:sz w:val="24"/>
          <w:szCs w:val="24"/>
        </w:rPr>
        <w:t xml:space="preserve"> </w:t>
      </w:r>
      <w:r w:rsidRPr="009046B8">
        <w:rPr>
          <w:rFonts w:ascii="Times New Roman" w:hAnsi="Times New Roman" w:cs="Times New Roman"/>
          <w:sz w:val="24"/>
          <w:szCs w:val="24"/>
        </w:rPr>
        <w:t>программирования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Язык</w:t>
      </w:r>
      <w:r w:rsidRPr="009046B8">
        <w:rPr>
          <w:rFonts w:ascii="Times New Roman" w:hAnsi="Times New Roman" w:cs="Times New Roman"/>
          <w:spacing w:val="52"/>
          <w:sz w:val="24"/>
          <w:szCs w:val="24"/>
        </w:rPr>
        <w:t xml:space="preserve"> </w:t>
      </w:r>
      <w:r w:rsidRPr="009046B8">
        <w:rPr>
          <w:rFonts w:ascii="Times New Roman" w:hAnsi="Times New Roman" w:cs="Times New Roman"/>
          <w:sz w:val="24"/>
          <w:szCs w:val="24"/>
        </w:rPr>
        <w:t>программирования</w:t>
      </w:r>
      <w:r w:rsidRPr="009046B8">
        <w:rPr>
          <w:rFonts w:ascii="Times New Roman" w:hAnsi="Times New Roman" w:cs="Times New Roman"/>
          <w:spacing w:val="55"/>
          <w:sz w:val="24"/>
          <w:szCs w:val="24"/>
        </w:rPr>
        <w:t xml:space="preserve"> </w:t>
      </w:r>
      <w:r w:rsidRPr="009046B8">
        <w:rPr>
          <w:rFonts w:ascii="Times New Roman" w:hAnsi="Times New Roman" w:cs="Times New Roman"/>
          <w:sz w:val="24"/>
          <w:szCs w:val="24"/>
        </w:rPr>
        <w:t>(Python,</w:t>
      </w:r>
      <w:r w:rsidRPr="009046B8">
        <w:rPr>
          <w:rFonts w:ascii="Times New Roman" w:hAnsi="Times New Roman" w:cs="Times New Roman"/>
          <w:spacing w:val="54"/>
          <w:sz w:val="24"/>
          <w:szCs w:val="24"/>
        </w:rPr>
        <w:t xml:space="preserve"> </w:t>
      </w:r>
      <w:r w:rsidRPr="009046B8">
        <w:rPr>
          <w:rFonts w:ascii="Times New Roman" w:hAnsi="Times New Roman" w:cs="Times New Roman"/>
          <w:sz w:val="24"/>
          <w:szCs w:val="24"/>
        </w:rPr>
        <w:t>C++,</w:t>
      </w:r>
      <w:r w:rsidRPr="009046B8">
        <w:rPr>
          <w:rFonts w:ascii="Times New Roman" w:hAnsi="Times New Roman" w:cs="Times New Roman"/>
          <w:spacing w:val="54"/>
          <w:sz w:val="24"/>
          <w:szCs w:val="24"/>
        </w:rPr>
        <w:t xml:space="preserve"> </w:t>
      </w:r>
      <w:r w:rsidRPr="009046B8">
        <w:rPr>
          <w:rFonts w:ascii="Times New Roman" w:hAnsi="Times New Roman" w:cs="Times New Roman"/>
          <w:sz w:val="24"/>
          <w:szCs w:val="24"/>
        </w:rPr>
        <w:t>Паскаль,</w:t>
      </w:r>
      <w:r w:rsidRPr="009046B8">
        <w:rPr>
          <w:rFonts w:ascii="Times New Roman" w:hAnsi="Times New Roman" w:cs="Times New Roman"/>
          <w:spacing w:val="54"/>
          <w:sz w:val="24"/>
          <w:szCs w:val="24"/>
        </w:rPr>
        <w:t xml:space="preserve"> </w:t>
      </w:r>
      <w:r w:rsidRPr="009046B8">
        <w:rPr>
          <w:rFonts w:ascii="Times New Roman" w:hAnsi="Times New Roman" w:cs="Times New Roman"/>
          <w:sz w:val="24"/>
          <w:szCs w:val="24"/>
        </w:rPr>
        <w:t>Java,</w:t>
      </w:r>
      <w:r w:rsidRPr="009046B8">
        <w:rPr>
          <w:rFonts w:ascii="Times New Roman" w:hAnsi="Times New Roman" w:cs="Times New Roman"/>
          <w:spacing w:val="53"/>
          <w:sz w:val="24"/>
          <w:szCs w:val="24"/>
        </w:rPr>
        <w:t xml:space="preserve"> </w:t>
      </w:r>
      <w:r w:rsidRPr="009046B8">
        <w:rPr>
          <w:rFonts w:ascii="Times New Roman" w:hAnsi="Times New Roman" w:cs="Times New Roman"/>
          <w:sz w:val="24"/>
          <w:szCs w:val="24"/>
        </w:rPr>
        <w:t>C#,</w:t>
      </w:r>
      <w:r w:rsidRPr="009046B8">
        <w:rPr>
          <w:rFonts w:ascii="Times New Roman" w:hAnsi="Times New Roman" w:cs="Times New Roman"/>
          <w:spacing w:val="54"/>
          <w:sz w:val="24"/>
          <w:szCs w:val="24"/>
        </w:rPr>
        <w:t xml:space="preserve"> </w:t>
      </w:r>
      <w:r w:rsidRPr="009046B8">
        <w:rPr>
          <w:rFonts w:ascii="Times New Roman" w:hAnsi="Times New Roman" w:cs="Times New Roman"/>
          <w:sz w:val="24"/>
          <w:szCs w:val="24"/>
        </w:rPr>
        <w:t>Школьный</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Алгоритмический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Язык).</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Система</w:t>
      </w:r>
      <w:r w:rsidRPr="009046B8">
        <w:rPr>
          <w:rFonts w:ascii="Times New Roman" w:hAnsi="Times New Roman" w:cs="Times New Roman"/>
          <w:spacing w:val="20"/>
          <w:sz w:val="24"/>
          <w:szCs w:val="24"/>
        </w:rPr>
        <w:t xml:space="preserve"> </w:t>
      </w:r>
      <w:r w:rsidRPr="009046B8">
        <w:rPr>
          <w:rFonts w:ascii="Times New Roman" w:hAnsi="Times New Roman" w:cs="Times New Roman"/>
          <w:sz w:val="24"/>
          <w:szCs w:val="24"/>
        </w:rPr>
        <w:t>программирования:</w:t>
      </w:r>
      <w:r w:rsidRPr="009046B8">
        <w:rPr>
          <w:rFonts w:ascii="Times New Roman" w:hAnsi="Times New Roman" w:cs="Times New Roman"/>
          <w:spacing w:val="20"/>
          <w:sz w:val="24"/>
          <w:szCs w:val="24"/>
        </w:rPr>
        <w:t xml:space="preserve"> </w:t>
      </w:r>
      <w:r w:rsidRPr="009046B8">
        <w:rPr>
          <w:rFonts w:ascii="Times New Roman" w:hAnsi="Times New Roman" w:cs="Times New Roman"/>
          <w:sz w:val="24"/>
          <w:szCs w:val="24"/>
        </w:rPr>
        <w:t>редактор</w:t>
      </w:r>
      <w:r w:rsidRPr="009046B8">
        <w:rPr>
          <w:rFonts w:ascii="Times New Roman" w:hAnsi="Times New Roman" w:cs="Times New Roman"/>
          <w:spacing w:val="21"/>
          <w:sz w:val="24"/>
          <w:szCs w:val="24"/>
        </w:rPr>
        <w:t xml:space="preserve"> </w:t>
      </w:r>
      <w:r w:rsidRPr="009046B8">
        <w:rPr>
          <w:rFonts w:ascii="Times New Roman" w:hAnsi="Times New Roman" w:cs="Times New Roman"/>
          <w:sz w:val="24"/>
          <w:szCs w:val="24"/>
        </w:rPr>
        <w:t>текста</w:t>
      </w:r>
      <w:r w:rsidRPr="009046B8">
        <w:rPr>
          <w:rFonts w:ascii="Times New Roman" w:hAnsi="Times New Roman" w:cs="Times New Roman"/>
          <w:spacing w:val="20"/>
          <w:sz w:val="24"/>
          <w:szCs w:val="24"/>
        </w:rPr>
        <w:t xml:space="preserve"> </w:t>
      </w:r>
      <w:r w:rsidRPr="009046B8">
        <w:rPr>
          <w:rFonts w:ascii="Times New Roman" w:hAnsi="Times New Roman" w:cs="Times New Roman"/>
          <w:sz w:val="24"/>
          <w:szCs w:val="24"/>
        </w:rPr>
        <w:t>программ,</w:t>
      </w:r>
      <w:r w:rsidRPr="009046B8">
        <w:rPr>
          <w:rFonts w:ascii="Times New Roman" w:hAnsi="Times New Roman" w:cs="Times New Roman"/>
          <w:spacing w:val="19"/>
          <w:sz w:val="24"/>
          <w:szCs w:val="24"/>
        </w:rPr>
        <w:t xml:space="preserve"> </w:t>
      </w:r>
      <w:r w:rsidRPr="009046B8">
        <w:rPr>
          <w:rFonts w:ascii="Times New Roman" w:hAnsi="Times New Roman" w:cs="Times New Roman"/>
          <w:sz w:val="24"/>
          <w:szCs w:val="24"/>
        </w:rPr>
        <w:t>транслятор,</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отладчик.</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Переменная:</w:t>
      </w:r>
      <w:r w:rsidRPr="009046B8">
        <w:rPr>
          <w:rFonts w:ascii="Times New Roman" w:hAnsi="Times New Roman" w:cs="Times New Roman"/>
          <w:spacing w:val="41"/>
          <w:sz w:val="24"/>
          <w:szCs w:val="24"/>
        </w:rPr>
        <w:t xml:space="preserve"> </w:t>
      </w:r>
      <w:r w:rsidRPr="009046B8">
        <w:rPr>
          <w:rFonts w:ascii="Times New Roman" w:hAnsi="Times New Roman" w:cs="Times New Roman"/>
          <w:sz w:val="24"/>
          <w:szCs w:val="24"/>
        </w:rPr>
        <w:t>тип,</w:t>
      </w:r>
      <w:r w:rsidRPr="009046B8">
        <w:rPr>
          <w:rFonts w:ascii="Times New Roman" w:hAnsi="Times New Roman" w:cs="Times New Roman"/>
          <w:spacing w:val="40"/>
          <w:sz w:val="24"/>
          <w:szCs w:val="24"/>
        </w:rPr>
        <w:t xml:space="preserve"> </w:t>
      </w:r>
      <w:r w:rsidRPr="009046B8">
        <w:rPr>
          <w:rFonts w:ascii="Times New Roman" w:hAnsi="Times New Roman" w:cs="Times New Roman"/>
          <w:sz w:val="24"/>
          <w:szCs w:val="24"/>
        </w:rPr>
        <w:t>имя,</w:t>
      </w:r>
      <w:r w:rsidRPr="009046B8">
        <w:rPr>
          <w:rFonts w:ascii="Times New Roman" w:hAnsi="Times New Roman" w:cs="Times New Roman"/>
          <w:spacing w:val="42"/>
          <w:sz w:val="24"/>
          <w:szCs w:val="24"/>
        </w:rPr>
        <w:t xml:space="preserve"> </w:t>
      </w:r>
      <w:r w:rsidRPr="009046B8">
        <w:rPr>
          <w:rFonts w:ascii="Times New Roman" w:hAnsi="Times New Roman" w:cs="Times New Roman"/>
          <w:sz w:val="24"/>
          <w:szCs w:val="24"/>
        </w:rPr>
        <w:t>значение.</w:t>
      </w:r>
      <w:r w:rsidRPr="009046B8">
        <w:rPr>
          <w:rFonts w:ascii="Times New Roman" w:hAnsi="Times New Roman" w:cs="Times New Roman"/>
          <w:spacing w:val="39"/>
          <w:sz w:val="24"/>
          <w:szCs w:val="24"/>
        </w:rPr>
        <w:t xml:space="preserve"> </w:t>
      </w:r>
      <w:r w:rsidRPr="009046B8">
        <w:rPr>
          <w:rFonts w:ascii="Times New Roman" w:hAnsi="Times New Roman" w:cs="Times New Roman"/>
          <w:sz w:val="24"/>
          <w:szCs w:val="24"/>
        </w:rPr>
        <w:t>Целые,</w:t>
      </w:r>
      <w:r w:rsidRPr="009046B8">
        <w:rPr>
          <w:rFonts w:ascii="Times New Roman" w:hAnsi="Times New Roman" w:cs="Times New Roman"/>
          <w:spacing w:val="42"/>
          <w:sz w:val="24"/>
          <w:szCs w:val="24"/>
        </w:rPr>
        <w:t xml:space="preserve"> </w:t>
      </w:r>
      <w:r w:rsidRPr="009046B8">
        <w:rPr>
          <w:rFonts w:ascii="Times New Roman" w:hAnsi="Times New Roman" w:cs="Times New Roman"/>
          <w:sz w:val="24"/>
          <w:szCs w:val="24"/>
        </w:rPr>
        <w:t>вещественные</w:t>
      </w:r>
      <w:r w:rsidRPr="009046B8">
        <w:rPr>
          <w:rFonts w:ascii="Times New Roman" w:hAnsi="Times New Roman" w:cs="Times New Roman"/>
          <w:spacing w:val="40"/>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39"/>
          <w:sz w:val="24"/>
          <w:szCs w:val="24"/>
        </w:rPr>
        <w:t xml:space="preserve"> </w:t>
      </w:r>
      <w:r w:rsidRPr="009046B8">
        <w:rPr>
          <w:rFonts w:ascii="Times New Roman" w:hAnsi="Times New Roman" w:cs="Times New Roman"/>
          <w:sz w:val="24"/>
          <w:szCs w:val="24"/>
        </w:rPr>
        <w:t>символьные</w:t>
      </w:r>
      <w:r w:rsidRPr="009046B8">
        <w:rPr>
          <w:rFonts w:ascii="Times New Roman" w:hAnsi="Times New Roman" w:cs="Times New Roman"/>
          <w:spacing w:val="-67"/>
          <w:sz w:val="24"/>
          <w:szCs w:val="24"/>
        </w:rPr>
        <w:t xml:space="preserve"> </w:t>
      </w:r>
      <w:r w:rsidR="00CF7506" w:rsidRPr="009046B8">
        <w:rPr>
          <w:rFonts w:ascii="Times New Roman" w:hAnsi="Times New Roman" w:cs="Times New Roman"/>
          <w:sz w:val="24"/>
          <w:szCs w:val="24"/>
        </w:rPr>
        <w:t>переменные.</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Оператор</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присваивания.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Арифметические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выражения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порядок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вычисления. Операции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 целыми</w:t>
      </w:r>
      <w:r w:rsidRPr="009046B8">
        <w:rPr>
          <w:rFonts w:ascii="Times New Roman" w:hAnsi="Times New Roman" w:cs="Times New Roman"/>
          <w:spacing w:val="70"/>
          <w:sz w:val="24"/>
          <w:szCs w:val="24"/>
        </w:rPr>
        <w:t xml:space="preserve"> </w:t>
      </w:r>
      <w:r w:rsidRPr="009046B8">
        <w:rPr>
          <w:rFonts w:ascii="Times New Roman" w:hAnsi="Times New Roman" w:cs="Times New Roman"/>
          <w:sz w:val="24"/>
          <w:szCs w:val="24"/>
        </w:rPr>
        <w:t>числами: целочисленное деление, остаток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деления.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Ветвления.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Составные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условия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(запись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логических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выражений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изучаемом</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языке</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программирования).</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Нахождение</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минимума</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максимума</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из</w:t>
      </w:r>
      <w:r w:rsidRPr="009046B8">
        <w:rPr>
          <w:rFonts w:ascii="Times New Roman" w:hAnsi="Times New Roman" w:cs="Times New Roman"/>
          <w:spacing w:val="-68"/>
          <w:sz w:val="24"/>
          <w:szCs w:val="24"/>
        </w:rPr>
        <w:t xml:space="preserve"> </w:t>
      </w:r>
      <w:r w:rsidRPr="009046B8">
        <w:rPr>
          <w:rFonts w:ascii="Times New Roman" w:hAnsi="Times New Roman" w:cs="Times New Roman"/>
          <w:sz w:val="24"/>
          <w:szCs w:val="24"/>
        </w:rPr>
        <w:t>двух,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трёх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четырёх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чисел.</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Решение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квадратного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уравнения,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имеющего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вещественные</w:t>
      </w:r>
      <w:r w:rsidRPr="009046B8">
        <w:rPr>
          <w:rFonts w:ascii="Times New Roman" w:hAnsi="Times New Roman" w:cs="Times New Roman"/>
          <w:spacing w:val="-7"/>
          <w:sz w:val="24"/>
          <w:szCs w:val="24"/>
        </w:rPr>
        <w:t xml:space="preserve"> </w:t>
      </w:r>
      <w:r w:rsidRPr="009046B8">
        <w:rPr>
          <w:rFonts w:ascii="Times New Roman" w:hAnsi="Times New Roman" w:cs="Times New Roman"/>
          <w:sz w:val="24"/>
          <w:szCs w:val="24"/>
        </w:rPr>
        <w:t>корни.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lastRenderedPageBreak/>
        <w:t>Диалоговая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отладка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пошаговое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выполнение,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просмотр</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значений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величин,</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отладочный вывод,</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выбор точки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останова.</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Цикл</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условием.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Евклида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для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нахождения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наибольшего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общего делителя двух натуральных чисел. Разбиение записи натурального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числа в позиционной системе с основанием, меньшим или равным 10, 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отдельные</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цифры.</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Цикл</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переменной.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проверки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делимости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одного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целого</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числа</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на другое,</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проверки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натурального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числа</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на</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простоту.</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Обработка символьных данных. Символьные (строковые) переменные.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Посимвольная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обработка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строк.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Подсчёт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частоты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появления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символа</w:t>
      </w:r>
      <w:r w:rsidRPr="009046B8">
        <w:rPr>
          <w:rFonts w:ascii="Times New Roman" w:hAnsi="Times New Roman" w:cs="Times New Roman"/>
          <w:spacing w:val="70"/>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строке.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Встроенные функции для</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обработки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строк.</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Анализ</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алгоритмов</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Определение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возможных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результатов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работы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данном</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множестве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входных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определение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возможных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входных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приводящих</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к</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данному</w:t>
      </w:r>
      <w:r w:rsidRPr="009046B8">
        <w:rPr>
          <w:rFonts w:ascii="Times New Roman" w:hAnsi="Times New Roman" w:cs="Times New Roman"/>
          <w:spacing w:val="-10"/>
          <w:sz w:val="24"/>
          <w:szCs w:val="24"/>
        </w:rPr>
        <w:t xml:space="preserve"> </w:t>
      </w:r>
      <w:r w:rsidRPr="009046B8">
        <w:rPr>
          <w:rFonts w:ascii="Times New Roman" w:hAnsi="Times New Roman" w:cs="Times New Roman"/>
          <w:sz w:val="24"/>
          <w:szCs w:val="24"/>
        </w:rPr>
        <w:t>результату.</w:t>
      </w:r>
    </w:p>
    <w:p w:rsidR="00436D5C" w:rsidRPr="009046B8" w:rsidRDefault="009046B8" w:rsidP="009046B8">
      <w:pPr>
        <w:rPr>
          <w:rFonts w:ascii="Times New Roman" w:hAnsi="Times New Roman" w:cs="Times New Roman"/>
          <w:b/>
          <w:sz w:val="24"/>
          <w:szCs w:val="24"/>
        </w:rPr>
      </w:pPr>
      <w:r w:rsidRPr="009046B8">
        <w:rPr>
          <w:rFonts w:ascii="Times New Roman" w:hAnsi="Times New Roman" w:cs="Times New Roman"/>
          <w:b/>
          <w:sz w:val="24"/>
          <w:szCs w:val="24"/>
        </w:rPr>
        <w:t xml:space="preserve">9 </w:t>
      </w:r>
      <w:r w:rsidR="00436D5C" w:rsidRPr="009046B8">
        <w:rPr>
          <w:rFonts w:ascii="Times New Roman" w:hAnsi="Times New Roman" w:cs="Times New Roman"/>
          <w:b/>
          <w:sz w:val="24"/>
          <w:szCs w:val="24"/>
        </w:rPr>
        <w:t>класс</w:t>
      </w:r>
    </w:p>
    <w:p w:rsidR="00436D5C" w:rsidRPr="009046B8" w:rsidRDefault="00436D5C" w:rsidP="002718DE">
      <w:pPr>
        <w:rPr>
          <w:rFonts w:ascii="Times New Roman" w:hAnsi="Times New Roman" w:cs="Times New Roman"/>
          <w:sz w:val="24"/>
          <w:szCs w:val="24"/>
        </w:rPr>
      </w:pPr>
      <w:r w:rsidRPr="009046B8">
        <w:rPr>
          <w:rFonts w:ascii="Times New Roman" w:hAnsi="Times New Roman" w:cs="Times New Roman"/>
          <w:sz w:val="24"/>
          <w:szCs w:val="24"/>
        </w:rPr>
        <w:t>Цифровая</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грамотность</w:t>
      </w:r>
      <w:r w:rsidR="00CF7506" w:rsidRPr="009046B8">
        <w:rPr>
          <w:rFonts w:ascii="Times New Roman" w:hAnsi="Times New Roman" w:cs="Times New Roman"/>
          <w:sz w:val="24"/>
          <w:szCs w:val="24"/>
        </w:rPr>
        <w:t xml:space="preserve"> </w:t>
      </w:r>
      <w:r w:rsidRPr="009046B8">
        <w:rPr>
          <w:rFonts w:ascii="Times New Roman" w:hAnsi="Times New Roman" w:cs="Times New Roman"/>
          <w:sz w:val="24"/>
          <w:szCs w:val="24"/>
        </w:rPr>
        <w:t>Глобальная</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сеть</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Интернет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стратегии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безопасного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поведения</w:t>
      </w:r>
      <w:r w:rsidRPr="009046B8">
        <w:rPr>
          <w:rFonts w:ascii="Times New Roman" w:hAnsi="Times New Roman" w:cs="Times New Roman"/>
          <w:spacing w:val="-4"/>
          <w:sz w:val="24"/>
          <w:szCs w:val="24"/>
        </w:rPr>
        <w:t xml:space="preserve"> </w:t>
      </w:r>
      <w:r w:rsidR="002718DE">
        <w:rPr>
          <w:rFonts w:ascii="Times New Roman" w:hAnsi="Times New Roman" w:cs="Times New Roman"/>
          <w:sz w:val="24"/>
          <w:szCs w:val="24"/>
        </w:rPr>
        <w:t xml:space="preserve">в </w:t>
      </w:r>
      <w:r w:rsidRPr="009046B8">
        <w:rPr>
          <w:rFonts w:ascii="Times New Roman" w:hAnsi="Times New Roman" w:cs="Times New Roman"/>
          <w:sz w:val="24"/>
          <w:szCs w:val="24"/>
        </w:rPr>
        <w:t>ней</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Глобальная</w:t>
      </w:r>
      <w:r w:rsidRPr="009046B8">
        <w:rPr>
          <w:rFonts w:ascii="Times New Roman" w:hAnsi="Times New Roman" w:cs="Times New Roman"/>
          <w:spacing w:val="25"/>
          <w:sz w:val="24"/>
          <w:szCs w:val="24"/>
        </w:rPr>
        <w:t xml:space="preserve"> </w:t>
      </w:r>
      <w:r w:rsidRPr="009046B8">
        <w:rPr>
          <w:rFonts w:ascii="Times New Roman" w:hAnsi="Times New Roman" w:cs="Times New Roman"/>
          <w:sz w:val="24"/>
          <w:szCs w:val="24"/>
        </w:rPr>
        <w:t>сеть</w:t>
      </w:r>
      <w:r w:rsidRPr="009046B8">
        <w:rPr>
          <w:rFonts w:ascii="Times New Roman" w:hAnsi="Times New Roman" w:cs="Times New Roman"/>
          <w:spacing w:val="25"/>
          <w:sz w:val="24"/>
          <w:szCs w:val="24"/>
        </w:rPr>
        <w:t xml:space="preserve"> </w:t>
      </w:r>
      <w:r w:rsidRPr="009046B8">
        <w:rPr>
          <w:rFonts w:ascii="Times New Roman" w:hAnsi="Times New Roman" w:cs="Times New Roman"/>
          <w:sz w:val="24"/>
          <w:szCs w:val="24"/>
        </w:rPr>
        <w:t>Интернет.</w:t>
      </w:r>
      <w:r w:rsidRPr="009046B8">
        <w:rPr>
          <w:rFonts w:ascii="Times New Roman" w:hAnsi="Times New Roman" w:cs="Times New Roman"/>
          <w:spacing w:val="24"/>
          <w:sz w:val="24"/>
          <w:szCs w:val="24"/>
        </w:rPr>
        <w:t xml:space="preserve"> </w:t>
      </w:r>
      <w:r w:rsidRPr="009046B8">
        <w:rPr>
          <w:rFonts w:ascii="Times New Roman" w:hAnsi="Times New Roman" w:cs="Times New Roman"/>
          <w:sz w:val="24"/>
          <w:szCs w:val="24"/>
        </w:rPr>
        <w:t>IP-адреса</w:t>
      </w:r>
      <w:r w:rsidRPr="009046B8">
        <w:rPr>
          <w:rFonts w:ascii="Times New Roman" w:hAnsi="Times New Roman" w:cs="Times New Roman"/>
          <w:spacing w:val="26"/>
          <w:sz w:val="24"/>
          <w:szCs w:val="24"/>
        </w:rPr>
        <w:t xml:space="preserve"> </w:t>
      </w:r>
      <w:r w:rsidRPr="009046B8">
        <w:rPr>
          <w:rFonts w:ascii="Times New Roman" w:hAnsi="Times New Roman" w:cs="Times New Roman"/>
          <w:sz w:val="24"/>
          <w:szCs w:val="24"/>
        </w:rPr>
        <w:t>узлов.</w:t>
      </w:r>
      <w:r w:rsidRPr="009046B8">
        <w:rPr>
          <w:rFonts w:ascii="Times New Roman" w:hAnsi="Times New Roman" w:cs="Times New Roman"/>
          <w:spacing w:val="23"/>
          <w:sz w:val="24"/>
          <w:szCs w:val="24"/>
        </w:rPr>
        <w:t xml:space="preserve"> </w:t>
      </w:r>
      <w:r w:rsidRPr="009046B8">
        <w:rPr>
          <w:rFonts w:ascii="Times New Roman" w:hAnsi="Times New Roman" w:cs="Times New Roman"/>
          <w:sz w:val="24"/>
          <w:szCs w:val="24"/>
        </w:rPr>
        <w:t>Сетевое</w:t>
      </w:r>
      <w:r w:rsidRPr="009046B8">
        <w:rPr>
          <w:rFonts w:ascii="Times New Roman" w:hAnsi="Times New Roman" w:cs="Times New Roman"/>
          <w:spacing w:val="26"/>
          <w:sz w:val="24"/>
          <w:szCs w:val="24"/>
        </w:rPr>
        <w:t xml:space="preserve"> </w:t>
      </w:r>
      <w:r w:rsidRPr="009046B8">
        <w:rPr>
          <w:rFonts w:ascii="Times New Roman" w:hAnsi="Times New Roman" w:cs="Times New Roman"/>
          <w:sz w:val="24"/>
          <w:szCs w:val="24"/>
        </w:rPr>
        <w:t>хранение</w:t>
      </w:r>
      <w:r w:rsidRPr="009046B8">
        <w:rPr>
          <w:rFonts w:ascii="Times New Roman" w:hAnsi="Times New Roman" w:cs="Times New Roman"/>
          <w:spacing w:val="23"/>
          <w:sz w:val="24"/>
          <w:szCs w:val="24"/>
        </w:rPr>
        <w:t xml:space="preserve"> </w:t>
      </w:r>
      <w:r w:rsidRPr="009046B8">
        <w:rPr>
          <w:rFonts w:ascii="Times New Roman" w:hAnsi="Times New Roman" w:cs="Times New Roman"/>
          <w:sz w:val="24"/>
          <w:szCs w:val="24"/>
        </w:rPr>
        <w:t>данных.</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Методы индивидуального и коллективного размещения новой информации 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сети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Интернет.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Большие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(интернет-данные,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частности,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социальных сетей).</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Понятие об информационной безопасности. Угрозы информационной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безопасности при работе в глобальной сети и методы противодействия им.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Правила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безопасной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аутентификации.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Защита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личной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сети</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Интернет.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Безопасные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стратегии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поведения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сети</w:t>
      </w:r>
      <w:r w:rsidRPr="009046B8">
        <w:rPr>
          <w:rFonts w:ascii="Times New Roman" w:hAnsi="Times New Roman" w:cs="Times New Roman"/>
          <w:spacing w:val="71"/>
          <w:sz w:val="24"/>
          <w:szCs w:val="24"/>
        </w:rPr>
        <w:t xml:space="preserve"> </w:t>
      </w:r>
      <w:r w:rsidRPr="009046B8">
        <w:rPr>
          <w:rFonts w:ascii="Times New Roman" w:hAnsi="Times New Roman" w:cs="Times New Roman"/>
          <w:sz w:val="24"/>
          <w:szCs w:val="24"/>
        </w:rPr>
        <w:t>Интернет.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Предупреждение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вовлечения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деструктивные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криминальные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формы</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сетевой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активности (кибербуллинг,</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фишинг</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др.).</w:t>
      </w:r>
    </w:p>
    <w:p w:rsidR="00436D5C" w:rsidRPr="009046B8" w:rsidRDefault="00CF7506" w:rsidP="009046B8">
      <w:pPr>
        <w:rPr>
          <w:rFonts w:ascii="Times New Roman" w:hAnsi="Times New Roman" w:cs="Times New Roman"/>
          <w:sz w:val="24"/>
          <w:szCs w:val="24"/>
        </w:rPr>
      </w:pPr>
      <w:r w:rsidRPr="009046B8">
        <w:rPr>
          <w:rFonts w:ascii="Times New Roman" w:hAnsi="Times New Roman" w:cs="Times New Roman"/>
          <w:sz w:val="24"/>
          <w:szCs w:val="24"/>
        </w:rPr>
        <w:t xml:space="preserve">Теоретические основы </w:t>
      </w:r>
      <w:r w:rsidR="00436D5C" w:rsidRPr="009046B8">
        <w:rPr>
          <w:rFonts w:ascii="Times New Roman" w:hAnsi="Times New Roman" w:cs="Times New Roman"/>
          <w:sz w:val="24"/>
          <w:szCs w:val="24"/>
        </w:rPr>
        <w:t>информатики</w:t>
      </w:r>
      <w:r w:rsidRPr="009046B8">
        <w:rPr>
          <w:rFonts w:ascii="Times New Roman" w:hAnsi="Times New Roman" w:cs="Times New Roman"/>
          <w:spacing w:val="-67"/>
          <w:sz w:val="24"/>
          <w:szCs w:val="24"/>
        </w:rPr>
        <w:t xml:space="preserve"> </w:t>
      </w:r>
      <w:r w:rsidR="00436D5C" w:rsidRPr="009046B8">
        <w:rPr>
          <w:rFonts w:ascii="Times New Roman" w:hAnsi="Times New Roman" w:cs="Times New Roman"/>
          <w:sz w:val="24"/>
          <w:szCs w:val="24"/>
        </w:rPr>
        <w:t>Моделирование</w:t>
      </w:r>
      <w:r w:rsidR="00436D5C" w:rsidRPr="009046B8">
        <w:rPr>
          <w:rFonts w:ascii="Times New Roman" w:hAnsi="Times New Roman" w:cs="Times New Roman"/>
          <w:spacing w:val="-3"/>
          <w:sz w:val="24"/>
          <w:szCs w:val="24"/>
        </w:rPr>
        <w:t xml:space="preserve"> </w:t>
      </w:r>
      <w:r w:rsidR="00436D5C" w:rsidRPr="009046B8">
        <w:rPr>
          <w:rFonts w:ascii="Times New Roman" w:hAnsi="Times New Roman" w:cs="Times New Roman"/>
          <w:sz w:val="24"/>
          <w:szCs w:val="24"/>
        </w:rPr>
        <w:t>как</w:t>
      </w:r>
      <w:r w:rsidR="00436D5C" w:rsidRPr="009046B8">
        <w:rPr>
          <w:rFonts w:ascii="Times New Roman" w:hAnsi="Times New Roman" w:cs="Times New Roman"/>
          <w:spacing w:val="-4"/>
          <w:sz w:val="24"/>
          <w:szCs w:val="24"/>
        </w:rPr>
        <w:t xml:space="preserve"> </w:t>
      </w:r>
      <w:r w:rsidR="00436D5C" w:rsidRPr="009046B8">
        <w:rPr>
          <w:rFonts w:ascii="Times New Roman" w:hAnsi="Times New Roman" w:cs="Times New Roman"/>
          <w:sz w:val="24"/>
          <w:szCs w:val="24"/>
        </w:rPr>
        <w:t>метод</w:t>
      </w:r>
      <w:r w:rsidR="00436D5C" w:rsidRPr="009046B8">
        <w:rPr>
          <w:rFonts w:ascii="Times New Roman" w:hAnsi="Times New Roman" w:cs="Times New Roman"/>
          <w:spacing w:val="-3"/>
          <w:sz w:val="24"/>
          <w:szCs w:val="24"/>
        </w:rPr>
        <w:t xml:space="preserve"> </w:t>
      </w:r>
      <w:r w:rsidR="00436D5C" w:rsidRPr="009046B8">
        <w:rPr>
          <w:rFonts w:ascii="Times New Roman" w:hAnsi="Times New Roman" w:cs="Times New Roman"/>
          <w:sz w:val="24"/>
          <w:szCs w:val="24"/>
        </w:rPr>
        <w:t>познания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Модель. Задачи, решаемые с помощью моделирования. Классификации</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моделей.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Материальные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(натурные)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информационные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модели.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Непрерывные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дискретные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модели.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Имитационные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модели.</w:t>
      </w:r>
      <w:r w:rsidRPr="009046B8">
        <w:rPr>
          <w:rFonts w:ascii="Times New Roman" w:hAnsi="Times New Roman" w:cs="Times New Roman"/>
          <w:spacing w:val="71"/>
          <w:sz w:val="24"/>
          <w:szCs w:val="24"/>
        </w:rPr>
        <w:t xml:space="preserve"> </w:t>
      </w:r>
      <w:r w:rsidRPr="009046B8">
        <w:rPr>
          <w:rFonts w:ascii="Times New Roman" w:hAnsi="Times New Roman" w:cs="Times New Roman"/>
          <w:sz w:val="24"/>
          <w:szCs w:val="24"/>
        </w:rPr>
        <w:t>Игровые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модели.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Оценка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адекватности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модели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моделируемому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объекту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целям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моделирования.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Табличные</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модели.</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Таблица</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как</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представление</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отношения.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Базы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Отбор</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таблице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строк,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удовлетворяющих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заданному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условию.</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Граф. Вершина, ребро, путь. Ориентированные и неориентированные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графы.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Длина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(вес)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ребра.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Весовая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матрица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графа.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Длина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пути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между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вершинами графа. Поиск оптимального пути в графе. Начальная вершина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(источник) и конечная вершина (сток) в ориентированном графе. Вычисление</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количества</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путей 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направленном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ациклическом графе.</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Дерево.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Корень,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вершина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(узел),</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лист,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ребро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(дуга)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дерева.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Высота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дерева. Поддерево. Примеры использования деревьев. Перебор вариантов 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помощью</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дерева.</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Понятие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математической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модели.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Задачи,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решаемые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помощью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математического (компьютерного) моделирования. Отличие математической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модели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натурной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модели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словесного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(литературного)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описания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объекта.</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Этапы компьютерного моделирования: постановка задачи, построение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математической модели, программная реализация, тестирование, проведение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компьютерного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эксперимента,</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анализ</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его результатов,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уточнение</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модели.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Информационные</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технологии</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современном</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обществе</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Роль информационных технологий в развитии экономики мира, страны,</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региона.</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Открытые</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образовательные</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ресурсы.</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Профессии,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связанные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информатикой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информационными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технологиями: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веб-дизайнер,</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программист,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разработчик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мобильных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приложений,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тестировщик,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архитектор</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обеспечения,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специалист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анализу</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данных,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системный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администратор.</w:t>
      </w:r>
    </w:p>
    <w:p w:rsidR="00436D5C" w:rsidRPr="009046B8" w:rsidRDefault="009046B8" w:rsidP="009046B8">
      <w:pPr>
        <w:rPr>
          <w:rFonts w:ascii="Times New Roman" w:hAnsi="Times New Roman" w:cs="Times New Roman"/>
          <w:b/>
          <w:sz w:val="24"/>
          <w:szCs w:val="24"/>
        </w:rPr>
      </w:pPr>
      <w:r>
        <w:rPr>
          <w:rFonts w:ascii="Times New Roman" w:hAnsi="Times New Roman" w:cs="Times New Roman"/>
          <w:b/>
          <w:sz w:val="24"/>
          <w:szCs w:val="24"/>
        </w:rPr>
        <w:t xml:space="preserve">10 </w:t>
      </w:r>
      <w:r w:rsidR="00436D5C" w:rsidRPr="009046B8">
        <w:rPr>
          <w:rFonts w:ascii="Times New Roman" w:hAnsi="Times New Roman" w:cs="Times New Roman"/>
          <w:b/>
          <w:sz w:val="24"/>
          <w:szCs w:val="24"/>
        </w:rPr>
        <w:t>класс</w:t>
      </w:r>
    </w:p>
    <w:p w:rsidR="00436D5C" w:rsidRPr="009046B8" w:rsidRDefault="00436D5C" w:rsidP="009046B8">
      <w:pPr>
        <w:rPr>
          <w:rFonts w:ascii="Times New Roman" w:hAnsi="Times New Roman" w:cs="Times New Roman"/>
          <w:b/>
          <w:sz w:val="24"/>
          <w:szCs w:val="24"/>
        </w:rPr>
      </w:pPr>
      <w:r w:rsidRPr="009046B8">
        <w:rPr>
          <w:rFonts w:ascii="Times New Roman" w:hAnsi="Times New Roman" w:cs="Times New Roman"/>
          <w:b/>
          <w:sz w:val="24"/>
          <w:szCs w:val="24"/>
        </w:rPr>
        <w:t>Цифровая</w:t>
      </w:r>
      <w:r w:rsidRPr="009046B8">
        <w:rPr>
          <w:rFonts w:ascii="Times New Roman" w:hAnsi="Times New Roman" w:cs="Times New Roman"/>
          <w:b/>
          <w:spacing w:val="-5"/>
          <w:sz w:val="24"/>
          <w:szCs w:val="24"/>
        </w:rPr>
        <w:t xml:space="preserve"> </w:t>
      </w:r>
      <w:r w:rsidR="00CF7506" w:rsidRPr="009046B8">
        <w:rPr>
          <w:rFonts w:ascii="Times New Roman" w:hAnsi="Times New Roman" w:cs="Times New Roman"/>
          <w:b/>
          <w:sz w:val="24"/>
          <w:szCs w:val="24"/>
        </w:rPr>
        <w:t xml:space="preserve">грамотность </w:t>
      </w:r>
      <w:r w:rsidRPr="009046B8">
        <w:rPr>
          <w:rFonts w:ascii="Times New Roman" w:hAnsi="Times New Roman" w:cs="Times New Roman"/>
          <w:b/>
          <w:sz w:val="24"/>
          <w:szCs w:val="24"/>
        </w:rPr>
        <w:t>Работа</w:t>
      </w:r>
      <w:r w:rsidRPr="009046B8">
        <w:rPr>
          <w:rFonts w:ascii="Times New Roman" w:hAnsi="Times New Roman" w:cs="Times New Roman"/>
          <w:b/>
          <w:spacing w:val="-4"/>
          <w:sz w:val="24"/>
          <w:szCs w:val="24"/>
        </w:rPr>
        <w:t xml:space="preserve"> </w:t>
      </w:r>
      <w:r w:rsidRPr="009046B8">
        <w:rPr>
          <w:rFonts w:ascii="Times New Roman" w:hAnsi="Times New Roman" w:cs="Times New Roman"/>
          <w:b/>
          <w:sz w:val="24"/>
          <w:szCs w:val="24"/>
        </w:rPr>
        <w:t>в</w:t>
      </w:r>
      <w:r w:rsidRPr="009046B8">
        <w:rPr>
          <w:rFonts w:ascii="Times New Roman" w:hAnsi="Times New Roman" w:cs="Times New Roman"/>
          <w:b/>
          <w:spacing w:val="-5"/>
          <w:sz w:val="24"/>
          <w:szCs w:val="24"/>
        </w:rPr>
        <w:t xml:space="preserve"> </w:t>
      </w:r>
      <w:r w:rsidRPr="009046B8">
        <w:rPr>
          <w:rFonts w:ascii="Times New Roman" w:hAnsi="Times New Roman" w:cs="Times New Roman"/>
          <w:b/>
          <w:sz w:val="24"/>
          <w:szCs w:val="24"/>
        </w:rPr>
        <w:t>информационном</w:t>
      </w:r>
      <w:r w:rsidRPr="009046B8">
        <w:rPr>
          <w:rFonts w:ascii="Times New Roman" w:hAnsi="Times New Roman" w:cs="Times New Roman"/>
          <w:b/>
          <w:spacing w:val="-4"/>
          <w:sz w:val="24"/>
          <w:szCs w:val="24"/>
        </w:rPr>
        <w:t xml:space="preserve"> </w:t>
      </w:r>
      <w:r w:rsidRPr="009046B8">
        <w:rPr>
          <w:rFonts w:ascii="Times New Roman" w:hAnsi="Times New Roman" w:cs="Times New Roman"/>
          <w:b/>
          <w:sz w:val="24"/>
          <w:szCs w:val="24"/>
        </w:rPr>
        <w:t>пространстве</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lastRenderedPageBreak/>
        <w:t>Виды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деятельности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сети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Интернет.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Интернет-сервисы: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коммуникационные сервисы (почтовая служба, видео-конференц-связь и 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справочные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службы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(карты,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расписания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поисковые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службы,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службы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обновления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обеспечения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др.</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Сервисы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государственных услуг. Облачные хранилища данных. Средства совместной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разработки документов (онлайн-офисы). Программное обеспечение как веб-</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сервис: онлайновые текстовые и графические редакторы, среды разработки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w:t>
      </w:r>
    </w:p>
    <w:p w:rsidR="00436D5C" w:rsidRPr="009046B8" w:rsidRDefault="00436D5C" w:rsidP="009046B8">
      <w:pPr>
        <w:rPr>
          <w:rFonts w:ascii="Times New Roman" w:hAnsi="Times New Roman" w:cs="Times New Roman"/>
          <w:b/>
          <w:sz w:val="24"/>
          <w:szCs w:val="24"/>
        </w:rPr>
      </w:pPr>
      <w:r w:rsidRPr="009046B8">
        <w:rPr>
          <w:rFonts w:ascii="Times New Roman" w:hAnsi="Times New Roman" w:cs="Times New Roman"/>
          <w:b/>
          <w:sz w:val="24"/>
          <w:szCs w:val="24"/>
        </w:rPr>
        <w:t>Алгоритмы и программирование</w:t>
      </w:r>
      <w:r w:rsidRPr="009046B8">
        <w:rPr>
          <w:rFonts w:ascii="Times New Roman" w:hAnsi="Times New Roman" w:cs="Times New Roman"/>
          <w:b/>
          <w:spacing w:val="1"/>
          <w:sz w:val="24"/>
          <w:szCs w:val="24"/>
        </w:rPr>
        <w:t xml:space="preserve"> </w:t>
      </w:r>
      <w:r w:rsidRPr="009046B8">
        <w:rPr>
          <w:rFonts w:ascii="Times New Roman" w:hAnsi="Times New Roman" w:cs="Times New Roman"/>
          <w:b/>
          <w:sz w:val="24"/>
          <w:szCs w:val="24"/>
        </w:rPr>
        <w:t>Разработка</w:t>
      </w:r>
      <w:r w:rsidR="00CF7506" w:rsidRPr="009046B8">
        <w:rPr>
          <w:rFonts w:ascii="Times New Roman" w:hAnsi="Times New Roman" w:cs="Times New Roman"/>
          <w:b/>
          <w:spacing w:val="-4"/>
          <w:sz w:val="24"/>
          <w:szCs w:val="24"/>
        </w:rPr>
        <w:t xml:space="preserve"> </w:t>
      </w:r>
      <w:r w:rsidR="00CF7506" w:rsidRPr="009046B8">
        <w:rPr>
          <w:rFonts w:ascii="Times New Roman" w:hAnsi="Times New Roman" w:cs="Times New Roman"/>
          <w:b/>
          <w:sz w:val="24"/>
          <w:szCs w:val="24"/>
        </w:rPr>
        <w:t>алгоритмов</w:t>
      </w:r>
      <w:r w:rsidR="00CF7506" w:rsidRPr="009046B8">
        <w:rPr>
          <w:rFonts w:ascii="Times New Roman" w:hAnsi="Times New Roman" w:cs="Times New Roman"/>
          <w:b/>
          <w:spacing w:val="-5"/>
          <w:sz w:val="24"/>
          <w:szCs w:val="24"/>
        </w:rPr>
        <w:t xml:space="preserve"> </w:t>
      </w:r>
      <w:r w:rsidR="00CF7506" w:rsidRPr="009046B8">
        <w:rPr>
          <w:rFonts w:ascii="Times New Roman" w:hAnsi="Times New Roman" w:cs="Times New Roman"/>
          <w:b/>
          <w:sz w:val="24"/>
          <w:szCs w:val="24"/>
        </w:rPr>
        <w:t>и</w:t>
      </w:r>
      <w:r w:rsidR="00CF7506" w:rsidRPr="009046B8">
        <w:rPr>
          <w:rFonts w:ascii="Times New Roman" w:hAnsi="Times New Roman" w:cs="Times New Roman"/>
          <w:b/>
          <w:spacing w:val="-6"/>
          <w:sz w:val="24"/>
          <w:szCs w:val="24"/>
        </w:rPr>
        <w:t xml:space="preserve"> </w:t>
      </w:r>
      <w:r w:rsidR="00CF7506" w:rsidRPr="009046B8">
        <w:rPr>
          <w:rFonts w:ascii="Times New Roman" w:hAnsi="Times New Roman" w:cs="Times New Roman"/>
          <w:b/>
          <w:sz w:val="24"/>
          <w:szCs w:val="24"/>
        </w:rPr>
        <w:t>программ</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Разбиение задачи на подзадачи. Составление алгоритмов и программ 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использованием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ветвлений,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циклов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вспомогательных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для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управления исполнителем Робот или другими исполнителями, такими как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Черепашка,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Чертёжник</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и др.</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Табличные величины (массивы). Одномерные массивы. Составление 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отладка программ, реализующих типовые алгоритмы обработки одномерных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числовых</w:t>
      </w:r>
      <w:r w:rsidRPr="009046B8">
        <w:rPr>
          <w:rFonts w:ascii="Times New Roman" w:hAnsi="Times New Roman" w:cs="Times New Roman"/>
          <w:spacing w:val="64"/>
          <w:sz w:val="24"/>
          <w:szCs w:val="24"/>
        </w:rPr>
        <w:t xml:space="preserve"> </w:t>
      </w:r>
      <w:r w:rsidRPr="009046B8">
        <w:rPr>
          <w:rFonts w:ascii="Times New Roman" w:hAnsi="Times New Roman" w:cs="Times New Roman"/>
          <w:sz w:val="24"/>
          <w:szCs w:val="24"/>
        </w:rPr>
        <w:t>массивов,</w:t>
      </w:r>
      <w:r w:rsidRPr="009046B8">
        <w:rPr>
          <w:rFonts w:ascii="Times New Roman" w:hAnsi="Times New Roman" w:cs="Times New Roman"/>
          <w:spacing w:val="62"/>
          <w:sz w:val="24"/>
          <w:szCs w:val="24"/>
        </w:rPr>
        <w:t xml:space="preserve"> </w:t>
      </w:r>
      <w:r w:rsidRPr="009046B8">
        <w:rPr>
          <w:rFonts w:ascii="Times New Roman" w:hAnsi="Times New Roman" w:cs="Times New Roman"/>
          <w:sz w:val="24"/>
          <w:szCs w:val="24"/>
        </w:rPr>
        <w:t>на</w:t>
      </w:r>
      <w:r w:rsidRPr="009046B8">
        <w:rPr>
          <w:rFonts w:ascii="Times New Roman" w:hAnsi="Times New Roman" w:cs="Times New Roman"/>
          <w:spacing w:val="63"/>
          <w:sz w:val="24"/>
          <w:szCs w:val="24"/>
        </w:rPr>
        <w:t xml:space="preserve"> </w:t>
      </w:r>
      <w:r w:rsidRPr="009046B8">
        <w:rPr>
          <w:rFonts w:ascii="Times New Roman" w:hAnsi="Times New Roman" w:cs="Times New Roman"/>
          <w:sz w:val="24"/>
          <w:szCs w:val="24"/>
        </w:rPr>
        <w:t>одном</w:t>
      </w:r>
      <w:r w:rsidRPr="009046B8">
        <w:rPr>
          <w:rFonts w:ascii="Times New Roman" w:hAnsi="Times New Roman" w:cs="Times New Roman"/>
          <w:spacing w:val="68"/>
          <w:sz w:val="24"/>
          <w:szCs w:val="24"/>
        </w:rPr>
        <w:t xml:space="preserve"> </w:t>
      </w:r>
      <w:r w:rsidRPr="009046B8">
        <w:rPr>
          <w:rFonts w:ascii="Times New Roman" w:hAnsi="Times New Roman" w:cs="Times New Roman"/>
          <w:sz w:val="24"/>
          <w:szCs w:val="24"/>
        </w:rPr>
        <w:t>из</w:t>
      </w:r>
      <w:r w:rsidRPr="009046B8">
        <w:rPr>
          <w:rFonts w:ascii="Times New Roman" w:hAnsi="Times New Roman" w:cs="Times New Roman"/>
          <w:spacing w:val="62"/>
          <w:sz w:val="24"/>
          <w:szCs w:val="24"/>
        </w:rPr>
        <w:t xml:space="preserve"> </w:t>
      </w:r>
      <w:r w:rsidRPr="009046B8">
        <w:rPr>
          <w:rFonts w:ascii="Times New Roman" w:hAnsi="Times New Roman" w:cs="Times New Roman"/>
          <w:sz w:val="24"/>
          <w:szCs w:val="24"/>
        </w:rPr>
        <w:t>языков</w:t>
      </w:r>
      <w:r w:rsidRPr="009046B8">
        <w:rPr>
          <w:rFonts w:ascii="Times New Roman" w:hAnsi="Times New Roman" w:cs="Times New Roman"/>
          <w:spacing w:val="62"/>
          <w:sz w:val="24"/>
          <w:szCs w:val="24"/>
        </w:rPr>
        <w:t xml:space="preserve"> </w:t>
      </w:r>
      <w:r w:rsidRPr="009046B8">
        <w:rPr>
          <w:rFonts w:ascii="Times New Roman" w:hAnsi="Times New Roman" w:cs="Times New Roman"/>
          <w:sz w:val="24"/>
          <w:szCs w:val="24"/>
        </w:rPr>
        <w:t>программирования</w:t>
      </w:r>
      <w:r w:rsidRPr="009046B8">
        <w:rPr>
          <w:rFonts w:ascii="Times New Roman" w:hAnsi="Times New Roman" w:cs="Times New Roman"/>
          <w:spacing w:val="65"/>
          <w:sz w:val="24"/>
          <w:szCs w:val="24"/>
        </w:rPr>
        <w:t xml:space="preserve"> </w:t>
      </w:r>
      <w:r w:rsidRPr="009046B8">
        <w:rPr>
          <w:rFonts w:ascii="Times New Roman" w:hAnsi="Times New Roman" w:cs="Times New Roman"/>
          <w:sz w:val="24"/>
          <w:szCs w:val="24"/>
        </w:rPr>
        <w:t>(Python,</w:t>
      </w:r>
      <w:r w:rsidRPr="009046B8">
        <w:rPr>
          <w:rFonts w:ascii="Times New Roman" w:hAnsi="Times New Roman" w:cs="Times New Roman"/>
          <w:spacing w:val="62"/>
          <w:sz w:val="24"/>
          <w:szCs w:val="24"/>
        </w:rPr>
        <w:t xml:space="preserve"> </w:t>
      </w:r>
      <w:r w:rsidR="00CF7506" w:rsidRPr="009046B8">
        <w:rPr>
          <w:rFonts w:ascii="Times New Roman" w:hAnsi="Times New Roman" w:cs="Times New Roman"/>
          <w:sz w:val="24"/>
          <w:szCs w:val="24"/>
        </w:rPr>
        <w:t xml:space="preserve">C++, </w:t>
      </w:r>
      <w:r w:rsidRPr="009046B8">
        <w:rPr>
          <w:rFonts w:ascii="Times New Roman" w:hAnsi="Times New Roman" w:cs="Times New Roman"/>
          <w:sz w:val="24"/>
          <w:szCs w:val="24"/>
        </w:rPr>
        <w:t>Паскаль, Java, C#, Школьный Алгоритмический Язык): заполнение числового</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массива случайными числами, в соответствии с формулой или путём ввода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чисел;</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нахождение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суммы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элементов массива;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линейный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поиск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заданного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значения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массиве;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подсчёт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элементов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массива,</w:t>
      </w:r>
      <w:r w:rsidRPr="009046B8">
        <w:rPr>
          <w:rFonts w:ascii="Times New Roman" w:hAnsi="Times New Roman" w:cs="Times New Roman"/>
          <w:spacing w:val="71"/>
          <w:sz w:val="24"/>
          <w:szCs w:val="24"/>
        </w:rPr>
        <w:t xml:space="preserve"> </w:t>
      </w:r>
      <w:r w:rsidRPr="009046B8">
        <w:rPr>
          <w:rFonts w:ascii="Times New Roman" w:hAnsi="Times New Roman" w:cs="Times New Roman"/>
          <w:sz w:val="24"/>
          <w:szCs w:val="24"/>
        </w:rPr>
        <w:t>удовлетворяющих</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заданному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условию;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нахождение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минимального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(максимального)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элемента</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массива.</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Сортировка массива.</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Обработка потока данных: вычисление количества, суммы, среднего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арифметического,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минимального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максимального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значения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элементов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последовательности, удовлетворяющих</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заданному</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условию.</w:t>
      </w:r>
    </w:p>
    <w:p w:rsidR="00436D5C" w:rsidRPr="009046B8" w:rsidRDefault="00436D5C" w:rsidP="009046B8">
      <w:pPr>
        <w:rPr>
          <w:rFonts w:ascii="Times New Roman" w:hAnsi="Times New Roman" w:cs="Times New Roman"/>
          <w:b/>
          <w:sz w:val="24"/>
          <w:szCs w:val="24"/>
        </w:rPr>
      </w:pPr>
      <w:r w:rsidRPr="009046B8">
        <w:rPr>
          <w:rFonts w:ascii="Times New Roman" w:hAnsi="Times New Roman" w:cs="Times New Roman"/>
          <w:b/>
          <w:sz w:val="24"/>
          <w:szCs w:val="24"/>
        </w:rPr>
        <w:t>Управление</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Управление. Сигнал. Обратная связь. Получение сигналов от цифровых</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датчиков (касания, расстояния, света, звука и др.). Примеры использования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принципа обратной связи в системах управления техническими устройствами</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помощью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датчиков,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том числе в</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робототехнике.</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Примеры роботизированных систем (система управления движением 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транспортной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системе,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сварочная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линия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автозавода,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автоматизированное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управление отопления дома, автономная система управления транспортным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средством</w:t>
      </w:r>
      <w:r w:rsidRPr="009046B8">
        <w:rPr>
          <w:rFonts w:ascii="Times New Roman" w:hAnsi="Times New Roman" w:cs="Times New Roman"/>
          <w:spacing w:val="-7"/>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т.</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п.).</w:t>
      </w:r>
    </w:p>
    <w:p w:rsidR="00436D5C" w:rsidRPr="009046B8" w:rsidRDefault="00CF7506" w:rsidP="009046B8">
      <w:pPr>
        <w:rPr>
          <w:rFonts w:ascii="Times New Roman" w:hAnsi="Times New Roman" w:cs="Times New Roman"/>
          <w:b/>
          <w:sz w:val="24"/>
          <w:szCs w:val="24"/>
        </w:rPr>
      </w:pPr>
      <w:r w:rsidRPr="009046B8">
        <w:rPr>
          <w:rFonts w:ascii="Times New Roman" w:hAnsi="Times New Roman" w:cs="Times New Roman"/>
          <w:b/>
          <w:sz w:val="24"/>
          <w:szCs w:val="24"/>
        </w:rPr>
        <w:t xml:space="preserve">  Информационные </w:t>
      </w:r>
      <w:r w:rsidR="00436D5C" w:rsidRPr="009046B8">
        <w:rPr>
          <w:rFonts w:ascii="Times New Roman" w:hAnsi="Times New Roman" w:cs="Times New Roman"/>
          <w:b/>
          <w:sz w:val="24"/>
          <w:szCs w:val="24"/>
        </w:rPr>
        <w:t>технологии</w:t>
      </w:r>
      <w:r w:rsidRPr="009046B8">
        <w:rPr>
          <w:rFonts w:ascii="Times New Roman" w:hAnsi="Times New Roman" w:cs="Times New Roman"/>
          <w:b/>
          <w:spacing w:val="-67"/>
          <w:sz w:val="24"/>
          <w:szCs w:val="24"/>
        </w:rPr>
        <w:t xml:space="preserve"> </w:t>
      </w:r>
      <w:r w:rsidR="00436D5C" w:rsidRPr="009046B8">
        <w:rPr>
          <w:rFonts w:ascii="Times New Roman" w:hAnsi="Times New Roman" w:cs="Times New Roman"/>
          <w:b/>
          <w:sz w:val="24"/>
          <w:szCs w:val="24"/>
        </w:rPr>
        <w:t>Электронные</w:t>
      </w:r>
      <w:r w:rsidR="00436D5C" w:rsidRPr="009046B8">
        <w:rPr>
          <w:rFonts w:ascii="Times New Roman" w:hAnsi="Times New Roman" w:cs="Times New Roman"/>
          <w:b/>
          <w:spacing w:val="-1"/>
          <w:sz w:val="24"/>
          <w:szCs w:val="24"/>
        </w:rPr>
        <w:t xml:space="preserve"> </w:t>
      </w:r>
      <w:r w:rsidR="00436D5C" w:rsidRPr="009046B8">
        <w:rPr>
          <w:rFonts w:ascii="Times New Roman" w:hAnsi="Times New Roman" w:cs="Times New Roman"/>
          <w:b/>
          <w:sz w:val="24"/>
          <w:szCs w:val="24"/>
        </w:rPr>
        <w:t>таблицы</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Понятие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электронных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таблицах.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Типы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71"/>
          <w:sz w:val="24"/>
          <w:szCs w:val="24"/>
        </w:rPr>
        <w:t xml:space="preserve"> </w:t>
      </w:r>
      <w:r w:rsidRPr="009046B8">
        <w:rPr>
          <w:rFonts w:ascii="Times New Roman" w:hAnsi="Times New Roman" w:cs="Times New Roman"/>
          <w:sz w:val="24"/>
          <w:szCs w:val="24"/>
        </w:rPr>
        <w:t>ячейках</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электронной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таблицы.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Редактирование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форматирование</w:t>
      </w:r>
      <w:r w:rsidRPr="009046B8">
        <w:rPr>
          <w:rFonts w:ascii="Times New Roman" w:hAnsi="Times New Roman" w:cs="Times New Roman"/>
          <w:spacing w:val="71"/>
          <w:sz w:val="24"/>
          <w:szCs w:val="24"/>
        </w:rPr>
        <w:t xml:space="preserve"> </w:t>
      </w:r>
      <w:r w:rsidRPr="009046B8">
        <w:rPr>
          <w:rFonts w:ascii="Times New Roman" w:hAnsi="Times New Roman" w:cs="Times New Roman"/>
          <w:sz w:val="24"/>
          <w:szCs w:val="24"/>
        </w:rPr>
        <w:t>таблиц.</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Встроенные функции для поиска максимума, минимума, суммы и среднего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арифметического. Сортировка данных в выделенном диапазоне. Построение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диаграмм (гистограмма, круговая диаграмма, точечная диаграмма). Выбор</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типа</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диаграммы.</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Преобразование формул при копировании. Относительная, абсолютная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смешанная адресация.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Условные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вычисления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 электронных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таблицах.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Суммирование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подсчёт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значений,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отвечающих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заданному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условию.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Обработка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больших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наборов</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данных.</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Численное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моделирование</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электронных таблицах.</w:t>
      </w:r>
    </w:p>
    <w:p w:rsidR="00436D5C" w:rsidRPr="009046B8" w:rsidRDefault="00436D5C" w:rsidP="009046B8">
      <w:pPr>
        <w:rPr>
          <w:rFonts w:ascii="Times New Roman" w:hAnsi="Times New Roman" w:cs="Times New Roman"/>
          <w:b/>
          <w:sz w:val="24"/>
          <w:szCs w:val="24"/>
        </w:rPr>
      </w:pPr>
      <w:r w:rsidRPr="009046B8">
        <w:rPr>
          <w:rFonts w:ascii="Times New Roman" w:hAnsi="Times New Roman" w:cs="Times New Roman"/>
          <w:b/>
          <w:sz w:val="24"/>
          <w:szCs w:val="24"/>
        </w:rPr>
        <w:t>Информационные</w:t>
      </w:r>
      <w:r w:rsidRPr="009046B8">
        <w:rPr>
          <w:rFonts w:ascii="Times New Roman" w:hAnsi="Times New Roman" w:cs="Times New Roman"/>
          <w:b/>
          <w:spacing w:val="-6"/>
          <w:sz w:val="24"/>
          <w:szCs w:val="24"/>
        </w:rPr>
        <w:t xml:space="preserve"> </w:t>
      </w:r>
      <w:r w:rsidRPr="009046B8">
        <w:rPr>
          <w:rFonts w:ascii="Times New Roman" w:hAnsi="Times New Roman" w:cs="Times New Roman"/>
          <w:b/>
          <w:sz w:val="24"/>
          <w:szCs w:val="24"/>
        </w:rPr>
        <w:t>технологии</w:t>
      </w:r>
      <w:r w:rsidRPr="009046B8">
        <w:rPr>
          <w:rFonts w:ascii="Times New Roman" w:hAnsi="Times New Roman" w:cs="Times New Roman"/>
          <w:b/>
          <w:spacing w:val="-3"/>
          <w:sz w:val="24"/>
          <w:szCs w:val="24"/>
        </w:rPr>
        <w:t xml:space="preserve"> </w:t>
      </w:r>
      <w:r w:rsidRPr="009046B8">
        <w:rPr>
          <w:rFonts w:ascii="Times New Roman" w:hAnsi="Times New Roman" w:cs="Times New Roman"/>
          <w:b/>
          <w:sz w:val="24"/>
          <w:szCs w:val="24"/>
        </w:rPr>
        <w:t>в</w:t>
      </w:r>
      <w:r w:rsidRPr="009046B8">
        <w:rPr>
          <w:rFonts w:ascii="Times New Roman" w:hAnsi="Times New Roman" w:cs="Times New Roman"/>
          <w:b/>
          <w:spacing w:val="-3"/>
          <w:sz w:val="24"/>
          <w:szCs w:val="24"/>
        </w:rPr>
        <w:t xml:space="preserve"> </w:t>
      </w:r>
      <w:r w:rsidRPr="009046B8">
        <w:rPr>
          <w:rFonts w:ascii="Times New Roman" w:hAnsi="Times New Roman" w:cs="Times New Roman"/>
          <w:b/>
          <w:sz w:val="24"/>
          <w:szCs w:val="24"/>
        </w:rPr>
        <w:t>современном</w:t>
      </w:r>
      <w:r w:rsidRPr="009046B8">
        <w:rPr>
          <w:rFonts w:ascii="Times New Roman" w:hAnsi="Times New Roman" w:cs="Times New Roman"/>
          <w:b/>
          <w:spacing w:val="-5"/>
          <w:sz w:val="24"/>
          <w:szCs w:val="24"/>
        </w:rPr>
        <w:t xml:space="preserve"> </w:t>
      </w:r>
      <w:r w:rsidRPr="009046B8">
        <w:rPr>
          <w:rFonts w:ascii="Times New Roman" w:hAnsi="Times New Roman" w:cs="Times New Roman"/>
          <w:b/>
          <w:sz w:val="24"/>
          <w:szCs w:val="24"/>
        </w:rPr>
        <w:t>обществе</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Роль информационных технологий в развитии экономики мира, страны,</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региона.</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Открытые</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образовательные</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ресурсы.</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Профессии,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связанные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информатикой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информационными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технологиями: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веб-дизайнер,</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программист,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разработчик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мобильных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приложений,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тестировщик,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архитектор</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обеспечения,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специалист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анализу</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данных,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системный</w:t>
      </w:r>
      <w:r w:rsidRPr="009046B8">
        <w:rPr>
          <w:rFonts w:ascii="Times New Roman" w:hAnsi="Times New Roman" w:cs="Times New Roman"/>
          <w:spacing w:val="-1"/>
          <w:sz w:val="24"/>
          <w:szCs w:val="24"/>
        </w:rPr>
        <w:t xml:space="preserve"> </w:t>
      </w:r>
      <w:r w:rsidR="00CF7506" w:rsidRPr="009046B8">
        <w:rPr>
          <w:rFonts w:ascii="Times New Roman" w:hAnsi="Times New Roman" w:cs="Times New Roman"/>
          <w:sz w:val="24"/>
          <w:szCs w:val="24"/>
        </w:rPr>
        <w:t>администратор.</w:t>
      </w:r>
    </w:p>
    <w:p w:rsidR="00436D5C" w:rsidRPr="009046B8" w:rsidRDefault="00436D5C" w:rsidP="009046B8">
      <w:pPr>
        <w:rPr>
          <w:rFonts w:ascii="Times New Roman" w:hAnsi="Times New Roman" w:cs="Times New Roman"/>
          <w:b/>
          <w:sz w:val="24"/>
          <w:szCs w:val="24"/>
        </w:rPr>
      </w:pPr>
      <w:r w:rsidRPr="009046B8">
        <w:rPr>
          <w:rFonts w:ascii="Times New Roman" w:hAnsi="Times New Roman" w:cs="Times New Roman"/>
          <w:sz w:val="24"/>
          <w:szCs w:val="24"/>
        </w:rPr>
        <w:t>Планируемые результаты освоения учебного предмета «Информатика»</w:t>
      </w:r>
      <w:r w:rsidRPr="009046B8">
        <w:rPr>
          <w:rFonts w:ascii="Times New Roman" w:hAnsi="Times New Roman" w:cs="Times New Roman"/>
          <w:spacing w:val="-68"/>
          <w:sz w:val="24"/>
          <w:szCs w:val="24"/>
        </w:rPr>
        <w:t xml:space="preserve"> </w:t>
      </w:r>
      <w:r w:rsidRPr="009046B8">
        <w:rPr>
          <w:rFonts w:ascii="Times New Roman" w:hAnsi="Times New Roman" w:cs="Times New Roman"/>
          <w:sz w:val="24"/>
          <w:szCs w:val="24"/>
        </w:rPr>
        <w:t>на уровне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основного общего</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образования</w:t>
      </w:r>
    </w:p>
    <w:p w:rsidR="00CF7506"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Изучение информатики в основной школе направлено на достижение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обучающимися</w:t>
      </w:r>
      <w:r w:rsidRPr="009046B8">
        <w:rPr>
          <w:rFonts w:ascii="Times New Roman" w:hAnsi="Times New Roman" w:cs="Times New Roman"/>
          <w:spacing w:val="55"/>
          <w:sz w:val="24"/>
          <w:szCs w:val="24"/>
        </w:rPr>
        <w:t xml:space="preserve"> </w:t>
      </w:r>
      <w:r w:rsidRPr="009046B8">
        <w:rPr>
          <w:rFonts w:ascii="Times New Roman" w:hAnsi="Times New Roman" w:cs="Times New Roman"/>
          <w:sz w:val="24"/>
          <w:szCs w:val="24"/>
        </w:rPr>
        <w:t>следующих</w:t>
      </w:r>
      <w:r w:rsidRPr="009046B8">
        <w:rPr>
          <w:rFonts w:ascii="Times New Roman" w:hAnsi="Times New Roman" w:cs="Times New Roman"/>
          <w:spacing w:val="56"/>
          <w:sz w:val="24"/>
          <w:szCs w:val="24"/>
        </w:rPr>
        <w:t xml:space="preserve"> </w:t>
      </w:r>
      <w:r w:rsidRPr="009046B8">
        <w:rPr>
          <w:rFonts w:ascii="Times New Roman" w:hAnsi="Times New Roman" w:cs="Times New Roman"/>
          <w:sz w:val="24"/>
          <w:szCs w:val="24"/>
        </w:rPr>
        <w:t>личностных,</w:t>
      </w:r>
      <w:r w:rsidRPr="009046B8">
        <w:rPr>
          <w:rFonts w:ascii="Times New Roman" w:hAnsi="Times New Roman" w:cs="Times New Roman"/>
          <w:spacing w:val="54"/>
          <w:sz w:val="24"/>
          <w:szCs w:val="24"/>
        </w:rPr>
        <w:t xml:space="preserve"> </w:t>
      </w:r>
      <w:r w:rsidRPr="009046B8">
        <w:rPr>
          <w:rFonts w:ascii="Times New Roman" w:hAnsi="Times New Roman" w:cs="Times New Roman"/>
          <w:sz w:val="24"/>
          <w:szCs w:val="24"/>
        </w:rPr>
        <w:t>метапредметных</w:t>
      </w:r>
      <w:r w:rsidRPr="009046B8">
        <w:rPr>
          <w:rFonts w:ascii="Times New Roman" w:hAnsi="Times New Roman" w:cs="Times New Roman"/>
          <w:spacing w:val="53"/>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55"/>
          <w:sz w:val="24"/>
          <w:szCs w:val="24"/>
        </w:rPr>
        <w:t xml:space="preserve"> </w:t>
      </w:r>
      <w:r w:rsidR="00CF7506" w:rsidRPr="009046B8">
        <w:rPr>
          <w:rFonts w:ascii="Times New Roman" w:hAnsi="Times New Roman" w:cs="Times New Roman"/>
          <w:sz w:val="24"/>
          <w:szCs w:val="24"/>
        </w:rPr>
        <w:t xml:space="preserve">предметных </w:t>
      </w:r>
      <w:r w:rsidRPr="009046B8">
        <w:rPr>
          <w:rFonts w:ascii="Times New Roman" w:hAnsi="Times New Roman" w:cs="Times New Roman"/>
          <w:sz w:val="24"/>
          <w:szCs w:val="24"/>
        </w:rPr>
        <w:t>результатов</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освоения</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учебного</w:t>
      </w:r>
      <w:r w:rsidRPr="009046B8">
        <w:rPr>
          <w:rFonts w:ascii="Times New Roman" w:hAnsi="Times New Roman" w:cs="Times New Roman"/>
          <w:spacing w:val="-2"/>
          <w:sz w:val="24"/>
          <w:szCs w:val="24"/>
        </w:rPr>
        <w:t xml:space="preserve"> </w:t>
      </w:r>
      <w:r w:rsidR="00CF7506" w:rsidRPr="009046B8">
        <w:rPr>
          <w:rFonts w:ascii="Times New Roman" w:hAnsi="Times New Roman" w:cs="Times New Roman"/>
          <w:sz w:val="24"/>
          <w:szCs w:val="24"/>
        </w:rPr>
        <w:t xml:space="preserve">предмета. </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b/>
          <w:sz w:val="24"/>
          <w:szCs w:val="24"/>
        </w:rPr>
        <w:t>Личностные</w:t>
      </w:r>
      <w:r w:rsidRPr="009046B8">
        <w:rPr>
          <w:rFonts w:ascii="Times New Roman" w:hAnsi="Times New Roman" w:cs="Times New Roman"/>
          <w:b/>
          <w:spacing w:val="-2"/>
          <w:sz w:val="24"/>
          <w:szCs w:val="24"/>
        </w:rPr>
        <w:t xml:space="preserve"> </w:t>
      </w:r>
      <w:r w:rsidRPr="009046B8">
        <w:rPr>
          <w:rFonts w:ascii="Times New Roman" w:hAnsi="Times New Roman" w:cs="Times New Roman"/>
          <w:b/>
          <w:sz w:val="24"/>
          <w:szCs w:val="24"/>
        </w:rPr>
        <w:t>результаты</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lastRenderedPageBreak/>
        <w:t>Личностные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результаты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имеют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направленность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решение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задач</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воспитания,</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развития</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социализации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обучающихся</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средствами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предмета.</w:t>
      </w:r>
    </w:p>
    <w:p w:rsidR="00436D5C" w:rsidRPr="009046B8" w:rsidRDefault="00436D5C" w:rsidP="009046B8">
      <w:pPr>
        <w:rPr>
          <w:rFonts w:ascii="Times New Roman" w:hAnsi="Times New Roman" w:cs="Times New Roman"/>
          <w:i/>
          <w:sz w:val="24"/>
          <w:szCs w:val="24"/>
        </w:rPr>
      </w:pPr>
      <w:r w:rsidRPr="009046B8">
        <w:rPr>
          <w:rFonts w:ascii="Times New Roman" w:hAnsi="Times New Roman" w:cs="Times New Roman"/>
          <w:sz w:val="24"/>
          <w:szCs w:val="24"/>
        </w:rPr>
        <w:t>Патриотическое</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воспитание</w:t>
      </w:r>
      <w:r w:rsidRPr="009046B8">
        <w:rPr>
          <w:rFonts w:ascii="Times New Roman" w:hAnsi="Times New Roman" w:cs="Times New Roman"/>
          <w:i/>
          <w:sz w:val="24"/>
          <w:szCs w:val="24"/>
        </w:rPr>
        <w:t>:</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ценностное отношение к отечественному культурному, историческому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 научному наследию; понимание значения информатики как науки в жизни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современного общества;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владение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достоверной информацией о передовых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мировых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отечественных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достижениях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области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информатики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информационных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технологий;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заинтересованность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научных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знаниях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цифровой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трансформации современного общества.</w:t>
      </w:r>
    </w:p>
    <w:p w:rsidR="00436D5C" w:rsidRPr="009046B8" w:rsidRDefault="00436D5C" w:rsidP="009046B8">
      <w:pPr>
        <w:rPr>
          <w:rFonts w:ascii="Times New Roman" w:hAnsi="Times New Roman" w:cs="Times New Roman"/>
          <w:i/>
          <w:sz w:val="24"/>
          <w:szCs w:val="24"/>
        </w:rPr>
      </w:pPr>
      <w:r w:rsidRPr="009046B8">
        <w:rPr>
          <w:rFonts w:ascii="Times New Roman" w:hAnsi="Times New Roman" w:cs="Times New Roman"/>
          <w:sz w:val="24"/>
          <w:szCs w:val="24"/>
        </w:rPr>
        <w:t>Духовно-нравственное</w:t>
      </w:r>
      <w:r w:rsidRPr="009046B8">
        <w:rPr>
          <w:rFonts w:ascii="Times New Roman" w:hAnsi="Times New Roman" w:cs="Times New Roman"/>
          <w:spacing w:val="-7"/>
          <w:sz w:val="24"/>
          <w:szCs w:val="24"/>
        </w:rPr>
        <w:t xml:space="preserve"> </w:t>
      </w:r>
      <w:r w:rsidRPr="009046B8">
        <w:rPr>
          <w:rFonts w:ascii="Times New Roman" w:hAnsi="Times New Roman" w:cs="Times New Roman"/>
          <w:sz w:val="24"/>
          <w:szCs w:val="24"/>
        </w:rPr>
        <w:t>воспитание</w:t>
      </w:r>
      <w:r w:rsidRPr="009046B8">
        <w:rPr>
          <w:rFonts w:ascii="Times New Roman" w:hAnsi="Times New Roman" w:cs="Times New Roman"/>
          <w:i/>
          <w:sz w:val="24"/>
          <w:szCs w:val="24"/>
        </w:rPr>
        <w:t>:</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ориентация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моральные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ценности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нормы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71"/>
          <w:sz w:val="24"/>
          <w:szCs w:val="24"/>
        </w:rPr>
        <w:t xml:space="preserve"> </w:t>
      </w:r>
      <w:r w:rsidRPr="009046B8">
        <w:rPr>
          <w:rFonts w:ascii="Times New Roman" w:hAnsi="Times New Roman" w:cs="Times New Roman"/>
          <w:sz w:val="24"/>
          <w:szCs w:val="24"/>
        </w:rPr>
        <w:t>ситуациях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нравственного выбора; готовность оценивать своё поведение и поступки, 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также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поведение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поступки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других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людей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позиции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нравственных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правовых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норм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учётом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осознания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последствий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поступков;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активное</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неприятие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асоциальных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поступков,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том числе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сети Интернет.</w:t>
      </w:r>
    </w:p>
    <w:p w:rsidR="00436D5C" w:rsidRPr="009046B8" w:rsidRDefault="00436D5C" w:rsidP="009046B8">
      <w:pPr>
        <w:rPr>
          <w:rFonts w:ascii="Times New Roman" w:hAnsi="Times New Roman" w:cs="Times New Roman"/>
          <w:i/>
          <w:sz w:val="24"/>
          <w:szCs w:val="24"/>
        </w:rPr>
      </w:pPr>
      <w:r w:rsidRPr="009046B8">
        <w:rPr>
          <w:rFonts w:ascii="Times New Roman" w:hAnsi="Times New Roman" w:cs="Times New Roman"/>
          <w:sz w:val="24"/>
          <w:szCs w:val="24"/>
        </w:rPr>
        <w:t>Гражданское</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воспитание</w:t>
      </w:r>
      <w:r w:rsidRPr="009046B8">
        <w:rPr>
          <w:rFonts w:ascii="Times New Roman" w:hAnsi="Times New Roman" w:cs="Times New Roman"/>
          <w:i/>
          <w:sz w:val="24"/>
          <w:szCs w:val="24"/>
        </w:rPr>
        <w:t>:</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представление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социальных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нормах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правилах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межличностных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отношений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коллективе,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числе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социальных</w:t>
      </w:r>
      <w:r w:rsidRPr="009046B8">
        <w:rPr>
          <w:rFonts w:ascii="Times New Roman" w:hAnsi="Times New Roman" w:cs="Times New Roman"/>
          <w:spacing w:val="71"/>
          <w:sz w:val="24"/>
          <w:szCs w:val="24"/>
        </w:rPr>
        <w:t xml:space="preserve"> </w:t>
      </w:r>
      <w:r w:rsidRPr="009046B8">
        <w:rPr>
          <w:rFonts w:ascii="Times New Roman" w:hAnsi="Times New Roman" w:cs="Times New Roman"/>
          <w:sz w:val="24"/>
          <w:szCs w:val="24"/>
        </w:rPr>
        <w:t>сообществах;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соблюдение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правил</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безопасности,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числе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навыков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безопасного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поведения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интернет-среде;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готовность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разно­образной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совместной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деятельности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выполнении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учебных,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познавательных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задач,</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создании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учебных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проектов;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стремление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взаимопониманию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взаимопомощи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процессе этой учебной деятельности; готовность оценивать своё поведение 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поступки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своих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товарищей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позиции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нравственных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правовых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норм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учётом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осознания последствий поступков.</w:t>
      </w:r>
    </w:p>
    <w:p w:rsidR="00436D5C" w:rsidRPr="009046B8" w:rsidRDefault="00436D5C" w:rsidP="009046B8">
      <w:pPr>
        <w:rPr>
          <w:rFonts w:ascii="Times New Roman" w:hAnsi="Times New Roman" w:cs="Times New Roman"/>
          <w:i/>
          <w:sz w:val="24"/>
          <w:szCs w:val="24"/>
        </w:rPr>
      </w:pPr>
      <w:r w:rsidRPr="009046B8">
        <w:rPr>
          <w:rFonts w:ascii="Times New Roman" w:hAnsi="Times New Roman" w:cs="Times New Roman"/>
          <w:sz w:val="24"/>
          <w:szCs w:val="24"/>
        </w:rPr>
        <w:t>Ценности</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научного</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познания</w:t>
      </w:r>
      <w:r w:rsidRPr="009046B8">
        <w:rPr>
          <w:rFonts w:ascii="Times New Roman" w:hAnsi="Times New Roman" w:cs="Times New Roman"/>
          <w:i/>
          <w:sz w:val="24"/>
          <w:szCs w:val="24"/>
        </w:rPr>
        <w:t>:</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сформированность мировоззренческих представлений об информации,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информационных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процессах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информационных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технологиях,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соответствующих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современному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уровню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развития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науки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общественной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практики и составляющих базовую основу для понимания сущности научной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картины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мира;</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интерес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обучению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познанию;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любознательность;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готовность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способность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самообразованию,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осознанному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выбору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направленности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уровня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обучения в</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дальнейшем;</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овладение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основными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навыками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исследовательской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деятельности,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установка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осмысление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опыта,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наблюдений,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поступков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стремление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совершенствовать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пути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достижения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индивидуального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коллективного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благополучия;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сформированность информационной культуры,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числе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навыков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самостоятельной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работы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учебными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текстами,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справочной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литературой,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разнообразными</w:t>
      </w:r>
      <w:r w:rsidRPr="009046B8">
        <w:rPr>
          <w:rFonts w:ascii="Times New Roman" w:hAnsi="Times New Roman" w:cs="Times New Roman"/>
          <w:spacing w:val="47"/>
          <w:sz w:val="24"/>
          <w:szCs w:val="24"/>
        </w:rPr>
        <w:t xml:space="preserve"> </w:t>
      </w:r>
      <w:r w:rsidRPr="009046B8">
        <w:rPr>
          <w:rFonts w:ascii="Times New Roman" w:hAnsi="Times New Roman" w:cs="Times New Roman"/>
          <w:sz w:val="24"/>
          <w:szCs w:val="24"/>
        </w:rPr>
        <w:t>средствами</w:t>
      </w:r>
      <w:r w:rsidRPr="009046B8">
        <w:rPr>
          <w:rFonts w:ascii="Times New Roman" w:hAnsi="Times New Roman" w:cs="Times New Roman"/>
          <w:spacing w:val="48"/>
          <w:sz w:val="24"/>
          <w:szCs w:val="24"/>
        </w:rPr>
        <w:t xml:space="preserve"> </w:t>
      </w:r>
      <w:r w:rsidRPr="009046B8">
        <w:rPr>
          <w:rFonts w:ascii="Times New Roman" w:hAnsi="Times New Roman" w:cs="Times New Roman"/>
          <w:sz w:val="24"/>
          <w:szCs w:val="24"/>
        </w:rPr>
        <w:t>информационных</w:t>
      </w:r>
      <w:r w:rsidRPr="009046B8">
        <w:rPr>
          <w:rFonts w:ascii="Times New Roman" w:hAnsi="Times New Roman" w:cs="Times New Roman"/>
          <w:spacing w:val="49"/>
          <w:sz w:val="24"/>
          <w:szCs w:val="24"/>
        </w:rPr>
        <w:t xml:space="preserve"> </w:t>
      </w:r>
      <w:r w:rsidRPr="009046B8">
        <w:rPr>
          <w:rFonts w:ascii="Times New Roman" w:hAnsi="Times New Roman" w:cs="Times New Roman"/>
          <w:sz w:val="24"/>
          <w:szCs w:val="24"/>
        </w:rPr>
        <w:t>технологий,</w:t>
      </w:r>
      <w:r w:rsidRPr="009046B8">
        <w:rPr>
          <w:rFonts w:ascii="Times New Roman" w:hAnsi="Times New Roman" w:cs="Times New Roman"/>
          <w:spacing w:val="47"/>
          <w:sz w:val="24"/>
          <w:szCs w:val="24"/>
        </w:rPr>
        <w:t xml:space="preserve"> </w:t>
      </w:r>
      <w:r w:rsidRPr="009046B8">
        <w:rPr>
          <w:rFonts w:ascii="Times New Roman" w:hAnsi="Times New Roman" w:cs="Times New Roman"/>
          <w:sz w:val="24"/>
          <w:szCs w:val="24"/>
        </w:rPr>
        <w:t>а</w:t>
      </w:r>
      <w:r w:rsidRPr="009046B8">
        <w:rPr>
          <w:rFonts w:ascii="Times New Roman" w:hAnsi="Times New Roman" w:cs="Times New Roman"/>
          <w:spacing w:val="48"/>
          <w:sz w:val="24"/>
          <w:szCs w:val="24"/>
        </w:rPr>
        <w:t xml:space="preserve"> </w:t>
      </w:r>
      <w:r w:rsidRPr="009046B8">
        <w:rPr>
          <w:rFonts w:ascii="Times New Roman" w:hAnsi="Times New Roman" w:cs="Times New Roman"/>
          <w:sz w:val="24"/>
          <w:szCs w:val="24"/>
        </w:rPr>
        <w:t>также</w:t>
      </w:r>
      <w:r w:rsidRPr="009046B8">
        <w:rPr>
          <w:rFonts w:ascii="Times New Roman" w:hAnsi="Times New Roman" w:cs="Times New Roman"/>
          <w:spacing w:val="51"/>
          <w:sz w:val="24"/>
          <w:szCs w:val="24"/>
        </w:rPr>
        <w:t xml:space="preserve"> </w:t>
      </w:r>
      <w:r w:rsidR="00CF7506" w:rsidRPr="009046B8">
        <w:rPr>
          <w:rFonts w:ascii="Times New Roman" w:hAnsi="Times New Roman" w:cs="Times New Roman"/>
          <w:sz w:val="24"/>
          <w:szCs w:val="24"/>
        </w:rPr>
        <w:t xml:space="preserve">умения </w:t>
      </w:r>
      <w:r w:rsidRPr="009046B8">
        <w:rPr>
          <w:rFonts w:ascii="Times New Roman" w:hAnsi="Times New Roman" w:cs="Times New Roman"/>
          <w:sz w:val="24"/>
          <w:szCs w:val="24"/>
        </w:rPr>
        <w:t>самостоятельно определять цели своего обучения, ставить и формулировать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для себя новые задачи в учёбе и познавательной деятельности, развивать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мотивы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интересы</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своей познавательной</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деятельности;</w:t>
      </w:r>
    </w:p>
    <w:p w:rsidR="00436D5C" w:rsidRPr="009046B8" w:rsidRDefault="00436D5C" w:rsidP="009046B8">
      <w:pPr>
        <w:rPr>
          <w:rFonts w:ascii="Times New Roman" w:hAnsi="Times New Roman" w:cs="Times New Roman"/>
          <w:i/>
          <w:sz w:val="24"/>
          <w:szCs w:val="24"/>
        </w:rPr>
      </w:pPr>
      <w:r w:rsidRPr="009046B8">
        <w:rPr>
          <w:rFonts w:ascii="Times New Roman" w:hAnsi="Times New Roman" w:cs="Times New Roman"/>
          <w:sz w:val="24"/>
          <w:szCs w:val="24"/>
        </w:rPr>
        <w:t>Формирование</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культуры</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здоровья</w:t>
      </w:r>
      <w:r w:rsidRPr="009046B8">
        <w:rPr>
          <w:rFonts w:ascii="Times New Roman" w:hAnsi="Times New Roman" w:cs="Times New Roman"/>
          <w:i/>
          <w:sz w:val="24"/>
          <w:szCs w:val="24"/>
        </w:rPr>
        <w:t>:</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осознание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ценности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жизни;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ответственное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отношение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своему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здоровью;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установка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здоровый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образ</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жизни,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числе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w:t>
      </w:r>
      <w:r w:rsidRPr="009046B8">
        <w:rPr>
          <w:rFonts w:ascii="Times New Roman" w:hAnsi="Times New Roman" w:cs="Times New Roman"/>
          <w:spacing w:val="70"/>
          <w:sz w:val="24"/>
          <w:szCs w:val="24"/>
        </w:rPr>
        <w:t xml:space="preserve"> </w:t>
      </w:r>
      <w:r w:rsidRPr="009046B8">
        <w:rPr>
          <w:rFonts w:ascii="Times New Roman" w:hAnsi="Times New Roman" w:cs="Times New Roman"/>
          <w:sz w:val="24"/>
          <w:szCs w:val="24"/>
        </w:rPr>
        <w:t>счёт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освоения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соблюдения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требований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безопасной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эксплуатации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средств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информационных</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коммуникационных</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технологий (ИКТ).</w:t>
      </w:r>
    </w:p>
    <w:p w:rsidR="00436D5C" w:rsidRPr="009046B8" w:rsidRDefault="00436D5C" w:rsidP="009046B8">
      <w:pPr>
        <w:rPr>
          <w:rFonts w:ascii="Times New Roman" w:hAnsi="Times New Roman" w:cs="Times New Roman"/>
          <w:i/>
          <w:sz w:val="24"/>
          <w:szCs w:val="24"/>
        </w:rPr>
      </w:pPr>
      <w:r w:rsidRPr="009046B8">
        <w:rPr>
          <w:rFonts w:ascii="Times New Roman" w:hAnsi="Times New Roman" w:cs="Times New Roman"/>
          <w:sz w:val="24"/>
          <w:szCs w:val="24"/>
        </w:rPr>
        <w:t>Трудовое</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воспитание</w:t>
      </w:r>
      <w:r w:rsidRPr="009046B8">
        <w:rPr>
          <w:rFonts w:ascii="Times New Roman" w:hAnsi="Times New Roman" w:cs="Times New Roman"/>
          <w:i/>
          <w:sz w:val="24"/>
          <w:szCs w:val="24"/>
        </w:rPr>
        <w:t>:</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интерес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практическому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изучению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профессий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труда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сферах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профессиональной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деятельности,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связанных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информатикой,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программированием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информационными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технологиями,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основанными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достижениях науки</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информатики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научно-технического</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прогресса;</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осознанный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выбор</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построение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индивидуальной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траектории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образования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жизненных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планов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учётом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личных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общественных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интересов</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потребностей.</w:t>
      </w:r>
    </w:p>
    <w:p w:rsidR="00436D5C" w:rsidRPr="009046B8" w:rsidRDefault="00436D5C" w:rsidP="009046B8">
      <w:pPr>
        <w:rPr>
          <w:rFonts w:ascii="Times New Roman" w:hAnsi="Times New Roman" w:cs="Times New Roman"/>
          <w:i/>
          <w:sz w:val="24"/>
          <w:szCs w:val="24"/>
        </w:rPr>
      </w:pPr>
      <w:r w:rsidRPr="009046B8">
        <w:rPr>
          <w:rFonts w:ascii="Times New Roman" w:hAnsi="Times New Roman" w:cs="Times New Roman"/>
          <w:sz w:val="24"/>
          <w:szCs w:val="24"/>
        </w:rPr>
        <w:t>Экологическое</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воспитание</w:t>
      </w:r>
      <w:r w:rsidRPr="009046B8">
        <w:rPr>
          <w:rFonts w:ascii="Times New Roman" w:hAnsi="Times New Roman" w:cs="Times New Roman"/>
          <w:i/>
          <w:sz w:val="24"/>
          <w:szCs w:val="24"/>
        </w:rPr>
        <w:t>:</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осознание глобального характера экологических проблем и путей 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решения,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том числе с</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учётом возможностей ИКТ.</w:t>
      </w:r>
    </w:p>
    <w:p w:rsidR="00436D5C" w:rsidRPr="009046B8" w:rsidRDefault="00436D5C" w:rsidP="009046B8">
      <w:pPr>
        <w:rPr>
          <w:rFonts w:ascii="Times New Roman" w:hAnsi="Times New Roman" w:cs="Times New Roman"/>
          <w:i/>
          <w:sz w:val="24"/>
          <w:szCs w:val="24"/>
        </w:rPr>
      </w:pPr>
      <w:r w:rsidRPr="009046B8">
        <w:rPr>
          <w:rFonts w:ascii="Times New Roman" w:hAnsi="Times New Roman" w:cs="Times New Roman"/>
          <w:sz w:val="24"/>
          <w:szCs w:val="24"/>
        </w:rPr>
        <w:lastRenderedPageBreak/>
        <w:t>Адаптация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обучающегося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изменяющимся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условиям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социальной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среды</w:t>
      </w:r>
      <w:r w:rsidRPr="009046B8">
        <w:rPr>
          <w:rFonts w:ascii="Times New Roman" w:hAnsi="Times New Roman" w:cs="Times New Roman"/>
          <w:i/>
          <w:sz w:val="24"/>
          <w:szCs w:val="24"/>
        </w:rPr>
        <w:t>:</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освоение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обучающимися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социального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опыта,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основных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социальных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ролей,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соответствующих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ведущей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деятельности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возраста,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норм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правил</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общественного поведения, форм социальной жизни в группах и сообществах,</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том числе</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существующих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2"/>
          <w:sz w:val="24"/>
          <w:szCs w:val="24"/>
        </w:rPr>
        <w:t xml:space="preserve"> </w:t>
      </w:r>
      <w:r w:rsidR="00CF7506" w:rsidRPr="009046B8">
        <w:rPr>
          <w:rFonts w:ascii="Times New Roman" w:hAnsi="Times New Roman" w:cs="Times New Roman"/>
          <w:sz w:val="24"/>
          <w:szCs w:val="24"/>
        </w:rPr>
        <w:t>виртуальном пространстве.</w:t>
      </w:r>
    </w:p>
    <w:p w:rsidR="00436D5C" w:rsidRPr="009046B8" w:rsidRDefault="00436D5C" w:rsidP="009046B8">
      <w:pPr>
        <w:rPr>
          <w:rFonts w:ascii="Times New Roman" w:hAnsi="Times New Roman" w:cs="Times New Roman"/>
          <w:b/>
          <w:sz w:val="24"/>
          <w:szCs w:val="24"/>
        </w:rPr>
      </w:pPr>
      <w:r w:rsidRPr="009046B8">
        <w:rPr>
          <w:rFonts w:ascii="Times New Roman" w:hAnsi="Times New Roman" w:cs="Times New Roman"/>
          <w:b/>
          <w:sz w:val="24"/>
          <w:szCs w:val="24"/>
        </w:rPr>
        <w:t>Метапредметные</w:t>
      </w:r>
      <w:r w:rsidRPr="009046B8">
        <w:rPr>
          <w:rFonts w:ascii="Times New Roman" w:hAnsi="Times New Roman" w:cs="Times New Roman"/>
          <w:b/>
          <w:spacing w:val="-3"/>
          <w:sz w:val="24"/>
          <w:szCs w:val="24"/>
        </w:rPr>
        <w:t xml:space="preserve"> </w:t>
      </w:r>
      <w:r w:rsidRPr="009046B8">
        <w:rPr>
          <w:rFonts w:ascii="Times New Roman" w:hAnsi="Times New Roman" w:cs="Times New Roman"/>
          <w:b/>
          <w:sz w:val="24"/>
          <w:szCs w:val="24"/>
        </w:rPr>
        <w:t>результаты</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Метапредметные результаты освоения образовательной программы по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информатике отражают овладение универсальными учебными действиями –</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познавательными,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коммуникативными,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регулятивными.</w:t>
      </w:r>
    </w:p>
    <w:p w:rsidR="00436D5C" w:rsidRPr="009046B8" w:rsidRDefault="00436D5C" w:rsidP="009046B8">
      <w:pPr>
        <w:rPr>
          <w:rFonts w:ascii="Times New Roman" w:hAnsi="Times New Roman" w:cs="Times New Roman"/>
          <w:b/>
          <w:sz w:val="24"/>
          <w:szCs w:val="24"/>
        </w:rPr>
      </w:pPr>
      <w:r w:rsidRPr="009046B8">
        <w:rPr>
          <w:rFonts w:ascii="Times New Roman" w:hAnsi="Times New Roman" w:cs="Times New Roman"/>
          <w:b/>
          <w:sz w:val="24"/>
          <w:szCs w:val="24"/>
        </w:rPr>
        <w:t>Универсальные</w:t>
      </w:r>
      <w:r w:rsidRPr="009046B8">
        <w:rPr>
          <w:rFonts w:ascii="Times New Roman" w:hAnsi="Times New Roman" w:cs="Times New Roman"/>
          <w:b/>
          <w:spacing w:val="-5"/>
          <w:sz w:val="24"/>
          <w:szCs w:val="24"/>
        </w:rPr>
        <w:t xml:space="preserve"> </w:t>
      </w:r>
      <w:r w:rsidRPr="009046B8">
        <w:rPr>
          <w:rFonts w:ascii="Times New Roman" w:hAnsi="Times New Roman" w:cs="Times New Roman"/>
          <w:b/>
          <w:sz w:val="24"/>
          <w:szCs w:val="24"/>
        </w:rPr>
        <w:t>познавательные</w:t>
      </w:r>
      <w:r w:rsidRPr="009046B8">
        <w:rPr>
          <w:rFonts w:ascii="Times New Roman" w:hAnsi="Times New Roman" w:cs="Times New Roman"/>
          <w:b/>
          <w:spacing w:val="-3"/>
          <w:sz w:val="24"/>
          <w:szCs w:val="24"/>
        </w:rPr>
        <w:t xml:space="preserve"> </w:t>
      </w:r>
      <w:r w:rsidRPr="009046B8">
        <w:rPr>
          <w:rFonts w:ascii="Times New Roman" w:hAnsi="Times New Roman" w:cs="Times New Roman"/>
          <w:b/>
          <w:sz w:val="24"/>
          <w:szCs w:val="24"/>
        </w:rPr>
        <w:t>действия</w:t>
      </w:r>
    </w:p>
    <w:p w:rsidR="00436D5C" w:rsidRPr="009046B8" w:rsidRDefault="00436D5C" w:rsidP="009046B8">
      <w:pPr>
        <w:rPr>
          <w:rFonts w:ascii="Times New Roman" w:hAnsi="Times New Roman" w:cs="Times New Roman"/>
          <w:i/>
          <w:sz w:val="24"/>
          <w:szCs w:val="24"/>
        </w:rPr>
      </w:pPr>
      <w:r w:rsidRPr="009046B8">
        <w:rPr>
          <w:rFonts w:ascii="Times New Roman" w:hAnsi="Times New Roman" w:cs="Times New Roman"/>
          <w:sz w:val="24"/>
          <w:szCs w:val="24"/>
        </w:rPr>
        <w:t>Базовые</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логические</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действия</w:t>
      </w:r>
      <w:r w:rsidRPr="009046B8">
        <w:rPr>
          <w:rFonts w:ascii="Times New Roman" w:hAnsi="Times New Roman" w:cs="Times New Roman"/>
          <w:i/>
          <w:sz w:val="24"/>
          <w:szCs w:val="24"/>
        </w:rPr>
        <w:t>:</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умение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определять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понятия,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создавать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обобщения,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устанавливать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аналогии,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классифицировать,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самостоятельно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выбирать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основания</w:t>
      </w:r>
      <w:r w:rsidRPr="009046B8">
        <w:rPr>
          <w:rFonts w:ascii="Times New Roman" w:hAnsi="Times New Roman" w:cs="Times New Roman"/>
          <w:spacing w:val="7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критерии для классификации, устанавливать причинно-следственные связи,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строить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логические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рассуждения,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делать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умозаключения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(индуктивные,</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дедуктивные</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и по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аналогии) и выводы;</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умение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создавать,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применять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преобразовывать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знаки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символы,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модели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 схемы</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для</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решения учебных 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познавательных задач;</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самостоятельно выбирать способ решения учебной задачи (сравнивать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несколько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вариантов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решения,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выбирать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наиболее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подходящий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учётом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самостоятельно выделенных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критериев).</w:t>
      </w:r>
    </w:p>
    <w:p w:rsidR="00436D5C" w:rsidRPr="009046B8" w:rsidRDefault="00436D5C" w:rsidP="009046B8">
      <w:pPr>
        <w:rPr>
          <w:rFonts w:ascii="Times New Roman" w:hAnsi="Times New Roman" w:cs="Times New Roman"/>
          <w:i/>
          <w:sz w:val="24"/>
          <w:szCs w:val="24"/>
        </w:rPr>
      </w:pPr>
      <w:r w:rsidRPr="009046B8">
        <w:rPr>
          <w:rFonts w:ascii="Times New Roman" w:hAnsi="Times New Roman" w:cs="Times New Roman"/>
          <w:sz w:val="24"/>
          <w:szCs w:val="24"/>
        </w:rPr>
        <w:t>Базовые</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исследовательские</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действия</w:t>
      </w:r>
      <w:r w:rsidRPr="009046B8">
        <w:rPr>
          <w:rFonts w:ascii="Times New Roman" w:hAnsi="Times New Roman" w:cs="Times New Roman"/>
          <w:i/>
          <w:sz w:val="24"/>
          <w:szCs w:val="24"/>
        </w:rPr>
        <w:t>:</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формулировать</w:t>
      </w:r>
      <w:r w:rsidRPr="009046B8">
        <w:rPr>
          <w:rFonts w:ascii="Times New Roman" w:hAnsi="Times New Roman" w:cs="Times New Roman"/>
          <w:spacing w:val="32"/>
          <w:sz w:val="24"/>
          <w:szCs w:val="24"/>
        </w:rPr>
        <w:t xml:space="preserve"> </w:t>
      </w:r>
      <w:r w:rsidRPr="009046B8">
        <w:rPr>
          <w:rFonts w:ascii="Times New Roman" w:hAnsi="Times New Roman" w:cs="Times New Roman"/>
          <w:sz w:val="24"/>
          <w:szCs w:val="24"/>
        </w:rPr>
        <w:t>вопросы,</w:t>
      </w:r>
      <w:r w:rsidRPr="009046B8">
        <w:rPr>
          <w:rFonts w:ascii="Times New Roman" w:hAnsi="Times New Roman" w:cs="Times New Roman"/>
          <w:spacing w:val="101"/>
          <w:sz w:val="24"/>
          <w:szCs w:val="24"/>
        </w:rPr>
        <w:t xml:space="preserve"> </w:t>
      </w:r>
      <w:r w:rsidRPr="009046B8">
        <w:rPr>
          <w:rFonts w:ascii="Times New Roman" w:hAnsi="Times New Roman" w:cs="Times New Roman"/>
          <w:sz w:val="24"/>
          <w:szCs w:val="24"/>
        </w:rPr>
        <w:t>фиксирующие</w:t>
      </w:r>
      <w:r w:rsidRPr="009046B8">
        <w:rPr>
          <w:rFonts w:ascii="Times New Roman" w:hAnsi="Times New Roman" w:cs="Times New Roman"/>
          <w:spacing w:val="103"/>
          <w:sz w:val="24"/>
          <w:szCs w:val="24"/>
        </w:rPr>
        <w:t xml:space="preserve"> </w:t>
      </w:r>
      <w:r w:rsidRPr="009046B8">
        <w:rPr>
          <w:rFonts w:ascii="Times New Roman" w:hAnsi="Times New Roman" w:cs="Times New Roman"/>
          <w:sz w:val="24"/>
          <w:szCs w:val="24"/>
        </w:rPr>
        <w:t>разрыв</w:t>
      </w:r>
      <w:r w:rsidRPr="009046B8">
        <w:rPr>
          <w:rFonts w:ascii="Times New Roman" w:hAnsi="Times New Roman" w:cs="Times New Roman"/>
          <w:spacing w:val="102"/>
          <w:sz w:val="24"/>
          <w:szCs w:val="24"/>
        </w:rPr>
        <w:t xml:space="preserve"> </w:t>
      </w:r>
      <w:r w:rsidRPr="009046B8">
        <w:rPr>
          <w:rFonts w:ascii="Times New Roman" w:hAnsi="Times New Roman" w:cs="Times New Roman"/>
          <w:sz w:val="24"/>
          <w:szCs w:val="24"/>
        </w:rPr>
        <w:t>между</w:t>
      </w:r>
      <w:r w:rsidRPr="009046B8">
        <w:rPr>
          <w:rFonts w:ascii="Times New Roman" w:hAnsi="Times New Roman" w:cs="Times New Roman"/>
          <w:spacing w:val="99"/>
          <w:sz w:val="24"/>
          <w:szCs w:val="24"/>
        </w:rPr>
        <w:t xml:space="preserve"> </w:t>
      </w:r>
      <w:r w:rsidRPr="009046B8">
        <w:rPr>
          <w:rFonts w:ascii="Times New Roman" w:hAnsi="Times New Roman" w:cs="Times New Roman"/>
          <w:sz w:val="24"/>
          <w:szCs w:val="24"/>
        </w:rPr>
        <w:t>реальным</w:t>
      </w:r>
      <w:r w:rsidRPr="009046B8">
        <w:rPr>
          <w:rFonts w:ascii="Times New Roman" w:hAnsi="Times New Roman" w:cs="Times New Roman"/>
          <w:spacing w:val="100"/>
          <w:sz w:val="24"/>
          <w:szCs w:val="24"/>
        </w:rPr>
        <w:t xml:space="preserve"> </w:t>
      </w:r>
      <w:r w:rsidRPr="009046B8">
        <w:rPr>
          <w:rFonts w:ascii="Times New Roman" w:hAnsi="Times New Roman" w:cs="Times New Roman"/>
          <w:sz w:val="24"/>
          <w:szCs w:val="24"/>
        </w:rPr>
        <w:t>и</w:t>
      </w:r>
      <w:r w:rsidR="00CF7506" w:rsidRPr="009046B8">
        <w:rPr>
          <w:rFonts w:ascii="Times New Roman" w:hAnsi="Times New Roman" w:cs="Times New Roman"/>
          <w:sz w:val="24"/>
          <w:szCs w:val="24"/>
        </w:rPr>
        <w:t xml:space="preserve"> </w:t>
      </w:r>
      <w:r w:rsidRPr="009046B8">
        <w:rPr>
          <w:rFonts w:ascii="Times New Roman" w:hAnsi="Times New Roman" w:cs="Times New Roman"/>
          <w:sz w:val="24"/>
          <w:szCs w:val="24"/>
        </w:rPr>
        <w:t>желательным состоянием ситуации, объекта, и самостоятельно устанавливать</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искомое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данное;</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оценивать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применимость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достоверность</w:t>
      </w:r>
      <w:r w:rsidRPr="009046B8">
        <w:rPr>
          <w:rFonts w:ascii="Times New Roman" w:hAnsi="Times New Roman" w:cs="Times New Roman"/>
          <w:spacing w:val="71"/>
          <w:sz w:val="24"/>
          <w:szCs w:val="24"/>
        </w:rPr>
        <w:t xml:space="preserve"> </w:t>
      </w:r>
      <w:r w:rsidRPr="009046B8">
        <w:rPr>
          <w:rFonts w:ascii="Times New Roman" w:hAnsi="Times New Roman" w:cs="Times New Roman"/>
          <w:sz w:val="24"/>
          <w:szCs w:val="24"/>
        </w:rPr>
        <w:t>информацию,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полученную</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ходе исследования;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прогнозировать возможное дальнейшее развитие процессов, событий 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их последствия в аналогичных или сходных ситуациях, а также выдвигать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предположения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 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развитии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новых</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условиях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контекстах.</w:t>
      </w:r>
    </w:p>
    <w:p w:rsidR="00436D5C" w:rsidRPr="009046B8" w:rsidRDefault="00436D5C" w:rsidP="009046B8">
      <w:pPr>
        <w:rPr>
          <w:rFonts w:ascii="Times New Roman" w:hAnsi="Times New Roman" w:cs="Times New Roman"/>
          <w:i/>
          <w:sz w:val="24"/>
          <w:szCs w:val="24"/>
        </w:rPr>
      </w:pPr>
      <w:r w:rsidRPr="009046B8">
        <w:rPr>
          <w:rFonts w:ascii="Times New Roman" w:hAnsi="Times New Roman" w:cs="Times New Roman"/>
          <w:sz w:val="24"/>
          <w:szCs w:val="24"/>
        </w:rPr>
        <w:t>Работа</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информацией</w:t>
      </w:r>
      <w:r w:rsidRPr="009046B8">
        <w:rPr>
          <w:rFonts w:ascii="Times New Roman" w:hAnsi="Times New Roman" w:cs="Times New Roman"/>
          <w:i/>
          <w:sz w:val="24"/>
          <w:szCs w:val="24"/>
        </w:rPr>
        <w:t>:</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выявлять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дефицит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необходимых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для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решения</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поставленной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задачи;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применять различные методы, инструменты и запросы при поиске 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отборе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или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из</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источников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учётом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предложенной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учебной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задачи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и заданных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критериев;</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выбирать,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анализировать,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систематизировать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интерпретировать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информацию</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различных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видов</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и форм</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представления;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самостоятельно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выбирать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оптимальную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форму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представления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иллюстрировать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решаемые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задачи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несложными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схемами,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диаграммами,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иной</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графикой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 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комбинациями;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оценивать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надёжность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критериям,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предложенным</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учителем</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или</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сформулированным</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самостоятельно;</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эффективно</w:t>
      </w:r>
      <w:r w:rsidRPr="009046B8">
        <w:rPr>
          <w:rFonts w:ascii="Times New Roman" w:hAnsi="Times New Roman" w:cs="Times New Roman"/>
          <w:spacing w:val="-14"/>
          <w:sz w:val="24"/>
          <w:szCs w:val="24"/>
        </w:rPr>
        <w:t xml:space="preserve"> </w:t>
      </w:r>
      <w:r w:rsidRPr="009046B8">
        <w:rPr>
          <w:rFonts w:ascii="Times New Roman" w:hAnsi="Times New Roman" w:cs="Times New Roman"/>
          <w:sz w:val="24"/>
          <w:szCs w:val="24"/>
        </w:rPr>
        <w:t>запоминать</w:t>
      </w:r>
      <w:r w:rsidRPr="009046B8">
        <w:rPr>
          <w:rFonts w:ascii="Times New Roman" w:hAnsi="Times New Roman" w:cs="Times New Roman"/>
          <w:spacing w:val="-15"/>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3"/>
          <w:sz w:val="24"/>
          <w:szCs w:val="24"/>
        </w:rPr>
        <w:t xml:space="preserve"> </w:t>
      </w:r>
      <w:r w:rsidRPr="009046B8">
        <w:rPr>
          <w:rFonts w:ascii="Times New Roman" w:hAnsi="Times New Roman" w:cs="Times New Roman"/>
          <w:sz w:val="24"/>
          <w:szCs w:val="24"/>
        </w:rPr>
        <w:t>систематизировать</w:t>
      </w:r>
      <w:r w:rsidRPr="009046B8">
        <w:rPr>
          <w:rFonts w:ascii="Times New Roman" w:hAnsi="Times New Roman" w:cs="Times New Roman"/>
          <w:spacing w:val="-15"/>
          <w:sz w:val="24"/>
          <w:szCs w:val="24"/>
        </w:rPr>
        <w:t xml:space="preserve"> </w:t>
      </w:r>
      <w:r w:rsidRPr="009046B8">
        <w:rPr>
          <w:rFonts w:ascii="Times New Roman" w:hAnsi="Times New Roman" w:cs="Times New Roman"/>
          <w:sz w:val="24"/>
          <w:szCs w:val="24"/>
        </w:rPr>
        <w:t>информацию.</w:t>
      </w:r>
    </w:p>
    <w:p w:rsidR="00436D5C" w:rsidRPr="009046B8" w:rsidRDefault="00436D5C" w:rsidP="009046B8">
      <w:pPr>
        <w:rPr>
          <w:rFonts w:ascii="Times New Roman" w:hAnsi="Times New Roman" w:cs="Times New Roman"/>
          <w:b/>
          <w:sz w:val="24"/>
          <w:szCs w:val="24"/>
        </w:rPr>
      </w:pPr>
      <w:r w:rsidRPr="009046B8">
        <w:rPr>
          <w:rFonts w:ascii="Times New Roman" w:hAnsi="Times New Roman" w:cs="Times New Roman"/>
          <w:b/>
          <w:sz w:val="24"/>
          <w:szCs w:val="24"/>
        </w:rPr>
        <w:t>Универсальные</w:t>
      </w:r>
      <w:r w:rsidRPr="009046B8">
        <w:rPr>
          <w:rFonts w:ascii="Times New Roman" w:hAnsi="Times New Roman" w:cs="Times New Roman"/>
          <w:b/>
          <w:spacing w:val="-5"/>
          <w:sz w:val="24"/>
          <w:szCs w:val="24"/>
        </w:rPr>
        <w:t xml:space="preserve"> </w:t>
      </w:r>
      <w:r w:rsidRPr="009046B8">
        <w:rPr>
          <w:rFonts w:ascii="Times New Roman" w:hAnsi="Times New Roman" w:cs="Times New Roman"/>
          <w:b/>
          <w:sz w:val="24"/>
          <w:szCs w:val="24"/>
        </w:rPr>
        <w:t>коммуникативные</w:t>
      </w:r>
      <w:r w:rsidRPr="009046B8">
        <w:rPr>
          <w:rFonts w:ascii="Times New Roman" w:hAnsi="Times New Roman" w:cs="Times New Roman"/>
          <w:b/>
          <w:spacing w:val="-4"/>
          <w:sz w:val="24"/>
          <w:szCs w:val="24"/>
        </w:rPr>
        <w:t xml:space="preserve"> </w:t>
      </w:r>
      <w:r w:rsidRPr="009046B8">
        <w:rPr>
          <w:rFonts w:ascii="Times New Roman" w:hAnsi="Times New Roman" w:cs="Times New Roman"/>
          <w:b/>
          <w:sz w:val="24"/>
          <w:szCs w:val="24"/>
        </w:rPr>
        <w:t>действия</w:t>
      </w:r>
    </w:p>
    <w:p w:rsidR="00436D5C" w:rsidRPr="009046B8" w:rsidRDefault="00436D5C" w:rsidP="009046B8">
      <w:pPr>
        <w:rPr>
          <w:rFonts w:ascii="Times New Roman" w:hAnsi="Times New Roman" w:cs="Times New Roman"/>
          <w:i/>
          <w:sz w:val="24"/>
          <w:szCs w:val="24"/>
        </w:rPr>
      </w:pPr>
      <w:r w:rsidRPr="009046B8">
        <w:rPr>
          <w:rFonts w:ascii="Times New Roman" w:hAnsi="Times New Roman" w:cs="Times New Roman"/>
          <w:sz w:val="24"/>
          <w:szCs w:val="24"/>
        </w:rPr>
        <w:t>Общение</w:t>
      </w:r>
      <w:r w:rsidRPr="009046B8">
        <w:rPr>
          <w:rFonts w:ascii="Times New Roman" w:hAnsi="Times New Roman" w:cs="Times New Roman"/>
          <w:i/>
          <w:sz w:val="24"/>
          <w:szCs w:val="24"/>
        </w:rPr>
        <w:t>:</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сопоставлять свои суждения с суждениями других участников диалога,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обнаруживать</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различие и</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сходство</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позиций;</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публично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представлять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результаты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выполненного</w:t>
      </w:r>
      <w:r w:rsidRPr="009046B8">
        <w:rPr>
          <w:rFonts w:ascii="Times New Roman" w:hAnsi="Times New Roman" w:cs="Times New Roman"/>
          <w:spacing w:val="71"/>
          <w:sz w:val="24"/>
          <w:szCs w:val="24"/>
        </w:rPr>
        <w:t xml:space="preserve"> </w:t>
      </w:r>
      <w:r w:rsidRPr="009046B8">
        <w:rPr>
          <w:rFonts w:ascii="Times New Roman" w:hAnsi="Times New Roman" w:cs="Times New Roman"/>
          <w:sz w:val="24"/>
          <w:szCs w:val="24"/>
        </w:rPr>
        <w:t>опыта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(эксперимента,</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исследования,</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проекта);</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самостоятельно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выбирать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формат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выступления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учётом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задач</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презентации и особенностей аудитории и в соответствии с ним составлять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устные</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письменные</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тексты</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использованием</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иллюстративных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материалов.</w:t>
      </w:r>
    </w:p>
    <w:p w:rsidR="00436D5C" w:rsidRPr="009046B8" w:rsidRDefault="00436D5C" w:rsidP="009046B8">
      <w:pPr>
        <w:rPr>
          <w:rFonts w:ascii="Times New Roman" w:hAnsi="Times New Roman" w:cs="Times New Roman"/>
          <w:i/>
          <w:sz w:val="24"/>
          <w:szCs w:val="24"/>
        </w:rPr>
      </w:pPr>
      <w:r w:rsidRPr="009046B8">
        <w:rPr>
          <w:rFonts w:ascii="Times New Roman" w:hAnsi="Times New Roman" w:cs="Times New Roman"/>
          <w:sz w:val="24"/>
          <w:szCs w:val="24"/>
        </w:rPr>
        <w:t>Совместная</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деятельность</w:t>
      </w:r>
      <w:r w:rsidRPr="009046B8">
        <w:rPr>
          <w:rFonts w:ascii="Times New Roman" w:hAnsi="Times New Roman" w:cs="Times New Roman"/>
          <w:spacing w:val="-4"/>
          <w:sz w:val="24"/>
          <w:szCs w:val="24"/>
        </w:rPr>
        <w:t xml:space="preserve"> </w:t>
      </w:r>
      <w:r w:rsidRPr="009046B8">
        <w:rPr>
          <w:rFonts w:ascii="Times New Roman" w:hAnsi="Times New Roman" w:cs="Times New Roman"/>
          <w:i/>
          <w:sz w:val="24"/>
          <w:szCs w:val="24"/>
        </w:rPr>
        <w:t>(</w:t>
      </w:r>
      <w:r w:rsidRPr="009046B8">
        <w:rPr>
          <w:rFonts w:ascii="Times New Roman" w:hAnsi="Times New Roman" w:cs="Times New Roman"/>
          <w:sz w:val="24"/>
          <w:szCs w:val="24"/>
        </w:rPr>
        <w:t>сотрудничество</w:t>
      </w:r>
      <w:r w:rsidRPr="009046B8">
        <w:rPr>
          <w:rFonts w:ascii="Times New Roman" w:hAnsi="Times New Roman" w:cs="Times New Roman"/>
          <w:i/>
          <w:sz w:val="24"/>
          <w:szCs w:val="24"/>
        </w:rPr>
        <w:t>):</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lastRenderedPageBreak/>
        <w:t>понимать и использовать преимущества командной и индивидуальной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работы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решении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конкретной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проблемы,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числе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создании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информационного продукта;</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принимать цель совместной информационной деятельности по сбору,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обработке,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передаче,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формализации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коллективно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строить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действия по её достижению: распределять роли, договариваться, обсуждать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процесс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результат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совместной работы;</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выполнять свою часть работы с информацией или информационным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продуктом,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достигая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качественного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результата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своему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направлению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координируя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свои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действия с другими членами</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команды;</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оценивать качество своего вклада в общий информационный продукт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критериям,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самостоятельно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сформулированным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участниками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взаимодействия;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сравнивать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результаты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исходной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задачей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вклад</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каждого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члена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команды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достижение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результатов,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разделять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сферу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ответственности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проявлять</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готовность</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предоставлению</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отчёта перед группой.</w:t>
      </w:r>
    </w:p>
    <w:p w:rsidR="00436D5C" w:rsidRPr="009046B8" w:rsidRDefault="00436D5C" w:rsidP="009046B8">
      <w:pPr>
        <w:rPr>
          <w:rFonts w:ascii="Times New Roman" w:hAnsi="Times New Roman" w:cs="Times New Roman"/>
          <w:b/>
          <w:sz w:val="24"/>
          <w:szCs w:val="24"/>
        </w:rPr>
      </w:pPr>
      <w:r w:rsidRPr="009046B8">
        <w:rPr>
          <w:rFonts w:ascii="Times New Roman" w:hAnsi="Times New Roman" w:cs="Times New Roman"/>
          <w:b/>
          <w:sz w:val="24"/>
          <w:szCs w:val="24"/>
        </w:rPr>
        <w:t>Универсальные</w:t>
      </w:r>
      <w:r w:rsidRPr="009046B8">
        <w:rPr>
          <w:rFonts w:ascii="Times New Roman" w:hAnsi="Times New Roman" w:cs="Times New Roman"/>
          <w:b/>
          <w:spacing w:val="-5"/>
          <w:sz w:val="24"/>
          <w:szCs w:val="24"/>
        </w:rPr>
        <w:t xml:space="preserve"> </w:t>
      </w:r>
      <w:r w:rsidRPr="009046B8">
        <w:rPr>
          <w:rFonts w:ascii="Times New Roman" w:hAnsi="Times New Roman" w:cs="Times New Roman"/>
          <w:b/>
          <w:sz w:val="24"/>
          <w:szCs w:val="24"/>
        </w:rPr>
        <w:t>регулятивные</w:t>
      </w:r>
      <w:r w:rsidRPr="009046B8">
        <w:rPr>
          <w:rFonts w:ascii="Times New Roman" w:hAnsi="Times New Roman" w:cs="Times New Roman"/>
          <w:b/>
          <w:spacing w:val="-4"/>
          <w:sz w:val="24"/>
          <w:szCs w:val="24"/>
        </w:rPr>
        <w:t xml:space="preserve"> </w:t>
      </w:r>
      <w:r w:rsidRPr="009046B8">
        <w:rPr>
          <w:rFonts w:ascii="Times New Roman" w:hAnsi="Times New Roman" w:cs="Times New Roman"/>
          <w:b/>
          <w:sz w:val="24"/>
          <w:szCs w:val="24"/>
        </w:rPr>
        <w:t>действия</w:t>
      </w:r>
    </w:p>
    <w:p w:rsidR="00436D5C" w:rsidRPr="009046B8" w:rsidRDefault="00436D5C" w:rsidP="009046B8">
      <w:pPr>
        <w:rPr>
          <w:rFonts w:ascii="Times New Roman" w:hAnsi="Times New Roman" w:cs="Times New Roman"/>
          <w:i/>
          <w:sz w:val="24"/>
          <w:szCs w:val="24"/>
        </w:rPr>
      </w:pPr>
      <w:r w:rsidRPr="009046B8">
        <w:rPr>
          <w:rFonts w:ascii="Times New Roman" w:hAnsi="Times New Roman" w:cs="Times New Roman"/>
          <w:sz w:val="24"/>
          <w:szCs w:val="24"/>
        </w:rPr>
        <w:t>Самоорганизация</w:t>
      </w:r>
      <w:r w:rsidRPr="009046B8">
        <w:rPr>
          <w:rFonts w:ascii="Times New Roman" w:hAnsi="Times New Roman" w:cs="Times New Roman"/>
          <w:i/>
          <w:sz w:val="24"/>
          <w:szCs w:val="24"/>
        </w:rPr>
        <w:t>:</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выявлять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жизненных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учебных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ситуациях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проблемы,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требующие</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решения;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ориентироваться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различных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подходах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принятию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решений</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(индивидуальное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принятие</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решений,</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принятие</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решений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группе);</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самостоятельно составлять алгоритм решения задачи (или его часть),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выбирать способ решения учебной задачи с учётом имеющихся ресурсов 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собственных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возможностей,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аргументировать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предлагаемые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варианты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решений;</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составлять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план</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действий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(план</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реализации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намеченного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решения),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корректировать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предложенный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учётом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получения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новых знаний об</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изучаемом объекте;</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делать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выбор</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условиях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противоречивой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брать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ответственность</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за</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решение.</w:t>
      </w:r>
    </w:p>
    <w:p w:rsidR="00436D5C" w:rsidRPr="009046B8" w:rsidRDefault="00436D5C" w:rsidP="009046B8">
      <w:pPr>
        <w:rPr>
          <w:rFonts w:ascii="Times New Roman" w:hAnsi="Times New Roman" w:cs="Times New Roman"/>
          <w:i/>
          <w:sz w:val="24"/>
          <w:szCs w:val="24"/>
        </w:rPr>
      </w:pPr>
      <w:r w:rsidRPr="009046B8">
        <w:rPr>
          <w:rFonts w:ascii="Times New Roman" w:hAnsi="Times New Roman" w:cs="Times New Roman"/>
          <w:sz w:val="24"/>
          <w:szCs w:val="24"/>
        </w:rPr>
        <w:t>Самоконтроль</w:t>
      </w:r>
      <w:r w:rsidRPr="009046B8">
        <w:rPr>
          <w:rFonts w:ascii="Times New Roman" w:hAnsi="Times New Roman" w:cs="Times New Roman"/>
          <w:spacing w:val="-4"/>
          <w:sz w:val="24"/>
          <w:szCs w:val="24"/>
        </w:rPr>
        <w:t xml:space="preserve"> </w:t>
      </w:r>
      <w:r w:rsidRPr="009046B8">
        <w:rPr>
          <w:rFonts w:ascii="Times New Roman" w:hAnsi="Times New Roman" w:cs="Times New Roman"/>
          <w:i/>
          <w:sz w:val="24"/>
          <w:szCs w:val="24"/>
        </w:rPr>
        <w:t>(</w:t>
      </w:r>
      <w:r w:rsidRPr="009046B8">
        <w:rPr>
          <w:rFonts w:ascii="Times New Roman" w:hAnsi="Times New Roman" w:cs="Times New Roman"/>
          <w:sz w:val="24"/>
          <w:szCs w:val="24"/>
        </w:rPr>
        <w:t>рефлексия</w:t>
      </w:r>
      <w:r w:rsidRPr="009046B8">
        <w:rPr>
          <w:rFonts w:ascii="Times New Roman" w:hAnsi="Times New Roman" w:cs="Times New Roman"/>
          <w:i/>
          <w:sz w:val="24"/>
          <w:szCs w:val="24"/>
        </w:rPr>
        <w:t>):</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владеть</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способами</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самоконтроля,</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самомотивации</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рефлексии;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давать адекватную оценку ситуации и предлагать план её изменения;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учитывать</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контекст</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предвидеть</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трудности,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которые</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могут</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возникнуть</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при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решении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учебной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задачи,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адаптировать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решение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меняющимся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обстоятельствам;</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объяснять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причины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достижения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(недостижения)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результатов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информационной деятельности, давать оценку приобретённому опыту, уметь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находить</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позитивное 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произошедшей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ситуации;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вносить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коррективы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деятельность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основе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новых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обстоятельств,</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изменившихся</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ситуаций,</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установленных</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ошибок,</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возникших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трудностей;</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оценивать</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соответствие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результата</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цели</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условиям.</w:t>
      </w:r>
    </w:p>
    <w:p w:rsidR="00436D5C" w:rsidRPr="009046B8" w:rsidRDefault="00436D5C" w:rsidP="009046B8">
      <w:pPr>
        <w:rPr>
          <w:rFonts w:ascii="Times New Roman" w:hAnsi="Times New Roman" w:cs="Times New Roman"/>
          <w:i/>
          <w:sz w:val="24"/>
          <w:szCs w:val="24"/>
        </w:rPr>
      </w:pPr>
      <w:r w:rsidRPr="009046B8">
        <w:rPr>
          <w:rFonts w:ascii="Times New Roman" w:hAnsi="Times New Roman" w:cs="Times New Roman"/>
          <w:sz w:val="24"/>
          <w:szCs w:val="24"/>
        </w:rPr>
        <w:t>Эмоциональный</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интеллект</w:t>
      </w:r>
      <w:r w:rsidRPr="009046B8">
        <w:rPr>
          <w:rFonts w:ascii="Times New Roman" w:hAnsi="Times New Roman" w:cs="Times New Roman"/>
          <w:i/>
          <w:sz w:val="24"/>
          <w:szCs w:val="24"/>
        </w:rPr>
        <w:t>:</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ставить себя на место другого человека, понимать мотивы и намерения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другого.</w:t>
      </w:r>
    </w:p>
    <w:p w:rsidR="00436D5C" w:rsidRPr="009046B8" w:rsidRDefault="00436D5C" w:rsidP="009046B8">
      <w:pPr>
        <w:rPr>
          <w:rFonts w:ascii="Times New Roman" w:hAnsi="Times New Roman" w:cs="Times New Roman"/>
          <w:i/>
          <w:sz w:val="24"/>
          <w:szCs w:val="24"/>
        </w:rPr>
      </w:pPr>
      <w:r w:rsidRPr="009046B8">
        <w:rPr>
          <w:rFonts w:ascii="Times New Roman" w:hAnsi="Times New Roman" w:cs="Times New Roman"/>
          <w:sz w:val="24"/>
          <w:szCs w:val="24"/>
        </w:rPr>
        <w:t>Принятие</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себя</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других</w:t>
      </w:r>
      <w:r w:rsidRPr="009046B8">
        <w:rPr>
          <w:rFonts w:ascii="Times New Roman" w:hAnsi="Times New Roman" w:cs="Times New Roman"/>
          <w:i/>
          <w:sz w:val="24"/>
          <w:szCs w:val="24"/>
        </w:rPr>
        <w:t>:</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осознавать невозможность контролировать всё вокруг даже в условиях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открытого доступа к любым</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объём</w:t>
      </w:r>
      <w:r w:rsidR="006B7A4F" w:rsidRPr="009046B8">
        <w:rPr>
          <w:rFonts w:ascii="Times New Roman" w:hAnsi="Times New Roman" w:cs="Times New Roman"/>
          <w:sz w:val="24"/>
          <w:szCs w:val="24"/>
        </w:rPr>
        <w:t>ам информации.</w:t>
      </w:r>
    </w:p>
    <w:p w:rsidR="00436D5C" w:rsidRPr="009046B8" w:rsidRDefault="00436D5C" w:rsidP="009046B8">
      <w:pPr>
        <w:rPr>
          <w:rFonts w:ascii="Times New Roman" w:hAnsi="Times New Roman" w:cs="Times New Roman"/>
          <w:b/>
          <w:sz w:val="24"/>
          <w:szCs w:val="24"/>
        </w:rPr>
      </w:pPr>
      <w:r w:rsidRPr="009046B8">
        <w:rPr>
          <w:rFonts w:ascii="Times New Roman" w:hAnsi="Times New Roman" w:cs="Times New Roman"/>
          <w:b/>
          <w:sz w:val="24"/>
          <w:szCs w:val="24"/>
        </w:rPr>
        <w:t>Предметные результаты</w:t>
      </w:r>
      <w:r w:rsidRPr="009046B8">
        <w:rPr>
          <w:rFonts w:ascii="Times New Roman" w:hAnsi="Times New Roman" w:cs="Times New Roman"/>
          <w:b/>
          <w:spacing w:val="-67"/>
          <w:sz w:val="24"/>
          <w:szCs w:val="24"/>
        </w:rPr>
        <w:t xml:space="preserve"> </w:t>
      </w:r>
      <w:r w:rsidR="006B7A4F" w:rsidRPr="009046B8">
        <w:rPr>
          <w:rFonts w:ascii="Times New Roman" w:hAnsi="Times New Roman" w:cs="Times New Roman"/>
          <w:b/>
          <w:spacing w:val="-67"/>
          <w:sz w:val="24"/>
          <w:szCs w:val="24"/>
        </w:rPr>
        <w:t xml:space="preserve">      </w:t>
      </w:r>
      <w:r w:rsidRPr="009046B8">
        <w:rPr>
          <w:rFonts w:ascii="Times New Roman" w:hAnsi="Times New Roman" w:cs="Times New Roman"/>
          <w:b/>
          <w:sz w:val="24"/>
          <w:szCs w:val="24"/>
        </w:rPr>
        <w:t>7 класс</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Предметные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результаты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освоения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обязательного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предметного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содержания,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установленного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данной</w:t>
      </w:r>
      <w:r w:rsidRPr="009046B8">
        <w:rPr>
          <w:rFonts w:ascii="Times New Roman" w:hAnsi="Times New Roman" w:cs="Times New Roman"/>
          <w:spacing w:val="1"/>
          <w:sz w:val="24"/>
          <w:szCs w:val="24"/>
        </w:rPr>
        <w:t xml:space="preserve"> ра</w:t>
      </w:r>
      <w:r w:rsidRPr="009046B8">
        <w:rPr>
          <w:rFonts w:ascii="Times New Roman" w:hAnsi="Times New Roman" w:cs="Times New Roman"/>
          <w:sz w:val="24"/>
          <w:szCs w:val="24"/>
        </w:rPr>
        <w:t>бочей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отражают</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сформированность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обучающихся умений:</w:t>
      </w:r>
    </w:p>
    <w:p w:rsidR="00436D5C" w:rsidRPr="009046B8" w:rsidRDefault="006B7A4F" w:rsidP="009046B8">
      <w:pPr>
        <w:rPr>
          <w:rFonts w:ascii="Times New Roman" w:hAnsi="Times New Roman" w:cs="Times New Roman"/>
          <w:sz w:val="24"/>
          <w:szCs w:val="24"/>
        </w:rPr>
      </w:pPr>
      <w:r w:rsidRPr="009046B8">
        <w:rPr>
          <w:rFonts w:ascii="Times New Roman" w:hAnsi="Times New Roman" w:cs="Times New Roman"/>
          <w:sz w:val="24"/>
          <w:szCs w:val="24"/>
        </w:rPr>
        <w:t>Пояснять на примерах</w:t>
      </w:r>
      <w:r w:rsidRPr="009046B8">
        <w:rPr>
          <w:rFonts w:ascii="Times New Roman" w:hAnsi="Times New Roman" w:cs="Times New Roman"/>
          <w:sz w:val="24"/>
          <w:szCs w:val="24"/>
        </w:rPr>
        <w:tab/>
        <w:t xml:space="preserve">смысл </w:t>
      </w:r>
      <w:r w:rsidR="00436D5C" w:rsidRPr="009046B8">
        <w:rPr>
          <w:rFonts w:ascii="Times New Roman" w:hAnsi="Times New Roman" w:cs="Times New Roman"/>
          <w:sz w:val="24"/>
          <w:szCs w:val="24"/>
        </w:rPr>
        <w:t>понятий</w:t>
      </w:r>
      <w:r w:rsidR="00436D5C" w:rsidRPr="009046B8">
        <w:rPr>
          <w:rFonts w:ascii="Times New Roman" w:hAnsi="Times New Roman" w:cs="Times New Roman"/>
          <w:sz w:val="24"/>
          <w:szCs w:val="24"/>
        </w:rPr>
        <w:tab/>
        <w:t>«информация»,</w:t>
      </w:r>
      <w:r w:rsidRPr="009046B8">
        <w:rPr>
          <w:rFonts w:ascii="Times New Roman" w:hAnsi="Times New Roman" w:cs="Times New Roman"/>
          <w:sz w:val="24"/>
          <w:szCs w:val="24"/>
        </w:rPr>
        <w:t xml:space="preserve"> </w:t>
      </w:r>
      <w:r w:rsidR="00436D5C" w:rsidRPr="009046B8">
        <w:rPr>
          <w:rFonts w:ascii="Times New Roman" w:hAnsi="Times New Roman" w:cs="Times New Roman"/>
          <w:sz w:val="24"/>
          <w:szCs w:val="24"/>
        </w:rPr>
        <w:t>«и</w:t>
      </w:r>
      <w:r w:rsidRPr="009046B8">
        <w:rPr>
          <w:rFonts w:ascii="Times New Roman" w:hAnsi="Times New Roman" w:cs="Times New Roman"/>
          <w:sz w:val="24"/>
          <w:szCs w:val="24"/>
        </w:rPr>
        <w:t>нформационный</w:t>
      </w:r>
      <w:r w:rsidRPr="009046B8">
        <w:rPr>
          <w:rFonts w:ascii="Times New Roman" w:hAnsi="Times New Roman" w:cs="Times New Roman"/>
          <w:sz w:val="24"/>
          <w:szCs w:val="24"/>
        </w:rPr>
        <w:tab/>
        <w:t xml:space="preserve">процесс», «обработка информации», </w:t>
      </w:r>
      <w:r w:rsidR="00436D5C" w:rsidRPr="009046B8">
        <w:rPr>
          <w:rFonts w:ascii="Times New Roman" w:hAnsi="Times New Roman" w:cs="Times New Roman"/>
          <w:sz w:val="24"/>
          <w:szCs w:val="24"/>
        </w:rPr>
        <w:t>«хранение</w:t>
      </w:r>
      <w:r w:rsidRPr="009046B8">
        <w:rPr>
          <w:rFonts w:ascii="Times New Roman" w:hAnsi="Times New Roman" w:cs="Times New Roman"/>
          <w:sz w:val="24"/>
          <w:szCs w:val="24"/>
        </w:rPr>
        <w:t xml:space="preserve"> </w:t>
      </w:r>
      <w:r w:rsidR="00436D5C" w:rsidRPr="009046B8">
        <w:rPr>
          <w:rFonts w:ascii="Times New Roman" w:hAnsi="Times New Roman" w:cs="Times New Roman"/>
          <w:sz w:val="24"/>
          <w:szCs w:val="24"/>
        </w:rPr>
        <w:t>информации»,</w:t>
      </w:r>
      <w:r w:rsidR="00436D5C" w:rsidRPr="009046B8">
        <w:rPr>
          <w:rFonts w:ascii="Times New Roman" w:hAnsi="Times New Roman" w:cs="Times New Roman"/>
          <w:spacing w:val="-6"/>
          <w:sz w:val="24"/>
          <w:szCs w:val="24"/>
        </w:rPr>
        <w:t xml:space="preserve"> </w:t>
      </w:r>
      <w:r w:rsidR="00436D5C" w:rsidRPr="009046B8">
        <w:rPr>
          <w:rFonts w:ascii="Times New Roman" w:hAnsi="Times New Roman" w:cs="Times New Roman"/>
          <w:sz w:val="24"/>
          <w:szCs w:val="24"/>
        </w:rPr>
        <w:t>«передача</w:t>
      </w:r>
      <w:r w:rsidR="00436D5C" w:rsidRPr="009046B8">
        <w:rPr>
          <w:rFonts w:ascii="Times New Roman" w:hAnsi="Times New Roman" w:cs="Times New Roman"/>
          <w:spacing w:val="-4"/>
          <w:sz w:val="24"/>
          <w:szCs w:val="24"/>
        </w:rPr>
        <w:t xml:space="preserve"> </w:t>
      </w:r>
      <w:r w:rsidR="00436D5C" w:rsidRPr="009046B8">
        <w:rPr>
          <w:rFonts w:ascii="Times New Roman" w:hAnsi="Times New Roman" w:cs="Times New Roman"/>
          <w:sz w:val="24"/>
          <w:szCs w:val="24"/>
        </w:rPr>
        <w:t>информации»;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кодировать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декодировать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сообщения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заданным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правилам,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демонстрировать понимание основных принципов кодирования информации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различной</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природы</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(текстовой,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графической,</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аудио);</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lastRenderedPageBreak/>
        <w:t>сравнивать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длины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сообщений,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записанных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различных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алфавитах,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оперировать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единицами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измерения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информационного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объёма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скорости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передачи</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данных;</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оценивать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сравнивать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размеры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текстовых,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графических,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звуковых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файлов</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и видеофайлов;</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приводить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примеры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современных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устройств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хранения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передачи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сравнивать</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их количественные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характеристики;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выделять основные этапы в истории и понимать тенденции развития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компьютеров</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программного</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обеспечения;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получать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использовать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w:t>
      </w:r>
      <w:r w:rsidRPr="009046B8">
        <w:rPr>
          <w:rFonts w:ascii="Times New Roman" w:hAnsi="Times New Roman" w:cs="Times New Roman"/>
          <w:spacing w:val="71"/>
          <w:sz w:val="24"/>
          <w:szCs w:val="24"/>
        </w:rPr>
        <w:t xml:space="preserve"> </w:t>
      </w:r>
      <w:r w:rsidRPr="009046B8">
        <w:rPr>
          <w:rFonts w:ascii="Times New Roman" w:hAnsi="Times New Roman" w:cs="Times New Roman"/>
          <w:sz w:val="24"/>
          <w:szCs w:val="24"/>
        </w:rPr>
        <w:t>характеристиках</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персонального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компьютера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его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основных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элементах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(процессор,</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оперативная</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память,</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долговременная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память,</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устройства</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ввода-вывода);</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соотносить характеристики компьютера с задачами, решаемыми с его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помощью;</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ориентироваться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иерархической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структуре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файловой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системы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(записывать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полное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имя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файла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(каталога),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путь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файлу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(каталогу)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имеющемуся описанию файловой структуры некоторого информационного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носителя);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работать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файловой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системой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персонального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компьютера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использованием графического интерфейса, а именно: создавать, копировать,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перемещать, переименовывать, удалять и архивировать файлы и каталоги;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использовать</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антивирусную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программу;</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представлять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результаты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своей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деятельности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71"/>
          <w:sz w:val="24"/>
          <w:szCs w:val="24"/>
        </w:rPr>
        <w:t xml:space="preserve"> </w:t>
      </w:r>
      <w:r w:rsidRPr="009046B8">
        <w:rPr>
          <w:rFonts w:ascii="Times New Roman" w:hAnsi="Times New Roman" w:cs="Times New Roman"/>
          <w:sz w:val="24"/>
          <w:szCs w:val="24"/>
        </w:rPr>
        <w:t>виде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структурированных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иллюстрированных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документов,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мультимедийных</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презентаций;</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искать информацию в сети Интернет (в том числе по ключевым словам,</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по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изображению),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критически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относиться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найденной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осознавая опасность для личности и общества распространения вредоносной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информации,</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том</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числе</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экстремистского</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террористического характера;</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понимать</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структуру</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адресов</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веб-ресурсов;</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использовать</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современные</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сервисы</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интернет-коммуникаций;</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соблюдать требования безопасной эксплуатации технических средств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ИКТ; соблюдать сетевой этикет, базовые нормы информационной этики 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права при работе с приложениями на любых устройствах и в сети Интернет,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выбирать</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безопасные стратегии поведения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сети;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иметь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представление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влиянии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использования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средств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ИКТ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здоровье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пользователя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 уметь</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применять</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методы профилактики.</w:t>
      </w:r>
    </w:p>
    <w:p w:rsidR="00436D5C" w:rsidRPr="009046B8" w:rsidRDefault="009046B8" w:rsidP="009046B8">
      <w:pPr>
        <w:rPr>
          <w:rFonts w:ascii="Times New Roman" w:hAnsi="Times New Roman" w:cs="Times New Roman"/>
          <w:b/>
          <w:sz w:val="24"/>
          <w:szCs w:val="24"/>
        </w:rPr>
      </w:pPr>
      <w:r>
        <w:rPr>
          <w:rFonts w:ascii="Times New Roman" w:hAnsi="Times New Roman" w:cs="Times New Roman"/>
          <w:b/>
          <w:sz w:val="24"/>
          <w:szCs w:val="24"/>
        </w:rPr>
        <w:t xml:space="preserve">8 </w:t>
      </w:r>
      <w:r w:rsidR="00436D5C" w:rsidRPr="009046B8">
        <w:rPr>
          <w:rFonts w:ascii="Times New Roman" w:hAnsi="Times New Roman" w:cs="Times New Roman"/>
          <w:b/>
          <w:sz w:val="24"/>
          <w:szCs w:val="24"/>
        </w:rPr>
        <w:t>класс</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Предметные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результаты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освоения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обязательного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предметного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содержания,</w:t>
      </w:r>
      <w:r w:rsidRPr="009046B8">
        <w:rPr>
          <w:rFonts w:ascii="Times New Roman" w:hAnsi="Times New Roman" w:cs="Times New Roman"/>
          <w:spacing w:val="46"/>
          <w:sz w:val="24"/>
          <w:szCs w:val="24"/>
        </w:rPr>
        <w:t xml:space="preserve"> </w:t>
      </w:r>
      <w:r w:rsidRPr="009046B8">
        <w:rPr>
          <w:rFonts w:ascii="Times New Roman" w:hAnsi="Times New Roman" w:cs="Times New Roman"/>
          <w:sz w:val="24"/>
          <w:szCs w:val="24"/>
        </w:rPr>
        <w:t>установленного</w:t>
      </w:r>
      <w:r w:rsidRPr="009046B8">
        <w:rPr>
          <w:rFonts w:ascii="Times New Roman" w:hAnsi="Times New Roman" w:cs="Times New Roman"/>
          <w:spacing w:val="47"/>
          <w:sz w:val="24"/>
          <w:szCs w:val="24"/>
        </w:rPr>
        <w:t xml:space="preserve"> </w:t>
      </w:r>
      <w:r w:rsidRPr="009046B8">
        <w:rPr>
          <w:rFonts w:ascii="Times New Roman" w:hAnsi="Times New Roman" w:cs="Times New Roman"/>
          <w:sz w:val="24"/>
          <w:szCs w:val="24"/>
        </w:rPr>
        <w:t>данной</w:t>
      </w:r>
      <w:r w:rsidRPr="009046B8">
        <w:rPr>
          <w:rFonts w:ascii="Times New Roman" w:hAnsi="Times New Roman" w:cs="Times New Roman"/>
          <w:spacing w:val="47"/>
          <w:sz w:val="24"/>
          <w:szCs w:val="24"/>
        </w:rPr>
        <w:t xml:space="preserve"> </w:t>
      </w:r>
      <w:r w:rsidRPr="009046B8">
        <w:rPr>
          <w:rFonts w:ascii="Times New Roman" w:hAnsi="Times New Roman" w:cs="Times New Roman"/>
          <w:sz w:val="24"/>
          <w:szCs w:val="24"/>
        </w:rPr>
        <w:t>рабочей</w:t>
      </w:r>
      <w:r w:rsidRPr="009046B8">
        <w:rPr>
          <w:rFonts w:ascii="Times New Roman" w:hAnsi="Times New Roman" w:cs="Times New Roman"/>
          <w:spacing w:val="47"/>
          <w:sz w:val="24"/>
          <w:szCs w:val="24"/>
        </w:rPr>
        <w:t xml:space="preserve"> </w:t>
      </w:r>
      <w:r w:rsidR="006B7A4F" w:rsidRPr="009046B8">
        <w:rPr>
          <w:rFonts w:ascii="Times New Roman" w:hAnsi="Times New Roman" w:cs="Times New Roman"/>
          <w:sz w:val="24"/>
          <w:szCs w:val="24"/>
        </w:rPr>
        <w:t xml:space="preserve">программой, </w:t>
      </w:r>
      <w:r w:rsidRPr="009046B8">
        <w:rPr>
          <w:rFonts w:ascii="Times New Roman" w:hAnsi="Times New Roman" w:cs="Times New Roman"/>
          <w:sz w:val="24"/>
          <w:szCs w:val="24"/>
        </w:rPr>
        <w:t>отражают</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сформированность</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у</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обучающихся</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умений:</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пояснять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примерах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различия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между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позиционными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непозиционными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системами счисления;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записывать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сравнивать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целые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числа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0</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1024</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различных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позиционных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системах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счисления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основаниями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2,</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8,</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16);</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выполнять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арифметические</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операции</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над</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ними;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раскрывать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смысл</w:t>
      </w:r>
      <w:r w:rsidRPr="009046B8">
        <w:rPr>
          <w:rFonts w:ascii="Times New Roman" w:hAnsi="Times New Roman" w:cs="Times New Roman"/>
          <w:spacing w:val="69"/>
          <w:sz w:val="24"/>
          <w:szCs w:val="24"/>
        </w:rPr>
        <w:t xml:space="preserve"> </w:t>
      </w:r>
      <w:r w:rsidRPr="009046B8">
        <w:rPr>
          <w:rFonts w:ascii="Times New Roman" w:hAnsi="Times New Roman" w:cs="Times New Roman"/>
          <w:sz w:val="24"/>
          <w:szCs w:val="24"/>
        </w:rPr>
        <w:t>понятий</w:t>
      </w:r>
      <w:r w:rsidRPr="009046B8">
        <w:rPr>
          <w:rFonts w:ascii="Times New Roman" w:hAnsi="Times New Roman" w:cs="Times New Roman"/>
          <w:spacing w:val="70"/>
          <w:sz w:val="24"/>
          <w:szCs w:val="24"/>
        </w:rPr>
        <w:t xml:space="preserve"> </w:t>
      </w:r>
      <w:r w:rsidRPr="009046B8">
        <w:rPr>
          <w:rFonts w:ascii="Times New Roman" w:hAnsi="Times New Roman" w:cs="Times New Roman"/>
          <w:sz w:val="24"/>
          <w:szCs w:val="24"/>
        </w:rPr>
        <w:t>«высказывание»,</w:t>
      </w:r>
      <w:r w:rsidRPr="009046B8">
        <w:rPr>
          <w:rFonts w:ascii="Times New Roman" w:hAnsi="Times New Roman" w:cs="Times New Roman"/>
          <w:spacing w:val="71"/>
          <w:sz w:val="24"/>
          <w:szCs w:val="24"/>
        </w:rPr>
        <w:t xml:space="preserve"> </w:t>
      </w:r>
      <w:r w:rsidRPr="009046B8">
        <w:rPr>
          <w:rFonts w:ascii="Times New Roman" w:hAnsi="Times New Roman" w:cs="Times New Roman"/>
          <w:sz w:val="24"/>
          <w:szCs w:val="24"/>
        </w:rPr>
        <w:t>«логическая</w:t>
      </w:r>
      <w:r w:rsidRPr="009046B8">
        <w:rPr>
          <w:rFonts w:ascii="Times New Roman" w:hAnsi="Times New Roman" w:cs="Times New Roman"/>
          <w:spacing w:val="70"/>
          <w:sz w:val="24"/>
          <w:szCs w:val="24"/>
        </w:rPr>
        <w:t xml:space="preserve"> </w:t>
      </w:r>
      <w:r w:rsidRPr="009046B8">
        <w:rPr>
          <w:rFonts w:ascii="Times New Roman" w:hAnsi="Times New Roman" w:cs="Times New Roman"/>
          <w:sz w:val="24"/>
          <w:szCs w:val="24"/>
        </w:rPr>
        <w:t>операция»,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«логическое</w:t>
      </w:r>
      <w:r w:rsidRPr="009046B8">
        <w:rPr>
          <w:rFonts w:ascii="Times New Roman" w:hAnsi="Times New Roman" w:cs="Times New Roman"/>
          <w:spacing w:val="-6"/>
          <w:sz w:val="24"/>
          <w:szCs w:val="24"/>
        </w:rPr>
        <w:t xml:space="preserve"> </w:t>
      </w:r>
      <w:r w:rsidRPr="009046B8">
        <w:rPr>
          <w:rFonts w:ascii="Times New Roman" w:hAnsi="Times New Roman" w:cs="Times New Roman"/>
          <w:sz w:val="24"/>
          <w:szCs w:val="24"/>
        </w:rPr>
        <w:t>выражение»;</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записывать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логические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выражения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использованием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дизъюнкции,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конъюнкции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отрицания,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определять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истинность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логических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выражений,</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если известны значения истинности входящих в него переменных, строить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таблицы</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истинности для логических выражений;</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раскрывать смысл понятий «исполнитель», «алгоритм», «программа»,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понимая разницу между употреблением этих терминов в обыденной речи и 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информатике;</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описывать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решения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задачи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различными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способами,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числе</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виде блок-схемы;</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lastRenderedPageBreak/>
        <w:t>составлять,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выполнять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вручную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компьютере</w:t>
      </w:r>
      <w:r w:rsidRPr="009046B8">
        <w:rPr>
          <w:rFonts w:ascii="Times New Roman" w:hAnsi="Times New Roman" w:cs="Times New Roman"/>
          <w:spacing w:val="71"/>
          <w:sz w:val="24"/>
          <w:szCs w:val="24"/>
        </w:rPr>
        <w:t xml:space="preserve"> </w:t>
      </w:r>
      <w:r w:rsidRPr="009046B8">
        <w:rPr>
          <w:rFonts w:ascii="Times New Roman" w:hAnsi="Times New Roman" w:cs="Times New Roman"/>
          <w:sz w:val="24"/>
          <w:szCs w:val="24"/>
        </w:rPr>
        <w:t>несложные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использованием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ветвлений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циклов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для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управления</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исполнителями,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такими как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Робот,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Черепашка,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Чертёжник;</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использовать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константы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переменные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различных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типов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(числовых,</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логических, символьных), а также содержащие их выражения; использовать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оператор</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присваивания;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использовать при разработке программ логические значения, операции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выражения с ними;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анализировать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предложенные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числе</w:t>
      </w:r>
      <w:r w:rsidRPr="009046B8">
        <w:rPr>
          <w:rFonts w:ascii="Times New Roman" w:hAnsi="Times New Roman" w:cs="Times New Roman"/>
          <w:spacing w:val="70"/>
          <w:sz w:val="24"/>
          <w:szCs w:val="24"/>
        </w:rPr>
        <w:t xml:space="preserve"> </w:t>
      </w:r>
      <w:r w:rsidRPr="009046B8">
        <w:rPr>
          <w:rFonts w:ascii="Times New Roman" w:hAnsi="Times New Roman" w:cs="Times New Roman"/>
          <w:sz w:val="24"/>
          <w:szCs w:val="24"/>
        </w:rPr>
        <w:t>определять,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какие</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результаты</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возможны</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при</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заданном</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множестве</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исходных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значений;</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создавать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отлаживать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одном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из</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языков</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программирования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(Python,</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C++,</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Паскаль,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Java,</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C#,</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Школьный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Алгоритмический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Язык),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реализующие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несложные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обработки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числовых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 использованием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циклов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ветвлений,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числе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реализующие проверку делимости одного целого числа на другое, проверку</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натурального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числа</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простоту,</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выделения</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цифр</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из</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натурального числа.</w:t>
      </w:r>
    </w:p>
    <w:p w:rsidR="00436D5C" w:rsidRPr="009046B8" w:rsidRDefault="009046B8" w:rsidP="009046B8">
      <w:pPr>
        <w:rPr>
          <w:rFonts w:ascii="Times New Roman" w:hAnsi="Times New Roman" w:cs="Times New Roman"/>
          <w:b/>
          <w:sz w:val="24"/>
          <w:szCs w:val="24"/>
        </w:rPr>
      </w:pPr>
      <w:r>
        <w:rPr>
          <w:rFonts w:ascii="Times New Roman" w:hAnsi="Times New Roman" w:cs="Times New Roman"/>
          <w:b/>
          <w:sz w:val="24"/>
          <w:szCs w:val="24"/>
        </w:rPr>
        <w:t xml:space="preserve">9 </w:t>
      </w:r>
      <w:r w:rsidR="00436D5C" w:rsidRPr="009046B8">
        <w:rPr>
          <w:rFonts w:ascii="Times New Roman" w:hAnsi="Times New Roman" w:cs="Times New Roman"/>
          <w:b/>
          <w:sz w:val="24"/>
          <w:szCs w:val="24"/>
        </w:rPr>
        <w:t>класс</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Предметные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результаты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освоения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обязательного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предметного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содержания,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установленного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рабочей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отражают</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сформированность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обучающихся умений:</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выполнять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рекомендации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безопасности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числе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защите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личной информации), соблюдать этические и правовые нормы при работе 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информацией;</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понимать</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структуру</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адресов</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веб-ресурсов;</w:t>
      </w:r>
    </w:p>
    <w:p w:rsidR="00436D5C" w:rsidRPr="009046B8" w:rsidRDefault="006B7A4F" w:rsidP="009046B8">
      <w:pPr>
        <w:rPr>
          <w:rFonts w:ascii="Times New Roman" w:hAnsi="Times New Roman" w:cs="Times New Roman"/>
          <w:sz w:val="24"/>
          <w:szCs w:val="24"/>
        </w:rPr>
      </w:pPr>
      <w:r w:rsidRPr="009046B8">
        <w:rPr>
          <w:rFonts w:ascii="Times New Roman" w:hAnsi="Times New Roman" w:cs="Times New Roman"/>
          <w:sz w:val="24"/>
          <w:szCs w:val="24"/>
        </w:rPr>
        <w:t xml:space="preserve"> </w:t>
      </w:r>
      <w:r w:rsidR="00436D5C" w:rsidRPr="009046B8">
        <w:rPr>
          <w:rFonts w:ascii="Times New Roman" w:hAnsi="Times New Roman" w:cs="Times New Roman"/>
          <w:sz w:val="24"/>
          <w:szCs w:val="24"/>
        </w:rPr>
        <w:t>искать информацию в Интернете (в том числе по ключевым словам, по</w:t>
      </w:r>
      <w:r w:rsidR="00436D5C" w:rsidRPr="009046B8">
        <w:rPr>
          <w:rFonts w:ascii="Times New Roman" w:hAnsi="Times New Roman" w:cs="Times New Roman"/>
          <w:spacing w:val="1"/>
          <w:sz w:val="24"/>
          <w:szCs w:val="24"/>
        </w:rPr>
        <w:t xml:space="preserve"> </w:t>
      </w:r>
      <w:r w:rsidR="00436D5C" w:rsidRPr="009046B8">
        <w:rPr>
          <w:rFonts w:ascii="Times New Roman" w:hAnsi="Times New Roman" w:cs="Times New Roman"/>
          <w:sz w:val="24"/>
          <w:szCs w:val="24"/>
        </w:rPr>
        <w:t>изображению);</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оценивать</w:t>
      </w:r>
      <w:r w:rsidRPr="009046B8">
        <w:rPr>
          <w:rFonts w:ascii="Times New Roman" w:hAnsi="Times New Roman" w:cs="Times New Roman"/>
          <w:spacing w:val="22"/>
          <w:sz w:val="24"/>
          <w:szCs w:val="24"/>
        </w:rPr>
        <w:t xml:space="preserve"> </w:t>
      </w:r>
      <w:r w:rsidRPr="009046B8">
        <w:rPr>
          <w:rFonts w:ascii="Times New Roman" w:hAnsi="Times New Roman" w:cs="Times New Roman"/>
          <w:sz w:val="24"/>
          <w:szCs w:val="24"/>
        </w:rPr>
        <w:t>мощность</w:t>
      </w:r>
      <w:r w:rsidRPr="009046B8">
        <w:rPr>
          <w:rFonts w:ascii="Times New Roman" w:hAnsi="Times New Roman" w:cs="Times New Roman"/>
          <w:spacing w:val="22"/>
          <w:sz w:val="24"/>
          <w:szCs w:val="24"/>
        </w:rPr>
        <w:t xml:space="preserve"> </w:t>
      </w:r>
      <w:r w:rsidRPr="009046B8">
        <w:rPr>
          <w:rFonts w:ascii="Times New Roman" w:hAnsi="Times New Roman" w:cs="Times New Roman"/>
          <w:sz w:val="24"/>
          <w:szCs w:val="24"/>
        </w:rPr>
        <w:t>множеств,</w:t>
      </w:r>
      <w:r w:rsidRPr="009046B8">
        <w:rPr>
          <w:rFonts w:ascii="Times New Roman" w:hAnsi="Times New Roman" w:cs="Times New Roman"/>
          <w:spacing w:val="23"/>
          <w:sz w:val="24"/>
          <w:szCs w:val="24"/>
        </w:rPr>
        <w:t xml:space="preserve"> </w:t>
      </w:r>
      <w:r w:rsidRPr="009046B8">
        <w:rPr>
          <w:rFonts w:ascii="Times New Roman" w:hAnsi="Times New Roman" w:cs="Times New Roman"/>
          <w:sz w:val="24"/>
          <w:szCs w:val="24"/>
        </w:rPr>
        <w:t>полученных</w:t>
      </w:r>
      <w:r w:rsidRPr="009046B8">
        <w:rPr>
          <w:rFonts w:ascii="Times New Roman" w:hAnsi="Times New Roman" w:cs="Times New Roman"/>
          <w:spacing w:val="22"/>
          <w:sz w:val="24"/>
          <w:szCs w:val="24"/>
        </w:rPr>
        <w:t xml:space="preserve"> </w:t>
      </w:r>
      <w:r w:rsidRPr="009046B8">
        <w:rPr>
          <w:rFonts w:ascii="Times New Roman" w:hAnsi="Times New Roman" w:cs="Times New Roman"/>
          <w:sz w:val="24"/>
          <w:szCs w:val="24"/>
        </w:rPr>
        <w:t>из</w:t>
      </w:r>
      <w:r w:rsidRPr="009046B8">
        <w:rPr>
          <w:rFonts w:ascii="Times New Roman" w:hAnsi="Times New Roman" w:cs="Times New Roman"/>
          <w:spacing w:val="24"/>
          <w:sz w:val="24"/>
          <w:szCs w:val="24"/>
        </w:rPr>
        <w:t xml:space="preserve"> </w:t>
      </w:r>
      <w:r w:rsidRPr="009046B8">
        <w:rPr>
          <w:rFonts w:ascii="Times New Roman" w:hAnsi="Times New Roman" w:cs="Times New Roman"/>
          <w:sz w:val="24"/>
          <w:szCs w:val="24"/>
        </w:rPr>
        <w:t>двух</w:t>
      </w:r>
      <w:r w:rsidRPr="009046B8">
        <w:rPr>
          <w:rFonts w:ascii="Times New Roman" w:hAnsi="Times New Roman" w:cs="Times New Roman"/>
          <w:spacing w:val="24"/>
          <w:sz w:val="24"/>
          <w:szCs w:val="24"/>
        </w:rPr>
        <w:t xml:space="preserve"> </w:t>
      </w:r>
      <w:r w:rsidRPr="009046B8">
        <w:rPr>
          <w:rFonts w:ascii="Times New Roman" w:hAnsi="Times New Roman" w:cs="Times New Roman"/>
          <w:sz w:val="24"/>
          <w:szCs w:val="24"/>
        </w:rPr>
        <w:t>или</w:t>
      </w:r>
      <w:r w:rsidRPr="009046B8">
        <w:rPr>
          <w:rFonts w:ascii="Times New Roman" w:hAnsi="Times New Roman" w:cs="Times New Roman"/>
          <w:spacing w:val="24"/>
          <w:sz w:val="24"/>
          <w:szCs w:val="24"/>
        </w:rPr>
        <w:t xml:space="preserve"> </w:t>
      </w:r>
      <w:r w:rsidRPr="009046B8">
        <w:rPr>
          <w:rFonts w:ascii="Times New Roman" w:hAnsi="Times New Roman" w:cs="Times New Roman"/>
          <w:sz w:val="24"/>
          <w:szCs w:val="24"/>
        </w:rPr>
        <w:t>трех</w:t>
      </w:r>
      <w:r w:rsidRPr="009046B8">
        <w:rPr>
          <w:rFonts w:ascii="Times New Roman" w:hAnsi="Times New Roman" w:cs="Times New Roman"/>
          <w:spacing w:val="25"/>
          <w:sz w:val="24"/>
          <w:szCs w:val="24"/>
        </w:rPr>
        <w:t xml:space="preserve"> </w:t>
      </w:r>
      <w:r w:rsidRPr="009046B8">
        <w:rPr>
          <w:rFonts w:ascii="Times New Roman" w:hAnsi="Times New Roman" w:cs="Times New Roman"/>
          <w:sz w:val="24"/>
          <w:szCs w:val="24"/>
        </w:rPr>
        <w:t>базовых</w:t>
      </w:r>
      <w:r w:rsidR="006B7A4F" w:rsidRPr="009046B8">
        <w:rPr>
          <w:rFonts w:ascii="Times New Roman" w:hAnsi="Times New Roman" w:cs="Times New Roman"/>
          <w:sz w:val="24"/>
          <w:szCs w:val="24"/>
        </w:rPr>
        <w:t xml:space="preserve"> </w:t>
      </w:r>
      <w:r w:rsidRPr="009046B8">
        <w:rPr>
          <w:rFonts w:ascii="Times New Roman" w:hAnsi="Times New Roman" w:cs="Times New Roman"/>
          <w:sz w:val="24"/>
          <w:szCs w:val="24"/>
        </w:rPr>
        <w:t>множеств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помощью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операций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объединения,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пересечения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дополнения;</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определять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количество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элементов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множествах,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полученных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из</w:t>
      </w:r>
      <w:r w:rsidRPr="009046B8">
        <w:rPr>
          <w:rFonts w:ascii="Times New Roman" w:hAnsi="Times New Roman" w:cs="Times New Roman"/>
          <w:spacing w:val="71"/>
          <w:sz w:val="24"/>
          <w:szCs w:val="24"/>
        </w:rPr>
        <w:t xml:space="preserve"> </w:t>
      </w:r>
      <w:r w:rsidRPr="009046B8">
        <w:rPr>
          <w:rFonts w:ascii="Times New Roman" w:hAnsi="Times New Roman" w:cs="Times New Roman"/>
          <w:sz w:val="24"/>
          <w:szCs w:val="24"/>
        </w:rPr>
        <w:t>двух</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базовых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множеств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помощью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операций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объединения,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пересечения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дополнения;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использовать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современные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интернет-сервисы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числе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коммуникационные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сервисы,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облачные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хранилища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онлайн-</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(текстовые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графические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редакторы,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системы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программирования))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учебной</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и повседневной</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деятельности;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приводить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примеры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использования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геоинформационных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сервисов,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сервисов государственных услуг, интернета вещей в учебной и повседневной</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деятельности;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составлять,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выполнять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вручную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компьютере</w:t>
      </w:r>
      <w:r w:rsidRPr="009046B8">
        <w:rPr>
          <w:rFonts w:ascii="Times New Roman" w:hAnsi="Times New Roman" w:cs="Times New Roman"/>
          <w:spacing w:val="71"/>
          <w:sz w:val="24"/>
          <w:szCs w:val="24"/>
        </w:rPr>
        <w:t xml:space="preserve"> </w:t>
      </w:r>
      <w:r w:rsidRPr="009046B8">
        <w:rPr>
          <w:rFonts w:ascii="Times New Roman" w:hAnsi="Times New Roman" w:cs="Times New Roman"/>
          <w:sz w:val="24"/>
          <w:szCs w:val="24"/>
        </w:rPr>
        <w:t>несложные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использованием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циклов,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ветвлений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вспомогательных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алгоритмов для управления исполнителями, такими как Робот, Черепашка,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Чертежник;</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составлять программы решения простых задач обработки одномерных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числовых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массивов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одном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из</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языков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программирования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(Школьный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Алгоритмический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Язык, Паскаль,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Python,</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Java,</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C,</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C#,</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C++).</w:t>
      </w:r>
    </w:p>
    <w:p w:rsidR="00436D5C" w:rsidRPr="009046B8" w:rsidRDefault="009046B8" w:rsidP="009046B8">
      <w:pPr>
        <w:rPr>
          <w:rFonts w:ascii="Times New Roman" w:hAnsi="Times New Roman" w:cs="Times New Roman"/>
          <w:b/>
          <w:sz w:val="24"/>
          <w:szCs w:val="24"/>
        </w:rPr>
      </w:pPr>
      <w:r>
        <w:rPr>
          <w:rFonts w:ascii="Times New Roman" w:hAnsi="Times New Roman" w:cs="Times New Roman"/>
          <w:b/>
          <w:sz w:val="24"/>
          <w:szCs w:val="24"/>
        </w:rPr>
        <w:t xml:space="preserve">10 </w:t>
      </w:r>
      <w:r w:rsidR="00436D5C" w:rsidRPr="009046B8">
        <w:rPr>
          <w:rFonts w:ascii="Times New Roman" w:hAnsi="Times New Roman" w:cs="Times New Roman"/>
          <w:b/>
          <w:sz w:val="24"/>
          <w:szCs w:val="24"/>
        </w:rPr>
        <w:t>класс</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Предметные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результаты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освоения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обязательного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предметного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содержания,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установленного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рабочей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отражают</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сформированность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w:t>
      </w:r>
      <w:r w:rsidRPr="009046B8">
        <w:rPr>
          <w:rFonts w:ascii="Times New Roman" w:hAnsi="Times New Roman" w:cs="Times New Roman"/>
          <w:spacing w:val="-5"/>
          <w:sz w:val="24"/>
          <w:szCs w:val="24"/>
        </w:rPr>
        <w:t xml:space="preserve"> </w:t>
      </w:r>
      <w:r w:rsidRPr="009046B8">
        <w:rPr>
          <w:rFonts w:ascii="Times New Roman" w:hAnsi="Times New Roman" w:cs="Times New Roman"/>
          <w:sz w:val="24"/>
          <w:szCs w:val="24"/>
        </w:rPr>
        <w:t>обучающихся умений:</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раскрывать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смысл</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понятий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«модель»,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«моделирование»,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определять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виды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моделей;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оценивать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адекватность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модели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моделируемому объекту 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целям</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моделирования;</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использовать графы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 деревья для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моделирования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систем сетевой 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иерархической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структуры; находить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кратчайший</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путь</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графе;</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выбирать способ представления данных в соответствии с поставленной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задачей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(таблицы,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схемы,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графики,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диаграммы)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использованием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соответствующих программных средств</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обработки</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данных;</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использовать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электронные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таблицы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для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обработки,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анализа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визуализации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числовых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числе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выделением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диапазона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таблицы</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упорядочиванием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(сортировкой) его элементов;</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lastRenderedPageBreak/>
        <w:t>создавать</w:t>
      </w:r>
      <w:r w:rsidRPr="009046B8">
        <w:rPr>
          <w:rFonts w:ascii="Times New Roman" w:hAnsi="Times New Roman" w:cs="Times New Roman"/>
          <w:spacing w:val="17"/>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20"/>
          <w:sz w:val="24"/>
          <w:szCs w:val="24"/>
        </w:rPr>
        <w:t xml:space="preserve"> </w:t>
      </w:r>
      <w:r w:rsidRPr="009046B8">
        <w:rPr>
          <w:rFonts w:ascii="Times New Roman" w:hAnsi="Times New Roman" w:cs="Times New Roman"/>
          <w:sz w:val="24"/>
          <w:szCs w:val="24"/>
        </w:rPr>
        <w:t>применять</w:t>
      </w:r>
      <w:r w:rsidRPr="009046B8">
        <w:rPr>
          <w:rFonts w:ascii="Times New Roman" w:hAnsi="Times New Roman" w:cs="Times New Roman"/>
          <w:spacing w:val="19"/>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9"/>
          <w:sz w:val="24"/>
          <w:szCs w:val="24"/>
        </w:rPr>
        <w:t xml:space="preserve"> </w:t>
      </w:r>
      <w:r w:rsidRPr="009046B8">
        <w:rPr>
          <w:rFonts w:ascii="Times New Roman" w:hAnsi="Times New Roman" w:cs="Times New Roman"/>
          <w:sz w:val="24"/>
          <w:szCs w:val="24"/>
        </w:rPr>
        <w:t>электронных</w:t>
      </w:r>
      <w:r w:rsidRPr="009046B8">
        <w:rPr>
          <w:rFonts w:ascii="Times New Roman" w:hAnsi="Times New Roman" w:cs="Times New Roman"/>
          <w:spacing w:val="18"/>
          <w:sz w:val="24"/>
          <w:szCs w:val="24"/>
        </w:rPr>
        <w:t xml:space="preserve"> </w:t>
      </w:r>
      <w:r w:rsidRPr="009046B8">
        <w:rPr>
          <w:rFonts w:ascii="Times New Roman" w:hAnsi="Times New Roman" w:cs="Times New Roman"/>
          <w:sz w:val="24"/>
          <w:szCs w:val="24"/>
        </w:rPr>
        <w:t>таблицах</w:t>
      </w:r>
      <w:r w:rsidRPr="009046B8">
        <w:rPr>
          <w:rFonts w:ascii="Times New Roman" w:hAnsi="Times New Roman" w:cs="Times New Roman"/>
          <w:spacing w:val="20"/>
          <w:sz w:val="24"/>
          <w:szCs w:val="24"/>
        </w:rPr>
        <w:t xml:space="preserve"> </w:t>
      </w:r>
      <w:r w:rsidRPr="009046B8">
        <w:rPr>
          <w:rFonts w:ascii="Times New Roman" w:hAnsi="Times New Roman" w:cs="Times New Roman"/>
          <w:sz w:val="24"/>
          <w:szCs w:val="24"/>
        </w:rPr>
        <w:t>формулы</w:t>
      </w:r>
      <w:r w:rsidRPr="009046B8">
        <w:rPr>
          <w:rFonts w:ascii="Times New Roman" w:hAnsi="Times New Roman" w:cs="Times New Roman"/>
          <w:spacing w:val="20"/>
          <w:sz w:val="24"/>
          <w:szCs w:val="24"/>
        </w:rPr>
        <w:t xml:space="preserve"> </w:t>
      </w:r>
      <w:r w:rsidRPr="009046B8">
        <w:rPr>
          <w:rFonts w:ascii="Times New Roman" w:hAnsi="Times New Roman" w:cs="Times New Roman"/>
          <w:sz w:val="24"/>
          <w:szCs w:val="24"/>
        </w:rPr>
        <w:t>для</w:t>
      </w:r>
      <w:r w:rsidRPr="009046B8">
        <w:rPr>
          <w:rFonts w:ascii="Times New Roman" w:hAnsi="Times New Roman" w:cs="Times New Roman"/>
          <w:spacing w:val="20"/>
          <w:sz w:val="24"/>
          <w:szCs w:val="24"/>
        </w:rPr>
        <w:t xml:space="preserve"> </w:t>
      </w:r>
      <w:r w:rsidRPr="009046B8">
        <w:rPr>
          <w:rFonts w:ascii="Times New Roman" w:hAnsi="Times New Roman" w:cs="Times New Roman"/>
          <w:sz w:val="24"/>
          <w:szCs w:val="24"/>
        </w:rPr>
        <w:t>расчётов</w:t>
      </w:r>
      <w:r w:rsidRPr="009046B8">
        <w:rPr>
          <w:rFonts w:ascii="Times New Roman" w:hAnsi="Times New Roman" w:cs="Times New Roman"/>
          <w:spacing w:val="-68"/>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использованием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встроенных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арифметических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функций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(суммирование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подсчёт значений, отвечающих заданному условию, среднее арифметическое,</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поиск</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максимального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минимального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значения),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абсолютной,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относительной,</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смешанной адресации;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использовать электронные таблицы для численного моделирования 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простых задачах</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из</w:t>
      </w:r>
      <w:r w:rsidRPr="009046B8">
        <w:rPr>
          <w:rFonts w:ascii="Times New Roman" w:hAnsi="Times New Roman" w:cs="Times New Roman"/>
          <w:spacing w:val="-4"/>
          <w:sz w:val="24"/>
          <w:szCs w:val="24"/>
        </w:rPr>
        <w:t xml:space="preserve"> </w:t>
      </w:r>
      <w:r w:rsidRPr="009046B8">
        <w:rPr>
          <w:rFonts w:ascii="Times New Roman" w:hAnsi="Times New Roman" w:cs="Times New Roman"/>
          <w:sz w:val="24"/>
          <w:szCs w:val="24"/>
        </w:rPr>
        <w:t>разных предметных</w:t>
      </w:r>
      <w:r w:rsidRPr="009046B8">
        <w:rPr>
          <w:rFonts w:ascii="Times New Roman" w:hAnsi="Times New Roman" w:cs="Times New Roman"/>
          <w:spacing w:val="-3"/>
          <w:sz w:val="24"/>
          <w:szCs w:val="24"/>
        </w:rPr>
        <w:t xml:space="preserve"> </w:t>
      </w:r>
      <w:r w:rsidRPr="009046B8">
        <w:rPr>
          <w:rFonts w:ascii="Times New Roman" w:hAnsi="Times New Roman" w:cs="Times New Roman"/>
          <w:sz w:val="24"/>
          <w:szCs w:val="24"/>
        </w:rPr>
        <w:t>областей;</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использовать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современные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интернет-сервисы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числе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коммуникационные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сервисы,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облачные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хранилища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онлайн-</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(текстовые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графические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редакторы,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среды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разработки))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учебной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 повседневной деятельности;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приводить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примеры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использования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геоинформационных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сервисов,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сервисов государственных услуг, образовательных сервисов сети Интернет 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учебной</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 повседневной деятельности;</w:t>
      </w:r>
    </w:p>
    <w:p w:rsidR="00436D5C" w:rsidRPr="009046B8" w:rsidRDefault="00436D5C" w:rsidP="009046B8">
      <w:pPr>
        <w:rPr>
          <w:rFonts w:ascii="Times New Roman" w:hAnsi="Times New Roman" w:cs="Times New Roman"/>
          <w:sz w:val="24"/>
          <w:szCs w:val="24"/>
        </w:rPr>
      </w:pPr>
      <w:r w:rsidRPr="009046B8">
        <w:rPr>
          <w:rFonts w:ascii="Times New Roman" w:hAnsi="Times New Roman" w:cs="Times New Roman"/>
          <w:sz w:val="24"/>
          <w:szCs w:val="24"/>
        </w:rPr>
        <w:t>использовать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различные</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средства</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защиты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вредоносного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программного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обеспечения,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защищать</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персональную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информацию</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несанкционированного доступа и его последствий (разглашения, подмены,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утраты</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данных)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учётом</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основных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технологических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социально-</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психологических</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аспектов</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использования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сети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Интернет</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(сетевая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анонимность, цифровой след, аутентичность субъектов и ресурсов, опасность</w:t>
      </w:r>
      <w:r w:rsidRPr="009046B8">
        <w:rPr>
          <w:rFonts w:ascii="Times New Roman" w:hAnsi="Times New Roman" w:cs="Times New Roman"/>
          <w:spacing w:val="-67"/>
          <w:sz w:val="24"/>
          <w:szCs w:val="24"/>
        </w:rPr>
        <w:t xml:space="preserve"> </w:t>
      </w:r>
      <w:r w:rsidRPr="009046B8">
        <w:rPr>
          <w:rFonts w:ascii="Times New Roman" w:hAnsi="Times New Roman" w:cs="Times New Roman"/>
          <w:sz w:val="24"/>
          <w:szCs w:val="24"/>
        </w:rPr>
        <w:t>вредоносного кода);</w:t>
      </w:r>
    </w:p>
    <w:p w:rsidR="005461D2" w:rsidRPr="009046B8" w:rsidRDefault="00436D5C" w:rsidP="009046B8">
      <w:pPr>
        <w:rPr>
          <w:rFonts w:ascii="Times New Roman" w:hAnsi="Times New Roman" w:cs="Times New Roman"/>
          <w:b/>
          <w:sz w:val="24"/>
          <w:szCs w:val="24"/>
          <w:highlight w:val="yellow"/>
        </w:rPr>
      </w:pPr>
      <w:r w:rsidRPr="009046B8">
        <w:rPr>
          <w:rFonts w:ascii="Times New Roman" w:hAnsi="Times New Roman" w:cs="Times New Roman"/>
          <w:sz w:val="24"/>
          <w:szCs w:val="24"/>
        </w:rPr>
        <w:t>распознавать      попытки      и      предупреждать      вовлечение      себя</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и окружающих в деструктивные и криминальные формы сетевой активности</w:t>
      </w:r>
      <w:r w:rsidRPr="009046B8">
        <w:rPr>
          <w:rFonts w:ascii="Times New Roman" w:hAnsi="Times New Roman" w:cs="Times New Roman"/>
          <w:spacing w:val="1"/>
          <w:sz w:val="24"/>
          <w:szCs w:val="24"/>
        </w:rPr>
        <w:t xml:space="preserve"> </w:t>
      </w:r>
      <w:r w:rsidRPr="009046B8">
        <w:rPr>
          <w:rFonts w:ascii="Times New Roman" w:hAnsi="Times New Roman" w:cs="Times New Roman"/>
          <w:sz w:val="24"/>
          <w:szCs w:val="24"/>
        </w:rPr>
        <w:t>(в</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том числе</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кибербуллинг,</w:t>
      </w:r>
      <w:r w:rsidRPr="009046B8">
        <w:rPr>
          <w:rFonts w:ascii="Times New Roman" w:hAnsi="Times New Roman" w:cs="Times New Roman"/>
          <w:spacing w:val="-2"/>
          <w:sz w:val="24"/>
          <w:szCs w:val="24"/>
        </w:rPr>
        <w:t xml:space="preserve"> </w:t>
      </w:r>
      <w:r w:rsidRPr="009046B8">
        <w:rPr>
          <w:rFonts w:ascii="Times New Roman" w:hAnsi="Times New Roman" w:cs="Times New Roman"/>
          <w:sz w:val="24"/>
          <w:szCs w:val="24"/>
        </w:rPr>
        <w:t>фишинг)</w:t>
      </w:r>
    </w:p>
    <w:p w:rsidR="006B7A4F" w:rsidRPr="009046B8" w:rsidRDefault="006B7A4F" w:rsidP="009046B8">
      <w:pPr>
        <w:rPr>
          <w:rFonts w:ascii="Times New Roman" w:hAnsi="Times New Roman" w:cs="Times New Roman"/>
          <w:sz w:val="24"/>
          <w:szCs w:val="24"/>
        </w:rPr>
      </w:pPr>
      <w:r w:rsidRPr="009046B8">
        <w:rPr>
          <w:rFonts w:ascii="Times New Roman" w:hAnsi="Times New Roman" w:cs="Times New Roman"/>
          <w:w w:val="105"/>
          <w:sz w:val="24"/>
          <w:szCs w:val="24"/>
        </w:rPr>
        <w:t>При</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разработке</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рабочей</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программы</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в</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тематическом</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планировании</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должны</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быть</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учтены</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возможности</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использования</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электронных</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(цифровых)</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образовательных</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ресурсов,</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являющихся</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учебно-методическими</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материалами</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(мультимедийные</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программы,</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электронные</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учебники</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и</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задачники,</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электронные</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библиотеки,</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виртуальные</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лаборатории,</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игровые</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программы,</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коллекции</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цифровых</w:t>
      </w:r>
      <w:r w:rsidRPr="009046B8">
        <w:rPr>
          <w:rFonts w:ascii="Times New Roman" w:hAnsi="Times New Roman" w:cs="Times New Roman"/>
          <w:spacing w:val="74"/>
          <w:w w:val="105"/>
          <w:sz w:val="24"/>
          <w:szCs w:val="24"/>
        </w:rPr>
        <w:t xml:space="preserve"> </w:t>
      </w:r>
      <w:r w:rsidRPr="009046B8">
        <w:rPr>
          <w:rFonts w:ascii="Times New Roman" w:hAnsi="Times New Roman" w:cs="Times New Roman"/>
          <w:w w:val="105"/>
          <w:sz w:val="24"/>
          <w:szCs w:val="24"/>
        </w:rPr>
        <w:t>образовательных</w:t>
      </w:r>
      <w:r w:rsidRPr="009046B8">
        <w:rPr>
          <w:rFonts w:ascii="Times New Roman" w:hAnsi="Times New Roman" w:cs="Times New Roman"/>
          <w:spacing w:val="74"/>
          <w:w w:val="105"/>
          <w:sz w:val="24"/>
          <w:szCs w:val="24"/>
        </w:rPr>
        <w:t xml:space="preserve"> </w:t>
      </w:r>
      <w:r w:rsidRPr="009046B8">
        <w:rPr>
          <w:rFonts w:ascii="Times New Roman" w:hAnsi="Times New Roman" w:cs="Times New Roman"/>
          <w:w w:val="105"/>
          <w:sz w:val="24"/>
          <w:szCs w:val="24"/>
        </w:rPr>
        <w:t>ресурсов),</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используемыми для обучения и воспитания обучающихся с НОДА, представленными в электронном (цифровом)</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виде</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и  реализующими  дидактические  возможности ИКТ, содержание которых соответствует законодательству</w:t>
      </w:r>
      <w:r w:rsidRPr="009046B8">
        <w:rPr>
          <w:rFonts w:ascii="Times New Roman" w:hAnsi="Times New Roman" w:cs="Times New Roman"/>
          <w:spacing w:val="1"/>
          <w:w w:val="105"/>
          <w:sz w:val="24"/>
          <w:szCs w:val="24"/>
        </w:rPr>
        <w:t xml:space="preserve"> </w:t>
      </w:r>
      <w:r w:rsidRPr="009046B8">
        <w:rPr>
          <w:rFonts w:ascii="Times New Roman" w:hAnsi="Times New Roman" w:cs="Times New Roman"/>
          <w:w w:val="105"/>
          <w:sz w:val="24"/>
          <w:szCs w:val="24"/>
        </w:rPr>
        <w:t>об образовании.</w:t>
      </w:r>
    </w:p>
    <w:p w:rsidR="006B7A4F" w:rsidRPr="006B7A4F" w:rsidRDefault="006B7A4F" w:rsidP="006B7A4F">
      <w:pPr>
        <w:pStyle w:val="110"/>
        <w:spacing w:before="77" w:line="321" w:lineRule="exact"/>
        <w:ind w:left="990"/>
        <w:rPr>
          <w:sz w:val="24"/>
          <w:szCs w:val="24"/>
        </w:rPr>
      </w:pPr>
      <w:r w:rsidRPr="006B7A4F">
        <w:rPr>
          <w:sz w:val="24"/>
          <w:szCs w:val="24"/>
        </w:rPr>
        <w:t>Подходы</w:t>
      </w:r>
      <w:r w:rsidRPr="006B7A4F">
        <w:rPr>
          <w:spacing w:val="-7"/>
          <w:sz w:val="24"/>
          <w:szCs w:val="24"/>
        </w:rPr>
        <w:t xml:space="preserve"> </w:t>
      </w:r>
      <w:r w:rsidRPr="006B7A4F">
        <w:rPr>
          <w:sz w:val="24"/>
          <w:szCs w:val="24"/>
        </w:rPr>
        <w:t>к</w:t>
      </w:r>
      <w:r w:rsidRPr="006B7A4F">
        <w:rPr>
          <w:spacing w:val="-6"/>
          <w:sz w:val="24"/>
          <w:szCs w:val="24"/>
        </w:rPr>
        <w:t xml:space="preserve"> </w:t>
      </w:r>
      <w:r w:rsidRPr="006B7A4F">
        <w:rPr>
          <w:sz w:val="24"/>
          <w:szCs w:val="24"/>
        </w:rPr>
        <w:t>оцениванию</w:t>
      </w:r>
      <w:r w:rsidRPr="006B7A4F">
        <w:rPr>
          <w:spacing w:val="-6"/>
          <w:sz w:val="24"/>
          <w:szCs w:val="24"/>
        </w:rPr>
        <w:t xml:space="preserve"> </w:t>
      </w:r>
      <w:r w:rsidRPr="006B7A4F">
        <w:rPr>
          <w:sz w:val="24"/>
          <w:szCs w:val="24"/>
        </w:rPr>
        <w:t>планируемых</w:t>
      </w:r>
      <w:r w:rsidRPr="006B7A4F">
        <w:rPr>
          <w:spacing w:val="-3"/>
          <w:sz w:val="24"/>
          <w:szCs w:val="24"/>
        </w:rPr>
        <w:t xml:space="preserve"> </w:t>
      </w:r>
      <w:r w:rsidRPr="006B7A4F">
        <w:rPr>
          <w:sz w:val="24"/>
          <w:szCs w:val="24"/>
        </w:rPr>
        <w:t>результатов</w:t>
      </w:r>
      <w:r w:rsidRPr="006B7A4F">
        <w:rPr>
          <w:spacing w:val="-8"/>
          <w:sz w:val="24"/>
          <w:szCs w:val="24"/>
        </w:rPr>
        <w:t xml:space="preserve"> </w:t>
      </w:r>
      <w:r w:rsidRPr="006B7A4F">
        <w:rPr>
          <w:sz w:val="24"/>
          <w:szCs w:val="24"/>
        </w:rPr>
        <w:t>обучения</w:t>
      </w:r>
    </w:p>
    <w:p w:rsidR="006B7A4F" w:rsidRPr="006B7A4F" w:rsidRDefault="006B7A4F" w:rsidP="006B7A4F">
      <w:pPr>
        <w:pStyle w:val="a1"/>
        <w:ind w:left="102" w:right="106"/>
        <w:rPr>
          <w:rFonts w:ascii="Times New Roman" w:hAnsi="Times New Roman" w:cs="Times New Roman"/>
          <w:sz w:val="24"/>
          <w:szCs w:val="24"/>
        </w:rPr>
      </w:pPr>
      <w:r w:rsidRPr="006B7A4F">
        <w:rPr>
          <w:rFonts w:ascii="Times New Roman" w:hAnsi="Times New Roman" w:cs="Times New Roman"/>
          <w:sz w:val="24"/>
          <w:szCs w:val="24"/>
        </w:rPr>
        <w:t>Контроль</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ведется</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с</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помощью</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проведения</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контрольных</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работ</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(не</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больше пяти в год), различных практических работ, опросов и тестирований,</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созданных с</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учетом</w:t>
      </w:r>
      <w:r w:rsidRPr="006B7A4F">
        <w:rPr>
          <w:rFonts w:ascii="Times New Roman" w:hAnsi="Times New Roman" w:cs="Times New Roman"/>
          <w:spacing w:val="-4"/>
          <w:sz w:val="24"/>
          <w:szCs w:val="24"/>
        </w:rPr>
        <w:t xml:space="preserve"> </w:t>
      </w:r>
      <w:r w:rsidRPr="006B7A4F">
        <w:rPr>
          <w:rFonts w:ascii="Times New Roman" w:hAnsi="Times New Roman" w:cs="Times New Roman"/>
          <w:sz w:val="24"/>
          <w:szCs w:val="24"/>
        </w:rPr>
        <w:t>индивидуальных</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особенностей</w:t>
      </w:r>
      <w:r w:rsidRPr="006B7A4F">
        <w:rPr>
          <w:rFonts w:ascii="Times New Roman" w:hAnsi="Times New Roman" w:cs="Times New Roman"/>
          <w:spacing w:val="-4"/>
          <w:sz w:val="24"/>
          <w:szCs w:val="24"/>
        </w:rPr>
        <w:t xml:space="preserve"> </w:t>
      </w:r>
      <w:r w:rsidRPr="006B7A4F">
        <w:rPr>
          <w:rFonts w:ascii="Times New Roman" w:hAnsi="Times New Roman" w:cs="Times New Roman"/>
          <w:sz w:val="24"/>
          <w:szCs w:val="24"/>
        </w:rPr>
        <w:t>обучающихся.</w:t>
      </w:r>
    </w:p>
    <w:p w:rsidR="006B7A4F" w:rsidRPr="006B7A4F" w:rsidRDefault="006B7A4F" w:rsidP="006B7A4F">
      <w:pPr>
        <w:pStyle w:val="a1"/>
        <w:spacing w:before="1"/>
        <w:ind w:left="102" w:right="107"/>
        <w:rPr>
          <w:rFonts w:ascii="Times New Roman" w:hAnsi="Times New Roman" w:cs="Times New Roman"/>
          <w:sz w:val="24"/>
          <w:szCs w:val="24"/>
        </w:rPr>
      </w:pPr>
      <w:r w:rsidRPr="006B7A4F">
        <w:rPr>
          <w:rFonts w:ascii="Times New Roman" w:hAnsi="Times New Roman" w:cs="Times New Roman"/>
          <w:sz w:val="24"/>
          <w:szCs w:val="24"/>
        </w:rPr>
        <w:t>При оценивании планируемых результатов обучения информатике и</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ИКТ</w:t>
      </w:r>
      <w:r w:rsidRPr="006B7A4F">
        <w:rPr>
          <w:rFonts w:ascii="Times New Roman" w:hAnsi="Times New Roman" w:cs="Times New Roman"/>
          <w:spacing w:val="1"/>
          <w:sz w:val="24"/>
          <w:szCs w:val="24"/>
        </w:rPr>
        <w:t xml:space="preserve"> об</w:t>
      </w:r>
      <w:r w:rsidRPr="006B7A4F">
        <w:rPr>
          <w:rFonts w:ascii="Times New Roman" w:hAnsi="Times New Roman" w:cs="Times New Roman"/>
          <w:sz w:val="24"/>
          <w:szCs w:val="24"/>
        </w:rPr>
        <w:t>учающихся</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с</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НОДА</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необходимо</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учитывать</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такие</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индивидуальные</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особенности</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их</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развития,</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как:</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уровень</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развития</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моторики</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рук,</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уровень</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владения устной экспрессивной речью, уровень работоспособности на уроке</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(истощаемость</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центральной</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нервной</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системы).</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Исходя</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из</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этого,</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учитель</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использует</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для</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учащихся</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индивидуальные</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формы</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контроля</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результатов</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обучения</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информатике.</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При</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сниженной</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работоспособности,</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выраженных</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нарушениях моторики рук возможно увеличение времени для выполнения</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контрольных</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и</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самостоятельных</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работ.</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Контрольные,</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самостоятельные</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и</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практические</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работы</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при</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необходимости</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могут</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предлагаться</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с</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использованием</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электронных</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систем</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тестирования,</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иного</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программного</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обеспечения,</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обеспечивающего</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персонифицированный</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учет</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учебных</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достижений обучающихся. Текущий контроль в форме устного опроса при</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низком качестве устной экспрессивной речи учащихся необходимо заменять</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письменными</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формами.</w:t>
      </w:r>
    </w:p>
    <w:p w:rsidR="006B7A4F" w:rsidRPr="006B7A4F" w:rsidRDefault="006B7A4F" w:rsidP="006B7A4F">
      <w:pPr>
        <w:pStyle w:val="110"/>
        <w:spacing w:before="110" w:line="321" w:lineRule="exact"/>
        <w:ind w:left="1798"/>
        <w:rPr>
          <w:sz w:val="24"/>
          <w:szCs w:val="24"/>
        </w:rPr>
      </w:pPr>
      <w:bookmarkStart w:id="643" w:name="_bookmark5"/>
      <w:bookmarkEnd w:id="643"/>
      <w:r w:rsidRPr="006B7A4F">
        <w:rPr>
          <w:sz w:val="24"/>
          <w:szCs w:val="24"/>
        </w:rPr>
        <w:t>Специальные</w:t>
      </w:r>
      <w:r w:rsidRPr="006B7A4F">
        <w:rPr>
          <w:spacing w:val="-5"/>
          <w:sz w:val="24"/>
          <w:szCs w:val="24"/>
        </w:rPr>
        <w:t xml:space="preserve"> </w:t>
      </w:r>
      <w:r w:rsidRPr="006B7A4F">
        <w:rPr>
          <w:sz w:val="24"/>
          <w:szCs w:val="24"/>
        </w:rPr>
        <w:t>условия</w:t>
      </w:r>
      <w:r w:rsidRPr="006B7A4F">
        <w:rPr>
          <w:spacing w:val="-6"/>
          <w:sz w:val="24"/>
          <w:szCs w:val="24"/>
        </w:rPr>
        <w:t xml:space="preserve"> </w:t>
      </w:r>
      <w:r w:rsidRPr="006B7A4F">
        <w:rPr>
          <w:sz w:val="24"/>
          <w:szCs w:val="24"/>
        </w:rPr>
        <w:t>реализации</w:t>
      </w:r>
      <w:r w:rsidRPr="006B7A4F">
        <w:rPr>
          <w:spacing w:val="-6"/>
          <w:sz w:val="24"/>
          <w:szCs w:val="24"/>
        </w:rPr>
        <w:t xml:space="preserve"> </w:t>
      </w:r>
      <w:r w:rsidRPr="006B7A4F">
        <w:rPr>
          <w:sz w:val="24"/>
          <w:szCs w:val="24"/>
        </w:rPr>
        <w:t>дисциплины</w:t>
      </w:r>
    </w:p>
    <w:p w:rsidR="006B7A4F" w:rsidRPr="006B7A4F" w:rsidRDefault="006B7A4F" w:rsidP="00641980">
      <w:pPr>
        <w:pStyle w:val="ac"/>
        <w:widowControl w:val="0"/>
        <w:numPr>
          <w:ilvl w:val="0"/>
          <w:numId w:val="11"/>
        </w:numPr>
        <w:tabs>
          <w:tab w:val="left" w:pos="1184"/>
        </w:tabs>
        <w:suppressAutoHyphens w:val="0"/>
        <w:autoSpaceDE w:val="0"/>
        <w:autoSpaceDN w:val="0"/>
        <w:ind w:right="108" w:firstLine="707"/>
        <w:contextualSpacing w:val="0"/>
        <w:rPr>
          <w:rFonts w:ascii="Times New Roman" w:hAnsi="Times New Roman" w:cs="Times New Roman"/>
          <w:sz w:val="24"/>
          <w:szCs w:val="24"/>
        </w:rPr>
      </w:pPr>
      <w:r w:rsidRPr="006B7A4F">
        <w:rPr>
          <w:rFonts w:ascii="Times New Roman" w:hAnsi="Times New Roman" w:cs="Times New Roman"/>
          <w:sz w:val="24"/>
          <w:szCs w:val="24"/>
        </w:rPr>
        <w:t>Необходимо</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предусмотреть</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наличие</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персональных</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компьютеров,</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технических</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приспособлений</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(специальная</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клавиатура,</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различного</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вида</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контакторы,</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заменяющие</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lastRenderedPageBreak/>
        <w:t>мышь,</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джойстики,</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трекболы,</w:t>
      </w:r>
      <w:r w:rsidRPr="006B7A4F">
        <w:rPr>
          <w:rFonts w:ascii="Times New Roman" w:hAnsi="Times New Roman" w:cs="Times New Roman"/>
          <w:spacing w:val="71"/>
          <w:sz w:val="24"/>
          <w:szCs w:val="24"/>
        </w:rPr>
        <w:t xml:space="preserve"> </w:t>
      </w:r>
      <w:r w:rsidRPr="006B7A4F">
        <w:rPr>
          <w:rFonts w:ascii="Times New Roman" w:hAnsi="Times New Roman" w:cs="Times New Roman"/>
          <w:sz w:val="24"/>
          <w:szCs w:val="24"/>
        </w:rPr>
        <w:t>сенсорные</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планшеты).</w:t>
      </w:r>
    </w:p>
    <w:p w:rsidR="006B7A4F" w:rsidRPr="006B7A4F" w:rsidRDefault="006B7A4F" w:rsidP="00641980">
      <w:pPr>
        <w:pStyle w:val="ac"/>
        <w:widowControl w:val="0"/>
        <w:numPr>
          <w:ilvl w:val="0"/>
          <w:numId w:val="11"/>
        </w:numPr>
        <w:tabs>
          <w:tab w:val="left" w:pos="1112"/>
          <w:tab w:val="left" w:pos="2188"/>
          <w:tab w:val="left" w:pos="4848"/>
          <w:tab w:val="left" w:pos="8015"/>
        </w:tabs>
        <w:suppressAutoHyphens w:val="0"/>
        <w:autoSpaceDE w:val="0"/>
        <w:autoSpaceDN w:val="0"/>
        <w:ind w:right="104" w:firstLine="707"/>
        <w:contextualSpacing w:val="0"/>
        <w:rPr>
          <w:rFonts w:ascii="Times New Roman" w:hAnsi="Times New Roman" w:cs="Times New Roman"/>
          <w:sz w:val="24"/>
          <w:szCs w:val="24"/>
        </w:rPr>
      </w:pPr>
      <w:r w:rsidRPr="006B7A4F">
        <w:rPr>
          <w:rFonts w:ascii="Times New Roman" w:hAnsi="Times New Roman" w:cs="Times New Roman"/>
          <w:sz w:val="24"/>
          <w:szCs w:val="24"/>
        </w:rPr>
        <w:t>Должны быть созданы условия для функционирования современной</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информационно-образовательной</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среды</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по</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информатике,</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включающей</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электронные</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информационные</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ресурсы,</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электронные</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образовательные</w:t>
      </w:r>
      <w:r w:rsidRPr="006B7A4F">
        <w:rPr>
          <w:rFonts w:ascii="Times New Roman" w:hAnsi="Times New Roman" w:cs="Times New Roman"/>
          <w:spacing w:val="1"/>
          <w:sz w:val="24"/>
          <w:szCs w:val="24"/>
        </w:rPr>
        <w:t xml:space="preserve"> </w:t>
      </w:r>
      <w:r>
        <w:rPr>
          <w:rFonts w:ascii="Times New Roman" w:hAnsi="Times New Roman" w:cs="Times New Roman"/>
          <w:sz w:val="24"/>
          <w:szCs w:val="24"/>
        </w:rPr>
        <w:t xml:space="preserve">ресурсы, совокупность </w:t>
      </w:r>
      <w:r w:rsidRPr="006B7A4F">
        <w:rPr>
          <w:rFonts w:ascii="Times New Roman" w:hAnsi="Times New Roman" w:cs="Times New Roman"/>
          <w:sz w:val="24"/>
          <w:szCs w:val="24"/>
        </w:rPr>
        <w:t>информационных</w:t>
      </w:r>
      <w:r w:rsidRPr="006B7A4F">
        <w:rPr>
          <w:rFonts w:ascii="Times New Roman" w:hAnsi="Times New Roman" w:cs="Times New Roman"/>
          <w:sz w:val="24"/>
          <w:szCs w:val="24"/>
        </w:rPr>
        <w:tab/>
        <w:t>технологий,</w:t>
      </w:r>
      <w:r w:rsidRPr="006B7A4F">
        <w:rPr>
          <w:rFonts w:ascii="Times New Roman" w:hAnsi="Times New Roman" w:cs="Times New Roman"/>
          <w:spacing w:val="-68"/>
          <w:sz w:val="24"/>
          <w:szCs w:val="24"/>
        </w:rPr>
        <w:t xml:space="preserve"> </w:t>
      </w:r>
      <w:r w:rsidRPr="006B7A4F">
        <w:rPr>
          <w:rFonts w:ascii="Times New Roman" w:hAnsi="Times New Roman" w:cs="Times New Roman"/>
          <w:sz w:val="24"/>
          <w:szCs w:val="24"/>
        </w:rPr>
        <w:t>телекоммуникационных</w:t>
      </w:r>
      <w:r w:rsidRPr="006B7A4F">
        <w:rPr>
          <w:rFonts w:ascii="Times New Roman" w:hAnsi="Times New Roman" w:cs="Times New Roman"/>
          <w:spacing w:val="37"/>
          <w:sz w:val="24"/>
          <w:szCs w:val="24"/>
        </w:rPr>
        <w:t xml:space="preserve"> </w:t>
      </w:r>
      <w:r w:rsidRPr="006B7A4F">
        <w:rPr>
          <w:rFonts w:ascii="Times New Roman" w:hAnsi="Times New Roman" w:cs="Times New Roman"/>
          <w:sz w:val="24"/>
          <w:szCs w:val="24"/>
        </w:rPr>
        <w:t>технологий,</w:t>
      </w:r>
      <w:r w:rsidRPr="006B7A4F">
        <w:rPr>
          <w:rFonts w:ascii="Times New Roman" w:hAnsi="Times New Roman" w:cs="Times New Roman"/>
          <w:spacing w:val="38"/>
          <w:sz w:val="24"/>
          <w:szCs w:val="24"/>
        </w:rPr>
        <w:t xml:space="preserve"> </w:t>
      </w:r>
      <w:r w:rsidRPr="006B7A4F">
        <w:rPr>
          <w:rFonts w:ascii="Times New Roman" w:hAnsi="Times New Roman" w:cs="Times New Roman"/>
          <w:sz w:val="24"/>
          <w:szCs w:val="24"/>
        </w:rPr>
        <w:t>соответствующих</w:t>
      </w:r>
      <w:r w:rsidRPr="006B7A4F">
        <w:rPr>
          <w:rFonts w:ascii="Times New Roman" w:hAnsi="Times New Roman" w:cs="Times New Roman"/>
          <w:spacing w:val="38"/>
          <w:sz w:val="24"/>
          <w:szCs w:val="24"/>
        </w:rPr>
        <w:t xml:space="preserve"> </w:t>
      </w:r>
      <w:r w:rsidRPr="006B7A4F">
        <w:rPr>
          <w:rFonts w:ascii="Times New Roman" w:hAnsi="Times New Roman" w:cs="Times New Roman"/>
          <w:sz w:val="24"/>
          <w:szCs w:val="24"/>
        </w:rPr>
        <w:t>технических</w:t>
      </w:r>
      <w:r w:rsidRPr="006B7A4F">
        <w:rPr>
          <w:rFonts w:ascii="Times New Roman" w:hAnsi="Times New Roman" w:cs="Times New Roman"/>
          <w:spacing w:val="38"/>
          <w:sz w:val="24"/>
          <w:szCs w:val="24"/>
        </w:rPr>
        <w:t xml:space="preserve"> </w:t>
      </w:r>
      <w:r w:rsidRPr="006B7A4F">
        <w:rPr>
          <w:rFonts w:ascii="Times New Roman" w:hAnsi="Times New Roman" w:cs="Times New Roman"/>
          <w:sz w:val="24"/>
          <w:szCs w:val="24"/>
        </w:rPr>
        <w:t>средств</w:t>
      </w:r>
      <w:r w:rsidRPr="006B7A4F">
        <w:rPr>
          <w:rFonts w:ascii="Times New Roman" w:hAnsi="Times New Roman" w:cs="Times New Roman"/>
          <w:spacing w:val="-67"/>
          <w:sz w:val="24"/>
          <w:szCs w:val="24"/>
        </w:rPr>
        <w:t xml:space="preserve"> </w:t>
      </w:r>
      <w:r w:rsidRPr="006B7A4F">
        <w:rPr>
          <w:rFonts w:ascii="Times New Roman" w:hAnsi="Times New Roman" w:cs="Times New Roman"/>
          <w:sz w:val="24"/>
          <w:szCs w:val="24"/>
        </w:rPr>
        <w:t>и технологий (в том числе флеш-тренажеров, инструментов Wiki, цифровых</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видео</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материалов</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и</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др.),</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обеспечивающих</w:t>
      </w:r>
      <w:r w:rsidRPr="006B7A4F">
        <w:rPr>
          <w:rFonts w:ascii="Times New Roman" w:hAnsi="Times New Roman" w:cs="Times New Roman"/>
          <w:spacing w:val="71"/>
          <w:sz w:val="24"/>
          <w:szCs w:val="24"/>
        </w:rPr>
        <w:t xml:space="preserve"> </w:t>
      </w:r>
      <w:r w:rsidRPr="006B7A4F">
        <w:rPr>
          <w:rFonts w:ascii="Times New Roman" w:hAnsi="Times New Roman" w:cs="Times New Roman"/>
          <w:sz w:val="24"/>
          <w:szCs w:val="24"/>
        </w:rPr>
        <w:t>достижение</w:t>
      </w:r>
      <w:r w:rsidRPr="006B7A4F">
        <w:rPr>
          <w:rFonts w:ascii="Times New Roman" w:hAnsi="Times New Roman" w:cs="Times New Roman"/>
          <w:spacing w:val="71"/>
          <w:sz w:val="24"/>
          <w:szCs w:val="24"/>
        </w:rPr>
        <w:t xml:space="preserve"> </w:t>
      </w:r>
      <w:r w:rsidRPr="006B7A4F">
        <w:rPr>
          <w:rFonts w:ascii="Times New Roman" w:hAnsi="Times New Roman" w:cs="Times New Roman"/>
          <w:sz w:val="24"/>
          <w:szCs w:val="24"/>
        </w:rPr>
        <w:t>каждым</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обучающимся</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с</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НОДА</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максимально</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возможных</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для</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него</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результатов</w:t>
      </w:r>
      <w:r w:rsidRPr="006B7A4F">
        <w:rPr>
          <w:rFonts w:ascii="Times New Roman" w:hAnsi="Times New Roman" w:cs="Times New Roman"/>
          <w:spacing w:val="1"/>
          <w:sz w:val="24"/>
          <w:szCs w:val="24"/>
        </w:rPr>
        <w:t xml:space="preserve"> </w:t>
      </w:r>
      <w:r w:rsidRPr="006B7A4F">
        <w:rPr>
          <w:rFonts w:ascii="Times New Roman" w:hAnsi="Times New Roman" w:cs="Times New Roman"/>
          <w:sz w:val="24"/>
          <w:szCs w:val="24"/>
        </w:rPr>
        <w:t>обучения.</w:t>
      </w:r>
    </w:p>
    <w:p w:rsidR="0020296B" w:rsidRDefault="0020296B" w:rsidP="006B7A4F">
      <w:pPr>
        <w:pStyle w:val="a1"/>
        <w:ind w:firstLine="0"/>
        <w:rPr>
          <w:rFonts w:ascii="Times New Roman" w:hAnsi="Times New Roman" w:cs="Times New Roman"/>
          <w:b/>
          <w:sz w:val="28"/>
          <w:szCs w:val="28"/>
          <w:highlight w:val="yellow"/>
        </w:rPr>
      </w:pPr>
    </w:p>
    <w:p w:rsidR="00FF11FC" w:rsidRPr="002718DE" w:rsidRDefault="006B7A4F" w:rsidP="002718DE">
      <w:pPr>
        <w:pStyle w:val="a1"/>
        <w:ind w:firstLine="0"/>
        <w:rPr>
          <w:rFonts w:ascii="Times New Roman" w:hAnsi="Times New Roman" w:cs="Times New Roman"/>
          <w:sz w:val="28"/>
          <w:szCs w:val="28"/>
        </w:rPr>
      </w:pPr>
      <w:r w:rsidRPr="002718DE">
        <w:rPr>
          <w:rFonts w:ascii="Times New Roman" w:hAnsi="Times New Roman" w:cs="Times New Roman"/>
          <w:b/>
          <w:sz w:val="28"/>
          <w:szCs w:val="28"/>
        </w:rPr>
        <w:t xml:space="preserve">2.6 </w:t>
      </w:r>
      <w:r w:rsidR="00602003" w:rsidRPr="002718DE">
        <w:rPr>
          <w:rFonts w:ascii="Times New Roman" w:hAnsi="Times New Roman" w:cs="Times New Roman"/>
          <w:b/>
          <w:sz w:val="28"/>
          <w:szCs w:val="28"/>
        </w:rPr>
        <w:t>Федеральная рабочая программа по учебному предмету "История".</w:t>
      </w:r>
      <w:r w:rsidR="00602003" w:rsidRPr="002718DE">
        <w:rPr>
          <w:rFonts w:ascii="Times New Roman" w:hAnsi="Times New Roman" w:cs="Times New Roman"/>
          <w:sz w:val="28"/>
          <w:szCs w:val="28"/>
        </w:rPr>
        <w:t>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Федеральная рабочая программа по учебному предмету "История" (предметная область "Общественно-научные предметы") (далее соответственно - программа по истории, история) включает пояснительную записку, содержание обучения, планируемые результаты освоения программы по истории.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Пояснительная записка.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Программа учебного предмета "История" разработана с целью оказания методической помощи учителю истории в создании рабочей программы по учебному предмету, ориентированной на современные тенденции в образовании и активные методики обучения. </w:t>
      </w:r>
      <w:r w:rsidRPr="009046B8">
        <w:rPr>
          <w:rFonts w:ascii="Times New Roman" w:hAnsi="Times New Roman" w:cs="Times New Roman"/>
          <w:color w:val="808080"/>
          <w:sz w:val="24"/>
          <w:szCs w:val="24"/>
        </w:rPr>
        <w:t xml:space="preserve"> </w:t>
      </w:r>
    </w:p>
    <w:p w:rsidR="006B7A4F"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Программа учебного предмета "История" дает представление о целях, общей стратегии обучения, воспитания и развития обучающихся средствами учебного предмета "История", устанавливает обязательное предметное содержание, предусматривает распределение его по классам и структурирование его по разделам и темам курса.</w:t>
      </w:r>
      <w:bookmarkStart w:id="644" w:name="l26305"/>
      <w:bookmarkEnd w:id="644"/>
      <w:r w:rsidRPr="009046B8">
        <w:rPr>
          <w:rFonts w:ascii="Times New Roman" w:hAnsi="Times New Roman" w:cs="Times New Roman"/>
          <w:color w:val="808080"/>
          <w:sz w:val="24"/>
          <w:szCs w:val="24"/>
        </w:rPr>
        <w:t xml:space="preserve">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.Место учебного предмета "История" в системе основного общего образования определяется его познавательным и мировоззренческим значением, воспитательным потенциалом, вкладом в становление личности человека. История представляет собирательную картину жизни людей во времени, их социального, созидательного, нравственного опыта. Она служит важным ресурсом самоидентификации личности в окружающем социуме, культурной среде от уровня семьи до уровня своей страны и мира в целом. История дает возможность познания и понимания человека и общества в связи прошлого, настоящего и будущего.</w:t>
      </w:r>
      <w:bookmarkStart w:id="645" w:name="l26306"/>
      <w:bookmarkStart w:id="646" w:name="l26584"/>
      <w:bookmarkEnd w:id="645"/>
      <w:bookmarkEnd w:id="646"/>
      <w:r w:rsidRPr="009046B8">
        <w:rPr>
          <w:rFonts w:ascii="Times New Roman" w:hAnsi="Times New Roman" w:cs="Times New Roman"/>
          <w:sz w:val="24"/>
          <w:szCs w:val="24"/>
        </w:rPr>
        <w:t>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Целью школьного исторического образования является формирование и развитие личности обучающегося,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Данная цель предполагает формирование у обучающихся с НОДА целостной картины российской и мировой истории, понимание места и роли современной России в мире, важности 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bookmarkStart w:id="647" w:name="l26307"/>
      <w:bookmarkStart w:id="648" w:name="l26585"/>
      <w:bookmarkEnd w:id="647"/>
      <w:bookmarkEnd w:id="648"/>
      <w:r w:rsidRPr="009046B8">
        <w:rPr>
          <w:rFonts w:ascii="Times New Roman" w:hAnsi="Times New Roman" w:cs="Times New Roman"/>
          <w:sz w:val="24"/>
          <w:szCs w:val="24"/>
        </w:rPr>
        <w:t>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Задачами изучения истории являются: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формирование у молодого поколения ориентиров для гражданской, этнонациональной, социальной, культурной самоидентификации в окружающем мире; </w:t>
      </w:r>
      <w:r w:rsidRPr="009046B8">
        <w:rPr>
          <w:rFonts w:ascii="Times New Roman" w:hAnsi="Times New Roman" w:cs="Times New Roman"/>
          <w:color w:val="808080"/>
          <w:sz w:val="24"/>
          <w:szCs w:val="24"/>
        </w:rPr>
        <w:t xml:space="preserve">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овладение знаниями об основных этапах развития человеческого общества, при особом внимании к месту и роли России во всемирно-историческом процессе;</w:t>
      </w:r>
      <w:bookmarkStart w:id="649" w:name="l26308"/>
      <w:bookmarkEnd w:id="649"/>
      <w:r w:rsidRPr="009046B8">
        <w:rPr>
          <w:rFonts w:ascii="Times New Roman" w:hAnsi="Times New Roman" w:cs="Times New Roman"/>
          <w:sz w:val="24"/>
          <w:szCs w:val="24"/>
        </w:rPr>
        <w:t> </w:t>
      </w:r>
      <w:r w:rsidR="006B7A4F" w:rsidRPr="009046B8">
        <w:rPr>
          <w:rFonts w:ascii="Times New Roman" w:hAnsi="Times New Roman" w:cs="Times New Roman"/>
          <w:sz w:val="24"/>
          <w:szCs w:val="24"/>
        </w:rPr>
        <w:t xml:space="preserve"> </w:t>
      </w:r>
      <w:r w:rsidRPr="009046B8">
        <w:rPr>
          <w:rFonts w:ascii="Times New Roman" w:hAnsi="Times New Roman" w:cs="Times New Roman"/>
          <w:sz w:val="24"/>
          <w:szCs w:val="24"/>
        </w:rPr>
        <w:t>воспитание обучающихся в духе патриотизма,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 </w:t>
      </w:r>
      <w:r w:rsidR="006B7A4F" w:rsidRPr="009046B8">
        <w:rPr>
          <w:rFonts w:ascii="Times New Roman" w:hAnsi="Times New Roman" w:cs="Times New Roman"/>
          <w:sz w:val="24"/>
          <w:szCs w:val="24"/>
        </w:rPr>
        <w:t xml:space="preserve"> </w:t>
      </w:r>
      <w:r w:rsidRPr="009046B8">
        <w:rPr>
          <w:rFonts w:ascii="Times New Roman" w:hAnsi="Times New Roman" w:cs="Times New Roman"/>
          <w:sz w:val="24"/>
          <w:szCs w:val="24"/>
        </w:rPr>
        <w:t xml:space="preserve">развитие способностей обучающихся анализировать содержащуюся в различных источниках информацию о событиях и явлениях прошлого и настоящего, рассматривать события в </w:t>
      </w:r>
      <w:r w:rsidRPr="009046B8">
        <w:rPr>
          <w:rFonts w:ascii="Times New Roman" w:hAnsi="Times New Roman" w:cs="Times New Roman"/>
          <w:sz w:val="24"/>
          <w:szCs w:val="24"/>
        </w:rPr>
        <w:lastRenderedPageBreak/>
        <w:t>соответствии с принципом историзма, в их динамике, взаимосвязь и взаимообусловленностиформирование у обучающихся умений применять исторические знания в учебной и внешкольной деятельности, в современном поликультурном, полиэтничном и многоконфессиональном обществе.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На материале учебного предмета "История" решаются коррекционные задачи: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развитие и коррекция памяти, внимания, мышления, восприятия и воображения обучающихся с НОДА;</w:t>
      </w:r>
      <w:bookmarkStart w:id="650" w:name="l26310"/>
      <w:bookmarkEnd w:id="650"/>
      <w:r w:rsidRPr="009046B8">
        <w:rPr>
          <w:rFonts w:ascii="Times New Roman" w:hAnsi="Times New Roman" w:cs="Times New Roman"/>
          <w:sz w:val="24"/>
          <w:szCs w:val="24"/>
        </w:rPr>
        <w:t>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развитие речи; </w:t>
      </w:r>
    </w:p>
    <w:p w:rsidR="006B7A4F" w:rsidRPr="009046B8" w:rsidRDefault="00602003" w:rsidP="009046B8">
      <w:pPr>
        <w:rPr>
          <w:rFonts w:ascii="Times New Roman" w:hAnsi="Times New Roman" w:cs="Times New Roman"/>
          <w:color w:val="808080"/>
          <w:sz w:val="24"/>
          <w:szCs w:val="24"/>
        </w:rPr>
      </w:pPr>
      <w:r w:rsidRPr="009046B8">
        <w:rPr>
          <w:rFonts w:ascii="Times New Roman" w:hAnsi="Times New Roman" w:cs="Times New Roman"/>
          <w:sz w:val="24"/>
          <w:szCs w:val="24"/>
        </w:rPr>
        <w:t>расширение словарного запаса, развитие устной монологической речи обучающихсяразвитие познавательной активности обучающихся; </w:t>
      </w:r>
      <w:r w:rsidR="006B7A4F" w:rsidRPr="009046B8">
        <w:rPr>
          <w:rFonts w:ascii="Times New Roman" w:hAnsi="Times New Roman" w:cs="Times New Roman"/>
          <w:sz w:val="24"/>
          <w:szCs w:val="24"/>
        </w:rPr>
        <w:t xml:space="preserve"> </w:t>
      </w:r>
      <w:r w:rsidRPr="009046B8">
        <w:rPr>
          <w:rFonts w:ascii="Times New Roman" w:hAnsi="Times New Roman" w:cs="Times New Roman"/>
          <w:sz w:val="24"/>
          <w:szCs w:val="24"/>
        </w:rPr>
        <w:t>развитие умения ориентироваться в учебных заданиях; </w:t>
      </w:r>
    </w:p>
    <w:p w:rsidR="00FF11FC" w:rsidRPr="009046B8" w:rsidRDefault="006B7A4F" w:rsidP="009046B8">
      <w:pPr>
        <w:rPr>
          <w:rFonts w:ascii="Times New Roman" w:hAnsi="Times New Roman" w:cs="Times New Roman"/>
          <w:sz w:val="24"/>
          <w:szCs w:val="24"/>
        </w:rPr>
      </w:pPr>
      <w:r w:rsidRPr="009046B8">
        <w:rPr>
          <w:rFonts w:ascii="Times New Roman" w:hAnsi="Times New Roman" w:cs="Times New Roman"/>
          <w:sz w:val="24"/>
          <w:szCs w:val="24"/>
        </w:rPr>
        <w:t xml:space="preserve"> </w:t>
      </w:r>
      <w:r w:rsidR="00602003" w:rsidRPr="009046B8">
        <w:rPr>
          <w:rFonts w:ascii="Times New Roman" w:hAnsi="Times New Roman" w:cs="Times New Roman"/>
          <w:sz w:val="24"/>
          <w:szCs w:val="24"/>
        </w:rPr>
        <w:t>воспитание навыков самоконтроля, самооценки;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развитие навыков общения, правильного поведения</w:t>
      </w:r>
      <w:r w:rsidR="009046B8" w:rsidRPr="009046B8">
        <w:rPr>
          <w:rFonts w:ascii="Times New Roman" w:hAnsi="Times New Roman" w:cs="Times New Roman"/>
          <w:sz w:val="24"/>
          <w:szCs w:val="24"/>
        </w:rPr>
        <w:t>.</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Особые образовательные потребности обучающихся с НОДА при изучении учебного предмета "История" включают: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использование специальных методов, приемов и средств обучения (в том числе специализированных компьютерных и ассистивных технологий), обеспечивающих реализацию "обходных путей" обучения, например, использование виртуальной исторической лаборатории, интерактивных исторических карт;</w:t>
      </w:r>
      <w:bookmarkStart w:id="651" w:name="l26312"/>
      <w:bookmarkEnd w:id="651"/>
      <w:r w:rsidRPr="009046B8">
        <w:rPr>
          <w:rFonts w:ascii="Times New Roman" w:hAnsi="Times New Roman" w:cs="Times New Roman"/>
          <w:sz w:val="24"/>
          <w:szCs w:val="24"/>
        </w:rPr>
        <w:t>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практико-ориентированный характер обучения и упрощение системы учебно-познавательных задач;</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специальное обучение переносу сформированных исторических знаний и умений в новые ситуации взаимодействия с действительностью;</w:t>
      </w:r>
      <w:bookmarkStart w:id="652" w:name="l26589"/>
      <w:bookmarkEnd w:id="652"/>
      <w:r w:rsidRPr="009046B8">
        <w:rPr>
          <w:rFonts w:ascii="Times New Roman" w:hAnsi="Times New Roman" w:cs="Times New Roman"/>
          <w:sz w:val="24"/>
          <w:szCs w:val="24"/>
        </w:rPr>
        <w:t>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специальная помощь в развитии возможностей вербальной и невербальной коммуникации на уроках истории;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адресная помощь по коррекции на уроке познавательных и социально-личностных нарушений;</w:t>
      </w:r>
      <w:bookmarkStart w:id="653" w:name="l26313"/>
      <w:bookmarkEnd w:id="653"/>
      <w:r w:rsidRPr="009046B8">
        <w:rPr>
          <w:rFonts w:ascii="Times New Roman" w:hAnsi="Times New Roman" w:cs="Times New Roman"/>
          <w:sz w:val="24"/>
          <w:szCs w:val="24"/>
        </w:rPr>
        <w:t>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потребность в индивидуализации образовательного процесса с учетом структуры нарушения и вариативности проявлений</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потребность в максимальном расширении образовательного пространства: посещение тематических экскурсий, музеев, выставок</w:t>
      </w:r>
    </w:p>
    <w:p w:rsidR="009046B8" w:rsidRPr="009046B8" w:rsidRDefault="00602003" w:rsidP="009046B8">
      <w:pPr>
        <w:rPr>
          <w:rFonts w:ascii="Times New Roman" w:hAnsi="Times New Roman" w:cs="Times New Roman"/>
          <w:color w:val="808080"/>
          <w:sz w:val="24"/>
          <w:szCs w:val="24"/>
        </w:rPr>
      </w:pPr>
      <w:r w:rsidRPr="009046B8">
        <w:rPr>
          <w:rFonts w:ascii="Times New Roman" w:hAnsi="Times New Roman" w:cs="Times New Roman"/>
          <w:sz w:val="24"/>
          <w:szCs w:val="24"/>
        </w:rPr>
        <w:t>.При освоении обучающимися с НОДА программы по истории реализуется принцип дифференцированного (индивидуального) подхода, который предполагает учет уровня развития мануальной деятельности и устной экспрессивной речи обучающихся.</w:t>
      </w:r>
      <w:bookmarkStart w:id="654" w:name="l26314"/>
      <w:bookmarkEnd w:id="654"/>
      <w:r w:rsidRPr="009046B8">
        <w:rPr>
          <w:rFonts w:ascii="Times New Roman" w:hAnsi="Times New Roman" w:cs="Times New Roman"/>
          <w:sz w:val="24"/>
          <w:szCs w:val="24"/>
        </w:rPr>
        <w:t>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.Для освоения обучающимися с НОДА программы по истории необходимо</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осуществлять чередование сюжетно захватывающих событий и объяснение менее интересного материала;</w:t>
      </w:r>
      <w:bookmarkStart w:id="655" w:name="l26590"/>
      <w:bookmarkEnd w:id="655"/>
      <w:r w:rsidRPr="009046B8">
        <w:rPr>
          <w:rFonts w:ascii="Times New Roman" w:hAnsi="Times New Roman" w:cs="Times New Roman"/>
          <w:sz w:val="24"/>
          <w:szCs w:val="24"/>
        </w:rPr>
        <w:t> </w:t>
      </w:r>
    </w:p>
    <w:p w:rsidR="009046B8" w:rsidRPr="009046B8" w:rsidRDefault="00602003" w:rsidP="009046B8">
      <w:pPr>
        <w:rPr>
          <w:rFonts w:ascii="Times New Roman" w:hAnsi="Times New Roman" w:cs="Times New Roman"/>
          <w:color w:val="808080"/>
          <w:sz w:val="24"/>
          <w:szCs w:val="24"/>
        </w:rPr>
      </w:pPr>
      <w:r w:rsidRPr="009046B8">
        <w:rPr>
          <w:rFonts w:ascii="Times New Roman" w:hAnsi="Times New Roman" w:cs="Times New Roman"/>
          <w:sz w:val="24"/>
          <w:szCs w:val="24"/>
        </w:rPr>
        <w:t>использовать на уроках разнообразные источники знаний и приемы учебной работы, постепенно увеличивая продолжительность однообразной деятельности; </w:t>
      </w:r>
    </w:p>
    <w:p w:rsidR="009046B8" w:rsidRPr="009046B8" w:rsidRDefault="009046B8" w:rsidP="009046B8">
      <w:pPr>
        <w:rPr>
          <w:rFonts w:ascii="Times New Roman" w:hAnsi="Times New Roman" w:cs="Times New Roman"/>
          <w:color w:val="808080"/>
          <w:sz w:val="24"/>
          <w:szCs w:val="24"/>
        </w:rPr>
      </w:pPr>
      <w:r w:rsidRPr="009046B8">
        <w:rPr>
          <w:rFonts w:ascii="Times New Roman" w:hAnsi="Times New Roman" w:cs="Times New Roman"/>
          <w:sz w:val="24"/>
          <w:szCs w:val="24"/>
        </w:rPr>
        <w:t xml:space="preserve"> </w:t>
      </w:r>
      <w:r w:rsidR="00602003" w:rsidRPr="009046B8">
        <w:rPr>
          <w:rFonts w:ascii="Times New Roman" w:hAnsi="Times New Roman" w:cs="Times New Roman"/>
          <w:sz w:val="24"/>
          <w:szCs w:val="24"/>
        </w:rPr>
        <w:t>выделять главные, наиболее значимые события, используя наглядный дидактический материал (картины, карты, схемы, иллюстрации), давая точное описание объектов, участников и хода исторических событий, привлекая разнообразные средства наглядности для создания верных образов; </w:t>
      </w:r>
    </w:p>
    <w:p w:rsidR="009046B8" w:rsidRPr="009046B8" w:rsidRDefault="009046B8" w:rsidP="009046B8">
      <w:pPr>
        <w:rPr>
          <w:rFonts w:ascii="Times New Roman" w:hAnsi="Times New Roman" w:cs="Times New Roman"/>
          <w:color w:val="808080"/>
          <w:sz w:val="24"/>
          <w:szCs w:val="24"/>
        </w:rPr>
      </w:pPr>
      <w:r w:rsidRPr="009046B8">
        <w:rPr>
          <w:rFonts w:ascii="Times New Roman" w:hAnsi="Times New Roman" w:cs="Times New Roman"/>
          <w:sz w:val="24"/>
          <w:szCs w:val="24"/>
        </w:rPr>
        <w:t xml:space="preserve"> </w:t>
      </w:r>
      <w:r w:rsidR="00602003" w:rsidRPr="009046B8">
        <w:rPr>
          <w:rFonts w:ascii="Times New Roman" w:hAnsi="Times New Roman" w:cs="Times New Roman"/>
          <w:sz w:val="24"/>
          <w:szCs w:val="24"/>
        </w:rPr>
        <w:t>использовать прием регулярного отсроченного повторения;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использовать при вербализации полученных знаний внешние опоры (исторические картины, иллюстрации учебника).</w:t>
      </w:r>
      <w:bookmarkStart w:id="656" w:name="l26316"/>
      <w:bookmarkEnd w:id="656"/>
      <w:r w:rsidRPr="009046B8">
        <w:rPr>
          <w:rFonts w:ascii="Times New Roman" w:hAnsi="Times New Roman" w:cs="Times New Roman"/>
          <w:sz w:val="24"/>
          <w:szCs w:val="24"/>
        </w:rPr>
        <w:t>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В процессе освоения содержания программы на исторических примерах обучающиеся учатся различать борьбу добра и зла, справедливости и несправедливости. Эмоционально насыщенное дозированное подкрепленное наглядными средствами предъявление учебного материала формирует у обучающихся с НОДА личное отношение к историческим событиям и их участникам, что крайне важно в ситуации ограниченного социального опыта обучающихся с двигательными нарушениями</w:t>
      </w:r>
      <w:r w:rsidR="009046B8" w:rsidRPr="009046B8">
        <w:rPr>
          <w:rFonts w:ascii="Times New Roman" w:hAnsi="Times New Roman" w:cs="Times New Roman"/>
          <w:sz w:val="24"/>
          <w:szCs w:val="24"/>
        </w:rPr>
        <w:t>.</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lastRenderedPageBreak/>
        <w:t>Общее число часов, рекомендованных для изучения истории, - 544, в 5 - 8 классах по 3 часа в неделю, в 9 и 10 классах - по 2 часа в неделю при 34 учебных неделях. </w:t>
      </w:r>
      <w:r w:rsidR="009046B8" w:rsidRPr="009046B8">
        <w:rPr>
          <w:rFonts w:ascii="Times New Roman" w:hAnsi="Times New Roman" w:cs="Times New Roman"/>
          <w:sz w:val="24"/>
          <w:szCs w:val="24"/>
        </w:rPr>
        <w:t xml:space="preserve"> </w:t>
      </w:r>
      <w:r w:rsidRPr="009046B8">
        <w:rPr>
          <w:rFonts w:ascii="Times New Roman" w:hAnsi="Times New Roman" w:cs="Times New Roman"/>
          <w:sz w:val="24"/>
          <w:szCs w:val="24"/>
        </w:rPr>
        <w:t>Последовательность изучения тем в рамках программы по истории в пределах одного класса может варьироваться.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Структура и последовательность изучения курсов в рамках учебного предмета "История" представлены в таблице.</w:t>
      </w:r>
      <w:bookmarkStart w:id="657" w:name="l26318"/>
      <w:bookmarkEnd w:id="657"/>
      <w:r w:rsidRPr="009046B8">
        <w:rPr>
          <w:rFonts w:ascii="Times New Roman" w:hAnsi="Times New Roman" w:cs="Times New Roman"/>
          <w:sz w:val="24"/>
          <w:szCs w:val="24"/>
        </w:rPr>
        <w:t> </w:t>
      </w:r>
    </w:p>
    <w:p w:rsidR="00FF11FC" w:rsidRPr="009046B8" w:rsidRDefault="00602003" w:rsidP="009046B8">
      <w:r w:rsidRPr="009046B8">
        <w:rPr>
          <w:rFonts w:ascii="Times New Roman" w:hAnsi="Times New Roman" w:cs="Times New Roman"/>
          <w:sz w:val="24"/>
          <w:szCs w:val="24"/>
        </w:rPr>
        <w:t>(в ред. Приказа Минпросвещения РФ </w:t>
      </w:r>
      <w:hyperlink r:id="rId13" w:anchor="l18748" w:tgtFrame="_blank">
        <w:r w:rsidRPr="009046B8">
          <w:rPr>
            <w:rStyle w:val="a5"/>
            <w:rFonts w:ascii="Times New Roman" w:hAnsi="Times New Roman" w:cs="Times New Roman"/>
            <w:sz w:val="24"/>
            <w:szCs w:val="24"/>
          </w:rPr>
          <w:t>от 17.07.2024 N 495</w:t>
        </w:r>
      </w:hyperlink>
      <w:r w:rsidRPr="009046B8">
        <w:t>)</w:t>
      </w:r>
    </w:p>
    <w:p w:rsidR="00FF11FC" w:rsidRPr="009046B8" w:rsidRDefault="009046B8" w:rsidP="009046B8">
      <w:pPr>
        <w:rPr>
          <w:rFonts w:ascii="Times New Roman" w:hAnsi="Times New Roman" w:cs="Times New Roman"/>
          <w:b/>
          <w:sz w:val="24"/>
          <w:szCs w:val="24"/>
        </w:rPr>
      </w:pPr>
      <w:r w:rsidRPr="009046B8">
        <w:rPr>
          <w:rFonts w:ascii="Times New Roman" w:hAnsi="Times New Roman" w:cs="Times New Roman"/>
          <w:b/>
          <w:noProof/>
          <w:sz w:val="24"/>
          <w:szCs w:val="24"/>
          <w:lang w:eastAsia="ru-RU"/>
        </w:rPr>
        <mc:AlternateContent>
          <mc:Choice Requires="wps">
            <w:drawing>
              <wp:anchor distT="0" distB="0" distL="0" distR="0" simplePos="0" relativeHeight="251657216" behindDoc="0" locked="0" layoutInCell="0" allowOverlap="1" wp14:anchorId="2E341B94" wp14:editId="2012DA94">
                <wp:simplePos x="0" y="0"/>
                <wp:positionH relativeFrom="column">
                  <wp:posOffset>3810</wp:posOffset>
                </wp:positionH>
                <wp:positionV relativeFrom="line">
                  <wp:posOffset>344170</wp:posOffset>
                </wp:positionV>
                <wp:extent cx="6530340" cy="4495800"/>
                <wp:effectExtent l="0" t="0" r="0" b="0"/>
                <wp:wrapSquare wrapText="right"/>
                <wp:docPr id="7" name="Врезка13"/>
                <wp:cNvGraphicFramePr/>
                <a:graphic xmlns:a="http://schemas.openxmlformats.org/drawingml/2006/main">
                  <a:graphicData uri="http://schemas.microsoft.com/office/word/2010/wordprocessingShape">
                    <wps:wsp>
                      <wps:cNvSpPr/>
                      <wps:spPr>
                        <a:xfrm>
                          <a:off x="0" y="0"/>
                          <a:ext cx="6530340" cy="4495800"/>
                        </a:xfrm>
                        <a:prstGeom prst="rect">
                          <a:avLst/>
                        </a:prstGeom>
                        <a:solidFill>
                          <a:srgbClr val="FFFFFF"/>
                        </a:solidFill>
                        <a:ln w="0">
                          <a:noFill/>
                        </a:ln>
                      </wps:spPr>
                      <wps:style>
                        <a:lnRef idx="0">
                          <a:scrgbClr r="0" g="0" b="0"/>
                        </a:lnRef>
                        <a:fillRef idx="0">
                          <a:scrgbClr r="0" g="0" b="0"/>
                        </a:fillRef>
                        <a:effectRef idx="0">
                          <a:scrgbClr r="0" g="0" b="0"/>
                        </a:effectRef>
                        <a:fontRef idx="minor"/>
                      </wps:style>
                      <wps:txbx>
                        <w:txbxContent>
                          <w:tbl>
                            <w:tblPr>
                              <w:tblW w:w="4546" w:type="pct"/>
                              <w:tblInd w:w="546" w:type="dxa"/>
                              <w:tblLayout w:type="fixed"/>
                              <w:tblCellMar>
                                <w:top w:w="60" w:type="dxa"/>
                                <w:left w:w="120" w:type="dxa"/>
                                <w:bottom w:w="60" w:type="dxa"/>
                                <w:right w:w="120" w:type="dxa"/>
                              </w:tblCellMar>
                              <w:tblLook w:val="04A0" w:firstRow="1" w:lastRow="0" w:firstColumn="1" w:lastColumn="0" w:noHBand="0" w:noVBand="1"/>
                            </w:tblPr>
                            <w:tblGrid>
                              <w:gridCol w:w="644"/>
                              <w:gridCol w:w="6715"/>
                              <w:gridCol w:w="2223"/>
                            </w:tblGrid>
                            <w:tr w:rsidR="00981DE5" w:rsidTr="009046B8">
                              <w:tc>
                                <w:tcPr>
                                  <w:tcW w:w="708" w:type="dxa"/>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ind w:firstLine="0"/>
                                    <w:jc w:val="left"/>
                                    <w:rPr>
                                      <w:rFonts w:ascii="Times New Roman" w:hAnsi="Times New Roman" w:cs="Times New Roman"/>
                                      <w:sz w:val="24"/>
                                      <w:szCs w:val="24"/>
                                    </w:rPr>
                                  </w:pPr>
                                  <w:bookmarkStart w:id="658" w:name="l26319"/>
                                  <w:bookmarkEnd w:id="658"/>
                                  <w:r w:rsidRPr="009046B8">
                                    <w:rPr>
                                      <w:rFonts w:ascii="Times New Roman" w:hAnsi="Times New Roman" w:cs="Times New Roman"/>
                                      <w:sz w:val="24"/>
                                      <w:szCs w:val="24"/>
                                    </w:rPr>
                                    <w:t>Класс</w:t>
                                  </w:r>
                                </w:p>
                              </w:tc>
                              <w:tc>
                                <w:tcPr>
                                  <w:tcW w:w="7797" w:type="dxa"/>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Курсы в рамках учебного предмета "История"</w:t>
                                  </w:r>
                                </w:p>
                              </w:tc>
                              <w:tc>
                                <w:tcPr>
                                  <w:tcW w:w="2552" w:type="dxa"/>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Примерное количество учебных часов</w:t>
                                  </w:r>
                                </w:p>
                              </w:tc>
                            </w:tr>
                            <w:tr w:rsidR="00981DE5" w:rsidTr="009046B8">
                              <w:tc>
                                <w:tcPr>
                                  <w:tcW w:w="708" w:type="dxa"/>
                                  <w:vMerge w:val="restart"/>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5</w:t>
                                  </w: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Всеобщая история. История Древнего мира</w:t>
                                  </w:r>
                                </w:p>
                              </w:tc>
                              <w:tc>
                                <w:tcPr>
                                  <w:tcW w:w="2552" w:type="dxa"/>
                                  <w:tcBorders>
                                    <w:top w:val="single" w:sz="4" w:space="0" w:color="000000"/>
                                    <w:bottom w:val="single" w:sz="4" w:space="0" w:color="000000"/>
                                    <w:right w:val="single" w:sz="4" w:space="0" w:color="000000"/>
                                  </w:tcBorders>
                                  <w:tcMar>
                                    <w:left w:w="0" w:type="dxa"/>
                                  </w:tcMar>
                                </w:tcPr>
                                <w:p w:rsidR="00981DE5" w:rsidRPr="009046B8" w:rsidRDefault="00981DE5" w:rsidP="009046B8">
                                  <w:pPr>
                                    <w:pStyle w:val="ae"/>
                                    <w:ind w:firstLine="0"/>
                                    <w:jc w:val="center"/>
                                    <w:rPr>
                                      <w:rFonts w:ascii="Times New Roman" w:hAnsi="Times New Roman" w:cs="Times New Roman"/>
                                      <w:sz w:val="24"/>
                                      <w:szCs w:val="24"/>
                                    </w:rPr>
                                  </w:pPr>
                                  <w:r w:rsidRPr="009046B8">
                                    <w:rPr>
                                      <w:rFonts w:ascii="Times New Roman" w:hAnsi="Times New Roman" w:cs="Times New Roman"/>
                                      <w:sz w:val="24"/>
                                      <w:szCs w:val="24"/>
                                    </w:rPr>
                                    <w:t>68</w:t>
                                  </w:r>
                                </w:p>
                              </w:tc>
                            </w:tr>
                            <w:tr w:rsidR="00981DE5" w:rsidTr="009046B8">
                              <w:tc>
                                <w:tcPr>
                                  <w:tcW w:w="708" w:type="dxa"/>
                                  <w:vMerge/>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rPr>
                                      <w:rFonts w:ascii="Times New Roman" w:hAnsi="Times New Roman" w:cs="Times New Roman"/>
                                      <w:sz w:val="24"/>
                                      <w:szCs w:val="24"/>
                                    </w:rPr>
                                  </w:pP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История нашего края</w:t>
                                  </w:r>
                                </w:p>
                              </w:tc>
                              <w:tc>
                                <w:tcPr>
                                  <w:tcW w:w="2552" w:type="dxa"/>
                                  <w:tcBorders>
                                    <w:top w:val="single" w:sz="4" w:space="0" w:color="000000"/>
                                    <w:bottom w:val="single" w:sz="4" w:space="0" w:color="000000"/>
                                    <w:right w:val="single" w:sz="4" w:space="0" w:color="000000"/>
                                  </w:tcBorders>
                                  <w:tcMar>
                                    <w:left w:w="0" w:type="dxa"/>
                                  </w:tcMar>
                                </w:tcPr>
                                <w:p w:rsidR="00981DE5" w:rsidRPr="009046B8" w:rsidRDefault="00981DE5" w:rsidP="009046B8">
                                  <w:pPr>
                                    <w:pStyle w:val="ae"/>
                                    <w:ind w:firstLine="0"/>
                                    <w:jc w:val="center"/>
                                    <w:rPr>
                                      <w:rFonts w:ascii="Times New Roman" w:hAnsi="Times New Roman" w:cs="Times New Roman"/>
                                      <w:sz w:val="24"/>
                                      <w:szCs w:val="24"/>
                                    </w:rPr>
                                  </w:pPr>
                                  <w:r w:rsidRPr="009046B8">
                                    <w:rPr>
                                      <w:rFonts w:ascii="Times New Roman" w:hAnsi="Times New Roman" w:cs="Times New Roman"/>
                                      <w:sz w:val="24"/>
                                      <w:szCs w:val="24"/>
                                    </w:rPr>
                                    <w:t>34</w:t>
                                  </w:r>
                                </w:p>
                              </w:tc>
                            </w:tr>
                            <w:tr w:rsidR="00981DE5" w:rsidTr="009046B8">
                              <w:tc>
                                <w:tcPr>
                                  <w:tcW w:w="708" w:type="dxa"/>
                                  <w:vMerge w:val="restart"/>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6</w:t>
                                  </w: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Всеобщая история. История Средних веков (V - конец XV в.)</w:t>
                                  </w:r>
                                </w:p>
                              </w:tc>
                              <w:tc>
                                <w:tcPr>
                                  <w:tcW w:w="2552" w:type="dxa"/>
                                  <w:tcBorders>
                                    <w:top w:val="single" w:sz="2" w:space="0" w:color="DADADA"/>
                                    <w:left w:val="single" w:sz="2" w:space="0" w:color="DADADA"/>
                                    <w:bottom w:val="single" w:sz="2" w:space="0" w:color="DADADA"/>
                                    <w:right w:val="single" w:sz="2" w:space="0" w:color="DADADA"/>
                                  </w:tcBorders>
                                </w:tcPr>
                                <w:p w:rsidR="00981DE5" w:rsidRPr="009046B8" w:rsidRDefault="00981DE5" w:rsidP="009046B8">
                                  <w:pPr>
                                    <w:pStyle w:val="ae"/>
                                    <w:ind w:firstLine="0"/>
                                    <w:jc w:val="center"/>
                                    <w:rPr>
                                      <w:rFonts w:ascii="Times New Roman" w:hAnsi="Times New Roman" w:cs="Times New Roman"/>
                                      <w:sz w:val="24"/>
                                      <w:szCs w:val="24"/>
                                    </w:rPr>
                                  </w:pPr>
                                  <w:r w:rsidRPr="009046B8">
                                    <w:rPr>
                                      <w:rFonts w:ascii="Times New Roman" w:hAnsi="Times New Roman" w:cs="Times New Roman"/>
                                      <w:sz w:val="24"/>
                                      <w:szCs w:val="24"/>
                                    </w:rPr>
                                    <w:t>28</w:t>
                                  </w:r>
                                </w:p>
                              </w:tc>
                            </w:tr>
                            <w:tr w:rsidR="00981DE5" w:rsidTr="009046B8">
                              <w:tc>
                                <w:tcPr>
                                  <w:tcW w:w="708" w:type="dxa"/>
                                  <w:vMerge/>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rPr>
                                      <w:rFonts w:ascii="Times New Roman" w:hAnsi="Times New Roman" w:cs="Times New Roman"/>
                                      <w:sz w:val="24"/>
                                      <w:szCs w:val="24"/>
                                    </w:rPr>
                                  </w:pP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История России (IX - начало XVI вв.)</w:t>
                                  </w:r>
                                </w:p>
                              </w:tc>
                              <w:tc>
                                <w:tcPr>
                                  <w:tcW w:w="2552" w:type="dxa"/>
                                  <w:tcBorders>
                                    <w:top w:val="single" w:sz="4" w:space="0" w:color="000000"/>
                                    <w:bottom w:val="single" w:sz="4" w:space="0" w:color="000000"/>
                                    <w:right w:val="single" w:sz="4" w:space="0" w:color="000000"/>
                                  </w:tcBorders>
                                  <w:tcMar>
                                    <w:left w:w="0" w:type="dxa"/>
                                  </w:tcMar>
                                </w:tcPr>
                                <w:p w:rsidR="00981DE5" w:rsidRPr="009046B8" w:rsidRDefault="00981DE5" w:rsidP="009046B8">
                                  <w:pPr>
                                    <w:pStyle w:val="ae"/>
                                    <w:ind w:firstLine="0"/>
                                    <w:jc w:val="center"/>
                                    <w:rPr>
                                      <w:rFonts w:ascii="Times New Roman" w:hAnsi="Times New Roman" w:cs="Times New Roman"/>
                                      <w:sz w:val="24"/>
                                      <w:szCs w:val="24"/>
                                    </w:rPr>
                                  </w:pPr>
                                  <w:r w:rsidRPr="009046B8">
                                    <w:rPr>
                                      <w:rFonts w:ascii="Times New Roman" w:hAnsi="Times New Roman" w:cs="Times New Roman"/>
                                      <w:sz w:val="24"/>
                                      <w:szCs w:val="24"/>
                                    </w:rPr>
                                    <w:t>57</w:t>
                                  </w:r>
                                </w:p>
                              </w:tc>
                            </w:tr>
                            <w:tr w:rsidR="00981DE5" w:rsidTr="009046B8">
                              <w:tc>
                                <w:tcPr>
                                  <w:tcW w:w="708" w:type="dxa"/>
                                  <w:vMerge/>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rPr>
                                      <w:rFonts w:ascii="Times New Roman" w:hAnsi="Times New Roman" w:cs="Times New Roman"/>
                                      <w:sz w:val="24"/>
                                      <w:szCs w:val="24"/>
                                    </w:rPr>
                                  </w:pP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История нашего края</w:t>
                                  </w:r>
                                </w:p>
                              </w:tc>
                              <w:tc>
                                <w:tcPr>
                                  <w:tcW w:w="2552" w:type="dxa"/>
                                  <w:tcBorders>
                                    <w:top w:val="single" w:sz="4" w:space="0" w:color="000000"/>
                                    <w:bottom w:val="single" w:sz="4" w:space="0" w:color="000000"/>
                                    <w:right w:val="single" w:sz="4" w:space="0" w:color="000000"/>
                                  </w:tcBorders>
                                  <w:tcMar>
                                    <w:left w:w="0" w:type="dxa"/>
                                  </w:tcMar>
                                </w:tcPr>
                                <w:p w:rsidR="00981DE5" w:rsidRPr="009046B8" w:rsidRDefault="00981DE5" w:rsidP="009046B8">
                                  <w:pPr>
                                    <w:pStyle w:val="ae"/>
                                    <w:ind w:firstLine="0"/>
                                    <w:jc w:val="center"/>
                                    <w:rPr>
                                      <w:rFonts w:ascii="Times New Roman" w:hAnsi="Times New Roman" w:cs="Times New Roman"/>
                                      <w:sz w:val="24"/>
                                      <w:szCs w:val="24"/>
                                    </w:rPr>
                                  </w:pPr>
                                  <w:r w:rsidRPr="009046B8">
                                    <w:rPr>
                                      <w:rFonts w:ascii="Times New Roman" w:hAnsi="Times New Roman" w:cs="Times New Roman"/>
                                      <w:sz w:val="24"/>
                                      <w:szCs w:val="24"/>
                                    </w:rPr>
                                    <w:t>17</w:t>
                                  </w:r>
                                </w:p>
                              </w:tc>
                            </w:tr>
                            <w:tr w:rsidR="00981DE5" w:rsidTr="009046B8">
                              <w:tc>
                                <w:tcPr>
                                  <w:tcW w:w="708" w:type="dxa"/>
                                  <w:vMerge w:val="restart"/>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7</w:t>
                                  </w: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Всеобщая история. История нового времени. Конец XV - XVII вв.</w:t>
                                  </w:r>
                                </w:p>
                              </w:tc>
                              <w:tc>
                                <w:tcPr>
                                  <w:tcW w:w="2552" w:type="dxa"/>
                                  <w:tcBorders>
                                    <w:top w:val="single" w:sz="2" w:space="0" w:color="DADADA"/>
                                    <w:left w:val="single" w:sz="2" w:space="0" w:color="DADADA"/>
                                    <w:bottom w:val="single" w:sz="2" w:space="0" w:color="DADADA"/>
                                    <w:right w:val="single" w:sz="2" w:space="0" w:color="DADADA"/>
                                  </w:tcBorders>
                                </w:tcPr>
                                <w:p w:rsidR="00981DE5" w:rsidRPr="009046B8" w:rsidRDefault="00981DE5" w:rsidP="009046B8">
                                  <w:pPr>
                                    <w:pStyle w:val="ae"/>
                                    <w:ind w:firstLine="0"/>
                                    <w:jc w:val="center"/>
                                    <w:rPr>
                                      <w:rFonts w:ascii="Times New Roman" w:hAnsi="Times New Roman" w:cs="Times New Roman"/>
                                      <w:sz w:val="24"/>
                                      <w:szCs w:val="24"/>
                                    </w:rPr>
                                  </w:pPr>
                                  <w:r w:rsidRPr="009046B8">
                                    <w:rPr>
                                      <w:rFonts w:ascii="Times New Roman" w:hAnsi="Times New Roman" w:cs="Times New Roman"/>
                                      <w:sz w:val="24"/>
                                      <w:szCs w:val="24"/>
                                    </w:rPr>
                                    <w:t>28</w:t>
                                  </w:r>
                                </w:p>
                              </w:tc>
                            </w:tr>
                            <w:tr w:rsidR="00981DE5" w:rsidTr="009046B8">
                              <w:tc>
                                <w:tcPr>
                                  <w:tcW w:w="708" w:type="dxa"/>
                                  <w:vMerge/>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rPr>
                                      <w:rFonts w:ascii="Times New Roman" w:hAnsi="Times New Roman" w:cs="Times New Roman"/>
                                      <w:sz w:val="24"/>
                                      <w:szCs w:val="24"/>
                                    </w:rPr>
                                  </w:pP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История России XVI - XVII вв.</w:t>
                                  </w:r>
                                </w:p>
                              </w:tc>
                              <w:tc>
                                <w:tcPr>
                                  <w:tcW w:w="2552" w:type="dxa"/>
                                  <w:tcBorders>
                                    <w:top w:val="single" w:sz="4" w:space="0" w:color="000000"/>
                                    <w:bottom w:val="single" w:sz="4" w:space="0" w:color="000000"/>
                                    <w:right w:val="single" w:sz="4" w:space="0" w:color="000000"/>
                                  </w:tcBorders>
                                  <w:tcMar>
                                    <w:left w:w="0" w:type="dxa"/>
                                  </w:tcMar>
                                </w:tcPr>
                                <w:p w:rsidR="00981DE5" w:rsidRPr="009046B8" w:rsidRDefault="00981DE5" w:rsidP="009046B8">
                                  <w:pPr>
                                    <w:pStyle w:val="ae"/>
                                    <w:ind w:firstLine="0"/>
                                    <w:jc w:val="center"/>
                                    <w:rPr>
                                      <w:rFonts w:ascii="Times New Roman" w:hAnsi="Times New Roman" w:cs="Times New Roman"/>
                                      <w:sz w:val="24"/>
                                      <w:szCs w:val="24"/>
                                    </w:rPr>
                                  </w:pPr>
                                  <w:r w:rsidRPr="009046B8">
                                    <w:rPr>
                                      <w:rFonts w:ascii="Times New Roman" w:hAnsi="Times New Roman" w:cs="Times New Roman"/>
                                      <w:sz w:val="24"/>
                                      <w:szCs w:val="24"/>
                                    </w:rPr>
                                    <w:t>57</w:t>
                                  </w:r>
                                </w:p>
                              </w:tc>
                            </w:tr>
                            <w:tr w:rsidR="00981DE5" w:rsidTr="009046B8">
                              <w:tc>
                                <w:tcPr>
                                  <w:tcW w:w="708" w:type="dxa"/>
                                  <w:vMerge/>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rPr>
                                      <w:rFonts w:ascii="Times New Roman" w:hAnsi="Times New Roman" w:cs="Times New Roman"/>
                                      <w:sz w:val="24"/>
                                      <w:szCs w:val="24"/>
                                    </w:rPr>
                                  </w:pP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История нашего края</w:t>
                                  </w:r>
                                </w:p>
                              </w:tc>
                              <w:tc>
                                <w:tcPr>
                                  <w:tcW w:w="2552" w:type="dxa"/>
                                  <w:tcBorders>
                                    <w:top w:val="single" w:sz="4" w:space="0" w:color="000000"/>
                                    <w:bottom w:val="single" w:sz="4" w:space="0" w:color="000000"/>
                                    <w:right w:val="single" w:sz="4" w:space="0" w:color="000000"/>
                                  </w:tcBorders>
                                  <w:tcMar>
                                    <w:left w:w="0" w:type="dxa"/>
                                  </w:tcMar>
                                </w:tcPr>
                                <w:p w:rsidR="00981DE5" w:rsidRPr="009046B8" w:rsidRDefault="00981DE5" w:rsidP="009046B8">
                                  <w:pPr>
                                    <w:pStyle w:val="ae"/>
                                    <w:ind w:firstLine="0"/>
                                    <w:jc w:val="center"/>
                                    <w:rPr>
                                      <w:rFonts w:ascii="Times New Roman" w:hAnsi="Times New Roman" w:cs="Times New Roman"/>
                                      <w:sz w:val="24"/>
                                      <w:szCs w:val="24"/>
                                    </w:rPr>
                                  </w:pPr>
                                  <w:r w:rsidRPr="009046B8">
                                    <w:rPr>
                                      <w:rFonts w:ascii="Times New Roman" w:hAnsi="Times New Roman" w:cs="Times New Roman"/>
                                      <w:sz w:val="24"/>
                                      <w:szCs w:val="24"/>
                                    </w:rPr>
                                    <w:t>17</w:t>
                                  </w:r>
                                </w:p>
                              </w:tc>
                            </w:tr>
                            <w:tr w:rsidR="00981DE5" w:rsidTr="009046B8">
                              <w:tc>
                                <w:tcPr>
                                  <w:tcW w:w="708" w:type="dxa"/>
                                  <w:vMerge w:val="restart"/>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8</w:t>
                                  </w: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Всеобщая история. История нового времени. XVIII - начало XIX вв.</w:t>
                                  </w:r>
                                </w:p>
                              </w:tc>
                              <w:tc>
                                <w:tcPr>
                                  <w:tcW w:w="2552" w:type="dxa"/>
                                  <w:tcBorders>
                                    <w:top w:val="single" w:sz="4" w:space="0" w:color="000000"/>
                                    <w:bottom w:val="single" w:sz="4" w:space="0" w:color="000000"/>
                                    <w:right w:val="single" w:sz="4" w:space="0" w:color="000000"/>
                                  </w:tcBorders>
                                  <w:tcMar>
                                    <w:left w:w="0" w:type="dxa"/>
                                  </w:tcMar>
                                </w:tcPr>
                                <w:p w:rsidR="00981DE5" w:rsidRPr="009046B8" w:rsidRDefault="00981DE5" w:rsidP="009046B8">
                                  <w:pPr>
                                    <w:pStyle w:val="ae"/>
                                    <w:ind w:firstLine="0"/>
                                    <w:jc w:val="center"/>
                                    <w:rPr>
                                      <w:rFonts w:ascii="Times New Roman" w:hAnsi="Times New Roman" w:cs="Times New Roman"/>
                                      <w:sz w:val="24"/>
                                      <w:szCs w:val="24"/>
                                    </w:rPr>
                                  </w:pPr>
                                  <w:r w:rsidRPr="009046B8">
                                    <w:rPr>
                                      <w:rFonts w:ascii="Times New Roman" w:hAnsi="Times New Roman" w:cs="Times New Roman"/>
                                      <w:sz w:val="24"/>
                                      <w:szCs w:val="24"/>
                                    </w:rPr>
                                    <w:t>34</w:t>
                                  </w:r>
                                </w:p>
                              </w:tc>
                            </w:tr>
                            <w:tr w:rsidR="00981DE5" w:rsidTr="009046B8">
                              <w:tc>
                                <w:tcPr>
                                  <w:tcW w:w="708" w:type="dxa"/>
                                  <w:vMerge/>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rPr>
                                      <w:rFonts w:ascii="Times New Roman" w:hAnsi="Times New Roman" w:cs="Times New Roman"/>
                                      <w:sz w:val="24"/>
                                      <w:szCs w:val="24"/>
                                    </w:rPr>
                                  </w:pP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История России XVIII - начало XIX вв.</w:t>
                                  </w:r>
                                </w:p>
                              </w:tc>
                              <w:tc>
                                <w:tcPr>
                                  <w:tcW w:w="2552" w:type="dxa"/>
                                  <w:tcBorders>
                                    <w:top w:val="single" w:sz="4" w:space="0" w:color="000000"/>
                                    <w:bottom w:val="single" w:sz="4" w:space="0" w:color="000000"/>
                                    <w:right w:val="single" w:sz="4" w:space="0" w:color="000000"/>
                                  </w:tcBorders>
                                  <w:tcMar>
                                    <w:left w:w="0" w:type="dxa"/>
                                  </w:tcMar>
                                </w:tcPr>
                                <w:p w:rsidR="00981DE5" w:rsidRPr="009046B8" w:rsidRDefault="00981DE5" w:rsidP="009046B8">
                                  <w:pPr>
                                    <w:pStyle w:val="ae"/>
                                    <w:ind w:firstLine="0"/>
                                    <w:jc w:val="center"/>
                                    <w:rPr>
                                      <w:rFonts w:ascii="Times New Roman" w:hAnsi="Times New Roman" w:cs="Times New Roman"/>
                                      <w:sz w:val="24"/>
                                      <w:szCs w:val="24"/>
                                    </w:rPr>
                                  </w:pPr>
                                  <w:r w:rsidRPr="009046B8">
                                    <w:rPr>
                                      <w:rFonts w:ascii="Times New Roman" w:hAnsi="Times New Roman" w:cs="Times New Roman"/>
                                      <w:sz w:val="24"/>
                                      <w:szCs w:val="24"/>
                                    </w:rPr>
                                    <w:t>68</w:t>
                                  </w:r>
                                </w:p>
                              </w:tc>
                            </w:tr>
                            <w:tr w:rsidR="00981DE5" w:rsidTr="009046B8">
                              <w:tc>
                                <w:tcPr>
                                  <w:tcW w:w="708" w:type="dxa"/>
                                  <w:vMerge w:val="restart"/>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9</w:t>
                                  </w: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bookmarkStart w:id="659" w:name="l26320"/>
                                  <w:bookmarkEnd w:id="659"/>
                                  <w:r w:rsidRPr="009046B8">
                                    <w:rPr>
                                      <w:rFonts w:ascii="Times New Roman" w:hAnsi="Times New Roman" w:cs="Times New Roman"/>
                                      <w:sz w:val="24"/>
                                      <w:szCs w:val="24"/>
                                    </w:rPr>
                                    <w:t>Всеобщая история. История нового времени. XIX - начало XX вв.</w:t>
                                  </w:r>
                                </w:p>
                              </w:tc>
                              <w:tc>
                                <w:tcPr>
                                  <w:tcW w:w="2552" w:type="dxa"/>
                                  <w:tcBorders>
                                    <w:top w:val="single" w:sz="4" w:space="0" w:color="000000"/>
                                    <w:bottom w:val="single" w:sz="4" w:space="0" w:color="000000"/>
                                    <w:right w:val="single" w:sz="4" w:space="0" w:color="000000"/>
                                  </w:tcBorders>
                                  <w:tcMar>
                                    <w:left w:w="0" w:type="dxa"/>
                                  </w:tcMar>
                                </w:tcPr>
                                <w:p w:rsidR="00981DE5" w:rsidRPr="009046B8" w:rsidRDefault="00981DE5" w:rsidP="009046B8">
                                  <w:pPr>
                                    <w:pStyle w:val="ae"/>
                                    <w:ind w:firstLine="0"/>
                                    <w:jc w:val="center"/>
                                    <w:rPr>
                                      <w:rFonts w:ascii="Times New Roman" w:hAnsi="Times New Roman" w:cs="Times New Roman"/>
                                      <w:sz w:val="24"/>
                                      <w:szCs w:val="24"/>
                                    </w:rPr>
                                  </w:pPr>
                                  <w:r w:rsidRPr="009046B8">
                                    <w:rPr>
                                      <w:rFonts w:ascii="Times New Roman" w:hAnsi="Times New Roman" w:cs="Times New Roman"/>
                                      <w:sz w:val="24"/>
                                      <w:szCs w:val="24"/>
                                    </w:rPr>
                                    <w:t>23</w:t>
                                  </w:r>
                                </w:p>
                              </w:tc>
                            </w:tr>
                            <w:tr w:rsidR="00981DE5" w:rsidTr="009046B8">
                              <w:tc>
                                <w:tcPr>
                                  <w:tcW w:w="708" w:type="dxa"/>
                                  <w:vMerge/>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rPr>
                                      <w:rFonts w:ascii="Times New Roman" w:hAnsi="Times New Roman" w:cs="Times New Roman"/>
                                      <w:sz w:val="24"/>
                                      <w:szCs w:val="24"/>
                                    </w:rPr>
                                  </w:pP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История России. XIX - начало XX в. (1825 - 1913 гг.)</w:t>
                                  </w:r>
                                </w:p>
                              </w:tc>
                              <w:tc>
                                <w:tcPr>
                                  <w:tcW w:w="2552" w:type="dxa"/>
                                  <w:tcBorders>
                                    <w:top w:val="single" w:sz="4" w:space="0" w:color="000000"/>
                                    <w:bottom w:val="single" w:sz="4" w:space="0" w:color="000000"/>
                                    <w:right w:val="single" w:sz="4" w:space="0" w:color="000000"/>
                                  </w:tcBorders>
                                  <w:tcMar>
                                    <w:left w:w="0" w:type="dxa"/>
                                  </w:tcMar>
                                </w:tcPr>
                                <w:p w:rsidR="00981DE5" w:rsidRPr="009046B8" w:rsidRDefault="00981DE5" w:rsidP="009046B8">
                                  <w:pPr>
                                    <w:pStyle w:val="ae"/>
                                    <w:jc w:val="center"/>
                                    <w:rPr>
                                      <w:rFonts w:ascii="Times New Roman" w:hAnsi="Times New Roman" w:cs="Times New Roman"/>
                                      <w:sz w:val="24"/>
                                      <w:szCs w:val="24"/>
                                    </w:rPr>
                                  </w:pPr>
                                  <w:r w:rsidRPr="009046B8">
                                    <w:rPr>
                                      <w:rFonts w:ascii="Times New Roman" w:hAnsi="Times New Roman" w:cs="Times New Roman"/>
                                      <w:sz w:val="24"/>
                                      <w:szCs w:val="24"/>
                                    </w:rPr>
                                    <w:t>45</w:t>
                                  </w:r>
                                </w:p>
                              </w:tc>
                            </w:tr>
                          </w:tbl>
                          <w:p w:rsidR="00981DE5" w:rsidRDefault="00981DE5">
                            <w:pPr>
                              <w:pStyle w:val="a1"/>
                              <w:rPr>
                                <w:color w:val="000000"/>
                              </w:rPr>
                            </w:pPr>
                          </w:p>
                        </w:txbxContent>
                      </wps:txbx>
                      <wps:bodyPr wrap="square" lIns="0" tIns="0" rIns="0" bIns="0" anchor="t">
                        <a:noAutofit/>
                      </wps:bodyPr>
                    </wps:wsp>
                  </a:graphicData>
                </a:graphic>
                <wp14:sizeRelH relativeFrom="margin">
                  <wp14:pctWidth>0</wp14:pctWidth>
                </wp14:sizeRelH>
                <wp14:sizeRelV relativeFrom="margin">
                  <wp14:pctHeight>0</wp14:pctHeight>
                </wp14:sizeRelV>
              </wp:anchor>
            </w:drawing>
          </mc:Choice>
          <mc:Fallback>
            <w:pict>
              <v:rect w14:anchorId="2E341B94" id="Врезка13" o:spid="_x0000_s1026" style="position:absolute;left:0;text-align:left;margin-left:.3pt;margin-top:27.1pt;width:514.2pt;height:354pt;z-index:251657216;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" o:allowincell="f" stroked="f" strokeweight="0">
                <v:textbox inset="0,0,0,0">
                  <w:txbxContent>
                    <w:tbl>
                      <w:tblPr>
                        <w:tblW w:w="4546" w:type="pct"/>
                        <w:tblInd w:w="546" w:type="dxa"/>
                        <w:tblLayout w:type="fixed"/>
                        <w:tblCellMar>
                          <w:top w:w="60" w:type="dxa"/>
                          <w:left w:w="120" w:type="dxa"/>
                          <w:bottom w:w="60" w:type="dxa"/>
                          <w:right w:w="120" w:type="dxa"/>
                        </w:tblCellMar>
                        <w:tblLook w:val="04A0" w:firstRow="1" w:lastRow="0" w:firstColumn="1" w:lastColumn="0" w:noHBand="0" w:noVBand="1"/>
                      </w:tblPr>
                      <w:tblGrid>
                        <w:gridCol w:w="644"/>
                        <w:gridCol w:w="6715"/>
                        <w:gridCol w:w="2223"/>
                      </w:tblGrid>
                      <w:tr w:rsidR="00981DE5" w:rsidTr="009046B8">
                        <w:tc>
                          <w:tcPr>
                            <w:tcW w:w="708" w:type="dxa"/>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ind w:firstLine="0"/>
                              <w:jc w:val="left"/>
                              <w:rPr>
                                <w:rFonts w:ascii="Times New Roman" w:hAnsi="Times New Roman" w:cs="Times New Roman"/>
                                <w:sz w:val="24"/>
                                <w:szCs w:val="24"/>
                              </w:rPr>
                            </w:pPr>
                            <w:bookmarkStart w:id="660" w:name="l26319"/>
                            <w:bookmarkEnd w:id="660"/>
                            <w:r w:rsidRPr="009046B8">
                              <w:rPr>
                                <w:rFonts w:ascii="Times New Roman" w:hAnsi="Times New Roman" w:cs="Times New Roman"/>
                                <w:sz w:val="24"/>
                                <w:szCs w:val="24"/>
                              </w:rPr>
                              <w:t>Класс</w:t>
                            </w:r>
                          </w:p>
                        </w:tc>
                        <w:tc>
                          <w:tcPr>
                            <w:tcW w:w="7797" w:type="dxa"/>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Курсы в рамках учебного предмета "История"</w:t>
                            </w:r>
                          </w:p>
                        </w:tc>
                        <w:tc>
                          <w:tcPr>
                            <w:tcW w:w="2552" w:type="dxa"/>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Примерное количество учебных часов</w:t>
                            </w:r>
                          </w:p>
                        </w:tc>
                      </w:tr>
                      <w:tr w:rsidR="00981DE5" w:rsidTr="009046B8">
                        <w:tc>
                          <w:tcPr>
                            <w:tcW w:w="708" w:type="dxa"/>
                            <w:vMerge w:val="restart"/>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5</w:t>
                            </w: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Всеобщая история. История Древнего мира</w:t>
                            </w:r>
                          </w:p>
                        </w:tc>
                        <w:tc>
                          <w:tcPr>
                            <w:tcW w:w="2552" w:type="dxa"/>
                            <w:tcBorders>
                              <w:top w:val="single" w:sz="4" w:space="0" w:color="000000"/>
                              <w:bottom w:val="single" w:sz="4" w:space="0" w:color="000000"/>
                              <w:right w:val="single" w:sz="4" w:space="0" w:color="000000"/>
                            </w:tcBorders>
                            <w:tcMar>
                              <w:left w:w="0" w:type="dxa"/>
                            </w:tcMar>
                          </w:tcPr>
                          <w:p w:rsidR="00981DE5" w:rsidRPr="009046B8" w:rsidRDefault="00981DE5" w:rsidP="009046B8">
                            <w:pPr>
                              <w:pStyle w:val="ae"/>
                              <w:ind w:firstLine="0"/>
                              <w:jc w:val="center"/>
                              <w:rPr>
                                <w:rFonts w:ascii="Times New Roman" w:hAnsi="Times New Roman" w:cs="Times New Roman"/>
                                <w:sz w:val="24"/>
                                <w:szCs w:val="24"/>
                              </w:rPr>
                            </w:pPr>
                            <w:r w:rsidRPr="009046B8">
                              <w:rPr>
                                <w:rFonts w:ascii="Times New Roman" w:hAnsi="Times New Roman" w:cs="Times New Roman"/>
                                <w:sz w:val="24"/>
                                <w:szCs w:val="24"/>
                              </w:rPr>
                              <w:t>68</w:t>
                            </w:r>
                          </w:p>
                        </w:tc>
                      </w:tr>
                      <w:tr w:rsidR="00981DE5" w:rsidTr="009046B8">
                        <w:tc>
                          <w:tcPr>
                            <w:tcW w:w="708" w:type="dxa"/>
                            <w:vMerge/>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rPr>
                                <w:rFonts w:ascii="Times New Roman" w:hAnsi="Times New Roman" w:cs="Times New Roman"/>
                                <w:sz w:val="24"/>
                                <w:szCs w:val="24"/>
                              </w:rPr>
                            </w:pP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История нашего края</w:t>
                            </w:r>
                          </w:p>
                        </w:tc>
                        <w:tc>
                          <w:tcPr>
                            <w:tcW w:w="2552" w:type="dxa"/>
                            <w:tcBorders>
                              <w:top w:val="single" w:sz="4" w:space="0" w:color="000000"/>
                              <w:bottom w:val="single" w:sz="4" w:space="0" w:color="000000"/>
                              <w:right w:val="single" w:sz="4" w:space="0" w:color="000000"/>
                            </w:tcBorders>
                            <w:tcMar>
                              <w:left w:w="0" w:type="dxa"/>
                            </w:tcMar>
                          </w:tcPr>
                          <w:p w:rsidR="00981DE5" w:rsidRPr="009046B8" w:rsidRDefault="00981DE5" w:rsidP="009046B8">
                            <w:pPr>
                              <w:pStyle w:val="ae"/>
                              <w:ind w:firstLine="0"/>
                              <w:jc w:val="center"/>
                              <w:rPr>
                                <w:rFonts w:ascii="Times New Roman" w:hAnsi="Times New Roman" w:cs="Times New Roman"/>
                                <w:sz w:val="24"/>
                                <w:szCs w:val="24"/>
                              </w:rPr>
                            </w:pPr>
                            <w:r w:rsidRPr="009046B8">
                              <w:rPr>
                                <w:rFonts w:ascii="Times New Roman" w:hAnsi="Times New Roman" w:cs="Times New Roman"/>
                                <w:sz w:val="24"/>
                                <w:szCs w:val="24"/>
                              </w:rPr>
                              <w:t>34</w:t>
                            </w:r>
                          </w:p>
                        </w:tc>
                      </w:tr>
                      <w:tr w:rsidR="00981DE5" w:rsidTr="009046B8">
                        <w:tc>
                          <w:tcPr>
                            <w:tcW w:w="708" w:type="dxa"/>
                            <w:vMerge w:val="restart"/>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6</w:t>
                            </w: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Всеобщая история. История Средних веков (V - конец XV в.)</w:t>
                            </w:r>
                          </w:p>
                        </w:tc>
                        <w:tc>
                          <w:tcPr>
                            <w:tcW w:w="2552" w:type="dxa"/>
                            <w:tcBorders>
                              <w:top w:val="single" w:sz="2" w:space="0" w:color="DADADA"/>
                              <w:left w:val="single" w:sz="2" w:space="0" w:color="DADADA"/>
                              <w:bottom w:val="single" w:sz="2" w:space="0" w:color="DADADA"/>
                              <w:right w:val="single" w:sz="2" w:space="0" w:color="DADADA"/>
                            </w:tcBorders>
                          </w:tcPr>
                          <w:p w:rsidR="00981DE5" w:rsidRPr="009046B8" w:rsidRDefault="00981DE5" w:rsidP="009046B8">
                            <w:pPr>
                              <w:pStyle w:val="ae"/>
                              <w:ind w:firstLine="0"/>
                              <w:jc w:val="center"/>
                              <w:rPr>
                                <w:rFonts w:ascii="Times New Roman" w:hAnsi="Times New Roman" w:cs="Times New Roman"/>
                                <w:sz w:val="24"/>
                                <w:szCs w:val="24"/>
                              </w:rPr>
                            </w:pPr>
                            <w:r w:rsidRPr="009046B8">
                              <w:rPr>
                                <w:rFonts w:ascii="Times New Roman" w:hAnsi="Times New Roman" w:cs="Times New Roman"/>
                                <w:sz w:val="24"/>
                                <w:szCs w:val="24"/>
                              </w:rPr>
                              <w:t>28</w:t>
                            </w:r>
                          </w:p>
                        </w:tc>
                      </w:tr>
                      <w:tr w:rsidR="00981DE5" w:rsidTr="009046B8">
                        <w:tc>
                          <w:tcPr>
                            <w:tcW w:w="708" w:type="dxa"/>
                            <w:vMerge/>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rPr>
                                <w:rFonts w:ascii="Times New Roman" w:hAnsi="Times New Roman" w:cs="Times New Roman"/>
                                <w:sz w:val="24"/>
                                <w:szCs w:val="24"/>
                              </w:rPr>
                            </w:pP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История России (IX - начало XVI вв.)</w:t>
                            </w:r>
                          </w:p>
                        </w:tc>
                        <w:tc>
                          <w:tcPr>
                            <w:tcW w:w="2552" w:type="dxa"/>
                            <w:tcBorders>
                              <w:top w:val="single" w:sz="4" w:space="0" w:color="000000"/>
                              <w:bottom w:val="single" w:sz="4" w:space="0" w:color="000000"/>
                              <w:right w:val="single" w:sz="4" w:space="0" w:color="000000"/>
                            </w:tcBorders>
                            <w:tcMar>
                              <w:left w:w="0" w:type="dxa"/>
                            </w:tcMar>
                          </w:tcPr>
                          <w:p w:rsidR="00981DE5" w:rsidRPr="009046B8" w:rsidRDefault="00981DE5" w:rsidP="009046B8">
                            <w:pPr>
                              <w:pStyle w:val="ae"/>
                              <w:ind w:firstLine="0"/>
                              <w:jc w:val="center"/>
                              <w:rPr>
                                <w:rFonts w:ascii="Times New Roman" w:hAnsi="Times New Roman" w:cs="Times New Roman"/>
                                <w:sz w:val="24"/>
                                <w:szCs w:val="24"/>
                              </w:rPr>
                            </w:pPr>
                            <w:r w:rsidRPr="009046B8">
                              <w:rPr>
                                <w:rFonts w:ascii="Times New Roman" w:hAnsi="Times New Roman" w:cs="Times New Roman"/>
                                <w:sz w:val="24"/>
                                <w:szCs w:val="24"/>
                              </w:rPr>
                              <w:t>57</w:t>
                            </w:r>
                          </w:p>
                        </w:tc>
                      </w:tr>
                      <w:tr w:rsidR="00981DE5" w:rsidTr="009046B8">
                        <w:tc>
                          <w:tcPr>
                            <w:tcW w:w="708" w:type="dxa"/>
                            <w:vMerge/>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rPr>
                                <w:rFonts w:ascii="Times New Roman" w:hAnsi="Times New Roman" w:cs="Times New Roman"/>
                                <w:sz w:val="24"/>
                                <w:szCs w:val="24"/>
                              </w:rPr>
                            </w:pP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История нашего края</w:t>
                            </w:r>
                          </w:p>
                        </w:tc>
                        <w:tc>
                          <w:tcPr>
                            <w:tcW w:w="2552" w:type="dxa"/>
                            <w:tcBorders>
                              <w:top w:val="single" w:sz="4" w:space="0" w:color="000000"/>
                              <w:bottom w:val="single" w:sz="4" w:space="0" w:color="000000"/>
                              <w:right w:val="single" w:sz="4" w:space="0" w:color="000000"/>
                            </w:tcBorders>
                            <w:tcMar>
                              <w:left w:w="0" w:type="dxa"/>
                            </w:tcMar>
                          </w:tcPr>
                          <w:p w:rsidR="00981DE5" w:rsidRPr="009046B8" w:rsidRDefault="00981DE5" w:rsidP="009046B8">
                            <w:pPr>
                              <w:pStyle w:val="ae"/>
                              <w:ind w:firstLine="0"/>
                              <w:jc w:val="center"/>
                              <w:rPr>
                                <w:rFonts w:ascii="Times New Roman" w:hAnsi="Times New Roman" w:cs="Times New Roman"/>
                                <w:sz w:val="24"/>
                                <w:szCs w:val="24"/>
                              </w:rPr>
                            </w:pPr>
                            <w:r w:rsidRPr="009046B8">
                              <w:rPr>
                                <w:rFonts w:ascii="Times New Roman" w:hAnsi="Times New Roman" w:cs="Times New Roman"/>
                                <w:sz w:val="24"/>
                                <w:szCs w:val="24"/>
                              </w:rPr>
                              <w:t>17</w:t>
                            </w:r>
                          </w:p>
                        </w:tc>
                      </w:tr>
                      <w:tr w:rsidR="00981DE5" w:rsidTr="009046B8">
                        <w:tc>
                          <w:tcPr>
                            <w:tcW w:w="708" w:type="dxa"/>
                            <w:vMerge w:val="restart"/>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7</w:t>
                            </w: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Всеобщая история. История нового времени. Конец XV - XVII вв.</w:t>
                            </w:r>
                          </w:p>
                        </w:tc>
                        <w:tc>
                          <w:tcPr>
                            <w:tcW w:w="2552" w:type="dxa"/>
                            <w:tcBorders>
                              <w:top w:val="single" w:sz="2" w:space="0" w:color="DADADA"/>
                              <w:left w:val="single" w:sz="2" w:space="0" w:color="DADADA"/>
                              <w:bottom w:val="single" w:sz="2" w:space="0" w:color="DADADA"/>
                              <w:right w:val="single" w:sz="2" w:space="0" w:color="DADADA"/>
                            </w:tcBorders>
                          </w:tcPr>
                          <w:p w:rsidR="00981DE5" w:rsidRPr="009046B8" w:rsidRDefault="00981DE5" w:rsidP="009046B8">
                            <w:pPr>
                              <w:pStyle w:val="ae"/>
                              <w:ind w:firstLine="0"/>
                              <w:jc w:val="center"/>
                              <w:rPr>
                                <w:rFonts w:ascii="Times New Roman" w:hAnsi="Times New Roman" w:cs="Times New Roman"/>
                                <w:sz w:val="24"/>
                                <w:szCs w:val="24"/>
                              </w:rPr>
                            </w:pPr>
                            <w:r w:rsidRPr="009046B8">
                              <w:rPr>
                                <w:rFonts w:ascii="Times New Roman" w:hAnsi="Times New Roman" w:cs="Times New Roman"/>
                                <w:sz w:val="24"/>
                                <w:szCs w:val="24"/>
                              </w:rPr>
                              <w:t>28</w:t>
                            </w:r>
                          </w:p>
                        </w:tc>
                      </w:tr>
                      <w:tr w:rsidR="00981DE5" w:rsidTr="009046B8">
                        <w:tc>
                          <w:tcPr>
                            <w:tcW w:w="708" w:type="dxa"/>
                            <w:vMerge/>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rPr>
                                <w:rFonts w:ascii="Times New Roman" w:hAnsi="Times New Roman" w:cs="Times New Roman"/>
                                <w:sz w:val="24"/>
                                <w:szCs w:val="24"/>
                              </w:rPr>
                            </w:pP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История России XVI - XVII вв.</w:t>
                            </w:r>
                          </w:p>
                        </w:tc>
                        <w:tc>
                          <w:tcPr>
                            <w:tcW w:w="2552" w:type="dxa"/>
                            <w:tcBorders>
                              <w:top w:val="single" w:sz="4" w:space="0" w:color="000000"/>
                              <w:bottom w:val="single" w:sz="4" w:space="0" w:color="000000"/>
                              <w:right w:val="single" w:sz="4" w:space="0" w:color="000000"/>
                            </w:tcBorders>
                            <w:tcMar>
                              <w:left w:w="0" w:type="dxa"/>
                            </w:tcMar>
                          </w:tcPr>
                          <w:p w:rsidR="00981DE5" w:rsidRPr="009046B8" w:rsidRDefault="00981DE5" w:rsidP="009046B8">
                            <w:pPr>
                              <w:pStyle w:val="ae"/>
                              <w:ind w:firstLine="0"/>
                              <w:jc w:val="center"/>
                              <w:rPr>
                                <w:rFonts w:ascii="Times New Roman" w:hAnsi="Times New Roman" w:cs="Times New Roman"/>
                                <w:sz w:val="24"/>
                                <w:szCs w:val="24"/>
                              </w:rPr>
                            </w:pPr>
                            <w:r w:rsidRPr="009046B8">
                              <w:rPr>
                                <w:rFonts w:ascii="Times New Roman" w:hAnsi="Times New Roman" w:cs="Times New Roman"/>
                                <w:sz w:val="24"/>
                                <w:szCs w:val="24"/>
                              </w:rPr>
                              <w:t>57</w:t>
                            </w:r>
                          </w:p>
                        </w:tc>
                      </w:tr>
                      <w:tr w:rsidR="00981DE5" w:rsidTr="009046B8">
                        <w:tc>
                          <w:tcPr>
                            <w:tcW w:w="708" w:type="dxa"/>
                            <w:vMerge/>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rPr>
                                <w:rFonts w:ascii="Times New Roman" w:hAnsi="Times New Roman" w:cs="Times New Roman"/>
                                <w:sz w:val="24"/>
                                <w:szCs w:val="24"/>
                              </w:rPr>
                            </w:pP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История нашего края</w:t>
                            </w:r>
                          </w:p>
                        </w:tc>
                        <w:tc>
                          <w:tcPr>
                            <w:tcW w:w="2552" w:type="dxa"/>
                            <w:tcBorders>
                              <w:top w:val="single" w:sz="4" w:space="0" w:color="000000"/>
                              <w:bottom w:val="single" w:sz="4" w:space="0" w:color="000000"/>
                              <w:right w:val="single" w:sz="4" w:space="0" w:color="000000"/>
                            </w:tcBorders>
                            <w:tcMar>
                              <w:left w:w="0" w:type="dxa"/>
                            </w:tcMar>
                          </w:tcPr>
                          <w:p w:rsidR="00981DE5" w:rsidRPr="009046B8" w:rsidRDefault="00981DE5" w:rsidP="009046B8">
                            <w:pPr>
                              <w:pStyle w:val="ae"/>
                              <w:ind w:firstLine="0"/>
                              <w:jc w:val="center"/>
                              <w:rPr>
                                <w:rFonts w:ascii="Times New Roman" w:hAnsi="Times New Roman" w:cs="Times New Roman"/>
                                <w:sz w:val="24"/>
                                <w:szCs w:val="24"/>
                              </w:rPr>
                            </w:pPr>
                            <w:r w:rsidRPr="009046B8">
                              <w:rPr>
                                <w:rFonts w:ascii="Times New Roman" w:hAnsi="Times New Roman" w:cs="Times New Roman"/>
                                <w:sz w:val="24"/>
                                <w:szCs w:val="24"/>
                              </w:rPr>
                              <w:t>17</w:t>
                            </w:r>
                          </w:p>
                        </w:tc>
                      </w:tr>
                      <w:tr w:rsidR="00981DE5" w:rsidTr="009046B8">
                        <w:tc>
                          <w:tcPr>
                            <w:tcW w:w="708" w:type="dxa"/>
                            <w:vMerge w:val="restart"/>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8</w:t>
                            </w: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Всеобщая история. История нового времени. XVIII - начало XIX вв.</w:t>
                            </w:r>
                          </w:p>
                        </w:tc>
                        <w:tc>
                          <w:tcPr>
                            <w:tcW w:w="2552" w:type="dxa"/>
                            <w:tcBorders>
                              <w:top w:val="single" w:sz="4" w:space="0" w:color="000000"/>
                              <w:bottom w:val="single" w:sz="4" w:space="0" w:color="000000"/>
                              <w:right w:val="single" w:sz="4" w:space="0" w:color="000000"/>
                            </w:tcBorders>
                            <w:tcMar>
                              <w:left w:w="0" w:type="dxa"/>
                            </w:tcMar>
                          </w:tcPr>
                          <w:p w:rsidR="00981DE5" w:rsidRPr="009046B8" w:rsidRDefault="00981DE5" w:rsidP="009046B8">
                            <w:pPr>
                              <w:pStyle w:val="ae"/>
                              <w:ind w:firstLine="0"/>
                              <w:jc w:val="center"/>
                              <w:rPr>
                                <w:rFonts w:ascii="Times New Roman" w:hAnsi="Times New Roman" w:cs="Times New Roman"/>
                                <w:sz w:val="24"/>
                                <w:szCs w:val="24"/>
                              </w:rPr>
                            </w:pPr>
                            <w:r w:rsidRPr="009046B8">
                              <w:rPr>
                                <w:rFonts w:ascii="Times New Roman" w:hAnsi="Times New Roman" w:cs="Times New Roman"/>
                                <w:sz w:val="24"/>
                                <w:szCs w:val="24"/>
                              </w:rPr>
                              <w:t>34</w:t>
                            </w:r>
                          </w:p>
                        </w:tc>
                      </w:tr>
                      <w:tr w:rsidR="00981DE5" w:rsidTr="009046B8">
                        <w:tc>
                          <w:tcPr>
                            <w:tcW w:w="708" w:type="dxa"/>
                            <w:vMerge/>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rPr>
                                <w:rFonts w:ascii="Times New Roman" w:hAnsi="Times New Roman" w:cs="Times New Roman"/>
                                <w:sz w:val="24"/>
                                <w:szCs w:val="24"/>
                              </w:rPr>
                            </w:pP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История России XVIII - начало XIX вв.</w:t>
                            </w:r>
                          </w:p>
                        </w:tc>
                        <w:tc>
                          <w:tcPr>
                            <w:tcW w:w="2552" w:type="dxa"/>
                            <w:tcBorders>
                              <w:top w:val="single" w:sz="4" w:space="0" w:color="000000"/>
                              <w:bottom w:val="single" w:sz="4" w:space="0" w:color="000000"/>
                              <w:right w:val="single" w:sz="4" w:space="0" w:color="000000"/>
                            </w:tcBorders>
                            <w:tcMar>
                              <w:left w:w="0" w:type="dxa"/>
                            </w:tcMar>
                          </w:tcPr>
                          <w:p w:rsidR="00981DE5" w:rsidRPr="009046B8" w:rsidRDefault="00981DE5" w:rsidP="009046B8">
                            <w:pPr>
                              <w:pStyle w:val="ae"/>
                              <w:ind w:firstLine="0"/>
                              <w:jc w:val="center"/>
                              <w:rPr>
                                <w:rFonts w:ascii="Times New Roman" w:hAnsi="Times New Roman" w:cs="Times New Roman"/>
                                <w:sz w:val="24"/>
                                <w:szCs w:val="24"/>
                              </w:rPr>
                            </w:pPr>
                            <w:r w:rsidRPr="009046B8">
                              <w:rPr>
                                <w:rFonts w:ascii="Times New Roman" w:hAnsi="Times New Roman" w:cs="Times New Roman"/>
                                <w:sz w:val="24"/>
                                <w:szCs w:val="24"/>
                              </w:rPr>
                              <w:t>68</w:t>
                            </w:r>
                          </w:p>
                        </w:tc>
                      </w:tr>
                      <w:tr w:rsidR="00981DE5" w:rsidTr="009046B8">
                        <w:tc>
                          <w:tcPr>
                            <w:tcW w:w="708" w:type="dxa"/>
                            <w:vMerge w:val="restart"/>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9</w:t>
                            </w: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bookmarkStart w:id="661" w:name="l26320"/>
                            <w:bookmarkEnd w:id="661"/>
                            <w:r w:rsidRPr="009046B8">
                              <w:rPr>
                                <w:rFonts w:ascii="Times New Roman" w:hAnsi="Times New Roman" w:cs="Times New Roman"/>
                                <w:sz w:val="24"/>
                                <w:szCs w:val="24"/>
                              </w:rPr>
                              <w:t>Всеобщая история. История нового времени. XIX - начало XX вв.</w:t>
                            </w:r>
                          </w:p>
                        </w:tc>
                        <w:tc>
                          <w:tcPr>
                            <w:tcW w:w="2552" w:type="dxa"/>
                            <w:tcBorders>
                              <w:top w:val="single" w:sz="4" w:space="0" w:color="000000"/>
                              <w:bottom w:val="single" w:sz="4" w:space="0" w:color="000000"/>
                              <w:right w:val="single" w:sz="4" w:space="0" w:color="000000"/>
                            </w:tcBorders>
                            <w:tcMar>
                              <w:left w:w="0" w:type="dxa"/>
                            </w:tcMar>
                          </w:tcPr>
                          <w:p w:rsidR="00981DE5" w:rsidRPr="009046B8" w:rsidRDefault="00981DE5" w:rsidP="009046B8">
                            <w:pPr>
                              <w:pStyle w:val="ae"/>
                              <w:ind w:firstLine="0"/>
                              <w:jc w:val="center"/>
                              <w:rPr>
                                <w:rFonts w:ascii="Times New Roman" w:hAnsi="Times New Roman" w:cs="Times New Roman"/>
                                <w:sz w:val="24"/>
                                <w:szCs w:val="24"/>
                              </w:rPr>
                            </w:pPr>
                            <w:r w:rsidRPr="009046B8">
                              <w:rPr>
                                <w:rFonts w:ascii="Times New Roman" w:hAnsi="Times New Roman" w:cs="Times New Roman"/>
                                <w:sz w:val="24"/>
                                <w:szCs w:val="24"/>
                              </w:rPr>
                              <w:t>23</w:t>
                            </w:r>
                          </w:p>
                        </w:tc>
                      </w:tr>
                      <w:tr w:rsidR="00981DE5" w:rsidTr="009046B8">
                        <w:tc>
                          <w:tcPr>
                            <w:tcW w:w="708" w:type="dxa"/>
                            <w:vMerge/>
                            <w:tcBorders>
                              <w:top w:val="single" w:sz="2" w:space="0" w:color="DADADA"/>
                              <w:left w:val="single" w:sz="2" w:space="0" w:color="DADADA"/>
                              <w:bottom w:val="single" w:sz="2" w:space="0" w:color="DADADA"/>
                              <w:right w:val="single" w:sz="2" w:space="0" w:color="DADADA"/>
                            </w:tcBorders>
                          </w:tcPr>
                          <w:p w:rsidR="00981DE5" w:rsidRPr="009046B8" w:rsidRDefault="00981DE5">
                            <w:pPr>
                              <w:pStyle w:val="ae"/>
                              <w:rPr>
                                <w:rFonts w:ascii="Times New Roman" w:hAnsi="Times New Roman" w:cs="Times New Roman"/>
                                <w:sz w:val="24"/>
                                <w:szCs w:val="24"/>
                              </w:rPr>
                            </w:pPr>
                          </w:p>
                        </w:tc>
                        <w:tc>
                          <w:tcPr>
                            <w:tcW w:w="7797" w:type="dxa"/>
                            <w:tcBorders>
                              <w:top w:val="single" w:sz="4" w:space="0" w:color="000000"/>
                              <w:bottom w:val="single" w:sz="4" w:space="0" w:color="000000"/>
                              <w:right w:val="single" w:sz="4" w:space="0" w:color="000000"/>
                            </w:tcBorders>
                            <w:tcMar>
                              <w:left w:w="0" w:type="dxa"/>
                            </w:tcMar>
                          </w:tcPr>
                          <w:p w:rsidR="00981DE5" w:rsidRPr="009046B8" w:rsidRDefault="00981DE5">
                            <w:pPr>
                              <w:pStyle w:val="ae"/>
                              <w:ind w:firstLine="0"/>
                              <w:jc w:val="left"/>
                              <w:rPr>
                                <w:rFonts w:ascii="Times New Roman" w:hAnsi="Times New Roman" w:cs="Times New Roman"/>
                                <w:sz w:val="24"/>
                                <w:szCs w:val="24"/>
                              </w:rPr>
                            </w:pPr>
                            <w:r w:rsidRPr="009046B8">
                              <w:rPr>
                                <w:rFonts w:ascii="Times New Roman" w:hAnsi="Times New Roman" w:cs="Times New Roman"/>
                                <w:sz w:val="24"/>
                                <w:szCs w:val="24"/>
                              </w:rPr>
                              <w:t>История России. XIX - начало XX в. (1825 - 1913 гг.)</w:t>
                            </w:r>
                          </w:p>
                        </w:tc>
                        <w:tc>
                          <w:tcPr>
                            <w:tcW w:w="2552" w:type="dxa"/>
                            <w:tcBorders>
                              <w:top w:val="single" w:sz="4" w:space="0" w:color="000000"/>
                              <w:bottom w:val="single" w:sz="4" w:space="0" w:color="000000"/>
                              <w:right w:val="single" w:sz="4" w:space="0" w:color="000000"/>
                            </w:tcBorders>
                            <w:tcMar>
                              <w:left w:w="0" w:type="dxa"/>
                            </w:tcMar>
                          </w:tcPr>
                          <w:p w:rsidR="00981DE5" w:rsidRPr="009046B8" w:rsidRDefault="00981DE5" w:rsidP="009046B8">
                            <w:pPr>
                              <w:pStyle w:val="ae"/>
                              <w:jc w:val="center"/>
                              <w:rPr>
                                <w:rFonts w:ascii="Times New Roman" w:hAnsi="Times New Roman" w:cs="Times New Roman"/>
                                <w:sz w:val="24"/>
                                <w:szCs w:val="24"/>
                              </w:rPr>
                            </w:pPr>
                            <w:r w:rsidRPr="009046B8">
                              <w:rPr>
                                <w:rFonts w:ascii="Times New Roman" w:hAnsi="Times New Roman" w:cs="Times New Roman"/>
                                <w:sz w:val="24"/>
                                <w:szCs w:val="24"/>
                              </w:rPr>
                              <w:t>45</w:t>
                            </w:r>
                          </w:p>
                        </w:tc>
                      </w:tr>
                    </w:tbl>
                    <w:p w:rsidR="00981DE5" w:rsidRDefault="00981DE5">
                      <w:pPr>
                        <w:pStyle w:val="a1"/>
                        <w:rPr>
                          <w:color w:val="000000"/>
                        </w:rPr>
                      </w:pPr>
                    </w:p>
                  </w:txbxContent>
                </v:textbox>
                <w10:wrap type="square" side="right" anchory="line"/>
              </v:rect>
            </w:pict>
          </mc:Fallback>
        </mc:AlternateContent>
      </w:r>
      <w:r w:rsidR="00602003" w:rsidRPr="009046B8">
        <w:rPr>
          <w:rFonts w:ascii="Times New Roman" w:hAnsi="Times New Roman" w:cs="Times New Roman"/>
          <w:b/>
          <w:sz w:val="24"/>
          <w:szCs w:val="24"/>
        </w:rPr>
        <w:t>Содержание обучения 5 классе.</w:t>
      </w:r>
      <w:bookmarkStart w:id="662" w:name="l26321"/>
      <w:bookmarkEnd w:id="662"/>
      <w:r w:rsidR="00602003" w:rsidRPr="009046B8">
        <w:rPr>
          <w:rFonts w:ascii="Times New Roman" w:hAnsi="Times New Roman" w:cs="Times New Roman"/>
          <w:b/>
          <w:sz w:val="24"/>
          <w:szCs w:val="24"/>
        </w:rPr>
        <w:t> </w:t>
      </w:r>
    </w:p>
    <w:p w:rsidR="009046B8" w:rsidRPr="009046B8" w:rsidRDefault="009046B8" w:rsidP="009046B8">
      <w:pPr>
        <w:rPr>
          <w:rFonts w:ascii="Times New Roman" w:hAnsi="Times New Roman" w:cs="Times New Roman"/>
          <w:b/>
          <w:sz w:val="24"/>
          <w:szCs w:val="24"/>
        </w:rPr>
      </w:pPr>
    </w:p>
    <w:p w:rsidR="00FF11FC" w:rsidRPr="009046B8" w:rsidRDefault="00602003" w:rsidP="009046B8">
      <w:pPr>
        <w:rPr>
          <w:rFonts w:ascii="Times New Roman" w:hAnsi="Times New Roman" w:cs="Times New Roman"/>
          <w:b/>
          <w:sz w:val="24"/>
          <w:szCs w:val="24"/>
        </w:rPr>
      </w:pPr>
      <w:r w:rsidRPr="009046B8">
        <w:rPr>
          <w:rFonts w:ascii="Times New Roman" w:hAnsi="Times New Roman" w:cs="Times New Roman"/>
          <w:b/>
          <w:sz w:val="24"/>
          <w:szCs w:val="24"/>
        </w:rPr>
        <w:t>История Древнего мира.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Введение. Что изучает история. Источники исторических знаний. Специальные (вспомогательные) исторические дисциплины. Историческая хронология (счет лет "до н. э." и "н. э."). Историческая карта.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Первобытность.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Происхождение, расселение и эволюция древнейшего человека. Условия жизни и занятия первобытных людей. Овладение огнем. Появление человека разумного. Охота и собирательство. Присваивающее хозяйство. Род и родовые отношения</w:t>
      </w:r>
    </w:p>
    <w:p w:rsidR="009046B8" w:rsidRPr="009046B8" w:rsidRDefault="00602003" w:rsidP="009046B8">
      <w:pPr>
        <w:rPr>
          <w:rFonts w:ascii="Times New Roman" w:hAnsi="Times New Roman" w:cs="Times New Roman"/>
          <w:color w:val="808080"/>
          <w:sz w:val="24"/>
          <w:szCs w:val="24"/>
        </w:rPr>
      </w:pPr>
      <w:r w:rsidRPr="009046B8">
        <w:rPr>
          <w:rFonts w:ascii="Times New Roman" w:hAnsi="Times New Roman" w:cs="Times New Roman"/>
          <w:sz w:val="24"/>
          <w:szCs w:val="24"/>
        </w:rPr>
        <w:t>Древнейшие земледельцы и скотоводы: трудовая деятельность, изобретения. Появление ремесел. Производящее хозяйство. Развитие обмена и торговли. Переход от родовой к соседской общине. Появление знати. Представления об окружающем мире, верования первобытных людей. Искусство первобытных людей.</w:t>
      </w:r>
      <w:bookmarkStart w:id="663" w:name="l26592"/>
      <w:bookmarkEnd w:id="663"/>
      <w:r w:rsidRPr="009046B8">
        <w:rPr>
          <w:rFonts w:ascii="Times New Roman" w:hAnsi="Times New Roman" w:cs="Times New Roman"/>
          <w:sz w:val="24"/>
          <w:szCs w:val="24"/>
        </w:rPr>
        <w:t> </w:t>
      </w:r>
    </w:p>
    <w:p w:rsidR="00FF11FC" w:rsidRPr="009046B8" w:rsidRDefault="009046B8" w:rsidP="009046B8">
      <w:pPr>
        <w:rPr>
          <w:rFonts w:ascii="Times New Roman" w:hAnsi="Times New Roman" w:cs="Times New Roman"/>
          <w:sz w:val="24"/>
          <w:szCs w:val="24"/>
        </w:rPr>
      </w:pPr>
      <w:r w:rsidRPr="009046B8">
        <w:rPr>
          <w:rFonts w:ascii="Times New Roman" w:hAnsi="Times New Roman" w:cs="Times New Roman"/>
          <w:sz w:val="24"/>
          <w:szCs w:val="24"/>
        </w:rPr>
        <w:t xml:space="preserve"> </w:t>
      </w:r>
      <w:r w:rsidR="00602003" w:rsidRPr="009046B8">
        <w:rPr>
          <w:rFonts w:ascii="Times New Roman" w:hAnsi="Times New Roman" w:cs="Times New Roman"/>
          <w:sz w:val="24"/>
          <w:szCs w:val="24"/>
        </w:rPr>
        <w:t xml:space="preserve">Заселение территории нашей страны человеком. Петроглифы Беломорья и Онежского озера. Переход от присваивающего хозяйства к производящему. Ареалы древнейшего земледелия и скотоводства. Появление металлических орудий и их влияние на первобытное общество. Центры древнейшей металлургии. Кочевые общества евразийских степей в эпоху бронзы и раннем железном веке. Аркаим - памятник археологии. Степь и ее </w:t>
      </w:r>
      <w:r w:rsidR="00602003" w:rsidRPr="009046B8">
        <w:rPr>
          <w:rFonts w:ascii="Times New Roman" w:hAnsi="Times New Roman" w:cs="Times New Roman"/>
          <w:sz w:val="24"/>
          <w:szCs w:val="24"/>
        </w:rPr>
        <w:lastRenderedPageBreak/>
        <w:t>роль в распространении культурных взаимовлияний. Появление первого в мире колесного транспорта.</w:t>
      </w:r>
      <w:bookmarkStart w:id="664" w:name="l26323"/>
      <w:bookmarkEnd w:id="664"/>
      <w:r w:rsidR="00602003" w:rsidRPr="009046B8">
        <w:rPr>
          <w:rFonts w:ascii="Times New Roman" w:hAnsi="Times New Roman" w:cs="Times New Roman"/>
          <w:sz w:val="24"/>
          <w:szCs w:val="24"/>
        </w:rPr>
        <w:t> </w:t>
      </w:r>
    </w:p>
    <w:p w:rsidR="00FF11FC" w:rsidRPr="009046B8" w:rsidRDefault="00602003" w:rsidP="009046B8">
      <w:pPr>
        <w:rPr>
          <w:rFonts w:ascii="Times New Roman" w:hAnsi="Times New Roman" w:cs="Times New Roman"/>
          <w:sz w:val="24"/>
          <w:szCs w:val="24"/>
        </w:rPr>
      </w:pPr>
      <w:r w:rsidRPr="009046B8">
        <w:rPr>
          <w:rFonts w:ascii="Times New Roman" w:hAnsi="Times New Roman" w:cs="Times New Roman"/>
          <w:sz w:val="24"/>
          <w:szCs w:val="24"/>
        </w:rPr>
        <w:t>Разложение первобытнообщинных отношений. На пороге цивилизации.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Древний мир.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Понятие и хронологические рамки истории Древнего мира. Карта Древнего мира</w:t>
      </w:r>
    </w:p>
    <w:p w:rsidR="0074463E" w:rsidRDefault="0074463E">
      <w:pPr>
        <w:pStyle w:val="a1"/>
        <w:jc w:val="left"/>
      </w:pPr>
    </w:p>
    <w:p w:rsidR="00FF11FC" w:rsidRPr="0074463E" w:rsidRDefault="00602003">
      <w:pPr>
        <w:pStyle w:val="a1"/>
        <w:jc w:val="left"/>
        <w:rPr>
          <w:rFonts w:ascii="Times New Roman" w:hAnsi="Times New Roman" w:cs="Times New Roman"/>
          <w:b/>
          <w:sz w:val="24"/>
          <w:szCs w:val="24"/>
        </w:rPr>
      </w:pPr>
      <w:r w:rsidRPr="0074463E">
        <w:rPr>
          <w:rFonts w:ascii="Times New Roman" w:hAnsi="Times New Roman" w:cs="Times New Roman"/>
          <w:b/>
          <w:sz w:val="24"/>
          <w:szCs w:val="24"/>
        </w:rPr>
        <w:t>Древний Восток.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Понятие "Древний Восток". Карта древневосточного мира</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Древний Египет.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Природа Египта. Условия жизни и занятия древних египтян. Возникновение государственной власти. Объединение Египта. Управление государством (фараон, вельможи, чиновники). Положение и повинности населения. Развитие земледелия, скотоводства, ремесел. Рабы.</w:t>
      </w:r>
      <w:bookmarkStart w:id="665" w:name="l26325"/>
      <w:bookmarkEnd w:id="665"/>
      <w:r w:rsidRPr="0074463E">
        <w:rPr>
          <w:rFonts w:ascii="Times New Roman" w:hAnsi="Times New Roman" w:cs="Times New Roman"/>
          <w:sz w:val="24"/>
          <w:szCs w:val="24"/>
        </w:rPr>
        <w:t> </w:t>
      </w:r>
    </w:p>
    <w:p w:rsidR="0074463E" w:rsidRPr="0074463E" w:rsidRDefault="00602003" w:rsidP="0074463E">
      <w:pPr>
        <w:rPr>
          <w:rFonts w:ascii="Times New Roman" w:hAnsi="Times New Roman" w:cs="Times New Roman"/>
          <w:color w:val="808080"/>
          <w:sz w:val="24"/>
          <w:szCs w:val="24"/>
        </w:rPr>
      </w:pPr>
      <w:r w:rsidRPr="0074463E">
        <w:rPr>
          <w:rFonts w:ascii="Times New Roman" w:hAnsi="Times New Roman" w:cs="Times New Roman"/>
          <w:sz w:val="24"/>
          <w:szCs w:val="24"/>
        </w:rPr>
        <w:t>Отношения Египта с соседними народами. Египетское войско. Завоевательные походы фараонов; Тутмос III. Могущество Египта при Рамсесе II. </w:t>
      </w:r>
    </w:p>
    <w:p w:rsidR="00FF11FC" w:rsidRPr="0074463E" w:rsidRDefault="0074463E" w:rsidP="0074463E">
      <w:pPr>
        <w:rPr>
          <w:rFonts w:ascii="Times New Roman" w:hAnsi="Times New Roman" w:cs="Times New Roman"/>
          <w:sz w:val="24"/>
          <w:szCs w:val="24"/>
        </w:rPr>
      </w:pPr>
      <w:r w:rsidRPr="0074463E">
        <w:rPr>
          <w:rFonts w:ascii="Times New Roman" w:hAnsi="Times New Roman" w:cs="Times New Roman"/>
          <w:sz w:val="24"/>
          <w:szCs w:val="24"/>
        </w:rPr>
        <w:t xml:space="preserve"> </w:t>
      </w:r>
      <w:r w:rsidR="00602003" w:rsidRPr="0074463E">
        <w:rPr>
          <w:rFonts w:ascii="Times New Roman" w:hAnsi="Times New Roman" w:cs="Times New Roman"/>
          <w:sz w:val="24"/>
          <w:szCs w:val="24"/>
        </w:rPr>
        <w:t>Религиозные верования египтян. Боги Древнего Египта. Храмы и жрецы. Пирамиды и гробницы. Фараон-реформатор Эхнатон. Познания древних египтян (астрономия, математика, медицина). Письменность (иероглифы, папирус). Открытие Ж.Ф. Шампольона. Искусство Древнего Египта (архитектура, рельефы, фрески).</w:t>
      </w:r>
      <w:bookmarkStart w:id="666" w:name="l26326"/>
      <w:bookmarkStart w:id="667" w:name="l26594"/>
      <w:bookmarkEnd w:id="666"/>
      <w:bookmarkEnd w:id="667"/>
      <w:r w:rsidR="00602003" w:rsidRPr="0074463E">
        <w:rPr>
          <w:rFonts w:ascii="Times New Roman" w:hAnsi="Times New Roman" w:cs="Times New Roman"/>
          <w:sz w:val="24"/>
          <w:szCs w:val="24"/>
        </w:rPr>
        <w:t>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Древние цивилизации Месопотамии</w:t>
      </w:r>
    </w:p>
    <w:p w:rsidR="0074463E"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Природные условия Месопотамии (Междуречья). Занятия населения. Древнейшие города-государства. Создание единого государства. Письменность. Мифы и сказания</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Древний Вавилон. Царь Хаммурапи и его законы. </w:t>
      </w:r>
      <w:r w:rsidRPr="0074463E">
        <w:rPr>
          <w:rFonts w:ascii="Times New Roman" w:hAnsi="Times New Roman" w:cs="Times New Roman"/>
          <w:color w:val="808080"/>
          <w:sz w:val="24"/>
          <w:szCs w:val="24"/>
        </w:rPr>
        <w:t xml:space="preserve">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Ассирия. Завоевания ассирийцев. Создание сильной державы. Культурные сокровища Ниневии. Гибель империи.</w:t>
      </w:r>
      <w:bookmarkStart w:id="668" w:name="l26327"/>
      <w:bookmarkEnd w:id="668"/>
      <w:r w:rsidRPr="0074463E">
        <w:rPr>
          <w:rFonts w:ascii="Times New Roman" w:hAnsi="Times New Roman" w:cs="Times New Roman"/>
          <w:sz w:val="24"/>
          <w:szCs w:val="24"/>
        </w:rPr>
        <w:t>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Усиление Нововавилонского царства. Легендарные памятники города Вавилона.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Восточное Средиземноморье в древности.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Природные условия, их влияние на занятия жителей. Финикия: развитие ремесел, караванной и морской торговли. Города-государства. Финикийская колонизация. Финикийский алфавит. Палестина и ее население. Возникновение Израильского царства. Царь Соломон. Религиозные верования. Ветхозаветные предания.</w:t>
      </w:r>
      <w:bookmarkStart w:id="669" w:name="l26328"/>
      <w:bookmarkEnd w:id="669"/>
      <w:r w:rsidRPr="0074463E">
        <w:rPr>
          <w:rFonts w:ascii="Times New Roman" w:hAnsi="Times New Roman" w:cs="Times New Roman"/>
          <w:sz w:val="24"/>
          <w:szCs w:val="24"/>
        </w:rPr>
        <w:t> </w:t>
      </w:r>
    </w:p>
    <w:p w:rsidR="00FF11FC" w:rsidRPr="0074463E" w:rsidRDefault="00602003" w:rsidP="0074463E">
      <w:pPr>
        <w:rPr>
          <w:rFonts w:ascii="Times New Roman" w:hAnsi="Times New Roman" w:cs="Times New Roman"/>
          <w:b/>
          <w:sz w:val="24"/>
          <w:szCs w:val="24"/>
        </w:rPr>
      </w:pPr>
      <w:r w:rsidRPr="0074463E">
        <w:rPr>
          <w:rFonts w:ascii="Times New Roman" w:hAnsi="Times New Roman" w:cs="Times New Roman"/>
          <w:b/>
          <w:sz w:val="24"/>
          <w:szCs w:val="24"/>
        </w:rPr>
        <w:t>Персидская держава.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Завоевания персов. Государство Ахеменидов. Великие цари: Кир II Великий, Дарий I. Расширение территории державы. Государственное устройство. Центр и сатрапии, управление империей. Религия персов. Дербент - один из старейших городов на территории современной России.</w:t>
      </w:r>
      <w:bookmarkStart w:id="670" w:name="l26595"/>
      <w:bookmarkEnd w:id="670"/>
      <w:r w:rsidRPr="0074463E">
        <w:rPr>
          <w:rFonts w:ascii="Times New Roman" w:hAnsi="Times New Roman" w:cs="Times New Roman"/>
          <w:sz w:val="24"/>
          <w:szCs w:val="24"/>
        </w:rPr>
        <w:t> </w:t>
      </w:r>
    </w:p>
    <w:p w:rsidR="00FF11FC" w:rsidRPr="0074463E" w:rsidRDefault="00602003" w:rsidP="0074463E">
      <w:pPr>
        <w:rPr>
          <w:rFonts w:ascii="Times New Roman" w:hAnsi="Times New Roman" w:cs="Times New Roman"/>
          <w:b/>
          <w:sz w:val="24"/>
          <w:szCs w:val="24"/>
        </w:rPr>
      </w:pPr>
      <w:r w:rsidRPr="0074463E">
        <w:rPr>
          <w:rFonts w:ascii="Times New Roman" w:hAnsi="Times New Roman" w:cs="Times New Roman"/>
          <w:b/>
          <w:sz w:val="24"/>
          <w:szCs w:val="24"/>
        </w:rPr>
        <w:t>Древняя Индия.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Природные условия Древней Индии. Занятия населения. Древнейшие города-государства. Приход ариев в Северную Индию. Держава Маурьев. Государство Гуптов. Общественное устройство, варны. Религиозные верования древних индийцев. Легенды и сказания. Возникновение и распространение буддизма. Культурное наследие Древней Индии (эпос и литература, художественная культура, научное познание). </w:t>
      </w:r>
      <w:r w:rsidRPr="0074463E">
        <w:rPr>
          <w:rFonts w:ascii="Times New Roman" w:hAnsi="Times New Roman" w:cs="Times New Roman"/>
          <w:color w:val="808080"/>
          <w:sz w:val="24"/>
          <w:szCs w:val="24"/>
        </w:rPr>
        <w:t xml:space="preserve"> </w:t>
      </w:r>
    </w:p>
    <w:p w:rsidR="00FF11FC" w:rsidRPr="0074463E" w:rsidRDefault="00602003" w:rsidP="0074463E">
      <w:pPr>
        <w:rPr>
          <w:rFonts w:ascii="Times New Roman" w:hAnsi="Times New Roman" w:cs="Times New Roman"/>
          <w:b/>
          <w:sz w:val="24"/>
          <w:szCs w:val="24"/>
        </w:rPr>
      </w:pPr>
      <w:r w:rsidRPr="0074463E">
        <w:rPr>
          <w:rFonts w:ascii="Times New Roman" w:hAnsi="Times New Roman" w:cs="Times New Roman"/>
          <w:b/>
          <w:sz w:val="24"/>
          <w:szCs w:val="24"/>
        </w:rPr>
        <w:t>Древний Китай.</w:t>
      </w:r>
      <w:bookmarkStart w:id="671" w:name="l26596"/>
      <w:bookmarkEnd w:id="671"/>
      <w:r w:rsidRPr="0074463E">
        <w:rPr>
          <w:rFonts w:ascii="Times New Roman" w:hAnsi="Times New Roman" w:cs="Times New Roman"/>
          <w:b/>
          <w:sz w:val="24"/>
          <w:szCs w:val="24"/>
        </w:rPr>
        <w:t>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Природные условия Древнего Китая. Хозяйственная деятельность и условия жизни населения. Древнейшие царства. Создание объединенной империи. Цинь Шихуанди. Возведение Великой Китайской стены. Правление династии Хань. Жизнь в империи: правители и подданные, положение различных групп населения. Развитие ремесел и торговли. Великий шелковый путь. Религиозно-философские учения. Религиозные сооружения. Конфуций. Научные знания и изобретения древних китайцев. </w:t>
      </w:r>
    </w:p>
    <w:p w:rsidR="0074463E" w:rsidRDefault="0074463E" w:rsidP="0074463E">
      <w:pPr>
        <w:rPr>
          <w:rFonts w:ascii="Times New Roman" w:hAnsi="Times New Roman" w:cs="Times New Roman"/>
          <w:sz w:val="24"/>
          <w:szCs w:val="24"/>
        </w:rPr>
      </w:pPr>
    </w:p>
    <w:p w:rsidR="00FF11FC" w:rsidRPr="0074463E" w:rsidRDefault="00602003" w:rsidP="0074463E">
      <w:pPr>
        <w:rPr>
          <w:rFonts w:ascii="Times New Roman" w:hAnsi="Times New Roman" w:cs="Times New Roman"/>
          <w:b/>
          <w:sz w:val="24"/>
          <w:szCs w:val="24"/>
        </w:rPr>
      </w:pPr>
      <w:r w:rsidRPr="0074463E">
        <w:rPr>
          <w:rFonts w:ascii="Times New Roman" w:hAnsi="Times New Roman" w:cs="Times New Roman"/>
          <w:b/>
          <w:sz w:val="24"/>
          <w:szCs w:val="24"/>
        </w:rPr>
        <w:t>Древняя Греция. Эллинизм.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lastRenderedPageBreak/>
        <w:t>Древнейшая Греция.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Природные условия Древней Греции. Занятия населения. Древнейшие государства на Крите. Расцвет и гибель Минойской цивилизации. Государства Ахейской Греции (Микены, Тиринф). Троянская война. Вторжение дорийских племен. Поэмы Гомера "Илиада", "Одиссея".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Греческие полисы.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Подъем хозяйственной жизни после "темных веков". Развитие земледелия и ремесла. Становление полисов, их политическое устройство. Аристократия и демос. Великая греческая колонизация. Метрополии и колонии. Народы, проживавшие на территории современной России до середины I тыс. до н. э. Скифы и скифская культура. Античные города-государства Северного Причерноморья. Боспорское царство. Пантикапей. Античный Херсонес. Фанагория. Скифское царство в Крыму.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Афины: утверждение демократии. Законы Солона. Реформы Клисфена, их значение. Спарта: основные группы населения, политическое устройство. Организация военного дела. Спартанское воспитание.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Греко-персидские войны. Причины войн. Походы персов на Грецию. Битва при Марафоне, ее значение. Усиление афинского могущества; Фемистокл. Битва при Фермопилах. Захват персами Аттики. Победы греков в Саламинском сражении, при Платеях и Микале. Итоги греко-персидских войн.</w:t>
      </w:r>
      <w:bookmarkStart w:id="672" w:name="l26599"/>
      <w:bookmarkEnd w:id="672"/>
      <w:r w:rsidRPr="0074463E">
        <w:rPr>
          <w:rFonts w:ascii="Times New Roman" w:hAnsi="Times New Roman" w:cs="Times New Roman"/>
          <w:sz w:val="24"/>
          <w:szCs w:val="24"/>
        </w:rPr>
        <w:t>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Возвышение Афинского государства. Афины при Перикле. Хозяйственная жизнь. Развитие рабовладения. Пелопоннесская война: причины, участники, итоги. Упадок Эллады.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Культура Древней Греции.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Религия древних греков; пантеон богов. Храмы и жрецы. Развитие наук. Греческая философия. Школа и образование. Литература. Греческое искусство: архитектура, скульптура. Повседневная жизнь и быт древних греков (тема, рекомендуемая для обзорного изучения). Досуг (театр, спортивные состязания). Общегреческие игры в Олимпии.</w:t>
      </w:r>
      <w:bookmarkStart w:id="673" w:name="l26335"/>
      <w:bookmarkEnd w:id="673"/>
      <w:r w:rsidRPr="0074463E">
        <w:rPr>
          <w:rFonts w:ascii="Times New Roman" w:hAnsi="Times New Roman" w:cs="Times New Roman"/>
          <w:sz w:val="24"/>
          <w:szCs w:val="24"/>
        </w:rPr>
        <w:t>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Македонские завоевания. Эллинизм.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Возвышение Македонии. Политика Филиппа II. Главенство Македонии над греческими полисами. Коринфский союз (тема, рекомендуемая для обзорного изучения). Александр Македонский и его завоевания на Востоке. Распад державы Александра Македонского. Эллинистические государства Востока. Культура эллинистического мира. Александрия Египетская (тема, рекомендуемая для обзорного изучения).</w:t>
      </w:r>
      <w:bookmarkStart w:id="674" w:name="l26336"/>
      <w:bookmarkStart w:id="675" w:name="l26600"/>
      <w:bookmarkEnd w:id="674"/>
      <w:bookmarkEnd w:id="675"/>
      <w:r w:rsidRPr="0074463E">
        <w:rPr>
          <w:rFonts w:ascii="Times New Roman" w:hAnsi="Times New Roman" w:cs="Times New Roman"/>
          <w:sz w:val="24"/>
          <w:szCs w:val="24"/>
        </w:rPr>
        <w:t> </w:t>
      </w:r>
    </w:p>
    <w:p w:rsidR="0074463E" w:rsidRPr="0074463E" w:rsidRDefault="00602003" w:rsidP="0074463E">
      <w:pPr>
        <w:rPr>
          <w:rFonts w:ascii="Times New Roman" w:hAnsi="Times New Roman" w:cs="Times New Roman"/>
          <w:b/>
          <w:sz w:val="24"/>
          <w:szCs w:val="24"/>
        </w:rPr>
      </w:pPr>
      <w:r w:rsidRPr="0074463E">
        <w:rPr>
          <w:rFonts w:ascii="Times New Roman" w:hAnsi="Times New Roman" w:cs="Times New Roman"/>
          <w:b/>
          <w:sz w:val="24"/>
          <w:szCs w:val="24"/>
        </w:rPr>
        <w:t>Древний Рим</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Возникновение Римского государства.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Природа и население Апеннинского полуострова в древности. Этрусские города-государства. Наследие этрусков. Легенды об основании Рима. Рим эпохи царей. Республика римских граждан. Патриции и плебеи. Управление и законы. Римское войско. Верования древних римлян. Боги. Жрецы. Завоевание Римом Италии.</w:t>
      </w:r>
      <w:bookmarkStart w:id="676" w:name="l26337"/>
      <w:bookmarkEnd w:id="676"/>
      <w:r w:rsidRPr="0074463E">
        <w:rPr>
          <w:rFonts w:ascii="Times New Roman" w:hAnsi="Times New Roman" w:cs="Times New Roman"/>
          <w:sz w:val="24"/>
          <w:szCs w:val="24"/>
        </w:rPr>
        <w:t>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Римские завоевания в Средиземноморье</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Войны Рима с Карфагеном. Ганнибал; битва при Каннах. Поражение Карфагена. Установление господства Рима в Средиземноморье. Римские провинции</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.Поздняя Римская республика. Гражданские войны.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Подъем сельского хозяйства. Латифундии. Рабство. Борьба за аграрную реформу. Деятельность братьев Гракхов: проекты реформ, мероприятия, итоги. Гражданская война и установление диктатуры Суллы. Восстание Спартака. Участие армии в гражданских войнах. Первый триумвират. Гай Юлий Цезарь: путь к власти, диктатура. Борьба между наследниками Цезаря. Победа Октавиана.</w:t>
      </w:r>
      <w:bookmarkStart w:id="677" w:name="l26338"/>
      <w:bookmarkEnd w:id="677"/>
      <w:r w:rsidRPr="0074463E">
        <w:rPr>
          <w:rFonts w:ascii="Times New Roman" w:hAnsi="Times New Roman" w:cs="Times New Roman"/>
          <w:sz w:val="24"/>
          <w:szCs w:val="24"/>
        </w:rPr>
        <w:t> </w:t>
      </w:r>
      <w:r w:rsidRPr="0074463E">
        <w:rPr>
          <w:rFonts w:ascii="Times New Roman" w:hAnsi="Times New Roman" w:cs="Times New Roman"/>
          <w:color w:val="808080"/>
          <w:sz w:val="24"/>
          <w:szCs w:val="24"/>
        </w:rPr>
        <w:t>(в ред. Приказа Минпросвещения РФ </w:t>
      </w:r>
      <w:hyperlink r:id="rId14" w:anchor="l18748" w:tgtFrame="_blank">
        <w:r w:rsidRPr="0074463E">
          <w:rPr>
            <w:rStyle w:val="a5"/>
            <w:rFonts w:ascii="Times New Roman" w:hAnsi="Times New Roman" w:cs="Times New Roman"/>
            <w:color w:val="808080"/>
            <w:sz w:val="24"/>
            <w:szCs w:val="24"/>
          </w:rPr>
          <w:t>от 17.07.2024 N 495</w:t>
        </w:r>
      </w:hyperlink>
      <w:r w:rsidRPr="0074463E">
        <w:rPr>
          <w:rFonts w:ascii="Times New Roman" w:hAnsi="Times New Roman" w:cs="Times New Roman"/>
          <w:color w:val="808080"/>
          <w:sz w:val="24"/>
          <w:szCs w:val="24"/>
        </w:rPr>
        <w:t>)</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Расцвет и падение Римской империи.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 xml:space="preserve">Установление императорской власти. Октавиан Август. Императоры Рима: завоеватели и правители. Римская империя: территория, управление. Римское гражданство. </w:t>
      </w:r>
      <w:r w:rsidRPr="0074463E">
        <w:rPr>
          <w:rFonts w:ascii="Times New Roman" w:hAnsi="Times New Roman" w:cs="Times New Roman"/>
          <w:sz w:val="24"/>
          <w:szCs w:val="24"/>
        </w:rPr>
        <w:lastRenderedPageBreak/>
        <w:t>Повседневная жизнь в столице и провинциях. Возникновение и распространение христианства. Император Константин I, перенос столицы в Константинополь. Разделение Римской империи на Западную и Восточную части.</w:t>
      </w:r>
      <w:bookmarkStart w:id="678" w:name="l26339"/>
      <w:bookmarkEnd w:id="678"/>
      <w:r w:rsidRPr="0074463E">
        <w:rPr>
          <w:rFonts w:ascii="Times New Roman" w:hAnsi="Times New Roman" w:cs="Times New Roman"/>
          <w:sz w:val="24"/>
          <w:szCs w:val="24"/>
        </w:rPr>
        <w:t>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Начало Великого переселения народов. Рим и варвары. Падение Западной Римской империи.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Культура Древнего Рима</w:t>
      </w:r>
      <w:r w:rsidR="0074463E" w:rsidRPr="0074463E">
        <w:rPr>
          <w:rFonts w:ascii="Times New Roman" w:hAnsi="Times New Roman" w:cs="Times New Roman"/>
          <w:sz w:val="24"/>
          <w:szCs w:val="24"/>
        </w:rPr>
        <w:t>.</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Римская литература, золотой век поэзии. Ораторское искусство. Цицерон. Развитие наук. Римские историки. Искусство Древнего Рима: архитектура, скульптура. Пантеон.</w:t>
      </w:r>
      <w:bookmarkStart w:id="679" w:name="l26340"/>
      <w:bookmarkEnd w:id="679"/>
      <w:r w:rsidRPr="0074463E">
        <w:rPr>
          <w:rFonts w:ascii="Times New Roman" w:hAnsi="Times New Roman" w:cs="Times New Roman"/>
          <w:sz w:val="24"/>
          <w:szCs w:val="24"/>
        </w:rPr>
        <w:t> </w:t>
      </w:r>
      <w:r w:rsidR="0074463E" w:rsidRPr="0074463E">
        <w:rPr>
          <w:rFonts w:ascii="Times New Roman" w:hAnsi="Times New Roman" w:cs="Times New Roman"/>
          <w:sz w:val="24"/>
          <w:szCs w:val="24"/>
        </w:rPr>
        <w:t xml:space="preserve"> </w:t>
      </w:r>
      <w:r w:rsidRPr="0074463E">
        <w:rPr>
          <w:rFonts w:ascii="Times New Roman" w:hAnsi="Times New Roman" w:cs="Times New Roman"/>
          <w:sz w:val="24"/>
          <w:szCs w:val="24"/>
        </w:rPr>
        <w:t>Историческое и культурное наследие цивилизаций Древнего мира. </w:t>
      </w:r>
    </w:p>
    <w:p w:rsidR="00FF11FC" w:rsidRPr="0074463E" w:rsidRDefault="00602003">
      <w:pPr>
        <w:pStyle w:val="a1"/>
        <w:jc w:val="left"/>
        <w:rPr>
          <w:rFonts w:ascii="Times New Roman" w:hAnsi="Times New Roman" w:cs="Times New Roman"/>
          <w:b/>
          <w:sz w:val="24"/>
          <w:szCs w:val="24"/>
        </w:rPr>
      </w:pPr>
      <w:r w:rsidRPr="0074463E">
        <w:rPr>
          <w:rFonts w:ascii="Times New Roman" w:hAnsi="Times New Roman" w:cs="Times New Roman"/>
          <w:b/>
          <w:sz w:val="24"/>
          <w:szCs w:val="24"/>
        </w:rPr>
        <w:t>История нашего края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Россия - наш общий дом.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Зачем изучать курс "История нашего края".</w:t>
      </w:r>
      <w:bookmarkStart w:id="680" w:name="l26604"/>
      <w:bookmarkEnd w:id="680"/>
      <w:r w:rsidRPr="0074463E">
        <w:rPr>
          <w:rFonts w:ascii="Times New Roman" w:hAnsi="Times New Roman" w:cs="Times New Roman"/>
          <w:sz w:val="24"/>
          <w:szCs w:val="24"/>
        </w:rPr>
        <w:t>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Формирование и закрепление гражданского единства. Родина и Отечество. Традиционные ценности и ролевые модели. Традиционная семья. Всеобщий характер морали и нравственности. Русский язык и единое языковое пространство. Риски и угрозы духовно-нравственной культуре народов России. Что такое история и почему она важна? История семьи - часть истории народа, государства, человечества. Важность исторической памяти, недопустимость ее фальсификации. Преемственность поколений.</w:t>
      </w:r>
      <w:bookmarkStart w:id="681" w:name="l26341"/>
      <w:bookmarkEnd w:id="681"/>
      <w:r w:rsidRPr="0074463E">
        <w:rPr>
          <w:rFonts w:ascii="Times New Roman" w:hAnsi="Times New Roman" w:cs="Times New Roman"/>
          <w:sz w:val="24"/>
          <w:szCs w:val="24"/>
        </w:rPr>
        <w:t>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Наш дом - Россия.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Россия - многонациональная страна. Многонациональный народ Российской Федерации. Россия как общий дом. Дружба народов. Регионы России: культурное многообразие. Исторические и социальные причины культурного разнообразия. Каждый регион уникален. Малая Родина - часть общего Отечества. Россия - единая страна. Русский мир. Общая история, сходство культурных традиций, единые духовно-нравственные ценности народов России.</w:t>
      </w:r>
      <w:bookmarkStart w:id="682" w:name="l26342"/>
      <w:bookmarkEnd w:id="682"/>
      <w:r w:rsidRPr="0074463E">
        <w:rPr>
          <w:rFonts w:ascii="Times New Roman" w:hAnsi="Times New Roman" w:cs="Times New Roman"/>
          <w:sz w:val="24"/>
          <w:szCs w:val="24"/>
        </w:rPr>
        <w:t> </w:t>
      </w:r>
    </w:p>
    <w:p w:rsidR="00FF11FC" w:rsidRPr="0074463E" w:rsidRDefault="00602003" w:rsidP="0074463E">
      <w:pPr>
        <w:rPr>
          <w:rFonts w:ascii="Times New Roman" w:hAnsi="Times New Roman" w:cs="Times New Roman"/>
          <w:b/>
          <w:sz w:val="24"/>
          <w:szCs w:val="24"/>
        </w:rPr>
      </w:pPr>
      <w:r w:rsidRPr="0074463E">
        <w:rPr>
          <w:rFonts w:ascii="Times New Roman" w:hAnsi="Times New Roman" w:cs="Times New Roman"/>
          <w:b/>
          <w:sz w:val="24"/>
          <w:szCs w:val="24"/>
        </w:rPr>
        <w:t>Язык и история. </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Что такое язык? Как в языке народа отражается его история? Язык как инструмент культуры. Важность коммуникации между людьми. Языки народов мира, их взаимосвязь. </w:t>
      </w:r>
    </w:p>
    <w:p w:rsidR="0074463E" w:rsidRPr="0074463E" w:rsidRDefault="00602003" w:rsidP="0074463E">
      <w:pPr>
        <w:rPr>
          <w:rFonts w:ascii="Times New Roman" w:hAnsi="Times New Roman" w:cs="Times New Roman"/>
          <w:color w:val="808080"/>
          <w:sz w:val="24"/>
          <w:szCs w:val="24"/>
        </w:rPr>
      </w:pPr>
      <w:r w:rsidRPr="0074463E">
        <w:rPr>
          <w:rFonts w:ascii="Times New Roman" w:hAnsi="Times New Roman" w:cs="Times New Roman"/>
          <w:sz w:val="24"/>
          <w:szCs w:val="24"/>
        </w:rPr>
        <w:t>Русский язык - язык общения и язык возможностей. Русский язык - основа российской культуры. Как складывался русский язык: вклад народов России в его развитие. Русский язык как культурообразующий проект и язык межнационального общения. Важность общего языка для всех народов России. Возможности, которые дает русский язык.</w:t>
      </w:r>
      <w:bookmarkStart w:id="683" w:name="l26343"/>
      <w:bookmarkEnd w:id="683"/>
      <w:r w:rsidRPr="0074463E">
        <w:rPr>
          <w:rFonts w:ascii="Times New Roman" w:hAnsi="Times New Roman" w:cs="Times New Roman"/>
          <w:sz w:val="24"/>
          <w:szCs w:val="24"/>
        </w:rPr>
        <w:t> </w:t>
      </w:r>
      <w:r w:rsidRPr="0074463E">
        <w:rPr>
          <w:rFonts w:ascii="Times New Roman" w:hAnsi="Times New Roman" w:cs="Times New Roman"/>
          <w:color w:val="808080"/>
          <w:sz w:val="24"/>
          <w:szCs w:val="24"/>
        </w:rPr>
        <w:t>(</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w:t>
      </w:r>
      <w:r w:rsidRPr="0074463E">
        <w:rPr>
          <w:rFonts w:ascii="Times New Roman" w:hAnsi="Times New Roman" w:cs="Times New Roman"/>
          <w:b/>
          <w:sz w:val="24"/>
          <w:szCs w:val="24"/>
        </w:rPr>
        <w:t>Истоки родной культуры</w:t>
      </w:r>
      <w:r w:rsidR="0074463E" w:rsidRPr="0074463E">
        <w:rPr>
          <w:rFonts w:ascii="Times New Roman" w:hAnsi="Times New Roman" w:cs="Times New Roman"/>
          <w:b/>
          <w:color w:val="808080"/>
          <w:sz w:val="24"/>
          <w:szCs w:val="24"/>
        </w:rPr>
        <w:t>.</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Что такое культура. Культура и природа. Роль культуры в жизни общества. Многообразие культур и его причины. Единство культурного пространства России.</w:t>
      </w:r>
      <w:bookmarkStart w:id="684" w:name="l26607"/>
      <w:bookmarkEnd w:id="684"/>
      <w:r w:rsidRPr="0074463E">
        <w:rPr>
          <w:rFonts w:ascii="Times New Roman" w:hAnsi="Times New Roman" w:cs="Times New Roman"/>
          <w:sz w:val="24"/>
          <w:szCs w:val="24"/>
        </w:rPr>
        <w:t> </w:t>
      </w:r>
    </w:p>
    <w:p w:rsidR="00FF11FC" w:rsidRPr="0074463E" w:rsidRDefault="00602003" w:rsidP="0074463E">
      <w:pPr>
        <w:rPr>
          <w:rFonts w:ascii="Times New Roman" w:hAnsi="Times New Roman" w:cs="Times New Roman"/>
          <w:b/>
          <w:sz w:val="24"/>
          <w:szCs w:val="24"/>
        </w:rPr>
      </w:pPr>
      <w:r w:rsidRPr="0074463E">
        <w:rPr>
          <w:rFonts w:ascii="Times New Roman" w:hAnsi="Times New Roman" w:cs="Times New Roman"/>
          <w:b/>
          <w:sz w:val="24"/>
          <w:szCs w:val="24"/>
        </w:rPr>
        <w:t>Материальная культура</w:t>
      </w:r>
      <w:r w:rsidR="0074463E" w:rsidRPr="0074463E">
        <w:rPr>
          <w:rFonts w:ascii="Times New Roman" w:hAnsi="Times New Roman" w:cs="Times New Roman"/>
          <w:b/>
          <w:color w:val="808080"/>
          <w:sz w:val="24"/>
          <w:szCs w:val="24"/>
        </w:rPr>
        <w:t>.</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Материальная культура: архитектура, одежда, пища, транспорт, техника. Связь между материальной культурой и духовно-нравственными ценностями общества. Памятники архитектуры в культуре народов России. Памятники как часть культуры: исторические, художественные, архитектурные. Культура как память. Музеи. Храмы. Дворцы. Исторические здания как свидетели истории. Архитектура и духовно-нравственные ценности народов России.</w:t>
      </w:r>
      <w:bookmarkStart w:id="685" w:name="l26344"/>
      <w:bookmarkEnd w:id="685"/>
      <w:r w:rsidRPr="0074463E">
        <w:rPr>
          <w:rFonts w:ascii="Times New Roman" w:hAnsi="Times New Roman" w:cs="Times New Roman"/>
          <w:sz w:val="24"/>
          <w:szCs w:val="24"/>
        </w:rPr>
        <w:t> </w:t>
      </w:r>
    </w:p>
    <w:p w:rsidR="00FF11FC" w:rsidRPr="0074463E" w:rsidRDefault="00602003" w:rsidP="0074463E">
      <w:pPr>
        <w:rPr>
          <w:rFonts w:ascii="Times New Roman" w:hAnsi="Times New Roman" w:cs="Times New Roman"/>
          <w:b/>
          <w:sz w:val="24"/>
          <w:szCs w:val="24"/>
        </w:rPr>
      </w:pPr>
      <w:r w:rsidRPr="0074463E">
        <w:rPr>
          <w:rFonts w:ascii="Times New Roman" w:hAnsi="Times New Roman" w:cs="Times New Roman"/>
          <w:b/>
          <w:sz w:val="24"/>
          <w:szCs w:val="24"/>
        </w:rPr>
        <w:t>Духовная культура и духовно-нравственные ценности</w:t>
      </w:r>
      <w:r w:rsidR="0074463E" w:rsidRPr="0074463E">
        <w:rPr>
          <w:rFonts w:ascii="Times New Roman" w:hAnsi="Times New Roman" w:cs="Times New Roman"/>
          <w:b/>
          <w:sz w:val="24"/>
          <w:szCs w:val="24"/>
        </w:rPr>
        <w:t>.</w:t>
      </w:r>
    </w:p>
    <w:p w:rsidR="00FF11FC" w:rsidRPr="0074463E" w:rsidRDefault="00602003" w:rsidP="0074463E">
      <w:pPr>
        <w:rPr>
          <w:rFonts w:ascii="Times New Roman" w:hAnsi="Times New Roman" w:cs="Times New Roman"/>
          <w:sz w:val="24"/>
          <w:szCs w:val="24"/>
        </w:rPr>
      </w:pPr>
      <w:r w:rsidRPr="0074463E">
        <w:rPr>
          <w:rFonts w:ascii="Times New Roman" w:hAnsi="Times New Roman" w:cs="Times New Roman"/>
          <w:sz w:val="24"/>
          <w:szCs w:val="24"/>
        </w:rPr>
        <w:t>Духовно-нравственная культура. Искусство, наука, духовность. Мораль, нравственность, ценности. Художественное осмысление мира. Символ и знак. Духовная культура как реализация ценностей. Духовно-нравственные ценности российского народа.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историческая память и преемственность поколений, единство народов России.</w:t>
      </w:r>
      <w:bookmarkStart w:id="686" w:name="l26609"/>
      <w:bookmarkStart w:id="687" w:name="l26345"/>
      <w:bookmarkEnd w:id="686"/>
      <w:bookmarkEnd w:id="687"/>
      <w:r w:rsidRPr="0074463E">
        <w:rPr>
          <w:rFonts w:ascii="Times New Roman" w:hAnsi="Times New Roman" w:cs="Times New Roman"/>
          <w:sz w:val="24"/>
          <w:szCs w:val="24"/>
        </w:rPr>
        <w:t> </w:t>
      </w:r>
    </w:p>
    <w:p w:rsidR="0074463E" w:rsidRPr="00CF0472" w:rsidRDefault="0074463E" w:rsidP="00CF0472">
      <w:pPr>
        <w:rPr>
          <w:rFonts w:ascii="Times New Roman" w:hAnsi="Times New Roman" w:cs="Times New Roman"/>
          <w:sz w:val="24"/>
          <w:szCs w:val="24"/>
        </w:rPr>
      </w:pPr>
    </w:p>
    <w:p w:rsidR="00FF11FC" w:rsidRPr="00CF0472" w:rsidRDefault="00602003" w:rsidP="00CF0472">
      <w:pPr>
        <w:rPr>
          <w:rFonts w:ascii="Times New Roman" w:hAnsi="Times New Roman" w:cs="Times New Roman"/>
          <w:b/>
          <w:sz w:val="24"/>
          <w:szCs w:val="24"/>
        </w:rPr>
      </w:pPr>
      <w:r w:rsidRPr="00CF0472">
        <w:rPr>
          <w:rFonts w:ascii="Times New Roman" w:hAnsi="Times New Roman" w:cs="Times New Roman"/>
          <w:b/>
          <w:sz w:val="24"/>
          <w:szCs w:val="24"/>
        </w:rPr>
        <w:t>Культура и религия. </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Религия и культура. Что такое религия, ее роль в жизни общества и человека. Государствообразующие религии России. Единство ценностей в религиях России</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Многообразие и традиции культурных укладов народов Российской Федерации. </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Ценность многообразия культурных укладов и традиций народов Российской Федерации, народов нашего края. Вклад представителей нашего края в формирование цивилизационного наследия России.</w:t>
      </w:r>
      <w:bookmarkStart w:id="688" w:name="l26610"/>
      <w:bookmarkEnd w:id="688"/>
      <w:r w:rsidRPr="00CF0472">
        <w:rPr>
          <w:rFonts w:ascii="Times New Roman" w:hAnsi="Times New Roman" w:cs="Times New Roman"/>
          <w:sz w:val="24"/>
          <w:szCs w:val="24"/>
        </w:rPr>
        <w:t> </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Родина начинается с семьи. </w:t>
      </w:r>
    </w:p>
    <w:p w:rsidR="00CF0472" w:rsidRPr="00CF0472" w:rsidRDefault="00602003" w:rsidP="00CF0472">
      <w:pPr>
        <w:rPr>
          <w:rFonts w:ascii="Times New Roman" w:hAnsi="Times New Roman" w:cs="Times New Roman"/>
          <w:color w:val="808080"/>
          <w:sz w:val="24"/>
          <w:szCs w:val="24"/>
        </w:rPr>
      </w:pPr>
      <w:r w:rsidRPr="00CF0472">
        <w:rPr>
          <w:rFonts w:ascii="Times New Roman" w:hAnsi="Times New Roman" w:cs="Times New Roman"/>
          <w:sz w:val="24"/>
          <w:szCs w:val="24"/>
        </w:rPr>
        <w:t>Семья - базовый элемент общества. Семейные ценности, традиции и культура. Помощь сиротам как духовно-нравственный долг человека. </w:t>
      </w:r>
    </w:p>
    <w:p w:rsidR="00CF0472" w:rsidRPr="00CF0472" w:rsidRDefault="00CF0472" w:rsidP="00CF0472">
      <w:pPr>
        <w:rPr>
          <w:rFonts w:ascii="Times New Roman" w:hAnsi="Times New Roman" w:cs="Times New Roman"/>
          <w:color w:val="808080"/>
          <w:sz w:val="24"/>
          <w:szCs w:val="24"/>
        </w:rPr>
      </w:pPr>
      <w:r w:rsidRPr="00CF0472">
        <w:rPr>
          <w:rFonts w:ascii="Times New Roman" w:hAnsi="Times New Roman" w:cs="Times New Roman"/>
          <w:sz w:val="24"/>
          <w:szCs w:val="24"/>
        </w:rPr>
        <w:t xml:space="preserve"> </w:t>
      </w:r>
      <w:r w:rsidR="00602003" w:rsidRPr="00CF0472">
        <w:rPr>
          <w:rFonts w:ascii="Times New Roman" w:hAnsi="Times New Roman" w:cs="Times New Roman"/>
          <w:sz w:val="24"/>
          <w:szCs w:val="24"/>
        </w:rPr>
        <w:t>История семьи как часть истории народа, государства, человечества. Как связаны Родина и семья? Что такое Родина и Отечество? </w:t>
      </w:r>
    </w:p>
    <w:p w:rsidR="00FF11FC" w:rsidRPr="00CF0472" w:rsidRDefault="00CF0472" w:rsidP="00CF0472">
      <w:pPr>
        <w:rPr>
          <w:rFonts w:ascii="Times New Roman" w:hAnsi="Times New Roman" w:cs="Times New Roman"/>
          <w:sz w:val="24"/>
          <w:szCs w:val="24"/>
        </w:rPr>
      </w:pPr>
      <w:r w:rsidRPr="00CF0472">
        <w:rPr>
          <w:rFonts w:ascii="Times New Roman" w:hAnsi="Times New Roman" w:cs="Times New Roman"/>
          <w:sz w:val="24"/>
          <w:szCs w:val="24"/>
        </w:rPr>
        <w:t xml:space="preserve"> </w:t>
      </w:r>
      <w:r w:rsidR="00602003" w:rsidRPr="00CF0472">
        <w:rPr>
          <w:rFonts w:ascii="Times New Roman" w:hAnsi="Times New Roman" w:cs="Times New Roman"/>
          <w:sz w:val="24"/>
          <w:szCs w:val="24"/>
        </w:rPr>
        <w:t>Семейные традиции народов России и народов нашего края. Межнациональные семьи. Семейное воспитание как трансляция ценностей</w:t>
      </w:r>
      <w:r w:rsidRPr="00CF0472">
        <w:rPr>
          <w:rFonts w:ascii="Times New Roman" w:hAnsi="Times New Roman" w:cs="Times New Roman"/>
          <w:color w:val="808080"/>
          <w:sz w:val="24"/>
          <w:szCs w:val="24"/>
        </w:rPr>
        <w:t>.</w:t>
      </w:r>
    </w:p>
    <w:p w:rsidR="00CF0472"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Россия - единая страна. Русский мир. Общая история, сходство культурных традиций, единые духовно-нравственные ценности народов России и народов нашего края. </w:t>
      </w:r>
      <w:r w:rsidR="00CF0472" w:rsidRPr="00CF0472">
        <w:rPr>
          <w:rFonts w:ascii="Times New Roman" w:hAnsi="Times New Roman" w:cs="Times New Roman"/>
          <w:sz w:val="24"/>
          <w:szCs w:val="24"/>
        </w:rPr>
        <w:t xml:space="preserve"> </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История нашего края в древности (до образования российского государства или до вхождения края в его состав).</w:t>
      </w:r>
    </w:p>
    <w:p w:rsidR="00CF0472" w:rsidRDefault="00CF0472">
      <w:pPr>
        <w:pStyle w:val="a1"/>
        <w:jc w:val="left"/>
        <w:rPr>
          <w:rFonts w:ascii="Times New Roman" w:hAnsi="Times New Roman" w:cs="Times New Roman"/>
          <w:b/>
          <w:sz w:val="24"/>
          <w:szCs w:val="24"/>
        </w:rPr>
      </w:pPr>
    </w:p>
    <w:p w:rsidR="00FF11FC" w:rsidRPr="00CF0472" w:rsidRDefault="00602003">
      <w:pPr>
        <w:pStyle w:val="a1"/>
        <w:jc w:val="left"/>
        <w:rPr>
          <w:rFonts w:ascii="Times New Roman" w:hAnsi="Times New Roman" w:cs="Times New Roman"/>
          <w:b/>
          <w:sz w:val="24"/>
          <w:szCs w:val="24"/>
        </w:rPr>
      </w:pPr>
      <w:r w:rsidRPr="00CF0472">
        <w:rPr>
          <w:rFonts w:ascii="Times New Roman" w:hAnsi="Times New Roman" w:cs="Times New Roman"/>
          <w:b/>
          <w:sz w:val="24"/>
          <w:szCs w:val="24"/>
        </w:rPr>
        <w:t>Содержание обучения в 6 классе. </w:t>
      </w:r>
    </w:p>
    <w:p w:rsidR="00FF11FC" w:rsidRPr="00CF0472" w:rsidRDefault="00602003" w:rsidP="00CF0472">
      <w:pPr>
        <w:rPr>
          <w:rFonts w:ascii="Times New Roman" w:hAnsi="Times New Roman" w:cs="Times New Roman"/>
          <w:color w:val="808080"/>
          <w:sz w:val="24"/>
          <w:szCs w:val="24"/>
        </w:rPr>
      </w:pPr>
      <w:r w:rsidRPr="00CF0472">
        <w:rPr>
          <w:rFonts w:ascii="Times New Roman" w:hAnsi="Times New Roman" w:cs="Times New Roman"/>
          <w:b/>
          <w:sz w:val="24"/>
          <w:szCs w:val="24"/>
        </w:rPr>
        <w:t>Всеобщая история. История Средних веков. V - конец XV вв</w:t>
      </w:r>
      <w:r w:rsidRPr="00CF0472">
        <w:rPr>
          <w:rFonts w:ascii="Times New Roman" w:hAnsi="Times New Roman" w:cs="Times New Roman"/>
          <w:sz w:val="24"/>
          <w:szCs w:val="24"/>
        </w:rPr>
        <w:t>.</w:t>
      </w:r>
      <w:bookmarkStart w:id="689" w:name="l26349"/>
      <w:bookmarkEnd w:id="689"/>
      <w:r w:rsidRPr="00CF0472">
        <w:rPr>
          <w:rFonts w:ascii="Times New Roman" w:hAnsi="Times New Roman" w:cs="Times New Roman"/>
          <w:sz w:val="24"/>
          <w:szCs w:val="24"/>
        </w:rPr>
        <w:t> </w:t>
      </w:r>
      <w:r w:rsidR="00CF0472" w:rsidRPr="00CF0472">
        <w:rPr>
          <w:rFonts w:ascii="Times New Roman" w:hAnsi="Times New Roman" w:cs="Times New Roman"/>
          <w:color w:val="808080"/>
          <w:sz w:val="24"/>
          <w:szCs w:val="24"/>
        </w:rPr>
        <w:t xml:space="preserve"> </w:t>
      </w:r>
      <w:r w:rsidRPr="00CF0472">
        <w:rPr>
          <w:rFonts w:ascii="Times New Roman" w:hAnsi="Times New Roman" w:cs="Times New Roman"/>
          <w:sz w:val="24"/>
          <w:szCs w:val="24"/>
        </w:rPr>
        <w:t>Введение</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Средние века: понятие, хронологические рамки и периодизация Средневековья. </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Народы Европы в раннее Средневековье</w:t>
      </w:r>
      <w:r w:rsidR="00CF0472" w:rsidRPr="00CF0472">
        <w:rPr>
          <w:rFonts w:ascii="Times New Roman" w:hAnsi="Times New Roman" w:cs="Times New Roman"/>
          <w:sz w:val="24"/>
          <w:szCs w:val="24"/>
        </w:rPr>
        <w:t>.</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Падение Западной Римской империи и образование варварских королевств. Завоевание франками Галлии. Хлодвиг. Усиление королевской власти. Салическая правда. Принятие франками христианства.</w:t>
      </w:r>
      <w:bookmarkStart w:id="690" w:name="l26350"/>
      <w:bookmarkEnd w:id="690"/>
      <w:r w:rsidRPr="00CF0472">
        <w:rPr>
          <w:rFonts w:ascii="Times New Roman" w:hAnsi="Times New Roman" w:cs="Times New Roman"/>
          <w:sz w:val="24"/>
          <w:szCs w:val="24"/>
        </w:rPr>
        <w:t> </w:t>
      </w:r>
    </w:p>
    <w:p w:rsidR="00CF0472" w:rsidRPr="00CF0472" w:rsidRDefault="00602003" w:rsidP="00CF0472">
      <w:pPr>
        <w:rPr>
          <w:rFonts w:ascii="Times New Roman" w:hAnsi="Times New Roman" w:cs="Times New Roman"/>
          <w:color w:val="808080"/>
          <w:sz w:val="24"/>
          <w:szCs w:val="24"/>
        </w:rPr>
      </w:pPr>
      <w:r w:rsidRPr="00CF0472">
        <w:rPr>
          <w:rFonts w:ascii="Times New Roman" w:hAnsi="Times New Roman" w:cs="Times New Roman"/>
          <w:sz w:val="24"/>
          <w:szCs w:val="24"/>
        </w:rPr>
        <w:t>Франкское государство в VIII - IX вв. Усиление власти майордомов. Карл Мартелл и его военная реформа. Завоевания Карла Великого. Управление империей. "Каролингское возрождение". Верденский раздел, его причины и значение. </w:t>
      </w:r>
    </w:p>
    <w:p w:rsidR="00FF11FC" w:rsidRPr="00CF0472" w:rsidRDefault="00CF0472" w:rsidP="00CF0472">
      <w:pPr>
        <w:rPr>
          <w:rFonts w:ascii="Times New Roman" w:hAnsi="Times New Roman" w:cs="Times New Roman"/>
          <w:sz w:val="24"/>
          <w:szCs w:val="24"/>
        </w:rPr>
      </w:pPr>
      <w:r w:rsidRPr="00CF0472">
        <w:rPr>
          <w:rFonts w:ascii="Times New Roman" w:hAnsi="Times New Roman" w:cs="Times New Roman"/>
          <w:sz w:val="24"/>
          <w:szCs w:val="24"/>
        </w:rPr>
        <w:t xml:space="preserve"> </w:t>
      </w:r>
      <w:r w:rsidR="00602003" w:rsidRPr="00CF0472">
        <w:rPr>
          <w:rFonts w:ascii="Times New Roman" w:hAnsi="Times New Roman" w:cs="Times New Roman"/>
          <w:sz w:val="24"/>
          <w:szCs w:val="24"/>
        </w:rPr>
        <w:t>Образование государств во Франции, Германии, Италии. Священная Римская империя. Британия и Ирландия в раннее Средневековье. Норманны: общественный строй, завоевания. Ранние славянские государства. Возникновение Венгерского королевства. Христианизация Европы. Светские правители и папы.</w:t>
      </w:r>
      <w:bookmarkStart w:id="691" w:name="l26351"/>
      <w:bookmarkEnd w:id="691"/>
      <w:r w:rsidR="00602003" w:rsidRPr="00CF0472">
        <w:rPr>
          <w:rFonts w:ascii="Times New Roman" w:hAnsi="Times New Roman" w:cs="Times New Roman"/>
          <w:sz w:val="24"/>
          <w:szCs w:val="24"/>
        </w:rPr>
        <w:t> </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Византийская империя в VI - XI вв</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Территория, население империи ромеев. Византийские императоры; Юстиниан. Кодификация законов. Внешняя политика Византии. Византия и славяне. Власть императора и церковь. Церковные соборы (тема, рекомендуемая для обзорного изучения). Культура Византии. Образование и книжное дело. Художественная культура (архитектура, мозаика, фреска, иконопись). Влияние Византии на Русь.</w:t>
      </w:r>
      <w:bookmarkStart w:id="692" w:name="l26352"/>
      <w:bookmarkStart w:id="693" w:name="l26613"/>
      <w:bookmarkEnd w:id="692"/>
      <w:bookmarkEnd w:id="693"/>
      <w:r w:rsidRPr="00CF0472">
        <w:rPr>
          <w:rFonts w:ascii="Times New Roman" w:hAnsi="Times New Roman" w:cs="Times New Roman"/>
          <w:sz w:val="24"/>
          <w:szCs w:val="24"/>
        </w:rPr>
        <w:t> </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Арабы в VI - XI вв. </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Природные условия Аравийского полуострова. Основные занятия арабов. Традиционные верования. Пророк Мухаммад и возникновение ислама. Хиджра. Победа новой веры. Коран. Завоевания арабов. Арабский халифат, его расцвет и распад. Культура исламского мира. Образование и наука. Роль арабского языка. Расцвет литературы и искусства. Архитектура</w:t>
      </w:r>
      <w:r w:rsidR="00CF0472" w:rsidRPr="00CF0472">
        <w:rPr>
          <w:rFonts w:ascii="Times New Roman" w:hAnsi="Times New Roman" w:cs="Times New Roman"/>
          <w:sz w:val="24"/>
          <w:szCs w:val="24"/>
        </w:rPr>
        <w:t>.</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Средневековое европейское общество. </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Аграрное производство. Натуральное хозяйство. Феодальное землевладение. Знать и рыцарство: социальный статус, образ жизни. Замок сеньора. Куртуазная культура. Крестьянство: зависимость от сеньора, повинности, условия жизни. Крестьянская община. </w:t>
      </w:r>
      <w:r w:rsidR="00CF0472" w:rsidRPr="00CF0472">
        <w:rPr>
          <w:rFonts w:ascii="Times New Roman" w:hAnsi="Times New Roman" w:cs="Times New Roman"/>
          <w:sz w:val="24"/>
          <w:szCs w:val="24"/>
        </w:rPr>
        <w:t xml:space="preserve"> </w:t>
      </w:r>
      <w:r w:rsidRPr="00CF0472">
        <w:rPr>
          <w:rFonts w:ascii="Times New Roman" w:hAnsi="Times New Roman" w:cs="Times New Roman"/>
          <w:sz w:val="24"/>
          <w:szCs w:val="24"/>
        </w:rPr>
        <w:t xml:space="preserve">Города - центры ремесла, торговли, культуры. Население городов. Цехи и гильдии. </w:t>
      </w:r>
      <w:r w:rsidRPr="00CF0472">
        <w:rPr>
          <w:rFonts w:ascii="Times New Roman" w:hAnsi="Times New Roman" w:cs="Times New Roman"/>
          <w:sz w:val="24"/>
          <w:szCs w:val="24"/>
        </w:rPr>
        <w:lastRenderedPageBreak/>
        <w:t>Городское управление. Борьба городов за самоуправление. Средневековые города-республики. Развитие торговли. Ярмарки. Торговые пути в Средиземноморье и на Балтике. Ганза. Облик средневековых городов. Образ жизни и быт горожан.</w:t>
      </w:r>
      <w:bookmarkStart w:id="694" w:name="l26354"/>
      <w:bookmarkEnd w:id="694"/>
      <w:r w:rsidRPr="00CF0472">
        <w:rPr>
          <w:rFonts w:ascii="Times New Roman" w:hAnsi="Times New Roman" w:cs="Times New Roman"/>
          <w:sz w:val="24"/>
          <w:szCs w:val="24"/>
        </w:rPr>
        <w:t> </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Церковь и духовенство. Разделение христианства на католицизм и православие. Борьба пап за независимость церкви от светской власти. Крестовые походы: цели, участники, итоги. Духовно-рыцарские ордены. Ереси: причины возникновения и распространения. Преследование еретиков.</w:t>
      </w:r>
      <w:bookmarkStart w:id="695" w:name="l26615"/>
      <w:bookmarkEnd w:id="695"/>
      <w:r w:rsidRPr="00CF0472">
        <w:rPr>
          <w:rFonts w:ascii="Times New Roman" w:hAnsi="Times New Roman" w:cs="Times New Roman"/>
          <w:sz w:val="24"/>
          <w:szCs w:val="24"/>
        </w:rPr>
        <w:t> </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Государства Европы в XII - XV вв. </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Усиление королевской власти в странах Западной Европы. Сословно-представительная монархия. Образование централизованных государств в Англии, Франции. Столетняя война; Ж. Д'Арк. Священная Римская империя в XII - XV вв. Польское королевство в XIV - XV вв. Реконкиста и образование централизованных государств на Пиренейском полуострове. Итальянские государства в XII - XV вв. Развитие экономики в европейских странах в период зрелого Средневековья. Обострение социальных противоречий в XIV в. (Жакерия, восстание Уота Тайлера). Гуситское движение в Чехии.</w:t>
      </w:r>
      <w:bookmarkStart w:id="696" w:name="l26616"/>
      <w:bookmarkStart w:id="697" w:name="l26355"/>
      <w:bookmarkEnd w:id="696"/>
      <w:bookmarkEnd w:id="697"/>
      <w:r w:rsidRPr="00CF0472">
        <w:rPr>
          <w:rFonts w:ascii="Times New Roman" w:hAnsi="Times New Roman" w:cs="Times New Roman"/>
          <w:sz w:val="24"/>
          <w:szCs w:val="24"/>
        </w:rPr>
        <w:t> </w:t>
      </w:r>
    </w:p>
    <w:p w:rsidR="00FF11FC" w:rsidRDefault="00602003" w:rsidP="00CF0472">
      <w:r w:rsidRPr="00CF0472">
        <w:rPr>
          <w:rFonts w:ascii="Times New Roman" w:hAnsi="Times New Roman" w:cs="Times New Roman"/>
          <w:sz w:val="24"/>
          <w:szCs w:val="24"/>
        </w:rPr>
        <w:t>Византийская империя и славянские государства в XII - XV вв. Экспансия турок-османов. Османские завоевания на Балканах. Падение Константинополя</w:t>
      </w:r>
      <w:r>
        <w:t>. </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Культура средневековой Европы</w:t>
      </w:r>
      <w:r w:rsidR="00CF0472" w:rsidRPr="00CF0472">
        <w:rPr>
          <w:rFonts w:ascii="Times New Roman" w:hAnsi="Times New Roman" w:cs="Times New Roman"/>
          <w:sz w:val="24"/>
          <w:szCs w:val="24"/>
        </w:rPr>
        <w:t>.</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Представления средневекового человека о мире. Место религии в жизни человека и общества. Образование: школы и университеты. Сословный характер культуры. Средневековый эпос (тема, рекомендуемая для обзорного изучения). Рыцарская литература. Городской и крестьянский фольклор. Романский и готический стили в художественной культуре. Развитие знаний о природе и человеке. Гуманизм. Раннее Возрождение: художники и их творения. Изобретение книгопечатания в Европе; И. Гутенберг</w:t>
      </w:r>
      <w:r w:rsidR="00CF0472" w:rsidRPr="00CF0472">
        <w:rPr>
          <w:rFonts w:ascii="Times New Roman" w:hAnsi="Times New Roman" w:cs="Times New Roman"/>
          <w:sz w:val="24"/>
          <w:szCs w:val="24"/>
        </w:rPr>
        <w:t>.</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Страны Востока в Средние века. </w:t>
      </w:r>
    </w:p>
    <w:p w:rsidR="00CF0472" w:rsidRPr="00CF0472" w:rsidRDefault="00602003" w:rsidP="00CF0472">
      <w:pPr>
        <w:rPr>
          <w:rFonts w:ascii="Times New Roman" w:hAnsi="Times New Roman" w:cs="Times New Roman"/>
          <w:color w:val="808080"/>
          <w:sz w:val="24"/>
          <w:szCs w:val="24"/>
        </w:rPr>
      </w:pPr>
      <w:r w:rsidRPr="00CF0472">
        <w:rPr>
          <w:rFonts w:ascii="Times New Roman" w:hAnsi="Times New Roman" w:cs="Times New Roman"/>
          <w:sz w:val="24"/>
          <w:szCs w:val="24"/>
        </w:rPr>
        <w:t>Османская империя: завоевания турок-османов (Балканы, падение Византии), управление империей, положение покоренных народов. Монгольская держава: общественный строй монгольских племен, завоевания Чингисхана и его потомков, управление подчиненными территориями. Китай: империи, правители и подданные, борьба против завоевателей. Япония в Средние века: образование государства, власть императоров и управление сегунов. Индия: раздробленность индийских княжеств, вторжение мусульман, Делийский султанат.</w:t>
      </w:r>
      <w:bookmarkStart w:id="698" w:name="l26358"/>
      <w:bookmarkStart w:id="699" w:name="l26617"/>
      <w:bookmarkEnd w:id="698"/>
      <w:bookmarkEnd w:id="699"/>
      <w:r w:rsidRPr="00CF0472">
        <w:rPr>
          <w:rFonts w:ascii="Times New Roman" w:hAnsi="Times New Roman" w:cs="Times New Roman"/>
          <w:sz w:val="24"/>
          <w:szCs w:val="24"/>
        </w:rPr>
        <w:t> </w:t>
      </w:r>
    </w:p>
    <w:p w:rsidR="00FF11FC" w:rsidRPr="00CF0472" w:rsidRDefault="00CF0472" w:rsidP="00CF0472">
      <w:pPr>
        <w:rPr>
          <w:rFonts w:ascii="Times New Roman" w:hAnsi="Times New Roman" w:cs="Times New Roman"/>
          <w:sz w:val="24"/>
          <w:szCs w:val="24"/>
        </w:rPr>
      </w:pPr>
      <w:r w:rsidRPr="00CF0472">
        <w:rPr>
          <w:rFonts w:ascii="Times New Roman" w:hAnsi="Times New Roman" w:cs="Times New Roman"/>
          <w:sz w:val="24"/>
          <w:szCs w:val="24"/>
        </w:rPr>
        <w:t xml:space="preserve"> </w:t>
      </w:r>
      <w:r w:rsidR="00602003" w:rsidRPr="00CF0472">
        <w:rPr>
          <w:rFonts w:ascii="Times New Roman" w:hAnsi="Times New Roman" w:cs="Times New Roman"/>
          <w:sz w:val="24"/>
          <w:szCs w:val="24"/>
        </w:rPr>
        <w:t>Культура народов Востока. Литература. Архитектура. Традиционные искусства и ремесла. </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Государства доколумбовой Америки в Средние века. </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Цивилизации майя, ацтеков и инков: общественный строй, религиозные верования, культура. Появление европейских завоевателей.</w:t>
      </w:r>
      <w:bookmarkStart w:id="700" w:name="l26618"/>
      <w:bookmarkEnd w:id="700"/>
      <w:r w:rsidRPr="00CF0472">
        <w:rPr>
          <w:rFonts w:ascii="Times New Roman" w:hAnsi="Times New Roman" w:cs="Times New Roman"/>
          <w:sz w:val="24"/>
          <w:szCs w:val="24"/>
        </w:rPr>
        <w:t> </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Государства и народы Африки в Средние века</w:t>
      </w:r>
      <w:r w:rsidR="00CF0472" w:rsidRPr="00CF0472">
        <w:rPr>
          <w:rFonts w:ascii="Times New Roman" w:hAnsi="Times New Roman" w:cs="Times New Roman"/>
          <w:color w:val="808080"/>
          <w:sz w:val="24"/>
          <w:szCs w:val="24"/>
        </w:rPr>
        <w:t>.</w:t>
      </w:r>
    </w:p>
    <w:p w:rsid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Историческое и культурное наследие Средних веков. </w:t>
      </w:r>
    </w:p>
    <w:p w:rsidR="00CF0472" w:rsidRPr="00CF0472" w:rsidRDefault="00CF0472" w:rsidP="00CF0472">
      <w:pPr>
        <w:rPr>
          <w:rFonts w:ascii="Times New Roman" w:hAnsi="Times New Roman" w:cs="Times New Roman"/>
          <w:sz w:val="24"/>
          <w:szCs w:val="24"/>
        </w:rPr>
      </w:pPr>
    </w:p>
    <w:p w:rsidR="00CF0472" w:rsidRPr="00CF0472" w:rsidRDefault="00602003">
      <w:pPr>
        <w:pStyle w:val="a1"/>
        <w:jc w:val="left"/>
        <w:rPr>
          <w:rFonts w:ascii="Times New Roman" w:hAnsi="Times New Roman" w:cs="Times New Roman"/>
          <w:b/>
          <w:color w:val="808080"/>
          <w:sz w:val="24"/>
          <w:szCs w:val="24"/>
        </w:rPr>
      </w:pPr>
      <w:r w:rsidRPr="00CF0472">
        <w:rPr>
          <w:rFonts w:ascii="Times New Roman" w:hAnsi="Times New Roman" w:cs="Times New Roman"/>
          <w:b/>
          <w:sz w:val="24"/>
          <w:szCs w:val="24"/>
        </w:rPr>
        <w:t>История России с IX до начала XVI вв. </w:t>
      </w:r>
    </w:p>
    <w:p w:rsidR="00FF11FC" w:rsidRDefault="00602003" w:rsidP="00CF0472">
      <w:pPr>
        <w:pStyle w:val="a1"/>
        <w:jc w:val="left"/>
      </w:pPr>
      <w:r>
        <w:t>Введение. </w:t>
      </w:r>
      <w:r w:rsidR="00CF0472">
        <w:t xml:space="preserve"> </w:t>
      </w:r>
      <w:r>
        <w:t>Роль и место России в мировой истории. Проблемы периодизации российской истории. Источники по истории России. Народы и государства на территории нашей страны в древности. Восточная Европа в середине I тыс. н. э.</w:t>
      </w:r>
      <w:bookmarkStart w:id="701" w:name="l26360"/>
      <w:bookmarkEnd w:id="701"/>
      <w:r>
        <w:t> </w:t>
      </w:r>
    </w:p>
    <w:p w:rsidR="00FF11FC" w:rsidRDefault="00602003">
      <w:pPr>
        <w:pStyle w:val="a1"/>
        <w:jc w:val="left"/>
      </w:pPr>
      <w:r>
        <w:t>Народы и государства на территории нашей страны в древности. Восточная Европа в середине I тыс. н. э. </w:t>
      </w:r>
    </w:p>
    <w:p w:rsidR="00CF0472" w:rsidRDefault="00602003">
      <w:pPr>
        <w:pStyle w:val="a1"/>
        <w:rPr>
          <w:color w:val="808080"/>
        </w:rPr>
      </w:pPr>
      <w:r>
        <w:t>Великое переселение народов. Миграция готов. Нашествие гуннов. Вопрос о славянской прародине и происхождении славян. Расселение славян, их разделение на три ветви - восточных, западных и южных. Славянские общности Восточной Европы. Их соседи-</w:t>
      </w:r>
      <w:r>
        <w:lastRenderedPageBreak/>
        <w:t>балты и финно-угры. Хозяйство восточных славян, их общественный строй и политическая организация. Возникновение княжеской власти. Традиционные верования.</w:t>
      </w:r>
      <w:bookmarkStart w:id="702" w:name="l26361"/>
      <w:bookmarkStart w:id="703" w:name="l26619"/>
      <w:bookmarkEnd w:id="702"/>
      <w:bookmarkEnd w:id="703"/>
      <w:r>
        <w:t> </w:t>
      </w:r>
    </w:p>
    <w:p w:rsidR="00FF11FC" w:rsidRPr="00CF0472" w:rsidRDefault="00CF0472" w:rsidP="00CF0472">
      <w:pPr>
        <w:rPr>
          <w:rFonts w:ascii="Times New Roman" w:hAnsi="Times New Roman" w:cs="Times New Roman"/>
          <w:sz w:val="24"/>
          <w:szCs w:val="24"/>
        </w:rPr>
      </w:pPr>
      <w:r w:rsidRPr="00CF0472">
        <w:rPr>
          <w:rFonts w:ascii="Times New Roman" w:hAnsi="Times New Roman" w:cs="Times New Roman"/>
          <w:sz w:val="24"/>
          <w:szCs w:val="24"/>
        </w:rPr>
        <w:t xml:space="preserve"> </w:t>
      </w:r>
      <w:r w:rsidR="00602003" w:rsidRPr="00CF0472">
        <w:rPr>
          <w:rFonts w:ascii="Times New Roman" w:hAnsi="Times New Roman" w:cs="Times New Roman"/>
          <w:sz w:val="24"/>
          <w:szCs w:val="24"/>
        </w:rPr>
        <w:t>Страны и народы Восточной Европы, Сибири и Дальнего Востока, Тюркский каганат, Хазарский каганат, Волжская Булгария</w:t>
      </w:r>
    </w:p>
    <w:p w:rsidR="00CF0472" w:rsidRPr="00CF0472" w:rsidRDefault="00602003" w:rsidP="00CF0472">
      <w:pPr>
        <w:rPr>
          <w:rFonts w:ascii="Times New Roman" w:hAnsi="Times New Roman" w:cs="Times New Roman"/>
          <w:sz w:val="24"/>
          <w:szCs w:val="24"/>
        </w:rPr>
      </w:pPr>
      <w:r w:rsidRPr="00CF0472">
        <w:rPr>
          <w:rFonts w:ascii="Times New Roman" w:hAnsi="Times New Roman" w:cs="Times New Roman"/>
          <w:b/>
          <w:sz w:val="24"/>
          <w:szCs w:val="24"/>
        </w:rPr>
        <w:t>Русь в IX - начале XII в.</w:t>
      </w:r>
      <w:r w:rsidRPr="00CF0472">
        <w:rPr>
          <w:rFonts w:ascii="Times New Roman" w:hAnsi="Times New Roman" w:cs="Times New Roman"/>
          <w:sz w:val="24"/>
          <w:szCs w:val="24"/>
        </w:rPr>
        <w:t> </w:t>
      </w:r>
      <w:r w:rsidR="00CF0472" w:rsidRPr="00CF0472">
        <w:rPr>
          <w:rFonts w:ascii="Times New Roman" w:hAnsi="Times New Roman" w:cs="Times New Roman"/>
          <w:sz w:val="24"/>
          <w:szCs w:val="24"/>
        </w:rPr>
        <w:t xml:space="preserve"> </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Образование государства Русь. Исторические условия складывания русской государственности: природно-климатический фактор и политические процессы в Европе в конце I тыс. н. э. Формирование новой политической и этнической карты континента.</w:t>
      </w:r>
      <w:bookmarkStart w:id="704" w:name="l26362"/>
      <w:bookmarkEnd w:id="704"/>
      <w:r w:rsidRPr="00CF0472">
        <w:rPr>
          <w:rFonts w:ascii="Times New Roman" w:hAnsi="Times New Roman" w:cs="Times New Roman"/>
          <w:sz w:val="24"/>
          <w:szCs w:val="24"/>
        </w:rPr>
        <w:t> </w:t>
      </w:r>
    </w:p>
    <w:p w:rsidR="00CF0472" w:rsidRPr="00CF0472" w:rsidRDefault="00602003" w:rsidP="00CF0472">
      <w:pPr>
        <w:rPr>
          <w:rFonts w:ascii="Times New Roman" w:hAnsi="Times New Roman" w:cs="Times New Roman"/>
          <w:color w:val="808080"/>
          <w:sz w:val="24"/>
          <w:szCs w:val="24"/>
        </w:rPr>
      </w:pPr>
      <w:r w:rsidRPr="00CF0472">
        <w:rPr>
          <w:rFonts w:ascii="Times New Roman" w:hAnsi="Times New Roman" w:cs="Times New Roman"/>
          <w:sz w:val="24"/>
          <w:szCs w:val="24"/>
        </w:rPr>
        <w:t>Первые известия о Руси. Образование государства. </w:t>
      </w:r>
    </w:p>
    <w:p w:rsidR="00FF11FC" w:rsidRPr="00CF0472" w:rsidRDefault="00CF0472" w:rsidP="00CF0472">
      <w:pPr>
        <w:rPr>
          <w:rFonts w:ascii="Times New Roman" w:hAnsi="Times New Roman" w:cs="Times New Roman"/>
          <w:sz w:val="24"/>
          <w:szCs w:val="24"/>
        </w:rPr>
      </w:pPr>
      <w:r w:rsidRPr="00CF0472">
        <w:rPr>
          <w:rFonts w:ascii="Times New Roman" w:hAnsi="Times New Roman" w:cs="Times New Roman"/>
          <w:sz w:val="24"/>
          <w:szCs w:val="24"/>
        </w:rPr>
        <w:t xml:space="preserve"> </w:t>
      </w:r>
      <w:r w:rsidR="00602003" w:rsidRPr="00CF0472">
        <w:rPr>
          <w:rFonts w:ascii="Times New Roman" w:hAnsi="Times New Roman" w:cs="Times New Roman"/>
          <w:sz w:val="24"/>
          <w:szCs w:val="24"/>
        </w:rPr>
        <w:t>Формирование территории государства Русь. Дань и полюдье. Первые русские князья. Отношения с Византийской империей, государствами Центральной, Западной и Северной Европы, кочевниками европейских степей. Русь в международной торговле. Путь "из варяг в греки". Волжский торговый путь.</w:t>
      </w:r>
      <w:bookmarkStart w:id="705" w:name="l26620"/>
      <w:bookmarkEnd w:id="705"/>
      <w:r w:rsidR="00602003" w:rsidRPr="00CF0472">
        <w:rPr>
          <w:rFonts w:ascii="Times New Roman" w:hAnsi="Times New Roman" w:cs="Times New Roman"/>
          <w:sz w:val="24"/>
          <w:szCs w:val="24"/>
        </w:rPr>
        <w:t> </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Принятие христианства и его значение. Византийское наследие на Руси</w:t>
      </w:r>
      <w:r w:rsidR="00CF0472" w:rsidRPr="00CF0472">
        <w:rPr>
          <w:rFonts w:ascii="Times New Roman" w:hAnsi="Times New Roman" w:cs="Times New Roman"/>
          <w:sz w:val="24"/>
          <w:szCs w:val="24"/>
        </w:rPr>
        <w:t>.</w:t>
      </w:r>
    </w:p>
    <w:p w:rsidR="00FF11FC" w:rsidRPr="00CF0472" w:rsidRDefault="00602003" w:rsidP="00CF0472">
      <w:pPr>
        <w:rPr>
          <w:rFonts w:ascii="Times New Roman" w:hAnsi="Times New Roman" w:cs="Times New Roman"/>
          <w:sz w:val="24"/>
          <w:szCs w:val="24"/>
        </w:rPr>
      </w:pPr>
      <w:r>
        <w:t xml:space="preserve">Русь в конце X - начале XII в. Территория и население государства Русь ("Русская земля"). Крупнейшие города Руси. Новгород как центр освоения Севера Восточной Европы, освоение </w:t>
      </w:r>
      <w:r w:rsidRPr="00CF0472">
        <w:rPr>
          <w:rFonts w:ascii="Times New Roman" w:hAnsi="Times New Roman" w:cs="Times New Roman"/>
          <w:sz w:val="24"/>
          <w:szCs w:val="24"/>
        </w:rPr>
        <w:t>Русской равнины. Территориально-политическая структура Руси. Органы власти: князь, посадник, тысяцкий, вече. Князь Владимир. Внутриполитическое развитие. Борьба за власть между сыновьями Владимира Святого. Ярослав Мудрый. Русь при Ярославичах. Владимир Мономах. Русская церковь.</w:t>
      </w:r>
      <w:bookmarkStart w:id="706" w:name="l26364"/>
      <w:bookmarkEnd w:id="706"/>
      <w:r w:rsidRPr="00CF0472">
        <w:rPr>
          <w:rFonts w:ascii="Times New Roman" w:hAnsi="Times New Roman" w:cs="Times New Roman"/>
          <w:sz w:val="24"/>
          <w:szCs w:val="24"/>
        </w:rPr>
        <w:t> </w:t>
      </w:r>
      <w:r w:rsidRPr="00CF0472">
        <w:rPr>
          <w:rFonts w:ascii="Times New Roman" w:hAnsi="Times New Roman" w:cs="Times New Roman"/>
          <w:color w:val="808080"/>
          <w:sz w:val="24"/>
          <w:szCs w:val="24"/>
        </w:rPr>
        <w:t>)</w:t>
      </w:r>
    </w:p>
    <w:p w:rsidR="00CF0472" w:rsidRPr="00CF0472" w:rsidRDefault="00602003" w:rsidP="00CF0472">
      <w:pPr>
        <w:rPr>
          <w:rFonts w:ascii="Times New Roman" w:hAnsi="Times New Roman" w:cs="Times New Roman"/>
          <w:color w:val="808080"/>
          <w:sz w:val="24"/>
          <w:szCs w:val="24"/>
        </w:rPr>
      </w:pPr>
      <w:r w:rsidRPr="00CF0472">
        <w:rPr>
          <w:rFonts w:ascii="Times New Roman" w:hAnsi="Times New Roman" w:cs="Times New Roman"/>
          <w:sz w:val="24"/>
          <w:szCs w:val="24"/>
        </w:rPr>
        <w:t>Князья, дружина. Духовенство. Городское население. Купцы. </w:t>
      </w:r>
    </w:p>
    <w:p w:rsidR="00FF11FC" w:rsidRPr="00CF0472" w:rsidRDefault="00CF0472" w:rsidP="00CF0472">
      <w:pPr>
        <w:rPr>
          <w:rFonts w:ascii="Times New Roman" w:hAnsi="Times New Roman" w:cs="Times New Roman"/>
          <w:sz w:val="24"/>
          <w:szCs w:val="24"/>
        </w:rPr>
      </w:pPr>
      <w:r w:rsidRPr="00CF0472">
        <w:t xml:space="preserve"> </w:t>
      </w:r>
      <w:r w:rsidR="00602003" w:rsidRPr="00CF0472">
        <w:t>Категории рядового и зависимого населения. Древнерусское право: Русская Правда, церковные уставы. </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Русь в социально-политическом контексте Евразии. Внешняя политика и международные связи: отношения Руси с Византией; Херсонес; культурные контакты Руси и Византии; отношения Руси со странами Центральной, Западной и Северной Европы. Русь и Волжская Булгария. Русь и Великая Степь, отношения с кочевыми народами - печенегами, половцами (Дешт-и-Кипчак).</w:t>
      </w:r>
      <w:bookmarkStart w:id="707" w:name="l26365"/>
      <w:bookmarkEnd w:id="707"/>
      <w:r w:rsidRPr="00CF0472">
        <w:rPr>
          <w:rFonts w:ascii="Times New Roman" w:hAnsi="Times New Roman" w:cs="Times New Roman"/>
          <w:sz w:val="24"/>
          <w:szCs w:val="24"/>
        </w:rPr>
        <w:t> </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.Культурное пространство. Русь в общеевропейском культурном контексте. Картина мира средневекового человека. Повседневная жизнь, сельский и городской быт. Положение женщины. Дети и их воспитание. Календарь и хронология</w:t>
      </w:r>
      <w:r w:rsidR="00CF0472" w:rsidRPr="00CF0472">
        <w:rPr>
          <w:rFonts w:ascii="Times New Roman" w:hAnsi="Times New Roman" w:cs="Times New Roman"/>
          <w:sz w:val="24"/>
          <w:szCs w:val="24"/>
        </w:rPr>
        <w:t>.</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Культура Руси. Формирование единого культурного пространства. Кирилло-мефодиевская традиция на Руси. Письменность. Распространение грамотности, берестяные грамоты.</w:t>
      </w:r>
      <w:bookmarkStart w:id="708" w:name="l26366"/>
      <w:bookmarkEnd w:id="708"/>
      <w:r w:rsidRPr="00CF0472">
        <w:rPr>
          <w:rFonts w:ascii="Times New Roman" w:hAnsi="Times New Roman" w:cs="Times New Roman"/>
          <w:sz w:val="24"/>
          <w:szCs w:val="24"/>
        </w:rPr>
        <w:t> </w:t>
      </w:r>
    </w:p>
    <w:p w:rsidR="00FF11FC" w:rsidRPr="00CF0472" w:rsidRDefault="00602003" w:rsidP="00CF0472">
      <w:pPr>
        <w:rPr>
          <w:rFonts w:ascii="Times New Roman" w:hAnsi="Times New Roman" w:cs="Times New Roman"/>
          <w:sz w:val="24"/>
          <w:szCs w:val="24"/>
        </w:rPr>
      </w:pPr>
      <w:r w:rsidRPr="00CF0472">
        <w:rPr>
          <w:rFonts w:ascii="Times New Roman" w:hAnsi="Times New Roman" w:cs="Times New Roman"/>
          <w:sz w:val="24"/>
          <w:szCs w:val="24"/>
        </w:rPr>
        <w:t>"Новгородская псалтирь". "Остромирово Евангелие". Появление древнерусской литературы. "Слово о Законе и Благодати". Произведения летописного жанра. "Повесть временных лет". Первые русские жития. Сочинения Владимира Мономаха. Иконопись. Искусство книги. Архитектура. Начало храмового строительства: Десятинная церковь, София Киевская, София Новгородская. Материальная культура. Ремесло. Военное дело и оружие.</w:t>
      </w:r>
      <w:bookmarkStart w:id="709" w:name="l26622"/>
      <w:bookmarkEnd w:id="709"/>
      <w:r w:rsidRPr="00CF0472">
        <w:rPr>
          <w:rFonts w:ascii="Times New Roman" w:hAnsi="Times New Roman" w:cs="Times New Roman"/>
          <w:sz w:val="24"/>
          <w:szCs w:val="24"/>
        </w:rPr>
        <w:t> </w:t>
      </w:r>
    </w:p>
    <w:p w:rsidR="00FF11FC" w:rsidRPr="000E65E0" w:rsidRDefault="00602003" w:rsidP="000E65E0">
      <w:pPr>
        <w:rPr>
          <w:rFonts w:ascii="Times New Roman" w:hAnsi="Times New Roman" w:cs="Times New Roman"/>
          <w:b/>
          <w:sz w:val="24"/>
          <w:szCs w:val="24"/>
        </w:rPr>
      </w:pPr>
      <w:r w:rsidRPr="000E65E0">
        <w:rPr>
          <w:rFonts w:ascii="Times New Roman" w:hAnsi="Times New Roman" w:cs="Times New Roman"/>
          <w:b/>
          <w:sz w:val="24"/>
          <w:szCs w:val="24"/>
        </w:rPr>
        <w:t>Русь в середине XII - начале XIII в. </w:t>
      </w:r>
    </w:p>
    <w:p w:rsidR="00CF0472"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Формирование системы земель - самостоятельных государств. Важнейшие земли, управляемые ветвями княжеского рода Рюриковичей: Черниговская, Смоленская, Галицкая, Волынская, Суздальская, Полоцкая. Земли, имевшие особый статус: Киевская и Новгородская. Особенность политического устройства Новгородской земли. Эволюция общественного строя и права; внешняя политика русских земель</w:t>
      </w:r>
      <w:r w:rsidR="00CF0472" w:rsidRPr="000E65E0">
        <w:rPr>
          <w:rFonts w:ascii="Times New Roman" w:hAnsi="Times New Roman" w:cs="Times New Roman"/>
          <w:sz w:val="24"/>
          <w:szCs w:val="24"/>
        </w:rPr>
        <w:t>.</w:t>
      </w:r>
    </w:p>
    <w:p w:rsidR="00FF11FC" w:rsidRPr="000E65E0" w:rsidRDefault="00602003" w:rsidP="000E65E0">
      <w:pPr>
        <w:rPr>
          <w:rFonts w:ascii="Times New Roman" w:hAnsi="Times New Roman" w:cs="Times New Roman"/>
          <w:b/>
          <w:sz w:val="24"/>
          <w:szCs w:val="24"/>
        </w:rPr>
      </w:pPr>
      <w:r w:rsidRPr="000E65E0">
        <w:rPr>
          <w:rFonts w:ascii="Times New Roman" w:hAnsi="Times New Roman" w:cs="Times New Roman"/>
          <w:sz w:val="24"/>
          <w:szCs w:val="24"/>
        </w:rPr>
        <w:t>Летописание и памятники литературы: Киево-Печерский патерик (тема, рекомендуемая для обзорного изучения), "Моление Даниила Заточника", "Слово о полку Игореве". Белокаменные храмы Северо-Восточной Руси: Успенский и Дмитровский соборы во Владимире, церковь Покрова на Нерли, Георгиевский собор Юрьева-Польского.</w:t>
      </w:r>
      <w:r w:rsidRPr="000E65E0">
        <w:rPr>
          <w:rFonts w:ascii="Times New Roman" w:hAnsi="Times New Roman" w:cs="Times New Roman"/>
          <w:b/>
          <w:sz w:val="24"/>
          <w:szCs w:val="24"/>
        </w:rPr>
        <w:t> </w:t>
      </w:r>
    </w:p>
    <w:p w:rsidR="000E65E0" w:rsidRDefault="000E65E0" w:rsidP="000E65E0">
      <w:pPr>
        <w:rPr>
          <w:rFonts w:ascii="Times New Roman" w:hAnsi="Times New Roman" w:cs="Times New Roman"/>
          <w:b/>
          <w:sz w:val="24"/>
          <w:szCs w:val="24"/>
        </w:rPr>
      </w:pPr>
    </w:p>
    <w:p w:rsidR="00FF11FC" w:rsidRPr="000E65E0" w:rsidRDefault="00602003" w:rsidP="000E65E0">
      <w:pPr>
        <w:rPr>
          <w:rFonts w:ascii="Times New Roman" w:hAnsi="Times New Roman" w:cs="Times New Roman"/>
          <w:b/>
          <w:sz w:val="24"/>
          <w:szCs w:val="24"/>
        </w:rPr>
      </w:pPr>
      <w:r w:rsidRPr="000E65E0">
        <w:rPr>
          <w:rFonts w:ascii="Times New Roman" w:hAnsi="Times New Roman" w:cs="Times New Roman"/>
          <w:b/>
          <w:sz w:val="24"/>
          <w:szCs w:val="24"/>
        </w:rPr>
        <w:t>Русские земли и их соседи в середине XIII - XIV в.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lastRenderedPageBreak/>
        <w:t>Возникновение Монгольской империи. Завоевания Чингисхана и его потомков. Походы Батыя на Восточную Европу. Возникновение Золотой Орды. Судьбы русских земель после монгольского нашествия. Система зависимости русских земель от ордынских ханов (так называемое "ордынское иго").</w:t>
      </w:r>
      <w:bookmarkStart w:id="710" w:name="l26369"/>
      <w:bookmarkEnd w:id="710"/>
      <w:r w:rsidRPr="000E65E0">
        <w:rPr>
          <w:rFonts w:ascii="Times New Roman" w:hAnsi="Times New Roman" w:cs="Times New Roman"/>
          <w:sz w:val="24"/>
          <w:szCs w:val="24"/>
        </w:rPr>
        <w:t> </w:t>
      </w:r>
    </w:p>
    <w:p w:rsidR="00CF0472" w:rsidRPr="000E65E0" w:rsidRDefault="00602003" w:rsidP="000E65E0">
      <w:pPr>
        <w:rPr>
          <w:rFonts w:ascii="Times New Roman" w:hAnsi="Times New Roman" w:cs="Times New Roman"/>
          <w:color w:val="808080"/>
          <w:sz w:val="24"/>
          <w:szCs w:val="24"/>
        </w:rPr>
      </w:pPr>
      <w:r w:rsidRPr="000E65E0">
        <w:rPr>
          <w:rFonts w:ascii="Times New Roman" w:hAnsi="Times New Roman" w:cs="Times New Roman"/>
          <w:sz w:val="24"/>
          <w:szCs w:val="24"/>
        </w:rPr>
        <w:t>Возникновение Великого княжества Литовского и включение в его состав части западных и южных русских земель. Ордены крестоносцев и борьба с их экспансией на западных границах Руси. Александр Невский. Взаимоотношения с Ордой. Княжества Северо-Восточной Руси; борьба за великое княжение Владимирское. Усиление Московского княжества при первых московских князьях, Иван Калита. Дмитрий Донской. Куликовская битва. Закрепление первенствующего положения московских князей в Северо-Восточной и Северо-Западной Руси. Противостояние Московского княжества с Великим княжеством Литовским.</w:t>
      </w:r>
      <w:bookmarkStart w:id="711" w:name="l26370"/>
      <w:bookmarkStart w:id="712" w:name="l26623"/>
      <w:bookmarkEnd w:id="711"/>
      <w:bookmarkEnd w:id="712"/>
      <w:r w:rsidRPr="000E65E0">
        <w:rPr>
          <w:rFonts w:ascii="Times New Roman" w:hAnsi="Times New Roman" w:cs="Times New Roman"/>
          <w:sz w:val="24"/>
          <w:szCs w:val="24"/>
        </w:rPr>
        <w:t>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Перенос митрополичьей кафедры в Москву. Роль Православной церкви в ордынский период русской истории. Святитель Алексий Московский и преподобный Сергий Радонежский.</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Народы и государства степной зоны Восточной Европы и Сибири в XIII - XV вв. Золотая Орда: государственный строй, население, экономика, культура. Города и кочевые степи. Принятие ислама. Ослабление государства во второй половине XIV в., нашествие Тимура</w:t>
      </w:r>
      <w:r w:rsidR="00CF0472" w:rsidRPr="000E65E0">
        <w:rPr>
          <w:rFonts w:ascii="Times New Roman" w:hAnsi="Times New Roman" w:cs="Times New Roman"/>
          <w:sz w:val="24"/>
          <w:szCs w:val="24"/>
        </w:rPr>
        <w:t>.</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Распад Золотой Орды. Казанское ханство. Сибирское ханство. Астраханское ханство. Ногайская Орда. Крымское ханство. Касимовское ханство (тема, рекомендуемая для обзорного изучения). Народы Северного Кавказа. Итальянские фактории Причерноморья (Каффа, Тана, Солдайя и другие) и их роль в системе торговых и политических связей Руси с Западом и Востоком (тема, рекомендуемая для обзорного изучения).</w:t>
      </w:r>
      <w:bookmarkStart w:id="713" w:name="l26625"/>
      <w:bookmarkEnd w:id="713"/>
      <w:r w:rsidRPr="000E65E0">
        <w:rPr>
          <w:rFonts w:ascii="Times New Roman" w:hAnsi="Times New Roman" w:cs="Times New Roman"/>
          <w:sz w:val="24"/>
          <w:szCs w:val="24"/>
        </w:rPr>
        <w:t> </w:t>
      </w:r>
    </w:p>
    <w:p w:rsid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Культурное пространство. Изменения в представлениях о картине мира в Евразии в связи с завершением монгольских завоеваний (тема, рекомендуемая для обзорного изучения). Культурное взаимодействие цивилизаций. Межкультурные связи и коммуникации (взаимодействие и взаимовлияние русской культуры и культур народов Евразии). Летописание. Литературные памятники Куликовского цикла. Жития. Епифаний Премудрый. Архитектура. Каменные соборы Кремля. Изобразительное искусство. Феофан Грек. Андрей Рублев.</w:t>
      </w:r>
      <w:bookmarkStart w:id="714" w:name="l26372"/>
      <w:bookmarkEnd w:id="714"/>
      <w:r w:rsidRPr="000E65E0">
        <w:rPr>
          <w:rFonts w:ascii="Times New Roman" w:hAnsi="Times New Roman" w:cs="Times New Roman"/>
          <w:sz w:val="24"/>
          <w:szCs w:val="24"/>
        </w:rPr>
        <w:t> </w:t>
      </w:r>
      <w:r w:rsidR="00CF0472" w:rsidRPr="000E65E0">
        <w:rPr>
          <w:rFonts w:ascii="Times New Roman" w:hAnsi="Times New Roman" w:cs="Times New Roman"/>
          <w:sz w:val="24"/>
          <w:szCs w:val="24"/>
        </w:rPr>
        <w:t xml:space="preserve">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b/>
          <w:sz w:val="24"/>
          <w:szCs w:val="24"/>
        </w:rPr>
        <w:t>Формирование централизованного Русского государства в XV в.</w:t>
      </w:r>
      <w:r w:rsidRPr="000E65E0">
        <w:rPr>
          <w:rFonts w:ascii="Times New Roman" w:hAnsi="Times New Roman" w:cs="Times New Roman"/>
          <w:sz w:val="24"/>
          <w:szCs w:val="24"/>
        </w:rPr>
        <w:t> </w:t>
      </w:r>
      <w:r w:rsidRPr="000E65E0">
        <w:rPr>
          <w:rFonts w:ascii="Times New Roman" w:hAnsi="Times New Roman" w:cs="Times New Roman"/>
          <w:color w:val="808080"/>
          <w:sz w:val="24"/>
          <w:szCs w:val="24"/>
        </w:rPr>
        <w:t xml:space="preserve"> </w:t>
      </w:r>
    </w:p>
    <w:p w:rsid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Объединение русских земель вокруг Москвы. Междоусобная война в Московском княжестве второй четверти XV в. Василий Темный. Новгород и Псков в XV в.: политический строй, отношения с Москвой, Ливонским орденом, Ганзой, Великим княжеством Литовским (тема, рекомендуемая для обзорного изучения). Падение Византии и рост церковно-политической роли Москвы в православном мире. Теория "Москва - третий Рим". Иван III. Переход Новгорода и Твери под власть Великого князя Московского и Владимирского. Ликвидация зависимости от Орды. Расширение международных связей Московского государства. Принятие общерусского Судебника. Формирование аппарата управления единого государства. Перемены в устройстве двора великого князя: новая государственная символика; царский титул и регалии; дворцовое и церковное строительство. Московский Кремль.</w:t>
      </w:r>
      <w:bookmarkStart w:id="715" w:name="l26374"/>
      <w:bookmarkStart w:id="716" w:name="l26627"/>
      <w:bookmarkStart w:id="717" w:name="l26373"/>
      <w:bookmarkEnd w:id="715"/>
      <w:bookmarkEnd w:id="716"/>
      <w:bookmarkEnd w:id="717"/>
      <w:r w:rsidRPr="000E65E0">
        <w:rPr>
          <w:rFonts w:ascii="Times New Roman" w:hAnsi="Times New Roman" w:cs="Times New Roman"/>
          <w:sz w:val="24"/>
          <w:szCs w:val="24"/>
        </w:rPr>
        <w:t> </w:t>
      </w:r>
    </w:p>
    <w:p w:rsidR="000E65E0" w:rsidRPr="000E65E0" w:rsidRDefault="000E65E0" w:rsidP="000E65E0">
      <w:pPr>
        <w:rPr>
          <w:rFonts w:ascii="Times New Roman" w:hAnsi="Times New Roman" w:cs="Times New Roman"/>
          <w:color w:val="808080"/>
          <w:sz w:val="24"/>
          <w:szCs w:val="24"/>
        </w:rPr>
      </w:pPr>
    </w:p>
    <w:p w:rsidR="00FF11FC" w:rsidRPr="000E65E0" w:rsidRDefault="000E65E0" w:rsidP="000E65E0">
      <w:pPr>
        <w:rPr>
          <w:rFonts w:ascii="Times New Roman" w:hAnsi="Times New Roman" w:cs="Times New Roman"/>
          <w:sz w:val="24"/>
          <w:szCs w:val="24"/>
        </w:rPr>
      </w:pPr>
      <w:r w:rsidRPr="000E65E0">
        <w:rPr>
          <w:b/>
        </w:rPr>
        <w:t xml:space="preserve"> </w:t>
      </w:r>
      <w:r w:rsidR="00602003" w:rsidRPr="000E65E0">
        <w:rPr>
          <w:rFonts w:ascii="Times New Roman" w:hAnsi="Times New Roman" w:cs="Times New Roman"/>
          <w:b/>
          <w:sz w:val="24"/>
          <w:szCs w:val="24"/>
        </w:rPr>
        <w:t>Культурное пространство</w:t>
      </w:r>
      <w:r w:rsidR="00602003" w:rsidRPr="000E65E0">
        <w:rPr>
          <w:rFonts w:ascii="Times New Roman" w:hAnsi="Times New Roman" w:cs="Times New Roman"/>
          <w:sz w:val="24"/>
          <w:szCs w:val="24"/>
        </w:rPr>
        <w:t xml:space="preserve">. Изменения восприятия мира. Сакрализация великокняжеской власти. Отношение к Флорентийской унии в России. Установление автокефалии Русской церкви. Внутрицерковная борьба (иосифляне и нестяжатели). Ереси. Геннадиевская Библия (тема, рекомендуемая для обзорного изучения). Развитие культуры единого Русского государства. Летописание: общерусское и региональное. Житийная литература. "Хождение за три моря" Афанасия Никитина. Архитектура. Дворцово-храмовый ансамбль Соборной площади в Москве. Итальянские архитекторы в Москве - Аристотель Фиораванти. Псковские зодчие в Москве. Китай-город. Шатровый стиль в архитектуре. </w:t>
      </w:r>
      <w:r w:rsidR="00602003" w:rsidRPr="000E65E0">
        <w:rPr>
          <w:rFonts w:ascii="Times New Roman" w:hAnsi="Times New Roman" w:cs="Times New Roman"/>
          <w:sz w:val="24"/>
          <w:szCs w:val="24"/>
        </w:rPr>
        <w:lastRenderedPageBreak/>
        <w:t>Русская икона как феномен мирового искусства. Повседневная жизнь горожан и сельских жителей в древнерусский и раннемосковский периоды (тема, рекомендуемая для обзорного изучения).</w:t>
      </w:r>
      <w:bookmarkStart w:id="718" w:name="l26375"/>
      <w:bookmarkStart w:id="719" w:name="l26628"/>
      <w:bookmarkEnd w:id="718"/>
      <w:bookmarkEnd w:id="719"/>
      <w:r w:rsidR="00602003" w:rsidRPr="000E65E0">
        <w:rPr>
          <w:rFonts w:ascii="Times New Roman" w:hAnsi="Times New Roman" w:cs="Times New Roman"/>
          <w:sz w:val="24"/>
          <w:szCs w:val="24"/>
        </w:rPr>
        <w:t>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Княжение Василия III. Вхождение Псковской, Смоленской, Рязанской земель в состав Российского единого государства. Начало централизации. Отмирание удельной системы. Укрепление великокняжеской власти. Внешняя политика Российского государства в первой трети XVI в.: война с Великим княжеством Литовским, отношения с Крымским и Казанским ханствами, посольства в европейские государства.</w:t>
      </w:r>
      <w:bookmarkStart w:id="720" w:name="l26376"/>
      <w:bookmarkEnd w:id="720"/>
      <w:r w:rsidRPr="000E65E0">
        <w:rPr>
          <w:rFonts w:ascii="Times New Roman" w:hAnsi="Times New Roman" w:cs="Times New Roman"/>
          <w:sz w:val="24"/>
          <w:szCs w:val="24"/>
        </w:rPr>
        <w:t> </w:t>
      </w:r>
    </w:p>
    <w:p w:rsidR="000E65E0"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Органы государственной власти. Приказная система: формирование первых приказных учреждений. Боярская дума, ее роль в управлении государством. "Малая дума". Местничество. Местное управление: наместники и волостели, система кормлений. Государство и церковь.</w:t>
      </w:r>
      <w:bookmarkStart w:id="721" w:name="l26630"/>
      <w:bookmarkEnd w:id="721"/>
      <w:r w:rsidRPr="000E65E0">
        <w:rPr>
          <w:rFonts w:ascii="Times New Roman" w:hAnsi="Times New Roman" w:cs="Times New Roman"/>
          <w:sz w:val="24"/>
          <w:szCs w:val="24"/>
        </w:rPr>
        <w:t>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b/>
          <w:sz w:val="24"/>
          <w:szCs w:val="24"/>
        </w:rPr>
        <w:t>История нашего края</w:t>
      </w:r>
      <w:r w:rsidRPr="000E65E0">
        <w:rPr>
          <w:rFonts w:ascii="Times New Roman" w:hAnsi="Times New Roman" w:cs="Times New Roman"/>
          <w:sz w:val="24"/>
          <w:szCs w:val="24"/>
        </w:rPr>
        <w:t>. </w:t>
      </w:r>
      <w:r w:rsidR="000E65E0" w:rsidRPr="000E65E0">
        <w:rPr>
          <w:rFonts w:ascii="Times New Roman" w:hAnsi="Times New Roman" w:cs="Times New Roman"/>
          <w:sz w:val="24"/>
          <w:szCs w:val="24"/>
        </w:rPr>
        <w:t xml:space="preserve"> </w:t>
      </w:r>
      <w:r w:rsidRPr="000E65E0">
        <w:rPr>
          <w:rFonts w:ascii="Times New Roman" w:hAnsi="Times New Roman" w:cs="Times New Roman"/>
          <w:sz w:val="24"/>
          <w:szCs w:val="24"/>
        </w:rPr>
        <w:t>История нашего края в истории России в Средние века и Новое время (до начала XX в.). </w:t>
      </w:r>
    </w:p>
    <w:p w:rsidR="000E65E0" w:rsidRPr="000E65E0" w:rsidRDefault="00602003" w:rsidP="000E65E0">
      <w:pPr>
        <w:rPr>
          <w:rFonts w:ascii="Times New Roman" w:hAnsi="Times New Roman" w:cs="Times New Roman"/>
          <w:color w:val="808080"/>
          <w:sz w:val="24"/>
          <w:szCs w:val="24"/>
        </w:rPr>
      </w:pPr>
      <w:r w:rsidRPr="000E65E0">
        <w:rPr>
          <w:rFonts w:ascii="Times New Roman" w:hAnsi="Times New Roman" w:cs="Times New Roman"/>
          <w:sz w:val="24"/>
          <w:szCs w:val="24"/>
        </w:rPr>
        <w:t>Вхождение края в состав российского государства. Формирование политического и экономического единства. Наш край в основных вехах истории Российского государства (Смута, эпоха петровских преобразований, век Екатерины Великой, Отечественная война 1812 года, преобразования Александра II, развитии в конце XIX - начале XX вв).</w:t>
      </w:r>
      <w:bookmarkStart w:id="722" w:name="l26631"/>
      <w:bookmarkEnd w:id="722"/>
      <w:r w:rsidRPr="000E65E0">
        <w:rPr>
          <w:rFonts w:ascii="Times New Roman" w:hAnsi="Times New Roman" w:cs="Times New Roman"/>
          <w:sz w:val="24"/>
          <w:szCs w:val="24"/>
        </w:rPr>
        <w:t> </w:t>
      </w:r>
    </w:p>
    <w:p w:rsidR="00FF11FC" w:rsidRDefault="000E65E0" w:rsidP="000E65E0">
      <w:pPr>
        <w:rPr>
          <w:rFonts w:ascii="Times New Roman" w:hAnsi="Times New Roman" w:cs="Times New Roman"/>
          <w:sz w:val="24"/>
          <w:szCs w:val="24"/>
        </w:rPr>
      </w:pPr>
      <w:r w:rsidRPr="000E65E0">
        <w:rPr>
          <w:rFonts w:ascii="Times New Roman" w:hAnsi="Times New Roman" w:cs="Times New Roman"/>
          <w:sz w:val="24"/>
          <w:szCs w:val="24"/>
        </w:rPr>
        <w:t xml:space="preserve"> </w:t>
      </w:r>
      <w:r w:rsidR="00602003" w:rsidRPr="000E65E0">
        <w:rPr>
          <w:rFonts w:ascii="Times New Roman" w:hAnsi="Times New Roman" w:cs="Times New Roman"/>
          <w:sz w:val="24"/>
          <w:szCs w:val="24"/>
        </w:rPr>
        <w:t>Наши известные земляки в политической, экономической, военно-исторической, образовательной и культурной жизни России. Религия и памятники. Развитие культуры края. Отражение истории края в музейных экспозициях (практическое занятие</w:t>
      </w:r>
      <w:r>
        <w:rPr>
          <w:rFonts w:ascii="Times New Roman" w:hAnsi="Times New Roman" w:cs="Times New Roman"/>
          <w:sz w:val="24"/>
          <w:szCs w:val="24"/>
        </w:rPr>
        <w:t>.</w:t>
      </w:r>
    </w:p>
    <w:p w:rsidR="000E65E0" w:rsidRPr="000E65E0" w:rsidRDefault="000E65E0" w:rsidP="000E65E0">
      <w:pPr>
        <w:rPr>
          <w:rFonts w:ascii="Times New Roman" w:hAnsi="Times New Roman" w:cs="Times New Roman"/>
          <w:sz w:val="24"/>
          <w:szCs w:val="24"/>
        </w:rPr>
      </w:pPr>
    </w:p>
    <w:p w:rsidR="000E65E0" w:rsidRPr="000E65E0" w:rsidRDefault="00602003" w:rsidP="000E65E0">
      <w:pPr>
        <w:rPr>
          <w:rFonts w:ascii="Times New Roman" w:hAnsi="Times New Roman" w:cs="Times New Roman"/>
          <w:b/>
          <w:color w:val="808080"/>
          <w:sz w:val="24"/>
          <w:szCs w:val="24"/>
        </w:rPr>
      </w:pPr>
      <w:r w:rsidRPr="000E65E0">
        <w:rPr>
          <w:rFonts w:ascii="Times New Roman" w:hAnsi="Times New Roman" w:cs="Times New Roman"/>
          <w:b/>
          <w:sz w:val="24"/>
          <w:szCs w:val="24"/>
        </w:rPr>
        <w:t>Содержание обучения в 7 классе. </w:t>
      </w:r>
    </w:p>
    <w:p w:rsidR="000E65E0" w:rsidRDefault="000E65E0">
      <w:pPr>
        <w:pStyle w:val="a1"/>
        <w:jc w:val="left"/>
      </w:pPr>
      <w:r>
        <w:t xml:space="preserve"> </w:t>
      </w:r>
    </w:p>
    <w:p w:rsidR="000E65E0" w:rsidRDefault="00602003" w:rsidP="000E65E0">
      <w:pPr>
        <w:rPr>
          <w:rFonts w:ascii="Times New Roman" w:hAnsi="Times New Roman" w:cs="Times New Roman"/>
          <w:sz w:val="24"/>
          <w:szCs w:val="24"/>
        </w:rPr>
      </w:pPr>
      <w:r w:rsidRPr="000E65E0">
        <w:rPr>
          <w:rFonts w:ascii="Times New Roman" w:hAnsi="Times New Roman" w:cs="Times New Roman"/>
          <w:b/>
          <w:sz w:val="24"/>
          <w:szCs w:val="24"/>
        </w:rPr>
        <w:t>Всеобщая история. История Нового времени</w:t>
      </w:r>
      <w:r w:rsidRPr="000E65E0">
        <w:rPr>
          <w:rFonts w:ascii="Times New Roman" w:hAnsi="Times New Roman" w:cs="Times New Roman"/>
          <w:sz w:val="24"/>
          <w:szCs w:val="24"/>
        </w:rPr>
        <w:t>. Конец XV - XVII в. </w:t>
      </w:r>
      <w:r w:rsidR="000E65E0" w:rsidRPr="000E65E0">
        <w:rPr>
          <w:rFonts w:ascii="Times New Roman" w:hAnsi="Times New Roman" w:cs="Times New Roman"/>
          <w:sz w:val="24"/>
          <w:szCs w:val="24"/>
        </w:rPr>
        <w:t xml:space="preserve">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Введение.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Понятие "Новое время". Хронологические рамки и периодизация истории Нового времени.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Великие географические открытия. </w:t>
      </w:r>
      <w:r w:rsidRPr="000E65E0">
        <w:rPr>
          <w:rFonts w:ascii="Times New Roman" w:hAnsi="Times New Roman" w:cs="Times New Roman"/>
          <w:color w:val="808080"/>
          <w:sz w:val="24"/>
          <w:szCs w:val="24"/>
        </w:rPr>
        <w:t>)</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Предпосылки Великих географических открытий. Поиски европейцами морских путей в страны Востока. Экспедиции Колумба. Тордесильясский договор 1494 г. Открытие Васко да Гамой морского пути в Индию. Кругосветное плавание Магеллана. Плавания Тасмана и открытие Австралии. Завоевания конкистадоров в Центральной и Южной Америке (Ф. Кортес, Ф. Писарро). Европейцы в Северной Америке. Поиски северо-восточного морского пути в Китай и Индию. Политические, экономические и культурные последствия Великих географических открытий конца XV - XVII в.</w:t>
      </w:r>
      <w:bookmarkStart w:id="723" w:name="l26633"/>
      <w:bookmarkStart w:id="724" w:name="l26380"/>
      <w:bookmarkEnd w:id="723"/>
      <w:bookmarkEnd w:id="724"/>
      <w:r w:rsidRPr="000E65E0">
        <w:rPr>
          <w:rFonts w:ascii="Times New Roman" w:hAnsi="Times New Roman" w:cs="Times New Roman"/>
          <w:sz w:val="24"/>
          <w:szCs w:val="24"/>
        </w:rPr>
        <w:t>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Изменения в европейском обществе в XVI - XVII вв.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Развитие техники, горного дела, производства металлов. Появление мануфактур. Возникновение капиталистических отношений. Распространение наемного труда в деревне. Расширение внутреннего и мирового рынков. Изменения в сословной структуре общества, появление новых социальных групп. Повседневная жизнь обитателей городов и деревень.</w:t>
      </w:r>
      <w:bookmarkStart w:id="725" w:name="l26381"/>
      <w:bookmarkEnd w:id="725"/>
      <w:r w:rsidRPr="000E65E0">
        <w:rPr>
          <w:rFonts w:ascii="Times New Roman" w:hAnsi="Times New Roman" w:cs="Times New Roman"/>
          <w:sz w:val="24"/>
          <w:szCs w:val="24"/>
        </w:rPr>
        <w:t>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Реформация и контрреформация в Европе</w:t>
      </w:r>
      <w:r w:rsidR="000E65E0" w:rsidRPr="000E65E0">
        <w:rPr>
          <w:rFonts w:ascii="Times New Roman" w:hAnsi="Times New Roman" w:cs="Times New Roman"/>
          <w:sz w:val="24"/>
          <w:szCs w:val="24"/>
        </w:rPr>
        <w:t>.</w:t>
      </w:r>
    </w:p>
    <w:p w:rsidR="000E65E0" w:rsidRDefault="00602003" w:rsidP="000E65E0">
      <w:r w:rsidRPr="000E65E0">
        <w:rPr>
          <w:rFonts w:ascii="Times New Roman" w:hAnsi="Times New Roman" w:cs="Times New Roman"/>
          <w:sz w:val="24"/>
          <w:szCs w:val="24"/>
        </w:rPr>
        <w:t>Причины Реформации. Начало Реформации в Германии; М. Лютер. Развертывание Реформации и Крестьянская война в Германии. Распространение протестантизма в Европе. Кальвинизм. Религиозные войны. Борьба католической церкви против реформационного движения. Контрреформация. Инквизиция</w:t>
      </w:r>
      <w:r>
        <w:t>.</w:t>
      </w:r>
      <w:bookmarkStart w:id="726" w:name="l26634"/>
      <w:bookmarkEnd w:id="726"/>
      <w:r>
        <w:t> </w:t>
      </w:r>
    </w:p>
    <w:p w:rsidR="00FF11FC" w:rsidRPr="000E65E0" w:rsidRDefault="00602003" w:rsidP="000E65E0">
      <w:pPr>
        <w:rPr>
          <w:rFonts w:ascii="Times New Roman" w:hAnsi="Times New Roman" w:cs="Times New Roman"/>
          <w:b/>
          <w:sz w:val="24"/>
          <w:szCs w:val="24"/>
        </w:rPr>
      </w:pPr>
      <w:r w:rsidRPr="000E65E0">
        <w:rPr>
          <w:rFonts w:ascii="Times New Roman" w:hAnsi="Times New Roman" w:cs="Times New Roman"/>
          <w:b/>
          <w:sz w:val="24"/>
          <w:szCs w:val="24"/>
        </w:rPr>
        <w:t>Государства Европы в XVI - XVII вв. </w:t>
      </w:r>
    </w:p>
    <w:p w:rsidR="000E65E0" w:rsidRPr="000E65E0" w:rsidRDefault="00602003" w:rsidP="000E65E0">
      <w:pPr>
        <w:rPr>
          <w:rFonts w:ascii="Times New Roman" w:hAnsi="Times New Roman" w:cs="Times New Roman"/>
          <w:color w:val="808080"/>
          <w:sz w:val="24"/>
          <w:szCs w:val="24"/>
        </w:rPr>
      </w:pPr>
      <w:r w:rsidRPr="000E65E0">
        <w:rPr>
          <w:rFonts w:ascii="Times New Roman" w:hAnsi="Times New Roman" w:cs="Times New Roman"/>
          <w:sz w:val="24"/>
          <w:szCs w:val="24"/>
        </w:rPr>
        <w:t>Абсолютизм и сословное представительство. Преодоление раздробленности. Борьба за колониальные владения. Начало формирования колониальных империй. </w:t>
      </w:r>
    </w:p>
    <w:p w:rsidR="00FF11FC" w:rsidRPr="000E65E0" w:rsidRDefault="000E65E0" w:rsidP="000E65E0">
      <w:pPr>
        <w:rPr>
          <w:rFonts w:ascii="Times New Roman" w:hAnsi="Times New Roman" w:cs="Times New Roman"/>
          <w:sz w:val="24"/>
          <w:szCs w:val="24"/>
        </w:rPr>
      </w:pPr>
      <w:r w:rsidRPr="000E65E0">
        <w:rPr>
          <w:rFonts w:ascii="Times New Roman" w:hAnsi="Times New Roman" w:cs="Times New Roman"/>
          <w:sz w:val="24"/>
          <w:szCs w:val="24"/>
        </w:rPr>
        <w:t xml:space="preserve"> </w:t>
      </w:r>
      <w:r w:rsidR="00602003" w:rsidRPr="000E65E0">
        <w:rPr>
          <w:rFonts w:ascii="Times New Roman" w:hAnsi="Times New Roman" w:cs="Times New Roman"/>
          <w:sz w:val="24"/>
          <w:szCs w:val="24"/>
        </w:rPr>
        <w:t xml:space="preserve">Испания под властью потомков католических королей. Внутренняя и внешняя политика испанских Габсбургов. Национально-освободительное движение в Нидерландах: </w:t>
      </w:r>
      <w:r w:rsidR="00602003" w:rsidRPr="000E65E0">
        <w:rPr>
          <w:rFonts w:ascii="Times New Roman" w:hAnsi="Times New Roman" w:cs="Times New Roman"/>
          <w:sz w:val="24"/>
          <w:szCs w:val="24"/>
        </w:rPr>
        <w:lastRenderedPageBreak/>
        <w:t>цели, участники, формы борьбы. Итоги и значение национально-освободительного движения в Нидерландах.</w:t>
      </w:r>
      <w:bookmarkStart w:id="727" w:name="l26383"/>
      <w:bookmarkEnd w:id="727"/>
      <w:r w:rsidR="00602003" w:rsidRPr="000E65E0">
        <w:rPr>
          <w:rFonts w:ascii="Times New Roman" w:hAnsi="Times New Roman" w:cs="Times New Roman"/>
          <w:sz w:val="24"/>
          <w:szCs w:val="24"/>
        </w:rPr>
        <w:t> </w:t>
      </w:r>
    </w:p>
    <w:p w:rsidR="000E65E0"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Франция: путь к абсолютизму. Королевская власть и централизация управления страной. Католики и гугеноты. Религиозные войны. Генрих IV. Нантский эдикт 1598 г. Людовик XIII и кардинал Ришелье. Фронда. Французский абсолютизм при Людовике XIV</w:t>
      </w:r>
      <w:r w:rsidR="000E65E0" w:rsidRPr="000E65E0">
        <w:rPr>
          <w:rFonts w:ascii="Times New Roman" w:hAnsi="Times New Roman" w:cs="Times New Roman"/>
          <w:sz w:val="24"/>
          <w:szCs w:val="24"/>
        </w:rPr>
        <w:t>.</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Англия. Развитие капиталистического отношений в городах и деревнях. Огораживания. Укрепление королевской власти при Тюдорах. Генрих VIII и королевская реформация. "Золотой век" Елизаветы I.</w:t>
      </w:r>
      <w:bookmarkStart w:id="728" w:name="l26384"/>
      <w:bookmarkEnd w:id="728"/>
      <w:r w:rsidRPr="000E65E0">
        <w:rPr>
          <w:rFonts w:ascii="Times New Roman" w:hAnsi="Times New Roman" w:cs="Times New Roman"/>
          <w:sz w:val="24"/>
          <w:szCs w:val="24"/>
        </w:rPr>
        <w:t>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Английская революция середины XVII в. Причины, участники, этапы революции. Размежевание в революционном лагере. О. Кромвель. Итоги и значение революции. Реставрация Стюартов. Славная революция. Становление английской парламентской монархии.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Страны Центральной, Южной и Юго-Восточной Европы. В мире империй и вне его. Германские государства. Итальянские земли. Положение славянских народов. Образование Речи Посполитой.</w:t>
      </w:r>
      <w:bookmarkStart w:id="729" w:name="l26385"/>
      <w:bookmarkEnd w:id="729"/>
      <w:r w:rsidRPr="000E65E0">
        <w:rPr>
          <w:rFonts w:ascii="Times New Roman" w:hAnsi="Times New Roman" w:cs="Times New Roman"/>
          <w:sz w:val="24"/>
          <w:szCs w:val="24"/>
        </w:rPr>
        <w:t> </w:t>
      </w:r>
    </w:p>
    <w:p w:rsidR="00FF11FC" w:rsidRPr="000E65E0" w:rsidRDefault="00602003" w:rsidP="000E65E0">
      <w:pPr>
        <w:rPr>
          <w:rFonts w:ascii="Times New Roman" w:hAnsi="Times New Roman" w:cs="Times New Roman"/>
          <w:b/>
          <w:sz w:val="24"/>
          <w:szCs w:val="24"/>
        </w:rPr>
      </w:pPr>
      <w:r w:rsidRPr="000E65E0">
        <w:rPr>
          <w:rFonts w:ascii="Times New Roman" w:hAnsi="Times New Roman" w:cs="Times New Roman"/>
          <w:b/>
          <w:sz w:val="24"/>
          <w:szCs w:val="24"/>
        </w:rPr>
        <w:t>Международные отношения в XVI - XVII вв.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Борьба за первенство, военные конфликты между европейскими державами. Столкновение интересов в приобретении колониальных владений и господстве на торговых путях. Противостояние османской экспансии в Европе. Образование державы австрийских Габсбургов. Тридцатилетняя война. Вестфальский мир.</w:t>
      </w:r>
      <w:bookmarkStart w:id="730" w:name="l26637"/>
      <w:bookmarkEnd w:id="730"/>
      <w:r w:rsidRPr="000E65E0">
        <w:rPr>
          <w:rFonts w:ascii="Times New Roman" w:hAnsi="Times New Roman" w:cs="Times New Roman"/>
          <w:sz w:val="24"/>
          <w:szCs w:val="24"/>
        </w:rPr>
        <w:t> </w:t>
      </w:r>
    </w:p>
    <w:p w:rsidR="00FF11FC" w:rsidRPr="000E65E0" w:rsidRDefault="00602003" w:rsidP="000E65E0">
      <w:pPr>
        <w:rPr>
          <w:rFonts w:ascii="Times New Roman" w:hAnsi="Times New Roman" w:cs="Times New Roman"/>
          <w:b/>
          <w:sz w:val="24"/>
          <w:szCs w:val="24"/>
        </w:rPr>
      </w:pPr>
      <w:r w:rsidRPr="000E65E0">
        <w:rPr>
          <w:rFonts w:ascii="Times New Roman" w:hAnsi="Times New Roman" w:cs="Times New Roman"/>
          <w:b/>
          <w:sz w:val="24"/>
          <w:szCs w:val="24"/>
        </w:rPr>
        <w:t>Европейская культура в раннее Новое время.</w:t>
      </w:r>
      <w:bookmarkStart w:id="731" w:name="l26386"/>
      <w:bookmarkEnd w:id="731"/>
      <w:r w:rsidRPr="000E65E0">
        <w:rPr>
          <w:rFonts w:ascii="Times New Roman" w:hAnsi="Times New Roman" w:cs="Times New Roman"/>
          <w:b/>
          <w:sz w:val="24"/>
          <w:szCs w:val="24"/>
        </w:rPr>
        <w:t>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Высокое Возрождение в Италии: художники и их произведения. Северное Возрождение. Мир человека в литературе раннего Нового времени. М. Сервантес, У. Шекспир. Стили художественной культуры (барокко, классицизм). Французский театр эпохи классицизма. Развитие науки: переворот в естествознании, возникновение новой картины мира. Выдающиеся ученые и их открытия (Н. Коперник, И. Ньютон). Утверждение рационализма.</w:t>
      </w:r>
      <w:bookmarkStart w:id="732" w:name="l26638"/>
      <w:bookmarkEnd w:id="732"/>
      <w:r w:rsidRPr="000E65E0">
        <w:rPr>
          <w:rFonts w:ascii="Times New Roman" w:hAnsi="Times New Roman" w:cs="Times New Roman"/>
          <w:sz w:val="24"/>
          <w:szCs w:val="24"/>
        </w:rPr>
        <w:t>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w:t>
      </w:r>
      <w:r w:rsidRPr="000E65E0">
        <w:rPr>
          <w:rFonts w:ascii="Times New Roman" w:hAnsi="Times New Roman" w:cs="Times New Roman"/>
          <w:b/>
          <w:sz w:val="24"/>
          <w:szCs w:val="24"/>
        </w:rPr>
        <w:t>Страны Востока в XVI - XVII вв.</w:t>
      </w:r>
      <w:r w:rsidRPr="000E65E0">
        <w:rPr>
          <w:rFonts w:ascii="Times New Roman" w:hAnsi="Times New Roman" w:cs="Times New Roman"/>
          <w:sz w:val="24"/>
          <w:szCs w:val="24"/>
        </w:rPr>
        <w:t> </w:t>
      </w:r>
    </w:p>
    <w:p w:rsid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Османская империя: на вершине могущества. Сулейман I Великолепный: завоеватель, законодатель. Управление многонациональной империей. Османская армия. Иран. Индия при Великих Моголах. Начало проникновения европейцев. Ост-Индские компании. Китай в эпоху Мин. Экономическая и социальная политика государства. Утверждение маньчжурской династии Цин. Япония: борьба знатных кланов за власть, установление сегуната Токугава, укрепление централизованного государства. "Закрытие" страны для иноземцев. Культура и искусство стран Востока в XVI - XVII вв.</w:t>
      </w:r>
      <w:bookmarkStart w:id="733" w:name="l26388"/>
      <w:bookmarkEnd w:id="733"/>
      <w:r w:rsidRPr="000E65E0">
        <w:rPr>
          <w:rFonts w:ascii="Times New Roman" w:hAnsi="Times New Roman" w:cs="Times New Roman"/>
          <w:sz w:val="24"/>
          <w:szCs w:val="24"/>
        </w:rPr>
        <w:t> </w:t>
      </w:r>
    </w:p>
    <w:p w:rsidR="000E65E0" w:rsidRDefault="000E65E0" w:rsidP="000E65E0">
      <w:pPr>
        <w:rPr>
          <w:rFonts w:ascii="Times New Roman" w:hAnsi="Times New Roman" w:cs="Times New Roman"/>
          <w:sz w:val="24"/>
          <w:szCs w:val="24"/>
        </w:rPr>
      </w:pPr>
    </w:p>
    <w:p w:rsidR="000E65E0" w:rsidRPr="000E65E0" w:rsidRDefault="00602003" w:rsidP="000E65E0">
      <w:pPr>
        <w:rPr>
          <w:rFonts w:ascii="Times New Roman" w:hAnsi="Times New Roman" w:cs="Times New Roman"/>
          <w:sz w:val="24"/>
          <w:szCs w:val="24"/>
        </w:rPr>
      </w:pPr>
      <w:r w:rsidRPr="000E65E0">
        <w:rPr>
          <w:rFonts w:ascii="Times New Roman" w:hAnsi="Times New Roman" w:cs="Times New Roman"/>
          <w:b/>
          <w:sz w:val="24"/>
          <w:szCs w:val="24"/>
        </w:rPr>
        <w:t>Историческое и культурное наследие Раннего Нового времени. </w:t>
      </w:r>
      <w:r w:rsidRPr="000E65E0">
        <w:rPr>
          <w:rFonts w:ascii="Times New Roman" w:hAnsi="Times New Roman" w:cs="Times New Roman"/>
          <w:b/>
          <w:color w:val="808080"/>
          <w:sz w:val="24"/>
          <w:szCs w:val="24"/>
        </w:rPr>
        <w:t xml:space="preserve"> </w:t>
      </w:r>
      <w:r w:rsidR="000E65E0">
        <w:rPr>
          <w:rFonts w:ascii="Times New Roman" w:hAnsi="Times New Roman" w:cs="Times New Roman"/>
          <w:b/>
          <w:sz w:val="24"/>
          <w:szCs w:val="24"/>
        </w:rPr>
        <w:t xml:space="preserve"> </w:t>
      </w:r>
      <w:r w:rsidRPr="000E65E0">
        <w:rPr>
          <w:rFonts w:ascii="Times New Roman" w:hAnsi="Times New Roman" w:cs="Times New Roman"/>
          <w:b/>
          <w:sz w:val="24"/>
          <w:szCs w:val="24"/>
        </w:rPr>
        <w:t>России. XVI - конец XVII вв. </w:t>
      </w:r>
      <w:r w:rsidR="000E65E0" w:rsidRPr="000E65E0">
        <w:rPr>
          <w:rFonts w:ascii="Times New Roman" w:hAnsi="Times New Roman" w:cs="Times New Roman"/>
          <w:b/>
          <w:sz w:val="24"/>
          <w:szCs w:val="24"/>
        </w:rPr>
        <w:t xml:space="preserve"> </w:t>
      </w:r>
      <w:r w:rsidRPr="000E65E0">
        <w:rPr>
          <w:rFonts w:ascii="Times New Roman" w:hAnsi="Times New Roman" w:cs="Times New Roman"/>
          <w:b/>
          <w:sz w:val="24"/>
          <w:szCs w:val="24"/>
        </w:rPr>
        <w:t>Россия в XVI в.</w:t>
      </w:r>
      <w:bookmarkStart w:id="734" w:name="l26639"/>
      <w:bookmarkEnd w:id="734"/>
      <w:r w:rsidRPr="000E65E0">
        <w:rPr>
          <w:rFonts w:ascii="Times New Roman" w:hAnsi="Times New Roman" w:cs="Times New Roman"/>
          <w:b/>
          <w:sz w:val="24"/>
          <w:szCs w:val="24"/>
        </w:rPr>
        <w:t>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Эпоха Ивана IV. Регентство Елены Глинской: денежная реформа, унификация мер длины, веса, объема, начало губной реформы, обострение придворной борьбы.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Период боярского правления. Соперничество боярских кланов. Московское восстание 1547 г. </w:t>
      </w:r>
    </w:p>
    <w:p w:rsidR="000E65E0" w:rsidRPr="000E65E0" w:rsidRDefault="00602003" w:rsidP="000E65E0">
      <w:pPr>
        <w:rPr>
          <w:rFonts w:ascii="Times New Roman" w:hAnsi="Times New Roman" w:cs="Times New Roman"/>
          <w:color w:val="808080"/>
          <w:sz w:val="24"/>
          <w:szCs w:val="24"/>
        </w:rPr>
      </w:pPr>
      <w:r w:rsidRPr="000E65E0">
        <w:rPr>
          <w:rFonts w:ascii="Times New Roman" w:hAnsi="Times New Roman" w:cs="Times New Roman"/>
          <w:sz w:val="24"/>
          <w:szCs w:val="24"/>
        </w:rPr>
        <w:t>Принятие Иваном IV царского титула. "Избранная рада": ее состав и значение. Реформы середины XVI в. Реформы центральной власти: появление Земских соборов, формирование приказов. Судебник 1550 г. Стоглавый собор. Военные реформы: создание полурегулярного стрелецкого войска, Уложение о службе. Преобразование местной власти: продолжение губной реформы, отмена кормлений и формирование местного самоуправления через выбор губных и земских старост. Налоговая реформа.</w:t>
      </w:r>
      <w:bookmarkStart w:id="735" w:name="l26390"/>
      <w:bookmarkStart w:id="736" w:name="l26640"/>
      <w:bookmarkEnd w:id="735"/>
      <w:bookmarkEnd w:id="736"/>
      <w:r w:rsidRPr="000E65E0">
        <w:rPr>
          <w:rFonts w:ascii="Times New Roman" w:hAnsi="Times New Roman" w:cs="Times New Roman"/>
          <w:sz w:val="24"/>
          <w:szCs w:val="24"/>
        </w:rPr>
        <w:t> </w:t>
      </w:r>
    </w:p>
    <w:p w:rsidR="00FF11FC" w:rsidRPr="000E65E0" w:rsidRDefault="000E65E0" w:rsidP="000E65E0">
      <w:pPr>
        <w:rPr>
          <w:rFonts w:ascii="Times New Roman" w:hAnsi="Times New Roman" w:cs="Times New Roman"/>
          <w:sz w:val="24"/>
          <w:szCs w:val="24"/>
        </w:rPr>
      </w:pPr>
      <w:r w:rsidRPr="000E65E0">
        <w:rPr>
          <w:rFonts w:ascii="Times New Roman" w:hAnsi="Times New Roman" w:cs="Times New Roman"/>
          <w:sz w:val="24"/>
          <w:szCs w:val="24"/>
        </w:rPr>
        <w:t xml:space="preserve"> </w:t>
      </w:r>
      <w:r w:rsidR="00602003" w:rsidRPr="000E65E0">
        <w:rPr>
          <w:rFonts w:ascii="Times New Roman" w:hAnsi="Times New Roman" w:cs="Times New Roman"/>
          <w:sz w:val="24"/>
          <w:szCs w:val="24"/>
        </w:rPr>
        <w:t xml:space="preserve">Внешняя политика России в XVI в. Присоединение Казанского и Астраханского ханств. Значение включения Среднего и Нижнего Поволжья в состав Российского государства. Войны с Крымским ханством. Битва при Молодях. Укрепление южных границ. Ливонская война: причины и характер. Ликвидация Ливонского ордена. Причины и </w:t>
      </w:r>
      <w:r w:rsidR="00602003" w:rsidRPr="000E65E0">
        <w:rPr>
          <w:rFonts w:ascii="Times New Roman" w:hAnsi="Times New Roman" w:cs="Times New Roman"/>
          <w:sz w:val="24"/>
          <w:szCs w:val="24"/>
        </w:rPr>
        <w:lastRenderedPageBreak/>
        <w:t>результаты поражения России в Ливонской войне. Поход Ермака Тимофеевича на Сибирское ханство. Начало присоединения к России Западной Сибири.</w:t>
      </w:r>
      <w:bookmarkStart w:id="737" w:name="l26641"/>
      <w:bookmarkEnd w:id="737"/>
      <w:r w:rsidR="00602003" w:rsidRPr="000E65E0">
        <w:rPr>
          <w:rFonts w:ascii="Times New Roman" w:hAnsi="Times New Roman" w:cs="Times New Roman"/>
          <w:sz w:val="24"/>
          <w:szCs w:val="24"/>
        </w:rPr>
        <w:t>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Социальная структура российского общества - светское население и духовенство. Служилые люди по отечеству: бояре. Дворяне, дети боярские. Формирование Государева двора и "служилых городов". Служилые люди по прибору: стрельцы, пушкари. Торгово-ремесленное население городов - купцы и посадские люди. Крестьяне черносошные, дворцовые, владельческие, монастырские. Начало закрепощения крестьян: указ о "заповедных летах". Холопы. Формирование вольного казачества.</w:t>
      </w:r>
      <w:bookmarkStart w:id="738" w:name="l26642"/>
      <w:bookmarkEnd w:id="738"/>
      <w:r w:rsidRPr="000E65E0">
        <w:rPr>
          <w:rFonts w:ascii="Times New Roman" w:hAnsi="Times New Roman" w:cs="Times New Roman"/>
          <w:sz w:val="24"/>
          <w:szCs w:val="24"/>
        </w:rPr>
        <w:t>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Многонациональный состав населения Российского государства. Финно-угорские народы. Народы Поволжья после присоединения к России. Служилые татары. Сосуществование религий в Российском государстве. Русская православная церковь. Мусульманское духовенство.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Опричнина, причины и характер. Поход Ивана IV на Новгород. Последствия опричнины. </w:t>
      </w:r>
    </w:p>
    <w:p w:rsidR="000E65E0"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Значение правления Ивана Грозного. Исторический портрет царя на фоне эпохи</w:t>
      </w:r>
    </w:p>
    <w:p w:rsidR="000E65E0" w:rsidRDefault="00602003" w:rsidP="00757BC8">
      <w:pPr>
        <w:ind w:firstLine="0"/>
        <w:rPr>
          <w:rFonts w:ascii="Times New Roman" w:hAnsi="Times New Roman" w:cs="Times New Roman"/>
          <w:b/>
          <w:sz w:val="24"/>
          <w:szCs w:val="24"/>
        </w:rPr>
      </w:pPr>
      <w:r w:rsidRPr="000E65E0">
        <w:rPr>
          <w:rFonts w:ascii="Times New Roman" w:hAnsi="Times New Roman" w:cs="Times New Roman"/>
          <w:b/>
          <w:sz w:val="24"/>
          <w:szCs w:val="24"/>
        </w:rPr>
        <w:t xml:space="preserve">Россия в конце XVI в.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Царь Федор Иванович. Борьба за власть в боярском окружении. Правление Бориса Годунова. Учреждение патриаршества. Тявзинский мирный договор со Швецией: восстановление позиций России в Прибалтике (тема, рекомендуемая для обзорного изучения). Противостояние с Крымским ханством. Строительство российских крепостей и засечных черт. Продолжение закрепощения крестьянства: Указ об "урочных летах". Пресечение царской династии Рюриковичей.</w:t>
      </w:r>
      <w:bookmarkStart w:id="739" w:name="l26394"/>
      <w:bookmarkEnd w:id="739"/>
      <w:r w:rsidRPr="000E65E0">
        <w:rPr>
          <w:rFonts w:ascii="Times New Roman" w:hAnsi="Times New Roman" w:cs="Times New Roman"/>
          <w:sz w:val="24"/>
          <w:szCs w:val="24"/>
        </w:rPr>
        <w:t>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Смута в России.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Смутное время начала XVII в. Дискуссия о его причинах и сущности. Нарастание экономического, социального и политического кризисов, пресечение династии московской ветви Рюриковичей.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Земский собор 1598 г. и избрание на царство Бориса Годунова. Политика Бориса Годунова в отношении боярства и других сословий. Голод 1601 - 1603 гг.</w:t>
      </w:r>
      <w:bookmarkStart w:id="740" w:name="l26395"/>
      <w:bookmarkEnd w:id="740"/>
      <w:r w:rsidRPr="000E65E0">
        <w:rPr>
          <w:rFonts w:ascii="Times New Roman" w:hAnsi="Times New Roman" w:cs="Times New Roman"/>
          <w:sz w:val="24"/>
          <w:szCs w:val="24"/>
        </w:rPr>
        <w:t> </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Самозванцы и самозванство. Личность Лжедмитрия I и его политика. Восстание 1606 г. и убийство самозванца. </w:t>
      </w:r>
    </w:p>
    <w:p w:rsidR="000E65E0" w:rsidRPr="000E65E0" w:rsidRDefault="00602003" w:rsidP="000E65E0">
      <w:pPr>
        <w:rPr>
          <w:rFonts w:ascii="Times New Roman" w:hAnsi="Times New Roman" w:cs="Times New Roman"/>
          <w:color w:val="808080"/>
          <w:sz w:val="24"/>
          <w:szCs w:val="24"/>
        </w:rPr>
      </w:pPr>
      <w:r w:rsidRPr="000E65E0">
        <w:rPr>
          <w:rFonts w:ascii="Times New Roman" w:hAnsi="Times New Roman" w:cs="Times New Roman"/>
          <w:sz w:val="24"/>
          <w:szCs w:val="24"/>
        </w:rPr>
        <w:t>Царствование Василия Шуйского. Восстание Ивана Болотникова. Лжедмитрий II. Польско-литовская интервенция. Оборона Троице-Сергиева монастыря. Выборгский договор между Россией и Швецией. М.В. Скопин-Шуйский. Открытое вступление Речи Посполитой в войну против России. Оборона Смоленска.</w:t>
      </w:r>
      <w:bookmarkStart w:id="741" w:name="l26644"/>
      <w:bookmarkEnd w:id="741"/>
      <w:r w:rsidRPr="000E65E0">
        <w:rPr>
          <w:rFonts w:ascii="Times New Roman" w:hAnsi="Times New Roman" w:cs="Times New Roman"/>
          <w:sz w:val="24"/>
          <w:szCs w:val="24"/>
        </w:rPr>
        <w:t> </w:t>
      </w:r>
    </w:p>
    <w:p w:rsidR="000E65E0" w:rsidRPr="000E65E0" w:rsidRDefault="000E65E0" w:rsidP="000E65E0">
      <w:pPr>
        <w:rPr>
          <w:rFonts w:ascii="Times New Roman" w:hAnsi="Times New Roman" w:cs="Times New Roman"/>
          <w:color w:val="808080"/>
          <w:sz w:val="24"/>
          <w:szCs w:val="24"/>
        </w:rPr>
      </w:pPr>
      <w:r w:rsidRPr="000E65E0">
        <w:rPr>
          <w:rFonts w:ascii="Times New Roman" w:hAnsi="Times New Roman" w:cs="Times New Roman"/>
          <w:sz w:val="24"/>
          <w:szCs w:val="24"/>
        </w:rPr>
        <w:t xml:space="preserve"> </w:t>
      </w:r>
      <w:r w:rsidR="00602003" w:rsidRPr="000E65E0">
        <w:rPr>
          <w:rFonts w:ascii="Times New Roman" w:hAnsi="Times New Roman" w:cs="Times New Roman"/>
          <w:sz w:val="24"/>
          <w:szCs w:val="24"/>
        </w:rPr>
        <w:t>Свержение Василия Шуйского и переход власти к Семибоярщине. Договор об избрании на престол польского королевича Владислава и вступление польско-литовского гарнизона в Москву. Захват Новгорода шведскими войсками. </w:t>
      </w:r>
    </w:p>
    <w:p w:rsidR="00FF11FC" w:rsidRPr="000E65E0" w:rsidRDefault="000E65E0" w:rsidP="000E65E0">
      <w:pPr>
        <w:rPr>
          <w:rFonts w:ascii="Times New Roman" w:hAnsi="Times New Roman" w:cs="Times New Roman"/>
          <w:sz w:val="24"/>
          <w:szCs w:val="24"/>
        </w:rPr>
      </w:pPr>
      <w:r w:rsidRPr="000E65E0">
        <w:rPr>
          <w:rFonts w:ascii="Times New Roman" w:hAnsi="Times New Roman" w:cs="Times New Roman"/>
          <w:sz w:val="24"/>
          <w:szCs w:val="24"/>
        </w:rPr>
        <w:t xml:space="preserve"> </w:t>
      </w:r>
      <w:r w:rsidR="00602003" w:rsidRPr="000E65E0">
        <w:rPr>
          <w:rFonts w:ascii="Times New Roman" w:hAnsi="Times New Roman" w:cs="Times New Roman"/>
          <w:sz w:val="24"/>
          <w:szCs w:val="24"/>
        </w:rPr>
        <w:t>Подъем национально-освободительного движения. Патриарх Гермоген. Московское восстание 1611 г. и сожжение города оккупантами (тема, рекомендуемая для обзорного изучения). Первое и второе земские ополчения. "Совет всея земли". Деятельность вождей Второго ополчения Дмитрия Пожарского и Кузьмы Минина. Освобождение Москвы в 1612 г</w:t>
      </w:r>
      <w:r w:rsidRPr="000E65E0">
        <w:rPr>
          <w:rFonts w:ascii="Times New Roman" w:hAnsi="Times New Roman" w:cs="Times New Roman"/>
          <w:sz w:val="24"/>
          <w:szCs w:val="24"/>
        </w:rPr>
        <w:t>.</w:t>
      </w:r>
    </w:p>
    <w:p w:rsidR="00FF11FC" w:rsidRPr="000E65E0" w:rsidRDefault="00602003" w:rsidP="000E65E0">
      <w:pPr>
        <w:rPr>
          <w:rFonts w:ascii="Times New Roman" w:hAnsi="Times New Roman" w:cs="Times New Roman"/>
          <w:sz w:val="24"/>
          <w:szCs w:val="24"/>
        </w:rPr>
      </w:pPr>
      <w:r w:rsidRPr="000E65E0">
        <w:rPr>
          <w:rFonts w:ascii="Times New Roman" w:hAnsi="Times New Roman" w:cs="Times New Roman"/>
          <w:sz w:val="24"/>
          <w:szCs w:val="24"/>
        </w:rPr>
        <w:t>Земский собор 1613 г. и его роль в восстановлении центральной власти в России. Избрание на царство Михаила Федоровича Романова. Борьба с казачьими выступлениями против центральной власти (тема, рекомендуемая для обзорного изучения). Столбовский мир со Швецией: утрата выхода к Балтийскому морю. Продолжение войны с Речью Посполитой. Поход королевича Владислава на Москву (тема, рекомендуемая для обзорного изучения). Заключение Деулинского перемирия с Речью Посполитой. Окончание смуты. Итоги и последствия Смутного времени.</w:t>
      </w:r>
      <w:bookmarkStart w:id="742" w:name="l26398"/>
      <w:bookmarkStart w:id="743" w:name="l26645"/>
      <w:bookmarkEnd w:id="742"/>
      <w:bookmarkEnd w:id="743"/>
      <w:r w:rsidRPr="000E65E0">
        <w:rPr>
          <w:rFonts w:ascii="Times New Roman" w:hAnsi="Times New Roman" w:cs="Times New Roman"/>
          <w:sz w:val="24"/>
          <w:szCs w:val="24"/>
        </w:rPr>
        <w:t> </w:t>
      </w:r>
    </w:p>
    <w:p w:rsidR="000E65E0" w:rsidRPr="00757BC8" w:rsidRDefault="00602003">
      <w:pPr>
        <w:pStyle w:val="a1"/>
        <w:jc w:val="left"/>
        <w:rPr>
          <w:rFonts w:ascii="Times New Roman" w:hAnsi="Times New Roman" w:cs="Times New Roman"/>
          <w:b/>
          <w:color w:val="808080"/>
          <w:sz w:val="24"/>
          <w:szCs w:val="24"/>
        </w:rPr>
      </w:pPr>
      <w:r w:rsidRPr="00757BC8">
        <w:rPr>
          <w:rFonts w:ascii="Times New Roman" w:hAnsi="Times New Roman" w:cs="Times New Roman"/>
          <w:b/>
          <w:sz w:val="24"/>
          <w:szCs w:val="24"/>
        </w:rPr>
        <w:t>Россия в XVII в.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 xml:space="preserve">Россия при первых Романовых. Завершение процесса централизации. Царствование Михаила Федоровича. Восстановление экономического потенциала страны. Продолжение </w:t>
      </w:r>
      <w:r w:rsidRPr="00757BC8">
        <w:rPr>
          <w:rFonts w:ascii="Times New Roman" w:hAnsi="Times New Roman" w:cs="Times New Roman"/>
          <w:sz w:val="24"/>
          <w:szCs w:val="24"/>
        </w:rPr>
        <w:lastRenderedPageBreak/>
        <w:t>закрепощения крестьян. Земские соборы. Роль патриарха Филарета в управлении государством.</w:t>
      </w:r>
      <w:bookmarkStart w:id="744" w:name="l26646"/>
      <w:bookmarkEnd w:id="744"/>
      <w:r w:rsidRPr="00757BC8">
        <w:rPr>
          <w:rFonts w:ascii="Times New Roman" w:hAnsi="Times New Roman" w:cs="Times New Roman"/>
          <w:sz w:val="24"/>
          <w:szCs w:val="24"/>
        </w:rPr>
        <w:t>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Царь Алексей Михайлович. Укрепление самодержавия. Ослабление роли Боярской думы в управлении государством. Развитие приказного строя. Усиление воеводской власти в уездах и постепенная ликвидация земского самоуправления. Затухание деятельности Земских соборов. Правительство Б.И. Морозова и И.Д. Милославского: итоги его деятельности. Патриарх Никон, его конфликт с царской властью. Раскол в Церкви. Протопоп Аввакум, формирование религиозной традиции старообрядчества. Царь Федор Алексеевич. Отмена местничества. Налоговая (податная) реформа.</w:t>
      </w:r>
      <w:bookmarkStart w:id="745" w:name="l26647"/>
      <w:bookmarkStart w:id="746" w:name="l26399"/>
      <w:bookmarkEnd w:id="745"/>
      <w:bookmarkEnd w:id="746"/>
      <w:r w:rsidRPr="00757BC8">
        <w:rPr>
          <w:rFonts w:ascii="Times New Roman" w:hAnsi="Times New Roman" w:cs="Times New Roman"/>
          <w:sz w:val="24"/>
          <w:szCs w:val="24"/>
        </w:rPr>
        <w:t>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Экономическое развитие России в XVII в. Первые мануфактуры. Ярмарки. Укрепление внутренних торговых связей и развитие хозяйственной специализации регионов Российского государства. Торговый и Новоторговый уставы. Торговля с Западом.</w:t>
      </w:r>
      <w:bookmarkStart w:id="747" w:name="l26400"/>
      <w:bookmarkEnd w:id="747"/>
      <w:r w:rsidRPr="00757BC8">
        <w:rPr>
          <w:rFonts w:ascii="Times New Roman" w:hAnsi="Times New Roman" w:cs="Times New Roman"/>
          <w:sz w:val="24"/>
          <w:szCs w:val="24"/>
        </w:rPr>
        <w:t>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Социальная структура российского общества. Государев двор, служилый город, духовенство, торговые люди, посадское население, стрельцы, служилые иноземцы, казаки, крестьяне, холопы. Русская деревня в XVII в. Городские восстания середины XVII в. Соляной бунт в Москве. Народные восстания 1650-х гг. в городах России, Новгородское и Псковское восстания. Соборное уложение 1649 г. Завершение оформления крепостного права и территория его распространения. Денежная реформа 1654 г. Медный бунт. Побеги крестьян на Дон и в Сибирь. Восстание Степана Разина.</w:t>
      </w:r>
      <w:bookmarkStart w:id="748" w:name="l26401"/>
      <w:bookmarkStart w:id="749" w:name="l26648"/>
      <w:bookmarkEnd w:id="748"/>
      <w:bookmarkEnd w:id="749"/>
      <w:r w:rsidRPr="00757BC8">
        <w:rPr>
          <w:rFonts w:ascii="Times New Roman" w:hAnsi="Times New Roman" w:cs="Times New Roman"/>
          <w:sz w:val="24"/>
          <w:szCs w:val="24"/>
        </w:rPr>
        <w:t>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Внешняя политика России в XVII в. Дипломатические контакты со странами Европы и Азии после Смуты. Смоленская война. Поляновский мир. Связи России с православным населением Речи Посполитой: противодействие распространению католичества и унии, контакты с Запорожской Сечью. Восстание Богдана Хмельницкого. Переяславская рада. Вхождение земель Гетманщины (запорожских и малороссийских земель под управлением гетмана Богдана Хмельницкого в состав России). Война между Россией и Речью Посполитой 1654 - 1667 гг. Андрусовское перемирие. Русско-шведская война 1656 - 1658 гг. и ее результаты. Укрепление южных рубежей России.</w:t>
      </w:r>
      <w:bookmarkStart w:id="750" w:name="l26402"/>
      <w:bookmarkStart w:id="751" w:name="l26649"/>
      <w:bookmarkEnd w:id="750"/>
      <w:bookmarkEnd w:id="751"/>
      <w:r w:rsidRPr="00757BC8">
        <w:rPr>
          <w:rFonts w:ascii="Times New Roman" w:hAnsi="Times New Roman" w:cs="Times New Roman"/>
          <w:sz w:val="24"/>
          <w:szCs w:val="24"/>
        </w:rPr>
        <w:t>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Белгородская засечная черта. Конфликты с Османской империей. "Азовское осадное сидение" донских казаков. Русско-Турецкая война (1676 - 1681 гг.) и Бахчисарайский мирный договор. Отношения России со странами Западной Европы. Проникновение русских землепроходцев в Восточной Сибири в Даурию.</w:t>
      </w:r>
      <w:bookmarkStart w:id="752" w:name="l26650"/>
      <w:bookmarkEnd w:id="752"/>
      <w:r w:rsidRPr="00757BC8">
        <w:rPr>
          <w:rFonts w:ascii="Times New Roman" w:hAnsi="Times New Roman" w:cs="Times New Roman"/>
          <w:sz w:val="24"/>
          <w:szCs w:val="24"/>
        </w:rPr>
        <w:t>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Освоение новых территорий. Народы России в XVII в. Эпоха Великих географических открытий и русские географические открытия. Плавание Семена Дежнева. Выход к Тихому океану. Походы Ерофея Хабарова и Василия Пояркова и исследование бассейна реки Амур. Освоение Поволжья и Сибири. Калмыцкое ханство. Ясачное налогообложение. Переселение русских на новые земли. Миссионерство и христианизация (тема, рекомендуемая для обзорного изучения). Межэтнические отношения. Формирование многонациональной элиты.</w:t>
      </w:r>
      <w:bookmarkStart w:id="753" w:name="l26403"/>
      <w:bookmarkEnd w:id="753"/>
      <w:r w:rsidRPr="00757BC8">
        <w:rPr>
          <w:rFonts w:ascii="Times New Roman" w:hAnsi="Times New Roman" w:cs="Times New Roman"/>
          <w:sz w:val="24"/>
          <w:szCs w:val="24"/>
        </w:rPr>
        <w:t>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Культурное пространство XVI - XVII вв.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Изменения в картине мира человека в XVI - XVII вв. и повседневная жизнь. Жилище и предметы быта. Семья и семейные отношения. Религия и суеверия. Европейское и восточное влияние на русскую культуру и быт.</w:t>
      </w:r>
      <w:bookmarkStart w:id="754" w:name="l26404"/>
      <w:bookmarkEnd w:id="754"/>
      <w:r w:rsidRPr="00757BC8">
        <w:rPr>
          <w:rFonts w:ascii="Times New Roman" w:hAnsi="Times New Roman" w:cs="Times New Roman"/>
          <w:sz w:val="24"/>
          <w:szCs w:val="24"/>
        </w:rPr>
        <w:t>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Архитектура. Собор Покрова на Рву, Барма Постник. Монастырские ансамбли (Кирилло-Белозерский, Соловецкий, Ново-Иерусалимский). Храмы в стиле Московского барокко. Крепости (Китай-город, Смоленский, Астраханский, Ростовский кремли). Федор Конь. Приказ каменных дел. Деревянное зодчество. Изобразительное искусство. Симон Ушаков. Ярославская школа иконописи. Парсунная живопись.</w:t>
      </w:r>
      <w:bookmarkStart w:id="755" w:name="l26652"/>
      <w:bookmarkEnd w:id="755"/>
      <w:r w:rsidRPr="00757BC8">
        <w:rPr>
          <w:rFonts w:ascii="Times New Roman" w:hAnsi="Times New Roman" w:cs="Times New Roman"/>
          <w:sz w:val="24"/>
          <w:szCs w:val="24"/>
        </w:rPr>
        <w:t>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Летописание и начало книгопечатания. Лицевой свод. Домострой. Переписка Ивана Грозного с князем Андреем Курбским. Публицистика Смутного времени. Усиление светского начала в российской культуре. Симеон Полоцкий. Немецкая слобода как проводник европейского культурного влияния. Посадская сатира XVII в.</w:t>
      </w:r>
      <w:bookmarkStart w:id="756" w:name="l26405"/>
      <w:bookmarkEnd w:id="756"/>
      <w:r w:rsidRPr="00757BC8">
        <w:rPr>
          <w:rFonts w:ascii="Times New Roman" w:hAnsi="Times New Roman" w:cs="Times New Roman"/>
          <w:sz w:val="24"/>
          <w:szCs w:val="24"/>
        </w:rPr>
        <w:t> </w:t>
      </w:r>
    </w:p>
    <w:p w:rsidR="00FF11FC" w:rsidRDefault="00602003" w:rsidP="00757BC8">
      <w:pPr>
        <w:rPr>
          <w:rFonts w:ascii="Times New Roman" w:hAnsi="Times New Roman" w:cs="Times New Roman"/>
          <w:sz w:val="24"/>
          <w:szCs w:val="24"/>
        </w:rPr>
      </w:pPr>
      <w:r w:rsidRPr="00757BC8">
        <w:rPr>
          <w:rFonts w:ascii="Times New Roman" w:hAnsi="Times New Roman" w:cs="Times New Roman"/>
          <w:sz w:val="24"/>
          <w:szCs w:val="24"/>
        </w:rPr>
        <w:lastRenderedPageBreak/>
        <w:t>Развитие образования и научных знаний. Школы при Аптекарском и Посольском приказах. "Синопсис" Иннокентия Гизеля - первое учебное пособие по истории. </w:t>
      </w:r>
    </w:p>
    <w:p w:rsidR="00757BC8" w:rsidRPr="00757BC8" w:rsidRDefault="00757BC8" w:rsidP="00757BC8">
      <w:pPr>
        <w:rPr>
          <w:rFonts w:ascii="Times New Roman" w:hAnsi="Times New Roman" w:cs="Times New Roman"/>
          <w:sz w:val="24"/>
          <w:szCs w:val="24"/>
        </w:rPr>
      </w:pPr>
    </w:p>
    <w:p w:rsidR="00FF11FC" w:rsidRPr="00757BC8" w:rsidRDefault="00602003" w:rsidP="00757BC8">
      <w:pPr>
        <w:rPr>
          <w:rFonts w:ascii="Times New Roman" w:hAnsi="Times New Roman" w:cs="Times New Roman"/>
          <w:b/>
          <w:sz w:val="24"/>
          <w:szCs w:val="24"/>
        </w:rPr>
      </w:pPr>
      <w:r w:rsidRPr="00757BC8">
        <w:rPr>
          <w:rFonts w:ascii="Times New Roman" w:hAnsi="Times New Roman" w:cs="Times New Roman"/>
          <w:b/>
          <w:sz w:val="24"/>
          <w:szCs w:val="24"/>
        </w:rPr>
        <w:t>История нашего края.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История нашего края в Новейшее время (начало XX в. - настоящее время). Наш край в годы Первой мировой и Гражданской войн.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Установление советской власти. Наш край в годы первых пятилеток. Наш край в годы Великой Отечественной войны. Послевоенное восстановление и развитие.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Наш край в 1960 - 70-е годы. Экономическое и культурное развитие.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Наш край в 1980-е годы. Кризисные проявления, влияние распада СССР на развитие региона. Наш край в 1990-е годы.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XXI век. Система государственного управления краем. Наши известные земляки. История нашего края в наши дни.</w:t>
      </w:r>
      <w:bookmarkStart w:id="757" w:name="l26407"/>
      <w:bookmarkEnd w:id="757"/>
      <w:r w:rsidRPr="00757BC8">
        <w:rPr>
          <w:rFonts w:ascii="Times New Roman" w:hAnsi="Times New Roman" w:cs="Times New Roman"/>
          <w:sz w:val="24"/>
          <w:szCs w:val="24"/>
        </w:rPr>
        <w:t> </w:t>
      </w:r>
    </w:p>
    <w:p w:rsidR="00757BC8" w:rsidRPr="00757BC8" w:rsidRDefault="00757BC8" w:rsidP="00757BC8">
      <w:pPr>
        <w:rPr>
          <w:rFonts w:ascii="Times New Roman" w:hAnsi="Times New Roman" w:cs="Times New Roman"/>
          <w:sz w:val="24"/>
          <w:szCs w:val="24"/>
        </w:rPr>
      </w:pPr>
    </w:p>
    <w:p w:rsidR="00FF11FC" w:rsidRPr="00757BC8" w:rsidRDefault="00602003" w:rsidP="00757BC8">
      <w:pPr>
        <w:rPr>
          <w:rFonts w:ascii="Times New Roman" w:hAnsi="Times New Roman" w:cs="Times New Roman"/>
          <w:b/>
          <w:sz w:val="24"/>
          <w:szCs w:val="24"/>
        </w:rPr>
      </w:pPr>
      <w:r w:rsidRPr="00757BC8">
        <w:rPr>
          <w:rFonts w:ascii="Times New Roman" w:hAnsi="Times New Roman" w:cs="Times New Roman"/>
          <w:b/>
          <w:sz w:val="24"/>
          <w:szCs w:val="24"/>
        </w:rPr>
        <w:t>Подвиг: как узнать героя?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Что такое подвиг. Героизм как самопожертвование. Героизм на войне. Подвиг в мирное время. Милосердие, взаимопомощь. Герои специальной военной операции.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Гражданин.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Родина и гражданство, их взаимосвязь. Что делает человека гражданином. Нравственные качества гражданина.</w:t>
      </w:r>
      <w:bookmarkStart w:id="758" w:name="l26408"/>
      <w:bookmarkEnd w:id="758"/>
      <w:r w:rsidRPr="00757BC8">
        <w:rPr>
          <w:rFonts w:ascii="Times New Roman" w:hAnsi="Times New Roman" w:cs="Times New Roman"/>
          <w:sz w:val="24"/>
          <w:szCs w:val="24"/>
        </w:rPr>
        <w:t>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 xml:space="preserve">Патриотизм. </w:t>
      </w:r>
      <w:r w:rsidR="0081082B">
        <w:rPr>
          <w:rFonts w:ascii="Times New Roman" w:hAnsi="Times New Roman" w:cs="Times New Roman"/>
          <w:sz w:val="24"/>
          <w:szCs w:val="24"/>
        </w:rPr>
        <w:t>Взаимоуважение.</w:t>
      </w:r>
      <w:r w:rsidRPr="00757BC8">
        <w:rPr>
          <w:rFonts w:ascii="Times New Roman" w:hAnsi="Times New Roman" w:cs="Times New Roman"/>
          <w:sz w:val="24"/>
          <w:szCs w:val="24"/>
        </w:rPr>
        <w:t xml:space="preserve"> Уважение к другим народам и их истории.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Роль знания в защите Родины. Долг гражданина перед обществом. Военные подвиги. Честь. Доблесть.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Государство. Россия - наша Родина. </w:t>
      </w:r>
    </w:p>
    <w:p w:rsidR="00757BC8"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Государство как объединяющее начало. Социальная сторона права и государства. Что такое закон. Что такое Родина? Что такое государство? Необходимость быть гражданином. Российская гражданская идентичность.</w:t>
      </w:r>
      <w:bookmarkStart w:id="759" w:name="l26409"/>
      <w:bookmarkEnd w:id="759"/>
      <w:r w:rsidRPr="00757BC8">
        <w:rPr>
          <w:rFonts w:ascii="Times New Roman" w:hAnsi="Times New Roman" w:cs="Times New Roman"/>
          <w:sz w:val="24"/>
          <w:szCs w:val="24"/>
        </w:rPr>
        <w:t>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Гражданская идентичность (практическое занятие).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Какими качествами должен обладать человек как гражданин.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Моя школа и мой класс (практическое занятие). Портрет школы или класса через добрые дела.</w:t>
      </w:r>
      <w:bookmarkStart w:id="760" w:name="l26657"/>
      <w:bookmarkEnd w:id="760"/>
      <w:r w:rsidRPr="00757BC8">
        <w:rPr>
          <w:rFonts w:ascii="Times New Roman" w:hAnsi="Times New Roman" w:cs="Times New Roman"/>
          <w:sz w:val="24"/>
          <w:szCs w:val="24"/>
        </w:rPr>
        <w:t> </w:t>
      </w:r>
    </w:p>
    <w:p w:rsidR="00FF11FC" w:rsidRPr="00757BC8" w:rsidRDefault="00602003">
      <w:pPr>
        <w:pStyle w:val="a1"/>
        <w:jc w:val="left"/>
        <w:rPr>
          <w:rFonts w:ascii="Times New Roman" w:hAnsi="Times New Roman" w:cs="Times New Roman"/>
          <w:b/>
          <w:sz w:val="24"/>
          <w:szCs w:val="24"/>
        </w:rPr>
      </w:pPr>
      <w:r w:rsidRPr="00757BC8">
        <w:rPr>
          <w:rFonts w:ascii="Times New Roman" w:hAnsi="Times New Roman" w:cs="Times New Roman"/>
          <w:b/>
          <w:sz w:val="24"/>
          <w:szCs w:val="24"/>
        </w:rPr>
        <w:t>Содержание обучения в 8 классе.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Всеобщая история. История Нового времени. XVIII - начало XIX в. Введение.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Век Просвещения.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Истоки европейского Просвещения. Достижения естественных наук и распространение идей рационализма. Английское Просвещение; Д. Локк и Т. Гоббс. Секуляризация сознания. Культ Разума. Франция - центр Просвещения. Философские и политические идеи Ф. Вольтера, Ш. Монтескье, Ж. Руссо. "Энциклопедия" (Д. Дидро, Ж. Д'Аламбер). Германское Просвещение. Распространение идей Просвещения в Америке. Влияние просветителей на изменение представлений об отношениях власти и общества. "Союз королей и философов".</w:t>
      </w:r>
      <w:bookmarkStart w:id="761" w:name="l26411"/>
      <w:bookmarkEnd w:id="761"/>
      <w:r w:rsidRPr="00757BC8">
        <w:rPr>
          <w:rFonts w:ascii="Times New Roman" w:hAnsi="Times New Roman" w:cs="Times New Roman"/>
          <w:sz w:val="24"/>
          <w:szCs w:val="24"/>
        </w:rPr>
        <w:t>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Государства Европы в XVIII в.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Монархии в Европе XVIII в.: абсолютные и парламентские монархии. Просвещенный абсолютизм: правители, идеи, практика. Политика в отношении сословий: старые порядки и новые веяния. Государство и Церковь. Секуляризация церковных земель. Экономическая политика власти. Меркантилизм.</w:t>
      </w:r>
      <w:bookmarkStart w:id="762" w:name="l26412"/>
      <w:bookmarkEnd w:id="762"/>
      <w:r w:rsidRPr="00757BC8">
        <w:rPr>
          <w:rFonts w:ascii="Times New Roman" w:hAnsi="Times New Roman" w:cs="Times New Roman"/>
          <w:sz w:val="24"/>
          <w:szCs w:val="24"/>
        </w:rPr>
        <w:t>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Великобритания в XVIII в. Королевская власть и парламент. Тори и виги. Предпосылки промышленного переворота в Англии. Технические изобретения и создание первых машин. Появление фабрик, замена ручного труда машинным. Социальные и экономические последствия промышленного переворота. Условия труда и быта фабричных рабочих. Движения протеста. Луддизм.</w:t>
      </w:r>
      <w:bookmarkStart w:id="763" w:name="l26659"/>
      <w:bookmarkEnd w:id="763"/>
      <w:r w:rsidRPr="00757BC8">
        <w:rPr>
          <w:rFonts w:ascii="Times New Roman" w:hAnsi="Times New Roman" w:cs="Times New Roman"/>
          <w:sz w:val="24"/>
          <w:szCs w:val="24"/>
        </w:rPr>
        <w:t>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lastRenderedPageBreak/>
        <w:t>Франция. Абсолютная монархия: политика сохранения старого порядка. Попытки проведения реформ. Королевская власть и сословия.</w:t>
      </w:r>
      <w:bookmarkStart w:id="764" w:name="l26413"/>
      <w:bookmarkEnd w:id="764"/>
      <w:r w:rsidRPr="00757BC8">
        <w:rPr>
          <w:rFonts w:ascii="Times New Roman" w:hAnsi="Times New Roman" w:cs="Times New Roman"/>
          <w:sz w:val="24"/>
          <w:szCs w:val="24"/>
        </w:rPr>
        <w:t>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Германские государства, монархия Габсбургов, итальянские земли в XVIII в. Раздробленность Германии. Возвышение Пруссии. Фридрих II Великий. Габсбургская монархия в XVIII в. Правление Марии Терезии и Иосифа II. Реформы просвещенного абсолютизма. Итальянские государства: политическая раздробленность. Усиление власти Габсбургов над частью итальянских земель.</w:t>
      </w:r>
      <w:bookmarkStart w:id="765" w:name="l26660"/>
      <w:bookmarkEnd w:id="765"/>
      <w:r w:rsidRPr="00757BC8">
        <w:rPr>
          <w:rFonts w:ascii="Times New Roman" w:hAnsi="Times New Roman" w:cs="Times New Roman"/>
          <w:sz w:val="24"/>
          <w:szCs w:val="24"/>
        </w:rPr>
        <w:t>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Государства Пиренейского полуострова. Испания: проблемы внутреннего развития, ослабление международных позиций. Реформы в правление Карла III. Попытки проведения реформ в Португалии. Управление колониальными владениями Испании и Португалии в Южной Америке. Недовольство населения колоний политикой метрополий.</w:t>
      </w:r>
      <w:bookmarkStart w:id="766" w:name="l26414"/>
      <w:bookmarkEnd w:id="766"/>
      <w:r w:rsidRPr="00757BC8">
        <w:rPr>
          <w:rFonts w:ascii="Times New Roman" w:hAnsi="Times New Roman" w:cs="Times New Roman"/>
          <w:sz w:val="24"/>
          <w:szCs w:val="24"/>
        </w:rPr>
        <w:t> </w:t>
      </w:r>
    </w:p>
    <w:p w:rsidR="00FF11FC" w:rsidRPr="00757BC8" w:rsidRDefault="00602003" w:rsidP="00757BC8">
      <w:pPr>
        <w:rPr>
          <w:rFonts w:ascii="Times New Roman" w:hAnsi="Times New Roman" w:cs="Times New Roman"/>
          <w:b/>
          <w:sz w:val="24"/>
          <w:szCs w:val="24"/>
        </w:rPr>
      </w:pPr>
      <w:r w:rsidRPr="00757BC8">
        <w:rPr>
          <w:rFonts w:ascii="Times New Roman" w:hAnsi="Times New Roman" w:cs="Times New Roman"/>
          <w:b/>
          <w:sz w:val="24"/>
          <w:szCs w:val="24"/>
        </w:rPr>
        <w:t>Британские колонии в Северной Америке: борьба за независимость.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Создание английских колоний на американской земле. Состав европейских переселенцев. Складывание местного самоуправления. Колонисты и индейцы. Противоречия между метрополией и колониями. "Бостонское чаепитие". Первый Континентальный конгресс (1774 г.) и начало Войны за независимость. Первые сражения войны. Создание регулярной армии под командованием Д. Вашингтона. Принятие Декларации независимости (1776 г.). Перелом в войне и ее завершение. Поддержка колонистов со стороны России. Итоги Войны за независимость. Конституция (1787 г.). "Отцы-основатели". Билль о правах (1791 г.). Значение завоевания североамериканскими штатами независимости.</w:t>
      </w:r>
      <w:bookmarkStart w:id="767" w:name="l26415"/>
      <w:bookmarkStart w:id="768" w:name="l26661"/>
      <w:bookmarkEnd w:id="767"/>
      <w:bookmarkEnd w:id="768"/>
      <w:r w:rsidRPr="00757BC8">
        <w:rPr>
          <w:rFonts w:ascii="Times New Roman" w:hAnsi="Times New Roman" w:cs="Times New Roman"/>
          <w:sz w:val="24"/>
          <w:szCs w:val="24"/>
        </w:rPr>
        <w:t> </w:t>
      </w:r>
    </w:p>
    <w:p w:rsidR="00FF11FC" w:rsidRPr="00757BC8" w:rsidRDefault="00602003" w:rsidP="00757BC8">
      <w:pPr>
        <w:rPr>
          <w:rFonts w:ascii="Times New Roman" w:hAnsi="Times New Roman" w:cs="Times New Roman"/>
          <w:b/>
          <w:sz w:val="24"/>
          <w:szCs w:val="24"/>
        </w:rPr>
      </w:pPr>
      <w:r w:rsidRPr="00757BC8">
        <w:rPr>
          <w:rFonts w:ascii="Times New Roman" w:hAnsi="Times New Roman" w:cs="Times New Roman"/>
          <w:b/>
          <w:sz w:val="24"/>
          <w:szCs w:val="24"/>
        </w:rPr>
        <w:t>Французская революция конца XVIII в.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Причины революции. Хронологические рамки и основные этапы революции. Начало революции. Декларация прав человека и гражданина. Политические течения и деятели революции (Ж. Дантон, Ж-П. Марат). Упразднение монархии и провозглашение республики. Вареннский кризис. Начало войн против европейских монархов. Казнь короля. Вандея. Политическая борьба в годы республики. Конвент и "революционный порядок управления". Комитет общественного спасения. М. Робеспьер. Террор. Отказ от основ "старого мира": культ разума, борьба против церкви, новый календарь. Термидорианский переворот (27 июля 1794 г.). Учреждение Директории. Наполеон Бонапарт. Государственный переворот 18 - 19 брюмера (ноябрь 1799 г.). Установление режима консульства. Итоги и значение революции.</w:t>
      </w:r>
      <w:bookmarkStart w:id="769" w:name="l26663"/>
      <w:bookmarkStart w:id="770" w:name="l26416"/>
      <w:bookmarkEnd w:id="769"/>
      <w:bookmarkEnd w:id="770"/>
      <w:r w:rsidRPr="00757BC8">
        <w:rPr>
          <w:rFonts w:ascii="Times New Roman" w:hAnsi="Times New Roman" w:cs="Times New Roman"/>
          <w:sz w:val="24"/>
          <w:szCs w:val="24"/>
        </w:rPr>
        <w:t>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Международные отношения накануне и в период Французской революции XVIII в. Разделы Речи Посполитой. Войны антифранцузских коалиций против революционной Франции. Колониальные захваты европейских держав. Проблемы европейского баланса сил и дипломатия. Участие России в международных отношениях в XVIII в. Северная война (1700 - 1721 гг.). Династические войны "за наследство". Семилетняя война (1756 - 1763 гг.). Войны антифранцузских коалиций против революционной Франции. Колониальные захваты европейских держав.</w:t>
      </w:r>
      <w:bookmarkStart w:id="771" w:name="l26418"/>
      <w:bookmarkEnd w:id="771"/>
      <w:r w:rsidRPr="00757BC8">
        <w:rPr>
          <w:rFonts w:ascii="Times New Roman" w:hAnsi="Times New Roman" w:cs="Times New Roman"/>
          <w:sz w:val="24"/>
          <w:szCs w:val="24"/>
        </w:rPr>
        <w:t> </w:t>
      </w:r>
    </w:p>
    <w:p w:rsidR="00FF11FC" w:rsidRPr="00757BC8" w:rsidRDefault="00602003">
      <w:pPr>
        <w:pStyle w:val="a1"/>
        <w:jc w:val="left"/>
        <w:rPr>
          <w:rFonts w:ascii="Times New Roman" w:hAnsi="Times New Roman" w:cs="Times New Roman"/>
          <w:b/>
          <w:sz w:val="24"/>
          <w:szCs w:val="24"/>
        </w:rPr>
      </w:pPr>
      <w:r w:rsidRPr="00757BC8">
        <w:rPr>
          <w:rFonts w:ascii="Times New Roman" w:hAnsi="Times New Roman" w:cs="Times New Roman"/>
          <w:b/>
          <w:sz w:val="24"/>
          <w:szCs w:val="24"/>
        </w:rPr>
        <w:t>Европа в начале XIX в.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Провозглашение империи Наполеона I во Франции. Реформы. Законодательство. Наполеоновские войны. Антинаполеоновские коалиции. Политика Наполеона в завоеванных странах. Отношение населения к завоевателям: сопротивление, сотрудничество. Поход армии Наполеона в Россию и крушение Французской империи. Венский конгресс: цели, главные участники, решения. Создание Священного союза.</w:t>
      </w:r>
      <w:bookmarkStart w:id="772" w:name="l26419"/>
      <w:bookmarkStart w:id="773" w:name="l26664"/>
      <w:bookmarkEnd w:id="772"/>
      <w:bookmarkEnd w:id="773"/>
      <w:r w:rsidRPr="00757BC8">
        <w:rPr>
          <w:rFonts w:ascii="Times New Roman" w:hAnsi="Times New Roman" w:cs="Times New Roman"/>
          <w:sz w:val="24"/>
          <w:szCs w:val="24"/>
        </w:rPr>
        <w:t>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Европейская культура в XVIII в.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Развитие науки. Новая картина мира в трудах математиков, физиков, астрономов. Достижения в естественных науках и медицине. Продолжение географических открытий. Распространение образования. Литература XVIII в.: жанры, писатели, великие романы. Художественные стили: классицизм, барокко, рококо. Музыка духовная и светская. Театр: жанры, популярные авторы, произведения. Сословный характер культуры. Повседневная жизнь обитателей городов и деревень.</w:t>
      </w:r>
      <w:bookmarkStart w:id="774" w:name="l26420"/>
      <w:bookmarkStart w:id="775" w:name="l26665"/>
      <w:bookmarkEnd w:id="774"/>
      <w:bookmarkEnd w:id="775"/>
      <w:r w:rsidRPr="00757BC8">
        <w:rPr>
          <w:rFonts w:ascii="Times New Roman" w:hAnsi="Times New Roman" w:cs="Times New Roman"/>
          <w:sz w:val="24"/>
          <w:szCs w:val="24"/>
        </w:rPr>
        <w:t>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lastRenderedPageBreak/>
        <w:t>Страны Востока в XVIII - начале XIX в.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Османская империя: от могущества к упадку. Положение населения. Попытки проведения реформ; Селим III. Индия. Ослабление империи Великих Моголов. Борьба европейцев за владения в Индии. Утверждение британского владычества. Китай. Империя Цин в XVIII в.: власть маньчжурских императоров, система управления страной. Внешняя политика империи Цин; отношения с Россией. "Закрытие" Китая для иноземцев. Япония в XVIII в. Сегуны и дайме. Положение сословий. Культура стран Востока в XVIII в.</w:t>
      </w:r>
      <w:bookmarkStart w:id="776" w:name="l26421"/>
      <w:bookmarkStart w:id="777" w:name="l26666"/>
      <w:bookmarkEnd w:id="776"/>
      <w:bookmarkEnd w:id="777"/>
      <w:r w:rsidRPr="00757BC8">
        <w:rPr>
          <w:rFonts w:ascii="Times New Roman" w:hAnsi="Times New Roman" w:cs="Times New Roman"/>
          <w:sz w:val="24"/>
          <w:szCs w:val="24"/>
        </w:rPr>
        <w:t>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Культура стран Востока в XVIII в.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Страны и народы Африки в XVIII - начале XIX в. Культура народов Африки в XVIII в.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Страны Латинской Америки в XVIII - начале XIX в. </w:t>
      </w:r>
    </w:p>
    <w:p w:rsidR="00FF11FC" w:rsidRPr="00757BC8" w:rsidRDefault="00602003" w:rsidP="00757BC8">
      <w:pPr>
        <w:rPr>
          <w:rFonts w:ascii="Times New Roman" w:hAnsi="Times New Roman" w:cs="Times New Roman"/>
          <w:sz w:val="24"/>
          <w:szCs w:val="24"/>
        </w:rPr>
      </w:pPr>
      <w:r w:rsidRPr="00757BC8">
        <w:rPr>
          <w:rFonts w:ascii="Times New Roman" w:hAnsi="Times New Roman" w:cs="Times New Roman"/>
          <w:sz w:val="24"/>
          <w:szCs w:val="24"/>
        </w:rPr>
        <w:t>Политика метрополий в латино-американских владениях. Колониальное общество. Освободительная борьба: задачи, участники, формы выступлений. Ф.Д. Туссен-Лувертюр, С. Боливар. Провозглашение независимых государств.</w:t>
      </w:r>
      <w:bookmarkStart w:id="778" w:name="l26422"/>
      <w:bookmarkEnd w:id="778"/>
      <w:r w:rsidRPr="00757BC8">
        <w:rPr>
          <w:rFonts w:ascii="Times New Roman" w:hAnsi="Times New Roman" w:cs="Times New Roman"/>
          <w:sz w:val="24"/>
          <w:szCs w:val="24"/>
        </w:rPr>
        <w:t> </w:t>
      </w:r>
    </w:p>
    <w:p w:rsidR="00FF11FC" w:rsidRDefault="00602003" w:rsidP="00757BC8">
      <w:r w:rsidRPr="00757BC8">
        <w:rPr>
          <w:rFonts w:ascii="Times New Roman" w:hAnsi="Times New Roman" w:cs="Times New Roman"/>
          <w:sz w:val="24"/>
          <w:szCs w:val="24"/>
        </w:rPr>
        <w:t>Обобщение. Историческое и культурное наследие XVIII - начала XIX вв</w:t>
      </w:r>
      <w:r>
        <w:t>. </w:t>
      </w:r>
    </w:p>
    <w:p w:rsidR="00FF11FC" w:rsidRPr="00513C4F" w:rsidRDefault="00602003">
      <w:pPr>
        <w:pStyle w:val="a1"/>
        <w:jc w:val="left"/>
        <w:rPr>
          <w:rFonts w:ascii="Times New Roman" w:hAnsi="Times New Roman" w:cs="Times New Roman"/>
          <w:b/>
          <w:sz w:val="24"/>
          <w:szCs w:val="24"/>
        </w:rPr>
      </w:pPr>
      <w:r w:rsidRPr="00513C4F">
        <w:rPr>
          <w:rFonts w:ascii="Times New Roman" w:hAnsi="Times New Roman" w:cs="Times New Roman"/>
          <w:b/>
          <w:sz w:val="24"/>
          <w:szCs w:val="24"/>
        </w:rPr>
        <w:t>История России. Россия в конце XVII - первой четверти XIX в.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Введение.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Россия в эпоху преобразований Петра I.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Начало царствования Петра I. Борьба Милославских и Нарышкиных. Стрелецкий бунт мая 1682 г., Хованщина. Регентство Софьи. В.В. Голицын. Переворот в пользу Петра 1689 г. Двоецарствие Петра I и Ивана V. Причины и предпосылки преобразований. Модернизация как жизненно важная национальная задача. Сподвижники Петра I.</w:t>
      </w:r>
      <w:bookmarkStart w:id="779" w:name="l26423"/>
      <w:bookmarkEnd w:id="779"/>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Экономическая политика. Строительство казенных мануфактур. Оружейные заводы и корабельные верфи. Создание базы металлургической индустрии на Урале. Роль государства в создании промышленности. Преобладание крепостного и подневольного труда. Распространение крепостного права на сферу промышленности - приписные и посессионные крестьяне. Принципы меркантилизма и протекционизма. Таможенный тариф 1724 г.</w:t>
      </w:r>
      <w:bookmarkStart w:id="780" w:name="l26424"/>
      <w:bookmarkStart w:id="781" w:name="l26669"/>
      <w:bookmarkEnd w:id="780"/>
      <w:bookmarkEnd w:id="781"/>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Рост налогов. Введение подушной подати. Первая ревизия податного населения.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Социальная политика. Начало консолидации дворянского сословия, повышение его роли в управлении страной. Указ о единонаследии и Табель о рангах. Противоречия петровской социальной политики по отношению к дворянству, купечеству и городским сословиям. Государственная власть и духовенство. Положение черносошных (с 1724 г. государственных), дворцовых, частновладельческих, монастырских крестьян. Социальные последствия введения подушной подати - расширение границ крепостного права. Гонения на старообрядцев</w:t>
      </w:r>
      <w:bookmarkStart w:id="782" w:name="l26425"/>
      <w:bookmarkStart w:id="783" w:name="l26670"/>
      <w:bookmarkEnd w:id="782"/>
      <w:bookmarkEnd w:id="783"/>
      <w:r w:rsidR="00513C4F" w:rsidRPr="00513C4F">
        <w:rPr>
          <w:rFonts w:ascii="Times New Roman" w:hAnsi="Times New Roman" w:cs="Times New Roman"/>
          <w:sz w:val="24"/>
          <w:szCs w:val="24"/>
        </w:rPr>
        <w:t>.</w:t>
      </w:r>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Необходимость модернизации системы управления государством. Реформы центральной государственной власти: замена Боярской думы Консилией министров, создание Сената, формирование Коллегий, Генеральный регламент, создание органов политического сыска - Преображенский приказ и Тайная канцелярия, фискалы.</w:t>
      </w:r>
      <w:bookmarkStart w:id="784" w:name="l26671"/>
      <w:bookmarkEnd w:id="784"/>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Церковная реформа: упразднение патриаршества, учреждение Синода (Духовной коллегии). Положение инославных конфессий.</w:t>
      </w:r>
      <w:bookmarkStart w:id="785" w:name="l26426"/>
      <w:bookmarkEnd w:id="785"/>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Завершение формирования регулярной армии и военного флота. Рекрутские наборы. Роль гвардии.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Реформы местного управления: городская реформа (Ратуша в Москве, бурмистры), губернская реформа. Особенности управление национальными областями России (Башкирия, Калмыкское ханство, Остзейские провинции и другие).</w:t>
      </w:r>
      <w:bookmarkStart w:id="786" w:name="l26672"/>
      <w:bookmarkEnd w:id="786"/>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b/>
          <w:sz w:val="24"/>
          <w:szCs w:val="24"/>
        </w:rPr>
        <w:t>Санкт-Петербург - новая столица. Объявление России империей</w:t>
      </w:r>
      <w:r w:rsidRPr="00513C4F">
        <w:rPr>
          <w:rFonts w:ascii="Times New Roman" w:hAnsi="Times New Roman" w:cs="Times New Roman"/>
          <w:sz w:val="24"/>
          <w:szCs w:val="24"/>
        </w:rPr>
        <w:t>.</w:t>
      </w:r>
      <w:bookmarkStart w:id="787" w:name="l26427"/>
      <w:bookmarkEnd w:id="787"/>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Итоги преобразований Петра I. Становление бюрократического аппарата. Усиление российского абсолютизма.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 xml:space="preserve">Оппозиция петровским преобразованиям в дворянской среде, дело царевича Алексея. Народные восстания: стрелецкие бунты, различные формы протеста старообрядцев, </w:t>
      </w:r>
      <w:r w:rsidRPr="00513C4F">
        <w:rPr>
          <w:rFonts w:ascii="Times New Roman" w:hAnsi="Times New Roman" w:cs="Times New Roman"/>
          <w:sz w:val="24"/>
          <w:szCs w:val="24"/>
        </w:rPr>
        <w:lastRenderedPageBreak/>
        <w:t>Астраханское восстание, Башкирское восстание, восстание на Дону во главе с Кондратием Булавиным.</w:t>
      </w:r>
      <w:bookmarkStart w:id="788" w:name="l26673"/>
      <w:bookmarkEnd w:id="788"/>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Внешняя политика царствования Петра I. Внешняя политика России времен регентства Софьи, Вечный мир с Речью Посполитой, Крымские походы. Азовские походы Петра I. Великое посольство. Северная война. Причины и цели войны. Неудачи в начале войны и их преодоление. Битва при деревне Лесная и победа под Полтавой. Прутский поход. Сражения у мыса Гангут и острова Гренгам. Ништадтский мир и его последствия. Закрепление России на берегах Балтики. Каспийский поход Петра I.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Преобразования Петра I в области культуры. Доминирование светского начала в культурной политике. Европейское влияние на культуру и быт при Петре I. Привлечение иностранных специалистов. Введение нового летоисчисления, гражданского шрифта и гражданской печати. Первая газета "Ведомости". Создание сети школ и специальных учебных заведений. Развитие науки. Указ об Академии наук в Санкт-Петербурге. Кунсткамера. Светская живопись, портрет петровской эпохи. Скульптура и архитектура. Памятники раннего барокко.</w:t>
      </w:r>
      <w:bookmarkStart w:id="789" w:name="l26430"/>
      <w:bookmarkEnd w:id="789"/>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Повседневная жизнь и быт правящей элиты и основной массы населения. Перемены в образе жизни российского дворянства. "Юности честное зерцало". Новые формы общения в дворянской среде. Ассамблеи, балы, светские государственные праздники. Европейский стиль в одежде, развлечениях, питании. Изменения в положении женщин</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Итоги, последствия и значение петровских преобразований. Образ Петра в русской культуре. </w:t>
      </w:r>
    </w:p>
    <w:p w:rsidR="00FF11FC" w:rsidRPr="00513C4F" w:rsidRDefault="00602003" w:rsidP="00513C4F">
      <w:pPr>
        <w:rPr>
          <w:rFonts w:ascii="Times New Roman" w:hAnsi="Times New Roman" w:cs="Times New Roman"/>
          <w:b/>
          <w:sz w:val="24"/>
          <w:szCs w:val="24"/>
        </w:rPr>
      </w:pPr>
      <w:r w:rsidRPr="00513C4F">
        <w:rPr>
          <w:rFonts w:ascii="Times New Roman" w:hAnsi="Times New Roman" w:cs="Times New Roman"/>
          <w:b/>
          <w:sz w:val="24"/>
          <w:szCs w:val="24"/>
        </w:rPr>
        <w:t>Россия после Петра I. Дворцовые перевороты.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Причины и характер дворцовых переворотов 1725 - 1762 гг.: борьба дворянства за расширение своих социально-экономических привилегий и незавершенность процесса его консолидации, роль гвардии в политической жизни России, фаворитизм и временщики, верхушечный характер дворцовых переворотов.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Дворцовые перевороты. Создание Верховного тайного совета. Крушение политической карьеры А.Д. Меншикова (тема, рекомендуемая для обзорного изучения). Попытка ограничения самодержавия (Кондиции "верховников") и ее провал. Создание Кабинета министров. Социальная, налоговая, экономическая политика в эпоху дворцовых переворотов (Екатерина I, Петр II, Анна Иоанновна, Иван VI Антонович, Елизавета Петровна, Петр III). Расширение дворянских привилегий: отмена указа о единонаследии, сокращение срока обязательной службы, расширение системы дворянского образования и получения офицерских чинов. Манифест о вольности дворянской 1762 г. Усиление крепостного права. Роль временщиков и фаворитов эпохи дворцовых переворотов.</w:t>
      </w:r>
      <w:bookmarkStart w:id="790" w:name="l26676"/>
      <w:bookmarkStart w:id="791" w:name="l26432"/>
      <w:bookmarkEnd w:id="790"/>
      <w:bookmarkEnd w:id="791"/>
      <w:r w:rsidRPr="00513C4F">
        <w:rPr>
          <w:rFonts w:ascii="Times New Roman" w:hAnsi="Times New Roman" w:cs="Times New Roman"/>
          <w:sz w:val="24"/>
          <w:szCs w:val="24"/>
        </w:rPr>
        <w:t> </w:t>
      </w:r>
      <w:r w:rsidRPr="00513C4F">
        <w:rPr>
          <w:rFonts w:ascii="Times New Roman" w:hAnsi="Times New Roman" w:cs="Times New Roman"/>
          <w:color w:val="808080"/>
          <w:sz w:val="24"/>
          <w:szCs w:val="24"/>
        </w:rPr>
        <w:t>(в ред. Приказа Минпросвещения РФ </w:t>
      </w:r>
      <w:hyperlink r:id="rId15" w:anchor="l18748" w:tgtFrame="_blank">
        <w:r w:rsidRPr="00513C4F">
          <w:rPr>
            <w:rStyle w:val="a5"/>
            <w:rFonts w:ascii="Times New Roman" w:hAnsi="Times New Roman" w:cs="Times New Roman"/>
            <w:color w:val="808080"/>
            <w:sz w:val="24"/>
            <w:szCs w:val="24"/>
          </w:rPr>
          <w:t>от 17.07.2024 N 495</w:t>
        </w:r>
      </w:hyperlink>
      <w:r w:rsidRPr="00513C4F">
        <w:rPr>
          <w:rFonts w:ascii="Times New Roman" w:hAnsi="Times New Roman" w:cs="Times New Roman"/>
          <w:color w:val="808080"/>
          <w:sz w:val="24"/>
          <w:szCs w:val="24"/>
        </w:rPr>
        <w:t>)</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Хозяйство России во второй четверти - середине XVIII в. Экономическая и финансовая политика правительств. Создание Дворянского и Купеческого банков. Усиление роли косвенных налогов. Ликвидация внутренних таможен. Монополии в промышленности и внешней торговле и их отмена в конце эпохи дворцовых переворотов.</w:t>
      </w:r>
      <w:bookmarkStart w:id="792" w:name="l26433"/>
      <w:bookmarkEnd w:id="792"/>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Правительственная политика в области развития культуры: основание Академии наук, научные экспедиции, открытие Московского университета и Академии художеств. М.В. Ломоносов. И.И. Шувалов.</w:t>
      </w:r>
      <w:bookmarkStart w:id="793" w:name="l26677"/>
      <w:bookmarkEnd w:id="793"/>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Внешняя политика в эпоху дворцовых переворотов. Укрепление положения Российской империи в системе международных отношений. Война с Османской империей. Русско-Шведская война. Участие России в Семилетней войне. Присоединение к России Младшего и Среднего казахских жузов.</w:t>
      </w:r>
      <w:bookmarkStart w:id="794" w:name="l26434"/>
      <w:bookmarkEnd w:id="794"/>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b/>
          <w:sz w:val="24"/>
          <w:szCs w:val="24"/>
        </w:rPr>
      </w:pPr>
      <w:r w:rsidRPr="00513C4F">
        <w:rPr>
          <w:rFonts w:ascii="Times New Roman" w:hAnsi="Times New Roman" w:cs="Times New Roman"/>
          <w:b/>
          <w:sz w:val="24"/>
          <w:szCs w:val="24"/>
        </w:rPr>
        <w:t>Россия в 1760 - 1790-х гг. Правление Екатерины II и Павла I.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Личность супруги Петра III Екатерины Алексеевны. Идеи Просвещения и Просвещенного абсолютизма в Европе и в России в середине XVIII в. Переворот в пользу Екатерины II.</w:t>
      </w:r>
      <w:bookmarkStart w:id="795" w:name="l26678"/>
      <w:bookmarkEnd w:id="795"/>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lastRenderedPageBreak/>
        <w:t>Внутренняя политика Екатерины II. Особенности Просвещенного абсолютизма в России. "Золотой век" российского дворянства - окончательное оформление привилегий дворянства, завершение консолидации дворянства. Расширения привилегий городского населения. Государственная пропаганда идей Просвещения, поощрение развития в России науки, образования, культуры.</w:t>
      </w:r>
      <w:bookmarkStart w:id="796" w:name="l26435"/>
      <w:bookmarkEnd w:id="796"/>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Внутренняя политика Екатерины II до восстания Е. Пугачева. Секуляризация церковных земель. Ликвидация Гетманства. Вольное экономическое общество. Деятельность Уложенной комиссии. Экономическая и финансовая политика правительства. Начало выпуска ассигнаций. Отмена монополий, смягчение таможенной политики. Усиление крепостного права, массовая раздача поместий дворянам.</w:t>
      </w:r>
      <w:bookmarkStart w:id="797" w:name="l26679"/>
      <w:bookmarkEnd w:id="797"/>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Положение разных категорий российского крестьянства, дворовых людей и других низших слоев населения России и в казачьих и национальных областях Российской империи. Обострение социальных противоречий. Чумной бунт в Москве. Восстание под предводительством Емельяна Пугачева. Причины и особенности Пугачевщины. Антидворянский и антикрепостнический характер движения. Роль казачества, народов Урала и Поволжья в восстании. Итоги и значение восстания, и его влияние на внутреннюю политику и развитие общественной мысли.</w:t>
      </w:r>
      <w:bookmarkStart w:id="798" w:name="l26437"/>
      <w:bookmarkEnd w:id="798"/>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Утверждение крепостного права в Малороссии. Губернская реформа. Увеличение числа уездных городов. Создание дворянских обществ в губерниях и уездах. Жалованная грамота дворянству. Жалованная грамота городам. Привлечение представителей сословий к местному управлению. Расширение привилегий гильдейского купечества в налоговой сфере и городском управлении (тема, рекомендуемая для обзорного изучения). Эволюция положения казачества: его превращение в полу привилегированное служилое сословие.</w:t>
      </w:r>
      <w:bookmarkStart w:id="799" w:name="l26438"/>
      <w:bookmarkStart w:id="800" w:name="l26680"/>
      <w:bookmarkEnd w:id="799"/>
      <w:bookmarkEnd w:id="800"/>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Национальная политика и народы России в XVIII в. Унификация управления на окраинах империи. Войска Запорожского казачества и формирование Кубанского казачества. Приглашение иностранцев и расселение колонистов в Новороссии, Поволжье, других регионах. Укрепление веротерпимости по отношению к не православным и нехристианским конфессиям. Политика по отношению к исламу. Башкирские восстания. Формирование черты оседлости.</w:t>
      </w:r>
      <w:bookmarkStart w:id="801" w:name="l26681"/>
      <w:bookmarkEnd w:id="801"/>
      <w:r w:rsidRPr="00513C4F">
        <w:rPr>
          <w:rFonts w:ascii="Times New Roman" w:hAnsi="Times New Roman" w:cs="Times New Roman"/>
          <w:sz w:val="24"/>
          <w:szCs w:val="24"/>
        </w:rPr>
        <w:t> </w:t>
      </w:r>
    </w:p>
    <w:p w:rsidR="00FF11FC"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Экономическое развитие России во второй половине XVIII в. Роль крепостничества в экономике страны. Крепостная деревня: барщинное и оброчное хозяйство. Рост экспорта зерна. Развитие российской промышленности. Крепостной и вольнонаемный труд. Начало формирования капиталистического уклада и отечественной буржуазии. Рост текстильной промышленности: распространение производства хлопчатобумажных тканей. Начало известных предпринимательских династий: Морозовы, Рябушинские, Гарелины, Прохоровы и другие. Внутренняя и внешняя торговля. Торговые пути внутри страны. Воднотранспортные системы: Вышневолоцкая, Тихвинская, Мариинская и другие (тема, рекомендуемая для обзорного изучения). Ярмарки и их роль во внутренней торговле. Макарьевская, Ирбитская, Свенская, Коренная ярмарки. Партнеры России во внешней торговле в Европе и в мире (тема, рекомендуемая для обзорного изучения). Обеспечение активного внешнеторгового баланса (тема, рекомендуемая для обзорного изучения).</w:t>
      </w:r>
      <w:bookmarkStart w:id="802" w:name="l26682"/>
      <w:bookmarkStart w:id="803" w:name="l26440"/>
      <w:bookmarkEnd w:id="802"/>
      <w:bookmarkEnd w:id="803"/>
      <w:r w:rsidRPr="00513C4F">
        <w:rPr>
          <w:rFonts w:ascii="Times New Roman" w:hAnsi="Times New Roman" w:cs="Times New Roman"/>
          <w:sz w:val="24"/>
          <w:szCs w:val="24"/>
        </w:rPr>
        <w:t> </w:t>
      </w:r>
    </w:p>
    <w:p w:rsidR="00513C4F" w:rsidRPr="00513C4F" w:rsidRDefault="00513C4F" w:rsidP="00513C4F">
      <w:pPr>
        <w:rPr>
          <w:rFonts w:ascii="Times New Roman" w:hAnsi="Times New Roman" w:cs="Times New Roman"/>
          <w:sz w:val="24"/>
          <w:szCs w:val="24"/>
        </w:rPr>
      </w:pP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Внешняя политика России второй половины XVIII в., ее основные задачи. Н.И. Панин и А.А. Безбородко, Г.А. Потемкин. Борьба России за выход к Черному морю. Войны с Османской империей. П.А. Румянцев, А.В. Суворов, Ф.Ф. Ушаков, победы российских войск под их руководством. Присоединение Крыма и Северного Причерноморья. Организация управления Новороссией. Строительство новых городов и портов. Основание Пятигорска, Севастополя, Одессы, Херсона. Г.А. Потемкин. Путешествие Екатерины II на юг в 1787 г.</w:t>
      </w:r>
      <w:bookmarkStart w:id="804" w:name="l26441"/>
      <w:bookmarkEnd w:id="804"/>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 xml:space="preserve">Политика России в отношении Речи Посполитой до начала 1770-х гг.: стремление к усилению российского влияния в условиях сохранения польского государства (тема, рекомендуемая для обзорного изучения). Разделы Речи Посполитой: роль Пруссии, империи </w:t>
      </w:r>
      <w:r w:rsidRPr="00513C4F">
        <w:rPr>
          <w:rFonts w:ascii="Times New Roman" w:hAnsi="Times New Roman" w:cs="Times New Roman"/>
          <w:sz w:val="24"/>
          <w:szCs w:val="24"/>
        </w:rPr>
        <w:lastRenderedPageBreak/>
        <w:t>Габсбургов и России. Восстание под предводительством Т. Костюшко (тема, рекомендуемая для обзорного изучения).</w:t>
      </w:r>
      <w:bookmarkStart w:id="805" w:name="l26442"/>
      <w:bookmarkEnd w:id="805"/>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Россия при Павле I. Личность Павла I и ее влияние на политику страны. Основные принципы внутренней политики. Противоречия внутренней политики Павла I: ограничение действия Жалованной грамоты дворянства, опалы, указ о рекомендации трехдневной барщины, раздача поместий дворянам. Противоречия во внешней политике Павла I: от борьбы с влиянием Французской революции до попытки сближения с Наполеоном Бонапартом. Итальянский и Швейцарский походы А.В. Суворова, действия эскадры Ф.Ф. Ушакова. Разрыв союза с Англией и Австрией, соглашение с Наполеоном.</w:t>
      </w:r>
      <w:bookmarkStart w:id="806" w:name="l26443"/>
      <w:bookmarkStart w:id="807" w:name="l26684"/>
      <w:bookmarkEnd w:id="806"/>
      <w:bookmarkEnd w:id="807"/>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Причины дворцового переворота 11 марта 1801 г.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Культурное пространство Российской империи во второй половине XVIII в.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Русская культура и культура народов России в XVIII в. Развитие новой светской культуры после преобразований Петра I. Укрепление взаимосвязей с культурой зарубежных стран. Распространение в России основных стилей и жанров европейской художественной культуры (барокко, классицизм, рококо). Вклад в развитие русской культуры ученых, художников, мастеров, прибывших из-за рубежа. Усиление внимания к жизни и культуре русского народа и историческому прошлому России.</w:t>
      </w:r>
      <w:bookmarkStart w:id="808" w:name="l26444"/>
      <w:bookmarkEnd w:id="808"/>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Культура и быт российских сословий. Дворянство: жизнь и быт дворянской усадьбы. Духовенство. Купечество. Крестьянство.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Российская наука в XVIII в. Академия наук в Санкт-Петербурге. Изучение страны - главная задача российской науки. Географические экспедиции. Вторая Камчатская экспедиция. Освоение Аляски и Северо-Западного побережья Америки. Российско-американская компания. Исследования в области отечественной истории. Изучение российской словесности и развитие русского литературного языка. Российская академия наук. Е.Р. Дашкова. М.В. Ломоносов и его роль в становлении российской науки и образования.</w:t>
      </w:r>
      <w:bookmarkStart w:id="809" w:name="l26445"/>
      <w:bookmarkEnd w:id="809"/>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Образование в России в XVIII в. Основные педагогические идеи. Основание воспитательных домов в г. Санкт-Петербурге и г. Москве, Института благородных девиц в Смольном монастыре. Сословные учебные заведения для юношества из дворянства. Московский университет - первый российский университет. М.В. Ломоносов, И.И. Шувалов.</w:t>
      </w:r>
      <w:bookmarkStart w:id="810" w:name="l26446"/>
      <w:bookmarkEnd w:id="810"/>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Идеи Просвещения в российской общественной мысли, публицистике и литературе. Российская общественная мысль, публицистика, литература. Влияние идей Просвещения. Литература народов России в XVIII в. Первые журналы. Общественные идеи в произведениях А.П. Сумарокова, Г.Р. Державина, Д.И. Фонвизина. Н.И. Новикова, материалы о положении крепостных крестьян в его журналах. А.Н. Радищев и его "Путешествие из Петербурга в Москву".</w:t>
      </w:r>
      <w:bookmarkStart w:id="811" w:name="l26447"/>
      <w:bookmarkStart w:id="812" w:name="l26688"/>
      <w:bookmarkEnd w:id="811"/>
      <w:bookmarkEnd w:id="812"/>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Русская архитектура XVIII в. Строительство города Санкт-Петербурга, формирование его городского плана. Регулярный характер застройки города Санкт-Петербурга и других городов (тема, рекомендуемая для обзорного изучения). Барокко в архитектуре города Москвы и города Санкт-Петербурга. Переход к классицизму, создание архитектурных ансамблей в стиле классицизма в обеих столицах. В.И. Баженов, М.Ф. Казаков, Ф.Ф. Растрелли, И.Е. Старов и другие.</w:t>
      </w:r>
      <w:bookmarkStart w:id="813" w:name="l26689"/>
      <w:bookmarkEnd w:id="813"/>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Изобразительное искусство в России в середине - конце XVIII в. Скульпторы - Б.К. Растрелли, Ф.И. Шубин, М.И. Козловский, Э.М. Фальконе. Выдающиеся мастера живописи. А.П. Антропов И.П. Аргунов, В.Л. Боровиковский, И.Я. Вишняков, Д.Г. Левицкий, А.М. Матвеев, Ф.С. Рокотов и другие. Академия художеств в городе Санкт-Петербурге. Расцвет жанра парадного портрета в середине XVIII в. Новые веяния в изобразительном искусстве в конце столетия (тема, рекомендуемая для обзорного изучения).</w:t>
      </w:r>
      <w:bookmarkStart w:id="814" w:name="l26690"/>
      <w:bookmarkEnd w:id="814"/>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b/>
          <w:sz w:val="24"/>
          <w:szCs w:val="24"/>
        </w:rPr>
      </w:pPr>
      <w:r w:rsidRPr="00513C4F">
        <w:rPr>
          <w:rFonts w:ascii="Times New Roman" w:hAnsi="Times New Roman" w:cs="Times New Roman"/>
          <w:b/>
          <w:sz w:val="24"/>
          <w:szCs w:val="24"/>
        </w:rPr>
        <w:t>Александровская эпоха (1801 - 1825 гг.).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 xml:space="preserve">Россия в мировом историческом пространстве в начале XIX в. - экономическое, социальное развитие, положение великой державы. Личность Александра I и его окружение. </w:t>
      </w:r>
      <w:r w:rsidRPr="00513C4F">
        <w:rPr>
          <w:rFonts w:ascii="Times New Roman" w:hAnsi="Times New Roman" w:cs="Times New Roman"/>
          <w:sz w:val="24"/>
          <w:szCs w:val="24"/>
        </w:rPr>
        <w:lastRenderedPageBreak/>
        <w:t>Негласный комитет. Реформы в области образования и цензуры. Реформа государственного управления. М.М. Сперанский и его деятельность. Проекты конституционных реформ и отмены крепостного права. Запрет на раздачу государственных крестьян в частные руки, Указ о вольных хлебопашцах, разрешение купцам, мещанам и государственным крестьянам покупать незаселенную землю, отмена крепостного права в Лифляндии, Курляндии и Эстляндии. Личность А.А. Аракчеева. Создание военных поселений (1810 г.).</w:t>
      </w:r>
      <w:bookmarkStart w:id="815" w:name="l26450"/>
      <w:bookmarkEnd w:id="815"/>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Внешняя политика России. Восточное направление российской внешней политики. Вхождение Восточной и Западной Грузии в состав России в 1801 - 1804 гг. Вхождение Абхазии в состав России в 1810 г. Война с Османской империей (1806 - 1812 гг.). Бухарестский мир: присоединение Бессарабии к России. Война с Персией (1804 - 1813 гг.). Гюлистанский мир. Европейское направление внешней политики России. Участие России в 3 и 4 антинаполеоновских коалициях. Тильзитский мир. Война со Швецией 1808 - 1809 гг. и ее итоги, вхождение Финляндии в состав Российской империи. Отечественная война 1812 г. Заграничный поход Русской армии в 1813 - 1814 гг. Роль России в разгроме Наполеоновской Франции и становлении Венской системы международных отношений. Положение Великого княжества Финляндского и Царства Польского в составе Российской империи. Священный союз. Позиция России в отношении греческого восстания 1821 г.</w:t>
      </w:r>
      <w:bookmarkStart w:id="816" w:name="l26692"/>
      <w:bookmarkStart w:id="817" w:name="l26451"/>
      <w:bookmarkStart w:id="818" w:name="l26691"/>
      <w:bookmarkEnd w:id="816"/>
      <w:bookmarkEnd w:id="817"/>
      <w:bookmarkEnd w:id="818"/>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Консервативные тенденции во внутренней политике Александра I. Общественно-политическая мысль Александровской эпохи. Идеи Н.М. Карамзина (записка "О древней и новой России в ее политическом и гражданском отношениях"). Государственная уставная грамота Российской империи Н.Н. Новосильцева. Дворянская оппозиция самодержавию после завершения Наполеоновских войн в Европе. Тайные организации: Союз спасения, Союз благоденствия, Северное и Южное общества, проекты преобразований ("Конституция" Н. Муравьева, "Русская Правда" П. Пестеля). Восстание декабристов 14 декабря 1825 года.</w:t>
      </w:r>
      <w:bookmarkStart w:id="819" w:name="l26693"/>
      <w:bookmarkStart w:id="820" w:name="l26452"/>
      <w:bookmarkEnd w:id="819"/>
      <w:bookmarkEnd w:id="820"/>
      <w:r w:rsidRPr="00513C4F">
        <w:rPr>
          <w:rFonts w:ascii="Times New Roman" w:hAnsi="Times New Roman" w:cs="Times New Roman"/>
          <w:sz w:val="24"/>
          <w:szCs w:val="24"/>
        </w:rPr>
        <w:t> </w:t>
      </w:r>
    </w:p>
    <w:p w:rsidR="00513C4F" w:rsidRDefault="00513C4F">
      <w:pPr>
        <w:pStyle w:val="a1"/>
        <w:jc w:val="left"/>
        <w:rPr>
          <w:rFonts w:ascii="Times New Roman" w:hAnsi="Times New Roman" w:cs="Times New Roman"/>
          <w:b/>
          <w:sz w:val="24"/>
          <w:szCs w:val="24"/>
        </w:rPr>
      </w:pPr>
    </w:p>
    <w:p w:rsidR="00FF11FC" w:rsidRPr="00513C4F" w:rsidRDefault="00602003">
      <w:pPr>
        <w:pStyle w:val="a1"/>
        <w:jc w:val="left"/>
        <w:rPr>
          <w:rFonts w:ascii="Times New Roman" w:hAnsi="Times New Roman" w:cs="Times New Roman"/>
          <w:b/>
          <w:sz w:val="24"/>
          <w:szCs w:val="24"/>
        </w:rPr>
      </w:pPr>
      <w:r w:rsidRPr="00513C4F">
        <w:rPr>
          <w:rFonts w:ascii="Times New Roman" w:hAnsi="Times New Roman" w:cs="Times New Roman"/>
          <w:b/>
          <w:sz w:val="24"/>
          <w:szCs w:val="24"/>
        </w:rPr>
        <w:t>Содержание обучения в 9 классе. </w:t>
      </w:r>
    </w:p>
    <w:p w:rsidR="00FF11FC" w:rsidRPr="00513C4F" w:rsidRDefault="00602003" w:rsidP="00513C4F">
      <w:pPr>
        <w:rPr>
          <w:rFonts w:ascii="Times New Roman" w:hAnsi="Times New Roman" w:cs="Times New Roman"/>
          <w:b/>
          <w:sz w:val="24"/>
          <w:szCs w:val="24"/>
        </w:rPr>
      </w:pPr>
      <w:r w:rsidRPr="00513C4F">
        <w:rPr>
          <w:rFonts w:ascii="Times New Roman" w:hAnsi="Times New Roman" w:cs="Times New Roman"/>
          <w:b/>
          <w:sz w:val="24"/>
          <w:szCs w:val="24"/>
        </w:rPr>
        <w:t>Всеобщая история. История Нового времени. XIX - начало XX в.</w:t>
      </w:r>
      <w:bookmarkStart w:id="821" w:name="l26453"/>
      <w:bookmarkEnd w:id="821"/>
      <w:r w:rsidRPr="00513C4F">
        <w:rPr>
          <w:rFonts w:ascii="Times New Roman" w:hAnsi="Times New Roman" w:cs="Times New Roman"/>
          <w:b/>
          <w:sz w:val="24"/>
          <w:szCs w:val="24"/>
        </w:rPr>
        <w:t> </w:t>
      </w:r>
      <w:r w:rsidRPr="00513C4F">
        <w:rPr>
          <w:rFonts w:ascii="Times New Roman" w:hAnsi="Times New Roman" w:cs="Times New Roman"/>
          <w:sz w:val="24"/>
          <w:szCs w:val="24"/>
        </w:rPr>
        <w:t>Введение.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Развитие индустриального общества в первой половине XIX в.: экономика, социальные отношения, политические процессы.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Промышленный переворот.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Развитие индустриального общества в XIX в. Социальные и экономические последствия промышленного переворота. Изменения в социальнгой структуре общества. Условия труда и быта фабричных рабочих. Движения протеста.</w:t>
      </w:r>
      <w:bookmarkStart w:id="822" w:name="l26454"/>
      <w:bookmarkEnd w:id="822"/>
      <w:r w:rsidRPr="00513C4F">
        <w:rPr>
          <w:rFonts w:ascii="Times New Roman" w:hAnsi="Times New Roman" w:cs="Times New Roman"/>
          <w:sz w:val="24"/>
          <w:szCs w:val="24"/>
        </w:rPr>
        <w:t>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Распространение социалистических идей; социалисты-утописты. Выступления рабочих. </w:t>
      </w:r>
    </w:p>
    <w:p w:rsidR="00FF11FC" w:rsidRPr="00513C4F" w:rsidRDefault="00602003" w:rsidP="00513C4F">
      <w:pPr>
        <w:rPr>
          <w:rFonts w:ascii="Times New Roman" w:hAnsi="Times New Roman" w:cs="Times New Roman"/>
          <w:sz w:val="24"/>
          <w:szCs w:val="24"/>
        </w:rPr>
      </w:pPr>
      <w:r w:rsidRPr="00513C4F">
        <w:rPr>
          <w:rFonts w:ascii="Times New Roman" w:hAnsi="Times New Roman" w:cs="Times New Roman"/>
          <w:sz w:val="24"/>
          <w:szCs w:val="24"/>
        </w:rPr>
        <w:t>Оформление консервативных, либеральных, радикальных политических партий и течений. </w:t>
      </w:r>
    </w:p>
    <w:p w:rsidR="00513C4F"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Социальные и национальные движения в странах Европы.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b/>
          <w:sz w:val="24"/>
          <w:szCs w:val="24"/>
        </w:rPr>
        <w:t>Европейская наука и культура в начале XIX в</w:t>
      </w:r>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Политическое развитие европейских стран в 1815 - 1840-е гг.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Франция: Реставрация, Июльская монархия, Вторая республика. Великобритания: борьба за парламентскую реформу; чартизм. Нарастание освободительных движений. Освобождение Греции. Европейские революции 1830 г. и 1848 - 1849 гг. Возникновение и распространение марксизма. </w:t>
      </w:r>
    </w:p>
    <w:p w:rsidR="00FF11FC" w:rsidRPr="00CA7B03" w:rsidRDefault="00602003" w:rsidP="00CA7B03">
      <w:pPr>
        <w:rPr>
          <w:rFonts w:ascii="Times New Roman" w:hAnsi="Times New Roman" w:cs="Times New Roman"/>
          <w:b/>
          <w:sz w:val="24"/>
          <w:szCs w:val="24"/>
        </w:rPr>
      </w:pPr>
      <w:r w:rsidRPr="00CA7B03">
        <w:rPr>
          <w:rFonts w:ascii="Times New Roman" w:hAnsi="Times New Roman" w:cs="Times New Roman"/>
          <w:b/>
          <w:sz w:val="24"/>
          <w:szCs w:val="24"/>
        </w:rPr>
        <w:t>Страны Европы и Северной Америки в середине XIX - начале XX в.</w:t>
      </w:r>
      <w:bookmarkStart w:id="823" w:name="l26456"/>
      <w:bookmarkEnd w:id="823"/>
      <w:r w:rsidRPr="00CA7B03">
        <w:rPr>
          <w:rFonts w:ascii="Times New Roman" w:hAnsi="Times New Roman" w:cs="Times New Roman"/>
          <w:b/>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Великобритания в Викторианскую эпоху. "Мастерская мира". Рабочее движение. Политические и социальные реформы. Британская колониальная империя; доминионы.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Франция. Империя Наполеона III: внутренняя и внешняя политика. Активизация колониальной экспансии. Франко-германская война 1870 - 1871 гг. Парижская коммуна. Третья республика.</w:t>
      </w:r>
      <w:bookmarkStart w:id="824" w:name="l26695"/>
      <w:bookmarkEnd w:id="824"/>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lastRenderedPageBreak/>
        <w:t>Италия. Подъем борьбы за независимость итальянских земель. К. Кавур, Д. Гарибальди. Образование единого государства. Король Виктор Эммануил II.</w:t>
      </w:r>
      <w:bookmarkStart w:id="825" w:name="l26457"/>
      <w:bookmarkEnd w:id="825"/>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Германия. Движение за объединение германских государств. О. Бисмарк. Северогерманский союз. Провозглашение Германской империи. Социальная политика. Включение империи в систему внешнеполитических союзов и колониальные захваты</w:t>
      </w:r>
      <w:r w:rsidR="00513C4F" w:rsidRPr="00CA7B03">
        <w:rPr>
          <w:rFonts w:ascii="Times New Roman" w:hAnsi="Times New Roman" w:cs="Times New Roman"/>
          <w:sz w:val="24"/>
          <w:szCs w:val="24"/>
        </w:rPr>
        <w:t>.</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Страны Центральной и Юго-Восточной Европы во второй половине XIX - начале XX в. Габсбургская империя: экономическое и политическое развитие, положение народов, национальные движения. Провозглашение дуалистической Австро-Венгерской монархии (1867 г.). Югославянские народы: борьба за освобождение от османского господства. Русско-турецкая война 1877 - 1878 гг., ее итоги.</w:t>
      </w:r>
      <w:bookmarkStart w:id="826" w:name="l26458"/>
      <w:bookmarkEnd w:id="826"/>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Соединенные Штаты Америки. Север и Юг: экономика, социальные отношения, политическая жизнь. Проблема рабства; аболиционизм. Гражданская война (1861 - 1865 гг.): причины, участники, итоги. А. Линкольн. Восстановление Юга. Промышленный рост в конце XIX в.</w:t>
      </w:r>
      <w:bookmarkStart w:id="827" w:name="l26696"/>
      <w:bookmarkEnd w:id="827"/>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b/>
          <w:sz w:val="24"/>
          <w:szCs w:val="24"/>
        </w:rPr>
      </w:pPr>
      <w:r w:rsidRPr="00CA7B03">
        <w:rPr>
          <w:rFonts w:ascii="Times New Roman" w:hAnsi="Times New Roman" w:cs="Times New Roman"/>
          <w:b/>
          <w:sz w:val="24"/>
          <w:szCs w:val="24"/>
        </w:rPr>
        <w:t>Экономическое и социально-политическое развитие стран Европы и США в конце XIX - начале XX в.</w:t>
      </w:r>
      <w:bookmarkStart w:id="828" w:name="l26459"/>
      <w:bookmarkEnd w:id="828"/>
      <w:r w:rsidRPr="00CA7B03">
        <w:rPr>
          <w:rFonts w:ascii="Times New Roman" w:hAnsi="Times New Roman" w:cs="Times New Roman"/>
          <w:b/>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Завершение промышленного переворота. Вторая промышленная революция. Индустриализация. Монополистический капитализм. Технический прогресс в промышленности и сельском хозяйстве. Развитие транспорта и средств связи. Миграция из Старого в Новый Свет. Положение основных социальных групп. Рабочее движение и профсоюзы. Образование социалистических партий.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Страны Латинской Америки в первой трети XIX в. - начале XX в.</w:t>
      </w:r>
      <w:bookmarkStart w:id="829" w:name="l26460"/>
      <w:bookmarkEnd w:id="829"/>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Влияние США на страны Латинской Америки. Традиционные отношения; латифундизм. Проблемы модернизации. Мексиканская революция 1910 - 1917 гг.: участники, итоги, значение.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Обобщение. Историческое и культурное наследие XIX - начала XX в. </w:t>
      </w:r>
    </w:p>
    <w:p w:rsidR="00FF11FC" w:rsidRPr="00CA7B03" w:rsidRDefault="00602003" w:rsidP="00CA7B03">
      <w:pPr>
        <w:rPr>
          <w:rFonts w:ascii="Times New Roman" w:hAnsi="Times New Roman" w:cs="Times New Roman"/>
          <w:b/>
          <w:sz w:val="24"/>
          <w:szCs w:val="24"/>
        </w:rPr>
      </w:pPr>
      <w:r w:rsidRPr="00CA7B03">
        <w:rPr>
          <w:rFonts w:ascii="Times New Roman" w:hAnsi="Times New Roman" w:cs="Times New Roman"/>
          <w:b/>
          <w:sz w:val="24"/>
          <w:szCs w:val="24"/>
        </w:rPr>
        <w:t>История России. Российская империя во второй четверти XIX - начале XX в.</w:t>
      </w:r>
      <w:bookmarkStart w:id="830" w:name="l26698"/>
      <w:bookmarkEnd w:id="830"/>
      <w:r w:rsidRPr="00CA7B03">
        <w:rPr>
          <w:rFonts w:ascii="Times New Roman" w:hAnsi="Times New Roman" w:cs="Times New Roman"/>
          <w:b/>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Введение.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Внутренняя политика Николая I.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Реформаторские и консервативные тенденции в политике Николая I. Экономическая политика в условиях политического консерватизма. Государственная регламентация общественной жизни: централизация управления, политическая полиция, кодификация законов, цензура, попечительство об образовании. Крестьянский вопрос. Реформа государственных крестьян П.Д. Киселева 1837 - 1841 гг. Формирование профессиональной бюрократии.</w:t>
      </w:r>
      <w:bookmarkStart w:id="831" w:name="l26462"/>
      <w:bookmarkStart w:id="832" w:name="l26699"/>
      <w:bookmarkEnd w:id="831"/>
      <w:bookmarkEnd w:id="832"/>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Начало промышленного переворота и его особенности в России.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Внешняя политика. Восточный вопрос: русско-иранская (1826 - 1828 гг.) и русско-турецкая войны (1827 - 1828 гг.). Польское восстание (1830 - 1831 гг.). "Священный союз". Россия и революции в Европе. Распад Венской системы. Крымская война как противостояние России и Запада. Героическая оборона Севастополя. Парижский мир 1856 г.</w:t>
      </w:r>
      <w:bookmarkStart w:id="833" w:name="l26700"/>
      <w:bookmarkEnd w:id="833"/>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Сословная структура российского общества. Крепостное хозяйство. Промышленный переворот и его особенности в России. Начало железнодорожного строительства. Москва и Петербург. Города как административные, торговые и промышленные центры.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Общественная жизнь в 1830 - 1850-е гг. Роль литературы, печати, университетов в формировании независимого общественного мнения. Общественная мысль: официальная идеология ("самодержавие, православие, народность"). Деятельность графа С.С. Уварова. Славянофилы и западники, зарождение социалистической мысли. Формирование теории русского социализма. А.И. Герцен. Россия и Европа как центральный пункт общественных дебатов.</w:t>
      </w:r>
      <w:bookmarkStart w:id="834" w:name="l26464"/>
      <w:bookmarkEnd w:id="834"/>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Культурное пространство империи в первой половине XIX в.</w:t>
      </w:r>
      <w:bookmarkStart w:id="835" w:name="l26701"/>
      <w:bookmarkEnd w:id="835"/>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lastRenderedPageBreak/>
        <w:t>Национальные корни отечественной культуры и зарубежные влияния. Государственная политика в области культуры. Основные стили в художественной культуре: романтизм, классицизм, реализм. Ампир как стиль империи. Золотой век русской литературы (А.С. Пушкин, М.Ю. Лермонтов, Н.В. Гоголь, В.Г. Белинский). Формирование русской музыкальной школы. Театр, живопись, архитектура. Развитие науки и техники. Географические экспедиции. Открытие Антарктиды. Учреждение Русского географического общества. Школы и университеты. Народная культура. Культура повседневности: жизнь в городе и в усадьбе.</w:t>
      </w:r>
      <w:bookmarkStart w:id="836" w:name="l26702"/>
      <w:bookmarkStart w:id="837" w:name="l26465"/>
      <w:bookmarkEnd w:id="836"/>
      <w:bookmarkEnd w:id="837"/>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b/>
          <w:sz w:val="24"/>
          <w:szCs w:val="24"/>
        </w:rPr>
        <w:t>Народы России в первой половине XIX в</w:t>
      </w:r>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Многообразие культур и религий Российской империи. Православная церковь и основные конфессии (католичество, протестантство, ислам, иудаизм, буддизм). Конфликты и сотрудничество между народами. Особенности административного управления на окраинах империи. Царство Польское и ликвидация его автономии. Кавказская война. Движение Шамиля</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Социальная и правовая модернизация страны при Александре II. Великие реформы 1860 - 1870-х гг. Крестьянская реформа 1861 г. и ее последствия. Крестьянская община. Земская и городская реформы. Становление общественного самоуправления. Судебная реформа и развитие правового сознания. Военные реформы. Утверждение начал всесословности в правовом строе страны. Конституционный вопрос. Социально-экономическое развитие страны в пореформенный период.</w:t>
      </w:r>
      <w:bookmarkStart w:id="838" w:name="l26467"/>
      <w:bookmarkStart w:id="839" w:name="l26703"/>
      <w:bookmarkEnd w:id="838"/>
      <w:bookmarkEnd w:id="839"/>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Многовекторность внешней политики империи. Присоединение Средней Азии. Россия и Балканы. Русско-турецкая война 1877 - 1878 гг. Россия на Дальнем Востоке. </w:t>
      </w:r>
    </w:p>
    <w:p w:rsidR="00FF11FC" w:rsidRPr="00CA7B03" w:rsidRDefault="00602003" w:rsidP="00CA7B03">
      <w:pPr>
        <w:rPr>
          <w:rFonts w:ascii="Times New Roman" w:hAnsi="Times New Roman" w:cs="Times New Roman"/>
          <w:b/>
          <w:sz w:val="24"/>
          <w:szCs w:val="24"/>
        </w:rPr>
      </w:pPr>
      <w:r w:rsidRPr="00CA7B03">
        <w:rPr>
          <w:rFonts w:ascii="Times New Roman" w:hAnsi="Times New Roman" w:cs="Times New Roman"/>
          <w:b/>
          <w:sz w:val="24"/>
          <w:szCs w:val="24"/>
        </w:rPr>
        <w:t>Россия в 1880 - 1890-х гг.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"Народное самодержавие" Александра III. Идеология самобытного развития России. Реформы и контрреформы. Политика консервативной стабилизации. Местное самоуправление и самодержавие. Права университетов и попечителей. Печать и цензура. Экономическая модернизация, усиление государственного регулирования экономики. Форсированное развитие промышленности. Финансовая политика.</w:t>
      </w:r>
      <w:bookmarkStart w:id="840" w:name="l26468"/>
      <w:bookmarkEnd w:id="840"/>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Основные сферы и направления внешнеполитических интересов. Упрочение статуса великой державы. Освоение государственной территории.</w:t>
      </w:r>
      <w:bookmarkStart w:id="841" w:name="l26704"/>
      <w:bookmarkEnd w:id="841"/>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Сельское хозяйство и промышленность. Особенности аграрной политики при Александре III: традиции и новации. Общинное землевладение и крестьянское хозяйство. Взаимозависимость помещичьего и крестьянского хозяйств. Помещичье "оскудение". Социальные типы крестьян и помещиков. Дворяне-предприниматели.</w:t>
      </w:r>
      <w:bookmarkStart w:id="842" w:name="l26469"/>
      <w:bookmarkEnd w:id="842"/>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Индустриализация и урбанизация. Железные дороги и их роль в экономической и социальной модернизации. Миграция сельского населения в города. Рабочий вопрос и его особенности в России.</w:t>
      </w:r>
      <w:bookmarkStart w:id="843" w:name="l26705"/>
      <w:bookmarkEnd w:id="843"/>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b/>
          <w:sz w:val="24"/>
          <w:szCs w:val="24"/>
        </w:rPr>
      </w:pPr>
      <w:r w:rsidRPr="00CA7B03">
        <w:rPr>
          <w:rFonts w:ascii="Times New Roman" w:hAnsi="Times New Roman" w:cs="Times New Roman"/>
          <w:b/>
          <w:sz w:val="24"/>
          <w:szCs w:val="24"/>
        </w:rPr>
        <w:t>Культурное пространство империи во второй половине XIX в.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Культура и быт народов России во второй половине XIX в. Развитие городской культуры. Технический прогресс и перемены в повседневной жизни. Развитие транспорта, связи. Рост образования и распространение грамотности. Появление массовой печати. Роль печатного слова в формировании общественного мнения. Развитие национальной научной школы и ее вклад в мировое научное знание. Достижения российской науки. Общественная значимость художественной культуры. Литература: Ф.М. Достоевский, Л.Н. Толстой, С.Е. Салтыков-Щедрин, Ф.И. Тютчев. А.Н. Островский, А.П. Чехов и другие. Живопись. Музыка. Театр. Архитектура и градостроительство.</w:t>
      </w:r>
      <w:bookmarkStart w:id="844" w:name="l26706"/>
      <w:bookmarkStart w:id="845" w:name="l26470"/>
      <w:bookmarkEnd w:id="844"/>
      <w:bookmarkEnd w:id="845"/>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Основные регионы и народы Российской империи и их роль в жизни страны.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Национальная политика самодержавия. Национальные движения народов России. Взаимодействие национальных культур и народов. Укрепление автономии Финляндии. Польское восстание 1863 г. Прибалтика. Еврейский вопрос. Поволжье. Северный Кавказ и Закавказье. Завершение Кавказской войны. Север, Сибирь, Дальний Восток. Средняя Азия.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Общественная жизнь в 1860 - 1890-х гг.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lastRenderedPageBreak/>
        <w:t>Рост общественной самодеятельности. Расширение публичной сферы (общественное самоуправление, печать, образование, суд). Феномен интеллигенции. Общественные организации. Благотворительность. Студенческое движение. Рабочее движение. Женское движение.</w:t>
      </w:r>
      <w:bookmarkStart w:id="846" w:name="l26472"/>
      <w:bookmarkEnd w:id="846"/>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Идейные течения и общественное движение. Влияние позитивизма, дарвинизма, марксизма и других направлений европейской общественной мысли. Консервативная мысль. Национализм. Либерализм и его особенности в России. Русский социализм. Русский анархизм. Н.Я. Данилевский. К.Н. Леонтьев. М.Н. Катков. К.П. Победоносцев. М.А. Бакунин. Основные формы политической оппозиции: земское движение, революционное подполье и эмиграция. Народничество и его эволюция. Народнические кружки: идеология и практика. Распространение марксизма и формирование социал-демократии.</w:t>
      </w:r>
      <w:bookmarkStart w:id="847" w:name="l26473"/>
      <w:bookmarkStart w:id="848" w:name="l26708"/>
      <w:bookmarkEnd w:id="847"/>
      <w:bookmarkEnd w:id="848"/>
      <w:r w:rsidRPr="00CA7B03">
        <w:rPr>
          <w:rFonts w:ascii="Times New Roman" w:hAnsi="Times New Roman" w:cs="Times New Roman"/>
          <w:sz w:val="24"/>
          <w:szCs w:val="24"/>
        </w:rPr>
        <w:t> </w:t>
      </w:r>
    </w:p>
    <w:p w:rsidR="00CA7B03" w:rsidRDefault="00CA7B03">
      <w:pPr>
        <w:pStyle w:val="a1"/>
        <w:jc w:val="left"/>
        <w:rPr>
          <w:rFonts w:ascii="Times New Roman" w:hAnsi="Times New Roman" w:cs="Times New Roman"/>
          <w:b/>
          <w:sz w:val="24"/>
          <w:szCs w:val="24"/>
        </w:rPr>
      </w:pPr>
    </w:p>
    <w:p w:rsidR="00FF11FC" w:rsidRPr="00CA7B03" w:rsidRDefault="00602003">
      <w:pPr>
        <w:pStyle w:val="a1"/>
        <w:jc w:val="left"/>
        <w:rPr>
          <w:rFonts w:ascii="Times New Roman" w:hAnsi="Times New Roman" w:cs="Times New Roman"/>
          <w:b/>
          <w:sz w:val="24"/>
          <w:szCs w:val="24"/>
        </w:rPr>
      </w:pPr>
      <w:r w:rsidRPr="00CA7B03">
        <w:rPr>
          <w:rFonts w:ascii="Times New Roman" w:hAnsi="Times New Roman" w:cs="Times New Roman"/>
          <w:b/>
          <w:sz w:val="24"/>
          <w:szCs w:val="24"/>
        </w:rPr>
        <w:t>Содержание обучения в 10 классе. </w:t>
      </w:r>
    </w:p>
    <w:p w:rsidR="00FF11FC" w:rsidRPr="00CA7B03" w:rsidRDefault="00602003" w:rsidP="00CA7B03">
      <w:pPr>
        <w:rPr>
          <w:rFonts w:ascii="Times New Roman" w:hAnsi="Times New Roman" w:cs="Times New Roman"/>
          <w:b/>
          <w:sz w:val="24"/>
          <w:szCs w:val="24"/>
        </w:rPr>
      </w:pPr>
      <w:r w:rsidRPr="00CA7B03">
        <w:rPr>
          <w:rFonts w:ascii="Times New Roman" w:hAnsi="Times New Roman" w:cs="Times New Roman"/>
          <w:b/>
          <w:sz w:val="24"/>
          <w:szCs w:val="24"/>
        </w:rPr>
        <w:t>Страны Азии во второй четверти XIX - начале XX в.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Османская империя. Политика Танзимата. Принятие конституции. Младотурецкая революция 1908 - 1909 гг.</w:t>
      </w:r>
      <w:bookmarkStart w:id="849" w:name="l26709"/>
      <w:bookmarkEnd w:id="849"/>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b/>
          <w:sz w:val="24"/>
          <w:szCs w:val="24"/>
        </w:rPr>
        <w:t>Иран во второй половине XIX - начале XX в</w:t>
      </w:r>
      <w:r w:rsidRPr="00CA7B03">
        <w:rPr>
          <w:rFonts w:ascii="Times New Roman" w:hAnsi="Times New Roman" w:cs="Times New Roman"/>
          <w:sz w:val="24"/>
          <w:szCs w:val="24"/>
        </w:rPr>
        <w:t>. Революция 1905 - 1911 гг. в Иране.</w:t>
      </w:r>
      <w:bookmarkStart w:id="850" w:name="l26474"/>
      <w:bookmarkEnd w:id="850"/>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Индия в первой половине XIX века. Колониальный режим. Индийское национальное движение. Восстание сипаев (1857 - 1859 гг.). Объявление Индии владением британской короны. Политическое развитие Индии во второй половине XIX в. Создание Индийского национального конгресса. Б. Тилак, М.К. Ганди.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b/>
          <w:sz w:val="24"/>
          <w:szCs w:val="24"/>
        </w:rPr>
        <w:t>Китай. Империя Цин</w:t>
      </w:r>
      <w:r w:rsidRPr="00CA7B03">
        <w:rPr>
          <w:rFonts w:ascii="Times New Roman" w:hAnsi="Times New Roman" w:cs="Times New Roman"/>
          <w:sz w:val="24"/>
          <w:szCs w:val="24"/>
        </w:rPr>
        <w:t>. "Опиумные войны". Восстание тайпинов. "Открытие" Китая. Политика "самоусиления". Восстание "ихэтуаней". Революция 1911 - 1913 гг. Сунь Ятсен.</w:t>
      </w:r>
      <w:bookmarkStart w:id="851" w:name="l26475"/>
      <w:bookmarkEnd w:id="851"/>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b/>
          <w:sz w:val="24"/>
          <w:szCs w:val="24"/>
        </w:rPr>
        <w:t>Япония. "Открытие" Японии</w:t>
      </w:r>
      <w:r w:rsidRPr="00CA7B03">
        <w:rPr>
          <w:rFonts w:ascii="Times New Roman" w:hAnsi="Times New Roman" w:cs="Times New Roman"/>
          <w:sz w:val="24"/>
          <w:szCs w:val="24"/>
        </w:rPr>
        <w:t>. Реставрация Мэйдзи. Введение конституции. Модернизация в экономике и социальных отношениях. Переход к политике завоеваний. </w:t>
      </w:r>
    </w:p>
    <w:p w:rsidR="00FF11FC" w:rsidRPr="00CA7B03" w:rsidRDefault="00602003" w:rsidP="00CA7B03">
      <w:pPr>
        <w:rPr>
          <w:rFonts w:ascii="Times New Roman" w:hAnsi="Times New Roman" w:cs="Times New Roman"/>
          <w:b/>
          <w:sz w:val="24"/>
          <w:szCs w:val="24"/>
        </w:rPr>
      </w:pPr>
      <w:r w:rsidRPr="00CA7B03">
        <w:rPr>
          <w:rFonts w:ascii="Times New Roman" w:hAnsi="Times New Roman" w:cs="Times New Roman"/>
          <w:b/>
          <w:sz w:val="24"/>
          <w:szCs w:val="24"/>
        </w:rPr>
        <w:t>Страны и народы Африки во второй половине XIX - начале XX в.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Завершение колониального раздела мира. Колониальные порядки и традиционные общественные отношения в странах Африки. Выступления против колонизаторов. Англо-бурская война.</w:t>
      </w:r>
      <w:bookmarkStart w:id="852" w:name="l26476"/>
      <w:bookmarkEnd w:id="852"/>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b/>
          <w:sz w:val="24"/>
          <w:szCs w:val="24"/>
        </w:rPr>
        <w:t>Развитие культуры в XIX - начале XX в</w:t>
      </w:r>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Научные открытия и технические изобретения в XIX - начале XX в. Революция в физике. Достижения естествознания и медицины. Развитие философии, психологии и социологии.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Распространение образования. Технический прогресс и изменения в условиях труда и повседневной жизни людей. Художественная культура в XIX - начале XX в. Эволюция стилей в литературе, живописи: классицизм, романтизм, реализм. Импрессионизм. Модернизм. Смена стилей в архитектуре. Музыкальное и театральное искусство. Рождение кинематографа. Деятели культуры: жизнь и творчество.</w:t>
      </w:r>
      <w:bookmarkStart w:id="853" w:name="l26477"/>
      <w:bookmarkEnd w:id="853"/>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b/>
          <w:sz w:val="24"/>
          <w:szCs w:val="24"/>
        </w:rPr>
      </w:pPr>
      <w:r w:rsidRPr="00CA7B03">
        <w:rPr>
          <w:rFonts w:ascii="Times New Roman" w:hAnsi="Times New Roman" w:cs="Times New Roman"/>
          <w:b/>
          <w:sz w:val="24"/>
          <w:szCs w:val="24"/>
        </w:rPr>
        <w:t>Международные отношения в середине XIX - начале XX в.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Венская система международных отношений. Внешнеполитические интересы великих держав и политика союзов в Европе. Восточный вопрос. Колониальные захваты и колониальные империи. </w:t>
      </w:r>
    </w:p>
    <w:p w:rsidR="00CA7B03"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Старые и новые лидеры индустриального мира. Активизация борьбы за передел мира. Формирование военно-политических блоков великих держав. Первая Гаагская мирная конференция (1899 г.). Международные конфликты и войны в конце XIX - начале XX в. (испано-американская война, русско-японская война, боснийский кризис). Балканские войны</w:t>
      </w:r>
      <w:r w:rsidRPr="00CA7B03">
        <w:rPr>
          <w:rFonts w:ascii="Times New Roman" w:hAnsi="Times New Roman" w:cs="Times New Roman"/>
          <w:color w:val="808080"/>
          <w:sz w:val="24"/>
          <w:szCs w:val="24"/>
        </w:rPr>
        <w:t xml:space="preserve">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Обобщение. Историческое и культурное наследие XIX - начала XX в. </w:t>
      </w:r>
    </w:p>
    <w:p w:rsidR="00FF11FC" w:rsidRPr="00CA7B03" w:rsidRDefault="00602003" w:rsidP="00CA7B03">
      <w:pPr>
        <w:rPr>
          <w:rFonts w:ascii="Times New Roman" w:hAnsi="Times New Roman" w:cs="Times New Roman"/>
          <w:b/>
          <w:sz w:val="24"/>
          <w:szCs w:val="24"/>
        </w:rPr>
      </w:pPr>
      <w:r w:rsidRPr="00CA7B03">
        <w:rPr>
          <w:rFonts w:ascii="Times New Roman" w:hAnsi="Times New Roman" w:cs="Times New Roman"/>
          <w:b/>
          <w:sz w:val="24"/>
          <w:szCs w:val="24"/>
        </w:rPr>
        <w:t>История России. Российская империя во второй четверти XIX - начале XX в.</w:t>
      </w:r>
      <w:bookmarkStart w:id="854" w:name="l26713"/>
      <w:bookmarkEnd w:id="854"/>
      <w:r w:rsidRPr="00CA7B03">
        <w:rPr>
          <w:rFonts w:ascii="Times New Roman" w:hAnsi="Times New Roman" w:cs="Times New Roman"/>
          <w:b/>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Введение.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Россия на пороге XX в.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lastRenderedPageBreak/>
        <w:t>На пороге нового века: динамика и противоречия развития. Политический строй. Император Николай II и его окружение. Экономический рост. Промышленное развитие. Новая география экономики. Урбанизация и облик городов. Отечественный и иностранный капитал, его роль в индустриализации страны. Россия - мировой экспортер продовольствия. Аграрный вопрос. Демография, социальная стратификация. Разложение сословных структур. Формирование новых социальных страт. Буржуазия. Рабочие: социальная характеристика и борьба за права. Средние городские слои. Типы сельского землевладения и хозяйства. Помещики и крестьяне. Положение женщины в обществе. Церковь в условиях кризиса имперской идеологии. Распространение светской этики и культуры.</w:t>
      </w:r>
      <w:bookmarkStart w:id="855" w:name="l26480"/>
      <w:bookmarkEnd w:id="855"/>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Центр и регионы. Корректировка национальной политики.</w:t>
      </w:r>
      <w:bookmarkStart w:id="856" w:name="l26714"/>
      <w:bookmarkEnd w:id="856"/>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Россия в системе международных отношений. Политика на Дальнем Востоке. Русско-японская война 1904 - 1905 гг. Оборона Порт-Артура. Цусимское сражение.</w:t>
      </w:r>
      <w:bookmarkStart w:id="857" w:name="l26481"/>
      <w:bookmarkEnd w:id="857"/>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Первая российская революция 1905 - 1907 гг. Начало парламентаризма в России.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Предпосылки Первой российской революции. Формы социальных протестов. Политический терроризм.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"Кровавое воскресенье" 9 января 1905 г. Выступления рабочих, крестьян, средних городских слоев, солдат и матросов. Всероссийская октябрьская политическая стачка. Манифест 17 октября 1905 г. Формирование многопартийности. Политические партии, массовые движения и их лидеры. Советы и профсоюзы. Декабрьское 1905 г. вооруженное восстание в Москве. Особенности революционных выступлений в 1906 - 1907 гг.</w:t>
      </w:r>
      <w:bookmarkStart w:id="858" w:name="l26482"/>
      <w:bookmarkEnd w:id="858"/>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Избирательный закон 11 декабря 1905 г. Избирательная кампания в I Государственную думу. Основные государственные законы 23 апреля 1906 г. Деятельность I и II Государственной думы.</w:t>
      </w:r>
      <w:bookmarkStart w:id="859" w:name="l26715"/>
      <w:bookmarkEnd w:id="859"/>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Общество и власть после революции. Уроки революции: политическая стабилизация и социальные преобразования. П.А. Столыпин: программа системных реформ, масштаб и результаты. Нарастание социальных противоречий. III и IV Государственная дума. Идейно-политический спектр.</w:t>
      </w:r>
      <w:bookmarkStart w:id="860" w:name="l26483"/>
      <w:bookmarkEnd w:id="860"/>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Обострение международной обстановки. Блоковая система и участие в ней России.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Серебряный век российской культуры. Новые явления в художественной литературе и искусстве. Мировоззренческие ценности и стиль жизни (тема, рекомендуемая для обзорного изучения). Литература начала XX в. Живопись.</w:t>
      </w:r>
      <w:bookmarkStart w:id="861" w:name="l26716"/>
      <w:bookmarkEnd w:id="861"/>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"Мир искусства". Архитектура. Скульптура. Драматический театр: традиции и новаторство. Музыка. "Русские сезоны" в Париже. Зарождение российского кинематографа.</w:t>
      </w:r>
      <w:bookmarkStart w:id="862" w:name="l26484"/>
      <w:bookmarkEnd w:id="862"/>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Развитие народного просвещения. Открытия российских ученых. Достижения в науке и технике. Развитие русской философской школы (тема, рекомендуемая для обзорного изучения). </w:t>
      </w:r>
    </w:p>
    <w:p w:rsidR="00CA7B03" w:rsidRDefault="00CA7B03">
      <w:pPr>
        <w:pStyle w:val="a1"/>
        <w:jc w:val="left"/>
      </w:pPr>
    </w:p>
    <w:p w:rsidR="00FF11FC" w:rsidRPr="00CA7B03" w:rsidRDefault="00602003">
      <w:pPr>
        <w:pStyle w:val="a1"/>
        <w:jc w:val="left"/>
        <w:rPr>
          <w:rFonts w:ascii="Times New Roman" w:hAnsi="Times New Roman" w:cs="Times New Roman"/>
          <w:b/>
          <w:sz w:val="24"/>
          <w:szCs w:val="24"/>
        </w:rPr>
      </w:pPr>
      <w:r w:rsidRPr="00CA7B03">
        <w:rPr>
          <w:rFonts w:ascii="Times New Roman" w:hAnsi="Times New Roman" w:cs="Times New Roman"/>
          <w:b/>
          <w:sz w:val="24"/>
          <w:szCs w:val="24"/>
        </w:rPr>
        <w:t>Планируемые результаты освоения программы по истории на уровне основного общего образования.</w:t>
      </w:r>
      <w:bookmarkStart w:id="863" w:name="l26717"/>
      <w:bookmarkEnd w:id="863"/>
      <w:r w:rsidRPr="00CA7B03">
        <w:rPr>
          <w:rFonts w:ascii="Times New Roman" w:hAnsi="Times New Roman" w:cs="Times New Roman"/>
          <w:b/>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Проектирование результатов освоения программы по истории осуществляется с учетом психофизических особенностей и функциональных возможностей обучающихся с НОДА. Необходимо учитывать речевые и коммуникативные возможности обучающихся. При наличии объективных ограничений не предъявляются требования к качеству устной речи, объему и темпу высказываний в монологической и диалогической речи.</w:t>
      </w:r>
      <w:bookmarkStart w:id="864" w:name="l26485"/>
      <w:bookmarkEnd w:id="864"/>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К важнейшим личностным результатам изучения истории относятся: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 xml:space="preserve">в сфере патриотического воспитания: 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уважение к </w:t>
      </w:r>
      <w:r w:rsidRPr="00CA7B03">
        <w:rPr>
          <w:rFonts w:ascii="Times New Roman" w:hAnsi="Times New Roman" w:cs="Times New Roman"/>
          <w:sz w:val="24"/>
          <w:szCs w:val="24"/>
        </w:rPr>
        <w:lastRenderedPageBreak/>
        <w:t>символам России, государственным праздникам, историческому и природному наследию и памятникам, традициям разных народов, проживающих в родной стране;</w:t>
      </w:r>
      <w:bookmarkStart w:id="865" w:name="l26719"/>
      <w:bookmarkStart w:id="866" w:name="l26486"/>
      <w:bookmarkEnd w:id="865"/>
      <w:bookmarkEnd w:id="866"/>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в сфере гражданского воспитания: осмысление исторической традиции и примеров гражданского служения Отечеству;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неприятие любых форм экстремизма, дискриминации; неприятие действий, наносящих ущерб социальной и природной среде;</w:t>
      </w:r>
      <w:bookmarkStart w:id="867" w:name="l26487"/>
      <w:bookmarkEnd w:id="867"/>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в духовно-нравственной сфере: представление о традиционных духовно-нравственных ценностях народов России; ориентация на моральные ценности и нормы современного российского общества в ситуациях нравственного выбора; готовность оценивать свое поведение и поступки, а также поведение и поступки других людей с позиции нравственных и правовых норм с учетом осознания последствий поступков; активное неприятие асоциальных поступков;</w:t>
      </w:r>
      <w:bookmarkStart w:id="868" w:name="l26488"/>
      <w:bookmarkStart w:id="869" w:name="l26720"/>
      <w:bookmarkEnd w:id="868"/>
      <w:bookmarkEnd w:id="869"/>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в понимании ценности научного познания: осмысление значения истории как знания о развитии человека и общества, о социальном, культурном и нравственном опыте предшествующих поколений; овладение навыками познания и оценки событий прошлого с позиций историзма; формирование и сохранение интереса к истории как важной составляющей современного общественного сознания;</w:t>
      </w:r>
      <w:bookmarkStart w:id="870" w:name="l26489"/>
      <w:bookmarkStart w:id="871" w:name="l26721"/>
      <w:bookmarkEnd w:id="870"/>
      <w:bookmarkEnd w:id="871"/>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в сфере эстетического воспитания: представление о культурном многообразии своей страны и мира; осознание важности культуры как воплощения ценностей общества и средства коммуникации; понимание ценности отечественного и мирового искусства, роли этнических культурных традиций и народного творчества; уважение к культуре своего и других народов;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в формировании ценностного отношения к жизни и здоровью: осознание ценности жизни и необходимости ее сохранения (в том числе - на основе примеров из истории); представление об идеалах гармоничного физического и духовного развития человека в исторических обществах (в античном мире, эпоху Возрождения) и в современную эпоху;</w:t>
      </w:r>
      <w:bookmarkStart w:id="872" w:name="l26490"/>
      <w:bookmarkEnd w:id="872"/>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в сфере трудового воспитания: понимание на основе знания истории значения трудовой деятельности людей как источника развития человека и общества; представление о разнообразии существовавших в прошлом и современных профессий; уважение к труду и результатам трудовой деятельности человека; определение сферы профессионально-ориентированных интересов, построение индивидуальной траектории образования и жизненных планов;</w:t>
      </w:r>
      <w:bookmarkStart w:id="873" w:name="l26491"/>
      <w:bookmarkStart w:id="874" w:name="l26722"/>
      <w:bookmarkEnd w:id="873"/>
      <w:bookmarkEnd w:id="874"/>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в сфере экологического воспитания: осмысление исторического опыта взаимодействия людей с природной средой; осознание глобального характера экологических проблем современного мира и необходимости защиты окружающей среды; активное неприятие действий, приносящих вред окружающей среде; готовность к участию в практической деятельности экологической направленности;</w:t>
      </w:r>
      <w:bookmarkStart w:id="875" w:name="l26723"/>
      <w:bookmarkEnd w:id="875"/>
      <w:r w:rsidRPr="00CA7B03">
        <w:rPr>
          <w:rFonts w:ascii="Times New Roman" w:hAnsi="Times New Roman" w:cs="Times New Roman"/>
          <w:sz w:val="24"/>
          <w:szCs w:val="24"/>
        </w:rPr>
        <w:t> </w:t>
      </w:r>
    </w:p>
    <w:p w:rsidR="00FF11FC"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в сфере адаптации к меняющимся условиям социальной и природной среды: представления об изменениях природной и социальной среды в истории, об опыте адаптации людей к новым жизненным условиям, о значении совместной деятельности для конструктивного ответа на природные и социальные вызовы.</w:t>
      </w:r>
      <w:bookmarkStart w:id="876" w:name="l26492"/>
      <w:bookmarkEnd w:id="876"/>
      <w:r w:rsidRPr="00CA7B03">
        <w:rPr>
          <w:rFonts w:ascii="Times New Roman" w:hAnsi="Times New Roman" w:cs="Times New Roman"/>
          <w:sz w:val="24"/>
          <w:szCs w:val="24"/>
        </w:rPr>
        <w:t> </w:t>
      </w:r>
    </w:p>
    <w:p w:rsidR="00CA7B03" w:rsidRPr="00CA7B03" w:rsidRDefault="00CA7B03" w:rsidP="00CA7B03">
      <w:pPr>
        <w:rPr>
          <w:rFonts w:ascii="Times New Roman" w:hAnsi="Times New Roman" w:cs="Times New Roman"/>
          <w:b/>
          <w:sz w:val="24"/>
          <w:szCs w:val="24"/>
        </w:rPr>
      </w:pPr>
    </w:p>
    <w:p w:rsidR="00FF11FC" w:rsidRPr="00CA7B03" w:rsidRDefault="00602003" w:rsidP="00CA7B03">
      <w:pPr>
        <w:rPr>
          <w:rFonts w:ascii="Times New Roman" w:hAnsi="Times New Roman" w:cs="Times New Roman"/>
          <w:b/>
          <w:sz w:val="24"/>
          <w:szCs w:val="24"/>
        </w:rPr>
      </w:pPr>
      <w:r w:rsidRPr="00CA7B03">
        <w:rPr>
          <w:rFonts w:ascii="Times New Roman" w:hAnsi="Times New Roman" w:cs="Times New Roman"/>
          <w:b/>
          <w:sz w:val="24"/>
          <w:szCs w:val="24"/>
        </w:rPr>
        <w:t>В результате изучения истории на уровне основного общего образования у обучающегося будут сформированы познавательные УУД, коммуникативные УУД, регулятивные УУД, совместная деятельность.</w:t>
      </w:r>
      <w:bookmarkStart w:id="877" w:name="l26724"/>
      <w:bookmarkEnd w:id="877"/>
      <w:r w:rsidRPr="00CA7B03">
        <w:rPr>
          <w:rFonts w:ascii="Times New Roman" w:hAnsi="Times New Roman" w:cs="Times New Roman"/>
          <w:b/>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 xml:space="preserve">У обучающегося будут сформированы следующие </w:t>
      </w:r>
      <w:r w:rsidRPr="00CA7B03">
        <w:rPr>
          <w:rFonts w:ascii="Times New Roman" w:hAnsi="Times New Roman" w:cs="Times New Roman"/>
          <w:b/>
          <w:sz w:val="24"/>
          <w:szCs w:val="24"/>
        </w:rPr>
        <w:t>базовые логические действия</w:t>
      </w:r>
      <w:r w:rsidRPr="00CA7B03">
        <w:rPr>
          <w:rFonts w:ascii="Times New Roman" w:hAnsi="Times New Roman" w:cs="Times New Roman"/>
          <w:sz w:val="24"/>
          <w:szCs w:val="24"/>
        </w:rPr>
        <w:t xml:space="preserve"> как часть познавательных УУД: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систематизировать и обобщать исторические факты (в форме таблиц, схем);</w:t>
      </w:r>
      <w:bookmarkStart w:id="878" w:name="l26493"/>
      <w:bookmarkEnd w:id="878"/>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выявлять характерные признаки исторических явлений;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раскрывать причинно-следственные связи событий;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lastRenderedPageBreak/>
        <w:t>сравнивать события, ситуации, выявляя общие черты и различия; формулировать и обосновывать выводы.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 xml:space="preserve">У обучающегося будут сформированы следующие </w:t>
      </w:r>
      <w:r w:rsidRPr="00CA7B03">
        <w:rPr>
          <w:rFonts w:ascii="Times New Roman" w:hAnsi="Times New Roman" w:cs="Times New Roman"/>
          <w:b/>
          <w:sz w:val="24"/>
          <w:szCs w:val="24"/>
        </w:rPr>
        <w:t>базовые исследовательские действия</w:t>
      </w:r>
      <w:r w:rsidRPr="00CA7B03">
        <w:rPr>
          <w:rFonts w:ascii="Times New Roman" w:hAnsi="Times New Roman" w:cs="Times New Roman"/>
          <w:sz w:val="24"/>
          <w:szCs w:val="24"/>
        </w:rPr>
        <w:t xml:space="preserve"> как часть познавательных УУД:</w:t>
      </w:r>
      <w:bookmarkStart w:id="879" w:name="l26494"/>
      <w:bookmarkEnd w:id="879"/>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определять познавательную задачу</w:t>
      </w:r>
      <w:r w:rsidR="00CA7B03" w:rsidRPr="00CA7B03">
        <w:rPr>
          <w:rFonts w:ascii="Times New Roman" w:hAnsi="Times New Roman" w:cs="Times New Roman"/>
          <w:sz w:val="24"/>
          <w:szCs w:val="24"/>
        </w:rPr>
        <w:t>;</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намечать путь ее решения и осуществлять подбор исторического материала, объекта;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систематизировать и анализировать исторические факты, осуществлять реконструкцию исторических событий;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соотносить полученный результат с имеющимся знанием;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определять новизну и обоснованность полученного результата; </w:t>
      </w:r>
    </w:p>
    <w:p w:rsidR="00FF11FC"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представлять результаты своей деятельности в различных формах (сообщение, эссе, презентация, реферат, учебный проект и другие).</w:t>
      </w:r>
    </w:p>
    <w:p w:rsidR="00CA7B03" w:rsidRPr="00CA7B03" w:rsidRDefault="00CA7B03" w:rsidP="00CA7B03">
      <w:pPr>
        <w:ind w:firstLine="0"/>
        <w:rPr>
          <w:rFonts w:ascii="Times New Roman" w:hAnsi="Times New Roman" w:cs="Times New Roman"/>
          <w:sz w:val="24"/>
          <w:szCs w:val="24"/>
        </w:rPr>
      </w:pPr>
    </w:p>
    <w:p w:rsidR="00CA7B03" w:rsidRPr="00CA7B03" w:rsidRDefault="00602003" w:rsidP="00CA7B03">
      <w:pPr>
        <w:rPr>
          <w:rFonts w:ascii="Times New Roman" w:hAnsi="Times New Roman" w:cs="Times New Roman"/>
          <w:color w:val="808080"/>
          <w:sz w:val="24"/>
          <w:szCs w:val="24"/>
        </w:rPr>
      </w:pPr>
      <w:r w:rsidRPr="00CA7B03">
        <w:rPr>
          <w:rFonts w:ascii="Times New Roman" w:hAnsi="Times New Roman" w:cs="Times New Roman"/>
          <w:sz w:val="24"/>
          <w:szCs w:val="24"/>
        </w:rPr>
        <w:t xml:space="preserve">У обучающегося будут сформированы </w:t>
      </w:r>
      <w:r w:rsidRPr="00B62948">
        <w:rPr>
          <w:rFonts w:ascii="Times New Roman" w:hAnsi="Times New Roman" w:cs="Times New Roman"/>
          <w:b/>
          <w:sz w:val="24"/>
          <w:szCs w:val="24"/>
        </w:rPr>
        <w:t>умения работать с инф</w:t>
      </w:r>
      <w:r w:rsidRPr="00CA7B03">
        <w:rPr>
          <w:rFonts w:ascii="Times New Roman" w:hAnsi="Times New Roman" w:cs="Times New Roman"/>
          <w:sz w:val="24"/>
          <w:szCs w:val="24"/>
        </w:rPr>
        <w:t>ормацией как часть познавательных УУД: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осуществлять анализ учебной и внеучебной исторической информации (учебник, тексты исторических источников, научно-популярная литература, интернет-ресурсы и другие) - извлекать информацию из источника;</w:t>
      </w:r>
      <w:bookmarkStart w:id="880" w:name="l26496"/>
      <w:bookmarkEnd w:id="880"/>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различать виды источников исторической информации;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высказывать суждение о достоверности и значении информации источника (по критериям, предложенным педагогом или сформулированным самостоятельно). </w:t>
      </w:r>
    </w:p>
    <w:p w:rsidR="00FF11FC" w:rsidRPr="00B62948" w:rsidRDefault="00602003" w:rsidP="00CA7B03">
      <w:pPr>
        <w:rPr>
          <w:rFonts w:ascii="Times New Roman" w:hAnsi="Times New Roman" w:cs="Times New Roman"/>
          <w:b/>
          <w:sz w:val="24"/>
          <w:szCs w:val="24"/>
        </w:rPr>
      </w:pPr>
      <w:r w:rsidRPr="00CA7B03">
        <w:rPr>
          <w:rFonts w:ascii="Times New Roman" w:hAnsi="Times New Roman" w:cs="Times New Roman"/>
          <w:sz w:val="24"/>
          <w:szCs w:val="24"/>
        </w:rPr>
        <w:t xml:space="preserve">У обучающегося будут сформированы </w:t>
      </w:r>
      <w:r w:rsidRPr="00B62948">
        <w:rPr>
          <w:rFonts w:ascii="Times New Roman" w:hAnsi="Times New Roman" w:cs="Times New Roman"/>
          <w:b/>
          <w:sz w:val="24"/>
          <w:szCs w:val="24"/>
        </w:rPr>
        <w:t>умения общения как часть коммуникативных УУД: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представлять особенности взаимодействия людей в исторических обществах и современном мире;</w:t>
      </w:r>
      <w:bookmarkStart w:id="881" w:name="l26497"/>
      <w:bookmarkEnd w:id="881"/>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участвовать в обсуждении событий и личностей прошлого, раскрывать различие и сходство высказываемых оценок;</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выражать и аргументировать свою точку зрения в устном высказывании, письменном тексте;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публично представлять результаты выполненного исследования, проекта;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осваивать и применять правила межкультурного взаимодействия в школе и социальном окружении.</w:t>
      </w:r>
      <w:bookmarkStart w:id="882" w:name="l26498"/>
      <w:bookmarkEnd w:id="882"/>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У обучающегося будут сформированы умения совместной деятельности: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осознавать на основе исторических примеров значение совместной работы как эффективного средства достижения поставленных целей;</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планировать и осуществлять совместную работу, коллективные учебные проекты по истории, в том числе - на региональном материале;</w:t>
      </w:r>
      <w:bookmarkStart w:id="883" w:name="l26728"/>
      <w:bookmarkEnd w:id="883"/>
      <w:r w:rsidRPr="00CA7B03">
        <w:rPr>
          <w:rFonts w:ascii="Times New Roman" w:hAnsi="Times New Roman" w:cs="Times New Roman"/>
          <w:sz w:val="24"/>
          <w:szCs w:val="24"/>
        </w:rPr>
        <w:t> </w:t>
      </w:r>
    </w:p>
    <w:p w:rsidR="00FF11FC" w:rsidRPr="00CA7B03" w:rsidRDefault="00602003" w:rsidP="00CA7B03">
      <w:pPr>
        <w:rPr>
          <w:rFonts w:ascii="Times New Roman" w:hAnsi="Times New Roman" w:cs="Times New Roman"/>
          <w:sz w:val="24"/>
          <w:szCs w:val="24"/>
        </w:rPr>
      </w:pPr>
      <w:r w:rsidRPr="00CA7B03">
        <w:rPr>
          <w:rFonts w:ascii="Times New Roman" w:hAnsi="Times New Roman" w:cs="Times New Roman"/>
          <w:sz w:val="24"/>
          <w:szCs w:val="24"/>
        </w:rPr>
        <w:t>определять свое участие в общей работе и координировать свои действия с другими членами команды.</w:t>
      </w:r>
      <w:bookmarkStart w:id="884" w:name="l26499"/>
      <w:bookmarkEnd w:id="884"/>
      <w:r w:rsidRPr="00CA7B03">
        <w:rPr>
          <w:rFonts w:ascii="Times New Roman" w:hAnsi="Times New Roman" w:cs="Times New Roman"/>
          <w:sz w:val="24"/>
          <w:szCs w:val="24"/>
        </w:rPr>
        <w:t> </w:t>
      </w:r>
    </w:p>
    <w:p w:rsidR="00FF11FC" w:rsidRPr="00B62948" w:rsidRDefault="00602003" w:rsidP="00B62948">
      <w:pPr>
        <w:rPr>
          <w:rFonts w:ascii="Times New Roman" w:hAnsi="Times New Roman" w:cs="Times New Roman"/>
          <w:b/>
          <w:sz w:val="24"/>
          <w:szCs w:val="24"/>
        </w:rPr>
      </w:pPr>
      <w:r w:rsidRPr="00B62948">
        <w:rPr>
          <w:rFonts w:ascii="Times New Roman" w:hAnsi="Times New Roman" w:cs="Times New Roman"/>
          <w:b/>
          <w:sz w:val="24"/>
          <w:szCs w:val="24"/>
        </w:rPr>
        <w:t>У обучающегося будут сформированы умения в части регулятивных УУД: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владеть приемами самоорганизации своей учебной и общественной работы (выявление проблемы, требующей решения; составление плана действий и определение способа решения);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владеть приемами самоконтроля - осуществление самоконтроля, рефлексии и самооценки полученных результатов;</w:t>
      </w:r>
      <w:bookmarkStart w:id="885" w:name="l26729"/>
      <w:bookmarkEnd w:id="885"/>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вносить коррективы в свою работу с учетом установленных ошибок, возникших трудностей.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 xml:space="preserve">У обучающегося будут </w:t>
      </w:r>
      <w:r w:rsidRPr="00B62948">
        <w:rPr>
          <w:rFonts w:ascii="Times New Roman" w:hAnsi="Times New Roman" w:cs="Times New Roman"/>
          <w:b/>
          <w:sz w:val="24"/>
          <w:szCs w:val="24"/>
        </w:rPr>
        <w:t>сформированы умения в сфере эмоционального интеллекта</w:t>
      </w:r>
      <w:r w:rsidRPr="00B62948">
        <w:rPr>
          <w:rFonts w:ascii="Times New Roman" w:hAnsi="Times New Roman" w:cs="Times New Roman"/>
          <w:sz w:val="24"/>
          <w:szCs w:val="24"/>
        </w:rPr>
        <w:t>, понимания себя и других:</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выявлять на примерах исторических ситуаций роль эмоций в отношениях между людьми;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lastRenderedPageBreak/>
        <w:t>ставить себя на место другого человека, понимать мотивы действий другого (в исторических ситуациях и окружающей действительности);</w:t>
      </w:r>
      <w:bookmarkStart w:id="886" w:name="l26501"/>
      <w:bookmarkEnd w:id="886"/>
      <w:r w:rsidRPr="00B62948">
        <w:rPr>
          <w:rFonts w:ascii="Times New Roman" w:hAnsi="Times New Roman" w:cs="Times New Roman"/>
          <w:sz w:val="24"/>
          <w:szCs w:val="24"/>
        </w:rPr>
        <w:t> </w:t>
      </w:r>
    </w:p>
    <w:p w:rsidR="00FF11FC"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регулировать способ выражения своих эмоций с учетом позиций и мнений других участников общения. </w:t>
      </w:r>
    </w:p>
    <w:p w:rsidR="00B62948" w:rsidRPr="00B62948" w:rsidRDefault="00B62948" w:rsidP="00B62948">
      <w:pPr>
        <w:rPr>
          <w:rFonts w:ascii="Times New Roman" w:hAnsi="Times New Roman" w:cs="Times New Roman"/>
          <w:b/>
          <w:sz w:val="24"/>
          <w:szCs w:val="24"/>
        </w:rPr>
      </w:pPr>
    </w:p>
    <w:p w:rsidR="00FF11FC" w:rsidRPr="00B62948" w:rsidRDefault="00602003" w:rsidP="00B62948">
      <w:pPr>
        <w:pStyle w:val="a1"/>
        <w:ind w:firstLine="0"/>
        <w:jc w:val="left"/>
        <w:rPr>
          <w:rFonts w:ascii="Times New Roman" w:hAnsi="Times New Roman" w:cs="Times New Roman"/>
          <w:b/>
          <w:sz w:val="24"/>
          <w:szCs w:val="24"/>
        </w:rPr>
      </w:pPr>
      <w:r w:rsidRPr="00B62948">
        <w:rPr>
          <w:rFonts w:ascii="Times New Roman" w:hAnsi="Times New Roman" w:cs="Times New Roman"/>
          <w:b/>
          <w:sz w:val="24"/>
          <w:szCs w:val="24"/>
        </w:rPr>
        <w:t>Предметные результаты освоения программы по истории на уровне основного общего образования должны обеспечивать: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умение определять последовательность событий, явлений, процессов; соотносить события истории разных стран и народов с историческими периодами, событиями региональной и мировой истории, события истории родного края в контексте истории России, определять современников исторических событий, явлений, процессов;</w:t>
      </w:r>
      <w:bookmarkStart w:id="887" w:name="l26502"/>
      <w:bookmarkEnd w:id="887"/>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умение выявлять особенности развития культуры, быта и нравов народов в различные исторические эпохи;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овладение историческими понятиями и их использование для решения учебных и практических задач; </w:t>
      </w:r>
      <w:r w:rsidR="00B62948" w:rsidRPr="00B62948">
        <w:rPr>
          <w:rFonts w:ascii="Times New Roman" w:hAnsi="Times New Roman" w:cs="Times New Roman"/>
          <w:sz w:val="24"/>
          <w:szCs w:val="24"/>
        </w:rPr>
        <w:t xml:space="preserve"> </w:t>
      </w:r>
      <w:r w:rsidRPr="00B62948">
        <w:rPr>
          <w:rFonts w:ascii="Times New Roman" w:hAnsi="Times New Roman" w:cs="Times New Roman"/>
          <w:sz w:val="24"/>
          <w:szCs w:val="24"/>
        </w:rPr>
        <w:t>умение рассказывать на основе самостоятельно составленного плана об исторических событиях, явлениях, процессах истории родного края, истории России и мировой истории и их участниках, демонстрируя понимание исторических явлений, процессов и знание необходимых фактов, дат, исторических понятий;</w:t>
      </w:r>
      <w:bookmarkStart w:id="888" w:name="l26503"/>
      <w:bookmarkEnd w:id="888"/>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умение выявлять существенные черты и характерные признаки исторических событий, явлений, процессов;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умение устанавливать причинно-следственные, пространственные, временные связи исторических событий, явлений, процессов изучаемого периода;</w:t>
      </w:r>
      <w:bookmarkStart w:id="889" w:name="l26731"/>
      <w:bookmarkEnd w:id="889"/>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умение сравнивать исторические события, явления, процессы в различные исторические эпохи;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умение определять и аргументировать собственную или предложенную точку зрения с использованием фактического материала, в том числе используя источники разных типов;</w:t>
      </w:r>
      <w:bookmarkStart w:id="890" w:name="l26504"/>
      <w:bookmarkEnd w:id="890"/>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умение различать основные типы исторических источников: письменные, вещественные, аудиовизуальные;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умение находить и критически анализировать для решения познавательной задачи исторические источники разных типов (в том числе по истории родного края), оценивать их полноту и достоверность, соотносить с историческим периодом; соотносить извлеченную информацию с информацией из других источников при изучении исторических событий, явлений, процессов; привлекать контекстную информацию при работе с историческими источниками;</w:t>
      </w:r>
      <w:bookmarkStart w:id="891" w:name="l26505"/>
      <w:bookmarkStart w:id="892" w:name="l26732"/>
      <w:bookmarkEnd w:id="891"/>
      <w:bookmarkEnd w:id="892"/>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умение читать и анализировать историческую карту (схему); характеризовать на основе исторической карты (схемы) исторические события, явления, процессы; сопоставлять информацию, представленную на исторической карте (схеме), с информацией из других источников;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умение анализировать текстовые, визуальные источники исторической информации, представлять историческую информацию в виде таблиц, схем, диаграмм</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умение осуществлять и верифицировать подлинность с соблюдением правил информационной безопасности поиск исторической информации в справочной литературе, информационно-телекоммуникационной сети "Интернет" для решения познавательных задач, оценивать полноту и достоверность информации; </w:t>
      </w:r>
    </w:p>
    <w:p w:rsidR="00FF11FC"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приобретение опыта взаимодействия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идеи мира и взаимопонимания между народами, людьми разных культур, уважения к историческому наследию народов России.</w:t>
      </w:r>
      <w:bookmarkStart w:id="893" w:name="l26507"/>
      <w:bookmarkEnd w:id="893"/>
      <w:r w:rsidRPr="00B62948">
        <w:rPr>
          <w:rFonts w:ascii="Times New Roman" w:hAnsi="Times New Roman" w:cs="Times New Roman"/>
          <w:sz w:val="24"/>
          <w:szCs w:val="24"/>
        </w:rPr>
        <w:t> </w:t>
      </w:r>
    </w:p>
    <w:p w:rsidR="00B62948" w:rsidRPr="00B62948" w:rsidRDefault="00B62948" w:rsidP="00B62948">
      <w:pPr>
        <w:rPr>
          <w:rFonts w:ascii="Times New Roman" w:hAnsi="Times New Roman" w:cs="Times New Roman"/>
          <w:sz w:val="24"/>
          <w:szCs w:val="24"/>
        </w:rPr>
      </w:pP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lastRenderedPageBreak/>
        <w:t>Положения ФГОС ООО развернуты и структурированы в программе по истории в виде планируемых результатов, относящихся к ключевым компонентам познавательной деятельности обучающихся при изучении истории, от работы с хронологией и историческими фактами до применения знаний в общении, социальной практике.</w:t>
      </w:r>
      <w:bookmarkStart w:id="894" w:name="l26735"/>
      <w:bookmarkEnd w:id="894"/>
      <w:r w:rsidRPr="00B62948">
        <w:rPr>
          <w:rFonts w:ascii="Times New Roman" w:hAnsi="Times New Roman" w:cs="Times New Roman"/>
          <w:sz w:val="24"/>
          <w:szCs w:val="24"/>
        </w:rPr>
        <w:t> </w:t>
      </w:r>
    </w:p>
    <w:p w:rsidR="00FF11FC" w:rsidRPr="00B62948" w:rsidRDefault="00602003" w:rsidP="00B62948">
      <w:pPr>
        <w:ind w:firstLine="0"/>
        <w:rPr>
          <w:rFonts w:ascii="Times New Roman" w:hAnsi="Times New Roman" w:cs="Times New Roman"/>
          <w:b/>
          <w:sz w:val="24"/>
          <w:szCs w:val="24"/>
        </w:rPr>
      </w:pPr>
      <w:r w:rsidRPr="00B62948">
        <w:rPr>
          <w:rFonts w:ascii="Times New Roman" w:hAnsi="Times New Roman" w:cs="Times New Roman"/>
          <w:b/>
          <w:sz w:val="24"/>
          <w:szCs w:val="24"/>
        </w:rPr>
        <w:t>Предметные результаты изучения учебного предмета "История" включают:</w:t>
      </w:r>
      <w:bookmarkStart w:id="895" w:name="l26508"/>
      <w:bookmarkEnd w:id="895"/>
      <w:r w:rsidRPr="00B62948">
        <w:rPr>
          <w:rFonts w:ascii="Times New Roman" w:hAnsi="Times New Roman" w:cs="Times New Roman"/>
          <w:b/>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целостные представления об историческом пути человечества, разных народов и государств; о преемственности исторических эпох; о месте и роли России в мировой истории;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базовые знания об основных этапах и ключевых событиях отечественной и всемирной истории;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способность применять понятийный аппарат исторического знания и приемы исторического анализа для раскрытия сущности и значения событий и явлений прошлого и современности;</w:t>
      </w:r>
      <w:bookmarkStart w:id="896" w:name="l26509"/>
      <w:bookmarkEnd w:id="896"/>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умение работать с основными видами современных источников исторической информации (учебник, научно-популярная литература, ресурсы информационно-телекоммуникационной сети "Интернет" и другие), оценивая их информационные особенности и достоверность с применением метапредметного подхода;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умение работать историческими (аутентичными) письменными, изобразительными и вещественными источниками - извлекать, анализировать, систематизировать и интерпретировать содержащуюся в них информацию, определять информационную ценность и значимость источника;</w:t>
      </w:r>
      <w:bookmarkStart w:id="897" w:name="l26510"/>
      <w:bookmarkEnd w:id="897"/>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способность представлять описание (устное или письменное, с учетом особенностей речевого развития обучающихся с НОДА) событий, явлений, процессов истории родного края, истории России и мировой истории и их участников, основанное на знании исторических фактов, дат, понятий;</w:t>
      </w:r>
      <w:bookmarkStart w:id="898" w:name="l26737"/>
      <w:bookmarkEnd w:id="898"/>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владение приемами оценки значения исторических событий и деятельности исторических личностей в отечественной и всемирной истории;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способность применять исторические знания как основу диалога в поликультурной среде, взаимодействовать с людьми другой культуры, национальной и религиозной принадлежности на основе ценностей современного российского общества;</w:t>
      </w:r>
      <w:bookmarkStart w:id="899" w:name="l26511"/>
      <w:bookmarkEnd w:id="899"/>
      <w:r w:rsidRPr="00B62948">
        <w:rPr>
          <w:rFonts w:ascii="Times New Roman" w:hAnsi="Times New Roman" w:cs="Times New Roman"/>
          <w:sz w:val="24"/>
          <w:szCs w:val="24"/>
        </w:rPr>
        <w:t> </w:t>
      </w:r>
    </w:p>
    <w:p w:rsidR="00B62948"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осознание необходимости сохранения исторических и культурных памятников своей страны и мира.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b/>
          <w:sz w:val="24"/>
          <w:szCs w:val="24"/>
        </w:rPr>
        <w:t>Предметные результаты изучения истории носят комплексный характер</w:t>
      </w:r>
      <w:r w:rsidRPr="00B62948">
        <w:rPr>
          <w:rFonts w:ascii="Times New Roman" w:hAnsi="Times New Roman" w:cs="Times New Roman"/>
          <w:sz w:val="24"/>
          <w:szCs w:val="24"/>
        </w:rPr>
        <w:t>, в них органично сочетаются познавательно-исторические, мировоззренческие и метапредметные компоненты.</w:t>
      </w:r>
      <w:bookmarkStart w:id="900" w:name="l26738"/>
      <w:bookmarkEnd w:id="900"/>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Предметные результаты изучения истории проявляются в освоенных обучающимися знаниях и видах деятельности. Они представлены в следующих основных группах:</w:t>
      </w:r>
      <w:bookmarkStart w:id="901" w:name="l26512"/>
      <w:bookmarkEnd w:id="901"/>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знание хронологии, работа с хронологией: указывать хронологические рамки и периоды ключевых процессов, даты важнейших событий отечественной и всеобщей истории, соотносить год с веком, устанавливать последовательность и длительность исторических событий;</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знание исторических фактов, работа с фактами: характеризовать место, обстоятельства, участников, результаты важнейших исторических событий; группировать (классифицировать) факты по различным признакам;</w:t>
      </w:r>
      <w:bookmarkStart w:id="902" w:name="l26739"/>
      <w:bookmarkEnd w:id="902"/>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работа с исторической картой (картами, размещенными в учебниках, атласах, на электронных носителях и других): читать историческую карту с использованием легенды, находить и показывать на исторической карте территории государств, маршруты передвижений значительных групп людей, места значительных событий и другие;</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 xml:space="preserve">работа с историческими источниками (фрагментами аутентичных источников): проводить поиск необходимой информации в одном или нескольких источниках (материальных, письменных, визуальных и другие), сравнивать данные разных источников, </w:t>
      </w:r>
      <w:r w:rsidRPr="00B62948">
        <w:rPr>
          <w:rFonts w:ascii="Times New Roman" w:hAnsi="Times New Roman" w:cs="Times New Roman"/>
          <w:sz w:val="24"/>
          <w:szCs w:val="24"/>
        </w:rPr>
        <w:lastRenderedPageBreak/>
        <w:t>выявлять их сходство и различия, высказывать суждение об информационной (художественной) ценности источника;</w:t>
      </w:r>
      <w:bookmarkStart w:id="903" w:name="l26514"/>
      <w:bookmarkEnd w:id="903"/>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описание (реконструкция): рассказывать (устно или письменно) об исторических событиях, их участниках; характеризовать условия и образ жизни, занятия людей в различные исторические эпохи, составлять описание исторических объектов, памятников на основе текста и иллюстраций учебника, дополнительной литературы, макетов и другое;</w:t>
      </w:r>
      <w:bookmarkStart w:id="904" w:name="l26740"/>
      <w:bookmarkEnd w:id="904"/>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анализ, объяснение: различать факт (событие) и его описание (факт источника, факт историка), соотносить единичные исторические факты и общие явления; называть характерные, существенные признаки исторических событий и явлений; раскрывать смысл, значение важнейших исторических понятий; сравнивать исторические события, явления, определять в них общее и различия; излагать суждения о причинах и следствиях исторических событий;</w:t>
      </w:r>
      <w:bookmarkStart w:id="905" w:name="l26515"/>
      <w:bookmarkEnd w:id="905"/>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работа с версиями, оценками: приводить оценки исторических событий и личностей, изложенные в учебной литературе, объяснять, какие факты, аргументы лежат в основе отдельных точек зрения; определять и объяснять (аргументировать) свое отношение и оценку наиболее значительных событий и личностей в истории; составлять характеристику исторической личности (по предложенному или самостоятельно составленному плану);</w:t>
      </w:r>
      <w:bookmarkStart w:id="906" w:name="l26516"/>
      <w:bookmarkStart w:id="907" w:name="l26741"/>
      <w:bookmarkEnd w:id="906"/>
      <w:bookmarkEnd w:id="907"/>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применение исторических знаний и умений: опираться на исторические знания при выяснении причин и сущности, а также оценке современных событий, использовать знания об истории и культуре своего и других народов как основу диалога в поликультурной среде, способствовать сохранению памятников истории и культуры.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Перечень предметных результатов по истории служит ориентиром для планирования и организации познавательной деятельности обучающихся при изучении истории (в том числе - разработки системы познавательных задач), при измерении и оценке достигнутых обучающимися результатов.</w:t>
      </w:r>
      <w:bookmarkStart w:id="908" w:name="l26517"/>
      <w:bookmarkEnd w:id="908"/>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Предметные результаты изучения истории в 5 - 10 классах представлены в виде общего перечня для курсов отечественной, всеобщей истории и истории родного края, что должно способствовать углублению содержательных связей трех курсов, выстраиванию единой линии развития познавательной деятельности обучающихся. Предметные результаты изучения истории формируются в работе с комплексом учебных пособий - учебниками, настенными и электронными картами и атласами, хрестоматиями и другими.</w:t>
      </w:r>
      <w:bookmarkStart w:id="909" w:name="l26518"/>
      <w:bookmarkStart w:id="910" w:name="l26743"/>
      <w:bookmarkEnd w:id="909"/>
      <w:bookmarkEnd w:id="910"/>
      <w:r w:rsidRPr="00B62948">
        <w:rPr>
          <w:rFonts w:ascii="Times New Roman" w:hAnsi="Times New Roman" w:cs="Times New Roman"/>
          <w:sz w:val="24"/>
          <w:szCs w:val="24"/>
        </w:rPr>
        <w:t> </w:t>
      </w:r>
    </w:p>
    <w:p w:rsidR="00B62948" w:rsidRDefault="00B62948">
      <w:pPr>
        <w:pStyle w:val="a1"/>
        <w:jc w:val="left"/>
      </w:pPr>
    </w:p>
    <w:p w:rsidR="00FF11FC" w:rsidRPr="00B62948" w:rsidRDefault="00602003" w:rsidP="00B62948">
      <w:pPr>
        <w:rPr>
          <w:rFonts w:ascii="Times New Roman" w:hAnsi="Times New Roman" w:cs="Times New Roman"/>
          <w:b/>
          <w:sz w:val="24"/>
          <w:szCs w:val="24"/>
        </w:rPr>
      </w:pPr>
      <w:r w:rsidRPr="00B62948">
        <w:rPr>
          <w:rFonts w:ascii="Times New Roman" w:hAnsi="Times New Roman" w:cs="Times New Roman"/>
          <w:b/>
          <w:sz w:val="24"/>
          <w:szCs w:val="24"/>
        </w:rPr>
        <w:t>Предметные результаты изучения истории в 5 классе.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Знание хронологии, работа с хронологией: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объяснять смысл основных хронологических понятий (век, тысячелетие, до нашей эры, наша эра);</w:t>
      </w:r>
      <w:bookmarkStart w:id="911" w:name="l26744"/>
      <w:bookmarkEnd w:id="911"/>
      <w:r w:rsidRPr="00B62948">
        <w:rPr>
          <w:rFonts w:ascii="Times New Roman" w:hAnsi="Times New Roman" w:cs="Times New Roman"/>
          <w:sz w:val="24"/>
          <w:szCs w:val="24"/>
        </w:rPr>
        <w:t> </w:t>
      </w:r>
      <w:r w:rsidRPr="00B62948">
        <w:rPr>
          <w:rFonts w:ascii="Times New Roman" w:hAnsi="Times New Roman" w:cs="Times New Roman"/>
          <w:color w:val="808080"/>
          <w:sz w:val="24"/>
          <w:szCs w:val="24"/>
        </w:rPr>
        <w:t>(</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называть даты важнейших событий истории Древнего мира, по дате устанавливать принадлежность события к веку, тысячелетию;</w:t>
      </w:r>
      <w:bookmarkStart w:id="912" w:name="l26519"/>
      <w:bookmarkEnd w:id="912"/>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определять длительность и последовательность событий, периодов истории Древнего мира, вести счет лет до нашей эры и нашей эры.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Знание исторических фактов, работа с фактами: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указывать (называть) место, обстоятельства, участников, результаты важнейших событий истории Древнего мира;</w:t>
      </w:r>
      <w:bookmarkStart w:id="913" w:name="l26745"/>
      <w:bookmarkEnd w:id="913"/>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группировать, систематизировать факты по заданному признаку.</w:t>
      </w:r>
      <w:bookmarkStart w:id="914" w:name="l26520"/>
      <w:bookmarkEnd w:id="914"/>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Работа с исторической картой: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находить и показывать на исторической карте природные и исторические объекты (расселение человеческих общностей в эпоху первобытности и Древнего мира, территории древнейших цивилизаций и государств, места важнейших исторических событий), используя легенду карты;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устанавливать на основе картографических сведений связь между условиями среды обитания людей и их занятиями.</w:t>
      </w:r>
      <w:bookmarkStart w:id="915" w:name="l26521"/>
      <w:bookmarkEnd w:id="915"/>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Работа с историческими источниками:</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lastRenderedPageBreak/>
        <w:t>называть и различать основные типы исторических источников (письменные, визуальные, вещественные), приводить примеры источников разных типов;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различать памятники культуры изучаемой эпохи и источники, созданные в последующие эпохи, приводить примеры;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извлекать из письменного источника исторические факты (имена, названия событий, даты и другие); находить в визуальных памятниках изучаемой эпохи ключевые знаки, символы; раскрывать смысл (главную идею) высказывания, изображения.</w:t>
      </w:r>
      <w:bookmarkStart w:id="916" w:name="l26522"/>
      <w:bookmarkEnd w:id="916"/>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Историческое описание (реконструкция):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характеризовать условия жизни людей в древности;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рассказывать о значительных событиях древней истории, их участниках;</w:t>
      </w:r>
      <w:bookmarkStart w:id="917" w:name="l26747"/>
      <w:bookmarkEnd w:id="917"/>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рассказывать об исторических личностях Древнего мира (ключевых моментах их биографии, роли в исторических событиях);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давать краткое описание памятников культуры эпохи первобытности и древнейших цивилизаций.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Анализ, объяснение исторических событий, явлений: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раскрывать существенные черты государственного устройства древних обществ, положения основных групп населения, религиозных верований людей в древности;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сравнивать исторические явления, определять их общие черты;</w:t>
      </w:r>
      <w:bookmarkStart w:id="918" w:name="l26524"/>
      <w:bookmarkEnd w:id="918"/>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иллюстрировать общие явления, черты конкретными примерами;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объяснять причины и следствия важнейших событий древней истории.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Рассмотрение исторических версий и оценок, определение своего отношения к наиболее значимым событиям и личностям прошлого: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излагать оценки наиболее значительных событий и личностей древней истории, приводимые в учебной литературе;</w:t>
      </w:r>
      <w:bookmarkStart w:id="919" w:name="l26525"/>
      <w:bookmarkEnd w:id="919"/>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высказывать на уровне эмоциональных оценок отношение к поступкам людей прошлого, памятникам культуры.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Применение исторических знаний: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раскрывать значение памятников древней истории и культуры, необходимость сохранения их в современном мире;</w:t>
      </w:r>
      <w:bookmarkStart w:id="920" w:name="l26750"/>
      <w:bookmarkEnd w:id="920"/>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выполнять учебные проекты по истории Первобытности и Древнего мира (в том числе с привлечением регионального материала), оформлять полученные результаты в форме сообщения, альбома, презентации.</w:t>
      </w:r>
      <w:bookmarkStart w:id="921" w:name="l26526"/>
      <w:bookmarkEnd w:id="921"/>
      <w:r w:rsidRPr="00B62948">
        <w:rPr>
          <w:rFonts w:ascii="Times New Roman" w:hAnsi="Times New Roman" w:cs="Times New Roman"/>
          <w:sz w:val="24"/>
          <w:szCs w:val="24"/>
        </w:rPr>
        <w:t> </w:t>
      </w:r>
    </w:p>
    <w:p w:rsidR="00FF11FC" w:rsidRPr="00550972" w:rsidRDefault="00602003" w:rsidP="00B62948">
      <w:pPr>
        <w:rPr>
          <w:rFonts w:ascii="Times New Roman" w:hAnsi="Times New Roman" w:cs="Times New Roman"/>
          <w:b/>
          <w:sz w:val="24"/>
          <w:szCs w:val="24"/>
        </w:rPr>
      </w:pPr>
      <w:r w:rsidRPr="00550972">
        <w:rPr>
          <w:rFonts w:ascii="Times New Roman" w:hAnsi="Times New Roman" w:cs="Times New Roman"/>
          <w:b/>
          <w:sz w:val="24"/>
          <w:szCs w:val="24"/>
        </w:rPr>
        <w:t>Предметные результаты по учебному курсу "История нашего края":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знать цель и предназначение курса "История нашего края", понимать важность единства истории страны, культуры и гражданствообразующих религий для формирования личности гражданина России;</w:t>
      </w:r>
      <w:bookmarkStart w:id="922" w:name="l26751"/>
      <w:bookmarkEnd w:id="922"/>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иметь представление о содержании данного курса, в том числе о понятиях "мораль и нравственность", "семья", "традиционные ценности", угрозах духовно-нравственному единству страны, основных этапах истории края в контексте истории России;</w:t>
      </w:r>
      <w:bookmarkStart w:id="923" w:name="l26527"/>
      <w:bookmarkEnd w:id="923"/>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иметь представление об историческом пути формирования многонационального состава населения Российской Федерации, его мирном характере и причинах его формирования;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знать о современном состоянии культурного и религиозного разнообразия народов Российской Федерации, причинах культурных различий;</w:t>
      </w:r>
      <w:bookmarkStart w:id="924" w:name="l26752"/>
      <w:bookmarkEnd w:id="924"/>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понимать необходимость межнационального и межрелигиозного сотрудничества и взаимодействия, важность сотрудничества и дружбы между народами и нациями, обосновывать их необходимость;</w:t>
      </w:r>
      <w:bookmarkStart w:id="925" w:name="l26528"/>
      <w:bookmarkEnd w:id="925"/>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знать и уметь объяснить значение и роль общих элементов в культуре народов России для обоснования ее территориального, политического и экономического единства;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понимать и доказывать важность и преимущества этого единства перед требованиями национального самоопределения отдельных этносов;</w:t>
      </w:r>
      <w:bookmarkStart w:id="926" w:name="l26753"/>
      <w:bookmarkEnd w:id="926"/>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lastRenderedPageBreak/>
        <w:t>знать и уметь объяснить отличия культурной географии от физической и политической географии;</w:t>
      </w:r>
      <w:bookmarkStart w:id="927" w:name="l26529"/>
      <w:bookmarkEnd w:id="927"/>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понимать, что такое культурная карта народов России;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описывать отдельные области культурной карты народов России в соответствии с их особенностями;</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уметь выделять общие черты в культуре различных народов, обосновывать их значение и причины; </w:t>
      </w:r>
      <w:r w:rsidRPr="00B62948">
        <w:rPr>
          <w:rFonts w:ascii="Times New Roman" w:hAnsi="Times New Roman" w:cs="Times New Roman"/>
          <w:color w:val="808080"/>
          <w:sz w:val="24"/>
          <w:szCs w:val="24"/>
        </w:rPr>
        <w:t>(в</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знать и понимать, что такое язык, каковы важность его изучения и влияние на миропонимание личности;</w:t>
      </w:r>
      <w:bookmarkStart w:id="928" w:name="l26754"/>
      <w:bookmarkEnd w:id="928"/>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иметь базовые представления о происхождении и развитии русского языка, его взаимосвязь с языками других народов России;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знать и уметь обосновать важность русского языка как культурообразующего языка народов России, важность его для существования государства и общества;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понимать, что русский язык - не только важнейший элемент национальной культуры, но и историко-культурное наследие, достояние российского государства, уметь приводить примеры;</w:t>
      </w:r>
      <w:bookmarkStart w:id="929" w:name="l26531"/>
      <w:bookmarkEnd w:id="929"/>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иметь представление о нравственных категориях русского языка и их происхождении;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иметь сформированное представление о понятии "культура";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уметь выделять общие черты в культуре различных народов, обосновывать их значение и причины;</w:t>
      </w:r>
      <w:bookmarkStart w:id="930" w:name="l26755"/>
      <w:bookmarkEnd w:id="930"/>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иметь представление о значении терминов "взаимодействие культур", "культурный обмен" как формах распространения и обогащения духовно-нравственных идеалов общества;</w:t>
      </w:r>
      <w:bookmarkStart w:id="931" w:name="l26532"/>
      <w:bookmarkEnd w:id="931"/>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понимать и обосновывать важность сохранения культурного наследия;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иметь представление об артефактах культуры;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понимать и объяснять зависимость основных культурных укладов народов России от географии их массового расселения, природных условий и взаимодействия с другими этносами;</w:t>
      </w:r>
      <w:bookmarkStart w:id="932" w:name="l26756"/>
      <w:bookmarkEnd w:id="932"/>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знать, что такое архитектура, уметь охарактеризовать основные типы памятников архитектуры и проследить связь между их структурой и особенностями культуры и этапами исторического развития;</w:t>
      </w:r>
      <w:bookmarkStart w:id="933" w:name="l26533"/>
      <w:bookmarkEnd w:id="933"/>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осознавать и уметь объяснять взаимосвязь между особенностями архитектуры и духовно-нравственными ценностями народов России;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знать и давать определения терминам "мораль", "нравственность", "духовные ценности", "духовность" на доступном для обучающихся уровне осмысления;</w:t>
      </w:r>
      <w:bookmarkStart w:id="934" w:name="l26757"/>
      <w:bookmarkEnd w:id="934"/>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понимать смысл и взаимосвязь названных терминов с формами их репрезентации в культуре;</w:t>
      </w:r>
      <w:bookmarkStart w:id="935" w:name="l26534"/>
      <w:bookmarkEnd w:id="935"/>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осознавать значение культурных символов, нравственный и духовный смысл культурных артефактов;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иметь представление о понятии "религия", уметь пояснить ее роль в жизни общества и основные социально-культурные функции;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осознавать связь религии и морали;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понимать роль и значение духовных ценностей в религиях народов России;</w:t>
      </w:r>
      <w:bookmarkStart w:id="936" w:name="l26535"/>
      <w:bookmarkEnd w:id="936"/>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уметь характеризовать государствообразующие конфессии России и их картины мира;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понимать, что такое история семьи, каковы формы ее выражения и сохранения;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обосновывать и доказывать взаимосвязь истории семьи и истории народа, государства, человечества;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иметь представление о семейных традициях и обосновывать их важность как ключевых элементов семейных отношений;</w:t>
      </w:r>
      <w:bookmarkStart w:id="937" w:name="l26536"/>
      <w:bookmarkEnd w:id="937"/>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lastRenderedPageBreak/>
        <w:t>уметь рассказывать о семейных традициях своего народа и народов России, собственной семьи;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осознавать роль семейных традиций в культуре общества, трансляции ценностей, духовно-нравственных идеалов;</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знать и называть традиционные сказочные и фольклорные сюжеты о семье, семейных обязанностях;</w:t>
      </w:r>
      <w:bookmarkStart w:id="938" w:name="l26760"/>
      <w:bookmarkEnd w:id="938"/>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знать и понимать, что такое семейное хозяйство и домашний труд;</w:t>
      </w:r>
      <w:bookmarkStart w:id="939" w:name="l26537"/>
      <w:bookmarkEnd w:id="939"/>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понимать и уметь объяснять специфику семьи как социального института, характеризовать роль домашнего труда и распределение экономических функций в семье;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иметь сформированные представления о закономерностях развития семьи в культуре и истории народов России, уметь обосновывать данные закономерности на региональных материалах и примерах из жизни собственной семьи;</w:t>
      </w:r>
      <w:bookmarkStart w:id="940" w:name="l26761"/>
      <w:bookmarkEnd w:id="940"/>
      <w:r w:rsidRPr="00B62948">
        <w:rPr>
          <w:rFonts w:ascii="Times New Roman" w:hAnsi="Times New Roman" w:cs="Times New Roman"/>
          <w:sz w:val="24"/>
          <w:szCs w:val="24"/>
        </w:rPr>
        <w:t> </w:t>
      </w:r>
    </w:p>
    <w:p w:rsidR="00FF11FC" w:rsidRPr="00B62948" w:rsidRDefault="00602003" w:rsidP="00B62948">
      <w:pPr>
        <w:rPr>
          <w:rFonts w:ascii="Times New Roman" w:hAnsi="Times New Roman" w:cs="Times New Roman"/>
          <w:sz w:val="24"/>
          <w:szCs w:val="24"/>
        </w:rPr>
      </w:pPr>
      <w:r w:rsidRPr="00B62948">
        <w:rPr>
          <w:rFonts w:ascii="Times New Roman" w:hAnsi="Times New Roman" w:cs="Times New Roman"/>
          <w:sz w:val="24"/>
          <w:szCs w:val="24"/>
        </w:rPr>
        <w:t>обосновывать важность семьи и семейных традиций для трансляции духовно-нравственных ценностей, морали и нравственности как фактора культурной преемственности. </w:t>
      </w:r>
    </w:p>
    <w:p w:rsidR="00550972" w:rsidRDefault="00550972">
      <w:pPr>
        <w:pStyle w:val="a1"/>
        <w:jc w:val="left"/>
      </w:pPr>
    </w:p>
    <w:p w:rsidR="00FF11FC" w:rsidRPr="00550972" w:rsidRDefault="00602003">
      <w:pPr>
        <w:pStyle w:val="a1"/>
        <w:jc w:val="left"/>
        <w:rPr>
          <w:rFonts w:ascii="Times New Roman" w:hAnsi="Times New Roman" w:cs="Times New Roman"/>
          <w:b/>
          <w:sz w:val="24"/>
          <w:szCs w:val="24"/>
        </w:rPr>
      </w:pPr>
      <w:r w:rsidRPr="00550972">
        <w:rPr>
          <w:rFonts w:ascii="Times New Roman" w:hAnsi="Times New Roman" w:cs="Times New Roman"/>
          <w:b/>
          <w:sz w:val="24"/>
          <w:szCs w:val="24"/>
        </w:rPr>
        <w:t>Предметные результаты изучения истории в 6 классе.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Знание хронологии, работа с хронологией: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называть даты важнейших событий Средневековья, определять их принадлежность к веку, историческому периоду;</w:t>
      </w:r>
      <w:bookmarkStart w:id="941" w:name="l26539"/>
      <w:bookmarkEnd w:id="941"/>
      <w:r w:rsidRPr="00B35330">
        <w:rPr>
          <w:rFonts w:ascii="Times New Roman" w:hAnsi="Times New Roman" w:cs="Times New Roman"/>
          <w:sz w:val="24"/>
          <w:szCs w:val="24"/>
        </w:rPr>
        <w:t>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называть этапы отечественной и всеобщей истории Средних веков, их хронологические рамки (периоды Средневековья, этапы становления и развития Русского государства);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устанавливать длительность и синхронность событий истории Руси и всеобщей истории; устанавливать синхронность событий истории региона в контексте истории России;</w:t>
      </w:r>
      <w:bookmarkStart w:id="942" w:name="l26762"/>
      <w:bookmarkEnd w:id="942"/>
      <w:r w:rsidRPr="00B35330">
        <w:rPr>
          <w:rFonts w:ascii="Times New Roman" w:hAnsi="Times New Roman" w:cs="Times New Roman"/>
          <w:sz w:val="24"/>
          <w:szCs w:val="24"/>
        </w:rPr>
        <w:t>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устанавливать связь между историей памятника и историей края, характеризовать памятники истории и культуры;</w:t>
      </w:r>
      <w:bookmarkStart w:id="943" w:name="l26540"/>
      <w:bookmarkEnd w:id="943"/>
      <w:r w:rsidRPr="00B35330">
        <w:rPr>
          <w:rFonts w:ascii="Times New Roman" w:hAnsi="Times New Roman" w:cs="Times New Roman"/>
          <w:sz w:val="24"/>
          <w:szCs w:val="24"/>
        </w:rPr>
        <w:t>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иметь представление о нравственном и научном смысле краеведческой работы.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Знание исторических фактов, работа с фактами: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указывать (называть) место, обстоятельства, участников, результаты важнейших событий отечественной и всеобщей истории, истории края эпохи Средневековья;</w:t>
      </w:r>
      <w:bookmarkStart w:id="944" w:name="l26763"/>
      <w:bookmarkEnd w:id="944"/>
      <w:r w:rsidRPr="00B35330">
        <w:rPr>
          <w:rFonts w:ascii="Times New Roman" w:hAnsi="Times New Roman" w:cs="Times New Roman"/>
          <w:sz w:val="24"/>
          <w:szCs w:val="24"/>
        </w:rPr>
        <w:t>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группировать, систематизировать факты по заданному признаку (составление систематических таблиц).</w:t>
      </w:r>
      <w:bookmarkStart w:id="945" w:name="l26541"/>
      <w:bookmarkEnd w:id="945"/>
      <w:r w:rsidRPr="00B35330">
        <w:rPr>
          <w:rFonts w:ascii="Times New Roman" w:hAnsi="Times New Roman" w:cs="Times New Roman"/>
          <w:sz w:val="24"/>
          <w:szCs w:val="24"/>
        </w:rPr>
        <w:t>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Работа с исторической картой: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находить и показывать на карте исторические объекты, используя легенду карты; давать словесное описание их местоположения;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извлекать из карты информацию о территории, экономических и культурных центрах Руси и других государств в Средние века, направлениях крупнейших передвижений людей - походов, завоеваний, колонизаций, ключевых событиях средневековой истории.</w:t>
      </w:r>
      <w:bookmarkStart w:id="946" w:name="l26542"/>
      <w:bookmarkEnd w:id="946"/>
      <w:r w:rsidRPr="00B35330">
        <w:rPr>
          <w:rFonts w:ascii="Times New Roman" w:hAnsi="Times New Roman" w:cs="Times New Roman"/>
          <w:sz w:val="24"/>
          <w:szCs w:val="24"/>
        </w:rPr>
        <w:t>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Работа с историческими источниками: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различать основные виды письменных источников Средневековья (летописи, хроники, законодательные акты, духовная литература, источники личного происхождения);</w:t>
      </w:r>
      <w:bookmarkStart w:id="947" w:name="l26764"/>
      <w:bookmarkEnd w:id="947"/>
      <w:r w:rsidRPr="00B35330">
        <w:rPr>
          <w:rFonts w:ascii="Times New Roman" w:hAnsi="Times New Roman" w:cs="Times New Roman"/>
          <w:sz w:val="24"/>
          <w:szCs w:val="24"/>
        </w:rPr>
        <w:t>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характеризовать авторство, время, место создания источника;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выделять в тексте письменного источника исторические описания (хода событий, действий людей) и объяснения (причин, сущности, последствий исторических событий);</w:t>
      </w:r>
      <w:bookmarkStart w:id="948" w:name="l26543"/>
      <w:bookmarkEnd w:id="948"/>
      <w:r w:rsidRPr="00B35330">
        <w:rPr>
          <w:rFonts w:ascii="Times New Roman" w:hAnsi="Times New Roman" w:cs="Times New Roman"/>
          <w:sz w:val="24"/>
          <w:szCs w:val="24"/>
        </w:rPr>
        <w:t>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находить в визуальном источнике и вещественном памятнике ключевые символы, образы;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характеризовать позицию автора письменного и визуального исторического источника.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Историческое описание (реконструкция):</w:t>
      </w:r>
      <w:bookmarkStart w:id="949" w:name="l26765"/>
      <w:bookmarkEnd w:id="949"/>
      <w:r w:rsidRPr="00B35330">
        <w:rPr>
          <w:rFonts w:ascii="Times New Roman" w:hAnsi="Times New Roman" w:cs="Times New Roman"/>
          <w:sz w:val="24"/>
          <w:szCs w:val="24"/>
        </w:rPr>
        <w:t>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lastRenderedPageBreak/>
        <w:t>рассказывать о ключевых событиях отечественной и всеобщей истории, истории края в эпоху Средневековья, их участниках;</w:t>
      </w:r>
      <w:bookmarkStart w:id="950" w:name="l26544"/>
      <w:bookmarkEnd w:id="950"/>
      <w:r w:rsidRPr="00B35330">
        <w:rPr>
          <w:rFonts w:ascii="Times New Roman" w:hAnsi="Times New Roman" w:cs="Times New Roman"/>
          <w:sz w:val="24"/>
          <w:szCs w:val="24"/>
        </w:rPr>
        <w:t>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составлять краткую характеристику (исторический портрет) известных деятелей отечественной и всеобщей истории средневековой эпохи (известные биографические сведения, личные качества, основные деяния</w:t>
      </w:r>
      <w:r w:rsidR="00B35330" w:rsidRPr="00B35330">
        <w:rPr>
          <w:rFonts w:ascii="Times New Roman" w:hAnsi="Times New Roman" w:cs="Times New Roman"/>
          <w:sz w:val="24"/>
          <w:szCs w:val="24"/>
        </w:rPr>
        <w:t>;</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рассказывать об образе жизни различных групп населения в средневековых обществах на Руси и в других странах;</w:t>
      </w:r>
      <w:bookmarkStart w:id="951" w:name="l26766"/>
      <w:bookmarkEnd w:id="951"/>
      <w:r w:rsidRPr="00B35330">
        <w:rPr>
          <w:rFonts w:ascii="Times New Roman" w:hAnsi="Times New Roman" w:cs="Times New Roman"/>
          <w:sz w:val="24"/>
          <w:szCs w:val="24"/>
        </w:rPr>
        <w:t>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представлять описание памятников материальной и художественной культуры изучаемой эпохи.</w:t>
      </w:r>
      <w:bookmarkStart w:id="952" w:name="l26545"/>
      <w:bookmarkEnd w:id="952"/>
      <w:r w:rsidRPr="00B35330">
        <w:rPr>
          <w:rFonts w:ascii="Times New Roman" w:hAnsi="Times New Roman" w:cs="Times New Roman"/>
          <w:sz w:val="24"/>
          <w:szCs w:val="24"/>
        </w:rPr>
        <w:t>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Анализ, объяснение исторических событий, явлений: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раскрывать существенные черты экономических и социальных отношений и политического строя на Руси и в других государствах, ценностей, господствовавших в средневековых обществах, представлений средневекового человека о мире;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bookmarkStart w:id="953" w:name="l26546"/>
      <w:bookmarkEnd w:id="953"/>
      <w:r w:rsidRPr="00B35330">
        <w:rPr>
          <w:rFonts w:ascii="Times New Roman" w:hAnsi="Times New Roman" w:cs="Times New Roman"/>
          <w:sz w:val="24"/>
          <w:szCs w:val="24"/>
        </w:rPr>
        <w:t>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объяснять причины и следствия важнейших событий отечественной и всеобщей истории эпохи Средневековья (находить в учебнике и излагать суждения о причинах и следствиях исторических событий, соотносить объяснение причин и следствий событий, представленное в нескольких текстах);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проводить синхронизацию и сопоставление однотипных событий и процессов отечественной и всеобщей истории (по предложенному плану), выделять черты сходства и различия.</w:t>
      </w:r>
      <w:bookmarkStart w:id="954" w:name="l26547"/>
      <w:bookmarkEnd w:id="954"/>
      <w:r w:rsidRPr="00B35330">
        <w:rPr>
          <w:rFonts w:ascii="Times New Roman" w:hAnsi="Times New Roman" w:cs="Times New Roman"/>
          <w:sz w:val="24"/>
          <w:szCs w:val="24"/>
        </w:rPr>
        <w:t>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Рассмотрение исторических версий и оценок, определение своего отношения к наиболее значимым событиям и личностям прошлого: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излагать оценки событий и личностей эпохи Средневековья, приводимые в учебной и научно-популярной литературе, объяснять, на каких фактах они основаны;</w:t>
      </w:r>
      <w:bookmarkStart w:id="955" w:name="l26769"/>
      <w:bookmarkEnd w:id="955"/>
      <w:r w:rsidRPr="00B35330">
        <w:rPr>
          <w:rFonts w:ascii="Times New Roman" w:hAnsi="Times New Roman" w:cs="Times New Roman"/>
          <w:sz w:val="24"/>
          <w:szCs w:val="24"/>
        </w:rPr>
        <w:t>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высказывать отношение к поступкам и качествам людей средневековой эпохи с учетом исторического контекста и восприятия современного человека.</w:t>
      </w:r>
      <w:bookmarkStart w:id="956" w:name="l26548"/>
      <w:bookmarkEnd w:id="956"/>
      <w:r w:rsidRPr="00B35330">
        <w:rPr>
          <w:rFonts w:ascii="Times New Roman" w:hAnsi="Times New Roman" w:cs="Times New Roman"/>
          <w:sz w:val="24"/>
          <w:szCs w:val="24"/>
        </w:rPr>
        <w:t> </w:t>
      </w:r>
    </w:p>
    <w:p w:rsidR="00FF11FC" w:rsidRPr="00B35330"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Применение исторических знаний: </w:t>
      </w:r>
    </w:p>
    <w:p w:rsidR="00FF11FC" w:rsidRDefault="00602003" w:rsidP="00B35330">
      <w:pPr>
        <w:rPr>
          <w:rFonts w:ascii="Times New Roman" w:hAnsi="Times New Roman" w:cs="Times New Roman"/>
          <w:sz w:val="24"/>
          <w:szCs w:val="24"/>
        </w:rPr>
      </w:pPr>
      <w:r w:rsidRPr="00B35330">
        <w:rPr>
          <w:rFonts w:ascii="Times New Roman" w:hAnsi="Times New Roman" w:cs="Times New Roman"/>
          <w:sz w:val="24"/>
          <w:szCs w:val="24"/>
        </w:rPr>
        <w:t>объяснять значение памятников истории и культуры Руси и других стран эпохи Средневековья, необходимость сохранения их в современном мире; </w:t>
      </w:r>
      <w:r w:rsidR="00B35330" w:rsidRPr="00B35330">
        <w:rPr>
          <w:rFonts w:ascii="Times New Roman" w:hAnsi="Times New Roman" w:cs="Times New Roman"/>
          <w:sz w:val="24"/>
          <w:szCs w:val="24"/>
        </w:rPr>
        <w:t xml:space="preserve"> </w:t>
      </w:r>
      <w:r w:rsidRPr="00B35330">
        <w:rPr>
          <w:rFonts w:ascii="Times New Roman" w:hAnsi="Times New Roman" w:cs="Times New Roman"/>
          <w:sz w:val="24"/>
          <w:szCs w:val="24"/>
        </w:rPr>
        <w:t>выполнять учебные проекты по истории Средних веков (в том числе на региональном материале).</w:t>
      </w:r>
      <w:bookmarkStart w:id="957" w:name="l26770"/>
      <w:bookmarkEnd w:id="957"/>
      <w:r w:rsidRPr="00B35330">
        <w:rPr>
          <w:rFonts w:ascii="Times New Roman" w:hAnsi="Times New Roman" w:cs="Times New Roman"/>
          <w:sz w:val="24"/>
          <w:szCs w:val="24"/>
        </w:rPr>
        <w:t> </w:t>
      </w:r>
    </w:p>
    <w:p w:rsidR="00B35330" w:rsidRPr="00B35330" w:rsidRDefault="00B35330" w:rsidP="00B35330">
      <w:pPr>
        <w:rPr>
          <w:rFonts w:ascii="Times New Roman" w:hAnsi="Times New Roman" w:cs="Times New Roman"/>
          <w:b/>
          <w:sz w:val="24"/>
          <w:szCs w:val="24"/>
        </w:rPr>
      </w:pPr>
    </w:p>
    <w:p w:rsidR="00FF11FC" w:rsidRPr="00B35330" w:rsidRDefault="00602003">
      <w:pPr>
        <w:pStyle w:val="a1"/>
        <w:jc w:val="left"/>
        <w:rPr>
          <w:rFonts w:ascii="Times New Roman" w:hAnsi="Times New Roman" w:cs="Times New Roman"/>
          <w:b/>
          <w:sz w:val="24"/>
          <w:szCs w:val="24"/>
        </w:rPr>
      </w:pPr>
      <w:r w:rsidRPr="00B35330">
        <w:rPr>
          <w:rFonts w:ascii="Times New Roman" w:hAnsi="Times New Roman" w:cs="Times New Roman"/>
          <w:b/>
          <w:sz w:val="24"/>
          <w:szCs w:val="24"/>
        </w:rPr>
        <w:t>Предметные результаты изучения истории в 7 классе.</w:t>
      </w:r>
      <w:bookmarkStart w:id="958" w:name="l26549"/>
      <w:bookmarkEnd w:id="958"/>
      <w:r w:rsidRPr="00B35330">
        <w:rPr>
          <w:rFonts w:ascii="Times New Roman" w:hAnsi="Times New Roman" w:cs="Times New Roman"/>
          <w:b/>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Знание хронологии, работа с хронологией: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называть этапы отечественной и всеобщей истории, истории края Нового времени, их хронологические рамки;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локализовать во времени ключевые события отечественной и всеобщей истории XVI - XVII вв., истории края, определять их принадлежность к части века (половина, треть, четверть);</w:t>
      </w:r>
      <w:bookmarkStart w:id="959" w:name="l26771"/>
      <w:bookmarkEnd w:id="959"/>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называть основные этапы истории края в контексте истории России;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устанавливать синхронность событий отечественной и всеобщей истории, истории края XVI - XVII вв.;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осознавать значение единства Российского государства и непрерывности его исторического развития;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знать и уметь объяснить понятие "Родина";</w:t>
      </w:r>
      <w:bookmarkStart w:id="960" w:name="l26772"/>
      <w:bookmarkEnd w:id="960"/>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осознавать взаимосвязь и различия между концептами "Отечество" и "Родина";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 xml:space="preserve">знать и уметь объяснить суть и значение следующих духовно-нравственных ценностей: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w:t>
      </w:r>
      <w:r w:rsidRPr="006048BE">
        <w:rPr>
          <w:rFonts w:ascii="Times New Roman" w:hAnsi="Times New Roman" w:cs="Times New Roman"/>
          <w:sz w:val="24"/>
          <w:szCs w:val="24"/>
        </w:rPr>
        <w:lastRenderedPageBreak/>
        <w:t>милосердие, справедливость, коллективизм, взаимопомощь, историческая память и преемственность поколений, единство народов России;</w:t>
      </w:r>
      <w:bookmarkStart w:id="961" w:name="l26552"/>
      <w:bookmarkEnd w:id="961"/>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осознавать духовно-нравственные ценности в качестве базовых общегражданских ценностей российского общества и уметь доказывать это;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понимать принципы федеративного устройства России и концепт "полиэтничность";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называть основные этносы Российской Федерации и регионы, где они традиционно проживают;</w:t>
      </w:r>
      <w:bookmarkStart w:id="962" w:name="l26773"/>
      <w:bookmarkEnd w:id="962"/>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уметь объяснить значение словосочетаний "многонациональный народ Российской Федерации", "государствообразующий народ", "титульный этнос";</w:t>
      </w:r>
      <w:bookmarkStart w:id="963" w:name="l26553"/>
      <w:bookmarkEnd w:id="963"/>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понимать ценность многообразия культурных укладов народов Российской Федерации;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демонстрировать готовность к сохранению межнационального и межрелигиозного согласия в России. </w:t>
      </w:r>
      <w:r w:rsidRPr="006048BE">
        <w:rPr>
          <w:rFonts w:ascii="Times New Roman" w:hAnsi="Times New Roman" w:cs="Times New Roman"/>
          <w:color w:val="808080"/>
          <w:sz w:val="24"/>
          <w:szCs w:val="24"/>
        </w:rPr>
        <w:t>(</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Знание исторических фактов, работа с фактами</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указывать (называть) место, обстоятельства, участников, результаты важнейших событий отечественной и всеобщей истории XVI - XVII вв.;</w:t>
      </w:r>
      <w:bookmarkStart w:id="964" w:name="l26554"/>
      <w:bookmarkEnd w:id="964"/>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группировать, систематизировать факты по заданному признаку (группировка событий по их принадлежности к историческим процессам, составление таблиц, схем).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Работа с исторической картой: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использовать историческую карту как источник информации о границах России и других государств, важнейших исторических событиях и процессах отечественной и всеобщей истории XVI - XVII вв.;</w:t>
      </w:r>
      <w:bookmarkStart w:id="965" w:name="l26555"/>
      <w:bookmarkEnd w:id="965"/>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устанавливать на основе карты связи между географическим положением страны и особенностями ее экономического, социального и политического развития.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Работа с историческими источниками: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различать виды письменных исторических источников (официальные, личные, литературные и другие); </w:t>
      </w:r>
      <w:r w:rsidRPr="006048BE">
        <w:rPr>
          <w:rFonts w:ascii="Times New Roman" w:hAnsi="Times New Roman" w:cs="Times New Roman"/>
          <w:color w:val="808080"/>
          <w:sz w:val="24"/>
          <w:szCs w:val="24"/>
        </w:rPr>
        <w:t>(</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характеризовать обстоятельства и цель создания источника, раскрывать его информационную ценность;</w:t>
      </w:r>
      <w:bookmarkStart w:id="966" w:name="l26556"/>
      <w:bookmarkEnd w:id="966"/>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проводить поиск информации в тексте письменного источника, визуальных и вещественных памятниках эпохи;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сопоставлять и систематизировать информацию из нескольких однотипных источников.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Историческое описание (реконструкция):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рассказывать о ключевых событиях отечественной и всеобщей истории XVI - XVII вв., их участниках;</w:t>
      </w:r>
      <w:bookmarkStart w:id="967" w:name="l26557"/>
      <w:bookmarkEnd w:id="967"/>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составлять краткую характеристику известных персоналий отечественной и всеобщей истории XVI - XVII вв. (ключевые факты биографии, личные качества, деятельность);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рассказывать об образе жизни различных групп населения в России и других странах в раннее Новое время</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представлять описание памятников материальной и художественной культуры изучаемой эпохи.</w:t>
      </w:r>
      <w:bookmarkStart w:id="968" w:name="l26558"/>
      <w:bookmarkEnd w:id="968"/>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.Анализ, объяснение исторических событий, явлений: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раскрывать существенные черты экономического, социального и политического развития России и других стран в XVI - XVII вв., европейской реформации, новых веяний в духовной жизни общества, культуре, революций XVI - XVII вв. в европейских странах;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bookmarkStart w:id="969" w:name="l26559"/>
      <w:bookmarkEnd w:id="969"/>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 xml:space="preserve">объяснять причины и следствия важнейших событий отечественной и всеобщей истории XVI - XVII вв. (выявлять в историческом тексте и излагать суждения о причинах и </w:t>
      </w:r>
      <w:r w:rsidRPr="006048BE">
        <w:rPr>
          <w:rFonts w:ascii="Times New Roman" w:hAnsi="Times New Roman" w:cs="Times New Roman"/>
          <w:sz w:val="24"/>
          <w:szCs w:val="24"/>
        </w:rPr>
        <w:lastRenderedPageBreak/>
        <w:t>следствиях событий, систематизировать объяснение причин и следствий событий, представленное в нескольких текстах);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проводить сопоставление однотипных событий и процессов отечественной и всеобщей истории (раскрывать повторяющиеся черты исторических ситуаций, выделять черты сходства и различия).</w:t>
      </w:r>
      <w:bookmarkStart w:id="970" w:name="l26560"/>
      <w:bookmarkEnd w:id="970"/>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Рассмотрение исторических версий и оценок, определение своего отношения к наиболее значимым событиям и личностям прошлого: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излагать альтернативные оценки событий и личностей отечественной и всеобщей истории XVI - XVII вв., представленные в учебной литературе; объяснять, на чем основываются отдельные мнения;</w:t>
      </w:r>
      <w:bookmarkStart w:id="971" w:name="l26780"/>
      <w:bookmarkEnd w:id="971"/>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выражать отношение к деятельности исторических личностей XVI - XVII вв. с учетом обстоятельств изучаемой эпохи и в современной шкале ценностей.</w:t>
      </w:r>
      <w:bookmarkStart w:id="972" w:name="l26561"/>
      <w:bookmarkEnd w:id="972"/>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Применение исторических знаний: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раскрывать на примере перехода от средневекового общества к обществу Нового времени, как меняются со сменой исторических эпох представления людей о мире, системы общественных ценностей;</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объяснять значение памятников истории и культуры России и других стран XVI - XVII вв. для времени, когда они появились, и для современного общества;</w:t>
      </w:r>
      <w:bookmarkStart w:id="973" w:name="l26562"/>
      <w:bookmarkEnd w:id="973"/>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выполнять учебные проекты по отечественной и всеобщей истории XVI - XVII вв. (в том числе на региональном материале). </w:t>
      </w:r>
    </w:p>
    <w:p w:rsidR="006048BE" w:rsidRDefault="006048BE">
      <w:pPr>
        <w:pStyle w:val="a1"/>
        <w:jc w:val="left"/>
        <w:rPr>
          <w:rFonts w:ascii="Times New Roman" w:hAnsi="Times New Roman" w:cs="Times New Roman"/>
          <w:b/>
          <w:sz w:val="24"/>
          <w:szCs w:val="24"/>
        </w:rPr>
      </w:pPr>
    </w:p>
    <w:p w:rsidR="00FF11FC" w:rsidRPr="006048BE" w:rsidRDefault="00602003">
      <w:pPr>
        <w:pStyle w:val="a1"/>
        <w:jc w:val="left"/>
        <w:rPr>
          <w:rFonts w:ascii="Times New Roman" w:hAnsi="Times New Roman" w:cs="Times New Roman"/>
          <w:b/>
          <w:sz w:val="24"/>
          <w:szCs w:val="24"/>
        </w:rPr>
      </w:pPr>
      <w:r w:rsidRPr="006048BE">
        <w:rPr>
          <w:rFonts w:ascii="Times New Roman" w:hAnsi="Times New Roman" w:cs="Times New Roman"/>
          <w:b/>
          <w:sz w:val="24"/>
          <w:szCs w:val="24"/>
        </w:rPr>
        <w:t>Предметные результаты изучения истории в 8 классе.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Знание хронологии, работа с хронологией:</w:t>
      </w:r>
      <w:bookmarkStart w:id="974" w:name="l26782"/>
      <w:bookmarkEnd w:id="974"/>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называть даты важнейших событий отечественной и всеобщей истории XVIII в.; определять их принадлежность к историческому периоду, этапу;</w:t>
      </w:r>
      <w:bookmarkStart w:id="975" w:name="l26563"/>
      <w:bookmarkEnd w:id="975"/>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устанавливать синхронность событий отечественной и всеобщей истории XVIII в.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Знание исторических фактов, работа с фактами: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указывать (называть) место, обстоятельства, участников, результаты важнейших событий отечественной и всеобщей истории XVIII в.;</w:t>
      </w:r>
      <w:bookmarkStart w:id="976" w:name="l26783"/>
      <w:bookmarkEnd w:id="976"/>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группировать, систематизировать факты по заданному признаку (по принадлежности к историческим процессам и другим), составлять систематические таблицы, схемы.</w:t>
      </w:r>
      <w:bookmarkStart w:id="977" w:name="l26564"/>
      <w:bookmarkEnd w:id="977"/>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Работа с исторической картой: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выявлять и показывать на карте изменения, произошедшие в результате значительных социально-экономических и политических событий и процессов отечественной и всеобщей истории XVIII в</w:t>
      </w:r>
      <w:r w:rsidR="006048BE" w:rsidRPr="006048BE">
        <w:rPr>
          <w:rFonts w:ascii="Times New Roman" w:hAnsi="Times New Roman" w:cs="Times New Roman"/>
          <w:sz w:val="24"/>
          <w:szCs w:val="24"/>
        </w:rPr>
        <w:t>.</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Работа с историческими источниками: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различать источники официального и личного происхождения, публицистические произведения (называть их основные виды, информационные особенности);</w:t>
      </w:r>
      <w:bookmarkStart w:id="978" w:name="l26565"/>
      <w:bookmarkEnd w:id="978"/>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объяснять назначение исторического источника, раскрывать его информационную ценность; </w:t>
      </w:r>
      <w:r w:rsidRPr="006048BE">
        <w:rPr>
          <w:rFonts w:ascii="Times New Roman" w:hAnsi="Times New Roman" w:cs="Times New Roman"/>
          <w:color w:val="808080"/>
          <w:sz w:val="24"/>
          <w:szCs w:val="24"/>
        </w:rPr>
        <w:t>(в ред. Приказа Минпросвещения РФ </w:t>
      </w:r>
      <w:hyperlink r:id="rId16" w:anchor="l18748" w:tgtFrame="_blank">
        <w:r w:rsidRPr="006048BE">
          <w:rPr>
            <w:rStyle w:val="a5"/>
            <w:rFonts w:ascii="Times New Roman" w:hAnsi="Times New Roman" w:cs="Times New Roman"/>
            <w:color w:val="808080"/>
            <w:sz w:val="24"/>
            <w:szCs w:val="24"/>
          </w:rPr>
          <w:t>от 17.07.2024 N 495</w:t>
        </w:r>
      </w:hyperlink>
      <w:r w:rsidRPr="006048BE">
        <w:rPr>
          <w:rFonts w:ascii="Times New Roman" w:hAnsi="Times New Roman" w:cs="Times New Roman"/>
          <w:color w:val="808080"/>
          <w:sz w:val="24"/>
          <w:szCs w:val="24"/>
        </w:rPr>
        <w:t>)</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извлекать, сопоставлять и систематизировать информацию о событиях отечественной и всеобщей истории XVIII в. из взаимодополняющих письменных, визуальных и вещественных источников.</w:t>
      </w:r>
      <w:bookmarkStart w:id="979" w:name="l26785"/>
      <w:bookmarkEnd w:id="979"/>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Историческое описание (реконструкция):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рассказывать о ключевых событиях отечественной и всеобщей истории XVIII в., их участниках;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составлять характеристику (исторический портрет) известных деятелей отечественной и всеобщей истории XVIII в. на основе информации учебника и дополнительных материалов;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составлять описание образа жизни различных групп населения в России и других странах в XVIII в.;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lastRenderedPageBreak/>
        <w:t>представлять описание памятников материальной и художественной культуры изучаемой эпохи (в виде сообщения, аннотации).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Анализ, объяснение исторических событий, явлений: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раскрывать существенные черты экономического, социального и политического развития России и других стран в XVIII в., изменений, происшедших в XVIII в. в разных сферах жизни российского общества, промышленного переворота в европейских странах, абсолютизма как формы правления, идеологии Просвещения, революций XVIII в., внешней политики Российской империи в системе международных отношений рассматриваемого периода;</w:t>
      </w:r>
      <w:bookmarkStart w:id="980" w:name="l26568"/>
      <w:bookmarkEnd w:id="980"/>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bookmarkStart w:id="981" w:name="l26786"/>
      <w:bookmarkEnd w:id="981"/>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объяснять причины и следствия важнейших событий отечественной и всеобщей истории XVIII в. (выявлять в историческом тексте суждения о причинах и следствиях событий, систематизировать объяснение причин и следствий событий, представленное в нескольких текстах);</w:t>
      </w:r>
      <w:bookmarkStart w:id="982" w:name="l26569"/>
      <w:bookmarkEnd w:id="982"/>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проводить сопоставление однотипных событий и процессов отечественной и всеобщей истории XVIII в. (раскрывать повторяющиеся черты исторических ситуаций, выделять черты сходства и различия).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Рассмотрение исторических версий и оценок, определение своего отношения к наиболее значимым событиям и личностям прошлого: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анализировать высказывания историков по спорным вопросам отечественной и всеобщей истории XVIII в. (выявлять обсуждаемую проблему, мнение автора, приводимые аргументы, оценивать степень их убедительности);</w:t>
      </w:r>
      <w:bookmarkStart w:id="983" w:name="l26570"/>
      <w:bookmarkEnd w:id="983"/>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различать в описаниях событий и личностей XVIII в. ценностные категории, значимые для данной эпохи (в том числе для разных социальных слоев), выражать свое отношение к ним.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Применение исторических знаний:</w:t>
      </w:r>
      <w:bookmarkStart w:id="984" w:name="l26788"/>
      <w:bookmarkEnd w:id="984"/>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раскрывать (объяснять), как сочетались в памятниках культуры России XVIII в. влияния зарубежных цивилизаций и государств, национальные традиции, показывать на примерах;</w:t>
      </w:r>
      <w:bookmarkStart w:id="985" w:name="l26571"/>
      <w:bookmarkEnd w:id="985"/>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выполнять учебные проекты по отечественной и всеобщей истории XVIII в. (в том числе на региональном материале).</w:t>
      </w:r>
    </w:p>
    <w:p w:rsidR="006048BE" w:rsidRDefault="006048BE">
      <w:pPr>
        <w:pStyle w:val="a1"/>
        <w:jc w:val="left"/>
        <w:rPr>
          <w:rFonts w:ascii="Times New Roman" w:hAnsi="Times New Roman" w:cs="Times New Roman"/>
          <w:b/>
          <w:sz w:val="24"/>
          <w:szCs w:val="24"/>
        </w:rPr>
      </w:pPr>
    </w:p>
    <w:p w:rsidR="00FF11FC" w:rsidRPr="006048BE" w:rsidRDefault="00602003">
      <w:pPr>
        <w:pStyle w:val="a1"/>
        <w:jc w:val="left"/>
        <w:rPr>
          <w:rFonts w:ascii="Times New Roman" w:hAnsi="Times New Roman" w:cs="Times New Roman"/>
          <w:b/>
          <w:sz w:val="24"/>
          <w:szCs w:val="24"/>
        </w:rPr>
      </w:pPr>
      <w:r w:rsidRPr="006048BE">
        <w:rPr>
          <w:rFonts w:ascii="Times New Roman" w:hAnsi="Times New Roman" w:cs="Times New Roman"/>
          <w:b/>
          <w:sz w:val="24"/>
          <w:szCs w:val="24"/>
        </w:rPr>
        <w:t>Предметные результаты изучения истории в 9 - 10 классах.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Знание хронологии, работа с хронологией:</w:t>
      </w:r>
      <w:bookmarkStart w:id="986" w:name="l26789"/>
      <w:bookmarkEnd w:id="986"/>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называть даты (хронологические границы) важнейших событий и процессов отечественной и всеобщей истории XIX - начала XX в.; выделять этапы (периоды) в развитии ключевых событий и процессов;</w:t>
      </w:r>
      <w:bookmarkStart w:id="987" w:name="l26572"/>
      <w:bookmarkEnd w:id="987"/>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выявлять синхронность (асинхронность) исторических процессов отечественной и всеобщей истории XIX - начала XX в.;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определять последовательность событий отечественной и всеобщей истории XIX - начала XX в. на основе анализа причинно-следственных связей.</w:t>
      </w:r>
      <w:bookmarkStart w:id="988" w:name="l26790"/>
      <w:bookmarkEnd w:id="988"/>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Знание исторических фактов, работа с фактами: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характеризовать место, обстоятельства, участников, результаты важнейших событий отечественной и всеобщей истории XIX - начала XX в.;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группировать, систематизировать факты по самостоятельно определяемому признаку (хронологии, принадлежности к историческим процессам, типологическим основаниям и другим), составлять систематические таблицы.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Работа с исторической картой: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lastRenderedPageBreak/>
        <w:t>выявлять и показывать на карте изменения, произошедшие в результате значительных социально-экономических и политических событий и процессов отечественной и всеобщей истории XIX - начала XX в.;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определять на основе карты влияние географического фактора на развитие различных сфер жизни страны (группы стран).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Работа с историческими источниками:</w:t>
      </w:r>
      <w:bookmarkStart w:id="989" w:name="l26791"/>
      <w:bookmarkEnd w:id="989"/>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представлять в дополнение к известным ранее видам письменных источников следующие материалы: произведения общественной мысли, газетную публицистику, программы политических партий, статистические данные и другие;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определять тип и вид источника (письменного, визуального);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выявлять принадлежность источника определенному лицу, социальной группе, общественному течению и другим;</w:t>
      </w:r>
      <w:bookmarkStart w:id="990" w:name="l26792"/>
      <w:bookmarkEnd w:id="990"/>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извлекать, сопоставлять и систематизировать информацию о событиях отечественной и всеобщей истории XIX - начала XX в. из разных письменных, визуальных и вещественных источников;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различать в тексте письменных источников факты и интерпретации событий прошлого.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Историческое описание (реконструкция):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представлять развернутый рассказ о ключевых событиях отечественной и всеобщей истории XIX - начала XX в. с использованием визуальных материалов (устно, письменно в форме короткого эссе, презентации);</w:t>
      </w:r>
      <w:bookmarkStart w:id="991" w:name="l26577"/>
      <w:bookmarkEnd w:id="991"/>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составлять развернутую характеристику исторических личностей XIX - начала XX в. с описанием и оценкой их деятельности (сообщение, презентация, эссе);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составлять описание образа жизни различных групп населения в России и других странах в XIX - начале XX в., показывая изменения, происшедшие в течение рассматриваемого периода;</w:t>
      </w:r>
      <w:bookmarkStart w:id="992" w:name="l26794"/>
      <w:bookmarkEnd w:id="992"/>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представлять описание памятников материальной и художественной культуры изучаемой эпохи, их назначения, использованных при их создании технических и художественных приемов и другое.</w:t>
      </w:r>
      <w:bookmarkStart w:id="993" w:name="l26578"/>
      <w:bookmarkEnd w:id="993"/>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Анализ, объяснение исторических событий, явлений: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раскрывать существенные черты экономического, социального и политического развития России и других стран в XIX - начале XX в., процессов модернизации в мире и России, масштабных социальных движений и революций в рассматриваемый период, международных отношений рассматриваемого периода и участия в них России;</w:t>
      </w:r>
      <w:bookmarkStart w:id="994" w:name="l26795"/>
      <w:bookmarkEnd w:id="994"/>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объяснять смысл ключевых понятий, относящихся к данной эпохе отечественной и всеобщей истории; соотносить общие понятия и факты;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объяснять причины и следствия важнейших событий отечественной и всеобщей истории XIX - начала XX в. (выявлять в историческом тексте суждения о причинах и следствиях событий, систематизировать объяснение причин и следствий событий, представленное в нескольких текстах, определять и объяснять свое отношение к существующим трактовкам причин и следствий исторических событий;</w:t>
      </w:r>
      <w:bookmarkStart w:id="995" w:name="l26580"/>
      <w:bookmarkEnd w:id="995"/>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проводить сопоставление однотипных событий и процессов отечественной и всеобщей истории XIX - начала XX в. (указывать повторяющиеся черты исторических ситуаций, выделять черты сходства и различия, раскрывать, чем объяснялось своеобразие ситуаций в России, других странах).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Рассмотрение исторических версий и оценок, определение своего отношения к наиболее значимым событиям и личностям прошлого:</w:t>
      </w:r>
      <w:bookmarkStart w:id="996" w:name="l26581"/>
      <w:bookmarkEnd w:id="996"/>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сопоставлять высказывания историков, содержащие разные мнения по спорным вопросам отечественной и всеобщей истории XIX - начала XX в., объяснять, что могло лежать в их основе;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оценивать степень убедительности предложенных точек зрения, формулировать и аргументировать свое мнение;</w:t>
      </w:r>
      <w:bookmarkStart w:id="997" w:name="l26796"/>
      <w:bookmarkEnd w:id="997"/>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lastRenderedPageBreak/>
        <w:t>объяснять, какими ценностями руководствовались люди в рассматриваемую эпоху (на примерах конкретных ситуаций, персоналий), выражать свое отношение к ним.</w:t>
      </w:r>
      <w:bookmarkStart w:id="998" w:name="l26582"/>
      <w:bookmarkEnd w:id="998"/>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Применение исторических знаний</w:t>
      </w:r>
      <w:r w:rsidR="006048BE" w:rsidRPr="006048BE">
        <w:rPr>
          <w:rFonts w:ascii="Times New Roman" w:hAnsi="Times New Roman" w:cs="Times New Roman"/>
          <w:sz w:val="24"/>
          <w:szCs w:val="24"/>
        </w:rPr>
        <w:t>:</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распознавать в окружающей среде, в том числе в родном населенном пункте, регионе памятники материальной и художественной культуры XIX - начала XX в., объяснять, в чем заключалось их значение для времени их создания и для современного общества;</w:t>
      </w:r>
      <w:bookmarkStart w:id="999" w:name="l26797"/>
      <w:bookmarkEnd w:id="999"/>
      <w:r w:rsidRPr="006048BE">
        <w:rPr>
          <w:rFonts w:ascii="Times New Roman" w:hAnsi="Times New Roman" w:cs="Times New Roman"/>
          <w:sz w:val="24"/>
          <w:szCs w:val="24"/>
        </w:rPr>
        <w:t> </w:t>
      </w:r>
    </w:p>
    <w:p w:rsidR="00FF11FC" w:rsidRPr="006048BE"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выполнять учебные проекты по отечественной и всеобщей истории XIX - начала XX в. (в том числе на региональном материале);</w:t>
      </w:r>
      <w:bookmarkStart w:id="1000" w:name="l26583"/>
      <w:bookmarkEnd w:id="1000"/>
      <w:r w:rsidRPr="006048BE">
        <w:rPr>
          <w:rFonts w:ascii="Times New Roman" w:hAnsi="Times New Roman" w:cs="Times New Roman"/>
          <w:sz w:val="24"/>
          <w:szCs w:val="24"/>
        </w:rPr>
        <w:t> </w:t>
      </w:r>
    </w:p>
    <w:p w:rsidR="00FF11FC" w:rsidRDefault="00602003" w:rsidP="006048BE">
      <w:pPr>
        <w:rPr>
          <w:rFonts w:ascii="Times New Roman" w:hAnsi="Times New Roman" w:cs="Times New Roman"/>
          <w:sz w:val="24"/>
          <w:szCs w:val="24"/>
        </w:rPr>
      </w:pPr>
      <w:r w:rsidRPr="006048BE">
        <w:rPr>
          <w:rFonts w:ascii="Times New Roman" w:hAnsi="Times New Roman" w:cs="Times New Roman"/>
          <w:sz w:val="24"/>
          <w:szCs w:val="24"/>
        </w:rPr>
        <w:t>объяснять, в чем состоит наследие истории XIX - начала XX в. для России, других стран мира, высказывать и аргументировать свое отношение к культурному наследию в общественных обсуждениях. </w:t>
      </w:r>
    </w:p>
    <w:p w:rsidR="006048BE" w:rsidRPr="006048BE" w:rsidRDefault="006048BE" w:rsidP="006048BE">
      <w:pPr>
        <w:rPr>
          <w:rFonts w:ascii="Times New Roman" w:hAnsi="Times New Roman" w:cs="Times New Roman"/>
          <w:sz w:val="24"/>
          <w:szCs w:val="24"/>
        </w:rPr>
      </w:pPr>
    </w:p>
    <w:p w:rsidR="00FF11FC" w:rsidRDefault="00602003">
      <w:pPr>
        <w:pStyle w:val="a1"/>
        <w:shd w:val="clear" w:color="auto" w:fill="E3E3E3"/>
      </w:pPr>
      <w:r>
        <w:t>Пункт 174 (в части, касающейся учебных предметов "История", "Обществознание" и "Основы духовно-нравственной культуры народов России") Изменений, действует с 01.09.2025 и применяется при приеме на обучение по образовательным программам основного общего образования начиная с 2025/26 учебного года (</w:t>
      </w:r>
      <w:hyperlink r:id="rId17" w:anchor="l10" w:tgtFrame="_blank">
        <w:r>
          <w:rPr>
            <w:rStyle w:val="a5"/>
          </w:rPr>
          <w:t>пункт 2</w:t>
        </w:r>
      </w:hyperlink>
      <w:r>
        <w:t> Приказа Минпросвещения РФ от 17.07.2024 N 495).</w:t>
      </w:r>
    </w:p>
    <w:p w:rsidR="006048BE" w:rsidRDefault="006048BE">
      <w:pPr>
        <w:pStyle w:val="a1"/>
        <w:jc w:val="left"/>
        <w:rPr>
          <w:rFonts w:ascii="Times New Roman" w:hAnsi="Times New Roman" w:cs="Times New Roman"/>
          <w:b/>
          <w:sz w:val="24"/>
          <w:szCs w:val="24"/>
        </w:rPr>
      </w:pPr>
    </w:p>
    <w:p w:rsidR="00FF11FC" w:rsidRPr="00256AFE" w:rsidRDefault="006048BE" w:rsidP="00256AFE">
      <w:pPr>
        <w:pStyle w:val="a1"/>
        <w:ind w:firstLine="0"/>
        <w:jc w:val="left"/>
        <w:rPr>
          <w:rFonts w:ascii="Times New Roman" w:hAnsi="Times New Roman" w:cs="Times New Roman"/>
          <w:b/>
          <w:sz w:val="28"/>
          <w:szCs w:val="28"/>
        </w:rPr>
      </w:pPr>
      <w:r w:rsidRPr="00256AFE">
        <w:rPr>
          <w:rFonts w:ascii="Times New Roman" w:hAnsi="Times New Roman" w:cs="Times New Roman"/>
          <w:b/>
          <w:sz w:val="28"/>
          <w:szCs w:val="28"/>
        </w:rPr>
        <w:t xml:space="preserve">2.7 </w:t>
      </w:r>
      <w:r w:rsidR="00602003" w:rsidRPr="00256AFE">
        <w:rPr>
          <w:rFonts w:ascii="Times New Roman" w:hAnsi="Times New Roman" w:cs="Times New Roman"/>
          <w:b/>
          <w:sz w:val="28"/>
          <w:szCs w:val="28"/>
        </w:rPr>
        <w:t>Федеральная рабочая программа по учебному предмету "Обществознание".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Федеральная рабочая программа по учебному предмету "Обществознание" (предметная область "Общественно-научные предметы") (далее соответственно - программа по обществознанию, обществознание) включает пояснительную записку, содержание обучения, планируемые результаты освоения программы по обществознанию.</w:t>
      </w:r>
      <w:bookmarkStart w:id="1001" w:name="l26799"/>
      <w:bookmarkEnd w:id="1001"/>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Пояснительная записка.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Программа по обществознанию составлена на основе положений и требований к результатам освоения основной образовательной программы, представленных в </w:t>
      </w:r>
      <w:hyperlink r:id="rId18" w:anchor="l18" w:tgtFrame="_blank">
        <w:r w:rsidRPr="008732C6">
          <w:rPr>
            <w:rStyle w:val="a5"/>
            <w:rFonts w:ascii="Times New Roman" w:hAnsi="Times New Roman" w:cs="Times New Roman"/>
            <w:sz w:val="24"/>
            <w:szCs w:val="24"/>
          </w:rPr>
          <w:t>ФГОС</w:t>
        </w:r>
      </w:hyperlink>
      <w:r w:rsidRPr="008732C6">
        <w:rPr>
          <w:rFonts w:ascii="Times New Roman" w:hAnsi="Times New Roman" w:cs="Times New Roman"/>
          <w:sz w:val="24"/>
          <w:szCs w:val="24"/>
        </w:rPr>
        <w:t> ООО, а также с учетом федеральной рабочей программы воспитания и подлежит непосредственному применению при реализации обязательной части АООП ООО.</w:t>
      </w:r>
      <w:bookmarkStart w:id="1002" w:name="l26800"/>
      <w:bookmarkStart w:id="1003" w:name="l26884"/>
      <w:bookmarkEnd w:id="1002"/>
      <w:bookmarkEnd w:id="1003"/>
      <w:r w:rsidRPr="008732C6">
        <w:rPr>
          <w:rFonts w:ascii="Times New Roman" w:hAnsi="Times New Roman" w:cs="Times New Roman"/>
          <w:sz w:val="24"/>
          <w:szCs w:val="24"/>
        </w:rPr>
        <w:t>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Обществознание играет ведущую роль в выполнении образовательной организацией функции интеграции молодежи в современное общество: учебный предмет позволяет последовательно раскрывать обучающимся подросткового возраста особенности современного общества, различные аспекты взаимодействия в современных условиях людей друг с другом, с основными институтами государства и гражданского общества, регулирующие эти взаимодействия социальные нормы.</w:t>
      </w:r>
      <w:bookmarkStart w:id="1004" w:name="l26885"/>
      <w:bookmarkEnd w:id="1004"/>
      <w:r w:rsidRPr="008732C6">
        <w:rPr>
          <w:rFonts w:ascii="Times New Roman" w:hAnsi="Times New Roman" w:cs="Times New Roman"/>
          <w:sz w:val="24"/>
          <w:szCs w:val="24"/>
        </w:rPr>
        <w:t>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Изучение обществознания, включающего знания о российском обществе и направлениях его развития в современных условиях, основах конституционного строя нашей страны, правах и обязанностях человека и гражданина способствует воспитанию российской гражданской идентичности, готовности к служению Отечеству, приверженности национальным ценностям.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Привлечение при изучении обществознания различных источников социальной информации помогает обучающимся освоить язык современной культурной, социально-экономической и политической коммуникации, вносит свой вклад в формирование метапредметных умений извлекать необходимые сведения, осмысливать, преобразовывать и применять их.</w:t>
      </w:r>
      <w:bookmarkStart w:id="1005" w:name="l26802"/>
      <w:bookmarkEnd w:id="1005"/>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Изучение обществознания содействует вхождению обучающихся в мир культуры и общественных ценностей и в то же время открытию и утверждению собственного "Я", формированию способности к рефлексии, оценке своих возможностей и осознанию своего места в обществе.</w:t>
      </w:r>
      <w:bookmarkStart w:id="1006" w:name="l26886"/>
      <w:bookmarkEnd w:id="1006"/>
      <w:r w:rsidRPr="008732C6">
        <w:rPr>
          <w:rFonts w:ascii="Times New Roman" w:hAnsi="Times New Roman" w:cs="Times New Roman"/>
          <w:sz w:val="24"/>
          <w:szCs w:val="24"/>
        </w:rPr>
        <w:t>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b/>
          <w:sz w:val="24"/>
          <w:szCs w:val="24"/>
        </w:rPr>
        <w:lastRenderedPageBreak/>
        <w:t>Целями</w:t>
      </w:r>
      <w:r w:rsidRPr="008732C6">
        <w:rPr>
          <w:rFonts w:ascii="Times New Roman" w:hAnsi="Times New Roman" w:cs="Times New Roman"/>
          <w:sz w:val="24"/>
          <w:szCs w:val="24"/>
        </w:rPr>
        <w:t xml:space="preserve"> обществоведческого образования на уровне основного общего образования являются: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воспитание общероссийской идентичности, патриотизма, гражданственности, социальной ответственности, правового самосознания, приверженности базовым ценностям нашего народа;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развитие у обучающихся понимания приоритетности общенациональных интересов, приверженности правовым принципам, закрепленным в </w:t>
      </w:r>
      <w:hyperlink r:id="rId19" w:anchor="l0" w:tgtFrame="_blank">
        <w:r w:rsidRPr="008732C6">
          <w:rPr>
            <w:rStyle w:val="a5"/>
            <w:rFonts w:ascii="Times New Roman" w:hAnsi="Times New Roman" w:cs="Times New Roman"/>
            <w:sz w:val="24"/>
            <w:szCs w:val="24"/>
          </w:rPr>
          <w:t>Конституции</w:t>
        </w:r>
      </w:hyperlink>
      <w:r w:rsidRPr="008732C6">
        <w:rPr>
          <w:rFonts w:ascii="Times New Roman" w:hAnsi="Times New Roman" w:cs="Times New Roman"/>
          <w:sz w:val="24"/>
          <w:szCs w:val="24"/>
        </w:rPr>
        <w:t> Российской Федерации и законодательстве Российской Федерации;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развитие личности на исключительно важном этапе ее социализации - в подростковом возрасте, становление ее духовно-нравственной, политической и правовой культуры, социального поведения, основанного на уважении закона и правопорядка, развитие интереса к изучению социальных и гуманитарных дисциплин; способности к личному самоопределению, самореализации, самоконтролю; мотивации к высокопроизводительной, наукоемкой трудовой деятельности;</w:t>
      </w:r>
      <w:bookmarkStart w:id="1007" w:name="l26804"/>
      <w:bookmarkEnd w:id="1007"/>
      <w:r w:rsidRPr="008732C6">
        <w:rPr>
          <w:rFonts w:ascii="Times New Roman" w:hAnsi="Times New Roman" w:cs="Times New Roman"/>
          <w:sz w:val="24"/>
          <w:szCs w:val="24"/>
        </w:rPr>
        <w:t>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формирование у обучающихся целостной картины общества, соответствующее современному уровню знаний и доступной по содержанию для обучающихся подросткового возраста; освоение обучающимися знаний об основных сферах человеческой деятельности, социальных институтах, нормах, регулирующих общественные отношения, необходимые для взаимодействия с социальной средой и выполнения типичных социальных ролей человека и гражданина;</w:t>
      </w:r>
      <w:bookmarkStart w:id="1008" w:name="l26805"/>
      <w:bookmarkStart w:id="1009" w:name="l26887"/>
      <w:bookmarkEnd w:id="1008"/>
      <w:bookmarkEnd w:id="1009"/>
      <w:r w:rsidRPr="008732C6">
        <w:rPr>
          <w:rFonts w:ascii="Times New Roman" w:hAnsi="Times New Roman" w:cs="Times New Roman"/>
          <w:sz w:val="24"/>
          <w:szCs w:val="24"/>
        </w:rPr>
        <w:t>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владение умениями функционально грамотного человека (получать из разнообразных источников и критически осмысливать социальную информацию, систематизировать, анализировать полученные данные; освоение способов познавательной, коммуникативной, практической деятельности, необходимых для участия в жизни гражданского общества и государства);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создание условий для освоения обучающимися способов успешного взаимодействия с различными политическими, правовыми, финансово-экономическими и другими социальными институтами для реализации личностного потенциала в современном динамично развивающемся российском обществе;</w:t>
      </w:r>
      <w:bookmarkStart w:id="1010" w:name="l26806"/>
      <w:bookmarkEnd w:id="1010"/>
      <w:r w:rsidRPr="008732C6">
        <w:rPr>
          <w:rFonts w:ascii="Times New Roman" w:hAnsi="Times New Roman" w:cs="Times New Roman"/>
          <w:sz w:val="24"/>
          <w:szCs w:val="24"/>
        </w:rPr>
        <w:t>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формирование опыта применения полученных знаний и умений для выстраивания отношений между людьми различных национальностей и вероисповеданий в общегражданской и в семейно-бытовой сферах; для соотнесения своих действий и действий других людей с нравственными ценностями и нормами поведения, установленными законом; содействия правовыми способами и средствами защите правопорядка в обществе.</w:t>
      </w:r>
      <w:bookmarkStart w:id="1011" w:name="l26889"/>
      <w:bookmarkEnd w:id="1011"/>
      <w:r w:rsidRPr="008732C6">
        <w:rPr>
          <w:rFonts w:ascii="Times New Roman" w:hAnsi="Times New Roman" w:cs="Times New Roman"/>
          <w:sz w:val="24"/>
          <w:szCs w:val="24"/>
        </w:rPr>
        <w:t>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На материале учебного предмета "Обществознание" решаются коррекционные задачи:</w:t>
      </w:r>
      <w:bookmarkStart w:id="1012" w:name="l26807"/>
      <w:bookmarkEnd w:id="1012"/>
      <w:r w:rsidRPr="008732C6">
        <w:rPr>
          <w:rFonts w:ascii="Times New Roman" w:hAnsi="Times New Roman" w:cs="Times New Roman"/>
          <w:sz w:val="24"/>
          <w:szCs w:val="24"/>
        </w:rPr>
        <w:t>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развитие речи обучающихся с НОДА;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расширение словарного запаса, развитие устной монологической речи обучающихся в единстве с обогащением знаниями и представлениями об окружающей действительности;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развитие познавательной активности обучающихся (достигается реализацией принципа доступности учебного материала);</w:t>
      </w:r>
      <w:bookmarkStart w:id="1013" w:name="l26890"/>
      <w:bookmarkEnd w:id="1013"/>
      <w:r w:rsidRPr="008732C6">
        <w:rPr>
          <w:rFonts w:ascii="Times New Roman" w:hAnsi="Times New Roman" w:cs="Times New Roman"/>
          <w:sz w:val="24"/>
          <w:szCs w:val="24"/>
        </w:rPr>
        <w:t>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развитие умения ориентироваться в учебных заданиях;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воспитание навыков самоконтроля, самооценки; </w:t>
      </w:r>
    </w:p>
    <w:p w:rsidR="00FF11FC" w:rsidRPr="008732C6" w:rsidRDefault="006048BE" w:rsidP="008732C6">
      <w:pPr>
        <w:rPr>
          <w:rFonts w:ascii="Times New Roman" w:hAnsi="Times New Roman" w:cs="Times New Roman"/>
          <w:sz w:val="24"/>
          <w:szCs w:val="24"/>
        </w:rPr>
      </w:pPr>
      <w:r w:rsidRPr="008732C6">
        <w:rPr>
          <w:rFonts w:ascii="Times New Roman" w:hAnsi="Times New Roman" w:cs="Times New Roman"/>
          <w:sz w:val="24"/>
          <w:szCs w:val="24"/>
        </w:rPr>
        <w:t xml:space="preserve">           </w:t>
      </w:r>
      <w:r w:rsidR="00602003" w:rsidRPr="008732C6">
        <w:rPr>
          <w:rFonts w:ascii="Times New Roman" w:hAnsi="Times New Roman" w:cs="Times New Roman"/>
          <w:sz w:val="24"/>
          <w:szCs w:val="24"/>
        </w:rPr>
        <w:t>развитие навыков общения, правильного поведения;</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развитие умения связывать приобретаемые знания по обществознанию с практической деятельностью и повседневной жизнью обучающихся. </w:t>
      </w:r>
    </w:p>
    <w:p w:rsidR="008732C6" w:rsidRDefault="008732C6">
      <w:pPr>
        <w:pStyle w:val="a1"/>
        <w:jc w:val="left"/>
      </w:pPr>
    </w:p>
    <w:p w:rsidR="00FF11FC" w:rsidRPr="008732C6" w:rsidRDefault="00602003" w:rsidP="008732C6">
      <w:pPr>
        <w:ind w:firstLine="0"/>
        <w:rPr>
          <w:rFonts w:ascii="Times New Roman" w:hAnsi="Times New Roman" w:cs="Times New Roman"/>
          <w:b/>
          <w:sz w:val="24"/>
          <w:szCs w:val="24"/>
        </w:rPr>
      </w:pPr>
      <w:r w:rsidRPr="008732C6">
        <w:rPr>
          <w:rFonts w:ascii="Times New Roman" w:hAnsi="Times New Roman" w:cs="Times New Roman"/>
          <w:b/>
          <w:sz w:val="24"/>
          <w:szCs w:val="24"/>
        </w:rPr>
        <w:t>Основные принципы и подходы к реализации программы по обществознанию совпадают с принципами и подходами к реализации программы по учебному предмету "История".</w:t>
      </w:r>
      <w:bookmarkStart w:id="1014" w:name="l26809"/>
      <w:bookmarkEnd w:id="1014"/>
      <w:r w:rsidRPr="008732C6">
        <w:rPr>
          <w:rFonts w:ascii="Times New Roman" w:hAnsi="Times New Roman" w:cs="Times New Roman"/>
          <w:b/>
          <w:sz w:val="24"/>
          <w:szCs w:val="24"/>
        </w:rPr>
        <w:t>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 xml:space="preserve">При реализации принципа дифференцированного (индивидуального) подхода в обучении обществознанию обучающихся с НОДА необходимо учитывать уровень развития </w:t>
      </w:r>
      <w:r w:rsidRPr="008732C6">
        <w:rPr>
          <w:rFonts w:ascii="Times New Roman" w:hAnsi="Times New Roman" w:cs="Times New Roman"/>
          <w:sz w:val="24"/>
          <w:szCs w:val="24"/>
        </w:rPr>
        <w:lastRenderedPageBreak/>
        <w:t>их мануальных навыков и уровень развития устной экспрессивной речи. Педагог в процессе обучения определяет возможности обучающихся выполнять письменные контрольные, самостоятельные и практические работы, например, составление схем и таблиц. При недостаточном уровне развития устной речи необходимо использовать методы текущего и промежуточного контроля знаний обучающихся, позволяющие объективно оценивать результаты их обучения.</w:t>
      </w:r>
      <w:bookmarkStart w:id="1015" w:name="l26810"/>
      <w:bookmarkStart w:id="1016" w:name="l26891"/>
      <w:bookmarkEnd w:id="1015"/>
      <w:bookmarkEnd w:id="1016"/>
      <w:r w:rsidRPr="008732C6">
        <w:rPr>
          <w:rFonts w:ascii="Times New Roman" w:hAnsi="Times New Roman" w:cs="Times New Roman"/>
          <w:sz w:val="24"/>
          <w:szCs w:val="24"/>
        </w:rPr>
        <w:t>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Особые образовательные потребности обучающихся с НОДА при реализации программы по обществознанию соответствуют особым образовательным потребностям при освоении программы по истории.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В соответствии с учебным планом основного общего образования обучающихся с НОДА (вариант 1) обществознание изучается в 9 классе, общее количество рекомендованных учебных часов составляет 34, по 1 часу в неделю при 34 учебных неделях.</w:t>
      </w:r>
      <w:bookmarkStart w:id="1017" w:name="l26811"/>
      <w:bookmarkEnd w:id="1017"/>
      <w:r w:rsidRPr="008732C6">
        <w:rPr>
          <w:rFonts w:ascii="Times New Roman" w:hAnsi="Times New Roman" w:cs="Times New Roman"/>
          <w:sz w:val="24"/>
          <w:szCs w:val="24"/>
        </w:rPr>
        <w:t>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Срок реализации программы по обществознанию может быть пролонгирован на 34 часа, по 1 часу в неделю в 10 классе (вариант 2 учебного плана). При пролонгации содержание программы по обществознанию распределяется по годам обучения образовательной организацией самостоятельно. Должно быть обеспечено достижение обучающимися планируемых результатов освоения программы по обществознанию к моменту завершения обучения на уровне основного общего образования.</w:t>
      </w:r>
      <w:bookmarkStart w:id="1018" w:name="l26893"/>
      <w:bookmarkEnd w:id="1018"/>
      <w:r w:rsidRPr="008732C6">
        <w:rPr>
          <w:rFonts w:ascii="Times New Roman" w:hAnsi="Times New Roman" w:cs="Times New Roman"/>
          <w:sz w:val="24"/>
          <w:szCs w:val="24"/>
        </w:rPr>
        <w:t> </w:t>
      </w:r>
    </w:p>
    <w:p w:rsidR="008732C6" w:rsidRDefault="008732C6">
      <w:pPr>
        <w:pStyle w:val="a1"/>
        <w:jc w:val="left"/>
      </w:pPr>
    </w:p>
    <w:p w:rsidR="00FF11FC" w:rsidRPr="008732C6" w:rsidRDefault="00602003">
      <w:pPr>
        <w:pStyle w:val="a1"/>
        <w:jc w:val="left"/>
        <w:rPr>
          <w:rFonts w:ascii="Times New Roman" w:hAnsi="Times New Roman" w:cs="Times New Roman"/>
          <w:b/>
          <w:sz w:val="24"/>
          <w:szCs w:val="24"/>
        </w:rPr>
      </w:pPr>
      <w:r w:rsidRPr="008732C6">
        <w:rPr>
          <w:rFonts w:ascii="Times New Roman" w:hAnsi="Times New Roman" w:cs="Times New Roman"/>
          <w:b/>
          <w:sz w:val="24"/>
          <w:szCs w:val="24"/>
        </w:rPr>
        <w:t>Содержание обучения. </w:t>
      </w:r>
    </w:p>
    <w:p w:rsidR="00FF11FC" w:rsidRPr="008732C6" w:rsidRDefault="00602003">
      <w:pPr>
        <w:pStyle w:val="a1"/>
        <w:jc w:val="left"/>
        <w:rPr>
          <w:rFonts w:ascii="Times New Roman" w:hAnsi="Times New Roman" w:cs="Times New Roman"/>
          <w:b/>
          <w:sz w:val="24"/>
          <w:szCs w:val="24"/>
        </w:rPr>
      </w:pPr>
      <w:r w:rsidRPr="008732C6">
        <w:rPr>
          <w:rFonts w:ascii="Times New Roman" w:hAnsi="Times New Roman" w:cs="Times New Roman"/>
          <w:b/>
          <w:sz w:val="24"/>
          <w:szCs w:val="24"/>
        </w:rPr>
        <w:t>Человек и его социальное окружение.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Биологическое и социальное в человеке. Индивид, индивидуальность, личность. Социализация личности. Агенты (институты) социализации. Групповые нормы и правила. Лидерство в группе. Отношения между поколениями</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Люди с ограниченными возможностями здоровья, их особые потребности и социальная позиция.</w:t>
      </w:r>
      <w:bookmarkStart w:id="1019" w:name="l26813"/>
      <w:bookmarkEnd w:id="1019"/>
      <w:r w:rsidRPr="008732C6">
        <w:rPr>
          <w:rFonts w:ascii="Times New Roman" w:hAnsi="Times New Roman" w:cs="Times New Roman"/>
          <w:sz w:val="24"/>
          <w:szCs w:val="24"/>
        </w:rPr>
        <w:t>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Традиции и обычаи. Принципы и нормы морали. Влияние моральных норм на общество и человека. Нравственные чувства человека. Этика. Свобода и ответственность. Свобода и необходимость. Отклоняющееся поведение. Опасность наркомании и алкоголизма для человека и общества</w:t>
      </w:r>
      <w:r w:rsidR="008732C6" w:rsidRPr="008732C6">
        <w:rPr>
          <w:rFonts w:ascii="Times New Roman" w:hAnsi="Times New Roman" w:cs="Times New Roman"/>
          <w:sz w:val="24"/>
          <w:szCs w:val="24"/>
        </w:rPr>
        <w:t>.</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Роль семьи в жизни человека и общества. Семейный уклад. Семейные обычаи и традиции. Роль семьи в социализации личности. Функции семьи. Общественные и семейные ценности. Семейные роли. Здоровый образ жизни.</w:t>
      </w:r>
      <w:bookmarkStart w:id="1020" w:name="l26814"/>
      <w:bookmarkEnd w:id="1020"/>
      <w:r w:rsidRPr="008732C6">
        <w:rPr>
          <w:rFonts w:ascii="Times New Roman" w:hAnsi="Times New Roman" w:cs="Times New Roman"/>
          <w:sz w:val="24"/>
          <w:szCs w:val="24"/>
        </w:rPr>
        <w:t>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Связь поколений: родословие семьи. Династии и их роль в истории России. Семья и брак. Основы семейного права: правила заключения брака в Российской Федерации, права и обязанности детей и родителей. Правовая защита и поддержка семьи. Защита прав и интересов детей, оставшихся без попечения родителей. Уполномоченный при Президенте Российской Федерации по правам ребенка. Государственная поддержка семьи. Многодетная семья.</w:t>
      </w:r>
      <w:bookmarkStart w:id="1021" w:name="l26894"/>
      <w:bookmarkEnd w:id="1021"/>
      <w:r w:rsidRPr="008732C6">
        <w:rPr>
          <w:rFonts w:ascii="Times New Roman" w:hAnsi="Times New Roman" w:cs="Times New Roman"/>
          <w:sz w:val="24"/>
          <w:szCs w:val="24"/>
        </w:rPr>
        <w:t>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Общество: структура, сферы жизни, социальные институты, социальные роли, общественные отношения, социальные нормы. Многообразие социальных общностей и групп. Коллектив и группа. Социальная активность: добровольчество и волонтерство. Молодежь - активный участник общественной жизни. Гражданское общество. Информационное общество.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Мировоззрение, его роль в жизнедеятельности человека. Понятие религии. Роль религии в жизни человека и общества. Свобода совести и свобода вероисповедания. Национальные и мировые религии. Религии в Российской Федерации. Россия - светское государство.</w:t>
      </w:r>
      <w:bookmarkStart w:id="1022" w:name="l26816"/>
      <w:bookmarkEnd w:id="1022"/>
      <w:r w:rsidRPr="008732C6">
        <w:rPr>
          <w:rFonts w:ascii="Times New Roman" w:hAnsi="Times New Roman" w:cs="Times New Roman"/>
          <w:sz w:val="24"/>
          <w:szCs w:val="24"/>
        </w:rPr>
        <w:t> </w:t>
      </w:r>
    </w:p>
    <w:p w:rsidR="00FF11FC" w:rsidRPr="008732C6" w:rsidRDefault="00602003">
      <w:pPr>
        <w:pStyle w:val="a1"/>
        <w:jc w:val="left"/>
        <w:rPr>
          <w:rFonts w:ascii="Times New Roman" w:hAnsi="Times New Roman" w:cs="Times New Roman"/>
          <w:b/>
          <w:sz w:val="24"/>
          <w:szCs w:val="24"/>
        </w:rPr>
      </w:pPr>
      <w:r w:rsidRPr="008732C6">
        <w:rPr>
          <w:rFonts w:ascii="Times New Roman" w:hAnsi="Times New Roman" w:cs="Times New Roman"/>
          <w:b/>
          <w:sz w:val="24"/>
          <w:szCs w:val="24"/>
        </w:rPr>
        <w:t>Гражданин и государство. </w:t>
      </w:r>
    </w:p>
    <w:p w:rsidR="00FF11FC" w:rsidRPr="00133222" w:rsidRDefault="00602003" w:rsidP="00133222">
      <w:pPr>
        <w:rPr>
          <w:rFonts w:ascii="Times New Roman" w:hAnsi="Times New Roman" w:cs="Times New Roman"/>
          <w:sz w:val="24"/>
          <w:szCs w:val="24"/>
        </w:rPr>
      </w:pPr>
      <w:r w:rsidRPr="00133222">
        <w:rPr>
          <w:rFonts w:ascii="Times New Roman" w:hAnsi="Times New Roman" w:cs="Times New Roman"/>
          <w:sz w:val="24"/>
          <w:szCs w:val="24"/>
        </w:rPr>
        <w:lastRenderedPageBreak/>
        <w:t>Признаки государства. Функции государства. Государство и страна. Формы правления. Политические режимы. Россия - демократическое федеративное правовое государство с республиканской формой правления. Административно-территориальное устройство. Россия - многонациональное государство. Этнос и нация. Россия - социальное государство. Система социальной защиты в России. Символы государства: Государственный герб, Государственный флаг, Государственный гимн Российской Федерации.</w:t>
      </w:r>
      <w:bookmarkStart w:id="1023" w:name="l26817"/>
      <w:bookmarkStart w:id="1024" w:name="l26895"/>
      <w:bookmarkEnd w:id="1023"/>
      <w:bookmarkEnd w:id="1024"/>
      <w:r w:rsidRPr="00133222">
        <w:rPr>
          <w:rFonts w:ascii="Times New Roman" w:hAnsi="Times New Roman" w:cs="Times New Roman"/>
          <w:sz w:val="24"/>
          <w:szCs w:val="24"/>
        </w:rPr>
        <w:t> </w:t>
      </w:r>
    </w:p>
    <w:p w:rsidR="00FF11FC" w:rsidRPr="00133222" w:rsidRDefault="00602003" w:rsidP="00133222">
      <w:pPr>
        <w:rPr>
          <w:rFonts w:ascii="Times New Roman" w:hAnsi="Times New Roman" w:cs="Times New Roman"/>
          <w:sz w:val="24"/>
          <w:szCs w:val="24"/>
        </w:rPr>
      </w:pPr>
      <w:r w:rsidRPr="00133222">
        <w:rPr>
          <w:rFonts w:ascii="Times New Roman" w:hAnsi="Times New Roman" w:cs="Times New Roman"/>
          <w:sz w:val="24"/>
          <w:szCs w:val="24"/>
        </w:rPr>
        <w:t>Гражданство Российской Федерации. Гражданин: права и обязанности. Атрибуты гражданства. Гражданственность и патриотизм. Гражданская позиция. </w:t>
      </w:r>
    </w:p>
    <w:p w:rsidR="00FF11FC" w:rsidRPr="00133222" w:rsidRDefault="00602003" w:rsidP="00133222">
      <w:pPr>
        <w:rPr>
          <w:rFonts w:ascii="Times New Roman" w:hAnsi="Times New Roman" w:cs="Times New Roman"/>
          <w:sz w:val="24"/>
          <w:szCs w:val="24"/>
        </w:rPr>
      </w:pPr>
      <w:r w:rsidRPr="00133222">
        <w:rPr>
          <w:rFonts w:ascii="Times New Roman" w:hAnsi="Times New Roman" w:cs="Times New Roman"/>
          <w:sz w:val="24"/>
          <w:szCs w:val="24"/>
        </w:rPr>
        <w:t>Правовые основы государства. Источники права: закон, кодекс, нормативно-правовой акт. Система права. Отрасли права: конституционное, административное, гражданское, трудовое, уголовное. Право и мораль. Правовая культура личности. </w:t>
      </w:r>
      <w:hyperlink r:id="rId20" w:anchor="l0" w:tgtFrame="_blank">
        <w:r w:rsidRPr="00133222">
          <w:rPr>
            <w:rStyle w:val="a5"/>
            <w:rFonts w:ascii="Times New Roman" w:hAnsi="Times New Roman" w:cs="Times New Roman"/>
            <w:sz w:val="24"/>
            <w:szCs w:val="24"/>
          </w:rPr>
          <w:t>Конституция</w:t>
        </w:r>
      </w:hyperlink>
      <w:r w:rsidRPr="00133222">
        <w:rPr>
          <w:rFonts w:ascii="Times New Roman" w:hAnsi="Times New Roman" w:cs="Times New Roman"/>
          <w:sz w:val="24"/>
          <w:szCs w:val="24"/>
        </w:rPr>
        <w:t> Российской Федерации.</w:t>
      </w:r>
      <w:bookmarkStart w:id="1025" w:name="l26896"/>
      <w:bookmarkEnd w:id="1025"/>
      <w:r w:rsidRPr="00133222">
        <w:rPr>
          <w:rFonts w:ascii="Times New Roman" w:hAnsi="Times New Roman" w:cs="Times New Roman"/>
          <w:sz w:val="24"/>
          <w:szCs w:val="24"/>
        </w:rPr>
        <w:t> </w:t>
      </w:r>
    </w:p>
    <w:p w:rsidR="00FF11FC" w:rsidRPr="00133222" w:rsidRDefault="00602003" w:rsidP="00133222">
      <w:pPr>
        <w:rPr>
          <w:rFonts w:ascii="Times New Roman" w:hAnsi="Times New Roman" w:cs="Times New Roman"/>
          <w:sz w:val="24"/>
          <w:szCs w:val="24"/>
        </w:rPr>
      </w:pPr>
      <w:r w:rsidRPr="00133222">
        <w:rPr>
          <w:rFonts w:ascii="Times New Roman" w:hAnsi="Times New Roman" w:cs="Times New Roman"/>
          <w:sz w:val="24"/>
          <w:szCs w:val="24"/>
        </w:rPr>
        <w:t>Правоспособность и дееспособность. Права несовершеннолетних. Правонарушение и ответственность. Права и свободы. Защита прав человека в Российской Федерации. Уполномоченный по правам человека Российской Федерации. Совет при Президенте Российской Федерации по развитию гражданского общества и правам человека. </w:t>
      </w:r>
    </w:p>
    <w:p w:rsidR="00FF11FC" w:rsidRPr="00133222" w:rsidRDefault="00602003" w:rsidP="00133222">
      <w:pPr>
        <w:rPr>
          <w:rFonts w:ascii="Times New Roman" w:hAnsi="Times New Roman" w:cs="Times New Roman"/>
          <w:sz w:val="24"/>
          <w:szCs w:val="24"/>
        </w:rPr>
      </w:pPr>
      <w:r w:rsidRPr="00133222">
        <w:rPr>
          <w:rFonts w:ascii="Times New Roman" w:hAnsi="Times New Roman" w:cs="Times New Roman"/>
          <w:sz w:val="24"/>
          <w:szCs w:val="24"/>
        </w:rPr>
        <w:t>Законодательные, исполнительные и судебные органы государственной власти в Российской Федерации. Президент - глава государства Российской Федерации. Федеральное Собрание Российской Федерации: Совет Федерации и Государственная Дума Российской Федерации. Правительство Российской Федерации. Судебная система в Российской Федерации. Конституционный Суд Российской Федерации. Верховный Суд Российской Федерации.</w:t>
      </w:r>
      <w:bookmarkStart w:id="1026" w:name="l26819"/>
      <w:bookmarkEnd w:id="1026"/>
      <w:r w:rsidRPr="00133222">
        <w:rPr>
          <w:rFonts w:ascii="Times New Roman" w:hAnsi="Times New Roman" w:cs="Times New Roman"/>
          <w:sz w:val="24"/>
          <w:szCs w:val="24"/>
        </w:rPr>
        <w:t> </w:t>
      </w:r>
    </w:p>
    <w:p w:rsidR="00FF11FC" w:rsidRPr="00133222" w:rsidRDefault="00602003" w:rsidP="00133222">
      <w:pPr>
        <w:rPr>
          <w:rFonts w:ascii="Times New Roman" w:hAnsi="Times New Roman" w:cs="Times New Roman"/>
          <w:sz w:val="24"/>
          <w:szCs w:val="24"/>
        </w:rPr>
      </w:pPr>
      <w:r w:rsidRPr="00133222">
        <w:rPr>
          <w:rFonts w:ascii="Times New Roman" w:hAnsi="Times New Roman" w:cs="Times New Roman"/>
          <w:sz w:val="24"/>
          <w:szCs w:val="24"/>
        </w:rPr>
        <w:t>Цифровое государство. Электронное правительство. Электронный бюджет. Государственные услуги.</w:t>
      </w:r>
      <w:bookmarkStart w:id="1027" w:name="l26897"/>
      <w:bookmarkEnd w:id="1027"/>
      <w:r w:rsidRPr="00133222">
        <w:rPr>
          <w:rFonts w:ascii="Times New Roman" w:hAnsi="Times New Roman" w:cs="Times New Roman"/>
          <w:sz w:val="24"/>
          <w:szCs w:val="24"/>
        </w:rPr>
        <w:t> </w:t>
      </w:r>
    </w:p>
    <w:p w:rsidR="00FF11FC" w:rsidRPr="00133222" w:rsidRDefault="00602003">
      <w:pPr>
        <w:pStyle w:val="a1"/>
        <w:jc w:val="left"/>
        <w:rPr>
          <w:rFonts w:ascii="Times New Roman" w:hAnsi="Times New Roman" w:cs="Times New Roman"/>
          <w:b/>
          <w:sz w:val="24"/>
          <w:szCs w:val="24"/>
        </w:rPr>
      </w:pPr>
      <w:r w:rsidRPr="00133222">
        <w:rPr>
          <w:rFonts w:ascii="Times New Roman" w:hAnsi="Times New Roman" w:cs="Times New Roman"/>
          <w:b/>
          <w:sz w:val="24"/>
          <w:szCs w:val="24"/>
        </w:rPr>
        <w:t>Экономика. </w:t>
      </w:r>
    </w:p>
    <w:p w:rsidR="00FF11FC" w:rsidRPr="00133222" w:rsidRDefault="00602003" w:rsidP="00133222">
      <w:pPr>
        <w:rPr>
          <w:rFonts w:ascii="Times New Roman" w:hAnsi="Times New Roman" w:cs="Times New Roman"/>
          <w:sz w:val="24"/>
          <w:szCs w:val="24"/>
        </w:rPr>
      </w:pPr>
      <w:r w:rsidRPr="00133222">
        <w:rPr>
          <w:rFonts w:ascii="Times New Roman" w:hAnsi="Times New Roman" w:cs="Times New Roman"/>
          <w:sz w:val="24"/>
          <w:szCs w:val="24"/>
        </w:rPr>
        <w:t>Семья и домохозяйство. Экономические функции семьи. Семейное хозяйство. Семейный бюджет и рациональное потребление. Заработок и доход. Занятость и безработица. Источники доходов и расходов домохозяйств. Инфляция и ее влияние на экономику семьи. Деньги и их функции. Наличные и безналичные деньги. Кредитные и дебетовые карты. Денежные переводы и платежи. Семейный бюджет. Профицит и дефицит семейного бюджета. Кредиты и займы. Способы и формы сбережений. Личный финансовый план.</w:t>
      </w:r>
      <w:bookmarkStart w:id="1028" w:name="l26820"/>
      <w:bookmarkEnd w:id="1028"/>
      <w:r w:rsidRPr="00133222">
        <w:rPr>
          <w:rFonts w:ascii="Times New Roman" w:hAnsi="Times New Roman" w:cs="Times New Roman"/>
          <w:sz w:val="24"/>
          <w:szCs w:val="24"/>
        </w:rPr>
        <w:t> </w:t>
      </w:r>
      <w:r w:rsidR="00133222">
        <w:rPr>
          <w:rFonts w:ascii="Times New Roman" w:hAnsi="Times New Roman" w:cs="Times New Roman"/>
          <w:sz w:val="24"/>
          <w:szCs w:val="24"/>
        </w:rPr>
        <w:t xml:space="preserve"> </w:t>
      </w:r>
      <w:r w:rsidRPr="00133222">
        <w:rPr>
          <w:rFonts w:ascii="Times New Roman" w:hAnsi="Times New Roman" w:cs="Times New Roman"/>
          <w:sz w:val="24"/>
          <w:szCs w:val="24"/>
        </w:rPr>
        <w:t>Труд, профессия, карьера. Рынок труда.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Человек в современном изменяющемся мире.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Россия в XXI веке: Россия - цивилизация. Биполярный и однополярный мир. Глобализация и многополярный мир. Справедливый миропорядок. Россия в глобальной политике. Россия - страна возможностей.</w:t>
      </w:r>
      <w:bookmarkStart w:id="1029" w:name="l26821"/>
      <w:bookmarkEnd w:id="1029"/>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Система образования в Российской Федерации. Право человека на образование. Образованность в XXI в. Права и обязанности обучающегося. Непрерывное образование и самообразование. Профессии настоящего и будущего. Онлайн образование.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Наука: фундаментальная и прикладная. Роль науки в развитии общества. Передовые рубежи российской науки в XXI в. Государственная поддержка науки. Наука и бизнес. Новые технологии в различных отраслях экономики. Возможности самореализации в науке.</w:t>
      </w:r>
      <w:bookmarkStart w:id="1030" w:name="l26822"/>
      <w:bookmarkEnd w:id="1030"/>
      <w:r w:rsidRPr="008732C6">
        <w:rPr>
          <w:rFonts w:ascii="Times New Roman" w:hAnsi="Times New Roman" w:cs="Times New Roman"/>
          <w:sz w:val="24"/>
          <w:szCs w:val="24"/>
        </w:rPr>
        <w:t>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Культура: духовные и материальные ценности. Культура и искусство. Культурный человек. Традиционные ценности российского народа. Влияние духовной культуры на формирование личности. Современная молодежная культура. Как работает отрасль культуры: театры, библиотеки, музеи, кино. Пушкинская карта. Самореализация в творчестве и сфере культуры.</w:t>
      </w:r>
      <w:bookmarkStart w:id="1031" w:name="l26899"/>
      <w:bookmarkEnd w:id="1031"/>
      <w:r w:rsidRPr="008732C6">
        <w:rPr>
          <w:rFonts w:ascii="Times New Roman" w:hAnsi="Times New Roman" w:cs="Times New Roman"/>
          <w:sz w:val="24"/>
          <w:szCs w:val="24"/>
        </w:rPr>
        <w:t> </w:t>
      </w:r>
    </w:p>
    <w:p w:rsidR="00FF11FC" w:rsidRPr="008732C6" w:rsidRDefault="00602003" w:rsidP="008732C6">
      <w:pPr>
        <w:rPr>
          <w:rFonts w:ascii="Times New Roman" w:hAnsi="Times New Roman" w:cs="Times New Roman"/>
          <w:sz w:val="24"/>
          <w:szCs w:val="24"/>
        </w:rPr>
      </w:pPr>
      <w:r w:rsidRPr="008732C6">
        <w:rPr>
          <w:rFonts w:ascii="Times New Roman" w:hAnsi="Times New Roman" w:cs="Times New Roman"/>
          <w:sz w:val="24"/>
          <w:szCs w:val="24"/>
        </w:rPr>
        <w:t>Информационное общество. Современные формы связи и коммуникации. Свобода слова. Информационная безопасность и правила безопасного поведения в Интернете. Особенности общения в реальном и виртуальном пространстве. Правда и фейк. Информационные войны. Как стать журналистом. Блогерство. Дата-журналистика.</w:t>
      </w:r>
      <w:bookmarkStart w:id="1032" w:name="l26823"/>
      <w:bookmarkEnd w:id="1032"/>
      <w:r w:rsidRPr="008732C6">
        <w:rPr>
          <w:rFonts w:ascii="Times New Roman" w:hAnsi="Times New Roman" w:cs="Times New Roman"/>
          <w:sz w:val="24"/>
          <w:szCs w:val="24"/>
        </w:rPr>
        <w:t> </w:t>
      </w:r>
    </w:p>
    <w:p w:rsidR="00FF11FC" w:rsidRPr="00133222" w:rsidRDefault="00602003">
      <w:pPr>
        <w:pStyle w:val="a1"/>
        <w:rPr>
          <w:rFonts w:ascii="Times New Roman" w:hAnsi="Times New Roman" w:cs="Times New Roman"/>
          <w:sz w:val="24"/>
          <w:szCs w:val="24"/>
        </w:rPr>
      </w:pPr>
      <w:r w:rsidRPr="00133222">
        <w:rPr>
          <w:rFonts w:ascii="Times New Roman" w:hAnsi="Times New Roman" w:cs="Times New Roman"/>
          <w:sz w:val="24"/>
          <w:szCs w:val="24"/>
        </w:rPr>
        <w:lastRenderedPageBreak/>
        <w:t>Опасность наркомании и алкоголизма для человека и общества. </w:t>
      </w:r>
    </w:p>
    <w:p w:rsidR="00FF11FC" w:rsidRDefault="00602003">
      <w:pPr>
        <w:pStyle w:val="a1"/>
        <w:jc w:val="left"/>
      </w:pPr>
      <w:r w:rsidRPr="00133222">
        <w:rPr>
          <w:rFonts w:ascii="Times New Roman" w:hAnsi="Times New Roman" w:cs="Times New Roman"/>
          <w:b/>
          <w:sz w:val="24"/>
          <w:szCs w:val="24"/>
        </w:rPr>
        <w:t>Планируемые результаты освоения программы по обществознанию</w:t>
      </w:r>
      <w:r>
        <w:t>.</w:t>
      </w:r>
      <w:bookmarkStart w:id="1033" w:name="l26900"/>
      <w:bookmarkEnd w:id="1033"/>
      <w:r>
        <w:t> </w:t>
      </w:r>
    </w:p>
    <w:p w:rsidR="00FF11FC" w:rsidRPr="00256AFE" w:rsidRDefault="00602003" w:rsidP="00256AFE">
      <w:pPr>
        <w:pStyle w:val="a1"/>
        <w:rPr>
          <w:rFonts w:ascii="Times New Roman" w:hAnsi="Times New Roman" w:cs="Times New Roman"/>
          <w:sz w:val="24"/>
          <w:szCs w:val="24"/>
        </w:rPr>
      </w:pPr>
      <w:r w:rsidRPr="00256AFE">
        <w:rPr>
          <w:rFonts w:ascii="Times New Roman" w:hAnsi="Times New Roman" w:cs="Times New Roman"/>
          <w:sz w:val="24"/>
          <w:szCs w:val="24"/>
        </w:rPr>
        <w:t>Проектирование результатов освоения программы по обществознанию осуществляется с учетом психофизических особенностей и функциональных возможностей обучающихся с НОДА. Необходимо учитывать речевые и коммуникативные возможности обучающихся. При наличии объективных ограничений не предъявляются требования к качеству устной речи, объему и темпу высказываний в монологической и диалогической речи.</w:t>
      </w:r>
      <w:bookmarkStart w:id="1034" w:name="l26824"/>
      <w:bookmarkEnd w:id="1034"/>
      <w:r w:rsidRPr="00256AFE">
        <w:rPr>
          <w:rFonts w:ascii="Times New Roman" w:hAnsi="Times New Roman" w:cs="Times New Roman"/>
          <w:sz w:val="24"/>
          <w:szCs w:val="24"/>
        </w:rPr>
        <w:t> </w:t>
      </w:r>
    </w:p>
    <w:p w:rsidR="00FF11FC" w:rsidRPr="00256AFE" w:rsidRDefault="00602003" w:rsidP="00256AFE">
      <w:pPr>
        <w:pStyle w:val="a1"/>
        <w:rPr>
          <w:rFonts w:ascii="Times New Roman" w:hAnsi="Times New Roman" w:cs="Times New Roman"/>
          <w:sz w:val="24"/>
          <w:szCs w:val="24"/>
        </w:rPr>
      </w:pPr>
      <w:r w:rsidRPr="00256AFE">
        <w:rPr>
          <w:rFonts w:ascii="Times New Roman" w:hAnsi="Times New Roman" w:cs="Times New Roman"/>
          <w:sz w:val="24"/>
          <w:szCs w:val="24"/>
        </w:rPr>
        <w:t>Личностные результаты изучения обществознания воплощают традиционные российские социокультурные и духовно-нравственные ценности, принятые в обществе нормы поведения, отражают готовность на доступном для обучающихся с НОДА уровне руководствоваться ими в жизни, во взаимодействии с другими людьми, при принятии собственных решений. Они достигаются в единстве учебной и воспитательной деятельности в процессе развития у обучающихся установки на решение практических задач социальной направленности и опыта конструктивного социального поведения по основным направлениям воспитательной деятельности, в том числе в части:</w:t>
      </w:r>
      <w:bookmarkStart w:id="1035" w:name="l26825"/>
      <w:bookmarkStart w:id="1036" w:name="l26901"/>
      <w:bookmarkEnd w:id="1035"/>
      <w:bookmarkEnd w:id="1036"/>
      <w:r w:rsidRPr="00256AFE">
        <w:rPr>
          <w:rFonts w:ascii="Times New Roman" w:hAnsi="Times New Roman" w:cs="Times New Roman"/>
          <w:sz w:val="24"/>
          <w:szCs w:val="24"/>
        </w:rPr>
        <w:t> </w:t>
      </w:r>
    </w:p>
    <w:p w:rsidR="00FF11FC" w:rsidRPr="00256AFE" w:rsidRDefault="00602003" w:rsidP="00256AFE">
      <w:pPr>
        <w:pStyle w:val="a1"/>
        <w:rPr>
          <w:rFonts w:ascii="Times New Roman" w:hAnsi="Times New Roman" w:cs="Times New Roman"/>
          <w:sz w:val="24"/>
          <w:szCs w:val="24"/>
        </w:rPr>
      </w:pPr>
      <w:r w:rsidRPr="00256AFE">
        <w:rPr>
          <w:rFonts w:ascii="Times New Roman" w:hAnsi="Times New Roman" w:cs="Times New Roman"/>
          <w:sz w:val="24"/>
          <w:szCs w:val="24"/>
        </w:rPr>
        <w:t>гражданского воспитания: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готовность к разнообразной созидательной деятельности, стремление к взаимопониманию и взаимопомощи; активное участие в самоуправлении в образовательной организации; готовность к участию в гуманитарной деятельности (волонтерство, помощь людям, нуждающимся в ней);</w:t>
      </w:r>
      <w:bookmarkStart w:id="1037" w:name="l26826"/>
      <w:bookmarkStart w:id="1038" w:name="l26902"/>
      <w:bookmarkEnd w:id="1037"/>
      <w:bookmarkEnd w:id="1038"/>
      <w:r w:rsidRPr="00256AFE">
        <w:rPr>
          <w:rFonts w:ascii="Times New Roman" w:hAnsi="Times New Roman" w:cs="Times New Roman"/>
          <w:sz w:val="24"/>
          <w:szCs w:val="24"/>
        </w:rPr>
        <w:t> </w:t>
      </w:r>
    </w:p>
    <w:p w:rsidR="00FF11FC" w:rsidRPr="00256AFE" w:rsidRDefault="00602003" w:rsidP="00256AFE">
      <w:pPr>
        <w:pStyle w:val="a1"/>
        <w:rPr>
          <w:rFonts w:ascii="Times New Roman" w:hAnsi="Times New Roman" w:cs="Times New Roman"/>
          <w:sz w:val="24"/>
          <w:szCs w:val="24"/>
        </w:rPr>
      </w:pPr>
      <w:r w:rsidRPr="00256AFE">
        <w:rPr>
          <w:rFonts w:ascii="Times New Roman" w:hAnsi="Times New Roman" w:cs="Times New Roman"/>
          <w:sz w:val="24"/>
          <w:szCs w:val="24"/>
        </w:rPr>
        <w:t>патриотического воспитания: 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природному наследию и памятникам, традициям разных народов, проживающих в родной стране;</w:t>
      </w:r>
      <w:bookmarkStart w:id="1039" w:name="l26904"/>
      <w:bookmarkStart w:id="1040" w:name="l26827"/>
      <w:bookmarkEnd w:id="1039"/>
      <w:bookmarkEnd w:id="1040"/>
      <w:r w:rsidRPr="00256AFE">
        <w:rPr>
          <w:rFonts w:ascii="Times New Roman" w:hAnsi="Times New Roman" w:cs="Times New Roman"/>
          <w:sz w:val="24"/>
          <w:szCs w:val="24"/>
        </w:rPr>
        <w:t> </w:t>
      </w:r>
    </w:p>
    <w:p w:rsidR="00FF11FC" w:rsidRPr="00256AFE" w:rsidRDefault="00602003" w:rsidP="00256AFE">
      <w:pPr>
        <w:pStyle w:val="a1"/>
        <w:rPr>
          <w:rFonts w:ascii="Times New Roman" w:hAnsi="Times New Roman" w:cs="Times New Roman"/>
          <w:sz w:val="24"/>
          <w:szCs w:val="24"/>
        </w:rPr>
      </w:pPr>
      <w:r w:rsidRPr="00256AFE">
        <w:rPr>
          <w:rFonts w:ascii="Times New Roman" w:hAnsi="Times New Roman" w:cs="Times New Roman"/>
          <w:sz w:val="24"/>
          <w:szCs w:val="24"/>
        </w:rPr>
        <w:t>духовно-нравственного воспитания: ориентация на моральные ценности и нормы в ситуациях нравственного выбора, готовность оценивать свое поведение и поступки, поведение и поступки других людей с позиции нравственных и правовых норм с учетом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bookmarkStart w:id="1041" w:name="l26828"/>
      <w:bookmarkEnd w:id="1041"/>
      <w:r w:rsidRPr="00256AFE">
        <w:rPr>
          <w:rFonts w:ascii="Times New Roman" w:hAnsi="Times New Roman" w:cs="Times New Roman"/>
          <w:sz w:val="24"/>
          <w:szCs w:val="24"/>
        </w:rPr>
        <w:t> </w:t>
      </w:r>
    </w:p>
    <w:p w:rsidR="00FF11FC" w:rsidRPr="00256AFE" w:rsidRDefault="00602003" w:rsidP="00256AFE">
      <w:pPr>
        <w:pStyle w:val="a1"/>
        <w:rPr>
          <w:rFonts w:ascii="Times New Roman" w:hAnsi="Times New Roman" w:cs="Times New Roman"/>
          <w:sz w:val="24"/>
          <w:szCs w:val="24"/>
        </w:rPr>
      </w:pPr>
      <w:r w:rsidRPr="00256AFE">
        <w:rPr>
          <w:rFonts w:ascii="Times New Roman" w:hAnsi="Times New Roman" w:cs="Times New Roman"/>
          <w:sz w:val="24"/>
          <w:szCs w:val="24"/>
        </w:rPr>
        <w:t xml:space="preserve">эстетического воспитания: восприимчивость к разным видам искусства, традициям и творчеству своего и других народов, понимание эмоционального воздействия искусства, осознание важности художественной культуры как средства коммуникации и самовыражения, понимание ценности отечественного и мирового искусства, этнических </w:t>
      </w:r>
      <w:r w:rsidRPr="00256AFE">
        <w:rPr>
          <w:rFonts w:ascii="Times New Roman" w:hAnsi="Times New Roman" w:cs="Times New Roman"/>
          <w:sz w:val="24"/>
          <w:szCs w:val="24"/>
        </w:rPr>
        <w:lastRenderedPageBreak/>
        <w:t>культурных традиций и народного творчества, стремление к самовыражению в разных видах искусства;</w:t>
      </w:r>
      <w:bookmarkStart w:id="1042" w:name="l26829"/>
      <w:bookmarkStart w:id="1043" w:name="l26905"/>
      <w:bookmarkEnd w:id="1042"/>
      <w:bookmarkEnd w:id="1043"/>
      <w:r w:rsidRPr="00256AFE">
        <w:rPr>
          <w:rFonts w:ascii="Times New Roman" w:hAnsi="Times New Roman" w:cs="Times New Roman"/>
          <w:sz w:val="24"/>
          <w:szCs w:val="24"/>
        </w:rPr>
        <w:t> </w:t>
      </w:r>
    </w:p>
    <w:p w:rsidR="00FF11FC" w:rsidRPr="00256AFE" w:rsidRDefault="00602003" w:rsidP="00256AFE">
      <w:pPr>
        <w:pStyle w:val="a1"/>
        <w:rPr>
          <w:rFonts w:ascii="Times New Roman" w:hAnsi="Times New Roman" w:cs="Times New Roman"/>
          <w:sz w:val="24"/>
          <w:szCs w:val="24"/>
        </w:rPr>
      </w:pPr>
      <w:r w:rsidRPr="00256AFE">
        <w:rPr>
          <w:rFonts w:ascii="Times New Roman" w:hAnsi="Times New Roman" w:cs="Times New Roman"/>
          <w:sz w:val="24"/>
          <w:szCs w:val="24"/>
        </w:rPr>
        <w:t>физического воспитания, формирования культуры здоровья и эмоционального благополучия: осознание ценности жизни; ответственное отношение к своему здоровью и установка на здоровый образ жизни, 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Интернет-среде, 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умение принимать себя и других, не осуждая, сформированность навыков рефлексии, признание своего права на ошибку и такого же права другого человека;</w:t>
      </w:r>
      <w:bookmarkStart w:id="1044" w:name="l26830"/>
      <w:bookmarkEnd w:id="1044"/>
      <w:r w:rsidRPr="00256AFE">
        <w:rPr>
          <w:rFonts w:ascii="Times New Roman" w:hAnsi="Times New Roman" w:cs="Times New Roman"/>
          <w:sz w:val="24"/>
          <w:szCs w:val="24"/>
        </w:rPr>
        <w:t> </w:t>
      </w:r>
    </w:p>
    <w:p w:rsidR="00FF11FC" w:rsidRPr="00256AFE" w:rsidRDefault="00602003" w:rsidP="00256AFE">
      <w:pPr>
        <w:pStyle w:val="a1"/>
        <w:rPr>
          <w:rFonts w:ascii="Times New Roman" w:hAnsi="Times New Roman" w:cs="Times New Roman"/>
          <w:sz w:val="24"/>
          <w:szCs w:val="24"/>
        </w:rPr>
      </w:pPr>
      <w:r w:rsidRPr="00256AFE">
        <w:rPr>
          <w:rFonts w:ascii="Times New Roman" w:hAnsi="Times New Roman" w:cs="Times New Roman"/>
          <w:sz w:val="24"/>
          <w:szCs w:val="24"/>
        </w:rPr>
        <w:t>трудового воспитания: установка на 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 интерес к практическому изучению профессий и труда различного рода, в том числе на основе применения изучаемого предметного знания; осознание важности обучения на протяжении всей жизни для успешной профессиональной деятельности и развитие необходимых умений для этого, уважение к труду и результатам трудовой деятельности, осознанный выбор и построение индивидуальной траектории образования и жизненных планов с учетом личных и общественных интересов и потребностей;</w:t>
      </w:r>
      <w:bookmarkStart w:id="1045" w:name="l26831"/>
      <w:bookmarkStart w:id="1046" w:name="l26906"/>
      <w:bookmarkEnd w:id="1045"/>
      <w:bookmarkEnd w:id="1046"/>
      <w:r w:rsidRPr="00256AFE">
        <w:rPr>
          <w:rFonts w:ascii="Times New Roman" w:hAnsi="Times New Roman" w:cs="Times New Roman"/>
          <w:sz w:val="24"/>
          <w:szCs w:val="24"/>
        </w:rPr>
        <w:t> </w:t>
      </w:r>
    </w:p>
    <w:p w:rsidR="00FF11FC" w:rsidRPr="00256AFE" w:rsidRDefault="00602003" w:rsidP="00256AFE">
      <w:pPr>
        <w:pStyle w:val="a1"/>
        <w:rPr>
          <w:rFonts w:ascii="Times New Roman" w:hAnsi="Times New Roman" w:cs="Times New Roman"/>
          <w:sz w:val="24"/>
          <w:szCs w:val="24"/>
        </w:rPr>
      </w:pPr>
      <w:r w:rsidRPr="00256AFE">
        <w:rPr>
          <w:rFonts w:ascii="Times New Roman" w:hAnsi="Times New Roman" w:cs="Times New Roman"/>
          <w:sz w:val="24"/>
          <w:szCs w:val="24"/>
        </w:rPr>
        <w:t>ценности научного познания: ориентация в деятельности на современную систему научных представлений об основных закономерностях развития человека, природы и общества, о взаимосвязях человека с природной и социальной средой; овладение языковой и читательской культурой как средством познания мира, 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bookmarkStart w:id="1047" w:name="l26832"/>
      <w:bookmarkStart w:id="1048" w:name="l26907"/>
      <w:bookmarkEnd w:id="1047"/>
      <w:bookmarkEnd w:id="1048"/>
      <w:r w:rsidRPr="00256AFE">
        <w:rPr>
          <w:rFonts w:ascii="Times New Roman" w:hAnsi="Times New Roman" w:cs="Times New Roman"/>
          <w:sz w:val="24"/>
          <w:szCs w:val="24"/>
        </w:rPr>
        <w:t> </w:t>
      </w:r>
    </w:p>
    <w:p w:rsidR="00FF11FC" w:rsidRPr="00256AFE" w:rsidRDefault="00602003" w:rsidP="00256AFE">
      <w:pPr>
        <w:pStyle w:val="a1"/>
        <w:rPr>
          <w:rFonts w:ascii="Times New Roman" w:hAnsi="Times New Roman" w:cs="Times New Roman"/>
          <w:sz w:val="24"/>
          <w:szCs w:val="24"/>
        </w:rPr>
      </w:pPr>
      <w:r w:rsidRPr="00256AFE">
        <w:rPr>
          <w:rFonts w:ascii="Times New Roman" w:hAnsi="Times New Roman" w:cs="Times New Roman"/>
          <w:sz w:val="24"/>
          <w:szCs w:val="24"/>
        </w:rPr>
        <w:t>Личностные результаты, обеспечивающие адаптацию обучающегося к изменяющимся условиям социальной и природной среды: </w:t>
      </w:r>
    </w:p>
    <w:p w:rsidR="00FF11FC" w:rsidRPr="00256AFE" w:rsidRDefault="00602003" w:rsidP="00256AFE">
      <w:pPr>
        <w:pStyle w:val="a1"/>
        <w:rPr>
          <w:rFonts w:ascii="Times New Roman" w:hAnsi="Times New Roman" w:cs="Times New Roman"/>
          <w:sz w:val="24"/>
          <w:szCs w:val="24"/>
        </w:rPr>
      </w:pPr>
      <w:r w:rsidRPr="00256AFE">
        <w:rPr>
          <w:rFonts w:ascii="Times New Roman" w:hAnsi="Times New Roman" w:cs="Times New Roman"/>
          <w:sz w:val="24"/>
          <w:szCs w:val="24"/>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bookmarkStart w:id="1049" w:name="l26833"/>
      <w:bookmarkEnd w:id="1049"/>
      <w:r w:rsidRPr="00256AFE">
        <w:rPr>
          <w:rFonts w:ascii="Times New Roman" w:hAnsi="Times New Roman" w:cs="Times New Roman"/>
          <w:sz w:val="24"/>
          <w:szCs w:val="24"/>
        </w:rPr>
        <w:t> </w:t>
      </w:r>
    </w:p>
    <w:p w:rsidR="00FF11FC" w:rsidRPr="00256AFE" w:rsidRDefault="00602003" w:rsidP="00256AFE">
      <w:pPr>
        <w:pStyle w:val="a1"/>
        <w:rPr>
          <w:rFonts w:ascii="Times New Roman" w:hAnsi="Times New Roman" w:cs="Times New Roman"/>
          <w:sz w:val="24"/>
          <w:szCs w:val="24"/>
        </w:rPr>
      </w:pPr>
      <w:r w:rsidRPr="00256AFE">
        <w:rPr>
          <w:rFonts w:ascii="Times New Roman" w:hAnsi="Times New Roman" w:cs="Times New Roman"/>
          <w:sz w:val="24"/>
          <w:szCs w:val="24"/>
        </w:rPr>
        <w:t>способность обучающихся во взаимодействии в условиях неопределенности, открытость опыту и знаниям других; </w:t>
      </w:r>
    </w:p>
    <w:p w:rsidR="00FF11FC" w:rsidRPr="00256AFE" w:rsidRDefault="00602003" w:rsidP="00256AFE">
      <w:pPr>
        <w:pStyle w:val="a1"/>
        <w:rPr>
          <w:rFonts w:ascii="Times New Roman" w:hAnsi="Times New Roman" w:cs="Times New Roman"/>
          <w:sz w:val="24"/>
          <w:szCs w:val="24"/>
        </w:rPr>
      </w:pPr>
      <w:r w:rsidRPr="00256AFE">
        <w:rPr>
          <w:rFonts w:ascii="Times New Roman" w:hAnsi="Times New Roman" w:cs="Times New Roman"/>
          <w:sz w:val="24"/>
          <w:szCs w:val="24"/>
        </w:rPr>
        <w:t>способность действовать в условиях неопределенности, открытость опыту и знаниям других,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bookmarkStart w:id="1050" w:name="l26834"/>
      <w:bookmarkEnd w:id="1050"/>
      <w:r w:rsidRPr="00256AFE">
        <w:rPr>
          <w:rFonts w:ascii="Times New Roman" w:hAnsi="Times New Roman" w:cs="Times New Roman"/>
          <w:sz w:val="24"/>
          <w:szCs w:val="24"/>
        </w:rPr>
        <w:t> </w:t>
      </w:r>
    </w:p>
    <w:p w:rsidR="00FF11FC" w:rsidRPr="00256AFE" w:rsidRDefault="00602003" w:rsidP="00256AFE">
      <w:pPr>
        <w:pStyle w:val="a1"/>
        <w:rPr>
          <w:rFonts w:ascii="Times New Roman" w:hAnsi="Times New Roman" w:cs="Times New Roman"/>
          <w:sz w:val="24"/>
          <w:szCs w:val="24"/>
        </w:rPr>
      </w:pPr>
      <w:r w:rsidRPr="00256AFE">
        <w:rPr>
          <w:rFonts w:ascii="Times New Roman" w:hAnsi="Times New Roman" w:cs="Times New Roman"/>
          <w:sz w:val="24"/>
          <w:szCs w:val="24"/>
        </w:rPr>
        <w:lastRenderedPageBreak/>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неизвестных, осознавать дефицит собственных знаний и компетентностей, планировать свое развитие;</w:t>
      </w:r>
      <w:bookmarkStart w:id="1051" w:name="l26909"/>
      <w:bookmarkEnd w:id="1051"/>
      <w:r w:rsidRPr="00256AFE">
        <w:rPr>
          <w:rFonts w:ascii="Times New Roman" w:hAnsi="Times New Roman" w:cs="Times New Roman"/>
          <w:sz w:val="24"/>
          <w:szCs w:val="24"/>
        </w:rPr>
        <w:t> </w:t>
      </w:r>
    </w:p>
    <w:p w:rsidR="00FF11FC" w:rsidRPr="00256AFE" w:rsidRDefault="00602003" w:rsidP="00256AFE">
      <w:pPr>
        <w:pStyle w:val="a1"/>
        <w:rPr>
          <w:rFonts w:ascii="Times New Roman" w:hAnsi="Times New Roman" w:cs="Times New Roman"/>
          <w:sz w:val="24"/>
          <w:szCs w:val="24"/>
        </w:rPr>
      </w:pPr>
      <w:r w:rsidRPr="00256AFE">
        <w:rPr>
          <w:rFonts w:ascii="Times New Roman" w:hAnsi="Times New Roman" w:cs="Times New Roman"/>
          <w:sz w:val="24"/>
          <w:szCs w:val="24"/>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а также оперировать терминами и представлениями в области концепции устойчивого развития.</w:t>
      </w:r>
      <w:bookmarkStart w:id="1052" w:name="l26835"/>
      <w:bookmarkEnd w:id="1052"/>
      <w:r w:rsidRPr="00256AFE">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В результате изучения обществознания на уровне основного общего образования у обучающегося будут сформированы познавательные УУД, коммуникативные УУД, регулятивные УУД, совместная деятельность.</w:t>
      </w:r>
      <w:bookmarkStart w:id="1053" w:name="l26910"/>
      <w:bookmarkEnd w:id="1053"/>
      <w:r w:rsidRPr="00643CF1">
        <w:rPr>
          <w:rFonts w:ascii="Times New Roman" w:hAnsi="Times New Roman" w:cs="Times New Roman"/>
          <w:sz w:val="24"/>
          <w:szCs w:val="24"/>
        </w:rPr>
        <w:t> </w:t>
      </w:r>
    </w:p>
    <w:p w:rsidR="00FF11FC" w:rsidRPr="00643CF1" w:rsidRDefault="00602003" w:rsidP="00643CF1">
      <w:pPr>
        <w:ind w:firstLine="0"/>
        <w:rPr>
          <w:rFonts w:ascii="Times New Roman" w:hAnsi="Times New Roman" w:cs="Times New Roman"/>
          <w:sz w:val="24"/>
          <w:szCs w:val="24"/>
        </w:rPr>
      </w:pPr>
      <w:r w:rsidRPr="00643CF1">
        <w:rPr>
          <w:rFonts w:ascii="Times New Roman" w:hAnsi="Times New Roman" w:cs="Times New Roman"/>
          <w:sz w:val="24"/>
          <w:szCs w:val="24"/>
        </w:rPr>
        <w:t xml:space="preserve">У обучающегося будут сформированы следующие </w:t>
      </w:r>
      <w:r w:rsidRPr="00643CF1">
        <w:rPr>
          <w:rFonts w:ascii="Times New Roman" w:hAnsi="Times New Roman" w:cs="Times New Roman"/>
          <w:b/>
          <w:sz w:val="24"/>
          <w:szCs w:val="24"/>
        </w:rPr>
        <w:t>базовые логические действия</w:t>
      </w:r>
      <w:r w:rsidRPr="00643CF1">
        <w:rPr>
          <w:rFonts w:ascii="Times New Roman" w:hAnsi="Times New Roman" w:cs="Times New Roman"/>
          <w:sz w:val="24"/>
          <w:szCs w:val="24"/>
        </w:rPr>
        <w:t xml:space="preserve"> как часть познавательных УУД: </w:t>
      </w:r>
      <w:r w:rsidRPr="00643CF1">
        <w:rPr>
          <w:rFonts w:ascii="Times New Roman" w:hAnsi="Times New Roman" w:cs="Times New Roman"/>
          <w:color w:val="808080"/>
          <w:sz w:val="24"/>
          <w:szCs w:val="24"/>
        </w:rPr>
        <w:t>(</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выявлять и характеризовать существенные признаки социальных явлений и процессов;</w:t>
      </w:r>
      <w:bookmarkStart w:id="1054" w:name="l26836"/>
      <w:bookmarkEnd w:id="1054"/>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устанавливать существенный признак классификации социальных фактов, основания для их обобщения и сравнения, критерии проводимого анализа;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с учетом предложенной задачи выявлять закономерности и противоречия в рассматриваемых фактах, данных и наблюдениях;</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предлагать критерии для выявления закономерностей и противоречий;</w:t>
      </w:r>
      <w:bookmarkStart w:id="1055" w:name="l26911"/>
      <w:bookmarkEnd w:id="1055"/>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выявлять дефицит информации, данных, необходимых для решения поставленной задачи;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выявлять причинно-следственные связи при изучении явлений и процессов;</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делать выводы с использованием дедуктивных и индуктивных умозаключений, умозаключений по аналогии, формулировать гипотезы о взаимосвязях;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самостоятельно 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w:t>
      </w:r>
      <w:bookmarkStart w:id="1056" w:name="l26838"/>
      <w:bookmarkEnd w:id="1056"/>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осознавать невозможность контролировать все вокруг. </w:t>
      </w:r>
    </w:p>
    <w:p w:rsidR="00FF11FC" w:rsidRPr="00643CF1" w:rsidRDefault="00643CF1" w:rsidP="00643CF1">
      <w:pPr>
        <w:ind w:firstLine="0"/>
        <w:rPr>
          <w:rFonts w:ascii="Times New Roman" w:hAnsi="Times New Roman" w:cs="Times New Roman"/>
          <w:sz w:val="24"/>
          <w:szCs w:val="24"/>
        </w:rPr>
      </w:pPr>
      <w:r>
        <w:rPr>
          <w:rFonts w:ascii="Times New Roman" w:hAnsi="Times New Roman" w:cs="Times New Roman"/>
          <w:sz w:val="24"/>
          <w:szCs w:val="24"/>
        </w:rPr>
        <w:t xml:space="preserve">У </w:t>
      </w:r>
      <w:r w:rsidR="00602003" w:rsidRPr="00643CF1">
        <w:rPr>
          <w:rFonts w:ascii="Times New Roman" w:hAnsi="Times New Roman" w:cs="Times New Roman"/>
          <w:sz w:val="24"/>
          <w:szCs w:val="24"/>
        </w:rPr>
        <w:t xml:space="preserve">обучающегося будут сформированы следующие </w:t>
      </w:r>
      <w:r w:rsidR="00602003" w:rsidRPr="00643CF1">
        <w:rPr>
          <w:rFonts w:ascii="Times New Roman" w:hAnsi="Times New Roman" w:cs="Times New Roman"/>
          <w:b/>
          <w:sz w:val="24"/>
          <w:szCs w:val="24"/>
        </w:rPr>
        <w:t>базовые исследовательские действия</w:t>
      </w:r>
      <w:r w:rsidR="00602003" w:rsidRPr="00643CF1">
        <w:rPr>
          <w:rFonts w:ascii="Times New Roman" w:hAnsi="Times New Roman" w:cs="Times New Roman"/>
          <w:sz w:val="24"/>
          <w:szCs w:val="24"/>
        </w:rPr>
        <w:t xml:space="preserve"> как часть познавательных УУД:</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использовать вопросы как исследовательский инструмент познания;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bookmarkStart w:id="1057" w:name="l26839"/>
      <w:bookmarkEnd w:id="1057"/>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формулировать гипотезу об истинности собственных суждений и суждений других, аргументировать свою позицию, мнение;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проводить по самостоятельно составленному плану небольшое исследование по установлению особенностей объекта изучения, причинно-следственных связей и зависимостей объектов между собой;</w:t>
      </w:r>
      <w:bookmarkStart w:id="1058" w:name="l26913"/>
      <w:bookmarkEnd w:id="1058"/>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оценивать на применимость и достоверность информацию, полученную в ходе исследования;</w:t>
      </w:r>
      <w:bookmarkStart w:id="1059" w:name="l26840"/>
      <w:bookmarkEnd w:id="1059"/>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самостоятельно формулировать обобщения и выводы по результатам проведенного наблюдения, исследования, владеть инструментами оценки достоверности полученных выводов и обобщений;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 </w:t>
      </w:r>
    </w:p>
    <w:p w:rsidR="00FF11FC" w:rsidRPr="00643CF1" w:rsidRDefault="00602003" w:rsidP="00643CF1">
      <w:pPr>
        <w:ind w:firstLine="0"/>
        <w:rPr>
          <w:rFonts w:ascii="Times New Roman" w:hAnsi="Times New Roman" w:cs="Times New Roman"/>
          <w:sz w:val="24"/>
          <w:szCs w:val="24"/>
        </w:rPr>
      </w:pPr>
      <w:r w:rsidRPr="00643CF1">
        <w:rPr>
          <w:rFonts w:ascii="Times New Roman" w:hAnsi="Times New Roman" w:cs="Times New Roman"/>
          <w:sz w:val="24"/>
          <w:szCs w:val="24"/>
        </w:rPr>
        <w:t xml:space="preserve">У обучающегося будут сформированы </w:t>
      </w:r>
      <w:r w:rsidRPr="00643CF1">
        <w:rPr>
          <w:rFonts w:ascii="Times New Roman" w:hAnsi="Times New Roman" w:cs="Times New Roman"/>
          <w:b/>
          <w:sz w:val="24"/>
          <w:szCs w:val="24"/>
        </w:rPr>
        <w:t>умения работать с информацией</w:t>
      </w:r>
      <w:r w:rsidRPr="00643CF1">
        <w:rPr>
          <w:rFonts w:ascii="Times New Roman" w:hAnsi="Times New Roman" w:cs="Times New Roman"/>
          <w:sz w:val="24"/>
          <w:szCs w:val="24"/>
        </w:rPr>
        <w:t xml:space="preserve"> как часть познавательных УУД:</w:t>
      </w:r>
      <w:bookmarkStart w:id="1060" w:name="l26841"/>
      <w:bookmarkEnd w:id="1060"/>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lastRenderedPageBreak/>
        <w:t>применять различные методы, инструменты и запросы при поиске и отборе информации или данных из источников с учетом предложенной учебной задачи и заданных критериев;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выбирать, анализировать, систематизировать и интерпретировать информацию различных видов и форм представления;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находить сходные аргументы (подтверждающие или опровергающие одну и ту же идею, версию) в различных информационных источниках;</w:t>
      </w:r>
      <w:bookmarkStart w:id="1061" w:name="l26842"/>
      <w:bookmarkEnd w:id="1061"/>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самостоятельно выбирать оптимальную форму представления информации;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оценивать надежность информации по критериям, предложенным педагогическим работником или сформулированным самостоятельно;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эффективно запоминать и систематизировать информацию.</w:t>
      </w:r>
      <w:bookmarkStart w:id="1062" w:name="l26916"/>
      <w:bookmarkEnd w:id="1062"/>
    </w:p>
    <w:p w:rsidR="00FF11FC" w:rsidRPr="00643CF1" w:rsidRDefault="00602003" w:rsidP="00643CF1">
      <w:pPr>
        <w:ind w:firstLine="0"/>
        <w:rPr>
          <w:rFonts w:ascii="Times New Roman" w:hAnsi="Times New Roman" w:cs="Times New Roman"/>
          <w:sz w:val="24"/>
          <w:szCs w:val="24"/>
        </w:rPr>
      </w:pPr>
      <w:r w:rsidRPr="00643CF1">
        <w:rPr>
          <w:rFonts w:ascii="Times New Roman" w:hAnsi="Times New Roman" w:cs="Times New Roman"/>
          <w:sz w:val="24"/>
          <w:szCs w:val="24"/>
        </w:rPr>
        <w:t xml:space="preserve">У обучающегося будут сформированы </w:t>
      </w:r>
      <w:r w:rsidRPr="00643CF1">
        <w:rPr>
          <w:rFonts w:ascii="Times New Roman" w:hAnsi="Times New Roman" w:cs="Times New Roman"/>
          <w:b/>
          <w:sz w:val="24"/>
          <w:szCs w:val="24"/>
        </w:rPr>
        <w:t>умения общения</w:t>
      </w:r>
      <w:r w:rsidRPr="00643CF1">
        <w:rPr>
          <w:rFonts w:ascii="Times New Roman" w:hAnsi="Times New Roman" w:cs="Times New Roman"/>
          <w:sz w:val="24"/>
          <w:szCs w:val="24"/>
        </w:rPr>
        <w:t xml:space="preserve"> как часть коммуникативных УУД: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воспринимать и формулировать суждения, выражать эмоции в соответствии с целями и условиями общения;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выражать себя (свою точку зрения) в устных и письменных текстах;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понимать намерения других, проявлять уважительное отношение к собеседнику и в корректной форме формулировать свои возражения;</w:t>
      </w:r>
      <w:bookmarkStart w:id="1063" w:name="l26844"/>
      <w:bookmarkEnd w:id="1063"/>
      <w:r w:rsidRPr="00643CF1">
        <w:rPr>
          <w:rFonts w:ascii="Times New Roman" w:hAnsi="Times New Roman" w:cs="Times New Roman"/>
          <w:sz w:val="24"/>
          <w:szCs w:val="24"/>
        </w:rPr>
        <w:t> </w:t>
      </w:r>
      <w:r w:rsidRPr="00643CF1">
        <w:rPr>
          <w:rFonts w:ascii="Times New Roman" w:hAnsi="Times New Roman" w:cs="Times New Roman"/>
          <w:color w:val="808080"/>
          <w:sz w:val="24"/>
          <w:szCs w:val="24"/>
        </w:rPr>
        <w:t>(</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в ходе диалога и (или) дискуссии задавать вопросы по существу обсуждаемой темы и высказывать идеи, нацеленные на решение задачи и поддержание благожелательности общения;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сопоставлять свои суждения с суждениями других участников диалога, обнаруживать различие и сходство позиций;</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публично представлять результаты выполненного исследования, проекта;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самостоятельно выбирать формат выступления с учетом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 </w:t>
      </w:r>
    </w:p>
    <w:p w:rsidR="00FF11FC" w:rsidRPr="00643CF1" w:rsidRDefault="00602003" w:rsidP="00643CF1">
      <w:pPr>
        <w:ind w:firstLine="0"/>
        <w:rPr>
          <w:rFonts w:ascii="Times New Roman" w:hAnsi="Times New Roman" w:cs="Times New Roman"/>
          <w:sz w:val="24"/>
          <w:szCs w:val="24"/>
        </w:rPr>
      </w:pPr>
      <w:r w:rsidRPr="00643CF1">
        <w:rPr>
          <w:rFonts w:ascii="Times New Roman" w:hAnsi="Times New Roman" w:cs="Times New Roman"/>
          <w:sz w:val="24"/>
          <w:szCs w:val="24"/>
        </w:rPr>
        <w:t xml:space="preserve">У обучающегося будут сформированы </w:t>
      </w:r>
      <w:r w:rsidRPr="00643CF1">
        <w:rPr>
          <w:rFonts w:ascii="Times New Roman" w:hAnsi="Times New Roman" w:cs="Times New Roman"/>
          <w:b/>
          <w:sz w:val="24"/>
          <w:szCs w:val="24"/>
        </w:rPr>
        <w:t>умения самоорганизации</w:t>
      </w:r>
      <w:r w:rsidRPr="00643CF1">
        <w:rPr>
          <w:rFonts w:ascii="Times New Roman" w:hAnsi="Times New Roman" w:cs="Times New Roman"/>
          <w:sz w:val="24"/>
          <w:szCs w:val="24"/>
        </w:rPr>
        <w:t xml:space="preserve"> как части регулятивных УУД: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выявлять проблемы для решения в жизненных и учебных ситуациях;</w:t>
      </w:r>
      <w:bookmarkStart w:id="1064" w:name="l26919"/>
      <w:bookmarkEnd w:id="1064"/>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ориентироваться в различных подходах принятия решений (индивидуальное, принятие решения в группе, принятие решений в группе);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самостоятельно составлять алгоритм решения задачи (или его часть), выбирать способ решения учебной задачи с учетом имеющихся ресурсов и собственных возможностей, аргументировать предлагаемые варианты решений;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составлять план действий (план реализации намеченного алгоритма решения), корректировать предложенный алгоритм с учетом получения новых знаний об изучаемом объекте;</w:t>
      </w:r>
      <w:bookmarkStart w:id="1065" w:name="l26847"/>
      <w:bookmarkEnd w:id="1065"/>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делать выбор и брать ответственность за решение. </w:t>
      </w:r>
    </w:p>
    <w:p w:rsidR="00FF11FC" w:rsidRPr="00643CF1" w:rsidRDefault="00602003" w:rsidP="00643CF1">
      <w:pPr>
        <w:ind w:firstLine="0"/>
        <w:rPr>
          <w:rFonts w:ascii="Times New Roman" w:hAnsi="Times New Roman" w:cs="Times New Roman"/>
          <w:sz w:val="24"/>
          <w:szCs w:val="24"/>
        </w:rPr>
      </w:pPr>
      <w:r w:rsidRPr="00643CF1">
        <w:rPr>
          <w:rFonts w:ascii="Times New Roman" w:hAnsi="Times New Roman" w:cs="Times New Roman"/>
          <w:sz w:val="24"/>
          <w:szCs w:val="24"/>
        </w:rPr>
        <w:t xml:space="preserve">У обучающегося будут сформированы </w:t>
      </w:r>
      <w:r w:rsidRPr="00643CF1">
        <w:rPr>
          <w:rFonts w:ascii="Times New Roman" w:hAnsi="Times New Roman" w:cs="Times New Roman"/>
          <w:b/>
          <w:sz w:val="24"/>
          <w:szCs w:val="24"/>
        </w:rPr>
        <w:t>умения совместной деятельности</w:t>
      </w:r>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bookmarkStart w:id="1066" w:name="l26920"/>
      <w:bookmarkEnd w:id="1066"/>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уметь обобщать мнения нескольких человек, проявлять готовность руководить, выполнять поручения, подчиняться;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 xml:space="preserve">планировать организацию совместной работы, определять свою роль (с учетом предпочтений и возможностей всех участников взаимодействия), распределять задачи </w:t>
      </w:r>
      <w:r w:rsidRPr="00643CF1">
        <w:rPr>
          <w:rFonts w:ascii="Times New Roman" w:hAnsi="Times New Roman" w:cs="Times New Roman"/>
          <w:sz w:val="24"/>
          <w:szCs w:val="24"/>
        </w:rPr>
        <w:lastRenderedPageBreak/>
        <w:t>между членами команды, участвовать в групповых формах работы (обсуждения, обмен мнений, "мозговые штурмы" и иные);</w:t>
      </w:r>
      <w:bookmarkStart w:id="1067" w:name="l26849"/>
      <w:bookmarkEnd w:id="1067"/>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выполнять свою часть работы, достигать качественного результата по своему направлению и координировать свои действия с другими членами команды; </w:t>
      </w:r>
    </w:p>
    <w:p w:rsidR="00643CF1"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 xml:space="preserve">оценивать качество своего вклада в общий продукт по критериям, самостоятельно сформулированным участниками взаимодействия;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отчета перед группой.</w:t>
      </w:r>
      <w:bookmarkStart w:id="1068" w:name="l26850"/>
      <w:bookmarkEnd w:id="1068"/>
      <w:r w:rsidRPr="00643CF1">
        <w:rPr>
          <w:rFonts w:ascii="Times New Roman" w:hAnsi="Times New Roman" w:cs="Times New Roman"/>
          <w:sz w:val="24"/>
          <w:szCs w:val="24"/>
        </w:rPr>
        <w:t> </w:t>
      </w:r>
    </w:p>
    <w:p w:rsidR="00FF11FC" w:rsidRPr="00643CF1" w:rsidRDefault="00602003" w:rsidP="00643CF1">
      <w:pPr>
        <w:ind w:firstLine="0"/>
        <w:rPr>
          <w:rFonts w:ascii="Times New Roman" w:hAnsi="Times New Roman" w:cs="Times New Roman"/>
          <w:sz w:val="24"/>
          <w:szCs w:val="24"/>
        </w:rPr>
      </w:pPr>
      <w:r w:rsidRPr="00643CF1">
        <w:rPr>
          <w:rFonts w:ascii="Times New Roman" w:hAnsi="Times New Roman" w:cs="Times New Roman"/>
          <w:sz w:val="24"/>
          <w:szCs w:val="24"/>
        </w:rPr>
        <w:t xml:space="preserve">У обучающегося будут сформированы </w:t>
      </w:r>
      <w:r w:rsidRPr="00643CF1">
        <w:rPr>
          <w:rFonts w:ascii="Times New Roman" w:hAnsi="Times New Roman" w:cs="Times New Roman"/>
          <w:b/>
          <w:sz w:val="24"/>
          <w:szCs w:val="24"/>
        </w:rPr>
        <w:t>умения самоконтроля, эмоционального интеллекта</w:t>
      </w:r>
      <w:r w:rsidRPr="00643CF1">
        <w:rPr>
          <w:rFonts w:ascii="Times New Roman" w:hAnsi="Times New Roman" w:cs="Times New Roman"/>
          <w:sz w:val="24"/>
          <w:szCs w:val="24"/>
        </w:rPr>
        <w:t xml:space="preserve"> как части регулятивных УУД: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владеть способами самоконтроля, самомотивации и рефлексии;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давать оценку ситуации и предлагать план ее изменения;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bookmarkStart w:id="1069" w:name="l26851"/>
      <w:bookmarkEnd w:id="1069"/>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объяснять причины достижения (недостижения) результатов деятельности, давать оценку приобретенному опыту, уметь находить позитивное в произошедшей ситуации;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вносить коррективы в деятельность на основе новых обстоятельств, изменившихся ситуаций, установленных ошибок, возникших трудностей;</w:t>
      </w:r>
      <w:bookmarkStart w:id="1070" w:name="l26923"/>
      <w:bookmarkEnd w:id="1070"/>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оценивать соответствие результата цели и условиям;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различать, называть и управлять собственными эмоциями и эмоциями других;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выявлять и анализировать причины эмоций;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ставить себя на место другого человека, понимать мотивы и намерения другого;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регулировать способ выражения эмоций;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осознанно относиться к другому человеку, его мнению;</w:t>
      </w:r>
      <w:bookmarkStart w:id="1071" w:name="l26853"/>
      <w:bookmarkEnd w:id="1071"/>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признавать свое право на ошибку и такое же право другого человека;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принимать себя и других людей, не осуждая;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открытость себе и другим людям. </w:t>
      </w:r>
    </w:p>
    <w:p w:rsidR="00FF11FC" w:rsidRPr="00643CF1" w:rsidRDefault="00602003" w:rsidP="00643CF1">
      <w:pPr>
        <w:pStyle w:val="a1"/>
        <w:rPr>
          <w:rFonts w:ascii="Times New Roman" w:hAnsi="Times New Roman" w:cs="Times New Roman"/>
          <w:b/>
          <w:sz w:val="24"/>
          <w:szCs w:val="24"/>
        </w:rPr>
      </w:pPr>
      <w:r w:rsidRPr="00643CF1">
        <w:rPr>
          <w:rFonts w:ascii="Times New Roman" w:hAnsi="Times New Roman" w:cs="Times New Roman"/>
          <w:b/>
          <w:sz w:val="24"/>
          <w:szCs w:val="24"/>
        </w:rPr>
        <w:t>Предметные результаты освоения программы по обществознанию на уровне основного общего образования должны обеспечивать:</w:t>
      </w:r>
      <w:bookmarkStart w:id="1072" w:name="l26924"/>
      <w:bookmarkEnd w:id="1072"/>
      <w:r w:rsidRPr="00643CF1">
        <w:rPr>
          <w:rFonts w:ascii="Times New Roman" w:hAnsi="Times New Roman" w:cs="Times New Roman"/>
          <w:b/>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освоение и применение системы знаний о социальных свойствах человека, особенностях его взаимодействия с другими людьми, важности семьи как базового социального института, характерных чертах общества; содержании и значении социальных норм, регулирующих общественные отношения, включая правовые нормы, регулирующие типичные для несовершеннолетнего и членов его семьи общественные отношения (в том числе нормы гражданского, трудового и семейного права, основы налогового законодательства); процессах и явлениях в экономической (в области микроэкономики), социальной, духовной сферах жизни общества; основах конституционного строя и организации государственной власти в Российской Федерации, правовом статусе гражданина Российской Федерации (в том числе несовершеннолетнего), системе образования в Российской Федерации государственной бюджетной и денежно-кредитной социальной политики, политики в сфере культуры и образования, противодействии коррупции в Российской Федерации, обеспечении безопасности личности, общества и государства, в том числе защита от терроризма и экстремизма;</w:t>
      </w:r>
      <w:bookmarkStart w:id="1073" w:name="l26925"/>
      <w:bookmarkStart w:id="1074" w:name="l26855"/>
      <w:bookmarkEnd w:id="1073"/>
      <w:bookmarkEnd w:id="1074"/>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умение характеризовать традиционные российские духовно-нравственные ценности (в том числе защита человеческой жизни, прав и свобод человека, семья, созидательный труд, служение Отечеству, нормы морали и нравственности, гуманизм, милосердие, справедливость, взаимопомощь, коллективизм, историческое единство народов России, преемственность истории нашей Родины), государство как социальный институт;</w:t>
      </w:r>
      <w:bookmarkStart w:id="1075" w:name="l26856"/>
      <w:bookmarkEnd w:id="1075"/>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 xml:space="preserve">умение приводить примеры (в том числе моделировать ситуации) деятельности людей, социальных объектов, явлений, процессов определенного типа в различных сферах </w:t>
      </w:r>
      <w:r w:rsidRPr="00643CF1">
        <w:rPr>
          <w:rFonts w:ascii="Times New Roman" w:hAnsi="Times New Roman" w:cs="Times New Roman"/>
          <w:sz w:val="24"/>
          <w:szCs w:val="24"/>
        </w:rPr>
        <w:lastRenderedPageBreak/>
        <w:t>общественной жизни, их структурных элементов и проявлений основных функций; разного типа социальных отношений, ситуаций, регулируемых различными видами социальных норм, в том числе связанных с правонарушениями и наступлением юридической ответственности; связи политических потрясений и социально-экономического кризиса в государстве;</w:t>
      </w:r>
      <w:bookmarkStart w:id="1076" w:name="l26857"/>
      <w:bookmarkStart w:id="1077" w:name="l26926"/>
      <w:bookmarkEnd w:id="1076"/>
      <w:bookmarkEnd w:id="1077"/>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умение классифицировать по разным признакам (в том числе устанавливать существенный признак классификации) социальные объекты, явления, процессы, относящиеся к различным сферам общественной жизни, их существенные признаки, элементы и основные функции;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умение сравнивать (в том числе устанавливать основания для сравнения) деятельность людей, социальные объекты, явления, процессы в различных сферах общественной жизни, их элементы и основные функции;</w:t>
      </w:r>
      <w:bookmarkStart w:id="1078" w:name="l26858"/>
      <w:bookmarkEnd w:id="1078"/>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умение устанавливать и объяснять взаимосвязь социальных объектов, явлений, процессов в различных сферах общественной жизни, их элементов и основных функций, включая взаимодействия, человека и общества, сфер общественной жизни, гражданина и государства; связи политических потрясений и социально-экономических кризисов в государстве;</w:t>
      </w:r>
      <w:bookmarkStart w:id="1079" w:name="l26928"/>
      <w:bookmarkEnd w:id="1079"/>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умение использовать полученные знания для объяснения (устного и письменного) сущности, взаимосвязей явлений, процессов социальной действительности, в том числе для аргументированного объяснения роли информации и информационных технологий в современном мире, социальной и личной значимости здорового образа жизни, роли непрерывного образования, опасности наркомании и алкоголизма для человека и общества; необходимости правомерного налогового поведения; противодействия коррупции; проведения в отношении нашей страны международной политики "сдерживания"; для осмысления личного социального опыта при исполнении типичных для несовершеннолетнего социальных ролей;</w:t>
      </w:r>
      <w:bookmarkStart w:id="1080" w:name="l26929"/>
      <w:bookmarkStart w:id="1081" w:name="l26859"/>
      <w:bookmarkEnd w:id="1080"/>
      <w:bookmarkEnd w:id="1081"/>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умение с использованием обществоведческих знаний, фактов общественной жизни и личного социального опыта определять и аргументировать с точки зрения социальных ценностей и норм свое отношение к явлениям, процессам социальной действительности;</w:t>
      </w:r>
      <w:bookmarkStart w:id="1082" w:name="l26860"/>
      <w:bookmarkEnd w:id="1082"/>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умение решать в рамках изученного материала познавательные и практические задачи, отражающие выполнение типичных для несовершеннолетнего социальных ролей, типичные социальные взаимодействия в различных сферах общественной жизни, в том числе процессы формирования, накопления и инвестирования сбережений;</w:t>
      </w:r>
      <w:bookmarkStart w:id="1083" w:name="l26930"/>
      <w:bookmarkEnd w:id="1083"/>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овладение смысловым чтением текстов обществоведческой тематики, в том числе извлечений из </w:t>
      </w:r>
      <w:hyperlink r:id="rId21" w:anchor="l0" w:tgtFrame="_blank">
        <w:r w:rsidRPr="00643CF1">
          <w:rPr>
            <w:rStyle w:val="a5"/>
            <w:rFonts w:ascii="Times New Roman" w:hAnsi="Times New Roman" w:cs="Times New Roman"/>
            <w:sz w:val="24"/>
            <w:szCs w:val="24"/>
          </w:rPr>
          <w:t>Конституции</w:t>
        </w:r>
      </w:hyperlink>
      <w:r w:rsidRPr="00643CF1">
        <w:rPr>
          <w:rFonts w:ascii="Times New Roman" w:hAnsi="Times New Roman" w:cs="Times New Roman"/>
          <w:sz w:val="24"/>
          <w:szCs w:val="24"/>
        </w:rPr>
        <w:t> Российской Федерации и других нормативных правовых актов; умение составлять на их основе план, преобразовывать текстовую информацию в модели (таблицу, диаграмму, схему) и преобразовывать предложенные модели в текст;</w:t>
      </w:r>
      <w:bookmarkStart w:id="1084" w:name="l26861"/>
      <w:bookmarkEnd w:id="1084"/>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овладение приемами поиска и извлечения социальной информации (текстовой, графической, аудиовизуальной) по заданной теме из различных адаптированных источников (в том числе учебных материалов) и публикаций средств массовой информации с соблюдением правил информационной безопасности при работе в Интернете;</w:t>
      </w:r>
      <w:bookmarkStart w:id="1085" w:name="l26862"/>
      <w:bookmarkEnd w:id="1085"/>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умение анализировать, обобщать, систематизировать, конкретизировать и критически оценивать социальную информацию, включая экономико-статистическую, из адаптированных источников (в том числе учебных материалов) и публикаций средств массовой информации, соотносить ее с собственными знаниями о моральном и правовом регулировании поведения человека, личным социальным опытом, используя обществоведческие знания, формулировать выводы, подкрепляя их аргументами;</w:t>
      </w:r>
      <w:bookmarkStart w:id="1086" w:name="l26931"/>
      <w:bookmarkEnd w:id="1086"/>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 xml:space="preserve">умение оценивать собственные поступки и поведение других людей с точки зрения их соответствия моральным, правовым и иным видам социальных норм, экономической рациональности (включая вопросы, связанные с личными финансами и предпринимательской деятельностью для оценки рисков осуществления финансовых </w:t>
      </w:r>
      <w:r w:rsidRPr="00643CF1">
        <w:rPr>
          <w:rFonts w:ascii="Times New Roman" w:hAnsi="Times New Roman" w:cs="Times New Roman"/>
          <w:sz w:val="24"/>
          <w:szCs w:val="24"/>
        </w:rPr>
        <w:lastRenderedPageBreak/>
        <w:t>махинаций, применения недобросовестных практик), осознание неприемлемости всех форм антиобщественного поведения;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приобретение опыта использования полученных знаний, включая основы финансовой грамотности, в практической (включая выполнение проектов индивидуально и в группе) деятельности, в повседневной жизни для реализации и защиты прав человека и гражданина, прав потребителя (в том числе потребителя финансовых услуг) и осознанного выполнения гражданских обязанностей, для анализа потребления домашнего хозяйства, составления личного финансового плана, для выбора профессии и оценки собственных перспектив в профессиональной сфере, а также опыта публичного представления результатов своей деятельности в соответствии с темой и ситуацией общения, особенностями аудитории и регламентом;</w:t>
      </w:r>
      <w:bookmarkStart w:id="1087" w:name="l26933"/>
      <w:bookmarkStart w:id="1088" w:name="l26864"/>
      <w:bookmarkEnd w:id="1087"/>
      <w:bookmarkEnd w:id="1088"/>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приобретение опыта самостоятельного заполнения формы документов (в том числе электронной) и составления простейших документов (заявления, обращения, доверенности, личного финансового плана, резюме);</w:t>
      </w:r>
      <w:bookmarkStart w:id="1089" w:name="l26865"/>
      <w:bookmarkEnd w:id="1089"/>
      <w:r w:rsidRPr="00643CF1">
        <w:rPr>
          <w:rFonts w:ascii="Times New Roman" w:hAnsi="Times New Roman" w:cs="Times New Roman"/>
          <w:sz w:val="24"/>
          <w:szCs w:val="24"/>
        </w:rPr>
        <w:t> </w:t>
      </w:r>
    </w:p>
    <w:p w:rsidR="00FF11FC" w:rsidRPr="00643CF1" w:rsidRDefault="00602003" w:rsidP="00643CF1">
      <w:pPr>
        <w:rPr>
          <w:rFonts w:ascii="Times New Roman" w:hAnsi="Times New Roman" w:cs="Times New Roman"/>
          <w:sz w:val="24"/>
          <w:szCs w:val="24"/>
        </w:rPr>
      </w:pPr>
      <w:r w:rsidRPr="00643CF1">
        <w:rPr>
          <w:rFonts w:ascii="Times New Roman" w:hAnsi="Times New Roman" w:cs="Times New Roman"/>
          <w:sz w:val="24"/>
          <w:szCs w:val="24"/>
        </w:rPr>
        <w:t>приобретение опыта осуществления совместной деятельности,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осознание ценности культуры и традиций народов России.</w:t>
      </w:r>
      <w:bookmarkStart w:id="1090" w:name="l26934"/>
      <w:bookmarkEnd w:id="1090"/>
      <w:r w:rsidRPr="00643CF1">
        <w:rPr>
          <w:rFonts w:ascii="Times New Roman" w:hAnsi="Times New Roman" w:cs="Times New Roman"/>
          <w:sz w:val="24"/>
          <w:szCs w:val="24"/>
        </w:rPr>
        <w:t> </w:t>
      </w:r>
    </w:p>
    <w:p w:rsidR="00643CF1" w:rsidRDefault="00643CF1">
      <w:pPr>
        <w:pStyle w:val="a1"/>
        <w:jc w:val="left"/>
      </w:pPr>
    </w:p>
    <w:p w:rsidR="00FF11FC" w:rsidRPr="00643CF1" w:rsidRDefault="00602003" w:rsidP="00643CF1">
      <w:pPr>
        <w:pStyle w:val="a1"/>
        <w:ind w:firstLine="0"/>
        <w:rPr>
          <w:rFonts w:ascii="Times New Roman" w:hAnsi="Times New Roman" w:cs="Times New Roman"/>
          <w:b/>
          <w:sz w:val="24"/>
          <w:szCs w:val="24"/>
        </w:rPr>
      </w:pPr>
      <w:r w:rsidRPr="00643CF1">
        <w:rPr>
          <w:rFonts w:ascii="Times New Roman" w:hAnsi="Times New Roman" w:cs="Times New Roman"/>
          <w:b/>
          <w:sz w:val="24"/>
          <w:szCs w:val="24"/>
        </w:rPr>
        <w:t>К концу обучения в 9 классе обучающийся получит следующие предметные результаты по обществознанию:</w:t>
      </w:r>
      <w:bookmarkStart w:id="1091" w:name="l26866"/>
      <w:bookmarkEnd w:id="1091"/>
      <w:r w:rsidRPr="00643CF1">
        <w:rPr>
          <w:rFonts w:ascii="Times New Roman" w:hAnsi="Times New Roman" w:cs="Times New Roman"/>
          <w:b/>
          <w:sz w:val="24"/>
          <w:szCs w:val="24"/>
        </w:rPr>
        <w:t> </w:t>
      </w:r>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применять систему знаний о социальных свойствах человека, особенностях его взаимодействия с другими людьми, важности семьи как базового социального института, характерных чертах общества; содержании и значении социальных норм, регулирующих общественные отношения, включая правовые нормы, регулирующие типичные для несовершеннолетнего и членов его семьи общественные отношения, процессах и явлениях в экономической (в области микроэкономики), социальной, духовной сферах жизни общества; основах конституционного строя и организации государственной власти в Российской Федерации, правовом статусе гражданина Российской Федерации (в том числе несовершеннолетнего), системе образования в Российской Федерации; социальной политики, политики в сфере культуры и образования, обеспечении безопасности личности, общества и государства, в том числе защита от терроризма и экстремизма;</w:t>
      </w:r>
      <w:bookmarkStart w:id="1092" w:name="l26935"/>
      <w:bookmarkStart w:id="1093" w:name="l26867"/>
      <w:bookmarkEnd w:id="1092"/>
      <w:bookmarkEnd w:id="1093"/>
      <w:r w:rsidRPr="00925C69">
        <w:rPr>
          <w:rFonts w:ascii="Times New Roman" w:hAnsi="Times New Roman" w:cs="Times New Roman"/>
          <w:sz w:val="24"/>
          <w:szCs w:val="24"/>
        </w:rPr>
        <w:t> </w:t>
      </w:r>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характеризовать традиционные российские духовно-нравственные ценности (в том числе защита человеческой жизни, прав и свобод человека, семья, созидательный труд, служение Отечеству, нормы морали и нравственности, гуманизм, милосердие, справедливость, взаимопомощь, коллективизм, историческое единство народов России, преемственность истории нашей Родины), государство как социальный институт;</w:t>
      </w:r>
      <w:bookmarkStart w:id="1094" w:name="l26868"/>
      <w:bookmarkEnd w:id="1094"/>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приводить примеры (в том числе моделировать ситуации) деятельности людей, социальных объектов, явлений, процессов определенного типа в различных сферах общественной жизни, их структурных элементов и проявлений основных функций; разного типа социальных отношений, ситуаций, регулируемых различными видами социальных норм, в том числе связанных с правонарушениями и наступлением юридической ответственности;</w:t>
      </w:r>
      <w:bookmarkStart w:id="1095" w:name="l26869"/>
      <w:bookmarkStart w:id="1096" w:name="l26936"/>
      <w:bookmarkEnd w:id="1095"/>
      <w:bookmarkEnd w:id="1096"/>
      <w:r w:rsidRPr="00925C69">
        <w:rPr>
          <w:rFonts w:ascii="Times New Roman" w:hAnsi="Times New Roman" w:cs="Times New Roman"/>
          <w:sz w:val="24"/>
          <w:szCs w:val="24"/>
        </w:rPr>
        <w:t> </w:t>
      </w:r>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классифицировать по разным признакам (в том числе устанавливать существенный признак классификации) социальные объекты, явления, процессы, относящиеся к различным сферам общественной жизни, их существенные признаки, элементы и основные функции; </w:t>
      </w:r>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сравнивать (в том числе устанавливать основания для сравнения) деятельность людей, социальные объекты, явления, процессы в различных сферах общественной жизни, их элементы и основные функции;</w:t>
      </w:r>
      <w:bookmarkStart w:id="1097" w:name="l26870"/>
      <w:bookmarkEnd w:id="1097"/>
      <w:r w:rsidRPr="00925C69">
        <w:rPr>
          <w:rFonts w:ascii="Times New Roman" w:hAnsi="Times New Roman" w:cs="Times New Roman"/>
          <w:sz w:val="24"/>
          <w:szCs w:val="24"/>
        </w:rPr>
        <w:t> </w:t>
      </w:r>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lastRenderedPageBreak/>
        <w:t>устанавливать и объяснять взаимосвязь социальных объектов, явлений, процессов в различных сферах общественной жизни, их элементов и основных функций, включая взаимодействия, человека и общества, сфер общественной жизни, гражданина и государства; </w:t>
      </w:r>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использовать полученные знания для объяснения (устного и письменного) сущности, взаимосвязей явлений, процессов социальной действительности, в том числе для аргументированного объяснения роли информации и информационных технологий в современном мире, социальной и личной значимости здорового образа жизни, роли непрерывного образования, опасности наркомании и алкоголизма для человека и общества; необходимости правомерного налогового поведения;</w:t>
      </w:r>
      <w:bookmarkStart w:id="1098" w:name="l26871"/>
      <w:bookmarkEnd w:id="1098"/>
      <w:r w:rsidRPr="00925C69">
        <w:rPr>
          <w:rFonts w:ascii="Times New Roman" w:hAnsi="Times New Roman" w:cs="Times New Roman"/>
          <w:sz w:val="24"/>
          <w:szCs w:val="24"/>
        </w:rPr>
        <w:t> </w:t>
      </w:r>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уметь с использованием обществоведческих знаний, фактов общественной жизни и личного социального опыта определять и аргументировать с точки зрения социальных ценностей и норм свое отношение к явлениям, процессам социальной действительности;</w:t>
      </w:r>
      <w:bookmarkStart w:id="1099" w:name="l26938"/>
      <w:bookmarkEnd w:id="1099"/>
      <w:r w:rsidRPr="00925C69">
        <w:rPr>
          <w:rFonts w:ascii="Times New Roman" w:hAnsi="Times New Roman" w:cs="Times New Roman"/>
          <w:sz w:val="24"/>
          <w:szCs w:val="24"/>
        </w:rPr>
        <w:t> </w:t>
      </w:r>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решать в рамках изученного материала познавательные и практические задачи, отражающие выполнение типичных для несовершеннолетнего социальных ролей, типичные социальные взаимодействия в различных сферах общественной жизни, в том числе процессы формирования, накопления и инвестирования сбережений;</w:t>
      </w:r>
      <w:bookmarkStart w:id="1100" w:name="l26872"/>
      <w:bookmarkEnd w:id="1100"/>
      <w:r w:rsidRPr="00925C69">
        <w:rPr>
          <w:rFonts w:ascii="Times New Roman" w:hAnsi="Times New Roman" w:cs="Times New Roman"/>
          <w:sz w:val="24"/>
          <w:szCs w:val="24"/>
        </w:rPr>
        <w:t> </w:t>
      </w:r>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владеть смысловым чтением текстов обществоведческой тематики, в том числе извлечений из </w:t>
      </w:r>
      <w:hyperlink r:id="rId22" w:anchor="l0" w:tgtFrame="_blank">
        <w:r w:rsidRPr="00925C69">
          <w:rPr>
            <w:rStyle w:val="a5"/>
            <w:rFonts w:ascii="Times New Roman" w:hAnsi="Times New Roman" w:cs="Times New Roman"/>
            <w:sz w:val="24"/>
            <w:szCs w:val="24"/>
          </w:rPr>
          <w:t>Конституции</w:t>
        </w:r>
      </w:hyperlink>
      <w:r w:rsidRPr="00925C69">
        <w:rPr>
          <w:rFonts w:ascii="Times New Roman" w:hAnsi="Times New Roman" w:cs="Times New Roman"/>
          <w:sz w:val="24"/>
          <w:szCs w:val="24"/>
        </w:rPr>
        <w:t> Российской Федерации и других нормативных правовых актов Российской Федерации; уметь составлять на их основе план, преобразовывать текстовую информацию в модели (таблицу, диаграмму, схему) и преобразовывать предложенные модели в текст;</w:t>
      </w:r>
      <w:bookmarkStart w:id="1101" w:name="l26939"/>
      <w:bookmarkEnd w:id="1101"/>
      <w:r w:rsidRPr="00925C69">
        <w:rPr>
          <w:rFonts w:ascii="Times New Roman" w:hAnsi="Times New Roman" w:cs="Times New Roman"/>
          <w:sz w:val="24"/>
          <w:szCs w:val="24"/>
        </w:rPr>
        <w:t> </w:t>
      </w:r>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владеть приемами поиска и извлечения социальной информации (текстовой, графической, аудиовизуальной) по заданной теме из различных адаптированных источников (в том числе учебных материалов) и публикаций средств массовой информации с соблюдением правил информационной безопасности при работе в Интернете;</w:t>
      </w:r>
      <w:bookmarkStart w:id="1102" w:name="l26873"/>
      <w:bookmarkEnd w:id="1102"/>
      <w:r w:rsidRPr="00925C69">
        <w:rPr>
          <w:rFonts w:ascii="Times New Roman" w:hAnsi="Times New Roman" w:cs="Times New Roman"/>
          <w:sz w:val="24"/>
          <w:szCs w:val="24"/>
        </w:rPr>
        <w:t> </w:t>
      </w:r>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анализировать, обобщать, систематизировать, конкретизировать и критически оценивать социальную информацию, включая экономико-статистическую, из адаптированных источников (в том числе учебных материалов) и публикаций средств массовой информации, соотносить ее с собственными знаниями о моральном и правовом регулировании поведения человека, личным социальным опытом, используя обществоведческие знания, формулировать выводы, подкрепляя их аргументами;</w:t>
      </w:r>
      <w:bookmarkStart w:id="1103" w:name="l26940"/>
      <w:bookmarkEnd w:id="1103"/>
      <w:r w:rsidRPr="00925C69">
        <w:rPr>
          <w:rFonts w:ascii="Times New Roman" w:hAnsi="Times New Roman" w:cs="Times New Roman"/>
          <w:sz w:val="24"/>
          <w:szCs w:val="24"/>
        </w:rPr>
        <w:t> </w:t>
      </w:r>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оценивать собственные поступки и поведение других людей с точки зрения их соответствия моральным, правовым и иным видам социальных норм, экономической рациональности (включая вопросы, связанные с личными финансами для оценки рисков осуществления финансовых махинаций, применения недобросовестных практик), осознавать неприемлемость всех форм антиобщественного поведения; </w:t>
      </w:r>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использовать полученные знания, включая основы финансовой грамотности, в практической (включая выполнение проектов индивидуально и в группе) деятельности, в повседневной жизни для реализации и защиты прав человека и гражданина и осознанного выполнения гражданских обязанностей, для анализа потребления домашнего хозяйства, составления личного финансового плана, для выбора профессии и оценки собственных перспектив в профессиональной сфере, а также опыта публичного представления результатов своей деятельности в соответствии с темой и ситуацией общения, особенностями аудитории и регламентом;</w:t>
      </w:r>
      <w:bookmarkStart w:id="1104" w:name="l26941"/>
      <w:bookmarkStart w:id="1105" w:name="l26875"/>
      <w:bookmarkEnd w:id="1104"/>
      <w:bookmarkEnd w:id="1105"/>
      <w:r w:rsidRPr="00925C69">
        <w:rPr>
          <w:rFonts w:ascii="Times New Roman" w:hAnsi="Times New Roman" w:cs="Times New Roman"/>
          <w:sz w:val="24"/>
          <w:szCs w:val="24"/>
        </w:rPr>
        <w:t> </w:t>
      </w:r>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самостоятельно (на доступном для обучающихся уровне или с помощью) заполнять форму документов (в том числе электронную) и составлять простейшие документы (заявления, обращения, личного финансового плана, резюме);</w:t>
      </w:r>
      <w:bookmarkStart w:id="1106" w:name="l26876"/>
      <w:bookmarkEnd w:id="1106"/>
      <w:r w:rsidRPr="00925C69">
        <w:rPr>
          <w:rFonts w:ascii="Times New Roman" w:hAnsi="Times New Roman" w:cs="Times New Roman"/>
          <w:sz w:val="24"/>
          <w:szCs w:val="24"/>
        </w:rPr>
        <w:t> </w:t>
      </w:r>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 xml:space="preserve">осуществлять 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w:t>
      </w:r>
      <w:r w:rsidRPr="00925C69">
        <w:rPr>
          <w:rFonts w:ascii="Times New Roman" w:hAnsi="Times New Roman" w:cs="Times New Roman"/>
          <w:sz w:val="24"/>
          <w:szCs w:val="24"/>
        </w:rPr>
        <w:lastRenderedPageBreak/>
        <w:t>ценностей, идей мира и взаимопонимания между народами, людьми разных культур), осознавать ценность культуры и традиций народов России.</w:t>
      </w:r>
      <w:bookmarkStart w:id="1107" w:name="l26942"/>
      <w:bookmarkEnd w:id="1107"/>
      <w:r w:rsidRPr="00925C69">
        <w:rPr>
          <w:rFonts w:ascii="Times New Roman" w:hAnsi="Times New Roman" w:cs="Times New Roman"/>
          <w:sz w:val="24"/>
          <w:szCs w:val="24"/>
        </w:rPr>
        <w:t> </w:t>
      </w:r>
    </w:p>
    <w:p w:rsidR="00FF11FC" w:rsidRDefault="00FF11FC">
      <w:pPr>
        <w:rPr>
          <w:rFonts w:ascii="Times New Roman" w:hAnsi="Times New Roman" w:cs="Times New Roman"/>
          <w:sz w:val="28"/>
          <w:szCs w:val="28"/>
        </w:rPr>
      </w:pPr>
    </w:p>
    <w:p w:rsidR="00FF11FC" w:rsidRPr="00256AFE" w:rsidRDefault="00925C69" w:rsidP="00256AFE">
      <w:pPr>
        <w:pStyle w:val="a1"/>
        <w:ind w:firstLine="0"/>
        <w:rPr>
          <w:rFonts w:ascii="Times New Roman" w:hAnsi="Times New Roman" w:cs="Times New Roman"/>
          <w:b/>
          <w:sz w:val="28"/>
          <w:szCs w:val="28"/>
        </w:rPr>
      </w:pPr>
      <w:r w:rsidRPr="00256AFE">
        <w:rPr>
          <w:rFonts w:ascii="Times New Roman" w:hAnsi="Times New Roman" w:cs="Times New Roman"/>
          <w:b/>
          <w:sz w:val="28"/>
          <w:szCs w:val="28"/>
        </w:rPr>
        <w:t xml:space="preserve">2.8. </w:t>
      </w:r>
      <w:r w:rsidR="00602003" w:rsidRPr="00256AFE">
        <w:rPr>
          <w:rFonts w:ascii="Times New Roman" w:hAnsi="Times New Roman" w:cs="Times New Roman"/>
          <w:b/>
          <w:sz w:val="28"/>
          <w:szCs w:val="28"/>
        </w:rPr>
        <w:t>Федеральная рабочая программа по учебному предмету "География".</w:t>
      </w:r>
      <w:bookmarkStart w:id="1108" w:name="l26877"/>
      <w:bookmarkEnd w:id="1108"/>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Программа по географии включает пояснительную записку, содержание обучения, планируемые результаты освоения программы по географии.</w:t>
      </w:r>
      <w:bookmarkStart w:id="1109" w:name="l15021"/>
      <w:bookmarkEnd w:id="1109"/>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Пояснительная записка.</w:t>
      </w:r>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Программа по географии составлена на основе требований к результатам освоения ООП ООО,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программе воспитания и подлежит непосредственному применению при реализации обязательной части образовательной программы основного общего образования.</w:t>
      </w:r>
      <w:bookmarkStart w:id="1110" w:name="l11313"/>
      <w:bookmarkEnd w:id="1110"/>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Программа по географии отражает основные требования ФГОС ООО к личностным, метапредметным и предметным результатам освоения образовательных программ.</w:t>
      </w:r>
      <w:bookmarkStart w:id="1111" w:name="l15022"/>
      <w:bookmarkEnd w:id="1111"/>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Программа по географии дает представление о целях обучения, воспитания и развития обучающихся средствами учебного предмета, устанавливает обязательное предметное содержание, предусматривает распределение его по классам и структурирование его по разделам и темам курса, дает распределение учебных часов по тематическим разделам курса и последовательность их изучения с учетом межпредметных и внутрипредметных связей, логики учебного процесса, возрастных особенностей обучающихся; определяет возможности предмета для реализации требований к результатам освоения программы основного общего образования, требований к результатам обучения географии, а также основных видов деятельности обучающихся.</w:t>
      </w:r>
      <w:bookmarkStart w:id="1112" w:name="l11315"/>
      <w:bookmarkStart w:id="1113" w:name="l15023"/>
      <w:bookmarkStart w:id="1114" w:name="l11314"/>
      <w:bookmarkEnd w:id="1112"/>
      <w:bookmarkEnd w:id="1113"/>
      <w:bookmarkEnd w:id="1114"/>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География - предмет, формирующий у обучающихся систему комплексных социально ориентированных знаний о Земле как планете людей, об основных закономерностях развития природы, о размещении населения и хозяйства, об особенностях и о динамике основных природных, экологических и социально-экономических процессов, о проблемах взаимодействия природы и общества, географических подходах к устойчивому развитию территорий.</w:t>
      </w:r>
      <w:bookmarkStart w:id="1115" w:name="l15024"/>
      <w:bookmarkEnd w:id="1115"/>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Содержание географии на уровне основного общего образования является базой для реализации краеведческого подхода в обучении, изучения географических закономерностей, теорий, законов и гипотез на уровне среднего общего образования, базовым звеном в системе непрерывного географического образования, основой для последующей уровневой дифференциации.</w:t>
      </w:r>
      <w:bookmarkStart w:id="1116" w:name="l11316"/>
      <w:bookmarkEnd w:id="1116"/>
    </w:p>
    <w:p w:rsidR="00FF11FC" w:rsidRPr="00925C69" w:rsidRDefault="00602003" w:rsidP="00925C69">
      <w:pPr>
        <w:pStyle w:val="a1"/>
        <w:ind w:firstLine="0"/>
        <w:jc w:val="left"/>
        <w:rPr>
          <w:rFonts w:ascii="Times New Roman" w:hAnsi="Times New Roman" w:cs="Times New Roman"/>
          <w:b/>
          <w:sz w:val="24"/>
          <w:szCs w:val="24"/>
        </w:rPr>
      </w:pPr>
      <w:r w:rsidRPr="00925C69">
        <w:rPr>
          <w:rFonts w:ascii="Times New Roman" w:hAnsi="Times New Roman" w:cs="Times New Roman"/>
          <w:b/>
          <w:sz w:val="24"/>
          <w:szCs w:val="24"/>
        </w:rPr>
        <w:t>Изучение географии в общем образовании направлено на достижение следующих целей:</w:t>
      </w:r>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воспитание чувства патриотизма, любви к своей стране, малой родине, взаимопонимания с другими народами на основе формирования целостного географического образа России, ценностных ориентаций личности;</w:t>
      </w:r>
      <w:bookmarkStart w:id="1117" w:name="l15025"/>
      <w:bookmarkEnd w:id="1117"/>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развитие познавательных интересов, интеллектуальных и творческих способностей в процессе наблюдений за состоянием окружающей среды, решения географических задач, проблем повседневной жизни с использованием географических знаний, самостоятельного приобретения новых знаний;</w:t>
      </w:r>
      <w:bookmarkStart w:id="1118" w:name="l11317"/>
      <w:bookmarkEnd w:id="1118"/>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 xml:space="preserve">воспитание экологической культуры, соответствующей современному уровню геоэкологического мышления на основе освоения знаний о взаимосвязях в природных комплексах, об основных географических особенностях природы, населения и хозяйства России и мира, своей местности, о способах сохранения окружающей среды и рационального использования природных ресурсов, формирование способности поиска и применения различных источников географической информации, в том числе ресурсов </w:t>
      </w:r>
      <w:r w:rsidRPr="00925C69">
        <w:rPr>
          <w:rFonts w:ascii="Times New Roman" w:hAnsi="Times New Roman" w:cs="Times New Roman"/>
          <w:sz w:val="24"/>
          <w:szCs w:val="24"/>
        </w:rPr>
        <w:lastRenderedPageBreak/>
        <w:t>Интернет, для описания, характеристики, объяснения и оценки разнообразных географических явлений и процессов, жизненных ситуаций;</w:t>
      </w:r>
      <w:bookmarkStart w:id="1119" w:name="l11318"/>
      <w:bookmarkStart w:id="1120" w:name="l15026"/>
      <w:bookmarkEnd w:id="1119"/>
      <w:bookmarkEnd w:id="1120"/>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формирование комплекса практико-ориентированных географических знаний и умений, необходимых для развития навыков их использования при решении проблем различной сложности в повседневной жизни на основе краеведческого материала, осмысления сущности происходящих в жизни процессов и явлений в современном поликультурном, полиэтничном и многоконфессиональном мире;</w:t>
      </w:r>
      <w:bookmarkStart w:id="1121" w:name="l15027"/>
      <w:bookmarkEnd w:id="1121"/>
    </w:p>
    <w:p w:rsidR="00FF11FC"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формирование географических знаний и умений, необходимых для продолжения образования по направлениям подготовки (специальностям), требующим наличия серьезной базы географических знаний.</w:t>
      </w:r>
      <w:bookmarkStart w:id="1122" w:name="l11319"/>
      <w:bookmarkEnd w:id="1122"/>
    </w:p>
    <w:p w:rsidR="00925C69" w:rsidRPr="00925C69" w:rsidRDefault="00925C69" w:rsidP="00925C69">
      <w:pPr>
        <w:rPr>
          <w:rFonts w:ascii="Times New Roman" w:hAnsi="Times New Roman" w:cs="Times New Roman"/>
          <w:sz w:val="24"/>
          <w:szCs w:val="24"/>
        </w:rPr>
      </w:pPr>
    </w:p>
    <w:p w:rsidR="00925C69" w:rsidRPr="00CD081D" w:rsidRDefault="00602003" w:rsidP="00CD081D">
      <w:pPr>
        <w:rPr>
          <w:rFonts w:ascii="Times New Roman" w:hAnsi="Times New Roman" w:cs="Times New Roman"/>
          <w:sz w:val="24"/>
          <w:szCs w:val="24"/>
        </w:rPr>
      </w:pPr>
      <w:r w:rsidRPr="00925C69">
        <w:rPr>
          <w:rFonts w:ascii="Times New Roman" w:hAnsi="Times New Roman" w:cs="Times New Roman"/>
          <w:sz w:val="24"/>
          <w:szCs w:val="24"/>
        </w:rPr>
        <w:t>На учебном материале предмета "География" решаются следующие коррекционные задачи: коррекция пространственных представлений у обучающихся с НОДА; развитие пространственно-временной ориентировки, в том числе развитие умений ориентироваться в пространстве на основе специфических географических средств (план, карта и другое).</w:t>
      </w:r>
      <w:bookmarkStart w:id="1123" w:name="l15028"/>
      <w:bookmarkEnd w:id="1123"/>
    </w:p>
    <w:p w:rsidR="00FF11FC" w:rsidRPr="00925C69" w:rsidRDefault="00602003" w:rsidP="00925C69">
      <w:pPr>
        <w:rPr>
          <w:rFonts w:ascii="Times New Roman" w:hAnsi="Times New Roman" w:cs="Times New Roman"/>
          <w:sz w:val="24"/>
          <w:szCs w:val="24"/>
        </w:rPr>
      </w:pPr>
      <w:r w:rsidRPr="00925C69">
        <w:rPr>
          <w:rFonts w:ascii="Times New Roman" w:hAnsi="Times New Roman" w:cs="Times New Roman"/>
          <w:sz w:val="24"/>
          <w:szCs w:val="24"/>
        </w:rPr>
        <w:t>Освоение содержания географии на уровне основного общего образования происходит с опорой на географические знания и умения, сформированные ранее в рамках учебного предмета "Окружающий мир".</w:t>
      </w:r>
      <w:bookmarkStart w:id="1124" w:name="l11320"/>
      <w:bookmarkEnd w:id="1124"/>
    </w:p>
    <w:p w:rsidR="00925C69" w:rsidRDefault="00925C69" w:rsidP="00CD081D">
      <w:pPr>
        <w:pStyle w:val="110"/>
        <w:spacing w:before="9" w:line="640" w:lineRule="atLeast"/>
        <w:ind w:right="1845"/>
        <w:rPr>
          <w:spacing w:val="-67"/>
          <w:sz w:val="24"/>
          <w:szCs w:val="24"/>
        </w:rPr>
      </w:pPr>
      <w:bookmarkStart w:id="1125" w:name="l11322"/>
      <w:bookmarkStart w:id="1126" w:name="l11324"/>
      <w:bookmarkEnd w:id="1125"/>
      <w:bookmarkEnd w:id="1126"/>
      <w:r w:rsidRPr="00CD081D">
        <w:rPr>
          <w:sz w:val="24"/>
          <w:szCs w:val="24"/>
        </w:rPr>
        <w:t>Содержание учебного предмета «География»</w:t>
      </w:r>
      <w:r w:rsidRPr="00CD081D">
        <w:rPr>
          <w:spacing w:val="-67"/>
          <w:sz w:val="24"/>
          <w:szCs w:val="24"/>
        </w:rPr>
        <w:t xml:space="preserve"> </w:t>
      </w:r>
    </w:p>
    <w:p w:rsidR="00CD081D" w:rsidRPr="0081082B" w:rsidRDefault="00CD081D" w:rsidP="00CD081D">
      <w:pPr>
        <w:spacing w:before="71" w:line="244" w:lineRule="auto"/>
        <w:ind w:left="330" w:right="146" w:hanging="228"/>
        <w:rPr>
          <w:color w:val="18A303" w:themeColor="accent1"/>
          <w:sz w:val="18"/>
        </w:rPr>
      </w:pPr>
      <w:r w:rsidRPr="0081082B">
        <w:rPr>
          <w:color w:val="18A303" w:themeColor="accent1"/>
          <w:sz w:val="18"/>
        </w:rPr>
        <w:t>Курсивом в</w:t>
      </w:r>
      <w:r w:rsidRPr="0081082B">
        <w:rPr>
          <w:color w:val="18A303" w:themeColor="accent1"/>
          <w:spacing w:val="1"/>
          <w:sz w:val="18"/>
        </w:rPr>
        <w:t xml:space="preserve"> </w:t>
      </w:r>
      <w:r w:rsidRPr="0081082B">
        <w:rPr>
          <w:color w:val="18A303" w:themeColor="accent1"/>
          <w:sz w:val="18"/>
        </w:rPr>
        <w:t>содержании</w:t>
      </w:r>
      <w:r w:rsidRPr="0081082B">
        <w:rPr>
          <w:color w:val="18A303" w:themeColor="accent1"/>
          <w:spacing w:val="1"/>
          <w:sz w:val="18"/>
        </w:rPr>
        <w:t xml:space="preserve"> </w:t>
      </w:r>
      <w:r w:rsidRPr="0081082B">
        <w:rPr>
          <w:color w:val="18A303" w:themeColor="accent1"/>
          <w:sz w:val="18"/>
        </w:rPr>
        <w:t>программы</w:t>
      </w:r>
      <w:r w:rsidRPr="0081082B">
        <w:rPr>
          <w:color w:val="18A303" w:themeColor="accent1"/>
          <w:spacing w:val="1"/>
          <w:sz w:val="18"/>
        </w:rPr>
        <w:t xml:space="preserve"> </w:t>
      </w:r>
      <w:r w:rsidRPr="0081082B">
        <w:rPr>
          <w:color w:val="18A303" w:themeColor="accent1"/>
          <w:sz w:val="18"/>
        </w:rPr>
        <w:t>выделяется</w:t>
      </w:r>
      <w:r w:rsidRPr="0081082B">
        <w:rPr>
          <w:color w:val="18A303" w:themeColor="accent1"/>
          <w:spacing w:val="1"/>
          <w:sz w:val="18"/>
        </w:rPr>
        <w:t xml:space="preserve"> </w:t>
      </w:r>
      <w:r w:rsidRPr="0081082B">
        <w:rPr>
          <w:color w:val="18A303" w:themeColor="accent1"/>
          <w:sz w:val="18"/>
        </w:rPr>
        <w:t>материал,</w:t>
      </w:r>
      <w:r w:rsidRPr="0081082B">
        <w:rPr>
          <w:color w:val="18A303" w:themeColor="accent1"/>
          <w:spacing w:val="1"/>
          <w:sz w:val="18"/>
        </w:rPr>
        <w:t xml:space="preserve"> </w:t>
      </w:r>
      <w:r w:rsidRPr="0081082B">
        <w:rPr>
          <w:color w:val="18A303" w:themeColor="accent1"/>
          <w:sz w:val="18"/>
        </w:rPr>
        <w:t>который</w:t>
      </w:r>
      <w:r w:rsidRPr="0081082B">
        <w:rPr>
          <w:color w:val="18A303" w:themeColor="accent1"/>
          <w:spacing w:val="1"/>
          <w:sz w:val="18"/>
        </w:rPr>
        <w:t xml:space="preserve"> </w:t>
      </w:r>
      <w:r w:rsidRPr="0081082B">
        <w:rPr>
          <w:color w:val="18A303" w:themeColor="accent1"/>
          <w:sz w:val="18"/>
        </w:rPr>
        <w:t>не является обязательным при</w:t>
      </w:r>
      <w:r w:rsidRPr="0081082B">
        <w:rPr>
          <w:color w:val="18A303" w:themeColor="accent1"/>
          <w:spacing w:val="1"/>
          <w:sz w:val="18"/>
        </w:rPr>
        <w:t xml:space="preserve"> </w:t>
      </w:r>
      <w:r w:rsidRPr="0081082B">
        <w:rPr>
          <w:color w:val="18A303" w:themeColor="accent1"/>
          <w:sz w:val="18"/>
        </w:rPr>
        <w:t>изучении</w:t>
      </w:r>
      <w:r w:rsidRPr="0081082B">
        <w:rPr>
          <w:color w:val="18A303" w:themeColor="accent1"/>
          <w:spacing w:val="1"/>
          <w:sz w:val="18"/>
        </w:rPr>
        <w:t xml:space="preserve"> </w:t>
      </w:r>
      <w:r w:rsidRPr="0081082B">
        <w:rPr>
          <w:color w:val="18A303" w:themeColor="accent1"/>
          <w:sz w:val="18"/>
        </w:rPr>
        <w:t>и</w:t>
      </w:r>
      <w:r w:rsidRPr="0081082B">
        <w:rPr>
          <w:color w:val="18A303" w:themeColor="accent1"/>
          <w:spacing w:val="1"/>
          <w:sz w:val="18"/>
        </w:rPr>
        <w:t xml:space="preserve"> </w:t>
      </w:r>
      <w:r w:rsidRPr="0081082B">
        <w:rPr>
          <w:color w:val="18A303" w:themeColor="accent1"/>
          <w:sz w:val="18"/>
        </w:rPr>
        <w:t>не</w:t>
      </w:r>
      <w:r w:rsidRPr="0081082B">
        <w:rPr>
          <w:color w:val="18A303" w:themeColor="accent1"/>
          <w:spacing w:val="-42"/>
          <w:sz w:val="18"/>
        </w:rPr>
        <w:t xml:space="preserve"> </w:t>
      </w:r>
      <w:r w:rsidRPr="0081082B">
        <w:rPr>
          <w:color w:val="18A303" w:themeColor="accent1"/>
          <w:sz w:val="18"/>
        </w:rPr>
        <w:t>входит</w:t>
      </w:r>
      <w:r w:rsidRPr="0081082B">
        <w:rPr>
          <w:color w:val="18A303" w:themeColor="accent1"/>
          <w:spacing w:val="-1"/>
          <w:sz w:val="18"/>
        </w:rPr>
        <w:t xml:space="preserve"> </w:t>
      </w:r>
      <w:r w:rsidRPr="0081082B">
        <w:rPr>
          <w:color w:val="18A303" w:themeColor="accent1"/>
          <w:sz w:val="18"/>
        </w:rPr>
        <w:t>в</w:t>
      </w:r>
      <w:r w:rsidRPr="0081082B">
        <w:rPr>
          <w:color w:val="18A303" w:themeColor="accent1"/>
          <w:spacing w:val="-1"/>
          <w:sz w:val="18"/>
        </w:rPr>
        <w:t xml:space="preserve"> </w:t>
      </w:r>
      <w:r w:rsidRPr="0081082B">
        <w:rPr>
          <w:color w:val="18A303" w:themeColor="accent1"/>
          <w:sz w:val="18"/>
        </w:rPr>
        <w:t>содержание</w:t>
      </w:r>
      <w:r w:rsidRPr="0081082B">
        <w:rPr>
          <w:color w:val="18A303" w:themeColor="accent1"/>
          <w:spacing w:val="-1"/>
          <w:sz w:val="18"/>
        </w:rPr>
        <w:t xml:space="preserve"> </w:t>
      </w:r>
      <w:r w:rsidRPr="0081082B">
        <w:rPr>
          <w:color w:val="18A303" w:themeColor="accent1"/>
          <w:sz w:val="18"/>
        </w:rPr>
        <w:t>промежуточной</w:t>
      </w:r>
      <w:r w:rsidRPr="0081082B">
        <w:rPr>
          <w:color w:val="18A303" w:themeColor="accent1"/>
          <w:spacing w:val="-2"/>
          <w:sz w:val="18"/>
        </w:rPr>
        <w:t xml:space="preserve"> </w:t>
      </w:r>
      <w:r w:rsidRPr="0081082B">
        <w:rPr>
          <w:color w:val="18A303" w:themeColor="accent1"/>
          <w:sz w:val="18"/>
        </w:rPr>
        <w:t>или</w:t>
      </w:r>
      <w:r w:rsidRPr="0081082B">
        <w:rPr>
          <w:color w:val="18A303" w:themeColor="accent1"/>
          <w:spacing w:val="-1"/>
          <w:sz w:val="18"/>
        </w:rPr>
        <w:t xml:space="preserve"> </w:t>
      </w:r>
      <w:r w:rsidRPr="0081082B">
        <w:rPr>
          <w:color w:val="18A303" w:themeColor="accent1"/>
          <w:sz w:val="18"/>
        </w:rPr>
        <w:t>итоговой</w:t>
      </w:r>
      <w:r w:rsidRPr="0081082B">
        <w:rPr>
          <w:color w:val="18A303" w:themeColor="accent1"/>
          <w:spacing w:val="-1"/>
          <w:sz w:val="18"/>
        </w:rPr>
        <w:t xml:space="preserve"> </w:t>
      </w:r>
      <w:r w:rsidRPr="0081082B">
        <w:rPr>
          <w:color w:val="18A303" w:themeColor="accent1"/>
          <w:sz w:val="18"/>
        </w:rPr>
        <w:t>аттестации</w:t>
      </w:r>
      <w:r w:rsidRPr="0081082B">
        <w:rPr>
          <w:color w:val="18A303" w:themeColor="accent1"/>
          <w:spacing w:val="-2"/>
          <w:sz w:val="18"/>
        </w:rPr>
        <w:t xml:space="preserve"> </w:t>
      </w:r>
      <w:r w:rsidRPr="0081082B">
        <w:rPr>
          <w:color w:val="18A303" w:themeColor="accent1"/>
          <w:sz w:val="18"/>
        </w:rPr>
        <w:t>по</w:t>
      </w:r>
      <w:r w:rsidRPr="0081082B">
        <w:rPr>
          <w:color w:val="18A303" w:themeColor="accent1"/>
          <w:spacing w:val="1"/>
          <w:sz w:val="18"/>
        </w:rPr>
        <w:t xml:space="preserve"> </w:t>
      </w:r>
      <w:r w:rsidRPr="0081082B">
        <w:rPr>
          <w:color w:val="18A303" w:themeColor="accent1"/>
          <w:sz w:val="18"/>
        </w:rPr>
        <w:t>предмету.</w:t>
      </w:r>
    </w:p>
    <w:p w:rsidR="00CD081D" w:rsidRDefault="00CD081D" w:rsidP="00CD081D">
      <w:pPr>
        <w:pStyle w:val="a1"/>
        <w:spacing w:before="3"/>
        <w:ind w:firstLine="0"/>
        <w:jc w:val="left"/>
        <w:rPr>
          <w:sz w:val="18"/>
        </w:rPr>
      </w:pPr>
    </w:p>
    <w:p w:rsidR="00CD081D" w:rsidRPr="0081082B" w:rsidRDefault="00CD081D" w:rsidP="0081082B">
      <w:pPr>
        <w:ind w:left="102"/>
        <w:rPr>
          <w:sz w:val="18"/>
        </w:rPr>
      </w:pPr>
      <w:r>
        <w:rPr>
          <w:rFonts w:ascii="Cambria Math" w:hAnsi="Cambria Math"/>
          <w:position w:val="2"/>
          <w:sz w:val="12"/>
        </w:rPr>
        <w:t xml:space="preserve">2     </w:t>
      </w:r>
      <w:r>
        <w:rPr>
          <w:rFonts w:ascii="Cambria Math" w:hAnsi="Cambria Math"/>
          <w:spacing w:val="3"/>
          <w:position w:val="2"/>
          <w:sz w:val="12"/>
        </w:rPr>
        <w:t xml:space="preserve"> </w:t>
      </w:r>
      <w:r>
        <w:rPr>
          <w:sz w:val="18"/>
        </w:rPr>
        <w:t>Анализ</w:t>
      </w:r>
      <w:r>
        <w:rPr>
          <w:spacing w:val="-4"/>
          <w:sz w:val="18"/>
        </w:rPr>
        <w:t xml:space="preserve"> </w:t>
      </w:r>
      <w:r>
        <w:rPr>
          <w:sz w:val="18"/>
        </w:rPr>
        <w:t>результатов</w:t>
      </w:r>
      <w:r>
        <w:rPr>
          <w:spacing w:val="-5"/>
          <w:sz w:val="18"/>
        </w:rPr>
        <w:t xml:space="preserve"> </w:t>
      </w:r>
      <w:r>
        <w:rPr>
          <w:sz w:val="18"/>
        </w:rPr>
        <w:t>фенологических</w:t>
      </w:r>
      <w:r>
        <w:rPr>
          <w:spacing w:val="-4"/>
          <w:sz w:val="18"/>
        </w:rPr>
        <w:t xml:space="preserve"> </w:t>
      </w:r>
      <w:r>
        <w:rPr>
          <w:sz w:val="18"/>
        </w:rPr>
        <w:t>наблюдений</w:t>
      </w:r>
      <w:r>
        <w:rPr>
          <w:spacing w:val="-5"/>
          <w:sz w:val="18"/>
        </w:rPr>
        <w:t xml:space="preserve"> </w:t>
      </w:r>
      <w:r>
        <w:rPr>
          <w:sz w:val="18"/>
        </w:rPr>
        <w:t>и</w:t>
      </w:r>
      <w:r>
        <w:rPr>
          <w:spacing w:val="-4"/>
          <w:sz w:val="18"/>
        </w:rPr>
        <w:t xml:space="preserve"> </w:t>
      </w:r>
      <w:r>
        <w:rPr>
          <w:sz w:val="18"/>
        </w:rPr>
        <w:t>наблюдений</w:t>
      </w:r>
      <w:r>
        <w:rPr>
          <w:spacing w:val="-4"/>
          <w:sz w:val="18"/>
        </w:rPr>
        <w:t xml:space="preserve"> </w:t>
      </w:r>
      <w:r>
        <w:rPr>
          <w:sz w:val="18"/>
        </w:rPr>
        <w:t>за</w:t>
      </w:r>
      <w:r>
        <w:rPr>
          <w:spacing w:val="-5"/>
          <w:sz w:val="18"/>
        </w:rPr>
        <w:t xml:space="preserve"> </w:t>
      </w:r>
      <w:r>
        <w:rPr>
          <w:sz w:val="18"/>
        </w:rPr>
        <w:t>погодой</w:t>
      </w:r>
      <w:r>
        <w:rPr>
          <w:spacing w:val="2"/>
          <w:sz w:val="18"/>
        </w:rPr>
        <w:t xml:space="preserve"> </w:t>
      </w:r>
      <w:r>
        <w:rPr>
          <w:sz w:val="18"/>
        </w:rPr>
        <w:t>осуществляется</w:t>
      </w:r>
      <w:r>
        <w:rPr>
          <w:spacing w:val="-3"/>
          <w:sz w:val="18"/>
        </w:rPr>
        <w:t xml:space="preserve"> </w:t>
      </w:r>
      <w:r>
        <w:rPr>
          <w:sz w:val="18"/>
        </w:rPr>
        <w:t>в</w:t>
      </w:r>
      <w:r>
        <w:rPr>
          <w:spacing w:val="-3"/>
          <w:sz w:val="18"/>
        </w:rPr>
        <w:t xml:space="preserve"> </w:t>
      </w:r>
      <w:r>
        <w:rPr>
          <w:sz w:val="18"/>
        </w:rPr>
        <w:t>конце</w:t>
      </w:r>
      <w:r>
        <w:rPr>
          <w:spacing w:val="-1"/>
          <w:sz w:val="18"/>
        </w:rPr>
        <w:t xml:space="preserve"> </w:t>
      </w:r>
      <w:r>
        <w:rPr>
          <w:sz w:val="18"/>
        </w:rPr>
        <w:t>учебного</w:t>
      </w:r>
      <w:r>
        <w:rPr>
          <w:spacing w:val="-3"/>
          <w:sz w:val="18"/>
        </w:rPr>
        <w:t xml:space="preserve"> </w:t>
      </w:r>
      <w:r>
        <w:rPr>
          <w:sz w:val="18"/>
        </w:rPr>
        <w:t>года.</w:t>
      </w:r>
    </w:p>
    <w:p w:rsidR="00CD081D" w:rsidRDefault="00CD081D" w:rsidP="00925C69">
      <w:pPr>
        <w:spacing w:before="3" w:line="322" w:lineRule="exact"/>
        <w:ind w:left="810"/>
        <w:rPr>
          <w:rFonts w:ascii="Times New Roman" w:hAnsi="Times New Roman" w:cs="Times New Roman"/>
          <w:b/>
          <w:sz w:val="24"/>
          <w:szCs w:val="24"/>
        </w:rPr>
      </w:pPr>
    </w:p>
    <w:p w:rsidR="00925C69" w:rsidRPr="00CD081D" w:rsidRDefault="00925C69" w:rsidP="00925C69">
      <w:pPr>
        <w:spacing w:before="3" w:line="322" w:lineRule="exact"/>
        <w:ind w:left="810"/>
        <w:rPr>
          <w:rFonts w:ascii="Times New Roman" w:hAnsi="Times New Roman" w:cs="Times New Roman"/>
          <w:b/>
          <w:sz w:val="24"/>
          <w:szCs w:val="24"/>
        </w:rPr>
      </w:pPr>
      <w:r w:rsidRPr="00CD081D">
        <w:rPr>
          <w:rFonts w:ascii="Times New Roman" w:hAnsi="Times New Roman" w:cs="Times New Roman"/>
          <w:b/>
          <w:sz w:val="24"/>
          <w:szCs w:val="24"/>
        </w:rPr>
        <w:t>РАЗДЕЛ</w:t>
      </w:r>
      <w:r w:rsidRPr="00CD081D">
        <w:rPr>
          <w:rFonts w:ascii="Times New Roman" w:hAnsi="Times New Roman" w:cs="Times New Roman"/>
          <w:b/>
          <w:spacing w:val="-3"/>
          <w:sz w:val="24"/>
          <w:szCs w:val="24"/>
        </w:rPr>
        <w:t xml:space="preserve"> </w:t>
      </w:r>
      <w:r w:rsidRPr="00CD081D">
        <w:rPr>
          <w:rFonts w:ascii="Times New Roman" w:hAnsi="Times New Roman" w:cs="Times New Roman"/>
          <w:b/>
          <w:sz w:val="24"/>
          <w:szCs w:val="24"/>
        </w:rPr>
        <w:t>1.</w:t>
      </w:r>
      <w:r w:rsidRPr="00CD081D">
        <w:rPr>
          <w:rFonts w:ascii="Times New Roman" w:hAnsi="Times New Roman" w:cs="Times New Roman"/>
          <w:b/>
          <w:spacing w:val="-1"/>
          <w:sz w:val="24"/>
          <w:szCs w:val="24"/>
        </w:rPr>
        <w:t xml:space="preserve"> </w:t>
      </w:r>
      <w:r w:rsidRPr="00CD081D">
        <w:rPr>
          <w:rFonts w:ascii="Times New Roman" w:hAnsi="Times New Roman" w:cs="Times New Roman"/>
          <w:b/>
          <w:sz w:val="24"/>
          <w:szCs w:val="24"/>
        </w:rPr>
        <w:t>ГЕОГРАФИЧЕСКОЕ</w:t>
      </w:r>
      <w:r w:rsidRPr="00CD081D">
        <w:rPr>
          <w:rFonts w:ascii="Times New Roman" w:hAnsi="Times New Roman" w:cs="Times New Roman"/>
          <w:b/>
          <w:spacing w:val="-2"/>
          <w:sz w:val="24"/>
          <w:szCs w:val="24"/>
        </w:rPr>
        <w:t xml:space="preserve"> </w:t>
      </w:r>
      <w:r w:rsidRPr="00CD081D">
        <w:rPr>
          <w:rFonts w:ascii="Times New Roman" w:hAnsi="Times New Roman" w:cs="Times New Roman"/>
          <w:b/>
          <w:sz w:val="24"/>
          <w:szCs w:val="24"/>
        </w:rPr>
        <w:t>ИЗУЧЕНИЕ</w:t>
      </w:r>
      <w:r w:rsidRPr="00CD081D">
        <w:rPr>
          <w:rFonts w:ascii="Times New Roman" w:hAnsi="Times New Roman" w:cs="Times New Roman"/>
          <w:b/>
          <w:spacing w:val="-1"/>
          <w:sz w:val="24"/>
          <w:szCs w:val="24"/>
        </w:rPr>
        <w:t xml:space="preserve"> </w:t>
      </w:r>
      <w:r w:rsidRPr="00CD081D">
        <w:rPr>
          <w:rFonts w:ascii="Times New Roman" w:hAnsi="Times New Roman" w:cs="Times New Roman"/>
          <w:b/>
          <w:sz w:val="24"/>
          <w:szCs w:val="24"/>
        </w:rPr>
        <w:t>ЗЕМЛИ</w:t>
      </w:r>
    </w:p>
    <w:p w:rsidR="00925C69" w:rsidRPr="00CD081D" w:rsidRDefault="00925C69" w:rsidP="00925C69">
      <w:pPr>
        <w:pStyle w:val="110"/>
        <w:rPr>
          <w:sz w:val="24"/>
          <w:szCs w:val="24"/>
        </w:rPr>
      </w:pPr>
      <w:r w:rsidRPr="00CD081D">
        <w:rPr>
          <w:sz w:val="24"/>
          <w:szCs w:val="24"/>
        </w:rPr>
        <w:t>Введение.</w:t>
      </w:r>
      <w:r w:rsidRPr="00CD081D">
        <w:rPr>
          <w:spacing w:val="-3"/>
          <w:sz w:val="24"/>
          <w:szCs w:val="24"/>
        </w:rPr>
        <w:t xml:space="preserve"> </w:t>
      </w:r>
      <w:r w:rsidRPr="00CD081D">
        <w:rPr>
          <w:sz w:val="24"/>
          <w:szCs w:val="24"/>
        </w:rPr>
        <w:t>География</w:t>
      </w:r>
      <w:r w:rsidRPr="00CD081D">
        <w:rPr>
          <w:spacing w:val="-2"/>
          <w:sz w:val="24"/>
          <w:szCs w:val="24"/>
        </w:rPr>
        <w:t xml:space="preserve"> </w:t>
      </w:r>
      <w:r w:rsidRPr="00CD081D">
        <w:rPr>
          <w:sz w:val="24"/>
          <w:szCs w:val="24"/>
        </w:rPr>
        <w:t>–</w:t>
      </w:r>
      <w:r w:rsidRPr="00CD081D">
        <w:rPr>
          <w:spacing w:val="-2"/>
          <w:sz w:val="24"/>
          <w:szCs w:val="24"/>
        </w:rPr>
        <w:t xml:space="preserve"> </w:t>
      </w:r>
      <w:r w:rsidRPr="00CD081D">
        <w:rPr>
          <w:sz w:val="24"/>
          <w:szCs w:val="24"/>
        </w:rPr>
        <w:t>наука о</w:t>
      </w:r>
      <w:r w:rsidRPr="00CD081D">
        <w:rPr>
          <w:spacing w:val="-2"/>
          <w:sz w:val="24"/>
          <w:szCs w:val="24"/>
        </w:rPr>
        <w:t xml:space="preserve"> </w:t>
      </w:r>
      <w:r w:rsidRPr="00CD081D">
        <w:rPr>
          <w:sz w:val="24"/>
          <w:szCs w:val="24"/>
        </w:rPr>
        <w:t>планете</w:t>
      </w:r>
      <w:r w:rsidRPr="00CD081D">
        <w:rPr>
          <w:spacing w:val="-1"/>
          <w:sz w:val="24"/>
          <w:szCs w:val="24"/>
        </w:rPr>
        <w:t xml:space="preserve"> </w:t>
      </w:r>
      <w:r w:rsidRPr="00CD081D">
        <w:rPr>
          <w:sz w:val="24"/>
          <w:szCs w:val="24"/>
        </w:rPr>
        <w:t>Земля</w:t>
      </w:r>
      <w:r w:rsidR="00CD081D">
        <w:rPr>
          <w:sz w:val="24"/>
          <w:szCs w:val="24"/>
        </w:rPr>
        <w:t xml:space="preserve">   5 класс</w:t>
      </w:r>
    </w:p>
    <w:p w:rsidR="00925C69" w:rsidRPr="00CD081D" w:rsidRDefault="00925C69" w:rsidP="00925C69">
      <w:pPr>
        <w:ind w:left="102" w:right="104" w:firstLine="707"/>
        <w:rPr>
          <w:rFonts w:ascii="Times New Roman" w:hAnsi="Times New Roman" w:cs="Times New Roman"/>
          <w:sz w:val="24"/>
          <w:szCs w:val="24"/>
        </w:rPr>
      </w:pPr>
      <w:r w:rsidRPr="00CD081D">
        <w:rPr>
          <w:rFonts w:ascii="Times New Roman" w:hAnsi="Times New Roman" w:cs="Times New Roman"/>
          <w:sz w:val="24"/>
          <w:szCs w:val="24"/>
        </w:rPr>
        <w:t>Что изучает география? Географические объекты, процессы и явления.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Как</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география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изучает</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объекты,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процессы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явления.</w:t>
      </w:r>
      <w:r w:rsidRPr="00CD081D">
        <w:rPr>
          <w:rFonts w:ascii="Times New Roman" w:hAnsi="Times New Roman" w:cs="Times New Roman"/>
          <w:spacing w:val="71"/>
          <w:sz w:val="24"/>
          <w:szCs w:val="24"/>
        </w:rPr>
        <w:t xml:space="preserve"> </w:t>
      </w:r>
      <w:r w:rsidRPr="00CD081D">
        <w:rPr>
          <w:rFonts w:ascii="Times New Roman" w:hAnsi="Times New Roman" w:cs="Times New Roman"/>
          <w:i/>
          <w:sz w:val="24"/>
          <w:szCs w:val="24"/>
        </w:rPr>
        <w:t>Географические</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методы</w:t>
      </w:r>
      <w:r w:rsidRPr="00CD081D">
        <w:rPr>
          <w:rFonts w:ascii="Times New Roman" w:hAnsi="Times New Roman" w:cs="Times New Roman"/>
          <w:i/>
          <w:spacing w:val="-5"/>
          <w:sz w:val="24"/>
          <w:szCs w:val="24"/>
        </w:rPr>
        <w:t xml:space="preserve"> </w:t>
      </w:r>
      <w:r w:rsidRPr="00CD081D">
        <w:rPr>
          <w:rFonts w:ascii="Times New Roman" w:hAnsi="Times New Roman" w:cs="Times New Roman"/>
          <w:i/>
          <w:sz w:val="24"/>
          <w:szCs w:val="24"/>
        </w:rPr>
        <w:t>изучения объектов</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и явлений</w:t>
      </w:r>
      <w:r w:rsidRPr="00CD081D">
        <w:rPr>
          <w:rFonts w:ascii="Times New Roman" w:hAnsi="Times New Roman" w:cs="Times New Roman"/>
          <w:sz w:val="24"/>
          <w:szCs w:val="24"/>
          <w:vertAlign w:val="superscript"/>
        </w:rPr>
        <w:t>1</w:t>
      </w:r>
      <w:r w:rsidRPr="00CD081D">
        <w:rPr>
          <w:rFonts w:ascii="Times New Roman" w:hAnsi="Times New Roman" w:cs="Times New Roman"/>
          <w:sz w:val="24"/>
          <w:szCs w:val="24"/>
        </w:rPr>
        <w:t>.</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Древо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географических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наук.</w:t>
      </w:r>
    </w:p>
    <w:p w:rsidR="00925C69" w:rsidRPr="00CD081D" w:rsidRDefault="00925C69" w:rsidP="00925C69">
      <w:pPr>
        <w:pStyle w:val="110"/>
        <w:spacing w:before="4"/>
        <w:rPr>
          <w:sz w:val="24"/>
          <w:szCs w:val="24"/>
        </w:rPr>
      </w:pPr>
      <w:r w:rsidRPr="00CD081D">
        <w:rPr>
          <w:sz w:val="24"/>
          <w:szCs w:val="24"/>
        </w:rPr>
        <w:t>Практическая</w:t>
      </w:r>
      <w:r w:rsidRPr="00CD081D">
        <w:rPr>
          <w:spacing w:val="-2"/>
          <w:sz w:val="24"/>
          <w:szCs w:val="24"/>
        </w:rPr>
        <w:t xml:space="preserve"> </w:t>
      </w:r>
      <w:r w:rsidRPr="00CD081D">
        <w:rPr>
          <w:sz w:val="24"/>
          <w:szCs w:val="24"/>
        </w:rPr>
        <w:t>работа</w:t>
      </w:r>
    </w:p>
    <w:p w:rsidR="00925C69" w:rsidRPr="00CD081D" w:rsidRDefault="00925C69" w:rsidP="00925C69">
      <w:pPr>
        <w:pStyle w:val="a1"/>
        <w:ind w:right="113"/>
        <w:rPr>
          <w:rFonts w:ascii="Times New Roman" w:hAnsi="Times New Roman" w:cs="Times New Roman"/>
          <w:sz w:val="24"/>
          <w:szCs w:val="24"/>
        </w:rPr>
      </w:pPr>
      <w:r w:rsidRPr="00CD081D">
        <w:rPr>
          <w:rFonts w:ascii="Times New Roman" w:hAnsi="Times New Roman" w:cs="Times New Roman"/>
          <w:sz w:val="24"/>
          <w:szCs w:val="24"/>
        </w:rPr>
        <w:t>1. Организация фенологических наблюдений в природе: планирование,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участие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групповой</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работе,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форма систематизации данных</w:t>
      </w:r>
      <w:r w:rsidRPr="00CD081D">
        <w:rPr>
          <w:rFonts w:ascii="Times New Roman" w:hAnsi="Times New Roman" w:cs="Times New Roman"/>
          <w:sz w:val="24"/>
          <w:szCs w:val="24"/>
          <w:vertAlign w:val="superscript"/>
        </w:rPr>
        <w:t>2</w:t>
      </w:r>
      <w:r w:rsidRPr="00CD081D">
        <w:rPr>
          <w:rFonts w:ascii="Times New Roman" w:hAnsi="Times New Roman" w:cs="Times New Roman"/>
          <w:sz w:val="24"/>
          <w:szCs w:val="24"/>
        </w:rPr>
        <w:t>.</w:t>
      </w:r>
    </w:p>
    <w:p w:rsidR="00925C69" w:rsidRPr="00CD081D" w:rsidRDefault="00925C69" w:rsidP="00925C69">
      <w:pPr>
        <w:pStyle w:val="110"/>
        <w:spacing w:before="1" w:line="321" w:lineRule="exact"/>
        <w:rPr>
          <w:sz w:val="24"/>
          <w:szCs w:val="24"/>
        </w:rPr>
      </w:pPr>
      <w:r w:rsidRPr="00CD081D">
        <w:rPr>
          <w:sz w:val="24"/>
          <w:szCs w:val="24"/>
        </w:rPr>
        <w:t>Тема</w:t>
      </w:r>
      <w:r w:rsidRPr="00CD081D">
        <w:rPr>
          <w:spacing w:val="-1"/>
          <w:sz w:val="24"/>
          <w:szCs w:val="24"/>
        </w:rPr>
        <w:t xml:space="preserve"> </w:t>
      </w:r>
      <w:r w:rsidRPr="00CD081D">
        <w:rPr>
          <w:sz w:val="24"/>
          <w:szCs w:val="24"/>
        </w:rPr>
        <w:t>1.</w:t>
      </w:r>
      <w:r w:rsidRPr="00CD081D">
        <w:rPr>
          <w:spacing w:val="-2"/>
          <w:sz w:val="24"/>
          <w:szCs w:val="24"/>
        </w:rPr>
        <w:t xml:space="preserve"> </w:t>
      </w:r>
      <w:r w:rsidRPr="00CD081D">
        <w:rPr>
          <w:sz w:val="24"/>
          <w:szCs w:val="24"/>
        </w:rPr>
        <w:t>История</w:t>
      </w:r>
      <w:r w:rsidRPr="00CD081D">
        <w:rPr>
          <w:spacing w:val="-4"/>
          <w:sz w:val="24"/>
          <w:szCs w:val="24"/>
        </w:rPr>
        <w:t xml:space="preserve"> </w:t>
      </w:r>
      <w:r w:rsidRPr="00CD081D">
        <w:rPr>
          <w:sz w:val="24"/>
          <w:szCs w:val="24"/>
        </w:rPr>
        <w:t>географических</w:t>
      </w:r>
      <w:r w:rsidRPr="00CD081D">
        <w:rPr>
          <w:spacing w:val="-5"/>
          <w:sz w:val="24"/>
          <w:szCs w:val="24"/>
        </w:rPr>
        <w:t xml:space="preserve"> </w:t>
      </w:r>
      <w:r w:rsidRPr="00CD081D">
        <w:rPr>
          <w:sz w:val="24"/>
          <w:szCs w:val="24"/>
        </w:rPr>
        <w:t>открытий</w:t>
      </w:r>
    </w:p>
    <w:p w:rsidR="00925C69" w:rsidRPr="00CD081D" w:rsidRDefault="00925C69" w:rsidP="00925C69">
      <w:pPr>
        <w:ind w:left="102" w:right="107" w:firstLine="707"/>
        <w:rPr>
          <w:rFonts w:ascii="Times New Roman" w:hAnsi="Times New Roman" w:cs="Times New Roman"/>
          <w:sz w:val="24"/>
          <w:szCs w:val="24"/>
        </w:rPr>
      </w:pPr>
      <w:r w:rsidRPr="00CD081D">
        <w:rPr>
          <w:rFonts w:ascii="Times New Roman" w:hAnsi="Times New Roman" w:cs="Times New Roman"/>
          <w:sz w:val="24"/>
          <w:szCs w:val="24"/>
        </w:rPr>
        <w:t>Представления о мире в древности (Древний Китай, Древний Египет,</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 xml:space="preserve">Древняя Греция, Древний Рим). </w:t>
      </w:r>
      <w:r w:rsidRPr="00CD081D">
        <w:rPr>
          <w:rFonts w:ascii="Times New Roman" w:hAnsi="Times New Roman" w:cs="Times New Roman"/>
          <w:i/>
          <w:sz w:val="24"/>
          <w:szCs w:val="24"/>
        </w:rPr>
        <w:t>Путешествие Пифея. Плавания финикийцев</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вокруг</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Африки.</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Экспедиции</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Т.</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Хейердала</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как</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модель</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путешествий</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в</w:t>
      </w:r>
      <w:r w:rsidRPr="00CD081D">
        <w:rPr>
          <w:rFonts w:ascii="Times New Roman" w:hAnsi="Times New Roman" w:cs="Times New Roman"/>
          <w:i/>
          <w:spacing w:val="-67"/>
          <w:sz w:val="24"/>
          <w:szCs w:val="24"/>
        </w:rPr>
        <w:t xml:space="preserve"> </w:t>
      </w:r>
      <w:r w:rsidRPr="00CD081D">
        <w:rPr>
          <w:rFonts w:ascii="Times New Roman" w:hAnsi="Times New Roman" w:cs="Times New Roman"/>
          <w:i/>
          <w:sz w:val="24"/>
          <w:szCs w:val="24"/>
        </w:rPr>
        <w:t>древности.</w:t>
      </w:r>
      <w:r w:rsidRPr="00CD081D">
        <w:rPr>
          <w:rFonts w:ascii="Times New Roman" w:hAnsi="Times New Roman" w:cs="Times New Roman"/>
          <w:i/>
          <w:spacing w:val="-2"/>
          <w:sz w:val="24"/>
          <w:szCs w:val="24"/>
        </w:rPr>
        <w:t xml:space="preserve"> </w:t>
      </w:r>
      <w:r w:rsidRPr="00CD081D">
        <w:rPr>
          <w:rFonts w:ascii="Times New Roman" w:hAnsi="Times New Roman" w:cs="Times New Roman"/>
          <w:sz w:val="24"/>
          <w:szCs w:val="24"/>
        </w:rPr>
        <w:t>Появление географических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карт.</w:t>
      </w:r>
    </w:p>
    <w:p w:rsidR="00925C69" w:rsidRPr="00CD081D" w:rsidRDefault="00925C69" w:rsidP="00925C69">
      <w:pPr>
        <w:ind w:left="102" w:right="106" w:firstLine="707"/>
        <w:rPr>
          <w:rFonts w:ascii="Times New Roman" w:hAnsi="Times New Roman" w:cs="Times New Roman"/>
          <w:i/>
          <w:sz w:val="24"/>
          <w:szCs w:val="24"/>
        </w:rPr>
      </w:pPr>
      <w:r w:rsidRPr="00CD081D">
        <w:rPr>
          <w:rFonts w:ascii="Times New Roman" w:hAnsi="Times New Roman" w:cs="Times New Roman"/>
          <w:sz w:val="24"/>
          <w:szCs w:val="24"/>
        </w:rPr>
        <w:t xml:space="preserve">География в эпоху Средневековья: путешествия и открытия </w:t>
      </w:r>
      <w:r w:rsidRPr="00CD081D">
        <w:rPr>
          <w:rFonts w:ascii="Times New Roman" w:hAnsi="Times New Roman" w:cs="Times New Roman"/>
          <w:i/>
          <w:sz w:val="24"/>
          <w:szCs w:val="24"/>
        </w:rPr>
        <w:t>викингов,</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древних</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арабов,</w:t>
      </w:r>
      <w:r w:rsidRPr="00CD081D">
        <w:rPr>
          <w:rFonts w:ascii="Times New Roman" w:hAnsi="Times New Roman" w:cs="Times New Roman"/>
          <w:i/>
          <w:spacing w:val="1"/>
          <w:sz w:val="24"/>
          <w:szCs w:val="24"/>
        </w:rPr>
        <w:t xml:space="preserve"> </w:t>
      </w:r>
      <w:r w:rsidRPr="00CD081D">
        <w:rPr>
          <w:rFonts w:ascii="Times New Roman" w:hAnsi="Times New Roman" w:cs="Times New Roman"/>
          <w:sz w:val="24"/>
          <w:szCs w:val="24"/>
        </w:rPr>
        <w:t>русских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землепроходцев.</w:t>
      </w:r>
      <w:r w:rsidRPr="00CD081D">
        <w:rPr>
          <w:rFonts w:ascii="Times New Roman" w:hAnsi="Times New Roman" w:cs="Times New Roman"/>
          <w:spacing w:val="1"/>
          <w:sz w:val="24"/>
          <w:szCs w:val="24"/>
        </w:rPr>
        <w:t xml:space="preserve"> </w:t>
      </w:r>
      <w:r w:rsidRPr="00CD081D">
        <w:rPr>
          <w:rFonts w:ascii="Times New Roman" w:hAnsi="Times New Roman" w:cs="Times New Roman"/>
          <w:i/>
          <w:sz w:val="24"/>
          <w:szCs w:val="24"/>
        </w:rPr>
        <w:t>Путешествия</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М.</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Поло</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и</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А.</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Никитина.</w:t>
      </w:r>
    </w:p>
    <w:p w:rsidR="00925C69" w:rsidRPr="00CD081D" w:rsidRDefault="00925C69" w:rsidP="00925C69">
      <w:pPr>
        <w:ind w:left="102" w:right="108" w:firstLine="707"/>
        <w:rPr>
          <w:rFonts w:ascii="Times New Roman" w:hAnsi="Times New Roman" w:cs="Times New Roman"/>
          <w:i/>
          <w:sz w:val="24"/>
          <w:szCs w:val="24"/>
        </w:rPr>
      </w:pPr>
      <w:r w:rsidRPr="00CD081D">
        <w:rPr>
          <w:rFonts w:ascii="Times New Roman" w:hAnsi="Times New Roman" w:cs="Times New Roman"/>
          <w:sz w:val="24"/>
          <w:szCs w:val="24"/>
        </w:rPr>
        <w:t>Эпоха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Великих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географических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открытий.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Три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пути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w:t>
      </w:r>
      <w:r w:rsidRPr="00CD081D">
        <w:rPr>
          <w:rFonts w:ascii="Times New Roman" w:hAnsi="Times New Roman" w:cs="Times New Roman"/>
          <w:spacing w:val="71"/>
          <w:sz w:val="24"/>
          <w:szCs w:val="24"/>
        </w:rPr>
        <w:t xml:space="preserve"> </w:t>
      </w:r>
      <w:r w:rsidRPr="00CD081D">
        <w:rPr>
          <w:rFonts w:ascii="Times New Roman" w:hAnsi="Times New Roman" w:cs="Times New Roman"/>
          <w:sz w:val="24"/>
          <w:szCs w:val="24"/>
        </w:rPr>
        <w:t>Индию.</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Открытие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Нового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света –</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экспедиция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Колумба.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Первое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кругосветное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плавание –</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экспедиция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Ф.</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Магеллана.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Значение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Великих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географических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открытий.</w:t>
      </w:r>
      <w:r w:rsidRPr="00CD081D">
        <w:rPr>
          <w:rFonts w:ascii="Times New Roman" w:hAnsi="Times New Roman" w:cs="Times New Roman"/>
          <w:spacing w:val="-4"/>
          <w:sz w:val="24"/>
          <w:szCs w:val="24"/>
        </w:rPr>
        <w:t xml:space="preserve"> </w:t>
      </w:r>
      <w:r w:rsidRPr="00CD081D">
        <w:rPr>
          <w:rFonts w:ascii="Times New Roman" w:hAnsi="Times New Roman" w:cs="Times New Roman"/>
          <w:i/>
          <w:sz w:val="24"/>
          <w:szCs w:val="24"/>
        </w:rPr>
        <w:t>Карта</w:t>
      </w:r>
      <w:r w:rsidRPr="00CD081D">
        <w:rPr>
          <w:rFonts w:ascii="Times New Roman" w:hAnsi="Times New Roman" w:cs="Times New Roman"/>
          <w:i/>
          <w:spacing w:val="-5"/>
          <w:sz w:val="24"/>
          <w:szCs w:val="24"/>
        </w:rPr>
        <w:t xml:space="preserve"> </w:t>
      </w:r>
      <w:r w:rsidRPr="00CD081D">
        <w:rPr>
          <w:rFonts w:ascii="Times New Roman" w:hAnsi="Times New Roman" w:cs="Times New Roman"/>
          <w:i/>
          <w:sz w:val="24"/>
          <w:szCs w:val="24"/>
        </w:rPr>
        <w:t>мира</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после</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эпохи</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Великих</w:t>
      </w:r>
      <w:r w:rsidRPr="00CD081D">
        <w:rPr>
          <w:rFonts w:ascii="Times New Roman" w:hAnsi="Times New Roman" w:cs="Times New Roman"/>
          <w:i/>
          <w:spacing w:val="-2"/>
          <w:sz w:val="24"/>
          <w:szCs w:val="24"/>
        </w:rPr>
        <w:t xml:space="preserve"> </w:t>
      </w:r>
      <w:r w:rsidRPr="00CD081D">
        <w:rPr>
          <w:rFonts w:ascii="Times New Roman" w:hAnsi="Times New Roman" w:cs="Times New Roman"/>
          <w:i/>
          <w:sz w:val="24"/>
          <w:szCs w:val="24"/>
        </w:rPr>
        <w:t>географических</w:t>
      </w:r>
      <w:r w:rsidRPr="00CD081D">
        <w:rPr>
          <w:rFonts w:ascii="Times New Roman" w:hAnsi="Times New Roman" w:cs="Times New Roman"/>
          <w:i/>
          <w:spacing w:val="-2"/>
          <w:sz w:val="24"/>
          <w:szCs w:val="24"/>
        </w:rPr>
        <w:t xml:space="preserve"> </w:t>
      </w:r>
      <w:r w:rsidRPr="00CD081D">
        <w:rPr>
          <w:rFonts w:ascii="Times New Roman" w:hAnsi="Times New Roman" w:cs="Times New Roman"/>
          <w:i/>
          <w:sz w:val="24"/>
          <w:szCs w:val="24"/>
        </w:rPr>
        <w:t>открытий.</w:t>
      </w:r>
    </w:p>
    <w:p w:rsidR="00925C69" w:rsidRDefault="00925C69" w:rsidP="00925C69">
      <w:pPr>
        <w:ind w:left="102" w:right="104" w:firstLine="707"/>
        <w:rPr>
          <w:rFonts w:ascii="Times New Roman" w:hAnsi="Times New Roman" w:cs="Times New Roman"/>
          <w:sz w:val="24"/>
          <w:szCs w:val="24"/>
        </w:rPr>
      </w:pPr>
      <w:r w:rsidRPr="00CD081D">
        <w:rPr>
          <w:rFonts w:ascii="Times New Roman" w:hAnsi="Times New Roman" w:cs="Times New Roman"/>
          <w:sz w:val="24"/>
          <w:szCs w:val="24"/>
        </w:rPr>
        <w:t>Географические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открытия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XVII–XIX</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вв.</w:t>
      </w:r>
      <w:r w:rsidRPr="00CD081D">
        <w:rPr>
          <w:rFonts w:ascii="Times New Roman" w:hAnsi="Times New Roman" w:cs="Times New Roman"/>
          <w:spacing w:val="1"/>
          <w:sz w:val="24"/>
          <w:szCs w:val="24"/>
        </w:rPr>
        <w:t xml:space="preserve"> </w:t>
      </w:r>
      <w:r w:rsidRPr="00CD081D">
        <w:rPr>
          <w:rFonts w:ascii="Times New Roman" w:hAnsi="Times New Roman" w:cs="Times New Roman"/>
          <w:i/>
          <w:sz w:val="24"/>
          <w:szCs w:val="24"/>
        </w:rPr>
        <w:t>Поиски</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Южной</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Земли –</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открытие</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Австралии.</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Русские</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путешественники</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и</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мореплаватели</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на</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северо-востоке</w:t>
      </w:r>
      <w:r w:rsidRPr="00CD081D">
        <w:rPr>
          <w:rFonts w:ascii="Times New Roman" w:hAnsi="Times New Roman" w:cs="Times New Roman"/>
          <w:i/>
          <w:spacing w:val="44"/>
          <w:sz w:val="24"/>
          <w:szCs w:val="24"/>
        </w:rPr>
        <w:t xml:space="preserve"> </w:t>
      </w:r>
      <w:r w:rsidRPr="00CD081D">
        <w:rPr>
          <w:rFonts w:ascii="Times New Roman" w:hAnsi="Times New Roman" w:cs="Times New Roman"/>
          <w:i/>
          <w:sz w:val="24"/>
          <w:szCs w:val="24"/>
        </w:rPr>
        <w:t>Азии.</w:t>
      </w:r>
      <w:r w:rsidRPr="00CD081D">
        <w:rPr>
          <w:rFonts w:ascii="Times New Roman" w:hAnsi="Times New Roman" w:cs="Times New Roman"/>
          <w:i/>
          <w:spacing w:val="44"/>
          <w:sz w:val="24"/>
          <w:szCs w:val="24"/>
        </w:rPr>
        <w:t xml:space="preserve"> </w:t>
      </w:r>
      <w:r w:rsidRPr="00CD081D">
        <w:rPr>
          <w:rFonts w:ascii="Times New Roman" w:hAnsi="Times New Roman" w:cs="Times New Roman"/>
          <w:sz w:val="24"/>
          <w:szCs w:val="24"/>
        </w:rPr>
        <w:t>Первая</w:t>
      </w:r>
      <w:r w:rsidRPr="00CD081D">
        <w:rPr>
          <w:rFonts w:ascii="Times New Roman" w:hAnsi="Times New Roman" w:cs="Times New Roman"/>
          <w:spacing w:val="41"/>
          <w:sz w:val="24"/>
          <w:szCs w:val="24"/>
        </w:rPr>
        <w:t xml:space="preserve"> </w:t>
      </w:r>
      <w:r w:rsidRPr="00CD081D">
        <w:rPr>
          <w:rFonts w:ascii="Times New Roman" w:hAnsi="Times New Roman" w:cs="Times New Roman"/>
          <w:sz w:val="24"/>
          <w:szCs w:val="24"/>
        </w:rPr>
        <w:t>русская</w:t>
      </w:r>
      <w:r w:rsidRPr="00CD081D">
        <w:rPr>
          <w:rFonts w:ascii="Times New Roman" w:hAnsi="Times New Roman" w:cs="Times New Roman"/>
          <w:spacing w:val="44"/>
          <w:sz w:val="24"/>
          <w:szCs w:val="24"/>
        </w:rPr>
        <w:t xml:space="preserve"> </w:t>
      </w:r>
      <w:r w:rsidRPr="00CD081D">
        <w:rPr>
          <w:rFonts w:ascii="Times New Roman" w:hAnsi="Times New Roman" w:cs="Times New Roman"/>
          <w:sz w:val="24"/>
          <w:szCs w:val="24"/>
        </w:rPr>
        <w:t>кругосветная</w:t>
      </w:r>
      <w:r w:rsidRPr="00CD081D">
        <w:rPr>
          <w:rFonts w:ascii="Times New Roman" w:hAnsi="Times New Roman" w:cs="Times New Roman"/>
          <w:spacing w:val="44"/>
          <w:sz w:val="24"/>
          <w:szCs w:val="24"/>
        </w:rPr>
        <w:t xml:space="preserve"> </w:t>
      </w:r>
      <w:r w:rsidRPr="00CD081D">
        <w:rPr>
          <w:rFonts w:ascii="Times New Roman" w:hAnsi="Times New Roman" w:cs="Times New Roman"/>
          <w:sz w:val="24"/>
          <w:szCs w:val="24"/>
        </w:rPr>
        <w:t>экспедиция</w:t>
      </w:r>
      <w:r w:rsidRPr="00CD081D">
        <w:rPr>
          <w:rFonts w:ascii="Times New Roman" w:hAnsi="Times New Roman" w:cs="Times New Roman"/>
          <w:spacing w:val="44"/>
          <w:sz w:val="24"/>
          <w:szCs w:val="24"/>
        </w:rPr>
        <w:t xml:space="preserve"> </w:t>
      </w:r>
      <w:r w:rsidRPr="00CD081D">
        <w:rPr>
          <w:rFonts w:ascii="Times New Roman" w:hAnsi="Times New Roman" w:cs="Times New Roman"/>
          <w:sz w:val="24"/>
          <w:szCs w:val="24"/>
        </w:rPr>
        <w:t>(Русская</w:t>
      </w:r>
    </w:p>
    <w:p w:rsidR="00925C69" w:rsidRDefault="00925C69" w:rsidP="00925C69">
      <w:pPr>
        <w:pStyle w:val="a1"/>
        <w:spacing w:before="67"/>
        <w:ind w:firstLine="0"/>
      </w:pPr>
      <w:r>
        <w:t>экспедиция</w:t>
      </w:r>
      <w:r>
        <w:rPr>
          <w:spacing w:val="-3"/>
        </w:rPr>
        <w:t xml:space="preserve"> </w:t>
      </w:r>
      <w:r>
        <w:t>Ф.</w:t>
      </w:r>
      <w:r>
        <w:rPr>
          <w:spacing w:val="-3"/>
        </w:rPr>
        <w:t xml:space="preserve"> </w:t>
      </w:r>
      <w:r>
        <w:t>Ф.</w:t>
      </w:r>
      <w:r>
        <w:rPr>
          <w:spacing w:val="-3"/>
        </w:rPr>
        <w:t xml:space="preserve"> </w:t>
      </w:r>
      <w:r>
        <w:t>Беллинсгаузена,</w:t>
      </w:r>
      <w:r>
        <w:rPr>
          <w:spacing w:val="-3"/>
        </w:rPr>
        <w:t xml:space="preserve"> </w:t>
      </w:r>
      <w:r>
        <w:t>М.</w:t>
      </w:r>
      <w:r>
        <w:rPr>
          <w:spacing w:val="-3"/>
        </w:rPr>
        <w:t xml:space="preserve"> </w:t>
      </w:r>
      <w:r>
        <w:t>П.</w:t>
      </w:r>
      <w:r>
        <w:rPr>
          <w:spacing w:val="-3"/>
        </w:rPr>
        <w:t xml:space="preserve"> </w:t>
      </w:r>
      <w:r>
        <w:t>Лазарева</w:t>
      </w:r>
      <w:r>
        <w:rPr>
          <w:spacing w:val="-4"/>
        </w:rPr>
        <w:t xml:space="preserve"> </w:t>
      </w:r>
      <w:r>
        <w:t>–</w:t>
      </w:r>
      <w:r>
        <w:rPr>
          <w:spacing w:val="-2"/>
        </w:rPr>
        <w:t xml:space="preserve"> </w:t>
      </w:r>
      <w:r>
        <w:t>открытие</w:t>
      </w:r>
      <w:r>
        <w:rPr>
          <w:spacing w:val="-2"/>
        </w:rPr>
        <w:t xml:space="preserve"> </w:t>
      </w:r>
      <w:r>
        <w:t>Антарктиды).</w:t>
      </w:r>
    </w:p>
    <w:p w:rsidR="00925C69" w:rsidRPr="00CD081D" w:rsidRDefault="00925C69" w:rsidP="00925C69">
      <w:pPr>
        <w:pStyle w:val="a1"/>
        <w:spacing w:before="3"/>
        <w:ind w:right="111"/>
        <w:rPr>
          <w:rFonts w:ascii="Times New Roman" w:hAnsi="Times New Roman" w:cs="Times New Roman"/>
          <w:sz w:val="24"/>
          <w:szCs w:val="24"/>
        </w:rPr>
      </w:pPr>
      <w:r w:rsidRPr="00CD081D">
        <w:rPr>
          <w:rFonts w:ascii="Times New Roman" w:hAnsi="Times New Roman" w:cs="Times New Roman"/>
          <w:sz w:val="24"/>
          <w:szCs w:val="24"/>
        </w:rPr>
        <w:lastRenderedPageBreak/>
        <w:t>Географические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исследования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ХХ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Исследование</w:t>
      </w:r>
      <w:r w:rsidRPr="00CD081D">
        <w:rPr>
          <w:rFonts w:ascii="Times New Roman" w:hAnsi="Times New Roman" w:cs="Times New Roman"/>
          <w:spacing w:val="71"/>
          <w:sz w:val="24"/>
          <w:szCs w:val="24"/>
        </w:rPr>
        <w:t xml:space="preserve"> </w:t>
      </w:r>
      <w:r w:rsidRPr="00CD081D">
        <w:rPr>
          <w:rFonts w:ascii="Times New Roman" w:hAnsi="Times New Roman" w:cs="Times New Roman"/>
          <w:sz w:val="24"/>
          <w:szCs w:val="24"/>
        </w:rPr>
        <w:t>полярных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областей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Земли.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Изучение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Мирового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океана.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Географические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открытия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Новейшего времени.</w:t>
      </w:r>
    </w:p>
    <w:p w:rsidR="00925C69" w:rsidRPr="00CD081D" w:rsidRDefault="00925C69" w:rsidP="00925C69">
      <w:pPr>
        <w:pStyle w:val="110"/>
        <w:spacing w:before="3"/>
        <w:rPr>
          <w:sz w:val="24"/>
          <w:szCs w:val="24"/>
        </w:rPr>
      </w:pPr>
      <w:r w:rsidRPr="00CD081D">
        <w:rPr>
          <w:sz w:val="24"/>
          <w:szCs w:val="24"/>
        </w:rPr>
        <w:t>Практические</w:t>
      </w:r>
      <w:r w:rsidRPr="00CD081D">
        <w:rPr>
          <w:spacing w:val="-1"/>
          <w:sz w:val="24"/>
          <w:szCs w:val="24"/>
        </w:rPr>
        <w:t xml:space="preserve"> </w:t>
      </w:r>
      <w:r w:rsidRPr="00CD081D">
        <w:rPr>
          <w:sz w:val="24"/>
          <w:szCs w:val="24"/>
        </w:rPr>
        <w:t>работы</w:t>
      </w:r>
    </w:p>
    <w:p w:rsidR="00925C69" w:rsidRPr="00CD081D" w:rsidRDefault="00925C69" w:rsidP="00641980">
      <w:pPr>
        <w:pStyle w:val="ac"/>
        <w:widowControl w:val="0"/>
        <w:numPr>
          <w:ilvl w:val="0"/>
          <w:numId w:val="27"/>
        </w:numPr>
        <w:tabs>
          <w:tab w:val="left" w:pos="1023"/>
        </w:tabs>
        <w:suppressAutoHyphens w:val="0"/>
        <w:autoSpaceDE w:val="0"/>
        <w:autoSpaceDN w:val="0"/>
        <w:ind w:right="111" w:firstLine="707"/>
        <w:contextualSpacing w:val="0"/>
        <w:rPr>
          <w:rFonts w:ascii="Times New Roman" w:hAnsi="Times New Roman" w:cs="Times New Roman"/>
          <w:sz w:val="24"/>
          <w:szCs w:val="24"/>
        </w:rPr>
      </w:pPr>
      <w:r w:rsidRPr="00CD081D">
        <w:rPr>
          <w:rFonts w:ascii="Times New Roman" w:hAnsi="Times New Roman" w:cs="Times New Roman"/>
          <w:sz w:val="24"/>
          <w:szCs w:val="24"/>
        </w:rPr>
        <w:t> Обозначение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контурной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карте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географических</w:t>
      </w:r>
      <w:r w:rsidRPr="00CD081D">
        <w:rPr>
          <w:rFonts w:ascii="Times New Roman" w:hAnsi="Times New Roman" w:cs="Times New Roman"/>
          <w:spacing w:val="71"/>
          <w:sz w:val="24"/>
          <w:szCs w:val="24"/>
        </w:rPr>
        <w:t xml:space="preserve"> </w:t>
      </w:r>
      <w:r w:rsidRPr="00CD081D">
        <w:rPr>
          <w:rFonts w:ascii="Times New Roman" w:hAnsi="Times New Roman" w:cs="Times New Roman"/>
          <w:sz w:val="24"/>
          <w:szCs w:val="24"/>
        </w:rPr>
        <w:t>объектов,</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открытых в</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разные</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периоды.</w:t>
      </w:r>
    </w:p>
    <w:p w:rsidR="00925C69" w:rsidRPr="00CD081D" w:rsidRDefault="00925C69" w:rsidP="00641980">
      <w:pPr>
        <w:pStyle w:val="ac"/>
        <w:widowControl w:val="0"/>
        <w:numPr>
          <w:ilvl w:val="0"/>
          <w:numId w:val="27"/>
        </w:numPr>
        <w:tabs>
          <w:tab w:val="left" w:pos="1023"/>
        </w:tabs>
        <w:suppressAutoHyphens w:val="0"/>
        <w:autoSpaceDE w:val="0"/>
        <w:autoSpaceDN w:val="0"/>
        <w:ind w:right="111" w:firstLine="707"/>
        <w:contextualSpacing w:val="0"/>
        <w:rPr>
          <w:rFonts w:ascii="Times New Roman" w:hAnsi="Times New Roman" w:cs="Times New Roman"/>
          <w:sz w:val="24"/>
          <w:szCs w:val="24"/>
        </w:rPr>
      </w:pPr>
      <w:r w:rsidRPr="00CD081D">
        <w:rPr>
          <w:rFonts w:ascii="Times New Roman" w:hAnsi="Times New Roman" w:cs="Times New Roman"/>
          <w:sz w:val="24"/>
          <w:szCs w:val="24"/>
        </w:rPr>
        <w:t> Сравнение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карт</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Эратосфена,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Птолемея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современных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карт</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предложенным</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учителем вопросам.</w:t>
      </w:r>
    </w:p>
    <w:p w:rsidR="00925C69" w:rsidRPr="00CD081D" w:rsidRDefault="00925C69" w:rsidP="00925C69">
      <w:pPr>
        <w:pStyle w:val="110"/>
        <w:spacing w:before="3" w:line="322" w:lineRule="exact"/>
        <w:rPr>
          <w:sz w:val="24"/>
          <w:szCs w:val="24"/>
        </w:rPr>
      </w:pPr>
      <w:r w:rsidRPr="00CD081D">
        <w:rPr>
          <w:sz w:val="24"/>
          <w:szCs w:val="24"/>
        </w:rPr>
        <w:t>РАЗДЕЛ</w:t>
      </w:r>
      <w:r w:rsidRPr="00CD081D">
        <w:rPr>
          <w:spacing w:val="-3"/>
          <w:sz w:val="24"/>
          <w:szCs w:val="24"/>
        </w:rPr>
        <w:t xml:space="preserve"> </w:t>
      </w:r>
      <w:r w:rsidRPr="00CD081D">
        <w:rPr>
          <w:sz w:val="24"/>
          <w:szCs w:val="24"/>
        </w:rPr>
        <w:t>2.</w:t>
      </w:r>
      <w:r w:rsidRPr="00CD081D">
        <w:rPr>
          <w:spacing w:val="-2"/>
          <w:sz w:val="24"/>
          <w:szCs w:val="24"/>
        </w:rPr>
        <w:t xml:space="preserve"> </w:t>
      </w:r>
      <w:r w:rsidRPr="00CD081D">
        <w:rPr>
          <w:sz w:val="24"/>
          <w:szCs w:val="24"/>
        </w:rPr>
        <w:t>ИЗОБРАЖЕНИЯ</w:t>
      </w:r>
      <w:r w:rsidRPr="00CD081D">
        <w:rPr>
          <w:spacing w:val="-3"/>
          <w:sz w:val="24"/>
          <w:szCs w:val="24"/>
        </w:rPr>
        <w:t xml:space="preserve"> </w:t>
      </w:r>
      <w:r w:rsidRPr="00CD081D">
        <w:rPr>
          <w:sz w:val="24"/>
          <w:szCs w:val="24"/>
        </w:rPr>
        <w:t>ЗЕМНОЙ</w:t>
      </w:r>
      <w:r w:rsidRPr="00CD081D">
        <w:rPr>
          <w:spacing w:val="-2"/>
          <w:sz w:val="24"/>
          <w:szCs w:val="24"/>
        </w:rPr>
        <w:t xml:space="preserve"> </w:t>
      </w:r>
      <w:r w:rsidRPr="00CD081D">
        <w:rPr>
          <w:sz w:val="24"/>
          <w:szCs w:val="24"/>
        </w:rPr>
        <w:t>ПОВЕРХНОСТИ</w:t>
      </w:r>
    </w:p>
    <w:p w:rsidR="00925C69" w:rsidRPr="00CD081D" w:rsidRDefault="00925C69" w:rsidP="00925C69">
      <w:pPr>
        <w:spacing w:line="320" w:lineRule="exact"/>
        <w:ind w:left="810"/>
        <w:rPr>
          <w:rFonts w:ascii="Times New Roman" w:hAnsi="Times New Roman" w:cs="Times New Roman"/>
          <w:b/>
          <w:sz w:val="24"/>
          <w:szCs w:val="24"/>
        </w:rPr>
      </w:pPr>
      <w:r w:rsidRPr="00CD081D">
        <w:rPr>
          <w:rFonts w:ascii="Times New Roman" w:hAnsi="Times New Roman" w:cs="Times New Roman"/>
          <w:b/>
          <w:sz w:val="24"/>
          <w:szCs w:val="24"/>
        </w:rPr>
        <w:t>Тема</w:t>
      </w:r>
      <w:r w:rsidRPr="00CD081D">
        <w:rPr>
          <w:rFonts w:ascii="Times New Roman" w:hAnsi="Times New Roman" w:cs="Times New Roman"/>
          <w:b/>
          <w:spacing w:val="-1"/>
          <w:sz w:val="24"/>
          <w:szCs w:val="24"/>
        </w:rPr>
        <w:t xml:space="preserve"> </w:t>
      </w:r>
      <w:r w:rsidRPr="00CD081D">
        <w:rPr>
          <w:rFonts w:ascii="Times New Roman" w:hAnsi="Times New Roman" w:cs="Times New Roman"/>
          <w:b/>
          <w:sz w:val="24"/>
          <w:szCs w:val="24"/>
        </w:rPr>
        <w:t>1.</w:t>
      </w:r>
      <w:r w:rsidRPr="00CD081D">
        <w:rPr>
          <w:rFonts w:ascii="Times New Roman" w:hAnsi="Times New Roman" w:cs="Times New Roman"/>
          <w:b/>
          <w:spacing w:val="-1"/>
          <w:sz w:val="24"/>
          <w:szCs w:val="24"/>
        </w:rPr>
        <w:t xml:space="preserve"> </w:t>
      </w:r>
      <w:r w:rsidRPr="00CD081D">
        <w:rPr>
          <w:rFonts w:ascii="Times New Roman" w:hAnsi="Times New Roman" w:cs="Times New Roman"/>
          <w:b/>
          <w:sz w:val="24"/>
          <w:szCs w:val="24"/>
        </w:rPr>
        <w:t>Планы</w:t>
      </w:r>
      <w:r w:rsidRPr="00CD081D">
        <w:rPr>
          <w:rFonts w:ascii="Times New Roman" w:hAnsi="Times New Roman" w:cs="Times New Roman"/>
          <w:b/>
          <w:spacing w:val="-2"/>
          <w:sz w:val="24"/>
          <w:szCs w:val="24"/>
        </w:rPr>
        <w:t xml:space="preserve"> </w:t>
      </w:r>
      <w:r w:rsidRPr="00CD081D">
        <w:rPr>
          <w:rFonts w:ascii="Times New Roman" w:hAnsi="Times New Roman" w:cs="Times New Roman"/>
          <w:b/>
          <w:sz w:val="24"/>
          <w:szCs w:val="24"/>
        </w:rPr>
        <w:t>местности</w:t>
      </w:r>
    </w:p>
    <w:p w:rsidR="00925C69" w:rsidRPr="00CD081D" w:rsidRDefault="00925C69" w:rsidP="00925C69">
      <w:pPr>
        <w:pStyle w:val="a1"/>
        <w:ind w:right="103"/>
        <w:rPr>
          <w:rFonts w:ascii="Times New Roman" w:hAnsi="Times New Roman" w:cs="Times New Roman"/>
          <w:sz w:val="24"/>
          <w:szCs w:val="24"/>
        </w:rPr>
      </w:pPr>
      <w:r w:rsidRPr="00CD081D">
        <w:rPr>
          <w:rFonts w:ascii="Times New Roman" w:hAnsi="Times New Roman" w:cs="Times New Roman"/>
          <w:sz w:val="24"/>
          <w:szCs w:val="24"/>
        </w:rPr>
        <w:t>Виды изображения земной поверхности. Планы местности. Условные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знаки.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Масштаб.</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Виды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масштаба.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Способы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определения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расстояний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местности.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Глазомерная,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полярная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маршрутная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съёмка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местности.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Изображение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планах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местности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неровностей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земной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поверхности.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Абсолютная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относительная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высоты.</w:t>
      </w:r>
      <w:r w:rsidRPr="00CD081D">
        <w:rPr>
          <w:rFonts w:ascii="Times New Roman" w:hAnsi="Times New Roman" w:cs="Times New Roman"/>
          <w:spacing w:val="1"/>
          <w:sz w:val="24"/>
          <w:szCs w:val="24"/>
        </w:rPr>
        <w:t xml:space="preserve"> </w:t>
      </w:r>
      <w:r w:rsidRPr="00CD081D">
        <w:rPr>
          <w:rFonts w:ascii="Times New Roman" w:hAnsi="Times New Roman" w:cs="Times New Roman"/>
          <w:i/>
          <w:sz w:val="24"/>
          <w:szCs w:val="24"/>
        </w:rPr>
        <w:t>Профессия</w:t>
      </w:r>
      <w:r w:rsidRPr="00CD081D">
        <w:rPr>
          <w:rFonts w:ascii="Times New Roman" w:hAnsi="Times New Roman" w:cs="Times New Roman"/>
          <w:i/>
          <w:spacing w:val="71"/>
          <w:sz w:val="24"/>
          <w:szCs w:val="24"/>
        </w:rPr>
        <w:t xml:space="preserve"> </w:t>
      </w:r>
      <w:r w:rsidRPr="00CD081D">
        <w:rPr>
          <w:rFonts w:ascii="Times New Roman" w:hAnsi="Times New Roman" w:cs="Times New Roman"/>
          <w:i/>
          <w:sz w:val="24"/>
          <w:szCs w:val="24"/>
        </w:rPr>
        <w:t>топограф.</w:t>
      </w:r>
      <w:r w:rsidRPr="00CD081D">
        <w:rPr>
          <w:rFonts w:ascii="Times New Roman" w:hAnsi="Times New Roman" w:cs="Times New Roman"/>
          <w:i/>
          <w:spacing w:val="1"/>
          <w:sz w:val="24"/>
          <w:szCs w:val="24"/>
        </w:rPr>
        <w:t xml:space="preserve"> </w:t>
      </w:r>
      <w:r w:rsidRPr="00CD081D">
        <w:rPr>
          <w:rFonts w:ascii="Times New Roman" w:hAnsi="Times New Roman" w:cs="Times New Roman"/>
          <w:sz w:val="24"/>
          <w:szCs w:val="24"/>
        </w:rPr>
        <w:t>Ориентирование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плану</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местности: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стороны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горизонта.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Разнообразие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планов</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(план</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города,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туристические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планы,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военные,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исторические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транспортные планы, планы местности в мобильных приложениях) и области</w:t>
      </w:r>
      <w:r w:rsidRPr="00CD081D">
        <w:rPr>
          <w:rFonts w:ascii="Times New Roman" w:hAnsi="Times New Roman" w:cs="Times New Roman"/>
          <w:spacing w:val="-67"/>
          <w:sz w:val="24"/>
          <w:szCs w:val="24"/>
        </w:rPr>
        <w:t xml:space="preserve"> </w:t>
      </w:r>
      <w:r w:rsidRPr="00CD081D">
        <w:rPr>
          <w:rFonts w:ascii="Times New Roman" w:hAnsi="Times New Roman" w:cs="Times New Roman"/>
          <w:sz w:val="24"/>
          <w:szCs w:val="24"/>
        </w:rPr>
        <w:t>их</w:t>
      </w:r>
      <w:r w:rsidRPr="00CD081D">
        <w:rPr>
          <w:rFonts w:ascii="Times New Roman" w:hAnsi="Times New Roman" w:cs="Times New Roman"/>
          <w:spacing w:val="-4"/>
          <w:sz w:val="24"/>
          <w:szCs w:val="24"/>
        </w:rPr>
        <w:t xml:space="preserve"> </w:t>
      </w:r>
      <w:r w:rsidRPr="00CD081D">
        <w:rPr>
          <w:rFonts w:ascii="Times New Roman" w:hAnsi="Times New Roman" w:cs="Times New Roman"/>
          <w:sz w:val="24"/>
          <w:szCs w:val="24"/>
        </w:rPr>
        <w:t>применения.</w:t>
      </w:r>
    </w:p>
    <w:p w:rsidR="00925C69" w:rsidRPr="00CD081D" w:rsidRDefault="00925C69" w:rsidP="00925C69">
      <w:pPr>
        <w:pStyle w:val="110"/>
        <w:spacing w:before="4"/>
        <w:rPr>
          <w:sz w:val="24"/>
          <w:szCs w:val="24"/>
        </w:rPr>
      </w:pPr>
      <w:r w:rsidRPr="00CD081D">
        <w:rPr>
          <w:sz w:val="24"/>
          <w:szCs w:val="24"/>
        </w:rPr>
        <w:t>Практические</w:t>
      </w:r>
      <w:r w:rsidRPr="00CD081D">
        <w:rPr>
          <w:spacing w:val="-1"/>
          <w:sz w:val="24"/>
          <w:szCs w:val="24"/>
        </w:rPr>
        <w:t xml:space="preserve"> </w:t>
      </w:r>
      <w:r w:rsidRPr="00CD081D">
        <w:rPr>
          <w:sz w:val="24"/>
          <w:szCs w:val="24"/>
        </w:rPr>
        <w:t>работы</w:t>
      </w:r>
    </w:p>
    <w:p w:rsidR="00925C69" w:rsidRPr="00CD081D" w:rsidRDefault="00925C69" w:rsidP="00925C69">
      <w:pPr>
        <w:pStyle w:val="a1"/>
        <w:ind w:left="810" w:right="1167" w:firstLine="0"/>
        <w:rPr>
          <w:rFonts w:ascii="Times New Roman" w:hAnsi="Times New Roman" w:cs="Times New Roman"/>
          <w:sz w:val="24"/>
          <w:szCs w:val="24"/>
        </w:rPr>
      </w:pPr>
      <w:r w:rsidRPr="00CD081D">
        <w:rPr>
          <w:rFonts w:ascii="Times New Roman" w:hAnsi="Times New Roman" w:cs="Times New Roman"/>
          <w:sz w:val="24"/>
          <w:szCs w:val="24"/>
        </w:rPr>
        <w:t>1. Определение направлений и расстояний по плану местности.</w:t>
      </w:r>
      <w:r w:rsidRPr="00CD081D">
        <w:rPr>
          <w:rFonts w:ascii="Times New Roman" w:hAnsi="Times New Roman" w:cs="Times New Roman"/>
          <w:spacing w:val="-68"/>
          <w:sz w:val="24"/>
          <w:szCs w:val="24"/>
        </w:rPr>
        <w:t xml:space="preserve"> </w:t>
      </w:r>
      <w:r w:rsidRPr="00CD081D">
        <w:rPr>
          <w:rFonts w:ascii="Times New Roman" w:hAnsi="Times New Roman" w:cs="Times New Roman"/>
          <w:sz w:val="24"/>
          <w:szCs w:val="24"/>
        </w:rPr>
        <w:t>2. Составление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описания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маршрута по</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плану</w:t>
      </w:r>
      <w:r w:rsidRPr="00CD081D">
        <w:rPr>
          <w:rFonts w:ascii="Times New Roman" w:hAnsi="Times New Roman" w:cs="Times New Roman"/>
          <w:spacing w:val="-5"/>
          <w:sz w:val="24"/>
          <w:szCs w:val="24"/>
        </w:rPr>
        <w:t xml:space="preserve"> </w:t>
      </w:r>
      <w:r w:rsidRPr="00CD081D">
        <w:rPr>
          <w:rFonts w:ascii="Times New Roman" w:hAnsi="Times New Roman" w:cs="Times New Roman"/>
          <w:sz w:val="24"/>
          <w:szCs w:val="24"/>
        </w:rPr>
        <w:t>местности.</w:t>
      </w:r>
    </w:p>
    <w:p w:rsidR="00925C69" w:rsidRPr="00CD081D" w:rsidRDefault="00925C69" w:rsidP="00925C69">
      <w:pPr>
        <w:pStyle w:val="110"/>
        <w:spacing w:before="2"/>
        <w:rPr>
          <w:sz w:val="24"/>
          <w:szCs w:val="24"/>
        </w:rPr>
      </w:pPr>
      <w:r w:rsidRPr="00CD081D">
        <w:rPr>
          <w:sz w:val="24"/>
          <w:szCs w:val="24"/>
        </w:rPr>
        <w:t>Тема</w:t>
      </w:r>
      <w:r w:rsidRPr="00CD081D">
        <w:rPr>
          <w:spacing w:val="-1"/>
          <w:sz w:val="24"/>
          <w:szCs w:val="24"/>
        </w:rPr>
        <w:t xml:space="preserve"> </w:t>
      </w:r>
      <w:r w:rsidRPr="00CD081D">
        <w:rPr>
          <w:sz w:val="24"/>
          <w:szCs w:val="24"/>
        </w:rPr>
        <w:t>2.</w:t>
      </w:r>
      <w:r w:rsidRPr="00CD081D">
        <w:rPr>
          <w:spacing w:val="-1"/>
          <w:sz w:val="24"/>
          <w:szCs w:val="24"/>
        </w:rPr>
        <w:t xml:space="preserve"> </w:t>
      </w:r>
      <w:r w:rsidRPr="00CD081D">
        <w:rPr>
          <w:sz w:val="24"/>
          <w:szCs w:val="24"/>
        </w:rPr>
        <w:t>Географические</w:t>
      </w:r>
      <w:r w:rsidRPr="00CD081D">
        <w:rPr>
          <w:spacing w:val="-1"/>
          <w:sz w:val="24"/>
          <w:szCs w:val="24"/>
        </w:rPr>
        <w:t xml:space="preserve"> </w:t>
      </w:r>
      <w:r w:rsidRPr="00CD081D">
        <w:rPr>
          <w:sz w:val="24"/>
          <w:szCs w:val="24"/>
        </w:rPr>
        <w:t>карты</w:t>
      </w:r>
    </w:p>
    <w:p w:rsidR="00925C69" w:rsidRPr="00CD081D" w:rsidRDefault="00925C69" w:rsidP="00925C69">
      <w:pPr>
        <w:pStyle w:val="a1"/>
        <w:ind w:right="104"/>
        <w:rPr>
          <w:rFonts w:ascii="Times New Roman" w:hAnsi="Times New Roman" w:cs="Times New Roman"/>
          <w:sz w:val="24"/>
          <w:szCs w:val="24"/>
        </w:rPr>
      </w:pPr>
      <w:r w:rsidRPr="00CD081D">
        <w:rPr>
          <w:rFonts w:ascii="Times New Roman" w:hAnsi="Times New Roman" w:cs="Times New Roman"/>
          <w:sz w:val="24"/>
          <w:szCs w:val="24"/>
        </w:rPr>
        <w:t>Различия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глобуса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географических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карт.</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Способы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перехода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от</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сферической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поверхности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глобуса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плоскости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географической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карты.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Градусная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сеть</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глобусе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картах.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Параллели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 меридианы.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Экватор</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нулевой меридиан. Географические координаты</w:t>
      </w:r>
      <w:r>
        <w:t xml:space="preserve">. </w:t>
      </w:r>
      <w:r w:rsidRPr="00CD081D">
        <w:rPr>
          <w:rFonts w:ascii="Times New Roman" w:hAnsi="Times New Roman" w:cs="Times New Roman"/>
          <w:sz w:val="24"/>
          <w:szCs w:val="24"/>
        </w:rPr>
        <w:t>Географическая широта 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географическая долгота, их определение на глобусе и картах. Определение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расстояний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глобусу.</w:t>
      </w:r>
    </w:p>
    <w:p w:rsidR="00925C69" w:rsidRPr="00CD081D" w:rsidRDefault="00925C69" w:rsidP="00925C69">
      <w:pPr>
        <w:pStyle w:val="a1"/>
        <w:ind w:right="105"/>
        <w:rPr>
          <w:rFonts w:ascii="Times New Roman" w:hAnsi="Times New Roman" w:cs="Times New Roman"/>
          <w:i/>
          <w:sz w:val="24"/>
          <w:szCs w:val="24"/>
        </w:rPr>
      </w:pPr>
      <w:r w:rsidRPr="00CD081D">
        <w:rPr>
          <w:rFonts w:ascii="Times New Roman" w:hAnsi="Times New Roman" w:cs="Times New Roman"/>
          <w:sz w:val="24"/>
          <w:szCs w:val="24"/>
        </w:rPr>
        <w:t>Искажения на карте. Линии градусной сети на картах. Определение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расстояний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помощью</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масштаба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градусной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сети.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Разнообразие</w:t>
      </w:r>
      <w:r w:rsidRPr="00CD081D">
        <w:rPr>
          <w:rFonts w:ascii="Times New Roman" w:hAnsi="Times New Roman" w:cs="Times New Roman"/>
          <w:spacing w:val="-67"/>
          <w:sz w:val="24"/>
          <w:szCs w:val="24"/>
        </w:rPr>
        <w:t xml:space="preserve"> </w:t>
      </w:r>
      <w:r w:rsidRPr="00CD081D">
        <w:rPr>
          <w:rFonts w:ascii="Times New Roman" w:hAnsi="Times New Roman" w:cs="Times New Roman"/>
          <w:sz w:val="24"/>
          <w:szCs w:val="24"/>
        </w:rPr>
        <w:t>географических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карт</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классификации.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Способы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изображения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мелкомасштабных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географических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картах.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Изображение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физических</w:t>
      </w:r>
      <w:r w:rsidRPr="00CD081D">
        <w:rPr>
          <w:rFonts w:ascii="Times New Roman" w:hAnsi="Times New Roman" w:cs="Times New Roman"/>
          <w:spacing w:val="-67"/>
          <w:sz w:val="24"/>
          <w:szCs w:val="24"/>
        </w:rPr>
        <w:t xml:space="preserve"> </w:t>
      </w:r>
      <w:r w:rsidRPr="00CD081D">
        <w:rPr>
          <w:rFonts w:ascii="Times New Roman" w:hAnsi="Times New Roman" w:cs="Times New Roman"/>
          <w:sz w:val="24"/>
          <w:szCs w:val="24"/>
        </w:rPr>
        <w:t>картах высот и глубин. Географический атлас. Использование карт в жизни 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хозяйственной деятельности людей. Сходство и различие плана местности 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географической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карты.</w:t>
      </w:r>
      <w:r w:rsidRPr="00CD081D">
        <w:rPr>
          <w:rFonts w:ascii="Times New Roman" w:hAnsi="Times New Roman" w:cs="Times New Roman"/>
          <w:spacing w:val="1"/>
          <w:sz w:val="24"/>
          <w:szCs w:val="24"/>
        </w:rPr>
        <w:t xml:space="preserve"> </w:t>
      </w:r>
      <w:r w:rsidRPr="00CD081D">
        <w:rPr>
          <w:rFonts w:ascii="Times New Roman" w:hAnsi="Times New Roman" w:cs="Times New Roman"/>
          <w:i/>
          <w:sz w:val="24"/>
          <w:szCs w:val="24"/>
        </w:rPr>
        <w:t>Профессия</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картограф.</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Система</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космической</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навигации.</w:t>
      </w:r>
      <w:r w:rsidRPr="00CD081D">
        <w:rPr>
          <w:rFonts w:ascii="Times New Roman" w:hAnsi="Times New Roman" w:cs="Times New Roman"/>
          <w:i/>
          <w:spacing w:val="-5"/>
          <w:sz w:val="24"/>
          <w:szCs w:val="24"/>
        </w:rPr>
        <w:t xml:space="preserve"> </w:t>
      </w:r>
      <w:r w:rsidRPr="00CD081D">
        <w:rPr>
          <w:rFonts w:ascii="Times New Roman" w:hAnsi="Times New Roman" w:cs="Times New Roman"/>
          <w:i/>
          <w:sz w:val="24"/>
          <w:szCs w:val="24"/>
        </w:rPr>
        <w:t>Геоинформационные</w:t>
      </w:r>
      <w:r w:rsidRPr="00CD081D">
        <w:rPr>
          <w:rFonts w:ascii="Times New Roman" w:hAnsi="Times New Roman" w:cs="Times New Roman"/>
          <w:i/>
          <w:spacing w:val="-4"/>
          <w:sz w:val="24"/>
          <w:szCs w:val="24"/>
        </w:rPr>
        <w:t xml:space="preserve"> </w:t>
      </w:r>
      <w:r w:rsidRPr="00CD081D">
        <w:rPr>
          <w:rFonts w:ascii="Times New Roman" w:hAnsi="Times New Roman" w:cs="Times New Roman"/>
          <w:i/>
          <w:sz w:val="24"/>
          <w:szCs w:val="24"/>
        </w:rPr>
        <w:t>системы.</w:t>
      </w:r>
    </w:p>
    <w:p w:rsidR="00925C69" w:rsidRPr="00CD081D" w:rsidRDefault="00925C69" w:rsidP="00925C69">
      <w:pPr>
        <w:pStyle w:val="110"/>
        <w:spacing w:before="3" w:line="321" w:lineRule="exact"/>
        <w:rPr>
          <w:sz w:val="24"/>
          <w:szCs w:val="24"/>
        </w:rPr>
      </w:pPr>
      <w:r w:rsidRPr="00CD081D">
        <w:rPr>
          <w:sz w:val="24"/>
          <w:szCs w:val="24"/>
        </w:rPr>
        <w:t>Практические</w:t>
      </w:r>
      <w:r w:rsidRPr="00CD081D">
        <w:rPr>
          <w:spacing w:val="-1"/>
          <w:sz w:val="24"/>
          <w:szCs w:val="24"/>
        </w:rPr>
        <w:t xml:space="preserve"> </w:t>
      </w:r>
      <w:r w:rsidRPr="00CD081D">
        <w:rPr>
          <w:sz w:val="24"/>
          <w:szCs w:val="24"/>
        </w:rPr>
        <w:t>работы</w:t>
      </w:r>
    </w:p>
    <w:p w:rsidR="00925C69" w:rsidRPr="00CD081D" w:rsidRDefault="00925C69" w:rsidP="00CD081D">
      <w:pPr>
        <w:pStyle w:val="a1"/>
        <w:ind w:right="112"/>
        <w:rPr>
          <w:rFonts w:ascii="Times New Roman" w:hAnsi="Times New Roman" w:cs="Times New Roman"/>
          <w:sz w:val="24"/>
          <w:szCs w:val="24"/>
        </w:rPr>
      </w:pPr>
      <w:r w:rsidRPr="00CD081D">
        <w:rPr>
          <w:rFonts w:ascii="Times New Roman" w:hAnsi="Times New Roman" w:cs="Times New Roman"/>
          <w:sz w:val="24"/>
          <w:szCs w:val="24"/>
        </w:rPr>
        <w:t>1. Определение направлений и расстояний по карте полушарий.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2. Определение</w:t>
      </w:r>
      <w:r w:rsidRPr="00CD081D">
        <w:rPr>
          <w:rFonts w:ascii="Times New Roman" w:hAnsi="Times New Roman" w:cs="Times New Roman"/>
          <w:spacing w:val="38"/>
          <w:sz w:val="24"/>
          <w:szCs w:val="24"/>
        </w:rPr>
        <w:t xml:space="preserve"> </w:t>
      </w:r>
      <w:r w:rsidRPr="00CD081D">
        <w:rPr>
          <w:rFonts w:ascii="Times New Roman" w:hAnsi="Times New Roman" w:cs="Times New Roman"/>
          <w:sz w:val="24"/>
          <w:szCs w:val="24"/>
        </w:rPr>
        <w:t>географических</w:t>
      </w:r>
      <w:r w:rsidRPr="00CD081D">
        <w:rPr>
          <w:rFonts w:ascii="Times New Roman" w:hAnsi="Times New Roman" w:cs="Times New Roman"/>
          <w:spacing w:val="39"/>
          <w:sz w:val="24"/>
          <w:szCs w:val="24"/>
        </w:rPr>
        <w:t xml:space="preserve"> </w:t>
      </w:r>
      <w:r w:rsidRPr="00CD081D">
        <w:rPr>
          <w:rFonts w:ascii="Times New Roman" w:hAnsi="Times New Roman" w:cs="Times New Roman"/>
          <w:sz w:val="24"/>
          <w:szCs w:val="24"/>
        </w:rPr>
        <w:t>координат</w:t>
      </w:r>
      <w:r w:rsidRPr="00CD081D">
        <w:rPr>
          <w:rFonts w:ascii="Times New Roman" w:hAnsi="Times New Roman" w:cs="Times New Roman"/>
          <w:spacing w:val="38"/>
          <w:sz w:val="24"/>
          <w:szCs w:val="24"/>
        </w:rPr>
        <w:t xml:space="preserve"> </w:t>
      </w:r>
      <w:r w:rsidRPr="00CD081D">
        <w:rPr>
          <w:rFonts w:ascii="Times New Roman" w:hAnsi="Times New Roman" w:cs="Times New Roman"/>
          <w:sz w:val="24"/>
          <w:szCs w:val="24"/>
        </w:rPr>
        <w:t>объектов</w:t>
      </w:r>
      <w:r w:rsidRPr="00CD081D">
        <w:rPr>
          <w:rFonts w:ascii="Times New Roman" w:hAnsi="Times New Roman" w:cs="Times New Roman"/>
          <w:spacing w:val="37"/>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38"/>
          <w:sz w:val="24"/>
          <w:szCs w:val="24"/>
        </w:rPr>
        <w:t xml:space="preserve"> </w:t>
      </w:r>
      <w:r w:rsidR="00CD081D">
        <w:rPr>
          <w:rFonts w:ascii="Times New Roman" w:hAnsi="Times New Roman" w:cs="Times New Roman"/>
          <w:sz w:val="24"/>
          <w:szCs w:val="24"/>
        </w:rPr>
        <w:t xml:space="preserve">определение </w:t>
      </w:r>
      <w:r w:rsidRPr="00CD081D">
        <w:rPr>
          <w:rFonts w:ascii="Times New Roman" w:hAnsi="Times New Roman" w:cs="Times New Roman"/>
          <w:sz w:val="24"/>
          <w:szCs w:val="24"/>
        </w:rPr>
        <w:t>объектов</w:t>
      </w:r>
      <w:r w:rsidRPr="00CD081D">
        <w:rPr>
          <w:rFonts w:ascii="Times New Roman" w:hAnsi="Times New Roman" w:cs="Times New Roman"/>
          <w:spacing w:val="-4"/>
          <w:sz w:val="24"/>
          <w:szCs w:val="24"/>
        </w:rPr>
        <w:t xml:space="preserve"> </w:t>
      </w:r>
      <w:r w:rsidRPr="00CD081D">
        <w:rPr>
          <w:rFonts w:ascii="Times New Roman" w:hAnsi="Times New Roman" w:cs="Times New Roman"/>
          <w:sz w:val="24"/>
          <w:szCs w:val="24"/>
        </w:rPr>
        <w:t>по</w:t>
      </w:r>
      <w:r w:rsidRPr="00CD081D">
        <w:rPr>
          <w:rFonts w:ascii="Times New Roman" w:hAnsi="Times New Roman" w:cs="Times New Roman"/>
          <w:spacing w:val="-4"/>
          <w:sz w:val="24"/>
          <w:szCs w:val="24"/>
        </w:rPr>
        <w:t xml:space="preserve"> </w:t>
      </w:r>
      <w:r w:rsidRPr="00CD081D">
        <w:rPr>
          <w:rFonts w:ascii="Times New Roman" w:hAnsi="Times New Roman" w:cs="Times New Roman"/>
          <w:sz w:val="24"/>
          <w:szCs w:val="24"/>
        </w:rPr>
        <w:t>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географическим</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координатам.</w:t>
      </w:r>
    </w:p>
    <w:p w:rsidR="00925C69" w:rsidRPr="00CD081D" w:rsidRDefault="00925C69" w:rsidP="00925C69">
      <w:pPr>
        <w:pStyle w:val="110"/>
        <w:spacing w:before="3"/>
        <w:rPr>
          <w:sz w:val="24"/>
          <w:szCs w:val="24"/>
        </w:rPr>
      </w:pPr>
      <w:r w:rsidRPr="00CD081D">
        <w:rPr>
          <w:sz w:val="24"/>
          <w:szCs w:val="24"/>
        </w:rPr>
        <w:t>РАЗДЕЛ</w:t>
      </w:r>
      <w:r w:rsidRPr="00CD081D">
        <w:rPr>
          <w:spacing w:val="-2"/>
          <w:sz w:val="24"/>
          <w:szCs w:val="24"/>
        </w:rPr>
        <w:t xml:space="preserve"> </w:t>
      </w:r>
      <w:r w:rsidRPr="00CD081D">
        <w:rPr>
          <w:sz w:val="24"/>
          <w:szCs w:val="24"/>
        </w:rPr>
        <w:t>3. ЗЕМЛЯ</w:t>
      </w:r>
      <w:r w:rsidRPr="00CD081D">
        <w:rPr>
          <w:spacing w:val="-2"/>
          <w:sz w:val="24"/>
          <w:szCs w:val="24"/>
        </w:rPr>
        <w:t xml:space="preserve"> </w:t>
      </w:r>
      <w:r w:rsidRPr="00CD081D">
        <w:rPr>
          <w:sz w:val="24"/>
          <w:szCs w:val="24"/>
        </w:rPr>
        <w:t>– ПЛАНЕТА</w:t>
      </w:r>
      <w:r w:rsidRPr="00CD081D">
        <w:rPr>
          <w:spacing w:val="-2"/>
          <w:sz w:val="24"/>
          <w:szCs w:val="24"/>
        </w:rPr>
        <w:t xml:space="preserve"> </w:t>
      </w:r>
      <w:r w:rsidRPr="00CD081D">
        <w:rPr>
          <w:sz w:val="24"/>
          <w:szCs w:val="24"/>
        </w:rPr>
        <w:t>СОЛНЕЧНОЙ СИСТЕМЫ</w:t>
      </w:r>
    </w:p>
    <w:p w:rsidR="00925C69" w:rsidRPr="00CD081D" w:rsidRDefault="00925C69" w:rsidP="00CD081D">
      <w:pPr>
        <w:spacing w:line="319" w:lineRule="exact"/>
        <w:ind w:firstLine="0"/>
        <w:rPr>
          <w:rFonts w:ascii="Times New Roman" w:hAnsi="Times New Roman" w:cs="Times New Roman"/>
          <w:sz w:val="24"/>
          <w:szCs w:val="24"/>
        </w:rPr>
      </w:pPr>
      <w:r w:rsidRPr="00CD081D">
        <w:rPr>
          <w:rFonts w:ascii="Times New Roman" w:hAnsi="Times New Roman" w:cs="Times New Roman"/>
          <w:sz w:val="24"/>
          <w:szCs w:val="24"/>
        </w:rPr>
        <w:t>Земля</w:t>
      </w:r>
      <w:r w:rsidRPr="00CD081D">
        <w:rPr>
          <w:rFonts w:ascii="Times New Roman" w:hAnsi="Times New Roman" w:cs="Times New Roman"/>
          <w:spacing w:val="57"/>
          <w:sz w:val="24"/>
          <w:szCs w:val="24"/>
        </w:rPr>
        <w:t xml:space="preserve"> </w:t>
      </w:r>
      <w:r w:rsidRPr="00CD081D">
        <w:rPr>
          <w:rFonts w:ascii="Times New Roman" w:hAnsi="Times New Roman" w:cs="Times New Roman"/>
          <w:sz w:val="24"/>
          <w:szCs w:val="24"/>
        </w:rPr>
        <w:t>в</w:t>
      </w:r>
      <w:r w:rsidRPr="00CD081D">
        <w:rPr>
          <w:rFonts w:ascii="Times New Roman" w:hAnsi="Times New Roman" w:cs="Times New Roman"/>
          <w:spacing w:val="54"/>
          <w:sz w:val="24"/>
          <w:szCs w:val="24"/>
        </w:rPr>
        <w:t xml:space="preserve"> </w:t>
      </w:r>
      <w:r w:rsidRPr="00CD081D">
        <w:rPr>
          <w:rFonts w:ascii="Times New Roman" w:hAnsi="Times New Roman" w:cs="Times New Roman"/>
          <w:sz w:val="24"/>
          <w:szCs w:val="24"/>
        </w:rPr>
        <w:t>Солнечной</w:t>
      </w:r>
      <w:r w:rsidRPr="00CD081D">
        <w:rPr>
          <w:rFonts w:ascii="Times New Roman" w:hAnsi="Times New Roman" w:cs="Times New Roman"/>
          <w:spacing w:val="57"/>
          <w:sz w:val="24"/>
          <w:szCs w:val="24"/>
        </w:rPr>
        <w:t xml:space="preserve"> </w:t>
      </w:r>
      <w:r w:rsidRPr="00CD081D">
        <w:rPr>
          <w:rFonts w:ascii="Times New Roman" w:hAnsi="Times New Roman" w:cs="Times New Roman"/>
          <w:sz w:val="24"/>
          <w:szCs w:val="24"/>
        </w:rPr>
        <w:t>системе.</w:t>
      </w:r>
      <w:r w:rsidRPr="00CD081D">
        <w:rPr>
          <w:rFonts w:ascii="Times New Roman" w:hAnsi="Times New Roman" w:cs="Times New Roman"/>
          <w:spacing w:val="57"/>
          <w:sz w:val="24"/>
          <w:szCs w:val="24"/>
        </w:rPr>
        <w:t xml:space="preserve"> </w:t>
      </w:r>
      <w:r w:rsidRPr="00CD081D">
        <w:rPr>
          <w:rFonts w:ascii="Times New Roman" w:hAnsi="Times New Roman" w:cs="Times New Roman"/>
          <w:i/>
          <w:sz w:val="24"/>
          <w:szCs w:val="24"/>
        </w:rPr>
        <w:t>Гипотезы</w:t>
      </w:r>
      <w:r w:rsidRPr="00CD081D">
        <w:rPr>
          <w:rFonts w:ascii="Times New Roman" w:hAnsi="Times New Roman" w:cs="Times New Roman"/>
          <w:i/>
          <w:spacing w:val="56"/>
          <w:sz w:val="24"/>
          <w:szCs w:val="24"/>
        </w:rPr>
        <w:t xml:space="preserve"> </w:t>
      </w:r>
      <w:r w:rsidRPr="00CD081D">
        <w:rPr>
          <w:rFonts w:ascii="Times New Roman" w:hAnsi="Times New Roman" w:cs="Times New Roman"/>
          <w:i/>
          <w:sz w:val="24"/>
          <w:szCs w:val="24"/>
        </w:rPr>
        <w:t>возникновения</w:t>
      </w:r>
      <w:r w:rsidRPr="00CD081D">
        <w:rPr>
          <w:rFonts w:ascii="Times New Roman" w:hAnsi="Times New Roman" w:cs="Times New Roman"/>
          <w:i/>
          <w:spacing w:val="55"/>
          <w:sz w:val="24"/>
          <w:szCs w:val="24"/>
        </w:rPr>
        <w:t xml:space="preserve"> </w:t>
      </w:r>
      <w:r w:rsidRPr="00CD081D">
        <w:rPr>
          <w:rFonts w:ascii="Times New Roman" w:hAnsi="Times New Roman" w:cs="Times New Roman"/>
          <w:i/>
          <w:sz w:val="24"/>
          <w:szCs w:val="24"/>
        </w:rPr>
        <w:t>Земли</w:t>
      </w:r>
      <w:r w:rsidRPr="00CD081D">
        <w:rPr>
          <w:rFonts w:ascii="Times New Roman" w:hAnsi="Times New Roman" w:cs="Times New Roman"/>
          <w:sz w:val="24"/>
          <w:szCs w:val="24"/>
        </w:rPr>
        <w:t>.</w:t>
      </w:r>
      <w:r w:rsidRPr="00CD081D">
        <w:rPr>
          <w:rFonts w:ascii="Times New Roman" w:hAnsi="Times New Roman" w:cs="Times New Roman"/>
          <w:spacing w:val="54"/>
          <w:sz w:val="24"/>
          <w:szCs w:val="24"/>
        </w:rPr>
        <w:t xml:space="preserve"> </w:t>
      </w:r>
      <w:r w:rsidRPr="00CD081D">
        <w:rPr>
          <w:rFonts w:ascii="Times New Roman" w:hAnsi="Times New Roman" w:cs="Times New Roman"/>
          <w:sz w:val="24"/>
          <w:szCs w:val="24"/>
        </w:rPr>
        <w:t>Форма,</w:t>
      </w:r>
      <w:r w:rsidR="00CD081D" w:rsidRPr="00CD081D">
        <w:rPr>
          <w:rFonts w:ascii="Times New Roman" w:hAnsi="Times New Roman" w:cs="Times New Roman"/>
          <w:sz w:val="24"/>
          <w:szCs w:val="24"/>
        </w:rPr>
        <w:t xml:space="preserve"> р</w:t>
      </w:r>
      <w:r w:rsidRPr="00CD081D">
        <w:rPr>
          <w:rFonts w:ascii="Times New Roman" w:hAnsi="Times New Roman" w:cs="Times New Roman"/>
          <w:sz w:val="24"/>
          <w:szCs w:val="24"/>
        </w:rPr>
        <w:t>азмеры</w:t>
      </w:r>
      <w:r w:rsidRPr="00CD081D">
        <w:rPr>
          <w:rFonts w:ascii="Times New Roman" w:hAnsi="Times New Roman" w:cs="Times New Roman"/>
          <w:spacing w:val="-5"/>
          <w:sz w:val="24"/>
          <w:szCs w:val="24"/>
        </w:rPr>
        <w:t xml:space="preserve"> </w:t>
      </w:r>
      <w:r w:rsidRPr="00CD081D">
        <w:rPr>
          <w:rFonts w:ascii="Times New Roman" w:hAnsi="Times New Roman" w:cs="Times New Roman"/>
          <w:sz w:val="24"/>
          <w:szCs w:val="24"/>
        </w:rPr>
        <w:t>Земли,</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их географические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следствия.</w:t>
      </w:r>
    </w:p>
    <w:p w:rsidR="00925C69" w:rsidRPr="00CD081D" w:rsidRDefault="00925C69" w:rsidP="00925C69">
      <w:pPr>
        <w:pStyle w:val="a1"/>
        <w:tabs>
          <w:tab w:val="left" w:pos="4773"/>
          <w:tab w:val="left" w:pos="8735"/>
        </w:tabs>
        <w:spacing w:before="3"/>
        <w:ind w:right="104"/>
        <w:rPr>
          <w:rFonts w:ascii="Times New Roman" w:hAnsi="Times New Roman" w:cs="Times New Roman"/>
          <w:sz w:val="24"/>
          <w:szCs w:val="24"/>
        </w:rPr>
      </w:pPr>
      <w:r w:rsidRPr="00CD081D">
        <w:rPr>
          <w:rFonts w:ascii="Times New Roman" w:hAnsi="Times New Roman" w:cs="Times New Roman"/>
          <w:sz w:val="24"/>
          <w:szCs w:val="24"/>
        </w:rPr>
        <w:t>Движения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Земли.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Земная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ось</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географические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полюсы.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Географические следствия движения Земли вокруг Солнца. Смена времён</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года на Земле. Дни весеннего и осеннего равноденствия, летнего и зимнего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солнцестояния. Неравномерное распределение солнечного света и тепла на</w:t>
      </w:r>
      <w:r w:rsidRPr="00CD081D">
        <w:rPr>
          <w:rFonts w:ascii="Times New Roman" w:hAnsi="Times New Roman" w:cs="Times New Roman"/>
          <w:spacing w:val="1"/>
          <w:sz w:val="24"/>
          <w:szCs w:val="24"/>
        </w:rPr>
        <w:t xml:space="preserve"> </w:t>
      </w:r>
      <w:r w:rsidR="00CD081D" w:rsidRPr="00CD081D">
        <w:rPr>
          <w:rFonts w:ascii="Times New Roman" w:hAnsi="Times New Roman" w:cs="Times New Roman"/>
          <w:sz w:val="24"/>
          <w:szCs w:val="24"/>
        </w:rPr>
        <w:t>поверхности</w:t>
      </w:r>
      <w:r w:rsidR="00CD081D" w:rsidRPr="00CD081D">
        <w:rPr>
          <w:rFonts w:ascii="Times New Roman" w:hAnsi="Times New Roman" w:cs="Times New Roman"/>
          <w:sz w:val="24"/>
          <w:szCs w:val="24"/>
        </w:rPr>
        <w:tab/>
        <w:t xml:space="preserve">Земли. </w:t>
      </w:r>
      <w:r w:rsidRPr="00CD081D">
        <w:rPr>
          <w:rFonts w:ascii="Times New Roman" w:hAnsi="Times New Roman" w:cs="Times New Roman"/>
          <w:sz w:val="24"/>
          <w:szCs w:val="24"/>
        </w:rPr>
        <w:t>Пояса</w:t>
      </w:r>
      <w:r w:rsidRPr="00CD081D">
        <w:rPr>
          <w:rFonts w:ascii="Times New Roman" w:hAnsi="Times New Roman" w:cs="Times New Roman"/>
          <w:spacing w:val="-68"/>
          <w:sz w:val="24"/>
          <w:szCs w:val="24"/>
        </w:rPr>
        <w:t xml:space="preserve"> </w:t>
      </w:r>
      <w:r w:rsidRPr="00CD081D">
        <w:rPr>
          <w:rFonts w:ascii="Times New Roman" w:hAnsi="Times New Roman" w:cs="Times New Roman"/>
          <w:sz w:val="24"/>
          <w:szCs w:val="24"/>
        </w:rPr>
        <w:t>освещённости.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Тропики и полярные круги.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Вращение Земли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вокруг</w:t>
      </w:r>
      <w:r w:rsidRPr="00CD081D">
        <w:rPr>
          <w:rFonts w:ascii="Times New Roman" w:hAnsi="Times New Roman" w:cs="Times New Roman"/>
          <w:spacing w:val="70"/>
          <w:sz w:val="24"/>
          <w:szCs w:val="24"/>
        </w:rPr>
        <w:t xml:space="preserve"> </w:t>
      </w:r>
      <w:r w:rsidRPr="00CD081D">
        <w:rPr>
          <w:rFonts w:ascii="Times New Roman" w:hAnsi="Times New Roman" w:cs="Times New Roman"/>
          <w:sz w:val="24"/>
          <w:szCs w:val="24"/>
        </w:rPr>
        <w:t>своей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оси.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Смена</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дня и</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ночи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на</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Земле.</w:t>
      </w:r>
    </w:p>
    <w:p w:rsidR="00925C69" w:rsidRPr="00CD081D" w:rsidRDefault="00925C69" w:rsidP="00CD081D">
      <w:pPr>
        <w:spacing w:line="322" w:lineRule="exact"/>
        <w:ind w:firstLine="0"/>
        <w:rPr>
          <w:rFonts w:ascii="Times New Roman" w:hAnsi="Times New Roman" w:cs="Times New Roman"/>
          <w:i/>
          <w:sz w:val="24"/>
          <w:szCs w:val="24"/>
        </w:rPr>
      </w:pPr>
      <w:r w:rsidRPr="00CD081D">
        <w:rPr>
          <w:rFonts w:ascii="Times New Roman" w:hAnsi="Times New Roman" w:cs="Times New Roman"/>
          <w:i/>
          <w:sz w:val="24"/>
          <w:szCs w:val="24"/>
        </w:rPr>
        <w:lastRenderedPageBreak/>
        <w:t>Влияние</w:t>
      </w:r>
      <w:r w:rsidRPr="00CD081D">
        <w:rPr>
          <w:rFonts w:ascii="Times New Roman" w:hAnsi="Times New Roman" w:cs="Times New Roman"/>
          <w:i/>
          <w:spacing w:val="-5"/>
          <w:sz w:val="24"/>
          <w:szCs w:val="24"/>
        </w:rPr>
        <w:t xml:space="preserve"> </w:t>
      </w:r>
      <w:r w:rsidRPr="00CD081D">
        <w:rPr>
          <w:rFonts w:ascii="Times New Roman" w:hAnsi="Times New Roman" w:cs="Times New Roman"/>
          <w:i/>
          <w:sz w:val="24"/>
          <w:szCs w:val="24"/>
        </w:rPr>
        <w:t>Космоса</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на</w:t>
      </w:r>
      <w:r w:rsidRPr="00CD081D">
        <w:rPr>
          <w:rFonts w:ascii="Times New Roman" w:hAnsi="Times New Roman" w:cs="Times New Roman"/>
          <w:i/>
          <w:spacing w:val="-3"/>
          <w:sz w:val="24"/>
          <w:szCs w:val="24"/>
        </w:rPr>
        <w:t xml:space="preserve"> </w:t>
      </w:r>
      <w:r w:rsidRPr="00CD081D">
        <w:rPr>
          <w:rFonts w:ascii="Times New Roman" w:hAnsi="Times New Roman" w:cs="Times New Roman"/>
          <w:i/>
          <w:sz w:val="24"/>
          <w:szCs w:val="24"/>
        </w:rPr>
        <w:t>Землю</w:t>
      </w:r>
      <w:r w:rsidRPr="00CD081D">
        <w:rPr>
          <w:rFonts w:ascii="Times New Roman" w:hAnsi="Times New Roman" w:cs="Times New Roman"/>
          <w:i/>
          <w:spacing w:val="-3"/>
          <w:sz w:val="24"/>
          <w:szCs w:val="24"/>
        </w:rPr>
        <w:t xml:space="preserve"> </w:t>
      </w:r>
      <w:r w:rsidRPr="00CD081D">
        <w:rPr>
          <w:rFonts w:ascii="Times New Roman" w:hAnsi="Times New Roman" w:cs="Times New Roman"/>
          <w:i/>
          <w:sz w:val="24"/>
          <w:szCs w:val="24"/>
        </w:rPr>
        <w:t>и жизнь</w:t>
      </w:r>
      <w:r w:rsidRPr="00CD081D">
        <w:rPr>
          <w:rFonts w:ascii="Times New Roman" w:hAnsi="Times New Roman" w:cs="Times New Roman"/>
          <w:i/>
          <w:spacing w:val="-3"/>
          <w:sz w:val="24"/>
          <w:szCs w:val="24"/>
        </w:rPr>
        <w:t xml:space="preserve"> </w:t>
      </w:r>
      <w:r w:rsidRPr="00CD081D">
        <w:rPr>
          <w:rFonts w:ascii="Times New Roman" w:hAnsi="Times New Roman" w:cs="Times New Roman"/>
          <w:i/>
          <w:sz w:val="24"/>
          <w:szCs w:val="24"/>
        </w:rPr>
        <w:t>людей.</w:t>
      </w:r>
    </w:p>
    <w:p w:rsidR="00925C69" w:rsidRPr="00CD081D" w:rsidRDefault="00925C69" w:rsidP="00925C69">
      <w:pPr>
        <w:pStyle w:val="110"/>
        <w:spacing w:before="4"/>
        <w:rPr>
          <w:sz w:val="24"/>
          <w:szCs w:val="24"/>
        </w:rPr>
      </w:pPr>
      <w:r w:rsidRPr="00CD081D">
        <w:rPr>
          <w:sz w:val="24"/>
          <w:szCs w:val="24"/>
        </w:rPr>
        <w:t>Практическая</w:t>
      </w:r>
      <w:r w:rsidRPr="00CD081D">
        <w:rPr>
          <w:spacing w:val="-2"/>
          <w:sz w:val="24"/>
          <w:szCs w:val="24"/>
        </w:rPr>
        <w:t xml:space="preserve"> </w:t>
      </w:r>
      <w:r w:rsidRPr="00CD081D">
        <w:rPr>
          <w:sz w:val="24"/>
          <w:szCs w:val="24"/>
        </w:rPr>
        <w:t>работа</w:t>
      </w:r>
    </w:p>
    <w:p w:rsidR="00925C69" w:rsidRPr="00CD081D" w:rsidRDefault="00925C69" w:rsidP="00925C69">
      <w:pPr>
        <w:pStyle w:val="a1"/>
        <w:ind w:right="104"/>
        <w:rPr>
          <w:rFonts w:ascii="Times New Roman" w:hAnsi="Times New Roman" w:cs="Times New Roman"/>
          <w:sz w:val="24"/>
          <w:szCs w:val="24"/>
        </w:rPr>
      </w:pPr>
      <w:r w:rsidRPr="00CD081D">
        <w:rPr>
          <w:rFonts w:ascii="Times New Roman" w:hAnsi="Times New Roman" w:cs="Times New Roman"/>
          <w:sz w:val="24"/>
          <w:szCs w:val="24"/>
        </w:rPr>
        <w:t>1. Выявление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закономерностей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изменения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продолжительности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дня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высоты Солнца над горизонтом в зависимости от географической широты 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времени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года на территории России.</w:t>
      </w:r>
    </w:p>
    <w:p w:rsidR="00925C69" w:rsidRPr="00CD081D" w:rsidRDefault="00925C69" w:rsidP="00925C69">
      <w:pPr>
        <w:pStyle w:val="110"/>
        <w:spacing w:before="4" w:line="322" w:lineRule="exact"/>
        <w:jc w:val="left"/>
        <w:rPr>
          <w:sz w:val="24"/>
          <w:szCs w:val="24"/>
        </w:rPr>
      </w:pPr>
      <w:r w:rsidRPr="00CD081D">
        <w:rPr>
          <w:sz w:val="24"/>
          <w:szCs w:val="24"/>
        </w:rPr>
        <w:t>РАЗДЕЛ</w:t>
      </w:r>
      <w:r w:rsidRPr="00CD081D">
        <w:rPr>
          <w:spacing w:val="-1"/>
          <w:sz w:val="24"/>
          <w:szCs w:val="24"/>
        </w:rPr>
        <w:t xml:space="preserve"> </w:t>
      </w:r>
      <w:r w:rsidRPr="00CD081D">
        <w:rPr>
          <w:sz w:val="24"/>
          <w:szCs w:val="24"/>
        </w:rPr>
        <w:t>4. ОБОЛОЧКИ</w:t>
      </w:r>
      <w:r w:rsidRPr="00CD081D">
        <w:rPr>
          <w:spacing w:val="-2"/>
          <w:sz w:val="24"/>
          <w:szCs w:val="24"/>
        </w:rPr>
        <w:t xml:space="preserve"> </w:t>
      </w:r>
      <w:r w:rsidRPr="00CD081D">
        <w:rPr>
          <w:sz w:val="24"/>
          <w:szCs w:val="24"/>
        </w:rPr>
        <w:t>ЗЕМЛИ</w:t>
      </w:r>
    </w:p>
    <w:p w:rsidR="00925C69" w:rsidRPr="00CD081D" w:rsidRDefault="00925C69" w:rsidP="00925C69">
      <w:pPr>
        <w:spacing w:line="319" w:lineRule="exact"/>
        <w:ind w:left="810"/>
        <w:rPr>
          <w:rFonts w:ascii="Times New Roman" w:hAnsi="Times New Roman" w:cs="Times New Roman"/>
          <w:b/>
          <w:sz w:val="24"/>
          <w:szCs w:val="24"/>
        </w:rPr>
      </w:pPr>
      <w:r w:rsidRPr="00CD081D">
        <w:rPr>
          <w:rFonts w:ascii="Times New Roman" w:hAnsi="Times New Roman" w:cs="Times New Roman"/>
          <w:b/>
          <w:sz w:val="24"/>
          <w:szCs w:val="24"/>
        </w:rPr>
        <w:t>Тема</w:t>
      </w:r>
      <w:r w:rsidRPr="00CD081D">
        <w:rPr>
          <w:rFonts w:ascii="Times New Roman" w:hAnsi="Times New Roman" w:cs="Times New Roman"/>
          <w:b/>
          <w:spacing w:val="-1"/>
          <w:sz w:val="24"/>
          <w:szCs w:val="24"/>
        </w:rPr>
        <w:t xml:space="preserve"> </w:t>
      </w:r>
      <w:r w:rsidRPr="00CD081D">
        <w:rPr>
          <w:rFonts w:ascii="Times New Roman" w:hAnsi="Times New Roman" w:cs="Times New Roman"/>
          <w:b/>
          <w:sz w:val="24"/>
          <w:szCs w:val="24"/>
        </w:rPr>
        <w:t>1.</w:t>
      </w:r>
      <w:r w:rsidRPr="00CD081D">
        <w:rPr>
          <w:rFonts w:ascii="Times New Roman" w:hAnsi="Times New Roman" w:cs="Times New Roman"/>
          <w:b/>
          <w:spacing w:val="-2"/>
          <w:sz w:val="24"/>
          <w:szCs w:val="24"/>
        </w:rPr>
        <w:t xml:space="preserve"> </w:t>
      </w:r>
      <w:r w:rsidRPr="00CD081D">
        <w:rPr>
          <w:rFonts w:ascii="Times New Roman" w:hAnsi="Times New Roman" w:cs="Times New Roman"/>
          <w:b/>
          <w:sz w:val="24"/>
          <w:szCs w:val="24"/>
        </w:rPr>
        <w:t>Литосфера</w:t>
      </w:r>
      <w:r w:rsidRPr="00CD081D">
        <w:rPr>
          <w:rFonts w:ascii="Times New Roman" w:hAnsi="Times New Roman" w:cs="Times New Roman"/>
          <w:b/>
          <w:spacing w:val="-2"/>
          <w:sz w:val="24"/>
          <w:szCs w:val="24"/>
        </w:rPr>
        <w:t xml:space="preserve"> </w:t>
      </w:r>
      <w:r w:rsidRPr="00CD081D">
        <w:rPr>
          <w:rFonts w:ascii="Times New Roman" w:hAnsi="Times New Roman" w:cs="Times New Roman"/>
          <w:b/>
          <w:sz w:val="24"/>
          <w:szCs w:val="24"/>
        </w:rPr>
        <w:t>–</w:t>
      </w:r>
      <w:r w:rsidRPr="00CD081D">
        <w:rPr>
          <w:rFonts w:ascii="Times New Roman" w:hAnsi="Times New Roman" w:cs="Times New Roman"/>
          <w:b/>
          <w:spacing w:val="-2"/>
          <w:sz w:val="24"/>
          <w:szCs w:val="24"/>
        </w:rPr>
        <w:t xml:space="preserve"> </w:t>
      </w:r>
      <w:r w:rsidRPr="00CD081D">
        <w:rPr>
          <w:rFonts w:ascii="Times New Roman" w:hAnsi="Times New Roman" w:cs="Times New Roman"/>
          <w:b/>
          <w:sz w:val="24"/>
          <w:szCs w:val="24"/>
        </w:rPr>
        <w:t>каменная</w:t>
      </w:r>
      <w:r w:rsidRPr="00CD081D">
        <w:rPr>
          <w:rFonts w:ascii="Times New Roman" w:hAnsi="Times New Roman" w:cs="Times New Roman"/>
          <w:b/>
          <w:spacing w:val="-3"/>
          <w:sz w:val="24"/>
          <w:szCs w:val="24"/>
        </w:rPr>
        <w:t xml:space="preserve"> </w:t>
      </w:r>
      <w:r w:rsidRPr="00CD081D">
        <w:rPr>
          <w:rFonts w:ascii="Times New Roman" w:hAnsi="Times New Roman" w:cs="Times New Roman"/>
          <w:b/>
          <w:sz w:val="24"/>
          <w:szCs w:val="24"/>
        </w:rPr>
        <w:t>оболочка</w:t>
      </w:r>
      <w:r w:rsidRPr="00CD081D">
        <w:rPr>
          <w:rFonts w:ascii="Times New Roman" w:hAnsi="Times New Roman" w:cs="Times New Roman"/>
          <w:b/>
          <w:spacing w:val="-1"/>
          <w:sz w:val="24"/>
          <w:szCs w:val="24"/>
        </w:rPr>
        <w:t xml:space="preserve"> </w:t>
      </w:r>
      <w:r w:rsidRPr="00CD081D">
        <w:rPr>
          <w:rFonts w:ascii="Times New Roman" w:hAnsi="Times New Roman" w:cs="Times New Roman"/>
          <w:b/>
          <w:sz w:val="24"/>
          <w:szCs w:val="24"/>
        </w:rPr>
        <w:t>Земли</w:t>
      </w:r>
    </w:p>
    <w:p w:rsidR="00925C69" w:rsidRPr="00CD081D" w:rsidRDefault="00925C69" w:rsidP="00925C69">
      <w:pPr>
        <w:pStyle w:val="a1"/>
        <w:ind w:right="102"/>
        <w:rPr>
          <w:rFonts w:ascii="Times New Roman" w:hAnsi="Times New Roman" w:cs="Times New Roman"/>
          <w:sz w:val="24"/>
          <w:szCs w:val="24"/>
        </w:rPr>
      </w:pPr>
      <w:r w:rsidRPr="00CD081D">
        <w:rPr>
          <w:rFonts w:ascii="Times New Roman" w:hAnsi="Times New Roman" w:cs="Times New Roman"/>
          <w:sz w:val="24"/>
          <w:szCs w:val="24"/>
        </w:rPr>
        <w:t xml:space="preserve">Литосфера – твёрдая оболочка Земли. </w:t>
      </w:r>
      <w:r w:rsidRPr="00CD081D">
        <w:rPr>
          <w:rFonts w:ascii="Times New Roman" w:hAnsi="Times New Roman" w:cs="Times New Roman"/>
          <w:i/>
          <w:sz w:val="24"/>
          <w:szCs w:val="24"/>
        </w:rPr>
        <w:t>Методы изучения земных глубин</w:t>
      </w:r>
      <w:r w:rsidRPr="00CD081D">
        <w:rPr>
          <w:rFonts w:ascii="Times New Roman" w:hAnsi="Times New Roman" w:cs="Times New Roman"/>
          <w:sz w:val="24"/>
          <w:szCs w:val="24"/>
        </w:rPr>
        <w:t>.</w:t>
      </w:r>
      <w:r w:rsidRPr="00CD081D">
        <w:rPr>
          <w:rFonts w:ascii="Times New Roman" w:hAnsi="Times New Roman" w:cs="Times New Roman"/>
          <w:spacing w:val="-67"/>
          <w:sz w:val="24"/>
          <w:szCs w:val="24"/>
        </w:rPr>
        <w:t xml:space="preserve"> </w:t>
      </w:r>
      <w:r w:rsidRPr="00CD081D">
        <w:rPr>
          <w:rFonts w:ascii="Times New Roman" w:hAnsi="Times New Roman" w:cs="Times New Roman"/>
          <w:sz w:val="24"/>
          <w:szCs w:val="24"/>
        </w:rPr>
        <w:t>Внутреннее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строение Земли: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ядро, мантия, земная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кора. Строение земной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коры: материковая и океаническая кора. Вещества земной коры: минералы 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горные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породы. Образование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горных пород. Магматические, осадочные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метаморфические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горные породы.</w:t>
      </w:r>
    </w:p>
    <w:p w:rsidR="00925C69" w:rsidRPr="00CD081D" w:rsidRDefault="00925C69" w:rsidP="00925C69">
      <w:pPr>
        <w:pStyle w:val="a1"/>
        <w:ind w:right="102"/>
        <w:rPr>
          <w:rFonts w:ascii="Times New Roman" w:hAnsi="Times New Roman" w:cs="Times New Roman"/>
          <w:sz w:val="24"/>
          <w:szCs w:val="24"/>
        </w:rPr>
      </w:pPr>
      <w:r w:rsidRPr="00CD081D">
        <w:rPr>
          <w:rFonts w:ascii="Times New Roman" w:hAnsi="Times New Roman" w:cs="Times New Roman"/>
          <w:sz w:val="24"/>
          <w:szCs w:val="24"/>
        </w:rPr>
        <w:t>Проявления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внутренних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внешних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процессов</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образования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рельефа.</w:t>
      </w:r>
      <w:r w:rsidRPr="00CD081D">
        <w:rPr>
          <w:rFonts w:ascii="Times New Roman" w:hAnsi="Times New Roman" w:cs="Times New Roman"/>
          <w:spacing w:val="-67"/>
          <w:sz w:val="24"/>
          <w:szCs w:val="24"/>
        </w:rPr>
        <w:t xml:space="preserve"> </w:t>
      </w:r>
      <w:r w:rsidRPr="00CD081D">
        <w:rPr>
          <w:rFonts w:ascii="Times New Roman" w:hAnsi="Times New Roman" w:cs="Times New Roman"/>
          <w:sz w:val="24"/>
          <w:szCs w:val="24"/>
        </w:rPr>
        <w:t>Движение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литосферных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плит.</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Образование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вулканов</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причины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землетрясений.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Шкалы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измерения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силы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интенсивности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землетрясений.</w:t>
      </w:r>
      <w:r w:rsidRPr="00CD081D">
        <w:rPr>
          <w:rFonts w:ascii="Times New Roman" w:hAnsi="Times New Roman" w:cs="Times New Roman"/>
          <w:spacing w:val="1"/>
          <w:sz w:val="24"/>
          <w:szCs w:val="24"/>
        </w:rPr>
        <w:t xml:space="preserve"> </w:t>
      </w:r>
      <w:r w:rsidRPr="00CD081D">
        <w:rPr>
          <w:rFonts w:ascii="Times New Roman" w:hAnsi="Times New Roman" w:cs="Times New Roman"/>
          <w:i/>
          <w:sz w:val="24"/>
          <w:szCs w:val="24"/>
        </w:rPr>
        <w:t>Изучение</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вулканов</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и</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землетрясений</w:t>
      </w:r>
      <w:r w:rsidRPr="00CD081D">
        <w:rPr>
          <w:rFonts w:ascii="Times New Roman" w:hAnsi="Times New Roman" w:cs="Times New Roman"/>
          <w:sz w:val="24"/>
          <w:szCs w:val="24"/>
        </w:rPr>
        <w:t>.</w:t>
      </w:r>
      <w:r w:rsidRPr="00CD081D">
        <w:rPr>
          <w:rFonts w:ascii="Times New Roman" w:hAnsi="Times New Roman" w:cs="Times New Roman"/>
          <w:spacing w:val="1"/>
          <w:sz w:val="24"/>
          <w:szCs w:val="24"/>
        </w:rPr>
        <w:t xml:space="preserve"> </w:t>
      </w:r>
      <w:r w:rsidRPr="00CD081D">
        <w:rPr>
          <w:rFonts w:ascii="Times New Roman" w:hAnsi="Times New Roman" w:cs="Times New Roman"/>
          <w:i/>
          <w:sz w:val="24"/>
          <w:szCs w:val="24"/>
        </w:rPr>
        <w:t>Профессии</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сейсмолог</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и</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вулканолог</w:t>
      </w:r>
      <w:r w:rsidRPr="00CD081D">
        <w:rPr>
          <w:rFonts w:ascii="Times New Roman" w:hAnsi="Times New Roman" w:cs="Times New Roman"/>
          <w:sz w:val="24"/>
          <w:szCs w:val="24"/>
        </w:rPr>
        <w:t>.</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Разрушение и изменение горных пород и минералов под действием внешних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 внутренних процессов. Виды выветривания. Формирование рельефа земной</w:t>
      </w:r>
      <w:r w:rsidRPr="00CD081D">
        <w:rPr>
          <w:rFonts w:ascii="Times New Roman" w:hAnsi="Times New Roman" w:cs="Times New Roman"/>
          <w:spacing w:val="-67"/>
          <w:sz w:val="24"/>
          <w:szCs w:val="24"/>
        </w:rPr>
        <w:t xml:space="preserve"> </w:t>
      </w:r>
      <w:r w:rsidRPr="00CD081D">
        <w:rPr>
          <w:rFonts w:ascii="Times New Roman" w:hAnsi="Times New Roman" w:cs="Times New Roman"/>
          <w:sz w:val="24"/>
          <w:szCs w:val="24"/>
        </w:rPr>
        <w:t>поверхности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как</w:t>
      </w:r>
      <w:r w:rsidRPr="00CD081D">
        <w:rPr>
          <w:rFonts w:ascii="Times New Roman" w:hAnsi="Times New Roman" w:cs="Times New Roman"/>
          <w:spacing w:val="-4"/>
          <w:sz w:val="24"/>
          <w:szCs w:val="24"/>
        </w:rPr>
        <w:t xml:space="preserve"> </w:t>
      </w:r>
      <w:r w:rsidRPr="00CD081D">
        <w:rPr>
          <w:rFonts w:ascii="Times New Roman" w:hAnsi="Times New Roman" w:cs="Times New Roman"/>
          <w:sz w:val="24"/>
          <w:szCs w:val="24"/>
        </w:rPr>
        <w:t>результат</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действия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внутренних</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внешних</w:t>
      </w:r>
      <w:r w:rsidRPr="00CD081D">
        <w:rPr>
          <w:rFonts w:ascii="Times New Roman" w:hAnsi="Times New Roman" w:cs="Times New Roman"/>
          <w:spacing w:val="-4"/>
          <w:sz w:val="24"/>
          <w:szCs w:val="24"/>
        </w:rPr>
        <w:t xml:space="preserve"> </w:t>
      </w:r>
      <w:r w:rsidRPr="00CD081D">
        <w:rPr>
          <w:rFonts w:ascii="Times New Roman" w:hAnsi="Times New Roman" w:cs="Times New Roman"/>
          <w:sz w:val="24"/>
          <w:szCs w:val="24"/>
        </w:rPr>
        <w:t>сил.</w:t>
      </w:r>
    </w:p>
    <w:p w:rsidR="00925C69" w:rsidRPr="00CD081D" w:rsidRDefault="00925C69" w:rsidP="00925C69">
      <w:pPr>
        <w:pStyle w:val="a1"/>
        <w:ind w:right="109"/>
        <w:rPr>
          <w:rFonts w:ascii="Times New Roman" w:hAnsi="Times New Roman" w:cs="Times New Roman"/>
          <w:sz w:val="24"/>
          <w:szCs w:val="24"/>
        </w:rPr>
      </w:pPr>
      <w:r w:rsidRPr="00CD081D">
        <w:rPr>
          <w:rFonts w:ascii="Times New Roman" w:hAnsi="Times New Roman" w:cs="Times New Roman"/>
          <w:sz w:val="24"/>
          <w:szCs w:val="24"/>
        </w:rPr>
        <w:t>Рельеф</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земной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поверхности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методы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его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изучения.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Планетарные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формы рельефа – материки и впадины океанов. Формы рельефа суши: горы и</w:t>
      </w:r>
      <w:r w:rsidRPr="00CD081D">
        <w:rPr>
          <w:rFonts w:ascii="Times New Roman" w:hAnsi="Times New Roman" w:cs="Times New Roman"/>
          <w:spacing w:val="-67"/>
          <w:sz w:val="24"/>
          <w:szCs w:val="24"/>
        </w:rPr>
        <w:t xml:space="preserve"> </w:t>
      </w:r>
      <w:r w:rsidRPr="00CD081D">
        <w:rPr>
          <w:rFonts w:ascii="Times New Roman" w:hAnsi="Times New Roman" w:cs="Times New Roman"/>
          <w:sz w:val="24"/>
          <w:szCs w:val="24"/>
        </w:rPr>
        <w:t>равнины.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Различие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гор</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высоте,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высочайшие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горные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системы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мира.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Разнообразие равнин по высоте. Формы равнинного рельефа, крупнейшие по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площади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равнины мира.</w:t>
      </w:r>
    </w:p>
    <w:p w:rsidR="00925C69" w:rsidRPr="00CD081D" w:rsidRDefault="00925C69" w:rsidP="00925C69">
      <w:pPr>
        <w:pStyle w:val="a1"/>
        <w:ind w:right="109"/>
        <w:rPr>
          <w:rFonts w:ascii="Times New Roman" w:hAnsi="Times New Roman" w:cs="Times New Roman"/>
          <w:sz w:val="24"/>
          <w:szCs w:val="24"/>
        </w:rPr>
      </w:pPr>
      <w:r w:rsidRPr="00CD081D">
        <w:rPr>
          <w:rFonts w:ascii="Times New Roman" w:hAnsi="Times New Roman" w:cs="Times New Roman"/>
          <w:sz w:val="24"/>
          <w:szCs w:val="24"/>
        </w:rPr>
        <w:t>Человек и литосфера. Условия жизни человека в горах и на равнинах.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Деятельность человека, преобразующая земную поверхность, и связанные с</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ней экологические проблемы.</w:t>
      </w:r>
    </w:p>
    <w:p w:rsidR="00925C69" w:rsidRPr="00CD081D" w:rsidRDefault="00925C69" w:rsidP="00925C69">
      <w:pPr>
        <w:pStyle w:val="a1"/>
        <w:ind w:right="108"/>
        <w:rPr>
          <w:rFonts w:ascii="Times New Roman" w:hAnsi="Times New Roman" w:cs="Times New Roman"/>
          <w:sz w:val="24"/>
          <w:szCs w:val="24"/>
        </w:rPr>
      </w:pPr>
      <w:r w:rsidRPr="00CD081D">
        <w:rPr>
          <w:rFonts w:ascii="Times New Roman" w:hAnsi="Times New Roman" w:cs="Times New Roman"/>
          <w:sz w:val="24"/>
          <w:szCs w:val="24"/>
        </w:rPr>
        <w:t>Рельеф</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дна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Мирового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океана.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Части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подводных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окраин</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материков.</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Срединно-океанические хребты. Острова, их типы по происхождению. Ложе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Океана,</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его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рельеф.</w:t>
      </w:r>
    </w:p>
    <w:p w:rsidR="00925C69" w:rsidRDefault="00925C69" w:rsidP="00925C69">
      <w:pPr>
        <w:pStyle w:val="110"/>
        <w:spacing w:before="2" w:line="321" w:lineRule="exact"/>
      </w:pPr>
      <w:r>
        <w:t>Практическая</w:t>
      </w:r>
      <w:r>
        <w:rPr>
          <w:spacing w:val="-2"/>
        </w:rPr>
        <w:t xml:space="preserve"> </w:t>
      </w:r>
      <w:r>
        <w:t>работа</w:t>
      </w:r>
    </w:p>
    <w:p w:rsidR="00925C69" w:rsidRPr="00256AFE" w:rsidRDefault="00925C69" w:rsidP="00CD081D">
      <w:pPr>
        <w:pStyle w:val="a1"/>
        <w:spacing w:line="321" w:lineRule="exact"/>
        <w:ind w:firstLine="0"/>
        <w:rPr>
          <w:rFonts w:ascii="Times New Roman" w:hAnsi="Times New Roman" w:cs="Times New Roman"/>
        </w:rPr>
      </w:pPr>
      <w:r w:rsidRPr="00256AFE">
        <w:rPr>
          <w:rFonts w:ascii="Times New Roman" w:hAnsi="Times New Roman" w:cs="Times New Roman"/>
        </w:rPr>
        <w:t>1. Описание</w:t>
      </w:r>
      <w:r w:rsidRPr="00256AFE">
        <w:rPr>
          <w:rFonts w:ascii="Times New Roman" w:hAnsi="Times New Roman" w:cs="Times New Roman"/>
          <w:spacing w:val="-3"/>
        </w:rPr>
        <w:t xml:space="preserve"> </w:t>
      </w:r>
      <w:r w:rsidRPr="00256AFE">
        <w:rPr>
          <w:rFonts w:ascii="Times New Roman" w:hAnsi="Times New Roman" w:cs="Times New Roman"/>
        </w:rPr>
        <w:t>горной</w:t>
      </w:r>
      <w:r w:rsidRPr="00256AFE">
        <w:rPr>
          <w:rFonts w:ascii="Times New Roman" w:hAnsi="Times New Roman" w:cs="Times New Roman"/>
          <w:spacing w:val="-6"/>
        </w:rPr>
        <w:t xml:space="preserve"> </w:t>
      </w:r>
      <w:r w:rsidRPr="00256AFE">
        <w:rPr>
          <w:rFonts w:ascii="Times New Roman" w:hAnsi="Times New Roman" w:cs="Times New Roman"/>
        </w:rPr>
        <w:t>системы</w:t>
      </w:r>
      <w:r w:rsidRPr="00256AFE">
        <w:rPr>
          <w:rFonts w:ascii="Times New Roman" w:hAnsi="Times New Roman" w:cs="Times New Roman"/>
          <w:spacing w:val="-3"/>
        </w:rPr>
        <w:t xml:space="preserve"> </w:t>
      </w:r>
      <w:r w:rsidRPr="00256AFE">
        <w:rPr>
          <w:rFonts w:ascii="Times New Roman" w:hAnsi="Times New Roman" w:cs="Times New Roman"/>
        </w:rPr>
        <w:t>или</w:t>
      </w:r>
      <w:r w:rsidRPr="00256AFE">
        <w:rPr>
          <w:rFonts w:ascii="Times New Roman" w:hAnsi="Times New Roman" w:cs="Times New Roman"/>
          <w:spacing w:val="-3"/>
        </w:rPr>
        <w:t xml:space="preserve"> </w:t>
      </w:r>
      <w:r w:rsidRPr="00256AFE">
        <w:rPr>
          <w:rFonts w:ascii="Times New Roman" w:hAnsi="Times New Roman" w:cs="Times New Roman"/>
        </w:rPr>
        <w:t>равнины</w:t>
      </w:r>
      <w:r w:rsidRPr="00256AFE">
        <w:rPr>
          <w:rFonts w:ascii="Times New Roman" w:hAnsi="Times New Roman" w:cs="Times New Roman"/>
          <w:spacing w:val="-3"/>
        </w:rPr>
        <w:t xml:space="preserve"> </w:t>
      </w:r>
      <w:r w:rsidRPr="00256AFE">
        <w:rPr>
          <w:rFonts w:ascii="Times New Roman" w:hAnsi="Times New Roman" w:cs="Times New Roman"/>
        </w:rPr>
        <w:t>по</w:t>
      </w:r>
      <w:r w:rsidRPr="00256AFE">
        <w:rPr>
          <w:rFonts w:ascii="Times New Roman" w:hAnsi="Times New Roman" w:cs="Times New Roman"/>
          <w:spacing w:val="-1"/>
        </w:rPr>
        <w:t xml:space="preserve"> </w:t>
      </w:r>
      <w:r w:rsidRPr="00256AFE">
        <w:rPr>
          <w:rFonts w:ascii="Times New Roman" w:hAnsi="Times New Roman" w:cs="Times New Roman"/>
        </w:rPr>
        <w:t>физической</w:t>
      </w:r>
      <w:r w:rsidRPr="00256AFE">
        <w:rPr>
          <w:rFonts w:ascii="Times New Roman" w:hAnsi="Times New Roman" w:cs="Times New Roman"/>
          <w:spacing w:val="-3"/>
        </w:rPr>
        <w:t xml:space="preserve"> </w:t>
      </w:r>
      <w:r w:rsidRPr="00256AFE">
        <w:rPr>
          <w:rFonts w:ascii="Times New Roman" w:hAnsi="Times New Roman" w:cs="Times New Roman"/>
        </w:rPr>
        <w:t>карте.</w:t>
      </w:r>
    </w:p>
    <w:p w:rsidR="00925C69" w:rsidRPr="00256AFE" w:rsidRDefault="00925C69" w:rsidP="00925C69">
      <w:pPr>
        <w:pStyle w:val="110"/>
        <w:spacing w:before="4" w:line="322" w:lineRule="exact"/>
        <w:jc w:val="left"/>
      </w:pPr>
      <w:r w:rsidRPr="00256AFE">
        <w:t>ЗАКЛЮЧЕНИЕ</w:t>
      </w:r>
    </w:p>
    <w:p w:rsidR="00925C69" w:rsidRPr="00256AFE" w:rsidRDefault="00925C69" w:rsidP="00CD081D">
      <w:pPr>
        <w:spacing w:line="319" w:lineRule="exact"/>
        <w:ind w:firstLine="0"/>
        <w:rPr>
          <w:rFonts w:ascii="Times New Roman" w:hAnsi="Times New Roman" w:cs="Times New Roman"/>
          <w:b/>
          <w:sz w:val="28"/>
        </w:rPr>
      </w:pPr>
      <w:r w:rsidRPr="00256AFE">
        <w:rPr>
          <w:rFonts w:ascii="Times New Roman" w:hAnsi="Times New Roman" w:cs="Times New Roman"/>
          <w:b/>
          <w:sz w:val="28"/>
        </w:rPr>
        <w:t>Практикум</w:t>
      </w:r>
      <w:r w:rsidRPr="00256AFE">
        <w:rPr>
          <w:rFonts w:ascii="Times New Roman" w:hAnsi="Times New Roman" w:cs="Times New Roman"/>
          <w:b/>
          <w:spacing w:val="-5"/>
          <w:sz w:val="28"/>
        </w:rPr>
        <w:t xml:space="preserve"> </w:t>
      </w:r>
      <w:r w:rsidRPr="00256AFE">
        <w:rPr>
          <w:rFonts w:ascii="Times New Roman" w:hAnsi="Times New Roman" w:cs="Times New Roman"/>
          <w:b/>
          <w:sz w:val="28"/>
        </w:rPr>
        <w:t>«Сезонные</w:t>
      </w:r>
      <w:r w:rsidRPr="00256AFE">
        <w:rPr>
          <w:rFonts w:ascii="Times New Roman" w:hAnsi="Times New Roman" w:cs="Times New Roman"/>
          <w:b/>
          <w:spacing w:val="-2"/>
          <w:sz w:val="28"/>
        </w:rPr>
        <w:t xml:space="preserve"> </w:t>
      </w:r>
      <w:r w:rsidRPr="00256AFE">
        <w:rPr>
          <w:rFonts w:ascii="Times New Roman" w:hAnsi="Times New Roman" w:cs="Times New Roman"/>
          <w:b/>
          <w:sz w:val="28"/>
        </w:rPr>
        <w:t>изменения</w:t>
      </w:r>
      <w:r w:rsidRPr="00256AFE">
        <w:rPr>
          <w:rFonts w:ascii="Times New Roman" w:hAnsi="Times New Roman" w:cs="Times New Roman"/>
          <w:b/>
          <w:spacing w:val="-3"/>
          <w:sz w:val="28"/>
        </w:rPr>
        <w:t xml:space="preserve"> </w:t>
      </w:r>
      <w:r w:rsidRPr="00256AFE">
        <w:rPr>
          <w:rFonts w:ascii="Times New Roman" w:hAnsi="Times New Roman" w:cs="Times New Roman"/>
          <w:b/>
          <w:sz w:val="28"/>
        </w:rPr>
        <w:t>в</w:t>
      </w:r>
      <w:r w:rsidRPr="00256AFE">
        <w:rPr>
          <w:rFonts w:ascii="Times New Roman" w:hAnsi="Times New Roman" w:cs="Times New Roman"/>
          <w:b/>
          <w:spacing w:val="-3"/>
          <w:sz w:val="28"/>
        </w:rPr>
        <w:t xml:space="preserve"> </w:t>
      </w:r>
      <w:r w:rsidRPr="00256AFE">
        <w:rPr>
          <w:rFonts w:ascii="Times New Roman" w:hAnsi="Times New Roman" w:cs="Times New Roman"/>
          <w:b/>
          <w:sz w:val="28"/>
        </w:rPr>
        <w:t>природе</w:t>
      </w:r>
      <w:r w:rsidRPr="00256AFE">
        <w:rPr>
          <w:rFonts w:ascii="Times New Roman" w:hAnsi="Times New Roman" w:cs="Times New Roman"/>
          <w:b/>
          <w:spacing w:val="-2"/>
          <w:sz w:val="28"/>
        </w:rPr>
        <w:t xml:space="preserve"> </w:t>
      </w:r>
      <w:r w:rsidRPr="00256AFE">
        <w:rPr>
          <w:rFonts w:ascii="Times New Roman" w:hAnsi="Times New Roman" w:cs="Times New Roman"/>
          <w:b/>
          <w:sz w:val="28"/>
        </w:rPr>
        <w:t>своей</w:t>
      </w:r>
      <w:r w:rsidRPr="00256AFE">
        <w:rPr>
          <w:rFonts w:ascii="Times New Roman" w:hAnsi="Times New Roman" w:cs="Times New Roman"/>
          <w:b/>
          <w:spacing w:val="-4"/>
          <w:sz w:val="28"/>
        </w:rPr>
        <w:t xml:space="preserve"> </w:t>
      </w:r>
      <w:r w:rsidRPr="00256AFE">
        <w:rPr>
          <w:rFonts w:ascii="Times New Roman" w:hAnsi="Times New Roman" w:cs="Times New Roman"/>
          <w:b/>
          <w:sz w:val="28"/>
        </w:rPr>
        <w:t>местности»</w:t>
      </w:r>
    </w:p>
    <w:p w:rsidR="00925C69" w:rsidRPr="00256AFE" w:rsidRDefault="00925C69" w:rsidP="00256AFE">
      <w:pPr>
        <w:pStyle w:val="a1"/>
        <w:ind w:right="110"/>
        <w:jc w:val="left"/>
        <w:rPr>
          <w:rFonts w:ascii="Times New Roman" w:hAnsi="Times New Roman" w:cs="Times New Roman"/>
          <w:sz w:val="24"/>
          <w:szCs w:val="24"/>
        </w:rPr>
      </w:pPr>
      <w:r w:rsidRPr="00256AFE">
        <w:rPr>
          <w:rFonts w:ascii="Times New Roman" w:hAnsi="Times New Roman" w:cs="Times New Roman"/>
          <w:sz w:val="24"/>
          <w:szCs w:val="24"/>
        </w:rPr>
        <w:t>Сезонные</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изменения</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продолжительности</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светового</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дня</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и</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высоты</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Солнца</w:t>
      </w:r>
      <w:r w:rsidRPr="00256AFE">
        <w:rPr>
          <w:rFonts w:ascii="Times New Roman" w:hAnsi="Times New Roman" w:cs="Times New Roman"/>
          <w:spacing w:val="2"/>
          <w:sz w:val="24"/>
          <w:szCs w:val="24"/>
        </w:rPr>
        <w:t xml:space="preserve"> </w:t>
      </w:r>
      <w:r w:rsidRPr="00256AFE">
        <w:rPr>
          <w:rFonts w:ascii="Times New Roman" w:hAnsi="Times New Roman" w:cs="Times New Roman"/>
          <w:sz w:val="24"/>
          <w:szCs w:val="24"/>
        </w:rPr>
        <w:t>над</w:t>
      </w:r>
      <w:r w:rsidRPr="00256AFE">
        <w:rPr>
          <w:rFonts w:ascii="Times New Roman" w:hAnsi="Times New Roman" w:cs="Times New Roman"/>
          <w:spacing w:val="3"/>
          <w:sz w:val="24"/>
          <w:szCs w:val="24"/>
        </w:rPr>
        <w:t xml:space="preserve"> </w:t>
      </w:r>
      <w:r w:rsidRPr="00256AFE">
        <w:rPr>
          <w:rFonts w:ascii="Times New Roman" w:hAnsi="Times New Roman" w:cs="Times New Roman"/>
          <w:sz w:val="24"/>
          <w:szCs w:val="24"/>
        </w:rPr>
        <w:t>горизонтом,</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температуры</w:t>
      </w:r>
      <w:r w:rsidRPr="00256AFE">
        <w:rPr>
          <w:rFonts w:ascii="Times New Roman" w:hAnsi="Times New Roman" w:cs="Times New Roman"/>
          <w:spacing w:val="2"/>
          <w:sz w:val="24"/>
          <w:szCs w:val="24"/>
        </w:rPr>
        <w:t xml:space="preserve"> </w:t>
      </w:r>
      <w:r w:rsidRPr="00256AFE">
        <w:rPr>
          <w:rFonts w:ascii="Times New Roman" w:hAnsi="Times New Roman" w:cs="Times New Roman"/>
          <w:sz w:val="24"/>
          <w:szCs w:val="24"/>
        </w:rPr>
        <w:t>воздуха,</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поверхностных</w:t>
      </w:r>
      <w:r w:rsidRPr="00256AFE">
        <w:rPr>
          <w:rFonts w:ascii="Times New Roman" w:hAnsi="Times New Roman" w:cs="Times New Roman"/>
          <w:spacing w:val="3"/>
          <w:sz w:val="24"/>
          <w:szCs w:val="24"/>
        </w:rPr>
        <w:t xml:space="preserve"> </w:t>
      </w:r>
      <w:r w:rsidR="00CD081D" w:rsidRPr="00256AFE">
        <w:rPr>
          <w:rFonts w:ascii="Times New Roman" w:hAnsi="Times New Roman" w:cs="Times New Roman"/>
          <w:sz w:val="24"/>
          <w:szCs w:val="24"/>
        </w:rPr>
        <w:t xml:space="preserve">вод, </w:t>
      </w:r>
      <w:r w:rsidRPr="00256AFE">
        <w:rPr>
          <w:rFonts w:ascii="Times New Roman" w:hAnsi="Times New Roman" w:cs="Times New Roman"/>
          <w:sz w:val="24"/>
          <w:szCs w:val="24"/>
        </w:rPr>
        <w:t>растительного</w:t>
      </w:r>
      <w:r w:rsidRPr="00256AFE">
        <w:rPr>
          <w:rFonts w:ascii="Times New Roman" w:hAnsi="Times New Roman" w:cs="Times New Roman"/>
          <w:spacing w:val="-6"/>
          <w:sz w:val="24"/>
          <w:szCs w:val="24"/>
        </w:rPr>
        <w:t xml:space="preserve"> </w:t>
      </w:r>
      <w:r w:rsidRPr="00256AFE">
        <w:rPr>
          <w:rFonts w:ascii="Times New Roman" w:hAnsi="Times New Roman" w:cs="Times New Roman"/>
          <w:sz w:val="24"/>
          <w:szCs w:val="24"/>
        </w:rPr>
        <w:t>и</w:t>
      </w:r>
      <w:r w:rsidRPr="00256AFE">
        <w:rPr>
          <w:rFonts w:ascii="Times New Roman" w:hAnsi="Times New Roman" w:cs="Times New Roman"/>
          <w:spacing w:val="-3"/>
          <w:sz w:val="24"/>
          <w:szCs w:val="24"/>
        </w:rPr>
        <w:t xml:space="preserve"> </w:t>
      </w:r>
      <w:r w:rsidRPr="00256AFE">
        <w:rPr>
          <w:rFonts w:ascii="Times New Roman" w:hAnsi="Times New Roman" w:cs="Times New Roman"/>
          <w:sz w:val="24"/>
          <w:szCs w:val="24"/>
        </w:rPr>
        <w:t>животного</w:t>
      </w:r>
      <w:r w:rsidRPr="00256AFE">
        <w:rPr>
          <w:rFonts w:ascii="Times New Roman" w:hAnsi="Times New Roman" w:cs="Times New Roman"/>
          <w:spacing w:val="-2"/>
          <w:sz w:val="24"/>
          <w:szCs w:val="24"/>
        </w:rPr>
        <w:t xml:space="preserve"> </w:t>
      </w:r>
      <w:r w:rsidRPr="00256AFE">
        <w:rPr>
          <w:rFonts w:ascii="Times New Roman" w:hAnsi="Times New Roman" w:cs="Times New Roman"/>
          <w:sz w:val="24"/>
          <w:szCs w:val="24"/>
        </w:rPr>
        <w:t>мира.</w:t>
      </w:r>
    </w:p>
    <w:p w:rsidR="00925C69" w:rsidRDefault="00925C69" w:rsidP="00925C69">
      <w:pPr>
        <w:pStyle w:val="110"/>
        <w:spacing w:before="7"/>
        <w:jc w:val="left"/>
      </w:pPr>
      <w:r>
        <w:t>Практическая</w:t>
      </w:r>
      <w:r>
        <w:rPr>
          <w:spacing w:val="-2"/>
        </w:rPr>
        <w:t xml:space="preserve"> </w:t>
      </w:r>
      <w:r>
        <w:t>работа</w:t>
      </w:r>
    </w:p>
    <w:p w:rsidR="00925C69" w:rsidRDefault="00925C69" w:rsidP="00CD081D">
      <w:pPr>
        <w:pStyle w:val="a1"/>
        <w:ind w:firstLine="0"/>
        <w:jc w:val="left"/>
      </w:pPr>
      <w:r>
        <w:t>1. </w:t>
      </w:r>
      <w:r w:rsidRPr="00256AFE">
        <w:rPr>
          <w:rFonts w:ascii="Times New Roman" w:hAnsi="Times New Roman" w:cs="Times New Roman"/>
          <w:sz w:val="24"/>
          <w:szCs w:val="24"/>
        </w:rPr>
        <w:t>Анализ</w:t>
      </w:r>
      <w:r w:rsidRPr="00256AFE">
        <w:rPr>
          <w:rFonts w:ascii="Times New Roman" w:hAnsi="Times New Roman" w:cs="Times New Roman"/>
          <w:spacing w:val="53"/>
          <w:sz w:val="24"/>
          <w:szCs w:val="24"/>
        </w:rPr>
        <w:t xml:space="preserve"> </w:t>
      </w:r>
      <w:r w:rsidRPr="00256AFE">
        <w:rPr>
          <w:rFonts w:ascii="Times New Roman" w:hAnsi="Times New Roman" w:cs="Times New Roman"/>
          <w:sz w:val="24"/>
          <w:szCs w:val="24"/>
        </w:rPr>
        <w:t>результатов</w:t>
      </w:r>
      <w:r w:rsidRPr="00256AFE">
        <w:rPr>
          <w:rFonts w:ascii="Times New Roman" w:hAnsi="Times New Roman" w:cs="Times New Roman"/>
          <w:spacing w:val="55"/>
          <w:sz w:val="24"/>
          <w:szCs w:val="24"/>
        </w:rPr>
        <w:t xml:space="preserve"> </w:t>
      </w:r>
      <w:r w:rsidRPr="00256AFE">
        <w:rPr>
          <w:rFonts w:ascii="Times New Roman" w:hAnsi="Times New Roman" w:cs="Times New Roman"/>
          <w:sz w:val="24"/>
          <w:szCs w:val="24"/>
        </w:rPr>
        <w:t>фенологических</w:t>
      </w:r>
      <w:r w:rsidRPr="00256AFE">
        <w:rPr>
          <w:rFonts w:ascii="Times New Roman" w:hAnsi="Times New Roman" w:cs="Times New Roman"/>
          <w:spacing w:val="55"/>
          <w:sz w:val="24"/>
          <w:szCs w:val="24"/>
        </w:rPr>
        <w:t xml:space="preserve"> </w:t>
      </w:r>
      <w:r w:rsidRPr="00256AFE">
        <w:rPr>
          <w:rFonts w:ascii="Times New Roman" w:hAnsi="Times New Roman" w:cs="Times New Roman"/>
          <w:sz w:val="24"/>
          <w:szCs w:val="24"/>
        </w:rPr>
        <w:t>наблюдений</w:t>
      </w:r>
      <w:r w:rsidRPr="00256AFE">
        <w:rPr>
          <w:rFonts w:ascii="Times New Roman" w:hAnsi="Times New Roman" w:cs="Times New Roman"/>
          <w:spacing w:val="56"/>
          <w:sz w:val="24"/>
          <w:szCs w:val="24"/>
        </w:rPr>
        <w:t xml:space="preserve"> </w:t>
      </w:r>
      <w:r w:rsidRPr="00256AFE">
        <w:rPr>
          <w:rFonts w:ascii="Times New Roman" w:hAnsi="Times New Roman" w:cs="Times New Roman"/>
          <w:sz w:val="24"/>
          <w:szCs w:val="24"/>
        </w:rPr>
        <w:t>и</w:t>
      </w:r>
      <w:r w:rsidRPr="00256AFE">
        <w:rPr>
          <w:rFonts w:ascii="Times New Roman" w:hAnsi="Times New Roman" w:cs="Times New Roman"/>
          <w:spacing w:val="54"/>
          <w:sz w:val="24"/>
          <w:szCs w:val="24"/>
        </w:rPr>
        <w:t xml:space="preserve"> </w:t>
      </w:r>
      <w:r w:rsidRPr="00256AFE">
        <w:rPr>
          <w:rFonts w:ascii="Times New Roman" w:hAnsi="Times New Roman" w:cs="Times New Roman"/>
          <w:sz w:val="24"/>
          <w:szCs w:val="24"/>
        </w:rPr>
        <w:t>наблюдений</w:t>
      </w:r>
      <w:r w:rsidRPr="00256AFE">
        <w:rPr>
          <w:rFonts w:ascii="Times New Roman" w:hAnsi="Times New Roman" w:cs="Times New Roman"/>
          <w:spacing w:val="56"/>
          <w:sz w:val="24"/>
          <w:szCs w:val="24"/>
        </w:rPr>
        <w:t xml:space="preserve"> </w:t>
      </w:r>
      <w:r w:rsidRPr="00256AFE">
        <w:rPr>
          <w:rFonts w:ascii="Times New Roman" w:hAnsi="Times New Roman" w:cs="Times New Roman"/>
          <w:sz w:val="24"/>
          <w:szCs w:val="24"/>
        </w:rPr>
        <w:t>за</w:t>
      </w:r>
      <w:r w:rsidRPr="00256AFE">
        <w:rPr>
          <w:rFonts w:ascii="Times New Roman" w:hAnsi="Times New Roman" w:cs="Times New Roman"/>
          <w:spacing w:val="-67"/>
          <w:sz w:val="24"/>
          <w:szCs w:val="24"/>
        </w:rPr>
        <w:t xml:space="preserve"> </w:t>
      </w:r>
      <w:r w:rsidRPr="00256AFE">
        <w:rPr>
          <w:rFonts w:ascii="Times New Roman" w:hAnsi="Times New Roman" w:cs="Times New Roman"/>
          <w:sz w:val="24"/>
          <w:szCs w:val="24"/>
        </w:rPr>
        <w:t>погодой.</w:t>
      </w:r>
    </w:p>
    <w:p w:rsidR="00925C69" w:rsidRDefault="00925C69" w:rsidP="00641980">
      <w:pPr>
        <w:pStyle w:val="110"/>
        <w:numPr>
          <w:ilvl w:val="0"/>
          <w:numId w:val="26"/>
        </w:numPr>
        <w:tabs>
          <w:tab w:val="left" w:pos="1022"/>
        </w:tabs>
        <w:spacing w:before="2" w:line="322" w:lineRule="exact"/>
      </w:pPr>
      <w:r>
        <w:t>КЛАСС</w:t>
      </w:r>
    </w:p>
    <w:p w:rsidR="00925C69" w:rsidRPr="00256AFE" w:rsidRDefault="00925C69" w:rsidP="00CD081D">
      <w:pPr>
        <w:spacing w:line="322" w:lineRule="exact"/>
        <w:ind w:firstLine="0"/>
        <w:rPr>
          <w:rFonts w:ascii="Times New Roman" w:hAnsi="Times New Roman" w:cs="Times New Roman"/>
          <w:b/>
          <w:sz w:val="24"/>
          <w:szCs w:val="24"/>
        </w:rPr>
      </w:pPr>
      <w:r w:rsidRPr="00256AFE">
        <w:rPr>
          <w:rFonts w:ascii="Times New Roman" w:hAnsi="Times New Roman" w:cs="Times New Roman"/>
          <w:b/>
          <w:sz w:val="24"/>
          <w:szCs w:val="24"/>
        </w:rPr>
        <w:t>РАЗДЕЛ</w:t>
      </w:r>
      <w:r w:rsidRPr="00256AFE">
        <w:rPr>
          <w:rFonts w:ascii="Times New Roman" w:hAnsi="Times New Roman" w:cs="Times New Roman"/>
          <w:b/>
          <w:spacing w:val="-1"/>
          <w:sz w:val="24"/>
          <w:szCs w:val="24"/>
        </w:rPr>
        <w:t xml:space="preserve"> </w:t>
      </w:r>
      <w:r w:rsidRPr="00256AFE">
        <w:rPr>
          <w:rFonts w:ascii="Times New Roman" w:hAnsi="Times New Roman" w:cs="Times New Roman"/>
          <w:b/>
          <w:sz w:val="24"/>
          <w:szCs w:val="24"/>
        </w:rPr>
        <w:t>4. ОБОЛОЧКИ</w:t>
      </w:r>
      <w:r w:rsidRPr="00256AFE">
        <w:rPr>
          <w:rFonts w:ascii="Times New Roman" w:hAnsi="Times New Roman" w:cs="Times New Roman"/>
          <w:b/>
          <w:spacing w:val="-2"/>
          <w:sz w:val="24"/>
          <w:szCs w:val="24"/>
        </w:rPr>
        <w:t xml:space="preserve"> </w:t>
      </w:r>
      <w:r w:rsidRPr="00256AFE">
        <w:rPr>
          <w:rFonts w:ascii="Times New Roman" w:hAnsi="Times New Roman" w:cs="Times New Roman"/>
          <w:b/>
          <w:sz w:val="24"/>
          <w:szCs w:val="24"/>
        </w:rPr>
        <w:t>ЗЕМЛИ</w:t>
      </w:r>
    </w:p>
    <w:p w:rsidR="00925C69" w:rsidRDefault="00925C69" w:rsidP="00925C69">
      <w:pPr>
        <w:pStyle w:val="110"/>
        <w:spacing w:line="320" w:lineRule="exact"/>
      </w:pPr>
      <w:r>
        <w:t>Тема</w:t>
      </w:r>
      <w:r>
        <w:rPr>
          <w:spacing w:val="-1"/>
        </w:rPr>
        <w:t xml:space="preserve"> </w:t>
      </w:r>
      <w:r>
        <w:t>2.</w:t>
      </w:r>
      <w:r>
        <w:rPr>
          <w:spacing w:val="-2"/>
        </w:rPr>
        <w:t xml:space="preserve"> </w:t>
      </w:r>
      <w:r>
        <w:t>Гидросфера</w:t>
      </w:r>
      <w:r>
        <w:rPr>
          <w:spacing w:val="-1"/>
        </w:rPr>
        <w:t xml:space="preserve"> </w:t>
      </w:r>
      <w:r>
        <w:t>–</w:t>
      </w:r>
      <w:r>
        <w:rPr>
          <w:spacing w:val="-1"/>
        </w:rPr>
        <w:t xml:space="preserve"> </w:t>
      </w:r>
      <w:r>
        <w:t>водная</w:t>
      </w:r>
      <w:r>
        <w:rPr>
          <w:spacing w:val="-4"/>
        </w:rPr>
        <w:t xml:space="preserve"> </w:t>
      </w:r>
      <w:r>
        <w:t>оболочка</w:t>
      </w:r>
      <w:r>
        <w:rPr>
          <w:spacing w:val="-1"/>
        </w:rPr>
        <w:t xml:space="preserve"> </w:t>
      </w:r>
      <w:r>
        <w:t>Земли</w:t>
      </w:r>
    </w:p>
    <w:p w:rsidR="00925C69" w:rsidRPr="00256AFE" w:rsidRDefault="00925C69" w:rsidP="00CD081D">
      <w:pPr>
        <w:pStyle w:val="a1"/>
        <w:ind w:right="114" w:firstLine="0"/>
        <w:rPr>
          <w:rFonts w:ascii="Times New Roman" w:hAnsi="Times New Roman" w:cs="Times New Roman"/>
          <w:sz w:val="24"/>
          <w:szCs w:val="24"/>
        </w:rPr>
      </w:pPr>
      <w:r w:rsidRPr="00256AFE">
        <w:rPr>
          <w:rFonts w:ascii="Times New Roman" w:hAnsi="Times New Roman" w:cs="Times New Roman"/>
          <w:sz w:val="24"/>
          <w:szCs w:val="24"/>
        </w:rPr>
        <w:t>Гидросфера</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и</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методы</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её</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изучения.</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Части</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гидросферы.</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Мировой</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круговорот</w:t>
      </w:r>
      <w:r w:rsidRPr="00256AFE">
        <w:rPr>
          <w:rFonts w:ascii="Times New Roman" w:hAnsi="Times New Roman" w:cs="Times New Roman"/>
          <w:spacing w:val="-2"/>
          <w:sz w:val="24"/>
          <w:szCs w:val="24"/>
        </w:rPr>
        <w:t xml:space="preserve"> </w:t>
      </w:r>
      <w:r w:rsidRPr="00256AFE">
        <w:rPr>
          <w:rFonts w:ascii="Times New Roman" w:hAnsi="Times New Roman" w:cs="Times New Roman"/>
          <w:sz w:val="24"/>
          <w:szCs w:val="24"/>
        </w:rPr>
        <w:t>воды.</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Значение гидросферы.</w:t>
      </w:r>
    </w:p>
    <w:p w:rsidR="00925C69" w:rsidRPr="00256AFE" w:rsidRDefault="00925C69" w:rsidP="00925C69">
      <w:pPr>
        <w:pStyle w:val="a1"/>
        <w:ind w:right="103"/>
        <w:rPr>
          <w:rFonts w:ascii="Times New Roman" w:hAnsi="Times New Roman" w:cs="Times New Roman"/>
          <w:i/>
          <w:sz w:val="24"/>
          <w:szCs w:val="24"/>
        </w:rPr>
      </w:pPr>
      <w:r w:rsidRPr="00256AFE">
        <w:rPr>
          <w:rFonts w:ascii="Times New Roman" w:hAnsi="Times New Roman" w:cs="Times New Roman"/>
          <w:sz w:val="24"/>
          <w:szCs w:val="24"/>
        </w:rPr>
        <w:t xml:space="preserve">Исследования вод Мирового океана. </w:t>
      </w:r>
      <w:r w:rsidRPr="00256AFE">
        <w:rPr>
          <w:rFonts w:ascii="Times New Roman" w:hAnsi="Times New Roman" w:cs="Times New Roman"/>
          <w:i/>
          <w:sz w:val="24"/>
          <w:szCs w:val="24"/>
        </w:rPr>
        <w:t>Профессия океанолог</w:t>
      </w:r>
      <w:r w:rsidRPr="00256AFE">
        <w:rPr>
          <w:rFonts w:ascii="Times New Roman" w:hAnsi="Times New Roman" w:cs="Times New Roman"/>
          <w:sz w:val="24"/>
          <w:szCs w:val="24"/>
        </w:rPr>
        <w:t>. Солёность и</w:t>
      </w:r>
      <w:r w:rsidRPr="00256AFE">
        <w:rPr>
          <w:rFonts w:ascii="Times New Roman" w:hAnsi="Times New Roman" w:cs="Times New Roman"/>
          <w:spacing w:val="-67"/>
          <w:sz w:val="24"/>
          <w:szCs w:val="24"/>
        </w:rPr>
        <w:t xml:space="preserve"> </w:t>
      </w:r>
      <w:r w:rsidRPr="00256AFE">
        <w:rPr>
          <w:rFonts w:ascii="Times New Roman" w:hAnsi="Times New Roman" w:cs="Times New Roman"/>
          <w:sz w:val="24"/>
          <w:szCs w:val="24"/>
        </w:rPr>
        <w:t>температура океанических вод. Океанические течения. Тёплые и холодные</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течения.</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Способы</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lastRenderedPageBreak/>
        <w:t>изображения</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на</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географических</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картах</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океанических</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течений, солёности и температуры вод Мирового океана на картах. Мировой</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океан и его части. Движения вод Мирового океана: волны; течения, приливы</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и</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отливы.</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Стихийные</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явления</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в</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Мировом</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океане.</w:t>
      </w:r>
      <w:r w:rsidRPr="00256AFE">
        <w:rPr>
          <w:rFonts w:ascii="Times New Roman" w:hAnsi="Times New Roman" w:cs="Times New Roman"/>
          <w:spacing w:val="1"/>
          <w:sz w:val="24"/>
          <w:szCs w:val="24"/>
        </w:rPr>
        <w:t xml:space="preserve"> </w:t>
      </w:r>
      <w:r w:rsidRPr="00256AFE">
        <w:rPr>
          <w:rFonts w:ascii="Times New Roman" w:hAnsi="Times New Roman" w:cs="Times New Roman"/>
          <w:i/>
          <w:sz w:val="24"/>
          <w:szCs w:val="24"/>
        </w:rPr>
        <w:t>Способы</w:t>
      </w:r>
      <w:r w:rsidRPr="00256AFE">
        <w:rPr>
          <w:rFonts w:ascii="Times New Roman" w:hAnsi="Times New Roman" w:cs="Times New Roman"/>
          <w:i/>
          <w:spacing w:val="1"/>
          <w:sz w:val="24"/>
          <w:szCs w:val="24"/>
        </w:rPr>
        <w:t xml:space="preserve"> </w:t>
      </w:r>
      <w:r w:rsidRPr="00256AFE">
        <w:rPr>
          <w:rFonts w:ascii="Times New Roman" w:hAnsi="Times New Roman" w:cs="Times New Roman"/>
          <w:i/>
          <w:sz w:val="24"/>
          <w:szCs w:val="24"/>
        </w:rPr>
        <w:t>изучения</w:t>
      </w:r>
      <w:r w:rsidRPr="00256AFE">
        <w:rPr>
          <w:rFonts w:ascii="Times New Roman" w:hAnsi="Times New Roman" w:cs="Times New Roman"/>
          <w:i/>
          <w:spacing w:val="1"/>
          <w:sz w:val="24"/>
          <w:szCs w:val="24"/>
        </w:rPr>
        <w:t xml:space="preserve"> </w:t>
      </w:r>
      <w:r w:rsidRPr="00256AFE">
        <w:rPr>
          <w:rFonts w:ascii="Times New Roman" w:hAnsi="Times New Roman" w:cs="Times New Roman"/>
          <w:i/>
          <w:sz w:val="24"/>
          <w:szCs w:val="24"/>
        </w:rPr>
        <w:t>и</w:t>
      </w:r>
      <w:r w:rsidRPr="00256AFE">
        <w:rPr>
          <w:rFonts w:ascii="Times New Roman" w:hAnsi="Times New Roman" w:cs="Times New Roman"/>
          <w:i/>
          <w:spacing w:val="1"/>
          <w:sz w:val="24"/>
          <w:szCs w:val="24"/>
        </w:rPr>
        <w:t xml:space="preserve"> </w:t>
      </w:r>
      <w:r w:rsidRPr="00256AFE">
        <w:rPr>
          <w:rFonts w:ascii="Times New Roman" w:hAnsi="Times New Roman" w:cs="Times New Roman"/>
          <w:i/>
          <w:sz w:val="24"/>
          <w:szCs w:val="24"/>
        </w:rPr>
        <w:t>наблюдения</w:t>
      </w:r>
      <w:r w:rsidRPr="00256AFE">
        <w:rPr>
          <w:rFonts w:ascii="Times New Roman" w:hAnsi="Times New Roman" w:cs="Times New Roman"/>
          <w:i/>
          <w:spacing w:val="-2"/>
          <w:sz w:val="24"/>
          <w:szCs w:val="24"/>
        </w:rPr>
        <w:t xml:space="preserve"> </w:t>
      </w:r>
      <w:r w:rsidRPr="00256AFE">
        <w:rPr>
          <w:rFonts w:ascii="Times New Roman" w:hAnsi="Times New Roman" w:cs="Times New Roman"/>
          <w:i/>
          <w:sz w:val="24"/>
          <w:szCs w:val="24"/>
        </w:rPr>
        <w:t>за</w:t>
      </w:r>
      <w:r w:rsidRPr="00256AFE">
        <w:rPr>
          <w:rFonts w:ascii="Times New Roman" w:hAnsi="Times New Roman" w:cs="Times New Roman"/>
          <w:i/>
          <w:spacing w:val="1"/>
          <w:sz w:val="24"/>
          <w:szCs w:val="24"/>
        </w:rPr>
        <w:t xml:space="preserve"> </w:t>
      </w:r>
      <w:r w:rsidRPr="00256AFE">
        <w:rPr>
          <w:rFonts w:ascii="Times New Roman" w:hAnsi="Times New Roman" w:cs="Times New Roman"/>
          <w:i/>
          <w:sz w:val="24"/>
          <w:szCs w:val="24"/>
        </w:rPr>
        <w:t>загрязнением</w:t>
      </w:r>
      <w:r w:rsidRPr="00256AFE">
        <w:rPr>
          <w:rFonts w:ascii="Times New Roman" w:hAnsi="Times New Roman" w:cs="Times New Roman"/>
          <w:i/>
          <w:spacing w:val="-4"/>
          <w:sz w:val="24"/>
          <w:szCs w:val="24"/>
        </w:rPr>
        <w:t xml:space="preserve"> </w:t>
      </w:r>
      <w:r w:rsidRPr="00256AFE">
        <w:rPr>
          <w:rFonts w:ascii="Times New Roman" w:hAnsi="Times New Roman" w:cs="Times New Roman"/>
          <w:i/>
          <w:sz w:val="24"/>
          <w:szCs w:val="24"/>
        </w:rPr>
        <w:t>вод</w:t>
      </w:r>
      <w:r w:rsidRPr="00256AFE">
        <w:rPr>
          <w:rFonts w:ascii="Times New Roman" w:hAnsi="Times New Roman" w:cs="Times New Roman"/>
          <w:i/>
          <w:spacing w:val="-1"/>
          <w:sz w:val="24"/>
          <w:szCs w:val="24"/>
        </w:rPr>
        <w:t xml:space="preserve"> </w:t>
      </w:r>
      <w:r w:rsidRPr="00256AFE">
        <w:rPr>
          <w:rFonts w:ascii="Times New Roman" w:hAnsi="Times New Roman" w:cs="Times New Roman"/>
          <w:i/>
          <w:sz w:val="24"/>
          <w:szCs w:val="24"/>
        </w:rPr>
        <w:t>Мирового</w:t>
      </w:r>
      <w:r w:rsidRPr="00256AFE">
        <w:rPr>
          <w:rFonts w:ascii="Times New Roman" w:hAnsi="Times New Roman" w:cs="Times New Roman"/>
          <w:i/>
          <w:spacing w:val="-4"/>
          <w:sz w:val="24"/>
          <w:szCs w:val="24"/>
        </w:rPr>
        <w:t xml:space="preserve"> </w:t>
      </w:r>
      <w:r w:rsidRPr="00256AFE">
        <w:rPr>
          <w:rFonts w:ascii="Times New Roman" w:hAnsi="Times New Roman" w:cs="Times New Roman"/>
          <w:i/>
          <w:sz w:val="24"/>
          <w:szCs w:val="24"/>
        </w:rPr>
        <w:t>океана.</w:t>
      </w:r>
    </w:p>
    <w:p w:rsidR="00925C69" w:rsidRPr="00256AFE" w:rsidRDefault="00925C69" w:rsidP="00925C69">
      <w:pPr>
        <w:pStyle w:val="a1"/>
        <w:spacing w:line="322" w:lineRule="exact"/>
        <w:ind w:firstLine="0"/>
        <w:rPr>
          <w:rFonts w:ascii="Times New Roman" w:hAnsi="Times New Roman" w:cs="Times New Roman"/>
          <w:sz w:val="24"/>
          <w:szCs w:val="24"/>
        </w:rPr>
      </w:pPr>
      <w:r w:rsidRPr="00256AFE">
        <w:rPr>
          <w:rFonts w:ascii="Times New Roman" w:hAnsi="Times New Roman" w:cs="Times New Roman"/>
          <w:sz w:val="24"/>
          <w:szCs w:val="24"/>
        </w:rPr>
        <w:t>Воды</w:t>
      </w:r>
      <w:r w:rsidRPr="00256AFE">
        <w:rPr>
          <w:rFonts w:ascii="Times New Roman" w:hAnsi="Times New Roman" w:cs="Times New Roman"/>
          <w:spacing w:val="-4"/>
          <w:sz w:val="24"/>
          <w:szCs w:val="24"/>
        </w:rPr>
        <w:t xml:space="preserve"> </w:t>
      </w:r>
      <w:r w:rsidRPr="00256AFE">
        <w:rPr>
          <w:rFonts w:ascii="Times New Roman" w:hAnsi="Times New Roman" w:cs="Times New Roman"/>
          <w:sz w:val="24"/>
          <w:szCs w:val="24"/>
        </w:rPr>
        <w:t>суши.</w:t>
      </w:r>
      <w:r w:rsidRPr="00256AFE">
        <w:rPr>
          <w:rFonts w:ascii="Times New Roman" w:hAnsi="Times New Roman" w:cs="Times New Roman"/>
          <w:spacing w:val="-3"/>
          <w:sz w:val="24"/>
          <w:szCs w:val="24"/>
        </w:rPr>
        <w:t xml:space="preserve"> </w:t>
      </w:r>
      <w:r w:rsidRPr="00256AFE">
        <w:rPr>
          <w:rFonts w:ascii="Times New Roman" w:hAnsi="Times New Roman" w:cs="Times New Roman"/>
          <w:sz w:val="24"/>
          <w:szCs w:val="24"/>
        </w:rPr>
        <w:t>Способы</w:t>
      </w:r>
      <w:r w:rsidRPr="00256AFE">
        <w:rPr>
          <w:rFonts w:ascii="Times New Roman" w:hAnsi="Times New Roman" w:cs="Times New Roman"/>
          <w:spacing w:val="-3"/>
          <w:sz w:val="24"/>
          <w:szCs w:val="24"/>
        </w:rPr>
        <w:t xml:space="preserve"> </w:t>
      </w:r>
      <w:r w:rsidRPr="00256AFE">
        <w:rPr>
          <w:rFonts w:ascii="Times New Roman" w:hAnsi="Times New Roman" w:cs="Times New Roman"/>
          <w:sz w:val="24"/>
          <w:szCs w:val="24"/>
        </w:rPr>
        <w:t>изображения</w:t>
      </w:r>
      <w:r w:rsidRPr="00256AFE">
        <w:rPr>
          <w:rFonts w:ascii="Times New Roman" w:hAnsi="Times New Roman" w:cs="Times New Roman"/>
          <w:spacing w:val="-3"/>
          <w:sz w:val="24"/>
          <w:szCs w:val="24"/>
        </w:rPr>
        <w:t xml:space="preserve"> </w:t>
      </w:r>
      <w:r w:rsidRPr="00256AFE">
        <w:rPr>
          <w:rFonts w:ascii="Times New Roman" w:hAnsi="Times New Roman" w:cs="Times New Roman"/>
          <w:sz w:val="24"/>
          <w:szCs w:val="24"/>
        </w:rPr>
        <w:t>внутренних</w:t>
      </w:r>
      <w:r w:rsidRPr="00256AFE">
        <w:rPr>
          <w:rFonts w:ascii="Times New Roman" w:hAnsi="Times New Roman" w:cs="Times New Roman"/>
          <w:spacing w:val="-2"/>
          <w:sz w:val="24"/>
          <w:szCs w:val="24"/>
        </w:rPr>
        <w:t xml:space="preserve"> </w:t>
      </w:r>
      <w:r w:rsidRPr="00256AFE">
        <w:rPr>
          <w:rFonts w:ascii="Times New Roman" w:hAnsi="Times New Roman" w:cs="Times New Roman"/>
          <w:sz w:val="24"/>
          <w:szCs w:val="24"/>
        </w:rPr>
        <w:t>вод</w:t>
      </w:r>
      <w:r w:rsidRPr="00256AFE">
        <w:rPr>
          <w:rFonts w:ascii="Times New Roman" w:hAnsi="Times New Roman" w:cs="Times New Roman"/>
          <w:spacing w:val="-5"/>
          <w:sz w:val="24"/>
          <w:szCs w:val="24"/>
        </w:rPr>
        <w:t xml:space="preserve"> </w:t>
      </w:r>
      <w:r w:rsidRPr="00256AFE">
        <w:rPr>
          <w:rFonts w:ascii="Times New Roman" w:hAnsi="Times New Roman" w:cs="Times New Roman"/>
          <w:sz w:val="24"/>
          <w:szCs w:val="24"/>
        </w:rPr>
        <w:t>на</w:t>
      </w:r>
      <w:r w:rsidRPr="00256AFE">
        <w:rPr>
          <w:rFonts w:ascii="Times New Roman" w:hAnsi="Times New Roman" w:cs="Times New Roman"/>
          <w:spacing w:val="-3"/>
          <w:sz w:val="24"/>
          <w:szCs w:val="24"/>
        </w:rPr>
        <w:t xml:space="preserve"> </w:t>
      </w:r>
      <w:r w:rsidRPr="00256AFE">
        <w:rPr>
          <w:rFonts w:ascii="Times New Roman" w:hAnsi="Times New Roman" w:cs="Times New Roman"/>
          <w:sz w:val="24"/>
          <w:szCs w:val="24"/>
        </w:rPr>
        <w:t>картах.</w:t>
      </w:r>
      <w:r w:rsidR="00CD081D" w:rsidRPr="00256AFE">
        <w:rPr>
          <w:rFonts w:ascii="Times New Roman" w:hAnsi="Times New Roman" w:cs="Times New Roman"/>
          <w:sz w:val="24"/>
          <w:szCs w:val="24"/>
        </w:rPr>
        <w:t xml:space="preserve"> </w:t>
      </w:r>
      <w:r w:rsidRPr="00256AFE">
        <w:rPr>
          <w:rFonts w:ascii="Times New Roman" w:hAnsi="Times New Roman" w:cs="Times New Roman"/>
          <w:sz w:val="24"/>
          <w:szCs w:val="24"/>
        </w:rPr>
        <w:t>Реки:</w:t>
      </w:r>
      <w:r w:rsidRPr="00256AFE">
        <w:rPr>
          <w:rFonts w:ascii="Times New Roman" w:hAnsi="Times New Roman" w:cs="Times New Roman"/>
          <w:spacing w:val="53"/>
          <w:sz w:val="24"/>
          <w:szCs w:val="24"/>
        </w:rPr>
        <w:t xml:space="preserve"> </w:t>
      </w:r>
      <w:r w:rsidRPr="00256AFE">
        <w:rPr>
          <w:rFonts w:ascii="Times New Roman" w:hAnsi="Times New Roman" w:cs="Times New Roman"/>
          <w:sz w:val="24"/>
          <w:szCs w:val="24"/>
        </w:rPr>
        <w:t>горные</w:t>
      </w:r>
      <w:r w:rsidRPr="00256AFE">
        <w:rPr>
          <w:rFonts w:ascii="Times New Roman" w:hAnsi="Times New Roman" w:cs="Times New Roman"/>
          <w:spacing w:val="122"/>
          <w:sz w:val="24"/>
          <w:szCs w:val="24"/>
        </w:rPr>
        <w:t xml:space="preserve"> </w:t>
      </w:r>
      <w:r w:rsidRPr="00256AFE">
        <w:rPr>
          <w:rFonts w:ascii="Times New Roman" w:hAnsi="Times New Roman" w:cs="Times New Roman"/>
          <w:sz w:val="24"/>
          <w:szCs w:val="24"/>
        </w:rPr>
        <w:t>и</w:t>
      </w:r>
      <w:r w:rsidRPr="00256AFE">
        <w:rPr>
          <w:rFonts w:ascii="Times New Roman" w:hAnsi="Times New Roman" w:cs="Times New Roman"/>
          <w:spacing w:val="120"/>
          <w:sz w:val="24"/>
          <w:szCs w:val="24"/>
        </w:rPr>
        <w:t xml:space="preserve"> </w:t>
      </w:r>
      <w:r w:rsidRPr="00256AFE">
        <w:rPr>
          <w:rFonts w:ascii="Times New Roman" w:hAnsi="Times New Roman" w:cs="Times New Roman"/>
          <w:sz w:val="24"/>
          <w:szCs w:val="24"/>
        </w:rPr>
        <w:t>равнинные.</w:t>
      </w:r>
      <w:r w:rsidRPr="00256AFE">
        <w:rPr>
          <w:rFonts w:ascii="Times New Roman" w:hAnsi="Times New Roman" w:cs="Times New Roman"/>
          <w:spacing w:val="121"/>
          <w:sz w:val="24"/>
          <w:szCs w:val="24"/>
        </w:rPr>
        <w:t xml:space="preserve"> </w:t>
      </w:r>
      <w:r w:rsidRPr="00256AFE">
        <w:rPr>
          <w:rFonts w:ascii="Times New Roman" w:hAnsi="Times New Roman" w:cs="Times New Roman"/>
          <w:sz w:val="24"/>
          <w:szCs w:val="24"/>
        </w:rPr>
        <w:t>Речная</w:t>
      </w:r>
      <w:r w:rsidRPr="00256AFE">
        <w:rPr>
          <w:rFonts w:ascii="Times New Roman" w:hAnsi="Times New Roman" w:cs="Times New Roman"/>
          <w:spacing w:val="120"/>
          <w:sz w:val="24"/>
          <w:szCs w:val="24"/>
        </w:rPr>
        <w:t xml:space="preserve"> </w:t>
      </w:r>
      <w:r w:rsidRPr="00256AFE">
        <w:rPr>
          <w:rFonts w:ascii="Times New Roman" w:hAnsi="Times New Roman" w:cs="Times New Roman"/>
          <w:sz w:val="24"/>
          <w:szCs w:val="24"/>
        </w:rPr>
        <w:t>система,</w:t>
      </w:r>
      <w:r w:rsidRPr="00256AFE">
        <w:rPr>
          <w:rFonts w:ascii="Times New Roman" w:hAnsi="Times New Roman" w:cs="Times New Roman"/>
          <w:spacing w:val="122"/>
          <w:sz w:val="24"/>
          <w:szCs w:val="24"/>
        </w:rPr>
        <w:t xml:space="preserve"> </w:t>
      </w:r>
      <w:r w:rsidRPr="00256AFE">
        <w:rPr>
          <w:rFonts w:ascii="Times New Roman" w:hAnsi="Times New Roman" w:cs="Times New Roman"/>
          <w:sz w:val="24"/>
          <w:szCs w:val="24"/>
        </w:rPr>
        <w:t>бассейн,</w:t>
      </w:r>
      <w:r w:rsidRPr="00256AFE">
        <w:rPr>
          <w:rFonts w:ascii="Times New Roman" w:hAnsi="Times New Roman" w:cs="Times New Roman"/>
          <w:spacing w:val="119"/>
          <w:sz w:val="24"/>
          <w:szCs w:val="24"/>
        </w:rPr>
        <w:t xml:space="preserve"> </w:t>
      </w:r>
      <w:r w:rsidRPr="00256AFE">
        <w:rPr>
          <w:rFonts w:ascii="Times New Roman" w:hAnsi="Times New Roman" w:cs="Times New Roman"/>
          <w:sz w:val="24"/>
          <w:szCs w:val="24"/>
        </w:rPr>
        <w:t>водораздел.</w:t>
      </w:r>
      <w:r w:rsidR="00CD081D" w:rsidRPr="00256AFE">
        <w:rPr>
          <w:rFonts w:ascii="Times New Roman" w:hAnsi="Times New Roman" w:cs="Times New Roman"/>
          <w:sz w:val="24"/>
          <w:szCs w:val="24"/>
        </w:rPr>
        <w:t xml:space="preserve"> </w:t>
      </w:r>
      <w:r w:rsidRPr="00256AFE">
        <w:rPr>
          <w:rFonts w:ascii="Times New Roman" w:hAnsi="Times New Roman" w:cs="Times New Roman"/>
          <w:sz w:val="24"/>
          <w:szCs w:val="24"/>
        </w:rPr>
        <w:t>Пороги</w:t>
      </w:r>
      <w:r w:rsidRPr="00256AFE">
        <w:rPr>
          <w:rFonts w:ascii="Times New Roman" w:hAnsi="Times New Roman" w:cs="Times New Roman"/>
          <w:spacing w:val="-4"/>
          <w:sz w:val="24"/>
          <w:szCs w:val="24"/>
        </w:rPr>
        <w:t xml:space="preserve"> </w:t>
      </w:r>
      <w:r w:rsidRPr="00256AFE">
        <w:rPr>
          <w:rFonts w:ascii="Times New Roman" w:hAnsi="Times New Roman" w:cs="Times New Roman"/>
          <w:sz w:val="24"/>
          <w:szCs w:val="24"/>
        </w:rPr>
        <w:t>и</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водопады.</w:t>
      </w:r>
      <w:r w:rsidRPr="00256AFE">
        <w:rPr>
          <w:rFonts w:ascii="Times New Roman" w:hAnsi="Times New Roman" w:cs="Times New Roman"/>
          <w:spacing w:val="-2"/>
          <w:sz w:val="24"/>
          <w:szCs w:val="24"/>
        </w:rPr>
        <w:t xml:space="preserve"> </w:t>
      </w:r>
      <w:r w:rsidRPr="00256AFE">
        <w:rPr>
          <w:rFonts w:ascii="Times New Roman" w:hAnsi="Times New Roman" w:cs="Times New Roman"/>
          <w:sz w:val="24"/>
          <w:szCs w:val="24"/>
        </w:rPr>
        <w:t>Питание</w:t>
      </w:r>
      <w:r w:rsidRPr="00256AFE">
        <w:rPr>
          <w:rFonts w:ascii="Times New Roman" w:hAnsi="Times New Roman" w:cs="Times New Roman"/>
          <w:spacing w:val="-2"/>
          <w:sz w:val="24"/>
          <w:szCs w:val="24"/>
        </w:rPr>
        <w:t xml:space="preserve"> </w:t>
      </w:r>
      <w:r w:rsidRPr="00256AFE">
        <w:rPr>
          <w:rFonts w:ascii="Times New Roman" w:hAnsi="Times New Roman" w:cs="Times New Roman"/>
          <w:sz w:val="24"/>
          <w:szCs w:val="24"/>
        </w:rPr>
        <w:t>и</w:t>
      </w:r>
      <w:r w:rsidRPr="00256AFE">
        <w:rPr>
          <w:rFonts w:ascii="Times New Roman" w:hAnsi="Times New Roman" w:cs="Times New Roman"/>
          <w:spacing w:val="-4"/>
          <w:sz w:val="24"/>
          <w:szCs w:val="24"/>
        </w:rPr>
        <w:t xml:space="preserve"> </w:t>
      </w:r>
      <w:r w:rsidRPr="00256AFE">
        <w:rPr>
          <w:rFonts w:ascii="Times New Roman" w:hAnsi="Times New Roman" w:cs="Times New Roman"/>
          <w:sz w:val="24"/>
          <w:szCs w:val="24"/>
        </w:rPr>
        <w:t>режим</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реки.</w:t>
      </w:r>
    </w:p>
    <w:p w:rsidR="00925C69" w:rsidRPr="00CD081D" w:rsidRDefault="00925C69" w:rsidP="00925C69">
      <w:pPr>
        <w:ind w:left="102" w:right="108" w:firstLine="707"/>
        <w:rPr>
          <w:rFonts w:ascii="Times New Roman" w:hAnsi="Times New Roman" w:cs="Times New Roman"/>
          <w:i/>
          <w:sz w:val="24"/>
          <w:szCs w:val="24"/>
        </w:rPr>
      </w:pPr>
      <w:r w:rsidRPr="00CD081D">
        <w:rPr>
          <w:rFonts w:ascii="Times New Roman" w:hAnsi="Times New Roman" w:cs="Times New Roman"/>
          <w:sz w:val="24"/>
          <w:szCs w:val="24"/>
        </w:rPr>
        <w:t>Озёра.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Происхождение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озёрных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котловин.</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Питание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озёр.</w:t>
      </w:r>
      <w:r w:rsidRPr="00CD081D">
        <w:rPr>
          <w:rFonts w:ascii="Times New Roman" w:hAnsi="Times New Roman" w:cs="Times New Roman"/>
          <w:spacing w:val="71"/>
          <w:sz w:val="24"/>
          <w:szCs w:val="24"/>
        </w:rPr>
        <w:t xml:space="preserve"> </w:t>
      </w:r>
      <w:r w:rsidRPr="00CD081D">
        <w:rPr>
          <w:rFonts w:ascii="Times New Roman" w:hAnsi="Times New Roman" w:cs="Times New Roman"/>
          <w:sz w:val="24"/>
          <w:szCs w:val="24"/>
        </w:rPr>
        <w:t>Озёра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 xml:space="preserve">сточные и бессточные. </w:t>
      </w:r>
      <w:r w:rsidRPr="00CD081D">
        <w:rPr>
          <w:rFonts w:ascii="Times New Roman" w:hAnsi="Times New Roman" w:cs="Times New Roman"/>
          <w:i/>
          <w:sz w:val="24"/>
          <w:szCs w:val="24"/>
        </w:rPr>
        <w:t xml:space="preserve">Профессия гидролог. </w:t>
      </w:r>
      <w:r w:rsidRPr="00CD081D">
        <w:rPr>
          <w:rFonts w:ascii="Times New Roman" w:hAnsi="Times New Roman" w:cs="Times New Roman"/>
          <w:sz w:val="24"/>
          <w:szCs w:val="24"/>
        </w:rPr>
        <w:t>Природные ледники: горные 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покровные.</w:t>
      </w:r>
      <w:r w:rsidRPr="00CD081D">
        <w:rPr>
          <w:rFonts w:ascii="Times New Roman" w:hAnsi="Times New Roman" w:cs="Times New Roman"/>
          <w:spacing w:val="-2"/>
          <w:sz w:val="24"/>
          <w:szCs w:val="24"/>
        </w:rPr>
        <w:t xml:space="preserve"> </w:t>
      </w:r>
      <w:r w:rsidRPr="00CD081D">
        <w:rPr>
          <w:rFonts w:ascii="Times New Roman" w:hAnsi="Times New Roman" w:cs="Times New Roman"/>
          <w:i/>
          <w:sz w:val="24"/>
          <w:szCs w:val="24"/>
        </w:rPr>
        <w:t>Профессия</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гляциолог.</w:t>
      </w:r>
    </w:p>
    <w:p w:rsidR="00925C69" w:rsidRPr="00CD081D" w:rsidRDefault="00925C69" w:rsidP="00925C69">
      <w:pPr>
        <w:pStyle w:val="a1"/>
        <w:ind w:right="108"/>
        <w:rPr>
          <w:rFonts w:ascii="Times New Roman" w:hAnsi="Times New Roman" w:cs="Times New Roman"/>
          <w:sz w:val="24"/>
          <w:szCs w:val="24"/>
        </w:rPr>
      </w:pPr>
      <w:r w:rsidRPr="00CD081D">
        <w:rPr>
          <w:rFonts w:ascii="Times New Roman" w:hAnsi="Times New Roman" w:cs="Times New Roman"/>
          <w:sz w:val="24"/>
          <w:szCs w:val="24"/>
        </w:rPr>
        <w:t>Подземные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воды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(грунтовые,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межпластовые,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артезианские),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их</w:t>
      </w:r>
      <w:r w:rsidRPr="00CD081D">
        <w:rPr>
          <w:rFonts w:ascii="Times New Roman" w:hAnsi="Times New Roman" w:cs="Times New Roman"/>
          <w:spacing w:val="-67"/>
          <w:sz w:val="24"/>
          <w:szCs w:val="24"/>
        </w:rPr>
        <w:t xml:space="preserve"> </w:t>
      </w:r>
      <w:r w:rsidRPr="00CD081D">
        <w:rPr>
          <w:rFonts w:ascii="Times New Roman" w:hAnsi="Times New Roman" w:cs="Times New Roman"/>
          <w:sz w:val="24"/>
          <w:szCs w:val="24"/>
        </w:rPr>
        <w:t>происхождение, условия залегания и использования. Условия образования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межпластовых вод.</w:t>
      </w:r>
      <w:r w:rsidRPr="00CD081D">
        <w:rPr>
          <w:rFonts w:ascii="Times New Roman" w:hAnsi="Times New Roman" w:cs="Times New Roman"/>
          <w:spacing w:val="-4"/>
          <w:sz w:val="24"/>
          <w:szCs w:val="24"/>
        </w:rPr>
        <w:t xml:space="preserve"> </w:t>
      </w:r>
      <w:r w:rsidRPr="00CD081D">
        <w:rPr>
          <w:rFonts w:ascii="Times New Roman" w:hAnsi="Times New Roman" w:cs="Times New Roman"/>
          <w:sz w:val="24"/>
          <w:szCs w:val="24"/>
        </w:rPr>
        <w:t>Минеральные</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источники.</w:t>
      </w:r>
    </w:p>
    <w:p w:rsidR="00925C69" w:rsidRPr="00CD081D" w:rsidRDefault="00925C69" w:rsidP="00CD081D">
      <w:pPr>
        <w:pStyle w:val="a1"/>
        <w:spacing w:line="321" w:lineRule="exact"/>
        <w:ind w:left="810" w:firstLine="0"/>
        <w:rPr>
          <w:rFonts w:ascii="Times New Roman" w:hAnsi="Times New Roman" w:cs="Times New Roman"/>
          <w:sz w:val="24"/>
          <w:szCs w:val="24"/>
        </w:rPr>
      </w:pPr>
      <w:r w:rsidRPr="00CD081D">
        <w:rPr>
          <w:rFonts w:ascii="Times New Roman" w:hAnsi="Times New Roman" w:cs="Times New Roman"/>
          <w:sz w:val="24"/>
          <w:szCs w:val="24"/>
        </w:rPr>
        <w:t>Многолетняя</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мерзлота.</w:t>
      </w:r>
      <w:r w:rsidRPr="00CD081D">
        <w:rPr>
          <w:rFonts w:ascii="Times New Roman" w:hAnsi="Times New Roman" w:cs="Times New Roman"/>
          <w:spacing w:val="-4"/>
          <w:sz w:val="24"/>
          <w:szCs w:val="24"/>
        </w:rPr>
        <w:t xml:space="preserve"> </w:t>
      </w:r>
      <w:r w:rsidRPr="00CD081D">
        <w:rPr>
          <w:rFonts w:ascii="Times New Roman" w:hAnsi="Times New Roman" w:cs="Times New Roman"/>
          <w:sz w:val="24"/>
          <w:szCs w:val="24"/>
        </w:rPr>
        <w:t>Болота,</w:t>
      </w:r>
      <w:r w:rsidRPr="00CD081D">
        <w:rPr>
          <w:rFonts w:ascii="Times New Roman" w:hAnsi="Times New Roman" w:cs="Times New Roman"/>
          <w:spacing w:val="-5"/>
          <w:sz w:val="24"/>
          <w:szCs w:val="24"/>
        </w:rPr>
        <w:t xml:space="preserve"> </w:t>
      </w:r>
      <w:r w:rsidRPr="00CD081D">
        <w:rPr>
          <w:rFonts w:ascii="Times New Roman" w:hAnsi="Times New Roman" w:cs="Times New Roman"/>
          <w:sz w:val="24"/>
          <w:szCs w:val="24"/>
        </w:rPr>
        <w:t>их</w:t>
      </w:r>
      <w:r w:rsidRPr="00CD081D">
        <w:rPr>
          <w:rFonts w:ascii="Times New Roman" w:hAnsi="Times New Roman" w:cs="Times New Roman"/>
          <w:spacing w:val="-1"/>
          <w:sz w:val="24"/>
          <w:szCs w:val="24"/>
        </w:rPr>
        <w:t xml:space="preserve"> </w:t>
      </w:r>
      <w:r w:rsidR="00CD081D">
        <w:rPr>
          <w:rFonts w:ascii="Times New Roman" w:hAnsi="Times New Roman" w:cs="Times New Roman"/>
          <w:sz w:val="24"/>
          <w:szCs w:val="24"/>
        </w:rPr>
        <w:t xml:space="preserve">образование. </w:t>
      </w:r>
      <w:r w:rsidRPr="00CD081D">
        <w:rPr>
          <w:rFonts w:ascii="Times New Roman" w:hAnsi="Times New Roman" w:cs="Times New Roman"/>
          <w:sz w:val="24"/>
          <w:szCs w:val="24"/>
        </w:rPr>
        <w:t>Стихийные явления в гидросфере, методы наблюдения и защиты.</w:t>
      </w:r>
      <w:r w:rsidRPr="00CD081D">
        <w:rPr>
          <w:rFonts w:ascii="Times New Roman" w:hAnsi="Times New Roman" w:cs="Times New Roman"/>
          <w:spacing w:val="-67"/>
          <w:sz w:val="24"/>
          <w:szCs w:val="24"/>
        </w:rPr>
        <w:t xml:space="preserve"> </w:t>
      </w:r>
      <w:r w:rsidRPr="00CD081D">
        <w:rPr>
          <w:rFonts w:ascii="Times New Roman" w:hAnsi="Times New Roman" w:cs="Times New Roman"/>
          <w:sz w:val="24"/>
          <w:szCs w:val="24"/>
        </w:rPr>
        <w:t>Человек</w:t>
      </w:r>
      <w:r w:rsidRPr="00CD081D">
        <w:rPr>
          <w:rFonts w:ascii="Times New Roman" w:hAnsi="Times New Roman" w:cs="Times New Roman"/>
          <w:spacing w:val="-6"/>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гидросфера.</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Использование</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человеком</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энергии</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воды.</w:t>
      </w:r>
    </w:p>
    <w:p w:rsidR="00925C69" w:rsidRPr="00CD081D" w:rsidRDefault="00925C69" w:rsidP="00925C69">
      <w:pPr>
        <w:ind w:left="102" w:right="115" w:firstLine="707"/>
        <w:rPr>
          <w:rFonts w:ascii="Times New Roman" w:hAnsi="Times New Roman" w:cs="Times New Roman"/>
          <w:i/>
          <w:sz w:val="24"/>
          <w:szCs w:val="24"/>
        </w:rPr>
      </w:pPr>
      <w:r w:rsidRPr="00CD081D">
        <w:rPr>
          <w:rFonts w:ascii="Times New Roman" w:hAnsi="Times New Roman" w:cs="Times New Roman"/>
          <w:i/>
          <w:sz w:val="24"/>
          <w:szCs w:val="24"/>
        </w:rPr>
        <w:t>Использование космических методов в исследовании влияния человека</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на гидросферу.</w:t>
      </w:r>
    </w:p>
    <w:p w:rsidR="00925C69" w:rsidRPr="00CD081D" w:rsidRDefault="00925C69" w:rsidP="00925C69">
      <w:pPr>
        <w:pStyle w:val="110"/>
        <w:spacing w:before="3"/>
        <w:rPr>
          <w:sz w:val="24"/>
          <w:szCs w:val="24"/>
        </w:rPr>
      </w:pPr>
      <w:r w:rsidRPr="00CD081D">
        <w:rPr>
          <w:sz w:val="24"/>
          <w:szCs w:val="24"/>
        </w:rPr>
        <w:t>Практические</w:t>
      </w:r>
      <w:r w:rsidRPr="00CD081D">
        <w:rPr>
          <w:spacing w:val="-1"/>
          <w:sz w:val="24"/>
          <w:szCs w:val="24"/>
        </w:rPr>
        <w:t xml:space="preserve"> </w:t>
      </w:r>
      <w:r w:rsidRPr="00CD081D">
        <w:rPr>
          <w:sz w:val="24"/>
          <w:szCs w:val="24"/>
        </w:rPr>
        <w:t>работы</w:t>
      </w:r>
    </w:p>
    <w:p w:rsidR="00925C69" w:rsidRPr="00CD081D" w:rsidRDefault="00925C69" w:rsidP="00641980">
      <w:pPr>
        <w:pStyle w:val="ac"/>
        <w:widowControl w:val="0"/>
        <w:numPr>
          <w:ilvl w:val="0"/>
          <w:numId w:val="25"/>
        </w:numPr>
        <w:tabs>
          <w:tab w:val="left" w:pos="1023"/>
        </w:tabs>
        <w:suppressAutoHyphens w:val="0"/>
        <w:autoSpaceDE w:val="0"/>
        <w:autoSpaceDN w:val="0"/>
        <w:spacing w:line="319" w:lineRule="exact"/>
        <w:contextualSpacing w:val="0"/>
        <w:rPr>
          <w:rFonts w:ascii="Times New Roman" w:hAnsi="Times New Roman" w:cs="Times New Roman"/>
          <w:sz w:val="24"/>
          <w:szCs w:val="24"/>
        </w:rPr>
      </w:pPr>
      <w:r w:rsidRPr="00CD081D">
        <w:rPr>
          <w:rFonts w:ascii="Times New Roman" w:hAnsi="Times New Roman" w:cs="Times New Roman"/>
          <w:sz w:val="24"/>
          <w:szCs w:val="24"/>
        </w:rPr>
        <w:t> Сравнение</w:t>
      </w:r>
      <w:r w:rsidRPr="00CD081D">
        <w:rPr>
          <w:rFonts w:ascii="Times New Roman" w:hAnsi="Times New Roman" w:cs="Times New Roman"/>
          <w:spacing w:val="-5"/>
          <w:sz w:val="24"/>
          <w:szCs w:val="24"/>
        </w:rPr>
        <w:t xml:space="preserve"> </w:t>
      </w:r>
      <w:r w:rsidRPr="00CD081D">
        <w:rPr>
          <w:rFonts w:ascii="Times New Roman" w:hAnsi="Times New Roman" w:cs="Times New Roman"/>
          <w:sz w:val="24"/>
          <w:szCs w:val="24"/>
        </w:rPr>
        <w:t>двух</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рек</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(России</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мира)</w:t>
      </w:r>
      <w:r w:rsidRPr="00CD081D">
        <w:rPr>
          <w:rFonts w:ascii="Times New Roman" w:hAnsi="Times New Roman" w:cs="Times New Roman"/>
          <w:spacing w:val="-5"/>
          <w:sz w:val="24"/>
          <w:szCs w:val="24"/>
        </w:rPr>
        <w:t xml:space="preserve"> </w:t>
      </w:r>
      <w:r w:rsidRPr="00CD081D">
        <w:rPr>
          <w:rFonts w:ascii="Times New Roman" w:hAnsi="Times New Roman" w:cs="Times New Roman"/>
          <w:sz w:val="24"/>
          <w:szCs w:val="24"/>
        </w:rPr>
        <w:t>по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заданным</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признакам.</w:t>
      </w:r>
    </w:p>
    <w:p w:rsidR="00925C69" w:rsidRPr="00CD081D" w:rsidRDefault="00925C69" w:rsidP="00641980">
      <w:pPr>
        <w:pStyle w:val="ac"/>
        <w:widowControl w:val="0"/>
        <w:numPr>
          <w:ilvl w:val="0"/>
          <w:numId w:val="25"/>
        </w:numPr>
        <w:tabs>
          <w:tab w:val="left" w:pos="1023"/>
        </w:tabs>
        <w:suppressAutoHyphens w:val="0"/>
        <w:autoSpaceDE w:val="0"/>
        <w:autoSpaceDN w:val="0"/>
        <w:spacing w:line="242" w:lineRule="auto"/>
        <w:ind w:left="102" w:right="110" w:firstLine="707"/>
        <w:contextualSpacing w:val="0"/>
        <w:rPr>
          <w:rFonts w:ascii="Times New Roman" w:hAnsi="Times New Roman" w:cs="Times New Roman"/>
          <w:sz w:val="24"/>
          <w:szCs w:val="24"/>
        </w:rPr>
      </w:pPr>
      <w:r w:rsidRPr="00CD081D">
        <w:rPr>
          <w:rFonts w:ascii="Times New Roman" w:hAnsi="Times New Roman" w:cs="Times New Roman"/>
          <w:sz w:val="24"/>
          <w:szCs w:val="24"/>
        </w:rPr>
        <w:t> Характеристика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одного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из</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крупнейших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озёр</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России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плану</w:t>
      </w:r>
      <w:r w:rsidRPr="00CD081D">
        <w:rPr>
          <w:rFonts w:ascii="Times New Roman" w:hAnsi="Times New Roman" w:cs="Times New Roman"/>
          <w:spacing w:val="70"/>
          <w:sz w:val="24"/>
          <w:szCs w:val="24"/>
        </w:rPr>
        <w:t xml:space="preserve"> </w:t>
      </w:r>
      <w:r w:rsidRPr="00CD081D">
        <w:rPr>
          <w:rFonts w:ascii="Times New Roman" w:hAnsi="Times New Roman" w:cs="Times New Roman"/>
          <w:sz w:val="24"/>
          <w:szCs w:val="24"/>
        </w:rPr>
        <w:t>в</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форме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презентации.</w:t>
      </w:r>
    </w:p>
    <w:p w:rsidR="00925C69" w:rsidRPr="00CD081D" w:rsidRDefault="00925C69" w:rsidP="00641980">
      <w:pPr>
        <w:pStyle w:val="ac"/>
        <w:widowControl w:val="0"/>
        <w:numPr>
          <w:ilvl w:val="0"/>
          <w:numId w:val="25"/>
        </w:numPr>
        <w:tabs>
          <w:tab w:val="left" w:pos="1023"/>
        </w:tabs>
        <w:suppressAutoHyphens w:val="0"/>
        <w:autoSpaceDE w:val="0"/>
        <w:autoSpaceDN w:val="0"/>
        <w:ind w:left="102" w:right="113" w:firstLine="707"/>
        <w:contextualSpacing w:val="0"/>
        <w:rPr>
          <w:rFonts w:ascii="Times New Roman" w:hAnsi="Times New Roman" w:cs="Times New Roman"/>
          <w:sz w:val="24"/>
          <w:szCs w:val="24"/>
        </w:rPr>
      </w:pPr>
      <w:r w:rsidRPr="00CD081D">
        <w:rPr>
          <w:rFonts w:ascii="Times New Roman" w:hAnsi="Times New Roman" w:cs="Times New Roman"/>
          <w:sz w:val="24"/>
          <w:szCs w:val="24"/>
        </w:rPr>
        <w:t> Составление перечня поверхностных водных объектов своего края 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их систематизация в</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форме таблицы.</w:t>
      </w:r>
    </w:p>
    <w:p w:rsidR="00925C69" w:rsidRPr="00CD081D" w:rsidRDefault="00925C69" w:rsidP="00925C69">
      <w:pPr>
        <w:pStyle w:val="110"/>
        <w:rPr>
          <w:sz w:val="24"/>
          <w:szCs w:val="24"/>
        </w:rPr>
      </w:pPr>
      <w:r w:rsidRPr="00CD081D">
        <w:rPr>
          <w:sz w:val="24"/>
          <w:szCs w:val="24"/>
        </w:rPr>
        <w:t>Тема</w:t>
      </w:r>
      <w:r w:rsidRPr="00CD081D">
        <w:rPr>
          <w:spacing w:val="-2"/>
          <w:sz w:val="24"/>
          <w:szCs w:val="24"/>
        </w:rPr>
        <w:t xml:space="preserve"> </w:t>
      </w:r>
      <w:r w:rsidRPr="00CD081D">
        <w:rPr>
          <w:sz w:val="24"/>
          <w:szCs w:val="24"/>
        </w:rPr>
        <w:t>3.</w:t>
      </w:r>
      <w:r w:rsidRPr="00CD081D">
        <w:rPr>
          <w:spacing w:val="-2"/>
          <w:sz w:val="24"/>
          <w:szCs w:val="24"/>
        </w:rPr>
        <w:t xml:space="preserve"> </w:t>
      </w:r>
      <w:r w:rsidRPr="00CD081D">
        <w:rPr>
          <w:sz w:val="24"/>
          <w:szCs w:val="24"/>
        </w:rPr>
        <w:t>Атмосфера</w:t>
      </w:r>
      <w:r w:rsidRPr="00CD081D">
        <w:rPr>
          <w:spacing w:val="-3"/>
          <w:sz w:val="24"/>
          <w:szCs w:val="24"/>
        </w:rPr>
        <w:t xml:space="preserve"> </w:t>
      </w:r>
      <w:r w:rsidRPr="00CD081D">
        <w:rPr>
          <w:sz w:val="24"/>
          <w:szCs w:val="24"/>
        </w:rPr>
        <w:t>–</w:t>
      </w:r>
      <w:r w:rsidRPr="00CD081D">
        <w:rPr>
          <w:spacing w:val="-3"/>
          <w:sz w:val="24"/>
          <w:szCs w:val="24"/>
        </w:rPr>
        <w:t xml:space="preserve"> </w:t>
      </w:r>
      <w:r w:rsidRPr="00CD081D">
        <w:rPr>
          <w:sz w:val="24"/>
          <w:szCs w:val="24"/>
        </w:rPr>
        <w:t>воздушная</w:t>
      </w:r>
      <w:r w:rsidRPr="00CD081D">
        <w:rPr>
          <w:spacing w:val="-4"/>
          <w:sz w:val="24"/>
          <w:szCs w:val="24"/>
        </w:rPr>
        <w:t xml:space="preserve"> </w:t>
      </w:r>
      <w:r w:rsidRPr="00CD081D">
        <w:rPr>
          <w:sz w:val="24"/>
          <w:szCs w:val="24"/>
        </w:rPr>
        <w:t>оболочка</w:t>
      </w:r>
      <w:r w:rsidRPr="00CD081D">
        <w:rPr>
          <w:spacing w:val="-1"/>
          <w:sz w:val="24"/>
          <w:szCs w:val="24"/>
        </w:rPr>
        <w:t xml:space="preserve"> </w:t>
      </w:r>
      <w:r w:rsidRPr="00CD081D">
        <w:rPr>
          <w:sz w:val="24"/>
          <w:szCs w:val="24"/>
        </w:rPr>
        <w:t>Земли</w:t>
      </w:r>
    </w:p>
    <w:p w:rsidR="00925C69" w:rsidRPr="00CD081D" w:rsidRDefault="00925C69" w:rsidP="00925C69">
      <w:pPr>
        <w:pStyle w:val="a1"/>
        <w:ind w:right="109"/>
        <w:rPr>
          <w:rFonts w:ascii="Times New Roman" w:hAnsi="Times New Roman" w:cs="Times New Roman"/>
          <w:sz w:val="24"/>
          <w:szCs w:val="24"/>
        </w:rPr>
      </w:pPr>
      <w:r w:rsidRPr="00CD081D">
        <w:rPr>
          <w:rFonts w:ascii="Times New Roman" w:hAnsi="Times New Roman" w:cs="Times New Roman"/>
          <w:sz w:val="24"/>
          <w:szCs w:val="24"/>
        </w:rPr>
        <w:t>Воздушная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оболочка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Земли: газовый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состав,</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строение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значение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атмосферы.</w:t>
      </w:r>
    </w:p>
    <w:p w:rsidR="00925C69" w:rsidRPr="00CD081D" w:rsidRDefault="00925C69" w:rsidP="00CD081D">
      <w:pPr>
        <w:pStyle w:val="a1"/>
        <w:ind w:right="108"/>
        <w:rPr>
          <w:rFonts w:ascii="Times New Roman" w:hAnsi="Times New Roman" w:cs="Times New Roman"/>
          <w:sz w:val="24"/>
          <w:szCs w:val="24"/>
        </w:rPr>
      </w:pPr>
      <w:r w:rsidRPr="00CD081D">
        <w:rPr>
          <w:rFonts w:ascii="Times New Roman" w:hAnsi="Times New Roman" w:cs="Times New Roman"/>
          <w:sz w:val="24"/>
          <w:szCs w:val="24"/>
        </w:rPr>
        <w:t>Температура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воздуха.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Суточный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ход</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температуры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воздуха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его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графическое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отображение.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Особенности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суточного</w:t>
      </w:r>
      <w:r w:rsidRPr="00CD081D">
        <w:rPr>
          <w:rFonts w:ascii="Times New Roman" w:hAnsi="Times New Roman" w:cs="Times New Roman"/>
          <w:spacing w:val="71"/>
          <w:sz w:val="24"/>
          <w:szCs w:val="24"/>
        </w:rPr>
        <w:t xml:space="preserve"> </w:t>
      </w:r>
      <w:r w:rsidRPr="00CD081D">
        <w:rPr>
          <w:rFonts w:ascii="Times New Roman" w:hAnsi="Times New Roman" w:cs="Times New Roman"/>
          <w:sz w:val="24"/>
          <w:szCs w:val="24"/>
        </w:rPr>
        <w:t>хода</w:t>
      </w:r>
      <w:r w:rsidRPr="00CD081D">
        <w:rPr>
          <w:rFonts w:ascii="Times New Roman" w:hAnsi="Times New Roman" w:cs="Times New Roman"/>
          <w:spacing w:val="71"/>
          <w:sz w:val="24"/>
          <w:szCs w:val="24"/>
        </w:rPr>
        <w:t xml:space="preserve"> </w:t>
      </w:r>
      <w:r w:rsidRPr="00CD081D">
        <w:rPr>
          <w:rFonts w:ascii="Times New Roman" w:hAnsi="Times New Roman" w:cs="Times New Roman"/>
          <w:sz w:val="24"/>
          <w:szCs w:val="24"/>
        </w:rPr>
        <w:t>температуры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воздуха в зависимости от высоты Солнца над горизонтом. Среднесуточная,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среднемесячная,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среднегодовая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температура.</w:t>
      </w:r>
      <w:r w:rsidRPr="00CD081D">
        <w:rPr>
          <w:rFonts w:ascii="Times New Roman" w:hAnsi="Times New Roman" w:cs="Times New Roman"/>
          <w:spacing w:val="71"/>
          <w:sz w:val="24"/>
          <w:szCs w:val="24"/>
        </w:rPr>
        <w:t xml:space="preserve"> </w:t>
      </w:r>
      <w:r w:rsidRPr="00CD081D">
        <w:rPr>
          <w:rFonts w:ascii="Times New Roman" w:hAnsi="Times New Roman" w:cs="Times New Roman"/>
          <w:sz w:val="24"/>
          <w:szCs w:val="24"/>
        </w:rPr>
        <w:t>Зависимость</w:t>
      </w:r>
      <w:r w:rsidRPr="00CD081D">
        <w:rPr>
          <w:rFonts w:ascii="Times New Roman" w:hAnsi="Times New Roman" w:cs="Times New Roman"/>
          <w:spacing w:val="71"/>
          <w:sz w:val="24"/>
          <w:szCs w:val="24"/>
        </w:rPr>
        <w:t xml:space="preserve"> </w:t>
      </w:r>
      <w:r w:rsidRPr="00CD081D">
        <w:rPr>
          <w:rFonts w:ascii="Times New Roman" w:hAnsi="Times New Roman" w:cs="Times New Roman"/>
          <w:sz w:val="24"/>
          <w:szCs w:val="24"/>
        </w:rPr>
        <w:t>нагревания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земной</w:t>
      </w:r>
      <w:r w:rsidRPr="00CD081D">
        <w:rPr>
          <w:rFonts w:ascii="Times New Roman" w:hAnsi="Times New Roman" w:cs="Times New Roman"/>
          <w:spacing w:val="4"/>
          <w:sz w:val="24"/>
          <w:szCs w:val="24"/>
        </w:rPr>
        <w:t xml:space="preserve"> </w:t>
      </w:r>
      <w:r w:rsidRPr="00CD081D">
        <w:rPr>
          <w:rFonts w:ascii="Times New Roman" w:hAnsi="Times New Roman" w:cs="Times New Roman"/>
          <w:sz w:val="24"/>
          <w:szCs w:val="24"/>
        </w:rPr>
        <w:t>поверхности</w:t>
      </w:r>
      <w:r w:rsidRPr="00CD081D">
        <w:rPr>
          <w:rFonts w:ascii="Times New Roman" w:hAnsi="Times New Roman" w:cs="Times New Roman"/>
          <w:spacing w:val="4"/>
          <w:sz w:val="24"/>
          <w:szCs w:val="24"/>
        </w:rPr>
        <w:t xml:space="preserve"> </w:t>
      </w:r>
      <w:r w:rsidRPr="00CD081D">
        <w:rPr>
          <w:rFonts w:ascii="Times New Roman" w:hAnsi="Times New Roman" w:cs="Times New Roman"/>
          <w:sz w:val="24"/>
          <w:szCs w:val="24"/>
        </w:rPr>
        <w:t>от</w:t>
      </w:r>
      <w:r w:rsidRPr="00CD081D">
        <w:rPr>
          <w:rFonts w:ascii="Times New Roman" w:hAnsi="Times New Roman" w:cs="Times New Roman"/>
          <w:spacing w:val="6"/>
          <w:sz w:val="24"/>
          <w:szCs w:val="24"/>
        </w:rPr>
        <w:t xml:space="preserve"> </w:t>
      </w:r>
      <w:r w:rsidRPr="00CD081D">
        <w:rPr>
          <w:rFonts w:ascii="Times New Roman" w:hAnsi="Times New Roman" w:cs="Times New Roman"/>
          <w:sz w:val="24"/>
          <w:szCs w:val="24"/>
        </w:rPr>
        <w:t>угла</w:t>
      </w:r>
      <w:r w:rsidRPr="00CD081D">
        <w:rPr>
          <w:rFonts w:ascii="Times New Roman" w:hAnsi="Times New Roman" w:cs="Times New Roman"/>
          <w:spacing w:val="6"/>
          <w:sz w:val="24"/>
          <w:szCs w:val="24"/>
        </w:rPr>
        <w:t xml:space="preserve"> </w:t>
      </w:r>
      <w:r w:rsidRPr="00CD081D">
        <w:rPr>
          <w:rFonts w:ascii="Times New Roman" w:hAnsi="Times New Roman" w:cs="Times New Roman"/>
          <w:sz w:val="24"/>
          <w:szCs w:val="24"/>
        </w:rPr>
        <w:t>падения</w:t>
      </w:r>
      <w:r w:rsidRPr="00CD081D">
        <w:rPr>
          <w:rFonts w:ascii="Times New Roman" w:hAnsi="Times New Roman" w:cs="Times New Roman"/>
          <w:spacing w:val="4"/>
          <w:sz w:val="24"/>
          <w:szCs w:val="24"/>
        </w:rPr>
        <w:t xml:space="preserve"> </w:t>
      </w:r>
      <w:r w:rsidRPr="00CD081D">
        <w:rPr>
          <w:rFonts w:ascii="Times New Roman" w:hAnsi="Times New Roman" w:cs="Times New Roman"/>
          <w:sz w:val="24"/>
          <w:szCs w:val="24"/>
        </w:rPr>
        <w:t>солнечных</w:t>
      </w:r>
      <w:r w:rsidRPr="00CD081D">
        <w:rPr>
          <w:rFonts w:ascii="Times New Roman" w:hAnsi="Times New Roman" w:cs="Times New Roman"/>
          <w:spacing w:val="4"/>
          <w:sz w:val="24"/>
          <w:szCs w:val="24"/>
        </w:rPr>
        <w:t xml:space="preserve"> </w:t>
      </w:r>
      <w:r w:rsidRPr="00CD081D">
        <w:rPr>
          <w:rFonts w:ascii="Times New Roman" w:hAnsi="Times New Roman" w:cs="Times New Roman"/>
          <w:sz w:val="24"/>
          <w:szCs w:val="24"/>
        </w:rPr>
        <w:t>лучей.</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Годовой</w:t>
      </w:r>
      <w:r w:rsidRPr="00CD081D">
        <w:rPr>
          <w:rFonts w:ascii="Times New Roman" w:hAnsi="Times New Roman" w:cs="Times New Roman"/>
          <w:spacing w:val="5"/>
          <w:sz w:val="24"/>
          <w:szCs w:val="24"/>
        </w:rPr>
        <w:t xml:space="preserve"> </w:t>
      </w:r>
      <w:r w:rsidR="00CD081D" w:rsidRPr="00CD081D">
        <w:rPr>
          <w:rFonts w:ascii="Times New Roman" w:hAnsi="Times New Roman" w:cs="Times New Roman"/>
          <w:sz w:val="24"/>
          <w:szCs w:val="24"/>
        </w:rPr>
        <w:t xml:space="preserve">ход </w:t>
      </w:r>
      <w:r w:rsidRPr="00CD081D">
        <w:rPr>
          <w:rFonts w:ascii="Times New Roman" w:hAnsi="Times New Roman" w:cs="Times New Roman"/>
          <w:sz w:val="24"/>
          <w:szCs w:val="24"/>
        </w:rPr>
        <w:t>температуры</w:t>
      </w:r>
      <w:r w:rsidRPr="00CD081D">
        <w:rPr>
          <w:rFonts w:ascii="Times New Roman" w:hAnsi="Times New Roman" w:cs="Times New Roman"/>
          <w:spacing w:val="5"/>
          <w:sz w:val="24"/>
          <w:szCs w:val="24"/>
        </w:rPr>
        <w:t xml:space="preserve"> </w:t>
      </w:r>
      <w:r w:rsidRPr="00CD081D">
        <w:rPr>
          <w:rFonts w:ascii="Times New Roman" w:hAnsi="Times New Roman" w:cs="Times New Roman"/>
          <w:sz w:val="24"/>
          <w:szCs w:val="24"/>
        </w:rPr>
        <w:t>воздуха.</w:t>
      </w:r>
    </w:p>
    <w:p w:rsidR="00925C69" w:rsidRPr="00CD081D" w:rsidRDefault="00925C69" w:rsidP="00925C69">
      <w:pPr>
        <w:pStyle w:val="a1"/>
        <w:spacing w:before="3"/>
        <w:ind w:right="108"/>
        <w:rPr>
          <w:rFonts w:ascii="Times New Roman" w:hAnsi="Times New Roman" w:cs="Times New Roman"/>
          <w:sz w:val="24"/>
          <w:szCs w:val="24"/>
        </w:rPr>
      </w:pPr>
      <w:r w:rsidRPr="00CD081D">
        <w:rPr>
          <w:rFonts w:ascii="Times New Roman" w:hAnsi="Times New Roman" w:cs="Times New Roman"/>
          <w:sz w:val="24"/>
          <w:szCs w:val="24"/>
        </w:rPr>
        <w:t>Атмосферное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давление. Ветер</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причины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его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возникновения.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Роза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ветров.</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Бризы.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Муссоны.</w:t>
      </w:r>
    </w:p>
    <w:p w:rsidR="00925C69" w:rsidRPr="00CD081D" w:rsidRDefault="00925C69" w:rsidP="00925C69">
      <w:pPr>
        <w:pStyle w:val="a1"/>
        <w:ind w:right="110"/>
        <w:rPr>
          <w:rFonts w:ascii="Times New Roman" w:hAnsi="Times New Roman" w:cs="Times New Roman"/>
          <w:sz w:val="24"/>
          <w:szCs w:val="24"/>
        </w:rPr>
      </w:pPr>
      <w:r w:rsidRPr="00CD081D">
        <w:rPr>
          <w:rFonts w:ascii="Times New Roman" w:hAnsi="Times New Roman" w:cs="Times New Roman"/>
          <w:sz w:val="24"/>
          <w:szCs w:val="24"/>
        </w:rPr>
        <w:t>Вода в атмосфере. Влажность воздуха. Образование облаков. Облака 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виды.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Туман.</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Образование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выпадение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атмосферных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осадков.</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Виды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атмосферных</w:t>
      </w:r>
      <w:r w:rsidRPr="00CD081D">
        <w:rPr>
          <w:rFonts w:ascii="Times New Roman" w:hAnsi="Times New Roman" w:cs="Times New Roman"/>
          <w:spacing w:val="-4"/>
          <w:sz w:val="24"/>
          <w:szCs w:val="24"/>
        </w:rPr>
        <w:t xml:space="preserve"> </w:t>
      </w:r>
      <w:r w:rsidRPr="00CD081D">
        <w:rPr>
          <w:rFonts w:ascii="Times New Roman" w:hAnsi="Times New Roman" w:cs="Times New Roman"/>
          <w:sz w:val="24"/>
          <w:szCs w:val="24"/>
        </w:rPr>
        <w:t>осадков.</w:t>
      </w:r>
    </w:p>
    <w:p w:rsidR="00925C69" w:rsidRPr="00CD081D" w:rsidRDefault="00925C69" w:rsidP="00925C69">
      <w:pPr>
        <w:pStyle w:val="a1"/>
        <w:spacing w:line="321" w:lineRule="exact"/>
        <w:ind w:left="810" w:firstLine="0"/>
        <w:rPr>
          <w:rFonts w:ascii="Times New Roman" w:hAnsi="Times New Roman" w:cs="Times New Roman"/>
          <w:sz w:val="24"/>
          <w:szCs w:val="24"/>
        </w:rPr>
      </w:pPr>
      <w:r w:rsidRPr="00CD081D">
        <w:rPr>
          <w:rFonts w:ascii="Times New Roman" w:hAnsi="Times New Roman" w:cs="Times New Roman"/>
          <w:sz w:val="24"/>
          <w:szCs w:val="24"/>
        </w:rPr>
        <w:t>Погода</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её</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показатели.</w:t>
      </w:r>
      <w:r w:rsidRPr="00CD081D">
        <w:rPr>
          <w:rFonts w:ascii="Times New Roman" w:hAnsi="Times New Roman" w:cs="Times New Roman"/>
          <w:spacing w:val="65"/>
          <w:sz w:val="24"/>
          <w:szCs w:val="24"/>
        </w:rPr>
        <w:t xml:space="preserve"> </w:t>
      </w:r>
      <w:r w:rsidRPr="00CD081D">
        <w:rPr>
          <w:rFonts w:ascii="Times New Roman" w:hAnsi="Times New Roman" w:cs="Times New Roman"/>
          <w:sz w:val="24"/>
          <w:szCs w:val="24"/>
        </w:rPr>
        <w:t>Причины</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изменения</w:t>
      </w:r>
      <w:r w:rsidRPr="00CD081D">
        <w:rPr>
          <w:rFonts w:ascii="Times New Roman" w:hAnsi="Times New Roman" w:cs="Times New Roman"/>
          <w:spacing w:val="-5"/>
          <w:sz w:val="24"/>
          <w:szCs w:val="24"/>
        </w:rPr>
        <w:t xml:space="preserve"> </w:t>
      </w:r>
      <w:r w:rsidRPr="00CD081D">
        <w:rPr>
          <w:rFonts w:ascii="Times New Roman" w:hAnsi="Times New Roman" w:cs="Times New Roman"/>
          <w:sz w:val="24"/>
          <w:szCs w:val="24"/>
        </w:rPr>
        <w:t>погоды.</w:t>
      </w:r>
    </w:p>
    <w:p w:rsidR="00925C69" w:rsidRPr="00CD081D" w:rsidRDefault="00925C69" w:rsidP="00925C69">
      <w:pPr>
        <w:pStyle w:val="a1"/>
        <w:spacing w:before="1"/>
        <w:ind w:right="105"/>
        <w:rPr>
          <w:rFonts w:ascii="Times New Roman" w:hAnsi="Times New Roman" w:cs="Times New Roman"/>
          <w:sz w:val="24"/>
          <w:szCs w:val="24"/>
        </w:rPr>
      </w:pPr>
      <w:r w:rsidRPr="00CD081D">
        <w:rPr>
          <w:rFonts w:ascii="Times New Roman" w:hAnsi="Times New Roman" w:cs="Times New Roman"/>
          <w:sz w:val="24"/>
          <w:szCs w:val="24"/>
        </w:rPr>
        <w:t>Климат</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климатообразующие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факторы. Зависимость</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климата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от</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географической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широты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высоты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местности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над уровнем</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моря.</w:t>
      </w:r>
    </w:p>
    <w:p w:rsidR="00925C69" w:rsidRPr="00CD081D" w:rsidRDefault="00925C69" w:rsidP="00925C69">
      <w:pPr>
        <w:ind w:left="102" w:right="102" w:firstLine="707"/>
        <w:rPr>
          <w:rFonts w:ascii="Times New Roman" w:hAnsi="Times New Roman" w:cs="Times New Roman"/>
          <w:i/>
          <w:sz w:val="24"/>
          <w:szCs w:val="24"/>
        </w:rPr>
      </w:pPr>
      <w:r w:rsidRPr="00CD081D">
        <w:rPr>
          <w:rFonts w:ascii="Times New Roman" w:hAnsi="Times New Roman" w:cs="Times New Roman"/>
          <w:sz w:val="24"/>
          <w:szCs w:val="24"/>
        </w:rPr>
        <w:t>Человек</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атмосфера.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Взаимовлияние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человека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71"/>
          <w:sz w:val="24"/>
          <w:szCs w:val="24"/>
        </w:rPr>
        <w:t xml:space="preserve"> </w:t>
      </w:r>
      <w:r w:rsidRPr="00CD081D">
        <w:rPr>
          <w:rFonts w:ascii="Times New Roman" w:hAnsi="Times New Roman" w:cs="Times New Roman"/>
          <w:sz w:val="24"/>
          <w:szCs w:val="24"/>
        </w:rPr>
        <w:t>атмосферы.</w:t>
      </w:r>
      <w:r w:rsidRPr="00CD081D">
        <w:rPr>
          <w:rFonts w:ascii="Times New Roman" w:hAnsi="Times New Roman" w:cs="Times New Roman"/>
          <w:spacing w:val="-67"/>
          <w:sz w:val="24"/>
          <w:szCs w:val="24"/>
        </w:rPr>
        <w:t xml:space="preserve"> </w:t>
      </w:r>
      <w:r w:rsidRPr="00CD081D">
        <w:rPr>
          <w:rFonts w:ascii="Times New Roman" w:hAnsi="Times New Roman" w:cs="Times New Roman"/>
          <w:sz w:val="24"/>
          <w:szCs w:val="24"/>
        </w:rPr>
        <w:t>Адаптация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человека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климатическим</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условиям.</w:t>
      </w:r>
      <w:r w:rsidRPr="00CD081D">
        <w:rPr>
          <w:rFonts w:ascii="Times New Roman" w:hAnsi="Times New Roman" w:cs="Times New Roman"/>
          <w:spacing w:val="1"/>
          <w:sz w:val="24"/>
          <w:szCs w:val="24"/>
        </w:rPr>
        <w:t xml:space="preserve"> </w:t>
      </w:r>
      <w:r w:rsidRPr="00CD081D">
        <w:rPr>
          <w:rFonts w:ascii="Times New Roman" w:hAnsi="Times New Roman" w:cs="Times New Roman"/>
          <w:i/>
          <w:sz w:val="24"/>
          <w:szCs w:val="24"/>
        </w:rPr>
        <w:t>Профессия</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метеоролог</w:t>
      </w:r>
      <w:r w:rsidRPr="00CD081D">
        <w:rPr>
          <w:rFonts w:ascii="Times New Roman" w:hAnsi="Times New Roman" w:cs="Times New Roman"/>
          <w:sz w:val="24"/>
          <w:szCs w:val="24"/>
        </w:rPr>
        <w:t>.</w:t>
      </w:r>
      <w:r w:rsidRPr="00CD081D">
        <w:rPr>
          <w:rFonts w:ascii="Times New Roman" w:hAnsi="Times New Roman" w:cs="Times New Roman"/>
          <w:spacing w:val="1"/>
          <w:sz w:val="24"/>
          <w:szCs w:val="24"/>
        </w:rPr>
        <w:t xml:space="preserve"> </w:t>
      </w:r>
      <w:r w:rsidRPr="00CD081D">
        <w:rPr>
          <w:rFonts w:ascii="Times New Roman" w:hAnsi="Times New Roman" w:cs="Times New Roman"/>
          <w:i/>
          <w:sz w:val="24"/>
          <w:szCs w:val="24"/>
        </w:rPr>
        <w:t>Основные</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метеорологические</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данные и</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способы</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отображения</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состояния</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погоды</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на</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метеорологической</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карте.</w:t>
      </w:r>
      <w:r w:rsidRPr="00CD081D">
        <w:rPr>
          <w:rFonts w:ascii="Times New Roman" w:hAnsi="Times New Roman" w:cs="Times New Roman"/>
          <w:i/>
          <w:spacing w:val="1"/>
          <w:sz w:val="24"/>
          <w:szCs w:val="24"/>
        </w:rPr>
        <w:t xml:space="preserve"> </w:t>
      </w:r>
      <w:r w:rsidRPr="00CD081D">
        <w:rPr>
          <w:rFonts w:ascii="Times New Roman" w:hAnsi="Times New Roman" w:cs="Times New Roman"/>
          <w:sz w:val="24"/>
          <w:szCs w:val="24"/>
        </w:rPr>
        <w:t>Стихийные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явления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атмосфере.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Современные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изменения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климата.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Способы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изучения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наблюдения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глобальным</w:t>
      </w:r>
      <w:r w:rsidRPr="00CD081D">
        <w:rPr>
          <w:rFonts w:ascii="Times New Roman" w:hAnsi="Times New Roman" w:cs="Times New Roman"/>
          <w:spacing w:val="70"/>
          <w:sz w:val="24"/>
          <w:szCs w:val="24"/>
        </w:rPr>
        <w:t xml:space="preserve"> </w:t>
      </w:r>
      <w:r w:rsidRPr="00CD081D">
        <w:rPr>
          <w:rFonts w:ascii="Times New Roman" w:hAnsi="Times New Roman" w:cs="Times New Roman"/>
          <w:sz w:val="24"/>
          <w:szCs w:val="24"/>
        </w:rPr>
        <w:t xml:space="preserve">климатом.   </w:t>
      </w:r>
      <w:r w:rsidRPr="00CD081D">
        <w:rPr>
          <w:rFonts w:ascii="Times New Roman" w:hAnsi="Times New Roman" w:cs="Times New Roman"/>
          <w:i/>
          <w:sz w:val="24"/>
          <w:szCs w:val="24"/>
        </w:rPr>
        <w:t>Профессия</w:t>
      </w:r>
      <w:r w:rsidRPr="00CD081D">
        <w:rPr>
          <w:rFonts w:ascii="Times New Roman" w:hAnsi="Times New Roman" w:cs="Times New Roman"/>
          <w:i/>
          <w:spacing w:val="70"/>
          <w:sz w:val="24"/>
          <w:szCs w:val="24"/>
        </w:rPr>
        <w:t xml:space="preserve"> </w:t>
      </w:r>
      <w:r w:rsidRPr="00CD081D">
        <w:rPr>
          <w:rFonts w:ascii="Times New Roman" w:hAnsi="Times New Roman" w:cs="Times New Roman"/>
          <w:i/>
          <w:sz w:val="24"/>
          <w:szCs w:val="24"/>
        </w:rPr>
        <w:t>климатолог.   Дистанционные</w:t>
      </w:r>
      <w:r w:rsidRPr="00CD081D">
        <w:rPr>
          <w:rFonts w:ascii="Times New Roman" w:hAnsi="Times New Roman" w:cs="Times New Roman"/>
          <w:i/>
          <w:spacing w:val="70"/>
          <w:sz w:val="24"/>
          <w:szCs w:val="24"/>
        </w:rPr>
        <w:t xml:space="preserve"> </w:t>
      </w:r>
      <w:r w:rsidRPr="00CD081D">
        <w:rPr>
          <w:rFonts w:ascii="Times New Roman" w:hAnsi="Times New Roman" w:cs="Times New Roman"/>
          <w:i/>
          <w:sz w:val="24"/>
          <w:szCs w:val="24"/>
        </w:rPr>
        <w:t>методы</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в</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исследовании влияния</w:t>
      </w:r>
      <w:r w:rsidRPr="00CD081D">
        <w:rPr>
          <w:rFonts w:ascii="Times New Roman" w:hAnsi="Times New Roman" w:cs="Times New Roman"/>
          <w:i/>
          <w:spacing w:val="-2"/>
          <w:sz w:val="24"/>
          <w:szCs w:val="24"/>
        </w:rPr>
        <w:t xml:space="preserve"> </w:t>
      </w:r>
      <w:r w:rsidRPr="00CD081D">
        <w:rPr>
          <w:rFonts w:ascii="Times New Roman" w:hAnsi="Times New Roman" w:cs="Times New Roman"/>
          <w:i/>
          <w:sz w:val="24"/>
          <w:szCs w:val="24"/>
        </w:rPr>
        <w:t>человека</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на воздушную</w:t>
      </w:r>
      <w:r w:rsidRPr="00CD081D">
        <w:rPr>
          <w:rFonts w:ascii="Times New Roman" w:hAnsi="Times New Roman" w:cs="Times New Roman"/>
          <w:i/>
          <w:spacing w:val="-3"/>
          <w:sz w:val="24"/>
          <w:szCs w:val="24"/>
        </w:rPr>
        <w:t xml:space="preserve"> </w:t>
      </w:r>
      <w:r w:rsidRPr="00CD081D">
        <w:rPr>
          <w:rFonts w:ascii="Times New Roman" w:hAnsi="Times New Roman" w:cs="Times New Roman"/>
          <w:i/>
          <w:sz w:val="24"/>
          <w:szCs w:val="24"/>
        </w:rPr>
        <w:t>оболочку</w:t>
      </w:r>
      <w:r w:rsidRPr="00CD081D">
        <w:rPr>
          <w:rFonts w:ascii="Times New Roman" w:hAnsi="Times New Roman" w:cs="Times New Roman"/>
          <w:i/>
          <w:spacing w:val="-3"/>
          <w:sz w:val="24"/>
          <w:szCs w:val="24"/>
        </w:rPr>
        <w:t xml:space="preserve"> </w:t>
      </w:r>
      <w:r w:rsidRPr="00CD081D">
        <w:rPr>
          <w:rFonts w:ascii="Times New Roman" w:hAnsi="Times New Roman" w:cs="Times New Roman"/>
          <w:i/>
          <w:sz w:val="24"/>
          <w:szCs w:val="24"/>
        </w:rPr>
        <w:t>Земли.</w:t>
      </w:r>
    </w:p>
    <w:p w:rsidR="00925C69" w:rsidRPr="00CD081D" w:rsidRDefault="00925C69" w:rsidP="00925C69">
      <w:pPr>
        <w:pStyle w:val="110"/>
        <w:spacing w:before="4"/>
        <w:rPr>
          <w:sz w:val="24"/>
          <w:szCs w:val="24"/>
        </w:rPr>
      </w:pPr>
      <w:r w:rsidRPr="00CD081D">
        <w:rPr>
          <w:sz w:val="24"/>
          <w:szCs w:val="24"/>
        </w:rPr>
        <w:lastRenderedPageBreak/>
        <w:t>Практические</w:t>
      </w:r>
      <w:r w:rsidRPr="00CD081D">
        <w:rPr>
          <w:spacing w:val="-1"/>
          <w:sz w:val="24"/>
          <w:szCs w:val="24"/>
        </w:rPr>
        <w:t xml:space="preserve"> </w:t>
      </w:r>
      <w:r w:rsidRPr="00CD081D">
        <w:rPr>
          <w:sz w:val="24"/>
          <w:szCs w:val="24"/>
        </w:rPr>
        <w:t>работы</w:t>
      </w:r>
    </w:p>
    <w:p w:rsidR="00925C69" w:rsidRPr="00CD081D" w:rsidRDefault="00925C69" w:rsidP="00CD081D">
      <w:pPr>
        <w:pStyle w:val="a1"/>
        <w:ind w:right="112"/>
        <w:rPr>
          <w:rFonts w:ascii="Times New Roman" w:hAnsi="Times New Roman" w:cs="Times New Roman"/>
          <w:sz w:val="24"/>
          <w:szCs w:val="24"/>
        </w:rPr>
      </w:pPr>
      <w:r w:rsidRPr="00CD081D">
        <w:rPr>
          <w:rFonts w:ascii="Times New Roman" w:hAnsi="Times New Roman" w:cs="Times New Roman"/>
          <w:sz w:val="24"/>
          <w:szCs w:val="24"/>
        </w:rPr>
        <w:t>1. Представление результатов наблюдения за погодой своей местности.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2. Анализ</w:t>
      </w:r>
      <w:r w:rsidRPr="00CD081D">
        <w:rPr>
          <w:rFonts w:ascii="Times New Roman" w:hAnsi="Times New Roman" w:cs="Times New Roman"/>
          <w:spacing w:val="5"/>
          <w:sz w:val="24"/>
          <w:szCs w:val="24"/>
        </w:rPr>
        <w:t xml:space="preserve"> </w:t>
      </w:r>
      <w:r w:rsidR="00CD081D">
        <w:rPr>
          <w:rFonts w:ascii="Times New Roman" w:hAnsi="Times New Roman" w:cs="Times New Roman"/>
          <w:sz w:val="24"/>
          <w:szCs w:val="24"/>
        </w:rPr>
        <w:t xml:space="preserve">графика </w:t>
      </w:r>
      <w:r w:rsidRPr="00CD081D">
        <w:rPr>
          <w:rFonts w:ascii="Times New Roman" w:hAnsi="Times New Roman" w:cs="Times New Roman"/>
          <w:sz w:val="24"/>
          <w:szCs w:val="24"/>
        </w:rPr>
        <w:t>в</w:t>
      </w:r>
      <w:r w:rsidRPr="00CD081D">
        <w:rPr>
          <w:rFonts w:ascii="Times New Roman" w:hAnsi="Times New Roman" w:cs="Times New Roman"/>
          <w:spacing w:val="4"/>
          <w:sz w:val="24"/>
          <w:szCs w:val="24"/>
        </w:rPr>
        <w:t xml:space="preserve"> </w:t>
      </w:r>
      <w:r w:rsidRPr="00CD081D">
        <w:rPr>
          <w:rFonts w:ascii="Times New Roman" w:hAnsi="Times New Roman" w:cs="Times New Roman"/>
          <w:sz w:val="24"/>
          <w:szCs w:val="24"/>
        </w:rPr>
        <w:t>суточного</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хода</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температуры</w:t>
      </w:r>
      <w:r w:rsidRPr="00CD081D">
        <w:rPr>
          <w:rFonts w:ascii="Times New Roman" w:hAnsi="Times New Roman" w:cs="Times New Roman"/>
          <w:spacing w:val="5"/>
          <w:sz w:val="24"/>
          <w:szCs w:val="24"/>
        </w:rPr>
        <w:t xml:space="preserve"> </w:t>
      </w:r>
      <w:r w:rsidRPr="00CD081D">
        <w:rPr>
          <w:rFonts w:ascii="Times New Roman" w:hAnsi="Times New Roman" w:cs="Times New Roman"/>
          <w:sz w:val="24"/>
          <w:szCs w:val="24"/>
        </w:rPr>
        <w:t>возд</w:t>
      </w:r>
      <w:r w:rsidR="00CD081D">
        <w:rPr>
          <w:rFonts w:ascii="Times New Roman" w:hAnsi="Times New Roman" w:cs="Times New Roman"/>
          <w:sz w:val="24"/>
          <w:szCs w:val="24"/>
        </w:rPr>
        <w:t xml:space="preserve">уха </w:t>
      </w:r>
      <w:r w:rsidRPr="00CD081D">
        <w:rPr>
          <w:rFonts w:ascii="Times New Roman" w:hAnsi="Times New Roman" w:cs="Times New Roman"/>
          <w:sz w:val="24"/>
          <w:szCs w:val="24"/>
        </w:rPr>
        <w:t>и относительной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влажности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целью</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установления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зависимости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между</w:t>
      </w:r>
      <w:r w:rsidRPr="00CD081D">
        <w:rPr>
          <w:rFonts w:ascii="Times New Roman" w:hAnsi="Times New Roman" w:cs="Times New Roman"/>
          <w:spacing w:val="-67"/>
          <w:sz w:val="24"/>
          <w:szCs w:val="24"/>
        </w:rPr>
        <w:t xml:space="preserve"> </w:t>
      </w:r>
      <w:r w:rsidRPr="00CD081D">
        <w:rPr>
          <w:rFonts w:ascii="Times New Roman" w:hAnsi="Times New Roman" w:cs="Times New Roman"/>
          <w:sz w:val="24"/>
          <w:szCs w:val="24"/>
        </w:rPr>
        <w:t>данными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элементами погоды.</w:t>
      </w:r>
    </w:p>
    <w:p w:rsidR="00925C69" w:rsidRPr="00CD081D" w:rsidRDefault="00925C69" w:rsidP="00925C69">
      <w:pPr>
        <w:pStyle w:val="110"/>
        <w:spacing w:line="320" w:lineRule="exact"/>
        <w:rPr>
          <w:sz w:val="24"/>
          <w:szCs w:val="24"/>
        </w:rPr>
      </w:pPr>
      <w:r w:rsidRPr="00CD081D">
        <w:rPr>
          <w:sz w:val="24"/>
          <w:szCs w:val="24"/>
        </w:rPr>
        <w:t>Тема</w:t>
      </w:r>
      <w:r w:rsidRPr="00CD081D">
        <w:rPr>
          <w:spacing w:val="-2"/>
          <w:sz w:val="24"/>
          <w:szCs w:val="24"/>
        </w:rPr>
        <w:t xml:space="preserve"> </w:t>
      </w:r>
      <w:r w:rsidRPr="00CD081D">
        <w:rPr>
          <w:sz w:val="24"/>
          <w:szCs w:val="24"/>
        </w:rPr>
        <w:t>4.</w:t>
      </w:r>
      <w:r w:rsidRPr="00CD081D">
        <w:rPr>
          <w:spacing w:val="-2"/>
          <w:sz w:val="24"/>
          <w:szCs w:val="24"/>
        </w:rPr>
        <w:t xml:space="preserve"> </w:t>
      </w:r>
      <w:r w:rsidRPr="00CD081D">
        <w:rPr>
          <w:sz w:val="24"/>
          <w:szCs w:val="24"/>
        </w:rPr>
        <w:t>Биосфера –</w:t>
      </w:r>
      <w:r w:rsidRPr="00CD081D">
        <w:rPr>
          <w:spacing w:val="-4"/>
          <w:sz w:val="24"/>
          <w:szCs w:val="24"/>
        </w:rPr>
        <w:t xml:space="preserve"> </w:t>
      </w:r>
      <w:r w:rsidRPr="00CD081D">
        <w:rPr>
          <w:sz w:val="24"/>
          <w:szCs w:val="24"/>
        </w:rPr>
        <w:t>оболочка</w:t>
      </w:r>
      <w:r w:rsidRPr="00CD081D">
        <w:rPr>
          <w:spacing w:val="-1"/>
          <w:sz w:val="24"/>
          <w:szCs w:val="24"/>
        </w:rPr>
        <w:t xml:space="preserve"> </w:t>
      </w:r>
      <w:r w:rsidRPr="00CD081D">
        <w:rPr>
          <w:sz w:val="24"/>
          <w:szCs w:val="24"/>
        </w:rPr>
        <w:t>жизни</w:t>
      </w:r>
    </w:p>
    <w:p w:rsidR="00925C69" w:rsidRPr="00CD081D" w:rsidRDefault="00925C69" w:rsidP="00CD081D">
      <w:pPr>
        <w:pStyle w:val="a1"/>
        <w:ind w:right="107"/>
        <w:rPr>
          <w:rFonts w:ascii="Times New Roman" w:hAnsi="Times New Roman" w:cs="Times New Roman"/>
          <w:sz w:val="24"/>
          <w:szCs w:val="24"/>
        </w:rPr>
      </w:pPr>
      <w:r w:rsidRPr="00CD081D">
        <w:rPr>
          <w:rFonts w:ascii="Times New Roman" w:hAnsi="Times New Roman" w:cs="Times New Roman"/>
          <w:sz w:val="24"/>
          <w:szCs w:val="24"/>
        </w:rPr>
        <w:t>Биосфера –</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оболочка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жизни.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Границы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биосферы.</w:t>
      </w:r>
      <w:r w:rsidRPr="00CD081D">
        <w:rPr>
          <w:rFonts w:ascii="Times New Roman" w:hAnsi="Times New Roman" w:cs="Times New Roman"/>
          <w:spacing w:val="1"/>
          <w:sz w:val="24"/>
          <w:szCs w:val="24"/>
        </w:rPr>
        <w:t xml:space="preserve"> </w:t>
      </w:r>
      <w:r w:rsidRPr="00CD081D">
        <w:rPr>
          <w:rFonts w:ascii="Times New Roman" w:hAnsi="Times New Roman" w:cs="Times New Roman"/>
          <w:i/>
          <w:sz w:val="24"/>
          <w:szCs w:val="24"/>
        </w:rPr>
        <w:t>Профессии</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 xml:space="preserve">биогеограф и геоэколог. </w:t>
      </w:r>
      <w:r w:rsidRPr="00CD081D">
        <w:rPr>
          <w:rFonts w:ascii="Times New Roman" w:hAnsi="Times New Roman" w:cs="Times New Roman"/>
          <w:sz w:val="24"/>
          <w:szCs w:val="24"/>
        </w:rPr>
        <w:t>Растительный и животный мир Земли. Разнообразие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животного и растительного мира. Приспособление живых организмов к среде</w:t>
      </w:r>
      <w:r w:rsidRPr="00CD081D">
        <w:rPr>
          <w:rFonts w:ascii="Times New Roman" w:hAnsi="Times New Roman" w:cs="Times New Roman"/>
          <w:spacing w:val="-67"/>
          <w:sz w:val="24"/>
          <w:szCs w:val="24"/>
        </w:rPr>
        <w:t xml:space="preserve"> </w:t>
      </w:r>
      <w:r w:rsidRPr="00CD081D">
        <w:rPr>
          <w:rFonts w:ascii="Times New Roman" w:hAnsi="Times New Roman" w:cs="Times New Roman"/>
          <w:sz w:val="24"/>
          <w:szCs w:val="24"/>
        </w:rPr>
        <w:t>обитания в разных природных зонах. Жизнь в Океане. Изменение животного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растительного мира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Океана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глубиной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 географической</w:t>
      </w:r>
      <w:r w:rsidRPr="00CD081D">
        <w:rPr>
          <w:rFonts w:ascii="Times New Roman" w:hAnsi="Times New Roman" w:cs="Times New Roman"/>
          <w:spacing w:val="-4"/>
          <w:sz w:val="24"/>
          <w:szCs w:val="24"/>
        </w:rPr>
        <w:t xml:space="preserve"> </w:t>
      </w:r>
      <w:r w:rsidR="00CD081D">
        <w:rPr>
          <w:rFonts w:ascii="Times New Roman" w:hAnsi="Times New Roman" w:cs="Times New Roman"/>
          <w:sz w:val="24"/>
          <w:szCs w:val="24"/>
        </w:rPr>
        <w:t xml:space="preserve">широтой. </w:t>
      </w:r>
      <w:r w:rsidRPr="00CD081D">
        <w:rPr>
          <w:rFonts w:ascii="Times New Roman" w:hAnsi="Times New Roman" w:cs="Times New Roman"/>
          <w:sz w:val="24"/>
          <w:szCs w:val="24"/>
        </w:rPr>
        <w:t>Человек как часть биосферы. Распространение людей на Земле.</w:t>
      </w:r>
      <w:r w:rsidRPr="00CD081D">
        <w:rPr>
          <w:rFonts w:ascii="Times New Roman" w:hAnsi="Times New Roman" w:cs="Times New Roman"/>
          <w:spacing w:val="-67"/>
          <w:sz w:val="24"/>
          <w:szCs w:val="24"/>
        </w:rPr>
        <w:t xml:space="preserve"> </w:t>
      </w:r>
      <w:r w:rsidRPr="00CD081D">
        <w:rPr>
          <w:rFonts w:ascii="Times New Roman" w:hAnsi="Times New Roman" w:cs="Times New Roman"/>
          <w:sz w:val="24"/>
          <w:szCs w:val="24"/>
        </w:rPr>
        <w:t>Исследования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 экологические проблемы.</w:t>
      </w:r>
    </w:p>
    <w:p w:rsidR="00925C69" w:rsidRPr="00CD081D" w:rsidRDefault="00925C69" w:rsidP="00925C69">
      <w:pPr>
        <w:pStyle w:val="110"/>
        <w:jc w:val="left"/>
        <w:rPr>
          <w:sz w:val="24"/>
          <w:szCs w:val="24"/>
        </w:rPr>
      </w:pPr>
      <w:r w:rsidRPr="00CD081D">
        <w:rPr>
          <w:sz w:val="24"/>
          <w:szCs w:val="24"/>
        </w:rPr>
        <w:t>Практические</w:t>
      </w:r>
      <w:r w:rsidRPr="00CD081D">
        <w:rPr>
          <w:spacing w:val="-1"/>
          <w:sz w:val="24"/>
          <w:szCs w:val="24"/>
        </w:rPr>
        <w:t xml:space="preserve"> </w:t>
      </w:r>
      <w:r w:rsidRPr="00CD081D">
        <w:rPr>
          <w:sz w:val="24"/>
          <w:szCs w:val="24"/>
        </w:rPr>
        <w:t>работы</w:t>
      </w:r>
    </w:p>
    <w:p w:rsidR="00925C69" w:rsidRPr="00CD081D" w:rsidRDefault="00925C69" w:rsidP="00CD081D">
      <w:pPr>
        <w:pStyle w:val="a1"/>
        <w:spacing w:line="319" w:lineRule="exact"/>
        <w:ind w:firstLine="0"/>
        <w:jc w:val="left"/>
        <w:rPr>
          <w:rFonts w:ascii="Times New Roman" w:hAnsi="Times New Roman" w:cs="Times New Roman"/>
          <w:sz w:val="24"/>
          <w:szCs w:val="24"/>
        </w:rPr>
      </w:pPr>
      <w:r w:rsidRPr="00CD081D">
        <w:rPr>
          <w:rFonts w:ascii="Times New Roman" w:hAnsi="Times New Roman" w:cs="Times New Roman"/>
          <w:sz w:val="24"/>
          <w:szCs w:val="24"/>
        </w:rPr>
        <w:t>1. Характеристика</w:t>
      </w:r>
      <w:r w:rsidRPr="00CD081D">
        <w:rPr>
          <w:rFonts w:ascii="Times New Roman" w:hAnsi="Times New Roman" w:cs="Times New Roman"/>
          <w:spacing w:val="-6"/>
          <w:sz w:val="24"/>
          <w:szCs w:val="24"/>
        </w:rPr>
        <w:t xml:space="preserve"> </w:t>
      </w:r>
      <w:r w:rsidRPr="00CD081D">
        <w:rPr>
          <w:rFonts w:ascii="Times New Roman" w:hAnsi="Times New Roman" w:cs="Times New Roman"/>
          <w:sz w:val="24"/>
          <w:szCs w:val="24"/>
        </w:rPr>
        <w:t>растительности</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участка</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местности</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своего</w:t>
      </w:r>
      <w:r w:rsidRPr="00CD081D">
        <w:rPr>
          <w:rFonts w:ascii="Times New Roman" w:hAnsi="Times New Roman" w:cs="Times New Roman"/>
          <w:spacing w:val="-4"/>
          <w:sz w:val="24"/>
          <w:szCs w:val="24"/>
        </w:rPr>
        <w:t xml:space="preserve"> </w:t>
      </w:r>
      <w:r w:rsidRPr="00CD081D">
        <w:rPr>
          <w:rFonts w:ascii="Times New Roman" w:hAnsi="Times New Roman" w:cs="Times New Roman"/>
          <w:sz w:val="24"/>
          <w:szCs w:val="24"/>
        </w:rPr>
        <w:t>края.</w:t>
      </w:r>
    </w:p>
    <w:p w:rsidR="00925C69" w:rsidRPr="00CD081D" w:rsidRDefault="00925C69" w:rsidP="00925C69">
      <w:pPr>
        <w:pStyle w:val="110"/>
        <w:spacing w:before="4"/>
        <w:jc w:val="left"/>
        <w:rPr>
          <w:sz w:val="24"/>
          <w:szCs w:val="24"/>
        </w:rPr>
      </w:pPr>
      <w:r w:rsidRPr="00CD081D">
        <w:rPr>
          <w:sz w:val="24"/>
          <w:szCs w:val="24"/>
        </w:rPr>
        <w:t>ЗАКЛЮЧЕНИЕ</w:t>
      </w:r>
    </w:p>
    <w:p w:rsidR="00925C69" w:rsidRPr="00CD081D" w:rsidRDefault="00925C69" w:rsidP="00CD081D">
      <w:pPr>
        <w:spacing w:line="321" w:lineRule="exact"/>
        <w:ind w:firstLine="0"/>
        <w:rPr>
          <w:rFonts w:ascii="Times New Roman" w:hAnsi="Times New Roman" w:cs="Times New Roman"/>
          <w:b/>
          <w:sz w:val="24"/>
          <w:szCs w:val="24"/>
        </w:rPr>
      </w:pPr>
      <w:r w:rsidRPr="00CD081D">
        <w:rPr>
          <w:rFonts w:ascii="Times New Roman" w:hAnsi="Times New Roman" w:cs="Times New Roman"/>
          <w:b/>
          <w:sz w:val="24"/>
          <w:szCs w:val="24"/>
        </w:rPr>
        <w:t>Природно-территориальные</w:t>
      </w:r>
      <w:r w:rsidRPr="00CD081D">
        <w:rPr>
          <w:rFonts w:ascii="Times New Roman" w:hAnsi="Times New Roman" w:cs="Times New Roman"/>
          <w:b/>
          <w:spacing w:val="-7"/>
          <w:sz w:val="24"/>
          <w:szCs w:val="24"/>
        </w:rPr>
        <w:t xml:space="preserve"> </w:t>
      </w:r>
      <w:r w:rsidRPr="00CD081D">
        <w:rPr>
          <w:rFonts w:ascii="Times New Roman" w:hAnsi="Times New Roman" w:cs="Times New Roman"/>
          <w:b/>
          <w:sz w:val="24"/>
          <w:szCs w:val="24"/>
        </w:rPr>
        <w:t>комплексы</w:t>
      </w:r>
    </w:p>
    <w:p w:rsidR="00925C69" w:rsidRPr="00CD081D" w:rsidRDefault="00925C69" w:rsidP="00925C69">
      <w:pPr>
        <w:pStyle w:val="a1"/>
        <w:ind w:right="108"/>
        <w:rPr>
          <w:rFonts w:ascii="Times New Roman" w:hAnsi="Times New Roman" w:cs="Times New Roman"/>
          <w:sz w:val="24"/>
          <w:szCs w:val="24"/>
        </w:rPr>
      </w:pPr>
      <w:r w:rsidRPr="00CD081D">
        <w:rPr>
          <w:rFonts w:ascii="Times New Roman" w:hAnsi="Times New Roman" w:cs="Times New Roman"/>
          <w:sz w:val="24"/>
          <w:szCs w:val="24"/>
        </w:rPr>
        <w:t>Взаимосвязь</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оболочек</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Земли.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Понятие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природном</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комплексе.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Природно-территориальный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комплекс.</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Глобальные,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региональные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67"/>
          <w:sz w:val="24"/>
          <w:szCs w:val="24"/>
        </w:rPr>
        <w:t xml:space="preserve"> </w:t>
      </w:r>
      <w:r w:rsidRPr="00CD081D">
        <w:rPr>
          <w:rFonts w:ascii="Times New Roman" w:hAnsi="Times New Roman" w:cs="Times New Roman"/>
          <w:sz w:val="24"/>
          <w:szCs w:val="24"/>
        </w:rPr>
        <w:t>локальные природные комплексы. Природные комплексы своей местности.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Круговороты веществ на Земле. Почва, её строение и состав. Образование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почвы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плодородие</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почв.</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Охрана почв.</w:t>
      </w:r>
    </w:p>
    <w:p w:rsidR="00925C69" w:rsidRPr="00CD081D" w:rsidRDefault="00925C69" w:rsidP="00925C69">
      <w:pPr>
        <w:pStyle w:val="a1"/>
        <w:spacing w:line="242" w:lineRule="auto"/>
        <w:ind w:right="112"/>
        <w:rPr>
          <w:rFonts w:ascii="Times New Roman" w:hAnsi="Times New Roman" w:cs="Times New Roman"/>
          <w:sz w:val="24"/>
          <w:szCs w:val="24"/>
        </w:rPr>
      </w:pPr>
      <w:r w:rsidRPr="00CD081D">
        <w:rPr>
          <w:rFonts w:ascii="Times New Roman" w:hAnsi="Times New Roman" w:cs="Times New Roman"/>
          <w:sz w:val="24"/>
          <w:szCs w:val="24"/>
        </w:rPr>
        <w:t>Природная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среда.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Охрана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природы.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Природные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особо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охраняемые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территории.</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Всемирное</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наследие ЮНЕСКО.</w:t>
      </w:r>
    </w:p>
    <w:p w:rsidR="00925C69" w:rsidRPr="00CD081D" w:rsidRDefault="00925C69" w:rsidP="00925C69">
      <w:pPr>
        <w:pStyle w:val="110"/>
        <w:rPr>
          <w:sz w:val="24"/>
          <w:szCs w:val="24"/>
        </w:rPr>
      </w:pPr>
      <w:r w:rsidRPr="00CD081D">
        <w:rPr>
          <w:sz w:val="24"/>
          <w:szCs w:val="24"/>
        </w:rPr>
        <w:t>Практическая</w:t>
      </w:r>
      <w:r w:rsidRPr="00CD081D">
        <w:rPr>
          <w:spacing w:val="-2"/>
          <w:sz w:val="24"/>
          <w:szCs w:val="24"/>
        </w:rPr>
        <w:t xml:space="preserve"> </w:t>
      </w:r>
      <w:r w:rsidRPr="00CD081D">
        <w:rPr>
          <w:sz w:val="24"/>
          <w:szCs w:val="24"/>
        </w:rPr>
        <w:t>работа</w:t>
      </w:r>
      <w:r w:rsidRPr="00CD081D">
        <w:rPr>
          <w:spacing w:val="-1"/>
          <w:sz w:val="24"/>
          <w:szCs w:val="24"/>
        </w:rPr>
        <w:t xml:space="preserve"> </w:t>
      </w:r>
      <w:r w:rsidRPr="00CD081D">
        <w:rPr>
          <w:sz w:val="24"/>
          <w:szCs w:val="24"/>
        </w:rPr>
        <w:t>(выполняется</w:t>
      </w:r>
      <w:r w:rsidRPr="00CD081D">
        <w:rPr>
          <w:spacing w:val="-3"/>
          <w:sz w:val="24"/>
          <w:szCs w:val="24"/>
        </w:rPr>
        <w:t xml:space="preserve"> </w:t>
      </w:r>
      <w:r w:rsidRPr="00CD081D">
        <w:rPr>
          <w:sz w:val="24"/>
          <w:szCs w:val="24"/>
        </w:rPr>
        <w:t>на</w:t>
      </w:r>
      <w:r w:rsidRPr="00CD081D">
        <w:rPr>
          <w:spacing w:val="-1"/>
          <w:sz w:val="24"/>
          <w:szCs w:val="24"/>
        </w:rPr>
        <w:t xml:space="preserve"> </w:t>
      </w:r>
      <w:r w:rsidRPr="00CD081D">
        <w:rPr>
          <w:sz w:val="24"/>
          <w:szCs w:val="24"/>
        </w:rPr>
        <w:t>местности)</w:t>
      </w:r>
    </w:p>
    <w:p w:rsidR="00925C69" w:rsidRPr="00CD081D" w:rsidRDefault="00925C69" w:rsidP="00CD081D">
      <w:pPr>
        <w:pStyle w:val="a1"/>
        <w:spacing w:line="319" w:lineRule="exact"/>
        <w:ind w:firstLine="0"/>
        <w:rPr>
          <w:rFonts w:ascii="Times New Roman" w:hAnsi="Times New Roman" w:cs="Times New Roman"/>
          <w:sz w:val="24"/>
          <w:szCs w:val="24"/>
        </w:rPr>
      </w:pPr>
      <w:r w:rsidRPr="00CD081D">
        <w:rPr>
          <w:rFonts w:ascii="Times New Roman" w:hAnsi="Times New Roman" w:cs="Times New Roman"/>
          <w:sz w:val="24"/>
          <w:szCs w:val="24"/>
        </w:rPr>
        <w:t>1. Характеристика</w:t>
      </w:r>
      <w:r w:rsidRPr="00CD081D">
        <w:rPr>
          <w:rFonts w:ascii="Times New Roman" w:hAnsi="Times New Roman" w:cs="Times New Roman"/>
          <w:spacing w:val="-5"/>
          <w:sz w:val="24"/>
          <w:szCs w:val="24"/>
        </w:rPr>
        <w:t xml:space="preserve"> </w:t>
      </w:r>
      <w:r w:rsidRPr="00CD081D">
        <w:rPr>
          <w:rFonts w:ascii="Times New Roman" w:hAnsi="Times New Roman" w:cs="Times New Roman"/>
          <w:sz w:val="24"/>
          <w:szCs w:val="24"/>
        </w:rPr>
        <w:t>локального</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природного</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комплекса</w:t>
      </w:r>
      <w:r w:rsidRPr="00CD081D">
        <w:rPr>
          <w:rFonts w:ascii="Times New Roman" w:hAnsi="Times New Roman" w:cs="Times New Roman"/>
          <w:spacing w:val="-4"/>
          <w:sz w:val="24"/>
          <w:szCs w:val="24"/>
        </w:rPr>
        <w:t xml:space="preserve"> </w:t>
      </w:r>
      <w:r w:rsidRPr="00CD081D">
        <w:rPr>
          <w:rFonts w:ascii="Times New Roman" w:hAnsi="Times New Roman" w:cs="Times New Roman"/>
          <w:sz w:val="24"/>
          <w:szCs w:val="24"/>
        </w:rPr>
        <w:t>по</w:t>
      </w:r>
      <w:r w:rsidRPr="00CD081D">
        <w:rPr>
          <w:rFonts w:ascii="Times New Roman" w:hAnsi="Times New Roman" w:cs="Times New Roman"/>
          <w:spacing w:val="-7"/>
          <w:sz w:val="24"/>
          <w:szCs w:val="24"/>
        </w:rPr>
        <w:t xml:space="preserve"> </w:t>
      </w:r>
      <w:r w:rsidRPr="00CD081D">
        <w:rPr>
          <w:rFonts w:ascii="Times New Roman" w:hAnsi="Times New Roman" w:cs="Times New Roman"/>
          <w:sz w:val="24"/>
          <w:szCs w:val="24"/>
        </w:rPr>
        <w:t>плану.</w:t>
      </w:r>
    </w:p>
    <w:p w:rsidR="00925C69" w:rsidRPr="00CD081D" w:rsidRDefault="00925C69" w:rsidP="00641980">
      <w:pPr>
        <w:pStyle w:val="110"/>
        <w:numPr>
          <w:ilvl w:val="0"/>
          <w:numId w:val="26"/>
        </w:numPr>
        <w:tabs>
          <w:tab w:val="left" w:pos="1022"/>
        </w:tabs>
        <w:spacing w:before="1" w:line="322" w:lineRule="exact"/>
        <w:rPr>
          <w:sz w:val="24"/>
          <w:szCs w:val="24"/>
        </w:rPr>
      </w:pPr>
      <w:r w:rsidRPr="00CD081D">
        <w:rPr>
          <w:sz w:val="24"/>
          <w:szCs w:val="24"/>
        </w:rPr>
        <w:t>КЛАСС</w:t>
      </w:r>
    </w:p>
    <w:p w:rsidR="00925C69" w:rsidRPr="00CD081D" w:rsidRDefault="00925C69" w:rsidP="00CD081D">
      <w:pPr>
        <w:ind w:firstLine="0"/>
        <w:rPr>
          <w:rFonts w:ascii="Times New Roman" w:hAnsi="Times New Roman" w:cs="Times New Roman"/>
          <w:b/>
          <w:sz w:val="24"/>
          <w:szCs w:val="24"/>
        </w:rPr>
      </w:pPr>
      <w:r w:rsidRPr="00CD081D">
        <w:rPr>
          <w:rFonts w:ascii="Times New Roman" w:hAnsi="Times New Roman" w:cs="Times New Roman"/>
          <w:b/>
          <w:sz w:val="24"/>
          <w:szCs w:val="24"/>
        </w:rPr>
        <w:t>РАЗДЕЛ</w:t>
      </w:r>
      <w:r w:rsidRPr="00CD081D">
        <w:rPr>
          <w:rFonts w:ascii="Times New Roman" w:hAnsi="Times New Roman" w:cs="Times New Roman"/>
          <w:b/>
          <w:spacing w:val="-3"/>
          <w:sz w:val="24"/>
          <w:szCs w:val="24"/>
        </w:rPr>
        <w:t xml:space="preserve"> </w:t>
      </w:r>
      <w:r w:rsidRPr="00CD081D">
        <w:rPr>
          <w:rFonts w:ascii="Times New Roman" w:hAnsi="Times New Roman" w:cs="Times New Roman"/>
          <w:b/>
          <w:sz w:val="24"/>
          <w:szCs w:val="24"/>
        </w:rPr>
        <w:t>1.</w:t>
      </w:r>
      <w:r w:rsidRPr="00CD081D">
        <w:rPr>
          <w:rFonts w:ascii="Times New Roman" w:hAnsi="Times New Roman" w:cs="Times New Roman"/>
          <w:b/>
          <w:spacing w:val="-1"/>
          <w:sz w:val="24"/>
          <w:szCs w:val="24"/>
        </w:rPr>
        <w:t xml:space="preserve"> </w:t>
      </w:r>
      <w:r w:rsidRPr="00CD081D">
        <w:rPr>
          <w:rFonts w:ascii="Times New Roman" w:hAnsi="Times New Roman" w:cs="Times New Roman"/>
          <w:b/>
          <w:sz w:val="24"/>
          <w:szCs w:val="24"/>
        </w:rPr>
        <w:t>ГЛАВНЫЕ</w:t>
      </w:r>
      <w:r w:rsidRPr="00CD081D">
        <w:rPr>
          <w:rFonts w:ascii="Times New Roman" w:hAnsi="Times New Roman" w:cs="Times New Roman"/>
          <w:b/>
          <w:spacing w:val="-1"/>
          <w:sz w:val="24"/>
          <w:szCs w:val="24"/>
        </w:rPr>
        <w:t xml:space="preserve"> </w:t>
      </w:r>
      <w:r w:rsidRPr="00CD081D">
        <w:rPr>
          <w:rFonts w:ascii="Times New Roman" w:hAnsi="Times New Roman" w:cs="Times New Roman"/>
          <w:b/>
          <w:sz w:val="24"/>
          <w:szCs w:val="24"/>
        </w:rPr>
        <w:t>ЗАКОНОМЕРНОСТИ</w:t>
      </w:r>
      <w:r w:rsidRPr="00CD081D">
        <w:rPr>
          <w:rFonts w:ascii="Times New Roman" w:hAnsi="Times New Roman" w:cs="Times New Roman"/>
          <w:b/>
          <w:spacing w:val="-1"/>
          <w:sz w:val="24"/>
          <w:szCs w:val="24"/>
        </w:rPr>
        <w:t xml:space="preserve"> </w:t>
      </w:r>
      <w:r w:rsidRPr="00CD081D">
        <w:rPr>
          <w:rFonts w:ascii="Times New Roman" w:hAnsi="Times New Roman" w:cs="Times New Roman"/>
          <w:b/>
          <w:sz w:val="24"/>
          <w:szCs w:val="24"/>
        </w:rPr>
        <w:t>ПРИРОДЫ</w:t>
      </w:r>
      <w:r w:rsidRPr="00CD081D">
        <w:rPr>
          <w:rFonts w:ascii="Times New Roman" w:hAnsi="Times New Roman" w:cs="Times New Roman"/>
          <w:b/>
          <w:spacing w:val="-1"/>
          <w:sz w:val="24"/>
          <w:szCs w:val="24"/>
        </w:rPr>
        <w:t xml:space="preserve"> </w:t>
      </w:r>
      <w:r w:rsidRPr="00CD081D">
        <w:rPr>
          <w:rFonts w:ascii="Times New Roman" w:hAnsi="Times New Roman" w:cs="Times New Roman"/>
          <w:b/>
          <w:sz w:val="24"/>
          <w:szCs w:val="24"/>
        </w:rPr>
        <w:t>ЗЕМЛИ</w:t>
      </w:r>
    </w:p>
    <w:p w:rsidR="00925C69" w:rsidRPr="00CD081D" w:rsidRDefault="00925C69" w:rsidP="00CD081D">
      <w:pPr>
        <w:pStyle w:val="110"/>
        <w:spacing w:before="72" w:line="321" w:lineRule="exact"/>
        <w:ind w:left="0"/>
        <w:rPr>
          <w:sz w:val="24"/>
          <w:szCs w:val="24"/>
        </w:rPr>
      </w:pPr>
      <w:r w:rsidRPr="00CD081D">
        <w:rPr>
          <w:sz w:val="24"/>
          <w:szCs w:val="24"/>
        </w:rPr>
        <w:t>Тема</w:t>
      </w:r>
      <w:r w:rsidRPr="00CD081D">
        <w:rPr>
          <w:spacing w:val="-1"/>
          <w:sz w:val="24"/>
          <w:szCs w:val="24"/>
        </w:rPr>
        <w:t xml:space="preserve"> </w:t>
      </w:r>
      <w:r w:rsidRPr="00CD081D">
        <w:rPr>
          <w:sz w:val="24"/>
          <w:szCs w:val="24"/>
        </w:rPr>
        <w:t>1.</w:t>
      </w:r>
      <w:r w:rsidRPr="00CD081D">
        <w:rPr>
          <w:spacing w:val="-1"/>
          <w:sz w:val="24"/>
          <w:szCs w:val="24"/>
        </w:rPr>
        <w:t xml:space="preserve"> </w:t>
      </w:r>
      <w:r w:rsidRPr="00CD081D">
        <w:rPr>
          <w:sz w:val="24"/>
          <w:szCs w:val="24"/>
        </w:rPr>
        <w:t>Географическая</w:t>
      </w:r>
      <w:r w:rsidRPr="00CD081D">
        <w:rPr>
          <w:spacing w:val="-2"/>
          <w:sz w:val="24"/>
          <w:szCs w:val="24"/>
        </w:rPr>
        <w:t xml:space="preserve"> </w:t>
      </w:r>
      <w:r w:rsidRPr="00CD081D">
        <w:rPr>
          <w:sz w:val="24"/>
          <w:szCs w:val="24"/>
        </w:rPr>
        <w:t>оболочка</w:t>
      </w:r>
    </w:p>
    <w:p w:rsidR="00925C69" w:rsidRPr="00CD081D" w:rsidRDefault="00925C69" w:rsidP="00925C69">
      <w:pPr>
        <w:ind w:left="102" w:right="105" w:firstLine="707"/>
        <w:rPr>
          <w:rFonts w:ascii="Times New Roman" w:hAnsi="Times New Roman" w:cs="Times New Roman"/>
          <w:i/>
          <w:sz w:val="24"/>
          <w:szCs w:val="24"/>
        </w:rPr>
      </w:pPr>
      <w:r w:rsidRPr="00CD081D">
        <w:rPr>
          <w:rFonts w:ascii="Times New Roman" w:hAnsi="Times New Roman" w:cs="Times New Roman"/>
          <w:sz w:val="24"/>
          <w:szCs w:val="24"/>
        </w:rPr>
        <w:t>Географическая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оболочка: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особенности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строения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свойства.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Целостность,</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зональность,</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ритмичность –</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географические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следствия.</w:t>
      </w:r>
      <w:r w:rsidRPr="00CD081D">
        <w:rPr>
          <w:rFonts w:ascii="Times New Roman" w:hAnsi="Times New Roman" w:cs="Times New Roman"/>
          <w:spacing w:val="-67"/>
          <w:sz w:val="24"/>
          <w:szCs w:val="24"/>
        </w:rPr>
        <w:t xml:space="preserve"> </w:t>
      </w:r>
      <w:r w:rsidRPr="00CD081D">
        <w:rPr>
          <w:rFonts w:ascii="Times New Roman" w:hAnsi="Times New Roman" w:cs="Times New Roman"/>
          <w:sz w:val="24"/>
          <w:szCs w:val="24"/>
        </w:rPr>
        <w:t>Географическая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зональность</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(природные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зоны)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высотная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поясность.</w:t>
      </w:r>
      <w:r w:rsidRPr="00CD081D">
        <w:rPr>
          <w:rFonts w:ascii="Times New Roman" w:hAnsi="Times New Roman" w:cs="Times New Roman"/>
          <w:spacing w:val="1"/>
          <w:sz w:val="24"/>
          <w:szCs w:val="24"/>
        </w:rPr>
        <w:t xml:space="preserve"> </w:t>
      </w:r>
      <w:r w:rsidRPr="00CD081D">
        <w:rPr>
          <w:rFonts w:ascii="Times New Roman" w:hAnsi="Times New Roman" w:cs="Times New Roman"/>
          <w:i/>
          <w:sz w:val="24"/>
          <w:szCs w:val="24"/>
        </w:rPr>
        <w:t>Современные</w:t>
      </w:r>
      <w:r w:rsidRPr="00CD081D">
        <w:rPr>
          <w:rFonts w:ascii="Times New Roman" w:hAnsi="Times New Roman" w:cs="Times New Roman"/>
          <w:i/>
          <w:spacing w:val="-6"/>
          <w:sz w:val="24"/>
          <w:szCs w:val="24"/>
        </w:rPr>
        <w:t xml:space="preserve"> </w:t>
      </w:r>
      <w:r w:rsidRPr="00CD081D">
        <w:rPr>
          <w:rFonts w:ascii="Times New Roman" w:hAnsi="Times New Roman" w:cs="Times New Roman"/>
          <w:i/>
          <w:sz w:val="24"/>
          <w:szCs w:val="24"/>
        </w:rPr>
        <w:t>исследования</w:t>
      </w:r>
      <w:r w:rsidRPr="00CD081D">
        <w:rPr>
          <w:rFonts w:ascii="Times New Roman" w:hAnsi="Times New Roman" w:cs="Times New Roman"/>
          <w:i/>
          <w:spacing w:val="-5"/>
          <w:sz w:val="24"/>
          <w:szCs w:val="24"/>
        </w:rPr>
        <w:t xml:space="preserve"> </w:t>
      </w:r>
      <w:r w:rsidRPr="00CD081D">
        <w:rPr>
          <w:rFonts w:ascii="Times New Roman" w:hAnsi="Times New Roman" w:cs="Times New Roman"/>
          <w:i/>
          <w:sz w:val="24"/>
          <w:szCs w:val="24"/>
        </w:rPr>
        <w:t>по сохранению</w:t>
      </w:r>
      <w:r w:rsidRPr="00CD081D">
        <w:rPr>
          <w:rFonts w:ascii="Times New Roman" w:hAnsi="Times New Roman" w:cs="Times New Roman"/>
          <w:i/>
          <w:spacing w:val="-2"/>
          <w:sz w:val="24"/>
          <w:szCs w:val="24"/>
        </w:rPr>
        <w:t xml:space="preserve"> </w:t>
      </w:r>
      <w:r w:rsidRPr="00CD081D">
        <w:rPr>
          <w:rFonts w:ascii="Times New Roman" w:hAnsi="Times New Roman" w:cs="Times New Roman"/>
          <w:i/>
          <w:sz w:val="24"/>
          <w:szCs w:val="24"/>
        </w:rPr>
        <w:t>важнейших</w:t>
      </w:r>
      <w:r w:rsidRPr="00CD081D">
        <w:rPr>
          <w:rFonts w:ascii="Times New Roman" w:hAnsi="Times New Roman" w:cs="Times New Roman"/>
          <w:i/>
          <w:spacing w:val="-2"/>
          <w:sz w:val="24"/>
          <w:szCs w:val="24"/>
        </w:rPr>
        <w:t xml:space="preserve"> </w:t>
      </w:r>
      <w:r w:rsidRPr="00CD081D">
        <w:rPr>
          <w:rFonts w:ascii="Times New Roman" w:hAnsi="Times New Roman" w:cs="Times New Roman"/>
          <w:i/>
          <w:sz w:val="24"/>
          <w:szCs w:val="24"/>
        </w:rPr>
        <w:t>биотопов</w:t>
      </w:r>
      <w:r w:rsidRPr="00CD081D">
        <w:rPr>
          <w:rFonts w:ascii="Times New Roman" w:hAnsi="Times New Roman" w:cs="Times New Roman"/>
          <w:i/>
          <w:spacing w:val="-1"/>
          <w:sz w:val="24"/>
          <w:szCs w:val="24"/>
        </w:rPr>
        <w:t xml:space="preserve"> </w:t>
      </w:r>
      <w:r w:rsidRPr="00CD081D">
        <w:rPr>
          <w:rFonts w:ascii="Times New Roman" w:hAnsi="Times New Roman" w:cs="Times New Roman"/>
          <w:i/>
          <w:sz w:val="24"/>
          <w:szCs w:val="24"/>
        </w:rPr>
        <w:t>Земли.</w:t>
      </w:r>
    </w:p>
    <w:p w:rsidR="00925C69" w:rsidRPr="00CD081D" w:rsidRDefault="00925C69" w:rsidP="00925C69">
      <w:pPr>
        <w:pStyle w:val="110"/>
        <w:spacing w:before="2"/>
        <w:rPr>
          <w:sz w:val="24"/>
          <w:szCs w:val="24"/>
        </w:rPr>
      </w:pPr>
      <w:r w:rsidRPr="00CD081D">
        <w:rPr>
          <w:sz w:val="24"/>
          <w:szCs w:val="24"/>
        </w:rPr>
        <w:t>Практическая</w:t>
      </w:r>
      <w:r w:rsidRPr="00CD081D">
        <w:rPr>
          <w:spacing w:val="-2"/>
          <w:sz w:val="24"/>
          <w:szCs w:val="24"/>
        </w:rPr>
        <w:t xml:space="preserve"> </w:t>
      </w:r>
      <w:r w:rsidRPr="00CD081D">
        <w:rPr>
          <w:sz w:val="24"/>
          <w:szCs w:val="24"/>
        </w:rPr>
        <w:t>работа</w:t>
      </w:r>
    </w:p>
    <w:p w:rsidR="00925C69" w:rsidRPr="00CD081D" w:rsidRDefault="00925C69" w:rsidP="00CD081D">
      <w:pPr>
        <w:pStyle w:val="a1"/>
        <w:spacing w:line="319" w:lineRule="exact"/>
        <w:ind w:firstLine="0"/>
        <w:rPr>
          <w:rFonts w:ascii="Times New Roman" w:hAnsi="Times New Roman" w:cs="Times New Roman"/>
          <w:sz w:val="24"/>
          <w:szCs w:val="24"/>
        </w:rPr>
      </w:pPr>
      <w:r w:rsidRPr="00CD081D">
        <w:rPr>
          <w:rFonts w:ascii="Times New Roman" w:hAnsi="Times New Roman" w:cs="Times New Roman"/>
          <w:sz w:val="24"/>
          <w:szCs w:val="24"/>
        </w:rPr>
        <w:t>1. Выявление</w:t>
      </w:r>
      <w:r w:rsidRPr="00CD081D">
        <w:rPr>
          <w:rFonts w:ascii="Times New Roman" w:hAnsi="Times New Roman" w:cs="Times New Roman"/>
          <w:spacing w:val="12"/>
          <w:sz w:val="24"/>
          <w:szCs w:val="24"/>
        </w:rPr>
        <w:t xml:space="preserve"> </w:t>
      </w:r>
      <w:r w:rsidRPr="00CD081D">
        <w:rPr>
          <w:rFonts w:ascii="Times New Roman" w:hAnsi="Times New Roman" w:cs="Times New Roman"/>
          <w:sz w:val="24"/>
          <w:szCs w:val="24"/>
        </w:rPr>
        <w:t>проявления</w:t>
      </w:r>
      <w:r w:rsidRPr="00CD081D">
        <w:rPr>
          <w:rFonts w:ascii="Times New Roman" w:hAnsi="Times New Roman" w:cs="Times New Roman"/>
          <w:spacing w:val="13"/>
          <w:sz w:val="24"/>
          <w:szCs w:val="24"/>
        </w:rPr>
        <w:t xml:space="preserve"> </w:t>
      </w:r>
      <w:r w:rsidRPr="00CD081D">
        <w:rPr>
          <w:rFonts w:ascii="Times New Roman" w:hAnsi="Times New Roman" w:cs="Times New Roman"/>
          <w:sz w:val="24"/>
          <w:szCs w:val="24"/>
        </w:rPr>
        <w:t>широтной</w:t>
      </w:r>
      <w:r w:rsidRPr="00CD081D">
        <w:rPr>
          <w:rFonts w:ascii="Times New Roman" w:hAnsi="Times New Roman" w:cs="Times New Roman"/>
          <w:spacing w:val="14"/>
          <w:sz w:val="24"/>
          <w:szCs w:val="24"/>
        </w:rPr>
        <w:t xml:space="preserve"> </w:t>
      </w:r>
      <w:r w:rsidRPr="00CD081D">
        <w:rPr>
          <w:rFonts w:ascii="Times New Roman" w:hAnsi="Times New Roman" w:cs="Times New Roman"/>
          <w:sz w:val="24"/>
          <w:szCs w:val="24"/>
        </w:rPr>
        <w:t>зональности</w:t>
      </w:r>
      <w:r w:rsidRPr="00CD081D">
        <w:rPr>
          <w:rFonts w:ascii="Times New Roman" w:hAnsi="Times New Roman" w:cs="Times New Roman"/>
          <w:spacing w:val="13"/>
          <w:sz w:val="24"/>
          <w:szCs w:val="24"/>
        </w:rPr>
        <w:t xml:space="preserve"> </w:t>
      </w:r>
      <w:r w:rsidRPr="00CD081D">
        <w:rPr>
          <w:rFonts w:ascii="Times New Roman" w:hAnsi="Times New Roman" w:cs="Times New Roman"/>
          <w:sz w:val="24"/>
          <w:szCs w:val="24"/>
        </w:rPr>
        <w:t>по</w:t>
      </w:r>
      <w:r w:rsidRPr="00CD081D">
        <w:rPr>
          <w:rFonts w:ascii="Times New Roman" w:hAnsi="Times New Roman" w:cs="Times New Roman"/>
          <w:spacing w:val="15"/>
          <w:sz w:val="24"/>
          <w:szCs w:val="24"/>
        </w:rPr>
        <w:t xml:space="preserve"> </w:t>
      </w:r>
      <w:r w:rsidRPr="00CD081D">
        <w:rPr>
          <w:rFonts w:ascii="Times New Roman" w:hAnsi="Times New Roman" w:cs="Times New Roman"/>
          <w:sz w:val="24"/>
          <w:szCs w:val="24"/>
        </w:rPr>
        <w:t>картам</w:t>
      </w:r>
      <w:r w:rsidRPr="00CD081D">
        <w:rPr>
          <w:rFonts w:ascii="Times New Roman" w:hAnsi="Times New Roman" w:cs="Times New Roman"/>
          <w:spacing w:val="14"/>
          <w:sz w:val="24"/>
          <w:szCs w:val="24"/>
        </w:rPr>
        <w:t xml:space="preserve"> </w:t>
      </w:r>
      <w:r w:rsidRPr="00CD081D">
        <w:rPr>
          <w:rFonts w:ascii="Times New Roman" w:hAnsi="Times New Roman" w:cs="Times New Roman"/>
          <w:sz w:val="24"/>
          <w:szCs w:val="24"/>
        </w:rPr>
        <w:t>природных</w:t>
      </w:r>
    </w:p>
    <w:p w:rsidR="00CD081D" w:rsidRPr="00CD081D" w:rsidRDefault="00CD081D" w:rsidP="00CD081D">
      <w:pPr>
        <w:pStyle w:val="a1"/>
        <w:spacing w:before="2"/>
        <w:ind w:firstLine="0"/>
        <w:jc w:val="left"/>
        <w:rPr>
          <w:rFonts w:ascii="Times New Roman" w:hAnsi="Times New Roman" w:cs="Times New Roman"/>
          <w:sz w:val="24"/>
          <w:szCs w:val="24"/>
        </w:rPr>
      </w:pPr>
      <w:r w:rsidRPr="00CD081D">
        <w:rPr>
          <w:rFonts w:ascii="Times New Roman" w:hAnsi="Times New Roman" w:cs="Times New Roman"/>
          <w:sz w:val="24"/>
          <w:szCs w:val="24"/>
        </w:rPr>
        <w:t>зон.</w:t>
      </w:r>
    </w:p>
    <w:p w:rsidR="00925C69" w:rsidRPr="00CD081D" w:rsidRDefault="00925C69" w:rsidP="00925C69">
      <w:pPr>
        <w:spacing w:line="319" w:lineRule="exact"/>
        <w:rPr>
          <w:rFonts w:ascii="Times New Roman" w:hAnsi="Times New Roman" w:cs="Times New Roman"/>
          <w:sz w:val="24"/>
          <w:szCs w:val="24"/>
        </w:rPr>
        <w:sectPr w:rsidR="00925C69" w:rsidRPr="00CD081D">
          <w:pgSz w:w="11910" w:h="16840"/>
          <w:pgMar w:top="1040" w:right="740" w:bottom="1200" w:left="1600" w:header="0" w:footer="1014" w:gutter="0"/>
          <w:cols w:space="720"/>
        </w:sectPr>
      </w:pPr>
    </w:p>
    <w:p w:rsidR="00925C69" w:rsidRPr="00CD081D" w:rsidRDefault="00925C69" w:rsidP="00925C69">
      <w:pPr>
        <w:pStyle w:val="a1"/>
        <w:spacing w:before="6"/>
        <w:ind w:firstLine="0"/>
        <w:jc w:val="left"/>
        <w:rPr>
          <w:rFonts w:ascii="Times New Roman" w:hAnsi="Times New Roman" w:cs="Times New Roman"/>
          <w:sz w:val="24"/>
          <w:szCs w:val="24"/>
        </w:rPr>
      </w:pPr>
      <w:r w:rsidRPr="00CD081D">
        <w:rPr>
          <w:rFonts w:ascii="Times New Roman" w:hAnsi="Times New Roman" w:cs="Times New Roman"/>
          <w:sz w:val="24"/>
          <w:szCs w:val="24"/>
        </w:rPr>
        <w:lastRenderedPageBreak/>
        <w:br w:type="column"/>
      </w:r>
    </w:p>
    <w:p w:rsidR="00925C69" w:rsidRPr="00CD081D" w:rsidRDefault="00925C69" w:rsidP="00925C69">
      <w:pPr>
        <w:pStyle w:val="110"/>
        <w:ind w:left="102"/>
        <w:jc w:val="left"/>
        <w:rPr>
          <w:sz w:val="24"/>
          <w:szCs w:val="24"/>
        </w:rPr>
      </w:pPr>
      <w:r w:rsidRPr="00CD081D">
        <w:rPr>
          <w:sz w:val="24"/>
          <w:szCs w:val="24"/>
        </w:rPr>
        <w:t>Тема 2.</w:t>
      </w:r>
      <w:r w:rsidRPr="00CD081D">
        <w:rPr>
          <w:spacing w:val="-1"/>
          <w:sz w:val="24"/>
          <w:szCs w:val="24"/>
        </w:rPr>
        <w:t xml:space="preserve"> </w:t>
      </w:r>
      <w:r w:rsidRPr="00CD081D">
        <w:rPr>
          <w:sz w:val="24"/>
          <w:szCs w:val="24"/>
        </w:rPr>
        <w:t>Литосфера</w:t>
      </w:r>
      <w:r w:rsidRPr="00CD081D">
        <w:rPr>
          <w:spacing w:val="-3"/>
          <w:sz w:val="24"/>
          <w:szCs w:val="24"/>
        </w:rPr>
        <w:t xml:space="preserve"> </w:t>
      </w:r>
      <w:r w:rsidRPr="00CD081D">
        <w:rPr>
          <w:sz w:val="24"/>
          <w:szCs w:val="24"/>
        </w:rPr>
        <w:t>и</w:t>
      </w:r>
      <w:r w:rsidRPr="00CD081D">
        <w:rPr>
          <w:spacing w:val="-2"/>
          <w:sz w:val="24"/>
          <w:szCs w:val="24"/>
        </w:rPr>
        <w:t xml:space="preserve"> </w:t>
      </w:r>
      <w:r w:rsidRPr="00CD081D">
        <w:rPr>
          <w:sz w:val="24"/>
          <w:szCs w:val="24"/>
        </w:rPr>
        <w:t>рельеф</w:t>
      </w:r>
      <w:r w:rsidRPr="00CD081D">
        <w:rPr>
          <w:spacing w:val="-3"/>
          <w:sz w:val="24"/>
          <w:szCs w:val="24"/>
        </w:rPr>
        <w:t xml:space="preserve"> </w:t>
      </w:r>
      <w:r w:rsidRPr="00CD081D">
        <w:rPr>
          <w:sz w:val="24"/>
          <w:szCs w:val="24"/>
        </w:rPr>
        <w:t>Земли</w:t>
      </w:r>
    </w:p>
    <w:p w:rsidR="0081082B" w:rsidRPr="00CD081D" w:rsidRDefault="00925C69" w:rsidP="00256AFE">
      <w:pPr>
        <w:pStyle w:val="a1"/>
        <w:spacing w:line="319" w:lineRule="exact"/>
        <w:ind w:firstLine="0"/>
        <w:jc w:val="left"/>
        <w:rPr>
          <w:rFonts w:ascii="Times New Roman" w:hAnsi="Times New Roman" w:cs="Times New Roman"/>
          <w:sz w:val="24"/>
          <w:szCs w:val="24"/>
        </w:rPr>
        <w:sectPr w:rsidR="0081082B" w:rsidRPr="00CD081D">
          <w:type w:val="continuous"/>
          <w:pgSz w:w="11910" w:h="16840"/>
          <w:pgMar w:top="1040" w:right="740" w:bottom="280" w:left="1600" w:header="720" w:footer="720" w:gutter="0"/>
          <w:cols w:num="2" w:space="720" w:equalWidth="0">
            <w:col w:w="616" w:space="92"/>
            <w:col w:w="8862"/>
          </w:cols>
        </w:sectPr>
      </w:pPr>
      <w:r w:rsidRPr="00CD081D">
        <w:rPr>
          <w:rFonts w:ascii="Times New Roman" w:hAnsi="Times New Roman" w:cs="Times New Roman"/>
          <w:sz w:val="24"/>
          <w:szCs w:val="24"/>
        </w:rPr>
        <w:t>История</w:t>
      </w:r>
      <w:r w:rsidRPr="00CD081D">
        <w:rPr>
          <w:rFonts w:ascii="Times New Roman" w:hAnsi="Times New Roman" w:cs="Times New Roman"/>
          <w:spacing w:val="32"/>
          <w:sz w:val="24"/>
          <w:szCs w:val="24"/>
        </w:rPr>
        <w:t xml:space="preserve"> </w:t>
      </w:r>
      <w:r w:rsidRPr="00CD081D">
        <w:rPr>
          <w:rFonts w:ascii="Times New Roman" w:hAnsi="Times New Roman" w:cs="Times New Roman"/>
          <w:sz w:val="24"/>
          <w:szCs w:val="24"/>
        </w:rPr>
        <w:t>Земли</w:t>
      </w:r>
      <w:r w:rsidRPr="00CD081D">
        <w:rPr>
          <w:rFonts w:ascii="Times New Roman" w:hAnsi="Times New Roman" w:cs="Times New Roman"/>
          <w:spacing w:val="100"/>
          <w:sz w:val="24"/>
          <w:szCs w:val="24"/>
        </w:rPr>
        <w:t xml:space="preserve"> </w:t>
      </w:r>
      <w:r w:rsidRPr="00CD081D">
        <w:rPr>
          <w:rFonts w:ascii="Times New Roman" w:hAnsi="Times New Roman" w:cs="Times New Roman"/>
          <w:sz w:val="24"/>
          <w:szCs w:val="24"/>
        </w:rPr>
        <w:t>как</w:t>
      </w:r>
      <w:r w:rsidRPr="00CD081D">
        <w:rPr>
          <w:rFonts w:ascii="Times New Roman" w:hAnsi="Times New Roman" w:cs="Times New Roman"/>
          <w:spacing w:val="102"/>
          <w:sz w:val="24"/>
          <w:szCs w:val="24"/>
        </w:rPr>
        <w:t xml:space="preserve"> </w:t>
      </w:r>
      <w:r w:rsidRPr="00CD081D">
        <w:rPr>
          <w:rFonts w:ascii="Times New Roman" w:hAnsi="Times New Roman" w:cs="Times New Roman"/>
          <w:sz w:val="24"/>
          <w:szCs w:val="24"/>
        </w:rPr>
        <w:t>планеты.</w:t>
      </w:r>
      <w:r w:rsidRPr="00CD081D">
        <w:rPr>
          <w:rFonts w:ascii="Times New Roman" w:hAnsi="Times New Roman" w:cs="Times New Roman"/>
          <w:spacing w:val="100"/>
          <w:sz w:val="24"/>
          <w:szCs w:val="24"/>
        </w:rPr>
        <w:t xml:space="preserve"> </w:t>
      </w:r>
      <w:r w:rsidRPr="00CD081D">
        <w:rPr>
          <w:rFonts w:ascii="Times New Roman" w:hAnsi="Times New Roman" w:cs="Times New Roman"/>
          <w:sz w:val="24"/>
          <w:szCs w:val="24"/>
        </w:rPr>
        <w:t>Литосферные</w:t>
      </w:r>
      <w:r w:rsidRPr="00CD081D">
        <w:rPr>
          <w:rFonts w:ascii="Times New Roman" w:hAnsi="Times New Roman" w:cs="Times New Roman"/>
          <w:spacing w:val="102"/>
          <w:sz w:val="24"/>
          <w:szCs w:val="24"/>
        </w:rPr>
        <w:t xml:space="preserve"> </w:t>
      </w:r>
      <w:r w:rsidRPr="00CD081D">
        <w:rPr>
          <w:rFonts w:ascii="Times New Roman" w:hAnsi="Times New Roman" w:cs="Times New Roman"/>
          <w:sz w:val="24"/>
          <w:szCs w:val="24"/>
        </w:rPr>
        <w:t>плиты</w:t>
      </w:r>
      <w:r w:rsidRPr="00CD081D">
        <w:rPr>
          <w:rFonts w:ascii="Times New Roman" w:hAnsi="Times New Roman" w:cs="Times New Roman"/>
          <w:spacing w:val="100"/>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01"/>
          <w:sz w:val="24"/>
          <w:szCs w:val="24"/>
        </w:rPr>
        <w:t xml:space="preserve"> </w:t>
      </w:r>
      <w:r w:rsidRPr="00CD081D">
        <w:rPr>
          <w:rFonts w:ascii="Times New Roman" w:hAnsi="Times New Roman" w:cs="Times New Roman"/>
          <w:sz w:val="24"/>
          <w:szCs w:val="24"/>
        </w:rPr>
        <w:t>их</w:t>
      </w:r>
      <w:r w:rsidRPr="00CD081D">
        <w:rPr>
          <w:rFonts w:ascii="Times New Roman" w:hAnsi="Times New Roman" w:cs="Times New Roman"/>
          <w:spacing w:val="101"/>
          <w:sz w:val="24"/>
          <w:szCs w:val="24"/>
        </w:rPr>
        <w:t xml:space="preserve"> </w:t>
      </w:r>
      <w:r w:rsidR="00256AFE">
        <w:rPr>
          <w:rFonts w:ascii="Times New Roman" w:hAnsi="Times New Roman" w:cs="Times New Roman"/>
          <w:sz w:val="24"/>
          <w:szCs w:val="24"/>
        </w:rPr>
        <w:t>движение.</w:t>
      </w:r>
    </w:p>
    <w:p w:rsidR="00925C69" w:rsidRPr="00CD081D" w:rsidRDefault="00925C69" w:rsidP="00925C69">
      <w:pPr>
        <w:pStyle w:val="a1"/>
        <w:ind w:right="105" w:firstLine="0"/>
        <w:rPr>
          <w:rFonts w:ascii="Times New Roman" w:hAnsi="Times New Roman" w:cs="Times New Roman"/>
          <w:sz w:val="24"/>
          <w:szCs w:val="24"/>
        </w:rPr>
      </w:pPr>
      <w:r w:rsidRPr="00CD081D">
        <w:rPr>
          <w:rFonts w:ascii="Times New Roman" w:hAnsi="Times New Roman" w:cs="Times New Roman"/>
          <w:sz w:val="24"/>
          <w:szCs w:val="24"/>
        </w:rPr>
        <w:lastRenderedPageBreak/>
        <w:t>Материки, океаны и части света. Сейсмические пояса Земли. Формирование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современного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рельефа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Земли.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Внешние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внутренние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процессы</w:t>
      </w:r>
      <w:r w:rsidRPr="00CD081D">
        <w:rPr>
          <w:rFonts w:ascii="Times New Roman" w:hAnsi="Times New Roman" w:cs="Times New Roman"/>
          <w:spacing w:val="-67"/>
          <w:sz w:val="24"/>
          <w:szCs w:val="24"/>
        </w:rPr>
        <w:t xml:space="preserve"> </w:t>
      </w:r>
      <w:r w:rsidRPr="00CD081D">
        <w:rPr>
          <w:rFonts w:ascii="Times New Roman" w:hAnsi="Times New Roman" w:cs="Times New Roman"/>
          <w:sz w:val="24"/>
          <w:szCs w:val="24"/>
        </w:rPr>
        <w:t>рельефообразования.</w:t>
      </w:r>
      <w:r w:rsidRPr="00CD081D">
        <w:rPr>
          <w:rFonts w:ascii="Times New Roman" w:hAnsi="Times New Roman" w:cs="Times New Roman"/>
          <w:spacing w:val="-8"/>
          <w:sz w:val="24"/>
          <w:szCs w:val="24"/>
        </w:rPr>
        <w:t xml:space="preserve"> </w:t>
      </w:r>
      <w:r w:rsidRPr="00CD081D">
        <w:rPr>
          <w:rFonts w:ascii="Times New Roman" w:hAnsi="Times New Roman" w:cs="Times New Roman"/>
          <w:sz w:val="24"/>
          <w:szCs w:val="24"/>
        </w:rPr>
        <w:t>Полезные</w:t>
      </w:r>
      <w:r w:rsidRPr="00CD081D">
        <w:rPr>
          <w:rFonts w:ascii="Times New Roman" w:hAnsi="Times New Roman" w:cs="Times New Roman"/>
          <w:spacing w:val="-10"/>
          <w:sz w:val="24"/>
          <w:szCs w:val="24"/>
        </w:rPr>
        <w:t xml:space="preserve"> </w:t>
      </w:r>
      <w:r w:rsidRPr="00CD081D">
        <w:rPr>
          <w:rFonts w:ascii="Times New Roman" w:hAnsi="Times New Roman" w:cs="Times New Roman"/>
          <w:sz w:val="24"/>
          <w:szCs w:val="24"/>
        </w:rPr>
        <w:t>ископаемые.</w:t>
      </w:r>
    </w:p>
    <w:p w:rsidR="00925C69" w:rsidRPr="00CD081D" w:rsidRDefault="00925C69" w:rsidP="00925C69">
      <w:pPr>
        <w:pStyle w:val="110"/>
        <w:spacing w:before="7"/>
        <w:rPr>
          <w:sz w:val="24"/>
          <w:szCs w:val="24"/>
        </w:rPr>
      </w:pPr>
      <w:r w:rsidRPr="00CD081D">
        <w:rPr>
          <w:sz w:val="24"/>
          <w:szCs w:val="24"/>
        </w:rPr>
        <w:t>Практические</w:t>
      </w:r>
      <w:r w:rsidRPr="00CD081D">
        <w:rPr>
          <w:spacing w:val="-1"/>
          <w:sz w:val="24"/>
          <w:szCs w:val="24"/>
        </w:rPr>
        <w:t xml:space="preserve"> </w:t>
      </w:r>
      <w:r w:rsidRPr="00CD081D">
        <w:rPr>
          <w:sz w:val="24"/>
          <w:szCs w:val="24"/>
        </w:rPr>
        <w:t>работы</w:t>
      </w:r>
    </w:p>
    <w:p w:rsidR="00925C69" w:rsidRPr="00CD081D" w:rsidRDefault="00925C69" w:rsidP="00641980">
      <w:pPr>
        <w:pStyle w:val="ac"/>
        <w:widowControl w:val="0"/>
        <w:numPr>
          <w:ilvl w:val="0"/>
          <w:numId w:val="24"/>
        </w:numPr>
        <w:tabs>
          <w:tab w:val="left" w:pos="1023"/>
        </w:tabs>
        <w:suppressAutoHyphens w:val="0"/>
        <w:autoSpaceDE w:val="0"/>
        <w:autoSpaceDN w:val="0"/>
        <w:ind w:right="112" w:firstLine="707"/>
        <w:contextualSpacing w:val="0"/>
        <w:rPr>
          <w:rFonts w:ascii="Times New Roman" w:hAnsi="Times New Roman" w:cs="Times New Roman"/>
          <w:sz w:val="24"/>
          <w:szCs w:val="24"/>
        </w:rPr>
      </w:pPr>
      <w:r w:rsidRPr="00CD081D">
        <w:rPr>
          <w:rFonts w:ascii="Times New Roman" w:hAnsi="Times New Roman" w:cs="Times New Roman"/>
          <w:sz w:val="24"/>
          <w:szCs w:val="24"/>
        </w:rPr>
        <w:t> Анализ физической карты и карты строения земной коры с целью</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выявления</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закономерностей</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распространения</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крупных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форм</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рельефа.</w:t>
      </w:r>
    </w:p>
    <w:p w:rsidR="00925C69" w:rsidRPr="00CD081D" w:rsidRDefault="00925C69" w:rsidP="00641980">
      <w:pPr>
        <w:pStyle w:val="ac"/>
        <w:widowControl w:val="0"/>
        <w:numPr>
          <w:ilvl w:val="0"/>
          <w:numId w:val="24"/>
        </w:numPr>
        <w:tabs>
          <w:tab w:val="left" w:pos="1023"/>
        </w:tabs>
        <w:suppressAutoHyphens w:val="0"/>
        <w:autoSpaceDE w:val="0"/>
        <w:autoSpaceDN w:val="0"/>
        <w:ind w:right="104" w:firstLine="707"/>
        <w:contextualSpacing w:val="0"/>
        <w:rPr>
          <w:rFonts w:ascii="Times New Roman" w:hAnsi="Times New Roman" w:cs="Times New Roman"/>
          <w:sz w:val="24"/>
          <w:szCs w:val="24"/>
        </w:rPr>
      </w:pPr>
      <w:r w:rsidRPr="00CD081D">
        <w:rPr>
          <w:rFonts w:ascii="Times New Roman" w:hAnsi="Times New Roman" w:cs="Times New Roman"/>
          <w:sz w:val="24"/>
          <w:szCs w:val="24"/>
        </w:rPr>
        <w:t> Объяснение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вулканических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или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сейсмических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событий,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 которых</w:t>
      </w:r>
      <w:r w:rsidRPr="00CD081D">
        <w:rPr>
          <w:rFonts w:ascii="Times New Roman" w:hAnsi="Times New Roman" w:cs="Times New Roman"/>
          <w:spacing w:val="-67"/>
          <w:sz w:val="24"/>
          <w:szCs w:val="24"/>
        </w:rPr>
        <w:t xml:space="preserve"> </w:t>
      </w:r>
      <w:r w:rsidRPr="00CD081D">
        <w:rPr>
          <w:rFonts w:ascii="Times New Roman" w:hAnsi="Times New Roman" w:cs="Times New Roman"/>
          <w:sz w:val="24"/>
          <w:szCs w:val="24"/>
        </w:rPr>
        <w:t>говорится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тексте.</w:t>
      </w:r>
    </w:p>
    <w:p w:rsidR="00925C69" w:rsidRPr="00CD081D" w:rsidRDefault="00925C69" w:rsidP="00925C69">
      <w:pPr>
        <w:pStyle w:val="110"/>
        <w:spacing w:before="1"/>
        <w:rPr>
          <w:sz w:val="24"/>
          <w:szCs w:val="24"/>
        </w:rPr>
      </w:pPr>
      <w:r w:rsidRPr="00CD081D">
        <w:rPr>
          <w:sz w:val="24"/>
          <w:szCs w:val="24"/>
        </w:rPr>
        <w:lastRenderedPageBreak/>
        <w:t>Тема 3. Атмосфера</w:t>
      </w:r>
      <w:r w:rsidRPr="00CD081D">
        <w:rPr>
          <w:spacing w:val="-2"/>
          <w:sz w:val="24"/>
          <w:szCs w:val="24"/>
        </w:rPr>
        <w:t xml:space="preserve"> </w:t>
      </w:r>
      <w:r w:rsidRPr="00CD081D">
        <w:rPr>
          <w:sz w:val="24"/>
          <w:szCs w:val="24"/>
        </w:rPr>
        <w:t>и</w:t>
      </w:r>
      <w:r w:rsidRPr="00CD081D">
        <w:rPr>
          <w:spacing w:val="-2"/>
          <w:sz w:val="24"/>
          <w:szCs w:val="24"/>
        </w:rPr>
        <w:t xml:space="preserve"> </w:t>
      </w:r>
      <w:r w:rsidRPr="00CD081D">
        <w:rPr>
          <w:sz w:val="24"/>
          <w:szCs w:val="24"/>
        </w:rPr>
        <w:t>климаты</w:t>
      </w:r>
      <w:r w:rsidRPr="00CD081D">
        <w:rPr>
          <w:spacing w:val="-4"/>
          <w:sz w:val="24"/>
          <w:szCs w:val="24"/>
        </w:rPr>
        <w:t xml:space="preserve"> </w:t>
      </w:r>
      <w:r w:rsidRPr="00CD081D">
        <w:rPr>
          <w:sz w:val="24"/>
          <w:szCs w:val="24"/>
        </w:rPr>
        <w:t>Земли</w:t>
      </w:r>
    </w:p>
    <w:p w:rsidR="00925C69" w:rsidRPr="00CD081D" w:rsidRDefault="00925C69" w:rsidP="00925C69">
      <w:pPr>
        <w:pStyle w:val="a1"/>
        <w:ind w:right="110"/>
        <w:rPr>
          <w:rFonts w:ascii="Times New Roman" w:hAnsi="Times New Roman" w:cs="Times New Roman"/>
          <w:sz w:val="24"/>
          <w:szCs w:val="24"/>
        </w:rPr>
      </w:pPr>
      <w:r w:rsidRPr="00CD081D">
        <w:rPr>
          <w:rFonts w:ascii="Times New Roman" w:hAnsi="Times New Roman" w:cs="Times New Roman"/>
          <w:sz w:val="24"/>
          <w:szCs w:val="24"/>
        </w:rPr>
        <w:t>Закономерности распределения температуры воздуха. Закономерности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распределения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атмосферных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осадков.</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Пояса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атмосферного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давления</w:t>
      </w:r>
      <w:r w:rsidRPr="00CD081D">
        <w:rPr>
          <w:rFonts w:ascii="Times New Roman" w:hAnsi="Times New Roman" w:cs="Times New Roman"/>
          <w:spacing w:val="70"/>
          <w:sz w:val="24"/>
          <w:szCs w:val="24"/>
        </w:rPr>
        <w:t xml:space="preserve"> </w:t>
      </w:r>
      <w:r w:rsidRPr="00CD081D">
        <w:rPr>
          <w:rFonts w:ascii="Times New Roman" w:hAnsi="Times New Roman" w:cs="Times New Roman"/>
          <w:sz w:val="24"/>
          <w:szCs w:val="24"/>
        </w:rPr>
        <w:t>на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Земле.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Воздушные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массы,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типы.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Преобладающие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ветры –</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тропические</w:t>
      </w:r>
      <w:r w:rsidRPr="00CD081D">
        <w:rPr>
          <w:rFonts w:ascii="Times New Roman" w:hAnsi="Times New Roman" w:cs="Times New Roman"/>
          <w:spacing w:val="-67"/>
          <w:sz w:val="24"/>
          <w:szCs w:val="24"/>
        </w:rPr>
        <w:t xml:space="preserve"> </w:t>
      </w:r>
      <w:r w:rsidRPr="00CD081D">
        <w:rPr>
          <w:rFonts w:ascii="Times New Roman" w:hAnsi="Times New Roman" w:cs="Times New Roman"/>
          <w:sz w:val="24"/>
          <w:szCs w:val="24"/>
        </w:rPr>
        <w:t>(экваториальные)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муссоны,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пассаты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тропических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широт,</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западные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ветры.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Разнообразие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климата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Земле.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Климатообразующие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факторы: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географическое положение, океанические течения, особенности циркуляции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атмосферы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(типы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воздушных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масс</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преобладающие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ветры),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характер</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подстилающей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поверхности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рельефа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территории.</w:t>
      </w:r>
      <w:r w:rsidRPr="00CD081D">
        <w:rPr>
          <w:rFonts w:ascii="Times New Roman" w:hAnsi="Times New Roman" w:cs="Times New Roman"/>
          <w:spacing w:val="71"/>
          <w:sz w:val="24"/>
          <w:szCs w:val="24"/>
        </w:rPr>
        <w:t xml:space="preserve"> </w:t>
      </w:r>
      <w:r w:rsidRPr="00CD081D">
        <w:rPr>
          <w:rFonts w:ascii="Times New Roman" w:hAnsi="Times New Roman" w:cs="Times New Roman"/>
          <w:sz w:val="24"/>
          <w:szCs w:val="24"/>
        </w:rPr>
        <w:t>Характеристика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основных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переходных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климатических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поясов</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Земли.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Влияние</w:t>
      </w:r>
      <w:r w:rsidRPr="00CD081D">
        <w:rPr>
          <w:rFonts w:ascii="Times New Roman" w:hAnsi="Times New Roman" w:cs="Times New Roman"/>
          <w:spacing w:val="-67"/>
          <w:sz w:val="24"/>
          <w:szCs w:val="24"/>
        </w:rPr>
        <w:t xml:space="preserve"> </w:t>
      </w:r>
      <w:r w:rsidRPr="00CD081D">
        <w:rPr>
          <w:rFonts w:ascii="Times New Roman" w:hAnsi="Times New Roman" w:cs="Times New Roman"/>
          <w:sz w:val="24"/>
          <w:szCs w:val="24"/>
        </w:rPr>
        <w:t>климатических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условий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жизнь</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людей.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Влияние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современной</w:t>
      </w:r>
      <w:r w:rsidRPr="00CD081D">
        <w:rPr>
          <w:rFonts w:ascii="Times New Roman" w:hAnsi="Times New Roman" w:cs="Times New Roman"/>
          <w:spacing w:val="-67"/>
          <w:sz w:val="24"/>
          <w:szCs w:val="24"/>
        </w:rPr>
        <w:t xml:space="preserve"> </w:t>
      </w:r>
      <w:r w:rsidRPr="00CD081D">
        <w:rPr>
          <w:rFonts w:ascii="Times New Roman" w:hAnsi="Times New Roman" w:cs="Times New Roman"/>
          <w:sz w:val="24"/>
          <w:szCs w:val="24"/>
        </w:rPr>
        <w:t>хозяйственной деятельности людей на климат Земли. Глобальные изменения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климата и различные точки зрения на их причины. Карты климатических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поясов, климатические карты, карты атмосферных осадков по сезонам года.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Климатограмма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как</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графическая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форма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отражения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климатических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особенностей территории.</w:t>
      </w:r>
    </w:p>
    <w:p w:rsidR="00925C69" w:rsidRPr="00CD081D" w:rsidRDefault="00925C69" w:rsidP="00925C69">
      <w:pPr>
        <w:pStyle w:val="110"/>
        <w:spacing w:before="4"/>
        <w:rPr>
          <w:sz w:val="24"/>
          <w:szCs w:val="24"/>
        </w:rPr>
      </w:pPr>
      <w:r w:rsidRPr="00CD081D">
        <w:rPr>
          <w:sz w:val="24"/>
          <w:szCs w:val="24"/>
        </w:rPr>
        <w:t>Практические</w:t>
      </w:r>
      <w:r w:rsidRPr="00CD081D">
        <w:rPr>
          <w:spacing w:val="-1"/>
          <w:sz w:val="24"/>
          <w:szCs w:val="24"/>
        </w:rPr>
        <w:t xml:space="preserve"> </w:t>
      </w:r>
      <w:r w:rsidRPr="00CD081D">
        <w:rPr>
          <w:sz w:val="24"/>
          <w:szCs w:val="24"/>
        </w:rPr>
        <w:t>работы</w:t>
      </w:r>
    </w:p>
    <w:p w:rsidR="00925C69" w:rsidRPr="00CD081D" w:rsidRDefault="00925C69" w:rsidP="00925C69">
      <w:pPr>
        <w:pStyle w:val="a1"/>
        <w:ind w:right="115"/>
        <w:rPr>
          <w:rFonts w:ascii="Times New Roman" w:hAnsi="Times New Roman" w:cs="Times New Roman"/>
          <w:sz w:val="24"/>
          <w:szCs w:val="24"/>
        </w:rPr>
      </w:pPr>
      <w:r w:rsidRPr="00CD081D">
        <w:rPr>
          <w:rFonts w:ascii="Times New Roman" w:hAnsi="Times New Roman" w:cs="Times New Roman"/>
          <w:sz w:val="24"/>
          <w:szCs w:val="24"/>
        </w:rPr>
        <w:t>1. Описание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климата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территории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климатической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карте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климатограмме.</w:t>
      </w:r>
    </w:p>
    <w:p w:rsidR="00925C69" w:rsidRPr="00CD081D" w:rsidRDefault="00925C69" w:rsidP="00925C69">
      <w:pPr>
        <w:pStyle w:val="110"/>
        <w:spacing w:before="2"/>
        <w:rPr>
          <w:sz w:val="24"/>
          <w:szCs w:val="24"/>
        </w:rPr>
      </w:pPr>
      <w:r w:rsidRPr="00CD081D">
        <w:rPr>
          <w:sz w:val="24"/>
          <w:szCs w:val="24"/>
        </w:rPr>
        <w:t>Тема</w:t>
      </w:r>
      <w:r w:rsidRPr="00CD081D">
        <w:rPr>
          <w:spacing w:val="-1"/>
          <w:sz w:val="24"/>
          <w:szCs w:val="24"/>
        </w:rPr>
        <w:t xml:space="preserve"> </w:t>
      </w:r>
      <w:r w:rsidRPr="00CD081D">
        <w:rPr>
          <w:sz w:val="24"/>
          <w:szCs w:val="24"/>
        </w:rPr>
        <w:t>4.</w:t>
      </w:r>
      <w:r w:rsidRPr="00CD081D">
        <w:rPr>
          <w:spacing w:val="-1"/>
          <w:sz w:val="24"/>
          <w:szCs w:val="24"/>
        </w:rPr>
        <w:t xml:space="preserve"> </w:t>
      </w:r>
      <w:r w:rsidRPr="00CD081D">
        <w:rPr>
          <w:sz w:val="24"/>
          <w:szCs w:val="24"/>
        </w:rPr>
        <w:t>Мировой</w:t>
      </w:r>
      <w:r w:rsidRPr="00CD081D">
        <w:rPr>
          <w:spacing w:val="-2"/>
          <w:sz w:val="24"/>
          <w:szCs w:val="24"/>
        </w:rPr>
        <w:t xml:space="preserve"> </w:t>
      </w:r>
      <w:r w:rsidRPr="00CD081D">
        <w:rPr>
          <w:sz w:val="24"/>
          <w:szCs w:val="24"/>
        </w:rPr>
        <w:t>океан</w:t>
      </w:r>
      <w:r w:rsidRPr="00CD081D">
        <w:rPr>
          <w:spacing w:val="-2"/>
          <w:sz w:val="24"/>
          <w:szCs w:val="24"/>
        </w:rPr>
        <w:t xml:space="preserve"> </w:t>
      </w:r>
      <w:r w:rsidRPr="00CD081D">
        <w:rPr>
          <w:sz w:val="24"/>
          <w:szCs w:val="24"/>
        </w:rPr>
        <w:t>–</w:t>
      </w:r>
      <w:r w:rsidRPr="00CD081D">
        <w:rPr>
          <w:spacing w:val="-1"/>
          <w:sz w:val="24"/>
          <w:szCs w:val="24"/>
        </w:rPr>
        <w:t xml:space="preserve"> </w:t>
      </w:r>
      <w:r w:rsidRPr="00CD081D">
        <w:rPr>
          <w:sz w:val="24"/>
          <w:szCs w:val="24"/>
        </w:rPr>
        <w:t>основная</w:t>
      </w:r>
      <w:r w:rsidRPr="00CD081D">
        <w:rPr>
          <w:spacing w:val="-3"/>
          <w:sz w:val="24"/>
          <w:szCs w:val="24"/>
        </w:rPr>
        <w:t xml:space="preserve"> </w:t>
      </w:r>
      <w:r w:rsidRPr="00CD081D">
        <w:rPr>
          <w:sz w:val="24"/>
          <w:szCs w:val="24"/>
        </w:rPr>
        <w:t>часть</w:t>
      </w:r>
      <w:r w:rsidRPr="00CD081D">
        <w:rPr>
          <w:spacing w:val="-2"/>
          <w:sz w:val="24"/>
          <w:szCs w:val="24"/>
        </w:rPr>
        <w:t xml:space="preserve"> </w:t>
      </w:r>
      <w:r w:rsidRPr="00CD081D">
        <w:rPr>
          <w:sz w:val="24"/>
          <w:szCs w:val="24"/>
        </w:rPr>
        <w:t>гидросферы</w:t>
      </w:r>
    </w:p>
    <w:p w:rsidR="00925C69" w:rsidRPr="00256AFE" w:rsidRDefault="00925C69" w:rsidP="00925C69">
      <w:pPr>
        <w:pStyle w:val="a1"/>
        <w:ind w:right="111"/>
        <w:rPr>
          <w:rFonts w:ascii="Times New Roman" w:hAnsi="Times New Roman" w:cs="Times New Roman"/>
          <w:sz w:val="24"/>
          <w:szCs w:val="24"/>
        </w:rPr>
      </w:pPr>
      <w:r w:rsidRPr="00CD081D">
        <w:rPr>
          <w:rFonts w:ascii="Times New Roman" w:hAnsi="Times New Roman" w:cs="Times New Roman"/>
          <w:sz w:val="24"/>
          <w:szCs w:val="24"/>
        </w:rPr>
        <w:t>Мировой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океан</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его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части.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Тихий,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Атлантический,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Индийский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Северный Ледовитый океаны. Южный океан и проблема выделения его как</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самостоятельной части Мирового океана. Тёплые и холодные океанические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течения.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Система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океанических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течений.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Влияние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тёплых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холодных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океанических течений на климат. Солёность поверхностных вод Мирового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океана,</w:t>
      </w:r>
      <w:r w:rsidRPr="00CD081D">
        <w:rPr>
          <w:rFonts w:ascii="Times New Roman" w:hAnsi="Times New Roman" w:cs="Times New Roman"/>
          <w:spacing w:val="10"/>
          <w:sz w:val="24"/>
          <w:szCs w:val="24"/>
        </w:rPr>
        <w:t xml:space="preserve"> </w:t>
      </w:r>
      <w:r w:rsidRPr="00CD081D">
        <w:rPr>
          <w:rFonts w:ascii="Times New Roman" w:hAnsi="Times New Roman" w:cs="Times New Roman"/>
          <w:sz w:val="24"/>
          <w:szCs w:val="24"/>
        </w:rPr>
        <w:t>её</w:t>
      </w:r>
      <w:r w:rsidRPr="00CD081D">
        <w:rPr>
          <w:rFonts w:ascii="Times New Roman" w:hAnsi="Times New Roman" w:cs="Times New Roman"/>
          <w:spacing w:val="8"/>
          <w:sz w:val="24"/>
          <w:szCs w:val="24"/>
        </w:rPr>
        <w:t xml:space="preserve"> </w:t>
      </w:r>
      <w:r w:rsidRPr="00256AFE">
        <w:rPr>
          <w:rFonts w:ascii="Times New Roman" w:hAnsi="Times New Roman" w:cs="Times New Roman"/>
          <w:sz w:val="24"/>
          <w:szCs w:val="24"/>
        </w:rPr>
        <w:t>измерение.</w:t>
      </w:r>
      <w:r w:rsidRPr="00256AFE">
        <w:rPr>
          <w:rFonts w:ascii="Times New Roman" w:hAnsi="Times New Roman" w:cs="Times New Roman"/>
          <w:spacing w:val="11"/>
          <w:sz w:val="24"/>
          <w:szCs w:val="24"/>
        </w:rPr>
        <w:t xml:space="preserve"> </w:t>
      </w:r>
      <w:r w:rsidRPr="00256AFE">
        <w:rPr>
          <w:rFonts w:ascii="Times New Roman" w:hAnsi="Times New Roman" w:cs="Times New Roman"/>
          <w:sz w:val="24"/>
          <w:szCs w:val="24"/>
        </w:rPr>
        <w:t>Карта</w:t>
      </w:r>
      <w:r w:rsidRPr="00256AFE">
        <w:rPr>
          <w:rFonts w:ascii="Times New Roman" w:hAnsi="Times New Roman" w:cs="Times New Roman"/>
          <w:spacing w:val="10"/>
          <w:sz w:val="24"/>
          <w:szCs w:val="24"/>
        </w:rPr>
        <w:t xml:space="preserve"> </w:t>
      </w:r>
      <w:r w:rsidRPr="00256AFE">
        <w:rPr>
          <w:rFonts w:ascii="Times New Roman" w:hAnsi="Times New Roman" w:cs="Times New Roman"/>
          <w:sz w:val="24"/>
          <w:szCs w:val="24"/>
        </w:rPr>
        <w:t>солёности</w:t>
      </w:r>
      <w:r w:rsidRPr="00256AFE">
        <w:rPr>
          <w:rFonts w:ascii="Times New Roman" w:hAnsi="Times New Roman" w:cs="Times New Roman"/>
          <w:spacing w:val="8"/>
          <w:sz w:val="24"/>
          <w:szCs w:val="24"/>
        </w:rPr>
        <w:t xml:space="preserve"> </w:t>
      </w:r>
      <w:r w:rsidRPr="00256AFE">
        <w:rPr>
          <w:rFonts w:ascii="Times New Roman" w:hAnsi="Times New Roman" w:cs="Times New Roman"/>
          <w:sz w:val="24"/>
          <w:szCs w:val="24"/>
        </w:rPr>
        <w:t>поверхностных</w:t>
      </w:r>
      <w:r w:rsidRPr="00256AFE">
        <w:rPr>
          <w:rFonts w:ascii="Times New Roman" w:hAnsi="Times New Roman" w:cs="Times New Roman"/>
          <w:spacing w:val="12"/>
          <w:sz w:val="24"/>
          <w:szCs w:val="24"/>
        </w:rPr>
        <w:t xml:space="preserve"> </w:t>
      </w:r>
      <w:r w:rsidRPr="00256AFE">
        <w:rPr>
          <w:rFonts w:ascii="Times New Roman" w:hAnsi="Times New Roman" w:cs="Times New Roman"/>
          <w:sz w:val="24"/>
          <w:szCs w:val="24"/>
        </w:rPr>
        <w:t>вод</w:t>
      </w:r>
      <w:r w:rsidRPr="00256AFE">
        <w:rPr>
          <w:rFonts w:ascii="Times New Roman" w:hAnsi="Times New Roman" w:cs="Times New Roman"/>
          <w:spacing w:val="9"/>
          <w:sz w:val="24"/>
          <w:szCs w:val="24"/>
        </w:rPr>
        <w:t xml:space="preserve"> </w:t>
      </w:r>
      <w:r w:rsidRPr="00256AFE">
        <w:rPr>
          <w:rFonts w:ascii="Times New Roman" w:hAnsi="Times New Roman" w:cs="Times New Roman"/>
          <w:sz w:val="24"/>
          <w:szCs w:val="24"/>
        </w:rPr>
        <w:t>Мирового</w:t>
      </w:r>
      <w:r w:rsidRPr="00256AFE">
        <w:rPr>
          <w:rFonts w:ascii="Times New Roman" w:hAnsi="Times New Roman" w:cs="Times New Roman"/>
          <w:spacing w:val="12"/>
          <w:sz w:val="24"/>
          <w:szCs w:val="24"/>
        </w:rPr>
        <w:t xml:space="preserve"> </w:t>
      </w:r>
      <w:r w:rsidRPr="00256AFE">
        <w:rPr>
          <w:rFonts w:ascii="Times New Roman" w:hAnsi="Times New Roman" w:cs="Times New Roman"/>
          <w:sz w:val="24"/>
          <w:szCs w:val="24"/>
        </w:rPr>
        <w:t>океана.</w:t>
      </w:r>
    </w:p>
    <w:p w:rsidR="00925C69" w:rsidRPr="00256AFE" w:rsidRDefault="00925C69" w:rsidP="00925C69">
      <w:pPr>
        <w:pStyle w:val="a1"/>
        <w:spacing w:before="67"/>
        <w:ind w:right="104" w:firstLine="0"/>
        <w:rPr>
          <w:rFonts w:ascii="Times New Roman" w:hAnsi="Times New Roman" w:cs="Times New Roman"/>
          <w:sz w:val="24"/>
          <w:szCs w:val="24"/>
        </w:rPr>
      </w:pPr>
      <w:r w:rsidRPr="00256AFE">
        <w:rPr>
          <w:rFonts w:ascii="Times New Roman" w:hAnsi="Times New Roman" w:cs="Times New Roman"/>
          <w:sz w:val="24"/>
          <w:szCs w:val="24"/>
        </w:rPr>
        <w:t>Географические</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закономерности</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изменения</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солёности –</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зависимость</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от</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соотношения количества атмосферных осадков и испарения, опресняющего</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влияния речных вод и вод ледников. Образование льдов в Мировом океане.</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Изменения ледовитости и уровня Мирового океана, их причины и следствия.</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Жизнь</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в</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Океане,</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закономерности</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её</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пространственного</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распространения.</w:t>
      </w:r>
      <w:r w:rsidRPr="00256AFE">
        <w:rPr>
          <w:rFonts w:ascii="Times New Roman" w:hAnsi="Times New Roman" w:cs="Times New Roman"/>
          <w:spacing w:val="1"/>
          <w:sz w:val="24"/>
          <w:szCs w:val="24"/>
        </w:rPr>
        <w:t xml:space="preserve"> </w:t>
      </w:r>
      <w:r w:rsidRPr="00256AFE">
        <w:rPr>
          <w:rFonts w:ascii="Times New Roman" w:hAnsi="Times New Roman" w:cs="Times New Roman"/>
          <w:sz w:val="24"/>
          <w:szCs w:val="24"/>
        </w:rPr>
        <w:t>Основные</w:t>
      </w:r>
      <w:r w:rsidRPr="00256AFE">
        <w:rPr>
          <w:rFonts w:ascii="Times New Roman" w:hAnsi="Times New Roman" w:cs="Times New Roman"/>
          <w:spacing w:val="-7"/>
          <w:sz w:val="24"/>
          <w:szCs w:val="24"/>
        </w:rPr>
        <w:t xml:space="preserve"> </w:t>
      </w:r>
      <w:r w:rsidRPr="00256AFE">
        <w:rPr>
          <w:rFonts w:ascii="Times New Roman" w:hAnsi="Times New Roman" w:cs="Times New Roman"/>
          <w:sz w:val="24"/>
          <w:szCs w:val="24"/>
        </w:rPr>
        <w:t>районы</w:t>
      </w:r>
      <w:r w:rsidRPr="00256AFE">
        <w:rPr>
          <w:rFonts w:ascii="Times New Roman" w:hAnsi="Times New Roman" w:cs="Times New Roman"/>
          <w:spacing w:val="-3"/>
          <w:sz w:val="24"/>
          <w:szCs w:val="24"/>
        </w:rPr>
        <w:t xml:space="preserve"> </w:t>
      </w:r>
      <w:r w:rsidRPr="00256AFE">
        <w:rPr>
          <w:rFonts w:ascii="Times New Roman" w:hAnsi="Times New Roman" w:cs="Times New Roman"/>
          <w:sz w:val="24"/>
          <w:szCs w:val="24"/>
        </w:rPr>
        <w:t>рыболовства.</w:t>
      </w:r>
      <w:r w:rsidRPr="00256AFE">
        <w:rPr>
          <w:rFonts w:ascii="Times New Roman" w:hAnsi="Times New Roman" w:cs="Times New Roman"/>
          <w:spacing w:val="-5"/>
          <w:sz w:val="24"/>
          <w:szCs w:val="24"/>
        </w:rPr>
        <w:t xml:space="preserve"> </w:t>
      </w:r>
      <w:r w:rsidRPr="00256AFE">
        <w:rPr>
          <w:rFonts w:ascii="Times New Roman" w:hAnsi="Times New Roman" w:cs="Times New Roman"/>
          <w:sz w:val="24"/>
          <w:szCs w:val="24"/>
        </w:rPr>
        <w:t>Экологические</w:t>
      </w:r>
      <w:r w:rsidRPr="00256AFE">
        <w:rPr>
          <w:rFonts w:ascii="Times New Roman" w:hAnsi="Times New Roman" w:cs="Times New Roman"/>
          <w:spacing w:val="-6"/>
          <w:sz w:val="24"/>
          <w:szCs w:val="24"/>
        </w:rPr>
        <w:t xml:space="preserve"> </w:t>
      </w:r>
      <w:r w:rsidRPr="00256AFE">
        <w:rPr>
          <w:rFonts w:ascii="Times New Roman" w:hAnsi="Times New Roman" w:cs="Times New Roman"/>
          <w:sz w:val="24"/>
          <w:szCs w:val="24"/>
        </w:rPr>
        <w:t>проблемы</w:t>
      </w:r>
      <w:r w:rsidRPr="00256AFE">
        <w:rPr>
          <w:rFonts w:ascii="Times New Roman" w:hAnsi="Times New Roman" w:cs="Times New Roman"/>
          <w:spacing w:val="-3"/>
          <w:sz w:val="24"/>
          <w:szCs w:val="24"/>
        </w:rPr>
        <w:t xml:space="preserve"> </w:t>
      </w:r>
      <w:r w:rsidRPr="00256AFE">
        <w:rPr>
          <w:rFonts w:ascii="Times New Roman" w:hAnsi="Times New Roman" w:cs="Times New Roman"/>
          <w:sz w:val="24"/>
          <w:szCs w:val="24"/>
        </w:rPr>
        <w:t>Мирового</w:t>
      </w:r>
      <w:r w:rsidRPr="00256AFE">
        <w:rPr>
          <w:rFonts w:ascii="Times New Roman" w:hAnsi="Times New Roman" w:cs="Times New Roman"/>
          <w:spacing w:val="-3"/>
          <w:sz w:val="24"/>
          <w:szCs w:val="24"/>
        </w:rPr>
        <w:t xml:space="preserve"> </w:t>
      </w:r>
      <w:r w:rsidRPr="00256AFE">
        <w:rPr>
          <w:rFonts w:ascii="Times New Roman" w:hAnsi="Times New Roman" w:cs="Times New Roman"/>
          <w:sz w:val="24"/>
          <w:szCs w:val="24"/>
        </w:rPr>
        <w:t>океана.</w:t>
      </w:r>
    </w:p>
    <w:p w:rsidR="00925C69" w:rsidRPr="00CD081D" w:rsidRDefault="00925C69" w:rsidP="00925C69">
      <w:pPr>
        <w:pStyle w:val="110"/>
        <w:spacing w:before="5" w:line="321" w:lineRule="exact"/>
        <w:rPr>
          <w:sz w:val="24"/>
          <w:szCs w:val="24"/>
        </w:rPr>
      </w:pPr>
      <w:r w:rsidRPr="00CD081D">
        <w:rPr>
          <w:sz w:val="24"/>
          <w:szCs w:val="24"/>
        </w:rPr>
        <w:t>Практические</w:t>
      </w:r>
      <w:r w:rsidRPr="00CD081D">
        <w:rPr>
          <w:spacing w:val="-1"/>
          <w:sz w:val="24"/>
          <w:szCs w:val="24"/>
        </w:rPr>
        <w:t xml:space="preserve"> </w:t>
      </w:r>
      <w:r w:rsidRPr="00CD081D">
        <w:rPr>
          <w:sz w:val="24"/>
          <w:szCs w:val="24"/>
        </w:rPr>
        <w:t>работы</w:t>
      </w:r>
    </w:p>
    <w:p w:rsidR="00925C69" w:rsidRPr="00CD081D" w:rsidRDefault="00925C69" w:rsidP="00641980">
      <w:pPr>
        <w:pStyle w:val="ac"/>
        <w:widowControl w:val="0"/>
        <w:numPr>
          <w:ilvl w:val="0"/>
          <w:numId w:val="23"/>
        </w:numPr>
        <w:tabs>
          <w:tab w:val="left" w:pos="1023"/>
        </w:tabs>
        <w:suppressAutoHyphens w:val="0"/>
        <w:autoSpaceDE w:val="0"/>
        <w:autoSpaceDN w:val="0"/>
        <w:ind w:right="106" w:firstLine="707"/>
        <w:contextualSpacing w:val="0"/>
        <w:rPr>
          <w:rFonts w:ascii="Times New Roman" w:hAnsi="Times New Roman" w:cs="Times New Roman"/>
          <w:sz w:val="24"/>
          <w:szCs w:val="24"/>
        </w:rPr>
      </w:pPr>
      <w:r w:rsidRPr="00CD081D">
        <w:rPr>
          <w:rFonts w:ascii="Times New Roman" w:hAnsi="Times New Roman" w:cs="Times New Roman"/>
          <w:sz w:val="24"/>
          <w:szCs w:val="24"/>
        </w:rPr>
        <w:t> Выявление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закономерностей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изменения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солёности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поверхностных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вод</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Мирового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океана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распространения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тёплых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 холодных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течений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у</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западных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восточных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побережий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материков.</w:t>
      </w:r>
    </w:p>
    <w:p w:rsidR="00925C69" w:rsidRPr="00CD081D" w:rsidRDefault="00925C69" w:rsidP="00641980">
      <w:pPr>
        <w:pStyle w:val="ac"/>
        <w:widowControl w:val="0"/>
        <w:numPr>
          <w:ilvl w:val="0"/>
          <w:numId w:val="23"/>
        </w:numPr>
        <w:tabs>
          <w:tab w:val="left" w:pos="1023"/>
        </w:tabs>
        <w:suppressAutoHyphens w:val="0"/>
        <w:autoSpaceDE w:val="0"/>
        <w:autoSpaceDN w:val="0"/>
        <w:ind w:right="113" w:firstLine="707"/>
        <w:contextualSpacing w:val="0"/>
        <w:rPr>
          <w:rFonts w:ascii="Times New Roman" w:hAnsi="Times New Roman" w:cs="Times New Roman"/>
          <w:sz w:val="24"/>
          <w:szCs w:val="24"/>
        </w:rPr>
      </w:pPr>
      <w:r w:rsidRPr="00CD081D">
        <w:rPr>
          <w:rFonts w:ascii="Times New Roman" w:hAnsi="Times New Roman" w:cs="Times New Roman"/>
          <w:sz w:val="24"/>
          <w:szCs w:val="24"/>
        </w:rPr>
        <w:t> Сравнение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двух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океанов</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плану</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использованием</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нескольких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источников</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географической информации.</w:t>
      </w:r>
    </w:p>
    <w:p w:rsidR="00925C69" w:rsidRPr="00CD081D" w:rsidRDefault="00925C69" w:rsidP="00925C69">
      <w:pPr>
        <w:pStyle w:val="110"/>
        <w:spacing w:before="3"/>
        <w:rPr>
          <w:sz w:val="24"/>
          <w:szCs w:val="24"/>
        </w:rPr>
      </w:pPr>
      <w:r w:rsidRPr="00CD081D">
        <w:rPr>
          <w:sz w:val="24"/>
          <w:szCs w:val="24"/>
        </w:rPr>
        <w:t>РАЗДЕЛ</w:t>
      </w:r>
      <w:r w:rsidRPr="00CD081D">
        <w:rPr>
          <w:spacing w:val="-2"/>
          <w:sz w:val="24"/>
          <w:szCs w:val="24"/>
        </w:rPr>
        <w:t xml:space="preserve"> </w:t>
      </w:r>
      <w:r w:rsidRPr="00CD081D">
        <w:rPr>
          <w:sz w:val="24"/>
          <w:szCs w:val="24"/>
        </w:rPr>
        <w:t>2. ЧЕЛОВЕЧЕСТВО</w:t>
      </w:r>
      <w:r w:rsidRPr="00CD081D">
        <w:rPr>
          <w:spacing w:val="-1"/>
          <w:sz w:val="24"/>
          <w:szCs w:val="24"/>
        </w:rPr>
        <w:t xml:space="preserve"> </w:t>
      </w:r>
      <w:r w:rsidRPr="00CD081D">
        <w:rPr>
          <w:sz w:val="24"/>
          <w:szCs w:val="24"/>
        </w:rPr>
        <w:t>НА</w:t>
      </w:r>
      <w:r w:rsidRPr="00CD081D">
        <w:rPr>
          <w:spacing w:val="-2"/>
          <w:sz w:val="24"/>
          <w:szCs w:val="24"/>
        </w:rPr>
        <w:t xml:space="preserve"> </w:t>
      </w:r>
      <w:r w:rsidRPr="00CD081D">
        <w:rPr>
          <w:sz w:val="24"/>
          <w:szCs w:val="24"/>
        </w:rPr>
        <w:t>ЗЕМЛЕ</w:t>
      </w:r>
    </w:p>
    <w:p w:rsidR="00925C69" w:rsidRPr="00CD081D" w:rsidRDefault="00925C69" w:rsidP="00925C69">
      <w:pPr>
        <w:spacing w:before="2" w:line="319" w:lineRule="exact"/>
        <w:ind w:left="810"/>
        <w:rPr>
          <w:rFonts w:ascii="Times New Roman" w:hAnsi="Times New Roman" w:cs="Times New Roman"/>
          <w:b/>
          <w:sz w:val="24"/>
          <w:szCs w:val="24"/>
        </w:rPr>
      </w:pPr>
      <w:r w:rsidRPr="00CD081D">
        <w:rPr>
          <w:rFonts w:ascii="Times New Roman" w:hAnsi="Times New Roman" w:cs="Times New Roman"/>
          <w:b/>
          <w:sz w:val="24"/>
          <w:szCs w:val="24"/>
        </w:rPr>
        <w:t>Тема</w:t>
      </w:r>
      <w:r w:rsidRPr="00CD081D">
        <w:rPr>
          <w:rFonts w:ascii="Times New Roman" w:hAnsi="Times New Roman" w:cs="Times New Roman"/>
          <w:b/>
          <w:spacing w:val="-1"/>
          <w:sz w:val="24"/>
          <w:szCs w:val="24"/>
        </w:rPr>
        <w:t xml:space="preserve"> </w:t>
      </w:r>
      <w:r w:rsidRPr="00CD081D">
        <w:rPr>
          <w:rFonts w:ascii="Times New Roman" w:hAnsi="Times New Roman" w:cs="Times New Roman"/>
          <w:b/>
          <w:sz w:val="24"/>
          <w:szCs w:val="24"/>
        </w:rPr>
        <w:t>1.</w:t>
      </w:r>
      <w:r w:rsidRPr="00CD081D">
        <w:rPr>
          <w:rFonts w:ascii="Times New Roman" w:hAnsi="Times New Roman" w:cs="Times New Roman"/>
          <w:b/>
          <w:spacing w:val="-2"/>
          <w:sz w:val="24"/>
          <w:szCs w:val="24"/>
        </w:rPr>
        <w:t xml:space="preserve"> </w:t>
      </w:r>
      <w:r w:rsidRPr="00CD081D">
        <w:rPr>
          <w:rFonts w:ascii="Times New Roman" w:hAnsi="Times New Roman" w:cs="Times New Roman"/>
          <w:b/>
          <w:sz w:val="24"/>
          <w:szCs w:val="24"/>
        </w:rPr>
        <w:t>Численность</w:t>
      </w:r>
      <w:r w:rsidRPr="00CD081D">
        <w:rPr>
          <w:rFonts w:ascii="Times New Roman" w:hAnsi="Times New Roman" w:cs="Times New Roman"/>
          <w:b/>
          <w:spacing w:val="-1"/>
          <w:sz w:val="24"/>
          <w:szCs w:val="24"/>
        </w:rPr>
        <w:t xml:space="preserve"> </w:t>
      </w:r>
      <w:r w:rsidRPr="00CD081D">
        <w:rPr>
          <w:rFonts w:ascii="Times New Roman" w:hAnsi="Times New Roman" w:cs="Times New Roman"/>
          <w:b/>
          <w:sz w:val="24"/>
          <w:szCs w:val="24"/>
        </w:rPr>
        <w:t>населения</w:t>
      </w:r>
    </w:p>
    <w:p w:rsidR="00925C69" w:rsidRPr="00CD081D" w:rsidRDefault="00925C69" w:rsidP="00925C69">
      <w:pPr>
        <w:pStyle w:val="a1"/>
        <w:ind w:right="112"/>
        <w:rPr>
          <w:rFonts w:ascii="Times New Roman" w:hAnsi="Times New Roman" w:cs="Times New Roman"/>
          <w:sz w:val="24"/>
          <w:szCs w:val="24"/>
        </w:rPr>
      </w:pPr>
      <w:r w:rsidRPr="00CD081D">
        <w:rPr>
          <w:rFonts w:ascii="Times New Roman" w:hAnsi="Times New Roman" w:cs="Times New Roman"/>
          <w:sz w:val="24"/>
          <w:szCs w:val="24"/>
        </w:rPr>
        <w:t>Заселение Земли человеком. Современная численность населения мира.</w:t>
      </w:r>
      <w:r w:rsidRPr="00CD081D">
        <w:rPr>
          <w:rFonts w:ascii="Times New Roman" w:hAnsi="Times New Roman" w:cs="Times New Roman"/>
          <w:spacing w:val="-67"/>
          <w:sz w:val="24"/>
          <w:szCs w:val="24"/>
        </w:rPr>
        <w:t xml:space="preserve"> </w:t>
      </w:r>
      <w:r w:rsidRPr="00CD081D">
        <w:rPr>
          <w:rFonts w:ascii="Times New Roman" w:hAnsi="Times New Roman" w:cs="Times New Roman"/>
          <w:sz w:val="24"/>
          <w:szCs w:val="24"/>
        </w:rPr>
        <w:t>Изменение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численности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населения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времени.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Методы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определения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численности населения, переписи населения. Факторы, влияющие на рост</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численности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населения. Размещение</w:t>
      </w:r>
      <w:r w:rsidRPr="00CD081D">
        <w:rPr>
          <w:rFonts w:ascii="Times New Roman" w:hAnsi="Times New Roman" w:cs="Times New Roman"/>
          <w:spacing w:val="-4"/>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плотность</w:t>
      </w:r>
      <w:r w:rsidRPr="00CD081D">
        <w:rPr>
          <w:rFonts w:ascii="Times New Roman" w:hAnsi="Times New Roman" w:cs="Times New Roman"/>
          <w:spacing w:val="-4"/>
          <w:sz w:val="24"/>
          <w:szCs w:val="24"/>
        </w:rPr>
        <w:t xml:space="preserve"> </w:t>
      </w:r>
      <w:r w:rsidRPr="00CD081D">
        <w:rPr>
          <w:rFonts w:ascii="Times New Roman" w:hAnsi="Times New Roman" w:cs="Times New Roman"/>
          <w:sz w:val="24"/>
          <w:szCs w:val="24"/>
        </w:rPr>
        <w:t>населения.</w:t>
      </w:r>
    </w:p>
    <w:p w:rsidR="00925C69" w:rsidRPr="00CD081D" w:rsidRDefault="00925C69" w:rsidP="00925C69">
      <w:pPr>
        <w:pStyle w:val="110"/>
        <w:rPr>
          <w:sz w:val="24"/>
          <w:szCs w:val="24"/>
        </w:rPr>
      </w:pPr>
      <w:r w:rsidRPr="00CD081D">
        <w:rPr>
          <w:sz w:val="24"/>
          <w:szCs w:val="24"/>
        </w:rPr>
        <w:t>Практические</w:t>
      </w:r>
      <w:r w:rsidRPr="00CD081D">
        <w:rPr>
          <w:spacing w:val="-1"/>
          <w:sz w:val="24"/>
          <w:szCs w:val="24"/>
        </w:rPr>
        <w:t xml:space="preserve"> </w:t>
      </w:r>
      <w:r w:rsidRPr="00CD081D">
        <w:rPr>
          <w:sz w:val="24"/>
          <w:szCs w:val="24"/>
        </w:rPr>
        <w:t>работы</w:t>
      </w:r>
    </w:p>
    <w:p w:rsidR="00925C69" w:rsidRPr="00CD081D" w:rsidRDefault="00925C69" w:rsidP="00641980">
      <w:pPr>
        <w:pStyle w:val="ac"/>
        <w:widowControl w:val="0"/>
        <w:numPr>
          <w:ilvl w:val="0"/>
          <w:numId w:val="22"/>
        </w:numPr>
        <w:tabs>
          <w:tab w:val="left" w:pos="1023"/>
        </w:tabs>
        <w:suppressAutoHyphens w:val="0"/>
        <w:autoSpaceDE w:val="0"/>
        <w:autoSpaceDN w:val="0"/>
        <w:spacing w:line="242" w:lineRule="auto"/>
        <w:ind w:right="114" w:firstLine="707"/>
        <w:contextualSpacing w:val="0"/>
        <w:rPr>
          <w:rFonts w:ascii="Times New Roman" w:hAnsi="Times New Roman" w:cs="Times New Roman"/>
          <w:sz w:val="24"/>
          <w:szCs w:val="24"/>
        </w:rPr>
      </w:pPr>
      <w:r w:rsidRPr="00CD081D">
        <w:rPr>
          <w:rFonts w:ascii="Times New Roman" w:hAnsi="Times New Roman" w:cs="Times New Roman"/>
          <w:sz w:val="24"/>
          <w:szCs w:val="24"/>
        </w:rPr>
        <w:t> Определение, сравнение темпов изменения численности населения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отдельных регионов</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мира</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по</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статистическим материалам.</w:t>
      </w:r>
    </w:p>
    <w:p w:rsidR="00925C69" w:rsidRPr="00CD081D" w:rsidRDefault="00925C69" w:rsidP="00641980">
      <w:pPr>
        <w:pStyle w:val="ac"/>
        <w:widowControl w:val="0"/>
        <w:numPr>
          <w:ilvl w:val="0"/>
          <w:numId w:val="22"/>
        </w:numPr>
        <w:tabs>
          <w:tab w:val="left" w:pos="1023"/>
        </w:tabs>
        <w:suppressAutoHyphens w:val="0"/>
        <w:autoSpaceDE w:val="0"/>
        <w:autoSpaceDN w:val="0"/>
        <w:ind w:right="112" w:firstLine="707"/>
        <w:contextualSpacing w:val="0"/>
        <w:rPr>
          <w:rFonts w:ascii="Times New Roman" w:hAnsi="Times New Roman" w:cs="Times New Roman"/>
          <w:sz w:val="24"/>
          <w:szCs w:val="24"/>
        </w:rPr>
      </w:pPr>
      <w:r w:rsidRPr="00CD081D">
        <w:rPr>
          <w:rFonts w:ascii="Times New Roman" w:hAnsi="Times New Roman" w:cs="Times New Roman"/>
          <w:sz w:val="24"/>
          <w:szCs w:val="24"/>
        </w:rPr>
        <w:t> Определение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сравнение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различий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численности,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плотности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населения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отдельных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стран</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по</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разным</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источникам.</w:t>
      </w:r>
    </w:p>
    <w:p w:rsidR="00925C69" w:rsidRPr="00CD081D" w:rsidRDefault="00925C69" w:rsidP="00925C69">
      <w:pPr>
        <w:pStyle w:val="110"/>
        <w:rPr>
          <w:sz w:val="24"/>
          <w:szCs w:val="24"/>
        </w:rPr>
      </w:pPr>
      <w:r w:rsidRPr="00CD081D">
        <w:rPr>
          <w:sz w:val="24"/>
          <w:szCs w:val="24"/>
        </w:rPr>
        <w:t>Тема 2.</w:t>
      </w:r>
      <w:r w:rsidRPr="00CD081D">
        <w:rPr>
          <w:spacing w:val="-1"/>
          <w:sz w:val="24"/>
          <w:szCs w:val="24"/>
        </w:rPr>
        <w:t xml:space="preserve"> </w:t>
      </w:r>
      <w:r w:rsidRPr="00CD081D">
        <w:rPr>
          <w:sz w:val="24"/>
          <w:szCs w:val="24"/>
        </w:rPr>
        <w:t>Страны</w:t>
      </w:r>
      <w:r w:rsidRPr="00CD081D">
        <w:rPr>
          <w:spacing w:val="-2"/>
          <w:sz w:val="24"/>
          <w:szCs w:val="24"/>
        </w:rPr>
        <w:t xml:space="preserve"> </w:t>
      </w:r>
      <w:r w:rsidRPr="00CD081D">
        <w:rPr>
          <w:sz w:val="24"/>
          <w:szCs w:val="24"/>
        </w:rPr>
        <w:t>и</w:t>
      </w:r>
      <w:r w:rsidRPr="00CD081D">
        <w:rPr>
          <w:spacing w:val="-3"/>
          <w:sz w:val="24"/>
          <w:szCs w:val="24"/>
        </w:rPr>
        <w:t xml:space="preserve"> </w:t>
      </w:r>
      <w:r w:rsidRPr="00CD081D">
        <w:rPr>
          <w:sz w:val="24"/>
          <w:szCs w:val="24"/>
        </w:rPr>
        <w:t>народы</w:t>
      </w:r>
      <w:r w:rsidRPr="00CD081D">
        <w:rPr>
          <w:spacing w:val="-3"/>
          <w:sz w:val="24"/>
          <w:szCs w:val="24"/>
        </w:rPr>
        <w:t xml:space="preserve"> </w:t>
      </w:r>
      <w:r w:rsidRPr="00CD081D">
        <w:rPr>
          <w:sz w:val="24"/>
          <w:szCs w:val="24"/>
        </w:rPr>
        <w:t>мира</w:t>
      </w:r>
    </w:p>
    <w:p w:rsidR="00925C69" w:rsidRPr="00CD081D" w:rsidRDefault="00925C69" w:rsidP="00925C69">
      <w:pPr>
        <w:pStyle w:val="a1"/>
        <w:ind w:right="100"/>
        <w:rPr>
          <w:rFonts w:ascii="Times New Roman" w:hAnsi="Times New Roman" w:cs="Times New Roman"/>
          <w:sz w:val="24"/>
          <w:szCs w:val="24"/>
        </w:rPr>
      </w:pPr>
      <w:r w:rsidRPr="00CD081D">
        <w:rPr>
          <w:rFonts w:ascii="Times New Roman" w:hAnsi="Times New Roman" w:cs="Times New Roman"/>
          <w:sz w:val="24"/>
          <w:szCs w:val="24"/>
        </w:rPr>
        <w:t>Народы и религии мира. Этнический состав населения мира. Языковая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классификация народов мира. Мировые и национальные религии. География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мировых религий. Хозяйственная деятельность людей, основные её виды: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 xml:space="preserve">сельское хозяйство, промышленность, сфера услуг. Их </w:t>
      </w:r>
      <w:r w:rsidRPr="00CD081D">
        <w:rPr>
          <w:rFonts w:ascii="Times New Roman" w:hAnsi="Times New Roman" w:cs="Times New Roman"/>
          <w:sz w:val="24"/>
          <w:szCs w:val="24"/>
        </w:rPr>
        <w:lastRenderedPageBreak/>
        <w:t>влияние на природные</w:t>
      </w:r>
      <w:r w:rsidRPr="00CD081D">
        <w:rPr>
          <w:rFonts w:ascii="Times New Roman" w:hAnsi="Times New Roman" w:cs="Times New Roman"/>
          <w:spacing w:val="-67"/>
          <w:sz w:val="24"/>
          <w:szCs w:val="24"/>
        </w:rPr>
        <w:t xml:space="preserve"> </w:t>
      </w:r>
      <w:r w:rsidRPr="00CD081D">
        <w:rPr>
          <w:rFonts w:ascii="Times New Roman" w:hAnsi="Times New Roman" w:cs="Times New Roman"/>
          <w:sz w:val="24"/>
          <w:szCs w:val="24"/>
        </w:rPr>
        <w:t>комплексы. Комплексные карты. Города и сельские поселения. Культурно-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исторические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регионы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мира.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Многообразие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стран,</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основные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типы.</w:t>
      </w:r>
      <w:r w:rsidRPr="00CD081D">
        <w:rPr>
          <w:rFonts w:ascii="Times New Roman" w:hAnsi="Times New Roman" w:cs="Times New Roman"/>
          <w:spacing w:val="-67"/>
          <w:sz w:val="24"/>
          <w:szCs w:val="24"/>
        </w:rPr>
        <w:t xml:space="preserve"> </w:t>
      </w:r>
      <w:r w:rsidRPr="00CD081D">
        <w:rPr>
          <w:rFonts w:ascii="Times New Roman" w:hAnsi="Times New Roman" w:cs="Times New Roman"/>
          <w:i/>
          <w:sz w:val="24"/>
          <w:szCs w:val="24"/>
        </w:rPr>
        <w:t>Профессия</w:t>
      </w:r>
      <w:r w:rsidRPr="00CD081D">
        <w:rPr>
          <w:rFonts w:ascii="Times New Roman" w:hAnsi="Times New Roman" w:cs="Times New Roman"/>
          <w:i/>
          <w:spacing w:val="-9"/>
          <w:sz w:val="24"/>
          <w:szCs w:val="24"/>
        </w:rPr>
        <w:t xml:space="preserve"> </w:t>
      </w:r>
      <w:r w:rsidRPr="00CD081D">
        <w:rPr>
          <w:rFonts w:ascii="Times New Roman" w:hAnsi="Times New Roman" w:cs="Times New Roman"/>
          <w:i/>
          <w:sz w:val="24"/>
          <w:szCs w:val="24"/>
        </w:rPr>
        <w:t>менеджер</w:t>
      </w:r>
      <w:r w:rsidRPr="00CD081D">
        <w:rPr>
          <w:rFonts w:ascii="Times New Roman" w:hAnsi="Times New Roman" w:cs="Times New Roman"/>
          <w:i/>
          <w:spacing w:val="-7"/>
          <w:sz w:val="24"/>
          <w:szCs w:val="24"/>
        </w:rPr>
        <w:t xml:space="preserve"> </w:t>
      </w:r>
      <w:r w:rsidRPr="00CD081D">
        <w:rPr>
          <w:rFonts w:ascii="Times New Roman" w:hAnsi="Times New Roman" w:cs="Times New Roman"/>
          <w:i/>
          <w:sz w:val="24"/>
          <w:szCs w:val="24"/>
        </w:rPr>
        <w:t>в</w:t>
      </w:r>
      <w:r w:rsidRPr="00CD081D">
        <w:rPr>
          <w:rFonts w:ascii="Times New Roman" w:hAnsi="Times New Roman" w:cs="Times New Roman"/>
          <w:i/>
          <w:spacing w:val="-6"/>
          <w:sz w:val="24"/>
          <w:szCs w:val="24"/>
        </w:rPr>
        <w:t xml:space="preserve"> </w:t>
      </w:r>
      <w:r w:rsidRPr="00CD081D">
        <w:rPr>
          <w:rFonts w:ascii="Times New Roman" w:hAnsi="Times New Roman" w:cs="Times New Roman"/>
          <w:i/>
          <w:sz w:val="24"/>
          <w:szCs w:val="24"/>
        </w:rPr>
        <w:t>сфере</w:t>
      </w:r>
      <w:r w:rsidRPr="00CD081D">
        <w:rPr>
          <w:rFonts w:ascii="Times New Roman" w:hAnsi="Times New Roman" w:cs="Times New Roman"/>
          <w:i/>
          <w:spacing w:val="-8"/>
          <w:sz w:val="24"/>
          <w:szCs w:val="24"/>
        </w:rPr>
        <w:t xml:space="preserve"> </w:t>
      </w:r>
      <w:r w:rsidRPr="00CD081D">
        <w:rPr>
          <w:rFonts w:ascii="Times New Roman" w:hAnsi="Times New Roman" w:cs="Times New Roman"/>
          <w:i/>
          <w:sz w:val="24"/>
          <w:szCs w:val="24"/>
        </w:rPr>
        <w:t>туризма,</w:t>
      </w:r>
      <w:r w:rsidRPr="00CD081D">
        <w:rPr>
          <w:rFonts w:ascii="Times New Roman" w:hAnsi="Times New Roman" w:cs="Times New Roman"/>
          <w:i/>
          <w:spacing w:val="-7"/>
          <w:sz w:val="24"/>
          <w:szCs w:val="24"/>
        </w:rPr>
        <w:t xml:space="preserve"> </w:t>
      </w:r>
      <w:r w:rsidRPr="00CD081D">
        <w:rPr>
          <w:rFonts w:ascii="Times New Roman" w:hAnsi="Times New Roman" w:cs="Times New Roman"/>
          <w:i/>
          <w:sz w:val="24"/>
          <w:szCs w:val="24"/>
        </w:rPr>
        <w:t>экскурсовод</w:t>
      </w:r>
      <w:r w:rsidRPr="00CD081D">
        <w:rPr>
          <w:rFonts w:ascii="Times New Roman" w:hAnsi="Times New Roman" w:cs="Times New Roman"/>
          <w:sz w:val="24"/>
          <w:szCs w:val="24"/>
        </w:rPr>
        <w:t>.</w:t>
      </w:r>
    </w:p>
    <w:p w:rsidR="00925C69" w:rsidRPr="00CD081D" w:rsidRDefault="00925C69" w:rsidP="00925C69">
      <w:pPr>
        <w:pStyle w:val="110"/>
        <w:spacing w:line="320" w:lineRule="exact"/>
        <w:rPr>
          <w:sz w:val="24"/>
          <w:szCs w:val="24"/>
        </w:rPr>
      </w:pPr>
      <w:r w:rsidRPr="00CD081D">
        <w:rPr>
          <w:sz w:val="24"/>
          <w:szCs w:val="24"/>
        </w:rPr>
        <w:t>Практическая</w:t>
      </w:r>
      <w:r w:rsidRPr="00CD081D">
        <w:rPr>
          <w:spacing w:val="-2"/>
          <w:sz w:val="24"/>
          <w:szCs w:val="24"/>
        </w:rPr>
        <w:t xml:space="preserve"> </w:t>
      </w:r>
      <w:r w:rsidRPr="00CD081D">
        <w:rPr>
          <w:sz w:val="24"/>
          <w:szCs w:val="24"/>
        </w:rPr>
        <w:t>работа</w:t>
      </w:r>
    </w:p>
    <w:p w:rsidR="00925C69" w:rsidRPr="00CD081D" w:rsidRDefault="00925C69" w:rsidP="00925C69">
      <w:pPr>
        <w:pStyle w:val="a1"/>
        <w:spacing w:line="320" w:lineRule="exact"/>
        <w:ind w:left="810" w:firstLine="0"/>
        <w:rPr>
          <w:rFonts w:ascii="Times New Roman" w:hAnsi="Times New Roman" w:cs="Times New Roman"/>
          <w:sz w:val="24"/>
          <w:szCs w:val="24"/>
        </w:rPr>
      </w:pPr>
      <w:r w:rsidRPr="00CD081D">
        <w:rPr>
          <w:rFonts w:ascii="Times New Roman" w:hAnsi="Times New Roman" w:cs="Times New Roman"/>
          <w:sz w:val="24"/>
          <w:szCs w:val="24"/>
        </w:rPr>
        <w:t>1. Сравнение</w:t>
      </w:r>
      <w:r w:rsidRPr="00CD081D">
        <w:rPr>
          <w:rFonts w:ascii="Times New Roman" w:hAnsi="Times New Roman" w:cs="Times New Roman"/>
          <w:spacing w:val="-3"/>
          <w:sz w:val="24"/>
          <w:szCs w:val="24"/>
        </w:rPr>
        <w:t xml:space="preserve"> </w:t>
      </w:r>
      <w:r w:rsidRPr="00CD081D">
        <w:rPr>
          <w:rFonts w:ascii="Times New Roman" w:hAnsi="Times New Roman" w:cs="Times New Roman"/>
          <w:sz w:val="24"/>
          <w:szCs w:val="24"/>
        </w:rPr>
        <w:t>занятий</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населения</w:t>
      </w:r>
      <w:r w:rsidRPr="00CD081D">
        <w:rPr>
          <w:rFonts w:ascii="Times New Roman" w:hAnsi="Times New Roman" w:cs="Times New Roman"/>
          <w:spacing w:val="-5"/>
          <w:sz w:val="24"/>
          <w:szCs w:val="24"/>
        </w:rPr>
        <w:t xml:space="preserve"> </w:t>
      </w:r>
      <w:r w:rsidRPr="00CD081D">
        <w:rPr>
          <w:rFonts w:ascii="Times New Roman" w:hAnsi="Times New Roman" w:cs="Times New Roman"/>
          <w:sz w:val="24"/>
          <w:szCs w:val="24"/>
        </w:rPr>
        <w:t>двух</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стран</w:t>
      </w:r>
      <w:r w:rsidRPr="00CD081D">
        <w:rPr>
          <w:rFonts w:ascii="Times New Roman" w:hAnsi="Times New Roman" w:cs="Times New Roman"/>
          <w:spacing w:val="-4"/>
          <w:sz w:val="24"/>
          <w:szCs w:val="24"/>
        </w:rPr>
        <w:t xml:space="preserve"> </w:t>
      </w:r>
      <w:r w:rsidRPr="00CD081D">
        <w:rPr>
          <w:rFonts w:ascii="Times New Roman" w:hAnsi="Times New Roman" w:cs="Times New Roman"/>
          <w:sz w:val="24"/>
          <w:szCs w:val="24"/>
        </w:rPr>
        <w:t>по</w:t>
      </w:r>
      <w:r w:rsidRPr="00CD081D">
        <w:rPr>
          <w:rFonts w:ascii="Times New Roman" w:hAnsi="Times New Roman" w:cs="Times New Roman"/>
          <w:spacing w:val="-5"/>
          <w:sz w:val="24"/>
          <w:szCs w:val="24"/>
        </w:rPr>
        <w:t xml:space="preserve"> </w:t>
      </w:r>
      <w:r w:rsidRPr="00CD081D">
        <w:rPr>
          <w:rFonts w:ascii="Times New Roman" w:hAnsi="Times New Roman" w:cs="Times New Roman"/>
          <w:sz w:val="24"/>
          <w:szCs w:val="24"/>
        </w:rPr>
        <w:t>комплексным</w:t>
      </w:r>
      <w:r w:rsidRPr="00CD081D">
        <w:rPr>
          <w:rFonts w:ascii="Times New Roman" w:hAnsi="Times New Roman" w:cs="Times New Roman"/>
          <w:spacing w:val="-2"/>
          <w:sz w:val="24"/>
          <w:szCs w:val="24"/>
        </w:rPr>
        <w:t xml:space="preserve"> </w:t>
      </w:r>
      <w:r w:rsidRPr="00CD081D">
        <w:rPr>
          <w:rFonts w:ascii="Times New Roman" w:hAnsi="Times New Roman" w:cs="Times New Roman"/>
          <w:sz w:val="24"/>
          <w:szCs w:val="24"/>
        </w:rPr>
        <w:t>картам.</w:t>
      </w:r>
    </w:p>
    <w:p w:rsidR="00925C69" w:rsidRPr="00CD081D" w:rsidRDefault="00925C69" w:rsidP="00925C69">
      <w:pPr>
        <w:pStyle w:val="110"/>
        <w:spacing w:before="6" w:line="322" w:lineRule="exact"/>
        <w:rPr>
          <w:sz w:val="24"/>
          <w:szCs w:val="24"/>
        </w:rPr>
      </w:pPr>
      <w:r w:rsidRPr="00CD081D">
        <w:rPr>
          <w:sz w:val="24"/>
          <w:szCs w:val="24"/>
        </w:rPr>
        <w:t>РАЗДЕЛ</w:t>
      </w:r>
      <w:r w:rsidRPr="00CD081D">
        <w:rPr>
          <w:spacing w:val="-2"/>
          <w:sz w:val="24"/>
          <w:szCs w:val="24"/>
        </w:rPr>
        <w:t xml:space="preserve"> </w:t>
      </w:r>
      <w:r w:rsidRPr="00CD081D">
        <w:rPr>
          <w:sz w:val="24"/>
          <w:szCs w:val="24"/>
        </w:rPr>
        <w:t>3.</w:t>
      </w:r>
      <w:r w:rsidRPr="00CD081D">
        <w:rPr>
          <w:spacing w:val="-1"/>
          <w:sz w:val="24"/>
          <w:szCs w:val="24"/>
        </w:rPr>
        <w:t xml:space="preserve"> </w:t>
      </w:r>
      <w:r w:rsidRPr="00CD081D">
        <w:rPr>
          <w:sz w:val="24"/>
          <w:szCs w:val="24"/>
        </w:rPr>
        <w:t>МАТЕРИКИ И</w:t>
      </w:r>
      <w:r w:rsidRPr="00CD081D">
        <w:rPr>
          <w:spacing w:val="-2"/>
          <w:sz w:val="24"/>
          <w:szCs w:val="24"/>
        </w:rPr>
        <w:t xml:space="preserve"> </w:t>
      </w:r>
      <w:r w:rsidRPr="00CD081D">
        <w:rPr>
          <w:sz w:val="24"/>
          <w:szCs w:val="24"/>
        </w:rPr>
        <w:t>СТРАНЫ</w:t>
      </w:r>
    </w:p>
    <w:p w:rsidR="00925C69" w:rsidRPr="00CD081D" w:rsidRDefault="00925C69" w:rsidP="00925C69">
      <w:pPr>
        <w:spacing w:line="319" w:lineRule="exact"/>
        <w:ind w:left="810"/>
        <w:rPr>
          <w:rFonts w:ascii="Times New Roman" w:hAnsi="Times New Roman" w:cs="Times New Roman"/>
          <w:b/>
          <w:sz w:val="24"/>
          <w:szCs w:val="24"/>
        </w:rPr>
      </w:pPr>
      <w:r w:rsidRPr="00CD081D">
        <w:rPr>
          <w:rFonts w:ascii="Times New Roman" w:hAnsi="Times New Roman" w:cs="Times New Roman"/>
          <w:b/>
          <w:sz w:val="24"/>
          <w:szCs w:val="24"/>
        </w:rPr>
        <w:t>Тема 1. Южные</w:t>
      </w:r>
      <w:r w:rsidRPr="00CD081D">
        <w:rPr>
          <w:rFonts w:ascii="Times New Roman" w:hAnsi="Times New Roman" w:cs="Times New Roman"/>
          <w:b/>
          <w:spacing w:val="-1"/>
          <w:sz w:val="24"/>
          <w:szCs w:val="24"/>
        </w:rPr>
        <w:t xml:space="preserve"> </w:t>
      </w:r>
      <w:r w:rsidRPr="00CD081D">
        <w:rPr>
          <w:rFonts w:ascii="Times New Roman" w:hAnsi="Times New Roman" w:cs="Times New Roman"/>
          <w:b/>
          <w:sz w:val="24"/>
          <w:szCs w:val="24"/>
        </w:rPr>
        <w:t>материки</w:t>
      </w:r>
    </w:p>
    <w:p w:rsidR="00925C69" w:rsidRDefault="00925C69" w:rsidP="00925C69">
      <w:pPr>
        <w:pStyle w:val="a1"/>
        <w:ind w:right="104"/>
        <w:rPr>
          <w:rFonts w:ascii="Times New Roman" w:hAnsi="Times New Roman" w:cs="Times New Roman"/>
          <w:sz w:val="24"/>
          <w:szCs w:val="24"/>
        </w:rPr>
      </w:pPr>
      <w:r w:rsidRPr="00CD081D">
        <w:rPr>
          <w:rFonts w:ascii="Times New Roman" w:hAnsi="Times New Roman" w:cs="Times New Roman"/>
          <w:sz w:val="24"/>
          <w:szCs w:val="24"/>
        </w:rPr>
        <w:t>Африка. Австралия и Океания. Южная Америка. Антарктида. История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открытия. Географическое положение. Основные черты рельефа, климата 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внутренних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вод</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определяющие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факторы.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Зональные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азональные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природные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комплексы.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Население.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Политическая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карта.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Крупнейшие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территории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численности</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населения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страны.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Изменение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природы</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под</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влиянием хозяйственной деятельности человека. Антарктида – уникальный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материк на Земле. Освоение человеком Антарктиды. Цели международных</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исследований</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материка</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XX–XXI вв.</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Современные</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исследования</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в</w:t>
      </w:r>
      <w:r w:rsidRPr="00CD081D">
        <w:rPr>
          <w:rFonts w:ascii="Times New Roman" w:hAnsi="Times New Roman" w:cs="Times New Roman"/>
          <w:spacing w:val="1"/>
          <w:sz w:val="24"/>
          <w:szCs w:val="24"/>
        </w:rPr>
        <w:t xml:space="preserve"> </w:t>
      </w:r>
      <w:r w:rsidRPr="00CD081D">
        <w:rPr>
          <w:rFonts w:ascii="Times New Roman" w:hAnsi="Times New Roman" w:cs="Times New Roman"/>
          <w:sz w:val="24"/>
          <w:szCs w:val="24"/>
        </w:rPr>
        <w:t>Антарктиде.</w:t>
      </w:r>
      <w:r w:rsidRPr="00CD081D">
        <w:rPr>
          <w:rFonts w:ascii="Times New Roman" w:hAnsi="Times New Roman" w:cs="Times New Roman"/>
          <w:spacing w:val="-11"/>
          <w:sz w:val="24"/>
          <w:szCs w:val="24"/>
        </w:rPr>
        <w:t xml:space="preserve"> </w:t>
      </w:r>
      <w:r w:rsidRPr="00CD081D">
        <w:rPr>
          <w:rFonts w:ascii="Times New Roman" w:hAnsi="Times New Roman" w:cs="Times New Roman"/>
          <w:sz w:val="24"/>
          <w:szCs w:val="24"/>
        </w:rPr>
        <w:t>Роль</w:t>
      </w:r>
      <w:r w:rsidRPr="00CD081D">
        <w:rPr>
          <w:rFonts w:ascii="Times New Roman" w:hAnsi="Times New Roman" w:cs="Times New Roman"/>
          <w:spacing w:val="-8"/>
          <w:sz w:val="24"/>
          <w:szCs w:val="24"/>
        </w:rPr>
        <w:t xml:space="preserve"> </w:t>
      </w:r>
      <w:r w:rsidRPr="00CD081D">
        <w:rPr>
          <w:rFonts w:ascii="Times New Roman" w:hAnsi="Times New Roman" w:cs="Times New Roman"/>
          <w:sz w:val="24"/>
          <w:szCs w:val="24"/>
        </w:rPr>
        <w:t>России</w:t>
      </w:r>
      <w:r w:rsidRPr="00CD081D">
        <w:rPr>
          <w:rFonts w:ascii="Times New Roman" w:hAnsi="Times New Roman" w:cs="Times New Roman"/>
          <w:spacing w:val="-10"/>
          <w:sz w:val="24"/>
          <w:szCs w:val="24"/>
        </w:rPr>
        <w:t xml:space="preserve"> </w:t>
      </w:r>
      <w:r w:rsidRPr="00CD081D">
        <w:rPr>
          <w:rFonts w:ascii="Times New Roman" w:hAnsi="Times New Roman" w:cs="Times New Roman"/>
          <w:sz w:val="24"/>
          <w:szCs w:val="24"/>
        </w:rPr>
        <w:t>в</w:t>
      </w:r>
      <w:r w:rsidRPr="00CD081D">
        <w:rPr>
          <w:rFonts w:ascii="Times New Roman" w:hAnsi="Times New Roman" w:cs="Times New Roman"/>
          <w:spacing w:val="-12"/>
          <w:sz w:val="24"/>
          <w:szCs w:val="24"/>
        </w:rPr>
        <w:t xml:space="preserve"> </w:t>
      </w:r>
      <w:r w:rsidRPr="00CD081D">
        <w:rPr>
          <w:rFonts w:ascii="Times New Roman" w:hAnsi="Times New Roman" w:cs="Times New Roman"/>
          <w:sz w:val="24"/>
          <w:szCs w:val="24"/>
        </w:rPr>
        <w:t>открытиях</w:t>
      </w:r>
      <w:r w:rsidRPr="00CD081D">
        <w:rPr>
          <w:rFonts w:ascii="Times New Roman" w:hAnsi="Times New Roman" w:cs="Times New Roman"/>
          <w:spacing w:val="-10"/>
          <w:sz w:val="24"/>
          <w:szCs w:val="24"/>
        </w:rPr>
        <w:t xml:space="preserve"> </w:t>
      </w:r>
      <w:r w:rsidRPr="00CD081D">
        <w:rPr>
          <w:rFonts w:ascii="Times New Roman" w:hAnsi="Times New Roman" w:cs="Times New Roman"/>
          <w:sz w:val="24"/>
          <w:szCs w:val="24"/>
        </w:rPr>
        <w:t>и</w:t>
      </w:r>
      <w:r w:rsidRPr="00CD081D">
        <w:rPr>
          <w:rFonts w:ascii="Times New Roman" w:hAnsi="Times New Roman" w:cs="Times New Roman"/>
          <w:spacing w:val="-9"/>
          <w:sz w:val="24"/>
          <w:szCs w:val="24"/>
        </w:rPr>
        <w:t xml:space="preserve"> </w:t>
      </w:r>
      <w:r w:rsidRPr="00CD081D">
        <w:rPr>
          <w:rFonts w:ascii="Times New Roman" w:hAnsi="Times New Roman" w:cs="Times New Roman"/>
          <w:sz w:val="24"/>
          <w:szCs w:val="24"/>
        </w:rPr>
        <w:t>исследованиях</w:t>
      </w:r>
      <w:r w:rsidRPr="00CD081D">
        <w:rPr>
          <w:rFonts w:ascii="Times New Roman" w:hAnsi="Times New Roman" w:cs="Times New Roman"/>
          <w:spacing w:val="-11"/>
          <w:sz w:val="24"/>
          <w:szCs w:val="24"/>
        </w:rPr>
        <w:t xml:space="preserve"> </w:t>
      </w:r>
      <w:r w:rsidRPr="00CD081D">
        <w:rPr>
          <w:rFonts w:ascii="Times New Roman" w:hAnsi="Times New Roman" w:cs="Times New Roman"/>
          <w:sz w:val="24"/>
          <w:szCs w:val="24"/>
        </w:rPr>
        <w:t>ледового</w:t>
      </w:r>
      <w:r w:rsidRPr="00CD081D">
        <w:rPr>
          <w:rFonts w:ascii="Times New Roman" w:hAnsi="Times New Roman" w:cs="Times New Roman"/>
          <w:spacing w:val="-10"/>
          <w:sz w:val="24"/>
          <w:szCs w:val="24"/>
        </w:rPr>
        <w:t xml:space="preserve"> </w:t>
      </w:r>
      <w:r w:rsidRPr="00CD081D">
        <w:rPr>
          <w:rFonts w:ascii="Times New Roman" w:hAnsi="Times New Roman" w:cs="Times New Roman"/>
          <w:sz w:val="24"/>
          <w:szCs w:val="24"/>
        </w:rPr>
        <w:t>континента.</w:t>
      </w:r>
    </w:p>
    <w:p w:rsidR="00925C69" w:rsidRPr="003B71FF" w:rsidRDefault="00925C69" w:rsidP="00925C69">
      <w:pPr>
        <w:pStyle w:val="110"/>
        <w:spacing w:before="72" w:line="321" w:lineRule="exact"/>
        <w:jc w:val="left"/>
        <w:rPr>
          <w:sz w:val="24"/>
          <w:szCs w:val="24"/>
        </w:rPr>
      </w:pPr>
      <w:r w:rsidRPr="003B71FF">
        <w:rPr>
          <w:sz w:val="24"/>
          <w:szCs w:val="24"/>
        </w:rPr>
        <w:t>Практические</w:t>
      </w:r>
      <w:r w:rsidRPr="003B71FF">
        <w:rPr>
          <w:spacing w:val="-1"/>
          <w:sz w:val="24"/>
          <w:szCs w:val="24"/>
        </w:rPr>
        <w:t xml:space="preserve"> </w:t>
      </w:r>
      <w:r w:rsidRPr="003B71FF">
        <w:rPr>
          <w:sz w:val="24"/>
          <w:szCs w:val="24"/>
        </w:rPr>
        <w:t>работы</w:t>
      </w:r>
    </w:p>
    <w:p w:rsidR="00925C69" w:rsidRPr="003B71FF" w:rsidRDefault="00925C69" w:rsidP="00641980">
      <w:pPr>
        <w:pStyle w:val="ac"/>
        <w:widowControl w:val="0"/>
        <w:numPr>
          <w:ilvl w:val="0"/>
          <w:numId w:val="21"/>
        </w:numPr>
        <w:tabs>
          <w:tab w:val="left" w:pos="1023"/>
          <w:tab w:val="left" w:pos="2624"/>
          <w:tab w:val="left" w:pos="4901"/>
          <w:tab w:val="left" w:pos="6482"/>
          <w:tab w:val="left" w:pos="7302"/>
          <w:tab w:val="left" w:pos="8574"/>
        </w:tabs>
        <w:suppressAutoHyphens w:val="0"/>
        <w:autoSpaceDE w:val="0"/>
        <w:autoSpaceDN w:val="0"/>
        <w:ind w:right="110" w:firstLine="707"/>
        <w:contextualSpacing w:val="0"/>
        <w:rPr>
          <w:rFonts w:ascii="Times New Roman" w:hAnsi="Times New Roman" w:cs="Times New Roman"/>
          <w:sz w:val="24"/>
          <w:szCs w:val="24"/>
        </w:rPr>
      </w:pPr>
      <w:r w:rsidRPr="003B71FF">
        <w:rPr>
          <w:rFonts w:ascii="Times New Roman" w:hAnsi="Times New Roman" w:cs="Times New Roman"/>
          <w:sz w:val="24"/>
          <w:szCs w:val="24"/>
        </w:rPr>
        <w:t> Сравнение</w:t>
      </w:r>
      <w:r w:rsidRPr="003B71FF">
        <w:rPr>
          <w:rFonts w:ascii="Times New Roman" w:hAnsi="Times New Roman" w:cs="Times New Roman"/>
          <w:sz w:val="24"/>
          <w:szCs w:val="24"/>
        </w:rPr>
        <w:tab/>
        <w:t>географического</w:t>
      </w:r>
      <w:r w:rsidRPr="003B71FF">
        <w:rPr>
          <w:rFonts w:ascii="Times New Roman" w:hAnsi="Times New Roman" w:cs="Times New Roman"/>
          <w:sz w:val="24"/>
          <w:szCs w:val="24"/>
        </w:rPr>
        <w:tab/>
        <w:t>положения</w:t>
      </w:r>
      <w:r w:rsidRPr="003B71FF">
        <w:rPr>
          <w:rFonts w:ascii="Times New Roman" w:hAnsi="Times New Roman" w:cs="Times New Roman"/>
          <w:sz w:val="24"/>
          <w:szCs w:val="24"/>
        </w:rPr>
        <w:tab/>
        <w:t>двух</w:t>
      </w:r>
      <w:r w:rsidRPr="003B71FF">
        <w:rPr>
          <w:rFonts w:ascii="Times New Roman" w:hAnsi="Times New Roman" w:cs="Times New Roman"/>
          <w:sz w:val="24"/>
          <w:szCs w:val="24"/>
        </w:rPr>
        <w:tab/>
        <w:t>(любых)</w:t>
      </w:r>
      <w:r w:rsidRPr="003B71FF">
        <w:rPr>
          <w:rFonts w:ascii="Times New Roman" w:hAnsi="Times New Roman" w:cs="Times New Roman"/>
          <w:sz w:val="24"/>
          <w:szCs w:val="24"/>
        </w:rPr>
        <w:tab/>
      </w:r>
      <w:r w:rsidRPr="003B71FF">
        <w:rPr>
          <w:rFonts w:ascii="Times New Roman" w:hAnsi="Times New Roman" w:cs="Times New Roman"/>
          <w:spacing w:val="-1"/>
          <w:sz w:val="24"/>
          <w:szCs w:val="24"/>
        </w:rPr>
        <w:t>южных</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материков.</w:t>
      </w:r>
    </w:p>
    <w:p w:rsidR="00925C69" w:rsidRPr="003B71FF" w:rsidRDefault="00925C69" w:rsidP="00641980">
      <w:pPr>
        <w:pStyle w:val="ac"/>
        <w:widowControl w:val="0"/>
        <w:numPr>
          <w:ilvl w:val="0"/>
          <w:numId w:val="21"/>
        </w:numPr>
        <w:tabs>
          <w:tab w:val="left" w:pos="1023"/>
          <w:tab w:val="left" w:pos="2781"/>
          <w:tab w:val="left" w:pos="4115"/>
          <w:tab w:val="left" w:pos="4935"/>
          <w:tab w:val="left" w:pos="6565"/>
          <w:tab w:val="left" w:pos="6991"/>
          <w:tab w:val="left" w:pos="8172"/>
        </w:tabs>
        <w:suppressAutoHyphens w:val="0"/>
        <w:autoSpaceDE w:val="0"/>
        <w:autoSpaceDN w:val="0"/>
        <w:ind w:right="110" w:firstLine="707"/>
        <w:contextualSpacing w:val="0"/>
        <w:rPr>
          <w:rFonts w:ascii="Times New Roman" w:hAnsi="Times New Roman" w:cs="Times New Roman"/>
          <w:sz w:val="24"/>
          <w:szCs w:val="24"/>
        </w:rPr>
      </w:pPr>
      <w:r w:rsidRPr="003B71FF">
        <w:rPr>
          <w:rFonts w:ascii="Times New Roman" w:hAnsi="Times New Roman" w:cs="Times New Roman"/>
          <w:sz w:val="24"/>
          <w:szCs w:val="24"/>
        </w:rPr>
        <w:t> Объяснение</w:t>
      </w:r>
      <w:r w:rsidRPr="003B71FF">
        <w:rPr>
          <w:rFonts w:ascii="Times New Roman" w:hAnsi="Times New Roman" w:cs="Times New Roman"/>
          <w:sz w:val="24"/>
          <w:szCs w:val="24"/>
        </w:rPr>
        <w:tab/>
        <w:t>годового</w:t>
      </w:r>
      <w:r w:rsidRPr="003B71FF">
        <w:rPr>
          <w:rFonts w:ascii="Times New Roman" w:hAnsi="Times New Roman" w:cs="Times New Roman"/>
          <w:sz w:val="24"/>
          <w:szCs w:val="24"/>
        </w:rPr>
        <w:tab/>
        <w:t>хода</w:t>
      </w:r>
      <w:r w:rsidRPr="003B71FF">
        <w:rPr>
          <w:rFonts w:ascii="Times New Roman" w:hAnsi="Times New Roman" w:cs="Times New Roman"/>
          <w:sz w:val="24"/>
          <w:szCs w:val="24"/>
        </w:rPr>
        <w:tab/>
        <w:t>температур</w:t>
      </w:r>
      <w:r w:rsidRPr="003B71FF">
        <w:rPr>
          <w:rFonts w:ascii="Times New Roman" w:hAnsi="Times New Roman" w:cs="Times New Roman"/>
          <w:sz w:val="24"/>
          <w:szCs w:val="24"/>
        </w:rPr>
        <w:tab/>
        <w:t>и</w:t>
      </w:r>
      <w:r w:rsidRPr="003B71FF">
        <w:rPr>
          <w:rFonts w:ascii="Times New Roman" w:hAnsi="Times New Roman" w:cs="Times New Roman"/>
          <w:sz w:val="24"/>
          <w:szCs w:val="24"/>
        </w:rPr>
        <w:tab/>
        <w:t>режима</w:t>
      </w:r>
      <w:r w:rsidRPr="003B71FF">
        <w:rPr>
          <w:rFonts w:ascii="Times New Roman" w:hAnsi="Times New Roman" w:cs="Times New Roman"/>
          <w:sz w:val="24"/>
          <w:szCs w:val="24"/>
        </w:rPr>
        <w:tab/>
      </w:r>
      <w:r w:rsidRPr="003B71FF">
        <w:rPr>
          <w:rFonts w:ascii="Times New Roman" w:hAnsi="Times New Roman" w:cs="Times New Roman"/>
          <w:spacing w:val="-2"/>
          <w:sz w:val="24"/>
          <w:szCs w:val="24"/>
        </w:rPr>
        <w:t>выпадения</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атмосферных</w:t>
      </w:r>
      <w:r w:rsidRPr="003B71FF">
        <w:rPr>
          <w:rFonts w:ascii="Times New Roman" w:hAnsi="Times New Roman" w:cs="Times New Roman"/>
          <w:spacing w:val="-5"/>
          <w:sz w:val="24"/>
          <w:szCs w:val="24"/>
        </w:rPr>
        <w:t xml:space="preserve"> </w:t>
      </w:r>
      <w:r w:rsidRPr="003B71FF">
        <w:rPr>
          <w:rFonts w:ascii="Times New Roman" w:hAnsi="Times New Roman" w:cs="Times New Roman"/>
          <w:sz w:val="24"/>
          <w:szCs w:val="24"/>
        </w:rPr>
        <w:t>осадков</w:t>
      </w:r>
      <w:r w:rsidRPr="003B71FF">
        <w:rPr>
          <w:rFonts w:ascii="Times New Roman" w:hAnsi="Times New Roman" w:cs="Times New Roman"/>
          <w:spacing w:val="-5"/>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7"/>
          <w:sz w:val="24"/>
          <w:szCs w:val="24"/>
        </w:rPr>
        <w:t xml:space="preserve"> </w:t>
      </w:r>
      <w:r w:rsidRPr="003B71FF">
        <w:rPr>
          <w:rFonts w:ascii="Times New Roman" w:hAnsi="Times New Roman" w:cs="Times New Roman"/>
          <w:sz w:val="24"/>
          <w:szCs w:val="24"/>
        </w:rPr>
        <w:t>экваториальном</w:t>
      </w:r>
      <w:r w:rsidRPr="003B71FF">
        <w:rPr>
          <w:rFonts w:ascii="Times New Roman" w:hAnsi="Times New Roman" w:cs="Times New Roman"/>
          <w:spacing w:val="-5"/>
          <w:sz w:val="24"/>
          <w:szCs w:val="24"/>
        </w:rPr>
        <w:t xml:space="preserve"> </w:t>
      </w:r>
      <w:r w:rsidRPr="003B71FF">
        <w:rPr>
          <w:rFonts w:ascii="Times New Roman" w:hAnsi="Times New Roman" w:cs="Times New Roman"/>
          <w:sz w:val="24"/>
          <w:szCs w:val="24"/>
        </w:rPr>
        <w:t>климатическом</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поясе</w:t>
      </w:r>
    </w:p>
    <w:p w:rsidR="00925C69" w:rsidRPr="003B71FF" w:rsidRDefault="00925C69" w:rsidP="00641980">
      <w:pPr>
        <w:pStyle w:val="ac"/>
        <w:widowControl w:val="0"/>
        <w:numPr>
          <w:ilvl w:val="0"/>
          <w:numId w:val="21"/>
        </w:numPr>
        <w:tabs>
          <w:tab w:val="left" w:pos="1023"/>
          <w:tab w:val="left" w:pos="2574"/>
          <w:tab w:val="left" w:pos="4425"/>
          <w:tab w:val="left" w:pos="5615"/>
          <w:tab w:val="left" w:pos="6865"/>
          <w:tab w:val="left" w:pos="8002"/>
          <w:tab w:val="left" w:pos="9300"/>
        </w:tabs>
        <w:suppressAutoHyphens w:val="0"/>
        <w:autoSpaceDE w:val="0"/>
        <w:autoSpaceDN w:val="0"/>
        <w:ind w:right="114" w:firstLine="707"/>
        <w:contextualSpacing w:val="0"/>
        <w:rPr>
          <w:rFonts w:ascii="Times New Roman" w:hAnsi="Times New Roman" w:cs="Times New Roman"/>
          <w:sz w:val="24"/>
          <w:szCs w:val="24"/>
        </w:rPr>
      </w:pPr>
      <w:r w:rsidRPr="003B71FF">
        <w:rPr>
          <w:rFonts w:ascii="Times New Roman" w:hAnsi="Times New Roman" w:cs="Times New Roman"/>
          <w:sz w:val="24"/>
          <w:szCs w:val="24"/>
        </w:rPr>
        <w:t> Сравнение</w:t>
      </w:r>
      <w:r w:rsidRPr="003B71FF">
        <w:rPr>
          <w:rFonts w:ascii="Times New Roman" w:hAnsi="Times New Roman" w:cs="Times New Roman"/>
          <w:sz w:val="24"/>
          <w:szCs w:val="24"/>
        </w:rPr>
        <w:tab/>
        <w:t>особенностей</w:t>
      </w:r>
      <w:r w:rsidRPr="003B71FF">
        <w:rPr>
          <w:rFonts w:ascii="Times New Roman" w:hAnsi="Times New Roman" w:cs="Times New Roman"/>
          <w:sz w:val="24"/>
          <w:szCs w:val="24"/>
        </w:rPr>
        <w:tab/>
        <w:t>климата</w:t>
      </w:r>
      <w:r w:rsidRPr="003B71FF">
        <w:rPr>
          <w:rFonts w:ascii="Times New Roman" w:hAnsi="Times New Roman" w:cs="Times New Roman"/>
          <w:sz w:val="24"/>
          <w:szCs w:val="24"/>
        </w:rPr>
        <w:tab/>
        <w:t>Африки,</w:t>
      </w:r>
      <w:r w:rsidRPr="003B71FF">
        <w:rPr>
          <w:rFonts w:ascii="Times New Roman" w:hAnsi="Times New Roman" w:cs="Times New Roman"/>
          <w:sz w:val="24"/>
          <w:szCs w:val="24"/>
        </w:rPr>
        <w:tab/>
        <w:t>Южной</w:t>
      </w:r>
      <w:r w:rsidRPr="003B71FF">
        <w:rPr>
          <w:rFonts w:ascii="Times New Roman" w:hAnsi="Times New Roman" w:cs="Times New Roman"/>
          <w:sz w:val="24"/>
          <w:szCs w:val="24"/>
        </w:rPr>
        <w:tab/>
        <w:t>Америки</w:t>
      </w:r>
      <w:r w:rsidRPr="003B71FF">
        <w:rPr>
          <w:rFonts w:ascii="Times New Roman" w:hAnsi="Times New Roman" w:cs="Times New Roman"/>
          <w:sz w:val="24"/>
          <w:szCs w:val="24"/>
        </w:rPr>
        <w:tab/>
      </w:r>
      <w:r w:rsidRPr="003B71FF">
        <w:rPr>
          <w:rFonts w:ascii="Times New Roman" w:hAnsi="Times New Roman" w:cs="Times New Roman"/>
          <w:spacing w:val="-2"/>
          <w:sz w:val="24"/>
          <w:szCs w:val="24"/>
        </w:rPr>
        <w:t>и</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Австралии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плану.</w:t>
      </w:r>
    </w:p>
    <w:p w:rsidR="00925C69" w:rsidRPr="003B71FF" w:rsidRDefault="00925C69" w:rsidP="00641980">
      <w:pPr>
        <w:pStyle w:val="ac"/>
        <w:widowControl w:val="0"/>
        <w:numPr>
          <w:ilvl w:val="0"/>
          <w:numId w:val="21"/>
        </w:numPr>
        <w:tabs>
          <w:tab w:val="left" w:pos="1023"/>
        </w:tabs>
        <w:suppressAutoHyphens w:val="0"/>
        <w:autoSpaceDE w:val="0"/>
        <w:autoSpaceDN w:val="0"/>
        <w:ind w:right="109" w:firstLine="707"/>
        <w:contextualSpacing w:val="0"/>
        <w:rPr>
          <w:rFonts w:ascii="Times New Roman" w:hAnsi="Times New Roman" w:cs="Times New Roman"/>
          <w:sz w:val="24"/>
          <w:szCs w:val="24"/>
        </w:rPr>
      </w:pPr>
      <w:r w:rsidRPr="003B71FF">
        <w:rPr>
          <w:rFonts w:ascii="Times New Roman" w:hAnsi="Times New Roman" w:cs="Times New Roman"/>
          <w:sz w:val="24"/>
          <w:szCs w:val="24"/>
        </w:rPr>
        <w:t> Описание</w:t>
      </w:r>
      <w:r w:rsidRPr="003B71FF">
        <w:rPr>
          <w:rFonts w:ascii="Times New Roman" w:hAnsi="Times New Roman" w:cs="Times New Roman"/>
          <w:spacing w:val="48"/>
          <w:sz w:val="24"/>
          <w:szCs w:val="24"/>
        </w:rPr>
        <w:t xml:space="preserve"> </w:t>
      </w:r>
      <w:r w:rsidRPr="003B71FF">
        <w:rPr>
          <w:rFonts w:ascii="Times New Roman" w:hAnsi="Times New Roman" w:cs="Times New Roman"/>
          <w:sz w:val="24"/>
          <w:szCs w:val="24"/>
        </w:rPr>
        <w:t>Австралии</w:t>
      </w:r>
      <w:r w:rsidRPr="003B71FF">
        <w:rPr>
          <w:rFonts w:ascii="Times New Roman" w:hAnsi="Times New Roman" w:cs="Times New Roman"/>
          <w:spacing w:val="46"/>
          <w:sz w:val="24"/>
          <w:szCs w:val="24"/>
        </w:rPr>
        <w:t xml:space="preserve"> </w:t>
      </w:r>
      <w:r w:rsidRPr="003B71FF">
        <w:rPr>
          <w:rFonts w:ascii="Times New Roman" w:hAnsi="Times New Roman" w:cs="Times New Roman"/>
          <w:sz w:val="24"/>
          <w:szCs w:val="24"/>
        </w:rPr>
        <w:t>или</w:t>
      </w:r>
      <w:r w:rsidRPr="003B71FF">
        <w:rPr>
          <w:rFonts w:ascii="Times New Roman" w:hAnsi="Times New Roman" w:cs="Times New Roman"/>
          <w:spacing w:val="48"/>
          <w:sz w:val="24"/>
          <w:szCs w:val="24"/>
        </w:rPr>
        <w:t xml:space="preserve"> </w:t>
      </w:r>
      <w:r w:rsidRPr="003B71FF">
        <w:rPr>
          <w:rFonts w:ascii="Times New Roman" w:hAnsi="Times New Roman" w:cs="Times New Roman"/>
          <w:sz w:val="24"/>
          <w:szCs w:val="24"/>
        </w:rPr>
        <w:t>одной</w:t>
      </w:r>
      <w:r w:rsidRPr="003B71FF">
        <w:rPr>
          <w:rFonts w:ascii="Times New Roman" w:hAnsi="Times New Roman" w:cs="Times New Roman"/>
          <w:spacing w:val="48"/>
          <w:sz w:val="24"/>
          <w:szCs w:val="24"/>
        </w:rPr>
        <w:t xml:space="preserve"> </w:t>
      </w:r>
      <w:r w:rsidRPr="003B71FF">
        <w:rPr>
          <w:rFonts w:ascii="Times New Roman" w:hAnsi="Times New Roman" w:cs="Times New Roman"/>
          <w:sz w:val="24"/>
          <w:szCs w:val="24"/>
        </w:rPr>
        <w:t>из</w:t>
      </w:r>
      <w:r w:rsidRPr="003B71FF">
        <w:rPr>
          <w:rFonts w:ascii="Times New Roman" w:hAnsi="Times New Roman" w:cs="Times New Roman"/>
          <w:spacing w:val="47"/>
          <w:sz w:val="24"/>
          <w:szCs w:val="24"/>
        </w:rPr>
        <w:t xml:space="preserve"> </w:t>
      </w:r>
      <w:r w:rsidRPr="003B71FF">
        <w:rPr>
          <w:rFonts w:ascii="Times New Roman" w:hAnsi="Times New Roman" w:cs="Times New Roman"/>
          <w:sz w:val="24"/>
          <w:szCs w:val="24"/>
        </w:rPr>
        <w:t>стран</w:t>
      </w:r>
      <w:r w:rsidRPr="003B71FF">
        <w:rPr>
          <w:rFonts w:ascii="Times New Roman" w:hAnsi="Times New Roman" w:cs="Times New Roman"/>
          <w:spacing w:val="49"/>
          <w:sz w:val="24"/>
          <w:szCs w:val="24"/>
        </w:rPr>
        <w:t xml:space="preserve"> </w:t>
      </w:r>
      <w:r w:rsidRPr="003B71FF">
        <w:rPr>
          <w:rFonts w:ascii="Times New Roman" w:hAnsi="Times New Roman" w:cs="Times New Roman"/>
          <w:sz w:val="24"/>
          <w:szCs w:val="24"/>
        </w:rPr>
        <w:t>Африки</w:t>
      </w:r>
      <w:r w:rsidRPr="003B71FF">
        <w:rPr>
          <w:rFonts w:ascii="Times New Roman" w:hAnsi="Times New Roman" w:cs="Times New Roman"/>
          <w:spacing w:val="48"/>
          <w:sz w:val="24"/>
          <w:szCs w:val="24"/>
        </w:rPr>
        <w:t xml:space="preserve"> </w:t>
      </w:r>
      <w:r w:rsidRPr="003B71FF">
        <w:rPr>
          <w:rFonts w:ascii="Times New Roman" w:hAnsi="Times New Roman" w:cs="Times New Roman"/>
          <w:sz w:val="24"/>
          <w:szCs w:val="24"/>
        </w:rPr>
        <w:t>или</w:t>
      </w:r>
      <w:r w:rsidRPr="003B71FF">
        <w:rPr>
          <w:rFonts w:ascii="Times New Roman" w:hAnsi="Times New Roman" w:cs="Times New Roman"/>
          <w:spacing w:val="48"/>
          <w:sz w:val="24"/>
          <w:szCs w:val="24"/>
        </w:rPr>
        <w:t xml:space="preserve"> </w:t>
      </w:r>
      <w:r w:rsidRPr="003B71FF">
        <w:rPr>
          <w:rFonts w:ascii="Times New Roman" w:hAnsi="Times New Roman" w:cs="Times New Roman"/>
          <w:sz w:val="24"/>
          <w:szCs w:val="24"/>
        </w:rPr>
        <w:t>Южной</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Америки</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по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географическим картам.</w:t>
      </w:r>
    </w:p>
    <w:p w:rsidR="00925C69" w:rsidRPr="003B71FF" w:rsidRDefault="00925C69" w:rsidP="00641980">
      <w:pPr>
        <w:pStyle w:val="ac"/>
        <w:widowControl w:val="0"/>
        <w:numPr>
          <w:ilvl w:val="0"/>
          <w:numId w:val="21"/>
        </w:numPr>
        <w:tabs>
          <w:tab w:val="left" w:pos="1023"/>
          <w:tab w:val="left" w:pos="7576"/>
        </w:tabs>
        <w:suppressAutoHyphens w:val="0"/>
        <w:autoSpaceDE w:val="0"/>
        <w:autoSpaceDN w:val="0"/>
        <w:ind w:right="113" w:firstLine="707"/>
        <w:contextualSpacing w:val="0"/>
        <w:rPr>
          <w:rFonts w:ascii="Times New Roman" w:hAnsi="Times New Roman" w:cs="Times New Roman"/>
          <w:sz w:val="24"/>
          <w:szCs w:val="24"/>
        </w:rPr>
      </w:pPr>
      <w:r w:rsidRPr="003B71FF">
        <w:rPr>
          <w:rFonts w:ascii="Times New Roman" w:hAnsi="Times New Roman" w:cs="Times New Roman"/>
          <w:sz w:val="24"/>
          <w:szCs w:val="24"/>
        </w:rPr>
        <w:t> Объяснение</w:t>
      </w:r>
      <w:r w:rsidRPr="003B71FF">
        <w:rPr>
          <w:rFonts w:ascii="Times New Roman" w:hAnsi="Times New Roman" w:cs="Times New Roman"/>
          <w:spacing w:val="79"/>
          <w:sz w:val="24"/>
          <w:szCs w:val="24"/>
        </w:rPr>
        <w:t xml:space="preserve"> </w:t>
      </w:r>
      <w:r w:rsidRPr="003B71FF">
        <w:rPr>
          <w:rFonts w:ascii="Times New Roman" w:hAnsi="Times New Roman" w:cs="Times New Roman"/>
          <w:sz w:val="24"/>
          <w:szCs w:val="24"/>
        </w:rPr>
        <w:t>особенностей</w:t>
      </w:r>
      <w:r w:rsidRPr="003B71FF">
        <w:rPr>
          <w:rFonts w:ascii="Times New Roman" w:hAnsi="Times New Roman" w:cs="Times New Roman"/>
          <w:spacing w:val="79"/>
          <w:sz w:val="24"/>
          <w:szCs w:val="24"/>
        </w:rPr>
        <w:t xml:space="preserve"> </w:t>
      </w:r>
      <w:r w:rsidRPr="003B71FF">
        <w:rPr>
          <w:rFonts w:ascii="Times New Roman" w:hAnsi="Times New Roman" w:cs="Times New Roman"/>
          <w:sz w:val="24"/>
          <w:szCs w:val="24"/>
        </w:rPr>
        <w:t>размещения</w:t>
      </w:r>
      <w:r w:rsidRPr="003B71FF">
        <w:rPr>
          <w:rFonts w:ascii="Times New Roman" w:hAnsi="Times New Roman" w:cs="Times New Roman"/>
          <w:spacing w:val="80"/>
          <w:sz w:val="24"/>
          <w:szCs w:val="24"/>
        </w:rPr>
        <w:t xml:space="preserve"> </w:t>
      </w:r>
      <w:r w:rsidRPr="003B71FF">
        <w:rPr>
          <w:rFonts w:ascii="Times New Roman" w:hAnsi="Times New Roman" w:cs="Times New Roman"/>
          <w:sz w:val="24"/>
          <w:szCs w:val="24"/>
        </w:rPr>
        <w:t>населения</w:t>
      </w:r>
      <w:r w:rsidRPr="003B71FF">
        <w:rPr>
          <w:rFonts w:ascii="Times New Roman" w:hAnsi="Times New Roman" w:cs="Times New Roman"/>
          <w:sz w:val="24"/>
          <w:szCs w:val="24"/>
        </w:rPr>
        <w:tab/>
        <w:t>Австралии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или</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одной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из стран Африки</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или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Южной Америки.</w:t>
      </w:r>
    </w:p>
    <w:p w:rsidR="00925C69" w:rsidRPr="003B71FF" w:rsidRDefault="00925C69" w:rsidP="00925C69">
      <w:pPr>
        <w:pStyle w:val="110"/>
        <w:spacing w:before="3"/>
        <w:jc w:val="left"/>
        <w:rPr>
          <w:sz w:val="24"/>
          <w:szCs w:val="24"/>
        </w:rPr>
      </w:pPr>
      <w:r w:rsidRPr="003B71FF">
        <w:rPr>
          <w:sz w:val="24"/>
          <w:szCs w:val="24"/>
        </w:rPr>
        <w:t>Тема 2. Северные</w:t>
      </w:r>
      <w:r w:rsidRPr="003B71FF">
        <w:rPr>
          <w:spacing w:val="-3"/>
          <w:sz w:val="24"/>
          <w:szCs w:val="24"/>
        </w:rPr>
        <w:t xml:space="preserve"> </w:t>
      </w:r>
      <w:r w:rsidRPr="003B71FF">
        <w:rPr>
          <w:sz w:val="24"/>
          <w:szCs w:val="24"/>
        </w:rPr>
        <w:t>материки</w:t>
      </w:r>
    </w:p>
    <w:p w:rsidR="00925C69" w:rsidRPr="003B71FF" w:rsidRDefault="00925C69" w:rsidP="00925C69">
      <w:pPr>
        <w:pStyle w:val="a1"/>
        <w:ind w:right="105"/>
        <w:rPr>
          <w:rFonts w:ascii="Times New Roman" w:hAnsi="Times New Roman" w:cs="Times New Roman"/>
          <w:sz w:val="24"/>
          <w:szCs w:val="24"/>
        </w:rPr>
      </w:pPr>
      <w:r w:rsidRPr="003B71FF">
        <w:rPr>
          <w:rFonts w:ascii="Times New Roman" w:hAnsi="Times New Roman" w:cs="Times New Roman"/>
          <w:sz w:val="24"/>
          <w:szCs w:val="24"/>
        </w:rPr>
        <w:t>Северная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Америка.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Евразия.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История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открытия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освоения.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Географическое положение. Основные черты рельефа, климата и внутренних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вод</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определяющие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факторы.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Зональные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азональные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природные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комплексы. Население. Политическая карта. Крупнейшие по территории 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численности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населения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страны.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Изменение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природы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под</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влиянием</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хозяйственной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деятельности человека.</w:t>
      </w:r>
    </w:p>
    <w:p w:rsidR="00925C69" w:rsidRPr="003B71FF" w:rsidRDefault="00925C69" w:rsidP="00925C69">
      <w:pPr>
        <w:pStyle w:val="110"/>
        <w:spacing w:before="2"/>
        <w:rPr>
          <w:sz w:val="24"/>
          <w:szCs w:val="24"/>
        </w:rPr>
      </w:pPr>
      <w:r w:rsidRPr="003B71FF">
        <w:rPr>
          <w:sz w:val="24"/>
          <w:szCs w:val="24"/>
        </w:rPr>
        <w:t>Практические</w:t>
      </w:r>
      <w:r w:rsidRPr="003B71FF">
        <w:rPr>
          <w:spacing w:val="-1"/>
          <w:sz w:val="24"/>
          <w:szCs w:val="24"/>
        </w:rPr>
        <w:t xml:space="preserve"> </w:t>
      </w:r>
      <w:r w:rsidRPr="003B71FF">
        <w:rPr>
          <w:sz w:val="24"/>
          <w:szCs w:val="24"/>
        </w:rPr>
        <w:t>работы</w:t>
      </w:r>
    </w:p>
    <w:p w:rsidR="00925C69" w:rsidRPr="003B71FF" w:rsidRDefault="00925C69" w:rsidP="00641980">
      <w:pPr>
        <w:pStyle w:val="ac"/>
        <w:widowControl w:val="0"/>
        <w:numPr>
          <w:ilvl w:val="0"/>
          <w:numId w:val="20"/>
        </w:numPr>
        <w:tabs>
          <w:tab w:val="left" w:pos="1021"/>
        </w:tabs>
        <w:suppressAutoHyphens w:val="0"/>
        <w:autoSpaceDE w:val="0"/>
        <w:autoSpaceDN w:val="0"/>
        <w:spacing w:line="242" w:lineRule="auto"/>
        <w:ind w:right="106" w:firstLine="707"/>
        <w:contextualSpacing w:val="0"/>
        <w:rPr>
          <w:rFonts w:ascii="Times New Roman" w:hAnsi="Times New Roman" w:cs="Times New Roman"/>
          <w:sz w:val="24"/>
          <w:szCs w:val="24"/>
        </w:rPr>
      </w:pPr>
      <w:r w:rsidRPr="003B71FF">
        <w:rPr>
          <w:rFonts w:ascii="Times New Roman" w:hAnsi="Times New Roman" w:cs="Times New Roman"/>
          <w:sz w:val="24"/>
          <w:szCs w:val="24"/>
        </w:rPr>
        <w:t> Объяснение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распространения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зон</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современного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вулканизма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землетрясений</w:t>
      </w:r>
      <w:r w:rsidRPr="003B71FF">
        <w:rPr>
          <w:rFonts w:ascii="Times New Roman" w:hAnsi="Times New Roman" w:cs="Times New Roman"/>
          <w:spacing w:val="-8"/>
          <w:sz w:val="24"/>
          <w:szCs w:val="24"/>
        </w:rPr>
        <w:t xml:space="preserve"> </w:t>
      </w:r>
      <w:r w:rsidRPr="003B71FF">
        <w:rPr>
          <w:rFonts w:ascii="Times New Roman" w:hAnsi="Times New Roman" w:cs="Times New Roman"/>
          <w:sz w:val="24"/>
          <w:szCs w:val="24"/>
        </w:rPr>
        <w:t>на</w:t>
      </w:r>
      <w:r w:rsidRPr="003B71FF">
        <w:rPr>
          <w:rFonts w:ascii="Times New Roman" w:hAnsi="Times New Roman" w:cs="Times New Roman"/>
          <w:spacing w:val="-8"/>
          <w:sz w:val="24"/>
          <w:szCs w:val="24"/>
        </w:rPr>
        <w:t xml:space="preserve"> </w:t>
      </w:r>
      <w:r w:rsidRPr="003B71FF">
        <w:rPr>
          <w:rFonts w:ascii="Times New Roman" w:hAnsi="Times New Roman" w:cs="Times New Roman"/>
          <w:sz w:val="24"/>
          <w:szCs w:val="24"/>
        </w:rPr>
        <w:t>территории</w:t>
      </w:r>
      <w:r w:rsidRPr="003B71FF">
        <w:rPr>
          <w:rFonts w:ascii="Times New Roman" w:hAnsi="Times New Roman" w:cs="Times New Roman"/>
          <w:spacing w:val="-8"/>
          <w:sz w:val="24"/>
          <w:szCs w:val="24"/>
        </w:rPr>
        <w:t xml:space="preserve"> </w:t>
      </w:r>
      <w:r w:rsidRPr="003B71FF">
        <w:rPr>
          <w:rFonts w:ascii="Times New Roman" w:hAnsi="Times New Roman" w:cs="Times New Roman"/>
          <w:sz w:val="24"/>
          <w:szCs w:val="24"/>
        </w:rPr>
        <w:t>Северной</w:t>
      </w:r>
      <w:r w:rsidRPr="003B71FF">
        <w:rPr>
          <w:rFonts w:ascii="Times New Roman" w:hAnsi="Times New Roman" w:cs="Times New Roman"/>
          <w:spacing w:val="-9"/>
          <w:sz w:val="24"/>
          <w:szCs w:val="24"/>
        </w:rPr>
        <w:t xml:space="preserve"> </w:t>
      </w:r>
      <w:r w:rsidRPr="003B71FF">
        <w:rPr>
          <w:rFonts w:ascii="Times New Roman" w:hAnsi="Times New Roman" w:cs="Times New Roman"/>
          <w:sz w:val="24"/>
          <w:szCs w:val="24"/>
        </w:rPr>
        <w:t>Америки</w:t>
      </w:r>
      <w:r w:rsidRPr="003B71FF">
        <w:rPr>
          <w:rFonts w:ascii="Times New Roman" w:hAnsi="Times New Roman" w:cs="Times New Roman"/>
          <w:spacing w:val="-8"/>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7"/>
          <w:sz w:val="24"/>
          <w:szCs w:val="24"/>
        </w:rPr>
        <w:t xml:space="preserve"> </w:t>
      </w:r>
      <w:r w:rsidRPr="003B71FF">
        <w:rPr>
          <w:rFonts w:ascii="Times New Roman" w:hAnsi="Times New Roman" w:cs="Times New Roman"/>
          <w:sz w:val="24"/>
          <w:szCs w:val="24"/>
        </w:rPr>
        <w:t>Евразии.</w:t>
      </w:r>
    </w:p>
    <w:p w:rsidR="00925C69" w:rsidRPr="003B71FF" w:rsidRDefault="00925C69" w:rsidP="00641980">
      <w:pPr>
        <w:pStyle w:val="ac"/>
        <w:widowControl w:val="0"/>
        <w:numPr>
          <w:ilvl w:val="0"/>
          <w:numId w:val="20"/>
        </w:numPr>
        <w:tabs>
          <w:tab w:val="left" w:pos="1023"/>
        </w:tabs>
        <w:suppressAutoHyphens w:val="0"/>
        <w:autoSpaceDE w:val="0"/>
        <w:autoSpaceDN w:val="0"/>
        <w:ind w:right="111" w:firstLine="707"/>
        <w:contextualSpacing w:val="0"/>
        <w:rPr>
          <w:rFonts w:ascii="Times New Roman" w:hAnsi="Times New Roman" w:cs="Times New Roman"/>
          <w:sz w:val="24"/>
          <w:szCs w:val="24"/>
        </w:rPr>
      </w:pPr>
      <w:r w:rsidRPr="003B71FF">
        <w:rPr>
          <w:rFonts w:ascii="Times New Roman" w:hAnsi="Times New Roman" w:cs="Times New Roman"/>
          <w:sz w:val="24"/>
          <w:szCs w:val="24"/>
        </w:rPr>
        <w:t> Объяснение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климатических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различий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территорий,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находящихся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одной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географической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широте,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примере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умеренного</w:t>
      </w:r>
      <w:r w:rsidRPr="003B71FF">
        <w:rPr>
          <w:rFonts w:ascii="Times New Roman" w:hAnsi="Times New Roman" w:cs="Times New Roman"/>
          <w:spacing w:val="70"/>
          <w:sz w:val="24"/>
          <w:szCs w:val="24"/>
        </w:rPr>
        <w:t xml:space="preserve"> </w:t>
      </w:r>
      <w:r w:rsidRPr="003B71FF">
        <w:rPr>
          <w:rFonts w:ascii="Times New Roman" w:hAnsi="Times New Roman" w:cs="Times New Roman"/>
          <w:sz w:val="24"/>
          <w:szCs w:val="24"/>
        </w:rPr>
        <w:t>климатического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пляса.</w:t>
      </w:r>
    </w:p>
    <w:p w:rsidR="00925C69" w:rsidRPr="003B71FF" w:rsidRDefault="00925C69" w:rsidP="00641980">
      <w:pPr>
        <w:pStyle w:val="ac"/>
        <w:widowControl w:val="0"/>
        <w:numPr>
          <w:ilvl w:val="0"/>
          <w:numId w:val="20"/>
        </w:numPr>
        <w:tabs>
          <w:tab w:val="left" w:pos="1023"/>
        </w:tabs>
        <w:suppressAutoHyphens w:val="0"/>
        <w:autoSpaceDE w:val="0"/>
        <w:autoSpaceDN w:val="0"/>
        <w:ind w:right="111" w:firstLine="707"/>
        <w:contextualSpacing w:val="0"/>
        <w:rPr>
          <w:rFonts w:ascii="Times New Roman" w:hAnsi="Times New Roman" w:cs="Times New Roman"/>
          <w:sz w:val="24"/>
          <w:szCs w:val="24"/>
        </w:rPr>
      </w:pPr>
      <w:r w:rsidRPr="003B71FF">
        <w:rPr>
          <w:rFonts w:ascii="Times New Roman" w:hAnsi="Times New Roman" w:cs="Times New Roman"/>
          <w:sz w:val="24"/>
          <w:szCs w:val="24"/>
        </w:rPr>
        <w:t> Представление в виде таблицы информации о компонентах природы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одной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из</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природных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зон</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основе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анализа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нескольких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источников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информации.</w:t>
      </w:r>
    </w:p>
    <w:p w:rsidR="00925C69" w:rsidRPr="003B71FF" w:rsidRDefault="00925C69" w:rsidP="00641980">
      <w:pPr>
        <w:pStyle w:val="ac"/>
        <w:widowControl w:val="0"/>
        <w:numPr>
          <w:ilvl w:val="0"/>
          <w:numId w:val="20"/>
        </w:numPr>
        <w:tabs>
          <w:tab w:val="left" w:pos="1023"/>
        </w:tabs>
        <w:suppressAutoHyphens w:val="0"/>
        <w:autoSpaceDE w:val="0"/>
        <w:autoSpaceDN w:val="0"/>
        <w:ind w:right="106" w:firstLine="707"/>
        <w:contextualSpacing w:val="0"/>
        <w:rPr>
          <w:rFonts w:ascii="Times New Roman" w:hAnsi="Times New Roman" w:cs="Times New Roman"/>
          <w:sz w:val="24"/>
          <w:szCs w:val="24"/>
        </w:rPr>
      </w:pPr>
      <w:r w:rsidRPr="003B71FF">
        <w:rPr>
          <w:rFonts w:ascii="Times New Roman" w:hAnsi="Times New Roman" w:cs="Times New Roman"/>
          <w:sz w:val="24"/>
          <w:szCs w:val="24"/>
        </w:rPr>
        <w:t> Описание одной из стран Северной Америки или Евразии в форме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презентации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целью</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привлечения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туристов,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создания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положительного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образа</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страны</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т.</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д.).</w:t>
      </w:r>
    </w:p>
    <w:p w:rsidR="00925C69" w:rsidRPr="003B71FF" w:rsidRDefault="00925C69" w:rsidP="00925C69">
      <w:pPr>
        <w:pStyle w:val="110"/>
        <w:rPr>
          <w:sz w:val="24"/>
          <w:szCs w:val="24"/>
        </w:rPr>
      </w:pPr>
      <w:r w:rsidRPr="003B71FF">
        <w:rPr>
          <w:sz w:val="24"/>
          <w:szCs w:val="24"/>
        </w:rPr>
        <w:t>Тема</w:t>
      </w:r>
      <w:r w:rsidRPr="003B71FF">
        <w:rPr>
          <w:spacing w:val="-1"/>
          <w:sz w:val="24"/>
          <w:szCs w:val="24"/>
        </w:rPr>
        <w:t xml:space="preserve"> </w:t>
      </w:r>
      <w:r w:rsidRPr="003B71FF">
        <w:rPr>
          <w:sz w:val="24"/>
          <w:szCs w:val="24"/>
        </w:rPr>
        <w:t>3.</w:t>
      </w:r>
      <w:r w:rsidRPr="003B71FF">
        <w:rPr>
          <w:spacing w:val="-2"/>
          <w:sz w:val="24"/>
          <w:szCs w:val="24"/>
        </w:rPr>
        <w:t xml:space="preserve"> </w:t>
      </w:r>
      <w:r w:rsidRPr="003B71FF">
        <w:rPr>
          <w:sz w:val="24"/>
          <w:szCs w:val="24"/>
        </w:rPr>
        <w:t>Взаимодействие</w:t>
      </w:r>
      <w:r w:rsidRPr="003B71FF">
        <w:rPr>
          <w:spacing w:val="-2"/>
          <w:sz w:val="24"/>
          <w:szCs w:val="24"/>
        </w:rPr>
        <w:t xml:space="preserve"> </w:t>
      </w:r>
      <w:r w:rsidRPr="003B71FF">
        <w:rPr>
          <w:sz w:val="24"/>
          <w:szCs w:val="24"/>
        </w:rPr>
        <w:t>природы</w:t>
      </w:r>
      <w:r w:rsidRPr="003B71FF">
        <w:rPr>
          <w:spacing w:val="-4"/>
          <w:sz w:val="24"/>
          <w:szCs w:val="24"/>
        </w:rPr>
        <w:t xml:space="preserve"> </w:t>
      </w:r>
      <w:r w:rsidRPr="003B71FF">
        <w:rPr>
          <w:sz w:val="24"/>
          <w:szCs w:val="24"/>
        </w:rPr>
        <w:t>и</w:t>
      </w:r>
      <w:r w:rsidRPr="003B71FF">
        <w:rPr>
          <w:spacing w:val="-4"/>
          <w:sz w:val="24"/>
          <w:szCs w:val="24"/>
        </w:rPr>
        <w:t xml:space="preserve"> </w:t>
      </w:r>
      <w:r w:rsidRPr="003B71FF">
        <w:rPr>
          <w:sz w:val="24"/>
          <w:szCs w:val="24"/>
        </w:rPr>
        <w:t>общества</w:t>
      </w:r>
    </w:p>
    <w:p w:rsidR="00925C69" w:rsidRPr="003B71FF" w:rsidRDefault="00925C69" w:rsidP="00925C69">
      <w:pPr>
        <w:pStyle w:val="a1"/>
        <w:tabs>
          <w:tab w:val="left" w:pos="3929"/>
          <w:tab w:val="left" w:pos="7019"/>
          <w:tab w:val="left" w:pos="9208"/>
        </w:tabs>
        <w:ind w:right="105"/>
        <w:rPr>
          <w:rFonts w:ascii="Times New Roman" w:hAnsi="Times New Roman" w:cs="Times New Roman"/>
          <w:sz w:val="24"/>
          <w:szCs w:val="24"/>
        </w:rPr>
      </w:pPr>
      <w:r w:rsidRPr="003B71FF">
        <w:rPr>
          <w:rFonts w:ascii="Times New Roman" w:hAnsi="Times New Roman" w:cs="Times New Roman"/>
          <w:sz w:val="24"/>
          <w:szCs w:val="24"/>
        </w:rPr>
        <w:t>Влияние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закономерностей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географической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оболочки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жизнь</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деятельность людей. Особенности взаимодействия человека и природы 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материках.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Необходимость</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международного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сотрудничества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003B71FF">
        <w:rPr>
          <w:rFonts w:ascii="Times New Roman" w:hAnsi="Times New Roman" w:cs="Times New Roman"/>
          <w:sz w:val="24"/>
          <w:szCs w:val="24"/>
        </w:rPr>
        <w:t>использовании</w:t>
      </w:r>
      <w:r w:rsidR="003B71FF">
        <w:rPr>
          <w:rFonts w:ascii="Times New Roman" w:hAnsi="Times New Roman" w:cs="Times New Roman"/>
          <w:sz w:val="24"/>
          <w:szCs w:val="24"/>
        </w:rPr>
        <w:tab/>
        <w:t xml:space="preserve">природы и </w:t>
      </w:r>
      <w:r w:rsidRPr="003B71FF">
        <w:rPr>
          <w:rFonts w:ascii="Times New Roman" w:hAnsi="Times New Roman" w:cs="Times New Roman"/>
          <w:sz w:val="24"/>
          <w:szCs w:val="24"/>
        </w:rPr>
        <w:t>её</w:t>
      </w:r>
      <w:r w:rsidRPr="003B71FF">
        <w:rPr>
          <w:rFonts w:ascii="Times New Roman" w:hAnsi="Times New Roman" w:cs="Times New Roman"/>
          <w:spacing w:val="-68"/>
          <w:sz w:val="24"/>
          <w:szCs w:val="24"/>
        </w:rPr>
        <w:t xml:space="preserve"> </w:t>
      </w:r>
      <w:r w:rsidRPr="003B71FF">
        <w:rPr>
          <w:rFonts w:ascii="Times New Roman" w:hAnsi="Times New Roman" w:cs="Times New Roman"/>
          <w:sz w:val="24"/>
          <w:szCs w:val="24"/>
        </w:rPr>
        <w:t>охране.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Развитие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природоохранной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деятельности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современном</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этапе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(Международный союз охраны природы, Международная гидрографическая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организация,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ЮНЕСКО</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и др.).</w:t>
      </w:r>
    </w:p>
    <w:p w:rsidR="00925C69" w:rsidRPr="003B71FF" w:rsidRDefault="00925C69" w:rsidP="00925C69">
      <w:pPr>
        <w:pStyle w:val="a1"/>
        <w:ind w:right="104"/>
        <w:rPr>
          <w:rFonts w:ascii="Times New Roman" w:hAnsi="Times New Roman" w:cs="Times New Roman"/>
          <w:sz w:val="24"/>
          <w:szCs w:val="24"/>
        </w:rPr>
      </w:pPr>
      <w:r w:rsidRPr="003B71FF">
        <w:rPr>
          <w:rFonts w:ascii="Times New Roman" w:hAnsi="Times New Roman" w:cs="Times New Roman"/>
          <w:sz w:val="24"/>
          <w:szCs w:val="24"/>
        </w:rPr>
        <w:lastRenderedPageBreak/>
        <w:t>Глобальные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проблемы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человечества: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экологическая,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сырьевая,</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энергетическая,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преодоления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отсталости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стран,</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продовольственная –</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международные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усилия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преодолению.</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Программа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ООН</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цели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устойчивого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развития.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Всемирное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наследие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ЮНЕСКО: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природные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культурные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объекты.</w:t>
      </w:r>
    </w:p>
    <w:p w:rsidR="00925C69" w:rsidRDefault="00925C69" w:rsidP="003B71FF">
      <w:pPr>
        <w:pStyle w:val="110"/>
        <w:spacing w:before="1"/>
      </w:pPr>
      <w:r>
        <w:t>Практическая</w:t>
      </w:r>
      <w:r>
        <w:rPr>
          <w:spacing w:val="-2"/>
        </w:rPr>
        <w:t xml:space="preserve"> </w:t>
      </w:r>
      <w:r>
        <w:t>работа</w:t>
      </w:r>
    </w:p>
    <w:p w:rsidR="00925C69" w:rsidRPr="003B71FF" w:rsidRDefault="00925C69" w:rsidP="00925C69">
      <w:pPr>
        <w:pStyle w:val="a1"/>
        <w:spacing w:before="67" w:line="242" w:lineRule="auto"/>
        <w:ind w:right="106"/>
        <w:rPr>
          <w:rFonts w:ascii="Times New Roman" w:hAnsi="Times New Roman" w:cs="Times New Roman"/>
          <w:sz w:val="24"/>
          <w:szCs w:val="24"/>
        </w:rPr>
      </w:pPr>
      <w:r w:rsidRPr="003B71FF">
        <w:rPr>
          <w:rFonts w:ascii="Times New Roman" w:hAnsi="Times New Roman" w:cs="Times New Roman"/>
          <w:sz w:val="24"/>
          <w:szCs w:val="24"/>
        </w:rPr>
        <w:t>1. Характеристика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изменений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компонентов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природы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территории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одной</w:t>
      </w:r>
      <w:r w:rsidRPr="003B71FF">
        <w:rPr>
          <w:rFonts w:ascii="Times New Roman" w:hAnsi="Times New Roman" w:cs="Times New Roman"/>
          <w:spacing w:val="-10"/>
          <w:sz w:val="24"/>
          <w:szCs w:val="24"/>
        </w:rPr>
        <w:t xml:space="preserve"> </w:t>
      </w:r>
      <w:r w:rsidRPr="003B71FF">
        <w:rPr>
          <w:rFonts w:ascii="Times New Roman" w:hAnsi="Times New Roman" w:cs="Times New Roman"/>
          <w:sz w:val="24"/>
          <w:szCs w:val="24"/>
        </w:rPr>
        <w:t>из</w:t>
      </w:r>
      <w:r w:rsidRPr="003B71FF">
        <w:rPr>
          <w:rFonts w:ascii="Times New Roman" w:hAnsi="Times New Roman" w:cs="Times New Roman"/>
          <w:spacing w:val="-11"/>
          <w:sz w:val="24"/>
          <w:szCs w:val="24"/>
        </w:rPr>
        <w:t xml:space="preserve"> </w:t>
      </w:r>
      <w:r w:rsidRPr="003B71FF">
        <w:rPr>
          <w:rFonts w:ascii="Times New Roman" w:hAnsi="Times New Roman" w:cs="Times New Roman"/>
          <w:sz w:val="24"/>
          <w:szCs w:val="24"/>
        </w:rPr>
        <w:t>стран</w:t>
      </w:r>
      <w:r w:rsidRPr="003B71FF">
        <w:rPr>
          <w:rFonts w:ascii="Times New Roman" w:hAnsi="Times New Roman" w:cs="Times New Roman"/>
          <w:spacing w:val="-9"/>
          <w:sz w:val="24"/>
          <w:szCs w:val="24"/>
        </w:rPr>
        <w:t xml:space="preserve"> </w:t>
      </w:r>
      <w:r w:rsidRPr="003B71FF">
        <w:rPr>
          <w:rFonts w:ascii="Times New Roman" w:hAnsi="Times New Roman" w:cs="Times New Roman"/>
          <w:sz w:val="24"/>
          <w:szCs w:val="24"/>
        </w:rPr>
        <w:t>мира</w:t>
      </w:r>
      <w:r w:rsidRPr="003B71FF">
        <w:rPr>
          <w:rFonts w:ascii="Times New Roman" w:hAnsi="Times New Roman" w:cs="Times New Roman"/>
          <w:spacing w:val="-1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9"/>
          <w:sz w:val="24"/>
          <w:szCs w:val="24"/>
        </w:rPr>
        <w:t xml:space="preserve"> </w:t>
      </w:r>
      <w:r w:rsidRPr="003B71FF">
        <w:rPr>
          <w:rFonts w:ascii="Times New Roman" w:hAnsi="Times New Roman" w:cs="Times New Roman"/>
          <w:sz w:val="24"/>
          <w:szCs w:val="24"/>
        </w:rPr>
        <w:t>результате</w:t>
      </w:r>
      <w:r w:rsidRPr="003B71FF">
        <w:rPr>
          <w:rFonts w:ascii="Times New Roman" w:hAnsi="Times New Roman" w:cs="Times New Roman"/>
          <w:spacing w:val="-10"/>
          <w:sz w:val="24"/>
          <w:szCs w:val="24"/>
        </w:rPr>
        <w:t xml:space="preserve"> </w:t>
      </w:r>
      <w:r w:rsidRPr="003B71FF">
        <w:rPr>
          <w:rFonts w:ascii="Times New Roman" w:hAnsi="Times New Roman" w:cs="Times New Roman"/>
          <w:sz w:val="24"/>
          <w:szCs w:val="24"/>
        </w:rPr>
        <w:t>деятельности</w:t>
      </w:r>
      <w:r w:rsidRPr="003B71FF">
        <w:rPr>
          <w:rFonts w:ascii="Times New Roman" w:hAnsi="Times New Roman" w:cs="Times New Roman"/>
          <w:spacing w:val="-10"/>
          <w:sz w:val="24"/>
          <w:szCs w:val="24"/>
        </w:rPr>
        <w:t xml:space="preserve"> </w:t>
      </w:r>
      <w:r w:rsidRPr="003B71FF">
        <w:rPr>
          <w:rFonts w:ascii="Times New Roman" w:hAnsi="Times New Roman" w:cs="Times New Roman"/>
          <w:sz w:val="24"/>
          <w:szCs w:val="24"/>
        </w:rPr>
        <w:t>человека.</w:t>
      </w:r>
    </w:p>
    <w:p w:rsidR="00925C69" w:rsidRPr="003B71FF" w:rsidRDefault="00925C69" w:rsidP="00641980">
      <w:pPr>
        <w:pStyle w:val="110"/>
        <w:numPr>
          <w:ilvl w:val="0"/>
          <w:numId w:val="26"/>
        </w:numPr>
        <w:tabs>
          <w:tab w:val="left" w:pos="1022"/>
        </w:tabs>
        <w:spacing w:before="1" w:line="322" w:lineRule="exact"/>
        <w:rPr>
          <w:sz w:val="24"/>
          <w:szCs w:val="24"/>
        </w:rPr>
      </w:pPr>
      <w:r w:rsidRPr="003B71FF">
        <w:rPr>
          <w:sz w:val="24"/>
          <w:szCs w:val="24"/>
        </w:rPr>
        <w:t>КЛАСС</w:t>
      </w:r>
    </w:p>
    <w:p w:rsidR="00925C69" w:rsidRPr="003B71FF" w:rsidRDefault="00925C69" w:rsidP="003B71FF">
      <w:pPr>
        <w:spacing w:line="322" w:lineRule="exact"/>
        <w:ind w:firstLine="0"/>
        <w:rPr>
          <w:rFonts w:ascii="Times New Roman" w:hAnsi="Times New Roman" w:cs="Times New Roman"/>
          <w:b/>
          <w:sz w:val="24"/>
          <w:szCs w:val="24"/>
        </w:rPr>
      </w:pPr>
      <w:r w:rsidRPr="003B71FF">
        <w:rPr>
          <w:rFonts w:ascii="Times New Roman" w:hAnsi="Times New Roman" w:cs="Times New Roman"/>
          <w:b/>
          <w:sz w:val="24"/>
          <w:szCs w:val="24"/>
        </w:rPr>
        <w:t>РАЗДЕЛ</w:t>
      </w:r>
      <w:r w:rsidRPr="003B71FF">
        <w:rPr>
          <w:rFonts w:ascii="Times New Roman" w:hAnsi="Times New Roman" w:cs="Times New Roman"/>
          <w:b/>
          <w:spacing w:val="-5"/>
          <w:sz w:val="24"/>
          <w:szCs w:val="24"/>
        </w:rPr>
        <w:t xml:space="preserve"> </w:t>
      </w:r>
      <w:r w:rsidRPr="003B71FF">
        <w:rPr>
          <w:rFonts w:ascii="Times New Roman" w:hAnsi="Times New Roman" w:cs="Times New Roman"/>
          <w:b/>
          <w:sz w:val="24"/>
          <w:szCs w:val="24"/>
        </w:rPr>
        <w:t>1.</w:t>
      </w:r>
      <w:r w:rsidRPr="003B71FF">
        <w:rPr>
          <w:rFonts w:ascii="Times New Roman" w:hAnsi="Times New Roman" w:cs="Times New Roman"/>
          <w:b/>
          <w:spacing w:val="-3"/>
          <w:sz w:val="24"/>
          <w:szCs w:val="24"/>
        </w:rPr>
        <w:t xml:space="preserve"> </w:t>
      </w:r>
      <w:r w:rsidRPr="003B71FF">
        <w:rPr>
          <w:rFonts w:ascii="Times New Roman" w:hAnsi="Times New Roman" w:cs="Times New Roman"/>
          <w:b/>
          <w:sz w:val="24"/>
          <w:szCs w:val="24"/>
        </w:rPr>
        <w:t>ГЕОГРАФИЧЕСКОЕ</w:t>
      </w:r>
      <w:r w:rsidRPr="003B71FF">
        <w:rPr>
          <w:rFonts w:ascii="Times New Roman" w:hAnsi="Times New Roman" w:cs="Times New Roman"/>
          <w:b/>
          <w:spacing w:val="-4"/>
          <w:sz w:val="24"/>
          <w:szCs w:val="24"/>
        </w:rPr>
        <w:t xml:space="preserve"> </w:t>
      </w:r>
      <w:r w:rsidRPr="003B71FF">
        <w:rPr>
          <w:rFonts w:ascii="Times New Roman" w:hAnsi="Times New Roman" w:cs="Times New Roman"/>
          <w:b/>
          <w:sz w:val="24"/>
          <w:szCs w:val="24"/>
        </w:rPr>
        <w:t>ПРОСТРАНСТВО</w:t>
      </w:r>
      <w:r w:rsidRPr="003B71FF">
        <w:rPr>
          <w:rFonts w:ascii="Times New Roman" w:hAnsi="Times New Roman" w:cs="Times New Roman"/>
          <w:b/>
          <w:spacing w:val="-4"/>
          <w:sz w:val="24"/>
          <w:szCs w:val="24"/>
        </w:rPr>
        <w:t xml:space="preserve"> </w:t>
      </w:r>
      <w:r w:rsidRPr="003B71FF">
        <w:rPr>
          <w:rFonts w:ascii="Times New Roman" w:hAnsi="Times New Roman" w:cs="Times New Roman"/>
          <w:b/>
          <w:sz w:val="24"/>
          <w:szCs w:val="24"/>
        </w:rPr>
        <w:t>РОССИИ</w:t>
      </w:r>
    </w:p>
    <w:p w:rsidR="00925C69" w:rsidRPr="003B71FF" w:rsidRDefault="00925C69" w:rsidP="00925C69">
      <w:pPr>
        <w:pStyle w:val="110"/>
        <w:rPr>
          <w:sz w:val="24"/>
          <w:szCs w:val="24"/>
        </w:rPr>
      </w:pPr>
      <w:r w:rsidRPr="003B71FF">
        <w:rPr>
          <w:sz w:val="24"/>
          <w:szCs w:val="24"/>
        </w:rPr>
        <w:t>Тема</w:t>
      </w:r>
      <w:r w:rsidRPr="003B71FF">
        <w:rPr>
          <w:spacing w:val="-1"/>
          <w:sz w:val="24"/>
          <w:szCs w:val="24"/>
        </w:rPr>
        <w:t xml:space="preserve"> </w:t>
      </w:r>
      <w:r w:rsidRPr="003B71FF">
        <w:rPr>
          <w:sz w:val="24"/>
          <w:szCs w:val="24"/>
        </w:rPr>
        <w:t>1.</w:t>
      </w:r>
      <w:r w:rsidRPr="003B71FF">
        <w:rPr>
          <w:spacing w:val="-2"/>
          <w:sz w:val="24"/>
          <w:szCs w:val="24"/>
        </w:rPr>
        <w:t xml:space="preserve"> </w:t>
      </w:r>
      <w:r w:rsidRPr="003B71FF">
        <w:rPr>
          <w:sz w:val="24"/>
          <w:szCs w:val="24"/>
        </w:rPr>
        <w:t>История</w:t>
      </w:r>
      <w:r w:rsidRPr="003B71FF">
        <w:rPr>
          <w:spacing w:val="-3"/>
          <w:sz w:val="24"/>
          <w:szCs w:val="24"/>
        </w:rPr>
        <w:t xml:space="preserve"> </w:t>
      </w:r>
      <w:r w:rsidRPr="003B71FF">
        <w:rPr>
          <w:sz w:val="24"/>
          <w:szCs w:val="24"/>
        </w:rPr>
        <w:t>формирования</w:t>
      </w:r>
      <w:r w:rsidRPr="003B71FF">
        <w:rPr>
          <w:spacing w:val="-4"/>
          <w:sz w:val="24"/>
          <w:szCs w:val="24"/>
        </w:rPr>
        <w:t xml:space="preserve"> </w:t>
      </w:r>
      <w:r w:rsidRPr="003B71FF">
        <w:rPr>
          <w:sz w:val="24"/>
          <w:szCs w:val="24"/>
        </w:rPr>
        <w:t>и</w:t>
      </w:r>
      <w:r w:rsidRPr="003B71FF">
        <w:rPr>
          <w:spacing w:val="-2"/>
          <w:sz w:val="24"/>
          <w:szCs w:val="24"/>
        </w:rPr>
        <w:t xml:space="preserve"> </w:t>
      </w:r>
      <w:r w:rsidRPr="003B71FF">
        <w:rPr>
          <w:sz w:val="24"/>
          <w:szCs w:val="24"/>
        </w:rPr>
        <w:t>освоения</w:t>
      </w:r>
      <w:r w:rsidRPr="003B71FF">
        <w:rPr>
          <w:spacing w:val="-4"/>
          <w:sz w:val="24"/>
          <w:szCs w:val="24"/>
        </w:rPr>
        <w:t xml:space="preserve"> </w:t>
      </w:r>
      <w:r w:rsidRPr="003B71FF">
        <w:rPr>
          <w:sz w:val="24"/>
          <w:szCs w:val="24"/>
        </w:rPr>
        <w:t>территории</w:t>
      </w:r>
      <w:r w:rsidRPr="003B71FF">
        <w:rPr>
          <w:spacing w:val="-5"/>
          <w:sz w:val="24"/>
          <w:szCs w:val="24"/>
        </w:rPr>
        <w:t xml:space="preserve"> </w:t>
      </w:r>
      <w:r w:rsidRPr="003B71FF">
        <w:rPr>
          <w:sz w:val="24"/>
          <w:szCs w:val="24"/>
        </w:rPr>
        <w:t>России</w:t>
      </w:r>
    </w:p>
    <w:p w:rsidR="00925C69" w:rsidRPr="003B71FF" w:rsidRDefault="00925C69" w:rsidP="00925C69">
      <w:pPr>
        <w:pStyle w:val="a1"/>
        <w:ind w:right="103"/>
        <w:rPr>
          <w:rFonts w:ascii="Times New Roman" w:hAnsi="Times New Roman" w:cs="Times New Roman"/>
          <w:sz w:val="24"/>
          <w:szCs w:val="24"/>
        </w:rPr>
      </w:pPr>
      <w:r w:rsidRPr="003B71FF">
        <w:rPr>
          <w:rFonts w:ascii="Times New Roman" w:hAnsi="Times New Roman" w:cs="Times New Roman"/>
          <w:sz w:val="24"/>
          <w:szCs w:val="24"/>
        </w:rPr>
        <w:t>История освоения и заселения территории современной России в XI–</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XVI</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Расширение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территории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XVI–XIX вв.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Русские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первопроходцы. Изменения внешних границ России в ХХ в. Воссоединение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Крыма</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с Россией.</w:t>
      </w:r>
    </w:p>
    <w:p w:rsidR="00925C69" w:rsidRPr="003B71FF" w:rsidRDefault="00925C69" w:rsidP="00925C69">
      <w:pPr>
        <w:pStyle w:val="110"/>
        <w:spacing w:before="3"/>
        <w:rPr>
          <w:sz w:val="24"/>
          <w:szCs w:val="24"/>
        </w:rPr>
      </w:pPr>
      <w:r w:rsidRPr="003B71FF">
        <w:rPr>
          <w:sz w:val="24"/>
          <w:szCs w:val="24"/>
        </w:rPr>
        <w:t>Практическая</w:t>
      </w:r>
      <w:r w:rsidRPr="003B71FF">
        <w:rPr>
          <w:spacing w:val="-2"/>
          <w:sz w:val="24"/>
          <w:szCs w:val="24"/>
        </w:rPr>
        <w:t xml:space="preserve"> </w:t>
      </w:r>
      <w:r w:rsidRPr="003B71FF">
        <w:rPr>
          <w:sz w:val="24"/>
          <w:szCs w:val="24"/>
        </w:rPr>
        <w:t>работа</w:t>
      </w:r>
    </w:p>
    <w:p w:rsidR="00925C69" w:rsidRPr="003B71FF" w:rsidRDefault="00925C69" w:rsidP="00925C69">
      <w:pPr>
        <w:pStyle w:val="a1"/>
        <w:ind w:right="112"/>
        <w:rPr>
          <w:rFonts w:ascii="Times New Roman" w:hAnsi="Times New Roman" w:cs="Times New Roman"/>
          <w:sz w:val="24"/>
          <w:szCs w:val="24"/>
        </w:rPr>
      </w:pPr>
      <w:r w:rsidRPr="003B71FF">
        <w:rPr>
          <w:rFonts w:ascii="Times New Roman" w:hAnsi="Times New Roman" w:cs="Times New Roman"/>
          <w:sz w:val="24"/>
          <w:szCs w:val="24"/>
        </w:rPr>
        <w:t>1. Представление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виде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таблицы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сведений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об</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изменении</w:t>
      </w:r>
      <w:r w:rsidRPr="003B71FF">
        <w:rPr>
          <w:rFonts w:ascii="Times New Roman" w:hAnsi="Times New Roman" w:cs="Times New Roman"/>
          <w:spacing w:val="70"/>
          <w:sz w:val="24"/>
          <w:szCs w:val="24"/>
        </w:rPr>
        <w:t xml:space="preserve"> </w:t>
      </w:r>
      <w:r w:rsidRPr="003B71FF">
        <w:rPr>
          <w:rFonts w:ascii="Times New Roman" w:hAnsi="Times New Roman" w:cs="Times New Roman"/>
          <w:sz w:val="24"/>
          <w:szCs w:val="24"/>
        </w:rPr>
        <w:t>границ</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 на разных исторических этапах на основе анализа географических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карт.</w:t>
      </w:r>
    </w:p>
    <w:p w:rsidR="00925C69" w:rsidRPr="003B71FF" w:rsidRDefault="00925C69" w:rsidP="00925C69">
      <w:pPr>
        <w:pStyle w:val="110"/>
        <w:spacing w:before="4"/>
        <w:rPr>
          <w:sz w:val="24"/>
          <w:szCs w:val="24"/>
        </w:rPr>
      </w:pPr>
      <w:r w:rsidRPr="003B71FF">
        <w:rPr>
          <w:sz w:val="24"/>
          <w:szCs w:val="24"/>
        </w:rPr>
        <w:t>Тема</w:t>
      </w:r>
      <w:r w:rsidRPr="003B71FF">
        <w:rPr>
          <w:spacing w:val="-1"/>
          <w:sz w:val="24"/>
          <w:szCs w:val="24"/>
        </w:rPr>
        <w:t xml:space="preserve"> </w:t>
      </w:r>
      <w:r w:rsidRPr="003B71FF">
        <w:rPr>
          <w:sz w:val="24"/>
          <w:szCs w:val="24"/>
        </w:rPr>
        <w:t>2.</w:t>
      </w:r>
      <w:r w:rsidRPr="003B71FF">
        <w:rPr>
          <w:spacing w:val="-1"/>
          <w:sz w:val="24"/>
          <w:szCs w:val="24"/>
        </w:rPr>
        <w:t xml:space="preserve"> </w:t>
      </w:r>
      <w:r w:rsidRPr="003B71FF">
        <w:rPr>
          <w:sz w:val="24"/>
          <w:szCs w:val="24"/>
        </w:rPr>
        <w:t>Географическое</w:t>
      </w:r>
      <w:r w:rsidRPr="003B71FF">
        <w:rPr>
          <w:spacing w:val="-2"/>
          <w:sz w:val="24"/>
          <w:szCs w:val="24"/>
        </w:rPr>
        <w:t xml:space="preserve"> </w:t>
      </w:r>
      <w:r w:rsidRPr="003B71FF">
        <w:rPr>
          <w:sz w:val="24"/>
          <w:szCs w:val="24"/>
        </w:rPr>
        <w:t>положение</w:t>
      </w:r>
      <w:r w:rsidRPr="003B71FF">
        <w:rPr>
          <w:spacing w:val="-1"/>
          <w:sz w:val="24"/>
          <w:szCs w:val="24"/>
        </w:rPr>
        <w:t xml:space="preserve"> </w:t>
      </w:r>
      <w:r w:rsidRPr="003B71FF">
        <w:rPr>
          <w:sz w:val="24"/>
          <w:szCs w:val="24"/>
        </w:rPr>
        <w:t>и</w:t>
      </w:r>
      <w:r w:rsidRPr="003B71FF">
        <w:rPr>
          <w:spacing w:val="-2"/>
          <w:sz w:val="24"/>
          <w:szCs w:val="24"/>
        </w:rPr>
        <w:t xml:space="preserve"> </w:t>
      </w:r>
      <w:r w:rsidRPr="003B71FF">
        <w:rPr>
          <w:sz w:val="24"/>
          <w:szCs w:val="24"/>
        </w:rPr>
        <w:t>границы</w:t>
      </w:r>
      <w:r w:rsidRPr="003B71FF">
        <w:rPr>
          <w:spacing w:val="-2"/>
          <w:sz w:val="24"/>
          <w:szCs w:val="24"/>
        </w:rPr>
        <w:t xml:space="preserve"> </w:t>
      </w:r>
      <w:r w:rsidRPr="003B71FF">
        <w:rPr>
          <w:sz w:val="24"/>
          <w:szCs w:val="24"/>
        </w:rPr>
        <w:t>России</w:t>
      </w:r>
    </w:p>
    <w:p w:rsidR="00925C69" w:rsidRPr="003B71FF" w:rsidRDefault="00925C69" w:rsidP="00925C69">
      <w:pPr>
        <w:pStyle w:val="a1"/>
        <w:ind w:right="103"/>
        <w:rPr>
          <w:rFonts w:ascii="Times New Roman" w:hAnsi="Times New Roman" w:cs="Times New Roman"/>
          <w:sz w:val="24"/>
          <w:szCs w:val="24"/>
        </w:rPr>
      </w:pPr>
      <w:r w:rsidRPr="003B71FF">
        <w:rPr>
          <w:rFonts w:ascii="Times New Roman" w:hAnsi="Times New Roman" w:cs="Times New Roman"/>
          <w:sz w:val="24"/>
          <w:szCs w:val="24"/>
        </w:rPr>
        <w:t>Государственная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территория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Территориальные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воды.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Государственная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граница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Морские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сухопутные</w:t>
      </w:r>
      <w:r w:rsidRPr="003B71FF">
        <w:rPr>
          <w:rFonts w:ascii="Times New Roman" w:hAnsi="Times New Roman" w:cs="Times New Roman"/>
          <w:spacing w:val="71"/>
          <w:sz w:val="24"/>
          <w:szCs w:val="24"/>
        </w:rPr>
        <w:t xml:space="preserve"> </w:t>
      </w:r>
      <w:r w:rsidRPr="003B71FF">
        <w:rPr>
          <w:rFonts w:ascii="Times New Roman" w:hAnsi="Times New Roman" w:cs="Times New Roman"/>
          <w:sz w:val="24"/>
          <w:szCs w:val="24"/>
        </w:rPr>
        <w:t>границы,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воздушное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пространство,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континентальный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шельф</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исключительная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экономическая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зона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Российской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Федерации.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Географическое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положение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i/>
          <w:sz w:val="24"/>
          <w:szCs w:val="24"/>
        </w:rPr>
        <w:t>Виды</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географического</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положения.</w:t>
      </w:r>
      <w:r w:rsidRPr="003B71FF">
        <w:rPr>
          <w:rFonts w:ascii="Times New Roman" w:hAnsi="Times New Roman" w:cs="Times New Roman"/>
          <w:i/>
          <w:spacing w:val="1"/>
          <w:sz w:val="24"/>
          <w:szCs w:val="24"/>
        </w:rPr>
        <w:t xml:space="preserve"> </w:t>
      </w:r>
      <w:r w:rsidRPr="003B71FF">
        <w:rPr>
          <w:rFonts w:ascii="Times New Roman" w:hAnsi="Times New Roman" w:cs="Times New Roman"/>
          <w:sz w:val="24"/>
          <w:szCs w:val="24"/>
        </w:rPr>
        <w:t>Страны –</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соседи</w:t>
      </w:r>
      <w:r w:rsidRPr="003B71FF">
        <w:rPr>
          <w:rFonts w:ascii="Times New Roman" w:hAnsi="Times New Roman" w:cs="Times New Roman"/>
          <w:spacing w:val="7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i/>
          <w:sz w:val="24"/>
          <w:szCs w:val="24"/>
        </w:rPr>
        <w:t>Ближнее</w:t>
      </w:r>
      <w:r w:rsidRPr="003B71FF">
        <w:rPr>
          <w:rFonts w:ascii="Times New Roman" w:hAnsi="Times New Roman" w:cs="Times New Roman"/>
          <w:i/>
          <w:spacing w:val="-2"/>
          <w:sz w:val="24"/>
          <w:szCs w:val="24"/>
        </w:rPr>
        <w:t xml:space="preserve"> </w:t>
      </w:r>
      <w:r w:rsidRPr="003B71FF">
        <w:rPr>
          <w:rFonts w:ascii="Times New Roman" w:hAnsi="Times New Roman" w:cs="Times New Roman"/>
          <w:i/>
          <w:sz w:val="24"/>
          <w:szCs w:val="24"/>
        </w:rPr>
        <w:t>и</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дальнее</w:t>
      </w:r>
      <w:r w:rsidRPr="003B71FF">
        <w:rPr>
          <w:rFonts w:ascii="Times New Roman" w:hAnsi="Times New Roman" w:cs="Times New Roman"/>
          <w:i/>
          <w:spacing w:val="-2"/>
          <w:sz w:val="24"/>
          <w:szCs w:val="24"/>
        </w:rPr>
        <w:t xml:space="preserve"> </w:t>
      </w:r>
      <w:r w:rsidRPr="003B71FF">
        <w:rPr>
          <w:rFonts w:ascii="Times New Roman" w:hAnsi="Times New Roman" w:cs="Times New Roman"/>
          <w:i/>
          <w:sz w:val="24"/>
          <w:szCs w:val="24"/>
        </w:rPr>
        <w:t>зарубежье.</w:t>
      </w:r>
      <w:r w:rsidRPr="003B71FF">
        <w:rPr>
          <w:rFonts w:ascii="Times New Roman" w:hAnsi="Times New Roman" w:cs="Times New Roman"/>
          <w:i/>
          <w:spacing w:val="-1"/>
          <w:sz w:val="24"/>
          <w:szCs w:val="24"/>
        </w:rPr>
        <w:t xml:space="preserve"> </w:t>
      </w:r>
      <w:r w:rsidRPr="003B71FF">
        <w:rPr>
          <w:rFonts w:ascii="Times New Roman" w:hAnsi="Times New Roman" w:cs="Times New Roman"/>
          <w:sz w:val="24"/>
          <w:szCs w:val="24"/>
        </w:rPr>
        <w:t>Моря,</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омывающие</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территорию</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России.</w:t>
      </w:r>
    </w:p>
    <w:p w:rsidR="00925C69" w:rsidRPr="003B71FF" w:rsidRDefault="00925C69" w:rsidP="00925C69">
      <w:pPr>
        <w:pStyle w:val="110"/>
        <w:spacing w:before="2"/>
        <w:rPr>
          <w:sz w:val="24"/>
          <w:szCs w:val="24"/>
        </w:rPr>
      </w:pPr>
      <w:r w:rsidRPr="003B71FF">
        <w:rPr>
          <w:sz w:val="24"/>
          <w:szCs w:val="24"/>
        </w:rPr>
        <w:t>Тема</w:t>
      </w:r>
      <w:r w:rsidRPr="003B71FF">
        <w:rPr>
          <w:spacing w:val="-1"/>
          <w:sz w:val="24"/>
          <w:szCs w:val="24"/>
        </w:rPr>
        <w:t xml:space="preserve"> </w:t>
      </w:r>
      <w:r w:rsidRPr="003B71FF">
        <w:rPr>
          <w:sz w:val="24"/>
          <w:szCs w:val="24"/>
        </w:rPr>
        <w:t>3.</w:t>
      </w:r>
      <w:r w:rsidRPr="003B71FF">
        <w:rPr>
          <w:spacing w:val="-1"/>
          <w:sz w:val="24"/>
          <w:szCs w:val="24"/>
        </w:rPr>
        <w:t xml:space="preserve"> </w:t>
      </w:r>
      <w:r w:rsidRPr="003B71FF">
        <w:rPr>
          <w:sz w:val="24"/>
          <w:szCs w:val="24"/>
        </w:rPr>
        <w:t>Время</w:t>
      </w:r>
      <w:r w:rsidRPr="003B71FF">
        <w:rPr>
          <w:spacing w:val="-1"/>
          <w:sz w:val="24"/>
          <w:szCs w:val="24"/>
        </w:rPr>
        <w:t xml:space="preserve"> </w:t>
      </w:r>
      <w:r w:rsidRPr="003B71FF">
        <w:rPr>
          <w:sz w:val="24"/>
          <w:szCs w:val="24"/>
        </w:rPr>
        <w:t>на территории</w:t>
      </w:r>
      <w:r w:rsidRPr="003B71FF">
        <w:rPr>
          <w:spacing w:val="-2"/>
          <w:sz w:val="24"/>
          <w:szCs w:val="24"/>
        </w:rPr>
        <w:t xml:space="preserve"> </w:t>
      </w:r>
      <w:r w:rsidRPr="003B71FF">
        <w:rPr>
          <w:sz w:val="24"/>
          <w:szCs w:val="24"/>
        </w:rPr>
        <w:t>России</w:t>
      </w:r>
    </w:p>
    <w:p w:rsidR="00925C69" w:rsidRPr="003B71FF" w:rsidRDefault="00925C69" w:rsidP="00925C69">
      <w:pPr>
        <w:pStyle w:val="a1"/>
        <w:spacing w:line="319" w:lineRule="exact"/>
        <w:ind w:left="810" w:firstLine="0"/>
        <w:rPr>
          <w:rFonts w:ascii="Times New Roman" w:hAnsi="Times New Roman" w:cs="Times New Roman"/>
          <w:sz w:val="24"/>
          <w:szCs w:val="24"/>
        </w:rPr>
      </w:pPr>
      <w:r w:rsidRPr="003B71FF">
        <w:rPr>
          <w:rFonts w:ascii="Times New Roman" w:hAnsi="Times New Roman" w:cs="Times New Roman"/>
          <w:sz w:val="24"/>
          <w:szCs w:val="24"/>
        </w:rPr>
        <w:t>Россия</w:t>
      </w:r>
      <w:r w:rsidRPr="003B71FF">
        <w:rPr>
          <w:rFonts w:ascii="Times New Roman" w:hAnsi="Times New Roman" w:cs="Times New Roman"/>
          <w:spacing w:val="19"/>
          <w:sz w:val="24"/>
          <w:szCs w:val="24"/>
        </w:rPr>
        <w:t xml:space="preserve"> </w:t>
      </w:r>
      <w:r w:rsidRPr="003B71FF">
        <w:rPr>
          <w:rFonts w:ascii="Times New Roman" w:hAnsi="Times New Roman" w:cs="Times New Roman"/>
          <w:sz w:val="24"/>
          <w:szCs w:val="24"/>
        </w:rPr>
        <w:t>на</w:t>
      </w:r>
      <w:r w:rsidRPr="003B71FF">
        <w:rPr>
          <w:rFonts w:ascii="Times New Roman" w:hAnsi="Times New Roman" w:cs="Times New Roman"/>
          <w:spacing w:val="87"/>
          <w:sz w:val="24"/>
          <w:szCs w:val="24"/>
        </w:rPr>
        <w:t xml:space="preserve"> </w:t>
      </w:r>
      <w:r w:rsidRPr="003B71FF">
        <w:rPr>
          <w:rFonts w:ascii="Times New Roman" w:hAnsi="Times New Roman" w:cs="Times New Roman"/>
          <w:sz w:val="24"/>
          <w:szCs w:val="24"/>
        </w:rPr>
        <w:t>карте</w:t>
      </w:r>
      <w:r w:rsidRPr="003B71FF">
        <w:rPr>
          <w:rFonts w:ascii="Times New Roman" w:hAnsi="Times New Roman" w:cs="Times New Roman"/>
          <w:spacing w:val="86"/>
          <w:sz w:val="24"/>
          <w:szCs w:val="24"/>
        </w:rPr>
        <w:t xml:space="preserve"> </w:t>
      </w:r>
      <w:r w:rsidRPr="003B71FF">
        <w:rPr>
          <w:rFonts w:ascii="Times New Roman" w:hAnsi="Times New Roman" w:cs="Times New Roman"/>
          <w:sz w:val="24"/>
          <w:szCs w:val="24"/>
        </w:rPr>
        <w:t>часовых</w:t>
      </w:r>
      <w:r w:rsidRPr="003B71FF">
        <w:rPr>
          <w:rFonts w:ascii="Times New Roman" w:hAnsi="Times New Roman" w:cs="Times New Roman"/>
          <w:spacing w:val="87"/>
          <w:sz w:val="24"/>
          <w:szCs w:val="24"/>
        </w:rPr>
        <w:t xml:space="preserve"> </w:t>
      </w:r>
      <w:r w:rsidRPr="003B71FF">
        <w:rPr>
          <w:rFonts w:ascii="Times New Roman" w:hAnsi="Times New Roman" w:cs="Times New Roman"/>
          <w:sz w:val="24"/>
          <w:szCs w:val="24"/>
        </w:rPr>
        <w:t>поясов</w:t>
      </w:r>
      <w:r w:rsidRPr="003B71FF">
        <w:rPr>
          <w:rFonts w:ascii="Times New Roman" w:hAnsi="Times New Roman" w:cs="Times New Roman"/>
          <w:spacing w:val="86"/>
          <w:sz w:val="24"/>
          <w:szCs w:val="24"/>
        </w:rPr>
        <w:t xml:space="preserve"> </w:t>
      </w:r>
      <w:r w:rsidRPr="003B71FF">
        <w:rPr>
          <w:rFonts w:ascii="Times New Roman" w:hAnsi="Times New Roman" w:cs="Times New Roman"/>
          <w:sz w:val="24"/>
          <w:szCs w:val="24"/>
        </w:rPr>
        <w:t>мира.</w:t>
      </w:r>
      <w:r w:rsidRPr="003B71FF">
        <w:rPr>
          <w:rFonts w:ascii="Times New Roman" w:hAnsi="Times New Roman" w:cs="Times New Roman"/>
          <w:spacing w:val="87"/>
          <w:sz w:val="24"/>
          <w:szCs w:val="24"/>
        </w:rPr>
        <w:t xml:space="preserve"> </w:t>
      </w:r>
      <w:r w:rsidRPr="003B71FF">
        <w:rPr>
          <w:rFonts w:ascii="Times New Roman" w:hAnsi="Times New Roman" w:cs="Times New Roman"/>
          <w:sz w:val="24"/>
          <w:szCs w:val="24"/>
        </w:rPr>
        <w:t>Карта</w:t>
      </w:r>
      <w:r w:rsidRPr="003B71FF">
        <w:rPr>
          <w:rFonts w:ascii="Times New Roman" w:hAnsi="Times New Roman" w:cs="Times New Roman"/>
          <w:spacing w:val="86"/>
          <w:sz w:val="24"/>
          <w:szCs w:val="24"/>
        </w:rPr>
        <w:t xml:space="preserve"> </w:t>
      </w:r>
      <w:r w:rsidRPr="003B71FF">
        <w:rPr>
          <w:rFonts w:ascii="Times New Roman" w:hAnsi="Times New Roman" w:cs="Times New Roman"/>
          <w:sz w:val="24"/>
          <w:szCs w:val="24"/>
        </w:rPr>
        <w:t>часовых</w:t>
      </w:r>
      <w:r w:rsidRPr="003B71FF">
        <w:rPr>
          <w:rFonts w:ascii="Times New Roman" w:hAnsi="Times New Roman" w:cs="Times New Roman"/>
          <w:spacing w:val="85"/>
          <w:sz w:val="24"/>
          <w:szCs w:val="24"/>
        </w:rPr>
        <w:t xml:space="preserve"> </w:t>
      </w:r>
      <w:r w:rsidRPr="003B71FF">
        <w:rPr>
          <w:rFonts w:ascii="Times New Roman" w:hAnsi="Times New Roman" w:cs="Times New Roman"/>
          <w:sz w:val="24"/>
          <w:szCs w:val="24"/>
        </w:rPr>
        <w:t>зон</w:t>
      </w:r>
      <w:r w:rsidRPr="003B71FF">
        <w:rPr>
          <w:rFonts w:ascii="Times New Roman" w:hAnsi="Times New Roman" w:cs="Times New Roman"/>
          <w:spacing w:val="88"/>
          <w:sz w:val="24"/>
          <w:szCs w:val="24"/>
        </w:rPr>
        <w:t xml:space="preserve"> </w:t>
      </w:r>
      <w:r w:rsidRPr="003B71FF">
        <w:rPr>
          <w:rFonts w:ascii="Times New Roman" w:hAnsi="Times New Roman" w:cs="Times New Roman"/>
          <w:sz w:val="24"/>
          <w:szCs w:val="24"/>
        </w:rPr>
        <w:t>России.</w:t>
      </w:r>
    </w:p>
    <w:p w:rsidR="00925C69" w:rsidRPr="003B71FF" w:rsidRDefault="00925C69" w:rsidP="00925C69">
      <w:pPr>
        <w:pStyle w:val="a1"/>
        <w:ind w:firstLine="0"/>
        <w:rPr>
          <w:rFonts w:ascii="Times New Roman" w:hAnsi="Times New Roman" w:cs="Times New Roman"/>
          <w:sz w:val="24"/>
          <w:szCs w:val="24"/>
        </w:rPr>
      </w:pPr>
      <w:r w:rsidRPr="003B71FF">
        <w:rPr>
          <w:rFonts w:ascii="Times New Roman" w:hAnsi="Times New Roman" w:cs="Times New Roman"/>
          <w:sz w:val="24"/>
          <w:szCs w:val="24"/>
        </w:rPr>
        <w:t>Местное,</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поясное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5"/>
          <w:sz w:val="24"/>
          <w:szCs w:val="24"/>
        </w:rPr>
        <w:t xml:space="preserve"> </w:t>
      </w:r>
      <w:r w:rsidRPr="003B71FF">
        <w:rPr>
          <w:rFonts w:ascii="Times New Roman" w:hAnsi="Times New Roman" w:cs="Times New Roman"/>
          <w:sz w:val="24"/>
          <w:szCs w:val="24"/>
        </w:rPr>
        <w:t>зональное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время:</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роль</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хозяйстве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жизни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людей.</w:t>
      </w:r>
    </w:p>
    <w:p w:rsidR="00925C69" w:rsidRPr="003B71FF" w:rsidRDefault="00925C69" w:rsidP="00925C69">
      <w:pPr>
        <w:pStyle w:val="110"/>
        <w:spacing w:before="5"/>
        <w:rPr>
          <w:sz w:val="24"/>
          <w:szCs w:val="24"/>
        </w:rPr>
      </w:pPr>
      <w:r w:rsidRPr="003B71FF">
        <w:rPr>
          <w:sz w:val="24"/>
          <w:szCs w:val="24"/>
        </w:rPr>
        <w:t>Практическая</w:t>
      </w:r>
      <w:r w:rsidRPr="003B71FF">
        <w:rPr>
          <w:spacing w:val="-3"/>
          <w:sz w:val="24"/>
          <w:szCs w:val="24"/>
        </w:rPr>
        <w:t xml:space="preserve"> </w:t>
      </w:r>
      <w:r w:rsidRPr="003B71FF">
        <w:rPr>
          <w:sz w:val="24"/>
          <w:szCs w:val="24"/>
        </w:rPr>
        <w:t>работа</w:t>
      </w:r>
    </w:p>
    <w:p w:rsidR="00925C69" w:rsidRPr="003B71FF" w:rsidRDefault="00925C69" w:rsidP="00925C69">
      <w:pPr>
        <w:pStyle w:val="a1"/>
        <w:ind w:right="112"/>
        <w:rPr>
          <w:rFonts w:ascii="Times New Roman" w:hAnsi="Times New Roman" w:cs="Times New Roman"/>
          <w:sz w:val="24"/>
          <w:szCs w:val="24"/>
        </w:rPr>
      </w:pPr>
      <w:r w:rsidRPr="003B71FF">
        <w:rPr>
          <w:rFonts w:ascii="Times New Roman" w:hAnsi="Times New Roman" w:cs="Times New Roman"/>
          <w:sz w:val="24"/>
          <w:szCs w:val="24"/>
        </w:rPr>
        <w:t>1. Определение различия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во времени для разных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городов 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карте</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часовых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зон.</w:t>
      </w:r>
    </w:p>
    <w:p w:rsidR="00925C69" w:rsidRPr="003B71FF" w:rsidRDefault="00925C69" w:rsidP="00925C69">
      <w:pPr>
        <w:pStyle w:val="110"/>
        <w:spacing w:before="3" w:line="322" w:lineRule="exact"/>
        <w:rPr>
          <w:sz w:val="24"/>
          <w:szCs w:val="24"/>
        </w:rPr>
      </w:pPr>
      <w:r w:rsidRPr="003B71FF">
        <w:rPr>
          <w:sz w:val="24"/>
          <w:szCs w:val="24"/>
        </w:rPr>
        <w:t>Тема</w:t>
      </w:r>
      <w:r w:rsidRPr="003B71FF">
        <w:rPr>
          <w:spacing w:val="-2"/>
          <w:sz w:val="24"/>
          <w:szCs w:val="24"/>
        </w:rPr>
        <w:t xml:space="preserve"> </w:t>
      </w:r>
      <w:r w:rsidRPr="003B71FF">
        <w:rPr>
          <w:sz w:val="24"/>
          <w:szCs w:val="24"/>
        </w:rPr>
        <w:t>4.</w:t>
      </w:r>
      <w:r w:rsidRPr="003B71FF">
        <w:rPr>
          <w:spacing w:val="-3"/>
          <w:sz w:val="24"/>
          <w:szCs w:val="24"/>
        </w:rPr>
        <w:t xml:space="preserve"> </w:t>
      </w:r>
      <w:r w:rsidRPr="003B71FF">
        <w:rPr>
          <w:sz w:val="24"/>
          <w:szCs w:val="24"/>
        </w:rPr>
        <w:t>Административно-территориальное</w:t>
      </w:r>
      <w:r w:rsidRPr="003B71FF">
        <w:rPr>
          <w:spacing w:val="-5"/>
          <w:sz w:val="24"/>
          <w:szCs w:val="24"/>
        </w:rPr>
        <w:t xml:space="preserve"> </w:t>
      </w:r>
      <w:r w:rsidRPr="003B71FF">
        <w:rPr>
          <w:sz w:val="24"/>
          <w:szCs w:val="24"/>
        </w:rPr>
        <w:t>устройство</w:t>
      </w:r>
      <w:r w:rsidRPr="003B71FF">
        <w:rPr>
          <w:spacing w:val="-2"/>
          <w:sz w:val="24"/>
          <w:szCs w:val="24"/>
        </w:rPr>
        <w:t xml:space="preserve"> </w:t>
      </w:r>
      <w:r w:rsidRPr="003B71FF">
        <w:rPr>
          <w:sz w:val="24"/>
          <w:szCs w:val="24"/>
        </w:rPr>
        <w:t>России.</w:t>
      </w:r>
    </w:p>
    <w:p w:rsidR="00925C69" w:rsidRPr="003B71FF" w:rsidRDefault="00925C69" w:rsidP="00925C69">
      <w:pPr>
        <w:spacing w:line="319" w:lineRule="exact"/>
        <w:ind w:left="102"/>
        <w:rPr>
          <w:rFonts w:ascii="Times New Roman" w:hAnsi="Times New Roman" w:cs="Times New Roman"/>
          <w:b/>
          <w:sz w:val="24"/>
          <w:szCs w:val="24"/>
        </w:rPr>
      </w:pPr>
      <w:r w:rsidRPr="003B71FF">
        <w:rPr>
          <w:rFonts w:ascii="Times New Roman" w:hAnsi="Times New Roman" w:cs="Times New Roman"/>
          <w:b/>
          <w:sz w:val="24"/>
          <w:szCs w:val="24"/>
        </w:rPr>
        <w:t>Районирование</w:t>
      </w:r>
      <w:r w:rsidRPr="003B71FF">
        <w:rPr>
          <w:rFonts w:ascii="Times New Roman" w:hAnsi="Times New Roman" w:cs="Times New Roman"/>
          <w:b/>
          <w:spacing w:val="-5"/>
          <w:sz w:val="24"/>
          <w:szCs w:val="24"/>
        </w:rPr>
        <w:t xml:space="preserve"> </w:t>
      </w:r>
      <w:r w:rsidRPr="003B71FF">
        <w:rPr>
          <w:rFonts w:ascii="Times New Roman" w:hAnsi="Times New Roman" w:cs="Times New Roman"/>
          <w:b/>
          <w:sz w:val="24"/>
          <w:szCs w:val="24"/>
        </w:rPr>
        <w:t>территории</w:t>
      </w:r>
    </w:p>
    <w:p w:rsidR="00925C69" w:rsidRPr="003B71FF" w:rsidRDefault="00925C69" w:rsidP="00925C69">
      <w:pPr>
        <w:pStyle w:val="a1"/>
        <w:ind w:right="107"/>
        <w:rPr>
          <w:rFonts w:ascii="Times New Roman" w:hAnsi="Times New Roman" w:cs="Times New Roman"/>
          <w:sz w:val="24"/>
          <w:szCs w:val="24"/>
        </w:rPr>
      </w:pPr>
      <w:r w:rsidRPr="003B71FF">
        <w:rPr>
          <w:rFonts w:ascii="Times New Roman" w:hAnsi="Times New Roman" w:cs="Times New Roman"/>
          <w:sz w:val="24"/>
          <w:szCs w:val="24"/>
        </w:rPr>
        <w:t>Федеративное</w:t>
      </w:r>
      <w:r w:rsidRPr="003B71FF">
        <w:rPr>
          <w:rFonts w:ascii="Times New Roman" w:hAnsi="Times New Roman" w:cs="Times New Roman"/>
          <w:spacing w:val="71"/>
          <w:sz w:val="24"/>
          <w:szCs w:val="24"/>
        </w:rPr>
        <w:t xml:space="preserve"> </w:t>
      </w:r>
      <w:r w:rsidRPr="003B71FF">
        <w:rPr>
          <w:rFonts w:ascii="Times New Roman" w:hAnsi="Times New Roman" w:cs="Times New Roman"/>
          <w:sz w:val="24"/>
          <w:szCs w:val="24"/>
        </w:rPr>
        <w:t xml:space="preserve">устройство  </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 xml:space="preserve">России.  </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 xml:space="preserve">Субъекты  </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Российской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Федерации,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равноправие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разнообразие.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Основные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виды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субъектов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Российской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Федерации.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Федеральные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округа.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Районирование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как</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метод</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географических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исследований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территориального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управления.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Виды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районирования территории. Макрорегионы России: Западный (Европейская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часть)</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Восточный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(Азиатская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часть);</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границы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состав.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Крупные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географические районы России: Европейский Север России и Северо-Запад</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Центральная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Поволжье,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Юг</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Европейской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части</w:t>
      </w:r>
      <w:r w:rsidRPr="003B71FF">
        <w:rPr>
          <w:rFonts w:ascii="Times New Roman" w:hAnsi="Times New Roman" w:cs="Times New Roman"/>
          <w:spacing w:val="70"/>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Урал,</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Сибирь</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5"/>
          <w:sz w:val="24"/>
          <w:szCs w:val="24"/>
        </w:rPr>
        <w:t xml:space="preserve"> </w:t>
      </w:r>
      <w:r w:rsidRPr="003B71FF">
        <w:rPr>
          <w:rFonts w:ascii="Times New Roman" w:hAnsi="Times New Roman" w:cs="Times New Roman"/>
          <w:sz w:val="24"/>
          <w:szCs w:val="24"/>
        </w:rPr>
        <w:t>Дальний</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Восток.</w:t>
      </w:r>
    </w:p>
    <w:p w:rsidR="00925C69" w:rsidRPr="003B71FF" w:rsidRDefault="00925C69" w:rsidP="00925C69">
      <w:pPr>
        <w:pStyle w:val="110"/>
        <w:spacing w:before="2"/>
        <w:rPr>
          <w:sz w:val="24"/>
          <w:szCs w:val="24"/>
        </w:rPr>
      </w:pPr>
      <w:r w:rsidRPr="003B71FF">
        <w:rPr>
          <w:sz w:val="24"/>
          <w:szCs w:val="24"/>
        </w:rPr>
        <w:t>Практическая</w:t>
      </w:r>
      <w:r w:rsidRPr="003B71FF">
        <w:rPr>
          <w:spacing w:val="-5"/>
          <w:sz w:val="24"/>
          <w:szCs w:val="24"/>
        </w:rPr>
        <w:t xml:space="preserve"> </w:t>
      </w:r>
      <w:r w:rsidRPr="003B71FF">
        <w:rPr>
          <w:sz w:val="24"/>
          <w:szCs w:val="24"/>
        </w:rPr>
        <w:t>работа</w:t>
      </w:r>
    </w:p>
    <w:p w:rsidR="00925C69" w:rsidRPr="003B71FF" w:rsidRDefault="00925C69" w:rsidP="00925C69">
      <w:pPr>
        <w:pStyle w:val="a1"/>
        <w:ind w:right="112"/>
        <w:rPr>
          <w:rFonts w:ascii="Times New Roman" w:hAnsi="Times New Roman" w:cs="Times New Roman"/>
          <w:sz w:val="24"/>
          <w:szCs w:val="24"/>
        </w:rPr>
      </w:pPr>
      <w:r w:rsidRPr="003B71FF">
        <w:rPr>
          <w:rFonts w:ascii="Times New Roman" w:hAnsi="Times New Roman" w:cs="Times New Roman"/>
          <w:sz w:val="24"/>
          <w:szCs w:val="24"/>
        </w:rPr>
        <w:t>1. Обозначение на контурной карте и сравнение границ федеральных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округов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макрорегионов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целью</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выявления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состава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особенностей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географического положения.</w:t>
      </w:r>
    </w:p>
    <w:p w:rsidR="00925C69" w:rsidRPr="003B71FF" w:rsidRDefault="00925C69" w:rsidP="00925C69">
      <w:pPr>
        <w:pStyle w:val="110"/>
        <w:spacing w:before="4"/>
        <w:rPr>
          <w:sz w:val="24"/>
          <w:szCs w:val="24"/>
        </w:rPr>
      </w:pPr>
      <w:r w:rsidRPr="003B71FF">
        <w:rPr>
          <w:sz w:val="24"/>
          <w:szCs w:val="24"/>
        </w:rPr>
        <w:t>РАЗДЕЛ</w:t>
      </w:r>
      <w:r w:rsidRPr="003B71FF">
        <w:rPr>
          <w:spacing w:val="-3"/>
          <w:sz w:val="24"/>
          <w:szCs w:val="24"/>
        </w:rPr>
        <w:t xml:space="preserve"> </w:t>
      </w:r>
      <w:r w:rsidRPr="003B71FF">
        <w:rPr>
          <w:sz w:val="24"/>
          <w:szCs w:val="24"/>
        </w:rPr>
        <w:t>2.</w:t>
      </w:r>
      <w:r w:rsidRPr="003B71FF">
        <w:rPr>
          <w:spacing w:val="-1"/>
          <w:sz w:val="24"/>
          <w:szCs w:val="24"/>
        </w:rPr>
        <w:t xml:space="preserve"> </w:t>
      </w:r>
      <w:r w:rsidRPr="003B71FF">
        <w:rPr>
          <w:sz w:val="24"/>
          <w:szCs w:val="24"/>
        </w:rPr>
        <w:t>ПРИРОДА</w:t>
      </w:r>
      <w:r w:rsidRPr="003B71FF">
        <w:rPr>
          <w:spacing w:val="-2"/>
          <w:sz w:val="24"/>
          <w:szCs w:val="24"/>
        </w:rPr>
        <w:t xml:space="preserve"> </w:t>
      </w:r>
      <w:r w:rsidRPr="003B71FF">
        <w:rPr>
          <w:sz w:val="24"/>
          <w:szCs w:val="24"/>
        </w:rPr>
        <w:t>РОССИИ</w:t>
      </w:r>
    </w:p>
    <w:p w:rsidR="00925C69" w:rsidRPr="003B71FF" w:rsidRDefault="00925C69" w:rsidP="00925C69">
      <w:pPr>
        <w:spacing w:line="319" w:lineRule="exact"/>
        <w:ind w:left="810"/>
        <w:rPr>
          <w:rFonts w:ascii="Times New Roman" w:hAnsi="Times New Roman" w:cs="Times New Roman"/>
          <w:b/>
          <w:sz w:val="24"/>
          <w:szCs w:val="24"/>
        </w:rPr>
      </w:pPr>
      <w:r w:rsidRPr="003B71FF">
        <w:rPr>
          <w:rFonts w:ascii="Times New Roman" w:hAnsi="Times New Roman" w:cs="Times New Roman"/>
          <w:b/>
          <w:sz w:val="24"/>
          <w:szCs w:val="24"/>
        </w:rPr>
        <w:t>Тема</w:t>
      </w:r>
      <w:r w:rsidRPr="003B71FF">
        <w:rPr>
          <w:rFonts w:ascii="Times New Roman" w:hAnsi="Times New Roman" w:cs="Times New Roman"/>
          <w:b/>
          <w:spacing w:val="-1"/>
          <w:sz w:val="24"/>
          <w:szCs w:val="24"/>
        </w:rPr>
        <w:t xml:space="preserve"> </w:t>
      </w:r>
      <w:r w:rsidRPr="003B71FF">
        <w:rPr>
          <w:rFonts w:ascii="Times New Roman" w:hAnsi="Times New Roman" w:cs="Times New Roman"/>
          <w:b/>
          <w:sz w:val="24"/>
          <w:szCs w:val="24"/>
        </w:rPr>
        <w:t>1.</w:t>
      </w:r>
      <w:r w:rsidRPr="003B71FF">
        <w:rPr>
          <w:rFonts w:ascii="Times New Roman" w:hAnsi="Times New Roman" w:cs="Times New Roman"/>
          <w:b/>
          <w:spacing w:val="-1"/>
          <w:sz w:val="24"/>
          <w:szCs w:val="24"/>
        </w:rPr>
        <w:t xml:space="preserve"> </w:t>
      </w:r>
      <w:r w:rsidRPr="003B71FF">
        <w:rPr>
          <w:rFonts w:ascii="Times New Roman" w:hAnsi="Times New Roman" w:cs="Times New Roman"/>
          <w:b/>
          <w:sz w:val="24"/>
          <w:szCs w:val="24"/>
        </w:rPr>
        <w:t>Природные</w:t>
      </w:r>
      <w:r w:rsidRPr="003B71FF">
        <w:rPr>
          <w:rFonts w:ascii="Times New Roman" w:hAnsi="Times New Roman" w:cs="Times New Roman"/>
          <w:b/>
          <w:spacing w:val="-2"/>
          <w:sz w:val="24"/>
          <w:szCs w:val="24"/>
        </w:rPr>
        <w:t xml:space="preserve"> </w:t>
      </w:r>
      <w:r w:rsidRPr="003B71FF">
        <w:rPr>
          <w:rFonts w:ascii="Times New Roman" w:hAnsi="Times New Roman" w:cs="Times New Roman"/>
          <w:b/>
          <w:sz w:val="24"/>
          <w:szCs w:val="24"/>
        </w:rPr>
        <w:t>условия</w:t>
      </w:r>
      <w:r w:rsidRPr="003B71FF">
        <w:rPr>
          <w:rFonts w:ascii="Times New Roman" w:hAnsi="Times New Roman" w:cs="Times New Roman"/>
          <w:b/>
          <w:spacing w:val="-3"/>
          <w:sz w:val="24"/>
          <w:szCs w:val="24"/>
        </w:rPr>
        <w:t xml:space="preserve"> </w:t>
      </w:r>
      <w:r w:rsidRPr="003B71FF">
        <w:rPr>
          <w:rFonts w:ascii="Times New Roman" w:hAnsi="Times New Roman" w:cs="Times New Roman"/>
          <w:b/>
          <w:sz w:val="24"/>
          <w:szCs w:val="24"/>
        </w:rPr>
        <w:t>и</w:t>
      </w:r>
      <w:r w:rsidRPr="003B71FF">
        <w:rPr>
          <w:rFonts w:ascii="Times New Roman" w:hAnsi="Times New Roman" w:cs="Times New Roman"/>
          <w:b/>
          <w:spacing w:val="-3"/>
          <w:sz w:val="24"/>
          <w:szCs w:val="24"/>
        </w:rPr>
        <w:t xml:space="preserve"> </w:t>
      </w:r>
      <w:r w:rsidRPr="003B71FF">
        <w:rPr>
          <w:rFonts w:ascii="Times New Roman" w:hAnsi="Times New Roman" w:cs="Times New Roman"/>
          <w:b/>
          <w:sz w:val="24"/>
          <w:szCs w:val="24"/>
        </w:rPr>
        <w:t>ресурсы</w:t>
      </w:r>
      <w:r w:rsidRPr="003B71FF">
        <w:rPr>
          <w:rFonts w:ascii="Times New Roman" w:hAnsi="Times New Roman" w:cs="Times New Roman"/>
          <w:b/>
          <w:spacing w:val="-2"/>
          <w:sz w:val="24"/>
          <w:szCs w:val="24"/>
        </w:rPr>
        <w:t xml:space="preserve"> </w:t>
      </w:r>
      <w:r w:rsidRPr="003B71FF">
        <w:rPr>
          <w:rFonts w:ascii="Times New Roman" w:hAnsi="Times New Roman" w:cs="Times New Roman"/>
          <w:b/>
          <w:sz w:val="24"/>
          <w:szCs w:val="24"/>
        </w:rPr>
        <w:t>России</w:t>
      </w:r>
    </w:p>
    <w:p w:rsidR="00925C69" w:rsidRPr="003B71FF" w:rsidRDefault="00925C69" w:rsidP="003B71FF">
      <w:pPr>
        <w:pStyle w:val="a1"/>
        <w:spacing w:line="319" w:lineRule="exact"/>
        <w:ind w:firstLine="0"/>
        <w:rPr>
          <w:rFonts w:ascii="Times New Roman" w:hAnsi="Times New Roman" w:cs="Times New Roman"/>
          <w:sz w:val="24"/>
          <w:szCs w:val="24"/>
        </w:rPr>
      </w:pPr>
      <w:r w:rsidRPr="003B71FF">
        <w:rPr>
          <w:rFonts w:ascii="Times New Roman" w:hAnsi="Times New Roman" w:cs="Times New Roman"/>
          <w:sz w:val="24"/>
          <w:szCs w:val="24"/>
        </w:rPr>
        <w:t>Природные</w:t>
      </w:r>
      <w:r w:rsidRPr="003B71FF">
        <w:rPr>
          <w:rFonts w:ascii="Times New Roman" w:hAnsi="Times New Roman" w:cs="Times New Roman"/>
          <w:spacing w:val="19"/>
          <w:sz w:val="24"/>
          <w:szCs w:val="24"/>
        </w:rPr>
        <w:t xml:space="preserve"> </w:t>
      </w:r>
      <w:r w:rsidRPr="003B71FF">
        <w:rPr>
          <w:rFonts w:ascii="Times New Roman" w:hAnsi="Times New Roman" w:cs="Times New Roman"/>
          <w:sz w:val="24"/>
          <w:szCs w:val="24"/>
        </w:rPr>
        <w:t>условия</w:t>
      </w:r>
      <w:r w:rsidRPr="003B71FF">
        <w:rPr>
          <w:rFonts w:ascii="Times New Roman" w:hAnsi="Times New Roman" w:cs="Times New Roman"/>
          <w:spacing w:val="17"/>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8"/>
          <w:sz w:val="24"/>
          <w:szCs w:val="24"/>
        </w:rPr>
        <w:t xml:space="preserve"> </w:t>
      </w:r>
      <w:r w:rsidRPr="003B71FF">
        <w:rPr>
          <w:rFonts w:ascii="Times New Roman" w:hAnsi="Times New Roman" w:cs="Times New Roman"/>
          <w:sz w:val="24"/>
          <w:szCs w:val="24"/>
        </w:rPr>
        <w:t>природные</w:t>
      </w:r>
      <w:r w:rsidRPr="003B71FF">
        <w:rPr>
          <w:rFonts w:ascii="Times New Roman" w:hAnsi="Times New Roman" w:cs="Times New Roman"/>
          <w:spacing w:val="21"/>
          <w:sz w:val="24"/>
          <w:szCs w:val="24"/>
        </w:rPr>
        <w:t xml:space="preserve"> </w:t>
      </w:r>
      <w:r w:rsidRPr="003B71FF">
        <w:rPr>
          <w:rFonts w:ascii="Times New Roman" w:hAnsi="Times New Roman" w:cs="Times New Roman"/>
          <w:sz w:val="24"/>
          <w:szCs w:val="24"/>
        </w:rPr>
        <w:t>ресурсы.</w:t>
      </w:r>
      <w:r w:rsidRPr="003B71FF">
        <w:rPr>
          <w:rFonts w:ascii="Times New Roman" w:hAnsi="Times New Roman" w:cs="Times New Roman"/>
          <w:spacing w:val="19"/>
          <w:sz w:val="24"/>
          <w:szCs w:val="24"/>
        </w:rPr>
        <w:t xml:space="preserve"> </w:t>
      </w:r>
      <w:r w:rsidRPr="003B71FF">
        <w:rPr>
          <w:rFonts w:ascii="Times New Roman" w:hAnsi="Times New Roman" w:cs="Times New Roman"/>
          <w:sz w:val="24"/>
          <w:szCs w:val="24"/>
        </w:rPr>
        <w:t>Классификации</w:t>
      </w:r>
      <w:r w:rsidRPr="003B71FF">
        <w:rPr>
          <w:rFonts w:ascii="Times New Roman" w:hAnsi="Times New Roman" w:cs="Times New Roman"/>
          <w:spacing w:val="17"/>
          <w:sz w:val="24"/>
          <w:szCs w:val="24"/>
        </w:rPr>
        <w:t xml:space="preserve"> </w:t>
      </w:r>
      <w:r w:rsidRPr="003B71FF">
        <w:rPr>
          <w:rFonts w:ascii="Times New Roman" w:hAnsi="Times New Roman" w:cs="Times New Roman"/>
          <w:sz w:val="24"/>
          <w:szCs w:val="24"/>
        </w:rPr>
        <w:t>природных</w:t>
      </w:r>
      <w:r w:rsidR="003B71FF">
        <w:rPr>
          <w:rFonts w:ascii="Times New Roman" w:hAnsi="Times New Roman" w:cs="Times New Roman"/>
          <w:sz w:val="24"/>
          <w:szCs w:val="24"/>
        </w:rPr>
        <w:t xml:space="preserve"> </w:t>
      </w:r>
      <w:r w:rsidRPr="003B71FF">
        <w:rPr>
          <w:rFonts w:ascii="Times New Roman" w:hAnsi="Times New Roman" w:cs="Times New Roman"/>
          <w:sz w:val="24"/>
          <w:szCs w:val="24"/>
        </w:rPr>
        <w:t>ресурсов. Природно-ресурсный капитал и экологический потенциал 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Принципы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рационального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природопользования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методы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реализации.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 xml:space="preserve">Минеральные ресурсы страны и проблемы их </w:t>
      </w:r>
      <w:r w:rsidRPr="003B71FF">
        <w:rPr>
          <w:rFonts w:ascii="Times New Roman" w:hAnsi="Times New Roman" w:cs="Times New Roman"/>
          <w:sz w:val="24"/>
          <w:szCs w:val="24"/>
        </w:rPr>
        <w:lastRenderedPageBreak/>
        <w:t>рационального использования.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Основные ресурсные базы. Природные ресурсы суши и морей, омывающих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Россию.</w:t>
      </w:r>
    </w:p>
    <w:p w:rsidR="00925C69" w:rsidRPr="003B71FF" w:rsidRDefault="00925C69" w:rsidP="00925C69">
      <w:pPr>
        <w:pStyle w:val="110"/>
        <w:spacing w:before="6"/>
        <w:jc w:val="left"/>
        <w:rPr>
          <w:sz w:val="24"/>
          <w:szCs w:val="24"/>
        </w:rPr>
      </w:pPr>
      <w:r w:rsidRPr="003B71FF">
        <w:rPr>
          <w:sz w:val="24"/>
          <w:szCs w:val="24"/>
        </w:rPr>
        <w:t>Практическая</w:t>
      </w:r>
      <w:r w:rsidRPr="003B71FF">
        <w:rPr>
          <w:spacing w:val="-2"/>
          <w:sz w:val="24"/>
          <w:szCs w:val="24"/>
        </w:rPr>
        <w:t xml:space="preserve"> </w:t>
      </w:r>
      <w:r w:rsidRPr="003B71FF">
        <w:rPr>
          <w:sz w:val="24"/>
          <w:szCs w:val="24"/>
        </w:rPr>
        <w:t>работа</w:t>
      </w:r>
    </w:p>
    <w:p w:rsidR="00925C69" w:rsidRPr="003B71FF" w:rsidRDefault="00925C69" w:rsidP="00925C69">
      <w:pPr>
        <w:pStyle w:val="a1"/>
        <w:tabs>
          <w:tab w:val="left" w:pos="3237"/>
          <w:tab w:val="left" w:pos="6064"/>
          <w:tab w:val="left" w:pos="7376"/>
          <w:tab w:val="left" w:pos="8393"/>
          <w:tab w:val="left" w:pos="9163"/>
        </w:tabs>
        <w:spacing w:line="242" w:lineRule="auto"/>
        <w:ind w:right="109"/>
        <w:jc w:val="left"/>
        <w:rPr>
          <w:rFonts w:ascii="Times New Roman" w:hAnsi="Times New Roman" w:cs="Times New Roman"/>
          <w:sz w:val="24"/>
          <w:szCs w:val="24"/>
        </w:rPr>
      </w:pPr>
      <w:r w:rsidRPr="003B71FF">
        <w:rPr>
          <w:rFonts w:ascii="Times New Roman" w:hAnsi="Times New Roman" w:cs="Times New Roman"/>
          <w:sz w:val="24"/>
          <w:szCs w:val="24"/>
        </w:rPr>
        <w:t>1. Характеристика</w:t>
      </w:r>
      <w:r w:rsidRPr="003B71FF">
        <w:rPr>
          <w:rFonts w:ascii="Times New Roman" w:hAnsi="Times New Roman" w:cs="Times New Roman"/>
          <w:sz w:val="24"/>
          <w:szCs w:val="24"/>
        </w:rPr>
        <w:tab/>
        <w:t>природно-ресурсного</w:t>
      </w:r>
      <w:r w:rsidRPr="003B71FF">
        <w:rPr>
          <w:rFonts w:ascii="Times New Roman" w:hAnsi="Times New Roman" w:cs="Times New Roman"/>
          <w:sz w:val="24"/>
          <w:szCs w:val="24"/>
        </w:rPr>
        <w:tab/>
        <w:t>капитала</w:t>
      </w:r>
      <w:r w:rsidRPr="003B71FF">
        <w:rPr>
          <w:rFonts w:ascii="Times New Roman" w:hAnsi="Times New Roman" w:cs="Times New Roman"/>
          <w:sz w:val="24"/>
          <w:szCs w:val="24"/>
        </w:rPr>
        <w:tab/>
        <w:t>своего</w:t>
      </w:r>
      <w:r w:rsidRPr="003B71FF">
        <w:rPr>
          <w:rFonts w:ascii="Times New Roman" w:hAnsi="Times New Roman" w:cs="Times New Roman"/>
          <w:sz w:val="24"/>
          <w:szCs w:val="24"/>
        </w:rPr>
        <w:tab/>
        <w:t>края</w:t>
      </w:r>
      <w:r w:rsidRPr="003B71FF">
        <w:rPr>
          <w:rFonts w:ascii="Times New Roman" w:hAnsi="Times New Roman" w:cs="Times New Roman"/>
          <w:sz w:val="24"/>
          <w:szCs w:val="24"/>
        </w:rPr>
        <w:tab/>
        <w:t>по</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картам</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 статистическим материалам.</w:t>
      </w:r>
    </w:p>
    <w:p w:rsidR="00925C69" w:rsidRPr="003B71FF" w:rsidRDefault="00925C69" w:rsidP="00925C69">
      <w:pPr>
        <w:pStyle w:val="110"/>
        <w:ind w:left="102" w:right="3647" w:firstLine="707"/>
        <w:rPr>
          <w:sz w:val="24"/>
          <w:szCs w:val="24"/>
        </w:rPr>
      </w:pPr>
      <w:r w:rsidRPr="003B71FF">
        <w:rPr>
          <w:sz w:val="24"/>
          <w:szCs w:val="24"/>
        </w:rPr>
        <w:t>Тема 2. Геологическое строение, рельеф</w:t>
      </w:r>
      <w:r w:rsidRPr="003B71FF">
        <w:rPr>
          <w:spacing w:val="-67"/>
          <w:sz w:val="24"/>
          <w:szCs w:val="24"/>
        </w:rPr>
        <w:t xml:space="preserve">  </w:t>
      </w:r>
      <w:r w:rsidR="003B71FF">
        <w:rPr>
          <w:spacing w:val="-67"/>
          <w:sz w:val="24"/>
          <w:szCs w:val="24"/>
        </w:rPr>
        <w:t xml:space="preserve">         </w:t>
      </w:r>
      <w:r w:rsidRPr="003B71FF">
        <w:rPr>
          <w:sz w:val="24"/>
          <w:szCs w:val="24"/>
        </w:rPr>
        <w:t>полезные ископаемые</w:t>
      </w:r>
    </w:p>
    <w:p w:rsidR="00925C69" w:rsidRPr="003B71FF" w:rsidRDefault="00925C69" w:rsidP="00925C69">
      <w:pPr>
        <w:pStyle w:val="a1"/>
        <w:ind w:right="108"/>
        <w:rPr>
          <w:rFonts w:ascii="Times New Roman" w:hAnsi="Times New Roman" w:cs="Times New Roman"/>
          <w:sz w:val="24"/>
          <w:szCs w:val="24"/>
        </w:rPr>
      </w:pPr>
      <w:r w:rsidRPr="003B71FF">
        <w:rPr>
          <w:rFonts w:ascii="Times New Roman" w:hAnsi="Times New Roman" w:cs="Times New Roman"/>
          <w:sz w:val="24"/>
          <w:szCs w:val="24"/>
        </w:rPr>
        <w:t>Основные этапы формирования земной коры на территории 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Основные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тектонические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структуры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территории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Платформы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плиты.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Пояса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горообразования.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Геохронологическая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таблица.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Основные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формы рельефа и особенности их распространения на территории 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Зависимость</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между</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тектоническим</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строением,</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рельефом</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размещением</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основных групп</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полезных ископаемых</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по территории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страны.</w:t>
      </w:r>
    </w:p>
    <w:p w:rsidR="00925C69" w:rsidRPr="003B71FF" w:rsidRDefault="00925C69" w:rsidP="00925C69">
      <w:pPr>
        <w:pStyle w:val="a1"/>
        <w:ind w:right="104"/>
        <w:rPr>
          <w:rFonts w:ascii="Times New Roman" w:hAnsi="Times New Roman" w:cs="Times New Roman"/>
          <w:sz w:val="24"/>
          <w:szCs w:val="24"/>
        </w:rPr>
      </w:pPr>
      <w:r w:rsidRPr="003B71FF">
        <w:rPr>
          <w:rFonts w:ascii="Times New Roman" w:hAnsi="Times New Roman" w:cs="Times New Roman"/>
          <w:sz w:val="24"/>
          <w:szCs w:val="24"/>
        </w:rPr>
        <w:t>Влияние внутренних и внешних процессов на формирование рельефа.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Современные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процессы,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формирующие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рельеф.</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Области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современного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горообразования,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землетрясений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вулканизма.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Древнее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современное</w:t>
      </w:r>
      <w:r w:rsidRPr="003B71FF">
        <w:rPr>
          <w:rFonts w:ascii="Times New Roman" w:hAnsi="Times New Roman" w:cs="Times New Roman"/>
          <w:spacing w:val="1"/>
          <w:sz w:val="24"/>
          <w:szCs w:val="24"/>
        </w:rPr>
        <w:t xml:space="preserve"> </w:t>
      </w:r>
      <w:r w:rsidRPr="003B71FF">
        <w:rPr>
          <w:rFonts w:ascii="Times New Roman" w:hAnsi="Times New Roman" w:cs="Times New Roman"/>
          <w:spacing w:val="-1"/>
          <w:sz w:val="24"/>
          <w:szCs w:val="24"/>
        </w:rPr>
        <w:t>оледенения.</w:t>
      </w:r>
      <w:r w:rsidRPr="003B71FF">
        <w:rPr>
          <w:rFonts w:ascii="Times New Roman" w:hAnsi="Times New Roman" w:cs="Times New Roman"/>
          <w:spacing w:val="-16"/>
          <w:sz w:val="24"/>
          <w:szCs w:val="24"/>
        </w:rPr>
        <w:t xml:space="preserve"> </w:t>
      </w:r>
      <w:r w:rsidRPr="003B71FF">
        <w:rPr>
          <w:rFonts w:ascii="Times New Roman" w:hAnsi="Times New Roman" w:cs="Times New Roman"/>
          <w:sz w:val="24"/>
          <w:szCs w:val="24"/>
        </w:rPr>
        <w:t>Опасные</w:t>
      </w:r>
      <w:r w:rsidRPr="003B71FF">
        <w:rPr>
          <w:rFonts w:ascii="Times New Roman" w:hAnsi="Times New Roman" w:cs="Times New Roman"/>
          <w:spacing w:val="-15"/>
          <w:sz w:val="24"/>
          <w:szCs w:val="24"/>
        </w:rPr>
        <w:t xml:space="preserve"> </w:t>
      </w:r>
      <w:r w:rsidRPr="003B71FF">
        <w:rPr>
          <w:rFonts w:ascii="Times New Roman" w:hAnsi="Times New Roman" w:cs="Times New Roman"/>
          <w:sz w:val="24"/>
          <w:szCs w:val="24"/>
        </w:rPr>
        <w:t>геологические</w:t>
      </w:r>
      <w:r w:rsidRPr="003B71FF">
        <w:rPr>
          <w:rFonts w:ascii="Times New Roman" w:hAnsi="Times New Roman" w:cs="Times New Roman"/>
          <w:spacing w:val="-17"/>
          <w:sz w:val="24"/>
          <w:szCs w:val="24"/>
        </w:rPr>
        <w:t xml:space="preserve"> </w:t>
      </w:r>
      <w:r w:rsidRPr="003B71FF">
        <w:rPr>
          <w:rFonts w:ascii="Times New Roman" w:hAnsi="Times New Roman" w:cs="Times New Roman"/>
          <w:sz w:val="24"/>
          <w:szCs w:val="24"/>
        </w:rPr>
        <w:t>природные</w:t>
      </w:r>
      <w:r w:rsidRPr="003B71FF">
        <w:rPr>
          <w:rFonts w:ascii="Times New Roman" w:hAnsi="Times New Roman" w:cs="Times New Roman"/>
          <w:spacing w:val="-15"/>
          <w:sz w:val="24"/>
          <w:szCs w:val="24"/>
        </w:rPr>
        <w:t xml:space="preserve"> </w:t>
      </w:r>
      <w:r w:rsidRPr="003B71FF">
        <w:rPr>
          <w:rFonts w:ascii="Times New Roman" w:hAnsi="Times New Roman" w:cs="Times New Roman"/>
          <w:sz w:val="24"/>
          <w:szCs w:val="24"/>
        </w:rPr>
        <w:t>явления</w:t>
      </w:r>
      <w:r w:rsidRPr="003B71FF">
        <w:rPr>
          <w:rFonts w:ascii="Times New Roman" w:hAnsi="Times New Roman" w:cs="Times New Roman"/>
          <w:spacing w:val="-18"/>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5"/>
          <w:sz w:val="24"/>
          <w:szCs w:val="24"/>
        </w:rPr>
        <w:t xml:space="preserve"> </w:t>
      </w:r>
      <w:r w:rsidRPr="003B71FF">
        <w:rPr>
          <w:rFonts w:ascii="Times New Roman" w:hAnsi="Times New Roman" w:cs="Times New Roman"/>
          <w:sz w:val="24"/>
          <w:szCs w:val="24"/>
        </w:rPr>
        <w:t>их</w:t>
      </w:r>
      <w:r w:rsidRPr="003B71FF">
        <w:rPr>
          <w:rFonts w:ascii="Times New Roman" w:hAnsi="Times New Roman" w:cs="Times New Roman"/>
          <w:spacing w:val="-16"/>
          <w:sz w:val="24"/>
          <w:szCs w:val="24"/>
        </w:rPr>
        <w:t xml:space="preserve"> </w:t>
      </w:r>
      <w:r w:rsidRPr="003B71FF">
        <w:rPr>
          <w:rFonts w:ascii="Times New Roman" w:hAnsi="Times New Roman" w:cs="Times New Roman"/>
          <w:sz w:val="24"/>
          <w:szCs w:val="24"/>
        </w:rPr>
        <w:t>распространение</w:t>
      </w:r>
      <w:r w:rsidRPr="003B71FF">
        <w:rPr>
          <w:rFonts w:ascii="Times New Roman" w:hAnsi="Times New Roman" w:cs="Times New Roman"/>
          <w:spacing w:val="-68"/>
          <w:sz w:val="24"/>
          <w:szCs w:val="24"/>
        </w:rPr>
        <w:t xml:space="preserve"> </w:t>
      </w:r>
      <w:r w:rsidRPr="003B71FF">
        <w:rPr>
          <w:rFonts w:ascii="Times New Roman" w:hAnsi="Times New Roman" w:cs="Times New Roman"/>
          <w:sz w:val="24"/>
          <w:szCs w:val="24"/>
        </w:rPr>
        <w:t>по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территории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Изменение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рельефа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под</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влиянием</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деятельности</w:t>
      </w:r>
      <w:r w:rsidRPr="003B71FF">
        <w:rPr>
          <w:rFonts w:ascii="Times New Roman" w:hAnsi="Times New Roman" w:cs="Times New Roman"/>
          <w:spacing w:val="1"/>
          <w:sz w:val="24"/>
          <w:szCs w:val="24"/>
        </w:rPr>
        <w:t xml:space="preserve"> </w:t>
      </w:r>
      <w:r w:rsidRPr="003B71FF">
        <w:rPr>
          <w:rFonts w:ascii="Times New Roman" w:hAnsi="Times New Roman" w:cs="Times New Roman"/>
          <w:spacing w:val="-2"/>
          <w:sz w:val="24"/>
          <w:szCs w:val="24"/>
        </w:rPr>
        <w:t>человека.</w:t>
      </w:r>
      <w:r w:rsidRPr="003B71FF">
        <w:rPr>
          <w:rFonts w:ascii="Times New Roman" w:hAnsi="Times New Roman" w:cs="Times New Roman"/>
          <w:spacing w:val="-14"/>
          <w:sz w:val="24"/>
          <w:szCs w:val="24"/>
        </w:rPr>
        <w:t xml:space="preserve"> </w:t>
      </w:r>
      <w:r w:rsidRPr="003B71FF">
        <w:rPr>
          <w:rFonts w:ascii="Times New Roman" w:hAnsi="Times New Roman" w:cs="Times New Roman"/>
          <w:spacing w:val="-2"/>
          <w:sz w:val="24"/>
          <w:szCs w:val="24"/>
        </w:rPr>
        <w:t>Антропогенные</w:t>
      </w:r>
      <w:r w:rsidRPr="003B71FF">
        <w:rPr>
          <w:rFonts w:ascii="Times New Roman" w:hAnsi="Times New Roman" w:cs="Times New Roman"/>
          <w:spacing w:val="-16"/>
          <w:sz w:val="24"/>
          <w:szCs w:val="24"/>
        </w:rPr>
        <w:t xml:space="preserve"> </w:t>
      </w:r>
      <w:r w:rsidRPr="003B71FF">
        <w:rPr>
          <w:rFonts w:ascii="Times New Roman" w:hAnsi="Times New Roman" w:cs="Times New Roman"/>
          <w:spacing w:val="-2"/>
          <w:sz w:val="24"/>
          <w:szCs w:val="24"/>
        </w:rPr>
        <w:t>формы</w:t>
      </w:r>
      <w:r w:rsidRPr="003B71FF">
        <w:rPr>
          <w:rFonts w:ascii="Times New Roman" w:hAnsi="Times New Roman" w:cs="Times New Roman"/>
          <w:spacing w:val="-14"/>
          <w:sz w:val="24"/>
          <w:szCs w:val="24"/>
        </w:rPr>
        <w:t xml:space="preserve"> </w:t>
      </w:r>
      <w:r w:rsidRPr="003B71FF">
        <w:rPr>
          <w:rFonts w:ascii="Times New Roman" w:hAnsi="Times New Roman" w:cs="Times New Roman"/>
          <w:spacing w:val="-2"/>
          <w:sz w:val="24"/>
          <w:szCs w:val="24"/>
        </w:rPr>
        <w:t>рельефа.</w:t>
      </w:r>
      <w:r w:rsidRPr="003B71FF">
        <w:rPr>
          <w:rFonts w:ascii="Times New Roman" w:hAnsi="Times New Roman" w:cs="Times New Roman"/>
          <w:spacing w:val="-14"/>
          <w:sz w:val="24"/>
          <w:szCs w:val="24"/>
        </w:rPr>
        <w:t xml:space="preserve"> </w:t>
      </w:r>
      <w:r w:rsidRPr="003B71FF">
        <w:rPr>
          <w:rFonts w:ascii="Times New Roman" w:hAnsi="Times New Roman" w:cs="Times New Roman"/>
          <w:spacing w:val="-1"/>
          <w:sz w:val="24"/>
          <w:szCs w:val="24"/>
        </w:rPr>
        <w:t>Особенности</w:t>
      </w:r>
      <w:r w:rsidRPr="003B71FF">
        <w:rPr>
          <w:rFonts w:ascii="Times New Roman" w:hAnsi="Times New Roman" w:cs="Times New Roman"/>
          <w:spacing w:val="-13"/>
          <w:sz w:val="24"/>
          <w:szCs w:val="24"/>
        </w:rPr>
        <w:t xml:space="preserve"> </w:t>
      </w:r>
      <w:r w:rsidRPr="003B71FF">
        <w:rPr>
          <w:rFonts w:ascii="Times New Roman" w:hAnsi="Times New Roman" w:cs="Times New Roman"/>
          <w:spacing w:val="-1"/>
          <w:sz w:val="24"/>
          <w:szCs w:val="24"/>
        </w:rPr>
        <w:t>рельефа</w:t>
      </w:r>
      <w:r w:rsidRPr="003B71FF">
        <w:rPr>
          <w:rFonts w:ascii="Times New Roman" w:hAnsi="Times New Roman" w:cs="Times New Roman"/>
          <w:spacing w:val="-13"/>
          <w:sz w:val="24"/>
          <w:szCs w:val="24"/>
        </w:rPr>
        <w:t xml:space="preserve"> </w:t>
      </w:r>
      <w:r w:rsidRPr="003B71FF">
        <w:rPr>
          <w:rFonts w:ascii="Times New Roman" w:hAnsi="Times New Roman" w:cs="Times New Roman"/>
          <w:spacing w:val="-1"/>
          <w:sz w:val="24"/>
          <w:szCs w:val="24"/>
        </w:rPr>
        <w:t>своего</w:t>
      </w:r>
      <w:r w:rsidRPr="003B71FF">
        <w:rPr>
          <w:rFonts w:ascii="Times New Roman" w:hAnsi="Times New Roman" w:cs="Times New Roman"/>
          <w:spacing w:val="-15"/>
          <w:sz w:val="24"/>
          <w:szCs w:val="24"/>
        </w:rPr>
        <w:t xml:space="preserve"> </w:t>
      </w:r>
      <w:r w:rsidRPr="003B71FF">
        <w:rPr>
          <w:rFonts w:ascii="Times New Roman" w:hAnsi="Times New Roman" w:cs="Times New Roman"/>
          <w:spacing w:val="-1"/>
          <w:sz w:val="24"/>
          <w:szCs w:val="24"/>
        </w:rPr>
        <w:t>края.</w:t>
      </w:r>
    </w:p>
    <w:p w:rsidR="00925C69" w:rsidRPr="003B71FF" w:rsidRDefault="00925C69" w:rsidP="00925C69">
      <w:pPr>
        <w:pStyle w:val="110"/>
        <w:rPr>
          <w:sz w:val="24"/>
          <w:szCs w:val="24"/>
        </w:rPr>
      </w:pPr>
      <w:r w:rsidRPr="003B71FF">
        <w:rPr>
          <w:sz w:val="24"/>
          <w:szCs w:val="24"/>
        </w:rPr>
        <w:t>Практические</w:t>
      </w:r>
      <w:r w:rsidRPr="003B71FF">
        <w:rPr>
          <w:spacing w:val="-1"/>
          <w:sz w:val="24"/>
          <w:szCs w:val="24"/>
        </w:rPr>
        <w:t xml:space="preserve"> </w:t>
      </w:r>
      <w:r w:rsidRPr="003B71FF">
        <w:rPr>
          <w:sz w:val="24"/>
          <w:szCs w:val="24"/>
        </w:rPr>
        <w:t>работы</w:t>
      </w:r>
    </w:p>
    <w:p w:rsidR="00925C69" w:rsidRPr="003B71FF" w:rsidRDefault="00925C69" w:rsidP="00641980">
      <w:pPr>
        <w:pStyle w:val="ac"/>
        <w:widowControl w:val="0"/>
        <w:numPr>
          <w:ilvl w:val="0"/>
          <w:numId w:val="19"/>
        </w:numPr>
        <w:tabs>
          <w:tab w:val="left" w:pos="1023"/>
        </w:tabs>
        <w:suppressAutoHyphens w:val="0"/>
        <w:autoSpaceDE w:val="0"/>
        <w:autoSpaceDN w:val="0"/>
        <w:ind w:right="113" w:firstLine="707"/>
        <w:contextualSpacing w:val="0"/>
        <w:rPr>
          <w:rFonts w:ascii="Times New Roman" w:hAnsi="Times New Roman" w:cs="Times New Roman"/>
          <w:sz w:val="24"/>
          <w:szCs w:val="24"/>
        </w:rPr>
      </w:pPr>
      <w:r w:rsidRPr="003B71FF">
        <w:rPr>
          <w:rFonts w:ascii="Times New Roman" w:hAnsi="Times New Roman" w:cs="Times New Roman"/>
          <w:sz w:val="24"/>
          <w:szCs w:val="24"/>
        </w:rPr>
        <w:t> Объяснение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распространения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территории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опасных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геологических</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явлений.</w:t>
      </w:r>
    </w:p>
    <w:p w:rsidR="00925C69" w:rsidRPr="003B71FF" w:rsidRDefault="00925C69" w:rsidP="00641980">
      <w:pPr>
        <w:pStyle w:val="ac"/>
        <w:widowControl w:val="0"/>
        <w:numPr>
          <w:ilvl w:val="0"/>
          <w:numId w:val="19"/>
        </w:numPr>
        <w:tabs>
          <w:tab w:val="left" w:pos="1023"/>
        </w:tabs>
        <w:suppressAutoHyphens w:val="0"/>
        <w:autoSpaceDE w:val="0"/>
        <w:autoSpaceDN w:val="0"/>
        <w:spacing w:line="321" w:lineRule="exact"/>
        <w:ind w:left="1022"/>
        <w:contextualSpacing w:val="0"/>
        <w:rPr>
          <w:rFonts w:ascii="Times New Roman" w:hAnsi="Times New Roman" w:cs="Times New Roman"/>
          <w:sz w:val="24"/>
          <w:szCs w:val="24"/>
        </w:rPr>
      </w:pPr>
      <w:r w:rsidRPr="003B71FF">
        <w:rPr>
          <w:rFonts w:ascii="Times New Roman" w:hAnsi="Times New Roman" w:cs="Times New Roman"/>
          <w:sz w:val="24"/>
          <w:szCs w:val="24"/>
        </w:rPr>
        <w:t> Объяснение</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особенностей</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рельефа</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своего</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края.</w:t>
      </w:r>
    </w:p>
    <w:p w:rsidR="00925C69" w:rsidRPr="003B71FF" w:rsidRDefault="00925C69" w:rsidP="00925C69">
      <w:pPr>
        <w:pStyle w:val="110"/>
        <w:spacing w:before="2"/>
        <w:rPr>
          <w:sz w:val="24"/>
          <w:szCs w:val="24"/>
        </w:rPr>
      </w:pPr>
      <w:r w:rsidRPr="003B71FF">
        <w:rPr>
          <w:sz w:val="24"/>
          <w:szCs w:val="24"/>
        </w:rPr>
        <w:t>Тема</w:t>
      </w:r>
      <w:r w:rsidRPr="003B71FF">
        <w:rPr>
          <w:spacing w:val="-2"/>
          <w:sz w:val="24"/>
          <w:szCs w:val="24"/>
        </w:rPr>
        <w:t xml:space="preserve"> </w:t>
      </w:r>
      <w:r w:rsidRPr="003B71FF">
        <w:rPr>
          <w:sz w:val="24"/>
          <w:szCs w:val="24"/>
        </w:rPr>
        <w:t>3.</w:t>
      </w:r>
      <w:r w:rsidRPr="003B71FF">
        <w:rPr>
          <w:spacing w:val="-2"/>
          <w:sz w:val="24"/>
          <w:szCs w:val="24"/>
        </w:rPr>
        <w:t xml:space="preserve"> </w:t>
      </w:r>
      <w:r w:rsidRPr="003B71FF">
        <w:rPr>
          <w:sz w:val="24"/>
          <w:szCs w:val="24"/>
        </w:rPr>
        <w:t>Климат</w:t>
      </w:r>
      <w:r w:rsidRPr="003B71FF">
        <w:rPr>
          <w:spacing w:val="-1"/>
          <w:sz w:val="24"/>
          <w:szCs w:val="24"/>
        </w:rPr>
        <w:t xml:space="preserve"> </w:t>
      </w:r>
      <w:r w:rsidRPr="003B71FF">
        <w:rPr>
          <w:sz w:val="24"/>
          <w:szCs w:val="24"/>
        </w:rPr>
        <w:t>и</w:t>
      </w:r>
      <w:r w:rsidRPr="003B71FF">
        <w:rPr>
          <w:spacing w:val="-4"/>
          <w:sz w:val="24"/>
          <w:szCs w:val="24"/>
        </w:rPr>
        <w:t xml:space="preserve"> </w:t>
      </w:r>
      <w:r w:rsidRPr="003B71FF">
        <w:rPr>
          <w:sz w:val="24"/>
          <w:szCs w:val="24"/>
        </w:rPr>
        <w:t>климатические</w:t>
      </w:r>
      <w:r w:rsidRPr="003B71FF">
        <w:rPr>
          <w:spacing w:val="-2"/>
          <w:sz w:val="24"/>
          <w:szCs w:val="24"/>
        </w:rPr>
        <w:t xml:space="preserve"> </w:t>
      </w:r>
      <w:r w:rsidRPr="003B71FF">
        <w:rPr>
          <w:sz w:val="24"/>
          <w:szCs w:val="24"/>
        </w:rPr>
        <w:t>ресурсы</w:t>
      </w:r>
    </w:p>
    <w:p w:rsidR="00925C69" w:rsidRPr="003B71FF" w:rsidRDefault="00925C69" w:rsidP="00925C69">
      <w:pPr>
        <w:pStyle w:val="a1"/>
        <w:ind w:right="110"/>
        <w:rPr>
          <w:rFonts w:ascii="Times New Roman" w:hAnsi="Times New Roman" w:cs="Times New Roman"/>
          <w:sz w:val="24"/>
          <w:szCs w:val="24"/>
        </w:rPr>
      </w:pPr>
      <w:r w:rsidRPr="003B71FF">
        <w:rPr>
          <w:rFonts w:ascii="Times New Roman" w:hAnsi="Times New Roman" w:cs="Times New Roman"/>
          <w:sz w:val="24"/>
          <w:szCs w:val="24"/>
        </w:rPr>
        <w:t>Факторы,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определяющие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климат</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Влияние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географического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положения на климат России. Солнечная радиация и её виды. Влияние 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климат</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подстилающей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поверхности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рельефа.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Основные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типы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воздушных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масс</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циркуляция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территории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Распределение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температуры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воздуха,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атмосферных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осадков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территории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Коэффициент</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увлажнения.</w:t>
      </w:r>
    </w:p>
    <w:p w:rsidR="00925C69" w:rsidRPr="003B71FF" w:rsidRDefault="00925C69" w:rsidP="00925C69">
      <w:pPr>
        <w:pStyle w:val="a1"/>
        <w:ind w:right="103"/>
        <w:rPr>
          <w:rFonts w:ascii="Times New Roman" w:hAnsi="Times New Roman" w:cs="Times New Roman"/>
          <w:sz w:val="24"/>
          <w:szCs w:val="24"/>
        </w:rPr>
      </w:pPr>
      <w:r w:rsidRPr="003B71FF">
        <w:rPr>
          <w:rFonts w:ascii="Times New Roman" w:hAnsi="Times New Roman" w:cs="Times New Roman"/>
          <w:sz w:val="24"/>
          <w:szCs w:val="24"/>
        </w:rPr>
        <w:t>Климатические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пояса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типы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климатов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характеристики.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Атмосферные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фронты,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циклоны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антициклоны.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Тропические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циклоны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регионы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подверженные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влиянию.</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Карты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погоды.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Изменение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климата под</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влиянием</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естественных 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антропогенных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факторов. Влияние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климата на жизнь и хозяйственную деятельность населения. Наблюдаемые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климатические изменения на территории России и их возможные следствия.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Способы адаптации человека к разнообразным климатическим условиям 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территории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страны.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Агроклиматические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ресурсы.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Опасные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неблагоприятные метеорологические явления. Наблюдаемые климатические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изменения на территории России и их возможные следствия. Особенности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климата</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своего</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края.</w:t>
      </w:r>
    </w:p>
    <w:p w:rsidR="00925C69" w:rsidRDefault="00925C69" w:rsidP="00925C69"/>
    <w:p w:rsidR="00925C69" w:rsidRDefault="00925C69" w:rsidP="00925C69">
      <w:pPr>
        <w:pStyle w:val="110"/>
        <w:spacing w:before="72" w:line="321" w:lineRule="exact"/>
      </w:pPr>
      <w:r>
        <w:t>Практические</w:t>
      </w:r>
      <w:r>
        <w:rPr>
          <w:spacing w:val="-1"/>
        </w:rPr>
        <w:t xml:space="preserve"> </w:t>
      </w:r>
      <w:r>
        <w:t>работы</w:t>
      </w:r>
    </w:p>
    <w:p w:rsidR="00925C69" w:rsidRPr="003B71FF" w:rsidRDefault="00925C69" w:rsidP="00925C69">
      <w:pPr>
        <w:pStyle w:val="a1"/>
        <w:ind w:left="810" w:right="113" w:firstLine="0"/>
        <w:rPr>
          <w:rFonts w:ascii="Times New Roman" w:hAnsi="Times New Roman" w:cs="Times New Roman"/>
          <w:sz w:val="24"/>
          <w:szCs w:val="24"/>
        </w:rPr>
      </w:pPr>
      <w:r w:rsidRPr="003B71FF">
        <w:rPr>
          <w:rFonts w:ascii="Times New Roman" w:hAnsi="Times New Roman" w:cs="Times New Roman"/>
          <w:sz w:val="24"/>
          <w:szCs w:val="24"/>
        </w:rPr>
        <w:t>1. Описание и прогнозирование погоды территории по карте погоды.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2. Определение</w:t>
      </w:r>
      <w:r w:rsidRPr="003B71FF">
        <w:rPr>
          <w:rFonts w:ascii="Times New Roman" w:hAnsi="Times New Roman" w:cs="Times New Roman"/>
          <w:spacing w:val="66"/>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объяснение</w:t>
      </w:r>
      <w:r w:rsidRPr="003B71FF">
        <w:rPr>
          <w:rFonts w:ascii="Times New Roman" w:hAnsi="Times New Roman" w:cs="Times New Roman"/>
          <w:spacing w:val="66"/>
          <w:sz w:val="24"/>
          <w:szCs w:val="24"/>
        </w:rPr>
        <w:t xml:space="preserve"> </w:t>
      </w:r>
      <w:r w:rsidRPr="003B71FF">
        <w:rPr>
          <w:rFonts w:ascii="Times New Roman" w:hAnsi="Times New Roman" w:cs="Times New Roman"/>
          <w:sz w:val="24"/>
          <w:szCs w:val="24"/>
        </w:rPr>
        <w:t>по</w:t>
      </w:r>
      <w:r w:rsidRPr="003B71FF">
        <w:rPr>
          <w:rFonts w:ascii="Times New Roman" w:hAnsi="Times New Roman" w:cs="Times New Roman"/>
          <w:spacing w:val="69"/>
          <w:sz w:val="24"/>
          <w:szCs w:val="24"/>
        </w:rPr>
        <w:t xml:space="preserve"> </w:t>
      </w:r>
      <w:r w:rsidRPr="003B71FF">
        <w:rPr>
          <w:rFonts w:ascii="Times New Roman" w:hAnsi="Times New Roman" w:cs="Times New Roman"/>
          <w:sz w:val="24"/>
          <w:szCs w:val="24"/>
        </w:rPr>
        <w:t>картам</w:t>
      </w:r>
      <w:r w:rsidRPr="003B71FF">
        <w:rPr>
          <w:rFonts w:ascii="Times New Roman" w:hAnsi="Times New Roman" w:cs="Times New Roman"/>
          <w:spacing w:val="68"/>
          <w:sz w:val="24"/>
          <w:szCs w:val="24"/>
        </w:rPr>
        <w:t xml:space="preserve"> </w:t>
      </w:r>
      <w:r w:rsidRPr="003B71FF">
        <w:rPr>
          <w:rFonts w:ascii="Times New Roman" w:hAnsi="Times New Roman" w:cs="Times New Roman"/>
          <w:sz w:val="24"/>
          <w:szCs w:val="24"/>
        </w:rPr>
        <w:t>закономерностей</w:t>
      </w:r>
    </w:p>
    <w:p w:rsidR="00925C69" w:rsidRPr="003B71FF" w:rsidRDefault="00925C69" w:rsidP="00925C69">
      <w:pPr>
        <w:pStyle w:val="a1"/>
        <w:ind w:right="113" w:firstLine="0"/>
        <w:rPr>
          <w:rFonts w:ascii="Times New Roman" w:hAnsi="Times New Roman" w:cs="Times New Roman"/>
          <w:sz w:val="24"/>
          <w:szCs w:val="24"/>
        </w:rPr>
      </w:pPr>
      <w:r w:rsidRPr="003B71FF">
        <w:rPr>
          <w:rFonts w:ascii="Times New Roman" w:hAnsi="Times New Roman" w:cs="Times New Roman"/>
          <w:sz w:val="24"/>
          <w:szCs w:val="24"/>
        </w:rPr>
        <w:t>распределения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солнечной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радиации,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средних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температур</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января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июля,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годового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количества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атмосферных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осадков,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испаряемости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территории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страны.</w:t>
      </w:r>
    </w:p>
    <w:p w:rsidR="00925C69" w:rsidRPr="003B71FF" w:rsidRDefault="00925C69" w:rsidP="00925C69">
      <w:pPr>
        <w:pStyle w:val="a1"/>
        <w:spacing w:line="242" w:lineRule="auto"/>
        <w:ind w:right="113"/>
        <w:rPr>
          <w:rFonts w:ascii="Times New Roman" w:hAnsi="Times New Roman" w:cs="Times New Roman"/>
          <w:sz w:val="24"/>
          <w:szCs w:val="24"/>
        </w:rPr>
      </w:pPr>
      <w:r w:rsidRPr="003B71FF">
        <w:rPr>
          <w:rFonts w:ascii="Times New Roman" w:hAnsi="Times New Roman" w:cs="Times New Roman"/>
          <w:sz w:val="24"/>
          <w:szCs w:val="24"/>
        </w:rPr>
        <w:t>3. Оценка влияния основных климатических показателей своего края на</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жизнь</w:t>
      </w:r>
      <w:r w:rsidRPr="003B71FF">
        <w:rPr>
          <w:rFonts w:ascii="Times New Roman" w:hAnsi="Times New Roman" w:cs="Times New Roman"/>
          <w:spacing w:val="-5"/>
          <w:sz w:val="24"/>
          <w:szCs w:val="24"/>
        </w:rPr>
        <w:t xml:space="preserve"> </w:t>
      </w:r>
      <w:r w:rsidRPr="003B71FF">
        <w:rPr>
          <w:rFonts w:ascii="Times New Roman" w:hAnsi="Times New Roman" w:cs="Times New Roman"/>
          <w:sz w:val="24"/>
          <w:szCs w:val="24"/>
        </w:rPr>
        <w:t>и хозяйственную</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деятельность</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населения.</w:t>
      </w:r>
    </w:p>
    <w:p w:rsidR="00925C69" w:rsidRPr="003B71FF" w:rsidRDefault="00925C69" w:rsidP="00925C69">
      <w:pPr>
        <w:pStyle w:val="110"/>
        <w:rPr>
          <w:sz w:val="24"/>
          <w:szCs w:val="24"/>
        </w:rPr>
      </w:pPr>
      <w:r w:rsidRPr="003B71FF">
        <w:rPr>
          <w:sz w:val="24"/>
          <w:szCs w:val="24"/>
        </w:rPr>
        <w:t>Тема</w:t>
      </w:r>
      <w:r w:rsidRPr="003B71FF">
        <w:rPr>
          <w:spacing w:val="-1"/>
          <w:sz w:val="24"/>
          <w:szCs w:val="24"/>
        </w:rPr>
        <w:t xml:space="preserve"> </w:t>
      </w:r>
      <w:r w:rsidRPr="003B71FF">
        <w:rPr>
          <w:sz w:val="24"/>
          <w:szCs w:val="24"/>
        </w:rPr>
        <w:t>4.</w:t>
      </w:r>
      <w:r w:rsidRPr="003B71FF">
        <w:rPr>
          <w:spacing w:val="-2"/>
          <w:sz w:val="24"/>
          <w:szCs w:val="24"/>
        </w:rPr>
        <w:t xml:space="preserve"> </w:t>
      </w:r>
      <w:r w:rsidRPr="003B71FF">
        <w:rPr>
          <w:sz w:val="24"/>
          <w:szCs w:val="24"/>
        </w:rPr>
        <w:t>Моря</w:t>
      </w:r>
      <w:r w:rsidRPr="003B71FF">
        <w:rPr>
          <w:spacing w:val="-3"/>
          <w:sz w:val="24"/>
          <w:szCs w:val="24"/>
        </w:rPr>
        <w:t xml:space="preserve"> </w:t>
      </w:r>
      <w:r w:rsidRPr="003B71FF">
        <w:rPr>
          <w:sz w:val="24"/>
          <w:szCs w:val="24"/>
        </w:rPr>
        <w:t>России.</w:t>
      </w:r>
      <w:r w:rsidRPr="003B71FF">
        <w:rPr>
          <w:spacing w:val="-3"/>
          <w:sz w:val="24"/>
          <w:szCs w:val="24"/>
        </w:rPr>
        <w:t xml:space="preserve"> </w:t>
      </w:r>
      <w:r w:rsidRPr="003B71FF">
        <w:rPr>
          <w:sz w:val="24"/>
          <w:szCs w:val="24"/>
        </w:rPr>
        <w:t>Внутренние</w:t>
      </w:r>
      <w:r w:rsidRPr="003B71FF">
        <w:rPr>
          <w:spacing w:val="-1"/>
          <w:sz w:val="24"/>
          <w:szCs w:val="24"/>
        </w:rPr>
        <w:t xml:space="preserve"> </w:t>
      </w:r>
      <w:r w:rsidRPr="003B71FF">
        <w:rPr>
          <w:sz w:val="24"/>
          <w:szCs w:val="24"/>
        </w:rPr>
        <w:t>воды</w:t>
      </w:r>
      <w:r w:rsidRPr="003B71FF">
        <w:rPr>
          <w:spacing w:val="-4"/>
          <w:sz w:val="24"/>
          <w:szCs w:val="24"/>
        </w:rPr>
        <w:t xml:space="preserve"> </w:t>
      </w:r>
      <w:r w:rsidRPr="003B71FF">
        <w:rPr>
          <w:sz w:val="24"/>
          <w:szCs w:val="24"/>
        </w:rPr>
        <w:t>и</w:t>
      </w:r>
      <w:r w:rsidRPr="003B71FF">
        <w:rPr>
          <w:spacing w:val="-3"/>
          <w:sz w:val="24"/>
          <w:szCs w:val="24"/>
        </w:rPr>
        <w:t xml:space="preserve"> </w:t>
      </w:r>
      <w:r w:rsidRPr="003B71FF">
        <w:rPr>
          <w:sz w:val="24"/>
          <w:szCs w:val="24"/>
        </w:rPr>
        <w:t>водные</w:t>
      </w:r>
      <w:r w:rsidRPr="003B71FF">
        <w:rPr>
          <w:spacing w:val="-2"/>
          <w:sz w:val="24"/>
          <w:szCs w:val="24"/>
        </w:rPr>
        <w:t xml:space="preserve"> </w:t>
      </w:r>
      <w:r w:rsidRPr="003B71FF">
        <w:rPr>
          <w:sz w:val="24"/>
          <w:szCs w:val="24"/>
        </w:rPr>
        <w:t>ресурсы</w:t>
      </w:r>
    </w:p>
    <w:p w:rsidR="00925C69" w:rsidRPr="003B71FF" w:rsidRDefault="00925C69" w:rsidP="00925C69">
      <w:pPr>
        <w:pStyle w:val="a1"/>
        <w:ind w:right="108"/>
        <w:rPr>
          <w:rFonts w:ascii="Times New Roman" w:hAnsi="Times New Roman" w:cs="Times New Roman"/>
          <w:sz w:val="24"/>
          <w:szCs w:val="24"/>
        </w:rPr>
      </w:pPr>
      <w:r w:rsidRPr="003B71FF">
        <w:rPr>
          <w:rFonts w:ascii="Times New Roman" w:hAnsi="Times New Roman" w:cs="Times New Roman"/>
          <w:sz w:val="24"/>
          <w:szCs w:val="24"/>
        </w:rPr>
        <w:lastRenderedPageBreak/>
        <w:t>Моря как аквальные ПК. Реки России. Распределение рек по бассейнам</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океанов.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Главные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речные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системы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Опасные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гидрологические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природные явления и их распространение по территории России. Роль рек 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жизни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населения</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развитии</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хозяйства</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России.</w:t>
      </w:r>
    </w:p>
    <w:p w:rsidR="00925C69" w:rsidRPr="003B71FF" w:rsidRDefault="00925C69" w:rsidP="00925C69">
      <w:pPr>
        <w:pStyle w:val="a1"/>
        <w:ind w:right="108"/>
        <w:rPr>
          <w:rFonts w:ascii="Times New Roman" w:hAnsi="Times New Roman" w:cs="Times New Roman"/>
          <w:sz w:val="24"/>
          <w:szCs w:val="24"/>
        </w:rPr>
      </w:pPr>
      <w:r w:rsidRPr="003B71FF">
        <w:rPr>
          <w:rFonts w:ascii="Times New Roman" w:hAnsi="Times New Roman" w:cs="Times New Roman"/>
          <w:sz w:val="24"/>
          <w:szCs w:val="24"/>
        </w:rPr>
        <w:t>Крупнейшие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озёра,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происхождение.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Болота.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Подземные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воды.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Ледники.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Многолетняя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мерзлота.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Неравномерность</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распределения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водных</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ресурсов.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Рост</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потребления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загрязнения.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Пути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сохранения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качества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водных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ресурсов.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Оценка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обеспеченности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водными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ресурсами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крупных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регионов России. Внутренние воды и водные ресурсы своего региона и своей</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местности.</w:t>
      </w:r>
    </w:p>
    <w:p w:rsidR="00925C69" w:rsidRPr="003B71FF" w:rsidRDefault="00925C69" w:rsidP="00925C69">
      <w:pPr>
        <w:pStyle w:val="110"/>
        <w:spacing w:line="321" w:lineRule="exact"/>
        <w:rPr>
          <w:sz w:val="24"/>
          <w:szCs w:val="24"/>
        </w:rPr>
      </w:pPr>
      <w:r w:rsidRPr="003B71FF">
        <w:rPr>
          <w:sz w:val="24"/>
          <w:szCs w:val="24"/>
        </w:rPr>
        <w:t>Практические</w:t>
      </w:r>
      <w:r w:rsidRPr="003B71FF">
        <w:rPr>
          <w:spacing w:val="-1"/>
          <w:sz w:val="24"/>
          <w:szCs w:val="24"/>
        </w:rPr>
        <w:t xml:space="preserve"> </w:t>
      </w:r>
      <w:r w:rsidRPr="003B71FF">
        <w:rPr>
          <w:sz w:val="24"/>
          <w:szCs w:val="24"/>
        </w:rPr>
        <w:t>работы</w:t>
      </w:r>
    </w:p>
    <w:p w:rsidR="00925C69" w:rsidRPr="003B71FF" w:rsidRDefault="00925C69" w:rsidP="00641980">
      <w:pPr>
        <w:pStyle w:val="ac"/>
        <w:widowControl w:val="0"/>
        <w:numPr>
          <w:ilvl w:val="0"/>
          <w:numId w:val="18"/>
        </w:numPr>
        <w:tabs>
          <w:tab w:val="left" w:pos="1023"/>
        </w:tabs>
        <w:suppressAutoHyphens w:val="0"/>
        <w:autoSpaceDE w:val="0"/>
        <w:autoSpaceDN w:val="0"/>
        <w:ind w:right="112" w:firstLine="707"/>
        <w:contextualSpacing w:val="0"/>
        <w:rPr>
          <w:rFonts w:ascii="Times New Roman" w:hAnsi="Times New Roman" w:cs="Times New Roman"/>
          <w:sz w:val="24"/>
          <w:szCs w:val="24"/>
        </w:rPr>
      </w:pPr>
      <w:r w:rsidRPr="003B71FF">
        <w:rPr>
          <w:rFonts w:ascii="Times New Roman" w:hAnsi="Times New Roman" w:cs="Times New Roman"/>
          <w:sz w:val="24"/>
          <w:szCs w:val="24"/>
        </w:rPr>
        <w:t> Сравнение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особенностей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режима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характера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течения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двух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рек</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p>
    <w:p w:rsidR="00925C69" w:rsidRPr="003B71FF" w:rsidRDefault="00925C69" w:rsidP="00641980">
      <w:pPr>
        <w:pStyle w:val="ac"/>
        <w:widowControl w:val="0"/>
        <w:numPr>
          <w:ilvl w:val="0"/>
          <w:numId w:val="18"/>
        </w:numPr>
        <w:tabs>
          <w:tab w:val="left" w:pos="1023"/>
        </w:tabs>
        <w:suppressAutoHyphens w:val="0"/>
        <w:autoSpaceDE w:val="0"/>
        <w:autoSpaceDN w:val="0"/>
        <w:ind w:right="112" w:firstLine="707"/>
        <w:contextualSpacing w:val="0"/>
        <w:rPr>
          <w:rFonts w:ascii="Times New Roman" w:hAnsi="Times New Roman" w:cs="Times New Roman"/>
          <w:sz w:val="24"/>
          <w:szCs w:val="24"/>
        </w:rPr>
      </w:pPr>
      <w:r w:rsidRPr="003B71FF">
        <w:rPr>
          <w:rFonts w:ascii="Times New Roman" w:hAnsi="Times New Roman" w:cs="Times New Roman"/>
          <w:sz w:val="24"/>
          <w:szCs w:val="24"/>
        </w:rPr>
        <w:t> Объяснение распространения опасных гидрологических природных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явлений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 территории страны.</w:t>
      </w:r>
    </w:p>
    <w:p w:rsidR="00925C69" w:rsidRPr="003B71FF" w:rsidRDefault="00925C69" w:rsidP="00925C69">
      <w:pPr>
        <w:pStyle w:val="110"/>
        <w:spacing w:before="1"/>
        <w:rPr>
          <w:sz w:val="24"/>
          <w:szCs w:val="24"/>
        </w:rPr>
      </w:pPr>
      <w:r w:rsidRPr="003B71FF">
        <w:rPr>
          <w:sz w:val="24"/>
          <w:szCs w:val="24"/>
        </w:rPr>
        <w:t>Тема</w:t>
      </w:r>
      <w:r w:rsidRPr="003B71FF">
        <w:rPr>
          <w:spacing w:val="-2"/>
          <w:sz w:val="24"/>
          <w:szCs w:val="24"/>
        </w:rPr>
        <w:t xml:space="preserve"> </w:t>
      </w:r>
      <w:r w:rsidRPr="003B71FF">
        <w:rPr>
          <w:sz w:val="24"/>
          <w:szCs w:val="24"/>
        </w:rPr>
        <w:t>5.</w:t>
      </w:r>
      <w:r w:rsidRPr="003B71FF">
        <w:rPr>
          <w:spacing w:val="-2"/>
          <w:sz w:val="24"/>
          <w:szCs w:val="24"/>
        </w:rPr>
        <w:t xml:space="preserve"> </w:t>
      </w:r>
      <w:r w:rsidRPr="003B71FF">
        <w:rPr>
          <w:sz w:val="24"/>
          <w:szCs w:val="24"/>
        </w:rPr>
        <w:t>Природно-хозяйственные</w:t>
      </w:r>
      <w:r w:rsidRPr="003B71FF">
        <w:rPr>
          <w:spacing w:val="-2"/>
          <w:sz w:val="24"/>
          <w:szCs w:val="24"/>
        </w:rPr>
        <w:t xml:space="preserve"> </w:t>
      </w:r>
      <w:r w:rsidRPr="003B71FF">
        <w:rPr>
          <w:sz w:val="24"/>
          <w:szCs w:val="24"/>
        </w:rPr>
        <w:t>зоны</w:t>
      </w:r>
    </w:p>
    <w:p w:rsidR="00925C69" w:rsidRPr="003B71FF" w:rsidRDefault="00925C69" w:rsidP="00925C69">
      <w:pPr>
        <w:pStyle w:val="a1"/>
        <w:ind w:right="104"/>
        <w:rPr>
          <w:rFonts w:ascii="Times New Roman" w:hAnsi="Times New Roman" w:cs="Times New Roman"/>
          <w:sz w:val="24"/>
          <w:szCs w:val="24"/>
        </w:rPr>
      </w:pPr>
      <w:r w:rsidRPr="003B71FF">
        <w:rPr>
          <w:rFonts w:ascii="Times New Roman" w:hAnsi="Times New Roman" w:cs="Times New Roman"/>
          <w:sz w:val="24"/>
          <w:szCs w:val="24"/>
        </w:rPr>
        <w:t>Почва –</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особый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компонент</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природы.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Факторы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образования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почв.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Основные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зональные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типы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почв,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свойства,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различия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 плодородии.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Почвенные ресурсы России. Изменение почв различных природных зон 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ходе их хозяйственного использования. Меры по сохранению плодородия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почв: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мелиорация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земель,</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борьба с</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эрозией почв и</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их загрязнением.</w:t>
      </w:r>
    </w:p>
    <w:p w:rsidR="00925C69" w:rsidRPr="003B71FF" w:rsidRDefault="00925C69" w:rsidP="00925C69">
      <w:pPr>
        <w:pStyle w:val="a1"/>
        <w:ind w:right="112"/>
        <w:rPr>
          <w:rFonts w:ascii="Times New Roman" w:hAnsi="Times New Roman" w:cs="Times New Roman"/>
          <w:sz w:val="24"/>
          <w:szCs w:val="24"/>
        </w:rPr>
      </w:pPr>
      <w:r w:rsidRPr="003B71FF">
        <w:rPr>
          <w:rFonts w:ascii="Times New Roman" w:hAnsi="Times New Roman" w:cs="Times New Roman"/>
          <w:sz w:val="24"/>
          <w:szCs w:val="24"/>
        </w:rPr>
        <w:t>Богатство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растительного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животного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мира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видовое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разнообразие,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факторы,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его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определяющие.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Особенности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растительного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животного мира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различных</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природно-хозяйственных зон</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p>
    <w:p w:rsidR="00925C69" w:rsidRPr="003B71FF" w:rsidRDefault="00925C69" w:rsidP="00925C69">
      <w:pPr>
        <w:pStyle w:val="a1"/>
        <w:ind w:right="108"/>
        <w:rPr>
          <w:rFonts w:ascii="Times New Roman" w:hAnsi="Times New Roman" w:cs="Times New Roman"/>
          <w:sz w:val="24"/>
          <w:szCs w:val="24"/>
        </w:rPr>
      </w:pPr>
      <w:r w:rsidRPr="003B71FF">
        <w:rPr>
          <w:rFonts w:ascii="Times New Roman" w:hAnsi="Times New Roman" w:cs="Times New Roman"/>
          <w:sz w:val="24"/>
          <w:szCs w:val="24"/>
        </w:rPr>
        <w:t>Природно-хозяйственные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зоны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взаимосвязь</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взаимообусловленность</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компонентов.</w:t>
      </w:r>
    </w:p>
    <w:p w:rsidR="00925C69" w:rsidRPr="003B71FF" w:rsidRDefault="00925C69" w:rsidP="00925C69">
      <w:pPr>
        <w:pStyle w:val="a1"/>
        <w:spacing w:line="321" w:lineRule="exact"/>
        <w:ind w:left="810" w:firstLine="0"/>
        <w:rPr>
          <w:rFonts w:ascii="Times New Roman" w:hAnsi="Times New Roman" w:cs="Times New Roman"/>
          <w:sz w:val="24"/>
          <w:szCs w:val="24"/>
        </w:rPr>
      </w:pPr>
      <w:r w:rsidRPr="003B71FF">
        <w:rPr>
          <w:rFonts w:ascii="Times New Roman" w:hAnsi="Times New Roman" w:cs="Times New Roman"/>
          <w:sz w:val="24"/>
          <w:szCs w:val="24"/>
        </w:rPr>
        <w:t>Высотная</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поясность</w:t>
      </w:r>
      <w:r w:rsidRPr="003B71FF">
        <w:rPr>
          <w:rFonts w:ascii="Times New Roman" w:hAnsi="Times New Roman" w:cs="Times New Roman"/>
          <w:spacing w:val="-6"/>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горах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территории</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России.</w:t>
      </w:r>
    </w:p>
    <w:p w:rsidR="00925C69" w:rsidRPr="003B71FF" w:rsidRDefault="00925C69" w:rsidP="00925C69">
      <w:pPr>
        <w:pStyle w:val="a1"/>
        <w:ind w:right="107"/>
        <w:rPr>
          <w:rFonts w:ascii="Times New Roman" w:hAnsi="Times New Roman" w:cs="Times New Roman"/>
          <w:sz w:val="24"/>
          <w:szCs w:val="24"/>
        </w:rPr>
      </w:pPr>
      <w:r w:rsidRPr="003B71FF">
        <w:rPr>
          <w:rFonts w:ascii="Times New Roman" w:hAnsi="Times New Roman" w:cs="Times New Roman"/>
          <w:sz w:val="24"/>
          <w:szCs w:val="24"/>
        </w:rPr>
        <w:t>Природные ресурсы природно-хозяйственных зон и их использование,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экологические проблемы. Прогнозируемые последствия изменений климата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для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разных</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природно-хозяйственных зон</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 территории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p>
    <w:p w:rsidR="00925C69" w:rsidRPr="003B71FF" w:rsidRDefault="00925C69" w:rsidP="00925C69">
      <w:pPr>
        <w:pStyle w:val="a1"/>
        <w:spacing w:before="1"/>
        <w:ind w:right="110"/>
        <w:rPr>
          <w:rFonts w:ascii="Times New Roman" w:hAnsi="Times New Roman" w:cs="Times New Roman"/>
          <w:sz w:val="24"/>
          <w:szCs w:val="24"/>
        </w:rPr>
      </w:pPr>
      <w:r w:rsidRPr="003B71FF">
        <w:rPr>
          <w:rFonts w:ascii="Times New Roman" w:hAnsi="Times New Roman" w:cs="Times New Roman"/>
          <w:sz w:val="24"/>
          <w:szCs w:val="24"/>
        </w:rPr>
        <w:t>Особо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охраняемые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природные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территории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своего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края.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Объекты Всемирного природного наследия ЮНЕСКО; растения и животные,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занесённые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Красную</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книгу</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России.</w:t>
      </w:r>
    </w:p>
    <w:p w:rsidR="00925C69" w:rsidRPr="003B71FF" w:rsidRDefault="00925C69" w:rsidP="00925C69">
      <w:pPr>
        <w:pStyle w:val="110"/>
        <w:spacing w:before="4"/>
        <w:rPr>
          <w:sz w:val="24"/>
          <w:szCs w:val="24"/>
        </w:rPr>
      </w:pPr>
      <w:r w:rsidRPr="003B71FF">
        <w:rPr>
          <w:sz w:val="24"/>
          <w:szCs w:val="24"/>
        </w:rPr>
        <w:t>Практические</w:t>
      </w:r>
      <w:r w:rsidRPr="003B71FF">
        <w:rPr>
          <w:spacing w:val="-1"/>
          <w:sz w:val="24"/>
          <w:szCs w:val="24"/>
        </w:rPr>
        <w:t xml:space="preserve"> </w:t>
      </w:r>
      <w:r w:rsidRPr="003B71FF">
        <w:rPr>
          <w:sz w:val="24"/>
          <w:szCs w:val="24"/>
        </w:rPr>
        <w:t>работы</w:t>
      </w:r>
    </w:p>
    <w:p w:rsidR="00925C69" w:rsidRPr="003B71FF" w:rsidRDefault="00925C69" w:rsidP="00641980">
      <w:pPr>
        <w:pStyle w:val="ac"/>
        <w:widowControl w:val="0"/>
        <w:numPr>
          <w:ilvl w:val="0"/>
          <w:numId w:val="17"/>
        </w:numPr>
        <w:tabs>
          <w:tab w:val="left" w:pos="1023"/>
        </w:tabs>
        <w:suppressAutoHyphens w:val="0"/>
        <w:autoSpaceDE w:val="0"/>
        <w:autoSpaceDN w:val="0"/>
        <w:spacing w:line="319" w:lineRule="exact"/>
        <w:contextualSpacing w:val="0"/>
        <w:rPr>
          <w:rFonts w:ascii="Times New Roman" w:hAnsi="Times New Roman" w:cs="Times New Roman"/>
          <w:sz w:val="24"/>
          <w:szCs w:val="24"/>
        </w:rPr>
      </w:pPr>
      <w:r w:rsidRPr="003B71FF">
        <w:rPr>
          <w:rFonts w:ascii="Times New Roman" w:hAnsi="Times New Roman" w:cs="Times New Roman"/>
          <w:sz w:val="24"/>
          <w:szCs w:val="24"/>
        </w:rPr>
        <w:t> Объяснение</w:t>
      </w:r>
      <w:r w:rsidRPr="003B71FF">
        <w:rPr>
          <w:rFonts w:ascii="Times New Roman" w:hAnsi="Times New Roman" w:cs="Times New Roman"/>
          <w:spacing w:val="83"/>
          <w:sz w:val="24"/>
          <w:szCs w:val="24"/>
        </w:rPr>
        <w:t xml:space="preserve"> </w:t>
      </w:r>
      <w:r w:rsidRPr="003B71FF">
        <w:rPr>
          <w:rFonts w:ascii="Times New Roman" w:hAnsi="Times New Roman" w:cs="Times New Roman"/>
          <w:sz w:val="24"/>
          <w:szCs w:val="24"/>
        </w:rPr>
        <w:t xml:space="preserve">различий  </w:t>
      </w:r>
      <w:r w:rsidRPr="003B71FF">
        <w:rPr>
          <w:rFonts w:ascii="Times New Roman" w:hAnsi="Times New Roman" w:cs="Times New Roman"/>
          <w:spacing w:val="11"/>
          <w:sz w:val="24"/>
          <w:szCs w:val="24"/>
        </w:rPr>
        <w:t xml:space="preserve"> </w:t>
      </w:r>
      <w:r w:rsidRPr="003B71FF">
        <w:rPr>
          <w:rFonts w:ascii="Times New Roman" w:hAnsi="Times New Roman" w:cs="Times New Roman"/>
          <w:sz w:val="24"/>
          <w:szCs w:val="24"/>
        </w:rPr>
        <w:t xml:space="preserve">структуры  </w:t>
      </w:r>
      <w:r w:rsidRPr="003B71FF">
        <w:rPr>
          <w:rFonts w:ascii="Times New Roman" w:hAnsi="Times New Roman" w:cs="Times New Roman"/>
          <w:spacing w:val="12"/>
          <w:sz w:val="24"/>
          <w:szCs w:val="24"/>
        </w:rPr>
        <w:t xml:space="preserve"> </w:t>
      </w:r>
      <w:r w:rsidRPr="003B71FF">
        <w:rPr>
          <w:rFonts w:ascii="Times New Roman" w:hAnsi="Times New Roman" w:cs="Times New Roman"/>
          <w:sz w:val="24"/>
          <w:szCs w:val="24"/>
        </w:rPr>
        <w:t xml:space="preserve">высотной  </w:t>
      </w:r>
      <w:r w:rsidRPr="003B71FF">
        <w:rPr>
          <w:rFonts w:ascii="Times New Roman" w:hAnsi="Times New Roman" w:cs="Times New Roman"/>
          <w:spacing w:val="9"/>
          <w:sz w:val="24"/>
          <w:szCs w:val="24"/>
        </w:rPr>
        <w:t xml:space="preserve"> </w:t>
      </w:r>
      <w:r w:rsidRPr="003B71FF">
        <w:rPr>
          <w:rFonts w:ascii="Times New Roman" w:hAnsi="Times New Roman" w:cs="Times New Roman"/>
          <w:sz w:val="24"/>
          <w:szCs w:val="24"/>
        </w:rPr>
        <w:t xml:space="preserve">поясности  </w:t>
      </w:r>
      <w:r w:rsidRPr="003B71FF">
        <w:rPr>
          <w:rFonts w:ascii="Times New Roman" w:hAnsi="Times New Roman" w:cs="Times New Roman"/>
          <w:spacing w:val="12"/>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горных</w:t>
      </w:r>
      <w:r w:rsidR="003B71FF">
        <w:rPr>
          <w:rFonts w:ascii="Times New Roman" w:hAnsi="Times New Roman" w:cs="Times New Roman"/>
          <w:sz w:val="24"/>
          <w:szCs w:val="24"/>
        </w:rPr>
        <w:t xml:space="preserve"> </w:t>
      </w:r>
      <w:r>
        <w:t>системах.</w:t>
      </w:r>
    </w:p>
    <w:p w:rsidR="00925C69" w:rsidRPr="003B71FF" w:rsidRDefault="00925C69" w:rsidP="00641980">
      <w:pPr>
        <w:pStyle w:val="ac"/>
        <w:widowControl w:val="0"/>
        <w:numPr>
          <w:ilvl w:val="0"/>
          <w:numId w:val="17"/>
        </w:numPr>
        <w:tabs>
          <w:tab w:val="left" w:pos="1023"/>
        </w:tabs>
        <w:suppressAutoHyphens w:val="0"/>
        <w:autoSpaceDE w:val="0"/>
        <w:autoSpaceDN w:val="0"/>
        <w:spacing w:before="3"/>
        <w:ind w:left="102" w:right="110" w:firstLine="707"/>
        <w:contextualSpacing w:val="0"/>
        <w:rPr>
          <w:rFonts w:ascii="Times New Roman" w:hAnsi="Times New Roman" w:cs="Times New Roman"/>
          <w:sz w:val="24"/>
          <w:szCs w:val="24"/>
        </w:rPr>
      </w:pPr>
      <w:r w:rsidRPr="003B71FF">
        <w:rPr>
          <w:rFonts w:ascii="Times New Roman" w:hAnsi="Times New Roman" w:cs="Times New Roman"/>
          <w:sz w:val="24"/>
          <w:szCs w:val="24"/>
        </w:rPr>
        <w:t> Анализ</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различных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точек</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зрения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влиянии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глобальных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климатических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изменений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природу,</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жизнь</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хозяйственную</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деятельность</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населения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основе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анализа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нескольких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источников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информации.</w:t>
      </w:r>
    </w:p>
    <w:p w:rsidR="00925C69" w:rsidRPr="003B71FF" w:rsidRDefault="00925C69" w:rsidP="00925C69">
      <w:pPr>
        <w:pStyle w:val="110"/>
        <w:spacing w:before="3" w:line="322" w:lineRule="exact"/>
        <w:rPr>
          <w:sz w:val="24"/>
          <w:szCs w:val="24"/>
        </w:rPr>
      </w:pPr>
      <w:r w:rsidRPr="003B71FF">
        <w:rPr>
          <w:sz w:val="24"/>
          <w:szCs w:val="24"/>
        </w:rPr>
        <w:t>РАЗДЕЛ</w:t>
      </w:r>
      <w:r w:rsidRPr="003B71FF">
        <w:rPr>
          <w:spacing w:val="-2"/>
          <w:sz w:val="24"/>
          <w:szCs w:val="24"/>
        </w:rPr>
        <w:t xml:space="preserve"> </w:t>
      </w:r>
      <w:r w:rsidRPr="003B71FF">
        <w:rPr>
          <w:sz w:val="24"/>
          <w:szCs w:val="24"/>
        </w:rPr>
        <w:t>3. НАСЕЛЕНИЕ</w:t>
      </w:r>
      <w:r w:rsidRPr="003B71FF">
        <w:rPr>
          <w:spacing w:val="-3"/>
          <w:sz w:val="24"/>
          <w:szCs w:val="24"/>
        </w:rPr>
        <w:t xml:space="preserve"> </w:t>
      </w:r>
      <w:r w:rsidRPr="003B71FF">
        <w:rPr>
          <w:sz w:val="24"/>
          <w:szCs w:val="24"/>
        </w:rPr>
        <w:t>РОССИИ</w:t>
      </w:r>
    </w:p>
    <w:p w:rsidR="00925C69" w:rsidRPr="003B71FF" w:rsidRDefault="00925C69" w:rsidP="00925C69">
      <w:pPr>
        <w:spacing w:line="320" w:lineRule="exact"/>
        <w:ind w:left="810"/>
        <w:rPr>
          <w:rFonts w:ascii="Times New Roman" w:hAnsi="Times New Roman" w:cs="Times New Roman"/>
          <w:b/>
          <w:sz w:val="24"/>
          <w:szCs w:val="24"/>
        </w:rPr>
      </w:pPr>
      <w:r w:rsidRPr="003B71FF">
        <w:rPr>
          <w:rFonts w:ascii="Times New Roman" w:hAnsi="Times New Roman" w:cs="Times New Roman"/>
          <w:b/>
          <w:sz w:val="24"/>
          <w:szCs w:val="24"/>
        </w:rPr>
        <w:t>Тема</w:t>
      </w:r>
      <w:r w:rsidRPr="003B71FF">
        <w:rPr>
          <w:rFonts w:ascii="Times New Roman" w:hAnsi="Times New Roman" w:cs="Times New Roman"/>
          <w:b/>
          <w:spacing w:val="-1"/>
          <w:sz w:val="24"/>
          <w:szCs w:val="24"/>
        </w:rPr>
        <w:t xml:space="preserve"> </w:t>
      </w:r>
      <w:r w:rsidRPr="003B71FF">
        <w:rPr>
          <w:rFonts w:ascii="Times New Roman" w:hAnsi="Times New Roman" w:cs="Times New Roman"/>
          <w:b/>
          <w:sz w:val="24"/>
          <w:szCs w:val="24"/>
        </w:rPr>
        <w:t>1.</w:t>
      </w:r>
      <w:r w:rsidRPr="003B71FF">
        <w:rPr>
          <w:rFonts w:ascii="Times New Roman" w:hAnsi="Times New Roman" w:cs="Times New Roman"/>
          <w:b/>
          <w:spacing w:val="-2"/>
          <w:sz w:val="24"/>
          <w:szCs w:val="24"/>
        </w:rPr>
        <w:t xml:space="preserve"> </w:t>
      </w:r>
      <w:r w:rsidRPr="003B71FF">
        <w:rPr>
          <w:rFonts w:ascii="Times New Roman" w:hAnsi="Times New Roman" w:cs="Times New Roman"/>
          <w:b/>
          <w:sz w:val="24"/>
          <w:szCs w:val="24"/>
        </w:rPr>
        <w:t>Численность</w:t>
      </w:r>
      <w:r w:rsidRPr="003B71FF">
        <w:rPr>
          <w:rFonts w:ascii="Times New Roman" w:hAnsi="Times New Roman" w:cs="Times New Roman"/>
          <w:b/>
          <w:spacing w:val="-2"/>
          <w:sz w:val="24"/>
          <w:szCs w:val="24"/>
        </w:rPr>
        <w:t xml:space="preserve"> </w:t>
      </w:r>
      <w:r w:rsidRPr="003B71FF">
        <w:rPr>
          <w:rFonts w:ascii="Times New Roman" w:hAnsi="Times New Roman" w:cs="Times New Roman"/>
          <w:b/>
          <w:sz w:val="24"/>
          <w:szCs w:val="24"/>
        </w:rPr>
        <w:t>населения</w:t>
      </w:r>
      <w:r w:rsidRPr="003B71FF">
        <w:rPr>
          <w:rFonts w:ascii="Times New Roman" w:hAnsi="Times New Roman" w:cs="Times New Roman"/>
          <w:b/>
          <w:spacing w:val="-4"/>
          <w:sz w:val="24"/>
          <w:szCs w:val="24"/>
        </w:rPr>
        <w:t xml:space="preserve"> </w:t>
      </w:r>
      <w:r w:rsidRPr="003B71FF">
        <w:rPr>
          <w:rFonts w:ascii="Times New Roman" w:hAnsi="Times New Roman" w:cs="Times New Roman"/>
          <w:b/>
          <w:sz w:val="24"/>
          <w:szCs w:val="24"/>
        </w:rPr>
        <w:t>России</w:t>
      </w:r>
    </w:p>
    <w:p w:rsidR="00925C69" w:rsidRPr="003B71FF" w:rsidRDefault="00925C69" w:rsidP="00925C69">
      <w:pPr>
        <w:pStyle w:val="a1"/>
        <w:ind w:right="104"/>
        <w:rPr>
          <w:rFonts w:ascii="Times New Roman" w:hAnsi="Times New Roman" w:cs="Times New Roman"/>
          <w:sz w:val="24"/>
          <w:szCs w:val="24"/>
        </w:rPr>
      </w:pPr>
      <w:r w:rsidRPr="003B71FF">
        <w:rPr>
          <w:rFonts w:ascii="Times New Roman" w:hAnsi="Times New Roman" w:cs="Times New Roman"/>
          <w:sz w:val="24"/>
          <w:szCs w:val="24"/>
        </w:rPr>
        <w:t>Динамика</w:t>
      </w:r>
      <w:r w:rsidRPr="003B71FF">
        <w:rPr>
          <w:rFonts w:ascii="Times New Roman" w:hAnsi="Times New Roman" w:cs="Times New Roman"/>
          <w:spacing w:val="65"/>
          <w:sz w:val="24"/>
          <w:szCs w:val="24"/>
        </w:rPr>
        <w:t xml:space="preserve"> </w:t>
      </w:r>
      <w:r w:rsidRPr="003B71FF">
        <w:rPr>
          <w:rFonts w:ascii="Times New Roman" w:hAnsi="Times New Roman" w:cs="Times New Roman"/>
          <w:sz w:val="24"/>
          <w:szCs w:val="24"/>
        </w:rPr>
        <w:t>численности</w:t>
      </w:r>
      <w:r w:rsidRPr="003B71FF">
        <w:rPr>
          <w:rFonts w:ascii="Times New Roman" w:hAnsi="Times New Roman" w:cs="Times New Roman"/>
          <w:spacing w:val="66"/>
          <w:sz w:val="24"/>
          <w:szCs w:val="24"/>
        </w:rPr>
        <w:t xml:space="preserve"> </w:t>
      </w:r>
      <w:r w:rsidRPr="003B71FF">
        <w:rPr>
          <w:rFonts w:ascii="Times New Roman" w:hAnsi="Times New Roman" w:cs="Times New Roman"/>
          <w:sz w:val="24"/>
          <w:szCs w:val="24"/>
        </w:rPr>
        <w:t>населения</w:t>
      </w:r>
      <w:r w:rsidRPr="003B71FF">
        <w:rPr>
          <w:rFonts w:ascii="Times New Roman" w:hAnsi="Times New Roman" w:cs="Times New Roman"/>
          <w:spacing w:val="65"/>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66"/>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XX–XXI</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вв.</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факторы,</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определяющие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её.</w:t>
      </w:r>
      <w:r w:rsidRPr="003B71FF">
        <w:rPr>
          <w:rFonts w:ascii="Times New Roman" w:hAnsi="Times New Roman" w:cs="Times New Roman"/>
          <w:spacing w:val="1"/>
          <w:sz w:val="24"/>
          <w:szCs w:val="24"/>
        </w:rPr>
        <w:t xml:space="preserve"> </w:t>
      </w:r>
      <w:r w:rsidRPr="003B71FF">
        <w:rPr>
          <w:rFonts w:ascii="Times New Roman" w:hAnsi="Times New Roman" w:cs="Times New Roman"/>
          <w:i/>
          <w:sz w:val="24"/>
          <w:szCs w:val="24"/>
        </w:rPr>
        <w:t>Переписи</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населения</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России.</w:t>
      </w:r>
      <w:r w:rsidRPr="003B71FF">
        <w:rPr>
          <w:rFonts w:ascii="Times New Roman" w:hAnsi="Times New Roman" w:cs="Times New Roman"/>
          <w:i/>
          <w:spacing w:val="1"/>
          <w:sz w:val="24"/>
          <w:szCs w:val="24"/>
        </w:rPr>
        <w:t xml:space="preserve"> </w:t>
      </w:r>
      <w:r w:rsidRPr="003B71FF">
        <w:rPr>
          <w:rFonts w:ascii="Times New Roman" w:hAnsi="Times New Roman" w:cs="Times New Roman"/>
          <w:sz w:val="24"/>
          <w:szCs w:val="24"/>
        </w:rPr>
        <w:t>Естественное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движение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населения.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Рождаемость,</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смертность,</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естественный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прирост</w:t>
      </w:r>
      <w:r w:rsidRPr="003B71FF">
        <w:rPr>
          <w:rFonts w:ascii="Times New Roman" w:hAnsi="Times New Roman" w:cs="Times New Roman"/>
          <w:spacing w:val="71"/>
          <w:sz w:val="24"/>
          <w:szCs w:val="24"/>
        </w:rPr>
        <w:t xml:space="preserve"> </w:t>
      </w:r>
      <w:r w:rsidRPr="003B71FF">
        <w:rPr>
          <w:rFonts w:ascii="Times New Roman" w:hAnsi="Times New Roman" w:cs="Times New Roman"/>
          <w:sz w:val="24"/>
          <w:szCs w:val="24"/>
        </w:rPr>
        <w:t>населения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 и их географические различия в пределах разных регионов 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Геодемографическое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положение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Основные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меры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современной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демографической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политики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государства.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Общий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прирост</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населения.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Миграции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(механическое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движение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населения).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Внешние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внутренние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миграции.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Эмиграция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иммиграция.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Миграционный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прирост</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населения.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Причины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миграций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основные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направления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миграционных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потоков.</w:t>
      </w:r>
      <w:r w:rsidRPr="003B71FF">
        <w:rPr>
          <w:rFonts w:ascii="Times New Roman" w:hAnsi="Times New Roman" w:cs="Times New Roman"/>
          <w:spacing w:val="1"/>
          <w:sz w:val="24"/>
          <w:szCs w:val="24"/>
        </w:rPr>
        <w:t xml:space="preserve"> </w:t>
      </w:r>
      <w:r w:rsidRPr="003B71FF">
        <w:rPr>
          <w:rFonts w:ascii="Times New Roman" w:hAnsi="Times New Roman" w:cs="Times New Roman"/>
          <w:i/>
          <w:sz w:val="24"/>
          <w:szCs w:val="24"/>
        </w:rPr>
        <w:t>Причины миграций и основные направления миграционных потоков России в</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разные</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lastRenderedPageBreak/>
        <w:t>исторические</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периоды.</w:t>
      </w:r>
      <w:r w:rsidRPr="003B71FF">
        <w:rPr>
          <w:rFonts w:ascii="Times New Roman" w:hAnsi="Times New Roman" w:cs="Times New Roman"/>
          <w:i/>
          <w:spacing w:val="1"/>
          <w:sz w:val="24"/>
          <w:szCs w:val="24"/>
        </w:rPr>
        <w:t xml:space="preserve"> </w:t>
      </w:r>
      <w:r w:rsidRPr="003B71FF">
        <w:rPr>
          <w:rFonts w:ascii="Times New Roman" w:hAnsi="Times New Roman" w:cs="Times New Roman"/>
          <w:sz w:val="24"/>
          <w:szCs w:val="24"/>
        </w:rPr>
        <w:t>Государственная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миграционная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политика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Российской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Федерации.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Различные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варианты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прогнозов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изменения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численности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населения России.</w:t>
      </w:r>
    </w:p>
    <w:p w:rsidR="00925C69" w:rsidRPr="003B71FF" w:rsidRDefault="00925C69" w:rsidP="00925C69">
      <w:pPr>
        <w:pStyle w:val="110"/>
        <w:spacing w:before="4"/>
        <w:rPr>
          <w:sz w:val="24"/>
          <w:szCs w:val="24"/>
        </w:rPr>
      </w:pPr>
      <w:r w:rsidRPr="003B71FF">
        <w:rPr>
          <w:sz w:val="24"/>
          <w:szCs w:val="24"/>
        </w:rPr>
        <w:t>Практическая</w:t>
      </w:r>
      <w:r w:rsidRPr="003B71FF">
        <w:rPr>
          <w:spacing w:val="-2"/>
          <w:sz w:val="24"/>
          <w:szCs w:val="24"/>
        </w:rPr>
        <w:t xml:space="preserve"> </w:t>
      </w:r>
      <w:r w:rsidRPr="003B71FF">
        <w:rPr>
          <w:sz w:val="24"/>
          <w:szCs w:val="24"/>
        </w:rPr>
        <w:t>работа</w:t>
      </w:r>
    </w:p>
    <w:p w:rsidR="00925C69" w:rsidRPr="003B71FF" w:rsidRDefault="00925C69" w:rsidP="00925C69">
      <w:pPr>
        <w:pStyle w:val="a1"/>
        <w:ind w:right="105"/>
        <w:rPr>
          <w:rFonts w:ascii="Times New Roman" w:hAnsi="Times New Roman" w:cs="Times New Roman"/>
          <w:sz w:val="24"/>
          <w:szCs w:val="24"/>
        </w:rPr>
      </w:pPr>
      <w:r w:rsidRPr="003B71FF">
        <w:rPr>
          <w:rFonts w:ascii="Times New Roman" w:hAnsi="Times New Roman" w:cs="Times New Roman"/>
          <w:sz w:val="24"/>
          <w:szCs w:val="24"/>
        </w:rPr>
        <w:t>1. Определение по статистическим данным общего, естественного (или)</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миграционного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прироста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населения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отдельных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субъектов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(федеральных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округов)</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Российской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Федерации или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своего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региона.</w:t>
      </w:r>
    </w:p>
    <w:p w:rsidR="00925C69" w:rsidRPr="003B71FF" w:rsidRDefault="00925C69" w:rsidP="00925C69">
      <w:pPr>
        <w:pStyle w:val="110"/>
        <w:spacing w:before="1"/>
        <w:ind w:left="102" w:right="2181" w:firstLine="707"/>
        <w:rPr>
          <w:sz w:val="24"/>
          <w:szCs w:val="24"/>
        </w:rPr>
      </w:pPr>
      <w:r w:rsidRPr="003B71FF">
        <w:rPr>
          <w:sz w:val="24"/>
          <w:szCs w:val="24"/>
        </w:rPr>
        <w:t>Тема 2. Территориальные особенности размещения</w:t>
      </w:r>
      <w:r w:rsidRPr="003B71FF">
        <w:rPr>
          <w:spacing w:val="-67"/>
          <w:sz w:val="24"/>
          <w:szCs w:val="24"/>
        </w:rPr>
        <w:t xml:space="preserve"> </w:t>
      </w:r>
      <w:r w:rsidRPr="003B71FF">
        <w:rPr>
          <w:sz w:val="24"/>
          <w:szCs w:val="24"/>
        </w:rPr>
        <w:t>населения</w:t>
      </w:r>
      <w:r w:rsidRPr="003B71FF">
        <w:rPr>
          <w:spacing w:val="-2"/>
          <w:sz w:val="24"/>
          <w:szCs w:val="24"/>
        </w:rPr>
        <w:t xml:space="preserve"> </w:t>
      </w:r>
      <w:r w:rsidRPr="003B71FF">
        <w:rPr>
          <w:sz w:val="24"/>
          <w:szCs w:val="24"/>
        </w:rPr>
        <w:t>России</w:t>
      </w:r>
    </w:p>
    <w:p w:rsidR="00925C69" w:rsidRPr="003B71FF" w:rsidRDefault="00925C69" w:rsidP="00925C69">
      <w:pPr>
        <w:pStyle w:val="a1"/>
        <w:ind w:right="104"/>
        <w:rPr>
          <w:rFonts w:ascii="Times New Roman" w:hAnsi="Times New Roman" w:cs="Times New Roman"/>
          <w:sz w:val="24"/>
          <w:szCs w:val="24"/>
        </w:rPr>
      </w:pPr>
      <w:r w:rsidRPr="003B71FF">
        <w:rPr>
          <w:rFonts w:ascii="Times New Roman" w:hAnsi="Times New Roman" w:cs="Times New Roman"/>
          <w:sz w:val="24"/>
          <w:szCs w:val="24"/>
        </w:rPr>
        <w:t>Географические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особенности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размещения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населения: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обусловленность природными, историческими и социально-экономическими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факторами.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Основная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полоса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расселения.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Плотность</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населения</w:t>
      </w:r>
      <w:r w:rsidRPr="003B71FF">
        <w:rPr>
          <w:rFonts w:ascii="Times New Roman" w:hAnsi="Times New Roman" w:cs="Times New Roman"/>
          <w:spacing w:val="71"/>
          <w:sz w:val="24"/>
          <w:szCs w:val="24"/>
        </w:rPr>
        <w:t xml:space="preserve"> </w:t>
      </w:r>
      <w:r w:rsidRPr="003B71FF">
        <w:rPr>
          <w:rFonts w:ascii="Times New Roman" w:hAnsi="Times New Roman" w:cs="Times New Roman"/>
          <w:sz w:val="24"/>
          <w:szCs w:val="24"/>
        </w:rPr>
        <w:t>как</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показатель</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освоенности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территории.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Различия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плотности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населения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географических районах и субъектах Российской Федерации. Городское 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сельское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население.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Виды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городских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сельских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населённых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пунктов.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Урбанизация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Крупнейшие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города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городские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агломерации.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Классификация городов по численности населения. Роль городов в жизни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страны. Функции городов России. Монофункциональные города. Сельская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местность</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и современные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тенденции сельского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расселения.</w:t>
      </w:r>
    </w:p>
    <w:p w:rsidR="00925C69" w:rsidRPr="003B71FF" w:rsidRDefault="00925C69" w:rsidP="00925C69">
      <w:pPr>
        <w:pStyle w:val="110"/>
        <w:spacing w:before="1"/>
        <w:rPr>
          <w:sz w:val="24"/>
          <w:szCs w:val="24"/>
        </w:rPr>
      </w:pPr>
      <w:r w:rsidRPr="003B71FF">
        <w:rPr>
          <w:sz w:val="24"/>
          <w:szCs w:val="24"/>
        </w:rPr>
        <w:t>Тема 3.</w:t>
      </w:r>
      <w:r w:rsidRPr="003B71FF">
        <w:rPr>
          <w:spacing w:val="-1"/>
          <w:sz w:val="24"/>
          <w:szCs w:val="24"/>
        </w:rPr>
        <w:t xml:space="preserve"> </w:t>
      </w:r>
      <w:r w:rsidRPr="003B71FF">
        <w:rPr>
          <w:sz w:val="24"/>
          <w:szCs w:val="24"/>
        </w:rPr>
        <w:t>Народы</w:t>
      </w:r>
      <w:r w:rsidRPr="003B71FF">
        <w:rPr>
          <w:spacing w:val="-2"/>
          <w:sz w:val="24"/>
          <w:szCs w:val="24"/>
        </w:rPr>
        <w:t xml:space="preserve"> </w:t>
      </w:r>
      <w:r w:rsidRPr="003B71FF">
        <w:rPr>
          <w:sz w:val="24"/>
          <w:szCs w:val="24"/>
        </w:rPr>
        <w:t>и</w:t>
      </w:r>
      <w:r w:rsidRPr="003B71FF">
        <w:rPr>
          <w:spacing w:val="-6"/>
          <w:sz w:val="24"/>
          <w:szCs w:val="24"/>
        </w:rPr>
        <w:t xml:space="preserve"> </w:t>
      </w:r>
      <w:r w:rsidRPr="003B71FF">
        <w:rPr>
          <w:sz w:val="24"/>
          <w:szCs w:val="24"/>
        </w:rPr>
        <w:t>религии</w:t>
      </w:r>
      <w:r w:rsidRPr="003B71FF">
        <w:rPr>
          <w:spacing w:val="-1"/>
          <w:sz w:val="24"/>
          <w:szCs w:val="24"/>
        </w:rPr>
        <w:t xml:space="preserve"> </w:t>
      </w:r>
      <w:r w:rsidRPr="003B71FF">
        <w:rPr>
          <w:sz w:val="24"/>
          <w:szCs w:val="24"/>
        </w:rPr>
        <w:t>России</w:t>
      </w:r>
    </w:p>
    <w:p w:rsidR="00925C69" w:rsidRPr="003B71FF" w:rsidRDefault="00925C69" w:rsidP="00925C69">
      <w:pPr>
        <w:pStyle w:val="a1"/>
        <w:ind w:right="103"/>
        <w:rPr>
          <w:rFonts w:ascii="Times New Roman" w:hAnsi="Times New Roman" w:cs="Times New Roman"/>
          <w:sz w:val="24"/>
          <w:szCs w:val="24"/>
        </w:rPr>
      </w:pPr>
      <w:r w:rsidRPr="003B71FF">
        <w:rPr>
          <w:rFonts w:ascii="Times New Roman" w:hAnsi="Times New Roman" w:cs="Times New Roman"/>
          <w:sz w:val="24"/>
          <w:szCs w:val="24"/>
        </w:rPr>
        <w:t>Россия –</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многонациональное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государство.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Многонациональность</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как</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специфический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фактор</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формирования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развития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i/>
          <w:sz w:val="24"/>
          <w:szCs w:val="24"/>
        </w:rPr>
        <w:t>Языковая</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 xml:space="preserve">классификация народов России. </w:t>
      </w:r>
      <w:r w:rsidRPr="003B71FF">
        <w:rPr>
          <w:rFonts w:ascii="Times New Roman" w:hAnsi="Times New Roman" w:cs="Times New Roman"/>
          <w:sz w:val="24"/>
          <w:szCs w:val="24"/>
        </w:rPr>
        <w:t>Крупнейшие народы России и их расселение.</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Титульные этносы. География религий. Объекты Всемирного культурного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наследия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ЮНЕСКО</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на территории России.</w:t>
      </w:r>
    </w:p>
    <w:p w:rsidR="00925C69" w:rsidRPr="003B71FF" w:rsidRDefault="00925C69" w:rsidP="00925C69">
      <w:pPr>
        <w:pStyle w:val="110"/>
        <w:spacing w:before="3"/>
        <w:rPr>
          <w:sz w:val="24"/>
          <w:szCs w:val="24"/>
        </w:rPr>
      </w:pPr>
      <w:r w:rsidRPr="003B71FF">
        <w:rPr>
          <w:sz w:val="24"/>
          <w:szCs w:val="24"/>
        </w:rPr>
        <w:t>Практическая</w:t>
      </w:r>
      <w:r w:rsidRPr="003B71FF">
        <w:rPr>
          <w:spacing w:val="-2"/>
          <w:sz w:val="24"/>
          <w:szCs w:val="24"/>
        </w:rPr>
        <w:t xml:space="preserve"> </w:t>
      </w:r>
      <w:r w:rsidRPr="003B71FF">
        <w:rPr>
          <w:sz w:val="24"/>
          <w:szCs w:val="24"/>
        </w:rPr>
        <w:t>работа</w:t>
      </w:r>
    </w:p>
    <w:p w:rsidR="00925C69" w:rsidRPr="003B71FF" w:rsidRDefault="00925C69" w:rsidP="003B71FF">
      <w:pPr>
        <w:pStyle w:val="a1"/>
        <w:spacing w:line="319" w:lineRule="exact"/>
        <w:ind w:left="810" w:firstLine="0"/>
        <w:rPr>
          <w:rFonts w:ascii="Times New Roman" w:hAnsi="Times New Roman" w:cs="Times New Roman"/>
          <w:sz w:val="24"/>
          <w:szCs w:val="24"/>
        </w:rPr>
      </w:pPr>
      <w:r w:rsidRPr="003B71FF">
        <w:rPr>
          <w:rFonts w:ascii="Times New Roman" w:hAnsi="Times New Roman" w:cs="Times New Roman"/>
          <w:sz w:val="24"/>
          <w:szCs w:val="24"/>
        </w:rPr>
        <w:t>1. Построение</w:t>
      </w:r>
      <w:r w:rsidRPr="003B71FF">
        <w:rPr>
          <w:rFonts w:ascii="Times New Roman" w:hAnsi="Times New Roman" w:cs="Times New Roman"/>
          <w:spacing w:val="56"/>
          <w:sz w:val="24"/>
          <w:szCs w:val="24"/>
        </w:rPr>
        <w:t xml:space="preserve"> </w:t>
      </w:r>
      <w:r w:rsidRPr="003B71FF">
        <w:rPr>
          <w:rFonts w:ascii="Times New Roman" w:hAnsi="Times New Roman" w:cs="Times New Roman"/>
          <w:sz w:val="24"/>
          <w:szCs w:val="24"/>
        </w:rPr>
        <w:t>картограммы</w:t>
      </w:r>
      <w:r w:rsidRPr="003B71FF">
        <w:rPr>
          <w:rFonts w:ascii="Times New Roman" w:hAnsi="Times New Roman" w:cs="Times New Roman"/>
          <w:spacing w:val="57"/>
          <w:sz w:val="24"/>
          <w:szCs w:val="24"/>
        </w:rPr>
        <w:t xml:space="preserve"> </w:t>
      </w:r>
      <w:r w:rsidRPr="003B71FF">
        <w:rPr>
          <w:rFonts w:ascii="Times New Roman" w:hAnsi="Times New Roman" w:cs="Times New Roman"/>
          <w:sz w:val="24"/>
          <w:szCs w:val="24"/>
        </w:rPr>
        <w:t>«Доля</w:t>
      </w:r>
      <w:r w:rsidRPr="003B71FF">
        <w:rPr>
          <w:rFonts w:ascii="Times New Roman" w:hAnsi="Times New Roman" w:cs="Times New Roman"/>
          <w:spacing w:val="56"/>
          <w:sz w:val="24"/>
          <w:szCs w:val="24"/>
        </w:rPr>
        <w:t xml:space="preserve"> </w:t>
      </w:r>
      <w:r w:rsidRPr="003B71FF">
        <w:rPr>
          <w:rFonts w:ascii="Times New Roman" w:hAnsi="Times New Roman" w:cs="Times New Roman"/>
          <w:sz w:val="24"/>
          <w:szCs w:val="24"/>
        </w:rPr>
        <w:t>титульных</w:t>
      </w:r>
      <w:r w:rsidRPr="003B71FF">
        <w:rPr>
          <w:rFonts w:ascii="Times New Roman" w:hAnsi="Times New Roman" w:cs="Times New Roman"/>
          <w:spacing w:val="57"/>
          <w:sz w:val="24"/>
          <w:szCs w:val="24"/>
        </w:rPr>
        <w:t xml:space="preserve"> </w:t>
      </w:r>
      <w:r w:rsidRPr="003B71FF">
        <w:rPr>
          <w:rFonts w:ascii="Times New Roman" w:hAnsi="Times New Roman" w:cs="Times New Roman"/>
          <w:sz w:val="24"/>
          <w:szCs w:val="24"/>
        </w:rPr>
        <w:t>этносов</w:t>
      </w:r>
      <w:r w:rsidRPr="003B71FF">
        <w:rPr>
          <w:rFonts w:ascii="Times New Roman" w:hAnsi="Times New Roman" w:cs="Times New Roman"/>
          <w:spacing w:val="55"/>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55"/>
          <w:sz w:val="24"/>
          <w:szCs w:val="24"/>
        </w:rPr>
        <w:t xml:space="preserve"> </w:t>
      </w:r>
      <w:r w:rsidR="003B71FF">
        <w:rPr>
          <w:rFonts w:ascii="Times New Roman" w:hAnsi="Times New Roman" w:cs="Times New Roman"/>
          <w:sz w:val="24"/>
          <w:szCs w:val="24"/>
        </w:rPr>
        <w:t xml:space="preserve">численности </w:t>
      </w:r>
      <w:r w:rsidRPr="003B71FF">
        <w:rPr>
          <w:rFonts w:ascii="Times New Roman" w:hAnsi="Times New Roman" w:cs="Times New Roman"/>
          <w:sz w:val="24"/>
          <w:szCs w:val="24"/>
        </w:rPr>
        <w:t>населения</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республик</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автономных</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округов</w:t>
      </w:r>
      <w:r w:rsidRPr="003B71FF">
        <w:rPr>
          <w:rFonts w:ascii="Times New Roman" w:hAnsi="Times New Roman" w:cs="Times New Roman"/>
          <w:spacing w:val="-5"/>
          <w:sz w:val="24"/>
          <w:szCs w:val="24"/>
        </w:rPr>
        <w:t xml:space="preserve"> </w:t>
      </w:r>
      <w:r w:rsidRPr="003B71FF">
        <w:rPr>
          <w:rFonts w:ascii="Times New Roman" w:hAnsi="Times New Roman" w:cs="Times New Roman"/>
          <w:sz w:val="24"/>
          <w:szCs w:val="24"/>
        </w:rPr>
        <w:t>РФ».</w:t>
      </w:r>
    </w:p>
    <w:p w:rsidR="00925C69" w:rsidRPr="003B71FF" w:rsidRDefault="00925C69" w:rsidP="00925C69">
      <w:pPr>
        <w:pStyle w:val="110"/>
        <w:spacing w:before="7"/>
        <w:rPr>
          <w:sz w:val="24"/>
          <w:szCs w:val="24"/>
        </w:rPr>
      </w:pPr>
      <w:r w:rsidRPr="003B71FF">
        <w:rPr>
          <w:sz w:val="24"/>
          <w:szCs w:val="24"/>
        </w:rPr>
        <w:t>Тема</w:t>
      </w:r>
      <w:r w:rsidRPr="003B71FF">
        <w:rPr>
          <w:spacing w:val="-1"/>
          <w:sz w:val="24"/>
          <w:szCs w:val="24"/>
        </w:rPr>
        <w:t xml:space="preserve"> </w:t>
      </w:r>
      <w:r w:rsidRPr="003B71FF">
        <w:rPr>
          <w:sz w:val="24"/>
          <w:szCs w:val="24"/>
        </w:rPr>
        <w:t>4.</w:t>
      </w:r>
      <w:r w:rsidRPr="003B71FF">
        <w:rPr>
          <w:spacing w:val="-1"/>
          <w:sz w:val="24"/>
          <w:szCs w:val="24"/>
        </w:rPr>
        <w:t xml:space="preserve"> </w:t>
      </w:r>
      <w:r w:rsidRPr="003B71FF">
        <w:rPr>
          <w:sz w:val="24"/>
          <w:szCs w:val="24"/>
        </w:rPr>
        <w:t>Половой</w:t>
      </w:r>
      <w:r w:rsidRPr="003B71FF">
        <w:rPr>
          <w:spacing w:val="-1"/>
          <w:sz w:val="24"/>
          <w:szCs w:val="24"/>
        </w:rPr>
        <w:t xml:space="preserve"> </w:t>
      </w:r>
      <w:r w:rsidRPr="003B71FF">
        <w:rPr>
          <w:sz w:val="24"/>
          <w:szCs w:val="24"/>
        </w:rPr>
        <w:t>и</w:t>
      </w:r>
      <w:r w:rsidRPr="003B71FF">
        <w:rPr>
          <w:spacing w:val="-6"/>
          <w:sz w:val="24"/>
          <w:szCs w:val="24"/>
        </w:rPr>
        <w:t xml:space="preserve"> </w:t>
      </w:r>
      <w:r w:rsidRPr="003B71FF">
        <w:rPr>
          <w:sz w:val="24"/>
          <w:szCs w:val="24"/>
        </w:rPr>
        <w:t>возрастной</w:t>
      </w:r>
      <w:r w:rsidRPr="003B71FF">
        <w:rPr>
          <w:spacing w:val="-2"/>
          <w:sz w:val="24"/>
          <w:szCs w:val="24"/>
        </w:rPr>
        <w:t xml:space="preserve"> </w:t>
      </w:r>
      <w:r w:rsidRPr="003B71FF">
        <w:rPr>
          <w:sz w:val="24"/>
          <w:szCs w:val="24"/>
        </w:rPr>
        <w:t>состав</w:t>
      </w:r>
      <w:r w:rsidRPr="003B71FF">
        <w:rPr>
          <w:spacing w:val="-5"/>
          <w:sz w:val="24"/>
          <w:szCs w:val="24"/>
        </w:rPr>
        <w:t xml:space="preserve"> </w:t>
      </w:r>
      <w:r w:rsidRPr="003B71FF">
        <w:rPr>
          <w:sz w:val="24"/>
          <w:szCs w:val="24"/>
        </w:rPr>
        <w:t>населения</w:t>
      </w:r>
      <w:r w:rsidRPr="003B71FF">
        <w:rPr>
          <w:spacing w:val="-3"/>
          <w:sz w:val="24"/>
          <w:szCs w:val="24"/>
        </w:rPr>
        <w:t xml:space="preserve"> </w:t>
      </w:r>
      <w:r w:rsidRPr="003B71FF">
        <w:rPr>
          <w:sz w:val="24"/>
          <w:szCs w:val="24"/>
        </w:rPr>
        <w:t>России</w:t>
      </w:r>
    </w:p>
    <w:p w:rsidR="00925C69" w:rsidRPr="003B71FF" w:rsidRDefault="00925C69" w:rsidP="00925C69">
      <w:pPr>
        <w:pStyle w:val="a1"/>
        <w:ind w:right="105"/>
        <w:rPr>
          <w:rFonts w:ascii="Times New Roman" w:hAnsi="Times New Roman" w:cs="Times New Roman"/>
          <w:sz w:val="24"/>
          <w:szCs w:val="24"/>
        </w:rPr>
      </w:pPr>
      <w:r w:rsidRPr="003B71FF">
        <w:rPr>
          <w:rFonts w:ascii="Times New Roman" w:hAnsi="Times New Roman" w:cs="Times New Roman"/>
          <w:sz w:val="24"/>
          <w:szCs w:val="24"/>
        </w:rPr>
        <w:t>Половой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возрастной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состав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населения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Половозрастная</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структура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населения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географических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районах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субъектах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Российской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Федерации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факторы,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её</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определяющие.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Половозрастные</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пирамиды. Демографическая нагрузка. Средняя прогнозируемая (ожидаемая)</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продолжительность</w:t>
      </w:r>
      <w:r w:rsidRPr="003B71FF">
        <w:rPr>
          <w:rFonts w:ascii="Times New Roman" w:hAnsi="Times New Roman" w:cs="Times New Roman"/>
          <w:spacing w:val="-5"/>
          <w:sz w:val="24"/>
          <w:szCs w:val="24"/>
        </w:rPr>
        <w:t xml:space="preserve"> </w:t>
      </w:r>
      <w:r w:rsidRPr="003B71FF">
        <w:rPr>
          <w:rFonts w:ascii="Times New Roman" w:hAnsi="Times New Roman" w:cs="Times New Roman"/>
          <w:sz w:val="24"/>
          <w:szCs w:val="24"/>
        </w:rPr>
        <w:t>жизни мужского и</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женского</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населения</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России.</w:t>
      </w:r>
    </w:p>
    <w:p w:rsidR="00925C69" w:rsidRPr="003B71FF" w:rsidRDefault="00925C69" w:rsidP="00925C69">
      <w:pPr>
        <w:pStyle w:val="110"/>
        <w:spacing w:before="3"/>
        <w:rPr>
          <w:sz w:val="24"/>
          <w:szCs w:val="24"/>
        </w:rPr>
      </w:pPr>
      <w:r w:rsidRPr="003B71FF">
        <w:rPr>
          <w:sz w:val="24"/>
          <w:szCs w:val="24"/>
        </w:rPr>
        <w:t>Практическая</w:t>
      </w:r>
      <w:r w:rsidRPr="003B71FF">
        <w:rPr>
          <w:spacing w:val="-2"/>
          <w:sz w:val="24"/>
          <w:szCs w:val="24"/>
        </w:rPr>
        <w:t xml:space="preserve"> </w:t>
      </w:r>
      <w:r w:rsidRPr="003B71FF">
        <w:rPr>
          <w:sz w:val="24"/>
          <w:szCs w:val="24"/>
        </w:rPr>
        <w:t>работа</w:t>
      </w:r>
    </w:p>
    <w:p w:rsidR="00925C69" w:rsidRPr="003B71FF" w:rsidRDefault="00925C69" w:rsidP="00925C69">
      <w:pPr>
        <w:pStyle w:val="a1"/>
        <w:ind w:right="111"/>
        <w:rPr>
          <w:rFonts w:ascii="Times New Roman" w:hAnsi="Times New Roman" w:cs="Times New Roman"/>
          <w:sz w:val="24"/>
          <w:szCs w:val="24"/>
        </w:rPr>
      </w:pPr>
      <w:r w:rsidRPr="003B71FF">
        <w:rPr>
          <w:rFonts w:ascii="Times New Roman" w:hAnsi="Times New Roman" w:cs="Times New Roman"/>
          <w:sz w:val="24"/>
          <w:szCs w:val="24"/>
        </w:rPr>
        <w:t>1. Объяснение динамики половозрастного состава населения России 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основе</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анализа половозрастных</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пирамид.</w:t>
      </w:r>
    </w:p>
    <w:p w:rsidR="00925C69" w:rsidRPr="003B71FF" w:rsidRDefault="00925C69" w:rsidP="00925C69">
      <w:pPr>
        <w:pStyle w:val="110"/>
        <w:spacing w:before="2" w:line="320" w:lineRule="exact"/>
        <w:rPr>
          <w:sz w:val="24"/>
          <w:szCs w:val="24"/>
        </w:rPr>
      </w:pPr>
      <w:r w:rsidRPr="003B71FF">
        <w:rPr>
          <w:sz w:val="24"/>
          <w:szCs w:val="24"/>
        </w:rPr>
        <w:t>Тема</w:t>
      </w:r>
      <w:r w:rsidRPr="003B71FF">
        <w:rPr>
          <w:spacing w:val="-2"/>
          <w:sz w:val="24"/>
          <w:szCs w:val="24"/>
        </w:rPr>
        <w:t xml:space="preserve"> </w:t>
      </w:r>
      <w:r w:rsidRPr="003B71FF">
        <w:rPr>
          <w:sz w:val="24"/>
          <w:szCs w:val="24"/>
        </w:rPr>
        <w:t>5.</w:t>
      </w:r>
      <w:r w:rsidRPr="003B71FF">
        <w:rPr>
          <w:spacing w:val="-2"/>
          <w:sz w:val="24"/>
          <w:szCs w:val="24"/>
        </w:rPr>
        <w:t xml:space="preserve"> </w:t>
      </w:r>
      <w:r w:rsidRPr="003B71FF">
        <w:rPr>
          <w:sz w:val="24"/>
          <w:szCs w:val="24"/>
        </w:rPr>
        <w:t>Человеческий</w:t>
      </w:r>
      <w:r w:rsidRPr="003B71FF">
        <w:rPr>
          <w:spacing w:val="-3"/>
          <w:sz w:val="24"/>
          <w:szCs w:val="24"/>
        </w:rPr>
        <w:t xml:space="preserve"> </w:t>
      </w:r>
      <w:r w:rsidRPr="003B71FF">
        <w:rPr>
          <w:sz w:val="24"/>
          <w:szCs w:val="24"/>
        </w:rPr>
        <w:t>капитал</w:t>
      </w:r>
      <w:r w:rsidRPr="003B71FF">
        <w:rPr>
          <w:spacing w:val="-2"/>
          <w:sz w:val="24"/>
          <w:szCs w:val="24"/>
        </w:rPr>
        <w:t xml:space="preserve"> </w:t>
      </w:r>
      <w:r w:rsidRPr="003B71FF">
        <w:rPr>
          <w:sz w:val="24"/>
          <w:szCs w:val="24"/>
        </w:rPr>
        <w:t>России</w:t>
      </w:r>
    </w:p>
    <w:p w:rsidR="00925C69" w:rsidRPr="003B71FF" w:rsidRDefault="00925C69" w:rsidP="00925C69">
      <w:pPr>
        <w:pStyle w:val="a1"/>
        <w:ind w:right="109"/>
        <w:rPr>
          <w:rFonts w:ascii="Times New Roman" w:hAnsi="Times New Roman" w:cs="Times New Roman"/>
          <w:sz w:val="24"/>
          <w:szCs w:val="24"/>
        </w:rPr>
      </w:pPr>
      <w:r w:rsidRPr="003B71FF">
        <w:rPr>
          <w:rFonts w:ascii="Times New Roman" w:hAnsi="Times New Roman" w:cs="Times New Roman"/>
          <w:sz w:val="24"/>
          <w:szCs w:val="24"/>
        </w:rPr>
        <w:t>Понятие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человеческого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капитала.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Трудовые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ресурсы,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рабочая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сила.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Неравномерность распределения трудоспособного населения по территории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страны.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Географические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различия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 уровне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занятости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населения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факторы,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определяющие.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Качество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населения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показатели,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характеризующие</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его.</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ИЧР</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его</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географические различия.</w:t>
      </w:r>
    </w:p>
    <w:p w:rsidR="00925C69" w:rsidRPr="003B71FF" w:rsidRDefault="00925C69" w:rsidP="00925C69">
      <w:pPr>
        <w:pStyle w:val="110"/>
        <w:spacing w:before="3"/>
        <w:rPr>
          <w:sz w:val="24"/>
          <w:szCs w:val="24"/>
        </w:rPr>
      </w:pPr>
      <w:r w:rsidRPr="003B71FF">
        <w:rPr>
          <w:sz w:val="24"/>
          <w:szCs w:val="24"/>
        </w:rPr>
        <w:t>Практическая</w:t>
      </w:r>
      <w:r w:rsidRPr="003B71FF">
        <w:rPr>
          <w:spacing w:val="-2"/>
          <w:sz w:val="24"/>
          <w:szCs w:val="24"/>
        </w:rPr>
        <w:t xml:space="preserve"> </w:t>
      </w:r>
      <w:r w:rsidRPr="003B71FF">
        <w:rPr>
          <w:sz w:val="24"/>
          <w:szCs w:val="24"/>
        </w:rPr>
        <w:t>работа</w:t>
      </w:r>
    </w:p>
    <w:p w:rsidR="00925C69" w:rsidRPr="003B71FF" w:rsidRDefault="00925C69" w:rsidP="00925C69">
      <w:pPr>
        <w:pStyle w:val="a1"/>
        <w:ind w:right="110"/>
        <w:rPr>
          <w:rFonts w:ascii="Times New Roman" w:hAnsi="Times New Roman" w:cs="Times New Roman"/>
          <w:sz w:val="24"/>
          <w:szCs w:val="24"/>
        </w:rPr>
      </w:pPr>
      <w:r w:rsidRPr="003B71FF">
        <w:rPr>
          <w:rFonts w:ascii="Times New Roman" w:hAnsi="Times New Roman" w:cs="Times New Roman"/>
          <w:sz w:val="24"/>
          <w:szCs w:val="24"/>
        </w:rPr>
        <w:t>1. Классификация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Федеральных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округов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w:t>
      </w:r>
      <w:r w:rsidRPr="003B71FF">
        <w:rPr>
          <w:rFonts w:ascii="Times New Roman" w:hAnsi="Times New Roman" w:cs="Times New Roman"/>
          <w:spacing w:val="71"/>
          <w:sz w:val="24"/>
          <w:szCs w:val="24"/>
        </w:rPr>
        <w:t xml:space="preserve"> </w:t>
      </w:r>
      <w:r w:rsidRPr="003B71FF">
        <w:rPr>
          <w:rFonts w:ascii="Times New Roman" w:hAnsi="Times New Roman" w:cs="Times New Roman"/>
          <w:sz w:val="24"/>
          <w:szCs w:val="24"/>
        </w:rPr>
        <w:t>особенностям</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естественного и механического движения населения.</w:t>
      </w:r>
    </w:p>
    <w:p w:rsidR="00925C69" w:rsidRPr="003B71FF" w:rsidRDefault="00925C69" w:rsidP="00641980">
      <w:pPr>
        <w:pStyle w:val="110"/>
        <w:numPr>
          <w:ilvl w:val="0"/>
          <w:numId w:val="26"/>
        </w:numPr>
        <w:tabs>
          <w:tab w:val="left" w:pos="1022"/>
        </w:tabs>
        <w:spacing w:before="1"/>
        <w:rPr>
          <w:sz w:val="24"/>
          <w:szCs w:val="24"/>
        </w:rPr>
      </w:pPr>
      <w:r w:rsidRPr="003B71FF">
        <w:rPr>
          <w:sz w:val="24"/>
          <w:szCs w:val="24"/>
        </w:rPr>
        <w:t>КЛАСС</w:t>
      </w:r>
    </w:p>
    <w:p w:rsidR="00925C69" w:rsidRPr="003B71FF" w:rsidRDefault="00925C69" w:rsidP="00925C69">
      <w:pPr>
        <w:spacing w:before="2" w:line="322" w:lineRule="exact"/>
        <w:ind w:left="810"/>
        <w:rPr>
          <w:rFonts w:ascii="Times New Roman" w:hAnsi="Times New Roman" w:cs="Times New Roman"/>
          <w:b/>
          <w:sz w:val="24"/>
          <w:szCs w:val="24"/>
        </w:rPr>
      </w:pPr>
      <w:r w:rsidRPr="003B71FF">
        <w:rPr>
          <w:rFonts w:ascii="Times New Roman" w:hAnsi="Times New Roman" w:cs="Times New Roman"/>
          <w:b/>
          <w:sz w:val="24"/>
          <w:szCs w:val="24"/>
        </w:rPr>
        <w:t>РАЗДЕЛ</w:t>
      </w:r>
      <w:r w:rsidRPr="003B71FF">
        <w:rPr>
          <w:rFonts w:ascii="Times New Roman" w:hAnsi="Times New Roman" w:cs="Times New Roman"/>
          <w:b/>
          <w:spacing w:val="-2"/>
          <w:sz w:val="24"/>
          <w:szCs w:val="24"/>
        </w:rPr>
        <w:t xml:space="preserve"> </w:t>
      </w:r>
      <w:r w:rsidRPr="003B71FF">
        <w:rPr>
          <w:rFonts w:ascii="Times New Roman" w:hAnsi="Times New Roman" w:cs="Times New Roman"/>
          <w:b/>
          <w:sz w:val="24"/>
          <w:szCs w:val="24"/>
        </w:rPr>
        <w:t>4. ХОЗЯЙСТВО</w:t>
      </w:r>
      <w:r w:rsidRPr="003B71FF">
        <w:rPr>
          <w:rFonts w:ascii="Times New Roman" w:hAnsi="Times New Roman" w:cs="Times New Roman"/>
          <w:b/>
          <w:spacing w:val="-2"/>
          <w:sz w:val="24"/>
          <w:szCs w:val="24"/>
        </w:rPr>
        <w:t xml:space="preserve"> </w:t>
      </w:r>
      <w:r w:rsidRPr="003B71FF">
        <w:rPr>
          <w:rFonts w:ascii="Times New Roman" w:hAnsi="Times New Roman" w:cs="Times New Roman"/>
          <w:b/>
          <w:sz w:val="24"/>
          <w:szCs w:val="24"/>
        </w:rPr>
        <w:t>РОССИИ</w:t>
      </w:r>
    </w:p>
    <w:p w:rsidR="00925C69" w:rsidRPr="003B71FF" w:rsidRDefault="00925C69" w:rsidP="00925C69">
      <w:pPr>
        <w:pStyle w:val="110"/>
        <w:rPr>
          <w:sz w:val="24"/>
          <w:szCs w:val="24"/>
        </w:rPr>
      </w:pPr>
      <w:r w:rsidRPr="003B71FF">
        <w:rPr>
          <w:sz w:val="24"/>
          <w:szCs w:val="24"/>
        </w:rPr>
        <w:t>Тема</w:t>
      </w:r>
      <w:r w:rsidRPr="003B71FF">
        <w:rPr>
          <w:spacing w:val="-1"/>
          <w:sz w:val="24"/>
          <w:szCs w:val="24"/>
        </w:rPr>
        <w:t xml:space="preserve"> </w:t>
      </w:r>
      <w:r w:rsidRPr="003B71FF">
        <w:rPr>
          <w:sz w:val="24"/>
          <w:szCs w:val="24"/>
        </w:rPr>
        <w:t>1.</w:t>
      </w:r>
      <w:r w:rsidRPr="003B71FF">
        <w:rPr>
          <w:spacing w:val="-1"/>
          <w:sz w:val="24"/>
          <w:szCs w:val="24"/>
        </w:rPr>
        <w:t xml:space="preserve"> </w:t>
      </w:r>
      <w:r w:rsidRPr="003B71FF">
        <w:rPr>
          <w:sz w:val="24"/>
          <w:szCs w:val="24"/>
        </w:rPr>
        <w:t>Общая</w:t>
      </w:r>
      <w:r w:rsidRPr="003B71FF">
        <w:rPr>
          <w:spacing w:val="-4"/>
          <w:sz w:val="24"/>
          <w:szCs w:val="24"/>
        </w:rPr>
        <w:t xml:space="preserve"> </w:t>
      </w:r>
      <w:r w:rsidRPr="003B71FF">
        <w:rPr>
          <w:sz w:val="24"/>
          <w:szCs w:val="24"/>
        </w:rPr>
        <w:t>характеристика</w:t>
      </w:r>
      <w:r w:rsidRPr="003B71FF">
        <w:rPr>
          <w:spacing w:val="-4"/>
          <w:sz w:val="24"/>
          <w:szCs w:val="24"/>
        </w:rPr>
        <w:t xml:space="preserve"> </w:t>
      </w:r>
      <w:r w:rsidRPr="003B71FF">
        <w:rPr>
          <w:sz w:val="24"/>
          <w:szCs w:val="24"/>
        </w:rPr>
        <w:t>хозяйства</w:t>
      </w:r>
      <w:r w:rsidRPr="003B71FF">
        <w:rPr>
          <w:spacing w:val="-1"/>
          <w:sz w:val="24"/>
          <w:szCs w:val="24"/>
        </w:rPr>
        <w:t xml:space="preserve"> </w:t>
      </w:r>
      <w:r w:rsidRPr="003B71FF">
        <w:rPr>
          <w:sz w:val="24"/>
          <w:szCs w:val="24"/>
        </w:rPr>
        <w:t>России</w:t>
      </w:r>
    </w:p>
    <w:p w:rsidR="00925C69" w:rsidRPr="003B71FF" w:rsidRDefault="00925C69" w:rsidP="00925C69">
      <w:pPr>
        <w:pStyle w:val="a1"/>
        <w:ind w:right="100"/>
        <w:rPr>
          <w:rFonts w:ascii="Times New Roman" w:hAnsi="Times New Roman" w:cs="Times New Roman"/>
          <w:sz w:val="24"/>
          <w:szCs w:val="24"/>
        </w:rPr>
      </w:pPr>
      <w:r w:rsidRPr="003B71FF">
        <w:rPr>
          <w:rFonts w:ascii="Times New Roman" w:hAnsi="Times New Roman" w:cs="Times New Roman"/>
          <w:sz w:val="24"/>
          <w:szCs w:val="24"/>
        </w:rPr>
        <w:lastRenderedPageBreak/>
        <w:t>Состав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хозяйства: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важнейшие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межотраслевые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комплексы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 отрасли.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Отраслевая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структура,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функциональная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территориальная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структуры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хозяйства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страны,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факторы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формирования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развития.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Группировка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отраслей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связи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природными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ресурсами.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Факторы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производства.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Экономико-географическое положение (ЭГП) России как фактор развития её</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хозяйства. ВВП и ВРП как показатели уровня развития страны и регионов.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Экономические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карты.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Общие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особенности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хозяйства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территории опережающего развития, основная зона хозяйственного освоения,</w:t>
      </w:r>
      <w:r w:rsidRPr="003B71FF">
        <w:rPr>
          <w:rFonts w:ascii="Times New Roman" w:hAnsi="Times New Roman" w:cs="Times New Roman"/>
          <w:spacing w:val="-68"/>
          <w:sz w:val="24"/>
          <w:szCs w:val="24"/>
        </w:rPr>
        <w:t xml:space="preserve"> </w:t>
      </w:r>
      <w:r w:rsidRPr="003B71FF">
        <w:rPr>
          <w:rFonts w:ascii="Times New Roman" w:hAnsi="Times New Roman" w:cs="Times New Roman"/>
          <w:sz w:val="24"/>
          <w:szCs w:val="24"/>
        </w:rPr>
        <w:t>Арктическая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зона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зона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Севера.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«Стратегия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пространственного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развития</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Российской Федерации на период до 2025 года»: цели, задачи, приоритеты 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направления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пространственного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развития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страны.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Субъекты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Российской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Федерации,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выделяемые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«Стратегии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пространственного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развития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Российской</w:t>
      </w:r>
      <w:r w:rsidRPr="003B71FF">
        <w:rPr>
          <w:rFonts w:ascii="Times New Roman" w:hAnsi="Times New Roman" w:cs="Times New Roman"/>
          <w:spacing w:val="6"/>
          <w:sz w:val="24"/>
          <w:szCs w:val="24"/>
        </w:rPr>
        <w:t xml:space="preserve"> </w:t>
      </w:r>
      <w:r w:rsidRPr="003B71FF">
        <w:rPr>
          <w:rFonts w:ascii="Times New Roman" w:hAnsi="Times New Roman" w:cs="Times New Roman"/>
          <w:sz w:val="24"/>
          <w:szCs w:val="24"/>
        </w:rPr>
        <w:t>Федерации»</w:t>
      </w:r>
      <w:r w:rsidRPr="003B71FF">
        <w:rPr>
          <w:rFonts w:ascii="Times New Roman" w:hAnsi="Times New Roman" w:cs="Times New Roman"/>
          <w:spacing w:val="5"/>
          <w:sz w:val="24"/>
          <w:szCs w:val="24"/>
        </w:rPr>
        <w:t xml:space="preserve"> </w:t>
      </w:r>
      <w:r w:rsidRPr="003B71FF">
        <w:rPr>
          <w:rFonts w:ascii="Times New Roman" w:hAnsi="Times New Roman" w:cs="Times New Roman"/>
          <w:sz w:val="24"/>
          <w:szCs w:val="24"/>
        </w:rPr>
        <w:t>как</w:t>
      </w:r>
      <w:r w:rsidRPr="003B71FF">
        <w:rPr>
          <w:rFonts w:ascii="Times New Roman" w:hAnsi="Times New Roman" w:cs="Times New Roman"/>
          <w:spacing w:val="6"/>
          <w:sz w:val="24"/>
          <w:szCs w:val="24"/>
        </w:rPr>
        <w:t xml:space="preserve"> </w:t>
      </w:r>
      <w:r w:rsidRPr="003B71FF">
        <w:rPr>
          <w:rFonts w:ascii="Times New Roman" w:hAnsi="Times New Roman" w:cs="Times New Roman"/>
          <w:sz w:val="24"/>
          <w:szCs w:val="24"/>
        </w:rPr>
        <w:t>«геостратегические</w:t>
      </w:r>
      <w:r w:rsidRPr="003B71FF">
        <w:rPr>
          <w:rFonts w:ascii="Times New Roman" w:hAnsi="Times New Roman" w:cs="Times New Roman"/>
          <w:spacing w:val="6"/>
          <w:sz w:val="24"/>
          <w:szCs w:val="24"/>
        </w:rPr>
        <w:t xml:space="preserve"> </w:t>
      </w:r>
      <w:r w:rsidRPr="003B71FF">
        <w:rPr>
          <w:rFonts w:ascii="Times New Roman" w:hAnsi="Times New Roman" w:cs="Times New Roman"/>
          <w:sz w:val="24"/>
          <w:szCs w:val="24"/>
        </w:rPr>
        <w:t>территории».</w:t>
      </w:r>
    </w:p>
    <w:p w:rsidR="00925C69" w:rsidRPr="003B71FF" w:rsidRDefault="00925C69" w:rsidP="00925C69">
      <w:pPr>
        <w:pStyle w:val="a1"/>
        <w:ind w:right="111"/>
        <w:rPr>
          <w:rFonts w:ascii="Times New Roman" w:hAnsi="Times New Roman" w:cs="Times New Roman"/>
          <w:sz w:val="24"/>
          <w:szCs w:val="24"/>
        </w:rPr>
      </w:pPr>
      <w:r w:rsidRPr="003B71FF">
        <w:rPr>
          <w:rFonts w:ascii="Times New Roman" w:hAnsi="Times New Roman" w:cs="Times New Roman"/>
          <w:sz w:val="24"/>
          <w:szCs w:val="24"/>
        </w:rPr>
        <w:t>Производственный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капитал.</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Распределение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производственного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капитала</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по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территории</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страны.</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Условия</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факторы</w:t>
      </w:r>
      <w:r w:rsidRPr="003B71FF">
        <w:rPr>
          <w:rFonts w:ascii="Times New Roman" w:hAnsi="Times New Roman" w:cs="Times New Roman"/>
          <w:spacing w:val="-5"/>
          <w:sz w:val="24"/>
          <w:szCs w:val="24"/>
        </w:rPr>
        <w:t xml:space="preserve"> </w:t>
      </w:r>
      <w:r w:rsidRPr="003B71FF">
        <w:rPr>
          <w:rFonts w:ascii="Times New Roman" w:hAnsi="Times New Roman" w:cs="Times New Roman"/>
          <w:sz w:val="24"/>
          <w:szCs w:val="24"/>
        </w:rPr>
        <w:t>размещения</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хозяйства.</w:t>
      </w:r>
    </w:p>
    <w:p w:rsidR="00925C69" w:rsidRPr="003B71FF" w:rsidRDefault="00925C69" w:rsidP="00925C69">
      <w:pPr>
        <w:pStyle w:val="a1"/>
        <w:ind w:right="111"/>
        <w:rPr>
          <w:rFonts w:ascii="Times New Roman" w:hAnsi="Times New Roman" w:cs="Times New Roman"/>
          <w:sz w:val="24"/>
          <w:szCs w:val="24"/>
        </w:rPr>
      </w:pPr>
      <w:r w:rsidRPr="003B71FF">
        <w:rPr>
          <w:rFonts w:ascii="Times New Roman" w:hAnsi="Times New Roman" w:cs="Times New Roman"/>
          <w:sz w:val="24"/>
          <w:szCs w:val="24"/>
        </w:rPr>
        <w:t>Практическая работа «Определение влияния географического положения России на особенности отраслевой и территориальной структуры хозяйства».</w:t>
      </w:r>
    </w:p>
    <w:p w:rsidR="00925C69" w:rsidRPr="003B71FF" w:rsidRDefault="00925C69" w:rsidP="00925C69">
      <w:pPr>
        <w:pStyle w:val="110"/>
        <w:spacing w:before="2"/>
        <w:rPr>
          <w:sz w:val="24"/>
          <w:szCs w:val="24"/>
        </w:rPr>
      </w:pPr>
      <w:r w:rsidRPr="003B71FF">
        <w:rPr>
          <w:sz w:val="24"/>
          <w:szCs w:val="24"/>
        </w:rPr>
        <w:t>Тема</w:t>
      </w:r>
      <w:r w:rsidRPr="003B71FF">
        <w:rPr>
          <w:spacing w:val="-2"/>
          <w:sz w:val="24"/>
          <w:szCs w:val="24"/>
        </w:rPr>
        <w:t xml:space="preserve"> </w:t>
      </w:r>
      <w:r w:rsidRPr="003B71FF">
        <w:rPr>
          <w:sz w:val="24"/>
          <w:szCs w:val="24"/>
        </w:rPr>
        <w:t>2.</w:t>
      </w:r>
      <w:r w:rsidRPr="003B71FF">
        <w:rPr>
          <w:spacing w:val="-3"/>
          <w:sz w:val="24"/>
          <w:szCs w:val="24"/>
        </w:rPr>
        <w:t xml:space="preserve"> </w:t>
      </w:r>
      <w:r w:rsidRPr="003B71FF">
        <w:rPr>
          <w:sz w:val="24"/>
          <w:szCs w:val="24"/>
        </w:rPr>
        <w:t>Топливно-энергетический</w:t>
      </w:r>
      <w:r w:rsidRPr="003B71FF">
        <w:rPr>
          <w:spacing w:val="-3"/>
          <w:sz w:val="24"/>
          <w:szCs w:val="24"/>
        </w:rPr>
        <w:t xml:space="preserve"> </w:t>
      </w:r>
      <w:r w:rsidRPr="003B71FF">
        <w:rPr>
          <w:sz w:val="24"/>
          <w:szCs w:val="24"/>
        </w:rPr>
        <w:t>комплекс</w:t>
      </w:r>
      <w:r w:rsidRPr="003B71FF">
        <w:rPr>
          <w:spacing w:val="-2"/>
          <w:sz w:val="24"/>
          <w:szCs w:val="24"/>
        </w:rPr>
        <w:t xml:space="preserve"> </w:t>
      </w:r>
      <w:r w:rsidRPr="003B71FF">
        <w:rPr>
          <w:sz w:val="24"/>
          <w:szCs w:val="24"/>
        </w:rPr>
        <w:t>(ТЭК)</w:t>
      </w:r>
    </w:p>
    <w:p w:rsidR="00925C69" w:rsidRPr="003B71FF" w:rsidRDefault="00925C69" w:rsidP="00925C69">
      <w:pPr>
        <w:pStyle w:val="a1"/>
        <w:ind w:right="104"/>
        <w:rPr>
          <w:rFonts w:ascii="Times New Roman" w:hAnsi="Times New Roman" w:cs="Times New Roman"/>
          <w:i/>
          <w:sz w:val="24"/>
          <w:szCs w:val="24"/>
        </w:rPr>
      </w:pPr>
      <w:r w:rsidRPr="003B71FF">
        <w:rPr>
          <w:rFonts w:ascii="Times New Roman" w:hAnsi="Times New Roman" w:cs="Times New Roman"/>
          <w:sz w:val="24"/>
          <w:szCs w:val="24"/>
        </w:rPr>
        <w:t>Состав, место и значение в хозяйстве. Нефтяная, газовая и угольная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промышленность:</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основных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современных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перспективных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районов добычи и переработки топливных ресурсов, систем трубопроводов.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Место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мировой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добыче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основных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видов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топливных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ресурсов.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Электроэнергетика. Место России в мировом производстве электроэнергии.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Основные</w:t>
      </w:r>
      <w:r w:rsidRPr="003B71FF">
        <w:rPr>
          <w:rFonts w:ascii="Times New Roman" w:hAnsi="Times New Roman" w:cs="Times New Roman"/>
          <w:spacing w:val="44"/>
          <w:sz w:val="24"/>
          <w:szCs w:val="24"/>
        </w:rPr>
        <w:t xml:space="preserve"> </w:t>
      </w:r>
      <w:r w:rsidRPr="003B71FF">
        <w:rPr>
          <w:rFonts w:ascii="Times New Roman" w:hAnsi="Times New Roman" w:cs="Times New Roman"/>
          <w:sz w:val="24"/>
          <w:szCs w:val="24"/>
        </w:rPr>
        <w:t>типы</w:t>
      </w:r>
      <w:r w:rsidRPr="003B71FF">
        <w:rPr>
          <w:rFonts w:ascii="Times New Roman" w:hAnsi="Times New Roman" w:cs="Times New Roman"/>
          <w:spacing w:val="46"/>
          <w:sz w:val="24"/>
          <w:szCs w:val="24"/>
        </w:rPr>
        <w:t xml:space="preserve"> </w:t>
      </w:r>
      <w:r w:rsidRPr="003B71FF">
        <w:rPr>
          <w:rFonts w:ascii="Times New Roman" w:hAnsi="Times New Roman" w:cs="Times New Roman"/>
          <w:sz w:val="24"/>
          <w:szCs w:val="24"/>
        </w:rPr>
        <w:t>электростанций</w:t>
      </w:r>
      <w:r w:rsidRPr="003B71FF">
        <w:rPr>
          <w:rFonts w:ascii="Times New Roman" w:hAnsi="Times New Roman" w:cs="Times New Roman"/>
          <w:spacing w:val="45"/>
          <w:sz w:val="24"/>
          <w:szCs w:val="24"/>
        </w:rPr>
        <w:t xml:space="preserve"> </w:t>
      </w:r>
      <w:r w:rsidRPr="003B71FF">
        <w:rPr>
          <w:rFonts w:ascii="Times New Roman" w:hAnsi="Times New Roman" w:cs="Times New Roman"/>
          <w:sz w:val="24"/>
          <w:szCs w:val="24"/>
        </w:rPr>
        <w:t>(атомные,</w:t>
      </w:r>
      <w:r w:rsidRPr="003B71FF">
        <w:rPr>
          <w:rFonts w:ascii="Times New Roman" w:hAnsi="Times New Roman" w:cs="Times New Roman"/>
          <w:spacing w:val="46"/>
          <w:sz w:val="24"/>
          <w:szCs w:val="24"/>
        </w:rPr>
        <w:t xml:space="preserve"> </w:t>
      </w:r>
      <w:r w:rsidRPr="003B71FF">
        <w:rPr>
          <w:rFonts w:ascii="Times New Roman" w:hAnsi="Times New Roman" w:cs="Times New Roman"/>
          <w:sz w:val="24"/>
          <w:szCs w:val="24"/>
        </w:rPr>
        <w:t>тепловые,</w:t>
      </w:r>
      <w:r w:rsidRPr="003B71FF">
        <w:rPr>
          <w:rFonts w:ascii="Times New Roman" w:hAnsi="Times New Roman" w:cs="Times New Roman"/>
          <w:spacing w:val="46"/>
          <w:sz w:val="24"/>
          <w:szCs w:val="24"/>
        </w:rPr>
        <w:t xml:space="preserve"> </w:t>
      </w:r>
      <w:r w:rsidRPr="003B71FF">
        <w:rPr>
          <w:rFonts w:ascii="Times New Roman" w:hAnsi="Times New Roman" w:cs="Times New Roman"/>
          <w:sz w:val="24"/>
          <w:szCs w:val="24"/>
        </w:rPr>
        <w:t>гидроэлектростанции,электростанции, использующие возобновляемые источники энергии (ВИЭ),</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особенности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доля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производстве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электроэнергии.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Размещение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крупнейших</w:t>
      </w:r>
      <w:r w:rsidRPr="003B71FF">
        <w:rPr>
          <w:rFonts w:ascii="Times New Roman" w:hAnsi="Times New Roman" w:cs="Times New Roman"/>
          <w:spacing w:val="52"/>
          <w:sz w:val="24"/>
          <w:szCs w:val="24"/>
        </w:rPr>
        <w:t xml:space="preserve"> </w:t>
      </w:r>
      <w:r w:rsidRPr="003B71FF">
        <w:rPr>
          <w:rFonts w:ascii="Times New Roman" w:hAnsi="Times New Roman" w:cs="Times New Roman"/>
          <w:sz w:val="24"/>
          <w:szCs w:val="24"/>
        </w:rPr>
        <w:t>электростанций.</w:t>
      </w:r>
      <w:r w:rsidRPr="003B71FF">
        <w:rPr>
          <w:rFonts w:ascii="Times New Roman" w:hAnsi="Times New Roman" w:cs="Times New Roman"/>
          <w:spacing w:val="52"/>
          <w:sz w:val="24"/>
          <w:szCs w:val="24"/>
        </w:rPr>
        <w:t xml:space="preserve"> </w:t>
      </w:r>
      <w:r w:rsidRPr="003B71FF">
        <w:rPr>
          <w:rFonts w:ascii="Times New Roman" w:hAnsi="Times New Roman" w:cs="Times New Roman"/>
          <w:sz w:val="24"/>
          <w:szCs w:val="24"/>
        </w:rPr>
        <w:t>Каскады</w:t>
      </w:r>
      <w:r w:rsidRPr="003B71FF">
        <w:rPr>
          <w:rFonts w:ascii="Times New Roman" w:hAnsi="Times New Roman" w:cs="Times New Roman"/>
          <w:spacing w:val="51"/>
          <w:sz w:val="24"/>
          <w:szCs w:val="24"/>
        </w:rPr>
        <w:t xml:space="preserve"> </w:t>
      </w:r>
      <w:r w:rsidRPr="003B71FF">
        <w:rPr>
          <w:rFonts w:ascii="Times New Roman" w:hAnsi="Times New Roman" w:cs="Times New Roman"/>
          <w:sz w:val="24"/>
          <w:szCs w:val="24"/>
        </w:rPr>
        <w:t>ГЭС.</w:t>
      </w:r>
      <w:r w:rsidRPr="003B71FF">
        <w:rPr>
          <w:rFonts w:ascii="Times New Roman" w:hAnsi="Times New Roman" w:cs="Times New Roman"/>
          <w:spacing w:val="51"/>
          <w:sz w:val="24"/>
          <w:szCs w:val="24"/>
        </w:rPr>
        <w:t xml:space="preserve"> </w:t>
      </w:r>
      <w:r w:rsidRPr="003B71FF">
        <w:rPr>
          <w:rFonts w:ascii="Times New Roman" w:hAnsi="Times New Roman" w:cs="Times New Roman"/>
          <w:sz w:val="24"/>
          <w:szCs w:val="24"/>
        </w:rPr>
        <w:t>Энергосистемы.</w:t>
      </w:r>
      <w:r w:rsidRPr="003B71FF">
        <w:rPr>
          <w:rFonts w:ascii="Times New Roman" w:hAnsi="Times New Roman" w:cs="Times New Roman"/>
          <w:spacing w:val="53"/>
          <w:sz w:val="24"/>
          <w:szCs w:val="24"/>
        </w:rPr>
        <w:t xml:space="preserve"> </w:t>
      </w:r>
      <w:r w:rsidRPr="003B71FF">
        <w:rPr>
          <w:rFonts w:ascii="Times New Roman" w:hAnsi="Times New Roman" w:cs="Times New Roman"/>
          <w:sz w:val="24"/>
          <w:szCs w:val="24"/>
        </w:rPr>
        <w:t>Влияние</w:t>
      </w:r>
      <w:r w:rsidRPr="003B71FF">
        <w:rPr>
          <w:rFonts w:ascii="Times New Roman" w:hAnsi="Times New Roman" w:cs="Times New Roman"/>
          <w:spacing w:val="52"/>
          <w:sz w:val="24"/>
          <w:szCs w:val="24"/>
        </w:rPr>
        <w:t xml:space="preserve"> </w:t>
      </w:r>
      <w:r w:rsidRPr="003B71FF">
        <w:rPr>
          <w:rFonts w:ascii="Times New Roman" w:hAnsi="Times New Roman" w:cs="Times New Roman"/>
          <w:sz w:val="24"/>
          <w:szCs w:val="24"/>
        </w:rPr>
        <w:t>ТЭК</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 xml:space="preserve">на окружающую среду. </w:t>
      </w:r>
      <w:r w:rsidRPr="003B71FF">
        <w:rPr>
          <w:rFonts w:ascii="Times New Roman" w:hAnsi="Times New Roman" w:cs="Times New Roman"/>
          <w:i/>
          <w:sz w:val="24"/>
          <w:szCs w:val="24"/>
        </w:rPr>
        <w:t>Основные положения «Энергетической стратегии</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России на</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период</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до</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2035</w:t>
      </w:r>
      <w:r w:rsidRPr="003B71FF">
        <w:rPr>
          <w:rFonts w:ascii="Times New Roman" w:hAnsi="Times New Roman" w:cs="Times New Roman"/>
          <w:i/>
          <w:spacing w:val="-2"/>
          <w:sz w:val="24"/>
          <w:szCs w:val="24"/>
        </w:rPr>
        <w:t xml:space="preserve"> </w:t>
      </w:r>
      <w:r w:rsidRPr="003B71FF">
        <w:rPr>
          <w:rFonts w:ascii="Times New Roman" w:hAnsi="Times New Roman" w:cs="Times New Roman"/>
          <w:i/>
          <w:sz w:val="24"/>
          <w:szCs w:val="24"/>
        </w:rPr>
        <w:t>года».</w:t>
      </w:r>
    </w:p>
    <w:p w:rsidR="00925C69" w:rsidRPr="003B71FF" w:rsidRDefault="00925C69" w:rsidP="00925C69">
      <w:pPr>
        <w:pStyle w:val="110"/>
        <w:spacing w:before="6"/>
        <w:rPr>
          <w:sz w:val="24"/>
          <w:szCs w:val="24"/>
        </w:rPr>
      </w:pPr>
      <w:r w:rsidRPr="003B71FF">
        <w:rPr>
          <w:sz w:val="24"/>
          <w:szCs w:val="24"/>
        </w:rPr>
        <w:t>Практические</w:t>
      </w:r>
      <w:r w:rsidRPr="003B71FF">
        <w:rPr>
          <w:spacing w:val="-1"/>
          <w:sz w:val="24"/>
          <w:szCs w:val="24"/>
        </w:rPr>
        <w:t xml:space="preserve"> </w:t>
      </w:r>
      <w:r w:rsidRPr="003B71FF">
        <w:rPr>
          <w:sz w:val="24"/>
          <w:szCs w:val="24"/>
        </w:rPr>
        <w:t>работы</w:t>
      </w:r>
    </w:p>
    <w:p w:rsidR="00925C69" w:rsidRPr="003B71FF" w:rsidRDefault="00925C69" w:rsidP="00641980">
      <w:pPr>
        <w:pStyle w:val="ac"/>
        <w:widowControl w:val="0"/>
        <w:numPr>
          <w:ilvl w:val="0"/>
          <w:numId w:val="16"/>
        </w:numPr>
        <w:tabs>
          <w:tab w:val="left" w:pos="1023"/>
        </w:tabs>
        <w:suppressAutoHyphens w:val="0"/>
        <w:autoSpaceDE w:val="0"/>
        <w:autoSpaceDN w:val="0"/>
        <w:spacing w:line="242" w:lineRule="auto"/>
        <w:ind w:right="111" w:firstLine="707"/>
        <w:contextualSpacing w:val="0"/>
        <w:rPr>
          <w:rFonts w:ascii="Times New Roman" w:hAnsi="Times New Roman" w:cs="Times New Roman"/>
          <w:sz w:val="24"/>
          <w:szCs w:val="24"/>
        </w:rPr>
      </w:pPr>
      <w:r w:rsidRPr="003B71FF">
        <w:rPr>
          <w:rFonts w:ascii="Times New Roman" w:hAnsi="Times New Roman" w:cs="Times New Roman"/>
          <w:sz w:val="24"/>
          <w:szCs w:val="24"/>
        </w:rPr>
        <w:t> Анализ статистических и текстовых материалов с целью сравнения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стоимости</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электроэнергии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для</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населения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в различных</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регионах.</w:t>
      </w:r>
    </w:p>
    <w:p w:rsidR="00925C69" w:rsidRPr="003B71FF" w:rsidRDefault="00925C69" w:rsidP="00641980">
      <w:pPr>
        <w:pStyle w:val="ac"/>
        <w:widowControl w:val="0"/>
        <w:numPr>
          <w:ilvl w:val="0"/>
          <w:numId w:val="16"/>
        </w:numPr>
        <w:tabs>
          <w:tab w:val="left" w:pos="1023"/>
        </w:tabs>
        <w:suppressAutoHyphens w:val="0"/>
        <w:autoSpaceDE w:val="0"/>
        <w:autoSpaceDN w:val="0"/>
        <w:ind w:right="112" w:firstLine="707"/>
        <w:contextualSpacing w:val="0"/>
        <w:rPr>
          <w:rFonts w:ascii="Times New Roman" w:hAnsi="Times New Roman" w:cs="Times New Roman"/>
          <w:sz w:val="24"/>
          <w:szCs w:val="24"/>
        </w:rPr>
      </w:pPr>
      <w:r w:rsidRPr="003B71FF">
        <w:rPr>
          <w:rFonts w:ascii="Times New Roman" w:hAnsi="Times New Roman" w:cs="Times New Roman"/>
          <w:sz w:val="24"/>
          <w:szCs w:val="24"/>
        </w:rPr>
        <w:t> Сравнительная оценка возможностей для развития энергетики ВИЭ в</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отдельных регионах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страны.</w:t>
      </w:r>
    </w:p>
    <w:p w:rsidR="00925C69" w:rsidRPr="003B71FF" w:rsidRDefault="00925C69" w:rsidP="00925C69">
      <w:pPr>
        <w:pStyle w:val="110"/>
        <w:spacing w:line="320" w:lineRule="exact"/>
        <w:rPr>
          <w:sz w:val="24"/>
          <w:szCs w:val="24"/>
        </w:rPr>
      </w:pPr>
      <w:r w:rsidRPr="003B71FF">
        <w:rPr>
          <w:sz w:val="24"/>
          <w:szCs w:val="24"/>
        </w:rPr>
        <w:t>Тема</w:t>
      </w:r>
      <w:r w:rsidRPr="003B71FF">
        <w:rPr>
          <w:spacing w:val="-2"/>
          <w:sz w:val="24"/>
          <w:szCs w:val="24"/>
        </w:rPr>
        <w:t xml:space="preserve"> </w:t>
      </w:r>
      <w:r w:rsidRPr="003B71FF">
        <w:rPr>
          <w:sz w:val="24"/>
          <w:szCs w:val="24"/>
        </w:rPr>
        <w:t>3.</w:t>
      </w:r>
      <w:r w:rsidRPr="003B71FF">
        <w:rPr>
          <w:spacing w:val="-3"/>
          <w:sz w:val="24"/>
          <w:szCs w:val="24"/>
        </w:rPr>
        <w:t xml:space="preserve"> </w:t>
      </w:r>
      <w:r w:rsidRPr="003B71FF">
        <w:rPr>
          <w:sz w:val="24"/>
          <w:szCs w:val="24"/>
        </w:rPr>
        <w:t>Металлургический</w:t>
      </w:r>
      <w:r w:rsidRPr="003B71FF">
        <w:rPr>
          <w:spacing w:val="-3"/>
          <w:sz w:val="24"/>
          <w:szCs w:val="24"/>
        </w:rPr>
        <w:t xml:space="preserve"> </w:t>
      </w:r>
      <w:r w:rsidRPr="003B71FF">
        <w:rPr>
          <w:sz w:val="24"/>
          <w:szCs w:val="24"/>
        </w:rPr>
        <w:t>комплекс</w:t>
      </w:r>
    </w:p>
    <w:p w:rsidR="00925C69" w:rsidRPr="003B71FF" w:rsidRDefault="00925C69" w:rsidP="00925C69">
      <w:pPr>
        <w:pStyle w:val="a1"/>
        <w:ind w:right="103"/>
        <w:rPr>
          <w:rFonts w:ascii="Times New Roman" w:hAnsi="Times New Roman" w:cs="Times New Roman"/>
          <w:i/>
          <w:sz w:val="24"/>
          <w:szCs w:val="24"/>
        </w:rPr>
      </w:pPr>
      <w:r w:rsidRPr="003B71FF">
        <w:rPr>
          <w:rFonts w:ascii="Times New Roman" w:hAnsi="Times New Roman" w:cs="Times New Roman"/>
          <w:sz w:val="24"/>
          <w:szCs w:val="24"/>
        </w:rPr>
        <w:t>Состав,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место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значение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хозяйстве.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Место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мировом</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производстве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чёрных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цветных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металлов.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Особенности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технологии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производства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чёрных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цветных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металлов.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Факторы</w:t>
      </w:r>
      <w:r w:rsidRPr="003B71FF">
        <w:rPr>
          <w:rFonts w:ascii="Times New Roman" w:hAnsi="Times New Roman" w:cs="Times New Roman"/>
          <w:spacing w:val="71"/>
          <w:sz w:val="24"/>
          <w:szCs w:val="24"/>
        </w:rPr>
        <w:t xml:space="preserve"> </w:t>
      </w:r>
      <w:r w:rsidRPr="003B71FF">
        <w:rPr>
          <w:rFonts w:ascii="Times New Roman" w:hAnsi="Times New Roman" w:cs="Times New Roman"/>
          <w:sz w:val="24"/>
          <w:szCs w:val="24"/>
        </w:rPr>
        <w:t>размещения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предприятий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отраслей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металлургического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комплекса.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металлургии чёрных, лёгких и тяжёлых цветных металлов: основные районы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центры.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Металлургические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базы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Влияние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металлургии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 xml:space="preserve">окружающую среду. </w:t>
      </w:r>
      <w:r w:rsidRPr="003B71FF">
        <w:rPr>
          <w:rFonts w:ascii="Times New Roman" w:hAnsi="Times New Roman" w:cs="Times New Roman"/>
          <w:i/>
          <w:sz w:val="24"/>
          <w:szCs w:val="24"/>
        </w:rPr>
        <w:t>Основные положения «Стратегии развития чёрной и</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цветной</w:t>
      </w:r>
      <w:r w:rsidRPr="003B71FF">
        <w:rPr>
          <w:rFonts w:ascii="Times New Roman" w:hAnsi="Times New Roman" w:cs="Times New Roman"/>
          <w:i/>
          <w:spacing w:val="-4"/>
          <w:sz w:val="24"/>
          <w:szCs w:val="24"/>
        </w:rPr>
        <w:t xml:space="preserve"> </w:t>
      </w:r>
      <w:r w:rsidRPr="003B71FF">
        <w:rPr>
          <w:rFonts w:ascii="Times New Roman" w:hAnsi="Times New Roman" w:cs="Times New Roman"/>
          <w:i/>
          <w:sz w:val="24"/>
          <w:szCs w:val="24"/>
        </w:rPr>
        <w:t>металлургии</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России до</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2030</w:t>
      </w:r>
      <w:r w:rsidRPr="003B71FF">
        <w:rPr>
          <w:rFonts w:ascii="Times New Roman" w:hAnsi="Times New Roman" w:cs="Times New Roman"/>
          <w:i/>
          <w:spacing w:val="-3"/>
          <w:sz w:val="24"/>
          <w:szCs w:val="24"/>
        </w:rPr>
        <w:t xml:space="preserve"> </w:t>
      </w:r>
      <w:r w:rsidRPr="003B71FF">
        <w:rPr>
          <w:rFonts w:ascii="Times New Roman" w:hAnsi="Times New Roman" w:cs="Times New Roman"/>
          <w:i/>
          <w:sz w:val="24"/>
          <w:szCs w:val="24"/>
        </w:rPr>
        <w:t>года».</w:t>
      </w:r>
    </w:p>
    <w:p w:rsidR="00925C69" w:rsidRPr="003B71FF" w:rsidRDefault="00925C69" w:rsidP="00925C69">
      <w:pPr>
        <w:pStyle w:val="a1"/>
        <w:ind w:right="103"/>
        <w:rPr>
          <w:rFonts w:ascii="Times New Roman" w:hAnsi="Times New Roman" w:cs="Times New Roman"/>
          <w:sz w:val="24"/>
          <w:szCs w:val="24"/>
        </w:rPr>
      </w:pPr>
      <w:r w:rsidRPr="003B71FF">
        <w:rPr>
          <w:rFonts w:ascii="Times New Roman" w:hAnsi="Times New Roman" w:cs="Times New Roman"/>
          <w:sz w:val="24"/>
          <w:szCs w:val="24"/>
        </w:rPr>
        <w:t>Практическая работа. «Выявление факторов, влияющих на себестоимость производства предприятий металлургического комплекса в различных регионах страны (по выбору)».</w:t>
      </w:r>
    </w:p>
    <w:p w:rsidR="00925C69" w:rsidRPr="003B71FF" w:rsidRDefault="00925C69" w:rsidP="00925C69">
      <w:pPr>
        <w:pStyle w:val="110"/>
        <w:spacing w:line="321" w:lineRule="exact"/>
        <w:rPr>
          <w:sz w:val="24"/>
          <w:szCs w:val="24"/>
        </w:rPr>
      </w:pPr>
      <w:r w:rsidRPr="003B71FF">
        <w:rPr>
          <w:sz w:val="24"/>
          <w:szCs w:val="24"/>
        </w:rPr>
        <w:t>Тема</w:t>
      </w:r>
      <w:r w:rsidRPr="003B71FF">
        <w:rPr>
          <w:spacing w:val="-2"/>
          <w:sz w:val="24"/>
          <w:szCs w:val="24"/>
        </w:rPr>
        <w:t xml:space="preserve"> </w:t>
      </w:r>
      <w:r w:rsidRPr="003B71FF">
        <w:rPr>
          <w:sz w:val="24"/>
          <w:szCs w:val="24"/>
        </w:rPr>
        <w:t>4.</w:t>
      </w:r>
      <w:r w:rsidRPr="003B71FF">
        <w:rPr>
          <w:spacing w:val="-3"/>
          <w:sz w:val="24"/>
          <w:szCs w:val="24"/>
        </w:rPr>
        <w:t xml:space="preserve"> </w:t>
      </w:r>
      <w:r w:rsidRPr="003B71FF">
        <w:rPr>
          <w:sz w:val="24"/>
          <w:szCs w:val="24"/>
        </w:rPr>
        <w:t>Машиностроительный</w:t>
      </w:r>
      <w:r w:rsidRPr="003B71FF">
        <w:rPr>
          <w:spacing w:val="-4"/>
          <w:sz w:val="24"/>
          <w:szCs w:val="24"/>
        </w:rPr>
        <w:t xml:space="preserve"> </w:t>
      </w:r>
      <w:r w:rsidRPr="003B71FF">
        <w:rPr>
          <w:sz w:val="24"/>
          <w:szCs w:val="24"/>
        </w:rPr>
        <w:t>комплекс</w:t>
      </w:r>
    </w:p>
    <w:p w:rsidR="00925C69" w:rsidRPr="003B71FF" w:rsidRDefault="00925C69" w:rsidP="00925C69">
      <w:pPr>
        <w:pStyle w:val="a1"/>
        <w:ind w:right="103"/>
        <w:rPr>
          <w:rFonts w:ascii="Times New Roman" w:hAnsi="Times New Roman" w:cs="Times New Roman"/>
          <w:i/>
          <w:sz w:val="24"/>
          <w:szCs w:val="24"/>
        </w:rPr>
      </w:pPr>
      <w:r w:rsidRPr="003B71FF">
        <w:rPr>
          <w:rFonts w:ascii="Times New Roman" w:hAnsi="Times New Roman" w:cs="Times New Roman"/>
          <w:sz w:val="24"/>
          <w:szCs w:val="24"/>
        </w:rPr>
        <w:t>Состав,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место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значение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хозяйстве.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Место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мировом</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производстве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машиностроительной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продукции.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Факторы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размещения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машиностроительных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предприятий.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важнейших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отраслей: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основные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районы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центры.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Роль</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машиностроения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реализации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целей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политики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импортозамещения.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Машиностроение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охрана</w:t>
      </w:r>
      <w:r w:rsidRPr="003B71FF">
        <w:rPr>
          <w:rFonts w:ascii="Times New Roman" w:hAnsi="Times New Roman" w:cs="Times New Roman"/>
          <w:spacing w:val="71"/>
          <w:sz w:val="24"/>
          <w:szCs w:val="24"/>
        </w:rPr>
        <w:t xml:space="preserve"> </w:t>
      </w:r>
      <w:r w:rsidRPr="003B71FF">
        <w:rPr>
          <w:rFonts w:ascii="Times New Roman" w:hAnsi="Times New Roman" w:cs="Times New Roman"/>
          <w:sz w:val="24"/>
          <w:szCs w:val="24"/>
        </w:rPr>
        <w:t>окружающей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среды,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значение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отрасли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для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создания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экологически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эффективного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оборудования.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Перспективы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lastRenderedPageBreak/>
        <w:t>развития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машиностроения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i/>
          <w:sz w:val="24"/>
          <w:szCs w:val="24"/>
        </w:rPr>
        <w:t>Основные</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положения</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документов,</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определяющих</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стратегию</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развития</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отраслей</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машиностроительного комплекса.</w:t>
      </w:r>
    </w:p>
    <w:p w:rsidR="00925C69" w:rsidRPr="003B71FF" w:rsidRDefault="00925C69" w:rsidP="00925C69">
      <w:pPr>
        <w:pStyle w:val="110"/>
        <w:spacing w:before="1"/>
        <w:rPr>
          <w:sz w:val="24"/>
          <w:szCs w:val="24"/>
        </w:rPr>
      </w:pPr>
      <w:r w:rsidRPr="003B71FF">
        <w:rPr>
          <w:sz w:val="24"/>
          <w:szCs w:val="24"/>
        </w:rPr>
        <w:t>Практическая</w:t>
      </w:r>
      <w:r w:rsidRPr="003B71FF">
        <w:rPr>
          <w:spacing w:val="-2"/>
          <w:sz w:val="24"/>
          <w:szCs w:val="24"/>
        </w:rPr>
        <w:t xml:space="preserve"> </w:t>
      </w:r>
      <w:r w:rsidRPr="003B71FF">
        <w:rPr>
          <w:sz w:val="24"/>
          <w:szCs w:val="24"/>
        </w:rPr>
        <w:t>работа</w:t>
      </w:r>
    </w:p>
    <w:p w:rsidR="00925C69" w:rsidRPr="003B71FF" w:rsidRDefault="00925C69" w:rsidP="00925C69">
      <w:pPr>
        <w:pStyle w:val="a1"/>
        <w:ind w:right="111"/>
        <w:rPr>
          <w:rFonts w:ascii="Times New Roman" w:hAnsi="Times New Roman" w:cs="Times New Roman"/>
          <w:sz w:val="24"/>
          <w:szCs w:val="24"/>
        </w:rPr>
      </w:pPr>
      <w:r w:rsidRPr="003B71FF">
        <w:rPr>
          <w:rFonts w:ascii="Times New Roman" w:hAnsi="Times New Roman" w:cs="Times New Roman"/>
          <w:sz w:val="24"/>
          <w:szCs w:val="24"/>
        </w:rPr>
        <w:t>1. Выявление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факторов,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повлиявших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размещение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машиностроительного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предприятия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выбору)</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основе</w:t>
      </w:r>
      <w:r w:rsidRPr="003B71FF">
        <w:rPr>
          <w:rFonts w:ascii="Times New Roman" w:hAnsi="Times New Roman" w:cs="Times New Roman"/>
          <w:spacing w:val="71"/>
          <w:sz w:val="24"/>
          <w:szCs w:val="24"/>
        </w:rPr>
        <w:t xml:space="preserve"> </w:t>
      </w:r>
      <w:r w:rsidRPr="003B71FF">
        <w:rPr>
          <w:rFonts w:ascii="Times New Roman" w:hAnsi="Times New Roman" w:cs="Times New Roman"/>
          <w:sz w:val="24"/>
          <w:szCs w:val="24"/>
        </w:rPr>
        <w:t>анализа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различных</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источников</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информации.</w:t>
      </w:r>
    </w:p>
    <w:p w:rsidR="00925C69" w:rsidRPr="003B71FF" w:rsidRDefault="00925C69" w:rsidP="00925C69">
      <w:pPr>
        <w:pStyle w:val="110"/>
        <w:spacing w:before="4"/>
        <w:ind w:right="4492"/>
        <w:rPr>
          <w:sz w:val="24"/>
          <w:szCs w:val="24"/>
        </w:rPr>
      </w:pPr>
      <w:r w:rsidRPr="003B71FF">
        <w:rPr>
          <w:sz w:val="24"/>
          <w:szCs w:val="24"/>
        </w:rPr>
        <w:t>Тема 5. Химико-лесной комплекс</w:t>
      </w:r>
      <w:r w:rsidRPr="003B71FF">
        <w:rPr>
          <w:spacing w:val="-67"/>
          <w:sz w:val="24"/>
          <w:szCs w:val="24"/>
        </w:rPr>
        <w:t xml:space="preserve"> </w:t>
      </w:r>
      <w:r w:rsidRPr="003B71FF">
        <w:rPr>
          <w:sz w:val="24"/>
          <w:szCs w:val="24"/>
        </w:rPr>
        <w:t>Химическая</w:t>
      </w:r>
      <w:r w:rsidRPr="003B71FF">
        <w:rPr>
          <w:spacing w:val="-2"/>
          <w:sz w:val="24"/>
          <w:szCs w:val="24"/>
        </w:rPr>
        <w:t xml:space="preserve"> </w:t>
      </w:r>
      <w:r w:rsidRPr="003B71FF">
        <w:rPr>
          <w:sz w:val="24"/>
          <w:szCs w:val="24"/>
        </w:rPr>
        <w:t>промышленность</w:t>
      </w:r>
    </w:p>
    <w:p w:rsidR="00925C69" w:rsidRPr="003B71FF" w:rsidRDefault="00925C69" w:rsidP="00925C69">
      <w:pPr>
        <w:pStyle w:val="a1"/>
        <w:ind w:right="104"/>
        <w:rPr>
          <w:rFonts w:ascii="Times New Roman" w:hAnsi="Times New Roman" w:cs="Times New Roman"/>
          <w:i/>
          <w:sz w:val="24"/>
          <w:szCs w:val="24"/>
        </w:rPr>
      </w:pPr>
      <w:r w:rsidRPr="003B71FF">
        <w:rPr>
          <w:rFonts w:ascii="Times New Roman" w:hAnsi="Times New Roman" w:cs="Times New Roman"/>
          <w:sz w:val="24"/>
          <w:szCs w:val="24"/>
        </w:rPr>
        <w:t>Состав,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место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значение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хозяйстве.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Факторы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размещения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предприятий. Место России в мировом производстве химической продукции.</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География важнейших подотраслей: основные районы и центры. Химическая</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промышленность</w:t>
      </w:r>
      <w:r w:rsidRPr="003B71FF">
        <w:rPr>
          <w:rFonts w:ascii="Times New Roman" w:hAnsi="Times New Roman" w:cs="Times New Roman"/>
          <w:spacing w:val="20"/>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22"/>
          <w:sz w:val="24"/>
          <w:szCs w:val="24"/>
        </w:rPr>
        <w:t xml:space="preserve"> </w:t>
      </w:r>
      <w:r w:rsidRPr="003B71FF">
        <w:rPr>
          <w:rFonts w:ascii="Times New Roman" w:hAnsi="Times New Roman" w:cs="Times New Roman"/>
          <w:sz w:val="24"/>
          <w:szCs w:val="24"/>
        </w:rPr>
        <w:t>охрана</w:t>
      </w:r>
      <w:r w:rsidRPr="003B71FF">
        <w:rPr>
          <w:rFonts w:ascii="Times New Roman" w:hAnsi="Times New Roman" w:cs="Times New Roman"/>
          <w:spacing w:val="22"/>
          <w:sz w:val="24"/>
          <w:szCs w:val="24"/>
        </w:rPr>
        <w:t xml:space="preserve"> </w:t>
      </w:r>
      <w:r w:rsidRPr="003B71FF">
        <w:rPr>
          <w:rFonts w:ascii="Times New Roman" w:hAnsi="Times New Roman" w:cs="Times New Roman"/>
          <w:sz w:val="24"/>
          <w:szCs w:val="24"/>
        </w:rPr>
        <w:t>окружающей</w:t>
      </w:r>
      <w:r w:rsidRPr="003B71FF">
        <w:rPr>
          <w:rFonts w:ascii="Times New Roman" w:hAnsi="Times New Roman" w:cs="Times New Roman"/>
          <w:spacing w:val="24"/>
          <w:sz w:val="24"/>
          <w:szCs w:val="24"/>
        </w:rPr>
        <w:t xml:space="preserve"> </w:t>
      </w:r>
      <w:r w:rsidRPr="003B71FF">
        <w:rPr>
          <w:rFonts w:ascii="Times New Roman" w:hAnsi="Times New Roman" w:cs="Times New Roman"/>
          <w:sz w:val="24"/>
          <w:szCs w:val="24"/>
        </w:rPr>
        <w:t>среды.</w:t>
      </w:r>
      <w:r w:rsidRPr="003B71FF">
        <w:rPr>
          <w:rFonts w:ascii="Times New Roman" w:hAnsi="Times New Roman" w:cs="Times New Roman"/>
          <w:spacing w:val="27"/>
          <w:sz w:val="24"/>
          <w:szCs w:val="24"/>
        </w:rPr>
        <w:t xml:space="preserve"> </w:t>
      </w:r>
      <w:r w:rsidRPr="003B71FF">
        <w:rPr>
          <w:rFonts w:ascii="Times New Roman" w:hAnsi="Times New Roman" w:cs="Times New Roman"/>
          <w:i/>
          <w:sz w:val="24"/>
          <w:szCs w:val="24"/>
        </w:rPr>
        <w:t>Основные</w:t>
      </w:r>
      <w:r w:rsidRPr="003B71FF">
        <w:rPr>
          <w:rFonts w:ascii="Times New Roman" w:hAnsi="Times New Roman" w:cs="Times New Roman"/>
          <w:i/>
          <w:spacing w:val="22"/>
          <w:sz w:val="24"/>
          <w:szCs w:val="24"/>
        </w:rPr>
        <w:t xml:space="preserve"> </w:t>
      </w:r>
      <w:r w:rsidRPr="003B71FF">
        <w:rPr>
          <w:rFonts w:ascii="Times New Roman" w:hAnsi="Times New Roman" w:cs="Times New Roman"/>
          <w:i/>
          <w:sz w:val="24"/>
          <w:szCs w:val="24"/>
        </w:rPr>
        <w:t>положения</w:t>
      </w:r>
    </w:p>
    <w:p w:rsidR="00925C69" w:rsidRPr="003B71FF" w:rsidRDefault="00925C69" w:rsidP="00925C69">
      <w:pPr>
        <w:ind w:left="102" w:right="113"/>
        <w:rPr>
          <w:rFonts w:ascii="Times New Roman" w:hAnsi="Times New Roman" w:cs="Times New Roman"/>
          <w:i/>
          <w:sz w:val="24"/>
          <w:szCs w:val="24"/>
        </w:rPr>
      </w:pPr>
      <w:r w:rsidRPr="003B71FF">
        <w:rPr>
          <w:rFonts w:ascii="Times New Roman" w:hAnsi="Times New Roman" w:cs="Times New Roman"/>
          <w:i/>
          <w:sz w:val="24"/>
          <w:szCs w:val="24"/>
        </w:rPr>
        <w:t>«Стратегии</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развития</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химического</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и</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нефтехимического</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комплекса</w:t>
      </w:r>
      <w:r w:rsidRPr="003B71FF">
        <w:rPr>
          <w:rFonts w:ascii="Times New Roman" w:hAnsi="Times New Roman" w:cs="Times New Roman"/>
          <w:i/>
          <w:spacing w:val="71"/>
          <w:sz w:val="24"/>
          <w:szCs w:val="24"/>
        </w:rPr>
        <w:t xml:space="preserve"> </w:t>
      </w:r>
      <w:r w:rsidRPr="003B71FF">
        <w:rPr>
          <w:rFonts w:ascii="Times New Roman" w:hAnsi="Times New Roman" w:cs="Times New Roman"/>
          <w:i/>
          <w:sz w:val="24"/>
          <w:szCs w:val="24"/>
        </w:rPr>
        <w:t>на</w:t>
      </w:r>
      <w:r w:rsidRPr="003B71FF">
        <w:rPr>
          <w:rFonts w:ascii="Times New Roman" w:hAnsi="Times New Roman" w:cs="Times New Roman"/>
          <w:i/>
          <w:spacing w:val="-67"/>
          <w:sz w:val="24"/>
          <w:szCs w:val="24"/>
        </w:rPr>
        <w:t xml:space="preserve"> </w:t>
      </w:r>
      <w:r w:rsidRPr="003B71FF">
        <w:rPr>
          <w:rFonts w:ascii="Times New Roman" w:hAnsi="Times New Roman" w:cs="Times New Roman"/>
          <w:i/>
          <w:sz w:val="24"/>
          <w:szCs w:val="24"/>
        </w:rPr>
        <w:t>период</w:t>
      </w:r>
      <w:r w:rsidRPr="003B71FF">
        <w:rPr>
          <w:rFonts w:ascii="Times New Roman" w:hAnsi="Times New Roman" w:cs="Times New Roman"/>
          <w:i/>
          <w:spacing w:val="-2"/>
          <w:sz w:val="24"/>
          <w:szCs w:val="24"/>
        </w:rPr>
        <w:t xml:space="preserve"> </w:t>
      </w:r>
      <w:r w:rsidRPr="003B71FF">
        <w:rPr>
          <w:rFonts w:ascii="Times New Roman" w:hAnsi="Times New Roman" w:cs="Times New Roman"/>
          <w:i/>
          <w:sz w:val="24"/>
          <w:szCs w:val="24"/>
        </w:rPr>
        <w:t>до</w:t>
      </w:r>
      <w:r w:rsidRPr="003B71FF">
        <w:rPr>
          <w:rFonts w:ascii="Times New Roman" w:hAnsi="Times New Roman" w:cs="Times New Roman"/>
          <w:i/>
          <w:spacing w:val="-2"/>
          <w:sz w:val="24"/>
          <w:szCs w:val="24"/>
        </w:rPr>
        <w:t xml:space="preserve"> </w:t>
      </w:r>
      <w:r w:rsidRPr="003B71FF">
        <w:rPr>
          <w:rFonts w:ascii="Times New Roman" w:hAnsi="Times New Roman" w:cs="Times New Roman"/>
          <w:i/>
          <w:sz w:val="24"/>
          <w:szCs w:val="24"/>
        </w:rPr>
        <w:t>2030</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года».</w:t>
      </w:r>
    </w:p>
    <w:p w:rsidR="00925C69" w:rsidRPr="003B71FF" w:rsidRDefault="00925C69" w:rsidP="00925C69">
      <w:pPr>
        <w:pStyle w:val="110"/>
        <w:spacing w:line="320" w:lineRule="exact"/>
        <w:rPr>
          <w:sz w:val="24"/>
          <w:szCs w:val="24"/>
        </w:rPr>
      </w:pPr>
      <w:r w:rsidRPr="003B71FF">
        <w:rPr>
          <w:sz w:val="24"/>
          <w:szCs w:val="24"/>
        </w:rPr>
        <w:t>Лесопромышленный</w:t>
      </w:r>
      <w:r w:rsidRPr="003B71FF">
        <w:rPr>
          <w:spacing w:val="-7"/>
          <w:sz w:val="24"/>
          <w:szCs w:val="24"/>
        </w:rPr>
        <w:t xml:space="preserve"> </w:t>
      </w:r>
      <w:r w:rsidRPr="003B71FF">
        <w:rPr>
          <w:sz w:val="24"/>
          <w:szCs w:val="24"/>
        </w:rPr>
        <w:t>комплекс</w:t>
      </w:r>
    </w:p>
    <w:p w:rsidR="00925C69" w:rsidRPr="003B71FF" w:rsidRDefault="00925C69" w:rsidP="00925C69">
      <w:pPr>
        <w:pStyle w:val="a1"/>
        <w:ind w:right="109"/>
        <w:rPr>
          <w:rFonts w:ascii="Times New Roman" w:hAnsi="Times New Roman" w:cs="Times New Roman"/>
          <w:sz w:val="24"/>
          <w:szCs w:val="24"/>
        </w:rPr>
      </w:pPr>
      <w:r w:rsidRPr="003B71FF">
        <w:rPr>
          <w:rFonts w:ascii="Times New Roman" w:hAnsi="Times New Roman" w:cs="Times New Roman"/>
          <w:sz w:val="24"/>
          <w:szCs w:val="24"/>
        </w:rPr>
        <w:t>Состав,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место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значение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хозяйстве.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Место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мировом</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производстве</w:t>
      </w:r>
      <w:r w:rsidRPr="003B71FF">
        <w:rPr>
          <w:rFonts w:ascii="Times New Roman" w:hAnsi="Times New Roman" w:cs="Times New Roman"/>
          <w:spacing w:val="43"/>
          <w:sz w:val="24"/>
          <w:szCs w:val="24"/>
        </w:rPr>
        <w:t xml:space="preserve"> </w:t>
      </w:r>
      <w:r w:rsidRPr="003B71FF">
        <w:rPr>
          <w:rFonts w:ascii="Times New Roman" w:hAnsi="Times New Roman" w:cs="Times New Roman"/>
          <w:sz w:val="24"/>
          <w:szCs w:val="24"/>
        </w:rPr>
        <w:t>продукции</w:t>
      </w:r>
      <w:r w:rsidRPr="003B71FF">
        <w:rPr>
          <w:rFonts w:ascii="Times New Roman" w:hAnsi="Times New Roman" w:cs="Times New Roman"/>
          <w:spacing w:val="44"/>
          <w:sz w:val="24"/>
          <w:szCs w:val="24"/>
        </w:rPr>
        <w:t xml:space="preserve"> </w:t>
      </w:r>
      <w:r w:rsidRPr="003B71FF">
        <w:rPr>
          <w:rFonts w:ascii="Times New Roman" w:hAnsi="Times New Roman" w:cs="Times New Roman"/>
          <w:sz w:val="24"/>
          <w:szCs w:val="24"/>
        </w:rPr>
        <w:t>лесного</w:t>
      </w:r>
      <w:r w:rsidRPr="003B71FF">
        <w:rPr>
          <w:rFonts w:ascii="Times New Roman" w:hAnsi="Times New Roman" w:cs="Times New Roman"/>
          <w:spacing w:val="43"/>
          <w:sz w:val="24"/>
          <w:szCs w:val="24"/>
        </w:rPr>
        <w:t xml:space="preserve"> </w:t>
      </w:r>
      <w:r w:rsidRPr="003B71FF">
        <w:rPr>
          <w:rFonts w:ascii="Times New Roman" w:hAnsi="Times New Roman" w:cs="Times New Roman"/>
          <w:sz w:val="24"/>
          <w:szCs w:val="24"/>
        </w:rPr>
        <w:t>комплекса.</w:t>
      </w:r>
      <w:r w:rsidRPr="003B71FF">
        <w:rPr>
          <w:rFonts w:ascii="Times New Roman" w:hAnsi="Times New Roman" w:cs="Times New Roman"/>
          <w:spacing w:val="44"/>
          <w:sz w:val="24"/>
          <w:szCs w:val="24"/>
        </w:rPr>
        <w:t xml:space="preserve"> </w:t>
      </w:r>
      <w:r w:rsidRPr="003B71FF">
        <w:rPr>
          <w:rFonts w:ascii="Times New Roman" w:hAnsi="Times New Roman" w:cs="Times New Roman"/>
          <w:sz w:val="24"/>
          <w:szCs w:val="24"/>
        </w:rPr>
        <w:t>Лесозаготовительная,деревообрабатывающая и целлюлозно-бумажная промышленность. Факторы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размещения предприятий. География важнейших отраслей: основные районы</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лесоперерабатывающие комплексы.</w:t>
      </w:r>
    </w:p>
    <w:p w:rsidR="00925C69" w:rsidRPr="003B71FF" w:rsidRDefault="00925C69" w:rsidP="00925C69">
      <w:pPr>
        <w:spacing w:before="2"/>
        <w:ind w:left="102" w:right="110" w:firstLine="707"/>
        <w:rPr>
          <w:rFonts w:ascii="Times New Roman" w:hAnsi="Times New Roman" w:cs="Times New Roman"/>
          <w:i/>
          <w:sz w:val="24"/>
          <w:szCs w:val="24"/>
        </w:rPr>
      </w:pPr>
      <w:r w:rsidRPr="003B71FF">
        <w:rPr>
          <w:rFonts w:ascii="Times New Roman" w:hAnsi="Times New Roman" w:cs="Times New Roman"/>
          <w:sz w:val="24"/>
          <w:szCs w:val="24"/>
        </w:rPr>
        <w:t>Лесное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хозяйство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окружающая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среда.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Проблемы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перспективы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развития.</w:t>
      </w:r>
      <w:r w:rsidRPr="003B71FF">
        <w:rPr>
          <w:rFonts w:ascii="Times New Roman" w:hAnsi="Times New Roman" w:cs="Times New Roman"/>
          <w:spacing w:val="1"/>
          <w:sz w:val="24"/>
          <w:szCs w:val="24"/>
        </w:rPr>
        <w:t xml:space="preserve"> </w:t>
      </w:r>
      <w:r w:rsidRPr="003B71FF">
        <w:rPr>
          <w:rFonts w:ascii="Times New Roman" w:hAnsi="Times New Roman" w:cs="Times New Roman"/>
          <w:i/>
          <w:sz w:val="24"/>
          <w:szCs w:val="24"/>
        </w:rPr>
        <w:t>Основные</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положения</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«Стратегии</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развития</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лесного</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комплекса</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Российской</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Федерации</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до</w:t>
      </w:r>
      <w:r w:rsidRPr="003B71FF">
        <w:rPr>
          <w:rFonts w:ascii="Times New Roman" w:hAnsi="Times New Roman" w:cs="Times New Roman"/>
          <w:i/>
          <w:spacing w:val="-3"/>
          <w:sz w:val="24"/>
          <w:szCs w:val="24"/>
        </w:rPr>
        <w:t xml:space="preserve"> </w:t>
      </w:r>
      <w:r w:rsidRPr="003B71FF">
        <w:rPr>
          <w:rFonts w:ascii="Times New Roman" w:hAnsi="Times New Roman" w:cs="Times New Roman"/>
          <w:i/>
          <w:sz w:val="24"/>
          <w:szCs w:val="24"/>
        </w:rPr>
        <w:t>2030</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года».</w:t>
      </w:r>
    </w:p>
    <w:p w:rsidR="00925C69" w:rsidRPr="003B71FF" w:rsidRDefault="00925C69" w:rsidP="00925C69">
      <w:pPr>
        <w:pStyle w:val="110"/>
        <w:spacing w:before="3" w:line="321" w:lineRule="exact"/>
        <w:rPr>
          <w:sz w:val="24"/>
          <w:szCs w:val="24"/>
        </w:rPr>
      </w:pPr>
      <w:r w:rsidRPr="003B71FF">
        <w:rPr>
          <w:sz w:val="24"/>
          <w:szCs w:val="24"/>
        </w:rPr>
        <w:t>Практическая</w:t>
      </w:r>
      <w:r w:rsidRPr="003B71FF">
        <w:rPr>
          <w:spacing w:val="-2"/>
          <w:sz w:val="24"/>
          <w:szCs w:val="24"/>
        </w:rPr>
        <w:t xml:space="preserve"> </w:t>
      </w:r>
      <w:r w:rsidRPr="003B71FF">
        <w:rPr>
          <w:sz w:val="24"/>
          <w:szCs w:val="24"/>
        </w:rPr>
        <w:t>работа</w:t>
      </w:r>
    </w:p>
    <w:p w:rsidR="00925C69" w:rsidRPr="003B71FF" w:rsidRDefault="00925C69" w:rsidP="00925C69">
      <w:pPr>
        <w:ind w:left="102" w:right="111" w:firstLine="707"/>
        <w:rPr>
          <w:rFonts w:ascii="Times New Roman" w:hAnsi="Times New Roman" w:cs="Times New Roman"/>
          <w:sz w:val="24"/>
          <w:szCs w:val="24"/>
        </w:rPr>
      </w:pPr>
      <w:r w:rsidRPr="003B71FF">
        <w:rPr>
          <w:rFonts w:ascii="Times New Roman" w:hAnsi="Times New Roman" w:cs="Times New Roman"/>
          <w:sz w:val="24"/>
          <w:szCs w:val="24"/>
        </w:rPr>
        <w:t xml:space="preserve">1. Анализ документов </w:t>
      </w:r>
      <w:r w:rsidRPr="003B71FF">
        <w:rPr>
          <w:rFonts w:ascii="Times New Roman" w:hAnsi="Times New Roman" w:cs="Times New Roman"/>
          <w:i/>
          <w:sz w:val="24"/>
          <w:szCs w:val="24"/>
        </w:rPr>
        <w:t>«Прогноз развития лесного сектора Российской</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Федерации</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до</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2030</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года»</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(Гл.1,</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3</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и</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11)</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и</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«Стратегия</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развития</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лесного</w:t>
      </w:r>
      <w:r w:rsidRPr="003B71FF">
        <w:rPr>
          <w:rFonts w:ascii="Times New Roman" w:hAnsi="Times New Roman" w:cs="Times New Roman"/>
          <w:i/>
          <w:spacing w:val="-67"/>
          <w:sz w:val="24"/>
          <w:szCs w:val="24"/>
        </w:rPr>
        <w:t xml:space="preserve"> </w:t>
      </w:r>
      <w:r w:rsidRPr="003B71FF">
        <w:rPr>
          <w:rFonts w:ascii="Times New Roman" w:hAnsi="Times New Roman" w:cs="Times New Roman"/>
          <w:i/>
          <w:sz w:val="24"/>
          <w:szCs w:val="24"/>
        </w:rPr>
        <w:t>комплекса Российской Федерации до 2030 года» (Гл. II и III, Приложения № 1</w:t>
      </w:r>
      <w:r w:rsidRPr="003B71FF">
        <w:rPr>
          <w:rFonts w:ascii="Times New Roman" w:hAnsi="Times New Roman" w:cs="Times New Roman"/>
          <w:i/>
          <w:spacing w:val="-67"/>
          <w:sz w:val="24"/>
          <w:szCs w:val="24"/>
        </w:rPr>
        <w:t xml:space="preserve"> </w:t>
      </w:r>
      <w:r w:rsidRPr="003B71FF">
        <w:rPr>
          <w:rFonts w:ascii="Times New Roman" w:hAnsi="Times New Roman" w:cs="Times New Roman"/>
          <w:i/>
          <w:sz w:val="24"/>
          <w:szCs w:val="24"/>
        </w:rPr>
        <w:t>и</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w:t>
      </w:r>
      <w:r w:rsidRPr="003B71FF">
        <w:rPr>
          <w:rFonts w:ascii="Times New Roman" w:hAnsi="Times New Roman" w:cs="Times New Roman"/>
          <w:i/>
          <w:spacing w:val="-3"/>
          <w:sz w:val="24"/>
          <w:szCs w:val="24"/>
        </w:rPr>
        <w:t xml:space="preserve"> </w:t>
      </w:r>
      <w:r w:rsidRPr="003B71FF">
        <w:rPr>
          <w:rFonts w:ascii="Times New Roman" w:hAnsi="Times New Roman" w:cs="Times New Roman"/>
          <w:i/>
          <w:sz w:val="24"/>
          <w:szCs w:val="24"/>
        </w:rPr>
        <w:t>18)</w:t>
      </w:r>
      <w:r w:rsidRPr="003B71FF">
        <w:rPr>
          <w:rFonts w:ascii="Times New Roman" w:hAnsi="Times New Roman" w:cs="Times New Roman"/>
          <w:i/>
          <w:spacing w:val="-1"/>
          <w:sz w:val="24"/>
          <w:szCs w:val="24"/>
        </w:rPr>
        <w:t xml:space="preserve"> </w:t>
      </w:r>
      <w:r w:rsidRPr="003B71FF">
        <w:rPr>
          <w:rFonts w:ascii="Times New Roman" w:hAnsi="Times New Roman" w:cs="Times New Roman"/>
          <w:sz w:val="24"/>
          <w:szCs w:val="24"/>
        </w:rPr>
        <w:t>с</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целью</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определения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перспектив</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проблем</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развития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комплекса.</w:t>
      </w:r>
    </w:p>
    <w:p w:rsidR="00925C69" w:rsidRPr="003B71FF" w:rsidRDefault="00925C69" w:rsidP="00925C69">
      <w:pPr>
        <w:pStyle w:val="110"/>
        <w:spacing w:before="3"/>
        <w:rPr>
          <w:sz w:val="24"/>
          <w:szCs w:val="24"/>
        </w:rPr>
      </w:pPr>
      <w:r w:rsidRPr="003B71FF">
        <w:rPr>
          <w:sz w:val="24"/>
          <w:szCs w:val="24"/>
        </w:rPr>
        <w:t>Тема</w:t>
      </w:r>
      <w:r w:rsidRPr="003B71FF">
        <w:rPr>
          <w:spacing w:val="-2"/>
          <w:sz w:val="24"/>
          <w:szCs w:val="24"/>
        </w:rPr>
        <w:t xml:space="preserve"> </w:t>
      </w:r>
      <w:r w:rsidRPr="003B71FF">
        <w:rPr>
          <w:sz w:val="24"/>
          <w:szCs w:val="24"/>
        </w:rPr>
        <w:t>6.</w:t>
      </w:r>
      <w:r w:rsidRPr="003B71FF">
        <w:rPr>
          <w:spacing w:val="-2"/>
          <w:sz w:val="24"/>
          <w:szCs w:val="24"/>
        </w:rPr>
        <w:t xml:space="preserve"> </w:t>
      </w:r>
      <w:r w:rsidRPr="003B71FF">
        <w:rPr>
          <w:sz w:val="24"/>
          <w:szCs w:val="24"/>
        </w:rPr>
        <w:t>Агропромышленный</w:t>
      </w:r>
      <w:r w:rsidRPr="003B71FF">
        <w:rPr>
          <w:spacing w:val="-4"/>
          <w:sz w:val="24"/>
          <w:szCs w:val="24"/>
        </w:rPr>
        <w:t xml:space="preserve"> </w:t>
      </w:r>
      <w:r w:rsidRPr="003B71FF">
        <w:rPr>
          <w:sz w:val="24"/>
          <w:szCs w:val="24"/>
        </w:rPr>
        <w:t>комплекс</w:t>
      </w:r>
      <w:r w:rsidRPr="003B71FF">
        <w:rPr>
          <w:spacing w:val="-2"/>
          <w:sz w:val="24"/>
          <w:szCs w:val="24"/>
        </w:rPr>
        <w:t xml:space="preserve"> </w:t>
      </w:r>
      <w:r w:rsidRPr="003B71FF">
        <w:rPr>
          <w:sz w:val="24"/>
          <w:szCs w:val="24"/>
        </w:rPr>
        <w:t>(АПК)</w:t>
      </w:r>
    </w:p>
    <w:p w:rsidR="00925C69" w:rsidRPr="003B71FF" w:rsidRDefault="00925C69" w:rsidP="00925C69">
      <w:pPr>
        <w:pStyle w:val="a1"/>
        <w:ind w:right="115"/>
        <w:rPr>
          <w:rFonts w:ascii="Times New Roman" w:hAnsi="Times New Roman" w:cs="Times New Roman"/>
          <w:sz w:val="24"/>
          <w:szCs w:val="24"/>
        </w:rPr>
      </w:pPr>
      <w:r w:rsidRPr="003B71FF">
        <w:rPr>
          <w:rFonts w:ascii="Times New Roman" w:hAnsi="Times New Roman" w:cs="Times New Roman"/>
          <w:sz w:val="24"/>
          <w:szCs w:val="24"/>
        </w:rPr>
        <w:t>Состав,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место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значение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экономике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страны.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Сельское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хозяйство.</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Состав,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место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значение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хозяйстве,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отличия</w:t>
      </w:r>
      <w:r w:rsidRPr="003B71FF">
        <w:rPr>
          <w:rFonts w:ascii="Times New Roman" w:hAnsi="Times New Roman" w:cs="Times New Roman"/>
          <w:spacing w:val="71"/>
          <w:sz w:val="24"/>
          <w:szCs w:val="24"/>
        </w:rPr>
        <w:t xml:space="preserve"> </w:t>
      </w:r>
      <w:r w:rsidRPr="003B71FF">
        <w:rPr>
          <w:rFonts w:ascii="Times New Roman" w:hAnsi="Times New Roman" w:cs="Times New Roman"/>
          <w:sz w:val="24"/>
          <w:szCs w:val="24"/>
        </w:rPr>
        <w:t>от</w:t>
      </w:r>
      <w:r w:rsidRPr="003B71FF">
        <w:rPr>
          <w:rFonts w:ascii="Times New Roman" w:hAnsi="Times New Roman" w:cs="Times New Roman"/>
          <w:spacing w:val="71"/>
          <w:sz w:val="24"/>
          <w:szCs w:val="24"/>
        </w:rPr>
        <w:t xml:space="preserve"> </w:t>
      </w:r>
      <w:r w:rsidRPr="003B71FF">
        <w:rPr>
          <w:rFonts w:ascii="Times New Roman" w:hAnsi="Times New Roman" w:cs="Times New Roman"/>
          <w:sz w:val="24"/>
          <w:szCs w:val="24"/>
        </w:rPr>
        <w:t>других</w:t>
      </w:r>
      <w:r w:rsidRPr="003B71FF">
        <w:rPr>
          <w:rFonts w:ascii="Times New Roman" w:hAnsi="Times New Roman" w:cs="Times New Roman"/>
          <w:spacing w:val="71"/>
          <w:sz w:val="24"/>
          <w:szCs w:val="24"/>
        </w:rPr>
        <w:t xml:space="preserve"> </w:t>
      </w:r>
      <w:r w:rsidRPr="003B71FF">
        <w:rPr>
          <w:rFonts w:ascii="Times New Roman" w:hAnsi="Times New Roman" w:cs="Times New Roman"/>
          <w:sz w:val="24"/>
          <w:szCs w:val="24"/>
        </w:rPr>
        <w:t>отраслей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хозяйства.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Земельные,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почвенные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агроклиматические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ресурсы.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Сельскохозяйственные угодья, их площадь и структура. Растениеводство 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животноводство: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основных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отраслей.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Сельское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хозяйство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окружающая</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среда.</w:t>
      </w:r>
    </w:p>
    <w:p w:rsidR="00925C69" w:rsidRPr="003B71FF" w:rsidRDefault="00925C69" w:rsidP="00925C69">
      <w:pPr>
        <w:ind w:left="102" w:right="102" w:firstLine="707"/>
        <w:rPr>
          <w:rFonts w:ascii="Times New Roman" w:hAnsi="Times New Roman" w:cs="Times New Roman"/>
          <w:sz w:val="24"/>
          <w:szCs w:val="24"/>
        </w:rPr>
      </w:pPr>
      <w:r w:rsidRPr="003B71FF">
        <w:rPr>
          <w:rFonts w:ascii="Times New Roman" w:hAnsi="Times New Roman" w:cs="Times New Roman"/>
          <w:sz w:val="24"/>
          <w:szCs w:val="24"/>
        </w:rPr>
        <w:t>Пищевая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промышленность.</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Состав,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место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значение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хозяйстве.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Факторы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размещения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предприятий.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важнейших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отраслей:</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основные</w:t>
      </w:r>
      <w:r w:rsidRPr="003B71FF">
        <w:rPr>
          <w:rFonts w:ascii="Times New Roman" w:hAnsi="Times New Roman" w:cs="Times New Roman"/>
          <w:spacing w:val="-9"/>
          <w:sz w:val="24"/>
          <w:szCs w:val="24"/>
        </w:rPr>
        <w:t xml:space="preserve"> </w:t>
      </w:r>
      <w:r w:rsidRPr="003B71FF">
        <w:rPr>
          <w:rFonts w:ascii="Times New Roman" w:hAnsi="Times New Roman" w:cs="Times New Roman"/>
          <w:sz w:val="24"/>
          <w:szCs w:val="24"/>
        </w:rPr>
        <w:t>районы</w:t>
      </w:r>
      <w:r w:rsidRPr="003B71FF">
        <w:rPr>
          <w:rFonts w:ascii="Times New Roman" w:hAnsi="Times New Roman" w:cs="Times New Roman"/>
          <w:spacing w:val="-8"/>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8"/>
          <w:sz w:val="24"/>
          <w:szCs w:val="24"/>
        </w:rPr>
        <w:t xml:space="preserve"> </w:t>
      </w:r>
      <w:r w:rsidRPr="003B71FF">
        <w:rPr>
          <w:rFonts w:ascii="Times New Roman" w:hAnsi="Times New Roman" w:cs="Times New Roman"/>
          <w:sz w:val="24"/>
          <w:szCs w:val="24"/>
        </w:rPr>
        <w:t>центры.</w:t>
      </w:r>
      <w:r w:rsidRPr="003B71FF">
        <w:rPr>
          <w:rFonts w:ascii="Times New Roman" w:hAnsi="Times New Roman" w:cs="Times New Roman"/>
          <w:spacing w:val="-11"/>
          <w:sz w:val="24"/>
          <w:szCs w:val="24"/>
        </w:rPr>
        <w:t xml:space="preserve"> </w:t>
      </w:r>
      <w:r w:rsidRPr="003B71FF">
        <w:rPr>
          <w:rFonts w:ascii="Times New Roman" w:hAnsi="Times New Roman" w:cs="Times New Roman"/>
          <w:sz w:val="24"/>
          <w:szCs w:val="24"/>
        </w:rPr>
        <w:t>Пищевая</w:t>
      </w:r>
      <w:r w:rsidRPr="003B71FF">
        <w:rPr>
          <w:rFonts w:ascii="Times New Roman" w:hAnsi="Times New Roman" w:cs="Times New Roman"/>
          <w:spacing w:val="-8"/>
          <w:sz w:val="24"/>
          <w:szCs w:val="24"/>
        </w:rPr>
        <w:t xml:space="preserve"> </w:t>
      </w:r>
      <w:r w:rsidRPr="003B71FF">
        <w:rPr>
          <w:rFonts w:ascii="Times New Roman" w:hAnsi="Times New Roman" w:cs="Times New Roman"/>
          <w:sz w:val="24"/>
          <w:szCs w:val="24"/>
        </w:rPr>
        <w:t>промышленность</w:t>
      </w:r>
      <w:r w:rsidRPr="003B71FF">
        <w:rPr>
          <w:rFonts w:ascii="Times New Roman" w:hAnsi="Times New Roman" w:cs="Times New Roman"/>
          <w:spacing w:val="-12"/>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8"/>
          <w:sz w:val="24"/>
          <w:szCs w:val="24"/>
        </w:rPr>
        <w:t xml:space="preserve"> </w:t>
      </w:r>
      <w:r w:rsidRPr="003B71FF">
        <w:rPr>
          <w:rFonts w:ascii="Times New Roman" w:hAnsi="Times New Roman" w:cs="Times New Roman"/>
          <w:sz w:val="24"/>
          <w:szCs w:val="24"/>
        </w:rPr>
        <w:t>охрана</w:t>
      </w:r>
      <w:r w:rsidRPr="003B71FF">
        <w:rPr>
          <w:rFonts w:ascii="Times New Roman" w:hAnsi="Times New Roman" w:cs="Times New Roman"/>
          <w:spacing w:val="-8"/>
          <w:sz w:val="24"/>
          <w:szCs w:val="24"/>
        </w:rPr>
        <w:t xml:space="preserve"> </w:t>
      </w:r>
      <w:r w:rsidRPr="003B71FF">
        <w:rPr>
          <w:rFonts w:ascii="Times New Roman" w:hAnsi="Times New Roman" w:cs="Times New Roman"/>
          <w:sz w:val="24"/>
          <w:szCs w:val="24"/>
        </w:rPr>
        <w:t>окружающей</w:t>
      </w:r>
      <w:r w:rsidRPr="003B71FF">
        <w:rPr>
          <w:rFonts w:ascii="Times New Roman" w:hAnsi="Times New Roman" w:cs="Times New Roman"/>
          <w:spacing w:val="-68"/>
          <w:sz w:val="24"/>
          <w:szCs w:val="24"/>
        </w:rPr>
        <w:t xml:space="preserve"> </w:t>
      </w:r>
      <w:r w:rsidRPr="003B71FF">
        <w:rPr>
          <w:rFonts w:ascii="Times New Roman" w:hAnsi="Times New Roman" w:cs="Times New Roman"/>
          <w:sz w:val="24"/>
          <w:szCs w:val="24"/>
        </w:rPr>
        <w:t>среды.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Лёгкая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промышленность.</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Состав,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место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значение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хозяйстве.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Факторы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размещения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предприятий.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важнейших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отраслей:</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основные районы и центры. Лёгкая промышленность и охрана окружающей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среды.</w:t>
      </w:r>
      <w:r w:rsidRPr="003B71FF">
        <w:rPr>
          <w:rFonts w:ascii="Times New Roman" w:hAnsi="Times New Roman" w:cs="Times New Roman"/>
          <w:spacing w:val="1"/>
          <w:sz w:val="24"/>
          <w:szCs w:val="24"/>
        </w:rPr>
        <w:t xml:space="preserve"> </w:t>
      </w:r>
      <w:r w:rsidRPr="003B71FF">
        <w:rPr>
          <w:rFonts w:ascii="Times New Roman" w:hAnsi="Times New Roman" w:cs="Times New Roman"/>
          <w:i/>
          <w:sz w:val="24"/>
          <w:szCs w:val="24"/>
        </w:rPr>
        <w:t>«Стратегия</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развития</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агропромышленного</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и</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рыбохозяйственного</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 xml:space="preserve">комплексов Российской Федерации на период до 2030 года». </w:t>
      </w:r>
      <w:r w:rsidRPr="003B71FF">
        <w:rPr>
          <w:rFonts w:ascii="Times New Roman" w:hAnsi="Times New Roman" w:cs="Times New Roman"/>
          <w:sz w:val="24"/>
          <w:szCs w:val="24"/>
        </w:rPr>
        <w:t>Особенности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АПК</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своего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края.</w:t>
      </w:r>
    </w:p>
    <w:p w:rsidR="00925C69" w:rsidRPr="003B71FF" w:rsidRDefault="00925C69" w:rsidP="00925C69">
      <w:pPr>
        <w:pStyle w:val="110"/>
        <w:spacing w:before="4"/>
        <w:rPr>
          <w:sz w:val="24"/>
          <w:szCs w:val="24"/>
        </w:rPr>
      </w:pPr>
      <w:r w:rsidRPr="003B71FF">
        <w:rPr>
          <w:sz w:val="24"/>
          <w:szCs w:val="24"/>
        </w:rPr>
        <w:t>Практическая</w:t>
      </w:r>
      <w:r w:rsidRPr="003B71FF">
        <w:rPr>
          <w:spacing w:val="-2"/>
          <w:sz w:val="24"/>
          <w:szCs w:val="24"/>
        </w:rPr>
        <w:t xml:space="preserve"> </w:t>
      </w:r>
      <w:r w:rsidRPr="003B71FF">
        <w:rPr>
          <w:sz w:val="24"/>
          <w:szCs w:val="24"/>
        </w:rPr>
        <w:t>работа</w:t>
      </w:r>
    </w:p>
    <w:p w:rsidR="00925C69" w:rsidRPr="003B71FF" w:rsidRDefault="00925C69" w:rsidP="00925C69">
      <w:pPr>
        <w:pStyle w:val="a1"/>
        <w:ind w:right="113"/>
        <w:rPr>
          <w:rFonts w:ascii="Times New Roman" w:hAnsi="Times New Roman" w:cs="Times New Roman"/>
          <w:sz w:val="24"/>
          <w:szCs w:val="24"/>
        </w:rPr>
      </w:pPr>
      <w:r w:rsidRPr="003B71FF">
        <w:rPr>
          <w:rFonts w:ascii="Times New Roman" w:hAnsi="Times New Roman" w:cs="Times New Roman"/>
          <w:sz w:val="24"/>
          <w:szCs w:val="24"/>
        </w:rPr>
        <w:t>1. Определение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влияния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природных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социальных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факторов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размещение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отраслей АПК.</w:t>
      </w:r>
    </w:p>
    <w:p w:rsidR="00925C69" w:rsidRPr="003B71FF" w:rsidRDefault="00925C69" w:rsidP="00925C69">
      <w:pPr>
        <w:pStyle w:val="110"/>
        <w:spacing w:before="2"/>
        <w:rPr>
          <w:sz w:val="24"/>
          <w:szCs w:val="24"/>
        </w:rPr>
      </w:pPr>
      <w:r w:rsidRPr="003B71FF">
        <w:rPr>
          <w:sz w:val="24"/>
          <w:szCs w:val="24"/>
        </w:rPr>
        <w:t>Тема</w:t>
      </w:r>
      <w:r w:rsidRPr="003B71FF">
        <w:rPr>
          <w:spacing w:val="-2"/>
          <w:sz w:val="24"/>
          <w:szCs w:val="24"/>
        </w:rPr>
        <w:t xml:space="preserve"> </w:t>
      </w:r>
      <w:r w:rsidRPr="003B71FF">
        <w:rPr>
          <w:sz w:val="24"/>
          <w:szCs w:val="24"/>
        </w:rPr>
        <w:t>7.</w:t>
      </w:r>
      <w:r w:rsidRPr="003B71FF">
        <w:rPr>
          <w:spacing w:val="-2"/>
          <w:sz w:val="24"/>
          <w:szCs w:val="24"/>
        </w:rPr>
        <w:t xml:space="preserve"> </w:t>
      </w:r>
      <w:r w:rsidRPr="003B71FF">
        <w:rPr>
          <w:sz w:val="24"/>
          <w:szCs w:val="24"/>
        </w:rPr>
        <w:t>Инфраструктурный</w:t>
      </w:r>
      <w:r w:rsidRPr="003B71FF">
        <w:rPr>
          <w:spacing w:val="-3"/>
          <w:sz w:val="24"/>
          <w:szCs w:val="24"/>
        </w:rPr>
        <w:t xml:space="preserve"> </w:t>
      </w:r>
      <w:r w:rsidRPr="003B71FF">
        <w:rPr>
          <w:sz w:val="24"/>
          <w:szCs w:val="24"/>
        </w:rPr>
        <w:t>комплекс</w:t>
      </w:r>
    </w:p>
    <w:p w:rsidR="00925C69" w:rsidRPr="003B71FF" w:rsidRDefault="00925C69" w:rsidP="00925C69">
      <w:pPr>
        <w:pStyle w:val="a1"/>
        <w:ind w:right="113"/>
        <w:rPr>
          <w:rFonts w:ascii="Times New Roman" w:hAnsi="Times New Roman" w:cs="Times New Roman"/>
          <w:sz w:val="24"/>
          <w:szCs w:val="24"/>
        </w:rPr>
      </w:pPr>
      <w:r w:rsidRPr="003B71FF">
        <w:rPr>
          <w:rFonts w:ascii="Times New Roman" w:hAnsi="Times New Roman" w:cs="Times New Roman"/>
          <w:sz w:val="24"/>
          <w:szCs w:val="24"/>
        </w:rPr>
        <w:t>Состав: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транспорт,</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информационная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инфраструктура;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сфера</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обслуживания,</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рекреационное</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хозяйство</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место</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значение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хозяйстве.</w:t>
      </w:r>
    </w:p>
    <w:p w:rsidR="00925C69" w:rsidRPr="003B71FF" w:rsidRDefault="00925C69" w:rsidP="00925C69">
      <w:pPr>
        <w:pStyle w:val="a1"/>
        <w:ind w:right="110"/>
        <w:rPr>
          <w:rFonts w:ascii="Times New Roman" w:hAnsi="Times New Roman" w:cs="Times New Roman"/>
          <w:sz w:val="24"/>
          <w:szCs w:val="24"/>
        </w:rPr>
      </w:pPr>
      <w:r w:rsidRPr="003B71FF">
        <w:rPr>
          <w:rFonts w:ascii="Times New Roman" w:hAnsi="Times New Roman" w:cs="Times New Roman"/>
          <w:sz w:val="24"/>
          <w:szCs w:val="24"/>
        </w:rPr>
        <w:t>Транспорт и связь. Состав, место и значение в хозяйстве. Морской,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внутренний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водный,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железнодорожный,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автомобильный,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воздушный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 xml:space="preserve">трубопроводный транспорт. География </w:t>
      </w:r>
      <w:r w:rsidRPr="003B71FF">
        <w:rPr>
          <w:rFonts w:ascii="Times New Roman" w:hAnsi="Times New Roman" w:cs="Times New Roman"/>
          <w:sz w:val="24"/>
          <w:szCs w:val="24"/>
        </w:rPr>
        <w:lastRenderedPageBreak/>
        <w:t>отдельных видов транспорта и связи: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основные</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транспортные</w:t>
      </w:r>
      <w:r w:rsidRPr="003B71FF">
        <w:rPr>
          <w:rFonts w:ascii="Times New Roman" w:hAnsi="Times New Roman" w:cs="Times New Roman"/>
          <w:spacing w:val="-7"/>
          <w:sz w:val="24"/>
          <w:szCs w:val="24"/>
        </w:rPr>
        <w:t xml:space="preserve"> </w:t>
      </w:r>
      <w:r w:rsidRPr="003B71FF">
        <w:rPr>
          <w:rFonts w:ascii="Times New Roman" w:hAnsi="Times New Roman" w:cs="Times New Roman"/>
          <w:sz w:val="24"/>
          <w:szCs w:val="24"/>
        </w:rPr>
        <w:t>пути</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линии</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связи,</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крупнейшие</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транспортные</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узлы.</w:t>
      </w:r>
    </w:p>
    <w:p w:rsidR="00925C69" w:rsidRPr="003B71FF" w:rsidRDefault="00925C69" w:rsidP="003B71FF">
      <w:pPr>
        <w:pStyle w:val="a1"/>
        <w:spacing w:line="320" w:lineRule="exact"/>
        <w:ind w:left="810" w:firstLine="0"/>
        <w:rPr>
          <w:rFonts w:ascii="Times New Roman" w:hAnsi="Times New Roman" w:cs="Times New Roman"/>
          <w:sz w:val="24"/>
          <w:szCs w:val="24"/>
        </w:rPr>
      </w:pPr>
      <w:r w:rsidRPr="003B71FF">
        <w:rPr>
          <w:rFonts w:ascii="Times New Roman" w:hAnsi="Times New Roman" w:cs="Times New Roman"/>
          <w:sz w:val="24"/>
          <w:szCs w:val="24"/>
        </w:rPr>
        <w:t>Транспорт</w:t>
      </w:r>
      <w:r w:rsidRPr="003B71FF">
        <w:rPr>
          <w:rFonts w:ascii="Times New Roman" w:hAnsi="Times New Roman" w:cs="Times New Roman"/>
          <w:spacing w:val="-6"/>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охрана</w:t>
      </w:r>
      <w:r w:rsidRPr="003B71FF">
        <w:rPr>
          <w:rFonts w:ascii="Times New Roman" w:hAnsi="Times New Roman" w:cs="Times New Roman"/>
          <w:spacing w:val="-5"/>
          <w:sz w:val="24"/>
          <w:szCs w:val="24"/>
        </w:rPr>
        <w:t xml:space="preserve"> </w:t>
      </w:r>
      <w:r w:rsidRPr="003B71FF">
        <w:rPr>
          <w:rFonts w:ascii="Times New Roman" w:hAnsi="Times New Roman" w:cs="Times New Roman"/>
          <w:sz w:val="24"/>
          <w:szCs w:val="24"/>
        </w:rPr>
        <w:t>окружающей</w:t>
      </w:r>
      <w:r w:rsidRPr="003B71FF">
        <w:rPr>
          <w:rFonts w:ascii="Times New Roman" w:hAnsi="Times New Roman" w:cs="Times New Roman"/>
          <w:spacing w:val="-1"/>
          <w:sz w:val="24"/>
          <w:szCs w:val="24"/>
        </w:rPr>
        <w:t xml:space="preserve"> </w:t>
      </w:r>
      <w:r w:rsidR="003B71FF">
        <w:rPr>
          <w:rFonts w:ascii="Times New Roman" w:hAnsi="Times New Roman" w:cs="Times New Roman"/>
          <w:sz w:val="24"/>
          <w:szCs w:val="24"/>
        </w:rPr>
        <w:t xml:space="preserve">среды. </w:t>
      </w:r>
      <w:r w:rsidRPr="003B71FF">
        <w:rPr>
          <w:rFonts w:ascii="Times New Roman" w:hAnsi="Times New Roman" w:cs="Times New Roman"/>
          <w:sz w:val="24"/>
          <w:szCs w:val="24"/>
        </w:rPr>
        <w:t xml:space="preserve">Информационная    </w:t>
      </w:r>
      <w:r w:rsidRPr="003B71FF">
        <w:rPr>
          <w:rFonts w:ascii="Times New Roman" w:hAnsi="Times New Roman" w:cs="Times New Roman"/>
          <w:spacing w:val="63"/>
          <w:sz w:val="24"/>
          <w:szCs w:val="24"/>
        </w:rPr>
        <w:t xml:space="preserve"> </w:t>
      </w:r>
      <w:r w:rsidRPr="003B71FF">
        <w:rPr>
          <w:rFonts w:ascii="Times New Roman" w:hAnsi="Times New Roman" w:cs="Times New Roman"/>
          <w:sz w:val="24"/>
          <w:szCs w:val="24"/>
        </w:rPr>
        <w:t xml:space="preserve">инфраструктура.     </w:t>
      </w:r>
      <w:r w:rsidRPr="003B71FF">
        <w:rPr>
          <w:rFonts w:ascii="Times New Roman" w:hAnsi="Times New Roman" w:cs="Times New Roman"/>
          <w:spacing w:val="62"/>
          <w:sz w:val="24"/>
          <w:szCs w:val="24"/>
        </w:rPr>
        <w:t xml:space="preserve"> </w:t>
      </w:r>
      <w:r w:rsidRPr="003B71FF">
        <w:rPr>
          <w:rFonts w:ascii="Times New Roman" w:hAnsi="Times New Roman" w:cs="Times New Roman"/>
          <w:sz w:val="24"/>
          <w:szCs w:val="24"/>
        </w:rPr>
        <w:t xml:space="preserve">Рекреационное     </w:t>
      </w:r>
      <w:r w:rsidRPr="003B71FF">
        <w:rPr>
          <w:rFonts w:ascii="Times New Roman" w:hAnsi="Times New Roman" w:cs="Times New Roman"/>
          <w:spacing w:val="62"/>
          <w:sz w:val="24"/>
          <w:szCs w:val="24"/>
        </w:rPr>
        <w:t xml:space="preserve"> </w:t>
      </w:r>
      <w:r w:rsidRPr="003B71FF">
        <w:rPr>
          <w:rFonts w:ascii="Times New Roman" w:hAnsi="Times New Roman" w:cs="Times New Roman"/>
          <w:sz w:val="24"/>
          <w:szCs w:val="24"/>
        </w:rPr>
        <w:t>хозяйство.</w:t>
      </w:r>
      <w:r w:rsidR="003B71FF">
        <w:rPr>
          <w:rFonts w:ascii="Times New Roman" w:hAnsi="Times New Roman" w:cs="Times New Roman"/>
          <w:sz w:val="24"/>
          <w:szCs w:val="24"/>
        </w:rPr>
        <w:t xml:space="preserve"> </w:t>
      </w:r>
      <w:r w:rsidRPr="003B71FF">
        <w:rPr>
          <w:rFonts w:ascii="Times New Roman" w:hAnsi="Times New Roman" w:cs="Times New Roman"/>
          <w:sz w:val="24"/>
          <w:szCs w:val="24"/>
        </w:rPr>
        <w:t>Особенности</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сферы</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обслуживания</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своего</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края.</w:t>
      </w:r>
    </w:p>
    <w:p w:rsidR="00925C69" w:rsidRPr="003B71FF" w:rsidRDefault="00925C69" w:rsidP="00925C69">
      <w:pPr>
        <w:ind w:left="102" w:right="112" w:firstLine="707"/>
        <w:rPr>
          <w:rFonts w:ascii="Times New Roman" w:hAnsi="Times New Roman" w:cs="Times New Roman"/>
          <w:i/>
          <w:sz w:val="24"/>
          <w:szCs w:val="24"/>
        </w:rPr>
      </w:pPr>
      <w:r w:rsidRPr="003B71FF">
        <w:rPr>
          <w:rFonts w:ascii="Times New Roman" w:hAnsi="Times New Roman" w:cs="Times New Roman"/>
          <w:sz w:val="24"/>
          <w:szCs w:val="24"/>
        </w:rPr>
        <w:t xml:space="preserve">Проблемы и перспективы развития комплекса. </w:t>
      </w:r>
      <w:r w:rsidRPr="003B71FF">
        <w:rPr>
          <w:rFonts w:ascii="Times New Roman" w:hAnsi="Times New Roman" w:cs="Times New Roman"/>
          <w:i/>
          <w:sz w:val="24"/>
          <w:szCs w:val="24"/>
        </w:rPr>
        <w:t>«Стратегия развития</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транспорта</w:t>
      </w:r>
      <w:r w:rsidRPr="003B71FF">
        <w:rPr>
          <w:rFonts w:ascii="Times New Roman" w:hAnsi="Times New Roman" w:cs="Times New Roman"/>
          <w:i/>
          <w:spacing w:val="32"/>
          <w:sz w:val="24"/>
          <w:szCs w:val="24"/>
        </w:rPr>
        <w:t xml:space="preserve"> </w:t>
      </w:r>
      <w:r w:rsidRPr="003B71FF">
        <w:rPr>
          <w:rFonts w:ascii="Times New Roman" w:hAnsi="Times New Roman" w:cs="Times New Roman"/>
          <w:i/>
          <w:sz w:val="24"/>
          <w:szCs w:val="24"/>
        </w:rPr>
        <w:t>России</w:t>
      </w:r>
      <w:r w:rsidRPr="003B71FF">
        <w:rPr>
          <w:rFonts w:ascii="Times New Roman" w:hAnsi="Times New Roman" w:cs="Times New Roman"/>
          <w:i/>
          <w:spacing w:val="32"/>
          <w:sz w:val="24"/>
          <w:szCs w:val="24"/>
        </w:rPr>
        <w:t xml:space="preserve"> </w:t>
      </w:r>
      <w:r w:rsidRPr="003B71FF">
        <w:rPr>
          <w:rFonts w:ascii="Times New Roman" w:hAnsi="Times New Roman" w:cs="Times New Roman"/>
          <w:i/>
          <w:sz w:val="24"/>
          <w:szCs w:val="24"/>
        </w:rPr>
        <w:t>на</w:t>
      </w:r>
      <w:r w:rsidRPr="003B71FF">
        <w:rPr>
          <w:rFonts w:ascii="Times New Roman" w:hAnsi="Times New Roman" w:cs="Times New Roman"/>
          <w:i/>
          <w:spacing w:val="32"/>
          <w:sz w:val="24"/>
          <w:szCs w:val="24"/>
        </w:rPr>
        <w:t xml:space="preserve"> </w:t>
      </w:r>
      <w:r w:rsidRPr="003B71FF">
        <w:rPr>
          <w:rFonts w:ascii="Times New Roman" w:hAnsi="Times New Roman" w:cs="Times New Roman"/>
          <w:i/>
          <w:sz w:val="24"/>
          <w:szCs w:val="24"/>
        </w:rPr>
        <w:t>период</w:t>
      </w:r>
      <w:r w:rsidRPr="003B71FF">
        <w:rPr>
          <w:rFonts w:ascii="Times New Roman" w:hAnsi="Times New Roman" w:cs="Times New Roman"/>
          <w:i/>
          <w:spacing w:val="30"/>
          <w:sz w:val="24"/>
          <w:szCs w:val="24"/>
        </w:rPr>
        <w:t xml:space="preserve"> </w:t>
      </w:r>
      <w:r w:rsidRPr="003B71FF">
        <w:rPr>
          <w:rFonts w:ascii="Times New Roman" w:hAnsi="Times New Roman" w:cs="Times New Roman"/>
          <w:i/>
          <w:sz w:val="24"/>
          <w:szCs w:val="24"/>
        </w:rPr>
        <w:t>до</w:t>
      </w:r>
      <w:r w:rsidRPr="003B71FF">
        <w:rPr>
          <w:rFonts w:ascii="Times New Roman" w:hAnsi="Times New Roman" w:cs="Times New Roman"/>
          <w:i/>
          <w:spacing w:val="32"/>
          <w:sz w:val="24"/>
          <w:szCs w:val="24"/>
        </w:rPr>
        <w:t xml:space="preserve"> </w:t>
      </w:r>
      <w:r w:rsidRPr="003B71FF">
        <w:rPr>
          <w:rFonts w:ascii="Times New Roman" w:hAnsi="Times New Roman" w:cs="Times New Roman"/>
          <w:i/>
          <w:sz w:val="24"/>
          <w:szCs w:val="24"/>
        </w:rPr>
        <w:t>2030</w:t>
      </w:r>
      <w:r w:rsidRPr="003B71FF">
        <w:rPr>
          <w:rFonts w:ascii="Times New Roman" w:hAnsi="Times New Roman" w:cs="Times New Roman"/>
          <w:i/>
          <w:spacing w:val="32"/>
          <w:sz w:val="24"/>
          <w:szCs w:val="24"/>
        </w:rPr>
        <w:t xml:space="preserve"> </w:t>
      </w:r>
      <w:r w:rsidRPr="003B71FF">
        <w:rPr>
          <w:rFonts w:ascii="Times New Roman" w:hAnsi="Times New Roman" w:cs="Times New Roman"/>
          <w:i/>
          <w:sz w:val="24"/>
          <w:szCs w:val="24"/>
        </w:rPr>
        <w:t>года,</w:t>
      </w:r>
      <w:r w:rsidRPr="003B71FF">
        <w:rPr>
          <w:rFonts w:ascii="Times New Roman" w:hAnsi="Times New Roman" w:cs="Times New Roman"/>
          <w:i/>
          <w:spacing w:val="30"/>
          <w:sz w:val="24"/>
          <w:szCs w:val="24"/>
        </w:rPr>
        <w:t xml:space="preserve"> </w:t>
      </w:r>
      <w:r w:rsidRPr="003B71FF">
        <w:rPr>
          <w:rFonts w:ascii="Times New Roman" w:hAnsi="Times New Roman" w:cs="Times New Roman"/>
          <w:i/>
          <w:sz w:val="24"/>
          <w:szCs w:val="24"/>
        </w:rPr>
        <w:t>Федеральный</w:t>
      </w:r>
      <w:r w:rsidRPr="003B71FF">
        <w:rPr>
          <w:rFonts w:ascii="Times New Roman" w:hAnsi="Times New Roman" w:cs="Times New Roman"/>
          <w:i/>
          <w:spacing w:val="32"/>
          <w:sz w:val="24"/>
          <w:szCs w:val="24"/>
        </w:rPr>
        <w:t xml:space="preserve"> </w:t>
      </w:r>
      <w:r w:rsidRPr="003B71FF">
        <w:rPr>
          <w:rFonts w:ascii="Times New Roman" w:hAnsi="Times New Roman" w:cs="Times New Roman"/>
          <w:i/>
          <w:sz w:val="24"/>
          <w:szCs w:val="24"/>
        </w:rPr>
        <w:t>проект</w:t>
      </w:r>
    </w:p>
    <w:p w:rsidR="00925C69" w:rsidRPr="003B71FF" w:rsidRDefault="00925C69" w:rsidP="00925C69">
      <w:pPr>
        <w:spacing w:line="322" w:lineRule="exact"/>
        <w:ind w:left="102"/>
        <w:rPr>
          <w:rFonts w:ascii="Times New Roman" w:hAnsi="Times New Roman" w:cs="Times New Roman"/>
          <w:sz w:val="24"/>
          <w:szCs w:val="24"/>
        </w:rPr>
      </w:pPr>
      <w:r w:rsidRPr="003B71FF">
        <w:rPr>
          <w:rFonts w:ascii="Times New Roman" w:hAnsi="Times New Roman" w:cs="Times New Roman"/>
          <w:i/>
          <w:sz w:val="24"/>
          <w:szCs w:val="24"/>
        </w:rPr>
        <w:t>«Информационная</w:t>
      </w:r>
      <w:r w:rsidRPr="003B71FF">
        <w:rPr>
          <w:rFonts w:ascii="Times New Roman" w:hAnsi="Times New Roman" w:cs="Times New Roman"/>
          <w:i/>
          <w:spacing w:val="35"/>
          <w:sz w:val="24"/>
          <w:szCs w:val="24"/>
        </w:rPr>
        <w:t xml:space="preserve"> </w:t>
      </w:r>
      <w:r w:rsidRPr="003B71FF">
        <w:rPr>
          <w:rFonts w:ascii="Times New Roman" w:hAnsi="Times New Roman" w:cs="Times New Roman"/>
          <w:i/>
          <w:sz w:val="24"/>
          <w:szCs w:val="24"/>
        </w:rPr>
        <w:t>инфраструктура»</w:t>
      </w:r>
      <w:r w:rsidRPr="003B71FF">
        <w:rPr>
          <w:rFonts w:ascii="Times New Roman" w:hAnsi="Times New Roman" w:cs="Times New Roman"/>
          <w:sz w:val="24"/>
          <w:szCs w:val="24"/>
        </w:rPr>
        <w:t>.</w:t>
      </w:r>
    </w:p>
    <w:p w:rsidR="00925C69" w:rsidRPr="003B71FF" w:rsidRDefault="00925C69" w:rsidP="00925C69">
      <w:pPr>
        <w:pStyle w:val="110"/>
        <w:spacing w:before="4"/>
        <w:rPr>
          <w:sz w:val="24"/>
          <w:szCs w:val="24"/>
        </w:rPr>
      </w:pPr>
      <w:r w:rsidRPr="003B71FF">
        <w:rPr>
          <w:sz w:val="24"/>
          <w:szCs w:val="24"/>
        </w:rPr>
        <w:t>Практические</w:t>
      </w:r>
      <w:r w:rsidRPr="003B71FF">
        <w:rPr>
          <w:spacing w:val="-1"/>
          <w:sz w:val="24"/>
          <w:szCs w:val="24"/>
        </w:rPr>
        <w:t xml:space="preserve"> </w:t>
      </w:r>
      <w:r w:rsidRPr="003B71FF">
        <w:rPr>
          <w:sz w:val="24"/>
          <w:szCs w:val="24"/>
        </w:rPr>
        <w:t>работы</w:t>
      </w:r>
    </w:p>
    <w:p w:rsidR="00925C69" w:rsidRPr="003B71FF" w:rsidRDefault="00925C69" w:rsidP="00641980">
      <w:pPr>
        <w:pStyle w:val="ac"/>
        <w:widowControl w:val="0"/>
        <w:numPr>
          <w:ilvl w:val="0"/>
          <w:numId w:val="15"/>
        </w:numPr>
        <w:tabs>
          <w:tab w:val="left" w:pos="1023"/>
        </w:tabs>
        <w:suppressAutoHyphens w:val="0"/>
        <w:autoSpaceDE w:val="0"/>
        <w:autoSpaceDN w:val="0"/>
        <w:spacing w:before="67" w:line="242" w:lineRule="auto"/>
        <w:ind w:right="105" w:firstLine="707"/>
        <w:contextualSpacing w:val="0"/>
        <w:rPr>
          <w:rFonts w:ascii="Times New Roman" w:hAnsi="Times New Roman" w:cs="Times New Roman"/>
          <w:sz w:val="24"/>
          <w:szCs w:val="24"/>
        </w:rPr>
      </w:pPr>
      <w:r w:rsidRPr="003B71FF">
        <w:rPr>
          <w:rFonts w:ascii="Times New Roman" w:hAnsi="Times New Roman" w:cs="Times New Roman"/>
          <w:sz w:val="24"/>
          <w:szCs w:val="24"/>
        </w:rPr>
        <w:t> Анализ статистических данных с</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целью</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определения</w:t>
      </w:r>
      <w:r w:rsidRPr="003B71FF">
        <w:rPr>
          <w:rFonts w:ascii="Times New Roman" w:hAnsi="Times New Roman" w:cs="Times New Roman"/>
          <w:spacing w:val="5"/>
          <w:sz w:val="24"/>
          <w:szCs w:val="24"/>
        </w:rPr>
        <w:t xml:space="preserve"> </w:t>
      </w:r>
      <w:r w:rsidRPr="003B71FF">
        <w:rPr>
          <w:rFonts w:ascii="Times New Roman" w:hAnsi="Times New Roman" w:cs="Times New Roman"/>
          <w:sz w:val="24"/>
          <w:szCs w:val="24"/>
        </w:rPr>
        <w:t>доли</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отдельных</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морских</w:t>
      </w:r>
      <w:r w:rsidRPr="003B71FF">
        <w:rPr>
          <w:rFonts w:ascii="Times New Roman" w:hAnsi="Times New Roman" w:cs="Times New Roman"/>
          <w:spacing w:val="-5"/>
          <w:sz w:val="24"/>
          <w:szCs w:val="24"/>
        </w:rPr>
        <w:t xml:space="preserve"> </w:t>
      </w:r>
      <w:r w:rsidRPr="003B71FF">
        <w:rPr>
          <w:rFonts w:ascii="Times New Roman" w:hAnsi="Times New Roman" w:cs="Times New Roman"/>
          <w:sz w:val="24"/>
          <w:szCs w:val="24"/>
        </w:rPr>
        <w:t>бассейнов</w:t>
      </w:r>
      <w:r w:rsidRPr="003B71FF">
        <w:rPr>
          <w:rFonts w:ascii="Times New Roman" w:hAnsi="Times New Roman" w:cs="Times New Roman"/>
          <w:spacing w:val="-5"/>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грузоперевозках и</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объяснение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выявленных</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различий.</w:t>
      </w:r>
    </w:p>
    <w:p w:rsidR="00925C69" w:rsidRPr="003B71FF" w:rsidRDefault="00925C69" w:rsidP="00641980">
      <w:pPr>
        <w:pStyle w:val="ac"/>
        <w:widowControl w:val="0"/>
        <w:numPr>
          <w:ilvl w:val="0"/>
          <w:numId w:val="15"/>
        </w:numPr>
        <w:tabs>
          <w:tab w:val="left" w:pos="1023"/>
        </w:tabs>
        <w:suppressAutoHyphens w:val="0"/>
        <w:autoSpaceDE w:val="0"/>
        <w:autoSpaceDN w:val="0"/>
        <w:spacing w:line="318" w:lineRule="exact"/>
        <w:ind w:left="1022"/>
        <w:contextualSpacing w:val="0"/>
        <w:rPr>
          <w:rFonts w:ascii="Times New Roman" w:hAnsi="Times New Roman" w:cs="Times New Roman"/>
          <w:sz w:val="24"/>
          <w:szCs w:val="24"/>
        </w:rPr>
      </w:pPr>
      <w:r w:rsidRPr="003B71FF">
        <w:rPr>
          <w:rFonts w:ascii="Times New Roman" w:hAnsi="Times New Roman" w:cs="Times New Roman"/>
          <w:sz w:val="24"/>
          <w:szCs w:val="24"/>
        </w:rPr>
        <w:t> Характеристика</w:t>
      </w:r>
      <w:r w:rsidRPr="003B71FF">
        <w:rPr>
          <w:rFonts w:ascii="Times New Roman" w:hAnsi="Times New Roman" w:cs="Times New Roman"/>
          <w:spacing w:val="-5"/>
          <w:sz w:val="24"/>
          <w:szCs w:val="24"/>
        </w:rPr>
        <w:t xml:space="preserve"> </w:t>
      </w:r>
      <w:r w:rsidRPr="003B71FF">
        <w:rPr>
          <w:rFonts w:ascii="Times New Roman" w:hAnsi="Times New Roman" w:cs="Times New Roman"/>
          <w:sz w:val="24"/>
          <w:szCs w:val="24"/>
        </w:rPr>
        <w:t>туристско-рекреационного</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потенциала</w:t>
      </w:r>
      <w:r w:rsidRPr="003B71FF">
        <w:rPr>
          <w:rFonts w:ascii="Times New Roman" w:hAnsi="Times New Roman" w:cs="Times New Roman"/>
          <w:spacing w:val="-7"/>
          <w:sz w:val="24"/>
          <w:szCs w:val="24"/>
        </w:rPr>
        <w:t xml:space="preserve"> </w:t>
      </w:r>
      <w:r w:rsidRPr="003B71FF">
        <w:rPr>
          <w:rFonts w:ascii="Times New Roman" w:hAnsi="Times New Roman" w:cs="Times New Roman"/>
          <w:sz w:val="24"/>
          <w:szCs w:val="24"/>
        </w:rPr>
        <w:t>своего</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края.</w:t>
      </w:r>
    </w:p>
    <w:p w:rsidR="00925C69" w:rsidRPr="003B71FF" w:rsidRDefault="00925C69" w:rsidP="00925C69">
      <w:pPr>
        <w:pStyle w:val="110"/>
        <w:spacing w:before="5"/>
        <w:jc w:val="left"/>
        <w:rPr>
          <w:sz w:val="24"/>
          <w:szCs w:val="24"/>
        </w:rPr>
      </w:pPr>
      <w:r w:rsidRPr="003B71FF">
        <w:rPr>
          <w:sz w:val="24"/>
          <w:szCs w:val="24"/>
        </w:rPr>
        <w:t>Тема</w:t>
      </w:r>
      <w:r w:rsidRPr="003B71FF">
        <w:rPr>
          <w:spacing w:val="-1"/>
          <w:sz w:val="24"/>
          <w:szCs w:val="24"/>
        </w:rPr>
        <w:t xml:space="preserve"> </w:t>
      </w:r>
      <w:r w:rsidRPr="003B71FF">
        <w:rPr>
          <w:sz w:val="24"/>
          <w:szCs w:val="24"/>
        </w:rPr>
        <w:t>8.</w:t>
      </w:r>
      <w:r w:rsidRPr="003B71FF">
        <w:rPr>
          <w:spacing w:val="-2"/>
          <w:sz w:val="24"/>
          <w:szCs w:val="24"/>
        </w:rPr>
        <w:t xml:space="preserve"> </w:t>
      </w:r>
      <w:r w:rsidRPr="003B71FF">
        <w:rPr>
          <w:sz w:val="24"/>
          <w:szCs w:val="24"/>
        </w:rPr>
        <w:t>Обобщение</w:t>
      </w:r>
      <w:r w:rsidRPr="003B71FF">
        <w:rPr>
          <w:spacing w:val="-1"/>
          <w:sz w:val="24"/>
          <w:szCs w:val="24"/>
        </w:rPr>
        <w:t xml:space="preserve"> </w:t>
      </w:r>
      <w:r w:rsidRPr="003B71FF">
        <w:rPr>
          <w:sz w:val="24"/>
          <w:szCs w:val="24"/>
        </w:rPr>
        <w:t>знаний</w:t>
      </w:r>
    </w:p>
    <w:p w:rsidR="00925C69" w:rsidRPr="003B71FF" w:rsidRDefault="00925C69" w:rsidP="00925C69">
      <w:pPr>
        <w:pStyle w:val="a1"/>
        <w:tabs>
          <w:tab w:val="left" w:pos="3066"/>
          <w:tab w:val="left" w:pos="4406"/>
          <w:tab w:val="left" w:pos="5030"/>
          <w:tab w:val="left" w:pos="6099"/>
          <w:tab w:val="left" w:pos="7771"/>
        </w:tabs>
        <w:spacing w:line="319" w:lineRule="exact"/>
        <w:ind w:left="810" w:firstLine="0"/>
        <w:jc w:val="left"/>
        <w:rPr>
          <w:rFonts w:ascii="Times New Roman" w:hAnsi="Times New Roman" w:cs="Times New Roman"/>
          <w:sz w:val="24"/>
          <w:szCs w:val="24"/>
        </w:rPr>
      </w:pPr>
      <w:r w:rsidRPr="003B71FF">
        <w:rPr>
          <w:rFonts w:ascii="Times New Roman" w:hAnsi="Times New Roman" w:cs="Times New Roman"/>
          <w:sz w:val="24"/>
          <w:szCs w:val="24"/>
        </w:rPr>
        <w:t>Государственная</w:t>
      </w:r>
      <w:r w:rsidRPr="003B71FF">
        <w:rPr>
          <w:rFonts w:ascii="Times New Roman" w:hAnsi="Times New Roman" w:cs="Times New Roman"/>
          <w:sz w:val="24"/>
          <w:szCs w:val="24"/>
        </w:rPr>
        <w:tab/>
        <w:t>политика</w:t>
      </w:r>
      <w:r w:rsidRPr="003B71FF">
        <w:rPr>
          <w:rFonts w:ascii="Times New Roman" w:hAnsi="Times New Roman" w:cs="Times New Roman"/>
          <w:sz w:val="24"/>
          <w:szCs w:val="24"/>
        </w:rPr>
        <w:tab/>
        <w:t>как</w:t>
      </w:r>
      <w:r w:rsidRPr="003B71FF">
        <w:rPr>
          <w:rFonts w:ascii="Times New Roman" w:hAnsi="Times New Roman" w:cs="Times New Roman"/>
          <w:sz w:val="24"/>
          <w:szCs w:val="24"/>
        </w:rPr>
        <w:tab/>
        <w:t>фактор</w:t>
      </w:r>
      <w:r w:rsidRPr="003B71FF">
        <w:rPr>
          <w:rFonts w:ascii="Times New Roman" w:hAnsi="Times New Roman" w:cs="Times New Roman"/>
          <w:sz w:val="24"/>
          <w:szCs w:val="24"/>
        </w:rPr>
        <w:tab/>
        <w:t>размещения</w:t>
      </w:r>
      <w:r w:rsidRPr="003B71FF">
        <w:rPr>
          <w:rFonts w:ascii="Times New Roman" w:hAnsi="Times New Roman" w:cs="Times New Roman"/>
          <w:sz w:val="24"/>
          <w:szCs w:val="24"/>
        </w:rPr>
        <w:tab/>
        <w:t>производства.</w:t>
      </w:r>
    </w:p>
    <w:p w:rsidR="00925C69" w:rsidRPr="003B71FF" w:rsidRDefault="00925C69" w:rsidP="00925C69">
      <w:pPr>
        <w:ind w:left="102" w:right="109"/>
        <w:rPr>
          <w:rFonts w:ascii="Times New Roman" w:hAnsi="Times New Roman" w:cs="Times New Roman"/>
          <w:sz w:val="24"/>
          <w:szCs w:val="24"/>
        </w:rPr>
      </w:pPr>
      <w:r w:rsidRPr="003B71FF">
        <w:rPr>
          <w:rFonts w:ascii="Times New Roman" w:hAnsi="Times New Roman" w:cs="Times New Roman"/>
          <w:i/>
          <w:sz w:val="24"/>
          <w:szCs w:val="24"/>
        </w:rPr>
        <w:t>«Стратегия пространственного развития Российской Федерации до 2025</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года»:</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основные</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положения.</w:t>
      </w:r>
      <w:r w:rsidRPr="003B71FF">
        <w:rPr>
          <w:rFonts w:ascii="Times New Roman" w:hAnsi="Times New Roman" w:cs="Times New Roman"/>
          <w:i/>
          <w:spacing w:val="1"/>
          <w:sz w:val="24"/>
          <w:szCs w:val="24"/>
        </w:rPr>
        <w:t xml:space="preserve"> </w:t>
      </w:r>
      <w:r w:rsidRPr="003B71FF">
        <w:rPr>
          <w:rFonts w:ascii="Times New Roman" w:hAnsi="Times New Roman" w:cs="Times New Roman"/>
          <w:sz w:val="24"/>
          <w:szCs w:val="24"/>
        </w:rPr>
        <w:t>Новые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формы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территориальной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организации</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хозяйства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роль</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 изменении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территориальной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структуры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хозяйства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Кластеры.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Особые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экономические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зоны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(ОЭЗ).</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Территории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опережающего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развития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(ТОР).</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Факторы,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ограничивающие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развитие</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хозяйства.</w:t>
      </w:r>
    </w:p>
    <w:p w:rsidR="00925C69" w:rsidRPr="003B71FF" w:rsidRDefault="00925C69" w:rsidP="00925C69">
      <w:pPr>
        <w:ind w:left="102" w:right="103" w:firstLine="707"/>
        <w:rPr>
          <w:rFonts w:ascii="Times New Roman" w:hAnsi="Times New Roman" w:cs="Times New Roman"/>
          <w:sz w:val="24"/>
          <w:szCs w:val="24"/>
        </w:rPr>
      </w:pPr>
      <w:r w:rsidRPr="003B71FF">
        <w:rPr>
          <w:rFonts w:ascii="Times New Roman" w:hAnsi="Times New Roman" w:cs="Times New Roman"/>
          <w:sz w:val="24"/>
          <w:szCs w:val="24"/>
        </w:rPr>
        <w:t>Развитие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хозяйства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состояние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окружающей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среды.</w:t>
      </w:r>
      <w:r w:rsidRPr="003B71FF">
        <w:rPr>
          <w:rFonts w:ascii="Times New Roman" w:hAnsi="Times New Roman" w:cs="Times New Roman"/>
          <w:spacing w:val="1"/>
          <w:sz w:val="24"/>
          <w:szCs w:val="24"/>
        </w:rPr>
        <w:t xml:space="preserve"> </w:t>
      </w:r>
      <w:r w:rsidRPr="003B71FF">
        <w:rPr>
          <w:rFonts w:ascii="Times New Roman" w:hAnsi="Times New Roman" w:cs="Times New Roman"/>
          <w:i/>
          <w:sz w:val="24"/>
          <w:szCs w:val="24"/>
        </w:rPr>
        <w:t>«Стратегия</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экологической</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безопасности</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Российской</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Федерации</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до</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2025</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года»</w:t>
      </w:r>
      <w:r w:rsidRPr="003B71FF">
        <w:rPr>
          <w:rFonts w:ascii="Times New Roman" w:hAnsi="Times New Roman" w:cs="Times New Roman"/>
          <w:i/>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государственные</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меры</w:t>
      </w:r>
      <w:r w:rsidRPr="003B71FF">
        <w:rPr>
          <w:rFonts w:ascii="Times New Roman" w:hAnsi="Times New Roman" w:cs="Times New Roman"/>
          <w:spacing w:val="-5"/>
          <w:sz w:val="24"/>
          <w:szCs w:val="24"/>
        </w:rPr>
        <w:t xml:space="preserve"> </w:t>
      </w:r>
      <w:r w:rsidRPr="003B71FF">
        <w:rPr>
          <w:rFonts w:ascii="Times New Roman" w:hAnsi="Times New Roman" w:cs="Times New Roman"/>
          <w:sz w:val="24"/>
          <w:szCs w:val="24"/>
        </w:rPr>
        <w:t>по</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переходу</w:t>
      </w:r>
      <w:r w:rsidRPr="003B71FF">
        <w:rPr>
          <w:rFonts w:ascii="Times New Roman" w:hAnsi="Times New Roman" w:cs="Times New Roman"/>
          <w:spacing w:val="-6"/>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к</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модели</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устойчивого</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развития.</w:t>
      </w:r>
    </w:p>
    <w:p w:rsidR="00925C69" w:rsidRPr="003B71FF" w:rsidRDefault="00925C69" w:rsidP="00925C69">
      <w:pPr>
        <w:pStyle w:val="110"/>
        <w:spacing w:before="6"/>
        <w:rPr>
          <w:sz w:val="24"/>
          <w:szCs w:val="24"/>
        </w:rPr>
      </w:pPr>
      <w:r w:rsidRPr="003B71FF">
        <w:rPr>
          <w:sz w:val="24"/>
          <w:szCs w:val="24"/>
        </w:rPr>
        <w:t>Практическая</w:t>
      </w:r>
      <w:r w:rsidRPr="003B71FF">
        <w:rPr>
          <w:spacing w:val="-2"/>
          <w:sz w:val="24"/>
          <w:szCs w:val="24"/>
        </w:rPr>
        <w:t xml:space="preserve"> </w:t>
      </w:r>
      <w:r w:rsidRPr="003B71FF">
        <w:rPr>
          <w:sz w:val="24"/>
          <w:szCs w:val="24"/>
        </w:rPr>
        <w:t>работа</w:t>
      </w:r>
    </w:p>
    <w:p w:rsidR="00925C69" w:rsidRPr="003B71FF" w:rsidRDefault="00925C69" w:rsidP="00925C69">
      <w:pPr>
        <w:pStyle w:val="a1"/>
        <w:ind w:right="104"/>
        <w:rPr>
          <w:rFonts w:ascii="Times New Roman" w:hAnsi="Times New Roman" w:cs="Times New Roman"/>
          <w:sz w:val="24"/>
          <w:szCs w:val="24"/>
        </w:rPr>
      </w:pPr>
      <w:r w:rsidRPr="003B71FF">
        <w:rPr>
          <w:rFonts w:ascii="Times New Roman" w:hAnsi="Times New Roman" w:cs="Times New Roman"/>
          <w:sz w:val="24"/>
          <w:szCs w:val="24"/>
        </w:rPr>
        <w:t>1. Сравнительная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оценка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вклада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отдельных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отраслей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хозяйства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загрязнение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окружающей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среды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основе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анализа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статистических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материалов.</w:t>
      </w:r>
    </w:p>
    <w:p w:rsidR="00925C69" w:rsidRPr="003B71FF" w:rsidRDefault="00925C69" w:rsidP="00641980">
      <w:pPr>
        <w:pStyle w:val="110"/>
        <w:numPr>
          <w:ilvl w:val="0"/>
          <w:numId w:val="26"/>
        </w:numPr>
        <w:tabs>
          <w:tab w:val="left" w:pos="1160"/>
        </w:tabs>
        <w:spacing w:before="1" w:line="322" w:lineRule="exact"/>
        <w:ind w:left="1159" w:hanging="350"/>
        <w:rPr>
          <w:sz w:val="24"/>
          <w:szCs w:val="24"/>
        </w:rPr>
      </w:pPr>
      <w:r w:rsidRPr="003B71FF">
        <w:rPr>
          <w:sz w:val="24"/>
          <w:szCs w:val="24"/>
        </w:rPr>
        <w:t>КЛАСС</w:t>
      </w:r>
    </w:p>
    <w:p w:rsidR="00925C69" w:rsidRPr="003B71FF" w:rsidRDefault="00925C69" w:rsidP="00925C69">
      <w:pPr>
        <w:ind w:left="810"/>
        <w:rPr>
          <w:rFonts w:ascii="Times New Roman" w:hAnsi="Times New Roman" w:cs="Times New Roman"/>
          <w:b/>
          <w:sz w:val="24"/>
          <w:szCs w:val="24"/>
        </w:rPr>
      </w:pPr>
      <w:r w:rsidRPr="003B71FF">
        <w:rPr>
          <w:rFonts w:ascii="Times New Roman" w:hAnsi="Times New Roman" w:cs="Times New Roman"/>
          <w:b/>
          <w:sz w:val="24"/>
          <w:szCs w:val="24"/>
        </w:rPr>
        <w:t>РАЗДЕЛ</w:t>
      </w:r>
      <w:r w:rsidRPr="003B71FF">
        <w:rPr>
          <w:rFonts w:ascii="Times New Roman" w:hAnsi="Times New Roman" w:cs="Times New Roman"/>
          <w:b/>
          <w:spacing w:val="-2"/>
          <w:sz w:val="24"/>
          <w:szCs w:val="24"/>
        </w:rPr>
        <w:t xml:space="preserve"> </w:t>
      </w:r>
      <w:r w:rsidRPr="003B71FF">
        <w:rPr>
          <w:rFonts w:ascii="Times New Roman" w:hAnsi="Times New Roman" w:cs="Times New Roman"/>
          <w:b/>
          <w:sz w:val="24"/>
          <w:szCs w:val="24"/>
        </w:rPr>
        <w:t>5.</w:t>
      </w:r>
      <w:r w:rsidRPr="003B71FF">
        <w:rPr>
          <w:rFonts w:ascii="Times New Roman" w:hAnsi="Times New Roman" w:cs="Times New Roman"/>
          <w:b/>
          <w:spacing w:val="-1"/>
          <w:sz w:val="24"/>
          <w:szCs w:val="24"/>
        </w:rPr>
        <w:t xml:space="preserve"> </w:t>
      </w:r>
      <w:r w:rsidRPr="003B71FF">
        <w:rPr>
          <w:rFonts w:ascii="Times New Roman" w:hAnsi="Times New Roman" w:cs="Times New Roman"/>
          <w:b/>
          <w:sz w:val="24"/>
          <w:szCs w:val="24"/>
        </w:rPr>
        <w:t>РЕГИОНЫ РОССИИ</w:t>
      </w:r>
    </w:p>
    <w:p w:rsidR="00925C69" w:rsidRPr="003B71FF" w:rsidRDefault="00925C69" w:rsidP="00925C69">
      <w:pPr>
        <w:pStyle w:val="110"/>
        <w:spacing w:before="2"/>
        <w:rPr>
          <w:sz w:val="24"/>
          <w:szCs w:val="24"/>
        </w:rPr>
      </w:pPr>
      <w:r w:rsidRPr="003B71FF">
        <w:rPr>
          <w:sz w:val="24"/>
          <w:szCs w:val="24"/>
        </w:rPr>
        <w:t>Тема</w:t>
      </w:r>
      <w:r w:rsidRPr="003B71FF">
        <w:rPr>
          <w:spacing w:val="-2"/>
          <w:sz w:val="24"/>
          <w:szCs w:val="24"/>
        </w:rPr>
        <w:t xml:space="preserve"> </w:t>
      </w:r>
      <w:r w:rsidRPr="003B71FF">
        <w:rPr>
          <w:sz w:val="24"/>
          <w:szCs w:val="24"/>
        </w:rPr>
        <w:t>1.</w:t>
      </w:r>
      <w:r w:rsidRPr="003B71FF">
        <w:rPr>
          <w:spacing w:val="-2"/>
          <w:sz w:val="24"/>
          <w:szCs w:val="24"/>
        </w:rPr>
        <w:t xml:space="preserve"> </w:t>
      </w:r>
      <w:r w:rsidRPr="003B71FF">
        <w:rPr>
          <w:sz w:val="24"/>
          <w:szCs w:val="24"/>
        </w:rPr>
        <w:t>Западный</w:t>
      </w:r>
      <w:r w:rsidRPr="003B71FF">
        <w:rPr>
          <w:spacing w:val="-6"/>
          <w:sz w:val="24"/>
          <w:szCs w:val="24"/>
        </w:rPr>
        <w:t xml:space="preserve"> </w:t>
      </w:r>
      <w:r w:rsidRPr="003B71FF">
        <w:rPr>
          <w:sz w:val="24"/>
          <w:szCs w:val="24"/>
        </w:rPr>
        <w:t>макрорегион</w:t>
      </w:r>
      <w:r w:rsidRPr="003B71FF">
        <w:rPr>
          <w:spacing w:val="-3"/>
          <w:sz w:val="24"/>
          <w:szCs w:val="24"/>
        </w:rPr>
        <w:t xml:space="preserve"> </w:t>
      </w:r>
      <w:r w:rsidRPr="003B71FF">
        <w:rPr>
          <w:sz w:val="24"/>
          <w:szCs w:val="24"/>
        </w:rPr>
        <w:t>(Европейская</w:t>
      </w:r>
      <w:r w:rsidRPr="003B71FF">
        <w:rPr>
          <w:spacing w:val="-5"/>
          <w:sz w:val="24"/>
          <w:szCs w:val="24"/>
        </w:rPr>
        <w:t xml:space="preserve"> </w:t>
      </w:r>
      <w:r w:rsidRPr="003B71FF">
        <w:rPr>
          <w:sz w:val="24"/>
          <w:szCs w:val="24"/>
        </w:rPr>
        <w:t>часть)</w:t>
      </w:r>
      <w:r w:rsidRPr="003B71FF">
        <w:rPr>
          <w:spacing w:val="-2"/>
          <w:sz w:val="24"/>
          <w:szCs w:val="24"/>
        </w:rPr>
        <w:t xml:space="preserve"> </w:t>
      </w:r>
      <w:r w:rsidRPr="003B71FF">
        <w:rPr>
          <w:sz w:val="24"/>
          <w:szCs w:val="24"/>
        </w:rPr>
        <w:t>России</w:t>
      </w:r>
    </w:p>
    <w:p w:rsidR="00925C69" w:rsidRPr="003B71FF" w:rsidRDefault="00925C69" w:rsidP="00925C69">
      <w:pPr>
        <w:pStyle w:val="a1"/>
        <w:tabs>
          <w:tab w:val="left" w:pos="1726"/>
          <w:tab w:val="left" w:pos="3393"/>
          <w:tab w:val="left" w:pos="3556"/>
          <w:tab w:val="left" w:pos="6096"/>
          <w:tab w:val="left" w:pos="6875"/>
          <w:tab w:val="left" w:pos="7924"/>
        </w:tabs>
        <w:ind w:right="103"/>
        <w:rPr>
          <w:rFonts w:ascii="Times New Roman" w:hAnsi="Times New Roman" w:cs="Times New Roman"/>
          <w:sz w:val="24"/>
          <w:szCs w:val="24"/>
        </w:rPr>
      </w:pPr>
      <w:r w:rsidRPr="003B71FF">
        <w:rPr>
          <w:rFonts w:ascii="Times New Roman" w:hAnsi="Times New Roman" w:cs="Times New Roman"/>
          <w:sz w:val="24"/>
          <w:szCs w:val="24"/>
        </w:rPr>
        <w:t>Географические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особенности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географических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районов: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Европейский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Север</w:t>
      </w:r>
      <w:r w:rsidRPr="003B71FF">
        <w:rPr>
          <w:rFonts w:ascii="Times New Roman" w:hAnsi="Times New Roman" w:cs="Times New Roman"/>
          <w:sz w:val="24"/>
          <w:szCs w:val="24"/>
        </w:rPr>
        <w:tab/>
        <w:t>России,</w:t>
      </w:r>
      <w:r w:rsidRPr="003B71FF">
        <w:rPr>
          <w:rFonts w:ascii="Times New Roman" w:hAnsi="Times New Roman" w:cs="Times New Roman"/>
          <w:sz w:val="24"/>
          <w:szCs w:val="24"/>
        </w:rPr>
        <w:tab/>
      </w:r>
      <w:r w:rsidRPr="003B71FF">
        <w:rPr>
          <w:rFonts w:ascii="Times New Roman" w:hAnsi="Times New Roman" w:cs="Times New Roman"/>
          <w:sz w:val="24"/>
          <w:szCs w:val="24"/>
        </w:rPr>
        <w:tab/>
        <w:t>Северо-Запад</w:t>
      </w:r>
      <w:r w:rsidRPr="003B71FF">
        <w:rPr>
          <w:rFonts w:ascii="Times New Roman" w:hAnsi="Times New Roman" w:cs="Times New Roman"/>
          <w:sz w:val="24"/>
          <w:szCs w:val="24"/>
        </w:rPr>
        <w:tab/>
        <w:t>России,</w:t>
      </w:r>
      <w:r w:rsidRPr="003B71FF">
        <w:rPr>
          <w:rFonts w:ascii="Times New Roman" w:hAnsi="Times New Roman" w:cs="Times New Roman"/>
          <w:sz w:val="24"/>
          <w:szCs w:val="24"/>
        </w:rPr>
        <w:tab/>
        <w:t>Центральная</w:t>
      </w:r>
      <w:r w:rsidRPr="003B71FF">
        <w:rPr>
          <w:rFonts w:ascii="Times New Roman" w:hAnsi="Times New Roman" w:cs="Times New Roman"/>
          <w:spacing w:val="-68"/>
          <w:sz w:val="24"/>
          <w:szCs w:val="24"/>
        </w:rPr>
        <w:t xml:space="preserve"> </w:t>
      </w:r>
      <w:r w:rsidRPr="003B71FF">
        <w:rPr>
          <w:rFonts w:ascii="Times New Roman" w:hAnsi="Times New Roman" w:cs="Times New Roman"/>
          <w:sz w:val="24"/>
          <w:szCs w:val="24"/>
        </w:rPr>
        <w:t>Россия,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Поволжье,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Юг</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Европейской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части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Урал.</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Географическое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положение.</w:t>
      </w:r>
      <w:r w:rsidRPr="003B71FF">
        <w:rPr>
          <w:rFonts w:ascii="Times New Roman" w:hAnsi="Times New Roman" w:cs="Times New Roman"/>
          <w:sz w:val="24"/>
          <w:szCs w:val="24"/>
        </w:rPr>
        <w:tab/>
      </w:r>
      <w:r w:rsidRPr="003B71FF">
        <w:rPr>
          <w:rFonts w:ascii="Times New Roman" w:hAnsi="Times New Roman" w:cs="Times New Roman"/>
          <w:sz w:val="24"/>
          <w:szCs w:val="24"/>
        </w:rPr>
        <w:tab/>
        <w:t>Особенности</w:t>
      </w:r>
      <w:r w:rsidRPr="003B71FF">
        <w:rPr>
          <w:rFonts w:ascii="Times New Roman" w:hAnsi="Times New Roman" w:cs="Times New Roman"/>
          <w:sz w:val="24"/>
          <w:szCs w:val="24"/>
        </w:rPr>
        <w:tab/>
      </w:r>
      <w:r w:rsidRPr="003B71FF">
        <w:rPr>
          <w:rFonts w:ascii="Times New Roman" w:hAnsi="Times New Roman" w:cs="Times New Roman"/>
          <w:sz w:val="24"/>
          <w:szCs w:val="24"/>
        </w:rPr>
        <w:tab/>
        <w:t>природно-ресурсного</w:t>
      </w:r>
      <w:r w:rsidRPr="003B71FF">
        <w:rPr>
          <w:rFonts w:ascii="Times New Roman" w:hAnsi="Times New Roman" w:cs="Times New Roman"/>
          <w:spacing w:val="-68"/>
          <w:sz w:val="24"/>
          <w:szCs w:val="24"/>
        </w:rPr>
        <w:t xml:space="preserve"> </w:t>
      </w:r>
      <w:r w:rsidRPr="003B71FF">
        <w:rPr>
          <w:rFonts w:ascii="Times New Roman" w:hAnsi="Times New Roman" w:cs="Times New Roman"/>
          <w:sz w:val="24"/>
          <w:szCs w:val="24"/>
        </w:rPr>
        <w:t>потенциала,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население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хозяйство.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Социально-экономические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экологические проблемы и перспективы развития. Классификация субъектов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Российской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Федерации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Западного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макрорегиона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уровню</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социально-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экономического</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развития;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их внутренние различия.</w:t>
      </w:r>
    </w:p>
    <w:p w:rsidR="00925C69" w:rsidRPr="003B71FF" w:rsidRDefault="00925C69" w:rsidP="00925C69">
      <w:pPr>
        <w:pStyle w:val="110"/>
        <w:spacing w:before="2"/>
        <w:rPr>
          <w:sz w:val="24"/>
          <w:szCs w:val="24"/>
        </w:rPr>
      </w:pPr>
      <w:r w:rsidRPr="003B71FF">
        <w:rPr>
          <w:sz w:val="24"/>
          <w:szCs w:val="24"/>
        </w:rPr>
        <w:t>Практические</w:t>
      </w:r>
      <w:r w:rsidRPr="003B71FF">
        <w:rPr>
          <w:spacing w:val="-1"/>
          <w:sz w:val="24"/>
          <w:szCs w:val="24"/>
        </w:rPr>
        <w:t xml:space="preserve"> </w:t>
      </w:r>
      <w:r w:rsidRPr="003B71FF">
        <w:rPr>
          <w:sz w:val="24"/>
          <w:szCs w:val="24"/>
        </w:rPr>
        <w:t>работы</w:t>
      </w:r>
    </w:p>
    <w:p w:rsidR="00925C69" w:rsidRPr="003B71FF" w:rsidRDefault="00925C69" w:rsidP="00641980">
      <w:pPr>
        <w:pStyle w:val="ac"/>
        <w:widowControl w:val="0"/>
        <w:numPr>
          <w:ilvl w:val="0"/>
          <w:numId w:val="14"/>
        </w:numPr>
        <w:tabs>
          <w:tab w:val="left" w:pos="1023"/>
        </w:tabs>
        <w:suppressAutoHyphens w:val="0"/>
        <w:autoSpaceDE w:val="0"/>
        <w:autoSpaceDN w:val="0"/>
        <w:ind w:right="107" w:firstLine="707"/>
        <w:contextualSpacing w:val="0"/>
        <w:rPr>
          <w:rFonts w:ascii="Times New Roman" w:hAnsi="Times New Roman" w:cs="Times New Roman"/>
          <w:sz w:val="24"/>
          <w:szCs w:val="24"/>
        </w:rPr>
      </w:pPr>
      <w:r w:rsidRPr="003B71FF">
        <w:rPr>
          <w:rFonts w:ascii="Times New Roman" w:hAnsi="Times New Roman" w:cs="Times New Roman"/>
          <w:sz w:val="24"/>
          <w:szCs w:val="24"/>
        </w:rPr>
        <w:t> Сравнение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ЭГП</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двух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географических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районов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страны</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разным</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источникам</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информации.</w:t>
      </w:r>
    </w:p>
    <w:p w:rsidR="00925C69" w:rsidRPr="003B71FF" w:rsidRDefault="00925C69" w:rsidP="00641980">
      <w:pPr>
        <w:pStyle w:val="ac"/>
        <w:widowControl w:val="0"/>
        <w:numPr>
          <w:ilvl w:val="0"/>
          <w:numId w:val="14"/>
        </w:numPr>
        <w:tabs>
          <w:tab w:val="left" w:pos="1023"/>
        </w:tabs>
        <w:suppressAutoHyphens w:val="0"/>
        <w:autoSpaceDE w:val="0"/>
        <w:autoSpaceDN w:val="0"/>
        <w:ind w:right="104" w:firstLine="707"/>
        <w:contextualSpacing w:val="0"/>
        <w:rPr>
          <w:rFonts w:ascii="Times New Roman" w:hAnsi="Times New Roman" w:cs="Times New Roman"/>
          <w:sz w:val="24"/>
          <w:szCs w:val="24"/>
        </w:rPr>
      </w:pPr>
      <w:r w:rsidRPr="003B71FF">
        <w:rPr>
          <w:rFonts w:ascii="Times New Roman" w:hAnsi="Times New Roman" w:cs="Times New Roman"/>
          <w:sz w:val="24"/>
          <w:szCs w:val="24"/>
        </w:rPr>
        <w:t> Классификация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субъектов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Российской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Федерации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одного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из</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географических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районов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уровню</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социально-экономического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развития</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на основе</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статистических</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данных.</w:t>
      </w:r>
    </w:p>
    <w:p w:rsidR="00925C69" w:rsidRPr="003B71FF" w:rsidRDefault="00925C69" w:rsidP="00925C69">
      <w:pPr>
        <w:pStyle w:val="110"/>
        <w:spacing w:before="4"/>
        <w:rPr>
          <w:sz w:val="24"/>
          <w:szCs w:val="24"/>
        </w:rPr>
      </w:pPr>
      <w:r w:rsidRPr="003B71FF">
        <w:rPr>
          <w:sz w:val="24"/>
          <w:szCs w:val="24"/>
        </w:rPr>
        <w:t>Тема 2.</w:t>
      </w:r>
      <w:r w:rsidRPr="003B71FF">
        <w:rPr>
          <w:spacing w:val="-1"/>
          <w:sz w:val="24"/>
          <w:szCs w:val="24"/>
        </w:rPr>
        <w:t xml:space="preserve"> Восточный макрорегион (Азиатская часть) России.</w:t>
      </w:r>
    </w:p>
    <w:p w:rsidR="00925C69" w:rsidRPr="003B71FF" w:rsidRDefault="00925C69" w:rsidP="00925C69">
      <w:pPr>
        <w:pStyle w:val="a1"/>
        <w:ind w:right="103"/>
        <w:rPr>
          <w:rFonts w:ascii="Times New Roman" w:hAnsi="Times New Roman" w:cs="Times New Roman"/>
          <w:sz w:val="24"/>
          <w:szCs w:val="24"/>
        </w:rPr>
      </w:pPr>
      <w:r w:rsidRPr="003B71FF">
        <w:rPr>
          <w:rFonts w:ascii="Times New Roman" w:hAnsi="Times New Roman" w:cs="Times New Roman"/>
          <w:sz w:val="24"/>
          <w:szCs w:val="24"/>
        </w:rPr>
        <w:t>Географические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особенности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географических</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районов: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Сибирь</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Дальний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Восток.</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Географическое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положение.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Особенности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природно-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ресурсного потенциала, население и хозяйство. Социально-экономические 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экологические проблемы и перспективы развития. Классификация субъектов</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Российской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Федерации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Восточного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макрорегиона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уровню</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социально-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экономического</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развития;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их внутренние различия.</w:t>
      </w:r>
    </w:p>
    <w:p w:rsidR="00925C69" w:rsidRPr="003B71FF" w:rsidRDefault="00925C69" w:rsidP="00925C69">
      <w:pPr>
        <w:pStyle w:val="110"/>
        <w:spacing w:before="2"/>
        <w:rPr>
          <w:sz w:val="24"/>
          <w:szCs w:val="24"/>
        </w:rPr>
      </w:pPr>
      <w:r w:rsidRPr="003B71FF">
        <w:rPr>
          <w:sz w:val="24"/>
          <w:szCs w:val="24"/>
        </w:rPr>
        <w:t>Практическая</w:t>
      </w:r>
      <w:r w:rsidRPr="003B71FF">
        <w:rPr>
          <w:spacing w:val="-2"/>
          <w:sz w:val="24"/>
          <w:szCs w:val="24"/>
        </w:rPr>
        <w:t xml:space="preserve"> </w:t>
      </w:r>
      <w:r w:rsidRPr="003B71FF">
        <w:rPr>
          <w:sz w:val="24"/>
          <w:szCs w:val="24"/>
        </w:rPr>
        <w:t>работа</w:t>
      </w:r>
    </w:p>
    <w:p w:rsidR="00925C69" w:rsidRPr="003B71FF" w:rsidRDefault="00925C69" w:rsidP="00925C69">
      <w:pPr>
        <w:pStyle w:val="a1"/>
        <w:spacing w:line="319" w:lineRule="exact"/>
        <w:ind w:left="810" w:firstLine="0"/>
        <w:rPr>
          <w:rFonts w:ascii="Times New Roman" w:hAnsi="Times New Roman" w:cs="Times New Roman"/>
          <w:sz w:val="24"/>
          <w:szCs w:val="24"/>
        </w:rPr>
      </w:pPr>
      <w:r w:rsidRPr="003B71FF">
        <w:rPr>
          <w:rFonts w:ascii="Times New Roman" w:hAnsi="Times New Roman" w:cs="Times New Roman"/>
          <w:sz w:val="24"/>
          <w:szCs w:val="24"/>
        </w:rPr>
        <w:t>1. Сравнение</w:t>
      </w:r>
      <w:r w:rsidRPr="003B71FF">
        <w:rPr>
          <w:rFonts w:ascii="Times New Roman" w:hAnsi="Times New Roman" w:cs="Times New Roman"/>
          <w:spacing w:val="28"/>
          <w:sz w:val="24"/>
          <w:szCs w:val="24"/>
        </w:rPr>
        <w:t xml:space="preserve"> </w:t>
      </w:r>
      <w:r w:rsidRPr="003B71FF">
        <w:rPr>
          <w:rFonts w:ascii="Times New Roman" w:hAnsi="Times New Roman" w:cs="Times New Roman"/>
          <w:sz w:val="24"/>
          <w:szCs w:val="24"/>
        </w:rPr>
        <w:t>человеческого</w:t>
      </w:r>
      <w:r w:rsidRPr="003B71FF">
        <w:rPr>
          <w:rFonts w:ascii="Times New Roman" w:hAnsi="Times New Roman" w:cs="Times New Roman"/>
          <w:spacing w:val="100"/>
          <w:sz w:val="24"/>
          <w:szCs w:val="24"/>
        </w:rPr>
        <w:t xml:space="preserve"> </w:t>
      </w:r>
      <w:r w:rsidRPr="003B71FF">
        <w:rPr>
          <w:rFonts w:ascii="Times New Roman" w:hAnsi="Times New Roman" w:cs="Times New Roman"/>
          <w:sz w:val="24"/>
          <w:szCs w:val="24"/>
        </w:rPr>
        <w:t>капитала</w:t>
      </w:r>
      <w:r w:rsidRPr="003B71FF">
        <w:rPr>
          <w:rFonts w:ascii="Times New Roman" w:hAnsi="Times New Roman" w:cs="Times New Roman"/>
          <w:spacing w:val="98"/>
          <w:sz w:val="24"/>
          <w:szCs w:val="24"/>
        </w:rPr>
        <w:t xml:space="preserve"> </w:t>
      </w:r>
      <w:r w:rsidRPr="003B71FF">
        <w:rPr>
          <w:rFonts w:ascii="Times New Roman" w:hAnsi="Times New Roman" w:cs="Times New Roman"/>
          <w:sz w:val="24"/>
          <w:szCs w:val="24"/>
        </w:rPr>
        <w:t>двух</w:t>
      </w:r>
      <w:r w:rsidRPr="003B71FF">
        <w:rPr>
          <w:rFonts w:ascii="Times New Roman" w:hAnsi="Times New Roman" w:cs="Times New Roman"/>
          <w:spacing w:val="100"/>
          <w:sz w:val="24"/>
          <w:szCs w:val="24"/>
        </w:rPr>
        <w:t xml:space="preserve"> </w:t>
      </w:r>
      <w:r w:rsidRPr="003B71FF">
        <w:rPr>
          <w:rFonts w:ascii="Times New Roman" w:hAnsi="Times New Roman" w:cs="Times New Roman"/>
          <w:sz w:val="24"/>
          <w:szCs w:val="24"/>
        </w:rPr>
        <w:t>географических</w:t>
      </w:r>
      <w:r w:rsidRPr="003B71FF">
        <w:rPr>
          <w:rFonts w:ascii="Times New Roman" w:hAnsi="Times New Roman" w:cs="Times New Roman"/>
          <w:spacing w:val="99"/>
          <w:sz w:val="24"/>
          <w:szCs w:val="24"/>
        </w:rPr>
        <w:t xml:space="preserve"> </w:t>
      </w:r>
      <w:r w:rsidRPr="003B71FF">
        <w:rPr>
          <w:rFonts w:ascii="Times New Roman" w:hAnsi="Times New Roman" w:cs="Times New Roman"/>
          <w:sz w:val="24"/>
          <w:szCs w:val="24"/>
        </w:rPr>
        <w:t>районов (субъектов</w:t>
      </w:r>
      <w:r w:rsidRPr="003B71FF">
        <w:rPr>
          <w:rFonts w:ascii="Times New Roman" w:hAnsi="Times New Roman" w:cs="Times New Roman"/>
          <w:spacing w:val="-6"/>
          <w:sz w:val="24"/>
          <w:szCs w:val="24"/>
        </w:rPr>
        <w:t xml:space="preserve"> </w:t>
      </w:r>
      <w:r w:rsidRPr="003B71FF">
        <w:rPr>
          <w:rFonts w:ascii="Times New Roman" w:hAnsi="Times New Roman" w:cs="Times New Roman"/>
          <w:sz w:val="24"/>
          <w:szCs w:val="24"/>
        </w:rPr>
        <w:t>Российской</w:t>
      </w:r>
      <w:r w:rsidRPr="003B71FF">
        <w:rPr>
          <w:rFonts w:ascii="Times New Roman" w:hAnsi="Times New Roman" w:cs="Times New Roman"/>
          <w:spacing w:val="-5"/>
          <w:sz w:val="24"/>
          <w:szCs w:val="24"/>
        </w:rPr>
        <w:t xml:space="preserve"> </w:t>
      </w:r>
      <w:r w:rsidRPr="003B71FF">
        <w:rPr>
          <w:rFonts w:ascii="Times New Roman" w:hAnsi="Times New Roman" w:cs="Times New Roman"/>
          <w:sz w:val="24"/>
          <w:szCs w:val="24"/>
        </w:rPr>
        <w:t>Федерации)</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по заданным</w:t>
      </w:r>
      <w:r w:rsidRPr="003B71FF">
        <w:rPr>
          <w:rFonts w:ascii="Times New Roman" w:hAnsi="Times New Roman" w:cs="Times New Roman"/>
          <w:spacing w:val="-4"/>
          <w:sz w:val="24"/>
          <w:szCs w:val="24"/>
        </w:rPr>
        <w:t xml:space="preserve"> </w:t>
      </w:r>
      <w:r w:rsidRPr="003B71FF">
        <w:rPr>
          <w:rFonts w:ascii="Times New Roman" w:hAnsi="Times New Roman" w:cs="Times New Roman"/>
          <w:sz w:val="24"/>
          <w:szCs w:val="24"/>
        </w:rPr>
        <w:t>критериям.</w:t>
      </w:r>
    </w:p>
    <w:p w:rsidR="00925C69" w:rsidRPr="003B71FF" w:rsidRDefault="00925C69" w:rsidP="00925C69">
      <w:pPr>
        <w:pStyle w:val="110"/>
        <w:spacing w:before="7"/>
        <w:rPr>
          <w:sz w:val="24"/>
          <w:szCs w:val="24"/>
        </w:rPr>
      </w:pPr>
      <w:r w:rsidRPr="003B71FF">
        <w:rPr>
          <w:sz w:val="24"/>
          <w:szCs w:val="24"/>
        </w:rPr>
        <w:lastRenderedPageBreak/>
        <w:t>Тема</w:t>
      </w:r>
      <w:r w:rsidRPr="003B71FF">
        <w:rPr>
          <w:spacing w:val="-1"/>
          <w:sz w:val="24"/>
          <w:szCs w:val="24"/>
        </w:rPr>
        <w:t xml:space="preserve"> </w:t>
      </w:r>
      <w:r w:rsidRPr="003B71FF">
        <w:rPr>
          <w:sz w:val="24"/>
          <w:szCs w:val="24"/>
        </w:rPr>
        <w:t>3.</w:t>
      </w:r>
      <w:r w:rsidRPr="003B71FF">
        <w:rPr>
          <w:spacing w:val="-2"/>
          <w:sz w:val="24"/>
          <w:szCs w:val="24"/>
        </w:rPr>
        <w:t xml:space="preserve"> </w:t>
      </w:r>
      <w:r w:rsidRPr="003B71FF">
        <w:rPr>
          <w:sz w:val="24"/>
          <w:szCs w:val="24"/>
        </w:rPr>
        <w:t>Обобщение</w:t>
      </w:r>
      <w:r w:rsidRPr="003B71FF">
        <w:rPr>
          <w:spacing w:val="-1"/>
          <w:sz w:val="24"/>
          <w:szCs w:val="24"/>
        </w:rPr>
        <w:t xml:space="preserve"> </w:t>
      </w:r>
      <w:r w:rsidRPr="003B71FF">
        <w:rPr>
          <w:sz w:val="24"/>
          <w:szCs w:val="24"/>
        </w:rPr>
        <w:t>знаний</w:t>
      </w:r>
    </w:p>
    <w:p w:rsidR="00925C69" w:rsidRPr="003B71FF" w:rsidRDefault="00925C69" w:rsidP="00925C69">
      <w:pPr>
        <w:ind w:left="102" w:right="107" w:firstLine="707"/>
        <w:rPr>
          <w:rFonts w:ascii="Times New Roman" w:hAnsi="Times New Roman" w:cs="Times New Roman"/>
          <w:sz w:val="24"/>
          <w:szCs w:val="24"/>
        </w:rPr>
      </w:pPr>
      <w:r w:rsidRPr="003B71FF">
        <w:rPr>
          <w:rFonts w:ascii="Times New Roman" w:hAnsi="Times New Roman" w:cs="Times New Roman"/>
          <w:sz w:val="24"/>
          <w:szCs w:val="24"/>
        </w:rPr>
        <w:t>Федеральные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региональные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целевые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программы.</w:t>
      </w:r>
      <w:r w:rsidRPr="003B71FF">
        <w:rPr>
          <w:rFonts w:ascii="Times New Roman" w:hAnsi="Times New Roman" w:cs="Times New Roman"/>
          <w:spacing w:val="1"/>
          <w:sz w:val="24"/>
          <w:szCs w:val="24"/>
        </w:rPr>
        <w:t xml:space="preserve"> </w:t>
      </w:r>
      <w:r w:rsidRPr="003B71FF">
        <w:rPr>
          <w:rFonts w:ascii="Times New Roman" w:hAnsi="Times New Roman" w:cs="Times New Roman"/>
          <w:i/>
          <w:sz w:val="24"/>
          <w:szCs w:val="24"/>
        </w:rPr>
        <w:t>Государственная</w:t>
      </w:r>
      <w:r w:rsidRPr="003B71FF">
        <w:rPr>
          <w:rFonts w:ascii="Times New Roman" w:hAnsi="Times New Roman" w:cs="Times New Roman"/>
          <w:i/>
          <w:spacing w:val="-67"/>
          <w:sz w:val="24"/>
          <w:szCs w:val="24"/>
        </w:rPr>
        <w:t xml:space="preserve"> </w:t>
      </w:r>
      <w:r w:rsidRPr="003B71FF">
        <w:rPr>
          <w:rFonts w:ascii="Times New Roman" w:hAnsi="Times New Roman" w:cs="Times New Roman"/>
          <w:i/>
          <w:sz w:val="24"/>
          <w:szCs w:val="24"/>
        </w:rPr>
        <w:t>программа</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Российской</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Федерации</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«Социально-экономическое</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развитие</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Арктической</w:t>
      </w:r>
      <w:r w:rsidRPr="003B71FF">
        <w:rPr>
          <w:rFonts w:ascii="Times New Roman" w:hAnsi="Times New Roman" w:cs="Times New Roman"/>
          <w:i/>
          <w:spacing w:val="4"/>
          <w:sz w:val="24"/>
          <w:szCs w:val="24"/>
        </w:rPr>
        <w:t xml:space="preserve"> </w:t>
      </w:r>
      <w:r w:rsidRPr="003B71FF">
        <w:rPr>
          <w:rFonts w:ascii="Times New Roman" w:hAnsi="Times New Roman" w:cs="Times New Roman"/>
          <w:i/>
          <w:sz w:val="24"/>
          <w:szCs w:val="24"/>
        </w:rPr>
        <w:t>зоны</w:t>
      </w:r>
      <w:r w:rsidRPr="003B71FF">
        <w:rPr>
          <w:rFonts w:ascii="Times New Roman" w:hAnsi="Times New Roman" w:cs="Times New Roman"/>
          <w:i/>
          <w:spacing w:val="2"/>
          <w:sz w:val="24"/>
          <w:szCs w:val="24"/>
        </w:rPr>
        <w:t xml:space="preserve"> </w:t>
      </w:r>
      <w:r w:rsidRPr="003B71FF">
        <w:rPr>
          <w:rFonts w:ascii="Times New Roman" w:hAnsi="Times New Roman" w:cs="Times New Roman"/>
          <w:i/>
          <w:sz w:val="24"/>
          <w:szCs w:val="24"/>
        </w:rPr>
        <w:t>Российской</w:t>
      </w:r>
      <w:r w:rsidRPr="003B71FF">
        <w:rPr>
          <w:rFonts w:ascii="Times New Roman" w:hAnsi="Times New Roman" w:cs="Times New Roman"/>
          <w:i/>
          <w:spacing w:val="5"/>
          <w:sz w:val="24"/>
          <w:szCs w:val="24"/>
        </w:rPr>
        <w:t xml:space="preserve"> </w:t>
      </w:r>
      <w:r w:rsidRPr="003B71FF">
        <w:rPr>
          <w:rFonts w:ascii="Times New Roman" w:hAnsi="Times New Roman" w:cs="Times New Roman"/>
          <w:i/>
          <w:sz w:val="24"/>
          <w:szCs w:val="24"/>
        </w:rPr>
        <w:t>Федерации»</w:t>
      </w:r>
      <w:r w:rsidRPr="003B71FF">
        <w:rPr>
          <w:rFonts w:ascii="Times New Roman" w:hAnsi="Times New Roman" w:cs="Times New Roman"/>
          <w:sz w:val="24"/>
          <w:szCs w:val="24"/>
        </w:rPr>
        <w:t>.</w:t>
      </w:r>
    </w:p>
    <w:p w:rsidR="00925C69" w:rsidRPr="003B71FF" w:rsidRDefault="00925C69" w:rsidP="00925C69">
      <w:pPr>
        <w:pStyle w:val="110"/>
        <w:spacing w:before="1"/>
        <w:rPr>
          <w:sz w:val="24"/>
          <w:szCs w:val="24"/>
        </w:rPr>
      </w:pPr>
      <w:r w:rsidRPr="003B71FF">
        <w:rPr>
          <w:sz w:val="24"/>
          <w:szCs w:val="24"/>
        </w:rPr>
        <w:t>РАЗДЕЛ</w:t>
      </w:r>
      <w:r w:rsidRPr="003B71FF">
        <w:rPr>
          <w:spacing w:val="-2"/>
          <w:sz w:val="24"/>
          <w:szCs w:val="24"/>
        </w:rPr>
        <w:t xml:space="preserve"> </w:t>
      </w:r>
      <w:r w:rsidRPr="003B71FF">
        <w:rPr>
          <w:sz w:val="24"/>
          <w:szCs w:val="24"/>
        </w:rPr>
        <w:t>6. РОССИЯ</w:t>
      </w:r>
      <w:r w:rsidRPr="003B71FF">
        <w:rPr>
          <w:spacing w:val="-1"/>
          <w:sz w:val="24"/>
          <w:szCs w:val="24"/>
        </w:rPr>
        <w:t xml:space="preserve"> </w:t>
      </w:r>
      <w:r w:rsidRPr="003B71FF">
        <w:rPr>
          <w:sz w:val="24"/>
          <w:szCs w:val="24"/>
        </w:rPr>
        <w:t>В</w:t>
      </w:r>
      <w:r w:rsidRPr="003B71FF">
        <w:rPr>
          <w:spacing w:val="-2"/>
          <w:sz w:val="24"/>
          <w:szCs w:val="24"/>
        </w:rPr>
        <w:t xml:space="preserve"> </w:t>
      </w:r>
      <w:r w:rsidRPr="003B71FF">
        <w:rPr>
          <w:sz w:val="24"/>
          <w:szCs w:val="24"/>
        </w:rPr>
        <w:t>СОВРЕМЕННОМ</w:t>
      </w:r>
      <w:r w:rsidRPr="003B71FF">
        <w:rPr>
          <w:spacing w:val="-2"/>
          <w:sz w:val="24"/>
          <w:szCs w:val="24"/>
        </w:rPr>
        <w:t xml:space="preserve"> </w:t>
      </w:r>
      <w:r w:rsidRPr="003B71FF">
        <w:rPr>
          <w:sz w:val="24"/>
          <w:szCs w:val="24"/>
        </w:rPr>
        <w:t>МИРЕ</w:t>
      </w:r>
    </w:p>
    <w:p w:rsidR="00925C69" w:rsidRPr="003B71FF" w:rsidRDefault="00925C69" w:rsidP="00925C69">
      <w:pPr>
        <w:ind w:left="102" w:right="105" w:firstLine="707"/>
        <w:rPr>
          <w:rFonts w:ascii="Times New Roman" w:hAnsi="Times New Roman" w:cs="Times New Roman"/>
          <w:sz w:val="24"/>
          <w:szCs w:val="24"/>
        </w:rPr>
      </w:pPr>
      <w:r w:rsidRPr="003B71FF">
        <w:rPr>
          <w:rFonts w:ascii="Times New Roman" w:hAnsi="Times New Roman" w:cs="Times New Roman"/>
          <w:sz w:val="24"/>
          <w:szCs w:val="24"/>
        </w:rPr>
        <w:t>Россия в системе международного географического разделения труда.</w:t>
      </w:r>
      <w:r w:rsidRPr="003B71FF">
        <w:rPr>
          <w:rFonts w:ascii="Times New Roman" w:hAnsi="Times New Roman" w:cs="Times New Roman"/>
          <w:spacing w:val="1"/>
          <w:sz w:val="24"/>
          <w:szCs w:val="24"/>
        </w:rPr>
        <w:t xml:space="preserve"> </w:t>
      </w:r>
      <w:r w:rsidRPr="003B71FF">
        <w:rPr>
          <w:rFonts w:ascii="Times New Roman" w:hAnsi="Times New Roman" w:cs="Times New Roman"/>
          <w:i/>
          <w:sz w:val="24"/>
          <w:szCs w:val="24"/>
        </w:rPr>
        <w:t>Россия</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в</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составе</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международных</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экономических</w:t>
      </w:r>
      <w:r w:rsidRPr="003B71FF">
        <w:rPr>
          <w:rFonts w:ascii="Times New Roman" w:hAnsi="Times New Roman" w:cs="Times New Roman"/>
          <w:i/>
          <w:spacing w:val="1"/>
          <w:sz w:val="24"/>
          <w:szCs w:val="24"/>
        </w:rPr>
        <w:t xml:space="preserve"> </w:t>
      </w:r>
      <w:r w:rsidRPr="003B71FF">
        <w:rPr>
          <w:rFonts w:ascii="Times New Roman" w:hAnsi="Times New Roman" w:cs="Times New Roman"/>
          <w:i/>
          <w:sz w:val="24"/>
          <w:szCs w:val="24"/>
        </w:rPr>
        <w:t>и политических</w:t>
      </w:r>
      <w:r w:rsidRPr="003B71FF">
        <w:rPr>
          <w:rFonts w:ascii="Times New Roman" w:hAnsi="Times New Roman" w:cs="Times New Roman"/>
          <w:i/>
          <w:spacing w:val="-67"/>
          <w:sz w:val="24"/>
          <w:szCs w:val="24"/>
        </w:rPr>
        <w:t xml:space="preserve"> </w:t>
      </w:r>
      <w:r w:rsidRPr="003B71FF">
        <w:rPr>
          <w:rFonts w:ascii="Times New Roman" w:hAnsi="Times New Roman" w:cs="Times New Roman"/>
          <w:i/>
          <w:sz w:val="24"/>
          <w:szCs w:val="24"/>
        </w:rPr>
        <w:t xml:space="preserve">организаций. Взаимосвязи России с другими странами мира. </w:t>
      </w:r>
      <w:r w:rsidRPr="003B71FF">
        <w:rPr>
          <w:rFonts w:ascii="Times New Roman" w:hAnsi="Times New Roman" w:cs="Times New Roman"/>
          <w:sz w:val="24"/>
          <w:szCs w:val="24"/>
        </w:rPr>
        <w:t>Россия и страны</w:t>
      </w:r>
      <w:r w:rsidRPr="003B71FF">
        <w:rPr>
          <w:rFonts w:ascii="Times New Roman" w:hAnsi="Times New Roman" w:cs="Times New Roman"/>
          <w:spacing w:val="-67"/>
          <w:sz w:val="24"/>
          <w:szCs w:val="24"/>
        </w:rPr>
        <w:t xml:space="preserve"> </w:t>
      </w:r>
      <w:r w:rsidRPr="003B71FF">
        <w:rPr>
          <w:rFonts w:ascii="Times New Roman" w:hAnsi="Times New Roman" w:cs="Times New Roman"/>
          <w:sz w:val="24"/>
          <w:szCs w:val="24"/>
        </w:rPr>
        <w:t>СНГ.</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ЕврАзЭС.</w:t>
      </w:r>
    </w:p>
    <w:p w:rsidR="00925C69" w:rsidRPr="003B71FF" w:rsidRDefault="00925C69" w:rsidP="003B71FF">
      <w:pPr>
        <w:pStyle w:val="a1"/>
        <w:ind w:right="105"/>
        <w:rPr>
          <w:rFonts w:ascii="Times New Roman" w:hAnsi="Times New Roman" w:cs="Times New Roman"/>
          <w:sz w:val="24"/>
          <w:szCs w:val="24"/>
        </w:rPr>
      </w:pPr>
      <w:r w:rsidRPr="003B71FF">
        <w:rPr>
          <w:rFonts w:ascii="Times New Roman" w:hAnsi="Times New Roman" w:cs="Times New Roman"/>
          <w:sz w:val="24"/>
          <w:szCs w:val="24"/>
        </w:rPr>
        <w:t>Значение</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для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мировой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цивилизации</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географического</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пространства</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 как комплекса природных, культурных и экономических ценностей.</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Объекты Всемирного природного</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и</w:t>
      </w:r>
      <w:r w:rsidRPr="003B71FF">
        <w:rPr>
          <w:rFonts w:ascii="Times New Roman" w:hAnsi="Times New Roman" w:cs="Times New Roman"/>
          <w:spacing w:val="2"/>
          <w:sz w:val="24"/>
          <w:szCs w:val="24"/>
        </w:rPr>
        <w:t xml:space="preserve"> </w:t>
      </w:r>
      <w:r w:rsidRPr="003B71FF">
        <w:rPr>
          <w:rFonts w:ascii="Times New Roman" w:hAnsi="Times New Roman" w:cs="Times New Roman"/>
          <w:sz w:val="24"/>
          <w:szCs w:val="24"/>
        </w:rPr>
        <w:t>культурного</w:t>
      </w:r>
      <w:r w:rsidRPr="003B71FF">
        <w:rPr>
          <w:rFonts w:ascii="Times New Roman" w:hAnsi="Times New Roman" w:cs="Times New Roman"/>
          <w:spacing w:val="-3"/>
          <w:sz w:val="24"/>
          <w:szCs w:val="24"/>
        </w:rPr>
        <w:t xml:space="preserve"> </w:t>
      </w:r>
      <w:r w:rsidRPr="003B71FF">
        <w:rPr>
          <w:rFonts w:ascii="Times New Roman" w:hAnsi="Times New Roman" w:cs="Times New Roman"/>
          <w:sz w:val="24"/>
          <w:szCs w:val="24"/>
        </w:rPr>
        <w:t>наследия</w:t>
      </w:r>
      <w:r w:rsidRPr="003B71FF">
        <w:rPr>
          <w:rFonts w:ascii="Times New Roman" w:hAnsi="Times New Roman" w:cs="Times New Roman"/>
          <w:spacing w:val="-1"/>
          <w:sz w:val="24"/>
          <w:szCs w:val="24"/>
        </w:rPr>
        <w:t xml:space="preserve"> </w:t>
      </w:r>
      <w:r w:rsidRPr="003B71FF">
        <w:rPr>
          <w:rFonts w:ascii="Times New Roman" w:hAnsi="Times New Roman" w:cs="Times New Roman"/>
          <w:sz w:val="24"/>
          <w:szCs w:val="24"/>
        </w:rPr>
        <w:t>России.</w:t>
      </w:r>
    </w:p>
    <w:p w:rsidR="00FF11FC" w:rsidRDefault="00602003">
      <w:pPr>
        <w:pStyle w:val="a1"/>
        <w:jc w:val="left"/>
      </w:pPr>
      <w:r>
        <w:t>.</w:t>
      </w:r>
      <w:r w:rsidRPr="00925C69">
        <w:rPr>
          <w:rFonts w:ascii="Times New Roman" w:hAnsi="Times New Roman" w:cs="Times New Roman"/>
          <w:b/>
          <w:sz w:val="24"/>
          <w:szCs w:val="24"/>
        </w:rPr>
        <w:t>Планируемые результаты освоения географии.</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b/>
          <w:sz w:val="24"/>
          <w:szCs w:val="24"/>
        </w:rPr>
        <w:t>Личностные результаты</w:t>
      </w:r>
      <w:r w:rsidRPr="003B71FF">
        <w:rPr>
          <w:rFonts w:ascii="Times New Roman" w:hAnsi="Times New Roman" w:cs="Times New Roman"/>
          <w:sz w:val="24"/>
          <w:szCs w:val="24"/>
        </w:rPr>
        <w:t xml:space="preserve"> освоения географии должны отражать готовность обучающихся руководствоваться системой позитивных ценностных ориентаций и расширения опыта деятельности на ее основе и в процессе реализации основных направлений воспитательной деятельности, в том числе в части:</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1)</w:t>
      </w:r>
      <w:r w:rsidR="003B71FF">
        <w:rPr>
          <w:rFonts w:ascii="Times New Roman" w:hAnsi="Times New Roman" w:cs="Times New Roman"/>
          <w:sz w:val="24"/>
          <w:szCs w:val="24"/>
        </w:rPr>
        <w:t xml:space="preserve"> </w:t>
      </w:r>
      <w:r w:rsidRPr="003B71FF">
        <w:rPr>
          <w:rFonts w:ascii="Times New Roman" w:hAnsi="Times New Roman" w:cs="Times New Roman"/>
          <w:sz w:val="24"/>
          <w:szCs w:val="24"/>
        </w:rPr>
        <w:t>патриотического воспитания: осознание российской гражданской идентичности в поликультурном и многоконфессиональном обществе, проявление интереса к познанию природы, населения, хозяйства России, регионов и своего края, народов России; ценностное отношение к достижениям своей Родины - цивилизационному вкладу России; ценностное отношение к историческому и природному наследию и объектам природного и культурного наследия человечества, традициям разных народов, проживающих в родной стране; уважение к символам России, своего края;</w:t>
      </w:r>
      <w:bookmarkStart w:id="1127" w:name="l11334"/>
      <w:bookmarkStart w:id="1128" w:name="l15029"/>
      <w:bookmarkEnd w:id="1127"/>
      <w:bookmarkEnd w:id="1128"/>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2)</w:t>
      </w:r>
      <w:r w:rsidR="003B71FF">
        <w:rPr>
          <w:rFonts w:ascii="Times New Roman" w:hAnsi="Times New Roman" w:cs="Times New Roman"/>
          <w:sz w:val="24"/>
          <w:szCs w:val="24"/>
        </w:rPr>
        <w:t xml:space="preserve"> </w:t>
      </w:r>
      <w:r w:rsidRPr="003B71FF">
        <w:rPr>
          <w:rFonts w:ascii="Times New Roman" w:hAnsi="Times New Roman" w:cs="Times New Roman"/>
          <w:sz w:val="24"/>
          <w:szCs w:val="24"/>
        </w:rPr>
        <w:t>гражданского воспитания: осознание российской гражданской идентичности (патриотизма, уважения к Отечеству, к прошлому и настоящему многонационального народа России, чувства ответственности и долга перед Родиной);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для реализации целей устойчивого развития; представление о социальных нормах и правилах межличностных отношений в поликультурном и многоконфессиональном обществе; готовность к разнообразной совместной деятельности, стремление к взаимопониманию и взаимопомощи, готовность к участию в гуманитарной деятельности;</w:t>
      </w:r>
      <w:bookmarkStart w:id="1129" w:name="l15031"/>
      <w:bookmarkStart w:id="1130" w:name="l11335"/>
      <w:bookmarkStart w:id="1131" w:name="l15030"/>
      <w:bookmarkEnd w:id="1129"/>
      <w:bookmarkEnd w:id="1130"/>
      <w:bookmarkEnd w:id="1131"/>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3)</w:t>
      </w:r>
      <w:r w:rsidR="003B71FF">
        <w:rPr>
          <w:rFonts w:ascii="Times New Roman" w:hAnsi="Times New Roman" w:cs="Times New Roman"/>
          <w:sz w:val="24"/>
          <w:szCs w:val="24"/>
        </w:rPr>
        <w:t xml:space="preserve"> </w:t>
      </w:r>
      <w:r w:rsidRPr="003B71FF">
        <w:rPr>
          <w:rFonts w:ascii="Times New Roman" w:hAnsi="Times New Roman" w:cs="Times New Roman"/>
          <w:sz w:val="24"/>
          <w:szCs w:val="24"/>
        </w:rPr>
        <w:t>духовно-нравственного воспитания: ориентация на моральные ценности и нормы в ситуациях нравственного выбора; готовность оценивать свое поведение и поступки, а также поведение и поступки других людей с позиции нравственных и правовых норм с учетом осознания последствий для окружающей среды; развивать способности решать моральные проблемы на основе личностного выбора с опорой на нравственные ценности и принятые в российском обществе правила и нормы поведения с учетом осознания последствий для окружающей среды;</w:t>
      </w:r>
      <w:bookmarkStart w:id="1132" w:name="l15032"/>
      <w:bookmarkStart w:id="1133" w:name="l11336"/>
      <w:bookmarkEnd w:id="1132"/>
      <w:bookmarkEnd w:id="1133"/>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4)</w:t>
      </w:r>
      <w:r w:rsidR="003B71FF">
        <w:rPr>
          <w:rFonts w:ascii="Times New Roman" w:hAnsi="Times New Roman" w:cs="Times New Roman"/>
          <w:sz w:val="24"/>
          <w:szCs w:val="24"/>
        </w:rPr>
        <w:t xml:space="preserve"> </w:t>
      </w:r>
      <w:r w:rsidRPr="003B71FF">
        <w:rPr>
          <w:rFonts w:ascii="Times New Roman" w:hAnsi="Times New Roman" w:cs="Times New Roman"/>
          <w:sz w:val="24"/>
          <w:szCs w:val="24"/>
        </w:rPr>
        <w:t>эстетического воспитания: восприимчивость к разным традициям своего и других народов, понимание роли этнических культурных традиций; ценностного отношения к природе и культуре своей страны, своей малой родины; природе и культуре других регионов и стран мира, объектам Всемирного культурного наследия человечества;</w:t>
      </w:r>
      <w:bookmarkStart w:id="1134" w:name="l11337"/>
      <w:bookmarkEnd w:id="1134"/>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5)</w:t>
      </w:r>
      <w:r w:rsidR="003B71FF">
        <w:rPr>
          <w:rFonts w:ascii="Times New Roman" w:hAnsi="Times New Roman" w:cs="Times New Roman"/>
          <w:sz w:val="24"/>
          <w:szCs w:val="24"/>
        </w:rPr>
        <w:t xml:space="preserve"> </w:t>
      </w:r>
      <w:r w:rsidRPr="003B71FF">
        <w:rPr>
          <w:rFonts w:ascii="Times New Roman" w:hAnsi="Times New Roman" w:cs="Times New Roman"/>
          <w:sz w:val="24"/>
          <w:szCs w:val="24"/>
        </w:rPr>
        <w:t>ценности научного познания: ориентация в деятельности на современную систему научных представлений географических наук об основных закономерностях развития природы и общества, о взаимосвязях человека с природной и социальной средой; овладение читательской культурой как средством познания мира для применения различных источников географической информации при решении познавательных и практико-ориентированных задач; овладение основными навыками исследовательской деятельности в географических науках, установка на осмысление опыта, наблюдений и стремление совершенствовать пути достижения индивидуального и коллективного благополучия;</w:t>
      </w:r>
      <w:bookmarkStart w:id="1135" w:name="l11338"/>
      <w:bookmarkEnd w:id="1135"/>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lastRenderedPageBreak/>
        <w:t>6)</w:t>
      </w:r>
      <w:r w:rsidR="003B71FF">
        <w:rPr>
          <w:rFonts w:ascii="Times New Roman" w:hAnsi="Times New Roman" w:cs="Times New Roman"/>
          <w:sz w:val="24"/>
          <w:szCs w:val="24"/>
        </w:rPr>
        <w:t xml:space="preserve"> </w:t>
      </w:r>
      <w:r w:rsidRPr="003B71FF">
        <w:rPr>
          <w:rFonts w:ascii="Times New Roman" w:hAnsi="Times New Roman" w:cs="Times New Roman"/>
          <w:sz w:val="24"/>
          <w:szCs w:val="24"/>
        </w:rPr>
        <w:t>физического воспитания, формирования культуры здоровья и эмоционального благополучия: осознание ценности жизни; 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соблюдение правил безопасности в природе; навыков безопасного поведения в интернет-среде; 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сформированность навыка рефлексии, признание своего права на ошибку и такого же права другого человека; готовность и способность осознанно выполнять и пропагандировать правила здорового, безопасного и экологически целесообразного образа жизни; бережно относиться к природе и окружающей среде;</w:t>
      </w:r>
      <w:bookmarkStart w:id="1136" w:name="l11339"/>
      <w:bookmarkStart w:id="1137" w:name="l15033"/>
      <w:bookmarkEnd w:id="1136"/>
      <w:bookmarkEnd w:id="1137"/>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7)</w:t>
      </w:r>
      <w:r w:rsidR="003B71FF">
        <w:rPr>
          <w:rFonts w:ascii="Times New Roman" w:hAnsi="Times New Roman" w:cs="Times New Roman"/>
          <w:sz w:val="24"/>
          <w:szCs w:val="24"/>
        </w:rPr>
        <w:t xml:space="preserve"> </w:t>
      </w:r>
      <w:r w:rsidRPr="003B71FF">
        <w:rPr>
          <w:rFonts w:ascii="Times New Roman" w:hAnsi="Times New Roman" w:cs="Times New Roman"/>
          <w:sz w:val="24"/>
          <w:szCs w:val="24"/>
        </w:rPr>
        <w:t>трудового воспитания: установка на активное участие в решении практических задач (в рамках семьи, 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 интерес к практическому изучению профессий и труда различного рода, в том числе на основе применения географических знаний; осознание важности обучения на протяжении всей жизни для успешной профессиональной деятельности и развитие необходимых умений для этого; осознанный выбор и построение индивидуальной траектории образования и жизненных планов с учетом личных и общественных интересов и потребностей;</w:t>
      </w:r>
      <w:bookmarkStart w:id="1138" w:name="l15034"/>
      <w:bookmarkStart w:id="1139" w:name="l11340"/>
      <w:bookmarkEnd w:id="1138"/>
      <w:bookmarkEnd w:id="1139"/>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8)</w:t>
      </w:r>
      <w:r w:rsidR="003B71FF">
        <w:rPr>
          <w:rFonts w:ascii="Times New Roman" w:hAnsi="Times New Roman" w:cs="Times New Roman"/>
          <w:sz w:val="24"/>
          <w:szCs w:val="24"/>
        </w:rPr>
        <w:t xml:space="preserve"> </w:t>
      </w:r>
      <w:r w:rsidRPr="003B71FF">
        <w:rPr>
          <w:rFonts w:ascii="Times New Roman" w:hAnsi="Times New Roman" w:cs="Times New Roman"/>
          <w:sz w:val="24"/>
          <w:szCs w:val="24"/>
        </w:rPr>
        <w:t>экологического воспитания: ориентация на применение географических знаний для решения задач в области окружающей среды, планирования поступков и оценки их возможных последствий для окружающей среды; осознание глобального характера экологических проблем и путей их решения;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bookmarkStart w:id="1140" w:name="l15035"/>
      <w:bookmarkStart w:id="1141" w:name="l11341"/>
      <w:bookmarkEnd w:id="1140"/>
      <w:bookmarkEnd w:id="1141"/>
    </w:p>
    <w:p w:rsidR="003B71FF" w:rsidRDefault="003B71FF">
      <w:pPr>
        <w:pStyle w:val="a1"/>
        <w:jc w:val="left"/>
      </w:pP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В результате изучения географии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bookmarkStart w:id="1142" w:name="l11342"/>
      <w:bookmarkEnd w:id="1142"/>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 xml:space="preserve">У обучающегося будут сформированы следующие </w:t>
      </w:r>
      <w:r w:rsidRPr="003B71FF">
        <w:rPr>
          <w:rFonts w:ascii="Times New Roman" w:hAnsi="Times New Roman" w:cs="Times New Roman"/>
          <w:b/>
          <w:sz w:val="24"/>
          <w:szCs w:val="24"/>
        </w:rPr>
        <w:t>базовые логические действия</w:t>
      </w:r>
      <w:r w:rsidRPr="003B71FF">
        <w:rPr>
          <w:rFonts w:ascii="Times New Roman" w:hAnsi="Times New Roman" w:cs="Times New Roman"/>
          <w:sz w:val="24"/>
          <w:szCs w:val="24"/>
        </w:rPr>
        <w:t xml:space="preserve"> как часть познавательных универсальных учебных действий:</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выявлять и характеризовать существенные признаки географических объектов, процессов и явлений;</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устанавливать существенный признак классификации географических объектов, процессов и явлений, основания для их сравнения;</w:t>
      </w:r>
      <w:bookmarkStart w:id="1143" w:name="l15036"/>
      <w:bookmarkEnd w:id="1143"/>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выявлять закономерности и противоречия в рассматриваемых фактах и данных наблюдений с учетом предложенной географической задачи;</w:t>
      </w:r>
      <w:bookmarkStart w:id="1144" w:name="l11343"/>
      <w:bookmarkEnd w:id="1144"/>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выявлять дефициты географической информации, данных, необходимых для решения поставленной задачи;</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выявлять причинно-следственные связи при изучении географических объектов, процессов и явлений; делать выводы с использованием дедуктивных и индуктивных умозаключений, умозаключений по аналогии, формулировать гипотезы о взаимосвязях географических объектов, процессов и явлений;</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самостоятельно выбирать способ решения учебной географической задачи (сравнивать несколько вариантов решения, выбирать наиболее подходящий с учетом самостоятельно выделенных критериев).</w:t>
      </w:r>
      <w:bookmarkStart w:id="1145" w:name="l11344"/>
      <w:bookmarkEnd w:id="1145"/>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 xml:space="preserve">У обучающегося будут сформированы следующие </w:t>
      </w:r>
      <w:r w:rsidRPr="003B71FF">
        <w:rPr>
          <w:rFonts w:ascii="Times New Roman" w:hAnsi="Times New Roman" w:cs="Times New Roman"/>
          <w:b/>
          <w:sz w:val="24"/>
          <w:szCs w:val="24"/>
        </w:rPr>
        <w:t>базовые исследовательские действия</w:t>
      </w:r>
      <w:r w:rsidRPr="003B71FF">
        <w:rPr>
          <w:rFonts w:ascii="Times New Roman" w:hAnsi="Times New Roman" w:cs="Times New Roman"/>
          <w:sz w:val="24"/>
          <w:szCs w:val="24"/>
        </w:rPr>
        <w:t xml:space="preserve"> как часть познавательных универсальных учебных действий:</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использовать географические вопросы как исследовательский инструмент познания;</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формулировать географические вопросы, фиксирующие разрыв между реальным и желательным состоянием ситуации, объекта, и самостоятельно устанавливать искомое и данное;</w:t>
      </w:r>
      <w:bookmarkStart w:id="1146" w:name="l15037"/>
      <w:bookmarkEnd w:id="1146"/>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lastRenderedPageBreak/>
        <w:t>формировать гипотезу об истинности собственных суждений и суждений других, аргументировать свою позицию, мнение по географическим аспектам различных вопросов и проблем;</w:t>
      </w:r>
      <w:bookmarkStart w:id="1147" w:name="l11345"/>
      <w:bookmarkEnd w:id="1147"/>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проводить по плану несложное географическое исследование, в том числе на краеведческом материале, по установлению особенностей изучаемых географических объектов, причинно-следственных связей и зависимостей между географическими объектами, процессами и явлениями;</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оценивать достоверность информации, полученной в ходе географического исследования;</w:t>
      </w:r>
      <w:bookmarkStart w:id="1148" w:name="l15038"/>
      <w:bookmarkEnd w:id="1148"/>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самостоятельно формулировать обобщения и выводы по результатам проведенного наблюдения или исследования, оценивать достоверность полученных результатов и выводов;</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прогнозировать возможное дальнейшее развитие географических объектов, процессов и явлений, событий и их последствия в аналогичных или сходных ситуациях, а также выдвигать предположения об их развитии в изменяющихся условиях окружающей среды.</w:t>
      </w:r>
      <w:bookmarkStart w:id="1149" w:name="l11346"/>
      <w:bookmarkEnd w:id="1149"/>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 xml:space="preserve">У обучающегося будут сформированы следующие </w:t>
      </w:r>
      <w:r w:rsidRPr="003B71FF">
        <w:rPr>
          <w:rFonts w:ascii="Times New Roman" w:hAnsi="Times New Roman" w:cs="Times New Roman"/>
          <w:b/>
          <w:sz w:val="24"/>
          <w:szCs w:val="24"/>
        </w:rPr>
        <w:t>умения работать с информацией</w:t>
      </w:r>
      <w:r w:rsidRPr="003B71FF">
        <w:rPr>
          <w:rFonts w:ascii="Times New Roman" w:hAnsi="Times New Roman" w:cs="Times New Roman"/>
          <w:sz w:val="24"/>
          <w:szCs w:val="24"/>
        </w:rPr>
        <w:t xml:space="preserve"> как часть познавательных универсальных учебных действий:</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применять различные методы, инструменты и запросы при поиске и отборе информации или данных из источников географической информации с учетом предложенной учебной задачи и заданных критериев;</w:t>
      </w:r>
      <w:bookmarkStart w:id="1150" w:name="l15039"/>
      <w:bookmarkEnd w:id="1150"/>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выбирать, анализировать и интерпретировать географическую информацию различных видов и форм представления;</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находить сходные аргументы, подтверждающие или опровергающие одну и ту же идею, в различных источниках географической информации;</w:t>
      </w:r>
      <w:bookmarkStart w:id="1151" w:name="l11347"/>
      <w:bookmarkEnd w:id="1151"/>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самостоятельно выбирать оптимальную форму представления географической информации;</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оценивать надежность географической информации по критериям, предложенным учителем или сформулированным самостоятельно;</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систематизировать географическую информацию в разных формах.</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 xml:space="preserve">У обучающегося будут сформированы следующие </w:t>
      </w:r>
      <w:r w:rsidRPr="003B71FF">
        <w:rPr>
          <w:rFonts w:ascii="Times New Roman" w:hAnsi="Times New Roman" w:cs="Times New Roman"/>
          <w:b/>
          <w:sz w:val="24"/>
          <w:szCs w:val="24"/>
        </w:rPr>
        <w:t>умения общения</w:t>
      </w:r>
      <w:r w:rsidRPr="003B71FF">
        <w:rPr>
          <w:rFonts w:ascii="Times New Roman" w:hAnsi="Times New Roman" w:cs="Times New Roman"/>
          <w:sz w:val="24"/>
          <w:szCs w:val="24"/>
        </w:rPr>
        <w:t xml:space="preserve"> как часть коммуникативных универсальных учебных действий:</w:t>
      </w:r>
      <w:bookmarkStart w:id="1152" w:name="l15040"/>
      <w:bookmarkEnd w:id="1152"/>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формулировать суждения, выражать свою точку зрения по географическим аспектам различных вопросов в устных и письменных текстах;</w:t>
      </w:r>
      <w:bookmarkStart w:id="1153" w:name="l11348"/>
      <w:bookmarkEnd w:id="1153"/>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в ходе диалога и (или)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сопоставлять свои суждения по географическим вопросам с суждениями других участников диалога, обнаруживать различие и сходство позиций;</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публично представлять результаты выполненного исследования или проекта.</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 xml:space="preserve">У обучающегося будут сформированы следующие </w:t>
      </w:r>
      <w:r w:rsidRPr="003B71FF">
        <w:rPr>
          <w:rFonts w:ascii="Times New Roman" w:hAnsi="Times New Roman" w:cs="Times New Roman"/>
          <w:b/>
          <w:sz w:val="24"/>
          <w:szCs w:val="24"/>
        </w:rPr>
        <w:t>умения самоорганизации</w:t>
      </w:r>
      <w:r w:rsidRPr="003B71FF">
        <w:rPr>
          <w:rFonts w:ascii="Times New Roman" w:hAnsi="Times New Roman" w:cs="Times New Roman"/>
          <w:sz w:val="24"/>
          <w:szCs w:val="24"/>
        </w:rPr>
        <w:t xml:space="preserve"> как части регулятивных универсальных учебных действий:</w:t>
      </w:r>
      <w:bookmarkStart w:id="1154" w:name="l15041"/>
      <w:bookmarkEnd w:id="1154"/>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самостоятельно составлять алгоритм решения географических задач и выбирать способ их решения с учетом имеющихся ресурсов и собственных возможностей, аргументировать предлагаемые варианты решений;</w:t>
      </w:r>
      <w:bookmarkStart w:id="1155" w:name="l11349"/>
      <w:bookmarkEnd w:id="1155"/>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составлять план действий (план реализации намеченного алгоритма решения), корректировать предложенный алгоритм с учетом получения новых знаний об изучаемом объекте.</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 xml:space="preserve">У обучающегося будут сформированы следующие </w:t>
      </w:r>
      <w:r w:rsidRPr="003B71FF">
        <w:rPr>
          <w:rFonts w:ascii="Times New Roman" w:hAnsi="Times New Roman" w:cs="Times New Roman"/>
          <w:b/>
          <w:sz w:val="24"/>
          <w:szCs w:val="24"/>
        </w:rPr>
        <w:t>умения самоконтроля</w:t>
      </w:r>
      <w:r w:rsidRPr="003B71FF">
        <w:rPr>
          <w:rFonts w:ascii="Times New Roman" w:hAnsi="Times New Roman" w:cs="Times New Roman"/>
          <w:sz w:val="24"/>
          <w:szCs w:val="24"/>
        </w:rPr>
        <w:t>, эмоционального интеллекта как части регулятивных универсальных учебных действий:</w:t>
      </w:r>
      <w:bookmarkStart w:id="1156" w:name="l15042"/>
      <w:bookmarkEnd w:id="1156"/>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владеть способами самоконтроля и рефлексии;</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объяснять причины достижения (недостижения) результатов деятельности, давать оценку приобретенному опыту;</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вносить коррективы в деятельность на основе новых обстоятельств, изменившихся ситуаций, установленных ошибок, возникших трудностей;</w:t>
      </w:r>
      <w:bookmarkStart w:id="1157" w:name="l11350"/>
      <w:bookmarkEnd w:id="1157"/>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оценивать соответствие результата цели и условиям;</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принятие себя и других:</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осознанно относиться к другому человеку, его мнению;</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признавать свое право на ошибку и такое же право другого.</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lastRenderedPageBreak/>
        <w:t xml:space="preserve">У обучающегося будут сформированы следующие </w:t>
      </w:r>
      <w:r w:rsidRPr="003B71FF">
        <w:rPr>
          <w:rFonts w:ascii="Times New Roman" w:hAnsi="Times New Roman" w:cs="Times New Roman"/>
          <w:b/>
          <w:sz w:val="24"/>
          <w:szCs w:val="24"/>
        </w:rPr>
        <w:t>умения совместной деятельности</w:t>
      </w:r>
      <w:r w:rsidRPr="003B71FF">
        <w:rPr>
          <w:rFonts w:ascii="Times New Roman" w:hAnsi="Times New Roman" w:cs="Times New Roman"/>
          <w:sz w:val="24"/>
          <w:szCs w:val="24"/>
        </w:rPr>
        <w:t>:</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принимать цель совместной деятельности при выполнении учебных географических проектов, коллективно строить действия по ее достижению: распределять роли, договариваться, обсуждать процесс и результат совместной работы;</w:t>
      </w:r>
      <w:bookmarkStart w:id="1158" w:name="l15043"/>
      <w:bookmarkEnd w:id="1158"/>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планировать организацию совместной работы, при выполнении учебных географических проектов определять свою роль (с учетом предпочтений и возможностей всех участников взаимодействия), участвовать в групповых формах работы, выполнять свою часть работы, достигать качественного результата по своему направлению и координировать свои действия с другими членами команды;</w:t>
      </w:r>
      <w:bookmarkStart w:id="1159" w:name="l11351"/>
      <w:bookmarkEnd w:id="1159"/>
    </w:p>
    <w:p w:rsidR="00FF11FC"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сравнивать результаты выполнения учебного географического проекта с исходной задачей и оценивать вклад каждого члена команды в достижение результатов, разделять сферу ответственности.</w:t>
      </w:r>
      <w:bookmarkStart w:id="1160" w:name="l15044"/>
      <w:bookmarkEnd w:id="1160"/>
    </w:p>
    <w:p w:rsidR="003B71FF" w:rsidRPr="003B71FF" w:rsidRDefault="003B71FF" w:rsidP="003B71FF">
      <w:pPr>
        <w:rPr>
          <w:rFonts w:ascii="Times New Roman" w:hAnsi="Times New Roman" w:cs="Times New Roman"/>
          <w:sz w:val="24"/>
          <w:szCs w:val="24"/>
        </w:rPr>
      </w:pPr>
    </w:p>
    <w:p w:rsidR="00FF11FC" w:rsidRPr="00C5188F" w:rsidRDefault="00602003" w:rsidP="003B71FF">
      <w:pPr>
        <w:rPr>
          <w:rFonts w:ascii="Times New Roman" w:hAnsi="Times New Roman" w:cs="Times New Roman"/>
          <w:b/>
          <w:sz w:val="24"/>
          <w:szCs w:val="24"/>
        </w:rPr>
      </w:pPr>
      <w:r w:rsidRPr="00C5188F">
        <w:rPr>
          <w:rFonts w:ascii="Times New Roman" w:hAnsi="Times New Roman" w:cs="Times New Roman"/>
          <w:b/>
          <w:sz w:val="24"/>
          <w:szCs w:val="24"/>
        </w:rPr>
        <w:t>Предметные результаты освоения программы по географии. К концу 5 класса обучающийся научится:</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приводить примеры географических объектов, процессов и явлений, изучаемых различными ветвями географической науки;</w:t>
      </w:r>
      <w:bookmarkStart w:id="1161" w:name="l11352"/>
      <w:bookmarkEnd w:id="1161"/>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приводить примеры методов исследования, применяемых в географии;</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выбирать источники географической информации (картографические, текстовые, видео- и фотоизображения, интернет-ресурсы), необходимые для изучения истории географических открытий и важнейших географических исследований современности;</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интегрировать и интерпретировать информацию о путешествиях и географических исследованиях Земли, представленную в одном или нескольких источниках;</w:t>
      </w:r>
      <w:bookmarkStart w:id="1162" w:name="l15045"/>
      <w:bookmarkEnd w:id="1162"/>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различать вклад великих путешественников в географическое изучение Земли;</w:t>
      </w:r>
      <w:bookmarkStart w:id="1163" w:name="l11353"/>
      <w:bookmarkEnd w:id="1163"/>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описывать и сравнивать маршруты их путешествий;</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находить в различных источниках информации (включая интернет-ресурсы) факты, позволяющие оценить вклад российских путешественников и исследователей в развитие знаний о Земле;</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определять направления, расстояния по плану местности и по географическим картам, географические координаты по географическим картам;</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использовать условные обозначения планов местности и географических карт для получения информации, необходимой для решения учебных и (или) практикоориентированных задач;</w:t>
      </w:r>
      <w:bookmarkStart w:id="1164" w:name="l11354"/>
      <w:bookmarkEnd w:id="1164"/>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применять понятия "план местности", "географическая карта", "аэрофотоснимок", "ориентирование на местности", "стороны горизонта", "горизонтали", "масштаб", "условные знаки" для решения учебных и практикоориентированных задач;</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различать понятия "план местности" и "географическая карта", "параллель" и "меридиан";</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приводить примеры влияния Солнца на мир живой и неживой природы;</w:t>
      </w:r>
      <w:bookmarkStart w:id="1165" w:name="l15046"/>
      <w:bookmarkEnd w:id="1165"/>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объяснять причины смены дня и ночи и времен года;</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устанавливать эмпирические зависимости между продолжительностью дня и географической широтой местности, между высотой Солнца над горизонтом и географической широтой местности на основе анализа данных наблюдений;</w:t>
      </w:r>
      <w:bookmarkStart w:id="1166" w:name="l11355"/>
      <w:bookmarkEnd w:id="1166"/>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описывать внутреннее строение Земли;</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различать понятия "земная кора", "ядро", "мантия", "минерал" и "горная порода";</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различать понятия "материковая земная кора" и "океаническая земная кора";</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различать изученные минералы и горные породы, материковую и океаническую земную кору;</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показывать на карте и обозначать на контурной карте материки и океаны, крупные формы рельефа Земли;</w:t>
      </w:r>
      <w:bookmarkStart w:id="1167" w:name="l15047"/>
      <w:bookmarkEnd w:id="1167"/>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различать горы и равнины;</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классифицировать формы рельефа суши по высоте и по внешнему облику;</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называть причины землетрясений и вулканических извержений;</w:t>
      </w:r>
      <w:bookmarkStart w:id="1168" w:name="l11356"/>
      <w:bookmarkEnd w:id="1168"/>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применять понятия "литосфера", "землетрясение", "вулкан", "литосферная плита", "эпицентр землетрясения" и "очаг землетрясения" для решения учебных и (или) практико-ориентированных задач;</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lastRenderedPageBreak/>
        <w:t>применять понятия "эпицентр землетрясения" и "очаг землетрясения" для решения познавательных задач;</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распознавать проявления в окружающем мире внутренних и внешних процессов рельефообразования: вулканизма, землетрясений; физического, химического и биологического видов выветривания;</w:t>
      </w:r>
      <w:bookmarkStart w:id="1169" w:name="l15048"/>
      <w:bookmarkEnd w:id="1169"/>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классифицировать острова по происхождению;</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приводить примеры опасных природных явлений в литосфере и средств их предупреждения;</w:t>
      </w:r>
      <w:bookmarkStart w:id="1170" w:name="l11357"/>
      <w:bookmarkEnd w:id="1170"/>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приводить примеры изменений в литосфере в результате деятельности человека на примере своей местности, России и мира;</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приводить примеры актуальных проблем своей местности, решение которых невозможно без участия представителей географических специальностей, изучающих литосферу;</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приводить примеры действия внешних процессов рельефообразования и наличия полезных ископаемых в своей местности;</w:t>
      </w:r>
    </w:p>
    <w:p w:rsidR="00FF11FC" w:rsidRPr="003B71FF" w:rsidRDefault="00602003" w:rsidP="003B71FF">
      <w:pPr>
        <w:rPr>
          <w:rFonts w:ascii="Times New Roman" w:hAnsi="Times New Roman" w:cs="Times New Roman"/>
          <w:sz w:val="24"/>
          <w:szCs w:val="24"/>
        </w:rPr>
      </w:pPr>
      <w:r w:rsidRPr="003B71FF">
        <w:rPr>
          <w:rFonts w:ascii="Times New Roman" w:hAnsi="Times New Roman" w:cs="Times New Roman"/>
          <w:sz w:val="24"/>
          <w:szCs w:val="24"/>
        </w:rPr>
        <w:t>представлять результаты фенологических наблюдений и наблюдений за погодой в различной форме (табличной, графической, географического описания).</w:t>
      </w:r>
      <w:bookmarkStart w:id="1171" w:name="l11358"/>
      <w:bookmarkEnd w:id="1171"/>
    </w:p>
    <w:p w:rsidR="00C5188F" w:rsidRDefault="00C5188F">
      <w:pPr>
        <w:pStyle w:val="a1"/>
        <w:jc w:val="left"/>
        <w:rPr>
          <w:rFonts w:ascii="Times New Roman" w:hAnsi="Times New Roman" w:cs="Times New Roman"/>
          <w:b/>
          <w:sz w:val="24"/>
          <w:szCs w:val="24"/>
        </w:rPr>
      </w:pPr>
    </w:p>
    <w:p w:rsidR="00FF11FC" w:rsidRPr="00C5188F" w:rsidRDefault="00602003">
      <w:pPr>
        <w:pStyle w:val="a1"/>
        <w:jc w:val="left"/>
        <w:rPr>
          <w:rFonts w:ascii="Times New Roman" w:hAnsi="Times New Roman" w:cs="Times New Roman"/>
          <w:b/>
          <w:sz w:val="24"/>
          <w:szCs w:val="24"/>
        </w:rPr>
      </w:pPr>
      <w:r w:rsidRPr="00C5188F">
        <w:rPr>
          <w:rFonts w:ascii="Times New Roman" w:hAnsi="Times New Roman" w:cs="Times New Roman"/>
          <w:b/>
          <w:sz w:val="24"/>
          <w:szCs w:val="24"/>
        </w:rPr>
        <w:t>К концу 6 класса обучающийся научится:</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описывать по физической карте полушарий, физической карте России, карте океанов, глобусу местоположение изученных географических объектов для решения учебных и (или) практико-ориентированных задач;</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находить информацию об отдельных компонентах природы Земли, в том числе о природе своей местности, необходимую для решения учебных и (или) практико-ориентированных задач, и извлекать ее из различных источников;</w:t>
      </w:r>
      <w:bookmarkStart w:id="1172" w:name="l15049"/>
      <w:bookmarkEnd w:id="1172"/>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приводить примеры опасных природных явлений в геосферах и средств их предупреждения;</w:t>
      </w:r>
      <w:bookmarkStart w:id="1173" w:name="l11359"/>
      <w:bookmarkEnd w:id="1173"/>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сравнивать инструментарий (способы) получения географической информации на разных этапах географического изучения Земли;</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различать свойства вод отдельных частей Мирового океана;</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применять понятия "гидросфера", "круговорот воды", "цунами", "приливы и отливы" для решения учебных и (или) практико-ориентированных задач;</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классифицировать объекты гидросферы (моря, озера, реки, подземные воды, болота, ледники) по заданным признакам;</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различать питание и режим рек;</w:t>
      </w:r>
      <w:bookmarkStart w:id="1174" w:name="l15050"/>
      <w:bookmarkEnd w:id="1174"/>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сравнивать реки по заданным признакам;</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различать понятия "грунтовые, межпластовые и артезианские воды" и применять их для решения учебных и (или) практико-ориентированных задач;</w:t>
      </w:r>
      <w:bookmarkStart w:id="1175" w:name="l11360"/>
      <w:bookmarkEnd w:id="1175"/>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устанавливать причинно-следственные связи между питанием, режимом реки и климатом на территории речного бассейна;</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приводить примеры районов распространения многолетней мерзлоты;</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называть причины образования цунами, приливов и отливов;</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описывать состав, строение атмосферы;</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определять тенденции изменения температуры воздуха, количества атмосферных осадков и атмосферного давления в зависимости от географического положения объектов; амплитуду температуры воздуха с использованием знаний об особенностях отдельных компонентов природы Земли и взаимосвязях между ними для решения учебных и практических задач;</w:t>
      </w:r>
      <w:bookmarkStart w:id="1176" w:name="l11361"/>
      <w:bookmarkStart w:id="1177" w:name="l15051"/>
      <w:bookmarkEnd w:id="1176"/>
      <w:bookmarkEnd w:id="1177"/>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объяснять образование атмосферных осадков;</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направление дневных и ночных бризов, муссонов;</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годовой ход температуры воздуха и распределение атмосферных осадков для отдельных территорий;</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различать свойства воздуха;</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климаты Земли;</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климатообразующие факторы;</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lastRenderedPageBreak/>
        <w:t>устанавливать зависимость между нагреванием земной поверхности и углом падения солнечных лучей;</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температурой воздуха и его относительной влажностью на основе данных эмпирических наблюдений;</w:t>
      </w:r>
      <w:bookmarkStart w:id="1178" w:name="l15052"/>
      <w:bookmarkEnd w:id="1178"/>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сравнивать свойства атмосферы в пунктах, расположенных на разных высотах над уровнем моря; количество солнечного тепла, получаемого земной поверхностью при различных углах падения солнечных лучей;</w:t>
      </w:r>
      <w:bookmarkStart w:id="1179" w:name="l11362"/>
      <w:bookmarkEnd w:id="1179"/>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различать виды атмосферных осадков;</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различать понятия "бризы" и "муссоны";</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различать понятия "погода" и "климат";</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различать понятия "атмосфера", "тропосфера", "стратосфера", "верхние слои атмосферы";</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применять понятия "атмосферное давление", "ветер", "атмосферные осадки", "воздушные массы" для решения учебных и (или) практико-ориентированных задач;</w:t>
      </w:r>
      <w:bookmarkStart w:id="1180" w:name="l15053"/>
      <w:bookmarkEnd w:id="1180"/>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выбирать и анализировать географическую информацию о глобальных климатических изменениях из различных источников для решения учебных и (или) практико-ориентированных задач;</w:t>
      </w:r>
      <w:bookmarkStart w:id="1181" w:name="l11363"/>
      <w:bookmarkEnd w:id="1181"/>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проводить измерения температуры воздуха, атмосферного давления, скорости и направления ветра с использованием аналоговых и (или) цифровых приборов (термометр, барометр, анемометр, флюгер) и представлять результаты наблюдений в табличной и (или) графической форме;</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называть границы биосферы;</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приводить примеры приспособления живых организмов к среде обитания в разных природных зонах;</w:t>
      </w:r>
      <w:bookmarkStart w:id="1182" w:name="l15054"/>
      <w:bookmarkEnd w:id="1182"/>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различать растительный и животный мир разных территорий Земли;</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объяснять взаимосвязи компонентов природы в природно-территориальном комплексе;</w:t>
      </w:r>
      <w:bookmarkStart w:id="1183" w:name="l11364"/>
      <w:bookmarkEnd w:id="1183"/>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сравнивать особенности растительного и животного мира в различных природных зонах;</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применять понятия "почва", "плодородие почв", "природный комплекс", "природно-территориальный комплекс", "круговорот веществ в природе" для решения учебных и (или) практико-ориентированных задач;</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сравнивать плодородие почв в различных природных зонах;</w:t>
      </w:r>
    </w:p>
    <w:p w:rsidR="00FF11FC"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приводить примеры изменений в изученных геосферах в результате деятельности человека на примере территории мира и своей местности, путей решения существующих экологических проблем.</w:t>
      </w:r>
      <w:bookmarkStart w:id="1184" w:name="l15055"/>
      <w:bookmarkEnd w:id="1184"/>
    </w:p>
    <w:p w:rsidR="00C5188F" w:rsidRPr="00C5188F" w:rsidRDefault="00C5188F" w:rsidP="00C5188F">
      <w:pPr>
        <w:rPr>
          <w:rFonts w:ascii="Times New Roman" w:hAnsi="Times New Roman" w:cs="Times New Roman"/>
          <w:sz w:val="24"/>
          <w:szCs w:val="24"/>
        </w:rPr>
      </w:pPr>
    </w:p>
    <w:p w:rsidR="00FF11FC" w:rsidRPr="00C5188F" w:rsidRDefault="00602003">
      <w:pPr>
        <w:pStyle w:val="a1"/>
        <w:jc w:val="left"/>
        <w:rPr>
          <w:rFonts w:ascii="Times New Roman" w:hAnsi="Times New Roman" w:cs="Times New Roman"/>
          <w:b/>
          <w:sz w:val="24"/>
          <w:szCs w:val="24"/>
        </w:rPr>
      </w:pPr>
      <w:r w:rsidRPr="00C5188F">
        <w:rPr>
          <w:rFonts w:ascii="Times New Roman" w:hAnsi="Times New Roman" w:cs="Times New Roman"/>
          <w:b/>
          <w:sz w:val="24"/>
          <w:szCs w:val="24"/>
        </w:rPr>
        <w:t>К концу 7 класса обучающийся научится:</w:t>
      </w:r>
      <w:bookmarkStart w:id="1185" w:name="l11365"/>
      <w:bookmarkEnd w:id="1185"/>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описывать по географическим картам и глобусу местоположение изученных географических объектов для решения учебных и (или) практико-ориентированных задач;</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называть строение и свойства (целостность, зональность, ритмичность) географической оболочки;</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распознавать проявления изученных географических явлений, представляющие собой отражение таких свойств географической оболочки, как зональность, ритмичность и целостность;</w:t>
      </w:r>
      <w:bookmarkStart w:id="1186" w:name="l15056"/>
      <w:bookmarkEnd w:id="1186"/>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определять природные зоны по их существенным признакам на основе интеграции и интерпретации информации об особенностях их природы;</w:t>
      </w:r>
      <w:bookmarkStart w:id="1187" w:name="l11366"/>
      <w:bookmarkEnd w:id="1187"/>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различать изученные процессы и явления, происходящие в географической оболочке;</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приводить примеры изменений в геосферах в результате деятельности человека;</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описывать закономерности изменения в пространстве рельефа, климата, внутренних вод и органического мира;</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выявлять взаимосвязи между компонентами природы в пределах отдельных территорий с использованием различных источников географической информации;</w:t>
      </w:r>
      <w:bookmarkStart w:id="1188" w:name="l15057"/>
      <w:bookmarkEnd w:id="1188"/>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называть особенности географических процессов на границах литосферных плит с учетом характера взаимодействия и типа земной коры;</w:t>
      </w:r>
      <w:bookmarkStart w:id="1189" w:name="l11367"/>
      <w:bookmarkEnd w:id="1189"/>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устанавливать (используя географические карты) взаимосвязи между движением литосферных плит и размещением крупных форм рельефа;</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lastRenderedPageBreak/>
        <w:t>классифицировать воздушные массы Земли, типы климата по заданным показателям;</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объяснять образование тропических муссонов, пассатов тропических широт, западных ветров;</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применять понятия "воздушные массы", "муссоны", "пассаты", "западные ветры", "климатообразующий фактор" для решения учебных и (или) практикоориентированных задач;</w:t>
      </w:r>
      <w:bookmarkStart w:id="1190" w:name="l15058"/>
      <w:bookmarkEnd w:id="1190"/>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описывать климат территории по климатограмме;</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объяснять влияние климатообразующих факторов на климатические особенности территории;</w:t>
      </w:r>
      <w:bookmarkStart w:id="1191" w:name="l11368"/>
      <w:bookmarkEnd w:id="1191"/>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формулировать оценочные суждения о последствиях изменений компонентов природы в результате деятельности человека с использованием разных источников географической информации;</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различать океанические течения;</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сравнивать температуру и соленость поверхностных вод Мирового океана на разных широтах с использованием различных источников географической информации;</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объяснять закономерности изменения температуры, солености и органического мира Мирового океана с географической широтой и с глубиной на основе анализа различных источников географической информации;</w:t>
      </w:r>
      <w:bookmarkStart w:id="1192" w:name="l11369"/>
      <w:bookmarkEnd w:id="1192"/>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характеризовать этапы освоения и заселения отдельных территорий Земли человеком на основе анализа различных источников географической информации для решения учебных и практико-ориентированных задач;</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различать и сравнивать численность населения крупных стран мира;</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сравнивать плотность населения различных территорий;</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применять понятие "плотность населения" для решения учебных и (или) практико-ориентированных задач;</w:t>
      </w:r>
      <w:bookmarkStart w:id="1193" w:name="l15059"/>
      <w:bookmarkEnd w:id="1193"/>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различать городские и сельские поселения;</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приводить примеры крупнейших городов мира;</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приводить примеры мировых и национальных религий;</w:t>
      </w:r>
      <w:bookmarkStart w:id="1194" w:name="l11370"/>
      <w:bookmarkEnd w:id="1194"/>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проводить языковую классификацию народов;</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различать основные виды хозяйственной деятельности людей на различных территориях;</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определять страны по их существенным признакам;</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сравнивать особенности природы и населения, материальной и духовной культуры, особенности адаптации человека к разным природным условиям регионов и отдельных стран;</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объяснять особенности природы, населения и хозяйства отдельных территорий;</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использовать знания о населении материков и стран для решения различных учебных и практико-ориентированных задач;</w:t>
      </w:r>
      <w:bookmarkStart w:id="1195" w:name="l11371"/>
      <w:bookmarkEnd w:id="1195"/>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природы, населения и хозяйства отдельных территорий;</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представлять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bookmarkStart w:id="1196" w:name="l15060"/>
      <w:bookmarkEnd w:id="1196"/>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интегрировать и интерпретировать информацию об особенностях природы, населения и его хозяйственной деятельности на отдельных территориях, представленную в одном или нескольких источниках, для решения различных учебных и практико-ориентированных задач;</w:t>
      </w:r>
      <w:bookmarkStart w:id="1197" w:name="l11372"/>
      <w:bookmarkEnd w:id="1197"/>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приводить примеры взаимодействия природы и общества в пределах отдельных территорий;</w:t>
      </w:r>
    </w:p>
    <w:p w:rsidR="00FF11FC"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распознавать проявления глобальных проблем человечества (экологическая, сырьевая, энергетическая, преодоления отсталости стран, продовольственная) на локальном и региональном уровнях и приводить примеры международного сотрудничества по их преодолению.</w:t>
      </w:r>
      <w:bookmarkStart w:id="1198" w:name="l15061"/>
      <w:bookmarkEnd w:id="1198"/>
    </w:p>
    <w:p w:rsidR="00C5188F" w:rsidRDefault="00602003">
      <w:pPr>
        <w:pStyle w:val="a1"/>
        <w:jc w:val="left"/>
      </w:pPr>
      <w:r>
        <w:t xml:space="preserve"> </w:t>
      </w:r>
    </w:p>
    <w:p w:rsidR="00C5188F" w:rsidRPr="00C5188F" w:rsidRDefault="00602003" w:rsidP="00C5188F">
      <w:pPr>
        <w:pStyle w:val="a1"/>
        <w:jc w:val="left"/>
        <w:rPr>
          <w:rFonts w:ascii="Times New Roman" w:hAnsi="Times New Roman" w:cs="Times New Roman"/>
          <w:b/>
          <w:sz w:val="24"/>
          <w:szCs w:val="24"/>
        </w:rPr>
      </w:pPr>
      <w:r w:rsidRPr="00C5188F">
        <w:rPr>
          <w:rFonts w:ascii="Times New Roman" w:hAnsi="Times New Roman" w:cs="Times New Roman"/>
          <w:b/>
          <w:sz w:val="24"/>
          <w:szCs w:val="24"/>
        </w:rPr>
        <w:t>К концу 8 класса обучающийся научится:</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характеризовать основные этапы истории формирования и изучения территории России;</w:t>
      </w:r>
      <w:bookmarkStart w:id="1199" w:name="l11373"/>
      <w:bookmarkEnd w:id="1199"/>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lastRenderedPageBreak/>
        <w:t>находить в различных источниках информации факты, позволяющие определить вклад российских ученых и путешественников в освоение страны;</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характеризовать географическое положение России с использованием информации из различных источников;</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различать федеральные округа, крупные географические районы и макрорегионы России;</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приводить примеры субъектов Российской Федерации разных видов и показывать их на географической карте;</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оценивать влияние географического положения регионов России на особенности природы, жизнь и хозяйственную деятельность населения;</w:t>
      </w:r>
      <w:bookmarkStart w:id="1200" w:name="l11374"/>
      <w:bookmarkEnd w:id="1200"/>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использовать знания о государственной территории и исключительной экономической зоне, континентальном шельфе России, о мировом, поясном и зональном времени для решения практико-ориентированных задач;</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оценивать степень благоприятности природных условий в пределах отдельных регионов страны;</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проводить классификацию природных ресурсов;</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распознавать типы природопользования;</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находить, извлекать и использовать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определять возраст горных пород и основных тектонических структур, слагающих территорию;</w:t>
      </w:r>
      <w:bookmarkStart w:id="1201" w:name="l11375"/>
      <w:bookmarkEnd w:id="1201"/>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находить, извлекать и использовать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объяснять закономерности распространения гидрологических, геологических и метеорологических опасных природных явлений на территории страны;</w:t>
      </w:r>
      <w:bookmarkStart w:id="1202" w:name="l11376"/>
      <w:bookmarkStart w:id="1203" w:name="l15062"/>
      <w:bookmarkEnd w:id="1202"/>
      <w:bookmarkEnd w:id="1203"/>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сравнивать особенности компонентов природы отдельных территорий страны;</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объяснять особенности компонентов природы отдельных территорий страны;</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использовать знания об особенностях компонентов природы России и ее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w:t>
      </w:r>
      <w:bookmarkStart w:id="1204" w:name="l15063"/>
      <w:bookmarkEnd w:id="1204"/>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называть географические процессы и явления, определяющие особенности природы страны, отдельных регионов и своей местности;</w:t>
      </w:r>
      <w:bookmarkStart w:id="1205" w:name="l11377"/>
      <w:bookmarkEnd w:id="1205"/>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объяснять распространение по территории страны областей современного горообразования, землетрясений и вулканизма;</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применять понятия "плита", "щит", "моренный холм", "бараньи лбы", "бархан", "дюна" для решения учебных и (или) практико-ориентированных задач;</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применять понятия "солнечная радиация", "годовая амплитуда температур воздуха", "воздушные массы" для решения учебных и (или) практикоориентированных задач;</w:t>
      </w:r>
      <w:bookmarkStart w:id="1206" w:name="l15064"/>
      <w:bookmarkEnd w:id="1206"/>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различать понятия "испарение", "испаряемость", "коэффициент увлажнения";</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использовать их для решения учебных и (или) практико-ориентированных задач;</w:t>
      </w:r>
      <w:bookmarkStart w:id="1207" w:name="l11378"/>
      <w:bookmarkEnd w:id="1207"/>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описывать и прогнозировать погоду территории по карте погоды;</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использовать понятия "циклон", "антициклон", "атмосферный фронт" для объяснения особенностей погоды отдельных территорий с помощью карт погоды;</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проводить классификацию типов климата и почв России;</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распознавать показатели, характеризующие состояние окружающей среды;</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показывать на карте и (или) обозначать на контурной карте крупные формы рельефа, крайние точки и элементы береговой линии России; крупные реки и озера, границы климатических поясов и областей, природно-хозяйственных зон в пределах страны; Арктической зоны, южной границы распространения многолетней мерзлоты;</w:t>
      </w:r>
      <w:bookmarkStart w:id="1208" w:name="l11379"/>
      <w:bookmarkStart w:id="1209" w:name="l15065"/>
      <w:bookmarkEnd w:id="1208"/>
      <w:bookmarkEnd w:id="1209"/>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приводить примеры мер безопасности, в том числе для экономики семьи, в случае природных стихийных бедствий и техногенных катастроф;</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приводить примеры рационального и нерационального природопользования; приводить примеры особо охраняемых природных территорий России и своего края, животных и растений, занесенных в Красную книгу России;</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lastRenderedPageBreak/>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населения России;</w:t>
      </w:r>
      <w:bookmarkStart w:id="1210" w:name="l11380"/>
      <w:bookmarkEnd w:id="1210"/>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приводить примеры адаптации человека к разнообразным природным условиям на территории страны;</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сравнивать показатели воспроизводства и качества населения России с мировыми показателями и показателями других стран;</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различать демографические процессы и явления, характеризующие динамику численности населения России, ее отдельных регионов и своего края;</w:t>
      </w:r>
      <w:bookmarkStart w:id="1211" w:name="l15066"/>
      <w:bookmarkEnd w:id="1211"/>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проводить классификацию населенных пунктов и регионов России по заданным основаниям;</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использовать знания о естественном и механическом движении населения, половозрастной структуре и размещении населения, трудовых ресурсах, городском и сельском населении, этническом и религиозном составе населения для решения практико-ориентированных задач в контексте реальной жизни;</w:t>
      </w:r>
      <w:bookmarkStart w:id="1212" w:name="l11381"/>
      <w:bookmarkEnd w:id="1212"/>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применять понятия "рождаемость", "смертность", "естественный прирост населения", "миграционный прирост населения", "общий прирост населения", "плотность населения", "основная полоса (зона) расселения", "урбанизация", "городская агломерация", "поселок городского типа", "половозрастная структура населения", "средняя прогнозируемая продолжительность жизни", "трудовые ресурсы", "трудоспособный возраст", "рабочая сила", "безработица", "рынок труда", "качество населения" для решения учебных и (или) практикоориентированных задач;</w:t>
      </w:r>
      <w:bookmarkStart w:id="1213" w:name="l11382"/>
      <w:bookmarkStart w:id="1214" w:name="l15067"/>
      <w:bookmarkEnd w:id="1213"/>
      <w:bookmarkEnd w:id="1214"/>
    </w:p>
    <w:p w:rsidR="00FF11FC"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представлять в различных формах (таблица, график, географическое описание) географическую информацию, необходимую для решения учебных и (или) практико-ориентированных задач.</w:t>
      </w:r>
    </w:p>
    <w:p w:rsidR="00C5188F" w:rsidRPr="00C5188F" w:rsidRDefault="00C5188F" w:rsidP="00C5188F">
      <w:pPr>
        <w:rPr>
          <w:rFonts w:ascii="Times New Roman" w:hAnsi="Times New Roman" w:cs="Times New Roman"/>
          <w:sz w:val="24"/>
          <w:szCs w:val="24"/>
        </w:rPr>
      </w:pPr>
    </w:p>
    <w:p w:rsidR="00FF11FC" w:rsidRPr="00C5188F" w:rsidRDefault="00602003">
      <w:pPr>
        <w:pStyle w:val="a1"/>
        <w:jc w:val="left"/>
        <w:rPr>
          <w:rFonts w:ascii="Times New Roman" w:hAnsi="Times New Roman" w:cs="Times New Roman"/>
          <w:b/>
          <w:sz w:val="24"/>
          <w:szCs w:val="24"/>
        </w:rPr>
      </w:pPr>
      <w:r w:rsidRPr="00C5188F">
        <w:rPr>
          <w:rFonts w:ascii="Times New Roman" w:hAnsi="Times New Roman" w:cs="Times New Roman"/>
          <w:b/>
          <w:sz w:val="24"/>
          <w:szCs w:val="24"/>
        </w:rPr>
        <w:t>К концу 9 класса обучающийся научится:</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хозяйства России;</w:t>
      </w:r>
      <w:bookmarkStart w:id="1215" w:name="l15068"/>
      <w:bookmarkEnd w:id="1215"/>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представлять в различных формах (в виде карты, таблицы, графика, географического описания) географическую информацию, необходимую для решения учебных и (или) практико-ориентированных задач;</w:t>
      </w:r>
      <w:bookmarkStart w:id="1216" w:name="l11383"/>
      <w:bookmarkEnd w:id="1216"/>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находить, извлекать и использовать информацию, характеризующую отраслевую, функциональную и территориальную структуру хозяйства России, для решения практико-ориентированных задач;</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выделять географическую информацию, которая является противоречивой или может быть недостоверной; определять информацию, недостающую для решения той или иной задачи;</w:t>
      </w:r>
      <w:bookmarkStart w:id="1217" w:name="l15069"/>
      <w:bookmarkEnd w:id="1217"/>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применять понятия "экономико-географическое положение", "состав хозяйства", "отраслевая, функциональная и территориальная структура", "условия и факторы размещения производства", "отрасль хозяйства", "межотраслевой комплекс", "сектор экономики", "территория опережающего развития", "себестоимость и рентабельность производства", "природно-ресурсный потенциал", "инфраструктурный комплекс", "рекреационное хозяйство", "инфраструктура", "сфера обслуживания", "агропромышленный комплекс", "химико-лесной комплекс", "машиностроительный комплекс", "металлургический комплекс", "ВИЭ", "ТЭК", для решения учебных и (или) практико-ориентированных задач;</w:t>
      </w:r>
      <w:bookmarkStart w:id="1218" w:name="l15070"/>
      <w:bookmarkStart w:id="1219" w:name="l11384"/>
      <w:bookmarkEnd w:id="1218"/>
      <w:bookmarkEnd w:id="1219"/>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характеризовать основные особенности хозяйства России; влияние географического положения России на особенности отраслевой и территориальной структуры хозяйства; роль России как мировой энергетической державы; проблемы и перспективы развития отраслей хозяйства и регионов России;</w:t>
      </w:r>
      <w:bookmarkStart w:id="1220" w:name="l11385"/>
      <w:bookmarkEnd w:id="1220"/>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различать территории опережающего развития (ТОР), Арктическую зону и зону Севера России;</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lastRenderedPageBreak/>
        <w:t>классифицировать субъекты Российской Федерации по уровню социально-экономического развития на основе имеющихся знаний и анализа информации из дополнительных источников;</w:t>
      </w:r>
      <w:bookmarkStart w:id="1221" w:name="l15071"/>
      <w:bookmarkEnd w:id="1221"/>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находить, извлекать, интегрировать и интерпретировать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сравнивать и оценивать влияние отдельных отраслей хозяйства на окружающую среду; условия отдельных регионов страны для развития энергетики на основе возобновляемых источников энергии (ВИЭ);</w:t>
      </w:r>
      <w:bookmarkStart w:id="1222" w:name="l11386"/>
      <w:bookmarkEnd w:id="1222"/>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различать изученные географические объекты, процессы и явления: хозяйство России (состав, отраслевая, функциональная и территориальная структура, факторы и условия размещения производства, современные формы размещения производства);</w:t>
      </w:r>
      <w:bookmarkStart w:id="1223" w:name="l15072"/>
      <w:bookmarkEnd w:id="1223"/>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различать валовой внутренний продукт (ВВП), валовой региональный продукт (ВРП) и индекс человеческого развития (ИЧР) как показатели уровня развития страны и ее регионов;</w:t>
      </w:r>
      <w:bookmarkStart w:id="1224" w:name="l11387"/>
      <w:bookmarkEnd w:id="1224"/>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различать природно-ресурсный, человеческий и производственный капитал;</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различать виды транспорта и основные показатели их работы: грузооборот и пассажирооборот;</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показывать на карте крупнейшие центры и районы размещения отраслей промышленности, транспортные магистрали и центры, районы развития отраслей сельского хозяйства;</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использовать знания о факторах и условиях размещения хозяйства для решения различных учебных и практико-ориентированных задач: объяснять особенности отраслевой и территориальной структуры хозяйства России, регионов, размещения отдельных предприятий; оценивать условия отдельных территорий для размещения предприятий и различных производств;</w:t>
      </w:r>
      <w:bookmarkStart w:id="1225" w:name="l11388"/>
      <w:bookmarkStart w:id="1226" w:name="l15073"/>
      <w:bookmarkEnd w:id="1225"/>
      <w:bookmarkEnd w:id="1226"/>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использовать знания об особенностях компонентов природы России и ее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 оценивать реализуемые проекты по созданию новых производств с учетом экологической безопасности;</w:t>
      </w:r>
    </w:p>
    <w:p w:rsidR="00FF11FC" w:rsidRDefault="00602003" w:rsidP="00C5188F">
      <w:r w:rsidRPr="00C5188F">
        <w:rPr>
          <w:rFonts w:ascii="Times New Roman" w:hAnsi="Times New Roman" w:cs="Times New Roman"/>
          <w:sz w:val="24"/>
          <w:szCs w:val="24"/>
        </w:rPr>
        <w:t>критически оценивать финансовые условия жизнедеятельности человека и их природные, социальные, политические, технологические, экологические аспекты, необходимые для принятия собственных решений, с точки зрения домохозяйства, предприятия и национальной экономики</w:t>
      </w:r>
      <w:r>
        <w:t>.</w:t>
      </w:r>
      <w:bookmarkStart w:id="1227" w:name="l11389"/>
      <w:bookmarkEnd w:id="1227"/>
    </w:p>
    <w:p w:rsidR="00C5188F" w:rsidRDefault="00C5188F" w:rsidP="00C5188F"/>
    <w:p w:rsidR="00FF11FC" w:rsidRPr="00C5188F" w:rsidRDefault="00602003">
      <w:pPr>
        <w:pStyle w:val="a1"/>
        <w:jc w:val="left"/>
        <w:rPr>
          <w:rFonts w:ascii="Times New Roman" w:hAnsi="Times New Roman" w:cs="Times New Roman"/>
          <w:b/>
          <w:sz w:val="24"/>
          <w:szCs w:val="24"/>
        </w:rPr>
      </w:pPr>
      <w:r w:rsidRPr="00C5188F">
        <w:rPr>
          <w:rFonts w:ascii="Times New Roman" w:hAnsi="Times New Roman" w:cs="Times New Roman"/>
          <w:b/>
          <w:sz w:val="24"/>
          <w:szCs w:val="24"/>
        </w:rPr>
        <w:t>К концу 10 класса обучающийся научится:</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хозяйства России;</w:t>
      </w:r>
      <w:bookmarkStart w:id="1228" w:name="l15074"/>
      <w:bookmarkEnd w:id="1228"/>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представлять в различных формах (в виде карты, таблицы, графика, географического описания) географическую информацию, необходимую для решения учебных и (или) практико-ориентированных задач;</w:t>
      </w:r>
      <w:bookmarkStart w:id="1229" w:name="l11390"/>
      <w:bookmarkEnd w:id="1229"/>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находить, извлекать и использовать информацию, характеризующую отраслевую, функциональную и территориальную структуру хозяйства России, для решения практико-ориентированных задач;</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выделять географическую информацию, которая является противоречивой или может быть недостоверной; определять информацию, недостающую для решения той или иной задачи;</w:t>
      </w:r>
      <w:bookmarkStart w:id="1230" w:name="l15075"/>
      <w:bookmarkEnd w:id="1230"/>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оценивать влияние географического положения отдельных регионов России на особенности природы, жизнь и хозяйственную деятельность населения;</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объяснять географические различия населения и хозяйства территорий крупных регионов страны;</w:t>
      </w:r>
      <w:bookmarkStart w:id="1231" w:name="l11391"/>
      <w:bookmarkEnd w:id="1231"/>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сравнивать географическое положение, географические особенности природно-ресурсного потенциала, населения и хозяйства регионов России;</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lastRenderedPageBreak/>
        <w:t>формулировать оценочные суждения о воздействии человеческой деятельности на окружающую среду своей местности, региона, страны в целом, о динамике, уровне и структуре социально-экономического развития России, месте и роли России в мире;</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приводить примеры объектов Всемирного наследия ЮНЕСКО и описывать их местоположение на географической карте;</w:t>
      </w:r>
      <w:bookmarkStart w:id="1232" w:name="l15076"/>
      <w:bookmarkEnd w:id="1232"/>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характеризовать место и роль России в мировом хозяйстве.</w:t>
      </w:r>
      <w:bookmarkStart w:id="1233" w:name="l11392"/>
      <w:bookmarkEnd w:id="1233"/>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использовать знания об особенностях компонентов природы России и ее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 оценивать реализуемые проекты по созданию новых производств с учетом экологической безопасности;</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критически оценивать финансовые условия жизнедеятельности человека и их природные, социальные, политические, технологические, экологические аспекты, необходимые для принятия собственных решений, с точки зрения домохозяйства, предприятия и национальной экономики.</w:t>
      </w:r>
    </w:p>
    <w:p w:rsidR="00C5188F" w:rsidRPr="007D2ABE" w:rsidRDefault="00C5188F">
      <w:pPr>
        <w:pStyle w:val="a1"/>
        <w:rPr>
          <w:rFonts w:ascii="Times New Roman" w:hAnsi="Times New Roman" w:cs="Times New Roman"/>
          <w:b/>
          <w:sz w:val="24"/>
          <w:szCs w:val="24"/>
        </w:rPr>
      </w:pPr>
    </w:p>
    <w:p w:rsidR="007D2ABE" w:rsidRPr="007D2ABE" w:rsidRDefault="007D2ABE" w:rsidP="00256AFE">
      <w:pPr>
        <w:pStyle w:val="a1"/>
        <w:spacing w:before="67"/>
        <w:ind w:right="108" w:firstLine="0"/>
        <w:rPr>
          <w:rFonts w:ascii="Times New Roman" w:hAnsi="Times New Roman" w:cs="Times New Roman"/>
          <w:b/>
          <w:sz w:val="24"/>
          <w:szCs w:val="24"/>
        </w:rPr>
      </w:pPr>
      <w:r w:rsidRPr="00256AFE">
        <w:rPr>
          <w:rFonts w:ascii="Times New Roman" w:hAnsi="Times New Roman" w:cs="Times New Roman"/>
          <w:b/>
          <w:sz w:val="28"/>
          <w:szCs w:val="28"/>
        </w:rPr>
        <w:t>2.9 Федеральная рабочая</w:t>
      </w:r>
      <w:r w:rsidRPr="00256AFE">
        <w:rPr>
          <w:rFonts w:ascii="Times New Roman" w:hAnsi="Times New Roman" w:cs="Times New Roman"/>
          <w:b/>
          <w:spacing w:val="1"/>
          <w:sz w:val="28"/>
          <w:szCs w:val="28"/>
        </w:rPr>
        <w:t xml:space="preserve"> </w:t>
      </w:r>
      <w:r w:rsidRPr="00256AFE">
        <w:rPr>
          <w:rFonts w:ascii="Times New Roman" w:hAnsi="Times New Roman" w:cs="Times New Roman"/>
          <w:b/>
          <w:sz w:val="28"/>
          <w:szCs w:val="28"/>
        </w:rPr>
        <w:t>программа</w:t>
      </w:r>
      <w:r w:rsidRPr="00256AFE">
        <w:rPr>
          <w:rFonts w:ascii="Times New Roman" w:hAnsi="Times New Roman" w:cs="Times New Roman"/>
          <w:b/>
          <w:spacing w:val="1"/>
          <w:sz w:val="28"/>
          <w:szCs w:val="28"/>
        </w:rPr>
        <w:t xml:space="preserve"> </w:t>
      </w:r>
      <w:r w:rsidRPr="00256AFE">
        <w:rPr>
          <w:rFonts w:ascii="Times New Roman" w:hAnsi="Times New Roman" w:cs="Times New Roman"/>
          <w:b/>
          <w:sz w:val="28"/>
          <w:szCs w:val="28"/>
        </w:rPr>
        <w:t>(далее</w:t>
      </w:r>
      <w:r w:rsidRPr="00256AFE">
        <w:rPr>
          <w:rFonts w:ascii="Times New Roman" w:hAnsi="Times New Roman" w:cs="Times New Roman"/>
          <w:b/>
          <w:spacing w:val="1"/>
          <w:sz w:val="28"/>
          <w:szCs w:val="28"/>
        </w:rPr>
        <w:t xml:space="preserve"> </w:t>
      </w:r>
      <w:r w:rsidRPr="00256AFE">
        <w:rPr>
          <w:rFonts w:ascii="Times New Roman" w:hAnsi="Times New Roman" w:cs="Times New Roman"/>
          <w:b/>
          <w:sz w:val="28"/>
          <w:szCs w:val="28"/>
        </w:rPr>
        <w:t>Программа)</w:t>
      </w:r>
      <w:r w:rsidRPr="00256AFE">
        <w:rPr>
          <w:rFonts w:ascii="Times New Roman" w:hAnsi="Times New Roman" w:cs="Times New Roman"/>
          <w:b/>
          <w:spacing w:val="1"/>
          <w:sz w:val="28"/>
          <w:szCs w:val="28"/>
        </w:rPr>
        <w:t xml:space="preserve"> </w:t>
      </w:r>
      <w:r w:rsidRPr="00256AFE">
        <w:rPr>
          <w:rFonts w:ascii="Times New Roman" w:hAnsi="Times New Roman" w:cs="Times New Roman"/>
          <w:b/>
          <w:sz w:val="28"/>
          <w:szCs w:val="28"/>
        </w:rPr>
        <w:t>по</w:t>
      </w:r>
      <w:r w:rsidRPr="00256AFE">
        <w:rPr>
          <w:rFonts w:ascii="Times New Roman" w:hAnsi="Times New Roman" w:cs="Times New Roman"/>
          <w:b/>
          <w:spacing w:val="1"/>
          <w:sz w:val="28"/>
          <w:szCs w:val="28"/>
        </w:rPr>
        <w:t xml:space="preserve"> </w:t>
      </w:r>
      <w:r w:rsidRPr="00256AFE">
        <w:rPr>
          <w:rFonts w:ascii="Times New Roman" w:hAnsi="Times New Roman" w:cs="Times New Roman"/>
          <w:b/>
          <w:sz w:val="28"/>
          <w:szCs w:val="28"/>
        </w:rPr>
        <w:t>учебному</w:t>
      </w:r>
      <w:r w:rsidRPr="00256AFE">
        <w:rPr>
          <w:rFonts w:ascii="Times New Roman" w:hAnsi="Times New Roman" w:cs="Times New Roman"/>
          <w:b/>
          <w:spacing w:val="1"/>
          <w:sz w:val="28"/>
          <w:szCs w:val="28"/>
        </w:rPr>
        <w:t xml:space="preserve"> </w:t>
      </w:r>
      <w:r w:rsidRPr="00256AFE">
        <w:rPr>
          <w:rFonts w:ascii="Times New Roman" w:hAnsi="Times New Roman" w:cs="Times New Roman"/>
          <w:b/>
          <w:sz w:val="28"/>
          <w:szCs w:val="28"/>
        </w:rPr>
        <w:t>предмету</w:t>
      </w:r>
      <w:r w:rsidRPr="00256AFE">
        <w:rPr>
          <w:rFonts w:ascii="Times New Roman" w:hAnsi="Times New Roman" w:cs="Times New Roman"/>
          <w:b/>
          <w:spacing w:val="1"/>
          <w:sz w:val="28"/>
          <w:szCs w:val="28"/>
        </w:rPr>
        <w:t xml:space="preserve"> </w:t>
      </w:r>
      <w:r w:rsidRPr="00256AFE">
        <w:rPr>
          <w:rFonts w:ascii="Times New Roman" w:hAnsi="Times New Roman" w:cs="Times New Roman"/>
          <w:b/>
          <w:sz w:val="28"/>
          <w:szCs w:val="28"/>
        </w:rPr>
        <w:t>«Физика»</w:t>
      </w:r>
      <w:r w:rsidRPr="007D2ABE">
        <w:rPr>
          <w:rFonts w:ascii="Times New Roman" w:hAnsi="Times New Roman" w:cs="Times New Roman"/>
          <w:b/>
          <w:spacing w:val="1"/>
          <w:sz w:val="24"/>
          <w:szCs w:val="24"/>
        </w:rPr>
        <w:t xml:space="preserve"> </w:t>
      </w:r>
      <w:r w:rsidRPr="007D2ABE">
        <w:rPr>
          <w:rFonts w:ascii="Times New Roman" w:hAnsi="Times New Roman" w:cs="Times New Roman"/>
          <w:b/>
          <w:sz w:val="24"/>
          <w:szCs w:val="24"/>
        </w:rPr>
        <w:t>разработана</w:t>
      </w:r>
      <w:r w:rsidRPr="007D2ABE">
        <w:rPr>
          <w:rFonts w:ascii="Times New Roman" w:hAnsi="Times New Roman" w:cs="Times New Roman"/>
          <w:b/>
          <w:spacing w:val="1"/>
          <w:sz w:val="24"/>
          <w:szCs w:val="24"/>
        </w:rPr>
        <w:t xml:space="preserve"> </w:t>
      </w:r>
      <w:r w:rsidRPr="007D2ABE">
        <w:rPr>
          <w:rFonts w:ascii="Times New Roman" w:hAnsi="Times New Roman" w:cs="Times New Roman"/>
          <w:b/>
          <w:sz w:val="24"/>
          <w:szCs w:val="24"/>
        </w:rPr>
        <w:t>на</w:t>
      </w:r>
      <w:r w:rsidRPr="007D2ABE">
        <w:rPr>
          <w:rFonts w:ascii="Times New Roman" w:hAnsi="Times New Roman" w:cs="Times New Roman"/>
          <w:b/>
          <w:spacing w:val="1"/>
          <w:sz w:val="24"/>
          <w:szCs w:val="24"/>
        </w:rPr>
        <w:t xml:space="preserve"> </w:t>
      </w:r>
      <w:r w:rsidRPr="007D2ABE">
        <w:rPr>
          <w:rFonts w:ascii="Times New Roman" w:hAnsi="Times New Roman" w:cs="Times New Roman"/>
          <w:b/>
          <w:sz w:val="24"/>
          <w:szCs w:val="24"/>
        </w:rPr>
        <w:t>основе</w:t>
      </w:r>
      <w:r w:rsidRPr="007D2ABE">
        <w:rPr>
          <w:rFonts w:ascii="Times New Roman" w:hAnsi="Times New Roman" w:cs="Times New Roman"/>
          <w:b/>
          <w:spacing w:val="1"/>
          <w:sz w:val="24"/>
          <w:szCs w:val="24"/>
        </w:rPr>
        <w:t xml:space="preserve"> </w:t>
      </w:r>
      <w:r w:rsidRPr="007D2ABE">
        <w:rPr>
          <w:rFonts w:ascii="Times New Roman" w:hAnsi="Times New Roman" w:cs="Times New Roman"/>
          <w:b/>
          <w:sz w:val="24"/>
          <w:szCs w:val="24"/>
        </w:rPr>
        <w:t>ФГОС</w:t>
      </w:r>
      <w:r w:rsidRPr="007D2ABE">
        <w:rPr>
          <w:rFonts w:ascii="Times New Roman" w:hAnsi="Times New Roman" w:cs="Times New Roman"/>
          <w:b/>
          <w:spacing w:val="1"/>
          <w:sz w:val="24"/>
          <w:szCs w:val="24"/>
        </w:rPr>
        <w:t xml:space="preserve"> </w:t>
      </w:r>
      <w:r w:rsidRPr="007D2ABE">
        <w:rPr>
          <w:rFonts w:ascii="Times New Roman" w:hAnsi="Times New Roman" w:cs="Times New Roman"/>
          <w:b/>
          <w:sz w:val="24"/>
          <w:szCs w:val="24"/>
        </w:rPr>
        <w:t>ООО,</w:t>
      </w:r>
      <w:r w:rsidRPr="007D2ABE">
        <w:rPr>
          <w:rFonts w:ascii="Times New Roman" w:hAnsi="Times New Roman" w:cs="Times New Roman"/>
          <w:b/>
          <w:spacing w:val="1"/>
          <w:sz w:val="24"/>
          <w:szCs w:val="24"/>
        </w:rPr>
        <w:t xml:space="preserve"> </w:t>
      </w:r>
      <w:r w:rsidRPr="007D2ABE">
        <w:rPr>
          <w:rFonts w:ascii="Times New Roman" w:hAnsi="Times New Roman" w:cs="Times New Roman"/>
          <w:b/>
          <w:sz w:val="24"/>
          <w:szCs w:val="24"/>
        </w:rPr>
        <w:t>Федеральной программы воспитания, с учётом распределённых по классам проверяемых</w:t>
      </w:r>
      <w:r w:rsidRPr="007D2ABE">
        <w:rPr>
          <w:rFonts w:ascii="Times New Roman" w:hAnsi="Times New Roman" w:cs="Times New Roman"/>
          <w:b/>
          <w:spacing w:val="1"/>
          <w:sz w:val="24"/>
          <w:szCs w:val="24"/>
        </w:rPr>
        <w:t xml:space="preserve"> </w:t>
      </w:r>
      <w:r w:rsidRPr="007D2ABE">
        <w:rPr>
          <w:rFonts w:ascii="Times New Roman" w:hAnsi="Times New Roman" w:cs="Times New Roman"/>
          <w:b/>
          <w:sz w:val="24"/>
          <w:szCs w:val="24"/>
        </w:rPr>
        <w:t>требований к результатам освоения Основной образовательной программы</w:t>
      </w:r>
      <w:r w:rsidRPr="007D2ABE">
        <w:rPr>
          <w:rFonts w:ascii="Times New Roman" w:hAnsi="Times New Roman" w:cs="Times New Roman"/>
          <w:b/>
          <w:spacing w:val="1"/>
          <w:sz w:val="24"/>
          <w:szCs w:val="24"/>
        </w:rPr>
        <w:t xml:space="preserve"> </w:t>
      </w:r>
      <w:r w:rsidRPr="007D2ABE">
        <w:rPr>
          <w:rFonts w:ascii="Times New Roman" w:hAnsi="Times New Roman" w:cs="Times New Roman"/>
          <w:b/>
          <w:sz w:val="24"/>
          <w:szCs w:val="24"/>
        </w:rPr>
        <w:t>основного</w:t>
      </w:r>
      <w:r w:rsidRPr="007D2ABE">
        <w:rPr>
          <w:rFonts w:ascii="Times New Roman" w:hAnsi="Times New Roman" w:cs="Times New Roman"/>
          <w:b/>
          <w:spacing w:val="-4"/>
          <w:sz w:val="24"/>
          <w:szCs w:val="24"/>
        </w:rPr>
        <w:t xml:space="preserve"> </w:t>
      </w:r>
      <w:r w:rsidRPr="007D2ABE">
        <w:rPr>
          <w:rFonts w:ascii="Times New Roman" w:hAnsi="Times New Roman" w:cs="Times New Roman"/>
          <w:b/>
          <w:sz w:val="24"/>
          <w:szCs w:val="24"/>
        </w:rPr>
        <w:t>общего</w:t>
      </w:r>
      <w:r w:rsidRPr="007D2ABE">
        <w:rPr>
          <w:rFonts w:ascii="Times New Roman" w:hAnsi="Times New Roman" w:cs="Times New Roman"/>
          <w:b/>
          <w:spacing w:val="-2"/>
          <w:sz w:val="24"/>
          <w:szCs w:val="24"/>
        </w:rPr>
        <w:t xml:space="preserve"> </w:t>
      </w:r>
      <w:r>
        <w:rPr>
          <w:rFonts w:ascii="Times New Roman" w:hAnsi="Times New Roman" w:cs="Times New Roman"/>
          <w:b/>
          <w:sz w:val="24"/>
          <w:szCs w:val="24"/>
        </w:rPr>
        <w:t>образования</w:t>
      </w:r>
    </w:p>
    <w:p w:rsidR="007D2ABE" w:rsidRPr="00256AFE" w:rsidRDefault="007D2ABE" w:rsidP="007D2ABE">
      <w:pPr>
        <w:pStyle w:val="110"/>
        <w:ind w:left="548"/>
        <w:rPr>
          <w:sz w:val="24"/>
          <w:szCs w:val="24"/>
        </w:rPr>
      </w:pPr>
      <w:r w:rsidRPr="00256AFE">
        <w:rPr>
          <w:sz w:val="24"/>
          <w:szCs w:val="24"/>
        </w:rPr>
        <w:t>Пояснительная</w:t>
      </w:r>
      <w:r w:rsidRPr="00256AFE">
        <w:rPr>
          <w:spacing w:val="-7"/>
          <w:sz w:val="24"/>
          <w:szCs w:val="24"/>
        </w:rPr>
        <w:t xml:space="preserve"> </w:t>
      </w:r>
      <w:r w:rsidRPr="00256AFE">
        <w:rPr>
          <w:sz w:val="24"/>
          <w:szCs w:val="24"/>
        </w:rPr>
        <w:t>записка</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Общая</w:t>
      </w:r>
      <w:r w:rsidRPr="007D2ABE">
        <w:rPr>
          <w:rFonts w:ascii="Times New Roman" w:hAnsi="Times New Roman" w:cs="Times New Roman"/>
          <w:spacing w:val="-5"/>
          <w:sz w:val="24"/>
          <w:szCs w:val="24"/>
        </w:rPr>
        <w:t xml:space="preserve"> </w:t>
      </w:r>
      <w:r w:rsidRPr="007D2ABE">
        <w:rPr>
          <w:rFonts w:ascii="Times New Roman" w:hAnsi="Times New Roman" w:cs="Times New Roman"/>
          <w:sz w:val="24"/>
          <w:szCs w:val="24"/>
        </w:rPr>
        <w:t>характеристика</w:t>
      </w:r>
      <w:r w:rsidRPr="007D2ABE">
        <w:rPr>
          <w:rFonts w:ascii="Times New Roman" w:hAnsi="Times New Roman" w:cs="Times New Roman"/>
          <w:spacing w:val="-2"/>
          <w:sz w:val="24"/>
          <w:szCs w:val="24"/>
        </w:rPr>
        <w:t xml:space="preserve"> </w:t>
      </w:r>
      <w:r w:rsidRPr="007D2ABE">
        <w:rPr>
          <w:rFonts w:ascii="Times New Roman" w:hAnsi="Times New Roman" w:cs="Times New Roman"/>
          <w:sz w:val="24"/>
          <w:szCs w:val="24"/>
        </w:rPr>
        <w:t>учебного</w:t>
      </w:r>
      <w:r w:rsidRPr="007D2ABE">
        <w:rPr>
          <w:rFonts w:ascii="Times New Roman" w:hAnsi="Times New Roman" w:cs="Times New Roman"/>
          <w:spacing w:val="-3"/>
          <w:sz w:val="24"/>
          <w:szCs w:val="24"/>
        </w:rPr>
        <w:t xml:space="preserve"> </w:t>
      </w:r>
      <w:r w:rsidRPr="007D2ABE">
        <w:rPr>
          <w:rFonts w:ascii="Times New Roman" w:hAnsi="Times New Roman" w:cs="Times New Roman"/>
          <w:sz w:val="24"/>
          <w:szCs w:val="24"/>
        </w:rPr>
        <w:t>предмета</w:t>
      </w:r>
      <w:r w:rsidRPr="007D2ABE">
        <w:rPr>
          <w:rFonts w:ascii="Times New Roman" w:hAnsi="Times New Roman" w:cs="Times New Roman"/>
          <w:spacing w:val="-6"/>
          <w:sz w:val="24"/>
          <w:szCs w:val="24"/>
        </w:rPr>
        <w:t xml:space="preserve"> </w:t>
      </w:r>
      <w:r w:rsidRPr="007D2ABE">
        <w:rPr>
          <w:rFonts w:ascii="Times New Roman" w:hAnsi="Times New Roman" w:cs="Times New Roman"/>
          <w:sz w:val="24"/>
          <w:szCs w:val="24"/>
        </w:rPr>
        <w:t>«Физика»</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Курс физики – системообразующий для естественно-научных учебных</w:t>
      </w:r>
      <w:r w:rsidRPr="007D2ABE">
        <w:rPr>
          <w:rFonts w:ascii="Times New Roman" w:hAnsi="Times New Roman" w:cs="Times New Roman"/>
          <w:spacing w:val="1"/>
          <w:sz w:val="24"/>
          <w:szCs w:val="24"/>
        </w:rPr>
        <w:t xml:space="preserve"> </w:t>
      </w:r>
      <w:r w:rsidRPr="007D2ABE">
        <w:rPr>
          <w:rFonts w:ascii="Times New Roman" w:hAnsi="Times New Roman" w:cs="Times New Roman"/>
          <w:spacing w:val="-1"/>
          <w:sz w:val="24"/>
          <w:szCs w:val="24"/>
        </w:rPr>
        <w:t>предметов,</w:t>
      </w:r>
      <w:r w:rsidRPr="007D2ABE">
        <w:rPr>
          <w:rFonts w:ascii="Times New Roman" w:hAnsi="Times New Roman" w:cs="Times New Roman"/>
          <w:spacing w:val="-14"/>
          <w:sz w:val="24"/>
          <w:szCs w:val="24"/>
        </w:rPr>
        <w:t xml:space="preserve"> </w:t>
      </w:r>
      <w:r w:rsidRPr="007D2ABE">
        <w:rPr>
          <w:rFonts w:ascii="Times New Roman" w:hAnsi="Times New Roman" w:cs="Times New Roman"/>
          <w:spacing w:val="-1"/>
          <w:sz w:val="24"/>
          <w:szCs w:val="24"/>
        </w:rPr>
        <w:t>поскольку</w:t>
      </w:r>
      <w:r w:rsidRPr="007D2ABE">
        <w:rPr>
          <w:rFonts w:ascii="Times New Roman" w:hAnsi="Times New Roman" w:cs="Times New Roman"/>
          <w:spacing w:val="-16"/>
          <w:sz w:val="24"/>
          <w:szCs w:val="24"/>
        </w:rPr>
        <w:t xml:space="preserve"> </w:t>
      </w:r>
      <w:r w:rsidRPr="007D2ABE">
        <w:rPr>
          <w:rFonts w:ascii="Times New Roman" w:hAnsi="Times New Roman" w:cs="Times New Roman"/>
          <w:spacing w:val="-1"/>
          <w:sz w:val="24"/>
          <w:szCs w:val="24"/>
        </w:rPr>
        <w:t>физические</w:t>
      </w:r>
      <w:r w:rsidRPr="007D2ABE">
        <w:rPr>
          <w:rFonts w:ascii="Times New Roman" w:hAnsi="Times New Roman" w:cs="Times New Roman"/>
          <w:spacing w:val="-13"/>
          <w:sz w:val="24"/>
          <w:szCs w:val="24"/>
        </w:rPr>
        <w:t xml:space="preserve"> </w:t>
      </w:r>
      <w:r w:rsidRPr="007D2ABE">
        <w:rPr>
          <w:rFonts w:ascii="Times New Roman" w:hAnsi="Times New Roman" w:cs="Times New Roman"/>
          <w:sz w:val="24"/>
          <w:szCs w:val="24"/>
        </w:rPr>
        <w:t>законы</w:t>
      </w:r>
      <w:r w:rsidRPr="007D2ABE">
        <w:rPr>
          <w:rFonts w:ascii="Times New Roman" w:hAnsi="Times New Roman" w:cs="Times New Roman"/>
          <w:spacing w:val="-13"/>
          <w:sz w:val="24"/>
          <w:szCs w:val="24"/>
        </w:rPr>
        <w:t xml:space="preserve"> </w:t>
      </w:r>
      <w:r w:rsidRPr="007D2ABE">
        <w:rPr>
          <w:rFonts w:ascii="Times New Roman" w:hAnsi="Times New Roman" w:cs="Times New Roman"/>
          <w:sz w:val="24"/>
          <w:szCs w:val="24"/>
        </w:rPr>
        <w:t>лежат</w:t>
      </w:r>
      <w:r w:rsidRPr="007D2ABE">
        <w:rPr>
          <w:rFonts w:ascii="Times New Roman" w:hAnsi="Times New Roman" w:cs="Times New Roman"/>
          <w:spacing w:val="-13"/>
          <w:sz w:val="24"/>
          <w:szCs w:val="24"/>
        </w:rPr>
        <w:t xml:space="preserve"> </w:t>
      </w:r>
      <w:r w:rsidRPr="007D2ABE">
        <w:rPr>
          <w:rFonts w:ascii="Times New Roman" w:hAnsi="Times New Roman" w:cs="Times New Roman"/>
          <w:sz w:val="24"/>
          <w:szCs w:val="24"/>
        </w:rPr>
        <w:t>в</w:t>
      </w:r>
      <w:r w:rsidRPr="007D2ABE">
        <w:rPr>
          <w:rFonts w:ascii="Times New Roman" w:hAnsi="Times New Roman" w:cs="Times New Roman"/>
          <w:spacing w:val="-17"/>
          <w:sz w:val="24"/>
          <w:szCs w:val="24"/>
        </w:rPr>
        <w:t xml:space="preserve"> </w:t>
      </w:r>
      <w:r w:rsidRPr="007D2ABE">
        <w:rPr>
          <w:rFonts w:ascii="Times New Roman" w:hAnsi="Times New Roman" w:cs="Times New Roman"/>
          <w:sz w:val="24"/>
          <w:szCs w:val="24"/>
        </w:rPr>
        <w:t>основе</w:t>
      </w:r>
      <w:r w:rsidRPr="007D2ABE">
        <w:rPr>
          <w:rFonts w:ascii="Times New Roman" w:hAnsi="Times New Roman" w:cs="Times New Roman"/>
          <w:spacing w:val="-17"/>
          <w:sz w:val="24"/>
          <w:szCs w:val="24"/>
        </w:rPr>
        <w:t xml:space="preserve"> </w:t>
      </w:r>
      <w:r w:rsidRPr="007D2ABE">
        <w:rPr>
          <w:rFonts w:ascii="Times New Roman" w:hAnsi="Times New Roman" w:cs="Times New Roman"/>
          <w:sz w:val="24"/>
          <w:szCs w:val="24"/>
        </w:rPr>
        <w:t>процессов</w:t>
      </w:r>
      <w:r w:rsidRPr="007D2ABE">
        <w:rPr>
          <w:rFonts w:ascii="Times New Roman" w:hAnsi="Times New Roman" w:cs="Times New Roman"/>
          <w:spacing w:val="-13"/>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3"/>
          <w:sz w:val="24"/>
          <w:szCs w:val="24"/>
        </w:rPr>
        <w:t xml:space="preserve"> </w:t>
      </w:r>
      <w:r w:rsidRPr="007D2ABE">
        <w:rPr>
          <w:rFonts w:ascii="Times New Roman" w:hAnsi="Times New Roman" w:cs="Times New Roman"/>
          <w:sz w:val="24"/>
          <w:szCs w:val="24"/>
        </w:rPr>
        <w:t>явлений,</w:t>
      </w:r>
      <w:r w:rsidRPr="007D2ABE">
        <w:rPr>
          <w:rFonts w:ascii="Times New Roman" w:hAnsi="Times New Roman" w:cs="Times New Roman"/>
          <w:spacing w:val="-68"/>
          <w:sz w:val="24"/>
          <w:szCs w:val="24"/>
        </w:rPr>
        <w:t xml:space="preserve"> </w:t>
      </w:r>
      <w:r w:rsidRPr="007D2ABE">
        <w:rPr>
          <w:rFonts w:ascii="Times New Roman" w:hAnsi="Times New Roman" w:cs="Times New Roman"/>
          <w:sz w:val="24"/>
          <w:szCs w:val="24"/>
        </w:rPr>
        <w:t>изучаемых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химией,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биологией,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астрономией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физической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географией.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Физика –</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это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предмет,</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который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только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вносит</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основной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вклад</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естественно-научную</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картину</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мира,</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предоставляет</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наиболее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ясные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образцы</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применения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научного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метода</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познания,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т. 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способа</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получения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достоверных</w:t>
      </w:r>
      <w:r w:rsidRPr="007D2ABE">
        <w:rPr>
          <w:rFonts w:ascii="Times New Roman" w:hAnsi="Times New Roman" w:cs="Times New Roman"/>
          <w:spacing w:val="-8"/>
          <w:sz w:val="24"/>
          <w:szCs w:val="24"/>
        </w:rPr>
        <w:t xml:space="preserve"> </w:t>
      </w:r>
      <w:r w:rsidRPr="007D2ABE">
        <w:rPr>
          <w:rFonts w:ascii="Times New Roman" w:hAnsi="Times New Roman" w:cs="Times New Roman"/>
          <w:sz w:val="24"/>
          <w:szCs w:val="24"/>
        </w:rPr>
        <w:t>знаний</w:t>
      </w:r>
      <w:r w:rsidRPr="007D2ABE">
        <w:rPr>
          <w:rFonts w:ascii="Times New Roman" w:hAnsi="Times New Roman" w:cs="Times New Roman"/>
          <w:spacing w:val="-10"/>
          <w:sz w:val="24"/>
          <w:szCs w:val="24"/>
        </w:rPr>
        <w:t xml:space="preserve"> </w:t>
      </w:r>
      <w:r w:rsidRPr="007D2ABE">
        <w:rPr>
          <w:rFonts w:ascii="Times New Roman" w:hAnsi="Times New Roman" w:cs="Times New Roman"/>
          <w:sz w:val="24"/>
          <w:szCs w:val="24"/>
        </w:rPr>
        <w:t>о</w:t>
      </w:r>
      <w:r w:rsidRPr="007D2ABE">
        <w:rPr>
          <w:rFonts w:ascii="Times New Roman" w:hAnsi="Times New Roman" w:cs="Times New Roman"/>
          <w:spacing w:val="-7"/>
          <w:sz w:val="24"/>
          <w:szCs w:val="24"/>
        </w:rPr>
        <w:t xml:space="preserve"> </w:t>
      </w:r>
      <w:r w:rsidRPr="007D2ABE">
        <w:rPr>
          <w:rFonts w:ascii="Times New Roman" w:hAnsi="Times New Roman" w:cs="Times New Roman"/>
          <w:sz w:val="24"/>
          <w:szCs w:val="24"/>
        </w:rPr>
        <w:t>мире.</w:t>
      </w:r>
      <w:r w:rsidRPr="007D2ABE">
        <w:rPr>
          <w:rFonts w:ascii="Times New Roman" w:hAnsi="Times New Roman" w:cs="Times New Roman"/>
          <w:spacing w:val="-9"/>
          <w:sz w:val="24"/>
          <w:szCs w:val="24"/>
        </w:rPr>
        <w:t xml:space="preserve"> </w:t>
      </w:r>
      <w:r w:rsidRPr="007D2ABE">
        <w:rPr>
          <w:rFonts w:ascii="Times New Roman" w:hAnsi="Times New Roman" w:cs="Times New Roman"/>
          <w:sz w:val="24"/>
          <w:szCs w:val="24"/>
        </w:rPr>
        <w:t>Наконец,</w:t>
      </w:r>
      <w:r w:rsidRPr="007D2ABE">
        <w:rPr>
          <w:rFonts w:ascii="Times New Roman" w:hAnsi="Times New Roman" w:cs="Times New Roman"/>
          <w:spacing w:val="-9"/>
          <w:sz w:val="24"/>
          <w:szCs w:val="24"/>
        </w:rPr>
        <w:t xml:space="preserve"> </w:t>
      </w:r>
      <w:r w:rsidRPr="007D2ABE">
        <w:rPr>
          <w:rFonts w:ascii="Times New Roman" w:hAnsi="Times New Roman" w:cs="Times New Roman"/>
          <w:sz w:val="24"/>
          <w:szCs w:val="24"/>
        </w:rPr>
        <w:t>физика</w:t>
      </w:r>
      <w:r w:rsidRPr="007D2ABE">
        <w:rPr>
          <w:rFonts w:ascii="Times New Roman" w:hAnsi="Times New Roman" w:cs="Times New Roman"/>
          <w:spacing w:val="-13"/>
          <w:sz w:val="24"/>
          <w:szCs w:val="24"/>
        </w:rPr>
        <w:t xml:space="preserve"> </w:t>
      </w:r>
      <w:r w:rsidRPr="007D2ABE">
        <w:rPr>
          <w:rFonts w:ascii="Times New Roman" w:hAnsi="Times New Roman" w:cs="Times New Roman"/>
          <w:sz w:val="24"/>
          <w:szCs w:val="24"/>
        </w:rPr>
        <w:t>–</w:t>
      </w:r>
      <w:r w:rsidRPr="007D2ABE">
        <w:rPr>
          <w:rFonts w:ascii="Times New Roman" w:hAnsi="Times New Roman" w:cs="Times New Roman"/>
          <w:spacing w:val="-8"/>
          <w:sz w:val="24"/>
          <w:szCs w:val="24"/>
        </w:rPr>
        <w:t xml:space="preserve"> </w:t>
      </w:r>
      <w:r w:rsidRPr="007D2ABE">
        <w:rPr>
          <w:rFonts w:ascii="Times New Roman" w:hAnsi="Times New Roman" w:cs="Times New Roman"/>
          <w:sz w:val="24"/>
          <w:szCs w:val="24"/>
        </w:rPr>
        <w:t>это</w:t>
      </w:r>
      <w:r w:rsidRPr="007D2ABE">
        <w:rPr>
          <w:rFonts w:ascii="Times New Roman" w:hAnsi="Times New Roman" w:cs="Times New Roman"/>
          <w:spacing w:val="-7"/>
          <w:sz w:val="24"/>
          <w:szCs w:val="24"/>
        </w:rPr>
        <w:t xml:space="preserve"> </w:t>
      </w:r>
      <w:r w:rsidRPr="007D2ABE">
        <w:rPr>
          <w:rFonts w:ascii="Times New Roman" w:hAnsi="Times New Roman" w:cs="Times New Roman"/>
          <w:sz w:val="24"/>
          <w:szCs w:val="24"/>
        </w:rPr>
        <w:t>предмет,</w:t>
      </w:r>
      <w:r w:rsidRPr="007D2ABE">
        <w:rPr>
          <w:rFonts w:ascii="Times New Roman" w:hAnsi="Times New Roman" w:cs="Times New Roman"/>
          <w:spacing w:val="-12"/>
          <w:sz w:val="24"/>
          <w:szCs w:val="24"/>
        </w:rPr>
        <w:t xml:space="preserve"> </w:t>
      </w:r>
      <w:r w:rsidRPr="007D2ABE">
        <w:rPr>
          <w:rFonts w:ascii="Times New Roman" w:hAnsi="Times New Roman" w:cs="Times New Roman"/>
          <w:sz w:val="24"/>
          <w:szCs w:val="24"/>
        </w:rPr>
        <w:t>который</w:t>
      </w:r>
      <w:r w:rsidRPr="007D2ABE">
        <w:rPr>
          <w:rFonts w:ascii="Times New Roman" w:hAnsi="Times New Roman" w:cs="Times New Roman"/>
          <w:spacing w:val="-9"/>
          <w:sz w:val="24"/>
          <w:szCs w:val="24"/>
        </w:rPr>
        <w:t xml:space="preserve"> </w:t>
      </w:r>
      <w:r w:rsidRPr="007D2ABE">
        <w:rPr>
          <w:rFonts w:ascii="Times New Roman" w:hAnsi="Times New Roman" w:cs="Times New Roman"/>
          <w:sz w:val="24"/>
          <w:szCs w:val="24"/>
        </w:rPr>
        <w:t>наряду</w:t>
      </w:r>
      <w:r w:rsidRPr="007D2ABE">
        <w:rPr>
          <w:rFonts w:ascii="Times New Roman" w:hAnsi="Times New Roman" w:cs="Times New Roman"/>
          <w:spacing w:val="-12"/>
          <w:sz w:val="24"/>
          <w:szCs w:val="24"/>
        </w:rPr>
        <w:t xml:space="preserve"> </w:t>
      </w:r>
      <w:r w:rsidRPr="007D2ABE">
        <w:rPr>
          <w:rFonts w:ascii="Times New Roman" w:hAnsi="Times New Roman" w:cs="Times New Roman"/>
          <w:sz w:val="24"/>
          <w:szCs w:val="24"/>
        </w:rPr>
        <w:t>с</w:t>
      </w:r>
      <w:r w:rsidRPr="007D2ABE">
        <w:rPr>
          <w:rFonts w:ascii="Times New Roman" w:hAnsi="Times New Roman" w:cs="Times New Roman"/>
          <w:spacing w:val="-68"/>
          <w:sz w:val="24"/>
          <w:szCs w:val="24"/>
        </w:rPr>
        <w:t xml:space="preserve"> </w:t>
      </w:r>
      <w:r w:rsidRPr="007D2ABE">
        <w:rPr>
          <w:rFonts w:ascii="Times New Roman" w:hAnsi="Times New Roman" w:cs="Times New Roman"/>
          <w:sz w:val="24"/>
          <w:szCs w:val="24"/>
        </w:rPr>
        <w:t>другими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естественно-научными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предметами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должен</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дать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обучающимся</w:t>
      </w:r>
      <w:r w:rsidRPr="007D2ABE">
        <w:rPr>
          <w:rFonts w:ascii="Times New Roman" w:hAnsi="Times New Roman" w:cs="Times New Roman"/>
          <w:spacing w:val="-67"/>
          <w:sz w:val="24"/>
          <w:szCs w:val="24"/>
        </w:rPr>
        <w:t xml:space="preserve"> </w:t>
      </w:r>
      <w:r w:rsidRPr="007D2ABE">
        <w:rPr>
          <w:rFonts w:ascii="Times New Roman" w:hAnsi="Times New Roman" w:cs="Times New Roman"/>
          <w:sz w:val="24"/>
          <w:szCs w:val="24"/>
        </w:rPr>
        <w:t>представление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увлекательности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научного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исследования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радости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самостоятельного</w:t>
      </w:r>
      <w:r w:rsidRPr="007D2ABE">
        <w:rPr>
          <w:rFonts w:ascii="Times New Roman" w:hAnsi="Times New Roman" w:cs="Times New Roman"/>
          <w:spacing w:val="-7"/>
          <w:sz w:val="24"/>
          <w:szCs w:val="24"/>
        </w:rPr>
        <w:t xml:space="preserve"> </w:t>
      </w:r>
      <w:r w:rsidRPr="007D2ABE">
        <w:rPr>
          <w:rFonts w:ascii="Times New Roman" w:hAnsi="Times New Roman" w:cs="Times New Roman"/>
          <w:sz w:val="24"/>
          <w:szCs w:val="24"/>
        </w:rPr>
        <w:t>открытия</w:t>
      </w:r>
      <w:r w:rsidRPr="007D2ABE">
        <w:rPr>
          <w:rFonts w:ascii="Times New Roman" w:hAnsi="Times New Roman" w:cs="Times New Roman"/>
          <w:spacing w:val="-9"/>
          <w:sz w:val="24"/>
          <w:szCs w:val="24"/>
        </w:rPr>
        <w:t xml:space="preserve"> </w:t>
      </w:r>
      <w:r w:rsidRPr="007D2ABE">
        <w:rPr>
          <w:rFonts w:ascii="Times New Roman" w:hAnsi="Times New Roman" w:cs="Times New Roman"/>
          <w:sz w:val="24"/>
          <w:szCs w:val="24"/>
        </w:rPr>
        <w:t>нового</w:t>
      </w:r>
      <w:r w:rsidRPr="007D2ABE">
        <w:rPr>
          <w:rFonts w:ascii="Times New Roman" w:hAnsi="Times New Roman" w:cs="Times New Roman"/>
          <w:spacing w:val="-6"/>
          <w:sz w:val="24"/>
          <w:szCs w:val="24"/>
        </w:rPr>
        <w:t xml:space="preserve"> </w:t>
      </w:r>
      <w:r w:rsidRPr="007D2ABE">
        <w:rPr>
          <w:rFonts w:ascii="Times New Roman" w:hAnsi="Times New Roman" w:cs="Times New Roman"/>
          <w:sz w:val="24"/>
          <w:szCs w:val="24"/>
        </w:rPr>
        <w:t>знания.</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Одна из главных задач физического образования в структуре общего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образования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состоит</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формировании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естественно-научной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грамотности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67"/>
          <w:sz w:val="24"/>
          <w:szCs w:val="24"/>
        </w:rPr>
        <w:t xml:space="preserve"> </w:t>
      </w:r>
      <w:r w:rsidRPr="007D2ABE">
        <w:rPr>
          <w:rFonts w:ascii="Times New Roman" w:hAnsi="Times New Roman" w:cs="Times New Roman"/>
          <w:sz w:val="24"/>
          <w:szCs w:val="24"/>
        </w:rPr>
        <w:t>интереса к науке у основной массы обучающихся, которые в дальнейшем</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будут</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заняты</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самых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разно­образных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сферах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деятельности.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не менее</w:t>
      </w:r>
      <w:r w:rsidRPr="007D2ABE">
        <w:rPr>
          <w:rFonts w:ascii="Times New Roman" w:hAnsi="Times New Roman" w:cs="Times New Roman"/>
          <w:spacing w:val="-67"/>
          <w:sz w:val="24"/>
          <w:szCs w:val="24"/>
        </w:rPr>
        <w:t xml:space="preserve"> </w:t>
      </w:r>
      <w:r w:rsidRPr="007D2ABE">
        <w:rPr>
          <w:rFonts w:ascii="Times New Roman" w:hAnsi="Times New Roman" w:cs="Times New Roman"/>
          <w:sz w:val="24"/>
          <w:szCs w:val="24"/>
        </w:rPr>
        <w:t>важной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задачей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является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выявление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подготовка</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талантливых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молодых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людей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для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продолжения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образования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дальнейшей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профессиональной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деятельности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области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естественно-научных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исследований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70"/>
          <w:sz w:val="24"/>
          <w:szCs w:val="24"/>
        </w:rPr>
        <w:t xml:space="preserve"> </w:t>
      </w:r>
      <w:r w:rsidRPr="007D2ABE">
        <w:rPr>
          <w:rFonts w:ascii="Times New Roman" w:hAnsi="Times New Roman" w:cs="Times New Roman"/>
          <w:sz w:val="24"/>
          <w:szCs w:val="24"/>
        </w:rPr>
        <w:t>создании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новых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технологий.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Согласно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принятому</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международном</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сообществе</w:t>
      </w:r>
      <w:r w:rsidRPr="007D2ABE">
        <w:rPr>
          <w:rFonts w:ascii="Times New Roman" w:hAnsi="Times New Roman" w:cs="Times New Roman"/>
          <w:spacing w:val="-67"/>
          <w:sz w:val="24"/>
          <w:szCs w:val="24"/>
        </w:rPr>
        <w:t xml:space="preserve"> </w:t>
      </w:r>
      <w:r w:rsidRPr="007D2ABE">
        <w:rPr>
          <w:rFonts w:ascii="Times New Roman" w:hAnsi="Times New Roman" w:cs="Times New Roman"/>
          <w:sz w:val="24"/>
          <w:szCs w:val="24"/>
        </w:rPr>
        <w:t>определению, «Естественно-научная грамотность – это способность человека</w:t>
      </w:r>
      <w:r w:rsidRPr="007D2ABE">
        <w:rPr>
          <w:rFonts w:ascii="Times New Roman" w:hAnsi="Times New Roman" w:cs="Times New Roman"/>
          <w:spacing w:val="-67"/>
          <w:sz w:val="24"/>
          <w:szCs w:val="24"/>
        </w:rPr>
        <w:t xml:space="preserve"> </w:t>
      </w:r>
      <w:r w:rsidRPr="007D2ABE">
        <w:rPr>
          <w:rFonts w:ascii="Times New Roman" w:hAnsi="Times New Roman" w:cs="Times New Roman"/>
          <w:sz w:val="24"/>
          <w:szCs w:val="24"/>
        </w:rPr>
        <w:t>занимать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активную</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гражданскую</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позицию</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общественно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значимым</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вопросам,</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связанным</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естественными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науками,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его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готовность</w:t>
      </w:r>
      <w:r w:rsidRPr="007D2ABE">
        <w:rPr>
          <w:rFonts w:ascii="Times New Roman" w:hAnsi="Times New Roman" w:cs="Times New Roman"/>
          <w:spacing w:val="-67"/>
          <w:sz w:val="24"/>
          <w:szCs w:val="24"/>
        </w:rPr>
        <w:t xml:space="preserve"> </w:t>
      </w:r>
      <w:r w:rsidRPr="007D2ABE">
        <w:rPr>
          <w:rFonts w:ascii="Times New Roman" w:hAnsi="Times New Roman" w:cs="Times New Roman"/>
          <w:sz w:val="24"/>
          <w:szCs w:val="24"/>
        </w:rPr>
        <w:t>интересоваться естественно-научными идеями. Научно грамотный человек</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стремится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участвовать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аргументированном</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обсуждении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проблем,</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относящихся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к</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естественным</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наукам</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технологиям,</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что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требует</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от</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него</w:t>
      </w:r>
      <w:r w:rsidRPr="007D2ABE">
        <w:rPr>
          <w:rFonts w:ascii="Times New Roman" w:hAnsi="Times New Roman" w:cs="Times New Roman"/>
          <w:spacing w:val="-67"/>
          <w:sz w:val="24"/>
          <w:szCs w:val="24"/>
        </w:rPr>
        <w:t xml:space="preserve"> </w:t>
      </w:r>
      <w:r w:rsidRPr="007D2ABE">
        <w:rPr>
          <w:rFonts w:ascii="Times New Roman" w:hAnsi="Times New Roman" w:cs="Times New Roman"/>
          <w:sz w:val="24"/>
          <w:szCs w:val="24"/>
        </w:rPr>
        <w:t>следующих компетентностей:</w:t>
      </w:r>
    </w:p>
    <w:p w:rsidR="007D2ABE" w:rsidRPr="007D2ABE" w:rsidRDefault="007D2ABE" w:rsidP="007D2ABE">
      <w:pPr>
        <w:rPr>
          <w:rFonts w:ascii="Times New Roman" w:hAnsi="Times New Roman" w:cs="Times New Roman"/>
          <w:sz w:val="24"/>
          <w:szCs w:val="24"/>
        </w:rPr>
      </w:pPr>
      <w:r>
        <w:rPr>
          <w:rFonts w:ascii="Times New Roman" w:hAnsi="Times New Roman" w:cs="Times New Roman"/>
          <w:sz w:val="24"/>
          <w:szCs w:val="24"/>
        </w:rPr>
        <w:t xml:space="preserve">Научно </w:t>
      </w:r>
      <w:r w:rsidRPr="007D2ABE">
        <w:rPr>
          <w:rFonts w:ascii="Times New Roman" w:hAnsi="Times New Roman" w:cs="Times New Roman"/>
          <w:sz w:val="24"/>
          <w:szCs w:val="24"/>
        </w:rPr>
        <w:t>объясн</w:t>
      </w:r>
      <w:r>
        <w:rPr>
          <w:rFonts w:ascii="Times New Roman" w:hAnsi="Times New Roman" w:cs="Times New Roman"/>
          <w:sz w:val="24"/>
          <w:szCs w:val="24"/>
        </w:rPr>
        <w:t>ять явления,</w:t>
      </w:r>
      <w:r>
        <w:rPr>
          <w:rFonts w:ascii="Times New Roman" w:hAnsi="Times New Roman" w:cs="Times New Roman"/>
          <w:sz w:val="24"/>
          <w:szCs w:val="24"/>
        </w:rPr>
        <w:tab/>
        <w:t xml:space="preserve">оценивать и понимать </w:t>
      </w:r>
      <w:r w:rsidRPr="007D2ABE">
        <w:rPr>
          <w:rFonts w:ascii="Times New Roman" w:hAnsi="Times New Roman" w:cs="Times New Roman"/>
          <w:spacing w:val="-1"/>
          <w:sz w:val="24"/>
          <w:szCs w:val="24"/>
        </w:rPr>
        <w:t>особенности</w:t>
      </w:r>
      <w:r w:rsidRPr="007D2ABE">
        <w:rPr>
          <w:rFonts w:ascii="Times New Roman" w:hAnsi="Times New Roman" w:cs="Times New Roman"/>
          <w:spacing w:val="-67"/>
          <w:sz w:val="24"/>
          <w:szCs w:val="24"/>
        </w:rPr>
        <w:t xml:space="preserve"> </w:t>
      </w:r>
      <w:r w:rsidRPr="007D2ABE">
        <w:rPr>
          <w:rFonts w:ascii="Times New Roman" w:hAnsi="Times New Roman" w:cs="Times New Roman"/>
          <w:sz w:val="24"/>
          <w:szCs w:val="24"/>
        </w:rPr>
        <w:t>научного исследования,</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интерпретировать</w:t>
      </w:r>
      <w:r w:rsidRPr="007D2ABE">
        <w:rPr>
          <w:rFonts w:ascii="Times New Roman" w:hAnsi="Times New Roman" w:cs="Times New Roman"/>
          <w:spacing w:val="30"/>
          <w:sz w:val="24"/>
          <w:szCs w:val="24"/>
        </w:rPr>
        <w:t xml:space="preserve"> </w:t>
      </w:r>
      <w:r w:rsidRPr="007D2ABE">
        <w:rPr>
          <w:rFonts w:ascii="Times New Roman" w:hAnsi="Times New Roman" w:cs="Times New Roman"/>
          <w:sz w:val="24"/>
          <w:szCs w:val="24"/>
        </w:rPr>
        <w:t>данные</w:t>
      </w:r>
      <w:r w:rsidRPr="007D2ABE">
        <w:rPr>
          <w:rFonts w:ascii="Times New Roman" w:hAnsi="Times New Roman" w:cs="Times New Roman"/>
          <w:spacing w:val="33"/>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36"/>
          <w:sz w:val="24"/>
          <w:szCs w:val="24"/>
        </w:rPr>
        <w:t xml:space="preserve"> </w:t>
      </w:r>
      <w:r w:rsidRPr="007D2ABE">
        <w:rPr>
          <w:rFonts w:ascii="Times New Roman" w:hAnsi="Times New Roman" w:cs="Times New Roman"/>
          <w:sz w:val="24"/>
          <w:szCs w:val="24"/>
        </w:rPr>
        <w:t>использовать</w:t>
      </w:r>
      <w:r w:rsidRPr="007D2ABE">
        <w:rPr>
          <w:rFonts w:ascii="Times New Roman" w:hAnsi="Times New Roman" w:cs="Times New Roman"/>
          <w:spacing w:val="34"/>
          <w:sz w:val="24"/>
          <w:szCs w:val="24"/>
        </w:rPr>
        <w:t xml:space="preserve"> </w:t>
      </w:r>
      <w:r w:rsidRPr="007D2ABE">
        <w:rPr>
          <w:rFonts w:ascii="Times New Roman" w:hAnsi="Times New Roman" w:cs="Times New Roman"/>
          <w:sz w:val="24"/>
          <w:szCs w:val="24"/>
        </w:rPr>
        <w:t>научные</w:t>
      </w:r>
      <w:r w:rsidRPr="007D2ABE">
        <w:rPr>
          <w:rFonts w:ascii="Times New Roman" w:hAnsi="Times New Roman" w:cs="Times New Roman"/>
          <w:spacing w:val="32"/>
          <w:sz w:val="24"/>
          <w:szCs w:val="24"/>
        </w:rPr>
        <w:t xml:space="preserve"> </w:t>
      </w:r>
      <w:r w:rsidRPr="007D2ABE">
        <w:rPr>
          <w:rFonts w:ascii="Times New Roman" w:hAnsi="Times New Roman" w:cs="Times New Roman"/>
          <w:sz w:val="24"/>
          <w:szCs w:val="24"/>
        </w:rPr>
        <w:t>доказательства</w:t>
      </w:r>
      <w:r w:rsidRPr="007D2ABE">
        <w:rPr>
          <w:rFonts w:ascii="Times New Roman" w:hAnsi="Times New Roman" w:cs="Times New Roman"/>
          <w:spacing w:val="35"/>
          <w:sz w:val="24"/>
          <w:szCs w:val="24"/>
        </w:rPr>
        <w:t xml:space="preserve"> </w:t>
      </w:r>
      <w:r w:rsidRPr="007D2ABE">
        <w:rPr>
          <w:rFonts w:ascii="Times New Roman" w:hAnsi="Times New Roman" w:cs="Times New Roman"/>
          <w:sz w:val="24"/>
          <w:szCs w:val="24"/>
        </w:rPr>
        <w:t>для</w:t>
      </w:r>
      <w:r w:rsidRPr="007D2ABE">
        <w:rPr>
          <w:rFonts w:ascii="Times New Roman" w:hAnsi="Times New Roman" w:cs="Times New Roman"/>
          <w:spacing w:val="-67"/>
          <w:sz w:val="24"/>
          <w:szCs w:val="24"/>
        </w:rPr>
        <w:t xml:space="preserve"> </w:t>
      </w:r>
      <w:r w:rsidRPr="007D2ABE">
        <w:rPr>
          <w:rFonts w:ascii="Times New Roman" w:hAnsi="Times New Roman" w:cs="Times New Roman"/>
          <w:sz w:val="24"/>
          <w:szCs w:val="24"/>
        </w:rPr>
        <w:t>получения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выводов.</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Изучение</w:t>
      </w:r>
      <w:r w:rsidRPr="007D2ABE">
        <w:rPr>
          <w:rFonts w:ascii="Times New Roman" w:hAnsi="Times New Roman" w:cs="Times New Roman"/>
          <w:spacing w:val="43"/>
          <w:sz w:val="24"/>
          <w:szCs w:val="24"/>
        </w:rPr>
        <w:t xml:space="preserve"> </w:t>
      </w:r>
      <w:r w:rsidRPr="007D2ABE">
        <w:rPr>
          <w:rFonts w:ascii="Times New Roman" w:hAnsi="Times New Roman" w:cs="Times New Roman"/>
          <w:sz w:val="24"/>
          <w:szCs w:val="24"/>
        </w:rPr>
        <w:t>физики</w:t>
      </w:r>
      <w:r w:rsidRPr="007D2ABE">
        <w:rPr>
          <w:rFonts w:ascii="Times New Roman" w:hAnsi="Times New Roman" w:cs="Times New Roman"/>
          <w:spacing w:val="44"/>
          <w:sz w:val="24"/>
          <w:szCs w:val="24"/>
        </w:rPr>
        <w:t xml:space="preserve"> </w:t>
      </w:r>
      <w:r w:rsidRPr="007D2ABE">
        <w:rPr>
          <w:rFonts w:ascii="Times New Roman" w:hAnsi="Times New Roman" w:cs="Times New Roman"/>
          <w:sz w:val="24"/>
          <w:szCs w:val="24"/>
        </w:rPr>
        <w:t>способно</w:t>
      </w:r>
      <w:r w:rsidRPr="007D2ABE">
        <w:rPr>
          <w:rFonts w:ascii="Times New Roman" w:hAnsi="Times New Roman" w:cs="Times New Roman"/>
          <w:spacing w:val="44"/>
          <w:sz w:val="24"/>
          <w:szCs w:val="24"/>
        </w:rPr>
        <w:t xml:space="preserve"> </w:t>
      </w:r>
      <w:r w:rsidRPr="007D2ABE">
        <w:rPr>
          <w:rFonts w:ascii="Times New Roman" w:hAnsi="Times New Roman" w:cs="Times New Roman"/>
          <w:sz w:val="24"/>
          <w:szCs w:val="24"/>
        </w:rPr>
        <w:t>внести</w:t>
      </w:r>
      <w:r w:rsidRPr="007D2ABE">
        <w:rPr>
          <w:rFonts w:ascii="Times New Roman" w:hAnsi="Times New Roman" w:cs="Times New Roman"/>
          <w:spacing w:val="44"/>
          <w:sz w:val="24"/>
          <w:szCs w:val="24"/>
        </w:rPr>
        <w:t xml:space="preserve"> </w:t>
      </w:r>
      <w:r w:rsidRPr="007D2ABE">
        <w:rPr>
          <w:rFonts w:ascii="Times New Roman" w:hAnsi="Times New Roman" w:cs="Times New Roman"/>
          <w:sz w:val="24"/>
          <w:szCs w:val="24"/>
        </w:rPr>
        <w:t>решающий</w:t>
      </w:r>
      <w:r w:rsidRPr="007D2ABE">
        <w:rPr>
          <w:rFonts w:ascii="Times New Roman" w:hAnsi="Times New Roman" w:cs="Times New Roman"/>
          <w:spacing w:val="45"/>
          <w:sz w:val="24"/>
          <w:szCs w:val="24"/>
        </w:rPr>
        <w:t xml:space="preserve"> </w:t>
      </w:r>
      <w:r w:rsidRPr="007D2ABE">
        <w:rPr>
          <w:rFonts w:ascii="Times New Roman" w:hAnsi="Times New Roman" w:cs="Times New Roman"/>
          <w:sz w:val="24"/>
          <w:szCs w:val="24"/>
        </w:rPr>
        <w:t>вклад</w:t>
      </w:r>
      <w:r w:rsidRPr="007D2ABE">
        <w:rPr>
          <w:rFonts w:ascii="Times New Roman" w:hAnsi="Times New Roman" w:cs="Times New Roman"/>
          <w:spacing w:val="44"/>
          <w:sz w:val="24"/>
          <w:szCs w:val="24"/>
        </w:rPr>
        <w:t xml:space="preserve"> </w:t>
      </w:r>
      <w:r w:rsidRPr="007D2ABE">
        <w:rPr>
          <w:rFonts w:ascii="Times New Roman" w:hAnsi="Times New Roman" w:cs="Times New Roman"/>
          <w:sz w:val="24"/>
          <w:szCs w:val="24"/>
        </w:rPr>
        <w:t>в</w:t>
      </w:r>
      <w:r w:rsidRPr="007D2ABE">
        <w:rPr>
          <w:rFonts w:ascii="Times New Roman" w:hAnsi="Times New Roman" w:cs="Times New Roman"/>
          <w:spacing w:val="42"/>
          <w:sz w:val="24"/>
          <w:szCs w:val="24"/>
        </w:rPr>
        <w:t xml:space="preserve"> </w:t>
      </w:r>
      <w:r w:rsidRPr="007D2ABE">
        <w:rPr>
          <w:rFonts w:ascii="Times New Roman" w:hAnsi="Times New Roman" w:cs="Times New Roman"/>
          <w:sz w:val="24"/>
          <w:szCs w:val="24"/>
        </w:rPr>
        <w:t>формирование</w:t>
      </w:r>
      <w:r w:rsidRPr="007D2ABE">
        <w:rPr>
          <w:rFonts w:ascii="Times New Roman" w:hAnsi="Times New Roman" w:cs="Times New Roman"/>
          <w:spacing w:val="-67"/>
          <w:sz w:val="24"/>
          <w:szCs w:val="24"/>
        </w:rPr>
        <w:t xml:space="preserve"> </w:t>
      </w:r>
      <w:r w:rsidRPr="007D2ABE">
        <w:rPr>
          <w:rFonts w:ascii="Times New Roman" w:hAnsi="Times New Roman" w:cs="Times New Roman"/>
          <w:sz w:val="24"/>
          <w:szCs w:val="24"/>
        </w:rPr>
        <w:t>естественно-научной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грамотности</w:t>
      </w:r>
      <w:r w:rsidRPr="007D2ABE">
        <w:rPr>
          <w:rFonts w:ascii="Times New Roman" w:hAnsi="Times New Roman" w:cs="Times New Roman"/>
          <w:spacing w:val="-2"/>
          <w:sz w:val="24"/>
          <w:szCs w:val="24"/>
        </w:rPr>
        <w:t xml:space="preserve"> </w:t>
      </w:r>
      <w:r w:rsidRPr="007D2ABE">
        <w:rPr>
          <w:rFonts w:ascii="Times New Roman" w:hAnsi="Times New Roman" w:cs="Times New Roman"/>
          <w:sz w:val="24"/>
          <w:szCs w:val="24"/>
        </w:rPr>
        <w:t>обучающихся.</w:t>
      </w:r>
    </w:p>
    <w:p w:rsidR="007D2ABE" w:rsidRPr="007D2ABE" w:rsidRDefault="007D2ABE" w:rsidP="007D2ABE">
      <w:pPr>
        <w:rPr>
          <w:rFonts w:ascii="Times New Roman" w:hAnsi="Times New Roman" w:cs="Times New Roman"/>
          <w:b/>
          <w:sz w:val="24"/>
          <w:szCs w:val="24"/>
        </w:rPr>
      </w:pPr>
      <w:r w:rsidRPr="007D2ABE">
        <w:rPr>
          <w:rFonts w:ascii="Times New Roman" w:hAnsi="Times New Roman" w:cs="Times New Roman"/>
          <w:b/>
          <w:sz w:val="24"/>
          <w:szCs w:val="24"/>
        </w:rPr>
        <w:t>Цели</w:t>
      </w:r>
      <w:r w:rsidRPr="007D2ABE">
        <w:rPr>
          <w:rFonts w:ascii="Times New Roman" w:hAnsi="Times New Roman" w:cs="Times New Roman"/>
          <w:b/>
          <w:spacing w:val="-5"/>
          <w:sz w:val="24"/>
          <w:szCs w:val="24"/>
        </w:rPr>
        <w:t xml:space="preserve"> </w:t>
      </w:r>
      <w:r w:rsidRPr="007D2ABE">
        <w:rPr>
          <w:rFonts w:ascii="Times New Roman" w:hAnsi="Times New Roman" w:cs="Times New Roman"/>
          <w:b/>
          <w:sz w:val="24"/>
          <w:szCs w:val="24"/>
        </w:rPr>
        <w:t>изучения</w:t>
      </w:r>
      <w:r w:rsidRPr="007D2ABE">
        <w:rPr>
          <w:rFonts w:ascii="Times New Roman" w:hAnsi="Times New Roman" w:cs="Times New Roman"/>
          <w:b/>
          <w:spacing w:val="-5"/>
          <w:sz w:val="24"/>
          <w:szCs w:val="24"/>
        </w:rPr>
        <w:t xml:space="preserve"> </w:t>
      </w:r>
      <w:r w:rsidRPr="007D2ABE">
        <w:rPr>
          <w:rFonts w:ascii="Times New Roman" w:hAnsi="Times New Roman" w:cs="Times New Roman"/>
          <w:b/>
          <w:sz w:val="24"/>
          <w:szCs w:val="24"/>
        </w:rPr>
        <w:t>учебного</w:t>
      </w:r>
      <w:r w:rsidRPr="007D2ABE">
        <w:rPr>
          <w:rFonts w:ascii="Times New Roman" w:hAnsi="Times New Roman" w:cs="Times New Roman"/>
          <w:b/>
          <w:spacing w:val="-2"/>
          <w:sz w:val="24"/>
          <w:szCs w:val="24"/>
        </w:rPr>
        <w:t xml:space="preserve"> </w:t>
      </w:r>
      <w:r w:rsidRPr="007D2ABE">
        <w:rPr>
          <w:rFonts w:ascii="Times New Roman" w:hAnsi="Times New Roman" w:cs="Times New Roman"/>
          <w:b/>
          <w:sz w:val="24"/>
          <w:szCs w:val="24"/>
        </w:rPr>
        <w:t>предмета</w:t>
      </w:r>
      <w:r w:rsidRPr="007D2ABE">
        <w:rPr>
          <w:rFonts w:ascii="Times New Roman" w:hAnsi="Times New Roman" w:cs="Times New Roman"/>
          <w:b/>
          <w:spacing w:val="-2"/>
          <w:sz w:val="24"/>
          <w:szCs w:val="24"/>
        </w:rPr>
        <w:t xml:space="preserve"> </w:t>
      </w:r>
      <w:r w:rsidRPr="007D2ABE">
        <w:rPr>
          <w:rFonts w:ascii="Times New Roman" w:hAnsi="Times New Roman" w:cs="Times New Roman"/>
          <w:b/>
          <w:sz w:val="24"/>
          <w:szCs w:val="24"/>
        </w:rPr>
        <w:t>«Физика»</w:t>
      </w:r>
    </w:p>
    <w:p w:rsidR="007D2ABE" w:rsidRPr="007D2ABE" w:rsidRDefault="007D2ABE" w:rsidP="007D2ABE">
      <w:pPr>
        <w:rPr>
          <w:rFonts w:ascii="Times New Roman" w:hAnsi="Times New Roman" w:cs="Times New Roman"/>
          <w:sz w:val="24"/>
          <w:szCs w:val="24"/>
        </w:rPr>
        <w:sectPr w:rsidR="007D2ABE" w:rsidRPr="007D2ABE" w:rsidSect="007D2ABE">
          <w:type w:val="continuous"/>
          <w:pgSz w:w="11910" w:h="16840"/>
          <w:pgMar w:top="1040" w:right="740" w:bottom="480" w:left="1160" w:header="0" w:footer="294" w:gutter="0"/>
          <w:cols w:space="720"/>
        </w:sectPr>
      </w:pPr>
      <w:r w:rsidRPr="007D2ABE">
        <w:rPr>
          <w:rFonts w:ascii="Times New Roman" w:hAnsi="Times New Roman" w:cs="Times New Roman"/>
          <w:sz w:val="24"/>
          <w:szCs w:val="24"/>
        </w:rPr>
        <w:t>Цели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изучения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физики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на</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уровне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основного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общего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образования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определены</w:t>
      </w:r>
      <w:r w:rsidRPr="007D2ABE">
        <w:rPr>
          <w:rFonts w:ascii="Times New Roman" w:hAnsi="Times New Roman" w:cs="Times New Roman"/>
          <w:spacing w:val="44"/>
          <w:sz w:val="24"/>
          <w:szCs w:val="24"/>
        </w:rPr>
        <w:t xml:space="preserve"> </w:t>
      </w:r>
      <w:r w:rsidRPr="007D2ABE">
        <w:rPr>
          <w:rFonts w:ascii="Times New Roman" w:hAnsi="Times New Roman" w:cs="Times New Roman"/>
          <w:sz w:val="24"/>
          <w:szCs w:val="24"/>
        </w:rPr>
        <w:t>в</w:t>
      </w:r>
      <w:r w:rsidRPr="007D2ABE">
        <w:rPr>
          <w:rFonts w:ascii="Times New Roman" w:hAnsi="Times New Roman" w:cs="Times New Roman"/>
          <w:spacing w:val="43"/>
          <w:sz w:val="24"/>
          <w:szCs w:val="24"/>
        </w:rPr>
        <w:t xml:space="preserve"> </w:t>
      </w:r>
      <w:r w:rsidRPr="007D2ABE">
        <w:rPr>
          <w:rFonts w:ascii="Times New Roman" w:hAnsi="Times New Roman" w:cs="Times New Roman"/>
          <w:sz w:val="24"/>
          <w:szCs w:val="24"/>
        </w:rPr>
        <w:t>Концепции</w:t>
      </w:r>
      <w:r w:rsidRPr="007D2ABE">
        <w:rPr>
          <w:rFonts w:ascii="Times New Roman" w:hAnsi="Times New Roman" w:cs="Times New Roman"/>
          <w:spacing w:val="44"/>
          <w:sz w:val="24"/>
          <w:szCs w:val="24"/>
        </w:rPr>
        <w:t xml:space="preserve"> </w:t>
      </w:r>
      <w:r w:rsidRPr="007D2ABE">
        <w:rPr>
          <w:rFonts w:ascii="Times New Roman" w:hAnsi="Times New Roman" w:cs="Times New Roman"/>
          <w:sz w:val="24"/>
          <w:szCs w:val="24"/>
        </w:rPr>
        <w:t>преподавания</w:t>
      </w:r>
      <w:r w:rsidRPr="007D2ABE">
        <w:rPr>
          <w:rFonts w:ascii="Times New Roman" w:hAnsi="Times New Roman" w:cs="Times New Roman"/>
          <w:spacing w:val="43"/>
          <w:sz w:val="24"/>
          <w:szCs w:val="24"/>
        </w:rPr>
        <w:t xml:space="preserve"> </w:t>
      </w:r>
      <w:r w:rsidRPr="007D2ABE">
        <w:rPr>
          <w:rFonts w:ascii="Times New Roman" w:hAnsi="Times New Roman" w:cs="Times New Roman"/>
          <w:sz w:val="24"/>
          <w:szCs w:val="24"/>
        </w:rPr>
        <w:t>учебного</w:t>
      </w:r>
      <w:r w:rsidRPr="007D2ABE">
        <w:rPr>
          <w:rFonts w:ascii="Times New Roman" w:hAnsi="Times New Roman" w:cs="Times New Roman"/>
          <w:spacing w:val="42"/>
          <w:sz w:val="24"/>
          <w:szCs w:val="24"/>
        </w:rPr>
        <w:t xml:space="preserve"> </w:t>
      </w:r>
      <w:r w:rsidRPr="007D2ABE">
        <w:rPr>
          <w:rFonts w:ascii="Times New Roman" w:hAnsi="Times New Roman" w:cs="Times New Roman"/>
          <w:sz w:val="24"/>
          <w:szCs w:val="24"/>
        </w:rPr>
        <w:t>предмета</w:t>
      </w:r>
      <w:r w:rsidRPr="007D2ABE">
        <w:rPr>
          <w:rFonts w:ascii="Times New Roman" w:hAnsi="Times New Roman" w:cs="Times New Roman"/>
          <w:spacing w:val="43"/>
          <w:sz w:val="24"/>
          <w:szCs w:val="24"/>
        </w:rPr>
        <w:t xml:space="preserve"> </w:t>
      </w:r>
      <w:r w:rsidRPr="007D2ABE">
        <w:rPr>
          <w:rFonts w:ascii="Times New Roman" w:hAnsi="Times New Roman" w:cs="Times New Roman"/>
          <w:sz w:val="24"/>
          <w:szCs w:val="24"/>
        </w:rPr>
        <w:t>«Физика»</w:t>
      </w:r>
      <w:r w:rsidRPr="007D2ABE">
        <w:rPr>
          <w:rFonts w:ascii="Times New Roman" w:hAnsi="Times New Roman" w:cs="Times New Roman"/>
          <w:spacing w:val="42"/>
          <w:sz w:val="24"/>
          <w:szCs w:val="24"/>
        </w:rPr>
        <w:t xml:space="preserve"> </w:t>
      </w:r>
      <w:r w:rsidRPr="007D2ABE">
        <w:rPr>
          <w:rFonts w:ascii="Times New Roman" w:hAnsi="Times New Roman" w:cs="Times New Roman"/>
          <w:sz w:val="24"/>
          <w:szCs w:val="24"/>
        </w:rPr>
        <w:t>в</w:t>
      </w:r>
      <w:r>
        <w:rPr>
          <w:rFonts w:ascii="Times New Roman" w:hAnsi="Times New Roman" w:cs="Times New Roman"/>
          <w:sz w:val="24"/>
          <w:szCs w:val="24"/>
        </w:rPr>
        <w:t xml:space="preserve"> </w:t>
      </w:r>
    </w:p>
    <w:p w:rsidR="007D2ABE" w:rsidRPr="007D2ABE" w:rsidRDefault="007D2ABE" w:rsidP="007D2ABE">
      <w:pPr>
        <w:ind w:firstLine="0"/>
        <w:rPr>
          <w:rFonts w:ascii="Times New Roman" w:hAnsi="Times New Roman" w:cs="Times New Roman"/>
          <w:sz w:val="24"/>
          <w:szCs w:val="24"/>
        </w:rPr>
      </w:pPr>
      <w:r w:rsidRPr="007D2ABE">
        <w:rPr>
          <w:rFonts w:ascii="Times New Roman" w:hAnsi="Times New Roman" w:cs="Times New Roman"/>
          <w:sz w:val="24"/>
          <w:szCs w:val="24"/>
        </w:rPr>
        <w:lastRenderedPageBreak/>
        <w:t>образовательных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организациях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Российской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Федерации,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реализующих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основные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общеобразовательные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программы,</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утверждённой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решением</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Коллегии</w:t>
      </w:r>
      <w:r w:rsidRPr="007D2ABE">
        <w:rPr>
          <w:rFonts w:ascii="Times New Roman" w:hAnsi="Times New Roman" w:cs="Times New Roman"/>
          <w:spacing w:val="54"/>
          <w:sz w:val="24"/>
          <w:szCs w:val="24"/>
        </w:rPr>
        <w:t xml:space="preserve"> </w:t>
      </w:r>
      <w:r w:rsidRPr="007D2ABE">
        <w:rPr>
          <w:rFonts w:ascii="Times New Roman" w:hAnsi="Times New Roman" w:cs="Times New Roman"/>
          <w:sz w:val="24"/>
          <w:szCs w:val="24"/>
        </w:rPr>
        <w:t>Министерства</w:t>
      </w:r>
      <w:r w:rsidRPr="007D2ABE">
        <w:rPr>
          <w:rFonts w:ascii="Times New Roman" w:hAnsi="Times New Roman" w:cs="Times New Roman"/>
          <w:spacing w:val="53"/>
          <w:sz w:val="24"/>
          <w:szCs w:val="24"/>
        </w:rPr>
        <w:t xml:space="preserve"> </w:t>
      </w:r>
      <w:r w:rsidRPr="007D2ABE">
        <w:rPr>
          <w:rFonts w:ascii="Times New Roman" w:hAnsi="Times New Roman" w:cs="Times New Roman"/>
          <w:sz w:val="24"/>
          <w:szCs w:val="24"/>
        </w:rPr>
        <w:t>просвещения</w:t>
      </w:r>
      <w:r w:rsidRPr="007D2ABE">
        <w:rPr>
          <w:rFonts w:ascii="Times New Roman" w:hAnsi="Times New Roman" w:cs="Times New Roman"/>
          <w:spacing w:val="52"/>
          <w:sz w:val="24"/>
          <w:szCs w:val="24"/>
        </w:rPr>
        <w:t xml:space="preserve"> </w:t>
      </w:r>
      <w:r w:rsidRPr="007D2ABE">
        <w:rPr>
          <w:rFonts w:ascii="Times New Roman" w:hAnsi="Times New Roman" w:cs="Times New Roman"/>
          <w:sz w:val="24"/>
          <w:szCs w:val="24"/>
        </w:rPr>
        <w:t>Российской</w:t>
      </w:r>
      <w:r w:rsidRPr="007D2ABE">
        <w:rPr>
          <w:rFonts w:ascii="Times New Roman" w:hAnsi="Times New Roman" w:cs="Times New Roman"/>
          <w:spacing w:val="55"/>
          <w:sz w:val="24"/>
          <w:szCs w:val="24"/>
        </w:rPr>
        <w:t xml:space="preserve"> </w:t>
      </w:r>
      <w:r w:rsidRPr="007D2ABE">
        <w:rPr>
          <w:rFonts w:ascii="Times New Roman" w:hAnsi="Times New Roman" w:cs="Times New Roman"/>
          <w:sz w:val="24"/>
          <w:szCs w:val="24"/>
        </w:rPr>
        <w:t>Федерации,</w:t>
      </w:r>
      <w:r w:rsidRPr="007D2ABE">
        <w:rPr>
          <w:rFonts w:ascii="Times New Roman" w:hAnsi="Times New Roman" w:cs="Times New Roman"/>
          <w:spacing w:val="53"/>
          <w:sz w:val="24"/>
          <w:szCs w:val="24"/>
        </w:rPr>
        <w:t xml:space="preserve"> </w:t>
      </w:r>
      <w:r w:rsidRPr="007D2ABE">
        <w:rPr>
          <w:rFonts w:ascii="Times New Roman" w:hAnsi="Times New Roman" w:cs="Times New Roman"/>
          <w:sz w:val="24"/>
          <w:szCs w:val="24"/>
        </w:rPr>
        <w:t>протокол</w:t>
      </w:r>
      <w:r w:rsidRPr="007D2ABE">
        <w:rPr>
          <w:rFonts w:ascii="Times New Roman" w:hAnsi="Times New Roman" w:cs="Times New Roman"/>
          <w:spacing w:val="51"/>
          <w:sz w:val="24"/>
          <w:szCs w:val="24"/>
        </w:rPr>
        <w:t xml:space="preserve"> </w:t>
      </w:r>
      <w:r w:rsidRPr="007D2ABE">
        <w:rPr>
          <w:rFonts w:ascii="Times New Roman" w:hAnsi="Times New Roman" w:cs="Times New Roman"/>
          <w:sz w:val="24"/>
          <w:szCs w:val="24"/>
        </w:rPr>
        <w:t>от</w:t>
      </w:r>
      <w:r w:rsidRPr="007D2ABE">
        <w:rPr>
          <w:rFonts w:ascii="Times New Roman" w:hAnsi="Times New Roman" w:cs="Times New Roman"/>
          <w:spacing w:val="-68"/>
          <w:sz w:val="24"/>
          <w:szCs w:val="24"/>
        </w:rPr>
        <w:t xml:space="preserve"> </w:t>
      </w:r>
      <w:r w:rsidRPr="007D2ABE">
        <w:rPr>
          <w:rFonts w:ascii="Times New Roman" w:hAnsi="Times New Roman" w:cs="Times New Roman"/>
          <w:sz w:val="24"/>
          <w:szCs w:val="24"/>
        </w:rPr>
        <w:t>3</w:t>
      </w:r>
      <w:r w:rsidRPr="007D2ABE">
        <w:rPr>
          <w:rFonts w:ascii="Times New Roman" w:hAnsi="Times New Roman" w:cs="Times New Roman"/>
          <w:spacing w:val="-8"/>
          <w:sz w:val="24"/>
          <w:szCs w:val="24"/>
        </w:rPr>
        <w:t xml:space="preserve"> </w:t>
      </w:r>
      <w:r w:rsidRPr="007D2ABE">
        <w:rPr>
          <w:rFonts w:ascii="Times New Roman" w:hAnsi="Times New Roman" w:cs="Times New Roman"/>
          <w:sz w:val="24"/>
          <w:szCs w:val="24"/>
        </w:rPr>
        <w:t>декабря</w:t>
      </w:r>
      <w:r w:rsidRPr="007D2ABE">
        <w:rPr>
          <w:rFonts w:ascii="Times New Roman" w:hAnsi="Times New Roman" w:cs="Times New Roman"/>
          <w:spacing w:val="-8"/>
          <w:sz w:val="24"/>
          <w:szCs w:val="24"/>
        </w:rPr>
        <w:t xml:space="preserve"> </w:t>
      </w:r>
      <w:r w:rsidRPr="007D2ABE">
        <w:rPr>
          <w:rFonts w:ascii="Times New Roman" w:hAnsi="Times New Roman" w:cs="Times New Roman"/>
          <w:sz w:val="24"/>
          <w:szCs w:val="24"/>
        </w:rPr>
        <w:t>2019</w:t>
      </w:r>
      <w:r w:rsidRPr="007D2ABE">
        <w:rPr>
          <w:rFonts w:ascii="Times New Roman" w:hAnsi="Times New Roman" w:cs="Times New Roman"/>
          <w:spacing w:val="-8"/>
          <w:sz w:val="24"/>
          <w:szCs w:val="24"/>
        </w:rPr>
        <w:t xml:space="preserve"> </w:t>
      </w:r>
      <w:r w:rsidRPr="007D2ABE">
        <w:rPr>
          <w:rFonts w:ascii="Times New Roman" w:hAnsi="Times New Roman" w:cs="Times New Roman"/>
          <w:sz w:val="24"/>
          <w:szCs w:val="24"/>
        </w:rPr>
        <w:t>г.</w:t>
      </w:r>
      <w:r w:rsidRPr="007D2ABE">
        <w:rPr>
          <w:rFonts w:ascii="Times New Roman" w:hAnsi="Times New Roman" w:cs="Times New Roman"/>
          <w:spacing w:val="-9"/>
          <w:sz w:val="24"/>
          <w:szCs w:val="24"/>
        </w:rPr>
        <w:t xml:space="preserve"> </w:t>
      </w:r>
      <w:r w:rsidRPr="007D2ABE">
        <w:rPr>
          <w:rFonts w:ascii="Times New Roman" w:hAnsi="Times New Roman" w:cs="Times New Roman"/>
          <w:sz w:val="24"/>
          <w:szCs w:val="24"/>
        </w:rPr>
        <w:t>№</w:t>
      </w:r>
      <w:r w:rsidRPr="007D2ABE">
        <w:rPr>
          <w:rFonts w:ascii="Times New Roman" w:hAnsi="Times New Roman" w:cs="Times New Roman"/>
          <w:spacing w:val="-8"/>
          <w:sz w:val="24"/>
          <w:szCs w:val="24"/>
        </w:rPr>
        <w:t xml:space="preserve"> </w:t>
      </w:r>
      <w:r w:rsidRPr="007D2ABE">
        <w:rPr>
          <w:rFonts w:ascii="Times New Roman" w:hAnsi="Times New Roman" w:cs="Times New Roman"/>
          <w:sz w:val="24"/>
          <w:szCs w:val="24"/>
        </w:rPr>
        <w:t>ПК-4вн.</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Цели</w:t>
      </w:r>
      <w:r w:rsidRPr="007D2ABE">
        <w:rPr>
          <w:rFonts w:ascii="Times New Roman" w:hAnsi="Times New Roman" w:cs="Times New Roman"/>
          <w:spacing w:val="-2"/>
          <w:sz w:val="24"/>
          <w:szCs w:val="24"/>
        </w:rPr>
        <w:t xml:space="preserve"> </w:t>
      </w:r>
      <w:r w:rsidRPr="007D2ABE">
        <w:rPr>
          <w:rFonts w:ascii="Times New Roman" w:hAnsi="Times New Roman" w:cs="Times New Roman"/>
          <w:sz w:val="24"/>
          <w:szCs w:val="24"/>
        </w:rPr>
        <w:t>изучения</w:t>
      </w:r>
      <w:r w:rsidRPr="007D2ABE">
        <w:rPr>
          <w:rFonts w:ascii="Times New Roman" w:hAnsi="Times New Roman" w:cs="Times New Roman"/>
          <w:spacing w:val="-2"/>
          <w:sz w:val="24"/>
          <w:szCs w:val="24"/>
        </w:rPr>
        <w:t xml:space="preserve"> </w:t>
      </w:r>
      <w:r w:rsidRPr="007D2ABE">
        <w:rPr>
          <w:rFonts w:ascii="Times New Roman" w:hAnsi="Times New Roman" w:cs="Times New Roman"/>
          <w:sz w:val="24"/>
          <w:szCs w:val="24"/>
        </w:rPr>
        <w:t>физики:</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приобретение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интереса</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стремления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обучающихся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к</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научному</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изучению</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природы,</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развитие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интеллектуальных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 творческих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способностей;</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развитие представлений о научном методе познания и формирование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исследовательского</w:t>
      </w:r>
      <w:r w:rsidRPr="007D2ABE">
        <w:rPr>
          <w:rFonts w:ascii="Times New Roman" w:hAnsi="Times New Roman" w:cs="Times New Roman"/>
          <w:spacing w:val="-4"/>
          <w:sz w:val="24"/>
          <w:szCs w:val="24"/>
        </w:rPr>
        <w:t xml:space="preserve"> </w:t>
      </w:r>
      <w:r w:rsidRPr="007D2ABE">
        <w:rPr>
          <w:rFonts w:ascii="Times New Roman" w:hAnsi="Times New Roman" w:cs="Times New Roman"/>
          <w:sz w:val="24"/>
          <w:szCs w:val="24"/>
        </w:rPr>
        <w:t>отношения к окружающим</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явлениям;</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формирование научного мировоззрения как результата изучения основ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строения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материи</w:t>
      </w:r>
      <w:r w:rsidRPr="007D2ABE">
        <w:rPr>
          <w:rFonts w:ascii="Times New Roman" w:hAnsi="Times New Roman" w:cs="Times New Roman"/>
          <w:spacing w:val="-3"/>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3"/>
          <w:sz w:val="24"/>
          <w:szCs w:val="24"/>
        </w:rPr>
        <w:t xml:space="preserve"> </w:t>
      </w:r>
      <w:r w:rsidRPr="007D2ABE">
        <w:rPr>
          <w:rFonts w:ascii="Times New Roman" w:hAnsi="Times New Roman" w:cs="Times New Roman"/>
          <w:sz w:val="24"/>
          <w:szCs w:val="24"/>
        </w:rPr>
        <w:t>фундаментальных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законов</w:t>
      </w:r>
      <w:r w:rsidRPr="007D2ABE">
        <w:rPr>
          <w:rFonts w:ascii="Times New Roman" w:hAnsi="Times New Roman" w:cs="Times New Roman"/>
          <w:spacing w:val="-4"/>
          <w:sz w:val="24"/>
          <w:szCs w:val="24"/>
        </w:rPr>
        <w:t xml:space="preserve"> </w:t>
      </w:r>
      <w:r w:rsidRPr="007D2ABE">
        <w:rPr>
          <w:rFonts w:ascii="Times New Roman" w:hAnsi="Times New Roman" w:cs="Times New Roman"/>
          <w:sz w:val="24"/>
          <w:szCs w:val="24"/>
        </w:rPr>
        <w:t>физики;</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формирование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представлений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роли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физики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для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развития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других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естественных</w:t>
      </w:r>
      <w:r w:rsidRPr="007D2ABE">
        <w:rPr>
          <w:rFonts w:ascii="Times New Roman" w:hAnsi="Times New Roman" w:cs="Times New Roman"/>
          <w:spacing w:val="-4"/>
          <w:sz w:val="24"/>
          <w:szCs w:val="24"/>
        </w:rPr>
        <w:t xml:space="preserve"> </w:t>
      </w:r>
      <w:r w:rsidRPr="007D2ABE">
        <w:rPr>
          <w:rFonts w:ascii="Times New Roman" w:hAnsi="Times New Roman" w:cs="Times New Roman"/>
          <w:sz w:val="24"/>
          <w:szCs w:val="24"/>
        </w:rPr>
        <w:t>наук,</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техники и технологий;</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развитие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представлений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возможных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сферах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будущей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профессиональной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деятельности,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связанной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физикой,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подготовка</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к</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дальнейшему</w:t>
      </w:r>
      <w:r w:rsidRPr="007D2ABE">
        <w:rPr>
          <w:rFonts w:ascii="Times New Roman" w:hAnsi="Times New Roman" w:cs="Times New Roman"/>
          <w:spacing w:val="-5"/>
          <w:sz w:val="24"/>
          <w:szCs w:val="24"/>
        </w:rPr>
        <w:t xml:space="preserve"> </w:t>
      </w:r>
      <w:r w:rsidRPr="007D2ABE">
        <w:rPr>
          <w:rFonts w:ascii="Times New Roman" w:hAnsi="Times New Roman" w:cs="Times New Roman"/>
          <w:sz w:val="24"/>
          <w:szCs w:val="24"/>
        </w:rPr>
        <w:t>обучению</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этом</w:t>
      </w:r>
      <w:r w:rsidRPr="007D2ABE">
        <w:rPr>
          <w:rFonts w:ascii="Times New Roman" w:hAnsi="Times New Roman" w:cs="Times New Roman"/>
          <w:spacing w:val="-3"/>
          <w:sz w:val="24"/>
          <w:szCs w:val="24"/>
        </w:rPr>
        <w:t xml:space="preserve"> </w:t>
      </w:r>
      <w:r w:rsidRPr="007D2ABE">
        <w:rPr>
          <w:rFonts w:ascii="Times New Roman" w:hAnsi="Times New Roman" w:cs="Times New Roman"/>
          <w:sz w:val="24"/>
          <w:szCs w:val="24"/>
        </w:rPr>
        <w:t>направлении.</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Достижение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этих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целей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на</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уровне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основного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общего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образования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обеспечивается</w:t>
      </w:r>
      <w:r w:rsidRPr="007D2ABE">
        <w:rPr>
          <w:rFonts w:ascii="Times New Roman" w:hAnsi="Times New Roman" w:cs="Times New Roman"/>
          <w:spacing w:val="-4"/>
          <w:sz w:val="24"/>
          <w:szCs w:val="24"/>
        </w:rPr>
        <w:t xml:space="preserve"> </w:t>
      </w:r>
      <w:r w:rsidRPr="007D2ABE">
        <w:rPr>
          <w:rFonts w:ascii="Times New Roman" w:hAnsi="Times New Roman" w:cs="Times New Roman"/>
          <w:sz w:val="24"/>
          <w:szCs w:val="24"/>
        </w:rPr>
        <w:t>решением следующих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задач:</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приобретение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знаний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дискретном</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строении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вещества,</w:t>
      </w:r>
      <w:r w:rsidRPr="007D2ABE">
        <w:rPr>
          <w:rFonts w:ascii="Times New Roman" w:hAnsi="Times New Roman" w:cs="Times New Roman"/>
          <w:spacing w:val="71"/>
          <w:sz w:val="24"/>
          <w:szCs w:val="24"/>
        </w:rPr>
        <w:t xml:space="preserve"> </w:t>
      </w:r>
      <w:r w:rsidRPr="007D2ABE">
        <w:rPr>
          <w:rFonts w:ascii="Times New Roman" w:hAnsi="Times New Roman" w:cs="Times New Roman"/>
          <w:sz w:val="24"/>
          <w:szCs w:val="24"/>
        </w:rPr>
        <w:t>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механических,</w:t>
      </w:r>
      <w:r w:rsidRPr="007D2ABE">
        <w:rPr>
          <w:rFonts w:ascii="Times New Roman" w:hAnsi="Times New Roman" w:cs="Times New Roman"/>
          <w:spacing w:val="-4"/>
          <w:sz w:val="24"/>
          <w:szCs w:val="24"/>
        </w:rPr>
        <w:t xml:space="preserve"> </w:t>
      </w:r>
      <w:r w:rsidRPr="007D2ABE">
        <w:rPr>
          <w:rFonts w:ascii="Times New Roman" w:hAnsi="Times New Roman" w:cs="Times New Roman"/>
          <w:sz w:val="24"/>
          <w:szCs w:val="24"/>
        </w:rPr>
        <w:t>тепловых,</w:t>
      </w:r>
      <w:r w:rsidRPr="007D2ABE">
        <w:rPr>
          <w:rFonts w:ascii="Times New Roman" w:hAnsi="Times New Roman" w:cs="Times New Roman"/>
          <w:spacing w:val="-4"/>
          <w:sz w:val="24"/>
          <w:szCs w:val="24"/>
        </w:rPr>
        <w:t xml:space="preserve"> </w:t>
      </w:r>
      <w:r w:rsidRPr="007D2ABE">
        <w:rPr>
          <w:rFonts w:ascii="Times New Roman" w:hAnsi="Times New Roman" w:cs="Times New Roman"/>
          <w:sz w:val="24"/>
          <w:szCs w:val="24"/>
        </w:rPr>
        <w:t>электрических,</w:t>
      </w:r>
      <w:r w:rsidRPr="007D2ABE">
        <w:rPr>
          <w:rFonts w:ascii="Times New Roman" w:hAnsi="Times New Roman" w:cs="Times New Roman"/>
          <w:spacing w:val="-3"/>
          <w:sz w:val="24"/>
          <w:szCs w:val="24"/>
        </w:rPr>
        <w:t xml:space="preserve"> </w:t>
      </w:r>
      <w:r w:rsidRPr="007D2ABE">
        <w:rPr>
          <w:rFonts w:ascii="Times New Roman" w:hAnsi="Times New Roman" w:cs="Times New Roman"/>
          <w:sz w:val="24"/>
          <w:szCs w:val="24"/>
        </w:rPr>
        <w:t>магнитных</w:t>
      </w:r>
      <w:r w:rsidRPr="007D2ABE">
        <w:rPr>
          <w:rFonts w:ascii="Times New Roman" w:hAnsi="Times New Roman" w:cs="Times New Roman"/>
          <w:spacing w:val="-2"/>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2"/>
          <w:sz w:val="24"/>
          <w:szCs w:val="24"/>
        </w:rPr>
        <w:t xml:space="preserve"> </w:t>
      </w:r>
      <w:r w:rsidRPr="007D2ABE">
        <w:rPr>
          <w:rFonts w:ascii="Times New Roman" w:hAnsi="Times New Roman" w:cs="Times New Roman"/>
          <w:sz w:val="24"/>
          <w:szCs w:val="24"/>
        </w:rPr>
        <w:t>квантовых</w:t>
      </w:r>
      <w:r w:rsidRPr="007D2ABE">
        <w:rPr>
          <w:rFonts w:ascii="Times New Roman" w:hAnsi="Times New Roman" w:cs="Times New Roman"/>
          <w:spacing w:val="-2"/>
          <w:sz w:val="24"/>
          <w:szCs w:val="24"/>
        </w:rPr>
        <w:t xml:space="preserve"> </w:t>
      </w:r>
      <w:r w:rsidRPr="007D2ABE">
        <w:rPr>
          <w:rFonts w:ascii="Times New Roman" w:hAnsi="Times New Roman" w:cs="Times New Roman"/>
          <w:sz w:val="24"/>
          <w:szCs w:val="24"/>
        </w:rPr>
        <w:t>явлениях;</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приобретение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умений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описывать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объяснять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физические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явления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w:t>
      </w:r>
      <w:r w:rsidRPr="007D2ABE">
        <w:rPr>
          <w:rFonts w:ascii="Times New Roman" w:hAnsi="Times New Roman" w:cs="Times New Roman"/>
          <w:spacing w:val="-67"/>
          <w:sz w:val="24"/>
          <w:szCs w:val="24"/>
        </w:rPr>
        <w:t xml:space="preserve"> </w:t>
      </w:r>
      <w:r w:rsidRPr="007D2ABE">
        <w:rPr>
          <w:rFonts w:ascii="Times New Roman" w:hAnsi="Times New Roman" w:cs="Times New Roman"/>
          <w:sz w:val="24"/>
          <w:szCs w:val="24"/>
        </w:rPr>
        <w:t>использованием</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полученных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знаний;</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освоение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методов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решения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простейших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расчётных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задач</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использованием</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физических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моделей,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творческих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практико-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ориентированных задач;</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развитие умений наблюдать природные явления и выполнять опыты,</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лабораторные работы и экспериментальные исследования с использованием</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измерительных приборов;</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освоение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приёмов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работы</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информацией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физического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содержания,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включая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информацию</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современных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достижениях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физики;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анализ</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критическое</w:t>
      </w:r>
      <w:r w:rsidRPr="007D2ABE">
        <w:rPr>
          <w:rFonts w:ascii="Times New Roman" w:hAnsi="Times New Roman" w:cs="Times New Roman"/>
          <w:spacing w:val="-4"/>
          <w:sz w:val="24"/>
          <w:szCs w:val="24"/>
        </w:rPr>
        <w:t xml:space="preserve"> </w:t>
      </w:r>
      <w:r w:rsidRPr="007D2ABE">
        <w:rPr>
          <w:rFonts w:ascii="Times New Roman" w:hAnsi="Times New Roman" w:cs="Times New Roman"/>
          <w:sz w:val="24"/>
          <w:szCs w:val="24"/>
        </w:rPr>
        <w:t>оценивание информации;</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знакомство со сферами профессиональной деятельности, связанными с</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физикой,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современными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технологиями,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основанными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на</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достижениях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физической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науки.</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На основе изучения материала курса физики продолжать развивать у</w:t>
      </w:r>
      <w:r w:rsidRPr="007D2ABE">
        <w:rPr>
          <w:rFonts w:ascii="Times New Roman" w:hAnsi="Times New Roman" w:cs="Times New Roman"/>
          <w:spacing w:val="1"/>
          <w:sz w:val="24"/>
          <w:szCs w:val="24"/>
        </w:rPr>
        <w:t xml:space="preserve"> об</w:t>
      </w:r>
      <w:r w:rsidRPr="007D2ABE">
        <w:rPr>
          <w:rFonts w:ascii="Times New Roman" w:hAnsi="Times New Roman" w:cs="Times New Roman"/>
          <w:sz w:val="24"/>
          <w:szCs w:val="24"/>
        </w:rPr>
        <w:t>учающихся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НОДА</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мыслительные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операции,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изучении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физических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законов,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теорий;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образного,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логического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мышления,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решении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задач;</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различные виды памяти и внимания, при изучении научной деятельности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ученых;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формировать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научную</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речь,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применением</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физической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терминологии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на</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всех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этапах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обучения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осуществлять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коррекцию</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двигательных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нарушений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выполнении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практических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заданий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или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лабораторных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работ.</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Максимально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связывать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приобретаемые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знания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w:t>
      </w:r>
      <w:r w:rsidRPr="007D2ABE">
        <w:rPr>
          <w:rFonts w:ascii="Times New Roman" w:hAnsi="Times New Roman" w:cs="Times New Roman"/>
          <w:spacing w:val="-67"/>
          <w:sz w:val="24"/>
          <w:szCs w:val="24"/>
        </w:rPr>
        <w:t xml:space="preserve"> </w:t>
      </w:r>
      <w:r w:rsidRPr="007D2ABE">
        <w:rPr>
          <w:rFonts w:ascii="Times New Roman" w:hAnsi="Times New Roman" w:cs="Times New Roman"/>
          <w:sz w:val="24"/>
          <w:szCs w:val="24"/>
        </w:rPr>
        <w:t>практической деятельностью и повседневной жизнью обучающихся, развивать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учебную</w:t>
      </w:r>
      <w:r w:rsidRPr="007D2ABE">
        <w:rPr>
          <w:rFonts w:ascii="Times New Roman" w:hAnsi="Times New Roman" w:cs="Times New Roman"/>
          <w:spacing w:val="-2"/>
          <w:sz w:val="24"/>
          <w:szCs w:val="24"/>
        </w:rPr>
        <w:t xml:space="preserve"> </w:t>
      </w:r>
      <w:r w:rsidRPr="007D2ABE">
        <w:rPr>
          <w:rFonts w:ascii="Times New Roman" w:hAnsi="Times New Roman" w:cs="Times New Roman"/>
          <w:sz w:val="24"/>
          <w:szCs w:val="24"/>
        </w:rPr>
        <w:t>мотивацию</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к</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познавательной</w:t>
      </w:r>
      <w:r w:rsidRPr="007D2ABE">
        <w:rPr>
          <w:rFonts w:ascii="Times New Roman" w:hAnsi="Times New Roman" w:cs="Times New Roman"/>
          <w:spacing w:val="-3"/>
          <w:sz w:val="24"/>
          <w:szCs w:val="24"/>
        </w:rPr>
        <w:t xml:space="preserve"> </w:t>
      </w:r>
      <w:r w:rsidRPr="007D2ABE">
        <w:rPr>
          <w:rFonts w:ascii="Times New Roman" w:hAnsi="Times New Roman" w:cs="Times New Roman"/>
          <w:sz w:val="24"/>
          <w:szCs w:val="24"/>
        </w:rPr>
        <w:t>деятельности.</w:t>
      </w:r>
    </w:p>
    <w:p w:rsidR="007D2ABE" w:rsidRDefault="007D2ABE" w:rsidP="007D2ABE"/>
    <w:p w:rsidR="007D2ABE" w:rsidRPr="007D2ABE" w:rsidRDefault="007D2ABE" w:rsidP="007D2ABE">
      <w:pPr>
        <w:rPr>
          <w:rFonts w:ascii="Times New Roman" w:hAnsi="Times New Roman" w:cs="Times New Roman"/>
          <w:b/>
          <w:sz w:val="24"/>
          <w:szCs w:val="24"/>
        </w:rPr>
      </w:pPr>
      <w:r w:rsidRPr="007D2ABE">
        <w:rPr>
          <w:rFonts w:ascii="Times New Roman" w:hAnsi="Times New Roman" w:cs="Times New Roman"/>
          <w:b/>
          <w:sz w:val="24"/>
          <w:szCs w:val="24"/>
        </w:rPr>
        <w:t>Принципы</w:t>
      </w:r>
      <w:r w:rsidRPr="007D2ABE">
        <w:rPr>
          <w:rFonts w:ascii="Times New Roman" w:hAnsi="Times New Roman" w:cs="Times New Roman"/>
          <w:b/>
          <w:spacing w:val="-3"/>
          <w:sz w:val="24"/>
          <w:szCs w:val="24"/>
        </w:rPr>
        <w:t xml:space="preserve"> </w:t>
      </w:r>
      <w:r w:rsidRPr="007D2ABE">
        <w:rPr>
          <w:rFonts w:ascii="Times New Roman" w:hAnsi="Times New Roman" w:cs="Times New Roman"/>
          <w:b/>
          <w:sz w:val="24"/>
          <w:szCs w:val="24"/>
        </w:rPr>
        <w:t>и</w:t>
      </w:r>
      <w:r w:rsidRPr="007D2ABE">
        <w:rPr>
          <w:rFonts w:ascii="Times New Roman" w:hAnsi="Times New Roman" w:cs="Times New Roman"/>
          <w:b/>
          <w:spacing w:val="-3"/>
          <w:sz w:val="24"/>
          <w:szCs w:val="24"/>
        </w:rPr>
        <w:t xml:space="preserve"> </w:t>
      </w:r>
      <w:r w:rsidRPr="007D2ABE">
        <w:rPr>
          <w:rFonts w:ascii="Times New Roman" w:hAnsi="Times New Roman" w:cs="Times New Roman"/>
          <w:b/>
          <w:sz w:val="24"/>
          <w:szCs w:val="24"/>
        </w:rPr>
        <w:t>подходы</w:t>
      </w:r>
      <w:r w:rsidRPr="007D2ABE">
        <w:rPr>
          <w:rFonts w:ascii="Times New Roman" w:hAnsi="Times New Roman" w:cs="Times New Roman"/>
          <w:b/>
          <w:spacing w:val="-3"/>
          <w:sz w:val="24"/>
          <w:szCs w:val="24"/>
        </w:rPr>
        <w:t xml:space="preserve"> </w:t>
      </w:r>
      <w:r w:rsidRPr="007D2ABE">
        <w:rPr>
          <w:rFonts w:ascii="Times New Roman" w:hAnsi="Times New Roman" w:cs="Times New Roman"/>
          <w:b/>
          <w:sz w:val="24"/>
          <w:szCs w:val="24"/>
        </w:rPr>
        <w:t>к</w:t>
      </w:r>
      <w:r w:rsidRPr="007D2ABE">
        <w:rPr>
          <w:rFonts w:ascii="Times New Roman" w:hAnsi="Times New Roman" w:cs="Times New Roman"/>
          <w:b/>
          <w:spacing w:val="-4"/>
          <w:sz w:val="24"/>
          <w:szCs w:val="24"/>
        </w:rPr>
        <w:t xml:space="preserve"> </w:t>
      </w:r>
      <w:r w:rsidRPr="007D2ABE">
        <w:rPr>
          <w:rFonts w:ascii="Times New Roman" w:hAnsi="Times New Roman" w:cs="Times New Roman"/>
          <w:b/>
          <w:sz w:val="24"/>
          <w:szCs w:val="24"/>
        </w:rPr>
        <w:t>реализации</w:t>
      </w:r>
      <w:r w:rsidRPr="007D2ABE">
        <w:rPr>
          <w:rFonts w:ascii="Times New Roman" w:hAnsi="Times New Roman" w:cs="Times New Roman"/>
          <w:b/>
          <w:spacing w:val="-3"/>
          <w:sz w:val="24"/>
          <w:szCs w:val="24"/>
        </w:rPr>
        <w:t xml:space="preserve"> рабочей </w:t>
      </w:r>
      <w:r w:rsidRPr="007D2ABE">
        <w:rPr>
          <w:rFonts w:ascii="Times New Roman" w:hAnsi="Times New Roman" w:cs="Times New Roman"/>
          <w:b/>
          <w:sz w:val="24"/>
          <w:szCs w:val="24"/>
        </w:rPr>
        <w:t>программы</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i/>
          <w:sz w:val="24"/>
          <w:szCs w:val="24"/>
        </w:rPr>
        <w:t>Динамичность</w:t>
      </w:r>
      <w:r w:rsidRPr="007D2ABE">
        <w:rPr>
          <w:rFonts w:ascii="Times New Roman" w:hAnsi="Times New Roman" w:cs="Times New Roman"/>
          <w:i/>
          <w:spacing w:val="1"/>
          <w:sz w:val="24"/>
          <w:szCs w:val="24"/>
        </w:rPr>
        <w:t xml:space="preserve"> </w:t>
      </w:r>
      <w:r w:rsidRPr="007D2ABE">
        <w:rPr>
          <w:rFonts w:ascii="Times New Roman" w:hAnsi="Times New Roman" w:cs="Times New Roman"/>
          <w:i/>
          <w:sz w:val="24"/>
          <w:szCs w:val="24"/>
        </w:rPr>
        <w:t>восприятия</w:t>
      </w:r>
      <w:r w:rsidRPr="007D2ABE">
        <w:rPr>
          <w:rFonts w:ascii="Times New Roman" w:hAnsi="Times New Roman" w:cs="Times New Roman"/>
          <w:i/>
          <w:spacing w:val="1"/>
          <w:sz w:val="24"/>
          <w:szCs w:val="24"/>
        </w:rPr>
        <w:t xml:space="preserve"> </w:t>
      </w:r>
      <w:r w:rsidRPr="007D2ABE">
        <w:rPr>
          <w:rFonts w:ascii="Times New Roman" w:hAnsi="Times New Roman" w:cs="Times New Roman"/>
          <w:i/>
          <w:sz w:val="24"/>
          <w:szCs w:val="24"/>
        </w:rPr>
        <w:t>учебного</w:t>
      </w:r>
      <w:r w:rsidRPr="007D2ABE">
        <w:rPr>
          <w:rFonts w:ascii="Times New Roman" w:hAnsi="Times New Roman" w:cs="Times New Roman"/>
          <w:i/>
          <w:spacing w:val="1"/>
          <w:sz w:val="24"/>
          <w:szCs w:val="24"/>
        </w:rPr>
        <w:t xml:space="preserve"> </w:t>
      </w:r>
      <w:r w:rsidRPr="007D2ABE">
        <w:rPr>
          <w:rFonts w:ascii="Times New Roman" w:hAnsi="Times New Roman" w:cs="Times New Roman"/>
          <w:i/>
          <w:sz w:val="24"/>
          <w:szCs w:val="24"/>
        </w:rPr>
        <w:t>материала</w:t>
      </w:r>
      <w:r w:rsidRPr="007D2ABE">
        <w:rPr>
          <w:rFonts w:ascii="Times New Roman" w:hAnsi="Times New Roman" w:cs="Times New Roman"/>
          <w:sz w:val="24"/>
          <w:szCs w:val="24"/>
        </w:rPr>
        <w:t>.</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Предполагает</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использование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заданий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степени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нарастающей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трудности.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Следует</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подбирать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задания,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выполнении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которых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используются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действия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различных</w:t>
      </w:r>
      <w:r w:rsidRPr="007D2ABE">
        <w:rPr>
          <w:rFonts w:ascii="Times New Roman" w:hAnsi="Times New Roman" w:cs="Times New Roman"/>
          <w:spacing w:val="-3"/>
          <w:sz w:val="24"/>
          <w:szCs w:val="24"/>
        </w:rPr>
        <w:t xml:space="preserve"> </w:t>
      </w:r>
      <w:r w:rsidRPr="007D2ABE">
        <w:rPr>
          <w:rFonts w:ascii="Times New Roman" w:hAnsi="Times New Roman" w:cs="Times New Roman"/>
          <w:sz w:val="24"/>
          <w:szCs w:val="24"/>
        </w:rPr>
        <w:t>анализаторов:</w:t>
      </w:r>
      <w:r w:rsidRPr="007D2ABE">
        <w:rPr>
          <w:rFonts w:ascii="Times New Roman" w:hAnsi="Times New Roman" w:cs="Times New Roman"/>
          <w:spacing w:val="-6"/>
          <w:sz w:val="24"/>
          <w:szCs w:val="24"/>
        </w:rPr>
        <w:t xml:space="preserve"> </w:t>
      </w:r>
      <w:r w:rsidRPr="007D2ABE">
        <w:rPr>
          <w:rFonts w:ascii="Times New Roman" w:hAnsi="Times New Roman" w:cs="Times New Roman"/>
          <w:sz w:val="24"/>
          <w:szCs w:val="24"/>
        </w:rPr>
        <w:t>слухового,</w:t>
      </w:r>
      <w:r w:rsidRPr="007D2ABE">
        <w:rPr>
          <w:rFonts w:ascii="Times New Roman" w:hAnsi="Times New Roman" w:cs="Times New Roman"/>
          <w:spacing w:val="-4"/>
          <w:sz w:val="24"/>
          <w:szCs w:val="24"/>
        </w:rPr>
        <w:t xml:space="preserve"> </w:t>
      </w:r>
      <w:r w:rsidRPr="007D2ABE">
        <w:rPr>
          <w:rFonts w:ascii="Times New Roman" w:hAnsi="Times New Roman" w:cs="Times New Roman"/>
          <w:sz w:val="24"/>
          <w:szCs w:val="24"/>
        </w:rPr>
        <w:t>зрительного,</w:t>
      </w:r>
      <w:r w:rsidRPr="007D2ABE">
        <w:rPr>
          <w:rFonts w:ascii="Times New Roman" w:hAnsi="Times New Roman" w:cs="Times New Roman"/>
          <w:spacing w:val="-4"/>
          <w:sz w:val="24"/>
          <w:szCs w:val="24"/>
        </w:rPr>
        <w:t xml:space="preserve"> </w:t>
      </w:r>
      <w:r w:rsidRPr="007D2ABE">
        <w:rPr>
          <w:rFonts w:ascii="Times New Roman" w:hAnsi="Times New Roman" w:cs="Times New Roman"/>
          <w:sz w:val="24"/>
          <w:szCs w:val="24"/>
        </w:rPr>
        <w:t>кинестетического.</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i/>
          <w:sz w:val="24"/>
          <w:szCs w:val="24"/>
        </w:rPr>
        <w:t>Принцип</w:t>
      </w:r>
      <w:r w:rsidRPr="007D2ABE">
        <w:rPr>
          <w:rFonts w:ascii="Times New Roman" w:hAnsi="Times New Roman" w:cs="Times New Roman"/>
          <w:i/>
          <w:spacing w:val="1"/>
          <w:sz w:val="24"/>
          <w:szCs w:val="24"/>
        </w:rPr>
        <w:t xml:space="preserve"> </w:t>
      </w:r>
      <w:r w:rsidRPr="007D2ABE">
        <w:rPr>
          <w:rFonts w:ascii="Times New Roman" w:hAnsi="Times New Roman" w:cs="Times New Roman"/>
          <w:i/>
          <w:sz w:val="24"/>
          <w:szCs w:val="24"/>
        </w:rPr>
        <w:t>продуктивной</w:t>
      </w:r>
      <w:r w:rsidRPr="007D2ABE">
        <w:rPr>
          <w:rFonts w:ascii="Times New Roman" w:hAnsi="Times New Roman" w:cs="Times New Roman"/>
          <w:i/>
          <w:spacing w:val="1"/>
          <w:sz w:val="24"/>
          <w:szCs w:val="24"/>
        </w:rPr>
        <w:t xml:space="preserve"> </w:t>
      </w:r>
      <w:r w:rsidRPr="007D2ABE">
        <w:rPr>
          <w:rFonts w:ascii="Times New Roman" w:hAnsi="Times New Roman" w:cs="Times New Roman"/>
          <w:i/>
          <w:sz w:val="24"/>
          <w:szCs w:val="24"/>
        </w:rPr>
        <w:t>обработки</w:t>
      </w:r>
      <w:r w:rsidRPr="007D2ABE">
        <w:rPr>
          <w:rFonts w:ascii="Times New Roman" w:hAnsi="Times New Roman" w:cs="Times New Roman"/>
          <w:i/>
          <w:spacing w:val="1"/>
          <w:sz w:val="24"/>
          <w:szCs w:val="24"/>
        </w:rPr>
        <w:t xml:space="preserve"> </w:t>
      </w:r>
      <w:r w:rsidRPr="007D2ABE">
        <w:rPr>
          <w:rFonts w:ascii="Times New Roman" w:hAnsi="Times New Roman" w:cs="Times New Roman"/>
          <w:i/>
          <w:sz w:val="24"/>
          <w:szCs w:val="24"/>
        </w:rPr>
        <w:t>информации.</w:t>
      </w:r>
      <w:r w:rsidRPr="007D2ABE">
        <w:rPr>
          <w:rFonts w:ascii="Times New Roman" w:hAnsi="Times New Roman" w:cs="Times New Roman"/>
          <w:i/>
          <w:spacing w:val="1"/>
          <w:sz w:val="24"/>
          <w:szCs w:val="24"/>
        </w:rPr>
        <w:t xml:space="preserve"> </w:t>
      </w:r>
      <w:r w:rsidRPr="007D2ABE">
        <w:rPr>
          <w:rFonts w:ascii="Times New Roman" w:hAnsi="Times New Roman" w:cs="Times New Roman"/>
          <w:sz w:val="24"/>
          <w:szCs w:val="24"/>
        </w:rPr>
        <w:t>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целях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лучшего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усвоения предмета, рабочая программа составляется таким образом, чтобы</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иметь возможность увеличить количество часов по всем темам, исключить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необязательные темы, сократив объем теоретического материала, сохранив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при этом как минимум базовый уровень подготовки обучающихся. Уделить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большее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внимание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наглядно-эмпирической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деятельности.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Теория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может</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изучаться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без</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вывода</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сложных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формул.</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Задачи,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требующие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применения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сложных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математических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вычислений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формул,</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решаются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классе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помощью</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учителя.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учебный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процесс</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необходимо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включать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задания,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предполагающие самостоятельную обработку информации обучающимися с</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использованием дозированной поэтапной помощи педагога. Предварительно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учитель обучает работать с информацией по образцу, алгоритму, вопросам.</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Обучающийся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осуществляет</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перенос</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показанного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способа</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обработки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информации</w:t>
      </w:r>
      <w:r w:rsidRPr="007D2ABE">
        <w:rPr>
          <w:rFonts w:ascii="Times New Roman" w:hAnsi="Times New Roman" w:cs="Times New Roman"/>
          <w:spacing w:val="-4"/>
          <w:sz w:val="24"/>
          <w:szCs w:val="24"/>
        </w:rPr>
        <w:t xml:space="preserve"> </w:t>
      </w:r>
      <w:r w:rsidRPr="007D2ABE">
        <w:rPr>
          <w:rFonts w:ascii="Times New Roman" w:hAnsi="Times New Roman" w:cs="Times New Roman"/>
          <w:sz w:val="24"/>
          <w:szCs w:val="24"/>
        </w:rPr>
        <w:t>на своё</w:t>
      </w:r>
      <w:r w:rsidRPr="007D2ABE">
        <w:rPr>
          <w:rFonts w:ascii="Times New Roman" w:hAnsi="Times New Roman" w:cs="Times New Roman"/>
          <w:spacing w:val="-2"/>
          <w:sz w:val="24"/>
          <w:szCs w:val="24"/>
        </w:rPr>
        <w:t xml:space="preserve"> </w:t>
      </w:r>
      <w:r w:rsidRPr="007D2ABE">
        <w:rPr>
          <w:rFonts w:ascii="Times New Roman" w:hAnsi="Times New Roman" w:cs="Times New Roman"/>
          <w:sz w:val="24"/>
          <w:szCs w:val="24"/>
        </w:rPr>
        <w:t>индивидуальное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задание.</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i/>
          <w:sz w:val="24"/>
          <w:szCs w:val="24"/>
        </w:rPr>
        <w:lastRenderedPageBreak/>
        <w:t>Принцип</w:t>
      </w:r>
      <w:r w:rsidRPr="007D2ABE">
        <w:rPr>
          <w:rFonts w:ascii="Times New Roman" w:hAnsi="Times New Roman" w:cs="Times New Roman"/>
          <w:i/>
          <w:spacing w:val="1"/>
          <w:sz w:val="24"/>
          <w:szCs w:val="24"/>
        </w:rPr>
        <w:t xml:space="preserve"> </w:t>
      </w:r>
      <w:r w:rsidRPr="007D2ABE">
        <w:rPr>
          <w:rFonts w:ascii="Times New Roman" w:hAnsi="Times New Roman" w:cs="Times New Roman"/>
          <w:i/>
          <w:sz w:val="24"/>
          <w:szCs w:val="24"/>
        </w:rPr>
        <w:t>индивидуально-дифференцированного</w:t>
      </w:r>
      <w:r w:rsidRPr="007D2ABE">
        <w:rPr>
          <w:rFonts w:ascii="Times New Roman" w:hAnsi="Times New Roman" w:cs="Times New Roman"/>
          <w:i/>
          <w:spacing w:val="1"/>
          <w:sz w:val="24"/>
          <w:szCs w:val="24"/>
        </w:rPr>
        <w:t xml:space="preserve"> </w:t>
      </w:r>
      <w:r w:rsidRPr="007D2ABE">
        <w:rPr>
          <w:rFonts w:ascii="Times New Roman" w:hAnsi="Times New Roman" w:cs="Times New Roman"/>
          <w:i/>
          <w:sz w:val="24"/>
          <w:szCs w:val="24"/>
        </w:rPr>
        <w:t>подхода.</w:t>
      </w:r>
      <w:r w:rsidRPr="007D2ABE">
        <w:rPr>
          <w:rFonts w:ascii="Times New Roman" w:hAnsi="Times New Roman" w:cs="Times New Roman"/>
          <w:i/>
          <w:spacing w:val="1"/>
          <w:sz w:val="24"/>
          <w:szCs w:val="24"/>
        </w:rPr>
        <w:t xml:space="preserve"> </w:t>
      </w:r>
      <w:r w:rsidRPr="007D2ABE">
        <w:rPr>
          <w:rFonts w:ascii="Times New Roman" w:hAnsi="Times New Roman" w:cs="Times New Roman"/>
          <w:sz w:val="24"/>
          <w:szCs w:val="24"/>
        </w:rPr>
        <w:t>При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реализации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адаптированной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программы</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необходимо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использовать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дифференцированный подход к каждому обучающему согласно его диагноза</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рекомендаций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ПМПК.</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процессе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обучения,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учитель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учитывает</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такие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особенности обучающегося, как развитие двигательной сферы, нарушение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общей моторики (общая напряженность или вялость, неточность движений,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параличи,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парезы,</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наличие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остаточных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явлений);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особенности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работоспособности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(утомляемость,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истощаемость,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рассеянность,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пресыщаемость, усидчивость, темп работы; увеличение количества ошибок к</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концу урока или при однообразных видах деятельности). Тонкие движения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пальцев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неразвиты</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практически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всех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обучающихся.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Поэтому</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перед</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учителем стоит задача совершенствования движений и сенсорного развития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при выполнении практических и лабораторных работ.</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При недостаточном</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развитии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устной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речи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проведении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текущего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итогового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контроля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использует</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методы,</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облегчающие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достижения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положительного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результата</w:t>
      </w:r>
      <w:r w:rsidRPr="007D2ABE">
        <w:rPr>
          <w:rFonts w:ascii="Times New Roman" w:hAnsi="Times New Roman" w:cs="Times New Roman"/>
          <w:spacing w:val="-2"/>
          <w:sz w:val="24"/>
          <w:szCs w:val="24"/>
        </w:rPr>
        <w:t xml:space="preserve"> </w:t>
      </w:r>
      <w:r w:rsidRPr="007D2ABE">
        <w:rPr>
          <w:rFonts w:ascii="Times New Roman" w:hAnsi="Times New Roman" w:cs="Times New Roman"/>
          <w:sz w:val="24"/>
          <w:szCs w:val="24"/>
        </w:rPr>
        <w:t>и не травмирующую</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психику</w:t>
      </w:r>
      <w:r w:rsidRPr="007D2ABE">
        <w:rPr>
          <w:rFonts w:ascii="Times New Roman" w:hAnsi="Times New Roman" w:cs="Times New Roman"/>
          <w:spacing w:val="-4"/>
          <w:sz w:val="24"/>
          <w:szCs w:val="24"/>
        </w:rPr>
        <w:t xml:space="preserve"> </w:t>
      </w:r>
      <w:r w:rsidRPr="007D2ABE">
        <w:rPr>
          <w:rFonts w:ascii="Times New Roman" w:hAnsi="Times New Roman" w:cs="Times New Roman"/>
          <w:sz w:val="24"/>
          <w:szCs w:val="24"/>
        </w:rPr>
        <w:t>обучающихся.</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i/>
          <w:sz w:val="24"/>
          <w:szCs w:val="24"/>
        </w:rPr>
        <w:t>Принцип</w:t>
      </w:r>
      <w:r w:rsidRPr="007D2ABE">
        <w:rPr>
          <w:rFonts w:ascii="Times New Roman" w:hAnsi="Times New Roman" w:cs="Times New Roman"/>
          <w:i/>
          <w:spacing w:val="-9"/>
          <w:sz w:val="24"/>
          <w:szCs w:val="24"/>
        </w:rPr>
        <w:t xml:space="preserve"> </w:t>
      </w:r>
      <w:r w:rsidRPr="007D2ABE">
        <w:rPr>
          <w:rFonts w:ascii="Times New Roman" w:hAnsi="Times New Roman" w:cs="Times New Roman"/>
          <w:i/>
          <w:sz w:val="24"/>
          <w:szCs w:val="24"/>
        </w:rPr>
        <w:t>мотивации</w:t>
      </w:r>
      <w:r w:rsidRPr="007D2ABE">
        <w:rPr>
          <w:rFonts w:ascii="Times New Roman" w:hAnsi="Times New Roman" w:cs="Times New Roman"/>
          <w:i/>
          <w:spacing w:val="-10"/>
          <w:sz w:val="24"/>
          <w:szCs w:val="24"/>
        </w:rPr>
        <w:t xml:space="preserve"> </w:t>
      </w:r>
      <w:r w:rsidRPr="007D2ABE">
        <w:rPr>
          <w:rFonts w:ascii="Times New Roman" w:hAnsi="Times New Roman" w:cs="Times New Roman"/>
          <w:i/>
          <w:sz w:val="24"/>
          <w:szCs w:val="24"/>
        </w:rPr>
        <w:t>к</w:t>
      </w:r>
      <w:r w:rsidRPr="007D2ABE">
        <w:rPr>
          <w:rFonts w:ascii="Times New Roman" w:hAnsi="Times New Roman" w:cs="Times New Roman"/>
          <w:i/>
          <w:spacing w:val="-10"/>
          <w:sz w:val="24"/>
          <w:szCs w:val="24"/>
        </w:rPr>
        <w:t xml:space="preserve"> </w:t>
      </w:r>
      <w:r w:rsidRPr="007D2ABE">
        <w:rPr>
          <w:rFonts w:ascii="Times New Roman" w:hAnsi="Times New Roman" w:cs="Times New Roman"/>
          <w:i/>
          <w:sz w:val="24"/>
          <w:szCs w:val="24"/>
        </w:rPr>
        <w:t>учению.</w:t>
      </w:r>
      <w:r w:rsidRPr="007D2ABE">
        <w:rPr>
          <w:rFonts w:ascii="Times New Roman" w:hAnsi="Times New Roman" w:cs="Times New Roman"/>
          <w:i/>
          <w:spacing w:val="-8"/>
          <w:sz w:val="24"/>
          <w:szCs w:val="24"/>
        </w:rPr>
        <w:t xml:space="preserve"> </w:t>
      </w:r>
      <w:r w:rsidRPr="007D2ABE">
        <w:rPr>
          <w:rFonts w:ascii="Times New Roman" w:hAnsi="Times New Roman" w:cs="Times New Roman"/>
          <w:sz w:val="24"/>
          <w:szCs w:val="24"/>
        </w:rPr>
        <w:t>Этот</w:t>
      </w:r>
      <w:r w:rsidRPr="007D2ABE">
        <w:rPr>
          <w:rFonts w:ascii="Times New Roman" w:hAnsi="Times New Roman" w:cs="Times New Roman"/>
          <w:spacing w:val="-11"/>
          <w:sz w:val="24"/>
          <w:szCs w:val="24"/>
        </w:rPr>
        <w:t xml:space="preserve"> </w:t>
      </w:r>
      <w:r w:rsidRPr="007D2ABE">
        <w:rPr>
          <w:rFonts w:ascii="Times New Roman" w:hAnsi="Times New Roman" w:cs="Times New Roman"/>
          <w:sz w:val="24"/>
          <w:szCs w:val="24"/>
        </w:rPr>
        <w:t>принцип</w:t>
      </w:r>
      <w:r w:rsidRPr="007D2ABE">
        <w:rPr>
          <w:rFonts w:ascii="Times New Roman" w:hAnsi="Times New Roman" w:cs="Times New Roman"/>
          <w:spacing w:val="-9"/>
          <w:sz w:val="24"/>
          <w:szCs w:val="24"/>
        </w:rPr>
        <w:t xml:space="preserve"> </w:t>
      </w:r>
      <w:r w:rsidRPr="007D2ABE">
        <w:rPr>
          <w:rFonts w:ascii="Times New Roman" w:hAnsi="Times New Roman" w:cs="Times New Roman"/>
          <w:sz w:val="24"/>
          <w:szCs w:val="24"/>
        </w:rPr>
        <w:t>подразумевает,</w:t>
      </w:r>
      <w:r w:rsidRPr="007D2ABE">
        <w:rPr>
          <w:rFonts w:ascii="Times New Roman" w:hAnsi="Times New Roman" w:cs="Times New Roman"/>
          <w:spacing w:val="-9"/>
          <w:sz w:val="24"/>
          <w:szCs w:val="24"/>
        </w:rPr>
        <w:t xml:space="preserve"> </w:t>
      </w:r>
      <w:r w:rsidRPr="007D2ABE">
        <w:rPr>
          <w:rFonts w:ascii="Times New Roman" w:hAnsi="Times New Roman" w:cs="Times New Roman"/>
          <w:sz w:val="24"/>
          <w:szCs w:val="24"/>
        </w:rPr>
        <w:t>что</w:t>
      </w:r>
      <w:r w:rsidRPr="007D2ABE">
        <w:rPr>
          <w:rFonts w:ascii="Times New Roman" w:hAnsi="Times New Roman" w:cs="Times New Roman"/>
          <w:spacing w:val="-8"/>
          <w:sz w:val="24"/>
          <w:szCs w:val="24"/>
        </w:rPr>
        <w:t xml:space="preserve"> </w:t>
      </w:r>
      <w:r w:rsidRPr="007D2ABE">
        <w:rPr>
          <w:rFonts w:ascii="Times New Roman" w:hAnsi="Times New Roman" w:cs="Times New Roman"/>
          <w:sz w:val="24"/>
          <w:szCs w:val="24"/>
        </w:rPr>
        <w:t>каждое</w:t>
      </w:r>
      <w:r w:rsidRPr="007D2ABE">
        <w:rPr>
          <w:rFonts w:ascii="Times New Roman" w:hAnsi="Times New Roman" w:cs="Times New Roman"/>
          <w:spacing w:val="-68"/>
          <w:sz w:val="24"/>
          <w:szCs w:val="24"/>
        </w:rPr>
        <w:t xml:space="preserve"> </w:t>
      </w:r>
      <w:r w:rsidRPr="007D2ABE">
        <w:rPr>
          <w:rFonts w:ascii="Times New Roman" w:hAnsi="Times New Roman" w:cs="Times New Roman"/>
          <w:sz w:val="24"/>
          <w:szCs w:val="24"/>
        </w:rPr>
        <w:t>учебное задание должно быть четким, т.е. обучающийся должен точно знать,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что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надо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сделать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для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получения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результата.</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обучающегося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случае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затруднения должна быть возможность воспользоваться опорой по образцу,</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по алгоритму</w:t>
      </w:r>
      <w:r w:rsidRPr="007D2ABE">
        <w:rPr>
          <w:rFonts w:ascii="Times New Roman" w:hAnsi="Times New Roman" w:cs="Times New Roman"/>
          <w:spacing w:val="-5"/>
          <w:sz w:val="24"/>
          <w:szCs w:val="24"/>
        </w:rPr>
        <w:t xml:space="preserve"> </w:t>
      </w:r>
      <w:r w:rsidRPr="007D2ABE">
        <w:rPr>
          <w:rFonts w:ascii="Times New Roman" w:hAnsi="Times New Roman" w:cs="Times New Roman"/>
          <w:sz w:val="24"/>
          <w:szCs w:val="24"/>
        </w:rPr>
        <w:t>(забыл</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w:t>
      </w:r>
      <w:r w:rsidRPr="007D2ABE">
        <w:rPr>
          <w:rFonts w:ascii="Times New Roman" w:hAnsi="Times New Roman" w:cs="Times New Roman"/>
          <w:spacing w:val="-2"/>
          <w:sz w:val="24"/>
          <w:szCs w:val="24"/>
        </w:rPr>
        <w:t xml:space="preserve"> </w:t>
      </w:r>
      <w:r w:rsidRPr="007D2ABE">
        <w:rPr>
          <w:rFonts w:ascii="Times New Roman" w:hAnsi="Times New Roman" w:cs="Times New Roman"/>
          <w:sz w:val="24"/>
          <w:szCs w:val="24"/>
        </w:rPr>
        <w:t>повторю</w:t>
      </w:r>
      <w:r w:rsidRPr="007D2ABE">
        <w:rPr>
          <w:rFonts w:ascii="Times New Roman" w:hAnsi="Times New Roman" w:cs="Times New Roman"/>
          <w:spacing w:val="-3"/>
          <w:sz w:val="24"/>
          <w:szCs w:val="24"/>
        </w:rPr>
        <w:t xml:space="preserve"> </w:t>
      </w:r>
      <w:r w:rsidRPr="007D2ABE">
        <w:rPr>
          <w:rFonts w:ascii="Times New Roman" w:hAnsi="Times New Roman" w:cs="Times New Roman"/>
          <w:sz w:val="24"/>
          <w:szCs w:val="24"/>
        </w:rPr>
        <w:t>-</w:t>
      </w:r>
      <w:r w:rsidRPr="007D2ABE">
        <w:rPr>
          <w:rFonts w:ascii="Times New Roman" w:hAnsi="Times New Roman" w:cs="Times New Roman"/>
          <w:spacing w:val="-2"/>
          <w:sz w:val="24"/>
          <w:szCs w:val="24"/>
        </w:rPr>
        <w:t xml:space="preserve"> </w:t>
      </w:r>
      <w:r w:rsidRPr="007D2ABE">
        <w:rPr>
          <w:rFonts w:ascii="Times New Roman" w:hAnsi="Times New Roman" w:cs="Times New Roman"/>
          <w:sz w:val="24"/>
          <w:szCs w:val="24"/>
        </w:rPr>
        <w:t>вспомню</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w:t>
      </w:r>
      <w:r w:rsidRPr="007D2ABE">
        <w:rPr>
          <w:rFonts w:ascii="Times New Roman" w:hAnsi="Times New Roman" w:cs="Times New Roman"/>
          <w:spacing w:val="-2"/>
          <w:sz w:val="24"/>
          <w:szCs w:val="24"/>
        </w:rPr>
        <w:t xml:space="preserve"> </w:t>
      </w:r>
      <w:r w:rsidRPr="007D2ABE">
        <w:rPr>
          <w:rFonts w:ascii="Times New Roman" w:hAnsi="Times New Roman" w:cs="Times New Roman"/>
          <w:sz w:val="24"/>
          <w:szCs w:val="24"/>
        </w:rPr>
        <w:t>сделаю).</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Одним</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из</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путей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повышения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мотивации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эффективности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учебной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деятельности является включение обучающихся в учебно-исследовательскую 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проектную</w:t>
      </w:r>
      <w:r w:rsidRPr="007D2ABE">
        <w:rPr>
          <w:rFonts w:ascii="Times New Roman" w:hAnsi="Times New Roman" w:cs="Times New Roman"/>
          <w:spacing w:val="-2"/>
          <w:sz w:val="24"/>
          <w:szCs w:val="24"/>
        </w:rPr>
        <w:t xml:space="preserve"> </w:t>
      </w:r>
      <w:r w:rsidRPr="007D2ABE">
        <w:rPr>
          <w:rFonts w:ascii="Times New Roman" w:hAnsi="Times New Roman" w:cs="Times New Roman"/>
          <w:sz w:val="24"/>
          <w:szCs w:val="24"/>
        </w:rPr>
        <w:t>деятельность,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которая</w:t>
      </w:r>
      <w:r w:rsidRPr="007D2ABE">
        <w:rPr>
          <w:rFonts w:ascii="Times New Roman" w:hAnsi="Times New Roman" w:cs="Times New Roman"/>
          <w:spacing w:val="-4"/>
          <w:sz w:val="24"/>
          <w:szCs w:val="24"/>
        </w:rPr>
        <w:t xml:space="preserve"> </w:t>
      </w:r>
      <w:r w:rsidRPr="007D2ABE">
        <w:rPr>
          <w:rFonts w:ascii="Times New Roman" w:hAnsi="Times New Roman" w:cs="Times New Roman"/>
          <w:sz w:val="24"/>
          <w:szCs w:val="24"/>
        </w:rPr>
        <w:t>имеет</w:t>
      </w:r>
      <w:r w:rsidRPr="007D2ABE">
        <w:rPr>
          <w:rFonts w:ascii="Times New Roman" w:hAnsi="Times New Roman" w:cs="Times New Roman"/>
          <w:spacing w:val="-3"/>
          <w:sz w:val="24"/>
          <w:szCs w:val="24"/>
        </w:rPr>
        <w:t xml:space="preserve"> </w:t>
      </w:r>
      <w:r w:rsidRPr="007D2ABE">
        <w:rPr>
          <w:rFonts w:ascii="Times New Roman" w:hAnsi="Times New Roman" w:cs="Times New Roman"/>
          <w:sz w:val="24"/>
          <w:szCs w:val="24"/>
        </w:rPr>
        <w:t>следующие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особенности:</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цели и задачи этих видов деятельности обучающихся определяются</w:t>
      </w:r>
      <w:r w:rsidRPr="007D2ABE">
        <w:rPr>
          <w:rFonts w:ascii="Times New Roman" w:hAnsi="Times New Roman" w:cs="Times New Roman"/>
          <w:spacing w:val="-67"/>
          <w:sz w:val="24"/>
          <w:szCs w:val="24"/>
        </w:rPr>
        <w:t xml:space="preserve"> </w:t>
      </w:r>
      <w:r w:rsidRPr="007D2ABE">
        <w:rPr>
          <w:rFonts w:ascii="Times New Roman" w:hAnsi="Times New Roman" w:cs="Times New Roman"/>
          <w:sz w:val="24"/>
          <w:szCs w:val="24"/>
        </w:rPr>
        <w:t>как их личностными мотивами, так и социальными. Это означает, что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такая деятельность должна быть направлена не только на повышение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компетентности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подростков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предметной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области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определенных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учебных дисциплин, не только на развитие их способностей, но и на</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создание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продукта,</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имеющего значимость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для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других;</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учебно-исследовательская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проектная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деятельность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должна</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быть организована таким образом, чтобы обучающиеся смогли реализовать</w:t>
      </w:r>
      <w:r w:rsidRPr="007D2ABE">
        <w:rPr>
          <w:rFonts w:ascii="Times New Roman" w:hAnsi="Times New Roman" w:cs="Times New Roman"/>
          <w:spacing w:val="-67"/>
          <w:sz w:val="24"/>
          <w:szCs w:val="24"/>
        </w:rPr>
        <w:t xml:space="preserve"> </w:t>
      </w:r>
      <w:r w:rsidRPr="007D2ABE">
        <w:rPr>
          <w:rFonts w:ascii="Times New Roman" w:hAnsi="Times New Roman" w:cs="Times New Roman"/>
          <w:sz w:val="24"/>
          <w:szCs w:val="24"/>
        </w:rPr>
        <w:t>свои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потребности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общении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одноклассниками,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учителями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т. д.</w:t>
      </w:r>
      <w:r w:rsidRPr="007D2ABE">
        <w:rPr>
          <w:rFonts w:ascii="Times New Roman" w:hAnsi="Times New Roman" w:cs="Times New Roman"/>
          <w:spacing w:val="-67"/>
          <w:sz w:val="24"/>
          <w:szCs w:val="24"/>
        </w:rPr>
        <w:t xml:space="preserve"> </w:t>
      </w:r>
      <w:r w:rsidRPr="007D2ABE">
        <w:rPr>
          <w:rFonts w:ascii="Times New Roman" w:hAnsi="Times New Roman" w:cs="Times New Roman"/>
          <w:sz w:val="24"/>
          <w:szCs w:val="24"/>
        </w:rPr>
        <w:t>Строя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различного</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рода</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отношения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ходе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целенаправленной,</w:t>
      </w:r>
      <w:r w:rsidRPr="007D2ABE">
        <w:rPr>
          <w:rFonts w:ascii="Times New Roman" w:hAnsi="Times New Roman" w:cs="Times New Roman"/>
          <w:spacing w:val="-67"/>
          <w:sz w:val="24"/>
          <w:szCs w:val="24"/>
        </w:rPr>
        <w:t xml:space="preserve"> </w:t>
      </w:r>
      <w:r w:rsidRPr="007D2ABE">
        <w:rPr>
          <w:rFonts w:ascii="Times New Roman" w:hAnsi="Times New Roman" w:cs="Times New Roman"/>
          <w:sz w:val="24"/>
          <w:szCs w:val="24"/>
        </w:rPr>
        <w:t>поисковой,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творческой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продуктивной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деятельности,</w:t>
      </w:r>
      <w:r w:rsidRPr="007D2ABE">
        <w:rPr>
          <w:rFonts w:ascii="Times New Roman" w:hAnsi="Times New Roman" w:cs="Times New Roman"/>
          <w:spacing w:val="1"/>
          <w:sz w:val="24"/>
          <w:szCs w:val="24"/>
        </w:rPr>
        <w:t xml:space="preserve"> об</w:t>
      </w:r>
      <w:r w:rsidRPr="007D2ABE">
        <w:rPr>
          <w:rFonts w:ascii="Times New Roman" w:hAnsi="Times New Roman" w:cs="Times New Roman"/>
          <w:sz w:val="24"/>
          <w:szCs w:val="24"/>
        </w:rPr>
        <w:t>учающиеся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овладевают нормами взаимоотношений с разными людьми, умениями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переходить от одного вида общения к другому, приобретают навыки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индивидуальной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самостоятельной</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работы</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сотрудничества</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коллективе;</w:t>
      </w:r>
    </w:p>
    <w:p w:rsidR="007D2ABE" w:rsidRPr="007D2ABE" w:rsidRDefault="007D2ABE" w:rsidP="007D2ABE">
      <w:pPr>
        <w:rPr>
          <w:rFonts w:ascii="Times New Roman" w:hAnsi="Times New Roman" w:cs="Times New Roman"/>
          <w:sz w:val="24"/>
          <w:szCs w:val="24"/>
        </w:rPr>
      </w:pPr>
      <w:r w:rsidRPr="007D2ABE">
        <w:rPr>
          <w:rFonts w:ascii="Times New Roman" w:hAnsi="Times New Roman" w:cs="Times New Roman"/>
          <w:sz w:val="24"/>
          <w:szCs w:val="24"/>
        </w:rPr>
        <w:t>организация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учебно-исследовательских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проектных</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работ</w:t>
      </w:r>
      <w:r w:rsidRPr="007D2ABE">
        <w:rPr>
          <w:rFonts w:ascii="Times New Roman" w:hAnsi="Times New Roman" w:cs="Times New Roman"/>
          <w:spacing w:val="-67"/>
          <w:sz w:val="24"/>
          <w:szCs w:val="24"/>
        </w:rPr>
        <w:t xml:space="preserve"> </w:t>
      </w:r>
      <w:r w:rsidRPr="007D2ABE">
        <w:rPr>
          <w:rFonts w:ascii="Times New Roman" w:hAnsi="Times New Roman" w:cs="Times New Roman"/>
          <w:sz w:val="24"/>
          <w:szCs w:val="24"/>
        </w:rPr>
        <w:t>обучающихся</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обеспечивает</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сочетание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различных</w:t>
      </w:r>
      <w:r w:rsidRPr="007D2ABE">
        <w:rPr>
          <w:rFonts w:ascii="Times New Roman" w:hAnsi="Times New Roman" w:cs="Times New Roman"/>
          <w:spacing w:val="71"/>
          <w:sz w:val="24"/>
          <w:szCs w:val="24"/>
        </w:rPr>
        <w:t xml:space="preserve"> </w:t>
      </w:r>
      <w:r w:rsidRPr="007D2ABE">
        <w:rPr>
          <w:rFonts w:ascii="Times New Roman" w:hAnsi="Times New Roman" w:cs="Times New Roman"/>
          <w:sz w:val="24"/>
          <w:szCs w:val="24"/>
        </w:rPr>
        <w:t>видов</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познавательной деятельности. В этих видах деятельности могут быть</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востребованы</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практически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любые</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способности</w:t>
      </w:r>
      <w:r w:rsidRPr="007D2ABE">
        <w:rPr>
          <w:rFonts w:ascii="Times New Roman" w:hAnsi="Times New Roman" w:cs="Times New Roman"/>
          <w:spacing w:val="1"/>
          <w:sz w:val="24"/>
          <w:szCs w:val="24"/>
        </w:rPr>
        <w:t xml:space="preserve"> </w:t>
      </w:r>
      <w:r w:rsidRPr="007D2ABE">
        <w:rPr>
          <w:rFonts w:ascii="Times New Roman" w:hAnsi="Times New Roman" w:cs="Times New Roman"/>
          <w:sz w:val="24"/>
          <w:szCs w:val="24"/>
        </w:rPr>
        <w:t>подростков,</w:t>
      </w:r>
      <w:r w:rsidRPr="007D2ABE">
        <w:rPr>
          <w:rFonts w:ascii="Times New Roman" w:hAnsi="Times New Roman" w:cs="Times New Roman"/>
          <w:spacing w:val="-67"/>
          <w:sz w:val="24"/>
          <w:szCs w:val="24"/>
        </w:rPr>
        <w:t xml:space="preserve"> </w:t>
      </w:r>
      <w:r w:rsidRPr="007D2ABE">
        <w:rPr>
          <w:rFonts w:ascii="Times New Roman" w:hAnsi="Times New Roman" w:cs="Times New Roman"/>
          <w:sz w:val="24"/>
          <w:szCs w:val="24"/>
        </w:rPr>
        <w:t>реализованы</w:t>
      </w:r>
      <w:r w:rsidRPr="007D2ABE">
        <w:rPr>
          <w:rFonts w:ascii="Times New Roman" w:hAnsi="Times New Roman" w:cs="Times New Roman"/>
          <w:spacing w:val="-3"/>
          <w:sz w:val="24"/>
          <w:szCs w:val="24"/>
        </w:rPr>
        <w:t xml:space="preserve"> </w:t>
      </w:r>
      <w:r w:rsidRPr="007D2ABE">
        <w:rPr>
          <w:rFonts w:ascii="Times New Roman" w:hAnsi="Times New Roman" w:cs="Times New Roman"/>
          <w:sz w:val="24"/>
          <w:szCs w:val="24"/>
        </w:rPr>
        <w:t>личные</w:t>
      </w:r>
      <w:r w:rsidRPr="007D2ABE">
        <w:rPr>
          <w:rFonts w:ascii="Times New Roman" w:hAnsi="Times New Roman" w:cs="Times New Roman"/>
          <w:spacing w:val="-2"/>
          <w:sz w:val="24"/>
          <w:szCs w:val="24"/>
        </w:rPr>
        <w:t xml:space="preserve"> </w:t>
      </w:r>
      <w:r w:rsidRPr="007D2ABE">
        <w:rPr>
          <w:rFonts w:ascii="Times New Roman" w:hAnsi="Times New Roman" w:cs="Times New Roman"/>
          <w:sz w:val="24"/>
          <w:szCs w:val="24"/>
        </w:rPr>
        <w:t>пристрастия</w:t>
      </w:r>
      <w:r w:rsidRPr="007D2ABE">
        <w:rPr>
          <w:rFonts w:ascii="Times New Roman" w:hAnsi="Times New Roman" w:cs="Times New Roman"/>
          <w:spacing w:val="-2"/>
          <w:sz w:val="24"/>
          <w:szCs w:val="24"/>
        </w:rPr>
        <w:t xml:space="preserve"> </w:t>
      </w:r>
      <w:r w:rsidRPr="007D2ABE">
        <w:rPr>
          <w:rFonts w:ascii="Times New Roman" w:hAnsi="Times New Roman" w:cs="Times New Roman"/>
          <w:sz w:val="24"/>
          <w:szCs w:val="24"/>
        </w:rPr>
        <w:t>к</w:t>
      </w:r>
      <w:r w:rsidRPr="007D2ABE">
        <w:rPr>
          <w:rFonts w:ascii="Times New Roman" w:hAnsi="Times New Roman" w:cs="Times New Roman"/>
          <w:spacing w:val="-2"/>
          <w:sz w:val="24"/>
          <w:szCs w:val="24"/>
        </w:rPr>
        <w:t xml:space="preserve"> </w:t>
      </w:r>
      <w:r w:rsidRPr="007D2ABE">
        <w:rPr>
          <w:rFonts w:ascii="Times New Roman" w:hAnsi="Times New Roman" w:cs="Times New Roman"/>
          <w:sz w:val="24"/>
          <w:szCs w:val="24"/>
        </w:rPr>
        <w:t>тому</w:t>
      </w:r>
      <w:r w:rsidRPr="007D2ABE">
        <w:rPr>
          <w:rFonts w:ascii="Times New Roman" w:hAnsi="Times New Roman" w:cs="Times New Roman"/>
          <w:spacing w:val="-3"/>
          <w:sz w:val="24"/>
          <w:szCs w:val="24"/>
        </w:rPr>
        <w:t xml:space="preserve"> </w:t>
      </w:r>
      <w:r w:rsidRPr="007D2ABE">
        <w:rPr>
          <w:rFonts w:ascii="Times New Roman" w:hAnsi="Times New Roman" w:cs="Times New Roman"/>
          <w:sz w:val="24"/>
          <w:szCs w:val="24"/>
        </w:rPr>
        <w:t>или</w:t>
      </w:r>
      <w:r w:rsidRPr="007D2ABE">
        <w:rPr>
          <w:rFonts w:ascii="Times New Roman" w:hAnsi="Times New Roman" w:cs="Times New Roman"/>
          <w:spacing w:val="-2"/>
          <w:sz w:val="24"/>
          <w:szCs w:val="24"/>
        </w:rPr>
        <w:t xml:space="preserve"> </w:t>
      </w:r>
      <w:r w:rsidRPr="007D2ABE">
        <w:rPr>
          <w:rFonts w:ascii="Times New Roman" w:hAnsi="Times New Roman" w:cs="Times New Roman"/>
          <w:sz w:val="24"/>
          <w:szCs w:val="24"/>
        </w:rPr>
        <w:t>иному</w:t>
      </w:r>
      <w:r w:rsidRPr="007D2ABE">
        <w:rPr>
          <w:rFonts w:ascii="Times New Roman" w:hAnsi="Times New Roman" w:cs="Times New Roman"/>
          <w:spacing w:val="-5"/>
          <w:sz w:val="24"/>
          <w:szCs w:val="24"/>
        </w:rPr>
        <w:t xml:space="preserve"> </w:t>
      </w:r>
      <w:r w:rsidRPr="007D2ABE">
        <w:rPr>
          <w:rFonts w:ascii="Times New Roman" w:hAnsi="Times New Roman" w:cs="Times New Roman"/>
          <w:sz w:val="24"/>
          <w:szCs w:val="24"/>
        </w:rPr>
        <w:t>виду</w:t>
      </w:r>
      <w:r w:rsidRPr="007D2ABE">
        <w:rPr>
          <w:rFonts w:ascii="Times New Roman" w:hAnsi="Times New Roman" w:cs="Times New Roman"/>
          <w:spacing w:val="-6"/>
          <w:sz w:val="24"/>
          <w:szCs w:val="24"/>
        </w:rPr>
        <w:t xml:space="preserve"> </w:t>
      </w:r>
      <w:r w:rsidRPr="007D2ABE">
        <w:rPr>
          <w:rFonts w:ascii="Times New Roman" w:hAnsi="Times New Roman" w:cs="Times New Roman"/>
          <w:sz w:val="24"/>
          <w:szCs w:val="24"/>
        </w:rPr>
        <w:t>деятельности.</w:t>
      </w:r>
    </w:p>
    <w:p w:rsidR="007D2ABE" w:rsidRPr="007D2ABE" w:rsidRDefault="007D2ABE" w:rsidP="007D2ABE">
      <w:pPr>
        <w:rPr>
          <w:rFonts w:ascii="Times New Roman" w:hAnsi="Times New Roman" w:cs="Times New Roman"/>
          <w:sz w:val="24"/>
          <w:szCs w:val="24"/>
        </w:rPr>
      </w:pPr>
    </w:p>
    <w:p w:rsidR="007D2ABE" w:rsidRPr="001509E2" w:rsidRDefault="007D2ABE" w:rsidP="001509E2">
      <w:pPr>
        <w:rPr>
          <w:rFonts w:ascii="Times New Roman" w:hAnsi="Times New Roman" w:cs="Times New Roman"/>
          <w:b/>
          <w:sz w:val="24"/>
          <w:szCs w:val="24"/>
        </w:rPr>
      </w:pPr>
      <w:r w:rsidRPr="001509E2">
        <w:rPr>
          <w:rFonts w:ascii="Times New Roman" w:hAnsi="Times New Roman" w:cs="Times New Roman"/>
          <w:b/>
          <w:sz w:val="24"/>
          <w:szCs w:val="24"/>
        </w:rPr>
        <w:t>Характеристика</w:t>
      </w:r>
      <w:r w:rsidRPr="001509E2">
        <w:rPr>
          <w:rFonts w:ascii="Times New Roman" w:hAnsi="Times New Roman" w:cs="Times New Roman"/>
          <w:b/>
          <w:spacing w:val="-6"/>
          <w:sz w:val="24"/>
          <w:szCs w:val="24"/>
        </w:rPr>
        <w:t xml:space="preserve"> </w:t>
      </w:r>
      <w:r w:rsidRPr="001509E2">
        <w:rPr>
          <w:rFonts w:ascii="Times New Roman" w:hAnsi="Times New Roman" w:cs="Times New Roman"/>
          <w:b/>
          <w:sz w:val="24"/>
          <w:szCs w:val="24"/>
        </w:rPr>
        <w:t>особых</w:t>
      </w:r>
      <w:r w:rsidRPr="001509E2">
        <w:rPr>
          <w:rFonts w:ascii="Times New Roman" w:hAnsi="Times New Roman" w:cs="Times New Roman"/>
          <w:b/>
          <w:spacing w:val="-5"/>
          <w:sz w:val="24"/>
          <w:szCs w:val="24"/>
        </w:rPr>
        <w:t xml:space="preserve"> </w:t>
      </w:r>
      <w:r w:rsidRPr="001509E2">
        <w:rPr>
          <w:rFonts w:ascii="Times New Roman" w:hAnsi="Times New Roman" w:cs="Times New Roman"/>
          <w:b/>
          <w:sz w:val="24"/>
          <w:szCs w:val="24"/>
        </w:rPr>
        <w:t>образовательных</w:t>
      </w:r>
      <w:r w:rsidRPr="001509E2">
        <w:rPr>
          <w:rFonts w:ascii="Times New Roman" w:hAnsi="Times New Roman" w:cs="Times New Roman"/>
          <w:b/>
          <w:spacing w:val="-5"/>
          <w:sz w:val="24"/>
          <w:szCs w:val="24"/>
        </w:rPr>
        <w:t xml:space="preserve"> </w:t>
      </w:r>
      <w:r w:rsidRPr="001509E2">
        <w:rPr>
          <w:rFonts w:ascii="Times New Roman" w:hAnsi="Times New Roman" w:cs="Times New Roman"/>
          <w:b/>
          <w:sz w:val="24"/>
          <w:szCs w:val="24"/>
        </w:rPr>
        <w:t>потребностей</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непрерывность</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коррекционно-развивающего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процесса,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реализуемого как через содержание образовательных областей, так и в</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процессе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индивидуальной</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работы;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введение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содержание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обучения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специальных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разделов,</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присутствующих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Программе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нормально</w:t>
      </w:r>
      <w:r w:rsidRPr="001509E2">
        <w:rPr>
          <w:rFonts w:ascii="Times New Roman" w:hAnsi="Times New Roman" w:cs="Times New Roman"/>
          <w:spacing w:val="71"/>
          <w:sz w:val="24"/>
          <w:szCs w:val="24"/>
        </w:rPr>
        <w:t xml:space="preserve"> </w:t>
      </w:r>
      <w:r w:rsidRPr="001509E2">
        <w:rPr>
          <w:rFonts w:ascii="Times New Roman" w:hAnsi="Times New Roman" w:cs="Times New Roman"/>
          <w:sz w:val="24"/>
          <w:szCs w:val="24"/>
        </w:rPr>
        <w:t>развивающимся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сверстникам;</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использование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специальных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методов,</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приемов</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средств</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обучения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том</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числе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специализированных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компьютерных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технологий),</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обеспечивающих</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реализацию</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обучения;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индивидуализация обучения требуется в большей степени, чем</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для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нормативно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развивающегося</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обучающегося;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необходимо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использование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опор</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детализацией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форме</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алгоритмов для конкретизации действий при самостоятельной работе,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обеспечение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особой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пространственной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временной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организации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образовательной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среды.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специальное обучение «переносу» сформированных знаний 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умений</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новые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ситуации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взаимодействия</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с</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действительностью;</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специальная помощь в развитии возможностей вербальной 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невербальной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коммуникации на уроках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физики.</w:t>
      </w:r>
    </w:p>
    <w:p w:rsidR="007D2ABE" w:rsidRPr="001509E2" w:rsidRDefault="007D2ABE" w:rsidP="001509E2">
      <w:pPr>
        <w:rPr>
          <w:rFonts w:ascii="Times New Roman" w:hAnsi="Times New Roman" w:cs="Times New Roman"/>
          <w:sz w:val="24"/>
          <w:szCs w:val="24"/>
        </w:rPr>
      </w:pPr>
    </w:p>
    <w:p w:rsidR="001509E2" w:rsidRDefault="001509E2" w:rsidP="001509E2">
      <w:pPr>
        <w:rPr>
          <w:rFonts w:ascii="Times New Roman" w:hAnsi="Times New Roman" w:cs="Times New Roman"/>
          <w:b/>
          <w:sz w:val="24"/>
          <w:szCs w:val="24"/>
        </w:rPr>
      </w:pPr>
    </w:p>
    <w:p w:rsidR="001509E2" w:rsidRDefault="001509E2" w:rsidP="001509E2">
      <w:pPr>
        <w:rPr>
          <w:rFonts w:ascii="Times New Roman" w:hAnsi="Times New Roman" w:cs="Times New Roman"/>
          <w:b/>
          <w:sz w:val="24"/>
          <w:szCs w:val="24"/>
        </w:rPr>
      </w:pPr>
    </w:p>
    <w:p w:rsidR="007D2ABE" w:rsidRPr="001509E2" w:rsidRDefault="007D2ABE" w:rsidP="001509E2">
      <w:pPr>
        <w:rPr>
          <w:rFonts w:ascii="Times New Roman" w:hAnsi="Times New Roman" w:cs="Times New Roman"/>
          <w:b/>
          <w:sz w:val="24"/>
          <w:szCs w:val="24"/>
        </w:rPr>
      </w:pPr>
      <w:r w:rsidRPr="001509E2">
        <w:rPr>
          <w:rFonts w:ascii="Times New Roman" w:hAnsi="Times New Roman" w:cs="Times New Roman"/>
          <w:b/>
          <w:sz w:val="24"/>
          <w:szCs w:val="24"/>
        </w:rPr>
        <w:lastRenderedPageBreak/>
        <w:t>Место</w:t>
      </w:r>
      <w:r w:rsidRPr="001509E2">
        <w:rPr>
          <w:rFonts w:ascii="Times New Roman" w:hAnsi="Times New Roman" w:cs="Times New Roman"/>
          <w:b/>
          <w:spacing w:val="-2"/>
          <w:sz w:val="24"/>
          <w:szCs w:val="24"/>
        </w:rPr>
        <w:t xml:space="preserve"> </w:t>
      </w:r>
      <w:r w:rsidRPr="001509E2">
        <w:rPr>
          <w:rFonts w:ascii="Times New Roman" w:hAnsi="Times New Roman" w:cs="Times New Roman"/>
          <w:b/>
          <w:sz w:val="24"/>
          <w:szCs w:val="24"/>
        </w:rPr>
        <w:t>учебного</w:t>
      </w:r>
      <w:r w:rsidRPr="001509E2">
        <w:rPr>
          <w:rFonts w:ascii="Times New Roman" w:hAnsi="Times New Roman" w:cs="Times New Roman"/>
          <w:b/>
          <w:spacing w:val="-1"/>
          <w:sz w:val="24"/>
          <w:szCs w:val="24"/>
        </w:rPr>
        <w:t xml:space="preserve"> </w:t>
      </w:r>
      <w:r w:rsidRPr="001509E2">
        <w:rPr>
          <w:rFonts w:ascii="Times New Roman" w:hAnsi="Times New Roman" w:cs="Times New Roman"/>
          <w:b/>
          <w:sz w:val="24"/>
          <w:szCs w:val="24"/>
        </w:rPr>
        <w:t>предмета</w:t>
      </w:r>
      <w:r w:rsidRPr="001509E2">
        <w:rPr>
          <w:rFonts w:ascii="Times New Roman" w:hAnsi="Times New Roman" w:cs="Times New Roman"/>
          <w:b/>
          <w:spacing w:val="-5"/>
          <w:sz w:val="24"/>
          <w:szCs w:val="24"/>
        </w:rPr>
        <w:t xml:space="preserve"> </w:t>
      </w:r>
      <w:r w:rsidRPr="001509E2">
        <w:rPr>
          <w:rFonts w:ascii="Times New Roman" w:hAnsi="Times New Roman" w:cs="Times New Roman"/>
          <w:b/>
          <w:sz w:val="24"/>
          <w:szCs w:val="24"/>
        </w:rPr>
        <w:t>«Физика» в</w:t>
      </w:r>
      <w:r w:rsidRPr="001509E2">
        <w:rPr>
          <w:rFonts w:ascii="Times New Roman" w:hAnsi="Times New Roman" w:cs="Times New Roman"/>
          <w:b/>
          <w:spacing w:val="-5"/>
          <w:sz w:val="24"/>
          <w:szCs w:val="24"/>
        </w:rPr>
        <w:t xml:space="preserve"> </w:t>
      </w:r>
      <w:r w:rsidRPr="001509E2">
        <w:rPr>
          <w:rFonts w:ascii="Times New Roman" w:hAnsi="Times New Roman" w:cs="Times New Roman"/>
          <w:b/>
          <w:sz w:val="24"/>
          <w:szCs w:val="24"/>
        </w:rPr>
        <w:t>учебном</w:t>
      </w:r>
      <w:r w:rsidRPr="001509E2">
        <w:rPr>
          <w:rFonts w:ascii="Times New Roman" w:hAnsi="Times New Roman" w:cs="Times New Roman"/>
          <w:b/>
          <w:spacing w:val="-2"/>
          <w:sz w:val="24"/>
          <w:szCs w:val="24"/>
        </w:rPr>
        <w:t xml:space="preserve"> </w:t>
      </w:r>
      <w:r w:rsidRPr="001509E2">
        <w:rPr>
          <w:rFonts w:ascii="Times New Roman" w:hAnsi="Times New Roman" w:cs="Times New Roman"/>
          <w:b/>
          <w:sz w:val="24"/>
          <w:szCs w:val="24"/>
        </w:rPr>
        <w:t>плане</w:t>
      </w:r>
    </w:p>
    <w:p w:rsidR="007D2ABE" w:rsidRPr="001509E2" w:rsidRDefault="001509E2" w:rsidP="001509E2">
      <w:pPr>
        <w:rPr>
          <w:rFonts w:ascii="Times New Roman" w:hAnsi="Times New Roman" w:cs="Times New Roman"/>
          <w:sz w:val="24"/>
          <w:szCs w:val="24"/>
        </w:rPr>
      </w:pPr>
      <w:r>
        <w:rPr>
          <w:rFonts w:ascii="Times New Roman" w:hAnsi="Times New Roman" w:cs="Times New Roman"/>
          <w:sz w:val="24"/>
          <w:szCs w:val="24"/>
        </w:rPr>
        <w:t>В соответствии с ФГОС ООО физика является</w:t>
      </w:r>
      <w:r>
        <w:rPr>
          <w:rFonts w:ascii="Times New Roman" w:hAnsi="Times New Roman" w:cs="Times New Roman"/>
          <w:sz w:val="24"/>
          <w:szCs w:val="24"/>
        </w:rPr>
        <w:tab/>
        <w:t xml:space="preserve">обязательным </w:t>
      </w:r>
      <w:r w:rsidR="007D2ABE" w:rsidRPr="001509E2">
        <w:rPr>
          <w:rFonts w:ascii="Times New Roman" w:hAnsi="Times New Roman" w:cs="Times New Roman"/>
          <w:sz w:val="24"/>
          <w:szCs w:val="24"/>
        </w:rPr>
        <w:t>предметом</w:t>
      </w:r>
      <w:r w:rsidR="007D2ABE" w:rsidRPr="001509E2">
        <w:rPr>
          <w:rFonts w:ascii="Times New Roman" w:hAnsi="Times New Roman" w:cs="Times New Roman"/>
          <w:spacing w:val="1"/>
          <w:sz w:val="24"/>
          <w:szCs w:val="24"/>
        </w:rPr>
        <w:t xml:space="preserve"> </w:t>
      </w:r>
      <w:r w:rsidR="007D2ABE" w:rsidRPr="001509E2">
        <w:rPr>
          <w:rFonts w:ascii="Times New Roman" w:hAnsi="Times New Roman" w:cs="Times New Roman"/>
          <w:sz w:val="24"/>
          <w:szCs w:val="24"/>
        </w:rPr>
        <w:t>на</w:t>
      </w:r>
      <w:r w:rsidR="007D2ABE" w:rsidRPr="001509E2">
        <w:rPr>
          <w:rFonts w:ascii="Times New Roman" w:hAnsi="Times New Roman" w:cs="Times New Roman"/>
          <w:spacing w:val="1"/>
          <w:sz w:val="24"/>
          <w:szCs w:val="24"/>
        </w:rPr>
        <w:t xml:space="preserve"> </w:t>
      </w:r>
      <w:r w:rsidR="007D2ABE" w:rsidRPr="001509E2">
        <w:rPr>
          <w:rFonts w:ascii="Times New Roman" w:hAnsi="Times New Roman" w:cs="Times New Roman"/>
          <w:sz w:val="24"/>
          <w:szCs w:val="24"/>
        </w:rPr>
        <w:t>уровне</w:t>
      </w:r>
      <w:r w:rsidR="007D2ABE" w:rsidRPr="001509E2">
        <w:rPr>
          <w:rFonts w:ascii="Times New Roman" w:hAnsi="Times New Roman" w:cs="Times New Roman"/>
          <w:spacing w:val="1"/>
          <w:sz w:val="24"/>
          <w:szCs w:val="24"/>
        </w:rPr>
        <w:t xml:space="preserve"> </w:t>
      </w:r>
      <w:r w:rsidR="007D2ABE" w:rsidRPr="001509E2">
        <w:rPr>
          <w:rFonts w:ascii="Times New Roman" w:hAnsi="Times New Roman" w:cs="Times New Roman"/>
          <w:sz w:val="24"/>
          <w:szCs w:val="24"/>
        </w:rPr>
        <w:t>основного</w:t>
      </w:r>
      <w:r w:rsidR="007D2ABE" w:rsidRPr="001509E2">
        <w:rPr>
          <w:rFonts w:ascii="Times New Roman" w:hAnsi="Times New Roman" w:cs="Times New Roman"/>
          <w:spacing w:val="1"/>
          <w:sz w:val="24"/>
          <w:szCs w:val="24"/>
        </w:rPr>
        <w:t xml:space="preserve"> </w:t>
      </w:r>
      <w:r w:rsidR="007D2ABE" w:rsidRPr="001509E2">
        <w:rPr>
          <w:rFonts w:ascii="Times New Roman" w:hAnsi="Times New Roman" w:cs="Times New Roman"/>
          <w:sz w:val="24"/>
          <w:szCs w:val="24"/>
        </w:rPr>
        <w:t>общего</w:t>
      </w:r>
      <w:r w:rsidR="007D2ABE" w:rsidRPr="001509E2">
        <w:rPr>
          <w:rFonts w:ascii="Times New Roman" w:hAnsi="Times New Roman" w:cs="Times New Roman"/>
          <w:spacing w:val="1"/>
          <w:sz w:val="24"/>
          <w:szCs w:val="24"/>
        </w:rPr>
        <w:t xml:space="preserve"> </w:t>
      </w:r>
      <w:r w:rsidR="007D2ABE" w:rsidRPr="001509E2">
        <w:rPr>
          <w:rFonts w:ascii="Times New Roman" w:hAnsi="Times New Roman" w:cs="Times New Roman"/>
          <w:sz w:val="24"/>
          <w:szCs w:val="24"/>
        </w:rPr>
        <w:t>образования.</w:t>
      </w:r>
      <w:r w:rsidR="007D2ABE" w:rsidRPr="001509E2">
        <w:rPr>
          <w:rFonts w:ascii="Times New Roman" w:hAnsi="Times New Roman" w:cs="Times New Roman"/>
          <w:spacing w:val="1"/>
          <w:sz w:val="24"/>
          <w:szCs w:val="24"/>
        </w:rPr>
        <w:t xml:space="preserve"> </w:t>
      </w:r>
      <w:r w:rsidR="007D2ABE" w:rsidRPr="001509E2">
        <w:rPr>
          <w:rFonts w:ascii="Times New Roman" w:hAnsi="Times New Roman" w:cs="Times New Roman"/>
          <w:sz w:val="24"/>
          <w:szCs w:val="24"/>
        </w:rPr>
        <w:t>Данная</w:t>
      </w:r>
      <w:r w:rsidR="007D2ABE" w:rsidRPr="001509E2">
        <w:rPr>
          <w:rFonts w:ascii="Times New Roman" w:hAnsi="Times New Roman" w:cs="Times New Roman"/>
          <w:spacing w:val="1"/>
          <w:sz w:val="24"/>
          <w:szCs w:val="24"/>
        </w:rPr>
        <w:t xml:space="preserve"> </w:t>
      </w:r>
      <w:r w:rsidR="007D2ABE" w:rsidRPr="001509E2">
        <w:rPr>
          <w:rFonts w:ascii="Times New Roman" w:hAnsi="Times New Roman" w:cs="Times New Roman"/>
          <w:sz w:val="24"/>
          <w:szCs w:val="24"/>
        </w:rPr>
        <w:t>программа</w:t>
      </w:r>
      <w:r w:rsidR="007D2ABE" w:rsidRPr="001509E2">
        <w:rPr>
          <w:rFonts w:ascii="Times New Roman" w:hAnsi="Times New Roman" w:cs="Times New Roman"/>
          <w:spacing w:val="1"/>
          <w:sz w:val="24"/>
          <w:szCs w:val="24"/>
        </w:rPr>
        <w:t xml:space="preserve"> </w:t>
      </w:r>
      <w:r w:rsidR="007D2ABE" w:rsidRPr="001509E2">
        <w:rPr>
          <w:rFonts w:ascii="Times New Roman" w:hAnsi="Times New Roman" w:cs="Times New Roman"/>
          <w:sz w:val="24"/>
          <w:szCs w:val="24"/>
        </w:rPr>
        <w:t>предусматривает</w:t>
      </w:r>
      <w:r w:rsidR="007D2ABE" w:rsidRPr="001509E2">
        <w:rPr>
          <w:rFonts w:ascii="Times New Roman" w:hAnsi="Times New Roman" w:cs="Times New Roman"/>
          <w:spacing w:val="1"/>
          <w:sz w:val="24"/>
          <w:szCs w:val="24"/>
        </w:rPr>
        <w:t xml:space="preserve"> </w:t>
      </w:r>
      <w:r w:rsidR="007D2ABE" w:rsidRPr="001509E2">
        <w:rPr>
          <w:rFonts w:ascii="Times New Roman" w:hAnsi="Times New Roman" w:cs="Times New Roman"/>
          <w:sz w:val="24"/>
          <w:szCs w:val="24"/>
        </w:rPr>
        <w:t>изучение</w:t>
      </w:r>
      <w:r w:rsidR="007D2ABE" w:rsidRPr="001509E2">
        <w:rPr>
          <w:rFonts w:ascii="Times New Roman" w:hAnsi="Times New Roman" w:cs="Times New Roman"/>
          <w:spacing w:val="1"/>
          <w:sz w:val="24"/>
          <w:szCs w:val="24"/>
        </w:rPr>
        <w:t xml:space="preserve"> </w:t>
      </w:r>
      <w:r w:rsidR="007D2ABE" w:rsidRPr="001509E2">
        <w:rPr>
          <w:rFonts w:ascii="Times New Roman" w:hAnsi="Times New Roman" w:cs="Times New Roman"/>
          <w:sz w:val="24"/>
          <w:szCs w:val="24"/>
        </w:rPr>
        <w:t>физики</w:t>
      </w:r>
      <w:r w:rsidR="007D2ABE" w:rsidRPr="001509E2">
        <w:rPr>
          <w:rFonts w:ascii="Times New Roman" w:hAnsi="Times New Roman" w:cs="Times New Roman"/>
          <w:spacing w:val="1"/>
          <w:sz w:val="24"/>
          <w:szCs w:val="24"/>
        </w:rPr>
        <w:t xml:space="preserve"> </w:t>
      </w:r>
      <w:r w:rsidR="007D2ABE" w:rsidRPr="001509E2">
        <w:rPr>
          <w:rFonts w:ascii="Times New Roman" w:hAnsi="Times New Roman" w:cs="Times New Roman"/>
          <w:sz w:val="24"/>
          <w:szCs w:val="24"/>
        </w:rPr>
        <w:t>на</w:t>
      </w:r>
      <w:r w:rsidR="007D2ABE" w:rsidRPr="001509E2">
        <w:rPr>
          <w:rFonts w:ascii="Times New Roman" w:hAnsi="Times New Roman" w:cs="Times New Roman"/>
          <w:spacing w:val="1"/>
          <w:sz w:val="24"/>
          <w:szCs w:val="24"/>
        </w:rPr>
        <w:t xml:space="preserve"> </w:t>
      </w:r>
      <w:r w:rsidR="007D2ABE" w:rsidRPr="001509E2">
        <w:rPr>
          <w:rFonts w:ascii="Times New Roman" w:hAnsi="Times New Roman" w:cs="Times New Roman"/>
          <w:sz w:val="24"/>
          <w:szCs w:val="24"/>
        </w:rPr>
        <w:t>базовом</w:t>
      </w:r>
      <w:r w:rsidR="007D2ABE" w:rsidRPr="001509E2">
        <w:rPr>
          <w:rFonts w:ascii="Times New Roman" w:hAnsi="Times New Roman" w:cs="Times New Roman"/>
          <w:spacing w:val="1"/>
          <w:sz w:val="24"/>
          <w:szCs w:val="24"/>
        </w:rPr>
        <w:t xml:space="preserve"> </w:t>
      </w:r>
      <w:r w:rsidR="007D2ABE" w:rsidRPr="001509E2">
        <w:rPr>
          <w:rFonts w:ascii="Times New Roman" w:hAnsi="Times New Roman" w:cs="Times New Roman"/>
          <w:sz w:val="24"/>
          <w:szCs w:val="24"/>
        </w:rPr>
        <w:t>уровне</w:t>
      </w:r>
      <w:r w:rsidR="007D2ABE" w:rsidRPr="001509E2">
        <w:rPr>
          <w:rFonts w:ascii="Times New Roman" w:hAnsi="Times New Roman" w:cs="Times New Roman"/>
          <w:spacing w:val="1"/>
          <w:sz w:val="24"/>
          <w:szCs w:val="24"/>
        </w:rPr>
        <w:t xml:space="preserve"> </w:t>
      </w:r>
      <w:r w:rsidR="007D2ABE" w:rsidRPr="001509E2">
        <w:rPr>
          <w:rFonts w:ascii="Times New Roman" w:hAnsi="Times New Roman" w:cs="Times New Roman"/>
          <w:sz w:val="24"/>
          <w:szCs w:val="24"/>
        </w:rPr>
        <w:t>в</w:t>
      </w:r>
      <w:r w:rsidR="007D2ABE" w:rsidRPr="001509E2">
        <w:rPr>
          <w:rFonts w:ascii="Times New Roman" w:hAnsi="Times New Roman" w:cs="Times New Roman"/>
          <w:spacing w:val="1"/>
          <w:sz w:val="24"/>
          <w:szCs w:val="24"/>
        </w:rPr>
        <w:t xml:space="preserve"> </w:t>
      </w:r>
      <w:r w:rsidR="007D2ABE" w:rsidRPr="001509E2">
        <w:rPr>
          <w:rFonts w:ascii="Times New Roman" w:hAnsi="Times New Roman" w:cs="Times New Roman"/>
          <w:sz w:val="24"/>
          <w:szCs w:val="24"/>
        </w:rPr>
        <w:t>объёме</w:t>
      </w:r>
      <w:r w:rsidR="007D2ABE" w:rsidRPr="001509E2">
        <w:rPr>
          <w:rFonts w:ascii="Times New Roman" w:hAnsi="Times New Roman" w:cs="Times New Roman"/>
          <w:spacing w:val="1"/>
          <w:sz w:val="24"/>
          <w:szCs w:val="24"/>
        </w:rPr>
        <w:t xml:space="preserve"> </w:t>
      </w:r>
      <w:r w:rsidR="007D2ABE" w:rsidRPr="001509E2">
        <w:rPr>
          <w:rFonts w:ascii="Times New Roman" w:hAnsi="Times New Roman" w:cs="Times New Roman"/>
          <w:sz w:val="24"/>
          <w:szCs w:val="24"/>
        </w:rPr>
        <w:t>по</w:t>
      </w:r>
      <w:r w:rsidR="007D2ABE" w:rsidRPr="001509E2">
        <w:rPr>
          <w:rFonts w:ascii="Times New Roman" w:hAnsi="Times New Roman" w:cs="Times New Roman"/>
          <w:spacing w:val="1"/>
          <w:sz w:val="24"/>
          <w:szCs w:val="24"/>
        </w:rPr>
        <w:t xml:space="preserve"> </w:t>
      </w:r>
      <w:r w:rsidR="007D2ABE" w:rsidRPr="001509E2">
        <w:rPr>
          <w:rFonts w:ascii="Times New Roman" w:hAnsi="Times New Roman" w:cs="Times New Roman"/>
          <w:sz w:val="24"/>
          <w:szCs w:val="24"/>
        </w:rPr>
        <w:t>2 ч</w:t>
      </w:r>
      <w:r w:rsidR="007D2ABE" w:rsidRPr="001509E2">
        <w:rPr>
          <w:rFonts w:ascii="Times New Roman" w:hAnsi="Times New Roman" w:cs="Times New Roman"/>
          <w:spacing w:val="1"/>
          <w:sz w:val="24"/>
          <w:szCs w:val="24"/>
        </w:rPr>
        <w:t xml:space="preserve"> </w:t>
      </w:r>
      <w:r w:rsidR="007D2ABE" w:rsidRPr="001509E2">
        <w:rPr>
          <w:rFonts w:ascii="Times New Roman" w:hAnsi="Times New Roman" w:cs="Times New Roman"/>
          <w:sz w:val="24"/>
          <w:szCs w:val="24"/>
        </w:rPr>
        <w:t>в</w:t>
      </w:r>
      <w:r w:rsidR="007D2ABE" w:rsidRPr="001509E2">
        <w:rPr>
          <w:rFonts w:ascii="Times New Roman" w:hAnsi="Times New Roman" w:cs="Times New Roman"/>
          <w:spacing w:val="1"/>
          <w:sz w:val="24"/>
          <w:szCs w:val="24"/>
        </w:rPr>
        <w:t xml:space="preserve"> </w:t>
      </w:r>
      <w:r w:rsidR="007D2ABE" w:rsidRPr="001509E2">
        <w:rPr>
          <w:rFonts w:ascii="Times New Roman" w:hAnsi="Times New Roman" w:cs="Times New Roman"/>
          <w:sz w:val="24"/>
          <w:szCs w:val="24"/>
        </w:rPr>
        <w:t>неделю</w:t>
      </w:r>
      <w:r w:rsidR="007D2ABE" w:rsidRPr="001509E2">
        <w:rPr>
          <w:rFonts w:ascii="Times New Roman" w:hAnsi="Times New Roman" w:cs="Times New Roman"/>
          <w:spacing w:val="-2"/>
          <w:sz w:val="24"/>
          <w:szCs w:val="24"/>
        </w:rPr>
        <w:t xml:space="preserve"> </w:t>
      </w:r>
      <w:r w:rsidR="007D2ABE" w:rsidRPr="001509E2">
        <w:rPr>
          <w:rFonts w:ascii="Times New Roman" w:hAnsi="Times New Roman" w:cs="Times New Roman"/>
          <w:sz w:val="24"/>
          <w:szCs w:val="24"/>
        </w:rPr>
        <w:t>в</w:t>
      </w:r>
      <w:r w:rsidR="007D2ABE" w:rsidRPr="001509E2">
        <w:rPr>
          <w:rFonts w:ascii="Times New Roman" w:hAnsi="Times New Roman" w:cs="Times New Roman"/>
          <w:spacing w:val="-1"/>
          <w:sz w:val="24"/>
          <w:szCs w:val="24"/>
        </w:rPr>
        <w:t xml:space="preserve"> </w:t>
      </w:r>
      <w:r w:rsidR="007D2ABE" w:rsidRPr="001509E2">
        <w:rPr>
          <w:rFonts w:ascii="Times New Roman" w:hAnsi="Times New Roman" w:cs="Times New Roman"/>
          <w:sz w:val="24"/>
          <w:szCs w:val="24"/>
        </w:rPr>
        <w:t>7,</w:t>
      </w:r>
      <w:r w:rsidR="007D2ABE" w:rsidRPr="001509E2">
        <w:rPr>
          <w:rFonts w:ascii="Times New Roman" w:hAnsi="Times New Roman" w:cs="Times New Roman"/>
          <w:spacing w:val="-1"/>
          <w:sz w:val="24"/>
          <w:szCs w:val="24"/>
        </w:rPr>
        <w:t xml:space="preserve"> </w:t>
      </w:r>
      <w:r w:rsidR="007D2ABE" w:rsidRPr="001509E2">
        <w:rPr>
          <w:rFonts w:ascii="Times New Roman" w:hAnsi="Times New Roman" w:cs="Times New Roman"/>
          <w:sz w:val="24"/>
          <w:szCs w:val="24"/>
        </w:rPr>
        <w:t>8,</w:t>
      </w:r>
      <w:r w:rsidR="007D2ABE" w:rsidRPr="001509E2">
        <w:rPr>
          <w:rFonts w:ascii="Times New Roman" w:hAnsi="Times New Roman" w:cs="Times New Roman"/>
          <w:spacing w:val="-1"/>
          <w:sz w:val="24"/>
          <w:szCs w:val="24"/>
        </w:rPr>
        <w:t xml:space="preserve"> </w:t>
      </w:r>
      <w:r w:rsidR="007D2ABE" w:rsidRPr="001509E2">
        <w:rPr>
          <w:rFonts w:ascii="Times New Roman" w:hAnsi="Times New Roman" w:cs="Times New Roman"/>
          <w:sz w:val="24"/>
          <w:szCs w:val="24"/>
        </w:rPr>
        <w:t>9</w:t>
      </w:r>
      <w:r w:rsidR="007D2ABE" w:rsidRPr="001509E2">
        <w:rPr>
          <w:rFonts w:ascii="Times New Roman" w:hAnsi="Times New Roman" w:cs="Times New Roman"/>
          <w:spacing w:val="-3"/>
          <w:sz w:val="24"/>
          <w:szCs w:val="24"/>
        </w:rPr>
        <w:t xml:space="preserve"> </w:t>
      </w:r>
      <w:r w:rsidR="007D2ABE" w:rsidRPr="001509E2">
        <w:rPr>
          <w:rFonts w:ascii="Times New Roman" w:hAnsi="Times New Roman" w:cs="Times New Roman"/>
          <w:sz w:val="24"/>
          <w:szCs w:val="24"/>
        </w:rPr>
        <w:t>и 10</w:t>
      </w:r>
      <w:r w:rsidR="007D2ABE" w:rsidRPr="001509E2">
        <w:rPr>
          <w:rFonts w:ascii="Times New Roman" w:hAnsi="Times New Roman" w:cs="Times New Roman"/>
          <w:spacing w:val="69"/>
          <w:sz w:val="24"/>
          <w:szCs w:val="24"/>
        </w:rPr>
        <w:t xml:space="preserve"> </w:t>
      </w:r>
      <w:r w:rsidR="007D2ABE" w:rsidRPr="001509E2">
        <w:rPr>
          <w:rFonts w:ascii="Times New Roman" w:hAnsi="Times New Roman" w:cs="Times New Roman"/>
          <w:sz w:val="24"/>
          <w:szCs w:val="24"/>
        </w:rPr>
        <w:t>классах.</w:t>
      </w:r>
    </w:p>
    <w:p w:rsidR="007D2ABE" w:rsidRPr="001509E2" w:rsidRDefault="007D2ABE" w:rsidP="001509E2">
      <w:pPr>
        <w:rPr>
          <w:rFonts w:ascii="Times New Roman" w:hAnsi="Times New Roman" w:cs="Times New Roman"/>
          <w:b/>
          <w:sz w:val="24"/>
          <w:szCs w:val="24"/>
        </w:rPr>
      </w:pPr>
    </w:p>
    <w:p w:rsidR="007D2ABE" w:rsidRPr="001509E2" w:rsidRDefault="007D2ABE" w:rsidP="001509E2">
      <w:pPr>
        <w:rPr>
          <w:rFonts w:ascii="Times New Roman" w:hAnsi="Times New Roman" w:cs="Times New Roman"/>
          <w:b/>
          <w:sz w:val="24"/>
          <w:szCs w:val="24"/>
        </w:rPr>
      </w:pPr>
      <w:r w:rsidRPr="001509E2">
        <w:rPr>
          <w:rFonts w:ascii="Times New Roman" w:hAnsi="Times New Roman" w:cs="Times New Roman"/>
          <w:b/>
          <w:sz w:val="24"/>
          <w:szCs w:val="24"/>
        </w:rPr>
        <w:t>Содержание</w:t>
      </w:r>
      <w:r w:rsidRPr="001509E2">
        <w:rPr>
          <w:rFonts w:ascii="Times New Roman" w:hAnsi="Times New Roman" w:cs="Times New Roman"/>
          <w:b/>
          <w:spacing w:val="-6"/>
          <w:sz w:val="24"/>
          <w:szCs w:val="24"/>
        </w:rPr>
        <w:t xml:space="preserve"> </w:t>
      </w:r>
      <w:r w:rsidRPr="001509E2">
        <w:rPr>
          <w:rFonts w:ascii="Times New Roman" w:hAnsi="Times New Roman" w:cs="Times New Roman"/>
          <w:b/>
          <w:sz w:val="24"/>
          <w:szCs w:val="24"/>
        </w:rPr>
        <w:t>учебного</w:t>
      </w:r>
      <w:r w:rsidRPr="001509E2">
        <w:rPr>
          <w:rFonts w:ascii="Times New Roman" w:hAnsi="Times New Roman" w:cs="Times New Roman"/>
          <w:b/>
          <w:spacing w:val="-6"/>
          <w:sz w:val="24"/>
          <w:szCs w:val="24"/>
        </w:rPr>
        <w:t xml:space="preserve"> </w:t>
      </w:r>
      <w:r w:rsidRPr="001509E2">
        <w:rPr>
          <w:rFonts w:ascii="Times New Roman" w:hAnsi="Times New Roman" w:cs="Times New Roman"/>
          <w:b/>
          <w:sz w:val="24"/>
          <w:szCs w:val="24"/>
        </w:rPr>
        <w:t>предмета</w:t>
      </w:r>
      <w:r w:rsidRPr="001509E2">
        <w:rPr>
          <w:rFonts w:ascii="Times New Roman" w:hAnsi="Times New Roman" w:cs="Times New Roman"/>
          <w:b/>
          <w:spacing w:val="-8"/>
          <w:sz w:val="24"/>
          <w:szCs w:val="24"/>
        </w:rPr>
        <w:t xml:space="preserve"> </w:t>
      </w:r>
      <w:r w:rsidRPr="001509E2">
        <w:rPr>
          <w:rFonts w:ascii="Times New Roman" w:hAnsi="Times New Roman" w:cs="Times New Roman"/>
          <w:b/>
          <w:sz w:val="24"/>
          <w:szCs w:val="24"/>
        </w:rPr>
        <w:t>«Физика»</w:t>
      </w:r>
    </w:p>
    <w:p w:rsidR="007D2ABE" w:rsidRPr="001509E2" w:rsidRDefault="001509E2" w:rsidP="001509E2">
      <w:pPr>
        <w:rPr>
          <w:rFonts w:ascii="Times New Roman" w:hAnsi="Times New Roman" w:cs="Times New Roman"/>
          <w:b/>
          <w:sz w:val="24"/>
          <w:szCs w:val="24"/>
        </w:rPr>
      </w:pPr>
      <w:r>
        <w:rPr>
          <w:rFonts w:ascii="Times New Roman" w:hAnsi="Times New Roman" w:cs="Times New Roman"/>
          <w:b/>
          <w:sz w:val="24"/>
          <w:szCs w:val="24"/>
        </w:rPr>
        <w:t xml:space="preserve">7 </w:t>
      </w:r>
      <w:r w:rsidR="007D2ABE" w:rsidRPr="001509E2">
        <w:rPr>
          <w:rFonts w:ascii="Times New Roman" w:hAnsi="Times New Roman" w:cs="Times New Roman"/>
          <w:b/>
          <w:sz w:val="24"/>
          <w:szCs w:val="24"/>
        </w:rPr>
        <w:t>класс</w:t>
      </w:r>
    </w:p>
    <w:p w:rsidR="007D2ABE" w:rsidRPr="001509E2" w:rsidRDefault="007D2ABE" w:rsidP="001509E2">
      <w:pPr>
        <w:rPr>
          <w:rFonts w:ascii="Times New Roman" w:hAnsi="Times New Roman" w:cs="Times New Roman"/>
          <w:b/>
          <w:sz w:val="24"/>
          <w:szCs w:val="24"/>
        </w:rPr>
      </w:pPr>
      <w:r w:rsidRPr="001509E2">
        <w:rPr>
          <w:rFonts w:ascii="Times New Roman" w:hAnsi="Times New Roman" w:cs="Times New Roman"/>
          <w:b/>
          <w:sz w:val="24"/>
          <w:szCs w:val="24"/>
        </w:rPr>
        <w:t>Раздел</w:t>
      </w:r>
      <w:r w:rsidRPr="001509E2">
        <w:rPr>
          <w:rFonts w:ascii="Times New Roman" w:hAnsi="Times New Roman" w:cs="Times New Roman"/>
          <w:b/>
          <w:spacing w:val="-5"/>
          <w:sz w:val="24"/>
          <w:szCs w:val="24"/>
        </w:rPr>
        <w:t xml:space="preserve"> </w:t>
      </w:r>
      <w:r w:rsidRPr="001509E2">
        <w:rPr>
          <w:rFonts w:ascii="Times New Roman" w:hAnsi="Times New Roman" w:cs="Times New Roman"/>
          <w:b/>
          <w:sz w:val="24"/>
          <w:szCs w:val="24"/>
        </w:rPr>
        <w:t>1.</w:t>
      </w:r>
      <w:r w:rsidRPr="001509E2">
        <w:rPr>
          <w:rFonts w:ascii="Times New Roman" w:hAnsi="Times New Roman" w:cs="Times New Roman"/>
          <w:b/>
          <w:spacing w:val="-2"/>
          <w:sz w:val="24"/>
          <w:szCs w:val="24"/>
        </w:rPr>
        <w:t xml:space="preserve"> </w:t>
      </w:r>
      <w:r w:rsidRPr="001509E2">
        <w:rPr>
          <w:rFonts w:ascii="Times New Roman" w:hAnsi="Times New Roman" w:cs="Times New Roman"/>
          <w:b/>
          <w:sz w:val="24"/>
          <w:szCs w:val="24"/>
        </w:rPr>
        <w:t>Физика и</w:t>
      </w:r>
      <w:r w:rsidRPr="001509E2">
        <w:rPr>
          <w:rFonts w:ascii="Times New Roman" w:hAnsi="Times New Roman" w:cs="Times New Roman"/>
          <w:b/>
          <w:spacing w:val="-4"/>
          <w:sz w:val="24"/>
          <w:szCs w:val="24"/>
        </w:rPr>
        <w:t xml:space="preserve"> </w:t>
      </w:r>
      <w:r w:rsidRPr="001509E2">
        <w:rPr>
          <w:rFonts w:ascii="Times New Roman" w:hAnsi="Times New Roman" w:cs="Times New Roman"/>
          <w:b/>
          <w:sz w:val="24"/>
          <w:szCs w:val="24"/>
        </w:rPr>
        <w:t>её</w:t>
      </w:r>
      <w:r w:rsidRPr="001509E2">
        <w:rPr>
          <w:rFonts w:ascii="Times New Roman" w:hAnsi="Times New Roman" w:cs="Times New Roman"/>
          <w:b/>
          <w:spacing w:val="-2"/>
          <w:sz w:val="24"/>
          <w:szCs w:val="24"/>
        </w:rPr>
        <w:t xml:space="preserve"> </w:t>
      </w:r>
      <w:r w:rsidRPr="001509E2">
        <w:rPr>
          <w:rFonts w:ascii="Times New Roman" w:hAnsi="Times New Roman" w:cs="Times New Roman"/>
          <w:b/>
          <w:sz w:val="24"/>
          <w:szCs w:val="24"/>
        </w:rPr>
        <w:t>роль</w:t>
      </w:r>
      <w:r w:rsidRPr="001509E2">
        <w:rPr>
          <w:rFonts w:ascii="Times New Roman" w:hAnsi="Times New Roman" w:cs="Times New Roman"/>
          <w:b/>
          <w:spacing w:val="-1"/>
          <w:sz w:val="24"/>
          <w:szCs w:val="24"/>
        </w:rPr>
        <w:t xml:space="preserve"> </w:t>
      </w:r>
      <w:r w:rsidRPr="001509E2">
        <w:rPr>
          <w:rFonts w:ascii="Times New Roman" w:hAnsi="Times New Roman" w:cs="Times New Roman"/>
          <w:b/>
          <w:sz w:val="24"/>
          <w:szCs w:val="24"/>
        </w:rPr>
        <w:t>в</w:t>
      </w:r>
      <w:r w:rsidRPr="001509E2">
        <w:rPr>
          <w:rFonts w:ascii="Times New Roman" w:hAnsi="Times New Roman" w:cs="Times New Roman"/>
          <w:b/>
          <w:spacing w:val="-4"/>
          <w:sz w:val="24"/>
          <w:szCs w:val="24"/>
        </w:rPr>
        <w:t xml:space="preserve"> </w:t>
      </w:r>
      <w:r w:rsidRPr="001509E2">
        <w:rPr>
          <w:rFonts w:ascii="Times New Roman" w:hAnsi="Times New Roman" w:cs="Times New Roman"/>
          <w:b/>
          <w:sz w:val="24"/>
          <w:szCs w:val="24"/>
        </w:rPr>
        <w:t>познании</w:t>
      </w:r>
      <w:r w:rsidRPr="001509E2">
        <w:rPr>
          <w:rFonts w:ascii="Times New Roman" w:hAnsi="Times New Roman" w:cs="Times New Roman"/>
          <w:b/>
          <w:spacing w:val="-1"/>
          <w:sz w:val="24"/>
          <w:szCs w:val="24"/>
        </w:rPr>
        <w:t xml:space="preserve"> </w:t>
      </w:r>
      <w:r w:rsidRPr="001509E2">
        <w:rPr>
          <w:rFonts w:ascii="Times New Roman" w:hAnsi="Times New Roman" w:cs="Times New Roman"/>
          <w:b/>
          <w:sz w:val="24"/>
          <w:szCs w:val="24"/>
        </w:rPr>
        <w:t>окружающего мира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Физика –</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наука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природе.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Явления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природы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(МС</w:t>
      </w:r>
      <w:r w:rsidRPr="001509E2">
        <w:rPr>
          <w:rFonts w:ascii="Times New Roman" w:hAnsi="Times New Roman" w:cs="Times New Roman"/>
          <w:sz w:val="24"/>
          <w:szCs w:val="24"/>
          <w:vertAlign w:val="superscript"/>
        </w:rPr>
        <w:t>1</w:t>
      </w:r>
      <w:r w:rsidRPr="001509E2">
        <w:rPr>
          <w:rFonts w:ascii="Times New Roman" w:hAnsi="Times New Roman" w:cs="Times New Roman"/>
          <w:sz w:val="24"/>
          <w:szCs w:val="24"/>
        </w:rPr>
        <w:t>).</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Физические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явления: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механические,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тепловые,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электрические,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магнитные,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световые,</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звуковые.</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Физические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величины.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Измерение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физических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величин.</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Физические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приборы.</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Погрешность</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измерений.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Международная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система</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единиц.</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Как</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физика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другие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естественные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науки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изучают</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природу.</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Естественно-научный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метод</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познания: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наблюдение,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постановка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научного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вопроса, выдвижение гипотез, эксперимент по проверке гипотез, объяснение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наблюдаемого</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явления.</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Описание</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физических</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явлений</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с</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помощью</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моделей.</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Демонстрации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Механические,</w:t>
      </w:r>
      <w:r w:rsidRPr="001509E2">
        <w:rPr>
          <w:rFonts w:ascii="Times New Roman" w:hAnsi="Times New Roman" w:cs="Times New Roman"/>
          <w:spacing w:val="24"/>
          <w:sz w:val="24"/>
          <w:szCs w:val="24"/>
        </w:rPr>
        <w:t xml:space="preserve"> </w:t>
      </w:r>
      <w:r w:rsidRPr="001509E2">
        <w:rPr>
          <w:rFonts w:ascii="Times New Roman" w:hAnsi="Times New Roman" w:cs="Times New Roman"/>
          <w:sz w:val="24"/>
          <w:szCs w:val="24"/>
        </w:rPr>
        <w:t>тепловые,</w:t>
      </w:r>
      <w:r w:rsidRPr="001509E2">
        <w:rPr>
          <w:rFonts w:ascii="Times New Roman" w:hAnsi="Times New Roman" w:cs="Times New Roman"/>
          <w:spacing w:val="24"/>
          <w:sz w:val="24"/>
          <w:szCs w:val="24"/>
        </w:rPr>
        <w:t xml:space="preserve"> </w:t>
      </w:r>
      <w:r w:rsidRPr="001509E2">
        <w:rPr>
          <w:rFonts w:ascii="Times New Roman" w:hAnsi="Times New Roman" w:cs="Times New Roman"/>
          <w:sz w:val="24"/>
          <w:szCs w:val="24"/>
        </w:rPr>
        <w:t>электрические,</w:t>
      </w:r>
      <w:r w:rsidRPr="001509E2">
        <w:rPr>
          <w:rFonts w:ascii="Times New Roman" w:hAnsi="Times New Roman" w:cs="Times New Roman"/>
          <w:spacing w:val="24"/>
          <w:sz w:val="24"/>
          <w:szCs w:val="24"/>
        </w:rPr>
        <w:t xml:space="preserve"> </w:t>
      </w:r>
      <w:r w:rsidRPr="001509E2">
        <w:rPr>
          <w:rFonts w:ascii="Times New Roman" w:hAnsi="Times New Roman" w:cs="Times New Roman"/>
          <w:sz w:val="24"/>
          <w:szCs w:val="24"/>
        </w:rPr>
        <w:t>магнитные,</w:t>
      </w:r>
      <w:r w:rsidRPr="001509E2">
        <w:rPr>
          <w:rFonts w:ascii="Times New Roman" w:hAnsi="Times New Roman" w:cs="Times New Roman"/>
          <w:spacing w:val="24"/>
          <w:sz w:val="24"/>
          <w:szCs w:val="24"/>
        </w:rPr>
        <w:t xml:space="preserve"> </w:t>
      </w:r>
      <w:r w:rsidRPr="001509E2">
        <w:rPr>
          <w:rFonts w:ascii="Times New Roman" w:hAnsi="Times New Roman" w:cs="Times New Roman"/>
          <w:sz w:val="24"/>
          <w:szCs w:val="24"/>
        </w:rPr>
        <w:t>световые</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явления.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Физические приборы и процедура прямых измерений аналоговым</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цифровым прибором.</w:t>
      </w:r>
    </w:p>
    <w:p w:rsidR="007D2ABE" w:rsidRPr="001509E2" w:rsidRDefault="007D2ABE" w:rsidP="001509E2">
      <w:pPr>
        <w:rPr>
          <w:rFonts w:ascii="Times New Roman" w:hAnsi="Times New Roman" w:cs="Times New Roman"/>
          <w:b/>
          <w:i/>
          <w:sz w:val="24"/>
          <w:szCs w:val="24"/>
        </w:rPr>
      </w:pPr>
      <w:r w:rsidRPr="001509E2">
        <w:rPr>
          <w:rFonts w:ascii="Times New Roman" w:hAnsi="Times New Roman" w:cs="Times New Roman"/>
          <w:sz w:val="24"/>
          <w:szCs w:val="24"/>
        </w:rPr>
        <w:t>Лабораторные</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работы</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опыты</w:t>
      </w:r>
      <w:r w:rsidRPr="001509E2">
        <w:rPr>
          <w:rFonts w:ascii="Times New Roman" w:hAnsi="Times New Roman" w:cs="Times New Roman"/>
          <w:b/>
          <w:i/>
          <w:sz w:val="24"/>
          <w:szCs w:val="24"/>
          <w:vertAlign w:val="superscript"/>
        </w:rPr>
        <w:t>2</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pacing w:val="-1"/>
          <w:sz w:val="24"/>
          <w:szCs w:val="24"/>
        </w:rPr>
        <w:t>Определение</w:t>
      </w:r>
      <w:r w:rsidRPr="001509E2">
        <w:rPr>
          <w:rFonts w:ascii="Times New Roman" w:hAnsi="Times New Roman" w:cs="Times New Roman"/>
          <w:spacing w:val="-15"/>
          <w:sz w:val="24"/>
          <w:szCs w:val="24"/>
        </w:rPr>
        <w:t xml:space="preserve"> </w:t>
      </w:r>
      <w:r w:rsidRPr="001509E2">
        <w:rPr>
          <w:rFonts w:ascii="Times New Roman" w:hAnsi="Times New Roman" w:cs="Times New Roman"/>
          <w:spacing w:val="-1"/>
          <w:sz w:val="24"/>
          <w:szCs w:val="24"/>
        </w:rPr>
        <w:t>цены</w:t>
      </w:r>
      <w:r w:rsidRPr="001509E2">
        <w:rPr>
          <w:rFonts w:ascii="Times New Roman" w:hAnsi="Times New Roman" w:cs="Times New Roman"/>
          <w:spacing w:val="-17"/>
          <w:sz w:val="24"/>
          <w:szCs w:val="24"/>
        </w:rPr>
        <w:t xml:space="preserve"> </w:t>
      </w:r>
      <w:r w:rsidRPr="001509E2">
        <w:rPr>
          <w:rFonts w:ascii="Times New Roman" w:hAnsi="Times New Roman" w:cs="Times New Roman"/>
          <w:spacing w:val="-1"/>
          <w:sz w:val="24"/>
          <w:szCs w:val="24"/>
        </w:rPr>
        <w:t>деления</w:t>
      </w:r>
      <w:r w:rsidRPr="001509E2">
        <w:rPr>
          <w:rFonts w:ascii="Times New Roman" w:hAnsi="Times New Roman" w:cs="Times New Roman"/>
          <w:spacing w:val="-14"/>
          <w:sz w:val="24"/>
          <w:szCs w:val="24"/>
        </w:rPr>
        <w:t xml:space="preserve"> </w:t>
      </w:r>
      <w:r w:rsidRPr="001509E2">
        <w:rPr>
          <w:rFonts w:ascii="Times New Roman" w:hAnsi="Times New Roman" w:cs="Times New Roman"/>
          <w:spacing w:val="-1"/>
          <w:sz w:val="24"/>
          <w:szCs w:val="24"/>
        </w:rPr>
        <w:t>шкалы</w:t>
      </w:r>
      <w:r w:rsidRPr="001509E2">
        <w:rPr>
          <w:rFonts w:ascii="Times New Roman" w:hAnsi="Times New Roman" w:cs="Times New Roman"/>
          <w:spacing w:val="-15"/>
          <w:sz w:val="24"/>
          <w:szCs w:val="24"/>
        </w:rPr>
        <w:t xml:space="preserve"> </w:t>
      </w:r>
      <w:r w:rsidRPr="001509E2">
        <w:rPr>
          <w:rFonts w:ascii="Times New Roman" w:hAnsi="Times New Roman" w:cs="Times New Roman"/>
          <w:spacing w:val="-1"/>
          <w:sz w:val="24"/>
          <w:szCs w:val="24"/>
        </w:rPr>
        <w:t>измерительного</w:t>
      </w:r>
      <w:r w:rsidRPr="001509E2">
        <w:rPr>
          <w:rFonts w:ascii="Times New Roman" w:hAnsi="Times New Roman" w:cs="Times New Roman"/>
          <w:spacing w:val="-15"/>
          <w:sz w:val="24"/>
          <w:szCs w:val="24"/>
        </w:rPr>
        <w:t xml:space="preserve"> </w:t>
      </w:r>
      <w:r w:rsidRPr="001509E2">
        <w:rPr>
          <w:rFonts w:ascii="Times New Roman" w:hAnsi="Times New Roman" w:cs="Times New Roman"/>
          <w:sz w:val="24"/>
          <w:szCs w:val="24"/>
        </w:rPr>
        <w:t>прибора.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Измерение</w:t>
      </w:r>
      <w:r w:rsidRPr="001509E2">
        <w:rPr>
          <w:rFonts w:ascii="Times New Roman" w:hAnsi="Times New Roman" w:cs="Times New Roman"/>
          <w:spacing w:val="-7"/>
          <w:sz w:val="24"/>
          <w:szCs w:val="24"/>
        </w:rPr>
        <w:t xml:space="preserve"> </w:t>
      </w:r>
      <w:r w:rsidRPr="001509E2">
        <w:rPr>
          <w:rFonts w:ascii="Times New Roman" w:hAnsi="Times New Roman" w:cs="Times New Roman"/>
          <w:sz w:val="24"/>
          <w:szCs w:val="24"/>
        </w:rPr>
        <w:t>расстояний.</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Измерение</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объёма</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жидкости</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твёрдого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Определение</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размеров</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малых</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тел.</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Измерение температуры при помощи жидкостного термометра 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датчика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температуры.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Проведение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исследования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проверке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гипотезы: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дальность</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полёта шарика, пущенного горизонтально, тем больше, чем больше высота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пуска.</w:t>
      </w:r>
    </w:p>
    <w:p w:rsidR="007D2ABE" w:rsidRPr="001509E2" w:rsidRDefault="007D2ABE" w:rsidP="001509E2">
      <w:pPr>
        <w:rPr>
          <w:rFonts w:ascii="Times New Roman" w:hAnsi="Times New Roman" w:cs="Times New Roman"/>
          <w:b/>
          <w:sz w:val="24"/>
          <w:szCs w:val="24"/>
        </w:rPr>
      </w:pPr>
      <w:r w:rsidRPr="001509E2">
        <w:rPr>
          <w:rFonts w:ascii="Times New Roman" w:hAnsi="Times New Roman" w:cs="Times New Roman"/>
          <w:b/>
          <w:sz w:val="24"/>
          <w:szCs w:val="24"/>
        </w:rPr>
        <w:t>Раздел</w:t>
      </w:r>
      <w:r w:rsidRPr="001509E2">
        <w:rPr>
          <w:rFonts w:ascii="Times New Roman" w:hAnsi="Times New Roman" w:cs="Times New Roman"/>
          <w:b/>
          <w:spacing w:val="-4"/>
          <w:sz w:val="24"/>
          <w:szCs w:val="24"/>
        </w:rPr>
        <w:t xml:space="preserve"> </w:t>
      </w:r>
      <w:r w:rsidRPr="001509E2">
        <w:rPr>
          <w:rFonts w:ascii="Times New Roman" w:hAnsi="Times New Roman" w:cs="Times New Roman"/>
          <w:b/>
          <w:sz w:val="24"/>
          <w:szCs w:val="24"/>
        </w:rPr>
        <w:t>2.</w:t>
      </w:r>
      <w:r w:rsidRPr="001509E2">
        <w:rPr>
          <w:rFonts w:ascii="Times New Roman" w:hAnsi="Times New Roman" w:cs="Times New Roman"/>
          <w:b/>
          <w:spacing w:val="-2"/>
          <w:sz w:val="24"/>
          <w:szCs w:val="24"/>
        </w:rPr>
        <w:t xml:space="preserve"> </w:t>
      </w:r>
      <w:r w:rsidRPr="001509E2">
        <w:rPr>
          <w:rFonts w:ascii="Times New Roman" w:hAnsi="Times New Roman" w:cs="Times New Roman"/>
          <w:b/>
          <w:sz w:val="24"/>
          <w:szCs w:val="24"/>
        </w:rPr>
        <w:t>Первоначальные</w:t>
      </w:r>
      <w:r w:rsidRPr="001509E2">
        <w:rPr>
          <w:rFonts w:ascii="Times New Roman" w:hAnsi="Times New Roman" w:cs="Times New Roman"/>
          <w:b/>
          <w:spacing w:val="-1"/>
          <w:sz w:val="24"/>
          <w:szCs w:val="24"/>
        </w:rPr>
        <w:t xml:space="preserve"> </w:t>
      </w:r>
      <w:r w:rsidRPr="001509E2">
        <w:rPr>
          <w:rFonts w:ascii="Times New Roman" w:hAnsi="Times New Roman" w:cs="Times New Roman"/>
          <w:b/>
          <w:sz w:val="24"/>
          <w:szCs w:val="24"/>
        </w:rPr>
        <w:t>сведения</w:t>
      </w:r>
      <w:r w:rsidRPr="001509E2">
        <w:rPr>
          <w:rFonts w:ascii="Times New Roman" w:hAnsi="Times New Roman" w:cs="Times New Roman"/>
          <w:b/>
          <w:spacing w:val="-3"/>
          <w:sz w:val="24"/>
          <w:szCs w:val="24"/>
        </w:rPr>
        <w:t xml:space="preserve"> </w:t>
      </w:r>
      <w:r w:rsidRPr="001509E2">
        <w:rPr>
          <w:rFonts w:ascii="Times New Roman" w:hAnsi="Times New Roman" w:cs="Times New Roman"/>
          <w:b/>
          <w:sz w:val="24"/>
          <w:szCs w:val="24"/>
        </w:rPr>
        <w:t>о</w:t>
      </w:r>
      <w:r w:rsidRPr="001509E2">
        <w:rPr>
          <w:rFonts w:ascii="Times New Roman" w:hAnsi="Times New Roman" w:cs="Times New Roman"/>
          <w:b/>
          <w:spacing w:val="-4"/>
          <w:sz w:val="24"/>
          <w:szCs w:val="24"/>
        </w:rPr>
        <w:t xml:space="preserve"> </w:t>
      </w:r>
      <w:r w:rsidRPr="001509E2">
        <w:rPr>
          <w:rFonts w:ascii="Times New Roman" w:hAnsi="Times New Roman" w:cs="Times New Roman"/>
          <w:b/>
          <w:sz w:val="24"/>
          <w:szCs w:val="24"/>
        </w:rPr>
        <w:t>строении</w:t>
      </w:r>
      <w:r w:rsidRPr="001509E2">
        <w:rPr>
          <w:rFonts w:ascii="Times New Roman" w:hAnsi="Times New Roman" w:cs="Times New Roman"/>
          <w:b/>
          <w:spacing w:val="-2"/>
          <w:sz w:val="24"/>
          <w:szCs w:val="24"/>
        </w:rPr>
        <w:t xml:space="preserve"> </w:t>
      </w:r>
      <w:r w:rsidRPr="001509E2">
        <w:rPr>
          <w:rFonts w:ascii="Times New Roman" w:hAnsi="Times New Roman" w:cs="Times New Roman"/>
          <w:b/>
          <w:sz w:val="24"/>
          <w:szCs w:val="24"/>
        </w:rPr>
        <w:t>вещества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Строение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вещества: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атомы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молекулы,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размеры.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Опыты,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доказывающие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дискретное</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строение вещества.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Движение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частиц</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вещества.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Связь</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скорости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движения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частиц</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температурой.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Броуновское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движение,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диффузия.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Взаимодействие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частиц</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вещества:</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притяжение 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отталкивание.</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Агрегатные состояния вещества: строение газов, жидкостей и твёрдых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(кристаллических)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Взаимосвязь</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между</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свойствами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веществ</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разных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агрегатных</w:t>
      </w:r>
      <w:r w:rsidRPr="001509E2">
        <w:rPr>
          <w:rFonts w:ascii="Times New Roman" w:hAnsi="Times New Roman" w:cs="Times New Roman"/>
          <w:spacing w:val="25"/>
          <w:sz w:val="24"/>
          <w:szCs w:val="24"/>
        </w:rPr>
        <w:t xml:space="preserve"> </w:t>
      </w:r>
      <w:r w:rsidRPr="001509E2">
        <w:rPr>
          <w:rFonts w:ascii="Times New Roman" w:hAnsi="Times New Roman" w:cs="Times New Roman"/>
          <w:sz w:val="24"/>
          <w:szCs w:val="24"/>
        </w:rPr>
        <w:t>состояниях</w:t>
      </w:r>
      <w:r w:rsidRPr="001509E2">
        <w:rPr>
          <w:rFonts w:ascii="Times New Roman" w:hAnsi="Times New Roman" w:cs="Times New Roman"/>
          <w:spacing w:val="28"/>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25"/>
          <w:sz w:val="24"/>
          <w:szCs w:val="24"/>
        </w:rPr>
        <w:t xml:space="preserve"> </w:t>
      </w:r>
      <w:r w:rsidRPr="001509E2">
        <w:rPr>
          <w:rFonts w:ascii="Times New Roman" w:hAnsi="Times New Roman" w:cs="Times New Roman"/>
          <w:sz w:val="24"/>
          <w:szCs w:val="24"/>
        </w:rPr>
        <w:t>их</w:t>
      </w:r>
      <w:r w:rsidRPr="001509E2">
        <w:rPr>
          <w:rFonts w:ascii="Times New Roman" w:hAnsi="Times New Roman" w:cs="Times New Roman"/>
          <w:spacing w:val="28"/>
          <w:sz w:val="24"/>
          <w:szCs w:val="24"/>
        </w:rPr>
        <w:t xml:space="preserve"> </w:t>
      </w:r>
      <w:r w:rsidRPr="001509E2">
        <w:rPr>
          <w:rFonts w:ascii="Times New Roman" w:hAnsi="Times New Roman" w:cs="Times New Roman"/>
          <w:sz w:val="24"/>
          <w:szCs w:val="24"/>
        </w:rPr>
        <w:t>атомно-молекулярным</w:t>
      </w:r>
      <w:r w:rsidRPr="001509E2">
        <w:rPr>
          <w:rFonts w:ascii="Times New Roman" w:hAnsi="Times New Roman" w:cs="Times New Roman"/>
          <w:spacing w:val="27"/>
          <w:sz w:val="24"/>
          <w:szCs w:val="24"/>
        </w:rPr>
        <w:t xml:space="preserve"> </w:t>
      </w:r>
      <w:r w:rsidRPr="001509E2">
        <w:rPr>
          <w:rFonts w:ascii="Times New Roman" w:hAnsi="Times New Roman" w:cs="Times New Roman"/>
          <w:sz w:val="24"/>
          <w:szCs w:val="24"/>
        </w:rPr>
        <w:t>строением.</w:t>
      </w:r>
      <w:r w:rsidRPr="001509E2">
        <w:rPr>
          <w:rFonts w:ascii="Times New Roman" w:hAnsi="Times New Roman" w:cs="Times New Roman"/>
          <w:spacing w:val="27"/>
          <w:sz w:val="24"/>
          <w:szCs w:val="24"/>
        </w:rPr>
        <w:t xml:space="preserve"> </w:t>
      </w:r>
      <w:r w:rsidRPr="001509E2">
        <w:rPr>
          <w:rFonts w:ascii="Times New Roman" w:hAnsi="Times New Roman" w:cs="Times New Roman"/>
          <w:sz w:val="24"/>
          <w:szCs w:val="24"/>
        </w:rPr>
        <w:t>Особенности</w:t>
      </w:r>
      <w:r w:rsidR="001509E2">
        <w:rPr>
          <w:rFonts w:ascii="Times New Roman" w:hAnsi="Times New Roman" w:cs="Times New Roman"/>
          <w:sz w:val="24"/>
          <w:szCs w:val="24"/>
        </w:rPr>
        <w:t xml:space="preserve"> </w:t>
      </w:r>
    </w:p>
    <w:p w:rsidR="001509E2" w:rsidRDefault="001509E2" w:rsidP="007D2ABE">
      <w:pPr>
        <w:pStyle w:val="a1"/>
        <w:ind w:firstLine="0"/>
        <w:jc w:val="left"/>
        <w:rPr>
          <w:sz w:val="18"/>
        </w:rPr>
      </w:pPr>
    </w:p>
    <w:p w:rsidR="001509E2" w:rsidRDefault="001509E2" w:rsidP="007D2ABE">
      <w:pPr>
        <w:pStyle w:val="a1"/>
        <w:ind w:firstLine="0"/>
        <w:jc w:val="left"/>
        <w:rPr>
          <w:sz w:val="18"/>
        </w:rPr>
      </w:pPr>
    </w:p>
    <w:p w:rsidR="001509E2" w:rsidRDefault="001509E2" w:rsidP="007D2ABE">
      <w:pPr>
        <w:pStyle w:val="a1"/>
        <w:ind w:firstLine="0"/>
        <w:jc w:val="left"/>
        <w:rPr>
          <w:sz w:val="18"/>
        </w:rPr>
      </w:pPr>
    </w:p>
    <w:p w:rsidR="001509E2" w:rsidRDefault="001509E2" w:rsidP="007D2ABE">
      <w:pPr>
        <w:pStyle w:val="a1"/>
        <w:ind w:firstLine="0"/>
        <w:jc w:val="left"/>
        <w:rPr>
          <w:sz w:val="18"/>
        </w:rPr>
      </w:pPr>
    </w:p>
    <w:p w:rsidR="001509E2" w:rsidRDefault="001509E2" w:rsidP="007D2ABE">
      <w:pPr>
        <w:pStyle w:val="a1"/>
        <w:ind w:firstLine="0"/>
        <w:jc w:val="left"/>
        <w:rPr>
          <w:sz w:val="18"/>
        </w:rPr>
      </w:pPr>
    </w:p>
    <w:p w:rsidR="001509E2" w:rsidRDefault="001509E2" w:rsidP="007D2ABE">
      <w:pPr>
        <w:pStyle w:val="a1"/>
        <w:ind w:firstLine="0"/>
        <w:jc w:val="left"/>
        <w:rPr>
          <w:sz w:val="18"/>
        </w:rPr>
      </w:pPr>
    </w:p>
    <w:p w:rsidR="001509E2" w:rsidRDefault="001509E2" w:rsidP="007D2ABE">
      <w:pPr>
        <w:pStyle w:val="a1"/>
        <w:ind w:firstLine="0"/>
        <w:jc w:val="left"/>
        <w:rPr>
          <w:sz w:val="18"/>
        </w:rPr>
      </w:pPr>
    </w:p>
    <w:p w:rsidR="007D2ABE" w:rsidRDefault="00DA1F83" w:rsidP="007D2ABE">
      <w:pPr>
        <w:pStyle w:val="a1"/>
        <w:ind w:firstLine="0"/>
        <w:jc w:val="left"/>
        <w:rPr>
          <w:sz w:val="18"/>
        </w:rPr>
      </w:pPr>
      <w:r>
        <w:rPr>
          <w:noProof/>
        </w:rPr>
        <w:pict>
          <v:rect id="Rectangle 3" o:spid="_x0000_s1034" style="position:absolute;margin-left:85.1pt;margin-top:12.35pt;width:2in;height:.7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" fillcolor="black" stroked="f">
            <w10:wrap type="topAndBottom" anchorx="page"/>
          </v:rect>
        </w:pict>
      </w:r>
    </w:p>
    <w:p w:rsidR="007D2ABE" w:rsidRDefault="007D2ABE" w:rsidP="007D2ABE">
      <w:pPr>
        <w:spacing w:before="71" w:line="244" w:lineRule="auto"/>
        <w:ind w:left="770" w:right="443" w:hanging="228"/>
        <w:rPr>
          <w:sz w:val="18"/>
        </w:rPr>
      </w:pPr>
      <w:r>
        <w:rPr>
          <w:rFonts w:ascii="Cambria Math" w:hAnsi="Cambria Math"/>
          <w:position w:val="2"/>
          <w:sz w:val="12"/>
        </w:rPr>
        <w:t xml:space="preserve">1     </w:t>
      </w:r>
      <w:r>
        <w:rPr>
          <w:rFonts w:ascii="Cambria Math" w:hAnsi="Cambria Math"/>
          <w:spacing w:val="3"/>
          <w:position w:val="2"/>
          <w:sz w:val="12"/>
        </w:rPr>
        <w:t xml:space="preserve"> </w:t>
      </w:r>
      <w:r>
        <w:rPr>
          <w:sz w:val="18"/>
        </w:rPr>
        <w:t>МС</w:t>
      </w:r>
      <w:r>
        <w:rPr>
          <w:spacing w:val="-2"/>
          <w:sz w:val="18"/>
        </w:rPr>
        <w:t xml:space="preserve"> </w:t>
      </w:r>
      <w:r>
        <w:rPr>
          <w:sz w:val="18"/>
        </w:rPr>
        <w:t>–</w:t>
      </w:r>
      <w:r>
        <w:rPr>
          <w:spacing w:val="4"/>
          <w:sz w:val="18"/>
        </w:rPr>
        <w:t xml:space="preserve"> </w:t>
      </w:r>
      <w:r>
        <w:rPr>
          <w:sz w:val="18"/>
        </w:rPr>
        <w:t>элементы</w:t>
      </w:r>
      <w:r>
        <w:rPr>
          <w:spacing w:val="2"/>
          <w:sz w:val="18"/>
        </w:rPr>
        <w:t xml:space="preserve"> </w:t>
      </w:r>
      <w:r>
        <w:rPr>
          <w:sz w:val="18"/>
        </w:rPr>
        <w:t>содержания,</w:t>
      </w:r>
      <w:r>
        <w:rPr>
          <w:spacing w:val="3"/>
          <w:sz w:val="18"/>
        </w:rPr>
        <w:t xml:space="preserve"> </w:t>
      </w:r>
      <w:r>
        <w:rPr>
          <w:sz w:val="18"/>
        </w:rPr>
        <w:t>включающие</w:t>
      </w:r>
      <w:r>
        <w:rPr>
          <w:spacing w:val="2"/>
          <w:sz w:val="18"/>
        </w:rPr>
        <w:t xml:space="preserve"> </w:t>
      </w:r>
      <w:r>
        <w:rPr>
          <w:sz w:val="18"/>
        </w:rPr>
        <w:t>межпредметные</w:t>
      </w:r>
      <w:r>
        <w:rPr>
          <w:spacing w:val="4"/>
          <w:sz w:val="18"/>
        </w:rPr>
        <w:t xml:space="preserve"> </w:t>
      </w:r>
      <w:r>
        <w:rPr>
          <w:sz w:val="18"/>
        </w:rPr>
        <w:t>связи,</w:t>
      </w:r>
      <w:r>
        <w:rPr>
          <w:spacing w:val="3"/>
          <w:sz w:val="18"/>
        </w:rPr>
        <w:t xml:space="preserve"> </w:t>
      </w:r>
      <w:r>
        <w:rPr>
          <w:sz w:val="18"/>
        </w:rPr>
        <w:t>которые</w:t>
      </w:r>
      <w:r>
        <w:rPr>
          <w:spacing w:val="2"/>
          <w:sz w:val="18"/>
        </w:rPr>
        <w:t xml:space="preserve"> </w:t>
      </w:r>
      <w:r>
        <w:rPr>
          <w:sz w:val="18"/>
        </w:rPr>
        <w:t>подробнее</w:t>
      </w:r>
      <w:r>
        <w:rPr>
          <w:spacing w:val="2"/>
          <w:sz w:val="18"/>
        </w:rPr>
        <w:t xml:space="preserve"> </w:t>
      </w:r>
      <w:r>
        <w:rPr>
          <w:sz w:val="18"/>
        </w:rPr>
        <w:t>раскрыты</w:t>
      </w:r>
      <w:r>
        <w:rPr>
          <w:spacing w:val="2"/>
          <w:sz w:val="18"/>
        </w:rPr>
        <w:t xml:space="preserve"> </w:t>
      </w:r>
      <w:r>
        <w:rPr>
          <w:sz w:val="18"/>
        </w:rPr>
        <w:t>в</w:t>
      </w:r>
      <w:r>
        <w:rPr>
          <w:spacing w:val="1"/>
          <w:sz w:val="18"/>
        </w:rPr>
        <w:t xml:space="preserve"> </w:t>
      </w:r>
      <w:r>
        <w:rPr>
          <w:sz w:val="18"/>
        </w:rPr>
        <w:t>тематическом</w:t>
      </w:r>
      <w:r>
        <w:rPr>
          <w:spacing w:val="-42"/>
          <w:sz w:val="18"/>
        </w:rPr>
        <w:t xml:space="preserve"> </w:t>
      </w:r>
      <w:r>
        <w:rPr>
          <w:sz w:val="18"/>
        </w:rPr>
        <w:t>планировании.</w:t>
      </w:r>
    </w:p>
    <w:p w:rsidR="007D2ABE" w:rsidRDefault="007D2ABE" w:rsidP="007D2ABE">
      <w:pPr>
        <w:pStyle w:val="a1"/>
        <w:spacing w:before="3"/>
        <w:ind w:firstLine="0"/>
        <w:jc w:val="left"/>
        <w:rPr>
          <w:sz w:val="18"/>
        </w:rPr>
      </w:pPr>
    </w:p>
    <w:p w:rsidR="007D2ABE" w:rsidRDefault="007D2ABE" w:rsidP="007D2ABE">
      <w:pPr>
        <w:spacing w:line="244" w:lineRule="auto"/>
        <w:ind w:left="770" w:hanging="228"/>
        <w:rPr>
          <w:sz w:val="18"/>
        </w:rPr>
      </w:pPr>
      <w:r>
        <w:rPr>
          <w:rFonts w:ascii="Cambria Math" w:hAnsi="Cambria Math"/>
          <w:position w:val="2"/>
          <w:sz w:val="12"/>
        </w:rPr>
        <w:t xml:space="preserve">2      </w:t>
      </w:r>
      <w:r>
        <w:rPr>
          <w:sz w:val="18"/>
        </w:rPr>
        <w:t>Здесь и далее приводится расширенный перечень лабораторных работ и опытов, из которого учитель делает выбор по</w:t>
      </w:r>
      <w:r>
        <w:rPr>
          <w:spacing w:val="-42"/>
          <w:sz w:val="18"/>
        </w:rPr>
        <w:t xml:space="preserve"> </w:t>
      </w:r>
      <w:r>
        <w:rPr>
          <w:sz w:val="18"/>
        </w:rPr>
        <w:t>своему</w:t>
      </w:r>
      <w:r>
        <w:rPr>
          <w:spacing w:val="-3"/>
          <w:sz w:val="18"/>
        </w:rPr>
        <w:t xml:space="preserve"> </w:t>
      </w:r>
      <w:r>
        <w:rPr>
          <w:sz w:val="18"/>
        </w:rPr>
        <w:t>усмотрению</w:t>
      </w:r>
      <w:r>
        <w:rPr>
          <w:spacing w:val="-1"/>
          <w:sz w:val="18"/>
        </w:rPr>
        <w:t xml:space="preserve"> </w:t>
      </w:r>
      <w:r>
        <w:rPr>
          <w:sz w:val="18"/>
        </w:rPr>
        <w:t>и</w:t>
      </w:r>
      <w:r>
        <w:rPr>
          <w:spacing w:val="-3"/>
          <w:sz w:val="18"/>
        </w:rPr>
        <w:t xml:space="preserve"> </w:t>
      </w:r>
      <w:r>
        <w:rPr>
          <w:sz w:val="18"/>
        </w:rPr>
        <w:t>с</w:t>
      </w:r>
      <w:r>
        <w:rPr>
          <w:spacing w:val="1"/>
          <w:sz w:val="18"/>
        </w:rPr>
        <w:t xml:space="preserve"> </w:t>
      </w:r>
      <w:r>
        <w:rPr>
          <w:sz w:val="18"/>
        </w:rPr>
        <w:t>учётом</w:t>
      </w:r>
      <w:r>
        <w:rPr>
          <w:spacing w:val="-1"/>
          <w:sz w:val="18"/>
        </w:rPr>
        <w:t xml:space="preserve"> </w:t>
      </w:r>
      <w:r>
        <w:rPr>
          <w:sz w:val="18"/>
        </w:rPr>
        <w:t>списка</w:t>
      </w:r>
      <w:r>
        <w:rPr>
          <w:spacing w:val="-2"/>
          <w:sz w:val="18"/>
        </w:rPr>
        <w:t xml:space="preserve"> </w:t>
      </w:r>
      <w:r>
        <w:rPr>
          <w:sz w:val="18"/>
        </w:rPr>
        <w:t>экспериментальных</w:t>
      </w:r>
      <w:r>
        <w:rPr>
          <w:spacing w:val="-2"/>
          <w:sz w:val="18"/>
        </w:rPr>
        <w:t xml:space="preserve"> </w:t>
      </w:r>
      <w:r>
        <w:rPr>
          <w:sz w:val="18"/>
        </w:rPr>
        <w:t>заданий,</w:t>
      </w:r>
      <w:r>
        <w:rPr>
          <w:spacing w:val="-2"/>
          <w:sz w:val="18"/>
        </w:rPr>
        <w:t xml:space="preserve"> </w:t>
      </w:r>
      <w:r>
        <w:rPr>
          <w:sz w:val="18"/>
        </w:rPr>
        <w:t>предлагаемых</w:t>
      </w:r>
      <w:r>
        <w:rPr>
          <w:spacing w:val="-2"/>
          <w:sz w:val="18"/>
        </w:rPr>
        <w:t xml:space="preserve"> </w:t>
      </w:r>
      <w:r>
        <w:rPr>
          <w:sz w:val="18"/>
        </w:rPr>
        <w:t>в</w:t>
      </w:r>
      <w:r>
        <w:rPr>
          <w:spacing w:val="2"/>
          <w:sz w:val="18"/>
        </w:rPr>
        <w:t xml:space="preserve"> </w:t>
      </w:r>
      <w:r>
        <w:rPr>
          <w:sz w:val="18"/>
        </w:rPr>
        <w:t>рамках</w:t>
      </w:r>
      <w:r>
        <w:rPr>
          <w:spacing w:val="-2"/>
          <w:sz w:val="18"/>
        </w:rPr>
        <w:t xml:space="preserve"> </w:t>
      </w:r>
      <w:r>
        <w:rPr>
          <w:sz w:val="18"/>
        </w:rPr>
        <w:t>ОГЭ по</w:t>
      </w:r>
      <w:r>
        <w:rPr>
          <w:spacing w:val="-1"/>
          <w:sz w:val="18"/>
        </w:rPr>
        <w:t xml:space="preserve"> </w:t>
      </w:r>
      <w:r>
        <w:rPr>
          <w:sz w:val="18"/>
        </w:rPr>
        <w:t>физике.</w:t>
      </w:r>
    </w:p>
    <w:p w:rsidR="007D2ABE" w:rsidRDefault="007D2ABE" w:rsidP="007D2ABE">
      <w:pPr>
        <w:spacing w:line="244" w:lineRule="auto"/>
        <w:rPr>
          <w:sz w:val="18"/>
        </w:rPr>
        <w:sectPr w:rsidR="007D2ABE">
          <w:pgSz w:w="11910" w:h="16840"/>
          <w:pgMar w:top="1040" w:right="740" w:bottom="480" w:left="1160" w:header="0" w:footer="294" w:gutter="0"/>
          <w:cols w:space="720"/>
        </w:sectPr>
      </w:pP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lastRenderedPageBreak/>
        <w:t>Демонстрации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Наблюдение</w:t>
      </w:r>
      <w:r w:rsidRPr="001509E2">
        <w:rPr>
          <w:rFonts w:ascii="Times New Roman" w:hAnsi="Times New Roman" w:cs="Times New Roman"/>
          <w:spacing w:val="-8"/>
          <w:sz w:val="24"/>
          <w:szCs w:val="24"/>
        </w:rPr>
        <w:t xml:space="preserve"> </w:t>
      </w:r>
      <w:r w:rsidRPr="001509E2">
        <w:rPr>
          <w:rFonts w:ascii="Times New Roman" w:hAnsi="Times New Roman" w:cs="Times New Roman"/>
          <w:sz w:val="24"/>
          <w:szCs w:val="24"/>
        </w:rPr>
        <w:t>броуновского</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движения.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Наблюдение</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диффузии.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Наблюдение</w:t>
      </w:r>
      <w:r w:rsidRPr="001509E2">
        <w:rPr>
          <w:rFonts w:ascii="Times New Roman" w:hAnsi="Times New Roman" w:cs="Times New Roman"/>
          <w:sz w:val="24"/>
          <w:szCs w:val="24"/>
        </w:rPr>
        <w:tab/>
        <w:t>явлений,</w:t>
      </w:r>
      <w:r w:rsidRPr="001509E2">
        <w:rPr>
          <w:rFonts w:ascii="Times New Roman" w:hAnsi="Times New Roman" w:cs="Times New Roman"/>
          <w:sz w:val="24"/>
          <w:szCs w:val="24"/>
        </w:rPr>
        <w:tab/>
        <w:t>объясняющихся</w:t>
      </w:r>
      <w:r w:rsidRPr="001509E2">
        <w:rPr>
          <w:rFonts w:ascii="Times New Roman" w:hAnsi="Times New Roman" w:cs="Times New Roman"/>
          <w:sz w:val="24"/>
          <w:szCs w:val="24"/>
        </w:rPr>
        <w:tab/>
        <w:t>притяжением</w:t>
      </w:r>
      <w:r w:rsidRPr="001509E2">
        <w:rPr>
          <w:rFonts w:ascii="Times New Roman" w:hAnsi="Times New Roman" w:cs="Times New Roman"/>
          <w:sz w:val="24"/>
          <w:szCs w:val="24"/>
        </w:rPr>
        <w:tab/>
      </w:r>
      <w:r w:rsidRPr="001509E2">
        <w:rPr>
          <w:rFonts w:ascii="Times New Roman" w:hAnsi="Times New Roman" w:cs="Times New Roman"/>
          <w:spacing w:val="-1"/>
          <w:sz w:val="24"/>
          <w:szCs w:val="24"/>
        </w:rPr>
        <w:t>или</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отталкиванием</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частиц вещества.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Лабораторные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работы</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опыты</w:t>
      </w:r>
    </w:p>
    <w:p w:rsidR="007D2ABE" w:rsidRPr="001509E2" w:rsidRDefault="00256AFE" w:rsidP="001509E2">
      <w:pPr>
        <w:rPr>
          <w:rFonts w:ascii="Times New Roman" w:hAnsi="Times New Roman" w:cs="Times New Roman"/>
          <w:sz w:val="24"/>
          <w:szCs w:val="24"/>
        </w:rPr>
      </w:pPr>
      <w:r>
        <w:rPr>
          <w:rFonts w:ascii="Times New Roman" w:hAnsi="Times New Roman" w:cs="Times New Roman"/>
          <w:sz w:val="24"/>
          <w:szCs w:val="24"/>
        </w:rPr>
        <w:t>Оценка диаметра атома</w:t>
      </w:r>
      <w:r>
        <w:rPr>
          <w:rFonts w:ascii="Times New Roman" w:hAnsi="Times New Roman" w:cs="Times New Roman"/>
          <w:sz w:val="24"/>
          <w:szCs w:val="24"/>
        </w:rPr>
        <w:tab/>
        <w:t>методом</w:t>
      </w:r>
      <w:r>
        <w:rPr>
          <w:rFonts w:ascii="Times New Roman" w:hAnsi="Times New Roman" w:cs="Times New Roman"/>
          <w:sz w:val="24"/>
          <w:szCs w:val="24"/>
        </w:rPr>
        <w:tab/>
        <w:t>рядов</w:t>
      </w:r>
      <w:r>
        <w:rPr>
          <w:rFonts w:ascii="Times New Roman" w:hAnsi="Times New Roman" w:cs="Times New Roman"/>
          <w:sz w:val="24"/>
          <w:szCs w:val="24"/>
        </w:rPr>
        <w:tab/>
        <w:t xml:space="preserve">(с </w:t>
      </w:r>
      <w:r w:rsidR="007D2ABE" w:rsidRPr="001509E2">
        <w:rPr>
          <w:rFonts w:ascii="Times New Roman" w:hAnsi="Times New Roman" w:cs="Times New Roman"/>
          <w:sz w:val="24"/>
          <w:szCs w:val="24"/>
        </w:rPr>
        <w:t>использованием</w:t>
      </w:r>
      <w:r>
        <w:rPr>
          <w:rFonts w:ascii="Times New Roman" w:hAnsi="Times New Roman" w:cs="Times New Roman"/>
          <w:sz w:val="24"/>
          <w:szCs w:val="24"/>
        </w:rPr>
        <w:t xml:space="preserve"> </w:t>
      </w:r>
      <w:r w:rsidR="007D2ABE" w:rsidRPr="001509E2">
        <w:rPr>
          <w:rFonts w:ascii="Times New Roman" w:hAnsi="Times New Roman" w:cs="Times New Roman"/>
          <w:spacing w:val="-67"/>
          <w:sz w:val="24"/>
          <w:szCs w:val="24"/>
        </w:rPr>
        <w:t xml:space="preserve"> </w:t>
      </w:r>
      <w:r w:rsidR="007D2ABE" w:rsidRPr="001509E2">
        <w:rPr>
          <w:rFonts w:ascii="Times New Roman" w:hAnsi="Times New Roman" w:cs="Times New Roman"/>
          <w:sz w:val="24"/>
          <w:szCs w:val="24"/>
        </w:rPr>
        <w:t>фотографий).</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Опыты</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по</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наблюдению</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теплового</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расширения</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газов.</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Опыты</w:t>
      </w:r>
      <w:r w:rsidRPr="001509E2">
        <w:rPr>
          <w:rFonts w:ascii="Times New Roman" w:hAnsi="Times New Roman" w:cs="Times New Roman"/>
          <w:sz w:val="24"/>
          <w:szCs w:val="24"/>
        </w:rPr>
        <w:tab/>
        <w:t>по</w:t>
      </w:r>
      <w:r w:rsidRPr="001509E2">
        <w:rPr>
          <w:rFonts w:ascii="Times New Roman" w:hAnsi="Times New Roman" w:cs="Times New Roman"/>
          <w:sz w:val="24"/>
          <w:szCs w:val="24"/>
        </w:rPr>
        <w:tab/>
        <w:t>обнаружению</w:t>
      </w:r>
      <w:r w:rsidRPr="001509E2">
        <w:rPr>
          <w:rFonts w:ascii="Times New Roman" w:hAnsi="Times New Roman" w:cs="Times New Roman"/>
          <w:sz w:val="24"/>
          <w:szCs w:val="24"/>
        </w:rPr>
        <w:tab/>
        <w:t>действия</w:t>
      </w:r>
      <w:r w:rsidRPr="001509E2">
        <w:rPr>
          <w:rFonts w:ascii="Times New Roman" w:hAnsi="Times New Roman" w:cs="Times New Roman"/>
          <w:sz w:val="24"/>
          <w:szCs w:val="24"/>
        </w:rPr>
        <w:tab/>
        <w:t>сил</w:t>
      </w:r>
      <w:r w:rsidRPr="001509E2">
        <w:rPr>
          <w:rFonts w:ascii="Times New Roman" w:hAnsi="Times New Roman" w:cs="Times New Roman"/>
          <w:sz w:val="24"/>
          <w:szCs w:val="24"/>
        </w:rPr>
        <w:tab/>
      </w:r>
      <w:r w:rsidRPr="001509E2">
        <w:rPr>
          <w:rFonts w:ascii="Times New Roman" w:hAnsi="Times New Roman" w:cs="Times New Roman"/>
          <w:spacing w:val="-1"/>
          <w:sz w:val="24"/>
          <w:szCs w:val="24"/>
        </w:rPr>
        <w:t>молекулярного</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притяжения.</w:t>
      </w:r>
    </w:p>
    <w:p w:rsidR="007D2ABE" w:rsidRPr="001509E2" w:rsidRDefault="007D2ABE" w:rsidP="001509E2">
      <w:pPr>
        <w:rPr>
          <w:rFonts w:ascii="Times New Roman" w:hAnsi="Times New Roman" w:cs="Times New Roman"/>
          <w:b/>
          <w:sz w:val="24"/>
          <w:szCs w:val="24"/>
        </w:rPr>
      </w:pPr>
      <w:r w:rsidRPr="001509E2">
        <w:rPr>
          <w:rFonts w:ascii="Times New Roman" w:hAnsi="Times New Roman" w:cs="Times New Roman"/>
          <w:b/>
          <w:sz w:val="24"/>
          <w:szCs w:val="24"/>
        </w:rPr>
        <w:t>Раздел</w:t>
      </w:r>
      <w:r w:rsidRPr="001509E2">
        <w:rPr>
          <w:rFonts w:ascii="Times New Roman" w:hAnsi="Times New Roman" w:cs="Times New Roman"/>
          <w:b/>
          <w:spacing w:val="-4"/>
          <w:sz w:val="24"/>
          <w:szCs w:val="24"/>
        </w:rPr>
        <w:t xml:space="preserve"> </w:t>
      </w:r>
      <w:r w:rsidRPr="001509E2">
        <w:rPr>
          <w:rFonts w:ascii="Times New Roman" w:hAnsi="Times New Roman" w:cs="Times New Roman"/>
          <w:b/>
          <w:sz w:val="24"/>
          <w:szCs w:val="24"/>
        </w:rPr>
        <w:t>3.</w:t>
      </w:r>
      <w:r w:rsidRPr="001509E2">
        <w:rPr>
          <w:rFonts w:ascii="Times New Roman" w:hAnsi="Times New Roman" w:cs="Times New Roman"/>
          <w:b/>
          <w:spacing w:val="-1"/>
          <w:sz w:val="24"/>
          <w:szCs w:val="24"/>
        </w:rPr>
        <w:t xml:space="preserve"> </w:t>
      </w:r>
      <w:r w:rsidRPr="001509E2">
        <w:rPr>
          <w:rFonts w:ascii="Times New Roman" w:hAnsi="Times New Roman" w:cs="Times New Roman"/>
          <w:b/>
          <w:sz w:val="24"/>
          <w:szCs w:val="24"/>
        </w:rPr>
        <w:t>Движение</w:t>
      </w:r>
      <w:r w:rsidRPr="001509E2">
        <w:rPr>
          <w:rFonts w:ascii="Times New Roman" w:hAnsi="Times New Roman" w:cs="Times New Roman"/>
          <w:b/>
          <w:spacing w:val="-1"/>
          <w:sz w:val="24"/>
          <w:szCs w:val="24"/>
        </w:rPr>
        <w:t xml:space="preserve"> </w:t>
      </w:r>
      <w:r w:rsidRPr="001509E2">
        <w:rPr>
          <w:rFonts w:ascii="Times New Roman" w:hAnsi="Times New Roman" w:cs="Times New Roman"/>
          <w:b/>
          <w:sz w:val="24"/>
          <w:szCs w:val="24"/>
        </w:rPr>
        <w:t>и</w:t>
      </w:r>
      <w:r w:rsidRPr="001509E2">
        <w:rPr>
          <w:rFonts w:ascii="Times New Roman" w:hAnsi="Times New Roman" w:cs="Times New Roman"/>
          <w:b/>
          <w:spacing w:val="-2"/>
          <w:sz w:val="24"/>
          <w:szCs w:val="24"/>
        </w:rPr>
        <w:t xml:space="preserve"> </w:t>
      </w:r>
      <w:r w:rsidRPr="001509E2">
        <w:rPr>
          <w:rFonts w:ascii="Times New Roman" w:hAnsi="Times New Roman" w:cs="Times New Roman"/>
          <w:b/>
          <w:sz w:val="24"/>
          <w:szCs w:val="24"/>
        </w:rPr>
        <w:t>взаимодействие</w:t>
      </w:r>
      <w:r w:rsidRPr="001509E2">
        <w:rPr>
          <w:rFonts w:ascii="Times New Roman" w:hAnsi="Times New Roman" w:cs="Times New Roman"/>
          <w:b/>
          <w:spacing w:val="-4"/>
          <w:sz w:val="24"/>
          <w:szCs w:val="24"/>
        </w:rPr>
        <w:t xml:space="preserve"> </w:t>
      </w:r>
      <w:r w:rsidRPr="001509E2">
        <w:rPr>
          <w:rFonts w:ascii="Times New Roman" w:hAnsi="Times New Roman" w:cs="Times New Roman"/>
          <w:b/>
          <w:sz w:val="24"/>
          <w:szCs w:val="24"/>
        </w:rPr>
        <w:t>тел</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Механическое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движение.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Равномерное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неравномерное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движение.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Скорость. Средняя скорость при неравномерном движении. Расчёт пути 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времени</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движения.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Явление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инерции.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Закон</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инерции.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Взаимодействие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как</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причина</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изменения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скорости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движения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Масса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как</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мера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инертности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тела.</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Плотность</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вещества.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Связь</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плотности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количеством</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молекул</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единице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объёма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вещества.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Сила как характеристика взаимодействия тел. Сила упругости и закон</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Гука. Измерение силы с помощью динамометра. Явление тяготения и сила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тяжести.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Сила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тяжести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других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планетах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(МС).</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Вес</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Невесомость.</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Сложение сил, направленных по одной прямой. Равнодействующая сил. Сила</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трения.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Трение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скольжения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трение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покоя.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Трение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 природе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70"/>
          <w:sz w:val="24"/>
          <w:szCs w:val="24"/>
        </w:rPr>
        <w:t xml:space="preserve"> </w:t>
      </w:r>
      <w:r w:rsidRPr="001509E2">
        <w:rPr>
          <w:rFonts w:ascii="Times New Roman" w:hAnsi="Times New Roman" w:cs="Times New Roman"/>
          <w:sz w:val="24"/>
          <w:szCs w:val="24"/>
        </w:rPr>
        <w:t>технике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(МС).</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Демонстрации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Наблюдение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механического</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движения</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тела.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Измерение</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скорости</w:t>
      </w:r>
      <w:r w:rsidRPr="001509E2">
        <w:rPr>
          <w:rFonts w:ascii="Times New Roman" w:hAnsi="Times New Roman" w:cs="Times New Roman"/>
          <w:spacing w:val="-7"/>
          <w:sz w:val="24"/>
          <w:szCs w:val="24"/>
        </w:rPr>
        <w:t xml:space="preserve"> </w:t>
      </w:r>
      <w:r w:rsidRPr="001509E2">
        <w:rPr>
          <w:rFonts w:ascii="Times New Roman" w:hAnsi="Times New Roman" w:cs="Times New Roman"/>
          <w:sz w:val="24"/>
          <w:szCs w:val="24"/>
        </w:rPr>
        <w:t>прямолинейного</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движения.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Наблюдение</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явления</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инерции.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Наблюдение</w:t>
      </w:r>
      <w:r w:rsidRPr="001509E2">
        <w:rPr>
          <w:rFonts w:ascii="Times New Roman" w:hAnsi="Times New Roman" w:cs="Times New Roman"/>
          <w:spacing w:val="-7"/>
          <w:sz w:val="24"/>
          <w:szCs w:val="24"/>
        </w:rPr>
        <w:t xml:space="preserve"> </w:t>
      </w:r>
      <w:r w:rsidRPr="001509E2">
        <w:rPr>
          <w:rFonts w:ascii="Times New Roman" w:hAnsi="Times New Roman" w:cs="Times New Roman"/>
          <w:sz w:val="24"/>
          <w:szCs w:val="24"/>
        </w:rPr>
        <w:t>изменения</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скорости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при</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взаимодействии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тел.</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Сравнение</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масс</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по</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взаимодействию</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тел.</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Сложение</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сил,</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направленных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одной</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прямой.</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Лабораторные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работы</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опыты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Определение</w:t>
      </w:r>
      <w:r w:rsidRPr="001509E2">
        <w:rPr>
          <w:rFonts w:ascii="Times New Roman" w:hAnsi="Times New Roman" w:cs="Times New Roman"/>
          <w:sz w:val="24"/>
          <w:szCs w:val="24"/>
        </w:rPr>
        <w:tab/>
        <w:t>скорости</w:t>
      </w:r>
      <w:r w:rsidRPr="001509E2">
        <w:rPr>
          <w:rFonts w:ascii="Times New Roman" w:hAnsi="Times New Roman" w:cs="Times New Roman"/>
          <w:sz w:val="24"/>
          <w:szCs w:val="24"/>
        </w:rPr>
        <w:tab/>
        <w:t>равномерного</w:t>
      </w:r>
      <w:r w:rsidRPr="001509E2">
        <w:rPr>
          <w:rFonts w:ascii="Times New Roman" w:hAnsi="Times New Roman" w:cs="Times New Roman"/>
          <w:sz w:val="24"/>
          <w:szCs w:val="24"/>
        </w:rPr>
        <w:tab/>
        <w:t>движения</w:t>
      </w:r>
      <w:r w:rsidRPr="001509E2">
        <w:rPr>
          <w:rFonts w:ascii="Times New Roman" w:hAnsi="Times New Roman" w:cs="Times New Roman"/>
          <w:sz w:val="24"/>
          <w:szCs w:val="24"/>
        </w:rPr>
        <w:tab/>
      </w:r>
      <w:r w:rsidRPr="001509E2">
        <w:rPr>
          <w:rFonts w:ascii="Times New Roman" w:hAnsi="Times New Roman" w:cs="Times New Roman"/>
          <w:spacing w:val="-1"/>
          <w:sz w:val="24"/>
          <w:szCs w:val="24"/>
        </w:rPr>
        <w:t>(шарика</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жидкости, модели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электрического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автомобиля</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т.</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Определение средней скорости скольжения бруска или шарика по</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наклонной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плоскости.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Определение</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плотности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твёрдого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Опыты,</w:t>
      </w:r>
      <w:r w:rsidRPr="001509E2">
        <w:rPr>
          <w:rFonts w:ascii="Times New Roman" w:hAnsi="Times New Roman" w:cs="Times New Roman"/>
          <w:sz w:val="24"/>
          <w:szCs w:val="24"/>
        </w:rPr>
        <w:tab/>
        <w:t>демонстрирующие</w:t>
      </w:r>
      <w:r w:rsidRPr="001509E2">
        <w:rPr>
          <w:rFonts w:ascii="Times New Roman" w:hAnsi="Times New Roman" w:cs="Times New Roman"/>
          <w:sz w:val="24"/>
          <w:szCs w:val="24"/>
        </w:rPr>
        <w:tab/>
        <w:t>зависимость</w:t>
      </w:r>
      <w:r w:rsidRPr="001509E2">
        <w:rPr>
          <w:rFonts w:ascii="Times New Roman" w:hAnsi="Times New Roman" w:cs="Times New Roman"/>
          <w:sz w:val="24"/>
          <w:szCs w:val="24"/>
        </w:rPr>
        <w:tab/>
      </w:r>
      <w:r w:rsidRPr="001509E2">
        <w:rPr>
          <w:rFonts w:ascii="Times New Roman" w:hAnsi="Times New Roman" w:cs="Times New Roman"/>
          <w:spacing w:val="-1"/>
          <w:sz w:val="24"/>
          <w:szCs w:val="24"/>
        </w:rPr>
        <w:t>растяжения</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(деформации)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пружины от</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приложенной силы.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Опыты,</w:t>
      </w:r>
      <w:r w:rsidRPr="001509E2">
        <w:rPr>
          <w:rFonts w:ascii="Times New Roman" w:hAnsi="Times New Roman" w:cs="Times New Roman"/>
          <w:spacing w:val="16"/>
          <w:sz w:val="24"/>
          <w:szCs w:val="24"/>
        </w:rPr>
        <w:t xml:space="preserve"> </w:t>
      </w:r>
      <w:r w:rsidRPr="001509E2">
        <w:rPr>
          <w:rFonts w:ascii="Times New Roman" w:hAnsi="Times New Roman" w:cs="Times New Roman"/>
          <w:sz w:val="24"/>
          <w:szCs w:val="24"/>
        </w:rPr>
        <w:t>демонстрирующие</w:t>
      </w:r>
      <w:r w:rsidRPr="001509E2">
        <w:rPr>
          <w:rFonts w:ascii="Times New Roman" w:hAnsi="Times New Roman" w:cs="Times New Roman"/>
          <w:spacing w:val="17"/>
          <w:sz w:val="24"/>
          <w:szCs w:val="24"/>
        </w:rPr>
        <w:t xml:space="preserve"> </w:t>
      </w:r>
      <w:r w:rsidRPr="001509E2">
        <w:rPr>
          <w:rFonts w:ascii="Times New Roman" w:hAnsi="Times New Roman" w:cs="Times New Roman"/>
          <w:sz w:val="24"/>
          <w:szCs w:val="24"/>
        </w:rPr>
        <w:t>зависимость</w:t>
      </w:r>
      <w:r w:rsidRPr="001509E2">
        <w:rPr>
          <w:rFonts w:ascii="Times New Roman" w:hAnsi="Times New Roman" w:cs="Times New Roman"/>
          <w:spacing w:val="14"/>
          <w:sz w:val="24"/>
          <w:szCs w:val="24"/>
        </w:rPr>
        <w:t xml:space="preserve"> </w:t>
      </w:r>
      <w:r w:rsidRPr="001509E2">
        <w:rPr>
          <w:rFonts w:ascii="Times New Roman" w:hAnsi="Times New Roman" w:cs="Times New Roman"/>
          <w:sz w:val="24"/>
          <w:szCs w:val="24"/>
        </w:rPr>
        <w:t>силы</w:t>
      </w:r>
      <w:r w:rsidRPr="001509E2">
        <w:rPr>
          <w:rFonts w:ascii="Times New Roman" w:hAnsi="Times New Roman" w:cs="Times New Roman"/>
          <w:spacing w:val="17"/>
          <w:sz w:val="24"/>
          <w:szCs w:val="24"/>
        </w:rPr>
        <w:t xml:space="preserve"> </w:t>
      </w:r>
      <w:r w:rsidRPr="001509E2">
        <w:rPr>
          <w:rFonts w:ascii="Times New Roman" w:hAnsi="Times New Roman" w:cs="Times New Roman"/>
          <w:sz w:val="24"/>
          <w:szCs w:val="24"/>
        </w:rPr>
        <w:t>трения</w:t>
      </w:r>
      <w:r w:rsidRPr="001509E2">
        <w:rPr>
          <w:rFonts w:ascii="Times New Roman" w:hAnsi="Times New Roman" w:cs="Times New Roman"/>
          <w:spacing w:val="17"/>
          <w:sz w:val="24"/>
          <w:szCs w:val="24"/>
        </w:rPr>
        <w:t xml:space="preserve"> </w:t>
      </w:r>
      <w:r w:rsidRPr="001509E2">
        <w:rPr>
          <w:rFonts w:ascii="Times New Roman" w:hAnsi="Times New Roman" w:cs="Times New Roman"/>
          <w:sz w:val="24"/>
          <w:szCs w:val="24"/>
        </w:rPr>
        <w:t>скольжения</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от</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веса тела</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характера соприкасающихся</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поверхностей.</w:t>
      </w:r>
    </w:p>
    <w:p w:rsidR="007D2ABE" w:rsidRPr="001509E2" w:rsidRDefault="007D2ABE" w:rsidP="001509E2">
      <w:pPr>
        <w:rPr>
          <w:rFonts w:ascii="Times New Roman" w:hAnsi="Times New Roman" w:cs="Times New Roman"/>
          <w:b/>
          <w:sz w:val="24"/>
          <w:szCs w:val="24"/>
        </w:rPr>
      </w:pPr>
      <w:r w:rsidRPr="001509E2">
        <w:rPr>
          <w:rFonts w:ascii="Times New Roman" w:hAnsi="Times New Roman" w:cs="Times New Roman"/>
          <w:b/>
          <w:sz w:val="24"/>
          <w:szCs w:val="24"/>
        </w:rPr>
        <w:t>Раздел</w:t>
      </w:r>
      <w:r w:rsidRPr="001509E2">
        <w:rPr>
          <w:rFonts w:ascii="Times New Roman" w:hAnsi="Times New Roman" w:cs="Times New Roman"/>
          <w:b/>
          <w:spacing w:val="-4"/>
          <w:sz w:val="24"/>
          <w:szCs w:val="24"/>
        </w:rPr>
        <w:t xml:space="preserve"> </w:t>
      </w:r>
      <w:r w:rsidRPr="001509E2">
        <w:rPr>
          <w:rFonts w:ascii="Times New Roman" w:hAnsi="Times New Roman" w:cs="Times New Roman"/>
          <w:b/>
          <w:sz w:val="24"/>
          <w:szCs w:val="24"/>
        </w:rPr>
        <w:t>4.</w:t>
      </w:r>
      <w:r w:rsidRPr="001509E2">
        <w:rPr>
          <w:rFonts w:ascii="Times New Roman" w:hAnsi="Times New Roman" w:cs="Times New Roman"/>
          <w:b/>
          <w:spacing w:val="-1"/>
          <w:sz w:val="24"/>
          <w:szCs w:val="24"/>
        </w:rPr>
        <w:t xml:space="preserve"> </w:t>
      </w:r>
      <w:r w:rsidRPr="001509E2">
        <w:rPr>
          <w:rFonts w:ascii="Times New Roman" w:hAnsi="Times New Roman" w:cs="Times New Roman"/>
          <w:b/>
          <w:sz w:val="24"/>
          <w:szCs w:val="24"/>
        </w:rPr>
        <w:t>Давление</w:t>
      </w:r>
      <w:r w:rsidRPr="001509E2">
        <w:rPr>
          <w:rFonts w:ascii="Times New Roman" w:hAnsi="Times New Roman" w:cs="Times New Roman"/>
          <w:b/>
          <w:spacing w:val="-1"/>
          <w:sz w:val="24"/>
          <w:szCs w:val="24"/>
        </w:rPr>
        <w:t xml:space="preserve"> </w:t>
      </w:r>
      <w:r w:rsidRPr="001509E2">
        <w:rPr>
          <w:rFonts w:ascii="Times New Roman" w:hAnsi="Times New Roman" w:cs="Times New Roman"/>
          <w:b/>
          <w:sz w:val="24"/>
          <w:szCs w:val="24"/>
        </w:rPr>
        <w:t>твёрдых</w:t>
      </w:r>
      <w:r w:rsidRPr="001509E2">
        <w:rPr>
          <w:rFonts w:ascii="Times New Roman" w:hAnsi="Times New Roman" w:cs="Times New Roman"/>
          <w:b/>
          <w:spacing w:val="-3"/>
          <w:sz w:val="24"/>
          <w:szCs w:val="24"/>
        </w:rPr>
        <w:t xml:space="preserve"> </w:t>
      </w:r>
      <w:r w:rsidRPr="001509E2">
        <w:rPr>
          <w:rFonts w:ascii="Times New Roman" w:hAnsi="Times New Roman" w:cs="Times New Roman"/>
          <w:b/>
          <w:sz w:val="24"/>
          <w:szCs w:val="24"/>
        </w:rPr>
        <w:t>тел,</w:t>
      </w:r>
      <w:r w:rsidRPr="001509E2">
        <w:rPr>
          <w:rFonts w:ascii="Times New Roman" w:hAnsi="Times New Roman" w:cs="Times New Roman"/>
          <w:b/>
          <w:spacing w:val="-2"/>
          <w:sz w:val="24"/>
          <w:szCs w:val="24"/>
        </w:rPr>
        <w:t xml:space="preserve"> </w:t>
      </w:r>
      <w:r w:rsidRPr="001509E2">
        <w:rPr>
          <w:rFonts w:ascii="Times New Roman" w:hAnsi="Times New Roman" w:cs="Times New Roman"/>
          <w:b/>
          <w:sz w:val="24"/>
          <w:szCs w:val="24"/>
        </w:rPr>
        <w:t>жидкостей</w:t>
      </w:r>
      <w:r w:rsidRPr="001509E2">
        <w:rPr>
          <w:rFonts w:ascii="Times New Roman" w:hAnsi="Times New Roman" w:cs="Times New Roman"/>
          <w:b/>
          <w:spacing w:val="-2"/>
          <w:sz w:val="24"/>
          <w:szCs w:val="24"/>
        </w:rPr>
        <w:t xml:space="preserve"> </w:t>
      </w:r>
      <w:r w:rsidRPr="001509E2">
        <w:rPr>
          <w:rFonts w:ascii="Times New Roman" w:hAnsi="Times New Roman" w:cs="Times New Roman"/>
          <w:b/>
          <w:sz w:val="24"/>
          <w:szCs w:val="24"/>
        </w:rPr>
        <w:t>и</w:t>
      </w:r>
      <w:r w:rsidRPr="001509E2">
        <w:rPr>
          <w:rFonts w:ascii="Times New Roman" w:hAnsi="Times New Roman" w:cs="Times New Roman"/>
          <w:b/>
          <w:spacing w:val="-2"/>
          <w:sz w:val="24"/>
          <w:szCs w:val="24"/>
        </w:rPr>
        <w:t xml:space="preserve"> </w:t>
      </w:r>
      <w:r w:rsidRPr="001509E2">
        <w:rPr>
          <w:rFonts w:ascii="Times New Roman" w:hAnsi="Times New Roman" w:cs="Times New Roman"/>
          <w:b/>
          <w:sz w:val="24"/>
          <w:szCs w:val="24"/>
        </w:rPr>
        <w:t>газов</w:t>
      </w:r>
    </w:p>
    <w:p w:rsidR="007D2ABE"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Давление.</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Способы уменьшения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увеличения давления.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Давление</w:t>
      </w:r>
      <w:r w:rsidRPr="001509E2">
        <w:rPr>
          <w:rFonts w:ascii="Times New Roman" w:hAnsi="Times New Roman" w:cs="Times New Roman"/>
          <w:spacing w:val="-2"/>
          <w:sz w:val="24"/>
          <w:szCs w:val="24"/>
        </w:rPr>
        <w:t xml:space="preserve"> </w:t>
      </w:r>
      <w:r w:rsidR="001509E2">
        <w:rPr>
          <w:rFonts w:ascii="Times New Roman" w:hAnsi="Times New Roman" w:cs="Times New Roman"/>
          <w:sz w:val="24"/>
          <w:szCs w:val="24"/>
        </w:rPr>
        <w:t>газа.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Зависимость</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давления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газа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от</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объёма,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температуры.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Передача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давления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твёрдыми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телами,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жидкостями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газами.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Закон</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Паскаля.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Пневматические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машины.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Зависимость</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давления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жидкости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от</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глубины.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Гидростатический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парадокс.</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Сообщающиеся</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сосуды.</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Гидравлические механизмы.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Атмосфера Земли и атмосферное давление. Причины существования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воздушной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оболочки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Земли.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Опыт</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Торричелли.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Измерение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атмосферного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давления. Зависимость атмосферного давления от высоты над уровнем моря.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Приборы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для</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измерения атмосферного</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давления.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Действие жидкости и газа на погружённое в них тело. Выталкивающая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(архимедова)</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сила.</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Закон</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Архимеда.</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Плавание</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тел.</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Воздухоплавание.</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Демонстрации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Зависимость</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давления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газа</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от</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температуры.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Передача</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давления</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жидкостью</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газом.</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Сообщающиеся</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сосуды.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Гидравлический</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пресс.</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Проявление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действия</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атмосферного</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давления.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lastRenderedPageBreak/>
        <w:t>Зависимость</w:t>
      </w:r>
      <w:r w:rsidRPr="001509E2">
        <w:rPr>
          <w:rFonts w:ascii="Times New Roman" w:hAnsi="Times New Roman" w:cs="Times New Roman"/>
          <w:spacing w:val="9"/>
          <w:sz w:val="24"/>
          <w:szCs w:val="24"/>
        </w:rPr>
        <w:t xml:space="preserve"> </w:t>
      </w:r>
      <w:r w:rsidRPr="001509E2">
        <w:rPr>
          <w:rFonts w:ascii="Times New Roman" w:hAnsi="Times New Roman" w:cs="Times New Roman"/>
          <w:sz w:val="24"/>
          <w:szCs w:val="24"/>
        </w:rPr>
        <w:t>выталкивающей</w:t>
      </w:r>
      <w:r w:rsidRPr="001509E2">
        <w:rPr>
          <w:rFonts w:ascii="Times New Roman" w:hAnsi="Times New Roman" w:cs="Times New Roman"/>
          <w:spacing w:val="12"/>
          <w:sz w:val="24"/>
          <w:szCs w:val="24"/>
        </w:rPr>
        <w:t xml:space="preserve"> </w:t>
      </w:r>
      <w:r w:rsidRPr="001509E2">
        <w:rPr>
          <w:rFonts w:ascii="Times New Roman" w:hAnsi="Times New Roman" w:cs="Times New Roman"/>
          <w:sz w:val="24"/>
          <w:szCs w:val="24"/>
        </w:rPr>
        <w:t>силы</w:t>
      </w:r>
      <w:r w:rsidRPr="001509E2">
        <w:rPr>
          <w:rFonts w:ascii="Times New Roman" w:hAnsi="Times New Roman" w:cs="Times New Roman"/>
          <w:spacing w:val="9"/>
          <w:sz w:val="24"/>
          <w:szCs w:val="24"/>
        </w:rPr>
        <w:t xml:space="preserve"> </w:t>
      </w:r>
      <w:r w:rsidRPr="001509E2">
        <w:rPr>
          <w:rFonts w:ascii="Times New Roman" w:hAnsi="Times New Roman" w:cs="Times New Roman"/>
          <w:sz w:val="24"/>
          <w:szCs w:val="24"/>
        </w:rPr>
        <w:t>от</w:t>
      </w:r>
      <w:r w:rsidRPr="001509E2">
        <w:rPr>
          <w:rFonts w:ascii="Times New Roman" w:hAnsi="Times New Roman" w:cs="Times New Roman"/>
          <w:spacing w:val="11"/>
          <w:sz w:val="24"/>
          <w:szCs w:val="24"/>
        </w:rPr>
        <w:t xml:space="preserve"> </w:t>
      </w:r>
      <w:r w:rsidRPr="001509E2">
        <w:rPr>
          <w:rFonts w:ascii="Times New Roman" w:hAnsi="Times New Roman" w:cs="Times New Roman"/>
          <w:sz w:val="24"/>
          <w:szCs w:val="24"/>
        </w:rPr>
        <w:t>объёма</w:t>
      </w:r>
      <w:r w:rsidRPr="001509E2">
        <w:rPr>
          <w:rFonts w:ascii="Times New Roman" w:hAnsi="Times New Roman" w:cs="Times New Roman"/>
          <w:spacing w:val="11"/>
          <w:sz w:val="24"/>
          <w:szCs w:val="24"/>
        </w:rPr>
        <w:t xml:space="preserve"> </w:t>
      </w:r>
      <w:r w:rsidRPr="001509E2">
        <w:rPr>
          <w:rFonts w:ascii="Times New Roman" w:hAnsi="Times New Roman" w:cs="Times New Roman"/>
          <w:sz w:val="24"/>
          <w:szCs w:val="24"/>
        </w:rPr>
        <w:t>погружённой</w:t>
      </w:r>
      <w:r w:rsidRPr="001509E2">
        <w:rPr>
          <w:rFonts w:ascii="Times New Roman" w:hAnsi="Times New Roman" w:cs="Times New Roman"/>
          <w:spacing w:val="10"/>
          <w:sz w:val="24"/>
          <w:szCs w:val="24"/>
        </w:rPr>
        <w:t xml:space="preserve"> </w:t>
      </w:r>
      <w:r w:rsidRPr="001509E2">
        <w:rPr>
          <w:rFonts w:ascii="Times New Roman" w:hAnsi="Times New Roman" w:cs="Times New Roman"/>
          <w:sz w:val="24"/>
          <w:szCs w:val="24"/>
        </w:rPr>
        <w:t>части</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тела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 плотности</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жидкости.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Равенство</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выталкивающей</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силы</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весу</w:t>
      </w:r>
      <w:r w:rsidRPr="001509E2">
        <w:rPr>
          <w:rFonts w:ascii="Times New Roman" w:hAnsi="Times New Roman" w:cs="Times New Roman"/>
          <w:spacing w:val="-8"/>
          <w:sz w:val="24"/>
          <w:szCs w:val="24"/>
        </w:rPr>
        <w:t xml:space="preserve"> </w:t>
      </w:r>
      <w:r w:rsidRPr="001509E2">
        <w:rPr>
          <w:rFonts w:ascii="Times New Roman" w:hAnsi="Times New Roman" w:cs="Times New Roman"/>
          <w:sz w:val="24"/>
          <w:szCs w:val="24"/>
        </w:rPr>
        <w:t>вытесненной</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жидкости.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Условие</w:t>
      </w:r>
      <w:r w:rsidRPr="001509E2">
        <w:rPr>
          <w:rFonts w:ascii="Times New Roman" w:hAnsi="Times New Roman" w:cs="Times New Roman"/>
          <w:sz w:val="24"/>
          <w:szCs w:val="24"/>
        </w:rPr>
        <w:tab/>
        <w:t>плавания</w:t>
      </w:r>
      <w:r w:rsidRPr="001509E2">
        <w:rPr>
          <w:rFonts w:ascii="Times New Roman" w:hAnsi="Times New Roman" w:cs="Times New Roman"/>
          <w:sz w:val="24"/>
          <w:szCs w:val="24"/>
        </w:rPr>
        <w:tab/>
        <w:t>тел:</w:t>
      </w:r>
      <w:r w:rsidRPr="001509E2">
        <w:rPr>
          <w:rFonts w:ascii="Times New Roman" w:hAnsi="Times New Roman" w:cs="Times New Roman"/>
          <w:sz w:val="24"/>
          <w:szCs w:val="24"/>
        </w:rPr>
        <w:tab/>
        <w:t>плавание</w:t>
      </w:r>
      <w:r w:rsidRPr="001509E2">
        <w:rPr>
          <w:rFonts w:ascii="Times New Roman" w:hAnsi="Times New Roman" w:cs="Times New Roman"/>
          <w:sz w:val="24"/>
          <w:szCs w:val="24"/>
        </w:rPr>
        <w:tab/>
        <w:t>или</w:t>
      </w:r>
      <w:r w:rsidRPr="001509E2">
        <w:rPr>
          <w:rFonts w:ascii="Times New Roman" w:hAnsi="Times New Roman" w:cs="Times New Roman"/>
          <w:sz w:val="24"/>
          <w:szCs w:val="24"/>
        </w:rPr>
        <w:tab/>
        <w:t>погружение</w:t>
      </w:r>
      <w:r w:rsidRPr="001509E2">
        <w:rPr>
          <w:rFonts w:ascii="Times New Roman" w:hAnsi="Times New Roman" w:cs="Times New Roman"/>
          <w:sz w:val="24"/>
          <w:szCs w:val="24"/>
        </w:rPr>
        <w:tab/>
        <w:t>тел</w:t>
      </w:r>
      <w:r w:rsidRPr="001509E2">
        <w:rPr>
          <w:rFonts w:ascii="Times New Roman" w:hAnsi="Times New Roman" w:cs="Times New Roman"/>
          <w:sz w:val="24"/>
          <w:szCs w:val="24"/>
        </w:rPr>
        <w:tab/>
      </w:r>
      <w:r w:rsidRPr="001509E2">
        <w:rPr>
          <w:rFonts w:ascii="Times New Roman" w:hAnsi="Times New Roman" w:cs="Times New Roman"/>
          <w:spacing w:val="-1"/>
          <w:sz w:val="24"/>
          <w:szCs w:val="24"/>
        </w:rPr>
        <w:t>в</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зависимости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от</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соотношения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плотностей тела</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жидкости.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Лабораторные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работы</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опыты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Исследование</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зависимости</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веса</w:t>
      </w:r>
      <w:r w:rsidRPr="001509E2">
        <w:rPr>
          <w:rFonts w:ascii="Times New Roman" w:hAnsi="Times New Roman" w:cs="Times New Roman"/>
          <w:spacing w:val="66"/>
          <w:sz w:val="24"/>
          <w:szCs w:val="24"/>
        </w:rPr>
        <w:t xml:space="preserve"> </w:t>
      </w:r>
      <w:r w:rsidRPr="001509E2">
        <w:rPr>
          <w:rFonts w:ascii="Times New Roman" w:hAnsi="Times New Roman" w:cs="Times New Roman"/>
          <w:sz w:val="24"/>
          <w:szCs w:val="24"/>
        </w:rPr>
        <w:t>тела</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66"/>
          <w:sz w:val="24"/>
          <w:szCs w:val="24"/>
        </w:rPr>
        <w:t xml:space="preserve"> </w:t>
      </w:r>
      <w:r w:rsidRPr="001509E2">
        <w:rPr>
          <w:rFonts w:ascii="Times New Roman" w:hAnsi="Times New Roman" w:cs="Times New Roman"/>
          <w:sz w:val="24"/>
          <w:szCs w:val="24"/>
        </w:rPr>
        <w:t>воде</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от</w:t>
      </w:r>
      <w:r w:rsidRPr="001509E2">
        <w:rPr>
          <w:rFonts w:ascii="Times New Roman" w:hAnsi="Times New Roman" w:cs="Times New Roman"/>
          <w:spacing w:val="66"/>
          <w:sz w:val="24"/>
          <w:szCs w:val="24"/>
        </w:rPr>
        <w:t xml:space="preserve"> </w:t>
      </w:r>
      <w:r w:rsidRPr="001509E2">
        <w:rPr>
          <w:rFonts w:ascii="Times New Roman" w:hAnsi="Times New Roman" w:cs="Times New Roman"/>
          <w:sz w:val="24"/>
          <w:szCs w:val="24"/>
        </w:rPr>
        <w:t>объёма</w:t>
      </w:r>
      <w:r w:rsidRPr="001509E2">
        <w:rPr>
          <w:rFonts w:ascii="Times New Roman" w:hAnsi="Times New Roman" w:cs="Times New Roman"/>
          <w:spacing w:val="-68"/>
          <w:sz w:val="24"/>
          <w:szCs w:val="24"/>
        </w:rPr>
        <w:t xml:space="preserve"> </w:t>
      </w:r>
      <w:r w:rsidRPr="001509E2">
        <w:rPr>
          <w:rFonts w:ascii="Times New Roman" w:hAnsi="Times New Roman" w:cs="Times New Roman"/>
          <w:sz w:val="24"/>
          <w:szCs w:val="24"/>
        </w:rPr>
        <w:t>погружённой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жидкость</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части тела.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Определение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выталкивающей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силы,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действующей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погружённое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жидкость.</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Проверка независимости выталкивающей силы, действующей на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жидкости,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от</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массы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Опыты,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демонстрирующие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зависимость</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выталкивающей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силы,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действующей на тело в жидкости, от объёма погружённой в жидкость части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 от</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плотности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жидкости.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 xml:space="preserve">Конструирование  </w:t>
      </w:r>
      <w:r w:rsidRPr="001509E2">
        <w:rPr>
          <w:rFonts w:ascii="Times New Roman" w:hAnsi="Times New Roman" w:cs="Times New Roman"/>
          <w:spacing w:val="64"/>
          <w:sz w:val="24"/>
          <w:szCs w:val="24"/>
        </w:rPr>
        <w:t xml:space="preserve"> </w:t>
      </w:r>
      <w:r w:rsidRPr="001509E2">
        <w:rPr>
          <w:rFonts w:ascii="Times New Roman" w:hAnsi="Times New Roman" w:cs="Times New Roman"/>
          <w:sz w:val="24"/>
          <w:szCs w:val="24"/>
        </w:rPr>
        <w:t xml:space="preserve">ареометра   </w:t>
      </w:r>
      <w:r w:rsidRPr="001509E2">
        <w:rPr>
          <w:rFonts w:ascii="Times New Roman" w:hAnsi="Times New Roman" w:cs="Times New Roman"/>
          <w:spacing w:val="62"/>
          <w:sz w:val="24"/>
          <w:szCs w:val="24"/>
        </w:rPr>
        <w:t xml:space="preserve"> </w:t>
      </w:r>
      <w:r w:rsidRPr="001509E2">
        <w:rPr>
          <w:rFonts w:ascii="Times New Roman" w:hAnsi="Times New Roman" w:cs="Times New Roman"/>
          <w:sz w:val="24"/>
          <w:szCs w:val="24"/>
        </w:rPr>
        <w:t xml:space="preserve">или   </w:t>
      </w:r>
      <w:r w:rsidRPr="001509E2">
        <w:rPr>
          <w:rFonts w:ascii="Times New Roman" w:hAnsi="Times New Roman" w:cs="Times New Roman"/>
          <w:spacing w:val="63"/>
          <w:sz w:val="24"/>
          <w:szCs w:val="24"/>
        </w:rPr>
        <w:t xml:space="preserve"> </w:t>
      </w:r>
      <w:r w:rsidRPr="001509E2">
        <w:rPr>
          <w:rFonts w:ascii="Times New Roman" w:hAnsi="Times New Roman" w:cs="Times New Roman"/>
          <w:sz w:val="24"/>
          <w:szCs w:val="24"/>
        </w:rPr>
        <w:t xml:space="preserve">конструирование   </w:t>
      </w:r>
      <w:r w:rsidRPr="001509E2">
        <w:rPr>
          <w:rFonts w:ascii="Times New Roman" w:hAnsi="Times New Roman" w:cs="Times New Roman"/>
          <w:spacing w:val="62"/>
          <w:sz w:val="24"/>
          <w:szCs w:val="24"/>
        </w:rPr>
        <w:t xml:space="preserve"> </w:t>
      </w:r>
      <w:r w:rsidRPr="001509E2">
        <w:rPr>
          <w:rFonts w:ascii="Times New Roman" w:hAnsi="Times New Roman" w:cs="Times New Roman"/>
          <w:sz w:val="24"/>
          <w:szCs w:val="24"/>
        </w:rPr>
        <w:t>лодки</w:t>
      </w:r>
      <w:r w:rsidRPr="001509E2">
        <w:rPr>
          <w:rFonts w:ascii="Times New Roman" w:hAnsi="Times New Roman" w:cs="Times New Roman"/>
          <w:spacing w:val="-68"/>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определение её грузоподъёмности.</w:t>
      </w:r>
    </w:p>
    <w:p w:rsidR="007D2ABE" w:rsidRPr="001509E2" w:rsidRDefault="007D2ABE" w:rsidP="001509E2">
      <w:pPr>
        <w:rPr>
          <w:rFonts w:ascii="Times New Roman" w:hAnsi="Times New Roman" w:cs="Times New Roman"/>
          <w:b/>
          <w:sz w:val="24"/>
          <w:szCs w:val="24"/>
        </w:rPr>
      </w:pPr>
      <w:r w:rsidRPr="001509E2">
        <w:rPr>
          <w:rFonts w:ascii="Times New Roman" w:hAnsi="Times New Roman" w:cs="Times New Roman"/>
          <w:b/>
          <w:sz w:val="24"/>
          <w:szCs w:val="24"/>
        </w:rPr>
        <w:t>Раздел</w:t>
      </w:r>
      <w:r w:rsidRPr="001509E2">
        <w:rPr>
          <w:rFonts w:ascii="Times New Roman" w:hAnsi="Times New Roman" w:cs="Times New Roman"/>
          <w:b/>
          <w:spacing w:val="-4"/>
          <w:sz w:val="24"/>
          <w:szCs w:val="24"/>
        </w:rPr>
        <w:t xml:space="preserve"> </w:t>
      </w:r>
      <w:r w:rsidRPr="001509E2">
        <w:rPr>
          <w:rFonts w:ascii="Times New Roman" w:hAnsi="Times New Roman" w:cs="Times New Roman"/>
          <w:b/>
          <w:sz w:val="24"/>
          <w:szCs w:val="24"/>
        </w:rPr>
        <w:t>5.</w:t>
      </w:r>
      <w:r w:rsidRPr="001509E2">
        <w:rPr>
          <w:rFonts w:ascii="Times New Roman" w:hAnsi="Times New Roman" w:cs="Times New Roman"/>
          <w:b/>
          <w:spacing w:val="-2"/>
          <w:sz w:val="24"/>
          <w:szCs w:val="24"/>
        </w:rPr>
        <w:t xml:space="preserve"> </w:t>
      </w:r>
      <w:r w:rsidRPr="001509E2">
        <w:rPr>
          <w:rFonts w:ascii="Times New Roman" w:hAnsi="Times New Roman" w:cs="Times New Roman"/>
          <w:b/>
          <w:sz w:val="24"/>
          <w:szCs w:val="24"/>
        </w:rPr>
        <w:t>Работа и</w:t>
      </w:r>
      <w:r w:rsidRPr="001509E2">
        <w:rPr>
          <w:rFonts w:ascii="Times New Roman" w:hAnsi="Times New Roman" w:cs="Times New Roman"/>
          <w:b/>
          <w:spacing w:val="-6"/>
          <w:sz w:val="24"/>
          <w:szCs w:val="24"/>
        </w:rPr>
        <w:t xml:space="preserve"> </w:t>
      </w:r>
      <w:r w:rsidRPr="001509E2">
        <w:rPr>
          <w:rFonts w:ascii="Times New Roman" w:hAnsi="Times New Roman" w:cs="Times New Roman"/>
          <w:b/>
          <w:sz w:val="24"/>
          <w:szCs w:val="24"/>
        </w:rPr>
        <w:t>мощность.</w:t>
      </w:r>
      <w:r w:rsidRPr="001509E2">
        <w:rPr>
          <w:rFonts w:ascii="Times New Roman" w:hAnsi="Times New Roman" w:cs="Times New Roman"/>
          <w:b/>
          <w:spacing w:val="-2"/>
          <w:sz w:val="24"/>
          <w:szCs w:val="24"/>
        </w:rPr>
        <w:t xml:space="preserve"> </w:t>
      </w:r>
      <w:r w:rsidRPr="001509E2">
        <w:rPr>
          <w:rFonts w:ascii="Times New Roman" w:hAnsi="Times New Roman" w:cs="Times New Roman"/>
          <w:b/>
          <w:sz w:val="24"/>
          <w:szCs w:val="24"/>
        </w:rPr>
        <w:t>Энергия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Механическая</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работа.</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Мощность.</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Простые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механизмы: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рычаг,</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блок,</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наклонная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плоскость.</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Правило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равновесия</w:t>
      </w:r>
      <w:r w:rsidRPr="001509E2">
        <w:rPr>
          <w:rFonts w:ascii="Times New Roman" w:hAnsi="Times New Roman" w:cs="Times New Roman"/>
          <w:spacing w:val="10"/>
          <w:sz w:val="24"/>
          <w:szCs w:val="24"/>
        </w:rPr>
        <w:t xml:space="preserve"> </w:t>
      </w:r>
      <w:r w:rsidRPr="001509E2">
        <w:rPr>
          <w:rFonts w:ascii="Times New Roman" w:hAnsi="Times New Roman" w:cs="Times New Roman"/>
          <w:sz w:val="24"/>
          <w:szCs w:val="24"/>
        </w:rPr>
        <w:t>рычага.</w:t>
      </w:r>
      <w:r w:rsidRPr="001509E2">
        <w:rPr>
          <w:rFonts w:ascii="Times New Roman" w:hAnsi="Times New Roman" w:cs="Times New Roman"/>
          <w:spacing w:val="11"/>
          <w:sz w:val="24"/>
          <w:szCs w:val="24"/>
        </w:rPr>
        <w:t xml:space="preserve"> </w:t>
      </w:r>
      <w:r w:rsidRPr="001509E2">
        <w:rPr>
          <w:rFonts w:ascii="Times New Roman" w:hAnsi="Times New Roman" w:cs="Times New Roman"/>
          <w:sz w:val="24"/>
          <w:szCs w:val="24"/>
        </w:rPr>
        <w:t>Применение</w:t>
      </w:r>
      <w:r w:rsidRPr="001509E2">
        <w:rPr>
          <w:rFonts w:ascii="Times New Roman" w:hAnsi="Times New Roman" w:cs="Times New Roman"/>
          <w:spacing w:val="10"/>
          <w:sz w:val="24"/>
          <w:szCs w:val="24"/>
        </w:rPr>
        <w:t xml:space="preserve"> </w:t>
      </w:r>
      <w:r w:rsidRPr="001509E2">
        <w:rPr>
          <w:rFonts w:ascii="Times New Roman" w:hAnsi="Times New Roman" w:cs="Times New Roman"/>
          <w:sz w:val="24"/>
          <w:szCs w:val="24"/>
        </w:rPr>
        <w:t>правила</w:t>
      </w:r>
      <w:r w:rsidRPr="001509E2">
        <w:rPr>
          <w:rFonts w:ascii="Times New Roman" w:hAnsi="Times New Roman" w:cs="Times New Roman"/>
          <w:spacing w:val="11"/>
          <w:sz w:val="24"/>
          <w:szCs w:val="24"/>
        </w:rPr>
        <w:t xml:space="preserve"> </w:t>
      </w:r>
      <w:r w:rsidRPr="001509E2">
        <w:rPr>
          <w:rFonts w:ascii="Times New Roman" w:hAnsi="Times New Roman" w:cs="Times New Roman"/>
          <w:sz w:val="24"/>
          <w:szCs w:val="24"/>
        </w:rPr>
        <w:t>равновесия</w:t>
      </w:r>
      <w:r w:rsidRPr="001509E2">
        <w:rPr>
          <w:rFonts w:ascii="Times New Roman" w:hAnsi="Times New Roman" w:cs="Times New Roman"/>
          <w:spacing w:val="10"/>
          <w:sz w:val="24"/>
          <w:szCs w:val="24"/>
        </w:rPr>
        <w:t xml:space="preserve"> </w:t>
      </w:r>
      <w:r w:rsidRPr="001509E2">
        <w:rPr>
          <w:rFonts w:ascii="Times New Roman" w:hAnsi="Times New Roman" w:cs="Times New Roman"/>
          <w:sz w:val="24"/>
          <w:szCs w:val="24"/>
        </w:rPr>
        <w:t>рычага</w:t>
      </w:r>
      <w:r w:rsidRPr="001509E2">
        <w:rPr>
          <w:rFonts w:ascii="Times New Roman" w:hAnsi="Times New Roman" w:cs="Times New Roman"/>
          <w:spacing w:val="10"/>
          <w:sz w:val="24"/>
          <w:szCs w:val="24"/>
        </w:rPr>
        <w:t xml:space="preserve"> </w:t>
      </w:r>
      <w:r w:rsidRPr="001509E2">
        <w:rPr>
          <w:rFonts w:ascii="Times New Roman" w:hAnsi="Times New Roman" w:cs="Times New Roman"/>
          <w:sz w:val="24"/>
          <w:szCs w:val="24"/>
        </w:rPr>
        <w:t>к</w:t>
      </w:r>
      <w:r w:rsidRPr="001509E2">
        <w:rPr>
          <w:rFonts w:ascii="Times New Roman" w:hAnsi="Times New Roman" w:cs="Times New Roman"/>
          <w:spacing w:val="10"/>
          <w:sz w:val="24"/>
          <w:szCs w:val="24"/>
        </w:rPr>
        <w:t xml:space="preserve"> </w:t>
      </w:r>
      <w:r w:rsidRPr="001509E2">
        <w:rPr>
          <w:rFonts w:ascii="Times New Roman" w:hAnsi="Times New Roman" w:cs="Times New Roman"/>
          <w:sz w:val="24"/>
          <w:szCs w:val="24"/>
        </w:rPr>
        <w:t>блоку.</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«Золотое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правило»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механики.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КПД</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простых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механизмов.</w:t>
      </w:r>
      <w:r w:rsidRPr="001509E2">
        <w:rPr>
          <w:rFonts w:ascii="Times New Roman" w:hAnsi="Times New Roman" w:cs="Times New Roman"/>
          <w:spacing w:val="71"/>
          <w:sz w:val="24"/>
          <w:szCs w:val="24"/>
        </w:rPr>
        <w:t xml:space="preserve"> </w:t>
      </w:r>
      <w:r w:rsidRPr="001509E2">
        <w:rPr>
          <w:rFonts w:ascii="Times New Roman" w:hAnsi="Times New Roman" w:cs="Times New Roman"/>
          <w:sz w:val="24"/>
          <w:szCs w:val="24"/>
        </w:rPr>
        <w:t>Простые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механизмы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быту</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и технике.</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Механическая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энергия.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Кинетическая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потенциальная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энергия.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Превращение одного вида механической энергии в другой. Закон сохранения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энергии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механике.</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Демонстрации</w:t>
      </w:r>
    </w:p>
    <w:p w:rsidR="007D2ABE"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Примеры</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простых</w:t>
      </w:r>
      <w:r w:rsidRPr="001509E2">
        <w:rPr>
          <w:rFonts w:ascii="Times New Roman" w:hAnsi="Times New Roman" w:cs="Times New Roman"/>
          <w:spacing w:val="-3"/>
          <w:sz w:val="24"/>
          <w:szCs w:val="24"/>
        </w:rPr>
        <w:t xml:space="preserve"> </w:t>
      </w:r>
      <w:r w:rsidR="001509E2">
        <w:rPr>
          <w:rFonts w:ascii="Times New Roman" w:hAnsi="Times New Roman" w:cs="Times New Roman"/>
          <w:sz w:val="24"/>
          <w:szCs w:val="24"/>
        </w:rPr>
        <w:t>механизмов.</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Лабораторные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работы</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опыты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Определение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работы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силы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трения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равномерном</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движении</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тела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горизонтальной поверхности.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Исследование</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условий</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равновесия</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рычага.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Измерение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КПД</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наклонной</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плоскости.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Изучение</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закона</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сохранения</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механической</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энергии.</w:t>
      </w:r>
    </w:p>
    <w:p w:rsidR="007D2ABE" w:rsidRPr="001509E2" w:rsidRDefault="007D2ABE" w:rsidP="001509E2">
      <w:pPr>
        <w:rPr>
          <w:rFonts w:ascii="Times New Roman" w:hAnsi="Times New Roman" w:cs="Times New Roman"/>
          <w:b/>
          <w:sz w:val="24"/>
          <w:szCs w:val="24"/>
        </w:rPr>
      </w:pPr>
      <w:r w:rsidRPr="001509E2">
        <w:rPr>
          <w:rFonts w:ascii="Times New Roman" w:hAnsi="Times New Roman" w:cs="Times New Roman"/>
          <w:b/>
          <w:sz w:val="24"/>
          <w:szCs w:val="24"/>
        </w:rPr>
        <w:t>класс</w:t>
      </w:r>
    </w:p>
    <w:p w:rsidR="007D2ABE" w:rsidRPr="001509E2" w:rsidRDefault="007D2ABE" w:rsidP="001509E2">
      <w:pPr>
        <w:rPr>
          <w:rFonts w:ascii="Times New Roman" w:hAnsi="Times New Roman" w:cs="Times New Roman"/>
          <w:b/>
          <w:sz w:val="24"/>
          <w:szCs w:val="24"/>
        </w:rPr>
      </w:pPr>
      <w:r w:rsidRPr="001509E2">
        <w:rPr>
          <w:rFonts w:ascii="Times New Roman" w:hAnsi="Times New Roman" w:cs="Times New Roman"/>
          <w:b/>
          <w:sz w:val="24"/>
          <w:szCs w:val="24"/>
        </w:rPr>
        <w:t>Раздел</w:t>
      </w:r>
      <w:r w:rsidRPr="001509E2">
        <w:rPr>
          <w:rFonts w:ascii="Times New Roman" w:hAnsi="Times New Roman" w:cs="Times New Roman"/>
          <w:b/>
          <w:spacing w:val="-5"/>
          <w:sz w:val="24"/>
          <w:szCs w:val="24"/>
        </w:rPr>
        <w:t xml:space="preserve"> </w:t>
      </w:r>
      <w:r w:rsidRPr="001509E2">
        <w:rPr>
          <w:rFonts w:ascii="Times New Roman" w:hAnsi="Times New Roman" w:cs="Times New Roman"/>
          <w:b/>
          <w:sz w:val="24"/>
          <w:szCs w:val="24"/>
        </w:rPr>
        <w:t>6.</w:t>
      </w:r>
      <w:r w:rsidRPr="001509E2">
        <w:rPr>
          <w:rFonts w:ascii="Times New Roman" w:hAnsi="Times New Roman" w:cs="Times New Roman"/>
          <w:b/>
          <w:spacing w:val="-3"/>
          <w:sz w:val="24"/>
          <w:szCs w:val="24"/>
        </w:rPr>
        <w:t xml:space="preserve"> </w:t>
      </w:r>
      <w:r w:rsidRPr="001509E2">
        <w:rPr>
          <w:rFonts w:ascii="Times New Roman" w:hAnsi="Times New Roman" w:cs="Times New Roman"/>
          <w:b/>
          <w:sz w:val="24"/>
          <w:szCs w:val="24"/>
        </w:rPr>
        <w:t>Тепловые</w:t>
      </w:r>
      <w:r w:rsidRPr="001509E2">
        <w:rPr>
          <w:rFonts w:ascii="Times New Roman" w:hAnsi="Times New Roman" w:cs="Times New Roman"/>
          <w:b/>
          <w:spacing w:val="-2"/>
          <w:sz w:val="24"/>
          <w:szCs w:val="24"/>
        </w:rPr>
        <w:t xml:space="preserve"> </w:t>
      </w:r>
      <w:r w:rsidRPr="001509E2">
        <w:rPr>
          <w:rFonts w:ascii="Times New Roman" w:hAnsi="Times New Roman" w:cs="Times New Roman"/>
          <w:b/>
          <w:sz w:val="24"/>
          <w:szCs w:val="24"/>
        </w:rPr>
        <w:t>явления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Основные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положения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молекулярно-кинетической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теории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строения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вещества.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Масса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размеры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атомов</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молекул.</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Опыты,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подтверждающие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основные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положения молекулярно-кинетической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теории.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Модели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твёрдого,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жидкого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газообразного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состояний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вещества.</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Кристаллические и аморфные тела. Объяснение свойств газов, жидкостей 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твёрдых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основе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положений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молекулярно-кинетической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теории.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Смачивание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капиллярные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явления.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Тепловое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расширение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 сжатие.</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Температура.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Связь</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температуры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скоростью</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теплового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движения</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частиц.</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Внутренняя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энергия.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Способы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изменения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внутренней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энергии: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теплопередача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совершение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работы.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Виды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теплопередачи: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теплопроводность,</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конвекция,</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излучение.</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Количество теплоты. Удельная теплоёмкость вещества. Теплообмен 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тепловое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равновесие.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Уравнение теплового</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баланса.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Плавление и отвердевание кристаллических веществ. Удельная теплота</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плавления.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Парообразование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конденсация.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Испарение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(МС).</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Кипение.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Удельная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теплота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парообразования.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Зависимость</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температуры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кипения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от</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атмосферного давления. Влажность</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воздуха.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Энергия</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топлива.</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Удельная</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теплота</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сгорания.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Принципы</w:t>
      </w:r>
      <w:r w:rsidRPr="001509E2">
        <w:rPr>
          <w:rFonts w:ascii="Times New Roman" w:hAnsi="Times New Roman" w:cs="Times New Roman"/>
          <w:spacing w:val="71"/>
          <w:sz w:val="24"/>
          <w:szCs w:val="24"/>
        </w:rPr>
        <w:t xml:space="preserve"> </w:t>
      </w:r>
      <w:r w:rsidRPr="001509E2">
        <w:rPr>
          <w:rFonts w:ascii="Times New Roman" w:hAnsi="Times New Roman" w:cs="Times New Roman"/>
          <w:sz w:val="24"/>
          <w:szCs w:val="24"/>
        </w:rPr>
        <w:t xml:space="preserve">работы  </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 xml:space="preserve">тепловых  </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 xml:space="preserve">двигателей.  </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 xml:space="preserve">КПД  </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теплового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двигателя.</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Тепловые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двигатели 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защита окружающей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среды (МС).</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Закон</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сохранения</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превращения</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энергии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тепловых</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процессах</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(МС).</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Демонстрации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Наблюдение</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броуновского</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движения.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Наблюдение</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диффузии.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lastRenderedPageBreak/>
        <w:t>Наблюдение</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явлений</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смачивания</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капиллярных</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явлений.</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Наблюдение</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теплового</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расширения</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тел.</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Изменение</w:t>
      </w:r>
      <w:r w:rsidRPr="001509E2">
        <w:rPr>
          <w:rFonts w:ascii="Times New Roman" w:hAnsi="Times New Roman" w:cs="Times New Roman"/>
          <w:spacing w:val="63"/>
          <w:sz w:val="24"/>
          <w:szCs w:val="24"/>
        </w:rPr>
        <w:t xml:space="preserve"> </w:t>
      </w:r>
      <w:r w:rsidRPr="001509E2">
        <w:rPr>
          <w:rFonts w:ascii="Times New Roman" w:hAnsi="Times New Roman" w:cs="Times New Roman"/>
          <w:sz w:val="24"/>
          <w:szCs w:val="24"/>
        </w:rPr>
        <w:t>давления</w:t>
      </w:r>
      <w:r w:rsidRPr="001509E2">
        <w:rPr>
          <w:rFonts w:ascii="Times New Roman" w:hAnsi="Times New Roman" w:cs="Times New Roman"/>
          <w:spacing w:val="66"/>
          <w:sz w:val="24"/>
          <w:szCs w:val="24"/>
        </w:rPr>
        <w:t xml:space="preserve"> </w:t>
      </w:r>
      <w:r w:rsidRPr="001509E2">
        <w:rPr>
          <w:rFonts w:ascii="Times New Roman" w:hAnsi="Times New Roman" w:cs="Times New Roman"/>
          <w:sz w:val="24"/>
          <w:szCs w:val="24"/>
        </w:rPr>
        <w:t>газа</w:t>
      </w:r>
      <w:r w:rsidRPr="001509E2">
        <w:rPr>
          <w:rFonts w:ascii="Times New Roman" w:hAnsi="Times New Roman" w:cs="Times New Roman"/>
          <w:spacing w:val="65"/>
          <w:sz w:val="24"/>
          <w:szCs w:val="24"/>
        </w:rPr>
        <w:t xml:space="preserve"> </w:t>
      </w:r>
      <w:r w:rsidRPr="001509E2">
        <w:rPr>
          <w:rFonts w:ascii="Times New Roman" w:hAnsi="Times New Roman" w:cs="Times New Roman"/>
          <w:sz w:val="24"/>
          <w:szCs w:val="24"/>
        </w:rPr>
        <w:t>при</w:t>
      </w:r>
      <w:r w:rsidRPr="001509E2">
        <w:rPr>
          <w:rFonts w:ascii="Times New Roman" w:hAnsi="Times New Roman" w:cs="Times New Roman"/>
          <w:spacing w:val="66"/>
          <w:sz w:val="24"/>
          <w:szCs w:val="24"/>
        </w:rPr>
        <w:t xml:space="preserve"> </w:t>
      </w:r>
      <w:r w:rsidRPr="001509E2">
        <w:rPr>
          <w:rFonts w:ascii="Times New Roman" w:hAnsi="Times New Roman" w:cs="Times New Roman"/>
          <w:sz w:val="24"/>
          <w:szCs w:val="24"/>
        </w:rPr>
        <w:t>изменении</w:t>
      </w:r>
      <w:r w:rsidRPr="001509E2">
        <w:rPr>
          <w:rFonts w:ascii="Times New Roman" w:hAnsi="Times New Roman" w:cs="Times New Roman"/>
          <w:spacing w:val="64"/>
          <w:sz w:val="24"/>
          <w:szCs w:val="24"/>
        </w:rPr>
        <w:t xml:space="preserve"> </w:t>
      </w:r>
      <w:r w:rsidRPr="001509E2">
        <w:rPr>
          <w:rFonts w:ascii="Times New Roman" w:hAnsi="Times New Roman" w:cs="Times New Roman"/>
          <w:sz w:val="24"/>
          <w:szCs w:val="24"/>
        </w:rPr>
        <w:t>объёма</w:t>
      </w:r>
      <w:r w:rsidRPr="001509E2">
        <w:rPr>
          <w:rFonts w:ascii="Times New Roman" w:hAnsi="Times New Roman" w:cs="Times New Roman"/>
          <w:spacing w:val="66"/>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63"/>
          <w:sz w:val="24"/>
          <w:szCs w:val="24"/>
        </w:rPr>
        <w:t xml:space="preserve"> </w:t>
      </w:r>
      <w:r w:rsidRPr="001509E2">
        <w:rPr>
          <w:rFonts w:ascii="Times New Roman" w:hAnsi="Times New Roman" w:cs="Times New Roman"/>
          <w:sz w:val="24"/>
          <w:szCs w:val="24"/>
        </w:rPr>
        <w:t>нагревании</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или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охлаждении.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Правила</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измерения</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температуры.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Виды</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теплопередачи.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Охлаждение</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при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совершении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работы.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Нагревание</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при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совершении</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работы</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внешними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силами.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Сравнение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теплоёмкостей</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различных</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веществ.</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Наблюдение</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кипения.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Наблюдение</w:t>
      </w:r>
      <w:r w:rsidRPr="001509E2">
        <w:rPr>
          <w:rFonts w:ascii="Times New Roman" w:hAnsi="Times New Roman" w:cs="Times New Roman"/>
          <w:spacing w:val="-7"/>
          <w:sz w:val="24"/>
          <w:szCs w:val="24"/>
        </w:rPr>
        <w:t xml:space="preserve"> </w:t>
      </w:r>
      <w:r w:rsidRPr="001509E2">
        <w:rPr>
          <w:rFonts w:ascii="Times New Roman" w:hAnsi="Times New Roman" w:cs="Times New Roman"/>
          <w:sz w:val="24"/>
          <w:szCs w:val="24"/>
        </w:rPr>
        <w:t>постоянства</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температуры</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при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плавлении.</w:t>
      </w:r>
    </w:p>
    <w:p w:rsidR="007D2ABE"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Модели</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тепловых</w:t>
      </w:r>
      <w:r w:rsidRPr="001509E2">
        <w:rPr>
          <w:rFonts w:ascii="Times New Roman" w:hAnsi="Times New Roman" w:cs="Times New Roman"/>
          <w:spacing w:val="-5"/>
          <w:sz w:val="24"/>
          <w:szCs w:val="24"/>
        </w:rPr>
        <w:t xml:space="preserve"> </w:t>
      </w:r>
      <w:r w:rsidR="001509E2">
        <w:rPr>
          <w:rFonts w:ascii="Times New Roman" w:hAnsi="Times New Roman" w:cs="Times New Roman"/>
          <w:sz w:val="24"/>
          <w:szCs w:val="24"/>
        </w:rPr>
        <w:t>двигателей.</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Лабораторные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работы</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опыты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Опыты</w:t>
      </w:r>
      <w:r w:rsidRPr="001509E2">
        <w:rPr>
          <w:rFonts w:ascii="Times New Roman" w:hAnsi="Times New Roman" w:cs="Times New Roman"/>
          <w:sz w:val="24"/>
          <w:szCs w:val="24"/>
        </w:rPr>
        <w:tab/>
        <w:t>по</w:t>
      </w:r>
      <w:r w:rsidRPr="001509E2">
        <w:rPr>
          <w:rFonts w:ascii="Times New Roman" w:hAnsi="Times New Roman" w:cs="Times New Roman"/>
          <w:sz w:val="24"/>
          <w:szCs w:val="24"/>
        </w:rPr>
        <w:tab/>
        <w:t>обнаружению</w:t>
      </w:r>
      <w:r w:rsidRPr="001509E2">
        <w:rPr>
          <w:rFonts w:ascii="Times New Roman" w:hAnsi="Times New Roman" w:cs="Times New Roman"/>
          <w:sz w:val="24"/>
          <w:szCs w:val="24"/>
        </w:rPr>
        <w:tab/>
        <w:t>действия</w:t>
      </w:r>
      <w:r w:rsidRPr="001509E2">
        <w:rPr>
          <w:rFonts w:ascii="Times New Roman" w:hAnsi="Times New Roman" w:cs="Times New Roman"/>
          <w:sz w:val="24"/>
          <w:szCs w:val="24"/>
        </w:rPr>
        <w:tab/>
        <w:t>сил</w:t>
      </w:r>
      <w:r w:rsidRPr="001509E2">
        <w:rPr>
          <w:rFonts w:ascii="Times New Roman" w:hAnsi="Times New Roman" w:cs="Times New Roman"/>
          <w:sz w:val="24"/>
          <w:szCs w:val="24"/>
        </w:rPr>
        <w:tab/>
      </w:r>
      <w:r w:rsidRPr="001509E2">
        <w:rPr>
          <w:rFonts w:ascii="Times New Roman" w:hAnsi="Times New Roman" w:cs="Times New Roman"/>
          <w:spacing w:val="-1"/>
          <w:sz w:val="24"/>
          <w:szCs w:val="24"/>
        </w:rPr>
        <w:t>молекулярного</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притяжения.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Опыты</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по</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выращиванию</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кристаллов</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поваренной</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соли</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или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сахара.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Опыты</w:t>
      </w:r>
      <w:r w:rsidRPr="001509E2">
        <w:rPr>
          <w:rFonts w:ascii="Times New Roman" w:hAnsi="Times New Roman" w:cs="Times New Roman"/>
          <w:spacing w:val="31"/>
          <w:sz w:val="24"/>
          <w:szCs w:val="24"/>
        </w:rPr>
        <w:t xml:space="preserve"> </w:t>
      </w:r>
      <w:r w:rsidRPr="001509E2">
        <w:rPr>
          <w:rFonts w:ascii="Times New Roman" w:hAnsi="Times New Roman" w:cs="Times New Roman"/>
          <w:sz w:val="24"/>
          <w:szCs w:val="24"/>
        </w:rPr>
        <w:t>по</w:t>
      </w:r>
      <w:r w:rsidRPr="001509E2">
        <w:rPr>
          <w:rFonts w:ascii="Times New Roman" w:hAnsi="Times New Roman" w:cs="Times New Roman"/>
          <w:spacing w:val="32"/>
          <w:sz w:val="24"/>
          <w:szCs w:val="24"/>
        </w:rPr>
        <w:t xml:space="preserve"> </w:t>
      </w:r>
      <w:r w:rsidRPr="001509E2">
        <w:rPr>
          <w:rFonts w:ascii="Times New Roman" w:hAnsi="Times New Roman" w:cs="Times New Roman"/>
          <w:sz w:val="24"/>
          <w:szCs w:val="24"/>
        </w:rPr>
        <w:t>наблюдению</w:t>
      </w:r>
      <w:r w:rsidRPr="001509E2">
        <w:rPr>
          <w:rFonts w:ascii="Times New Roman" w:hAnsi="Times New Roman" w:cs="Times New Roman"/>
          <w:spacing w:val="30"/>
          <w:sz w:val="24"/>
          <w:szCs w:val="24"/>
        </w:rPr>
        <w:t xml:space="preserve"> </w:t>
      </w:r>
      <w:r w:rsidRPr="001509E2">
        <w:rPr>
          <w:rFonts w:ascii="Times New Roman" w:hAnsi="Times New Roman" w:cs="Times New Roman"/>
          <w:sz w:val="24"/>
          <w:szCs w:val="24"/>
        </w:rPr>
        <w:t>теплового</w:t>
      </w:r>
      <w:r w:rsidRPr="001509E2">
        <w:rPr>
          <w:rFonts w:ascii="Times New Roman" w:hAnsi="Times New Roman" w:cs="Times New Roman"/>
          <w:spacing w:val="32"/>
          <w:sz w:val="24"/>
          <w:szCs w:val="24"/>
        </w:rPr>
        <w:t xml:space="preserve"> </w:t>
      </w:r>
      <w:r w:rsidRPr="001509E2">
        <w:rPr>
          <w:rFonts w:ascii="Times New Roman" w:hAnsi="Times New Roman" w:cs="Times New Roman"/>
          <w:sz w:val="24"/>
          <w:szCs w:val="24"/>
        </w:rPr>
        <w:t>расширения</w:t>
      </w:r>
      <w:r w:rsidRPr="001509E2">
        <w:rPr>
          <w:rFonts w:ascii="Times New Roman" w:hAnsi="Times New Roman" w:cs="Times New Roman"/>
          <w:spacing w:val="31"/>
          <w:sz w:val="24"/>
          <w:szCs w:val="24"/>
        </w:rPr>
        <w:t xml:space="preserve"> </w:t>
      </w:r>
      <w:r w:rsidRPr="001509E2">
        <w:rPr>
          <w:rFonts w:ascii="Times New Roman" w:hAnsi="Times New Roman" w:cs="Times New Roman"/>
          <w:sz w:val="24"/>
          <w:szCs w:val="24"/>
        </w:rPr>
        <w:t>газов,</w:t>
      </w:r>
      <w:r w:rsidRPr="001509E2">
        <w:rPr>
          <w:rFonts w:ascii="Times New Roman" w:hAnsi="Times New Roman" w:cs="Times New Roman"/>
          <w:spacing w:val="30"/>
          <w:sz w:val="24"/>
          <w:szCs w:val="24"/>
        </w:rPr>
        <w:t xml:space="preserve"> </w:t>
      </w:r>
      <w:r w:rsidRPr="001509E2">
        <w:rPr>
          <w:rFonts w:ascii="Times New Roman" w:hAnsi="Times New Roman" w:cs="Times New Roman"/>
          <w:sz w:val="24"/>
          <w:szCs w:val="24"/>
        </w:rPr>
        <w:t>жидкостей</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твёрдых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Определение</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давления</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воздуха</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баллоне</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шприца.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Опыты,</w:t>
      </w:r>
      <w:r w:rsidRPr="001509E2">
        <w:rPr>
          <w:rFonts w:ascii="Times New Roman" w:hAnsi="Times New Roman" w:cs="Times New Roman"/>
          <w:spacing w:val="28"/>
          <w:sz w:val="24"/>
          <w:szCs w:val="24"/>
        </w:rPr>
        <w:t xml:space="preserve"> </w:t>
      </w:r>
      <w:r w:rsidRPr="001509E2">
        <w:rPr>
          <w:rFonts w:ascii="Times New Roman" w:hAnsi="Times New Roman" w:cs="Times New Roman"/>
          <w:sz w:val="24"/>
          <w:szCs w:val="24"/>
        </w:rPr>
        <w:t>демонстрирующие</w:t>
      </w:r>
      <w:r w:rsidRPr="001509E2">
        <w:rPr>
          <w:rFonts w:ascii="Times New Roman" w:hAnsi="Times New Roman" w:cs="Times New Roman"/>
          <w:spacing w:val="30"/>
          <w:sz w:val="24"/>
          <w:szCs w:val="24"/>
        </w:rPr>
        <w:t xml:space="preserve"> </w:t>
      </w:r>
      <w:r w:rsidRPr="001509E2">
        <w:rPr>
          <w:rFonts w:ascii="Times New Roman" w:hAnsi="Times New Roman" w:cs="Times New Roman"/>
          <w:sz w:val="24"/>
          <w:szCs w:val="24"/>
        </w:rPr>
        <w:t>зависимость</w:t>
      </w:r>
      <w:r w:rsidRPr="001509E2">
        <w:rPr>
          <w:rFonts w:ascii="Times New Roman" w:hAnsi="Times New Roman" w:cs="Times New Roman"/>
          <w:spacing w:val="28"/>
          <w:sz w:val="24"/>
          <w:szCs w:val="24"/>
        </w:rPr>
        <w:t xml:space="preserve"> </w:t>
      </w:r>
      <w:r w:rsidRPr="001509E2">
        <w:rPr>
          <w:rFonts w:ascii="Times New Roman" w:hAnsi="Times New Roman" w:cs="Times New Roman"/>
          <w:sz w:val="24"/>
          <w:szCs w:val="24"/>
        </w:rPr>
        <w:t>давления</w:t>
      </w:r>
      <w:r w:rsidRPr="001509E2">
        <w:rPr>
          <w:rFonts w:ascii="Times New Roman" w:hAnsi="Times New Roman" w:cs="Times New Roman"/>
          <w:spacing w:val="30"/>
          <w:sz w:val="24"/>
          <w:szCs w:val="24"/>
        </w:rPr>
        <w:t xml:space="preserve"> </w:t>
      </w:r>
      <w:r w:rsidRPr="001509E2">
        <w:rPr>
          <w:rFonts w:ascii="Times New Roman" w:hAnsi="Times New Roman" w:cs="Times New Roman"/>
          <w:sz w:val="24"/>
          <w:szCs w:val="24"/>
        </w:rPr>
        <w:t>воздуха</w:t>
      </w:r>
      <w:r w:rsidRPr="001509E2">
        <w:rPr>
          <w:rFonts w:ascii="Times New Roman" w:hAnsi="Times New Roman" w:cs="Times New Roman"/>
          <w:spacing w:val="30"/>
          <w:sz w:val="24"/>
          <w:szCs w:val="24"/>
        </w:rPr>
        <w:t xml:space="preserve"> </w:t>
      </w:r>
      <w:r w:rsidRPr="001509E2">
        <w:rPr>
          <w:rFonts w:ascii="Times New Roman" w:hAnsi="Times New Roman" w:cs="Times New Roman"/>
          <w:sz w:val="24"/>
          <w:szCs w:val="24"/>
        </w:rPr>
        <w:t>от</w:t>
      </w:r>
      <w:r w:rsidRPr="001509E2">
        <w:rPr>
          <w:rFonts w:ascii="Times New Roman" w:hAnsi="Times New Roman" w:cs="Times New Roman"/>
          <w:spacing w:val="29"/>
          <w:sz w:val="24"/>
          <w:szCs w:val="24"/>
        </w:rPr>
        <w:t xml:space="preserve"> </w:t>
      </w:r>
      <w:r w:rsidRPr="001509E2">
        <w:rPr>
          <w:rFonts w:ascii="Times New Roman" w:hAnsi="Times New Roman" w:cs="Times New Roman"/>
          <w:sz w:val="24"/>
          <w:szCs w:val="24"/>
        </w:rPr>
        <w:t>его</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объёма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 нагревания или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охлаждения.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Проверка</w:t>
      </w:r>
      <w:r w:rsidRPr="001509E2">
        <w:rPr>
          <w:rFonts w:ascii="Times New Roman" w:hAnsi="Times New Roman" w:cs="Times New Roman"/>
          <w:sz w:val="24"/>
          <w:szCs w:val="24"/>
        </w:rPr>
        <w:tab/>
        <w:t>гипотезы</w:t>
      </w:r>
      <w:r w:rsidRPr="001509E2">
        <w:rPr>
          <w:rFonts w:ascii="Times New Roman" w:hAnsi="Times New Roman" w:cs="Times New Roman"/>
          <w:sz w:val="24"/>
          <w:szCs w:val="24"/>
        </w:rPr>
        <w:tab/>
        <w:t>линейной</w:t>
      </w:r>
      <w:r w:rsidRPr="001509E2">
        <w:rPr>
          <w:rFonts w:ascii="Times New Roman" w:hAnsi="Times New Roman" w:cs="Times New Roman"/>
          <w:sz w:val="24"/>
          <w:szCs w:val="24"/>
        </w:rPr>
        <w:tab/>
        <w:t>зависимости</w:t>
      </w:r>
      <w:r w:rsidRPr="001509E2">
        <w:rPr>
          <w:rFonts w:ascii="Times New Roman" w:hAnsi="Times New Roman" w:cs="Times New Roman"/>
          <w:sz w:val="24"/>
          <w:szCs w:val="24"/>
        </w:rPr>
        <w:tab/>
        <w:t>длины</w:t>
      </w:r>
      <w:r w:rsidRPr="001509E2">
        <w:rPr>
          <w:rFonts w:ascii="Times New Roman" w:hAnsi="Times New Roman" w:cs="Times New Roman"/>
          <w:sz w:val="24"/>
          <w:szCs w:val="24"/>
        </w:rPr>
        <w:tab/>
      </w:r>
      <w:r w:rsidRPr="001509E2">
        <w:rPr>
          <w:rFonts w:ascii="Times New Roman" w:hAnsi="Times New Roman" w:cs="Times New Roman"/>
          <w:spacing w:val="-1"/>
          <w:sz w:val="24"/>
          <w:szCs w:val="24"/>
        </w:rPr>
        <w:t>столбика</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жидкости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термометрической трубке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от</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температуры.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Наблюдение</w:t>
      </w:r>
      <w:r w:rsidRPr="001509E2">
        <w:rPr>
          <w:rFonts w:ascii="Times New Roman" w:hAnsi="Times New Roman" w:cs="Times New Roman"/>
          <w:spacing w:val="9"/>
          <w:sz w:val="24"/>
          <w:szCs w:val="24"/>
        </w:rPr>
        <w:t xml:space="preserve"> </w:t>
      </w:r>
      <w:r w:rsidRPr="001509E2">
        <w:rPr>
          <w:rFonts w:ascii="Times New Roman" w:hAnsi="Times New Roman" w:cs="Times New Roman"/>
          <w:sz w:val="24"/>
          <w:szCs w:val="24"/>
        </w:rPr>
        <w:t>изменения</w:t>
      </w:r>
      <w:r w:rsidRPr="001509E2">
        <w:rPr>
          <w:rFonts w:ascii="Times New Roman" w:hAnsi="Times New Roman" w:cs="Times New Roman"/>
          <w:spacing w:val="11"/>
          <w:sz w:val="24"/>
          <w:szCs w:val="24"/>
        </w:rPr>
        <w:t xml:space="preserve"> </w:t>
      </w:r>
      <w:r w:rsidRPr="001509E2">
        <w:rPr>
          <w:rFonts w:ascii="Times New Roman" w:hAnsi="Times New Roman" w:cs="Times New Roman"/>
          <w:sz w:val="24"/>
          <w:szCs w:val="24"/>
        </w:rPr>
        <w:t>внутренней</w:t>
      </w:r>
      <w:r w:rsidRPr="001509E2">
        <w:rPr>
          <w:rFonts w:ascii="Times New Roman" w:hAnsi="Times New Roman" w:cs="Times New Roman"/>
          <w:spacing w:val="11"/>
          <w:sz w:val="24"/>
          <w:szCs w:val="24"/>
        </w:rPr>
        <w:t xml:space="preserve"> </w:t>
      </w:r>
      <w:r w:rsidRPr="001509E2">
        <w:rPr>
          <w:rFonts w:ascii="Times New Roman" w:hAnsi="Times New Roman" w:cs="Times New Roman"/>
          <w:sz w:val="24"/>
          <w:szCs w:val="24"/>
        </w:rPr>
        <w:t>энергии</w:t>
      </w:r>
      <w:r w:rsidRPr="001509E2">
        <w:rPr>
          <w:rFonts w:ascii="Times New Roman" w:hAnsi="Times New Roman" w:cs="Times New Roman"/>
          <w:spacing w:val="11"/>
          <w:sz w:val="24"/>
          <w:szCs w:val="24"/>
        </w:rPr>
        <w:t xml:space="preserve"> </w:t>
      </w:r>
      <w:r w:rsidRPr="001509E2">
        <w:rPr>
          <w:rFonts w:ascii="Times New Roman" w:hAnsi="Times New Roman" w:cs="Times New Roman"/>
          <w:sz w:val="24"/>
          <w:szCs w:val="24"/>
        </w:rPr>
        <w:t>тела</w:t>
      </w:r>
      <w:r w:rsidRPr="001509E2">
        <w:rPr>
          <w:rFonts w:ascii="Times New Roman" w:hAnsi="Times New Roman" w:cs="Times New Roman"/>
          <w:spacing w:val="9"/>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8"/>
          <w:sz w:val="24"/>
          <w:szCs w:val="24"/>
        </w:rPr>
        <w:t xml:space="preserve"> </w:t>
      </w:r>
      <w:r w:rsidRPr="001509E2">
        <w:rPr>
          <w:rFonts w:ascii="Times New Roman" w:hAnsi="Times New Roman" w:cs="Times New Roman"/>
          <w:sz w:val="24"/>
          <w:szCs w:val="24"/>
        </w:rPr>
        <w:t>результате</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теплопередачи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 работы внешних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сил.</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Исследование</w:t>
      </w:r>
      <w:r w:rsidRPr="001509E2">
        <w:rPr>
          <w:rFonts w:ascii="Times New Roman" w:hAnsi="Times New Roman" w:cs="Times New Roman"/>
          <w:spacing w:val="17"/>
          <w:sz w:val="24"/>
          <w:szCs w:val="24"/>
        </w:rPr>
        <w:t xml:space="preserve"> </w:t>
      </w:r>
      <w:r w:rsidRPr="001509E2">
        <w:rPr>
          <w:rFonts w:ascii="Times New Roman" w:hAnsi="Times New Roman" w:cs="Times New Roman"/>
          <w:sz w:val="24"/>
          <w:szCs w:val="24"/>
        </w:rPr>
        <w:t>явления</w:t>
      </w:r>
      <w:r w:rsidRPr="001509E2">
        <w:rPr>
          <w:rFonts w:ascii="Times New Roman" w:hAnsi="Times New Roman" w:cs="Times New Roman"/>
          <w:spacing w:val="18"/>
          <w:sz w:val="24"/>
          <w:szCs w:val="24"/>
        </w:rPr>
        <w:t xml:space="preserve"> </w:t>
      </w:r>
      <w:r w:rsidRPr="001509E2">
        <w:rPr>
          <w:rFonts w:ascii="Times New Roman" w:hAnsi="Times New Roman" w:cs="Times New Roman"/>
          <w:sz w:val="24"/>
          <w:szCs w:val="24"/>
        </w:rPr>
        <w:t>теплообмена</w:t>
      </w:r>
      <w:r w:rsidRPr="001509E2">
        <w:rPr>
          <w:rFonts w:ascii="Times New Roman" w:hAnsi="Times New Roman" w:cs="Times New Roman"/>
          <w:spacing w:val="17"/>
          <w:sz w:val="24"/>
          <w:szCs w:val="24"/>
        </w:rPr>
        <w:t xml:space="preserve"> </w:t>
      </w:r>
      <w:r w:rsidRPr="001509E2">
        <w:rPr>
          <w:rFonts w:ascii="Times New Roman" w:hAnsi="Times New Roman" w:cs="Times New Roman"/>
          <w:sz w:val="24"/>
          <w:szCs w:val="24"/>
        </w:rPr>
        <w:t>при</w:t>
      </w:r>
      <w:r w:rsidRPr="001509E2">
        <w:rPr>
          <w:rFonts w:ascii="Times New Roman" w:hAnsi="Times New Roman" w:cs="Times New Roman"/>
          <w:spacing w:val="16"/>
          <w:sz w:val="24"/>
          <w:szCs w:val="24"/>
        </w:rPr>
        <w:t xml:space="preserve"> </w:t>
      </w:r>
      <w:r w:rsidRPr="001509E2">
        <w:rPr>
          <w:rFonts w:ascii="Times New Roman" w:hAnsi="Times New Roman" w:cs="Times New Roman"/>
          <w:sz w:val="24"/>
          <w:szCs w:val="24"/>
        </w:rPr>
        <w:t>смешивании</w:t>
      </w:r>
      <w:r w:rsidRPr="001509E2">
        <w:rPr>
          <w:rFonts w:ascii="Times New Roman" w:hAnsi="Times New Roman" w:cs="Times New Roman"/>
          <w:spacing w:val="15"/>
          <w:sz w:val="24"/>
          <w:szCs w:val="24"/>
        </w:rPr>
        <w:t xml:space="preserve"> </w:t>
      </w:r>
      <w:r w:rsidRPr="001509E2">
        <w:rPr>
          <w:rFonts w:ascii="Times New Roman" w:hAnsi="Times New Roman" w:cs="Times New Roman"/>
          <w:sz w:val="24"/>
          <w:szCs w:val="24"/>
        </w:rPr>
        <w:t>холодной</w:t>
      </w:r>
      <w:r w:rsidRPr="001509E2">
        <w:rPr>
          <w:rFonts w:ascii="Times New Roman" w:hAnsi="Times New Roman" w:cs="Times New Roman"/>
          <w:spacing w:val="18"/>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горячей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воды.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Определение</w:t>
      </w:r>
      <w:r w:rsidRPr="001509E2">
        <w:rPr>
          <w:rFonts w:ascii="Times New Roman" w:hAnsi="Times New Roman" w:cs="Times New Roman"/>
          <w:sz w:val="24"/>
          <w:szCs w:val="24"/>
        </w:rPr>
        <w:tab/>
        <w:t>количества</w:t>
      </w:r>
      <w:r w:rsidRPr="001509E2">
        <w:rPr>
          <w:rFonts w:ascii="Times New Roman" w:hAnsi="Times New Roman" w:cs="Times New Roman"/>
          <w:sz w:val="24"/>
          <w:szCs w:val="24"/>
        </w:rPr>
        <w:tab/>
        <w:t>теплоты,</w:t>
      </w:r>
      <w:r w:rsidRPr="001509E2">
        <w:rPr>
          <w:rFonts w:ascii="Times New Roman" w:hAnsi="Times New Roman" w:cs="Times New Roman"/>
          <w:sz w:val="24"/>
          <w:szCs w:val="24"/>
        </w:rPr>
        <w:tab/>
        <w:t>полученного</w:t>
      </w:r>
      <w:r w:rsidRPr="001509E2">
        <w:rPr>
          <w:rFonts w:ascii="Times New Roman" w:hAnsi="Times New Roman" w:cs="Times New Roman"/>
          <w:sz w:val="24"/>
          <w:szCs w:val="24"/>
        </w:rPr>
        <w:tab/>
        <w:t>водой</w:t>
      </w:r>
      <w:r w:rsidRPr="001509E2">
        <w:rPr>
          <w:rFonts w:ascii="Times New Roman" w:hAnsi="Times New Roman" w:cs="Times New Roman"/>
          <w:sz w:val="24"/>
          <w:szCs w:val="24"/>
        </w:rPr>
        <w:tab/>
      </w:r>
      <w:r w:rsidRPr="001509E2">
        <w:rPr>
          <w:rFonts w:ascii="Times New Roman" w:hAnsi="Times New Roman" w:cs="Times New Roman"/>
          <w:spacing w:val="-1"/>
          <w:sz w:val="24"/>
          <w:szCs w:val="24"/>
        </w:rPr>
        <w:t>при</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теплообмене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нагретым металлическим</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цилиндром.</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Определение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удельной</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теплоёмкости</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вещества.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Исследование</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процесса</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испарения.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Определение</w:t>
      </w:r>
      <w:r w:rsidRPr="001509E2">
        <w:rPr>
          <w:rFonts w:ascii="Times New Roman" w:hAnsi="Times New Roman" w:cs="Times New Roman"/>
          <w:spacing w:val="-7"/>
          <w:sz w:val="24"/>
          <w:szCs w:val="24"/>
        </w:rPr>
        <w:t xml:space="preserve"> </w:t>
      </w:r>
      <w:r w:rsidRPr="001509E2">
        <w:rPr>
          <w:rFonts w:ascii="Times New Roman" w:hAnsi="Times New Roman" w:cs="Times New Roman"/>
          <w:sz w:val="24"/>
          <w:szCs w:val="24"/>
        </w:rPr>
        <w:t>относительной</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влажности</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воздуха.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Определение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удельной</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теплоты</w:t>
      </w:r>
      <w:r w:rsidRPr="001509E2">
        <w:rPr>
          <w:rFonts w:ascii="Times New Roman" w:hAnsi="Times New Roman" w:cs="Times New Roman"/>
          <w:spacing w:val="-7"/>
          <w:sz w:val="24"/>
          <w:szCs w:val="24"/>
        </w:rPr>
        <w:t xml:space="preserve"> </w:t>
      </w:r>
      <w:r w:rsidRPr="001509E2">
        <w:rPr>
          <w:rFonts w:ascii="Times New Roman" w:hAnsi="Times New Roman" w:cs="Times New Roman"/>
          <w:sz w:val="24"/>
          <w:szCs w:val="24"/>
        </w:rPr>
        <w:t>плавления</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льда.</w:t>
      </w:r>
    </w:p>
    <w:p w:rsidR="007D2ABE" w:rsidRPr="001509E2" w:rsidRDefault="007D2ABE" w:rsidP="001509E2">
      <w:pPr>
        <w:rPr>
          <w:rFonts w:ascii="Times New Roman" w:hAnsi="Times New Roman" w:cs="Times New Roman"/>
          <w:b/>
          <w:sz w:val="24"/>
          <w:szCs w:val="24"/>
        </w:rPr>
      </w:pPr>
      <w:r w:rsidRPr="001509E2">
        <w:rPr>
          <w:rFonts w:ascii="Times New Roman" w:hAnsi="Times New Roman" w:cs="Times New Roman"/>
          <w:b/>
          <w:sz w:val="24"/>
          <w:szCs w:val="24"/>
        </w:rPr>
        <w:t>Раздел</w:t>
      </w:r>
      <w:r w:rsidRPr="001509E2">
        <w:rPr>
          <w:rFonts w:ascii="Times New Roman" w:hAnsi="Times New Roman" w:cs="Times New Roman"/>
          <w:b/>
          <w:spacing w:val="-5"/>
          <w:sz w:val="24"/>
          <w:szCs w:val="24"/>
        </w:rPr>
        <w:t xml:space="preserve"> </w:t>
      </w:r>
      <w:r w:rsidRPr="001509E2">
        <w:rPr>
          <w:rFonts w:ascii="Times New Roman" w:hAnsi="Times New Roman" w:cs="Times New Roman"/>
          <w:b/>
          <w:sz w:val="24"/>
          <w:szCs w:val="24"/>
        </w:rPr>
        <w:t>7.</w:t>
      </w:r>
      <w:r w:rsidRPr="001509E2">
        <w:rPr>
          <w:rFonts w:ascii="Times New Roman" w:hAnsi="Times New Roman" w:cs="Times New Roman"/>
          <w:b/>
          <w:spacing w:val="-4"/>
          <w:sz w:val="24"/>
          <w:szCs w:val="24"/>
        </w:rPr>
        <w:t xml:space="preserve"> </w:t>
      </w:r>
      <w:r w:rsidRPr="001509E2">
        <w:rPr>
          <w:rFonts w:ascii="Times New Roman" w:hAnsi="Times New Roman" w:cs="Times New Roman"/>
          <w:b/>
          <w:sz w:val="24"/>
          <w:szCs w:val="24"/>
        </w:rPr>
        <w:t>Электрические</w:t>
      </w:r>
      <w:r w:rsidRPr="001509E2">
        <w:rPr>
          <w:rFonts w:ascii="Times New Roman" w:hAnsi="Times New Roman" w:cs="Times New Roman"/>
          <w:b/>
          <w:spacing w:val="-2"/>
          <w:sz w:val="24"/>
          <w:szCs w:val="24"/>
        </w:rPr>
        <w:t xml:space="preserve"> </w:t>
      </w:r>
      <w:r w:rsidRPr="001509E2">
        <w:rPr>
          <w:rFonts w:ascii="Times New Roman" w:hAnsi="Times New Roman" w:cs="Times New Roman"/>
          <w:b/>
          <w:sz w:val="24"/>
          <w:szCs w:val="24"/>
        </w:rPr>
        <w:t>и</w:t>
      </w:r>
      <w:r w:rsidRPr="001509E2">
        <w:rPr>
          <w:rFonts w:ascii="Times New Roman" w:hAnsi="Times New Roman" w:cs="Times New Roman"/>
          <w:b/>
          <w:spacing w:val="-4"/>
          <w:sz w:val="24"/>
          <w:szCs w:val="24"/>
        </w:rPr>
        <w:t xml:space="preserve"> </w:t>
      </w:r>
      <w:r w:rsidRPr="001509E2">
        <w:rPr>
          <w:rFonts w:ascii="Times New Roman" w:hAnsi="Times New Roman" w:cs="Times New Roman"/>
          <w:b/>
          <w:sz w:val="24"/>
          <w:szCs w:val="24"/>
        </w:rPr>
        <w:t>магнитные</w:t>
      </w:r>
      <w:r w:rsidRPr="001509E2">
        <w:rPr>
          <w:rFonts w:ascii="Times New Roman" w:hAnsi="Times New Roman" w:cs="Times New Roman"/>
          <w:b/>
          <w:spacing w:val="-4"/>
          <w:sz w:val="24"/>
          <w:szCs w:val="24"/>
        </w:rPr>
        <w:t xml:space="preserve"> </w:t>
      </w:r>
      <w:r w:rsidRPr="001509E2">
        <w:rPr>
          <w:rFonts w:ascii="Times New Roman" w:hAnsi="Times New Roman" w:cs="Times New Roman"/>
          <w:b/>
          <w:sz w:val="24"/>
          <w:szCs w:val="24"/>
        </w:rPr>
        <w:t>явления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Электризация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рода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электрических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зарядов. Взаимодействие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заряженных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Закон</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Кулона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(зависимость</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силы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взаимодействия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заряженных тел</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от</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величины зарядов</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расстояния между</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телами).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Электрическое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поле.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Напряжённость</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электрического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поля.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Принцип</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суперпозиции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электрических полей (на</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качественном</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уровне).</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Носители электрических зарядов. Элементарный электрический заряд.</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Строение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атома.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Проводники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диэлектрики.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Закон</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сохранения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электрического заряда.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Электрический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ток.</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Условия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существования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электрического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тока.</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Источники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постоянного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тока.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Действия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электрического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тока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(тепловое,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химическое,</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магнитное).</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Электрический ток</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жидкостях и</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газах.</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Электрическая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цепь.</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Сила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тока.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Электрическое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напряжение.</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Сопротивление проводника. Удельное сопротивление вещества. Закон Ома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для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участка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цепи.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Последовательное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параллельное</w:t>
      </w:r>
      <w:r w:rsidRPr="001509E2">
        <w:rPr>
          <w:rFonts w:ascii="Times New Roman" w:hAnsi="Times New Roman" w:cs="Times New Roman"/>
          <w:spacing w:val="71"/>
          <w:sz w:val="24"/>
          <w:szCs w:val="24"/>
        </w:rPr>
        <w:t xml:space="preserve"> </w:t>
      </w:r>
      <w:r w:rsidRPr="001509E2">
        <w:rPr>
          <w:rFonts w:ascii="Times New Roman" w:hAnsi="Times New Roman" w:cs="Times New Roman"/>
          <w:sz w:val="24"/>
          <w:szCs w:val="24"/>
        </w:rPr>
        <w:t>соединение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проводников.</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Работа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мощность</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электрического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тока.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Закон</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Джоуля–Ленца.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Электрические цепи и потребители электрической энергии в быту. Короткое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замыкание.</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Постоянные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магниты.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Взаимодействие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постоянных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магнитов.</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Магнитное поле. Магнитное поле Земли и его значение для жизни на Земле.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Опыт</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Эрстеда.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Магнитное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поле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электрического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тока.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Применение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электромагнитов в технике. Действие магнитного поля на проводник с током.</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Электродвигатель</w:t>
      </w:r>
      <w:r w:rsidRPr="001509E2">
        <w:rPr>
          <w:rFonts w:ascii="Times New Roman" w:hAnsi="Times New Roman" w:cs="Times New Roman"/>
          <w:spacing w:val="34"/>
          <w:sz w:val="24"/>
          <w:szCs w:val="24"/>
        </w:rPr>
        <w:t xml:space="preserve"> </w:t>
      </w:r>
      <w:r w:rsidRPr="001509E2">
        <w:rPr>
          <w:rFonts w:ascii="Times New Roman" w:hAnsi="Times New Roman" w:cs="Times New Roman"/>
          <w:sz w:val="24"/>
          <w:szCs w:val="24"/>
        </w:rPr>
        <w:t>постоянного</w:t>
      </w:r>
      <w:r w:rsidRPr="001509E2">
        <w:rPr>
          <w:rFonts w:ascii="Times New Roman" w:hAnsi="Times New Roman" w:cs="Times New Roman"/>
          <w:spacing w:val="36"/>
          <w:sz w:val="24"/>
          <w:szCs w:val="24"/>
        </w:rPr>
        <w:t xml:space="preserve"> </w:t>
      </w:r>
      <w:r w:rsidRPr="001509E2">
        <w:rPr>
          <w:rFonts w:ascii="Times New Roman" w:hAnsi="Times New Roman" w:cs="Times New Roman"/>
          <w:sz w:val="24"/>
          <w:szCs w:val="24"/>
        </w:rPr>
        <w:t>тока.</w:t>
      </w:r>
      <w:r w:rsidRPr="001509E2">
        <w:rPr>
          <w:rFonts w:ascii="Times New Roman" w:hAnsi="Times New Roman" w:cs="Times New Roman"/>
          <w:spacing w:val="35"/>
          <w:sz w:val="24"/>
          <w:szCs w:val="24"/>
        </w:rPr>
        <w:t xml:space="preserve"> </w:t>
      </w:r>
      <w:r w:rsidRPr="001509E2">
        <w:rPr>
          <w:rFonts w:ascii="Times New Roman" w:hAnsi="Times New Roman" w:cs="Times New Roman"/>
          <w:sz w:val="24"/>
          <w:szCs w:val="24"/>
        </w:rPr>
        <w:t>Использование</w:t>
      </w:r>
      <w:r w:rsidRPr="001509E2">
        <w:rPr>
          <w:rFonts w:ascii="Times New Roman" w:hAnsi="Times New Roman" w:cs="Times New Roman"/>
          <w:spacing w:val="35"/>
          <w:sz w:val="24"/>
          <w:szCs w:val="24"/>
        </w:rPr>
        <w:t xml:space="preserve"> </w:t>
      </w:r>
      <w:r w:rsidRPr="001509E2">
        <w:rPr>
          <w:rFonts w:ascii="Times New Roman" w:hAnsi="Times New Roman" w:cs="Times New Roman"/>
          <w:sz w:val="24"/>
          <w:szCs w:val="24"/>
        </w:rPr>
        <w:t>электродвигателей</w:t>
      </w:r>
      <w:r w:rsidRPr="001509E2">
        <w:rPr>
          <w:rFonts w:ascii="Times New Roman" w:hAnsi="Times New Roman" w:cs="Times New Roman"/>
          <w:spacing w:val="36"/>
          <w:sz w:val="24"/>
          <w:szCs w:val="24"/>
        </w:rPr>
        <w:t xml:space="preserve"> </w:t>
      </w:r>
      <w:r w:rsidRPr="001509E2">
        <w:rPr>
          <w:rFonts w:ascii="Times New Roman" w:hAnsi="Times New Roman" w:cs="Times New Roman"/>
          <w:sz w:val="24"/>
          <w:szCs w:val="24"/>
        </w:rPr>
        <w:t>в</w:t>
      </w:r>
    </w:p>
    <w:p w:rsidR="007D2ABE" w:rsidRPr="001509E2" w:rsidRDefault="007D2ABE" w:rsidP="001509E2">
      <w:pPr>
        <w:ind w:firstLine="0"/>
        <w:rPr>
          <w:rFonts w:ascii="Times New Roman" w:hAnsi="Times New Roman" w:cs="Times New Roman"/>
          <w:sz w:val="24"/>
          <w:szCs w:val="24"/>
        </w:rPr>
      </w:pPr>
      <w:r w:rsidRPr="001509E2">
        <w:rPr>
          <w:rFonts w:ascii="Times New Roman" w:hAnsi="Times New Roman" w:cs="Times New Roman"/>
          <w:sz w:val="24"/>
          <w:szCs w:val="24"/>
        </w:rPr>
        <w:t>технических</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устройствах</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на</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транспорте.</w:t>
      </w:r>
    </w:p>
    <w:p w:rsidR="007D2ABE" w:rsidRDefault="007D2ABE" w:rsidP="001509E2">
      <w:r w:rsidRPr="001509E2">
        <w:rPr>
          <w:rFonts w:ascii="Times New Roman" w:hAnsi="Times New Roman" w:cs="Times New Roman"/>
          <w:sz w:val="24"/>
          <w:szCs w:val="24"/>
        </w:rPr>
        <w:t>Опыты Фарадея. Явление электромагнитной индукции. Правило Ленца.</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Электрогенератор.</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Способы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получения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электрической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энергии.</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Электростанции</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на</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возобновляемых источниках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энергии</w:t>
      </w:r>
      <w:r>
        <w:t>.</w:t>
      </w:r>
    </w:p>
    <w:p w:rsidR="001509E2" w:rsidRDefault="001509E2" w:rsidP="007D2ABE">
      <w:pPr>
        <w:pStyle w:val="21"/>
        <w:spacing w:before="6"/>
      </w:pPr>
    </w:p>
    <w:p w:rsidR="007D2ABE" w:rsidRPr="001509E2" w:rsidRDefault="007D2ABE" w:rsidP="001509E2">
      <w:pPr>
        <w:rPr>
          <w:rFonts w:ascii="Times New Roman" w:hAnsi="Times New Roman" w:cs="Times New Roman"/>
          <w:b/>
          <w:sz w:val="24"/>
          <w:szCs w:val="24"/>
        </w:rPr>
      </w:pPr>
      <w:r w:rsidRPr="001509E2">
        <w:rPr>
          <w:rFonts w:ascii="Times New Roman" w:hAnsi="Times New Roman" w:cs="Times New Roman"/>
          <w:b/>
          <w:sz w:val="24"/>
          <w:szCs w:val="24"/>
        </w:rPr>
        <w:t>Демонстрации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lastRenderedPageBreak/>
        <w:t>Электризация</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тел.</w:t>
      </w:r>
    </w:p>
    <w:p w:rsid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Два</w:t>
      </w:r>
      <w:r w:rsidRPr="001509E2">
        <w:rPr>
          <w:rFonts w:ascii="Times New Roman" w:hAnsi="Times New Roman" w:cs="Times New Roman"/>
          <w:spacing w:val="55"/>
          <w:sz w:val="24"/>
          <w:szCs w:val="24"/>
        </w:rPr>
        <w:t xml:space="preserve"> </w:t>
      </w:r>
      <w:r w:rsidRPr="001509E2">
        <w:rPr>
          <w:rFonts w:ascii="Times New Roman" w:hAnsi="Times New Roman" w:cs="Times New Roman"/>
          <w:sz w:val="24"/>
          <w:szCs w:val="24"/>
        </w:rPr>
        <w:t>рода</w:t>
      </w:r>
      <w:r w:rsidRPr="001509E2">
        <w:rPr>
          <w:rFonts w:ascii="Times New Roman" w:hAnsi="Times New Roman" w:cs="Times New Roman"/>
          <w:spacing w:val="55"/>
          <w:sz w:val="24"/>
          <w:szCs w:val="24"/>
        </w:rPr>
        <w:t xml:space="preserve"> </w:t>
      </w:r>
      <w:r w:rsidRPr="001509E2">
        <w:rPr>
          <w:rFonts w:ascii="Times New Roman" w:hAnsi="Times New Roman" w:cs="Times New Roman"/>
          <w:sz w:val="24"/>
          <w:szCs w:val="24"/>
        </w:rPr>
        <w:t>электрических</w:t>
      </w:r>
      <w:r w:rsidRPr="001509E2">
        <w:rPr>
          <w:rFonts w:ascii="Times New Roman" w:hAnsi="Times New Roman" w:cs="Times New Roman"/>
          <w:spacing w:val="57"/>
          <w:sz w:val="24"/>
          <w:szCs w:val="24"/>
        </w:rPr>
        <w:t xml:space="preserve"> </w:t>
      </w:r>
      <w:r w:rsidRPr="001509E2">
        <w:rPr>
          <w:rFonts w:ascii="Times New Roman" w:hAnsi="Times New Roman" w:cs="Times New Roman"/>
          <w:sz w:val="24"/>
          <w:szCs w:val="24"/>
        </w:rPr>
        <w:t>зарядов</w:t>
      </w:r>
      <w:r w:rsidRPr="001509E2">
        <w:rPr>
          <w:rFonts w:ascii="Times New Roman" w:hAnsi="Times New Roman" w:cs="Times New Roman"/>
          <w:spacing w:val="52"/>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55"/>
          <w:sz w:val="24"/>
          <w:szCs w:val="24"/>
        </w:rPr>
        <w:t xml:space="preserve"> </w:t>
      </w:r>
      <w:r w:rsidRPr="001509E2">
        <w:rPr>
          <w:rFonts w:ascii="Times New Roman" w:hAnsi="Times New Roman" w:cs="Times New Roman"/>
          <w:sz w:val="24"/>
          <w:szCs w:val="24"/>
        </w:rPr>
        <w:t>взаимодействие</w:t>
      </w:r>
      <w:r w:rsidRPr="001509E2">
        <w:rPr>
          <w:rFonts w:ascii="Times New Roman" w:hAnsi="Times New Roman" w:cs="Times New Roman"/>
          <w:spacing w:val="56"/>
          <w:sz w:val="24"/>
          <w:szCs w:val="24"/>
        </w:rPr>
        <w:t xml:space="preserve"> </w:t>
      </w:r>
      <w:r w:rsidRPr="001509E2">
        <w:rPr>
          <w:rFonts w:ascii="Times New Roman" w:hAnsi="Times New Roman" w:cs="Times New Roman"/>
          <w:sz w:val="24"/>
          <w:szCs w:val="24"/>
        </w:rPr>
        <w:t>заряженных</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Устройство</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действие</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электроскопа.</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Электростатическая</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индукция.</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Закон</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сохранения</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электрических</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зарядов.</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Проводники</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диэлектрики.</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Моделирование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силовых</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линий</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электрического</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поля.</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Источники</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постоянного</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тока.</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Действия</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электрического</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тока.</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Электрический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ток</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жидкости.</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Газовый</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разряд.</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Измерение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силы</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тока</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амперметром.</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Измерение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электрического</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напряжения</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вольтметром.</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Реостат</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магазин</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сопротивлений.</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Взаимодействие</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постоянных</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магнитов.</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Моделирование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невозможности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разделения</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полюсов</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магнита.</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Моделирование</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магнитных</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полей</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постоянных</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магнитов.</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Опыт</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Эрстеда.</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Магнитное</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поле</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тока.</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Электромагнит.</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Действие</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магнитного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поля</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на</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проводник</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с</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током.</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Электродвигатель</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постоянного</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тока.</w:t>
      </w:r>
    </w:p>
    <w:p w:rsidR="001509E2" w:rsidRPr="001509E2" w:rsidRDefault="001509E2" w:rsidP="001509E2">
      <w:pPr>
        <w:rPr>
          <w:rFonts w:ascii="Times New Roman" w:hAnsi="Times New Roman" w:cs="Times New Roman"/>
          <w:i/>
          <w:sz w:val="24"/>
          <w:szCs w:val="24"/>
        </w:rPr>
      </w:pPr>
      <w:r w:rsidRPr="001509E2">
        <w:rPr>
          <w:rFonts w:ascii="Times New Roman" w:hAnsi="Times New Roman" w:cs="Times New Roman"/>
          <w:sz w:val="24"/>
          <w:szCs w:val="24"/>
        </w:rPr>
        <w:t>Исследование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явления</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электромагнитной</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индукции</w:t>
      </w:r>
      <w:r w:rsidRPr="001509E2">
        <w:rPr>
          <w:rFonts w:ascii="Times New Roman" w:hAnsi="Times New Roman" w:cs="Times New Roman"/>
          <w:i/>
          <w:sz w:val="24"/>
          <w:szCs w:val="24"/>
        </w:rPr>
        <w:t>.</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Опыты</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Фарадея.</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Зависимость</w:t>
      </w:r>
      <w:r w:rsidRPr="001509E2">
        <w:rPr>
          <w:rFonts w:ascii="Times New Roman" w:hAnsi="Times New Roman" w:cs="Times New Roman"/>
          <w:spacing w:val="10"/>
          <w:sz w:val="24"/>
          <w:szCs w:val="24"/>
        </w:rPr>
        <w:t xml:space="preserve"> </w:t>
      </w:r>
      <w:r w:rsidRPr="001509E2">
        <w:rPr>
          <w:rFonts w:ascii="Times New Roman" w:hAnsi="Times New Roman" w:cs="Times New Roman"/>
          <w:sz w:val="24"/>
          <w:szCs w:val="24"/>
        </w:rPr>
        <w:t>направления</w:t>
      </w:r>
      <w:r w:rsidRPr="001509E2">
        <w:rPr>
          <w:rFonts w:ascii="Times New Roman" w:hAnsi="Times New Roman" w:cs="Times New Roman"/>
          <w:spacing w:val="77"/>
          <w:sz w:val="24"/>
          <w:szCs w:val="24"/>
        </w:rPr>
        <w:t xml:space="preserve"> </w:t>
      </w:r>
      <w:r w:rsidRPr="001509E2">
        <w:rPr>
          <w:rFonts w:ascii="Times New Roman" w:hAnsi="Times New Roman" w:cs="Times New Roman"/>
          <w:sz w:val="24"/>
          <w:szCs w:val="24"/>
        </w:rPr>
        <w:t>индукционного</w:t>
      </w:r>
      <w:r w:rsidRPr="001509E2">
        <w:rPr>
          <w:rFonts w:ascii="Times New Roman" w:hAnsi="Times New Roman" w:cs="Times New Roman"/>
          <w:spacing w:val="81"/>
          <w:sz w:val="24"/>
          <w:szCs w:val="24"/>
        </w:rPr>
        <w:t xml:space="preserve"> </w:t>
      </w:r>
      <w:r w:rsidRPr="001509E2">
        <w:rPr>
          <w:rFonts w:ascii="Times New Roman" w:hAnsi="Times New Roman" w:cs="Times New Roman"/>
          <w:sz w:val="24"/>
          <w:szCs w:val="24"/>
        </w:rPr>
        <w:t>тока</w:t>
      </w:r>
      <w:r w:rsidRPr="001509E2">
        <w:rPr>
          <w:rFonts w:ascii="Times New Roman" w:hAnsi="Times New Roman" w:cs="Times New Roman"/>
          <w:spacing w:val="80"/>
          <w:sz w:val="24"/>
          <w:szCs w:val="24"/>
        </w:rPr>
        <w:t xml:space="preserve"> </w:t>
      </w:r>
      <w:r w:rsidRPr="001509E2">
        <w:rPr>
          <w:rFonts w:ascii="Times New Roman" w:hAnsi="Times New Roman" w:cs="Times New Roman"/>
          <w:sz w:val="24"/>
          <w:szCs w:val="24"/>
        </w:rPr>
        <w:t>от</w:t>
      </w:r>
      <w:r w:rsidRPr="001509E2">
        <w:rPr>
          <w:rFonts w:ascii="Times New Roman" w:hAnsi="Times New Roman" w:cs="Times New Roman"/>
          <w:spacing w:val="86"/>
          <w:sz w:val="24"/>
          <w:szCs w:val="24"/>
        </w:rPr>
        <w:t xml:space="preserve"> </w:t>
      </w:r>
      <w:r w:rsidRPr="001509E2">
        <w:rPr>
          <w:rFonts w:ascii="Times New Roman" w:hAnsi="Times New Roman" w:cs="Times New Roman"/>
          <w:sz w:val="24"/>
          <w:szCs w:val="24"/>
        </w:rPr>
        <w:t>условий</w:t>
      </w:r>
      <w:r w:rsidRPr="001509E2">
        <w:rPr>
          <w:rFonts w:ascii="Times New Roman" w:hAnsi="Times New Roman" w:cs="Times New Roman"/>
          <w:spacing w:val="80"/>
          <w:sz w:val="24"/>
          <w:szCs w:val="24"/>
        </w:rPr>
        <w:t xml:space="preserve"> </w:t>
      </w:r>
      <w:r>
        <w:rPr>
          <w:rFonts w:ascii="Times New Roman" w:hAnsi="Times New Roman" w:cs="Times New Roman"/>
          <w:sz w:val="24"/>
          <w:szCs w:val="24"/>
        </w:rPr>
        <w:t xml:space="preserve">его </w:t>
      </w:r>
      <w:r w:rsidRPr="001509E2">
        <w:rPr>
          <w:rFonts w:ascii="Times New Roman" w:hAnsi="Times New Roman" w:cs="Times New Roman"/>
          <w:sz w:val="24"/>
          <w:szCs w:val="24"/>
        </w:rPr>
        <w:t>возникновения.</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Электрогенератор</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постоянного</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тока.</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Лабораторные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работы</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опыты</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Опыты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наблюдению</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электризации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индукцией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соприкосновении.</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Исследование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действия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электрического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поля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проводники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диэлектрики.</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Сборка</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проверка</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работы</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электрической</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цепи</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постоянного</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тока.</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Измерение</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регулирование</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силы</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тока.</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Измерение</w:t>
      </w:r>
      <w:r w:rsidRPr="001509E2">
        <w:rPr>
          <w:rFonts w:ascii="Times New Roman" w:hAnsi="Times New Roman" w:cs="Times New Roman"/>
          <w:spacing w:val="-7"/>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регулирование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напряжения.</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Исследование зависимости силы тока, идущего через резистор, от</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сопротивления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резистора 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напряжения</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на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резисторе.</w:t>
      </w:r>
    </w:p>
    <w:p w:rsid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Опыты,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демонстрирующие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зависимость</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электрического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сопротивления проводника от его длины, площади поперечного сечения и</w:t>
      </w:r>
      <w:r w:rsidRPr="001509E2">
        <w:rPr>
          <w:rFonts w:ascii="Times New Roman" w:hAnsi="Times New Roman" w:cs="Times New Roman"/>
          <w:spacing w:val="1"/>
          <w:sz w:val="24"/>
          <w:szCs w:val="24"/>
        </w:rPr>
        <w:t xml:space="preserve"> </w:t>
      </w:r>
      <w:r>
        <w:rPr>
          <w:rFonts w:ascii="Times New Roman" w:hAnsi="Times New Roman" w:cs="Times New Roman"/>
          <w:sz w:val="24"/>
          <w:szCs w:val="24"/>
        </w:rPr>
        <w:t>материала.</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Проверка</w:t>
      </w:r>
      <w:r w:rsidRPr="001509E2">
        <w:rPr>
          <w:rFonts w:ascii="Times New Roman" w:hAnsi="Times New Roman" w:cs="Times New Roman"/>
          <w:spacing w:val="41"/>
          <w:sz w:val="24"/>
          <w:szCs w:val="24"/>
        </w:rPr>
        <w:t xml:space="preserve"> </w:t>
      </w:r>
      <w:r w:rsidRPr="001509E2">
        <w:rPr>
          <w:rFonts w:ascii="Times New Roman" w:hAnsi="Times New Roman" w:cs="Times New Roman"/>
          <w:sz w:val="24"/>
          <w:szCs w:val="24"/>
        </w:rPr>
        <w:t>правила</w:t>
      </w:r>
      <w:r w:rsidRPr="001509E2">
        <w:rPr>
          <w:rFonts w:ascii="Times New Roman" w:hAnsi="Times New Roman" w:cs="Times New Roman"/>
          <w:spacing w:val="41"/>
          <w:sz w:val="24"/>
          <w:szCs w:val="24"/>
        </w:rPr>
        <w:t xml:space="preserve"> </w:t>
      </w:r>
      <w:r w:rsidRPr="001509E2">
        <w:rPr>
          <w:rFonts w:ascii="Times New Roman" w:hAnsi="Times New Roman" w:cs="Times New Roman"/>
          <w:sz w:val="24"/>
          <w:szCs w:val="24"/>
        </w:rPr>
        <w:t>сложения</w:t>
      </w:r>
      <w:r w:rsidRPr="001509E2">
        <w:rPr>
          <w:rFonts w:ascii="Times New Roman" w:hAnsi="Times New Roman" w:cs="Times New Roman"/>
          <w:spacing w:val="44"/>
          <w:sz w:val="24"/>
          <w:szCs w:val="24"/>
        </w:rPr>
        <w:t xml:space="preserve"> </w:t>
      </w:r>
      <w:r w:rsidRPr="001509E2">
        <w:rPr>
          <w:rFonts w:ascii="Times New Roman" w:hAnsi="Times New Roman" w:cs="Times New Roman"/>
          <w:sz w:val="24"/>
          <w:szCs w:val="24"/>
        </w:rPr>
        <w:t>напряжений</w:t>
      </w:r>
      <w:r w:rsidRPr="001509E2">
        <w:rPr>
          <w:rFonts w:ascii="Times New Roman" w:hAnsi="Times New Roman" w:cs="Times New Roman"/>
          <w:spacing w:val="43"/>
          <w:sz w:val="24"/>
          <w:szCs w:val="24"/>
        </w:rPr>
        <w:t xml:space="preserve"> </w:t>
      </w:r>
      <w:r w:rsidRPr="001509E2">
        <w:rPr>
          <w:rFonts w:ascii="Times New Roman" w:hAnsi="Times New Roman" w:cs="Times New Roman"/>
          <w:sz w:val="24"/>
          <w:szCs w:val="24"/>
        </w:rPr>
        <w:t>при</w:t>
      </w:r>
      <w:r w:rsidRPr="001509E2">
        <w:rPr>
          <w:rFonts w:ascii="Times New Roman" w:hAnsi="Times New Roman" w:cs="Times New Roman"/>
          <w:spacing w:val="44"/>
          <w:sz w:val="24"/>
          <w:szCs w:val="24"/>
        </w:rPr>
        <w:t xml:space="preserve"> </w:t>
      </w:r>
      <w:r w:rsidRPr="001509E2">
        <w:rPr>
          <w:rFonts w:ascii="Times New Roman" w:hAnsi="Times New Roman" w:cs="Times New Roman"/>
          <w:sz w:val="24"/>
          <w:szCs w:val="24"/>
        </w:rPr>
        <w:t>последовательном</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соединении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двух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резисторов.</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Проверка</w:t>
      </w:r>
      <w:r w:rsidRPr="001509E2">
        <w:rPr>
          <w:rFonts w:ascii="Times New Roman" w:hAnsi="Times New Roman" w:cs="Times New Roman"/>
          <w:spacing w:val="37"/>
          <w:sz w:val="24"/>
          <w:szCs w:val="24"/>
        </w:rPr>
        <w:t xml:space="preserve"> </w:t>
      </w:r>
      <w:r w:rsidRPr="001509E2">
        <w:rPr>
          <w:rFonts w:ascii="Times New Roman" w:hAnsi="Times New Roman" w:cs="Times New Roman"/>
          <w:sz w:val="24"/>
          <w:szCs w:val="24"/>
        </w:rPr>
        <w:t>правила</w:t>
      </w:r>
      <w:r w:rsidRPr="001509E2">
        <w:rPr>
          <w:rFonts w:ascii="Times New Roman" w:hAnsi="Times New Roman" w:cs="Times New Roman"/>
          <w:spacing w:val="37"/>
          <w:sz w:val="24"/>
          <w:szCs w:val="24"/>
        </w:rPr>
        <w:t xml:space="preserve"> </w:t>
      </w:r>
      <w:r w:rsidRPr="001509E2">
        <w:rPr>
          <w:rFonts w:ascii="Times New Roman" w:hAnsi="Times New Roman" w:cs="Times New Roman"/>
          <w:sz w:val="24"/>
          <w:szCs w:val="24"/>
        </w:rPr>
        <w:t>для</w:t>
      </w:r>
      <w:r w:rsidRPr="001509E2">
        <w:rPr>
          <w:rFonts w:ascii="Times New Roman" w:hAnsi="Times New Roman" w:cs="Times New Roman"/>
          <w:spacing w:val="40"/>
          <w:sz w:val="24"/>
          <w:szCs w:val="24"/>
        </w:rPr>
        <w:t xml:space="preserve"> </w:t>
      </w:r>
      <w:r w:rsidRPr="001509E2">
        <w:rPr>
          <w:rFonts w:ascii="Times New Roman" w:hAnsi="Times New Roman" w:cs="Times New Roman"/>
          <w:sz w:val="24"/>
          <w:szCs w:val="24"/>
        </w:rPr>
        <w:t>силы</w:t>
      </w:r>
      <w:r w:rsidRPr="001509E2">
        <w:rPr>
          <w:rFonts w:ascii="Times New Roman" w:hAnsi="Times New Roman" w:cs="Times New Roman"/>
          <w:spacing w:val="38"/>
          <w:sz w:val="24"/>
          <w:szCs w:val="24"/>
        </w:rPr>
        <w:t xml:space="preserve"> </w:t>
      </w:r>
      <w:r w:rsidRPr="001509E2">
        <w:rPr>
          <w:rFonts w:ascii="Times New Roman" w:hAnsi="Times New Roman" w:cs="Times New Roman"/>
          <w:sz w:val="24"/>
          <w:szCs w:val="24"/>
        </w:rPr>
        <w:t>тока</w:t>
      </w:r>
      <w:r w:rsidRPr="001509E2">
        <w:rPr>
          <w:rFonts w:ascii="Times New Roman" w:hAnsi="Times New Roman" w:cs="Times New Roman"/>
          <w:spacing w:val="38"/>
          <w:sz w:val="24"/>
          <w:szCs w:val="24"/>
        </w:rPr>
        <w:t xml:space="preserve"> </w:t>
      </w:r>
      <w:r w:rsidRPr="001509E2">
        <w:rPr>
          <w:rFonts w:ascii="Times New Roman" w:hAnsi="Times New Roman" w:cs="Times New Roman"/>
          <w:sz w:val="24"/>
          <w:szCs w:val="24"/>
        </w:rPr>
        <w:t>при</w:t>
      </w:r>
      <w:r w:rsidRPr="001509E2">
        <w:rPr>
          <w:rFonts w:ascii="Times New Roman" w:hAnsi="Times New Roman" w:cs="Times New Roman"/>
          <w:spacing w:val="42"/>
          <w:sz w:val="24"/>
          <w:szCs w:val="24"/>
        </w:rPr>
        <w:t xml:space="preserve"> </w:t>
      </w:r>
      <w:r w:rsidRPr="001509E2">
        <w:rPr>
          <w:rFonts w:ascii="Times New Roman" w:hAnsi="Times New Roman" w:cs="Times New Roman"/>
          <w:sz w:val="24"/>
          <w:szCs w:val="24"/>
        </w:rPr>
        <w:t>параллельном</w:t>
      </w:r>
      <w:r w:rsidRPr="001509E2">
        <w:rPr>
          <w:rFonts w:ascii="Times New Roman" w:hAnsi="Times New Roman" w:cs="Times New Roman"/>
          <w:spacing w:val="38"/>
          <w:sz w:val="24"/>
          <w:szCs w:val="24"/>
        </w:rPr>
        <w:t xml:space="preserve"> </w:t>
      </w:r>
      <w:r w:rsidRPr="001509E2">
        <w:rPr>
          <w:rFonts w:ascii="Times New Roman" w:hAnsi="Times New Roman" w:cs="Times New Roman"/>
          <w:sz w:val="24"/>
          <w:szCs w:val="24"/>
        </w:rPr>
        <w:t>соединении</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резисторов.</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Определение</w:t>
      </w:r>
      <w:r w:rsidRPr="001509E2">
        <w:rPr>
          <w:rFonts w:ascii="Times New Roman" w:hAnsi="Times New Roman" w:cs="Times New Roman"/>
          <w:sz w:val="24"/>
          <w:szCs w:val="24"/>
        </w:rPr>
        <w:tab/>
        <w:t>работы</w:t>
      </w:r>
      <w:r w:rsidRPr="001509E2">
        <w:rPr>
          <w:rFonts w:ascii="Times New Roman" w:hAnsi="Times New Roman" w:cs="Times New Roman"/>
          <w:sz w:val="24"/>
          <w:szCs w:val="24"/>
        </w:rPr>
        <w:tab/>
        <w:t>электрического</w:t>
      </w:r>
      <w:r w:rsidRPr="001509E2">
        <w:rPr>
          <w:rFonts w:ascii="Times New Roman" w:hAnsi="Times New Roman" w:cs="Times New Roman"/>
          <w:sz w:val="24"/>
          <w:szCs w:val="24"/>
        </w:rPr>
        <w:tab/>
        <w:t>тока,</w:t>
      </w:r>
      <w:r w:rsidRPr="001509E2">
        <w:rPr>
          <w:rFonts w:ascii="Times New Roman" w:hAnsi="Times New Roman" w:cs="Times New Roman"/>
          <w:sz w:val="24"/>
          <w:szCs w:val="24"/>
        </w:rPr>
        <w:tab/>
        <w:t>идущего</w:t>
      </w:r>
      <w:r w:rsidRPr="001509E2">
        <w:rPr>
          <w:rFonts w:ascii="Times New Roman" w:hAnsi="Times New Roman" w:cs="Times New Roman"/>
          <w:sz w:val="24"/>
          <w:szCs w:val="24"/>
        </w:rPr>
        <w:tab/>
        <w:t>через</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резистор.</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Определение</w:t>
      </w:r>
      <w:r w:rsidRPr="001509E2">
        <w:rPr>
          <w:rFonts w:ascii="Times New Roman" w:hAnsi="Times New Roman" w:cs="Times New Roman"/>
          <w:spacing w:val="51"/>
          <w:sz w:val="24"/>
          <w:szCs w:val="24"/>
        </w:rPr>
        <w:t xml:space="preserve"> </w:t>
      </w:r>
      <w:r w:rsidRPr="001509E2">
        <w:rPr>
          <w:rFonts w:ascii="Times New Roman" w:hAnsi="Times New Roman" w:cs="Times New Roman"/>
          <w:sz w:val="24"/>
          <w:szCs w:val="24"/>
        </w:rPr>
        <w:t>мощности</w:t>
      </w:r>
      <w:r w:rsidRPr="001509E2">
        <w:rPr>
          <w:rFonts w:ascii="Times New Roman" w:hAnsi="Times New Roman" w:cs="Times New Roman"/>
          <w:spacing w:val="51"/>
          <w:sz w:val="24"/>
          <w:szCs w:val="24"/>
        </w:rPr>
        <w:t xml:space="preserve"> </w:t>
      </w:r>
      <w:r w:rsidRPr="001509E2">
        <w:rPr>
          <w:rFonts w:ascii="Times New Roman" w:hAnsi="Times New Roman" w:cs="Times New Roman"/>
          <w:sz w:val="24"/>
          <w:szCs w:val="24"/>
        </w:rPr>
        <w:t>электрического</w:t>
      </w:r>
      <w:r w:rsidRPr="001509E2">
        <w:rPr>
          <w:rFonts w:ascii="Times New Roman" w:hAnsi="Times New Roman" w:cs="Times New Roman"/>
          <w:spacing w:val="54"/>
          <w:sz w:val="24"/>
          <w:szCs w:val="24"/>
        </w:rPr>
        <w:t xml:space="preserve"> </w:t>
      </w:r>
      <w:r w:rsidRPr="001509E2">
        <w:rPr>
          <w:rFonts w:ascii="Times New Roman" w:hAnsi="Times New Roman" w:cs="Times New Roman"/>
          <w:sz w:val="24"/>
          <w:szCs w:val="24"/>
        </w:rPr>
        <w:t>тока,</w:t>
      </w:r>
      <w:r w:rsidRPr="001509E2">
        <w:rPr>
          <w:rFonts w:ascii="Times New Roman" w:hAnsi="Times New Roman" w:cs="Times New Roman"/>
          <w:spacing w:val="53"/>
          <w:sz w:val="24"/>
          <w:szCs w:val="24"/>
        </w:rPr>
        <w:t xml:space="preserve"> </w:t>
      </w:r>
      <w:r w:rsidRPr="001509E2">
        <w:rPr>
          <w:rFonts w:ascii="Times New Roman" w:hAnsi="Times New Roman" w:cs="Times New Roman"/>
          <w:sz w:val="24"/>
          <w:szCs w:val="24"/>
        </w:rPr>
        <w:t>выделяемой</w:t>
      </w:r>
      <w:r w:rsidRPr="001509E2">
        <w:rPr>
          <w:rFonts w:ascii="Times New Roman" w:hAnsi="Times New Roman" w:cs="Times New Roman"/>
          <w:spacing w:val="54"/>
          <w:sz w:val="24"/>
          <w:szCs w:val="24"/>
        </w:rPr>
        <w:t xml:space="preserve"> </w:t>
      </w:r>
      <w:r w:rsidRPr="001509E2">
        <w:rPr>
          <w:rFonts w:ascii="Times New Roman" w:hAnsi="Times New Roman" w:cs="Times New Roman"/>
          <w:sz w:val="24"/>
          <w:szCs w:val="24"/>
        </w:rPr>
        <w:t>на</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резисторе.</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Исследование</w:t>
      </w:r>
      <w:r w:rsidRPr="001509E2">
        <w:rPr>
          <w:rFonts w:ascii="Times New Roman" w:hAnsi="Times New Roman" w:cs="Times New Roman"/>
          <w:spacing w:val="39"/>
          <w:sz w:val="24"/>
          <w:szCs w:val="24"/>
        </w:rPr>
        <w:t xml:space="preserve"> </w:t>
      </w:r>
      <w:r w:rsidRPr="001509E2">
        <w:rPr>
          <w:rFonts w:ascii="Times New Roman" w:hAnsi="Times New Roman" w:cs="Times New Roman"/>
          <w:sz w:val="24"/>
          <w:szCs w:val="24"/>
        </w:rPr>
        <w:t>зависимости</w:t>
      </w:r>
      <w:r w:rsidRPr="001509E2">
        <w:rPr>
          <w:rFonts w:ascii="Times New Roman" w:hAnsi="Times New Roman" w:cs="Times New Roman"/>
          <w:spacing w:val="41"/>
          <w:sz w:val="24"/>
          <w:szCs w:val="24"/>
        </w:rPr>
        <w:t xml:space="preserve"> </w:t>
      </w:r>
      <w:r w:rsidRPr="001509E2">
        <w:rPr>
          <w:rFonts w:ascii="Times New Roman" w:hAnsi="Times New Roman" w:cs="Times New Roman"/>
          <w:sz w:val="24"/>
          <w:szCs w:val="24"/>
        </w:rPr>
        <w:t>силы</w:t>
      </w:r>
      <w:r w:rsidRPr="001509E2">
        <w:rPr>
          <w:rFonts w:ascii="Times New Roman" w:hAnsi="Times New Roman" w:cs="Times New Roman"/>
          <w:spacing w:val="41"/>
          <w:sz w:val="24"/>
          <w:szCs w:val="24"/>
        </w:rPr>
        <w:t xml:space="preserve"> </w:t>
      </w:r>
      <w:r w:rsidRPr="001509E2">
        <w:rPr>
          <w:rFonts w:ascii="Times New Roman" w:hAnsi="Times New Roman" w:cs="Times New Roman"/>
          <w:sz w:val="24"/>
          <w:szCs w:val="24"/>
        </w:rPr>
        <w:t>тока,</w:t>
      </w:r>
      <w:r w:rsidRPr="001509E2">
        <w:rPr>
          <w:rFonts w:ascii="Times New Roman" w:hAnsi="Times New Roman" w:cs="Times New Roman"/>
          <w:spacing w:val="37"/>
          <w:sz w:val="24"/>
          <w:szCs w:val="24"/>
        </w:rPr>
        <w:t xml:space="preserve"> </w:t>
      </w:r>
      <w:r w:rsidRPr="001509E2">
        <w:rPr>
          <w:rFonts w:ascii="Times New Roman" w:hAnsi="Times New Roman" w:cs="Times New Roman"/>
          <w:sz w:val="24"/>
          <w:szCs w:val="24"/>
        </w:rPr>
        <w:t>идущего</w:t>
      </w:r>
      <w:r w:rsidRPr="001509E2">
        <w:rPr>
          <w:rFonts w:ascii="Times New Roman" w:hAnsi="Times New Roman" w:cs="Times New Roman"/>
          <w:spacing w:val="41"/>
          <w:sz w:val="24"/>
          <w:szCs w:val="24"/>
        </w:rPr>
        <w:t xml:space="preserve"> </w:t>
      </w:r>
      <w:r w:rsidRPr="001509E2">
        <w:rPr>
          <w:rFonts w:ascii="Times New Roman" w:hAnsi="Times New Roman" w:cs="Times New Roman"/>
          <w:sz w:val="24"/>
          <w:szCs w:val="24"/>
        </w:rPr>
        <w:t>через</w:t>
      </w:r>
      <w:r w:rsidRPr="001509E2">
        <w:rPr>
          <w:rFonts w:ascii="Times New Roman" w:hAnsi="Times New Roman" w:cs="Times New Roman"/>
          <w:spacing w:val="40"/>
          <w:sz w:val="24"/>
          <w:szCs w:val="24"/>
        </w:rPr>
        <w:t xml:space="preserve"> </w:t>
      </w:r>
      <w:r w:rsidRPr="001509E2">
        <w:rPr>
          <w:rFonts w:ascii="Times New Roman" w:hAnsi="Times New Roman" w:cs="Times New Roman"/>
          <w:sz w:val="24"/>
          <w:szCs w:val="24"/>
        </w:rPr>
        <w:t>лампочку,</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от</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напряжения на ней.</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Определение</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КПД</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нагревателя.</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Исследование</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магнитного</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взаимодействия</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постоянных</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магнитов.</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Изучение</w:t>
      </w:r>
      <w:r w:rsidRPr="001509E2">
        <w:rPr>
          <w:rFonts w:ascii="Times New Roman" w:hAnsi="Times New Roman" w:cs="Times New Roman"/>
          <w:sz w:val="24"/>
          <w:szCs w:val="24"/>
        </w:rPr>
        <w:tab/>
        <w:t>магнитного</w:t>
      </w:r>
      <w:r w:rsidRPr="001509E2">
        <w:rPr>
          <w:rFonts w:ascii="Times New Roman" w:hAnsi="Times New Roman" w:cs="Times New Roman"/>
          <w:sz w:val="24"/>
          <w:szCs w:val="24"/>
        </w:rPr>
        <w:tab/>
        <w:t>поля</w:t>
      </w:r>
      <w:r w:rsidRPr="001509E2">
        <w:rPr>
          <w:rFonts w:ascii="Times New Roman" w:hAnsi="Times New Roman" w:cs="Times New Roman"/>
          <w:sz w:val="24"/>
          <w:szCs w:val="24"/>
        </w:rPr>
        <w:tab/>
        <w:t>постоянных</w:t>
      </w:r>
      <w:r w:rsidRPr="001509E2">
        <w:rPr>
          <w:rFonts w:ascii="Times New Roman" w:hAnsi="Times New Roman" w:cs="Times New Roman"/>
          <w:sz w:val="24"/>
          <w:szCs w:val="24"/>
        </w:rPr>
        <w:tab/>
        <w:t>магнитов</w:t>
      </w:r>
      <w:r w:rsidRPr="001509E2">
        <w:rPr>
          <w:rFonts w:ascii="Times New Roman" w:hAnsi="Times New Roman" w:cs="Times New Roman"/>
          <w:sz w:val="24"/>
          <w:szCs w:val="24"/>
        </w:rPr>
        <w:tab/>
        <w:t>при</w:t>
      </w:r>
      <w:r w:rsidRPr="001509E2">
        <w:rPr>
          <w:rFonts w:ascii="Times New Roman" w:hAnsi="Times New Roman" w:cs="Times New Roman"/>
          <w:sz w:val="24"/>
          <w:szCs w:val="24"/>
        </w:rPr>
        <w:tab/>
      </w:r>
      <w:r w:rsidRPr="001509E2">
        <w:rPr>
          <w:rFonts w:ascii="Times New Roman" w:hAnsi="Times New Roman" w:cs="Times New Roman"/>
          <w:spacing w:val="-2"/>
          <w:sz w:val="24"/>
          <w:szCs w:val="24"/>
        </w:rPr>
        <w:t>их</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объединении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разделении.</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Исследование</w:t>
      </w:r>
      <w:r w:rsidRPr="001509E2">
        <w:rPr>
          <w:rFonts w:ascii="Times New Roman" w:hAnsi="Times New Roman" w:cs="Times New Roman"/>
          <w:sz w:val="24"/>
          <w:szCs w:val="24"/>
        </w:rPr>
        <w:tab/>
        <w:t>действия</w:t>
      </w:r>
      <w:r w:rsidRPr="001509E2">
        <w:rPr>
          <w:rFonts w:ascii="Times New Roman" w:hAnsi="Times New Roman" w:cs="Times New Roman"/>
          <w:sz w:val="24"/>
          <w:szCs w:val="24"/>
        </w:rPr>
        <w:tab/>
        <w:t>электрического</w:t>
      </w:r>
      <w:r w:rsidRPr="001509E2">
        <w:rPr>
          <w:rFonts w:ascii="Times New Roman" w:hAnsi="Times New Roman" w:cs="Times New Roman"/>
          <w:sz w:val="24"/>
          <w:szCs w:val="24"/>
        </w:rPr>
        <w:tab/>
        <w:t>тока</w:t>
      </w:r>
      <w:r w:rsidRPr="001509E2">
        <w:rPr>
          <w:rFonts w:ascii="Times New Roman" w:hAnsi="Times New Roman" w:cs="Times New Roman"/>
          <w:sz w:val="24"/>
          <w:szCs w:val="24"/>
        </w:rPr>
        <w:tab/>
        <w:t>на</w:t>
      </w:r>
      <w:r w:rsidRPr="001509E2">
        <w:rPr>
          <w:rFonts w:ascii="Times New Roman" w:hAnsi="Times New Roman" w:cs="Times New Roman"/>
          <w:sz w:val="24"/>
          <w:szCs w:val="24"/>
        </w:rPr>
        <w:tab/>
      </w:r>
      <w:r w:rsidRPr="001509E2">
        <w:rPr>
          <w:rFonts w:ascii="Times New Roman" w:hAnsi="Times New Roman" w:cs="Times New Roman"/>
          <w:spacing w:val="-1"/>
          <w:sz w:val="24"/>
          <w:szCs w:val="24"/>
        </w:rPr>
        <w:t>магнитную</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стрелку.</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Опыты,</w:t>
      </w:r>
      <w:r w:rsidRPr="001509E2">
        <w:rPr>
          <w:rFonts w:ascii="Times New Roman" w:hAnsi="Times New Roman" w:cs="Times New Roman"/>
          <w:spacing w:val="48"/>
          <w:sz w:val="24"/>
          <w:szCs w:val="24"/>
        </w:rPr>
        <w:t xml:space="preserve"> </w:t>
      </w:r>
      <w:r w:rsidRPr="001509E2">
        <w:rPr>
          <w:rFonts w:ascii="Times New Roman" w:hAnsi="Times New Roman" w:cs="Times New Roman"/>
          <w:sz w:val="24"/>
          <w:szCs w:val="24"/>
        </w:rPr>
        <w:t>демонстрирующие</w:t>
      </w:r>
      <w:r w:rsidRPr="001509E2">
        <w:rPr>
          <w:rFonts w:ascii="Times New Roman" w:hAnsi="Times New Roman" w:cs="Times New Roman"/>
          <w:spacing w:val="49"/>
          <w:sz w:val="24"/>
          <w:szCs w:val="24"/>
        </w:rPr>
        <w:t xml:space="preserve"> </w:t>
      </w:r>
      <w:r w:rsidRPr="001509E2">
        <w:rPr>
          <w:rFonts w:ascii="Times New Roman" w:hAnsi="Times New Roman" w:cs="Times New Roman"/>
          <w:sz w:val="24"/>
          <w:szCs w:val="24"/>
        </w:rPr>
        <w:t>зависимость</w:t>
      </w:r>
      <w:r w:rsidRPr="001509E2">
        <w:rPr>
          <w:rFonts w:ascii="Times New Roman" w:hAnsi="Times New Roman" w:cs="Times New Roman"/>
          <w:spacing w:val="47"/>
          <w:sz w:val="24"/>
          <w:szCs w:val="24"/>
        </w:rPr>
        <w:t xml:space="preserve"> </w:t>
      </w:r>
      <w:r w:rsidRPr="001509E2">
        <w:rPr>
          <w:rFonts w:ascii="Times New Roman" w:hAnsi="Times New Roman" w:cs="Times New Roman"/>
          <w:sz w:val="24"/>
          <w:szCs w:val="24"/>
        </w:rPr>
        <w:t>силы</w:t>
      </w:r>
      <w:r w:rsidRPr="001509E2">
        <w:rPr>
          <w:rFonts w:ascii="Times New Roman" w:hAnsi="Times New Roman" w:cs="Times New Roman"/>
          <w:spacing w:val="49"/>
          <w:sz w:val="24"/>
          <w:szCs w:val="24"/>
        </w:rPr>
        <w:t xml:space="preserve"> </w:t>
      </w:r>
      <w:r w:rsidRPr="001509E2">
        <w:rPr>
          <w:rFonts w:ascii="Times New Roman" w:hAnsi="Times New Roman" w:cs="Times New Roman"/>
          <w:sz w:val="24"/>
          <w:szCs w:val="24"/>
        </w:rPr>
        <w:t>взаимодействия</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катушки с</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током</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магнита от</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силы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тока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 направления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тока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катушке.</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Изучение</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действия</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магнитного поля</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на</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проводник</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током.</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Конструирование</w:t>
      </w:r>
      <w:r w:rsidRPr="001509E2">
        <w:rPr>
          <w:rFonts w:ascii="Times New Roman" w:hAnsi="Times New Roman" w:cs="Times New Roman"/>
          <w:spacing w:val="-7"/>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изучение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работы</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электродвигателя.</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Измерение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КПД</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электродвигательной</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установки.</w:t>
      </w:r>
    </w:p>
    <w:p w:rsidR="001509E2" w:rsidRPr="001509E2" w:rsidRDefault="001509E2" w:rsidP="001509E2">
      <w:pPr>
        <w:rPr>
          <w:rFonts w:ascii="Times New Roman" w:hAnsi="Times New Roman" w:cs="Times New Roman"/>
          <w:sz w:val="24"/>
          <w:szCs w:val="24"/>
        </w:rPr>
      </w:pPr>
      <w:r w:rsidRPr="001509E2">
        <w:rPr>
          <w:rFonts w:ascii="Times New Roman" w:hAnsi="Times New Roman" w:cs="Times New Roman"/>
          <w:sz w:val="24"/>
          <w:szCs w:val="24"/>
        </w:rPr>
        <w:t>Опыты</w:t>
      </w:r>
      <w:r w:rsidRPr="001509E2">
        <w:rPr>
          <w:rFonts w:ascii="Times New Roman" w:hAnsi="Times New Roman" w:cs="Times New Roman"/>
          <w:spacing w:val="63"/>
          <w:sz w:val="24"/>
          <w:szCs w:val="24"/>
        </w:rPr>
        <w:t xml:space="preserve"> </w:t>
      </w:r>
      <w:r w:rsidRPr="001509E2">
        <w:rPr>
          <w:rFonts w:ascii="Times New Roman" w:hAnsi="Times New Roman" w:cs="Times New Roman"/>
          <w:sz w:val="24"/>
          <w:szCs w:val="24"/>
        </w:rPr>
        <w:t>по</w:t>
      </w:r>
      <w:r w:rsidRPr="001509E2">
        <w:rPr>
          <w:rFonts w:ascii="Times New Roman" w:hAnsi="Times New Roman" w:cs="Times New Roman"/>
          <w:spacing w:val="61"/>
          <w:sz w:val="24"/>
          <w:szCs w:val="24"/>
        </w:rPr>
        <w:t xml:space="preserve"> </w:t>
      </w:r>
      <w:r w:rsidRPr="001509E2">
        <w:rPr>
          <w:rFonts w:ascii="Times New Roman" w:hAnsi="Times New Roman" w:cs="Times New Roman"/>
          <w:sz w:val="24"/>
          <w:szCs w:val="24"/>
        </w:rPr>
        <w:t>исследованию</w:t>
      </w:r>
      <w:r w:rsidRPr="001509E2">
        <w:rPr>
          <w:rFonts w:ascii="Times New Roman" w:hAnsi="Times New Roman" w:cs="Times New Roman"/>
          <w:spacing w:val="61"/>
          <w:sz w:val="24"/>
          <w:szCs w:val="24"/>
        </w:rPr>
        <w:t xml:space="preserve"> </w:t>
      </w:r>
      <w:r w:rsidRPr="001509E2">
        <w:rPr>
          <w:rFonts w:ascii="Times New Roman" w:hAnsi="Times New Roman" w:cs="Times New Roman"/>
          <w:sz w:val="24"/>
          <w:szCs w:val="24"/>
        </w:rPr>
        <w:t>явления</w:t>
      </w:r>
      <w:r w:rsidRPr="001509E2">
        <w:rPr>
          <w:rFonts w:ascii="Times New Roman" w:hAnsi="Times New Roman" w:cs="Times New Roman"/>
          <w:spacing w:val="63"/>
          <w:sz w:val="24"/>
          <w:szCs w:val="24"/>
        </w:rPr>
        <w:t xml:space="preserve"> </w:t>
      </w:r>
      <w:r w:rsidRPr="001509E2">
        <w:rPr>
          <w:rFonts w:ascii="Times New Roman" w:hAnsi="Times New Roman" w:cs="Times New Roman"/>
          <w:sz w:val="24"/>
          <w:szCs w:val="24"/>
        </w:rPr>
        <w:t>электромагнитной</w:t>
      </w:r>
      <w:r w:rsidRPr="001509E2">
        <w:rPr>
          <w:rFonts w:ascii="Times New Roman" w:hAnsi="Times New Roman" w:cs="Times New Roman"/>
          <w:spacing w:val="62"/>
          <w:sz w:val="24"/>
          <w:szCs w:val="24"/>
        </w:rPr>
        <w:t xml:space="preserve"> </w:t>
      </w:r>
      <w:r w:rsidRPr="001509E2">
        <w:rPr>
          <w:rFonts w:ascii="Times New Roman" w:hAnsi="Times New Roman" w:cs="Times New Roman"/>
          <w:sz w:val="24"/>
          <w:szCs w:val="24"/>
        </w:rPr>
        <w:t>индукции:</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исследование</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изменений</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значения</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направления</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индукционного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тока.</w:t>
      </w:r>
    </w:p>
    <w:p w:rsidR="001509E2" w:rsidRPr="001509E2" w:rsidRDefault="001509E2" w:rsidP="001509E2">
      <w:pPr>
        <w:rPr>
          <w:rFonts w:ascii="Times New Roman" w:hAnsi="Times New Roman" w:cs="Times New Roman"/>
          <w:sz w:val="24"/>
          <w:szCs w:val="24"/>
        </w:rPr>
        <w:sectPr w:rsidR="001509E2" w:rsidRPr="001509E2">
          <w:pgSz w:w="11910" w:h="16840"/>
          <w:pgMar w:top="1040" w:right="740" w:bottom="480" w:left="1160" w:header="0" w:footer="294" w:gutter="0"/>
          <w:cols w:space="720"/>
        </w:sectPr>
      </w:pPr>
    </w:p>
    <w:p w:rsidR="007D2ABE" w:rsidRPr="00256AFE" w:rsidRDefault="007D2ABE" w:rsidP="001509E2">
      <w:pPr>
        <w:pStyle w:val="ac"/>
        <w:widowControl w:val="0"/>
        <w:numPr>
          <w:ilvl w:val="0"/>
          <w:numId w:val="3"/>
        </w:numPr>
        <w:tabs>
          <w:tab w:val="left" w:pos="1462"/>
        </w:tabs>
        <w:suppressAutoHyphens w:val="0"/>
        <w:autoSpaceDE w:val="0"/>
        <w:autoSpaceDN w:val="0"/>
        <w:spacing w:line="322" w:lineRule="exact"/>
        <w:contextualSpacing w:val="0"/>
        <w:jc w:val="left"/>
        <w:rPr>
          <w:rFonts w:ascii="Times New Roman" w:hAnsi="Times New Roman" w:cs="Times New Roman"/>
          <w:b/>
          <w:sz w:val="28"/>
        </w:rPr>
      </w:pPr>
      <w:r w:rsidRPr="00256AFE">
        <w:rPr>
          <w:rFonts w:ascii="Times New Roman" w:hAnsi="Times New Roman" w:cs="Times New Roman"/>
          <w:b/>
          <w:sz w:val="28"/>
        </w:rPr>
        <w:lastRenderedPageBreak/>
        <w:t>класс</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Раздел</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8.</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Механические</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явления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Механическое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движение.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Материальная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точка.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Система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отсчёта.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Относительность</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механического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движения.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Равномерное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прямолинейное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движение. Неравномерное прямолинейное движение. Средняя и мгновенная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скорость</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тела</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при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неравномерном движении.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Ускорение.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Равноускоренное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прямолинейное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движение.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Свободное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падение.</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Опыты</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Галилея.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Равномерное</w:t>
      </w:r>
      <w:r w:rsidRPr="001509E2">
        <w:rPr>
          <w:rFonts w:ascii="Times New Roman" w:hAnsi="Times New Roman" w:cs="Times New Roman"/>
          <w:spacing w:val="40"/>
          <w:sz w:val="24"/>
          <w:szCs w:val="24"/>
        </w:rPr>
        <w:t xml:space="preserve"> </w:t>
      </w:r>
      <w:r w:rsidRPr="001509E2">
        <w:rPr>
          <w:rFonts w:ascii="Times New Roman" w:hAnsi="Times New Roman" w:cs="Times New Roman"/>
          <w:sz w:val="24"/>
          <w:szCs w:val="24"/>
        </w:rPr>
        <w:t>движение</w:t>
      </w:r>
      <w:r w:rsidRPr="001509E2">
        <w:rPr>
          <w:rFonts w:ascii="Times New Roman" w:hAnsi="Times New Roman" w:cs="Times New Roman"/>
          <w:spacing w:val="38"/>
          <w:sz w:val="24"/>
          <w:szCs w:val="24"/>
        </w:rPr>
        <w:t xml:space="preserve"> </w:t>
      </w:r>
      <w:r w:rsidRPr="001509E2">
        <w:rPr>
          <w:rFonts w:ascii="Times New Roman" w:hAnsi="Times New Roman" w:cs="Times New Roman"/>
          <w:sz w:val="24"/>
          <w:szCs w:val="24"/>
        </w:rPr>
        <w:t>по</w:t>
      </w:r>
      <w:r w:rsidRPr="001509E2">
        <w:rPr>
          <w:rFonts w:ascii="Times New Roman" w:hAnsi="Times New Roman" w:cs="Times New Roman"/>
          <w:spacing w:val="38"/>
          <w:sz w:val="24"/>
          <w:szCs w:val="24"/>
        </w:rPr>
        <w:t xml:space="preserve"> </w:t>
      </w:r>
      <w:r w:rsidRPr="001509E2">
        <w:rPr>
          <w:rFonts w:ascii="Times New Roman" w:hAnsi="Times New Roman" w:cs="Times New Roman"/>
          <w:sz w:val="24"/>
          <w:szCs w:val="24"/>
        </w:rPr>
        <w:t>окружности.</w:t>
      </w:r>
      <w:r w:rsidRPr="001509E2">
        <w:rPr>
          <w:rFonts w:ascii="Times New Roman" w:hAnsi="Times New Roman" w:cs="Times New Roman"/>
          <w:spacing w:val="37"/>
          <w:sz w:val="24"/>
          <w:szCs w:val="24"/>
        </w:rPr>
        <w:t xml:space="preserve"> </w:t>
      </w:r>
      <w:r w:rsidRPr="001509E2">
        <w:rPr>
          <w:rFonts w:ascii="Times New Roman" w:hAnsi="Times New Roman" w:cs="Times New Roman"/>
          <w:sz w:val="24"/>
          <w:szCs w:val="24"/>
        </w:rPr>
        <w:t>Период</w:t>
      </w:r>
      <w:r w:rsidRPr="001509E2">
        <w:rPr>
          <w:rFonts w:ascii="Times New Roman" w:hAnsi="Times New Roman" w:cs="Times New Roman"/>
          <w:spacing w:val="4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41"/>
          <w:sz w:val="24"/>
          <w:szCs w:val="24"/>
        </w:rPr>
        <w:t xml:space="preserve"> </w:t>
      </w:r>
      <w:r w:rsidRPr="001509E2">
        <w:rPr>
          <w:rFonts w:ascii="Times New Roman" w:hAnsi="Times New Roman" w:cs="Times New Roman"/>
          <w:sz w:val="24"/>
          <w:szCs w:val="24"/>
        </w:rPr>
        <w:t>частота</w:t>
      </w:r>
      <w:r w:rsidRPr="001509E2">
        <w:rPr>
          <w:rFonts w:ascii="Times New Roman" w:hAnsi="Times New Roman" w:cs="Times New Roman"/>
          <w:spacing w:val="38"/>
          <w:sz w:val="24"/>
          <w:szCs w:val="24"/>
        </w:rPr>
        <w:t xml:space="preserve"> </w:t>
      </w:r>
      <w:r w:rsidRPr="001509E2">
        <w:rPr>
          <w:rFonts w:ascii="Times New Roman" w:hAnsi="Times New Roman" w:cs="Times New Roman"/>
          <w:sz w:val="24"/>
          <w:szCs w:val="24"/>
        </w:rPr>
        <w:t>обращения.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Линейная</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угловая</w:t>
      </w:r>
      <w:r w:rsidRPr="001509E2">
        <w:rPr>
          <w:rFonts w:ascii="Times New Roman" w:hAnsi="Times New Roman" w:cs="Times New Roman"/>
          <w:spacing w:val="-7"/>
          <w:sz w:val="24"/>
          <w:szCs w:val="24"/>
        </w:rPr>
        <w:t xml:space="preserve"> </w:t>
      </w:r>
      <w:r w:rsidRPr="001509E2">
        <w:rPr>
          <w:rFonts w:ascii="Times New Roman" w:hAnsi="Times New Roman" w:cs="Times New Roman"/>
          <w:sz w:val="24"/>
          <w:szCs w:val="24"/>
        </w:rPr>
        <w:t>скорости.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Центростремительное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ускорение.</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Первый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закон</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Ньютона.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Второй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закон</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Ньютона.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Третий</w:t>
      </w:r>
      <w:r w:rsidRPr="001509E2">
        <w:rPr>
          <w:rFonts w:ascii="Times New Roman" w:hAnsi="Times New Roman" w:cs="Times New Roman"/>
          <w:spacing w:val="71"/>
          <w:sz w:val="24"/>
          <w:szCs w:val="24"/>
        </w:rPr>
        <w:t xml:space="preserve"> </w:t>
      </w:r>
      <w:r w:rsidRPr="001509E2">
        <w:rPr>
          <w:rFonts w:ascii="Times New Roman" w:hAnsi="Times New Roman" w:cs="Times New Roman"/>
          <w:sz w:val="24"/>
          <w:szCs w:val="24"/>
        </w:rPr>
        <w:t>закон</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Ньютона.</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Принцип</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суперпозиции сил.</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Сила упругости. Закон Гука. Сила трения: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сила трения</w:t>
      </w:r>
      <w:r w:rsidRPr="001509E2">
        <w:rPr>
          <w:rFonts w:ascii="Times New Roman" w:hAnsi="Times New Roman" w:cs="Times New Roman"/>
          <w:spacing w:val="70"/>
          <w:sz w:val="24"/>
          <w:szCs w:val="24"/>
        </w:rPr>
        <w:t xml:space="preserve"> </w:t>
      </w:r>
      <w:r w:rsidRPr="001509E2">
        <w:rPr>
          <w:rFonts w:ascii="Times New Roman" w:hAnsi="Times New Roman" w:cs="Times New Roman"/>
          <w:sz w:val="24"/>
          <w:szCs w:val="24"/>
        </w:rPr>
        <w:t>скольжения,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сила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трения покоя,</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другие виды трения.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Сила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тяжести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закон</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всемирного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тяготения. Ускорение свободного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падения.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Движение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планет</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вокруг</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Солнца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(МС).</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Первая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космическая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скорость.</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Невесомость</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 перегрузки.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Равновесие</w:t>
      </w:r>
      <w:r w:rsidRPr="001509E2">
        <w:rPr>
          <w:rFonts w:ascii="Times New Roman" w:hAnsi="Times New Roman" w:cs="Times New Roman"/>
          <w:spacing w:val="27"/>
          <w:sz w:val="24"/>
          <w:szCs w:val="24"/>
        </w:rPr>
        <w:t xml:space="preserve"> </w:t>
      </w:r>
      <w:r w:rsidRPr="001509E2">
        <w:rPr>
          <w:rFonts w:ascii="Times New Roman" w:hAnsi="Times New Roman" w:cs="Times New Roman"/>
          <w:sz w:val="24"/>
          <w:szCs w:val="24"/>
        </w:rPr>
        <w:t>материальной</w:t>
      </w:r>
      <w:r w:rsidRPr="001509E2">
        <w:rPr>
          <w:rFonts w:ascii="Times New Roman" w:hAnsi="Times New Roman" w:cs="Times New Roman"/>
          <w:spacing w:val="28"/>
          <w:sz w:val="24"/>
          <w:szCs w:val="24"/>
        </w:rPr>
        <w:t xml:space="preserve"> </w:t>
      </w:r>
      <w:r w:rsidRPr="001509E2">
        <w:rPr>
          <w:rFonts w:ascii="Times New Roman" w:hAnsi="Times New Roman" w:cs="Times New Roman"/>
          <w:sz w:val="24"/>
          <w:szCs w:val="24"/>
        </w:rPr>
        <w:t>точки.</w:t>
      </w:r>
      <w:r w:rsidRPr="001509E2">
        <w:rPr>
          <w:rFonts w:ascii="Times New Roman" w:hAnsi="Times New Roman" w:cs="Times New Roman"/>
          <w:spacing w:val="26"/>
          <w:sz w:val="24"/>
          <w:szCs w:val="24"/>
        </w:rPr>
        <w:t xml:space="preserve"> </w:t>
      </w:r>
      <w:r w:rsidRPr="001509E2">
        <w:rPr>
          <w:rFonts w:ascii="Times New Roman" w:hAnsi="Times New Roman" w:cs="Times New Roman"/>
          <w:sz w:val="24"/>
          <w:szCs w:val="24"/>
        </w:rPr>
        <w:t>Абсолютно</w:t>
      </w:r>
      <w:r w:rsidRPr="001509E2">
        <w:rPr>
          <w:rFonts w:ascii="Times New Roman" w:hAnsi="Times New Roman" w:cs="Times New Roman"/>
          <w:spacing w:val="29"/>
          <w:sz w:val="24"/>
          <w:szCs w:val="24"/>
        </w:rPr>
        <w:t xml:space="preserve"> </w:t>
      </w:r>
      <w:r w:rsidRPr="001509E2">
        <w:rPr>
          <w:rFonts w:ascii="Times New Roman" w:hAnsi="Times New Roman" w:cs="Times New Roman"/>
          <w:sz w:val="24"/>
          <w:szCs w:val="24"/>
        </w:rPr>
        <w:t>твёрдое</w:t>
      </w:r>
      <w:r w:rsidRPr="001509E2">
        <w:rPr>
          <w:rFonts w:ascii="Times New Roman" w:hAnsi="Times New Roman" w:cs="Times New Roman"/>
          <w:spacing w:val="27"/>
          <w:sz w:val="24"/>
          <w:szCs w:val="24"/>
        </w:rPr>
        <w:t xml:space="preserve"> </w:t>
      </w:r>
      <w:r w:rsidRPr="001509E2">
        <w:rPr>
          <w:rFonts w:ascii="Times New Roman" w:hAnsi="Times New Roman" w:cs="Times New Roman"/>
          <w:sz w:val="24"/>
          <w:szCs w:val="24"/>
        </w:rPr>
        <w:t>тело.</w:t>
      </w:r>
      <w:r w:rsidRPr="001509E2">
        <w:rPr>
          <w:rFonts w:ascii="Times New Roman" w:hAnsi="Times New Roman" w:cs="Times New Roman"/>
          <w:spacing w:val="26"/>
          <w:sz w:val="24"/>
          <w:szCs w:val="24"/>
        </w:rPr>
        <w:t xml:space="preserve"> </w:t>
      </w:r>
      <w:r w:rsidRPr="001509E2">
        <w:rPr>
          <w:rFonts w:ascii="Times New Roman" w:hAnsi="Times New Roman" w:cs="Times New Roman"/>
          <w:sz w:val="24"/>
          <w:szCs w:val="24"/>
        </w:rPr>
        <w:t>Равновесие</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твёрдого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тела</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с</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закреплённой</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осью</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вращения.</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Момент</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силы.</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Центр</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тяжести.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Импульс</w:t>
      </w:r>
      <w:r w:rsidRPr="001509E2">
        <w:rPr>
          <w:rFonts w:ascii="Times New Roman" w:hAnsi="Times New Roman" w:cs="Times New Roman"/>
          <w:spacing w:val="26"/>
          <w:sz w:val="24"/>
          <w:szCs w:val="24"/>
        </w:rPr>
        <w:t xml:space="preserve"> </w:t>
      </w:r>
      <w:r w:rsidRPr="001509E2">
        <w:rPr>
          <w:rFonts w:ascii="Times New Roman" w:hAnsi="Times New Roman" w:cs="Times New Roman"/>
          <w:sz w:val="24"/>
          <w:szCs w:val="24"/>
        </w:rPr>
        <w:t>тела.</w:t>
      </w:r>
      <w:r w:rsidRPr="001509E2">
        <w:rPr>
          <w:rFonts w:ascii="Times New Roman" w:hAnsi="Times New Roman" w:cs="Times New Roman"/>
          <w:spacing w:val="28"/>
          <w:sz w:val="24"/>
          <w:szCs w:val="24"/>
        </w:rPr>
        <w:t xml:space="preserve"> </w:t>
      </w:r>
      <w:r w:rsidRPr="001509E2">
        <w:rPr>
          <w:rFonts w:ascii="Times New Roman" w:hAnsi="Times New Roman" w:cs="Times New Roman"/>
          <w:sz w:val="24"/>
          <w:szCs w:val="24"/>
        </w:rPr>
        <w:t>Изменение</w:t>
      </w:r>
      <w:r w:rsidRPr="001509E2">
        <w:rPr>
          <w:rFonts w:ascii="Times New Roman" w:hAnsi="Times New Roman" w:cs="Times New Roman"/>
          <w:spacing w:val="26"/>
          <w:sz w:val="24"/>
          <w:szCs w:val="24"/>
        </w:rPr>
        <w:t xml:space="preserve"> </w:t>
      </w:r>
      <w:r w:rsidRPr="001509E2">
        <w:rPr>
          <w:rFonts w:ascii="Times New Roman" w:hAnsi="Times New Roman" w:cs="Times New Roman"/>
          <w:sz w:val="24"/>
          <w:szCs w:val="24"/>
        </w:rPr>
        <w:t>импульса.</w:t>
      </w:r>
      <w:r w:rsidRPr="001509E2">
        <w:rPr>
          <w:rFonts w:ascii="Times New Roman" w:hAnsi="Times New Roman" w:cs="Times New Roman"/>
          <w:spacing w:val="26"/>
          <w:sz w:val="24"/>
          <w:szCs w:val="24"/>
        </w:rPr>
        <w:t xml:space="preserve"> </w:t>
      </w:r>
      <w:r w:rsidRPr="001509E2">
        <w:rPr>
          <w:rFonts w:ascii="Times New Roman" w:hAnsi="Times New Roman" w:cs="Times New Roman"/>
          <w:sz w:val="24"/>
          <w:szCs w:val="24"/>
        </w:rPr>
        <w:t>Импульс</w:t>
      </w:r>
      <w:r w:rsidRPr="001509E2">
        <w:rPr>
          <w:rFonts w:ascii="Times New Roman" w:hAnsi="Times New Roman" w:cs="Times New Roman"/>
          <w:spacing w:val="26"/>
          <w:sz w:val="24"/>
          <w:szCs w:val="24"/>
        </w:rPr>
        <w:t xml:space="preserve"> </w:t>
      </w:r>
      <w:r w:rsidRPr="001509E2">
        <w:rPr>
          <w:rFonts w:ascii="Times New Roman" w:hAnsi="Times New Roman" w:cs="Times New Roman"/>
          <w:sz w:val="24"/>
          <w:szCs w:val="24"/>
        </w:rPr>
        <w:t>силы.</w:t>
      </w:r>
      <w:r w:rsidRPr="001509E2">
        <w:rPr>
          <w:rFonts w:ascii="Times New Roman" w:hAnsi="Times New Roman" w:cs="Times New Roman"/>
          <w:spacing w:val="26"/>
          <w:sz w:val="24"/>
          <w:szCs w:val="24"/>
        </w:rPr>
        <w:t xml:space="preserve"> </w:t>
      </w:r>
      <w:r w:rsidRPr="001509E2">
        <w:rPr>
          <w:rFonts w:ascii="Times New Roman" w:hAnsi="Times New Roman" w:cs="Times New Roman"/>
          <w:sz w:val="24"/>
          <w:szCs w:val="24"/>
        </w:rPr>
        <w:t>Закон</w:t>
      </w:r>
      <w:r w:rsidRPr="001509E2">
        <w:rPr>
          <w:rFonts w:ascii="Times New Roman" w:hAnsi="Times New Roman" w:cs="Times New Roman"/>
          <w:spacing w:val="24"/>
          <w:sz w:val="24"/>
          <w:szCs w:val="24"/>
        </w:rPr>
        <w:t xml:space="preserve"> </w:t>
      </w:r>
      <w:r w:rsidRPr="001509E2">
        <w:rPr>
          <w:rFonts w:ascii="Times New Roman" w:hAnsi="Times New Roman" w:cs="Times New Roman"/>
          <w:sz w:val="24"/>
          <w:szCs w:val="24"/>
        </w:rPr>
        <w:t>сохранения</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импульса.</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Реактивное движение (МС).</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Механическая</w:t>
      </w:r>
      <w:r w:rsidRPr="001509E2">
        <w:rPr>
          <w:rFonts w:ascii="Times New Roman" w:hAnsi="Times New Roman" w:cs="Times New Roman"/>
          <w:spacing w:val="24"/>
          <w:sz w:val="24"/>
          <w:szCs w:val="24"/>
        </w:rPr>
        <w:t xml:space="preserve"> </w:t>
      </w:r>
      <w:r w:rsidRPr="001509E2">
        <w:rPr>
          <w:rFonts w:ascii="Times New Roman" w:hAnsi="Times New Roman" w:cs="Times New Roman"/>
          <w:sz w:val="24"/>
          <w:szCs w:val="24"/>
        </w:rPr>
        <w:t>работа</w:t>
      </w:r>
      <w:r w:rsidRPr="001509E2">
        <w:rPr>
          <w:rFonts w:ascii="Times New Roman" w:hAnsi="Times New Roman" w:cs="Times New Roman"/>
          <w:spacing w:val="94"/>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92"/>
          <w:sz w:val="24"/>
          <w:szCs w:val="24"/>
        </w:rPr>
        <w:t xml:space="preserve"> </w:t>
      </w:r>
      <w:r w:rsidRPr="001509E2">
        <w:rPr>
          <w:rFonts w:ascii="Times New Roman" w:hAnsi="Times New Roman" w:cs="Times New Roman"/>
          <w:sz w:val="24"/>
          <w:szCs w:val="24"/>
        </w:rPr>
        <w:t>мощность.</w:t>
      </w:r>
      <w:r w:rsidRPr="001509E2">
        <w:rPr>
          <w:rFonts w:ascii="Times New Roman" w:hAnsi="Times New Roman" w:cs="Times New Roman"/>
          <w:spacing w:val="94"/>
          <w:sz w:val="24"/>
          <w:szCs w:val="24"/>
        </w:rPr>
        <w:t xml:space="preserve"> </w:t>
      </w:r>
      <w:r w:rsidRPr="001509E2">
        <w:rPr>
          <w:rFonts w:ascii="Times New Roman" w:hAnsi="Times New Roman" w:cs="Times New Roman"/>
          <w:sz w:val="24"/>
          <w:szCs w:val="24"/>
        </w:rPr>
        <w:t>Работа</w:t>
      </w:r>
      <w:r w:rsidRPr="001509E2">
        <w:rPr>
          <w:rFonts w:ascii="Times New Roman" w:hAnsi="Times New Roman" w:cs="Times New Roman"/>
          <w:spacing w:val="96"/>
          <w:sz w:val="24"/>
          <w:szCs w:val="24"/>
        </w:rPr>
        <w:t xml:space="preserve"> </w:t>
      </w:r>
      <w:r w:rsidRPr="001509E2">
        <w:rPr>
          <w:rFonts w:ascii="Times New Roman" w:hAnsi="Times New Roman" w:cs="Times New Roman"/>
          <w:sz w:val="24"/>
          <w:szCs w:val="24"/>
        </w:rPr>
        <w:t>сил</w:t>
      </w:r>
      <w:r w:rsidRPr="001509E2">
        <w:rPr>
          <w:rFonts w:ascii="Times New Roman" w:hAnsi="Times New Roman" w:cs="Times New Roman"/>
          <w:spacing w:val="93"/>
          <w:sz w:val="24"/>
          <w:szCs w:val="24"/>
        </w:rPr>
        <w:t xml:space="preserve"> </w:t>
      </w:r>
      <w:r w:rsidRPr="001509E2">
        <w:rPr>
          <w:rFonts w:ascii="Times New Roman" w:hAnsi="Times New Roman" w:cs="Times New Roman"/>
          <w:sz w:val="24"/>
          <w:szCs w:val="24"/>
        </w:rPr>
        <w:t>тяжести,</w:t>
      </w:r>
      <w:r w:rsidRPr="001509E2">
        <w:rPr>
          <w:rFonts w:ascii="Times New Roman" w:hAnsi="Times New Roman" w:cs="Times New Roman"/>
          <w:spacing w:val="91"/>
          <w:sz w:val="24"/>
          <w:szCs w:val="24"/>
        </w:rPr>
        <w:t xml:space="preserve"> </w:t>
      </w:r>
      <w:r w:rsidR="001509E2">
        <w:rPr>
          <w:rFonts w:ascii="Times New Roman" w:hAnsi="Times New Roman" w:cs="Times New Roman"/>
          <w:sz w:val="24"/>
          <w:szCs w:val="24"/>
        </w:rPr>
        <w:t xml:space="preserve">упругости, </w:t>
      </w:r>
      <w:r w:rsidRPr="001509E2">
        <w:rPr>
          <w:rFonts w:ascii="Times New Roman" w:hAnsi="Times New Roman" w:cs="Times New Roman"/>
          <w:sz w:val="24"/>
          <w:szCs w:val="24"/>
        </w:rPr>
        <w:t>трения. Связь энергии и работы. Потенциальная энергия тела, поднятого над</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поверхностью земли. Потенциальная энергия сжатой пружины. Кинетическая</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энергия. Теорема о кинетической энергии. Закон сохранения механической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энергии.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Демонстрации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Наблюдение механического движения тела относительно разных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отсчёта.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Сравнение путей и траекторий движения одного и того же тела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относительно разных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отсчёта.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Измерение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скорости</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ускорения</w:t>
      </w:r>
      <w:r w:rsidRPr="001509E2">
        <w:rPr>
          <w:rFonts w:ascii="Times New Roman" w:hAnsi="Times New Roman" w:cs="Times New Roman"/>
          <w:spacing w:val="-7"/>
          <w:sz w:val="24"/>
          <w:szCs w:val="24"/>
        </w:rPr>
        <w:t xml:space="preserve"> </w:t>
      </w:r>
      <w:r w:rsidRPr="001509E2">
        <w:rPr>
          <w:rFonts w:ascii="Times New Roman" w:hAnsi="Times New Roman" w:cs="Times New Roman"/>
          <w:sz w:val="24"/>
          <w:szCs w:val="24"/>
        </w:rPr>
        <w:t>прямолинейного</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движения.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Исследование</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признаков</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равноускоренного</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движения.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Наблюдение</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движения</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тела</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по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окружности.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Наблюдение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механических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явлений,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происходящих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системе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отсчёта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«Тележка»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её</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равномерном</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ускоренном</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движении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относительно кабинета физики.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Зависимость</w:t>
      </w:r>
      <w:r w:rsidRPr="001509E2">
        <w:rPr>
          <w:rFonts w:ascii="Times New Roman" w:hAnsi="Times New Roman" w:cs="Times New Roman"/>
          <w:spacing w:val="65"/>
          <w:sz w:val="24"/>
          <w:szCs w:val="24"/>
        </w:rPr>
        <w:t xml:space="preserve"> </w:t>
      </w:r>
      <w:r w:rsidRPr="001509E2">
        <w:rPr>
          <w:rFonts w:ascii="Times New Roman" w:hAnsi="Times New Roman" w:cs="Times New Roman"/>
          <w:sz w:val="24"/>
          <w:szCs w:val="24"/>
        </w:rPr>
        <w:t>ускорения</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тела</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от</w:t>
      </w:r>
      <w:r w:rsidRPr="001509E2">
        <w:rPr>
          <w:rFonts w:ascii="Times New Roman" w:hAnsi="Times New Roman" w:cs="Times New Roman"/>
          <w:spacing w:val="66"/>
          <w:sz w:val="24"/>
          <w:szCs w:val="24"/>
        </w:rPr>
        <w:t xml:space="preserve"> </w:t>
      </w:r>
      <w:r w:rsidRPr="001509E2">
        <w:rPr>
          <w:rFonts w:ascii="Times New Roman" w:hAnsi="Times New Roman" w:cs="Times New Roman"/>
          <w:sz w:val="24"/>
          <w:szCs w:val="24"/>
        </w:rPr>
        <w:t>массы</w:t>
      </w:r>
      <w:r w:rsidRPr="001509E2">
        <w:rPr>
          <w:rFonts w:ascii="Times New Roman" w:hAnsi="Times New Roman" w:cs="Times New Roman"/>
          <w:spacing w:val="65"/>
          <w:sz w:val="24"/>
          <w:szCs w:val="24"/>
        </w:rPr>
        <w:t xml:space="preserve"> </w:t>
      </w:r>
      <w:r w:rsidRPr="001509E2">
        <w:rPr>
          <w:rFonts w:ascii="Times New Roman" w:hAnsi="Times New Roman" w:cs="Times New Roman"/>
          <w:sz w:val="24"/>
          <w:szCs w:val="24"/>
        </w:rPr>
        <w:t>тела</w:t>
      </w:r>
      <w:r w:rsidRPr="001509E2">
        <w:rPr>
          <w:rFonts w:ascii="Times New Roman" w:hAnsi="Times New Roman" w:cs="Times New Roman"/>
          <w:spacing w:val="68"/>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действующей</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на</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него силы.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Наблюдение</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равенства</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сил</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при</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взаимодействии</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тел.</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Изменение</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веса</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тела</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при</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ускоренном</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движении.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Передача</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импульса</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при</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взаимодействии</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тел.</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Преобразования</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энергии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при взаимодействии</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тел.</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Сохранение</w:t>
      </w:r>
      <w:r w:rsidRPr="001509E2">
        <w:rPr>
          <w:rFonts w:ascii="Times New Roman" w:hAnsi="Times New Roman" w:cs="Times New Roman"/>
          <w:spacing w:val="-7"/>
          <w:sz w:val="24"/>
          <w:szCs w:val="24"/>
        </w:rPr>
        <w:t xml:space="preserve"> </w:t>
      </w:r>
      <w:r w:rsidRPr="001509E2">
        <w:rPr>
          <w:rFonts w:ascii="Times New Roman" w:hAnsi="Times New Roman" w:cs="Times New Roman"/>
          <w:sz w:val="24"/>
          <w:szCs w:val="24"/>
        </w:rPr>
        <w:t>импульса</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при</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неупругом</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взаимодействии.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Сохранение</w:t>
      </w:r>
      <w:r w:rsidRPr="001509E2">
        <w:rPr>
          <w:rFonts w:ascii="Times New Roman" w:hAnsi="Times New Roman" w:cs="Times New Roman"/>
          <w:spacing w:val="-7"/>
          <w:sz w:val="24"/>
          <w:szCs w:val="24"/>
        </w:rPr>
        <w:t xml:space="preserve"> </w:t>
      </w:r>
      <w:r w:rsidRPr="001509E2">
        <w:rPr>
          <w:rFonts w:ascii="Times New Roman" w:hAnsi="Times New Roman" w:cs="Times New Roman"/>
          <w:sz w:val="24"/>
          <w:szCs w:val="24"/>
        </w:rPr>
        <w:t>импульса</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при</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абсолютно</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упругом</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взаимодействии.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Наблюдение</w:t>
      </w:r>
      <w:r w:rsidRPr="001509E2">
        <w:rPr>
          <w:rFonts w:ascii="Times New Roman" w:hAnsi="Times New Roman" w:cs="Times New Roman"/>
          <w:spacing w:val="-7"/>
          <w:sz w:val="24"/>
          <w:szCs w:val="24"/>
        </w:rPr>
        <w:t xml:space="preserve"> </w:t>
      </w:r>
      <w:r w:rsidRPr="001509E2">
        <w:rPr>
          <w:rFonts w:ascii="Times New Roman" w:hAnsi="Times New Roman" w:cs="Times New Roman"/>
          <w:sz w:val="24"/>
          <w:szCs w:val="24"/>
        </w:rPr>
        <w:t>реактивного</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движения.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Сохранение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механической</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энергии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при</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свободном</w:t>
      </w:r>
      <w:r w:rsidRPr="001509E2">
        <w:rPr>
          <w:rFonts w:ascii="Times New Roman" w:hAnsi="Times New Roman" w:cs="Times New Roman"/>
          <w:spacing w:val="-6"/>
          <w:sz w:val="24"/>
          <w:szCs w:val="24"/>
        </w:rPr>
        <w:t xml:space="preserve"> </w:t>
      </w:r>
      <w:r w:rsidRPr="001509E2">
        <w:rPr>
          <w:rFonts w:ascii="Times New Roman" w:hAnsi="Times New Roman" w:cs="Times New Roman"/>
          <w:sz w:val="24"/>
          <w:szCs w:val="24"/>
        </w:rPr>
        <w:t>падении.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Сохранение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механической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энергии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движении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под</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действием</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пружины.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Лабораторные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работы</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опыты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Конструирование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тракта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для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разгона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71"/>
          <w:sz w:val="24"/>
          <w:szCs w:val="24"/>
        </w:rPr>
        <w:t xml:space="preserve"> </w:t>
      </w:r>
      <w:r w:rsidRPr="001509E2">
        <w:rPr>
          <w:rFonts w:ascii="Times New Roman" w:hAnsi="Times New Roman" w:cs="Times New Roman"/>
          <w:sz w:val="24"/>
          <w:szCs w:val="24"/>
        </w:rPr>
        <w:t>дальнейшего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равномерного</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движения шарика или тележки.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Определение средней скорости скольжения бруска или движения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шарика</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по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наклонной плоскости.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Определение ускорения тела при равноускоренном движении по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наклонной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плоскости.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Исследование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зависимости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пути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от</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времени</w:t>
      </w:r>
      <w:r w:rsidRPr="001509E2">
        <w:rPr>
          <w:rFonts w:ascii="Times New Roman" w:hAnsi="Times New Roman" w:cs="Times New Roman"/>
          <w:spacing w:val="71"/>
          <w:sz w:val="24"/>
          <w:szCs w:val="24"/>
        </w:rPr>
        <w:t xml:space="preserve"> </w:t>
      </w:r>
      <w:r w:rsidRPr="001509E2">
        <w:rPr>
          <w:rFonts w:ascii="Times New Roman" w:hAnsi="Times New Roman" w:cs="Times New Roman"/>
          <w:sz w:val="24"/>
          <w:szCs w:val="24"/>
        </w:rPr>
        <w:t>при</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равноускоренном</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движении без</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начальной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скорости.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Проверка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гипотезы: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если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равноускоренном</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движении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без</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начальной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скорости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пути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относятся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как</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ряд</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нечётных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чисел,</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то</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соответствующие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промежутки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времени</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одина­ковы.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Исследование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зависимости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силы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трения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скольжения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от</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силы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нормального давления.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Определение</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коэффициента</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трения</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скольжения.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Определение</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жёсткости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пружины.</w:t>
      </w:r>
    </w:p>
    <w:p w:rsid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lastRenderedPageBreak/>
        <w:t>Определение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работы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силы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трения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равномерном</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движении</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тела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w:t>
      </w:r>
      <w:r w:rsidRPr="001509E2">
        <w:rPr>
          <w:rFonts w:ascii="Times New Roman" w:hAnsi="Times New Roman" w:cs="Times New Roman"/>
          <w:spacing w:val="1"/>
          <w:sz w:val="24"/>
          <w:szCs w:val="24"/>
        </w:rPr>
        <w:t xml:space="preserve"> </w:t>
      </w:r>
      <w:r w:rsidR="001509E2">
        <w:rPr>
          <w:rFonts w:ascii="Times New Roman" w:hAnsi="Times New Roman" w:cs="Times New Roman"/>
          <w:sz w:val="24"/>
          <w:szCs w:val="24"/>
        </w:rPr>
        <w:t>горизонтальной поверхности.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Определение</w:t>
      </w:r>
      <w:r w:rsidRPr="001509E2">
        <w:rPr>
          <w:rFonts w:ascii="Times New Roman" w:hAnsi="Times New Roman" w:cs="Times New Roman"/>
          <w:spacing w:val="124"/>
          <w:sz w:val="24"/>
          <w:szCs w:val="24"/>
        </w:rPr>
        <w:t xml:space="preserve"> </w:t>
      </w:r>
      <w:r w:rsidRPr="001509E2">
        <w:rPr>
          <w:rFonts w:ascii="Times New Roman" w:hAnsi="Times New Roman" w:cs="Times New Roman"/>
          <w:sz w:val="24"/>
          <w:szCs w:val="24"/>
        </w:rPr>
        <w:t xml:space="preserve">работы  </w:t>
      </w:r>
      <w:r w:rsidRPr="001509E2">
        <w:rPr>
          <w:rFonts w:ascii="Times New Roman" w:hAnsi="Times New Roman" w:cs="Times New Roman"/>
          <w:spacing w:val="55"/>
          <w:sz w:val="24"/>
          <w:szCs w:val="24"/>
        </w:rPr>
        <w:t xml:space="preserve"> </w:t>
      </w:r>
      <w:r w:rsidRPr="001509E2">
        <w:rPr>
          <w:rFonts w:ascii="Times New Roman" w:hAnsi="Times New Roman" w:cs="Times New Roman"/>
          <w:sz w:val="24"/>
          <w:szCs w:val="24"/>
        </w:rPr>
        <w:t xml:space="preserve">силы  </w:t>
      </w:r>
      <w:r w:rsidRPr="001509E2">
        <w:rPr>
          <w:rFonts w:ascii="Times New Roman" w:hAnsi="Times New Roman" w:cs="Times New Roman"/>
          <w:spacing w:val="56"/>
          <w:sz w:val="24"/>
          <w:szCs w:val="24"/>
        </w:rPr>
        <w:t xml:space="preserve"> </w:t>
      </w:r>
      <w:r w:rsidRPr="001509E2">
        <w:rPr>
          <w:rFonts w:ascii="Times New Roman" w:hAnsi="Times New Roman" w:cs="Times New Roman"/>
          <w:sz w:val="24"/>
          <w:szCs w:val="24"/>
        </w:rPr>
        <w:t xml:space="preserve">упругости  </w:t>
      </w:r>
      <w:r w:rsidRPr="001509E2">
        <w:rPr>
          <w:rFonts w:ascii="Times New Roman" w:hAnsi="Times New Roman" w:cs="Times New Roman"/>
          <w:spacing w:val="56"/>
          <w:sz w:val="24"/>
          <w:szCs w:val="24"/>
        </w:rPr>
        <w:t xml:space="preserve"> </w:t>
      </w:r>
      <w:r w:rsidRPr="001509E2">
        <w:rPr>
          <w:rFonts w:ascii="Times New Roman" w:hAnsi="Times New Roman" w:cs="Times New Roman"/>
          <w:sz w:val="24"/>
          <w:szCs w:val="24"/>
        </w:rPr>
        <w:t xml:space="preserve">при  </w:t>
      </w:r>
      <w:r w:rsidRPr="001509E2">
        <w:rPr>
          <w:rFonts w:ascii="Times New Roman" w:hAnsi="Times New Roman" w:cs="Times New Roman"/>
          <w:spacing w:val="52"/>
          <w:sz w:val="24"/>
          <w:szCs w:val="24"/>
        </w:rPr>
        <w:t xml:space="preserve"> </w:t>
      </w:r>
      <w:r w:rsidRPr="001509E2">
        <w:rPr>
          <w:rFonts w:ascii="Times New Roman" w:hAnsi="Times New Roman" w:cs="Times New Roman"/>
          <w:sz w:val="24"/>
          <w:szCs w:val="24"/>
        </w:rPr>
        <w:t xml:space="preserve">подъёме  </w:t>
      </w:r>
      <w:r w:rsidRPr="001509E2">
        <w:rPr>
          <w:rFonts w:ascii="Times New Roman" w:hAnsi="Times New Roman" w:cs="Times New Roman"/>
          <w:spacing w:val="53"/>
          <w:sz w:val="24"/>
          <w:szCs w:val="24"/>
        </w:rPr>
        <w:t xml:space="preserve"> </w:t>
      </w:r>
      <w:r w:rsidRPr="001509E2">
        <w:rPr>
          <w:rFonts w:ascii="Times New Roman" w:hAnsi="Times New Roman" w:cs="Times New Roman"/>
          <w:sz w:val="24"/>
          <w:szCs w:val="24"/>
        </w:rPr>
        <w:t>груза</w:t>
      </w:r>
      <w:r w:rsidRPr="001509E2">
        <w:rPr>
          <w:rFonts w:ascii="Times New Roman" w:hAnsi="Times New Roman" w:cs="Times New Roman"/>
          <w:spacing w:val="-68"/>
          <w:sz w:val="24"/>
          <w:szCs w:val="24"/>
        </w:rPr>
        <w:t xml:space="preserve"> </w:t>
      </w:r>
      <w:r w:rsidRPr="001509E2">
        <w:rPr>
          <w:rFonts w:ascii="Times New Roman" w:hAnsi="Times New Roman" w:cs="Times New Roman"/>
          <w:sz w:val="24"/>
          <w:szCs w:val="24"/>
        </w:rPr>
        <w:t>с</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использованием неподвижного 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подвижного блоков.</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Изучение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закона</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сохранения</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энергии.</w:t>
      </w:r>
    </w:p>
    <w:p w:rsidR="007D2ABE" w:rsidRPr="001509E2" w:rsidRDefault="007D2ABE" w:rsidP="001509E2">
      <w:pPr>
        <w:rPr>
          <w:rFonts w:ascii="Times New Roman" w:hAnsi="Times New Roman" w:cs="Times New Roman"/>
          <w:b/>
          <w:sz w:val="24"/>
          <w:szCs w:val="24"/>
        </w:rPr>
      </w:pPr>
      <w:r w:rsidRPr="001509E2">
        <w:rPr>
          <w:rFonts w:ascii="Times New Roman" w:hAnsi="Times New Roman" w:cs="Times New Roman"/>
          <w:b/>
          <w:sz w:val="24"/>
          <w:szCs w:val="24"/>
        </w:rPr>
        <w:t>Раздел</w:t>
      </w:r>
      <w:r w:rsidRPr="001509E2">
        <w:rPr>
          <w:rFonts w:ascii="Times New Roman" w:hAnsi="Times New Roman" w:cs="Times New Roman"/>
          <w:b/>
          <w:spacing w:val="-5"/>
          <w:sz w:val="24"/>
          <w:szCs w:val="24"/>
        </w:rPr>
        <w:t xml:space="preserve"> </w:t>
      </w:r>
      <w:r w:rsidRPr="001509E2">
        <w:rPr>
          <w:rFonts w:ascii="Times New Roman" w:hAnsi="Times New Roman" w:cs="Times New Roman"/>
          <w:b/>
          <w:sz w:val="24"/>
          <w:szCs w:val="24"/>
        </w:rPr>
        <w:t>9.</w:t>
      </w:r>
      <w:r w:rsidRPr="001509E2">
        <w:rPr>
          <w:rFonts w:ascii="Times New Roman" w:hAnsi="Times New Roman" w:cs="Times New Roman"/>
          <w:b/>
          <w:spacing w:val="-2"/>
          <w:sz w:val="24"/>
          <w:szCs w:val="24"/>
        </w:rPr>
        <w:t xml:space="preserve"> </w:t>
      </w:r>
      <w:r w:rsidRPr="001509E2">
        <w:rPr>
          <w:rFonts w:ascii="Times New Roman" w:hAnsi="Times New Roman" w:cs="Times New Roman"/>
          <w:b/>
          <w:sz w:val="24"/>
          <w:szCs w:val="24"/>
        </w:rPr>
        <w:t>Механические</w:t>
      </w:r>
      <w:r w:rsidRPr="001509E2">
        <w:rPr>
          <w:rFonts w:ascii="Times New Roman" w:hAnsi="Times New Roman" w:cs="Times New Roman"/>
          <w:b/>
          <w:spacing w:val="-2"/>
          <w:sz w:val="24"/>
          <w:szCs w:val="24"/>
        </w:rPr>
        <w:t xml:space="preserve"> </w:t>
      </w:r>
      <w:r w:rsidRPr="001509E2">
        <w:rPr>
          <w:rFonts w:ascii="Times New Roman" w:hAnsi="Times New Roman" w:cs="Times New Roman"/>
          <w:b/>
          <w:sz w:val="24"/>
          <w:szCs w:val="24"/>
        </w:rPr>
        <w:t>колебания</w:t>
      </w:r>
      <w:r w:rsidRPr="001509E2">
        <w:rPr>
          <w:rFonts w:ascii="Times New Roman" w:hAnsi="Times New Roman" w:cs="Times New Roman"/>
          <w:b/>
          <w:spacing w:val="-3"/>
          <w:sz w:val="24"/>
          <w:szCs w:val="24"/>
        </w:rPr>
        <w:t xml:space="preserve"> </w:t>
      </w:r>
      <w:r w:rsidRPr="001509E2">
        <w:rPr>
          <w:rFonts w:ascii="Times New Roman" w:hAnsi="Times New Roman" w:cs="Times New Roman"/>
          <w:b/>
          <w:sz w:val="24"/>
          <w:szCs w:val="24"/>
        </w:rPr>
        <w:t>и</w:t>
      </w:r>
      <w:r w:rsidRPr="001509E2">
        <w:rPr>
          <w:rFonts w:ascii="Times New Roman" w:hAnsi="Times New Roman" w:cs="Times New Roman"/>
          <w:b/>
          <w:spacing w:val="-2"/>
          <w:sz w:val="24"/>
          <w:szCs w:val="24"/>
        </w:rPr>
        <w:t xml:space="preserve"> </w:t>
      </w:r>
      <w:r w:rsidRPr="001509E2">
        <w:rPr>
          <w:rFonts w:ascii="Times New Roman" w:hAnsi="Times New Roman" w:cs="Times New Roman"/>
          <w:b/>
          <w:sz w:val="24"/>
          <w:szCs w:val="24"/>
        </w:rPr>
        <w:t>волны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Колебательное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движение.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Основные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характеристики</w:t>
      </w:r>
      <w:r w:rsidRPr="001509E2">
        <w:rPr>
          <w:rFonts w:ascii="Times New Roman" w:hAnsi="Times New Roman" w:cs="Times New Roman"/>
          <w:spacing w:val="71"/>
          <w:sz w:val="24"/>
          <w:szCs w:val="24"/>
        </w:rPr>
        <w:t xml:space="preserve"> </w:t>
      </w:r>
      <w:r w:rsidRPr="001509E2">
        <w:rPr>
          <w:rFonts w:ascii="Times New Roman" w:hAnsi="Times New Roman" w:cs="Times New Roman"/>
          <w:sz w:val="24"/>
          <w:szCs w:val="24"/>
        </w:rPr>
        <w:t>колебаний: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период,</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частота,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амплитуда.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Математический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пружинный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маятники.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Превращение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энергии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при колебательном</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движении.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Затухающие</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колебания.</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Вынужденные</w:t>
      </w:r>
      <w:r w:rsidRPr="001509E2">
        <w:rPr>
          <w:rFonts w:ascii="Times New Roman" w:hAnsi="Times New Roman" w:cs="Times New Roman"/>
          <w:spacing w:val="-7"/>
          <w:sz w:val="24"/>
          <w:szCs w:val="24"/>
        </w:rPr>
        <w:t xml:space="preserve"> </w:t>
      </w:r>
      <w:r w:rsidRPr="001509E2">
        <w:rPr>
          <w:rFonts w:ascii="Times New Roman" w:hAnsi="Times New Roman" w:cs="Times New Roman"/>
          <w:sz w:val="24"/>
          <w:szCs w:val="24"/>
        </w:rPr>
        <w:t>колебания.</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Резонанс.</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Механические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волны.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Свойства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механических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волн.</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Продольные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поперечные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волны.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Длина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волны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скорость</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её</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распространения.</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Механические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волны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твёрдом</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теле,</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сейсмические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волны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(МС).</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Звук. Громкость звука и высота тона. Отражение звука. Инфразвук 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ультразвук.</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Демонстрации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Наблюдение</w:t>
      </w:r>
      <w:r w:rsidRPr="001509E2">
        <w:rPr>
          <w:rFonts w:ascii="Times New Roman" w:hAnsi="Times New Roman" w:cs="Times New Roman"/>
          <w:spacing w:val="28"/>
          <w:sz w:val="24"/>
          <w:szCs w:val="24"/>
        </w:rPr>
        <w:t xml:space="preserve"> </w:t>
      </w:r>
      <w:r w:rsidRPr="001509E2">
        <w:rPr>
          <w:rFonts w:ascii="Times New Roman" w:hAnsi="Times New Roman" w:cs="Times New Roman"/>
          <w:sz w:val="24"/>
          <w:szCs w:val="24"/>
        </w:rPr>
        <w:t>колебаний</w:t>
      </w:r>
      <w:r w:rsidRPr="001509E2">
        <w:rPr>
          <w:rFonts w:ascii="Times New Roman" w:hAnsi="Times New Roman" w:cs="Times New Roman"/>
          <w:spacing w:val="31"/>
          <w:sz w:val="24"/>
          <w:szCs w:val="24"/>
        </w:rPr>
        <w:t xml:space="preserve"> </w:t>
      </w:r>
      <w:r w:rsidRPr="001509E2">
        <w:rPr>
          <w:rFonts w:ascii="Times New Roman" w:hAnsi="Times New Roman" w:cs="Times New Roman"/>
          <w:sz w:val="24"/>
          <w:szCs w:val="24"/>
        </w:rPr>
        <w:t>тел</w:t>
      </w:r>
      <w:r w:rsidRPr="001509E2">
        <w:rPr>
          <w:rFonts w:ascii="Times New Roman" w:hAnsi="Times New Roman" w:cs="Times New Roman"/>
          <w:spacing w:val="27"/>
          <w:sz w:val="24"/>
          <w:szCs w:val="24"/>
        </w:rPr>
        <w:t xml:space="preserve"> </w:t>
      </w:r>
      <w:r w:rsidRPr="001509E2">
        <w:rPr>
          <w:rFonts w:ascii="Times New Roman" w:hAnsi="Times New Roman" w:cs="Times New Roman"/>
          <w:sz w:val="24"/>
          <w:szCs w:val="24"/>
        </w:rPr>
        <w:t>под</w:t>
      </w:r>
      <w:r w:rsidRPr="001509E2">
        <w:rPr>
          <w:rFonts w:ascii="Times New Roman" w:hAnsi="Times New Roman" w:cs="Times New Roman"/>
          <w:spacing w:val="29"/>
          <w:sz w:val="24"/>
          <w:szCs w:val="24"/>
        </w:rPr>
        <w:t xml:space="preserve"> </w:t>
      </w:r>
      <w:r w:rsidRPr="001509E2">
        <w:rPr>
          <w:rFonts w:ascii="Times New Roman" w:hAnsi="Times New Roman" w:cs="Times New Roman"/>
          <w:sz w:val="24"/>
          <w:szCs w:val="24"/>
        </w:rPr>
        <w:t>действием</w:t>
      </w:r>
      <w:r w:rsidRPr="001509E2">
        <w:rPr>
          <w:rFonts w:ascii="Times New Roman" w:hAnsi="Times New Roman" w:cs="Times New Roman"/>
          <w:spacing w:val="30"/>
          <w:sz w:val="24"/>
          <w:szCs w:val="24"/>
        </w:rPr>
        <w:t xml:space="preserve"> </w:t>
      </w:r>
      <w:r w:rsidRPr="001509E2">
        <w:rPr>
          <w:rFonts w:ascii="Times New Roman" w:hAnsi="Times New Roman" w:cs="Times New Roman"/>
          <w:sz w:val="24"/>
          <w:szCs w:val="24"/>
        </w:rPr>
        <w:t>силы</w:t>
      </w:r>
      <w:r w:rsidRPr="001509E2">
        <w:rPr>
          <w:rFonts w:ascii="Times New Roman" w:hAnsi="Times New Roman" w:cs="Times New Roman"/>
          <w:spacing w:val="31"/>
          <w:sz w:val="24"/>
          <w:szCs w:val="24"/>
        </w:rPr>
        <w:t xml:space="preserve"> </w:t>
      </w:r>
      <w:r w:rsidRPr="001509E2">
        <w:rPr>
          <w:rFonts w:ascii="Times New Roman" w:hAnsi="Times New Roman" w:cs="Times New Roman"/>
          <w:sz w:val="24"/>
          <w:szCs w:val="24"/>
        </w:rPr>
        <w:t>тяжести</w:t>
      </w:r>
      <w:r w:rsidRPr="001509E2">
        <w:rPr>
          <w:rFonts w:ascii="Times New Roman" w:hAnsi="Times New Roman" w:cs="Times New Roman"/>
          <w:spacing w:val="29"/>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силы</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упругости.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Наблюдение</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колебаний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груза</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на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нити</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на</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пружине.</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Наблюдение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вынужденных</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колебаний</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5"/>
          <w:sz w:val="24"/>
          <w:szCs w:val="24"/>
        </w:rPr>
        <w:t xml:space="preserve"> </w:t>
      </w:r>
      <w:r w:rsidRPr="001509E2">
        <w:rPr>
          <w:rFonts w:ascii="Times New Roman" w:hAnsi="Times New Roman" w:cs="Times New Roman"/>
          <w:sz w:val="24"/>
          <w:szCs w:val="24"/>
        </w:rPr>
        <w:t>резонанса.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Распространение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продольных</w:t>
      </w:r>
      <w:r w:rsidRPr="001509E2">
        <w:rPr>
          <w:rFonts w:ascii="Times New Roman" w:hAnsi="Times New Roman" w:cs="Times New Roman"/>
          <w:spacing w:val="-7"/>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поперечных</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волн</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(на</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модели).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Наблюдение</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зависимости</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высоты</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звука</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от</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частоты.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Акустический</w:t>
      </w:r>
      <w:r w:rsidRPr="001509E2">
        <w:rPr>
          <w:rFonts w:ascii="Times New Roman" w:hAnsi="Times New Roman" w:cs="Times New Roman"/>
          <w:spacing w:val="-3"/>
          <w:sz w:val="24"/>
          <w:szCs w:val="24"/>
        </w:rPr>
        <w:t xml:space="preserve"> </w:t>
      </w:r>
      <w:r w:rsidRPr="001509E2">
        <w:rPr>
          <w:rFonts w:ascii="Times New Roman" w:hAnsi="Times New Roman" w:cs="Times New Roman"/>
          <w:sz w:val="24"/>
          <w:szCs w:val="24"/>
        </w:rPr>
        <w:t>резонанс.</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Лабораторные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работы</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опыты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Определение</w:t>
      </w:r>
      <w:r w:rsidRPr="001509E2">
        <w:rPr>
          <w:rFonts w:ascii="Times New Roman" w:hAnsi="Times New Roman" w:cs="Times New Roman"/>
          <w:spacing w:val="52"/>
          <w:sz w:val="24"/>
          <w:szCs w:val="24"/>
        </w:rPr>
        <w:t xml:space="preserve"> </w:t>
      </w:r>
      <w:r w:rsidRPr="001509E2">
        <w:rPr>
          <w:rFonts w:ascii="Times New Roman" w:hAnsi="Times New Roman" w:cs="Times New Roman"/>
          <w:sz w:val="24"/>
          <w:szCs w:val="24"/>
        </w:rPr>
        <w:t>частоты</w:t>
      </w:r>
      <w:r w:rsidRPr="001509E2">
        <w:rPr>
          <w:rFonts w:ascii="Times New Roman" w:hAnsi="Times New Roman" w:cs="Times New Roman"/>
          <w:spacing w:val="53"/>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53"/>
          <w:sz w:val="24"/>
          <w:szCs w:val="24"/>
        </w:rPr>
        <w:t xml:space="preserve"> </w:t>
      </w:r>
      <w:r w:rsidRPr="001509E2">
        <w:rPr>
          <w:rFonts w:ascii="Times New Roman" w:hAnsi="Times New Roman" w:cs="Times New Roman"/>
          <w:sz w:val="24"/>
          <w:szCs w:val="24"/>
        </w:rPr>
        <w:t>периода</w:t>
      </w:r>
      <w:r w:rsidRPr="001509E2">
        <w:rPr>
          <w:rFonts w:ascii="Times New Roman" w:hAnsi="Times New Roman" w:cs="Times New Roman"/>
          <w:spacing w:val="52"/>
          <w:sz w:val="24"/>
          <w:szCs w:val="24"/>
        </w:rPr>
        <w:t xml:space="preserve"> </w:t>
      </w:r>
      <w:r w:rsidRPr="001509E2">
        <w:rPr>
          <w:rFonts w:ascii="Times New Roman" w:hAnsi="Times New Roman" w:cs="Times New Roman"/>
          <w:sz w:val="24"/>
          <w:szCs w:val="24"/>
        </w:rPr>
        <w:t>колебаний</w:t>
      </w:r>
      <w:r w:rsidRPr="001509E2">
        <w:rPr>
          <w:rFonts w:ascii="Times New Roman" w:hAnsi="Times New Roman" w:cs="Times New Roman"/>
          <w:spacing w:val="53"/>
          <w:sz w:val="24"/>
          <w:szCs w:val="24"/>
        </w:rPr>
        <w:t xml:space="preserve"> </w:t>
      </w:r>
      <w:r w:rsidRPr="001509E2">
        <w:rPr>
          <w:rFonts w:ascii="Times New Roman" w:hAnsi="Times New Roman" w:cs="Times New Roman"/>
          <w:sz w:val="24"/>
          <w:szCs w:val="24"/>
        </w:rPr>
        <w:t>математического</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маятника.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Определение</w:t>
      </w:r>
      <w:r w:rsidRPr="001509E2">
        <w:rPr>
          <w:rFonts w:ascii="Times New Roman" w:hAnsi="Times New Roman" w:cs="Times New Roman"/>
          <w:sz w:val="24"/>
          <w:szCs w:val="24"/>
        </w:rPr>
        <w:tab/>
        <w:t>частоты</w:t>
      </w:r>
      <w:r w:rsidRPr="001509E2">
        <w:rPr>
          <w:rFonts w:ascii="Times New Roman" w:hAnsi="Times New Roman" w:cs="Times New Roman"/>
          <w:sz w:val="24"/>
          <w:szCs w:val="24"/>
        </w:rPr>
        <w:tab/>
        <w:t>и</w:t>
      </w:r>
      <w:r w:rsidRPr="001509E2">
        <w:rPr>
          <w:rFonts w:ascii="Times New Roman" w:hAnsi="Times New Roman" w:cs="Times New Roman"/>
          <w:sz w:val="24"/>
          <w:szCs w:val="24"/>
        </w:rPr>
        <w:tab/>
        <w:t>периода</w:t>
      </w:r>
      <w:r w:rsidRPr="001509E2">
        <w:rPr>
          <w:rFonts w:ascii="Times New Roman" w:hAnsi="Times New Roman" w:cs="Times New Roman"/>
          <w:sz w:val="24"/>
          <w:szCs w:val="24"/>
        </w:rPr>
        <w:tab/>
        <w:t>колебаний</w:t>
      </w:r>
      <w:r w:rsidRPr="001509E2">
        <w:rPr>
          <w:rFonts w:ascii="Times New Roman" w:hAnsi="Times New Roman" w:cs="Times New Roman"/>
          <w:sz w:val="24"/>
          <w:szCs w:val="24"/>
        </w:rPr>
        <w:tab/>
      </w:r>
      <w:r w:rsidRPr="001509E2">
        <w:rPr>
          <w:rFonts w:ascii="Times New Roman" w:hAnsi="Times New Roman" w:cs="Times New Roman"/>
          <w:spacing w:val="-1"/>
          <w:sz w:val="24"/>
          <w:szCs w:val="24"/>
        </w:rPr>
        <w:t>пружинного</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маятника.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Исследование</w:t>
      </w:r>
      <w:r w:rsidRPr="001509E2">
        <w:rPr>
          <w:rFonts w:ascii="Times New Roman" w:hAnsi="Times New Roman" w:cs="Times New Roman"/>
          <w:spacing w:val="59"/>
          <w:sz w:val="24"/>
          <w:szCs w:val="24"/>
        </w:rPr>
        <w:t xml:space="preserve"> </w:t>
      </w:r>
      <w:r w:rsidRPr="001509E2">
        <w:rPr>
          <w:rFonts w:ascii="Times New Roman" w:hAnsi="Times New Roman" w:cs="Times New Roman"/>
          <w:sz w:val="24"/>
          <w:szCs w:val="24"/>
        </w:rPr>
        <w:t>зависимости</w:t>
      </w:r>
      <w:r w:rsidRPr="001509E2">
        <w:rPr>
          <w:rFonts w:ascii="Times New Roman" w:hAnsi="Times New Roman" w:cs="Times New Roman"/>
          <w:spacing w:val="58"/>
          <w:sz w:val="24"/>
          <w:szCs w:val="24"/>
        </w:rPr>
        <w:t xml:space="preserve"> </w:t>
      </w:r>
      <w:r w:rsidRPr="001509E2">
        <w:rPr>
          <w:rFonts w:ascii="Times New Roman" w:hAnsi="Times New Roman" w:cs="Times New Roman"/>
          <w:sz w:val="24"/>
          <w:szCs w:val="24"/>
        </w:rPr>
        <w:t>периода</w:t>
      </w:r>
      <w:r w:rsidRPr="001509E2">
        <w:rPr>
          <w:rFonts w:ascii="Times New Roman" w:hAnsi="Times New Roman" w:cs="Times New Roman"/>
          <w:spacing w:val="59"/>
          <w:sz w:val="24"/>
          <w:szCs w:val="24"/>
        </w:rPr>
        <w:t xml:space="preserve"> </w:t>
      </w:r>
      <w:r w:rsidRPr="001509E2">
        <w:rPr>
          <w:rFonts w:ascii="Times New Roman" w:hAnsi="Times New Roman" w:cs="Times New Roman"/>
          <w:sz w:val="24"/>
          <w:szCs w:val="24"/>
        </w:rPr>
        <w:t>колебаний</w:t>
      </w:r>
      <w:r w:rsidRPr="001509E2">
        <w:rPr>
          <w:rFonts w:ascii="Times New Roman" w:hAnsi="Times New Roman" w:cs="Times New Roman"/>
          <w:spacing w:val="60"/>
          <w:sz w:val="24"/>
          <w:szCs w:val="24"/>
        </w:rPr>
        <w:t xml:space="preserve"> </w:t>
      </w:r>
      <w:r w:rsidRPr="001509E2">
        <w:rPr>
          <w:rFonts w:ascii="Times New Roman" w:hAnsi="Times New Roman" w:cs="Times New Roman"/>
          <w:sz w:val="24"/>
          <w:szCs w:val="24"/>
        </w:rPr>
        <w:t>подвешенного</w:t>
      </w:r>
      <w:r w:rsidRPr="001509E2">
        <w:rPr>
          <w:rFonts w:ascii="Times New Roman" w:hAnsi="Times New Roman" w:cs="Times New Roman"/>
          <w:spacing w:val="58"/>
          <w:sz w:val="24"/>
          <w:szCs w:val="24"/>
        </w:rPr>
        <w:t xml:space="preserve"> </w:t>
      </w:r>
      <w:r w:rsidRPr="001509E2">
        <w:rPr>
          <w:rFonts w:ascii="Times New Roman" w:hAnsi="Times New Roman" w:cs="Times New Roman"/>
          <w:sz w:val="24"/>
          <w:szCs w:val="24"/>
        </w:rPr>
        <w:t>к</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нити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груза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от</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длины</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нити.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Исследование</w:t>
      </w:r>
      <w:r w:rsidRPr="001509E2">
        <w:rPr>
          <w:rFonts w:ascii="Times New Roman" w:hAnsi="Times New Roman" w:cs="Times New Roman"/>
          <w:sz w:val="24"/>
          <w:szCs w:val="24"/>
        </w:rPr>
        <w:tab/>
        <w:t>зависимости</w:t>
      </w:r>
      <w:r w:rsidRPr="001509E2">
        <w:rPr>
          <w:rFonts w:ascii="Times New Roman" w:hAnsi="Times New Roman" w:cs="Times New Roman"/>
          <w:sz w:val="24"/>
          <w:szCs w:val="24"/>
        </w:rPr>
        <w:tab/>
        <w:t>периода</w:t>
      </w:r>
      <w:r w:rsidRPr="001509E2">
        <w:rPr>
          <w:rFonts w:ascii="Times New Roman" w:hAnsi="Times New Roman" w:cs="Times New Roman"/>
          <w:sz w:val="24"/>
          <w:szCs w:val="24"/>
        </w:rPr>
        <w:tab/>
        <w:t>колебаний</w:t>
      </w:r>
      <w:r w:rsidRPr="001509E2">
        <w:rPr>
          <w:rFonts w:ascii="Times New Roman" w:hAnsi="Times New Roman" w:cs="Times New Roman"/>
          <w:sz w:val="24"/>
          <w:szCs w:val="24"/>
        </w:rPr>
        <w:tab/>
      </w:r>
      <w:r w:rsidRPr="001509E2">
        <w:rPr>
          <w:rFonts w:ascii="Times New Roman" w:hAnsi="Times New Roman" w:cs="Times New Roman"/>
          <w:spacing w:val="-1"/>
          <w:sz w:val="24"/>
          <w:szCs w:val="24"/>
        </w:rPr>
        <w:t>пружинного</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маятника</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от</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массы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груза.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Проверка независимости периода колебаний груза, подвешенного</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к</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нити,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от</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массы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груза.</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Опыты,</w:t>
      </w:r>
      <w:r w:rsidRPr="001509E2">
        <w:rPr>
          <w:rFonts w:ascii="Times New Roman" w:hAnsi="Times New Roman" w:cs="Times New Roman"/>
          <w:sz w:val="24"/>
          <w:szCs w:val="24"/>
        </w:rPr>
        <w:tab/>
        <w:t>демонстрирующие</w:t>
      </w:r>
      <w:r w:rsidRPr="001509E2">
        <w:rPr>
          <w:rFonts w:ascii="Times New Roman" w:hAnsi="Times New Roman" w:cs="Times New Roman"/>
          <w:sz w:val="24"/>
          <w:szCs w:val="24"/>
        </w:rPr>
        <w:tab/>
        <w:t>зависимость</w:t>
      </w:r>
      <w:r w:rsidRPr="001509E2">
        <w:rPr>
          <w:rFonts w:ascii="Times New Roman" w:hAnsi="Times New Roman" w:cs="Times New Roman"/>
          <w:sz w:val="24"/>
          <w:szCs w:val="24"/>
        </w:rPr>
        <w:tab/>
        <w:t>периода</w:t>
      </w:r>
      <w:r w:rsidRPr="001509E2">
        <w:rPr>
          <w:rFonts w:ascii="Times New Roman" w:hAnsi="Times New Roman" w:cs="Times New Roman"/>
          <w:sz w:val="24"/>
          <w:szCs w:val="24"/>
        </w:rPr>
        <w:tab/>
      </w:r>
      <w:r w:rsidRPr="001509E2">
        <w:rPr>
          <w:rFonts w:ascii="Times New Roman" w:hAnsi="Times New Roman" w:cs="Times New Roman"/>
          <w:spacing w:val="-1"/>
          <w:sz w:val="24"/>
          <w:szCs w:val="24"/>
        </w:rPr>
        <w:t>колебаний</w:t>
      </w:r>
      <w:r w:rsidRPr="001509E2">
        <w:rPr>
          <w:rFonts w:ascii="Times New Roman" w:hAnsi="Times New Roman" w:cs="Times New Roman"/>
          <w:spacing w:val="-67"/>
          <w:sz w:val="24"/>
          <w:szCs w:val="24"/>
        </w:rPr>
        <w:t xml:space="preserve"> </w:t>
      </w:r>
      <w:r w:rsidRPr="001509E2">
        <w:rPr>
          <w:rFonts w:ascii="Times New Roman" w:hAnsi="Times New Roman" w:cs="Times New Roman"/>
          <w:sz w:val="24"/>
          <w:szCs w:val="24"/>
        </w:rPr>
        <w:t>пружинного маятника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от</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массы груза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жёсткости</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пружины.</w:t>
      </w:r>
    </w:p>
    <w:p w:rsidR="001509E2"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Измерение</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ускорения</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свободного</w:t>
      </w:r>
      <w:r w:rsidRPr="001509E2">
        <w:rPr>
          <w:rFonts w:ascii="Times New Roman" w:hAnsi="Times New Roman" w:cs="Times New Roman"/>
          <w:spacing w:val="-6"/>
          <w:sz w:val="24"/>
          <w:szCs w:val="24"/>
        </w:rPr>
        <w:t xml:space="preserve"> </w:t>
      </w:r>
      <w:r w:rsidR="001509E2">
        <w:rPr>
          <w:rFonts w:ascii="Times New Roman" w:hAnsi="Times New Roman" w:cs="Times New Roman"/>
          <w:sz w:val="24"/>
          <w:szCs w:val="24"/>
        </w:rPr>
        <w:t>падения.</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 xml:space="preserve">Раздел  </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 xml:space="preserve">10.  </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 xml:space="preserve">Электромагнитное  </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 xml:space="preserve">поле  </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 xml:space="preserve">и   </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электромагнитные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волны</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Электромагнитное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поле.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Электромагнитные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волны.</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Свойства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электромагнитных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волн.</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Шкала</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электромагнитных</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волн.</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Использование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электромагнитных волн для сотовой</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связи.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Электромагнитная</w:t>
      </w:r>
      <w:r w:rsidRPr="001509E2">
        <w:rPr>
          <w:rFonts w:ascii="Times New Roman" w:hAnsi="Times New Roman" w:cs="Times New Roman"/>
          <w:spacing w:val="36"/>
          <w:sz w:val="24"/>
          <w:szCs w:val="24"/>
        </w:rPr>
        <w:t xml:space="preserve"> </w:t>
      </w:r>
      <w:r w:rsidRPr="001509E2">
        <w:rPr>
          <w:rFonts w:ascii="Times New Roman" w:hAnsi="Times New Roman" w:cs="Times New Roman"/>
          <w:sz w:val="24"/>
          <w:szCs w:val="24"/>
        </w:rPr>
        <w:t>природа</w:t>
      </w:r>
      <w:r w:rsidRPr="001509E2">
        <w:rPr>
          <w:rFonts w:ascii="Times New Roman" w:hAnsi="Times New Roman" w:cs="Times New Roman"/>
          <w:spacing w:val="39"/>
          <w:sz w:val="24"/>
          <w:szCs w:val="24"/>
        </w:rPr>
        <w:t xml:space="preserve"> </w:t>
      </w:r>
      <w:r w:rsidRPr="001509E2">
        <w:rPr>
          <w:rFonts w:ascii="Times New Roman" w:hAnsi="Times New Roman" w:cs="Times New Roman"/>
          <w:sz w:val="24"/>
          <w:szCs w:val="24"/>
        </w:rPr>
        <w:t>света.</w:t>
      </w:r>
      <w:r w:rsidRPr="001509E2">
        <w:rPr>
          <w:rFonts w:ascii="Times New Roman" w:hAnsi="Times New Roman" w:cs="Times New Roman"/>
          <w:spacing w:val="37"/>
          <w:sz w:val="24"/>
          <w:szCs w:val="24"/>
        </w:rPr>
        <w:t xml:space="preserve"> </w:t>
      </w:r>
      <w:r w:rsidRPr="001509E2">
        <w:rPr>
          <w:rFonts w:ascii="Times New Roman" w:hAnsi="Times New Roman" w:cs="Times New Roman"/>
          <w:sz w:val="24"/>
          <w:szCs w:val="24"/>
        </w:rPr>
        <w:t>Скорость</w:t>
      </w:r>
      <w:r w:rsidRPr="001509E2">
        <w:rPr>
          <w:rFonts w:ascii="Times New Roman" w:hAnsi="Times New Roman" w:cs="Times New Roman"/>
          <w:spacing w:val="38"/>
          <w:sz w:val="24"/>
          <w:szCs w:val="24"/>
        </w:rPr>
        <w:t xml:space="preserve"> </w:t>
      </w:r>
      <w:r w:rsidRPr="001509E2">
        <w:rPr>
          <w:rFonts w:ascii="Times New Roman" w:hAnsi="Times New Roman" w:cs="Times New Roman"/>
          <w:sz w:val="24"/>
          <w:szCs w:val="24"/>
        </w:rPr>
        <w:t>света.</w:t>
      </w:r>
      <w:r w:rsidRPr="001509E2">
        <w:rPr>
          <w:rFonts w:ascii="Times New Roman" w:hAnsi="Times New Roman" w:cs="Times New Roman"/>
          <w:spacing w:val="37"/>
          <w:sz w:val="24"/>
          <w:szCs w:val="24"/>
        </w:rPr>
        <w:t xml:space="preserve"> </w:t>
      </w:r>
      <w:r w:rsidRPr="001509E2">
        <w:rPr>
          <w:rFonts w:ascii="Times New Roman" w:hAnsi="Times New Roman" w:cs="Times New Roman"/>
          <w:sz w:val="24"/>
          <w:szCs w:val="24"/>
        </w:rPr>
        <w:t>Волновые</w:t>
      </w:r>
      <w:r w:rsidRPr="001509E2">
        <w:rPr>
          <w:rFonts w:ascii="Times New Roman" w:hAnsi="Times New Roman" w:cs="Times New Roman"/>
          <w:spacing w:val="39"/>
          <w:sz w:val="24"/>
          <w:szCs w:val="24"/>
        </w:rPr>
        <w:t xml:space="preserve"> </w:t>
      </w:r>
      <w:r w:rsidRPr="001509E2">
        <w:rPr>
          <w:rFonts w:ascii="Times New Roman" w:hAnsi="Times New Roman" w:cs="Times New Roman"/>
          <w:sz w:val="24"/>
          <w:szCs w:val="24"/>
        </w:rPr>
        <w:t>свойства</w:t>
      </w:r>
    </w:p>
    <w:p w:rsidR="007D2ABE" w:rsidRPr="001509E2" w:rsidRDefault="007D2ABE" w:rsidP="001509E2">
      <w:pPr>
        <w:rPr>
          <w:rFonts w:ascii="Times New Roman" w:hAnsi="Times New Roman" w:cs="Times New Roman"/>
          <w:sz w:val="24"/>
          <w:szCs w:val="24"/>
        </w:rPr>
        <w:sectPr w:rsidR="007D2ABE" w:rsidRPr="001509E2">
          <w:pgSz w:w="11910" w:h="16840"/>
          <w:pgMar w:top="1040" w:right="740" w:bottom="480" w:left="1160" w:header="0" w:footer="294" w:gutter="0"/>
          <w:cols w:space="720"/>
        </w:sectPr>
      </w:pPr>
    </w:p>
    <w:p w:rsidR="007D2ABE" w:rsidRPr="001509E2" w:rsidRDefault="001509E2" w:rsidP="001509E2">
      <w:pPr>
        <w:rPr>
          <w:rFonts w:ascii="Times New Roman" w:hAnsi="Times New Roman" w:cs="Times New Roman"/>
          <w:sz w:val="24"/>
          <w:szCs w:val="24"/>
        </w:rPr>
      </w:pPr>
      <w:r>
        <w:rPr>
          <w:rFonts w:ascii="Times New Roman" w:hAnsi="Times New Roman" w:cs="Times New Roman"/>
          <w:sz w:val="24"/>
          <w:szCs w:val="24"/>
        </w:rPr>
        <w:lastRenderedPageBreak/>
        <w:t>свет</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br w:type="column"/>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Демонстрации</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Свойства</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электромагнитных</w:t>
      </w:r>
      <w:r w:rsidRPr="001509E2">
        <w:rPr>
          <w:rFonts w:ascii="Times New Roman" w:hAnsi="Times New Roman" w:cs="Times New Roman"/>
          <w:spacing w:val="-2"/>
          <w:sz w:val="24"/>
          <w:szCs w:val="24"/>
        </w:rPr>
        <w:t xml:space="preserve"> </w:t>
      </w:r>
      <w:r w:rsidRPr="001509E2">
        <w:rPr>
          <w:rFonts w:ascii="Times New Roman" w:hAnsi="Times New Roman" w:cs="Times New Roman"/>
          <w:sz w:val="24"/>
          <w:szCs w:val="24"/>
        </w:rPr>
        <w:t>волн.</w:t>
      </w:r>
    </w:p>
    <w:p w:rsidR="007D2ABE" w:rsidRPr="001509E2" w:rsidRDefault="007D2ABE" w:rsidP="001509E2">
      <w:pPr>
        <w:rPr>
          <w:rFonts w:ascii="Times New Roman" w:hAnsi="Times New Roman" w:cs="Times New Roman"/>
          <w:sz w:val="24"/>
          <w:szCs w:val="24"/>
        </w:rPr>
      </w:pPr>
      <w:r w:rsidRPr="001509E2">
        <w:rPr>
          <w:rFonts w:ascii="Times New Roman" w:hAnsi="Times New Roman" w:cs="Times New Roman"/>
          <w:sz w:val="24"/>
          <w:szCs w:val="24"/>
        </w:rPr>
        <w:t>Волновые</w:t>
      </w:r>
      <w:r w:rsidRPr="001509E2">
        <w:rPr>
          <w:rFonts w:ascii="Times New Roman" w:hAnsi="Times New Roman" w:cs="Times New Roman"/>
          <w:spacing w:val="-1"/>
          <w:sz w:val="24"/>
          <w:szCs w:val="24"/>
        </w:rPr>
        <w:t xml:space="preserve"> </w:t>
      </w:r>
      <w:r w:rsidRPr="001509E2">
        <w:rPr>
          <w:rFonts w:ascii="Times New Roman" w:hAnsi="Times New Roman" w:cs="Times New Roman"/>
          <w:sz w:val="24"/>
          <w:szCs w:val="24"/>
        </w:rPr>
        <w:t>свойства</w:t>
      </w:r>
      <w:r w:rsidRPr="001509E2">
        <w:rPr>
          <w:rFonts w:ascii="Times New Roman" w:hAnsi="Times New Roman" w:cs="Times New Roman"/>
          <w:spacing w:val="-4"/>
          <w:sz w:val="24"/>
          <w:szCs w:val="24"/>
        </w:rPr>
        <w:t xml:space="preserve"> </w:t>
      </w:r>
      <w:r w:rsidRPr="001509E2">
        <w:rPr>
          <w:rFonts w:ascii="Times New Roman" w:hAnsi="Times New Roman" w:cs="Times New Roman"/>
          <w:sz w:val="24"/>
          <w:szCs w:val="24"/>
        </w:rPr>
        <w:t>света.</w:t>
      </w:r>
    </w:p>
    <w:p w:rsidR="001509E2" w:rsidRDefault="001509E2" w:rsidP="001509E2">
      <w:pPr>
        <w:ind w:firstLine="0"/>
        <w:rPr>
          <w:rFonts w:ascii="Times New Roman" w:hAnsi="Times New Roman" w:cs="Times New Roman"/>
          <w:sz w:val="24"/>
          <w:szCs w:val="24"/>
        </w:rPr>
      </w:pPr>
    </w:p>
    <w:p w:rsidR="004D1617" w:rsidRPr="001509E2" w:rsidRDefault="004D1617" w:rsidP="001509E2">
      <w:pPr>
        <w:ind w:firstLine="0"/>
        <w:rPr>
          <w:rFonts w:ascii="Times New Roman" w:hAnsi="Times New Roman" w:cs="Times New Roman"/>
          <w:sz w:val="24"/>
          <w:szCs w:val="24"/>
        </w:rPr>
        <w:sectPr w:rsidR="004D1617" w:rsidRPr="001509E2">
          <w:type w:val="continuous"/>
          <w:pgSz w:w="11910" w:h="16840"/>
          <w:pgMar w:top="1040" w:right="740" w:bottom="280" w:left="1160" w:header="720" w:footer="720" w:gutter="0"/>
          <w:cols w:num="2" w:space="720" w:equalWidth="0">
            <w:col w:w="1242" w:space="40"/>
            <w:col w:w="8728"/>
          </w:cols>
        </w:sectPr>
      </w:pPr>
    </w:p>
    <w:p w:rsidR="001509E2" w:rsidRDefault="001509E2" w:rsidP="001509E2">
      <w:pPr>
        <w:ind w:firstLine="0"/>
        <w:rPr>
          <w:rFonts w:ascii="Times New Roman" w:hAnsi="Times New Roman" w:cs="Times New Roman"/>
          <w:sz w:val="24"/>
          <w:szCs w:val="24"/>
        </w:rPr>
      </w:pPr>
    </w:p>
    <w:p w:rsidR="001509E2" w:rsidRDefault="001509E2" w:rsidP="001509E2">
      <w:pPr>
        <w:ind w:firstLine="0"/>
        <w:rPr>
          <w:rFonts w:ascii="Times New Roman" w:hAnsi="Times New Roman" w:cs="Times New Roman"/>
          <w:sz w:val="24"/>
          <w:szCs w:val="24"/>
        </w:rPr>
      </w:pPr>
    </w:p>
    <w:p w:rsidR="007D2ABE" w:rsidRDefault="007D2ABE" w:rsidP="001509E2">
      <w:pPr>
        <w:pStyle w:val="ac"/>
        <w:widowControl w:val="0"/>
        <w:numPr>
          <w:ilvl w:val="0"/>
          <w:numId w:val="3"/>
        </w:numPr>
        <w:tabs>
          <w:tab w:val="left" w:pos="1603"/>
        </w:tabs>
        <w:suppressAutoHyphens w:val="0"/>
        <w:autoSpaceDE w:val="0"/>
        <w:autoSpaceDN w:val="0"/>
        <w:spacing w:before="3" w:line="322" w:lineRule="exact"/>
        <w:ind w:left="1602" w:hanging="353"/>
        <w:contextualSpacing w:val="0"/>
        <w:rPr>
          <w:b/>
          <w:sz w:val="28"/>
        </w:rPr>
      </w:pPr>
      <w:r>
        <w:rPr>
          <w:b/>
          <w:sz w:val="28"/>
        </w:rPr>
        <w:t>класс</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Раздел</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11.</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Световые</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явления</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Лучевая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модель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света.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Источники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света.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Прямолинейное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распространение света. Затмения Солнца и Луны. Отражение света. Плоское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зеркало.</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Закон отражения света.</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Преломление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света.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Закон</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преломления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света.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Полное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внутреннее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отражение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света.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Использование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полного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внутреннего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отражения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оптических световодах.</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Линза.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Ход</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лучей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линзе.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Оптическая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система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фотоаппарата,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микроскопа и телескопа (МС). Глаз как оптическая система. Близорукость 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дальнозоркость.</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Разложение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белого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света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спектр.</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Опыты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Ньютона.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Сложение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спектральных цветов.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Дисперсия света.</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Демонстрации</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Прямолинейное</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распространение</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света.</w:t>
      </w:r>
    </w:p>
    <w:p w:rsid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Отражение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света.</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Получение</w:t>
      </w:r>
      <w:r w:rsidRPr="004D1617">
        <w:rPr>
          <w:rFonts w:ascii="Times New Roman" w:hAnsi="Times New Roman" w:cs="Times New Roman"/>
          <w:sz w:val="24"/>
          <w:szCs w:val="24"/>
        </w:rPr>
        <w:tab/>
        <w:t>изображений</w:t>
      </w:r>
      <w:r w:rsidRPr="004D1617">
        <w:rPr>
          <w:rFonts w:ascii="Times New Roman" w:hAnsi="Times New Roman" w:cs="Times New Roman"/>
          <w:sz w:val="24"/>
          <w:szCs w:val="24"/>
        </w:rPr>
        <w:tab/>
        <w:t>в</w:t>
      </w:r>
      <w:r w:rsidRPr="004D1617">
        <w:rPr>
          <w:rFonts w:ascii="Times New Roman" w:hAnsi="Times New Roman" w:cs="Times New Roman"/>
          <w:sz w:val="24"/>
          <w:szCs w:val="24"/>
        </w:rPr>
        <w:tab/>
        <w:t>плоском,</w:t>
      </w:r>
      <w:r w:rsidRPr="004D1617">
        <w:rPr>
          <w:rFonts w:ascii="Times New Roman" w:hAnsi="Times New Roman" w:cs="Times New Roman"/>
          <w:sz w:val="24"/>
          <w:szCs w:val="24"/>
        </w:rPr>
        <w:tab/>
        <w:t>вогнутом</w:t>
      </w:r>
      <w:r w:rsidRPr="004D1617">
        <w:rPr>
          <w:rFonts w:ascii="Times New Roman" w:hAnsi="Times New Roman" w:cs="Times New Roman"/>
          <w:sz w:val="24"/>
          <w:szCs w:val="24"/>
        </w:rPr>
        <w:tab/>
        <w:t>и</w:t>
      </w:r>
      <w:r w:rsidRPr="004D1617">
        <w:rPr>
          <w:rFonts w:ascii="Times New Roman" w:hAnsi="Times New Roman" w:cs="Times New Roman"/>
          <w:sz w:val="24"/>
          <w:szCs w:val="24"/>
        </w:rPr>
        <w:tab/>
      </w:r>
      <w:r w:rsidRPr="004D1617">
        <w:rPr>
          <w:rFonts w:ascii="Times New Roman" w:hAnsi="Times New Roman" w:cs="Times New Roman"/>
          <w:spacing w:val="-1"/>
          <w:sz w:val="24"/>
          <w:szCs w:val="24"/>
        </w:rPr>
        <w:t>выпуклом</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зеркалах.</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Преломление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света.</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Оптический</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световод.</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Ход</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лучей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собирающей</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линзе.</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Ход</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лучей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рассеивающей линзе.</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Получение</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изображений</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с</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помощью</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линз.</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Принцип</w:t>
      </w:r>
      <w:r w:rsidRPr="004D1617">
        <w:rPr>
          <w:rFonts w:ascii="Times New Roman" w:hAnsi="Times New Roman" w:cs="Times New Roman"/>
          <w:spacing w:val="-6"/>
          <w:sz w:val="24"/>
          <w:szCs w:val="24"/>
        </w:rPr>
        <w:t xml:space="preserve"> </w:t>
      </w:r>
      <w:r w:rsidRPr="004D1617">
        <w:rPr>
          <w:rFonts w:ascii="Times New Roman" w:hAnsi="Times New Roman" w:cs="Times New Roman"/>
          <w:sz w:val="24"/>
          <w:szCs w:val="24"/>
        </w:rPr>
        <w:t>действия</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фотоаппарата,</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микроскопа</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телескопа.</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Модель</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глаза.</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Разложение</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белого света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спектр.</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Получение</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белого</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света</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при</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сложении</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света</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разных</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цветов.</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Лабораторные</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работы</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опыты</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Исследование</w:t>
      </w:r>
      <w:r w:rsidRPr="004D1617">
        <w:rPr>
          <w:rFonts w:ascii="Times New Roman" w:hAnsi="Times New Roman" w:cs="Times New Roman"/>
          <w:spacing w:val="22"/>
          <w:sz w:val="24"/>
          <w:szCs w:val="24"/>
        </w:rPr>
        <w:t xml:space="preserve"> </w:t>
      </w:r>
      <w:r w:rsidRPr="004D1617">
        <w:rPr>
          <w:rFonts w:ascii="Times New Roman" w:hAnsi="Times New Roman" w:cs="Times New Roman"/>
          <w:sz w:val="24"/>
          <w:szCs w:val="24"/>
        </w:rPr>
        <w:t>зависимости</w:t>
      </w:r>
      <w:r w:rsidRPr="004D1617">
        <w:rPr>
          <w:rFonts w:ascii="Times New Roman" w:hAnsi="Times New Roman" w:cs="Times New Roman"/>
          <w:spacing w:val="20"/>
          <w:sz w:val="24"/>
          <w:szCs w:val="24"/>
        </w:rPr>
        <w:t xml:space="preserve"> </w:t>
      </w:r>
      <w:r w:rsidRPr="004D1617">
        <w:rPr>
          <w:rFonts w:ascii="Times New Roman" w:hAnsi="Times New Roman" w:cs="Times New Roman"/>
          <w:sz w:val="24"/>
          <w:szCs w:val="24"/>
        </w:rPr>
        <w:t>угла</w:t>
      </w:r>
      <w:r w:rsidRPr="004D1617">
        <w:rPr>
          <w:rFonts w:ascii="Times New Roman" w:hAnsi="Times New Roman" w:cs="Times New Roman"/>
          <w:spacing w:val="22"/>
          <w:sz w:val="24"/>
          <w:szCs w:val="24"/>
        </w:rPr>
        <w:t xml:space="preserve"> </w:t>
      </w:r>
      <w:r w:rsidRPr="004D1617">
        <w:rPr>
          <w:rFonts w:ascii="Times New Roman" w:hAnsi="Times New Roman" w:cs="Times New Roman"/>
          <w:sz w:val="24"/>
          <w:szCs w:val="24"/>
        </w:rPr>
        <w:t>отражения</w:t>
      </w:r>
      <w:r w:rsidRPr="004D1617">
        <w:rPr>
          <w:rFonts w:ascii="Times New Roman" w:hAnsi="Times New Roman" w:cs="Times New Roman"/>
          <w:spacing w:val="20"/>
          <w:sz w:val="24"/>
          <w:szCs w:val="24"/>
        </w:rPr>
        <w:t xml:space="preserve"> </w:t>
      </w:r>
      <w:r w:rsidRPr="004D1617">
        <w:rPr>
          <w:rFonts w:ascii="Times New Roman" w:hAnsi="Times New Roman" w:cs="Times New Roman"/>
          <w:sz w:val="24"/>
          <w:szCs w:val="24"/>
        </w:rPr>
        <w:t>светового</w:t>
      </w:r>
      <w:r w:rsidRPr="004D1617">
        <w:rPr>
          <w:rFonts w:ascii="Times New Roman" w:hAnsi="Times New Roman" w:cs="Times New Roman"/>
          <w:spacing w:val="23"/>
          <w:sz w:val="24"/>
          <w:szCs w:val="24"/>
        </w:rPr>
        <w:t xml:space="preserve"> </w:t>
      </w:r>
      <w:r w:rsidRPr="004D1617">
        <w:rPr>
          <w:rFonts w:ascii="Times New Roman" w:hAnsi="Times New Roman" w:cs="Times New Roman"/>
          <w:sz w:val="24"/>
          <w:szCs w:val="24"/>
        </w:rPr>
        <w:t>луча</w:t>
      </w:r>
      <w:r w:rsidRPr="004D1617">
        <w:rPr>
          <w:rFonts w:ascii="Times New Roman" w:hAnsi="Times New Roman" w:cs="Times New Roman"/>
          <w:spacing w:val="22"/>
          <w:sz w:val="24"/>
          <w:szCs w:val="24"/>
        </w:rPr>
        <w:t xml:space="preserve"> </w:t>
      </w:r>
      <w:r w:rsidRPr="004D1617">
        <w:rPr>
          <w:rFonts w:ascii="Times New Roman" w:hAnsi="Times New Roman" w:cs="Times New Roman"/>
          <w:sz w:val="24"/>
          <w:szCs w:val="24"/>
        </w:rPr>
        <w:t>от</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угла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падения.</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Изучение</w:t>
      </w:r>
      <w:r w:rsidRPr="004D1617">
        <w:rPr>
          <w:rFonts w:ascii="Times New Roman" w:hAnsi="Times New Roman" w:cs="Times New Roman"/>
          <w:sz w:val="24"/>
          <w:szCs w:val="24"/>
        </w:rPr>
        <w:tab/>
        <w:t>характеристик</w:t>
      </w:r>
      <w:r w:rsidRPr="004D1617">
        <w:rPr>
          <w:rFonts w:ascii="Times New Roman" w:hAnsi="Times New Roman" w:cs="Times New Roman"/>
          <w:sz w:val="24"/>
          <w:szCs w:val="24"/>
        </w:rPr>
        <w:tab/>
        <w:t>изображения</w:t>
      </w:r>
      <w:r w:rsidRPr="004D1617">
        <w:rPr>
          <w:rFonts w:ascii="Times New Roman" w:hAnsi="Times New Roman" w:cs="Times New Roman"/>
          <w:sz w:val="24"/>
          <w:szCs w:val="24"/>
        </w:rPr>
        <w:tab/>
        <w:t>предмета</w:t>
      </w:r>
      <w:r w:rsidRPr="004D1617">
        <w:rPr>
          <w:rFonts w:ascii="Times New Roman" w:hAnsi="Times New Roman" w:cs="Times New Roman"/>
          <w:sz w:val="24"/>
          <w:szCs w:val="24"/>
        </w:rPr>
        <w:tab/>
        <w:t>в</w:t>
      </w:r>
      <w:r w:rsidRPr="004D1617">
        <w:rPr>
          <w:rFonts w:ascii="Times New Roman" w:hAnsi="Times New Roman" w:cs="Times New Roman"/>
          <w:sz w:val="24"/>
          <w:szCs w:val="24"/>
        </w:rPr>
        <w:tab/>
      </w:r>
      <w:r w:rsidRPr="004D1617">
        <w:rPr>
          <w:rFonts w:ascii="Times New Roman" w:hAnsi="Times New Roman" w:cs="Times New Roman"/>
          <w:spacing w:val="-1"/>
          <w:sz w:val="24"/>
          <w:szCs w:val="24"/>
        </w:rPr>
        <w:t>плоском</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зеркале.</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Исследование</w:t>
      </w:r>
      <w:r w:rsidRPr="004D1617">
        <w:rPr>
          <w:rFonts w:ascii="Times New Roman" w:hAnsi="Times New Roman" w:cs="Times New Roman"/>
          <w:spacing w:val="42"/>
          <w:sz w:val="24"/>
          <w:szCs w:val="24"/>
        </w:rPr>
        <w:t xml:space="preserve"> </w:t>
      </w:r>
      <w:r w:rsidRPr="004D1617">
        <w:rPr>
          <w:rFonts w:ascii="Times New Roman" w:hAnsi="Times New Roman" w:cs="Times New Roman"/>
          <w:sz w:val="24"/>
          <w:szCs w:val="24"/>
        </w:rPr>
        <w:t>зависимости</w:t>
      </w:r>
      <w:r w:rsidRPr="004D1617">
        <w:rPr>
          <w:rFonts w:ascii="Times New Roman" w:hAnsi="Times New Roman" w:cs="Times New Roman"/>
          <w:spacing w:val="43"/>
          <w:sz w:val="24"/>
          <w:szCs w:val="24"/>
        </w:rPr>
        <w:t xml:space="preserve"> </w:t>
      </w:r>
      <w:r w:rsidRPr="004D1617">
        <w:rPr>
          <w:rFonts w:ascii="Times New Roman" w:hAnsi="Times New Roman" w:cs="Times New Roman"/>
          <w:sz w:val="24"/>
          <w:szCs w:val="24"/>
        </w:rPr>
        <w:t>угла</w:t>
      </w:r>
      <w:r w:rsidRPr="004D1617">
        <w:rPr>
          <w:rFonts w:ascii="Times New Roman" w:hAnsi="Times New Roman" w:cs="Times New Roman"/>
          <w:spacing w:val="43"/>
          <w:sz w:val="24"/>
          <w:szCs w:val="24"/>
        </w:rPr>
        <w:t xml:space="preserve"> </w:t>
      </w:r>
      <w:r w:rsidRPr="004D1617">
        <w:rPr>
          <w:rFonts w:ascii="Times New Roman" w:hAnsi="Times New Roman" w:cs="Times New Roman"/>
          <w:sz w:val="24"/>
          <w:szCs w:val="24"/>
        </w:rPr>
        <w:t>преломления</w:t>
      </w:r>
      <w:r w:rsidRPr="004D1617">
        <w:rPr>
          <w:rFonts w:ascii="Times New Roman" w:hAnsi="Times New Roman" w:cs="Times New Roman"/>
          <w:spacing w:val="42"/>
          <w:sz w:val="24"/>
          <w:szCs w:val="24"/>
        </w:rPr>
        <w:t xml:space="preserve"> </w:t>
      </w:r>
      <w:r w:rsidRPr="004D1617">
        <w:rPr>
          <w:rFonts w:ascii="Times New Roman" w:hAnsi="Times New Roman" w:cs="Times New Roman"/>
          <w:sz w:val="24"/>
          <w:szCs w:val="24"/>
        </w:rPr>
        <w:t>светового</w:t>
      </w:r>
      <w:r w:rsidRPr="004D1617">
        <w:rPr>
          <w:rFonts w:ascii="Times New Roman" w:hAnsi="Times New Roman" w:cs="Times New Roman"/>
          <w:spacing w:val="43"/>
          <w:sz w:val="24"/>
          <w:szCs w:val="24"/>
        </w:rPr>
        <w:t xml:space="preserve"> </w:t>
      </w:r>
      <w:r w:rsidRPr="004D1617">
        <w:rPr>
          <w:rFonts w:ascii="Times New Roman" w:hAnsi="Times New Roman" w:cs="Times New Roman"/>
          <w:sz w:val="24"/>
          <w:szCs w:val="24"/>
        </w:rPr>
        <w:t>луча</w:t>
      </w:r>
      <w:r w:rsidRPr="004D1617">
        <w:rPr>
          <w:rFonts w:ascii="Times New Roman" w:hAnsi="Times New Roman" w:cs="Times New Roman"/>
          <w:spacing w:val="43"/>
          <w:sz w:val="24"/>
          <w:szCs w:val="24"/>
        </w:rPr>
        <w:t xml:space="preserve"> </w:t>
      </w:r>
      <w:r w:rsidRPr="004D1617">
        <w:rPr>
          <w:rFonts w:ascii="Times New Roman" w:hAnsi="Times New Roman" w:cs="Times New Roman"/>
          <w:sz w:val="24"/>
          <w:szCs w:val="24"/>
        </w:rPr>
        <w:t>от</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угла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падения на границе «воздух–стекло».</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Получение</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изображений</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с</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помощью</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собирающей</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линзы.</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Определение</w:t>
      </w:r>
      <w:r w:rsidRPr="004D1617">
        <w:rPr>
          <w:rFonts w:ascii="Times New Roman" w:hAnsi="Times New Roman" w:cs="Times New Roman"/>
          <w:sz w:val="24"/>
          <w:szCs w:val="24"/>
        </w:rPr>
        <w:tab/>
        <w:t>фокусного</w:t>
      </w:r>
      <w:r w:rsidRPr="004D1617">
        <w:rPr>
          <w:rFonts w:ascii="Times New Roman" w:hAnsi="Times New Roman" w:cs="Times New Roman"/>
          <w:sz w:val="24"/>
          <w:szCs w:val="24"/>
        </w:rPr>
        <w:tab/>
        <w:t>расстояния</w:t>
      </w:r>
      <w:r w:rsidRPr="004D1617">
        <w:rPr>
          <w:rFonts w:ascii="Times New Roman" w:hAnsi="Times New Roman" w:cs="Times New Roman"/>
          <w:sz w:val="24"/>
          <w:szCs w:val="24"/>
        </w:rPr>
        <w:tab/>
        <w:t>и</w:t>
      </w:r>
      <w:r w:rsidRPr="004D1617">
        <w:rPr>
          <w:rFonts w:ascii="Times New Roman" w:hAnsi="Times New Roman" w:cs="Times New Roman"/>
          <w:sz w:val="24"/>
          <w:szCs w:val="24"/>
        </w:rPr>
        <w:tab/>
        <w:t>оптической</w:t>
      </w:r>
      <w:r w:rsidRPr="004D1617">
        <w:rPr>
          <w:rFonts w:ascii="Times New Roman" w:hAnsi="Times New Roman" w:cs="Times New Roman"/>
          <w:sz w:val="24"/>
          <w:szCs w:val="24"/>
        </w:rPr>
        <w:tab/>
        <w:t>силы</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собирающей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линзы.</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Опыты</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по разложению</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белого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света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спектр.</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Опыты</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по</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восприятию</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цвета</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предметов при</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их наблюдении через</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цветовые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фильтры.</w:t>
      </w:r>
    </w:p>
    <w:p w:rsidR="007D2ABE" w:rsidRPr="004D1617" w:rsidRDefault="007D2ABE" w:rsidP="004D1617">
      <w:pPr>
        <w:rPr>
          <w:rFonts w:ascii="Times New Roman" w:hAnsi="Times New Roman" w:cs="Times New Roman"/>
          <w:b/>
          <w:sz w:val="24"/>
          <w:szCs w:val="24"/>
        </w:rPr>
      </w:pPr>
      <w:r w:rsidRPr="004D1617">
        <w:rPr>
          <w:rFonts w:ascii="Times New Roman" w:hAnsi="Times New Roman" w:cs="Times New Roman"/>
          <w:b/>
          <w:sz w:val="24"/>
          <w:szCs w:val="24"/>
        </w:rPr>
        <w:t>Раздел</w:t>
      </w:r>
      <w:r w:rsidRPr="004D1617">
        <w:rPr>
          <w:rFonts w:ascii="Times New Roman" w:hAnsi="Times New Roman" w:cs="Times New Roman"/>
          <w:b/>
          <w:spacing w:val="-6"/>
          <w:sz w:val="24"/>
          <w:szCs w:val="24"/>
        </w:rPr>
        <w:t xml:space="preserve"> </w:t>
      </w:r>
      <w:r w:rsidRPr="004D1617">
        <w:rPr>
          <w:rFonts w:ascii="Times New Roman" w:hAnsi="Times New Roman" w:cs="Times New Roman"/>
          <w:b/>
          <w:sz w:val="24"/>
          <w:szCs w:val="24"/>
        </w:rPr>
        <w:t>12.</w:t>
      </w:r>
      <w:r w:rsidRPr="004D1617">
        <w:rPr>
          <w:rFonts w:ascii="Times New Roman" w:hAnsi="Times New Roman" w:cs="Times New Roman"/>
          <w:b/>
          <w:spacing w:val="-3"/>
          <w:sz w:val="24"/>
          <w:szCs w:val="24"/>
        </w:rPr>
        <w:t xml:space="preserve"> </w:t>
      </w:r>
      <w:r w:rsidRPr="004D1617">
        <w:rPr>
          <w:rFonts w:ascii="Times New Roman" w:hAnsi="Times New Roman" w:cs="Times New Roman"/>
          <w:b/>
          <w:sz w:val="24"/>
          <w:szCs w:val="24"/>
        </w:rPr>
        <w:t>Квантовые</w:t>
      </w:r>
      <w:r w:rsidRPr="004D1617">
        <w:rPr>
          <w:rFonts w:ascii="Times New Roman" w:hAnsi="Times New Roman" w:cs="Times New Roman"/>
          <w:b/>
          <w:spacing w:val="-3"/>
          <w:sz w:val="24"/>
          <w:szCs w:val="24"/>
        </w:rPr>
        <w:t xml:space="preserve"> </w:t>
      </w:r>
      <w:r w:rsidRPr="004D1617">
        <w:rPr>
          <w:rFonts w:ascii="Times New Roman" w:hAnsi="Times New Roman" w:cs="Times New Roman"/>
          <w:b/>
          <w:sz w:val="24"/>
          <w:szCs w:val="24"/>
        </w:rPr>
        <w:t>явления</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Опыты</w:t>
      </w:r>
      <w:r w:rsidRPr="004D1617">
        <w:rPr>
          <w:rFonts w:ascii="Times New Roman" w:hAnsi="Times New Roman" w:cs="Times New Roman"/>
          <w:spacing w:val="44"/>
          <w:sz w:val="24"/>
          <w:szCs w:val="24"/>
        </w:rPr>
        <w:t xml:space="preserve"> </w:t>
      </w:r>
      <w:r w:rsidRPr="004D1617">
        <w:rPr>
          <w:rFonts w:ascii="Times New Roman" w:hAnsi="Times New Roman" w:cs="Times New Roman"/>
          <w:sz w:val="24"/>
          <w:szCs w:val="24"/>
        </w:rPr>
        <w:t>Резерфорда</w:t>
      </w:r>
      <w:r w:rsidRPr="004D1617">
        <w:rPr>
          <w:rFonts w:ascii="Times New Roman" w:hAnsi="Times New Roman" w:cs="Times New Roman"/>
          <w:spacing w:val="4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44"/>
          <w:sz w:val="24"/>
          <w:szCs w:val="24"/>
        </w:rPr>
        <w:t xml:space="preserve"> </w:t>
      </w:r>
      <w:r w:rsidRPr="004D1617">
        <w:rPr>
          <w:rFonts w:ascii="Times New Roman" w:hAnsi="Times New Roman" w:cs="Times New Roman"/>
          <w:sz w:val="24"/>
          <w:szCs w:val="24"/>
        </w:rPr>
        <w:t>планетарная</w:t>
      </w:r>
      <w:r w:rsidRPr="004D1617">
        <w:rPr>
          <w:rFonts w:ascii="Times New Roman" w:hAnsi="Times New Roman" w:cs="Times New Roman"/>
          <w:spacing w:val="44"/>
          <w:sz w:val="24"/>
          <w:szCs w:val="24"/>
        </w:rPr>
        <w:t xml:space="preserve"> </w:t>
      </w:r>
      <w:r w:rsidRPr="004D1617">
        <w:rPr>
          <w:rFonts w:ascii="Times New Roman" w:hAnsi="Times New Roman" w:cs="Times New Roman"/>
          <w:sz w:val="24"/>
          <w:szCs w:val="24"/>
        </w:rPr>
        <w:t>модель</w:t>
      </w:r>
      <w:r w:rsidRPr="004D1617">
        <w:rPr>
          <w:rFonts w:ascii="Times New Roman" w:hAnsi="Times New Roman" w:cs="Times New Roman"/>
          <w:spacing w:val="42"/>
          <w:sz w:val="24"/>
          <w:szCs w:val="24"/>
        </w:rPr>
        <w:t xml:space="preserve"> </w:t>
      </w:r>
      <w:r w:rsidRPr="004D1617">
        <w:rPr>
          <w:rFonts w:ascii="Times New Roman" w:hAnsi="Times New Roman" w:cs="Times New Roman"/>
          <w:sz w:val="24"/>
          <w:szCs w:val="24"/>
        </w:rPr>
        <w:t>атома.</w:t>
      </w:r>
      <w:r w:rsidRPr="004D1617">
        <w:rPr>
          <w:rFonts w:ascii="Times New Roman" w:hAnsi="Times New Roman" w:cs="Times New Roman"/>
          <w:spacing w:val="43"/>
          <w:sz w:val="24"/>
          <w:szCs w:val="24"/>
        </w:rPr>
        <w:t xml:space="preserve"> </w:t>
      </w:r>
      <w:r w:rsidRPr="004D1617">
        <w:rPr>
          <w:rFonts w:ascii="Times New Roman" w:hAnsi="Times New Roman" w:cs="Times New Roman"/>
          <w:sz w:val="24"/>
          <w:szCs w:val="24"/>
        </w:rPr>
        <w:t>Модель</w:t>
      </w:r>
      <w:r w:rsidRPr="004D1617">
        <w:rPr>
          <w:rFonts w:ascii="Times New Roman" w:hAnsi="Times New Roman" w:cs="Times New Roman"/>
          <w:spacing w:val="42"/>
          <w:sz w:val="24"/>
          <w:szCs w:val="24"/>
        </w:rPr>
        <w:t xml:space="preserve"> </w:t>
      </w:r>
      <w:r w:rsidRPr="004D1617">
        <w:rPr>
          <w:rFonts w:ascii="Times New Roman" w:hAnsi="Times New Roman" w:cs="Times New Roman"/>
          <w:sz w:val="24"/>
          <w:szCs w:val="24"/>
        </w:rPr>
        <w:t>атома</w:t>
      </w:r>
      <w:r w:rsidRPr="004D1617">
        <w:rPr>
          <w:rFonts w:ascii="Times New Roman" w:hAnsi="Times New Roman" w:cs="Times New Roman"/>
          <w:spacing w:val="43"/>
          <w:sz w:val="24"/>
          <w:szCs w:val="24"/>
        </w:rPr>
        <w:t xml:space="preserve"> </w:t>
      </w:r>
      <w:r w:rsidRPr="004D1617">
        <w:rPr>
          <w:rFonts w:ascii="Times New Roman" w:hAnsi="Times New Roman" w:cs="Times New Roman"/>
          <w:sz w:val="24"/>
          <w:szCs w:val="24"/>
        </w:rPr>
        <w:t>Бора.</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Испускание</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поглощение</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света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атомом.</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Кванты.</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Линейчатые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спектры.</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Радиоактивность. Альфа-, бета- и гамма-излучения. Строение атомного</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ядра.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Нуклонная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модель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атомного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ядра.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Изотопы.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Радиоактивные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превращения.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Период</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полураспада атомных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ядер.</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Ядерные реакции. Законы сохранения зарядового и массового чисел.</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Энергия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связи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атомных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ядер.</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Связь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массы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энергии.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Реакции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синтеза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деления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ядер.</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Источники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энергии Солнца 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звёзд (МС).</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Ядерная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энергетика.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Действия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радиоактивных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излучений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живые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организмы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(МС).</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Демонстрации</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Спектры</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излучения</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поглощения.</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Спектры</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различных</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газов.</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Спектр</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водорода.</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Наблюдение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треков</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камере</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Вильсона.</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Работа</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счётчика</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ионизирующих</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излучений.</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Регистрация</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излучения</w:t>
      </w:r>
      <w:r w:rsidRPr="004D1617">
        <w:rPr>
          <w:rFonts w:ascii="Times New Roman" w:hAnsi="Times New Roman" w:cs="Times New Roman"/>
          <w:spacing w:val="-7"/>
          <w:sz w:val="24"/>
          <w:szCs w:val="24"/>
        </w:rPr>
        <w:t xml:space="preserve"> </w:t>
      </w:r>
      <w:r w:rsidRPr="004D1617">
        <w:rPr>
          <w:rFonts w:ascii="Times New Roman" w:hAnsi="Times New Roman" w:cs="Times New Roman"/>
          <w:sz w:val="24"/>
          <w:szCs w:val="24"/>
        </w:rPr>
        <w:t>природных</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минералов</w:t>
      </w:r>
      <w:r w:rsidRPr="004D1617">
        <w:rPr>
          <w:rFonts w:ascii="Times New Roman" w:hAnsi="Times New Roman" w:cs="Times New Roman"/>
          <w:spacing w:val="-6"/>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продуктов.</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Лабораторные</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работы</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опыты</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Наблюдение</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сплошных</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линейчатых</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спектров</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излучения.</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Исследование</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треков:</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измерение</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энергии</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частицы</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по</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тормозному</w:t>
      </w:r>
    </w:p>
    <w:p w:rsidR="007D2ABE" w:rsidRDefault="007D2ABE" w:rsidP="007D2ABE">
      <w:pPr>
        <w:rPr>
          <w:sz w:val="28"/>
        </w:rPr>
        <w:sectPr w:rsidR="007D2ABE">
          <w:pgSz w:w="11910" w:h="16840"/>
          <w:pgMar w:top="1040" w:right="740" w:bottom="480" w:left="1160" w:header="0" w:footer="294" w:gutter="0"/>
          <w:cols w:space="720"/>
        </w:sectPr>
      </w:pPr>
    </w:p>
    <w:p w:rsidR="007D2ABE" w:rsidRDefault="007D2ABE" w:rsidP="007D2ABE">
      <w:pPr>
        <w:pStyle w:val="a1"/>
        <w:spacing w:before="67"/>
        <w:ind w:firstLine="0"/>
      </w:pPr>
      <w:r>
        <w:lastRenderedPageBreak/>
        <w:t>пути</w:t>
      </w:r>
      <w:r>
        <w:rPr>
          <w:spacing w:val="-3"/>
        </w:rPr>
        <w:t xml:space="preserve"> </w:t>
      </w:r>
      <w:r>
        <w:t>(по</w:t>
      </w:r>
      <w:r>
        <w:rPr>
          <w:spacing w:val="-2"/>
        </w:rPr>
        <w:t xml:space="preserve"> </w:t>
      </w:r>
      <w:r>
        <w:t>фотографиям).</w:t>
      </w:r>
    </w:p>
    <w:p w:rsidR="007D2ABE" w:rsidRPr="004D1617" w:rsidRDefault="004D1617" w:rsidP="004D1617">
      <w:pPr>
        <w:rPr>
          <w:rFonts w:ascii="Times New Roman" w:hAnsi="Times New Roman" w:cs="Times New Roman"/>
          <w:b/>
          <w:sz w:val="24"/>
          <w:szCs w:val="24"/>
        </w:rPr>
      </w:pPr>
      <w:r w:rsidRPr="004D1617">
        <w:rPr>
          <w:rFonts w:ascii="Times New Roman" w:hAnsi="Times New Roman" w:cs="Times New Roman"/>
          <w:b/>
          <w:sz w:val="24"/>
          <w:szCs w:val="24"/>
        </w:rPr>
        <w:t xml:space="preserve">10 класс </w:t>
      </w:r>
      <w:r w:rsidR="007D2ABE" w:rsidRPr="004D1617">
        <w:rPr>
          <w:rFonts w:ascii="Times New Roman" w:hAnsi="Times New Roman" w:cs="Times New Roman"/>
          <w:b/>
          <w:sz w:val="24"/>
          <w:szCs w:val="24"/>
        </w:rPr>
        <w:t>Повторительно-обобщающий</w:t>
      </w:r>
      <w:r w:rsidR="007D2ABE" w:rsidRPr="004D1617">
        <w:rPr>
          <w:rFonts w:ascii="Times New Roman" w:hAnsi="Times New Roman" w:cs="Times New Roman"/>
          <w:b/>
          <w:spacing w:val="-6"/>
          <w:sz w:val="24"/>
          <w:szCs w:val="24"/>
        </w:rPr>
        <w:t xml:space="preserve"> </w:t>
      </w:r>
      <w:r w:rsidR="007D2ABE" w:rsidRPr="004D1617">
        <w:rPr>
          <w:rFonts w:ascii="Times New Roman" w:hAnsi="Times New Roman" w:cs="Times New Roman"/>
          <w:b/>
          <w:sz w:val="24"/>
          <w:szCs w:val="24"/>
        </w:rPr>
        <w:t>модуль</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Повторительно-обобщающий модуль предназначен для систематизации</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обобщения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предметного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содержания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опыта</w:t>
      </w:r>
      <w:r w:rsidRPr="004D1617">
        <w:rPr>
          <w:rFonts w:ascii="Times New Roman" w:hAnsi="Times New Roman" w:cs="Times New Roman"/>
          <w:spacing w:val="71"/>
          <w:sz w:val="24"/>
          <w:szCs w:val="24"/>
        </w:rPr>
        <w:t xml:space="preserve"> </w:t>
      </w:r>
      <w:r w:rsidRPr="004D1617">
        <w:rPr>
          <w:rFonts w:ascii="Times New Roman" w:hAnsi="Times New Roman" w:cs="Times New Roman"/>
          <w:sz w:val="24"/>
          <w:szCs w:val="24"/>
        </w:rPr>
        <w:t>деятельности,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приобретённого при изучении всего курса физики, а также для подготовки к</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Основному</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государственному</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экзамену</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физике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для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обучающихся,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выбравших этот</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учебный</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предмет.</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При изучении данного модуля реализуются и систематизируются виды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деятельности, на основе которых обеспечивается достижение предметных 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метапредметных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планируемых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результатов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обучения,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формируется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естественно-научная грамотность: освоение научных методов исследования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явлений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природы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техники,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овладение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умениями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объяснять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явления,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применяя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полученные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знания,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решать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задачи,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том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числе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качественные</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и экспериментальные.</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Принципиально деятельностный характер данного раздела реализуется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за</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счёт</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того,</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что учащиеся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выполняют</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задания,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которых им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предлагается:</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на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основе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полученных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знаний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распознавать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научно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объяснять</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физические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явления</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окружающей</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природе</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и повседневной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жизни;</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использовать научные методы исследования физических явлений, в том</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числе</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для проверки</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гипотез</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получения теоретических выводов;</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объяснять научные основы наиболее важных достижений современных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технологий, например, практического использования различных источников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энергии на основе закона превращения и сохранения всех известных видов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энергии.</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Каждая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из</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данного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раздела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включает</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экспериментальное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исследование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обобщающего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характера.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Раздел</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завершается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проведением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диагностической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оценочной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работы за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курс</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основной</w:t>
      </w:r>
      <w:r w:rsidRPr="004D1617">
        <w:rPr>
          <w:rFonts w:ascii="Times New Roman" w:hAnsi="Times New Roman" w:cs="Times New Roman"/>
          <w:spacing w:val="-1"/>
          <w:sz w:val="24"/>
          <w:szCs w:val="24"/>
        </w:rPr>
        <w:t xml:space="preserve"> </w:t>
      </w:r>
      <w:r w:rsidR="004D1617">
        <w:rPr>
          <w:rFonts w:ascii="Times New Roman" w:hAnsi="Times New Roman" w:cs="Times New Roman"/>
          <w:sz w:val="24"/>
          <w:szCs w:val="24"/>
        </w:rPr>
        <w:t>школы.</w:t>
      </w:r>
    </w:p>
    <w:p w:rsidR="004D1617" w:rsidRDefault="004D1617" w:rsidP="007D2ABE">
      <w:pPr>
        <w:pStyle w:val="110"/>
        <w:spacing w:line="242" w:lineRule="auto"/>
        <w:ind w:left="2657" w:right="443" w:hanging="1580"/>
      </w:pPr>
    </w:p>
    <w:p w:rsidR="007D2ABE" w:rsidRPr="004D1617" w:rsidRDefault="007D2ABE" w:rsidP="004D1617">
      <w:pPr>
        <w:ind w:firstLine="0"/>
        <w:rPr>
          <w:rFonts w:ascii="Times New Roman" w:hAnsi="Times New Roman" w:cs="Times New Roman"/>
          <w:b/>
          <w:sz w:val="24"/>
          <w:szCs w:val="24"/>
        </w:rPr>
      </w:pPr>
      <w:r w:rsidRPr="004D1617">
        <w:rPr>
          <w:rFonts w:ascii="Times New Roman" w:hAnsi="Times New Roman" w:cs="Times New Roman"/>
          <w:b/>
          <w:sz w:val="24"/>
          <w:szCs w:val="24"/>
        </w:rPr>
        <w:t>Планируемые результаты освоения</w:t>
      </w:r>
      <w:r w:rsidRPr="004D1617">
        <w:rPr>
          <w:rFonts w:ascii="Times New Roman" w:hAnsi="Times New Roman" w:cs="Times New Roman"/>
          <w:b/>
          <w:spacing w:val="1"/>
          <w:sz w:val="24"/>
          <w:szCs w:val="24"/>
        </w:rPr>
        <w:t xml:space="preserve"> </w:t>
      </w:r>
      <w:r w:rsidRPr="004D1617">
        <w:rPr>
          <w:rFonts w:ascii="Times New Roman" w:hAnsi="Times New Roman" w:cs="Times New Roman"/>
          <w:b/>
          <w:sz w:val="24"/>
          <w:szCs w:val="24"/>
        </w:rPr>
        <w:t>учебного предмета «Физика»</w:t>
      </w:r>
      <w:r w:rsidRPr="004D1617">
        <w:rPr>
          <w:rFonts w:ascii="Times New Roman" w:hAnsi="Times New Roman" w:cs="Times New Roman"/>
          <w:b/>
          <w:spacing w:val="-68"/>
          <w:sz w:val="24"/>
          <w:szCs w:val="24"/>
        </w:rPr>
        <w:t xml:space="preserve"> </w:t>
      </w:r>
      <w:r w:rsidRPr="004D1617">
        <w:rPr>
          <w:rFonts w:ascii="Times New Roman" w:hAnsi="Times New Roman" w:cs="Times New Roman"/>
          <w:b/>
          <w:sz w:val="24"/>
          <w:szCs w:val="24"/>
        </w:rPr>
        <w:t>на уровне</w:t>
      </w:r>
      <w:r w:rsidRPr="004D1617">
        <w:rPr>
          <w:rFonts w:ascii="Times New Roman" w:hAnsi="Times New Roman" w:cs="Times New Roman"/>
          <w:b/>
          <w:spacing w:val="-1"/>
          <w:sz w:val="24"/>
          <w:szCs w:val="24"/>
        </w:rPr>
        <w:t xml:space="preserve"> </w:t>
      </w:r>
      <w:r w:rsidRPr="004D1617">
        <w:rPr>
          <w:rFonts w:ascii="Times New Roman" w:hAnsi="Times New Roman" w:cs="Times New Roman"/>
          <w:b/>
          <w:sz w:val="24"/>
          <w:szCs w:val="24"/>
        </w:rPr>
        <w:t>основного</w:t>
      </w:r>
      <w:r w:rsidRPr="004D1617">
        <w:rPr>
          <w:rFonts w:ascii="Times New Roman" w:hAnsi="Times New Roman" w:cs="Times New Roman"/>
          <w:b/>
          <w:spacing w:val="-1"/>
          <w:sz w:val="24"/>
          <w:szCs w:val="24"/>
        </w:rPr>
        <w:t xml:space="preserve"> </w:t>
      </w:r>
      <w:r w:rsidRPr="004D1617">
        <w:rPr>
          <w:rFonts w:ascii="Times New Roman" w:hAnsi="Times New Roman" w:cs="Times New Roman"/>
          <w:b/>
          <w:sz w:val="24"/>
          <w:szCs w:val="24"/>
        </w:rPr>
        <w:t>общего</w:t>
      </w:r>
      <w:r w:rsidRPr="004D1617">
        <w:rPr>
          <w:rFonts w:ascii="Times New Roman" w:hAnsi="Times New Roman" w:cs="Times New Roman"/>
          <w:b/>
          <w:spacing w:val="-2"/>
          <w:sz w:val="24"/>
          <w:szCs w:val="24"/>
        </w:rPr>
        <w:t xml:space="preserve"> </w:t>
      </w:r>
      <w:r w:rsidRPr="004D1617">
        <w:rPr>
          <w:rFonts w:ascii="Times New Roman" w:hAnsi="Times New Roman" w:cs="Times New Roman"/>
          <w:b/>
          <w:sz w:val="24"/>
          <w:szCs w:val="24"/>
        </w:rPr>
        <w:t>образования</w:t>
      </w:r>
    </w:p>
    <w:p w:rsidR="007D2ABE" w:rsidRPr="004D1617" w:rsidRDefault="007D2ABE" w:rsidP="004D1617">
      <w:pPr>
        <w:rPr>
          <w:rFonts w:ascii="Times New Roman" w:hAnsi="Times New Roman" w:cs="Times New Roman"/>
          <w:b/>
          <w:sz w:val="24"/>
          <w:szCs w:val="24"/>
        </w:rPr>
      </w:pP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Изучение учебного предмета «Физика» на уровне основного общего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образования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должно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обеспечивать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достижение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следующих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личностных,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метапредметных и</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предметных образовательных</w:t>
      </w:r>
      <w:r w:rsidRPr="004D1617">
        <w:rPr>
          <w:rFonts w:ascii="Times New Roman" w:hAnsi="Times New Roman" w:cs="Times New Roman"/>
          <w:spacing w:val="1"/>
          <w:sz w:val="24"/>
          <w:szCs w:val="24"/>
        </w:rPr>
        <w:t xml:space="preserve"> </w:t>
      </w:r>
      <w:r w:rsidR="004D1617">
        <w:rPr>
          <w:rFonts w:ascii="Times New Roman" w:hAnsi="Times New Roman" w:cs="Times New Roman"/>
          <w:sz w:val="24"/>
          <w:szCs w:val="24"/>
        </w:rPr>
        <w:t>результатов.</w:t>
      </w:r>
    </w:p>
    <w:p w:rsidR="007D2ABE" w:rsidRPr="004D1617" w:rsidRDefault="007D2ABE" w:rsidP="004D1617">
      <w:pPr>
        <w:rPr>
          <w:rFonts w:ascii="Times New Roman" w:hAnsi="Times New Roman" w:cs="Times New Roman"/>
          <w:b/>
          <w:sz w:val="24"/>
          <w:szCs w:val="24"/>
        </w:rPr>
      </w:pPr>
      <w:r w:rsidRPr="004D1617">
        <w:rPr>
          <w:rFonts w:ascii="Times New Roman" w:hAnsi="Times New Roman" w:cs="Times New Roman"/>
          <w:b/>
          <w:sz w:val="24"/>
          <w:szCs w:val="24"/>
        </w:rPr>
        <w:t>Личностные</w:t>
      </w:r>
      <w:r w:rsidRPr="004D1617">
        <w:rPr>
          <w:rFonts w:ascii="Times New Roman" w:hAnsi="Times New Roman" w:cs="Times New Roman"/>
          <w:b/>
          <w:spacing w:val="-2"/>
          <w:sz w:val="24"/>
          <w:szCs w:val="24"/>
        </w:rPr>
        <w:t xml:space="preserve"> </w:t>
      </w:r>
      <w:r w:rsidRPr="004D1617">
        <w:rPr>
          <w:rFonts w:ascii="Times New Roman" w:hAnsi="Times New Roman" w:cs="Times New Roman"/>
          <w:b/>
          <w:sz w:val="24"/>
          <w:szCs w:val="24"/>
        </w:rPr>
        <w:t>результаты</w:t>
      </w:r>
    </w:p>
    <w:p w:rsidR="007D2ABE" w:rsidRPr="004D1617" w:rsidRDefault="007D2ABE" w:rsidP="004D1617">
      <w:pPr>
        <w:rPr>
          <w:rFonts w:ascii="Times New Roman" w:hAnsi="Times New Roman" w:cs="Times New Roman"/>
          <w:i/>
          <w:sz w:val="24"/>
          <w:szCs w:val="24"/>
        </w:rPr>
      </w:pPr>
      <w:r w:rsidRPr="004D1617">
        <w:rPr>
          <w:rFonts w:ascii="Times New Roman" w:hAnsi="Times New Roman" w:cs="Times New Roman"/>
          <w:sz w:val="24"/>
          <w:szCs w:val="24"/>
        </w:rPr>
        <w:t>Патриотическое</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воспитание</w:t>
      </w:r>
      <w:r w:rsidRPr="004D1617">
        <w:rPr>
          <w:rFonts w:ascii="Times New Roman" w:hAnsi="Times New Roman" w:cs="Times New Roman"/>
          <w:i/>
          <w:sz w:val="24"/>
          <w:szCs w:val="24"/>
        </w:rPr>
        <w:t>:</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проявление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интереса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к</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истории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современному</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состоянию</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российской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физической науки;</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ценностное</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отношение</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к</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достижениям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российских учёных-физиков.</w:t>
      </w:r>
    </w:p>
    <w:p w:rsidR="007D2ABE" w:rsidRPr="004D1617" w:rsidRDefault="007D2ABE" w:rsidP="004D1617">
      <w:pPr>
        <w:rPr>
          <w:rFonts w:ascii="Times New Roman" w:hAnsi="Times New Roman" w:cs="Times New Roman"/>
          <w:i/>
          <w:sz w:val="24"/>
          <w:szCs w:val="24"/>
        </w:rPr>
      </w:pPr>
      <w:r w:rsidRPr="004D1617">
        <w:rPr>
          <w:rFonts w:ascii="Times New Roman" w:hAnsi="Times New Roman" w:cs="Times New Roman"/>
          <w:sz w:val="24"/>
          <w:szCs w:val="24"/>
        </w:rPr>
        <w:t>Гражданское</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духовно-нравственное</w:t>
      </w:r>
      <w:r w:rsidRPr="004D1617">
        <w:rPr>
          <w:rFonts w:ascii="Times New Roman" w:hAnsi="Times New Roman" w:cs="Times New Roman"/>
          <w:spacing w:val="-6"/>
          <w:sz w:val="24"/>
          <w:szCs w:val="24"/>
        </w:rPr>
        <w:t xml:space="preserve"> </w:t>
      </w:r>
      <w:r w:rsidRPr="004D1617">
        <w:rPr>
          <w:rFonts w:ascii="Times New Roman" w:hAnsi="Times New Roman" w:cs="Times New Roman"/>
          <w:sz w:val="24"/>
          <w:szCs w:val="24"/>
        </w:rPr>
        <w:t>воспитание</w:t>
      </w:r>
      <w:r w:rsidRPr="004D1617">
        <w:rPr>
          <w:rFonts w:ascii="Times New Roman" w:hAnsi="Times New Roman" w:cs="Times New Roman"/>
          <w:i/>
          <w:sz w:val="24"/>
          <w:szCs w:val="24"/>
        </w:rPr>
        <w:t>:</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готовность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к</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активному</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участию</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обсуждении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общественно­значимых и этических проблем, связанных с практическим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применением</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достижений</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физики;</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осознание важности морально-этических принципов в деятельности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учёного.</w:t>
      </w:r>
    </w:p>
    <w:p w:rsidR="007D2ABE" w:rsidRPr="004D1617" w:rsidRDefault="007D2ABE" w:rsidP="004D1617">
      <w:pPr>
        <w:rPr>
          <w:rFonts w:ascii="Times New Roman" w:hAnsi="Times New Roman" w:cs="Times New Roman"/>
          <w:i/>
          <w:sz w:val="24"/>
          <w:szCs w:val="24"/>
        </w:rPr>
      </w:pPr>
      <w:r w:rsidRPr="004D1617">
        <w:rPr>
          <w:rFonts w:ascii="Times New Roman" w:hAnsi="Times New Roman" w:cs="Times New Roman"/>
          <w:sz w:val="24"/>
          <w:szCs w:val="24"/>
        </w:rPr>
        <w:t>Эстетическое</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воспитание</w:t>
      </w:r>
      <w:r w:rsidRPr="004D1617">
        <w:rPr>
          <w:rFonts w:ascii="Times New Roman" w:hAnsi="Times New Roman" w:cs="Times New Roman"/>
          <w:i/>
          <w:sz w:val="24"/>
          <w:szCs w:val="24"/>
        </w:rPr>
        <w:t>:</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восприятие эстетических качеств физической науки: её гармоничного</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построения,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строгости, точности, лаконичности.</w:t>
      </w:r>
    </w:p>
    <w:p w:rsidR="007D2ABE" w:rsidRPr="004D1617" w:rsidRDefault="007D2ABE" w:rsidP="004D1617">
      <w:pPr>
        <w:rPr>
          <w:rFonts w:ascii="Times New Roman" w:hAnsi="Times New Roman" w:cs="Times New Roman"/>
          <w:i/>
          <w:sz w:val="24"/>
          <w:szCs w:val="24"/>
        </w:rPr>
      </w:pPr>
      <w:r w:rsidRPr="004D1617">
        <w:rPr>
          <w:rFonts w:ascii="Times New Roman" w:hAnsi="Times New Roman" w:cs="Times New Roman"/>
          <w:sz w:val="24"/>
          <w:szCs w:val="24"/>
        </w:rPr>
        <w:t>Ценности</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научного</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познания</w:t>
      </w:r>
      <w:r w:rsidRPr="004D1617">
        <w:rPr>
          <w:rFonts w:ascii="Times New Roman" w:hAnsi="Times New Roman" w:cs="Times New Roman"/>
          <w:i/>
          <w:sz w:val="24"/>
          <w:szCs w:val="24"/>
        </w:rPr>
        <w:t>:</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осознание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ценности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науки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как</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мощного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инструмента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познания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мира,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основы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развития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технологий,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важнейшей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составляющей</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культуры;</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развитие научной любознательности, интереса к исследовательской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деятельности.</w:t>
      </w:r>
    </w:p>
    <w:p w:rsidR="007D2ABE" w:rsidRPr="004D1617" w:rsidRDefault="007D2ABE" w:rsidP="004D1617">
      <w:pPr>
        <w:rPr>
          <w:rFonts w:ascii="Times New Roman" w:hAnsi="Times New Roman" w:cs="Times New Roman"/>
          <w:i/>
          <w:sz w:val="24"/>
          <w:szCs w:val="24"/>
        </w:rPr>
      </w:pPr>
      <w:r w:rsidRPr="004D1617">
        <w:rPr>
          <w:rFonts w:ascii="Times New Roman" w:hAnsi="Times New Roman" w:cs="Times New Roman"/>
          <w:sz w:val="24"/>
          <w:szCs w:val="24"/>
        </w:rPr>
        <w:t>Формирование</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культуры</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здоровья</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эмоционального</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благополучия</w:t>
      </w:r>
      <w:r w:rsidRPr="004D1617">
        <w:rPr>
          <w:rFonts w:ascii="Times New Roman" w:hAnsi="Times New Roman" w:cs="Times New Roman"/>
          <w:i/>
          <w:sz w:val="24"/>
          <w:szCs w:val="24"/>
        </w:rPr>
        <w:t>:</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осознание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ценности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безопасного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образа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жизни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современном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технологическом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мире,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важности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правил</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безопасного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поведения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транспорте,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дорогах,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электрическим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тепловым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оборудованием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домашних условиях;</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сформированность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навыка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рефлексии,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признание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своего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права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ошибку</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и такого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же права у</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другого человека.</w:t>
      </w:r>
    </w:p>
    <w:p w:rsidR="007D2ABE" w:rsidRPr="004D1617" w:rsidRDefault="007D2ABE" w:rsidP="004D1617">
      <w:pPr>
        <w:rPr>
          <w:rFonts w:ascii="Times New Roman" w:hAnsi="Times New Roman" w:cs="Times New Roman"/>
          <w:i/>
          <w:sz w:val="24"/>
          <w:szCs w:val="24"/>
        </w:rPr>
      </w:pPr>
      <w:r w:rsidRPr="004D1617">
        <w:rPr>
          <w:rFonts w:ascii="Times New Roman" w:hAnsi="Times New Roman" w:cs="Times New Roman"/>
          <w:sz w:val="24"/>
          <w:szCs w:val="24"/>
        </w:rPr>
        <w:t>Трудовое</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воспитание</w:t>
      </w:r>
      <w:r w:rsidRPr="004D1617">
        <w:rPr>
          <w:rFonts w:ascii="Times New Roman" w:hAnsi="Times New Roman" w:cs="Times New Roman"/>
          <w:i/>
          <w:sz w:val="24"/>
          <w:szCs w:val="24"/>
        </w:rPr>
        <w:t>:</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lastRenderedPageBreak/>
        <w:t>активное участие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 решении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практических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задач</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 рамках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семьи,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школы,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города,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края)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технологической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социальной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направленности,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требующих,</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том числе</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и физических знаний;</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интерес</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к</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практическому</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изучению</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профессий,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связанных с</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физикой.</w:t>
      </w:r>
    </w:p>
    <w:p w:rsidR="007D2ABE" w:rsidRPr="004D1617" w:rsidRDefault="007D2ABE" w:rsidP="004D1617">
      <w:pPr>
        <w:rPr>
          <w:rFonts w:ascii="Times New Roman" w:hAnsi="Times New Roman" w:cs="Times New Roman"/>
          <w:i/>
          <w:sz w:val="24"/>
          <w:szCs w:val="24"/>
        </w:rPr>
      </w:pPr>
      <w:r w:rsidRPr="004D1617">
        <w:rPr>
          <w:rFonts w:ascii="Times New Roman" w:hAnsi="Times New Roman" w:cs="Times New Roman"/>
          <w:sz w:val="24"/>
          <w:szCs w:val="24"/>
        </w:rPr>
        <w:t>Экологическое</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воспитание</w:t>
      </w:r>
      <w:r w:rsidRPr="004D1617">
        <w:rPr>
          <w:rFonts w:ascii="Times New Roman" w:hAnsi="Times New Roman" w:cs="Times New Roman"/>
          <w:i/>
          <w:sz w:val="24"/>
          <w:szCs w:val="24"/>
        </w:rPr>
        <w:t>:</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ориентация на применение физических знаний для решения задач 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области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окружающей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среды,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планирования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поступков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оценки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возможных</w:t>
      </w:r>
      <w:r w:rsidRPr="004D1617">
        <w:rPr>
          <w:rFonts w:ascii="Times New Roman" w:hAnsi="Times New Roman" w:cs="Times New Roman"/>
          <w:spacing w:val="-6"/>
          <w:sz w:val="24"/>
          <w:szCs w:val="24"/>
        </w:rPr>
        <w:t xml:space="preserve"> </w:t>
      </w:r>
      <w:r w:rsidRPr="004D1617">
        <w:rPr>
          <w:rFonts w:ascii="Times New Roman" w:hAnsi="Times New Roman" w:cs="Times New Roman"/>
          <w:sz w:val="24"/>
          <w:szCs w:val="24"/>
        </w:rPr>
        <w:t>последствий</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для</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окружающей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среды;</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осознание глобального характера экологических проблем и путей 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решения.</w:t>
      </w:r>
    </w:p>
    <w:p w:rsidR="007D2ABE" w:rsidRPr="004D1617" w:rsidRDefault="007D2ABE" w:rsidP="004D1617">
      <w:pPr>
        <w:rPr>
          <w:rFonts w:ascii="Times New Roman" w:hAnsi="Times New Roman" w:cs="Times New Roman"/>
          <w:i/>
          <w:sz w:val="24"/>
          <w:szCs w:val="24"/>
        </w:rPr>
      </w:pPr>
      <w:r w:rsidRPr="004D1617">
        <w:rPr>
          <w:rFonts w:ascii="Times New Roman" w:hAnsi="Times New Roman" w:cs="Times New Roman"/>
          <w:sz w:val="24"/>
          <w:szCs w:val="24"/>
        </w:rPr>
        <w:t>Адаптация обучающегося к изменяющимся условиям социальной 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природной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среды</w:t>
      </w:r>
      <w:r w:rsidRPr="004D1617">
        <w:rPr>
          <w:rFonts w:ascii="Times New Roman" w:hAnsi="Times New Roman" w:cs="Times New Roman"/>
          <w:i/>
          <w:sz w:val="24"/>
          <w:szCs w:val="24"/>
        </w:rPr>
        <w:t>:</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потребность</w:t>
      </w:r>
      <w:r w:rsidRPr="004D1617">
        <w:rPr>
          <w:rFonts w:ascii="Times New Roman" w:hAnsi="Times New Roman" w:cs="Times New Roman"/>
          <w:spacing w:val="25"/>
          <w:sz w:val="24"/>
          <w:szCs w:val="24"/>
        </w:rPr>
        <w:t xml:space="preserve"> </w:t>
      </w:r>
      <w:r w:rsidRPr="004D1617">
        <w:rPr>
          <w:rFonts w:ascii="Times New Roman" w:hAnsi="Times New Roman" w:cs="Times New Roman"/>
          <w:sz w:val="24"/>
          <w:szCs w:val="24"/>
        </w:rPr>
        <w:t>во</w:t>
      </w:r>
      <w:r w:rsidRPr="004D1617">
        <w:rPr>
          <w:rFonts w:ascii="Times New Roman" w:hAnsi="Times New Roman" w:cs="Times New Roman"/>
          <w:spacing w:val="27"/>
          <w:sz w:val="24"/>
          <w:szCs w:val="24"/>
        </w:rPr>
        <w:t xml:space="preserve"> </w:t>
      </w:r>
      <w:r w:rsidRPr="004D1617">
        <w:rPr>
          <w:rFonts w:ascii="Times New Roman" w:hAnsi="Times New Roman" w:cs="Times New Roman"/>
          <w:sz w:val="24"/>
          <w:szCs w:val="24"/>
        </w:rPr>
        <w:t>взаимодействии</w:t>
      </w:r>
      <w:r w:rsidRPr="004D1617">
        <w:rPr>
          <w:rFonts w:ascii="Times New Roman" w:hAnsi="Times New Roman" w:cs="Times New Roman"/>
          <w:spacing w:val="24"/>
          <w:sz w:val="24"/>
          <w:szCs w:val="24"/>
        </w:rPr>
        <w:t xml:space="preserve"> </w:t>
      </w:r>
      <w:r w:rsidRPr="004D1617">
        <w:rPr>
          <w:rFonts w:ascii="Times New Roman" w:hAnsi="Times New Roman" w:cs="Times New Roman"/>
          <w:sz w:val="24"/>
          <w:szCs w:val="24"/>
        </w:rPr>
        <w:t>при</w:t>
      </w:r>
      <w:r w:rsidRPr="004D1617">
        <w:rPr>
          <w:rFonts w:ascii="Times New Roman" w:hAnsi="Times New Roman" w:cs="Times New Roman"/>
          <w:spacing w:val="24"/>
          <w:sz w:val="24"/>
          <w:szCs w:val="24"/>
        </w:rPr>
        <w:t xml:space="preserve"> </w:t>
      </w:r>
      <w:r w:rsidRPr="004D1617">
        <w:rPr>
          <w:rFonts w:ascii="Times New Roman" w:hAnsi="Times New Roman" w:cs="Times New Roman"/>
          <w:sz w:val="24"/>
          <w:szCs w:val="24"/>
        </w:rPr>
        <w:t>выполнении</w:t>
      </w:r>
      <w:r w:rsidRPr="004D1617">
        <w:rPr>
          <w:rFonts w:ascii="Times New Roman" w:hAnsi="Times New Roman" w:cs="Times New Roman"/>
          <w:spacing w:val="24"/>
          <w:sz w:val="24"/>
          <w:szCs w:val="24"/>
        </w:rPr>
        <w:t xml:space="preserve"> </w:t>
      </w:r>
      <w:r w:rsidRPr="004D1617">
        <w:rPr>
          <w:rFonts w:ascii="Times New Roman" w:hAnsi="Times New Roman" w:cs="Times New Roman"/>
          <w:sz w:val="24"/>
          <w:szCs w:val="24"/>
        </w:rPr>
        <w:t>исследований</w:t>
      </w:r>
      <w:r w:rsidRPr="004D1617">
        <w:rPr>
          <w:rFonts w:ascii="Times New Roman" w:hAnsi="Times New Roman" w:cs="Times New Roman"/>
          <w:spacing w:val="24"/>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проектов физической направленности, открытость опыту и знаниям других;</w:t>
      </w:r>
      <w:r w:rsidRPr="004D1617">
        <w:rPr>
          <w:rFonts w:ascii="Times New Roman" w:hAnsi="Times New Roman" w:cs="Times New Roman"/>
          <w:spacing w:val="-67"/>
          <w:sz w:val="24"/>
          <w:szCs w:val="24"/>
        </w:rPr>
        <w:t xml:space="preserve"> </w:t>
      </w:r>
      <w:r w:rsidR="004D1617">
        <w:rPr>
          <w:rFonts w:ascii="Times New Roman" w:hAnsi="Times New Roman" w:cs="Times New Roman"/>
          <w:sz w:val="24"/>
          <w:szCs w:val="24"/>
        </w:rPr>
        <w:t>повышение</w:t>
      </w:r>
      <w:r w:rsidR="004D1617">
        <w:rPr>
          <w:rFonts w:ascii="Times New Roman" w:hAnsi="Times New Roman" w:cs="Times New Roman"/>
          <w:sz w:val="24"/>
          <w:szCs w:val="24"/>
        </w:rPr>
        <w:tab/>
        <w:t xml:space="preserve">уровня своей </w:t>
      </w:r>
      <w:r w:rsidRPr="004D1617">
        <w:rPr>
          <w:rFonts w:ascii="Times New Roman" w:hAnsi="Times New Roman" w:cs="Times New Roman"/>
          <w:sz w:val="24"/>
          <w:szCs w:val="24"/>
        </w:rPr>
        <w:t>ко</w:t>
      </w:r>
      <w:r w:rsidR="004D1617">
        <w:rPr>
          <w:rFonts w:ascii="Times New Roman" w:hAnsi="Times New Roman" w:cs="Times New Roman"/>
          <w:sz w:val="24"/>
          <w:szCs w:val="24"/>
        </w:rPr>
        <w:t>мпетентности</w:t>
      </w:r>
      <w:r w:rsidR="004D1617">
        <w:rPr>
          <w:rFonts w:ascii="Times New Roman" w:hAnsi="Times New Roman" w:cs="Times New Roman"/>
          <w:sz w:val="24"/>
          <w:szCs w:val="24"/>
        </w:rPr>
        <w:tab/>
        <w:t>через</w:t>
      </w:r>
      <w:r w:rsidR="004D1617">
        <w:rPr>
          <w:rFonts w:ascii="Times New Roman" w:hAnsi="Times New Roman" w:cs="Times New Roman"/>
          <w:sz w:val="24"/>
          <w:szCs w:val="24"/>
        </w:rPr>
        <w:tab/>
        <w:t xml:space="preserve">практическую </w:t>
      </w:r>
      <w:r w:rsidRPr="004D1617">
        <w:rPr>
          <w:rFonts w:ascii="Times New Roman" w:hAnsi="Times New Roman" w:cs="Times New Roman"/>
          <w:sz w:val="24"/>
          <w:szCs w:val="24"/>
        </w:rPr>
        <w:t>деятельность;</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потребность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формировании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новых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знаний,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том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числе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формулировать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идеи,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понятия,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гипотезы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объектах</w:t>
      </w:r>
      <w:r w:rsidRPr="004D1617">
        <w:rPr>
          <w:rFonts w:ascii="Times New Roman" w:hAnsi="Times New Roman" w:cs="Times New Roman"/>
          <w:spacing w:val="7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явлениях;</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осознание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дефицитов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собственных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знаний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компетентностей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области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физики;</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планирование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своего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развития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приобретении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новых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знаний;</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стремление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анализировать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выявлять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взаимосвязи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природы,</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общества</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экономики,</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том</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числе</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с</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использованием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знаний;</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оценка</w:t>
      </w:r>
      <w:r w:rsidRPr="004D1617">
        <w:rPr>
          <w:rFonts w:ascii="Times New Roman" w:hAnsi="Times New Roman" w:cs="Times New Roman"/>
          <w:spacing w:val="10"/>
          <w:sz w:val="24"/>
          <w:szCs w:val="24"/>
        </w:rPr>
        <w:t xml:space="preserve"> </w:t>
      </w:r>
      <w:r w:rsidRPr="004D1617">
        <w:rPr>
          <w:rFonts w:ascii="Times New Roman" w:hAnsi="Times New Roman" w:cs="Times New Roman"/>
          <w:sz w:val="24"/>
          <w:szCs w:val="24"/>
        </w:rPr>
        <w:t>своих</w:t>
      </w:r>
      <w:r w:rsidRPr="004D1617">
        <w:rPr>
          <w:rFonts w:ascii="Times New Roman" w:hAnsi="Times New Roman" w:cs="Times New Roman"/>
          <w:spacing w:val="76"/>
          <w:sz w:val="24"/>
          <w:szCs w:val="24"/>
        </w:rPr>
        <w:t xml:space="preserve"> </w:t>
      </w:r>
      <w:r w:rsidRPr="004D1617">
        <w:rPr>
          <w:rFonts w:ascii="Times New Roman" w:hAnsi="Times New Roman" w:cs="Times New Roman"/>
          <w:sz w:val="24"/>
          <w:szCs w:val="24"/>
        </w:rPr>
        <w:t>действий</w:t>
      </w:r>
      <w:r w:rsidRPr="004D1617">
        <w:rPr>
          <w:rFonts w:ascii="Times New Roman" w:hAnsi="Times New Roman" w:cs="Times New Roman"/>
          <w:spacing w:val="77"/>
          <w:sz w:val="24"/>
          <w:szCs w:val="24"/>
        </w:rPr>
        <w:t xml:space="preserve"> </w:t>
      </w:r>
      <w:r w:rsidRPr="004D1617">
        <w:rPr>
          <w:rFonts w:ascii="Times New Roman" w:hAnsi="Times New Roman" w:cs="Times New Roman"/>
          <w:sz w:val="24"/>
          <w:szCs w:val="24"/>
        </w:rPr>
        <w:t>с</w:t>
      </w:r>
      <w:r w:rsidRPr="004D1617">
        <w:rPr>
          <w:rFonts w:ascii="Times New Roman" w:hAnsi="Times New Roman" w:cs="Times New Roman"/>
          <w:spacing w:val="78"/>
          <w:sz w:val="24"/>
          <w:szCs w:val="24"/>
        </w:rPr>
        <w:t xml:space="preserve"> </w:t>
      </w:r>
      <w:r w:rsidRPr="004D1617">
        <w:rPr>
          <w:rFonts w:ascii="Times New Roman" w:hAnsi="Times New Roman" w:cs="Times New Roman"/>
          <w:sz w:val="24"/>
          <w:szCs w:val="24"/>
        </w:rPr>
        <w:t>учётом</w:t>
      </w:r>
      <w:r w:rsidRPr="004D1617">
        <w:rPr>
          <w:rFonts w:ascii="Times New Roman" w:hAnsi="Times New Roman" w:cs="Times New Roman"/>
          <w:spacing w:val="78"/>
          <w:sz w:val="24"/>
          <w:szCs w:val="24"/>
        </w:rPr>
        <w:t xml:space="preserve"> </w:t>
      </w:r>
      <w:r w:rsidRPr="004D1617">
        <w:rPr>
          <w:rFonts w:ascii="Times New Roman" w:hAnsi="Times New Roman" w:cs="Times New Roman"/>
          <w:sz w:val="24"/>
          <w:szCs w:val="24"/>
        </w:rPr>
        <w:t>влияния</w:t>
      </w:r>
      <w:r w:rsidRPr="004D1617">
        <w:rPr>
          <w:rFonts w:ascii="Times New Roman" w:hAnsi="Times New Roman" w:cs="Times New Roman"/>
          <w:spacing w:val="75"/>
          <w:sz w:val="24"/>
          <w:szCs w:val="24"/>
        </w:rPr>
        <w:t xml:space="preserve"> </w:t>
      </w:r>
      <w:r w:rsidRPr="004D1617">
        <w:rPr>
          <w:rFonts w:ascii="Times New Roman" w:hAnsi="Times New Roman" w:cs="Times New Roman"/>
          <w:sz w:val="24"/>
          <w:szCs w:val="24"/>
        </w:rPr>
        <w:t>на</w:t>
      </w:r>
      <w:r w:rsidRPr="004D1617">
        <w:rPr>
          <w:rFonts w:ascii="Times New Roman" w:hAnsi="Times New Roman" w:cs="Times New Roman"/>
          <w:spacing w:val="76"/>
          <w:sz w:val="24"/>
          <w:szCs w:val="24"/>
        </w:rPr>
        <w:t xml:space="preserve"> </w:t>
      </w:r>
      <w:r w:rsidRPr="004D1617">
        <w:rPr>
          <w:rFonts w:ascii="Times New Roman" w:hAnsi="Times New Roman" w:cs="Times New Roman"/>
          <w:sz w:val="24"/>
          <w:szCs w:val="24"/>
        </w:rPr>
        <w:t>окружающую</w:t>
      </w:r>
      <w:r w:rsidRPr="004D1617">
        <w:rPr>
          <w:rFonts w:ascii="Times New Roman" w:hAnsi="Times New Roman" w:cs="Times New Roman"/>
          <w:spacing w:val="76"/>
          <w:sz w:val="24"/>
          <w:szCs w:val="24"/>
        </w:rPr>
        <w:t xml:space="preserve"> </w:t>
      </w:r>
      <w:r w:rsidR="004D1617">
        <w:rPr>
          <w:rFonts w:ascii="Times New Roman" w:hAnsi="Times New Roman" w:cs="Times New Roman"/>
          <w:sz w:val="24"/>
          <w:szCs w:val="24"/>
        </w:rPr>
        <w:t xml:space="preserve">среду, </w:t>
      </w:r>
      <w:r w:rsidRPr="004D1617">
        <w:rPr>
          <w:rFonts w:ascii="Times New Roman" w:hAnsi="Times New Roman" w:cs="Times New Roman"/>
          <w:sz w:val="24"/>
          <w:szCs w:val="24"/>
        </w:rPr>
        <w:t>возможных</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глобальных</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последствий.</w:t>
      </w:r>
    </w:p>
    <w:p w:rsidR="007D2ABE" w:rsidRPr="004D1617" w:rsidRDefault="007D2ABE" w:rsidP="004D1617">
      <w:pPr>
        <w:rPr>
          <w:rFonts w:ascii="Times New Roman" w:hAnsi="Times New Roman" w:cs="Times New Roman"/>
          <w:b/>
          <w:sz w:val="24"/>
          <w:szCs w:val="24"/>
        </w:rPr>
      </w:pPr>
      <w:r w:rsidRPr="004D1617">
        <w:rPr>
          <w:rFonts w:ascii="Times New Roman" w:hAnsi="Times New Roman" w:cs="Times New Roman"/>
          <w:b/>
          <w:sz w:val="24"/>
          <w:szCs w:val="24"/>
        </w:rPr>
        <w:t>Метапредметные</w:t>
      </w:r>
      <w:r w:rsidRPr="004D1617">
        <w:rPr>
          <w:rFonts w:ascii="Times New Roman" w:hAnsi="Times New Roman" w:cs="Times New Roman"/>
          <w:b/>
          <w:spacing w:val="-3"/>
          <w:sz w:val="24"/>
          <w:szCs w:val="24"/>
        </w:rPr>
        <w:t xml:space="preserve"> </w:t>
      </w:r>
      <w:r w:rsidRPr="004D1617">
        <w:rPr>
          <w:rFonts w:ascii="Times New Roman" w:hAnsi="Times New Roman" w:cs="Times New Roman"/>
          <w:b/>
          <w:sz w:val="24"/>
          <w:szCs w:val="24"/>
        </w:rPr>
        <w:t>результаты</w:t>
      </w:r>
      <w:r w:rsidR="004D1617">
        <w:rPr>
          <w:rFonts w:ascii="Times New Roman" w:hAnsi="Times New Roman" w:cs="Times New Roman"/>
          <w:b/>
          <w:sz w:val="24"/>
          <w:szCs w:val="24"/>
        </w:rPr>
        <w:t xml:space="preserve">  </w:t>
      </w:r>
      <w:r w:rsidRPr="004D1617">
        <w:rPr>
          <w:rFonts w:ascii="Times New Roman" w:hAnsi="Times New Roman" w:cs="Times New Roman"/>
          <w:b/>
          <w:sz w:val="24"/>
          <w:szCs w:val="24"/>
        </w:rPr>
        <w:t>Универсальные</w:t>
      </w:r>
      <w:r w:rsidRPr="004D1617">
        <w:rPr>
          <w:rFonts w:ascii="Times New Roman" w:hAnsi="Times New Roman" w:cs="Times New Roman"/>
          <w:b/>
          <w:spacing w:val="-5"/>
          <w:sz w:val="24"/>
          <w:szCs w:val="24"/>
        </w:rPr>
        <w:t xml:space="preserve"> </w:t>
      </w:r>
      <w:r w:rsidRPr="004D1617">
        <w:rPr>
          <w:rFonts w:ascii="Times New Roman" w:hAnsi="Times New Roman" w:cs="Times New Roman"/>
          <w:b/>
          <w:sz w:val="24"/>
          <w:szCs w:val="24"/>
        </w:rPr>
        <w:t>познавательные</w:t>
      </w:r>
      <w:r w:rsidRPr="004D1617">
        <w:rPr>
          <w:rFonts w:ascii="Times New Roman" w:hAnsi="Times New Roman" w:cs="Times New Roman"/>
          <w:b/>
          <w:spacing w:val="-4"/>
          <w:sz w:val="24"/>
          <w:szCs w:val="24"/>
        </w:rPr>
        <w:t xml:space="preserve"> </w:t>
      </w:r>
      <w:r w:rsidRPr="004D1617">
        <w:rPr>
          <w:rFonts w:ascii="Times New Roman" w:hAnsi="Times New Roman" w:cs="Times New Roman"/>
          <w:b/>
          <w:sz w:val="24"/>
          <w:szCs w:val="24"/>
        </w:rPr>
        <w:t>действия</w:t>
      </w:r>
    </w:p>
    <w:p w:rsidR="007D2ABE" w:rsidRPr="004D1617" w:rsidRDefault="007D2ABE" w:rsidP="004D1617">
      <w:pPr>
        <w:rPr>
          <w:rFonts w:ascii="Times New Roman" w:hAnsi="Times New Roman" w:cs="Times New Roman"/>
          <w:i/>
          <w:sz w:val="24"/>
          <w:szCs w:val="24"/>
        </w:rPr>
      </w:pPr>
      <w:r w:rsidRPr="004D1617">
        <w:rPr>
          <w:rFonts w:ascii="Times New Roman" w:hAnsi="Times New Roman" w:cs="Times New Roman"/>
          <w:b/>
          <w:sz w:val="24"/>
          <w:szCs w:val="24"/>
        </w:rPr>
        <w:t>Базовые</w:t>
      </w:r>
      <w:r w:rsidRPr="004D1617">
        <w:rPr>
          <w:rFonts w:ascii="Times New Roman" w:hAnsi="Times New Roman" w:cs="Times New Roman"/>
          <w:b/>
          <w:spacing w:val="-3"/>
          <w:sz w:val="24"/>
          <w:szCs w:val="24"/>
        </w:rPr>
        <w:t xml:space="preserve"> </w:t>
      </w:r>
      <w:r w:rsidRPr="004D1617">
        <w:rPr>
          <w:rFonts w:ascii="Times New Roman" w:hAnsi="Times New Roman" w:cs="Times New Roman"/>
          <w:b/>
          <w:sz w:val="24"/>
          <w:szCs w:val="24"/>
        </w:rPr>
        <w:t>логические</w:t>
      </w:r>
      <w:r w:rsidRPr="004D1617">
        <w:rPr>
          <w:rFonts w:ascii="Times New Roman" w:hAnsi="Times New Roman" w:cs="Times New Roman"/>
          <w:b/>
          <w:spacing w:val="-6"/>
          <w:sz w:val="24"/>
          <w:szCs w:val="24"/>
        </w:rPr>
        <w:t xml:space="preserve"> </w:t>
      </w:r>
      <w:r w:rsidRPr="004D1617">
        <w:rPr>
          <w:rFonts w:ascii="Times New Roman" w:hAnsi="Times New Roman" w:cs="Times New Roman"/>
          <w:b/>
          <w:sz w:val="24"/>
          <w:szCs w:val="24"/>
        </w:rPr>
        <w:t>действия</w:t>
      </w:r>
      <w:r w:rsidRPr="004D1617">
        <w:rPr>
          <w:rFonts w:ascii="Times New Roman" w:hAnsi="Times New Roman" w:cs="Times New Roman"/>
          <w:i/>
          <w:sz w:val="24"/>
          <w:szCs w:val="24"/>
        </w:rPr>
        <w:t>:</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выявлять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характеризовать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существенные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признаки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объектов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(явлений);</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устанавливать существенный признак классификации, основания для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обобщения</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и сравнения;</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выявлять закономерности и противоречия в рассматриваемых фактах,</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данных</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наблюдениях,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относящихся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к</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физическим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явлениям;</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выявлять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причинно-следственные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связи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изучении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явлений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процессов;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делать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выводы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использованием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дедуктивных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индуктивных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умозаключений,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выдвигать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гипотезы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взаимосвязях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физических величин;</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самостоятельно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выбирать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способ</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решения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учебной</w:t>
      </w:r>
      <w:r w:rsidRPr="004D1617">
        <w:rPr>
          <w:rFonts w:ascii="Times New Roman" w:hAnsi="Times New Roman" w:cs="Times New Roman"/>
          <w:spacing w:val="71"/>
          <w:sz w:val="24"/>
          <w:szCs w:val="24"/>
        </w:rPr>
        <w:t xml:space="preserve"> </w:t>
      </w:r>
      <w:r w:rsidRPr="004D1617">
        <w:rPr>
          <w:rFonts w:ascii="Times New Roman" w:hAnsi="Times New Roman" w:cs="Times New Roman"/>
          <w:sz w:val="24"/>
          <w:szCs w:val="24"/>
        </w:rPr>
        <w:t>физической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задачи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(сравнение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нескольких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вариантов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решения,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выбор</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наиболее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подходящего с</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учётом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самостоятельно</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выделенных критериев).</w:t>
      </w:r>
    </w:p>
    <w:p w:rsidR="007D2ABE" w:rsidRPr="004D1617" w:rsidRDefault="007D2ABE" w:rsidP="004D1617">
      <w:pPr>
        <w:rPr>
          <w:rFonts w:ascii="Times New Roman" w:hAnsi="Times New Roman" w:cs="Times New Roman"/>
          <w:i/>
          <w:sz w:val="24"/>
          <w:szCs w:val="24"/>
        </w:rPr>
      </w:pPr>
      <w:r w:rsidRPr="004D1617">
        <w:rPr>
          <w:rFonts w:ascii="Times New Roman" w:hAnsi="Times New Roman" w:cs="Times New Roman"/>
          <w:b/>
          <w:sz w:val="24"/>
          <w:szCs w:val="24"/>
        </w:rPr>
        <w:t>Базовые</w:t>
      </w:r>
      <w:r w:rsidRPr="004D1617">
        <w:rPr>
          <w:rFonts w:ascii="Times New Roman" w:hAnsi="Times New Roman" w:cs="Times New Roman"/>
          <w:b/>
          <w:spacing w:val="-5"/>
          <w:sz w:val="24"/>
          <w:szCs w:val="24"/>
        </w:rPr>
        <w:t xml:space="preserve"> </w:t>
      </w:r>
      <w:r w:rsidRPr="004D1617">
        <w:rPr>
          <w:rFonts w:ascii="Times New Roman" w:hAnsi="Times New Roman" w:cs="Times New Roman"/>
          <w:b/>
          <w:sz w:val="24"/>
          <w:szCs w:val="24"/>
        </w:rPr>
        <w:t>исследовательские</w:t>
      </w:r>
      <w:r w:rsidRPr="004D1617">
        <w:rPr>
          <w:rFonts w:ascii="Times New Roman" w:hAnsi="Times New Roman" w:cs="Times New Roman"/>
          <w:b/>
          <w:spacing w:val="-5"/>
          <w:sz w:val="24"/>
          <w:szCs w:val="24"/>
        </w:rPr>
        <w:t xml:space="preserve"> </w:t>
      </w:r>
      <w:r w:rsidRPr="004D1617">
        <w:rPr>
          <w:rFonts w:ascii="Times New Roman" w:hAnsi="Times New Roman" w:cs="Times New Roman"/>
          <w:b/>
          <w:sz w:val="24"/>
          <w:szCs w:val="24"/>
        </w:rPr>
        <w:t>действия</w:t>
      </w:r>
      <w:r w:rsidRPr="004D1617">
        <w:rPr>
          <w:rFonts w:ascii="Times New Roman" w:hAnsi="Times New Roman" w:cs="Times New Roman"/>
          <w:i/>
          <w:sz w:val="24"/>
          <w:szCs w:val="24"/>
        </w:rPr>
        <w:t>:</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использовать</w:t>
      </w:r>
      <w:r w:rsidRPr="004D1617">
        <w:rPr>
          <w:rFonts w:ascii="Times New Roman" w:hAnsi="Times New Roman" w:cs="Times New Roman"/>
          <w:spacing w:val="71"/>
          <w:sz w:val="24"/>
          <w:szCs w:val="24"/>
        </w:rPr>
        <w:t xml:space="preserve"> </w:t>
      </w:r>
      <w:r w:rsidRPr="004D1617">
        <w:rPr>
          <w:rFonts w:ascii="Times New Roman" w:hAnsi="Times New Roman" w:cs="Times New Roman"/>
          <w:sz w:val="24"/>
          <w:szCs w:val="24"/>
        </w:rPr>
        <w:t>вопросы</w:t>
      </w:r>
      <w:r w:rsidRPr="004D1617">
        <w:rPr>
          <w:rFonts w:ascii="Times New Roman" w:hAnsi="Times New Roman" w:cs="Times New Roman"/>
          <w:spacing w:val="71"/>
          <w:sz w:val="24"/>
          <w:szCs w:val="24"/>
        </w:rPr>
        <w:t xml:space="preserve"> </w:t>
      </w:r>
      <w:r w:rsidRPr="004D1617">
        <w:rPr>
          <w:rFonts w:ascii="Times New Roman" w:hAnsi="Times New Roman" w:cs="Times New Roman"/>
          <w:sz w:val="24"/>
          <w:szCs w:val="24"/>
        </w:rPr>
        <w:t>как</w:t>
      </w:r>
      <w:r w:rsidRPr="004D1617">
        <w:rPr>
          <w:rFonts w:ascii="Times New Roman" w:hAnsi="Times New Roman" w:cs="Times New Roman"/>
          <w:spacing w:val="71"/>
          <w:sz w:val="24"/>
          <w:szCs w:val="24"/>
        </w:rPr>
        <w:t xml:space="preserve"> </w:t>
      </w:r>
      <w:r w:rsidRPr="004D1617">
        <w:rPr>
          <w:rFonts w:ascii="Times New Roman" w:hAnsi="Times New Roman" w:cs="Times New Roman"/>
          <w:sz w:val="24"/>
          <w:szCs w:val="24"/>
        </w:rPr>
        <w:t xml:space="preserve">исследовательский  </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инструмент</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познания;</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проводить по самостоятельно составленному плану опыт, несложный</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физический</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эксперимент,</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небольшое</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исследование</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физического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явления;</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оценивать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применимость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достоверность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информацию,</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полученную</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ходе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исследования или эксперимента;</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самостоятельно формулировать обобщения и выводы по результатам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проведённого</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наблюдения, опыта,</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исследования;</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прогнозировать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возможное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дальнейшее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развитие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процессов,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также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выдвигать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предположения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развитии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новых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условиях и контекстах.</w:t>
      </w:r>
    </w:p>
    <w:p w:rsidR="007D2ABE" w:rsidRPr="004D1617" w:rsidRDefault="007D2ABE" w:rsidP="004D1617">
      <w:pPr>
        <w:rPr>
          <w:rFonts w:ascii="Times New Roman" w:hAnsi="Times New Roman" w:cs="Times New Roman"/>
          <w:i/>
          <w:sz w:val="24"/>
          <w:szCs w:val="24"/>
        </w:rPr>
      </w:pPr>
      <w:r w:rsidRPr="004D1617">
        <w:rPr>
          <w:rFonts w:ascii="Times New Roman" w:hAnsi="Times New Roman" w:cs="Times New Roman"/>
          <w:b/>
          <w:sz w:val="24"/>
          <w:szCs w:val="24"/>
        </w:rPr>
        <w:t>Работа</w:t>
      </w:r>
      <w:r w:rsidRPr="004D1617">
        <w:rPr>
          <w:rFonts w:ascii="Times New Roman" w:hAnsi="Times New Roman" w:cs="Times New Roman"/>
          <w:b/>
          <w:spacing w:val="-3"/>
          <w:sz w:val="24"/>
          <w:szCs w:val="24"/>
        </w:rPr>
        <w:t xml:space="preserve"> </w:t>
      </w:r>
      <w:r w:rsidRPr="004D1617">
        <w:rPr>
          <w:rFonts w:ascii="Times New Roman" w:hAnsi="Times New Roman" w:cs="Times New Roman"/>
          <w:b/>
          <w:sz w:val="24"/>
          <w:szCs w:val="24"/>
        </w:rPr>
        <w:t>с</w:t>
      </w:r>
      <w:r w:rsidRPr="004D1617">
        <w:rPr>
          <w:rFonts w:ascii="Times New Roman" w:hAnsi="Times New Roman" w:cs="Times New Roman"/>
          <w:b/>
          <w:spacing w:val="-3"/>
          <w:sz w:val="24"/>
          <w:szCs w:val="24"/>
        </w:rPr>
        <w:t xml:space="preserve"> </w:t>
      </w:r>
      <w:r w:rsidRPr="004D1617">
        <w:rPr>
          <w:rFonts w:ascii="Times New Roman" w:hAnsi="Times New Roman" w:cs="Times New Roman"/>
          <w:b/>
          <w:sz w:val="24"/>
          <w:szCs w:val="24"/>
        </w:rPr>
        <w:t>информацией</w:t>
      </w:r>
      <w:r w:rsidRPr="004D1617">
        <w:rPr>
          <w:rFonts w:ascii="Times New Roman" w:hAnsi="Times New Roman" w:cs="Times New Roman"/>
          <w:i/>
          <w:sz w:val="24"/>
          <w:szCs w:val="24"/>
        </w:rPr>
        <w:t>:</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применять различные методы, инструменты и запросы при поиске 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отборе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информации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или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данных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учётом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предложенной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учебной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задачи;</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анализировать, систематизировать и интерпретировать информацию</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различных видов</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форм представления;</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самостоятельно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выбирать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оптимальную</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форму</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представления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информации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иллюстрировать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решаемые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задачи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несложными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схемами,</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диаграммами,</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иной</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графикой 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комбинациями.</w:t>
      </w:r>
    </w:p>
    <w:p w:rsidR="007D2ABE" w:rsidRPr="004D1617" w:rsidRDefault="007D2ABE" w:rsidP="004D1617">
      <w:pPr>
        <w:rPr>
          <w:rFonts w:ascii="Times New Roman" w:hAnsi="Times New Roman" w:cs="Times New Roman"/>
          <w:b/>
          <w:sz w:val="24"/>
          <w:szCs w:val="24"/>
        </w:rPr>
      </w:pPr>
      <w:r w:rsidRPr="004D1617">
        <w:rPr>
          <w:rFonts w:ascii="Times New Roman" w:hAnsi="Times New Roman" w:cs="Times New Roman"/>
          <w:b/>
          <w:sz w:val="24"/>
          <w:szCs w:val="24"/>
        </w:rPr>
        <w:t>Универсальные</w:t>
      </w:r>
      <w:r w:rsidRPr="004D1617">
        <w:rPr>
          <w:rFonts w:ascii="Times New Roman" w:hAnsi="Times New Roman" w:cs="Times New Roman"/>
          <w:b/>
          <w:spacing w:val="-5"/>
          <w:sz w:val="24"/>
          <w:szCs w:val="24"/>
        </w:rPr>
        <w:t xml:space="preserve"> </w:t>
      </w:r>
      <w:r w:rsidRPr="004D1617">
        <w:rPr>
          <w:rFonts w:ascii="Times New Roman" w:hAnsi="Times New Roman" w:cs="Times New Roman"/>
          <w:b/>
          <w:sz w:val="24"/>
          <w:szCs w:val="24"/>
        </w:rPr>
        <w:t>коммуникативные</w:t>
      </w:r>
      <w:r w:rsidRPr="004D1617">
        <w:rPr>
          <w:rFonts w:ascii="Times New Roman" w:hAnsi="Times New Roman" w:cs="Times New Roman"/>
          <w:b/>
          <w:spacing w:val="-4"/>
          <w:sz w:val="24"/>
          <w:szCs w:val="24"/>
        </w:rPr>
        <w:t xml:space="preserve"> </w:t>
      </w:r>
      <w:r w:rsidRPr="004D1617">
        <w:rPr>
          <w:rFonts w:ascii="Times New Roman" w:hAnsi="Times New Roman" w:cs="Times New Roman"/>
          <w:b/>
          <w:sz w:val="24"/>
          <w:szCs w:val="24"/>
        </w:rPr>
        <w:t>действия</w:t>
      </w:r>
    </w:p>
    <w:p w:rsidR="007D2ABE" w:rsidRPr="004D1617" w:rsidRDefault="007D2ABE" w:rsidP="004D1617">
      <w:pPr>
        <w:rPr>
          <w:rFonts w:ascii="Times New Roman" w:hAnsi="Times New Roman" w:cs="Times New Roman"/>
          <w:b/>
          <w:i/>
          <w:sz w:val="24"/>
          <w:szCs w:val="24"/>
        </w:rPr>
      </w:pPr>
      <w:r w:rsidRPr="004D1617">
        <w:rPr>
          <w:rFonts w:ascii="Times New Roman" w:hAnsi="Times New Roman" w:cs="Times New Roman"/>
          <w:b/>
          <w:sz w:val="24"/>
          <w:szCs w:val="24"/>
        </w:rPr>
        <w:t>Общение</w:t>
      </w:r>
      <w:r w:rsidRPr="004D1617">
        <w:rPr>
          <w:rFonts w:ascii="Times New Roman" w:hAnsi="Times New Roman" w:cs="Times New Roman"/>
          <w:b/>
          <w:i/>
          <w:sz w:val="24"/>
          <w:szCs w:val="24"/>
        </w:rPr>
        <w:t>:</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в ходе обсуждения учебного материала, результатов лабораторных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работ</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проектов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задавать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вопросы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существу</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обсуждаемой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темы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высказывать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идеи,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нацеленные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решение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задачи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поддержание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благожелательности</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общения;</w:t>
      </w:r>
    </w:p>
    <w:p w:rsidR="007D2ABE" w:rsidRPr="004D1617" w:rsidRDefault="007D2ABE" w:rsidP="004D1617">
      <w:pPr>
        <w:rPr>
          <w:rFonts w:ascii="Times New Roman" w:hAnsi="Times New Roman" w:cs="Times New Roman"/>
          <w:sz w:val="24"/>
          <w:szCs w:val="24"/>
        </w:rPr>
        <w:sectPr w:rsidR="007D2ABE" w:rsidRPr="004D1617">
          <w:pgSz w:w="11910" w:h="16840"/>
          <w:pgMar w:top="1040" w:right="740" w:bottom="480" w:left="1160" w:header="0" w:footer="294" w:gutter="0"/>
          <w:cols w:space="720"/>
        </w:sectPr>
      </w:pP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lastRenderedPageBreak/>
        <w:t>сопоставлять</w:t>
      </w:r>
      <w:r w:rsidRPr="004D1617">
        <w:rPr>
          <w:rFonts w:ascii="Times New Roman" w:hAnsi="Times New Roman" w:cs="Times New Roman"/>
          <w:sz w:val="24"/>
          <w:szCs w:val="24"/>
        </w:rPr>
        <w:tab/>
        <w:t>свои</w:t>
      </w:r>
      <w:r w:rsidRPr="004D1617">
        <w:rPr>
          <w:rFonts w:ascii="Times New Roman" w:hAnsi="Times New Roman" w:cs="Times New Roman"/>
          <w:sz w:val="24"/>
          <w:szCs w:val="24"/>
        </w:rPr>
        <w:tab/>
        <w:t>суждения</w:t>
      </w:r>
      <w:r w:rsidRPr="004D1617">
        <w:rPr>
          <w:rFonts w:ascii="Times New Roman" w:hAnsi="Times New Roman" w:cs="Times New Roman"/>
          <w:sz w:val="24"/>
          <w:szCs w:val="24"/>
        </w:rPr>
        <w:tab/>
        <w:t>с</w:t>
      </w:r>
      <w:r w:rsidRPr="004D1617">
        <w:rPr>
          <w:rFonts w:ascii="Times New Roman" w:hAnsi="Times New Roman" w:cs="Times New Roman"/>
          <w:sz w:val="24"/>
          <w:szCs w:val="24"/>
        </w:rPr>
        <w:tab/>
        <w:t>суждениями</w:t>
      </w:r>
      <w:r w:rsidRPr="004D1617">
        <w:rPr>
          <w:rFonts w:ascii="Times New Roman" w:hAnsi="Times New Roman" w:cs="Times New Roman"/>
          <w:sz w:val="24"/>
          <w:szCs w:val="24"/>
        </w:rPr>
        <w:tab/>
        <w:t>других</w:t>
      </w:r>
      <w:r w:rsidRPr="004D1617">
        <w:rPr>
          <w:rFonts w:ascii="Times New Roman" w:hAnsi="Times New Roman" w:cs="Times New Roman"/>
          <w:sz w:val="24"/>
          <w:szCs w:val="24"/>
        </w:rPr>
        <w:tab/>
      </w:r>
      <w:r w:rsidRPr="004D1617">
        <w:rPr>
          <w:rFonts w:ascii="Times New Roman" w:hAnsi="Times New Roman" w:cs="Times New Roman"/>
          <w:spacing w:val="-1"/>
          <w:sz w:val="24"/>
          <w:szCs w:val="24"/>
        </w:rPr>
        <w:t>участников</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диалога,</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обнаруживать</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различие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 сходство позиций;</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выражать</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свою</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точку</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зрения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устных и</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письменных текстах;</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публично</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представлять</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результаты</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выполненного</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физического</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опыта</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(эксперимента,</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исследования, проекта).</w:t>
      </w:r>
    </w:p>
    <w:p w:rsidR="007D2ABE" w:rsidRPr="004D1617" w:rsidRDefault="007D2ABE" w:rsidP="004D1617">
      <w:pPr>
        <w:rPr>
          <w:rFonts w:ascii="Times New Roman" w:hAnsi="Times New Roman" w:cs="Times New Roman"/>
          <w:b/>
          <w:i/>
          <w:sz w:val="24"/>
          <w:szCs w:val="24"/>
        </w:rPr>
      </w:pPr>
      <w:r w:rsidRPr="004D1617">
        <w:rPr>
          <w:rFonts w:ascii="Times New Roman" w:hAnsi="Times New Roman" w:cs="Times New Roman"/>
          <w:b/>
          <w:sz w:val="24"/>
          <w:szCs w:val="24"/>
        </w:rPr>
        <w:t>Совместная</w:t>
      </w:r>
      <w:r w:rsidRPr="004D1617">
        <w:rPr>
          <w:rFonts w:ascii="Times New Roman" w:hAnsi="Times New Roman" w:cs="Times New Roman"/>
          <w:b/>
          <w:spacing w:val="-6"/>
          <w:sz w:val="24"/>
          <w:szCs w:val="24"/>
        </w:rPr>
        <w:t xml:space="preserve"> </w:t>
      </w:r>
      <w:r w:rsidRPr="004D1617">
        <w:rPr>
          <w:rFonts w:ascii="Times New Roman" w:hAnsi="Times New Roman" w:cs="Times New Roman"/>
          <w:b/>
          <w:sz w:val="24"/>
          <w:szCs w:val="24"/>
        </w:rPr>
        <w:t>деятельность</w:t>
      </w:r>
      <w:r w:rsidRPr="004D1617">
        <w:rPr>
          <w:rFonts w:ascii="Times New Roman" w:hAnsi="Times New Roman" w:cs="Times New Roman"/>
          <w:b/>
          <w:spacing w:val="-4"/>
          <w:sz w:val="24"/>
          <w:szCs w:val="24"/>
        </w:rPr>
        <w:t xml:space="preserve"> </w:t>
      </w:r>
      <w:r w:rsidRPr="004D1617">
        <w:rPr>
          <w:rFonts w:ascii="Times New Roman" w:hAnsi="Times New Roman" w:cs="Times New Roman"/>
          <w:b/>
          <w:i/>
          <w:sz w:val="24"/>
          <w:szCs w:val="24"/>
        </w:rPr>
        <w:t>(</w:t>
      </w:r>
      <w:r w:rsidRPr="004D1617">
        <w:rPr>
          <w:rFonts w:ascii="Times New Roman" w:hAnsi="Times New Roman" w:cs="Times New Roman"/>
          <w:b/>
          <w:sz w:val="24"/>
          <w:szCs w:val="24"/>
        </w:rPr>
        <w:t>сотрудничество</w:t>
      </w:r>
      <w:r w:rsidRPr="004D1617">
        <w:rPr>
          <w:rFonts w:ascii="Times New Roman" w:hAnsi="Times New Roman" w:cs="Times New Roman"/>
          <w:b/>
          <w:i/>
          <w:sz w:val="24"/>
          <w:szCs w:val="24"/>
        </w:rPr>
        <w:t>):</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понимать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использовать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преимущества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командной</w:t>
      </w:r>
      <w:r w:rsidRPr="004D1617">
        <w:rPr>
          <w:rFonts w:ascii="Times New Roman" w:hAnsi="Times New Roman" w:cs="Times New Roman"/>
          <w:spacing w:val="7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индивидуальной</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работы</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при</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решении</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конкретной</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физической</w:t>
      </w:r>
      <w:r w:rsidRPr="004D1617">
        <w:rPr>
          <w:rFonts w:ascii="Times New Roman" w:hAnsi="Times New Roman" w:cs="Times New Roman"/>
          <w:spacing w:val="-6"/>
          <w:sz w:val="24"/>
          <w:szCs w:val="24"/>
        </w:rPr>
        <w:t xml:space="preserve"> </w:t>
      </w:r>
      <w:r w:rsidRPr="004D1617">
        <w:rPr>
          <w:rFonts w:ascii="Times New Roman" w:hAnsi="Times New Roman" w:cs="Times New Roman"/>
          <w:sz w:val="24"/>
          <w:szCs w:val="24"/>
        </w:rPr>
        <w:t>проблемы;</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принимать цели совместной деятельности, организовывать действия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 её достижению: распределять роли, обсуждать процессы и результаты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совместной</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работы;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обобщать</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мнения нескольких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людей;</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выполнять свою часть работы, достигая качественного результата по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своему</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направлению</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координируя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свои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действия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другими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членами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команды;</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оценивать качество своего вклада в общий продукт по критериям,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самостоятельно</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сформулированным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участниками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взаимодействия.</w:t>
      </w:r>
    </w:p>
    <w:p w:rsidR="007D2ABE" w:rsidRPr="004D1617" w:rsidRDefault="007D2ABE" w:rsidP="004D1617">
      <w:pPr>
        <w:rPr>
          <w:rFonts w:ascii="Times New Roman" w:hAnsi="Times New Roman" w:cs="Times New Roman"/>
          <w:b/>
          <w:sz w:val="24"/>
          <w:szCs w:val="24"/>
        </w:rPr>
      </w:pPr>
      <w:r w:rsidRPr="004D1617">
        <w:rPr>
          <w:rFonts w:ascii="Times New Roman" w:hAnsi="Times New Roman" w:cs="Times New Roman"/>
          <w:b/>
          <w:sz w:val="24"/>
          <w:szCs w:val="24"/>
        </w:rPr>
        <w:t>Универсальные</w:t>
      </w:r>
      <w:r w:rsidRPr="004D1617">
        <w:rPr>
          <w:rFonts w:ascii="Times New Roman" w:hAnsi="Times New Roman" w:cs="Times New Roman"/>
          <w:b/>
          <w:spacing w:val="-5"/>
          <w:sz w:val="24"/>
          <w:szCs w:val="24"/>
        </w:rPr>
        <w:t xml:space="preserve"> </w:t>
      </w:r>
      <w:r w:rsidRPr="004D1617">
        <w:rPr>
          <w:rFonts w:ascii="Times New Roman" w:hAnsi="Times New Roman" w:cs="Times New Roman"/>
          <w:b/>
          <w:sz w:val="24"/>
          <w:szCs w:val="24"/>
        </w:rPr>
        <w:t>регулятивные</w:t>
      </w:r>
      <w:r w:rsidRPr="004D1617">
        <w:rPr>
          <w:rFonts w:ascii="Times New Roman" w:hAnsi="Times New Roman" w:cs="Times New Roman"/>
          <w:b/>
          <w:spacing w:val="-4"/>
          <w:sz w:val="24"/>
          <w:szCs w:val="24"/>
        </w:rPr>
        <w:t xml:space="preserve"> </w:t>
      </w:r>
      <w:r w:rsidRPr="004D1617">
        <w:rPr>
          <w:rFonts w:ascii="Times New Roman" w:hAnsi="Times New Roman" w:cs="Times New Roman"/>
          <w:b/>
          <w:sz w:val="24"/>
          <w:szCs w:val="24"/>
        </w:rPr>
        <w:t>действия</w:t>
      </w:r>
    </w:p>
    <w:p w:rsidR="007D2ABE" w:rsidRPr="004D1617" w:rsidRDefault="007D2ABE" w:rsidP="004D1617">
      <w:pPr>
        <w:rPr>
          <w:rFonts w:ascii="Times New Roman" w:hAnsi="Times New Roman" w:cs="Times New Roman"/>
          <w:b/>
          <w:sz w:val="24"/>
          <w:szCs w:val="24"/>
        </w:rPr>
      </w:pPr>
      <w:r w:rsidRPr="004D1617">
        <w:rPr>
          <w:rFonts w:ascii="Times New Roman" w:hAnsi="Times New Roman" w:cs="Times New Roman"/>
          <w:b/>
          <w:sz w:val="24"/>
          <w:szCs w:val="24"/>
        </w:rPr>
        <w:t>Самоорганизация:</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выявлять</w:t>
      </w:r>
      <w:r w:rsidRPr="004D1617">
        <w:rPr>
          <w:rFonts w:ascii="Times New Roman" w:hAnsi="Times New Roman" w:cs="Times New Roman"/>
          <w:spacing w:val="34"/>
          <w:sz w:val="24"/>
          <w:szCs w:val="24"/>
        </w:rPr>
        <w:t xml:space="preserve"> </w:t>
      </w:r>
      <w:r w:rsidRPr="004D1617">
        <w:rPr>
          <w:rFonts w:ascii="Times New Roman" w:hAnsi="Times New Roman" w:cs="Times New Roman"/>
          <w:sz w:val="24"/>
          <w:szCs w:val="24"/>
        </w:rPr>
        <w:t>проблемы</w:t>
      </w:r>
      <w:r w:rsidRPr="004D1617">
        <w:rPr>
          <w:rFonts w:ascii="Times New Roman" w:hAnsi="Times New Roman" w:cs="Times New Roman"/>
          <w:spacing w:val="34"/>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36"/>
          <w:sz w:val="24"/>
          <w:szCs w:val="24"/>
        </w:rPr>
        <w:t xml:space="preserve"> </w:t>
      </w:r>
      <w:r w:rsidRPr="004D1617">
        <w:rPr>
          <w:rFonts w:ascii="Times New Roman" w:hAnsi="Times New Roman" w:cs="Times New Roman"/>
          <w:sz w:val="24"/>
          <w:szCs w:val="24"/>
        </w:rPr>
        <w:t>жизненных</w:t>
      </w:r>
      <w:r w:rsidRPr="004D1617">
        <w:rPr>
          <w:rFonts w:ascii="Times New Roman" w:hAnsi="Times New Roman" w:cs="Times New Roman"/>
          <w:spacing w:val="34"/>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37"/>
          <w:sz w:val="24"/>
          <w:szCs w:val="24"/>
        </w:rPr>
        <w:t xml:space="preserve"> </w:t>
      </w:r>
      <w:r w:rsidRPr="004D1617">
        <w:rPr>
          <w:rFonts w:ascii="Times New Roman" w:hAnsi="Times New Roman" w:cs="Times New Roman"/>
          <w:sz w:val="24"/>
          <w:szCs w:val="24"/>
        </w:rPr>
        <w:t>учебных</w:t>
      </w:r>
      <w:r w:rsidRPr="004D1617">
        <w:rPr>
          <w:rFonts w:ascii="Times New Roman" w:hAnsi="Times New Roman" w:cs="Times New Roman"/>
          <w:spacing w:val="36"/>
          <w:sz w:val="24"/>
          <w:szCs w:val="24"/>
        </w:rPr>
        <w:t xml:space="preserve"> </w:t>
      </w:r>
      <w:r w:rsidRPr="004D1617">
        <w:rPr>
          <w:rFonts w:ascii="Times New Roman" w:hAnsi="Times New Roman" w:cs="Times New Roman"/>
          <w:sz w:val="24"/>
          <w:szCs w:val="24"/>
        </w:rPr>
        <w:t>ситуациях,</w:t>
      </w:r>
      <w:r w:rsidRPr="004D1617">
        <w:rPr>
          <w:rFonts w:ascii="Times New Roman" w:hAnsi="Times New Roman" w:cs="Times New Roman"/>
          <w:spacing w:val="36"/>
          <w:sz w:val="24"/>
          <w:szCs w:val="24"/>
        </w:rPr>
        <w:t xml:space="preserve"> </w:t>
      </w:r>
      <w:r w:rsidRPr="004D1617">
        <w:rPr>
          <w:rFonts w:ascii="Times New Roman" w:hAnsi="Times New Roman" w:cs="Times New Roman"/>
          <w:sz w:val="24"/>
          <w:szCs w:val="24"/>
        </w:rPr>
        <w:t>требующих</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для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решения</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физических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знаний;</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ориентироваться</w:t>
      </w:r>
      <w:r w:rsidRPr="004D1617">
        <w:rPr>
          <w:rFonts w:ascii="Times New Roman" w:hAnsi="Times New Roman" w:cs="Times New Roman"/>
          <w:sz w:val="24"/>
          <w:szCs w:val="24"/>
        </w:rPr>
        <w:tab/>
        <w:t>в</w:t>
      </w:r>
      <w:r w:rsidRPr="004D1617">
        <w:rPr>
          <w:rFonts w:ascii="Times New Roman" w:hAnsi="Times New Roman" w:cs="Times New Roman"/>
          <w:sz w:val="24"/>
          <w:szCs w:val="24"/>
        </w:rPr>
        <w:tab/>
        <w:t>различных</w:t>
      </w:r>
      <w:r w:rsidRPr="004D1617">
        <w:rPr>
          <w:rFonts w:ascii="Times New Roman" w:hAnsi="Times New Roman" w:cs="Times New Roman"/>
          <w:sz w:val="24"/>
          <w:szCs w:val="24"/>
        </w:rPr>
        <w:tab/>
        <w:t>подходах</w:t>
      </w:r>
      <w:r w:rsidRPr="004D1617">
        <w:rPr>
          <w:rFonts w:ascii="Times New Roman" w:hAnsi="Times New Roman" w:cs="Times New Roman"/>
          <w:sz w:val="24"/>
          <w:szCs w:val="24"/>
        </w:rPr>
        <w:tab/>
        <w:t>принятия</w:t>
      </w:r>
      <w:r w:rsidRPr="004D1617">
        <w:rPr>
          <w:rFonts w:ascii="Times New Roman" w:hAnsi="Times New Roman" w:cs="Times New Roman"/>
          <w:sz w:val="24"/>
          <w:szCs w:val="24"/>
        </w:rPr>
        <w:tab/>
      </w:r>
      <w:r w:rsidRPr="004D1617">
        <w:rPr>
          <w:rFonts w:ascii="Times New Roman" w:hAnsi="Times New Roman" w:cs="Times New Roman"/>
          <w:spacing w:val="-1"/>
          <w:sz w:val="24"/>
          <w:szCs w:val="24"/>
        </w:rPr>
        <w:t>решений</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(индивидуальное, принятие решения в группе, принятие решений группой);</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самостоятельно</w:t>
      </w:r>
      <w:r w:rsidRPr="004D1617">
        <w:rPr>
          <w:rFonts w:ascii="Times New Roman" w:hAnsi="Times New Roman" w:cs="Times New Roman"/>
          <w:spacing w:val="6"/>
          <w:sz w:val="24"/>
          <w:szCs w:val="24"/>
        </w:rPr>
        <w:t xml:space="preserve"> </w:t>
      </w:r>
      <w:r w:rsidRPr="004D1617">
        <w:rPr>
          <w:rFonts w:ascii="Times New Roman" w:hAnsi="Times New Roman" w:cs="Times New Roman"/>
          <w:sz w:val="24"/>
          <w:szCs w:val="24"/>
        </w:rPr>
        <w:t>составлять</w:t>
      </w:r>
      <w:r w:rsidRPr="004D1617">
        <w:rPr>
          <w:rFonts w:ascii="Times New Roman" w:hAnsi="Times New Roman" w:cs="Times New Roman"/>
          <w:spacing w:val="7"/>
          <w:sz w:val="24"/>
          <w:szCs w:val="24"/>
        </w:rPr>
        <w:t xml:space="preserve"> </w:t>
      </w:r>
      <w:r w:rsidRPr="004D1617">
        <w:rPr>
          <w:rFonts w:ascii="Times New Roman" w:hAnsi="Times New Roman" w:cs="Times New Roman"/>
          <w:sz w:val="24"/>
          <w:szCs w:val="24"/>
        </w:rPr>
        <w:t>алгоритм</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решения</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физической</w:t>
      </w:r>
      <w:r w:rsidRPr="004D1617">
        <w:rPr>
          <w:rFonts w:ascii="Times New Roman" w:hAnsi="Times New Roman" w:cs="Times New Roman"/>
          <w:spacing w:val="8"/>
          <w:sz w:val="24"/>
          <w:szCs w:val="24"/>
        </w:rPr>
        <w:t xml:space="preserve"> </w:t>
      </w:r>
      <w:r w:rsidRPr="004D1617">
        <w:rPr>
          <w:rFonts w:ascii="Times New Roman" w:hAnsi="Times New Roman" w:cs="Times New Roman"/>
          <w:sz w:val="24"/>
          <w:szCs w:val="24"/>
        </w:rPr>
        <w:t>задачи</w:t>
      </w:r>
      <w:r w:rsidRPr="004D1617">
        <w:rPr>
          <w:rFonts w:ascii="Times New Roman" w:hAnsi="Times New Roman" w:cs="Times New Roman"/>
          <w:spacing w:val="6"/>
          <w:sz w:val="24"/>
          <w:szCs w:val="24"/>
        </w:rPr>
        <w:t xml:space="preserve"> </w:t>
      </w:r>
      <w:r w:rsidRPr="004D1617">
        <w:rPr>
          <w:rFonts w:ascii="Times New Roman" w:hAnsi="Times New Roman" w:cs="Times New Roman"/>
          <w:sz w:val="24"/>
          <w:szCs w:val="24"/>
        </w:rPr>
        <w:t>или</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плана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исследования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учётом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имеющихся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ресурсов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собственных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возможностей,</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аргументировать</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предлагаемые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варианты</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решений;</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делать</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выбор и</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брать</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ответственность</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за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решение.</w:t>
      </w:r>
    </w:p>
    <w:p w:rsidR="007D2ABE" w:rsidRPr="004D1617" w:rsidRDefault="007D2ABE" w:rsidP="004D1617">
      <w:pPr>
        <w:rPr>
          <w:rFonts w:ascii="Times New Roman" w:hAnsi="Times New Roman" w:cs="Times New Roman"/>
          <w:b/>
          <w:i/>
          <w:sz w:val="24"/>
          <w:szCs w:val="24"/>
        </w:rPr>
      </w:pPr>
      <w:r w:rsidRPr="004D1617">
        <w:rPr>
          <w:rFonts w:ascii="Times New Roman" w:hAnsi="Times New Roman" w:cs="Times New Roman"/>
          <w:b/>
          <w:sz w:val="24"/>
          <w:szCs w:val="24"/>
        </w:rPr>
        <w:t>Самоконтроль</w:t>
      </w:r>
      <w:r w:rsidRPr="004D1617">
        <w:rPr>
          <w:rFonts w:ascii="Times New Roman" w:hAnsi="Times New Roman" w:cs="Times New Roman"/>
          <w:b/>
          <w:spacing w:val="-4"/>
          <w:sz w:val="24"/>
          <w:szCs w:val="24"/>
        </w:rPr>
        <w:t xml:space="preserve"> </w:t>
      </w:r>
      <w:r w:rsidRPr="004D1617">
        <w:rPr>
          <w:rFonts w:ascii="Times New Roman" w:hAnsi="Times New Roman" w:cs="Times New Roman"/>
          <w:b/>
          <w:i/>
          <w:sz w:val="24"/>
          <w:szCs w:val="24"/>
        </w:rPr>
        <w:t>(</w:t>
      </w:r>
      <w:r w:rsidRPr="004D1617">
        <w:rPr>
          <w:rFonts w:ascii="Times New Roman" w:hAnsi="Times New Roman" w:cs="Times New Roman"/>
          <w:b/>
          <w:sz w:val="24"/>
          <w:szCs w:val="24"/>
        </w:rPr>
        <w:t>рефлексия</w:t>
      </w:r>
      <w:r w:rsidRPr="004D1617">
        <w:rPr>
          <w:rFonts w:ascii="Times New Roman" w:hAnsi="Times New Roman" w:cs="Times New Roman"/>
          <w:b/>
          <w:i/>
          <w:sz w:val="24"/>
          <w:szCs w:val="24"/>
        </w:rPr>
        <w:t>):</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давать адекватную оценку ситуации и предлагать план её изменения;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объяснять</w:t>
      </w:r>
      <w:r w:rsidRPr="004D1617">
        <w:rPr>
          <w:rFonts w:ascii="Times New Roman" w:hAnsi="Times New Roman" w:cs="Times New Roman"/>
          <w:spacing w:val="65"/>
          <w:sz w:val="24"/>
          <w:szCs w:val="24"/>
        </w:rPr>
        <w:t xml:space="preserve"> </w:t>
      </w:r>
      <w:r w:rsidRPr="004D1617">
        <w:rPr>
          <w:rFonts w:ascii="Times New Roman" w:hAnsi="Times New Roman" w:cs="Times New Roman"/>
          <w:sz w:val="24"/>
          <w:szCs w:val="24"/>
        </w:rPr>
        <w:t>причины</w:t>
      </w:r>
      <w:r w:rsidRPr="004D1617">
        <w:rPr>
          <w:rFonts w:ascii="Times New Roman" w:hAnsi="Times New Roman" w:cs="Times New Roman"/>
          <w:spacing w:val="66"/>
          <w:sz w:val="24"/>
          <w:szCs w:val="24"/>
        </w:rPr>
        <w:t xml:space="preserve"> </w:t>
      </w:r>
      <w:r w:rsidRPr="004D1617">
        <w:rPr>
          <w:rFonts w:ascii="Times New Roman" w:hAnsi="Times New Roman" w:cs="Times New Roman"/>
          <w:sz w:val="24"/>
          <w:szCs w:val="24"/>
        </w:rPr>
        <w:t>достижения</w:t>
      </w:r>
      <w:r w:rsidRPr="004D1617">
        <w:rPr>
          <w:rFonts w:ascii="Times New Roman" w:hAnsi="Times New Roman" w:cs="Times New Roman"/>
          <w:spacing w:val="66"/>
          <w:sz w:val="24"/>
          <w:szCs w:val="24"/>
        </w:rPr>
        <w:t xml:space="preserve"> </w:t>
      </w:r>
      <w:r w:rsidRPr="004D1617">
        <w:rPr>
          <w:rFonts w:ascii="Times New Roman" w:hAnsi="Times New Roman" w:cs="Times New Roman"/>
          <w:sz w:val="24"/>
          <w:szCs w:val="24"/>
        </w:rPr>
        <w:t>(недостижения)</w:t>
      </w:r>
      <w:r w:rsidRPr="004D1617">
        <w:rPr>
          <w:rFonts w:ascii="Times New Roman" w:hAnsi="Times New Roman" w:cs="Times New Roman"/>
          <w:spacing w:val="66"/>
          <w:sz w:val="24"/>
          <w:szCs w:val="24"/>
        </w:rPr>
        <w:t xml:space="preserve"> </w:t>
      </w:r>
      <w:r w:rsidRPr="004D1617">
        <w:rPr>
          <w:rFonts w:ascii="Times New Roman" w:hAnsi="Times New Roman" w:cs="Times New Roman"/>
          <w:sz w:val="24"/>
          <w:szCs w:val="24"/>
        </w:rPr>
        <w:t>результатов</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деятельности,</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давать</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оценку</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приобретённому</w:t>
      </w:r>
      <w:r w:rsidRPr="004D1617">
        <w:rPr>
          <w:rFonts w:ascii="Times New Roman" w:hAnsi="Times New Roman" w:cs="Times New Roman"/>
          <w:spacing w:val="-6"/>
          <w:sz w:val="24"/>
          <w:szCs w:val="24"/>
        </w:rPr>
        <w:t xml:space="preserve"> </w:t>
      </w:r>
      <w:r w:rsidRPr="004D1617">
        <w:rPr>
          <w:rFonts w:ascii="Times New Roman" w:hAnsi="Times New Roman" w:cs="Times New Roman"/>
          <w:sz w:val="24"/>
          <w:szCs w:val="24"/>
        </w:rPr>
        <w:t>опыту;</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вносить коррективы в деятельность (в том числе в ход выполнения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физического исследования или проекта) на основе новых обстоятельств,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изменившихся</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ситуаций,</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установленных</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ошибок,</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возникших</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трудностей;</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оценивать</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соответствие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результата цели</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условиям.</w:t>
      </w:r>
    </w:p>
    <w:p w:rsidR="007D2ABE" w:rsidRPr="004D1617" w:rsidRDefault="007D2ABE" w:rsidP="004D1617">
      <w:pPr>
        <w:rPr>
          <w:rFonts w:ascii="Times New Roman" w:hAnsi="Times New Roman" w:cs="Times New Roman"/>
          <w:b/>
          <w:i/>
          <w:sz w:val="24"/>
          <w:szCs w:val="24"/>
        </w:rPr>
      </w:pPr>
      <w:r w:rsidRPr="004D1617">
        <w:rPr>
          <w:rFonts w:ascii="Times New Roman" w:hAnsi="Times New Roman" w:cs="Times New Roman"/>
          <w:b/>
          <w:sz w:val="24"/>
          <w:szCs w:val="24"/>
        </w:rPr>
        <w:t>Эмоциональный</w:t>
      </w:r>
      <w:r w:rsidRPr="004D1617">
        <w:rPr>
          <w:rFonts w:ascii="Times New Roman" w:hAnsi="Times New Roman" w:cs="Times New Roman"/>
          <w:b/>
          <w:spacing w:val="-6"/>
          <w:sz w:val="24"/>
          <w:szCs w:val="24"/>
        </w:rPr>
        <w:t xml:space="preserve"> </w:t>
      </w:r>
      <w:r w:rsidRPr="004D1617">
        <w:rPr>
          <w:rFonts w:ascii="Times New Roman" w:hAnsi="Times New Roman" w:cs="Times New Roman"/>
          <w:b/>
          <w:sz w:val="24"/>
          <w:szCs w:val="24"/>
        </w:rPr>
        <w:t>интеллект</w:t>
      </w:r>
      <w:r w:rsidRPr="004D1617">
        <w:rPr>
          <w:rFonts w:ascii="Times New Roman" w:hAnsi="Times New Roman" w:cs="Times New Roman"/>
          <w:b/>
          <w:i/>
          <w:sz w:val="24"/>
          <w:szCs w:val="24"/>
        </w:rPr>
        <w:t>:</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ставить</w:t>
      </w:r>
      <w:r w:rsidRPr="004D1617">
        <w:rPr>
          <w:rFonts w:ascii="Times New Roman" w:hAnsi="Times New Roman" w:cs="Times New Roman"/>
          <w:spacing w:val="27"/>
          <w:sz w:val="24"/>
          <w:szCs w:val="24"/>
        </w:rPr>
        <w:t xml:space="preserve"> </w:t>
      </w:r>
      <w:r w:rsidRPr="004D1617">
        <w:rPr>
          <w:rFonts w:ascii="Times New Roman" w:hAnsi="Times New Roman" w:cs="Times New Roman"/>
          <w:sz w:val="24"/>
          <w:szCs w:val="24"/>
        </w:rPr>
        <w:t>себя</w:t>
      </w:r>
      <w:r w:rsidRPr="004D1617">
        <w:rPr>
          <w:rFonts w:ascii="Times New Roman" w:hAnsi="Times New Roman" w:cs="Times New Roman"/>
          <w:spacing w:val="27"/>
          <w:sz w:val="24"/>
          <w:szCs w:val="24"/>
        </w:rPr>
        <w:t xml:space="preserve"> </w:t>
      </w:r>
      <w:r w:rsidRPr="004D1617">
        <w:rPr>
          <w:rFonts w:ascii="Times New Roman" w:hAnsi="Times New Roman" w:cs="Times New Roman"/>
          <w:sz w:val="24"/>
          <w:szCs w:val="24"/>
        </w:rPr>
        <w:t>на</w:t>
      </w:r>
      <w:r w:rsidRPr="004D1617">
        <w:rPr>
          <w:rFonts w:ascii="Times New Roman" w:hAnsi="Times New Roman" w:cs="Times New Roman"/>
          <w:spacing w:val="26"/>
          <w:sz w:val="24"/>
          <w:szCs w:val="24"/>
        </w:rPr>
        <w:t xml:space="preserve"> </w:t>
      </w:r>
      <w:r w:rsidRPr="004D1617">
        <w:rPr>
          <w:rFonts w:ascii="Times New Roman" w:hAnsi="Times New Roman" w:cs="Times New Roman"/>
          <w:sz w:val="24"/>
          <w:szCs w:val="24"/>
        </w:rPr>
        <w:t>место</w:t>
      </w:r>
      <w:r w:rsidRPr="004D1617">
        <w:rPr>
          <w:rFonts w:ascii="Times New Roman" w:hAnsi="Times New Roman" w:cs="Times New Roman"/>
          <w:spacing w:val="27"/>
          <w:sz w:val="24"/>
          <w:szCs w:val="24"/>
        </w:rPr>
        <w:t xml:space="preserve"> </w:t>
      </w:r>
      <w:r w:rsidRPr="004D1617">
        <w:rPr>
          <w:rFonts w:ascii="Times New Roman" w:hAnsi="Times New Roman" w:cs="Times New Roman"/>
          <w:sz w:val="24"/>
          <w:szCs w:val="24"/>
        </w:rPr>
        <w:t>другого</w:t>
      </w:r>
      <w:r w:rsidRPr="004D1617">
        <w:rPr>
          <w:rFonts w:ascii="Times New Roman" w:hAnsi="Times New Roman" w:cs="Times New Roman"/>
          <w:spacing w:val="27"/>
          <w:sz w:val="24"/>
          <w:szCs w:val="24"/>
        </w:rPr>
        <w:t xml:space="preserve"> </w:t>
      </w:r>
      <w:r w:rsidRPr="004D1617">
        <w:rPr>
          <w:rFonts w:ascii="Times New Roman" w:hAnsi="Times New Roman" w:cs="Times New Roman"/>
          <w:sz w:val="24"/>
          <w:szCs w:val="24"/>
        </w:rPr>
        <w:t>человека</w:t>
      </w:r>
      <w:r w:rsidRPr="004D1617">
        <w:rPr>
          <w:rFonts w:ascii="Times New Roman" w:hAnsi="Times New Roman" w:cs="Times New Roman"/>
          <w:spacing w:val="29"/>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27"/>
          <w:sz w:val="24"/>
          <w:szCs w:val="24"/>
        </w:rPr>
        <w:t xml:space="preserve"> </w:t>
      </w:r>
      <w:r w:rsidRPr="004D1617">
        <w:rPr>
          <w:rFonts w:ascii="Times New Roman" w:hAnsi="Times New Roman" w:cs="Times New Roman"/>
          <w:sz w:val="24"/>
          <w:szCs w:val="24"/>
        </w:rPr>
        <w:t>ходе</w:t>
      </w:r>
      <w:r w:rsidRPr="004D1617">
        <w:rPr>
          <w:rFonts w:ascii="Times New Roman" w:hAnsi="Times New Roman" w:cs="Times New Roman"/>
          <w:spacing w:val="29"/>
          <w:sz w:val="24"/>
          <w:szCs w:val="24"/>
        </w:rPr>
        <w:t xml:space="preserve"> </w:t>
      </w:r>
      <w:r w:rsidRPr="004D1617">
        <w:rPr>
          <w:rFonts w:ascii="Times New Roman" w:hAnsi="Times New Roman" w:cs="Times New Roman"/>
          <w:sz w:val="24"/>
          <w:szCs w:val="24"/>
        </w:rPr>
        <w:t>спора</w:t>
      </w:r>
      <w:r w:rsidRPr="004D1617">
        <w:rPr>
          <w:rFonts w:ascii="Times New Roman" w:hAnsi="Times New Roman" w:cs="Times New Roman"/>
          <w:spacing w:val="27"/>
          <w:sz w:val="24"/>
          <w:szCs w:val="24"/>
        </w:rPr>
        <w:t xml:space="preserve"> </w:t>
      </w:r>
      <w:r w:rsidRPr="004D1617">
        <w:rPr>
          <w:rFonts w:ascii="Times New Roman" w:hAnsi="Times New Roman" w:cs="Times New Roman"/>
          <w:sz w:val="24"/>
          <w:szCs w:val="24"/>
        </w:rPr>
        <w:t>или</w:t>
      </w:r>
      <w:r w:rsidRPr="004D1617">
        <w:rPr>
          <w:rFonts w:ascii="Times New Roman" w:hAnsi="Times New Roman" w:cs="Times New Roman"/>
          <w:spacing w:val="24"/>
          <w:sz w:val="24"/>
          <w:szCs w:val="24"/>
        </w:rPr>
        <w:t xml:space="preserve"> </w:t>
      </w:r>
      <w:r w:rsidRPr="004D1617">
        <w:rPr>
          <w:rFonts w:ascii="Times New Roman" w:hAnsi="Times New Roman" w:cs="Times New Roman"/>
          <w:sz w:val="24"/>
          <w:szCs w:val="24"/>
        </w:rPr>
        <w:t>дискуссии</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на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научную</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тему,</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понимать</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мотивы,</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намерения 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логику</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другого.</w:t>
      </w:r>
    </w:p>
    <w:p w:rsidR="007D2ABE" w:rsidRPr="004D1617" w:rsidRDefault="007D2ABE" w:rsidP="004D1617">
      <w:pPr>
        <w:rPr>
          <w:rFonts w:ascii="Times New Roman" w:hAnsi="Times New Roman" w:cs="Times New Roman"/>
          <w:b/>
          <w:i/>
          <w:sz w:val="24"/>
          <w:szCs w:val="24"/>
        </w:rPr>
      </w:pPr>
      <w:r w:rsidRPr="004D1617">
        <w:rPr>
          <w:rFonts w:ascii="Times New Roman" w:hAnsi="Times New Roman" w:cs="Times New Roman"/>
          <w:b/>
          <w:sz w:val="24"/>
          <w:szCs w:val="24"/>
        </w:rPr>
        <w:t>Принятие</w:t>
      </w:r>
      <w:r w:rsidRPr="004D1617">
        <w:rPr>
          <w:rFonts w:ascii="Times New Roman" w:hAnsi="Times New Roman" w:cs="Times New Roman"/>
          <w:b/>
          <w:spacing w:val="-2"/>
          <w:sz w:val="24"/>
          <w:szCs w:val="24"/>
        </w:rPr>
        <w:t xml:space="preserve"> </w:t>
      </w:r>
      <w:r w:rsidRPr="004D1617">
        <w:rPr>
          <w:rFonts w:ascii="Times New Roman" w:hAnsi="Times New Roman" w:cs="Times New Roman"/>
          <w:b/>
          <w:sz w:val="24"/>
          <w:szCs w:val="24"/>
        </w:rPr>
        <w:t>себя</w:t>
      </w:r>
      <w:r w:rsidRPr="004D1617">
        <w:rPr>
          <w:rFonts w:ascii="Times New Roman" w:hAnsi="Times New Roman" w:cs="Times New Roman"/>
          <w:b/>
          <w:spacing w:val="-2"/>
          <w:sz w:val="24"/>
          <w:szCs w:val="24"/>
        </w:rPr>
        <w:t xml:space="preserve"> </w:t>
      </w:r>
      <w:r w:rsidRPr="004D1617">
        <w:rPr>
          <w:rFonts w:ascii="Times New Roman" w:hAnsi="Times New Roman" w:cs="Times New Roman"/>
          <w:b/>
          <w:sz w:val="24"/>
          <w:szCs w:val="24"/>
        </w:rPr>
        <w:t>и</w:t>
      </w:r>
      <w:r w:rsidRPr="004D1617">
        <w:rPr>
          <w:rFonts w:ascii="Times New Roman" w:hAnsi="Times New Roman" w:cs="Times New Roman"/>
          <w:b/>
          <w:spacing w:val="-1"/>
          <w:sz w:val="24"/>
          <w:szCs w:val="24"/>
        </w:rPr>
        <w:t xml:space="preserve"> </w:t>
      </w:r>
      <w:r w:rsidRPr="004D1617">
        <w:rPr>
          <w:rFonts w:ascii="Times New Roman" w:hAnsi="Times New Roman" w:cs="Times New Roman"/>
          <w:b/>
          <w:sz w:val="24"/>
          <w:szCs w:val="24"/>
        </w:rPr>
        <w:t>других</w:t>
      </w:r>
      <w:r w:rsidRPr="004D1617">
        <w:rPr>
          <w:rFonts w:ascii="Times New Roman" w:hAnsi="Times New Roman" w:cs="Times New Roman"/>
          <w:b/>
          <w:i/>
          <w:sz w:val="24"/>
          <w:szCs w:val="24"/>
        </w:rPr>
        <w:t>:</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признавать своё право на ошибку при решении физических задач или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утверждениях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научные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темы</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и такое же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право</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другого.</w:t>
      </w:r>
    </w:p>
    <w:p w:rsidR="007D2ABE" w:rsidRPr="004D1617" w:rsidRDefault="007D2ABE" w:rsidP="004D1617">
      <w:pPr>
        <w:rPr>
          <w:rFonts w:ascii="Times New Roman" w:hAnsi="Times New Roman" w:cs="Times New Roman"/>
          <w:b/>
          <w:sz w:val="24"/>
          <w:szCs w:val="24"/>
        </w:rPr>
      </w:pPr>
    </w:p>
    <w:p w:rsidR="007D2ABE" w:rsidRPr="004D1617" w:rsidRDefault="007D2ABE" w:rsidP="004D1617">
      <w:pPr>
        <w:rPr>
          <w:rFonts w:ascii="Times New Roman" w:hAnsi="Times New Roman" w:cs="Times New Roman"/>
          <w:b/>
          <w:sz w:val="24"/>
          <w:szCs w:val="24"/>
        </w:rPr>
      </w:pPr>
      <w:r w:rsidRPr="004D1617">
        <w:rPr>
          <w:rFonts w:ascii="Times New Roman" w:hAnsi="Times New Roman" w:cs="Times New Roman"/>
          <w:b/>
          <w:sz w:val="24"/>
          <w:szCs w:val="24"/>
        </w:rPr>
        <w:t>Предметные результаты</w:t>
      </w:r>
      <w:r w:rsidRPr="004D1617">
        <w:rPr>
          <w:rFonts w:ascii="Times New Roman" w:hAnsi="Times New Roman" w:cs="Times New Roman"/>
          <w:b/>
          <w:spacing w:val="-67"/>
          <w:sz w:val="24"/>
          <w:szCs w:val="24"/>
        </w:rPr>
        <w:t xml:space="preserve"> </w:t>
      </w:r>
      <w:r w:rsidR="004D1617">
        <w:rPr>
          <w:rFonts w:ascii="Times New Roman" w:hAnsi="Times New Roman" w:cs="Times New Roman"/>
          <w:b/>
          <w:spacing w:val="-67"/>
          <w:sz w:val="24"/>
          <w:szCs w:val="24"/>
        </w:rPr>
        <w:t xml:space="preserve">    </w:t>
      </w:r>
      <w:r w:rsidRPr="004D1617">
        <w:rPr>
          <w:rFonts w:ascii="Times New Roman" w:hAnsi="Times New Roman" w:cs="Times New Roman"/>
          <w:b/>
          <w:sz w:val="24"/>
          <w:szCs w:val="24"/>
        </w:rPr>
        <w:t>7 класс</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Предметные</w:t>
      </w:r>
      <w:r w:rsidRPr="004D1617">
        <w:rPr>
          <w:rFonts w:ascii="Times New Roman" w:hAnsi="Times New Roman" w:cs="Times New Roman"/>
          <w:sz w:val="24"/>
          <w:szCs w:val="24"/>
        </w:rPr>
        <w:tab/>
        <w:t>результаты</w:t>
      </w:r>
      <w:r w:rsidRPr="004D1617">
        <w:rPr>
          <w:rFonts w:ascii="Times New Roman" w:hAnsi="Times New Roman" w:cs="Times New Roman"/>
          <w:sz w:val="24"/>
          <w:szCs w:val="24"/>
        </w:rPr>
        <w:tab/>
        <w:t>на</w:t>
      </w:r>
      <w:r w:rsidRPr="004D1617">
        <w:rPr>
          <w:rFonts w:ascii="Times New Roman" w:hAnsi="Times New Roman" w:cs="Times New Roman"/>
          <w:sz w:val="24"/>
          <w:szCs w:val="24"/>
        </w:rPr>
        <w:tab/>
        <w:t>базовом</w:t>
      </w:r>
      <w:r w:rsidRPr="004D1617">
        <w:rPr>
          <w:rFonts w:ascii="Times New Roman" w:hAnsi="Times New Roman" w:cs="Times New Roman"/>
          <w:sz w:val="24"/>
          <w:szCs w:val="24"/>
        </w:rPr>
        <w:tab/>
        <w:t>уровне</w:t>
      </w:r>
      <w:r w:rsidRPr="004D1617">
        <w:rPr>
          <w:rFonts w:ascii="Times New Roman" w:hAnsi="Times New Roman" w:cs="Times New Roman"/>
          <w:sz w:val="24"/>
          <w:szCs w:val="24"/>
        </w:rPr>
        <w:tab/>
        <w:t>должны</w:t>
      </w:r>
      <w:r w:rsidRPr="004D1617">
        <w:rPr>
          <w:rFonts w:ascii="Times New Roman" w:hAnsi="Times New Roman" w:cs="Times New Roman"/>
          <w:sz w:val="24"/>
          <w:szCs w:val="24"/>
        </w:rPr>
        <w:tab/>
      </w:r>
      <w:r w:rsidRPr="004D1617">
        <w:rPr>
          <w:rFonts w:ascii="Times New Roman" w:hAnsi="Times New Roman" w:cs="Times New Roman"/>
          <w:spacing w:val="-1"/>
          <w:sz w:val="24"/>
          <w:szCs w:val="24"/>
        </w:rPr>
        <w:t>отражать</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сформированность</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у</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обучающихся умений:</w:t>
      </w:r>
    </w:p>
    <w:p w:rsidR="007D2ABE" w:rsidRPr="004D1617" w:rsidRDefault="004D1617" w:rsidP="004D1617">
      <w:pPr>
        <w:ind w:firstLine="0"/>
        <w:rPr>
          <w:rFonts w:ascii="Times New Roman" w:hAnsi="Times New Roman" w:cs="Times New Roman"/>
          <w:sz w:val="24"/>
          <w:szCs w:val="24"/>
        </w:rPr>
      </w:pPr>
      <w:r>
        <w:rPr>
          <w:rFonts w:ascii="Times New Roman" w:hAnsi="Times New Roman" w:cs="Times New Roman"/>
          <w:sz w:val="24"/>
          <w:szCs w:val="24"/>
        </w:rPr>
        <w:t xml:space="preserve">       </w:t>
      </w:r>
      <w:r w:rsidR="007D2ABE" w:rsidRPr="004D1617">
        <w:rPr>
          <w:rFonts w:ascii="Times New Roman" w:hAnsi="Times New Roman" w:cs="Times New Roman"/>
          <w:sz w:val="24"/>
          <w:szCs w:val="24"/>
        </w:rPr>
        <w:t>использовать</w:t>
      </w:r>
      <w:r w:rsidR="007D2ABE" w:rsidRPr="004D1617">
        <w:rPr>
          <w:rFonts w:ascii="Times New Roman" w:hAnsi="Times New Roman" w:cs="Times New Roman"/>
          <w:spacing w:val="1"/>
          <w:sz w:val="24"/>
          <w:szCs w:val="24"/>
        </w:rPr>
        <w:t xml:space="preserve"> </w:t>
      </w:r>
      <w:r w:rsidR="007D2ABE" w:rsidRPr="004D1617">
        <w:rPr>
          <w:rFonts w:ascii="Times New Roman" w:hAnsi="Times New Roman" w:cs="Times New Roman"/>
          <w:sz w:val="24"/>
          <w:szCs w:val="24"/>
        </w:rPr>
        <w:t>понятия:</w:t>
      </w:r>
      <w:r w:rsidR="007D2ABE" w:rsidRPr="004D1617">
        <w:rPr>
          <w:rFonts w:ascii="Times New Roman" w:hAnsi="Times New Roman" w:cs="Times New Roman"/>
          <w:spacing w:val="1"/>
          <w:sz w:val="24"/>
          <w:szCs w:val="24"/>
        </w:rPr>
        <w:t xml:space="preserve"> </w:t>
      </w:r>
      <w:r w:rsidR="007D2ABE" w:rsidRPr="004D1617">
        <w:rPr>
          <w:rFonts w:ascii="Times New Roman" w:hAnsi="Times New Roman" w:cs="Times New Roman"/>
          <w:sz w:val="24"/>
          <w:szCs w:val="24"/>
        </w:rPr>
        <w:t>физические</w:t>
      </w:r>
      <w:r w:rsidR="007D2ABE" w:rsidRPr="004D1617">
        <w:rPr>
          <w:rFonts w:ascii="Times New Roman" w:hAnsi="Times New Roman" w:cs="Times New Roman"/>
          <w:spacing w:val="1"/>
          <w:sz w:val="24"/>
          <w:szCs w:val="24"/>
        </w:rPr>
        <w:t xml:space="preserve"> </w:t>
      </w:r>
      <w:r w:rsidR="007D2ABE" w:rsidRPr="004D1617">
        <w:rPr>
          <w:rFonts w:ascii="Times New Roman" w:hAnsi="Times New Roman" w:cs="Times New Roman"/>
          <w:sz w:val="24"/>
          <w:szCs w:val="24"/>
        </w:rPr>
        <w:t>и</w:t>
      </w:r>
      <w:r w:rsidR="007D2ABE" w:rsidRPr="004D1617">
        <w:rPr>
          <w:rFonts w:ascii="Times New Roman" w:hAnsi="Times New Roman" w:cs="Times New Roman"/>
          <w:spacing w:val="1"/>
          <w:sz w:val="24"/>
          <w:szCs w:val="24"/>
        </w:rPr>
        <w:t xml:space="preserve"> </w:t>
      </w:r>
      <w:r w:rsidR="007D2ABE" w:rsidRPr="004D1617">
        <w:rPr>
          <w:rFonts w:ascii="Times New Roman" w:hAnsi="Times New Roman" w:cs="Times New Roman"/>
          <w:sz w:val="24"/>
          <w:szCs w:val="24"/>
        </w:rPr>
        <w:t>химические</w:t>
      </w:r>
      <w:r w:rsidR="007D2ABE" w:rsidRPr="004D1617">
        <w:rPr>
          <w:rFonts w:ascii="Times New Roman" w:hAnsi="Times New Roman" w:cs="Times New Roman"/>
          <w:spacing w:val="1"/>
          <w:sz w:val="24"/>
          <w:szCs w:val="24"/>
        </w:rPr>
        <w:t xml:space="preserve"> </w:t>
      </w:r>
      <w:r w:rsidR="007D2ABE" w:rsidRPr="004D1617">
        <w:rPr>
          <w:rFonts w:ascii="Times New Roman" w:hAnsi="Times New Roman" w:cs="Times New Roman"/>
          <w:sz w:val="24"/>
          <w:szCs w:val="24"/>
        </w:rPr>
        <w:t>явления;</w:t>
      </w:r>
      <w:r w:rsidR="007D2ABE" w:rsidRPr="004D1617">
        <w:rPr>
          <w:rFonts w:ascii="Times New Roman" w:hAnsi="Times New Roman" w:cs="Times New Roman"/>
          <w:spacing w:val="-67"/>
          <w:sz w:val="24"/>
          <w:szCs w:val="24"/>
        </w:rPr>
        <w:t xml:space="preserve"> </w:t>
      </w:r>
      <w:r w:rsidR="007D2ABE" w:rsidRPr="004D1617">
        <w:rPr>
          <w:rFonts w:ascii="Times New Roman" w:hAnsi="Times New Roman" w:cs="Times New Roman"/>
          <w:sz w:val="24"/>
          <w:szCs w:val="24"/>
        </w:rPr>
        <w:t>наблюдение, эксперимент, модель, гипотеза; единицы физических величин;</w:t>
      </w:r>
      <w:r w:rsidR="007D2ABE" w:rsidRPr="004D1617">
        <w:rPr>
          <w:rFonts w:ascii="Times New Roman" w:hAnsi="Times New Roman" w:cs="Times New Roman"/>
          <w:spacing w:val="-67"/>
          <w:sz w:val="24"/>
          <w:szCs w:val="24"/>
        </w:rPr>
        <w:t xml:space="preserve"> </w:t>
      </w:r>
      <w:r w:rsidR="007D2ABE" w:rsidRPr="004D1617">
        <w:rPr>
          <w:rFonts w:ascii="Times New Roman" w:hAnsi="Times New Roman" w:cs="Times New Roman"/>
          <w:sz w:val="24"/>
          <w:szCs w:val="24"/>
        </w:rPr>
        <w:t>атом,</w:t>
      </w:r>
      <w:r w:rsidR="007D2ABE" w:rsidRPr="004D1617">
        <w:rPr>
          <w:rFonts w:ascii="Times New Roman" w:hAnsi="Times New Roman" w:cs="Times New Roman"/>
          <w:spacing w:val="1"/>
          <w:sz w:val="24"/>
          <w:szCs w:val="24"/>
        </w:rPr>
        <w:t xml:space="preserve"> </w:t>
      </w:r>
      <w:r w:rsidR="007D2ABE" w:rsidRPr="004D1617">
        <w:rPr>
          <w:rFonts w:ascii="Times New Roman" w:hAnsi="Times New Roman" w:cs="Times New Roman"/>
          <w:sz w:val="24"/>
          <w:szCs w:val="24"/>
        </w:rPr>
        <w:t>молекула,</w:t>
      </w:r>
      <w:r w:rsidR="007D2ABE" w:rsidRPr="004D1617">
        <w:rPr>
          <w:rFonts w:ascii="Times New Roman" w:hAnsi="Times New Roman" w:cs="Times New Roman"/>
          <w:spacing w:val="1"/>
          <w:sz w:val="24"/>
          <w:szCs w:val="24"/>
        </w:rPr>
        <w:t xml:space="preserve"> </w:t>
      </w:r>
      <w:r w:rsidR="007D2ABE" w:rsidRPr="004D1617">
        <w:rPr>
          <w:rFonts w:ascii="Times New Roman" w:hAnsi="Times New Roman" w:cs="Times New Roman"/>
          <w:sz w:val="24"/>
          <w:szCs w:val="24"/>
        </w:rPr>
        <w:t>агрегатные</w:t>
      </w:r>
      <w:r w:rsidR="007D2ABE" w:rsidRPr="004D1617">
        <w:rPr>
          <w:rFonts w:ascii="Times New Roman" w:hAnsi="Times New Roman" w:cs="Times New Roman"/>
          <w:spacing w:val="1"/>
          <w:sz w:val="24"/>
          <w:szCs w:val="24"/>
        </w:rPr>
        <w:t xml:space="preserve"> </w:t>
      </w:r>
      <w:r w:rsidR="007D2ABE" w:rsidRPr="004D1617">
        <w:rPr>
          <w:rFonts w:ascii="Times New Roman" w:hAnsi="Times New Roman" w:cs="Times New Roman"/>
          <w:sz w:val="24"/>
          <w:szCs w:val="24"/>
        </w:rPr>
        <w:t>состояния</w:t>
      </w:r>
      <w:r w:rsidR="007D2ABE" w:rsidRPr="004D1617">
        <w:rPr>
          <w:rFonts w:ascii="Times New Roman" w:hAnsi="Times New Roman" w:cs="Times New Roman"/>
          <w:spacing w:val="1"/>
          <w:sz w:val="24"/>
          <w:szCs w:val="24"/>
        </w:rPr>
        <w:t xml:space="preserve"> </w:t>
      </w:r>
      <w:r w:rsidR="007D2ABE" w:rsidRPr="004D1617">
        <w:rPr>
          <w:rFonts w:ascii="Times New Roman" w:hAnsi="Times New Roman" w:cs="Times New Roman"/>
          <w:sz w:val="24"/>
          <w:szCs w:val="24"/>
        </w:rPr>
        <w:t>вещества</w:t>
      </w:r>
      <w:r w:rsidR="007D2ABE" w:rsidRPr="004D1617">
        <w:rPr>
          <w:rFonts w:ascii="Times New Roman" w:hAnsi="Times New Roman" w:cs="Times New Roman"/>
          <w:spacing w:val="1"/>
          <w:sz w:val="24"/>
          <w:szCs w:val="24"/>
        </w:rPr>
        <w:t xml:space="preserve"> </w:t>
      </w:r>
      <w:r w:rsidR="007D2ABE" w:rsidRPr="004D1617">
        <w:rPr>
          <w:rFonts w:ascii="Times New Roman" w:hAnsi="Times New Roman" w:cs="Times New Roman"/>
          <w:sz w:val="24"/>
          <w:szCs w:val="24"/>
        </w:rPr>
        <w:t>(твёрдое,</w:t>
      </w:r>
      <w:r w:rsidR="007D2ABE" w:rsidRPr="004D1617">
        <w:rPr>
          <w:rFonts w:ascii="Times New Roman" w:hAnsi="Times New Roman" w:cs="Times New Roman"/>
          <w:spacing w:val="1"/>
          <w:sz w:val="24"/>
          <w:szCs w:val="24"/>
        </w:rPr>
        <w:t xml:space="preserve"> </w:t>
      </w:r>
      <w:r w:rsidR="007D2ABE" w:rsidRPr="004D1617">
        <w:rPr>
          <w:rFonts w:ascii="Times New Roman" w:hAnsi="Times New Roman" w:cs="Times New Roman"/>
          <w:sz w:val="24"/>
          <w:szCs w:val="24"/>
        </w:rPr>
        <w:t>жидкое,</w:t>
      </w:r>
      <w:r w:rsidR="007D2ABE" w:rsidRPr="004D1617">
        <w:rPr>
          <w:rFonts w:ascii="Times New Roman" w:hAnsi="Times New Roman" w:cs="Times New Roman"/>
          <w:spacing w:val="1"/>
          <w:sz w:val="24"/>
          <w:szCs w:val="24"/>
        </w:rPr>
        <w:t xml:space="preserve"> </w:t>
      </w:r>
      <w:r w:rsidR="007D2ABE" w:rsidRPr="004D1617">
        <w:rPr>
          <w:rFonts w:ascii="Times New Roman" w:hAnsi="Times New Roman" w:cs="Times New Roman"/>
          <w:sz w:val="24"/>
          <w:szCs w:val="24"/>
        </w:rPr>
        <w:t>газообразное);</w:t>
      </w:r>
      <w:r w:rsidR="007D2ABE" w:rsidRPr="004D1617">
        <w:rPr>
          <w:rFonts w:ascii="Times New Roman" w:hAnsi="Times New Roman" w:cs="Times New Roman"/>
          <w:spacing w:val="1"/>
          <w:sz w:val="24"/>
          <w:szCs w:val="24"/>
        </w:rPr>
        <w:t xml:space="preserve"> </w:t>
      </w:r>
      <w:r w:rsidR="007D2ABE" w:rsidRPr="004D1617">
        <w:rPr>
          <w:rFonts w:ascii="Times New Roman" w:hAnsi="Times New Roman" w:cs="Times New Roman"/>
          <w:sz w:val="24"/>
          <w:szCs w:val="24"/>
        </w:rPr>
        <w:t>механическое</w:t>
      </w:r>
      <w:r w:rsidR="007D2ABE" w:rsidRPr="004D1617">
        <w:rPr>
          <w:rFonts w:ascii="Times New Roman" w:hAnsi="Times New Roman" w:cs="Times New Roman"/>
          <w:spacing w:val="1"/>
          <w:sz w:val="24"/>
          <w:szCs w:val="24"/>
        </w:rPr>
        <w:t xml:space="preserve"> </w:t>
      </w:r>
      <w:r w:rsidR="007D2ABE" w:rsidRPr="004D1617">
        <w:rPr>
          <w:rFonts w:ascii="Times New Roman" w:hAnsi="Times New Roman" w:cs="Times New Roman"/>
          <w:sz w:val="24"/>
          <w:szCs w:val="24"/>
        </w:rPr>
        <w:t>движение</w:t>
      </w:r>
      <w:r w:rsidR="007D2ABE" w:rsidRPr="004D1617">
        <w:rPr>
          <w:rFonts w:ascii="Times New Roman" w:hAnsi="Times New Roman" w:cs="Times New Roman"/>
          <w:spacing w:val="1"/>
          <w:sz w:val="24"/>
          <w:szCs w:val="24"/>
        </w:rPr>
        <w:t xml:space="preserve"> </w:t>
      </w:r>
      <w:r w:rsidR="007D2ABE" w:rsidRPr="004D1617">
        <w:rPr>
          <w:rFonts w:ascii="Times New Roman" w:hAnsi="Times New Roman" w:cs="Times New Roman"/>
          <w:sz w:val="24"/>
          <w:szCs w:val="24"/>
        </w:rPr>
        <w:t>(равномерное,</w:t>
      </w:r>
      <w:r w:rsidR="007D2ABE" w:rsidRPr="004D1617">
        <w:rPr>
          <w:rFonts w:ascii="Times New Roman" w:hAnsi="Times New Roman" w:cs="Times New Roman"/>
          <w:spacing w:val="1"/>
          <w:sz w:val="24"/>
          <w:szCs w:val="24"/>
        </w:rPr>
        <w:t xml:space="preserve"> </w:t>
      </w:r>
      <w:r w:rsidR="007D2ABE" w:rsidRPr="004D1617">
        <w:rPr>
          <w:rFonts w:ascii="Times New Roman" w:hAnsi="Times New Roman" w:cs="Times New Roman"/>
          <w:sz w:val="24"/>
          <w:szCs w:val="24"/>
        </w:rPr>
        <w:t>неравномерное,</w:t>
      </w:r>
      <w:r w:rsidR="007D2ABE" w:rsidRPr="004D1617">
        <w:rPr>
          <w:rFonts w:ascii="Times New Roman" w:hAnsi="Times New Roman" w:cs="Times New Roman"/>
          <w:spacing w:val="1"/>
          <w:sz w:val="24"/>
          <w:szCs w:val="24"/>
        </w:rPr>
        <w:t xml:space="preserve"> </w:t>
      </w:r>
      <w:r w:rsidR="007D2ABE" w:rsidRPr="004D1617">
        <w:rPr>
          <w:rFonts w:ascii="Times New Roman" w:hAnsi="Times New Roman" w:cs="Times New Roman"/>
          <w:sz w:val="24"/>
          <w:szCs w:val="24"/>
        </w:rPr>
        <w:t>прямолинейное), траектория, равнодействующая сил, деформация (упругая,</w:t>
      </w:r>
      <w:r w:rsidR="007D2ABE" w:rsidRPr="004D1617">
        <w:rPr>
          <w:rFonts w:ascii="Times New Roman" w:hAnsi="Times New Roman" w:cs="Times New Roman"/>
          <w:spacing w:val="-67"/>
          <w:sz w:val="24"/>
          <w:szCs w:val="24"/>
        </w:rPr>
        <w:t xml:space="preserve"> </w:t>
      </w:r>
      <w:r w:rsidR="007D2ABE" w:rsidRPr="004D1617">
        <w:rPr>
          <w:rFonts w:ascii="Times New Roman" w:hAnsi="Times New Roman" w:cs="Times New Roman"/>
          <w:sz w:val="24"/>
          <w:szCs w:val="24"/>
        </w:rPr>
        <w:t>пластическая),</w:t>
      </w:r>
      <w:r w:rsidR="007D2ABE" w:rsidRPr="004D1617">
        <w:rPr>
          <w:rFonts w:ascii="Times New Roman" w:hAnsi="Times New Roman" w:cs="Times New Roman"/>
          <w:spacing w:val="-6"/>
          <w:sz w:val="24"/>
          <w:szCs w:val="24"/>
        </w:rPr>
        <w:t xml:space="preserve"> </w:t>
      </w:r>
      <w:r w:rsidR="007D2ABE" w:rsidRPr="004D1617">
        <w:rPr>
          <w:rFonts w:ascii="Times New Roman" w:hAnsi="Times New Roman" w:cs="Times New Roman"/>
          <w:sz w:val="24"/>
          <w:szCs w:val="24"/>
        </w:rPr>
        <w:t>невесомость,</w:t>
      </w:r>
      <w:r w:rsidR="007D2ABE" w:rsidRPr="004D1617">
        <w:rPr>
          <w:rFonts w:ascii="Times New Roman" w:hAnsi="Times New Roman" w:cs="Times New Roman"/>
          <w:spacing w:val="-5"/>
          <w:sz w:val="24"/>
          <w:szCs w:val="24"/>
        </w:rPr>
        <w:t xml:space="preserve"> </w:t>
      </w:r>
      <w:r w:rsidR="007D2ABE" w:rsidRPr="004D1617">
        <w:rPr>
          <w:rFonts w:ascii="Times New Roman" w:hAnsi="Times New Roman" w:cs="Times New Roman"/>
          <w:sz w:val="24"/>
          <w:szCs w:val="24"/>
        </w:rPr>
        <w:t>сообщающиеся</w:t>
      </w:r>
      <w:r w:rsidR="007D2ABE" w:rsidRPr="004D1617">
        <w:rPr>
          <w:rFonts w:ascii="Times New Roman" w:hAnsi="Times New Roman" w:cs="Times New Roman"/>
          <w:spacing w:val="-4"/>
          <w:sz w:val="24"/>
          <w:szCs w:val="24"/>
        </w:rPr>
        <w:t xml:space="preserve"> </w:t>
      </w:r>
      <w:r w:rsidR="007D2ABE" w:rsidRPr="004D1617">
        <w:rPr>
          <w:rFonts w:ascii="Times New Roman" w:hAnsi="Times New Roman" w:cs="Times New Roman"/>
          <w:sz w:val="24"/>
          <w:szCs w:val="24"/>
        </w:rPr>
        <w:t>сосуды;</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различать явления (диффузия; тепловое движение частиц вещества;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равномерное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движение;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неравномерное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движение;</w:t>
      </w:r>
      <w:r w:rsidRPr="004D1617">
        <w:rPr>
          <w:rFonts w:ascii="Times New Roman" w:hAnsi="Times New Roman" w:cs="Times New Roman"/>
          <w:spacing w:val="71"/>
          <w:sz w:val="24"/>
          <w:szCs w:val="24"/>
        </w:rPr>
        <w:t xml:space="preserve"> </w:t>
      </w:r>
      <w:r w:rsidRPr="004D1617">
        <w:rPr>
          <w:rFonts w:ascii="Times New Roman" w:hAnsi="Times New Roman" w:cs="Times New Roman"/>
          <w:sz w:val="24"/>
          <w:szCs w:val="24"/>
        </w:rPr>
        <w:t>инерция;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взаимодействие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тел;</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равновесие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твёрдых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тел</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закреплённой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осью</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вращения;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передача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давления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твёрдыми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телами,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жидкостями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газами;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атмосферное давление; плавание тел; превращения механической энергии)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 описанию</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характерных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свойств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основе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опытов,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демонстрирующих</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данное физическое</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явление;</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распознавать      проявление      изученных      физических      явлений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 окружающем мире, в том числе физические явления в природе: примеры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 xml:space="preserve">движения с различными скоростями </w:t>
      </w:r>
      <w:r w:rsidRPr="004D1617">
        <w:rPr>
          <w:rFonts w:ascii="Times New Roman" w:hAnsi="Times New Roman" w:cs="Times New Roman"/>
          <w:sz w:val="24"/>
          <w:szCs w:val="24"/>
        </w:rPr>
        <w:lastRenderedPageBreak/>
        <w:t>в живой и неживой природе; действие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силы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трения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природе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технике;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влияние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атмосферного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давления</w:t>
      </w:r>
      <w:r w:rsidRPr="004D1617">
        <w:rPr>
          <w:rFonts w:ascii="Times New Roman" w:hAnsi="Times New Roman" w:cs="Times New Roman"/>
          <w:spacing w:val="70"/>
          <w:sz w:val="24"/>
          <w:szCs w:val="24"/>
        </w:rPr>
        <w:t xml:space="preserve"> </w:t>
      </w:r>
      <w:r w:rsidRPr="004D1617">
        <w:rPr>
          <w:rFonts w:ascii="Times New Roman" w:hAnsi="Times New Roman" w:cs="Times New Roman"/>
          <w:sz w:val="24"/>
          <w:szCs w:val="24"/>
        </w:rPr>
        <w:t>на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живой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организм;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плавание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рыб;</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рычаги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теле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человека;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этом</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переводить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практическую</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задачу</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учебную,</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выделять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существенные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свойства/признаки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явлений;</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описывать изученные свойства тел и физические явления, используя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величины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(масса,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объём,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плотность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вещества,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время,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путь,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скорость, средняя скорость, сила упругости, сила тяжести, вес тела, сила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трения,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давление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(твёрдого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тела,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жидкости,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газа),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выталкивающая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сила,</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механическая работа, мощность, плечо силы, момент силы, коэффициент</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полезного действия механизмов, кинетическая и потенциальная энергия);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описании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правильно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трактовать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физический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смысл</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используемых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величин,</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обозначения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единицы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величин,</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находить</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формулы,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связывающие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данную</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физическую</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величину</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другими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величинами,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строить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графики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изученных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зависимостей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величин;</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характеризовать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свойства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тел,</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явления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процессы,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используя правила сложения сил (вдоль одной прямой), закон Гука, закон</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Паскаля,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закон</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Архимеда,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правило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равновесия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рычага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(блока),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«золотое</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правило»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механики,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закон</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сохранения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механической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энергии;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этом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давать словесную формулировку закона и записывать его математическое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выражение;</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объяснять физические явления, процессы и свойства тел, в том числе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 контексте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ситуаций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практико-ориентированного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характера: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выявлять</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причинно-следственные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связи,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строить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объяснение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из</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1–2</w:t>
      </w:r>
      <w:r w:rsidRPr="004D1617">
        <w:rPr>
          <w:rFonts w:ascii="Times New Roman" w:hAnsi="Times New Roman" w:cs="Times New Roman"/>
          <w:spacing w:val="70"/>
          <w:sz w:val="24"/>
          <w:szCs w:val="24"/>
        </w:rPr>
        <w:t xml:space="preserve"> </w:t>
      </w:r>
      <w:r w:rsidRPr="004D1617">
        <w:rPr>
          <w:rFonts w:ascii="Times New Roman" w:hAnsi="Times New Roman" w:cs="Times New Roman"/>
          <w:sz w:val="24"/>
          <w:szCs w:val="24"/>
        </w:rPr>
        <w:t>логических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шагов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опорой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1–2</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изученных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свойства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явлений,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физических закона</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или закономерности;</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решать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расчётные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задачи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1–2</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действия,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используя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законы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формулы, связывающие физические величины: на основе анализа условия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задачи</w:t>
      </w:r>
      <w:r w:rsidRPr="004D1617">
        <w:rPr>
          <w:rFonts w:ascii="Times New Roman" w:hAnsi="Times New Roman" w:cs="Times New Roman"/>
          <w:spacing w:val="55"/>
          <w:sz w:val="24"/>
          <w:szCs w:val="24"/>
        </w:rPr>
        <w:t xml:space="preserve"> </w:t>
      </w:r>
      <w:r w:rsidRPr="004D1617">
        <w:rPr>
          <w:rFonts w:ascii="Times New Roman" w:hAnsi="Times New Roman" w:cs="Times New Roman"/>
          <w:sz w:val="24"/>
          <w:szCs w:val="24"/>
        </w:rPr>
        <w:t>записывать</w:t>
      </w:r>
      <w:r w:rsidRPr="004D1617">
        <w:rPr>
          <w:rFonts w:ascii="Times New Roman" w:hAnsi="Times New Roman" w:cs="Times New Roman"/>
          <w:spacing w:val="50"/>
          <w:sz w:val="24"/>
          <w:szCs w:val="24"/>
        </w:rPr>
        <w:t xml:space="preserve"> </w:t>
      </w:r>
      <w:r w:rsidRPr="004D1617">
        <w:rPr>
          <w:rFonts w:ascii="Times New Roman" w:hAnsi="Times New Roman" w:cs="Times New Roman"/>
          <w:sz w:val="24"/>
          <w:szCs w:val="24"/>
        </w:rPr>
        <w:t>краткое</w:t>
      </w:r>
      <w:r w:rsidRPr="004D1617">
        <w:rPr>
          <w:rFonts w:ascii="Times New Roman" w:hAnsi="Times New Roman" w:cs="Times New Roman"/>
          <w:spacing w:val="52"/>
          <w:sz w:val="24"/>
          <w:szCs w:val="24"/>
        </w:rPr>
        <w:t xml:space="preserve"> </w:t>
      </w:r>
      <w:r w:rsidRPr="004D1617">
        <w:rPr>
          <w:rFonts w:ascii="Times New Roman" w:hAnsi="Times New Roman" w:cs="Times New Roman"/>
          <w:sz w:val="24"/>
          <w:szCs w:val="24"/>
        </w:rPr>
        <w:t>условие,</w:t>
      </w:r>
      <w:r w:rsidRPr="004D1617">
        <w:rPr>
          <w:rFonts w:ascii="Times New Roman" w:hAnsi="Times New Roman" w:cs="Times New Roman"/>
          <w:spacing w:val="55"/>
          <w:sz w:val="24"/>
          <w:szCs w:val="24"/>
        </w:rPr>
        <w:t xml:space="preserve"> </w:t>
      </w:r>
      <w:r w:rsidRPr="004D1617">
        <w:rPr>
          <w:rFonts w:ascii="Times New Roman" w:hAnsi="Times New Roman" w:cs="Times New Roman"/>
          <w:sz w:val="24"/>
          <w:szCs w:val="24"/>
        </w:rPr>
        <w:t>подставлять</w:t>
      </w:r>
      <w:r w:rsidRPr="004D1617">
        <w:rPr>
          <w:rFonts w:ascii="Times New Roman" w:hAnsi="Times New Roman" w:cs="Times New Roman"/>
          <w:spacing w:val="54"/>
          <w:sz w:val="24"/>
          <w:szCs w:val="24"/>
        </w:rPr>
        <w:t xml:space="preserve"> </w:t>
      </w:r>
      <w:r w:rsidRPr="004D1617">
        <w:rPr>
          <w:rFonts w:ascii="Times New Roman" w:hAnsi="Times New Roman" w:cs="Times New Roman"/>
          <w:sz w:val="24"/>
          <w:szCs w:val="24"/>
        </w:rPr>
        <w:t>физические</w:t>
      </w:r>
      <w:r w:rsidRPr="004D1617">
        <w:rPr>
          <w:rFonts w:ascii="Times New Roman" w:hAnsi="Times New Roman" w:cs="Times New Roman"/>
          <w:spacing w:val="55"/>
          <w:sz w:val="24"/>
          <w:szCs w:val="24"/>
        </w:rPr>
        <w:t xml:space="preserve"> </w:t>
      </w:r>
      <w:r w:rsidRPr="004D1617">
        <w:rPr>
          <w:rFonts w:ascii="Times New Roman" w:hAnsi="Times New Roman" w:cs="Times New Roman"/>
          <w:sz w:val="24"/>
          <w:szCs w:val="24"/>
        </w:rPr>
        <w:t>величины</w:t>
      </w:r>
      <w:r w:rsidRPr="004D1617">
        <w:rPr>
          <w:rFonts w:ascii="Times New Roman" w:hAnsi="Times New Roman" w:cs="Times New Roman"/>
          <w:spacing w:val="53"/>
          <w:sz w:val="24"/>
          <w:szCs w:val="24"/>
        </w:rPr>
        <w:t xml:space="preserve"> </w:t>
      </w:r>
      <w:r w:rsidR="004D1617">
        <w:rPr>
          <w:rFonts w:ascii="Times New Roman" w:hAnsi="Times New Roman" w:cs="Times New Roman"/>
          <w:sz w:val="24"/>
          <w:szCs w:val="24"/>
        </w:rPr>
        <w:t xml:space="preserve">в </w:t>
      </w:r>
      <w:r w:rsidRPr="004D1617">
        <w:rPr>
          <w:rFonts w:ascii="Times New Roman" w:hAnsi="Times New Roman" w:cs="Times New Roman"/>
          <w:sz w:val="24"/>
          <w:szCs w:val="24"/>
        </w:rPr>
        <w:t>формулы и проводить расчёты, находить справочные данные, необходимые</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для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решения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задач,</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оценивать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реалистичность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полученной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величины;</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распознавать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проблемы,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которые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можно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решить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помощи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методов;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описании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исследования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выделять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проверяемое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предположение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(гипотезу),</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различать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интерпретировать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полученный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результат,</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находить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ошибки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ходе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опыта,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делать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выводы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его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результатам;</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проводить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опыты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наблюдению</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явлений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или</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физических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свойств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тел:</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формулировать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проверяемые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предположения,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собирать установку из предложенного оборудования, записывать ход опыта</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формулировать</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выводы;</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выполнять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прямые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измерения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расстояния,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времени,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массы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тела,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объёма, силы и температуры с использованием аналоговых и цифровых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приборов; записывать показания приборов с учётом заданной абсолютной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погрешности</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измерений;</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проводить исследование зависимости одной физической величины от</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другой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 использованием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прямых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измерений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(зависимости</w:t>
      </w:r>
      <w:r w:rsidRPr="004D1617">
        <w:rPr>
          <w:rFonts w:ascii="Times New Roman" w:hAnsi="Times New Roman" w:cs="Times New Roman"/>
          <w:spacing w:val="71"/>
          <w:sz w:val="24"/>
          <w:szCs w:val="24"/>
        </w:rPr>
        <w:t xml:space="preserve"> </w:t>
      </w:r>
      <w:r w:rsidRPr="004D1617">
        <w:rPr>
          <w:rFonts w:ascii="Times New Roman" w:hAnsi="Times New Roman" w:cs="Times New Roman"/>
          <w:sz w:val="24"/>
          <w:szCs w:val="24"/>
        </w:rPr>
        <w:t>пути</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равномерно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движущегося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тела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от</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времени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движения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тела;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силы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трения</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скольжения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от</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веса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тела,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качества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обработки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поверхностей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тел</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независимости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силы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трения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от</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площади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соприкосновения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тел;</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силы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упругости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от</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удлинения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пружины;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выталкивающей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силы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от</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объёма</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погружённой</w:t>
      </w:r>
      <w:r w:rsidRPr="004D1617">
        <w:rPr>
          <w:rFonts w:ascii="Times New Roman" w:hAnsi="Times New Roman" w:cs="Times New Roman"/>
          <w:spacing w:val="41"/>
          <w:sz w:val="24"/>
          <w:szCs w:val="24"/>
        </w:rPr>
        <w:t xml:space="preserve"> </w:t>
      </w:r>
      <w:r w:rsidRPr="004D1617">
        <w:rPr>
          <w:rFonts w:ascii="Times New Roman" w:hAnsi="Times New Roman" w:cs="Times New Roman"/>
          <w:sz w:val="24"/>
          <w:szCs w:val="24"/>
        </w:rPr>
        <w:t>части</w:t>
      </w:r>
      <w:r w:rsidRPr="004D1617">
        <w:rPr>
          <w:rFonts w:ascii="Times New Roman" w:hAnsi="Times New Roman" w:cs="Times New Roman"/>
          <w:spacing w:val="38"/>
          <w:sz w:val="24"/>
          <w:szCs w:val="24"/>
        </w:rPr>
        <w:t xml:space="preserve"> </w:t>
      </w:r>
      <w:r w:rsidRPr="004D1617">
        <w:rPr>
          <w:rFonts w:ascii="Times New Roman" w:hAnsi="Times New Roman" w:cs="Times New Roman"/>
          <w:sz w:val="24"/>
          <w:szCs w:val="24"/>
        </w:rPr>
        <w:t>тела</w:t>
      </w:r>
      <w:r w:rsidRPr="004D1617">
        <w:rPr>
          <w:rFonts w:ascii="Times New Roman" w:hAnsi="Times New Roman" w:cs="Times New Roman"/>
          <w:spacing w:val="40"/>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07"/>
          <w:sz w:val="24"/>
          <w:szCs w:val="24"/>
        </w:rPr>
        <w:t xml:space="preserve"> </w:t>
      </w:r>
      <w:r w:rsidRPr="004D1617">
        <w:rPr>
          <w:rFonts w:ascii="Times New Roman" w:hAnsi="Times New Roman" w:cs="Times New Roman"/>
          <w:sz w:val="24"/>
          <w:szCs w:val="24"/>
        </w:rPr>
        <w:t>от</w:t>
      </w:r>
      <w:r w:rsidRPr="004D1617">
        <w:rPr>
          <w:rFonts w:ascii="Times New Roman" w:hAnsi="Times New Roman" w:cs="Times New Roman"/>
          <w:spacing w:val="109"/>
          <w:sz w:val="24"/>
          <w:szCs w:val="24"/>
        </w:rPr>
        <w:t xml:space="preserve"> </w:t>
      </w:r>
      <w:r w:rsidRPr="004D1617">
        <w:rPr>
          <w:rFonts w:ascii="Times New Roman" w:hAnsi="Times New Roman" w:cs="Times New Roman"/>
          <w:sz w:val="24"/>
          <w:szCs w:val="24"/>
        </w:rPr>
        <w:t>плотности</w:t>
      </w:r>
      <w:r w:rsidRPr="004D1617">
        <w:rPr>
          <w:rFonts w:ascii="Times New Roman" w:hAnsi="Times New Roman" w:cs="Times New Roman"/>
          <w:spacing w:val="108"/>
          <w:sz w:val="24"/>
          <w:szCs w:val="24"/>
        </w:rPr>
        <w:t xml:space="preserve"> </w:t>
      </w:r>
      <w:r w:rsidRPr="004D1617">
        <w:rPr>
          <w:rFonts w:ascii="Times New Roman" w:hAnsi="Times New Roman" w:cs="Times New Roman"/>
          <w:sz w:val="24"/>
          <w:szCs w:val="24"/>
        </w:rPr>
        <w:t>жидкости,</w:t>
      </w:r>
      <w:r w:rsidRPr="004D1617">
        <w:rPr>
          <w:rFonts w:ascii="Times New Roman" w:hAnsi="Times New Roman" w:cs="Times New Roman"/>
          <w:spacing w:val="109"/>
          <w:sz w:val="24"/>
          <w:szCs w:val="24"/>
        </w:rPr>
        <w:t xml:space="preserve"> </w:t>
      </w:r>
      <w:r w:rsidRPr="004D1617">
        <w:rPr>
          <w:rFonts w:ascii="Times New Roman" w:hAnsi="Times New Roman" w:cs="Times New Roman"/>
          <w:sz w:val="24"/>
          <w:szCs w:val="24"/>
        </w:rPr>
        <w:t>её</w:t>
      </w:r>
      <w:r w:rsidRPr="004D1617">
        <w:rPr>
          <w:rFonts w:ascii="Times New Roman" w:hAnsi="Times New Roman" w:cs="Times New Roman"/>
          <w:spacing w:val="108"/>
          <w:sz w:val="24"/>
          <w:szCs w:val="24"/>
        </w:rPr>
        <w:t xml:space="preserve"> </w:t>
      </w:r>
      <w:r w:rsidRPr="004D1617">
        <w:rPr>
          <w:rFonts w:ascii="Times New Roman" w:hAnsi="Times New Roman" w:cs="Times New Roman"/>
          <w:sz w:val="24"/>
          <w:szCs w:val="24"/>
        </w:rPr>
        <w:t>независимости</w:t>
      </w:r>
      <w:r w:rsidRPr="004D1617">
        <w:rPr>
          <w:rFonts w:ascii="Times New Roman" w:hAnsi="Times New Roman" w:cs="Times New Roman"/>
          <w:spacing w:val="-68"/>
          <w:sz w:val="24"/>
          <w:szCs w:val="24"/>
        </w:rPr>
        <w:t xml:space="preserve"> </w:t>
      </w:r>
      <w:r w:rsidRPr="004D1617">
        <w:rPr>
          <w:rFonts w:ascii="Times New Roman" w:hAnsi="Times New Roman" w:cs="Times New Roman"/>
          <w:sz w:val="24"/>
          <w:szCs w:val="24"/>
        </w:rPr>
        <w:t>от плотности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тела,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от</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глубины,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которую</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погружено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тело;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условий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плавания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тел,</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условий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равновесия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рычага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блоков);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участвовать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планировании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учебного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исследования,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собирать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установку</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выполнять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измерения,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следуя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предложенному</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плану,</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фиксировать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результаты</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полученной зависимости физических величин в виде предложенных таблиц</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графиков,</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делать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выводы</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по</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результатам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исследования;</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проводить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косвенные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измерения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величин</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(плотность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вещества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жидкости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твёрдого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тела;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сила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трения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скольжения;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давление</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воздуха; выталкивающая сила, действующая на погружённое в жидкость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тело;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коэффициент</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полезного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действия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простых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механизмов),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следуя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предложенной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инструкции: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выполнении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измерений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собирать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экспериментальную</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установку</w:t>
      </w:r>
      <w:r w:rsidRPr="004D1617">
        <w:rPr>
          <w:rFonts w:ascii="Times New Roman" w:hAnsi="Times New Roman" w:cs="Times New Roman"/>
          <w:spacing w:val="-7"/>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вычислять</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значение</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искомой</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величины;</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соблюдать правила техники безопасности при работе с лабораторным</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оборудованием;</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указывать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принципы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действия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приборов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технических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устройств:</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весы,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термометр,</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динамометр,</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сообщающиеся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сосуды,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барометр,</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рычаг,</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подвижный</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неподвижный блок,</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наклонная плоскость;</w:t>
      </w:r>
    </w:p>
    <w:p w:rsidR="004D1617" w:rsidRPr="004D1617" w:rsidRDefault="007D2ABE" w:rsidP="00654C25">
      <w:pPr>
        <w:rPr>
          <w:rFonts w:ascii="Times New Roman" w:hAnsi="Times New Roman" w:cs="Times New Roman"/>
          <w:sz w:val="24"/>
          <w:szCs w:val="24"/>
        </w:rPr>
      </w:pPr>
      <w:r w:rsidRPr="004D1617">
        <w:rPr>
          <w:rFonts w:ascii="Times New Roman" w:hAnsi="Times New Roman" w:cs="Times New Roman"/>
          <w:sz w:val="24"/>
          <w:szCs w:val="24"/>
        </w:rPr>
        <w:lastRenderedPageBreak/>
        <w:t xml:space="preserve">характеризовать    </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принципы      действия      изученных      приборов</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и технических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устройств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опорой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описания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том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числе: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подшипники,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устройство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водопровода,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гидравлический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пресс,</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манометр,</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высотомер,</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поршневой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насос,</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ареометр),</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используя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знания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свойствах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физических</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явлений</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необходимые</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физические</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законы</w:t>
      </w:r>
      <w:r w:rsidRPr="004D1617">
        <w:rPr>
          <w:rFonts w:ascii="Times New Roman" w:hAnsi="Times New Roman" w:cs="Times New Roman"/>
          <w:spacing w:val="-5"/>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закономерности;</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приводить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примеры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находить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информацию</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примерах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практического использования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физических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знаний</w:t>
      </w:r>
      <w:r w:rsidRPr="004D1617">
        <w:rPr>
          <w:rFonts w:ascii="Times New Roman" w:hAnsi="Times New Roman" w:cs="Times New Roman"/>
          <w:spacing w:val="70"/>
          <w:sz w:val="24"/>
          <w:szCs w:val="24"/>
        </w:rPr>
        <w:t xml:space="preserve"> </w:t>
      </w:r>
      <w:r w:rsidRPr="004D1617">
        <w:rPr>
          <w:rFonts w:ascii="Times New Roman" w:hAnsi="Times New Roman" w:cs="Times New Roman"/>
          <w:sz w:val="24"/>
          <w:szCs w:val="24"/>
        </w:rPr>
        <w:t>в повседневной жизни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для обеспечения безопасности при обращении с приборами и техническими</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устройствами,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сохранения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здоровья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соблюдения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норм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экологического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поведения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окружающей среде;</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осуществлять</w:t>
      </w:r>
      <w:r w:rsidRPr="004D1617">
        <w:rPr>
          <w:rFonts w:ascii="Times New Roman" w:hAnsi="Times New Roman" w:cs="Times New Roman"/>
          <w:spacing w:val="93"/>
          <w:sz w:val="24"/>
          <w:szCs w:val="24"/>
        </w:rPr>
        <w:t xml:space="preserve"> </w:t>
      </w:r>
      <w:r w:rsidRPr="004D1617">
        <w:rPr>
          <w:rFonts w:ascii="Times New Roman" w:hAnsi="Times New Roman" w:cs="Times New Roman"/>
          <w:sz w:val="24"/>
          <w:szCs w:val="24"/>
        </w:rPr>
        <w:t xml:space="preserve">отбор  </w:t>
      </w:r>
      <w:r w:rsidRPr="004D1617">
        <w:rPr>
          <w:rFonts w:ascii="Times New Roman" w:hAnsi="Times New Roman" w:cs="Times New Roman"/>
          <w:spacing w:val="22"/>
          <w:sz w:val="24"/>
          <w:szCs w:val="24"/>
        </w:rPr>
        <w:t xml:space="preserve"> </w:t>
      </w:r>
      <w:r w:rsidRPr="004D1617">
        <w:rPr>
          <w:rFonts w:ascii="Times New Roman" w:hAnsi="Times New Roman" w:cs="Times New Roman"/>
          <w:sz w:val="24"/>
          <w:szCs w:val="24"/>
        </w:rPr>
        <w:t xml:space="preserve">источников  </w:t>
      </w:r>
      <w:r w:rsidRPr="004D1617">
        <w:rPr>
          <w:rFonts w:ascii="Times New Roman" w:hAnsi="Times New Roman" w:cs="Times New Roman"/>
          <w:spacing w:val="19"/>
          <w:sz w:val="24"/>
          <w:szCs w:val="24"/>
        </w:rPr>
        <w:t xml:space="preserve"> </w:t>
      </w:r>
      <w:r w:rsidRPr="004D1617">
        <w:rPr>
          <w:rFonts w:ascii="Times New Roman" w:hAnsi="Times New Roman" w:cs="Times New Roman"/>
          <w:sz w:val="24"/>
          <w:szCs w:val="24"/>
        </w:rPr>
        <w:t xml:space="preserve">информации  </w:t>
      </w:r>
      <w:r w:rsidRPr="004D1617">
        <w:rPr>
          <w:rFonts w:ascii="Times New Roman" w:hAnsi="Times New Roman" w:cs="Times New Roman"/>
          <w:spacing w:val="22"/>
          <w:sz w:val="24"/>
          <w:szCs w:val="24"/>
        </w:rPr>
        <w:t xml:space="preserve"> </w:t>
      </w:r>
      <w:r w:rsidRPr="004D1617">
        <w:rPr>
          <w:rFonts w:ascii="Times New Roman" w:hAnsi="Times New Roman" w:cs="Times New Roman"/>
          <w:sz w:val="24"/>
          <w:szCs w:val="24"/>
        </w:rPr>
        <w:t xml:space="preserve">в  </w:t>
      </w:r>
      <w:r w:rsidRPr="004D1617">
        <w:rPr>
          <w:rFonts w:ascii="Times New Roman" w:hAnsi="Times New Roman" w:cs="Times New Roman"/>
          <w:spacing w:val="22"/>
          <w:sz w:val="24"/>
          <w:szCs w:val="24"/>
        </w:rPr>
        <w:t xml:space="preserve"> </w:t>
      </w:r>
      <w:r w:rsidRPr="004D1617">
        <w:rPr>
          <w:rFonts w:ascii="Times New Roman" w:hAnsi="Times New Roman" w:cs="Times New Roman"/>
          <w:sz w:val="24"/>
          <w:szCs w:val="24"/>
        </w:rPr>
        <w:t xml:space="preserve">сети  </w:t>
      </w:r>
      <w:r w:rsidRPr="004D1617">
        <w:rPr>
          <w:rFonts w:ascii="Times New Roman" w:hAnsi="Times New Roman" w:cs="Times New Roman"/>
          <w:spacing w:val="20"/>
          <w:sz w:val="24"/>
          <w:szCs w:val="24"/>
        </w:rPr>
        <w:t xml:space="preserve"> </w:t>
      </w:r>
      <w:r w:rsidRPr="004D1617">
        <w:rPr>
          <w:rFonts w:ascii="Times New Roman" w:hAnsi="Times New Roman" w:cs="Times New Roman"/>
          <w:sz w:val="24"/>
          <w:szCs w:val="24"/>
        </w:rPr>
        <w:t>Интернет</w:t>
      </w:r>
      <w:r w:rsidRPr="004D1617">
        <w:rPr>
          <w:rFonts w:ascii="Times New Roman" w:hAnsi="Times New Roman" w:cs="Times New Roman"/>
          <w:spacing w:val="-68"/>
          <w:sz w:val="24"/>
          <w:szCs w:val="24"/>
        </w:rPr>
        <w:t xml:space="preserve"> </w:t>
      </w:r>
      <w:r w:rsidRPr="004D1617">
        <w:rPr>
          <w:rFonts w:ascii="Times New Roman" w:hAnsi="Times New Roman" w:cs="Times New Roman"/>
          <w:sz w:val="24"/>
          <w:szCs w:val="24"/>
        </w:rPr>
        <w:t>в соответствии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заданным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поисковым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запросом,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на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основе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имеющихся</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знаний и путём сравнения различных источников выделять информацию,</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которая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является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противоречивой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или может</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быть</w:t>
      </w:r>
      <w:r w:rsidRPr="004D1617">
        <w:rPr>
          <w:rFonts w:ascii="Times New Roman" w:hAnsi="Times New Roman" w:cs="Times New Roman"/>
          <w:spacing w:val="-6"/>
          <w:sz w:val="24"/>
          <w:szCs w:val="24"/>
        </w:rPr>
        <w:t xml:space="preserve"> </w:t>
      </w:r>
      <w:r w:rsidRPr="004D1617">
        <w:rPr>
          <w:rFonts w:ascii="Times New Roman" w:hAnsi="Times New Roman" w:cs="Times New Roman"/>
          <w:sz w:val="24"/>
          <w:szCs w:val="24"/>
        </w:rPr>
        <w:t>недостоверной;</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использовать при выполнении учебных заданий научно-популярную</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литературу физического содержания, справочные материалы, ресурсы сети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Интернет;</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владеть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приёмами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конспектирования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текста,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преобразования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информации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из</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одной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знаковой системы в</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другую;</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создавать собственные краткие письменные и устные сообщения на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основе 2–3 источников информации физического содержания, в том числе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публично делать краткие сообщения о результатах проектов или учебных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исследований;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этом</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грамотно</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использовать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изученный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понятийный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аппарат</w:t>
      </w:r>
      <w:r w:rsidRPr="004D1617">
        <w:rPr>
          <w:rFonts w:ascii="Times New Roman" w:hAnsi="Times New Roman" w:cs="Times New Roman"/>
          <w:spacing w:val="-4"/>
          <w:sz w:val="24"/>
          <w:szCs w:val="24"/>
        </w:rPr>
        <w:t xml:space="preserve"> </w:t>
      </w:r>
      <w:r w:rsidRPr="004D1617">
        <w:rPr>
          <w:rFonts w:ascii="Times New Roman" w:hAnsi="Times New Roman" w:cs="Times New Roman"/>
          <w:sz w:val="24"/>
          <w:szCs w:val="24"/>
        </w:rPr>
        <w:t>курса</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физики,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сопровождать</w:t>
      </w:r>
      <w:r w:rsidRPr="004D1617">
        <w:rPr>
          <w:rFonts w:ascii="Times New Roman" w:hAnsi="Times New Roman" w:cs="Times New Roman"/>
          <w:spacing w:val="-2"/>
          <w:sz w:val="24"/>
          <w:szCs w:val="24"/>
        </w:rPr>
        <w:t xml:space="preserve"> </w:t>
      </w:r>
      <w:r w:rsidRPr="004D1617">
        <w:rPr>
          <w:rFonts w:ascii="Times New Roman" w:hAnsi="Times New Roman" w:cs="Times New Roman"/>
          <w:sz w:val="24"/>
          <w:szCs w:val="24"/>
        </w:rPr>
        <w:t>выступление</w:t>
      </w:r>
      <w:r w:rsidRPr="004D1617">
        <w:rPr>
          <w:rFonts w:ascii="Times New Roman" w:hAnsi="Times New Roman" w:cs="Times New Roman"/>
          <w:spacing w:val="-3"/>
          <w:sz w:val="24"/>
          <w:szCs w:val="24"/>
        </w:rPr>
        <w:t xml:space="preserve"> </w:t>
      </w:r>
      <w:r w:rsidRPr="004D1617">
        <w:rPr>
          <w:rFonts w:ascii="Times New Roman" w:hAnsi="Times New Roman" w:cs="Times New Roman"/>
          <w:sz w:val="24"/>
          <w:szCs w:val="24"/>
        </w:rPr>
        <w:t>презентацией;</w:t>
      </w:r>
    </w:p>
    <w:p w:rsidR="007D2ABE" w:rsidRPr="004D1617" w:rsidRDefault="007D2ABE" w:rsidP="004D1617">
      <w:pPr>
        <w:rPr>
          <w:rFonts w:ascii="Times New Roman" w:hAnsi="Times New Roman" w:cs="Times New Roman"/>
          <w:sz w:val="24"/>
          <w:szCs w:val="24"/>
        </w:rPr>
      </w:pPr>
      <w:r w:rsidRPr="004D1617">
        <w:rPr>
          <w:rFonts w:ascii="Times New Roman" w:hAnsi="Times New Roman" w:cs="Times New Roman"/>
          <w:sz w:val="24"/>
          <w:szCs w:val="24"/>
        </w:rPr>
        <w:t>при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выполнении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учебных</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проектов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исследований</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распределять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обязанности в группе в соответствии с поставленными задачами, следить за</w:t>
      </w:r>
      <w:r w:rsidRPr="004D1617">
        <w:rPr>
          <w:rFonts w:ascii="Times New Roman" w:hAnsi="Times New Roman" w:cs="Times New Roman"/>
          <w:spacing w:val="-67"/>
          <w:sz w:val="24"/>
          <w:szCs w:val="24"/>
        </w:rPr>
        <w:t xml:space="preserve"> </w:t>
      </w:r>
      <w:r w:rsidRPr="004D1617">
        <w:rPr>
          <w:rFonts w:ascii="Times New Roman" w:hAnsi="Times New Roman" w:cs="Times New Roman"/>
          <w:sz w:val="24"/>
          <w:szCs w:val="24"/>
        </w:rPr>
        <w:t>выполнением плана действий, адекватно оценивать собственный вклад в</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деятельность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группы;</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выстраивать</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коммуникативное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взаимодействие,</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учитывая</w:t>
      </w:r>
      <w:r w:rsidRPr="004D1617">
        <w:rPr>
          <w:rFonts w:ascii="Times New Roman" w:hAnsi="Times New Roman" w:cs="Times New Roman"/>
          <w:spacing w:val="-1"/>
          <w:sz w:val="24"/>
          <w:szCs w:val="24"/>
        </w:rPr>
        <w:t xml:space="preserve"> </w:t>
      </w:r>
      <w:r w:rsidRPr="004D1617">
        <w:rPr>
          <w:rFonts w:ascii="Times New Roman" w:hAnsi="Times New Roman" w:cs="Times New Roman"/>
          <w:sz w:val="24"/>
          <w:szCs w:val="24"/>
        </w:rPr>
        <w:t>мнение окружающих.</w:t>
      </w:r>
    </w:p>
    <w:p w:rsidR="007D2ABE" w:rsidRPr="00654C25" w:rsidRDefault="00654C25" w:rsidP="00654C25">
      <w:pPr>
        <w:rPr>
          <w:rFonts w:ascii="Times New Roman" w:hAnsi="Times New Roman" w:cs="Times New Roman"/>
          <w:b/>
          <w:sz w:val="24"/>
          <w:szCs w:val="24"/>
        </w:rPr>
      </w:pPr>
      <w:r>
        <w:rPr>
          <w:rFonts w:ascii="Times New Roman" w:hAnsi="Times New Roman" w:cs="Times New Roman"/>
          <w:b/>
          <w:sz w:val="24"/>
          <w:szCs w:val="24"/>
        </w:rPr>
        <w:t xml:space="preserve">8 </w:t>
      </w:r>
      <w:r w:rsidR="007D2ABE" w:rsidRPr="00654C25">
        <w:rPr>
          <w:rFonts w:ascii="Times New Roman" w:hAnsi="Times New Roman" w:cs="Times New Roman"/>
          <w:b/>
          <w:sz w:val="24"/>
          <w:szCs w:val="24"/>
        </w:rPr>
        <w:t>класс</w:t>
      </w:r>
    </w:p>
    <w:p w:rsidR="007D2ABE" w:rsidRPr="00654C25" w:rsidRDefault="007D2ABE" w:rsidP="00654C25">
      <w:pPr>
        <w:rPr>
          <w:rFonts w:ascii="Times New Roman" w:hAnsi="Times New Roman" w:cs="Times New Roman"/>
          <w:b/>
          <w:sz w:val="24"/>
          <w:szCs w:val="24"/>
        </w:rPr>
      </w:pPr>
      <w:r w:rsidRPr="00654C25">
        <w:rPr>
          <w:rFonts w:ascii="Times New Roman" w:hAnsi="Times New Roman" w:cs="Times New Roman"/>
          <w:b/>
          <w:sz w:val="24"/>
          <w:szCs w:val="24"/>
        </w:rPr>
        <w:t>Предметные</w:t>
      </w:r>
      <w:r w:rsidRPr="00654C25">
        <w:rPr>
          <w:rFonts w:ascii="Times New Roman" w:hAnsi="Times New Roman" w:cs="Times New Roman"/>
          <w:b/>
          <w:spacing w:val="1"/>
          <w:sz w:val="24"/>
          <w:szCs w:val="24"/>
        </w:rPr>
        <w:t xml:space="preserve"> </w:t>
      </w:r>
      <w:r w:rsidRPr="00654C25">
        <w:rPr>
          <w:rFonts w:ascii="Times New Roman" w:hAnsi="Times New Roman" w:cs="Times New Roman"/>
          <w:b/>
          <w:sz w:val="24"/>
          <w:szCs w:val="24"/>
        </w:rPr>
        <w:t>результаты</w:t>
      </w:r>
      <w:r w:rsidRPr="00654C25">
        <w:rPr>
          <w:rFonts w:ascii="Times New Roman" w:hAnsi="Times New Roman" w:cs="Times New Roman"/>
          <w:b/>
          <w:spacing w:val="1"/>
          <w:sz w:val="24"/>
          <w:szCs w:val="24"/>
        </w:rPr>
        <w:t xml:space="preserve"> </w:t>
      </w:r>
      <w:r w:rsidRPr="00654C25">
        <w:rPr>
          <w:rFonts w:ascii="Times New Roman" w:hAnsi="Times New Roman" w:cs="Times New Roman"/>
          <w:b/>
          <w:sz w:val="24"/>
          <w:szCs w:val="24"/>
        </w:rPr>
        <w:t>на</w:t>
      </w:r>
      <w:r w:rsidRPr="00654C25">
        <w:rPr>
          <w:rFonts w:ascii="Times New Roman" w:hAnsi="Times New Roman" w:cs="Times New Roman"/>
          <w:b/>
          <w:spacing w:val="1"/>
          <w:sz w:val="24"/>
          <w:szCs w:val="24"/>
        </w:rPr>
        <w:t xml:space="preserve"> </w:t>
      </w:r>
      <w:r w:rsidRPr="00654C25">
        <w:rPr>
          <w:rFonts w:ascii="Times New Roman" w:hAnsi="Times New Roman" w:cs="Times New Roman"/>
          <w:b/>
          <w:sz w:val="24"/>
          <w:szCs w:val="24"/>
        </w:rPr>
        <w:t>базовом</w:t>
      </w:r>
      <w:r w:rsidRPr="00654C25">
        <w:rPr>
          <w:rFonts w:ascii="Times New Roman" w:hAnsi="Times New Roman" w:cs="Times New Roman"/>
          <w:b/>
          <w:spacing w:val="1"/>
          <w:sz w:val="24"/>
          <w:szCs w:val="24"/>
        </w:rPr>
        <w:t xml:space="preserve"> </w:t>
      </w:r>
      <w:r w:rsidRPr="00654C25">
        <w:rPr>
          <w:rFonts w:ascii="Times New Roman" w:hAnsi="Times New Roman" w:cs="Times New Roman"/>
          <w:b/>
          <w:sz w:val="24"/>
          <w:szCs w:val="24"/>
        </w:rPr>
        <w:t>уровне</w:t>
      </w:r>
      <w:r w:rsidRPr="00654C25">
        <w:rPr>
          <w:rFonts w:ascii="Times New Roman" w:hAnsi="Times New Roman" w:cs="Times New Roman"/>
          <w:b/>
          <w:spacing w:val="1"/>
          <w:sz w:val="24"/>
          <w:szCs w:val="24"/>
        </w:rPr>
        <w:t xml:space="preserve"> </w:t>
      </w:r>
      <w:r w:rsidRPr="00654C25">
        <w:rPr>
          <w:rFonts w:ascii="Times New Roman" w:hAnsi="Times New Roman" w:cs="Times New Roman"/>
          <w:b/>
          <w:sz w:val="24"/>
          <w:szCs w:val="24"/>
        </w:rPr>
        <w:t>должны</w:t>
      </w:r>
      <w:r w:rsidRPr="00654C25">
        <w:rPr>
          <w:rFonts w:ascii="Times New Roman" w:hAnsi="Times New Roman" w:cs="Times New Roman"/>
          <w:b/>
          <w:spacing w:val="1"/>
          <w:sz w:val="24"/>
          <w:szCs w:val="24"/>
        </w:rPr>
        <w:t xml:space="preserve"> </w:t>
      </w:r>
      <w:r w:rsidRPr="00654C25">
        <w:rPr>
          <w:rFonts w:ascii="Times New Roman" w:hAnsi="Times New Roman" w:cs="Times New Roman"/>
          <w:b/>
          <w:sz w:val="24"/>
          <w:szCs w:val="24"/>
        </w:rPr>
        <w:t>отражать</w:t>
      </w:r>
      <w:r w:rsidRPr="00654C25">
        <w:rPr>
          <w:rFonts w:ascii="Times New Roman" w:hAnsi="Times New Roman" w:cs="Times New Roman"/>
          <w:b/>
          <w:spacing w:val="-67"/>
          <w:sz w:val="24"/>
          <w:szCs w:val="24"/>
        </w:rPr>
        <w:t xml:space="preserve"> </w:t>
      </w:r>
      <w:r w:rsidRPr="00654C25">
        <w:rPr>
          <w:rFonts w:ascii="Times New Roman" w:hAnsi="Times New Roman" w:cs="Times New Roman"/>
          <w:b/>
          <w:sz w:val="24"/>
          <w:szCs w:val="24"/>
        </w:rPr>
        <w:t>сформированность</w:t>
      </w:r>
      <w:r w:rsidRPr="00654C25">
        <w:rPr>
          <w:rFonts w:ascii="Times New Roman" w:hAnsi="Times New Roman" w:cs="Times New Roman"/>
          <w:b/>
          <w:spacing w:val="-5"/>
          <w:sz w:val="24"/>
          <w:szCs w:val="24"/>
        </w:rPr>
        <w:t xml:space="preserve"> </w:t>
      </w:r>
      <w:r w:rsidRPr="00654C25">
        <w:rPr>
          <w:rFonts w:ascii="Times New Roman" w:hAnsi="Times New Roman" w:cs="Times New Roman"/>
          <w:b/>
          <w:sz w:val="24"/>
          <w:szCs w:val="24"/>
        </w:rPr>
        <w:t>у</w:t>
      </w:r>
      <w:r w:rsidRPr="00654C25">
        <w:rPr>
          <w:rFonts w:ascii="Times New Roman" w:hAnsi="Times New Roman" w:cs="Times New Roman"/>
          <w:b/>
          <w:spacing w:val="-1"/>
          <w:sz w:val="24"/>
          <w:szCs w:val="24"/>
        </w:rPr>
        <w:t xml:space="preserve"> </w:t>
      </w:r>
      <w:r w:rsidRPr="00654C25">
        <w:rPr>
          <w:rFonts w:ascii="Times New Roman" w:hAnsi="Times New Roman" w:cs="Times New Roman"/>
          <w:b/>
          <w:sz w:val="24"/>
          <w:szCs w:val="24"/>
        </w:rPr>
        <w:t>обучающихся умений:</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использовать понятия: масса и размеры молекул, тепловое движение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атомов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молекул,</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агрегатные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состояния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вещества,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кристаллические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аморфные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тела,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насыщенный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ненасыщенный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пар,</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влажность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воздуха;</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температура,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внутренняя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энергия,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тепловой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двигатель;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элементарный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электрический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заряд,</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электрическое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поле,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проводники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диэлектрики,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постоянный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электрический ток,</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магнитное поле;</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различать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явления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(тепловое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расширение/сжатие,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теплопередача,</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тепловое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равновесие,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смачивание,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капиллярные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явления,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испарение,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конденсация,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плавление,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кристаллизация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(отвердевание),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кипение,</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теплопередача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(теплопроводность,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конвекция,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излучение);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электризация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тел,</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взаимодействие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зарядов,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действия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электрического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тока,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короткое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 xml:space="preserve">замыкание,  </w:t>
      </w:r>
      <w:r w:rsidRPr="00654C25">
        <w:rPr>
          <w:rFonts w:ascii="Times New Roman" w:hAnsi="Times New Roman" w:cs="Times New Roman"/>
          <w:spacing w:val="51"/>
          <w:sz w:val="24"/>
          <w:szCs w:val="24"/>
        </w:rPr>
        <w:t xml:space="preserve"> </w:t>
      </w:r>
      <w:r w:rsidRPr="00654C25">
        <w:rPr>
          <w:rFonts w:ascii="Times New Roman" w:hAnsi="Times New Roman" w:cs="Times New Roman"/>
          <w:sz w:val="24"/>
          <w:szCs w:val="24"/>
        </w:rPr>
        <w:t xml:space="preserve">взаимодействие  </w:t>
      </w:r>
      <w:r w:rsidRPr="00654C25">
        <w:rPr>
          <w:rFonts w:ascii="Times New Roman" w:hAnsi="Times New Roman" w:cs="Times New Roman"/>
          <w:spacing w:val="51"/>
          <w:sz w:val="24"/>
          <w:szCs w:val="24"/>
        </w:rPr>
        <w:t xml:space="preserve"> </w:t>
      </w:r>
      <w:r w:rsidRPr="00654C25">
        <w:rPr>
          <w:rFonts w:ascii="Times New Roman" w:hAnsi="Times New Roman" w:cs="Times New Roman"/>
          <w:sz w:val="24"/>
          <w:szCs w:val="24"/>
        </w:rPr>
        <w:t xml:space="preserve">магнитов,  </w:t>
      </w:r>
      <w:r w:rsidRPr="00654C25">
        <w:rPr>
          <w:rFonts w:ascii="Times New Roman" w:hAnsi="Times New Roman" w:cs="Times New Roman"/>
          <w:spacing w:val="50"/>
          <w:sz w:val="24"/>
          <w:szCs w:val="24"/>
        </w:rPr>
        <w:t xml:space="preserve"> </w:t>
      </w:r>
      <w:r w:rsidRPr="00654C25">
        <w:rPr>
          <w:rFonts w:ascii="Times New Roman" w:hAnsi="Times New Roman" w:cs="Times New Roman"/>
          <w:sz w:val="24"/>
          <w:szCs w:val="24"/>
        </w:rPr>
        <w:t xml:space="preserve">действие   </w:t>
      </w:r>
      <w:r w:rsidRPr="00654C25">
        <w:rPr>
          <w:rFonts w:ascii="Times New Roman" w:hAnsi="Times New Roman" w:cs="Times New Roman"/>
          <w:spacing w:val="50"/>
          <w:sz w:val="24"/>
          <w:szCs w:val="24"/>
        </w:rPr>
        <w:t xml:space="preserve"> </w:t>
      </w:r>
      <w:r w:rsidRPr="00654C25">
        <w:rPr>
          <w:rFonts w:ascii="Times New Roman" w:hAnsi="Times New Roman" w:cs="Times New Roman"/>
          <w:sz w:val="24"/>
          <w:szCs w:val="24"/>
        </w:rPr>
        <w:t xml:space="preserve">магнитного   </w:t>
      </w:r>
      <w:r w:rsidRPr="00654C25">
        <w:rPr>
          <w:rFonts w:ascii="Times New Roman" w:hAnsi="Times New Roman" w:cs="Times New Roman"/>
          <w:spacing w:val="49"/>
          <w:sz w:val="24"/>
          <w:szCs w:val="24"/>
        </w:rPr>
        <w:t xml:space="preserve"> </w:t>
      </w:r>
      <w:r w:rsidRPr="00654C25">
        <w:rPr>
          <w:rFonts w:ascii="Times New Roman" w:hAnsi="Times New Roman" w:cs="Times New Roman"/>
          <w:sz w:val="24"/>
          <w:szCs w:val="24"/>
        </w:rPr>
        <w:t>поля</w:t>
      </w:r>
      <w:r w:rsidRPr="00654C25">
        <w:rPr>
          <w:rFonts w:ascii="Times New Roman" w:hAnsi="Times New Roman" w:cs="Times New Roman"/>
          <w:spacing w:val="-68"/>
          <w:sz w:val="24"/>
          <w:szCs w:val="24"/>
        </w:rPr>
        <w:t xml:space="preserve"> </w:t>
      </w:r>
      <w:r w:rsidRPr="00654C25">
        <w:rPr>
          <w:rFonts w:ascii="Times New Roman" w:hAnsi="Times New Roman" w:cs="Times New Roman"/>
          <w:sz w:val="24"/>
          <w:szCs w:val="24"/>
        </w:rPr>
        <w:t>на проводник</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током,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электромагнитная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индукция)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описанию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характерных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свойств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основе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опытов,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демонстрирующих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данное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физическое</w:t>
      </w:r>
      <w:r w:rsidRPr="00654C25">
        <w:rPr>
          <w:rFonts w:ascii="Times New Roman" w:hAnsi="Times New Roman" w:cs="Times New Roman"/>
          <w:spacing w:val="-4"/>
          <w:sz w:val="24"/>
          <w:szCs w:val="24"/>
        </w:rPr>
        <w:t xml:space="preserve"> </w:t>
      </w:r>
      <w:r w:rsidRPr="00654C25">
        <w:rPr>
          <w:rFonts w:ascii="Times New Roman" w:hAnsi="Times New Roman" w:cs="Times New Roman"/>
          <w:sz w:val="24"/>
          <w:szCs w:val="24"/>
        </w:rPr>
        <w:t>явление;</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распознавать      проявление      изученных      физических      явлений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 окружающем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мире,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том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числе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явления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природе: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поверхностное натяжение и капиллярные явления в природе, кристаллы 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природе,</w:t>
      </w:r>
      <w:r w:rsidRPr="00654C25">
        <w:rPr>
          <w:rFonts w:ascii="Times New Roman" w:hAnsi="Times New Roman" w:cs="Times New Roman"/>
          <w:spacing w:val="45"/>
          <w:sz w:val="24"/>
          <w:szCs w:val="24"/>
        </w:rPr>
        <w:t xml:space="preserve"> </w:t>
      </w:r>
      <w:r w:rsidRPr="00654C25">
        <w:rPr>
          <w:rFonts w:ascii="Times New Roman" w:hAnsi="Times New Roman" w:cs="Times New Roman"/>
          <w:sz w:val="24"/>
          <w:szCs w:val="24"/>
        </w:rPr>
        <w:t>излучение</w:t>
      </w:r>
      <w:r w:rsidRPr="00654C25">
        <w:rPr>
          <w:rFonts w:ascii="Times New Roman" w:hAnsi="Times New Roman" w:cs="Times New Roman"/>
          <w:spacing w:val="46"/>
          <w:sz w:val="24"/>
          <w:szCs w:val="24"/>
        </w:rPr>
        <w:t xml:space="preserve"> </w:t>
      </w:r>
      <w:r w:rsidRPr="00654C25">
        <w:rPr>
          <w:rFonts w:ascii="Times New Roman" w:hAnsi="Times New Roman" w:cs="Times New Roman"/>
          <w:sz w:val="24"/>
          <w:szCs w:val="24"/>
        </w:rPr>
        <w:t>Солнца,</w:t>
      </w:r>
      <w:r w:rsidRPr="00654C25">
        <w:rPr>
          <w:rFonts w:ascii="Times New Roman" w:hAnsi="Times New Roman" w:cs="Times New Roman"/>
          <w:spacing w:val="45"/>
          <w:sz w:val="24"/>
          <w:szCs w:val="24"/>
        </w:rPr>
        <w:t xml:space="preserve"> </w:t>
      </w:r>
      <w:r w:rsidRPr="00654C25">
        <w:rPr>
          <w:rFonts w:ascii="Times New Roman" w:hAnsi="Times New Roman" w:cs="Times New Roman"/>
          <w:sz w:val="24"/>
          <w:szCs w:val="24"/>
        </w:rPr>
        <w:t>замерзание</w:t>
      </w:r>
      <w:r w:rsidRPr="00654C25">
        <w:rPr>
          <w:rFonts w:ascii="Times New Roman" w:hAnsi="Times New Roman" w:cs="Times New Roman"/>
          <w:spacing w:val="46"/>
          <w:sz w:val="24"/>
          <w:szCs w:val="24"/>
        </w:rPr>
        <w:t xml:space="preserve"> </w:t>
      </w:r>
      <w:r w:rsidRPr="00654C25">
        <w:rPr>
          <w:rFonts w:ascii="Times New Roman" w:hAnsi="Times New Roman" w:cs="Times New Roman"/>
          <w:sz w:val="24"/>
          <w:szCs w:val="24"/>
        </w:rPr>
        <w:t>водоёмов,</w:t>
      </w:r>
      <w:r w:rsidRPr="00654C25">
        <w:rPr>
          <w:rFonts w:ascii="Times New Roman" w:hAnsi="Times New Roman" w:cs="Times New Roman"/>
          <w:spacing w:val="44"/>
          <w:sz w:val="24"/>
          <w:szCs w:val="24"/>
        </w:rPr>
        <w:t xml:space="preserve"> </w:t>
      </w:r>
      <w:r w:rsidRPr="00654C25">
        <w:rPr>
          <w:rFonts w:ascii="Times New Roman" w:hAnsi="Times New Roman" w:cs="Times New Roman"/>
          <w:sz w:val="24"/>
          <w:szCs w:val="24"/>
        </w:rPr>
        <w:t>морские</w:t>
      </w:r>
      <w:r w:rsidRPr="00654C25">
        <w:rPr>
          <w:rFonts w:ascii="Times New Roman" w:hAnsi="Times New Roman" w:cs="Times New Roman"/>
          <w:spacing w:val="46"/>
          <w:sz w:val="24"/>
          <w:szCs w:val="24"/>
        </w:rPr>
        <w:t xml:space="preserve"> </w:t>
      </w:r>
      <w:r w:rsidR="00654C25">
        <w:rPr>
          <w:rFonts w:ascii="Times New Roman" w:hAnsi="Times New Roman" w:cs="Times New Roman"/>
          <w:sz w:val="24"/>
          <w:szCs w:val="24"/>
        </w:rPr>
        <w:t xml:space="preserve">бризы, </w:t>
      </w:r>
      <w:r w:rsidRPr="00654C25">
        <w:rPr>
          <w:rFonts w:ascii="Times New Roman" w:hAnsi="Times New Roman" w:cs="Times New Roman"/>
          <w:sz w:val="24"/>
          <w:szCs w:val="24"/>
        </w:rPr>
        <w:t>образование росы, тумана, инея, снега; электрические явления в атмосфере,</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электричество живых организмов; магнитное поле Земли, дрейф полюсов,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роль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магнитного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поля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для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жизни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 Земле,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полярное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сияние;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этом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переводить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практическую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задачу</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учебную,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выделять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существенные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свойства/признаки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явлений;</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описывать изученные свойства тел и физические явления, используя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величины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(температура,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внутренняя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энергия,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количество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теплоты,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удельная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теплоёмкость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вещества,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удельная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теплота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плавления,</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удельная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теплота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парообразования,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удельная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теплота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сгорания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топлива,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коэффициент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полезного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действия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тепловой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машины,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относительная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влажность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воздуха,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электрический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заряд,</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сила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тока,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электрическое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напряжение,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сопротивление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проводника,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удельное</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сопротивление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вещества,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работа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мощность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электрического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тока);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описании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правильно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трактовать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смысл</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используемых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величин,</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обозначения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единицы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величин,</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находить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формулы,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связывающие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данную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физическую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величину</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другими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величинами,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строить</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графики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изученных зависимостей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 величин;</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lastRenderedPageBreak/>
        <w:t>характеризовать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свойства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тел,</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явления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процессы,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используя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основные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положения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молекулярно-кинетической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теории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строения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вещества,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принцип</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суперпозиции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полей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качественном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уровне),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закон</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сохранения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заряда,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закон</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Ома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для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участка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цепи,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закон</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Джоуля–Ленца,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закон</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сохранения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энергии;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этом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давать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словесную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формулировку</w:t>
      </w:r>
      <w:r w:rsidRPr="00654C25">
        <w:rPr>
          <w:rFonts w:ascii="Times New Roman" w:hAnsi="Times New Roman" w:cs="Times New Roman"/>
          <w:spacing w:val="-5"/>
          <w:sz w:val="24"/>
          <w:szCs w:val="24"/>
        </w:rPr>
        <w:t xml:space="preserve"> </w:t>
      </w:r>
      <w:r w:rsidRPr="00654C25">
        <w:rPr>
          <w:rFonts w:ascii="Times New Roman" w:hAnsi="Times New Roman" w:cs="Times New Roman"/>
          <w:sz w:val="24"/>
          <w:szCs w:val="24"/>
        </w:rPr>
        <w:t>закона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записывать</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его</w:t>
      </w:r>
      <w:r w:rsidRPr="00654C25">
        <w:rPr>
          <w:rFonts w:ascii="Times New Roman" w:hAnsi="Times New Roman" w:cs="Times New Roman"/>
          <w:spacing w:val="-4"/>
          <w:sz w:val="24"/>
          <w:szCs w:val="24"/>
        </w:rPr>
        <w:t xml:space="preserve"> </w:t>
      </w:r>
      <w:r w:rsidRPr="00654C25">
        <w:rPr>
          <w:rFonts w:ascii="Times New Roman" w:hAnsi="Times New Roman" w:cs="Times New Roman"/>
          <w:sz w:val="24"/>
          <w:szCs w:val="24"/>
        </w:rPr>
        <w:t>математическое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выражение;</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объяснять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процессы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свойства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тел,</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том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числе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 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контексте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ситуаций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практико-ориентированного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характера: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выявлять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причинно-следственные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связи,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строить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объяснение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1–2</w:t>
      </w:r>
      <w:r w:rsidRPr="00654C25">
        <w:rPr>
          <w:rFonts w:ascii="Times New Roman" w:hAnsi="Times New Roman" w:cs="Times New Roman"/>
          <w:spacing w:val="70"/>
          <w:sz w:val="24"/>
          <w:szCs w:val="24"/>
        </w:rPr>
        <w:t xml:space="preserve"> </w:t>
      </w:r>
      <w:r w:rsidRPr="00654C25">
        <w:rPr>
          <w:rFonts w:ascii="Times New Roman" w:hAnsi="Times New Roman" w:cs="Times New Roman"/>
          <w:sz w:val="24"/>
          <w:szCs w:val="24"/>
        </w:rPr>
        <w:t>логических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шагов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опорой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1–2</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изученных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свойства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явлений,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 законов</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или закономерностей;</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решать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расчётные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задачи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2–3</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действия,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используя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законы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формулы, связывающие физические величины: на основе анализа условия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задачи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записывать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краткое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условие,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выявлять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недостаток</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данных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для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решения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задачи,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выбирать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законы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формулы,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необходимые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для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её</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решения,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проводить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расчёты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сравнивать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полученное</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значение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величины с</w:t>
      </w:r>
      <w:r w:rsidRPr="00654C25">
        <w:rPr>
          <w:rFonts w:ascii="Times New Roman" w:hAnsi="Times New Roman" w:cs="Times New Roman"/>
          <w:spacing w:val="-4"/>
          <w:sz w:val="24"/>
          <w:szCs w:val="24"/>
        </w:rPr>
        <w:t xml:space="preserve"> </w:t>
      </w:r>
      <w:r w:rsidRPr="00654C25">
        <w:rPr>
          <w:rFonts w:ascii="Times New Roman" w:hAnsi="Times New Roman" w:cs="Times New Roman"/>
          <w:sz w:val="24"/>
          <w:szCs w:val="24"/>
        </w:rPr>
        <w:t>известными данными;</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распознавать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проблемы,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которые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можно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решить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помощи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методов;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используя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описание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исследования,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выделять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проверяемое предположение, оценивать правильность порядка проведения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исследования,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делать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выводы;</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проводить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опыты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наблюдению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явлений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или</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свойств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тел</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(капиллярные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явления,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зависимость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давления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воздуха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его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объёма,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температуры;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скорости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процесса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остывания/нагревания при излучении от цвета излучающей/поглощающей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поверхности;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скорость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испарения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воды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температуры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жидкости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площади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её</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поверхности;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электризация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тел</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взаимодействие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электрических</w:t>
      </w:r>
      <w:r w:rsidRPr="00654C25">
        <w:rPr>
          <w:rFonts w:ascii="Times New Roman" w:hAnsi="Times New Roman" w:cs="Times New Roman"/>
          <w:spacing w:val="42"/>
          <w:sz w:val="24"/>
          <w:szCs w:val="24"/>
        </w:rPr>
        <w:t xml:space="preserve"> </w:t>
      </w:r>
      <w:r w:rsidRPr="00654C25">
        <w:rPr>
          <w:rFonts w:ascii="Times New Roman" w:hAnsi="Times New Roman" w:cs="Times New Roman"/>
          <w:sz w:val="24"/>
          <w:szCs w:val="24"/>
        </w:rPr>
        <w:t>зарядов;</w:t>
      </w:r>
      <w:r w:rsidRPr="00654C25">
        <w:rPr>
          <w:rFonts w:ascii="Times New Roman" w:hAnsi="Times New Roman" w:cs="Times New Roman"/>
          <w:spacing w:val="42"/>
          <w:sz w:val="24"/>
          <w:szCs w:val="24"/>
        </w:rPr>
        <w:t xml:space="preserve"> </w:t>
      </w:r>
      <w:r w:rsidRPr="00654C25">
        <w:rPr>
          <w:rFonts w:ascii="Times New Roman" w:hAnsi="Times New Roman" w:cs="Times New Roman"/>
          <w:sz w:val="24"/>
          <w:szCs w:val="24"/>
        </w:rPr>
        <w:t>взаимодействие</w:t>
      </w:r>
      <w:r w:rsidRPr="00654C25">
        <w:rPr>
          <w:rFonts w:ascii="Times New Roman" w:hAnsi="Times New Roman" w:cs="Times New Roman"/>
          <w:spacing w:val="39"/>
          <w:sz w:val="24"/>
          <w:szCs w:val="24"/>
        </w:rPr>
        <w:t xml:space="preserve"> </w:t>
      </w:r>
      <w:r w:rsidRPr="00654C25">
        <w:rPr>
          <w:rFonts w:ascii="Times New Roman" w:hAnsi="Times New Roman" w:cs="Times New Roman"/>
          <w:sz w:val="24"/>
          <w:szCs w:val="24"/>
        </w:rPr>
        <w:t>постоянных</w:t>
      </w:r>
      <w:r w:rsidRPr="00654C25">
        <w:rPr>
          <w:rFonts w:ascii="Times New Roman" w:hAnsi="Times New Roman" w:cs="Times New Roman"/>
          <w:spacing w:val="42"/>
          <w:sz w:val="24"/>
          <w:szCs w:val="24"/>
        </w:rPr>
        <w:t xml:space="preserve"> </w:t>
      </w:r>
      <w:r w:rsidR="00654C25">
        <w:rPr>
          <w:rFonts w:ascii="Times New Roman" w:hAnsi="Times New Roman" w:cs="Times New Roman"/>
          <w:sz w:val="24"/>
          <w:szCs w:val="24"/>
        </w:rPr>
        <w:t xml:space="preserve">магнитов,  </w:t>
      </w:r>
      <w:r w:rsidRPr="00654C25">
        <w:rPr>
          <w:rFonts w:ascii="Times New Roman" w:hAnsi="Times New Roman" w:cs="Times New Roman"/>
          <w:sz w:val="24"/>
          <w:szCs w:val="24"/>
        </w:rPr>
        <w:t>визуализация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магнитных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полей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постоянных</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магнитов;</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действия</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магнитного поля на проводник с током, свойства электромагнита, свойства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электродвигателя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постоянного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тока):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формулировать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проверяемые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предположения,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собирать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установку</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предложенного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оборудования;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описывать</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ход</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опыта 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формулировать</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выводы;</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выполнять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прямые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измерения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температуры,</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относительной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влажности воздуха, силы тока, напряжения с использованием аналоговых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приборов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датчиков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величин;</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сравнивать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результаты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измерений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учётом</w:t>
      </w:r>
      <w:r w:rsidRPr="00654C25">
        <w:rPr>
          <w:rFonts w:ascii="Times New Roman" w:hAnsi="Times New Roman" w:cs="Times New Roman"/>
          <w:spacing w:val="-4"/>
          <w:sz w:val="24"/>
          <w:szCs w:val="24"/>
        </w:rPr>
        <w:t xml:space="preserve"> </w:t>
      </w:r>
      <w:r w:rsidRPr="00654C25">
        <w:rPr>
          <w:rFonts w:ascii="Times New Roman" w:hAnsi="Times New Roman" w:cs="Times New Roman"/>
          <w:sz w:val="24"/>
          <w:szCs w:val="24"/>
        </w:rPr>
        <w:t>заданной абсолютной погрешности;</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проводить исследование зависимости одной физической величины от</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другой с использованием прямых измерений (зависимость сопротивления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проводника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его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длины,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площади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поперечного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сечения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удельного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сопротивления вещества проводника; силы тока, идущего через проводник,</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от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напряжения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проводнике;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исследование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последовательного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параллельного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соединений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проводников):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планировать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исследование,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собирать установку и выполнять измерения, следуя предложенному плану,</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фиксировать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результаты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полученной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зависимости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виде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таблиц</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графиков,</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делать</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выводы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результатам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исследования;</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проводить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косвенные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измерения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величин</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(удельная</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теплоёмкость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вещества,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сопротивление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проводника,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работа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мощность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электрического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тока):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планировать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измерения,</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собирать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экспериментальную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установку,</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следуя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предложенной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инструкции,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вычислять</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значение</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величины;</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соблюдать правила техники безопасности при работе с лабораторным</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оборудованием;</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 xml:space="preserve">характеризовать    </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принципы      действия      изученных      приборов</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и технических устройств с опорой на их описания (в том числе: система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отопления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домов,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гигрометр,</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паровая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турбина,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амперметр,</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вольтметр,</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счётчик</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электрической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энергии,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электроосветительные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приборы,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 xml:space="preserve">нагревательные         </w:t>
      </w:r>
      <w:r w:rsidRPr="00654C25">
        <w:rPr>
          <w:rFonts w:ascii="Times New Roman" w:hAnsi="Times New Roman" w:cs="Times New Roman"/>
          <w:spacing w:val="28"/>
          <w:sz w:val="24"/>
          <w:szCs w:val="24"/>
        </w:rPr>
        <w:t xml:space="preserve"> </w:t>
      </w:r>
      <w:r w:rsidRPr="00654C25">
        <w:rPr>
          <w:rFonts w:ascii="Times New Roman" w:hAnsi="Times New Roman" w:cs="Times New Roman"/>
          <w:sz w:val="24"/>
          <w:szCs w:val="24"/>
        </w:rPr>
        <w:t>электроприборы</w:t>
      </w:r>
      <w:r w:rsidRPr="00654C25">
        <w:rPr>
          <w:rFonts w:ascii="Times New Roman" w:hAnsi="Times New Roman" w:cs="Times New Roman"/>
          <w:sz w:val="24"/>
          <w:szCs w:val="24"/>
        </w:rPr>
        <w:tab/>
        <w:t>(примеры),</w:t>
      </w:r>
      <w:r w:rsidRPr="00654C25">
        <w:rPr>
          <w:rFonts w:ascii="Times New Roman" w:hAnsi="Times New Roman" w:cs="Times New Roman"/>
          <w:spacing w:val="25"/>
          <w:sz w:val="24"/>
          <w:szCs w:val="24"/>
        </w:rPr>
        <w:t xml:space="preserve"> </w:t>
      </w:r>
      <w:r w:rsidRPr="00654C25">
        <w:rPr>
          <w:rFonts w:ascii="Times New Roman" w:hAnsi="Times New Roman" w:cs="Times New Roman"/>
          <w:sz w:val="24"/>
          <w:szCs w:val="24"/>
        </w:rPr>
        <w:t>электрические</w:t>
      </w:r>
      <w:r w:rsidRPr="00654C25">
        <w:rPr>
          <w:rFonts w:ascii="Times New Roman" w:hAnsi="Times New Roman" w:cs="Times New Roman"/>
          <w:spacing w:val="-68"/>
          <w:sz w:val="24"/>
          <w:szCs w:val="24"/>
        </w:rPr>
        <w:t xml:space="preserve"> </w:t>
      </w:r>
      <w:r w:rsidRPr="00654C25">
        <w:rPr>
          <w:rFonts w:ascii="Times New Roman" w:hAnsi="Times New Roman" w:cs="Times New Roman"/>
          <w:sz w:val="24"/>
          <w:szCs w:val="24"/>
        </w:rPr>
        <w:t>предохранители;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электромагнит,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электродвигатель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постоянного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тока),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используя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знания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свойствах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явлений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необходимые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закономерности;</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распознавать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простые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технические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устройства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измерительные</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приборы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 схемам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схематичным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рисункам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(жидкостный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термометр,</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термос,</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психрометр,</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гигрометр,</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двигатель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внутреннего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сгорания,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электроскоп,</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реостат);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составлять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схемы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цепей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последовательным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параллельным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соединением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элементов,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различая</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условные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обозначения элементов</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электрических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цепей;</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приводить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примеры/находить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информацию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примерах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практического использования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знаний</w:t>
      </w:r>
      <w:r w:rsidRPr="00654C25">
        <w:rPr>
          <w:rFonts w:ascii="Times New Roman" w:hAnsi="Times New Roman" w:cs="Times New Roman"/>
          <w:spacing w:val="70"/>
          <w:sz w:val="24"/>
          <w:szCs w:val="24"/>
        </w:rPr>
        <w:t xml:space="preserve"> </w:t>
      </w:r>
      <w:r w:rsidRPr="00654C25">
        <w:rPr>
          <w:rFonts w:ascii="Times New Roman" w:hAnsi="Times New Roman" w:cs="Times New Roman"/>
          <w:sz w:val="24"/>
          <w:szCs w:val="24"/>
        </w:rPr>
        <w:t>в повседневной жизни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 xml:space="preserve">для обеспечения безопасности при обращении с </w:t>
      </w:r>
      <w:r w:rsidRPr="00654C25">
        <w:rPr>
          <w:rFonts w:ascii="Times New Roman" w:hAnsi="Times New Roman" w:cs="Times New Roman"/>
          <w:sz w:val="24"/>
          <w:szCs w:val="24"/>
        </w:rPr>
        <w:lastRenderedPageBreak/>
        <w:t>приборами и техническими</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устройствами,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сохранения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здоровья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 соблюдения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норм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экологического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поведения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окружающей среде;</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осуществлять</w:t>
      </w:r>
      <w:r w:rsidRPr="00654C25">
        <w:rPr>
          <w:rFonts w:ascii="Times New Roman" w:hAnsi="Times New Roman" w:cs="Times New Roman"/>
          <w:spacing w:val="38"/>
          <w:sz w:val="24"/>
          <w:szCs w:val="24"/>
        </w:rPr>
        <w:t xml:space="preserve"> </w:t>
      </w:r>
      <w:r w:rsidRPr="00654C25">
        <w:rPr>
          <w:rFonts w:ascii="Times New Roman" w:hAnsi="Times New Roman" w:cs="Times New Roman"/>
          <w:sz w:val="24"/>
          <w:szCs w:val="24"/>
        </w:rPr>
        <w:t>поиск</w:t>
      </w:r>
      <w:r w:rsidRPr="00654C25">
        <w:rPr>
          <w:rFonts w:ascii="Times New Roman" w:hAnsi="Times New Roman" w:cs="Times New Roman"/>
          <w:spacing w:val="108"/>
          <w:sz w:val="24"/>
          <w:szCs w:val="24"/>
        </w:rPr>
        <w:t xml:space="preserve"> </w:t>
      </w:r>
      <w:r w:rsidRPr="00654C25">
        <w:rPr>
          <w:rFonts w:ascii="Times New Roman" w:hAnsi="Times New Roman" w:cs="Times New Roman"/>
          <w:sz w:val="24"/>
          <w:szCs w:val="24"/>
        </w:rPr>
        <w:t>информации</w:t>
      </w:r>
      <w:r w:rsidRPr="00654C25">
        <w:rPr>
          <w:rFonts w:ascii="Times New Roman" w:hAnsi="Times New Roman" w:cs="Times New Roman"/>
          <w:spacing w:val="109"/>
          <w:sz w:val="24"/>
          <w:szCs w:val="24"/>
        </w:rPr>
        <w:t xml:space="preserve"> </w:t>
      </w:r>
      <w:r w:rsidRPr="00654C25">
        <w:rPr>
          <w:rFonts w:ascii="Times New Roman" w:hAnsi="Times New Roman" w:cs="Times New Roman"/>
          <w:sz w:val="24"/>
          <w:szCs w:val="24"/>
        </w:rPr>
        <w:t>физического</w:t>
      </w:r>
      <w:r w:rsidRPr="00654C25">
        <w:rPr>
          <w:rFonts w:ascii="Times New Roman" w:hAnsi="Times New Roman" w:cs="Times New Roman"/>
          <w:spacing w:val="110"/>
          <w:sz w:val="24"/>
          <w:szCs w:val="24"/>
        </w:rPr>
        <w:t xml:space="preserve"> </w:t>
      </w:r>
      <w:r w:rsidRPr="00654C25">
        <w:rPr>
          <w:rFonts w:ascii="Times New Roman" w:hAnsi="Times New Roman" w:cs="Times New Roman"/>
          <w:sz w:val="24"/>
          <w:szCs w:val="24"/>
        </w:rPr>
        <w:t>содержания</w:t>
      </w:r>
      <w:r w:rsidRPr="00654C25">
        <w:rPr>
          <w:rFonts w:ascii="Times New Roman" w:hAnsi="Times New Roman" w:cs="Times New Roman"/>
          <w:spacing w:val="109"/>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4"/>
          <w:sz w:val="24"/>
          <w:szCs w:val="24"/>
        </w:rPr>
        <w:t xml:space="preserve"> </w:t>
      </w:r>
      <w:r w:rsidR="00654C25">
        <w:rPr>
          <w:rFonts w:ascii="Times New Roman" w:hAnsi="Times New Roman" w:cs="Times New Roman"/>
          <w:sz w:val="24"/>
          <w:szCs w:val="24"/>
        </w:rPr>
        <w:t xml:space="preserve">сети </w:t>
      </w:r>
      <w:r w:rsidRPr="00654C25">
        <w:rPr>
          <w:rFonts w:ascii="Times New Roman" w:hAnsi="Times New Roman" w:cs="Times New Roman"/>
          <w:sz w:val="24"/>
          <w:szCs w:val="24"/>
        </w:rPr>
        <w:t>Интернет,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 основе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имеющихся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знаний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путём</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сравнения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дополнительных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источников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выделять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информацию,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которая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является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противоречивой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или может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быть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недостоверной;</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использовать при выполнении учебных заданий научно-популярную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литературу физического содержания, справочные материалы, ресурсы сети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Интернет;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владеть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приёмами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конспектирования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текста,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преобразования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информации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одной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знаковой системы в</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другую;</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создавать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собственные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письменные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краткие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устные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сообщения,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обобщая информацию из нескольких источников физического содержания,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том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числе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публично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представлять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результаты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проектной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или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исследовательской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деятельности;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этом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грамотно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использовать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изученный понятийный аппарат курса физики, сопровождать выступление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презентацией;</w:t>
      </w:r>
    </w:p>
    <w:p w:rsid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выполнении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учебных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проектов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исследований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процессов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распределять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обязанности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группе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соответствии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поставленными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задачами,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следить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выполнением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плана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действий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корректировать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его,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адекватно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оценивать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собственный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вклад</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деятельность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группы;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выстраивать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коммуникативное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взаимодействие,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проявляя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готовность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разрешать</w:t>
      </w:r>
      <w:r w:rsidRPr="00654C25">
        <w:rPr>
          <w:rFonts w:ascii="Times New Roman" w:hAnsi="Times New Roman" w:cs="Times New Roman"/>
          <w:spacing w:val="-1"/>
          <w:sz w:val="24"/>
          <w:szCs w:val="24"/>
        </w:rPr>
        <w:t xml:space="preserve"> </w:t>
      </w:r>
      <w:r w:rsidR="00654C25">
        <w:rPr>
          <w:rFonts w:ascii="Times New Roman" w:hAnsi="Times New Roman" w:cs="Times New Roman"/>
          <w:sz w:val="24"/>
          <w:szCs w:val="24"/>
        </w:rPr>
        <w:t>конфликты.</w:t>
      </w:r>
    </w:p>
    <w:p w:rsidR="00654C25" w:rsidRPr="00654C25" w:rsidRDefault="00654C25" w:rsidP="00654C25">
      <w:pPr>
        <w:rPr>
          <w:rFonts w:ascii="Times New Roman" w:hAnsi="Times New Roman" w:cs="Times New Roman"/>
          <w:sz w:val="24"/>
          <w:szCs w:val="24"/>
        </w:rPr>
      </w:pPr>
    </w:p>
    <w:p w:rsidR="007D2ABE" w:rsidRPr="00654C25" w:rsidRDefault="00654C25" w:rsidP="00654C25">
      <w:pPr>
        <w:rPr>
          <w:rFonts w:ascii="Times New Roman" w:hAnsi="Times New Roman" w:cs="Times New Roman"/>
          <w:b/>
          <w:sz w:val="24"/>
          <w:szCs w:val="24"/>
        </w:rPr>
      </w:pPr>
      <w:r w:rsidRPr="00654C25">
        <w:rPr>
          <w:rFonts w:ascii="Times New Roman" w:hAnsi="Times New Roman" w:cs="Times New Roman"/>
          <w:b/>
          <w:sz w:val="24"/>
          <w:szCs w:val="24"/>
        </w:rPr>
        <w:t xml:space="preserve">9 класс. </w:t>
      </w:r>
      <w:r w:rsidR="007D2ABE" w:rsidRPr="00654C25">
        <w:rPr>
          <w:rFonts w:ascii="Times New Roman" w:hAnsi="Times New Roman" w:cs="Times New Roman"/>
          <w:b/>
          <w:sz w:val="24"/>
          <w:szCs w:val="24"/>
        </w:rPr>
        <w:t>Предметные</w:t>
      </w:r>
      <w:r w:rsidR="007D2ABE" w:rsidRPr="00654C25">
        <w:rPr>
          <w:rFonts w:ascii="Times New Roman" w:hAnsi="Times New Roman" w:cs="Times New Roman"/>
          <w:b/>
          <w:spacing w:val="1"/>
          <w:sz w:val="24"/>
          <w:szCs w:val="24"/>
        </w:rPr>
        <w:t xml:space="preserve"> </w:t>
      </w:r>
      <w:r w:rsidR="007D2ABE" w:rsidRPr="00654C25">
        <w:rPr>
          <w:rFonts w:ascii="Times New Roman" w:hAnsi="Times New Roman" w:cs="Times New Roman"/>
          <w:b/>
          <w:sz w:val="24"/>
          <w:szCs w:val="24"/>
        </w:rPr>
        <w:t>результаты</w:t>
      </w:r>
      <w:r w:rsidR="007D2ABE" w:rsidRPr="00654C25">
        <w:rPr>
          <w:rFonts w:ascii="Times New Roman" w:hAnsi="Times New Roman" w:cs="Times New Roman"/>
          <w:b/>
          <w:spacing w:val="1"/>
          <w:sz w:val="24"/>
          <w:szCs w:val="24"/>
        </w:rPr>
        <w:t xml:space="preserve"> </w:t>
      </w:r>
      <w:r w:rsidR="007D2ABE" w:rsidRPr="00654C25">
        <w:rPr>
          <w:rFonts w:ascii="Times New Roman" w:hAnsi="Times New Roman" w:cs="Times New Roman"/>
          <w:b/>
          <w:sz w:val="24"/>
          <w:szCs w:val="24"/>
        </w:rPr>
        <w:t>на</w:t>
      </w:r>
      <w:r w:rsidR="007D2ABE" w:rsidRPr="00654C25">
        <w:rPr>
          <w:rFonts w:ascii="Times New Roman" w:hAnsi="Times New Roman" w:cs="Times New Roman"/>
          <w:b/>
          <w:spacing w:val="1"/>
          <w:sz w:val="24"/>
          <w:szCs w:val="24"/>
        </w:rPr>
        <w:t xml:space="preserve"> </w:t>
      </w:r>
      <w:r w:rsidR="007D2ABE" w:rsidRPr="00654C25">
        <w:rPr>
          <w:rFonts w:ascii="Times New Roman" w:hAnsi="Times New Roman" w:cs="Times New Roman"/>
          <w:b/>
          <w:sz w:val="24"/>
          <w:szCs w:val="24"/>
        </w:rPr>
        <w:t>базовом</w:t>
      </w:r>
      <w:r w:rsidR="007D2ABE" w:rsidRPr="00654C25">
        <w:rPr>
          <w:rFonts w:ascii="Times New Roman" w:hAnsi="Times New Roman" w:cs="Times New Roman"/>
          <w:b/>
          <w:spacing w:val="1"/>
          <w:sz w:val="24"/>
          <w:szCs w:val="24"/>
        </w:rPr>
        <w:t xml:space="preserve"> </w:t>
      </w:r>
      <w:r w:rsidR="007D2ABE" w:rsidRPr="00654C25">
        <w:rPr>
          <w:rFonts w:ascii="Times New Roman" w:hAnsi="Times New Roman" w:cs="Times New Roman"/>
          <w:b/>
          <w:sz w:val="24"/>
          <w:szCs w:val="24"/>
        </w:rPr>
        <w:t>уровне</w:t>
      </w:r>
      <w:r w:rsidR="007D2ABE" w:rsidRPr="00654C25">
        <w:rPr>
          <w:rFonts w:ascii="Times New Roman" w:hAnsi="Times New Roman" w:cs="Times New Roman"/>
          <w:b/>
          <w:spacing w:val="1"/>
          <w:sz w:val="24"/>
          <w:szCs w:val="24"/>
        </w:rPr>
        <w:t xml:space="preserve"> </w:t>
      </w:r>
      <w:r w:rsidR="007D2ABE" w:rsidRPr="00654C25">
        <w:rPr>
          <w:rFonts w:ascii="Times New Roman" w:hAnsi="Times New Roman" w:cs="Times New Roman"/>
          <w:b/>
          <w:sz w:val="24"/>
          <w:szCs w:val="24"/>
        </w:rPr>
        <w:t>должны</w:t>
      </w:r>
      <w:r w:rsidR="007D2ABE" w:rsidRPr="00654C25">
        <w:rPr>
          <w:rFonts w:ascii="Times New Roman" w:hAnsi="Times New Roman" w:cs="Times New Roman"/>
          <w:b/>
          <w:spacing w:val="1"/>
          <w:sz w:val="24"/>
          <w:szCs w:val="24"/>
        </w:rPr>
        <w:t xml:space="preserve"> </w:t>
      </w:r>
      <w:r w:rsidR="007D2ABE" w:rsidRPr="00654C25">
        <w:rPr>
          <w:rFonts w:ascii="Times New Roman" w:hAnsi="Times New Roman" w:cs="Times New Roman"/>
          <w:b/>
          <w:sz w:val="24"/>
          <w:szCs w:val="24"/>
        </w:rPr>
        <w:t>отражать</w:t>
      </w:r>
      <w:r w:rsidR="007D2ABE" w:rsidRPr="00654C25">
        <w:rPr>
          <w:rFonts w:ascii="Times New Roman" w:hAnsi="Times New Roman" w:cs="Times New Roman"/>
          <w:b/>
          <w:spacing w:val="-67"/>
          <w:sz w:val="24"/>
          <w:szCs w:val="24"/>
        </w:rPr>
        <w:t xml:space="preserve"> </w:t>
      </w:r>
      <w:r w:rsidR="007D2ABE" w:rsidRPr="00654C25">
        <w:rPr>
          <w:rFonts w:ascii="Times New Roman" w:hAnsi="Times New Roman" w:cs="Times New Roman"/>
          <w:b/>
          <w:sz w:val="24"/>
          <w:szCs w:val="24"/>
        </w:rPr>
        <w:t>сформированность</w:t>
      </w:r>
      <w:r w:rsidR="007D2ABE" w:rsidRPr="00654C25">
        <w:rPr>
          <w:rFonts w:ascii="Times New Roman" w:hAnsi="Times New Roman" w:cs="Times New Roman"/>
          <w:b/>
          <w:spacing w:val="-5"/>
          <w:sz w:val="24"/>
          <w:szCs w:val="24"/>
        </w:rPr>
        <w:t xml:space="preserve"> </w:t>
      </w:r>
      <w:r w:rsidR="007D2ABE" w:rsidRPr="00654C25">
        <w:rPr>
          <w:rFonts w:ascii="Times New Roman" w:hAnsi="Times New Roman" w:cs="Times New Roman"/>
          <w:b/>
          <w:sz w:val="24"/>
          <w:szCs w:val="24"/>
        </w:rPr>
        <w:t>у</w:t>
      </w:r>
      <w:r w:rsidR="007D2ABE" w:rsidRPr="00654C25">
        <w:rPr>
          <w:rFonts w:ascii="Times New Roman" w:hAnsi="Times New Roman" w:cs="Times New Roman"/>
          <w:b/>
          <w:spacing w:val="-1"/>
          <w:sz w:val="24"/>
          <w:szCs w:val="24"/>
        </w:rPr>
        <w:t xml:space="preserve"> </w:t>
      </w:r>
      <w:r w:rsidR="007D2ABE" w:rsidRPr="00654C25">
        <w:rPr>
          <w:rFonts w:ascii="Times New Roman" w:hAnsi="Times New Roman" w:cs="Times New Roman"/>
          <w:b/>
          <w:sz w:val="24"/>
          <w:szCs w:val="24"/>
        </w:rPr>
        <w:t>обучающихся умений:</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использовать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понятия: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система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отсчёта,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материальная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точка,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траектория,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относительность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механического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движения,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деформация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(упругая,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пластическая),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трение,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центростремительное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ускорение,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невесомость и перегрузки; центр тяжести; абсолютно твёрдое тело, центр</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тяжести твёрдого тела, равновесие; механические колебания и волны, звук,</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инфразвук</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 ультразвук;</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электромагнитные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волны,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шкала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электромагнитных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волн,</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свет,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близорукость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дальнозоркость,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спектры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испускания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поглощения;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альфа-,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бета-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гамма-излучения,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изотопы,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ядерная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энергетика;</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различать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явления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(равномерное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неравномерное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прямолинейное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движение, равноускоренное прямолинейное движение, свободное падение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тел,</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равномерное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движение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окружности,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взаимодействие</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тел,</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реактивное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движение,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колебательное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движение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(затухающие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вынужденные колебания), резонанс, волновое движение, отражение звука,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прямолинейное распространение, отражение и преломление света, полное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внутреннее отражение света, разложение белого света в спектр и сложение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спектральных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цветов,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дисперсия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света,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естественная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радиоактивность,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возникновение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линейчатого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спектра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излучения)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описанию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характерных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свойств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основе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опытов,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демонстрирующих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данное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физическое</w:t>
      </w:r>
      <w:r w:rsidRPr="00654C25">
        <w:rPr>
          <w:rFonts w:ascii="Times New Roman" w:hAnsi="Times New Roman" w:cs="Times New Roman"/>
          <w:spacing w:val="-4"/>
          <w:sz w:val="24"/>
          <w:szCs w:val="24"/>
        </w:rPr>
        <w:t xml:space="preserve"> </w:t>
      </w:r>
      <w:r w:rsidRPr="00654C25">
        <w:rPr>
          <w:rFonts w:ascii="Times New Roman" w:hAnsi="Times New Roman" w:cs="Times New Roman"/>
          <w:sz w:val="24"/>
          <w:szCs w:val="24"/>
        </w:rPr>
        <w:t>явление;</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распознавать      проявление      изученных      физических      явлений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4"/>
          <w:sz w:val="24"/>
          <w:szCs w:val="24"/>
        </w:rPr>
        <w:t xml:space="preserve"> </w:t>
      </w:r>
      <w:r w:rsidRPr="00654C25">
        <w:rPr>
          <w:rFonts w:ascii="Times New Roman" w:hAnsi="Times New Roman" w:cs="Times New Roman"/>
          <w:sz w:val="24"/>
          <w:szCs w:val="24"/>
        </w:rPr>
        <w:t>окружающем</w:t>
      </w:r>
      <w:r w:rsidRPr="00654C25">
        <w:rPr>
          <w:rFonts w:ascii="Times New Roman" w:hAnsi="Times New Roman" w:cs="Times New Roman"/>
          <w:spacing w:val="16"/>
          <w:sz w:val="24"/>
          <w:szCs w:val="24"/>
        </w:rPr>
        <w:t xml:space="preserve"> </w:t>
      </w:r>
      <w:r w:rsidRPr="00654C25">
        <w:rPr>
          <w:rFonts w:ascii="Times New Roman" w:hAnsi="Times New Roman" w:cs="Times New Roman"/>
          <w:sz w:val="24"/>
          <w:szCs w:val="24"/>
        </w:rPr>
        <w:t>мире</w:t>
      </w:r>
      <w:r w:rsidRPr="00654C25">
        <w:rPr>
          <w:rFonts w:ascii="Times New Roman" w:hAnsi="Times New Roman" w:cs="Times New Roman"/>
          <w:spacing w:val="17"/>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6"/>
          <w:sz w:val="24"/>
          <w:szCs w:val="24"/>
        </w:rPr>
        <w:t xml:space="preserve"> </w:t>
      </w:r>
      <w:r w:rsidRPr="00654C25">
        <w:rPr>
          <w:rFonts w:ascii="Times New Roman" w:hAnsi="Times New Roman" w:cs="Times New Roman"/>
          <w:sz w:val="24"/>
          <w:szCs w:val="24"/>
        </w:rPr>
        <w:t>том</w:t>
      </w:r>
      <w:r w:rsidRPr="00654C25">
        <w:rPr>
          <w:rFonts w:ascii="Times New Roman" w:hAnsi="Times New Roman" w:cs="Times New Roman"/>
          <w:spacing w:val="17"/>
          <w:sz w:val="24"/>
          <w:szCs w:val="24"/>
        </w:rPr>
        <w:t xml:space="preserve"> </w:t>
      </w:r>
      <w:r w:rsidRPr="00654C25">
        <w:rPr>
          <w:rFonts w:ascii="Times New Roman" w:hAnsi="Times New Roman" w:cs="Times New Roman"/>
          <w:sz w:val="24"/>
          <w:szCs w:val="24"/>
        </w:rPr>
        <w:t>числе</w:t>
      </w:r>
      <w:r w:rsidRPr="00654C25">
        <w:rPr>
          <w:rFonts w:ascii="Times New Roman" w:hAnsi="Times New Roman" w:cs="Times New Roman"/>
          <w:spacing w:val="15"/>
          <w:sz w:val="24"/>
          <w:szCs w:val="24"/>
        </w:rPr>
        <w:t xml:space="preserve"> </w:t>
      </w:r>
      <w:r w:rsidRPr="00654C25">
        <w:rPr>
          <w:rFonts w:ascii="Times New Roman" w:hAnsi="Times New Roman" w:cs="Times New Roman"/>
          <w:sz w:val="24"/>
          <w:szCs w:val="24"/>
        </w:rPr>
        <w:t>физические</w:t>
      </w:r>
      <w:r w:rsidRPr="00654C25">
        <w:rPr>
          <w:rFonts w:ascii="Times New Roman" w:hAnsi="Times New Roman" w:cs="Times New Roman"/>
          <w:spacing w:val="17"/>
          <w:sz w:val="24"/>
          <w:szCs w:val="24"/>
        </w:rPr>
        <w:t xml:space="preserve"> </w:t>
      </w:r>
      <w:r w:rsidRPr="00654C25">
        <w:rPr>
          <w:rFonts w:ascii="Times New Roman" w:hAnsi="Times New Roman" w:cs="Times New Roman"/>
          <w:sz w:val="24"/>
          <w:szCs w:val="24"/>
        </w:rPr>
        <w:t>явления</w:t>
      </w:r>
      <w:r w:rsidRPr="00654C25">
        <w:rPr>
          <w:rFonts w:ascii="Times New Roman" w:hAnsi="Times New Roman" w:cs="Times New Roman"/>
          <w:spacing w:val="17"/>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4"/>
          <w:sz w:val="24"/>
          <w:szCs w:val="24"/>
        </w:rPr>
        <w:t xml:space="preserve"> </w:t>
      </w:r>
      <w:r w:rsidRPr="00654C25">
        <w:rPr>
          <w:rFonts w:ascii="Times New Roman" w:hAnsi="Times New Roman" w:cs="Times New Roman"/>
          <w:sz w:val="24"/>
          <w:szCs w:val="24"/>
        </w:rPr>
        <w:t>природе:</w:t>
      </w:r>
      <w:r w:rsidRPr="00654C25">
        <w:rPr>
          <w:rFonts w:ascii="Times New Roman" w:hAnsi="Times New Roman" w:cs="Times New Roman"/>
          <w:spacing w:val="16"/>
          <w:sz w:val="24"/>
          <w:szCs w:val="24"/>
        </w:rPr>
        <w:t xml:space="preserve"> </w:t>
      </w:r>
      <w:r w:rsidRPr="00654C25">
        <w:rPr>
          <w:rFonts w:ascii="Times New Roman" w:hAnsi="Times New Roman" w:cs="Times New Roman"/>
          <w:sz w:val="24"/>
          <w:szCs w:val="24"/>
        </w:rPr>
        <w:t>приливы</w:t>
      </w:r>
      <w:r w:rsidRPr="00654C25">
        <w:rPr>
          <w:rFonts w:ascii="Times New Roman" w:hAnsi="Times New Roman" w:cs="Times New Roman"/>
          <w:spacing w:val="-68"/>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20"/>
          <w:sz w:val="24"/>
          <w:szCs w:val="24"/>
        </w:rPr>
        <w:t xml:space="preserve"> </w:t>
      </w:r>
      <w:r w:rsidRPr="00654C25">
        <w:rPr>
          <w:rFonts w:ascii="Times New Roman" w:hAnsi="Times New Roman" w:cs="Times New Roman"/>
          <w:sz w:val="24"/>
          <w:szCs w:val="24"/>
        </w:rPr>
        <w:t>отливы,</w:t>
      </w:r>
      <w:r w:rsidRPr="00654C25">
        <w:rPr>
          <w:rFonts w:ascii="Times New Roman" w:hAnsi="Times New Roman" w:cs="Times New Roman"/>
          <w:spacing w:val="19"/>
          <w:sz w:val="24"/>
          <w:szCs w:val="24"/>
        </w:rPr>
        <w:t xml:space="preserve"> </w:t>
      </w:r>
      <w:r w:rsidRPr="00654C25">
        <w:rPr>
          <w:rFonts w:ascii="Times New Roman" w:hAnsi="Times New Roman" w:cs="Times New Roman"/>
          <w:sz w:val="24"/>
          <w:szCs w:val="24"/>
        </w:rPr>
        <w:t>движение</w:t>
      </w:r>
      <w:r w:rsidRPr="00654C25">
        <w:rPr>
          <w:rFonts w:ascii="Times New Roman" w:hAnsi="Times New Roman" w:cs="Times New Roman"/>
          <w:spacing w:val="20"/>
          <w:sz w:val="24"/>
          <w:szCs w:val="24"/>
        </w:rPr>
        <w:t xml:space="preserve"> </w:t>
      </w:r>
      <w:r w:rsidRPr="00654C25">
        <w:rPr>
          <w:rFonts w:ascii="Times New Roman" w:hAnsi="Times New Roman" w:cs="Times New Roman"/>
          <w:sz w:val="24"/>
          <w:szCs w:val="24"/>
        </w:rPr>
        <w:t>планет</w:t>
      </w:r>
      <w:r w:rsidRPr="00654C25">
        <w:rPr>
          <w:rFonts w:ascii="Times New Roman" w:hAnsi="Times New Roman" w:cs="Times New Roman"/>
          <w:spacing w:val="19"/>
          <w:sz w:val="24"/>
          <w:szCs w:val="24"/>
        </w:rPr>
        <w:t xml:space="preserve"> </w:t>
      </w:r>
      <w:r w:rsidRPr="00654C25">
        <w:rPr>
          <w:rFonts w:ascii="Times New Roman" w:hAnsi="Times New Roman" w:cs="Times New Roman"/>
          <w:sz w:val="24"/>
          <w:szCs w:val="24"/>
        </w:rPr>
        <w:t>Солнечной</w:t>
      </w:r>
      <w:r w:rsidRPr="00654C25">
        <w:rPr>
          <w:rFonts w:ascii="Times New Roman" w:hAnsi="Times New Roman" w:cs="Times New Roman"/>
          <w:spacing w:val="20"/>
          <w:sz w:val="24"/>
          <w:szCs w:val="24"/>
        </w:rPr>
        <w:t xml:space="preserve"> </w:t>
      </w:r>
      <w:r w:rsidRPr="00654C25">
        <w:rPr>
          <w:rFonts w:ascii="Times New Roman" w:hAnsi="Times New Roman" w:cs="Times New Roman"/>
          <w:sz w:val="24"/>
          <w:szCs w:val="24"/>
        </w:rPr>
        <w:t>системы,</w:t>
      </w:r>
      <w:r w:rsidRPr="00654C25">
        <w:rPr>
          <w:rFonts w:ascii="Times New Roman" w:hAnsi="Times New Roman" w:cs="Times New Roman"/>
          <w:spacing w:val="19"/>
          <w:sz w:val="24"/>
          <w:szCs w:val="24"/>
        </w:rPr>
        <w:t xml:space="preserve"> </w:t>
      </w:r>
      <w:r w:rsidRPr="00654C25">
        <w:rPr>
          <w:rFonts w:ascii="Times New Roman" w:hAnsi="Times New Roman" w:cs="Times New Roman"/>
          <w:sz w:val="24"/>
          <w:szCs w:val="24"/>
        </w:rPr>
        <w:t>реактивное</w:t>
      </w:r>
      <w:r w:rsidRPr="00654C25">
        <w:rPr>
          <w:rFonts w:ascii="Times New Roman" w:hAnsi="Times New Roman" w:cs="Times New Roman"/>
          <w:spacing w:val="20"/>
          <w:sz w:val="24"/>
          <w:szCs w:val="24"/>
        </w:rPr>
        <w:t xml:space="preserve"> </w:t>
      </w:r>
      <w:r w:rsidR="00654C25">
        <w:rPr>
          <w:rFonts w:ascii="Times New Roman" w:hAnsi="Times New Roman" w:cs="Times New Roman"/>
          <w:sz w:val="24"/>
          <w:szCs w:val="24"/>
        </w:rPr>
        <w:t xml:space="preserve">движение  </w:t>
      </w:r>
      <w:r w:rsidRPr="00654C25">
        <w:rPr>
          <w:rFonts w:ascii="Times New Roman" w:hAnsi="Times New Roman" w:cs="Times New Roman"/>
          <w:sz w:val="24"/>
          <w:szCs w:val="24"/>
        </w:rPr>
        <w:t>живых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организмов,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восприятие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звуков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животными,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землетрясение,</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сейсмические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волны,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цунами,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эхо,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цвета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тел,</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оптические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явления</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природе,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биологическое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действие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видимого,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ультрафиолетового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рентгеновского излучений; естественный радиоактивный фон, космические</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лучи,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радиоактивное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излучение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природных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минералов;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действие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радиоактивных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излучений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организм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человека),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этом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переводить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практическую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задачу</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учебную,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выделять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существенные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свойства/признаки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явлений;</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описывать изученные свойства тел и физические явления, используя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величины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(средняя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мгновенная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скорость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тела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неравномерном</w:t>
      </w:r>
      <w:r w:rsidRPr="00654C25">
        <w:rPr>
          <w:rFonts w:ascii="Times New Roman" w:hAnsi="Times New Roman" w:cs="Times New Roman"/>
          <w:spacing w:val="-14"/>
          <w:sz w:val="24"/>
          <w:szCs w:val="24"/>
        </w:rPr>
        <w:t xml:space="preserve"> </w:t>
      </w:r>
      <w:r w:rsidRPr="00654C25">
        <w:rPr>
          <w:rFonts w:ascii="Times New Roman" w:hAnsi="Times New Roman" w:cs="Times New Roman"/>
          <w:sz w:val="24"/>
          <w:szCs w:val="24"/>
        </w:rPr>
        <w:t>движении,</w:t>
      </w:r>
      <w:r w:rsidRPr="00654C25">
        <w:rPr>
          <w:rFonts w:ascii="Times New Roman" w:hAnsi="Times New Roman" w:cs="Times New Roman"/>
          <w:spacing w:val="-11"/>
          <w:sz w:val="24"/>
          <w:szCs w:val="24"/>
        </w:rPr>
        <w:t xml:space="preserve"> </w:t>
      </w:r>
      <w:r w:rsidRPr="00654C25">
        <w:rPr>
          <w:rFonts w:ascii="Times New Roman" w:hAnsi="Times New Roman" w:cs="Times New Roman"/>
          <w:sz w:val="24"/>
          <w:szCs w:val="24"/>
        </w:rPr>
        <w:t>ускорение,</w:t>
      </w:r>
      <w:r w:rsidRPr="00654C25">
        <w:rPr>
          <w:rFonts w:ascii="Times New Roman" w:hAnsi="Times New Roman" w:cs="Times New Roman"/>
          <w:spacing w:val="-12"/>
          <w:sz w:val="24"/>
          <w:szCs w:val="24"/>
        </w:rPr>
        <w:t xml:space="preserve"> </w:t>
      </w:r>
      <w:r w:rsidRPr="00654C25">
        <w:rPr>
          <w:rFonts w:ascii="Times New Roman" w:hAnsi="Times New Roman" w:cs="Times New Roman"/>
          <w:sz w:val="24"/>
          <w:szCs w:val="24"/>
        </w:rPr>
        <w:t>перемещение,</w:t>
      </w:r>
      <w:r w:rsidRPr="00654C25">
        <w:rPr>
          <w:rFonts w:ascii="Times New Roman" w:hAnsi="Times New Roman" w:cs="Times New Roman"/>
          <w:spacing w:val="-12"/>
          <w:sz w:val="24"/>
          <w:szCs w:val="24"/>
        </w:rPr>
        <w:t xml:space="preserve"> </w:t>
      </w:r>
      <w:r w:rsidRPr="00654C25">
        <w:rPr>
          <w:rFonts w:ascii="Times New Roman" w:hAnsi="Times New Roman" w:cs="Times New Roman"/>
          <w:sz w:val="24"/>
          <w:szCs w:val="24"/>
        </w:rPr>
        <w:t>путь,</w:t>
      </w:r>
      <w:r w:rsidRPr="00654C25">
        <w:rPr>
          <w:rFonts w:ascii="Times New Roman" w:hAnsi="Times New Roman" w:cs="Times New Roman"/>
          <w:spacing w:val="-9"/>
          <w:sz w:val="24"/>
          <w:szCs w:val="24"/>
        </w:rPr>
        <w:t xml:space="preserve"> </w:t>
      </w:r>
      <w:r w:rsidRPr="00654C25">
        <w:rPr>
          <w:rFonts w:ascii="Times New Roman" w:hAnsi="Times New Roman" w:cs="Times New Roman"/>
          <w:sz w:val="24"/>
          <w:szCs w:val="24"/>
        </w:rPr>
        <w:t>угловая</w:t>
      </w:r>
      <w:r w:rsidRPr="00654C25">
        <w:rPr>
          <w:rFonts w:ascii="Times New Roman" w:hAnsi="Times New Roman" w:cs="Times New Roman"/>
          <w:spacing w:val="-11"/>
          <w:sz w:val="24"/>
          <w:szCs w:val="24"/>
        </w:rPr>
        <w:t xml:space="preserve"> </w:t>
      </w:r>
      <w:r w:rsidRPr="00654C25">
        <w:rPr>
          <w:rFonts w:ascii="Times New Roman" w:hAnsi="Times New Roman" w:cs="Times New Roman"/>
          <w:sz w:val="24"/>
          <w:szCs w:val="24"/>
        </w:rPr>
        <w:t>скорость,</w:t>
      </w:r>
      <w:r w:rsidRPr="00654C25">
        <w:rPr>
          <w:rFonts w:ascii="Times New Roman" w:hAnsi="Times New Roman" w:cs="Times New Roman"/>
          <w:spacing w:val="-68"/>
          <w:sz w:val="24"/>
          <w:szCs w:val="24"/>
        </w:rPr>
        <w:t xml:space="preserve"> </w:t>
      </w:r>
      <w:r w:rsidRPr="00654C25">
        <w:rPr>
          <w:rFonts w:ascii="Times New Roman" w:hAnsi="Times New Roman" w:cs="Times New Roman"/>
          <w:sz w:val="24"/>
          <w:szCs w:val="24"/>
        </w:rPr>
        <w:t>сила трения, сила упругости, сила тяжести, ускорение свободного падения,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вес тела, импульс тела, импульс силы, механическая работа и мощность,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потенциальная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энергия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тела,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поднятого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над</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поверхностью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земли,</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потенциальная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энергия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сжатой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пружины,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кинетическая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энергия,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полная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механическая</w:t>
      </w:r>
      <w:r w:rsidRPr="00654C25">
        <w:rPr>
          <w:rFonts w:ascii="Times New Roman" w:hAnsi="Times New Roman" w:cs="Times New Roman"/>
          <w:spacing w:val="-8"/>
          <w:sz w:val="24"/>
          <w:szCs w:val="24"/>
        </w:rPr>
        <w:t xml:space="preserve"> </w:t>
      </w:r>
      <w:r w:rsidRPr="00654C25">
        <w:rPr>
          <w:rFonts w:ascii="Times New Roman" w:hAnsi="Times New Roman" w:cs="Times New Roman"/>
          <w:sz w:val="24"/>
          <w:szCs w:val="24"/>
        </w:rPr>
        <w:t>энергия,</w:t>
      </w:r>
      <w:r w:rsidRPr="00654C25">
        <w:rPr>
          <w:rFonts w:ascii="Times New Roman" w:hAnsi="Times New Roman" w:cs="Times New Roman"/>
          <w:spacing w:val="-8"/>
          <w:sz w:val="24"/>
          <w:szCs w:val="24"/>
        </w:rPr>
        <w:t xml:space="preserve"> </w:t>
      </w:r>
      <w:r w:rsidRPr="00654C25">
        <w:rPr>
          <w:rFonts w:ascii="Times New Roman" w:hAnsi="Times New Roman" w:cs="Times New Roman"/>
          <w:sz w:val="24"/>
          <w:szCs w:val="24"/>
        </w:rPr>
        <w:t>период</w:t>
      </w:r>
      <w:r w:rsidRPr="00654C25">
        <w:rPr>
          <w:rFonts w:ascii="Times New Roman" w:hAnsi="Times New Roman" w:cs="Times New Roman"/>
          <w:spacing w:val="-8"/>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8"/>
          <w:sz w:val="24"/>
          <w:szCs w:val="24"/>
        </w:rPr>
        <w:t xml:space="preserve"> </w:t>
      </w:r>
      <w:r w:rsidRPr="00654C25">
        <w:rPr>
          <w:rFonts w:ascii="Times New Roman" w:hAnsi="Times New Roman" w:cs="Times New Roman"/>
          <w:sz w:val="24"/>
          <w:szCs w:val="24"/>
        </w:rPr>
        <w:t>частота</w:t>
      </w:r>
      <w:r w:rsidRPr="00654C25">
        <w:rPr>
          <w:rFonts w:ascii="Times New Roman" w:hAnsi="Times New Roman" w:cs="Times New Roman"/>
          <w:spacing w:val="-9"/>
          <w:sz w:val="24"/>
          <w:szCs w:val="24"/>
        </w:rPr>
        <w:t xml:space="preserve"> </w:t>
      </w:r>
      <w:r w:rsidRPr="00654C25">
        <w:rPr>
          <w:rFonts w:ascii="Times New Roman" w:hAnsi="Times New Roman" w:cs="Times New Roman"/>
          <w:sz w:val="24"/>
          <w:szCs w:val="24"/>
        </w:rPr>
        <w:t>колебаний,</w:t>
      </w:r>
      <w:r w:rsidRPr="00654C25">
        <w:rPr>
          <w:rFonts w:ascii="Times New Roman" w:hAnsi="Times New Roman" w:cs="Times New Roman"/>
          <w:spacing w:val="-11"/>
          <w:sz w:val="24"/>
          <w:szCs w:val="24"/>
        </w:rPr>
        <w:t xml:space="preserve"> </w:t>
      </w:r>
      <w:r w:rsidRPr="00654C25">
        <w:rPr>
          <w:rFonts w:ascii="Times New Roman" w:hAnsi="Times New Roman" w:cs="Times New Roman"/>
          <w:sz w:val="24"/>
          <w:szCs w:val="24"/>
        </w:rPr>
        <w:t>длина</w:t>
      </w:r>
      <w:r w:rsidRPr="00654C25">
        <w:rPr>
          <w:rFonts w:ascii="Times New Roman" w:hAnsi="Times New Roman" w:cs="Times New Roman"/>
          <w:spacing w:val="-9"/>
          <w:sz w:val="24"/>
          <w:szCs w:val="24"/>
        </w:rPr>
        <w:t xml:space="preserve"> </w:t>
      </w:r>
      <w:r w:rsidRPr="00654C25">
        <w:rPr>
          <w:rFonts w:ascii="Times New Roman" w:hAnsi="Times New Roman" w:cs="Times New Roman"/>
          <w:sz w:val="24"/>
          <w:szCs w:val="24"/>
        </w:rPr>
        <w:t>волны,</w:t>
      </w:r>
      <w:r w:rsidRPr="00654C25">
        <w:rPr>
          <w:rFonts w:ascii="Times New Roman" w:hAnsi="Times New Roman" w:cs="Times New Roman"/>
          <w:spacing w:val="-8"/>
          <w:sz w:val="24"/>
          <w:szCs w:val="24"/>
        </w:rPr>
        <w:t xml:space="preserve"> </w:t>
      </w:r>
      <w:r w:rsidRPr="00654C25">
        <w:rPr>
          <w:rFonts w:ascii="Times New Roman" w:hAnsi="Times New Roman" w:cs="Times New Roman"/>
          <w:sz w:val="24"/>
          <w:szCs w:val="24"/>
        </w:rPr>
        <w:t>громкость</w:t>
      </w:r>
      <w:r w:rsidRPr="00654C25">
        <w:rPr>
          <w:rFonts w:ascii="Times New Roman" w:hAnsi="Times New Roman" w:cs="Times New Roman"/>
          <w:spacing w:val="-68"/>
          <w:sz w:val="24"/>
          <w:szCs w:val="24"/>
        </w:rPr>
        <w:t xml:space="preserve"> </w:t>
      </w:r>
      <w:r w:rsidRPr="00654C25">
        <w:rPr>
          <w:rFonts w:ascii="Times New Roman" w:hAnsi="Times New Roman" w:cs="Times New Roman"/>
          <w:sz w:val="24"/>
          <w:szCs w:val="24"/>
        </w:rPr>
        <w:t>звука и высота тона, скорость света, показатель преломления среды); 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описании правильно трактовать физический смысл используемых величин,</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обозначения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единицы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величин,</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находить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формулы,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связывающие</w:t>
      </w:r>
      <w:r w:rsidRPr="00654C25">
        <w:rPr>
          <w:rFonts w:ascii="Times New Roman" w:hAnsi="Times New Roman" w:cs="Times New Roman"/>
          <w:spacing w:val="-14"/>
          <w:sz w:val="24"/>
          <w:szCs w:val="24"/>
        </w:rPr>
        <w:t xml:space="preserve"> </w:t>
      </w:r>
      <w:r w:rsidRPr="00654C25">
        <w:rPr>
          <w:rFonts w:ascii="Times New Roman" w:hAnsi="Times New Roman" w:cs="Times New Roman"/>
          <w:sz w:val="24"/>
          <w:szCs w:val="24"/>
        </w:rPr>
        <w:t>данную</w:t>
      </w:r>
      <w:r w:rsidRPr="00654C25">
        <w:rPr>
          <w:rFonts w:ascii="Times New Roman" w:hAnsi="Times New Roman" w:cs="Times New Roman"/>
          <w:spacing w:val="-13"/>
          <w:sz w:val="24"/>
          <w:szCs w:val="24"/>
        </w:rPr>
        <w:t xml:space="preserve"> </w:t>
      </w:r>
      <w:r w:rsidRPr="00654C25">
        <w:rPr>
          <w:rFonts w:ascii="Times New Roman" w:hAnsi="Times New Roman" w:cs="Times New Roman"/>
          <w:sz w:val="24"/>
          <w:szCs w:val="24"/>
        </w:rPr>
        <w:t>физическую</w:t>
      </w:r>
      <w:r w:rsidRPr="00654C25">
        <w:rPr>
          <w:rFonts w:ascii="Times New Roman" w:hAnsi="Times New Roman" w:cs="Times New Roman"/>
          <w:spacing w:val="-14"/>
          <w:sz w:val="24"/>
          <w:szCs w:val="24"/>
        </w:rPr>
        <w:t xml:space="preserve"> </w:t>
      </w:r>
      <w:r w:rsidRPr="00654C25">
        <w:rPr>
          <w:rFonts w:ascii="Times New Roman" w:hAnsi="Times New Roman" w:cs="Times New Roman"/>
          <w:sz w:val="24"/>
          <w:szCs w:val="24"/>
        </w:rPr>
        <w:t>величину</w:t>
      </w:r>
      <w:r w:rsidRPr="00654C25">
        <w:rPr>
          <w:rFonts w:ascii="Times New Roman" w:hAnsi="Times New Roman" w:cs="Times New Roman"/>
          <w:spacing w:val="-17"/>
          <w:sz w:val="24"/>
          <w:szCs w:val="24"/>
        </w:rPr>
        <w:t xml:space="preserve"> </w:t>
      </w:r>
      <w:r w:rsidRPr="00654C25">
        <w:rPr>
          <w:rFonts w:ascii="Times New Roman" w:hAnsi="Times New Roman" w:cs="Times New Roman"/>
          <w:sz w:val="24"/>
          <w:szCs w:val="24"/>
        </w:rPr>
        <w:t>с</w:t>
      </w:r>
      <w:r w:rsidRPr="00654C25">
        <w:rPr>
          <w:rFonts w:ascii="Times New Roman" w:hAnsi="Times New Roman" w:cs="Times New Roman"/>
          <w:spacing w:val="-13"/>
          <w:sz w:val="24"/>
          <w:szCs w:val="24"/>
        </w:rPr>
        <w:t xml:space="preserve"> </w:t>
      </w:r>
      <w:r w:rsidRPr="00654C25">
        <w:rPr>
          <w:rFonts w:ascii="Times New Roman" w:hAnsi="Times New Roman" w:cs="Times New Roman"/>
          <w:sz w:val="24"/>
          <w:szCs w:val="24"/>
        </w:rPr>
        <w:t>другими</w:t>
      </w:r>
      <w:r w:rsidRPr="00654C25">
        <w:rPr>
          <w:rFonts w:ascii="Times New Roman" w:hAnsi="Times New Roman" w:cs="Times New Roman"/>
          <w:spacing w:val="-12"/>
          <w:sz w:val="24"/>
          <w:szCs w:val="24"/>
        </w:rPr>
        <w:t xml:space="preserve"> </w:t>
      </w:r>
      <w:r w:rsidRPr="00654C25">
        <w:rPr>
          <w:rFonts w:ascii="Times New Roman" w:hAnsi="Times New Roman" w:cs="Times New Roman"/>
          <w:sz w:val="24"/>
          <w:szCs w:val="24"/>
        </w:rPr>
        <w:t>величинами,</w:t>
      </w:r>
      <w:r w:rsidRPr="00654C25">
        <w:rPr>
          <w:rFonts w:ascii="Times New Roman" w:hAnsi="Times New Roman" w:cs="Times New Roman"/>
          <w:spacing w:val="-14"/>
          <w:sz w:val="24"/>
          <w:szCs w:val="24"/>
        </w:rPr>
        <w:t xml:space="preserve"> </w:t>
      </w:r>
      <w:r w:rsidRPr="00654C25">
        <w:rPr>
          <w:rFonts w:ascii="Times New Roman" w:hAnsi="Times New Roman" w:cs="Times New Roman"/>
          <w:sz w:val="24"/>
          <w:szCs w:val="24"/>
        </w:rPr>
        <w:t>строить</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графики</w:t>
      </w:r>
      <w:r w:rsidRPr="00654C25">
        <w:rPr>
          <w:rFonts w:ascii="Times New Roman" w:hAnsi="Times New Roman" w:cs="Times New Roman"/>
          <w:spacing w:val="-8"/>
          <w:sz w:val="24"/>
          <w:szCs w:val="24"/>
        </w:rPr>
        <w:t xml:space="preserve"> </w:t>
      </w:r>
      <w:r w:rsidRPr="00654C25">
        <w:rPr>
          <w:rFonts w:ascii="Times New Roman" w:hAnsi="Times New Roman" w:cs="Times New Roman"/>
          <w:sz w:val="24"/>
          <w:szCs w:val="24"/>
        </w:rPr>
        <w:t>изученных</w:t>
      </w:r>
      <w:r w:rsidRPr="00654C25">
        <w:rPr>
          <w:rFonts w:ascii="Times New Roman" w:hAnsi="Times New Roman" w:cs="Times New Roman"/>
          <w:spacing w:val="-9"/>
          <w:sz w:val="24"/>
          <w:szCs w:val="24"/>
        </w:rPr>
        <w:t xml:space="preserve"> </w:t>
      </w:r>
      <w:r w:rsidRPr="00654C25">
        <w:rPr>
          <w:rFonts w:ascii="Times New Roman" w:hAnsi="Times New Roman" w:cs="Times New Roman"/>
          <w:sz w:val="24"/>
          <w:szCs w:val="24"/>
        </w:rPr>
        <w:t>зависимостей</w:t>
      </w:r>
      <w:r w:rsidRPr="00654C25">
        <w:rPr>
          <w:rFonts w:ascii="Times New Roman" w:hAnsi="Times New Roman" w:cs="Times New Roman"/>
          <w:spacing w:val="-7"/>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7"/>
          <w:sz w:val="24"/>
          <w:szCs w:val="24"/>
        </w:rPr>
        <w:t xml:space="preserve"> </w:t>
      </w:r>
      <w:r w:rsidRPr="00654C25">
        <w:rPr>
          <w:rFonts w:ascii="Times New Roman" w:hAnsi="Times New Roman" w:cs="Times New Roman"/>
          <w:sz w:val="24"/>
          <w:szCs w:val="24"/>
        </w:rPr>
        <w:t>величин;</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характеризовать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свойства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тел,</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явления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процессы,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используя закон сохранения энергии, закон всемирного тяготения, принцип</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суперпозиции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сил,</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принцип</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lastRenderedPageBreak/>
        <w:t>относительности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Галилея,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законы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Ньютона,</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закон</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сохранения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импульса,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законы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отражения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преломления</w:t>
      </w:r>
      <w:r w:rsidRPr="00654C25">
        <w:rPr>
          <w:rFonts w:ascii="Times New Roman" w:hAnsi="Times New Roman" w:cs="Times New Roman"/>
          <w:spacing w:val="70"/>
          <w:sz w:val="24"/>
          <w:szCs w:val="24"/>
        </w:rPr>
        <w:t xml:space="preserve"> </w:t>
      </w:r>
      <w:r w:rsidRPr="00654C25">
        <w:rPr>
          <w:rFonts w:ascii="Times New Roman" w:hAnsi="Times New Roman" w:cs="Times New Roman"/>
          <w:sz w:val="24"/>
          <w:szCs w:val="24"/>
        </w:rPr>
        <w:t>света,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законы сохранения зарядового и массового чисел при ядерных реакциях;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этом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давать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словесную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формулировку</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закона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записывать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его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математическое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выражение;</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объяснять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процессы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свойства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тел,</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том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числе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 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контексте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ситуаций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практико-ориентированного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характера: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выявлять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причинно-следственные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связи,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строить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объяснение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2–3</w:t>
      </w:r>
      <w:r w:rsidRPr="00654C25">
        <w:rPr>
          <w:rFonts w:ascii="Times New Roman" w:hAnsi="Times New Roman" w:cs="Times New Roman"/>
          <w:spacing w:val="70"/>
          <w:sz w:val="24"/>
          <w:szCs w:val="24"/>
        </w:rPr>
        <w:t xml:space="preserve"> </w:t>
      </w:r>
      <w:r w:rsidRPr="00654C25">
        <w:rPr>
          <w:rFonts w:ascii="Times New Roman" w:hAnsi="Times New Roman" w:cs="Times New Roman"/>
          <w:sz w:val="24"/>
          <w:szCs w:val="24"/>
        </w:rPr>
        <w:t>логических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шагов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опорой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2–3</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изученных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свойства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явлений,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 законов</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или закономерностей;</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 xml:space="preserve">решать  </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расчётные    задачи    (опирающиеся    на    систему    из    2–</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3 уравнений),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используя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законы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формулы,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связывающие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величины: на основе анализа условия задачи записывать краткое условие,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выявлять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недостающие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или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избыточные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данные,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выбирать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законы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формулы,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необходимые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для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решения,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проводить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расчёты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оценивать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реалистичность</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полученного значения</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физической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величины;</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распознавать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проблемы,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которые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можно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решить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помощи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методов;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используя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описание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исследования,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выделять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проверяемое предположение, оценивать правильность порядка проведения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исследования, делать выводы, интерпретировать результаты наблюдений 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опытов;</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 xml:space="preserve">проводить  </w:t>
      </w:r>
      <w:r w:rsidRPr="00654C25">
        <w:rPr>
          <w:rFonts w:ascii="Times New Roman" w:hAnsi="Times New Roman" w:cs="Times New Roman"/>
          <w:spacing w:val="5"/>
          <w:sz w:val="24"/>
          <w:szCs w:val="24"/>
        </w:rPr>
        <w:t xml:space="preserve"> </w:t>
      </w:r>
      <w:r w:rsidRPr="00654C25">
        <w:rPr>
          <w:rFonts w:ascii="Times New Roman" w:hAnsi="Times New Roman" w:cs="Times New Roman"/>
          <w:sz w:val="24"/>
          <w:szCs w:val="24"/>
        </w:rPr>
        <w:t xml:space="preserve">опыты   </w:t>
      </w:r>
      <w:r w:rsidRPr="00654C25">
        <w:rPr>
          <w:rFonts w:ascii="Times New Roman" w:hAnsi="Times New Roman" w:cs="Times New Roman"/>
          <w:spacing w:val="4"/>
          <w:sz w:val="24"/>
          <w:szCs w:val="24"/>
        </w:rPr>
        <w:t xml:space="preserve"> </w:t>
      </w:r>
      <w:r w:rsidRPr="00654C25">
        <w:rPr>
          <w:rFonts w:ascii="Times New Roman" w:hAnsi="Times New Roman" w:cs="Times New Roman"/>
          <w:sz w:val="24"/>
          <w:szCs w:val="24"/>
        </w:rPr>
        <w:t xml:space="preserve">по   </w:t>
      </w:r>
      <w:r w:rsidRPr="00654C25">
        <w:rPr>
          <w:rFonts w:ascii="Times New Roman" w:hAnsi="Times New Roman" w:cs="Times New Roman"/>
          <w:spacing w:val="6"/>
          <w:sz w:val="24"/>
          <w:szCs w:val="24"/>
        </w:rPr>
        <w:t xml:space="preserve"> </w:t>
      </w:r>
      <w:r w:rsidRPr="00654C25">
        <w:rPr>
          <w:rFonts w:ascii="Times New Roman" w:hAnsi="Times New Roman" w:cs="Times New Roman"/>
          <w:sz w:val="24"/>
          <w:szCs w:val="24"/>
        </w:rPr>
        <w:t xml:space="preserve">наблюдению   </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 xml:space="preserve">физических   </w:t>
      </w:r>
      <w:r w:rsidRPr="00654C25">
        <w:rPr>
          <w:rFonts w:ascii="Times New Roman" w:hAnsi="Times New Roman" w:cs="Times New Roman"/>
          <w:spacing w:val="7"/>
          <w:sz w:val="24"/>
          <w:szCs w:val="24"/>
        </w:rPr>
        <w:t xml:space="preserve"> </w:t>
      </w:r>
      <w:r w:rsidRPr="00654C25">
        <w:rPr>
          <w:rFonts w:ascii="Times New Roman" w:hAnsi="Times New Roman" w:cs="Times New Roman"/>
          <w:sz w:val="24"/>
          <w:szCs w:val="24"/>
        </w:rPr>
        <w:t xml:space="preserve">явлений   </w:t>
      </w:r>
      <w:r w:rsidRPr="00654C25">
        <w:rPr>
          <w:rFonts w:ascii="Times New Roman" w:hAnsi="Times New Roman" w:cs="Times New Roman"/>
          <w:spacing w:val="6"/>
          <w:sz w:val="24"/>
          <w:szCs w:val="24"/>
        </w:rPr>
        <w:t xml:space="preserve"> </w:t>
      </w:r>
      <w:r w:rsidR="00654C25">
        <w:rPr>
          <w:rFonts w:ascii="Times New Roman" w:hAnsi="Times New Roman" w:cs="Times New Roman"/>
          <w:sz w:val="24"/>
          <w:szCs w:val="24"/>
        </w:rPr>
        <w:t xml:space="preserve">или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свойств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тел</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(изучение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второго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закона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Ньютона,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закона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сохранения энергии; зависимость периода колебаний пружинного маятника</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от массы груза и жёсткости пружины и независимость от амплитуды малых</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колебаний;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прямолинейное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распространение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света,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разложение</w:t>
      </w:r>
      <w:r w:rsidRPr="00654C25">
        <w:rPr>
          <w:rFonts w:ascii="Times New Roman" w:hAnsi="Times New Roman" w:cs="Times New Roman"/>
          <w:spacing w:val="70"/>
          <w:sz w:val="24"/>
          <w:szCs w:val="24"/>
        </w:rPr>
        <w:t xml:space="preserve"> </w:t>
      </w:r>
      <w:r w:rsidRPr="00654C25">
        <w:rPr>
          <w:rFonts w:ascii="Times New Roman" w:hAnsi="Times New Roman" w:cs="Times New Roman"/>
          <w:sz w:val="24"/>
          <w:szCs w:val="24"/>
        </w:rPr>
        <w:t>белого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света в спектр; изучение свойств изображения в плоском зеркале и свойств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изображения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предмета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собирающей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линзе;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наблюдение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сплошных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линейчатых спектров излучения): самостоятельно собирать установку из</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избыточного набора оборудования; описывать ход опыта и его результаты,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формулировать</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выводы;</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проводить при необходимости серию прямых измерений, определяя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среднее значение измеряемой величины (фокусное расстояние собирающей</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линзы);</w:t>
      </w:r>
      <w:r w:rsidRPr="00654C25">
        <w:rPr>
          <w:rFonts w:ascii="Times New Roman" w:hAnsi="Times New Roman" w:cs="Times New Roman"/>
          <w:spacing w:val="-7"/>
          <w:sz w:val="24"/>
          <w:szCs w:val="24"/>
        </w:rPr>
        <w:t xml:space="preserve"> </w:t>
      </w:r>
      <w:r w:rsidRPr="00654C25">
        <w:rPr>
          <w:rFonts w:ascii="Times New Roman" w:hAnsi="Times New Roman" w:cs="Times New Roman"/>
          <w:sz w:val="24"/>
          <w:szCs w:val="24"/>
        </w:rPr>
        <w:t>обосновывать</w:t>
      </w:r>
      <w:r w:rsidRPr="00654C25">
        <w:rPr>
          <w:rFonts w:ascii="Times New Roman" w:hAnsi="Times New Roman" w:cs="Times New Roman"/>
          <w:spacing w:val="-4"/>
          <w:sz w:val="24"/>
          <w:szCs w:val="24"/>
        </w:rPr>
        <w:t xml:space="preserve"> </w:t>
      </w:r>
      <w:r w:rsidRPr="00654C25">
        <w:rPr>
          <w:rFonts w:ascii="Times New Roman" w:hAnsi="Times New Roman" w:cs="Times New Roman"/>
          <w:sz w:val="24"/>
          <w:szCs w:val="24"/>
        </w:rPr>
        <w:t>выбор</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способа</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измерения/измерительного</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прибора;</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 xml:space="preserve">проводить   </w:t>
      </w:r>
      <w:r w:rsidRPr="00654C25">
        <w:rPr>
          <w:rFonts w:ascii="Times New Roman" w:hAnsi="Times New Roman" w:cs="Times New Roman"/>
          <w:spacing w:val="26"/>
          <w:sz w:val="24"/>
          <w:szCs w:val="24"/>
        </w:rPr>
        <w:t xml:space="preserve"> </w:t>
      </w:r>
      <w:r w:rsidRPr="00654C25">
        <w:rPr>
          <w:rFonts w:ascii="Times New Roman" w:hAnsi="Times New Roman" w:cs="Times New Roman"/>
          <w:sz w:val="24"/>
          <w:szCs w:val="24"/>
        </w:rPr>
        <w:t xml:space="preserve">исследование    </w:t>
      </w:r>
      <w:r w:rsidRPr="00654C25">
        <w:rPr>
          <w:rFonts w:ascii="Times New Roman" w:hAnsi="Times New Roman" w:cs="Times New Roman"/>
          <w:spacing w:val="26"/>
          <w:sz w:val="24"/>
          <w:szCs w:val="24"/>
        </w:rPr>
        <w:t xml:space="preserve"> </w:t>
      </w:r>
      <w:r w:rsidRPr="00654C25">
        <w:rPr>
          <w:rFonts w:ascii="Times New Roman" w:hAnsi="Times New Roman" w:cs="Times New Roman"/>
          <w:sz w:val="24"/>
          <w:szCs w:val="24"/>
        </w:rPr>
        <w:t xml:space="preserve">зависимостей    </w:t>
      </w:r>
      <w:r w:rsidRPr="00654C25">
        <w:rPr>
          <w:rFonts w:ascii="Times New Roman" w:hAnsi="Times New Roman" w:cs="Times New Roman"/>
          <w:spacing w:val="27"/>
          <w:sz w:val="24"/>
          <w:szCs w:val="24"/>
        </w:rPr>
        <w:t xml:space="preserve"> </w:t>
      </w:r>
      <w:r w:rsidRPr="00654C25">
        <w:rPr>
          <w:rFonts w:ascii="Times New Roman" w:hAnsi="Times New Roman" w:cs="Times New Roman"/>
          <w:sz w:val="24"/>
          <w:szCs w:val="24"/>
        </w:rPr>
        <w:t xml:space="preserve">физических    </w:t>
      </w:r>
      <w:r w:rsidRPr="00654C25">
        <w:rPr>
          <w:rFonts w:ascii="Times New Roman" w:hAnsi="Times New Roman" w:cs="Times New Roman"/>
          <w:spacing w:val="25"/>
          <w:sz w:val="24"/>
          <w:szCs w:val="24"/>
        </w:rPr>
        <w:t xml:space="preserve"> </w:t>
      </w:r>
      <w:r w:rsidRPr="00654C25">
        <w:rPr>
          <w:rFonts w:ascii="Times New Roman" w:hAnsi="Times New Roman" w:cs="Times New Roman"/>
          <w:sz w:val="24"/>
          <w:szCs w:val="24"/>
        </w:rPr>
        <w:t>величин</w:t>
      </w:r>
      <w:r w:rsidRPr="00654C25">
        <w:rPr>
          <w:rFonts w:ascii="Times New Roman" w:hAnsi="Times New Roman" w:cs="Times New Roman"/>
          <w:spacing w:val="-68"/>
          <w:sz w:val="24"/>
          <w:szCs w:val="24"/>
        </w:rPr>
        <w:t xml:space="preserve"> </w:t>
      </w:r>
      <w:r w:rsidRPr="00654C25">
        <w:rPr>
          <w:rFonts w:ascii="Times New Roman" w:hAnsi="Times New Roman" w:cs="Times New Roman"/>
          <w:sz w:val="24"/>
          <w:szCs w:val="24"/>
        </w:rPr>
        <w:t>с использованием прямых измерений (зависимость пути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от времени 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равноускоренном движении без начальной скорости; периода колебаний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математического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маятника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длины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нити;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зависимости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угла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отражения</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света от угла падения и угла преломления от угла падения): планировать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исследование,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самостоятельно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собирать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установку,</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фиксировать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результаты полученной зависимости физических величин в виде таблиц 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графиков,</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делать</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выводы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результатам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исследования;</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проводить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косвенные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измерения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величин</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(средняя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скорость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ускорение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тела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равноускоренном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движении,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ускорение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свободного падения, жёсткость пружины, коэффициент трения скольжения,</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механическая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работа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 мощность,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частота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период</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колебаний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математического и пружинного маятников, оптическая сила собирающей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линзы,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радиоактивный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фон):</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планировать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измерения;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собирать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экспериментальную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установку</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выполнять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измерения,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следуя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предложенной инструкции; вычислять значение величины и анализировать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полученные</w:t>
      </w:r>
      <w:r w:rsidRPr="00654C25">
        <w:rPr>
          <w:rFonts w:ascii="Times New Roman" w:hAnsi="Times New Roman" w:cs="Times New Roman"/>
          <w:spacing w:val="-4"/>
          <w:sz w:val="24"/>
          <w:szCs w:val="24"/>
        </w:rPr>
        <w:t xml:space="preserve"> </w:t>
      </w:r>
      <w:r w:rsidRPr="00654C25">
        <w:rPr>
          <w:rFonts w:ascii="Times New Roman" w:hAnsi="Times New Roman" w:cs="Times New Roman"/>
          <w:sz w:val="24"/>
          <w:szCs w:val="24"/>
        </w:rPr>
        <w:t>результаты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учётом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заданной</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погрешности</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измерений;</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соблюдать правила техники безопасности при работе с лабораторным</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оборудованием;</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различать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основные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признаки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изученных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моделей: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материальная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точка,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абсолютно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твёрдое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тело,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точечный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источник</w:t>
      </w:r>
      <w:r w:rsidRPr="00654C25">
        <w:rPr>
          <w:rFonts w:ascii="Times New Roman" w:hAnsi="Times New Roman" w:cs="Times New Roman"/>
          <w:spacing w:val="70"/>
          <w:sz w:val="24"/>
          <w:szCs w:val="24"/>
        </w:rPr>
        <w:t xml:space="preserve"> </w:t>
      </w:r>
      <w:r w:rsidRPr="00654C25">
        <w:rPr>
          <w:rFonts w:ascii="Times New Roman" w:hAnsi="Times New Roman" w:cs="Times New Roman"/>
          <w:sz w:val="24"/>
          <w:szCs w:val="24"/>
        </w:rPr>
        <w:t>света,</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луч, тонкая линза, планетарная модель атома, нуклонная модель атомного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ядра;</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 xml:space="preserve">характеризовать    </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принципы      действия      изученных      приборов</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и технических устройств с опорой на их описания (в том числе: спидометр,</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датчики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положения,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расстояния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ускорения,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ракета,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эхолот,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очки,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перископ,</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фотоаппарат,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оптические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световоды,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спектроскоп,</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дозиметр,</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камера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Вильсона), используя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знания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свойствах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явлений 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необходимые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физические закономерности;</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использовать схемы и схематичные рисунки изученных технических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устройств,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измерительных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приборов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технологических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процессов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решении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учебно-практических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задач;</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оптические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схемы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для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построения</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изображений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плоском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зеркале</w:t>
      </w:r>
      <w:r w:rsidRPr="00654C25">
        <w:rPr>
          <w:rFonts w:ascii="Times New Roman" w:hAnsi="Times New Roman" w:cs="Times New Roman"/>
          <w:spacing w:val="-4"/>
          <w:sz w:val="24"/>
          <w:szCs w:val="24"/>
        </w:rPr>
        <w:t xml:space="preserve"> </w:t>
      </w:r>
      <w:r w:rsidRPr="00654C25">
        <w:rPr>
          <w:rFonts w:ascii="Times New Roman" w:hAnsi="Times New Roman" w:cs="Times New Roman"/>
          <w:sz w:val="24"/>
          <w:szCs w:val="24"/>
        </w:rPr>
        <w:t>и собирающей линзе;</w:t>
      </w:r>
    </w:p>
    <w:p w:rsidR="007D2ABE" w:rsidRPr="00654C25" w:rsidRDefault="007D2ABE" w:rsidP="00654C25">
      <w:pPr>
        <w:rPr>
          <w:rFonts w:ascii="Times New Roman" w:hAnsi="Times New Roman" w:cs="Times New Roman"/>
          <w:sz w:val="24"/>
          <w:szCs w:val="24"/>
        </w:rPr>
        <w:sectPr w:rsidR="007D2ABE" w:rsidRPr="00654C25">
          <w:pgSz w:w="11910" w:h="16840"/>
          <w:pgMar w:top="1040" w:right="740" w:bottom="480" w:left="1160" w:header="0" w:footer="294" w:gutter="0"/>
          <w:cols w:space="720"/>
        </w:sectPr>
      </w:pP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lastRenderedPageBreak/>
        <w:t>приводить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примеры/находить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информацию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примерах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практического использования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знаний</w:t>
      </w:r>
      <w:r w:rsidRPr="00654C25">
        <w:rPr>
          <w:rFonts w:ascii="Times New Roman" w:hAnsi="Times New Roman" w:cs="Times New Roman"/>
          <w:spacing w:val="70"/>
          <w:sz w:val="24"/>
          <w:szCs w:val="24"/>
        </w:rPr>
        <w:t xml:space="preserve"> </w:t>
      </w:r>
      <w:r w:rsidRPr="00654C25">
        <w:rPr>
          <w:rFonts w:ascii="Times New Roman" w:hAnsi="Times New Roman" w:cs="Times New Roman"/>
          <w:sz w:val="24"/>
          <w:szCs w:val="24"/>
        </w:rPr>
        <w:t>в повседневной жизни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для обеспечения безопасности при обращении с приборами и техническими</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устройствами,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сохранения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здоровья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 соблюдения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норм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экологического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поведения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окружающей среде;</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осуществлять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поиск</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информации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содержания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 сети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Интернет, самостоятельно формулируя поисковый запрос, находить пути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определения достоверности полученной информации на основе имеющихся</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знаний</w:t>
      </w:r>
      <w:r w:rsidRPr="00654C25">
        <w:rPr>
          <w:rFonts w:ascii="Times New Roman" w:hAnsi="Times New Roman" w:cs="Times New Roman"/>
          <w:spacing w:val="-4"/>
          <w:sz w:val="24"/>
          <w:szCs w:val="24"/>
        </w:rPr>
        <w:t xml:space="preserve"> </w:t>
      </w:r>
      <w:r w:rsidRPr="00654C25">
        <w:rPr>
          <w:rFonts w:ascii="Times New Roman" w:hAnsi="Times New Roman" w:cs="Times New Roman"/>
          <w:sz w:val="24"/>
          <w:szCs w:val="24"/>
        </w:rPr>
        <w:t>и дополнительных</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источников;</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использовать при выполнении учебных заданий научно-популярную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литературу физического содержания, справочные материалы, ресурсы сети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Интернет;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владеть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приёмами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конспектирования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текста,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преобразования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информации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одной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знаковой системы в</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другую;</w:t>
      </w:r>
    </w:p>
    <w:p w:rsidR="007D2ABE"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создавать собственные письменные и устные сообщения на основе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информации из нескольких источников физического содержания, публично</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представлять результаты проектной или исследовательской деятельности;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этом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грамотно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использовать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изученный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понятийный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аппарат</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изучаемого</w:t>
      </w:r>
      <w:r w:rsidRPr="00654C25">
        <w:rPr>
          <w:rFonts w:ascii="Times New Roman" w:hAnsi="Times New Roman" w:cs="Times New Roman"/>
          <w:spacing w:val="23"/>
          <w:sz w:val="24"/>
          <w:szCs w:val="24"/>
        </w:rPr>
        <w:t xml:space="preserve"> </w:t>
      </w:r>
      <w:r w:rsidRPr="00654C25">
        <w:rPr>
          <w:rFonts w:ascii="Times New Roman" w:hAnsi="Times New Roman" w:cs="Times New Roman"/>
          <w:sz w:val="24"/>
          <w:szCs w:val="24"/>
        </w:rPr>
        <w:t>раздела</w:t>
      </w:r>
      <w:r w:rsidRPr="00654C25">
        <w:rPr>
          <w:rFonts w:ascii="Times New Roman" w:hAnsi="Times New Roman" w:cs="Times New Roman"/>
          <w:spacing w:val="88"/>
          <w:sz w:val="24"/>
          <w:szCs w:val="24"/>
        </w:rPr>
        <w:t xml:space="preserve"> </w:t>
      </w:r>
      <w:r w:rsidRPr="00654C25">
        <w:rPr>
          <w:rFonts w:ascii="Times New Roman" w:hAnsi="Times New Roman" w:cs="Times New Roman"/>
          <w:sz w:val="24"/>
          <w:szCs w:val="24"/>
        </w:rPr>
        <w:t>физики</w:t>
      </w:r>
      <w:r w:rsidRPr="00654C25">
        <w:rPr>
          <w:rFonts w:ascii="Times New Roman" w:hAnsi="Times New Roman" w:cs="Times New Roman"/>
          <w:spacing w:val="9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92"/>
          <w:sz w:val="24"/>
          <w:szCs w:val="24"/>
        </w:rPr>
        <w:t xml:space="preserve"> </w:t>
      </w:r>
      <w:r w:rsidRPr="00654C25">
        <w:rPr>
          <w:rFonts w:ascii="Times New Roman" w:hAnsi="Times New Roman" w:cs="Times New Roman"/>
          <w:sz w:val="24"/>
          <w:szCs w:val="24"/>
        </w:rPr>
        <w:t>сопровождать</w:t>
      </w:r>
      <w:r w:rsidRPr="00654C25">
        <w:rPr>
          <w:rFonts w:ascii="Times New Roman" w:hAnsi="Times New Roman" w:cs="Times New Roman"/>
          <w:spacing w:val="90"/>
          <w:sz w:val="24"/>
          <w:szCs w:val="24"/>
        </w:rPr>
        <w:t xml:space="preserve"> </w:t>
      </w:r>
      <w:r w:rsidRPr="00654C25">
        <w:rPr>
          <w:rFonts w:ascii="Times New Roman" w:hAnsi="Times New Roman" w:cs="Times New Roman"/>
          <w:sz w:val="24"/>
          <w:szCs w:val="24"/>
        </w:rPr>
        <w:t>выступление</w:t>
      </w:r>
      <w:r w:rsidRPr="00654C25">
        <w:rPr>
          <w:rFonts w:ascii="Times New Roman" w:hAnsi="Times New Roman" w:cs="Times New Roman"/>
          <w:spacing w:val="92"/>
          <w:sz w:val="24"/>
          <w:szCs w:val="24"/>
        </w:rPr>
        <w:t xml:space="preserve"> </w:t>
      </w:r>
      <w:r w:rsidRPr="00654C25">
        <w:rPr>
          <w:rFonts w:ascii="Times New Roman" w:hAnsi="Times New Roman" w:cs="Times New Roman"/>
          <w:sz w:val="24"/>
          <w:szCs w:val="24"/>
        </w:rPr>
        <w:t>презентацией</w:t>
      </w:r>
      <w:r w:rsidRPr="00654C25">
        <w:rPr>
          <w:rFonts w:ascii="Times New Roman" w:hAnsi="Times New Roman" w:cs="Times New Roman"/>
          <w:spacing w:val="-68"/>
          <w:sz w:val="24"/>
          <w:szCs w:val="24"/>
        </w:rPr>
        <w:t xml:space="preserve"> </w:t>
      </w:r>
      <w:r w:rsidRPr="00654C25">
        <w:rPr>
          <w:rFonts w:ascii="Times New Roman" w:hAnsi="Times New Roman" w:cs="Times New Roman"/>
          <w:sz w:val="24"/>
          <w:szCs w:val="24"/>
        </w:rPr>
        <w:t>с</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учётом особенностей аудитории сверстников.</w:t>
      </w:r>
    </w:p>
    <w:p w:rsidR="00654C25" w:rsidRPr="00654C25" w:rsidRDefault="00654C25" w:rsidP="00654C25">
      <w:pPr>
        <w:rPr>
          <w:rFonts w:ascii="Times New Roman" w:hAnsi="Times New Roman" w:cs="Times New Roman"/>
          <w:b/>
          <w:sz w:val="24"/>
          <w:szCs w:val="24"/>
        </w:rPr>
      </w:pPr>
    </w:p>
    <w:p w:rsidR="007D2ABE" w:rsidRPr="00654C25" w:rsidRDefault="00654C25" w:rsidP="007D2ABE">
      <w:pPr>
        <w:pStyle w:val="a1"/>
        <w:ind w:right="102"/>
        <w:rPr>
          <w:rFonts w:ascii="Times New Roman" w:hAnsi="Times New Roman" w:cs="Times New Roman"/>
          <w:b/>
          <w:sz w:val="24"/>
          <w:szCs w:val="24"/>
        </w:rPr>
      </w:pPr>
      <w:r w:rsidRPr="00654C25">
        <w:rPr>
          <w:rFonts w:ascii="Times New Roman" w:hAnsi="Times New Roman" w:cs="Times New Roman"/>
          <w:b/>
          <w:sz w:val="24"/>
          <w:szCs w:val="24"/>
        </w:rPr>
        <w:t xml:space="preserve">10 класс. </w:t>
      </w:r>
      <w:r w:rsidR="007D2ABE" w:rsidRPr="00654C25">
        <w:rPr>
          <w:rFonts w:ascii="Times New Roman" w:hAnsi="Times New Roman" w:cs="Times New Roman"/>
          <w:b/>
          <w:sz w:val="24"/>
          <w:szCs w:val="24"/>
        </w:rPr>
        <w:t>Предметные</w:t>
      </w:r>
      <w:r w:rsidR="007D2ABE" w:rsidRPr="00654C25">
        <w:rPr>
          <w:rFonts w:ascii="Times New Roman" w:hAnsi="Times New Roman" w:cs="Times New Roman"/>
          <w:b/>
          <w:spacing w:val="1"/>
          <w:sz w:val="24"/>
          <w:szCs w:val="24"/>
        </w:rPr>
        <w:t xml:space="preserve"> </w:t>
      </w:r>
      <w:r w:rsidR="007D2ABE" w:rsidRPr="00654C25">
        <w:rPr>
          <w:rFonts w:ascii="Times New Roman" w:hAnsi="Times New Roman" w:cs="Times New Roman"/>
          <w:b/>
          <w:sz w:val="24"/>
          <w:szCs w:val="24"/>
        </w:rPr>
        <w:t>результаты</w:t>
      </w:r>
      <w:r w:rsidR="007D2ABE" w:rsidRPr="00654C25">
        <w:rPr>
          <w:rFonts w:ascii="Times New Roman" w:hAnsi="Times New Roman" w:cs="Times New Roman"/>
          <w:b/>
          <w:spacing w:val="1"/>
          <w:sz w:val="24"/>
          <w:szCs w:val="24"/>
        </w:rPr>
        <w:t xml:space="preserve"> </w:t>
      </w:r>
      <w:r w:rsidR="007D2ABE" w:rsidRPr="00654C25">
        <w:rPr>
          <w:rFonts w:ascii="Times New Roman" w:hAnsi="Times New Roman" w:cs="Times New Roman"/>
          <w:b/>
          <w:sz w:val="24"/>
          <w:szCs w:val="24"/>
        </w:rPr>
        <w:t>на</w:t>
      </w:r>
      <w:r w:rsidR="007D2ABE" w:rsidRPr="00654C25">
        <w:rPr>
          <w:rFonts w:ascii="Times New Roman" w:hAnsi="Times New Roman" w:cs="Times New Roman"/>
          <w:b/>
          <w:spacing w:val="1"/>
          <w:sz w:val="24"/>
          <w:szCs w:val="24"/>
        </w:rPr>
        <w:t xml:space="preserve"> </w:t>
      </w:r>
      <w:r w:rsidR="007D2ABE" w:rsidRPr="00654C25">
        <w:rPr>
          <w:rFonts w:ascii="Times New Roman" w:hAnsi="Times New Roman" w:cs="Times New Roman"/>
          <w:b/>
          <w:sz w:val="24"/>
          <w:szCs w:val="24"/>
        </w:rPr>
        <w:t>базовом</w:t>
      </w:r>
      <w:r w:rsidR="007D2ABE" w:rsidRPr="00654C25">
        <w:rPr>
          <w:rFonts w:ascii="Times New Roman" w:hAnsi="Times New Roman" w:cs="Times New Roman"/>
          <w:b/>
          <w:spacing w:val="1"/>
          <w:sz w:val="24"/>
          <w:szCs w:val="24"/>
        </w:rPr>
        <w:t xml:space="preserve"> </w:t>
      </w:r>
      <w:r w:rsidR="007D2ABE" w:rsidRPr="00654C25">
        <w:rPr>
          <w:rFonts w:ascii="Times New Roman" w:hAnsi="Times New Roman" w:cs="Times New Roman"/>
          <w:b/>
          <w:sz w:val="24"/>
          <w:szCs w:val="24"/>
        </w:rPr>
        <w:t>уровне</w:t>
      </w:r>
      <w:r w:rsidR="007D2ABE" w:rsidRPr="00654C25">
        <w:rPr>
          <w:rFonts w:ascii="Times New Roman" w:hAnsi="Times New Roman" w:cs="Times New Roman"/>
          <w:b/>
          <w:spacing w:val="1"/>
          <w:sz w:val="24"/>
          <w:szCs w:val="24"/>
        </w:rPr>
        <w:t xml:space="preserve"> </w:t>
      </w:r>
      <w:r w:rsidR="007D2ABE" w:rsidRPr="00654C25">
        <w:rPr>
          <w:rFonts w:ascii="Times New Roman" w:hAnsi="Times New Roman" w:cs="Times New Roman"/>
          <w:b/>
          <w:sz w:val="24"/>
          <w:szCs w:val="24"/>
        </w:rPr>
        <w:t>должны</w:t>
      </w:r>
      <w:r w:rsidR="007D2ABE" w:rsidRPr="00654C25">
        <w:rPr>
          <w:rFonts w:ascii="Times New Roman" w:hAnsi="Times New Roman" w:cs="Times New Roman"/>
          <w:b/>
          <w:spacing w:val="1"/>
          <w:sz w:val="24"/>
          <w:szCs w:val="24"/>
        </w:rPr>
        <w:t xml:space="preserve"> </w:t>
      </w:r>
      <w:r w:rsidR="007D2ABE" w:rsidRPr="00654C25">
        <w:rPr>
          <w:rFonts w:ascii="Times New Roman" w:hAnsi="Times New Roman" w:cs="Times New Roman"/>
          <w:b/>
          <w:sz w:val="24"/>
          <w:szCs w:val="24"/>
        </w:rPr>
        <w:t>отражать</w:t>
      </w:r>
      <w:r w:rsidR="007D2ABE" w:rsidRPr="00654C25">
        <w:rPr>
          <w:rFonts w:ascii="Times New Roman" w:hAnsi="Times New Roman" w:cs="Times New Roman"/>
          <w:b/>
          <w:spacing w:val="-67"/>
          <w:sz w:val="24"/>
          <w:szCs w:val="24"/>
        </w:rPr>
        <w:t xml:space="preserve"> </w:t>
      </w:r>
      <w:r w:rsidR="007D2ABE" w:rsidRPr="00654C25">
        <w:rPr>
          <w:rFonts w:ascii="Times New Roman" w:hAnsi="Times New Roman" w:cs="Times New Roman"/>
          <w:b/>
          <w:sz w:val="24"/>
          <w:szCs w:val="24"/>
        </w:rPr>
        <w:t>сформированность</w:t>
      </w:r>
      <w:r w:rsidR="007D2ABE" w:rsidRPr="00654C25">
        <w:rPr>
          <w:rFonts w:ascii="Times New Roman" w:hAnsi="Times New Roman" w:cs="Times New Roman"/>
          <w:b/>
          <w:spacing w:val="-5"/>
          <w:sz w:val="24"/>
          <w:szCs w:val="24"/>
        </w:rPr>
        <w:t xml:space="preserve"> </w:t>
      </w:r>
      <w:r w:rsidR="007D2ABE" w:rsidRPr="00654C25">
        <w:rPr>
          <w:rFonts w:ascii="Times New Roman" w:hAnsi="Times New Roman" w:cs="Times New Roman"/>
          <w:b/>
          <w:sz w:val="24"/>
          <w:szCs w:val="24"/>
        </w:rPr>
        <w:t>у</w:t>
      </w:r>
      <w:r w:rsidR="007D2ABE" w:rsidRPr="00654C25">
        <w:rPr>
          <w:rFonts w:ascii="Times New Roman" w:hAnsi="Times New Roman" w:cs="Times New Roman"/>
          <w:b/>
          <w:spacing w:val="-1"/>
          <w:sz w:val="24"/>
          <w:szCs w:val="24"/>
        </w:rPr>
        <w:t xml:space="preserve"> </w:t>
      </w:r>
      <w:r w:rsidR="007D2ABE" w:rsidRPr="00654C25">
        <w:rPr>
          <w:rFonts w:ascii="Times New Roman" w:hAnsi="Times New Roman" w:cs="Times New Roman"/>
          <w:b/>
          <w:sz w:val="24"/>
          <w:szCs w:val="24"/>
        </w:rPr>
        <w:t>обучающихся умений:</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проводить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исследование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зависимостей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величин</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использованием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прямых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измерений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(зависимость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пути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времени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равноускоренном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движении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без</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начальной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скорости;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периода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колебаний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математического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маятника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длины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нити;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угла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отражения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света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угла</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падения, угла преломления от угла падения светового луча): самостоятельно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собирать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установку,</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фиксировать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результаты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полученной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зависимости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величин</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виде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таблиц</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графиков,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делать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выводы</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по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результатам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исследования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наличии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возможности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или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проводить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виртуальные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лабораторные работы);</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проводить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косвенные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измерения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величин</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(средняя</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скорость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ускорение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тела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равноускоренном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движении,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ускорение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свободного падения, жесткость пружины, коэффициент трения скольжения,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механическая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работа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мощность,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частота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период</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колебаний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математического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пружинного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маятников,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фокусное</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расстояние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собирающей линзы, радиоактивный фон): планировать измерения; собирать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экспериментальную установку, следуя предложенной инструкции; вычислять</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значение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величины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анализировать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полученные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результаты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учетом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заданной погрешности измерений (при наличии возможности или проводить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виртуальные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лабораторные работы);</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соблюдать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правила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безопасного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труда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работе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лабораторным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оборудованием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наличии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возможности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или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проводить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виртуальные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лабораторные</w:t>
      </w:r>
      <w:r w:rsidRPr="00654C25">
        <w:rPr>
          <w:rFonts w:ascii="Times New Roman" w:hAnsi="Times New Roman" w:cs="Times New Roman"/>
          <w:spacing w:val="-1"/>
          <w:sz w:val="24"/>
          <w:szCs w:val="24"/>
        </w:rPr>
        <w:t xml:space="preserve"> </w:t>
      </w:r>
      <w:r w:rsidR="00654C25">
        <w:rPr>
          <w:rFonts w:ascii="Times New Roman" w:hAnsi="Times New Roman" w:cs="Times New Roman"/>
          <w:sz w:val="24"/>
          <w:szCs w:val="24"/>
        </w:rPr>
        <w:t xml:space="preserve">работы); </w:t>
      </w:r>
      <w:r w:rsidRPr="00654C25">
        <w:rPr>
          <w:rFonts w:ascii="Times New Roman" w:hAnsi="Times New Roman" w:cs="Times New Roman"/>
          <w:sz w:val="24"/>
          <w:szCs w:val="24"/>
        </w:rPr>
        <w:t>различать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основные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признаки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изученных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моделей:</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материальная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точка,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абсолютно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твердое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тело,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планетарная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модель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атома,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нуклонная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модель</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атомного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ядра;</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характеризовать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принципы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действия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изученных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приборов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технических устройств с опорой на их описания (в том числе спидометр,</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датчики положения, расстояния и ускорения, ракеты, эхолот, очки, перископ,</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фотоаппарат, волоконная оптика, спектроскоп, дозиметр, камера Вильсона),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используя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знания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свойствах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явлений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необходимые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закономерности;</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использовать схемы и схематичные рисунки изученных технических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устройств,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измерительных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приборов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технологических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процессов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решении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учебно-практических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задач;</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оптические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схемы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для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построения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изображений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плоском зеркале</w:t>
      </w:r>
      <w:r w:rsidRPr="00654C25">
        <w:rPr>
          <w:rFonts w:ascii="Times New Roman" w:hAnsi="Times New Roman" w:cs="Times New Roman"/>
          <w:spacing w:val="-5"/>
          <w:sz w:val="24"/>
          <w:szCs w:val="24"/>
        </w:rPr>
        <w:t xml:space="preserve"> </w:t>
      </w:r>
      <w:r w:rsidRPr="00654C25">
        <w:rPr>
          <w:rFonts w:ascii="Times New Roman" w:hAnsi="Times New Roman" w:cs="Times New Roman"/>
          <w:sz w:val="24"/>
          <w:szCs w:val="24"/>
        </w:rPr>
        <w:t>и собирающей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линзе;</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приводить примеры практического использования физических знаний в</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повседневной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жизни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для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обеспечения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безопасности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обращении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приборами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техническими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устройствами,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сохранения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здоровья</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соблюдения</w:t>
      </w:r>
      <w:r w:rsidRPr="00654C25">
        <w:rPr>
          <w:rFonts w:ascii="Times New Roman" w:hAnsi="Times New Roman" w:cs="Times New Roman"/>
          <w:spacing w:val="-4"/>
          <w:sz w:val="24"/>
          <w:szCs w:val="24"/>
        </w:rPr>
        <w:t xml:space="preserve"> </w:t>
      </w:r>
      <w:r w:rsidRPr="00654C25">
        <w:rPr>
          <w:rFonts w:ascii="Times New Roman" w:hAnsi="Times New Roman" w:cs="Times New Roman"/>
          <w:sz w:val="24"/>
          <w:szCs w:val="24"/>
        </w:rPr>
        <w:t>норм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экологического</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поведения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окружающей</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среде;</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осуществлять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поиск</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информации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физического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содержания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сети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Интернет,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самостоятельно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формулируя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поисковый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запрос;</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находить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пути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 xml:space="preserve">определения достоверности </w:t>
      </w:r>
      <w:r w:rsidRPr="00654C25">
        <w:rPr>
          <w:rFonts w:ascii="Times New Roman" w:hAnsi="Times New Roman" w:cs="Times New Roman"/>
          <w:sz w:val="24"/>
          <w:szCs w:val="24"/>
        </w:rPr>
        <w:lastRenderedPageBreak/>
        <w:t>полученной информации на основе имеющихся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знаний</w:t>
      </w:r>
      <w:r w:rsidRPr="00654C25">
        <w:rPr>
          <w:rFonts w:ascii="Times New Roman" w:hAnsi="Times New Roman" w:cs="Times New Roman"/>
          <w:spacing w:val="-4"/>
          <w:sz w:val="24"/>
          <w:szCs w:val="24"/>
        </w:rPr>
        <w:t xml:space="preserve"> </w:t>
      </w:r>
      <w:r w:rsidRPr="00654C25">
        <w:rPr>
          <w:rFonts w:ascii="Times New Roman" w:hAnsi="Times New Roman" w:cs="Times New Roman"/>
          <w:sz w:val="24"/>
          <w:szCs w:val="24"/>
        </w:rPr>
        <w:t>из</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курса физики</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и дополнительных</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источников;</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использовать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выполнении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учебных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заданий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научно-популярную</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литературу физического содержания, справочные материалы, ресурсы сети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Интернет;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владеть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приемами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конспектирования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текста,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преобразования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информации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одной знаковой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системы 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другую;</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создавать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собственные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письменные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устные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сообщения,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обобщая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информацию из нескольких источников, грамотно использовать изученный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понятийный аппарат курса физики, сопровождать выступление презентацией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собственного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сообщения,</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учитывая</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особенности</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аудитории</w:t>
      </w:r>
      <w:r w:rsidRPr="00654C25">
        <w:rPr>
          <w:rFonts w:ascii="Times New Roman" w:hAnsi="Times New Roman" w:cs="Times New Roman"/>
          <w:spacing w:val="-5"/>
          <w:sz w:val="24"/>
          <w:szCs w:val="24"/>
        </w:rPr>
        <w:t xml:space="preserve"> </w:t>
      </w:r>
      <w:r w:rsidRPr="00654C25">
        <w:rPr>
          <w:rFonts w:ascii="Times New Roman" w:hAnsi="Times New Roman" w:cs="Times New Roman"/>
          <w:sz w:val="24"/>
          <w:szCs w:val="24"/>
        </w:rPr>
        <w:t>сверстников;</w:t>
      </w:r>
    </w:p>
    <w:p w:rsidR="007D2ABE" w:rsidRPr="00654C25" w:rsidRDefault="007D2ABE" w:rsidP="00654C25">
      <w:pPr>
        <w:rPr>
          <w:rFonts w:ascii="Times New Roman" w:hAnsi="Times New Roman" w:cs="Times New Roman"/>
          <w:sz w:val="24"/>
          <w:szCs w:val="24"/>
        </w:rPr>
      </w:pPr>
      <w:r w:rsidRPr="00654C25">
        <w:rPr>
          <w:rFonts w:ascii="Times New Roman" w:hAnsi="Times New Roman" w:cs="Times New Roman"/>
          <w:sz w:val="24"/>
          <w:szCs w:val="24"/>
        </w:rPr>
        <w:t>при выполнении исследований физических процессов самостоятельно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планировать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совместную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деятельность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группе,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следить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выполнением</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плана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действий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корректировать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его,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адекватно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оценивать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собственный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вклад</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деятельность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группы;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выстраивать</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коммуникативное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взаимодействие,</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учитыв</w:t>
      </w:r>
      <w:r w:rsidR="00654C25">
        <w:rPr>
          <w:rFonts w:ascii="Times New Roman" w:hAnsi="Times New Roman" w:cs="Times New Roman"/>
          <w:sz w:val="24"/>
          <w:szCs w:val="24"/>
        </w:rPr>
        <w:t>ая мнение окружающих.</w:t>
      </w:r>
    </w:p>
    <w:p w:rsidR="00654C25" w:rsidRPr="00654C25" w:rsidRDefault="00654C25" w:rsidP="007D2ABE">
      <w:pPr>
        <w:rPr>
          <w:b/>
        </w:rPr>
      </w:pPr>
    </w:p>
    <w:p w:rsidR="00654C25" w:rsidRPr="00654C25" w:rsidRDefault="00654C25" w:rsidP="00654C25">
      <w:pPr>
        <w:rPr>
          <w:rFonts w:ascii="Times New Roman" w:hAnsi="Times New Roman" w:cs="Times New Roman"/>
          <w:b/>
          <w:sz w:val="24"/>
          <w:szCs w:val="24"/>
        </w:rPr>
      </w:pPr>
      <w:r w:rsidRPr="00654C25">
        <w:rPr>
          <w:rFonts w:ascii="Times New Roman" w:hAnsi="Times New Roman" w:cs="Times New Roman"/>
          <w:b/>
          <w:sz w:val="24"/>
          <w:szCs w:val="24"/>
        </w:rPr>
        <w:t>Подходы</w:t>
      </w:r>
      <w:r w:rsidRPr="00654C25">
        <w:rPr>
          <w:rFonts w:ascii="Times New Roman" w:hAnsi="Times New Roman" w:cs="Times New Roman"/>
          <w:b/>
          <w:spacing w:val="-7"/>
          <w:sz w:val="24"/>
          <w:szCs w:val="24"/>
        </w:rPr>
        <w:t xml:space="preserve"> </w:t>
      </w:r>
      <w:r w:rsidRPr="00654C25">
        <w:rPr>
          <w:rFonts w:ascii="Times New Roman" w:hAnsi="Times New Roman" w:cs="Times New Roman"/>
          <w:b/>
          <w:sz w:val="24"/>
          <w:szCs w:val="24"/>
        </w:rPr>
        <w:t>к</w:t>
      </w:r>
      <w:r w:rsidRPr="00654C25">
        <w:rPr>
          <w:rFonts w:ascii="Times New Roman" w:hAnsi="Times New Roman" w:cs="Times New Roman"/>
          <w:b/>
          <w:spacing w:val="-6"/>
          <w:sz w:val="24"/>
          <w:szCs w:val="24"/>
        </w:rPr>
        <w:t xml:space="preserve"> </w:t>
      </w:r>
      <w:r w:rsidRPr="00654C25">
        <w:rPr>
          <w:rFonts w:ascii="Times New Roman" w:hAnsi="Times New Roman" w:cs="Times New Roman"/>
          <w:b/>
          <w:sz w:val="24"/>
          <w:szCs w:val="24"/>
        </w:rPr>
        <w:t>оцениванию</w:t>
      </w:r>
      <w:r w:rsidRPr="00654C25">
        <w:rPr>
          <w:rFonts w:ascii="Times New Roman" w:hAnsi="Times New Roman" w:cs="Times New Roman"/>
          <w:b/>
          <w:spacing w:val="-6"/>
          <w:sz w:val="24"/>
          <w:szCs w:val="24"/>
        </w:rPr>
        <w:t xml:space="preserve"> </w:t>
      </w:r>
      <w:r w:rsidRPr="00654C25">
        <w:rPr>
          <w:rFonts w:ascii="Times New Roman" w:hAnsi="Times New Roman" w:cs="Times New Roman"/>
          <w:b/>
          <w:sz w:val="24"/>
          <w:szCs w:val="24"/>
        </w:rPr>
        <w:t>планируемых</w:t>
      </w:r>
      <w:r w:rsidRPr="00654C25">
        <w:rPr>
          <w:rFonts w:ascii="Times New Roman" w:hAnsi="Times New Roman" w:cs="Times New Roman"/>
          <w:b/>
          <w:spacing w:val="-3"/>
          <w:sz w:val="24"/>
          <w:szCs w:val="24"/>
        </w:rPr>
        <w:t xml:space="preserve"> </w:t>
      </w:r>
      <w:r w:rsidRPr="00654C25">
        <w:rPr>
          <w:rFonts w:ascii="Times New Roman" w:hAnsi="Times New Roman" w:cs="Times New Roman"/>
          <w:b/>
          <w:sz w:val="24"/>
          <w:szCs w:val="24"/>
        </w:rPr>
        <w:t>результатов</w:t>
      </w:r>
      <w:r w:rsidRPr="00654C25">
        <w:rPr>
          <w:rFonts w:ascii="Times New Roman" w:hAnsi="Times New Roman" w:cs="Times New Roman"/>
          <w:b/>
          <w:spacing w:val="-8"/>
          <w:sz w:val="24"/>
          <w:szCs w:val="24"/>
        </w:rPr>
        <w:t xml:space="preserve"> </w:t>
      </w:r>
      <w:r w:rsidRPr="00654C25">
        <w:rPr>
          <w:rFonts w:ascii="Times New Roman" w:hAnsi="Times New Roman" w:cs="Times New Roman"/>
          <w:b/>
          <w:sz w:val="24"/>
          <w:szCs w:val="24"/>
        </w:rPr>
        <w:t>обучения</w:t>
      </w:r>
    </w:p>
    <w:p w:rsidR="00654C25" w:rsidRPr="00654C25" w:rsidRDefault="00654C25" w:rsidP="00654C25">
      <w:pPr>
        <w:rPr>
          <w:rFonts w:ascii="Times New Roman" w:hAnsi="Times New Roman" w:cs="Times New Roman"/>
          <w:sz w:val="24"/>
          <w:szCs w:val="24"/>
        </w:rPr>
      </w:pPr>
      <w:r w:rsidRPr="00654C25">
        <w:rPr>
          <w:rFonts w:ascii="Times New Roman" w:hAnsi="Times New Roman" w:cs="Times New Roman"/>
          <w:sz w:val="24"/>
          <w:szCs w:val="24"/>
        </w:rPr>
        <w:t>При</w:t>
      </w:r>
      <w:r w:rsidRPr="00654C25">
        <w:rPr>
          <w:rFonts w:ascii="Times New Roman" w:hAnsi="Times New Roman" w:cs="Times New Roman"/>
          <w:spacing w:val="18"/>
          <w:sz w:val="24"/>
          <w:szCs w:val="24"/>
        </w:rPr>
        <w:t xml:space="preserve"> </w:t>
      </w:r>
      <w:r w:rsidRPr="00654C25">
        <w:rPr>
          <w:rFonts w:ascii="Times New Roman" w:hAnsi="Times New Roman" w:cs="Times New Roman"/>
          <w:sz w:val="24"/>
          <w:szCs w:val="24"/>
        </w:rPr>
        <w:t>оценивании</w:t>
      </w:r>
      <w:r w:rsidRPr="00654C25">
        <w:rPr>
          <w:rFonts w:ascii="Times New Roman" w:hAnsi="Times New Roman" w:cs="Times New Roman"/>
          <w:spacing w:val="18"/>
          <w:sz w:val="24"/>
          <w:szCs w:val="24"/>
        </w:rPr>
        <w:t xml:space="preserve"> </w:t>
      </w:r>
      <w:r w:rsidRPr="00654C25">
        <w:rPr>
          <w:rFonts w:ascii="Times New Roman" w:hAnsi="Times New Roman" w:cs="Times New Roman"/>
          <w:sz w:val="24"/>
          <w:szCs w:val="24"/>
        </w:rPr>
        <w:t>планируемых</w:t>
      </w:r>
      <w:r w:rsidRPr="00654C25">
        <w:rPr>
          <w:rFonts w:ascii="Times New Roman" w:hAnsi="Times New Roman" w:cs="Times New Roman"/>
          <w:spacing w:val="19"/>
          <w:sz w:val="24"/>
          <w:szCs w:val="24"/>
        </w:rPr>
        <w:t xml:space="preserve"> </w:t>
      </w:r>
      <w:r w:rsidRPr="00654C25">
        <w:rPr>
          <w:rFonts w:ascii="Times New Roman" w:hAnsi="Times New Roman" w:cs="Times New Roman"/>
          <w:sz w:val="24"/>
          <w:szCs w:val="24"/>
        </w:rPr>
        <w:t>результатов</w:t>
      </w:r>
      <w:r w:rsidRPr="00654C25">
        <w:rPr>
          <w:rFonts w:ascii="Times New Roman" w:hAnsi="Times New Roman" w:cs="Times New Roman"/>
          <w:spacing w:val="17"/>
          <w:sz w:val="24"/>
          <w:szCs w:val="24"/>
        </w:rPr>
        <w:t xml:space="preserve"> </w:t>
      </w:r>
      <w:r w:rsidRPr="00654C25">
        <w:rPr>
          <w:rFonts w:ascii="Times New Roman" w:hAnsi="Times New Roman" w:cs="Times New Roman"/>
          <w:sz w:val="24"/>
          <w:szCs w:val="24"/>
        </w:rPr>
        <w:t>обучения</w:t>
      </w:r>
      <w:r w:rsidRPr="00654C25">
        <w:rPr>
          <w:rFonts w:ascii="Times New Roman" w:hAnsi="Times New Roman" w:cs="Times New Roman"/>
          <w:spacing w:val="18"/>
          <w:sz w:val="24"/>
          <w:szCs w:val="24"/>
        </w:rPr>
        <w:t xml:space="preserve"> </w:t>
      </w:r>
      <w:r w:rsidRPr="00654C25">
        <w:rPr>
          <w:rFonts w:ascii="Times New Roman" w:hAnsi="Times New Roman" w:cs="Times New Roman"/>
          <w:sz w:val="24"/>
          <w:szCs w:val="24"/>
        </w:rPr>
        <w:t>физике</w:t>
      </w:r>
      <w:r w:rsidRPr="00654C25">
        <w:rPr>
          <w:rFonts w:ascii="Times New Roman" w:hAnsi="Times New Roman" w:cs="Times New Roman"/>
          <w:spacing w:val="20"/>
          <w:sz w:val="24"/>
          <w:szCs w:val="24"/>
        </w:rPr>
        <w:t xml:space="preserve"> об</w:t>
      </w:r>
      <w:r w:rsidRPr="00654C25">
        <w:rPr>
          <w:rFonts w:ascii="Times New Roman" w:hAnsi="Times New Roman" w:cs="Times New Roman"/>
          <w:sz w:val="24"/>
          <w:szCs w:val="24"/>
        </w:rPr>
        <w:t>учающихся</w:t>
      </w:r>
      <w:r w:rsidRPr="00654C25">
        <w:rPr>
          <w:rFonts w:ascii="Times New Roman" w:hAnsi="Times New Roman" w:cs="Times New Roman"/>
          <w:spacing w:val="-68"/>
          <w:sz w:val="24"/>
          <w:szCs w:val="24"/>
        </w:rPr>
        <w:t xml:space="preserve"> </w:t>
      </w:r>
      <w:r w:rsidRPr="00654C25">
        <w:rPr>
          <w:rFonts w:ascii="Times New Roman" w:hAnsi="Times New Roman" w:cs="Times New Roman"/>
          <w:sz w:val="24"/>
          <w:szCs w:val="24"/>
        </w:rPr>
        <w:t>с</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НОДА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необходимо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учитывать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такие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индивидуальные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особенности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развития,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как:</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уровень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развития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моторики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рук,</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уровень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владения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устной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экспрессивной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речью,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уровень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развития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работоспособности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уроке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(истощаемость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центральной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нервной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системы).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Исходя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этого,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учитель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использует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для</w:t>
      </w:r>
      <w:r w:rsidRPr="00654C25">
        <w:rPr>
          <w:rFonts w:ascii="Times New Roman" w:hAnsi="Times New Roman" w:cs="Times New Roman"/>
          <w:spacing w:val="1"/>
          <w:sz w:val="24"/>
          <w:szCs w:val="24"/>
        </w:rPr>
        <w:t xml:space="preserve"> об</w:t>
      </w:r>
      <w:r w:rsidRPr="00654C25">
        <w:rPr>
          <w:rFonts w:ascii="Times New Roman" w:hAnsi="Times New Roman" w:cs="Times New Roman"/>
          <w:sz w:val="24"/>
          <w:szCs w:val="24"/>
        </w:rPr>
        <w:t>учающихся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индивидуальные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формы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контроля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результатов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обучения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физике.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сниженной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работоспособности,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выраженных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нарушениях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моторики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рук</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возможно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увеличение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время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для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выполнения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контрольных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самостоятельных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работ.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Контрольные,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самостоятельные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практические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работы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необходимости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могут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предлагаться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использованием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электронных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систем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тестирования,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программного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обеспечения,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обеспечивающего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персонифицированный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учет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учебных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достижений обучающихся. Текущий контроль в форме устного опроса 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низком качестве устной экспрессивной речи обучающихся необходимо заменять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письменными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формами.</w:t>
      </w:r>
    </w:p>
    <w:p w:rsidR="00654C25" w:rsidRPr="00654C25" w:rsidRDefault="00654C25" w:rsidP="00654C25">
      <w:pPr>
        <w:ind w:firstLine="0"/>
        <w:rPr>
          <w:b/>
        </w:rPr>
      </w:pPr>
    </w:p>
    <w:p w:rsidR="00654C25" w:rsidRPr="00654C25" w:rsidRDefault="00654C25" w:rsidP="00654C25">
      <w:pPr>
        <w:rPr>
          <w:rFonts w:ascii="Times New Roman" w:hAnsi="Times New Roman" w:cs="Times New Roman"/>
          <w:b/>
          <w:sz w:val="24"/>
          <w:szCs w:val="24"/>
        </w:rPr>
      </w:pPr>
      <w:r w:rsidRPr="00654C25">
        <w:rPr>
          <w:rFonts w:ascii="Times New Roman" w:hAnsi="Times New Roman" w:cs="Times New Roman"/>
          <w:b/>
          <w:sz w:val="24"/>
          <w:szCs w:val="24"/>
        </w:rPr>
        <w:t>Специальные</w:t>
      </w:r>
      <w:r w:rsidRPr="00654C25">
        <w:rPr>
          <w:rFonts w:ascii="Times New Roman" w:hAnsi="Times New Roman" w:cs="Times New Roman"/>
          <w:b/>
          <w:spacing w:val="-5"/>
          <w:sz w:val="24"/>
          <w:szCs w:val="24"/>
        </w:rPr>
        <w:t xml:space="preserve"> </w:t>
      </w:r>
      <w:r w:rsidRPr="00654C25">
        <w:rPr>
          <w:rFonts w:ascii="Times New Roman" w:hAnsi="Times New Roman" w:cs="Times New Roman"/>
          <w:b/>
          <w:sz w:val="24"/>
          <w:szCs w:val="24"/>
        </w:rPr>
        <w:t>условия</w:t>
      </w:r>
      <w:r w:rsidRPr="00654C25">
        <w:rPr>
          <w:rFonts w:ascii="Times New Roman" w:hAnsi="Times New Roman" w:cs="Times New Roman"/>
          <w:b/>
          <w:spacing w:val="-6"/>
          <w:sz w:val="24"/>
          <w:szCs w:val="24"/>
        </w:rPr>
        <w:t xml:space="preserve"> </w:t>
      </w:r>
      <w:r w:rsidRPr="00654C25">
        <w:rPr>
          <w:rFonts w:ascii="Times New Roman" w:hAnsi="Times New Roman" w:cs="Times New Roman"/>
          <w:b/>
          <w:sz w:val="24"/>
          <w:szCs w:val="24"/>
        </w:rPr>
        <w:t>реализации</w:t>
      </w:r>
      <w:r w:rsidRPr="00654C25">
        <w:rPr>
          <w:rFonts w:ascii="Times New Roman" w:hAnsi="Times New Roman" w:cs="Times New Roman"/>
          <w:b/>
          <w:spacing w:val="-6"/>
          <w:sz w:val="24"/>
          <w:szCs w:val="24"/>
        </w:rPr>
        <w:t xml:space="preserve"> </w:t>
      </w:r>
      <w:r w:rsidRPr="00654C25">
        <w:rPr>
          <w:rFonts w:ascii="Times New Roman" w:hAnsi="Times New Roman" w:cs="Times New Roman"/>
          <w:b/>
          <w:sz w:val="24"/>
          <w:szCs w:val="24"/>
        </w:rPr>
        <w:t>дисциплины</w:t>
      </w:r>
    </w:p>
    <w:p w:rsidR="00654C25" w:rsidRPr="00654C25" w:rsidRDefault="00654C25" w:rsidP="00654C25">
      <w:pPr>
        <w:rPr>
          <w:rFonts w:ascii="Times New Roman" w:hAnsi="Times New Roman" w:cs="Times New Roman"/>
          <w:sz w:val="24"/>
          <w:szCs w:val="24"/>
        </w:rPr>
      </w:pPr>
      <w:r w:rsidRPr="00654C25">
        <w:rPr>
          <w:rFonts w:ascii="Times New Roman" w:hAnsi="Times New Roman" w:cs="Times New Roman"/>
          <w:sz w:val="24"/>
          <w:szCs w:val="24"/>
        </w:rPr>
        <w:t>Необходимо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предусмотреть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наличие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персональных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компьютеров,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технических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приспособлений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(специальная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клавиатура,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различного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вида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контакторы,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заменяющие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мышь,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джойстики,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трекболы,</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сенсорные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планшеты).</w:t>
      </w:r>
    </w:p>
    <w:p w:rsidR="00654C25" w:rsidRPr="00654C25" w:rsidRDefault="00654C25" w:rsidP="00654C25">
      <w:pPr>
        <w:rPr>
          <w:rFonts w:ascii="Times New Roman" w:hAnsi="Times New Roman" w:cs="Times New Roman"/>
          <w:sz w:val="24"/>
          <w:szCs w:val="24"/>
        </w:rPr>
      </w:pPr>
      <w:r w:rsidRPr="00654C25">
        <w:rPr>
          <w:rFonts w:ascii="Times New Roman" w:hAnsi="Times New Roman" w:cs="Times New Roman"/>
          <w:sz w:val="24"/>
          <w:szCs w:val="24"/>
        </w:rPr>
        <w:t>Должны быть созданы условия для функционирования современной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информационно-образовательной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среды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физике,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включающей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электронные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информационные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ресурсы,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электронные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образовательные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ресурсы,</w:t>
      </w:r>
      <w:r w:rsidRPr="00654C25">
        <w:rPr>
          <w:rFonts w:ascii="Times New Roman" w:hAnsi="Times New Roman" w:cs="Times New Roman"/>
          <w:sz w:val="24"/>
          <w:szCs w:val="24"/>
        </w:rPr>
        <w:tab/>
        <w:t>совокупность</w:t>
      </w:r>
      <w:r w:rsidRPr="00654C25">
        <w:rPr>
          <w:rFonts w:ascii="Times New Roman" w:hAnsi="Times New Roman" w:cs="Times New Roman"/>
          <w:sz w:val="24"/>
          <w:szCs w:val="24"/>
        </w:rPr>
        <w:tab/>
        <w:t>информационных</w:t>
      </w:r>
      <w:r w:rsidRPr="00654C25">
        <w:rPr>
          <w:rFonts w:ascii="Times New Roman" w:hAnsi="Times New Roman" w:cs="Times New Roman"/>
          <w:sz w:val="24"/>
          <w:szCs w:val="24"/>
        </w:rPr>
        <w:tab/>
        <w:t>технологий,</w:t>
      </w:r>
      <w:r w:rsidRPr="00654C25">
        <w:rPr>
          <w:rFonts w:ascii="Times New Roman" w:hAnsi="Times New Roman" w:cs="Times New Roman"/>
          <w:spacing w:val="-68"/>
          <w:sz w:val="24"/>
          <w:szCs w:val="24"/>
        </w:rPr>
        <w:t xml:space="preserve"> </w:t>
      </w:r>
      <w:r w:rsidRPr="00654C25">
        <w:rPr>
          <w:rFonts w:ascii="Times New Roman" w:hAnsi="Times New Roman" w:cs="Times New Roman"/>
          <w:sz w:val="24"/>
          <w:szCs w:val="24"/>
        </w:rPr>
        <w:t>телекоммуникационных</w:t>
      </w:r>
      <w:r w:rsidRPr="00654C25">
        <w:rPr>
          <w:rFonts w:ascii="Times New Roman" w:hAnsi="Times New Roman" w:cs="Times New Roman"/>
          <w:spacing w:val="37"/>
          <w:sz w:val="24"/>
          <w:szCs w:val="24"/>
        </w:rPr>
        <w:t xml:space="preserve"> </w:t>
      </w:r>
      <w:r w:rsidRPr="00654C25">
        <w:rPr>
          <w:rFonts w:ascii="Times New Roman" w:hAnsi="Times New Roman" w:cs="Times New Roman"/>
          <w:sz w:val="24"/>
          <w:szCs w:val="24"/>
        </w:rPr>
        <w:t>технологий,</w:t>
      </w:r>
      <w:r w:rsidRPr="00654C25">
        <w:rPr>
          <w:rFonts w:ascii="Times New Roman" w:hAnsi="Times New Roman" w:cs="Times New Roman"/>
          <w:spacing w:val="38"/>
          <w:sz w:val="24"/>
          <w:szCs w:val="24"/>
        </w:rPr>
        <w:t xml:space="preserve"> </w:t>
      </w:r>
      <w:r w:rsidRPr="00654C25">
        <w:rPr>
          <w:rFonts w:ascii="Times New Roman" w:hAnsi="Times New Roman" w:cs="Times New Roman"/>
          <w:sz w:val="24"/>
          <w:szCs w:val="24"/>
        </w:rPr>
        <w:t>соответствующих</w:t>
      </w:r>
      <w:r w:rsidRPr="00654C25">
        <w:rPr>
          <w:rFonts w:ascii="Times New Roman" w:hAnsi="Times New Roman" w:cs="Times New Roman"/>
          <w:spacing w:val="38"/>
          <w:sz w:val="24"/>
          <w:szCs w:val="24"/>
        </w:rPr>
        <w:t xml:space="preserve"> </w:t>
      </w:r>
      <w:r w:rsidRPr="00654C25">
        <w:rPr>
          <w:rFonts w:ascii="Times New Roman" w:hAnsi="Times New Roman" w:cs="Times New Roman"/>
          <w:sz w:val="24"/>
          <w:szCs w:val="24"/>
        </w:rPr>
        <w:t>технических</w:t>
      </w:r>
      <w:r w:rsidRPr="00654C25">
        <w:rPr>
          <w:rFonts w:ascii="Times New Roman" w:hAnsi="Times New Roman" w:cs="Times New Roman"/>
          <w:spacing w:val="38"/>
          <w:sz w:val="24"/>
          <w:szCs w:val="24"/>
        </w:rPr>
        <w:t xml:space="preserve"> </w:t>
      </w:r>
      <w:r w:rsidRPr="00654C25">
        <w:rPr>
          <w:rFonts w:ascii="Times New Roman" w:hAnsi="Times New Roman" w:cs="Times New Roman"/>
          <w:sz w:val="24"/>
          <w:szCs w:val="24"/>
        </w:rPr>
        <w:t>средств</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и технологий (в том числе флеш-тренажеров, инструментов Wiki, цифровых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видео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материалов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др.),</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обеспечивающих</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достижение</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каждым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обучающимся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НОДА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максимально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возможных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для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него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результатов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обучения.</w:t>
      </w:r>
    </w:p>
    <w:p w:rsidR="00654C25" w:rsidRPr="00256AFE" w:rsidRDefault="00654C25" w:rsidP="00654C25">
      <w:pPr>
        <w:pStyle w:val="a1"/>
        <w:ind w:firstLine="0"/>
        <w:jc w:val="left"/>
        <w:rPr>
          <w:sz w:val="28"/>
          <w:szCs w:val="28"/>
        </w:rPr>
      </w:pPr>
    </w:p>
    <w:p w:rsidR="00654C25" w:rsidRPr="00256AFE" w:rsidRDefault="00654C25" w:rsidP="00256AFE">
      <w:pPr>
        <w:ind w:firstLine="0"/>
        <w:rPr>
          <w:rFonts w:ascii="Times New Roman" w:hAnsi="Times New Roman" w:cs="Times New Roman"/>
          <w:b/>
          <w:sz w:val="28"/>
          <w:szCs w:val="28"/>
        </w:rPr>
      </w:pPr>
      <w:r w:rsidRPr="00256AFE">
        <w:rPr>
          <w:rFonts w:ascii="Times New Roman" w:hAnsi="Times New Roman" w:cs="Times New Roman"/>
          <w:b/>
          <w:sz w:val="28"/>
          <w:szCs w:val="28"/>
        </w:rPr>
        <w:t>2.10 Федеральная рабочая</w:t>
      </w:r>
      <w:r w:rsidRPr="00256AFE">
        <w:rPr>
          <w:rFonts w:ascii="Times New Roman" w:hAnsi="Times New Roman" w:cs="Times New Roman"/>
          <w:b/>
          <w:spacing w:val="74"/>
          <w:sz w:val="28"/>
          <w:szCs w:val="28"/>
        </w:rPr>
        <w:t xml:space="preserve"> </w:t>
      </w:r>
      <w:r w:rsidRPr="00256AFE">
        <w:rPr>
          <w:rFonts w:ascii="Times New Roman" w:hAnsi="Times New Roman" w:cs="Times New Roman"/>
          <w:b/>
          <w:sz w:val="28"/>
          <w:szCs w:val="28"/>
        </w:rPr>
        <w:t>программа</w:t>
      </w:r>
      <w:r w:rsidRPr="00256AFE">
        <w:rPr>
          <w:rFonts w:ascii="Times New Roman" w:hAnsi="Times New Roman" w:cs="Times New Roman"/>
          <w:b/>
          <w:spacing w:val="76"/>
          <w:sz w:val="28"/>
          <w:szCs w:val="28"/>
        </w:rPr>
        <w:t xml:space="preserve"> </w:t>
      </w:r>
      <w:r w:rsidRPr="00256AFE">
        <w:rPr>
          <w:rFonts w:ascii="Times New Roman" w:hAnsi="Times New Roman" w:cs="Times New Roman"/>
          <w:b/>
          <w:sz w:val="28"/>
          <w:szCs w:val="28"/>
        </w:rPr>
        <w:t>по</w:t>
      </w:r>
      <w:r w:rsidRPr="00256AFE">
        <w:rPr>
          <w:rFonts w:ascii="Times New Roman" w:hAnsi="Times New Roman" w:cs="Times New Roman"/>
          <w:b/>
          <w:spacing w:val="77"/>
          <w:sz w:val="28"/>
          <w:szCs w:val="28"/>
        </w:rPr>
        <w:t xml:space="preserve"> </w:t>
      </w:r>
      <w:r w:rsidRPr="00256AFE">
        <w:rPr>
          <w:rFonts w:ascii="Times New Roman" w:hAnsi="Times New Roman" w:cs="Times New Roman"/>
          <w:b/>
          <w:sz w:val="28"/>
          <w:szCs w:val="28"/>
        </w:rPr>
        <w:t>учебному</w:t>
      </w:r>
      <w:r w:rsidRPr="00256AFE">
        <w:rPr>
          <w:rFonts w:ascii="Times New Roman" w:hAnsi="Times New Roman" w:cs="Times New Roman"/>
          <w:b/>
          <w:spacing w:val="72"/>
          <w:sz w:val="28"/>
          <w:szCs w:val="28"/>
        </w:rPr>
        <w:t xml:space="preserve"> </w:t>
      </w:r>
      <w:r w:rsidR="00256AFE">
        <w:rPr>
          <w:rFonts w:ascii="Times New Roman" w:hAnsi="Times New Roman" w:cs="Times New Roman"/>
          <w:b/>
          <w:sz w:val="28"/>
          <w:szCs w:val="28"/>
        </w:rPr>
        <w:t xml:space="preserve">предмету </w:t>
      </w:r>
      <w:r w:rsidRPr="00256AFE">
        <w:rPr>
          <w:rFonts w:ascii="Times New Roman" w:hAnsi="Times New Roman" w:cs="Times New Roman"/>
          <w:b/>
          <w:sz w:val="28"/>
          <w:szCs w:val="28"/>
        </w:rPr>
        <w:t>«Химия»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разработана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основе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ФГОС</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ООО,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Федеральной программы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воспитания, с учётом распределённых по классам проверяемых требований к</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результатам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освоения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Основной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образовательной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программы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основного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общего</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образования.</w:t>
      </w:r>
    </w:p>
    <w:p w:rsidR="00654C25" w:rsidRDefault="00654C25" w:rsidP="00654C25">
      <w:pPr>
        <w:ind w:firstLine="0"/>
        <w:rPr>
          <w:rFonts w:ascii="Times New Roman" w:hAnsi="Times New Roman" w:cs="Times New Roman"/>
          <w:b/>
          <w:sz w:val="24"/>
          <w:szCs w:val="24"/>
        </w:rPr>
      </w:pPr>
      <w:r w:rsidRPr="00654C25">
        <w:rPr>
          <w:rFonts w:ascii="Times New Roman" w:hAnsi="Times New Roman" w:cs="Times New Roman"/>
          <w:b/>
          <w:sz w:val="24"/>
          <w:szCs w:val="24"/>
        </w:rPr>
        <w:t>Пояснительная</w:t>
      </w:r>
      <w:r w:rsidRPr="00654C25">
        <w:rPr>
          <w:rFonts w:ascii="Times New Roman" w:hAnsi="Times New Roman" w:cs="Times New Roman"/>
          <w:b/>
          <w:spacing w:val="-7"/>
          <w:sz w:val="24"/>
          <w:szCs w:val="24"/>
        </w:rPr>
        <w:t xml:space="preserve"> </w:t>
      </w:r>
      <w:r w:rsidRPr="00654C25">
        <w:rPr>
          <w:rFonts w:ascii="Times New Roman" w:hAnsi="Times New Roman" w:cs="Times New Roman"/>
          <w:b/>
          <w:sz w:val="24"/>
          <w:szCs w:val="24"/>
        </w:rPr>
        <w:t>записка</w:t>
      </w:r>
    </w:p>
    <w:p w:rsidR="00470D4C" w:rsidRPr="00256AFE" w:rsidRDefault="00470D4C" w:rsidP="00470D4C">
      <w:pPr>
        <w:rPr>
          <w:rFonts w:ascii="Times New Roman" w:hAnsi="Times New Roman" w:cs="Times New Roman"/>
          <w:i/>
          <w:color w:val="18A303" w:themeColor="accent1"/>
          <w:sz w:val="24"/>
          <w:szCs w:val="24"/>
        </w:rPr>
      </w:pPr>
      <w:r w:rsidRPr="00256AFE">
        <w:rPr>
          <w:rFonts w:ascii="Times New Roman" w:hAnsi="Times New Roman" w:cs="Times New Roman"/>
          <w:i/>
          <w:color w:val="18A303" w:themeColor="accent1"/>
          <w:sz w:val="24"/>
          <w:szCs w:val="24"/>
        </w:rPr>
        <w:t>Курсивом</w:t>
      </w:r>
      <w:r w:rsidRPr="00256AFE">
        <w:rPr>
          <w:rFonts w:ascii="Times New Roman" w:hAnsi="Times New Roman" w:cs="Times New Roman"/>
          <w:i/>
          <w:color w:val="18A303" w:themeColor="accent1"/>
          <w:spacing w:val="11"/>
          <w:sz w:val="24"/>
          <w:szCs w:val="24"/>
        </w:rPr>
        <w:t xml:space="preserve"> </w:t>
      </w:r>
      <w:r w:rsidRPr="00256AFE">
        <w:rPr>
          <w:rFonts w:ascii="Times New Roman" w:hAnsi="Times New Roman" w:cs="Times New Roman"/>
          <w:i/>
          <w:color w:val="18A303" w:themeColor="accent1"/>
          <w:sz w:val="24"/>
          <w:szCs w:val="24"/>
        </w:rPr>
        <w:t>обозначен</w:t>
      </w:r>
      <w:r w:rsidRPr="00256AFE">
        <w:rPr>
          <w:rFonts w:ascii="Times New Roman" w:hAnsi="Times New Roman" w:cs="Times New Roman"/>
          <w:i/>
          <w:color w:val="18A303" w:themeColor="accent1"/>
          <w:spacing w:val="12"/>
          <w:sz w:val="24"/>
          <w:szCs w:val="24"/>
        </w:rPr>
        <w:t xml:space="preserve"> </w:t>
      </w:r>
      <w:r w:rsidRPr="00256AFE">
        <w:rPr>
          <w:rFonts w:ascii="Times New Roman" w:hAnsi="Times New Roman" w:cs="Times New Roman"/>
          <w:i/>
          <w:color w:val="18A303" w:themeColor="accent1"/>
          <w:sz w:val="24"/>
          <w:szCs w:val="24"/>
        </w:rPr>
        <w:t>учебный</w:t>
      </w:r>
      <w:r w:rsidRPr="00256AFE">
        <w:rPr>
          <w:rFonts w:ascii="Times New Roman" w:hAnsi="Times New Roman" w:cs="Times New Roman"/>
          <w:i/>
          <w:color w:val="18A303" w:themeColor="accent1"/>
          <w:spacing w:val="14"/>
          <w:sz w:val="24"/>
          <w:szCs w:val="24"/>
        </w:rPr>
        <w:t xml:space="preserve"> </w:t>
      </w:r>
      <w:r w:rsidRPr="00256AFE">
        <w:rPr>
          <w:rFonts w:ascii="Times New Roman" w:hAnsi="Times New Roman" w:cs="Times New Roman"/>
          <w:i/>
          <w:color w:val="18A303" w:themeColor="accent1"/>
          <w:sz w:val="24"/>
          <w:szCs w:val="24"/>
        </w:rPr>
        <w:t>материал,</w:t>
      </w:r>
      <w:r w:rsidRPr="00256AFE">
        <w:rPr>
          <w:rFonts w:ascii="Times New Roman" w:hAnsi="Times New Roman" w:cs="Times New Roman"/>
          <w:i/>
          <w:color w:val="18A303" w:themeColor="accent1"/>
          <w:spacing w:val="12"/>
          <w:sz w:val="24"/>
          <w:szCs w:val="24"/>
        </w:rPr>
        <w:t xml:space="preserve"> </w:t>
      </w:r>
      <w:r w:rsidRPr="00256AFE">
        <w:rPr>
          <w:rFonts w:ascii="Times New Roman" w:hAnsi="Times New Roman" w:cs="Times New Roman"/>
          <w:i/>
          <w:color w:val="18A303" w:themeColor="accent1"/>
          <w:sz w:val="24"/>
          <w:szCs w:val="24"/>
        </w:rPr>
        <w:t>который</w:t>
      </w:r>
      <w:r w:rsidRPr="00256AFE">
        <w:rPr>
          <w:rFonts w:ascii="Times New Roman" w:hAnsi="Times New Roman" w:cs="Times New Roman"/>
          <w:i/>
          <w:color w:val="18A303" w:themeColor="accent1"/>
          <w:spacing w:val="12"/>
          <w:sz w:val="24"/>
          <w:szCs w:val="24"/>
        </w:rPr>
        <w:t xml:space="preserve"> </w:t>
      </w:r>
      <w:r w:rsidRPr="00256AFE">
        <w:rPr>
          <w:rFonts w:ascii="Times New Roman" w:hAnsi="Times New Roman" w:cs="Times New Roman"/>
          <w:i/>
          <w:color w:val="18A303" w:themeColor="accent1"/>
          <w:sz w:val="24"/>
          <w:szCs w:val="24"/>
        </w:rPr>
        <w:t>изучается,</w:t>
      </w:r>
      <w:r w:rsidRPr="00256AFE">
        <w:rPr>
          <w:rFonts w:ascii="Times New Roman" w:hAnsi="Times New Roman" w:cs="Times New Roman"/>
          <w:i/>
          <w:color w:val="18A303" w:themeColor="accent1"/>
          <w:spacing w:val="12"/>
          <w:sz w:val="24"/>
          <w:szCs w:val="24"/>
        </w:rPr>
        <w:t xml:space="preserve"> </w:t>
      </w:r>
      <w:r w:rsidRPr="00256AFE">
        <w:rPr>
          <w:rFonts w:ascii="Times New Roman" w:hAnsi="Times New Roman" w:cs="Times New Roman"/>
          <w:i/>
          <w:color w:val="18A303" w:themeColor="accent1"/>
          <w:sz w:val="24"/>
          <w:szCs w:val="24"/>
        </w:rPr>
        <w:t>но</w:t>
      </w:r>
      <w:r w:rsidRPr="00256AFE">
        <w:rPr>
          <w:rFonts w:ascii="Times New Roman" w:hAnsi="Times New Roman" w:cs="Times New Roman"/>
          <w:i/>
          <w:color w:val="18A303" w:themeColor="accent1"/>
          <w:spacing w:val="13"/>
          <w:sz w:val="24"/>
          <w:szCs w:val="24"/>
        </w:rPr>
        <w:t xml:space="preserve"> </w:t>
      </w:r>
      <w:r w:rsidRPr="00256AFE">
        <w:rPr>
          <w:rFonts w:ascii="Times New Roman" w:hAnsi="Times New Roman" w:cs="Times New Roman"/>
          <w:i/>
          <w:color w:val="18A303" w:themeColor="accent1"/>
          <w:sz w:val="24"/>
          <w:szCs w:val="24"/>
        </w:rPr>
        <w:t>не</w:t>
      </w:r>
      <w:r w:rsidRPr="00256AFE">
        <w:rPr>
          <w:rFonts w:ascii="Times New Roman" w:hAnsi="Times New Roman" w:cs="Times New Roman"/>
          <w:i/>
          <w:color w:val="18A303" w:themeColor="accent1"/>
          <w:spacing w:val="11"/>
          <w:sz w:val="24"/>
          <w:szCs w:val="24"/>
        </w:rPr>
        <w:t xml:space="preserve"> </w:t>
      </w:r>
      <w:r w:rsidRPr="00256AFE">
        <w:rPr>
          <w:rFonts w:ascii="Times New Roman" w:hAnsi="Times New Roman" w:cs="Times New Roman"/>
          <w:i/>
          <w:color w:val="18A303" w:themeColor="accent1"/>
          <w:sz w:val="24"/>
          <w:szCs w:val="24"/>
        </w:rPr>
        <w:t>выносится</w:t>
      </w:r>
      <w:r w:rsidRPr="00256AFE">
        <w:rPr>
          <w:rFonts w:ascii="Times New Roman" w:hAnsi="Times New Roman" w:cs="Times New Roman"/>
          <w:i/>
          <w:color w:val="18A303" w:themeColor="accent1"/>
          <w:spacing w:val="13"/>
          <w:sz w:val="24"/>
          <w:szCs w:val="24"/>
        </w:rPr>
        <w:t xml:space="preserve"> </w:t>
      </w:r>
      <w:r w:rsidRPr="00256AFE">
        <w:rPr>
          <w:rFonts w:ascii="Times New Roman" w:hAnsi="Times New Roman" w:cs="Times New Roman"/>
          <w:i/>
          <w:color w:val="18A303" w:themeColor="accent1"/>
          <w:sz w:val="24"/>
          <w:szCs w:val="24"/>
        </w:rPr>
        <w:t>на</w:t>
      </w:r>
      <w:r w:rsidRPr="00256AFE">
        <w:rPr>
          <w:rFonts w:ascii="Times New Roman" w:hAnsi="Times New Roman" w:cs="Times New Roman"/>
          <w:i/>
          <w:color w:val="18A303" w:themeColor="accent1"/>
          <w:spacing w:val="11"/>
          <w:sz w:val="24"/>
          <w:szCs w:val="24"/>
        </w:rPr>
        <w:t xml:space="preserve"> </w:t>
      </w:r>
      <w:r w:rsidRPr="00256AFE">
        <w:rPr>
          <w:rFonts w:ascii="Times New Roman" w:hAnsi="Times New Roman" w:cs="Times New Roman"/>
          <w:i/>
          <w:color w:val="18A303" w:themeColor="accent1"/>
          <w:sz w:val="24"/>
          <w:szCs w:val="24"/>
        </w:rPr>
        <w:t>промежуточную</w:t>
      </w:r>
      <w:r w:rsidRPr="00256AFE">
        <w:rPr>
          <w:rFonts w:ascii="Times New Roman" w:hAnsi="Times New Roman" w:cs="Times New Roman"/>
          <w:i/>
          <w:color w:val="18A303" w:themeColor="accent1"/>
          <w:spacing w:val="12"/>
          <w:sz w:val="24"/>
          <w:szCs w:val="24"/>
        </w:rPr>
        <w:t xml:space="preserve"> </w:t>
      </w:r>
      <w:r w:rsidRPr="00256AFE">
        <w:rPr>
          <w:rFonts w:ascii="Times New Roman" w:hAnsi="Times New Roman" w:cs="Times New Roman"/>
          <w:i/>
          <w:color w:val="18A303" w:themeColor="accent1"/>
          <w:sz w:val="24"/>
          <w:szCs w:val="24"/>
        </w:rPr>
        <w:t>и</w:t>
      </w:r>
      <w:r w:rsidRPr="00256AFE">
        <w:rPr>
          <w:rFonts w:ascii="Times New Roman" w:hAnsi="Times New Roman" w:cs="Times New Roman"/>
          <w:i/>
          <w:color w:val="18A303" w:themeColor="accent1"/>
          <w:spacing w:val="12"/>
          <w:sz w:val="24"/>
          <w:szCs w:val="24"/>
        </w:rPr>
        <w:t xml:space="preserve"> </w:t>
      </w:r>
      <w:r w:rsidRPr="00256AFE">
        <w:rPr>
          <w:rFonts w:ascii="Times New Roman" w:hAnsi="Times New Roman" w:cs="Times New Roman"/>
          <w:i/>
          <w:color w:val="18A303" w:themeColor="accent1"/>
          <w:sz w:val="24"/>
          <w:szCs w:val="24"/>
        </w:rPr>
        <w:t>итоговую</w:t>
      </w:r>
      <w:r w:rsidRPr="00256AFE">
        <w:rPr>
          <w:rFonts w:ascii="Times New Roman" w:hAnsi="Times New Roman" w:cs="Times New Roman"/>
          <w:i/>
          <w:color w:val="18A303" w:themeColor="accent1"/>
          <w:spacing w:val="-42"/>
          <w:sz w:val="24"/>
          <w:szCs w:val="24"/>
        </w:rPr>
        <w:t xml:space="preserve"> </w:t>
      </w:r>
      <w:r w:rsidRPr="00256AFE">
        <w:rPr>
          <w:rFonts w:ascii="Times New Roman" w:hAnsi="Times New Roman" w:cs="Times New Roman"/>
          <w:i/>
          <w:color w:val="18A303" w:themeColor="accent1"/>
          <w:sz w:val="24"/>
          <w:szCs w:val="24"/>
        </w:rPr>
        <w:t>аттестацию.</w:t>
      </w:r>
    </w:p>
    <w:p w:rsidR="00654C25" w:rsidRPr="00654C25" w:rsidRDefault="00654C25" w:rsidP="00654C25">
      <w:pPr>
        <w:ind w:firstLine="0"/>
        <w:rPr>
          <w:rFonts w:ascii="Times New Roman" w:hAnsi="Times New Roman" w:cs="Times New Roman"/>
          <w:b/>
          <w:sz w:val="24"/>
          <w:szCs w:val="24"/>
        </w:rPr>
      </w:pPr>
      <w:r w:rsidRPr="00654C25">
        <w:rPr>
          <w:rFonts w:ascii="Times New Roman" w:hAnsi="Times New Roman" w:cs="Times New Roman"/>
          <w:b/>
          <w:sz w:val="24"/>
          <w:szCs w:val="24"/>
        </w:rPr>
        <w:t>Общая</w:t>
      </w:r>
      <w:r w:rsidRPr="00654C25">
        <w:rPr>
          <w:rFonts w:ascii="Times New Roman" w:hAnsi="Times New Roman" w:cs="Times New Roman"/>
          <w:b/>
          <w:spacing w:val="-6"/>
          <w:sz w:val="24"/>
          <w:szCs w:val="24"/>
        </w:rPr>
        <w:t xml:space="preserve"> </w:t>
      </w:r>
      <w:r w:rsidRPr="00654C25">
        <w:rPr>
          <w:rFonts w:ascii="Times New Roman" w:hAnsi="Times New Roman" w:cs="Times New Roman"/>
          <w:b/>
          <w:sz w:val="24"/>
          <w:szCs w:val="24"/>
        </w:rPr>
        <w:t>характеристика</w:t>
      </w:r>
      <w:r w:rsidRPr="00654C25">
        <w:rPr>
          <w:rFonts w:ascii="Times New Roman" w:hAnsi="Times New Roman" w:cs="Times New Roman"/>
          <w:b/>
          <w:spacing w:val="-3"/>
          <w:sz w:val="24"/>
          <w:szCs w:val="24"/>
        </w:rPr>
        <w:t xml:space="preserve"> </w:t>
      </w:r>
      <w:r w:rsidRPr="00654C25">
        <w:rPr>
          <w:rFonts w:ascii="Times New Roman" w:hAnsi="Times New Roman" w:cs="Times New Roman"/>
          <w:b/>
          <w:sz w:val="24"/>
          <w:szCs w:val="24"/>
        </w:rPr>
        <w:t>учебного</w:t>
      </w:r>
      <w:r w:rsidRPr="00654C25">
        <w:rPr>
          <w:rFonts w:ascii="Times New Roman" w:hAnsi="Times New Roman" w:cs="Times New Roman"/>
          <w:b/>
          <w:spacing w:val="-2"/>
          <w:sz w:val="24"/>
          <w:szCs w:val="24"/>
        </w:rPr>
        <w:t xml:space="preserve"> </w:t>
      </w:r>
      <w:r w:rsidRPr="00654C25">
        <w:rPr>
          <w:rFonts w:ascii="Times New Roman" w:hAnsi="Times New Roman" w:cs="Times New Roman"/>
          <w:b/>
          <w:sz w:val="24"/>
          <w:szCs w:val="24"/>
        </w:rPr>
        <w:t>предмета</w:t>
      </w:r>
      <w:r w:rsidRPr="00654C25">
        <w:rPr>
          <w:rFonts w:ascii="Times New Roman" w:hAnsi="Times New Roman" w:cs="Times New Roman"/>
          <w:b/>
          <w:spacing w:val="-7"/>
          <w:sz w:val="24"/>
          <w:szCs w:val="24"/>
        </w:rPr>
        <w:t xml:space="preserve"> </w:t>
      </w:r>
      <w:r w:rsidRPr="00654C25">
        <w:rPr>
          <w:rFonts w:ascii="Times New Roman" w:hAnsi="Times New Roman" w:cs="Times New Roman"/>
          <w:b/>
          <w:sz w:val="24"/>
          <w:szCs w:val="24"/>
        </w:rPr>
        <w:t>«Химия»</w:t>
      </w:r>
    </w:p>
    <w:p w:rsidR="00654C25" w:rsidRPr="00654C25" w:rsidRDefault="00654C25" w:rsidP="00654C25">
      <w:pPr>
        <w:rPr>
          <w:rFonts w:ascii="Times New Roman" w:hAnsi="Times New Roman" w:cs="Times New Roman"/>
          <w:sz w:val="24"/>
          <w:szCs w:val="24"/>
        </w:rPr>
      </w:pPr>
      <w:r w:rsidRPr="00654C25">
        <w:rPr>
          <w:rFonts w:ascii="Times New Roman" w:hAnsi="Times New Roman" w:cs="Times New Roman"/>
          <w:sz w:val="24"/>
          <w:szCs w:val="24"/>
        </w:rPr>
        <w:t>Вклад</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учебного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предмета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«Химия»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достижение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целей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основного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общего образования обусловлен во многом значением химической науки 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познании законов природы, в развитии производительных сил общества 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создании</w:t>
      </w:r>
      <w:r w:rsidRPr="00654C25">
        <w:rPr>
          <w:rFonts w:ascii="Times New Roman" w:hAnsi="Times New Roman" w:cs="Times New Roman"/>
          <w:spacing w:val="-4"/>
          <w:sz w:val="24"/>
          <w:szCs w:val="24"/>
        </w:rPr>
        <w:t xml:space="preserve"> </w:t>
      </w:r>
      <w:r w:rsidRPr="00654C25">
        <w:rPr>
          <w:rFonts w:ascii="Times New Roman" w:hAnsi="Times New Roman" w:cs="Times New Roman"/>
          <w:sz w:val="24"/>
          <w:szCs w:val="24"/>
        </w:rPr>
        <w:t>новой базы материальной культуры.</w:t>
      </w:r>
    </w:p>
    <w:p w:rsidR="00654C25" w:rsidRPr="00654C25" w:rsidRDefault="00654C25" w:rsidP="00654C25">
      <w:pPr>
        <w:rPr>
          <w:rFonts w:ascii="Times New Roman" w:hAnsi="Times New Roman" w:cs="Times New Roman"/>
          <w:sz w:val="24"/>
          <w:szCs w:val="24"/>
        </w:rPr>
      </w:pPr>
      <w:r w:rsidRPr="00654C25">
        <w:rPr>
          <w:rFonts w:ascii="Times New Roman" w:hAnsi="Times New Roman" w:cs="Times New Roman"/>
          <w:sz w:val="24"/>
          <w:szCs w:val="24"/>
        </w:rPr>
        <w:lastRenderedPageBreak/>
        <w:t>Химия как элемент системы естественных наук распространила своё</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влияние на все области человеческого существования, задала новое видение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мира, стала неотъемлемым компонентом мировой культуры, необходимым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условием жизни общества: знание химии служит основой для формирования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мировоззрения человека, его представлений о материальном единстве мира;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важную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роль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играют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формируемые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химией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представления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взаимопревращениях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энергии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эволюции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веществ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природе;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современная химия направлена на решение глобальных проблем устойчивого</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развития человечества – сырьевой, энергетической, пищевой и экологической</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безопасности,</w:t>
      </w:r>
      <w:r w:rsidRPr="00654C25">
        <w:rPr>
          <w:rFonts w:ascii="Times New Roman" w:hAnsi="Times New Roman" w:cs="Times New Roman"/>
          <w:spacing w:val="-4"/>
          <w:sz w:val="24"/>
          <w:szCs w:val="24"/>
        </w:rPr>
        <w:t xml:space="preserve"> </w:t>
      </w:r>
      <w:r w:rsidRPr="00654C25">
        <w:rPr>
          <w:rFonts w:ascii="Times New Roman" w:hAnsi="Times New Roman" w:cs="Times New Roman"/>
          <w:sz w:val="24"/>
          <w:szCs w:val="24"/>
        </w:rPr>
        <w:t>проблем здравоохранения.</w:t>
      </w:r>
    </w:p>
    <w:p w:rsidR="00654C25" w:rsidRPr="00654C25" w:rsidRDefault="00654C25" w:rsidP="00654C25">
      <w:pPr>
        <w:rPr>
          <w:rFonts w:ascii="Times New Roman" w:hAnsi="Times New Roman" w:cs="Times New Roman"/>
          <w:sz w:val="24"/>
          <w:szCs w:val="24"/>
        </w:rPr>
      </w:pP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условиях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возрастающего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значения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химии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жизни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общества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существенно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повысилась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роль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химического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образования.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 плане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социализации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оно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является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одним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из</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условий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формирования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интеллекта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личности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 гармоничного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её развития.</w:t>
      </w:r>
    </w:p>
    <w:p w:rsidR="00654C25" w:rsidRPr="00654C25" w:rsidRDefault="00654C25" w:rsidP="00654C25">
      <w:pPr>
        <w:rPr>
          <w:rFonts w:ascii="Times New Roman" w:hAnsi="Times New Roman" w:cs="Times New Roman"/>
          <w:sz w:val="24"/>
          <w:szCs w:val="24"/>
        </w:rPr>
      </w:pPr>
      <w:r w:rsidRPr="00654C25">
        <w:rPr>
          <w:rFonts w:ascii="Times New Roman" w:hAnsi="Times New Roman" w:cs="Times New Roman"/>
          <w:sz w:val="24"/>
          <w:szCs w:val="24"/>
        </w:rPr>
        <w:t>Современному</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человеку</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химические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знания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необходимы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для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приобретения общекультурного уровня, позволяющего уверенно трудиться 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социуме и ответственно участвовать в многообразной жизни общества, для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осознания важности разумного отношения к своему здоровью и здоровью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других,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окружающей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природной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среде,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для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грамотного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поведения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использовании различных материалов и химических веществ в повседневной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жизни.</w:t>
      </w:r>
    </w:p>
    <w:p w:rsidR="00654C25" w:rsidRPr="00654C25" w:rsidRDefault="00654C25" w:rsidP="00654C25">
      <w:pPr>
        <w:rPr>
          <w:rFonts w:ascii="Times New Roman" w:hAnsi="Times New Roman" w:cs="Times New Roman"/>
          <w:sz w:val="24"/>
          <w:szCs w:val="24"/>
        </w:rPr>
      </w:pPr>
      <w:r w:rsidRPr="00654C25">
        <w:rPr>
          <w:rFonts w:ascii="Times New Roman" w:hAnsi="Times New Roman" w:cs="Times New Roman"/>
          <w:sz w:val="24"/>
          <w:szCs w:val="24"/>
        </w:rPr>
        <w:t>Химическое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образование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основной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школе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является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базовым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отношению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системе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общего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химического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образования.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Поэтому</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соответствующем ему уровне оно реализует присущие общему химическому</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образованию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ключевые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ценности,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которые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отражают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государственные,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общественные и индивидуальные потребности. Этим определяется сущность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общей стратегии обучения, воспитания и развития обучающихся средствами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учебного предмета</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«Химия».</w:t>
      </w:r>
    </w:p>
    <w:p w:rsidR="00470D4C" w:rsidRDefault="00654C25" w:rsidP="00470D4C">
      <w:pPr>
        <w:rPr>
          <w:rFonts w:ascii="Times New Roman" w:hAnsi="Times New Roman" w:cs="Times New Roman"/>
          <w:spacing w:val="98"/>
          <w:sz w:val="24"/>
          <w:szCs w:val="24"/>
        </w:rPr>
      </w:pPr>
      <w:r w:rsidRPr="00654C25">
        <w:rPr>
          <w:rFonts w:ascii="Times New Roman" w:hAnsi="Times New Roman" w:cs="Times New Roman"/>
          <w:sz w:val="24"/>
          <w:szCs w:val="24"/>
        </w:rPr>
        <w:t>Изучение</w:t>
      </w:r>
      <w:r w:rsidRPr="00654C25">
        <w:rPr>
          <w:rFonts w:ascii="Times New Roman" w:hAnsi="Times New Roman" w:cs="Times New Roman"/>
          <w:spacing w:val="26"/>
          <w:sz w:val="24"/>
          <w:szCs w:val="24"/>
        </w:rPr>
        <w:t xml:space="preserve"> </w:t>
      </w:r>
      <w:r w:rsidRPr="00654C25">
        <w:rPr>
          <w:rFonts w:ascii="Times New Roman" w:hAnsi="Times New Roman" w:cs="Times New Roman"/>
          <w:sz w:val="24"/>
          <w:szCs w:val="24"/>
        </w:rPr>
        <w:t>предмета:</w:t>
      </w:r>
      <w:r w:rsidRPr="00654C25">
        <w:rPr>
          <w:rFonts w:ascii="Times New Roman" w:hAnsi="Times New Roman" w:cs="Times New Roman"/>
          <w:spacing w:val="98"/>
          <w:sz w:val="24"/>
          <w:szCs w:val="24"/>
        </w:rPr>
        <w:t xml:space="preserve"> </w:t>
      </w:r>
    </w:p>
    <w:p w:rsidR="00470D4C" w:rsidRDefault="00654C25" w:rsidP="00470D4C">
      <w:pPr>
        <w:rPr>
          <w:rFonts w:ascii="Times New Roman" w:hAnsi="Times New Roman" w:cs="Times New Roman"/>
          <w:sz w:val="24"/>
          <w:szCs w:val="24"/>
        </w:rPr>
      </w:pPr>
      <w:r w:rsidRPr="00654C25">
        <w:rPr>
          <w:rFonts w:ascii="Times New Roman" w:hAnsi="Times New Roman" w:cs="Times New Roman"/>
          <w:sz w:val="24"/>
          <w:szCs w:val="24"/>
        </w:rPr>
        <w:t>1)</w:t>
      </w:r>
      <w:r w:rsidRPr="00654C25">
        <w:rPr>
          <w:rFonts w:ascii="Times New Roman" w:hAnsi="Times New Roman" w:cs="Times New Roman"/>
          <w:spacing w:val="97"/>
          <w:sz w:val="24"/>
          <w:szCs w:val="24"/>
        </w:rPr>
        <w:t xml:space="preserve"> </w:t>
      </w:r>
      <w:r w:rsidRPr="00654C25">
        <w:rPr>
          <w:rFonts w:ascii="Times New Roman" w:hAnsi="Times New Roman" w:cs="Times New Roman"/>
          <w:sz w:val="24"/>
          <w:szCs w:val="24"/>
        </w:rPr>
        <w:t>способствует</w:t>
      </w:r>
      <w:r w:rsidRPr="00654C25">
        <w:rPr>
          <w:rFonts w:ascii="Times New Roman" w:hAnsi="Times New Roman" w:cs="Times New Roman"/>
          <w:spacing w:val="96"/>
          <w:sz w:val="24"/>
          <w:szCs w:val="24"/>
        </w:rPr>
        <w:t xml:space="preserve"> </w:t>
      </w:r>
      <w:r w:rsidRPr="00654C25">
        <w:rPr>
          <w:rFonts w:ascii="Times New Roman" w:hAnsi="Times New Roman" w:cs="Times New Roman"/>
          <w:sz w:val="24"/>
          <w:szCs w:val="24"/>
        </w:rPr>
        <w:t>реализации</w:t>
      </w:r>
      <w:r w:rsidRPr="00654C25">
        <w:rPr>
          <w:rFonts w:ascii="Times New Roman" w:hAnsi="Times New Roman" w:cs="Times New Roman"/>
          <w:spacing w:val="97"/>
          <w:sz w:val="24"/>
          <w:szCs w:val="24"/>
        </w:rPr>
        <w:t xml:space="preserve"> </w:t>
      </w:r>
      <w:r w:rsidRPr="00654C25">
        <w:rPr>
          <w:rFonts w:ascii="Times New Roman" w:hAnsi="Times New Roman" w:cs="Times New Roman"/>
          <w:sz w:val="24"/>
          <w:szCs w:val="24"/>
        </w:rPr>
        <w:t>возможностей</w:t>
      </w:r>
      <w:r w:rsidRPr="00654C25">
        <w:rPr>
          <w:rFonts w:ascii="Times New Roman" w:hAnsi="Times New Roman" w:cs="Times New Roman"/>
          <w:spacing w:val="95"/>
          <w:sz w:val="24"/>
          <w:szCs w:val="24"/>
        </w:rPr>
        <w:t xml:space="preserve"> </w:t>
      </w:r>
      <w:r w:rsidRPr="00654C25">
        <w:rPr>
          <w:rFonts w:ascii="Times New Roman" w:hAnsi="Times New Roman" w:cs="Times New Roman"/>
          <w:sz w:val="24"/>
          <w:szCs w:val="24"/>
        </w:rPr>
        <w:t>для</w:t>
      </w:r>
      <w:r w:rsidR="00470D4C">
        <w:rPr>
          <w:rFonts w:ascii="Times New Roman" w:hAnsi="Times New Roman" w:cs="Times New Roman"/>
          <w:sz w:val="24"/>
          <w:szCs w:val="24"/>
        </w:rPr>
        <w:t xml:space="preserve"> </w:t>
      </w:r>
      <w:r w:rsidRPr="00654C25">
        <w:rPr>
          <w:rFonts w:ascii="Times New Roman" w:hAnsi="Times New Roman" w:cs="Times New Roman"/>
          <w:sz w:val="24"/>
          <w:szCs w:val="24"/>
        </w:rPr>
        <w:t>саморазвития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формирования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культуры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личности,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её</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общей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 xml:space="preserve">функциональной грамотности; </w:t>
      </w:r>
    </w:p>
    <w:p w:rsidR="00470D4C" w:rsidRDefault="00654C25" w:rsidP="00470D4C">
      <w:pPr>
        <w:rPr>
          <w:rFonts w:ascii="Times New Roman" w:hAnsi="Times New Roman" w:cs="Times New Roman"/>
          <w:sz w:val="24"/>
          <w:szCs w:val="24"/>
        </w:rPr>
      </w:pPr>
      <w:r w:rsidRPr="00654C25">
        <w:rPr>
          <w:rFonts w:ascii="Times New Roman" w:hAnsi="Times New Roman" w:cs="Times New Roman"/>
          <w:sz w:val="24"/>
          <w:szCs w:val="24"/>
        </w:rPr>
        <w:t>2) вносит вклад в формирование мышления 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творческих способностей подростков, навыков их самостоятельной учебной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деятельности,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экспериментальных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исследовательских</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умений,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необходимых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как</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 повседневной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жизни,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так</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профессиональной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 xml:space="preserve">деятельности; </w:t>
      </w:r>
    </w:p>
    <w:p w:rsidR="00470D4C" w:rsidRDefault="00654C25" w:rsidP="00470D4C">
      <w:pPr>
        <w:rPr>
          <w:rFonts w:ascii="Times New Roman" w:hAnsi="Times New Roman" w:cs="Times New Roman"/>
          <w:sz w:val="24"/>
          <w:szCs w:val="24"/>
        </w:rPr>
      </w:pPr>
      <w:r w:rsidRPr="00654C25">
        <w:rPr>
          <w:rFonts w:ascii="Times New Roman" w:hAnsi="Times New Roman" w:cs="Times New Roman"/>
          <w:sz w:val="24"/>
          <w:szCs w:val="24"/>
        </w:rPr>
        <w:t>3) знакомит со спецификой научного мышления, закладывает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основы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целостного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взгляда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единство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природы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человека,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является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ответственным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этапом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формировании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естественно-научной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грамотности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подростков;</w:t>
      </w:r>
    </w:p>
    <w:p w:rsidR="00654C25" w:rsidRPr="00654C25" w:rsidRDefault="00654C25" w:rsidP="00470D4C">
      <w:pPr>
        <w:rPr>
          <w:rFonts w:ascii="Times New Roman" w:hAnsi="Times New Roman" w:cs="Times New Roman"/>
          <w:sz w:val="24"/>
          <w:szCs w:val="24"/>
        </w:rPr>
      </w:pP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4)</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способствует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формированию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ценностного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отношения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естественно-научным знаниям, к природе, к человеку, вносит свой вклад 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экологическое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образование</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обучающихся.</w:t>
      </w:r>
    </w:p>
    <w:p w:rsidR="00654C25" w:rsidRPr="00654C25" w:rsidRDefault="00654C25" w:rsidP="00654C25">
      <w:pPr>
        <w:rPr>
          <w:rFonts w:ascii="Times New Roman" w:hAnsi="Times New Roman" w:cs="Times New Roman"/>
          <w:sz w:val="24"/>
          <w:szCs w:val="24"/>
        </w:rPr>
      </w:pPr>
      <w:r w:rsidRPr="00654C25">
        <w:rPr>
          <w:rFonts w:ascii="Times New Roman" w:hAnsi="Times New Roman" w:cs="Times New Roman"/>
          <w:sz w:val="24"/>
          <w:szCs w:val="24"/>
        </w:rPr>
        <w:t>Названные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направления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обучении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химии</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обеспечиваются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спецификой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содержания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предмета,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который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является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педагогически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адаптированным отражением базовой науки химии на определённом этапе её</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развития.</w:t>
      </w:r>
    </w:p>
    <w:p w:rsidR="00654C25" w:rsidRPr="00654C25" w:rsidRDefault="00654C25" w:rsidP="00654C25">
      <w:pPr>
        <w:rPr>
          <w:rFonts w:ascii="Times New Roman" w:hAnsi="Times New Roman" w:cs="Times New Roman"/>
          <w:sz w:val="24"/>
          <w:szCs w:val="24"/>
        </w:rPr>
      </w:pPr>
      <w:r w:rsidRPr="00654C25">
        <w:rPr>
          <w:rFonts w:ascii="Times New Roman" w:hAnsi="Times New Roman" w:cs="Times New Roman"/>
          <w:sz w:val="24"/>
          <w:szCs w:val="24"/>
        </w:rPr>
        <w:t>Курс</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химии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основной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школы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ориентирован</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освоение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обучающимися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основ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неорганической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химии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некоторых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понятий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сведений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отдельных объектах</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органической химии.</w:t>
      </w:r>
    </w:p>
    <w:p w:rsidR="00654C25" w:rsidRPr="00654C25" w:rsidRDefault="00654C25" w:rsidP="00654C25">
      <w:pPr>
        <w:rPr>
          <w:rFonts w:ascii="Times New Roman" w:hAnsi="Times New Roman" w:cs="Times New Roman"/>
          <w:sz w:val="24"/>
          <w:szCs w:val="24"/>
        </w:rPr>
      </w:pPr>
      <w:r w:rsidRPr="00654C25">
        <w:rPr>
          <w:rFonts w:ascii="Times New Roman" w:hAnsi="Times New Roman" w:cs="Times New Roman"/>
          <w:sz w:val="24"/>
          <w:szCs w:val="24"/>
        </w:rPr>
        <w:t>Структура содержания предмета сформирована на основе системного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подхода к его изучению. Содержание складывается из системы понятий 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химическом элементе и веществе и системы понятий о химической реакции.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Обе эти системы структурно организованы по принципу последовательного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развития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знаний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основе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теоретических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представлений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разного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уровня:</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атомно-молекулярного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учения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как</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основы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всего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естествознания,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уровня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Периодического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закона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Д.</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Менделеева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как</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основного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закона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химии,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учения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строении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атома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химической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связи,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представлений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электролитической диссоциации веществ в растворах. Теоретические знания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рассматриваются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основе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эмпирически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полученных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71"/>
          <w:sz w:val="24"/>
          <w:szCs w:val="24"/>
        </w:rPr>
        <w:t xml:space="preserve"> </w:t>
      </w:r>
      <w:r w:rsidRPr="00654C25">
        <w:rPr>
          <w:rFonts w:ascii="Times New Roman" w:hAnsi="Times New Roman" w:cs="Times New Roman"/>
          <w:sz w:val="24"/>
          <w:szCs w:val="24"/>
        </w:rPr>
        <w:t>осмысленных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фактов, развиваются последовательно от одного уровня к другому, выполняя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функции объяснения и прогнозирования свойств, строения и возможностей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практического применения</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получения</w:t>
      </w:r>
      <w:r w:rsidRPr="00654C25">
        <w:rPr>
          <w:rFonts w:ascii="Times New Roman" w:hAnsi="Times New Roman" w:cs="Times New Roman"/>
          <w:spacing w:val="-3"/>
          <w:sz w:val="24"/>
          <w:szCs w:val="24"/>
        </w:rPr>
        <w:t xml:space="preserve"> </w:t>
      </w:r>
      <w:r w:rsidRPr="00654C25">
        <w:rPr>
          <w:rFonts w:ascii="Times New Roman" w:hAnsi="Times New Roman" w:cs="Times New Roman"/>
          <w:sz w:val="24"/>
          <w:szCs w:val="24"/>
        </w:rPr>
        <w:t>изучаемых</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веществ.</w:t>
      </w:r>
    </w:p>
    <w:p w:rsidR="00654C25" w:rsidRPr="00654C25" w:rsidRDefault="00654C25" w:rsidP="00654C25">
      <w:pPr>
        <w:rPr>
          <w:rFonts w:ascii="Times New Roman" w:hAnsi="Times New Roman" w:cs="Times New Roman"/>
          <w:sz w:val="24"/>
          <w:szCs w:val="24"/>
        </w:rPr>
      </w:pPr>
      <w:r w:rsidRPr="00654C25">
        <w:rPr>
          <w:rFonts w:ascii="Times New Roman" w:hAnsi="Times New Roman" w:cs="Times New Roman"/>
          <w:sz w:val="24"/>
          <w:szCs w:val="24"/>
        </w:rPr>
        <w:lastRenderedPageBreak/>
        <w:t>Такая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организация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содержания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курса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способствует</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представлению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химической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составляющей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научной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картины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мира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логике</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её</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системной</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природы.</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Тем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самым</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обеспечивается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возможность</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формирования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у</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обучающихся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ценностного</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отношения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научному</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знанию</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методам</w:t>
      </w:r>
      <w:r w:rsidRPr="00654C25">
        <w:rPr>
          <w:rFonts w:ascii="Times New Roman" w:hAnsi="Times New Roman" w:cs="Times New Roman"/>
          <w:spacing w:val="-67"/>
          <w:sz w:val="24"/>
          <w:szCs w:val="24"/>
        </w:rPr>
        <w:t xml:space="preserve"> </w:t>
      </w:r>
      <w:r w:rsidRPr="00654C25">
        <w:rPr>
          <w:rFonts w:ascii="Times New Roman" w:hAnsi="Times New Roman" w:cs="Times New Roman"/>
          <w:sz w:val="24"/>
          <w:szCs w:val="24"/>
        </w:rPr>
        <w:t>познания в науке. Важно также заметить, что освоение содержания курса</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происходит</w:t>
      </w:r>
      <w:r w:rsidRPr="00654C25">
        <w:rPr>
          <w:rFonts w:ascii="Times New Roman" w:hAnsi="Times New Roman" w:cs="Times New Roman"/>
          <w:spacing w:val="29"/>
          <w:sz w:val="24"/>
          <w:szCs w:val="24"/>
        </w:rPr>
        <w:t xml:space="preserve"> </w:t>
      </w:r>
      <w:r w:rsidRPr="00654C25">
        <w:rPr>
          <w:rFonts w:ascii="Times New Roman" w:hAnsi="Times New Roman" w:cs="Times New Roman"/>
          <w:sz w:val="24"/>
          <w:szCs w:val="24"/>
        </w:rPr>
        <w:t>с</w:t>
      </w:r>
      <w:r w:rsidRPr="00654C25">
        <w:rPr>
          <w:rFonts w:ascii="Times New Roman" w:hAnsi="Times New Roman" w:cs="Times New Roman"/>
          <w:spacing w:val="30"/>
          <w:sz w:val="24"/>
          <w:szCs w:val="24"/>
        </w:rPr>
        <w:t xml:space="preserve"> </w:t>
      </w:r>
      <w:r w:rsidRPr="00654C25">
        <w:rPr>
          <w:rFonts w:ascii="Times New Roman" w:hAnsi="Times New Roman" w:cs="Times New Roman"/>
          <w:sz w:val="24"/>
          <w:szCs w:val="24"/>
        </w:rPr>
        <w:t>привлечением</w:t>
      </w:r>
      <w:r w:rsidRPr="00654C25">
        <w:rPr>
          <w:rFonts w:ascii="Times New Roman" w:hAnsi="Times New Roman" w:cs="Times New Roman"/>
          <w:spacing w:val="29"/>
          <w:sz w:val="24"/>
          <w:szCs w:val="24"/>
        </w:rPr>
        <w:t xml:space="preserve"> </w:t>
      </w:r>
      <w:r w:rsidRPr="00654C25">
        <w:rPr>
          <w:rFonts w:ascii="Times New Roman" w:hAnsi="Times New Roman" w:cs="Times New Roman"/>
          <w:sz w:val="24"/>
          <w:szCs w:val="24"/>
        </w:rPr>
        <w:t>знаний</w:t>
      </w:r>
      <w:r w:rsidRPr="00654C25">
        <w:rPr>
          <w:rFonts w:ascii="Times New Roman" w:hAnsi="Times New Roman" w:cs="Times New Roman"/>
          <w:spacing w:val="30"/>
          <w:sz w:val="24"/>
          <w:szCs w:val="24"/>
        </w:rPr>
        <w:t xml:space="preserve"> </w:t>
      </w:r>
      <w:r w:rsidRPr="00654C25">
        <w:rPr>
          <w:rFonts w:ascii="Times New Roman" w:hAnsi="Times New Roman" w:cs="Times New Roman"/>
          <w:sz w:val="24"/>
          <w:szCs w:val="24"/>
        </w:rPr>
        <w:t>из</w:t>
      </w:r>
      <w:r w:rsidRPr="00654C25">
        <w:rPr>
          <w:rFonts w:ascii="Times New Roman" w:hAnsi="Times New Roman" w:cs="Times New Roman"/>
          <w:spacing w:val="29"/>
          <w:sz w:val="24"/>
          <w:szCs w:val="24"/>
        </w:rPr>
        <w:t xml:space="preserve"> </w:t>
      </w:r>
      <w:r w:rsidRPr="00654C25">
        <w:rPr>
          <w:rFonts w:ascii="Times New Roman" w:hAnsi="Times New Roman" w:cs="Times New Roman"/>
          <w:sz w:val="24"/>
          <w:szCs w:val="24"/>
        </w:rPr>
        <w:t>ранее</w:t>
      </w:r>
      <w:r w:rsidRPr="00654C25">
        <w:rPr>
          <w:rFonts w:ascii="Times New Roman" w:hAnsi="Times New Roman" w:cs="Times New Roman"/>
          <w:spacing w:val="27"/>
          <w:sz w:val="24"/>
          <w:szCs w:val="24"/>
        </w:rPr>
        <w:t xml:space="preserve"> </w:t>
      </w:r>
      <w:r w:rsidRPr="00654C25">
        <w:rPr>
          <w:rFonts w:ascii="Times New Roman" w:hAnsi="Times New Roman" w:cs="Times New Roman"/>
          <w:sz w:val="24"/>
          <w:szCs w:val="24"/>
        </w:rPr>
        <w:t>изученных</w:t>
      </w:r>
      <w:r w:rsidRPr="00654C25">
        <w:rPr>
          <w:rFonts w:ascii="Times New Roman" w:hAnsi="Times New Roman" w:cs="Times New Roman"/>
          <w:spacing w:val="30"/>
          <w:sz w:val="24"/>
          <w:szCs w:val="24"/>
        </w:rPr>
        <w:t xml:space="preserve"> </w:t>
      </w:r>
      <w:r w:rsidRPr="00654C25">
        <w:rPr>
          <w:rFonts w:ascii="Times New Roman" w:hAnsi="Times New Roman" w:cs="Times New Roman"/>
          <w:sz w:val="24"/>
          <w:szCs w:val="24"/>
        </w:rPr>
        <w:t>курсов:</w:t>
      </w:r>
    </w:p>
    <w:p w:rsidR="00470D4C" w:rsidRPr="00470D4C" w:rsidRDefault="00654C25" w:rsidP="00470D4C">
      <w:pPr>
        <w:rPr>
          <w:rFonts w:ascii="Times New Roman" w:hAnsi="Times New Roman" w:cs="Times New Roman"/>
          <w:sz w:val="24"/>
          <w:szCs w:val="24"/>
        </w:rPr>
      </w:pPr>
      <w:r w:rsidRPr="00654C25">
        <w:rPr>
          <w:rFonts w:ascii="Times New Roman" w:hAnsi="Times New Roman" w:cs="Times New Roman"/>
          <w:sz w:val="24"/>
          <w:szCs w:val="24"/>
        </w:rPr>
        <w:t>«Окружающий</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мир»,</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«Биология.</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5–7</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классы»</w:t>
      </w:r>
      <w:r w:rsidRPr="00654C25">
        <w:rPr>
          <w:rFonts w:ascii="Times New Roman" w:hAnsi="Times New Roman" w:cs="Times New Roman"/>
          <w:spacing w:val="-2"/>
          <w:sz w:val="24"/>
          <w:szCs w:val="24"/>
        </w:rPr>
        <w:t xml:space="preserve"> </w:t>
      </w:r>
      <w:r w:rsidRPr="00654C25">
        <w:rPr>
          <w:rFonts w:ascii="Times New Roman" w:hAnsi="Times New Roman" w:cs="Times New Roman"/>
          <w:sz w:val="24"/>
          <w:szCs w:val="24"/>
        </w:rPr>
        <w:t>и</w:t>
      </w:r>
      <w:r w:rsidRPr="00654C25">
        <w:rPr>
          <w:rFonts w:ascii="Times New Roman" w:hAnsi="Times New Roman" w:cs="Times New Roman"/>
          <w:spacing w:val="-1"/>
          <w:sz w:val="24"/>
          <w:szCs w:val="24"/>
        </w:rPr>
        <w:t xml:space="preserve"> </w:t>
      </w:r>
      <w:r w:rsidRPr="00654C25">
        <w:rPr>
          <w:rFonts w:ascii="Times New Roman" w:hAnsi="Times New Roman" w:cs="Times New Roman"/>
          <w:sz w:val="24"/>
          <w:szCs w:val="24"/>
        </w:rPr>
        <w:t>«Физика.</w:t>
      </w:r>
      <w:r w:rsidRPr="00654C25">
        <w:rPr>
          <w:rFonts w:ascii="Times New Roman" w:hAnsi="Times New Roman" w:cs="Times New Roman"/>
          <w:spacing w:val="-4"/>
          <w:sz w:val="24"/>
          <w:szCs w:val="24"/>
        </w:rPr>
        <w:t xml:space="preserve"> </w:t>
      </w:r>
      <w:r w:rsidRPr="00654C25">
        <w:rPr>
          <w:rFonts w:ascii="Times New Roman" w:hAnsi="Times New Roman" w:cs="Times New Roman"/>
          <w:sz w:val="24"/>
          <w:szCs w:val="24"/>
        </w:rPr>
        <w:t>7 класс».</w:t>
      </w:r>
    </w:p>
    <w:p w:rsidR="00654C25" w:rsidRPr="00470D4C" w:rsidRDefault="00654C25" w:rsidP="00470D4C">
      <w:pPr>
        <w:rPr>
          <w:rFonts w:ascii="Times New Roman" w:hAnsi="Times New Roman" w:cs="Times New Roman"/>
          <w:b/>
          <w:sz w:val="24"/>
          <w:szCs w:val="24"/>
        </w:rPr>
      </w:pPr>
      <w:r w:rsidRPr="00470D4C">
        <w:rPr>
          <w:rFonts w:ascii="Times New Roman" w:hAnsi="Times New Roman" w:cs="Times New Roman"/>
          <w:b/>
          <w:sz w:val="24"/>
          <w:szCs w:val="24"/>
        </w:rPr>
        <w:t>Цели</w:t>
      </w:r>
      <w:r w:rsidRPr="00470D4C">
        <w:rPr>
          <w:rFonts w:ascii="Times New Roman" w:hAnsi="Times New Roman" w:cs="Times New Roman"/>
          <w:b/>
          <w:spacing w:val="-4"/>
          <w:sz w:val="24"/>
          <w:szCs w:val="24"/>
        </w:rPr>
        <w:t xml:space="preserve"> </w:t>
      </w:r>
      <w:r w:rsidRPr="00470D4C">
        <w:rPr>
          <w:rFonts w:ascii="Times New Roman" w:hAnsi="Times New Roman" w:cs="Times New Roman"/>
          <w:b/>
          <w:sz w:val="24"/>
          <w:szCs w:val="24"/>
        </w:rPr>
        <w:t>изучения</w:t>
      </w:r>
      <w:r w:rsidRPr="00470D4C">
        <w:rPr>
          <w:rFonts w:ascii="Times New Roman" w:hAnsi="Times New Roman" w:cs="Times New Roman"/>
          <w:b/>
          <w:spacing w:val="-5"/>
          <w:sz w:val="24"/>
          <w:szCs w:val="24"/>
        </w:rPr>
        <w:t xml:space="preserve"> </w:t>
      </w:r>
      <w:r w:rsidRPr="00470D4C">
        <w:rPr>
          <w:rFonts w:ascii="Times New Roman" w:hAnsi="Times New Roman" w:cs="Times New Roman"/>
          <w:b/>
          <w:sz w:val="24"/>
          <w:szCs w:val="24"/>
        </w:rPr>
        <w:t>учебного</w:t>
      </w:r>
      <w:r w:rsidRPr="00470D4C">
        <w:rPr>
          <w:rFonts w:ascii="Times New Roman" w:hAnsi="Times New Roman" w:cs="Times New Roman"/>
          <w:b/>
          <w:spacing w:val="-2"/>
          <w:sz w:val="24"/>
          <w:szCs w:val="24"/>
        </w:rPr>
        <w:t xml:space="preserve"> </w:t>
      </w:r>
      <w:r w:rsidRPr="00470D4C">
        <w:rPr>
          <w:rFonts w:ascii="Times New Roman" w:hAnsi="Times New Roman" w:cs="Times New Roman"/>
          <w:b/>
          <w:sz w:val="24"/>
          <w:szCs w:val="24"/>
        </w:rPr>
        <w:t>предмета</w:t>
      </w:r>
      <w:r w:rsidRPr="00470D4C">
        <w:rPr>
          <w:rFonts w:ascii="Times New Roman" w:hAnsi="Times New Roman" w:cs="Times New Roman"/>
          <w:b/>
          <w:spacing w:val="-2"/>
          <w:sz w:val="24"/>
          <w:szCs w:val="24"/>
        </w:rPr>
        <w:t xml:space="preserve"> </w:t>
      </w:r>
      <w:r w:rsidRPr="00470D4C">
        <w:rPr>
          <w:rFonts w:ascii="Times New Roman" w:hAnsi="Times New Roman" w:cs="Times New Roman"/>
          <w:b/>
          <w:sz w:val="24"/>
          <w:szCs w:val="24"/>
        </w:rPr>
        <w:t>«Химия»</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К</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направлению</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первостепенной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значимости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реализации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образовательных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функций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предмета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традиционно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относят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формирование</w:t>
      </w:r>
      <w:r w:rsidRPr="00470D4C">
        <w:rPr>
          <w:rFonts w:ascii="Times New Roman" w:hAnsi="Times New Roman" w:cs="Times New Roman"/>
          <w:spacing w:val="62"/>
          <w:sz w:val="24"/>
          <w:szCs w:val="24"/>
        </w:rPr>
        <w:t xml:space="preserve"> </w:t>
      </w:r>
      <w:r w:rsidRPr="00470D4C">
        <w:rPr>
          <w:rFonts w:ascii="Times New Roman" w:hAnsi="Times New Roman" w:cs="Times New Roman"/>
          <w:sz w:val="24"/>
          <w:szCs w:val="24"/>
        </w:rPr>
        <w:t>знаний</w:t>
      </w:r>
      <w:r w:rsidRPr="00470D4C">
        <w:rPr>
          <w:rFonts w:ascii="Times New Roman" w:hAnsi="Times New Roman" w:cs="Times New Roman"/>
          <w:spacing w:val="61"/>
          <w:sz w:val="24"/>
          <w:szCs w:val="24"/>
        </w:rPr>
        <w:t xml:space="preserve"> </w:t>
      </w:r>
      <w:r w:rsidRPr="00470D4C">
        <w:rPr>
          <w:rFonts w:ascii="Times New Roman" w:hAnsi="Times New Roman" w:cs="Times New Roman"/>
          <w:sz w:val="24"/>
          <w:szCs w:val="24"/>
        </w:rPr>
        <w:t>основ</w:t>
      </w:r>
      <w:r w:rsidRPr="00470D4C">
        <w:rPr>
          <w:rFonts w:ascii="Times New Roman" w:hAnsi="Times New Roman" w:cs="Times New Roman"/>
          <w:spacing w:val="60"/>
          <w:sz w:val="24"/>
          <w:szCs w:val="24"/>
        </w:rPr>
        <w:t xml:space="preserve"> </w:t>
      </w:r>
      <w:r w:rsidRPr="00470D4C">
        <w:rPr>
          <w:rFonts w:ascii="Times New Roman" w:hAnsi="Times New Roman" w:cs="Times New Roman"/>
          <w:sz w:val="24"/>
          <w:szCs w:val="24"/>
        </w:rPr>
        <w:t>химической</w:t>
      </w:r>
      <w:r w:rsidRPr="00470D4C">
        <w:rPr>
          <w:rFonts w:ascii="Times New Roman" w:hAnsi="Times New Roman" w:cs="Times New Roman"/>
          <w:spacing w:val="61"/>
          <w:sz w:val="24"/>
          <w:szCs w:val="24"/>
        </w:rPr>
        <w:t xml:space="preserve"> </w:t>
      </w:r>
      <w:r w:rsidRPr="00470D4C">
        <w:rPr>
          <w:rFonts w:ascii="Times New Roman" w:hAnsi="Times New Roman" w:cs="Times New Roman"/>
          <w:sz w:val="24"/>
          <w:szCs w:val="24"/>
        </w:rPr>
        <w:t>науки</w:t>
      </w:r>
      <w:r w:rsidRPr="00470D4C">
        <w:rPr>
          <w:rFonts w:ascii="Times New Roman" w:hAnsi="Times New Roman" w:cs="Times New Roman"/>
          <w:spacing w:val="64"/>
          <w:sz w:val="24"/>
          <w:szCs w:val="24"/>
        </w:rPr>
        <w:t xml:space="preserve"> </w:t>
      </w:r>
      <w:r w:rsidRPr="00470D4C">
        <w:rPr>
          <w:rFonts w:ascii="Times New Roman" w:hAnsi="Times New Roman" w:cs="Times New Roman"/>
          <w:sz w:val="24"/>
          <w:szCs w:val="24"/>
        </w:rPr>
        <w:t>как</w:t>
      </w:r>
      <w:r w:rsidRPr="00470D4C">
        <w:rPr>
          <w:rFonts w:ascii="Times New Roman" w:hAnsi="Times New Roman" w:cs="Times New Roman"/>
          <w:spacing w:val="61"/>
          <w:sz w:val="24"/>
          <w:szCs w:val="24"/>
        </w:rPr>
        <w:t xml:space="preserve"> </w:t>
      </w:r>
      <w:r w:rsidRPr="00470D4C">
        <w:rPr>
          <w:rFonts w:ascii="Times New Roman" w:hAnsi="Times New Roman" w:cs="Times New Roman"/>
          <w:sz w:val="24"/>
          <w:szCs w:val="24"/>
        </w:rPr>
        <w:t>области</w:t>
      </w:r>
      <w:r w:rsidRPr="00470D4C">
        <w:rPr>
          <w:rFonts w:ascii="Times New Roman" w:hAnsi="Times New Roman" w:cs="Times New Roman"/>
          <w:spacing w:val="63"/>
          <w:sz w:val="24"/>
          <w:szCs w:val="24"/>
        </w:rPr>
        <w:t xml:space="preserve"> </w:t>
      </w:r>
      <w:r w:rsidRPr="00470D4C">
        <w:rPr>
          <w:rFonts w:ascii="Times New Roman" w:hAnsi="Times New Roman" w:cs="Times New Roman"/>
          <w:sz w:val="24"/>
          <w:szCs w:val="24"/>
        </w:rPr>
        <w:t>современного</w:t>
      </w:r>
      <w:r w:rsidR="00470D4C">
        <w:rPr>
          <w:rFonts w:ascii="Times New Roman" w:hAnsi="Times New Roman" w:cs="Times New Roman"/>
          <w:sz w:val="24"/>
          <w:szCs w:val="24"/>
        </w:rPr>
        <w:t xml:space="preserve"> </w:t>
      </w:r>
      <w:r w:rsidRPr="00470D4C">
        <w:rPr>
          <w:rFonts w:ascii="Times New Roman" w:hAnsi="Times New Roman" w:cs="Times New Roman"/>
          <w:sz w:val="24"/>
          <w:szCs w:val="24"/>
        </w:rPr>
        <w:t>естествознания,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практической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деятельности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человека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как</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одного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компонентов мировой культуры. Задача предмета состоит в формировании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системы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знаний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важнейших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фактов,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понятий,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законов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теоретических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положений,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доступных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обобщений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мировоззренческого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характера,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языка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науки,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знаний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научных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методах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изучения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химических реакций, а также в формировании и развитии умений и способов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деятельности,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связанных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планированием,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наблюдением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проведением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химического эксперимента, соблюдением правил безопасного обращения 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веществами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повседневной жизни.</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Наряду</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этим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цели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изучения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предмета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программе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уточнены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скорректированы с учётом новых приоритетов в системе основного общего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образования.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Сегодня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образовании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особо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значимой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признаётся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направленность</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обучения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развитие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саморазвитие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личности,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формирование её интеллекта и общей культуры. Обучение умению учиться 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продолжать</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своё</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образование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самостоятельно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становится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одной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важнейших функций учебных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предметов.</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связи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этим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изучении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предмета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основной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школе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доминирующее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значение приобрели такие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цели,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как:</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формирование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интеллектуально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развитой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личности,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готовой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самообразованию,</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сотрудничеству,</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самостоятельному</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принятию</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решений,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способной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адаптироваться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быстро меняющимся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условиям</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жизни;</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направленность обучения на систематическое приобщение учащихся к</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самостоятельной познавательной деятельности, научным методам познания,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формирующим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мотивацию</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развитие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способностей к</w:t>
      </w:r>
      <w:r w:rsidRPr="00470D4C">
        <w:rPr>
          <w:rFonts w:ascii="Times New Roman" w:hAnsi="Times New Roman" w:cs="Times New Roman"/>
          <w:spacing w:val="-5"/>
          <w:sz w:val="24"/>
          <w:szCs w:val="24"/>
        </w:rPr>
        <w:t xml:space="preserve"> </w:t>
      </w:r>
      <w:r w:rsidRPr="00470D4C">
        <w:rPr>
          <w:rFonts w:ascii="Times New Roman" w:hAnsi="Times New Roman" w:cs="Times New Roman"/>
          <w:sz w:val="24"/>
          <w:szCs w:val="24"/>
        </w:rPr>
        <w:t>химии;</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обеспечение условий, способствующих приобретению обучающимися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опыта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разнообразной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деятельности,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познания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самопознания,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ключевых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навыков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(ключевых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компетенций),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имеющих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универсальное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значение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для</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различных видов</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деятельности;</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формирование умений объяснять и оценивать явления окружающего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мира</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на</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основании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знаний</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и опыта,</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полученных при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изучении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химии;</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формирование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у</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обучающихся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гуманистических</w:t>
      </w:r>
      <w:r w:rsidRPr="00470D4C">
        <w:rPr>
          <w:rFonts w:ascii="Times New Roman" w:hAnsi="Times New Roman" w:cs="Times New Roman"/>
          <w:spacing w:val="71"/>
          <w:sz w:val="24"/>
          <w:szCs w:val="24"/>
        </w:rPr>
        <w:t xml:space="preserve"> </w:t>
      </w:r>
      <w:r w:rsidRPr="00470D4C">
        <w:rPr>
          <w:rFonts w:ascii="Times New Roman" w:hAnsi="Times New Roman" w:cs="Times New Roman"/>
          <w:sz w:val="24"/>
          <w:szCs w:val="24"/>
        </w:rPr>
        <w:t>отношений,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понимания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ценности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знаний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для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выработки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экологически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целесообразного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поведения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быту</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трудовой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деятельности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целях</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сохранения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своего здоровья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окружающей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природной среды;</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развитие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мотивации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обучению,</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способностей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самоконтролю</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самовоспитанию</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основе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усвоения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общечеловеческих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ценностей,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готовности к осознанному выбору профиля и направленности дальнейшего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обучения.</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Принцип,</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подходы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особые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образовательные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потребности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обучающихся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НОДА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предмету «Химия»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те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же,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что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изучении</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физики.</w:t>
      </w:r>
    </w:p>
    <w:p w:rsidR="00654C25" w:rsidRDefault="00654C25" w:rsidP="00654C25"/>
    <w:p w:rsidR="00654C25" w:rsidRPr="00470D4C" w:rsidRDefault="00470D4C" w:rsidP="00470D4C">
      <w:pPr>
        <w:ind w:firstLine="0"/>
        <w:rPr>
          <w:rFonts w:ascii="Times New Roman" w:hAnsi="Times New Roman" w:cs="Times New Roman"/>
          <w:b/>
          <w:sz w:val="24"/>
          <w:szCs w:val="24"/>
        </w:rPr>
      </w:pPr>
      <w:r>
        <w:t xml:space="preserve">         </w:t>
      </w:r>
      <w:r w:rsidR="00654C25" w:rsidRPr="00470D4C">
        <w:rPr>
          <w:rFonts w:ascii="Times New Roman" w:hAnsi="Times New Roman" w:cs="Times New Roman"/>
          <w:b/>
          <w:sz w:val="24"/>
          <w:szCs w:val="24"/>
        </w:rPr>
        <w:t>Место</w:t>
      </w:r>
      <w:r w:rsidR="00654C25" w:rsidRPr="00470D4C">
        <w:rPr>
          <w:rFonts w:ascii="Times New Roman" w:hAnsi="Times New Roman" w:cs="Times New Roman"/>
          <w:b/>
          <w:spacing w:val="-2"/>
          <w:sz w:val="24"/>
          <w:szCs w:val="24"/>
        </w:rPr>
        <w:t xml:space="preserve"> </w:t>
      </w:r>
      <w:r w:rsidR="00654C25" w:rsidRPr="00470D4C">
        <w:rPr>
          <w:rFonts w:ascii="Times New Roman" w:hAnsi="Times New Roman" w:cs="Times New Roman"/>
          <w:b/>
          <w:sz w:val="24"/>
          <w:szCs w:val="24"/>
        </w:rPr>
        <w:t>учебного</w:t>
      </w:r>
      <w:r w:rsidR="00654C25" w:rsidRPr="00470D4C">
        <w:rPr>
          <w:rFonts w:ascii="Times New Roman" w:hAnsi="Times New Roman" w:cs="Times New Roman"/>
          <w:b/>
          <w:spacing w:val="-2"/>
          <w:sz w:val="24"/>
          <w:szCs w:val="24"/>
        </w:rPr>
        <w:t xml:space="preserve"> </w:t>
      </w:r>
      <w:r w:rsidR="00654C25" w:rsidRPr="00470D4C">
        <w:rPr>
          <w:rFonts w:ascii="Times New Roman" w:hAnsi="Times New Roman" w:cs="Times New Roman"/>
          <w:b/>
          <w:sz w:val="24"/>
          <w:szCs w:val="24"/>
        </w:rPr>
        <w:t>предмета</w:t>
      </w:r>
      <w:r w:rsidR="00654C25" w:rsidRPr="00470D4C">
        <w:rPr>
          <w:rFonts w:ascii="Times New Roman" w:hAnsi="Times New Roman" w:cs="Times New Roman"/>
          <w:b/>
          <w:spacing w:val="-5"/>
          <w:sz w:val="24"/>
          <w:szCs w:val="24"/>
        </w:rPr>
        <w:t xml:space="preserve"> </w:t>
      </w:r>
      <w:r w:rsidR="00654C25" w:rsidRPr="00470D4C">
        <w:rPr>
          <w:rFonts w:ascii="Times New Roman" w:hAnsi="Times New Roman" w:cs="Times New Roman"/>
          <w:b/>
          <w:sz w:val="24"/>
          <w:szCs w:val="24"/>
        </w:rPr>
        <w:t>«Химия»</w:t>
      </w:r>
      <w:r w:rsidR="00654C25" w:rsidRPr="00470D4C">
        <w:rPr>
          <w:rFonts w:ascii="Times New Roman" w:hAnsi="Times New Roman" w:cs="Times New Roman"/>
          <w:b/>
          <w:spacing w:val="-1"/>
          <w:sz w:val="24"/>
          <w:szCs w:val="24"/>
        </w:rPr>
        <w:t xml:space="preserve"> </w:t>
      </w:r>
      <w:r w:rsidR="00654C25" w:rsidRPr="00470D4C">
        <w:rPr>
          <w:rFonts w:ascii="Times New Roman" w:hAnsi="Times New Roman" w:cs="Times New Roman"/>
          <w:b/>
          <w:sz w:val="24"/>
          <w:szCs w:val="24"/>
        </w:rPr>
        <w:t>в</w:t>
      </w:r>
      <w:r w:rsidR="00654C25" w:rsidRPr="00470D4C">
        <w:rPr>
          <w:rFonts w:ascii="Times New Roman" w:hAnsi="Times New Roman" w:cs="Times New Roman"/>
          <w:b/>
          <w:spacing w:val="-7"/>
          <w:sz w:val="24"/>
          <w:szCs w:val="24"/>
        </w:rPr>
        <w:t xml:space="preserve"> </w:t>
      </w:r>
      <w:r w:rsidR="00654C25" w:rsidRPr="00470D4C">
        <w:rPr>
          <w:rFonts w:ascii="Times New Roman" w:hAnsi="Times New Roman" w:cs="Times New Roman"/>
          <w:b/>
          <w:sz w:val="24"/>
          <w:szCs w:val="24"/>
        </w:rPr>
        <w:t>учебном</w:t>
      </w:r>
      <w:r w:rsidR="00654C25" w:rsidRPr="00470D4C">
        <w:rPr>
          <w:rFonts w:ascii="Times New Roman" w:hAnsi="Times New Roman" w:cs="Times New Roman"/>
          <w:b/>
          <w:spacing w:val="-2"/>
          <w:sz w:val="24"/>
          <w:szCs w:val="24"/>
        </w:rPr>
        <w:t xml:space="preserve"> </w:t>
      </w:r>
      <w:r w:rsidR="00654C25" w:rsidRPr="00470D4C">
        <w:rPr>
          <w:rFonts w:ascii="Times New Roman" w:hAnsi="Times New Roman" w:cs="Times New Roman"/>
          <w:b/>
          <w:sz w:val="24"/>
          <w:szCs w:val="24"/>
        </w:rPr>
        <w:t>плане</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соответствии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ФГОС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ООО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является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обязательным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предметом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уровне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основного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общего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образования.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Данная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программа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предусматривает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базовом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уровне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объёме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2 ч</w:t>
      </w:r>
      <w:r w:rsidRPr="00470D4C">
        <w:rPr>
          <w:rFonts w:ascii="Times New Roman" w:hAnsi="Times New Roman" w:cs="Times New Roman"/>
          <w:spacing w:val="70"/>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неделю</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68"/>
          <w:sz w:val="24"/>
          <w:szCs w:val="24"/>
        </w:rPr>
        <w:t xml:space="preserve"> </w:t>
      </w:r>
      <w:r w:rsidRPr="00470D4C">
        <w:rPr>
          <w:rFonts w:ascii="Times New Roman" w:hAnsi="Times New Roman" w:cs="Times New Roman"/>
          <w:sz w:val="24"/>
          <w:szCs w:val="24"/>
        </w:rPr>
        <w:t>8,</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9</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10</w:t>
      </w:r>
      <w:r w:rsidRPr="00470D4C">
        <w:rPr>
          <w:rFonts w:ascii="Times New Roman" w:hAnsi="Times New Roman" w:cs="Times New Roman"/>
          <w:spacing w:val="69"/>
          <w:sz w:val="24"/>
          <w:szCs w:val="24"/>
        </w:rPr>
        <w:t xml:space="preserve"> </w:t>
      </w:r>
      <w:r w:rsidRPr="00470D4C">
        <w:rPr>
          <w:rFonts w:ascii="Times New Roman" w:hAnsi="Times New Roman" w:cs="Times New Roman"/>
          <w:sz w:val="24"/>
          <w:szCs w:val="24"/>
        </w:rPr>
        <w:t>классах.</w:t>
      </w:r>
    </w:p>
    <w:p w:rsidR="00654C25" w:rsidRDefault="00654C25" w:rsidP="00654C25">
      <w:pPr>
        <w:pStyle w:val="a1"/>
        <w:spacing w:before="5"/>
        <w:ind w:firstLine="0"/>
        <w:jc w:val="left"/>
        <w:rPr>
          <w:sz w:val="20"/>
        </w:rPr>
      </w:pPr>
    </w:p>
    <w:p w:rsidR="00470D4C" w:rsidRDefault="00470D4C" w:rsidP="00654C25">
      <w:pPr>
        <w:pStyle w:val="a1"/>
        <w:spacing w:before="5"/>
        <w:ind w:firstLine="0"/>
        <w:jc w:val="left"/>
        <w:rPr>
          <w:sz w:val="20"/>
        </w:rPr>
      </w:pPr>
    </w:p>
    <w:p w:rsidR="00470D4C" w:rsidRDefault="00470D4C" w:rsidP="00654C25">
      <w:pPr>
        <w:pStyle w:val="a1"/>
        <w:spacing w:before="5"/>
        <w:ind w:firstLine="0"/>
        <w:jc w:val="left"/>
        <w:rPr>
          <w:sz w:val="20"/>
        </w:rPr>
      </w:pPr>
    </w:p>
    <w:p w:rsidR="00654C25" w:rsidRDefault="00654C25" w:rsidP="00470D4C">
      <w:pPr>
        <w:rPr>
          <w:rFonts w:ascii="Times New Roman" w:hAnsi="Times New Roman" w:cs="Times New Roman"/>
          <w:b/>
          <w:sz w:val="24"/>
          <w:szCs w:val="24"/>
        </w:rPr>
      </w:pPr>
      <w:r w:rsidRPr="00470D4C">
        <w:rPr>
          <w:rFonts w:ascii="Times New Roman" w:hAnsi="Times New Roman" w:cs="Times New Roman"/>
          <w:b/>
          <w:sz w:val="24"/>
          <w:szCs w:val="24"/>
        </w:rPr>
        <w:lastRenderedPageBreak/>
        <w:t>Содержание</w:t>
      </w:r>
      <w:r w:rsidRPr="00470D4C">
        <w:rPr>
          <w:rFonts w:ascii="Times New Roman" w:hAnsi="Times New Roman" w:cs="Times New Roman"/>
          <w:b/>
          <w:spacing w:val="-5"/>
          <w:sz w:val="24"/>
          <w:szCs w:val="24"/>
        </w:rPr>
        <w:t xml:space="preserve"> </w:t>
      </w:r>
      <w:r w:rsidRPr="00470D4C">
        <w:rPr>
          <w:rFonts w:ascii="Times New Roman" w:hAnsi="Times New Roman" w:cs="Times New Roman"/>
          <w:b/>
          <w:sz w:val="24"/>
          <w:szCs w:val="24"/>
        </w:rPr>
        <w:t>учебного</w:t>
      </w:r>
      <w:r w:rsidRPr="00470D4C">
        <w:rPr>
          <w:rFonts w:ascii="Times New Roman" w:hAnsi="Times New Roman" w:cs="Times New Roman"/>
          <w:b/>
          <w:spacing w:val="-5"/>
          <w:sz w:val="24"/>
          <w:szCs w:val="24"/>
        </w:rPr>
        <w:t xml:space="preserve"> </w:t>
      </w:r>
      <w:r w:rsidRPr="00470D4C">
        <w:rPr>
          <w:rFonts w:ascii="Times New Roman" w:hAnsi="Times New Roman" w:cs="Times New Roman"/>
          <w:b/>
          <w:sz w:val="24"/>
          <w:szCs w:val="24"/>
        </w:rPr>
        <w:t>предмета</w:t>
      </w:r>
      <w:r w:rsidRPr="00470D4C">
        <w:rPr>
          <w:rFonts w:ascii="Times New Roman" w:hAnsi="Times New Roman" w:cs="Times New Roman"/>
          <w:b/>
          <w:spacing w:val="-8"/>
          <w:sz w:val="24"/>
          <w:szCs w:val="24"/>
        </w:rPr>
        <w:t xml:space="preserve"> </w:t>
      </w:r>
      <w:r w:rsidRPr="00470D4C">
        <w:rPr>
          <w:rFonts w:ascii="Times New Roman" w:hAnsi="Times New Roman" w:cs="Times New Roman"/>
          <w:b/>
          <w:sz w:val="24"/>
          <w:szCs w:val="24"/>
        </w:rPr>
        <w:t>«Химия»</w:t>
      </w:r>
    </w:p>
    <w:p w:rsidR="00470D4C" w:rsidRPr="00470D4C" w:rsidRDefault="00470D4C" w:rsidP="00470D4C">
      <w:pPr>
        <w:spacing w:before="77" w:line="235" w:lineRule="auto"/>
        <w:ind w:left="770" w:right="443" w:hanging="228"/>
        <w:rPr>
          <w:sz w:val="18"/>
        </w:rPr>
      </w:pPr>
      <w:r>
        <w:rPr>
          <w:sz w:val="18"/>
        </w:rPr>
        <w:t>Курсивом</w:t>
      </w:r>
      <w:r>
        <w:rPr>
          <w:spacing w:val="11"/>
          <w:sz w:val="18"/>
        </w:rPr>
        <w:t xml:space="preserve"> </w:t>
      </w:r>
      <w:r>
        <w:rPr>
          <w:sz w:val="18"/>
        </w:rPr>
        <w:t>обозначен</w:t>
      </w:r>
      <w:r>
        <w:rPr>
          <w:spacing w:val="12"/>
          <w:sz w:val="18"/>
        </w:rPr>
        <w:t xml:space="preserve"> </w:t>
      </w:r>
      <w:r>
        <w:rPr>
          <w:sz w:val="18"/>
        </w:rPr>
        <w:t>учебный</w:t>
      </w:r>
      <w:r>
        <w:rPr>
          <w:spacing w:val="14"/>
          <w:sz w:val="18"/>
        </w:rPr>
        <w:t xml:space="preserve"> </w:t>
      </w:r>
      <w:r>
        <w:rPr>
          <w:sz w:val="18"/>
        </w:rPr>
        <w:t>материал,</w:t>
      </w:r>
      <w:r>
        <w:rPr>
          <w:spacing w:val="12"/>
          <w:sz w:val="18"/>
        </w:rPr>
        <w:t xml:space="preserve"> </w:t>
      </w:r>
      <w:r>
        <w:rPr>
          <w:sz w:val="18"/>
        </w:rPr>
        <w:t>который</w:t>
      </w:r>
      <w:r>
        <w:rPr>
          <w:spacing w:val="12"/>
          <w:sz w:val="18"/>
        </w:rPr>
        <w:t xml:space="preserve"> </w:t>
      </w:r>
      <w:r>
        <w:rPr>
          <w:sz w:val="18"/>
        </w:rPr>
        <w:t>изучается,</w:t>
      </w:r>
      <w:r>
        <w:rPr>
          <w:spacing w:val="12"/>
          <w:sz w:val="18"/>
        </w:rPr>
        <w:t xml:space="preserve"> </w:t>
      </w:r>
      <w:r>
        <w:rPr>
          <w:sz w:val="18"/>
        </w:rPr>
        <w:t>но</w:t>
      </w:r>
      <w:r>
        <w:rPr>
          <w:spacing w:val="13"/>
          <w:sz w:val="18"/>
        </w:rPr>
        <w:t xml:space="preserve"> </w:t>
      </w:r>
      <w:r>
        <w:rPr>
          <w:sz w:val="18"/>
        </w:rPr>
        <w:t>не</w:t>
      </w:r>
      <w:r>
        <w:rPr>
          <w:spacing w:val="11"/>
          <w:sz w:val="18"/>
        </w:rPr>
        <w:t xml:space="preserve"> </w:t>
      </w:r>
      <w:r>
        <w:rPr>
          <w:sz w:val="18"/>
        </w:rPr>
        <w:t>выносится</w:t>
      </w:r>
      <w:r>
        <w:rPr>
          <w:spacing w:val="13"/>
          <w:sz w:val="18"/>
        </w:rPr>
        <w:t xml:space="preserve"> </w:t>
      </w:r>
      <w:r>
        <w:rPr>
          <w:sz w:val="18"/>
        </w:rPr>
        <w:t>на</w:t>
      </w:r>
      <w:r>
        <w:rPr>
          <w:spacing w:val="11"/>
          <w:sz w:val="18"/>
        </w:rPr>
        <w:t xml:space="preserve"> </w:t>
      </w:r>
      <w:r>
        <w:rPr>
          <w:sz w:val="18"/>
        </w:rPr>
        <w:t>промежуточную</w:t>
      </w:r>
      <w:r>
        <w:rPr>
          <w:spacing w:val="12"/>
          <w:sz w:val="18"/>
        </w:rPr>
        <w:t xml:space="preserve"> </w:t>
      </w:r>
      <w:r>
        <w:rPr>
          <w:sz w:val="18"/>
        </w:rPr>
        <w:t>и</w:t>
      </w:r>
      <w:r>
        <w:rPr>
          <w:spacing w:val="12"/>
          <w:sz w:val="18"/>
        </w:rPr>
        <w:t xml:space="preserve"> </w:t>
      </w:r>
      <w:r>
        <w:rPr>
          <w:sz w:val="18"/>
        </w:rPr>
        <w:t>итоговую</w:t>
      </w:r>
      <w:r>
        <w:rPr>
          <w:spacing w:val="-42"/>
          <w:sz w:val="18"/>
        </w:rPr>
        <w:t xml:space="preserve"> </w:t>
      </w:r>
      <w:r>
        <w:rPr>
          <w:sz w:val="18"/>
        </w:rPr>
        <w:t>аттестацию.</w:t>
      </w:r>
    </w:p>
    <w:p w:rsidR="00654C25" w:rsidRPr="00470D4C" w:rsidRDefault="00654C25" w:rsidP="00470D4C">
      <w:pPr>
        <w:rPr>
          <w:rFonts w:ascii="Times New Roman" w:hAnsi="Times New Roman" w:cs="Times New Roman"/>
          <w:b/>
          <w:sz w:val="24"/>
          <w:szCs w:val="24"/>
        </w:rPr>
      </w:pPr>
      <w:r w:rsidRPr="00470D4C">
        <w:rPr>
          <w:rFonts w:ascii="Times New Roman" w:hAnsi="Times New Roman" w:cs="Times New Roman"/>
          <w:b/>
          <w:sz w:val="24"/>
          <w:szCs w:val="24"/>
        </w:rPr>
        <w:t>8</w:t>
      </w:r>
      <w:r w:rsidRPr="00470D4C">
        <w:rPr>
          <w:rFonts w:ascii="Times New Roman" w:hAnsi="Times New Roman" w:cs="Times New Roman"/>
          <w:b/>
          <w:spacing w:val="-1"/>
          <w:sz w:val="24"/>
          <w:szCs w:val="24"/>
        </w:rPr>
        <w:t xml:space="preserve"> </w:t>
      </w:r>
      <w:r w:rsidRPr="00470D4C">
        <w:rPr>
          <w:rFonts w:ascii="Times New Roman" w:hAnsi="Times New Roman" w:cs="Times New Roman"/>
          <w:b/>
          <w:sz w:val="24"/>
          <w:szCs w:val="24"/>
        </w:rPr>
        <w:t>КЛАСС</w:t>
      </w:r>
    </w:p>
    <w:p w:rsidR="00654C25" w:rsidRPr="00470D4C" w:rsidRDefault="00654C25" w:rsidP="00470D4C">
      <w:pPr>
        <w:rPr>
          <w:rFonts w:ascii="Times New Roman" w:hAnsi="Times New Roman" w:cs="Times New Roman"/>
          <w:b/>
          <w:sz w:val="24"/>
          <w:szCs w:val="24"/>
        </w:rPr>
      </w:pPr>
      <w:r w:rsidRPr="00470D4C">
        <w:rPr>
          <w:rFonts w:ascii="Times New Roman" w:hAnsi="Times New Roman" w:cs="Times New Roman"/>
          <w:b/>
          <w:sz w:val="24"/>
          <w:szCs w:val="24"/>
        </w:rPr>
        <w:t>Первоначальные</w:t>
      </w:r>
      <w:r w:rsidRPr="00470D4C">
        <w:rPr>
          <w:rFonts w:ascii="Times New Roman" w:hAnsi="Times New Roman" w:cs="Times New Roman"/>
          <w:b/>
          <w:spacing w:val="-7"/>
          <w:sz w:val="24"/>
          <w:szCs w:val="24"/>
        </w:rPr>
        <w:t xml:space="preserve"> </w:t>
      </w:r>
      <w:r w:rsidRPr="00470D4C">
        <w:rPr>
          <w:rFonts w:ascii="Times New Roman" w:hAnsi="Times New Roman" w:cs="Times New Roman"/>
          <w:b/>
          <w:sz w:val="24"/>
          <w:szCs w:val="24"/>
        </w:rPr>
        <w:t>химические</w:t>
      </w:r>
      <w:r w:rsidRPr="00470D4C">
        <w:rPr>
          <w:rFonts w:ascii="Times New Roman" w:hAnsi="Times New Roman" w:cs="Times New Roman"/>
          <w:b/>
          <w:spacing w:val="-3"/>
          <w:sz w:val="24"/>
          <w:szCs w:val="24"/>
        </w:rPr>
        <w:t xml:space="preserve"> </w:t>
      </w:r>
      <w:r w:rsidRPr="00470D4C">
        <w:rPr>
          <w:rFonts w:ascii="Times New Roman" w:hAnsi="Times New Roman" w:cs="Times New Roman"/>
          <w:b/>
          <w:sz w:val="24"/>
          <w:szCs w:val="24"/>
        </w:rPr>
        <w:t>понятия</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Предмет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Роль</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жизни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человека.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Тела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Физические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Агрегатное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состояние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Понятие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методах познания в химии. Химия в системе наук. Чистые вещества и смеси.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Способы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разделения смесей.</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Атомы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молекулы.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элементы.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Символы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элементов.</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Простые</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сложные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вещества.</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Атомно-молекулярное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учение.</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Химическая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формула.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Валентность</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атомов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элементов.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Закон</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постоянства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состава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Относительная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атомная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масса.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Относительная молекулярная масса. Массовая доля химического элемента 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соединении.</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Физические и химические явления. Химическая реакция и её признаки.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Закон</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сохранения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массы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уравнения.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Классификация</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химических</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реакций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(соединения, разложения,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замещения,</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обмена).</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Химический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эксперимент: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знакомство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посудой,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правилами работы в лаборатории и приёмами обращения с лабораторным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оборудованием;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описание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физических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образцов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неорганических веществ; наблюдение физических (плавление воска, таяние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льда, растирание сахара в ступке, кипение и конденсация воды) и химических</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(горение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свечи,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прокаливание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медной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проволоки,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взаимодействие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мела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pacing w:val="-1"/>
          <w:sz w:val="24"/>
          <w:szCs w:val="24"/>
        </w:rPr>
        <w:t>кислотой)</w:t>
      </w:r>
      <w:r w:rsidRPr="00470D4C">
        <w:rPr>
          <w:rFonts w:ascii="Times New Roman" w:hAnsi="Times New Roman" w:cs="Times New Roman"/>
          <w:spacing w:val="-17"/>
          <w:sz w:val="24"/>
          <w:szCs w:val="24"/>
        </w:rPr>
        <w:t xml:space="preserve"> </w:t>
      </w:r>
      <w:r w:rsidRPr="00470D4C">
        <w:rPr>
          <w:rFonts w:ascii="Times New Roman" w:hAnsi="Times New Roman" w:cs="Times New Roman"/>
          <w:spacing w:val="-1"/>
          <w:sz w:val="24"/>
          <w:szCs w:val="24"/>
        </w:rPr>
        <w:t>явлений,</w:t>
      </w:r>
      <w:r w:rsidRPr="00470D4C">
        <w:rPr>
          <w:rFonts w:ascii="Times New Roman" w:hAnsi="Times New Roman" w:cs="Times New Roman"/>
          <w:spacing w:val="-15"/>
          <w:sz w:val="24"/>
          <w:szCs w:val="24"/>
        </w:rPr>
        <w:t xml:space="preserve"> </w:t>
      </w:r>
      <w:r w:rsidRPr="00470D4C">
        <w:rPr>
          <w:rFonts w:ascii="Times New Roman" w:hAnsi="Times New Roman" w:cs="Times New Roman"/>
          <w:spacing w:val="-1"/>
          <w:sz w:val="24"/>
          <w:szCs w:val="24"/>
        </w:rPr>
        <w:t>наблюдение</w:t>
      </w:r>
      <w:r w:rsidRPr="00470D4C">
        <w:rPr>
          <w:rFonts w:ascii="Times New Roman" w:hAnsi="Times New Roman" w:cs="Times New Roman"/>
          <w:spacing w:val="-13"/>
          <w:sz w:val="24"/>
          <w:szCs w:val="24"/>
        </w:rPr>
        <w:t xml:space="preserve"> </w:t>
      </w:r>
      <w:r w:rsidRPr="00470D4C">
        <w:rPr>
          <w:rFonts w:ascii="Times New Roman" w:hAnsi="Times New Roman" w:cs="Times New Roman"/>
          <w:spacing w:val="-1"/>
          <w:sz w:val="24"/>
          <w:szCs w:val="24"/>
        </w:rPr>
        <w:t>и</w:t>
      </w:r>
      <w:r w:rsidRPr="00470D4C">
        <w:rPr>
          <w:rFonts w:ascii="Times New Roman" w:hAnsi="Times New Roman" w:cs="Times New Roman"/>
          <w:spacing w:val="-15"/>
          <w:sz w:val="24"/>
          <w:szCs w:val="24"/>
        </w:rPr>
        <w:t xml:space="preserve"> </w:t>
      </w:r>
      <w:r w:rsidRPr="00470D4C">
        <w:rPr>
          <w:rFonts w:ascii="Times New Roman" w:hAnsi="Times New Roman" w:cs="Times New Roman"/>
          <w:spacing w:val="-1"/>
          <w:sz w:val="24"/>
          <w:szCs w:val="24"/>
        </w:rPr>
        <w:t>описание</w:t>
      </w:r>
      <w:r w:rsidRPr="00470D4C">
        <w:rPr>
          <w:rFonts w:ascii="Times New Roman" w:hAnsi="Times New Roman" w:cs="Times New Roman"/>
          <w:spacing w:val="-15"/>
          <w:sz w:val="24"/>
          <w:szCs w:val="24"/>
        </w:rPr>
        <w:t xml:space="preserve"> </w:t>
      </w:r>
      <w:r w:rsidRPr="00470D4C">
        <w:rPr>
          <w:rFonts w:ascii="Times New Roman" w:hAnsi="Times New Roman" w:cs="Times New Roman"/>
          <w:sz w:val="24"/>
          <w:szCs w:val="24"/>
        </w:rPr>
        <w:t>признаков</w:t>
      </w:r>
      <w:r w:rsidRPr="00470D4C">
        <w:rPr>
          <w:rFonts w:ascii="Times New Roman" w:hAnsi="Times New Roman" w:cs="Times New Roman"/>
          <w:spacing w:val="-16"/>
          <w:sz w:val="24"/>
          <w:szCs w:val="24"/>
        </w:rPr>
        <w:t xml:space="preserve"> </w:t>
      </w:r>
      <w:r w:rsidRPr="00470D4C">
        <w:rPr>
          <w:rFonts w:ascii="Times New Roman" w:hAnsi="Times New Roman" w:cs="Times New Roman"/>
          <w:sz w:val="24"/>
          <w:szCs w:val="24"/>
        </w:rPr>
        <w:t>протекания</w:t>
      </w:r>
      <w:r w:rsidRPr="00470D4C">
        <w:rPr>
          <w:rFonts w:ascii="Times New Roman" w:hAnsi="Times New Roman" w:cs="Times New Roman"/>
          <w:spacing w:val="-15"/>
          <w:sz w:val="24"/>
          <w:szCs w:val="24"/>
        </w:rPr>
        <w:t xml:space="preserve"> </w:t>
      </w:r>
      <w:r w:rsidRPr="00470D4C">
        <w:rPr>
          <w:rFonts w:ascii="Times New Roman" w:hAnsi="Times New Roman" w:cs="Times New Roman"/>
          <w:sz w:val="24"/>
          <w:szCs w:val="24"/>
        </w:rPr>
        <w:t>химических</w:t>
      </w:r>
      <w:r w:rsidRPr="00470D4C">
        <w:rPr>
          <w:rFonts w:ascii="Times New Roman" w:hAnsi="Times New Roman" w:cs="Times New Roman"/>
          <w:spacing w:val="-68"/>
          <w:sz w:val="24"/>
          <w:szCs w:val="24"/>
        </w:rPr>
        <w:t xml:space="preserve"> </w:t>
      </w:r>
      <w:r w:rsidRPr="00470D4C">
        <w:rPr>
          <w:rFonts w:ascii="Times New Roman" w:hAnsi="Times New Roman" w:cs="Times New Roman"/>
          <w:sz w:val="24"/>
          <w:szCs w:val="24"/>
        </w:rPr>
        <w:t>реакций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(разложение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сахара,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взаимодействие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серной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кислоты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хлоридом</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бария,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разложение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гидроксида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меди(II)</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нагревании,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взаимодействие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железа с раствором соли меди(II)); изучение способов разделения смесей (с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помощью</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магнита,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фильтрование,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выпаривание,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дистилляция,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хроматография),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проведение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очистки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поваренной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соли;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наблюдение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описание</w:t>
      </w:r>
      <w:r w:rsidRPr="00470D4C">
        <w:rPr>
          <w:rFonts w:ascii="Times New Roman" w:hAnsi="Times New Roman" w:cs="Times New Roman"/>
          <w:spacing w:val="-16"/>
          <w:sz w:val="24"/>
          <w:szCs w:val="24"/>
        </w:rPr>
        <w:t xml:space="preserve"> </w:t>
      </w:r>
      <w:r w:rsidRPr="00470D4C">
        <w:rPr>
          <w:rFonts w:ascii="Times New Roman" w:hAnsi="Times New Roman" w:cs="Times New Roman"/>
          <w:sz w:val="24"/>
          <w:szCs w:val="24"/>
        </w:rPr>
        <w:t>результатов</w:t>
      </w:r>
      <w:r w:rsidRPr="00470D4C">
        <w:rPr>
          <w:rFonts w:ascii="Times New Roman" w:hAnsi="Times New Roman" w:cs="Times New Roman"/>
          <w:spacing w:val="-14"/>
          <w:sz w:val="24"/>
          <w:szCs w:val="24"/>
        </w:rPr>
        <w:t xml:space="preserve"> </w:t>
      </w:r>
      <w:r w:rsidRPr="00470D4C">
        <w:rPr>
          <w:rFonts w:ascii="Times New Roman" w:hAnsi="Times New Roman" w:cs="Times New Roman"/>
          <w:sz w:val="24"/>
          <w:szCs w:val="24"/>
        </w:rPr>
        <w:t>проведения</w:t>
      </w:r>
      <w:r w:rsidRPr="00470D4C">
        <w:rPr>
          <w:rFonts w:ascii="Times New Roman" w:hAnsi="Times New Roman" w:cs="Times New Roman"/>
          <w:spacing w:val="-16"/>
          <w:sz w:val="24"/>
          <w:szCs w:val="24"/>
        </w:rPr>
        <w:t xml:space="preserve"> </w:t>
      </w:r>
      <w:r w:rsidRPr="00470D4C">
        <w:rPr>
          <w:rFonts w:ascii="Times New Roman" w:hAnsi="Times New Roman" w:cs="Times New Roman"/>
          <w:sz w:val="24"/>
          <w:szCs w:val="24"/>
        </w:rPr>
        <w:t>опыта,</w:t>
      </w:r>
      <w:r w:rsidRPr="00470D4C">
        <w:rPr>
          <w:rFonts w:ascii="Times New Roman" w:hAnsi="Times New Roman" w:cs="Times New Roman"/>
          <w:spacing w:val="-14"/>
          <w:sz w:val="24"/>
          <w:szCs w:val="24"/>
        </w:rPr>
        <w:t xml:space="preserve"> </w:t>
      </w:r>
      <w:r w:rsidRPr="00470D4C">
        <w:rPr>
          <w:rFonts w:ascii="Times New Roman" w:hAnsi="Times New Roman" w:cs="Times New Roman"/>
          <w:sz w:val="24"/>
          <w:szCs w:val="24"/>
        </w:rPr>
        <w:t>иллюстрирующего</w:t>
      </w:r>
      <w:r w:rsidRPr="00470D4C">
        <w:rPr>
          <w:rFonts w:ascii="Times New Roman" w:hAnsi="Times New Roman" w:cs="Times New Roman"/>
          <w:spacing w:val="-13"/>
          <w:sz w:val="24"/>
          <w:szCs w:val="24"/>
        </w:rPr>
        <w:t xml:space="preserve"> </w:t>
      </w:r>
      <w:r w:rsidRPr="00470D4C">
        <w:rPr>
          <w:rFonts w:ascii="Times New Roman" w:hAnsi="Times New Roman" w:cs="Times New Roman"/>
          <w:sz w:val="24"/>
          <w:szCs w:val="24"/>
        </w:rPr>
        <w:t>закон</w:t>
      </w:r>
      <w:r w:rsidRPr="00470D4C">
        <w:rPr>
          <w:rFonts w:ascii="Times New Roman" w:hAnsi="Times New Roman" w:cs="Times New Roman"/>
          <w:spacing w:val="-14"/>
          <w:sz w:val="24"/>
          <w:szCs w:val="24"/>
        </w:rPr>
        <w:t xml:space="preserve"> </w:t>
      </w:r>
      <w:r w:rsidRPr="00470D4C">
        <w:rPr>
          <w:rFonts w:ascii="Times New Roman" w:hAnsi="Times New Roman" w:cs="Times New Roman"/>
          <w:sz w:val="24"/>
          <w:szCs w:val="24"/>
        </w:rPr>
        <w:t>сохранения</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массы;</w:t>
      </w:r>
      <w:r w:rsidRPr="00470D4C">
        <w:rPr>
          <w:rFonts w:ascii="Times New Roman" w:hAnsi="Times New Roman" w:cs="Times New Roman"/>
          <w:spacing w:val="-6"/>
          <w:sz w:val="24"/>
          <w:szCs w:val="24"/>
        </w:rPr>
        <w:t xml:space="preserve"> </w:t>
      </w:r>
      <w:r w:rsidRPr="00470D4C">
        <w:rPr>
          <w:rFonts w:ascii="Times New Roman" w:hAnsi="Times New Roman" w:cs="Times New Roman"/>
          <w:sz w:val="24"/>
          <w:szCs w:val="24"/>
        </w:rPr>
        <w:t>создание</w:t>
      </w:r>
      <w:r w:rsidRPr="00470D4C">
        <w:rPr>
          <w:rFonts w:ascii="Times New Roman" w:hAnsi="Times New Roman" w:cs="Times New Roman"/>
          <w:spacing w:val="-8"/>
          <w:sz w:val="24"/>
          <w:szCs w:val="24"/>
        </w:rPr>
        <w:t xml:space="preserve"> </w:t>
      </w:r>
      <w:r w:rsidRPr="00470D4C">
        <w:rPr>
          <w:rFonts w:ascii="Times New Roman" w:hAnsi="Times New Roman" w:cs="Times New Roman"/>
          <w:sz w:val="24"/>
          <w:szCs w:val="24"/>
        </w:rPr>
        <w:t>моделей</w:t>
      </w:r>
      <w:r w:rsidRPr="00470D4C">
        <w:rPr>
          <w:rFonts w:ascii="Times New Roman" w:hAnsi="Times New Roman" w:cs="Times New Roman"/>
          <w:spacing w:val="-7"/>
          <w:sz w:val="24"/>
          <w:szCs w:val="24"/>
        </w:rPr>
        <w:t xml:space="preserve"> </w:t>
      </w:r>
      <w:r w:rsidRPr="00470D4C">
        <w:rPr>
          <w:rFonts w:ascii="Times New Roman" w:hAnsi="Times New Roman" w:cs="Times New Roman"/>
          <w:sz w:val="24"/>
          <w:szCs w:val="24"/>
        </w:rPr>
        <w:t>молекул</w:t>
      </w:r>
      <w:r w:rsidRPr="00470D4C">
        <w:rPr>
          <w:rFonts w:ascii="Times New Roman" w:hAnsi="Times New Roman" w:cs="Times New Roman"/>
          <w:spacing w:val="-9"/>
          <w:sz w:val="24"/>
          <w:szCs w:val="24"/>
        </w:rPr>
        <w:t xml:space="preserve"> </w:t>
      </w:r>
      <w:r w:rsidRPr="00470D4C">
        <w:rPr>
          <w:rFonts w:ascii="Times New Roman" w:hAnsi="Times New Roman" w:cs="Times New Roman"/>
          <w:sz w:val="24"/>
          <w:szCs w:val="24"/>
        </w:rPr>
        <w:t>(шаростержневых).</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Важнейшие</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представители</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неорганических</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веществ</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Воздух – смесь газов. Состав воздуха. Кислород – элемент и простое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Нахождение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кислорода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природе,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физические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(реакции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горения).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Оксиды.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Применение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кислорода.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Способы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получения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кислорода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лаборатории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промышленности.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Круговорот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кислорода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природе.</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Озон</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аллотропная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модификация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кислорода.</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Тепловой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эффект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реакции,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термохимические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уравнения,</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экзо-</w:t>
      </w:r>
      <w:r w:rsidRPr="00470D4C">
        <w:rPr>
          <w:rFonts w:ascii="Times New Roman" w:hAnsi="Times New Roman" w:cs="Times New Roman"/>
          <w:spacing w:val="25"/>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27"/>
          <w:sz w:val="24"/>
          <w:szCs w:val="24"/>
        </w:rPr>
        <w:t xml:space="preserve"> </w:t>
      </w:r>
      <w:r w:rsidRPr="00470D4C">
        <w:rPr>
          <w:rFonts w:ascii="Times New Roman" w:hAnsi="Times New Roman" w:cs="Times New Roman"/>
          <w:sz w:val="24"/>
          <w:szCs w:val="24"/>
        </w:rPr>
        <w:t>эндотермические</w:t>
      </w:r>
      <w:r w:rsidRPr="00470D4C">
        <w:rPr>
          <w:rFonts w:ascii="Times New Roman" w:hAnsi="Times New Roman" w:cs="Times New Roman"/>
          <w:spacing w:val="25"/>
          <w:sz w:val="24"/>
          <w:szCs w:val="24"/>
        </w:rPr>
        <w:t xml:space="preserve"> </w:t>
      </w:r>
      <w:r w:rsidRPr="00470D4C">
        <w:rPr>
          <w:rFonts w:ascii="Times New Roman" w:hAnsi="Times New Roman" w:cs="Times New Roman"/>
          <w:sz w:val="24"/>
          <w:szCs w:val="24"/>
        </w:rPr>
        <w:t>реакции.</w:t>
      </w:r>
      <w:r w:rsidRPr="00470D4C">
        <w:rPr>
          <w:rFonts w:ascii="Times New Roman" w:hAnsi="Times New Roman" w:cs="Times New Roman"/>
          <w:spacing w:val="26"/>
          <w:sz w:val="24"/>
          <w:szCs w:val="24"/>
        </w:rPr>
        <w:t xml:space="preserve"> </w:t>
      </w:r>
      <w:r w:rsidRPr="00470D4C">
        <w:rPr>
          <w:rFonts w:ascii="Times New Roman" w:hAnsi="Times New Roman" w:cs="Times New Roman"/>
          <w:sz w:val="24"/>
          <w:szCs w:val="24"/>
        </w:rPr>
        <w:t>Топливо:</w:t>
      </w:r>
      <w:r w:rsidRPr="00470D4C">
        <w:rPr>
          <w:rFonts w:ascii="Times New Roman" w:hAnsi="Times New Roman" w:cs="Times New Roman"/>
          <w:spacing w:val="28"/>
          <w:sz w:val="24"/>
          <w:szCs w:val="24"/>
        </w:rPr>
        <w:t xml:space="preserve"> </w:t>
      </w:r>
      <w:r w:rsidRPr="00470D4C">
        <w:rPr>
          <w:rFonts w:ascii="Times New Roman" w:hAnsi="Times New Roman" w:cs="Times New Roman"/>
          <w:sz w:val="24"/>
          <w:szCs w:val="24"/>
        </w:rPr>
        <w:t>уголь</w:t>
      </w:r>
      <w:r w:rsidRPr="00470D4C">
        <w:rPr>
          <w:rFonts w:ascii="Times New Roman" w:hAnsi="Times New Roman" w:cs="Times New Roman"/>
          <w:spacing w:val="26"/>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27"/>
          <w:sz w:val="24"/>
          <w:szCs w:val="24"/>
        </w:rPr>
        <w:t xml:space="preserve"> </w:t>
      </w:r>
      <w:r w:rsidRPr="00470D4C">
        <w:rPr>
          <w:rFonts w:ascii="Times New Roman" w:hAnsi="Times New Roman" w:cs="Times New Roman"/>
          <w:sz w:val="24"/>
          <w:szCs w:val="24"/>
        </w:rPr>
        <w:t>метан.</w:t>
      </w:r>
      <w:r w:rsidRPr="00470D4C">
        <w:rPr>
          <w:rFonts w:ascii="Times New Roman" w:hAnsi="Times New Roman" w:cs="Times New Roman"/>
          <w:spacing w:val="24"/>
          <w:sz w:val="24"/>
          <w:szCs w:val="24"/>
        </w:rPr>
        <w:t xml:space="preserve"> </w:t>
      </w:r>
      <w:r w:rsidRPr="00470D4C">
        <w:rPr>
          <w:rFonts w:ascii="Times New Roman" w:hAnsi="Times New Roman" w:cs="Times New Roman"/>
          <w:sz w:val="24"/>
          <w:szCs w:val="24"/>
        </w:rPr>
        <w:t>Загрязнение</w:t>
      </w:r>
      <w:r w:rsidR="00470D4C">
        <w:rPr>
          <w:rFonts w:ascii="Times New Roman" w:hAnsi="Times New Roman" w:cs="Times New Roman"/>
          <w:sz w:val="24"/>
          <w:szCs w:val="24"/>
        </w:rPr>
        <w:t xml:space="preserve"> </w:t>
      </w:r>
      <w:r w:rsidRPr="00470D4C">
        <w:rPr>
          <w:rFonts w:ascii="Times New Roman" w:hAnsi="Times New Roman" w:cs="Times New Roman"/>
          <w:sz w:val="24"/>
          <w:szCs w:val="24"/>
        </w:rPr>
        <w:t>воздуха,</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усиление</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парникового</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эффекта,</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разрушение озонового</w:t>
      </w:r>
      <w:r w:rsidRPr="00470D4C">
        <w:rPr>
          <w:rFonts w:ascii="Times New Roman" w:hAnsi="Times New Roman" w:cs="Times New Roman"/>
          <w:spacing w:val="-5"/>
          <w:sz w:val="24"/>
          <w:szCs w:val="24"/>
        </w:rPr>
        <w:t xml:space="preserve"> </w:t>
      </w:r>
      <w:r w:rsidRPr="00470D4C">
        <w:rPr>
          <w:rFonts w:ascii="Times New Roman" w:hAnsi="Times New Roman" w:cs="Times New Roman"/>
          <w:sz w:val="24"/>
          <w:szCs w:val="24"/>
        </w:rPr>
        <w:t>слоя.</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Водород</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элемент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простое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Нахождение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водорода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природе,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физические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применение,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способы</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получения.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Кислоты</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и соли.</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Количество</w:t>
      </w:r>
      <w:r w:rsidRPr="00470D4C">
        <w:rPr>
          <w:rFonts w:ascii="Times New Roman" w:hAnsi="Times New Roman" w:cs="Times New Roman"/>
          <w:spacing w:val="111"/>
          <w:sz w:val="24"/>
          <w:szCs w:val="24"/>
        </w:rPr>
        <w:t xml:space="preserve"> </w:t>
      </w:r>
      <w:r w:rsidRPr="00470D4C">
        <w:rPr>
          <w:rFonts w:ascii="Times New Roman" w:hAnsi="Times New Roman" w:cs="Times New Roman"/>
          <w:sz w:val="24"/>
          <w:szCs w:val="24"/>
        </w:rPr>
        <w:t xml:space="preserve">вещества.  </w:t>
      </w:r>
      <w:r w:rsidRPr="00470D4C">
        <w:rPr>
          <w:rFonts w:ascii="Times New Roman" w:hAnsi="Times New Roman" w:cs="Times New Roman"/>
          <w:spacing w:val="38"/>
          <w:sz w:val="24"/>
          <w:szCs w:val="24"/>
        </w:rPr>
        <w:t xml:space="preserve"> </w:t>
      </w:r>
      <w:r w:rsidRPr="00470D4C">
        <w:rPr>
          <w:rFonts w:ascii="Times New Roman" w:hAnsi="Times New Roman" w:cs="Times New Roman"/>
          <w:sz w:val="24"/>
          <w:szCs w:val="24"/>
        </w:rPr>
        <w:t xml:space="preserve">Моль.  </w:t>
      </w:r>
      <w:r w:rsidRPr="00470D4C">
        <w:rPr>
          <w:rFonts w:ascii="Times New Roman" w:hAnsi="Times New Roman" w:cs="Times New Roman"/>
          <w:spacing w:val="38"/>
          <w:sz w:val="24"/>
          <w:szCs w:val="24"/>
        </w:rPr>
        <w:t xml:space="preserve"> </w:t>
      </w:r>
      <w:r w:rsidRPr="00470D4C">
        <w:rPr>
          <w:rFonts w:ascii="Times New Roman" w:hAnsi="Times New Roman" w:cs="Times New Roman"/>
          <w:sz w:val="24"/>
          <w:szCs w:val="24"/>
        </w:rPr>
        <w:t xml:space="preserve">Молярная  </w:t>
      </w:r>
      <w:r w:rsidRPr="00470D4C">
        <w:rPr>
          <w:rFonts w:ascii="Times New Roman" w:hAnsi="Times New Roman" w:cs="Times New Roman"/>
          <w:spacing w:val="39"/>
          <w:sz w:val="24"/>
          <w:szCs w:val="24"/>
        </w:rPr>
        <w:t xml:space="preserve"> </w:t>
      </w:r>
      <w:r w:rsidRPr="00470D4C">
        <w:rPr>
          <w:rFonts w:ascii="Times New Roman" w:hAnsi="Times New Roman" w:cs="Times New Roman"/>
          <w:sz w:val="24"/>
          <w:szCs w:val="24"/>
        </w:rPr>
        <w:t xml:space="preserve">масса.  </w:t>
      </w:r>
      <w:r w:rsidRPr="00470D4C">
        <w:rPr>
          <w:rFonts w:ascii="Times New Roman" w:hAnsi="Times New Roman" w:cs="Times New Roman"/>
          <w:spacing w:val="38"/>
          <w:sz w:val="24"/>
          <w:szCs w:val="24"/>
        </w:rPr>
        <w:t xml:space="preserve"> </w:t>
      </w:r>
      <w:r w:rsidRPr="00470D4C">
        <w:rPr>
          <w:rFonts w:ascii="Times New Roman" w:hAnsi="Times New Roman" w:cs="Times New Roman"/>
          <w:sz w:val="24"/>
          <w:szCs w:val="24"/>
        </w:rPr>
        <w:t xml:space="preserve">Закон  </w:t>
      </w:r>
      <w:r w:rsidRPr="00470D4C">
        <w:rPr>
          <w:rFonts w:ascii="Times New Roman" w:hAnsi="Times New Roman" w:cs="Times New Roman"/>
          <w:spacing w:val="42"/>
          <w:sz w:val="24"/>
          <w:szCs w:val="24"/>
        </w:rPr>
        <w:t xml:space="preserve"> </w:t>
      </w:r>
      <w:r w:rsidRPr="00470D4C">
        <w:rPr>
          <w:rFonts w:ascii="Times New Roman" w:hAnsi="Times New Roman" w:cs="Times New Roman"/>
          <w:sz w:val="24"/>
          <w:szCs w:val="24"/>
        </w:rPr>
        <w:t>Авогадро.</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pacing w:val="-2"/>
          <w:sz w:val="24"/>
          <w:szCs w:val="24"/>
        </w:rPr>
        <w:t>Молярный</w:t>
      </w:r>
      <w:r w:rsidRPr="00470D4C">
        <w:rPr>
          <w:rFonts w:ascii="Times New Roman" w:hAnsi="Times New Roman" w:cs="Times New Roman"/>
          <w:spacing w:val="-13"/>
          <w:sz w:val="24"/>
          <w:szCs w:val="24"/>
        </w:rPr>
        <w:t xml:space="preserve"> </w:t>
      </w:r>
      <w:r w:rsidRPr="00470D4C">
        <w:rPr>
          <w:rFonts w:ascii="Times New Roman" w:hAnsi="Times New Roman" w:cs="Times New Roman"/>
          <w:spacing w:val="-2"/>
          <w:sz w:val="24"/>
          <w:szCs w:val="24"/>
        </w:rPr>
        <w:t>объём</w:t>
      </w:r>
      <w:r w:rsidRPr="00470D4C">
        <w:rPr>
          <w:rFonts w:ascii="Times New Roman" w:hAnsi="Times New Roman" w:cs="Times New Roman"/>
          <w:spacing w:val="-13"/>
          <w:sz w:val="24"/>
          <w:szCs w:val="24"/>
        </w:rPr>
        <w:t xml:space="preserve"> </w:t>
      </w:r>
      <w:r w:rsidRPr="00470D4C">
        <w:rPr>
          <w:rFonts w:ascii="Times New Roman" w:hAnsi="Times New Roman" w:cs="Times New Roman"/>
          <w:spacing w:val="-2"/>
          <w:sz w:val="24"/>
          <w:szCs w:val="24"/>
        </w:rPr>
        <w:t>газов.</w:t>
      </w:r>
      <w:r w:rsidRPr="00470D4C">
        <w:rPr>
          <w:rFonts w:ascii="Times New Roman" w:hAnsi="Times New Roman" w:cs="Times New Roman"/>
          <w:spacing w:val="-14"/>
          <w:sz w:val="24"/>
          <w:szCs w:val="24"/>
        </w:rPr>
        <w:t xml:space="preserve"> </w:t>
      </w:r>
      <w:r w:rsidRPr="00470D4C">
        <w:rPr>
          <w:rFonts w:ascii="Times New Roman" w:hAnsi="Times New Roman" w:cs="Times New Roman"/>
          <w:spacing w:val="-2"/>
          <w:sz w:val="24"/>
          <w:szCs w:val="24"/>
        </w:rPr>
        <w:t>Расчёты</w:t>
      </w:r>
      <w:r w:rsidRPr="00470D4C">
        <w:rPr>
          <w:rFonts w:ascii="Times New Roman" w:hAnsi="Times New Roman" w:cs="Times New Roman"/>
          <w:spacing w:val="-12"/>
          <w:sz w:val="24"/>
          <w:szCs w:val="24"/>
        </w:rPr>
        <w:t xml:space="preserve"> </w:t>
      </w:r>
      <w:r w:rsidRPr="00470D4C">
        <w:rPr>
          <w:rFonts w:ascii="Times New Roman" w:hAnsi="Times New Roman" w:cs="Times New Roman"/>
          <w:spacing w:val="-2"/>
          <w:sz w:val="24"/>
          <w:szCs w:val="24"/>
        </w:rPr>
        <w:t>по</w:t>
      </w:r>
      <w:r w:rsidRPr="00470D4C">
        <w:rPr>
          <w:rFonts w:ascii="Times New Roman" w:hAnsi="Times New Roman" w:cs="Times New Roman"/>
          <w:spacing w:val="-13"/>
          <w:sz w:val="24"/>
          <w:szCs w:val="24"/>
        </w:rPr>
        <w:t xml:space="preserve"> </w:t>
      </w:r>
      <w:r w:rsidRPr="00470D4C">
        <w:rPr>
          <w:rFonts w:ascii="Times New Roman" w:hAnsi="Times New Roman" w:cs="Times New Roman"/>
          <w:spacing w:val="-2"/>
          <w:sz w:val="24"/>
          <w:szCs w:val="24"/>
        </w:rPr>
        <w:t>химическим</w:t>
      </w:r>
      <w:r w:rsidRPr="00470D4C">
        <w:rPr>
          <w:rFonts w:ascii="Times New Roman" w:hAnsi="Times New Roman" w:cs="Times New Roman"/>
          <w:spacing w:val="-11"/>
          <w:sz w:val="24"/>
          <w:szCs w:val="24"/>
        </w:rPr>
        <w:t xml:space="preserve"> </w:t>
      </w:r>
      <w:r w:rsidRPr="00470D4C">
        <w:rPr>
          <w:rFonts w:ascii="Times New Roman" w:hAnsi="Times New Roman" w:cs="Times New Roman"/>
          <w:spacing w:val="-2"/>
          <w:sz w:val="24"/>
          <w:szCs w:val="24"/>
        </w:rPr>
        <w:t>уравнениям.</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Физические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воды.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Вода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как</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растворитель.</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Растворы.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 xml:space="preserve">Насыщенные и ненасыщенные растворы. </w:t>
      </w:r>
      <w:r w:rsidRPr="00470D4C">
        <w:rPr>
          <w:rFonts w:ascii="Times New Roman" w:hAnsi="Times New Roman" w:cs="Times New Roman"/>
          <w:i/>
          <w:sz w:val="24"/>
          <w:szCs w:val="24"/>
        </w:rPr>
        <w:t>Растворимость веществ в воде.</w:t>
      </w:r>
      <w:r w:rsidRPr="00470D4C">
        <w:rPr>
          <w:rFonts w:ascii="Times New Roman" w:hAnsi="Times New Roman" w:cs="Times New Roman"/>
          <w:sz w:val="24"/>
          <w:szCs w:val="24"/>
        </w:rPr>
        <w:t>1</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Массовая доля вещества в растворе. Химические свойства воды. Основания.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Роль растворов в природе и в жизни человека. Круговорот воды в природе.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Загрязнение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природных вод.</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Охрана 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очистка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природных вод.</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Классификация неорганических соединений. Оксиды. Классификация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оксидов: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солеобразующие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(основные,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кислотные,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амфотерные)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несолеобразующие. Номенклатура оксидов (международная и тривиальная).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Физические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химические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свойства</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оксидов.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Получение</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оксидов.</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Основания.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Классификация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оснований: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щёлочи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нерастворимые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основания.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Номенклатура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оснований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(международная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тривиальная).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Физические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химические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свойства</w:t>
      </w:r>
      <w:r w:rsidRPr="00470D4C">
        <w:rPr>
          <w:rFonts w:ascii="Times New Roman" w:hAnsi="Times New Roman" w:cs="Times New Roman"/>
          <w:spacing w:val="-5"/>
          <w:sz w:val="24"/>
          <w:szCs w:val="24"/>
        </w:rPr>
        <w:t xml:space="preserve"> </w:t>
      </w:r>
      <w:r w:rsidRPr="00470D4C">
        <w:rPr>
          <w:rFonts w:ascii="Times New Roman" w:hAnsi="Times New Roman" w:cs="Times New Roman"/>
          <w:sz w:val="24"/>
          <w:szCs w:val="24"/>
        </w:rPr>
        <w:t>оснований.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Получение</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оснований.</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lastRenderedPageBreak/>
        <w:t>Кислоты.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Классификация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Номенклатура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кислот</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(международная и тривиальная). Физические и химические свойства кислот.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Ряд активности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металлов</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Н. Н.</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Бекетова.</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Получение кислот.</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 xml:space="preserve">Соли.   </w:t>
      </w:r>
      <w:r w:rsidRPr="00470D4C">
        <w:rPr>
          <w:rFonts w:ascii="Times New Roman" w:hAnsi="Times New Roman" w:cs="Times New Roman"/>
          <w:spacing w:val="5"/>
          <w:sz w:val="24"/>
          <w:szCs w:val="24"/>
        </w:rPr>
        <w:t xml:space="preserve"> </w:t>
      </w:r>
      <w:r w:rsidRPr="00470D4C">
        <w:rPr>
          <w:rFonts w:ascii="Times New Roman" w:hAnsi="Times New Roman" w:cs="Times New Roman"/>
          <w:sz w:val="24"/>
          <w:szCs w:val="24"/>
        </w:rPr>
        <w:t xml:space="preserve">Номенклатура    </w:t>
      </w:r>
      <w:r w:rsidRPr="00470D4C">
        <w:rPr>
          <w:rFonts w:ascii="Times New Roman" w:hAnsi="Times New Roman" w:cs="Times New Roman"/>
          <w:spacing w:val="5"/>
          <w:sz w:val="24"/>
          <w:szCs w:val="24"/>
        </w:rPr>
        <w:t xml:space="preserve"> </w:t>
      </w:r>
      <w:r w:rsidRPr="00470D4C">
        <w:rPr>
          <w:rFonts w:ascii="Times New Roman" w:hAnsi="Times New Roman" w:cs="Times New Roman"/>
          <w:sz w:val="24"/>
          <w:szCs w:val="24"/>
        </w:rPr>
        <w:t xml:space="preserve">солей    </w:t>
      </w:r>
      <w:r w:rsidRPr="00470D4C">
        <w:rPr>
          <w:rFonts w:ascii="Times New Roman" w:hAnsi="Times New Roman" w:cs="Times New Roman"/>
          <w:spacing w:val="6"/>
          <w:sz w:val="24"/>
          <w:szCs w:val="24"/>
        </w:rPr>
        <w:t xml:space="preserve"> </w:t>
      </w:r>
      <w:r w:rsidRPr="00470D4C">
        <w:rPr>
          <w:rFonts w:ascii="Times New Roman" w:hAnsi="Times New Roman" w:cs="Times New Roman"/>
          <w:sz w:val="24"/>
          <w:szCs w:val="24"/>
        </w:rPr>
        <w:t xml:space="preserve">(международная    </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 xml:space="preserve">и    </w:t>
      </w:r>
      <w:r w:rsidRPr="00470D4C">
        <w:rPr>
          <w:rFonts w:ascii="Times New Roman" w:hAnsi="Times New Roman" w:cs="Times New Roman"/>
          <w:spacing w:val="5"/>
          <w:sz w:val="24"/>
          <w:szCs w:val="24"/>
        </w:rPr>
        <w:t xml:space="preserve"> </w:t>
      </w:r>
      <w:r w:rsidRPr="00470D4C">
        <w:rPr>
          <w:rFonts w:ascii="Times New Roman" w:hAnsi="Times New Roman" w:cs="Times New Roman"/>
          <w:sz w:val="24"/>
          <w:szCs w:val="24"/>
        </w:rPr>
        <w:t>тривиальная).</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Физические</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5"/>
          <w:sz w:val="24"/>
          <w:szCs w:val="24"/>
        </w:rPr>
        <w:t xml:space="preserve"> </w:t>
      </w:r>
      <w:r w:rsidRPr="00470D4C">
        <w:rPr>
          <w:rFonts w:ascii="Times New Roman" w:hAnsi="Times New Roman" w:cs="Times New Roman"/>
          <w:sz w:val="24"/>
          <w:szCs w:val="24"/>
        </w:rPr>
        <w:t>химические</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свойства</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солей.</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Получение</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солей.</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Генетическая</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связь</w:t>
      </w:r>
      <w:r w:rsidRPr="00470D4C">
        <w:rPr>
          <w:rFonts w:ascii="Times New Roman" w:hAnsi="Times New Roman" w:cs="Times New Roman"/>
          <w:spacing w:val="-6"/>
          <w:sz w:val="24"/>
          <w:szCs w:val="24"/>
        </w:rPr>
        <w:t xml:space="preserve"> </w:t>
      </w:r>
      <w:r w:rsidRPr="00470D4C">
        <w:rPr>
          <w:rFonts w:ascii="Times New Roman" w:hAnsi="Times New Roman" w:cs="Times New Roman"/>
          <w:sz w:val="24"/>
          <w:szCs w:val="24"/>
        </w:rPr>
        <w:t>между</w:t>
      </w:r>
      <w:r w:rsidRPr="00470D4C">
        <w:rPr>
          <w:rFonts w:ascii="Times New Roman" w:hAnsi="Times New Roman" w:cs="Times New Roman"/>
          <w:spacing w:val="-6"/>
          <w:sz w:val="24"/>
          <w:szCs w:val="24"/>
        </w:rPr>
        <w:t xml:space="preserve"> </w:t>
      </w:r>
      <w:r w:rsidRPr="00470D4C">
        <w:rPr>
          <w:rFonts w:ascii="Times New Roman" w:hAnsi="Times New Roman" w:cs="Times New Roman"/>
          <w:sz w:val="24"/>
          <w:szCs w:val="24"/>
        </w:rPr>
        <w:t>классами</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неорганических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соединений.</w:t>
      </w:r>
    </w:p>
    <w:p w:rsidR="00654C25" w:rsidRDefault="00654C25" w:rsidP="00470D4C">
      <w:pPr>
        <w:rPr>
          <w:sz w:val="12"/>
        </w:rPr>
      </w:pPr>
      <w:r w:rsidRPr="00470D4C">
        <w:rPr>
          <w:rFonts w:ascii="Times New Roman" w:hAnsi="Times New Roman" w:cs="Times New Roman"/>
          <w:sz w:val="24"/>
          <w:szCs w:val="24"/>
        </w:rPr>
        <w:t>Химический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эксперимент: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качественное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определение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содержания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кислорода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воздухе;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получение,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собирание,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распознавание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кислорода;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наблюдение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взаимодействия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кислородом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условия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возникновения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прекращения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горения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(пожара);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ознакомление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образцами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оксидов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описание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получение,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собирание,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распознавание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водорода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(горение);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взаимодействие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водорода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оксидом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меди(II)</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(возможно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использование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видеоматериалов);</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наблюдение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образцов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количеством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1 моль;</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исследование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особенностей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растворения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различной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растворимостью;</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приготовление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растворов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определённой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массовой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долей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растворённого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взаимодействие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воды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металлами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(натрием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71"/>
          <w:sz w:val="24"/>
          <w:szCs w:val="24"/>
        </w:rPr>
        <w:t xml:space="preserve"> </w:t>
      </w:r>
      <w:r w:rsidRPr="00470D4C">
        <w:rPr>
          <w:rFonts w:ascii="Times New Roman" w:hAnsi="Times New Roman" w:cs="Times New Roman"/>
          <w:sz w:val="24"/>
          <w:szCs w:val="24"/>
        </w:rPr>
        <w:t>кальцием)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(возможно</w:t>
      </w:r>
      <w:r w:rsidRPr="00470D4C">
        <w:rPr>
          <w:rFonts w:ascii="Times New Roman" w:hAnsi="Times New Roman" w:cs="Times New Roman"/>
          <w:spacing w:val="38"/>
          <w:sz w:val="24"/>
          <w:szCs w:val="24"/>
        </w:rPr>
        <w:t xml:space="preserve"> </w:t>
      </w:r>
      <w:r w:rsidRPr="00470D4C">
        <w:rPr>
          <w:rFonts w:ascii="Times New Roman" w:hAnsi="Times New Roman" w:cs="Times New Roman"/>
          <w:sz w:val="24"/>
          <w:szCs w:val="24"/>
        </w:rPr>
        <w:t>использование</w:t>
      </w:r>
      <w:r w:rsidRPr="00470D4C">
        <w:rPr>
          <w:rFonts w:ascii="Times New Roman" w:hAnsi="Times New Roman" w:cs="Times New Roman"/>
          <w:spacing w:val="38"/>
          <w:sz w:val="24"/>
          <w:szCs w:val="24"/>
        </w:rPr>
        <w:t xml:space="preserve"> </w:t>
      </w:r>
      <w:r w:rsidRPr="00470D4C">
        <w:rPr>
          <w:rFonts w:ascii="Times New Roman" w:hAnsi="Times New Roman" w:cs="Times New Roman"/>
          <w:sz w:val="24"/>
          <w:szCs w:val="24"/>
        </w:rPr>
        <w:t>видеоматериалов);</w:t>
      </w:r>
      <w:r w:rsidRPr="00470D4C">
        <w:rPr>
          <w:rFonts w:ascii="Times New Roman" w:hAnsi="Times New Roman" w:cs="Times New Roman"/>
          <w:spacing w:val="39"/>
          <w:sz w:val="24"/>
          <w:szCs w:val="24"/>
        </w:rPr>
        <w:t xml:space="preserve"> </w:t>
      </w:r>
      <w:r w:rsidRPr="00470D4C">
        <w:rPr>
          <w:rFonts w:ascii="Times New Roman" w:hAnsi="Times New Roman" w:cs="Times New Roman"/>
          <w:sz w:val="24"/>
          <w:szCs w:val="24"/>
        </w:rPr>
        <w:t>определение</w:t>
      </w:r>
      <w:r w:rsidRPr="00470D4C">
        <w:rPr>
          <w:rFonts w:ascii="Times New Roman" w:hAnsi="Times New Roman" w:cs="Times New Roman"/>
          <w:spacing w:val="38"/>
          <w:sz w:val="24"/>
          <w:szCs w:val="24"/>
        </w:rPr>
        <w:t xml:space="preserve"> </w:t>
      </w:r>
      <w:r w:rsidRPr="00470D4C">
        <w:rPr>
          <w:rFonts w:ascii="Times New Roman" w:hAnsi="Times New Roman" w:cs="Times New Roman"/>
          <w:sz w:val="24"/>
          <w:szCs w:val="24"/>
        </w:rPr>
        <w:t>растворов</w:t>
      </w:r>
      <w:r w:rsidRPr="00470D4C">
        <w:rPr>
          <w:rFonts w:ascii="Times New Roman" w:hAnsi="Times New Roman" w:cs="Times New Roman"/>
          <w:spacing w:val="37"/>
          <w:sz w:val="24"/>
          <w:szCs w:val="24"/>
        </w:rPr>
        <w:t xml:space="preserve"> </w:t>
      </w:r>
      <w:r w:rsidRPr="00470D4C">
        <w:rPr>
          <w:rFonts w:ascii="Times New Roman" w:hAnsi="Times New Roman" w:cs="Times New Roman"/>
          <w:sz w:val="24"/>
          <w:szCs w:val="24"/>
        </w:rPr>
        <w:t>кислот</w:t>
      </w:r>
      <w:r w:rsidRPr="00470D4C">
        <w:rPr>
          <w:rFonts w:ascii="Times New Roman" w:hAnsi="Times New Roman" w:cs="Times New Roman"/>
          <w:spacing w:val="-68"/>
          <w:sz w:val="24"/>
          <w:szCs w:val="24"/>
        </w:rPr>
        <w:t xml:space="preserve"> </w:t>
      </w:r>
      <w:r w:rsidRPr="00470D4C">
        <w:rPr>
          <w:rFonts w:ascii="Times New Roman" w:hAnsi="Times New Roman" w:cs="Times New Roman"/>
          <w:sz w:val="24"/>
          <w:szCs w:val="24"/>
        </w:rPr>
        <w:t>и щелочей с помощью индикаторов; исследование образцов неорганических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 различных классов; наблюдение изменения окраски индикаторов 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растворах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щелочей;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взаимодействия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оксида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меди(II)</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раствором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серной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кислоты,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металлами,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реакций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нейтрализации;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получение нерастворимых оснований, вытеснение одного металла другим из</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раствора</w:t>
      </w:r>
      <w:r w:rsidRPr="00470D4C">
        <w:rPr>
          <w:rFonts w:ascii="Times New Roman" w:hAnsi="Times New Roman" w:cs="Times New Roman"/>
          <w:spacing w:val="32"/>
          <w:sz w:val="24"/>
          <w:szCs w:val="24"/>
        </w:rPr>
        <w:t xml:space="preserve"> </w:t>
      </w:r>
      <w:r w:rsidRPr="00470D4C">
        <w:rPr>
          <w:rFonts w:ascii="Times New Roman" w:hAnsi="Times New Roman" w:cs="Times New Roman"/>
          <w:sz w:val="24"/>
          <w:szCs w:val="24"/>
        </w:rPr>
        <w:t>соли;</w:t>
      </w:r>
      <w:r w:rsidRPr="00470D4C">
        <w:rPr>
          <w:rFonts w:ascii="Times New Roman" w:hAnsi="Times New Roman" w:cs="Times New Roman"/>
          <w:spacing w:val="30"/>
          <w:sz w:val="24"/>
          <w:szCs w:val="24"/>
        </w:rPr>
        <w:t xml:space="preserve"> </w:t>
      </w:r>
      <w:r w:rsidRPr="00470D4C">
        <w:rPr>
          <w:rFonts w:ascii="Times New Roman" w:hAnsi="Times New Roman" w:cs="Times New Roman"/>
          <w:sz w:val="24"/>
          <w:szCs w:val="24"/>
        </w:rPr>
        <w:t>решение</w:t>
      </w:r>
      <w:r w:rsidRPr="00470D4C">
        <w:rPr>
          <w:rFonts w:ascii="Times New Roman" w:hAnsi="Times New Roman" w:cs="Times New Roman"/>
          <w:spacing w:val="32"/>
          <w:sz w:val="24"/>
          <w:szCs w:val="24"/>
        </w:rPr>
        <w:t xml:space="preserve"> </w:t>
      </w:r>
      <w:r w:rsidRPr="00470D4C">
        <w:rPr>
          <w:rFonts w:ascii="Times New Roman" w:hAnsi="Times New Roman" w:cs="Times New Roman"/>
          <w:sz w:val="24"/>
          <w:szCs w:val="24"/>
        </w:rPr>
        <w:t>экспериментальных</w:t>
      </w:r>
      <w:r w:rsidRPr="00470D4C">
        <w:rPr>
          <w:rFonts w:ascii="Times New Roman" w:hAnsi="Times New Roman" w:cs="Times New Roman"/>
          <w:spacing w:val="32"/>
          <w:sz w:val="24"/>
          <w:szCs w:val="24"/>
        </w:rPr>
        <w:t xml:space="preserve"> </w:t>
      </w:r>
      <w:r w:rsidRPr="00470D4C">
        <w:rPr>
          <w:rFonts w:ascii="Times New Roman" w:hAnsi="Times New Roman" w:cs="Times New Roman"/>
          <w:sz w:val="24"/>
          <w:szCs w:val="24"/>
        </w:rPr>
        <w:t>задач</w:t>
      </w:r>
      <w:r w:rsidR="00470D4C">
        <w:rPr>
          <w:rFonts w:ascii="Times New Roman" w:hAnsi="Times New Roman" w:cs="Times New Roman"/>
          <w:sz w:val="24"/>
          <w:szCs w:val="24"/>
        </w:rPr>
        <w:t>.</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 xml:space="preserve">Периодический   </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 xml:space="preserve">закон    </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 xml:space="preserve">и    </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 xml:space="preserve">Периодическая    </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система</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химических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элементов</w:t>
      </w:r>
      <w:r w:rsidRPr="00470D4C">
        <w:rPr>
          <w:rFonts w:ascii="Times New Roman" w:hAnsi="Times New Roman" w:cs="Times New Roman"/>
          <w:spacing w:val="71"/>
          <w:sz w:val="24"/>
          <w:szCs w:val="24"/>
        </w:rPr>
        <w:t xml:space="preserve"> </w:t>
      </w:r>
      <w:r w:rsidRPr="00470D4C">
        <w:rPr>
          <w:rFonts w:ascii="Times New Roman" w:hAnsi="Times New Roman" w:cs="Times New Roman"/>
          <w:sz w:val="24"/>
          <w:szCs w:val="24"/>
        </w:rPr>
        <w:t>Д. И.</w:t>
      </w:r>
      <w:r w:rsidRPr="00470D4C">
        <w:rPr>
          <w:rFonts w:ascii="Times New Roman" w:hAnsi="Times New Roman" w:cs="Times New Roman"/>
          <w:spacing w:val="71"/>
          <w:sz w:val="24"/>
          <w:szCs w:val="24"/>
        </w:rPr>
        <w:t xml:space="preserve"> </w:t>
      </w:r>
      <w:r w:rsidRPr="00470D4C">
        <w:rPr>
          <w:rFonts w:ascii="Times New Roman" w:hAnsi="Times New Roman" w:cs="Times New Roman"/>
          <w:sz w:val="24"/>
          <w:szCs w:val="24"/>
        </w:rPr>
        <w:t>Менделеева.</w:t>
      </w:r>
      <w:r w:rsidRPr="00470D4C">
        <w:rPr>
          <w:rFonts w:ascii="Times New Roman" w:hAnsi="Times New Roman" w:cs="Times New Roman"/>
          <w:spacing w:val="71"/>
          <w:sz w:val="24"/>
          <w:szCs w:val="24"/>
        </w:rPr>
        <w:t xml:space="preserve"> </w:t>
      </w:r>
      <w:r w:rsidRPr="00470D4C">
        <w:rPr>
          <w:rFonts w:ascii="Times New Roman" w:hAnsi="Times New Roman" w:cs="Times New Roman"/>
          <w:sz w:val="24"/>
          <w:szCs w:val="24"/>
        </w:rPr>
        <w:t>Строение</w:t>
      </w:r>
      <w:r w:rsidRPr="00470D4C">
        <w:rPr>
          <w:rFonts w:ascii="Times New Roman" w:hAnsi="Times New Roman" w:cs="Times New Roman"/>
          <w:spacing w:val="71"/>
          <w:sz w:val="24"/>
          <w:szCs w:val="24"/>
        </w:rPr>
        <w:t xml:space="preserve"> </w:t>
      </w:r>
      <w:r w:rsidRPr="00470D4C">
        <w:rPr>
          <w:rFonts w:ascii="Times New Roman" w:hAnsi="Times New Roman" w:cs="Times New Roman"/>
          <w:sz w:val="24"/>
          <w:szCs w:val="24"/>
        </w:rPr>
        <w:t>атомов.</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Химическая</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связь.</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Окислительно-восстановительные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реакции</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Первые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попытки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классификации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элементов.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Понятие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группах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сходных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элементов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(щелочные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щелочноземельные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металлы,</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галогены, инертные газы). Элементы, которые образуют амфотерные оксиды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гидроксиды.</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Периодический</w:t>
      </w:r>
      <w:r w:rsidRPr="00470D4C">
        <w:rPr>
          <w:rFonts w:ascii="Times New Roman" w:hAnsi="Times New Roman" w:cs="Times New Roman"/>
          <w:spacing w:val="48"/>
          <w:sz w:val="24"/>
          <w:szCs w:val="24"/>
        </w:rPr>
        <w:t xml:space="preserve"> </w:t>
      </w:r>
      <w:r w:rsidRPr="00470D4C">
        <w:rPr>
          <w:rFonts w:ascii="Times New Roman" w:hAnsi="Times New Roman" w:cs="Times New Roman"/>
          <w:sz w:val="24"/>
          <w:szCs w:val="24"/>
        </w:rPr>
        <w:t>закон.</w:t>
      </w:r>
      <w:r w:rsidRPr="00470D4C">
        <w:rPr>
          <w:rFonts w:ascii="Times New Roman" w:hAnsi="Times New Roman" w:cs="Times New Roman"/>
          <w:spacing w:val="47"/>
          <w:sz w:val="24"/>
          <w:szCs w:val="24"/>
        </w:rPr>
        <w:t xml:space="preserve"> </w:t>
      </w:r>
      <w:r w:rsidRPr="00470D4C">
        <w:rPr>
          <w:rFonts w:ascii="Times New Roman" w:hAnsi="Times New Roman" w:cs="Times New Roman"/>
          <w:sz w:val="24"/>
          <w:szCs w:val="24"/>
        </w:rPr>
        <w:t>Периодическая</w:t>
      </w:r>
      <w:r w:rsidRPr="00470D4C">
        <w:rPr>
          <w:rFonts w:ascii="Times New Roman" w:hAnsi="Times New Roman" w:cs="Times New Roman"/>
          <w:spacing w:val="45"/>
          <w:sz w:val="24"/>
          <w:szCs w:val="24"/>
        </w:rPr>
        <w:t xml:space="preserve"> </w:t>
      </w:r>
      <w:r w:rsidRPr="00470D4C">
        <w:rPr>
          <w:rFonts w:ascii="Times New Roman" w:hAnsi="Times New Roman" w:cs="Times New Roman"/>
          <w:sz w:val="24"/>
          <w:szCs w:val="24"/>
        </w:rPr>
        <w:t>система</w:t>
      </w:r>
      <w:r w:rsidRPr="00470D4C">
        <w:rPr>
          <w:rFonts w:ascii="Times New Roman" w:hAnsi="Times New Roman" w:cs="Times New Roman"/>
          <w:spacing w:val="47"/>
          <w:sz w:val="24"/>
          <w:szCs w:val="24"/>
        </w:rPr>
        <w:t xml:space="preserve"> </w:t>
      </w:r>
      <w:r w:rsidRPr="00470D4C">
        <w:rPr>
          <w:rFonts w:ascii="Times New Roman" w:hAnsi="Times New Roman" w:cs="Times New Roman"/>
          <w:sz w:val="24"/>
          <w:szCs w:val="24"/>
        </w:rPr>
        <w:t>химических</w:t>
      </w:r>
      <w:r w:rsidRPr="00470D4C">
        <w:rPr>
          <w:rFonts w:ascii="Times New Roman" w:hAnsi="Times New Roman" w:cs="Times New Roman"/>
          <w:spacing w:val="48"/>
          <w:sz w:val="24"/>
          <w:szCs w:val="24"/>
        </w:rPr>
        <w:t xml:space="preserve"> </w:t>
      </w:r>
      <w:r w:rsidRPr="00470D4C">
        <w:rPr>
          <w:rFonts w:ascii="Times New Roman" w:hAnsi="Times New Roman" w:cs="Times New Roman"/>
          <w:sz w:val="24"/>
          <w:szCs w:val="24"/>
        </w:rPr>
        <w:t>элементов</w:t>
      </w:r>
      <w:r w:rsidRPr="00470D4C">
        <w:rPr>
          <w:rFonts w:ascii="Times New Roman" w:hAnsi="Times New Roman" w:cs="Times New Roman"/>
          <w:spacing w:val="-68"/>
          <w:sz w:val="24"/>
          <w:szCs w:val="24"/>
        </w:rPr>
        <w:t xml:space="preserve"> </w:t>
      </w:r>
      <w:r w:rsidRPr="00470D4C">
        <w:rPr>
          <w:rFonts w:ascii="Times New Roman" w:hAnsi="Times New Roman" w:cs="Times New Roman"/>
          <w:sz w:val="24"/>
          <w:szCs w:val="24"/>
        </w:rPr>
        <w:t>Д. И. Менделеева.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Короткопериодная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длиннопериодная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формы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Периодической</w:t>
      </w:r>
      <w:r w:rsidRPr="00470D4C">
        <w:rPr>
          <w:rFonts w:ascii="Times New Roman" w:hAnsi="Times New Roman" w:cs="Times New Roman"/>
          <w:spacing w:val="29"/>
          <w:sz w:val="24"/>
          <w:szCs w:val="24"/>
        </w:rPr>
        <w:t xml:space="preserve"> </w:t>
      </w:r>
      <w:r w:rsidRPr="00470D4C">
        <w:rPr>
          <w:rFonts w:ascii="Times New Roman" w:hAnsi="Times New Roman" w:cs="Times New Roman"/>
          <w:sz w:val="24"/>
          <w:szCs w:val="24"/>
        </w:rPr>
        <w:t>системы</w:t>
      </w:r>
      <w:r w:rsidRPr="00470D4C">
        <w:rPr>
          <w:rFonts w:ascii="Times New Roman" w:hAnsi="Times New Roman" w:cs="Times New Roman"/>
          <w:spacing w:val="30"/>
          <w:sz w:val="24"/>
          <w:szCs w:val="24"/>
        </w:rPr>
        <w:t xml:space="preserve"> </w:t>
      </w:r>
      <w:r w:rsidRPr="00470D4C">
        <w:rPr>
          <w:rFonts w:ascii="Times New Roman" w:hAnsi="Times New Roman" w:cs="Times New Roman"/>
          <w:sz w:val="24"/>
          <w:szCs w:val="24"/>
        </w:rPr>
        <w:t>химических</w:t>
      </w:r>
      <w:r w:rsidRPr="00470D4C">
        <w:rPr>
          <w:rFonts w:ascii="Times New Roman" w:hAnsi="Times New Roman" w:cs="Times New Roman"/>
          <w:spacing w:val="30"/>
          <w:sz w:val="24"/>
          <w:szCs w:val="24"/>
        </w:rPr>
        <w:t xml:space="preserve"> </w:t>
      </w:r>
      <w:r w:rsidRPr="00470D4C">
        <w:rPr>
          <w:rFonts w:ascii="Times New Roman" w:hAnsi="Times New Roman" w:cs="Times New Roman"/>
          <w:sz w:val="24"/>
          <w:szCs w:val="24"/>
        </w:rPr>
        <w:t>элементов</w:t>
      </w:r>
      <w:r w:rsidRPr="00470D4C">
        <w:rPr>
          <w:rFonts w:ascii="Times New Roman" w:hAnsi="Times New Roman" w:cs="Times New Roman"/>
          <w:spacing w:val="29"/>
          <w:sz w:val="24"/>
          <w:szCs w:val="24"/>
        </w:rPr>
        <w:t xml:space="preserve"> </w:t>
      </w:r>
      <w:r w:rsidRPr="00470D4C">
        <w:rPr>
          <w:rFonts w:ascii="Times New Roman" w:hAnsi="Times New Roman" w:cs="Times New Roman"/>
          <w:sz w:val="24"/>
          <w:szCs w:val="24"/>
        </w:rPr>
        <w:t>Д.</w:t>
      </w:r>
      <w:r w:rsidRPr="00470D4C">
        <w:rPr>
          <w:rFonts w:ascii="Times New Roman" w:hAnsi="Times New Roman" w:cs="Times New Roman"/>
          <w:spacing w:val="29"/>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Менделеева.</w:t>
      </w:r>
      <w:r w:rsidRPr="00470D4C">
        <w:rPr>
          <w:rFonts w:ascii="Times New Roman" w:hAnsi="Times New Roman" w:cs="Times New Roman"/>
          <w:spacing w:val="29"/>
          <w:sz w:val="24"/>
          <w:szCs w:val="24"/>
        </w:rPr>
        <w:t xml:space="preserve"> </w:t>
      </w:r>
      <w:r w:rsidRPr="00470D4C">
        <w:rPr>
          <w:rFonts w:ascii="Times New Roman" w:hAnsi="Times New Roman" w:cs="Times New Roman"/>
          <w:sz w:val="24"/>
          <w:szCs w:val="24"/>
        </w:rPr>
        <w:t>Периоды</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группы.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Физический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смысл</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порядкового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номера,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номеров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периода</w:t>
      </w:r>
      <w:r w:rsidRPr="00470D4C">
        <w:rPr>
          <w:rFonts w:ascii="Times New Roman" w:hAnsi="Times New Roman" w:cs="Times New Roman"/>
          <w:spacing w:val="70"/>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группы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элемента.</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Строение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атомов.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Состав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атомных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ядер.</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Изотопы.</w:t>
      </w:r>
      <w:r w:rsidRPr="00470D4C">
        <w:rPr>
          <w:rFonts w:ascii="Times New Roman" w:hAnsi="Times New Roman" w:cs="Times New Roman"/>
          <w:spacing w:val="71"/>
          <w:sz w:val="24"/>
          <w:szCs w:val="24"/>
        </w:rPr>
        <w:t xml:space="preserve"> </w:t>
      </w:r>
      <w:r w:rsidRPr="00470D4C">
        <w:rPr>
          <w:rFonts w:ascii="Times New Roman" w:hAnsi="Times New Roman" w:cs="Times New Roman"/>
          <w:sz w:val="24"/>
          <w:szCs w:val="24"/>
        </w:rPr>
        <w:t>Электроны.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Строение электронных оболочек атомов первых 20 химических элементов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Периодической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системы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 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Менделеева.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Характеристика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химического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элемента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 его положению</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Периодической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системе</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Д.</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Менделеева.</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Закономерности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изменения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радиуса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атомов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элементов,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металлических и неметаллических свойств по группам и периодам. Значение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Периодического закона и Периодической системы химических элементов для</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развития</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науки и практики.</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Д. 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Менделеев</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 учёный</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гражданин.</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Химическая</w:t>
      </w:r>
      <w:r w:rsidRPr="00470D4C">
        <w:rPr>
          <w:rFonts w:ascii="Times New Roman" w:hAnsi="Times New Roman" w:cs="Times New Roman"/>
          <w:spacing w:val="103"/>
          <w:sz w:val="24"/>
          <w:szCs w:val="24"/>
        </w:rPr>
        <w:t xml:space="preserve"> </w:t>
      </w:r>
      <w:r w:rsidRPr="00470D4C">
        <w:rPr>
          <w:rFonts w:ascii="Times New Roman" w:hAnsi="Times New Roman" w:cs="Times New Roman"/>
          <w:sz w:val="24"/>
          <w:szCs w:val="24"/>
        </w:rPr>
        <w:t xml:space="preserve">связь.  </w:t>
      </w:r>
      <w:r w:rsidRPr="00470D4C">
        <w:rPr>
          <w:rFonts w:ascii="Times New Roman" w:hAnsi="Times New Roman" w:cs="Times New Roman"/>
          <w:spacing w:val="28"/>
          <w:sz w:val="24"/>
          <w:szCs w:val="24"/>
        </w:rPr>
        <w:t xml:space="preserve"> </w:t>
      </w:r>
      <w:r w:rsidRPr="00470D4C">
        <w:rPr>
          <w:rFonts w:ascii="Times New Roman" w:hAnsi="Times New Roman" w:cs="Times New Roman"/>
          <w:sz w:val="24"/>
          <w:szCs w:val="24"/>
        </w:rPr>
        <w:t xml:space="preserve">Ковалентная  </w:t>
      </w:r>
      <w:r w:rsidRPr="00470D4C">
        <w:rPr>
          <w:rFonts w:ascii="Times New Roman" w:hAnsi="Times New Roman" w:cs="Times New Roman"/>
          <w:spacing w:val="32"/>
          <w:sz w:val="24"/>
          <w:szCs w:val="24"/>
        </w:rPr>
        <w:t xml:space="preserve"> </w:t>
      </w:r>
      <w:r w:rsidRPr="00470D4C">
        <w:rPr>
          <w:rFonts w:ascii="Times New Roman" w:hAnsi="Times New Roman" w:cs="Times New Roman"/>
          <w:sz w:val="24"/>
          <w:szCs w:val="24"/>
        </w:rPr>
        <w:t xml:space="preserve">(полярная  </w:t>
      </w:r>
      <w:r w:rsidRPr="00470D4C">
        <w:rPr>
          <w:rFonts w:ascii="Times New Roman" w:hAnsi="Times New Roman" w:cs="Times New Roman"/>
          <w:spacing w:val="29"/>
          <w:sz w:val="24"/>
          <w:szCs w:val="24"/>
        </w:rPr>
        <w:t xml:space="preserve"> </w:t>
      </w:r>
      <w:r w:rsidRPr="00470D4C">
        <w:rPr>
          <w:rFonts w:ascii="Times New Roman" w:hAnsi="Times New Roman" w:cs="Times New Roman"/>
          <w:sz w:val="24"/>
          <w:szCs w:val="24"/>
        </w:rPr>
        <w:t xml:space="preserve">и  </w:t>
      </w:r>
      <w:r w:rsidRPr="00470D4C">
        <w:rPr>
          <w:rFonts w:ascii="Times New Roman" w:hAnsi="Times New Roman" w:cs="Times New Roman"/>
          <w:spacing w:val="33"/>
          <w:sz w:val="24"/>
          <w:szCs w:val="24"/>
        </w:rPr>
        <w:t xml:space="preserve"> </w:t>
      </w:r>
      <w:r w:rsidRPr="00470D4C">
        <w:rPr>
          <w:rFonts w:ascii="Times New Roman" w:hAnsi="Times New Roman" w:cs="Times New Roman"/>
          <w:sz w:val="24"/>
          <w:szCs w:val="24"/>
        </w:rPr>
        <w:t xml:space="preserve">неполярная)  </w:t>
      </w:r>
      <w:r w:rsidRPr="00470D4C">
        <w:rPr>
          <w:rFonts w:ascii="Times New Roman" w:hAnsi="Times New Roman" w:cs="Times New Roman"/>
          <w:spacing w:val="29"/>
          <w:sz w:val="24"/>
          <w:szCs w:val="24"/>
        </w:rPr>
        <w:t xml:space="preserve"> </w:t>
      </w:r>
      <w:r w:rsidRPr="00470D4C">
        <w:rPr>
          <w:rFonts w:ascii="Times New Roman" w:hAnsi="Times New Roman" w:cs="Times New Roman"/>
          <w:sz w:val="24"/>
          <w:szCs w:val="24"/>
        </w:rPr>
        <w:t>связь.</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Электроотрицательность</w:t>
      </w:r>
      <w:r w:rsidRPr="00470D4C">
        <w:rPr>
          <w:rFonts w:ascii="Times New Roman" w:hAnsi="Times New Roman" w:cs="Times New Roman"/>
          <w:spacing w:val="-8"/>
          <w:sz w:val="24"/>
          <w:szCs w:val="24"/>
        </w:rPr>
        <w:t xml:space="preserve"> </w:t>
      </w:r>
      <w:r w:rsidRPr="00470D4C">
        <w:rPr>
          <w:rFonts w:ascii="Times New Roman" w:hAnsi="Times New Roman" w:cs="Times New Roman"/>
          <w:sz w:val="24"/>
          <w:szCs w:val="24"/>
        </w:rPr>
        <w:t>химических</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элементов.</w:t>
      </w:r>
      <w:r w:rsidRPr="00470D4C">
        <w:rPr>
          <w:rFonts w:ascii="Times New Roman" w:hAnsi="Times New Roman" w:cs="Times New Roman"/>
          <w:spacing w:val="-5"/>
          <w:sz w:val="24"/>
          <w:szCs w:val="24"/>
        </w:rPr>
        <w:t xml:space="preserve"> </w:t>
      </w:r>
      <w:r w:rsidRPr="00470D4C">
        <w:rPr>
          <w:rFonts w:ascii="Times New Roman" w:hAnsi="Times New Roman" w:cs="Times New Roman"/>
          <w:sz w:val="24"/>
          <w:szCs w:val="24"/>
        </w:rPr>
        <w:t>Ионная</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связь.</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 xml:space="preserve">Степень   </w:t>
      </w:r>
      <w:r w:rsidRPr="00470D4C">
        <w:rPr>
          <w:rFonts w:ascii="Times New Roman" w:hAnsi="Times New Roman" w:cs="Times New Roman"/>
          <w:spacing w:val="39"/>
          <w:sz w:val="24"/>
          <w:szCs w:val="24"/>
        </w:rPr>
        <w:t xml:space="preserve"> </w:t>
      </w:r>
      <w:r w:rsidRPr="00470D4C">
        <w:rPr>
          <w:rFonts w:ascii="Times New Roman" w:hAnsi="Times New Roman" w:cs="Times New Roman"/>
          <w:sz w:val="24"/>
          <w:szCs w:val="24"/>
        </w:rPr>
        <w:t xml:space="preserve">окисления.    </w:t>
      </w:r>
      <w:r w:rsidRPr="00470D4C">
        <w:rPr>
          <w:rFonts w:ascii="Times New Roman" w:hAnsi="Times New Roman" w:cs="Times New Roman"/>
          <w:spacing w:val="39"/>
          <w:sz w:val="24"/>
          <w:szCs w:val="24"/>
        </w:rPr>
        <w:t xml:space="preserve"> </w:t>
      </w:r>
      <w:r w:rsidRPr="00470D4C">
        <w:rPr>
          <w:rFonts w:ascii="Times New Roman" w:hAnsi="Times New Roman" w:cs="Times New Roman"/>
          <w:sz w:val="24"/>
          <w:szCs w:val="24"/>
        </w:rPr>
        <w:t xml:space="preserve">Окислительно-восстановительные    </w:t>
      </w:r>
      <w:r w:rsidRPr="00470D4C">
        <w:rPr>
          <w:rFonts w:ascii="Times New Roman" w:hAnsi="Times New Roman" w:cs="Times New Roman"/>
          <w:spacing w:val="38"/>
          <w:sz w:val="24"/>
          <w:szCs w:val="24"/>
        </w:rPr>
        <w:t xml:space="preserve"> </w:t>
      </w:r>
      <w:r w:rsidRPr="00470D4C">
        <w:rPr>
          <w:rFonts w:ascii="Times New Roman" w:hAnsi="Times New Roman" w:cs="Times New Roman"/>
          <w:sz w:val="24"/>
          <w:szCs w:val="24"/>
        </w:rPr>
        <w:t>реакции.</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Процессы</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окисления</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восстановления.</w:t>
      </w:r>
      <w:r w:rsidRPr="00470D4C">
        <w:rPr>
          <w:rFonts w:ascii="Times New Roman" w:hAnsi="Times New Roman" w:cs="Times New Roman"/>
          <w:spacing w:val="-5"/>
          <w:sz w:val="24"/>
          <w:szCs w:val="24"/>
        </w:rPr>
        <w:t xml:space="preserve"> </w:t>
      </w:r>
      <w:r w:rsidRPr="00470D4C">
        <w:rPr>
          <w:rFonts w:ascii="Times New Roman" w:hAnsi="Times New Roman" w:cs="Times New Roman"/>
          <w:sz w:val="24"/>
          <w:szCs w:val="24"/>
        </w:rPr>
        <w:t>Окислители</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восстановители.</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Химический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эксперимент: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образцов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металлов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неметаллов;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взаимодействие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гидроксида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цинка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растворами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щелочей;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проведение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опытов,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иллюстрирующих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примеры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окислительно-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восстановительных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реакций</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(горение,</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реакции</w:t>
      </w:r>
      <w:r w:rsidRPr="00470D4C">
        <w:rPr>
          <w:rFonts w:ascii="Times New Roman" w:hAnsi="Times New Roman" w:cs="Times New Roman"/>
          <w:spacing w:val="-5"/>
          <w:sz w:val="24"/>
          <w:szCs w:val="24"/>
        </w:rPr>
        <w:t xml:space="preserve"> </w:t>
      </w:r>
      <w:r w:rsidRPr="00470D4C">
        <w:rPr>
          <w:rFonts w:ascii="Times New Roman" w:hAnsi="Times New Roman" w:cs="Times New Roman"/>
          <w:sz w:val="24"/>
          <w:szCs w:val="24"/>
        </w:rPr>
        <w:t>разложения,</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соединения).</w:t>
      </w:r>
    </w:p>
    <w:p w:rsidR="00654C25" w:rsidRPr="00470D4C" w:rsidRDefault="00654C25" w:rsidP="00470D4C">
      <w:pPr>
        <w:rPr>
          <w:rFonts w:ascii="Times New Roman" w:hAnsi="Times New Roman" w:cs="Times New Roman"/>
          <w:b/>
          <w:sz w:val="24"/>
          <w:szCs w:val="24"/>
        </w:rPr>
      </w:pPr>
      <w:r w:rsidRPr="00470D4C">
        <w:rPr>
          <w:rFonts w:ascii="Times New Roman" w:hAnsi="Times New Roman" w:cs="Times New Roman"/>
          <w:b/>
          <w:sz w:val="24"/>
          <w:szCs w:val="24"/>
        </w:rPr>
        <w:t>Межпредметные</w:t>
      </w:r>
      <w:r w:rsidRPr="00470D4C">
        <w:rPr>
          <w:rFonts w:ascii="Times New Roman" w:hAnsi="Times New Roman" w:cs="Times New Roman"/>
          <w:b/>
          <w:spacing w:val="-4"/>
          <w:sz w:val="24"/>
          <w:szCs w:val="24"/>
        </w:rPr>
        <w:t xml:space="preserve"> </w:t>
      </w:r>
      <w:r w:rsidRPr="00470D4C">
        <w:rPr>
          <w:rFonts w:ascii="Times New Roman" w:hAnsi="Times New Roman" w:cs="Times New Roman"/>
          <w:b/>
          <w:sz w:val="24"/>
          <w:szCs w:val="24"/>
        </w:rPr>
        <w:t>связи</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Реализация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межпредметных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связей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изучении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 8 классе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осуществляется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через</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использование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как</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общих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естественно-научных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понятий, так и понятий, являющихся системными для отдельных предметов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естественно-научного цикла.</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lastRenderedPageBreak/>
        <w:t>Общие естественно-научные понятия: научный факт, гипотеза, теория,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закон,</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анализ,</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синтез,</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классификация,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периодичность,</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наблюдение,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эксперимент,</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моделирование,</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измерение,</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модель,</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явление.</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Физика: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материя,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атом,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электрон,</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протон,</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нейтрон,</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ион,</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нуклид,</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изотопы, радиоактивность, молекула, электрический заряд, вещество, тело,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объём, агрегатное состояние вещества, газ, физические величины, единицы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измерения,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космос,</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планеты,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звёзды,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Солнце.</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Биология:</w:t>
      </w:r>
      <w:r w:rsidRPr="00470D4C">
        <w:rPr>
          <w:rFonts w:ascii="Times New Roman" w:hAnsi="Times New Roman" w:cs="Times New Roman"/>
          <w:spacing w:val="-5"/>
          <w:sz w:val="24"/>
          <w:szCs w:val="24"/>
        </w:rPr>
        <w:t xml:space="preserve"> </w:t>
      </w:r>
      <w:r w:rsidRPr="00470D4C">
        <w:rPr>
          <w:rFonts w:ascii="Times New Roman" w:hAnsi="Times New Roman" w:cs="Times New Roman"/>
          <w:sz w:val="24"/>
          <w:szCs w:val="24"/>
        </w:rPr>
        <w:t>фотосинтез,</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дыхание,</w:t>
      </w:r>
      <w:r w:rsidRPr="00470D4C">
        <w:rPr>
          <w:rFonts w:ascii="Times New Roman" w:hAnsi="Times New Roman" w:cs="Times New Roman"/>
          <w:spacing w:val="-7"/>
          <w:sz w:val="24"/>
          <w:szCs w:val="24"/>
        </w:rPr>
        <w:t xml:space="preserve"> </w:t>
      </w:r>
      <w:r w:rsidRPr="00470D4C">
        <w:rPr>
          <w:rFonts w:ascii="Times New Roman" w:hAnsi="Times New Roman" w:cs="Times New Roman"/>
          <w:sz w:val="24"/>
          <w:szCs w:val="24"/>
        </w:rPr>
        <w:t>биосфера.</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География: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атмосфера,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гидросфера,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минералы,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горные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породы,</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полезные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ископаемые,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топливо,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водные</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ресурсы.</w:t>
      </w:r>
    </w:p>
    <w:p w:rsidR="00470D4C" w:rsidRDefault="00470D4C" w:rsidP="00256AFE">
      <w:pPr>
        <w:ind w:firstLine="0"/>
      </w:pPr>
    </w:p>
    <w:p w:rsidR="00470D4C" w:rsidRPr="00470D4C" w:rsidRDefault="00470D4C" w:rsidP="00654C25">
      <w:pPr>
        <w:rPr>
          <w:rFonts w:ascii="Times New Roman" w:hAnsi="Times New Roman" w:cs="Times New Roman"/>
          <w:b/>
          <w:sz w:val="24"/>
          <w:szCs w:val="24"/>
        </w:rPr>
      </w:pPr>
      <w:r w:rsidRPr="00470D4C">
        <w:rPr>
          <w:rFonts w:ascii="Times New Roman" w:hAnsi="Times New Roman" w:cs="Times New Roman"/>
          <w:b/>
          <w:sz w:val="24"/>
          <w:szCs w:val="24"/>
        </w:rPr>
        <w:t>9класс</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Вещество и</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химическая реакция</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Периодический</w:t>
      </w:r>
      <w:r w:rsidRPr="00470D4C">
        <w:rPr>
          <w:rFonts w:ascii="Times New Roman" w:hAnsi="Times New Roman" w:cs="Times New Roman"/>
          <w:spacing w:val="48"/>
          <w:sz w:val="24"/>
          <w:szCs w:val="24"/>
        </w:rPr>
        <w:t xml:space="preserve"> </w:t>
      </w:r>
      <w:r w:rsidRPr="00470D4C">
        <w:rPr>
          <w:rFonts w:ascii="Times New Roman" w:hAnsi="Times New Roman" w:cs="Times New Roman"/>
          <w:sz w:val="24"/>
          <w:szCs w:val="24"/>
        </w:rPr>
        <w:t>закон.</w:t>
      </w:r>
      <w:r w:rsidRPr="00470D4C">
        <w:rPr>
          <w:rFonts w:ascii="Times New Roman" w:hAnsi="Times New Roman" w:cs="Times New Roman"/>
          <w:spacing w:val="46"/>
          <w:sz w:val="24"/>
          <w:szCs w:val="24"/>
        </w:rPr>
        <w:t xml:space="preserve"> </w:t>
      </w:r>
      <w:r w:rsidRPr="00470D4C">
        <w:rPr>
          <w:rFonts w:ascii="Times New Roman" w:hAnsi="Times New Roman" w:cs="Times New Roman"/>
          <w:sz w:val="24"/>
          <w:szCs w:val="24"/>
        </w:rPr>
        <w:t>Периодическая</w:t>
      </w:r>
      <w:r w:rsidRPr="00470D4C">
        <w:rPr>
          <w:rFonts w:ascii="Times New Roman" w:hAnsi="Times New Roman" w:cs="Times New Roman"/>
          <w:spacing w:val="46"/>
          <w:sz w:val="24"/>
          <w:szCs w:val="24"/>
        </w:rPr>
        <w:t xml:space="preserve"> </w:t>
      </w:r>
      <w:r w:rsidRPr="00470D4C">
        <w:rPr>
          <w:rFonts w:ascii="Times New Roman" w:hAnsi="Times New Roman" w:cs="Times New Roman"/>
          <w:sz w:val="24"/>
          <w:szCs w:val="24"/>
        </w:rPr>
        <w:t>система</w:t>
      </w:r>
      <w:r w:rsidRPr="00470D4C">
        <w:rPr>
          <w:rFonts w:ascii="Times New Roman" w:hAnsi="Times New Roman" w:cs="Times New Roman"/>
          <w:spacing w:val="47"/>
          <w:sz w:val="24"/>
          <w:szCs w:val="24"/>
        </w:rPr>
        <w:t xml:space="preserve"> </w:t>
      </w:r>
      <w:r w:rsidRPr="00470D4C">
        <w:rPr>
          <w:rFonts w:ascii="Times New Roman" w:hAnsi="Times New Roman" w:cs="Times New Roman"/>
          <w:sz w:val="24"/>
          <w:szCs w:val="24"/>
        </w:rPr>
        <w:t>химических</w:t>
      </w:r>
      <w:r w:rsidRPr="00470D4C">
        <w:rPr>
          <w:rFonts w:ascii="Times New Roman" w:hAnsi="Times New Roman" w:cs="Times New Roman"/>
          <w:spacing w:val="48"/>
          <w:sz w:val="24"/>
          <w:szCs w:val="24"/>
        </w:rPr>
        <w:t xml:space="preserve"> </w:t>
      </w:r>
      <w:r w:rsidRPr="00470D4C">
        <w:rPr>
          <w:rFonts w:ascii="Times New Roman" w:hAnsi="Times New Roman" w:cs="Times New Roman"/>
          <w:sz w:val="24"/>
          <w:szCs w:val="24"/>
        </w:rPr>
        <w:t>элементов</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Д. И. Менделеева.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Строение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атомов.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Закономерности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изменении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химических</w:t>
      </w:r>
      <w:r w:rsidRPr="00470D4C">
        <w:rPr>
          <w:rFonts w:ascii="Times New Roman" w:hAnsi="Times New Roman" w:cs="Times New Roman"/>
          <w:spacing w:val="-10"/>
          <w:sz w:val="24"/>
          <w:szCs w:val="24"/>
        </w:rPr>
        <w:t xml:space="preserve"> </w:t>
      </w:r>
      <w:r w:rsidRPr="00470D4C">
        <w:rPr>
          <w:rFonts w:ascii="Times New Roman" w:hAnsi="Times New Roman" w:cs="Times New Roman"/>
          <w:sz w:val="24"/>
          <w:szCs w:val="24"/>
        </w:rPr>
        <w:t>элементов</w:t>
      </w:r>
      <w:r w:rsidRPr="00470D4C">
        <w:rPr>
          <w:rFonts w:ascii="Times New Roman" w:hAnsi="Times New Roman" w:cs="Times New Roman"/>
          <w:spacing w:val="-11"/>
          <w:sz w:val="24"/>
          <w:szCs w:val="24"/>
        </w:rPr>
        <w:t xml:space="preserve"> </w:t>
      </w:r>
      <w:r w:rsidRPr="00470D4C">
        <w:rPr>
          <w:rFonts w:ascii="Times New Roman" w:hAnsi="Times New Roman" w:cs="Times New Roman"/>
          <w:sz w:val="24"/>
          <w:szCs w:val="24"/>
        </w:rPr>
        <w:t>первых</w:t>
      </w:r>
      <w:r w:rsidRPr="00470D4C">
        <w:rPr>
          <w:rFonts w:ascii="Times New Roman" w:hAnsi="Times New Roman" w:cs="Times New Roman"/>
          <w:spacing w:val="-11"/>
          <w:sz w:val="24"/>
          <w:szCs w:val="24"/>
        </w:rPr>
        <w:t xml:space="preserve"> </w:t>
      </w:r>
      <w:r w:rsidRPr="00470D4C">
        <w:rPr>
          <w:rFonts w:ascii="Times New Roman" w:hAnsi="Times New Roman" w:cs="Times New Roman"/>
          <w:sz w:val="24"/>
          <w:szCs w:val="24"/>
        </w:rPr>
        <w:t>трёх</w:t>
      </w:r>
      <w:r w:rsidRPr="00470D4C">
        <w:rPr>
          <w:rFonts w:ascii="Times New Roman" w:hAnsi="Times New Roman" w:cs="Times New Roman"/>
          <w:spacing w:val="-9"/>
          <w:sz w:val="24"/>
          <w:szCs w:val="24"/>
        </w:rPr>
        <w:t xml:space="preserve"> </w:t>
      </w:r>
      <w:r w:rsidRPr="00470D4C">
        <w:rPr>
          <w:rFonts w:ascii="Times New Roman" w:hAnsi="Times New Roman" w:cs="Times New Roman"/>
          <w:sz w:val="24"/>
          <w:szCs w:val="24"/>
        </w:rPr>
        <w:t>периодов,</w:t>
      </w:r>
      <w:r w:rsidRPr="00470D4C">
        <w:rPr>
          <w:rFonts w:ascii="Times New Roman" w:hAnsi="Times New Roman" w:cs="Times New Roman"/>
          <w:spacing w:val="-11"/>
          <w:sz w:val="24"/>
          <w:szCs w:val="24"/>
        </w:rPr>
        <w:t xml:space="preserve"> </w:t>
      </w:r>
      <w:r w:rsidRPr="00470D4C">
        <w:rPr>
          <w:rFonts w:ascii="Times New Roman" w:hAnsi="Times New Roman" w:cs="Times New Roman"/>
          <w:sz w:val="24"/>
          <w:szCs w:val="24"/>
        </w:rPr>
        <w:t>калия,</w:t>
      </w:r>
      <w:r w:rsidRPr="00470D4C">
        <w:rPr>
          <w:rFonts w:ascii="Times New Roman" w:hAnsi="Times New Roman" w:cs="Times New Roman"/>
          <w:spacing w:val="-11"/>
          <w:sz w:val="24"/>
          <w:szCs w:val="24"/>
        </w:rPr>
        <w:t xml:space="preserve"> </w:t>
      </w:r>
      <w:r w:rsidRPr="00470D4C">
        <w:rPr>
          <w:rFonts w:ascii="Times New Roman" w:hAnsi="Times New Roman" w:cs="Times New Roman"/>
          <w:sz w:val="24"/>
          <w:szCs w:val="24"/>
        </w:rPr>
        <w:t>кальция</w:t>
      </w:r>
      <w:r w:rsidRPr="00470D4C">
        <w:rPr>
          <w:rFonts w:ascii="Times New Roman" w:hAnsi="Times New Roman" w:cs="Times New Roman"/>
          <w:spacing w:val="-1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2"/>
          <w:sz w:val="24"/>
          <w:szCs w:val="24"/>
        </w:rPr>
        <w:t xml:space="preserve"> </w:t>
      </w:r>
      <w:r w:rsidRPr="00470D4C">
        <w:rPr>
          <w:rFonts w:ascii="Times New Roman" w:hAnsi="Times New Roman" w:cs="Times New Roman"/>
          <w:sz w:val="24"/>
          <w:szCs w:val="24"/>
        </w:rPr>
        <w:t>их</w:t>
      </w:r>
      <w:r w:rsidRPr="00470D4C">
        <w:rPr>
          <w:rFonts w:ascii="Times New Roman" w:hAnsi="Times New Roman" w:cs="Times New Roman"/>
          <w:spacing w:val="-11"/>
          <w:sz w:val="24"/>
          <w:szCs w:val="24"/>
        </w:rPr>
        <w:t xml:space="preserve"> </w:t>
      </w:r>
      <w:r w:rsidRPr="00470D4C">
        <w:rPr>
          <w:rFonts w:ascii="Times New Roman" w:hAnsi="Times New Roman" w:cs="Times New Roman"/>
          <w:sz w:val="24"/>
          <w:szCs w:val="24"/>
        </w:rPr>
        <w:t>соединений</w:t>
      </w:r>
      <w:r w:rsidRPr="00470D4C">
        <w:rPr>
          <w:rFonts w:ascii="Times New Roman" w:hAnsi="Times New Roman" w:cs="Times New Roman"/>
          <w:spacing w:val="-68"/>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соответствии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положением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элементов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Периодической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системе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строением</w:t>
      </w:r>
      <w:r w:rsidRPr="00470D4C">
        <w:rPr>
          <w:rFonts w:ascii="Times New Roman" w:hAnsi="Times New Roman" w:cs="Times New Roman"/>
          <w:spacing w:val="-7"/>
          <w:sz w:val="24"/>
          <w:szCs w:val="24"/>
        </w:rPr>
        <w:t xml:space="preserve"> </w:t>
      </w:r>
      <w:r w:rsidRPr="00470D4C">
        <w:rPr>
          <w:rFonts w:ascii="Times New Roman" w:hAnsi="Times New Roman" w:cs="Times New Roman"/>
          <w:sz w:val="24"/>
          <w:szCs w:val="24"/>
        </w:rPr>
        <w:t>их</w:t>
      </w:r>
      <w:r w:rsidRPr="00470D4C">
        <w:rPr>
          <w:rFonts w:ascii="Times New Roman" w:hAnsi="Times New Roman" w:cs="Times New Roman"/>
          <w:spacing w:val="-5"/>
          <w:sz w:val="24"/>
          <w:szCs w:val="24"/>
        </w:rPr>
        <w:t xml:space="preserve"> </w:t>
      </w:r>
      <w:r w:rsidRPr="00470D4C">
        <w:rPr>
          <w:rFonts w:ascii="Times New Roman" w:hAnsi="Times New Roman" w:cs="Times New Roman"/>
          <w:sz w:val="24"/>
          <w:szCs w:val="24"/>
        </w:rPr>
        <w:t>атомов.</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Строение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виды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связи.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Типы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кристаллических</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решёток, зависимость свойств вещества от типа кристаллической решётки 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вида</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химической связи.</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Классификация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номенклатура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неорганических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(международная и тривиальная). Химические свойства веществ, относящихся</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к</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различным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классам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неорганических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соединений,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генетическая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связь</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неорганических веществ.</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Классификация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реакций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различным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признакам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числу и составу участвующих в реакции веществ, по тепловому эффекту, по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изменению степеней окисления химических элементов, по обратимости, по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участию катализатора). Экзо- и эндотермические реакции, термохимические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уравнения.</w:t>
      </w:r>
    </w:p>
    <w:p w:rsidR="00654C25" w:rsidRPr="00470D4C" w:rsidRDefault="00654C25" w:rsidP="00470D4C">
      <w:pPr>
        <w:rPr>
          <w:rFonts w:ascii="Times New Roman" w:hAnsi="Times New Roman" w:cs="Times New Roman"/>
          <w:i/>
          <w:sz w:val="24"/>
          <w:szCs w:val="24"/>
        </w:rPr>
      </w:pPr>
      <w:r w:rsidRPr="00470D4C">
        <w:rPr>
          <w:rFonts w:ascii="Times New Roman" w:hAnsi="Times New Roman" w:cs="Times New Roman"/>
          <w:sz w:val="24"/>
          <w:szCs w:val="24"/>
        </w:rPr>
        <w:t>Понятие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скорости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реакции</w:t>
      </w:r>
      <w:r w:rsidRPr="00470D4C">
        <w:rPr>
          <w:rFonts w:ascii="Times New Roman" w:hAnsi="Times New Roman" w:cs="Times New Roman"/>
          <w:i/>
          <w:sz w:val="24"/>
          <w:szCs w:val="24"/>
        </w:rPr>
        <w:t>.</w:t>
      </w:r>
      <w:r w:rsidRPr="00470D4C">
        <w:rPr>
          <w:rFonts w:ascii="Times New Roman" w:hAnsi="Times New Roman" w:cs="Times New Roman"/>
          <w:i/>
          <w:spacing w:val="1"/>
          <w:sz w:val="24"/>
          <w:szCs w:val="24"/>
        </w:rPr>
        <w:t xml:space="preserve"> </w:t>
      </w:r>
      <w:r w:rsidRPr="00470D4C">
        <w:rPr>
          <w:rFonts w:ascii="Times New Roman" w:hAnsi="Times New Roman" w:cs="Times New Roman"/>
          <w:sz w:val="24"/>
          <w:szCs w:val="24"/>
        </w:rPr>
        <w:t>Понятие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обратимых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необратимых химических реакциях. Понятие о гомогенных и гетерогенных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реакциях.</w:t>
      </w:r>
      <w:r w:rsidRPr="00470D4C">
        <w:rPr>
          <w:rFonts w:ascii="Times New Roman" w:hAnsi="Times New Roman" w:cs="Times New Roman"/>
          <w:spacing w:val="1"/>
          <w:sz w:val="24"/>
          <w:szCs w:val="24"/>
        </w:rPr>
        <w:t xml:space="preserve"> </w:t>
      </w:r>
      <w:r w:rsidRPr="00470D4C">
        <w:rPr>
          <w:rFonts w:ascii="Times New Roman" w:hAnsi="Times New Roman" w:cs="Times New Roman"/>
          <w:i/>
          <w:sz w:val="24"/>
          <w:szCs w:val="24"/>
        </w:rPr>
        <w:t>Понятие</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о</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химическом</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равновесии.</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Факторы,</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влияющие</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на</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скорость</w:t>
      </w:r>
      <w:r w:rsidRPr="00470D4C">
        <w:rPr>
          <w:rFonts w:ascii="Times New Roman" w:hAnsi="Times New Roman" w:cs="Times New Roman"/>
          <w:i/>
          <w:spacing w:val="-3"/>
          <w:sz w:val="24"/>
          <w:szCs w:val="24"/>
        </w:rPr>
        <w:t xml:space="preserve"> </w:t>
      </w:r>
      <w:r w:rsidRPr="00470D4C">
        <w:rPr>
          <w:rFonts w:ascii="Times New Roman" w:hAnsi="Times New Roman" w:cs="Times New Roman"/>
          <w:i/>
          <w:sz w:val="24"/>
          <w:szCs w:val="24"/>
        </w:rPr>
        <w:t>химической</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реакции</w:t>
      </w:r>
      <w:r w:rsidRPr="00470D4C">
        <w:rPr>
          <w:rFonts w:ascii="Times New Roman" w:hAnsi="Times New Roman" w:cs="Times New Roman"/>
          <w:i/>
          <w:spacing w:val="-4"/>
          <w:sz w:val="24"/>
          <w:szCs w:val="24"/>
        </w:rPr>
        <w:t xml:space="preserve"> </w:t>
      </w:r>
      <w:r w:rsidRPr="00470D4C">
        <w:rPr>
          <w:rFonts w:ascii="Times New Roman" w:hAnsi="Times New Roman" w:cs="Times New Roman"/>
          <w:i/>
          <w:sz w:val="24"/>
          <w:szCs w:val="24"/>
        </w:rPr>
        <w:t>и</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положение</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химического равновесия.</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Окислительно-восстановительные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реакции,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электронный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баланс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окислительно-восстановительной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реакции.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Составление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уравнений</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окислительно-восстановительных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реакций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использованием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метода</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электронного</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баланса.</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Теория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электролитической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диссоциации.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Электролиты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неэлектролиты.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Катионы,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анионы.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Механизм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диссоциации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различными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видами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связи.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Степень</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диссоциации.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Сильные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слабые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электролиты.</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Реакции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ионного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обмена.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Условия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протекания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реакций</w:t>
      </w:r>
      <w:r w:rsidRPr="00470D4C">
        <w:rPr>
          <w:rFonts w:ascii="Times New Roman" w:hAnsi="Times New Roman" w:cs="Times New Roman"/>
          <w:spacing w:val="71"/>
          <w:sz w:val="24"/>
          <w:szCs w:val="24"/>
        </w:rPr>
        <w:t xml:space="preserve"> </w:t>
      </w:r>
      <w:r w:rsidRPr="00470D4C">
        <w:rPr>
          <w:rFonts w:ascii="Times New Roman" w:hAnsi="Times New Roman" w:cs="Times New Roman"/>
          <w:sz w:val="24"/>
          <w:szCs w:val="24"/>
        </w:rPr>
        <w:t>ионного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обмена, полные и сокращённые ионные уравнения реакций. Свойства кислот,</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оснований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солей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свете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представлений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w:t>
      </w:r>
      <w:r w:rsidRPr="00470D4C">
        <w:rPr>
          <w:rFonts w:ascii="Times New Roman" w:hAnsi="Times New Roman" w:cs="Times New Roman"/>
          <w:spacing w:val="71"/>
          <w:sz w:val="24"/>
          <w:szCs w:val="24"/>
        </w:rPr>
        <w:t xml:space="preserve"> </w:t>
      </w:r>
      <w:r w:rsidRPr="00470D4C">
        <w:rPr>
          <w:rFonts w:ascii="Times New Roman" w:hAnsi="Times New Roman" w:cs="Times New Roman"/>
          <w:sz w:val="24"/>
          <w:szCs w:val="24"/>
        </w:rPr>
        <w:t>электролитической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диссоциации.</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Качественные</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реакции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ионы.</w:t>
      </w:r>
      <w:r w:rsidRPr="00470D4C">
        <w:rPr>
          <w:rFonts w:ascii="Times New Roman" w:hAnsi="Times New Roman" w:cs="Times New Roman"/>
          <w:spacing w:val="2"/>
          <w:sz w:val="24"/>
          <w:szCs w:val="24"/>
        </w:rPr>
        <w:t xml:space="preserve"> </w:t>
      </w:r>
      <w:r w:rsidRPr="00470D4C">
        <w:rPr>
          <w:rFonts w:ascii="Times New Roman" w:hAnsi="Times New Roman" w:cs="Times New Roman"/>
          <w:i/>
          <w:sz w:val="24"/>
          <w:szCs w:val="24"/>
        </w:rPr>
        <w:t>Понятие</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о</w:t>
      </w:r>
      <w:r w:rsidRPr="00470D4C">
        <w:rPr>
          <w:rFonts w:ascii="Times New Roman" w:hAnsi="Times New Roman" w:cs="Times New Roman"/>
          <w:i/>
          <w:spacing w:val="-4"/>
          <w:sz w:val="24"/>
          <w:szCs w:val="24"/>
        </w:rPr>
        <w:t xml:space="preserve"> </w:t>
      </w:r>
      <w:r w:rsidRPr="00470D4C">
        <w:rPr>
          <w:rFonts w:ascii="Times New Roman" w:hAnsi="Times New Roman" w:cs="Times New Roman"/>
          <w:i/>
          <w:sz w:val="24"/>
          <w:szCs w:val="24"/>
        </w:rPr>
        <w:t>гидролизе</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солей</w:t>
      </w:r>
      <w:r w:rsidRPr="00470D4C">
        <w:rPr>
          <w:rFonts w:ascii="Times New Roman" w:hAnsi="Times New Roman" w:cs="Times New Roman"/>
          <w:sz w:val="24"/>
          <w:szCs w:val="24"/>
        </w:rPr>
        <w:t>.</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Химический эксперимент: ознакомление с моделями кристаллических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решёток</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неорганических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металлов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неметаллов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(графита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алмаза),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сложных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(хлорида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натрия);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исследование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зависимости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скорости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реакции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воздействия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различных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факторов;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исследование электропроводности растворов веществ, процесса диссоциации</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кислот,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щелочей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солей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(возможно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использование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видеоматериалов);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проведение опытов, иллюстрирующих признаки протекания реакций ионного</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обмена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(образование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осадка,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выделение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газа,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образование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воды);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опытов,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иллюстрирующих</w:t>
      </w:r>
      <w:r w:rsidRPr="00470D4C">
        <w:rPr>
          <w:rFonts w:ascii="Times New Roman" w:hAnsi="Times New Roman" w:cs="Times New Roman"/>
          <w:spacing w:val="70"/>
          <w:sz w:val="24"/>
          <w:szCs w:val="24"/>
        </w:rPr>
        <w:t xml:space="preserve"> </w:t>
      </w:r>
      <w:r w:rsidRPr="00470D4C">
        <w:rPr>
          <w:rFonts w:ascii="Times New Roman" w:hAnsi="Times New Roman" w:cs="Times New Roman"/>
          <w:sz w:val="24"/>
          <w:szCs w:val="24"/>
        </w:rPr>
        <w:t>примеры</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окислительно-восстановительных</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реакций</w:t>
      </w:r>
      <w:r w:rsidR="00470D4C">
        <w:rPr>
          <w:rFonts w:ascii="Times New Roman" w:hAnsi="Times New Roman" w:cs="Times New Roman"/>
          <w:sz w:val="24"/>
          <w:szCs w:val="24"/>
        </w:rPr>
        <w:t xml:space="preserve">  </w:t>
      </w:r>
      <w:r w:rsidRPr="00470D4C">
        <w:rPr>
          <w:rFonts w:ascii="Times New Roman" w:hAnsi="Times New Roman" w:cs="Times New Roman"/>
          <w:sz w:val="24"/>
          <w:szCs w:val="24"/>
        </w:rPr>
        <w:t>(горение, реакции разложения, соединения); распознавание неорганических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помощью</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качественных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реакций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ионы;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решение</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экспериментальных</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задач.</w:t>
      </w:r>
    </w:p>
    <w:p w:rsidR="00470D4C" w:rsidRDefault="00470D4C" w:rsidP="00256AFE">
      <w:pPr>
        <w:spacing w:before="7" w:line="319" w:lineRule="exact"/>
        <w:ind w:firstLine="0"/>
        <w:rPr>
          <w:b/>
          <w:sz w:val="28"/>
        </w:rPr>
      </w:pP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Неметаллы</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их соединения</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lastRenderedPageBreak/>
        <w:t>Общая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характеристика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галогенов.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Особенности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строения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атомов,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характерные степени окисления. Строение и физические свойства простых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галогенов.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примере</w:t>
      </w:r>
      <w:r w:rsidRPr="00470D4C">
        <w:rPr>
          <w:rFonts w:ascii="Times New Roman" w:hAnsi="Times New Roman" w:cs="Times New Roman"/>
          <w:spacing w:val="71"/>
          <w:sz w:val="24"/>
          <w:szCs w:val="24"/>
        </w:rPr>
        <w:t xml:space="preserve"> </w:t>
      </w:r>
      <w:r w:rsidRPr="00470D4C">
        <w:rPr>
          <w:rFonts w:ascii="Times New Roman" w:hAnsi="Times New Roman" w:cs="Times New Roman"/>
          <w:sz w:val="24"/>
          <w:szCs w:val="24"/>
        </w:rPr>
        <w:t>хлора</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(взаимодействие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металлами,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неметаллами,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щелочами).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Хлороводород.</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Соляная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кислота,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получение,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применение.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Действие</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хлора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хлороводорода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организм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человека.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Важнейшие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хлориды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их</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нахождение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природе.</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Общая характеристика элементов VIА-группы. Особенности строения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атомов,</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характерные степени</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окисления.</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Строение и физические свойства простых веществ – кислорода и серы.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Аллотропные модификации кислорода и серы. Химические свойства серы.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Сероводород, строение, физические и химические свойства. Оксиды серы как</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представители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кислотных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оксидов.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Серная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кислота,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физические</w:t>
      </w:r>
      <w:r w:rsidRPr="00470D4C">
        <w:rPr>
          <w:rFonts w:ascii="Times New Roman" w:hAnsi="Times New Roman" w:cs="Times New Roman"/>
          <w:spacing w:val="7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(общие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как</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представителя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класса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специфические).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реакции,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лежащие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основе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промышленного</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способа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получения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серной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кислоты.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Применение.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Соли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серной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кислоты,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качественная реакция на сульфат-ион. Нахождение серы и её соединений 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природе. Химическое загрязнение окружающей среды соединениями серы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(кислотные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дожди,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загрязнение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воздуха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водоёмов),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способы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его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предотвращения.</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Общая характеристика элементов VА-группы. Особенности строения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атомов,</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характерные степени</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окисления.</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Азот, распространение в природе, физические и химические свойства.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Круговорот азота в природе. Аммиак, его физические и химические свойства,</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получение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применение.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Соли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аммония,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физические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применение.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Качественная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реакция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ионы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аммония.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Азотная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кислота,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её</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получение,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физические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(общие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как</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представителя класса кислот и специфические). Использование нитратов 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солей аммония в качестве минеральных удобрений. Химическое загрязнение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окружающей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среды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соединениями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азота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(кислотные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дожди,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загрязнение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воздуха,</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почвы</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и водоёмов).</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Фосфор,</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аллотропные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модификации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фосфора,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физические</w:t>
      </w:r>
      <w:r w:rsidRPr="00470D4C">
        <w:rPr>
          <w:rFonts w:ascii="Times New Roman" w:hAnsi="Times New Roman" w:cs="Times New Roman"/>
          <w:spacing w:val="7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химические свойства. Оксид фосфора(V) и фосфорная кислота, физические 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получение.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Использование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фосфатов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качестве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минеральных удобрений.</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Общая характеристика элементов IVА-группы. Особенности строения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атомов,</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характерные степени</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окисления.</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Углерод,</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аллотропные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модификации,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распространение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природе,</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физические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Адсорбция.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Круговорот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углерода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природе.</w:t>
      </w:r>
      <w:r w:rsidRPr="00470D4C">
        <w:rPr>
          <w:rFonts w:ascii="Times New Roman" w:hAnsi="Times New Roman" w:cs="Times New Roman"/>
          <w:spacing w:val="24"/>
          <w:sz w:val="24"/>
          <w:szCs w:val="24"/>
        </w:rPr>
        <w:t xml:space="preserve"> </w:t>
      </w:r>
      <w:r w:rsidRPr="00470D4C">
        <w:rPr>
          <w:rFonts w:ascii="Times New Roman" w:hAnsi="Times New Roman" w:cs="Times New Roman"/>
          <w:sz w:val="24"/>
          <w:szCs w:val="24"/>
        </w:rPr>
        <w:t>Оксиды</w:t>
      </w:r>
      <w:r w:rsidRPr="00470D4C">
        <w:rPr>
          <w:rFonts w:ascii="Times New Roman" w:hAnsi="Times New Roman" w:cs="Times New Roman"/>
          <w:spacing w:val="26"/>
          <w:sz w:val="24"/>
          <w:szCs w:val="24"/>
        </w:rPr>
        <w:t xml:space="preserve"> </w:t>
      </w:r>
      <w:r w:rsidRPr="00470D4C">
        <w:rPr>
          <w:rFonts w:ascii="Times New Roman" w:hAnsi="Times New Roman" w:cs="Times New Roman"/>
          <w:sz w:val="24"/>
          <w:szCs w:val="24"/>
        </w:rPr>
        <w:t>углерода,</w:t>
      </w:r>
      <w:r w:rsidRPr="00470D4C">
        <w:rPr>
          <w:rFonts w:ascii="Times New Roman" w:hAnsi="Times New Roman" w:cs="Times New Roman"/>
          <w:spacing w:val="23"/>
          <w:sz w:val="24"/>
          <w:szCs w:val="24"/>
        </w:rPr>
        <w:t xml:space="preserve"> </w:t>
      </w:r>
      <w:r w:rsidRPr="00470D4C">
        <w:rPr>
          <w:rFonts w:ascii="Times New Roman" w:hAnsi="Times New Roman" w:cs="Times New Roman"/>
          <w:sz w:val="24"/>
          <w:szCs w:val="24"/>
        </w:rPr>
        <w:t>их</w:t>
      </w:r>
      <w:r w:rsidRPr="00470D4C">
        <w:rPr>
          <w:rFonts w:ascii="Times New Roman" w:hAnsi="Times New Roman" w:cs="Times New Roman"/>
          <w:spacing w:val="24"/>
          <w:sz w:val="24"/>
          <w:szCs w:val="24"/>
        </w:rPr>
        <w:t xml:space="preserve"> </w:t>
      </w:r>
      <w:r w:rsidRPr="00470D4C">
        <w:rPr>
          <w:rFonts w:ascii="Times New Roman" w:hAnsi="Times New Roman" w:cs="Times New Roman"/>
          <w:sz w:val="24"/>
          <w:szCs w:val="24"/>
        </w:rPr>
        <w:t>физические</w:t>
      </w:r>
      <w:r w:rsidRPr="00470D4C">
        <w:rPr>
          <w:rFonts w:ascii="Times New Roman" w:hAnsi="Times New Roman" w:cs="Times New Roman"/>
          <w:spacing w:val="22"/>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24"/>
          <w:sz w:val="24"/>
          <w:szCs w:val="24"/>
        </w:rPr>
        <w:t xml:space="preserve"> </w:t>
      </w:r>
      <w:r w:rsidRPr="00470D4C">
        <w:rPr>
          <w:rFonts w:ascii="Times New Roman" w:hAnsi="Times New Roman" w:cs="Times New Roman"/>
          <w:sz w:val="24"/>
          <w:szCs w:val="24"/>
        </w:rPr>
        <w:t>химические</w:t>
      </w:r>
      <w:r w:rsidRPr="00470D4C">
        <w:rPr>
          <w:rFonts w:ascii="Times New Roman" w:hAnsi="Times New Roman" w:cs="Times New Roman"/>
          <w:spacing w:val="26"/>
          <w:sz w:val="24"/>
          <w:szCs w:val="24"/>
        </w:rPr>
        <w:t xml:space="preserve"> </w:t>
      </w:r>
      <w:r w:rsidRPr="00470D4C">
        <w:rPr>
          <w:rFonts w:ascii="Times New Roman" w:hAnsi="Times New Roman" w:cs="Times New Roman"/>
          <w:sz w:val="24"/>
          <w:szCs w:val="24"/>
        </w:rPr>
        <w:t>свойства,</w:t>
      </w:r>
      <w:r w:rsidRPr="00470D4C">
        <w:rPr>
          <w:rFonts w:ascii="Times New Roman" w:hAnsi="Times New Roman" w:cs="Times New Roman"/>
          <w:spacing w:val="22"/>
          <w:sz w:val="24"/>
          <w:szCs w:val="24"/>
        </w:rPr>
        <w:t xml:space="preserve"> </w:t>
      </w:r>
      <w:r w:rsidRPr="00470D4C">
        <w:rPr>
          <w:rFonts w:ascii="Times New Roman" w:hAnsi="Times New Roman" w:cs="Times New Roman"/>
          <w:sz w:val="24"/>
          <w:szCs w:val="24"/>
        </w:rPr>
        <w:t>действие</w:t>
      </w:r>
      <w:r w:rsidR="00470D4C">
        <w:rPr>
          <w:rFonts w:ascii="Times New Roman" w:hAnsi="Times New Roman" w:cs="Times New Roman"/>
          <w:sz w:val="24"/>
          <w:szCs w:val="24"/>
        </w:rPr>
        <w:t xml:space="preserve">  </w:t>
      </w:r>
      <w:r w:rsidRPr="00470D4C">
        <w:rPr>
          <w:rFonts w:ascii="Times New Roman" w:hAnsi="Times New Roman" w:cs="Times New Roman"/>
          <w:sz w:val="24"/>
          <w:szCs w:val="24"/>
        </w:rPr>
        <w:t>на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живые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организмы,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получение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 применение.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Экологические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проблемы,</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связанные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оксидом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углерода(IV);</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гипотеза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глобального</w:t>
      </w:r>
      <w:r w:rsidRPr="00470D4C">
        <w:rPr>
          <w:rFonts w:ascii="Times New Roman" w:hAnsi="Times New Roman" w:cs="Times New Roman"/>
          <w:spacing w:val="71"/>
          <w:sz w:val="24"/>
          <w:szCs w:val="24"/>
        </w:rPr>
        <w:t xml:space="preserve"> </w:t>
      </w:r>
      <w:r w:rsidRPr="00470D4C">
        <w:rPr>
          <w:rFonts w:ascii="Times New Roman" w:hAnsi="Times New Roman" w:cs="Times New Roman"/>
          <w:sz w:val="24"/>
          <w:szCs w:val="24"/>
        </w:rPr>
        <w:t>потепления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климата; парниковый эффект. Угольная кислота и её соли, их физические 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получение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применение.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Качественная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реакция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карбонатионы.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Использование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карбонатов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быту,</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медицине,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промышленности</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сельском</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хозяйстве.</w:t>
      </w:r>
    </w:p>
    <w:p w:rsidR="00654C25" w:rsidRPr="00470D4C" w:rsidRDefault="00654C25" w:rsidP="00470D4C">
      <w:pPr>
        <w:rPr>
          <w:rFonts w:ascii="Times New Roman" w:hAnsi="Times New Roman" w:cs="Times New Roman"/>
          <w:i/>
          <w:sz w:val="24"/>
          <w:szCs w:val="24"/>
        </w:rPr>
      </w:pPr>
      <w:r w:rsidRPr="00470D4C">
        <w:rPr>
          <w:rFonts w:ascii="Times New Roman" w:hAnsi="Times New Roman" w:cs="Times New Roman"/>
          <w:sz w:val="24"/>
          <w:szCs w:val="24"/>
        </w:rPr>
        <w:t xml:space="preserve">Первоначальные    </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понятия      об      органических      веществах      как</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о соединениях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углерода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(метан,</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этан,</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этилен,</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ацетилен,</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этанол,</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глицерин,</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уксусная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кислота).</w:t>
      </w:r>
      <w:r w:rsidRPr="00470D4C">
        <w:rPr>
          <w:rFonts w:ascii="Times New Roman" w:hAnsi="Times New Roman" w:cs="Times New Roman"/>
          <w:spacing w:val="1"/>
          <w:sz w:val="24"/>
          <w:szCs w:val="24"/>
        </w:rPr>
        <w:t xml:space="preserve"> </w:t>
      </w:r>
      <w:r w:rsidRPr="00470D4C">
        <w:rPr>
          <w:rFonts w:ascii="Times New Roman" w:hAnsi="Times New Roman" w:cs="Times New Roman"/>
          <w:i/>
          <w:sz w:val="24"/>
          <w:szCs w:val="24"/>
        </w:rPr>
        <w:t>Их</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состав</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и</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химическое</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строение.</w:t>
      </w:r>
      <w:r w:rsidRPr="00470D4C">
        <w:rPr>
          <w:rFonts w:ascii="Times New Roman" w:hAnsi="Times New Roman" w:cs="Times New Roman"/>
          <w:i/>
          <w:spacing w:val="1"/>
          <w:sz w:val="24"/>
          <w:szCs w:val="24"/>
        </w:rPr>
        <w:t xml:space="preserve"> </w:t>
      </w:r>
      <w:r w:rsidRPr="00470D4C">
        <w:rPr>
          <w:rFonts w:ascii="Times New Roman" w:hAnsi="Times New Roman" w:cs="Times New Roman"/>
          <w:sz w:val="24"/>
          <w:szCs w:val="24"/>
        </w:rPr>
        <w:t>Понятие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биологически важных веществах: жирах, белках, углеводах – и их роли 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жизни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человека.</w:t>
      </w:r>
      <w:r w:rsidRPr="00470D4C">
        <w:rPr>
          <w:rFonts w:ascii="Times New Roman" w:hAnsi="Times New Roman" w:cs="Times New Roman"/>
          <w:spacing w:val="1"/>
          <w:sz w:val="24"/>
          <w:szCs w:val="24"/>
        </w:rPr>
        <w:t xml:space="preserve"> </w:t>
      </w:r>
      <w:r w:rsidRPr="00470D4C">
        <w:rPr>
          <w:rFonts w:ascii="Times New Roman" w:hAnsi="Times New Roman" w:cs="Times New Roman"/>
          <w:i/>
          <w:sz w:val="24"/>
          <w:szCs w:val="24"/>
        </w:rPr>
        <w:t>Материальное</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единство</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органических</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и</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неорганических</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соединений.</w:t>
      </w:r>
    </w:p>
    <w:p w:rsidR="00654C25" w:rsidRPr="00470D4C" w:rsidRDefault="00654C25" w:rsidP="00470D4C">
      <w:pPr>
        <w:rPr>
          <w:rFonts w:ascii="Times New Roman" w:hAnsi="Times New Roman" w:cs="Times New Roman"/>
          <w:i/>
          <w:sz w:val="24"/>
          <w:szCs w:val="24"/>
        </w:rPr>
      </w:pPr>
      <w:r w:rsidRPr="00470D4C">
        <w:rPr>
          <w:rFonts w:ascii="Times New Roman" w:hAnsi="Times New Roman" w:cs="Times New Roman"/>
          <w:sz w:val="24"/>
          <w:szCs w:val="24"/>
        </w:rPr>
        <w:t>Кремний,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его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физические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получение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применение.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Соединения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кремния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природе.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Общие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представления</w:t>
      </w:r>
      <w:r w:rsidRPr="00470D4C">
        <w:rPr>
          <w:rFonts w:ascii="Times New Roman" w:hAnsi="Times New Roman" w:cs="Times New Roman"/>
          <w:spacing w:val="70"/>
          <w:sz w:val="24"/>
          <w:szCs w:val="24"/>
        </w:rPr>
        <w:t xml:space="preserve"> </w:t>
      </w:r>
      <w:r w:rsidRPr="00470D4C">
        <w:rPr>
          <w:rFonts w:ascii="Times New Roman" w:hAnsi="Times New Roman" w:cs="Times New Roman"/>
          <w:sz w:val="24"/>
          <w:szCs w:val="24"/>
        </w:rPr>
        <w:t>об</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оксиде кремния(IV) и кремниевой кислоте. Силикаты, их использование 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 xml:space="preserve">быту, медицине, промышленности. </w:t>
      </w:r>
      <w:r w:rsidRPr="00470D4C">
        <w:rPr>
          <w:rFonts w:ascii="Times New Roman" w:hAnsi="Times New Roman" w:cs="Times New Roman"/>
          <w:i/>
          <w:sz w:val="24"/>
          <w:szCs w:val="24"/>
        </w:rPr>
        <w:t>Важнейшие строительные материалы:</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керамика,</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стекло,</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цемент,</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бетон,</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железобетон.</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Проблемы</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безопасного</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использования</w:t>
      </w:r>
      <w:r w:rsidRPr="00470D4C">
        <w:rPr>
          <w:rFonts w:ascii="Times New Roman" w:hAnsi="Times New Roman" w:cs="Times New Roman"/>
          <w:i/>
          <w:spacing w:val="-3"/>
          <w:sz w:val="24"/>
          <w:szCs w:val="24"/>
        </w:rPr>
        <w:t xml:space="preserve"> </w:t>
      </w:r>
      <w:r w:rsidRPr="00470D4C">
        <w:rPr>
          <w:rFonts w:ascii="Times New Roman" w:hAnsi="Times New Roman" w:cs="Times New Roman"/>
          <w:i/>
          <w:sz w:val="24"/>
          <w:szCs w:val="24"/>
        </w:rPr>
        <w:t>строительных</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материалов</w:t>
      </w:r>
      <w:r w:rsidRPr="00470D4C">
        <w:rPr>
          <w:rFonts w:ascii="Times New Roman" w:hAnsi="Times New Roman" w:cs="Times New Roman"/>
          <w:i/>
          <w:spacing w:val="-1"/>
          <w:sz w:val="24"/>
          <w:szCs w:val="24"/>
        </w:rPr>
        <w:t xml:space="preserve"> </w:t>
      </w:r>
      <w:r w:rsidRPr="00470D4C">
        <w:rPr>
          <w:rFonts w:ascii="Times New Roman" w:hAnsi="Times New Roman" w:cs="Times New Roman"/>
          <w:i/>
          <w:sz w:val="24"/>
          <w:szCs w:val="24"/>
        </w:rPr>
        <w:t>в</w:t>
      </w:r>
      <w:r w:rsidRPr="00470D4C">
        <w:rPr>
          <w:rFonts w:ascii="Times New Roman" w:hAnsi="Times New Roman" w:cs="Times New Roman"/>
          <w:i/>
          <w:spacing w:val="-4"/>
          <w:sz w:val="24"/>
          <w:szCs w:val="24"/>
        </w:rPr>
        <w:t xml:space="preserve"> </w:t>
      </w:r>
      <w:r w:rsidRPr="00470D4C">
        <w:rPr>
          <w:rFonts w:ascii="Times New Roman" w:hAnsi="Times New Roman" w:cs="Times New Roman"/>
          <w:i/>
          <w:sz w:val="24"/>
          <w:szCs w:val="24"/>
        </w:rPr>
        <w:t>повседневной</w:t>
      </w:r>
      <w:r w:rsidRPr="00470D4C">
        <w:rPr>
          <w:rFonts w:ascii="Times New Roman" w:hAnsi="Times New Roman" w:cs="Times New Roman"/>
          <w:i/>
          <w:spacing w:val="-4"/>
          <w:sz w:val="24"/>
          <w:szCs w:val="24"/>
        </w:rPr>
        <w:t xml:space="preserve"> </w:t>
      </w:r>
      <w:r w:rsidRPr="00470D4C">
        <w:rPr>
          <w:rFonts w:ascii="Times New Roman" w:hAnsi="Times New Roman" w:cs="Times New Roman"/>
          <w:i/>
          <w:sz w:val="24"/>
          <w:szCs w:val="24"/>
        </w:rPr>
        <w:t>жизни.</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Химический эксперимент: изучение образцов неорганических веществ,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 соляной кислоты; проведение качественных реакций на хлоридионы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 наблюдение признаков их протекания; опыты, отражающие физические 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химические свойства галогенов и их соединений (возможно использование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видеоматериалов);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ознакомление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образцами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хлоридов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(галогенидов);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ознакомление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образцами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серы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её</w:t>
      </w:r>
      <w:r w:rsidRPr="00470D4C">
        <w:rPr>
          <w:rFonts w:ascii="Times New Roman" w:hAnsi="Times New Roman" w:cs="Times New Roman"/>
          <w:spacing w:val="71"/>
          <w:sz w:val="24"/>
          <w:szCs w:val="24"/>
        </w:rPr>
        <w:t xml:space="preserve"> </w:t>
      </w:r>
      <w:r w:rsidRPr="00470D4C">
        <w:rPr>
          <w:rFonts w:ascii="Times New Roman" w:hAnsi="Times New Roman" w:cs="Times New Roman"/>
          <w:sz w:val="24"/>
          <w:szCs w:val="24"/>
        </w:rPr>
        <w:t>соединениями</w:t>
      </w:r>
      <w:r w:rsidRPr="00470D4C">
        <w:rPr>
          <w:rFonts w:ascii="Times New Roman" w:hAnsi="Times New Roman" w:cs="Times New Roman"/>
          <w:spacing w:val="71"/>
          <w:sz w:val="24"/>
          <w:szCs w:val="24"/>
        </w:rPr>
        <w:t xml:space="preserve"> </w:t>
      </w:r>
      <w:r w:rsidRPr="00470D4C">
        <w:rPr>
          <w:rFonts w:ascii="Times New Roman" w:hAnsi="Times New Roman" w:cs="Times New Roman"/>
          <w:sz w:val="24"/>
          <w:szCs w:val="24"/>
        </w:rPr>
        <w:t>(возможно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использование видеоматериалов); наблюдение процесса обугливания сахара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под</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действием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концентрированной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серной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кислоты;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химических</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 xml:space="preserve">свойств разбавленной серной кислоты, проведение </w:t>
      </w:r>
      <w:r w:rsidRPr="00470D4C">
        <w:rPr>
          <w:rFonts w:ascii="Times New Roman" w:hAnsi="Times New Roman" w:cs="Times New Roman"/>
          <w:sz w:val="24"/>
          <w:szCs w:val="24"/>
        </w:rPr>
        <w:lastRenderedPageBreak/>
        <w:t>качественной реакции на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сульфат-ион</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наблюдение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признака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её</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протекания;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ознакомление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физическими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свойствами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азота,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фосфора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соединений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(возможно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использование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видеоматериалов),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образцами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азотных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фосфорных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удобрений;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получение,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собирание,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распознавание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аммиака; проведение качественных реакций на ион аммония и фосфатион 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признаков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протекания,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взаимодействие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концентрированной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азотной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кислоты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медью</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(возможно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использование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видеоматериалов);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моделей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кристаллических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решёток</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алмаза,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графита,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фуллерена;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ознакомление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процессом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адсорбции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растворённых</w:t>
      </w:r>
      <w:r w:rsidRPr="00470D4C">
        <w:rPr>
          <w:rFonts w:ascii="Times New Roman" w:hAnsi="Times New Roman" w:cs="Times New Roman"/>
          <w:spacing w:val="71"/>
          <w:sz w:val="24"/>
          <w:szCs w:val="24"/>
        </w:rPr>
        <w:t xml:space="preserve"> </w:t>
      </w:r>
      <w:r w:rsidRPr="00470D4C">
        <w:rPr>
          <w:rFonts w:ascii="Times New Roman" w:hAnsi="Times New Roman" w:cs="Times New Roman"/>
          <w:sz w:val="24"/>
          <w:szCs w:val="24"/>
        </w:rPr>
        <w:t>веществ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активированным углём и устройством противогаза; получение, собирание,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распознавание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углекислого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газа;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проведение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качественных реакций на карбонат-   и силикат- ионы и изучение признаков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их протекания; ознакомление с продукцией силикатной промышленности;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решение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экспериментальных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задач</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теме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«Важнейшие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неметаллы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их</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соединения».</w:t>
      </w:r>
    </w:p>
    <w:p w:rsidR="00654C25" w:rsidRDefault="00654C25" w:rsidP="00654C25"/>
    <w:p w:rsidR="00470D4C" w:rsidRPr="00470D4C" w:rsidRDefault="00470D4C" w:rsidP="00654C25">
      <w:pPr>
        <w:rPr>
          <w:rFonts w:ascii="Times New Roman" w:hAnsi="Times New Roman" w:cs="Times New Roman"/>
          <w:b/>
          <w:sz w:val="24"/>
          <w:szCs w:val="24"/>
        </w:rPr>
      </w:pPr>
    </w:p>
    <w:p w:rsidR="00470D4C" w:rsidRDefault="00470D4C" w:rsidP="00470D4C">
      <w:pPr>
        <w:rPr>
          <w:rFonts w:ascii="Times New Roman" w:hAnsi="Times New Roman" w:cs="Times New Roman"/>
          <w:b/>
          <w:sz w:val="24"/>
          <w:szCs w:val="24"/>
        </w:rPr>
      </w:pPr>
      <w:r w:rsidRPr="00470D4C">
        <w:rPr>
          <w:rFonts w:ascii="Times New Roman" w:hAnsi="Times New Roman" w:cs="Times New Roman"/>
          <w:b/>
          <w:sz w:val="24"/>
          <w:szCs w:val="24"/>
        </w:rPr>
        <w:t>10класс</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Металлы</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их соединения</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Общая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характеристика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элементов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w:t>
      </w:r>
      <w:r w:rsidRPr="00470D4C">
        <w:rPr>
          <w:rFonts w:ascii="Times New Roman" w:hAnsi="Times New Roman" w:cs="Times New Roman"/>
          <w:spacing w:val="71"/>
          <w:sz w:val="24"/>
          <w:szCs w:val="24"/>
        </w:rPr>
        <w:t xml:space="preserve"> </w:t>
      </w:r>
      <w:r w:rsidRPr="00470D4C">
        <w:rPr>
          <w:rFonts w:ascii="Times New Roman" w:hAnsi="Times New Roman" w:cs="Times New Roman"/>
          <w:sz w:val="24"/>
          <w:szCs w:val="24"/>
        </w:rPr>
        <w:t>металлов</w:t>
      </w:r>
      <w:r w:rsidRPr="00470D4C">
        <w:rPr>
          <w:rFonts w:ascii="Times New Roman" w:hAnsi="Times New Roman" w:cs="Times New Roman"/>
          <w:spacing w:val="71"/>
          <w:sz w:val="24"/>
          <w:szCs w:val="24"/>
        </w:rPr>
        <w:t xml:space="preserve"> </w:t>
      </w:r>
      <w:r w:rsidRPr="00470D4C">
        <w:rPr>
          <w:rFonts w:ascii="Times New Roman" w:hAnsi="Times New Roman" w:cs="Times New Roman"/>
          <w:sz w:val="24"/>
          <w:szCs w:val="24"/>
        </w:rPr>
        <w:t>на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основании их положения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Периодической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системе</w:t>
      </w:r>
      <w:r w:rsidRPr="00470D4C">
        <w:rPr>
          <w:rFonts w:ascii="Times New Roman" w:hAnsi="Times New Roman" w:cs="Times New Roman"/>
          <w:spacing w:val="70"/>
          <w:sz w:val="24"/>
          <w:szCs w:val="24"/>
        </w:rPr>
        <w:t xml:space="preserve"> </w:t>
      </w:r>
      <w:r w:rsidRPr="00470D4C">
        <w:rPr>
          <w:rFonts w:ascii="Times New Roman" w:hAnsi="Times New Roman" w:cs="Times New Roman"/>
          <w:sz w:val="24"/>
          <w:szCs w:val="24"/>
        </w:rPr>
        <w:t>химических</w:t>
      </w:r>
      <w:r w:rsidRPr="00470D4C">
        <w:rPr>
          <w:rFonts w:ascii="Times New Roman" w:hAnsi="Times New Roman" w:cs="Times New Roman"/>
          <w:spacing w:val="70"/>
          <w:sz w:val="24"/>
          <w:szCs w:val="24"/>
        </w:rPr>
        <w:t xml:space="preserve"> </w:t>
      </w:r>
      <w:r w:rsidRPr="00470D4C">
        <w:rPr>
          <w:rFonts w:ascii="Times New Roman" w:hAnsi="Times New Roman" w:cs="Times New Roman"/>
          <w:sz w:val="24"/>
          <w:szCs w:val="24"/>
        </w:rPr>
        <w:t>элементов</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Д. И. Менделеева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строения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атомов.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Строение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металлов.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Металлическая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связь</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металлическая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кристаллическая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решётка.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Электрохимический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ряд</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напряжений металлов. Физические и химические свойства металлов. Общие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способы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получения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металлов.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Понятие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коррозии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металлов,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основные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способы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защиты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коррозии.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Сплавы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(сталь,</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чугун,</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дюралюминий,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бронза)</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5"/>
          <w:sz w:val="24"/>
          <w:szCs w:val="24"/>
        </w:rPr>
        <w:t xml:space="preserve"> </w:t>
      </w:r>
      <w:r w:rsidRPr="00470D4C">
        <w:rPr>
          <w:rFonts w:ascii="Times New Roman" w:hAnsi="Times New Roman" w:cs="Times New Roman"/>
          <w:sz w:val="24"/>
          <w:szCs w:val="24"/>
        </w:rPr>
        <w:t>их</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применение</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быту</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5"/>
          <w:sz w:val="24"/>
          <w:szCs w:val="24"/>
        </w:rPr>
        <w:t xml:space="preserve"> </w:t>
      </w:r>
      <w:r w:rsidRPr="00470D4C">
        <w:rPr>
          <w:rFonts w:ascii="Times New Roman" w:hAnsi="Times New Roman" w:cs="Times New Roman"/>
          <w:sz w:val="24"/>
          <w:szCs w:val="24"/>
        </w:rPr>
        <w:t>промышленности.</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Щелочные металлы: положение в Периодической системе химических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элементов Д. И. Менделеева; строение их атомов; нахождение в природе.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Физические и химические свойства (на примере натрия и калия). Оксиды 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гидроксиды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натрия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калия.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Применение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щелочных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металлов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соединений.</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Щелочноземельные     металлы     магний     и     кальций:     положение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 Периодической системе химических элементов Д. И. Менделеева; строение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их атомов; нахождение в природе. Физические и химические свойства магния</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кальция.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Важнейшие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соединения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кальция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(оксид,</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гидроксид,</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соли).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Жёсткость</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воды и способы её</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устранения.</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Алюминий: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положение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Периодической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системе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элементов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 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Менделеева;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строение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атома;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нахождение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природе.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Физические и химические свойства алюминия. Амфотерные свойства оксида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гидроксида алюминия.</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Железо:</w:t>
      </w:r>
      <w:r w:rsidRPr="00470D4C">
        <w:rPr>
          <w:rFonts w:ascii="Times New Roman" w:hAnsi="Times New Roman" w:cs="Times New Roman"/>
          <w:spacing w:val="54"/>
          <w:sz w:val="24"/>
          <w:szCs w:val="24"/>
        </w:rPr>
        <w:t xml:space="preserve"> </w:t>
      </w:r>
      <w:r w:rsidRPr="00470D4C">
        <w:rPr>
          <w:rFonts w:ascii="Times New Roman" w:hAnsi="Times New Roman" w:cs="Times New Roman"/>
          <w:sz w:val="24"/>
          <w:szCs w:val="24"/>
        </w:rPr>
        <w:t>положение</w:t>
      </w:r>
      <w:r w:rsidRPr="00470D4C">
        <w:rPr>
          <w:rFonts w:ascii="Times New Roman" w:hAnsi="Times New Roman" w:cs="Times New Roman"/>
          <w:spacing w:val="5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54"/>
          <w:sz w:val="24"/>
          <w:szCs w:val="24"/>
        </w:rPr>
        <w:t xml:space="preserve"> </w:t>
      </w:r>
      <w:r w:rsidRPr="00470D4C">
        <w:rPr>
          <w:rFonts w:ascii="Times New Roman" w:hAnsi="Times New Roman" w:cs="Times New Roman"/>
          <w:sz w:val="24"/>
          <w:szCs w:val="24"/>
        </w:rPr>
        <w:t>Периодической</w:t>
      </w:r>
      <w:r w:rsidRPr="00470D4C">
        <w:rPr>
          <w:rFonts w:ascii="Times New Roman" w:hAnsi="Times New Roman" w:cs="Times New Roman"/>
          <w:spacing w:val="51"/>
          <w:sz w:val="24"/>
          <w:szCs w:val="24"/>
        </w:rPr>
        <w:t xml:space="preserve"> </w:t>
      </w:r>
      <w:r w:rsidRPr="00470D4C">
        <w:rPr>
          <w:rFonts w:ascii="Times New Roman" w:hAnsi="Times New Roman" w:cs="Times New Roman"/>
          <w:sz w:val="24"/>
          <w:szCs w:val="24"/>
        </w:rPr>
        <w:t>системе</w:t>
      </w:r>
      <w:r w:rsidRPr="00470D4C">
        <w:rPr>
          <w:rFonts w:ascii="Times New Roman" w:hAnsi="Times New Roman" w:cs="Times New Roman"/>
          <w:spacing w:val="54"/>
          <w:sz w:val="24"/>
          <w:szCs w:val="24"/>
        </w:rPr>
        <w:t xml:space="preserve"> </w:t>
      </w:r>
      <w:r w:rsidRPr="00470D4C">
        <w:rPr>
          <w:rFonts w:ascii="Times New Roman" w:hAnsi="Times New Roman" w:cs="Times New Roman"/>
          <w:sz w:val="24"/>
          <w:szCs w:val="24"/>
        </w:rPr>
        <w:t>химических</w:t>
      </w:r>
      <w:r w:rsidRPr="00470D4C">
        <w:rPr>
          <w:rFonts w:ascii="Times New Roman" w:hAnsi="Times New Roman" w:cs="Times New Roman"/>
          <w:spacing w:val="55"/>
          <w:sz w:val="24"/>
          <w:szCs w:val="24"/>
        </w:rPr>
        <w:t xml:space="preserve"> </w:t>
      </w:r>
      <w:r w:rsidRPr="00470D4C">
        <w:rPr>
          <w:rFonts w:ascii="Times New Roman" w:hAnsi="Times New Roman" w:cs="Times New Roman"/>
          <w:sz w:val="24"/>
          <w:szCs w:val="24"/>
        </w:rPr>
        <w:t>элементов</w:t>
      </w:r>
      <w:r w:rsidRPr="00470D4C">
        <w:rPr>
          <w:rFonts w:ascii="Times New Roman" w:hAnsi="Times New Roman" w:cs="Times New Roman"/>
          <w:spacing w:val="-68"/>
          <w:sz w:val="24"/>
          <w:szCs w:val="24"/>
        </w:rPr>
        <w:t xml:space="preserve"> </w:t>
      </w:r>
      <w:r w:rsidRPr="00470D4C">
        <w:rPr>
          <w:rFonts w:ascii="Times New Roman" w:hAnsi="Times New Roman" w:cs="Times New Roman"/>
          <w:sz w:val="24"/>
          <w:szCs w:val="24"/>
        </w:rPr>
        <w:t>Д. И. Менделеева;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строение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атома;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нахождение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природе.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Физические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железа.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Оксиды,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гидроксиды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соли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железа(II)</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железа(III),</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состав,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свойства</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и получение.</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Химический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эксперимент: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ознакомление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образцами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металлов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сплавов,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физическими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свойствами;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результатов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коррозии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металлов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(возможно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использование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видеоматериалов),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особенностей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взаимодействия оксида кальция и натрия с водой (возможно использование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видеоматериалов);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исследование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жёсткой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воды;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процесса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горения</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железа в кислороде (возможно использование видеоматериалов); признаков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протекания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качественных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реакций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ионы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(магния,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кальция,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алюминия,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цинка, железа(II) и железа(III), меди(II)); наблюдение и описание процессов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окрашивания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пламени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ионами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натрия,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калия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кальция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(возможно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использование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видеоматериалов);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исследование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амфотерных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свойств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гидроксида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алюминия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гидроксида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цинка;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решение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экспериментальных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задач</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по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теме «Важнейшие металлы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соединения».</w:t>
      </w:r>
    </w:p>
    <w:p w:rsidR="00654C25" w:rsidRPr="00470D4C" w:rsidRDefault="00654C25" w:rsidP="00470D4C">
      <w:pPr>
        <w:rPr>
          <w:rFonts w:ascii="Times New Roman" w:hAnsi="Times New Roman" w:cs="Times New Roman"/>
          <w:b/>
          <w:sz w:val="24"/>
          <w:szCs w:val="24"/>
        </w:rPr>
      </w:pPr>
      <w:r w:rsidRPr="00470D4C">
        <w:rPr>
          <w:rFonts w:ascii="Times New Roman" w:hAnsi="Times New Roman" w:cs="Times New Roman"/>
          <w:b/>
          <w:sz w:val="24"/>
          <w:szCs w:val="24"/>
        </w:rPr>
        <w:t>Химия</w:t>
      </w:r>
      <w:r w:rsidRPr="00470D4C">
        <w:rPr>
          <w:rFonts w:ascii="Times New Roman" w:hAnsi="Times New Roman" w:cs="Times New Roman"/>
          <w:b/>
          <w:spacing w:val="-2"/>
          <w:sz w:val="24"/>
          <w:szCs w:val="24"/>
        </w:rPr>
        <w:t xml:space="preserve"> </w:t>
      </w:r>
      <w:r w:rsidRPr="00470D4C">
        <w:rPr>
          <w:rFonts w:ascii="Times New Roman" w:hAnsi="Times New Roman" w:cs="Times New Roman"/>
          <w:b/>
          <w:sz w:val="24"/>
          <w:szCs w:val="24"/>
        </w:rPr>
        <w:t>и</w:t>
      </w:r>
      <w:r w:rsidRPr="00470D4C">
        <w:rPr>
          <w:rFonts w:ascii="Times New Roman" w:hAnsi="Times New Roman" w:cs="Times New Roman"/>
          <w:b/>
          <w:spacing w:val="-2"/>
          <w:sz w:val="24"/>
          <w:szCs w:val="24"/>
        </w:rPr>
        <w:t xml:space="preserve"> </w:t>
      </w:r>
      <w:r w:rsidRPr="00470D4C">
        <w:rPr>
          <w:rFonts w:ascii="Times New Roman" w:hAnsi="Times New Roman" w:cs="Times New Roman"/>
          <w:b/>
          <w:sz w:val="24"/>
          <w:szCs w:val="24"/>
        </w:rPr>
        <w:t>окружающая</w:t>
      </w:r>
      <w:r w:rsidRPr="00470D4C">
        <w:rPr>
          <w:rFonts w:ascii="Times New Roman" w:hAnsi="Times New Roman" w:cs="Times New Roman"/>
          <w:b/>
          <w:spacing w:val="-2"/>
          <w:sz w:val="24"/>
          <w:szCs w:val="24"/>
        </w:rPr>
        <w:t xml:space="preserve"> </w:t>
      </w:r>
      <w:r w:rsidRPr="00470D4C">
        <w:rPr>
          <w:rFonts w:ascii="Times New Roman" w:hAnsi="Times New Roman" w:cs="Times New Roman"/>
          <w:b/>
          <w:sz w:val="24"/>
          <w:szCs w:val="24"/>
        </w:rPr>
        <w:t>среда</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Новые материалы и технологии. Вещества и материалы в повседневной</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жизни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человека.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здоровье.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Безопасное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использование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химических</w:t>
      </w:r>
      <w:r w:rsidRPr="00470D4C">
        <w:rPr>
          <w:rFonts w:ascii="Times New Roman" w:hAnsi="Times New Roman" w:cs="Times New Roman"/>
          <w:spacing w:val="61"/>
          <w:sz w:val="24"/>
          <w:szCs w:val="24"/>
        </w:rPr>
        <w:t xml:space="preserve"> </w:t>
      </w:r>
      <w:r w:rsidRPr="00470D4C">
        <w:rPr>
          <w:rFonts w:ascii="Times New Roman" w:hAnsi="Times New Roman" w:cs="Times New Roman"/>
          <w:sz w:val="24"/>
          <w:szCs w:val="24"/>
        </w:rPr>
        <w:t>реакций</w:t>
      </w:r>
      <w:r w:rsidRPr="00470D4C">
        <w:rPr>
          <w:rFonts w:ascii="Times New Roman" w:hAnsi="Times New Roman" w:cs="Times New Roman"/>
          <w:spacing w:val="63"/>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59"/>
          <w:sz w:val="24"/>
          <w:szCs w:val="24"/>
        </w:rPr>
        <w:t xml:space="preserve"> </w:t>
      </w:r>
      <w:r w:rsidRPr="00470D4C">
        <w:rPr>
          <w:rFonts w:ascii="Times New Roman" w:hAnsi="Times New Roman" w:cs="Times New Roman"/>
          <w:sz w:val="24"/>
          <w:szCs w:val="24"/>
        </w:rPr>
        <w:t>быту.</w:t>
      </w:r>
      <w:r w:rsidRPr="00470D4C">
        <w:rPr>
          <w:rFonts w:ascii="Times New Roman" w:hAnsi="Times New Roman" w:cs="Times New Roman"/>
          <w:spacing w:val="62"/>
          <w:sz w:val="24"/>
          <w:szCs w:val="24"/>
        </w:rPr>
        <w:t xml:space="preserve"> </w:t>
      </w:r>
      <w:r w:rsidRPr="00470D4C">
        <w:rPr>
          <w:rFonts w:ascii="Times New Roman" w:hAnsi="Times New Roman" w:cs="Times New Roman"/>
          <w:sz w:val="24"/>
          <w:szCs w:val="24"/>
        </w:rPr>
        <w:t>Первая</w:t>
      </w:r>
      <w:r w:rsidRPr="00470D4C">
        <w:rPr>
          <w:rFonts w:ascii="Times New Roman" w:hAnsi="Times New Roman" w:cs="Times New Roman"/>
          <w:spacing w:val="62"/>
          <w:sz w:val="24"/>
          <w:szCs w:val="24"/>
        </w:rPr>
        <w:t xml:space="preserve"> </w:t>
      </w:r>
      <w:r w:rsidRPr="00470D4C">
        <w:rPr>
          <w:rFonts w:ascii="Times New Roman" w:hAnsi="Times New Roman" w:cs="Times New Roman"/>
          <w:sz w:val="24"/>
          <w:szCs w:val="24"/>
        </w:rPr>
        <w:t>помощь</w:t>
      </w:r>
      <w:r w:rsidRPr="00470D4C">
        <w:rPr>
          <w:rFonts w:ascii="Times New Roman" w:hAnsi="Times New Roman" w:cs="Times New Roman"/>
          <w:spacing w:val="61"/>
          <w:sz w:val="24"/>
          <w:szCs w:val="24"/>
        </w:rPr>
        <w:t xml:space="preserve"> </w:t>
      </w:r>
      <w:r w:rsidRPr="00470D4C">
        <w:rPr>
          <w:rFonts w:ascii="Times New Roman" w:hAnsi="Times New Roman" w:cs="Times New Roman"/>
          <w:sz w:val="24"/>
          <w:szCs w:val="24"/>
        </w:rPr>
        <w:t>при</w:t>
      </w:r>
      <w:r w:rsidRPr="00470D4C">
        <w:rPr>
          <w:rFonts w:ascii="Times New Roman" w:hAnsi="Times New Roman" w:cs="Times New Roman"/>
          <w:spacing w:val="60"/>
          <w:sz w:val="24"/>
          <w:szCs w:val="24"/>
        </w:rPr>
        <w:t xml:space="preserve"> </w:t>
      </w:r>
      <w:r w:rsidRPr="00470D4C">
        <w:rPr>
          <w:rFonts w:ascii="Times New Roman" w:hAnsi="Times New Roman" w:cs="Times New Roman"/>
          <w:sz w:val="24"/>
          <w:szCs w:val="24"/>
        </w:rPr>
        <w:t>химических</w:t>
      </w:r>
      <w:r w:rsidRPr="00470D4C">
        <w:rPr>
          <w:rFonts w:ascii="Times New Roman" w:hAnsi="Times New Roman" w:cs="Times New Roman"/>
          <w:spacing w:val="61"/>
          <w:sz w:val="24"/>
          <w:szCs w:val="24"/>
        </w:rPr>
        <w:t xml:space="preserve"> </w:t>
      </w:r>
      <w:r w:rsidRPr="00470D4C">
        <w:rPr>
          <w:rFonts w:ascii="Times New Roman" w:hAnsi="Times New Roman" w:cs="Times New Roman"/>
          <w:sz w:val="24"/>
          <w:szCs w:val="24"/>
        </w:rPr>
        <w:t>ожогах</w:t>
      </w:r>
    </w:p>
    <w:p w:rsidR="00654C25" w:rsidRPr="00470D4C" w:rsidRDefault="00654C25" w:rsidP="00470D4C">
      <w:pPr>
        <w:rPr>
          <w:rFonts w:ascii="Times New Roman" w:hAnsi="Times New Roman" w:cs="Times New Roman"/>
          <w:sz w:val="24"/>
          <w:szCs w:val="24"/>
        </w:rPr>
        <w:sectPr w:rsidR="00654C25" w:rsidRPr="00470D4C">
          <w:pgSz w:w="11910" w:h="16840"/>
          <w:pgMar w:top="1040" w:right="740" w:bottom="1200" w:left="1160" w:header="0" w:footer="1014" w:gutter="0"/>
          <w:cols w:space="720"/>
        </w:sectPr>
      </w:pP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lastRenderedPageBreak/>
        <w:t>и отравлениях. Основы экологической грамотности. Химическое загрязнение</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окружающей среды (предельная допустимая концентрация веществ – ПДК).</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Роль</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химии 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решении экологических</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проблем.</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Природные источники углеводородов (уголь, природный газ, нефть),</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продукты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их</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переработки,</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их</w:t>
      </w:r>
      <w:r w:rsidRPr="00470D4C">
        <w:rPr>
          <w:rFonts w:ascii="Times New Roman" w:hAnsi="Times New Roman" w:cs="Times New Roman"/>
          <w:spacing w:val="-3"/>
          <w:sz w:val="24"/>
          <w:szCs w:val="24"/>
        </w:rPr>
        <w:t xml:space="preserve"> </w:t>
      </w:r>
      <w:r w:rsidRPr="00470D4C">
        <w:rPr>
          <w:rFonts w:ascii="Times New Roman" w:hAnsi="Times New Roman" w:cs="Times New Roman"/>
          <w:sz w:val="24"/>
          <w:szCs w:val="24"/>
        </w:rPr>
        <w:t>роль</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быту</w:t>
      </w:r>
      <w:r w:rsidRPr="00470D4C">
        <w:rPr>
          <w:rFonts w:ascii="Times New Roman" w:hAnsi="Times New Roman" w:cs="Times New Roman"/>
          <w:spacing w:val="-5"/>
          <w:sz w:val="24"/>
          <w:szCs w:val="24"/>
        </w:rPr>
        <w:t xml:space="preserve"> </w:t>
      </w:r>
      <w:r w:rsidRPr="00470D4C">
        <w:rPr>
          <w:rFonts w:ascii="Times New Roman" w:hAnsi="Times New Roman" w:cs="Times New Roman"/>
          <w:sz w:val="24"/>
          <w:szCs w:val="24"/>
        </w:rPr>
        <w:t>и промышленности.</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Химический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эксперимент: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изучение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образцов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материалов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(стекло,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сплавы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металлов,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полимерные материалы).</w:t>
      </w:r>
    </w:p>
    <w:p w:rsidR="00654C25" w:rsidRPr="00470D4C" w:rsidRDefault="00654C25" w:rsidP="00470D4C">
      <w:pPr>
        <w:rPr>
          <w:rFonts w:ascii="Times New Roman" w:hAnsi="Times New Roman" w:cs="Times New Roman"/>
          <w:b/>
          <w:sz w:val="24"/>
          <w:szCs w:val="24"/>
        </w:rPr>
      </w:pPr>
      <w:r w:rsidRPr="00470D4C">
        <w:rPr>
          <w:rFonts w:ascii="Times New Roman" w:hAnsi="Times New Roman" w:cs="Times New Roman"/>
          <w:b/>
          <w:sz w:val="24"/>
          <w:szCs w:val="24"/>
        </w:rPr>
        <w:t>Межпредметные</w:t>
      </w:r>
      <w:r w:rsidRPr="00470D4C">
        <w:rPr>
          <w:rFonts w:ascii="Times New Roman" w:hAnsi="Times New Roman" w:cs="Times New Roman"/>
          <w:b/>
          <w:spacing w:val="-4"/>
          <w:sz w:val="24"/>
          <w:szCs w:val="24"/>
        </w:rPr>
        <w:t xml:space="preserve"> </w:t>
      </w:r>
      <w:r w:rsidRPr="00470D4C">
        <w:rPr>
          <w:rFonts w:ascii="Times New Roman" w:hAnsi="Times New Roman" w:cs="Times New Roman"/>
          <w:b/>
          <w:sz w:val="24"/>
          <w:szCs w:val="24"/>
        </w:rPr>
        <w:t>связи</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Реализация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межпредметных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связей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изучении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химии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9 классе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осуществляется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через</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использование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как</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общих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естественно-научных</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понятий, так и понятий, являющихся системными для отдельных предметов</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естественно-научного цикла.</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Общие естественно-научные понятия: научный факт, гипотеза, закон,</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теория,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анализ,</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синтез,</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классификация,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периодичность,</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наблюдение,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эксперимент,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моделирование,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измерение,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модель,</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явление,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парниковый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эффект,</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технология, материалы.</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Физика: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материя,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атом,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электрон,</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протон,</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нейтрон,</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ион,</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нуклид,</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изотопы,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радиоактивность,</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молекула,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электрический</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заряд,</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проводники,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полупроводники,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диэлектрики,</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фотоэлемент,</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тело,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объём,</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агрегатное состояние вещества, газ, раствор, растворимость, кристаллическая</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решётка, сплавы, физические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величины, единицы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измерения, космическое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пространство,</w:t>
      </w:r>
      <w:r w:rsidRPr="00470D4C">
        <w:rPr>
          <w:rFonts w:ascii="Times New Roman" w:hAnsi="Times New Roman" w:cs="Times New Roman"/>
          <w:spacing w:val="-4"/>
          <w:sz w:val="24"/>
          <w:szCs w:val="24"/>
        </w:rPr>
        <w:t xml:space="preserve"> </w:t>
      </w:r>
      <w:r w:rsidRPr="00470D4C">
        <w:rPr>
          <w:rFonts w:ascii="Times New Roman" w:hAnsi="Times New Roman" w:cs="Times New Roman"/>
          <w:sz w:val="24"/>
          <w:szCs w:val="24"/>
        </w:rPr>
        <w:t>планеты, звёзды,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Солнце.</w:t>
      </w:r>
    </w:p>
    <w:p w:rsidR="00654C25" w:rsidRPr="00470D4C" w:rsidRDefault="00654C25" w:rsidP="00470D4C">
      <w:pPr>
        <w:rPr>
          <w:rFonts w:ascii="Times New Roman" w:hAnsi="Times New Roman" w:cs="Times New Roman"/>
          <w:sz w:val="24"/>
          <w:szCs w:val="24"/>
        </w:rPr>
      </w:pPr>
      <w:r w:rsidRPr="00470D4C">
        <w:rPr>
          <w:rFonts w:ascii="Times New Roman" w:hAnsi="Times New Roman" w:cs="Times New Roman"/>
          <w:sz w:val="24"/>
          <w:szCs w:val="24"/>
        </w:rPr>
        <w:t>Биология: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фотосинтез,</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дыхание,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биосфера,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экосистема,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минеральные</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удобрения,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микроэлементы,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макроэлементы,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питательные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вещества.</w:t>
      </w:r>
      <w:r w:rsidRPr="00470D4C">
        <w:rPr>
          <w:rFonts w:ascii="Times New Roman" w:hAnsi="Times New Roman" w:cs="Times New Roman"/>
          <w:spacing w:val="-67"/>
          <w:sz w:val="24"/>
          <w:szCs w:val="24"/>
        </w:rPr>
        <w:t xml:space="preserve"> </w:t>
      </w:r>
      <w:r w:rsidRPr="00470D4C">
        <w:rPr>
          <w:rFonts w:ascii="Times New Roman" w:hAnsi="Times New Roman" w:cs="Times New Roman"/>
          <w:sz w:val="24"/>
          <w:szCs w:val="24"/>
        </w:rPr>
        <w:t>География:</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атмосфера,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гидросфера,</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минералы,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горные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породы,</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полезные</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ископаемые,</w:t>
      </w:r>
      <w:r w:rsidRPr="00470D4C">
        <w:rPr>
          <w:rFonts w:ascii="Times New Roman" w:hAnsi="Times New Roman" w:cs="Times New Roman"/>
          <w:spacing w:val="-2"/>
          <w:sz w:val="24"/>
          <w:szCs w:val="24"/>
        </w:rPr>
        <w:t xml:space="preserve"> </w:t>
      </w:r>
      <w:r w:rsidRPr="00470D4C">
        <w:rPr>
          <w:rFonts w:ascii="Times New Roman" w:hAnsi="Times New Roman" w:cs="Times New Roman"/>
          <w:sz w:val="24"/>
          <w:szCs w:val="24"/>
        </w:rPr>
        <w:t>топливо,</w:t>
      </w:r>
      <w:r w:rsidRPr="00470D4C">
        <w:rPr>
          <w:rFonts w:ascii="Times New Roman" w:hAnsi="Times New Roman" w:cs="Times New Roman"/>
          <w:spacing w:val="-1"/>
          <w:sz w:val="24"/>
          <w:szCs w:val="24"/>
        </w:rPr>
        <w:t xml:space="preserve"> </w:t>
      </w:r>
      <w:r w:rsidRPr="00470D4C">
        <w:rPr>
          <w:rFonts w:ascii="Times New Roman" w:hAnsi="Times New Roman" w:cs="Times New Roman"/>
          <w:sz w:val="24"/>
          <w:szCs w:val="24"/>
        </w:rPr>
        <w:t>водные ресурсы.</w:t>
      </w:r>
    </w:p>
    <w:p w:rsidR="00CF4162" w:rsidRDefault="00CF4162" w:rsidP="00CF4162">
      <w:pPr>
        <w:rPr>
          <w:rFonts w:ascii="Times New Roman" w:hAnsi="Times New Roman" w:cs="Times New Roman"/>
          <w:sz w:val="24"/>
          <w:szCs w:val="24"/>
        </w:rPr>
      </w:pPr>
    </w:p>
    <w:p w:rsidR="00CF4162" w:rsidRPr="00CF4162" w:rsidRDefault="00CF4162" w:rsidP="00CF4162">
      <w:pPr>
        <w:ind w:firstLine="0"/>
        <w:rPr>
          <w:rFonts w:ascii="Times New Roman" w:hAnsi="Times New Roman" w:cs="Times New Roman"/>
          <w:b/>
          <w:sz w:val="24"/>
          <w:szCs w:val="24"/>
        </w:rPr>
      </w:pPr>
      <w:r w:rsidRPr="00CF4162">
        <w:rPr>
          <w:rFonts w:ascii="Times New Roman" w:hAnsi="Times New Roman" w:cs="Times New Roman"/>
          <w:b/>
          <w:sz w:val="24"/>
          <w:szCs w:val="24"/>
        </w:rPr>
        <w:t>Планируемые результаты освоения учебного</w:t>
      </w:r>
      <w:r w:rsidRPr="00CF4162">
        <w:rPr>
          <w:rFonts w:ascii="Times New Roman" w:hAnsi="Times New Roman" w:cs="Times New Roman"/>
          <w:b/>
          <w:spacing w:val="1"/>
          <w:sz w:val="24"/>
          <w:szCs w:val="24"/>
        </w:rPr>
        <w:t xml:space="preserve"> </w:t>
      </w:r>
      <w:r w:rsidRPr="00CF4162">
        <w:rPr>
          <w:rFonts w:ascii="Times New Roman" w:hAnsi="Times New Roman" w:cs="Times New Roman"/>
          <w:b/>
          <w:sz w:val="24"/>
          <w:szCs w:val="24"/>
        </w:rPr>
        <w:t>предмета «Химия»</w:t>
      </w:r>
      <w:r w:rsidRPr="00CF4162">
        <w:rPr>
          <w:rFonts w:ascii="Times New Roman" w:hAnsi="Times New Roman" w:cs="Times New Roman"/>
          <w:b/>
          <w:spacing w:val="1"/>
          <w:sz w:val="24"/>
          <w:szCs w:val="24"/>
        </w:rPr>
        <w:t xml:space="preserve"> </w:t>
      </w:r>
      <w:r w:rsidRPr="00CF4162">
        <w:rPr>
          <w:rFonts w:ascii="Times New Roman" w:hAnsi="Times New Roman" w:cs="Times New Roman"/>
          <w:b/>
          <w:sz w:val="24"/>
          <w:szCs w:val="24"/>
        </w:rPr>
        <w:t>на</w:t>
      </w:r>
      <w:r w:rsidRPr="00CF4162">
        <w:rPr>
          <w:rFonts w:ascii="Times New Roman" w:hAnsi="Times New Roman" w:cs="Times New Roman"/>
          <w:b/>
          <w:spacing w:val="-67"/>
          <w:sz w:val="24"/>
          <w:szCs w:val="24"/>
        </w:rPr>
        <w:t xml:space="preserve"> </w:t>
      </w:r>
      <w:r w:rsidRPr="00CF4162">
        <w:rPr>
          <w:rFonts w:ascii="Times New Roman" w:hAnsi="Times New Roman" w:cs="Times New Roman"/>
          <w:b/>
          <w:sz w:val="24"/>
          <w:szCs w:val="24"/>
        </w:rPr>
        <w:t>уровне</w:t>
      </w:r>
      <w:r w:rsidRPr="00CF4162">
        <w:rPr>
          <w:rFonts w:ascii="Times New Roman" w:hAnsi="Times New Roman" w:cs="Times New Roman"/>
          <w:b/>
          <w:spacing w:val="-4"/>
          <w:sz w:val="24"/>
          <w:szCs w:val="24"/>
        </w:rPr>
        <w:t xml:space="preserve"> </w:t>
      </w:r>
      <w:r w:rsidRPr="00CF4162">
        <w:rPr>
          <w:rFonts w:ascii="Times New Roman" w:hAnsi="Times New Roman" w:cs="Times New Roman"/>
          <w:b/>
          <w:sz w:val="24"/>
          <w:szCs w:val="24"/>
        </w:rPr>
        <w:t>основного</w:t>
      </w:r>
      <w:r w:rsidRPr="00CF4162">
        <w:rPr>
          <w:rFonts w:ascii="Times New Roman" w:hAnsi="Times New Roman" w:cs="Times New Roman"/>
          <w:b/>
          <w:spacing w:val="1"/>
          <w:sz w:val="24"/>
          <w:szCs w:val="24"/>
        </w:rPr>
        <w:t xml:space="preserve"> </w:t>
      </w:r>
      <w:r w:rsidRPr="00CF4162">
        <w:rPr>
          <w:rFonts w:ascii="Times New Roman" w:hAnsi="Times New Roman" w:cs="Times New Roman"/>
          <w:b/>
          <w:sz w:val="24"/>
          <w:szCs w:val="24"/>
        </w:rPr>
        <w:t>общего</w:t>
      </w:r>
      <w:r w:rsidRPr="00CF4162">
        <w:rPr>
          <w:rFonts w:ascii="Times New Roman" w:hAnsi="Times New Roman" w:cs="Times New Roman"/>
          <w:b/>
          <w:spacing w:val="-3"/>
          <w:sz w:val="24"/>
          <w:szCs w:val="24"/>
        </w:rPr>
        <w:t xml:space="preserve"> </w:t>
      </w:r>
      <w:r w:rsidRPr="00CF4162">
        <w:rPr>
          <w:rFonts w:ascii="Times New Roman" w:hAnsi="Times New Roman" w:cs="Times New Roman"/>
          <w:b/>
          <w:sz w:val="24"/>
          <w:szCs w:val="24"/>
        </w:rPr>
        <w:t>образования</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Изучение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основной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школе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направлено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достижение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обучающимися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личностных,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метапредметных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предметных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результатов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освоения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учебного</w:t>
      </w:r>
      <w:r w:rsidRPr="00CF4162">
        <w:rPr>
          <w:rFonts w:ascii="Times New Roman" w:hAnsi="Times New Roman" w:cs="Times New Roman"/>
          <w:spacing w:val="-3"/>
          <w:sz w:val="24"/>
          <w:szCs w:val="24"/>
        </w:rPr>
        <w:t xml:space="preserve"> </w:t>
      </w:r>
      <w:r w:rsidRPr="00CF4162">
        <w:rPr>
          <w:rFonts w:ascii="Times New Roman" w:hAnsi="Times New Roman" w:cs="Times New Roman"/>
          <w:sz w:val="24"/>
          <w:szCs w:val="24"/>
        </w:rPr>
        <w:t>предмета.</w:t>
      </w:r>
    </w:p>
    <w:p w:rsidR="00CF4162" w:rsidRPr="00CF4162" w:rsidRDefault="00CF4162" w:rsidP="00CF4162">
      <w:pPr>
        <w:rPr>
          <w:rFonts w:ascii="Times New Roman" w:hAnsi="Times New Roman" w:cs="Times New Roman"/>
          <w:b/>
          <w:sz w:val="24"/>
          <w:szCs w:val="24"/>
        </w:rPr>
      </w:pPr>
      <w:r w:rsidRPr="00CF4162">
        <w:rPr>
          <w:rFonts w:ascii="Times New Roman" w:hAnsi="Times New Roman" w:cs="Times New Roman"/>
          <w:b/>
          <w:sz w:val="24"/>
          <w:szCs w:val="24"/>
        </w:rPr>
        <w:t>Личностные</w:t>
      </w:r>
      <w:r w:rsidRPr="00CF4162">
        <w:rPr>
          <w:rFonts w:ascii="Times New Roman" w:hAnsi="Times New Roman" w:cs="Times New Roman"/>
          <w:b/>
          <w:spacing w:val="-2"/>
          <w:sz w:val="24"/>
          <w:szCs w:val="24"/>
        </w:rPr>
        <w:t xml:space="preserve"> </w:t>
      </w:r>
      <w:r w:rsidRPr="00CF4162">
        <w:rPr>
          <w:rFonts w:ascii="Times New Roman" w:hAnsi="Times New Roman" w:cs="Times New Roman"/>
          <w:b/>
          <w:sz w:val="24"/>
          <w:szCs w:val="24"/>
        </w:rPr>
        <w:t>результаты</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Личностные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результаты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освоения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программы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основного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общего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образования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достигаются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ходе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обучения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единстве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учебной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воспитательной деятельности Организации в соответствии с традиционными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российскими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социокультурными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духовно-нравственными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ценностями,</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принятыми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обществе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правилами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нормами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поведения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способствуют</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процессам</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самопознания,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саморазвития</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социализации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обучающихся.</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Личностные результаты отражают сформированность, в том числе 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части:</w:t>
      </w:r>
    </w:p>
    <w:p w:rsidR="00CF4162" w:rsidRPr="00CF4162" w:rsidRDefault="00CF4162" w:rsidP="00CF4162">
      <w:pPr>
        <w:rPr>
          <w:rFonts w:ascii="Times New Roman" w:hAnsi="Times New Roman" w:cs="Times New Roman"/>
          <w:b/>
          <w:sz w:val="24"/>
          <w:szCs w:val="24"/>
        </w:rPr>
      </w:pPr>
      <w:r w:rsidRPr="00CF4162">
        <w:rPr>
          <w:rFonts w:ascii="Times New Roman" w:hAnsi="Times New Roman" w:cs="Times New Roman"/>
          <w:b/>
          <w:sz w:val="24"/>
          <w:szCs w:val="24"/>
        </w:rPr>
        <w:t>Патриотического</w:t>
      </w:r>
      <w:r w:rsidRPr="00CF4162">
        <w:rPr>
          <w:rFonts w:ascii="Times New Roman" w:hAnsi="Times New Roman" w:cs="Times New Roman"/>
          <w:b/>
          <w:spacing w:val="-5"/>
          <w:sz w:val="24"/>
          <w:szCs w:val="24"/>
        </w:rPr>
        <w:t xml:space="preserve"> </w:t>
      </w:r>
      <w:r w:rsidRPr="00CF4162">
        <w:rPr>
          <w:rFonts w:ascii="Times New Roman" w:hAnsi="Times New Roman" w:cs="Times New Roman"/>
          <w:b/>
          <w:sz w:val="24"/>
          <w:szCs w:val="24"/>
        </w:rPr>
        <w:t>воспитания</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ценностного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отношения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отечественному</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культурному,</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историческому</w:t>
      </w:r>
      <w:r w:rsidRPr="00CF4162">
        <w:rPr>
          <w:rFonts w:ascii="Times New Roman" w:hAnsi="Times New Roman" w:cs="Times New Roman"/>
          <w:spacing w:val="49"/>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56"/>
          <w:sz w:val="24"/>
          <w:szCs w:val="24"/>
        </w:rPr>
        <w:t xml:space="preserve"> </w:t>
      </w:r>
      <w:r w:rsidRPr="00CF4162">
        <w:rPr>
          <w:rFonts w:ascii="Times New Roman" w:hAnsi="Times New Roman" w:cs="Times New Roman"/>
          <w:sz w:val="24"/>
          <w:szCs w:val="24"/>
        </w:rPr>
        <w:t>научному</w:t>
      </w:r>
      <w:r w:rsidRPr="00CF4162">
        <w:rPr>
          <w:rFonts w:ascii="Times New Roman" w:hAnsi="Times New Roman" w:cs="Times New Roman"/>
          <w:spacing w:val="49"/>
          <w:sz w:val="24"/>
          <w:szCs w:val="24"/>
        </w:rPr>
        <w:t xml:space="preserve"> </w:t>
      </w:r>
      <w:r w:rsidRPr="00CF4162">
        <w:rPr>
          <w:rFonts w:ascii="Times New Roman" w:hAnsi="Times New Roman" w:cs="Times New Roman"/>
          <w:sz w:val="24"/>
          <w:szCs w:val="24"/>
        </w:rPr>
        <w:t>наследию,</w:t>
      </w:r>
      <w:r w:rsidRPr="00CF4162">
        <w:rPr>
          <w:rFonts w:ascii="Times New Roman" w:hAnsi="Times New Roman" w:cs="Times New Roman"/>
          <w:spacing w:val="52"/>
          <w:sz w:val="24"/>
          <w:szCs w:val="24"/>
        </w:rPr>
        <w:t xml:space="preserve"> </w:t>
      </w:r>
      <w:r w:rsidRPr="00CF4162">
        <w:rPr>
          <w:rFonts w:ascii="Times New Roman" w:hAnsi="Times New Roman" w:cs="Times New Roman"/>
          <w:sz w:val="24"/>
          <w:szCs w:val="24"/>
        </w:rPr>
        <w:t>понимания</w:t>
      </w:r>
      <w:r w:rsidRPr="00CF4162">
        <w:rPr>
          <w:rFonts w:ascii="Times New Roman" w:hAnsi="Times New Roman" w:cs="Times New Roman"/>
          <w:spacing w:val="53"/>
          <w:sz w:val="24"/>
          <w:szCs w:val="24"/>
        </w:rPr>
        <w:t xml:space="preserve"> </w:t>
      </w:r>
      <w:r w:rsidRPr="00CF4162">
        <w:rPr>
          <w:rFonts w:ascii="Times New Roman" w:hAnsi="Times New Roman" w:cs="Times New Roman"/>
          <w:sz w:val="24"/>
          <w:szCs w:val="24"/>
        </w:rPr>
        <w:t>значения</w:t>
      </w:r>
      <w:r w:rsidRPr="00CF4162">
        <w:rPr>
          <w:rFonts w:ascii="Times New Roman" w:hAnsi="Times New Roman" w:cs="Times New Roman"/>
          <w:spacing w:val="53"/>
          <w:sz w:val="24"/>
          <w:szCs w:val="24"/>
        </w:rPr>
        <w:t xml:space="preserve"> </w:t>
      </w:r>
      <w:r w:rsidRPr="00CF4162">
        <w:rPr>
          <w:rFonts w:ascii="Times New Roman" w:hAnsi="Times New Roman" w:cs="Times New Roman"/>
          <w:sz w:val="24"/>
          <w:szCs w:val="24"/>
        </w:rPr>
        <w:t>химической</w:t>
      </w:r>
      <w:r>
        <w:rPr>
          <w:rFonts w:ascii="Times New Roman" w:hAnsi="Times New Roman" w:cs="Times New Roman"/>
          <w:sz w:val="24"/>
          <w:szCs w:val="24"/>
        </w:rPr>
        <w:t xml:space="preserve"> </w:t>
      </w:r>
      <w:r w:rsidRPr="00CF4162">
        <w:rPr>
          <w:rFonts w:ascii="Times New Roman" w:hAnsi="Times New Roman" w:cs="Times New Roman"/>
          <w:sz w:val="24"/>
          <w:szCs w:val="24"/>
        </w:rPr>
        <w:t>науки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жизни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современного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общества,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способности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владеть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достоверной</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информацией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передовых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достижениях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открытиях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мировой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отечественной химии, заинтересованности в научных знаниях об устройстве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мира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 общества;</w:t>
      </w:r>
    </w:p>
    <w:p w:rsidR="00CF4162" w:rsidRPr="00CF4162" w:rsidRDefault="00CF4162" w:rsidP="00CF4162">
      <w:pPr>
        <w:rPr>
          <w:rFonts w:ascii="Times New Roman" w:hAnsi="Times New Roman" w:cs="Times New Roman"/>
          <w:b/>
          <w:sz w:val="24"/>
          <w:szCs w:val="24"/>
        </w:rPr>
      </w:pPr>
      <w:r w:rsidRPr="00CF4162">
        <w:rPr>
          <w:rFonts w:ascii="Times New Roman" w:hAnsi="Times New Roman" w:cs="Times New Roman"/>
          <w:b/>
          <w:sz w:val="24"/>
          <w:szCs w:val="24"/>
        </w:rPr>
        <w:t>Гражданского</w:t>
      </w:r>
      <w:r w:rsidRPr="00CF4162">
        <w:rPr>
          <w:rFonts w:ascii="Times New Roman" w:hAnsi="Times New Roman" w:cs="Times New Roman"/>
          <w:b/>
          <w:spacing w:val="-3"/>
          <w:sz w:val="24"/>
          <w:szCs w:val="24"/>
        </w:rPr>
        <w:t xml:space="preserve"> </w:t>
      </w:r>
      <w:r w:rsidRPr="00CF4162">
        <w:rPr>
          <w:rFonts w:ascii="Times New Roman" w:hAnsi="Times New Roman" w:cs="Times New Roman"/>
          <w:b/>
          <w:sz w:val="24"/>
          <w:szCs w:val="24"/>
        </w:rPr>
        <w:t>воспитания</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представления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социальных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нормах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правилах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межличностных</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отношений в коллективе, коммуникативной компетентности в общественно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полезной,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учебно-исследовательской,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творческой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других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видах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деятельности;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готовности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разно­образной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совместной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деятельности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выполнении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учебных,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познавательных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задач,</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выполнении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экспериментов, создании учебных проектов, стремления к взаимопониманию</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взаимопомощи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процессе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этой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учебной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деятельности;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готовности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оценивать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своё</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поведение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поступки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своих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товарищей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позиции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нравственных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5"/>
          <w:sz w:val="24"/>
          <w:szCs w:val="24"/>
        </w:rPr>
        <w:t xml:space="preserve"> </w:t>
      </w:r>
      <w:r w:rsidRPr="00CF4162">
        <w:rPr>
          <w:rFonts w:ascii="Times New Roman" w:hAnsi="Times New Roman" w:cs="Times New Roman"/>
          <w:sz w:val="24"/>
          <w:szCs w:val="24"/>
        </w:rPr>
        <w:t>правовых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норм</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с</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учётом</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осознания</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последствий</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поступков;</w:t>
      </w:r>
    </w:p>
    <w:p w:rsidR="00CF4162" w:rsidRPr="00CF4162" w:rsidRDefault="00CF4162" w:rsidP="00CF4162">
      <w:pPr>
        <w:rPr>
          <w:rFonts w:ascii="Times New Roman" w:hAnsi="Times New Roman" w:cs="Times New Roman"/>
          <w:b/>
          <w:sz w:val="24"/>
          <w:szCs w:val="24"/>
        </w:rPr>
      </w:pPr>
      <w:r w:rsidRPr="00CF4162">
        <w:rPr>
          <w:rFonts w:ascii="Times New Roman" w:hAnsi="Times New Roman" w:cs="Times New Roman"/>
          <w:b/>
          <w:sz w:val="24"/>
          <w:szCs w:val="24"/>
        </w:rPr>
        <w:t>Ценности</w:t>
      </w:r>
      <w:r w:rsidRPr="00CF4162">
        <w:rPr>
          <w:rFonts w:ascii="Times New Roman" w:hAnsi="Times New Roman" w:cs="Times New Roman"/>
          <w:b/>
          <w:spacing w:val="-4"/>
          <w:sz w:val="24"/>
          <w:szCs w:val="24"/>
        </w:rPr>
        <w:t xml:space="preserve"> </w:t>
      </w:r>
      <w:r w:rsidRPr="00CF4162">
        <w:rPr>
          <w:rFonts w:ascii="Times New Roman" w:hAnsi="Times New Roman" w:cs="Times New Roman"/>
          <w:b/>
          <w:sz w:val="24"/>
          <w:szCs w:val="24"/>
        </w:rPr>
        <w:t>научного</w:t>
      </w:r>
      <w:r w:rsidRPr="00CF4162">
        <w:rPr>
          <w:rFonts w:ascii="Times New Roman" w:hAnsi="Times New Roman" w:cs="Times New Roman"/>
          <w:b/>
          <w:spacing w:val="-2"/>
          <w:sz w:val="24"/>
          <w:szCs w:val="24"/>
        </w:rPr>
        <w:t xml:space="preserve"> </w:t>
      </w:r>
      <w:r w:rsidRPr="00CF4162">
        <w:rPr>
          <w:rFonts w:ascii="Times New Roman" w:hAnsi="Times New Roman" w:cs="Times New Roman"/>
          <w:b/>
          <w:sz w:val="24"/>
          <w:szCs w:val="24"/>
        </w:rPr>
        <w:t>познания</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мировоззренческих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представлений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веществе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реакции,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соответствующих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современному</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уровню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развития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науки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составляющих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основу</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для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понимания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сущности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научной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картины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мира;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представлений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основных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закономерностях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развития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природы,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взаимосвязях человека с природной средой, о роли химии в познании этих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закономерностей;</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познавательных мотивов, направленных на получение новых знаний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w:t>
      </w:r>
      <w:r w:rsidRPr="00CF4162">
        <w:rPr>
          <w:rFonts w:ascii="Times New Roman" w:hAnsi="Times New Roman" w:cs="Times New Roman"/>
          <w:spacing w:val="-5"/>
          <w:sz w:val="24"/>
          <w:szCs w:val="24"/>
        </w:rPr>
        <w:t xml:space="preserve"> </w:t>
      </w:r>
      <w:r w:rsidRPr="00CF4162">
        <w:rPr>
          <w:rFonts w:ascii="Times New Roman" w:hAnsi="Times New Roman" w:cs="Times New Roman"/>
          <w:sz w:val="24"/>
          <w:szCs w:val="24"/>
        </w:rPr>
        <w:t>химии,</w:t>
      </w:r>
      <w:r w:rsidRPr="00CF4162">
        <w:rPr>
          <w:rFonts w:ascii="Times New Roman" w:hAnsi="Times New Roman" w:cs="Times New Roman"/>
          <w:spacing w:val="-3"/>
          <w:sz w:val="24"/>
          <w:szCs w:val="24"/>
        </w:rPr>
        <w:t xml:space="preserve"> </w:t>
      </w:r>
      <w:r w:rsidRPr="00CF4162">
        <w:rPr>
          <w:rFonts w:ascii="Times New Roman" w:hAnsi="Times New Roman" w:cs="Times New Roman"/>
          <w:sz w:val="24"/>
          <w:szCs w:val="24"/>
        </w:rPr>
        <w:t>необходимых</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для</w:t>
      </w:r>
      <w:r w:rsidRPr="00CF4162">
        <w:rPr>
          <w:rFonts w:ascii="Times New Roman" w:hAnsi="Times New Roman" w:cs="Times New Roman"/>
          <w:spacing w:val="-5"/>
          <w:sz w:val="24"/>
          <w:szCs w:val="24"/>
        </w:rPr>
        <w:t xml:space="preserve"> </w:t>
      </w:r>
      <w:r w:rsidRPr="00CF4162">
        <w:rPr>
          <w:rFonts w:ascii="Times New Roman" w:hAnsi="Times New Roman" w:cs="Times New Roman"/>
          <w:sz w:val="24"/>
          <w:szCs w:val="24"/>
        </w:rPr>
        <w:t>объяснения</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наблюдаемых</w:t>
      </w:r>
      <w:r w:rsidRPr="00CF4162">
        <w:rPr>
          <w:rFonts w:ascii="Times New Roman" w:hAnsi="Times New Roman" w:cs="Times New Roman"/>
          <w:spacing w:val="-5"/>
          <w:sz w:val="24"/>
          <w:szCs w:val="24"/>
        </w:rPr>
        <w:t xml:space="preserve"> </w:t>
      </w:r>
      <w:r w:rsidRPr="00CF4162">
        <w:rPr>
          <w:rFonts w:ascii="Times New Roman" w:hAnsi="Times New Roman" w:cs="Times New Roman"/>
          <w:sz w:val="24"/>
          <w:szCs w:val="24"/>
        </w:rPr>
        <w:t>процессов</w:t>
      </w:r>
      <w:r w:rsidRPr="00CF4162">
        <w:rPr>
          <w:rFonts w:ascii="Times New Roman" w:hAnsi="Times New Roman" w:cs="Times New Roman"/>
          <w:spacing w:val="-6"/>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явлений;</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lastRenderedPageBreak/>
        <w:t>познавательной, информационной и читательской культуры, в том</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числе навыков самостоятельной работы с учебными текстами, справочной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литературой,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доступными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техническими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средствами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информационных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технологий;</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интереса к обучению и познанию, любознательности, готовности 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способности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самообразованию,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проектной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исследовательской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деятельности, к осознанному выбору направленности и уровня обучения 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дальнейшем;</w:t>
      </w:r>
    </w:p>
    <w:p w:rsidR="00CF4162" w:rsidRPr="00CF4162" w:rsidRDefault="00CF4162" w:rsidP="00CF4162">
      <w:pPr>
        <w:rPr>
          <w:rFonts w:ascii="Times New Roman" w:hAnsi="Times New Roman" w:cs="Times New Roman"/>
          <w:b/>
          <w:sz w:val="24"/>
          <w:szCs w:val="24"/>
        </w:rPr>
      </w:pPr>
      <w:r w:rsidRPr="00CF4162">
        <w:rPr>
          <w:rFonts w:ascii="Times New Roman" w:hAnsi="Times New Roman" w:cs="Times New Roman"/>
          <w:b/>
          <w:sz w:val="24"/>
          <w:szCs w:val="24"/>
        </w:rPr>
        <w:t>Формирования</w:t>
      </w:r>
      <w:r w:rsidRPr="00CF4162">
        <w:rPr>
          <w:rFonts w:ascii="Times New Roman" w:hAnsi="Times New Roman" w:cs="Times New Roman"/>
          <w:b/>
          <w:spacing w:val="-7"/>
          <w:sz w:val="24"/>
          <w:szCs w:val="24"/>
        </w:rPr>
        <w:t xml:space="preserve"> </w:t>
      </w:r>
      <w:r w:rsidRPr="00CF4162">
        <w:rPr>
          <w:rFonts w:ascii="Times New Roman" w:hAnsi="Times New Roman" w:cs="Times New Roman"/>
          <w:b/>
          <w:sz w:val="24"/>
          <w:szCs w:val="24"/>
        </w:rPr>
        <w:t>культуры</w:t>
      </w:r>
      <w:r w:rsidRPr="00CF4162">
        <w:rPr>
          <w:rFonts w:ascii="Times New Roman" w:hAnsi="Times New Roman" w:cs="Times New Roman"/>
          <w:b/>
          <w:spacing w:val="-6"/>
          <w:sz w:val="24"/>
          <w:szCs w:val="24"/>
        </w:rPr>
        <w:t xml:space="preserve"> </w:t>
      </w:r>
      <w:r w:rsidRPr="00CF4162">
        <w:rPr>
          <w:rFonts w:ascii="Times New Roman" w:hAnsi="Times New Roman" w:cs="Times New Roman"/>
          <w:b/>
          <w:sz w:val="24"/>
          <w:szCs w:val="24"/>
        </w:rPr>
        <w:t>здоровья</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осознания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ценности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жизни,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ответственного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отношения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своему</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здоровью,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установки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здоровый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образ</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жизни,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осознания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последствий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неприятия вредных привычек (употребления алкоголя, наркотиков, курения),</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необходимости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соблюдения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правил</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безопасности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обращении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химическими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веществами 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быту</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и реальной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жизни;</w:t>
      </w:r>
    </w:p>
    <w:p w:rsidR="00CF4162" w:rsidRPr="00CF4162" w:rsidRDefault="00CF4162" w:rsidP="00CF4162">
      <w:pPr>
        <w:rPr>
          <w:rFonts w:ascii="Times New Roman" w:hAnsi="Times New Roman" w:cs="Times New Roman"/>
          <w:b/>
          <w:sz w:val="24"/>
          <w:szCs w:val="24"/>
        </w:rPr>
      </w:pPr>
      <w:r w:rsidRPr="00CF4162">
        <w:rPr>
          <w:rFonts w:ascii="Times New Roman" w:hAnsi="Times New Roman" w:cs="Times New Roman"/>
          <w:b/>
          <w:sz w:val="24"/>
          <w:szCs w:val="24"/>
        </w:rPr>
        <w:t>Трудового</w:t>
      </w:r>
      <w:r w:rsidRPr="00CF4162">
        <w:rPr>
          <w:rFonts w:ascii="Times New Roman" w:hAnsi="Times New Roman" w:cs="Times New Roman"/>
          <w:b/>
          <w:spacing w:val="-4"/>
          <w:sz w:val="24"/>
          <w:szCs w:val="24"/>
        </w:rPr>
        <w:t xml:space="preserve"> </w:t>
      </w:r>
      <w:r w:rsidRPr="00CF4162">
        <w:rPr>
          <w:rFonts w:ascii="Times New Roman" w:hAnsi="Times New Roman" w:cs="Times New Roman"/>
          <w:b/>
          <w:sz w:val="24"/>
          <w:szCs w:val="24"/>
        </w:rPr>
        <w:t>воспитания</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интереса к практическому изучению профессий и труда различного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рода, уважение к труду и результатам трудовой деятельности, в том числе на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основе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применения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предметных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знаний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осознанного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выбора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индивидуальной траектории продолжения образования с учётом личностных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интересов</w:t>
      </w:r>
      <w:r w:rsidRPr="00CF4162">
        <w:rPr>
          <w:rFonts w:ascii="Times New Roman" w:hAnsi="Times New Roman" w:cs="Times New Roman"/>
          <w:spacing w:val="14"/>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6"/>
          <w:sz w:val="24"/>
          <w:szCs w:val="24"/>
        </w:rPr>
        <w:t xml:space="preserve"> </w:t>
      </w:r>
      <w:r w:rsidRPr="00CF4162">
        <w:rPr>
          <w:rFonts w:ascii="Times New Roman" w:hAnsi="Times New Roman" w:cs="Times New Roman"/>
          <w:sz w:val="24"/>
          <w:szCs w:val="24"/>
        </w:rPr>
        <w:t>способности</w:t>
      </w:r>
      <w:r w:rsidRPr="00CF4162">
        <w:rPr>
          <w:rFonts w:ascii="Times New Roman" w:hAnsi="Times New Roman" w:cs="Times New Roman"/>
          <w:spacing w:val="15"/>
          <w:sz w:val="24"/>
          <w:szCs w:val="24"/>
        </w:rPr>
        <w:t xml:space="preserve"> </w:t>
      </w:r>
      <w:r w:rsidRPr="00CF4162">
        <w:rPr>
          <w:rFonts w:ascii="Times New Roman" w:hAnsi="Times New Roman" w:cs="Times New Roman"/>
          <w:sz w:val="24"/>
          <w:szCs w:val="24"/>
        </w:rPr>
        <w:t>к</w:t>
      </w:r>
      <w:r w:rsidRPr="00CF4162">
        <w:rPr>
          <w:rFonts w:ascii="Times New Roman" w:hAnsi="Times New Roman" w:cs="Times New Roman"/>
          <w:spacing w:val="13"/>
          <w:sz w:val="24"/>
          <w:szCs w:val="24"/>
        </w:rPr>
        <w:t xml:space="preserve"> </w:t>
      </w:r>
      <w:r w:rsidRPr="00CF4162">
        <w:rPr>
          <w:rFonts w:ascii="Times New Roman" w:hAnsi="Times New Roman" w:cs="Times New Roman"/>
          <w:sz w:val="24"/>
          <w:szCs w:val="24"/>
        </w:rPr>
        <w:t>химии,</w:t>
      </w:r>
      <w:r w:rsidRPr="00CF4162">
        <w:rPr>
          <w:rFonts w:ascii="Times New Roman" w:hAnsi="Times New Roman" w:cs="Times New Roman"/>
          <w:spacing w:val="14"/>
          <w:sz w:val="24"/>
          <w:szCs w:val="24"/>
        </w:rPr>
        <w:t xml:space="preserve"> </w:t>
      </w:r>
      <w:r w:rsidRPr="00CF4162">
        <w:rPr>
          <w:rFonts w:ascii="Times New Roman" w:hAnsi="Times New Roman" w:cs="Times New Roman"/>
          <w:sz w:val="24"/>
          <w:szCs w:val="24"/>
        </w:rPr>
        <w:t>общественных</w:t>
      </w:r>
      <w:r w:rsidRPr="00CF4162">
        <w:rPr>
          <w:rFonts w:ascii="Times New Roman" w:hAnsi="Times New Roman" w:cs="Times New Roman"/>
          <w:spacing w:val="14"/>
          <w:sz w:val="24"/>
          <w:szCs w:val="24"/>
        </w:rPr>
        <w:t xml:space="preserve"> </w:t>
      </w:r>
      <w:r w:rsidRPr="00CF4162">
        <w:rPr>
          <w:rFonts w:ascii="Times New Roman" w:hAnsi="Times New Roman" w:cs="Times New Roman"/>
          <w:sz w:val="24"/>
          <w:szCs w:val="24"/>
        </w:rPr>
        <w:t>интересов</w:t>
      </w:r>
      <w:r w:rsidRPr="00CF4162">
        <w:rPr>
          <w:rFonts w:ascii="Times New Roman" w:hAnsi="Times New Roman" w:cs="Times New Roman"/>
          <w:spacing w:val="14"/>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6"/>
          <w:sz w:val="24"/>
          <w:szCs w:val="24"/>
        </w:rPr>
        <w:t xml:space="preserve"> </w:t>
      </w:r>
      <w:r w:rsidRPr="00CF4162">
        <w:rPr>
          <w:rFonts w:ascii="Times New Roman" w:hAnsi="Times New Roman" w:cs="Times New Roman"/>
          <w:sz w:val="24"/>
          <w:szCs w:val="24"/>
        </w:rPr>
        <w:t>потребностей;</w:t>
      </w:r>
      <w:r>
        <w:rPr>
          <w:rFonts w:ascii="Times New Roman" w:hAnsi="Times New Roman" w:cs="Times New Roman"/>
          <w:sz w:val="24"/>
          <w:szCs w:val="24"/>
        </w:rPr>
        <w:t xml:space="preserve">  </w:t>
      </w:r>
      <w:r w:rsidRPr="00CF4162">
        <w:rPr>
          <w:rFonts w:ascii="Times New Roman" w:hAnsi="Times New Roman" w:cs="Times New Roman"/>
          <w:sz w:val="24"/>
          <w:szCs w:val="24"/>
        </w:rPr>
        <w:t>успешной профессиональной деятельности и развития необходимых умений;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готовность</w:t>
      </w:r>
      <w:r w:rsidRPr="00CF4162">
        <w:rPr>
          <w:rFonts w:ascii="Times New Roman" w:hAnsi="Times New Roman" w:cs="Times New Roman"/>
          <w:spacing w:val="-10"/>
          <w:sz w:val="24"/>
          <w:szCs w:val="24"/>
        </w:rPr>
        <w:t xml:space="preserve"> </w:t>
      </w:r>
      <w:r w:rsidRPr="00CF4162">
        <w:rPr>
          <w:rFonts w:ascii="Times New Roman" w:hAnsi="Times New Roman" w:cs="Times New Roman"/>
          <w:sz w:val="24"/>
          <w:szCs w:val="24"/>
        </w:rPr>
        <w:t>адаптироваться</w:t>
      </w:r>
      <w:r w:rsidRPr="00CF4162">
        <w:rPr>
          <w:rFonts w:ascii="Times New Roman" w:hAnsi="Times New Roman" w:cs="Times New Roman"/>
          <w:spacing w:val="-7"/>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8"/>
          <w:sz w:val="24"/>
          <w:szCs w:val="24"/>
        </w:rPr>
        <w:t xml:space="preserve"> </w:t>
      </w:r>
      <w:r w:rsidRPr="00CF4162">
        <w:rPr>
          <w:rFonts w:ascii="Times New Roman" w:hAnsi="Times New Roman" w:cs="Times New Roman"/>
          <w:sz w:val="24"/>
          <w:szCs w:val="24"/>
        </w:rPr>
        <w:t>профессиональной</w:t>
      </w:r>
      <w:r w:rsidRPr="00CF4162">
        <w:rPr>
          <w:rFonts w:ascii="Times New Roman" w:hAnsi="Times New Roman" w:cs="Times New Roman"/>
          <w:spacing w:val="-7"/>
          <w:sz w:val="24"/>
          <w:szCs w:val="24"/>
        </w:rPr>
        <w:t xml:space="preserve"> </w:t>
      </w:r>
      <w:r w:rsidRPr="00CF4162">
        <w:rPr>
          <w:rFonts w:ascii="Times New Roman" w:hAnsi="Times New Roman" w:cs="Times New Roman"/>
          <w:sz w:val="24"/>
          <w:szCs w:val="24"/>
        </w:rPr>
        <w:t>среде;</w:t>
      </w:r>
    </w:p>
    <w:p w:rsidR="00CF4162" w:rsidRPr="00CF4162" w:rsidRDefault="00CF4162" w:rsidP="00CF4162">
      <w:pPr>
        <w:rPr>
          <w:rFonts w:ascii="Times New Roman" w:hAnsi="Times New Roman" w:cs="Times New Roman"/>
          <w:b/>
          <w:sz w:val="24"/>
          <w:szCs w:val="24"/>
        </w:rPr>
      </w:pPr>
      <w:r w:rsidRPr="00CF4162">
        <w:rPr>
          <w:rFonts w:ascii="Times New Roman" w:hAnsi="Times New Roman" w:cs="Times New Roman"/>
          <w:b/>
          <w:sz w:val="24"/>
          <w:szCs w:val="24"/>
        </w:rPr>
        <w:t>Экологического</w:t>
      </w:r>
      <w:r w:rsidRPr="00CF4162">
        <w:rPr>
          <w:rFonts w:ascii="Times New Roman" w:hAnsi="Times New Roman" w:cs="Times New Roman"/>
          <w:b/>
          <w:spacing w:val="-4"/>
          <w:sz w:val="24"/>
          <w:szCs w:val="24"/>
        </w:rPr>
        <w:t xml:space="preserve"> </w:t>
      </w:r>
      <w:r w:rsidRPr="00CF4162">
        <w:rPr>
          <w:rFonts w:ascii="Times New Roman" w:hAnsi="Times New Roman" w:cs="Times New Roman"/>
          <w:b/>
          <w:sz w:val="24"/>
          <w:szCs w:val="24"/>
        </w:rPr>
        <w:t>воспитания</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экологически целесообразного отношения к природе как источнику</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жизни на Земле, основе её существования, понимания ценности здорового 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безопасного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образа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жизни,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ответственного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отношения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собственному</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физическому</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психическому</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здоровью,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осознания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ценности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соблюдения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правил безопасного поведения при работе с веществами, а также в ситуациях,</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угрожающих</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здоровью</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жизни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людей;</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способности применять знания, получаемые при изучении химии,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для решения задач, связанных с окружающей природной средой, повышения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уровня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экологической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культуры,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осознания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глобального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характера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экологических</w:t>
      </w:r>
      <w:r w:rsidRPr="00CF4162">
        <w:rPr>
          <w:rFonts w:ascii="Times New Roman" w:hAnsi="Times New Roman" w:cs="Times New Roman"/>
          <w:spacing w:val="-5"/>
          <w:sz w:val="24"/>
          <w:szCs w:val="24"/>
        </w:rPr>
        <w:t xml:space="preserve"> </w:t>
      </w:r>
      <w:r w:rsidRPr="00CF4162">
        <w:rPr>
          <w:rFonts w:ascii="Times New Roman" w:hAnsi="Times New Roman" w:cs="Times New Roman"/>
          <w:sz w:val="24"/>
          <w:szCs w:val="24"/>
        </w:rPr>
        <w:t>проблем</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путей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их</w:t>
      </w:r>
      <w:r w:rsidRPr="00CF4162">
        <w:rPr>
          <w:rFonts w:ascii="Times New Roman" w:hAnsi="Times New Roman" w:cs="Times New Roman"/>
          <w:spacing w:val="-5"/>
          <w:sz w:val="24"/>
          <w:szCs w:val="24"/>
        </w:rPr>
        <w:t xml:space="preserve"> </w:t>
      </w:r>
      <w:r w:rsidRPr="00CF4162">
        <w:rPr>
          <w:rFonts w:ascii="Times New Roman" w:hAnsi="Times New Roman" w:cs="Times New Roman"/>
          <w:sz w:val="24"/>
          <w:szCs w:val="24"/>
        </w:rPr>
        <w:t>решения</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посредством</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методов</w:t>
      </w:r>
      <w:r w:rsidRPr="00CF4162">
        <w:rPr>
          <w:rFonts w:ascii="Times New Roman" w:hAnsi="Times New Roman" w:cs="Times New Roman"/>
          <w:spacing w:val="-3"/>
          <w:sz w:val="24"/>
          <w:szCs w:val="24"/>
        </w:rPr>
        <w:t xml:space="preserve"> </w:t>
      </w:r>
      <w:r w:rsidRPr="00CF4162">
        <w:rPr>
          <w:rFonts w:ascii="Times New Roman" w:hAnsi="Times New Roman" w:cs="Times New Roman"/>
          <w:sz w:val="24"/>
          <w:szCs w:val="24"/>
        </w:rPr>
        <w:t>химии;</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экологического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мышления,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умения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руководствоваться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им</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познавательной,</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коммуникативной 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социальной практике.</w:t>
      </w:r>
    </w:p>
    <w:p w:rsidR="00CF4162" w:rsidRPr="00CF4162" w:rsidRDefault="00CF4162" w:rsidP="00CF4162">
      <w:pPr>
        <w:rPr>
          <w:rFonts w:ascii="Times New Roman" w:hAnsi="Times New Roman" w:cs="Times New Roman"/>
          <w:sz w:val="24"/>
          <w:szCs w:val="24"/>
        </w:rPr>
      </w:pPr>
    </w:p>
    <w:p w:rsidR="00CF4162" w:rsidRPr="00CF4162" w:rsidRDefault="00CF4162" w:rsidP="00CF4162">
      <w:pPr>
        <w:rPr>
          <w:rFonts w:ascii="Times New Roman" w:hAnsi="Times New Roman" w:cs="Times New Roman"/>
          <w:b/>
          <w:sz w:val="24"/>
          <w:szCs w:val="24"/>
        </w:rPr>
      </w:pPr>
      <w:r w:rsidRPr="00CF4162">
        <w:rPr>
          <w:rFonts w:ascii="Times New Roman" w:hAnsi="Times New Roman" w:cs="Times New Roman"/>
          <w:b/>
          <w:sz w:val="24"/>
          <w:szCs w:val="24"/>
        </w:rPr>
        <w:t>Метапредметные</w:t>
      </w:r>
      <w:r w:rsidRPr="00CF4162">
        <w:rPr>
          <w:rFonts w:ascii="Times New Roman" w:hAnsi="Times New Roman" w:cs="Times New Roman"/>
          <w:b/>
          <w:spacing w:val="-3"/>
          <w:sz w:val="24"/>
          <w:szCs w:val="24"/>
        </w:rPr>
        <w:t xml:space="preserve"> </w:t>
      </w:r>
      <w:r w:rsidRPr="00CF4162">
        <w:rPr>
          <w:rFonts w:ascii="Times New Roman" w:hAnsi="Times New Roman" w:cs="Times New Roman"/>
          <w:b/>
          <w:sz w:val="24"/>
          <w:szCs w:val="24"/>
        </w:rPr>
        <w:t>результаты</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составе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метапредметных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результатов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выделяют</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значимые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для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формирования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мировоззрения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общенаучные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понятия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(закон,</w:t>
      </w:r>
      <w:r w:rsidRPr="00CF4162">
        <w:rPr>
          <w:rFonts w:ascii="Times New Roman" w:hAnsi="Times New Roman" w:cs="Times New Roman"/>
          <w:spacing w:val="71"/>
          <w:sz w:val="24"/>
          <w:szCs w:val="24"/>
        </w:rPr>
        <w:t xml:space="preserve"> </w:t>
      </w:r>
      <w:r w:rsidRPr="00CF4162">
        <w:rPr>
          <w:rFonts w:ascii="Times New Roman" w:hAnsi="Times New Roman" w:cs="Times New Roman"/>
          <w:sz w:val="24"/>
          <w:szCs w:val="24"/>
        </w:rPr>
        <w:t>теория,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принцип,</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гипотеза,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факт,</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система,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процесс,</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эксперимент</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др.),</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которые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используются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естественно-научных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учебных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предметах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позволяют</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на</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основе знаний из этих предметов формировать представление о целостной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научной картине мира, и универсальные учебные действия (познавательные,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коммуникативные,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регулятивные),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которые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обеспечивают</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формирование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готовности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самостоятельному</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планированию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осуществлению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учебной</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деятельности.</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Метапредметные результаты освоения образовательной программы по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химии отражают овладение универсальными познавательными действиями, в</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том числе:</w:t>
      </w:r>
    </w:p>
    <w:p w:rsidR="00CF4162" w:rsidRPr="00CF4162" w:rsidRDefault="00CF4162" w:rsidP="00CF4162">
      <w:pPr>
        <w:rPr>
          <w:rFonts w:ascii="Times New Roman" w:hAnsi="Times New Roman" w:cs="Times New Roman"/>
          <w:b/>
          <w:sz w:val="24"/>
          <w:szCs w:val="24"/>
        </w:rPr>
      </w:pPr>
      <w:r w:rsidRPr="00CF4162">
        <w:rPr>
          <w:rFonts w:ascii="Times New Roman" w:hAnsi="Times New Roman" w:cs="Times New Roman"/>
          <w:b/>
          <w:sz w:val="24"/>
          <w:szCs w:val="24"/>
        </w:rPr>
        <w:t>Базовыми</w:t>
      </w:r>
      <w:r w:rsidRPr="00CF4162">
        <w:rPr>
          <w:rFonts w:ascii="Times New Roman" w:hAnsi="Times New Roman" w:cs="Times New Roman"/>
          <w:b/>
          <w:spacing w:val="-4"/>
          <w:sz w:val="24"/>
          <w:szCs w:val="24"/>
        </w:rPr>
        <w:t xml:space="preserve"> </w:t>
      </w:r>
      <w:r w:rsidRPr="00CF4162">
        <w:rPr>
          <w:rFonts w:ascii="Times New Roman" w:hAnsi="Times New Roman" w:cs="Times New Roman"/>
          <w:b/>
          <w:sz w:val="24"/>
          <w:szCs w:val="24"/>
        </w:rPr>
        <w:t>логическими</w:t>
      </w:r>
      <w:r w:rsidRPr="00CF4162">
        <w:rPr>
          <w:rFonts w:ascii="Times New Roman" w:hAnsi="Times New Roman" w:cs="Times New Roman"/>
          <w:b/>
          <w:spacing w:val="-4"/>
          <w:sz w:val="24"/>
          <w:szCs w:val="24"/>
        </w:rPr>
        <w:t xml:space="preserve"> </w:t>
      </w:r>
      <w:r w:rsidRPr="00CF4162">
        <w:rPr>
          <w:rFonts w:ascii="Times New Roman" w:hAnsi="Times New Roman" w:cs="Times New Roman"/>
          <w:b/>
          <w:sz w:val="24"/>
          <w:szCs w:val="24"/>
        </w:rPr>
        <w:t>действиями</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умением использовать приёмы логического мышления при освоении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знаний: раскрывать смысл химических понятий (выделять их характерные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признаки,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устанавливать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взаимосвязь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 другими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понятиями),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использовать</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понятия для объяснения отдельных фактов и явлений; выбирать основания 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критерии для классификации химических веществ и химических реакций;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устанавливать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причинно-следственные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связи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между</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объектами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изучения;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строить логические рассуждения (индуктивные, дедуктивные, по аналогии);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делать выводы и</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заключения;</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умением</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применять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процессе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познания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понятия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(предметные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метапредметные), символические (знаковые) модели, используемые в химии,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преобразовывать широко применяемые в химии модельные представления –</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знак</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(символ</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элемента),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химическая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формула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уравнение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химической реакции – при решении учебно-познавательных задач; с учётом</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этих</w:t>
      </w:r>
      <w:r w:rsidRPr="00CF4162">
        <w:rPr>
          <w:rFonts w:ascii="Times New Roman" w:hAnsi="Times New Roman" w:cs="Times New Roman"/>
          <w:spacing w:val="58"/>
          <w:sz w:val="24"/>
          <w:szCs w:val="24"/>
        </w:rPr>
        <w:t xml:space="preserve"> </w:t>
      </w:r>
      <w:r w:rsidRPr="00CF4162">
        <w:rPr>
          <w:rFonts w:ascii="Times New Roman" w:hAnsi="Times New Roman" w:cs="Times New Roman"/>
          <w:sz w:val="24"/>
          <w:szCs w:val="24"/>
        </w:rPr>
        <w:t>модельных</w:t>
      </w:r>
      <w:r w:rsidRPr="00CF4162">
        <w:rPr>
          <w:rFonts w:ascii="Times New Roman" w:hAnsi="Times New Roman" w:cs="Times New Roman"/>
          <w:spacing w:val="56"/>
          <w:sz w:val="24"/>
          <w:szCs w:val="24"/>
        </w:rPr>
        <w:t xml:space="preserve"> </w:t>
      </w:r>
      <w:r w:rsidRPr="00CF4162">
        <w:rPr>
          <w:rFonts w:ascii="Times New Roman" w:hAnsi="Times New Roman" w:cs="Times New Roman"/>
          <w:sz w:val="24"/>
          <w:szCs w:val="24"/>
        </w:rPr>
        <w:t>представлений</w:t>
      </w:r>
      <w:r w:rsidRPr="00CF4162">
        <w:rPr>
          <w:rFonts w:ascii="Times New Roman" w:hAnsi="Times New Roman" w:cs="Times New Roman"/>
          <w:spacing w:val="59"/>
          <w:sz w:val="24"/>
          <w:szCs w:val="24"/>
        </w:rPr>
        <w:t xml:space="preserve"> </w:t>
      </w:r>
      <w:r w:rsidRPr="00CF4162">
        <w:rPr>
          <w:rFonts w:ascii="Times New Roman" w:hAnsi="Times New Roman" w:cs="Times New Roman"/>
          <w:sz w:val="24"/>
          <w:szCs w:val="24"/>
        </w:rPr>
        <w:t>выявлять</w:t>
      </w:r>
      <w:r w:rsidRPr="00CF4162">
        <w:rPr>
          <w:rFonts w:ascii="Times New Roman" w:hAnsi="Times New Roman" w:cs="Times New Roman"/>
          <w:spacing w:val="57"/>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59"/>
          <w:sz w:val="24"/>
          <w:szCs w:val="24"/>
        </w:rPr>
        <w:t xml:space="preserve"> </w:t>
      </w:r>
      <w:r w:rsidRPr="00CF4162">
        <w:rPr>
          <w:rFonts w:ascii="Times New Roman" w:hAnsi="Times New Roman" w:cs="Times New Roman"/>
          <w:sz w:val="24"/>
          <w:szCs w:val="24"/>
        </w:rPr>
        <w:t>характеризовать</w:t>
      </w:r>
      <w:r w:rsidRPr="00CF4162">
        <w:rPr>
          <w:rFonts w:ascii="Times New Roman" w:hAnsi="Times New Roman" w:cs="Times New Roman"/>
          <w:spacing w:val="56"/>
          <w:sz w:val="24"/>
          <w:szCs w:val="24"/>
        </w:rPr>
        <w:t xml:space="preserve"> </w:t>
      </w:r>
      <w:r w:rsidRPr="00CF4162">
        <w:rPr>
          <w:rFonts w:ascii="Times New Roman" w:hAnsi="Times New Roman" w:cs="Times New Roman"/>
          <w:sz w:val="24"/>
          <w:szCs w:val="24"/>
        </w:rPr>
        <w:t>существенные</w:t>
      </w:r>
    </w:p>
    <w:p w:rsidR="00CF4162" w:rsidRPr="00CF4162" w:rsidRDefault="00CF4162" w:rsidP="00CF4162">
      <w:pPr>
        <w:ind w:firstLine="0"/>
        <w:rPr>
          <w:rFonts w:ascii="Times New Roman" w:hAnsi="Times New Roman" w:cs="Times New Roman"/>
          <w:sz w:val="24"/>
          <w:szCs w:val="24"/>
        </w:rPr>
      </w:pPr>
      <w:r w:rsidRPr="00CF4162">
        <w:rPr>
          <w:rFonts w:ascii="Times New Roman" w:hAnsi="Times New Roman" w:cs="Times New Roman"/>
          <w:sz w:val="24"/>
          <w:szCs w:val="24"/>
        </w:rPr>
        <w:t>признаки изучаемых объектов – химических веществ и химических реакций;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выявлять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общие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закономерности,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причинно-следственные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связи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 xml:space="preserve">противоречия в изучаемых процессах и </w:t>
      </w:r>
      <w:r w:rsidRPr="00CF4162">
        <w:rPr>
          <w:rFonts w:ascii="Times New Roman" w:hAnsi="Times New Roman" w:cs="Times New Roman"/>
          <w:sz w:val="24"/>
          <w:szCs w:val="24"/>
        </w:rPr>
        <w:lastRenderedPageBreak/>
        <w:t>явлениях; предлагать критерии для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выявления этих закономерностей и противоречий; самостоятельно выбирать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способ решения учебной задачи (сравнивать несколько вариантов решения,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выбирать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наиболее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подходящий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учётом</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самостоятельно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выделенных</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критериев);</w:t>
      </w:r>
    </w:p>
    <w:p w:rsidR="00CF4162" w:rsidRPr="00CF4162" w:rsidRDefault="00CF4162" w:rsidP="00CF4162">
      <w:pPr>
        <w:rPr>
          <w:rFonts w:ascii="Times New Roman" w:hAnsi="Times New Roman" w:cs="Times New Roman"/>
          <w:b/>
          <w:sz w:val="24"/>
          <w:szCs w:val="24"/>
        </w:rPr>
      </w:pPr>
      <w:r w:rsidRPr="00CF4162">
        <w:rPr>
          <w:rFonts w:ascii="Times New Roman" w:hAnsi="Times New Roman" w:cs="Times New Roman"/>
          <w:b/>
          <w:sz w:val="24"/>
          <w:szCs w:val="24"/>
        </w:rPr>
        <w:t>Базовыми</w:t>
      </w:r>
      <w:r w:rsidRPr="00CF4162">
        <w:rPr>
          <w:rFonts w:ascii="Times New Roman" w:hAnsi="Times New Roman" w:cs="Times New Roman"/>
          <w:b/>
          <w:spacing w:val="-5"/>
          <w:sz w:val="24"/>
          <w:szCs w:val="24"/>
        </w:rPr>
        <w:t xml:space="preserve"> </w:t>
      </w:r>
      <w:r w:rsidRPr="00CF4162">
        <w:rPr>
          <w:rFonts w:ascii="Times New Roman" w:hAnsi="Times New Roman" w:cs="Times New Roman"/>
          <w:b/>
          <w:sz w:val="24"/>
          <w:szCs w:val="24"/>
        </w:rPr>
        <w:t>исследовательскими</w:t>
      </w:r>
      <w:r w:rsidRPr="00CF4162">
        <w:rPr>
          <w:rFonts w:ascii="Times New Roman" w:hAnsi="Times New Roman" w:cs="Times New Roman"/>
          <w:b/>
          <w:spacing w:val="-5"/>
          <w:sz w:val="24"/>
          <w:szCs w:val="24"/>
        </w:rPr>
        <w:t xml:space="preserve"> </w:t>
      </w:r>
      <w:r w:rsidRPr="00CF4162">
        <w:rPr>
          <w:rFonts w:ascii="Times New Roman" w:hAnsi="Times New Roman" w:cs="Times New Roman"/>
          <w:b/>
          <w:sz w:val="24"/>
          <w:szCs w:val="24"/>
        </w:rPr>
        <w:t>действиями</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умением</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использовать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поставленные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вопросы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качестве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инструмента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познания,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также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качестве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основы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для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формирования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гипотезы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 проверке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правильности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высказываемых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суждений;</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приобретение опыта по планированию, организации и проведению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ученических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экспериментов: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умение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наблюдать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ходом</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процесса,</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самостоятельно прогнозировать его результат, формулировать обобщения 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выводы по результатам проведённого опыта, исследования, составлять отчёт</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 проделанной работе;</w:t>
      </w:r>
    </w:p>
    <w:p w:rsidR="00CF4162" w:rsidRPr="00CF4162" w:rsidRDefault="00CF4162" w:rsidP="00CF4162">
      <w:pPr>
        <w:rPr>
          <w:rFonts w:ascii="Times New Roman" w:hAnsi="Times New Roman" w:cs="Times New Roman"/>
          <w:b/>
          <w:sz w:val="24"/>
          <w:szCs w:val="24"/>
        </w:rPr>
      </w:pPr>
      <w:r w:rsidRPr="00CF4162">
        <w:rPr>
          <w:rFonts w:ascii="Times New Roman" w:hAnsi="Times New Roman" w:cs="Times New Roman"/>
          <w:b/>
          <w:sz w:val="24"/>
          <w:szCs w:val="24"/>
        </w:rPr>
        <w:t>Работой</w:t>
      </w:r>
      <w:r w:rsidRPr="00CF4162">
        <w:rPr>
          <w:rFonts w:ascii="Times New Roman" w:hAnsi="Times New Roman" w:cs="Times New Roman"/>
          <w:b/>
          <w:spacing w:val="-4"/>
          <w:sz w:val="24"/>
          <w:szCs w:val="24"/>
        </w:rPr>
        <w:t xml:space="preserve"> </w:t>
      </w:r>
      <w:r w:rsidRPr="00CF4162">
        <w:rPr>
          <w:rFonts w:ascii="Times New Roman" w:hAnsi="Times New Roman" w:cs="Times New Roman"/>
          <w:b/>
          <w:sz w:val="24"/>
          <w:szCs w:val="24"/>
        </w:rPr>
        <w:t>с</w:t>
      </w:r>
      <w:r w:rsidRPr="00CF4162">
        <w:rPr>
          <w:rFonts w:ascii="Times New Roman" w:hAnsi="Times New Roman" w:cs="Times New Roman"/>
          <w:b/>
          <w:spacing w:val="-4"/>
          <w:sz w:val="24"/>
          <w:szCs w:val="24"/>
        </w:rPr>
        <w:t xml:space="preserve"> </w:t>
      </w:r>
      <w:r w:rsidRPr="00CF4162">
        <w:rPr>
          <w:rFonts w:ascii="Times New Roman" w:hAnsi="Times New Roman" w:cs="Times New Roman"/>
          <w:b/>
          <w:sz w:val="24"/>
          <w:szCs w:val="24"/>
        </w:rPr>
        <w:t>информацией</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умением выбирать, анализировать и интерпретировать информацию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различных видов и форм представления, получаемую из разных источников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(научно-популярная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литература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содержания,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справочные</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пособия,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ресурсы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Интернета);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критически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оценивать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противоречивую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недостоверную</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информацию;</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умением</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применять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различные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методы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запросы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поиске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отборе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информации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соответствующих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данных,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необходимых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для</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выполнения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учебных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познавательных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задач</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определённого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типа;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приобретение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опыта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области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использования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информационно-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коммуникативных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технологий,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овладение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куль­турой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активного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использования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различных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поисковых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систем;</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самостоятельно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выбирать</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оптимальную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форму</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представления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информации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71"/>
          <w:sz w:val="24"/>
          <w:szCs w:val="24"/>
        </w:rPr>
        <w:t xml:space="preserve"> </w:t>
      </w:r>
      <w:r>
        <w:rPr>
          <w:rFonts w:ascii="Times New Roman" w:hAnsi="Times New Roman" w:cs="Times New Roman"/>
          <w:sz w:val="24"/>
          <w:szCs w:val="24"/>
        </w:rPr>
        <w:t>иллюстр</w:t>
      </w:r>
      <w:r w:rsidRPr="00CF4162">
        <w:rPr>
          <w:rFonts w:ascii="Times New Roman" w:hAnsi="Times New Roman" w:cs="Times New Roman"/>
          <w:sz w:val="24"/>
          <w:szCs w:val="24"/>
        </w:rPr>
        <w:t>ровать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решаемые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задачи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несложными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схемами,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диаграммами,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другими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формами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графики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3"/>
          <w:sz w:val="24"/>
          <w:szCs w:val="24"/>
        </w:rPr>
        <w:t xml:space="preserve"> </w:t>
      </w:r>
      <w:r w:rsidRPr="00CF4162">
        <w:rPr>
          <w:rFonts w:ascii="Times New Roman" w:hAnsi="Times New Roman" w:cs="Times New Roman"/>
          <w:sz w:val="24"/>
          <w:szCs w:val="24"/>
        </w:rPr>
        <w:t>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комбинациями;</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умением</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использовать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анализировать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процессе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учебной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исследовательской деятельности информацию о влиянии промышленности,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сельского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хозяйства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транспорта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состояние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окружающей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природной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среды;</w:t>
      </w:r>
    </w:p>
    <w:p w:rsidR="00CF4162" w:rsidRPr="00CF4162" w:rsidRDefault="00CF4162" w:rsidP="00CF4162">
      <w:pPr>
        <w:rPr>
          <w:rFonts w:ascii="Times New Roman" w:hAnsi="Times New Roman" w:cs="Times New Roman"/>
          <w:b/>
          <w:sz w:val="24"/>
          <w:szCs w:val="24"/>
        </w:rPr>
      </w:pPr>
      <w:r w:rsidRPr="00CF4162">
        <w:rPr>
          <w:rFonts w:ascii="Times New Roman" w:hAnsi="Times New Roman" w:cs="Times New Roman"/>
          <w:b/>
          <w:sz w:val="24"/>
          <w:szCs w:val="24"/>
        </w:rPr>
        <w:t>Универсальными</w:t>
      </w:r>
      <w:r w:rsidRPr="00CF4162">
        <w:rPr>
          <w:rFonts w:ascii="Times New Roman" w:hAnsi="Times New Roman" w:cs="Times New Roman"/>
          <w:b/>
          <w:spacing w:val="-7"/>
          <w:sz w:val="24"/>
          <w:szCs w:val="24"/>
        </w:rPr>
        <w:t xml:space="preserve"> </w:t>
      </w:r>
      <w:r w:rsidRPr="00CF4162">
        <w:rPr>
          <w:rFonts w:ascii="Times New Roman" w:hAnsi="Times New Roman" w:cs="Times New Roman"/>
          <w:b/>
          <w:sz w:val="24"/>
          <w:szCs w:val="24"/>
        </w:rPr>
        <w:t>коммуникативными</w:t>
      </w:r>
      <w:r w:rsidRPr="00CF4162">
        <w:rPr>
          <w:rFonts w:ascii="Times New Roman" w:hAnsi="Times New Roman" w:cs="Times New Roman"/>
          <w:b/>
          <w:spacing w:val="-3"/>
          <w:sz w:val="24"/>
          <w:szCs w:val="24"/>
        </w:rPr>
        <w:t xml:space="preserve"> </w:t>
      </w:r>
      <w:r w:rsidRPr="00CF4162">
        <w:rPr>
          <w:rFonts w:ascii="Times New Roman" w:hAnsi="Times New Roman" w:cs="Times New Roman"/>
          <w:b/>
          <w:sz w:val="24"/>
          <w:szCs w:val="24"/>
        </w:rPr>
        <w:t>действиями</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умением</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задавать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вопросы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ходе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диалога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и/или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дискуссии)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существу</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обсуждаемой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темы,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формулировать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свои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предложения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относительно выполнения</w:t>
      </w:r>
      <w:r w:rsidRPr="00CF4162">
        <w:rPr>
          <w:rFonts w:ascii="Times New Roman" w:hAnsi="Times New Roman" w:cs="Times New Roman"/>
          <w:spacing w:val="-3"/>
          <w:sz w:val="24"/>
          <w:szCs w:val="24"/>
        </w:rPr>
        <w:t xml:space="preserve"> </w:t>
      </w:r>
      <w:r w:rsidRPr="00CF4162">
        <w:rPr>
          <w:rFonts w:ascii="Times New Roman" w:hAnsi="Times New Roman" w:cs="Times New Roman"/>
          <w:sz w:val="24"/>
          <w:szCs w:val="24"/>
        </w:rPr>
        <w:t>предложенной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задачи;</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приобретение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опыта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презентации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результатов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выполнения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химического эксперимента (лабораторного опыта, лабораторной работы по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исследованию</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свойств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веществ,</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учебного проекта);</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заинтересованность в совместной со сверстниками познавательной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55"/>
          <w:sz w:val="24"/>
          <w:szCs w:val="24"/>
        </w:rPr>
        <w:t xml:space="preserve"> </w:t>
      </w:r>
      <w:r w:rsidRPr="00CF4162">
        <w:rPr>
          <w:rFonts w:ascii="Times New Roman" w:hAnsi="Times New Roman" w:cs="Times New Roman"/>
          <w:sz w:val="24"/>
          <w:szCs w:val="24"/>
        </w:rPr>
        <w:t>исследовательской</w:t>
      </w:r>
      <w:r w:rsidRPr="00CF4162">
        <w:rPr>
          <w:rFonts w:ascii="Times New Roman" w:hAnsi="Times New Roman" w:cs="Times New Roman"/>
          <w:spacing w:val="56"/>
          <w:sz w:val="24"/>
          <w:szCs w:val="24"/>
        </w:rPr>
        <w:t xml:space="preserve"> </w:t>
      </w:r>
      <w:r w:rsidRPr="00CF4162">
        <w:rPr>
          <w:rFonts w:ascii="Times New Roman" w:hAnsi="Times New Roman" w:cs="Times New Roman"/>
          <w:sz w:val="24"/>
          <w:szCs w:val="24"/>
        </w:rPr>
        <w:t>деятельности</w:t>
      </w:r>
      <w:r w:rsidRPr="00CF4162">
        <w:rPr>
          <w:rFonts w:ascii="Times New Roman" w:hAnsi="Times New Roman" w:cs="Times New Roman"/>
          <w:spacing w:val="56"/>
          <w:sz w:val="24"/>
          <w:szCs w:val="24"/>
        </w:rPr>
        <w:t xml:space="preserve"> </w:t>
      </w:r>
      <w:r w:rsidRPr="00CF4162">
        <w:rPr>
          <w:rFonts w:ascii="Times New Roman" w:hAnsi="Times New Roman" w:cs="Times New Roman"/>
          <w:sz w:val="24"/>
          <w:szCs w:val="24"/>
        </w:rPr>
        <w:t>при</w:t>
      </w:r>
      <w:r w:rsidRPr="00CF4162">
        <w:rPr>
          <w:rFonts w:ascii="Times New Roman" w:hAnsi="Times New Roman" w:cs="Times New Roman"/>
          <w:spacing w:val="55"/>
          <w:sz w:val="24"/>
          <w:szCs w:val="24"/>
        </w:rPr>
        <w:t xml:space="preserve"> </w:t>
      </w:r>
      <w:r w:rsidRPr="00CF4162">
        <w:rPr>
          <w:rFonts w:ascii="Times New Roman" w:hAnsi="Times New Roman" w:cs="Times New Roman"/>
          <w:sz w:val="24"/>
          <w:szCs w:val="24"/>
        </w:rPr>
        <w:t>решении</w:t>
      </w:r>
      <w:r w:rsidRPr="00CF4162">
        <w:rPr>
          <w:rFonts w:ascii="Times New Roman" w:hAnsi="Times New Roman" w:cs="Times New Roman"/>
          <w:spacing w:val="56"/>
          <w:sz w:val="24"/>
          <w:szCs w:val="24"/>
        </w:rPr>
        <w:t xml:space="preserve"> </w:t>
      </w:r>
      <w:r w:rsidRPr="00CF4162">
        <w:rPr>
          <w:rFonts w:ascii="Times New Roman" w:hAnsi="Times New Roman" w:cs="Times New Roman"/>
          <w:sz w:val="24"/>
          <w:szCs w:val="24"/>
        </w:rPr>
        <w:t>возникающих</w:t>
      </w:r>
      <w:r w:rsidRPr="00CF4162">
        <w:rPr>
          <w:rFonts w:ascii="Times New Roman" w:hAnsi="Times New Roman" w:cs="Times New Roman"/>
          <w:spacing w:val="55"/>
          <w:sz w:val="24"/>
          <w:szCs w:val="24"/>
        </w:rPr>
        <w:t xml:space="preserve"> </w:t>
      </w:r>
      <w:r w:rsidRPr="00CF4162">
        <w:rPr>
          <w:rFonts w:ascii="Times New Roman" w:hAnsi="Times New Roman" w:cs="Times New Roman"/>
          <w:sz w:val="24"/>
          <w:szCs w:val="24"/>
        </w:rPr>
        <w:t>проблем</w:t>
      </w:r>
      <w:r w:rsidRPr="00CF4162">
        <w:rPr>
          <w:rFonts w:ascii="Times New Roman" w:hAnsi="Times New Roman" w:cs="Times New Roman"/>
          <w:spacing w:val="53"/>
          <w:sz w:val="24"/>
          <w:szCs w:val="24"/>
        </w:rPr>
        <w:t xml:space="preserve"> </w:t>
      </w:r>
      <w:r w:rsidRPr="00CF4162">
        <w:rPr>
          <w:rFonts w:ascii="Times New Roman" w:hAnsi="Times New Roman" w:cs="Times New Roman"/>
          <w:sz w:val="24"/>
          <w:szCs w:val="24"/>
        </w:rPr>
        <w:t>на</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основе учёта общих интересов и согласования позиций (обсуждения, обмен</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мнениями,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«мозговые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штурмы»,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координация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совместных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действий,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определение</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критериев</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по оценке</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качества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выполненной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работы</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др.);</w:t>
      </w:r>
    </w:p>
    <w:p w:rsidR="00CF4162" w:rsidRPr="00CF4162" w:rsidRDefault="00CF4162" w:rsidP="00CF4162">
      <w:pPr>
        <w:rPr>
          <w:rFonts w:ascii="Times New Roman" w:hAnsi="Times New Roman" w:cs="Times New Roman"/>
          <w:b/>
          <w:sz w:val="24"/>
          <w:szCs w:val="24"/>
        </w:rPr>
      </w:pPr>
      <w:r w:rsidRPr="00CF4162">
        <w:rPr>
          <w:rFonts w:ascii="Times New Roman" w:hAnsi="Times New Roman" w:cs="Times New Roman"/>
          <w:b/>
          <w:sz w:val="24"/>
          <w:szCs w:val="24"/>
        </w:rPr>
        <w:t>Универсальными</w:t>
      </w:r>
      <w:r w:rsidRPr="00CF4162">
        <w:rPr>
          <w:rFonts w:ascii="Times New Roman" w:hAnsi="Times New Roman" w:cs="Times New Roman"/>
          <w:b/>
          <w:spacing w:val="-7"/>
          <w:sz w:val="24"/>
          <w:szCs w:val="24"/>
        </w:rPr>
        <w:t xml:space="preserve"> </w:t>
      </w:r>
      <w:r w:rsidRPr="00CF4162">
        <w:rPr>
          <w:rFonts w:ascii="Times New Roman" w:hAnsi="Times New Roman" w:cs="Times New Roman"/>
          <w:b/>
          <w:sz w:val="24"/>
          <w:szCs w:val="24"/>
        </w:rPr>
        <w:t>регулятивными</w:t>
      </w:r>
      <w:r w:rsidRPr="00CF4162">
        <w:rPr>
          <w:rFonts w:ascii="Times New Roman" w:hAnsi="Times New Roman" w:cs="Times New Roman"/>
          <w:b/>
          <w:spacing w:val="-3"/>
          <w:sz w:val="24"/>
          <w:szCs w:val="24"/>
        </w:rPr>
        <w:t xml:space="preserve"> </w:t>
      </w:r>
      <w:r w:rsidRPr="00CF4162">
        <w:rPr>
          <w:rFonts w:ascii="Times New Roman" w:hAnsi="Times New Roman" w:cs="Times New Roman"/>
          <w:b/>
          <w:sz w:val="24"/>
          <w:szCs w:val="24"/>
        </w:rPr>
        <w:t>действиями</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умением</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самостоятельно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определять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цели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деятельности,</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планировать,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осуществлять,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контролировать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необходимости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корректировать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свою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деятельность,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выбирать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наиболее</w:t>
      </w:r>
      <w:r w:rsidRPr="00CF4162">
        <w:rPr>
          <w:rFonts w:ascii="Times New Roman" w:hAnsi="Times New Roman" w:cs="Times New Roman"/>
          <w:spacing w:val="71"/>
          <w:sz w:val="24"/>
          <w:szCs w:val="24"/>
        </w:rPr>
        <w:t xml:space="preserve"> </w:t>
      </w:r>
      <w:r w:rsidRPr="00CF4162">
        <w:rPr>
          <w:rFonts w:ascii="Times New Roman" w:hAnsi="Times New Roman" w:cs="Times New Roman"/>
          <w:sz w:val="24"/>
          <w:szCs w:val="24"/>
        </w:rPr>
        <w:t>эффективные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способы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решения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учебных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познавательных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задач,</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самостоятельно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составлять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или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корректировать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предложенный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алгоритм</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действий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выполнении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заданий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учётом</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получения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новых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знаний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изучаемых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объектах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веществах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реакциях;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оценивать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соответствие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полученного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результата</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заявленной</w:t>
      </w:r>
      <w:r w:rsidRPr="00CF4162">
        <w:rPr>
          <w:rFonts w:ascii="Times New Roman" w:hAnsi="Times New Roman" w:cs="Times New Roman"/>
          <w:spacing w:val="-3"/>
          <w:sz w:val="24"/>
          <w:szCs w:val="24"/>
        </w:rPr>
        <w:t xml:space="preserve"> </w:t>
      </w:r>
      <w:r w:rsidRPr="00CF4162">
        <w:rPr>
          <w:rFonts w:ascii="Times New Roman" w:hAnsi="Times New Roman" w:cs="Times New Roman"/>
          <w:sz w:val="24"/>
          <w:szCs w:val="24"/>
        </w:rPr>
        <w:t>цели;</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умением использовать и анализировать контексты, предлагаемые 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условии заданий.</w:t>
      </w:r>
    </w:p>
    <w:p w:rsidR="00654C25" w:rsidRPr="00470D4C" w:rsidRDefault="00654C25" w:rsidP="00470D4C">
      <w:pPr>
        <w:rPr>
          <w:rFonts w:ascii="Times New Roman" w:hAnsi="Times New Roman" w:cs="Times New Roman"/>
          <w:sz w:val="24"/>
          <w:szCs w:val="24"/>
        </w:rPr>
      </w:pPr>
    </w:p>
    <w:p w:rsidR="00CF4162" w:rsidRPr="00CF4162" w:rsidRDefault="00CF4162" w:rsidP="00CF4162">
      <w:pPr>
        <w:rPr>
          <w:rFonts w:ascii="Times New Roman" w:hAnsi="Times New Roman" w:cs="Times New Roman"/>
          <w:b/>
          <w:sz w:val="24"/>
          <w:szCs w:val="24"/>
        </w:rPr>
      </w:pPr>
      <w:r w:rsidRPr="00CF4162">
        <w:rPr>
          <w:rFonts w:ascii="Times New Roman" w:hAnsi="Times New Roman" w:cs="Times New Roman"/>
          <w:b/>
          <w:sz w:val="24"/>
          <w:szCs w:val="24"/>
        </w:rPr>
        <w:t>Предметные</w:t>
      </w:r>
      <w:r w:rsidRPr="00CF4162">
        <w:rPr>
          <w:rFonts w:ascii="Times New Roman" w:hAnsi="Times New Roman" w:cs="Times New Roman"/>
          <w:b/>
          <w:spacing w:val="-1"/>
          <w:sz w:val="24"/>
          <w:szCs w:val="24"/>
        </w:rPr>
        <w:t xml:space="preserve"> </w:t>
      </w:r>
      <w:r w:rsidRPr="00CF4162">
        <w:rPr>
          <w:rFonts w:ascii="Times New Roman" w:hAnsi="Times New Roman" w:cs="Times New Roman"/>
          <w:b/>
          <w:sz w:val="24"/>
          <w:szCs w:val="24"/>
        </w:rPr>
        <w:t>результаты</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составе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предметных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результатов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освоению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обязательного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содержания,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установленного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данной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рабочей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программой,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выделяют:</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освоенные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обучающимися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научные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знания,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умения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способы</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действий,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специфические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для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предметной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области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виды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деятельности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получению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нового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знания,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его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интерпретации,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преобразованию</w:t>
      </w:r>
      <w:r w:rsidRPr="00CF4162">
        <w:rPr>
          <w:rFonts w:ascii="Times New Roman" w:hAnsi="Times New Roman" w:cs="Times New Roman"/>
          <w:spacing w:val="-6"/>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применению</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6"/>
          <w:sz w:val="24"/>
          <w:szCs w:val="24"/>
        </w:rPr>
        <w:t xml:space="preserve"> </w:t>
      </w:r>
      <w:r w:rsidRPr="00CF4162">
        <w:rPr>
          <w:rFonts w:ascii="Times New Roman" w:hAnsi="Times New Roman" w:cs="Times New Roman"/>
          <w:sz w:val="24"/>
          <w:szCs w:val="24"/>
        </w:rPr>
        <w:t>различных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учебных</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новых ситуациях.</w:t>
      </w:r>
    </w:p>
    <w:p w:rsidR="00CF4162" w:rsidRDefault="00CF4162" w:rsidP="00CF4162">
      <w:pPr>
        <w:rPr>
          <w:rFonts w:ascii="Times New Roman" w:hAnsi="Times New Roman" w:cs="Times New Roman"/>
          <w:b/>
          <w:sz w:val="24"/>
          <w:szCs w:val="24"/>
        </w:rPr>
      </w:pPr>
    </w:p>
    <w:p w:rsidR="00CF4162" w:rsidRDefault="00CF4162" w:rsidP="00CF4162">
      <w:pPr>
        <w:rPr>
          <w:rFonts w:ascii="Times New Roman" w:hAnsi="Times New Roman" w:cs="Times New Roman"/>
          <w:b/>
          <w:sz w:val="24"/>
          <w:szCs w:val="24"/>
        </w:rPr>
      </w:pPr>
    </w:p>
    <w:p w:rsidR="00654C25" w:rsidRPr="00CF4162" w:rsidRDefault="00CF4162" w:rsidP="00CF4162">
      <w:pPr>
        <w:rPr>
          <w:rFonts w:ascii="Times New Roman" w:hAnsi="Times New Roman" w:cs="Times New Roman"/>
          <w:b/>
          <w:sz w:val="24"/>
          <w:szCs w:val="24"/>
        </w:rPr>
      </w:pPr>
      <w:r w:rsidRPr="00CF4162">
        <w:rPr>
          <w:rFonts w:ascii="Times New Roman" w:hAnsi="Times New Roman" w:cs="Times New Roman"/>
          <w:b/>
          <w:sz w:val="24"/>
          <w:szCs w:val="24"/>
        </w:rPr>
        <w:lastRenderedPageBreak/>
        <w:t>Предметные результаты представлены по годам обучения и отражают</w:t>
      </w:r>
      <w:r w:rsidRPr="00CF4162">
        <w:rPr>
          <w:rFonts w:ascii="Times New Roman" w:hAnsi="Times New Roman" w:cs="Times New Roman"/>
          <w:b/>
          <w:spacing w:val="1"/>
          <w:sz w:val="24"/>
          <w:szCs w:val="24"/>
        </w:rPr>
        <w:t xml:space="preserve"> </w:t>
      </w:r>
      <w:r w:rsidRPr="00CF4162">
        <w:rPr>
          <w:rFonts w:ascii="Times New Roman" w:hAnsi="Times New Roman" w:cs="Times New Roman"/>
          <w:b/>
          <w:sz w:val="24"/>
          <w:szCs w:val="24"/>
        </w:rPr>
        <w:t>сформированность</w:t>
      </w:r>
      <w:r w:rsidRPr="00CF4162">
        <w:rPr>
          <w:rFonts w:ascii="Times New Roman" w:hAnsi="Times New Roman" w:cs="Times New Roman"/>
          <w:b/>
          <w:spacing w:val="-3"/>
          <w:sz w:val="24"/>
          <w:szCs w:val="24"/>
        </w:rPr>
        <w:t xml:space="preserve"> </w:t>
      </w:r>
      <w:r w:rsidRPr="00CF4162">
        <w:rPr>
          <w:rFonts w:ascii="Times New Roman" w:hAnsi="Times New Roman" w:cs="Times New Roman"/>
          <w:b/>
          <w:sz w:val="24"/>
          <w:szCs w:val="24"/>
        </w:rPr>
        <w:t>у</w:t>
      </w:r>
      <w:r w:rsidRPr="00CF4162">
        <w:rPr>
          <w:rFonts w:ascii="Times New Roman" w:hAnsi="Times New Roman" w:cs="Times New Roman"/>
          <w:b/>
          <w:spacing w:val="-1"/>
          <w:sz w:val="24"/>
          <w:szCs w:val="24"/>
        </w:rPr>
        <w:t xml:space="preserve"> </w:t>
      </w:r>
      <w:r w:rsidRPr="00CF4162">
        <w:rPr>
          <w:rFonts w:ascii="Times New Roman" w:hAnsi="Times New Roman" w:cs="Times New Roman"/>
          <w:b/>
          <w:sz w:val="24"/>
          <w:szCs w:val="24"/>
        </w:rPr>
        <w:t>обучающихся следующих умений:</w:t>
      </w:r>
    </w:p>
    <w:p w:rsidR="00CF4162" w:rsidRPr="00CF4162" w:rsidRDefault="00CF4162" w:rsidP="00CF4162">
      <w:pPr>
        <w:rPr>
          <w:rFonts w:ascii="Times New Roman" w:hAnsi="Times New Roman" w:cs="Times New Roman"/>
          <w:b/>
          <w:sz w:val="24"/>
          <w:szCs w:val="24"/>
        </w:rPr>
      </w:pPr>
      <w:r w:rsidRPr="00CF4162">
        <w:rPr>
          <w:rFonts w:ascii="Times New Roman" w:hAnsi="Times New Roman" w:cs="Times New Roman"/>
          <w:b/>
          <w:sz w:val="24"/>
          <w:szCs w:val="24"/>
        </w:rPr>
        <w:t>8 класс</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раскрывать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смысл</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основных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понятий:</w:t>
      </w:r>
      <w:r w:rsidRPr="00CF4162">
        <w:rPr>
          <w:rFonts w:ascii="Times New Roman" w:hAnsi="Times New Roman" w:cs="Times New Roman"/>
          <w:spacing w:val="71"/>
          <w:sz w:val="24"/>
          <w:szCs w:val="24"/>
        </w:rPr>
        <w:t xml:space="preserve"> </w:t>
      </w:r>
      <w:r w:rsidRPr="00CF4162">
        <w:rPr>
          <w:rFonts w:ascii="Times New Roman" w:hAnsi="Times New Roman" w:cs="Times New Roman"/>
          <w:sz w:val="24"/>
          <w:szCs w:val="24"/>
        </w:rPr>
        <w:t>атом,</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молекула, химический элемент, простое вещество, сложное вещество, смесь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(однородная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неоднородная),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валентность,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относительная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атомная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молекулярная масса, количество вещества, моль, молярная масса, массовая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доля химического элемента в соединении, молярный объём, оксид, кислота,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основание,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соль,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электроотрицательность,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степень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окисления,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химическая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реакция, классификация реакций: реакции соединения, реакции разложения,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реакции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замещения,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реакции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обмена,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экзо-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эндотермические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реакции;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тепловой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эффект</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реакции;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ядро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атома,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электронный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слой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атома,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атомная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орбиталь,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радиус</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атома,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химическая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связь,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полярная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неполярная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ковалентная связь, ионная связь, ион, катион, анион, раствор, массовая доля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вещества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(процентная концентрация)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растворе;</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иллюстрировать взаимосвязь основных химических понятий (см.</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1)</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3"/>
          <w:sz w:val="24"/>
          <w:szCs w:val="24"/>
        </w:rPr>
        <w:t xml:space="preserve"> </w:t>
      </w:r>
      <w:r w:rsidRPr="00CF4162">
        <w:rPr>
          <w:rFonts w:ascii="Times New Roman" w:hAnsi="Times New Roman" w:cs="Times New Roman"/>
          <w:sz w:val="24"/>
          <w:szCs w:val="24"/>
        </w:rPr>
        <w:t>применять</w:t>
      </w:r>
      <w:r w:rsidRPr="00CF4162">
        <w:rPr>
          <w:rFonts w:ascii="Times New Roman" w:hAnsi="Times New Roman" w:cs="Times New Roman"/>
          <w:spacing w:val="-3"/>
          <w:sz w:val="24"/>
          <w:szCs w:val="24"/>
        </w:rPr>
        <w:t xml:space="preserve"> </w:t>
      </w:r>
      <w:r w:rsidRPr="00CF4162">
        <w:rPr>
          <w:rFonts w:ascii="Times New Roman" w:hAnsi="Times New Roman" w:cs="Times New Roman"/>
          <w:sz w:val="24"/>
          <w:szCs w:val="24"/>
        </w:rPr>
        <w:t>эти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понятия</w:t>
      </w:r>
      <w:r w:rsidRPr="00CF4162">
        <w:rPr>
          <w:rFonts w:ascii="Times New Roman" w:hAnsi="Times New Roman" w:cs="Times New Roman"/>
          <w:spacing w:val="-3"/>
          <w:sz w:val="24"/>
          <w:szCs w:val="24"/>
        </w:rPr>
        <w:t xml:space="preserve"> </w:t>
      </w:r>
      <w:r w:rsidRPr="00CF4162">
        <w:rPr>
          <w:rFonts w:ascii="Times New Roman" w:hAnsi="Times New Roman" w:cs="Times New Roman"/>
          <w:sz w:val="24"/>
          <w:szCs w:val="24"/>
        </w:rPr>
        <w:t>при</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описании веществ</w:t>
      </w:r>
      <w:r w:rsidRPr="00CF4162">
        <w:rPr>
          <w:rFonts w:ascii="Times New Roman" w:hAnsi="Times New Roman" w:cs="Times New Roman"/>
          <w:spacing w:val="-5"/>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превращений;</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использовать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химическую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символику</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для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составления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формул</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веществ</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и уравнений химических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реакций;</w:t>
      </w:r>
    </w:p>
    <w:p w:rsid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определять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валентность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атомов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элементов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бинарных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соединениях;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степень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окисления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элементов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бинарных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соединениях;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принадлежность веществ к определённому классу соединений по формулам;</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вид</w:t>
      </w:r>
      <w:r w:rsidRPr="00CF4162">
        <w:rPr>
          <w:rFonts w:ascii="Times New Roman" w:hAnsi="Times New Roman" w:cs="Times New Roman"/>
          <w:spacing w:val="-5"/>
          <w:sz w:val="24"/>
          <w:szCs w:val="24"/>
        </w:rPr>
        <w:t xml:space="preserve"> </w:t>
      </w:r>
      <w:r w:rsidRPr="00CF4162">
        <w:rPr>
          <w:rFonts w:ascii="Times New Roman" w:hAnsi="Times New Roman" w:cs="Times New Roman"/>
          <w:sz w:val="24"/>
          <w:szCs w:val="24"/>
        </w:rPr>
        <w:t>химической</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связи</w:t>
      </w:r>
      <w:r w:rsidRPr="00CF4162">
        <w:rPr>
          <w:rFonts w:ascii="Times New Roman" w:hAnsi="Times New Roman" w:cs="Times New Roman"/>
          <w:spacing w:val="-3"/>
          <w:sz w:val="24"/>
          <w:szCs w:val="24"/>
        </w:rPr>
        <w:t xml:space="preserve"> </w:t>
      </w:r>
      <w:r w:rsidRPr="00CF4162">
        <w:rPr>
          <w:rFonts w:ascii="Times New Roman" w:hAnsi="Times New Roman" w:cs="Times New Roman"/>
          <w:sz w:val="24"/>
          <w:szCs w:val="24"/>
        </w:rPr>
        <w:t>(ковалентная</w:t>
      </w:r>
      <w:r w:rsidRPr="00CF4162">
        <w:rPr>
          <w:rFonts w:ascii="Times New Roman" w:hAnsi="Times New Roman" w:cs="Times New Roman"/>
          <w:spacing w:val="-5"/>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ионная)</w:t>
      </w:r>
      <w:r w:rsidRPr="00CF4162">
        <w:rPr>
          <w:rFonts w:ascii="Times New Roman" w:hAnsi="Times New Roman" w:cs="Times New Roman"/>
          <w:spacing w:val="-3"/>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6"/>
          <w:sz w:val="24"/>
          <w:szCs w:val="24"/>
        </w:rPr>
        <w:t xml:space="preserve"> </w:t>
      </w:r>
      <w:r w:rsidRPr="00CF4162">
        <w:rPr>
          <w:rFonts w:ascii="Times New Roman" w:hAnsi="Times New Roman" w:cs="Times New Roman"/>
          <w:sz w:val="24"/>
          <w:szCs w:val="24"/>
        </w:rPr>
        <w:t>неорганических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соединениях;</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раскрывать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смысл</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Периодического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закона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Менделеева: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демонстрировать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понимание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периодической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зависимости</w:t>
      </w:r>
      <w:r w:rsidRPr="00CF4162">
        <w:rPr>
          <w:rFonts w:ascii="Times New Roman" w:hAnsi="Times New Roman" w:cs="Times New Roman"/>
          <w:spacing w:val="71"/>
          <w:sz w:val="24"/>
          <w:szCs w:val="24"/>
        </w:rPr>
        <w:t xml:space="preserve"> </w:t>
      </w:r>
      <w:r w:rsidRPr="00CF4162">
        <w:rPr>
          <w:rFonts w:ascii="Times New Roman" w:hAnsi="Times New Roman" w:cs="Times New Roman"/>
          <w:sz w:val="24"/>
          <w:szCs w:val="24"/>
        </w:rPr>
        <w:t>свойств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химических элементов от их положения в Периодической системе; законов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сохранения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массы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веществ,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постоянства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состава,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атомно-молекулярного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учения,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закона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Авогадро;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описывать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характеризовать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табличную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форму</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Периодической системы химических элементов: различать понятия «главная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подгруппа (А-группа)» и «побочная подгруппа (Б-группа)», малые и большие</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периоды;</w:t>
      </w:r>
      <w:r w:rsidRPr="00CF4162">
        <w:rPr>
          <w:rFonts w:ascii="Times New Roman" w:hAnsi="Times New Roman" w:cs="Times New Roman"/>
          <w:spacing w:val="18"/>
          <w:sz w:val="24"/>
          <w:szCs w:val="24"/>
        </w:rPr>
        <w:t xml:space="preserve"> </w:t>
      </w:r>
      <w:r w:rsidRPr="00CF4162">
        <w:rPr>
          <w:rFonts w:ascii="Times New Roman" w:hAnsi="Times New Roman" w:cs="Times New Roman"/>
          <w:sz w:val="24"/>
          <w:szCs w:val="24"/>
        </w:rPr>
        <w:t>соотносить</w:t>
      </w:r>
      <w:r w:rsidRPr="00CF4162">
        <w:rPr>
          <w:rFonts w:ascii="Times New Roman" w:hAnsi="Times New Roman" w:cs="Times New Roman"/>
          <w:spacing w:val="19"/>
          <w:sz w:val="24"/>
          <w:szCs w:val="24"/>
        </w:rPr>
        <w:t xml:space="preserve"> </w:t>
      </w:r>
      <w:r w:rsidRPr="00CF4162">
        <w:rPr>
          <w:rFonts w:ascii="Times New Roman" w:hAnsi="Times New Roman" w:cs="Times New Roman"/>
          <w:sz w:val="24"/>
          <w:szCs w:val="24"/>
        </w:rPr>
        <w:t>обозначения,</w:t>
      </w:r>
      <w:r w:rsidRPr="00CF4162">
        <w:rPr>
          <w:rFonts w:ascii="Times New Roman" w:hAnsi="Times New Roman" w:cs="Times New Roman"/>
          <w:spacing w:val="15"/>
          <w:sz w:val="24"/>
          <w:szCs w:val="24"/>
        </w:rPr>
        <w:t xml:space="preserve"> </w:t>
      </w:r>
      <w:r w:rsidRPr="00CF4162">
        <w:rPr>
          <w:rFonts w:ascii="Times New Roman" w:hAnsi="Times New Roman" w:cs="Times New Roman"/>
          <w:sz w:val="24"/>
          <w:szCs w:val="24"/>
        </w:rPr>
        <w:t>которые</w:t>
      </w:r>
      <w:r w:rsidRPr="00CF4162">
        <w:rPr>
          <w:rFonts w:ascii="Times New Roman" w:hAnsi="Times New Roman" w:cs="Times New Roman"/>
          <w:spacing w:val="18"/>
          <w:sz w:val="24"/>
          <w:szCs w:val="24"/>
        </w:rPr>
        <w:t xml:space="preserve"> </w:t>
      </w:r>
      <w:r w:rsidRPr="00CF4162">
        <w:rPr>
          <w:rFonts w:ascii="Times New Roman" w:hAnsi="Times New Roman" w:cs="Times New Roman"/>
          <w:sz w:val="24"/>
          <w:szCs w:val="24"/>
        </w:rPr>
        <w:t>имеются</w:t>
      </w:r>
      <w:r w:rsidRPr="00CF4162">
        <w:rPr>
          <w:rFonts w:ascii="Times New Roman" w:hAnsi="Times New Roman" w:cs="Times New Roman"/>
          <w:spacing w:val="18"/>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7"/>
          <w:sz w:val="24"/>
          <w:szCs w:val="24"/>
        </w:rPr>
        <w:t xml:space="preserve"> </w:t>
      </w:r>
      <w:r w:rsidRPr="00CF4162">
        <w:rPr>
          <w:rFonts w:ascii="Times New Roman" w:hAnsi="Times New Roman" w:cs="Times New Roman"/>
          <w:sz w:val="24"/>
          <w:szCs w:val="24"/>
        </w:rPr>
        <w:t>таблице</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«Периодическая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система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элементов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 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Менделеева»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числовыми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характеристиками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строения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атомов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химических</w:t>
      </w:r>
      <w:r w:rsidRPr="00CF4162">
        <w:rPr>
          <w:rFonts w:ascii="Times New Roman" w:hAnsi="Times New Roman" w:cs="Times New Roman"/>
          <w:spacing w:val="71"/>
          <w:sz w:val="24"/>
          <w:szCs w:val="24"/>
        </w:rPr>
        <w:t xml:space="preserve"> </w:t>
      </w:r>
      <w:r w:rsidRPr="00CF4162">
        <w:rPr>
          <w:rFonts w:ascii="Times New Roman" w:hAnsi="Times New Roman" w:cs="Times New Roman"/>
          <w:sz w:val="24"/>
          <w:szCs w:val="24"/>
        </w:rPr>
        <w:t>элементов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(состав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заряд</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ядра,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общее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число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электронов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распределение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электронным</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слоям);</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классифицировать</w:t>
      </w:r>
      <w:r w:rsidRPr="00CF4162">
        <w:rPr>
          <w:rFonts w:ascii="Times New Roman" w:hAnsi="Times New Roman" w:cs="Times New Roman"/>
          <w:spacing w:val="1"/>
          <w:sz w:val="24"/>
          <w:szCs w:val="24"/>
        </w:rPr>
        <w:t xml:space="preserve"> </w:t>
      </w:r>
      <w:r w:rsidRPr="00CF4162">
        <w:rPr>
          <w:rFonts w:ascii="Times New Roman" w:hAnsi="Times New Roman" w:cs="Times New Roman"/>
          <w:position w:val="1"/>
          <w:sz w:val="24"/>
          <w:szCs w:val="24"/>
        </w:rPr>
        <w:t>химические</w:t>
      </w:r>
      <w:r w:rsidRPr="00CF4162">
        <w:rPr>
          <w:rFonts w:ascii="Times New Roman" w:hAnsi="Times New Roman" w:cs="Times New Roman"/>
          <w:spacing w:val="1"/>
          <w:position w:val="1"/>
          <w:sz w:val="24"/>
          <w:szCs w:val="24"/>
        </w:rPr>
        <w:t xml:space="preserve"> </w:t>
      </w:r>
      <w:r w:rsidRPr="00CF4162">
        <w:rPr>
          <w:rFonts w:ascii="Times New Roman" w:hAnsi="Times New Roman" w:cs="Times New Roman"/>
          <w:position w:val="1"/>
          <w:sz w:val="24"/>
          <w:szCs w:val="24"/>
        </w:rPr>
        <w:t>элементы;</w:t>
      </w:r>
      <w:r w:rsidRPr="00CF4162">
        <w:rPr>
          <w:rFonts w:ascii="Times New Roman" w:hAnsi="Times New Roman" w:cs="Times New Roman"/>
          <w:spacing w:val="1"/>
          <w:position w:val="1"/>
          <w:sz w:val="24"/>
          <w:szCs w:val="24"/>
        </w:rPr>
        <w:t xml:space="preserve"> </w:t>
      </w:r>
      <w:r w:rsidRPr="00CF4162">
        <w:rPr>
          <w:rFonts w:ascii="Times New Roman" w:hAnsi="Times New Roman" w:cs="Times New Roman"/>
          <w:position w:val="1"/>
          <w:sz w:val="24"/>
          <w:szCs w:val="24"/>
        </w:rPr>
        <w:t>неорганические</w:t>
      </w:r>
      <w:r w:rsidRPr="00CF4162">
        <w:rPr>
          <w:rFonts w:ascii="Times New Roman" w:hAnsi="Times New Roman" w:cs="Times New Roman"/>
          <w:spacing w:val="1"/>
          <w:position w:val="1"/>
          <w:sz w:val="24"/>
          <w:szCs w:val="24"/>
        </w:rPr>
        <w:t xml:space="preserve"> </w:t>
      </w:r>
      <w:r w:rsidRPr="00CF4162">
        <w:rPr>
          <w:rFonts w:ascii="Times New Roman" w:hAnsi="Times New Roman" w:cs="Times New Roman"/>
          <w:sz w:val="24"/>
          <w:szCs w:val="24"/>
        </w:rPr>
        <w:t>вещества; химические реакции (по числу и составу участвующих в реакции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веществ,</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по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тепловому</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эффекту);</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характеризовать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(описывать)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общие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химические</w:t>
      </w:r>
      <w:r w:rsidRPr="00CF4162">
        <w:rPr>
          <w:rFonts w:ascii="Times New Roman" w:hAnsi="Times New Roman" w:cs="Times New Roman"/>
          <w:spacing w:val="71"/>
          <w:sz w:val="24"/>
          <w:szCs w:val="24"/>
        </w:rPr>
        <w:t xml:space="preserve"> </w:t>
      </w:r>
      <w:r w:rsidRPr="00CF4162">
        <w:rPr>
          <w:rFonts w:ascii="Times New Roman" w:hAnsi="Times New Roman" w:cs="Times New Roman"/>
          <w:sz w:val="24"/>
          <w:szCs w:val="24"/>
        </w:rPr>
        <w:t>свойства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веществ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различных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классов,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подтверждая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описание</w:t>
      </w:r>
      <w:r w:rsidRPr="00CF4162">
        <w:rPr>
          <w:rFonts w:ascii="Times New Roman" w:hAnsi="Times New Roman" w:cs="Times New Roman"/>
          <w:spacing w:val="71"/>
          <w:sz w:val="24"/>
          <w:szCs w:val="24"/>
        </w:rPr>
        <w:t xml:space="preserve"> </w:t>
      </w:r>
      <w:r w:rsidRPr="00CF4162">
        <w:rPr>
          <w:rFonts w:ascii="Times New Roman" w:hAnsi="Times New Roman" w:cs="Times New Roman"/>
          <w:sz w:val="24"/>
          <w:szCs w:val="24"/>
        </w:rPr>
        <w:t>примерами</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молекулярных уравнений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соответствующих</w:t>
      </w:r>
      <w:r w:rsidRPr="00CF4162">
        <w:rPr>
          <w:rFonts w:ascii="Times New Roman" w:hAnsi="Times New Roman" w:cs="Times New Roman"/>
          <w:spacing w:val="-3"/>
          <w:sz w:val="24"/>
          <w:szCs w:val="24"/>
        </w:rPr>
        <w:t xml:space="preserve"> </w:t>
      </w:r>
      <w:r w:rsidRPr="00CF4162">
        <w:rPr>
          <w:rFonts w:ascii="Times New Roman" w:hAnsi="Times New Roman" w:cs="Times New Roman"/>
          <w:sz w:val="24"/>
          <w:szCs w:val="24"/>
        </w:rPr>
        <w:t>химических</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реакций;</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прогнозировать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свойства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веществ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зависимости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от</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качественного состава; возможности протекания химических превращений 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различных условиях;</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вычислять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относительную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молекулярную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молярную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массы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веществ;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массовую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долю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элемента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формуле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соединения;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массовую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долю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вещества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растворе;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проводить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расчёты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уравнению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химической</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реакции;</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применять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основные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операции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мыслительной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деятельности</w:t>
      </w:r>
      <w:r w:rsidRPr="00CF4162">
        <w:rPr>
          <w:rFonts w:ascii="Times New Roman" w:hAnsi="Times New Roman" w:cs="Times New Roman"/>
          <w:spacing w:val="71"/>
          <w:sz w:val="24"/>
          <w:szCs w:val="24"/>
        </w:rPr>
        <w:t xml:space="preserve"> </w:t>
      </w:r>
      <w:r w:rsidRPr="00CF4162">
        <w:rPr>
          <w:rFonts w:ascii="Times New Roman" w:hAnsi="Times New Roman" w:cs="Times New Roman"/>
          <w:sz w:val="24"/>
          <w:szCs w:val="24"/>
        </w:rPr>
        <w:t>–</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анализ</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синтез,</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сравнение,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обобщение,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систематизацию,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классификацию,</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выявление причинно-следственных связей – для изучения свойств веществ 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химических реакций; естественно-научные методы познания – наблюдение,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измерение,</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моделирование,</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эксперимент</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(реальный</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мысленный);</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следовать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правилам</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пользования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посудой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лабораторным оборудованием, а также правилам обращения с веществами 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соответствии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инструкциями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выполнению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лабораторных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опытов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получению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собиранию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газообразных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веществ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(водорода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кислорода),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приготовлению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растворов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определённой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массовой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долей</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растворённого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вещества;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планировать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71"/>
          <w:sz w:val="24"/>
          <w:szCs w:val="24"/>
        </w:rPr>
        <w:t xml:space="preserve"> </w:t>
      </w:r>
      <w:r w:rsidRPr="00CF4162">
        <w:rPr>
          <w:rFonts w:ascii="Times New Roman" w:hAnsi="Times New Roman" w:cs="Times New Roman"/>
          <w:sz w:val="24"/>
          <w:szCs w:val="24"/>
        </w:rPr>
        <w:t>проводить</w:t>
      </w:r>
      <w:r w:rsidRPr="00CF4162">
        <w:rPr>
          <w:rFonts w:ascii="Times New Roman" w:hAnsi="Times New Roman" w:cs="Times New Roman"/>
          <w:spacing w:val="71"/>
          <w:sz w:val="24"/>
          <w:szCs w:val="24"/>
        </w:rPr>
        <w:t xml:space="preserve"> </w:t>
      </w:r>
      <w:r w:rsidRPr="00CF4162">
        <w:rPr>
          <w:rFonts w:ascii="Times New Roman" w:hAnsi="Times New Roman" w:cs="Times New Roman"/>
          <w:sz w:val="24"/>
          <w:szCs w:val="24"/>
        </w:rPr>
        <w:t>химические</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эксперименты по распознаванию растворов щелочей и кислот с помощью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индикаторов</w:t>
      </w:r>
      <w:r w:rsidRPr="00CF4162">
        <w:rPr>
          <w:rFonts w:ascii="Times New Roman" w:hAnsi="Times New Roman" w:cs="Times New Roman"/>
          <w:spacing w:val="-3"/>
          <w:sz w:val="24"/>
          <w:szCs w:val="24"/>
        </w:rPr>
        <w:t xml:space="preserve"> </w:t>
      </w:r>
      <w:r w:rsidRPr="00CF4162">
        <w:rPr>
          <w:rFonts w:ascii="Times New Roman" w:hAnsi="Times New Roman" w:cs="Times New Roman"/>
          <w:sz w:val="24"/>
          <w:szCs w:val="24"/>
        </w:rPr>
        <w:t>(лакмус,</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фенолфталеин,</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метилоранж и</w:t>
      </w:r>
      <w:r w:rsidRPr="00CF4162">
        <w:rPr>
          <w:rFonts w:ascii="Times New Roman" w:hAnsi="Times New Roman" w:cs="Times New Roman"/>
          <w:spacing w:val="-3"/>
          <w:sz w:val="24"/>
          <w:szCs w:val="24"/>
        </w:rPr>
        <w:t xml:space="preserve"> </w:t>
      </w:r>
      <w:r w:rsidRPr="00CF4162">
        <w:rPr>
          <w:rFonts w:ascii="Times New Roman" w:hAnsi="Times New Roman" w:cs="Times New Roman"/>
          <w:sz w:val="24"/>
          <w:szCs w:val="24"/>
        </w:rPr>
        <w:t>др.).</w:t>
      </w:r>
    </w:p>
    <w:p w:rsidR="00CF4162" w:rsidRPr="00CF4162" w:rsidRDefault="00CF4162" w:rsidP="00CF4162">
      <w:pPr>
        <w:rPr>
          <w:rFonts w:ascii="Times New Roman" w:hAnsi="Times New Roman" w:cs="Times New Roman"/>
          <w:sz w:val="24"/>
          <w:szCs w:val="24"/>
        </w:rPr>
      </w:pPr>
    </w:p>
    <w:p w:rsidR="00654C25" w:rsidRPr="00CF4162" w:rsidRDefault="00CF4162" w:rsidP="00CF4162">
      <w:pPr>
        <w:rPr>
          <w:rFonts w:ascii="Times New Roman" w:hAnsi="Times New Roman" w:cs="Times New Roman"/>
          <w:b/>
          <w:sz w:val="24"/>
          <w:szCs w:val="24"/>
        </w:rPr>
      </w:pPr>
      <w:r w:rsidRPr="00CF4162">
        <w:rPr>
          <w:rFonts w:ascii="Times New Roman" w:hAnsi="Times New Roman" w:cs="Times New Roman"/>
          <w:b/>
          <w:sz w:val="24"/>
          <w:szCs w:val="24"/>
        </w:rPr>
        <w:t>9 класс</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раскрывать смысл основных химических понятий: ковалентная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полярная связь, ковалентная неполярная связь, ионная связь, металлическая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связь,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катион,</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анион,</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электролит</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lastRenderedPageBreak/>
        <w:t>неэлектролит,</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электролитическая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диссоциация,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реакции</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ионного обмена,</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окислитель</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восстановитель,</w:t>
      </w:r>
      <w:r>
        <w:rPr>
          <w:rFonts w:ascii="Times New Roman" w:hAnsi="Times New Roman" w:cs="Times New Roman"/>
          <w:sz w:val="24"/>
          <w:szCs w:val="24"/>
        </w:rPr>
        <w:t xml:space="preserve">  </w:t>
      </w:r>
      <w:r w:rsidRPr="00CF4162">
        <w:rPr>
          <w:rFonts w:ascii="Times New Roman" w:hAnsi="Times New Roman" w:cs="Times New Roman"/>
          <w:sz w:val="24"/>
          <w:szCs w:val="24"/>
        </w:rPr>
        <w:t>использовать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химическую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символику</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для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составления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формул</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веществ, ионных уравнений и уравнений окислительно-восстановительных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реакций;</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определять валентность и степень окисления атомов химических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элементов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соединениях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различного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состава;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принадлежность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веществ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определенному</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классу</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соединений;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виды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связи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(ковалентной,</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ионной, металлической) в неорганических соединениях; заряд иона; характер</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среды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водных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растворах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кислот</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и щелочей;</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объяснять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общие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закономерности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изменении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свойств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элементов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соединений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пределах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малых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периодов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главных подгрупп с</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учетом строения их</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атомов;</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классифицировать химические реакции (по изменению степеней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окисления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атомов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элементов);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определять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изученные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типы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химических</w:t>
      </w:r>
      <w:r w:rsidRPr="00CF4162">
        <w:rPr>
          <w:rFonts w:ascii="Times New Roman" w:hAnsi="Times New Roman" w:cs="Times New Roman"/>
          <w:spacing w:val="-4"/>
          <w:sz w:val="24"/>
          <w:szCs w:val="24"/>
        </w:rPr>
        <w:t xml:space="preserve"> </w:t>
      </w:r>
      <w:r w:rsidRPr="00CF4162">
        <w:rPr>
          <w:rFonts w:ascii="Times New Roman" w:hAnsi="Times New Roman" w:cs="Times New Roman"/>
          <w:sz w:val="24"/>
          <w:szCs w:val="24"/>
        </w:rPr>
        <w:t>реакций;</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составлять молекулярные уравнения реакций, характеризующие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свойства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простых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веществ,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образованных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элементами-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неметаллами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IVA–VIIА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подгрупп</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(углерод,</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кремний,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азот,</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фосфор,</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сера,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хлор),</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элементами-металлами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IА–IIIA</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подгрупп</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(натрий,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калий,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магний,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кальций,</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алюминий),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 также железа;</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характеризовать физические и химические свойства аммиака, 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углекислого газа, в том числе, для обоснования способов их собирания 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распознавания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w:t>
      </w:r>
      <w:r w:rsidRPr="00CF4162">
        <w:rPr>
          <w:rFonts w:ascii="Times New Roman" w:hAnsi="Times New Roman" w:cs="Times New Roman"/>
          <w:spacing w:val="-3"/>
          <w:sz w:val="24"/>
          <w:szCs w:val="24"/>
        </w:rPr>
        <w:t xml:space="preserve"> </w:t>
      </w:r>
      <w:r w:rsidRPr="00CF4162">
        <w:rPr>
          <w:rFonts w:ascii="Times New Roman" w:hAnsi="Times New Roman" w:cs="Times New Roman"/>
          <w:sz w:val="24"/>
          <w:szCs w:val="24"/>
        </w:rPr>
        <w:t>получении в</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лаборатории;</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характеризовать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(описывать)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общие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химические</w:t>
      </w:r>
      <w:r w:rsidRPr="00CF4162">
        <w:rPr>
          <w:rFonts w:ascii="Times New Roman" w:hAnsi="Times New Roman" w:cs="Times New Roman"/>
          <w:spacing w:val="71"/>
          <w:sz w:val="24"/>
          <w:szCs w:val="24"/>
        </w:rPr>
        <w:t xml:space="preserve"> </w:t>
      </w:r>
      <w:r w:rsidRPr="00CF4162">
        <w:rPr>
          <w:rFonts w:ascii="Times New Roman" w:hAnsi="Times New Roman" w:cs="Times New Roman"/>
          <w:sz w:val="24"/>
          <w:szCs w:val="24"/>
        </w:rPr>
        <w:t>свойства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веществ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различных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классов,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подтверждая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это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описание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примерами</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молекулярных</w:t>
      </w:r>
      <w:r w:rsidRPr="00CF4162">
        <w:rPr>
          <w:rFonts w:ascii="Times New Roman" w:hAnsi="Times New Roman" w:cs="Times New Roman"/>
          <w:spacing w:val="-6"/>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ионных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уравнений</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соответствующих</w:t>
      </w:r>
      <w:r w:rsidRPr="00CF4162">
        <w:rPr>
          <w:rFonts w:ascii="Times New Roman" w:hAnsi="Times New Roman" w:cs="Times New Roman"/>
          <w:spacing w:val="-2"/>
          <w:sz w:val="24"/>
          <w:szCs w:val="24"/>
        </w:rPr>
        <w:t xml:space="preserve"> </w:t>
      </w:r>
      <w:r w:rsidRPr="00CF4162">
        <w:rPr>
          <w:rFonts w:ascii="Times New Roman" w:hAnsi="Times New Roman" w:cs="Times New Roman"/>
          <w:sz w:val="24"/>
          <w:szCs w:val="24"/>
        </w:rPr>
        <w:t>химических</w:t>
      </w:r>
      <w:r w:rsidRPr="00CF4162">
        <w:rPr>
          <w:rFonts w:ascii="Times New Roman" w:hAnsi="Times New Roman" w:cs="Times New Roman"/>
          <w:spacing w:val="-5"/>
          <w:sz w:val="24"/>
          <w:szCs w:val="24"/>
        </w:rPr>
        <w:t xml:space="preserve"> </w:t>
      </w:r>
      <w:r w:rsidRPr="00CF4162">
        <w:rPr>
          <w:rFonts w:ascii="Times New Roman" w:hAnsi="Times New Roman" w:cs="Times New Roman"/>
          <w:sz w:val="24"/>
          <w:szCs w:val="24"/>
        </w:rPr>
        <w:t>реакций;</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составлять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уравнения: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электролитической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диссоциации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кислот,</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щелочей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солей;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полные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сокращенные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уравнения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реакций</w:t>
      </w:r>
      <w:r w:rsidRPr="00CF4162">
        <w:rPr>
          <w:rFonts w:ascii="Times New Roman" w:hAnsi="Times New Roman" w:cs="Times New Roman"/>
          <w:spacing w:val="70"/>
          <w:sz w:val="24"/>
          <w:szCs w:val="24"/>
        </w:rPr>
        <w:t xml:space="preserve"> </w:t>
      </w:r>
      <w:r w:rsidRPr="00CF4162">
        <w:rPr>
          <w:rFonts w:ascii="Times New Roman" w:hAnsi="Times New Roman" w:cs="Times New Roman"/>
          <w:sz w:val="24"/>
          <w:szCs w:val="24"/>
        </w:rPr>
        <w:t>ионного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обмена; реакций, подтверждающих существование генетической связи между</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веществами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различных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классов;</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следовать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правилам</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пользования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посудой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лабораторным оборудованием, а также правилам обращения с веществами 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соответствии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инструкциями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выполнению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лабораторных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опытов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получению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собиранию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газообразных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веществ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(аммиака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углекислого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газа) (при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наличии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возможности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или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проводить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виртуальные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лабораторные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работы);</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проводить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реакции,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подтверждающие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качественный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состав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различных веществ: распознавать опытным путем: хлорид-, иодид-, сульфат-,</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карбонат-,</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силикат-,</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фосфат-анионы,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гидроксид-ионы,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катион</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аммония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катионы металлов (магния, кальция, алюминия, железа (II) и (III), меди (II),</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цинка),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присутствующие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водных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растворах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неорганических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веществ;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подтверждающие амфотерные свойства оксидов и гидроксидов алюминия, 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цинка (при наличии возможности или проводить виртуальные лабораторные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работы);</w:t>
      </w:r>
    </w:p>
    <w:p w:rsidR="00CF4162" w:rsidRPr="00CF4162" w:rsidRDefault="00195BD4" w:rsidP="00195BD4">
      <w:pPr>
        <w:ind w:firstLine="0"/>
        <w:rPr>
          <w:rFonts w:ascii="Times New Roman" w:hAnsi="Times New Roman" w:cs="Times New Roman"/>
          <w:sz w:val="24"/>
          <w:szCs w:val="24"/>
        </w:rPr>
      </w:pPr>
      <w:r>
        <w:rPr>
          <w:rFonts w:ascii="Times New Roman" w:hAnsi="Times New Roman" w:cs="Times New Roman"/>
          <w:sz w:val="24"/>
          <w:szCs w:val="24"/>
        </w:rPr>
        <w:t xml:space="preserve">            </w:t>
      </w:r>
      <w:r w:rsidR="00CF4162" w:rsidRPr="00CF4162">
        <w:rPr>
          <w:rFonts w:ascii="Times New Roman" w:hAnsi="Times New Roman" w:cs="Times New Roman"/>
          <w:sz w:val="24"/>
          <w:szCs w:val="24"/>
        </w:rPr>
        <w:t>проводить химические эксперименты: опыты, иллюстрирующие</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признаки протекания реакций ионного обмена; определение характера среды</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в</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растворах</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кислот</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и</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щелочей</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с</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помощью</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индикаторов;</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решение</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экспериментальных</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задач</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по</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теме</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«Электролитическая</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диссоциация».</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Изучение</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свойств</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соляной</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кислоты;</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изучение</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химических</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свойств</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разбавленной</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серной</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кислоты;</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получение,</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собирание,</w:t>
      </w:r>
      <w:r w:rsidR="00CF4162" w:rsidRPr="00CF4162">
        <w:rPr>
          <w:rFonts w:ascii="Times New Roman" w:hAnsi="Times New Roman" w:cs="Times New Roman"/>
          <w:spacing w:val="71"/>
          <w:sz w:val="24"/>
          <w:szCs w:val="24"/>
        </w:rPr>
        <w:t xml:space="preserve"> </w:t>
      </w:r>
      <w:r w:rsidR="00CF4162" w:rsidRPr="00CF4162">
        <w:rPr>
          <w:rFonts w:ascii="Times New Roman" w:hAnsi="Times New Roman" w:cs="Times New Roman"/>
          <w:sz w:val="24"/>
          <w:szCs w:val="24"/>
        </w:rPr>
        <w:t>распознавание</w:t>
      </w:r>
      <w:r w:rsidR="00CF4162" w:rsidRPr="00CF4162">
        <w:rPr>
          <w:rFonts w:ascii="Times New Roman" w:hAnsi="Times New Roman" w:cs="Times New Roman"/>
          <w:spacing w:val="-67"/>
          <w:sz w:val="24"/>
          <w:szCs w:val="24"/>
        </w:rPr>
        <w:t xml:space="preserve"> </w:t>
      </w:r>
      <w:r w:rsidR="00CF4162" w:rsidRPr="00CF4162">
        <w:rPr>
          <w:rFonts w:ascii="Times New Roman" w:hAnsi="Times New Roman" w:cs="Times New Roman"/>
          <w:sz w:val="24"/>
          <w:szCs w:val="24"/>
        </w:rPr>
        <w:t>аммиака, углекислого газа и изучение их свойств; исследование амфотерных</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свойств гидроксидов алюминия и цинка; решение экспериментальных задач</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по</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теме</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«Важнейшие</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неметаллы</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и</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их</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соединения»,</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решение</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экспериментальных задач по теме «Важнейшие металлы и их соединения»</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(при</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наличии</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возможности</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или</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проводить</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виртуальные</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лабораторные</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работы);</w:t>
      </w:r>
    </w:p>
    <w:p w:rsidR="00CF4162" w:rsidRPr="00CF4162" w:rsidRDefault="00CF4162" w:rsidP="00CF4162">
      <w:pPr>
        <w:rPr>
          <w:rFonts w:ascii="Times New Roman" w:hAnsi="Times New Roman" w:cs="Times New Roman"/>
          <w:sz w:val="24"/>
          <w:szCs w:val="24"/>
        </w:rPr>
      </w:pPr>
      <w:r w:rsidRPr="00CF4162">
        <w:rPr>
          <w:rFonts w:ascii="Times New Roman" w:hAnsi="Times New Roman" w:cs="Times New Roman"/>
          <w:sz w:val="24"/>
          <w:szCs w:val="24"/>
        </w:rPr>
        <w:t>наблюдать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описывать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эксперименты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(возможно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использование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видеоматериалов):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опыты,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иллюстрирующие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физические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химических свойства галогенов и их соединений (возможно использование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видеоматериалов);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ознакомление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образцами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хлоридов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(галогенидов);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ознакомление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моделями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кристаллических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решеток</w:t>
      </w:r>
      <w:r w:rsidRPr="00CF4162">
        <w:rPr>
          <w:rFonts w:ascii="Times New Roman" w:hAnsi="Times New Roman" w:cs="Times New Roman"/>
          <w:spacing w:val="71"/>
          <w:sz w:val="24"/>
          <w:szCs w:val="24"/>
        </w:rPr>
        <w:t xml:space="preserve"> </w:t>
      </w:r>
      <w:r w:rsidRPr="00CF4162">
        <w:rPr>
          <w:rFonts w:ascii="Times New Roman" w:hAnsi="Times New Roman" w:cs="Times New Roman"/>
          <w:sz w:val="24"/>
          <w:szCs w:val="24"/>
        </w:rPr>
        <w:t>неорганических</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веществ: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металлов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неметаллов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(графита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алмаза),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сложных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веществ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(хлорида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натрия);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опыты,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иллюстрирующие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зависимость</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скорости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химической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реакции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от</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воздействия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различных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факторов;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исследование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электропроводности растворов веществ; опыты, иллюстрирующие процесс</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диссоциации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кислот,</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щелочей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солей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(возможно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использование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видеоматериалов); ознакомление с образцами металлов и сплавов; изучение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результатов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коррозии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металлов,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взаимодействия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оксида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кальция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водой,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процесса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горения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железа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кислороде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(возможно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использование</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видеоматериалов);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опыты,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иллюстрирующие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примеры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окислительно-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восстановительных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реакций: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горение,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реакции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разложения,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соединения;</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ознакомление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lastRenderedPageBreak/>
        <w:t>образцами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серы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ее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соединениями;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ознакомление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физическими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свойствами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азота,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фосфора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соединений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(возможно</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использование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видеоматериалов),</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образцами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удобрений;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взаимодействие</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концентрированной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азотной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кислоты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с</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медью;</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изучение</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моделей</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кристаллических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решеток</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алмаза,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графита,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молекулы</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фуллерена,</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молекул</w:t>
      </w:r>
      <w:r w:rsidRPr="00CF4162">
        <w:rPr>
          <w:rFonts w:ascii="Times New Roman" w:hAnsi="Times New Roman" w:cs="Times New Roman"/>
          <w:spacing w:val="-67"/>
          <w:sz w:val="24"/>
          <w:szCs w:val="24"/>
        </w:rPr>
        <w:t xml:space="preserve"> </w:t>
      </w:r>
      <w:r w:rsidRPr="00CF4162">
        <w:rPr>
          <w:rFonts w:ascii="Times New Roman" w:hAnsi="Times New Roman" w:cs="Times New Roman"/>
          <w:sz w:val="24"/>
          <w:szCs w:val="24"/>
        </w:rPr>
        <w:t>органических веществ; ознакомление с процессом адсорбции растворенных</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веществ активированным углем и устройством противогаза; ознакомление с</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продукцией силикатной промышленности; процессы окрашивания пламени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катионами</w:t>
      </w:r>
      <w:r w:rsidRPr="00CF4162">
        <w:rPr>
          <w:rFonts w:ascii="Times New Roman" w:hAnsi="Times New Roman" w:cs="Times New Roman"/>
          <w:spacing w:val="-1"/>
          <w:sz w:val="24"/>
          <w:szCs w:val="24"/>
        </w:rPr>
        <w:t xml:space="preserve"> </w:t>
      </w:r>
      <w:r w:rsidRPr="00CF4162">
        <w:rPr>
          <w:rFonts w:ascii="Times New Roman" w:hAnsi="Times New Roman" w:cs="Times New Roman"/>
          <w:sz w:val="24"/>
          <w:szCs w:val="24"/>
        </w:rPr>
        <w:t>металлов;</w:t>
      </w:r>
    </w:p>
    <w:p w:rsidR="00CF4162" w:rsidRPr="00CF4162" w:rsidRDefault="00DA1F83" w:rsidP="00CF4162">
      <w:pPr>
        <w:rPr>
          <w:rFonts w:ascii="Times New Roman" w:hAnsi="Times New Roman" w:cs="Times New Roman"/>
          <w:sz w:val="24"/>
          <w:szCs w:val="24"/>
        </w:rPr>
      </w:pPr>
      <w:r>
        <w:rPr>
          <w:rFonts w:ascii="Times New Roman" w:hAnsi="Times New Roman" w:cs="Times New Roman"/>
          <w:noProof/>
          <w:sz w:val="24"/>
          <w:szCs w:val="24"/>
        </w:rPr>
        <w:pict>
          <v:rect id="Rectangle 2" o:spid="_x0000_s1036" style="position:absolute;left:0;text-align:left;margin-left:150.6pt;margin-top:25.65pt;width:3.7pt;height:.7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" fillcolor="black" stroked="f">
            <w10:wrap anchorx="page"/>
          </v:rect>
        </w:pict>
      </w:r>
      <w:r w:rsidR="00CF4162" w:rsidRPr="00CF4162">
        <w:rPr>
          <w:rFonts w:ascii="Times New Roman" w:hAnsi="Times New Roman" w:cs="Times New Roman"/>
          <w:sz w:val="24"/>
          <w:szCs w:val="24"/>
        </w:rPr>
        <w:t>использовать</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полученные</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химические</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знания</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в</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различных</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ситуациях: применения веществ и материалов в быту, сельском хозяйстве, на</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производстве,</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в</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процессе</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решения</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практических</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задач</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в</w:t>
      </w:r>
      <w:r w:rsidR="00CF4162" w:rsidRPr="00CF4162">
        <w:rPr>
          <w:rFonts w:ascii="Times New Roman" w:hAnsi="Times New Roman" w:cs="Times New Roman"/>
          <w:spacing w:val="70"/>
          <w:sz w:val="24"/>
          <w:szCs w:val="24"/>
        </w:rPr>
        <w:t xml:space="preserve"> </w:t>
      </w:r>
      <w:r w:rsidR="00CF4162" w:rsidRPr="00CF4162">
        <w:rPr>
          <w:rFonts w:ascii="Times New Roman" w:hAnsi="Times New Roman" w:cs="Times New Roman"/>
          <w:sz w:val="24"/>
          <w:szCs w:val="24"/>
        </w:rPr>
        <w:t>повседневной</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жизни,</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предупреждения</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явлений,</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наносящих</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вред</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здоровью</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человека</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и</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окружающей</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среде;</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применения</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продуктов</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переработки</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природных</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источников</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углеводородов</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(уголь,</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природный</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газ,</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нефть)</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в</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быту</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и</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промышленности;</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значения</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жиров,</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белков,</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углеводов</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для</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организма</w:t>
      </w:r>
      <w:r w:rsidR="00CF4162" w:rsidRPr="00CF4162">
        <w:rPr>
          <w:rFonts w:ascii="Times New Roman" w:hAnsi="Times New Roman" w:cs="Times New Roman"/>
          <w:spacing w:val="1"/>
          <w:sz w:val="24"/>
          <w:szCs w:val="24"/>
        </w:rPr>
        <w:t xml:space="preserve"> </w:t>
      </w:r>
      <w:r w:rsidR="00CF4162" w:rsidRPr="00CF4162">
        <w:rPr>
          <w:rFonts w:ascii="Times New Roman" w:hAnsi="Times New Roman" w:cs="Times New Roman"/>
          <w:sz w:val="24"/>
          <w:szCs w:val="24"/>
        </w:rPr>
        <w:t>человека;</w:t>
      </w:r>
    </w:p>
    <w:p w:rsidR="00654C25" w:rsidRDefault="00654C25" w:rsidP="00CF4162">
      <w:pPr>
        <w:ind w:firstLine="0"/>
        <w:rPr>
          <w:rFonts w:ascii="Times New Roman" w:hAnsi="Times New Roman" w:cs="Times New Roman"/>
          <w:sz w:val="24"/>
          <w:szCs w:val="24"/>
        </w:rPr>
      </w:pPr>
    </w:p>
    <w:p w:rsidR="00654C25" w:rsidRPr="00195BD4" w:rsidRDefault="00195BD4" w:rsidP="00195BD4">
      <w:pPr>
        <w:ind w:firstLine="0"/>
        <w:rPr>
          <w:rFonts w:ascii="Times New Roman" w:hAnsi="Times New Roman" w:cs="Times New Roman"/>
          <w:b/>
          <w:sz w:val="24"/>
          <w:szCs w:val="24"/>
        </w:rPr>
      </w:pPr>
      <w:r w:rsidRPr="00195BD4">
        <w:rPr>
          <w:rFonts w:ascii="Times New Roman" w:hAnsi="Times New Roman" w:cs="Times New Roman"/>
          <w:b/>
          <w:sz w:val="24"/>
          <w:szCs w:val="24"/>
        </w:rPr>
        <w:t>10 класс</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раскрывать смысл основных химических понятий: ковалентная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полярная связь, ковалентная неполярная связь, ионная связь, металлическая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связь,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катион,</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анион,</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электролит</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неэлектролит,</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электролитическая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диссоциация,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реакции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ионного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обмена,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окислитель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восстановитель,</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окислительно-восстановительные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реакции,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окисление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восстановление,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обратимые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необратимые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реакции,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скорость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химической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реакции,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предельно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допустимая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концентрация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(ПДК),</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иллюстрировать</w:t>
      </w:r>
      <w:r w:rsidRPr="00195BD4">
        <w:rPr>
          <w:rFonts w:ascii="Times New Roman" w:hAnsi="Times New Roman" w:cs="Times New Roman"/>
          <w:spacing w:val="71"/>
          <w:sz w:val="24"/>
          <w:szCs w:val="24"/>
        </w:rPr>
        <w:t xml:space="preserve"> </w:t>
      </w:r>
      <w:r w:rsidRPr="00195BD4">
        <w:rPr>
          <w:rFonts w:ascii="Times New Roman" w:hAnsi="Times New Roman" w:cs="Times New Roman"/>
          <w:sz w:val="24"/>
          <w:szCs w:val="24"/>
        </w:rPr>
        <w:t>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взаимосвязь и применять эти понятия при описании свойств веществ и 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превращений;</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использовать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химическую</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символику</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для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составления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формул</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веществ, ионных уравнений и уравнений окислительно-восстановительных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реакций;</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раскрывать сущность окислительно-восстановительных реакций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посредством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составления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электронного</w:t>
      </w:r>
      <w:r w:rsidRPr="00195BD4">
        <w:rPr>
          <w:rFonts w:ascii="Times New Roman" w:hAnsi="Times New Roman" w:cs="Times New Roman"/>
          <w:spacing w:val="-3"/>
          <w:sz w:val="24"/>
          <w:szCs w:val="24"/>
        </w:rPr>
        <w:t xml:space="preserve"> </w:t>
      </w:r>
      <w:r w:rsidRPr="00195BD4">
        <w:rPr>
          <w:rFonts w:ascii="Times New Roman" w:hAnsi="Times New Roman" w:cs="Times New Roman"/>
          <w:sz w:val="24"/>
          <w:szCs w:val="24"/>
        </w:rPr>
        <w:t>баланса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этих реакций;</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прогнозировать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свойства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изученных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классов/групп</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веществ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зависимости от их состава и строения; возможность протекания химических</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превращений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5"/>
          <w:sz w:val="24"/>
          <w:szCs w:val="24"/>
        </w:rPr>
        <w:t xml:space="preserve"> </w:t>
      </w:r>
      <w:r w:rsidRPr="00195BD4">
        <w:rPr>
          <w:rFonts w:ascii="Times New Roman" w:hAnsi="Times New Roman" w:cs="Times New Roman"/>
          <w:sz w:val="24"/>
          <w:szCs w:val="24"/>
        </w:rPr>
        <w:t>различных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условиях;</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проводить вычисления относительной молекулярной и молярной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массы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веществ;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использованием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понятий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«массовая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доля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химического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элемента», «массовая доля растворенного вещества в растворе»; количества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вещества,</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объёма газов;</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проводить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расчеты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уравнениям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химических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реакций: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количества,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объема,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массы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вещества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известному</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количеству,</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объему,</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массе</w:t>
      </w:r>
      <w:r w:rsidRPr="00195BD4">
        <w:rPr>
          <w:rFonts w:ascii="Times New Roman" w:hAnsi="Times New Roman" w:cs="Times New Roman"/>
          <w:spacing w:val="-4"/>
          <w:sz w:val="24"/>
          <w:szCs w:val="24"/>
        </w:rPr>
        <w:t xml:space="preserve"> </w:t>
      </w:r>
      <w:r w:rsidRPr="00195BD4">
        <w:rPr>
          <w:rFonts w:ascii="Times New Roman" w:hAnsi="Times New Roman" w:cs="Times New Roman"/>
          <w:sz w:val="24"/>
          <w:szCs w:val="24"/>
        </w:rPr>
        <w:t>реагентов</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или</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продуктов</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реакции;</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следовать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правилам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пользования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химической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посудой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лабораторным оборудованием, а также правилам обращения с веществами в</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соответствии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инструкциями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выполнению лабораторных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химических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опытов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получению</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собиранию</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газообразных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веществ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(аммиака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углекислого газа) (при наличии возможности или проводить виртуальные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лабораторные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работы);</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проводить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реакции,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подтверждающие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качественный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состав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различных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веществ: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распознавать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опытным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путем: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хлорид-,</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иодид-,</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сульфат-,</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карбонат-,</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силикат-,</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фосфат-анионы,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гидроксид-ионы,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катион</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аммония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катионы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металлов (магния,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кальция,</w:t>
      </w:r>
      <w:r w:rsidRPr="00195BD4">
        <w:rPr>
          <w:rFonts w:ascii="Times New Roman" w:hAnsi="Times New Roman" w:cs="Times New Roman"/>
          <w:spacing w:val="70"/>
          <w:sz w:val="24"/>
          <w:szCs w:val="24"/>
        </w:rPr>
        <w:t xml:space="preserve"> </w:t>
      </w:r>
      <w:r w:rsidRPr="00195BD4">
        <w:rPr>
          <w:rFonts w:ascii="Times New Roman" w:hAnsi="Times New Roman" w:cs="Times New Roman"/>
          <w:sz w:val="24"/>
          <w:szCs w:val="24"/>
        </w:rPr>
        <w:t>алюминия,</w:t>
      </w:r>
      <w:r w:rsidRPr="00195BD4">
        <w:rPr>
          <w:rFonts w:ascii="Times New Roman" w:hAnsi="Times New Roman" w:cs="Times New Roman"/>
          <w:spacing w:val="70"/>
          <w:sz w:val="24"/>
          <w:szCs w:val="24"/>
        </w:rPr>
        <w:t xml:space="preserve"> </w:t>
      </w:r>
      <w:r w:rsidRPr="00195BD4">
        <w:rPr>
          <w:rFonts w:ascii="Times New Roman" w:hAnsi="Times New Roman" w:cs="Times New Roman"/>
          <w:sz w:val="24"/>
          <w:szCs w:val="24"/>
        </w:rPr>
        <w:t>железа (II) 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(III), меди (II), цинка), присутствующие в водных растворах неорганических</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веществ;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подтверждающие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амфотерные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свойства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оксидов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гидроксидов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алюминия, и цинка (при наличии возможности или проводить виртуальные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лабораторные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работы);</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наблюдать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описывать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химические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эксперименты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(возможно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использование видеоматериалов): опыты, иллюстрирующие физические 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химических свойства галогенов и их соединений (возможно использование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видеоматериалов);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ознакомление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образцами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хлоридов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(галогенидов);</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ознакомление</w:t>
      </w:r>
      <w:r w:rsidRPr="00195BD4">
        <w:rPr>
          <w:rFonts w:ascii="Times New Roman" w:hAnsi="Times New Roman" w:cs="Times New Roman"/>
          <w:spacing w:val="47"/>
          <w:sz w:val="24"/>
          <w:szCs w:val="24"/>
        </w:rPr>
        <w:t xml:space="preserve"> </w:t>
      </w:r>
      <w:r w:rsidRPr="00195BD4">
        <w:rPr>
          <w:rFonts w:ascii="Times New Roman" w:hAnsi="Times New Roman" w:cs="Times New Roman"/>
          <w:sz w:val="24"/>
          <w:szCs w:val="24"/>
        </w:rPr>
        <w:t>с</w:t>
      </w:r>
      <w:r w:rsidRPr="00195BD4">
        <w:rPr>
          <w:rFonts w:ascii="Times New Roman" w:hAnsi="Times New Roman" w:cs="Times New Roman"/>
          <w:spacing w:val="42"/>
          <w:sz w:val="24"/>
          <w:szCs w:val="24"/>
        </w:rPr>
        <w:t xml:space="preserve"> </w:t>
      </w:r>
      <w:r w:rsidRPr="00195BD4">
        <w:rPr>
          <w:rFonts w:ascii="Times New Roman" w:hAnsi="Times New Roman" w:cs="Times New Roman"/>
          <w:sz w:val="24"/>
          <w:szCs w:val="24"/>
        </w:rPr>
        <w:t>моделями</w:t>
      </w:r>
      <w:r w:rsidRPr="00195BD4">
        <w:rPr>
          <w:rFonts w:ascii="Times New Roman" w:hAnsi="Times New Roman" w:cs="Times New Roman"/>
          <w:spacing w:val="47"/>
          <w:sz w:val="24"/>
          <w:szCs w:val="24"/>
        </w:rPr>
        <w:t xml:space="preserve"> </w:t>
      </w:r>
      <w:r w:rsidRPr="00195BD4">
        <w:rPr>
          <w:rFonts w:ascii="Times New Roman" w:hAnsi="Times New Roman" w:cs="Times New Roman"/>
          <w:sz w:val="24"/>
          <w:szCs w:val="24"/>
        </w:rPr>
        <w:t>кристаллических</w:t>
      </w:r>
      <w:r w:rsidRPr="00195BD4">
        <w:rPr>
          <w:rFonts w:ascii="Times New Roman" w:hAnsi="Times New Roman" w:cs="Times New Roman"/>
          <w:spacing w:val="45"/>
          <w:sz w:val="24"/>
          <w:szCs w:val="24"/>
        </w:rPr>
        <w:t xml:space="preserve"> </w:t>
      </w:r>
      <w:r w:rsidRPr="00195BD4">
        <w:rPr>
          <w:rFonts w:ascii="Times New Roman" w:hAnsi="Times New Roman" w:cs="Times New Roman"/>
          <w:sz w:val="24"/>
          <w:szCs w:val="24"/>
        </w:rPr>
        <w:t>решеток</w:t>
      </w:r>
      <w:r w:rsidRPr="00195BD4">
        <w:rPr>
          <w:rFonts w:ascii="Times New Roman" w:hAnsi="Times New Roman" w:cs="Times New Roman"/>
          <w:spacing w:val="44"/>
          <w:sz w:val="24"/>
          <w:szCs w:val="24"/>
        </w:rPr>
        <w:t xml:space="preserve"> </w:t>
      </w:r>
      <w:r w:rsidRPr="00195BD4">
        <w:rPr>
          <w:rFonts w:ascii="Times New Roman" w:hAnsi="Times New Roman" w:cs="Times New Roman"/>
          <w:sz w:val="24"/>
          <w:szCs w:val="24"/>
        </w:rPr>
        <w:t>неорганических</w:t>
      </w:r>
      <w:r>
        <w:rPr>
          <w:rFonts w:ascii="Times New Roman" w:hAnsi="Times New Roman" w:cs="Times New Roman"/>
          <w:sz w:val="24"/>
          <w:szCs w:val="24"/>
        </w:rPr>
        <w:t xml:space="preserve">  </w:t>
      </w:r>
      <w:r w:rsidRPr="00195BD4">
        <w:rPr>
          <w:rFonts w:ascii="Times New Roman" w:hAnsi="Times New Roman" w:cs="Times New Roman"/>
          <w:sz w:val="24"/>
          <w:szCs w:val="24"/>
        </w:rPr>
        <w:t>веществ: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металлов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неметаллов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(графита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алмаза),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сложных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веществ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(хлорида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натрия);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опыты,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иллюстрирующие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зависимость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скорости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химической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реакции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от</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воздействия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различных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факторов;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исследование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электропроводности растворов веществ; опыты, иллюстрирующие процесс</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диссоциации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кислот,</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щелочей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солей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(возможно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использование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видеоматериалов); ознакомление с образцами металлов и сплавов; изучение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результатов коррозии металлов, взаимодействия оксида кальция с водой,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процесса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горения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железа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кислороде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(возможно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использование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видеоматериалов);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опыты,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иллюстрирующие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примеры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окислительно-</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lastRenderedPageBreak/>
        <w:t>восстановительных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реакций: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горение,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реакции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разложения,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соединения;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ознакомление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образцами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серы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ее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соединениями;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ознакомление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физическими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свойствами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азота,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фосфора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соединений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(возможно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использование видеоматериалов), с образцами удобрений; взаимодействие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концентрированной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азотной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кислоты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медью;</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изучение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моделей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кристаллических решеток алмаза, графита, молекулы фуллерена, молекул</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органических веществ; ознакомление с процессом адсорбции растворенных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веществ активированным углем и устройством противогаза; ознакомление с</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продукцией силикатной промышленности; процессы окрашивания пламени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катионами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металлов;</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использовать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полученные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химические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знания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различных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ситуациях: применения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веществ и</w:t>
      </w:r>
      <w:r w:rsidRPr="00195BD4">
        <w:rPr>
          <w:rFonts w:ascii="Times New Roman" w:hAnsi="Times New Roman" w:cs="Times New Roman"/>
          <w:spacing w:val="70"/>
          <w:sz w:val="24"/>
          <w:szCs w:val="24"/>
        </w:rPr>
        <w:t xml:space="preserve"> </w:t>
      </w:r>
      <w:r w:rsidRPr="00195BD4">
        <w:rPr>
          <w:rFonts w:ascii="Times New Roman" w:hAnsi="Times New Roman" w:cs="Times New Roman"/>
          <w:sz w:val="24"/>
          <w:szCs w:val="24"/>
        </w:rPr>
        <w:t>материалов в быту, сельском хозяйстве,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 производстве, в процессе решения практических задач в повседневной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жизни,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предупреждения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явлений,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наносящих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вред</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здоровью</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человека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окружающей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среде;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применения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продуктов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переработки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природных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источников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углеводородов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(уголь,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природный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газ,</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нефть)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быту</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промышленности;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значения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жиров,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белков,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углеводов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для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организма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человека;</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применять основные операции мыслительной деятельности для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изучения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свойств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веществ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химических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реакций;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естественнонаучные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методы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познания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том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числе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наблюдение,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измерение,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моделирование,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эксперимент</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(реальный и мысленный);</w:t>
      </w:r>
    </w:p>
    <w:p w:rsid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использовать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выполнении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учебных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заданий,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подготовке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проектных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исследовательских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работ</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научно-популярную</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литературу,</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справочные материалы, источники информации в сети Интернет; владеть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приемами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преобразования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информации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из</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одной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знаковой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системы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1"/>
          <w:sz w:val="24"/>
          <w:szCs w:val="24"/>
        </w:rPr>
        <w:t xml:space="preserve"> </w:t>
      </w:r>
      <w:r>
        <w:rPr>
          <w:rFonts w:ascii="Times New Roman" w:hAnsi="Times New Roman" w:cs="Times New Roman"/>
          <w:sz w:val="24"/>
          <w:szCs w:val="24"/>
        </w:rPr>
        <w:t>другую.</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При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разработке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рабочей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программы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тематическом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планировании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должны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быть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учтены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возможности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использования электронных (цифровых) образовательных ресурсов, являющихся учебно­методическими материалами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(мультимедийные программы, электронные учебники и задачники, электронные библиотеки, виртуальные лаборатории,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игровые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программы,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коллекции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цифровых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образовательных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ресурсов),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используемыми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для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воспитания</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обучающихся с НОДА, представленными в электронном (цифровом) виде и реализующими дидактические возможности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ИКТ,</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содержание которых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соответствует законодательству</w:t>
      </w:r>
      <w:r w:rsidRPr="00195BD4">
        <w:rPr>
          <w:rFonts w:ascii="Times New Roman" w:hAnsi="Times New Roman" w:cs="Times New Roman"/>
          <w:spacing w:val="-4"/>
          <w:sz w:val="24"/>
          <w:szCs w:val="24"/>
        </w:rPr>
        <w:t xml:space="preserve"> </w:t>
      </w:r>
      <w:r w:rsidRPr="00195BD4">
        <w:rPr>
          <w:rFonts w:ascii="Times New Roman" w:hAnsi="Times New Roman" w:cs="Times New Roman"/>
          <w:sz w:val="24"/>
          <w:szCs w:val="24"/>
        </w:rPr>
        <w:t>об</w:t>
      </w:r>
      <w:r w:rsidRPr="00195BD4">
        <w:rPr>
          <w:rFonts w:ascii="Times New Roman" w:hAnsi="Times New Roman" w:cs="Times New Roman"/>
          <w:spacing w:val="-3"/>
          <w:sz w:val="24"/>
          <w:szCs w:val="24"/>
        </w:rPr>
        <w:t xml:space="preserve"> </w:t>
      </w:r>
      <w:r w:rsidRPr="00195BD4">
        <w:rPr>
          <w:rFonts w:ascii="Times New Roman" w:hAnsi="Times New Roman" w:cs="Times New Roman"/>
          <w:sz w:val="24"/>
          <w:szCs w:val="24"/>
        </w:rPr>
        <w:t>образовании.</w:t>
      </w:r>
    </w:p>
    <w:p w:rsidR="00195BD4" w:rsidRPr="00195BD4" w:rsidRDefault="00195BD4" w:rsidP="00195BD4">
      <w:pPr>
        <w:rPr>
          <w:rFonts w:ascii="Times New Roman" w:hAnsi="Times New Roman" w:cs="Times New Roman"/>
          <w:sz w:val="24"/>
          <w:szCs w:val="24"/>
        </w:rPr>
      </w:pPr>
    </w:p>
    <w:p w:rsidR="00195BD4" w:rsidRPr="00195BD4" w:rsidRDefault="00195BD4" w:rsidP="00195BD4">
      <w:pPr>
        <w:rPr>
          <w:rFonts w:ascii="Times New Roman" w:hAnsi="Times New Roman" w:cs="Times New Roman"/>
          <w:b/>
          <w:sz w:val="24"/>
          <w:szCs w:val="24"/>
        </w:rPr>
      </w:pPr>
      <w:r w:rsidRPr="00195BD4">
        <w:rPr>
          <w:rFonts w:ascii="Times New Roman" w:hAnsi="Times New Roman" w:cs="Times New Roman"/>
          <w:b/>
          <w:sz w:val="24"/>
          <w:szCs w:val="24"/>
        </w:rPr>
        <w:t>Подходы</w:t>
      </w:r>
      <w:r w:rsidRPr="00195BD4">
        <w:rPr>
          <w:rFonts w:ascii="Times New Roman" w:hAnsi="Times New Roman" w:cs="Times New Roman"/>
          <w:b/>
          <w:spacing w:val="-7"/>
          <w:sz w:val="24"/>
          <w:szCs w:val="24"/>
        </w:rPr>
        <w:t xml:space="preserve"> </w:t>
      </w:r>
      <w:r w:rsidRPr="00195BD4">
        <w:rPr>
          <w:rFonts w:ascii="Times New Roman" w:hAnsi="Times New Roman" w:cs="Times New Roman"/>
          <w:b/>
          <w:sz w:val="24"/>
          <w:szCs w:val="24"/>
        </w:rPr>
        <w:t>к</w:t>
      </w:r>
      <w:r w:rsidRPr="00195BD4">
        <w:rPr>
          <w:rFonts w:ascii="Times New Roman" w:hAnsi="Times New Roman" w:cs="Times New Roman"/>
          <w:b/>
          <w:spacing w:val="-6"/>
          <w:sz w:val="24"/>
          <w:szCs w:val="24"/>
        </w:rPr>
        <w:t xml:space="preserve"> </w:t>
      </w:r>
      <w:r w:rsidRPr="00195BD4">
        <w:rPr>
          <w:rFonts w:ascii="Times New Roman" w:hAnsi="Times New Roman" w:cs="Times New Roman"/>
          <w:b/>
          <w:sz w:val="24"/>
          <w:szCs w:val="24"/>
        </w:rPr>
        <w:t>оцениванию</w:t>
      </w:r>
      <w:r w:rsidRPr="00195BD4">
        <w:rPr>
          <w:rFonts w:ascii="Times New Roman" w:hAnsi="Times New Roman" w:cs="Times New Roman"/>
          <w:b/>
          <w:spacing w:val="-6"/>
          <w:sz w:val="24"/>
          <w:szCs w:val="24"/>
        </w:rPr>
        <w:t xml:space="preserve"> </w:t>
      </w:r>
      <w:r w:rsidRPr="00195BD4">
        <w:rPr>
          <w:rFonts w:ascii="Times New Roman" w:hAnsi="Times New Roman" w:cs="Times New Roman"/>
          <w:b/>
          <w:sz w:val="24"/>
          <w:szCs w:val="24"/>
        </w:rPr>
        <w:t>планируемых</w:t>
      </w:r>
      <w:r w:rsidRPr="00195BD4">
        <w:rPr>
          <w:rFonts w:ascii="Times New Roman" w:hAnsi="Times New Roman" w:cs="Times New Roman"/>
          <w:b/>
          <w:spacing w:val="-3"/>
          <w:sz w:val="24"/>
          <w:szCs w:val="24"/>
        </w:rPr>
        <w:t xml:space="preserve"> </w:t>
      </w:r>
      <w:r w:rsidRPr="00195BD4">
        <w:rPr>
          <w:rFonts w:ascii="Times New Roman" w:hAnsi="Times New Roman" w:cs="Times New Roman"/>
          <w:b/>
          <w:sz w:val="24"/>
          <w:szCs w:val="24"/>
        </w:rPr>
        <w:t>результатов</w:t>
      </w:r>
      <w:r w:rsidRPr="00195BD4">
        <w:rPr>
          <w:rFonts w:ascii="Times New Roman" w:hAnsi="Times New Roman" w:cs="Times New Roman"/>
          <w:b/>
          <w:spacing w:val="-8"/>
          <w:sz w:val="24"/>
          <w:szCs w:val="24"/>
        </w:rPr>
        <w:t xml:space="preserve"> </w:t>
      </w:r>
      <w:r w:rsidRPr="00195BD4">
        <w:rPr>
          <w:rFonts w:ascii="Times New Roman" w:hAnsi="Times New Roman" w:cs="Times New Roman"/>
          <w:b/>
          <w:sz w:val="24"/>
          <w:szCs w:val="24"/>
        </w:rPr>
        <w:t>обучения</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При оценивании планируемых результатов обучения химии обучающихся с</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НОДА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необходимо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учитывать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такие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индивидуальные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особенности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развития,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как:</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уровень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развития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моторики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рук,</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уровень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владения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устной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экспрессивной речью, уровень работоспособности на уроке (истощаемость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центральной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нервной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системы).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Исходя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из</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этого,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учитель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использует</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для</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учащихся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индивидуальные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формы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контроля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результатов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химии.</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При сниженной работоспособности, выраженных нарушениях моторики рук</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возможно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увеличение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времени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для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выполнения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контрольных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самостоятельных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работ.</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Контрольные,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самостоятельные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практические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работы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необходимости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могут</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предлагаться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использованием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электронных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систем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тестирования,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иного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программного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обеспечения,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обеспечивающего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персонифицированный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учет</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учебных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достижений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обучающихся.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Текущий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контроль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форме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устного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опроса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низком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качестве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устной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экспрессивной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речи</w:t>
      </w:r>
      <w:r w:rsidRPr="00195BD4">
        <w:rPr>
          <w:rFonts w:ascii="Times New Roman" w:hAnsi="Times New Roman" w:cs="Times New Roman"/>
          <w:spacing w:val="1"/>
          <w:sz w:val="24"/>
          <w:szCs w:val="24"/>
        </w:rPr>
        <w:t xml:space="preserve"> об</w:t>
      </w:r>
      <w:r w:rsidRPr="00195BD4">
        <w:rPr>
          <w:rFonts w:ascii="Times New Roman" w:hAnsi="Times New Roman" w:cs="Times New Roman"/>
          <w:sz w:val="24"/>
          <w:szCs w:val="24"/>
        </w:rPr>
        <w:t>учающихся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необходимо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заменять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письменными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формами.</w:t>
      </w:r>
    </w:p>
    <w:p w:rsidR="00195BD4" w:rsidRPr="00195BD4" w:rsidRDefault="00195BD4" w:rsidP="00195BD4">
      <w:pPr>
        <w:rPr>
          <w:rFonts w:ascii="Times New Roman" w:hAnsi="Times New Roman" w:cs="Times New Roman"/>
          <w:b/>
          <w:sz w:val="24"/>
          <w:szCs w:val="24"/>
        </w:rPr>
      </w:pPr>
    </w:p>
    <w:p w:rsidR="00195BD4" w:rsidRPr="00195BD4" w:rsidRDefault="00195BD4" w:rsidP="00195BD4">
      <w:pPr>
        <w:rPr>
          <w:rFonts w:ascii="Times New Roman" w:hAnsi="Times New Roman" w:cs="Times New Roman"/>
          <w:b/>
          <w:sz w:val="24"/>
          <w:szCs w:val="24"/>
        </w:rPr>
      </w:pPr>
      <w:r w:rsidRPr="00195BD4">
        <w:rPr>
          <w:rFonts w:ascii="Times New Roman" w:hAnsi="Times New Roman" w:cs="Times New Roman"/>
          <w:b/>
          <w:sz w:val="24"/>
          <w:szCs w:val="24"/>
        </w:rPr>
        <w:t>Специальные</w:t>
      </w:r>
      <w:r w:rsidRPr="00195BD4">
        <w:rPr>
          <w:rFonts w:ascii="Times New Roman" w:hAnsi="Times New Roman" w:cs="Times New Roman"/>
          <w:b/>
          <w:spacing w:val="-5"/>
          <w:sz w:val="24"/>
          <w:szCs w:val="24"/>
        </w:rPr>
        <w:t xml:space="preserve"> </w:t>
      </w:r>
      <w:r w:rsidRPr="00195BD4">
        <w:rPr>
          <w:rFonts w:ascii="Times New Roman" w:hAnsi="Times New Roman" w:cs="Times New Roman"/>
          <w:b/>
          <w:sz w:val="24"/>
          <w:szCs w:val="24"/>
        </w:rPr>
        <w:t>условия</w:t>
      </w:r>
      <w:r w:rsidRPr="00195BD4">
        <w:rPr>
          <w:rFonts w:ascii="Times New Roman" w:hAnsi="Times New Roman" w:cs="Times New Roman"/>
          <w:b/>
          <w:spacing w:val="-6"/>
          <w:sz w:val="24"/>
          <w:szCs w:val="24"/>
        </w:rPr>
        <w:t xml:space="preserve"> </w:t>
      </w:r>
      <w:r w:rsidRPr="00195BD4">
        <w:rPr>
          <w:rFonts w:ascii="Times New Roman" w:hAnsi="Times New Roman" w:cs="Times New Roman"/>
          <w:b/>
          <w:sz w:val="24"/>
          <w:szCs w:val="24"/>
        </w:rPr>
        <w:t>реализации</w:t>
      </w:r>
      <w:r w:rsidRPr="00195BD4">
        <w:rPr>
          <w:rFonts w:ascii="Times New Roman" w:hAnsi="Times New Roman" w:cs="Times New Roman"/>
          <w:b/>
          <w:spacing w:val="-6"/>
          <w:sz w:val="24"/>
          <w:szCs w:val="24"/>
        </w:rPr>
        <w:t xml:space="preserve"> </w:t>
      </w:r>
      <w:r w:rsidRPr="00195BD4">
        <w:rPr>
          <w:rFonts w:ascii="Times New Roman" w:hAnsi="Times New Roman" w:cs="Times New Roman"/>
          <w:b/>
          <w:sz w:val="24"/>
          <w:szCs w:val="24"/>
        </w:rPr>
        <w:t>дисциплины</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Необходимо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предусмотреть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наличие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персональных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компьютеров,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технических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приспособлений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(специальная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клавиатура,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различного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вида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контакторы,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заменяющие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мышь,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джойстики,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трекболы,</w:t>
      </w:r>
      <w:r w:rsidRPr="00195BD4">
        <w:rPr>
          <w:rFonts w:ascii="Times New Roman" w:hAnsi="Times New Roman" w:cs="Times New Roman"/>
          <w:spacing w:val="71"/>
          <w:sz w:val="24"/>
          <w:szCs w:val="24"/>
        </w:rPr>
        <w:t xml:space="preserve"> </w:t>
      </w:r>
      <w:r w:rsidRPr="00195BD4">
        <w:rPr>
          <w:rFonts w:ascii="Times New Roman" w:hAnsi="Times New Roman" w:cs="Times New Roman"/>
          <w:sz w:val="24"/>
          <w:szCs w:val="24"/>
        </w:rPr>
        <w:t>сенсорные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планшеты).</w:t>
      </w:r>
    </w:p>
    <w:p w:rsidR="00654C25"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Должны быть созданы условия для функционирования современной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информационно-образовательной среды по химии, включающей электронные</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информационные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ресурсы,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электронные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образовательные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ресурсы,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совокупность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информационных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технологий,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телекоммуникационных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технологий,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соответствующих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технических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средств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технологий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70"/>
          <w:sz w:val="24"/>
          <w:szCs w:val="24"/>
        </w:rPr>
        <w:t xml:space="preserve"> </w:t>
      </w:r>
      <w:r w:rsidRPr="00195BD4">
        <w:rPr>
          <w:rFonts w:ascii="Times New Roman" w:hAnsi="Times New Roman" w:cs="Times New Roman"/>
          <w:sz w:val="24"/>
          <w:szCs w:val="24"/>
        </w:rPr>
        <w:t>том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числе флеш-тренажеров, инструментов Wiki, цифровых видео материалов 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др.),</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обеспечивающих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достижение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каждым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обучающимся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НОДА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максимально возможных</w:t>
      </w:r>
      <w:r w:rsidRPr="00195BD4">
        <w:rPr>
          <w:rFonts w:ascii="Times New Roman" w:hAnsi="Times New Roman" w:cs="Times New Roman"/>
          <w:spacing w:val="-3"/>
          <w:sz w:val="24"/>
          <w:szCs w:val="24"/>
        </w:rPr>
        <w:t xml:space="preserve"> </w:t>
      </w:r>
      <w:r w:rsidRPr="00195BD4">
        <w:rPr>
          <w:rFonts w:ascii="Times New Roman" w:hAnsi="Times New Roman" w:cs="Times New Roman"/>
          <w:sz w:val="24"/>
          <w:szCs w:val="24"/>
        </w:rPr>
        <w:t>для него</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результатов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обучения</w:t>
      </w:r>
    </w:p>
    <w:p w:rsidR="00654C25" w:rsidRPr="00195BD4" w:rsidRDefault="00654C25" w:rsidP="00195BD4">
      <w:pPr>
        <w:rPr>
          <w:rFonts w:ascii="Times New Roman" w:hAnsi="Times New Roman" w:cs="Times New Roman"/>
          <w:sz w:val="24"/>
          <w:szCs w:val="24"/>
        </w:rPr>
      </w:pPr>
    </w:p>
    <w:p w:rsidR="00654C25" w:rsidRDefault="00654C25" w:rsidP="00CF4162">
      <w:pPr>
        <w:ind w:firstLine="0"/>
        <w:sectPr w:rsidR="00654C25">
          <w:pgSz w:w="11910" w:h="16840"/>
          <w:pgMar w:top="1040" w:right="740" w:bottom="480" w:left="1160" w:header="0" w:footer="294" w:gutter="0"/>
          <w:cols w:space="720"/>
        </w:sectPr>
      </w:pPr>
    </w:p>
    <w:p w:rsidR="00195BD4" w:rsidRDefault="00195BD4" w:rsidP="00256AFE">
      <w:pPr>
        <w:ind w:firstLine="0"/>
        <w:rPr>
          <w:rFonts w:ascii="Times New Roman" w:hAnsi="Times New Roman" w:cs="Times New Roman"/>
          <w:sz w:val="24"/>
          <w:szCs w:val="24"/>
        </w:rPr>
      </w:pPr>
      <w:bookmarkStart w:id="1234" w:name="_bookmark3"/>
      <w:bookmarkEnd w:id="1234"/>
      <w:r w:rsidRPr="00195BD4">
        <w:rPr>
          <w:rFonts w:ascii="Times New Roman" w:hAnsi="Times New Roman" w:cs="Times New Roman"/>
          <w:b/>
          <w:sz w:val="28"/>
          <w:szCs w:val="28"/>
        </w:rPr>
        <w:lastRenderedPageBreak/>
        <w:t>2.11 Федеральная рабочая</w:t>
      </w:r>
      <w:r w:rsidRPr="00195BD4">
        <w:rPr>
          <w:rFonts w:ascii="Times New Roman" w:hAnsi="Times New Roman" w:cs="Times New Roman"/>
          <w:b/>
          <w:spacing w:val="1"/>
          <w:sz w:val="28"/>
          <w:szCs w:val="28"/>
        </w:rPr>
        <w:t xml:space="preserve"> </w:t>
      </w:r>
      <w:r w:rsidRPr="00195BD4">
        <w:rPr>
          <w:rFonts w:ascii="Times New Roman" w:hAnsi="Times New Roman" w:cs="Times New Roman"/>
          <w:b/>
          <w:sz w:val="28"/>
          <w:szCs w:val="28"/>
        </w:rPr>
        <w:t>программа</w:t>
      </w:r>
      <w:r w:rsidRPr="00195BD4">
        <w:rPr>
          <w:rFonts w:ascii="Times New Roman" w:hAnsi="Times New Roman" w:cs="Times New Roman"/>
          <w:b/>
          <w:spacing w:val="1"/>
          <w:sz w:val="28"/>
          <w:szCs w:val="28"/>
        </w:rPr>
        <w:t xml:space="preserve"> </w:t>
      </w:r>
      <w:r w:rsidRPr="00195BD4">
        <w:rPr>
          <w:rFonts w:ascii="Times New Roman" w:hAnsi="Times New Roman" w:cs="Times New Roman"/>
          <w:b/>
          <w:sz w:val="28"/>
          <w:szCs w:val="28"/>
        </w:rPr>
        <w:t>(далее</w:t>
      </w:r>
      <w:r w:rsidRPr="00195BD4">
        <w:rPr>
          <w:rFonts w:ascii="Times New Roman" w:hAnsi="Times New Roman" w:cs="Times New Roman"/>
          <w:b/>
          <w:spacing w:val="1"/>
          <w:sz w:val="28"/>
          <w:szCs w:val="28"/>
        </w:rPr>
        <w:t xml:space="preserve"> </w:t>
      </w:r>
      <w:r w:rsidRPr="00195BD4">
        <w:rPr>
          <w:rFonts w:ascii="Times New Roman" w:hAnsi="Times New Roman" w:cs="Times New Roman"/>
          <w:b/>
          <w:sz w:val="28"/>
          <w:szCs w:val="28"/>
        </w:rPr>
        <w:t>Программа)</w:t>
      </w:r>
      <w:r w:rsidRPr="00195BD4">
        <w:rPr>
          <w:rFonts w:ascii="Times New Roman" w:hAnsi="Times New Roman" w:cs="Times New Roman"/>
          <w:b/>
          <w:spacing w:val="1"/>
          <w:sz w:val="28"/>
          <w:szCs w:val="28"/>
        </w:rPr>
        <w:t xml:space="preserve"> </w:t>
      </w:r>
      <w:r w:rsidRPr="00195BD4">
        <w:rPr>
          <w:rFonts w:ascii="Times New Roman" w:hAnsi="Times New Roman" w:cs="Times New Roman"/>
          <w:b/>
          <w:sz w:val="28"/>
          <w:szCs w:val="28"/>
        </w:rPr>
        <w:t>по</w:t>
      </w:r>
      <w:r w:rsidRPr="00195BD4">
        <w:rPr>
          <w:rFonts w:ascii="Times New Roman" w:hAnsi="Times New Roman" w:cs="Times New Roman"/>
          <w:b/>
          <w:spacing w:val="1"/>
          <w:sz w:val="28"/>
          <w:szCs w:val="28"/>
        </w:rPr>
        <w:t xml:space="preserve"> </w:t>
      </w:r>
      <w:r w:rsidRPr="00195BD4">
        <w:rPr>
          <w:rFonts w:ascii="Times New Roman" w:hAnsi="Times New Roman" w:cs="Times New Roman"/>
          <w:b/>
          <w:sz w:val="28"/>
          <w:szCs w:val="28"/>
        </w:rPr>
        <w:t>учебному</w:t>
      </w:r>
      <w:r w:rsidRPr="00195BD4">
        <w:rPr>
          <w:rFonts w:ascii="Times New Roman" w:hAnsi="Times New Roman" w:cs="Times New Roman"/>
          <w:b/>
          <w:spacing w:val="1"/>
          <w:sz w:val="28"/>
          <w:szCs w:val="28"/>
        </w:rPr>
        <w:t xml:space="preserve"> </w:t>
      </w:r>
      <w:r w:rsidRPr="00195BD4">
        <w:rPr>
          <w:rFonts w:ascii="Times New Roman" w:hAnsi="Times New Roman" w:cs="Times New Roman"/>
          <w:b/>
          <w:sz w:val="28"/>
          <w:szCs w:val="28"/>
        </w:rPr>
        <w:t>предмету</w:t>
      </w:r>
      <w:r w:rsidRPr="00195BD4">
        <w:rPr>
          <w:rFonts w:ascii="Times New Roman" w:hAnsi="Times New Roman" w:cs="Times New Roman"/>
          <w:b/>
          <w:spacing w:val="1"/>
          <w:sz w:val="28"/>
          <w:szCs w:val="28"/>
        </w:rPr>
        <w:t xml:space="preserve"> </w:t>
      </w:r>
      <w:r w:rsidRPr="00195BD4">
        <w:rPr>
          <w:rFonts w:ascii="Times New Roman" w:hAnsi="Times New Roman" w:cs="Times New Roman"/>
          <w:b/>
          <w:sz w:val="28"/>
          <w:szCs w:val="28"/>
        </w:rPr>
        <w:t>«Биология»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разработана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основе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ФГОС</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ООО,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Федеральной программы воспитания, с учётом распределённых по классам проверяемых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требований к результатам освоения Основной образовательной программы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основного</w:t>
      </w:r>
      <w:r w:rsidRPr="00195BD4">
        <w:rPr>
          <w:rFonts w:ascii="Times New Roman" w:hAnsi="Times New Roman" w:cs="Times New Roman"/>
          <w:spacing w:val="-4"/>
          <w:sz w:val="24"/>
          <w:szCs w:val="24"/>
        </w:rPr>
        <w:t xml:space="preserve"> </w:t>
      </w:r>
      <w:r w:rsidRPr="00195BD4">
        <w:rPr>
          <w:rFonts w:ascii="Times New Roman" w:hAnsi="Times New Roman" w:cs="Times New Roman"/>
          <w:sz w:val="24"/>
          <w:szCs w:val="24"/>
        </w:rPr>
        <w:t>общего</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образования.</w:t>
      </w:r>
    </w:p>
    <w:p w:rsidR="00195BD4" w:rsidRPr="00195BD4" w:rsidRDefault="00195BD4" w:rsidP="00195BD4">
      <w:pPr>
        <w:rPr>
          <w:rFonts w:ascii="Times New Roman" w:hAnsi="Times New Roman" w:cs="Times New Roman"/>
          <w:b/>
          <w:sz w:val="24"/>
          <w:szCs w:val="24"/>
        </w:rPr>
      </w:pPr>
      <w:r w:rsidRPr="00195BD4">
        <w:rPr>
          <w:rFonts w:ascii="Times New Roman" w:hAnsi="Times New Roman" w:cs="Times New Roman"/>
          <w:b/>
          <w:sz w:val="24"/>
          <w:szCs w:val="24"/>
        </w:rPr>
        <w:t>Пояснительная</w:t>
      </w:r>
      <w:r w:rsidRPr="00195BD4">
        <w:rPr>
          <w:rFonts w:ascii="Times New Roman" w:hAnsi="Times New Roman" w:cs="Times New Roman"/>
          <w:b/>
          <w:spacing w:val="-7"/>
          <w:sz w:val="24"/>
          <w:szCs w:val="24"/>
        </w:rPr>
        <w:t xml:space="preserve"> </w:t>
      </w:r>
      <w:r w:rsidRPr="00195BD4">
        <w:rPr>
          <w:rFonts w:ascii="Times New Roman" w:hAnsi="Times New Roman" w:cs="Times New Roman"/>
          <w:b/>
          <w:sz w:val="24"/>
          <w:szCs w:val="24"/>
        </w:rPr>
        <w:t>записка</w:t>
      </w:r>
    </w:p>
    <w:p w:rsidR="00195BD4" w:rsidRPr="00195BD4" w:rsidRDefault="00195BD4" w:rsidP="00195BD4">
      <w:pPr>
        <w:rPr>
          <w:rFonts w:ascii="Times New Roman" w:hAnsi="Times New Roman" w:cs="Times New Roman"/>
          <w:b/>
          <w:sz w:val="24"/>
          <w:szCs w:val="24"/>
        </w:rPr>
      </w:pPr>
      <w:r w:rsidRPr="00195BD4">
        <w:rPr>
          <w:rFonts w:ascii="Times New Roman" w:hAnsi="Times New Roman" w:cs="Times New Roman"/>
          <w:b/>
          <w:sz w:val="24"/>
          <w:szCs w:val="24"/>
        </w:rPr>
        <w:t>Общая</w:t>
      </w:r>
      <w:r w:rsidRPr="00195BD4">
        <w:rPr>
          <w:rFonts w:ascii="Times New Roman" w:hAnsi="Times New Roman" w:cs="Times New Roman"/>
          <w:b/>
          <w:spacing w:val="-6"/>
          <w:sz w:val="24"/>
          <w:szCs w:val="24"/>
        </w:rPr>
        <w:t xml:space="preserve"> </w:t>
      </w:r>
      <w:r w:rsidRPr="00195BD4">
        <w:rPr>
          <w:rFonts w:ascii="Times New Roman" w:hAnsi="Times New Roman" w:cs="Times New Roman"/>
          <w:b/>
          <w:sz w:val="24"/>
          <w:szCs w:val="24"/>
        </w:rPr>
        <w:t>характеристика</w:t>
      </w:r>
      <w:r w:rsidRPr="00195BD4">
        <w:rPr>
          <w:rFonts w:ascii="Times New Roman" w:hAnsi="Times New Roman" w:cs="Times New Roman"/>
          <w:b/>
          <w:spacing w:val="-2"/>
          <w:sz w:val="24"/>
          <w:szCs w:val="24"/>
        </w:rPr>
        <w:t xml:space="preserve"> </w:t>
      </w:r>
      <w:r w:rsidRPr="00195BD4">
        <w:rPr>
          <w:rFonts w:ascii="Times New Roman" w:hAnsi="Times New Roman" w:cs="Times New Roman"/>
          <w:b/>
          <w:sz w:val="24"/>
          <w:szCs w:val="24"/>
        </w:rPr>
        <w:t>учебного</w:t>
      </w:r>
      <w:r w:rsidRPr="00195BD4">
        <w:rPr>
          <w:rFonts w:ascii="Times New Roman" w:hAnsi="Times New Roman" w:cs="Times New Roman"/>
          <w:b/>
          <w:spacing w:val="-3"/>
          <w:sz w:val="24"/>
          <w:szCs w:val="24"/>
        </w:rPr>
        <w:t xml:space="preserve"> </w:t>
      </w:r>
      <w:r w:rsidRPr="00195BD4">
        <w:rPr>
          <w:rFonts w:ascii="Times New Roman" w:hAnsi="Times New Roman" w:cs="Times New Roman"/>
          <w:b/>
          <w:sz w:val="24"/>
          <w:szCs w:val="24"/>
        </w:rPr>
        <w:t>предмета</w:t>
      </w:r>
      <w:r w:rsidRPr="00195BD4">
        <w:rPr>
          <w:rFonts w:ascii="Times New Roman" w:hAnsi="Times New Roman" w:cs="Times New Roman"/>
          <w:b/>
          <w:spacing w:val="-6"/>
          <w:sz w:val="24"/>
          <w:szCs w:val="24"/>
        </w:rPr>
        <w:t xml:space="preserve"> </w:t>
      </w:r>
      <w:r w:rsidRPr="00195BD4">
        <w:rPr>
          <w:rFonts w:ascii="Times New Roman" w:hAnsi="Times New Roman" w:cs="Times New Roman"/>
          <w:b/>
          <w:sz w:val="24"/>
          <w:szCs w:val="24"/>
        </w:rPr>
        <w:t>«Биология»</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Учебный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предмет</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«Биология»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развивает</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представления</w:t>
      </w:r>
      <w:r w:rsidRPr="00195BD4">
        <w:rPr>
          <w:rFonts w:ascii="Times New Roman" w:hAnsi="Times New Roman" w:cs="Times New Roman"/>
          <w:spacing w:val="71"/>
          <w:sz w:val="24"/>
          <w:szCs w:val="24"/>
        </w:rPr>
        <w:t xml:space="preserve"> </w:t>
      </w:r>
      <w:r w:rsidRPr="00195BD4">
        <w:rPr>
          <w:rFonts w:ascii="Times New Roman" w:hAnsi="Times New Roman" w:cs="Times New Roman"/>
          <w:sz w:val="24"/>
          <w:szCs w:val="24"/>
        </w:rPr>
        <w:t>о</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познаваемости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живой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природы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методах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её</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познания,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он</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позволяет</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сформировать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систему</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научных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знаний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живых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системах,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умения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получать,</w:t>
      </w:r>
      <w:r w:rsidRPr="00195BD4">
        <w:rPr>
          <w:rFonts w:ascii="Times New Roman" w:hAnsi="Times New Roman" w:cs="Times New Roman"/>
          <w:spacing w:val="-3"/>
          <w:sz w:val="24"/>
          <w:szCs w:val="24"/>
        </w:rPr>
        <w:t xml:space="preserve"> </w:t>
      </w:r>
      <w:r w:rsidRPr="00195BD4">
        <w:rPr>
          <w:rFonts w:ascii="Times New Roman" w:hAnsi="Times New Roman" w:cs="Times New Roman"/>
          <w:sz w:val="24"/>
          <w:szCs w:val="24"/>
        </w:rPr>
        <w:t>присваивать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 применять</w:t>
      </w:r>
      <w:r w:rsidRPr="00195BD4">
        <w:rPr>
          <w:rFonts w:ascii="Times New Roman" w:hAnsi="Times New Roman" w:cs="Times New Roman"/>
          <w:spacing w:val="-3"/>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жизненных</w:t>
      </w:r>
      <w:r w:rsidRPr="00195BD4">
        <w:rPr>
          <w:rFonts w:ascii="Times New Roman" w:hAnsi="Times New Roman" w:cs="Times New Roman"/>
          <w:spacing w:val="3"/>
          <w:sz w:val="24"/>
          <w:szCs w:val="24"/>
        </w:rPr>
        <w:t xml:space="preserve"> </w:t>
      </w:r>
      <w:r w:rsidRPr="00195BD4">
        <w:rPr>
          <w:rFonts w:ascii="Times New Roman" w:hAnsi="Times New Roman" w:cs="Times New Roman"/>
          <w:sz w:val="24"/>
          <w:szCs w:val="24"/>
        </w:rPr>
        <w:t>ситуациях.</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Биологическая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подготовка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обеспечивает</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понимание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обучающимися с НОДА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научных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принципов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человеческой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деятельности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природе,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закладывает</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основы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экологической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культуры,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здорового</w:t>
      </w:r>
      <w:r w:rsidRPr="00195BD4">
        <w:rPr>
          <w:rFonts w:ascii="Times New Roman" w:hAnsi="Times New Roman" w:cs="Times New Roman"/>
          <w:spacing w:val="-3"/>
          <w:sz w:val="24"/>
          <w:szCs w:val="24"/>
        </w:rPr>
        <w:t xml:space="preserve"> </w:t>
      </w:r>
      <w:r w:rsidRPr="00195BD4">
        <w:rPr>
          <w:rFonts w:ascii="Times New Roman" w:hAnsi="Times New Roman" w:cs="Times New Roman"/>
          <w:sz w:val="24"/>
          <w:szCs w:val="24"/>
        </w:rPr>
        <w:t>образа жизни.</w:t>
      </w:r>
    </w:p>
    <w:p w:rsidR="00195BD4" w:rsidRPr="00195BD4" w:rsidRDefault="00195BD4" w:rsidP="00195BD4">
      <w:pPr>
        <w:rPr>
          <w:rFonts w:ascii="Times New Roman" w:hAnsi="Times New Roman" w:cs="Times New Roman"/>
          <w:b/>
          <w:sz w:val="24"/>
          <w:szCs w:val="24"/>
        </w:rPr>
      </w:pPr>
      <w:r w:rsidRPr="00195BD4">
        <w:rPr>
          <w:rFonts w:ascii="Times New Roman" w:hAnsi="Times New Roman" w:cs="Times New Roman"/>
          <w:b/>
          <w:sz w:val="24"/>
          <w:szCs w:val="24"/>
        </w:rPr>
        <w:t>Цели</w:t>
      </w:r>
      <w:r w:rsidRPr="00195BD4">
        <w:rPr>
          <w:rFonts w:ascii="Times New Roman" w:hAnsi="Times New Roman" w:cs="Times New Roman"/>
          <w:b/>
          <w:spacing w:val="-5"/>
          <w:sz w:val="24"/>
          <w:szCs w:val="24"/>
        </w:rPr>
        <w:t xml:space="preserve"> </w:t>
      </w:r>
      <w:r w:rsidRPr="00195BD4">
        <w:rPr>
          <w:rFonts w:ascii="Times New Roman" w:hAnsi="Times New Roman" w:cs="Times New Roman"/>
          <w:b/>
          <w:sz w:val="24"/>
          <w:szCs w:val="24"/>
        </w:rPr>
        <w:t>изучения</w:t>
      </w:r>
      <w:r w:rsidRPr="00195BD4">
        <w:rPr>
          <w:rFonts w:ascii="Times New Roman" w:hAnsi="Times New Roman" w:cs="Times New Roman"/>
          <w:b/>
          <w:spacing w:val="-5"/>
          <w:sz w:val="24"/>
          <w:szCs w:val="24"/>
        </w:rPr>
        <w:t xml:space="preserve"> </w:t>
      </w:r>
      <w:r w:rsidRPr="00195BD4">
        <w:rPr>
          <w:rFonts w:ascii="Times New Roman" w:hAnsi="Times New Roman" w:cs="Times New Roman"/>
          <w:b/>
          <w:sz w:val="24"/>
          <w:szCs w:val="24"/>
        </w:rPr>
        <w:t>учебного</w:t>
      </w:r>
      <w:r w:rsidRPr="00195BD4">
        <w:rPr>
          <w:rFonts w:ascii="Times New Roman" w:hAnsi="Times New Roman" w:cs="Times New Roman"/>
          <w:b/>
          <w:spacing w:val="-2"/>
          <w:sz w:val="24"/>
          <w:szCs w:val="24"/>
        </w:rPr>
        <w:t xml:space="preserve"> </w:t>
      </w:r>
      <w:r w:rsidRPr="00195BD4">
        <w:rPr>
          <w:rFonts w:ascii="Times New Roman" w:hAnsi="Times New Roman" w:cs="Times New Roman"/>
          <w:b/>
          <w:sz w:val="24"/>
          <w:szCs w:val="24"/>
        </w:rPr>
        <w:t>предмета</w:t>
      </w:r>
      <w:r w:rsidRPr="00195BD4">
        <w:rPr>
          <w:rFonts w:ascii="Times New Roman" w:hAnsi="Times New Roman" w:cs="Times New Roman"/>
          <w:b/>
          <w:spacing w:val="-2"/>
          <w:sz w:val="24"/>
          <w:szCs w:val="24"/>
        </w:rPr>
        <w:t xml:space="preserve"> </w:t>
      </w:r>
      <w:r w:rsidRPr="00195BD4">
        <w:rPr>
          <w:rFonts w:ascii="Times New Roman" w:hAnsi="Times New Roman" w:cs="Times New Roman"/>
          <w:b/>
          <w:sz w:val="24"/>
          <w:szCs w:val="24"/>
        </w:rPr>
        <w:t>«Биология»</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Целями изучения биологии на уровне основного общего образования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являются:</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формирование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системы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знаний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признаках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процессах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жизнедеятельности</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биологических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систем</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разного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уровня</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организации;</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формирование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системы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знаний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особенностях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строения,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жизнедеятельности</w:t>
      </w:r>
      <w:r w:rsidRPr="00195BD4">
        <w:rPr>
          <w:rFonts w:ascii="Times New Roman" w:hAnsi="Times New Roman" w:cs="Times New Roman"/>
          <w:spacing w:val="-3"/>
          <w:sz w:val="24"/>
          <w:szCs w:val="24"/>
        </w:rPr>
        <w:t xml:space="preserve"> </w:t>
      </w:r>
      <w:r w:rsidRPr="00195BD4">
        <w:rPr>
          <w:rFonts w:ascii="Times New Roman" w:hAnsi="Times New Roman" w:cs="Times New Roman"/>
          <w:sz w:val="24"/>
          <w:szCs w:val="24"/>
        </w:rPr>
        <w:t>организма</w:t>
      </w:r>
      <w:r w:rsidRPr="00195BD4">
        <w:rPr>
          <w:rFonts w:ascii="Times New Roman" w:hAnsi="Times New Roman" w:cs="Times New Roman"/>
          <w:spacing w:val="-4"/>
          <w:sz w:val="24"/>
          <w:szCs w:val="24"/>
        </w:rPr>
        <w:t xml:space="preserve"> </w:t>
      </w:r>
      <w:r w:rsidRPr="00195BD4">
        <w:rPr>
          <w:rFonts w:ascii="Times New Roman" w:hAnsi="Times New Roman" w:cs="Times New Roman"/>
          <w:sz w:val="24"/>
          <w:szCs w:val="24"/>
        </w:rPr>
        <w:t>человека,</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условиях</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сохранения</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его</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здоровья;</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формирование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умений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применять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методы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биологической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науки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для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изучения</w:t>
      </w:r>
      <w:r w:rsidRPr="00195BD4">
        <w:rPr>
          <w:rFonts w:ascii="Times New Roman" w:hAnsi="Times New Roman" w:cs="Times New Roman"/>
          <w:spacing w:val="-4"/>
          <w:sz w:val="24"/>
          <w:szCs w:val="24"/>
        </w:rPr>
        <w:t xml:space="preserve"> </w:t>
      </w:r>
      <w:r w:rsidRPr="00195BD4">
        <w:rPr>
          <w:rFonts w:ascii="Times New Roman" w:hAnsi="Times New Roman" w:cs="Times New Roman"/>
          <w:sz w:val="24"/>
          <w:szCs w:val="24"/>
        </w:rPr>
        <w:t>биологических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систем,</w:t>
      </w:r>
      <w:r w:rsidRPr="00195BD4">
        <w:rPr>
          <w:rFonts w:ascii="Times New Roman" w:hAnsi="Times New Roman" w:cs="Times New Roman"/>
          <w:spacing w:val="-3"/>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том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числе</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4"/>
          <w:sz w:val="24"/>
          <w:szCs w:val="24"/>
        </w:rPr>
        <w:t xml:space="preserve"> </w:t>
      </w:r>
      <w:r w:rsidRPr="00195BD4">
        <w:rPr>
          <w:rFonts w:ascii="Times New Roman" w:hAnsi="Times New Roman" w:cs="Times New Roman"/>
          <w:sz w:val="24"/>
          <w:szCs w:val="24"/>
        </w:rPr>
        <w:t>организма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человека;</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формирование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умений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использовать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информацию</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современных</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достижениях в области биологии для объяснения процессов и явлений живой</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природы</w:t>
      </w:r>
      <w:r w:rsidRPr="00195BD4">
        <w:rPr>
          <w:rFonts w:ascii="Times New Roman" w:hAnsi="Times New Roman" w:cs="Times New Roman"/>
          <w:spacing w:val="-4"/>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жизнедеятельности собственного организма;</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формирование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умений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объяснять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роль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биологии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практической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деятельности людей, значение биологического разнообразия для сохранения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биосферы,</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последствия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деятельности человека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природе;</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формирование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экологической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культуры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целях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сохранения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собственного здоровья 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охраны окружающей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среды.</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 xml:space="preserve">Достижение   </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 xml:space="preserve">целей   </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 xml:space="preserve">обеспечивается   </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 xml:space="preserve">решением   </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следующих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ЗАДАЧ:</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приобретение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знаний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обучающимися с НОДА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живой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природе,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закономерностях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строения,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жизнедеятельности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средообразующей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роли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организмов; человеке как биосоциальном существе; о роли биологической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науки 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практической</w:t>
      </w:r>
      <w:r w:rsidRPr="00195BD4">
        <w:rPr>
          <w:rFonts w:ascii="Times New Roman" w:hAnsi="Times New Roman" w:cs="Times New Roman"/>
          <w:spacing w:val="-3"/>
          <w:sz w:val="24"/>
          <w:szCs w:val="24"/>
        </w:rPr>
        <w:t xml:space="preserve"> </w:t>
      </w:r>
      <w:r w:rsidRPr="00195BD4">
        <w:rPr>
          <w:rFonts w:ascii="Times New Roman" w:hAnsi="Times New Roman" w:cs="Times New Roman"/>
          <w:sz w:val="24"/>
          <w:szCs w:val="24"/>
        </w:rPr>
        <w:t>деятельности людей;</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овладение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умениями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проводить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исследования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использованием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биологического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оборудования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наблюдения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состоянием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собственного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организма;</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освоение</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приёмов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работы</w:t>
      </w:r>
      <w:r w:rsidRPr="00195BD4">
        <w:rPr>
          <w:rFonts w:ascii="Times New Roman" w:hAnsi="Times New Roman" w:cs="Times New Roman"/>
          <w:spacing w:val="3"/>
          <w:sz w:val="24"/>
          <w:szCs w:val="24"/>
        </w:rPr>
        <w:t xml:space="preserve"> </w:t>
      </w:r>
      <w:r w:rsidRPr="00195BD4">
        <w:rPr>
          <w:rFonts w:ascii="Times New Roman" w:hAnsi="Times New Roman" w:cs="Times New Roman"/>
          <w:sz w:val="24"/>
          <w:szCs w:val="24"/>
        </w:rPr>
        <w:t>с</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биологической</w:t>
      </w:r>
      <w:r w:rsidRPr="00195BD4">
        <w:rPr>
          <w:rFonts w:ascii="Times New Roman" w:hAnsi="Times New Roman" w:cs="Times New Roman"/>
          <w:spacing w:val="6"/>
          <w:sz w:val="24"/>
          <w:szCs w:val="24"/>
        </w:rPr>
        <w:t xml:space="preserve"> </w:t>
      </w:r>
      <w:r w:rsidRPr="00195BD4">
        <w:rPr>
          <w:rFonts w:ascii="Times New Roman" w:hAnsi="Times New Roman" w:cs="Times New Roman"/>
          <w:sz w:val="24"/>
          <w:szCs w:val="24"/>
        </w:rPr>
        <w:t>информацией,</w:t>
      </w:r>
      <w:r w:rsidRPr="00195BD4">
        <w:rPr>
          <w:rFonts w:ascii="Times New Roman" w:hAnsi="Times New Roman" w:cs="Times New Roman"/>
          <w:spacing w:val="3"/>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том</w:t>
      </w:r>
      <w:r w:rsidRPr="00195BD4">
        <w:rPr>
          <w:rFonts w:ascii="Times New Roman" w:hAnsi="Times New Roman" w:cs="Times New Roman"/>
          <w:spacing w:val="5"/>
          <w:sz w:val="24"/>
          <w:szCs w:val="24"/>
        </w:rPr>
        <w:t xml:space="preserve"> </w:t>
      </w:r>
      <w:r w:rsidRPr="00195BD4">
        <w:rPr>
          <w:rFonts w:ascii="Times New Roman" w:hAnsi="Times New Roman" w:cs="Times New Roman"/>
          <w:sz w:val="24"/>
          <w:szCs w:val="24"/>
        </w:rPr>
        <w:t>числе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w:t>
      </w:r>
      <w:r>
        <w:rPr>
          <w:rFonts w:ascii="Times New Roman" w:hAnsi="Times New Roman" w:cs="Times New Roman"/>
          <w:sz w:val="24"/>
          <w:szCs w:val="24"/>
        </w:rPr>
        <w:t xml:space="preserve"> </w:t>
      </w:r>
      <w:r w:rsidRPr="00195BD4">
        <w:rPr>
          <w:rFonts w:ascii="Times New Roman" w:hAnsi="Times New Roman" w:cs="Times New Roman"/>
          <w:sz w:val="24"/>
          <w:szCs w:val="24"/>
        </w:rPr>
        <w:t>современных</w:t>
      </w:r>
      <w:r w:rsidRPr="00195BD4">
        <w:rPr>
          <w:rFonts w:ascii="Times New Roman" w:hAnsi="Times New Roman" w:cs="Times New Roman"/>
          <w:spacing w:val="13"/>
          <w:sz w:val="24"/>
          <w:szCs w:val="24"/>
        </w:rPr>
        <w:t xml:space="preserve"> </w:t>
      </w:r>
      <w:r w:rsidRPr="00195BD4">
        <w:rPr>
          <w:rFonts w:ascii="Times New Roman" w:hAnsi="Times New Roman" w:cs="Times New Roman"/>
          <w:sz w:val="24"/>
          <w:szCs w:val="24"/>
        </w:rPr>
        <w:t>достижениях</w:t>
      </w:r>
      <w:r w:rsidRPr="00195BD4">
        <w:rPr>
          <w:rFonts w:ascii="Times New Roman" w:hAnsi="Times New Roman" w:cs="Times New Roman"/>
          <w:spacing w:val="15"/>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11"/>
          <w:sz w:val="24"/>
          <w:szCs w:val="24"/>
        </w:rPr>
        <w:t xml:space="preserve"> </w:t>
      </w:r>
      <w:r w:rsidRPr="00195BD4">
        <w:rPr>
          <w:rFonts w:ascii="Times New Roman" w:hAnsi="Times New Roman" w:cs="Times New Roman"/>
          <w:sz w:val="24"/>
          <w:szCs w:val="24"/>
        </w:rPr>
        <w:t>области</w:t>
      </w:r>
      <w:r w:rsidRPr="00195BD4">
        <w:rPr>
          <w:rFonts w:ascii="Times New Roman" w:hAnsi="Times New Roman" w:cs="Times New Roman"/>
          <w:spacing w:val="13"/>
          <w:sz w:val="24"/>
          <w:szCs w:val="24"/>
        </w:rPr>
        <w:t xml:space="preserve"> </w:t>
      </w:r>
      <w:r w:rsidRPr="00195BD4">
        <w:rPr>
          <w:rFonts w:ascii="Times New Roman" w:hAnsi="Times New Roman" w:cs="Times New Roman"/>
          <w:sz w:val="24"/>
          <w:szCs w:val="24"/>
        </w:rPr>
        <w:t>биологии,</w:t>
      </w:r>
      <w:r w:rsidRPr="00195BD4">
        <w:rPr>
          <w:rFonts w:ascii="Times New Roman" w:hAnsi="Times New Roman" w:cs="Times New Roman"/>
          <w:spacing w:val="14"/>
          <w:sz w:val="24"/>
          <w:szCs w:val="24"/>
        </w:rPr>
        <w:t xml:space="preserve"> </w:t>
      </w:r>
      <w:r w:rsidRPr="00195BD4">
        <w:rPr>
          <w:rFonts w:ascii="Times New Roman" w:hAnsi="Times New Roman" w:cs="Times New Roman"/>
          <w:sz w:val="24"/>
          <w:szCs w:val="24"/>
        </w:rPr>
        <w:t>её</w:t>
      </w:r>
      <w:r w:rsidRPr="00195BD4">
        <w:rPr>
          <w:rFonts w:ascii="Times New Roman" w:hAnsi="Times New Roman" w:cs="Times New Roman"/>
          <w:spacing w:val="12"/>
          <w:sz w:val="24"/>
          <w:szCs w:val="24"/>
        </w:rPr>
        <w:t xml:space="preserve"> </w:t>
      </w:r>
      <w:r w:rsidRPr="00195BD4">
        <w:rPr>
          <w:rFonts w:ascii="Times New Roman" w:hAnsi="Times New Roman" w:cs="Times New Roman"/>
          <w:sz w:val="24"/>
          <w:szCs w:val="24"/>
        </w:rPr>
        <w:t>анализ</w:t>
      </w:r>
      <w:r w:rsidRPr="00195BD4">
        <w:rPr>
          <w:rFonts w:ascii="Times New Roman" w:hAnsi="Times New Roman" w:cs="Times New Roman"/>
          <w:spacing w:val="14"/>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5"/>
          <w:sz w:val="24"/>
          <w:szCs w:val="24"/>
        </w:rPr>
        <w:t xml:space="preserve"> </w:t>
      </w:r>
      <w:r w:rsidRPr="00195BD4">
        <w:rPr>
          <w:rFonts w:ascii="Times New Roman" w:hAnsi="Times New Roman" w:cs="Times New Roman"/>
          <w:sz w:val="24"/>
          <w:szCs w:val="24"/>
        </w:rPr>
        <w:t>критическое</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оценивание;</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воспитание биологически и экологически грамотной личности, готовой</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к</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сохранению</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собственного здоровья</w:t>
      </w:r>
      <w:r w:rsidRPr="00195BD4">
        <w:rPr>
          <w:rFonts w:ascii="Times New Roman" w:hAnsi="Times New Roman" w:cs="Times New Roman"/>
          <w:spacing w:val="-4"/>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охраны</w:t>
      </w:r>
      <w:r w:rsidRPr="00195BD4">
        <w:rPr>
          <w:rFonts w:ascii="Times New Roman" w:hAnsi="Times New Roman" w:cs="Times New Roman"/>
          <w:spacing w:val="-4"/>
          <w:sz w:val="24"/>
          <w:szCs w:val="24"/>
        </w:rPr>
        <w:t xml:space="preserve"> </w:t>
      </w:r>
      <w:r w:rsidRPr="00195BD4">
        <w:rPr>
          <w:rFonts w:ascii="Times New Roman" w:hAnsi="Times New Roman" w:cs="Times New Roman"/>
          <w:sz w:val="24"/>
          <w:szCs w:val="24"/>
        </w:rPr>
        <w:t>окружающей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среды.</w:t>
      </w:r>
    </w:p>
    <w:p w:rsidR="00195BD4" w:rsidRPr="00195BD4" w:rsidRDefault="00195BD4" w:rsidP="00195BD4">
      <w:pPr>
        <w:rPr>
          <w:rFonts w:ascii="Times New Roman" w:hAnsi="Times New Roman" w:cs="Times New Roman"/>
          <w:sz w:val="24"/>
          <w:szCs w:val="24"/>
        </w:rPr>
      </w:pPr>
    </w:p>
    <w:p w:rsidR="00195BD4" w:rsidRPr="00195BD4" w:rsidRDefault="00195BD4" w:rsidP="00195BD4">
      <w:pPr>
        <w:rPr>
          <w:rFonts w:ascii="Times New Roman" w:hAnsi="Times New Roman" w:cs="Times New Roman"/>
          <w:b/>
          <w:sz w:val="24"/>
          <w:szCs w:val="24"/>
        </w:rPr>
      </w:pPr>
      <w:r w:rsidRPr="00195BD4">
        <w:rPr>
          <w:rFonts w:ascii="Times New Roman" w:hAnsi="Times New Roman" w:cs="Times New Roman"/>
          <w:b/>
          <w:sz w:val="24"/>
          <w:szCs w:val="24"/>
        </w:rPr>
        <w:t>Принципы</w:t>
      </w:r>
      <w:r w:rsidRPr="00195BD4">
        <w:rPr>
          <w:rFonts w:ascii="Times New Roman" w:hAnsi="Times New Roman" w:cs="Times New Roman"/>
          <w:b/>
          <w:spacing w:val="-3"/>
          <w:sz w:val="24"/>
          <w:szCs w:val="24"/>
        </w:rPr>
        <w:t xml:space="preserve"> </w:t>
      </w:r>
      <w:r w:rsidRPr="00195BD4">
        <w:rPr>
          <w:rFonts w:ascii="Times New Roman" w:hAnsi="Times New Roman" w:cs="Times New Roman"/>
          <w:b/>
          <w:sz w:val="24"/>
          <w:szCs w:val="24"/>
        </w:rPr>
        <w:t>и</w:t>
      </w:r>
      <w:r w:rsidRPr="00195BD4">
        <w:rPr>
          <w:rFonts w:ascii="Times New Roman" w:hAnsi="Times New Roman" w:cs="Times New Roman"/>
          <w:b/>
          <w:spacing w:val="-3"/>
          <w:sz w:val="24"/>
          <w:szCs w:val="24"/>
        </w:rPr>
        <w:t xml:space="preserve"> </w:t>
      </w:r>
      <w:r w:rsidRPr="00195BD4">
        <w:rPr>
          <w:rFonts w:ascii="Times New Roman" w:hAnsi="Times New Roman" w:cs="Times New Roman"/>
          <w:b/>
          <w:sz w:val="24"/>
          <w:szCs w:val="24"/>
        </w:rPr>
        <w:t>подходы</w:t>
      </w:r>
      <w:r w:rsidRPr="00195BD4">
        <w:rPr>
          <w:rFonts w:ascii="Times New Roman" w:hAnsi="Times New Roman" w:cs="Times New Roman"/>
          <w:b/>
          <w:spacing w:val="-3"/>
          <w:sz w:val="24"/>
          <w:szCs w:val="24"/>
        </w:rPr>
        <w:t xml:space="preserve"> </w:t>
      </w:r>
      <w:r w:rsidRPr="00195BD4">
        <w:rPr>
          <w:rFonts w:ascii="Times New Roman" w:hAnsi="Times New Roman" w:cs="Times New Roman"/>
          <w:b/>
          <w:sz w:val="24"/>
          <w:szCs w:val="24"/>
        </w:rPr>
        <w:t>к</w:t>
      </w:r>
      <w:r w:rsidRPr="00195BD4">
        <w:rPr>
          <w:rFonts w:ascii="Times New Roman" w:hAnsi="Times New Roman" w:cs="Times New Roman"/>
          <w:b/>
          <w:spacing w:val="-4"/>
          <w:sz w:val="24"/>
          <w:szCs w:val="24"/>
        </w:rPr>
        <w:t xml:space="preserve"> </w:t>
      </w:r>
      <w:r w:rsidRPr="00195BD4">
        <w:rPr>
          <w:rFonts w:ascii="Times New Roman" w:hAnsi="Times New Roman" w:cs="Times New Roman"/>
          <w:b/>
          <w:sz w:val="24"/>
          <w:szCs w:val="24"/>
        </w:rPr>
        <w:t>реализации</w:t>
      </w:r>
      <w:r w:rsidRPr="00195BD4">
        <w:rPr>
          <w:rFonts w:ascii="Times New Roman" w:hAnsi="Times New Roman" w:cs="Times New Roman"/>
          <w:b/>
          <w:spacing w:val="-3"/>
          <w:sz w:val="24"/>
          <w:szCs w:val="24"/>
        </w:rPr>
        <w:t xml:space="preserve"> рабочей</w:t>
      </w:r>
    </w:p>
    <w:p w:rsidR="00195BD4" w:rsidRPr="00195BD4" w:rsidRDefault="00195BD4" w:rsidP="00195BD4">
      <w:pPr>
        <w:rPr>
          <w:rFonts w:ascii="Times New Roman" w:hAnsi="Times New Roman" w:cs="Times New Roman"/>
          <w:b/>
          <w:sz w:val="24"/>
          <w:szCs w:val="24"/>
        </w:rPr>
      </w:pPr>
      <w:r w:rsidRPr="00195BD4">
        <w:rPr>
          <w:rFonts w:ascii="Times New Roman" w:hAnsi="Times New Roman" w:cs="Times New Roman"/>
          <w:b/>
          <w:sz w:val="24"/>
          <w:szCs w:val="24"/>
        </w:rPr>
        <w:t>программы</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Практически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весь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теоретический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учебный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материал</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программы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предмету «Биология» доступен для восприятия обучающимися с НОДА, 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основные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понятия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данного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курса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ими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успешно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усваиваются,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поскольку</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изучение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биологии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основано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конкретных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биологических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объектах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окружающего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мира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живых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организмах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своей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местности,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знакомых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обучающимся с НОДА из накопленного жизненного опыта. Однако в связи с</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особенностями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развития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двигательной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сферы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обучающихся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НОДА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выполнение большей части лабораторных и практических работ программы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курса ими затруднено. Поэтому выполнение лабораторных и практических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работ может осуществляться с</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использование цифровой образовательной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среды:</w:t>
      </w:r>
      <w:r w:rsidRPr="00195BD4">
        <w:rPr>
          <w:rFonts w:ascii="Times New Roman" w:hAnsi="Times New Roman" w:cs="Times New Roman"/>
          <w:spacing w:val="23"/>
          <w:sz w:val="24"/>
          <w:szCs w:val="24"/>
        </w:rPr>
        <w:t xml:space="preserve"> </w:t>
      </w:r>
      <w:r w:rsidRPr="00195BD4">
        <w:rPr>
          <w:rFonts w:ascii="Times New Roman" w:hAnsi="Times New Roman" w:cs="Times New Roman"/>
          <w:sz w:val="24"/>
          <w:szCs w:val="24"/>
        </w:rPr>
        <w:t>виртуальных</w:t>
      </w:r>
      <w:r w:rsidRPr="00195BD4">
        <w:rPr>
          <w:rFonts w:ascii="Times New Roman" w:hAnsi="Times New Roman" w:cs="Times New Roman"/>
          <w:spacing w:val="21"/>
          <w:sz w:val="24"/>
          <w:szCs w:val="24"/>
        </w:rPr>
        <w:t xml:space="preserve"> </w:t>
      </w:r>
      <w:r w:rsidRPr="00195BD4">
        <w:rPr>
          <w:rFonts w:ascii="Times New Roman" w:hAnsi="Times New Roman" w:cs="Times New Roman"/>
          <w:sz w:val="24"/>
          <w:szCs w:val="24"/>
        </w:rPr>
        <w:t>лабораторий,</w:t>
      </w:r>
      <w:r w:rsidRPr="00195BD4">
        <w:rPr>
          <w:rFonts w:ascii="Times New Roman" w:hAnsi="Times New Roman" w:cs="Times New Roman"/>
          <w:spacing w:val="22"/>
          <w:sz w:val="24"/>
          <w:szCs w:val="24"/>
        </w:rPr>
        <w:t xml:space="preserve"> </w:t>
      </w:r>
      <w:r w:rsidRPr="00195BD4">
        <w:rPr>
          <w:rFonts w:ascii="Times New Roman" w:hAnsi="Times New Roman" w:cs="Times New Roman"/>
          <w:sz w:val="24"/>
          <w:szCs w:val="24"/>
        </w:rPr>
        <w:t>образовательных</w:t>
      </w:r>
      <w:r w:rsidRPr="00195BD4">
        <w:rPr>
          <w:rFonts w:ascii="Times New Roman" w:hAnsi="Times New Roman" w:cs="Times New Roman"/>
          <w:spacing w:val="23"/>
          <w:sz w:val="24"/>
          <w:szCs w:val="24"/>
        </w:rPr>
        <w:t xml:space="preserve"> </w:t>
      </w:r>
      <w:r w:rsidRPr="00195BD4">
        <w:rPr>
          <w:rFonts w:ascii="Times New Roman" w:hAnsi="Times New Roman" w:cs="Times New Roman"/>
          <w:sz w:val="24"/>
          <w:szCs w:val="24"/>
        </w:rPr>
        <w:t>материалов</w:t>
      </w:r>
      <w:r w:rsidRPr="00195BD4">
        <w:rPr>
          <w:rFonts w:ascii="Times New Roman" w:hAnsi="Times New Roman" w:cs="Times New Roman"/>
          <w:spacing w:val="23"/>
          <w:sz w:val="24"/>
          <w:szCs w:val="24"/>
        </w:rPr>
        <w:t xml:space="preserve"> </w:t>
      </w:r>
      <w:r w:rsidRPr="00195BD4">
        <w:rPr>
          <w:rFonts w:ascii="Times New Roman" w:hAnsi="Times New Roman" w:cs="Times New Roman"/>
          <w:sz w:val="24"/>
          <w:szCs w:val="24"/>
        </w:rPr>
        <w:t>МЭШ,</w:t>
      </w:r>
      <w:r w:rsidRPr="00195BD4">
        <w:rPr>
          <w:rFonts w:ascii="Times New Roman" w:hAnsi="Times New Roman" w:cs="Times New Roman"/>
          <w:spacing w:val="21"/>
          <w:sz w:val="24"/>
          <w:szCs w:val="24"/>
        </w:rPr>
        <w:t xml:space="preserve"> </w:t>
      </w:r>
      <w:r w:rsidRPr="00195BD4">
        <w:rPr>
          <w:rFonts w:ascii="Times New Roman" w:hAnsi="Times New Roman" w:cs="Times New Roman"/>
          <w:sz w:val="24"/>
          <w:szCs w:val="24"/>
        </w:rPr>
        <w:t>РЭШ</w:t>
      </w:r>
      <w:r w:rsidRPr="00195BD4">
        <w:rPr>
          <w:rFonts w:ascii="Times New Roman" w:hAnsi="Times New Roman" w:cs="Times New Roman"/>
          <w:spacing w:val="-68"/>
          <w:sz w:val="24"/>
          <w:szCs w:val="24"/>
        </w:rPr>
        <w:t xml:space="preserve"> </w:t>
      </w:r>
      <w:r w:rsidRPr="00195BD4">
        <w:rPr>
          <w:rFonts w:ascii="Times New Roman" w:hAnsi="Times New Roman" w:cs="Times New Roman"/>
          <w:sz w:val="24"/>
          <w:szCs w:val="24"/>
        </w:rPr>
        <w:t>и сети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Интернет.</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Целесообразно проведение экскурсий в природу, и живой уголок, так</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как</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большинство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изучаемых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объектов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явлений,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предусмотренных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программой,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доступны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непосредственному</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наблюдению</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обучающимися.</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 xml:space="preserve">Актуально использование образовательной среды родного </w:t>
      </w:r>
      <w:r w:rsidRPr="00195BD4">
        <w:rPr>
          <w:rFonts w:ascii="Times New Roman" w:hAnsi="Times New Roman" w:cs="Times New Roman"/>
          <w:sz w:val="24"/>
          <w:szCs w:val="24"/>
        </w:rPr>
        <w:lastRenderedPageBreak/>
        <w:t>города или края 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качестве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посещения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биологических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музеев,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или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проведение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виртуальных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экскурсий</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с</w:t>
      </w:r>
      <w:r w:rsidRPr="00195BD4">
        <w:rPr>
          <w:rFonts w:ascii="Times New Roman" w:hAnsi="Times New Roman" w:cs="Times New Roman"/>
          <w:spacing w:val="-6"/>
          <w:sz w:val="24"/>
          <w:szCs w:val="24"/>
        </w:rPr>
        <w:t xml:space="preserve"> </w:t>
      </w:r>
      <w:r w:rsidRPr="00195BD4">
        <w:rPr>
          <w:rFonts w:ascii="Times New Roman" w:hAnsi="Times New Roman" w:cs="Times New Roman"/>
          <w:sz w:val="24"/>
          <w:szCs w:val="24"/>
        </w:rPr>
        <w:t>последующим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решением</w:t>
      </w:r>
      <w:r w:rsidRPr="00195BD4">
        <w:rPr>
          <w:rFonts w:ascii="Times New Roman" w:hAnsi="Times New Roman" w:cs="Times New Roman"/>
          <w:spacing w:val="-5"/>
          <w:sz w:val="24"/>
          <w:szCs w:val="24"/>
        </w:rPr>
        <w:t xml:space="preserve"> </w:t>
      </w:r>
      <w:r w:rsidRPr="00195BD4">
        <w:rPr>
          <w:rFonts w:ascii="Times New Roman" w:hAnsi="Times New Roman" w:cs="Times New Roman"/>
          <w:sz w:val="24"/>
          <w:szCs w:val="24"/>
        </w:rPr>
        <w:t>практико-ориентированных задач.</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При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реализации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принципа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дифференцированного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(индивидуального)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подхода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обучении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биологии</w:t>
      </w:r>
      <w:r w:rsidRPr="00195BD4">
        <w:rPr>
          <w:rFonts w:ascii="Times New Roman" w:hAnsi="Times New Roman" w:cs="Times New Roman"/>
          <w:spacing w:val="1"/>
          <w:sz w:val="24"/>
          <w:szCs w:val="24"/>
        </w:rPr>
        <w:t xml:space="preserve"> об</w:t>
      </w:r>
      <w:r w:rsidRPr="00195BD4">
        <w:rPr>
          <w:rFonts w:ascii="Times New Roman" w:hAnsi="Times New Roman" w:cs="Times New Roman"/>
          <w:sz w:val="24"/>
          <w:szCs w:val="24"/>
        </w:rPr>
        <w:t>учающихся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НОДА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необходимо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учитывать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уровень развития мануальных навыков обучающихся.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Учитель в процессе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обучения определяет возможности обучающихся выполнять письменные работы,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пользоваться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лабораторным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оборудованием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процессе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выполнения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практических и лабораторных работ. Так же в процессе обучения биологии,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учителю</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необходимо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учитывать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уровень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качество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развития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устной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экспрессивной речи обучающихся с НОДА. При недостаточном уровне ее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развития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необходимо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использовать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такие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методы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текущего</w:t>
      </w:r>
      <w:r w:rsidRPr="00195BD4">
        <w:rPr>
          <w:rFonts w:ascii="Times New Roman" w:hAnsi="Times New Roman" w:cs="Times New Roman"/>
          <w:spacing w:val="7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промежуточного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контроля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знаний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учащихся,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которые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бы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объективно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показывали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результативность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Например,</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одной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из</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форм</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контроля результатов учебной деятельности обучающихся с НОДА является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использование элементов программированного контроля (перфокарт), где 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таблицу</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занесены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вопросы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ответы.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Обучающимся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остается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поставить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только знак соответствия «+» на пересечении конкретных строк. Такая форма</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проверки занимает минимальное количество времени. Образцы карт может</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разработать и создать в интерактивном формате учитель в соответствии с</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индивидуальными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возможностями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обучающихся,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характером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пройденного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материала</w:t>
      </w:r>
      <w:r w:rsidRPr="00195BD4">
        <w:rPr>
          <w:rFonts w:ascii="Times New Roman" w:hAnsi="Times New Roman" w:cs="Times New Roman"/>
          <w:spacing w:val="-3"/>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3"/>
          <w:sz w:val="24"/>
          <w:szCs w:val="24"/>
        </w:rPr>
        <w:t xml:space="preserve"> </w:t>
      </w:r>
      <w:r w:rsidRPr="00195BD4">
        <w:rPr>
          <w:rFonts w:ascii="Times New Roman" w:hAnsi="Times New Roman" w:cs="Times New Roman"/>
          <w:sz w:val="24"/>
          <w:szCs w:val="24"/>
        </w:rPr>
        <w:t>желаемыми</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результатами его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усвоения.</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Краеведческий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принцип</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обучении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биологии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позволяет</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строить</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обучение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биологии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согласно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дидактическому</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правилу</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«от</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известного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неизвестному»,</w:t>
      </w:r>
      <w:r w:rsidRPr="00195BD4">
        <w:rPr>
          <w:rFonts w:ascii="Times New Roman" w:hAnsi="Times New Roman" w:cs="Times New Roman"/>
          <w:spacing w:val="14"/>
          <w:sz w:val="24"/>
          <w:szCs w:val="24"/>
        </w:rPr>
        <w:t xml:space="preserve"> </w:t>
      </w:r>
      <w:r w:rsidRPr="00195BD4">
        <w:rPr>
          <w:rFonts w:ascii="Times New Roman" w:hAnsi="Times New Roman" w:cs="Times New Roman"/>
          <w:sz w:val="24"/>
          <w:szCs w:val="24"/>
        </w:rPr>
        <w:t>«от</w:t>
      </w:r>
      <w:r w:rsidRPr="00195BD4">
        <w:rPr>
          <w:rFonts w:ascii="Times New Roman" w:hAnsi="Times New Roman" w:cs="Times New Roman"/>
          <w:spacing w:val="15"/>
          <w:sz w:val="24"/>
          <w:szCs w:val="24"/>
        </w:rPr>
        <w:t xml:space="preserve"> </w:t>
      </w:r>
      <w:r w:rsidRPr="00195BD4">
        <w:rPr>
          <w:rFonts w:ascii="Times New Roman" w:hAnsi="Times New Roman" w:cs="Times New Roman"/>
          <w:sz w:val="24"/>
          <w:szCs w:val="24"/>
        </w:rPr>
        <w:t>близкого</w:t>
      </w:r>
      <w:r w:rsidRPr="00195BD4">
        <w:rPr>
          <w:rFonts w:ascii="Times New Roman" w:hAnsi="Times New Roman" w:cs="Times New Roman"/>
          <w:spacing w:val="17"/>
          <w:sz w:val="24"/>
          <w:szCs w:val="24"/>
        </w:rPr>
        <w:t xml:space="preserve"> </w:t>
      </w:r>
      <w:r w:rsidRPr="00195BD4">
        <w:rPr>
          <w:rFonts w:ascii="Times New Roman" w:hAnsi="Times New Roman" w:cs="Times New Roman"/>
          <w:sz w:val="24"/>
          <w:szCs w:val="24"/>
        </w:rPr>
        <w:t>к</w:t>
      </w:r>
      <w:r w:rsidRPr="00195BD4">
        <w:rPr>
          <w:rFonts w:ascii="Times New Roman" w:hAnsi="Times New Roman" w:cs="Times New Roman"/>
          <w:spacing w:val="13"/>
          <w:sz w:val="24"/>
          <w:szCs w:val="24"/>
        </w:rPr>
        <w:t xml:space="preserve"> </w:t>
      </w:r>
      <w:r w:rsidRPr="00195BD4">
        <w:rPr>
          <w:rFonts w:ascii="Times New Roman" w:hAnsi="Times New Roman" w:cs="Times New Roman"/>
          <w:sz w:val="24"/>
          <w:szCs w:val="24"/>
        </w:rPr>
        <w:t>далекому»,</w:t>
      </w:r>
      <w:r w:rsidRPr="00195BD4">
        <w:rPr>
          <w:rFonts w:ascii="Times New Roman" w:hAnsi="Times New Roman" w:cs="Times New Roman"/>
          <w:spacing w:val="14"/>
          <w:sz w:val="24"/>
          <w:szCs w:val="24"/>
        </w:rPr>
        <w:t xml:space="preserve"> </w:t>
      </w:r>
      <w:r w:rsidRPr="00195BD4">
        <w:rPr>
          <w:rFonts w:ascii="Times New Roman" w:hAnsi="Times New Roman" w:cs="Times New Roman"/>
          <w:sz w:val="24"/>
          <w:szCs w:val="24"/>
        </w:rPr>
        <w:t>наблюдать</w:t>
      </w:r>
      <w:r w:rsidRPr="00195BD4">
        <w:rPr>
          <w:rFonts w:ascii="Times New Roman" w:hAnsi="Times New Roman" w:cs="Times New Roman"/>
          <w:spacing w:val="15"/>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14"/>
          <w:sz w:val="24"/>
          <w:szCs w:val="24"/>
        </w:rPr>
        <w:t xml:space="preserve"> </w:t>
      </w:r>
      <w:r w:rsidRPr="00195BD4">
        <w:rPr>
          <w:rFonts w:ascii="Times New Roman" w:hAnsi="Times New Roman" w:cs="Times New Roman"/>
          <w:sz w:val="24"/>
          <w:szCs w:val="24"/>
        </w:rPr>
        <w:t>знакомой</w:t>
      </w:r>
      <w:r w:rsidRPr="00195BD4">
        <w:rPr>
          <w:rFonts w:ascii="Times New Roman" w:hAnsi="Times New Roman" w:cs="Times New Roman"/>
          <w:spacing w:val="15"/>
          <w:sz w:val="24"/>
          <w:szCs w:val="24"/>
        </w:rPr>
        <w:t xml:space="preserve"> </w:t>
      </w:r>
      <w:r w:rsidRPr="00195BD4">
        <w:rPr>
          <w:rFonts w:ascii="Times New Roman" w:hAnsi="Times New Roman" w:cs="Times New Roman"/>
          <w:sz w:val="24"/>
          <w:szCs w:val="24"/>
        </w:rPr>
        <w:t>местности,</w:t>
      </w:r>
      <w:r w:rsidRPr="00195BD4">
        <w:rPr>
          <w:rFonts w:ascii="Times New Roman" w:hAnsi="Times New Roman" w:cs="Times New Roman"/>
          <w:spacing w:val="-68"/>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повседневной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обстановке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биологическую</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действительность,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результаты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наблюдений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использовать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для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формирования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понятий,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т.е.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устранять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абстрактность биологических понятий и их механическое усвоение придать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всему обучению, а не только усвоению биологии, практическое значение,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реализовывать межпредметные связи, связать учебную и внеклассную работу</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организовывать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реальную</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природоохранительную</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работу</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осуществлять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профориентацию с учетом местных условий решать проблему рационального</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природопользования,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осуществления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стратегии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устойчивого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развития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масштабах России и</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мира.</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Основным дидактическим средством обучения биологии в основной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школе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является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учебно-практическая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деятельность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рамках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системно-</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деятельностного подхода. Особое значение имеют продуктивные технологии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преподавания: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проблемно-проектные,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ИКТ.</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также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принцип</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дифференцированного подхода. В процессе изучения курса используются как</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общеучебные,</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так и</w:t>
      </w:r>
      <w:r w:rsidRPr="00195BD4">
        <w:rPr>
          <w:rFonts w:ascii="Times New Roman" w:hAnsi="Times New Roman" w:cs="Times New Roman"/>
          <w:spacing w:val="-3"/>
          <w:sz w:val="24"/>
          <w:szCs w:val="24"/>
        </w:rPr>
        <w:t xml:space="preserve"> </w:t>
      </w:r>
      <w:r w:rsidRPr="00195BD4">
        <w:rPr>
          <w:rFonts w:ascii="Times New Roman" w:hAnsi="Times New Roman" w:cs="Times New Roman"/>
          <w:sz w:val="24"/>
          <w:szCs w:val="24"/>
        </w:rPr>
        <w:t>специальные методы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деятельности.</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Основные методы, применяемые при обучении биологии, наглядные 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практические, которые используются в сочетании со словесными методами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Из</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практических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методов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следует</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особо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выделить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наблюдение.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процессе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наблюдений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обучающиеся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учатся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выявлять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существенные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признаки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свойства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объектов</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явлений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живой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природы.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Организация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наблюдений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необходима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для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развития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наблюдательности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активизации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познавательной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деятельности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обучающихся,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формирования</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системы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знаний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многообразии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растений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животных,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особенностях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строения</w:t>
      </w:r>
      <w:r w:rsidRPr="00195BD4">
        <w:rPr>
          <w:rFonts w:ascii="Times New Roman" w:hAnsi="Times New Roman" w:cs="Times New Roman"/>
          <w:spacing w:val="-4"/>
          <w:sz w:val="24"/>
          <w:szCs w:val="24"/>
        </w:rPr>
        <w:t xml:space="preserve"> </w:t>
      </w:r>
      <w:r w:rsidRPr="00195BD4">
        <w:rPr>
          <w:rFonts w:ascii="Times New Roman" w:hAnsi="Times New Roman" w:cs="Times New Roman"/>
          <w:sz w:val="24"/>
          <w:szCs w:val="24"/>
        </w:rPr>
        <w:t>и среды обитания.</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Процесс</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биологии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строится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широком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использовании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наглядности в соответствии с общими правилами. Однако в частностях при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обучении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учащихся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НОДА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применение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отличается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определенным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своеобразием,</w:t>
      </w:r>
      <w:r w:rsidRPr="00195BD4">
        <w:rPr>
          <w:rFonts w:ascii="Times New Roman" w:hAnsi="Times New Roman" w:cs="Times New Roman"/>
          <w:spacing w:val="-2"/>
          <w:sz w:val="24"/>
          <w:szCs w:val="24"/>
        </w:rPr>
        <w:t xml:space="preserve"> </w:t>
      </w:r>
      <w:r w:rsidRPr="00195BD4">
        <w:rPr>
          <w:rFonts w:ascii="Times New Roman" w:hAnsi="Times New Roman" w:cs="Times New Roman"/>
          <w:sz w:val="24"/>
          <w:szCs w:val="24"/>
        </w:rPr>
        <w:t>что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позволяет учитывать</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замедленный</w:t>
      </w:r>
      <w:r w:rsidRPr="00195BD4">
        <w:rPr>
          <w:rFonts w:ascii="Times New Roman" w:hAnsi="Times New Roman" w:cs="Times New Roman"/>
          <w:spacing w:val="-3"/>
          <w:sz w:val="24"/>
          <w:szCs w:val="24"/>
        </w:rPr>
        <w:t xml:space="preserve"> </w:t>
      </w:r>
      <w:r w:rsidRPr="00195BD4">
        <w:rPr>
          <w:rFonts w:ascii="Times New Roman" w:hAnsi="Times New Roman" w:cs="Times New Roman"/>
          <w:sz w:val="24"/>
          <w:szCs w:val="24"/>
        </w:rPr>
        <w:t>темп</w:t>
      </w:r>
      <w:r w:rsidRPr="00195BD4">
        <w:rPr>
          <w:rFonts w:ascii="Times New Roman" w:hAnsi="Times New Roman" w:cs="Times New Roman"/>
          <w:spacing w:val="-5"/>
          <w:sz w:val="24"/>
          <w:szCs w:val="24"/>
        </w:rPr>
        <w:t xml:space="preserve"> </w:t>
      </w:r>
      <w:r w:rsidRPr="00195BD4">
        <w:rPr>
          <w:rFonts w:ascii="Times New Roman" w:hAnsi="Times New Roman" w:cs="Times New Roman"/>
          <w:sz w:val="24"/>
          <w:szCs w:val="24"/>
        </w:rPr>
        <w:t>формирования</w:t>
      </w:r>
      <w:r w:rsidRPr="00195BD4">
        <w:rPr>
          <w:rFonts w:ascii="Times New Roman" w:hAnsi="Times New Roman" w:cs="Times New Roman"/>
          <w:spacing w:val="-3"/>
          <w:sz w:val="24"/>
          <w:szCs w:val="24"/>
        </w:rPr>
        <w:t xml:space="preserve"> </w:t>
      </w:r>
      <w:r w:rsidRPr="00195BD4">
        <w:rPr>
          <w:rFonts w:ascii="Times New Roman" w:hAnsi="Times New Roman" w:cs="Times New Roman"/>
          <w:sz w:val="24"/>
          <w:szCs w:val="24"/>
        </w:rPr>
        <w:t>знаний;</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утомляемость;</w:t>
      </w:r>
    </w:p>
    <w:p w:rsidR="00195BD4" w:rsidRP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познавательную</w:t>
      </w:r>
      <w:r w:rsidRPr="00195BD4">
        <w:rPr>
          <w:rFonts w:ascii="Times New Roman" w:hAnsi="Times New Roman" w:cs="Times New Roman"/>
          <w:spacing w:val="-6"/>
          <w:sz w:val="24"/>
          <w:szCs w:val="24"/>
        </w:rPr>
        <w:t xml:space="preserve"> </w:t>
      </w:r>
      <w:r w:rsidRPr="00195BD4">
        <w:rPr>
          <w:rFonts w:ascii="Times New Roman" w:hAnsi="Times New Roman" w:cs="Times New Roman"/>
          <w:sz w:val="24"/>
          <w:szCs w:val="24"/>
        </w:rPr>
        <w:t>пассивность.</w:t>
      </w:r>
    </w:p>
    <w:p w:rsidR="00195BD4" w:rsidRDefault="00195BD4" w:rsidP="00195BD4">
      <w:pPr>
        <w:rPr>
          <w:rFonts w:ascii="Times New Roman" w:hAnsi="Times New Roman" w:cs="Times New Roman"/>
          <w:sz w:val="24"/>
          <w:szCs w:val="24"/>
        </w:rPr>
      </w:pPr>
      <w:r w:rsidRPr="00195BD4">
        <w:rPr>
          <w:rFonts w:ascii="Times New Roman" w:hAnsi="Times New Roman" w:cs="Times New Roman"/>
          <w:sz w:val="24"/>
          <w:szCs w:val="24"/>
        </w:rPr>
        <w:t>В</w:t>
      </w:r>
      <w:r w:rsidRPr="00195BD4">
        <w:rPr>
          <w:rFonts w:ascii="Times New Roman" w:hAnsi="Times New Roman" w:cs="Times New Roman"/>
          <w:spacing w:val="12"/>
          <w:sz w:val="24"/>
          <w:szCs w:val="24"/>
        </w:rPr>
        <w:t xml:space="preserve"> </w:t>
      </w:r>
      <w:r w:rsidRPr="00195BD4">
        <w:rPr>
          <w:rFonts w:ascii="Times New Roman" w:hAnsi="Times New Roman" w:cs="Times New Roman"/>
          <w:sz w:val="24"/>
          <w:szCs w:val="24"/>
        </w:rPr>
        <w:t>связи</w:t>
      </w:r>
      <w:r w:rsidRPr="00195BD4">
        <w:rPr>
          <w:rFonts w:ascii="Times New Roman" w:hAnsi="Times New Roman" w:cs="Times New Roman"/>
          <w:spacing w:val="14"/>
          <w:sz w:val="24"/>
          <w:szCs w:val="24"/>
        </w:rPr>
        <w:t xml:space="preserve"> </w:t>
      </w:r>
      <w:r w:rsidRPr="00195BD4">
        <w:rPr>
          <w:rFonts w:ascii="Times New Roman" w:hAnsi="Times New Roman" w:cs="Times New Roman"/>
          <w:sz w:val="24"/>
          <w:szCs w:val="24"/>
        </w:rPr>
        <w:t>с</w:t>
      </w:r>
      <w:r w:rsidRPr="00195BD4">
        <w:rPr>
          <w:rFonts w:ascii="Times New Roman" w:hAnsi="Times New Roman" w:cs="Times New Roman"/>
          <w:spacing w:val="14"/>
          <w:sz w:val="24"/>
          <w:szCs w:val="24"/>
        </w:rPr>
        <w:t xml:space="preserve"> </w:t>
      </w:r>
      <w:r w:rsidRPr="00195BD4">
        <w:rPr>
          <w:rFonts w:ascii="Times New Roman" w:hAnsi="Times New Roman" w:cs="Times New Roman"/>
          <w:sz w:val="24"/>
          <w:szCs w:val="24"/>
        </w:rPr>
        <w:t>высокой</w:t>
      </w:r>
      <w:r w:rsidRPr="00195BD4">
        <w:rPr>
          <w:rFonts w:ascii="Times New Roman" w:hAnsi="Times New Roman" w:cs="Times New Roman"/>
          <w:spacing w:val="13"/>
          <w:sz w:val="24"/>
          <w:szCs w:val="24"/>
        </w:rPr>
        <w:t xml:space="preserve"> </w:t>
      </w:r>
      <w:r w:rsidRPr="00195BD4">
        <w:rPr>
          <w:rFonts w:ascii="Times New Roman" w:hAnsi="Times New Roman" w:cs="Times New Roman"/>
          <w:sz w:val="24"/>
          <w:szCs w:val="24"/>
        </w:rPr>
        <w:t>степенью</w:t>
      </w:r>
      <w:r w:rsidRPr="00195BD4">
        <w:rPr>
          <w:rFonts w:ascii="Times New Roman" w:hAnsi="Times New Roman" w:cs="Times New Roman"/>
          <w:spacing w:val="13"/>
          <w:sz w:val="24"/>
          <w:szCs w:val="24"/>
        </w:rPr>
        <w:t xml:space="preserve"> </w:t>
      </w:r>
      <w:r w:rsidRPr="00195BD4">
        <w:rPr>
          <w:rFonts w:ascii="Times New Roman" w:hAnsi="Times New Roman" w:cs="Times New Roman"/>
          <w:sz w:val="24"/>
          <w:szCs w:val="24"/>
        </w:rPr>
        <w:t>истощаемости</w:t>
      </w:r>
      <w:r w:rsidRPr="00195BD4">
        <w:rPr>
          <w:rFonts w:ascii="Times New Roman" w:hAnsi="Times New Roman" w:cs="Times New Roman"/>
          <w:spacing w:val="14"/>
          <w:sz w:val="24"/>
          <w:szCs w:val="24"/>
        </w:rPr>
        <w:t xml:space="preserve"> </w:t>
      </w:r>
      <w:r w:rsidRPr="00195BD4">
        <w:rPr>
          <w:rFonts w:ascii="Times New Roman" w:hAnsi="Times New Roman" w:cs="Times New Roman"/>
          <w:sz w:val="24"/>
          <w:szCs w:val="24"/>
        </w:rPr>
        <w:t>внимания</w:t>
      </w:r>
      <w:r w:rsidRPr="00195BD4">
        <w:rPr>
          <w:rFonts w:ascii="Times New Roman" w:hAnsi="Times New Roman" w:cs="Times New Roman"/>
          <w:spacing w:val="13"/>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2"/>
          <w:sz w:val="24"/>
          <w:szCs w:val="24"/>
        </w:rPr>
        <w:t xml:space="preserve"> </w:t>
      </w:r>
      <w:r w:rsidRPr="00195BD4">
        <w:rPr>
          <w:rFonts w:ascii="Times New Roman" w:hAnsi="Times New Roman" w:cs="Times New Roman"/>
          <w:sz w:val="24"/>
          <w:szCs w:val="24"/>
        </w:rPr>
        <w:t>преобладанием</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у</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многих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обучающихся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НОДА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непроизвольностью</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внимания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над</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произвольным необходима смена видов деятельности на уроке (чередование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устной и письменной работы, работы с наглядным материалом, работы на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компьютере и т. д.). Учитывая особенности развития</w:t>
      </w:r>
      <w:r w:rsidRPr="00195BD4">
        <w:rPr>
          <w:rFonts w:ascii="Times New Roman" w:hAnsi="Times New Roman" w:cs="Times New Roman"/>
          <w:spacing w:val="70"/>
          <w:sz w:val="24"/>
          <w:szCs w:val="24"/>
        </w:rPr>
        <w:t xml:space="preserve"> </w:t>
      </w:r>
      <w:r w:rsidRPr="00195BD4">
        <w:rPr>
          <w:rFonts w:ascii="Times New Roman" w:hAnsi="Times New Roman" w:cs="Times New Roman"/>
          <w:sz w:val="24"/>
          <w:szCs w:val="24"/>
        </w:rPr>
        <w:t>памяти у обучающихся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НОДА,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целесообразно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применение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различных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этапах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урока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приёма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многократного повторения изучаемых понятий. Так как двигательная память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у</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обучающихся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развивается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опозданием</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своеобразно,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механическая</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память преобладает, им трудно запомнить последовательность действий при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выполнении различных упражнений и заданий на понимание биологических</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явлений.</w:t>
      </w:r>
      <w:r w:rsidRPr="00195BD4">
        <w:rPr>
          <w:rFonts w:ascii="Times New Roman" w:hAnsi="Times New Roman" w:cs="Times New Roman"/>
          <w:spacing w:val="44"/>
          <w:sz w:val="24"/>
          <w:szCs w:val="24"/>
        </w:rPr>
        <w:t xml:space="preserve"> </w:t>
      </w:r>
      <w:r w:rsidRPr="00195BD4">
        <w:rPr>
          <w:rFonts w:ascii="Times New Roman" w:hAnsi="Times New Roman" w:cs="Times New Roman"/>
          <w:sz w:val="24"/>
          <w:szCs w:val="24"/>
        </w:rPr>
        <w:t>Поэтому</w:t>
      </w:r>
      <w:r w:rsidRPr="00195BD4">
        <w:rPr>
          <w:rFonts w:ascii="Times New Roman" w:hAnsi="Times New Roman" w:cs="Times New Roman"/>
          <w:spacing w:val="41"/>
          <w:sz w:val="24"/>
          <w:szCs w:val="24"/>
        </w:rPr>
        <w:t xml:space="preserve"> </w:t>
      </w:r>
      <w:r w:rsidRPr="00195BD4">
        <w:rPr>
          <w:rFonts w:ascii="Times New Roman" w:hAnsi="Times New Roman" w:cs="Times New Roman"/>
          <w:sz w:val="24"/>
          <w:szCs w:val="24"/>
        </w:rPr>
        <w:t>при</w:t>
      </w:r>
      <w:r w:rsidRPr="00195BD4">
        <w:rPr>
          <w:rFonts w:ascii="Times New Roman" w:hAnsi="Times New Roman" w:cs="Times New Roman"/>
          <w:spacing w:val="45"/>
          <w:sz w:val="24"/>
          <w:szCs w:val="24"/>
        </w:rPr>
        <w:t xml:space="preserve"> </w:t>
      </w:r>
      <w:r w:rsidRPr="00195BD4">
        <w:rPr>
          <w:rFonts w:ascii="Times New Roman" w:hAnsi="Times New Roman" w:cs="Times New Roman"/>
          <w:sz w:val="24"/>
          <w:szCs w:val="24"/>
        </w:rPr>
        <w:t>выполнении</w:t>
      </w:r>
      <w:r w:rsidRPr="00195BD4">
        <w:rPr>
          <w:rFonts w:ascii="Times New Roman" w:hAnsi="Times New Roman" w:cs="Times New Roman"/>
          <w:spacing w:val="45"/>
          <w:sz w:val="24"/>
          <w:szCs w:val="24"/>
        </w:rPr>
        <w:t xml:space="preserve"> </w:t>
      </w:r>
      <w:r w:rsidRPr="00195BD4">
        <w:rPr>
          <w:rFonts w:ascii="Times New Roman" w:hAnsi="Times New Roman" w:cs="Times New Roman"/>
          <w:sz w:val="24"/>
          <w:szCs w:val="24"/>
        </w:rPr>
        <w:t>заданий,</w:t>
      </w:r>
      <w:r w:rsidRPr="00195BD4">
        <w:rPr>
          <w:rFonts w:ascii="Times New Roman" w:hAnsi="Times New Roman" w:cs="Times New Roman"/>
          <w:spacing w:val="44"/>
          <w:sz w:val="24"/>
          <w:szCs w:val="24"/>
        </w:rPr>
        <w:t xml:space="preserve"> </w:t>
      </w:r>
      <w:r w:rsidRPr="00195BD4">
        <w:rPr>
          <w:rFonts w:ascii="Times New Roman" w:hAnsi="Times New Roman" w:cs="Times New Roman"/>
          <w:sz w:val="24"/>
          <w:szCs w:val="24"/>
        </w:rPr>
        <w:t>связанных</w:t>
      </w:r>
      <w:r w:rsidRPr="00195BD4">
        <w:rPr>
          <w:rFonts w:ascii="Times New Roman" w:hAnsi="Times New Roman" w:cs="Times New Roman"/>
          <w:spacing w:val="43"/>
          <w:sz w:val="24"/>
          <w:szCs w:val="24"/>
        </w:rPr>
        <w:t xml:space="preserve"> </w:t>
      </w:r>
      <w:r w:rsidRPr="00195BD4">
        <w:rPr>
          <w:rFonts w:ascii="Times New Roman" w:hAnsi="Times New Roman" w:cs="Times New Roman"/>
          <w:sz w:val="24"/>
          <w:szCs w:val="24"/>
        </w:rPr>
        <w:t>с</w:t>
      </w:r>
      <w:r w:rsidRPr="00195BD4">
        <w:rPr>
          <w:rFonts w:ascii="Times New Roman" w:hAnsi="Times New Roman" w:cs="Times New Roman"/>
          <w:spacing w:val="43"/>
          <w:sz w:val="24"/>
          <w:szCs w:val="24"/>
        </w:rPr>
        <w:t xml:space="preserve"> </w:t>
      </w:r>
      <w:r w:rsidRPr="00195BD4">
        <w:rPr>
          <w:rFonts w:ascii="Times New Roman" w:hAnsi="Times New Roman" w:cs="Times New Roman"/>
          <w:sz w:val="24"/>
          <w:szCs w:val="24"/>
        </w:rPr>
        <w:lastRenderedPageBreak/>
        <w:t>наблюдениями</w:t>
      </w:r>
      <w:r w:rsidRPr="00195BD4">
        <w:rPr>
          <w:rFonts w:ascii="Times New Roman" w:hAnsi="Times New Roman" w:cs="Times New Roman"/>
          <w:spacing w:val="46"/>
          <w:sz w:val="24"/>
          <w:szCs w:val="24"/>
        </w:rPr>
        <w:t xml:space="preserve"> </w:t>
      </w:r>
      <w:r w:rsidRPr="00195BD4">
        <w:rPr>
          <w:rFonts w:ascii="Times New Roman" w:hAnsi="Times New Roman" w:cs="Times New Roman"/>
          <w:sz w:val="24"/>
          <w:szCs w:val="24"/>
        </w:rPr>
        <w:t>за</w:t>
      </w:r>
      <w:r>
        <w:rPr>
          <w:rFonts w:ascii="Times New Roman" w:hAnsi="Times New Roman" w:cs="Times New Roman"/>
          <w:sz w:val="24"/>
          <w:szCs w:val="24"/>
        </w:rPr>
        <w:t xml:space="preserve">  </w:t>
      </w:r>
      <w:r w:rsidRPr="00195BD4">
        <w:rPr>
          <w:rFonts w:ascii="Times New Roman" w:hAnsi="Times New Roman" w:cs="Times New Roman"/>
          <w:sz w:val="24"/>
          <w:szCs w:val="24"/>
        </w:rPr>
        <w:t>биологическими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объектами,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заданий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на</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понимание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сущности</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явления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желательно</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использовать</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алгоритмы</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выполнения</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заданий,</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чёткие</w:t>
      </w:r>
      <w:r w:rsidRPr="00195BD4">
        <w:rPr>
          <w:rFonts w:ascii="Times New Roman" w:hAnsi="Times New Roman" w:cs="Times New Roman"/>
          <w:spacing w:val="-67"/>
          <w:sz w:val="24"/>
          <w:szCs w:val="24"/>
        </w:rPr>
        <w:t xml:space="preserve"> </w:t>
      </w:r>
      <w:r w:rsidRPr="00195BD4">
        <w:rPr>
          <w:rFonts w:ascii="Times New Roman" w:hAnsi="Times New Roman" w:cs="Times New Roman"/>
          <w:sz w:val="24"/>
          <w:szCs w:val="24"/>
        </w:rPr>
        <w:t>последовательные</w:t>
      </w:r>
      <w:r w:rsidRPr="00195BD4">
        <w:rPr>
          <w:rFonts w:ascii="Times New Roman" w:hAnsi="Times New Roman" w:cs="Times New Roman"/>
          <w:spacing w:val="-1"/>
          <w:sz w:val="24"/>
          <w:szCs w:val="24"/>
        </w:rPr>
        <w:t xml:space="preserve"> </w:t>
      </w:r>
      <w:r w:rsidRPr="00195BD4">
        <w:rPr>
          <w:rFonts w:ascii="Times New Roman" w:hAnsi="Times New Roman" w:cs="Times New Roman"/>
          <w:sz w:val="24"/>
          <w:szCs w:val="24"/>
        </w:rPr>
        <w:t>инструкции.</w:t>
      </w:r>
    </w:p>
    <w:p w:rsidR="00195BD4" w:rsidRDefault="00195BD4" w:rsidP="00195BD4">
      <w:pPr>
        <w:rPr>
          <w:rFonts w:ascii="Times New Roman" w:hAnsi="Times New Roman" w:cs="Times New Roman"/>
          <w:sz w:val="24"/>
          <w:szCs w:val="24"/>
        </w:rPr>
      </w:pPr>
    </w:p>
    <w:p w:rsidR="008C71A4" w:rsidRPr="008C71A4" w:rsidRDefault="008C71A4" w:rsidP="008C71A4">
      <w:pPr>
        <w:rPr>
          <w:rFonts w:ascii="Times New Roman" w:hAnsi="Times New Roman" w:cs="Times New Roman"/>
          <w:b/>
          <w:sz w:val="24"/>
          <w:szCs w:val="24"/>
        </w:rPr>
      </w:pPr>
      <w:r w:rsidRPr="008C71A4">
        <w:rPr>
          <w:rFonts w:ascii="Times New Roman" w:hAnsi="Times New Roman" w:cs="Times New Roman"/>
          <w:b/>
          <w:sz w:val="24"/>
          <w:szCs w:val="24"/>
        </w:rPr>
        <w:t>Характеристика</w:t>
      </w:r>
      <w:r w:rsidRPr="008C71A4">
        <w:rPr>
          <w:rFonts w:ascii="Times New Roman" w:hAnsi="Times New Roman" w:cs="Times New Roman"/>
          <w:b/>
          <w:spacing w:val="-6"/>
          <w:sz w:val="24"/>
          <w:szCs w:val="24"/>
        </w:rPr>
        <w:t xml:space="preserve"> </w:t>
      </w:r>
      <w:r w:rsidRPr="008C71A4">
        <w:rPr>
          <w:rFonts w:ascii="Times New Roman" w:hAnsi="Times New Roman" w:cs="Times New Roman"/>
          <w:b/>
          <w:sz w:val="24"/>
          <w:szCs w:val="24"/>
        </w:rPr>
        <w:t>особых</w:t>
      </w:r>
      <w:r w:rsidRPr="008C71A4">
        <w:rPr>
          <w:rFonts w:ascii="Times New Roman" w:hAnsi="Times New Roman" w:cs="Times New Roman"/>
          <w:b/>
          <w:spacing w:val="-5"/>
          <w:sz w:val="24"/>
          <w:szCs w:val="24"/>
        </w:rPr>
        <w:t xml:space="preserve"> </w:t>
      </w:r>
      <w:r w:rsidRPr="008C71A4">
        <w:rPr>
          <w:rFonts w:ascii="Times New Roman" w:hAnsi="Times New Roman" w:cs="Times New Roman"/>
          <w:b/>
          <w:sz w:val="24"/>
          <w:szCs w:val="24"/>
        </w:rPr>
        <w:t>образовательных</w:t>
      </w:r>
      <w:r w:rsidRPr="008C71A4">
        <w:rPr>
          <w:rFonts w:ascii="Times New Roman" w:hAnsi="Times New Roman" w:cs="Times New Roman"/>
          <w:b/>
          <w:spacing w:val="-5"/>
          <w:sz w:val="24"/>
          <w:szCs w:val="24"/>
        </w:rPr>
        <w:t xml:space="preserve"> </w:t>
      </w:r>
      <w:r w:rsidRPr="008C71A4">
        <w:rPr>
          <w:rFonts w:ascii="Times New Roman" w:hAnsi="Times New Roman" w:cs="Times New Roman"/>
          <w:b/>
          <w:sz w:val="24"/>
          <w:szCs w:val="24"/>
        </w:rPr>
        <w:t>потребностей</w:t>
      </w:r>
    </w:p>
    <w:p w:rsidR="008C71A4" w:rsidRPr="008C71A4" w:rsidRDefault="008C71A4" w:rsidP="008C71A4">
      <w:pPr>
        <w:ind w:firstLine="0"/>
        <w:rPr>
          <w:rFonts w:ascii="Times New Roman" w:hAnsi="Times New Roman" w:cs="Times New Roman"/>
          <w:sz w:val="24"/>
          <w:szCs w:val="24"/>
        </w:rPr>
      </w:pPr>
      <w:r w:rsidRPr="008C71A4">
        <w:rPr>
          <w:rFonts w:ascii="Times New Roman" w:hAnsi="Times New Roman" w:cs="Times New Roman"/>
          <w:sz w:val="24"/>
          <w:szCs w:val="24"/>
        </w:rPr>
        <w:t>- необходимо</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использование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специальных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методов,</w:t>
      </w:r>
      <w:r w:rsidRPr="008C71A4">
        <w:rPr>
          <w:rFonts w:ascii="Times New Roman" w:hAnsi="Times New Roman" w:cs="Times New Roman"/>
          <w:spacing w:val="-67"/>
          <w:sz w:val="24"/>
          <w:szCs w:val="24"/>
        </w:rPr>
        <w:t xml:space="preserve"> </w:t>
      </w:r>
      <w:r w:rsidRPr="008C71A4">
        <w:rPr>
          <w:rFonts w:ascii="Times New Roman" w:hAnsi="Times New Roman" w:cs="Times New Roman"/>
          <w:sz w:val="24"/>
          <w:szCs w:val="24"/>
        </w:rPr>
        <w:t>приёмов и средств обучения (в том числе специализированных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компьютерных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ассистивных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технологий),</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обеспечивающих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реализацию</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«обходных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путей»</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обучения,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например,</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использование</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виртуальной</w:t>
      </w:r>
      <w:r w:rsidRPr="008C71A4">
        <w:rPr>
          <w:rFonts w:ascii="Times New Roman" w:hAnsi="Times New Roman" w:cs="Times New Roman"/>
          <w:spacing w:val="-4"/>
          <w:sz w:val="24"/>
          <w:szCs w:val="24"/>
        </w:rPr>
        <w:t xml:space="preserve"> </w:t>
      </w:r>
      <w:r w:rsidRPr="008C71A4">
        <w:rPr>
          <w:rFonts w:ascii="Times New Roman" w:hAnsi="Times New Roman" w:cs="Times New Roman"/>
          <w:sz w:val="24"/>
          <w:szCs w:val="24"/>
        </w:rPr>
        <w:t>биологической</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лаборатории.</w:t>
      </w:r>
    </w:p>
    <w:p w:rsidR="008C71A4" w:rsidRPr="008C71A4" w:rsidRDefault="008C71A4" w:rsidP="008C71A4">
      <w:pPr>
        <w:ind w:firstLine="0"/>
        <w:rPr>
          <w:rFonts w:ascii="Times New Roman" w:hAnsi="Times New Roman" w:cs="Times New Roman"/>
          <w:sz w:val="24"/>
          <w:szCs w:val="24"/>
        </w:rPr>
      </w:pPr>
      <w:r w:rsidRPr="008C71A4">
        <w:rPr>
          <w:rFonts w:ascii="Times New Roman" w:hAnsi="Times New Roman" w:cs="Times New Roman"/>
          <w:sz w:val="24"/>
          <w:szCs w:val="24"/>
        </w:rPr>
        <w:t xml:space="preserve">- предметно-практический  </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 xml:space="preserve">характер   </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обучению</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биологии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упрощение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системы</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учебно-познавательных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задач,</w:t>
      </w:r>
      <w:r w:rsidRPr="008C71A4">
        <w:rPr>
          <w:rFonts w:ascii="Times New Roman" w:hAnsi="Times New Roman" w:cs="Times New Roman"/>
          <w:spacing w:val="-67"/>
          <w:sz w:val="24"/>
          <w:szCs w:val="24"/>
        </w:rPr>
        <w:t xml:space="preserve"> </w:t>
      </w:r>
      <w:r w:rsidRPr="008C71A4">
        <w:rPr>
          <w:rFonts w:ascii="Times New Roman" w:hAnsi="Times New Roman" w:cs="Times New Roman"/>
          <w:sz w:val="24"/>
          <w:szCs w:val="24"/>
        </w:rPr>
        <w:t>решаемых 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процессе образования;</w:t>
      </w:r>
    </w:p>
    <w:p w:rsidR="008C71A4" w:rsidRPr="008C71A4" w:rsidRDefault="008C71A4" w:rsidP="008C71A4">
      <w:pPr>
        <w:ind w:firstLine="0"/>
        <w:rPr>
          <w:rFonts w:ascii="Times New Roman" w:hAnsi="Times New Roman" w:cs="Times New Roman"/>
          <w:sz w:val="24"/>
          <w:szCs w:val="24"/>
        </w:rPr>
      </w:pPr>
      <w:r w:rsidRPr="008C71A4">
        <w:rPr>
          <w:rFonts w:ascii="Times New Roman" w:hAnsi="Times New Roman" w:cs="Times New Roman"/>
          <w:sz w:val="24"/>
          <w:szCs w:val="24"/>
        </w:rPr>
        <w:t>- специальное обучение «переносу» сформированных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биологических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знаний</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умений</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новые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ситуации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взаимодействия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окружающей действительностью;</w:t>
      </w:r>
    </w:p>
    <w:p w:rsidR="008C71A4" w:rsidRDefault="008C71A4" w:rsidP="008C71A4">
      <w:pPr>
        <w:ind w:firstLine="0"/>
        <w:rPr>
          <w:rFonts w:ascii="Times New Roman" w:hAnsi="Times New Roman" w:cs="Times New Roman"/>
          <w:sz w:val="24"/>
          <w:szCs w:val="24"/>
        </w:rPr>
      </w:pPr>
      <w:r w:rsidRPr="008C71A4">
        <w:rPr>
          <w:rFonts w:ascii="Times New Roman" w:hAnsi="Times New Roman" w:cs="Times New Roman"/>
          <w:sz w:val="24"/>
          <w:szCs w:val="24"/>
        </w:rPr>
        <w:t>- специальная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помощь</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развитии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возможностей</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вербальной</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6"/>
          <w:sz w:val="24"/>
          <w:szCs w:val="24"/>
        </w:rPr>
        <w:t xml:space="preserve"> </w:t>
      </w:r>
      <w:r w:rsidRPr="008C71A4">
        <w:rPr>
          <w:rFonts w:ascii="Times New Roman" w:hAnsi="Times New Roman" w:cs="Times New Roman"/>
          <w:sz w:val="24"/>
          <w:szCs w:val="24"/>
        </w:rPr>
        <w:t>невербальной</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коммуникации</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на</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уроках</w:t>
      </w:r>
      <w:r w:rsidRPr="008C71A4">
        <w:rPr>
          <w:rFonts w:ascii="Times New Roman" w:hAnsi="Times New Roman" w:cs="Times New Roman"/>
          <w:spacing w:val="-5"/>
          <w:sz w:val="24"/>
          <w:szCs w:val="24"/>
        </w:rPr>
        <w:t xml:space="preserve"> </w:t>
      </w:r>
      <w:r w:rsidRPr="008C71A4">
        <w:rPr>
          <w:rFonts w:ascii="Times New Roman" w:hAnsi="Times New Roman" w:cs="Times New Roman"/>
          <w:sz w:val="24"/>
          <w:szCs w:val="24"/>
        </w:rPr>
        <w:t>биологии;</w:t>
      </w:r>
    </w:p>
    <w:p w:rsidR="008C71A4" w:rsidRPr="008C71A4" w:rsidRDefault="008C71A4" w:rsidP="008C71A4">
      <w:pPr>
        <w:ind w:firstLine="0"/>
        <w:rPr>
          <w:rFonts w:ascii="Times New Roman" w:hAnsi="Times New Roman" w:cs="Times New Roman"/>
          <w:sz w:val="24"/>
          <w:szCs w:val="24"/>
        </w:rPr>
      </w:pPr>
      <w:r w:rsidRPr="008C71A4">
        <w:rPr>
          <w:rFonts w:ascii="Times New Roman" w:hAnsi="Times New Roman" w:cs="Times New Roman"/>
          <w:sz w:val="24"/>
          <w:szCs w:val="24"/>
        </w:rPr>
        <w:t>- обеспечение особой пространственной и временной</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организации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образовательной среды;</w:t>
      </w:r>
    </w:p>
    <w:p w:rsidR="008C71A4" w:rsidRDefault="008C71A4" w:rsidP="008C71A4">
      <w:pPr>
        <w:ind w:firstLine="0"/>
        <w:rPr>
          <w:rFonts w:ascii="Times New Roman" w:hAnsi="Times New Roman" w:cs="Times New Roman"/>
          <w:sz w:val="24"/>
          <w:szCs w:val="24"/>
        </w:rPr>
      </w:pPr>
      <w:r w:rsidRPr="008C71A4">
        <w:rPr>
          <w:rFonts w:ascii="Times New Roman" w:hAnsi="Times New Roman" w:cs="Times New Roman"/>
          <w:sz w:val="24"/>
          <w:szCs w:val="24"/>
        </w:rPr>
        <w:t>- необходимо</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использование</w:t>
      </w:r>
      <w:r w:rsidRPr="008C71A4">
        <w:rPr>
          <w:rFonts w:ascii="Times New Roman" w:hAnsi="Times New Roman" w:cs="Times New Roman"/>
          <w:spacing w:val="70"/>
          <w:sz w:val="24"/>
          <w:szCs w:val="24"/>
        </w:rPr>
        <w:t xml:space="preserve"> </w:t>
      </w:r>
      <w:r w:rsidRPr="008C71A4">
        <w:rPr>
          <w:rFonts w:ascii="Times New Roman" w:hAnsi="Times New Roman" w:cs="Times New Roman"/>
          <w:sz w:val="24"/>
          <w:szCs w:val="24"/>
        </w:rPr>
        <w:t>опор</w:t>
      </w:r>
      <w:r w:rsidRPr="008C71A4">
        <w:rPr>
          <w:rFonts w:ascii="Times New Roman" w:hAnsi="Times New Roman" w:cs="Times New Roman"/>
          <w:spacing w:val="70"/>
          <w:sz w:val="24"/>
          <w:szCs w:val="24"/>
        </w:rPr>
        <w:t xml:space="preserve"> </w:t>
      </w:r>
      <w:r w:rsidRPr="008C71A4">
        <w:rPr>
          <w:rFonts w:ascii="Times New Roman" w:hAnsi="Times New Roman" w:cs="Times New Roman"/>
          <w:sz w:val="24"/>
          <w:szCs w:val="24"/>
        </w:rPr>
        <w:t>с</w:t>
      </w:r>
      <w:r w:rsidRPr="008C71A4">
        <w:rPr>
          <w:rFonts w:ascii="Times New Roman" w:hAnsi="Times New Roman" w:cs="Times New Roman"/>
          <w:spacing w:val="70"/>
          <w:sz w:val="24"/>
          <w:szCs w:val="24"/>
        </w:rPr>
        <w:t xml:space="preserve"> </w:t>
      </w:r>
      <w:r w:rsidRPr="008C71A4">
        <w:rPr>
          <w:rFonts w:ascii="Times New Roman" w:hAnsi="Times New Roman" w:cs="Times New Roman"/>
          <w:sz w:val="24"/>
          <w:szCs w:val="24"/>
        </w:rPr>
        <w:t>детализацией</w:t>
      </w:r>
      <w:r w:rsidRPr="008C71A4">
        <w:rPr>
          <w:rFonts w:ascii="Times New Roman" w:hAnsi="Times New Roman" w:cs="Times New Roman"/>
          <w:spacing w:val="70"/>
          <w:sz w:val="24"/>
          <w:szCs w:val="24"/>
        </w:rPr>
        <w:t xml:space="preserve"> </w:t>
      </w:r>
      <w:r w:rsidRPr="008C71A4">
        <w:rPr>
          <w:rFonts w:ascii="Times New Roman" w:hAnsi="Times New Roman" w:cs="Times New Roman"/>
          <w:sz w:val="24"/>
          <w:szCs w:val="24"/>
        </w:rPr>
        <w:t>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форме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алгоритмов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для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конкретизации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действий</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самостоятельной</w:t>
      </w:r>
      <w:r w:rsidRPr="008C71A4">
        <w:rPr>
          <w:rFonts w:ascii="Times New Roman" w:hAnsi="Times New Roman" w:cs="Times New Roman"/>
          <w:spacing w:val="-4"/>
          <w:sz w:val="24"/>
          <w:szCs w:val="24"/>
        </w:rPr>
        <w:t xml:space="preserve"> </w:t>
      </w:r>
      <w:r w:rsidRPr="008C71A4">
        <w:rPr>
          <w:rFonts w:ascii="Times New Roman" w:hAnsi="Times New Roman" w:cs="Times New Roman"/>
          <w:sz w:val="24"/>
          <w:szCs w:val="24"/>
        </w:rPr>
        <w:t>работе.</w:t>
      </w:r>
    </w:p>
    <w:p w:rsidR="008C71A4" w:rsidRPr="008C71A4" w:rsidRDefault="008C71A4" w:rsidP="008C71A4">
      <w:pPr>
        <w:ind w:firstLine="0"/>
        <w:rPr>
          <w:rFonts w:ascii="Times New Roman" w:hAnsi="Times New Roman" w:cs="Times New Roman"/>
          <w:sz w:val="24"/>
          <w:szCs w:val="24"/>
        </w:rPr>
      </w:pPr>
    </w:p>
    <w:p w:rsidR="008C71A4" w:rsidRPr="008C71A4" w:rsidRDefault="008C71A4" w:rsidP="008C71A4">
      <w:pPr>
        <w:rPr>
          <w:rFonts w:ascii="Times New Roman" w:hAnsi="Times New Roman" w:cs="Times New Roman"/>
          <w:b/>
          <w:sz w:val="24"/>
          <w:szCs w:val="24"/>
        </w:rPr>
      </w:pPr>
      <w:r w:rsidRPr="008C71A4">
        <w:rPr>
          <w:rFonts w:ascii="Times New Roman" w:hAnsi="Times New Roman" w:cs="Times New Roman"/>
          <w:b/>
          <w:sz w:val="24"/>
          <w:szCs w:val="24"/>
        </w:rPr>
        <w:t>Место</w:t>
      </w:r>
      <w:r w:rsidRPr="008C71A4">
        <w:rPr>
          <w:rFonts w:ascii="Times New Roman" w:hAnsi="Times New Roman" w:cs="Times New Roman"/>
          <w:b/>
          <w:spacing w:val="-3"/>
          <w:sz w:val="24"/>
          <w:szCs w:val="24"/>
        </w:rPr>
        <w:t xml:space="preserve"> </w:t>
      </w:r>
      <w:r w:rsidRPr="008C71A4">
        <w:rPr>
          <w:rFonts w:ascii="Times New Roman" w:hAnsi="Times New Roman" w:cs="Times New Roman"/>
          <w:b/>
          <w:sz w:val="24"/>
          <w:szCs w:val="24"/>
        </w:rPr>
        <w:t>учебного</w:t>
      </w:r>
      <w:r w:rsidRPr="008C71A4">
        <w:rPr>
          <w:rFonts w:ascii="Times New Roman" w:hAnsi="Times New Roman" w:cs="Times New Roman"/>
          <w:b/>
          <w:spacing w:val="-2"/>
          <w:sz w:val="24"/>
          <w:szCs w:val="24"/>
        </w:rPr>
        <w:t xml:space="preserve"> </w:t>
      </w:r>
      <w:r w:rsidRPr="008C71A4">
        <w:rPr>
          <w:rFonts w:ascii="Times New Roman" w:hAnsi="Times New Roman" w:cs="Times New Roman"/>
          <w:b/>
          <w:sz w:val="24"/>
          <w:szCs w:val="24"/>
        </w:rPr>
        <w:t>предмета</w:t>
      </w:r>
      <w:r w:rsidRPr="008C71A4">
        <w:rPr>
          <w:rFonts w:ascii="Times New Roman" w:hAnsi="Times New Roman" w:cs="Times New Roman"/>
          <w:b/>
          <w:spacing w:val="-5"/>
          <w:sz w:val="24"/>
          <w:szCs w:val="24"/>
        </w:rPr>
        <w:t xml:space="preserve"> </w:t>
      </w:r>
      <w:r w:rsidRPr="008C71A4">
        <w:rPr>
          <w:rFonts w:ascii="Times New Roman" w:hAnsi="Times New Roman" w:cs="Times New Roman"/>
          <w:b/>
          <w:sz w:val="24"/>
          <w:szCs w:val="24"/>
        </w:rPr>
        <w:t>«Биология»</w:t>
      </w:r>
      <w:r w:rsidRPr="008C71A4">
        <w:rPr>
          <w:rFonts w:ascii="Times New Roman" w:hAnsi="Times New Roman" w:cs="Times New Roman"/>
          <w:b/>
          <w:spacing w:val="-3"/>
          <w:sz w:val="24"/>
          <w:szCs w:val="24"/>
        </w:rPr>
        <w:t xml:space="preserve"> </w:t>
      </w:r>
      <w:r w:rsidRPr="008C71A4">
        <w:rPr>
          <w:rFonts w:ascii="Times New Roman" w:hAnsi="Times New Roman" w:cs="Times New Roman"/>
          <w:b/>
          <w:sz w:val="24"/>
          <w:szCs w:val="24"/>
        </w:rPr>
        <w:t>в</w:t>
      </w:r>
      <w:r w:rsidRPr="008C71A4">
        <w:rPr>
          <w:rFonts w:ascii="Times New Roman" w:hAnsi="Times New Roman" w:cs="Times New Roman"/>
          <w:b/>
          <w:spacing w:val="-4"/>
          <w:sz w:val="24"/>
          <w:szCs w:val="24"/>
        </w:rPr>
        <w:t xml:space="preserve"> </w:t>
      </w:r>
      <w:r w:rsidRPr="008C71A4">
        <w:rPr>
          <w:rFonts w:ascii="Times New Roman" w:hAnsi="Times New Roman" w:cs="Times New Roman"/>
          <w:b/>
          <w:sz w:val="24"/>
          <w:szCs w:val="24"/>
        </w:rPr>
        <w:t>учебном</w:t>
      </w:r>
      <w:r w:rsidRPr="008C71A4">
        <w:rPr>
          <w:rFonts w:ascii="Times New Roman" w:hAnsi="Times New Roman" w:cs="Times New Roman"/>
          <w:b/>
          <w:spacing w:val="-2"/>
          <w:sz w:val="24"/>
          <w:szCs w:val="24"/>
        </w:rPr>
        <w:t xml:space="preserve"> </w:t>
      </w:r>
      <w:r w:rsidRPr="008C71A4">
        <w:rPr>
          <w:rFonts w:ascii="Times New Roman" w:hAnsi="Times New Roman" w:cs="Times New Roman"/>
          <w:b/>
          <w:sz w:val="24"/>
          <w:szCs w:val="24"/>
        </w:rPr>
        <w:t>плане</w:t>
      </w:r>
    </w:p>
    <w:p w:rsidR="008C71A4" w:rsidRPr="00195BD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В соответствии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ФГОС</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ООО</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биология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является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обязательным</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предметом</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на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уровне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основного</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общего</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образования.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Данная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программа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предусматривает изучение биологии с 5 по 6</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класс – 1 час в неделю, в 7–10</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классах – 2 часа в неделю. В тематическом планировании для каждого класса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предлагается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резерв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времени,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который</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учитель</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может</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использовать</w:t>
      </w:r>
      <w:r w:rsidRPr="008C71A4">
        <w:rPr>
          <w:rFonts w:ascii="Times New Roman" w:hAnsi="Times New Roman" w:cs="Times New Roman"/>
          <w:spacing w:val="70"/>
          <w:sz w:val="24"/>
          <w:szCs w:val="24"/>
        </w:rPr>
        <w:t xml:space="preserve"> </w:t>
      </w:r>
      <w:r w:rsidRPr="008C71A4">
        <w:rPr>
          <w:rFonts w:ascii="Times New Roman" w:hAnsi="Times New Roman" w:cs="Times New Roman"/>
          <w:sz w:val="24"/>
          <w:szCs w:val="24"/>
        </w:rPr>
        <w:t>по</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своему усмотрению, в том числе для контрольных, самостоятельных работ 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обобщающих уроков.</w:t>
      </w:r>
    </w:p>
    <w:p w:rsidR="00195BD4" w:rsidRPr="00195BD4" w:rsidRDefault="00195BD4" w:rsidP="00195BD4">
      <w:pPr>
        <w:rPr>
          <w:rFonts w:ascii="Times New Roman" w:hAnsi="Times New Roman" w:cs="Times New Roman"/>
          <w:sz w:val="24"/>
          <w:szCs w:val="24"/>
        </w:rPr>
      </w:pPr>
    </w:p>
    <w:p w:rsidR="008C71A4" w:rsidRPr="008C71A4" w:rsidRDefault="008C71A4" w:rsidP="008C71A4">
      <w:pPr>
        <w:rPr>
          <w:rFonts w:ascii="Times New Roman" w:hAnsi="Times New Roman" w:cs="Times New Roman"/>
          <w:b/>
          <w:sz w:val="24"/>
          <w:szCs w:val="24"/>
        </w:rPr>
      </w:pPr>
      <w:r w:rsidRPr="008C71A4">
        <w:rPr>
          <w:rFonts w:ascii="Times New Roman" w:hAnsi="Times New Roman" w:cs="Times New Roman"/>
          <w:b/>
          <w:sz w:val="24"/>
          <w:szCs w:val="24"/>
        </w:rPr>
        <w:t>Содержание</w:t>
      </w:r>
      <w:r w:rsidRPr="008C71A4">
        <w:rPr>
          <w:rFonts w:ascii="Times New Roman" w:hAnsi="Times New Roman" w:cs="Times New Roman"/>
          <w:b/>
          <w:spacing w:val="-7"/>
          <w:sz w:val="24"/>
          <w:szCs w:val="24"/>
        </w:rPr>
        <w:t xml:space="preserve"> </w:t>
      </w:r>
      <w:r w:rsidRPr="008C71A4">
        <w:rPr>
          <w:rFonts w:ascii="Times New Roman" w:hAnsi="Times New Roman" w:cs="Times New Roman"/>
          <w:b/>
          <w:sz w:val="24"/>
          <w:szCs w:val="24"/>
        </w:rPr>
        <w:t>учебного</w:t>
      </w:r>
      <w:r w:rsidRPr="008C71A4">
        <w:rPr>
          <w:rFonts w:ascii="Times New Roman" w:hAnsi="Times New Roman" w:cs="Times New Roman"/>
          <w:b/>
          <w:spacing w:val="-7"/>
          <w:sz w:val="24"/>
          <w:szCs w:val="24"/>
        </w:rPr>
        <w:t xml:space="preserve"> </w:t>
      </w:r>
      <w:r w:rsidRPr="008C71A4">
        <w:rPr>
          <w:rFonts w:ascii="Times New Roman" w:hAnsi="Times New Roman" w:cs="Times New Roman"/>
          <w:b/>
          <w:sz w:val="24"/>
          <w:szCs w:val="24"/>
        </w:rPr>
        <w:t>предмета</w:t>
      </w:r>
      <w:r w:rsidRPr="008C71A4">
        <w:rPr>
          <w:rFonts w:ascii="Times New Roman" w:hAnsi="Times New Roman" w:cs="Times New Roman"/>
          <w:b/>
          <w:spacing w:val="-9"/>
          <w:sz w:val="24"/>
          <w:szCs w:val="24"/>
        </w:rPr>
        <w:t xml:space="preserve"> </w:t>
      </w:r>
      <w:r w:rsidRPr="008C71A4">
        <w:rPr>
          <w:rFonts w:ascii="Times New Roman" w:hAnsi="Times New Roman" w:cs="Times New Roman"/>
          <w:b/>
          <w:sz w:val="24"/>
          <w:szCs w:val="24"/>
        </w:rPr>
        <w:t>«Биология»</w:t>
      </w:r>
    </w:p>
    <w:p w:rsidR="008C71A4" w:rsidRPr="008C71A4" w:rsidRDefault="008C71A4" w:rsidP="008C71A4">
      <w:pPr>
        <w:rPr>
          <w:rFonts w:ascii="Times New Roman" w:hAnsi="Times New Roman" w:cs="Times New Roman"/>
          <w:b/>
          <w:sz w:val="24"/>
          <w:szCs w:val="24"/>
        </w:rPr>
      </w:pPr>
      <w:r>
        <w:rPr>
          <w:rFonts w:ascii="Times New Roman" w:hAnsi="Times New Roman" w:cs="Times New Roman"/>
          <w:b/>
          <w:sz w:val="24"/>
          <w:szCs w:val="24"/>
        </w:rPr>
        <w:t xml:space="preserve">5 </w:t>
      </w:r>
      <w:r w:rsidRPr="008C71A4">
        <w:rPr>
          <w:rFonts w:ascii="Times New Roman" w:hAnsi="Times New Roman" w:cs="Times New Roman"/>
          <w:b/>
          <w:sz w:val="24"/>
          <w:szCs w:val="24"/>
        </w:rPr>
        <w:t>класс</w:t>
      </w:r>
    </w:p>
    <w:p w:rsidR="008C71A4" w:rsidRPr="008C71A4" w:rsidRDefault="008C71A4" w:rsidP="008C71A4">
      <w:pPr>
        <w:rPr>
          <w:rFonts w:ascii="Times New Roman" w:hAnsi="Times New Roman" w:cs="Times New Roman"/>
          <w:b/>
          <w:sz w:val="24"/>
          <w:szCs w:val="24"/>
        </w:rPr>
      </w:pPr>
      <w:r w:rsidRPr="008C71A4">
        <w:rPr>
          <w:rFonts w:ascii="Times New Roman" w:hAnsi="Times New Roman" w:cs="Times New Roman"/>
          <w:b/>
          <w:sz w:val="24"/>
          <w:szCs w:val="24"/>
        </w:rPr>
        <w:t>Биология</w:t>
      </w:r>
      <w:r w:rsidRPr="008C71A4">
        <w:rPr>
          <w:rFonts w:ascii="Times New Roman" w:hAnsi="Times New Roman" w:cs="Times New Roman"/>
          <w:b/>
          <w:spacing w:val="-3"/>
          <w:sz w:val="24"/>
          <w:szCs w:val="24"/>
        </w:rPr>
        <w:t xml:space="preserve"> </w:t>
      </w:r>
      <w:r w:rsidRPr="008C71A4">
        <w:rPr>
          <w:rFonts w:ascii="Times New Roman" w:hAnsi="Times New Roman" w:cs="Times New Roman"/>
          <w:b/>
          <w:sz w:val="24"/>
          <w:szCs w:val="24"/>
        </w:rPr>
        <w:t>–</w:t>
      </w:r>
      <w:r w:rsidRPr="008C71A4">
        <w:rPr>
          <w:rFonts w:ascii="Times New Roman" w:hAnsi="Times New Roman" w:cs="Times New Roman"/>
          <w:b/>
          <w:spacing w:val="-2"/>
          <w:sz w:val="24"/>
          <w:szCs w:val="24"/>
        </w:rPr>
        <w:t xml:space="preserve"> </w:t>
      </w:r>
      <w:r w:rsidRPr="008C71A4">
        <w:rPr>
          <w:rFonts w:ascii="Times New Roman" w:hAnsi="Times New Roman" w:cs="Times New Roman"/>
          <w:b/>
          <w:sz w:val="24"/>
          <w:szCs w:val="24"/>
        </w:rPr>
        <w:t>наука</w:t>
      </w:r>
      <w:r w:rsidRPr="008C71A4">
        <w:rPr>
          <w:rFonts w:ascii="Times New Roman" w:hAnsi="Times New Roman" w:cs="Times New Roman"/>
          <w:b/>
          <w:spacing w:val="-1"/>
          <w:sz w:val="24"/>
          <w:szCs w:val="24"/>
        </w:rPr>
        <w:t xml:space="preserve"> </w:t>
      </w:r>
      <w:r w:rsidRPr="008C71A4">
        <w:rPr>
          <w:rFonts w:ascii="Times New Roman" w:hAnsi="Times New Roman" w:cs="Times New Roman"/>
          <w:b/>
          <w:sz w:val="24"/>
          <w:szCs w:val="24"/>
        </w:rPr>
        <w:t>о</w:t>
      </w:r>
      <w:r w:rsidRPr="008C71A4">
        <w:rPr>
          <w:rFonts w:ascii="Times New Roman" w:hAnsi="Times New Roman" w:cs="Times New Roman"/>
          <w:b/>
          <w:spacing w:val="-3"/>
          <w:sz w:val="24"/>
          <w:szCs w:val="24"/>
        </w:rPr>
        <w:t xml:space="preserve"> </w:t>
      </w:r>
      <w:r w:rsidRPr="008C71A4">
        <w:rPr>
          <w:rFonts w:ascii="Times New Roman" w:hAnsi="Times New Roman" w:cs="Times New Roman"/>
          <w:b/>
          <w:sz w:val="24"/>
          <w:szCs w:val="24"/>
        </w:rPr>
        <w:t>живой</w:t>
      </w:r>
      <w:r w:rsidRPr="008C71A4">
        <w:rPr>
          <w:rFonts w:ascii="Times New Roman" w:hAnsi="Times New Roman" w:cs="Times New Roman"/>
          <w:b/>
          <w:spacing w:val="-2"/>
          <w:sz w:val="24"/>
          <w:szCs w:val="24"/>
        </w:rPr>
        <w:t xml:space="preserve"> </w:t>
      </w:r>
      <w:r w:rsidRPr="008C71A4">
        <w:rPr>
          <w:rFonts w:ascii="Times New Roman" w:hAnsi="Times New Roman" w:cs="Times New Roman"/>
          <w:b/>
          <w:sz w:val="24"/>
          <w:szCs w:val="24"/>
        </w:rPr>
        <w:t>природе</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Понятие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жизни.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Признаки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живого</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(клеточное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строение,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питание,</w:t>
      </w:r>
      <w:r w:rsidRPr="008C71A4">
        <w:rPr>
          <w:rFonts w:ascii="Times New Roman" w:hAnsi="Times New Roman" w:cs="Times New Roman"/>
          <w:spacing w:val="-67"/>
          <w:sz w:val="24"/>
          <w:szCs w:val="24"/>
        </w:rPr>
        <w:t xml:space="preserve"> </w:t>
      </w:r>
      <w:r w:rsidRPr="008C71A4">
        <w:rPr>
          <w:rFonts w:ascii="Times New Roman" w:hAnsi="Times New Roman" w:cs="Times New Roman"/>
          <w:sz w:val="24"/>
          <w:szCs w:val="24"/>
        </w:rPr>
        <w:t>дыхание, выделение, рост и др.). Объекты живой и неживой природы, их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сравнение.</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Живая</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и неживая природа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единое целое.</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Биология –</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система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наук</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живой</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природе.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Основные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разделы</w:t>
      </w:r>
      <w:r w:rsidRPr="008C71A4">
        <w:rPr>
          <w:rFonts w:ascii="Times New Roman" w:hAnsi="Times New Roman" w:cs="Times New Roman"/>
          <w:spacing w:val="-67"/>
          <w:sz w:val="24"/>
          <w:szCs w:val="24"/>
        </w:rPr>
        <w:t xml:space="preserve"> </w:t>
      </w:r>
      <w:r w:rsidRPr="008C71A4">
        <w:rPr>
          <w:rFonts w:ascii="Times New Roman" w:hAnsi="Times New Roman" w:cs="Times New Roman"/>
          <w:sz w:val="24"/>
          <w:szCs w:val="24"/>
        </w:rPr>
        <w:t>биологии (ботаника, зоология, экология, цитология, анатомия, физиология 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др.). Профессии, связанные с биологией: врач, ветеринар, психолог, агроном,</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животновод</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 др. (4–5).</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Связь биологии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 другими науками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(математика,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география</w:t>
      </w:r>
      <w:r w:rsidRPr="008C71A4">
        <w:rPr>
          <w:rFonts w:ascii="Times New Roman" w:hAnsi="Times New Roman" w:cs="Times New Roman"/>
          <w:spacing w:val="22"/>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22"/>
          <w:sz w:val="24"/>
          <w:szCs w:val="24"/>
        </w:rPr>
        <w:t xml:space="preserve"> </w:t>
      </w:r>
      <w:r w:rsidRPr="008C71A4">
        <w:rPr>
          <w:rFonts w:ascii="Times New Roman" w:hAnsi="Times New Roman" w:cs="Times New Roman"/>
          <w:sz w:val="24"/>
          <w:szCs w:val="24"/>
        </w:rPr>
        <w:t>др.).</w:t>
      </w:r>
      <w:r w:rsidRPr="008C71A4">
        <w:rPr>
          <w:rFonts w:ascii="Times New Roman" w:hAnsi="Times New Roman" w:cs="Times New Roman"/>
          <w:spacing w:val="20"/>
          <w:sz w:val="24"/>
          <w:szCs w:val="24"/>
        </w:rPr>
        <w:t xml:space="preserve"> </w:t>
      </w:r>
      <w:r w:rsidRPr="008C71A4">
        <w:rPr>
          <w:rFonts w:ascii="Times New Roman" w:hAnsi="Times New Roman" w:cs="Times New Roman"/>
          <w:sz w:val="24"/>
          <w:szCs w:val="24"/>
        </w:rPr>
        <w:t>Роль</w:t>
      </w:r>
      <w:r w:rsidRPr="008C71A4">
        <w:rPr>
          <w:rFonts w:ascii="Times New Roman" w:hAnsi="Times New Roman" w:cs="Times New Roman"/>
          <w:spacing w:val="20"/>
          <w:sz w:val="24"/>
          <w:szCs w:val="24"/>
        </w:rPr>
        <w:t xml:space="preserve"> </w:t>
      </w:r>
      <w:r w:rsidRPr="008C71A4">
        <w:rPr>
          <w:rFonts w:ascii="Times New Roman" w:hAnsi="Times New Roman" w:cs="Times New Roman"/>
          <w:sz w:val="24"/>
          <w:szCs w:val="24"/>
        </w:rPr>
        <w:t>биологии</w:t>
      </w:r>
      <w:r w:rsidRPr="008C71A4">
        <w:rPr>
          <w:rFonts w:ascii="Times New Roman" w:hAnsi="Times New Roman" w:cs="Times New Roman"/>
          <w:spacing w:val="22"/>
          <w:sz w:val="24"/>
          <w:szCs w:val="24"/>
        </w:rPr>
        <w:t xml:space="preserve"> </w:t>
      </w:r>
      <w:r w:rsidRPr="008C71A4">
        <w:rPr>
          <w:rFonts w:ascii="Times New Roman" w:hAnsi="Times New Roman" w:cs="Times New Roman"/>
          <w:sz w:val="24"/>
          <w:szCs w:val="24"/>
        </w:rPr>
        <w:t>в</w:t>
      </w:r>
      <w:r w:rsidRPr="008C71A4">
        <w:rPr>
          <w:rFonts w:ascii="Times New Roman" w:hAnsi="Times New Roman" w:cs="Times New Roman"/>
          <w:spacing w:val="23"/>
          <w:sz w:val="24"/>
          <w:szCs w:val="24"/>
        </w:rPr>
        <w:t xml:space="preserve"> </w:t>
      </w:r>
      <w:r w:rsidRPr="008C71A4">
        <w:rPr>
          <w:rFonts w:ascii="Times New Roman" w:hAnsi="Times New Roman" w:cs="Times New Roman"/>
          <w:sz w:val="24"/>
          <w:szCs w:val="24"/>
        </w:rPr>
        <w:t>познании</w:t>
      </w:r>
      <w:r w:rsidRPr="008C71A4">
        <w:rPr>
          <w:rFonts w:ascii="Times New Roman" w:hAnsi="Times New Roman" w:cs="Times New Roman"/>
          <w:spacing w:val="22"/>
          <w:sz w:val="24"/>
          <w:szCs w:val="24"/>
        </w:rPr>
        <w:t xml:space="preserve"> </w:t>
      </w:r>
      <w:r w:rsidRPr="008C71A4">
        <w:rPr>
          <w:rFonts w:ascii="Times New Roman" w:hAnsi="Times New Roman" w:cs="Times New Roman"/>
          <w:sz w:val="24"/>
          <w:szCs w:val="24"/>
        </w:rPr>
        <w:t>окружающего</w:t>
      </w:r>
      <w:r w:rsidRPr="008C71A4">
        <w:rPr>
          <w:rFonts w:ascii="Times New Roman" w:hAnsi="Times New Roman" w:cs="Times New Roman"/>
          <w:spacing w:val="23"/>
          <w:sz w:val="24"/>
          <w:szCs w:val="24"/>
        </w:rPr>
        <w:t xml:space="preserve"> </w:t>
      </w:r>
      <w:r w:rsidRPr="008C71A4">
        <w:rPr>
          <w:rFonts w:ascii="Times New Roman" w:hAnsi="Times New Roman" w:cs="Times New Roman"/>
          <w:sz w:val="24"/>
          <w:szCs w:val="24"/>
        </w:rPr>
        <w:t>мира</w:t>
      </w:r>
      <w:r w:rsidRPr="008C71A4">
        <w:rPr>
          <w:rFonts w:ascii="Times New Roman" w:hAnsi="Times New Roman" w:cs="Times New Roman"/>
          <w:spacing w:val="21"/>
          <w:sz w:val="24"/>
          <w:szCs w:val="24"/>
        </w:rPr>
        <w:t xml:space="preserve"> </w:t>
      </w:r>
      <w:r w:rsidRPr="008C71A4">
        <w:rPr>
          <w:rFonts w:ascii="Times New Roman" w:hAnsi="Times New Roman" w:cs="Times New Roman"/>
          <w:sz w:val="24"/>
          <w:szCs w:val="24"/>
        </w:rPr>
        <w:t>и</w:t>
      </w:r>
      <w:r>
        <w:rPr>
          <w:rFonts w:ascii="Times New Roman" w:hAnsi="Times New Roman" w:cs="Times New Roman"/>
          <w:sz w:val="24"/>
          <w:szCs w:val="24"/>
        </w:rPr>
        <w:t xml:space="preserve"> </w:t>
      </w:r>
      <w:r w:rsidRPr="008C71A4">
        <w:rPr>
          <w:rFonts w:ascii="Times New Roman" w:hAnsi="Times New Roman" w:cs="Times New Roman"/>
          <w:sz w:val="24"/>
          <w:szCs w:val="24"/>
        </w:rPr>
        <w:t>практической</w:t>
      </w:r>
      <w:r w:rsidRPr="008C71A4">
        <w:rPr>
          <w:rFonts w:ascii="Times New Roman" w:hAnsi="Times New Roman" w:cs="Times New Roman"/>
          <w:spacing w:val="-5"/>
          <w:sz w:val="24"/>
          <w:szCs w:val="24"/>
        </w:rPr>
        <w:t xml:space="preserve"> </w:t>
      </w:r>
      <w:r w:rsidRPr="008C71A4">
        <w:rPr>
          <w:rFonts w:ascii="Times New Roman" w:hAnsi="Times New Roman" w:cs="Times New Roman"/>
          <w:sz w:val="24"/>
          <w:szCs w:val="24"/>
        </w:rPr>
        <w:t>деятельности</w:t>
      </w:r>
      <w:r w:rsidRPr="008C71A4">
        <w:rPr>
          <w:rFonts w:ascii="Times New Roman" w:hAnsi="Times New Roman" w:cs="Times New Roman"/>
          <w:spacing w:val="-6"/>
          <w:sz w:val="24"/>
          <w:szCs w:val="24"/>
        </w:rPr>
        <w:t xml:space="preserve"> </w:t>
      </w:r>
      <w:r w:rsidRPr="008C71A4">
        <w:rPr>
          <w:rFonts w:ascii="Times New Roman" w:hAnsi="Times New Roman" w:cs="Times New Roman"/>
          <w:sz w:val="24"/>
          <w:szCs w:val="24"/>
        </w:rPr>
        <w:t>современного</w:t>
      </w:r>
      <w:r w:rsidRPr="008C71A4">
        <w:rPr>
          <w:rFonts w:ascii="Times New Roman" w:hAnsi="Times New Roman" w:cs="Times New Roman"/>
          <w:spacing w:val="-4"/>
          <w:sz w:val="24"/>
          <w:szCs w:val="24"/>
        </w:rPr>
        <w:t xml:space="preserve"> </w:t>
      </w:r>
      <w:r w:rsidRPr="008C71A4">
        <w:rPr>
          <w:rFonts w:ascii="Times New Roman" w:hAnsi="Times New Roman" w:cs="Times New Roman"/>
          <w:sz w:val="24"/>
          <w:szCs w:val="24"/>
        </w:rPr>
        <w:t>человека.</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Кабинет</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биологии.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Правила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поведения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работы</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кабинете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w:t>
      </w:r>
      <w:r w:rsidRPr="008C71A4">
        <w:rPr>
          <w:rFonts w:ascii="Times New Roman" w:hAnsi="Times New Roman" w:cs="Times New Roman"/>
          <w:spacing w:val="-67"/>
          <w:sz w:val="24"/>
          <w:szCs w:val="24"/>
        </w:rPr>
        <w:t xml:space="preserve"> </w:t>
      </w:r>
      <w:r w:rsidRPr="008C71A4">
        <w:rPr>
          <w:rFonts w:ascii="Times New Roman" w:hAnsi="Times New Roman" w:cs="Times New Roman"/>
          <w:sz w:val="24"/>
          <w:szCs w:val="24"/>
        </w:rPr>
        <w:t>биологическими</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приборами</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и инструментами.</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Биологические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термины,</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понятия,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символы.</w:t>
      </w:r>
      <w:r w:rsidRPr="008C71A4">
        <w:rPr>
          <w:rFonts w:ascii="Times New Roman" w:hAnsi="Times New Roman" w:cs="Times New Roman"/>
          <w:spacing w:val="71"/>
          <w:sz w:val="24"/>
          <w:szCs w:val="24"/>
        </w:rPr>
        <w:t xml:space="preserve"> </w:t>
      </w:r>
      <w:r w:rsidRPr="008C71A4">
        <w:rPr>
          <w:rFonts w:ascii="Times New Roman" w:hAnsi="Times New Roman" w:cs="Times New Roman"/>
          <w:sz w:val="24"/>
          <w:szCs w:val="24"/>
        </w:rPr>
        <w:t>Источники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биологических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знаний.</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Поиск</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информации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использованием</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различных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источников</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(научно-популярная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литература,</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справочники,</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Интернет).</w:t>
      </w:r>
    </w:p>
    <w:p w:rsidR="008C71A4" w:rsidRPr="008C71A4" w:rsidRDefault="008C71A4" w:rsidP="008C71A4">
      <w:pPr>
        <w:rPr>
          <w:rFonts w:ascii="Times New Roman" w:hAnsi="Times New Roman" w:cs="Times New Roman"/>
          <w:b/>
          <w:sz w:val="24"/>
          <w:szCs w:val="24"/>
        </w:rPr>
      </w:pPr>
      <w:r w:rsidRPr="008C71A4">
        <w:rPr>
          <w:rFonts w:ascii="Times New Roman" w:hAnsi="Times New Roman" w:cs="Times New Roman"/>
          <w:b/>
          <w:sz w:val="24"/>
          <w:szCs w:val="24"/>
        </w:rPr>
        <w:t>Методы</w:t>
      </w:r>
      <w:r w:rsidRPr="008C71A4">
        <w:rPr>
          <w:rFonts w:ascii="Times New Roman" w:hAnsi="Times New Roman" w:cs="Times New Roman"/>
          <w:b/>
          <w:spacing w:val="-5"/>
          <w:sz w:val="24"/>
          <w:szCs w:val="24"/>
        </w:rPr>
        <w:t xml:space="preserve"> </w:t>
      </w:r>
      <w:r w:rsidRPr="008C71A4">
        <w:rPr>
          <w:rFonts w:ascii="Times New Roman" w:hAnsi="Times New Roman" w:cs="Times New Roman"/>
          <w:b/>
          <w:sz w:val="24"/>
          <w:szCs w:val="24"/>
        </w:rPr>
        <w:t>изучения</w:t>
      </w:r>
      <w:r w:rsidRPr="008C71A4">
        <w:rPr>
          <w:rFonts w:ascii="Times New Roman" w:hAnsi="Times New Roman" w:cs="Times New Roman"/>
          <w:b/>
          <w:spacing w:val="-4"/>
          <w:sz w:val="24"/>
          <w:szCs w:val="24"/>
        </w:rPr>
        <w:t xml:space="preserve"> </w:t>
      </w:r>
      <w:r w:rsidRPr="008C71A4">
        <w:rPr>
          <w:rFonts w:ascii="Times New Roman" w:hAnsi="Times New Roman" w:cs="Times New Roman"/>
          <w:b/>
          <w:sz w:val="24"/>
          <w:szCs w:val="24"/>
        </w:rPr>
        <w:t>живой</w:t>
      </w:r>
      <w:r w:rsidRPr="008C71A4">
        <w:rPr>
          <w:rFonts w:ascii="Times New Roman" w:hAnsi="Times New Roman" w:cs="Times New Roman"/>
          <w:b/>
          <w:spacing w:val="-2"/>
          <w:sz w:val="24"/>
          <w:szCs w:val="24"/>
        </w:rPr>
        <w:t xml:space="preserve"> </w:t>
      </w:r>
      <w:r w:rsidRPr="008C71A4">
        <w:rPr>
          <w:rFonts w:ascii="Times New Roman" w:hAnsi="Times New Roman" w:cs="Times New Roman"/>
          <w:b/>
          <w:sz w:val="24"/>
          <w:szCs w:val="24"/>
        </w:rPr>
        <w:t>природы</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Научные методы изучения живой природы: наблюдение, эксперимент,</w:t>
      </w:r>
      <w:r w:rsidRPr="008C71A4">
        <w:rPr>
          <w:rFonts w:ascii="Times New Roman" w:hAnsi="Times New Roman" w:cs="Times New Roman"/>
          <w:spacing w:val="-67"/>
          <w:sz w:val="24"/>
          <w:szCs w:val="24"/>
        </w:rPr>
        <w:t xml:space="preserve"> </w:t>
      </w:r>
      <w:r w:rsidRPr="008C71A4">
        <w:rPr>
          <w:rFonts w:ascii="Times New Roman" w:hAnsi="Times New Roman" w:cs="Times New Roman"/>
          <w:sz w:val="24"/>
          <w:szCs w:val="24"/>
        </w:rPr>
        <w:t>описание, измерение, классификация. Устройство увеличительных приборов:</w:t>
      </w:r>
      <w:r w:rsidRPr="008C71A4">
        <w:rPr>
          <w:rFonts w:ascii="Times New Roman" w:hAnsi="Times New Roman" w:cs="Times New Roman"/>
          <w:spacing w:val="-67"/>
          <w:sz w:val="24"/>
          <w:szCs w:val="24"/>
        </w:rPr>
        <w:t xml:space="preserve"> </w:t>
      </w:r>
      <w:r w:rsidRPr="008C71A4">
        <w:rPr>
          <w:rFonts w:ascii="Times New Roman" w:hAnsi="Times New Roman" w:cs="Times New Roman"/>
          <w:sz w:val="24"/>
          <w:szCs w:val="24"/>
        </w:rPr>
        <w:t>лупы</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микроскопа.</w:t>
      </w:r>
      <w:r w:rsidRPr="008C71A4">
        <w:rPr>
          <w:rFonts w:ascii="Times New Roman" w:hAnsi="Times New Roman" w:cs="Times New Roman"/>
          <w:spacing w:val="-4"/>
          <w:sz w:val="24"/>
          <w:szCs w:val="24"/>
        </w:rPr>
        <w:t xml:space="preserve"> </w:t>
      </w:r>
      <w:r w:rsidRPr="008C71A4">
        <w:rPr>
          <w:rFonts w:ascii="Times New Roman" w:hAnsi="Times New Roman" w:cs="Times New Roman"/>
          <w:sz w:val="24"/>
          <w:szCs w:val="24"/>
        </w:rPr>
        <w:t>Правила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работы</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увеличительными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приборами.</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Метод описания в биологии (наглядный, словесный, схематический).</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Метод</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измерения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(инструменты</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измерения).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Метод</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классификации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организмов,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применение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двойных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названий</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организмов.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Наблюдение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эксперимент</w:t>
      </w:r>
      <w:r w:rsidRPr="008C71A4">
        <w:rPr>
          <w:rFonts w:ascii="Times New Roman" w:hAnsi="Times New Roman" w:cs="Times New Roman"/>
          <w:spacing w:val="-5"/>
          <w:sz w:val="24"/>
          <w:szCs w:val="24"/>
        </w:rPr>
        <w:t xml:space="preserve"> </w:t>
      </w:r>
      <w:r w:rsidRPr="008C71A4">
        <w:rPr>
          <w:rFonts w:ascii="Times New Roman" w:hAnsi="Times New Roman" w:cs="Times New Roman"/>
          <w:sz w:val="24"/>
          <w:szCs w:val="24"/>
        </w:rPr>
        <w:t>как ведущие методы биологии.</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i/>
          <w:sz w:val="24"/>
          <w:szCs w:val="24"/>
        </w:rPr>
        <w:t>Лабораторные</w:t>
      </w:r>
      <w:r w:rsidRPr="008C71A4">
        <w:rPr>
          <w:rFonts w:ascii="Times New Roman" w:hAnsi="Times New Roman" w:cs="Times New Roman"/>
          <w:i/>
          <w:spacing w:val="-7"/>
          <w:sz w:val="24"/>
          <w:szCs w:val="24"/>
        </w:rPr>
        <w:t xml:space="preserve"> </w:t>
      </w:r>
      <w:r w:rsidRPr="008C71A4">
        <w:rPr>
          <w:rFonts w:ascii="Times New Roman" w:hAnsi="Times New Roman" w:cs="Times New Roman"/>
          <w:i/>
          <w:sz w:val="24"/>
          <w:szCs w:val="24"/>
        </w:rPr>
        <w:t>и</w:t>
      </w:r>
      <w:r w:rsidRPr="008C71A4">
        <w:rPr>
          <w:rFonts w:ascii="Times New Roman" w:hAnsi="Times New Roman" w:cs="Times New Roman"/>
          <w:i/>
          <w:spacing w:val="-2"/>
          <w:sz w:val="24"/>
          <w:szCs w:val="24"/>
        </w:rPr>
        <w:t xml:space="preserve"> </w:t>
      </w:r>
      <w:r w:rsidRPr="008C71A4">
        <w:rPr>
          <w:rFonts w:ascii="Times New Roman" w:hAnsi="Times New Roman" w:cs="Times New Roman"/>
          <w:i/>
          <w:sz w:val="24"/>
          <w:szCs w:val="24"/>
        </w:rPr>
        <w:t>практические</w:t>
      </w:r>
      <w:r w:rsidRPr="008C71A4">
        <w:rPr>
          <w:rFonts w:ascii="Times New Roman" w:hAnsi="Times New Roman" w:cs="Times New Roman"/>
          <w:i/>
          <w:spacing w:val="-4"/>
          <w:sz w:val="24"/>
          <w:szCs w:val="24"/>
        </w:rPr>
        <w:t xml:space="preserve"> </w:t>
      </w:r>
      <w:r w:rsidRPr="008C71A4">
        <w:rPr>
          <w:rFonts w:ascii="Times New Roman" w:hAnsi="Times New Roman" w:cs="Times New Roman"/>
          <w:i/>
          <w:sz w:val="24"/>
          <w:szCs w:val="24"/>
        </w:rPr>
        <w:t>работы</w:t>
      </w:r>
      <w:r w:rsidRPr="008C71A4">
        <w:rPr>
          <w:rFonts w:ascii="Times New Roman" w:hAnsi="Times New Roman" w:cs="Times New Roman"/>
          <w:sz w:val="24"/>
          <w:szCs w:val="24"/>
          <w:vertAlign w:val="superscript"/>
        </w:rPr>
        <w:t>1</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Изучение лабораторного оборудования: термометры, весы, чашки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Петри, пробирки, мензурки. Правила работы с оборудованием в школьном</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кабинете.</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Ознакомление с устройством лупы, светового микроскопа, правила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работы</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ними.</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lastRenderedPageBreak/>
        <w:t>Ознакомление с растительными и животными клетками: томата 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арбуза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(натуральные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препараты),</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инфузории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туфельки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гидры</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(готовые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микропрепараты)</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w:t>
      </w:r>
      <w:r w:rsidRPr="008C71A4">
        <w:rPr>
          <w:rFonts w:ascii="Times New Roman" w:hAnsi="Times New Roman" w:cs="Times New Roman"/>
          <w:spacing w:val="-5"/>
          <w:sz w:val="24"/>
          <w:szCs w:val="24"/>
        </w:rPr>
        <w:t xml:space="preserve"> </w:t>
      </w:r>
      <w:r w:rsidRPr="008C71A4">
        <w:rPr>
          <w:rFonts w:ascii="Times New Roman" w:hAnsi="Times New Roman" w:cs="Times New Roman"/>
          <w:sz w:val="24"/>
          <w:szCs w:val="24"/>
        </w:rPr>
        <w:t>помощью</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лупы</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светового</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микроскопа.</w:t>
      </w:r>
    </w:p>
    <w:p w:rsidR="008C71A4" w:rsidRPr="008C71A4" w:rsidRDefault="008C71A4" w:rsidP="008C71A4">
      <w:pPr>
        <w:rPr>
          <w:rFonts w:ascii="Times New Roman" w:hAnsi="Times New Roman" w:cs="Times New Roman"/>
          <w:i/>
          <w:sz w:val="24"/>
          <w:szCs w:val="24"/>
        </w:rPr>
      </w:pPr>
      <w:r w:rsidRPr="008C71A4">
        <w:rPr>
          <w:rFonts w:ascii="Times New Roman" w:hAnsi="Times New Roman" w:cs="Times New Roman"/>
          <w:i/>
          <w:sz w:val="24"/>
          <w:szCs w:val="24"/>
        </w:rPr>
        <w:t>Экскурсии</w:t>
      </w:r>
      <w:r w:rsidRPr="008C71A4">
        <w:rPr>
          <w:rFonts w:ascii="Times New Roman" w:hAnsi="Times New Roman" w:cs="Times New Roman"/>
          <w:i/>
          <w:spacing w:val="-5"/>
          <w:sz w:val="24"/>
          <w:szCs w:val="24"/>
        </w:rPr>
        <w:t xml:space="preserve"> </w:t>
      </w:r>
      <w:r w:rsidRPr="008C71A4">
        <w:rPr>
          <w:rFonts w:ascii="Times New Roman" w:hAnsi="Times New Roman" w:cs="Times New Roman"/>
          <w:i/>
          <w:sz w:val="24"/>
          <w:szCs w:val="24"/>
        </w:rPr>
        <w:t>или</w:t>
      </w:r>
      <w:r w:rsidRPr="008C71A4">
        <w:rPr>
          <w:rFonts w:ascii="Times New Roman" w:hAnsi="Times New Roman" w:cs="Times New Roman"/>
          <w:i/>
          <w:spacing w:val="-4"/>
          <w:sz w:val="24"/>
          <w:szCs w:val="24"/>
        </w:rPr>
        <w:t xml:space="preserve"> </w:t>
      </w:r>
      <w:r w:rsidRPr="008C71A4">
        <w:rPr>
          <w:rFonts w:ascii="Times New Roman" w:hAnsi="Times New Roman" w:cs="Times New Roman"/>
          <w:i/>
          <w:sz w:val="24"/>
          <w:szCs w:val="24"/>
        </w:rPr>
        <w:t>видеоэкскурсии</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Овладение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методами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изучения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живой</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природы –</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наблюдением</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экспериментом.</w:t>
      </w:r>
    </w:p>
    <w:p w:rsidR="008C71A4" w:rsidRPr="008C71A4" w:rsidRDefault="008C71A4" w:rsidP="008C71A4">
      <w:pPr>
        <w:rPr>
          <w:rFonts w:ascii="Times New Roman" w:hAnsi="Times New Roman" w:cs="Times New Roman"/>
          <w:b/>
          <w:sz w:val="24"/>
          <w:szCs w:val="24"/>
        </w:rPr>
      </w:pPr>
      <w:r w:rsidRPr="008C71A4">
        <w:rPr>
          <w:rFonts w:ascii="Times New Roman" w:hAnsi="Times New Roman" w:cs="Times New Roman"/>
          <w:b/>
          <w:sz w:val="24"/>
          <w:szCs w:val="24"/>
        </w:rPr>
        <w:t>3.</w:t>
      </w:r>
      <w:r w:rsidRPr="008C71A4">
        <w:rPr>
          <w:rFonts w:ascii="Times New Roman" w:hAnsi="Times New Roman" w:cs="Times New Roman"/>
          <w:b/>
          <w:spacing w:val="-3"/>
          <w:sz w:val="24"/>
          <w:szCs w:val="24"/>
        </w:rPr>
        <w:t xml:space="preserve"> </w:t>
      </w:r>
      <w:r w:rsidRPr="008C71A4">
        <w:rPr>
          <w:rFonts w:ascii="Times New Roman" w:hAnsi="Times New Roman" w:cs="Times New Roman"/>
          <w:b/>
          <w:sz w:val="24"/>
          <w:szCs w:val="24"/>
        </w:rPr>
        <w:t>Организмы</w:t>
      </w:r>
      <w:r w:rsidRPr="008C71A4">
        <w:rPr>
          <w:rFonts w:ascii="Times New Roman" w:hAnsi="Times New Roman" w:cs="Times New Roman"/>
          <w:b/>
          <w:spacing w:val="-2"/>
          <w:sz w:val="24"/>
          <w:szCs w:val="24"/>
        </w:rPr>
        <w:t xml:space="preserve"> </w:t>
      </w:r>
      <w:r w:rsidRPr="008C71A4">
        <w:rPr>
          <w:rFonts w:ascii="Times New Roman" w:hAnsi="Times New Roman" w:cs="Times New Roman"/>
          <w:b/>
          <w:sz w:val="24"/>
          <w:szCs w:val="24"/>
        </w:rPr>
        <w:t>–</w:t>
      </w:r>
      <w:r w:rsidRPr="008C71A4">
        <w:rPr>
          <w:rFonts w:ascii="Times New Roman" w:hAnsi="Times New Roman" w:cs="Times New Roman"/>
          <w:b/>
          <w:spacing w:val="-1"/>
          <w:sz w:val="24"/>
          <w:szCs w:val="24"/>
        </w:rPr>
        <w:t xml:space="preserve"> </w:t>
      </w:r>
      <w:r w:rsidRPr="008C71A4">
        <w:rPr>
          <w:rFonts w:ascii="Times New Roman" w:hAnsi="Times New Roman" w:cs="Times New Roman"/>
          <w:b/>
          <w:sz w:val="24"/>
          <w:szCs w:val="24"/>
        </w:rPr>
        <w:t>тела</w:t>
      </w:r>
      <w:r w:rsidRPr="008C71A4">
        <w:rPr>
          <w:rFonts w:ascii="Times New Roman" w:hAnsi="Times New Roman" w:cs="Times New Roman"/>
          <w:b/>
          <w:spacing w:val="-1"/>
          <w:sz w:val="24"/>
          <w:szCs w:val="24"/>
        </w:rPr>
        <w:t xml:space="preserve"> </w:t>
      </w:r>
      <w:r w:rsidRPr="008C71A4">
        <w:rPr>
          <w:rFonts w:ascii="Times New Roman" w:hAnsi="Times New Roman" w:cs="Times New Roman"/>
          <w:b/>
          <w:sz w:val="24"/>
          <w:szCs w:val="24"/>
        </w:rPr>
        <w:t>живой</w:t>
      </w:r>
      <w:r w:rsidRPr="008C71A4">
        <w:rPr>
          <w:rFonts w:ascii="Times New Roman" w:hAnsi="Times New Roman" w:cs="Times New Roman"/>
          <w:b/>
          <w:spacing w:val="-2"/>
          <w:sz w:val="24"/>
          <w:szCs w:val="24"/>
        </w:rPr>
        <w:t xml:space="preserve"> </w:t>
      </w:r>
      <w:r w:rsidRPr="008C71A4">
        <w:rPr>
          <w:rFonts w:ascii="Times New Roman" w:hAnsi="Times New Roman" w:cs="Times New Roman"/>
          <w:b/>
          <w:sz w:val="24"/>
          <w:szCs w:val="24"/>
        </w:rPr>
        <w:t>природы</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Понятие</w:t>
      </w:r>
      <w:r w:rsidRPr="008C71A4">
        <w:rPr>
          <w:rFonts w:ascii="Times New Roman" w:hAnsi="Times New Roman" w:cs="Times New Roman"/>
          <w:spacing w:val="-6"/>
          <w:sz w:val="24"/>
          <w:szCs w:val="24"/>
        </w:rPr>
        <w:t xml:space="preserve"> </w:t>
      </w:r>
      <w:r w:rsidRPr="008C71A4">
        <w:rPr>
          <w:rFonts w:ascii="Times New Roman" w:hAnsi="Times New Roman" w:cs="Times New Roman"/>
          <w:sz w:val="24"/>
          <w:szCs w:val="24"/>
        </w:rPr>
        <w:t>об</w:t>
      </w:r>
      <w:r w:rsidRPr="008C71A4">
        <w:rPr>
          <w:rFonts w:ascii="Times New Roman" w:hAnsi="Times New Roman" w:cs="Times New Roman"/>
          <w:spacing w:val="-4"/>
          <w:sz w:val="24"/>
          <w:szCs w:val="24"/>
        </w:rPr>
        <w:t xml:space="preserve"> </w:t>
      </w:r>
      <w:r w:rsidRPr="008C71A4">
        <w:rPr>
          <w:rFonts w:ascii="Times New Roman" w:hAnsi="Times New Roman" w:cs="Times New Roman"/>
          <w:sz w:val="24"/>
          <w:szCs w:val="24"/>
        </w:rPr>
        <w:t>организме.</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Доядерные</w:t>
      </w:r>
      <w:r w:rsidRPr="008C71A4">
        <w:rPr>
          <w:rFonts w:ascii="Times New Roman" w:hAnsi="Times New Roman" w:cs="Times New Roman"/>
          <w:spacing w:val="-5"/>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ядерные организмы.</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Клетка и её открытие. Клеточное строение организмов. Цитология –</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наука о клетке. Клетка – наименьшая единица строения и жизнедеятельности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организмов.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Строение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клетки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под</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световым</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микроскопом:</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клеточная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оболочка,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цитоплазма,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ядро.</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Одноклеточные и многоклеточные организмы. Клетки, ткани, органы,</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системы</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органов.</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Жизнедеятельность организмов. Особенности строения и процессов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жизнедеятельности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у</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растений,</w:t>
      </w:r>
      <w:r w:rsidRPr="008C71A4">
        <w:rPr>
          <w:rFonts w:ascii="Times New Roman" w:hAnsi="Times New Roman" w:cs="Times New Roman"/>
          <w:spacing w:val="-4"/>
          <w:sz w:val="24"/>
          <w:szCs w:val="24"/>
        </w:rPr>
        <w:t xml:space="preserve"> </w:t>
      </w:r>
      <w:r w:rsidRPr="008C71A4">
        <w:rPr>
          <w:rFonts w:ascii="Times New Roman" w:hAnsi="Times New Roman" w:cs="Times New Roman"/>
          <w:sz w:val="24"/>
          <w:szCs w:val="24"/>
        </w:rPr>
        <w:t>животных,</w:t>
      </w:r>
      <w:r w:rsidRPr="008C71A4">
        <w:rPr>
          <w:rFonts w:ascii="Times New Roman" w:hAnsi="Times New Roman" w:cs="Times New Roman"/>
          <w:spacing w:val="-5"/>
          <w:sz w:val="24"/>
          <w:szCs w:val="24"/>
        </w:rPr>
        <w:t xml:space="preserve"> </w:t>
      </w:r>
      <w:r w:rsidRPr="008C71A4">
        <w:rPr>
          <w:rFonts w:ascii="Times New Roman" w:hAnsi="Times New Roman" w:cs="Times New Roman"/>
          <w:sz w:val="24"/>
          <w:szCs w:val="24"/>
        </w:rPr>
        <w:t>бактерий и грибов.</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Свойства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организмов: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питание,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дыхание,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выделение,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движение,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размножение,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развитие,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раздражимость,</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приспособленность.</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Организм –</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единое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целое.</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Разнообразие организмов и их классификация (таксоны в биологии: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царства,</w:t>
      </w:r>
      <w:r w:rsidRPr="008C71A4">
        <w:rPr>
          <w:rFonts w:ascii="Times New Roman" w:hAnsi="Times New Roman" w:cs="Times New Roman"/>
          <w:spacing w:val="51"/>
          <w:sz w:val="24"/>
          <w:szCs w:val="24"/>
        </w:rPr>
        <w:t xml:space="preserve"> </w:t>
      </w:r>
      <w:r w:rsidRPr="008C71A4">
        <w:rPr>
          <w:rFonts w:ascii="Times New Roman" w:hAnsi="Times New Roman" w:cs="Times New Roman"/>
          <w:sz w:val="24"/>
          <w:szCs w:val="24"/>
        </w:rPr>
        <w:t>типы</w:t>
      </w:r>
      <w:r w:rsidRPr="008C71A4">
        <w:rPr>
          <w:rFonts w:ascii="Times New Roman" w:hAnsi="Times New Roman" w:cs="Times New Roman"/>
          <w:spacing w:val="51"/>
          <w:sz w:val="24"/>
          <w:szCs w:val="24"/>
        </w:rPr>
        <w:t xml:space="preserve"> </w:t>
      </w:r>
      <w:r w:rsidRPr="008C71A4">
        <w:rPr>
          <w:rFonts w:ascii="Times New Roman" w:hAnsi="Times New Roman" w:cs="Times New Roman"/>
          <w:sz w:val="24"/>
          <w:szCs w:val="24"/>
        </w:rPr>
        <w:t>(отделы),</w:t>
      </w:r>
      <w:r w:rsidRPr="008C71A4">
        <w:rPr>
          <w:rFonts w:ascii="Times New Roman" w:hAnsi="Times New Roman" w:cs="Times New Roman"/>
          <w:spacing w:val="53"/>
          <w:sz w:val="24"/>
          <w:szCs w:val="24"/>
        </w:rPr>
        <w:t xml:space="preserve"> </w:t>
      </w:r>
      <w:r w:rsidRPr="008C71A4">
        <w:rPr>
          <w:rFonts w:ascii="Times New Roman" w:hAnsi="Times New Roman" w:cs="Times New Roman"/>
          <w:sz w:val="24"/>
          <w:szCs w:val="24"/>
        </w:rPr>
        <w:t>классы,</w:t>
      </w:r>
      <w:r w:rsidRPr="008C71A4">
        <w:rPr>
          <w:rFonts w:ascii="Times New Roman" w:hAnsi="Times New Roman" w:cs="Times New Roman"/>
          <w:spacing w:val="49"/>
          <w:sz w:val="24"/>
          <w:szCs w:val="24"/>
        </w:rPr>
        <w:t xml:space="preserve"> </w:t>
      </w:r>
      <w:r w:rsidRPr="008C71A4">
        <w:rPr>
          <w:rFonts w:ascii="Times New Roman" w:hAnsi="Times New Roman" w:cs="Times New Roman"/>
          <w:sz w:val="24"/>
          <w:szCs w:val="24"/>
        </w:rPr>
        <w:t>отряды</w:t>
      </w:r>
      <w:r w:rsidRPr="008C71A4">
        <w:rPr>
          <w:rFonts w:ascii="Times New Roman" w:hAnsi="Times New Roman" w:cs="Times New Roman"/>
          <w:spacing w:val="54"/>
          <w:sz w:val="24"/>
          <w:szCs w:val="24"/>
        </w:rPr>
        <w:t xml:space="preserve"> </w:t>
      </w:r>
      <w:r w:rsidRPr="008C71A4">
        <w:rPr>
          <w:rFonts w:ascii="Times New Roman" w:hAnsi="Times New Roman" w:cs="Times New Roman"/>
          <w:sz w:val="24"/>
          <w:szCs w:val="24"/>
        </w:rPr>
        <w:t>(порядки),</w:t>
      </w:r>
      <w:r w:rsidRPr="008C71A4">
        <w:rPr>
          <w:rFonts w:ascii="Times New Roman" w:hAnsi="Times New Roman" w:cs="Times New Roman"/>
          <w:spacing w:val="52"/>
          <w:sz w:val="24"/>
          <w:szCs w:val="24"/>
        </w:rPr>
        <w:t xml:space="preserve"> </w:t>
      </w:r>
      <w:r w:rsidRPr="008C71A4">
        <w:rPr>
          <w:rFonts w:ascii="Times New Roman" w:hAnsi="Times New Roman" w:cs="Times New Roman"/>
          <w:sz w:val="24"/>
          <w:szCs w:val="24"/>
        </w:rPr>
        <w:t>семейства,</w:t>
      </w:r>
      <w:r w:rsidRPr="008C71A4">
        <w:rPr>
          <w:rFonts w:ascii="Times New Roman" w:hAnsi="Times New Roman" w:cs="Times New Roman"/>
          <w:spacing w:val="51"/>
          <w:sz w:val="24"/>
          <w:szCs w:val="24"/>
        </w:rPr>
        <w:t xml:space="preserve"> </w:t>
      </w:r>
      <w:r w:rsidRPr="008C71A4">
        <w:rPr>
          <w:rFonts w:ascii="Times New Roman" w:hAnsi="Times New Roman" w:cs="Times New Roman"/>
          <w:sz w:val="24"/>
          <w:szCs w:val="24"/>
        </w:rPr>
        <w:t>роды,</w:t>
      </w:r>
      <w:r w:rsidRPr="008C71A4">
        <w:rPr>
          <w:rFonts w:ascii="Times New Roman" w:hAnsi="Times New Roman" w:cs="Times New Roman"/>
          <w:spacing w:val="52"/>
          <w:sz w:val="24"/>
          <w:szCs w:val="24"/>
        </w:rPr>
        <w:t xml:space="preserve"> </w:t>
      </w:r>
      <w:r w:rsidRPr="008C71A4">
        <w:rPr>
          <w:rFonts w:ascii="Times New Roman" w:hAnsi="Times New Roman" w:cs="Times New Roman"/>
          <w:sz w:val="24"/>
          <w:szCs w:val="24"/>
        </w:rPr>
        <w:t>виды.</w:t>
      </w:r>
    </w:p>
    <w:p w:rsidR="008C71A4" w:rsidRPr="008C71A4" w:rsidRDefault="008C71A4" w:rsidP="008C71A4">
      <w:pPr>
        <w:rPr>
          <w:rFonts w:ascii="Times New Roman" w:hAnsi="Times New Roman" w:cs="Times New Roman"/>
          <w:sz w:val="24"/>
          <w:szCs w:val="24"/>
        </w:rPr>
      </w:pPr>
    </w:p>
    <w:p w:rsidR="008C71A4" w:rsidRPr="008C71A4" w:rsidRDefault="00DA1F83" w:rsidP="008C71A4">
      <w:pPr>
        <w:rPr>
          <w:rFonts w:ascii="Times New Roman" w:hAnsi="Times New Roman" w:cs="Times New Roman"/>
          <w:sz w:val="24"/>
          <w:szCs w:val="24"/>
        </w:rPr>
      </w:pPr>
      <w:r>
        <w:rPr>
          <w:rFonts w:ascii="Times New Roman" w:hAnsi="Times New Roman" w:cs="Times New Roman"/>
          <w:noProof/>
          <w:sz w:val="24"/>
          <w:szCs w:val="24"/>
        </w:rPr>
        <w:pict>
          <v:rect id="_x0000_s1037" style="position:absolute;left:0;text-align:left;margin-left:85.1pt;margin-top:10.65pt;width:2in;height:.7pt;z-index:-2516469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" fillcolor="black" stroked="f">
            <w10:wrap type="topAndBottom" anchorx="page"/>
          </v:rect>
        </w:pict>
      </w:r>
    </w:p>
    <w:p w:rsidR="008C71A4" w:rsidRPr="008C71A4" w:rsidRDefault="008C71A4" w:rsidP="008C71A4">
      <w:pPr>
        <w:rPr>
          <w:rFonts w:ascii="Times New Roman" w:hAnsi="Times New Roman" w:cs="Times New Roman"/>
          <w:i/>
          <w:sz w:val="24"/>
          <w:szCs w:val="24"/>
        </w:rPr>
      </w:pPr>
      <w:r w:rsidRPr="008C71A4">
        <w:rPr>
          <w:rFonts w:ascii="Times New Roman" w:hAnsi="Times New Roman" w:cs="Times New Roman"/>
          <w:i/>
          <w:sz w:val="24"/>
          <w:szCs w:val="24"/>
          <w:vertAlign w:val="superscript"/>
        </w:rPr>
        <w:t>1</w:t>
      </w:r>
      <w:r w:rsidRPr="008C71A4">
        <w:rPr>
          <w:rFonts w:ascii="Times New Roman" w:hAnsi="Times New Roman" w:cs="Times New Roman"/>
          <w:i/>
          <w:spacing w:val="5"/>
          <w:sz w:val="24"/>
          <w:szCs w:val="24"/>
        </w:rPr>
        <w:t xml:space="preserve"> </w:t>
      </w:r>
      <w:r w:rsidRPr="00256AFE">
        <w:rPr>
          <w:rFonts w:ascii="Times New Roman" w:hAnsi="Times New Roman" w:cs="Times New Roman"/>
          <w:i/>
          <w:color w:val="18A303" w:themeColor="accent1"/>
          <w:sz w:val="24"/>
          <w:szCs w:val="24"/>
        </w:rPr>
        <w:t>Здесь</w:t>
      </w:r>
      <w:r w:rsidRPr="00256AFE">
        <w:rPr>
          <w:rFonts w:ascii="Times New Roman" w:hAnsi="Times New Roman" w:cs="Times New Roman"/>
          <w:i/>
          <w:color w:val="18A303" w:themeColor="accent1"/>
          <w:spacing w:val="2"/>
          <w:sz w:val="24"/>
          <w:szCs w:val="24"/>
        </w:rPr>
        <w:t xml:space="preserve"> </w:t>
      </w:r>
      <w:r w:rsidRPr="00256AFE">
        <w:rPr>
          <w:rFonts w:ascii="Times New Roman" w:hAnsi="Times New Roman" w:cs="Times New Roman"/>
          <w:i/>
          <w:color w:val="18A303" w:themeColor="accent1"/>
          <w:sz w:val="24"/>
          <w:szCs w:val="24"/>
        </w:rPr>
        <w:t>и далее</w:t>
      </w:r>
      <w:r w:rsidRPr="00256AFE">
        <w:rPr>
          <w:rFonts w:ascii="Times New Roman" w:hAnsi="Times New Roman" w:cs="Times New Roman"/>
          <w:i/>
          <w:color w:val="18A303" w:themeColor="accent1"/>
          <w:spacing w:val="2"/>
          <w:sz w:val="24"/>
          <w:szCs w:val="24"/>
        </w:rPr>
        <w:t xml:space="preserve"> </w:t>
      </w:r>
      <w:r w:rsidRPr="00256AFE">
        <w:rPr>
          <w:rFonts w:ascii="Times New Roman" w:hAnsi="Times New Roman" w:cs="Times New Roman"/>
          <w:i/>
          <w:color w:val="18A303" w:themeColor="accent1"/>
          <w:sz w:val="24"/>
          <w:szCs w:val="24"/>
        </w:rPr>
        <w:t>приводится</w:t>
      </w:r>
      <w:r w:rsidRPr="00256AFE">
        <w:rPr>
          <w:rFonts w:ascii="Times New Roman" w:hAnsi="Times New Roman" w:cs="Times New Roman"/>
          <w:i/>
          <w:color w:val="18A303" w:themeColor="accent1"/>
          <w:spacing w:val="1"/>
          <w:sz w:val="24"/>
          <w:szCs w:val="24"/>
        </w:rPr>
        <w:t xml:space="preserve"> </w:t>
      </w:r>
      <w:r w:rsidRPr="00256AFE">
        <w:rPr>
          <w:rFonts w:ascii="Times New Roman" w:hAnsi="Times New Roman" w:cs="Times New Roman"/>
          <w:i/>
          <w:color w:val="18A303" w:themeColor="accent1"/>
          <w:sz w:val="24"/>
          <w:szCs w:val="24"/>
        </w:rPr>
        <w:t>расширенный</w:t>
      </w:r>
      <w:r w:rsidRPr="00256AFE">
        <w:rPr>
          <w:rFonts w:ascii="Times New Roman" w:hAnsi="Times New Roman" w:cs="Times New Roman"/>
          <w:i/>
          <w:color w:val="18A303" w:themeColor="accent1"/>
          <w:spacing w:val="1"/>
          <w:sz w:val="24"/>
          <w:szCs w:val="24"/>
        </w:rPr>
        <w:t xml:space="preserve"> </w:t>
      </w:r>
      <w:r w:rsidRPr="00256AFE">
        <w:rPr>
          <w:rFonts w:ascii="Times New Roman" w:hAnsi="Times New Roman" w:cs="Times New Roman"/>
          <w:i/>
          <w:color w:val="18A303" w:themeColor="accent1"/>
          <w:sz w:val="24"/>
          <w:szCs w:val="24"/>
        </w:rPr>
        <w:t>перечень</w:t>
      </w:r>
      <w:r w:rsidRPr="00256AFE">
        <w:rPr>
          <w:rFonts w:ascii="Times New Roman" w:hAnsi="Times New Roman" w:cs="Times New Roman"/>
          <w:i/>
          <w:color w:val="18A303" w:themeColor="accent1"/>
          <w:spacing w:val="2"/>
          <w:sz w:val="24"/>
          <w:szCs w:val="24"/>
        </w:rPr>
        <w:t xml:space="preserve"> </w:t>
      </w:r>
      <w:r w:rsidRPr="00256AFE">
        <w:rPr>
          <w:rFonts w:ascii="Times New Roman" w:hAnsi="Times New Roman" w:cs="Times New Roman"/>
          <w:i/>
          <w:color w:val="18A303" w:themeColor="accent1"/>
          <w:sz w:val="24"/>
          <w:szCs w:val="24"/>
        </w:rPr>
        <w:t>лабораторных</w:t>
      </w:r>
      <w:r w:rsidRPr="00256AFE">
        <w:rPr>
          <w:rFonts w:ascii="Times New Roman" w:hAnsi="Times New Roman" w:cs="Times New Roman"/>
          <w:i/>
          <w:color w:val="18A303" w:themeColor="accent1"/>
          <w:spacing w:val="1"/>
          <w:sz w:val="24"/>
          <w:szCs w:val="24"/>
        </w:rPr>
        <w:t xml:space="preserve"> </w:t>
      </w:r>
      <w:r w:rsidRPr="00256AFE">
        <w:rPr>
          <w:rFonts w:ascii="Times New Roman" w:hAnsi="Times New Roman" w:cs="Times New Roman"/>
          <w:i/>
          <w:color w:val="18A303" w:themeColor="accent1"/>
          <w:sz w:val="24"/>
          <w:szCs w:val="24"/>
        </w:rPr>
        <w:t>и практических работ,</w:t>
      </w:r>
      <w:r w:rsidRPr="00256AFE">
        <w:rPr>
          <w:rFonts w:ascii="Times New Roman" w:hAnsi="Times New Roman" w:cs="Times New Roman"/>
          <w:i/>
          <w:color w:val="18A303" w:themeColor="accent1"/>
          <w:spacing w:val="2"/>
          <w:sz w:val="24"/>
          <w:szCs w:val="24"/>
        </w:rPr>
        <w:t xml:space="preserve"> </w:t>
      </w:r>
      <w:r w:rsidRPr="00256AFE">
        <w:rPr>
          <w:rFonts w:ascii="Times New Roman" w:hAnsi="Times New Roman" w:cs="Times New Roman"/>
          <w:i/>
          <w:color w:val="18A303" w:themeColor="accent1"/>
          <w:sz w:val="24"/>
          <w:szCs w:val="24"/>
        </w:rPr>
        <w:t>из</w:t>
      </w:r>
      <w:r w:rsidRPr="00256AFE">
        <w:rPr>
          <w:rFonts w:ascii="Times New Roman" w:hAnsi="Times New Roman" w:cs="Times New Roman"/>
          <w:i/>
          <w:color w:val="18A303" w:themeColor="accent1"/>
          <w:spacing w:val="2"/>
          <w:sz w:val="24"/>
          <w:szCs w:val="24"/>
        </w:rPr>
        <w:t xml:space="preserve"> </w:t>
      </w:r>
      <w:r w:rsidRPr="00256AFE">
        <w:rPr>
          <w:rFonts w:ascii="Times New Roman" w:hAnsi="Times New Roman" w:cs="Times New Roman"/>
          <w:i/>
          <w:color w:val="18A303" w:themeColor="accent1"/>
          <w:sz w:val="24"/>
          <w:szCs w:val="24"/>
        </w:rPr>
        <w:t>которых</w:t>
      </w:r>
      <w:r w:rsidRPr="00256AFE">
        <w:rPr>
          <w:rFonts w:ascii="Times New Roman" w:hAnsi="Times New Roman" w:cs="Times New Roman"/>
          <w:i/>
          <w:color w:val="18A303" w:themeColor="accent1"/>
          <w:spacing w:val="3"/>
          <w:sz w:val="24"/>
          <w:szCs w:val="24"/>
        </w:rPr>
        <w:t xml:space="preserve"> </w:t>
      </w:r>
      <w:r w:rsidRPr="00256AFE">
        <w:rPr>
          <w:rFonts w:ascii="Times New Roman" w:hAnsi="Times New Roman" w:cs="Times New Roman"/>
          <w:i/>
          <w:color w:val="18A303" w:themeColor="accent1"/>
          <w:sz w:val="24"/>
          <w:szCs w:val="24"/>
        </w:rPr>
        <w:t>учитель</w:t>
      </w:r>
      <w:r w:rsidRPr="00256AFE">
        <w:rPr>
          <w:rFonts w:ascii="Times New Roman" w:hAnsi="Times New Roman" w:cs="Times New Roman"/>
          <w:i/>
          <w:color w:val="18A303" w:themeColor="accent1"/>
          <w:spacing w:val="-47"/>
          <w:sz w:val="24"/>
          <w:szCs w:val="24"/>
        </w:rPr>
        <w:t xml:space="preserve"> </w:t>
      </w:r>
      <w:r w:rsidRPr="00256AFE">
        <w:rPr>
          <w:rFonts w:ascii="Times New Roman" w:hAnsi="Times New Roman" w:cs="Times New Roman"/>
          <w:i/>
          <w:color w:val="18A303" w:themeColor="accent1"/>
          <w:sz w:val="24"/>
          <w:szCs w:val="24"/>
        </w:rPr>
        <w:t>делает выбор</w:t>
      </w:r>
      <w:r w:rsidRPr="00256AFE">
        <w:rPr>
          <w:rFonts w:ascii="Times New Roman" w:hAnsi="Times New Roman" w:cs="Times New Roman"/>
          <w:i/>
          <w:color w:val="18A303" w:themeColor="accent1"/>
          <w:spacing w:val="1"/>
          <w:sz w:val="24"/>
          <w:szCs w:val="24"/>
        </w:rPr>
        <w:t xml:space="preserve"> </w:t>
      </w:r>
      <w:r w:rsidRPr="00256AFE">
        <w:rPr>
          <w:rFonts w:ascii="Times New Roman" w:hAnsi="Times New Roman" w:cs="Times New Roman"/>
          <w:i/>
          <w:color w:val="18A303" w:themeColor="accent1"/>
          <w:sz w:val="24"/>
          <w:szCs w:val="24"/>
        </w:rPr>
        <w:t>по</w:t>
      </w:r>
      <w:r w:rsidRPr="00256AFE">
        <w:rPr>
          <w:rFonts w:ascii="Times New Roman" w:hAnsi="Times New Roman" w:cs="Times New Roman"/>
          <w:i/>
          <w:color w:val="18A303" w:themeColor="accent1"/>
          <w:spacing w:val="1"/>
          <w:sz w:val="24"/>
          <w:szCs w:val="24"/>
        </w:rPr>
        <w:t xml:space="preserve"> </w:t>
      </w:r>
      <w:r w:rsidRPr="00256AFE">
        <w:rPr>
          <w:rFonts w:ascii="Times New Roman" w:hAnsi="Times New Roman" w:cs="Times New Roman"/>
          <w:i/>
          <w:color w:val="18A303" w:themeColor="accent1"/>
          <w:sz w:val="24"/>
          <w:szCs w:val="24"/>
        </w:rPr>
        <w:t>своему</w:t>
      </w:r>
      <w:r w:rsidRPr="00256AFE">
        <w:rPr>
          <w:rFonts w:ascii="Times New Roman" w:hAnsi="Times New Roman" w:cs="Times New Roman"/>
          <w:i/>
          <w:color w:val="18A303" w:themeColor="accent1"/>
          <w:spacing w:val="-1"/>
          <w:sz w:val="24"/>
          <w:szCs w:val="24"/>
        </w:rPr>
        <w:t xml:space="preserve"> </w:t>
      </w:r>
      <w:r w:rsidRPr="00256AFE">
        <w:rPr>
          <w:rFonts w:ascii="Times New Roman" w:hAnsi="Times New Roman" w:cs="Times New Roman"/>
          <w:i/>
          <w:color w:val="18A303" w:themeColor="accent1"/>
          <w:sz w:val="24"/>
          <w:szCs w:val="24"/>
        </w:rPr>
        <w:t>усмотрению.</w:t>
      </w:r>
    </w:p>
    <w:p w:rsidR="008C71A4" w:rsidRDefault="008C71A4" w:rsidP="008C71A4">
      <w:pPr>
        <w:rPr>
          <w:rFonts w:ascii="Times New Roman" w:hAnsi="Times New Roman" w:cs="Times New Roman"/>
          <w:sz w:val="24"/>
          <w:szCs w:val="24"/>
        </w:rPr>
      </w:pPr>
    </w:p>
    <w:p w:rsidR="008C71A4" w:rsidRDefault="008C71A4" w:rsidP="008C71A4">
      <w:pPr>
        <w:rPr>
          <w:rFonts w:ascii="Times New Roman" w:hAnsi="Times New Roman" w:cs="Times New Roman"/>
          <w:sz w:val="24"/>
          <w:szCs w:val="24"/>
        </w:rPr>
      </w:pP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Бактерии</w:t>
      </w:r>
      <w:r w:rsidRPr="008C71A4">
        <w:rPr>
          <w:rFonts w:ascii="Times New Roman" w:hAnsi="Times New Roman" w:cs="Times New Roman"/>
          <w:spacing w:val="34"/>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32"/>
          <w:sz w:val="24"/>
          <w:szCs w:val="24"/>
        </w:rPr>
        <w:t xml:space="preserve"> </w:t>
      </w:r>
      <w:r w:rsidRPr="008C71A4">
        <w:rPr>
          <w:rFonts w:ascii="Times New Roman" w:hAnsi="Times New Roman" w:cs="Times New Roman"/>
          <w:sz w:val="24"/>
          <w:szCs w:val="24"/>
        </w:rPr>
        <w:t>вирусы</w:t>
      </w:r>
      <w:r w:rsidRPr="008C71A4">
        <w:rPr>
          <w:rFonts w:ascii="Times New Roman" w:hAnsi="Times New Roman" w:cs="Times New Roman"/>
          <w:spacing w:val="34"/>
          <w:sz w:val="24"/>
          <w:szCs w:val="24"/>
        </w:rPr>
        <w:t xml:space="preserve"> </w:t>
      </w:r>
      <w:r w:rsidRPr="008C71A4">
        <w:rPr>
          <w:rFonts w:ascii="Times New Roman" w:hAnsi="Times New Roman" w:cs="Times New Roman"/>
          <w:sz w:val="24"/>
          <w:szCs w:val="24"/>
        </w:rPr>
        <w:t>как</w:t>
      </w:r>
      <w:r w:rsidRPr="008C71A4">
        <w:rPr>
          <w:rFonts w:ascii="Times New Roman" w:hAnsi="Times New Roman" w:cs="Times New Roman"/>
          <w:spacing w:val="32"/>
          <w:sz w:val="24"/>
          <w:szCs w:val="24"/>
        </w:rPr>
        <w:t xml:space="preserve"> </w:t>
      </w:r>
      <w:r w:rsidRPr="008C71A4">
        <w:rPr>
          <w:rFonts w:ascii="Times New Roman" w:hAnsi="Times New Roman" w:cs="Times New Roman"/>
          <w:sz w:val="24"/>
          <w:szCs w:val="24"/>
        </w:rPr>
        <w:t>формы</w:t>
      </w:r>
      <w:r w:rsidRPr="008C71A4">
        <w:rPr>
          <w:rFonts w:ascii="Times New Roman" w:hAnsi="Times New Roman" w:cs="Times New Roman"/>
          <w:spacing w:val="34"/>
          <w:sz w:val="24"/>
          <w:szCs w:val="24"/>
        </w:rPr>
        <w:t xml:space="preserve"> </w:t>
      </w:r>
      <w:r w:rsidRPr="008C71A4">
        <w:rPr>
          <w:rFonts w:ascii="Times New Roman" w:hAnsi="Times New Roman" w:cs="Times New Roman"/>
          <w:sz w:val="24"/>
          <w:szCs w:val="24"/>
        </w:rPr>
        <w:t>жизни.</w:t>
      </w:r>
      <w:r w:rsidRPr="008C71A4">
        <w:rPr>
          <w:rFonts w:ascii="Times New Roman" w:hAnsi="Times New Roman" w:cs="Times New Roman"/>
          <w:spacing w:val="30"/>
          <w:sz w:val="24"/>
          <w:szCs w:val="24"/>
        </w:rPr>
        <w:t xml:space="preserve"> </w:t>
      </w:r>
      <w:r w:rsidRPr="008C71A4">
        <w:rPr>
          <w:rFonts w:ascii="Times New Roman" w:hAnsi="Times New Roman" w:cs="Times New Roman"/>
          <w:sz w:val="24"/>
          <w:szCs w:val="24"/>
        </w:rPr>
        <w:t>Значение</w:t>
      </w:r>
      <w:r w:rsidRPr="008C71A4">
        <w:rPr>
          <w:rFonts w:ascii="Times New Roman" w:hAnsi="Times New Roman" w:cs="Times New Roman"/>
          <w:spacing w:val="37"/>
          <w:sz w:val="24"/>
          <w:szCs w:val="24"/>
        </w:rPr>
        <w:t xml:space="preserve"> </w:t>
      </w:r>
      <w:r w:rsidRPr="008C71A4">
        <w:rPr>
          <w:rFonts w:ascii="Times New Roman" w:hAnsi="Times New Roman" w:cs="Times New Roman"/>
          <w:sz w:val="24"/>
          <w:szCs w:val="24"/>
        </w:rPr>
        <w:t>бактерий</w:t>
      </w:r>
      <w:r w:rsidRPr="008C71A4">
        <w:rPr>
          <w:rFonts w:ascii="Times New Roman" w:hAnsi="Times New Roman" w:cs="Times New Roman"/>
          <w:spacing w:val="31"/>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34"/>
          <w:sz w:val="24"/>
          <w:szCs w:val="24"/>
        </w:rPr>
        <w:t xml:space="preserve"> </w:t>
      </w:r>
      <w:r w:rsidRPr="008C71A4">
        <w:rPr>
          <w:rFonts w:ascii="Times New Roman" w:hAnsi="Times New Roman" w:cs="Times New Roman"/>
          <w:sz w:val="24"/>
          <w:szCs w:val="24"/>
        </w:rPr>
        <w:t>вирусов</w:t>
      </w:r>
      <w:r w:rsidRPr="008C71A4">
        <w:rPr>
          <w:rFonts w:ascii="Times New Roman" w:hAnsi="Times New Roman" w:cs="Times New Roman"/>
          <w:spacing w:val="33"/>
          <w:sz w:val="24"/>
          <w:szCs w:val="24"/>
        </w:rPr>
        <w:t xml:space="preserve"> </w:t>
      </w:r>
      <w:r w:rsidRPr="008C71A4">
        <w:rPr>
          <w:rFonts w:ascii="Times New Roman" w:hAnsi="Times New Roman" w:cs="Times New Roman"/>
          <w:sz w:val="24"/>
          <w:szCs w:val="24"/>
        </w:rPr>
        <w:t>в</w:t>
      </w:r>
      <w:r w:rsidRPr="008C71A4">
        <w:rPr>
          <w:rFonts w:ascii="Times New Roman" w:hAnsi="Times New Roman" w:cs="Times New Roman"/>
          <w:spacing w:val="-67"/>
          <w:sz w:val="24"/>
          <w:szCs w:val="24"/>
        </w:rPr>
        <w:t xml:space="preserve"> </w:t>
      </w:r>
      <w:r w:rsidRPr="008C71A4">
        <w:rPr>
          <w:rFonts w:ascii="Times New Roman" w:hAnsi="Times New Roman" w:cs="Times New Roman"/>
          <w:sz w:val="24"/>
          <w:szCs w:val="24"/>
        </w:rPr>
        <w:t>природе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 в</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жизни человека.</w:t>
      </w:r>
    </w:p>
    <w:p w:rsidR="008C71A4" w:rsidRPr="008C71A4" w:rsidRDefault="008C71A4" w:rsidP="008C71A4">
      <w:pPr>
        <w:rPr>
          <w:rFonts w:ascii="Times New Roman" w:hAnsi="Times New Roman" w:cs="Times New Roman"/>
          <w:i/>
          <w:sz w:val="24"/>
          <w:szCs w:val="24"/>
        </w:rPr>
      </w:pPr>
      <w:r w:rsidRPr="008C71A4">
        <w:rPr>
          <w:rFonts w:ascii="Times New Roman" w:hAnsi="Times New Roman" w:cs="Times New Roman"/>
          <w:i/>
          <w:sz w:val="24"/>
          <w:szCs w:val="24"/>
        </w:rPr>
        <w:t>Лабораторные</w:t>
      </w:r>
      <w:r w:rsidRPr="008C71A4">
        <w:rPr>
          <w:rFonts w:ascii="Times New Roman" w:hAnsi="Times New Roman" w:cs="Times New Roman"/>
          <w:i/>
          <w:spacing w:val="-8"/>
          <w:sz w:val="24"/>
          <w:szCs w:val="24"/>
        </w:rPr>
        <w:t xml:space="preserve"> </w:t>
      </w:r>
      <w:r w:rsidRPr="008C71A4">
        <w:rPr>
          <w:rFonts w:ascii="Times New Roman" w:hAnsi="Times New Roman" w:cs="Times New Roman"/>
          <w:i/>
          <w:sz w:val="24"/>
          <w:szCs w:val="24"/>
        </w:rPr>
        <w:t>и</w:t>
      </w:r>
      <w:r w:rsidRPr="008C71A4">
        <w:rPr>
          <w:rFonts w:ascii="Times New Roman" w:hAnsi="Times New Roman" w:cs="Times New Roman"/>
          <w:i/>
          <w:spacing w:val="-2"/>
          <w:sz w:val="24"/>
          <w:szCs w:val="24"/>
        </w:rPr>
        <w:t xml:space="preserve"> </w:t>
      </w:r>
      <w:r w:rsidRPr="008C71A4">
        <w:rPr>
          <w:rFonts w:ascii="Times New Roman" w:hAnsi="Times New Roman" w:cs="Times New Roman"/>
          <w:i/>
          <w:sz w:val="24"/>
          <w:szCs w:val="24"/>
        </w:rPr>
        <w:t>практические</w:t>
      </w:r>
      <w:r w:rsidRPr="008C71A4">
        <w:rPr>
          <w:rFonts w:ascii="Times New Roman" w:hAnsi="Times New Roman" w:cs="Times New Roman"/>
          <w:i/>
          <w:spacing w:val="-5"/>
          <w:sz w:val="24"/>
          <w:szCs w:val="24"/>
        </w:rPr>
        <w:t xml:space="preserve"> </w:t>
      </w:r>
      <w:r w:rsidRPr="008C71A4">
        <w:rPr>
          <w:rFonts w:ascii="Times New Roman" w:hAnsi="Times New Roman" w:cs="Times New Roman"/>
          <w:i/>
          <w:sz w:val="24"/>
          <w:szCs w:val="24"/>
        </w:rPr>
        <w:t>работы</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Изучение</w:t>
      </w:r>
      <w:r w:rsidRPr="008C71A4">
        <w:rPr>
          <w:rFonts w:ascii="Times New Roman" w:hAnsi="Times New Roman" w:cs="Times New Roman"/>
          <w:spacing w:val="7"/>
          <w:sz w:val="24"/>
          <w:szCs w:val="24"/>
        </w:rPr>
        <w:t xml:space="preserve"> </w:t>
      </w:r>
      <w:r w:rsidRPr="008C71A4">
        <w:rPr>
          <w:rFonts w:ascii="Times New Roman" w:hAnsi="Times New Roman" w:cs="Times New Roman"/>
          <w:sz w:val="24"/>
          <w:szCs w:val="24"/>
        </w:rPr>
        <w:t>клеток</w:t>
      </w:r>
      <w:r w:rsidRPr="008C71A4">
        <w:rPr>
          <w:rFonts w:ascii="Times New Roman" w:hAnsi="Times New Roman" w:cs="Times New Roman"/>
          <w:spacing w:val="7"/>
          <w:sz w:val="24"/>
          <w:szCs w:val="24"/>
        </w:rPr>
        <w:t xml:space="preserve"> </w:t>
      </w:r>
      <w:r w:rsidRPr="008C71A4">
        <w:rPr>
          <w:rFonts w:ascii="Times New Roman" w:hAnsi="Times New Roman" w:cs="Times New Roman"/>
          <w:sz w:val="24"/>
          <w:szCs w:val="24"/>
        </w:rPr>
        <w:t>кожицы</w:t>
      </w:r>
      <w:r w:rsidRPr="008C71A4">
        <w:rPr>
          <w:rFonts w:ascii="Times New Roman" w:hAnsi="Times New Roman" w:cs="Times New Roman"/>
          <w:spacing w:val="7"/>
          <w:sz w:val="24"/>
          <w:szCs w:val="24"/>
        </w:rPr>
        <w:t xml:space="preserve"> </w:t>
      </w:r>
      <w:r w:rsidRPr="008C71A4">
        <w:rPr>
          <w:rFonts w:ascii="Times New Roman" w:hAnsi="Times New Roman" w:cs="Times New Roman"/>
          <w:sz w:val="24"/>
          <w:szCs w:val="24"/>
        </w:rPr>
        <w:t>чешуи</w:t>
      </w:r>
      <w:r w:rsidRPr="008C71A4">
        <w:rPr>
          <w:rFonts w:ascii="Times New Roman" w:hAnsi="Times New Roman" w:cs="Times New Roman"/>
          <w:spacing w:val="9"/>
          <w:sz w:val="24"/>
          <w:szCs w:val="24"/>
        </w:rPr>
        <w:t xml:space="preserve"> </w:t>
      </w:r>
      <w:r w:rsidRPr="008C71A4">
        <w:rPr>
          <w:rFonts w:ascii="Times New Roman" w:hAnsi="Times New Roman" w:cs="Times New Roman"/>
          <w:sz w:val="24"/>
          <w:szCs w:val="24"/>
        </w:rPr>
        <w:t>лука</w:t>
      </w:r>
      <w:r w:rsidRPr="008C71A4">
        <w:rPr>
          <w:rFonts w:ascii="Times New Roman" w:hAnsi="Times New Roman" w:cs="Times New Roman"/>
          <w:spacing w:val="9"/>
          <w:sz w:val="24"/>
          <w:szCs w:val="24"/>
        </w:rPr>
        <w:t xml:space="preserve"> </w:t>
      </w:r>
      <w:r w:rsidRPr="008C71A4">
        <w:rPr>
          <w:rFonts w:ascii="Times New Roman" w:hAnsi="Times New Roman" w:cs="Times New Roman"/>
          <w:sz w:val="24"/>
          <w:szCs w:val="24"/>
        </w:rPr>
        <w:t>под</w:t>
      </w:r>
      <w:r w:rsidRPr="008C71A4">
        <w:rPr>
          <w:rFonts w:ascii="Times New Roman" w:hAnsi="Times New Roman" w:cs="Times New Roman"/>
          <w:spacing w:val="8"/>
          <w:sz w:val="24"/>
          <w:szCs w:val="24"/>
        </w:rPr>
        <w:t xml:space="preserve"> </w:t>
      </w:r>
      <w:r w:rsidRPr="008C71A4">
        <w:rPr>
          <w:rFonts w:ascii="Times New Roman" w:hAnsi="Times New Roman" w:cs="Times New Roman"/>
          <w:sz w:val="24"/>
          <w:szCs w:val="24"/>
        </w:rPr>
        <w:t>лупой</w:t>
      </w:r>
      <w:r w:rsidRPr="008C71A4">
        <w:rPr>
          <w:rFonts w:ascii="Times New Roman" w:hAnsi="Times New Roman" w:cs="Times New Roman"/>
          <w:spacing w:val="7"/>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9"/>
          <w:sz w:val="24"/>
          <w:szCs w:val="24"/>
        </w:rPr>
        <w:t xml:space="preserve"> </w:t>
      </w:r>
      <w:r w:rsidRPr="008C71A4">
        <w:rPr>
          <w:rFonts w:ascii="Times New Roman" w:hAnsi="Times New Roman" w:cs="Times New Roman"/>
          <w:sz w:val="24"/>
          <w:szCs w:val="24"/>
        </w:rPr>
        <w:t>микроскопом</w:t>
      </w:r>
      <w:r w:rsidRPr="008C71A4">
        <w:rPr>
          <w:rFonts w:ascii="Times New Roman" w:hAnsi="Times New Roman" w:cs="Times New Roman"/>
          <w:spacing w:val="9"/>
          <w:sz w:val="24"/>
          <w:szCs w:val="24"/>
        </w:rPr>
        <w:t xml:space="preserve"> </w:t>
      </w:r>
      <w:r w:rsidRPr="008C71A4">
        <w:rPr>
          <w:rFonts w:ascii="Times New Roman" w:hAnsi="Times New Roman" w:cs="Times New Roman"/>
          <w:sz w:val="24"/>
          <w:szCs w:val="24"/>
        </w:rPr>
        <w:t>(на</w:t>
      </w:r>
      <w:r w:rsidRPr="008C71A4">
        <w:rPr>
          <w:rFonts w:ascii="Times New Roman" w:hAnsi="Times New Roman" w:cs="Times New Roman"/>
          <w:spacing w:val="-67"/>
          <w:sz w:val="24"/>
          <w:szCs w:val="24"/>
        </w:rPr>
        <w:t xml:space="preserve"> </w:t>
      </w:r>
      <w:r w:rsidRPr="008C71A4">
        <w:rPr>
          <w:rFonts w:ascii="Times New Roman" w:hAnsi="Times New Roman" w:cs="Times New Roman"/>
          <w:sz w:val="24"/>
          <w:szCs w:val="24"/>
        </w:rPr>
        <w:t>примере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самостоятельно приготовленного микропрепарата).</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Ознакомление</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с</w:t>
      </w:r>
      <w:r w:rsidRPr="008C71A4">
        <w:rPr>
          <w:rFonts w:ascii="Times New Roman" w:hAnsi="Times New Roman" w:cs="Times New Roman"/>
          <w:spacing w:val="-6"/>
          <w:sz w:val="24"/>
          <w:szCs w:val="24"/>
        </w:rPr>
        <w:t xml:space="preserve"> </w:t>
      </w:r>
      <w:r w:rsidRPr="008C71A4">
        <w:rPr>
          <w:rFonts w:ascii="Times New Roman" w:hAnsi="Times New Roman" w:cs="Times New Roman"/>
          <w:sz w:val="24"/>
          <w:szCs w:val="24"/>
        </w:rPr>
        <w:t>принципами</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систематики</w:t>
      </w:r>
      <w:r w:rsidRPr="008C71A4">
        <w:rPr>
          <w:rFonts w:ascii="Times New Roman" w:hAnsi="Times New Roman" w:cs="Times New Roman"/>
          <w:spacing w:val="-5"/>
          <w:sz w:val="24"/>
          <w:szCs w:val="24"/>
        </w:rPr>
        <w:t xml:space="preserve"> </w:t>
      </w:r>
      <w:r w:rsidRPr="008C71A4">
        <w:rPr>
          <w:rFonts w:ascii="Times New Roman" w:hAnsi="Times New Roman" w:cs="Times New Roman"/>
          <w:sz w:val="24"/>
          <w:szCs w:val="24"/>
        </w:rPr>
        <w:t>организмов.</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Наблюдение</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за</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потреблением</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воды</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растением.</w:t>
      </w:r>
    </w:p>
    <w:p w:rsidR="008C71A4" w:rsidRPr="008C71A4" w:rsidRDefault="008C71A4" w:rsidP="008C71A4">
      <w:pPr>
        <w:rPr>
          <w:rFonts w:ascii="Times New Roman" w:hAnsi="Times New Roman" w:cs="Times New Roman"/>
          <w:b/>
          <w:sz w:val="24"/>
          <w:szCs w:val="24"/>
        </w:rPr>
      </w:pPr>
      <w:r w:rsidRPr="008C71A4">
        <w:rPr>
          <w:rFonts w:ascii="Times New Roman" w:hAnsi="Times New Roman" w:cs="Times New Roman"/>
          <w:b/>
          <w:sz w:val="24"/>
          <w:szCs w:val="24"/>
        </w:rPr>
        <w:t>Организмы</w:t>
      </w:r>
      <w:r w:rsidRPr="008C71A4">
        <w:rPr>
          <w:rFonts w:ascii="Times New Roman" w:hAnsi="Times New Roman" w:cs="Times New Roman"/>
          <w:b/>
          <w:spacing w:val="-1"/>
          <w:sz w:val="24"/>
          <w:szCs w:val="24"/>
        </w:rPr>
        <w:t xml:space="preserve"> </w:t>
      </w:r>
      <w:r w:rsidRPr="008C71A4">
        <w:rPr>
          <w:rFonts w:ascii="Times New Roman" w:hAnsi="Times New Roman" w:cs="Times New Roman"/>
          <w:b/>
          <w:sz w:val="24"/>
          <w:szCs w:val="24"/>
        </w:rPr>
        <w:t>и</w:t>
      </w:r>
      <w:r w:rsidRPr="008C71A4">
        <w:rPr>
          <w:rFonts w:ascii="Times New Roman" w:hAnsi="Times New Roman" w:cs="Times New Roman"/>
          <w:b/>
          <w:spacing w:val="-3"/>
          <w:sz w:val="24"/>
          <w:szCs w:val="24"/>
        </w:rPr>
        <w:t xml:space="preserve"> </w:t>
      </w:r>
      <w:r w:rsidRPr="008C71A4">
        <w:rPr>
          <w:rFonts w:ascii="Times New Roman" w:hAnsi="Times New Roman" w:cs="Times New Roman"/>
          <w:b/>
          <w:sz w:val="24"/>
          <w:szCs w:val="24"/>
        </w:rPr>
        <w:t>среда обитания</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Понятие о среде обитания. Водная, наземно-воздушная, почвенная,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внутриорганизменная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среды</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обитания.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Представители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сред</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обитания.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Особенности сред обитания организмов. Приспособления организмов к среде</w:t>
      </w:r>
      <w:r w:rsidRPr="008C71A4">
        <w:rPr>
          <w:rFonts w:ascii="Times New Roman" w:hAnsi="Times New Roman" w:cs="Times New Roman"/>
          <w:spacing w:val="-67"/>
          <w:sz w:val="24"/>
          <w:szCs w:val="24"/>
        </w:rPr>
        <w:t xml:space="preserve"> </w:t>
      </w:r>
      <w:r w:rsidRPr="008C71A4">
        <w:rPr>
          <w:rFonts w:ascii="Times New Roman" w:hAnsi="Times New Roman" w:cs="Times New Roman"/>
          <w:sz w:val="24"/>
          <w:szCs w:val="24"/>
        </w:rPr>
        <w:t>обитания.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Сезонные</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изменения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жизни</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организмов.</w:t>
      </w:r>
    </w:p>
    <w:p w:rsidR="008C71A4" w:rsidRPr="008C71A4" w:rsidRDefault="008C71A4" w:rsidP="008C71A4">
      <w:pPr>
        <w:rPr>
          <w:rFonts w:ascii="Times New Roman" w:hAnsi="Times New Roman" w:cs="Times New Roman"/>
          <w:i/>
          <w:sz w:val="24"/>
          <w:szCs w:val="24"/>
        </w:rPr>
      </w:pPr>
      <w:r w:rsidRPr="008C71A4">
        <w:rPr>
          <w:rFonts w:ascii="Times New Roman" w:hAnsi="Times New Roman" w:cs="Times New Roman"/>
          <w:i/>
          <w:sz w:val="24"/>
          <w:szCs w:val="24"/>
        </w:rPr>
        <w:t>Лабораторные</w:t>
      </w:r>
      <w:r w:rsidRPr="008C71A4">
        <w:rPr>
          <w:rFonts w:ascii="Times New Roman" w:hAnsi="Times New Roman" w:cs="Times New Roman"/>
          <w:i/>
          <w:spacing w:val="-8"/>
          <w:sz w:val="24"/>
          <w:szCs w:val="24"/>
        </w:rPr>
        <w:t xml:space="preserve"> </w:t>
      </w:r>
      <w:r w:rsidRPr="008C71A4">
        <w:rPr>
          <w:rFonts w:ascii="Times New Roman" w:hAnsi="Times New Roman" w:cs="Times New Roman"/>
          <w:i/>
          <w:sz w:val="24"/>
          <w:szCs w:val="24"/>
        </w:rPr>
        <w:t>и</w:t>
      </w:r>
      <w:r w:rsidRPr="008C71A4">
        <w:rPr>
          <w:rFonts w:ascii="Times New Roman" w:hAnsi="Times New Roman" w:cs="Times New Roman"/>
          <w:i/>
          <w:spacing w:val="-2"/>
          <w:sz w:val="24"/>
          <w:szCs w:val="24"/>
        </w:rPr>
        <w:t xml:space="preserve"> </w:t>
      </w:r>
      <w:r w:rsidRPr="008C71A4">
        <w:rPr>
          <w:rFonts w:ascii="Times New Roman" w:hAnsi="Times New Roman" w:cs="Times New Roman"/>
          <w:i/>
          <w:sz w:val="24"/>
          <w:szCs w:val="24"/>
        </w:rPr>
        <w:t>практические</w:t>
      </w:r>
      <w:r w:rsidRPr="008C71A4">
        <w:rPr>
          <w:rFonts w:ascii="Times New Roman" w:hAnsi="Times New Roman" w:cs="Times New Roman"/>
          <w:i/>
          <w:spacing w:val="-5"/>
          <w:sz w:val="24"/>
          <w:szCs w:val="24"/>
        </w:rPr>
        <w:t xml:space="preserve"> </w:t>
      </w:r>
      <w:r w:rsidRPr="008C71A4">
        <w:rPr>
          <w:rFonts w:ascii="Times New Roman" w:hAnsi="Times New Roman" w:cs="Times New Roman"/>
          <w:i/>
          <w:sz w:val="24"/>
          <w:szCs w:val="24"/>
        </w:rPr>
        <w:t>работы</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Выявление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приспособлений</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организмов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среде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обитания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(на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конкретных примерах).</w:t>
      </w:r>
    </w:p>
    <w:p w:rsidR="008C71A4" w:rsidRPr="008C71A4" w:rsidRDefault="008C71A4" w:rsidP="008C71A4">
      <w:pPr>
        <w:rPr>
          <w:rFonts w:ascii="Times New Roman" w:hAnsi="Times New Roman" w:cs="Times New Roman"/>
          <w:i/>
          <w:sz w:val="24"/>
          <w:szCs w:val="24"/>
        </w:rPr>
      </w:pPr>
      <w:r w:rsidRPr="008C71A4">
        <w:rPr>
          <w:rFonts w:ascii="Times New Roman" w:hAnsi="Times New Roman" w:cs="Times New Roman"/>
          <w:i/>
          <w:sz w:val="24"/>
          <w:szCs w:val="24"/>
        </w:rPr>
        <w:t>Экскурсии</w:t>
      </w:r>
      <w:r w:rsidRPr="008C71A4">
        <w:rPr>
          <w:rFonts w:ascii="Times New Roman" w:hAnsi="Times New Roman" w:cs="Times New Roman"/>
          <w:i/>
          <w:spacing w:val="-5"/>
          <w:sz w:val="24"/>
          <w:szCs w:val="24"/>
        </w:rPr>
        <w:t xml:space="preserve"> </w:t>
      </w:r>
      <w:r w:rsidRPr="008C71A4">
        <w:rPr>
          <w:rFonts w:ascii="Times New Roman" w:hAnsi="Times New Roman" w:cs="Times New Roman"/>
          <w:i/>
          <w:sz w:val="24"/>
          <w:szCs w:val="24"/>
        </w:rPr>
        <w:t>или</w:t>
      </w:r>
      <w:r w:rsidRPr="008C71A4">
        <w:rPr>
          <w:rFonts w:ascii="Times New Roman" w:hAnsi="Times New Roman" w:cs="Times New Roman"/>
          <w:i/>
          <w:spacing w:val="-4"/>
          <w:sz w:val="24"/>
          <w:szCs w:val="24"/>
        </w:rPr>
        <w:t xml:space="preserve"> </w:t>
      </w:r>
      <w:r w:rsidRPr="008C71A4">
        <w:rPr>
          <w:rFonts w:ascii="Times New Roman" w:hAnsi="Times New Roman" w:cs="Times New Roman"/>
          <w:i/>
          <w:sz w:val="24"/>
          <w:szCs w:val="24"/>
        </w:rPr>
        <w:t>видеоэкскурсии</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Растительный</w:t>
      </w:r>
      <w:r w:rsidRPr="008C71A4">
        <w:rPr>
          <w:rFonts w:ascii="Times New Roman" w:hAnsi="Times New Roman" w:cs="Times New Roman"/>
          <w:spacing w:val="-4"/>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животный</w:t>
      </w:r>
      <w:r w:rsidRPr="008C71A4">
        <w:rPr>
          <w:rFonts w:ascii="Times New Roman" w:hAnsi="Times New Roman" w:cs="Times New Roman"/>
          <w:spacing w:val="-4"/>
          <w:sz w:val="24"/>
          <w:szCs w:val="24"/>
        </w:rPr>
        <w:t xml:space="preserve"> </w:t>
      </w:r>
      <w:r w:rsidRPr="008C71A4">
        <w:rPr>
          <w:rFonts w:ascii="Times New Roman" w:hAnsi="Times New Roman" w:cs="Times New Roman"/>
          <w:sz w:val="24"/>
          <w:szCs w:val="24"/>
        </w:rPr>
        <w:t>мир</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родного</w:t>
      </w:r>
      <w:r w:rsidRPr="008C71A4">
        <w:rPr>
          <w:rFonts w:ascii="Times New Roman" w:hAnsi="Times New Roman" w:cs="Times New Roman"/>
          <w:spacing w:val="-5"/>
          <w:sz w:val="24"/>
          <w:szCs w:val="24"/>
        </w:rPr>
        <w:t xml:space="preserve"> </w:t>
      </w:r>
      <w:r w:rsidRPr="008C71A4">
        <w:rPr>
          <w:rFonts w:ascii="Times New Roman" w:hAnsi="Times New Roman" w:cs="Times New Roman"/>
          <w:sz w:val="24"/>
          <w:szCs w:val="24"/>
        </w:rPr>
        <w:t>края (краеведение).</w:t>
      </w:r>
    </w:p>
    <w:p w:rsidR="008C71A4" w:rsidRPr="008C71A4" w:rsidRDefault="008C71A4" w:rsidP="008C71A4">
      <w:pPr>
        <w:rPr>
          <w:rFonts w:ascii="Times New Roman" w:hAnsi="Times New Roman" w:cs="Times New Roman"/>
          <w:b/>
          <w:sz w:val="24"/>
          <w:szCs w:val="24"/>
        </w:rPr>
      </w:pPr>
      <w:r w:rsidRPr="008C71A4">
        <w:rPr>
          <w:rFonts w:ascii="Times New Roman" w:hAnsi="Times New Roman" w:cs="Times New Roman"/>
          <w:b/>
          <w:sz w:val="24"/>
          <w:szCs w:val="24"/>
        </w:rPr>
        <w:t>Природные</w:t>
      </w:r>
      <w:r w:rsidRPr="008C71A4">
        <w:rPr>
          <w:rFonts w:ascii="Times New Roman" w:hAnsi="Times New Roman" w:cs="Times New Roman"/>
          <w:b/>
          <w:spacing w:val="-4"/>
          <w:sz w:val="24"/>
          <w:szCs w:val="24"/>
        </w:rPr>
        <w:t xml:space="preserve"> </w:t>
      </w:r>
      <w:r w:rsidRPr="008C71A4">
        <w:rPr>
          <w:rFonts w:ascii="Times New Roman" w:hAnsi="Times New Roman" w:cs="Times New Roman"/>
          <w:b/>
          <w:sz w:val="24"/>
          <w:szCs w:val="24"/>
        </w:rPr>
        <w:t>сообщества</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Понятие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природном</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сообществе.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Взаимосвязи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организмов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природных сообществах. Пищевые связи в сообществах. Пищевые звенья,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цепи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сети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питания.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Производители,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потребители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разрушители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органических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веществ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природных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сообществах.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Примеры</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природных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сообществ</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(лес,</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пруд,</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озеро</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и др.).</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Искусственные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сообщества,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отличительные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признаки</w:t>
      </w:r>
      <w:r w:rsidRPr="008C71A4">
        <w:rPr>
          <w:rFonts w:ascii="Times New Roman" w:hAnsi="Times New Roman" w:cs="Times New Roman"/>
          <w:spacing w:val="71"/>
          <w:sz w:val="24"/>
          <w:szCs w:val="24"/>
        </w:rPr>
        <w:t xml:space="preserve"> </w:t>
      </w:r>
      <w:r w:rsidRPr="008C71A4">
        <w:rPr>
          <w:rFonts w:ascii="Times New Roman" w:hAnsi="Times New Roman" w:cs="Times New Roman"/>
          <w:sz w:val="24"/>
          <w:szCs w:val="24"/>
        </w:rPr>
        <w:t>от</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природных сообществ. Причины неустойчивости искусственных сообществ.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Роль</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искусственных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сообществ</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в</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жизни</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человека.</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Природные</w:t>
      </w:r>
      <w:r w:rsidRPr="008C71A4">
        <w:rPr>
          <w:rFonts w:ascii="Times New Roman" w:hAnsi="Times New Roman" w:cs="Times New Roman"/>
          <w:spacing w:val="6"/>
          <w:sz w:val="24"/>
          <w:szCs w:val="24"/>
        </w:rPr>
        <w:t xml:space="preserve"> </w:t>
      </w:r>
      <w:r w:rsidRPr="008C71A4">
        <w:rPr>
          <w:rFonts w:ascii="Times New Roman" w:hAnsi="Times New Roman" w:cs="Times New Roman"/>
          <w:sz w:val="24"/>
          <w:szCs w:val="24"/>
        </w:rPr>
        <w:t>зоны</w:t>
      </w:r>
      <w:r w:rsidRPr="008C71A4">
        <w:rPr>
          <w:rFonts w:ascii="Times New Roman" w:hAnsi="Times New Roman" w:cs="Times New Roman"/>
          <w:spacing w:val="10"/>
          <w:sz w:val="24"/>
          <w:szCs w:val="24"/>
        </w:rPr>
        <w:t xml:space="preserve"> </w:t>
      </w:r>
      <w:r w:rsidRPr="008C71A4">
        <w:rPr>
          <w:rFonts w:ascii="Times New Roman" w:hAnsi="Times New Roman" w:cs="Times New Roman"/>
          <w:sz w:val="24"/>
          <w:szCs w:val="24"/>
        </w:rPr>
        <w:t>Земли,</w:t>
      </w:r>
      <w:r w:rsidRPr="008C71A4">
        <w:rPr>
          <w:rFonts w:ascii="Times New Roman" w:hAnsi="Times New Roman" w:cs="Times New Roman"/>
          <w:spacing w:val="5"/>
          <w:sz w:val="24"/>
          <w:szCs w:val="24"/>
        </w:rPr>
        <w:t xml:space="preserve"> </w:t>
      </w:r>
      <w:r w:rsidRPr="008C71A4">
        <w:rPr>
          <w:rFonts w:ascii="Times New Roman" w:hAnsi="Times New Roman" w:cs="Times New Roman"/>
          <w:sz w:val="24"/>
          <w:szCs w:val="24"/>
        </w:rPr>
        <w:t>их</w:t>
      </w:r>
      <w:r w:rsidRPr="008C71A4">
        <w:rPr>
          <w:rFonts w:ascii="Times New Roman" w:hAnsi="Times New Roman" w:cs="Times New Roman"/>
          <w:spacing w:val="5"/>
          <w:sz w:val="24"/>
          <w:szCs w:val="24"/>
        </w:rPr>
        <w:t xml:space="preserve"> </w:t>
      </w:r>
      <w:r w:rsidRPr="008C71A4">
        <w:rPr>
          <w:rFonts w:ascii="Times New Roman" w:hAnsi="Times New Roman" w:cs="Times New Roman"/>
          <w:sz w:val="24"/>
          <w:szCs w:val="24"/>
        </w:rPr>
        <w:t>обитатели.</w:t>
      </w:r>
      <w:r w:rsidRPr="008C71A4">
        <w:rPr>
          <w:rFonts w:ascii="Times New Roman" w:hAnsi="Times New Roman" w:cs="Times New Roman"/>
          <w:spacing w:val="6"/>
          <w:sz w:val="24"/>
          <w:szCs w:val="24"/>
        </w:rPr>
        <w:t xml:space="preserve"> </w:t>
      </w:r>
      <w:r w:rsidRPr="008C71A4">
        <w:rPr>
          <w:rFonts w:ascii="Times New Roman" w:hAnsi="Times New Roman" w:cs="Times New Roman"/>
          <w:sz w:val="24"/>
          <w:szCs w:val="24"/>
        </w:rPr>
        <w:t>Флора</w:t>
      </w:r>
      <w:r w:rsidRPr="008C71A4">
        <w:rPr>
          <w:rFonts w:ascii="Times New Roman" w:hAnsi="Times New Roman" w:cs="Times New Roman"/>
          <w:spacing w:val="4"/>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6"/>
          <w:sz w:val="24"/>
          <w:szCs w:val="24"/>
        </w:rPr>
        <w:t xml:space="preserve"> </w:t>
      </w:r>
      <w:r w:rsidRPr="008C71A4">
        <w:rPr>
          <w:rFonts w:ascii="Times New Roman" w:hAnsi="Times New Roman" w:cs="Times New Roman"/>
          <w:sz w:val="24"/>
          <w:szCs w:val="24"/>
        </w:rPr>
        <w:t>фауна</w:t>
      </w:r>
      <w:r w:rsidRPr="008C71A4">
        <w:rPr>
          <w:rFonts w:ascii="Times New Roman" w:hAnsi="Times New Roman" w:cs="Times New Roman"/>
          <w:spacing w:val="7"/>
          <w:sz w:val="24"/>
          <w:szCs w:val="24"/>
        </w:rPr>
        <w:t xml:space="preserve"> </w:t>
      </w:r>
      <w:r w:rsidRPr="008C71A4">
        <w:rPr>
          <w:rFonts w:ascii="Times New Roman" w:hAnsi="Times New Roman" w:cs="Times New Roman"/>
          <w:sz w:val="24"/>
          <w:szCs w:val="24"/>
        </w:rPr>
        <w:t>природных</w:t>
      </w:r>
      <w:r w:rsidRPr="008C71A4">
        <w:rPr>
          <w:rFonts w:ascii="Times New Roman" w:hAnsi="Times New Roman" w:cs="Times New Roman"/>
          <w:spacing w:val="7"/>
          <w:sz w:val="24"/>
          <w:szCs w:val="24"/>
        </w:rPr>
        <w:t xml:space="preserve"> </w:t>
      </w:r>
      <w:r w:rsidRPr="008C71A4">
        <w:rPr>
          <w:rFonts w:ascii="Times New Roman" w:hAnsi="Times New Roman" w:cs="Times New Roman"/>
          <w:sz w:val="24"/>
          <w:szCs w:val="24"/>
        </w:rPr>
        <w:t>зон.</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Ландшафты:</w:t>
      </w:r>
      <w:r w:rsidRPr="008C71A4">
        <w:rPr>
          <w:rFonts w:ascii="Times New Roman" w:hAnsi="Times New Roman" w:cs="Times New Roman"/>
          <w:spacing w:val="-5"/>
          <w:sz w:val="24"/>
          <w:szCs w:val="24"/>
        </w:rPr>
        <w:t xml:space="preserve"> </w:t>
      </w:r>
      <w:r w:rsidRPr="008C71A4">
        <w:rPr>
          <w:rFonts w:ascii="Times New Roman" w:hAnsi="Times New Roman" w:cs="Times New Roman"/>
          <w:sz w:val="24"/>
          <w:szCs w:val="24"/>
        </w:rPr>
        <w:t>природные</w:t>
      </w:r>
      <w:r w:rsidRPr="008C71A4">
        <w:rPr>
          <w:rFonts w:ascii="Times New Roman" w:hAnsi="Times New Roman" w:cs="Times New Roman"/>
          <w:spacing w:val="-6"/>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культурные.</w:t>
      </w:r>
    </w:p>
    <w:p w:rsidR="008C71A4" w:rsidRPr="008C71A4" w:rsidRDefault="008C71A4" w:rsidP="008C71A4">
      <w:pPr>
        <w:rPr>
          <w:rFonts w:ascii="Times New Roman" w:hAnsi="Times New Roman" w:cs="Times New Roman"/>
          <w:i/>
          <w:sz w:val="24"/>
          <w:szCs w:val="24"/>
        </w:rPr>
      </w:pPr>
      <w:r w:rsidRPr="008C71A4">
        <w:rPr>
          <w:rFonts w:ascii="Times New Roman" w:hAnsi="Times New Roman" w:cs="Times New Roman"/>
          <w:i/>
          <w:sz w:val="24"/>
          <w:szCs w:val="24"/>
        </w:rPr>
        <w:t>Лабораторные</w:t>
      </w:r>
      <w:r w:rsidRPr="008C71A4">
        <w:rPr>
          <w:rFonts w:ascii="Times New Roman" w:hAnsi="Times New Roman" w:cs="Times New Roman"/>
          <w:i/>
          <w:spacing w:val="-8"/>
          <w:sz w:val="24"/>
          <w:szCs w:val="24"/>
        </w:rPr>
        <w:t xml:space="preserve"> </w:t>
      </w:r>
      <w:r w:rsidRPr="008C71A4">
        <w:rPr>
          <w:rFonts w:ascii="Times New Roman" w:hAnsi="Times New Roman" w:cs="Times New Roman"/>
          <w:i/>
          <w:sz w:val="24"/>
          <w:szCs w:val="24"/>
        </w:rPr>
        <w:t>и</w:t>
      </w:r>
      <w:r w:rsidRPr="008C71A4">
        <w:rPr>
          <w:rFonts w:ascii="Times New Roman" w:hAnsi="Times New Roman" w:cs="Times New Roman"/>
          <w:i/>
          <w:spacing w:val="-2"/>
          <w:sz w:val="24"/>
          <w:szCs w:val="24"/>
        </w:rPr>
        <w:t xml:space="preserve"> </w:t>
      </w:r>
      <w:r w:rsidRPr="008C71A4">
        <w:rPr>
          <w:rFonts w:ascii="Times New Roman" w:hAnsi="Times New Roman" w:cs="Times New Roman"/>
          <w:i/>
          <w:sz w:val="24"/>
          <w:szCs w:val="24"/>
        </w:rPr>
        <w:t>практические</w:t>
      </w:r>
      <w:r w:rsidRPr="008C71A4">
        <w:rPr>
          <w:rFonts w:ascii="Times New Roman" w:hAnsi="Times New Roman" w:cs="Times New Roman"/>
          <w:i/>
          <w:spacing w:val="-5"/>
          <w:sz w:val="24"/>
          <w:szCs w:val="24"/>
        </w:rPr>
        <w:t xml:space="preserve"> </w:t>
      </w:r>
      <w:r w:rsidRPr="008C71A4">
        <w:rPr>
          <w:rFonts w:ascii="Times New Roman" w:hAnsi="Times New Roman" w:cs="Times New Roman"/>
          <w:i/>
          <w:sz w:val="24"/>
          <w:szCs w:val="24"/>
        </w:rPr>
        <w:t>работы</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Изучение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искусственных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сообществ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обитателей</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(на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примере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аквариума и др.).</w:t>
      </w:r>
    </w:p>
    <w:p w:rsidR="008C71A4" w:rsidRPr="008C71A4" w:rsidRDefault="008C71A4" w:rsidP="008C71A4">
      <w:pPr>
        <w:rPr>
          <w:rFonts w:ascii="Times New Roman" w:hAnsi="Times New Roman" w:cs="Times New Roman"/>
          <w:i/>
          <w:sz w:val="24"/>
          <w:szCs w:val="24"/>
        </w:rPr>
      </w:pPr>
      <w:r w:rsidRPr="008C71A4">
        <w:rPr>
          <w:rFonts w:ascii="Times New Roman" w:hAnsi="Times New Roman" w:cs="Times New Roman"/>
          <w:i/>
          <w:sz w:val="24"/>
          <w:szCs w:val="24"/>
        </w:rPr>
        <w:t>Экскурсии</w:t>
      </w:r>
      <w:r w:rsidRPr="008C71A4">
        <w:rPr>
          <w:rFonts w:ascii="Times New Roman" w:hAnsi="Times New Roman" w:cs="Times New Roman"/>
          <w:i/>
          <w:spacing w:val="-5"/>
          <w:sz w:val="24"/>
          <w:szCs w:val="24"/>
        </w:rPr>
        <w:t xml:space="preserve"> </w:t>
      </w:r>
      <w:r w:rsidRPr="008C71A4">
        <w:rPr>
          <w:rFonts w:ascii="Times New Roman" w:hAnsi="Times New Roman" w:cs="Times New Roman"/>
          <w:i/>
          <w:sz w:val="24"/>
          <w:szCs w:val="24"/>
        </w:rPr>
        <w:t>или</w:t>
      </w:r>
      <w:r w:rsidRPr="008C71A4">
        <w:rPr>
          <w:rFonts w:ascii="Times New Roman" w:hAnsi="Times New Roman" w:cs="Times New Roman"/>
          <w:i/>
          <w:spacing w:val="-4"/>
          <w:sz w:val="24"/>
          <w:szCs w:val="24"/>
        </w:rPr>
        <w:t xml:space="preserve"> </w:t>
      </w:r>
      <w:r w:rsidRPr="008C71A4">
        <w:rPr>
          <w:rFonts w:ascii="Times New Roman" w:hAnsi="Times New Roman" w:cs="Times New Roman"/>
          <w:i/>
          <w:sz w:val="24"/>
          <w:szCs w:val="24"/>
        </w:rPr>
        <w:t>видеоэкскурсии</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Изучение</w:t>
      </w:r>
      <w:r w:rsidRPr="008C71A4">
        <w:rPr>
          <w:rFonts w:ascii="Times New Roman" w:hAnsi="Times New Roman" w:cs="Times New Roman"/>
          <w:spacing w:val="65"/>
          <w:sz w:val="24"/>
          <w:szCs w:val="24"/>
        </w:rPr>
        <w:t xml:space="preserve"> </w:t>
      </w:r>
      <w:r w:rsidRPr="008C71A4">
        <w:rPr>
          <w:rFonts w:ascii="Times New Roman" w:hAnsi="Times New Roman" w:cs="Times New Roman"/>
          <w:sz w:val="24"/>
          <w:szCs w:val="24"/>
        </w:rPr>
        <w:t>природных</w:t>
      </w:r>
      <w:r w:rsidRPr="008C71A4">
        <w:rPr>
          <w:rFonts w:ascii="Times New Roman" w:hAnsi="Times New Roman" w:cs="Times New Roman"/>
          <w:spacing w:val="67"/>
          <w:sz w:val="24"/>
          <w:szCs w:val="24"/>
        </w:rPr>
        <w:t xml:space="preserve"> </w:t>
      </w:r>
      <w:r w:rsidRPr="008C71A4">
        <w:rPr>
          <w:rFonts w:ascii="Times New Roman" w:hAnsi="Times New Roman" w:cs="Times New Roman"/>
          <w:sz w:val="24"/>
          <w:szCs w:val="24"/>
        </w:rPr>
        <w:t>сообществ</w:t>
      </w:r>
      <w:r w:rsidRPr="008C71A4">
        <w:rPr>
          <w:rFonts w:ascii="Times New Roman" w:hAnsi="Times New Roman" w:cs="Times New Roman"/>
          <w:spacing w:val="65"/>
          <w:sz w:val="24"/>
          <w:szCs w:val="24"/>
        </w:rPr>
        <w:t xml:space="preserve"> </w:t>
      </w:r>
      <w:r w:rsidRPr="008C71A4">
        <w:rPr>
          <w:rFonts w:ascii="Times New Roman" w:hAnsi="Times New Roman" w:cs="Times New Roman"/>
          <w:sz w:val="24"/>
          <w:szCs w:val="24"/>
        </w:rPr>
        <w:t>(на</w:t>
      </w:r>
      <w:r w:rsidRPr="008C71A4">
        <w:rPr>
          <w:rFonts w:ascii="Times New Roman" w:hAnsi="Times New Roman" w:cs="Times New Roman"/>
          <w:spacing w:val="66"/>
          <w:sz w:val="24"/>
          <w:szCs w:val="24"/>
        </w:rPr>
        <w:t xml:space="preserve"> </w:t>
      </w:r>
      <w:r w:rsidRPr="008C71A4">
        <w:rPr>
          <w:rFonts w:ascii="Times New Roman" w:hAnsi="Times New Roman" w:cs="Times New Roman"/>
          <w:sz w:val="24"/>
          <w:szCs w:val="24"/>
        </w:rPr>
        <w:t>примере</w:t>
      </w:r>
      <w:r w:rsidRPr="008C71A4">
        <w:rPr>
          <w:rFonts w:ascii="Times New Roman" w:hAnsi="Times New Roman" w:cs="Times New Roman"/>
          <w:spacing w:val="66"/>
          <w:sz w:val="24"/>
          <w:szCs w:val="24"/>
        </w:rPr>
        <w:t xml:space="preserve"> </w:t>
      </w:r>
      <w:r w:rsidRPr="008C71A4">
        <w:rPr>
          <w:rFonts w:ascii="Times New Roman" w:hAnsi="Times New Roman" w:cs="Times New Roman"/>
          <w:sz w:val="24"/>
          <w:szCs w:val="24"/>
        </w:rPr>
        <w:t>леса,</w:t>
      </w:r>
      <w:r w:rsidRPr="008C71A4">
        <w:rPr>
          <w:rFonts w:ascii="Times New Roman" w:hAnsi="Times New Roman" w:cs="Times New Roman"/>
          <w:spacing w:val="63"/>
          <w:sz w:val="24"/>
          <w:szCs w:val="24"/>
        </w:rPr>
        <w:t xml:space="preserve"> </w:t>
      </w:r>
      <w:r w:rsidRPr="008C71A4">
        <w:rPr>
          <w:rFonts w:ascii="Times New Roman" w:hAnsi="Times New Roman" w:cs="Times New Roman"/>
          <w:sz w:val="24"/>
          <w:szCs w:val="24"/>
        </w:rPr>
        <w:t>озера,</w:t>
      </w:r>
      <w:r w:rsidRPr="008C71A4">
        <w:rPr>
          <w:rFonts w:ascii="Times New Roman" w:hAnsi="Times New Roman" w:cs="Times New Roman"/>
          <w:spacing w:val="65"/>
          <w:sz w:val="24"/>
          <w:szCs w:val="24"/>
        </w:rPr>
        <w:t xml:space="preserve"> </w:t>
      </w:r>
      <w:r w:rsidRPr="008C71A4">
        <w:rPr>
          <w:rFonts w:ascii="Times New Roman" w:hAnsi="Times New Roman" w:cs="Times New Roman"/>
          <w:sz w:val="24"/>
          <w:szCs w:val="24"/>
        </w:rPr>
        <w:t>пруда,</w:t>
      </w:r>
      <w:r w:rsidRPr="008C71A4">
        <w:rPr>
          <w:rFonts w:ascii="Times New Roman" w:hAnsi="Times New Roman" w:cs="Times New Roman"/>
          <w:spacing w:val="-67"/>
          <w:sz w:val="24"/>
          <w:szCs w:val="24"/>
        </w:rPr>
        <w:t xml:space="preserve"> </w:t>
      </w:r>
      <w:r w:rsidRPr="008C71A4">
        <w:rPr>
          <w:rFonts w:ascii="Times New Roman" w:hAnsi="Times New Roman" w:cs="Times New Roman"/>
          <w:sz w:val="24"/>
          <w:szCs w:val="24"/>
        </w:rPr>
        <w:t>луга 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др.).</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lastRenderedPageBreak/>
        <w:t>Изучение</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сезонных</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явлений</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в</w:t>
      </w:r>
      <w:r w:rsidRPr="008C71A4">
        <w:rPr>
          <w:rFonts w:ascii="Times New Roman" w:hAnsi="Times New Roman" w:cs="Times New Roman"/>
          <w:spacing w:val="-4"/>
          <w:sz w:val="24"/>
          <w:szCs w:val="24"/>
        </w:rPr>
        <w:t xml:space="preserve"> </w:t>
      </w:r>
      <w:r w:rsidRPr="008C71A4">
        <w:rPr>
          <w:rFonts w:ascii="Times New Roman" w:hAnsi="Times New Roman" w:cs="Times New Roman"/>
          <w:sz w:val="24"/>
          <w:szCs w:val="24"/>
        </w:rPr>
        <w:t>жизни</w:t>
      </w:r>
      <w:r w:rsidRPr="008C71A4">
        <w:rPr>
          <w:rFonts w:ascii="Times New Roman" w:hAnsi="Times New Roman" w:cs="Times New Roman"/>
          <w:spacing w:val="-5"/>
          <w:sz w:val="24"/>
          <w:szCs w:val="24"/>
        </w:rPr>
        <w:t xml:space="preserve"> </w:t>
      </w:r>
      <w:r w:rsidRPr="008C71A4">
        <w:rPr>
          <w:rFonts w:ascii="Times New Roman" w:hAnsi="Times New Roman" w:cs="Times New Roman"/>
          <w:sz w:val="24"/>
          <w:szCs w:val="24"/>
        </w:rPr>
        <w:t>природных</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сообществ.</w:t>
      </w:r>
    </w:p>
    <w:p w:rsidR="008C71A4" w:rsidRPr="008C71A4" w:rsidRDefault="008C71A4" w:rsidP="008C71A4">
      <w:pPr>
        <w:rPr>
          <w:rFonts w:ascii="Times New Roman" w:hAnsi="Times New Roman" w:cs="Times New Roman"/>
          <w:b/>
          <w:sz w:val="24"/>
          <w:szCs w:val="24"/>
        </w:rPr>
      </w:pPr>
      <w:r w:rsidRPr="008C71A4">
        <w:rPr>
          <w:rFonts w:ascii="Times New Roman" w:hAnsi="Times New Roman" w:cs="Times New Roman"/>
          <w:b/>
          <w:sz w:val="24"/>
          <w:szCs w:val="24"/>
        </w:rPr>
        <w:t>6.</w:t>
      </w:r>
      <w:r w:rsidRPr="008C71A4">
        <w:rPr>
          <w:rFonts w:ascii="Times New Roman" w:hAnsi="Times New Roman" w:cs="Times New Roman"/>
          <w:b/>
          <w:spacing w:val="-2"/>
          <w:sz w:val="24"/>
          <w:szCs w:val="24"/>
        </w:rPr>
        <w:t xml:space="preserve"> </w:t>
      </w:r>
      <w:r w:rsidRPr="008C71A4">
        <w:rPr>
          <w:rFonts w:ascii="Times New Roman" w:hAnsi="Times New Roman" w:cs="Times New Roman"/>
          <w:b/>
          <w:sz w:val="24"/>
          <w:szCs w:val="24"/>
        </w:rPr>
        <w:t>Живая природа</w:t>
      </w:r>
      <w:r w:rsidRPr="008C71A4">
        <w:rPr>
          <w:rFonts w:ascii="Times New Roman" w:hAnsi="Times New Roman" w:cs="Times New Roman"/>
          <w:b/>
          <w:spacing w:val="-2"/>
          <w:sz w:val="24"/>
          <w:szCs w:val="24"/>
        </w:rPr>
        <w:t xml:space="preserve"> </w:t>
      </w:r>
      <w:r w:rsidRPr="008C71A4">
        <w:rPr>
          <w:rFonts w:ascii="Times New Roman" w:hAnsi="Times New Roman" w:cs="Times New Roman"/>
          <w:b/>
          <w:sz w:val="24"/>
          <w:szCs w:val="24"/>
        </w:rPr>
        <w:t>и</w:t>
      </w:r>
      <w:r w:rsidRPr="008C71A4">
        <w:rPr>
          <w:rFonts w:ascii="Times New Roman" w:hAnsi="Times New Roman" w:cs="Times New Roman"/>
          <w:b/>
          <w:spacing w:val="-1"/>
          <w:sz w:val="24"/>
          <w:szCs w:val="24"/>
        </w:rPr>
        <w:t xml:space="preserve"> </w:t>
      </w:r>
      <w:r w:rsidRPr="008C71A4">
        <w:rPr>
          <w:rFonts w:ascii="Times New Roman" w:hAnsi="Times New Roman" w:cs="Times New Roman"/>
          <w:b/>
          <w:sz w:val="24"/>
          <w:szCs w:val="24"/>
        </w:rPr>
        <w:t>человек</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Изменения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природе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связи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развитием</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сельского</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хозяйства,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производства и ростом численности населения. Влияние человека на живую</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природу в ходе истории. Глобальные экологические проблемы. Загрязнение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воздушной и водной оболочек Земли, потери почв, их предотвращение. Пути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сохранения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биологического</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разнообразия.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Охраняемые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территории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(заповедники, заказники, национальные парки, памятники природы). Красная</w:t>
      </w:r>
      <w:r w:rsidRPr="008C71A4">
        <w:rPr>
          <w:rFonts w:ascii="Times New Roman" w:hAnsi="Times New Roman" w:cs="Times New Roman"/>
          <w:spacing w:val="-67"/>
          <w:sz w:val="24"/>
          <w:szCs w:val="24"/>
        </w:rPr>
        <w:t xml:space="preserve"> </w:t>
      </w:r>
      <w:r w:rsidRPr="008C71A4">
        <w:rPr>
          <w:rFonts w:ascii="Times New Roman" w:hAnsi="Times New Roman" w:cs="Times New Roman"/>
          <w:sz w:val="24"/>
          <w:szCs w:val="24"/>
        </w:rPr>
        <w:t>книга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РФ.</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Осознание жизни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как великой</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ценности.</w:t>
      </w:r>
    </w:p>
    <w:p w:rsidR="008C71A4" w:rsidRPr="008C71A4" w:rsidRDefault="008C71A4" w:rsidP="008C71A4">
      <w:pPr>
        <w:rPr>
          <w:rFonts w:ascii="Times New Roman" w:hAnsi="Times New Roman" w:cs="Times New Roman"/>
          <w:i/>
          <w:sz w:val="24"/>
          <w:szCs w:val="24"/>
        </w:rPr>
      </w:pPr>
      <w:r w:rsidRPr="008C71A4">
        <w:rPr>
          <w:rFonts w:ascii="Times New Roman" w:hAnsi="Times New Roman" w:cs="Times New Roman"/>
          <w:i/>
          <w:sz w:val="24"/>
          <w:szCs w:val="24"/>
        </w:rPr>
        <w:t>Практические</w:t>
      </w:r>
      <w:r w:rsidRPr="008C71A4">
        <w:rPr>
          <w:rFonts w:ascii="Times New Roman" w:hAnsi="Times New Roman" w:cs="Times New Roman"/>
          <w:i/>
          <w:spacing w:val="-5"/>
          <w:sz w:val="24"/>
          <w:szCs w:val="24"/>
        </w:rPr>
        <w:t xml:space="preserve"> </w:t>
      </w:r>
      <w:r w:rsidRPr="008C71A4">
        <w:rPr>
          <w:rFonts w:ascii="Times New Roman" w:hAnsi="Times New Roman" w:cs="Times New Roman"/>
          <w:i/>
          <w:sz w:val="24"/>
          <w:szCs w:val="24"/>
        </w:rPr>
        <w:t>работы</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Проведение</w:t>
      </w:r>
      <w:r w:rsidRPr="008C71A4">
        <w:rPr>
          <w:rFonts w:ascii="Times New Roman" w:hAnsi="Times New Roman" w:cs="Times New Roman"/>
          <w:spacing w:val="7"/>
          <w:sz w:val="24"/>
          <w:szCs w:val="24"/>
        </w:rPr>
        <w:t xml:space="preserve"> </w:t>
      </w:r>
      <w:r w:rsidRPr="008C71A4">
        <w:rPr>
          <w:rFonts w:ascii="Times New Roman" w:hAnsi="Times New Roman" w:cs="Times New Roman"/>
          <w:sz w:val="24"/>
          <w:szCs w:val="24"/>
        </w:rPr>
        <w:t>акции</w:t>
      </w:r>
      <w:r w:rsidRPr="008C71A4">
        <w:rPr>
          <w:rFonts w:ascii="Times New Roman" w:hAnsi="Times New Roman" w:cs="Times New Roman"/>
          <w:spacing w:val="9"/>
          <w:sz w:val="24"/>
          <w:szCs w:val="24"/>
        </w:rPr>
        <w:t xml:space="preserve"> </w:t>
      </w:r>
      <w:r w:rsidRPr="008C71A4">
        <w:rPr>
          <w:rFonts w:ascii="Times New Roman" w:hAnsi="Times New Roman" w:cs="Times New Roman"/>
          <w:sz w:val="24"/>
          <w:szCs w:val="24"/>
        </w:rPr>
        <w:t>по</w:t>
      </w:r>
      <w:r w:rsidRPr="008C71A4">
        <w:rPr>
          <w:rFonts w:ascii="Times New Roman" w:hAnsi="Times New Roman" w:cs="Times New Roman"/>
          <w:spacing w:val="10"/>
          <w:sz w:val="24"/>
          <w:szCs w:val="24"/>
        </w:rPr>
        <w:t xml:space="preserve"> </w:t>
      </w:r>
      <w:r w:rsidRPr="008C71A4">
        <w:rPr>
          <w:rFonts w:ascii="Times New Roman" w:hAnsi="Times New Roman" w:cs="Times New Roman"/>
          <w:sz w:val="24"/>
          <w:szCs w:val="24"/>
        </w:rPr>
        <w:t>уборке</w:t>
      </w:r>
      <w:r w:rsidRPr="008C71A4">
        <w:rPr>
          <w:rFonts w:ascii="Times New Roman" w:hAnsi="Times New Roman" w:cs="Times New Roman"/>
          <w:spacing w:val="9"/>
          <w:sz w:val="24"/>
          <w:szCs w:val="24"/>
        </w:rPr>
        <w:t xml:space="preserve"> </w:t>
      </w:r>
      <w:r w:rsidRPr="008C71A4">
        <w:rPr>
          <w:rFonts w:ascii="Times New Roman" w:hAnsi="Times New Roman" w:cs="Times New Roman"/>
          <w:sz w:val="24"/>
          <w:szCs w:val="24"/>
        </w:rPr>
        <w:t>мусора</w:t>
      </w:r>
      <w:r w:rsidRPr="008C71A4">
        <w:rPr>
          <w:rFonts w:ascii="Times New Roman" w:hAnsi="Times New Roman" w:cs="Times New Roman"/>
          <w:spacing w:val="9"/>
          <w:sz w:val="24"/>
          <w:szCs w:val="24"/>
        </w:rPr>
        <w:t xml:space="preserve"> </w:t>
      </w:r>
      <w:r w:rsidRPr="008C71A4">
        <w:rPr>
          <w:rFonts w:ascii="Times New Roman" w:hAnsi="Times New Roman" w:cs="Times New Roman"/>
          <w:sz w:val="24"/>
          <w:szCs w:val="24"/>
        </w:rPr>
        <w:t>в</w:t>
      </w:r>
      <w:r w:rsidRPr="008C71A4">
        <w:rPr>
          <w:rFonts w:ascii="Times New Roman" w:hAnsi="Times New Roman" w:cs="Times New Roman"/>
          <w:spacing w:val="6"/>
          <w:sz w:val="24"/>
          <w:szCs w:val="24"/>
        </w:rPr>
        <w:t xml:space="preserve"> </w:t>
      </w:r>
      <w:r w:rsidRPr="008C71A4">
        <w:rPr>
          <w:rFonts w:ascii="Times New Roman" w:hAnsi="Times New Roman" w:cs="Times New Roman"/>
          <w:sz w:val="24"/>
          <w:szCs w:val="24"/>
        </w:rPr>
        <w:t>ближайшем</w:t>
      </w:r>
      <w:r w:rsidRPr="008C71A4">
        <w:rPr>
          <w:rFonts w:ascii="Times New Roman" w:hAnsi="Times New Roman" w:cs="Times New Roman"/>
          <w:spacing w:val="10"/>
          <w:sz w:val="24"/>
          <w:szCs w:val="24"/>
        </w:rPr>
        <w:t xml:space="preserve"> </w:t>
      </w:r>
      <w:r w:rsidRPr="008C71A4">
        <w:rPr>
          <w:rFonts w:ascii="Times New Roman" w:hAnsi="Times New Roman" w:cs="Times New Roman"/>
          <w:sz w:val="24"/>
          <w:szCs w:val="24"/>
        </w:rPr>
        <w:t>лесу,</w:t>
      </w:r>
      <w:r w:rsidRPr="008C71A4">
        <w:rPr>
          <w:rFonts w:ascii="Times New Roman" w:hAnsi="Times New Roman" w:cs="Times New Roman"/>
          <w:spacing w:val="8"/>
          <w:sz w:val="24"/>
          <w:szCs w:val="24"/>
        </w:rPr>
        <w:t xml:space="preserve"> </w:t>
      </w:r>
      <w:r w:rsidRPr="008C71A4">
        <w:rPr>
          <w:rFonts w:ascii="Times New Roman" w:hAnsi="Times New Roman" w:cs="Times New Roman"/>
          <w:sz w:val="24"/>
          <w:szCs w:val="24"/>
        </w:rPr>
        <w:t>парке,</w:t>
      </w:r>
      <w:r w:rsidRPr="008C71A4">
        <w:rPr>
          <w:rFonts w:ascii="Times New Roman" w:hAnsi="Times New Roman" w:cs="Times New Roman"/>
          <w:spacing w:val="9"/>
          <w:sz w:val="24"/>
          <w:szCs w:val="24"/>
        </w:rPr>
        <w:t xml:space="preserve"> </w:t>
      </w:r>
      <w:r w:rsidRPr="008C71A4">
        <w:rPr>
          <w:rFonts w:ascii="Times New Roman" w:hAnsi="Times New Roman" w:cs="Times New Roman"/>
          <w:sz w:val="24"/>
          <w:szCs w:val="24"/>
        </w:rPr>
        <w:t>сквере</w:t>
      </w:r>
      <w:r>
        <w:rPr>
          <w:rFonts w:ascii="Times New Roman" w:hAnsi="Times New Roman" w:cs="Times New Roman"/>
          <w:sz w:val="24"/>
          <w:szCs w:val="24"/>
        </w:rPr>
        <w:t xml:space="preserve">  </w:t>
      </w:r>
      <w:r w:rsidRPr="008C71A4">
        <w:rPr>
          <w:rFonts w:ascii="Times New Roman" w:hAnsi="Times New Roman" w:cs="Times New Roman"/>
          <w:sz w:val="24"/>
          <w:szCs w:val="24"/>
        </w:rPr>
        <w:t>или</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на</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пришкольной</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территории.</w:t>
      </w:r>
    </w:p>
    <w:p w:rsidR="00195BD4" w:rsidRDefault="00195BD4" w:rsidP="00195BD4">
      <w:pPr>
        <w:rPr>
          <w:rFonts w:ascii="Times New Roman" w:hAnsi="Times New Roman" w:cs="Times New Roman"/>
          <w:sz w:val="24"/>
          <w:szCs w:val="24"/>
        </w:rPr>
      </w:pPr>
    </w:p>
    <w:p w:rsidR="008C71A4" w:rsidRPr="008C71A4" w:rsidRDefault="008C71A4" w:rsidP="00583AC2">
      <w:pPr>
        <w:pStyle w:val="ac"/>
        <w:widowControl w:val="0"/>
        <w:numPr>
          <w:ilvl w:val="0"/>
          <w:numId w:val="29"/>
        </w:numPr>
        <w:tabs>
          <w:tab w:val="left" w:pos="1271"/>
        </w:tabs>
        <w:suppressAutoHyphens w:val="0"/>
        <w:autoSpaceDE w:val="0"/>
        <w:autoSpaceDN w:val="0"/>
        <w:spacing w:before="7" w:line="322" w:lineRule="exact"/>
        <w:ind w:left="1270" w:hanging="197"/>
        <w:contextualSpacing w:val="0"/>
        <w:rPr>
          <w:rFonts w:ascii="Times New Roman" w:hAnsi="Times New Roman" w:cs="Times New Roman"/>
          <w:b/>
          <w:sz w:val="24"/>
          <w:szCs w:val="24"/>
        </w:rPr>
      </w:pPr>
      <w:r w:rsidRPr="008C71A4">
        <w:rPr>
          <w:rFonts w:ascii="Times New Roman" w:hAnsi="Times New Roman" w:cs="Times New Roman"/>
          <w:b/>
          <w:sz w:val="24"/>
          <w:szCs w:val="24"/>
        </w:rPr>
        <w:t>КЛАСС</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1.</w:t>
      </w:r>
      <w:r w:rsidRPr="008C71A4">
        <w:rPr>
          <w:rFonts w:ascii="Times New Roman" w:hAnsi="Times New Roman" w:cs="Times New Roman"/>
          <w:spacing w:val="-4"/>
          <w:sz w:val="24"/>
          <w:szCs w:val="24"/>
        </w:rPr>
        <w:t xml:space="preserve"> </w:t>
      </w:r>
      <w:r w:rsidRPr="008C71A4">
        <w:rPr>
          <w:rFonts w:ascii="Times New Roman" w:hAnsi="Times New Roman" w:cs="Times New Roman"/>
          <w:sz w:val="24"/>
          <w:szCs w:val="24"/>
        </w:rPr>
        <w:t>Растительный</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организм</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Ботаника – наука о растениях. Разделы ботаники. Связь ботаники с</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другими</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науками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техникой.</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Общие признаки</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растений.</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Разнообразие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растений.</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Уровни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организации</w:t>
      </w:r>
      <w:r w:rsidRPr="008C71A4">
        <w:rPr>
          <w:rFonts w:ascii="Times New Roman" w:hAnsi="Times New Roman" w:cs="Times New Roman"/>
          <w:spacing w:val="71"/>
          <w:sz w:val="24"/>
          <w:szCs w:val="24"/>
        </w:rPr>
        <w:t xml:space="preserve"> </w:t>
      </w:r>
      <w:r w:rsidRPr="008C71A4">
        <w:rPr>
          <w:rFonts w:ascii="Times New Roman" w:hAnsi="Times New Roman" w:cs="Times New Roman"/>
          <w:sz w:val="24"/>
          <w:szCs w:val="24"/>
        </w:rPr>
        <w:t>растительного</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организма.</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Высшие</w:t>
      </w:r>
      <w:r w:rsidRPr="008C71A4">
        <w:rPr>
          <w:rFonts w:ascii="Times New Roman" w:hAnsi="Times New Roman" w:cs="Times New Roman"/>
          <w:spacing w:val="-4"/>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низшие</w:t>
      </w:r>
      <w:r w:rsidRPr="008C71A4">
        <w:rPr>
          <w:rFonts w:ascii="Times New Roman" w:hAnsi="Times New Roman" w:cs="Times New Roman"/>
          <w:spacing w:val="-4"/>
          <w:sz w:val="24"/>
          <w:szCs w:val="24"/>
        </w:rPr>
        <w:t xml:space="preserve"> </w:t>
      </w:r>
      <w:r w:rsidRPr="008C71A4">
        <w:rPr>
          <w:rFonts w:ascii="Times New Roman" w:hAnsi="Times New Roman" w:cs="Times New Roman"/>
          <w:sz w:val="24"/>
          <w:szCs w:val="24"/>
        </w:rPr>
        <w:t>растения.</w:t>
      </w:r>
      <w:r w:rsidRPr="008C71A4">
        <w:rPr>
          <w:rFonts w:ascii="Times New Roman" w:hAnsi="Times New Roman" w:cs="Times New Roman"/>
          <w:spacing w:val="-4"/>
          <w:sz w:val="24"/>
          <w:szCs w:val="24"/>
        </w:rPr>
        <w:t xml:space="preserve"> </w:t>
      </w:r>
      <w:r w:rsidRPr="008C71A4">
        <w:rPr>
          <w:rFonts w:ascii="Times New Roman" w:hAnsi="Times New Roman" w:cs="Times New Roman"/>
          <w:sz w:val="24"/>
          <w:szCs w:val="24"/>
        </w:rPr>
        <w:t>Споровые</w:t>
      </w:r>
      <w:r w:rsidRPr="008C71A4">
        <w:rPr>
          <w:rFonts w:ascii="Times New Roman" w:hAnsi="Times New Roman" w:cs="Times New Roman"/>
          <w:spacing w:val="-4"/>
          <w:sz w:val="24"/>
          <w:szCs w:val="24"/>
        </w:rPr>
        <w:t xml:space="preserve"> </w:t>
      </w:r>
      <w:r w:rsidRPr="008C71A4">
        <w:rPr>
          <w:rFonts w:ascii="Times New Roman" w:hAnsi="Times New Roman" w:cs="Times New Roman"/>
          <w:sz w:val="24"/>
          <w:szCs w:val="24"/>
        </w:rPr>
        <w:t>и семенные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растения.</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Растительная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клетка.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Изучение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растительной</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клетки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под</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световым</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микроскопом:</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клеточная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оболочка,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ядро,</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цитоплазма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(пластиды,</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митохондрии, вакуоли с клеточным соком). Растительные ткани. Функции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растительных тканей.</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Органы и системы органов растений. Строение органов растительного</w:t>
      </w:r>
      <w:r w:rsidRPr="008C71A4">
        <w:rPr>
          <w:rFonts w:ascii="Times New Roman" w:hAnsi="Times New Roman" w:cs="Times New Roman"/>
          <w:spacing w:val="-67"/>
          <w:sz w:val="24"/>
          <w:szCs w:val="24"/>
        </w:rPr>
        <w:t xml:space="preserve"> </w:t>
      </w:r>
      <w:r w:rsidRPr="008C71A4">
        <w:rPr>
          <w:rFonts w:ascii="Times New Roman" w:hAnsi="Times New Roman" w:cs="Times New Roman"/>
          <w:sz w:val="24"/>
          <w:szCs w:val="24"/>
        </w:rPr>
        <w:t>организма,</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их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роль</w:t>
      </w:r>
      <w:r w:rsidRPr="008C71A4">
        <w:rPr>
          <w:rFonts w:ascii="Times New Roman" w:hAnsi="Times New Roman" w:cs="Times New Roman"/>
          <w:spacing w:val="-4"/>
          <w:sz w:val="24"/>
          <w:szCs w:val="24"/>
        </w:rPr>
        <w:t xml:space="preserve"> </w:t>
      </w:r>
      <w:r w:rsidRPr="008C71A4">
        <w:rPr>
          <w:rFonts w:ascii="Times New Roman" w:hAnsi="Times New Roman" w:cs="Times New Roman"/>
          <w:sz w:val="24"/>
          <w:szCs w:val="24"/>
        </w:rPr>
        <w:t>и связь</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между</w:t>
      </w:r>
      <w:r w:rsidRPr="008C71A4">
        <w:rPr>
          <w:rFonts w:ascii="Times New Roman" w:hAnsi="Times New Roman" w:cs="Times New Roman"/>
          <w:spacing w:val="-4"/>
          <w:sz w:val="24"/>
          <w:szCs w:val="24"/>
        </w:rPr>
        <w:t xml:space="preserve"> </w:t>
      </w:r>
      <w:r w:rsidRPr="008C71A4">
        <w:rPr>
          <w:rFonts w:ascii="Times New Roman" w:hAnsi="Times New Roman" w:cs="Times New Roman"/>
          <w:sz w:val="24"/>
          <w:szCs w:val="24"/>
        </w:rPr>
        <w:t>собой.</w:t>
      </w:r>
    </w:p>
    <w:p w:rsidR="008C71A4" w:rsidRPr="008C71A4" w:rsidRDefault="008C71A4" w:rsidP="008C71A4">
      <w:pPr>
        <w:rPr>
          <w:rFonts w:ascii="Times New Roman" w:hAnsi="Times New Roman" w:cs="Times New Roman"/>
          <w:i/>
          <w:sz w:val="24"/>
          <w:szCs w:val="24"/>
        </w:rPr>
      </w:pPr>
      <w:r w:rsidRPr="008C71A4">
        <w:rPr>
          <w:rFonts w:ascii="Times New Roman" w:hAnsi="Times New Roman" w:cs="Times New Roman"/>
          <w:i/>
          <w:sz w:val="24"/>
          <w:szCs w:val="24"/>
        </w:rPr>
        <w:t>Лабораторные</w:t>
      </w:r>
      <w:r w:rsidRPr="008C71A4">
        <w:rPr>
          <w:rFonts w:ascii="Times New Roman" w:hAnsi="Times New Roman" w:cs="Times New Roman"/>
          <w:i/>
          <w:spacing w:val="-8"/>
          <w:sz w:val="24"/>
          <w:szCs w:val="24"/>
        </w:rPr>
        <w:t xml:space="preserve"> </w:t>
      </w:r>
      <w:r w:rsidRPr="008C71A4">
        <w:rPr>
          <w:rFonts w:ascii="Times New Roman" w:hAnsi="Times New Roman" w:cs="Times New Roman"/>
          <w:i/>
          <w:sz w:val="24"/>
          <w:szCs w:val="24"/>
        </w:rPr>
        <w:t>и</w:t>
      </w:r>
      <w:r w:rsidRPr="008C71A4">
        <w:rPr>
          <w:rFonts w:ascii="Times New Roman" w:hAnsi="Times New Roman" w:cs="Times New Roman"/>
          <w:i/>
          <w:spacing w:val="-2"/>
          <w:sz w:val="24"/>
          <w:szCs w:val="24"/>
        </w:rPr>
        <w:t xml:space="preserve"> </w:t>
      </w:r>
      <w:r w:rsidRPr="008C71A4">
        <w:rPr>
          <w:rFonts w:ascii="Times New Roman" w:hAnsi="Times New Roman" w:cs="Times New Roman"/>
          <w:i/>
          <w:sz w:val="24"/>
          <w:szCs w:val="24"/>
        </w:rPr>
        <w:t>практические</w:t>
      </w:r>
      <w:r w:rsidRPr="008C71A4">
        <w:rPr>
          <w:rFonts w:ascii="Times New Roman" w:hAnsi="Times New Roman" w:cs="Times New Roman"/>
          <w:i/>
          <w:spacing w:val="-5"/>
          <w:sz w:val="24"/>
          <w:szCs w:val="24"/>
        </w:rPr>
        <w:t xml:space="preserve"> </w:t>
      </w:r>
      <w:r w:rsidRPr="008C71A4">
        <w:rPr>
          <w:rFonts w:ascii="Times New Roman" w:hAnsi="Times New Roman" w:cs="Times New Roman"/>
          <w:i/>
          <w:sz w:val="24"/>
          <w:szCs w:val="24"/>
        </w:rPr>
        <w:t>работы</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Изучение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микроскопического</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строения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листа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водного</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растения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элодеи.</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Изучение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строения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растительных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тканей</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(использование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микропрепаратов).</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Изучение внешнего строения травянистого цветкового растения (на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живых или гербарных экземплярах растений): пастушья сумка, редька дикая,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лютик едкий и др.).</w:t>
      </w:r>
    </w:p>
    <w:p w:rsidR="008C71A4" w:rsidRPr="008C71A4" w:rsidRDefault="008C71A4" w:rsidP="008C71A4">
      <w:pPr>
        <w:rPr>
          <w:rFonts w:ascii="Times New Roman" w:hAnsi="Times New Roman" w:cs="Times New Roman"/>
          <w:i/>
          <w:sz w:val="24"/>
          <w:szCs w:val="24"/>
        </w:rPr>
      </w:pPr>
      <w:r w:rsidRPr="008C71A4">
        <w:rPr>
          <w:rFonts w:ascii="Times New Roman" w:hAnsi="Times New Roman" w:cs="Times New Roman"/>
          <w:i/>
          <w:sz w:val="24"/>
          <w:szCs w:val="24"/>
        </w:rPr>
        <w:t>Экскурсии</w:t>
      </w:r>
      <w:r w:rsidRPr="008C71A4">
        <w:rPr>
          <w:rFonts w:ascii="Times New Roman" w:hAnsi="Times New Roman" w:cs="Times New Roman"/>
          <w:i/>
          <w:spacing w:val="-5"/>
          <w:sz w:val="24"/>
          <w:szCs w:val="24"/>
        </w:rPr>
        <w:t xml:space="preserve"> </w:t>
      </w:r>
      <w:r w:rsidRPr="008C71A4">
        <w:rPr>
          <w:rFonts w:ascii="Times New Roman" w:hAnsi="Times New Roman" w:cs="Times New Roman"/>
          <w:i/>
          <w:sz w:val="24"/>
          <w:szCs w:val="24"/>
        </w:rPr>
        <w:t>или</w:t>
      </w:r>
      <w:r w:rsidRPr="008C71A4">
        <w:rPr>
          <w:rFonts w:ascii="Times New Roman" w:hAnsi="Times New Roman" w:cs="Times New Roman"/>
          <w:i/>
          <w:spacing w:val="-4"/>
          <w:sz w:val="24"/>
          <w:szCs w:val="24"/>
        </w:rPr>
        <w:t xml:space="preserve"> </w:t>
      </w:r>
      <w:r w:rsidRPr="008C71A4">
        <w:rPr>
          <w:rFonts w:ascii="Times New Roman" w:hAnsi="Times New Roman" w:cs="Times New Roman"/>
          <w:i/>
          <w:sz w:val="24"/>
          <w:szCs w:val="24"/>
        </w:rPr>
        <w:t>видеоэкскурсии</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Ознакомление</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в</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природе</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с</w:t>
      </w:r>
      <w:r w:rsidRPr="008C71A4">
        <w:rPr>
          <w:rFonts w:ascii="Times New Roman" w:hAnsi="Times New Roman" w:cs="Times New Roman"/>
          <w:spacing w:val="-6"/>
          <w:sz w:val="24"/>
          <w:szCs w:val="24"/>
        </w:rPr>
        <w:t xml:space="preserve"> </w:t>
      </w:r>
      <w:r w:rsidRPr="008C71A4">
        <w:rPr>
          <w:rFonts w:ascii="Times New Roman" w:hAnsi="Times New Roman" w:cs="Times New Roman"/>
          <w:sz w:val="24"/>
          <w:szCs w:val="24"/>
        </w:rPr>
        <w:t>цветковыми</w:t>
      </w:r>
      <w:r w:rsidRPr="008C71A4">
        <w:rPr>
          <w:rFonts w:ascii="Times New Roman" w:hAnsi="Times New Roman" w:cs="Times New Roman"/>
          <w:spacing w:val="-5"/>
          <w:sz w:val="24"/>
          <w:szCs w:val="24"/>
        </w:rPr>
        <w:t xml:space="preserve"> </w:t>
      </w:r>
      <w:r w:rsidRPr="008C71A4">
        <w:rPr>
          <w:rFonts w:ascii="Times New Roman" w:hAnsi="Times New Roman" w:cs="Times New Roman"/>
          <w:sz w:val="24"/>
          <w:szCs w:val="24"/>
        </w:rPr>
        <w:t>растениями.</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2. Строение и жизнедеятельность</w:t>
      </w:r>
      <w:r w:rsidRPr="008C71A4">
        <w:rPr>
          <w:rFonts w:ascii="Times New Roman" w:hAnsi="Times New Roman" w:cs="Times New Roman"/>
          <w:spacing w:val="-67"/>
          <w:sz w:val="24"/>
          <w:szCs w:val="24"/>
        </w:rPr>
        <w:t xml:space="preserve"> </w:t>
      </w:r>
      <w:r w:rsidRPr="008C71A4">
        <w:rPr>
          <w:rFonts w:ascii="Times New Roman" w:hAnsi="Times New Roman" w:cs="Times New Roman"/>
          <w:sz w:val="24"/>
          <w:szCs w:val="24"/>
        </w:rPr>
        <w:t>растительного</w:t>
      </w:r>
      <w:r w:rsidRPr="008C71A4">
        <w:rPr>
          <w:rFonts w:ascii="Times New Roman" w:hAnsi="Times New Roman" w:cs="Times New Roman"/>
          <w:spacing w:val="-4"/>
          <w:sz w:val="24"/>
          <w:szCs w:val="24"/>
        </w:rPr>
        <w:t xml:space="preserve"> </w:t>
      </w:r>
      <w:r w:rsidRPr="008C71A4">
        <w:rPr>
          <w:rFonts w:ascii="Times New Roman" w:hAnsi="Times New Roman" w:cs="Times New Roman"/>
          <w:sz w:val="24"/>
          <w:szCs w:val="24"/>
        </w:rPr>
        <w:t>организма</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Питание</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растения</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Корень –</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орган</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почвенного</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(минерального)</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питания.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Корни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корневые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системы.</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Виды</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корней</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типы</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корневых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систем.</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Внешнее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внутреннее строение корня в связи с его функциями. Корневой чехлик. Зоны</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корня.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Корневые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волоски.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Рост</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корня.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Поглощение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корнями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воды</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минеральных веществ, необходимых растению (корневое давление, осмос).</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Видоизменение корней. Почва, её плодородие. Значение обработки почвы</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(окучивание),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внесения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удобрений,</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прореживания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проростков,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полива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для</w:t>
      </w:r>
      <w:r w:rsidRPr="008C71A4">
        <w:rPr>
          <w:rFonts w:ascii="Times New Roman" w:hAnsi="Times New Roman" w:cs="Times New Roman"/>
          <w:spacing w:val="-67"/>
          <w:sz w:val="24"/>
          <w:szCs w:val="24"/>
        </w:rPr>
        <w:t xml:space="preserve"> </w:t>
      </w:r>
      <w:r w:rsidRPr="008C71A4">
        <w:rPr>
          <w:rFonts w:ascii="Times New Roman" w:hAnsi="Times New Roman" w:cs="Times New Roman"/>
          <w:sz w:val="24"/>
          <w:szCs w:val="24"/>
        </w:rPr>
        <w:t>жизни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культурных</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растений.</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Гидропоника.</w:t>
      </w:r>
    </w:p>
    <w:p w:rsidR="008C71A4" w:rsidRPr="008C71A4" w:rsidRDefault="008C71A4" w:rsidP="008C71A4">
      <w:pPr>
        <w:rPr>
          <w:rFonts w:ascii="Times New Roman" w:hAnsi="Times New Roman" w:cs="Times New Roman"/>
          <w:sz w:val="24"/>
          <w:szCs w:val="24"/>
        </w:rPr>
      </w:pPr>
      <w:r w:rsidRPr="008C71A4">
        <w:rPr>
          <w:rFonts w:ascii="Times New Roman" w:hAnsi="Times New Roman" w:cs="Times New Roman"/>
          <w:sz w:val="24"/>
          <w:szCs w:val="24"/>
        </w:rPr>
        <w:t>Побег и почки. Листорасположение и листовая мозаика. Строение 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функции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листа.</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Простые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сложные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листья.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Видоизменения</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листьев.</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Особенности внутреннего строения листа в связи с его функциями (кожица 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устьица, основная ткань листа, проводящие пучки). Лист – орган воздушного</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питания.</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Фотосинтез.</w:t>
      </w:r>
      <w:r w:rsidRPr="008C71A4">
        <w:rPr>
          <w:rFonts w:ascii="Times New Roman" w:hAnsi="Times New Roman" w:cs="Times New Roman"/>
          <w:spacing w:val="-2"/>
          <w:sz w:val="24"/>
          <w:szCs w:val="24"/>
        </w:rPr>
        <w:t xml:space="preserve"> </w:t>
      </w:r>
      <w:r w:rsidRPr="008C71A4">
        <w:rPr>
          <w:rFonts w:ascii="Times New Roman" w:hAnsi="Times New Roman" w:cs="Times New Roman"/>
          <w:sz w:val="24"/>
          <w:szCs w:val="24"/>
        </w:rPr>
        <w:t>Значение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фотосинтеза</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в</w:t>
      </w:r>
      <w:r w:rsidRPr="008C71A4">
        <w:rPr>
          <w:rFonts w:ascii="Times New Roman" w:hAnsi="Times New Roman" w:cs="Times New Roman"/>
          <w:spacing w:val="-3"/>
          <w:sz w:val="24"/>
          <w:szCs w:val="24"/>
        </w:rPr>
        <w:t xml:space="preserve"> </w:t>
      </w:r>
      <w:r w:rsidRPr="008C71A4">
        <w:rPr>
          <w:rFonts w:ascii="Times New Roman" w:hAnsi="Times New Roman" w:cs="Times New Roman"/>
          <w:sz w:val="24"/>
          <w:szCs w:val="24"/>
        </w:rPr>
        <w:t>природе</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в</w:t>
      </w:r>
      <w:r w:rsidRPr="008C71A4">
        <w:rPr>
          <w:rFonts w:ascii="Times New Roman" w:hAnsi="Times New Roman" w:cs="Times New Roman"/>
          <w:spacing w:val="-4"/>
          <w:sz w:val="24"/>
          <w:szCs w:val="24"/>
        </w:rPr>
        <w:t xml:space="preserve"> </w:t>
      </w:r>
      <w:r w:rsidRPr="008C71A4">
        <w:rPr>
          <w:rFonts w:ascii="Times New Roman" w:hAnsi="Times New Roman" w:cs="Times New Roman"/>
          <w:sz w:val="24"/>
          <w:szCs w:val="24"/>
        </w:rPr>
        <w:t>жизни</w:t>
      </w:r>
      <w:r w:rsidRPr="008C71A4">
        <w:rPr>
          <w:rFonts w:ascii="Times New Roman" w:hAnsi="Times New Roman" w:cs="Times New Roman"/>
          <w:spacing w:val="-1"/>
          <w:sz w:val="24"/>
          <w:szCs w:val="24"/>
        </w:rPr>
        <w:t xml:space="preserve"> </w:t>
      </w:r>
      <w:r w:rsidRPr="008C71A4">
        <w:rPr>
          <w:rFonts w:ascii="Times New Roman" w:hAnsi="Times New Roman" w:cs="Times New Roman"/>
          <w:sz w:val="24"/>
          <w:szCs w:val="24"/>
        </w:rPr>
        <w:t>человека.</w:t>
      </w:r>
    </w:p>
    <w:p w:rsidR="008C71A4" w:rsidRPr="008C71A4" w:rsidRDefault="008C71A4" w:rsidP="008C71A4">
      <w:pPr>
        <w:rPr>
          <w:rFonts w:ascii="Times New Roman" w:hAnsi="Times New Roman" w:cs="Times New Roman"/>
          <w:i/>
          <w:sz w:val="24"/>
          <w:szCs w:val="24"/>
        </w:rPr>
      </w:pPr>
      <w:r w:rsidRPr="008C71A4">
        <w:rPr>
          <w:rFonts w:ascii="Times New Roman" w:hAnsi="Times New Roman" w:cs="Times New Roman"/>
          <w:i/>
          <w:sz w:val="24"/>
          <w:szCs w:val="24"/>
        </w:rPr>
        <w:t>Лабораторные</w:t>
      </w:r>
      <w:r w:rsidRPr="008C71A4">
        <w:rPr>
          <w:rFonts w:ascii="Times New Roman" w:hAnsi="Times New Roman" w:cs="Times New Roman"/>
          <w:i/>
          <w:spacing w:val="-8"/>
          <w:sz w:val="24"/>
          <w:szCs w:val="24"/>
        </w:rPr>
        <w:t xml:space="preserve"> </w:t>
      </w:r>
      <w:r w:rsidRPr="008C71A4">
        <w:rPr>
          <w:rFonts w:ascii="Times New Roman" w:hAnsi="Times New Roman" w:cs="Times New Roman"/>
          <w:i/>
          <w:sz w:val="24"/>
          <w:szCs w:val="24"/>
        </w:rPr>
        <w:t>и</w:t>
      </w:r>
      <w:r w:rsidRPr="008C71A4">
        <w:rPr>
          <w:rFonts w:ascii="Times New Roman" w:hAnsi="Times New Roman" w:cs="Times New Roman"/>
          <w:i/>
          <w:spacing w:val="-2"/>
          <w:sz w:val="24"/>
          <w:szCs w:val="24"/>
        </w:rPr>
        <w:t xml:space="preserve"> </w:t>
      </w:r>
      <w:r w:rsidRPr="008C71A4">
        <w:rPr>
          <w:rFonts w:ascii="Times New Roman" w:hAnsi="Times New Roman" w:cs="Times New Roman"/>
          <w:i/>
          <w:sz w:val="24"/>
          <w:szCs w:val="24"/>
        </w:rPr>
        <w:t>практические</w:t>
      </w:r>
      <w:r w:rsidRPr="008C71A4">
        <w:rPr>
          <w:rFonts w:ascii="Times New Roman" w:hAnsi="Times New Roman" w:cs="Times New Roman"/>
          <w:i/>
          <w:spacing w:val="-5"/>
          <w:sz w:val="24"/>
          <w:szCs w:val="24"/>
        </w:rPr>
        <w:t xml:space="preserve"> </w:t>
      </w:r>
      <w:r w:rsidRPr="008C71A4">
        <w:rPr>
          <w:rFonts w:ascii="Times New Roman" w:hAnsi="Times New Roman" w:cs="Times New Roman"/>
          <w:i/>
          <w:sz w:val="24"/>
          <w:szCs w:val="24"/>
        </w:rPr>
        <w:t>работы</w:t>
      </w:r>
    </w:p>
    <w:p w:rsidR="008C71A4" w:rsidRPr="008C71A4" w:rsidRDefault="004B75E6" w:rsidP="004B75E6">
      <w:pPr>
        <w:rPr>
          <w:rFonts w:ascii="Times New Roman" w:hAnsi="Times New Roman" w:cs="Times New Roman"/>
          <w:sz w:val="24"/>
          <w:szCs w:val="24"/>
        </w:rPr>
      </w:pPr>
      <w:r>
        <w:rPr>
          <w:rFonts w:ascii="Times New Roman" w:hAnsi="Times New Roman" w:cs="Times New Roman"/>
          <w:sz w:val="24"/>
          <w:szCs w:val="24"/>
        </w:rPr>
        <w:t xml:space="preserve">1. </w:t>
      </w:r>
      <w:r w:rsidR="008C71A4" w:rsidRPr="008C71A4">
        <w:rPr>
          <w:rFonts w:ascii="Times New Roman" w:hAnsi="Times New Roman" w:cs="Times New Roman"/>
          <w:sz w:val="24"/>
          <w:szCs w:val="24"/>
        </w:rPr>
        <w:t>Изучение</w:t>
      </w:r>
      <w:r w:rsidR="008C71A4" w:rsidRPr="004B75E6">
        <w:rPr>
          <w:rFonts w:ascii="Times New Roman" w:hAnsi="Times New Roman" w:cs="Times New Roman"/>
          <w:sz w:val="24"/>
          <w:szCs w:val="24"/>
        </w:rPr>
        <w:t xml:space="preserve"> </w:t>
      </w:r>
      <w:r w:rsidR="008C71A4" w:rsidRPr="008C71A4">
        <w:rPr>
          <w:rFonts w:ascii="Times New Roman" w:hAnsi="Times New Roman" w:cs="Times New Roman"/>
          <w:sz w:val="24"/>
          <w:szCs w:val="24"/>
        </w:rPr>
        <w:t>строения</w:t>
      </w:r>
      <w:r w:rsidR="008C71A4" w:rsidRPr="004B75E6">
        <w:rPr>
          <w:rFonts w:ascii="Times New Roman" w:hAnsi="Times New Roman" w:cs="Times New Roman"/>
          <w:sz w:val="24"/>
          <w:szCs w:val="24"/>
        </w:rPr>
        <w:t xml:space="preserve"> </w:t>
      </w:r>
      <w:r w:rsidR="008C71A4" w:rsidRPr="008C71A4">
        <w:rPr>
          <w:rFonts w:ascii="Times New Roman" w:hAnsi="Times New Roman" w:cs="Times New Roman"/>
          <w:sz w:val="24"/>
          <w:szCs w:val="24"/>
        </w:rPr>
        <w:t>корневых</w:t>
      </w:r>
      <w:r w:rsidR="008C71A4" w:rsidRPr="004B75E6">
        <w:rPr>
          <w:rFonts w:ascii="Times New Roman" w:hAnsi="Times New Roman" w:cs="Times New Roman"/>
          <w:sz w:val="24"/>
          <w:szCs w:val="24"/>
        </w:rPr>
        <w:t xml:space="preserve"> </w:t>
      </w:r>
      <w:r w:rsidR="008C71A4" w:rsidRPr="008C71A4">
        <w:rPr>
          <w:rFonts w:ascii="Times New Roman" w:hAnsi="Times New Roman" w:cs="Times New Roman"/>
          <w:sz w:val="24"/>
          <w:szCs w:val="24"/>
        </w:rPr>
        <w:t>систем</w:t>
      </w:r>
      <w:r w:rsidR="008C71A4" w:rsidRPr="004B75E6">
        <w:rPr>
          <w:rFonts w:ascii="Times New Roman" w:hAnsi="Times New Roman" w:cs="Times New Roman"/>
          <w:sz w:val="24"/>
          <w:szCs w:val="24"/>
        </w:rPr>
        <w:t xml:space="preserve"> </w:t>
      </w:r>
      <w:r w:rsidR="008C71A4" w:rsidRPr="008C71A4">
        <w:rPr>
          <w:rFonts w:ascii="Times New Roman" w:hAnsi="Times New Roman" w:cs="Times New Roman"/>
          <w:sz w:val="24"/>
          <w:szCs w:val="24"/>
        </w:rPr>
        <w:t>(стержневой</w:t>
      </w:r>
      <w:r w:rsidR="008C71A4" w:rsidRPr="004B75E6">
        <w:rPr>
          <w:rFonts w:ascii="Times New Roman" w:hAnsi="Times New Roman" w:cs="Times New Roman"/>
          <w:sz w:val="24"/>
          <w:szCs w:val="24"/>
        </w:rPr>
        <w:t xml:space="preserve"> </w:t>
      </w:r>
      <w:r w:rsidR="008C71A4" w:rsidRPr="008C71A4">
        <w:rPr>
          <w:rFonts w:ascii="Times New Roman" w:hAnsi="Times New Roman" w:cs="Times New Roman"/>
          <w:sz w:val="24"/>
          <w:szCs w:val="24"/>
        </w:rPr>
        <w:t>и</w:t>
      </w:r>
      <w:r w:rsidR="008C71A4" w:rsidRPr="004B75E6">
        <w:rPr>
          <w:rFonts w:ascii="Times New Roman" w:hAnsi="Times New Roman" w:cs="Times New Roman"/>
          <w:sz w:val="24"/>
          <w:szCs w:val="24"/>
        </w:rPr>
        <w:t xml:space="preserve"> </w:t>
      </w:r>
      <w:r w:rsidR="008C71A4" w:rsidRPr="008C71A4">
        <w:rPr>
          <w:rFonts w:ascii="Times New Roman" w:hAnsi="Times New Roman" w:cs="Times New Roman"/>
          <w:sz w:val="24"/>
          <w:szCs w:val="24"/>
        </w:rPr>
        <w:t>мочковатой)</w:t>
      </w:r>
      <w:r w:rsidR="008C71A4" w:rsidRPr="004B75E6">
        <w:rPr>
          <w:rFonts w:ascii="Times New Roman" w:hAnsi="Times New Roman" w:cs="Times New Roman"/>
          <w:sz w:val="24"/>
          <w:szCs w:val="24"/>
        </w:rPr>
        <w:t xml:space="preserve"> </w:t>
      </w:r>
      <w:r w:rsidR="008C71A4" w:rsidRPr="008C71A4">
        <w:rPr>
          <w:rFonts w:ascii="Times New Roman" w:hAnsi="Times New Roman" w:cs="Times New Roman"/>
          <w:sz w:val="24"/>
          <w:szCs w:val="24"/>
        </w:rPr>
        <w:t>на</w:t>
      </w:r>
      <w:r w:rsidR="008C71A4" w:rsidRPr="004B75E6">
        <w:rPr>
          <w:rFonts w:ascii="Times New Roman" w:hAnsi="Times New Roman" w:cs="Times New Roman"/>
          <w:sz w:val="24"/>
          <w:szCs w:val="24"/>
        </w:rPr>
        <w:t xml:space="preserve"> </w:t>
      </w:r>
      <w:r w:rsidR="008C71A4" w:rsidRPr="008C71A4">
        <w:rPr>
          <w:rFonts w:ascii="Times New Roman" w:hAnsi="Times New Roman" w:cs="Times New Roman"/>
          <w:sz w:val="24"/>
          <w:szCs w:val="24"/>
        </w:rPr>
        <w:t>примере</w:t>
      </w:r>
      <w:r w:rsidR="008C71A4" w:rsidRPr="004B75E6">
        <w:rPr>
          <w:rFonts w:ascii="Times New Roman" w:hAnsi="Times New Roman" w:cs="Times New Roman"/>
          <w:sz w:val="24"/>
          <w:szCs w:val="24"/>
        </w:rPr>
        <w:t xml:space="preserve"> </w:t>
      </w:r>
      <w:r w:rsidR="008C71A4" w:rsidRPr="008C71A4">
        <w:rPr>
          <w:rFonts w:ascii="Times New Roman" w:hAnsi="Times New Roman" w:cs="Times New Roman"/>
          <w:sz w:val="24"/>
          <w:szCs w:val="24"/>
        </w:rPr>
        <w:t>гербарных</w:t>
      </w:r>
      <w:r w:rsidR="008C71A4" w:rsidRPr="004B75E6">
        <w:rPr>
          <w:rFonts w:ascii="Times New Roman" w:hAnsi="Times New Roman" w:cs="Times New Roman"/>
          <w:sz w:val="24"/>
          <w:szCs w:val="24"/>
        </w:rPr>
        <w:t xml:space="preserve"> </w:t>
      </w:r>
      <w:r w:rsidR="008C71A4" w:rsidRPr="008C71A4">
        <w:rPr>
          <w:rFonts w:ascii="Times New Roman" w:hAnsi="Times New Roman" w:cs="Times New Roman"/>
          <w:sz w:val="24"/>
          <w:szCs w:val="24"/>
        </w:rPr>
        <w:t>экземпляров</w:t>
      </w:r>
      <w:r w:rsidR="008C71A4" w:rsidRPr="004B75E6">
        <w:rPr>
          <w:rFonts w:ascii="Times New Roman" w:hAnsi="Times New Roman" w:cs="Times New Roman"/>
          <w:sz w:val="24"/>
          <w:szCs w:val="24"/>
        </w:rPr>
        <w:t xml:space="preserve"> </w:t>
      </w:r>
      <w:r w:rsidR="008C71A4" w:rsidRPr="008C71A4">
        <w:rPr>
          <w:rFonts w:ascii="Times New Roman" w:hAnsi="Times New Roman" w:cs="Times New Roman"/>
          <w:sz w:val="24"/>
          <w:szCs w:val="24"/>
        </w:rPr>
        <w:t>или живых</w:t>
      </w:r>
      <w:r w:rsidR="008C71A4" w:rsidRPr="004B75E6">
        <w:rPr>
          <w:rFonts w:ascii="Times New Roman" w:hAnsi="Times New Roman" w:cs="Times New Roman"/>
          <w:sz w:val="24"/>
          <w:szCs w:val="24"/>
        </w:rPr>
        <w:t xml:space="preserve"> </w:t>
      </w:r>
      <w:r w:rsidR="008C71A4" w:rsidRPr="008C71A4">
        <w:rPr>
          <w:rFonts w:ascii="Times New Roman" w:hAnsi="Times New Roman" w:cs="Times New Roman"/>
          <w:sz w:val="24"/>
          <w:szCs w:val="24"/>
        </w:rPr>
        <w:t>растений.</w:t>
      </w:r>
    </w:p>
    <w:p w:rsidR="008C71A4" w:rsidRPr="008C71A4" w:rsidRDefault="004B75E6" w:rsidP="004B75E6">
      <w:pPr>
        <w:rPr>
          <w:rFonts w:ascii="Times New Roman" w:hAnsi="Times New Roman" w:cs="Times New Roman"/>
          <w:sz w:val="24"/>
          <w:szCs w:val="24"/>
        </w:rPr>
      </w:pPr>
      <w:r>
        <w:rPr>
          <w:rFonts w:ascii="Times New Roman" w:hAnsi="Times New Roman" w:cs="Times New Roman"/>
          <w:sz w:val="24"/>
          <w:szCs w:val="24"/>
        </w:rPr>
        <w:t xml:space="preserve">2. </w:t>
      </w:r>
      <w:r w:rsidR="008C71A4" w:rsidRPr="008C71A4">
        <w:rPr>
          <w:rFonts w:ascii="Times New Roman" w:hAnsi="Times New Roman" w:cs="Times New Roman"/>
          <w:sz w:val="24"/>
          <w:szCs w:val="24"/>
        </w:rPr>
        <w:t>Изучение</w:t>
      </w:r>
      <w:r w:rsidR="008C71A4" w:rsidRPr="004B75E6">
        <w:rPr>
          <w:rFonts w:ascii="Times New Roman" w:hAnsi="Times New Roman" w:cs="Times New Roman"/>
          <w:sz w:val="24"/>
          <w:szCs w:val="24"/>
        </w:rPr>
        <w:t xml:space="preserve"> </w:t>
      </w:r>
      <w:r w:rsidR="008C71A4" w:rsidRPr="008C71A4">
        <w:rPr>
          <w:rFonts w:ascii="Times New Roman" w:hAnsi="Times New Roman" w:cs="Times New Roman"/>
          <w:sz w:val="24"/>
          <w:szCs w:val="24"/>
        </w:rPr>
        <w:t>микропрепарата</w:t>
      </w:r>
      <w:r w:rsidR="008C71A4" w:rsidRPr="004B75E6">
        <w:rPr>
          <w:rFonts w:ascii="Times New Roman" w:hAnsi="Times New Roman" w:cs="Times New Roman"/>
          <w:sz w:val="24"/>
          <w:szCs w:val="24"/>
        </w:rPr>
        <w:t xml:space="preserve"> </w:t>
      </w:r>
      <w:r w:rsidR="008C71A4" w:rsidRPr="008C71A4">
        <w:rPr>
          <w:rFonts w:ascii="Times New Roman" w:hAnsi="Times New Roman" w:cs="Times New Roman"/>
          <w:sz w:val="24"/>
          <w:szCs w:val="24"/>
        </w:rPr>
        <w:t>клеток</w:t>
      </w:r>
      <w:r w:rsidR="008C71A4" w:rsidRPr="004B75E6">
        <w:rPr>
          <w:rFonts w:ascii="Times New Roman" w:hAnsi="Times New Roman" w:cs="Times New Roman"/>
          <w:sz w:val="24"/>
          <w:szCs w:val="24"/>
        </w:rPr>
        <w:t xml:space="preserve"> </w:t>
      </w:r>
      <w:r w:rsidR="008C71A4" w:rsidRPr="008C71A4">
        <w:rPr>
          <w:rFonts w:ascii="Times New Roman" w:hAnsi="Times New Roman" w:cs="Times New Roman"/>
          <w:sz w:val="24"/>
          <w:szCs w:val="24"/>
        </w:rPr>
        <w:t>корня.</w:t>
      </w:r>
    </w:p>
    <w:p w:rsidR="008C71A4" w:rsidRPr="008C71A4" w:rsidRDefault="004B75E6" w:rsidP="004B75E6">
      <w:pPr>
        <w:rPr>
          <w:rFonts w:ascii="Times New Roman" w:hAnsi="Times New Roman" w:cs="Times New Roman"/>
          <w:sz w:val="24"/>
          <w:szCs w:val="24"/>
        </w:rPr>
      </w:pPr>
      <w:r>
        <w:rPr>
          <w:rFonts w:ascii="Times New Roman" w:hAnsi="Times New Roman" w:cs="Times New Roman"/>
          <w:sz w:val="24"/>
          <w:szCs w:val="24"/>
        </w:rPr>
        <w:t xml:space="preserve">3. </w:t>
      </w:r>
      <w:r w:rsidR="008C71A4" w:rsidRPr="008C71A4">
        <w:rPr>
          <w:rFonts w:ascii="Times New Roman" w:hAnsi="Times New Roman" w:cs="Times New Roman"/>
          <w:sz w:val="24"/>
          <w:szCs w:val="24"/>
        </w:rPr>
        <w:t>Изучение строения вегетативных и генеративных почек (на примере</w:t>
      </w:r>
      <w:r w:rsidR="008C71A4" w:rsidRPr="004B75E6">
        <w:rPr>
          <w:rFonts w:ascii="Times New Roman" w:hAnsi="Times New Roman" w:cs="Times New Roman"/>
          <w:sz w:val="24"/>
          <w:szCs w:val="24"/>
        </w:rPr>
        <w:t xml:space="preserve"> </w:t>
      </w:r>
      <w:r w:rsidR="008C71A4" w:rsidRPr="008C71A4">
        <w:rPr>
          <w:rFonts w:ascii="Times New Roman" w:hAnsi="Times New Roman" w:cs="Times New Roman"/>
          <w:sz w:val="24"/>
          <w:szCs w:val="24"/>
        </w:rPr>
        <w:t>сирени,</w:t>
      </w:r>
      <w:r w:rsidR="008C71A4" w:rsidRPr="004B75E6">
        <w:rPr>
          <w:rFonts w:ascii="Times New Roman" w:hAnsi="Times New Roman" w:cs="Times New Roman"/>
          <w:sz w:val="24"/>
          <w:szCs w:val="24"/>
        </w:rPr>
        <w:t xml:space="preserve"> </w:t>
      </w:r>
      <w:r w:rsidR="008C71A4" w:rsidRPr="008C71A4">
        <w:rPr>
          <w:rFonts w:ascii="Times New Roman" w:hAnsi="Times New Roman" w:cs="Times New Roman"/>
          <w:sz w:val="24"/>
          <w:szCs w:val="24"/>
        </w:rPr>
        <w:t>тополя</w:t>
      </w:r>
      <w:r w:rsidR="008C71A4" w:rsidRPr="004B75E6">
        <w:rPr>
          <w:rFonts w:ascii="Times New Roman" w:hAnsi="Times New Roman" w:cs="Times New Roman"/>
          <w:sz w:val="24"/>
          <w:szCs w:val="24"/>
        </w:rPr>
        <w:t xml:space="preserve"> </w:t>
      </w:r>
      <w:r w:rsidR="008C71A4" w:rsidRPr="008C71A4">
        <w:rPr>
          <w:rFonts w:ascii="Times New Roman" w:hAnsi="Times New Roman" w:cs="Times New Roman"/>
          <w:sz w:val="24"/>
          <w:szCs w:val="24"/>
        </w:rPr>
        <w:t>и др.).</w:t>
      </w:r>
    </w:p>
    <w:p w:rsidR="004B75E6" w:rsidRPr="004B75E6" w:rsidRDefault="004B75E6" w:rsidP="004B75E6">
      <w:pPr>
        <w:rPr>
          <w:rFonts w:ascii="Times New Roman" w:hAnsi="Times New Roman" w:cs="Times New Roman"/>
          <w:sz w:val="24"/>
          <w:szCs w:val="24"/>
        </w:rPr>
      </w:pPr>
      <w:r>
        <w:rPr>
          <w:rFonts w:ascii="Times New Roman" w:hAnsi="Times New Roman" w:cs="Times New Roman"/>
          <w:sz w:val="24"/>
          <w:szCs w:val="24"/>
        </w:rPr>
        <w:t xml:space="preserve">4. </w:t>
      </w:r>
      <w:r w:rsidRPr="004B75E6">
        <w:rPr>
          <w:rFonts w:ascii="Times New Roman" w:hAnsi="Times New Roman" w:cs="Times New Roman"/>
          <w:sz w:val="24"/>
          <w:szCs w:val="24"/>
        </w:rPr>
        <w:t>Ознакомлени</w:t>
      </w:r>
      <w:r>
        <w:rPr>
          <w:rFonts w:ascii="Times New Roman" w:hAnsi="Times New Roman" w:cs="Times New Roman"/>
          <w:sz w:val="24"/>
          <w:szCs w:val="24"/>
        </w:rPr>
        <w:t>е</w:t>
      </w:r>
      <w:r>
        <w:rPr>
          <w:rFonts w:ascii="Times New Roman" w:hAnsi="Times New Roman" w:cs="Times New Roman"/>
          <w:sz w:val="24"/>
          <w:szCs w:val="24"/>
        </w:rPr>
        <w:tab/>
        <w:t>с</w:t>
      </w:r>
      <w:r>
        <w:rPr>
          <w:rFonts w:ascii="Times New Roman" w:hAnsi="Times New Roman" w:cs="Times New Roman"/>
          <w:sz w:val="24"/>
          <w:szCs w:val="24"/>
        </w:rPr>
        <w:tab/>
        <w:t>внешним</w:t>
      </w:r>
      <w:r>
        <w:rPr>
          <w:rFonts w:ascii="Times New Roman" w:hAnsi="Times New Roman" w:cs="Times New Roman"/>
          <w:sz w:val="24"/>
          <w:szCs w:val="24"/>
        </w:rPr>
        <w:tab/>
        <w:t>строением</w:t>
      </w:r>
      <w:r>
        <w:rPr>
          <w:rFonts w:ascii="Times New Roman" w:hAnsi="Times New Roman" w:cs="Times New Roman"/>
          <w:sz w:val="24"/>
          <w:szCs w:val="24"/>
        </w:rPr>
        <w:tab/>
        <w:t>листьев</w:t>
      </w:r>
      <w:r>
        <w:rPr>
          <w:rFonts w:ascii="Times New Roman" w:hAnsi="Times New Roman" w:cs="Times New Roman"/>
          <w:sz w:val="24"/>
          <w:szCs w:val="24"/>
        </w:rPr>
        <w:tab/>
        <w:t xml:space="preserve">и </w:t>
      </w:r>
      <w:r w:rsidRPr="004B75E6">
        <w:rPr>
          <w:rFonts w:ascii="Times New Roman" w:hAnsi="Times New Roman" w:cs="Times New Roman"/>
          <w:sz w:val="24"/>
          <w:szCs w:val="24"/>
        </w:rPr>
        <w:t>листорасположением (на комнатных растениях).</w:t>
      </w:r>
    </w:p>
    <w:p w:rsidR="004B75E6" w:rsidRPr="004B75E6" w:rsidRDefault="004B75E6" w:rsidP="004B75E6">
      <w:pPr>
        <w:rPr>
          <w:rFonts w:ascii="Times New Roman" w:hAnsi="Times New Roman" w:cs="Times New Roman"/>
          <w:sz w:val="24"/>
          <w:szCs w:val="24"/>
        </w:rPr>
      </w:pPr>
      <w:r>
        <w:rPr>
          <w:rFonts w:ascii="Times New Roman" w:hAnsi="Times New Roman" w:cs="Times New Roman"/>
          <w:sz w:val="24"/>
          <w:szCs w:val="24"/>
        </w:rPr>
        <w:t xml:space="preserve">5. </w:t>
      </w:r>
      <w:r w:rsidRPr="004B75E6">
        <w:rPr>
          <w:rFonts w:ascii="Times New Roman" w:hAnsi="Times New Roman" w:cs="Times New Roman"/>
          <w:sz w:val="24"/>
          <w:szCs w:val="24"/>
        </w:rPr>
        <w:t>Изучение</w:t>
      </w:r>
      <w:r w:rsidRPr="004B75E6">
        <w:rPr>
          <w:rFonts w:ascii="Times New Roman" w:hAnsi="Times New Roman" w:cs="Times New Roman"/>
          <w:sz w:val="24"/>
          <w:szCs w:val="24"/>
        </w:rPr>
        <w:tab/>
        <w:t>микроскопичес</w:t>
      </w:r>
      <w:r>
        <w:rPr>
          <w:rFonts w:ascii="Times New Roman" w:hAnsi="Times New Roman" w:cs="Times New Roman"/>
          <w:sz w:val="24"/>
          <w:szCs w:val="24"/>
        </w:rPr>
        <w:t>кого</w:t>
      </w:r>
      <w:r>
        <w:rPr>
          <w:rFonts w:ascii="Times New Roman" w:hAnsi="Times New Roman" w:cs="Times New Roman"/>
          <w:sz w:val="24"/>
          <w:szCs w:val="24"/>
        </w:rPr>
        <w:tab/>
        <w:t>строения</w:t>
      </w:r>
      <w:r>
        <w:rPr>
          <w:rFonts w:ascii="Times New Roman" w:hAnsi="Times New Roman" w:cs="Times New Roman"/>
          <w:sz w:val="24"/>
          <w:szCs w:val="24"/>
        </w:rPr>
        <w:tab/>
        <w:t>листа</w:t>
      </w:r>
      <w:r>
        <w:rPr>
          <w:rFonts w:ascii="Times New Roman" w:hAnsi="Times New Roman" w:cs="Times New Roman"/>
          <w:sz w:val="24"/>
          <w:szCs w:val="24"/>
        </w:rPr>
        <w:tab/>
        <w:t>(на</w:t>
      </w:r>
      <w:r>
        <w:rPr>
          <w:rFonts w:ascii="Times New Roman" w:hAnsi="Times New Roman" w:cs="Times New Roman"/>
          <w:sz w:val="24"/>
          <w:szCs w:val="24"/>
        </w:rPr>
        <w:tab/>
        <w:t xml:space="preserve">готовых </w:t>
      </w:r>
      <w:r w:rsidRPr="004B75E6">
        <w:rPr>
          <w:rFonts w:ascii="Times New Roman" w:hAnsi="Times New Roman" w:cs="Times New Roman"/>
          <w:sz w:val="24"/>
          <w:szCs w:val="24"/>
        </w:rPr>
        <w:t>микропрепаратах).</w:t>
      </w:r>
    </w:p>
    <w:p w:rsidR="008C71A4" w:rsidRDefault="004B75E6" w:rsidP="004B75E6">
      <w:pPr>
        <w:rPr>
          <w:rFonts w:ascii="Times New Roman" w:hAnsi="Times New Roman" w:cs="Times New Roman"/>
          <w:sz w:val="24"/>
          <w:szCs w:val="24"/>
        </w:rPr>
      </w:pPr>
      <w:r>
        <w:rPr>
          <w:rFonts w:ascii="Times New Roman" w:hAnsi="Times New Roman" w:cs="Times New Roman"/>
          <w:sz w:val="24"/>
          <w:szCs w:val="24"/>
        </w:rPr>
        <w:lastRenderedPageBreak/>
        <w:t xml:space="preserve">6. </w:t>
      </w:r>
      <w:r w:rsidR="00256AFE">
        <w:rPr>
          <w:rFonts w:ascii="Times New Roman" w:hAnsi="Times New Roman" w:cs="Times New Roman"/>
          <w:sz w:val="24"/>
          <w:szCs w:val="24"/>
        </w:rPr>
        <w:t>Наблюдение процесса выделения кислорода</w:t>
      </w:r>
      <w:r w:rsidR="00256AFE">
        <w:rPr>
          <w:rFonts w:ascii="Times New Roman" w:hAnsi="Times New Roman" w:cs="Times New Roman"/>
          <w:sz w:val="24"/>
          <w:szCs w:val="24"/>
        </w:rPr>
        <w:tab/>
        <w:t>на</w:t>
      </w:r>
      <w:r w:rsidR="00256AFE">
        <w:rPr>
          <w:rFonts w:ascii="Times New Roman" w:hAnsi="Times New Roman" w:cs="Times New Roman"/>
          <w:sz w:val="24"/>
          <w:szCs w:val="24"/>
        </w:rPr>
        <w:tab/>
        <w:t xml:space="preserve">свету </w:t>
      </w:r>
      <w:r w:rsidRPr="004B75E6">
        <w:rPr>
          <w:rFonts w:ascii="Times New Roman" w:hAnsi="Times New Roman" w:cs="Times New Roman"/>
          <w:sz w:val="24"/>
          <w:szCs w:val="24"/>
        </w:rPr>
        <w:t>аквариумными растениями.</w:t>
      </w:r>
    </w:p>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Дыхание растения</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Дыхание корня. Рыхление почвы для улучшения дыхания корней. Условия, препятствующие дыханию корней. Лист как орган дыхания (устьичный аппарат). Поступление в лист атмосферного воздуха. Сильная запылённость воздуха как препятствие для дыхания листьев. Стебель как орган дыхания (наличие устьиц в кожице, чечевичек). Особенности дыхания растений. Взаимосвязь дыхания растения с фотосинтезом.</w:t>
      </w:r>
    </w:p>
    <w:p w:rsidR="004B75E6" w:rsidRPr="004B75E6" w:rsidRDefault="004B75E6" w:rsidP="004B75E6">
      <w:pPr>
        <w:rPr>
          <w:rFonts w:ascii="Times New Roman" w:hAnsi="Times New Roman" w:cs="Times New Roman"/>
          <w:i/>
          <w:sz w:val="24"/>
          <w:szCs w:val="24"/>
        </w:rPr>
      </w:pPr>
      <w:r w:rsidRPr="004B75E6">
        <w:rPr>
          <w:rFonts w:ascii="Times New Roman" w:hAnsi="Times New Roman" w:cs="Times New Roman"/>
          <w:i/>
          <w:sz w:val="24"/>
          <w:szCs w:val="24"/>
        </w:rPr>
        <w:t>Лабораторные и практические работы</w:t>
      </w:r>
    </w:p>
    <w:p w:rsid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Изучение роли рыхления для дыхания корней.</w:t>
      </w:r>
    </w:p>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Транспорт веществ в растении</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Неорганические (вода, минеральные соли) и органические вещества (белки, жиры, углеводы, нуклеиновые кислоты, витамины и др.) растения. Связь клеточного строения стебля с его функциями. Рост стебля в длину. Клеточное строение стебля травянистого растения: кожица, проводящие пучки, основная ткань (паренхима). Клеточное строение стебля древесного растения: кора (пробка, луб), камбий, древесина и сердцевина. Рост стебля в толщину. Проводящие ткани корня. Транспорт воды и минеральных веществ в растении (сосуды древесины) – восходящий ток. Испарение воды через стебель и листья (транспирация). Регуляция испарения воды в растении. Влияние внешних условий на испарение воды. Транспорт органических веществ в растении (ситовидные трубки луба) – нисходящий ток. Перераспределение и запасание веществ в растении. Видоизменённые побеги: корневище, клубень, луковица. Их строение; биологическое и хозяйственное значение.</w:t>
      </w:r>
    </w:p>
    <w:p w:rsidR="004B75E6" w:rsidRPr="004B75E6" w:rsidRDefault="004B75E6" w:rsidP="004B75E6">
      <w:pPr>
        <w:rPr>
          <w:rFonts w:ascii="Times New Roman" w:hAnsi="Times New Roman" w:cs="Times New Roman"/>
          <w:i/>
          <w:sz w:val="24"/>
          <w:szCs w:val="24"/>
        </w:rPr>
      </w:pPr>
      <w:r w:rsidRPr="004B75E6">
        <w:rPr>
          <w:rFonts w:ascii="Times New Roman" w:hAnsi="Times New Roman" w:cs="Times New Roman"/>
          <w:i/>
          <w:sz w:val="24"/>
          <w:szCs w:val="24"/>
        </w:rPr>
        <w:t>Лабораторные и практические работы</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1.</w:t>
      </w:r>
      <w:r w:rsidRPr="004B75E6">
        <w:rPr>
          <w:rFonts w:ascii="Times New Roman" w:hAnsi="Times New Roman" w:cs="Times New Roman"/>
          <w:sz w:val="24"/>
          <w:szCs w:val="24"/>
        </w:rPr>
        <w:tab/>
        <w:t>Обнаружение неорганических и органических веществ в растении.</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2.</w:t>
      </w:r>
      <w:r w:rsidRPr="004B75E6">
        <w:rPr>
          <w:rFonts w:ascii="Times New Roman" w:hAnsi="Times New Roman" w:cs="Times New Roman"/>
          <w:sz w:val="24"/>
          <w:szCs w:val="24"/>
        </w:rPr>
        <w:tab/>
        <w:t>Рассматривание микроскопического строения ветки дерева (на готовом микропрепарате).</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3.</w:t>
      </w:r>
      <w:r w:rsidRPr="004B75E6">
        <w:rPr>
          <w:rFonts w:ascii="Times New Roman" w:hAnsi="Times New Roman" w:cs="Times New Roman"/>
          <w:sz w:val="24"/>
          <w:szCs w:val="24"/>
        </w:rPr>
        <w:tab/>
        <w:t>Выявление</w:t>
      </w:r>
      <w:r w:rsidRPr="004B75E6">
        <w:rPr>
          <w:rFonts w:ascii="Times New Roman" w:hAnsi="Times New Roman" w:cs="Times New Roman"/>
          <w:sz w:val="24"/>
          <w:szCs w:val="24"/>
        </w:rPr>
        <w:tab/>
        <w:t>передвижения</w:t>
      </w:r>
      <w:r w:rsidRPr="004B75E6">
        <w:rPr>
          <w:rFonts w:ascii="Times New Roman" w:hAnsi="Times New Roman" w:cs="Times New Roman"/>
          <w:sz w:val="24"/>
          <w:szCs w:val="24"/>
        </w:rPr>
        <w:tab/>
        <w:t>воды</w:t>
      </w:r>
      <w:r w:rsidRPr="004B75E6">
        <w:rPr>
          <w:rFonts w:ascii="Times New Roman" w:hAnsi="Times New Roman" w:cs="Times New Roman"/>
          <w:sz w:val="24"/>
          <w:szCs w:val="24"/>
        </w:rPr>
        <w:tab/>
        <w:t>и</w:t>
      </w:r>
      <w:r w:rsidRPr="004B75E6">
        <w:rPr>
          <w:rFonts w:ascii="Times New Roman" w:hAnsi="Times New Roman" w:cs="Times New Roman"/>
          <w:sz w:val="24"/>
          <w:szCs w:val="24"/>
        </w:rPr>
        <w:tab/>
        <w:t>минеральных</w:t>
      </w:r>
      <w:r w:rsidRPr="004B75E6">
        <w:rPr>
          <w:rFonts w:ascii="Times New Roman" w:hAnsi="Times New Roman" w:cs="Times New Roman"/>
          <w:sz w:val="24"/>
          <w:szCs w:val="24"/>
        </w:rPr>
        <w:tab/>
        <w:t>веществ</w:t>
      </w:r>
      <w:r w:rsidRPr="004B75E6">
        <w:rPr>
          <w:rFonts w:ascii="Times New Roman" w:hAnsi="Times New Roman" w:cs="Times New Roman"/>
          <w:sz w:val="24"/>
          <w:szCs w:val="24"/>
        </w:rPr>
        <w:tab/>
        <w:t>по древесине.</w:t>
      </w:r>
    </w:p>
    <w:p w:rsid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4.</w:t>
      </w:r>
      <w:r w:rsidRPr="004B75E6">
        <w:rPr>
          <w:rFonts w:ascii="Times New Roman" w:hAnsi="Times New Roman" w:cs="Times New Roman"/>
          <w:sz w:val="24"/>
          <w:szCs w:val="24"/>
        </w:rPr>
        <w:tab/>
        <w:t>Исследование строения корневища, клубня, луковицы.</w:t>
      </w:r>
    </w:p>
    <w:p w:rsidR="004B75E6" w:rsidRDefault="004B75E6" w:rsidP="008C71A4">
      <w:pPr>
        <w:rPr>
          <w:rFonts w:ascii="Times New Roman" w:hAnsi="Times New Roman" w:cs="Times New Roman"/>
          <w:sz w:val="24"/>
          <w:szCs w:val="24"/>
        </w:rPr>
      </w:pPr>
    </w:p>
    <w:p w:rsidR="004B75E6" w:rsidRPr="004B75E6" w:rsidRDefault="004B75E6" w:rsidP="004B75E6">
      <w:pPr>
        <w:rPr>
          <w:rFonts w:ascii="Times New Roman" w:hAnsi="Times New Roman" w:cs="Times New Roman"/>
          <w:b/>
          <w:i/>
          <w:sz w:val="24"/>
          <w:szCs w:val="24"/>
        </w:rPr>
      </w:pPr>
      <w:r w:rsidRPr="004B75E6">
        <w:rPr>
          <w:rFonts w:ascii="Times New Roman" w:hAnsi="Times New Roman" w:cs="Times New Roman"/>
          <w:b/>
          <w:i/>
          <w:sz w:val="24"/>
          <w:szCs w:val="24"/>
        </w:rPr>
        <w:t>Рост растения</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Образовательные ткани. Конус нарастания побега, рост кончика корня. Верхушечный и вставочный рост. Рост корня и стебля в толщину, камбий. Образование годичных колец у древесных растений. Влияние фитогормонов на рост растения. Ростовые движения растений. Развитие побега из почки. Ветвление побегов. Управление ростом растения. Формирование кроны. Применение знаний о росте растения в сельском хозяйстве. Развитие боковых побегов.</w:t>
      </w:r>
    </w:p>
    <w:p w:rsidR="004B75E6" w:rsidRPr="004B75E6" w:rsidRDefault="004B75E6" w:rsidP="004B75E6">
      <w:pPr>
        <w:rPr>
          <w:rFonts w:ascii="Times New Roman" w:hAnsi="Times New Roman" w:cs="Times New Roman"/>
          <w:i/>
          <w:sz w:val="24"/>
          <w:szCs w:val="24"/>
        </w:rPr>
      </w:pPr>
      <w:r w:rsidRPr="004B75E6">
        <w:rPr>
          <w:rFonts w:ascii="Times New Roman" w:hAnsi="Times New Roman" w:cs="Times New Roman"/>
          <w:sz w:val="24"/>
          <w:szCs w:val="24"/>
        </w:rPr>
        <w:t xml:space="preserve"> </w:t>
      </w:r>
    </w:p>
    <w:p w:rsidR="004B75E6" w:rsidRPr="004B75E6" w:rsidRDefault="004B75E6" w:rsidP="004B75E6">
      <w:pPr>
        <w:rPr>
          <w:rFonts w:ascii="Times New Roman" w:hAnsi="Times New Roman" w:cs="Times New Roman"/>
          <w:i/>
          <w:sz w:val="24"/>
          <w:szCs w:val="24"/>
        </w:rPr>
      </w:pPr>
      <w:r w:rsidRPr="004B75E6">
        <w:rPr>
          <w:rFonts w:ascii="Times New Roman" w:hAnsi="Times New Roman" w:cs="Times New Roman"/>
          <w:i/>
          <w:sz w:val="24"/>
          <w:szCs w:val="24"/>
        </w:rPr>
        <w:t>Лабораторные и практические работы</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1.</w:t>
      </w:r>
      <w:r w:rsidRPr="004B75E6">
        <w:rPr>
          <w:rFonts w:ascii="Times New Roman" w:hAnsi="Times New Roman" w:cs="Times New Roman"/>
          <w:sz w:val="24"/>
          <w:szCs w:val="24"/>
        </w:rPr>
        <w:tab/>
        <w:t>Наблюдение за ростом корня.</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2.</w:t>
      </w:r>
      <w:r w:rsidRPr="004B75E6">
        <w:rPr>
          <w:rFonts w:ascii="Times New Roman" w:hAnsi="Times New Roman" w:cs="Times New Roman"/>
          <w:sz w:val="24"/>
          <w:szCs w:val="24"/>
        </w:rPr>
        <w:tab/>
        <w:t>Наблюдение за ростом побега.</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3.</w:t>
      </w:r>
      <w:r w:rsidRPr="004B75E6">
        <w:rPr>
          <w:rFonts w:ascii="Times New Roman" w:hAnsi="Times New Roman" w:cs="Times New Roman"/>
          <w:sz w:val="24"/>
          <w:szCs w:val="24"/>
        </w:rPr>
        <w:tab/>
        <w:t>Определение возраста дерева по спилу.</w:t>
      </w:r>
    </w:p>
    <w:p w:rsidR="004B75E6" w:rsidRPr="004B75E6" w:rsidRDefault="004B75E6" w:rsidP="004B75E6">
      <w:pPr>
        <w:rPr>
          <w:rFonts w:ascii="Times New Roman" w:hAnsi="Times New Roman" w:cs="Times New Roman"/>
          <w:b/>
          <w:i/>
          <w:sz w:val="24"/>
          <w:szCs w:val="24"/>
        </w:rPr>
      </w:pPr>
      <w:r w:rsidRPr="004B75E6">
        <w:rPr>
          <w:rFonts w:ascii="Times New Roman" w:hAnsi="Times New Roman" w:cs="Times New Roman"/>
          <w:b/>
          <w:i/>
          <w:sz w:val="24"/>
          <w:szCs w:val="24"/>
        </w:rPr>
        <w:t>Размножение растения</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Вегетативное размножение цветковых растений в природе. Вегетативное размножение культурных растений. Клоны. Сохранение признаков материнского растения. Хозяйственное значение вегетативного размножения. Семенное (генеративное) размножение растений. Цветки и соцветия. Опыление. Перекрёстное опыление (ветром, животными, водой) и самоопыление. Двойное оплодотворение. Наследование признаков обоих растений. Образование плодов и семян. Типы плодов. Распространение плодов и семян в природе. Состав и строение семян. Условия прорастания семян. Подготовка семян к посеву. Развитие проростков.</w:t>
      </w:r>
    </w:p>
    <w:p w:rsidR="004B75E6" w:rsidRPr="004B75E6" w:rsidRDefault="004B75E6" w:rsidP="004B75E6">
      <w:pPr>
        <w:rPr>
          <w:rFonts w:ascii="Times New Roman" w:hAnsi="Times New Roman" w:cs="Times New Roman"/>
          <w:i/>
          <w:sz w:val="24"/>
          <w:szCs w:val="24"/>
        </w:rPr>
      </w:pPr>
    </w:p>
    <w:p w:rsidR="004B75E6" w:rsidRPr="004B75E6" w:rsidRDefault="004B75E6" w:rsidP="004B75E6">
      <w:pPr>
        <w:rPr>
          <w:rFonts w:ascii="Times New Roman" w:hAnsi="Times New Roman" w:cs="Times New Roman"/>
          <w:i/>
          <w:sz w:val="24"/>
          <w:szCs w:val="24"/>
        </w:rPr>
      </w:pPr>
      <w:r w:rsidRPr="004B75E6">
        <w:rPr>
          <w:rFonts w:ascii="Times New Roman" w:hAnsi="Times New Roman" w:cs="Times New Roman"/>
          <w:i/>
          <w:sz w:val="24"/>
          <w:szCs w:val="24"/>
        </w:rPr>
        <w:t>Лабораторные и практические работы</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lastRenderedPageBreak/>
        <w:t>1.</w:t>
      </w:r>
      <w:r w:rsidRPr="004B75E6">
        <w:rPr>
          <w:rFonts w:ascii="Times New Roman" w:hAnsi="Times New Roman" w:cs="Times New Roman"/>
          <w:sz w:val="24"/>
          <w:szCs w:val="24"/>
        </w:rPr>
        <w:tab/>
        <w:t>Овладение приёмами вегетативного размножения растений (черенкование побегов, черенкование листьев и др.) на примере комнатных растений (традесканция, сенполия, бегония, сансевьера и др.).</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2.</w:t>
      </w:r>
      <w:r w:rsidRPr="004B75E6">
        <w:rPr>
          <w:rFonts w:ascii="Times New Roman" w:hAnsi="Times New Roman" w:cs="Times New Roman"/>
          <w:sz w:val="24"/>
          <w:szCs w:val="24"/>
        </w:rPr>
        <w:tab/>
        <w:t>Изучение строения цветков.</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3.</w:t>
      </w:r>
      <w:r w:rsidRPr="004B75E6">
        <w:rPr>
          <w:rFonts w:ascii="Times New Roman" w:hAnsi="Times New Roman" w:cs="Times New Roman"/>
          <w:sz w:val="24"/>
          <w:szCs w:val="24"/>
        </w:rPr>
        <w:tab/>
        <w:t>Ознакомление с различными типами соцветий.</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4.</w:t>
      </w:r>
      <w:r w:rsidRPr="004B75E6">
        <w:rPr>
          <w:rFonts w:ascii="Times New Roman" w:hAnsi="Times New Roman" w:cs="Times New Roman"/>
          <w:sz w:val="24"/>
          <w:szCs w:val="24"/>
        </w:rPr>
        <w:tab/>
        <w:t>Изучение строения семян двудольных растений.</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5.</w:t>
      </w:r>
      <w:r w:rsidRPr="004B75E6">
        <w:rPr>
          <w:rFonts w:ascii="Times New Roman" w:hAnsi="Times New Roman" w:cs="Times New Roman"/>
          <w:sz w:val="24"/>
          <w:szCs w:val="24"/>
        </w:rPr>
        <w:tab/>
        <w:t>Изучение строения семян однодольных растений.</w:t>
      </w:r>
    </w:p>
    <w:p w:rsid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6.</w:t>
      </w:r>
      <w:r w:rsidRPr="004B75E6">
        <w:rPr>
          <w:rFonts w:ascii="Times New Roman" w:hAnsi="Times New Roman" w:cs="Times New Roman"/>
          <w:sz w:val="24"/>
          <w:szCs w:val="24"/>
        </w:rPr>
        <w:tab/>
        <w:t>Определение всхожести семян к</w:t>
      </w:r>
      <w:r>
        <w:rPr>
          <w:rFonts w:ascii="Times New Roman" w:hAnsi="Times New Roman" w:cs="Times New Roman"/>
          <w:sz w:val="24"/>
          <w:szCs w:val="24"/>
        </w:rPr>
        <w:t xml:space="preserve">ультурных растений и посев их в </w:t>
      </w:r>
      <w:r w:rsidRPr="004B75E6">
        <w:rPr>
          <w:rFonts w:ascii="Times New Roman" w:hAnsi="Times New Roman" w:cs="Times New Roman"/>
          <w:sz w:val="24"/>
          <w:szCs w:val="24"/>
        </w:rPr>
        <w:t>грунт.</w:t>
      </w:r>
    </w:p>
    <w:p w:rsidR="004B75E6" w:rsidRPr="004B75E6" w:rsidRDefault="004B75E6" w:rsidP="004B75E6">
      <w:pPr>
        <w:rPr>
          <w:rFonts w:ascii="Times New Roman" w:hAnsi="Times New Roman" w:cs="Times New Roman"/>
          <w:sz w:val="24"/>
          <w:szCs w:val="24"/>
        </w:rPr>
      </w:pPr>
    </w:p>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Развитие растения</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 xml:space="preserve">Развитие цветкового растения. </w:t>
      </w:r>
      <w:r>
        <w:rPr>
          <w:rFonts w:ascii="Times New Roman" w:hAnsi="Times New Roman" w:cs="Times New Roman"/>
          <w:sz w:val="24"/>
          <w:szCs w:val="24"/>
        </w:rPr>
        <w:t xml:space="preserve">Основные периоды развития. Цикл </w:t>
      </w:r>
      <w:r w:rsidRPr="004B75E6">
        <w:rPr>
          <w:rFonts w:ascii="Times New Roman" w:hAnsi="Times New Roman" w:cs="Times New Roman"/>
          <w:sz w:val="24"/>
          <w:szCs w:val="24"/>
        </w:rPr>
        <w:t>развития цветкового растения. Влияние факторов внешней среды на развитие цветковых растений. Жизненные формы цветковых растений.</w:t>
      </w:r>
    </w:p>
    <w:p w:rsidR="004B75E6" w:rsidRPr="004B75E6" w:rsidRDefault="004B75E6" w:rsidP="004B75E6">
      <w:pPr>
        <w:rPr>
          <w:rFonts w:ascii="Times New Roman" w:hAnsi="Times New Roman" w:cs="Times New Roman"/>
          <w:i/>
          <w:sz w:val="24"/>
          <w:szCs w:val="24"/>
        </w:rPr>
      </w:pPr>
      <w:r w:rsidRPr="004B75E6">
        <w:rPr>
          <w:rFonts w:ascii="Times New Roman" w:hAnsi="Times New Roman" w:cs="Times New Roman"/>
          <w:i/>
          <w:sz w:val="24"/>
          <w:szCs w:val="24"/>
        </w:rPr>
        <w:t>Лабораторные и практические работы</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1.</w:t>
      </w:r>
      <w:r w:rsidRPr="004B75E6">
        <w:rPr>
          <w:rFonts w:ascii="Times New Roman" w:hAnsi="Times New Roman" w:cs="Times New Roman"/>
          <w:sz w:val="24"/>
          <w:szCs w:val="24"/>
        </w:rPr>
        <w:tab/>
        <w:t>Наблюдение</w:t>
      </w:r>
      <w:r w:rsidRPr="004B75E6">
        <w:rPr>
          <w:rFonts w:ascii="Times New Roman" w:hAnsi="Times New Roman" w:cs="Times New Roman"/>
          <w:sz w:val="24"/>
          <w:szCs w:val="24"/>
        </w:rPr>
        <w:tab/>
        <w:t>за</w:t>
      </w:r>
      <w:r w:rsidRPr="004B75E6">
        <w:rPr>
          <w:rFonts w:ascii="Times New Roman" w:hAnsi="Times New Roman" w:cs="Times New Roman"/>
          <w:sz w:val="24"/>
          <w:szCs w:val="24"/>
        </w:rPr>
        <w:tab/>
        <w:t>ростом</w:t>
      </w:r>
      <w:r w:rsidRPr="004B75E6">
        <w:rPr>
          <w:rFonts w:ascii="Times New Roman" w:hAnsi="Times New Roman" w:cs="Times New Roman"/>
          <w:sz w:val="24"/>
          <w:szCs w:val="24"/>
        </w:rPr>
        <w:tab/>
        <w:t>и</w:t>
      </w:r>
      <w:r w:rsidRPr="004B75E6">
        <w:rPr>
          <w:rFonts w:ascii="Times New Roman" w:hAnsi="Times New Roman" w:cs="Times New Roman"/>
          <w:sz w:val="24"/>
          <w:szCs w:val="24"/>
        </w:rPr>
        <w:tab/>
        <w:t>развитием</w:t>
      </w:r>
      <w:r w:rsidRPr="004B75E6">
        <w:rPr>
          <w:rFonts w:ascii="Times New Roman" w:hAnsi="Times New Roman" w:cs="Times New Roman"/>
          <w:sz w:val="24"/>
          <w:szCs w:val="24"/>
        </w:rPr>
        <w:tab/>
        <w:t>цветкового</w:t>
      </w:r>
      <w:r w:rsidRPr="004B75E6">
        <w:rPr>
          <w:rFonts w:ascii="Times New Roman" w:hAnsi="Times New Roman" w:cs="Times New Roman"/>
          <w:sz w:val="24"/>
          <w:szCs w:val="24"/>
        </w:rPr>
        <w:tab/>
        <w:t>растения</w:t>
      </w:r>
      <w:r w:rsidRPr="004B75E6">
        <w:rPr>
          <w:rFonts w:ascii="Times New Roman" w:hAnsi="Times New Roman" w:cs="Times New Roman"/>
          <w:sz w:val="24"/>
          <w:szCs w:val="24"/>
        </w:rPr>
        <w:tab/>
        <w:t>в комнатных условиях (на примере фасоли или посевного гороха).</w:t>
      </w:r>
    </w:p>
    <w:p w:rsid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2.</w:t>
      </w:r>
      <w:r w:rsidRPr="004B75E6">
        <w:rPr>
          <w:rFonts w:ascii="Times New Roman" w:hAnsi="Times New Roman" w:cs="Times New Roman"/>
          <w:sz w:val="24"/>
          <w:szCs w:val="24"/>
        </w:rPr>
        <w:tab/>
        <w:t>Определение условий прорастания семян.</w:t>
      </w:r>
    </w:p>
    <w:p w:rsidR="004B75E6" w:rsidRPr="004B75E6" w:rsidRDefault="004B75E6" w:rsidP="008C71A4">
      <w:pPr>
        <w:rPr>
          <w:rFonts w:ascii="Times New Roman" w:hAnsi="Times New Roman" w:cs="Times New Roman"/>
          <w:b/>
          <w:sz w:val="24"/>
          <w:szCs w:val="24"/>
        </w:rPr>
      </w:pPr>
    </w:p>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6</w:t>
      </w:r>
      <w:r w:rsidRPr="004B75E6">
        <w:rPr>
          <w:rFonts w:ascii="Times New Roman" w:hAnsi="Times New Roman" w:cs="Times New Roman"/>
          <w:b/>
          <w:sz w:val="24"/>
          <w:szCs w:val="24"/>
        </w:rPr>
        <w:tab/>
        <w:t>КЛАСС</w:t>
      </w:r>
    </w:p>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1. Систематические группы растений</w:t>
      </w:r>
    </w:p>
    <w:p w:rsidR="004B75E6" w:rsidRPr="004B75E6" w:rsidRDefault="004B75E6" w:rsidP="004B75E6">
      <w:pPr>
        <w:rPr>
          <w:rFonts w:ascii="Times New Roman" w:hAnsi="Times New Roman" w:cs="Times New Roman"/>
          <w:sz w:val="24"/>
          <w:szCs w:val="24"/>
        </w:rPr>
      </w:pPr>
      <w:r w:rsidRPr="004A66C7">
        <w:rPr>
          <w:rFonts w:ascii="Times New Roman" w:hAnsi="Times New Roman" w:cs="Times New Roman"/>
          <w:b/>
          <w:i/>
          <w:sz w:val="24"/>
          <w:szCs w:val="24"/>
        </w:rPr>
        <w:t>Классификация растений</w:t>
      </w:r>
      <w:r w:rsidRPr="004B75E6">
        <w:rPr>
          <w:rFonts w:ascii="Times New Roman" w:hAnsi="Times New Roman" w:cs="Times New Roman"/>
          <w:sz w:val="24"/>
          <w:szCs w:val="24"/>
        </w:rPr>
        <w:t>. Вид как основная систематическая категория. Система растительного мира. Низшие, высшие споровые, высшие семенные растения. Основные таксоны (категории) систематики растений (царство, отдел, класс, порядок, семейство, род, вид). История развития систематики, описание видов, открытие новых видов. Роль систематики в биологии.</w:t>
      </w:r>
    </w:p>
    <w:p w:rsidR="004B75E6" w:rsidRPr="004B75E6" w:rsidRDefault="004B75E6" w:rsidP="004B75E6">
      <w:pPr>
        <w:rPr>
          <w:rFonts w:ascii="Times New Roman" w:hAnsi="Times New Roman" w:cs="Times New Roman"/>
          <w:sz w:val="24"/>
          <w:szCs w:val="24"/>
        </w:rPr>
      </w:pPr>
      <w:r w:rsidRPr="004A66C7">
        <w:rPr>
          <w:rFonts w:ascii="Times New Roman" w:hAnsi="Times New Roman" w:cs="Times New Roman"/>
          <w:b/>
          <w:i/>
          <w:sz w:val="24"/>
          <w:szCs w:val="24"/>
        </w:rPr>
        <w:t>Низшие растения.</w:t>
      </w:r>
      <w:r w:rsidRPr="004B75E6">
        <w:rPr>
          <w:rFonts w:ascii="Times New Roman" w:hAnsi="Times New Roman" w:cs="Times New Roman"/>
          <w:sz w:val="24"/>
          <w:szCs w:val="24"/>
        </w:rPr>
        <w:t xml:space="preserve"> Водоросли. Общая характеристика водорослей. Одноклеточные и многоклеточные зелёные водоросли. Строение и жизнедеятельность зелёных водорослей. Размножение зелёных водорослей (бесполое и половое). Бурые и к</w:t>
      </w:r>
      <w:r>
        <w:rPr>
          <w:rFonts w:ascii="Times New Roman" w:hAnsi="Times New Roman" w:cs="Times New Roman"/>
          <w:sz w:val="24"/>
          <w:szCs w:val="24"/>
        </w:rPr>
        <w:t xml:space="preserve">расные водоросли, их строение и </w:t>
      </w:r>
      <w:r w:rsidRPr="004B75E6">
        <w:rPr>
          <w:rFonts w:ascii="Times New Roman" w:hAnsi="Times New Roman" w:cs="Times New Roman"/>
          <w:sz w:val="24"/>
          <w:szCs w:val="24"/>
        </w:rPr>
        <w:t>жизнедеятельность. Значение водорослей в природе и жизни человека.</w:t>
      </w:r>
    </w:p>
    <w:p w:rsidR="004B75E6" w:rsidRPr="004B75E6" w:rsidRDefault="004B75E6" w:rsidP="004B75E6">
      <w:pPr>
        <w:rPr>
          <w:rFonts w:ascii="Times New Roman" w:hAnsi="Times New Roman" w:cs="Times New Roman"/>
          <w:sz w:val="24"/>
          <w:szCs w:val="24"/>
        </w:rPr>
      </w:pPr>
      <w:r w:rsidRPr="004A66C7">
        <w:rPr>
          <w:rFonts w:ascii="Times New Roman" w:hAnsi="Times New Roman" w:cs="Times New Roman"/>
          <w:b/>
          <w:i/>
          <w:sz w:val="24"/>
          <w:szCs w:val="24"/>
        </w:rPr>
        <w:t>Высшие споровые растения</w:t>
      </w:r>
      <w:r w:rsidRPr="004B75E6">
        <w:rPr>
          <w:rFonts w:ascii="Times New Roman" w:hAnsi="Times New Roman" w:cs="Times New Roman"/>
          <w:sz w:val="24"/>
          <w:szCs w:val="24"/>
        </w:rPr>
        <w:t>. Моховидные (Мхи). Общая характеристика мхов. Строение и жизнедеятельность зелёных и сфагновых мхов.     Приспособленность     мхов     к     жизни     на     сильно увлажнённых почвах. Размножение мхов, цикл развития на примере зелёного мха кукушкин лён. Роль мхов в заболачивании почв и торфообразовании. Использование торфа и продуктов его переработки в хозяйственной деятельности человека.</w:t>
      </w:r>
    </w:p>
    <w:p w:rsidR="004B75E6" w:rsidRPr="004B75E6" w:rsidRDefault="004B75E6" w:rsidP="004B75E6">
      <w:pPr>
        <w:rPr>
          <w:rFonts w:ascii="Times New Roman" w:hAnsi="Times New Roman" w:cs="Times New Roman"/>
          <w:sz w:val="24"/>
          <w:szCs w:val="24"/>
        </w:rPr>
      </w:pPr>
      <w:r w:rsidRPr="004A66C7">
        <w:rPr>
          <w:rFonts w:ascii="Times New Roman" w:hAnsi="Times New Roman" w:cs="Times New Roman"/>
          <w:b/>
          <w:i/>
          <w:sz w:val="24"/>
          <w:szCs w:val="24"/>
        </w:rPr>
        <w:t>Плауновидные</w:t>
      </w:r>
      <w:r w:rsidRPr="004A66C7">
        <w:rPr>
          <w:rFonts w:ascii="Times New Roman" w:hAnsi="Times New Roman" w:cs="Times New Roman"/>
          <w:b/>
          <w:i/>
          <w:sz w:val="24"/>
          <w:szCs w:val="24"/>
        </w:rPr>
        <w:tab/>
        <w:t>(Плауны).</w:t>
      </w:r>
      <w:r w:rsidRPr="004B75E6">
        <w:rPr>
          <w:rFonts w:ascii="Times New Roman" w:hAnsi="Times New Roman" w:cs="Times New Roman"/>
          <w:sz w:val="24"/>
          <w:szCs w:val="24"/>
        </w:rPr>
        <w:tab/>
        <w:t>Хвощевидные</w:t>
      </w:r>
      <w:r w:rsidRPr="004B75E6">
        <w:rPr>
          <w:rFonts w:ascii="Times New Roman" w:hAnsi="Times New Roman" w:cs="Times New Roman"/>
          <w:sz w:val="24"/>
          <w:szCs w:val="24"/>
        </w:rPr>
        <w:tab/>
        <w:t>(Хвощи), Папоротниковидные (Папоротники). Общая   характеристика. Усложнение строения папоротникообразных растений по сравнению с мхами. Особенности строения и жизнедеятельности плаунов, хвощей и папоротников. Размножение папоротникообразных. Цикл развития папоротника. Роль древних папоротникообразных в образовании каменного угля. Значение папоротникообразных в природе и жизни человека.</w:t>
      </w:r>
    </w:p>
    <w:p w:rsidR="004B75E6" w:rsidRPr="004B75E6" w:rsidRDefault="004B75E6" w:rsidP="004B75E6">
      <w:pPr>
        <w:rPr>
          <w:rFonts w:ascii="Times New Roman" w:hAnsi="Times New Roman" w:cs="Times New Roman"/>
          <w:sz w:val="24"/>
          <w:szCs w:val="24"/>
        </w:rPr>
      </w:pPr>
      <w:r w:rsidRPr="004A66C7">
        <w:rPr>
          <w:rFonts w:ascii="Times New Roman" w:hAnsi="Times New Roman" w:cs="Times New Roman"/>
          <w:b/>
          <w:i/>
          <w:sz w:val="24"/>
          <w:szCs w:val="24"/>
        </w:rPr>
        <w:t>Высшие семенные растения.</w:t>
      </w:r>
      <w:r w:rsidRPr="004B75E6">
        <w:rPr>
          <w:rFonts w:ascii="Times New Roman" w:hAnsi="Times New Roman" w:cs="Times New Roman"/>
          <w:sz w:val="24"/>
          <w:szCs w:val="24"/>
        </w:rPr>
        <w:t xml:space="preserve"> Голосеменные. Общая характеристика. Хвойные растения, их разнообразие. Строение и жизнедеятельность хвойных. Размножение хвойных, цикл развития на примере сосны. Значение хвойных растений в природе и жизни человека.</w:t>
      </w:r>
    </w:p>
    <w:p w:rsidR="004B75E6" w:rsidRPr="004B75E6" w:rsidRDefault="004B75E6" w:rsidP="004B75E6">
      <w:pPr>
        <w:rPr>
          <w:rFonts w:ascii="Times New Roman" w:hAnsi="Times New Roman" w:cs="Times New Roman"/>
          <w:sz w:val="24"/>
          <w:szCs w:val="24"/>
        </w:rPr>
      </w:pPr>
      <w:r w:rsidRPr="004A66C7">
        <w:rPr>
          <w:rFonts w:ascii="Times New Roman" w:hAnsi="Times New Roman" w:cs="Times New Roman"/>
          <w:b/>
          <w:i/>
          <w:sz w:val="24"/>
          <w:szCs w:val="24"/>
        </w:rPr>
        <w:t>Покрытосеменные (цветковые) растения.</w:t>
      </w:r>
      <w:r w:rsidRPr="004B75E6">
        <w:rPr>
          <w:rFonts w:ascii="Times New Roman" w:hAnsi="Times New Roman" w:cs="Times New Roman"/>
          <w:sz w:val="24"/>
          <w:szCs w:val="24"/>
        </w:rPr>
        <w:t xml:space="preserve"> Общая характеристика. Особенности строения и жизнедеятельности покрытосеменных как наиболее высокоорганизованной группы растений, их господство на Земле. Классификация покрытосеменных растений: класс Двудольные и класс Однодольные. Признаки классов. Цикл развития покрытосеменного растения.</w:t>
      </w:r>
    </w:p>
    <w:p w:rsidR="004B75E6" w:rsidRPr="004B75E6" w:rsidRDefault="004B75E6" w:rsidP="004B75E6">
      <w:pPr>
        <w:rPr>
          <w:rFonts w:ascii="Times New Roman" w:hAnsi="Times New Roman" w:cs="Times New Roman"/>
          <w:sz w:val="24"/>
          <w:szCs w:val="24"/>
        </w:rPr>
      </w:pPr>
      <w:r w:rsidRPr="004A66C7">
        <w:rPr>
          <w:rFonts w:ascii="Times New Roman" w:hAnsi="Times New Roman" w:cs="Times New Roman"/>
          <w:b/>
          <w:i/>
          <w:sz w:val="24"/>
          <w:szCs w:val="24"/>
        </w:rPr>
        <w:t>Семейства покрытосеменных* (цветковых) растений.</w:t>
      </w:r>
      <w:r w:rsidRPr="004B75E6">
        <w:rPr>
          <w:rFonts w:ascii="Times New Roman" w:hAnsi="Times New Roman" w:cs="Times New Roman"/>
          <w:sz w:val="24"/>
          <w:szCs w:val="24"/>
        </w:rPr>
        <w:t xml:space="preserve"> Характерные признаки семейств класса Двудольные (Крестоцветные, или Капустные, Розоцветные, или Розовые, Мотыльковые, или Бобовые, Паслёновые, Сложноцветные, или Астровые) и класса Однодольные (Лилейные, Злаки, или Мятликовые)**. Многообразие растений. Дикорастущие представители семейств. Культурные представители семейств, их использование человеком.</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lastRenderedPageBreak/>
        <w:t>* – Изучаются три семейства растений по выбору учителя с учётом местных условий. Можно использовать семейства, не вошедшие в перечень, если они являются наиболее распространёнными в данном регионе.</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 – Морфологическая характеристика и определение семейств класса Двудольные и семейств класса Однодольные осуществляется на лабораторных и практических работах.</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Лабораторные и практические работы</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1.</w:t>
      </w:r>
      <w:r w:rsidRPr="004B75E6">
        <w:rPr>
          <w:rFonts w:ascii="Times New Roman" w:hAnsi="Times New Roman" w:cs="Times New Roman"/>
          <w:sz w:val="24"/>
          <w:szCs w:val="24"/>
        </w:rPr>
        <w:tab/>
        <w:t>Изучение</w:t>
      </w:r>
      <w:r w:rsidRPr="004B75E6">
        <w:rPr>
          <w:rFonts w:ascii="Times New Roman" w:hAnsi="Times New Roman" w:cs="Times New Roman"/>
          <w:sz w:val="24"/>
          <w:szCs w:val="24"/>
        </w:rPr>
        <w:tab/>
        <w:t>строения</w:t>
      </w:r>
      <w:r w:rsidRPr="004B75E6">
        <w:rPr>
          <w:rFonts w:ascii="Times New Roman" w:hAnsi="Times New Roman" w:cs="Times New Roman"/>
          <w:sz w:val="24"/>
          <w:szCs w:val="24"/>
        </w:rPr>
        <w:tab/>
        <w:t>одноклеточных</w:t>
      </w:r>
      <w:r w:rsidRPr="004B75E6">
        <w:rPr>
          <w:rFonts w:ascii="Times New Roman" w:hAnsi="Times New Roman" w:cs="Times New Roman"/>
          <w:sz w:val="24"/>
          <w:szCs w:val="24"/>
        </w:rPr>
        <w:tab/>
        <w:t>водорослей</w:t>
      </w:r>
      <w:r w:rsidRPr="004B75E6">
        <w:rPr>
          <w:rFonts w:ascii="Times New Roman" w:hAnsi="Times New Roman" w:cs="Times New Roman"/>
          <w:sz w:val="24"/>
          <w:szCs w:val="24"/>
        </w:rPr>
        <w:tab/>
        <w:t>(на</w:t>
      </w:r>
      <w:r w:rsidRPr="004B75E6">
        <w:rPr>
          <w:rFonts w:ascii="Times New Roman" w:hAnsi="Times New Roman" w:cs="Times New Roman"/>
          <w:sz w:val="24"/>
          <w:szCs w:val="24"/>
        </w:rPr>
        <w:tab/>
        <w:t>примере хламидомонады и хлореллы).</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2.</w:t>
      </w:r>
      <w:r w:rsidRPr="004B75E6">
        <w:rPr>
          <w:rFonts w:ascii="Times New Roman" w:hAnsi="Times New Roman" w:cs="Times New Roman"/>
          <w:sz w:val="24"/>
          <w:szCs w:val="24"/>
        </w:rPr>
        <w:tab/>
        <w:t>Изучение строения многоклеточных нитчатых водорослей (на примере спирогиры и улотрикса).</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3.</w:t>
      </w:r>
      <w:r w:rsidRPr="004B75E6">
        <w:rPr>
          <w:rFonts w:ascii="Times New Roman" w:hAnsi="Times New Roman" w:cs="Times New Roman"/>
          <w:sz w:val="24"/>
          <w:szCs w:val="24"/>
        </w:rPr>
        <w:tab/>
        <w:t>Изучение внешнего строения мхов (на местных видах).</w:t>
      </w:r>
    </w:p>
    <w:p w:rsidR="004B75E6" w:rsidRPr="004B75E6" w:rsidRDefault="004B75E6" w:rsidP="004A66C7">
      <w:pPr>
        <w:rPr>
          <w:rFonts w:ascii="Times New Roman" w:hAnsi="Times New Roman" w:cs="Times New Roman"/>
          <w:sz w:val="24"/>
          <w:szCs w:val="24"/>
        </w:rPr>
      </w:pPr>
      <w:r w:rsidRPr="004B75E6">
        <w:rPr>
          <w:rFonts w:ascii="Times New Roman" w:hAnsi="Times New Roman" w:cs="Times New Roman"/>
          <w:sz w:val="24"/>
          <w:szCs w:val="24"/>
        </w:rPr>
        <w:t>4.</w:t>
      </w:r>
      <w:r w:rsidRPr="004B75E6">
        <w:rPr>
          <w:rFonts w:ascii="Times New Roman" w:hAnsi="Times New Roman" w:cs="Times New Roman"/>
          <w:sz w:val="24"/>
          <w:szCs w:val="24"/>
        </w:rPr>
        <w:tab/>
        <w:t xml:space="preserve">Изучение внешнего </w:t>
      </w:r>
      <w:r w:rsidR="004A66C7">
        <w:rPr>
          <w:rFonts w:ascii="Times New Roman" w:hAnsi="Times New Roman" w:cs="Times New Roman"/>
          <w:sz w:val="24"/>
          <w:szCs w:val="24"/>
        </w:rPr>
        <w:t>строения папоротника или хвоща.</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5.</w:t>
      </w:r>
      <w:r w:rsidRPr="004B75E6">
        <w:rPr>
          <w:rFonts w:ascii="Times New Roman" w:hAnsi="Times New Roman" w:cs="Times New Roman"/>
          <w:sz w:val="24"/>
          <w:szCs w:val="24"/>
        </w:rPr>
        <w:tab/>
        <w:t>Изучение внешнего строения веток, хвои, шишек и семян голосеменных растений (на примере ели, сосны или лиственницы).</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6.</w:t>
      </w:r>
      <w:r w:rsidRPr="004B75E6">
        <w:rPr>
          <w:rFonts w:ascii="Times New Roman" w:hAnsi="Times New Roman" w:cs="Times New Roman"/>
          <w:sz w:val="24"/>
          <w:szCs w:val="24"/>
        </w:rPr>
        <w:tab/>
        <w:t>Изучение внешнего строения покрытосеменных растений.</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7.</w:t>
      </w:r>
      <w:r w:rsidRPr="004B75E6">
        <w:rPr>
          <w:rFonts w:ascii="Times New Roman" w:hAnsi="Times New Roman" w:cs="Times New Roman"/>
          <w:sz w:val="24"/>
          <w:szCs w:val="24"/>
        </w:rPr>
        <w:tab/>
        <w:t>Изучение признаков представителей семейств: Крестоцветные (Капустные), Розоцветные (Розовые), Мотыльковые (Бобовые), Паслёновые, Сложноцветные (Астровые), Лилейные, Злаки (Мятликовые) на гербарных и натуральных образцах.</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8.</w:t>
      </w:r>
      <w:r w:rsidRPr="004B75E6">
        <w:rPr>
          <w:rFonts w:ascii="Times New Roman" w:hAnsi="Times New Roman" w:cs="Times New Roman"/>
          <w:sz w:val="24"/>
          <w:szCs w:val="24"/>
        </w:rPr>
        <w:tab/>
        <w:t>Определение видов растений (на примере трёх семейств) с использованием определителей растений или определительных карточек.</w:t>
      </w:r>
    </w:p>
    <w:p w:rsidR="004B75E6" w:rsidRPr="004A66C7" w:rsidRDefault="004B75E6" w:rsidP="004B75E6">
      <w:pPr>
        <w:rPr>
          <w:rFonts w:ascii="Times New Roman" w:hAnsi="Times New Roman" w:cs="Times New Roman"/>
          <w:b/>
          <w:sz w:val="24"/>
          <w:szCs w:val="24"/>
        </w:rPr>
      </w:pPr>
      <w:r w:rsidRPr="004A66C7">
        <w:rPr>
          <w:rFonts w:ascii="Times New Roman" w:hAnsi="Times New Roman" w:cs="Times New Roman"/>
          <w:b/>
          <w:sz w:val="24"/>
          <w:szCs w:val="24"/>
        </w:rPr>
        <w:t>2.</w:t>
      </w:r>
      <w:r w:rsidRPr="004A66C7">
        <w:rPr>
          <w:rFonts w:ascii="Times New Roman" w:hAnsi="Times New Roman" w:cs="Times New Roman"/>
          <w:b/>
          <w:sz w:val="24"/>
          <w:szCs w:val="24"/>
        </w:rPr>
        <w:tab/>
        <w:t>Развитие растительного мира на Земле</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Эволюционное развитие растительного мира на Земле. Сохранение в земной коре растительных остатков, их изучение. «Живые ископаемые» растительного царства. Жизнь растений в воде. Первые наземные растения. Освоение растениями суши. Этапы развития наземных растений основных систематических групп. Вымершие растения.</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Экскурсии или видеоэкскурсии</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Развитие растительного мира на Земле (экскурсия в палеонтологический или краеведческий музей).</w:t>
      </w:r>
    </w:p>
    <w:p w:rsidR="004B75E6" w:rsidRPr="004A66C7" w:rsidRDefault="004B75E6" w:rsidP="004B75E6">
      <w:pPr>
        <w:rPr>
          <w:rFonts w:ascii="Times New Roman" w:hAnsi="Times New Roman" w:cs="Times New Roman"/>
          <w:b/>
          <w:sz w:val="24"/>
          <w:szCs w:val="24"/>
        </w:rPr>
      </w:pPr>
      <w:r w:rsidRPr="004A66C7">
        <w:rPr>
          <w:rFonts w:ascii="Times New Roman" w:hAnsi="Times New Roman" w:cs="Times New Roman"/>
          <w:b/>
          <w:sz w:val="24"/>
          <w:szCs w:val="24"/>
        </w:rPr>
        <w:t>3.</w:t>
      </w:r>
      <w:r w:rsidRPr="004A66C7">
        <w:rPr>
          <w:rFonts w:ascii="Times New Roman" w:hAnsi="Times New Roman" w:cs="Times New Roman"/>
          <w:b/>
          <w:sz w:val="24"/>
          <w:szCs w:val="24"/>
        </w:rPr>
        <w:tab/>
        <w:t>Растения в природных сообществах</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Растения и среда обитания. Экологические факторы. Растения и условия неживой природы: свет, температура, влага, атмосферный воздух. Растения и условия живой природы: прямое и косвенное воздействие организмов на растения. Приспособленность растений к среде обитания. Взаимосвязи растений между собой и с другими организмами.</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Растительные сообщества. Видовой состав растительных сообществ, преобладающие в них растения. Распределение видов в растительных сообществах. Сезонные изменения в жизни растительного сообщества. Смена растительных сообществ. Растительность (растительный покров) природных зон Земли. Флора.</w:t>
      </w:r>
    </w:p>
    <w:p w:rsidR="004B75E6" w:rsidRPr="004A66C7" w:rsidRDefault="004B75E6" w:rsidP="004B75E6">
      <w:pPr>
        <w:rPr>
          <w:rFonts w:ascii="Times New Roman" w:hAnsi="Times New Roman" w:cs="Times New Roman"/>
          <w:b/>
          <w:sz w:val="24"/>
          <w:szCs w:val="24"/>
        </w:rPr>
      </w:pPr>
      <w:r w:rsidRPr="004A66C7">
        <w:rPr>
          <w:rFonts w:ascii="Times New Roman" w:hAnsi="Times New Roman" w:cs="Times New Roman"/>
          <w:b/>
          <w:sz w:val="24"/>
          <w:szCs w:val="24"/>
        </w:rPr>
        <w:t>4.</w:t>
      </w:r>
      <w:r w:rsidRPr="004A66C7">
        <w:rPr>
          <w:rFonts w:ascii="Times New Roman" w:hAnsi="Times New Roman" w:cs="Times New Roman"/>
          <w:b/>
          <w:sz w:val="24"/>
          <w:szCs w:val="24"/>
        </w:rPr>
        <w:tab/>
        <w:t>Растения и человек</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Культурные растения и их происхождение. Центры многообразия и происхождения культурных растений. Земледелие. Культурные растения сельскохозяйственных угодий: овощные, плодово-ягодные, полевые. Растения города, особенность городской флоры. Парки, лесопарки, скверы, ботанические сады. Декоративное цветоводство. Комнатные растения, комнатное цветоводство. Последствия деятельности человека в экосистемах. Охрана растительного мира. Восстановление численности редких видов растений: особо охраняемые природные территории (ООПТ). Красная книга России. Меры сохранения растительного мира.</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Экскурсии или видеоэкскурсии</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1.</w:t>
      </w:r>
      <w:r w:rsidRPr="004B75E6">
        <w:rPr>
          <w:rFonts w:ascii="Times New Roman" w:hAnsi="Times New Roman" w:cs="Times New Roman"/>
          <w:sz w:val="24"/>
          <w:szCs w:val="24"/>
        </w:rPr>
        <w:tab/>
        <w:t>Изучение сельскохозяйственных растений региона.</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2.</w:t>
      </w:r>
      <w:r w:rsidRPr="004B75E6">
        <w:rPr>
          <w:rFonts w:ascii="Times New Roman" w:hAnsi="Times New Roman" w:cs="Times New Roman"/>
          <w:sz w:val="24"/>
          <w:szCs w:val="24"/>
        </w:rPr>
        <w:tab/>
        <w:t>Изучение сорных растений региона.</w:t>
      </w:r>
    </w:p>
    <w:p w:rsidR="004B75E6" w:rsidRPr="004A66C7" w:rsidRDefault="004B75E6" w:rsidP="004B75E6">
      <w:pPr>
        <w:rPr>
          <w:rFonts w:ascii="Times New Roman" w:hAnsi="Times New Roman" w:cs="Times New Roman"/>
          <w:b/>
          <w:sz w:val="24"/>
          <w:szCs w:val="24"/>
        </w:rPr>
      </w:pPr>
      <w:r w:rsidRPr="004A66C7">
        <w:rPr>
          <w:rFonts w:ascii="Times New Roman" w:hAnsi="Times New Roman" w:cs="Times New Roman"/>
          <w:b/>
          <w:sz w:val="24"/>
          <w:szCs w:val="24"/>
        </w:rPr>
        <w:t>5. Грибы. Лишайники. Бактерии</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Грибы.</w:t>
      </w:r>
      <w:r w:rsidRPr="004B75E6">
        <w:rPr>
          <w:rFonts w:ascii="Times New Roman" w:hAnsi="Times New Roman" w:cs="Times New Roman"/>
          <w:sz w:val="24"/>
          <w:szCs w:val="24"/>
        </w:rPr>
        <w:tab/>
        <w:t>Общая</w:t>
      </w:r>
      <w:r w:rsidRPr="004B75E6">
        <w:rPr>
          <w:rFonts w:ascii="Times New Roman" w:hAnsi="Times New Roman" w:cs="Times New Roman"/>
          <w:sz w:val="24"/>
          <w:szCs w:val="24"/>
        </w:rPr>
        <w:tab/>
        <w:t>характеристика.</w:t>
      </w:r>
      <w:r w:rsidRPr="004B75E6">
        <w:rPr>
          <w:rFonts w:ascii="Times New Roman" w:hAnsi="Times New Roman" w:cs="Times New Roman"/>
          <w:sz w:val="24"/>
          <w:szCs w:val="24"/>
        </w:rPr>
        <w:tab/>
        <w:t>Шляпочные</w:t>
      </w:r>
      <w:r w:rsidRPr="004B75E6">
        <w:rPr>
          <w:rFonts w:ascii="Times New Roman" w:hAnsi="Times New Roman" w:cs="Times New Roman"/>
          <w:sz w:val="24"/>
          <w:szCs w:val="24"/>
        </w:rPr>
        <w:tab/>
        <w:t>грибы,</w:t>
      </w:r>
      <w:r w:rsidRPr="004B75E6">
        <w:rPr>
          <w:rFonts w:ascii="Times New Roman" w:hAnsi="Times New Roman" w:cs="Times New Roman"/>
          <w:sz w:val="24"/>
          <w:szCs w:val="24"/>
        </w:rPr>
        <w:tab/>
      </w:r>
      <w:r w:rsidRPr="004B75E6">
        <w:rPr>
          <w:rFonts w:ascii="Times New Roman" w:hAnsi="Times New Roman" w:cs="Times New Roman"/>
          <w:sz w:val="24"/>
          <w:szCs w:val="24"/>
        </w:rPr>
        <w:tab/>
        <w:t>их</w:t>
      </w:r>
      <w:r w:rsidRPr="004B75E6">
        <w:rPr>
          <w:rFonts w:ascii="Times New Roman" w:hAnsi="Times New Roman" w:cs="Times New Roman"/>
          <w:sz w:val="24"/>
          <w:szCs w:val="24"/>
        </w:rPr>
        <w:tab/>
        <w:t>строение, питание,</w:t>
      </w:r>
      <w:r w:rsidRPr="004B75E6">
        <w:rPr>
          <w:rFonts w:ascii="Times New Roman" w:hAnsi="Times New Roman" w:cs="Times New Roman"/>
          <w:sz w:val="24"/>
          <w:szCs w:val="24"/>
        </w:rPr>
        <w:tab/>
        <w:t>рост,</w:t>
      </w:r>
      <w:r w:rsidRPr="004B75E6">
        <w:rPr>
          <w:rFonts w:ascii="Times New Roman" w:hAnsi="Times New Roman" w:cs="Times New Roman"/>
          <w:sz w:val="24"/>
          <w:szCs w:val="24"/>
        </w:rPr>
        <w:tab/>
        <w:t>размножение.</w:t>
      </w:r>
      <w:r w:rsidRPr="004B75E6">
        <w:rPr>
          <w:rFonts w:ascii="Times New Roman" w:hAnsi="Times New Roman" w:cs="Times New Roman"/>
          <w:sz w:val="24"/>
          <w:szCs w:val="24"/>
        </w:rPr>
        <w:tab/>
        <w:t>Съедобные</w:t>
      </w:r>
      <w:r w:rsidRPr="004B75E6">
        <w:rPr>
          <w:rFonts w:ascii="Times New Roman" w:hAnsi="Times New Roman" w:cs="Times New Roman"/>
          <w:sz w:val="24"/>
          <w:szCs w:val="24"/>
        </w:rPr>
        <w:tab/>
        <w:t>и</w:t>
      </w:r>
      <w:r w:rsidRPr="004B75E6">
        <w:rPr>
          <w:rFonts w:ascii="Times New Roman" w:hAnsi="Times New Roman" w:cs="Times New Roman"/>
          <w:sz w:val="24"/>
          <w:szCs w:val="24"/>
        </w:rPr>
        <w:tab/>
        <w:t>ядовитые</w:t>
      </w:r>
      <w:r w:rsidRPr="004B75E6">
        <w:rPr>
          <w:rFonts w:ascii="Times New Roman" w:hAnsi="Times New Roman" w:cs="Times New Roman"/>
          <w:sz w:val="24"/>
          <w:szCs w:val="24"/>
        </w:rPr>
        <w:tab/>
        <w:t>грибы.</w:t>
      </w:r>
      <w:r w:rsidRPr="004B75E6">
        <w:rPr>
          <w:rFonts w:ascii="Times New Roman" w:hAnsi="Times New Roman" w:cs="Times New Roman"/>
          <w:sz w:val="24"/>
          <w:szCs w:val="24"/>
        </w:rPr>
        <w:tab/>
        <w:t>Меры</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 xml:space="preserve"> </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lastRenderedPageBreak/>
        <w:t>профилактики заболеваний, связанных с грибами. Значение шляпочных грибов в природных сообществах и жизни человека. Промышленное выращивание шляпочных грибов (шампиньоны).</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Плесневые грибы. Дрожжевые грибы. Значение плесневых и дрожжевых грибов в природе и жизни человека (пищевая и фармацевтическая промышленность и др.).</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Паразитические грибы. Разнообразие и значение паразитических грибов (головня, спорынья, фитофтора, трутовик и др.). Борьба с заболеваниями, вызываемыми паразитическими грибами.</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Лишайники – комплексные организмы. Строение лишайников. Питание, рост и размножение лишайников. Значение лишайников в природе и жизни человека.</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Бактерии – доядерные организмы. Общая характеристика бактерий. Бактериальная клетка. Размножение бактерий. Распространение бактерий. Разнообразие бактерий. Значение бактерий в природных сообществах. Болезнетворные бактерии и меры профилактики заболеваний, вызываемых бактериями. Бактерии на службе у человека (в сельском хозяйстве, промышленности).</w:t>
      </w:r>
    </w:p>
    <w:p w:rsidR="004B75E6" w:rsidRPr="004A66C7" w:rsidRDefault="004B75E6" w:rsidP="004B75E6">
      <w:pPr>
        <w:rPr>
          <w:rFonts w:ascii="Times New Roman" w:hAnsi="Times New Roman" w:cs="Times New Roman"/>
          <w:i/>
          <w:sz w:val="24"/>
          <w:szCs w:val="24"/>
        </w:rPr>
      </w:pPr>
      <w:r w:rsidRPr="004A66C7">
        <w:rPr>
          <w:rFonts w:ascii="Times New Roman" w:hAnsi="Times New Roman" w:cs="Times New Roman"/>
          <w:i/>
          <w:sz w:val="24"/>
          <w:szCs w:val="24"/>
        </w:rPr>
        <w:t>Лабораторные и практические работы</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1.</w:t>
      </w:r>
      <w:r w:rsidRPr="004B75E6">
        <w:rPr>
          <w:rFonts w:ascii="Times New Roman" w:hAnsi="Times New Roman" w:cs="Times New Roman"/>
          <w:sz w:val="24"/>
          <w:szCs w:val="24"/>
        </w:rPr>
        <w:tab/>
        <w:t>Изучение строения одноклеточных (мукор) и многоклеточных (пеницилл) плесневых грибов.</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2.</w:t>
      </w:r>
      <w:r w:rsidRPr="004B75E6">
        <w:rPr>
          <w:rFonts w:ascii="Times New Roman" w:hAnsi="Times New Roman" w:cs="Times New Roman"/>
          <w:sz w:val="24"/>
          <w:szCs w:val="24"/>
        </w:rPr>
        <w:tab/>
        <w:t>Изучение строения плодовых тел шляпочных грибов (или изучение шляпочных грибов на муляжах).</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3.</w:t>
      </w:r>
      <w:r w:rsidRPr="004B75E6">
        <w:rPr>
          <w:rFonts w:ascii="Times New Roman" w:hAnsi="Times New Roman" w:cs="Times New Roman"/>
          <w:sz w:val="24"/>
          <w:szCs w:val="24"/>
        </w:rPr>
        <w:tab/>
        <w:t>Изучение строения лишайников.</w:t>
      </w:r>
    </w:p>
    <w:p w:rsid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4.</w:t>
      </w:r>
      <w:r w:rsidRPr="004B75E6">
        <w:rPr>
          <w:rFonts w:ascii="Times New Roman" w:hAnsi="Times New Roman" w:cs="Times New Roman"/>
          <w:sz w:val="24"/>
          <w:szCs w:val="24"/>
        </w:rPr>
        <w:tab/>
        <w:t>Изучение строения бактерий (на готовых микропрепаратах).</w:t>
      </w:r>
    </w:p>
    <w:p w:rsidR="008C71A4" w:rsidRPr="008C71A4" w:rsidRDefault="008C71A4" w:rsidP="004A66C7">
      <w:pPr>
        <w:ind w:firstLine="0"/>
        <w:rPr>
          <w:rFonts w:ascii="Times New Roman" w:hAnsi="Times New Roman" w:cs="Times New Roman"/>
          <w:sz w:val="24"/>
          <w:szCs w:val="24"/>
        </w:rPr>
      </w:pPr>
    </w:p>
    <w:p w:rsidR="00C357A5" w:rsidRPr="00C357A5" w:rsidRDefault="00C357A5" w:rsidP="00C357A5">
      <w:pPr>
        <w:rPr>
          <w:rFonts w:ascii="Times New Roman" w:hAnsi="Times New Roman" w:cs="Times New Roman"/>
          <w:b/>
          <w:sz w:val="24"/>
          <w:szCs w:val="24"/>
        </w:rPr>
      </w:pPr>
      <w:r w:rsidRPr="00C357A5">
        <w:rPr>
          <w:rFonts w:ascii="Times New Roman" w:hAnsi="Times New Roman" w:cs="Times New Roman"/>
          <w:b/>
          <w:sz w:val="24"/>
          <w:szCs w:val="24"/>
        </w:rPr>
        <w:t>7 КЛАСС</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Животный</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организм</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Зоология – наука о животных. Разделы зоологии. Связь зоологии с</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другими</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науками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техникой.</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Общие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признаки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Отличия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от</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растений.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Многообразие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животного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мира.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Одноклеточные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71"/>
          <w:sz w:val="24"/>
          <w:szCs w:val="24"/>
        </w:rPr>
        <w:t xml:space="preserve"> </w:t>
      </w:r>
      <w:r w:rsidRPr="00C357A5">
        <w:rPr>
          <w:rFonts w:ascii="Times New Roman" w:hAnsi="Times New Roman" w:cs="Times New Roman"/>
          <w:sz w:val="24"/>
          <w:szCs w:val="24"/>
        </w:rPr>
        <w:t>многоклеточные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животные.</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Форма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тела</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животного,</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симметрия, размеры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тела 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др.</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Животная клетка. Открытие животной клетки (А. Левенгук). Строение</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животной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клетки: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клеточная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мембрана,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органоиды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передвижения,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ядро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ядрышком, цитоплазма (митохондрии, пищеварительные и сократительные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вакуоли, лизосомы, клеточный центр). Процессы, происходящие в клетке.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Деление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клетки.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Ткани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разнообразие.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Органы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системы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органов</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животных.</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Организм</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 единое</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целое.</w:t>
      </w:r>
    </w:p>
    <w:p w:rsidR="00C357A5" w:rsidRPr="00C357A5" w:rsidRDefault="00C357A5" w:rsidP="00C357A5">
      <w:pPr>
        <w:rPr>
          <w:rFonts w:ascii="Times New Roman" w:hAnsi="Times New Roman" w:cs="Times New Roman"/>
          <w:i/>
          <w:sz w:val="24"/>
          <w:szCs w:val="24"/>
        </w:rPr>
      </w:pPr>
      <w:r w:rsidRPr="00C357A5">
        <w:rPr>
          <w:rFonts w:ascii="Times New Roman" w:hAnsi="Times New Roman" w:cs="Times New Roman"/>
          <w:i/>
          <w:sz w:val="24"/>
          <w:szCs w:val="24"/>
        </w:rPr>
        <w:t>Лабораторные</w:t>
      </w:r>
      <w:r w:rsidRPr="00C357A5">
        <w:rPr>
          <w:rFonts w:ascii="Times New Roman" w:hAnsi="Times New Roman" w:cs="Times New Roman"/>
          <w:i/>
          <w:spacing w:val="-8"/>
          <w:sz w:val="24"/>
          <w:szCs w:val="24"/>
        </w:rPr>
        <w:t xml:space="preserve"> </w:t>
      </w:r>
      <w:r w:rsidRPr="00C357A5">
        <w:rPr>
          <w:rFonts w:ascii="Times New Roman" w:hAnsi="Times New Roman" w:cs="Times New Roman"/>
          <w:i/>
          <w:sz w:val="24"/>
          <w:szCs w:val="24"/>
        </w:rPr>
        <w:t>и</w:t>
      </w:r>
      <w:r w:rsidRPr="00C357A5">
        <w:rPr>
          <w:rFonts w:ascii="Times New Roman" w:hAnsi="Times New Roman" w:cs="Times New Roman"/>
          <w:i/>
          <w:spacing w:val="-2"/>
          <w:sz w:val="24"/>
          <w:szCs w:val="24"/>
        </w:rPr>
        <w:t xml:space="preserve"> </w:t>
      </w:r>
      <w:r w:rsidRPr="00C357A5">
        <w:rPr>
          <w:rFonts w:ascii="Times New Roman" w:hAnsi="Times New Roman" w:cs="Times New Roman"/>
          <w:i/>
          <w:sz w:val="24"/>
          <w:szCs w:val="24"/>
        </w:rPr>
        <w:t>практические</w:t>
      </w:r>
      <w:r w:rsidRPr="00C357A5">
        <w:rPr>
          <w:rFonts w:ascii="Times New Roman" w:hAnsi="Times New Roman" w:cs="Times New Roman"/>
          <w:i/>
          <w:spacing w:val="-5"/>
          <w:sz w:val="24"/>
          <w:szCs w:val="24"/>
        </w:rPr>
        <w:t xml:space="preserve"> </w:t>
      </w:r>
      <w:r w:rsidRPr="00C357A5">
        <w:rPr>
          <w:rFonts w:ascii="Times New Roman" w:hAnsi="Times New Roman" w:cs="Times New Roman"/>
          <w:i/>
          <w:sz w:val="24"/>
          <w:szCs w:val="24"/>
        </w:rPr>
        <w:t>работы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Исследование под микроскопом готовых микропрепаратов клеток 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тканей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животных.</w:t>
      </w:r>
    </w:p>
    <w:p w:rsidR="00C357A5" w:rsidRPr="00C357A5" w:rsidRDefault="00C357A5" w:rsidP="00C357A5">
      <w:pPr>
        <w:rPr>
          <w:rFonts w:ascii="Times New Roman" w:hAnsi="Times New Roman" w:cs="Times New Roman"/>
          <w:b/>
          <w:sz w:val="24"/>
          <w:szCs w:val="24"/>
        </w:rPr>
      </w:pPr>
      <w:r w:rsidRPr="00C357A5">
        <w:rPr>
          <w:rFonts w:ascii="Times New Roman" w:hAnsi="Times New Roman" w:cs="Times New Roman"/>
          <w:b/>
          <w:sz w:val="24"/>
          <w:szCs w:val="24"/>
        </w:rPr>
        <w:t>Строение</w:t>
      </w:r>
      <w:r w:rsidRPr="00C357A5">
        <w:rPr>
          <w:rFonts w:ascii="Times New Roman" w:hAnsi="Times New Roman" w:cs="Times New Roman"/>
          <w:b/>
          <w:spacing w:val="-3"/>
          <w:sz w:val="24"/>
          <w:szCs w:val="24"/>
        </w:rPr>
        <w:t xml:space="preserve"> </w:t>
      </w:r>
      <w:r w:rsidRPr="00C357A5">
        <w:rPr>
          <w:rFonts w:ascii="Times New Roman" w:hAnsi="Times New Roman" w:cs="Times New Roman"/>
          <w:b/>
          <w:sz w:val="24"/>
          <w:szCs w:val="24"/>
        </w:rPr>
        <w:t>и</w:t>
      </w:r>
      <w:r w:rsidRPr="00C357A5">
        <w:rPr>
          <w:rFonts w:ascii="Times New Roman" w:hAnsi="Times New Roman" w:cs="Times New Roman"/>
          <w:b/>
          <w:spacing w:val="-5"/>
          <w:sz w:val="24"/>
          <w:szCs w:val="24"/>
        </w:rPr>
        <w:t xml:space="preserve"> </w:t>
      </w:r>
      <w:r w:rsidRPr="00C357A5">
        <w:rPr>
          <w:rFonts w:ascii="Times New Roman" w:hAnsi="Times New Roman" w:cs="Times New Roman"/>
          <w:b/>
          <w:sz w:val="24"/>
          <w:szCs w:val="24"/>
        </w:rPr>
        <w:t>жизнедеятельность</w:t>
      </w:r>
      <w:r w:rsidRPr="00C357A5">
        <w:rPr>
          <w:rFonts w:ascii="Times New Roman" w:hAnsi="Times New Roman" w:cs="Times New Roman"/>
          <w:b/>
          <w:spacing w:val="-3"/>
          <w:sz w:val="24"/>
          <w:szCs w:val="24"/>
        </w:rPr>
        <w:t xml:space="preserve"> </w:t>
      </w:r>
      <w:r w:rsidRPr="00C357A5">
        <w:rPr>
          <w:rFonts w:ascii="Times New Roman" w:hAnsi="Times New Roman" w:cs="Times New Roman"/>
          <w:b/>
          <w:sz w:val="24"/>
          <w:szCs w:val="24"/>
        </w:rPr>
        <w:t>организма</w:t>
      </w:r>
      <w:r w:rsidRPr="00C357A5">
        <w:rPr>
          <w:rFonts w:ascii="Times New Roman" w:hAnsi="Times New Roman" w:cs="Times New Roman"/>
          <w:b/>
          <w:spacing w:val="-2"/>
          <w:sz w:val="24"/>
          <w:szCs w:val="24"/>
        </w:rPr>
        <w:t xml:space="preserve"> </w:t>
      </w:r>
      <w:r w:rsidRPr="00C357A5">
        <w:rPr>
          <w:rFonts w:ascii="Times New Roman" w:hAnsi="Times New Roman" w:cs="Times New Roman"/>
          <w:b/>
          <w:sz w:val="24"/>
          <w:szCs w:val="24"/>
        </w:rPr>
        <w:t>животного*</w:t>
      </w:r>
    </w:p>
    <w:p w:rsidR="00C357A5" w:rsidRDefault="00C357A5" w:rsidP="00C357A5">
      <w:pPr>
        <w:rPr>
          <w:rFonts w:ascii="Times New Roman" w:hAnsi="Times New Roman" w:cs="Times New Roman"/>
          <w:i/>
          <w:sz w:val="24"/>
          <w:szCs w:val="24"/>
        </w:rPr>
      </w:pPr>
      <w:r w:rsidRPr="00C357A5">
        <w:rPr>
          <w:rFonts w:ascii="Times New Roman" w:hAnsi="Times New Roman" w:cs="Times New Roman"/>
          <w:b/>
          <w:sz w:val="24"/>
          <w:szCs w:val="24"/>
        </w:rPr>
        <w:t>*</w:t>
      </w:r>
      <w:r w:rsidRPr="00C357A5">
        <w:rPr>
          <w:rFonts w:ascii="Times New Roman" w:hAnsi="Times New Roman" w:cs="Times New Roman"/>
          <w:i/>
          <w:sz w:val="24"/>
          <w:szCs w:val="24"/>
        </w:rPr>
        <w:t>(Темы 2 и 3 возможно менять местами по усмотрению учителя,</w:t>
      </w:r>
      <w:r w:rsidRPr="00C357A5">
        <w:rPr>
          <w:rFonts w:ascii="Times New Roman" w:hAnsi="Times New Roman" w:cs="Times New Roman"/>
          <w:i/>
          <w:spacing w:val="1"/>
          <w:sz w:val="24"/>
          <w:szCs w:val="24"/>
        </w:rPr>
        <w:t xml:space="preserve"> </w:t>
      </w:r>
      <w:r w:rsidRPr="00C357A5">
        <w:rPr>
          <w:rFonts w:ascii="Times New Roman" w:hAnsi="Times New Roman" w:cs="Times New Roman"/>
          <w:i/>
          <w:sz w:val="24"/>
          <w:szCs w:val="24"/>
        </w:rPr>
        <w:t>рассматривая</w:t>
      </w:r>
      <w:r w:rsidRPr="00C357A5">
        <w:rPr>
          <w:rFonts w:ascii="Times New Roman" w:hAnsi="Times New Roman" w:cs="Times New Roman"/>
          <w:i/>
          <w:spacing w:val="1"/>
          <w:sz w:val="24"/>
          <w:szCs w:val="24"/>
        </w:rPr>
        <w:t xml:space="preserve"> </w:t>
      </w:r>
      <w:r w:rsidRPr="00C357A5">
        <w:rPr>
          <w:rFonts w:ascii="Times New Roman" w:hAnsi="Times New Roman" w:cs="Times New Roman"/>
          <w:i/>
          <w:sz w:val="24"/>
          <w:szCs w:val="24"/>
        </w:rPr>
        <w:t>содержание</w:t>
      </w:r>
      <w:r w:rsidRPr="00C357A5">
        <w:rPr>
          <w:rFonts w:ascii="Times New Roman" w:hAnsi="Times New Roman" w:cs="Times New Roman"/>
          <w:i/>
          <w:spacing w:val="1"/>
          <w:sz w:val="24"/>
          <w:szCs w:val="24"/>
        </w:rPr>
        <w:t xml:space="preserve"> </w:t>
      </w:r>
      <w:r w:rsidRPr="00C357A5">
        <w:rPr>
          <w:rFonts w:ascii="Times New Roman" w:hAnsi="Times New Roman" w:cs="Times New Roman"/>
          <w:i/>
          <w:sz w:val="24"/>
          <w:szCs w:val="24"/>
        </w:rPr>
        <w:t>темы</w:t>
      </w:r>
      <w:r w:rsidRPr="00C357A5">
        <w:rPr>
          <w:rFonts w:ascii="Times New Roman" w:hAnsi="Times New Roman" w:cs="Times New Roman"/>
          <w:i/>
          <w:spacing w:val="1"/>
          <w:sz w:val="24"/>
          <w:szCs w:val="24"/>
        </w:rPr>
        <w:t xml:space="preserve"> </w:t>
      </w:r>
      <w:r w:rsidRPr="00C357A5">
        <w:rPr>
          <w:rFonts w:ascii="Times New Roman" w:hAnsi="Times New Roman" w:cs="Times New Roman"/>
          <w:i/>
          <w:sz w:val="24"/>
          <w:szCs w:val="24"/>
        </w:rPr>
        <w:t>2</w:t>
      </w:r>
      <w:r w:rsidRPr="00C357A5">
        <w:rPr>
          <w:rFonts w:ascii="Times New Roman" w:hAnsi="Times New Roman" w:cs="Times New Roman"/>
          <w:i/>
          <w:spacing w:val="1"/>
          <w:sz w:val="24"/>
          <w:szCs w:val="24"/>
        </w:rPr>
        <w:t xml:space="preserve"> </w:t>
      </w:r>
      <w:r w:rsidRPr="00C357A5">
        <w:rPr>
          <w:rFonts w:ascii="Times New Roman" w:hAnsi="Times New Roman" w:cs="Times New Roman"/>
          <w:i/>
          <w:sz w:val="24"/>
          <w:szCs w:val="24"/>
        </w:rPr>
        <w:t>в</w:t>
      </w:r>
      <w:r w:rsidRPr="00C357A5">
        <w:rPr>
          <w:rFonts w:ascii="Times New Roman" w:hAnsi="Times New Roman" w:cs="Times New Roman"/>
          <w:i/>
          <w:spacing w:val="1"/>
          <w:sz w:val="24"/>
          <w:szCs w:val="24"/>
        </w:rPr>
        <w:t xml:space="preserve"> </w:t>
      </w:r>
      <w:r w:rsidRPr="00C357A5">
        <w:rPr>
          <w:rFonts w:ascii="Times New Roman" w:hAnsi="Times New Roman" w:cs="Times New Roman"/>
          <w:i/>
          <w:sz w:val="24"/>
          <w:szCs w:val="24"/>
        </w:rPr>
        <w:t>качестве</w:t>
      </w:r>
      <w:r w:rsidRPr="00C357A5">
        <w:rPr>
          <w:rFonts w:ascii="Times New Roman" w:hAnsi="Times New Roman" w:cs="Times New Roman"/>
          <w:i/>
          <w:spacing w:val="1"/>
          <w:sz w:val="24"/>
          <w:szCs w:val="24"/>
        </w:rPr>
        <w:t xml:space="preserve"> </w:t>
      </w:r>
      <w:r w:rsidRPr="00C357A5">
        <w:rPr>
          <w:rFonts w:ascii="Times New Roman" w:hAnsi="Times New Roman" w:cs="Times New Roman"/>
          <w:i/>
          <w:sz w:val="24"/>
          <w:szCs w:val="24"/>
        </w:rPr>
        <w:t>обобщения</w:t>
      </w:r>
      <w:r w:rsidRPr="00C357A5">
        <w:rPr>
          <w:rFonts w:ascii="Times New Roman" w:hAnsi="Times New Roman" w:cs="Times New Roman"/>
          <w:i/>
          <w:spacing w:val="1"/>
          <w:sz w:val="24"/>
          <w:szCs w:val="24"/>
        </w:rPr>
        <w:t xml:space="preserve"> </w:t>
      </w:r>
      <w:r w:rsidRPr="00C357A5">
        <w:rPr>
          <w:rFonts w:ascii="Times New Roman" w:hAnsi="Times New Roman" w:cs="Times New Roman"/>
          <w:i/>
          <w:sz w:val="24"/>
          <w:szCs w:val="24"/>
        </w:rPr>
        <w:t>учебного</w:t>
      </w:r>
      <w:r w:rsidRPr="00C357A5">
        <w:rPr>
          <w:rFonts w:ascii="Times New Roman" w:hAnsi="Times New Roman" w:cs="Times New Roman"/>
          <w:i/>
          <w:spacing w:val="1"/>
          <w:sz w:val="24"/>
          <w:szCs w:val="24"/>
        </w:rPr>
        <w:t xml:space="preserve"> </w:t>
      </w:r>
      <w:r w:rsidRPr="00C357A5">
        <w:rPr>
          <w:rFonts w:ascii="Times New Roman" w:hAnsi="Times New Roman" w:cs="Times New Roman"/>
          <w:i/>
          <w:sz w:val="24"/>
          <w:szCs w:val="24"/>
        </w:rPr>
        <w:t>материала)</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b/>
          <w:i/>
          <w:sz w:val="24"/>
          <w:szCs w:val="24"/>
        </w:rPr>
        <w:t>Опора</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и</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движение</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животных.</w:t>
      </w:r>
      <w:r w:rsidRPr="00C357A5">
        <w:rPr>
          <w:rFonts w:ascii="Times New Roman" w:hAnsi="Times New Roman" w:cs="Times New Roman"/>
          <w:b/>
          <w:i/>
          <w:spacing w:val="1"/>
          <w:sz w:val="24"/>
          <w:szCs w:val="24"/>
        </w:rPr>
        <w:t xml:space="preserve"> </w:t>
      </w:r>
      <w:r w:rsidRPr="00C357A5">
        <w:rPr>
          <w:rFonts w:ascii="Times New Roman" w:hAnsi="Times New Roman" w:cs="Times New Roman"/>
          <w:sz w:val="24"/>
          <w:szCs w:val="24"/>
        </w:rPr>
        <w:t>Особенности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гидростатического,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наружного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внутреннего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скелета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Передвижение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одноклеточных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(амёбовидное,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жгутиковое).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Мышечные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движения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многоклеточных: полёт насекомых, птиц; плавание рыб; движение по суше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позвоночных</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животных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(ползание,</w:t>
      </w:r>
      <w:r w:rsidRPr="00C357A5">
        <w:rPr>
          <w:rFonts w:ascii="Times New Roman" w:hAnsi="Times New Roman" w:cs="Times New Roman"/>
          <w:spacing w:val="-6"/>
          <w:sz w:val="24"/>
          <w:szCs w:val="24"/>
        </w:rPr>
        <w:t xml:space="preserve"> </w:t>
      </w:r>
      <w:r w:rsidRPr="00C357A5">
        <w:rPr>
          <w:rFonts w:ascii="Times New Roman" w:hAnsi="Times New Roman" w:cs="Times New Roman"/>
          <w:sz w:val="24"/>
          <w:szCs w:val="24"/>
        </w:rPr>
        <w:t>бег,</w:t>
      </w:r>
      <w:r w:rsidRPr="00C357A5">
        <w:rPr>
          <w:rFonts w:ascii="Times New Roman" w:hAnsi="Times New Roman" w:cs="Times New Roman"/>
          <w:spacing w:val="-7"/>
          <w:sz w:val="24"/>
          <w:szCs w:val="24"/>
        </w:rPr>
        <w:t xml:space="preserve"> </w:t>
      </w:r>
      <w:r w:rsidRPr="00C357A5">
        <w:rPr>
          <w:rFonts w:ascii="Times New Roman" w:hAnsi="Times New Roman" w:cs="Times New Roman"/>
          <w:sz w:val="24"/>
          <w:szCs w:val="24"/>
        </w:rPr>
        <w:t>ходьба</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др.).</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Рычажные</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конечности.</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b/>
          <w:i/>
          <w:sz w:val="24"/>
          <w:szCs w:val="24"/>
        </w:rPr>
        <w:t xml:space="preserve">Питание и пищеварение у животных. </w:t>
      </w:r>
      <w:r w:rsidRPr="00C357A5">
        <w:rPr>
          <w:rFonts w:ascii="Times New Roman" w:hAnsi="Times New Roman" w:cs="Times New Roman"/>
          <w:sz w:val="24"/>
          <w:szCs w:val="24"/>
        </w:rPr>
        <w:t>Значение питания. Питание 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пищеварение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простейших.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Внутриполостное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внутриклеточное</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пищеварение,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замкнутая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сквозная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пищеварительная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система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беспозвоночных. Пищеварительный тракт у позвоночных, пищеварительные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железы.</w:t>
      </w:r>
      <w:r w:rsidRPr="00C357A5">
        <w:rPr>
          <w:rFonts w:ascii="Times New Roman" w:hAnsi="Times New Roman" w:cs="Times New Roman"/>
          <w:sz w:val="24"/>
          <w:szCs w:val="24"/>
        </w:rPr>
        <w:tab/>
        <w:t>Ферменты.</w:t>
      </w:r>
      <w:r w:rsidRPr="00C357A5">
        <w:rPr>
          <w:rFonts w:ascii="Times New Roman" w:hAnsi="Times New Roman" w:cs="Times New Roman"/>
          <w:sz w:val="24"/>
          <w:szCs w:val="24"/>
        </w:rPr>
        <w:tab/>
      </w:r>
      <w:r w:rsidRPr="00C357A5">
        <w:rPr>
          <w:rFonts w:ascii="Times New Roman" w:hAnsi="Times New Roman" w:cs="Times New Roman"/>
          <w:spacing w:val="-1"/>
          <w:sz w:val="24"/>
          <w:szCs w:val="24"/>
        </w:rPr>
        <w:t>Особенности</w:t>
      </w:r>
      <w:r w:rsidRPr="00C357A5">
        <w:rPr>
          <w:rFonts w:ascii="Times New Roman" w:hAnsi="Times New Roman" w:cs="Times New Roman"/>
          <w:spacing w:val="-68"/>
          <w:sz w:val="24"/>
          <w:szCs w:val="24"/>
        </w:rPr>
        <w:t xml:space="preserve"> </w:t>
      </w:r>
      <w:r w:rsidRPr="00C357A5">
        <w:rPr>
          <w:rFonts w:ascii="Times New Roman" w:hAnsi="Times New Roman" w:cs="Times New Roman"/>
          <w:sz w:val="24"/>
          <w:szCs w:val="24"/>
        </w:rPr>
        <w:t>пищеварительной</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системы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6"/>
          <w:sz w:val="24"/>
          <w:szCs w:val="24"/>
        </w:rPr>
        <w:t xml:space="preserve"> </w:t>
      </w:r>
      <w:r w:rsidRPr="00C357A5">
        <w:rPr>
          <w:rFonts w:ascii="Times New Roman" w:hAnsi="Times New Roman" w:cs="Times New Roman"/>
          <w:sz w:val="24"/>
          <w:szCs w:val="24"/>
        </w:rPr>
        <w:t>представителей отрядов</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млекопитающих.</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b/>
          <w:i/>
          <w:sz w:val="24"/>
          <w:szCs w:val="24"/>
        </w:rPr>
        <w:t>Дыхание</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животных.</w:t>
      </w:r>
      <w:r w:rsidRPr="00C357A5">
        <w:rPr>
          <w:rFonts w:ascii="Times New Roman" w:hAnsi="Times New Roman" w:cs="Times New Roman"/>
          <w:b/>
          <w:i/>
          <w:spacing w:val="1"/>
          <w:sz w:val="24"/>
          <w:szCs w:val="24"/>
        </w:rPr>
        <w:t xml:space="preserve"> </w:t>
      </w:r>
      <w:r w:rsidRPr="00C357A5">
        <w:rPr>
          <w:rFonts w:ascii="Times New Roman" w:hAnsi="Times New Roman" w:cs="Times New Roman"/>
          <w:sz w:val="24"/>
          <w:szCs w:val="24"/>
        </w:rPr>
        <w:t>Значение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дыхания.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Газообмен</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через</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всю</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поверхность</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клетки.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Жаберное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дыхание.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Наружные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внутренние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жабры.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Кожное,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трахейное,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лёгочное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дыхание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обитателей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суши.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Особенности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кожного</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дыхания. Роль</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воздушных мешков</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птиц.</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b/>
          <w:i/>
          <w:sz w:val="24"/>
          <w:szCs w:val="24"/>
        </w:rPr>
        <w:t>Транспорт</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веществ</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у</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животных.</w:t>
      </w:r>
      <w:r w:rsidRPr="00C357A5">
        <w:rPr>
          <w:rFonts w:ascii="Times New Roman" w:hAnsi="Times New Roman" w:cs="Times New Roman"/>
          <w:b/>
          <w:i/>
          <w:spacing w:val="1"/>
          <w:sz w:val="24"/>
          <w:szCs w:val="24"/>
        </w:rPr>
        <w:t xml:space="preserve"> </w:t>
      </w:r>
      <w:r w:rsidRPr="00C357A5">
        <w:rPr>
          <w:rFonts w:ascii="Times New Roman" w:hAnsi="Times New Roman" w:cs="Times New Roman"/>
          <w:sz w:val="24"/>
          <w:szCs w:val="24"/>
        </w:rPr>
        <w:t>Роль</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транспорта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веществ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организме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Замкнутая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незамкнутая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кровеносные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системы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 xml:space="preserve">беспозвоночных. Сердце, кровеносные </w:t>
      </w:r>
      <w:r w:rsidRPr="00C357A5">
        <w:rPr>
          <w:rFonts w:ascii="Times New Roman" w:hAnsi="Times New Roman" w:cs="Times New Roman"/>
          <w:sz w:val="24"/>
          <w:szCs w:val="24"/>
        </w:rPr>
        <w:lastRenderedPageBreak/>
        <w:t>сосуды. Спинной и брюшной сосуды,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капилляры,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«ложные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сердца»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дождевого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червя.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Особенности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строения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незамкнутой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кровеносной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системы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моллюсков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насекомых.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Круги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кровообращения и особенности строения сердец у позвоночных, усложнение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системы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кровообращения.</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b/>
          <w:i/>
          <w:sz w:val="24"/>
          <w:szCs w:val="24"/>
        </w:rPr>
        <w:t xml:space="preserve">Выделение у животных. </w:t>
      </w:r>
      <w:r w:rsidRPr="00C357A5">
        <w:rPr>
          <w:rFonts w:ascii="Times New Roman" w:hAnsi="Times New Roman" w:cs="Times New Roman"/>
          <w:sz w:val="24"/>
          <w:szCs w:val="24"/>
        </w:rPr>
        <w:t>Значение выделения конечных продуктов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обмена</w:t>
      </w:r>
      <w:r w:rsidRPr="00C357A5">
        <w:rPr>
          <w:rFonts w:ascii="Times New Roman" w:hAnsi="Times New Roman" w:cs="Times New Roman"/>
          <w:spacing w:val="25"/>
          <w:sz w:val="24"/>
          <w:szCs w:val="24"/>
        </w:rPr>
        <w:t xml:space="preserve"> </w:t>
      </w:r>
      <w:r w:rsidRPr="00C357A5">
        <w:rPr>
          <w:rFonts w:ascii="Times New Roman" w:hAnsi="Times New Roman" w:cs="Times New Roman"/>
          <w:sz w:val="24"/>
          <w:szCs w:val="24"/>
        </w:rPr>
        <w:t>веществ.</w:t>
      </w:r>
      <w:r w:rsidRPr="00C357A5">
        <w:rPr>
          <w:rFonts w:ascii="Times New Roman" w:hAnsi="Times New Roman" w:cs="Times New Roman"/>
          <w:spacing w:val="23"/>
          <w:sz w:val="24"/>
          <w:szCs w:val="24"/>
        </w:rPr>
        <w:t xml:space="preserve"> </w:t>
      </w:r>
      <w:r w:rsidRPr="00C357A5">
        <w:rPr>
          <w:rFonts w:ascii="Times New Roman" w:hAnsi="Times New Roman" w:cs="Times New Roman"/>
          <w:sz w:val="24"/>
          <w:szCs w:val="24"/>
        </w:rPr>
        <w:t>Сократительные</w:t>
      </w:r>
      <w:r w:rsidRPr="00C357A5">
        <w:rPr>
          <w:rFonts w:ascii="Times New Roman" w:hAnsi="Times New Roman" w:cs="Times New Roman"/>
          <w:spacing w:val="25"/>
          <w:sz w:val="24"/>
          <w:szCs w:val="24"/>
        </w:rPr>
        <w:t xml:space="preserve"> </w:t>
      </w:r>
      <w:r w:rsidRPr="00C357A5">
        <w:rPr>
          <w:rFonts w:ascii="Times New Roman" w:hAnsi="Times New Roman" w:cs="Times New Roman"/>
          <w:sz w:val="24"/>
          <w:szCs w:val="24"/>
        </w:rPr>
        <w:t>вакуоли</w:t>
      </w:r>
      <w:r w:rsidRPr="00C357A5">
        <w:rPr>
          <w:rFonts w:ascii="Times New Roman" w:hAnsi="Times New Roman" w:cs="Times New Roman"/>
          <w:spacing w:val="25"/>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21"/>
          <w:sz w:val="24"/>
          <w:szCs w:val="24"/>
        </w:rPr>
        <w:t xml:space="preserve"> </w:t>
      </w:r>
      <w:r w:rsidRPr="00C357A5">
        <w:rPr>
          <w:rFonts w:ascii="Times New Roman" w:hAnsi="Times New Roman" w:cs="Times New Roman"/>
          <w:sz w:val="24"/>
          <w:szCs w:val="24"/>
        </w:rPr>
        <w:t>простейших.</w:t>
      </w:r>
      <w:r w:rsidRPr="00C357A5">
        <w:rPr>
          <w:rFonts w:ascii="Times New Roman" w:hAnsi="Times New Roman" w:cs="Times New Roman"/>
          <w:spacing w:val="24"/>
          <w:sz w:val="24"/>
          <w:szCs w:val="24"/>
        </w:rPr>
        <w:t xml:space="preserve"> </w:t>
      </w:r>
      <w:r w:rsidRPr="00C357A5">
        <w:rPr>
          <w:rFonts w:ascii="Times New Roman" w:hAnsi="Times New Roman" w:cs="Times New Roman"/>
          <w:sz w:val="24"/>
          <w:szCs w:val="24"/>
        </w:rPr>
        <w:t>Звёздчатые</w:t>
      </w:r>
      <w:r w:rsidRPr="00C357A5">
        <w:rPr>
          <w:rFonts w:ascii="Times New Roman" w:hAnsi="Times New Roman" w:cs="Times New Roman"/>
          <w:spacing w:val="25"/>
          <w:sz w:val="24"/>
          <w:szCs w:val="24"/>
        </w:rPr>
        <w:t xml:space="preserve"> </w:t>
      </w:r>
      <w:r w:rsidRPr="00C357A5">
        <w:rPr>
          <w:rFonts w:ascii="Times New Roman" w:hAnsi="Times New Roman" w:cs="Times New Roman"/>
          <w:sz w:val="24"/>
          <w:szCs w:val="24"/>
        </w:rPr>
        <w:t>клетки</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канальцы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плоских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червей,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выделительные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трубочки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воронки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кольчатых червей. Мальпигиевы сосуды у насекомых. Почки (туловищные 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тазовые),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мочеточники,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мочевой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пузырь</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позвоночных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животных.</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Особенности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выделения у</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птиц,</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связанные с</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полётом.</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b/>
          <w:i/>
          <w:sz w:val="24"/>
          <w:szCs w:val="24"/>
        </w:rPr>
        <w:t>Покровы</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тела</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у</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животных.</w:t>
      </w:r>
      <w:r w:rsidRPr="00C357A5">
        <w:rPr>
          <w:rFonts w:ascii="Times New Roman" w:hAnsi="Times New Roman" w:cs="Times New Roman"/>
          <w:b/>
          <w:i/>
          <w:spacing w:val="1"/>
          <w:sz w:val="24"/>
          <w:szCs w:val="24"/>
        </w:rPr>
        <w:t xml:space="preserve"> </w:t>
      </w:r>
      <w:r w:rsidRPr="00C357A5">
        <w:rPr>
          <w:rFonts w:ascii="Times New Roman" w:hAnsi="Times New Roman" w:cs="Times New Roman"/>
          <w:sz w:val="24"/>
          <w:szCs w:val="24"/>
        </w:rPr>
        <w:t>Покровы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71"/>
          <w:sz w:val="24"/>
          <w:szCs w:val="24"/>
        </w:rPr>
        <w:t xml:space="preserve"> </w:t>
      </w:r>
      <w:r w:rsidRPr="00C357A5">
        <w:rPr>
          <w:rFonts w:ascii="Times New Roman" w:hAnsi="Times New Roman" w:cs="Times New Roman"/>
          <w:sz w:val="24"/>
          <w:szCs w:val="24"/>
        </w:rPr>
        <w:t>беспозвоночных.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Усложнение строения кожи у позвоночных. Кожа как орган выделения. Роль</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кожи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теплоотдаче.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Производные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кожи.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Средства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пассивной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активной</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защиты у</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животных.</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b/>
          <w:i/>
          <w:sz w:val="24"/>
          <w:szCs w:val="24"/>
        </w:rPr>
        <w:t>Координация</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и</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регуляция</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жизнедеятельности</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у</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животных.</w:t>
      </w:r>
      <w:r w:rsidRPr="00C357A5">
        <w:rPr>
          <w:rFonts w:ascii="Times New Roman" w:hAnsi="Times New Roman" w:cs="Times New Roman"/>
          <w:b/>
          <w:i/>
          <w:spacing w:val="1"/>
          <w:sz w:val="24"/>
          <w:szCs w:val="24"/>
        </w:rPr>
        <w:t xml:space="preserve"> </w:t>
      </w:r>
      <w:r w:rsidRPr="00C357A5">
        <w:rPr>
          <w:rFonts w:ascii="Times New Roman" w:hAnsi="Times New Roman" w:cs="Times New Roman"/>
          <w:sz w:val="24"/>
          <w:szCs w:val="24"/>
        </w:rPr>
        <w:t>Раздражимость</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одноклеточных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Таксисы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(фототаксис,</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трофотаксис,</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хемотаксис</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др.).</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Нервная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регуляция.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Нервная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система,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её</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значение.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Нервная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система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беспозвоночных: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сетчатая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(диффузная),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стволовая, узловая. Нервная система у позвоночных (трубчатая): головной 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спинной</w:t>
      </w:r>
      <w:r w:rsidRPr="00C357A5">
        <w:rPr>
          <w:rFonts w:ascii="Times New Roman" w:hAnsi="Times New Roman" w:cs="Times New Roman"/>
          <w:sz w:val="24"/>
          <w:szCs w:val="24"/>
        </w:rPr>
        <w:tab/>
        <w:t>мозг,</w:t>
      </w:r>
      <w:r w:rsidRPr="00C357A5">
        <w:rPr>
          <w:rFonts w:ascii="Times New Roman" w:hAnsi="Times New Roman" w:cs="Times New Roman"/>
          <w:sz w:val="24"/>
          <w:szCs w:val="24"/>
        </w:rPr>
        <w:tab/>
        <w:t>нервы.</w:t>
      </w:r>
      <w:r w:rsidRPr="00C357A5">
        <w:rPr>
          <w:rFonts w:ascii="Times New Roman" w:hAnsi="Times New Roman" w:cs="Times New Roman"/>
          <w:spacing w:val="-68"/>
          <w:sz w:val="24"/>
          <w:szCs w:val="24"/>
        </w:rPr>
        <w:t xml:space="preserve"> </w:t>
      </w:r>
      <w:r w:rsidRPr="00C357A5">
        <w:rPr>
          <w:rFonts w:ascii="Times New Roman" w:hAnsi="Times New Roman" w:cs="Times New Roman"/>
          <w:sz w:val="24"/>
          <w:szCs w:val="24"/>
        </w:rPr>
        <w:t>Усложнение головного мозга от рыб до млекопитающих. Появление больших</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полушарий,</w:t>
      </w:r>
      <w:r w:rsidRPr="00C357A5">
        <w:rPr>
          <w:rFonts w:ascii="Times New Roman" w:hAnsi="Times New Roman" w:cs="Times New Roman"/>
          <w:spacing w:val="14"/>
          <w:sz w:val="24"/>
          <w:szCs w:val="24"/>
        </w:rPr>
        <w:t xml:space="preserve"> </w:t>
      </w:r>
      <w:r w:rsidRPr="00C357A5">
        <w:rPr>
          <w:rFonts w:ascii="Times New Roman" w:hAnsi="Times New Roman" w:cs="Times New Roman"/>
          <w:sz w:val="24"/>
          <w:szCs w:val="24"/>
        </w:rPr>
        <w:t>коры,</w:t>
      </w:r>
      <w:r w:rsidRPr="00C357A5">
        <w:rPr>
          <w:rFonts w:ascii="Times New Roman" w:hAnsi="Times New Roman" w:cs="Times New Roman"/>
          <w:spacing w:val="12"/>
          <w:sz w:val="24"/>
          <w:szCs w:val="24"/>
        </w:rPr>
        <w:t xml:space="preserve"> </w:t>
      </w:r>
      <w:r w:rsidRPr="00C357A5">
        <w:rPr>
          <w:rFonts w:ascii="Times New Roman" w:hAnsi="Times New Roman" w:cs="Times New Roman"/>
          <w:sz w:val="24"/>
          <w:szCs w:val="24"/>
        </w:rPr>
        <w:t>борозд</w:t>
      </w:r>
      <w:r w:rsidRPr="00C357A5">
        <w:rPr>
          <w:rFonts w:ascii="Times New Roman" w:hAnsi="Times New Roman" w:cs="Times New Roman"/>
          <w:spacing w:val="16"/>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3"/>
          <w:sz w:val="24"/>
          <w:szCs w:val="24"/>
        </w:rPr>
        <w:t xml:space="preserve"> </w:t>
      </w:r>
      <w:r w:rsidRPr="00C357A5">
        <w:rPr>
          <w:rFonts w:ascii="Times New Roman" w:hAnsi="Times New Roman" w:cs="Times New Roman"/>
          <w:sz w:val="24"/>
          <w:szCs w:val="24"/>
        </w:rPr>
        <w:t>извилин.</w:t>
      </w:r>
      <w:r w:rsidRPr="00C357A5">
        <w:rPr>
          <w:rFonts w:ascii="Times New Roman" w:hAnsi="Times New Roman" w:cs="Times New Roman"/>
          <w:spacing w:val="12"/>
          <w:sz w:val="24"/>
          <w:szCs w:val="24"/>
        </w:rPr>
        <w:t xml:space="preserve"> </w:t>
      </w:r>
      <w:r w:rsidRPr="00C357A5">
        <w:rPr>
          <w:rFonts w:ascii="Times New Roman" w:hAnsi="Times New Roman" w:cs="Times New Roman"/>
          <w:sz w:val="24"/>
          <w:szCs w:val="24"/>
        </w:rPr>
        <w:t>Гуморальная</w:t>
      </w:r>
      <w:r w:rsidRPr="00C357A5">
        <w:rPr>
          <w:rFonts w:ascii="Times New Roman" w:hAnsi="Times New Roman" w:cs="Times New Roman"/>
          <w:spacing w:val="13"/>
          <w:sz w:val="24"/>
          <w:szCs w:val="24"/>
        </w:rPr>
        <w:t xml:space="preserve"> </w:t>
      </w:r>
      <w:r w:rsidRPr="00C357A5">
        <w:rPr>
          <w:rFonts w:ascii="Times New Roman" w:hAnsi="Times New Roman" w:cs="Times New Roman"/>
          <w:sz w:val="24"/>
          <w:szCs w:val="24"/>
        </w:rPr>
        <w:t>регуляция.</w:t>
      </w:r>
      <w:r w:rsidRPr="00C357A5">
        <w:rPr>
          <w:rFonts w:ascii="Times New Roman" w:hAnsi="Times New Roman" w:cs="Times New Roman"/>
          <w:spacing w:val="15"/>
          <w:sz w:val="24"/>
          <w:szCs w:val="24"/>
        </w:rPr>
        <w:t xml:space="preserve"> </w:t>
      </w:r>
      <w:r w:rsidRPr="00C357A5">
        <w:rPr>
          <w:rFonts w:ascii="Times New Roman" w:hAnsi="Times New Roman" w:cs="Times New Roman"/>
          <w:sz w:val="24"/>
          <w:szCs w:val="24"/>
        </w:rPr>
        <w:t>Роль</w:t>
      </w:r>
      <w:r w:rsidRPr="00C357A5">
        <w:rPr>
          <w:rFonts w:ascii="Times New Roman" w:hAnsi="Times New Roman" w:cs="Times New Roman"/>
          <w:spacing w:val="14"/>
          <w:sz w:val="24"/>
          <w:szCs w:val="24"/>
        </w:rPr>
        <w:t xml:space="preserve"> </w:t>
      </w:r>
      <w:r w:rsidRPr="00C357A5">
        <w:rPr>
          <w:rFonts w:ascii="Times New Roman" w:hAnsi="Times New Roman" w:cs="Times New Roman"/>
          <w:sz w:val="24"/>
          <w:szCs w:val="24"/>
        </w:rPr>
        <w:t>гормонов</w:t>
      </w:r>
      <w:r w:rsidRPr="00C357A5">
        <w:rPr>
          <w:rFonts w:ascii="Times New Roman" w:hAnsi="Times New Roman" w:cs="Times New Roman"/>
          <w:spacing w:val="-68"/>
          <w:sz w:val="24"/>
          <w:szCs w:val="24"/>
        </w:rPr>
        <w:t xml:space="preserve"> </w:t>
      </w:r>
      <w:r w:rsidRPr="00C357A5">
        <w:rPr>
          <w:rFonts w:ascii="Times New Roman" w:hAnsi="Times New Roman" w:cs="Times New Roman"/>
          <w:sz w:val="24"/>
          <w:szCs w:val="24"/>
        </w:rPr>
        <w:t>в жизни животных. Половые гормоны. Половой диморфизм. Органы чувств,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значение.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Рецепторы.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Простые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сложные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(фасеточные)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глаза</w:t>
      </w:r>
      <w:r w:rsidRPr="00C357A5">
        <w:rPr>
          <w:rFonts w:ascii="Times New Roman" w:hAnsi="Times New Roman" w:cs="Times New Roman"/>
          <w:spacing w:val="71"/>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насекомых. Орган зрения и слуха у позвоночных, их усложнение. Органы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обоняния,</w:t>
      </w:r>
      <w:r w:rsidRPr="00C357A5">
        <w:rPr>
          <w:rFonts w:ascii="Times New Roman" w:hAnsi="Times New Roman" w:cs="Times New Roman"/>
          <w:spacing w:val="69"/>
          <w:sz w:val="24"/>
          <w:szCs w:val="24"/>
        </w:rPr>
        <w:t xml:space="preserve"> </w:t>
      </w:r>
      <w:r w:rsidRPr="00C357A5">
        <w:rPr>
          <w:rFonts w:ascii="Times New Roman" w:hAnsi="Times New Roman" w:cs="Times New Roman"/>
          <w:sz w:val="24"/>
          <w:szCs w:val="24"/>
        </w:rPr>
        <w:t>вкуса</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осязания</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69"/>
          <w:sz w:val="24"/>
          <w:szCs w:val="24"/>
        </w:rPr>
        <w:t xml:space="preserve"> </w:t>
      </w:r>
      <w:r w:rsidRPr="00C357A5">
        <w:rPr>
          <w:rFonts w:ascii="Times New Roman" w:hAnsi="Times New Roman" w:cs="Times New Roman"/>
          <w:sz w:val="24"/>
          <w:szCs w:val="24"/>
        </w:rPr>
        <w:t>беспозвоночных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позвоночных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животных.</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Орган</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боковой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линии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6"/>
          <w:sz w:val="24"/>
          <w:szCs w:val="24"/>
        </w:rPr>
        <w:t xml:space="preserve"> </w:t>
      </w:r>
      <w:r w:rsidRPr="00C357A5">
        <w:rPr>
          <w:rFonts w:ascii="Times New Roman" w:hAnsi="Times New Roman" w:cs="Times New Roman"/>
          <w:sz w:val="24"/>
          <w:szCs w:val="24"/>
        </w:rPr>
        <w:t>рыб.</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b/>
          <w:i/>
          <w:sz w:val="24"/>
          <w:szCs w:val="24"/>
        </w:rPr>
        <w:t>Поведение</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животных.</w:t>
      </w:r>
      <w:r w:rsidRPr="00C357A5">
        <w:rPr>
          <w:rFonts w:ascii="Times New Roman" w:hAnsi="Times New Roman" w:cs="Times New Roman"/>
          <w:b/>
          <w:i/>
          <w:spacing w:val="1"/>
          <w:sz w:val="24"/>
          <w:szCs w:val="24"/>
        </w:rPr>
        <w:t xml:space="preserve"> </w:t>
      </w:r>
      <w:r w:rsidRPr="00C357A5">
        <w:rPr>
          <w:rFonts w:ascii="Times New Roman" w:hAnsi="Times New Roman" w:cs="Times New Roman"/>
          <w:sz w:val="24"/>
          <w:szCs w:val="24"/>
        </w:rPr>
        <w:t>Врождённое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приобретённое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поведение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(инстинкт</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научение).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Научение: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условные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рефлексы,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импринтинг</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(запечатление), инсайт (постижение). Поведение: пищевое, оборонительное,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территориальное,</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брачное,</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исследовательское.</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Стимулы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поведения.</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b/>
          <w:i/>
          <w:sz w:val="24"/>
          <w:szCs w:val="24"/>
        </w:rPr>
        <w:t>Размножение</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и</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развитие</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животных.</w:t>
      </w:r>
      <w:r w:rsidRPr="00C357A5">
        <w:rPr>
          <w:rFonts w:ascii="Times New Roman" w:hAnsi="Times New Roman" w:cs="Times New Roman"/>
          <w:b/>
          <w:i/>
          <w:spacing w:val="1"/>
          <w:sz w:val="24"/>
          <w:szCs w:val="24"/>
        </w:rPr>
        <w:t xml:space="preserve"> </w:t>
      </w:r>
      <w:r w:rsidRPr="00C357A5">
        <w:rPr>
          <w:rFonts w:ascii="Times New Roman" w:hAnsi="Times New Roman" w:cs="Times New Roman"/>
          <w:sz w:val="24"/>
          <w:szCs w:val="24"/>
        </w:rPr>
        <w:t>Бесполое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размножение: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деление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клетки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одноклеточного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организма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две,</w:t>
      </w:r>
      <w:r w:rsidRPr="00C357A5">
        <w:rPr>
          <w:rFonts w:ascii="Times New Roman" w:hAnsi="Times New Roman" w:cs="Times New Roman"/>
          <w:spacing w:val="71"/>
          <w:sz w:val="24"/>
          <w:szCs w:val="24"/>
        </w:rPr>
        <w:t xml:space="preserve"> </w:t>
      </w:r>
      <w:r w:rsidRPr="00C357A5">
        <w:rPr>
          <w:rFonts w:ascii="Times New Roman" w:hAnsi="Times New Roman" w:cs="Times New Roman"/>
          <w:sz w:val="24"/>
          <w:szCs w:val="24"/>
        </w:rPr>
        <w:t>почкование,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фрагментация. Половое размножение. Преимущество полового размножения.</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Половые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железы.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Яичники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семенники.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Половые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клетки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(гаметы).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Оплодотворение.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Зигота.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Партеногенез.</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Зародышевое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развитие.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Строение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яйца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птицы.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Внутриутробное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развитие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млекопитающих.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Зародышевые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оболочки.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Плацента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(детское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место).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Пупочный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канатик</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(пуповина).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Постэмбриональное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развитие: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прямое,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непрямое.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Метаморфоз</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(развитие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превращением): полный и</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неполный.</w:t>
      </w:r>
    </w:p>
    <w:p w:rsidR="00C357A5" w:rsidRPr="00C357A5" w:rsidRDefault="00C357A5" w:rsidP="00C357A5">
      <w:pPr>
        <w:rPr>
          <w:rFonts w:ascii="Times New Roman" w:hAnsi="Times New Roman" w:cs="Times New Roman"/>
          <w:i/>
          <w:sz w:val="24"/>
          <w:szCs w:val="24"/>
        </w:rPr>
      </w:pPr>
      <w:r w:rsidRPr="00C357A5">
        <w:rPr>
          <w:rFonts w:ascii="Times New Roman" w:hAnsi="Times New Roman" w:cs="Times New Roman"/>
          <w:i/>
          <w:sz w:val="24"/>
          <w:szCs w:val="24"/>
        </w:rPr>
        <w:t>Лабораторные</w:t>
      </w:r>
      <w:r w:rsidRPr="00C357A5">
        <w:rPr>
          <w:rFonts w:ascii="Times New Roman" w:hAnsi="Times New Roman" w:cs="Times New Roman"/>
          <w:i/>
          <w:spacing w:val="-8"/>
          <w:sz w:val="24"/>
          <w:szCs w:val="24"/>
        </w:rPr>
        <w:t xml:space="preserve"> </w:t>
      </w:r>
      <w:r w:rsidRPr="00C357A5">
        <w:rPr>
          <w:rFonts w:ascii="Times New Roman" w:hAnsi="Times New Roman" w:cs="Times New Roman"/>
          <w:i/>
          <w:sz w:val="24"/>
          <w:szCs w:val="24"/>
        </w:rPr>
        <w:t>и</w:t>
      </w:r>
      <w:r w:rsidRPr="00C357A5">
        <w:rPr>
          <w:rFonts w:ascii="Times New Roman" w:hAnsi="Times New Roman" w:cs="Times New Roman"/>
          <w:i/>
          <w:spacing w:val="-2"/>
          <w:sz w:val="24"/>
          <w:szCs w:val="24"/>
        </w:rPr>
        <w:t xml:space="preserve"> </w:t>
      </w:r>
      <w:r w:rsidRPr="00C357A5">
        <w:rPr>
          <w:rFonts w:ascii="Times New Roman" w:hAnsi="Times New Roman" w:cs="Times New Roman"/>
          <w:i/>
          <w:sz w:val="24"/>
          <w:szCs w:val="24"/>
        </w:rPr>
        <w:t>практические</w:t>
      </w:r>
      <w:r w:rsidRPr="00C357A5">
        <w:rPr>
          <w:rFonts w:ascii="Times New Roman" w:hAnsi="Times New Roman" w:cs="Times New Roman"/>
          <w:i/>
          <w:spacing w:val="-5"/>
          <w:sz w:val="24"/>
          <w:szCs w:val="24"/>
        </w:rPr>
        <w:t xml:space="preserve"> </w:t>
      </w:r>
      <w:r w:rsidRPr="00C357A5">
        <w:rPr>
          <w:rFonts w:ascii="Times New Roman" w:hAnsi="Times New Roman" w:cs="Times New Roman"/>
          <w:i/>
          <w:sz w:val="24"/>
          <w:szCs w:val="24"/>
        </w:rPr>
        <w:t>работы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Ознакомление</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с</w:t>
      </w:r>
      <w:r w:rsidRPr="00C357A5">
        <w:rPr>
          <w:rFonts w:ascii="Times New Roman" w:hAnsi="Times New Roman" w:cs="Times New Roman"/>
          <w:spacing w:val="-6"/>
          <w:sz w:val="24"/>
          <w:szCs w:val="24"/>
        </w:rPr>
        <w:t xml:space="preserve"> </w:t>
      </w:r>
      <w:r w:rsidRPr="00C357A5">
        <w:rPr>
          <w:rFonts w:ascii="Times New Roman" w:hAnsi="Times New Roman" w:cs="Times New Roman"/>
          <w:sz w:val="24"/>
          <w:szCs w:val="24"/>
        </w:rPr>
        <w:t>органами</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опоры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движения</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6"/>
          <w:sz w:val="24"/>
          <w:szCs w:val="24"/>
        </w:rPr>
        <w:t xml:space="preserve"> </w:t>
      </w:r>
      <w:r w:rsidRPr="00C357A5">
        <w:rPr>
          <w:rFonts w:ascii="Times New Roman" w:hAnsi="Times New Roman" w:cs="Times New Roman"/>
          <w:sz w:val="24"/>
          <w:szCs w:val="24"/>
        </w:rPr>
        <w:t>животных.</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Изучение</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способов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поглощения</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пищи</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6"/>
          <w:sz w:val="24"/>
          <w:szCs w:val="24"/>
        </w:rPr>
        <w:t xml:space="preserve"> </w:t>
      </w:r>
      <w:r w:rsidRPr="00C357A5">
        <w:rPr>
          <w:rFonts w:ascii="Times New Roman" w:hAnsi="Times New Roman" w:cs="Times New Roman"/>
          <w:sz w:val="24"/>
          <w:szCs w:val="24"/>
        </w:rPr>
        <w:t>животных.</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Изучение</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способов</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дыхания</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6"/>
          <w:sz w:val="24"/>
          <w:szCs w:val="24"/>
        </w:rPr>
        <w:t xml:space="preserve"> </w:t>
      </w:r>
      <w:r w:rsidRPr="00C357A5">
        <w:rPr>
          <w:rFonts w:ascii="Times New Roman" w:hAnsi="Times New Roman" w:cs="Times New Roman"/>
          <w:sz w:val="24"/>
          <w:szCs w:val="24"/>
        </w:rPr>
        <w:t>животных.</w:t>
      </w:r>
    </w:p>
    <w:p w:rsidR="00C357A5" w:rsidRPr="00C357A5" w:rsidRDefault="00C357A5" w:rsidP="00C357A5">
      <w:pPr>
        <w:rPr>
          <w:rFonts w:ascii="Times New Roman" w:hAnsi="Times New Roman" w:cs="Times New Roman"/>
          <w:sz w:val="24"/>
          <w:szCs w:val="24"/>
        </w:rPr>
      </w:pPr>
      <w:r>
        <w:rPr>
          <w:rFonts w:ascii="Times New Roman" w:hAnsi="Times New Roman" w:cs="Times New Roman"/>
          <w:sz w:val="24"/>
          <w:szCs w:val="24"/>
        </w:rPr>
        <w:t>Ознакомление с системами</w:t>
      </w:r>
      <w:r>
        <w:rPr>
          <w:rFonts w:ascii="Times New Roman" w:hAnsi="Times New Roman" w:cs="Times New Roman"/>
          <w:sz w:val="24"/>
          <w:szCs w:val="24"/>
        </w:rPr>
        <w:tab/>
        <w:t>органов транспорта</w:t>
      </w:r>
      <w:r>
        <w:rPr>
          <w:rFonts w:ascii="Times New Roman" w:hAnsi="Times New Roman" w:cs="Times New Roman"/>
          <w:sz w:val="24"/>
          <w:szCs w:val="24"/>
        </w:rPr>
        <w:tab/>
        <w:t xml:space="preserve">веществ </w:t>
      </w:r>
      <w:r w:rsidRPr="00C357A5">
        <w:rPr>
          <w:rFonts w:ascii="Times New Roman" w:hAnsi="Times New Roman" w:cs="Times New Roman"/>
          <w:spacing w:val="-1"/>
          <w:sz w:val="24"/>
          <w:szCs w:val="24"/>
        </w:rPr>
        <w:t>у</w:t>
      </w:r>
      <w:r w:rsidRPr="00C357A5">
        <w:rPr>
          <w:rFonts w:ascii="Times New Roman" w:hAnsi="Times New Roman" w:cs="Times New Roman"/>
          <w:spacing w:val="-67"/>
          <w:sz w:val="24"/>
          <w:szCs w:val="24"/>
        </w:rPr>
        <w:t xml:space="preserve"> </w:t>
      </w:r>
      <w:r>
        <w:rPr>
          <w:rFonts w:ascii="Times New Roman" w:hAnsi="Times New Roman" w:cs="Times New Roman"/>
          <w:spacing w:val="-67"/>
          <w:sz w:val="24"/>
          <w:szCs w:val="24"/>
        </w:rPr>
        <w:t xml:space="preserve">      </w:t>
      </w:r>
      <w:r w:rsidRPr="00C357A5">
        <w:rPr>
          <w:rFonts w:ascii="Times New Roman" w:hAnsi="Times New Roman" w:cs="Times New Roman"/>
          <w:sz w:val="24"/>
          <w:szCs w:val="24"/>
        </w:rPr>
        <w:t>животных.</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Изучение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покровов</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тела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животных.</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Изучение</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органов</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чувств</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животных.</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Формирование</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условных</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рефлексов</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аквариумных</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рыб.</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Строение</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яйца</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развитие</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зародыша</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птицы</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(курицы).</w:t>
      </w:r>
    </w:p>
    <w:p w:rsidR="00C357A5" w:rsidRPr="00C357A5" w:rsidRDefault="00C357A5" w:rsidP="00C357A5">
      <w:pPr>
        <w:rPr>
          <w:rFonts w:ascii="Times New Roman" w:hAnsi="Times New Roman" w:cs="Times New Roman"/>
          <w:b/>
          <w:sz w:val="24"/>
          <w:szCs w:val="24"/>
        </w:rPr>
      </w:pPr>
      <w:r w:rsidRPr="00C357A5">
        <w:rPr>
          <w:rFonts w:ascii="Times New Roman" w:hAnsi="Times New Roman" w:cs="Times New Roman"/>
          <w:b/>
          <w:sz w:val="24"/>
          <w:szCs w:val="24"/>
        </w:rPr>
        <w:t>3.</w:t>
      </w:r>
      <w:r w:rsidRPr="00C357A5">
        <w:rPr>
          <w:rFonts w:ascii="Times New Roman" w:hAnsi="Times New Roman" w:cs="Times New Roman"/>
          <w:b/>
          <w:spacing w:val="-3"/>
          <w:sz w:val="24"/>
          <w:szCs w:val="24"/>
        </w:rPr>
        <w:t xml:space="preserve"> </w:t>
      </w:r>
      <w:r w:rsidRPr="00C357A5">
        <w:rPr>
          <w:rFonts w:ascii="Times New Roman" w:hAnsi="Times New Roman" w:cs="Times New Roman"/>
          <w:b/>
          <w:sz w:val="24"/>
          <w:szCs w:val="24"/>
        </w:rPr>
        <w:t>Систематические</w:t>
      </w:r>
      <w:r w:rsidRPr="00C357A5">
        <w:rPr>
          <w:rFonts w:ascii="Times New Roman" w:hAnsi="Times New Roman" w:cs="Times New Roman"/>
          <w:b/>
          <w:spacing w:val="-2"/>
          <w:sz w:val="24"/>
          <w:szCs w:val="24"/>
        </w:rPr>
        <w:t xml:space="preserve"> </w:t>
      </w:r>
      <w:r w:rsidRPr="00C357A5">
        <w:rPr>
          <w:rFonts w:ascii="Times New Roman" w:hAnsi="Times New Roman" w:cs="Times New Roman"/>
          <w:b/>
          <w:sz w:val="24"/>
          <w:szCs w:val="24"/>
        </w:rPr>
        <w:t>группы</w:t>
      </w:r>
      <w:r w:rsidRPr="00C357A5">
        <w:rPr>
          <w:rFonts w:ascii="Times New Roman" w:hAnsi="Times New Roman" w:cs="Times New Roman"/>
          <w:b/>
          <w:spacing w:val="-3"/>
          <w:sz w:val="24"/>
          <w:szCs w:val="24"/>
        </w:rPr>
        <w:t xml:space="preserve"> </w:t>
      </w:r>
      <w:r w:rsidRPr="00C357A5">
        <w:rPr>
          <w:rFonts w:ascii="Times New Roman" w:hAnsi="Times New Roman" w:cs="Times New Roman"/>
          <w:b/>
          <w:sz w:val="24"/>
          <w:szCs w:val="24"/>
        </w:rPr>
        <w:t>животных</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b/>
          <w:i/>
          <w:sz w:val="24"/>
          <w:szCs w:val="24"/>
        </w:rPr>
        <w:t xml:space="preserve">Основные категории систематики животных. </w:t>
      </w:r>
      <w:r w:rsidRPr="00C357A5">
        <w:rPr>
          <w:rFonts w:ascii="Times New Roman" w:hAnsi="Times New Roman" w:cs="Times New Roman"/>
          <w:sz w:val="24"/>
          <w:szCs w:val="24"/>
        </w:rPr>
        <w:t>Вид как основная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систематическая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категория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Классификация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Система</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животного мира. Систематические категории животных (царство, тип, класс,</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отряд,</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семейство,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род,</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вид),</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соподчинение.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Бинарная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номенклатура.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Отражение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современных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знаний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происхождении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родстве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классификации</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животных.</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b/>
          <w:i/>
          <w:sz w:val="24"/>
          <w:szCs w:val="24"/>
        </w:rPr>
        <w:t>Одноклеточные</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животные –</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простейшие.</w:t>
      </w:r>
      <w:r w:rsidRPr="00C357A5">
        <w:rPr>
          <w:rFonts w:ascii="Times New Roman" w:hAnsi="Times New Roman" w:cs="Times New Roman"/>
          <w:b/>
          <w:i/>
          <w:spacing w:val="1"/>
          <w:sz w:val="24"/>
          <w:szCs w:val="24"/>
        </w:rPr>
        <w:t xml:space="preserve"> </w:t>
      </w:r>
      <w:r w:rsidRPr="00C357A5">
        <w:rPr>
          <w:rFonts w:ascii="Times New Roman" w:hAnsi="Times New Roman" w:cs="Times New Roman"/>
          <w:sz w:val="24"/>
          <w:szCs w:val="24"/>
        </w:rPr>
        <w:t>Строение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жизнедеятельность простейших. Местообитание и образ жизни. Образование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цисты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неблагоприятных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условиях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среды.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Многообразие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простейших.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Значение простейших в природе и жизни человека (образование осадочных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пород,</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возбудители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заболеваний,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симбиотические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виды).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Пути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заражения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человека и меры профилактики, вызываемые одноклеточными животными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(малярийный</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плазмодий).</w:t>
      </w:r>
    </w:p>
    <w:p w:rsidR="00C357A5" w:rsidRPr="00C357A5" w:rsidRDefault="00C357A5" w:rsidP="00C357A5">
      <w:pPr>
        <w:rPr>
          <w:rFonts w:ascii="Times New Roman" w:hAnsi="Times New Roman" w:cs="Times New Roman"/>
          <w:i/>
          <w:sz w:val="24"/>
          <w:szCs w:val="24"/>
        </w:rPr>
      </w:pPr>
      <w:r w:rsidRPr="00C357A5">
        <w:rPr>
          <w:rFonts w:ascii="Times New Roman" w:hAnsi="Times New Roman" w:cs="Times New Roman"/>
          <w:i/>
          <w:sz w:val="24"/>
          <w:szCs w:val="24"/>
        </w:rPr>
        <w:lastRenderedPageBreak/>
        <w:t>Лабораторные</w:t>
      </w:r>
      <w:r w:rsidRPr="00C357A5">
        <w:rPr>
          <w:rFonts w:ascii="Times New Roman" w:hAnsi="Times New Roman" w:cs="Times New Roman"/>
          <w:i/>
          <w:spacing w:val="-8"/>
          <w:sz w:val="24"/>
          <w:szCs w:val="24"/>
        </w:rPr>
        <w:t xml:space="preserve"> </w:t>
      </w:r>
      <w:r w:rsidRPr="00C357A5">
        <w:rPr>
          <w:rFonts w:ascii="Times New Roman" w:hAnsi="Times New Roman" w:cs="Times New Roman"/>
          <w:i/>
          <w:sz w:val="24"/>
          <w:szCs w:val="24"/>
        </w:rPr>
        <w:t>и</w:t>
      </w:r>
      <w:r w:rsidRPr="00C357A5">
        <w:rPr>
          <w:rFonts w:ascii="Times New Roman" w:hAnsi="Times New Roman" w:cs="Times New Roman"/>
          <w:i/>
          <w:spacing w:val="-2"/>
          <w:sz w:val="24"/>
          <w:szCs w:val="24"/>
        </w:rPr>
        <w:t xml:space="preserve"> </w:t>
      </w:r>
      <w:r w:rsidRPr="00C357A5">
        <w:rPr>
          <w:rFonts w:ascii="Times New Roman" w:hAnsi="Times New Roman" w:cs="Times New Roman"/>
          <w:i/>
          <w:sz w:val="24"/>
          <w:szCs w:val="24"/>
        </w:rPr>
        <w:t>практические</w:t>
      </w:r>
      <w:r w:rsidRPr="00C357A5">
        <w:rPr>
          <w:rFonts w:ascii="Times New Roman" w:hAnsi="Times New Roman" w:cs="Times New Roman"/>
          <w:i/>
          <w:spacing w:val="-5"/>
          <w:sz w:val="24"/>
          <w:szCs w:val="24"/>
        </w:rPr>
        <w:t xml:space="preserve"> </w:t>
      </w:r>
      <w:r w:rsidRPr="00C357A5">
        <w:rPr>
          <w:rFonts w:ascii="Times New Roman" w:hAnsi="Times New Roman" w:cs="Times New Roman"/>
          <w:i/>
          <w:sz w:val="24"/>
          <w:szCs w:val="24"/>
        </w:rPr>
        <w:t>работы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Исследование</w:t>
      </w:r>
      <w:r w:rsidRPr="00C357A5">
        <w:rPr>
          <w:rFonts w:ascii="Times New Roman" w:hAnsi="Times New Roman" w:cs="Times New Roman"/>
          <w:spacing w:val="58"/>
          <w:sz w:val="24"/>
          <w:szCs w:val="24"/>
        </w:rPr>
        <w:t xml:space="preserve"> </w:t>
      </w:r>
      <w:r w:rsidRPr="00C357A5">
        <w:rPr>
          <w:rFonts w:ascii="Times New Roman" w:hAnsi="Times New Roman" w:cs="Times New Roman"/>
          <w:sz w:val="24"/>
          <w:szCs w:val="24"/>
        </w:rPr>
        <w:t>строения</w:t>
      </w:r>
      <w:r w:rsidRPr="00C357A5">
        <w:rPr>
          <w:rFonts w:ascii="Times New Roman" w:hAnsi="Times New Roman" w:cs="Times New Roman"/>
          <w:spacing w:val="56"/>
          <w:sz w:val="24"/>
          <w:szCs w:val="24"/>
        </w:rPr>
        <w:t xml:space="preserve"> </w:t>
      </w:r>
      <w:r w:rsidRPr="00C357A5">
        <w:rPr>
          <w:rFonts w:ascii="Times New Roman" w:hAnsi="Times New Roman" w:cs="Times New Roman"/>
          <w:sz w:val="24"/>
          <w:szCs w:val="24"/>
        </w:rPr>
        <w:t>инфузории-туфельки</w:t>
      </w:r>
      <w:r w:rsidRPr="00C357A5">
        <w:rPr>
          <w:rFonts w:ascii="Times New Roman" w:hAnsi="Times New Roman" w:cs="Times New Roman"/>
          <w:spacing w:val="58"/>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59"/>
          <w:sz w:val="24"/>
          <w:szCs w:val="24"/>
        </w:rPr>
        <w:t xml:space="preserve"> </w:t>
      </w:r>
      <w:r w:rsidRPr="00C357A5">
        <w:rPr>
          <w:rFonts w:ascii="Times New Roman" w:hAnsi="Times New Roman" w:cs="Times New Roman"/>
          <w:sz w:val="24"/>
          <w:szCs w:val="24"/>
        </w:rPr>
        <w:t>наблюдение</w:t>
      </w:r>
      <w:r w:rsidRPr="00C357A5">
        <w:rPr>
          <w:rFonts w:ascii="Times New Roman" w:hAnsi="Times New Roman" w:cs="Times New Roman"/>
          <w:spacing w:val="59"/>
          <w:sz w:val="24"/>
          <w:szCs w:val="24"/>
        </w:rPr>
        <w:t xml:space="preserve"> </w:t>
      </w:r>
      <w:r w:rsidRPr="00C357A5">
        <w:rPr>
          <w:rFonts w:ascii="Times New Roman" w:hAnsi="Times New Roman" w:cs="Times New Roman"/>
          <w:sz w:val="24"/>
          <w:szCs w:val="24"/>
        </w:rPr>
        <w:t>за</w:t>
      </w:r>
      <w:r w:rsidRPr="00C357A5">
        <w:rPr>
          <w:rFonts w:ascii="Times New Roman" w:hAnsi="Times New Roman" w:cs="Times New Roman"/>
          <w:spacing w:val="57"/>
          <w:sz w:val="24"/>
          <w:szCs w:val="24"/>
        </w:rPr>
        <w:t xml:space="preserve"> </w:t>
      </w:r>
      <w:r w:rsidRPr="00C357A5">
        <w:rPr>
          <w:rFonts w:ascii="Times New Roman" w:hAnsi="Times New Roman" w:cs="Times New Roman"/>
          <w:sz w:val="24"/>
          <w:szCs w:val="24"/>
        </w:rPr>
        <w:t>её</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передвижением.</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Изучение хемотаксиса.</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Многообразие</w:t>
      </w:r>
      <w:r w:rsidRPr="00C357A5">
        <w:rPr>
          <w:rFonts w:ascii="Times New Roman" w:hAnsi="Times New Roman" w:cs="Times New Roman"/>
          <w:spacing w:val="-6"/>
          <w:sz w:val="24"/>
          <w:szCs w:val="24"/>
        </w:rPr>
        <w:t xml:space="preserve"> </w:t>
      </w:r>
      <w:r w:rsidRPr="00C357A5">
        <w:rPr>
          <w:rFonts w:ascii="Times New Roman" w:hAnsi="Times New Roman" w:cs="Times New Roman"/>
          <w:sz w:val="24"/>
          <w:szCs w:val="24"/>
        </w:rPr>
        <w:t>простейших</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(на</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готовых</w:t>
      </w:r>
      <w:r w:rsidRPr="00C357A5">
        <w:rPr>
          <w:rFonts w:ascii="Times New Roman" w:hAnsi="Times New Roman" w:cs="Times New Roman"/>
          <w:spacing w:val="-6"/>
          <w:sz w:val="24"/>
          <w:szCs w:val="24"/>
        </w:rPr>
        <w:t xml:space="preserve"> </w:t>
      </w:r>
      <w:r w:rsidRPr="00C357A5">
        <w:rPr>
          <w:rFonts w:ascii="Times New Roman" w:hAnsi="Times New Roman" w:cs="Times New Roman"/>
          <w:sz w:val="24"/>
          <w:szCs w:val="24"/>
        </w:rPr>
        <w:t>препаратах).</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Изготовление</w:t>
      </w:r>
      <w:r w:rsidRPr="00C357A5">
        <w:rPr>
          <w:rFonts w:ascii="Times New Roman" w:hAnsi="Times New Roman" w:cs="Times New Roman"/>
          <w:spacing w:val="41"/>
          <w:sz w:val="24"/>
          <w:szCs w:val="24"/>
        </w:rPr>
        <w:t xml:space="preserve"> </w:t>
      </w:r>
      <w:r w:rsidRPr="00C357A5">
        <w:rPr>
          <w:rFonts w:ascii="Times New Roman" w:hAnsi="Times New Roman" w:cs="Times New Roman"/>
          <w:sz w:val="24"/>
          <w:szCs w:val="24"/>
        </w:rPr>
        <w:t>модели</w:t>
      </w:r>
      <w:r w:rsidRPr="00C357A5">
        <w:rPr>
          <w:rFonts w:ascii="Times New Roman" w:hAnsi="Times New Roman" w:cs="Times New Roman"/>
          <w:spacing w:val="41"/>
          <w:sz w:val="24"/>
          <w:szCs w:val="24"/>
        </w:rPr>
        <w:t xml:space="preserve"> </w:t>
      </w:r>
      <w:r w:rsidRPr="00C357A5">
        <w:rPr>
          <w:rFonts w:ascii="Times New Roman" w:hAnsi="Times New Roman" w:cs="Times New Roman"/>
          <w:sz w:val="24"/>
          <w:szCs w:val="24"/>
        </w:rPr>
        <w:t>клетки</w:t>
      </w:r>
      <w:r w:rsidRPr="00C357A5">
        <w:rPr>
          <w:rFonts w:ascii="Times New Roman" w:hAnsi="Times New Roman" w:cs="Times New Roman"/>
          <w:spacing w:val="39"/>
          <w:sz w:val="24"/>
          <w:szCs w:val="24"/>
        </w:rPr>
        <w:t xml:space="preserve"> </w:t>
      </w:r>
      <w:r w:rsidRPr="00C357A5">
        <w:rPr>
          <w:rFonts w:ascii="Times New Roman" w:hAnsi="Times New Roman" w:cs="Times New Roman"/>
          <w:sz w:val="24"/>
          <w:szCs w:val="24"/>
        </w:rPr>
        <w:t>простейшего</w:t>
      </w:r>
      <w:r w:rsidRPr="00C357A5">
        <w:rPr>
          <w:rFonts w:ascii="Times New Roman" w:hAnsi="Times New Roman" w:cs="Times New Roman"/>
          <w:spacing w:val="42"/>
          <w:sz w:val="24"/>
          <w:szCs w:val="24"/>
        </w:rPr>
        <w:t xml:space="preserve"> </w:t>
      </w:r>
      <w:r w:rsidRPr="00C357A5">
        <w:rPr>
          <w:rFonts w:ascii="Times New Roman" w:hAnsi="Times New Roman" w:cs="Times New Roman"/>
          <w:sz w:val="24"/>
          <w:szCs w:val="24"/>
        </w:rPr>
        <w:t>(амёбы,</w:t>
      </w:r>
      <w:r w:rsidRPr="00C357A5">
        <w:rPr>
          <w:rFonts w:ascii="Times New Roman" w:hAnsi="Times New Roman" w:cs="Times New Roman"/>
          <w:spacing w:val="38"/>
          <w:sz w:val="24"/>
          <w:szCs w:val="24"/>
        </w:rPr>
        <w:t xml:space="preserve"> </w:t>
      </w:r>
      <w:r w:rsidRPr="00C357A5">
        <w:rPr>
          <w:rFonts w:ascii="Times New Roman" w:hAnsi="Times New Roman" w:cs="Times New Roman"/>
          <w:sz w:val="24"/>
          <w:szCs w:val="24"/>
        </w:rPr>
        <w:t>инфузории-</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туфельки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др.).</w:t>
      </w:r>
    </w:p>
    <w:p w:rsidR="00C357A5" w:rsidRPr="00C357A5" w:rsidRDefault="00C357A5" w:rsidP="00C357A5">
      <w:pPr>
        <w:rPr>
          <w:rFonts w:ascii="Times New Roman" w:hAnsi="Times New Roman" w:cs="Times New Roman"/>
          <w:b/>
          <w:i/>
          <w:sz w:val="24"/>
          <w:szCs w:val="24"/>
        </w:rPr>
      </w:pPr>
      <w:r w:rsidRPr="00C357A5">
        <w:rPr>
          <w:rFonts w:ascii="Times New Roman" w:hAnsi="Times New Roman" w:cs="Times New Roman"/>
          <w:sz w:val="24"/>
          <w:szCs w:val="24"/>
        </w:rPr>
        <w:t>Многоклеточные</w:t>
      </w:r>
      <w:r w:rsidRPr="00C357A5">
        <w:rPr>
          <w:rFonts w:ascii="Times New Roman" w:hAnsi="Times New Roman" w:cs="Times New Roman"/>
          <w:sz w:val="24"/>
          <w:szCs w:val="24"/>
        </w:rPr>
        <w:tab/>
        <w:t>животные.</w:t>
      </w:r>
      <w:r w:rsidRPr="00C357A5">
        <w:rPr>
          <w:rFonts w:ascii="Times New Roman" w:hAnsi="Times New Roman" w:cs="Times New Roman"/>
          <w:sz w:val="24"/>
          <w:szCs w:val="24"/>
        </w:rPr>
        <w:tab/>
        <w:t>Кишечнополостные.</w:t>
      </w:r>
      <w:r w:rsidRPr="00C357A5">
        <w:rPr>
          <w:rFonts w:ascii="Times New Roman" w:hAnsi="Times New Roman" w:cs="Times New Roman"/>
          <w:sz w:val="24"/>
          <w:szCs w:val="24"/>
        </w:rPr>
        <w:tab/>
        <w:t>Общая</w:t>
      </w:r>
      <w:r>
        <w:rPr>
          <w:rFonts w:ascii="Times New Roman" w:hAnsi="Times New Roman" w:cs="Times New Roman"/>
          <w:b/>
          <w:i/>
          <w:sz w:val="24"/>
          <w:szCs w:val="24"/>
        </w:rPr>
        <w:t xml:space="preserve"> </w:t>
      </w:r>
      <w:r w:rsidRPr="00C357A5">
        <w:rPr>
          <w:rFonts w:ascii="Times New Roman" w:hAnsi="Times New Roman" w:cs="Times New Roman"/>
          <w:sz w:val="24"/>
          <w:szCs w:val="24"/>
        </w:rPr>
        <w:t>характеристика.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Местообитание.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Особенности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строения</w:t>
      </w:r>
      <w:r w:rsidRPr="00C357A5">
        <w:rPr>
          <w:rFonts w:ascii="Times New Roman" w:hAnsi="Times New Roman" w:cs="Times New Roman"/>
          <w:spacing w:val="7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жизнедеятельности. Эктодерма и энтодерма. Внутриполостное и клеточное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переваривание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пищи.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Регенерация.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Рефлекс.</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Бесполое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размножение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(почкование).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Половое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размножение.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Гермафродитизм.</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Раздельнополые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кишечнополостные.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Многообразие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кишечнополостных.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Значение</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кишечнополостных в природе и жизни человека. Коралловые полипы и 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роль</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рифообразовании.</w:t>
      </w:r>
    </w:p>
    <w:p w:rsidR="00C357A5" w:rsidRPr="00C357A5" w:rsidRDefault="00C357A5" w:rsidP="00C357A5">
      <w:pPr>
        <w:rPr>
          <w:rFonts w:ascii="Times New Roman" w:hAnsi="Times New Roman" w:cs="Times New Roman"/>
          <w:i/>
          <w:sz w:val="24"/>
          <w:szCs w:val="24"/>
        </w:rPr>
      </w:pPr>
      <w:r w:rsidRPr="00C357A5">
        <w:rPr>
          <w:rFonts w:ascii="Times New Roman" w:hAnsi="Times New Roman" w:cs="Times New Roman"/>
          <w:i/>
          <w:sz w:val="24"/>
          <w:szCs w:val="24"/>
        </w:rPr>
        <w:t>Лабораторные</w:t>
      </w:r>
      <w:r w:rsidRPr="00C357A5">
        <w:rPr>
          <w:rFonts w:ascii="Times New Roman" w:hAnsi="Times New Roman" w:cs="Times New Roman"/>
          <w:i/>
          <w:spacing w:val="-8"/>
          <w:sz w:val="24"/>
          <w:szCs w:val="24"/>
        </w:rPr>
        <w:t xml:space="preserve"> </w:t>
      </w:r>
      <w:r w:rsidRPr="00C357A5">
        <w:rPr>
          <w:rFonts w:ascii="Times New Roman" w:hAnsi="Times New Roman" w:cs="Times New Roman"/>
          <w:i/>
          <w:sz w:val="24"/>
          <w:szCs w:val="24"/>
        </w:rPr>
        <w:t>и</w:t>
      </w:r>
      <w:r w:rsidRPr="00C357A5">
        <w:rPr>
          <w:rFonts w:ascii="Times New Roman" w:hAnsi="Times New Roman" w:cs="Times New Roman"/>
          <w:i/>
          <w:spacing w:val="-2"/>
          <w:sz w:val="24"/>
          <w:szCs w:val="24"/>
        </w:rPr>
        <w:t xml:space="preserve"> </w:t>
      </w:r>
      <w:r w:rsidRPr="00C357A5">
        <w:rPr>
          <w:rFonts w:ascii="Times New Roman" w:hAnsi="Times New Roman" w:cs="Times New Roman"/>
          <w:i/>
          <w:sz w:val="24"/>
          <w:szCs w:val="24"/>
        </w:rPr>
        <w:t>практические</w:t>
      </w:r>
      <w:r w:rsidRPr="00C357A5">
        <w:rPr>
          <w:rFonts w:ascii="Times New Roman" w:hAnsi="Times New Roman" w:cs="Times New Roman"/>
          <w:i/>
          <w:spacing w:val="-5"/>
          <w:sz w:val="24"/>
          <w:szCs w:val="24"/>
        </w:rPr>
        <w:t xml:space="preserve"> </w:t>
      </w:r>
      <w:r w:rsidRPr="00C357A5">
        <w:rPr>
          <w:rFonts w:ascii="Times New Roman" w:hAnsi="Times New Roman" w:cs="Times New Roman"/>
          <w:i/>
          <w:sz w:val="24"/>
          <w:szCs w:val="24"/>
        </w:rPr>
        <w:t>работы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Исследование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строения</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пресноводной</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гидры</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её</w:t>
      </w:r>
      <w:r w:rsidRPr="00C357A5">
        <w:rPr>
          <w:rFonts w:ascii="Times New Roman" w:hAnsi="Times New Roman" w:cs="Times New Roman"/>
          <w:spacing w:val="68"/>
          <w:sz w:val="24"/>
          <w:szCs w:val="24"/>
        </w:rPr>
        <w:t xml:space="preserve"> </w:t>
      </w:r>
      <w:r w:rsidRPr="00C357A5">
        <w:rPr>
          <w:rFonts w:ascii="Times New Roman" w:hAnsi="Times New Roman" w:cs="Times New Roman"/>
          <w:sz w:val="24"/>
          <w:szCs w:val="24"/>
        </w:rPr>
        <w:t>передвижения</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(школьный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аквариум).</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Исследование</w:t>
      </w:r>
      <w:r w:rsidRPr="00C357A5">
        <w:rPr>
          <w:rFonts w:ascii="Times New Roman" w:hAnsi="Times New Roman" w:cs="Times New Roman"/>
          <w:spacing w:val="54"/>
          <w:sz w:val="24"/>
          <w:szCs w:val="24"/>
        </w:rPr>
        <w:t xml:space="preserve"> </w:t>
      </w:r>
      <w:r w:rsidRPr="00C357A5">
        <w:rPr>
          <w:rFonts w:ascii="Times New Roman" w:hAnsi="Times New Roman" w:cs="Times New Roman"/>
          <w:sz w:val="24"/>
          <w:szCs w:val="24"/>
        </w:rPr>
        <w:t>питания</w:t>
      </w:r>
      <w:r w:rsidRPr="00C357A5">
        <w:rPr>
          <w:rFonts w:ascii="Times New Roman" w:hAnsi="Times New Roman" w:cs="Times New Roman"/>
          <w:spacing w:val="53"/>
          <w:sz w:val="24"/>
          <w:szCs w:val="24"/>
        </w:rPr>
        <w:t xml:space="preserve"> </w:t>
      </w:r>
      <w:r w:rsidRPr="00C357A5">
        <w:rPr>
          <w:rFonts w:ascii="Times New Roman" w:hAnsi="Times New Roman" w:cs="Times New Roman"/>
          <w:sz w:val="24"/>
          <w:szCs w:val="24"/>
        </w:rPr>
        <w:t>гидры</w:t>
      </w:r>
      <w:r w:rsidRPr="00C357A5">
        <w:rPr>
          <w:rFonts w:ascii="Times New Roman" w:hAnsi="Times New Roman" w:cs="Times New Roman"/>
          <w:spacing w:val="54"/>
          <w:sz w:val="24"/>
          <w:szCs w:val="24"/>
        </w:rPr>
        <w:t xml:space="preserve"> </w:t>
      </w:r>
      <w:r w:rsidRPr="00C357A5">
        <w:rPr>
          <w:rFonts w:ascii="Times New Roman" w:hAnsi="Times New Roman" w:cs="Times New Roman"/>
          <w:sz w:val="24"/>
          <w:szCs w:val="24"/>
        </w:rPr>
        <w:t>дафниями</w:t>
      </w:r>
      <w:r w:rsidRPr="00C357A5">
        <w:rPr>
          <w:rFonts w:ascii="Times New Roman" w:hAnsi="Times New Roman" w:cs="Times New Roman"/>
          <w:spacing w:val="54"/>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51"/>
          <w:sz w:val="24"/>
          <w:szCs w:val="24"/>
        </w:rPr>
        <w:t xml:space="preserve"> </w:t>
      </w:r>
      <w:r w:rsidRPr="00C357A5">
        <w:rPr>
          <w:rFonts w:ascii="Times New Roman" w:hAnsi="Times New Roman" w:cs="Times New Roman"/>
          <w:sz w:val="24"/>
          <w:szCs w:val="24"/>
        </w:rPr>
        <w:t>циклопами</w:t>
      </w:r>
      <w:r w:rsidRPr="00C357A5">
        <w:rPr>
          <w:rFonts w:ascii="Times New Roman" w:hAnsi="Times New Roman" w:cs="Times New Roman"/>
          <w:spacing w:val="54"/>
          <w:sz w:val="24"/>
          <w:szCs w:val="24"/>
        </w:rPr>
        <w:t xml:space="preserve"> </w:t>
      </w:r>
      <w:r w:rsidRPr="00C357A5">
        <w:rPr>
          <w:rFonts w:ascii="Times New Roman" w:hAnsi="Times New Roman" w:cs="Times New Roman"/>
          <w:sz w:val="24"/>
          <w:szCs w:val="24"/>
        </w:rPr>
        <w:t>(школьный</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аквариум).</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Изготовление</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модели</w:t>
      </w:r>
      <w:r w:rsidRPr="00C357A5">
        <w:rPr>
          <w:rFonts w:ascii="Times New Roman" w:hAnsi="Times New Roman" w:cs="Times New Roman"/>
          <w:spacing w:val="-6"/>
          <w:sz w:val="24"/>
          <w:szCs w:val="24"/>
        </w:rPr>
        <w:t xml:space="preserve"> </w:t>
      </w:r>
      <w:r w:rsidRPr="00C357A5">
        <w:rPr>
          <w:rFonts w:ascii="Times New Roman" w:hAnsi="Times New Roman" w:cs="Times New Roman"/>
          <w:sz w:val="24"/>
          <w:szCs w:val="24"/>
        </w:rPr>
        <w:t>пресноводной</w:t>
      </w:r>
      <w:r w:rsidRPr="00C357A5">
        <w:rPr>
          <w:rFonts w:ascii="Times New Roman" w:hAnsi="Times New Roman" w:cs="Times New Roman"/>
          <w:spacing w:val="-6"/>
          <w:sz w:val="24"/>
          <w:szCs w:val="24"/>
        </w:rPr>
        <w:t xml:space="preserve"> </w:t>
      </w:r>
      <w:r w:rsidRPr="00C357A5">
        <w:rPr>
          <w:rFonts w:ascii="Times New Roman" w:hAnsi="Times New Roman" w:cs="Times New Roman"/>
          <w:sz w:val="24"/>
          <w:szCs w:val="24"/>
        </w:rPr>
        <w:t>гидры.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b/>
          <w:i/>
          <w:sz w:val="24"/>
          <w:szCs w:val="24"/>
        </w:rPr>
        <w:t>Плоские,</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круглые,</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кольчатые</w:t>
      </w:r>
      <w:r w:rsidRPr="00C357A5">
        <w:rPr>
          <w:rFonts w:ascii="Times New Roman" w:hAnsi="Times New Roman" w:cs="Times New Roman"/>
          <w:b/>
          <w:i/>
          <w:spacing w:val="1"/>
          <w:sz w:val="24"/>
          <w:szCs w:val="24"/>
        </w:rPr>
        <w:t xml:space="preserve"> </w:t>
      </w:r>
      <w:r w:rsidRPr="00C357A5">
        <w:rPr>
          <w:rFonts w:ascii="Times New Roman" w:hAnsi="Times New Roman" w:cs="Times New Roman"/>
          <w:b/>
          <w:i/>
          <w:sz w:val="24"/>
          <w:szCs w:val="24"/>
        </w:rPr>
        <w:t>черви.</w:t>
      </w:r>
      <w:r w:rsidRPr="00C357A5">
        <w:rPr>
          <w:rFonts w:ascii="Times New Roman" w:hAnsi="Times New Roman" w:cs="Times New Roman"/>
          <w:b/>
          <w:i/>
          <w:spacing w:val="1"/>
          <w:sz w:val="24"/>
          <w:szCs w:val="24"/>
        </w:rPr>
        <w:t xml:space="preserve"> </w:t>
      </w:r>
      <w:r w:rsidRPr="00C357A5">
        <w:rPr>
          <w:rFonts w:ascii="Times New Roman" w:hAnsi="Times New Roman" w:cs="Times New Roman"/>
          <w:sz w:val="24"/>
          <w:szCs w:val="24"/>
        </w:rPr>
        <w:t>Общая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характеристика.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Особенности строения и жизнедеятельности плоских, круглых и кольчатых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червей.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Многообразие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червей.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Паразитические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плоские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круглые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черви.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Циклы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развития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печёночного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сосальщика,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бычьего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цепня,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человеческой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аскариды.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Черви,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приспособления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паразитизму,</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вред,</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наносимый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человеку,</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сельскохозяйственным</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растениям</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животным.</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Меры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предупреждению</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заражения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паразитическими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червями.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Роль</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червей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как</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почвообразователей.</w:t>
      </w:r>
    </w:p>
    <w:p w:rsidR="00C357A5" w:rsidRPr="00C357A5" w:rsidRDefault="00C357A5" w:rsidP="00C357A5">
      <w:pPr>
        <w:rPr>
          <w:rFonts w:ascii="Times New Roman" w:hAnsi="Times New Roman" w:cs="Times New Roman"/>
          <w:i/>
          <w:sz w:val="24"/>
          <w:szCs w:val="24"/>
        </w:rPr>
      </w:pPr>
      <w:r w:rsidRPr="00C357A5">
        <w:rPr>
          <w:rFonts w:ascii="Times New Roman" w:hAnsi="Times New Roman" w:cs="Times New Roman"/>
          <w:i/>
          <w:sz w:val="24"/>
          <w:szCs w:val="24"/>
        </w:rPr>
        <w:t>Лабораторные</w:t>
      </w:r>
      <w:r w:rsidRPr="00C357A5">
        <w:rPr>
          <w:rFonts w:ascii="Times New Roman" w:hAnsi="Times New Roman" w:cs="Times New Roman"/>
          <w:i/>
          <w:spacing w:val="-8"/>
          <w:sz w:val="24"/>
          <w:szCs w:val="24"/>
        </w:rPr>
        <w:t xml:space="preserve"> </w:t>
      </w:r>
      <w:r w:rsidRPr="00C357A5">
        <w:rPr>
          <w:rFonts w:ascii="Times New Roman" w:hAnsi="Times New Roman" w:cs="Times New Roman"/>
          <w:i/>
          <w:sz w:val="24"/>
          <w:szCs w:val="24"/>
        </w:rPr>
        <w:t>и</w:t>
      </w:r>
      <w:r w:rsidRPr="00C357A5">
        <w:rPr>
          <w:rFonts w:ascii="Times New Roman" w:hAnsi="Times New Roman" w:cs="Times New Roman"/>
          <w:i/>
          <w:spacing w:val="-2"/>
          <w:sz w:val="24"/>
          <w:szCs w:val="24"/>
        </w:rPr>
        <w:t xml:space="preserve"> </w:t>
      </w:r>
      <w:r w:rsidRPr="00C357A5">
        <w:rPr>
          <w:rFonts w:ascii="Times New Roman" w:hAnsi="Times New Roman" w:cs="Times New Roman"/>
          <w:i/>
          <w:sz w:val="24"/>
          <w:szCs w:val="24"/>
        </w:rPr>
        <w:t>практические</w:t>
      </w:r>
      <w:r w:rsidRPr="00C357A5">
        <w:rPr>
          <w:rFonts w:ascii="Times New Roman" w:hAnsi="Times New Roman" w:cs="Times New Roman"/>
          <w:i/>
          <w:spacing w:val="-5"/>
          <w:sz w:val="24"/>
          <w:szCs w:val="24"/>
        </w:rPr>
        <w:t xml:space="preserve"> </w:t>
      </w:r>
      <w:r w:rsidRPr="00C357A5">
        <w:rPr>
          <w:rFonts w:ascii="Times New Roman" w:hAnsi="Times New Roman" w:cs="Times New Roman"/>
          <w:i/>
          <w:sz w:val="24"/>
          <w:szCs w:val="24"/>
        </w:rPr>
        <w:t>работы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Исследование</w:t>
      </w:r>
      <w:r w:rsidRPr="00C357A5">
        <w:rPr>
          <w:rFonts w:ascii="Times New Roman" w:hAnsi="Times New Roman" w:cs="Times New Roman"/>
          <w:spacing w:val="14"/>
          <w:sz w:val="24"/>
          <w:szCs w:val="24"/>
        </w:rPr>
        <w:t xml:space="preserve"> </w:t>
      </w:r>
      <w:r w:rsidRPr="00C357A5">
        <w:rPr>
          <w:rFonts w:ascii="Times New Roman" w:hAnsi="Times New Roman" w:cs="Times New Roman"/>
          <w:sz w:val="24"/>
          <w:szCs w:val="24"/>
        </w:rPr>
        <w:t>внешнего</w:t>
      </w:r>
      <w:r w:rsidRPr="00C357A5">
        <w:rPr>
          <w:rFonts w:ascii="Times New Roman" w:hAnsi="Times New Roman" w:cs="Times New Roman"/>
          <w:spacing w:val="17"/>
          <w:sz w:val="24"/>
          <w:szCs w:val="24"/>
        </w:rPr>
        <w:t xml:space="preserve"> </w:t>
      </w:r>
      <w:r w:rsidRPr="00C357A5">
        <w:rPr>
          <w:rFonts w:ascii="Times New Roman" w:hAnsi="Times New Roman" w:cs="Times New Roman"/>
          <w:sz w:val="24"/>
          <w:szCs w:val="24"/>
        </w:rPr>
        <w:t>строения</w:t>
      </w:r>
      <w:r w:rsidRPr="00C357A5">
        <w:rPr>
          <w:rFonts w:ascii="Times New Roman" w:hAnsi="Times New Roman" w:cs="Times New Roman"/>
          <w:spacing w:val="15"/>
          <w:sz w:val="24"/>
          <w:szCs w:val="24"/>
        </w:rPr>
        <w:t xml:space="preserve"> </w:t>
      </w:r>
      <w:r w:rsidRPr="00C357A5">
        <w:rPr>
          <w:rFonts w:ascii="Times New Roman" w:hAnsi="Times New Roman" w:cs="Times New Roman"/>
          <w:sz w:val="24"/>
          <w:szCs w:val="24"/>
        </w:rPr>
        <w:t>дождевого</w:t>
      </w:r>
      <w:r w:rsidRPr="00C357A5">
        <w:rPr>
          <w:rFonts w:ascii="Times New Roman" w:hAnsi="Times New Roman" w:cs="Times New Roman"/>
          <w:spacing w:val="17"/>
          <w:sz w:val="24"/>
          <w:szCs w:val="24"/>
        </w:rPr>
        <w:t xml:space="preserve"> </w:t>
      </w:r>
      <w:r w:rsidRPr="00C357A5">
        <w:rPr>
          <w:rFonts w:ascii="Times New Roman" w:hAnsi="Times New Roman" w:cs="Times New Roman"/>
          <w:sz w:val="24"/>
          <w:szCs w:val="24"/>
        </w:rPr>
        <w:t>червя.</w:t>
      </w:r>
      <w:r w:rsidRPr="00C357A5">
        <w:rPr>
          <w:rFonts w:ascii="Times New Roman" w:hAnsi="Times New Roman" w:cs="Times New Roman"/>
          <w:spacing w:val="17"/>
          <w:sz w:val="24"/>
          <w:szCs w:val="24"/>
        </w:rPr>
        <w:t xml:space="preserve"> </w:t>
      </w:r>
      <w:r w:rsidRPr="00C357A5">
        <w:rPr>
          <w:rFonts w:ascii="Times New Roman" w:hAnsi="Times New Roman" w:cs="Times New Roman"/>
          <w:sz w:val="24"/>
          <w:szCs w:val="24"/>
        </w:rPr>
        <w:t>Наблюдение</w:t>
      </w:r>
      <w:r w:rsidRPr="00C357A5">
        <w:rPr>
          <w:rFonts w:ascii="Times New Roman" w:hAnsi="Times New Roman" w:cs="Times New Roman"/>
          <w:spacing w:val="17"/>
          <w:sz w:val="24"/>
          <w:szCs w:val="24"/>
        </w:rPr>
        <w:t xml:space="preserve"> </w:t>
      </w:r>
      <w:r w:rsidRPr="00C357A5">
        <w:rPr>
          <w:rFonts w:ascii="Times New Roman" w:hAnsi="Times New Roman" w:cs="Times New Roman"/>
          <w:sz w:val="24"/>
          <w:szCs w:val="24"/>
        </w:rPr>
        <w:t>за</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реакцией</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дождевого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червя</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на раздражители.</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Исследование</w:t>
      </w:r>
      <w:r w:rsidRPr="00C357A5">
        <w:rPr>
          <w:rFonts w:ascii="Times New Roman" w:hAnsi="Times New Roman" w:cs="Times New Roman"/>
          <w:spacing w:val="36"/>
          <w:sz w:val="24"/>
          <w:szCs w:val="24"/>
        </w:rPr>
        <w:t xml:space="preserve"> </w:t>
      </w:r>
      <w:r w:rsidRPr="00C357A5">
        <w:rPr>
          <w:rFonts w:ascii="Times New Roman" w:hAnsi="Times New Roman" w:cs="Times New Roman"/>
          <w:sz w:val="24"/>
          <w:szCs w:val="24"/>
        </w:rPr>
        <w:t>внутреннего</w:t>
      </w:r>
      <w:r w:rsidRPr="00C357A5">
        <w:rPr>
          <w:rFonts w:ascii="Times New Roman" w:hAnsi="Times New Roman" w:cs="Times New Roman"/>
          <w:spacing w:val="37"/>
          <w:sz w:val="24"/>
          <w:szCs w:val="24"/>
        </w:rPr>
        <w:t xml:space="preserve"> </w:t>
      </w:r>
      <w:r w:rsidRPr="00C357A5">
        <w:rPr>
          <w:rFonts w:ascii="Times New Roman" w:hAnsi="Times New Roman" w:cs="Times New Roman"/>
          <w:sz w:val="24"/>
          <w:szCs w:val="24"/>
        </w:rPr>
        <w:t>строения</w:t>
      </w:r>
      <w:r w:rsidRPr="00C357A5">
        <w:rPr>
          <w:rFonts w:ascii="Times New Roman" w:hAnsi="Times New Roman" w:cs="Times New Roman"/>
          <w:spacing w:val="35"/>
          <w:sz w:val="24"/>
          <w:szCs w:val="24"/>
        </w:rPr>
        <w:t xml:space="preserve"> </w:t>
      </w:r>
      <w:r w:rsidRPr="00C357A5">
        <w:rPr>
          <w:rFonts w:ascii="Times New Roman" w:hAnsi="Times New Roman" w:cs="Times New Roman"/>
          <w:sz w:val="24"/>
          <w:szCs w:val="24"/>
        </w:rPr>
        <w:t>дождевого</w:t>
      </w:r>
      <w:r w:rsidRPr="00C357A5">
        <w:rPr>
          <w:rFonts w:ascii="Times New Roman" w:hAnsi="Times New Roman" w:cs="Times New Roman"/>
          <w:spacing w:val="37"/>
          <w:sz w:val="24"/>
          <w:szCs w:val="24"/>
        </w:rPr>
        <w:t xml:space="preserve"> </w:t>
      </w:r>
      <w:r w:rsidRPr="00C357A5">
        <w:rPr>
          <w:rFonts w:ascii="Times New Roman" w:hAnsi="Times New Roman" w:cs="Times New Roman"/>
          <w:sz w:val="24"/>
          <w:szCs w:val="24"/>
        </w:rPr>
        <w:t>червя</w:t>
      </w:r>
      <w:r w:rsidRPr="00C357A5">
        <w:rPr>
          <w:rFonts w:ascii="Times New Roman" w:hAnsi="Times New Roman" w:cs="Times New Roman"/>
          <w:spacing w:val="36"/>
          <w:sz w:val="24"/>
          <w:szCs w:val="24"/>
        </w:rPr>
        <w:t xml:space="preserve"> </w:t>
      </w:r>
      <w:r w:rsidRPr="00C357A5">
        <w:rPr>
          <w:rFonts w:ascii="Times New Roman" w:hAnsi="Times New Roman" w:cs="Times New Roman"/>
          <w:sz w:val="24"/>
          <w:szCs w:val="24"/>
        </w:rPr>
        <w:t>(на</w:t>
      </w:r>
      <w:r w:rsidRPr="00C357A5">
        <w:rPr>
          <w:rFonts w:ascii="Times New Roman" w:hAnsi="Times New Roman" w:cs="Times New Roman"/>
          <w:spacing w:val="37"/>
          <w:sz w:val="24"/>
          <w:szCs w:val="24"/>
        </w:rPr>
        <w:t xml:space="preserve"> </w:t>
      </w:r>
      <w:r w:rsidRPr="00C357A5">
        <w:rPr>
          <w:rFonts w:ascii="Times New Roman" w:hAnsi="Times New Roman" w:cs="Times New Roman"/>
          <w:sz w:val="24"/>
          <w:szCs w:val="24"/>
        </w:rPr>
        <w:t>готовом</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влажном</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препарате</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и микропрепарате).</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Изучение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приспособлений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паразитических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червей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паразитизму</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(на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готовых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влажных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микропрепаратах).</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b/>
          <w:i/>
          <w:sz w:val="24"/>
          <w:szCs w:val="24"/>
        </w:rPr>
        <w:t>Членистоногие.</w:t>
      </w:r>
      <w:r w:rsidRPr="00C357A5">
        <w:rPr>
          <w:rFonts w:ascii="Times New Roman" w:hAnsi="Times New Roman" w:cs="Times New Roman"/>
          <w:b/>
          <w:i/>
          <w:spacing w:val="1"/>
          <w:sz w:val="24"/>
          <w:szCs w:val="24"/>
        </w:rPr>
        <w:t xml:space="preserve"> </w:t>
      </w:r>
      <w:r w:rsidRPr="00C357A5">
        <w:rPr>
          <w:rFonts w:ascii="Times New Roman" w:hAnsi="Times New Roman" w:cs="Times New Roman"/>
          <w:sz w:val="24"/>
          <w:szCs w:val="24"/>
        </w:rPr>
        <w:t>Общая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характеристика.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Среды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жизни.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Внешнее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внутреннее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строение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членистоногих.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Многообразие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членистоногих.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Представители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классов.</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i/>
          <w:sz w:val="24"/>
          <w:szCs w:val="24"/>
        </w:rPr>
        <w:t xml:space="preserve">Ракообразные. </w:t>
      </w:r>
      <w:r w:rsidRPr="00C357A5">
        <w:rPr>
          <w:rFonts w:ascii="Times New Roman" w:hAnsi="Times New Roman" w:cs="Times New Roman"/>
          <w:sz w:val="24"/>
          <w:szCs w:val="24"/>
        </w:rPr>
        <w:t>Особенности строения и жизнедеятельности. Значение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ракообразных 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природе</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и жизни</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человека.</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i/>
          <w:sz w:val="24"/>
          <w:szCs w:val="24"/>
        </w:rPr>
        <w:t xml:space="preserve">Паукообразные. </w:t>
      </w:r>
      <w:r w:rsidRPr="00C357A5">
        <w:rPr>
          <w:rFonts w:ascii="Times New Roman" w:hAnsi="Times New Roman" w:cs="Times New Roman"/>
          <w:sz w:val="24"/>
          <w:szCs w:val="24"/>
        </w:rPr>
        <w:t>Особенности строения и жизнедеятельности в связи с</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жизнью на суше. Клещи – вредители культурных растений и меры борьбы с</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ними.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Паразитические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клещи –</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возбудители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переносчики</w:t>
      </w:r>
      <w:r w:rsidRPr="00C357A5">
        <w:rPr>
          <w:rFonts w:ascii="Times New Roman" w:hAnsi="Times New Roman" w:cs="Times New Roman"/>
          <w:spacing w:val="71"/>
          <w:sz w:val="24"/>
          <w:szCs w:val="24"/>
        </w:rPr>
        <w:t xml:space="preserve"> </w:t>
      </w:r>
      <w:r w:rsidRPr="00C357A5">
        <w:rPr>
          <w:rFonts w:ascii="Times New Roman" w:hAnsi="Times New Roman" w:cs="Times New Roman"/>
          <w:sz w:val="24"/>
          <w:szCs w:val="24"/>
        </w:rPr>
        <w:t>опасных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болезней.</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Меры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защиты</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от</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клещей.</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Роль</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клещей 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почвообразовании.</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i/>
          <w:sz w:val="24"/>
          <w:szCs w:val="24"/>
        </w:rPr>
        <w:t>Насекомые.</w:t>
      </w:r>
      <w:r w:rsidRPr="00C357A5">
        <w:rPr>
          <w:rFonts w:ascii="Times New Roman" w:hAnsi="Times New Roman" w:cs="Times New Roman"/>
          <w:i/>
          <w:spacing w:val="1"/>
          <w:sz w:val="24"/>
          <w:szCs w:val="24"/>
        </w:rPr>
        <w:t xml:space="preserve"> </w:t>
      </w:r>
      <w:r w:rsidRPr="00C357A5">
        <w:rPr>
          <w:rFonts w:ascii="Times New Roman" w:hAnsi="Times New Roman" w:cs="Times New Roman"/>
          <w:sz w:val="24"/>
          <w:szCs w:val="24"/>
        </w:rPr>
        <w:t>Особенности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строения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71"/>
          <w:sz w:val="24"/>
          <w:szCs w:val="24"/>
        </w:rPr>
        <w:t xml:space="preserve"> </w:t>
      </w:r>
      <w:r w:rsidRPr="00C357A5">
        <w:rPr>
          <w:rFonts w:ascii="Times New Roman" w:hAnsi="Times New Roman" w:cs="Times New Roman"/>
          <w:sz w:val="24"/>
          <w:szCs w:val="24"/>
        </w:rPr>
        <w:t>жизнедеятельности.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Размножение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насекомых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типы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развития.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Отряды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насекомых*:</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Прямокрылые,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Равнокрылые,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Полужесткокрылые,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Чешуекрылые,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Жесткокрылые,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Перепончатокрылые,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Двукрылые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др.</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Насекомые –</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переносчики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возбудителей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паразиты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человека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домашних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Насекомые-вредители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сада,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огорода,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поля,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леса.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Насекомые,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снижающие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численность вредителей растений. Поведение насекомых, инстинкты. Меры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w:t>
      </w:r>
      <w:r w:rsidRPr="00C357A5">
        <w:rPr>
          <w:rFonts w:ascii="Times New Roman" w:hAnsi="Times New Roman" w:cs="Times New Roman"/>
          <w:spacing w:val="40"/>
          <w:sz w:val="24"/>
          <w:szCs w:val="24"/>
        </w:rPr>
        <w:t xml:space="preserve"> </w:t>
      </w:r>
      <w:r w:rsidRPr="00C357A5">
        <w:rPr>
          <w:rFonts w:ascii="Times New Roman" w:hAnsi="Times New Roman" w:cs="Times New Roman"/>
          <w:sz w:val="24"/>
          <w:szCs w:val="24"/>
        </w:rPr>
        <w:t>сокращению</w:t>
      </w:r>
      <w:r w:rsidRPr="00C357A5">
        <w:rPr>
          <w:rFonts w:ascii="Times New Roman" w:hAnsi="Times New Roman" w:cs="Times New Roman"/>
          <w:spacing w:val="39"/>
          <w:sz w:val="24"/>
          <w:szCs w:val="24"/>
        </w:rPr>
        <w:t xml:space="preserve"> </w:t>
      </w:r>
      <w:r w:rsidRPr="00C357A5">
        <w:rPr>
          <w:rFonts w:ascii="Times New Roman" w:hAnsi="Times New Roman" w:cs="Times New Roman"/>
          <w:sz w:val="24"/>
          <w:szCs w:val="24"/>
        </w:rPr>
        <w:t>численности</w:t>
      </w:r>
      <w:r w:rsidRPr="00C357A5">
        <w:rPr>
          <w:rFonts w:ascii="Times New Roman" w:hAnsi="Times New Roman" w:cs="Times New Roman"/>
          <w:spacing w:val="41"/>
          <w:sz w:val="24"/>
          <w:szCs w:val="24"/>
        </w:rPr>
        <w:t xml:space="preserve"> </w:t>
      </w:r>
      <w:r w:rsidRPr="00C357A5">
        <w:rPr>
          <w:rFonts w:ascii="Times New Roman" w:hAnsi="Times New Roman" w:cs="Times New Roman"/>
          <w:sz w:val="24"/>
          <w:szCs w:val="24"/>
        </w:rPr>
        <w:t>насекомых-вредителей.</w:t>
      </w:r>
      <w:r w:rsidRPr="00C357A5">
        <w:rPr>
          <w:rFonts w:ascii="Times New Roman" w:hAnsi="Times New Roman" w:cs="Times New Roman"/>
          <w:spacing w:val="39"/>
          <w:sz w:val="24"/>
          <w:szCs w:val="24"/>
        </w:rPr>
        <w:t xml:space="preserve"> </w:t>
      </w:r>
      <w:r w:rsidRPr="00C357A5">
        <w:rPr>
          <w:rFonts w:ascii="Times New Roman" w:hAnsi="Times New Roman" w:cs="Times New Roman"/>
          <w:sz w:val="24"/>
          <w:szCs w:val="24"/>
        </w:rPr>
        <w:t>Значение</w:t>
      </w:r>
      <w:r w:rsidRPr="00C357A5">
        <w:rPr>
          <w:rFonts w:ascii="Times New Roman" w:hAnsi="Times New Roman" w:cs="Times New Roman"/>
          <w:spacing w:val="38"/>
          <w:sz w:val="24"/>
          <w:szCs w:val="24"/>
        </w:rPr>
        <w:t xml:space="preserve"> </w:t>
      </w:r>
      <w:r w:rsidRPr="00C357A5">
        <w:rPr>
          <w:rFonts w:ascii="Times New Roman" w:hAnsi="Times New Roman" w:cs="Times New Roman"/>
          <w:sz w:val="24"/>
          <w:szCs w:val="24"/>
        </w:rPr>
        <w:t>насекомых</w:t>
      </w:r>
      <w:r w:rsidRPr="00C357A5">
        <w:rPr>
          <w:rFonts w:ascii="Times New Roman" w:hAnsi="Times New Roman" w:cs="Times New Roman"/>
          <w:spacing w:val="41"/>
          <w:sz w:val="24"/>
          <w:szCs w:val="24"/>
        </w:rPr>
        <w:t xml:space="preserve"> </w:t>
      </w:r>
      <w:r w:rsidRPr="00C357A5">
        <w:rPr>
          <w:rFonts w:ascii="Times New Roman" w:hAnsi="Times New Roman" w:cs="Times New Roman"/>
          <w:sz w:val="24"/>
          <w:szCs w:val="24"/>
        </w:rPr>
        <w:t>в</w:t>
      </w:r>
      <w:r>
        <w:rPr>
          <w:rFonts w:ascii="Times New Roman" w:hAnsi="Times New Roman" w:cs="Times New Roman"/>
          <w:sz w:val="24"/>
          <w:szCs w:val="24"/>
        </w:rPr>
        <w:t xml:space="preserve">  </w:t>
      </w:r>
      <w:r w:rsidRPr="00C357A5">
        <w:rPr>
          <w:rFonts w:ascii="Times New Roman" w:hAnsi="Times New Roman" w:cs="Times New Roman"/>
          <w:sz w:val="24"/>
          <w:szCs w:val="24"/>
        </w:rPr>
        <w:t>природе</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жизни</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человека.</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*Отряды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насекомых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изучаются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обзорно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усмотрению</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учителя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зависимости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от</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местных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условий.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Более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подробно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изучаются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w:t>
      </w:r>
      <w:r w:rsidRPr="00C357A5">
        <w:rPr>
          <w:rFonts w:ascii="Times New Roman" w:hAnsi="Times New Roman" w:cs="Times New Roman"/>
          <w:spacing w:val="70"/>
          <w:sz w:val="24"/>
          <w:szCs w:val="24"/>
        </w:rPr>
        <w:t xml:space="preserve"> </w:t>
      </w:r>
      <w:r w:rsidRPr="00C357A5">
        <w:rPr>
          <w:rFonts w:ascii="Times New Roman" w:hAnsi="Times New Roman" w:cs="Times New Roman"/>
          <w:sz w:val="24"/>
          <w:szCs w:val="24"/>
        </w:rPr>
        <w:t>примере</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двух местных</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отрядов.</w:t>
      </w:r>
    </w:p>
    <w:p w:rsidR="00C357A5" w:rsidRPr="00C357A5" w:rsidRDefault="00C357A5" w:rsidP="00C357A5">
      <w:pPr>
        <w:rPr>
          <w:rFonts w:ascii="Times New Roman" w:hAnsi="Times New Roman" w:cs="Times New Roman"/>
          <w:i/>
          <w:sz w:val="24"/>
          <w:szCs w:val="24"/>
        </w:rPr>
      </w:pPr>
      <w:r w:rsidRPr="00C357A5">
        <w:rPr>
          <w:rFonts w:ascii="Times New Roman" w:hAnsi="Times New Roman" w:cs="Times New Roman"/>
          <w:i/>
          <w:sz w:val="24"/>
          <w:szCs w:val="24"/>
        </w:rPr>
        <w:t>Лабораторные</w:t>
      </w:r>
      <w:r w:rsidRPr="00C357A5">
        <w:rPr>
          <w:rFonts w:ascii="Times New Roman" w:hAnsi="Times New Roman" w:cs="Times New Roman"/>
          <w:i/>
          <w:spacing w:val="-8"/>
          <w:sz w:val="24"/>
          <w:szCs w:val="24"/>
        </w:rPr>
        <w:t xml:space="preserve"> </w:t>
      </w:r>
      <w:r w:rsidRPr="00C357A5">
        <w:rPr>
          <w:rFonts w:ascii="Times New Roman" w:hAnsi="Times New Roman" w:cs="Times New Roman"/>
          <w:i/>
          <w:sz w:val="24"/>
          <w:szCs w:val="24"/>
        </w:rPr>
        <w:t>и</w:t>
      </w:r>
      <w:r w:rsidRPr="00C357A5">
        <w:rPr>
          <w:rFonts w:ascii="Times New Roman" w:hAnsi="Times New Roman" w:cs="Times New Roman"/>
          <w:i/>
          <w:spacing w:val="-2"/>
          <w:sz w:val="24"/>
          <w:szCs w:val="24"/>
        </w:rPr>
        <w:t xml:space="preserve"> </w:t>
      </w:r>
      <w:r w:rsidRPr="00C357A5">
        <w:rPr>
          <w:rFonts w:ascii="Times New Roman" w:hAnsi="Times New Roman" w:cs="Times New Roman"/>
          <w:i/>
          <w:sz w:val="24"/>
          <w:szCs w:val="24"/>
        </w:rPr>
        <w:t>практические</w:t>
      </w:r>
      <w:r w:rsidRPr="00C357A5">
        <w:rPr>
          <w:rFonts w:ascii="Times New Roman" w:hAnsi="Times New Roman" w:cs="Times New Roman"/>
          <w:i/>
          <w:spacing w:val="-5"/>
          <w:sz w:val="24"/>
          <w:szCs w:val="24"/>
        </w:rPr>
        <w:t xml:space="preserve"> </w:t>
      </w:r>
      <w:r w:rsidRPr="00C357A5">
        <w:rPr>
          <w:rFonts w:ascii="Times New Roman" w:hAnsi="Times New Roman" w:cs="Times New Roman"/>
          <w:i/>
          <w:sz w:val="24"/>
          <w:szCs w:val="24"/>
        </w:rPr>
        <w:t>работы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Исследование внешнего строения насекомого (на примере майского</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жука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или других</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крупных насекомых-вредителей).</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Ознакомление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различными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типами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развития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насекомых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примере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коллекций).</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b/>
          <w:i/>
          <w:sz w:val="24"/>
          <w:szCs w:val="24"/>
        </w:rPr>
        <w:t>Моллюски.</w:t>
      </w:r>
      <w:r w:rsidRPr="00C357A5">
        <w:rPr>
          <w:rFonts w:ascii="Times New Roman" w:hAnsi="Times New Roman" w:cs="Times New Roman"/>
          <w:b/>
          <w:i/>
          <w:spacing w:val="1"/>
          <w:sz w:val="24"/>
          <w:szCs w:val="24"/>
        </w:rPr>
        <w:t xml:space="preserve"> </w:t>
      </w:r>
      <w:r w:rsidRPr="00C357A5">
        <w:rPr>
          <w:rFonts w:ascii="Times New Roman" w:hAnsi="Times New Roman" w:cs="Times New Roman"/>
          <w:sz w:val="24"/>
          <w:szCs w:val="24"/>
        </w:rPr>
        <w:t>Общая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характеристика.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Местообитание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моллюсков.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Строение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процессы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жизнедеятельности,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характерные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для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брюхоногих,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двустворчатых,</w:t>
      </w:r>
      <w:r w:rsidRPr="00C357A5">
        <w:rPr>
          <w:rFonts w:ascii="Times New Roman" w:hAnsi="Times New Roman" w:cs="Times New Roman"/>
          <w:sz w:val="24"/>
          <w:szCs w:val="24"/>
        </w:rPr>
        <w:tab/>
        <w:t>головоногих</w:t>
      </w:r>
      <w:r w:rsidRPr="00C357A5">
        <w:rPr>
          <w:rFonts w:ascii="Times New Roman" w:hAnsi="Times New Roman" w:cs="Times New Roman"/>
          <w:sz w:val="24"/>
          <w:szCs w:val="24"/>
        </w:rPr>
        <w:tab/>
        <w:t>моллюсков.</w:t>
      </w:r>
      <w:r w:rsidRPr="00C357A5">
        <w:rPr>
          <w:rFonts w:ascii="Times New Roman" w:hAnsi="Times New Roman" w:cs="Times New Roman"/>
          <w:sz w:val="24"/>
          <w:szCs w:val="24"/>
        </w:rPr>
        <w:tab/>
      </w:r>
      <w:r w:rsidRPr="00C357A5">
        <w:rPr>
          <w:rFonts w:ascii="Times New Roman" w:hAnsi="Times New Roman" w:cs="Times New Roman"/>
          <w:spacing w:val="-1"/>
          <w:sz w:val="24"/>
          <w:szCs w:val="24"/>
        </w:rPr>
        <w:t>Черты</w:t>
      </w:r>
      <w:r w:rsidRPr="00C357A5">
        <w:rPr>
          <w:rFonts w:ascii="Times New Roman" w:hAnsi="Times New Roman" w:cs="Times New Roman"/>
          <w:spacing w:val="-68"/>
          <w:sz w:val="24"/>
          <w:szCs w:val="24"/>
        </w:rPr>
        <w:t xml:space="preserve"> </w:t>
      </w:r>
      <w:r w:rsidRPr="00C357A5">
        <w:rPr>
          <w:rFonts w:ascii="Times New Roman" w:hAnsi="Times New Roman" w:cs="Times New Roman"/>
          <w:sz w:val="24"/>
          <w:szCs w:val="24"/>
        </w:rPr>
        <w:t>приспособленности моллюсков к среде обитания. Размножение моллюсков.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Многообразие</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моллюсков.</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Значение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моллюсков</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природе</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жизни</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человека.</w:t>
      </w:r>
    </w:p>
    <w:p w:rsidR="00C357A5" w:rsidRPr="00C357A5" w:rsidRDefault="00C357A5" w:rsidP="00C357A5">
      <w:pPr>
        <w:rPr>
          <w:rFonts w:ascii="Times New Roman" w:hAnsi="Times New Roman" w:cs="Times New Roman"/>
          <w:i/>
          <w:sz w:val="24"/>
          <w:szCs w:val="24"/>
        </w:rPr>
      </w:pPr>
      <w:r w:rsidRPr="00C357A5">
        <w:rPr>
          <w:rFonts w:ascii="Times New Roman" w:hAnsi="Times New Roman" w:cs="Times New Roman"/>
          <w:i/>
          <w:sz w:val="24"/>
          <w:szCs w:val="24"/>
        </w:rPr>
        <w:t>Лабораторные</w:t>
      </w:r>
      <w:r w:rsidRPr="00C357A5">
        <w:rPr>
          <w:rFonts w:ascii="Times New Roman" w:hAnsi="Times New Roman" w:cs="Times New Roman"/>
          <w:i/>
          <w:spacing w:val="-8"/>
          <w:sz w:val="24"/>
          <w:szCs w:val="24"/>
        </w:rPr>
        <w:t xml:space="preserve"> </w:t>
      </w:r>
      <w:r w:rsidRPr="00C357A5">
        <w:rPr>
          <w:rFonts w:ascii="Times New Roman" w:hAnsi="Times New Roman" w:cs="Times New Roman"/>
          <w:i/>
          <w:sz w:val="24"/>
          <w:szCs w:val="24"/>
        </w:rPr>
        <w:t>и</w:t>
      </w:r>
      <w:r w:rsidRPr="00C357A5">
        <w:rPr>
          <w:rFonts w:ascii="Times New Roman" w:hAnsi="Times New Roman" w:cs="Times New Roman"/>
          <w:i/>
          <w:spacing w:val="-2"/>
          <w:sz w:val="24"/>
          <w:szCs w:val="24"/>
        </w:rPr>
        <w:t xml:space="preserve"> </w:t>
      </w:r>
      <w:r w:rsidRPr="00C357A5">
        <w:rPr>
          <w:rFonts w:ascii="Times New Roman" w:hAnsi="Times New Roman" w:cs="Times New Roman"/>
          <w:i/>
          <w:sz w:val="24"/>
          <w:szCs w:val="24"/>
        </w:rPr>
        <w:t>практические</w:t>
      </w:r>
      <w:r w:rsidRPr="00C357A5">
        <w:rPr>
          <w:rFonts w:ascii="Times New Roman" w:hAnsi="Times New Roman" w:cs="Times New Roman"/>
          <w:i/>
          <w:spacing w:val="-5"/>
          <w:sz w:val="24"/>
          <w:szCs w:val="24"/>
        </w:rPr>
        <w:t xml:space="preserve"> </w:t>
      </w:r>
      <w:r w:rsidRPr="00C357A5">
        <w:rPr>
          <w:rFonts w:ascii="Times New Roman" w:hAnsi="Times New Roman" w:cs="Times New Roman"/>
          <w:i/>
          <w:sz w:val="24"/>
          <w:szCs w:val="24"/>
        </w:rPr>
        <w:t>работы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lastRenderedPageBreak/>
        <w:t>Исследование внешнего строения раковин пресноводных и морских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моллюсков</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(раковины</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беззубки,</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перловицы,</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прудовика,</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катушки 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др.).</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b/>
          <w:i/>
          <w:sz w:val="24"/>
          <w:szCs w:val="24"/>
        </w:rPr>
        <w:t xml:space="preserve">Хордовые. </w:t>
      </w:r>
      <w:r w:rsidRPr="00C357A5">
        <w:rPr>
          <w:rFonts w:ascii="Times New Roman" w:hAnsi="Times New Roman" w:cs="Times New Roman"/>
          <w:sz w:val="24"/>
          <w:szCs w:val="24"/>
        </w:rPr>
        <w:t>Общая характеристика. Зародышевое развитие хордовых.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Систематические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группы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хордовых.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Подтип</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Бесчерепные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(ланцетник).</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Подтип</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Черепные,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или Позвоночные.</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b/>
          <w:i/>
          <w:sz w:val="24"/>
          <w:szCs w:val="24"/>
        </w:rPr>
        <w:t>Рыбы.</w:t>
      </w:r>
      <w:r w:rsidRPr="00C357A5">
        <w:rPr>
          <w:rFonts w:ascii="Times New Roman" w:hAnsi="Times New Roman" w:cs="Times New Roman"/>
          <w:b/>
          <w:i/>
          <w:spacing w:val="1"/>
          <w:sz w:val="24"/>
          <w:szCs w:val="24"/>
        </w:rPr>
        <w:t xml:space="preserve"> </w:t>
      </w:r>
      <w:r w:rsidRPr="00C357A5">
        <w:rPr>
          <w:rFonts w:ascii="Times New Roman" w:hAnsi="Times New Roman" w:cs="Times New Roman"/>
          <w:sz w:val="24"/>
          <w:szCs w:val="24"/>
        </w:rPr>
        <w:t>Общая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характеристика.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Местообитание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внешнее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строение</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рыб.</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Особенности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внутреннего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строения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процессов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жизнедеятельности.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Приспособленность рыб к условиям обитания. Отличия хрящевых рыб от</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костных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рыб.</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Размножение,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развитие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миграция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рыб</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природе.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Многообразие рыб, основные систематические группы рыб. Значение рыб 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природе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жизни человека.</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Хозяйственное значение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рыб.</w:t>
      </w:r>
    </w:p>
    <w:p w:rsidR="00C357A5" w:rsidRPr="00C357A5" w:rsidRDefault="00C357A5" w:rsidP="00C357A5">
      <w:pPr>
        <w:rPr>
          <w:rFonts w:ascii="Times New Roman" w:hAnsi="Times New Roman" w:cs="Times New Roman"/>
          <w:i/>
          <w:sz w:val="24"/>
          <w:szCs w:val="24"/>
        </w:rPr>
      </w:pPr>
      <w:r w:rsidRPr="00C357A5">
        <w:rPr>
          <w:rFonts w:ascii="Times New Roman" w:hAnsi="Times New Roman" w:cs="Times New Roman"/>
          <w:i/>
          <w:sz w:val="24"/>
          <w:szCs w:val="24"/>
        </w:rPr>
        <w:t>Лабораторные</w:t>
      </w:r>
      <w:r w:rsidRPr="00C357A5">
        <w:rPr>
          <w:rFonts w:ascii="Times New Roman" w:hAnsi="Times New Roman" w:cs="Times New Roman"/>
          <w:i/>
          <w:spacing w:val="-8"/>
          <w:sz w:val="24"/>
          <w:szCs w:val="24"/>
        </w:rPr>
        <w:t xml:space="preserve"> </w:t>
      </w:r>
      <w:r w:rsidRPr="00C357A5">
        <w:rPr>
          <w:rFonts w:ascii="Times New Roman" w:hAnsi="Times New Roman" w:cs="Times New Roman"/>
          <w:i/>
          <w:sz w:val="24"/>
          <w:szCs w:val="24"/>
        </w:rPr>
        <w:t>и</w:t>
      </w:r>
      <w:r w:rsidRPr="00C357A5">
        <w:rPr>
          <w:rFonts w:ascii="Times New Roman" w:hAnsi="Times New Roman" w:cs="Times New Roman"/>
          <w:i/>
          <w:spacing w:val="-2"/>
          <w:sz w:val="24"/>
          <w:szCs w:val="24"/>
        </w:rPr>
        <w:t xml:space="preserve"> </w:t>
      </w:r>
      <w:r w:rsidRPr="00C357A5">
        <w:rPr>
          <w:rFonts w:ascii="Times New Roman" w:hAnsi="Times New Roman" w:cs="Times New Roman"/>
          <w:i/>
          <w:sz w:val="24"/>
          <w:szCs w:val="24"/>
        </w:rPr>
        <w:t>практические</w:t>
      </w:r>
      <w:r w:rsidRPr="00C357A5">
        <w:rPr>
          <w:rFonts w:ascii="Times New Roman" w:hAnsi="Times New Roman" w:cs="Times New Roman"/>
          <w:i/>
          <w:spacing w:val="-5"/>
          <w:sz w:val="24"/>
          <w:szCs w:val="24"/>
        </w:rPr>
        <w:t xml:space="preserve"> </w:t>
      </w:r>
      <w:r w:rsidRPr="00C357A5">
        <w:rPr>
          <w:rFonts w:ascii="Times New Roman" w:hAnsi="Times New Roman" w:cs="Times New Roman"/>
          <w:i/>
          <w:sz w:val="24"/>
          <w:szCs w:val="24"/>
        </w:rPr>
        <w:t>работы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Исследование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внешнего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строения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особенностей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передвижения</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рыбы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примере живой рыбы в</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банке</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с</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водой).</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Исследование внутреннего строения рыбы (на примере готового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влажного</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препарата).</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b/>
          <w:i/>
          <w:sz w:val="24"/>
          <w:szCs w:val="24"/>
        </w:rPr>
        <w:t xml:space="preserve">Земноводные. </w:t>
      </w:r>
      <w:r w:rsidRPr="00C357A5">
        <w:rPr>
          <w:rFonts w:ascii="Times New Roman" w:hAnsi="Times New Roman" w:cs="Times New Roman"/>
          <w:sz w:val="24"/>
          <w:szCs w:val="24"/>
        </w:rPr>
        <w:t>Общая характеристика. Местообитание земноводных.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Особенности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внешнего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внутреннего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строения,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процессов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жизнедеятельности,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связанных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выходом</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земноводных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сушу.</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Приспособленность земноводных к жизни в воде и на суше. Размножение 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развитие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земноводных.</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Многообразие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земноводных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охрана.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Значение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земноводных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природе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жизни человека.</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b/>
          <w:i/>
          <w:sz w:val="24"/>
          <w:szCs w:val="24"/>
        </w:rPr>
        <w:t>Пресмыкающиеся.</w:t>
      </w:r>
      <w:r w:rsidRPr="00C357A5">
        <w:rPr>
          <w:rFonts w:ascii="Times New Roman" w:hAnsi="Times New Roman" w:cs="Times New Roman"/>
          <w:b/>
          <w:i/>
          <w:spacing w:val="1"/>
          <w:sz w:val="24"/>
          <w:szCs w:val="24"/>
        </w:rPr>
        <w:t xml:space="preserve"> </w:t>
      </w:r>
      <w:r w:rsidRPr="00C357A5">
        <w:rPr>
          <w:rFonts w:ascii="Times New Roman" w:hAnsi="Times New Roman" w:cs="Times New Roman"/>
          <w:sz w:val="24"/>
          <w:szCs w:val="24"/>
        </w:rPr>
        <w:t>Общая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характеристика.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Местообитание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пресмыкающихся.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Особенности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внешнего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внутреннего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строения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пресмыкающихся.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Процессы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жизнедеятельности.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Приспособленность</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пресмыкающихся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жизни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суше.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Размножение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развитие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пресмыкающихся.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Регенерация.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Многообразие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пресмыкающихся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71"/>
          <w:sz w:val="24"/>
          <w:szCs w:val="24"/>
        </w:rPr>
        <w:t xml:space="preserve"> </w:t>
      </w:r>
      <w:r w:rsidRPr="00C357A5">
        <w:rPr>
          <w:rFonts w:ascii="Times New Roman" w:hAnsi="Times New Roman" w:cs="Times New Roman"/>
          <w:sz w:val="24"/>
          <w:szCs w:val="24"/>
        </w:rPr>
        <w:t>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охрана.</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Значение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пресмыкающихся в</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природе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 жизни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человека.</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b/>
          <w:i/>
          <w:sz w:val="24"/>
          <w:szCs w:val="24"/>
        </w:rPr>
        <w:t>Птицы.</w:t>
      </w:r>
      <w:r w:rsidRPr="00C357A5">
        <w:rPr>
          <w:rFonts w:ascii="Times New Roman" w:hAnsi="Times New Roman" w:cs="Times New Roman"/>
          <w:b/>
          <w:i/>
          <w:spacing w:val="46"/>
          <w:sz w:val="24"/>
          <w:szCs w:val="24"/>
        </w:rPr>
        <w:t xml:space="preserve"> </w:t>
      </w:r>
      <w:r w:rsidRPr="00C357A5">
        <w:rPr>
          <w:rFonts w:ascii="Times New Roman" w:hAnsi="Times New Roman" w:cs="Times New Roman"/>
          <w:sz w:val="24"/>
          <w:szCs w:val="24"/>
        </w:rPr>
        <w:t>Общая</w:t>
      </w:r>
      <w:r w:rsidRPr="00C357A5">
        <w:rPr>
          <w:rFonts w:ascii="Times New Roman" w:hAnsi="Times New Roman" w:cs="Times New Roman"/>
          <w:spacing w:val="114"/>
          <w:sz w:val="24"/>
          <w:szCs w:val="24"/>
        </w:rPr>
        <w:t xml:space="preserve"> </w:t>
      </w:r>
      <w:r w:rsidRPr="00C357A5">
        <w:rPr>
          <w:rFonts w:ascii="Times New Roman" w:hAnsi="Times New Roman" w:cs="Times New Roman"/>
          <w:sz w:val="24"/>
          <w:szCs w:val="24"/>
        </w:rPr>
        <w:t>характеристика.</w:t>
      </w:r>
      <w:r w:rsidRPr="00C357A5">
        <w:rPr>
          <w:rFonts w:ascii="Times New Roman" w:hAnsi="Times New Roman" w:cs="Times New Roman"/>
          <w:spacing w:val="116"/>
          <w:sz w:val="24"/>
          <w:szCs w:val="24"/>
        </w:rPr>
        <w:t xml:space="preserve"> </w:t>
      </w:r>
      <w:r w:rsidRPr="00C357A5">
        <w:rPr>
          <w:rFonts w:ascii="Times New Roman" w:hAnsi="Times New Roman" w:cs="Times New Roman"/>
          <w:sz w:val="24"/>
          <w:szCs w:val="24"/>
        </w:rPr>
        <w:t>Особенности</w:t>
      </w:r>
      <w:r w:rsidRPr="00C357A5">
        <w:rPr>
          <w:rFonts w:ascii="Times New Roman" w:hAnsi="Times New Roman" w:cs="Times New Roman"/>
          <w:spacing w:val="117"/>
          <w:sz w:val="24"/>
          <w:szCs w:val="24"/>
        </w:rPr>
        <w:t xml:space="preserve"> </w:t>
      </w:r>
      <w:r w:rsidRPr="00C357A5">
        <w:rPr>
          <w:rFonts w:ascii="Times New Roman" w:hAnsi="Times New Roman" w:cs="Times New Roman"/>
          <w:sz w:val="24"/>
          <w:szCs w:val="24"/>
        </w:rPr>
        <w:t>внешнего</w:t>
      </w:r>
      <w:r w:rsidRPr="00C357A5">
        <w:rPr>
          <w:rFonts w:ascii="Times New Roman" w:hAnsi="Times New Roman" w:cs="Times New Roman"/>
          <w:spacing w:val="115"/>
          <w:sz w:val="24"/>
          <w:szCs w:val="24"/>
        </w:rPr>
        <w:t xml:space="preserve"> </w:t>
      </w:r>
      <w:r w:rsidRPr="00C357A5">
        <w:rPr>
          <w:rFonts w:ascii="Times New Roman" w:hAnsi="Times New Roman" w:cs="Times New Roman"/>
          <w:sz w:val="24"/>
          <w:szCs w:val="24"/>
        </w:rPr>
        <w:t>строения</w:t>
      </w:r>
      <w:r>
        <w:rPr>
          <w:rFonts w:ascii="Times New Roman" w:hAnsi="Times New Roman" w:cs="Times New Roman"/>
          <w:sz w:val="24"/>
          <w:szCs w:val="24"/>
        </w:rPr>
        <w:t xml:space="preserve">   </w:t>
      </w:r>
      <w:r w:rsidRPr="00C357A5">
        <w:rPr>
          <w:rFonts w:ascii="Times New Roman" w:hAnsi="Times New Roman" w:cs="Times New Roman"/>
          <w:sz w:val="24"/>
          <w:szCs w:val="24"/>
        </w:rPr>
        <w:t>птиц.</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Особенности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внутреннего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строения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процессов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жизнедеятельности</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птиц. Приспособления птиц к полёту. Поведение. Размножение и развитие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птиц. Забота о потомстве. Сезонные явления в жизни птиц. Миграции птиц,</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изучение.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Многообразие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птиц.</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Экологические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группы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птиц*.</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Приспособленность</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птиц</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различным</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условиям</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среды.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Значение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птиц</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природе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жизни человека.</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i/>
          <w:sz w:val="24"/>
          <w:szCs w:val="24"/>
        </w:rPr>
        <w:t>*</w:t>
      </w:r>
      <w:r w:rsidRPr="00C357A5">
        <w:rPr>
          <w:rFonts w:ascii="Times New Roman" w:hAnsi="Times New Roman" w:cs="Times New Roman"/>
          <w:sz w:val="24"/>
          <w:szCs w:val="24"/>
        </w:rPr>
        <w:t>Многообразие птиц изучается по выбору учителя на примере трёх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экологических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групп</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учётом</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распространения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птиц</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своём</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регионе.</w:t>
      </w:r>
    </w:p>
    <w:p w:rsidR="00C357A5" w:rsidRPr="00C357A5" w:rsidRDefault="00C357A5" w:rsidP="00C357A5">
      <w:pPr>
        <w:rPr>
          <w:rFonts w:ascii="Times New Roman" w:hAnsi="Times New Roman" w:cs="Times New Roman"/>
          <w:i/>
          <w:sz w:val="24"/>
          <w:szCs w:val="24"/>
        </w:rPr>
      </w:pPr>
      <w:r w:rsidRPr="00C357A5">
        <w:rPr>
          <w:rFonts w:ascii="Times New Roman" w:hAnsi="Times New Roman" w:cs="Times New Roman"/>
          <w:i/>
          <w:sz w:val="24"/>
          <w:szCs w:val="24"/>
        </w:rPr>
        <w:t>Лабораторные</w:t>
      </w:r>
      <w:r w:rsidRPr="00C357A5">
        <w:rPr>
          <w:rFonts w:ascii="Times New Roman" w:hAnsi="Times New Roman" w:cs="Times New Roman"/>
          <w:i/>
          <w:spacing w:val="-8"/>
          <w:sz w:val="24"/>
          <w:szCs w:val="24"/>
        </w:rPr>
        <w:t xml:space="preserve"> </w:t>
      </w:r>
      <w:r w:rsidRPr="00C357A5">
        <w:rPr>
          <w:rFonts w:ascii="Times New Roman" w:hAnsi="Times New Roman" w:cs="Times New Roman"/>
          <w:i/>
          <w:sz w:val="24"/>
          <w:szCs w:val="24"/>
        </w:rPr>
        <w:t>и</w:t>
      </w:r>
      <w:r w:rsidRPr="00C357A5">
        <w:rPr>
          <w:rFonts w:ascii="Times New Roman" w:hAnsi="Times New Roman" w:cs="Times New Roman"/>
          <w:i/>
          <w:spacing w:val="-2"/>
          <w:sz w:val="24"/>
          <w:szCs w:val="24"/>
        </w:rPr>
        <w:t xml:space="preserve"> </w:t>
      </w:r>
      <w:r w:rsidRPr="00C357A5">
        <w:rPr>
          <w:rFonts w:ascii="Times New Roman" w:hAnsi="Times New Roman" w:cs="Times New Roman"/>
          <w:i/>
          <w:sz w:val="24"/>
          <w:szCs w:val="24"/>
        </w:rPr>
        <w:t>практические</w:t>
      </w:r>
      <w:r w:rsidRPr="00C357A5">
        <w:rPr>
          <w:rFonts w:ascii="Times New Roman" w:hAnsi="Times New Roman" w:cs="Times New Roman"/>
          <w:i/>
          <w:spacing w:val="-5"/>
          <w:sz w:val="24"/>
          <w:szCs w:val="24"/>
        </w:rPr>
        <w:t xml:space="preserve"> </w:t>
      </w:r>
      <w:r w:rsidRPr="00C357A5">
        <w:rPr>
          <w:rFonts w:ascii="Times New Roman" w:hAnsi="Times New Roman" w:cs="Times New Roman"/>
          <w:i/>
          <w:sz w:val="24"/>
          <w:szCs w:val="24"/>
        </w:rPr>
        <w:t>работы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Исследование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внешнего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строения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перьевого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покрова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птиц</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примере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чучела</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птиц</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набора перьев:</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контурных,</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пуховых</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и пуха).</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Исследование</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особенностей</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скелета</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птицы.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b/>
          <w:i/>
          <w:sz w:val="24"/>
          <w:szCs w:val="24"/>
        </w:rPr>
        <w:t>Млекопитающие.</w:t>
      </w:r>
      <w:r w:rsidRPr="00C357A5">
        <w:rPr>
          <w:rFonts w:ascii="Times New Roman" w:hAnsi="Times New Roman" w:cs="Times New Roman"/>
          <w:b/>
          <w:i/>
          <w:spacing w:val="1"/>
          <w:sz w:val="24"/>
          <w:szCs w:val="24"/>
        </w:rPr>
        <w:t xml:space="preserve"> </w:t>
      </w:r>
      <w:r w:rsidRPr="00C357A5">
        <w:rPr>
          <w:rFonts w:ascii="Times New Roman" w:hAnsi="Times New Roman" w:cs="Times New Roman"/>
          <w:sz w:val="24"/>
          <w:szCs w:val="24"/>
        </w:rPr>
        <w:t>Общая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характеристика.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Среды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жизни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млекопитающих. Особенности внешнего строения, скелета и мускулатуры,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внутреннего строения. Процессы жизнедеятельности. Усложнение нервной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системы.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Поведение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млекопитающих.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Размножение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развитие.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Забота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потомстве.</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Первозвери.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Однопроходные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(яйцекладущие)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Сумчатые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(низшие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звери).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Плацентарные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млекопитающие.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Многообразие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млекопитающих.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Насекомоядные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Рукокрылые.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Грызуны,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Зайцеобразные.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Хищные.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Ластоногие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Китообразные.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Парнокопытные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Непарнокопытные.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Приматы*.</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Семейства</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отряда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Хищные:</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собачьи,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кошачьи,</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куньи,</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медвежьи.</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Значение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млекопитающих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природе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жизни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человека.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Млекопитающие – переносчики возбудителей опасных заболеваний. Меры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борьбы</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с</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грызунами.</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Многообразие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млекопитающих родного края.</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*Изучаются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6</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отрядов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млекопитающих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примере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двух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видов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из</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каждого</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отряда</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по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выбору</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учителя.</w:t>
      </w:r>
    </w:p>
    <w:p w:rsidR="00C357A5" w:rsidRPr="00C357A5" w:rsidRDefault="00C357A5" w:rsidP="00C357A5">
      <w:pPr>
        <w:rPr>
          <w:rFonts w:ascii="Times New Roman" w:hAnsi="Times New Roman" w:cs="Times New Roman"/>
          <w:i/>
          <w:sz w:val="24"/>
          <w:szCs w:val="24"/>
        </w:rPr>
      </w:pPr>
      <w:r w:rsidRPr="00C357A5">
        <w:rPr>
          <w:rFonts w:ascii="Times New Roman" w:hAnsi="Times New Roman" w:cs="Times New Roman"/>
          <w:i/>
          <w:sz w:val="24"/>
          <w:szCs w:val="24"/>
        </w:rPr>
        <w:t>Лабораторные</w:t>
      </w:r>
      <w:r w:rsidRPr="00C357A5">
        <w:rPr>
          <w:rFonts w:ascii="Times New Roman" w:hAnsi="Times New Roman" w:cs="Times New Roman"/>
          <w:i/>
          <w:spacing w:val="-8"/>
          <w:sz w:val="24"/>
          <w:szCs w:val="24"/>
        </w:rPr>
        <w:t xml:space="preserve"> </w:t>
      </w:r>
      <w:r w:rsidRPr="00C357A5">
        <w:rPr>
          <w:rFonts w:ascii="Times New Roman" w:hAnsi="Times New Roman" w:cs="Times New Roman"/>
          <w:i/>
          <w:sz w:val="24"/>
          <w:szCs w:val="24"/>
        </w:rPr>
        <w:t>и</w:t>
      </w:r>
      <w:r w:rsidRPr="00C357A5">
        <w:rPr>
          <w:rFonts w:ascii="Times New Roman" w:hAnsi="Times New Roman" w:cs="Times New Roman"/>
          <w:i/>
          <w:spacing w:val="-2"/>
          <w:sz w:val="24"/>
          <w:szCs w:val="24"/>
        </w:rPr>
        <w:t xml:space="preserve"> </w:t>
      </w:r>
      <w:r w:rsidRPr="00C357A5">
        <w:rPr>
          <w:rFonts w:ascii="Times New Roman" w:hAnsi="Times New Roman" w:cs="Times New Roman"/>
          <w:i/>
          <w:sz w:val="24"/>
          <w:szCs w:val="24"/>
        </w:rPr>
        <w:t>практические</w:t>
      </w:r>
      <w:r w:rsidRPr="00C357A5">
        <w:rPr>
          <w:rFonts w:ascii="Times New Roman" w:hAnsi="Times New Roman" w:cs="Times New Roman"/>
          <w:i/>
          <w:spacing w:val="-5"/>
          <w:sz w:val="24"/>
          <w:szCs w:val="24"/>
        </w:rPr>
        <w:t xml:space="preserve"> </w:t>
      </w:r>
      <w:r w:rsidRPr="00C357A5">
        <w:rPr>
          <w:rFonts w:ascii="Times New Roman" w:hAnsi="Times New Roman" w:cs="Times New Roman"/>
          <w:i/>
          <w:sz w:val="24"/>
          <w:szCs w:val="24"/>
        </w:rPr>
        <w:t>работы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Исследование</w:t>
      </w:r>
      <w:r w:rsidRPr="00C357A5">
        <w:rPr>
          <w:rFonts w:ascii="Times New Roman" w:hAnsi="Times New Roman" w:cs="Times New Roman"/>
          <w:spacing w:val="-7"/>
          <w:sz w:val="24"/>
          <w:szCs w:val="24"/>
        </w:rPr>
        <w:t xml:space="preserve"> </w:t>
      </w:r>
      <w:r w:rsidRPr="00C357A5">
        <w:rPr>
          <w:rFonts w:ascii="Times New Roman" w:hAnsi="Times New Roman" w:cs="Times New Roman"/>
          <w:sz w:val="24"/>
          <w:szCs w:val="24"/>
        </w:rPr>
        <w:t>особенностей</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скелета</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млекопитающих.</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Исследование</w:t>
      </w:r>
      <w:r w:rsidRPr="00C357A5">
        <w:rPr>
          <w:rFonts w:ascii="Times New Roman" w:hAnsi="Times New Roman" w:cs="Times New Roman"/>
          <w:spacing w:val="-7"/>
          <w:sz w:val="24"/>
          <w:szCs w:val="24"/>
        </w:rPr>
        <w:t xml:space="preserve"> </w:t>
      </w:r>
      <w:r w:rsidRPr="00C357A5">
        <w:rPr>
          <w:rFonts w:ascii="Times New Roman" w:hAnsi="Times New Roman" w:cs="Times New Roman"/>
          <w:sz w:val="24"/>
          <w:szCs w:val="24"/>
        </w:rPr>
        <w:t>особенностей</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зубной</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системы</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млекопитающих.</w:t>
      </w:r>
    </w:p>
    <w:p w:rsidR="00C357A5" w:rsidRPr="00C357A5" w:rsidRDefault="00C357A5" w:rsidP="00C357A5">
      <w:pPr>
        <w:rPr>
          <w:rFonts w:ascii="Times New Roman" w:hAnsi="Times New Roman" w:cs="Times New Roman"/>
          <w:b/>
          <w:sz w:val="24"/>
          <w:szCs w:val="24"/>
        </w:rPr>
      </w:pPr>
      <w:r w:rsidRPr="00C357A5">
        <w:rPr>
          <w:rFonts w:ascii="Times New Roman" w:hAnsi="Times New Roman" w:cs="Times New Roman"/>
          <w:b/>
          <w:sz w:val="24"/>
          <w:szCs w:val="24"/>
        </w:rPr>
        <w:t>Развитие</w:t>
      </w:r>
      <w:r w:rsidRPr="00C357A5">
        <w:rPr>
          <w:rFonts w:ascii="Times New Roman" w:hAnsi="Times New Roman" w:cs="Times New Roman"/>
          <w:b/>
          <w:spacing w:val="-3"/>
          <w:sz w:val="24"/>
          <w:szCs w:val="24"/>
        </w:rPr>
        <w:t xml:space="preserve"> </w:t>
      </w:r>
      <w:r w:rsidRPr="00C357A5">
        <w:rPr>
          <w:rFonts w:ascii="Times New Roman" w:hAnsi="Times New Roman" w:cs="Times New Roman"/>
          <w:b/>
          <w:sz w:val="24"/>
          <w:szCs w:val="24"/>
        </w:rPr>
        <w:t>животного</w:t>
      </w:r>
      <w:r w:rsidRPr="00C357A5">
        <w:rPr>
          <w:rFonts w:ascii="Times New Roman" w:hAnsi="Times New Roman" w:cs="Times New Roman"/>
          <w:b/>
          <w:spacing w:val="-3"/>
          <w:sz w:val="24"/>
          <w:szCs w:val="24"/>
        </w:rPr>
        <w:t xml:space="preserve"> </w:t>
      </w:r>
      <w:r w:rsidRPr="00C357A5">
        <w:rPr>
          <w:rFonts w:ascii="Times New Roman" w:hAnsi="Times New Roman" w:cs="Times New Roman"/>
          <w:b/>
          <w:sz w:val="24"/>
          <w:szCs w:val="24"/>
        </w:rPr>
        <w:t>мира</w:t>
      </w:r>
      <w:r w:rsidRPr="00C357A5">
        <w:rPr>
          <w:rFonts w:ascii="Times New Roman" w:hAnsi="Times New Roman" w:cs="Times New Roman"/>
          <w:b/>
          <w:spacing w:val="-1"/>
          <w:sz w:val="24"/>
          <w:szCs w:val="24"/>
        </w:rPr>
        <w:t xml:space="preserve"> </w:t>
      </w:r>
      <w:r w:rsidRPr="00C357A5">
        <w:rPr>
          <w:rFonts w:ascii="Times New Roman" w:hAnsi="Times New Roman" w:cs="Times New Roman"/>
          <w:b/>
          <w:sz w:val="24"/>
          <w:szCs w:val="24"/>
        </w:rPr>
        <w:t>на</w:t>
      </w:r>
      <w:r w:rsidRPr="00C357A5">
        <w:rPr>
          <w:rFonts w:ascii="Times New Roman" w:hAnsi="Times New Roman" w:cs="Times New Roman"/>
          <w:b/>
          <w:spacing w:val="-6"/>
          <w:sz w:val="24"/>
          <w:szCs w:val="24"/>
        </w:rPr>
        <w:t xml:space="preserve"> </w:t>
      </w:r>
      <w:r w:rsidRPr="00C357A5">
        <w:rPr>
          <w:rFonts w:ascii="Times New Roman" w:hAnsi="Times New Roman" w:cs="Times New Roman"/>
          <w:b/>
          <w:sz w:val="24"/>
          <w:szCs w:val="24"/>
        </w:rPr>
        <w:t>Земле</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lastRenderedPageBreak/>
        <w:t>Эволюционное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развитие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животного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мира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Земле.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Усложнение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процессе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эволюции.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Доказательства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эволюционного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развития</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животного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мира.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Палеонтология.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Ископаемые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остатки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изучение.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Методы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изучения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ископаемых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остатков.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Реставрация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древних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животных.</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«Живые</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ископаемые»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животного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мира.</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Жизнь животных в воде. Одноклеточные животные. Происхождение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многоклеточных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Основные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этапы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эволюции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беспозвоночных.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Основные</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этапы</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эволюции</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позвоночных</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животных.</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Вымершие</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животные.</w:t>
      </w:r>
    </w:p>
    <w:p w:rsidR="00C357A5" w:rsidRPr="00C357A5" w:rsidRDefault="00C357A5" w:rsidP="00C357A5">
      <w:pPr>
        <w:rPr>
          <w:rFonts w:ascii="Times New Roman" w:hAnsi="Times New Roman" w:cs="Times New Roman"/>
          <w:i/>
          <w:sz w:val="24"/>
          <w:szCs w:val="24"/>
        </w:rPr>
      </w:pPr>
      <w:r w:rsidRPr="00C357A5">
        <w:rPr>
          <w:rFonts w:ascii="Times New Roman" w:hAnsi="Times New Roman" w:cs="Times New Roman"/>
          <w:i/>
          <w:sz w:val="24"/>
          <w:szCs w:val="24"/>
        </w:rPr>
        <w:t>Лабораторные</w:t>
      </w:r>
      <w:r w:rsidRPr="00C357A5">
        <w:rPr>
          <w:rFonts w:ascii="Times New Roman" w:hAnsi="Times New Roman" w:cs="Times New Roman"/>
          <w:i/>
          <w:spacing w:val="-7"/>
          <w:sz w:val="24"/>
          <w:szCs w:val="24"/>
        </w:rPr>
        <w:t xml:space="preserve"> </w:t>
      </w:r>
      <w:r w:rsidRPr="00C357A5">
        <w:rPr>
          <w:rFonts w:ascii="Times New Roman" w:hAnsi="Times New Roman" w:cs="Times New Roman"/>
          <w:i/>
          <w:sz w:val="24"/>
          <w:szCs w:val="24"/>
        </w:rPr>
        <w:t>и</w:t>
      </w:r>
      <w:r w:rsidRPr="00C357A5">
        <w:rPr>
          <w:rFonts w:ascii="Times New Roman" w:hAnsi="Times New Roman" w:cs="Times New Roman"/>
          <w:i/>
          <w:spacing w:val="-2"/>
          <w:sz w:val="24"/>
          <w:szCs w:val="24"/>
        </w:rPr>
        <w:t xml:space="preserve"> </w:t>
      </w:r>
      <w:r w:rsidRPr="00C357A5">
        <w:rPr>
          <w:rFonts w:ascii="Times New Roman" w:hAnsi="Times New Roman" w:cs="Times New Roman"/>
          <w:i/>
          <w:sz w:val="24"/>
          <w:szCs w:val="24"/>
        </w:rPr>
        <w:t>практические</w:t>
      </w:r>
      <w:r w:rsidRPr="00C357A5">
        <w:rPr>
          <w:rFonts w:ascii="Times New Roman" w:hAnsi="Times New Roman" w:cs="Times New Roman"/>
          <w:i/>
          <w:spacing w:val="-4"/>
          <w:sz w:val="24"/>
          <w:szCs w:val="24"/>
        </w:rPr>
        <w:t xml:space="preserve"> </w:t>
      </w:r>
      <w:r w:rsidRPr="00C357A5">
        <w:rPr>
          <w:rFonts w:ascii="Times New Roman" w:hAnsi="Times New Roman" w:cs="Times New Roman"/>
          <w:i/>
          <w:sz w:val="24"/>
          <w:szCs w:val="24"/>
        </w:rPr>
        <w:t>работы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Исследование</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ископаемых</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остатков</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вымерших</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животных.</w:t>
      </w:r>
    </w:p>
    <w:p w:rsidR="00C357A5" w:rsidRPr="00C357A5" w:rsidRDefault="00C357A5" w:rsidP="00C357A5">
      <w:pPr>
        <w:rPr>
          <w:rFonts w:ascii="Times New Roman" w:hAnsi="Times New Roman" w:cs="Times New Roman"/>
          <w:b/>
          <w:sz w:val="24"/>
          <w:szCs w:val="24"/>
        </w:rPr>
      </w:pPr>
      <w:r w:rsidRPr="00C357A5">
        <w:rPr>
          <w:rFonts w:ascii="Times New Roman" w:hAnsi="Times New Roman" w:cs="Times New Roman"/>
          <w:b/>
          <w:sz w:val="24"/>
          <w:szCs w:val="24"/>
        </w:rPr>
        <w:t>Животные</w:t>
      </w:r>
      <w:r w:rsidRPr="00C357A5">
        <w:rPr>
          <w:rFonts w:ascii="Times New Roman" w:hAnsi="Times New Roman" w:cs="Times New Roman"/>
          <w:b/>
          <w:spacing w:val="-3"/>
          <w:sz w:val="24"/>
          <w:szCs w:val="24"/>
        </w:rPr>
        <w:t xml:space="preserve"> </w:t>
      </w:r>
      <w:r w:rsidRPr="00C357A5">
        <w:rPr>
          <w:rFonts w:ascii="Times New Roman" w:hAnsi="Times New Roman" w:cs="Times New Roman"/>
          <w:b/>
          <w:sz w:val="24"/>
          <w:szCs w:val="24"/>
        </w:rPr>
        <w:t>в</w:t>
      </w:r>
      <w:r w:rsidRPr="00C357A5">
        <w:rPr>
          <w:rFonts w:ascii="Times New Roman" w:hAnsi="Times New Roman" w:cs="Times New Roman"/>
          <w:b/>
          <w:spacing w:val="-4"/>
          <w:sz w:val="24"/>
          <w:szCs w:val="24"/>
        </w:rPr>
        <w:t xml:space="preserve"> </w:t>
      </w:r>
      <w:r w:rsidRPr="00C357A5">
        <w:rPr>
          <w:rFonts w:ascii="Times New Roman" w:hAnsi="Times New Roman" w:cs="Times New Roman"/>
          <w:b/>
          <w:sz w:val="24"/>
          <w:szCs w:val="24"/>
        </w:rPr>
        <w:t>природных</w:t>
      </w:r>
      <w:r w:rsidRPr="00C357A5">
        <w:rPr>
          <w:rFonts w:ascii="Times New Roman" w:hAnsi="Times New Roman" w:cs="Times New Roman"/>
          <w:b/>
          <w:spacing w:val="-1"/>
          <w:sz w:val="24"/>
          <w:szCs w:val="24"/>
        </w:rPr>
        <w:t xml:space="preserve"> </w:t>
      </w:r>
      <w:r w:rsidRPr="00C357A5">
        <w:rPr>
          <w:rFonts w:ascii="Times New Roman" w:hAnsi="Times New Roman" w:cs="Times New Roman"/>
          <w:b/>
          <w:sz w:val="24"/>
          <w:szCs w:val="24"/>
        </w:rPr>
        <w:t>сообществах</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Животные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среда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обитания.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Влияние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света,</w:t>
      </w:r>
      <w:r w:rsidRPr="00C357A5">
        <w:rPr>
          <w:rFonts w:ascii="Times New Roman" w:hAnsi="Times New Roman" w:cs="Times New Roman"/>
          <w:spacing w:val="71"/>
          <w:sz w:val="24"/>
          <w:szCs w:val="24"/>
        </w:rPr>
        <w:t xml:space="preserve"> </w:t>
      </w:r>
      <w:r w:rsidRPr="00C357A5">
        <w:rPr>
          <w:rFonts w:ascii="Times New Roman" w:hAnsi="Times New Roman" w:cs="Times New Roman"/>
          <w:sz w:val="24"/>
          <w:szCs w:val="24"/>
        </w:rPr>
        <w:t>температуры</w:t>
      </w:r>
      <w:r w:rsidRPr="00C357A5">
        <w:rPr>
          <w:rFonts w:ascii="Times New Roman" w:hAnsi="Times New Roman" w:cs="Times New Roman"/>
          <w:spacing w:val="7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влажности на животных. Приспособленность животных к условиям среды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обитания.</w:t>
      </w:r>
    </w:p>
    <w:p w:rsidR="00C357A5" w:rsidRDefault="00C357A5" w:rsidP="00C357A5">
      <w:pPr>
        <w:sectPr w:rsidR="00C357A5">
          <w:pgSz w:w="11910" w:h="16840"/>
          <w:pgMar w:top="1040" w:right="740" w:bottom="480" w:left="1480" w:header="0" w:footer="294" w:gutter="0"/>
          <w:cols w:space="720"/>
        </w:sectPr>
      </w:pP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lastRenderedPageBreak/>
        <w:t>Популяции животных, их характеристики. Одиночный и групповой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образ жизни. Взаимосвязи животных между собой и с другими организмами.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Пищевые связи в природном сообществе. Пищевые уровни, экологическая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пирамида.</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Экосистема.</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Животный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мир</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природных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зон</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Земли.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Основные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закономерности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распределения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животных на</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планете.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Фауна.</w:t>
      </w:r>
    </w:p>
    <w:p w:rsidR="00C357A5" w:rsidRPr="00C357A5" w:rsidRDefault="00C357A5" w:rsidP="00C357A5">
      <w:pPr>
        <w:rPr>
          <w:rFonts w:ascii="Times New Roman" w:hAnsi="Times New Roman" w:cs="Times New Roman"/>
          <w:b/>
          <w:sz w:val="24"/>
          <w:szCs w:val="24"/>
        </w:rPr>
      </w:pPr>
      <w:r w:rsidRPr="00C357A5">
        <w:rPr>
          <w:rFonts w:ascii="Times New Roman" w:hAnsi="Times New Roman" w:cs="Times New Roman"/>
          <w:b/>
          <w:sz w:val="24"/>
          <w:szCs w:val="24"/>
        </w:rPr>
        <w:t>Животные</w:t>
      </w:r>
      <w:r w:rsidRPr="00C357A5">
        <w:rPr>
          <w:rFonts w:ascii="Times New Roman" w:hAnsi="Times New Roman" w:cs="Times New Roman"/>
          <w:b/>
          <w:spacing w:val="-1"/>
          <w:sz w:val="24"/>
          <w:szCs w:val="24"/>
        </w:rPr>
        <w:t xml:space="preserve"> </w:t>
      </w:r>
      <w:r w:rsidRPr="00C357A5">
        <w:rPr>
          <w:rFonts w:ascii="Times New Roman" w:hAnsi="Times New Roman" w:cs="Times New Roman"/>
          <w:b/>
          <w:sz w:val="24"/>
          <w:szCs w:val="24"/>
        </w:rPr>
        <w:t>и</w:t>
      </w:r>
      <w:r w:rsidRPr="00C357A5">
        <w:rPr>
          <w:rFonts w:ascii="Times New Roman" w:hAnsi="Times New Roman" w:cs="Times New Roman"/>
          <w:b/>
          <w:spacing w:val="-2"/>
          <w:sz w:val="24"/>
          <w:szCs w:val="24"/>
        </w:rPr>
        <w:t xml:space="preserve"> </w:t>
      </w:r>
      <w:r w:rsidRPr="00C357A5">
        <w:rPr>
          <w:rFonts w:ascii="Times New Roman" w:hAnsi="Times New Roman" w:cs="Times New Roman"/>
          <w:b/>
          <w:sz w:val="24"/>
          <w:szCs w:val="24"/>
        </w:rPr>
        <w:t>человек</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Воздействие человека на животных в природе: прямое и косвенное.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Промысловые животные (рыболовство, охота). Ведение промысла животных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основе</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научного</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подхода.</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Загрязнение окружающей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среды.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Одомашнивание животных. Селекция, породы, искусственный отбор,</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дикие предки домашних животных. Значение домашних животных в жизни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человека.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сельскохозяйственных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угодий.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Методы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борьбы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животными-вредителями.</w:t>
      </w:r>
    </w:p>
    <w:p w:rsid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Город</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как</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особая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искусственная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среда,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созданная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человеком.</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Синантропные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виды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Условия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обитания.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Беспозвоночные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позвоночные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города.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Адаптация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новым</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условиям.</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Рекреационный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пресс</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диких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видов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условиях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города.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Безнадзорные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домашние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Питомники.</w:t>
      </w:r>
      <w:r w:rsidRPr="00C357A5">
        <w:rPr>
          <w:rFonts w:ascii="Times New Roman" w:hAnsi="Times New Roman" w:cs="Times New Roman"/>
          <w:spacing w:val="71"/>
          <w:sz w:val="24"/>
          <w:szCs w:val="24"/>
        </w:rPr>
        <w:t xml:space="preserve"> </w:t>
      </w:r>
      <w:r w:rsidRPr="00C357A5">
        <w:rPr>
          <w:rFonts w:ascii="Times New Roman" w:hAnsi="Times New Roman" w:cs="Times New Roman"/>
          <w:sz w:val="24"/>
          <w:szCs w:val="24"/>
        </w:rPr>
        <w:t>Восстановление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численности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редких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видов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особо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охраняемые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природные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территории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(ООПТ).</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Красная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книга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России.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Меры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сохранения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животного</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мира.</w:t>
      </w:r>
    </w:p>
    <w:p w:rsidR="00C357A5" w:rsidRDefault="00C357A5" w:rsidP="00C357A5">
      <w:pPr>
        <w:rPr>
          <w:rFonts w:ascii="Times New Roman" w:hAnsi="Times New Roman" w:cs="Times New Roman"/>
          <w:sz w:val="24"/>
          <w:szCs w:val="24"/>
        </w:rPr>
      </w:pPr>
    </w:p>
    <w:p w:rsidR="00C357A5" w:rsidRPr="00C357A5" w:rsidRDefault="00C357A5" w:rsidP="00C357A5">
      <w:pPr>
        <w:pStyle w:val="ac"/>
        <w:widowControl w:val="0"/>
        <w:numPr>
          <w:ilvl w:val="0"/>
          <w:numId w:val="5"/>
        </w:numPr>
        <w:tabs>
          <w:tab w:val="left" w:pos="1271"/>
        </w:tabs>
        <w:suppressAutoHyphens w:val="0"/>
        <w:autoSpaceDE w:val="0"/>
        <w:autoSpaceDN w:val="0"/>
        <w:spacing w:before="4" w:line="322" w:lineRule="exact"/>
        <w:contextualSpacing w:val="0"/>
        <w:jc w:val="both"/>
        <w:rPr>
          <w:rFonts w:ascii="Times New Roman" w:hAnsi="Times New Roman" w:cs="Times New Roman"/>
          <w:b/>
          <w:sz w:val="24"/>
          <w:szCs w:val="24"/>
        </w:rPr>
      </w:pPr>
      <w:r w:rsidRPr="00C357A5">
        <w:rPr>
          <w:rFonts w:ascii="Times New Roman" w:hAnsi="Times New Roman" w:cs="Times New Roman"/>
          <w:b/>
          <w:sz w:val="24"/>
          <w:szCs w:val="24"/>
        </w:rPr>
        <w:t>КЛАСС</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Человек</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биосоциальный</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вид</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Науки о человеке (анатомия, физиология, психология, антропология,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гигиена,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санитария,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экология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человека).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Методы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изучения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организма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человека.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Значение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знаний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человеке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для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самопознания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сохранения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здоровья.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Особенности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человека как</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биосоциального</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существа.</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Место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человека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системе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органического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мира.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Человек</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как</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часть</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природы.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Систематическое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положение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современного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человека.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Сходство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человека с млекопитающими. Отличие человека от приматов. Доказательства</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животного происхождения человека. Человек разумный. Антропогенез, его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этапы.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Биологические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социальные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факторы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становления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человека.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Человеческие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расы.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Структура</w:t>
      </w:r>
      <w:r w:rsidRPr="00C357A5">
        <w:rPr>
          <w:rFonts w:ascii="Times New Roman" w:hAnsi="Times New Roman" w:cs="Times New Roman"/>
          <w:spacing w:val="-7"/>
          <w:sz w:val="24"/>
          <w:szCs w:val="24"/>
        </w:rPr>
        <w:t xml:space="preserve"> </w:t>
      </w:r>
      <w:r w:rsidRPr="00C357A5">
        <w:rPr>
          <w:rFonts w:ascii="Times New Roman" w:hAnsi="Times New Roman" w:cs="Times New Roman"/>
          <w:sz w:val="24"/>
          <w:szCs w:val="24"/>
        </w:rPr>
        <w:t>организма</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человека</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Строение и химический состав клетки. Обмен веществ и превращение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энергии в клетке. Многообразие клеток, их деление. Нуклеиновые кислоты.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Гены.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Хромосомы.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Хромосомный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набор.</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Митоз,</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мейоз.</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Соматические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половые</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клетки. Стволовые клетки.</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Типы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тканей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организма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человека: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эпителиальные,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соединительные,</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мышечные,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нервная.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Свойства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тканей,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функции.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Органы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системы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органов.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Организм</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как</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единое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целое.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Взаимосвязь</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органов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систем</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как</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основа</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гомеостаза.</w:t>
      </w:r>
    </w:p>
    <w:p w:rsidR="00C357A5" w:rsidRPr="00C357A5" w:rsidRDefault="00C357A5" w:rsidP="00C357A5">
      <w:pPr>
        <w:rPr>
          <w:rFonts w:ascii="Times New Roman" w:hAnsi="Times New Roman" w:cs="Times New Roman"/>
          <w:i/>
          <w:sz w:val="24"/>
          <w:szCs w:val="24"/>
        </w:rPr>
      </w:pPr>
      <w:r w:rsidRPr="00C357A5">
        <w:rPr>
          <w:rFonts w:ascii="Times New Roman" w:hAnsi="Times New Roman" w:cs="Times New Roman"/>
          <w:i/>
          <w:sz w:val="24"/>
          <w:szCs w:val="24"/>
        </w:rPr>
        <w:t>Лабораторные</w:t>
      </w:r>
      <w:r w:rsidRPr="00C357A5">
        <w:rPr>
          <w:rFonts w:ascii="Times New Roman" w:hAnsi="Times New Roman" w:cs="Times New Roman"/>
          <w:i/>
          <w:spacing w:val="-8"/>
          <w:sz w:val="24"/>
          <w:szCs w:val="24"/>
        </w:rPr>
        <w:t xml:space="preserve"> </w:t>
      </w:r>
      <w:r w:rsidRPr="00C357A5">
        <w:rPr>
          <w:rFonts w:ascii="Times New Roman" w:hAnsi="Times New Roman" w:cs="Times New Roman"/>
          <w:i/>
          <w:sz w:val="24"/>
          <w:szCs w:val="24"/>
        </w:rPr>
        <w:t>и</w:t>
      </w:r>
      <w:r w:rsidRPr="00C357A5">
        <w:rPr>
          <w:rFonts w:ascii="Times New Roman" w:hAnsi="Times New Roman" w:cs="Times New Roman"/>
          <w:i/>
          <w:spacing w:val="-2"/>
          <w:sz w:val="24"/>
          <w:szCs w:val="24"/>
        </w:rPr>
        <w:t xml:space="preserve"> </w:t>
      </w:r>
      <w:r w:rsidRPr="00C357A5">
        <w:rPr>
          <w:rFonts w:ascii="Times New Roman" w:hAnsi="Times New Roman" w:cs="Times New Roman"/>
          <w:i/>
          <w:sz w:val="24"/>
          <w:szCs w:val="24"/>
        </w:rPr>
        <w:t>практические</w:t>
      </w:r>
      <w:r w:rsidRPr="00C357A5">
        <w:rPr>
          <w:rFonts w:ascii="Times New Roman" w:hAnsi="Times New Roman" w:cs="Times New Roman"/>
          <w:i/>
          <w:spacing w:val="-5"/>
          <w:sz w:val="24"/>
          <w:szCs w:val="24"/>
        </w:rPr>
        <w:t xml:space="preserve"> </w:t>
      </w:r>
      <w:r w:rsidRPr="00C357A5">
        <w:rPr>
          <w:rFonts w:ascii="Times New Roman" w:hAnsi="Times New Roman" w:cs="Times New Roman"/>
          <w:i/>
          <w:sz w:val="24"/>
          <w:szCs w:val="24"/>
        </w:rPr>
        <w:t>работы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Изучение</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клеток</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слизистой</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оболочки</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полости</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рта</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человека.</w:t>
      </w:r>
    </w:p>
    <w:p w:rsidR="00C357A5" w:rsidRPr="00C357A5" w:rsidRDefault="00C357A5" w:rsidP="00C357A5">
      <w:pPr>
        <w:ind w:firstLine="0"/>
        <w:rPr>
          <w:rFonts w:ascii="Times New Roman" w:hAnsi="Times New Roman" w:cs="Times New Roman"/>
          <w:sz w:val="24"/>
          <w:szCs w:val="24"/>
        </w:rPr>
      </w:pPr>
      <w:r>
        <w:rPr>
          <w:rFonts w:ascii="Times New Roman" w:hAnsi="Times New Roman" w:cs="Times New Roman"/>
          <w:sz w:val="24"/>
          <w:szCs w:val="24"/>
        </w:rPr>
        <w:t xml:space="preserve">            Изучение микроскопического </w:t>
      </w:r>
      <w:r w:rsidRPr="00C357A5">
        <w:rPr>
          <w:rFonts w:ascii="Times New Roman" w:hAnsi="Times New Roman" w:cs="Times New Roman"/>
          <w:sz w:val="24"/>
          <w:szCs w:val="24"/>
        </w:rPr>
        <w:t>строения</w:t>
      </w:r>
      <w:r w:rsidRPr="00C357A5">
        <w:rPr>
          <w:rFonts w:ascii="Times New Roman" w:hAnsi="Times New Roman" w:cs="Times New Roman"/>
          <w:sz w:val="24"/>
          <w:szCs w:val="24"/>
        </w:rPr>
        <w:tab/>
        <w:t>тканей</w:t>
      </w:r>
      <w:r w:rsidRPr="00C357A5">
        <w:rPr>
          <w:rFonts w:ascii="Times New Roman" w:hAnsi="Times New Roman" w:cs="Times New Roman"/>
          <w:sz w:val="24"/>
          <w:szCs w:val="24"/>
        </w:rPr>
        <w:tab/>
        <w:t>(на</w:t>
      </w:r>
      <w:r w:rsidRPr="00C357A5">
        <w:rPr>
          <w:rFonts w:ascii="Times New Roman" w:hAnsi="Times New Roman" w:cs="Times New Roman"/>
          <w:sz w:val="24"/>
          <w:szCs w:val="24"/>
        </w:rPr>
        <w:tab/>
      </w:r>
      <w:r w:rsidRPr="00C357A5">
        <w:rPr>
          <w:rFonts w:ascii="Times New Roman" w:hAnsi="Times New Roman" w:cs="Times New Roman"/>
          <w:spacing w:val="-1"/>
          <w:sz w:val="24"/>
          <w:szCs w:val="24"/>
        </w:rPr>
        <w:t>готовых</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микропрепаратах).</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Распознавание</w:t>
      </w:r>
      <w:r w:rsidRPr="00C357A5">
        <w:rPr>
          <w:rFonts w:ascii="Times New Roman" w:hAnsi="Times New Roman" w:cs="Times New Roman"/>
          <w:spacing w:val="-6"/>
          <w:sz w:val="24"/>
          <w:szCs w:val="24"/>
        </w:rPr>
        <w:t xml:space="preserve"> </w:t>
      </w:r>
      <w:r w:rsidRPr="00C357A5">
        <w:rPr>
          <w:rFonts w:ascii="Times New Roman" w:hAnsi="Times New Roman" w:cs="Times New Roman"/>
          <w:sz w:val="24"/>
          <w:szCs w:val="24"/>
        </w:rPr>
        <w:t>органов</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систем</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органов</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человека</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(по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таблицам).</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3.</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Нейрогуморальная</w:t>
      </w:r>
      <w:r w:rsidRPr="00C357A5">
        <w:rPr>
          <w:rFonts w:ascii="Times New Roman" w:hAnsi="Times New Roman" w:cs="Times New Roman"/>
          <w:spacing w:val="-6"/>
          <w:sz w:val="24"/>
          <w:szCs w:val="24"/>
        </w:rPr>
        <w:t xml:space="preserve"> </w:t>
      </w:r>
      <w:r w:rsidRPr="00C357A5">
        <w:rPr>
          <w:rFonts w:ascii="Times New Roman" w:hAnsi="Times New Roman" w:cs="Times New Roman"/>
          <w:sz w:val="24"/>
          <w:szCs w:val="24"/>
        </w:rPr>
        <w:t>регуляция</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Нервная</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система</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человека,</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её</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организация</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значение.</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Нейроны,</w:t>
      </w:r>
      <w:r w:rsidRPr="00C357A5">
        <w:rPr>
          <w:rFonts w:ascii="Times New Roman" w:hAnsi="Times New Roman" w:cs="Times New Roman"/>
          <w:sz w:val="24"/>
          <w:szCs w:val="24"/>
        </w:rPr>
        <w:tab/>
        <w:t>нервы,</w:t>
      </w:r>
      <w:r w:rsidRPr="00C357A5">
        <w:rPr>
          <w:rFonts w:ascii="Times New Roman" w:hAnsi="Times New Roman" w:cs="Times New Roman"/>
          <w:sz w:val="24"/>
          <w:szCs w:val="24"/>
        </w:rPr>
        <w:tab/>
        <w:t>нервные</w:t>
      </w:r>
      <w:r w:rsidRPr="00C357A5">
        <w:rPr>
          <w:rFonts w:ascii="Times New Roman" w:hAnsi="Times New Roman" w:cs="Times New Roman"/>
          <w:sz w:val="24"/>
          <w:szCs w:val="24"/>
        </w:rPr>
        <w:tab/>
        <w:t>узлы.</w:t>
      </w:r>
      <w:r w:rsidRPr="00C357A5">
        <w:rPr>
          <w:rFonts w:ascii="Times New Roman" w:hAnsi="Times New Roman" w:cs="Times New Roman"/>
          <w:sz w:val="24"/>
          <w:szCs w:val="24"/>
        </w:rPr>
        <w:tab/>
        <w:t>Рефлекс.</w:t>
      </w:r>
      <w:r w:rsidRPr="00C357A5">
        <w:rPr>
          <w:rFonts w:ascii="Times New Roman" w:hAnsi="Times New Roman" w:cs="Times New Roman"/>
          <w:sz w:val="24"/>
          <w:szCs w:val="24"/>
        </w:rPr>
        <w:tab/>
        <w:t>Рефлекторная</w:t>
      </w:r>
      <w:r w:rsidRPr="00C357A5">
        <w:rPr>
          <w:rFonts w:ascii="Times New Roman" w:hAnsi="Times New Roman" w:cs="Times New Roman"/>
          <w:sz w:val="24"/>
          <w:szCs w:val="24"/>
        </w:rPr>
        <w:tab/>
        <w:t>дуга.</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Рецепторы.</w:t>
      </w:r>
      <w:r w:rsidRPr="00C357A5">
        <w:rPr>
          <w:rFonts w:ascii="Times New Roman" w:hAnsi="Times New Roman" w:cs="Times New Roman"/>
          <w:spacing w:val="-7"/>
          <w:sz w:val="24"/>
          <w:szCs w:val="24"/>
        </w:rPr>
        <w:t xml:space="preserve"> </w:t>
      </w:r>
      <w:r w:rsidRPr="00C357A5">
        <w:rPr>
          <w:rFonts w:ascii="Times New Roman" w:hAnsi="Times New Roman" w:cs="Times New Roman"/>
          <w:sz w:val="24"/>
          <w:szCs w:val="24"/>
        </w:rPr>
        <w:t>Двухнейронные</w:t>
      </w:r>
      <w:r w:rsidRPr="00C357A5">
        <w:rPr>
          <w:rFonts w:ascii="Times New Roman" w:hAnsi="Times New Roman" w:cs="Times New Roman"/>
          <w:spacing w:val="-6"/>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трёхнейронные</w:t>
      </w:r>
      <w:r w:rsidRPr="00C357A5">
        <w:rPr>
          <w:rFonts w:ascii="Times New Roman" w:hAnsi="Times New Roman" w:cs="Times New Roman"/>
          <w:spacing w:val="-6"/>
          <w:sz w:val="24"/>
          <w:szCs w:val="24"/>
        </w:rPr>
        <w:t xml:space="preserve"> </w:t>
      </w:r>
      <w:r w:rsidRPr="00C357A5">
        <w:rPr>
          <w:rFonts w:ascii="Times New Roman" w:hAnsi="Times New Roman" w:cs="Times New Roman"/>
          <w:sz w:val="24"/>
          <w:szCs w:val="24"/>
        </w:rPr>
        <w:t>рефлекторные</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дуги.</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Спинной мозг, его строение и функции. Рефлексы спинного мозга.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Головной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мозг,</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его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строение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функции.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Большие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полушария.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Рефлексы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головного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мозга.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Безусловные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(врождённые)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условные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(приобретённые)</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рефлексы.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Соматическая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нервная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система.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Вегетативная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(автономная)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нервная</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система. Нервная система как единое целое. Нарушения в работе нервной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системы.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Гуморальная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регуляция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функций.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Эндокринная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система.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Железы</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внутренней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секреции.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Железы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смешанной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секреции.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Гормоны,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роль</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регуляции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физиологических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функций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lastRenderedPageBreak/>
        <w:t>организма,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роста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развития.</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Нарушение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работе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эндокринных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желёз.</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Особенности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рефлекторной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гуморальной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регуляции функций</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организма.</w:t>
      </w:r>
    </w:p>
    <w:p w:rsidR="00C357A5" w:rsidRPr="00C357A5" w:rsidRDefault="00C357A5" w:rsidP="00C357A5">
      <w:pPr>
        <w:rPr>
          <w:rFonts w:ascii="Times New Roman" w:hAnsi="Times New Roman" w:cs="Times New Roman"/>
          <w:i/>
          <w:sz w:val="24"/>
          <w:szCs w:val="24"/>
        </w:rPr>
      </w:pPr>
      <w:r w:rsidRPr="00C357A5">
        <w:rPr>
          <w:rFonts w:ascii="Times New Roman" w:hAnsi="Times New Roman" w:cs="Times New Roman"/>
          <w:i/>
          <w:sz w:val="24"/>
          <w:szCs w:val="24"/>
        </w:rPr>
        <w:t>Лабораторные</w:t>
      </w:r>
      <w:r w:rsidRPr="00C357A5">
        <w:rPr>
          <w:rFonts w:ascii="Times New Roman" w:hAnsi="Times New Roman" w:cs="Times New Roman"/>
          <w:i/>
          <w:spacing w:val="-8"/>
          <w:sz w:val="24"/>
          <w:szCs w:val="24"/>
        </w:rPr>
        <w:t xml:space="preserve"> </w:t>
      </w:r>
      <w:r w:rsidRPr="00C357A5">
        <w:rPr>
          <w:rFonts w:ascii="Times New Roman" w:hAnsi="Times New Roman" w:cs="Times New Roman"/>
          <w:i/>
          <w:sz w:val="24"/>
          <w:szCs w:val="24"/>
        </w:rPr>
        <w:t>и</w:t>
      </w:r>
      <w:r w:rsidRPr="00C357A5">
        <w:rPr>
          <w:rFonts w:ascii="Times New Roman" w:hAnsi="Times New Roman" w:cs="Times New Roman"/>
          <w:i/>
          <w:spacing w:val="-2"/>
          <w:sz w:val="24"/>
          <w:szCs w:val="24"/>
        </w:rPr>
        <w:t xml:space="preserve"> </w:t>
      </w:r>
      <w:r w:rsidRPr="00C357A5">
        <w:rPr>
          <w:rFonts w:ascii="Times New Roman" w:hAnsi="Times New Roman" w:cs="Times New Roman"/>
          <w:i/>
          <w:sz w:val="24"/>
          <w:szCs w:val="24"/>
        </w:rPr>
        <w:t>практические</w:t>
      </w:r>
      <w:r w:rsidRPr="00C357A5">
        <w:rPr>
          <w:rFonts w:ascii="Times New Roman" w:hAnsi="Times New Roman" w:cs="Times New Roman"/>
          <w:i/>
          <w:spacing w:val="-5"/>
          <w:sz w:val="24"/>
          <w:szCs w:val="24"/>
        </w:rPr>
        <w:t xml:space="preserve"> </w:t>
      </w:r>
      <w:r w:rsidRPr="00C357A5">
        <w:rPr>
          <w:rFonts w:ascii="Times New Roman" w:hAnsi="Times New Roman" w:cs="Times New Roman"/>
          <w:i/>
          <w:sz w:val="24"/>
          <w:szCs w:val="24"/>
        </w:rPr>
        <w:t>работы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Изучение</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головного</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мозга</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человека</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(по</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муляжам).</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Изучение</w:t>
      </w:r>
      <w:r w:rsidRPr="00C357A5">
        <w:rPr>
          <w:rFonts w:ascii="Times New Roman" w:hAnsi="Times New Roman" w:cs="Times New Roman"/>
          <w:sz w:val="24"/>
          <w:szCs w:val="24"/>
        </w:rPr>
        <w:tab/>
        <w:t>изменения</w:t>
      </w:r>
      <w:r w:rsidRPr="00C357A5">
        <w:rPr>
          <w:rFonts w:ascii="Times New Roman" w:hAnsi="Times New Roman" w:cs="Times New Roman"/>
          <w:sz w:val="24"/>
          <w:szCs w:val="24"/>
        </w:rPr>
        <w:tab/>
        <w:t>размера</w:t>
      </w:r>
      <w:r w:rsidRPr="00C357A5">
        <w:rPr>
          <w:rFonts w:ascii="Times New Roman" w:hAnsi="Times New Roman" w:cs="Times New Roman"/>
          <w:sz w:val="24"/>
          <w:szCs w:val="24"/>
        </w:rPr>
        <w:tab/>
        <w:t>зрачка</w:t>
      </w:r>
      <w:r w:rsidRPr="00C357A5">
        <w:rPr>
          <w:rFonts w:ascii="Times New Roman" w:hAnsi="Times New Roman" w:cs="Times New Roman"/>
          <w:sz w:val="24"/>
          <w:szCs w:val="24"/>
        </w:rPr>
        <w:tab/>
        <w:t>в</w:t>
      </w:r>
      <w:r w:rsidRPr="00C357A5">
        <w:rPr>
          <w:rFonts w:ascii="Times New Roman" w:hAnsi="Times New Roman" w:cs="Times New Roman"/>
          <w:sz w:val="24"/>
          <w:szCs w:val="24"/>
        </w:rPr>
        <w:tab/>
        <w:t>зависимости</w:t>
      </w:r>
      <w:r w:rsidRPr="00C357A5">
        <w:rPr>
          <w:rFonts w:ascii="Times New Roman" w:hAnsi="Times New Roman" w:cs="Times New Roman"/>
          <w:sz w:val="24"/>
          <w:szCs w:val="24"/>
        </w:rPr>
        <w:tab/>
      </w:r>
      <w:r w:rsidRPr="00C357A5">
        <w:rPr>
          <w:rFonts w:ascii="Times New Roman" w:hAnsi="Times New Roman" w:cs="Times New Roman"/>
          <w:spacing w:val="-1"/>
          <w:sz w:val="24"/>
          <w:szCs w:val="24"/>
        </w:rPr>
        <w:t>от</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освещённости.</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4.</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Опора и</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движение</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Значение опорно-двигательного аппарата. Скелет человека, строение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его отделов и функции. Кости, их химический состав, строение. Типы костей.</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Рост костей в длину и толщину. Соединение костей. Скелет головы. Скелет</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туловища. Скелет конечностей и их поясов. Особенности скелета человека,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связанные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прямохождением</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и трудовой деятельностью.</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Мышечная система. Строение и функции скелетных мышц. Работа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мышц:</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статическая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динамическая;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мышцы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сгибатели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разгибатели.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Утомление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мышц.</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Гиподинамия.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Роль</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двигательной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активности</w:t>
      </w:r>
      <w:r w:rsidRPr="00C357A5">
        <w:rPr>
          <w:rFonts w:ascii="Times New Roman" w:hAnsi="Times New Roman" w:cs="Times New Roman"/>
          <w:spacing w:val="71"/>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сохранении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здоровья.</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Нарушения опорно-двигательной системы. Возрастные изменения 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строении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костей.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Нарушение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осанки.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Предупреждение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искривления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позвоночника и развития плоскостопия. Профилактика травматизма. Первая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помощь</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при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травмах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опорно-двигательного аппарата.</w:t>
      </w:r>
    </w:p>
    <w:p w:rsidR="00C357A5" w:rsidRPr="00C357A5" w:rsidRDefault="00C357A5" w:rsidP="00C357A5">
      <w:pPr>
        <w:rPr>
          <w:rFonts w:ascii="Times New Roman" w:hAnsi="Times New Roman" w:cs="Times New Roman"/>
          <w:i/>
          <w:sz w:val="24"/>
          <w:szCs w:val="24"/>
        </w:rPr>
      </w:pPr>
      <w:r w:rsidRPr="00C357A5">
        <w:rPr>
          <w:rFonts w:ascii="Times New Roman" w:hAnsi="Times New Roman" w:cs="Times New Roman"/>
          <w:i/>
          <w:sz w:val="24"/>
          <w:szCs w:val="24"/>
        </w:rPr>
        <w:t>Лабораторные</w:t>
      </w:r>
      <w:r w:rsidRPr="00C357A5">
        <w:rPr>
          <w:rFonts w:ascii="Times New Roman" w:hAnsi="Times New Roman" w:cs="Times New Roman"/>
          <w:i/>
          <w:spacing w:val="-8"/>
          <w:sz w:val="24"/>
          <w:szCs w:val="24"/>
        </w:rPr>
        <w:t xml:space="preserve"> </w:t>
      </w:r>
      <w:r w:rsidRPr="00C357A5">
        <w:rPr>
          <w:rFonts w:ascii="Times New Roman" w:hAnsi="Times New Roman" w:cs="Times New Roman"/>
          <w:i/>
          <w:sz w:val="24"/>
          <w:szCs w:val="24"/>
        </w:rPr>
        <w:t>и</w:t>
      </w:r>
      <w:r w:rsidRPr="00C357A5">
        <w:rPr>
          <w:rFonts w:ascii="Times New Roman" w:hAnsi="Times New Roman" w:cs="Times New Roman"/>
          <w:i/>
          <w:spacing w:val="-2"/>
          <w:sz w:val="24"/>
          <w:szCs w:val="24"/>
        </w:rPr>
        <w:t xml:space="preserve"> </w:t>
      </w:r>
      <w:r w:rsidRPr="00C357A5">
        <w:rPr>
          <w:rFonts w:ascii="Times New Roman" w:hAnsi="Times New Roman" w:cs="Times New Roman"/>
          <w:i/>
          <w:sz w:val="24"/>
          <w:szCs w:val="24"/>
        </w:rPr>
        <w:t>практические</w:t>
      </w:r>
      <w:r w:rsidRPr="00C357A5">
        <w:rPr>
          <w:rFonts w:ascii="Times New Roman" w:hAnsi="Times New Roman" w:cs="Times New Roman"/>
          <w:i/>
          <w:spacing w:val="-5"/>
          <w:sz w:val="24"/>
          <w:szCs w:val="24"/>
        </w:rPr>
        <w:t xml:space="preserve"> </w:t>
      </w:r>
      <w:r w:rsidRPr="00C357A5">
        <w:rPr>
          <w:rFonts w:ascii="Times New Roman" w:hAnsi="Times New Roman" w:cs="Times New Roman"/>
          <w:i/>
          <w:sz w:val="24"/>
          <w:szCs w:val="24"/>
        </w:rPr>
        <w:t>работы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Исследование</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свойств</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кости.</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Изучение</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строения</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костей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муляжах).</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Изучение</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строения</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позвонков</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(на</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муляжах).</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Определение</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гибкости</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позвоночника.</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Измерение</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массы</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роста</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своего организма.</w:t>
      </w:r>
    </w:p>
    <w:p w:rsidR="00C357A5" w:rsidRDefault="00C357A5" w:rsidP="00C357A5">
      <w:pPr>
        <w:rPr>
          <w:rFonts w:ascii="Times New Roman" w:hAnsi="Times New Roman" w:cs="Times New Roman"/>
          <w:sz w:val="24"/>
          <w:szCs w:val="24"/>
        </w:rPr>
      </w:pPr>
      <w:r>
        <w:rPr>
          <w:rFonts w:ascii="Times New Roman" w:hAnsi="Times New Roman" w:cs="Times New Roman"/>
          <w:sz w:val="24"/>
          <w:szCs w:val="24"/>
        </w:rPr>
        <w:t>Изучение влияния</w:t>
      </w:r>
      <w:r>
        <w:rPr>
          <w:rFonts w:ascii="Times New Roman" w:hAnsi="Times New Roman" w:cs="Times New Roman"/>
          <w:sz w:val="24"/>
          <w:szCs w:val="24"/>
        </w:rPr>
        <w:tab/>
        <w:t>статической</w:t>
      </w:r>
      <w:r>
        <w:rPr>
          <w:rFonts w:ascii="Times New Roman" w:hAnsi="Times New Roman" w:cs="Times New Roman"/>
          <w:sz w:val="24"/>
          <w:szCs w:val="24"/>
        </w:rPr>
        <w:tab/>
        <w:t xml:space="preserve">и динамической нагрузки </w:t>
      </w:r>
      <w:r w:rsidRPr="00C357A5">
        <w:rPr>
          <w:rFonts w:ascii="Times New Roman" w:hAnsi="Times New Roman" w:cs="Times New Roman"/>
          <w:sz w:val="24"/>
          <w:szCs w:val="24"/>
        </w:rPr>
        <w:t>на</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утомление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мышц.</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Выявление</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нарушения</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осанки.</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Определение</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признаков</w:t>
      </w:r>
      <w:r w:rsidRPr="00C357A5">
        <w:rPr>
          <w:rFonts w:ascii="Times New Roman" w:hAnsi="Times New Roman" w:cs="Times New Roman"/>
          <w:spacing w:val="-6"/>
          <w:sz w:val="24"/>
          <w:szCs w:val="24"/>
        </w:rPr>
        <w:t xml:space="preserve"> </w:t>
      </w:r>
      <w:r w:rsidRPr="00C357A5">
        <w:rPr>
          <w:rFonts w:ascii="Times New Roman" w:hAnsi="Times New Roman" w:cs="Times New Roman"/>
          <w:sz w:val="24"/>
          <w:szCs w:val="24"/>
        </w:rPr>
        <w:t>плоскостопия.</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Оказание</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первой</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помощи</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при</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повреждении</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скелета</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мышц.</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Внутренняя</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среда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организма</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Внутренняя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среда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её</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функции.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Форменные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элементы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крови: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эритроциты, лейкоциты и тромбоциты. Малокровие, его причины. Красный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костный мозг, его роль в организме. Плазма крови. Постоянство внутренней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среды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(гомеостаз).</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Свёртывание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крови.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Группы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крови.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Резус-фактор.</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Переливание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крови.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Донорство.</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Иммунитет</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его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виды.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Факторы,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влияющие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иммунитет</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(приобретённые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иммунодефициты):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радиационное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облучение,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химическое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отравление, голодание, воспаление, вирусные заболевания, ВИЧ-инфекция.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Вилочковая железа, лимфатические узлы. Вакцины и лечебные сыворотки.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Значение</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работ</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Л. Пастера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 И.</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Мечникова</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по изучению</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иммунитета.</w:t>
      </w:r>
    </w:p>
    <w:p w:rsidR="00C357A5" w:rsidRPr="00C357A5" w:rsidRDefault="00C357A5" w:rsidP="00C357A5">
      <w:pPr>
        <w:rPr>
          <w:rFonts w:ascii="Times New Roman" w:hAnsi="Times New Roman" w:cs="Times New Roman"/>
          <w:i/>
          <w:sz w:val="24"/>
          <w:szCs w:val="24"/>
        </w:rPr>
      </w:pPr>
      <w:r w:rsidRPr="00C357A5">
        <w:rPr>
          <w:rFonts w:ascii="Times New Roman" w:hAnsi="Times New Roman" w:cs="Times New Roman"/>
          <w:i/>
          <w:sz w:val="24"/>
          <w:szCs w:val="24"/>
        </w:rPr>
        <w:t>Лабораторные</w:t>
      </w:r>
      <w:r w:rsidRPr="00C357A5">
        <w:rPr>
          <w:rFonts w:ascii="Times New Roman" w:hAnsi="Times New Roman" w:cs="Times New Roman"/>
          <w:i/>
          <w:spacing w:val="-8"/>
          <w:sz w:val="24"/>
          <w:szCs w:val="24"/>
        </w:rPr>
        <w:t xml:space="preserve"> </w:t>
      </w:r>
      <w:r w:rsidRPr="00C357A5">
        <w:rPr>
          <w:rFonts w:ascii="Times New Roman" w:hAnsi="Times New Roman" w:cs="Times New Roman"/>
          <w:i/>
          <w:sz w:val="24"/>
          <w:szCs w:val="24"/>
        </w:rPr>
        <w:t>и</w:t>
      </w:r>
      <w:r w:rsidRPr="00C357A5">
        <w:rPr>
          <w:rFonts w:ascii="Times New Roman" w:hAnsi="Times New Roman" w:cs="Times New Roman"/>
          <w:i/>
          <w:spacing w:val="-2"/>
          <w:sz w:val="24"/>
          <w:szCs w:val="24"/>
        </w:rPr>
        <w:t xml:space="preserve"> </w:t>
      </w:r>
      <w:r w:rsidRPr="00C357A5">
        <w:rPr>
          <w:rFonts w:ascii="Times New Roman" w:hAnsi="Times New Roman" w:cs="Times New Roman"/>
          <w:i/>
          <w:sz w:val="24"/>
          <w:szCs w:val="24"/>
        </w:rPr>
        <w:t>практические</w:t>
      </w:r>
      <w:r w:rsidRPr="00C357A5">
        <w:rPr>
          <w:rFonts w:ascii="Times New Roman" w:hAnsi="Times New Roman" w:cs="Times New Roman"/>
          <w:i/>
          <w:spacing w:val="-5"/>
          <w:sz w:val="24"/>
          <w:szCs w:val="24"/>
        </w:rPr>
        <w:t xml:space="preserve"> </w:t>
      </w:r>
      <w:r w:rsidRPr="00C357A5">
        <w:rPr>
          <w:rFonts w:ascii="Times New Roman" w:hAnsi="Times New Roman" w:cs="Times New Roman"/>
          <w:i/>
          <w:sz w:val="24"/>
          <w:szCs w:val="24"/>
        </w:rPr>
        <w:t>работы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Изучение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микроскопического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строения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крови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человека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лягушки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(сравнение).</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Кровообращение</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Органы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кровообращения.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Строение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работа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сердца.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Автоматизм</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сердца.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Сердечный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цикл,</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его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длительность.</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Большой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малый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круги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кровообращения.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Движение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крови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сосудам.</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Пульс.</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Лимфатическая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система,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лимфоотток.</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Регуляция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деятельности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сердца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сосудов.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Гигиена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сердечно-сосудистой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системы.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Профилактика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сердечно-сосудистых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заболеваний.</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Первая помощь</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при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кровотечениях.</w:t>
      </w:r>
    </w:p>
    <w:p w:rsidR="00C357A5" w:rsidRPr="00C357A5" w:rsidRDefault="00C357A5" w:rsidP="00C357A5">
      <w:pPr>
        <w:rPr>
          <w:rFonts w:ascii="Times New Roman" w:hAnsi="Times New Roman" w:cs="Times New Roman"/>
          <w:i/>
          <w:sz w:val="24"/>
          <w:szCs w:val="24"/>
        </w:rPr>
      </w:pPr>
      <w:r w:rsidRPr="00C357A5">
        <w:rPr>
          <w:rFonts w:ascii="Times New Roman" w:hAnsi="Times New Roman" w:cs="Times New Roman"/>
          <w:i/>
          <w:sz w:val="24"/>
          <w:szCs w:val="24"/>
        </w:rPr>
        <w:t>Лабораторные</w:t>
      </w:r>
      <w:r w:rsidRPr="00C357A5">
        <w:rPr>
          <w:rFonts w:ascii="Times New Roman" w:hAnsi="Times New Roman" w:cs="Times New Roman"/>
          <w:i/>
          <w:spacing w:val="-8"/>
          <w:sz w:val="24"/>
          <w:szCs w:val="24"/>
        </w:rPr>
        <w:t xml:space="preserve"> </w:t>
      </w:r>
      <w:r w:rsidRPr="00C357A5">
        <w:rPr>
          <w:rFonts w:ascii="Times New Roman" w:hAnsi="Times New Roman" w:cs="Times New Roman"/>
          <w:i/>
          <w:sz w:val="24"/>
          <w:szCs w:val="24"/>
        </w:rPr>
        <w:t>и</w:t>
      </w:r>
      <w:r w:rsidRPr="00C357A5">
        <w:rPr>
          <w:rFonts w:ascii="Times New Roman" w:hAnsi="Times New Roman" w:cs="Times New Roman"/>
          <w:i/>
          <w:spacing w:val="-2"/>
          <w:sz w:val="24"/>
          <w:szCs w:val="24"/>
        </w:rPr>
        <w:t xml:space="preserve"> </w:t>
      </w:r>
      <w:r w:rsidRPr="00C357A5">
        <w:rPr>
          <w:rFonts w:ascii="Times New Roman" w:hAnsi="Times New Roman" w:cs="Times New Roman"/>
          <w:i/>
          <w:sz w:val="24"/>
          <w:szCs w:val="24"/>
        </w:rPr>
        <w:t>практические</w:t>
      </w:r>
      <w:r w:rsidRPr="00C357A5">
        <w:rPr>
          <w:rFonts w:ascii="Times New Roman" w:hAnsi="Times New Roman" w:cs="Times New Roman"/>
          <w:i/>
          <w:spacing w:val="-5"/>
          <w:sz w:val="24"/>
          <w:szCs w:val="24"/>
        </w:rPr>
        <w:t xml:space="preserve"> </w:t>
      </w:r>
      <w:r w:rsidRPr="00C357A5">
        <w:rPr>
          <w:rFonts w:ascii="Times New Roman" w:hAnsi="Times New Roman" w:cs="Times New Roman"/>
          <w:i/>
          <w:sz w:val="24"/>
          <w:szCs w:val="24"/>
        </w:rPr>
        <w:t>работы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Измерение</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кровяного</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давления.</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Определение пульса и числа сердечных сокращений в покое и после</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дозированных физических</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нагрузок</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человека.</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Первая</w:t>
      </w:r>
      <w:r w:rsidRPr="00C357A5">
        <w:rPr>
          <w:rFonts w:ascii="Times New Roman" w:hAnsi="Times New Roman" w:cs="Times New Roman"/>
          <w:spacing w:val="-6"/>
          <w:sz w:val="24"/>
          <w:szCs w:val="24"/>
        </w:rPr>
        <w:t xml:space="preserve"> </w:t>
      </w:r>
      <w:r w:rsidRPr="00C357A5">
        <w:rPr>
          <w:rFonts w:ascii="Times New Roman" w:hAnsi="Times New Roman" w:cs="Times New Roman"/>
          <w:sz w:val="24"/>
          <w:szCs w:val="24"/>
        </w:rPr>
        <w:t>помощь</w:t>
      </w:r>
      <w:r w:rsidRPr="00C357A5">
        <w:rPr>
          <w:rFonts w:ascii="Times New Roman" w:hAnsi="Times New Roman" w:cs="Times New Roman"/>
          <w:spacing w:val="-7"/>
          <w:sz w:val="24"/>
          <w:szCs w:val="24"/>
        </w:rPr>
        <w:t xml:space="preserve"> </w:t>
      </w:r>
      <w:r w:rsidRPr="00C357A5">
        <w:rPr>
          <w:rFonts w:ascii="Times New Roman" w:hAnsi="Times New Roman" w:cs="Times New Roman"/>
          <w:sz w:val="24"/>
          <w:szCs w:val="24"/>
        </w:rPr>
        <w:t>при</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кровотечениях.</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lastRenderedPageBreak/>
        <w:t>Дыхание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его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значение.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Органы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дыхания.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Лёгкие.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Взаимосвязь</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строения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функций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органов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дыхания.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Газообмен</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лёгких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тканях.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Жизненная ёмкость лёгких. Механизмы дыхания. Дыхательные движения.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Регуляция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дыхания.</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Инфекционные болезни, передающиеся через воздух, предупреждение</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воздушно-капельных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инфекций.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Вред</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табакокурения,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употребления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наркотических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психотропных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веществ.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Реанимация.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Охрана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воздушной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среды.</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Оказание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первой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помощи</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при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поражении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органов</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дыхания.</w:t>
      </w:r>
    </w:p>
    <w:p w:rsidR="00C357A5" w:rsidRPr="00C357A5" w:rsidRDefault="00C357A5" w:rsidP="00C357A5">
      <w:pPr>
        <w:rPr>
          <w:rFonts w:ascii="Times New Roman" w:hAnsi="Times New Roman" w:cs="Times New Roman"/>
          <w:i/>
          <w:sz w:val="24"/>
          <w:szCs w:val="24"/>
        </w:rPr>
      </w:pPr>
      <w:r w:rsidRPr="00C357A5">
        <w:rPr>
          <w:rFonts w:ascii="Times New Roman" w:hAnsi="Times New Roman" w:cs="Times New Roman"/>
          <w:i/>
          <w:sz w:val="24"/>
          <w:szCs w:val="24"/>
        </w:rPr>
        <w:t>Лабораторные</w:t>
      </w:r>
      <w:r w:rsidRPr="00C357A5">
        <w:rPr>
          <w:rFonts w:ascii="Times New Roman" w:hAnsi="Times New Roman" w:cs="Times New Roman"/>
          <w:i/>
          <w:spacing w:val="-8"/>
          <w:sz w:val="24"/>
          <w:szCs w:val="24"/>
        </w:rPr>
        <w:t xml:space="preserve"> </w:t>
      </w:r>
      <w:r w:rsidRPr="00C357A5">
        <w:rPr>
          <w:rFonts w:ascii="Times New Roman" w:hAnsi="Times New Roman" w:cs="Times New Roman"/>
          <w:i/>
          <w:sz w:val="24"/>
          <w:szCs w:val="24"/>
        </w:rPr>
        <w:t>и</w:t>
      </w:r>
      <w:r w:rsidRPr="00C357A5">
        <w:rPr>
          <w:rFonts w:ascii="Times New Roman" w:hAnsi="Times New Roman" w:cs="Times New Roman"/>
          <w:i/>
          <w:spacing w:val="-2"/>
          <w:sz w:val="24"/>
          <w:szCs w:val="24"/>
        </w:rPr>
        <w:t xml:space="preserve"> </w:t>
      </w:r>
      <w:r w:rsidRPr="00C357A5">
        <w:rPr>
          <w:rFonts w:ascii="Times New Roman" w:hAnsi="Times New Roman" w:cs="Times New Roman"/>
          <w:i/>
          <w:sz w:val="24"/>
          <w:szCs w:val="24"/>
        </w:rPr>
        <w:t>практические</w:t>
      </w:r>
      <w:r w:rsidRPr="00C357A5">
        <w:rPr>
          <w:rFonts w:ascii="Times New Roman" w:hAnsi="Times New Roman" w:cs="Times New Roman"/>
          <w:i/>
          <w:spacing w:val="-5"/>
          <w:sz w:val="24"/>
          <w:szCs w:val="24"/>
        </w:rPr>
        <w:t xml:space="preserve"> </w:t>
      </w:r>
      <w:r w:rsidRPr="00C357A5">
        <w:rPr>
          <w:rFonts w:ascii="Times New Roman" w:hAnsi="Times New Roman" w:cs="Times New Roman"/>
          <w:i/>
          <w:sz w:val="24"/>
          <w:szCs w:val="24"/>
        </w:rPr>
        <w:t>работы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Измерение</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обхвата</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грудной</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клетки</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состоянии</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вдоха</w:t>
      </w:r>
      <w:r w:rsidRPr="00C357A5">
        <w:rPr>
          <w:rFonts w:ascii="Times New Roman" w:hAnsi="Times New Roman" w:cs="Times New Roman"/>
          <w:spacing w:val="-6"/>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выдоха.</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Определение</w:t>
      </w:r>
      <w:r w:rsidRPr="00C357A5">
        <w:rPr>
          <w:rFonts w:ascii="Times New Roman" w:hAnsi="Times New Roman" w:cs="Times New Roman"/>
          <w:spacing w:val="63"/>
          <w:sz w:val="24"/>
          <w:szCs w:val="24"/>
        </w:rPr>
        <w:t xml:space="preserve"> </w:t>
      </w:r>
      <w:r w:rsidRPr="00C357A5">
        <w:rPr>
          <w:rFonts w:ascii="Times New Roman" w:hAnsi="Times New Roman" w:cs="Times New Roman"/>
          <w:sz w:val="24"/>
          <w:szCs w:val="24"/>
        </w:rPr>
        <w:t>частоты</w:t>
      </w:r>
      <w:r w:rsidRPr="00C357A5">
        <w:rPr>
          <w:rFonts w:ascii="Times New Roman" w:hAnsi="Times New Roman" w:cs="Times New Roman"/>
          <w:spacing w:val="61"/>
          <w:sz w:val="24"/>
          <w:szCs w:val="24"/>
        </w:rPr>
        <w:t xml:space="preserve"> </w:t>
      </w:r>
      <w:r w:rsidRPr="00C357A5">
        <w:rPr>
          <w:rFonts w:ascii="Times New Roman" w:hAnsi="Times New Roman" w:cs="Times New Roman"/>
          <w:sz w:val="24"/>
          <w:szCs w:val="24"/>
        </w:rPr>
        <w:t>дыхания.</w:t>
      </w:r>
      <w:r w:rsidRPr="00C357A5">
        <w:rPr>
          <w:rFonts w:ascii="Times New Roman" w:hAnsi="Times New Roman" w:cs="Times New Roman"/>
          <w:spacing w:val="63"/>
          <w:sz w:val="24"/>
          <w:szCs w:val="24"/>
        </w:rPr>
        <w:t xml:space="preserve"> </w:t>
      </w:r>
      <w:r w:rsidRPr="00C357A5">
        <w:rPr>
          <w:rFonts w:ascii="Times New Roman" w:hAnsi="Times New Roman" w:cs="Times New Roman"/>
          <w:sz w:val="24"/>
          <w:szCs w:val="24"/>
        </w:rPr>
        <w:t>Влияние</w:t>
      </w:r>
      <w:r w:rsidRPr="00C357A5">
        <w:rPr>
          <w:rFonts w:ascii="Times New Roman" w:hAnsi="Times New Roman" w:cs="Times New Roman"/>
          <w:spacing w:val="64"/>
          <w:sz w:val="24"/>
          <w:szCs w:val="24"/>
        </w:rPr>
        <w:t xml:space="preserve"> </w:t>
      </w:r>
      <w:r w:rsidRPr="00C357A5">
        <w:rPr>
          <w:rFonts w:ascii="Times New Roman" w:hAnsi="Times New Roman" w:cs="Times New Roman"/>
          <w:sz w:val="24"/>
          <w:szCs w:val="24"/>
        </w:rPr>
        <w:t>различных</w:t>
      </w:r>
      <w:r w:rsidRPr="00C357A5">
        <w:rPr>
          <w:rFonts w:ascii="Times New Roman" w:hAnsi="Times New Roman" w:cs="Times New Roman"/>
          <w:spacing w:val="64"/>
          <w:sz w:val="24"/>
          <w:szCs w:val="24"/>
        </w:rPr>
        <w:t xml:space="preserve"> </w:t>
      </w:r>
      <w:r w:rsidRPr="00C357A5">
        <w:rPr>
          <w:rFonts w:ascii="Times New Roman" w:hAnsi="Times New Roman" w:cs="Times New Roman"/>
          <w:sz w:val="24"/>
          <w:szCs w:val="24"/>
        </w:rPr>
        <w:t>факторов</w:t>
      </w:r>
      <w:r w:rsidRPr="00C357A5">
        <w:rPr>
          <w:rFonts w:ascii="Times New Roman" w:hAnsi="Times New Roman" w:cs="Times New Roman"/>
          <w:spacing w:val="62"/>
          <w:sz w:val="24"/>
          <w:szCs w:val="24"/>
        </w:rPr>
        <w:t xml:space="preserve"> </w:t>
      </w:r>
      <w:r w:rsidRPr="00C357A5">
        <w:rPr>
          <w:rFonts w:ascii="Times New Roman" w:hAnsi="Times New Roman" w:cs="Times New Roman"/>
          <w:sz w:val="24"/>
          <w:szCs w:val="24"/>
        </w:rPr>
        <w:t>на</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частоту</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дыхания.</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8.</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Питание</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3"/>
          <w:sz w:val="24"/>
          <w:szCs w:val="24"/>
        </w:rPr>
        <w:t xml:space="preserve"> </w:t>
      </w:r>
      <w:r w:rsidRPr="00C357A5">
        <w:rPr>
          <w:rFonts w:ascii="Times New Roman" w:hAnsi="Times New Roman" w:cs="Times New Roman"/>
          <w:sz w:val="24"/>
          <w:szCs w:val="24"/>
        </w:rPr>
        <w:t>пищеварение</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Питательные</w:t>
      </w:r>
      <w:r w:rsidRPr="00C357A5">
        <w:rPr>
          <w:rFonts w:ascii="Times New Roman" w:hAnsi="Times New Roman" w:cs="Times New Roman"/>
          <w:spacing w:val="12"/>
          <w:sz w:val="24"/>
          <w:szCs w:val="24"/>
        </w:rPr>
        <w:t xml:space="preserve"> </w:t>
      </w:r>
      <w:r w:rsidRPr="00C357A5">
        <w:rPr>
          <w:rFonts w:ascii="Times New Roman" w:hAnsi="Times New Roman" w:cs="Times New Roman"/>
          <w:sz w:val="24"/>
          <w:szCs w:val="24"/>
        </w:rPr>
        <w:t>вещества</w:t>
      </w:r>
      <w:r w:rsidRPr="00C357A5">
        <w:rPr>
          <w:rFonts w:ascii="Times New Roman" w:hAnsi="Times New Roman" w:cs="Times New Roman"/>
          <w:spacing w:val="12"/>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3"/>
          <w:sz w:val="24"/>
          <w:szCs w:val="24"/>
        </w:rPr>
        <w:t xml:space="preserve"> </w:t>
      </w:r>
      <w:r w:rsidRPr="00C357A5">
        <w:rPr>
          <w:rFonts w:ascii="Times New Roman" w:hAnsi="Times New Roman" w:cs="Times New Roman"/>
          <w:sz w:val="24"/>
          <w:szCs w:val="24"/>
        </w:rPr>
        <w:t>пищевые</w:t>
      </w:r>
      <w:r w:rsidRPr="00C357A5">
        <w:rPr>
          <w:rFonts w:ascii="Times New Roman" w:hAnsi="Times New Roman" w:cs="Times New Roman"/>
          <w:spacing w:val="9"/>
          <w:sz w:val="24"/>
          <w:szCs w:val="24"/>
        </w:rPr>
        <w:t xml:space="preserve"> </w:t>
      </w:r>
      <w:r w:rsidRPr="00C357A5">
        <w:rPr>
          <w:rFonts w:ascii="Times New Roman" w:hAnsi="Times New Roman" w:cs="Times New Roman"/>
          <w:sz w:val="24"/>
          <w:szCs w:val="24"/>
        </w:rPr>
        <w:t>продукты.</w:t>
      </w:r>
      <w:r w:rsidRPr="00C357A5">
        <w:rPr>
          <w:rFonts w:ascii="Times New Roman" w:hAnsi="Times New Roman" w:cs="Times New Roman"/>
          <w:spacing w:val="12"/>
          <w:sz w:val="24"/>
          <w:szCs w:val="24"/>
        </w:rPr>
        <w:t xml:space="preserve"> </w:t>
      </w:r>
      <w:r w:rsidRPr="00C357A5">
        <w:rPr>
          <w:rFonts w:ascii="Times New Roman" w:hAnsi="Times New Roman" w:cs="Times New Roman"/>
          <w:sz w:val="24"/>
          <w:szCs w:val="24"/>
        </w:rPr>
        <w:t>Питание</w:t>
      </w:r>
      <w:r w:rsidRPr="00C357A5">
        <w:rPr>
          <w:rFonts w:ascii="Times New Roman" w:hAnsi="Times New Roman" w:cs="Times New Roman"/>
          <w:spacing w:val="9"/>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3"/>
          <w:sz w:val="24"/>
          <w:szCs w:val="24"/>
        </w:rPr>
        <w:t xml:space="preserve"> </w:t>
      </w:r>
      <w:r w:rsidRPr="00C357A5">
        <w:rPr>
          <w:rFonts w:ascii="Times New Roman" w:hAnsi="Times New Roman" w:cs="Times New Roman"/>
          <w:sz w:val="24"/>
          <w:szCs w:val="24"/>
        </w:rPr>
        <w:t>его</w:t>
      </w:r>
      <w:r w:rsidRPr="00C357A5">
        <w:rPr>
          <w:rFonts w:ascii="Times New Roman" w:hAnsi="Times New Roman" w:cs="Times New Roman"/>
          <w:spacing w:val="12"/>
          <w:sz w:val="24"/>
          <w:szCs w:val="24"/>
        </w:rPr>
        <w:t xml:space="preserve"> </w:t>
      </w:r>
      <w:r w:rsidRPr="00C357A5">
        <w:rPr>
          <w:rFonts w:ascii="Times New Roman" w:hAnsi="Times New Roman" w:cs="Times New Roman"/>
          <w:sz w:val="24"/>
          <w:szCs w:val="24"/>
        </w:rPr>
        <w:t>значение.</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Пищеварение.</w:t>
      </w:r>
      <w:r w:rsidRPr="00C357A5">
        <w:rPr>
          <w:rFonts w:ascii="Times New Roman" w:hAnsi="Times New Roman" w:cs="Times New Roman"/>
          <w:spacing w:val="29"/>
          <w:sz w:val="24"/>
          <w:szCs w:val="24"/>
        </w:rPr>
        <w:t xml:space="preserve"> </w:t>
      </w:r>
      <w:r w:rsidRPr="00C357A5">
        <w:rPr>
          <w:rFonts w:ascii="Times New Roman" w:hAnsi="Times New Roman" w:cs="Times New Roman"/>
          <w:sz w:val="24"/>
          <w:szCs w:val="24"/>
        </w:rPr>
        <w:t>Органы</w:t>
      </w:r>
      <w:r w:rsidRPr="00C357A5">
        <w:rPr>
          <w:rFonts w:ascii="Times New Roman" w:hAnsi="Times New Roman" w:cs="Times New Roman"/>
          <w:spacing w:val="28"/>
          <w:sz w:val="24"/>
          <w:szCs w:val="24"/>
        </w:rPr>
        <w:t xml:space="preserve"> </w:t>
      </w:r>
      <w:r w:rsidRPr="00C357A5">
        <w:rPr>
          <w:rFonts w:ascii="Times New Roman" w:hAnsi="Times New Roman" w:cs="Times New Roman"/>
          <w:sz w:val="24"/>
          <w:szCs w:val="24"/>
        </w:rPr>
        <w:t>пищеварения,</w:t>
      </w:r>
      <w:r w:rsidRPr="00C357A5">
        <w:rPr>
          <w:rFonts w:ascii="Times New Roman" w:hAnsi="Times New Roman" w:cs="Times New Roman"/>
          <w:spacing w:val="28"/>
          <w:sz w:val="24"/>
          <w:szCs w:val="24"/>
        </w:rPr>
        <w:t xml:space="preserve"> </w:t>
      </w:r>
      <w:r w:rsidRPr="00C357A5">
        <w:rPr>
          <w:rFonts w:ascii="Times New Roman" w:hAnsi="Times New Roman" w:cs="Times New Roman"/>
          <w:sz w:val="24"/>
          <w:szCs w:val="24"/>
        </w:rPr>
        <w:t>их</w:t>
      </w:r>
      <w:r w:rsidRPr="00C357A5">
        <w:rPr>
          <w:rFonts w:ascii="Times New Roman" w:hAnsi="Times New Roman" w:cs="Times New Roman"/>
          <w:spacing w:val="30"/>
          <w:sz w:val="24"/>
          <w:szCs w:val="24"/>
        </w:rPr>
        <w:t xml:space="preserve"> </w:t>
      </w:r>
      <w:r w:rsidRPr="00C357A5">
        <w:rPr>
          <w:rFonts w:ascii="Times New Roman" w:hAnsi="Times New Roman" w:cs="Times New Roman"/>
          <w:sz w:val="24"/>
          <w:szCs w:val="24"/>
        </w:rPr>
        <w:t>строение</w:t>
      </w:r>
      <w:r w:rsidRPr="00C357A5">
        <w:rPr>
          <w:rFonts w:ascii="Times New Roman" w:hAnsi="Times New Roman" w:cs="Times New Roman"/>
          <w:spacing w:val="28"/>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30"/>
          <w:sz w:val="24"/>
          <w:szCs w:val="24"/>
        </w:rPr>
        <w:t xml:space="preserve"> </w:t>
      </w:r>
      <w:r w:rsidRPr="00C357A5">
        <w:rPr>
          <w:rFonts w:ascii="Times New Roman" w:hAnsi="Times New Roman" w:cs="Times New Roman"/>
          <w:sz w:val="24"/>
          <w:szCs w:val="24"/>
        </w:rPr>
        <w:t>функции.</w:t>
      </w:r>
      <w:r w:rsidRPr="00C357A5">
        <w:rPr>
          <w:rFonts w:ascii="Times New Roman" w:hAnsi="Times New Roman" w:cs="Times New Roman"/>
          <w:spacing w:val="30"/>
          <w:sz w:val="24"/>
          <w:szCs w:val="24"/>
        </w:rPr>
        <w:t xml:space="preserve"> </w:t>
      </w:r>
      <w:r w:rsidRPr="00C357A5">
        <w:rPr>
          <w:rFonts w:ascii="Times New Roman" w:hAnsi="Times New Roman" w:cs="Times New Roman"/>
          <w:sz w:val="24"/>
          <w:szCs w:val="24"/>
        </w:rPr>
        <w:t>Ферменты,</w:t>
      </w:r>
      <w:r w:rsidRPr="00C357A5">
        <w:rPr>
          <w:rFonts w:ascii="Times New Roman" w:hAnsi="Times New Roman" w:cs="Times New Roman"/>
          <w:spacing w:val="27"/>
          <w:sz w:val="24"/>
          <w:szCs w:val="24"/>
        </w:rPr>
        <w:t xml:space="preserve"> </w:t>
      </w:r>
      <w:r w:rsidRPr="00C357A5">
        <w:rPr>
          <w:rFonts w:ascii="Times New Roman" w:hAnsi="Times New Roman" w:cs="Times New Roman"/>
          <w:sz w:val="24"/>
          <w:szCs w:val="24"/>
        </w:rPr>
        <w:t>их</w:t>
      </w:r>
      <w:r>
        <w:rPr>
          <w:rFonts w:ascii="Times New Roman" w:hAnsi="Times New Roman" w:cs="Times New Roman"/>
          <w:sz w:val="24"/>
          <w:szCs w:val="24"/>
        </w:rPr>
        <w:t xml:space="preserve"> </w:t>
      </w:r>
      <w:r w:rsidRPr="00C357A5">
        <w:rPr>
          <w:rFonts w:ascii="Times New Roman" w:hAnsi="Times New Roman" w:cs="Times New Roman"/>
          <w:sz w:val="24"/>
          <w:szCs w:val="24"/>
        </w:rPr>
        <w:t>роль в пищеварении. Пищеварение в ротовой полости. Зубы и уход за ними.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Пищеварение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желудке,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тонком</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толстом</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кишечнике.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Всасывание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питательных веществ. Всасывание воды. Пищеварительные железы: печень и</w:t>
      </w:r>
      <w:r w:rsidRPr="00C357A5">
        <w:rPr>
          <w:rFonts w:ascii="Times New Roman" w:hAnsi="Times New Roman" w:cs="Times New Roman"/>
          <w:spacing w:val="-67"/>
          <w:sz w:val="24"/>
          <w:szCs w:val="24"/>
        </w:rPr>
        <w:t xml:space="preserve"> </w:t>
      </w:r>
      <w:r w:rsidRPr="00C357A5">
        <w:rPr>
          <w:rFonts w:ascii="Times New Roman" w:hAnsi="Times New Roman" w:cs="Times New Roman"/>
          <w:sz w:val="24"/>
          <w:szCs w:val="24"/>
        </w:rPr>
        <w:t>поджелудочная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железа,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их</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роль</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пищеварении.</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Микробиом человека – совокупность микроорганизмов, населяющих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организм</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человека.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Регуляция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пищеварения.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Методы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изучения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органов</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пищеварения.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Работы 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Павлова.</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Гигиена питания. Предупреждение глистных и желудочно-кишечных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заболеваний,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пищевых</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отравлений.</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Влияние</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курения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и</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алкоголя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пищеварение.</w:t>
      </w:r>
    </w:p>
    <w:p w:rsidR="00C357A5" w:rsidRPr="00C357A5" w:rsidRDefault="00C357A5" w:rsidP="00C357A5">
      <w:pPr>
        <w:rPr>
          <w:rFonts w:ascii="Times New Roman" w:hAnsi="Times New Roman" w:cs="Times New Roman"/>
          <w:i/>
          <w:sz w:val="24"/>
          <w:szCs w:val="24"/>
        </w:rPr>
      </w:pPr>
      <w:r w:rsidRPr="00C357A5">
        <w:rPr>
          <w:rFonts w:ascii="Times New Roman" w:hAnsi="Times New Roman" w:cs="Times New Roman"/>
          <w:i/>
          <w:sz w:val="24"/>
          <w:szCs w:val="24"/>
        </w:rPr>
        <w:t>Лабораторные</w:t>
      </w:r>
      <w:r w:rsidRPr="00C357A5">
        <w:rPr>
          <w:rFonts w:ascii="Times New Roman" w:hAnsi="Times New Roman" w:cs="Times New Roman"/>
          <w:i/>
          <w:spacing w:val="-8"/>
          <w:sz w:val="24"/>
          <w:szCs w:val="24"/>
        </w:rPr>
        <w:t xml:space="preserve"> </w:t>
      </w:r>
      <w:r w:rsidRPr="00C357A5">
        <w:rPr>
          <w:rFonts w:ascii="Times New Roman" w:hAnsi="Times New Roman" w:cs="Times New Roman"/>
          <w:i/>
          <w:sz w:val="24"/>
          <w:szCs w:val="24"/>
        </w:rPr>
        <w:t>и</w:t>
      </w:r>
      <w:r w:rsidRPr="00C357A5">
        <w:rPr>
          <w:rFonts w:ascii="Times New Roman" w:hAnsi="Times New Roman" w:cs="Times New Roman"/>
          <w:i/>
          <w:spacing w:val="-2"/>
          <w:sz w:val="24"/>
          <w:szCs w:val="24"/>
        </w:rPr>
        <w:t xml:space="preserve"> </w:t>
      </w:r>
      <w:r w:rsidRPr="00C357A5">
        <w:rPr>
          <w:rFonts w:ascii="Times New Roman" w:hAnsi="Times New Roman" w:cs="Times New Roman"/>
          <w:i/>
          <w:sz w:val="24"/>
          <w:szCs w:val="24"/>
        </w:rPr>
        <w:t>практические</w:t>
      </w:r>
      <w:r w:rsidRPr="00C357A5">
        <w:rPr>
          <w:rFonts w:ascii="Times New Roman" w:hAnsi="Times New Roman" w:cs="Times New Roman"/>
          <w:i/>
          <w:spacing w:val="-5"/>
          <w:sz w:val="24"/>
          <w:szCs w:val="24"/>
        </w:rPr>
        <w:t xml:space="preserve"> </w:t>
      </w:r>
      <w:r w:rsidRPr="00C357A5">
        <w:rPr>
          <w:rFonts w:ascii="Times New Roman" w:hAnsi="Times New Roman" w:cs="Times New Roman"/>
          <w:i/>
          <w:sz w:val="24"/>
          <w:szCs w:val="24"/>
        </w:rPr>
        <w:t>работы</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Исследование</w:t>
      </w:r>
      <w:r w:rsidRPr="00C357A5">
        <w:rPr>
          <w:rFonts w:ascii="Times New Roman" w:hAnsi="Times New Roman" w:cs="Times New Roman"/>
          <w:spacing w:val="-5"/>
          <w:sz w:val="24"/>
          <w:szCs w:val="24"/>
        </w:rPr>
        <w:t xml:space="preserve"> </w:t>
      </w:r>
      <w:r w:rsidRPr="00C357A5">
        <w:rPr>
          <w:rFonts w:ascii="Times New Roman" w:hAnsi="Times New Roman" w:cs="Times New Roman"/>
          <w:sz w:val="24"/>
          <w:szCs w:val="24"/>
        </w:rPr>
        <w:t>действия</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ферментов</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слюны</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на</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крахмал.</w:t>
      </w:r>
    </w:p>
    <w:p w:rsidR="00C357A5" w:rsidRPr="00C357A5" w:rsidRDefault="00C357A5" w:rsidP="00C357A5">
      <w:pPr>
        <w:rPr>
          <w:rFonts w:ascii="Times New Roman" w:hAnsi="Times New Roman" w:cs="Times New Roman"/>
          <w:sz w:val="24"/>
          <w:szCs w:val="24"/>
        </w:rPr>
      </w:pPr>
      <w:r w:rsidRPr="00C357A5">
        <w:rPr>
          <w:rFonts w:ascii="Times New Roman" w:hAnsi="Times New Roman" w:cs="Times New Roman"/>
          <w:sz w:val="24"/>
          <w:szCs w:val="24"/>
        </w:rPr>
        <w:t>Наблюдение</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действия</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желудочного</w:t>
      </w:r>
      <w:r w:rsidRPr="00C357A5">
        <w:rPr>
          <w:rFonts w:ascii="Times New Roman" w:hAnsi="Times New Roman" w:cs="Times New Roman"/>
          <w:spacing w:val="-1"/>
          <w:sz w:val="24"/>
          <w:szCs w:val="24"/>
        </w:rPr>
        <w:t xml:space="preserve"> </w:t>
      </w:r>
      <w:r w:rsidRPr="00C357A5">
        <w:rPr>
          <w:rFonts w:ascii="Times New Roman" w:hAnsi="Times New Roman" w:cs="Times New Roman"/>
          <w:sz w:val="24"/>
          <w:szCs w:val="24"/>
        </w:rPr>
        <w:t>сока</w:t>
      </w:r>
      <w:r w:rsidRPr="00C357A5">
        <w:rPr>
          <w:rFonts w:ascii="Times New Roman" w:hAnsi="Times New Roman" w:cs="Times New Roman"/>
          <w:spacing w:val="-4"/>
          <w:sz w:val="24"/>
          <w:szCs w:val="24"/>
        </w:rPr>
        <w:t xml:space="preserve"> </w:t>
      </w:r>
      <w:r w:rsidRPr="00C357A5">
        <w:rPr>
          <w:rFonts w:ascii="Times New Roman" w:hAnsi="Times New Roman" w:cs="Times New Roman"/>
          <w:sz w:val="24"/>
          <w:szCs w:val="24"/>
        </w:rPr>
        <w:t>на</w:t>
      </w:r>
      <w:r w:rsidRPr="00C357A5">
        <w:rPr>
          <w:rFonts w:ascii="Times New Roman" w:hAnsi="Times New Roman" w:cs="Times New Roman"/>
          <w:spacing w:val="-2"/>
          <w:sz w:val="24"/>
          <w:szCs w:val="24"/>
        </w:rPr>
        <w:t xml:space="preserve"> </w:t>
      </w:r>
      <w:r w:rsidRPr="00C357A5">
        <w:rPr>
          <w:rFonts w:ascii="Times New Roman" w:hAnsi="Times New Roman" w:cs="Times New Roman"/>
          <w:sz w:val="24"/>
          <w:szCs w:val="24"/>
        </w:rPr>
        <w:t>белки.</w:t>
      </w:r>
    </w:p>
    <w:p w:rsidR="00C357A5" w:rsidRPr="00C357A5" w:rsidRDefault="00C357A5" w:rsidP="00C357A5">
      <w:pPr>
        <w:rPr>
          <w:rFonts w:ascii="Times New Roman" w:hAnsi="Times New Roman" w:cs="Times New Roman"/>
          <w:sz w:val="24"/>
          <w:szCs w:val="24"/>
        </w:rPr>
      </w:pPr>
    </w:p>
    <w:p w:rsidR="008C71A4" w:rsidRPr="00584E57" w:rsidRDefault="00584E57" w:rsidP="00C357A5">
      <w:pPr>
        <w:rPr>
          <w:rFonts w:ascii="Times New Roman" w:hAnsi="Times New Roman" w:cs="Times New Roman"/>
          <w:b/>
          <w:sz w:val="28"/>
          <w:szCs w:val="28"/>
        </w:rPr>
      </w:pPr>
      <w:r w:rsidRPr="00584E57">
        <w:rPr>
          <w:rFonts w:ascii="Times New Roman" w:hAnsi="Times New Roman" w:cs="Times New Roman"/>
          <w:b/>
          <w:sz w:val="28"/>
          <w:szCs w:val="28"/>
        </w:rPr>
        <w:t xml:space="preserve">9 класс </w:t>
      </w:r>
    </w:p>
    <w:p w:rsidR="00584E57" w:rsidRDefault="00584E57" w:rsidP="00C357A5">
      <w:pPr>
        <w:spacing w:line="319" w:lineRule="exact"/>
        <w:ind w:left="1074"/>
        <w:rPr>
          <w:b/>
          <w:sz w:val="28"/>
        </w:rPr>
      </w:pPr>
    </w:p>
    <w:p w:rsidR="00C357A5" w:rsidRPr="00584E57" w:rsidRDefault="00C357A5" w:rsidP="00584E57">
      <w:pPr>
        <w:rPr>
          <w:rFonts w:ascii="Times New Roman" w:hAnsi="Times New Roman" w:cs="Times New Roman"/>
          <w:sz w:val="24"/>
          <w:szCs w:val="24"/>
        </w:rPr>
      </w:pPr>
      <w:r>
        <w:t>9</w:t>
      </w:r>
      <w:r w:rsidRPr="00584E57">
        <w:rPr>
          <w:rFonts w:ascii="Times New Roman" w:hAnsi="Times New Roman" w:cs="Times New Roman"/>
          <w:sz w:val="24"/>
          <w:szCs w:val="24"/>
        </w:rPr>
        <w:t>.</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Обмен</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веществ</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превращение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энергии</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Обмен</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веществ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превращение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энергии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организме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человека.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Пластический и энергетический обмен. Обмен воды и минеральных солей.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Обмен белков, углеводов и жиров в организме. Регуляция обмена веществ 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превращения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энергии.</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Витамины и их роль для организма. Поступление витаминов с пищей.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Синтез витаминов в организме. Авитаминозы и гиповитаминозы. Сохранение</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витаминов</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пище.</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Нормы и режим питания. Рациональное питание – фактор укрепления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здоровья.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Нарушение обмена веществ.</w:t>
      </w:r>
    </w:p>
    <w:p w:rsidR="00C357A5" w:rsidRPr="00584E57" w:rsidRDefault="00C357A5" w:rsidP="00584E57">
      <w:pPr>
        <w:rPr>
          <w:rFonts w:ascii="Times New Roman" w:hAnsi="Times New Roman" w:cs="Times New Roman"/>
          <w:i/>
          <w:sz w:val="24"/>
          <w:szCs w:val="24"/>
        </w:rPr>
      </w:pPr>
      <w:r w:rsidRPr="00584E57">
        <w:rPr>
          <w:rFonts w:ascii="Times New Roman" w:hAnsi="Times New Roman" w:cs="Times New Roman"/>
          <w:i/>
          <w:sz w:val="24"/>
          <w:szCs w:val="24"/>
        </w:rPr>
        <w:t>Лабораторные</w:t>
      </w:r>
      <w:r w:rsidRPr="00584E57">
        <w:rPr>
          <w:rFonts w:ascii="Times New Roman" w:hAnsi="Times New Roman" w:cs="Times New Roman"/>
          <w:i/>
          <w:spacing w:val="-8"/>
          <w:sz w:val="24"/>
          <w:szCs w:val="24"/>
        </w:rPr>
        <w:t xml:space="preserve"> </w:t>
      </w:r>
      <w:r w:rsidRPr="00584E57">
        <w:rPr>
          <w:rFonts w:ascii="Times New Roman" w:hAnsi="Times New Roman" w:cs="Times New Roman"/>
          <w:i/>
          <w:sz w:val="24"/>
          <w:szCs w:val="24"/>
        </w:rPr>
        <w:t>и</w:t>
      </w:r>
      <w:r w:rsidRPr="00584E57">
        <w:rPr>
          <w:rFonts w:ascii="Times New Roman" w:hAnsi="Times New Roman" w:cs="Times New Roman"/>
          <w:i/>
          <w:spacing w:val="-2"/>
          <w:sz w:val="24"/>
          <w:szCs w:val="24"/>
        </w:rPr>
        <w:t xml:space="preserve"> </w:t>
      </w:r>
      <w:r w:rsidRPr="00584E57">
        <w:rPr>
          <w:rFonts w:ascii="Times New Roman" w:hAnsi="Times New Roman" w:cs="Times New Roman"/>
          <w:i/>
          <w:sz w:val="24"/>
          <w:szCs w:val="24"/>
        </w:rPr>
        <w:t>практические</w:t>
      </w:r>
      <w:r w:rsidRPr="00584E57">
        <w:rPr>
          <w:rFonts w:ascii="Times New Roman" w:hAnsi="Times New Roman" w:cs="Times New Roman"/>
          <w:i/>
          <w:spacing w:val="-5"/>
          <w:sz w:val="24"/>
          <w:szCs w:val="24"/>
        </w:rPr>
        <w:t xml:space="preserve"> </w:t>
      </w:r>
      <w:r w:rsidRPr="00584E57">
        <w:rPr>
          <w:rFonts w:ascii="Times New Roman" w:hAnsi="Times New Roman" w:cs="Times New Roman"/>
          <w:i/>
          <w:sz w:val="24"/>
          <w:szCs w:val="24"/>
        </w:rPr>
        <w:t>работы</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Исследование</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состава</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продуктов</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питания.</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Составление</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меню</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зависимости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от</w:t>
      </w:r>
      <w:r w:rsidRPr="00584E57">
        <w:rPr>
          <w:rFonts w:ascii="Times New Roman" w:hAnsi="Times New Roman" w:cs="Times New Roman"/>
          <w:spacing w:val="-6"/>
          <w:sz w:val="24"/>
          <w:szCs w:val="24"/>
        </w:rPr>
        <w:t xml:space="preserve"> </w:t>
      </w:r>
      <w:r w:rsidRPr="00584E57">
        <w:rPr>
          <w:rFonts w:ascii="Times New Roman" w:hAnsi="Times New Roman" w:cs="Times New Roman"/>
          <w:sz w:val="24"/>
          <w:szCs w:val="24"/>
        </w:rPr>
        <w:t>калорийности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пищи.</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Способы</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сохранения</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витаминов</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6"/>
          <w:sz w:val="24"/>
          <w:szCs w:val="24"/>
        </w:rPr>
        <w:t xml:space="preserve"> </w:t>
      </w:r>
      <w:r w:rsidRPr="00584E57">
        <w:rPr>
          <w:rFonts w:ascii="Times New Roman" w:hAnsi="Times New Roman" w:cs="Times New Roman"/>
          <w:sz w:val="24"/>
          <w:szCs w:val="24"/>
        </w:rPr>
        <w:t>пищевых</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продуктах.</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10.</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Кожа</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Строение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функции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кожи.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Кожа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её</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производные.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Кожа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терморегуляция.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Влияние</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на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кожу</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факторов</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окружающей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среды.</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Закаливание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его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роль.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Способы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закаливания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организма.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Гигиена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кожи, гигиенические требования к одежде и обуви. Заболевания кожи и 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предупреждения. Профилактика и первая помощь при тепловом и солнечном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ударах,</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ожогах</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и обморожениях.</w:t>
      </w:r>
    </w:p>
    <w:p w:rsidR="00C357A5" w:rsidRPr="00584E57" w:rsidRDefault="00C357A5" w:rsidP="00584E57">
      <w:pPr>
        <w:rPr>
          <w:rFonts w:ascii="Times New Roman" w:hAnsi="Times New Roman" w:cs="Times New Roman"/>
          <w:i/>
          <w:sz w:val="24"/>
          <w:szCs w:val="24"/>
        </w:rPr>
      </w:pPr>
      <w:r w:rsidRPr="00584E57">
        <w:rPr>
          <w:rFonts w:ascii="Times New Roman" w:hAnsi="Times New Roman" w:cs="Times New Roman"/>
          <w:i/>
          <w:sz w:val="24"/>
          <w:szCs w:val="24"/>
        </w:rPr>
        <w:t>Лабораторные</w:t>
      </w:r>
      <w:r w:rsidRPr="00584E57">
        <w:rPr>
          <w:rFonts w:ascii="Times New Roman" w:hAnsi="Times New Roman" w:cs="Times New Roman"/>
          <w:i/>
          <w:spacing w:val="-8"/>
          <w:sz w:val="24"/>
          <w:szCs w:val="24"/>
        </w:rPr>
        <w:t xml:space="preserve"> </w:t>
      </w:r>
      <w:r w:rsidRPr="00584E57">
        <w:rPr>
          <w:rFonts w:ascii="Times New Roman" w:hAnsi="Times New Roman" w:cs="Times New Roman"/>
          <w:i/>
          <w:sz w:val="24"/>
          <w:szCs w:val="24"/>
        </w:rPr>
        <w:t>и</w:t>
      </w:r>
      <w:r w:rsidRPr="00584E57">
        <w:rPr>
          <w:rFonts w:ascii="Times New Roman" w:hAnsi="Times New Roman" w:cs="Times New Roman"/>
          <w:i/>
          <w:spacing w:val="-2"/>
          <w:sz w:val="24"/>
          <w:szCs w:val="24"/>
        </w:rPr>
        <w:t xml:space="preserve"> </w:t>
      </w:r>
      <w:r w:rsidRPr="00584E57">
        <w:rPr>
          <w:rFonts w:ascii="Times New Roman" w:hAnsi="Times New Roman" w:cs="Times New Roman"/>
          <w:i/>
          <w:sz w:val="24"/>
          <w:szCs w:val="24"/>
        </w:rPr>
        <w:t>практические</w:t>
      </w:r>
      <w:r w:rsidRPr="00584E57">
        <w:rPr>
          <w:rFonts w:ascii="Times New Roman" w:hAnsi="Times New Roman" w:cs="Times New Roman"/>
          <w:i/>
          <w:spacing w:val="-5"/>
          <w:sz w:val="24"/>
          <w:szCs w:val="24"/>
        </w:rPr>
        <w:t xml:space="preserve"> </w:t>
      </w:r>
      <w:r w:rsidRPr="00584E57">
        <w:rPr>
          <w:rFonts w:ascii="Times New Roman" w:hAnsi="Times New Roman" w:cs="Times New Roman"/>
          <w:i/>
          <w:sz w:val="24"/>
          <w:szCs w:val="24"/>
        </w:rPr>
        <w:t>работы</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Исследование</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6"/>
          <w:sz w:val="24"/>
          <w:szCs w:val="24"/>
        </w:rPr>
        <w:t xml:space="preserve"> </w:t>
      </w:r>
      <w:r w:rsidRPr="00584E57">
        <w:rPr>
          <w:rFonts w:ascii="Times New Roman" w:hAnsi="Times New Roman" w:cs="Times New Roman"/>
          <w:sz w:val="24"/>
          <w:szCs w:val="24"/>
        </w:rPr>
        <w:t>помощью</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лупы</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тыльной</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ладонной</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стороны</w:t>
      </w:r>
      <w:r w:rsidRPr="00584E57">
        <w:rPr>
          <w:rFonts w:ascii="Times New Roman" w:hAnsi="Times New Roman" w:cs="Times New Roman"/>
          <w:spacing w:val="-6"/>
          <w:sz w:val="24"/>
          <w:szCs w:val="24"/>
        </w:rPr>
        <w:t xml:space="preserve"> </w:t>
      </w:r>
      <w:r w:rsidRPr="00584E57">
        <w:rPr>
          <w:rFonts w:ascii="Times New Roman" w:hAnsi="Times New Roman" w:cs="Times New Roman"/>
          <w:sz w:val="24"/>
          <w:szCs w:val="24"/>
        </w:rPr>
        <w:t>кисти.</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Определение</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жирности</w:t>
      </w:r>
      <w:r w:rsidRPr="00584E57">
        <w:rPr>
          <w:rFonts w:ascii="Times New Roman" w:hAnsi="Times New Roman" w:cs="Times New Roman"/>
          <w:spacing w:val="-6"/>
          <w:sz w:val="24"/>
          <w:szCs w:val="24"/>
        </w:rPr>
        <w:t xml:space="preserve"> </w:t>
      </w:r>
      <w:r w:rsidRPr="00584E57">
        <w:rPr>
          <w:rFonts w:ascii="Times New Roman" w:hAnsi="Times New Roman" w:cs="Times New Roman"/>
          <w:sz w:val="24"/>
          <w:szCs w:val="24"/>
        </w:rPr>
        <w:t>различных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участков</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кожи</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лица.</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Описание</w:t>
      </w:r>
      <w:r w:rsidRPr="00584E57">
        <w:rPr>
          <w:rFonts w:ascii="Times New Roman" w:hAnsi="Times New Roman" w:cs="Times New Roman"/>
          <w:spacing w:val="9"/>
          <w:sz w:val="24"/>
          <w:szCs w:val="24"/>
        </w:rPr>
        <w:t xml:space="preserve"> </w:t>
      </w:r>
      <w:r w:rsidRPr="00584E57">
        <w:rPr>
          <w:rFonts w:ascii="Times New Roman" w:hAnsi="Times New Roman" w:cs="Times New Roman"/>
          <w:sz w:val="24"/>
          <w:szCs w:val="24"/>
        </w:rPr>
        <w:t>мер</w:t>
      </w:r>
      <w:r w:rsidRPr="00584E57">
        <w:rPr>
          <w:rFonts w:ascii="Times New Roman" w:hAnsi="Times New Roman" w:cs="Times New Roman"/>
          <w:spacing w:val="7"/>
          <w:sz w:val="24"/>
          <w:szCs w:val="24"/>
        </w:rPr>
        <w:t xml:space="preserve"> </w:t>
      </w:r>
      <w:r w:rsidRPr="00584E57">
        <w:rPr>
          <w:rFonts w:ascii="Times New Roman" w:hAnsi="Times New Roman" w:cs="Times New Roman"/>
          <w:sz w:val="24"/>
          <w:szCs w:val="24"/>
        </w:rPr>
        <w:t>по</w:t>
      </w:r>
      <w:r w:rsidRPr="00584E57">
        <w:rPr>
          <w:rFonts w:ascii="Times New Roman" w:hAnsi="Times New Roman" w:cs="Times New Roman"/>
          <w:spacing w:val="7"/>
          <w:sz w:val="24"/>
          <w:szCs w:val="24"/>
        </w:rPr>
        <w:t xml:space="preserve"> </w:t>
      </w:r>
      <w:r w:rsidRPr="00584E57">
        <w:rPr>
          <w:rFonts w:ascii="Times New Roman" w:hAnsi="Times New Roman" w:cs="Times New Roman"/>
          <w:sz w:val="24"/>
          <w:szCs w:val="24"/>
        </w:rPr>
        <w:t>уходу</w:t>
      </w:r>
      <w:r w:rsidRPr="00584E57">
        <w:rPr>
          <w:rFonts w:ascii="Times New Roman" w:hAnsi="Times New Roman" w:cs="Times New Roman"/>
          <w:spacing w:val="6"/>
          <w:sz w:val="24"/>
          <w:szCs w:val="24"/>
        </w:rPr>
        <w:t xml:space="preserve"> </w:t>
      </w:r>
      <w:r w:rsidRPr="00584E57">
        <w:rPr>
          <w:rFonts w:ascii="Times New Roman" w:hAnsi="Times New Roman" w:cs="Times New Roman"/>
          <w:sz w:val="24"/>
          <w:szCs w:val="24"/>
        </w:rPr>
        <w:t>за</w:t>
      </w:r>
      <w:r w:rsidRPr="00584E57">
        <w:rPr>
          <w:rFonts w:ascii="Times New Roman" w:hAnsi="Times New Roman" w:cs="Times New Roman"/>
          <w:spacing w:val="8"/>
          <w:sz w:val="24"/>
          <w:szCs w:val="24"/>
        </w:rPr>
        <w:t xml:space="preserve"> </w:t>
      </w:r>
      <w:r w:rsidRPr="00584E57">
        <w:rPr>
          <w:rFonts w:ascii="Times New Roman" w:hAnsi="Times New Roman" w:cs="Times New Roman"/>
          <w:sz w:val="24"/>
          <w:szCs w:val="24"/>
        </w:rPr>
        <w:t>кожей</w:t>
      </w:r>
      <w:r w:rsidRPr="00584E57">
        <w:rPr>
          <w:rFonts w:ascii="Times New Roman" w:hAnsi="Times New Roman" w:cs="Times New Roman"/>
          <w:spacing w:val="8"/>
          <w:sz w:val="24"/>
          <w:szCs w:val="24"/>
        </w:rPr>
        <w:t xml:space="preserve"> </w:t>
      </w:r>
      <w:r w:rsidRPr="00584E57">
        <w:rPr>
          <w:rFonts w:ascii="Times New Roman" w:hAnsi="Times New Roman" w:cs="Times New Roman"/>
          <w:sz w:val="24"/>
          <w:szCs w:val="24"/>
        </w:rPr>
        <w:t>лица</w:t>
      </w:r>
      <w:r w:rsidRPr="00584E57">
        <w:rPr>
          <w:rFonts w:ascii="Times New Roman" w:hAnsi="Times New Roman" w:cs="Times New Roman"/>
          <w:spacing w:val="9"/>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8"/>
          <w:sz w:val="24"/>
          <w:szCs w:val="24"/>
        </w:rPr>
        <w:t xml:space="preserve"> </w:t>
      </w:r>
      <w:r w:rsidRPr="00584E57">
        <w:rPr>
          <w:rFonts w:ascii="Times New Roman" w:hAnsi="Times New Roman" w:cs="Times New Roman"/>
          <w:sz w:val="24"/>
          <w:szCs w:val="24"/>
        </w:rPr>
        <w:t>волосами</w:t>
      </w:r>
      <w:r w:rsidRPr="00584E57">
        <w:rPr>
          <w:rFonts w:ascii="Times New Roman" w:hAnsi="Times New Roman" w:cs="Times New Roman"/>
          <w:spacing w:val="17"/>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6"/>
          <w:sz w:val="24"/>
          <w:szCs w:val="24"/>
        </w:rPr>
        <w:t xml:space="preserve"> </w:t>
      </w:r>
      <w:r w:rsidRPr="00584E57">
        <w:rPr>
          <w:rFonts w:ascii="Times New Roman" w:hAnsi="Times New Roman" w:cs="Times New Roman"/>
          <w:sz w:val="24"/>
          <w:szCs w:val="24"/>
        </w:rPr>
        <w:t>зависимости</w:t>
      </w:r>
      <w:r w:rsidRPr="00584E57">
        <w:rPr>
          <w:rFonts w:ascii="Times New Roman" w:hAnsi="Times New Roman" w:cs="Times New Roman"/>
          <w:spacing w:val="7"/>
          <w:sz w:val="24"/>
          <w:szCs w:val="24"/>
        </w:rPr>
        <w:t xml:space="preserve"> </w:t>
      </w:r>
      <w:r w:rsidRPr="00584E57">
        <w:rPr>
          <w:rFonts w:ascii="Times New Roman" w:hAnsi="Times New Roman" w:cs="Times New Roman"/>
          <w:sz w:val="24"/>
          <w:szCs w:val="24"/>
        </w:rPr>
        <w:t>от</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типа кожи.</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Описание</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основных</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гигиенических</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требований</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к</w:t>
      </w:r>
      <w:r w:rsidRPr="00584E57">
        <w:rPr>
          <w:rFonts w:ascii="Times New Roman" w:hAnsi="Times New Roman" w:cs="Times New Roman"/>
          <w:spacing w:val="-8"/>
          <w:sz w:val="24"/>
          <w:szCs w:val="24"/>
        </w:rPr>
        <w:t xml:space="preserve"> </w:t>
      </w:r>
      <w:r w:rsidRPr="00584E57">
        <w:rPr>
          <w:rFonts w:ascii="Times New Roman" w:hAnsi="Times New Roman" w:cs="Times New Roman"/>
          <w:sz w:val="24"/>
          <w:szCs w:val="24"/>
        </w:rPr>
        <w:t>одежде</w:t>
      </w:r>
      <w:r w:rsidRPr="00584E57">
        <w:rPr>
          <w:rFonts w:ascii="Times New Roman" w:hAnsi="Times New Roman" w:cs="Times New Roman"/>
          <w:spacing w:val="-6"/>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обуви.</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11.</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Выделение</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lastRenderedPageBreak/>
        <w:t>Значение выделения. Органы выделения. Органы мочевыделительной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системы,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строение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функции.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Микроскопическое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строение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почки.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Нефрон.</w:t>
      </w:r>
      <w:r w:rsidRPr="00584E57">
        <w:rPr>
          <w:rFonts w:ascii="Times New Roman" w:hAnsi="Times New Roman" w:cs="Times New Roman"/>
          <w:spacing w:val="34"/>
          <w:sz w:val="24"/>
          <w:szCs w:val="24"/>
        </w:rPr>
        <w:t xml:space="preserve"> </w:t>
      </w:r>
      <w:r w:rsidRPr="00584E57">
        <w:rPr>
          <w:rFonts w:ascii="Times New Roman" w:hAnsi="Times New Roman" w:cs="Times New Roman"/>
          <w:sz w:val="24"/>
          <w:szCs w:val="24"/>
        </w:rPr>
        <w:t>Образование</w:t>
      </w:r>
      <w:r w:rsidRPr="00584E57">
        <w:rPr>
          <w:rFonts w:ascii="Times New Roman" w:hAnsi="Times New Roman" w:cs="Times New Roman"/>
          <w:spacing w:val="35"/>
          <w:sz w:val="24"/>
          <w:szCs w:val="24"/>
        </w:rPr>
        <w:t xml:space="preserve"> </w:t>
      </w:r>
      <w:r w:rsidRPr="00584E57">
        <w:rPr>
          <w:rFonts w:ascii="Times New Roman" w:hAnsi="Times New Roman" w:cs="Times New Roman"/>
          <w:sz w:val="24"/>
          <w:szCs w:val="24"/>
        </w:rPr>
        <w:t>мочи.</w:t>
      </w:r>
      <w:r w:rsidRPr="00584E57">
        <w:rPr>
          <w:rFonts w:ascii="Times New Roman" w:hAnsi="Times New Roman" w:cs="Times New Roman"/>
          <w:spacing w:val="34"/>
          <w:sz w:val="24"/>
          <w:szCs w:val="24"/>
        </w:rPr>
        <w:t xml:space="preserve"> </w:t>
      </w:r>
      <w:r w:rsidRPr="00584E57">
        <w:rPr>
          <w:rFonts w:ascii="Times New Roman" w:hAnsi="Times New Roman" w:cs="Times New Roman"/>
          <w:sz w:val="24"/>
          <w:szCs w:val="24"/>
        </w:rPr>
        <w:t>Регуляция</w:t>
      </w:r>
      <w:r w:rsidRPr="00584E57">
        <w:rPr>
          <w:rFonts w:ascii="Times New Roman" w:hAnsi="Times New Roman" w:cs="Times New Roman"/>
          <w:spacing w:val="33"/>
          <w:sz w:val="24"/>
          <w:szCs w:val="24"/>
        </w:rPr>
        <w:t xml:space="preserve"> </w:t>
      </w:r>
      <w:r w:rsidRPr="00584E57">
        <w:rPr>
          <w:rFonts w:ascii="Times New Roman" w:hAnsi="Times New Roman" w:cs="Times New Roman"/>
          <w:sz w:val="24"/>
          <w:szCs w:val="24"/>
        </w:rPr>
        <w:t>мочеобразования</w:t>
      </w:r>
      <w:r w:rsidRPr="00584E57">
        <w:rPr>
          <w:rFonts w:ascii="Times New Roman" w:hAnsi="Times New Roman" w:cs="Times New Roman"/>
          <w:spacing w:val="36"/>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34"/>
          <w:sz w:val="24"/>
          <w:szCs w:val="24"/>
        </w:rPr>
        <w:t xml:space="preserve"> </w:t>
      </w:r>
      <w:r w:rsidRPr="00584E57">
        <w:rPr>
          <w:rFonts w:ascii="Times New Roman" w:hAnsi="Times New Roman" w:cs="Times New Roman"/>
          <w:sz w:val="24"/>
          <w:szCs w:val="24"/>
        </w:rPr>
        <w:t>мочеиспускания.</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Заболевания</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органов</w:t>
      </w:r>
      <w:r w:rsidRPr="00584E57">
        <w:rPr>
          <w:rFonts w:ascii="Times New Roman" w:hAnsi="Times New Roman" w:cs="Times New Roman"/>
          <w:spacing w:val="-6"/>
          <w:sz w:val="24"/>
          <w:szCs w:val="24"/>
        </w:rPr>
        <w:t xml:space="preserve"> </w:t>
      </w:r>
      <w:r w:rsidRPr="00584E57">
        <w:rPr>
          <w:rFonts w:ascii="Times New Roman" w:hAnsi="Times New Roman" w:cs="Times New Roman"/>
          <w:sz w:val="24"/>
          <w:szCs w:val="24"/>
        </w:rPr>
        <w:t>мочевыделительной</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системы,</w:t>
      </w:r>
      <w:r w:rsidRPr="00584E57">
        <w:rPr>
          <w:rFonts w:ascii="Times New Roman" w:hAnsi="Times New Roman" w:cs="Times New Roman"/>
          <w:spacing w:val="-6"/>
          <w:sz w:val="24"/>
          <w:szCs w:val="24"/>
        </w:rPr>
        <w:t xml:space="preserve"> </w:t>
      </w:r>
      <w:r w:rsidRPr="00584E57">
        <w:rPr>
          <w:rFonts w:ascii="Times New Roman" w:hAnsi="Times New Roman" w:cs="Times New Roman"/>
          <w:sz w:val="24"/>
          <w:szCs w:val="24"/>
        </w:rPr>
        <w:t>их</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предупреждение.</w:t>
      </w:r>
    </w:p>
    <w:p w:rsidR="00C357A5" w:rsidRPr="00584E57" w:rsidRDefault="00C357A5" w:rsidP="00584E57">
      <w:pPr>
        <w:rPr>
          <w:rFonts w:ascii="Times New Roman" w:hAnsi="Times New Roman" w:cs="Times New Roman"/>
          <w:i/>
          <w:sz w:val="24"/>
          <w:szCs w:val="24"/>
        </w:rPr>
      </w:pPr>
      <w:r w:rsidRPr="00584E57">
        <w:rPr>
          <w:rFonts w:ascii="Times New Roman" w:hAnsi="Times New Roman" w:cs="Times New Roman"/>
          <w:i/>
          <w:sz w:val="24"/>
          <w:szCs w:val="24"/>
        </w:rPr>
        <w:t>Лабораторные</w:t>
      </w:r>
      <w:r w:rsidRPr="00584E57">
        <w:rPr>
          <w:rFonts w:ascii="Times New Roman" w:hAnsi="Times New Roman" w:cs="Times New Roman"/>
          <w:i/>
          <w:spacing w:val="-8"/>
          <w:sz w:val="24"/>
          <w:szCs w:val="24"/>
        </w:rPr>
        <w:t xml:space="preserve"> </w:t>
      </w:r>
      <w:r w:rsidRPr="00584E57">
        <w:rPr>
          <w:rFonts w:ascii="Times New Roman" w:hAnsi="Times New Roman" w:cs="Times New Roman"/>
          <w:i/>
          <w:sz w:val="24"/>
          <w:szCs w:val="24"/>
        </w:rPr>
        <w:t>и</w:t>
      </w:r>
      <w:r w:rsidRPr="00584E57">
        <w:rPr>
          <w:rFonts w:ascii="Times New Roman" w:hAnsi="Times New Roman" w:cs="Times New Roman"/>
          <w:i/>
          <w:spacing w:val="-2"/>
          <w:sz w:val="24"/>
          <w:szCs w:val="24"/>
        </w:rPr>
        <w:t xml:space="preserve"> </w:t>
      </w:r>
      <w:r w:rsidRPr="00584E57">
        <w:rPr>
          <w:rFonts w:ascii="Times New Roman" w:hAnsi="Times New Roman" w:cs="Times New Roman"/>
          <w:i/>
          <w:sz w:val="24"/>
          <w:szCs w:val="24"/>
        </w:rPr>
        <w:t>практические</w:t>
      </w:r>
      <w:r w:rsidRPr="00584E57">
        <w:rPr>
          <w:rFonts w:ascii="Times New Roman" w:hAnsi="Times New Roman" w:cs="Times New Roman"/>
          <w:i/>
          <w:spacing w:val="-5"/>
          <w:sz w:val="24"/>
          <w:szCs w:val="24"/>
        </w:rPr>
        <w:t xml:space="preserve"> </w:t>
      </w:r>
      <w:r w:rsidRPr="00584E57">
        <w:rPr>
          <w:rFonts w:ascii="Times New Roman" w:hAnsi="Times New Roman" w:cs="Times New Roman"/>
          <w:i/>
          <w:sz w:val="24"/>
          <w:szCs w:val="24"/>
        </w:rPr>
        <w:t>работы</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Определение</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местоположения</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почек</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(на</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муляже).</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Описание</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мер</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профилактики</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болезней</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почек.</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Размножение</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развитие</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Органы репродукции, строение и функции. Половые железы. Половые</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клетки.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Оплодотворение.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Внутриутробное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развитие.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Влияние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эмбриональное развитие факторов окружающей среды. Роды. Лактация. Рост</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развитие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ребёнка.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Половое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созревание.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Наследование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признаков</w:t>
      </w:r>
      <w:r w:rsidRPr="00584E57">
        <w:rPr>
          <w:rFonts w:ascii="Times New Roman" w:hAnsi="Times New Roman" w:cs="Times New Roman"/>
          <w:spacing w:val="71"/>
          <w:sz w:val="24"/>
          <w:szCs w:val="24"/>
        </w:rPr>
        <w:t xml:space="preserve"> </w:t>
      </w:r>
      <w:r w:rsidRPr="00584E57">
        <w:rPr>
          <w:rFonts w:ascii="Times New Roman" w:hAnsi="Times New Roman" w:cs="Times New Roman"/>
          <w:sz w:val="24"/>
          <w:szCs w:val="24"/>
        </w:rPr>
        <w:t>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человека. Наследственные болезни, их причины и предупреждение. Набор</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хромосом,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половые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хромосомы,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гены.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Роль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генетических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знаний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для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планирования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семьи.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Инфекции,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передающиеся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половым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путём,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их</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профилактика.</w:t>
      </w:r>
    </w:p>
    <w:p w:rsidR="00C357A5" w:rsidRPr="00584E57" w:rsidRDefault="00C357A5" w:rsidP="00584E57">
      <w:pPr>
        <w:rPr>
          <w:rFonts w:ascii="Times New Roman" w:hAnsi="Times New Roman" w:cs="Times New Roman"/>
          <w:i/>
          <w:sz w:val="24"/>
          <w:szCs w:val="24"/>
        </w:rPr>
      </w:pPr>
      <w:r w:rsidRPr="00584E57">
        <w:rPr>
          <w:rFonts w:ascii="Times New Roman" w:hAnsi="Times New Roman" w:cs="Times New Roman"/>
          <w:i/>
          <w:sz w:val="24"/>
          <w:szCs w:val="24"/>
        </w:rPr>
        <w:t>Лабораторные</w:t>
      </w:r>
      <w:r w:rsidRPr="00584E57">
        <w:rPr>
          <w:rFonts w:ascii="Times New Roman" w:hAnsi="Times New Roman" w:cs="Times New Roman"/>
          <w:i/>
          <w:spacing w:val="-7"/>
          <w:sz w:val="24"/>
          <w:szCs w:val="24"/>
        </w:rPr>
        <w:t xml:space="preserve"> </w:t>
      </w:r>
      <w:r w:rsidRPr="00584E57">
        <w:rPr>
          <w:rFonts w:ascii="Times New Roman" w:hAnsi="Times New Roman" w:cs="Times New Roman"/>
          <w:i/>
          <w:sz w:val="24"/>
          <w:szCs w:val="24"/>
        </w:rPr>
        <w:t>и</w:t>
      </w:r>
      <w:r w:rsidRPr="00584E57">
        <w:rPr>
          <w:rFonts w:ascii="Times New Roman" w:hAnsi="Times New Roman" w:cs="Times New Roman"/>
          <w:i/>
          <w:spacing w:val="-2"/>
          <w:sz w:val="24"/>
          <w:szCs w:val="24"/>
        </w:rPr>
        <w:t xml:space="preserve"> </w:t>
      </w:r>
      <w:r w:rsidRPr="00584E57">
        <w:rPr>
          <w:rFonts w:ascii="Times New Roman" w:hAnsi="Times New Roman" w:cs="Times New Roman"/>
          <w:i/>
          <w:sz w:val="24"/>
          <w:szCs w:val="24"/>
        </w:rPr>
        <w:t>практические</w:t>
      </w:r>
      <w:r w:rsidRPr="00584E57">
        <w:rPr>
          <w:rFonts w:ascii="Times New Roman" w:hAnsi="Times New Roman" w:cs="Times New Roman"/>
          <w:i/>
          <w:spacing w:val="-4"/>
          <w:sz w:val="24"/>
          <w:szCs w:val="24"/>
        </w:rPr>
        <w:t xml:space="preserve"> </w:t>
      </w:r>
      <w:r w:rsidRPr="00584E57">
        <w:rPr>
          <w:rFonts w:ascii="Times New Roman" w:hAnsi="Times New Roman" w:cs="Times New Roman"/>
          <w:i/>
          <w:sz w:val="24"/>
          <w:szCs w:val="24"/>
        </w:rPr>
        <w:t>работы</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Описание основных мер по профилактике инфекционных вирусных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заболеваний: СПИД</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и гепатит.</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Органы</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чувств</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сенсорные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системы</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Органы чувств и их значение. Анализаторы. Сенсорные системы. Глаз</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зрение.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Оптическая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система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глаза.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Сетчатка.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Зрительные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рецепторы.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Зрительное</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восприятие.</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Нарушения</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зрения</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причины.</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Гигиена</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зрения.</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Ухо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слух.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Строение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функции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органа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слуха.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Механизм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работы</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слухового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анализатора.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Слуховое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восприятие.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Нарушения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слуха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причины.</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Гигиена слуха.</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Органы</w:t>
      </w:r>
      <w:r w:rsidRPr="00584E57">
        <w:rPr>
          <w:rFonts w:ascii="Times New Roman" w:hAnsi="Times New Roman" w:cs="Times New Roman"/>
          <w:spacing w:val="20"/>
          <w:sz w:val="24"/>
          <w:szCs w:val="24"/>
        </w:rPr>
        <w:t xml:space="preserve"> </w:t>
      </w:r>
      <w:r w:rsidRPr="00584E57">
        <w:rPr>
          <w:rFonts w:ascii="Times New Roman" w:hAnsi="Times New Roman" w:cs="Times New Roman"/>
          <w:sz w:val="24"/>
          <w:szCs w:val="24"/>
        </w:rPr>
        <w:t>равновесия,</w:t>
      </w:r>
      <w:r w:rsidRPr="00584E57">
        <w:rPr>
          <w:rFonts w:ascii="Times New Roman" w:hAnsi="Times New Roman" w:cs="Times New Roman"/>
          <w:spacing w:val="17"/>
          <w:sz w:val="24"/>
          <w:szCs w:val="24"/>
        </w:rPr>
        <w:t xml:space="preserve"> </w:t>
      </w:r>
      <w:r w:rsidRPr="00584E57">
        <w:rPr>
          <w:rFonts w:ascii="Times New Roman" w:hAnsi="Times New Roman" w:cs="Times New Roman"/>
          <w:sz w:val="24"/>
          <w:szCs w:val="24"/>
        </w:rPr>
        <w:t>мышечного</w:t>
      </w:r>
      <w:r w:rsidRPr="00584E57">
        <w:rPr>
          <w:rFonts w:ascii="Times New Roman" w:hAnsi="Times New Roman" w:cs="Times New Roman"/>
          <w:spacing w:val="21"/>
          <w:sz w:val="24"/>
          <w:szCs w:val="24"/>
        </w:rPr>
        <w:t xml:space="preserve"> </w:t>
      </w:r>
      <w:r w:rsidRPr="00584E57">
        <w:rPr>
          <w:rFonts w:ascii="Times New Roman" w:hAnsi="Times New Roman" w:cs="Times New Roman"/>
          <w:sz w:val="24"/>
          <w:szCs w:val="24"/>
        </w:rPr>
        <w:t>чувства,</w:t>
      </w:r>
      <w:r w:rsidRPr="00584E57">
        <w:rPr>
          <w:rFonts w:ascii="Times New Roman" w:hAnsi="Times New Roman" w:cs="Times New Roman"/>
          <w:spacing w:val="20"/>
          <w:sz w:val="24"/>
          <w:szCs w:val="24"/>
        </w:rPr>
        <w:t xml:space="preserve"> </w:t>
      </w:r>
      <w:r w:rsidRPr="00584E57">
        <w:rPr>
          <w:rFonts w:ascii="Times New Roman" w:hAnsi="Times New Roman" w:cs="Times New Roman"/>
          <w:sz w:val="24"/>
          <w:szCs w:val="24"/>
        </w:rPr>
        <w:t>осязания,</w:t>
      </w:r>
      <w:r w:rsidRPr="00584E57">
        <w:rPr>
          <w:rFonts w:ascii="Times New Roman" w:hAnsi="Times New Roman" w:cs="Times New Roman"/>
          <w:spacing w:val="20"/>
          <w:sz w:val="24"/>
          <w:szCs w:val="24"/>
        </w:rPr>
        <w:t xml:space="preserve"> </w:t>
      </w:r>
      <w:r w:rsidRPr="00584E57">
        <w:rPr>
          <w:rFonts w:ascii="Times New Roman" w:hAnsi="Times New Roman" w:cs="Times New Roman"/>
          <w:sz w:val="24"/>
          <w:szCs w:val="24"/>
        </w:rPr>
        <w:t>обоняния</w:t>
      </w:r>
      <w:r w:rsidRPr="00584E57">
        <w:rPr>
          <w:rFonts w:ascii="Times New Roman" w:hAnsi="Times New Roman" w:cs="Times New Roman"/>
          <w:spacing w:val="2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20"/>
          <w:sz w:val="24"/>
          <w:szCs w:val="24"/>
        </w:rPr>
        <w:t xml:space="preserve"> </w:t>
      </w:r>
      <w:r w:rsidRPr="00584E57">
        <w:rPr>
          <w:rFonts w:ascii="Times New Roman" w:hAnsi="Times New Roman" w:cs="Times New Roman"/>
          <w:sz w:val="24"/>
          <w:szCs w:val="24"/>
        </w:rPr>
        <w:t>вкуса.</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Взаимодействие</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сенсорных</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систем</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организма.</w:t>
      </w:r>
    </w:p>
    <w:p w:rsidR="00C357A5" w:rsidRPr="00584E57" w:rsidRDefault="00C357A5" w:rsidP="00584E57">
      <w:pPr>
        <w:rPr>
          <w:rFonts w:ascii="Times New Roman" w:hAnsi="Times New Roman" w:cs="Times New Roman"/>
          <w:i/>
          <w:sz w:val="24"/>
          <w:szCs w:val="24"/>
        </w:rPr>
      </w:pPr>
      <w:r w:rsidRPr="00584E57">
        <w:rPr>
          <w:rFonts w:ascii="Times New Roman" w:hAnsi="Times New Roman" w:cs="Times New Roman"/>
          <w:i/>
          <w:sz w:val="24"/>
          <w:szCs w:val="24"/>
        </w:rPr>
        <w:t>Лабораторные</w:t>
      </w:r>
      <w:r w:rsidRPr="00584E57">
        <w:rPr>
          <w:rFonts w:ascii="Times New Roman" w:hAnsi="Times New Roman" w:cs="Times New Roman"/>
          <w:i/>
          <w:spacing w:val="-8"/>
          <w:sz w:val="24"/>
          <w:szCs w:val="24"/>
        </w:rPr>
        <w:t xml:space="preserve"> </w:t>
      </w:r>
      <w:r w:rsidRPr="00584E57">
        <w:rPr>
          <w:rFonts w:ascii="Times New Roman" w:hAnsi="Times New Roman" w:cs="Times New Roman"/>
          <w:i/>
          <w:sz w:val="24"/>
          <w:szCs w:val="24"/>
        </w:rPr>
        <w:t>и</w:t>
      </w:r>
      <w:r w:rsidRPr="00584E57">
        <w:rPr>
          <w:rFonts w:ascii="Times New Roman" w:hAnsi="Times New Roman" w:cs="Times New Roman"/>
          <w:i/>
          <w:spacing w:val="-2"/>
          <w:sz w:val="24"/>
          <w:szCs w:val="24"/>
        </w:rPr>
        <w:t xml:space="preserve"> </w:t>
      </w:r>
      <w:r w:rsidRPr="00584E57">
        <w:rPr>
          <w:rFonts w:ascii="Times New Roman" w:hAnsi="Times New Roman" w:cs="Times New Roman"/>
          <w:i/>
          <w:sz w:val="24"/>
          <w:szCs w:val="24"/>
        </w:rPr>
        <w:t>практические</w:t>
      </w:r>
      <w:r w:rsidRPr="00584E57">
        <w:rPr>
          <w:rFonts w:ascii="Times New Roman" w:hAnsi="Times New Roman" w:cs="Times New Roman"/>
          <w:i/>
          <w:spacing w:val="-5"/>
          <w:sz w:val="24"/>
          <w:szCs w:val="24"/>
        </w:rPr>
        <w:t xml:space="preserve"> </w:t>
      </w:r>
      <w:r w:rsidRPr="00584E57">
        <w:rPr>
          <w:rFonts w:ascii="Times New Roman" w:hAnsi="Times New Roman" w:cs="Times New Roman"/>
          <w:i/>
          <w:sz w:val="24"/>
          <w:szCs w:val="24"/>
        </w:rPr>
        <w:t>работы</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Определение</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остроты</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зрения</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у</w:t>
      </w:r>
      <w:r w:rsidRPr="00584E57">
        <w:rPr>
          <w:rFonts w:ascii="Times New Roman" w:hAnsi="Times New Roman" w:cs="Times New Roman"/>
          <w:spacing w:val="-6"/>
          <w:sz w:val="24"/>
          <w:szCs w:val="24"/>
        </w:rPr>
        <w:t xml:space="preserve"> </w:t>
      </w:r>
      <w:r w:rsidRPr="00584E57">
        <w:rPr>
          <w:rFonts w:ascii="Times New Roman" w:hAnsi="Times New Roman" w:cs="Times New Roman"/>
          <w:sz w:val="24"/>
          <w:szCs w:val="24"/>
        </w:rPr>
        <w:t>человека.</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Изучение</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строения</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органа</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зрения</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(на</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муляже</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влажном</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препарате).</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Изучение</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строения</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органа</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слуха</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(на</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муляже).</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14.</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Поведение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психика</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Психика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поведение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человека.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Потребности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мотивы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поведения.</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Социальная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обусловленность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поведения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человека.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Рефлекторная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теория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поведения. Высшая нервная деятельность человека, работы И. М. Сеченова,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 П. Павлова.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Механизм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образования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условных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рефлексов.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Торможение.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Динамический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стереотип.</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Роль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гормонов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поведении.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Наследственные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ненаследственные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программы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поведения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человека.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Приспособительный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характер поведения.</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Первая и вторая сигнальные системы. Познавательная деятельность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мозга.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Речь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мышление.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Память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внимание.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Эмоции.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Индивидуальные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особенности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личности: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способности,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темперамент,</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характер,</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одарённость.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Типы высшей нервной деятельности и темперамента. Особенности психики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человека. Гигиена физического и умственного труда. Режим труда и отдыха.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Сон</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и его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значение.</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Гигиена сна.</w:t>
      </w:r>
    </w:p>
    <w:p w:rsidR="00C357A5" w:rsidRPr="00584E57" w:rsidRDefault="00C357A5" w:rsidP="00584E57">
      <w:pPr>
        <w:rPr>
          <w:rFonts w:ascii="Times New Roman" w:hAnsi="Times New Roman" w:cs="Times New Roman"/>
          <w:i/>
          <w:sz w:val="24"/>
          <w:szCs w:val="24"/>
        </w:rPr>
      </w:pPr>
      <w:r w:rsidRPr="00584E57">
        <w:rPr>
          <w:rFonts w:ascii="Times New Roman" w:hAnsi="Times New Roman" w:cs="Times New Roman"/>
          <w:i/>
          <w:sz w:val="24"/>
          <w:szCs w:val="24"/>
        </w:rPr>
        <w:t>Лабораторные</w:t>
      </w:r>
      <w:r w:rsidRPr="00584E57">
        <w:rPr>
          <w:rFonts w:ascii="Times New Roman" w:hAnsi="Times New Roman" w:cs="Times New Roman"/>
          <w:i/>
          <w:spacing w:val="-8"/>
          <w:sz w:val="24"/>
          <w:szCs w:val="24"/>
        </w:rPr>
        <w:t xml:space="preserve"> </w:t>
      </w:r>
      <w:r w:rsidRPr="00584E57">
        <w:rPr>
          <w:rFonts w:ascii="Times New Roman" w:hAnsi="Times New Roman" w:cs="Times New Roman"/>
          <w:i/>
          <w:sz w:val="24"/>
          <w:szCs w:val="24"/>
        </w:rPr>
        <w:t>и</w:t>
      </w:r>
      <w:r w:rsidRPr="00584E57">
        <w:rPr>
          <w:rFonts w:ascii="Times New Roman" w:hAnsi="Times New Roman" w:cs="Times New Roman"/>
          <w:i/>
          <w:spacing w:val="-2"/>
          <w:sz w:val="24"/>
          <w:szCs w:val="24"/>
        </w:rPr>
        <w:t xml:space="preserve"> </w:t>
      </w:r>
      <w:r w:rsidRPr="00584E57">
        <w:rPr>
          <w:rFonts w:ascii="Times New Roman" w:hAnsi="Times New Roman" w:cs="Times New Roman"/>
          <w:i/>
          <w:sz w:val="24"/>
          <w:szCs w:val="24"/>
        </w:rPr>
        <w:t>практические</w:t>
      </w:r>
      <w:r w:rsidRPr="00584E57">
        <w:rPr>
          <w:rFonts w:ascii="Times New Roman" w:hAnsi="Times New Roman" w:cs="Times New Roman"/>
          <w:i/>
          <w:spacing w:val="-5"/>
          <w:sz w:val="24"/>
          <w:szCs w:val="24"/>
        </w:rPr>
        <w:t xml:space="preserve"> </w:t>
      </w:r>
      <w:r w:rsidRPr="00584E57">
        <w:rPr>
          <w:rFonts w:ascii="Times New Roman" w:hAnsi="Times New Roman" w:cs="Times New Roman"/>
          <w:i/>
          <w:sz w:val="24"/>
          <w:szCs w:val="24"/>
        </w:rPr>
        <w:t>работы</w:t>
      </w:r>
    </w:p>
    <w:p w:rsidR="00C357A5"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Изучение</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кратковременной</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памяти.</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Определение</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объёма</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механической</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логической</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памяти.</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Оценка</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сформированности</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навыков</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логического</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мышления.</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15.</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Человек</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окружающая</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среда</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Человек и окружающая среда. Экологические факторы и их действие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организм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человека.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Зависимость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здоровья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человека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от</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состояния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окружающей среды. Микроклимат жилых помещений. Соблюдение правил</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поведения в</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окружающей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среде,</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опасных</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чрезвычайных</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ситуациях.</w:t>
      </w:r>
    </w:p>
    <w:p w:rsidR="00C357A5" w:rsidRPr="00584E57"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Здоровье человека как социальная ценность. Факторы, нарушающие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здоровье: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гиподинамия,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курение,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употребление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алкоголя,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наркотиков,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несбалансированное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питание,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lastRenderedPageBreak/>
        <w:t>стресс.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Укрепление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здоровья: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аутотренинг,</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закаливание, двигательная активность, сбалансированное питание. Культура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отношения к собственному здоровью и здоровью окружающих. Всемирная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организация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здравоохранения.</w:t>
      </w:r>
    </w:p>
    <w:p w:rsidR="00C357A5" w:rsidRDefault="00C357A5" w:rsidP="00584E57">
      <w:pPr>
        <w:rPr>
          <w:rFonts w:ascii="Times New Roman" w:hAnsi="Times New Roman" w:cs="Times New Roman"/>
          <w:sz w:val="24"/>
          <w:szCs w:val="24"/>
        </w:rPr>
      </w:pPr>
      <w:r w:rsidRPr="00584E57">
        <w:rPr>
          <w:rFonts w:ascii="Times New Roman" w:hAnsi="Times New Roman" w:cs="Times New Roman"/>
          <w:sz w:val="24"/>
          <w:szCs w:val="24"/>
        </w:rPr>
        <w:t>Человек как часть биосферы Земли. Антропогенные воздействия на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природу. Урбанизация. Цивилизация. Техногенные изменения в окружающей</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среде. Современные глобальные экологические проблемы. Значение охраны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окружающей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среды</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для сохранения человечества.</w:t>
      </w:r>
    </w:p>
    <w:p w:rsidR="00584E57" w:rsidRPr="00584E57" w:rsidRDefault="00584E57" w:rsidP="00584E57">
      <w:pPr>
        <w:rPr>
          <w:rFonts w:ascii="Times New Roman" w:hAnsi="Times New Roman" w:cs="Times New Roman"/>
          <w:sz w:val="24"/>
          <w:szCs w:val="24"/>
        </w:rPr>
      </w:pPr>
    </w:p>
    <w:p w:rsidR="00584E57" w:rsidRPr="00584E57" w:rsidRDefault="00584E57" w:rsidP="00584E57">
      <w:pPr>
        <w:ind w:firstLine="0"/>
        <w:rPr>
          <w:rFonts w:ascii="Times New Roman" w:hAnsi="Times New Roman" w:cs="Times New Roman"/>
          <w:b/>
          <w:sz w:val="24"/>
          <w:szCs w:val="24"/>
        </w:rPr>
      </w:pPr>
      <w:r w:rsidRPr="00584E57">
        <w:rPr>
          <w:rFonts w:ascii="Times New Roman" w:hAnsi="Times New Roman" w:cs="Times New Roman"/>
          <w:b/>
          <w:sz w:val="24"/>
          <w:szCs w:val="24"/>
        </w:rPr>
        <w:t>Планируемые результаты освоения учебного предмета «Биология»</w:t>
      </w:r>
      <w:r w:rsidRPr="00584E57">
        <w:rPr>
          <w:rFonts w:ascii="Times New Roman" w:hAnsi="Times New Roman" w:cs="Times New Roman"/>
          <w:b/>
          <w:spacing w:val="-67"/>
          <w:sz w:val="24"/>
          <w:szCs w:val="24"/>
        </w:rPr>
        <w:t xml:space="preserve"> </w:t>
      </w:r>
      <w:r w:rsidRPr="00584E57">
        <w:rPr>
          <w:rFonts w:ascii="Times New Roman" w:hAnsi="Times New Roman" w:cs="Times New Roman"/>
          <w:b/>
          <w:sz w:val="24"/>
          <w:szCs w:val="24"/>
        </w:rPr>
        <w:t>на уровне</w:t>
      </w:r>
      <w:r w:rsidRPr="00584E57">
        <w:rPr>
          <w:rFonts w:ascii="Times New Roman" w:hAnsi="Times New Roman" w:cs="Times New Roman"/>
          <w:b/>
          <w:spacing w:val="-1"/>
          <w:sz w:val="24"/>
          <w:szCs w:val="24"/>
        </w:rPr>
        <w:t xml:space="preserve"> </w:t>
      </w:r>
      <w:r w:rsidRPr="00584E57">
        <w:rPr>
          <w:rFonts w:ascii="Times New Roman" w:hAnsi="Times New Roman" w:cs="Times New Roman"/>
          <w:b/>
          <w:sz w:val="24"/>
          <w:szCs w:val="24"/>
        </w:rPr>
        <w:t>основного</w:t>
      </w:r>
      <w:r w:rsidRPr="00584E57">
        <w:rPr>
          <w:rFonts w:ascii="Times New Roman" w:hAnsi="Times New Roman" w:cs="Times New Roman"/>
          <w:b/>
          <w:spacing w:val="-1"/>
          <w:sz w:val="24"/>
          <w:szCs w:val="24"/>
        </w:rPr>
        <w:t xml:space="preserve"> </w:t>
      </w:r>
      <w:r w:rsidRPr="00584E57">
        <w:rPr>
          <w:rFonts w:ascii="Times New Roman" w:hAnsi="Times New Roman" w:cs="Times New Roman"/>
          <w:b/>
          <w:sz w:val="24"/>
          <w:szCs w:val="24"/>
        </w:rPr>
        <w:t>общего образования</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Освоение учебного предмета «Биология» на уровне основного общего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образования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должно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обеспечивать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достижение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следующих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личностных,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метапредметных 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предметных образовательных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результатов:</w:t>
      </w: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Личностные</w:t>
      </w:r>
      <w:r w:rsidRPr="00584E57">
        <w:rPr>
          <w:rFonts w:ascii="Times New Roman" w:hAnsi="Times New Roman" w:cs="Times New Roman"/>
          <w:b/>
          <w:spacing w:val="-2"/>
          <w:sz w:val="24"/>
          <w:szCs w:val="24"/>
        </w:rPr>
        <w:t xml:space="preserve"> </w:t>
      </w:r>
      <w:r w:rsidRPr="00584E57">
        <w:rPr>
          <w:rFonts w:ascii="Times New Roman" w:hAnsi="Times New Roman" w:cs="Times New Roman"/>
          <w:b/>
          <w:sz w:val="24"/>
          <w:szCs w:val="24"/>
        </w:rPr>
        <w:t>результаты</w:t>
      </w: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Патриотическое</w:t>
      </w:r>
      <w:r w:rsidRPr="00584E57">
        <w:rPr>
          <w:rFonts w:ascii="Times New Roman" w:hAnsi="Times New Roman" w:cs="Times New Roman"/>
          <w:b/>
          <w:spacing w:val="-3"/>
          <w:sz w:val="24"/>
          <w:szCs w:val="24"/>
        </w:rPr>
        <w:t xml:space="preserve"> </w:t>
      </w:r>
      <w:r w:rsidRPr="00584E57">
        <w:rPr>
          <w:rFonts w:ascii="Times New Roman" w:hAnsi="Times New Roman" w:cs="Times New Roman"/>
          <w:b/>
          <w:sz w:val="24"/>
          <w:szCs w:val="24"/>
        </w:rPr>
        <w:t>воспитание:</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отношение к биологии как к важной составляющей культуры, гордость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 вклад российских и советских учёных в развитие мировой биологической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науки.</w:t>
      </w: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Гражданское</w:t>
      </w:r>
      <w:r w:rsidRPr="00584E57">
        <w:rPr>
          <w:rFonts w:ascii="Times New Roman" w:hAnsi="Times New Roman" w:cs="Times New Roman"/>
          <w:b/>
          <w:spacing w:val="-4"/>
          <w:sz w:val="24"/>
          <w:szCs w:val="24"/>
        </w:rPr>
        <w:t xml:space="preserve"> </w:t>
      </w:r>
      <w:r w:rsidRPr="00584E57">
        <w:rPr>
          <w:rFonts w:ascii="Times New Roman" w:hAnsi="Times New Roman" w:cs="Times New Roman"/>
          <w:b/>
          <w:sz w:val="24"/>
          <w:szCs w:val="24"/>
        </w:rPr>
        <w:t>воспитание:</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готовность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конструктивной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совместной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деятельности</w:t>
      </w:r>
      <w:r w:rsidRPr="00584E57">
        <w:rPr>
          <w:rFonts w:ascii="Times New Roman" w:hAnsi="Times New Roman" w:cs="Times New Roman"/>
          <w:spacing w:val="71"/>
          <w:sz w:val="24"/>
          <w:szCs w:val="24"/>
        </w:rPr>
        <w:t xml:space="preserve"> </w:t>
      </w:r>
      <w:r w:rsidRPr="00584E57">
        <w:rPr>
          <w:rFonts w:ascii="Times New Roman" w:hAnsi="Times New Roman" w:cs="Times New Roman"/>
          <w:sz w:val="24"/>
          <w:szCs w:val="24"/>
        </w:rPr>
        <w:t>при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выполнении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исследований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проектов,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стремление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взаимопониманию</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взаимопомощи.</w:t>
      </w: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Духовно-нравственное</w:t>
      </w:r>
      <w:r w:rsidRPr="00584E57">
        <w:rPr>
          <w:rFonts w:ascii="Times New Roman" w:hAnsi="Times New Roman" w:cs="Times New Roman"/>
          <w:b/>
          <w:spacing w:val="-6"/>
          <w:sz w:val="24"/>
          <w:szCs w:val="24"/>
        </w:rPr>
        <w:t xml:space="preserve"> </w:t>
      </w:r>
      <w:r w:rsidRPr="00584E57">
        <w:rPr>
          <w:rFonts w:ascii="Times New Roman" w:hAnsi="Times New Roman" w:cs="Times New Roman"/>
          <w:b/>
          <w:sz w:val="24"/>
          <w:szCs w:val="24"/>
        </w:rPr>
        <w:t>воспитание:</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готовность оценивать поведение и поступки с позиции нравственных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норм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норм экологической культуры;</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понимание значимости нравственного аспекта деятельности человека 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медицине</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и биологии.</w:t>
      </w: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Эстетическое</w:t>
      </w:r>
      <w:r w:rsidRPr="00584E57">
        <w:rPr>
          <w:rFonts w:ascii="Times New Roman" w:hAnsi="Times New Roman" w:cs="Times New Roman"/>
          <w:b/>
          <w:spacing w:val="-3"/>
          <w:sz w:val="24"/>
          <w:szCs w:val="24"/>
        </w:rPr>
        <w:t xml:space="preserve"> </w:t>
      </w:r>
      <w:r w:rsidRPr="00584E57">
        <w:rPr>
          <w:rFonts w:ascii="Times New Roman" w:hAnsi="Times New Roman" w:cs="Times New Roman"/>
          <w:b/>
          <w:sz w:val="24"/>
          <w:szCs w:val="24"/>
        </w:rPr>
        <w:t>воспитание:</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понимание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роли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формировании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эстетической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культуры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личности.</w:t>
      </w: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Ценности</w:t>
      </w:r>
      <w:r w:rsidRPr="00584E57">
        <w:rPr>
          <w:rFonts w:ascii="Times New Roman" w:hAnsi="Times New Roman" w:cs="Times New Roman"/>
          <w:b/>
          <w:spacing w:val="-4"/>
          <w:sz w:val="24"/>
          <w:szCs w:val="24"/>
        </w:rPr>
        <w:t xml:space="preserve"> </w:t>
      </w:r>
      <w:r w:rsidRPr="00584E57">
        <w:rPr>
          <w:rFonts w:ascii="Times New Roman" w:hAnsi="Times New Roman" w:cs="Times New Roman"/>
          <w:b/>
          <w:sz w:val="24"/>
          <w:szCs w:val="24"/>
        </w:rPr>
        <w:t>научного</w:t>
      </w:r>
      <w:r w:rsidRPr="00584E57">
        <w:rPr>
          <w:rFonts w:ascii="Times New Roman" w:hAnsi="Times New Roman" w:cs="Times New Roman"/>
          <w:b/>
          <w:spacing w:val="-2"/>
          <w:sz w:val="24"/>
          <w:szCs w:val="24"/>
        </w:rPr>
        <w:t xml:space="preserve"> </w:t>
      </w:r>
      <w:r w:rsidRPr="00584E57">
        <w:rPr>
          <w:rFonts w:ascii="Times New Roman" w:hAnsi="Times New Roman" w:cs="Times New Roman"/>
          <w:b/>
          <w:sz w:val="24"/>
          <w:szCs w:val="24"/>
        </w:rPr>
        <w:t>познания:</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ориентация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современную</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систему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научных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представлений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основных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закономерностях,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взаимосвязях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человека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природной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 социальной средой;</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понимание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роли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науки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формировании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научного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мировоззрения;</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развитие научной любознательности, интереса к биологической науке,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навыков</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исследовательской деятельности.</w:t>
      </w: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Формирование</w:t>
      </w:r>
      <w:r w:rsidRPr="00584E57">
        <w:rPr>
          <w:rFonts w:ascii="Times New Roman" w:hAnsi="Times New Roman" w:cs="Times New Roman"/>
          <w:b/>
          <w:spacing w:val="-4"/>
          <w:sz w:val="24"/>
          <w:szCs w:val="24"/>
        </w:rPr>
        <w:t xml:space="preserve"> </w:t>
      </w:r>
      <w:r w:rsidRPr="00584E57">
        <w:rPr>
          <w:rFonts w:ascii="Times New Roman" w:hAnsi="Times New Roman" w:cs="Times New Roman"/>
          <w:b/>
          <w:sz w:val="24"/>
          <w:szCs w:val="24"/>
        </w:rPr>
        <w:t>культуры</w:t>
      </w:r>
      <w:r w:rsidRPr="00584E57">
        <w:rPr>
          <w:rFonts w:ascii="Times New Roman" w:hAnsi="Times New Roman" w:cs="Times New Roman"/>
          <w:b/>
          <w:spacing w:val="-4"/>
          <w:sz w:val="24"/>
          <w:szCs w:val="24"/>
        </w:rPr>
        <w:t xml:space="preserve"> </w:t>
      </w:r>
      <w:r w:rsidRPr="00584E57">
        <w:rPr>
          <w:rFonts w:ascii="Times New Roman" w:hAnsi="Times New Roman" w:cs="Times New Roman"/>
          <w:b/>
          <w:sz w:val="24"/>
          <w:szCs w:val="24"/>
        </w:rPr>
        <w:t>здоровья:</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ответственное отношение к своему здоровью и установка на здоровый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образ жизни (здоровое питание, соблюдение гигиенических правил и норм,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сбалансированный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режим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занятий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отдыха,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регулярная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физическая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активность);</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осознание последствий и неприятие вредных привычек (употребление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алкоголя,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наркотиков,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курение)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форм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вреда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для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физического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психического здоровья;</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соблюдение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правил</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безопасности,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том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числе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навыки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безопасного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поведения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природной среде;</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сформированность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навыка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рефлексии,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управление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собственным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эмоциональным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состоянием.</w:t>
      </w: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Трудовое</w:t>
      </w:r>
      <w:r w:rsidRPr="00584E57">
        <w:rPr>
          <w:rFonts w:ascii="Times New Roman" w:hAnsi="Times New Roman" w:cs="Times New Roman"/>
          <w:b/>
          <w:spacing w:val="-5"/>
          <w:sz w:val="24"/>
          <w:szCs w:val="24"/>
        </w:rPr>
        <w:t xml:space="preserve"> </w:t>
      </w:r>
      <w:r w:rsidRPr="00584E57">
        <w:rPr>
          <w:rFonts w:ascii="Times New Roman" w:hAnsi="Times New Roman" w:cs="Times New Roman"/>
          <w:b/>
          <w:sz w:val="24"/>
          <w:szCs w:val="24"/>
        </w:rPr>
        <w:t>воспитание:</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активное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участие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решении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практических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задач</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рамках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семьи,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школы,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города,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края)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экологической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направленности,</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интерес</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к</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практическому</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изучению</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профессий,</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связанных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биологией.</w:t>
      </w: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Экологическое</w:t>
      </w:r>
      <w:r w:rsidRPr="00584E57">
        <w:rPr>
          <w:rFonts w:ascii="Times New Roman" w:hAnsi="Times New Roman" w:cs="Times New Roman"/>
          <w:b/>
          <w:spacing w:val="-4"/>
          <w:sz w:val="24"/>
          <w:szCs w:val="24"/>
        </w:rPr>
        <w:t xml:space="preserve"> </w:t>
      </w:r>
      <w:r w:rsidRPr="00584E57">
        <w:rPr>
          <w:rFonts w:ascii="Times New Roman" w:hAnsi="Times New Roman" w:cs="Times New Roman"/>
          <w:b/>
          <w:sz w:val="24"/>
          <w:szCs w:val="24"/>
        </w:rPr>
        <w:t>воспитание:</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ориентация на применение биологических знаний при решении задач 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области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окружающей среды;</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осознание</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экологических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проблем</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путей</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их</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решения;</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готовность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участию</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практической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деятельности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экологической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направленности.</w:t>
      </w: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lastRenderedPageBreak/>
        <w:t>Адаптация</w:t>
      </w:r>
      <w:r w:rsidRPr="00584E57">
        <w:rPr>
          <w:rFonts w:ascii="Times New Roman" w:hAnsi="Times New Roman" w:cs="Times New Roman"/>
          <w:b/>
          <w:spacing w:val="38"/>
          <w:sz w:val="24"/>
          <w:szCs w:val="24"/>
        </w:rPr>
        <w:t xml:space="preserve"> </w:t>
      </w:r>
      <w:r w:rsidRPr="00584E57">
        <w:rPr>
          <w:rFonts w:ascii="Times New Roman" w:hAnsi="Times New Roman" w:cs="Times New Roman"/>
          <w:b/>
          <w:sz w:val="24"/>
          <w:szCs w:val="24"/>
        </w:rPr>
        <w:t>обучающегося</w:t>
      </w:r>
      <w:r w:rsidRPr="00584E57">
        <w:rPr>
          <w:rFonts w:ascii="Times New Roman" w:hAnsi="Times New Roman" w:cs="Times New Roman"/>
          <w:b/>
          <w:spacing w:val="38"/>
          <w:sz w:val="24"/>
          <w:szCs w:val="24"/>
        </w:rPr>
        <w:t xml:space="preserve"> </w:t>
      </w:r>
      <w:r w:rsidRPr="00584E57">
        <w:rPr>
          <w:rFonts w:ascii="Times New Roman" w:hAnsi="Times New Roman" w:cs="Times New Roman"/>
          <w:b/>
          <w:sz w:val="24"/>
          <w:szCs w:val="24"/>
        </w:rPr>
        <w:t>к</w:t>
      </w:r>
      <w:r w:rsidRPr="00584E57">
        <w:rPr>
          <w:rFonts w:ascii="Times New Roman" w:hAnsi="Times New Roman" w:cs="Times New Roman"/>
          <w:b/>
          <w:spacing w:val="39"/>
          <w:sz w:val="24"/>
          <w:szCs w:val="24"/>
        </w:rPr>
        <w:t xml:space="preserve"> </w:t>
      </w:r>
      <w:r w:rsidRPr="00584E57">
        <w:rPr>
          <w:rFonts w:ascii="Times New Roman" w:hAnsi="Times New Roman" w:cs="Times New Roman"/>
          <w:b/>
          <w:sz w:val="24"/>
          <w:szCs w:val="24"/>
        </w:rPr>
        <w:t>изменяющимся</w:t>
      </w:r>
      <w:r w:rsidRPr="00584E57">
        <w:rPr>
          <w:rFonts w:ascii="Times New Roman" w:hAnsi="Times New Roman" w:cs="Times New Roman"/>
          <w:b/>
          <w:spacing w:val="38"/>
          <w:sz w:val="24"/>
          <w:szCs w:val="24"/>
        </w:rPr>
        <w:t xml:space="preserve"> </w:t>
      </w:r>
      <w:r w:rsidRPr="00584E57">
        <w:rPr>
          <w:rFonts w:ascii="Times New Roman" w:hAnsi="Times New Roman" w:cs="Times New Roman"/>
          <w:b/>
          <w:sz w:val="24"/>
          <w:szCs w:val="24"/>
        </w:rPr>
        <w:t>условиям</w:t>
      </w:r>
      <w:r w:rsidRPr="00584E57">
        <w:rPr>
          <w:rFonts w:ascii="Times New Roman" w:hAnsi="Times New Roman" w:cs="Times New Roman"/>
          <w:b/>
          <w:spacing w:val="37"/>
          <w:sz w:val="24"/>
          <w:szCs w:val="24"/>
        </w:rPr>
        <w:t xml:space="preserve"> </w:t>
      </w:r>
      <w:r w:rsidRPr="00584E57">
        <w:rPr>
          <w:rFonts w:ascii="Times New Roman" w:hAnsi="Times New Roman" w:cs="Times New Roman"/>
          <w:b/>
          <w:sz w:val="24"/>
          <w:szCs w:val="24"/>
        </w:rPr>
        <w:t>социальной</w:t>
      </w:r>
      <w:r w:rsidRPr="00584E57">
        <w:rPr>
          <w:rFonts w:ascii="Times New Roman" w:hAnsi="Times New Roman" w:cs="Times New Roman"/>
          <w:b/>
          <w:spacing w:val="-67"/>
          <w:sz w:val="24"/>
          <w:szCs w:val="24"/>
        </w:rPr>
        <w:t xml:space="preserve"> </w:t>
      </w:r>
      <w:r w:rsidRPr="00584E57">
        <w:rPr>
          <w:rFonts w:ascii="Times New Roman" w:hAnsi="Times New Roman" w:cs="Times New Roman"/>
          <w:b/>
          <w:sz w:val="24"/>
          <w:szCs w:val="24"/>
        </w:rPr>
        <w:t>и</w:t>
      </w:r>
      <w:r w:rsidRPr="00584E57">
        <w:rPr>
          <w:rFonts w:ascii="Times New Roman" w:hAnsi="Times New Roman" w:cs="Times New Roman"/>
          <w:b/>
          <w:spacing w:val="-2"/>
          <w:sz w:val="24"/>
          <w:szCs w:val="24"/>
        </w:rPr>
        <w:t xml:space="preserve"> </w:t>
      </w:r>
      <w:r w:rsidRPr="00584E57">
        <w:rPr>
          <w:rFonts w:ascii="Times New Roman" w:hAnsi="Times New Roman" w:cs="Times New Roman"/>
          <w:b/>
          <w:sz w:val="24"/>
          <w:szCs w:val="24"/>
        </w:rPr>
        <w:t>природной</w:t>
      </w:r>
      <w:r w:rsidRPr="00584E57">
        <w:rPr>
          <w:rFonts w:ascii="Times New Roman" w:hAnsi="Times New Roman" w:cs="Times New Roman"/>
          <w:b/>
          <w:spacing w:val="-1"/>
          <w:sz w:val="24"/>
          <w:szCs w:val="24"/>
        </w:rPr>
        <w:t xml:space="preserve"> </w:t>
      </w:r>
      <w:r w:rsidRPr="00584E57">
        <w:rPr>
          <w:rFonts w:ascii="Times New Roman" w:hAnsi="Times New Roman" w:cs="Times New Roman"/>
          <w:b/>
          <w:sz w:val="24"/>
          <w:szCs w:val="24"/>
        </w:rPr>
        <w:t>среды:</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адекватная</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оценка</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изменяющихся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условий;</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принятие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решения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(индивидуальное,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группе)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изменяющихся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условиях на</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основании анализа</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биологической информации;</w:t>
      </w:r>
    </w:p>
    <w:p w:rsid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планирование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действий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новой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ситуации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основании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знаний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биологических закономерностей.</w:t>
      </w:r>
    </w:p>
    <w:p w:rsidR="00584E57" w:rsidRPr="00584E57" w:rsidRDefault="00584E57" w:rsidP="00584E57">
      <w:pPr>
        <w:rPr>
          <w:rFonts w:ascii="Times New Roman" w:hAnsi="Times New Roman" w:cs="Times New Roman"/>
          <w:sz w:val="24"/>
          <w:szCs w:val="24"/>
        </w:rPr>
      </w:pP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Метапредметные</w:t>
      </w:r>
      <w:r w:rsidRPr="00584E57">
        <w:rPr>
          <w:rFonts w:ascii="Times New Roman" w:hAnsi="Times New Roman" w:cs="Times New Roman"/>
          <w:b/>
          <w:spacing w:val="-3"/>
          <w:sz w:val="24"/>
          <w:szCs w:val="24"/>
        </w:rPr>
        <w:t xml:space="preserve"> </w:t>
      </w:r>
      <w:r w:rsidRPr="00584E57">
        <w:rPr>
          <w:rFonts w:ascii="Times New Roman" w:hAnsi="Times New Roman" w:cs="Times New Roman"/>
          <w:b/>
          <w:sz w:val="24"/>
          <w:szCs w:val="24"/>
        </w:rPr>
        <w:t>результаты</w:t>
      </w:r>
      <w:r>
        <w:rPr>
          <w:rFonts w:ascii="Times New Roman" w:hAnsi="Times New Roman" w:cs="Times New Roman"/>
          <w:b/>
          <w:sz w:val="24"/>
          <w:szCs w:val="24"/>
        </w:rPr>
        <w:t xml:space="preserve">  </w:t>
      </w:r>
      <w:r w:rsidRPr="00584E57">
        <w:rPr>
          <w:rFonts w:ascii="Times New Roman" w:hAnsi="Times New Roman" w:cs="Times New Roman"/>
          <w:b/>
          <w:sz w:val="24"/>
          <w:szCs w:val="24"/>
        </w:rPr>
        <w:t>Универсальные</w:t>
      </w:r>
      <w:r w:rsidRPr="00584E57">
        <w:rPr>
          <w:rFonts w:ascii="Times New Roman" w:hAnsi="Times New Roman" w:cs="Times New Roman"/>
          <w:b/>
          <w:spacing w:val="-5"/>
          <w:sz w:val="24"/>
          <w:szCs w:val="24"/>
        </w:rPr>
        <w:t xml:space="preserve"> </w:t>
      </w:r>
      <w:r w:rsidRPr="00584E57">
        <w:rPr>
          <w:rFonts w:ascii="Times New Roman" w:hAnsi="Times New Roman" w:cs="Times New Roman"/>
          <w:b/>
          <w:sz w:val="24"/>
          <w:szCs w:val="24"/>
        </w:rPr>
        <w:t>познавательные</w:t>
      </w:r>
      <w:r w:rsidRPr="00584E57">
        <w:rPr>
          <w:rFonts w:ascii="Times New Roman" w:hAnsi="Times New Roman" w:cs="Times New Roman"/>
          <w:b/>
          <w:spacing w:val="-4"/>
          <w:sz w:val="24"/>
          <w:szCs w:val="24"/>
        </w:rPr>
        <w:t xml:space="preserve"> </w:t>
      </w:r>
      <w:r w:rsidRPr="00584E57">
        <w:rPr>
          <w:rFonts w:ascii="Times New Roman" w:hAnsi="Times New Roman" w:cs="Times New Roman"/>
          <w:b/>
          <w:sz w:val="24"/>
          <w:szCs w:val="24"/>
        </w:rPr>
        <w:t>действия</w:t>
      </w: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Базовые</w:t>
      </w:r>
      <w:r w:rsidRPr="00584E57">
        <w:rPr>
          <w:rFonts w:ascii="Times New Roman" w:hAnsi="Times New Roman" w:cs="Times New Roman"/>
          <w:b/>
          <w:spacing w:val="-4"/>
          <w:sz w:val="24"/>
          <w:szCs w:val="24"/>
        </w:rPr>
        <w:t xml:space="preserve"> </w:t>
      </w:r>
      <w:r w:rsidRPr="00584E57">
        <w:rPr>
          <w:rFonts w:ascii="Times New Roman" w:hAnsi="Times New Roman" w:cs="Times New Roman"/>
          <w:b/>
          <w:sz w:val="24"/>
          <w:szCs w:val="24"/>
        </w:rPr>
        <w:t>логические</w:t>
      </w:r>
      <w:r w:rsidRPr="00584E57">
        <w:rPr>
          <w:rFonts w:ascii="Times New Roman" w:hAnsi="Times New Roman" w:cs="Times New Roman"/>
          <w:b/>
          <w:spacing w:val="-6"/>
          <w:sz w:val="24"/>
          <w:szCs w:val="24"/>
        </w:rPr>
        <w:t xml:space="preserve"> </w:t>
      </w:r>
      <w:r w:rsidRPr="00584E57">
        <w:rPr>
          <w:rFonts w:ascii="Times New Roman" w:hAnsi="Times New Roman" w:cs="Times New Roman"/>
          <w:b/>
          <w:sz w:val="24"/>
          <w:szCs w:val="24"/>
        </w:rPr>
        <w:t>действия:</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выявлять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характеризовать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существенные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признаки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объектов</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(явлений);</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устанавливать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существенный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признак</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классификации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биологических</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объектов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(явлений,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процессов),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основания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для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обобщения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сравнения,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критерии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проводимого</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анализа;</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учётом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предложенной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задачи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выявлять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закономерности и противоречия в рассматриваемых фактах и наблюдениях;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предлагать</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критерии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для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выявления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закономерностей</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противоречий;</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выявлять дефициты информации, данных, необходимых для решения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поставленной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задачи;</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выявлять причинно-следственные связи при изучении биологических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явлений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процессов;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делать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выводы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использованием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дедуктивных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индуктивных умозаключений, умозаключений по аналогии, формулировать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гипотезы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 взаимосвязях;</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самостоятельно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выбирать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способ</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решения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учебной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задачи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(сравнивать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несколько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вариантов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решения,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выбирать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наиболее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подходящий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учётом самостоятельно выделенных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критериев).</w:t>
      </w: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Базовые</w:t>
      </w:r>
      <w:r w:rsidRPr="00584E57">
        <w:rPr>
          <w:rFonts w:ascii="Times New Roman" w:hAnsi="Times New Roman" w:cs="Times New Roman"/>
          <w:b/>
          <w:spacing w:val="-7"/>
          <w:sz w:val="24"/>
          <w:szCs w:val="24"/>
        </w:rPr>
        <w:t xml:space="preserve"> </w:t>
      </w:r>
      <w:r w:rsidRPr="00584E57">
        <w:rPr>
          <w:rFonts w:ascii="Times New Roman" w:hAnsi="Times New Roman" w:cs="Times New Roman"/>
          <w:b/>
          <w:sz w:val="24"/>
          <w:szCs w:val="24"/>
        </w:rPr>
        <w:t>исследовательские</w:t>
      </w:r>
      <w:r w:rsidRPr="00584E57">
        <w:rPr>
          <w:rFonts w:ascii="Times New Roman" w:hAnsi="Times New Roman" w:cs="Times New Roman"/>
          <w:b/>
          <w:spacing w:val="-6"/>
          <w:sz w:val="24"/>
          <w:szCs w:val="24"/>
        </w:rPr>
        <w:t xml:space="preserve"> </w:t>
      </w:r>
      <w:r w:rsidRPr="00584E57">
        <w:rPr>
          <w:rFonts w:ascii="Times New Roman" w:hAnsi="Times New Roman" w:cs="Times New Roman"/>
          <w:b/>
          <w:sz w:val="24"/>
          <w:szCs w:val="24"/>
        </w:rPr>
        <w:t>действия:</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использовать</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вопросы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как</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исследовательский</w:t>
      </w:r>
      <w:r w:rsidRPr="00584E57">
        <w:rPr>
          <w:rFonts w:ascii="Times New Roman" w:hAnsi="Times New Roman" w:cs="Times New Roman"/>
          <w:spacing w:val="-6"/>
          <w:sz w:val="24"/>
          <w:szCs w:val="24"/>
        </w:rPr>
        <w:t xml:space="preserve"> </w:t>
      </w:r>
      <w:r w:rsidRPr="00584E57">
        <w:rPr>
          <w:rFonts w:ascii="Times New Roman" w:hAnsi="Times New Roman" w:cs="Times New Roman"/>
          <w:sz w:val="24"/>
          <w:szCs w:val="24"/>
        </w:rPr>
        <w:t>инструмент</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познания;</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формулировать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вопросы,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фиксирующие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разрыв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между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реальным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желательным состоянием ситуации, объекта, и самостоятельно устанавливать</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искомое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данное;</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формировать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гипотезу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истинности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собственных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суждений,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аргументировать</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свою</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позицию,</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мнение;</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проводить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самостоятельно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составленному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плану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наблюдение,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несложный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эксперимент,</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небольшое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исследование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установлению</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особенностей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биологического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объекта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(процесса)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изучения,</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причинно-следственных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связей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зависимостей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объектов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между</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собой;</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оценивать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применимость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достоверность</w:t>
      </w:r>
      <w:r w:rsidRPr="00584E57">
        <w:rPr>
          <w:rFonts w:ascii="Times New Roman" w:hAnsi="Times New Roman" w:cs="Times New Roman"/>
          <w:spacing w:val="71"/>
          <w:sz w:val="24"/>
          <w:szCs w:val="24"/>
        </w:rPr>
        <w:t xml:space="preserve"> </w:t>
      </w:r>
      <w:r w:rsidRPr="00584E57">
        <w:rPr>
          <w:rFonts w:ascii="Times New Roman" w:hAnsi="Times New Roman" w:cs="Times New Roman"/>
          <w:sz w:val="24"/>
          <w:szCs w:val="24"/>
        </w:rPr>
        <w:t>информацию,</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полученную</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ходе наблюдения</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и эксперимента;</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самостоятельно формулировать обобщения и выводы по результатам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проведённого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наблюдения,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эксперимента,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владеть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инструментами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оценки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достоверности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полученных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выводов</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обобщений;</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прогнозировать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возможное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дальнейшее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развитие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процессов и их последствия в аналогичных или сходных ситуациях, а также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выдвигать</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предположения</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об</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их</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развитии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новых условиях 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контекстах.</w:t>
      </w: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Работа</w:t>
      </w:r>
      <w:r w:rsidRPr="00584E57">
        <w:rPr>
          <w:rFonts w:ascii="Times New Roman" w:hAnsi="Times New Roman" w:cs="Times New Roman"/>
          <w:b/>
          <w:spacing w:val="-4"/>
          <w:sz w:val="24"/>
          <w:szCs w:val="24"/>
        </w:rPr>
        <w:t xml:space="preserve"> </w:t>
      </w:r>
      <w:r w:rsidRPr="00584E57">
        <w:rPr>
          <w:rFonts w:ascii="Times New Roman" w:hAnsi="Times New Roman" w:cs="Times New Roman"/>
          <w:b/>
          <w:sz w:val="24"/>
          <w:szCs w:val="24"/>
        </w:rPr>
        <w:t>с</w:t>
      </w:r>
      <w:r w:rsidRPr="00584E57">
        <w:rPr>
          <w:rFonts w:ascii="Times New Roman" w:hAnsi="Times New Roman" w:cs="Times New Roman"/>
          <w:b/>
          <w:spacing w:val="-4"/>
          <w:sz w:val="24"/>
          <w:szCs w:val="24"/>
        </w:rPr>
        <w:t xml:space="preserve"> </w:t>
      </w:r>
      <w:r w:rsidRPr="00584E57">
        <w:rPr>
          <w:rFonts w:ascii="Times New Roman" w:hAnsi="Times New Roman" w:cs="Times New Roman"/>
          <w:b/>
          <w:sz w:val="24"/>
          <w:szCs w:val="24"/>
        </w:rPr>
        <w:t>информацией:</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применять различные методы, инструменты и запросы при поиске 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отборе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информации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или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данных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из</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источников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учётом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предложенной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учебной биологической</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задачи;</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выбирать,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анализировать,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систематизировать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интерпретировать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биологическую</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информацию</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различных</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видов</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форм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представления;</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находить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сходные аргументы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(подтверждающие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или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опровергающие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одну</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ту</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же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идею,</w:t>
      </w:r>
      <w:r w:rsidRPr="00584E57">
        <w:rPr>
          <w:rFonts w:ascii="Times New Roman" w:hAnsi="Times New Roman" w:cs="Times New Roman"/>
          <w:spacing w:val="-6"/>
          <w:sz w:val="24"/>
          <w:szCs w:val="24"/>
        </w:rPr>
        <w:t xml:space="preserve"> </w:t>
      </w:r>
      <w:r w:rsidRPr="00584E57">
        <w:rPr>
          <w:rFonts w:ascii="Times New Roman" w:hAnsi="Times New Roman" w:cs="Times New Roman"/>
          <w:sz w:val="24"/>
          <w:szCs w:val="24"/>
        </w:rPr>
        <w:t>версию) в</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различных информационных</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источниках;</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lastRenderedPageBreak/>
        <w:t>самостоятельно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выбирать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оптимальную</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форму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представления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информации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иллюстрировать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решаемые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задачи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несложными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схемами,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диаграммами,</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иной</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графикой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 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комбинациями;</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оценивать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надёжность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информации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критериям,</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предложенным</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учителем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или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сформулированным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самостоятельно;</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запоминать</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систематизировать</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биологическую</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информацию.</w:t>
      </w: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Универсальные</w:t>
      </w:r>
      <w:r w:rsidRPr="00584E57">
        <w:rPr>
          <w:rFonts w:ascii="Times New Roman" w:hAnsi="Times New Roman" w:cs="Times New Roman"/>
          <w:b/>
          <w:spacing w:val="-5"/>
          <w:sz w:val="24"/>
          <w:szCs w:val="24"/>
        </w:rPr>
        <w:t xml:space="preserve"> </w:t>
      </w:r>
      <w:r w:rsidRPr="00584E57">
        <w:rPr>
          <w:rFonts w:ascii="Times New Roman" w:hAnsi="Times New Roman" w:cs="Times New Roman"/>
          <w:b/>
          <w:sz w:val="24"/>
          <w:szCs w:val="24"/>
        </w:rPr>
        <w:t>коммуникативные</w:t>
      </w:r>
      <w:r w:rsidRPr="00584E57">
        <w:rPr>
          <w:rFonts w:ascii="Times New Roman" w:hAnsi="Times New Roman" w:cs="Times New Roman"/>
          <w:b/>
          <w:spacing w:val="-4"/>
          <w:sz w:val="24"/>
          <w:szCs w:val="24"/>
        </w:rPr>
        <w:t xml:space="preserve"> </w:t>
      </w:r>
      <w:r w:rsidRPr="00584E57">
        <w:rPr>
          <w:rFonts w:ascii="Times New Roman" w:hAnsi="Times New Roman" w:cs="Times New Roman"/>
          <w:b/>
          <w:sz w:val="24"/>
          <w:szCs w:val="24"/>
        </w:rPr>
        <w:t>действия</w:t>
      </w:r>
    </w:p>
    <w:p w:rsidR="00584E57" w:rsidRDefault="00584E57" w:rsidP="00584E57">
      <w:pPr>
        <w:rPr>
          <w:rFonts w:ascii="Times New Roman" w:hAnsi="Times New Roman" w:cs="Times New Roman"/>
          <w:sz w:val="24"/>
          <w:szCs w:val="24"/>
        </w:rPr>
      </w:pPr>
      <w:r w:rsidRPr="00584E57">
        <w:rPr>
          <w:rFonts w:ascii="Times New Roman" w:hAnsi="Times New Roman" w:cs="Times New Roman"/>
          <w:b/>
          <w:sz w:val="24"/>
          <w:szCs w:val="24"/>
        </w:rPr>
        <w:t>Общение</w:t>
      </w:r>
      <w:r w:rsidRPr="00584E57">
        <w:rPr>
          <w:rFonts w:ascii="Times New Roman" w:hAnsi="Times New Roman" w:cs="Times New Roman"/>
          <w:sz w:val="24"/>
          <w:szCs w:val="24"/>
        </w:rPr>
        <w:t>:</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воспринимать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формулировать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суждения,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выражать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эмоции</w:t>
      </w:r>
      <w:r w:rsidRPr="00584E57">
        <w:rPr>
          <w:rFonts w:ascii="Times New Roman" w:hAnsi="Times New Roman" w:cs="Times New Roman"/>
          <w:spacing w:val="7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процессе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выполнения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практических</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лабораторных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работ;</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выражать</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себя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(свою</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точку</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зрения)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устных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письменных текстах;</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распознавать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невербальные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средства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общения,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понимать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значение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социальных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знаков,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знать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распознавать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предпосылки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конфликтных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ситуаций</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и смягчать конфликты,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вести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переговоры;</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понимать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намерения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других,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проявлять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уважительное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отношение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собеседнику</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корректной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форме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формулировать</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свои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возражения;</w:t>
      </w:r>
    </w:p>
    <w:p w:rsidR="00584E57" w:rsidRPr="00584E57" w:rsidRDefault="00584E57" w:rsidP="00584E57">
      <w:pPr>
        <w:rPr>
          <w:rFonts w:ascii="Times New Roman" w:hAnsi="Times New Roman" w:cs="Times New Roman"/>
          <w:sz w:val="24"/>
          <w:szCs w:val="24"/>
        </w:rPr>
      </w:pPr>
      <w:r>
        <w:rPr>
          <w:rFonts w:ascii="Times New Roman" w:hAnsi="Times New Roman" w:cs="Times New Roman"/>
          <w:sz w:val="24"/>
          <w:szCs w:val="24"/>
        </w:rPr>
        <w:t>в ходе</w:t>
      </w:r>
      <w:r>
        <w:rPr>
          <w:rFonts w:ascii="Times New Roman" w:hAnsi="Times New Roman" w:cs="Times New Roman"/>
          <w:sz w:val="24"/>
          <w:szCs w:val="24"/>
        </w:rPr>
        <w:tab/>
        <w:t>диалога и/или</w:t>
      </w:r>
      <w:r>
        <w:rPr>
          <w:rFonts w:ascii="Times New Roman" w:hAnsi="Times New Roman" w:cs="Times New Roman"/>
          <w:sz w:val="24"/>
          <w:szCs w:val="24"/>
        </w:rPr>
        <w:tab/>
        <w:t>дискуссии</w:t>
      </w:r>
      <w:r>
        <w:rPr>
          <w:rFonts w:ascii="Times New Roman" w:hAnsi="Times New Roman" w:cs="Times New Roman"/>
          <w:sz w:val="24"/>
          <w:szCs w:val="24"/>
        </w:rPr>
        <w:tab/>
        <w:t>задавать вопросы</w:t>
      </w:r>
      <w:r>
        <w:rPr>
          <w:rFonts w:ascii="Times New Roman" w:hAnsi="Times New Roman" w:cs="Times New Roman"/>
          <w:sz w:val="24"/>
          <w:szCs w:val="24"/>
        </w:rPr>
        <w:tab/>
        <w:t>по</w:t>
      </w:r>
      <w:r w:rsidRPr="00584E57">
        <w:rPr>
          <w:rFonts w:ascii="Times New Roman" w:hAnsi="Times New Roman" w:cs="Times New Roman"/>
          <w:sz w:val="24"/>
          <w:szCs w:val="24"/>
        </w:rPr>
        <w:t>существу</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обсуждаемой</w:t>
      </w:r>
      <w:r w:rsidRPr="00584E57">
        <w:rPr>
          <w:rFonts w:ascii="Times New Roman" w:hAnsi="Times New Roman" w:cs="Times New Roman"/>
          <w:spacing w:val="50"/>
          <w:sz w:val="24"/>
          <w:szCs w:val="24"/>
        </w:rPr>
        <w:t xml:space="preserve"> </w:t>
      </w:r>
      <w:r w:rsidRPr="00584E57">
        <w:rPr>
          <w:rFonts w:ascii="Times New Roman" w:hAnsi="Times New Roman" w:cs="Times New Roman"/>
          <w:sz w:val="24"/>
          <w:szCs w:val="24"/>
        </w:rPr>
        <w:t>биологической</w:t>
      </w:r>
      <w:r w:rsidRPr="00584E57">
        <w:rPr>
          <w:rFonts w:ascii="Times New Roman" w:hAnsi="Times New Roman" w:cs="Times New Roman"/>
          <w:spacing w:val="52"/>
          <w:sz w:val="24"/>
          <w:szCs w:val="24"/>
        </w:rPr>
        <w:t xml:space="preserve"> </w:t>
      </w:r>
      <w:r w:rsidRPr="00584E57">
        <w:rPr>
          <w:rFonts w:ascii="Times New Roman" w:hAnsi="Times New Roman" w:cs="Times New Roman"/>
          <w:sz w:val="24"/>
          <w:szCs w:val="24"/>
        </w:rPr>
        <w:t>темы</w:t>
      </w:r>
      <w:r w:rsidRPr="00584E57">
        <w:rPr>
          <w:rFonts w:ascii="Times New Roman" w:hAnsi="Times New Roman" w:cs="Times New Roman"/>
          <w:spacing w:val="50"/>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50"/>
          <w:sz w:val="24"/>
          <w:szCs w:val="24"/>
        </w:rPr>
        <w:t xml:space="preserve"> </w:t>
      </w:r>
      <w:r w:rsidRPr="00584E57">
        <w:rPr>
          <w:rFonts w:ascii="Times New Roman" w:hAnsi="Times New Roman" w:cs="Times New Roman"/>
          <w:sz w:val="24"/>
          <w:szCs w:val="24"/>
        </w:rPr>
        <w:t>высказывать</w:t>
      </w:r>
      <w:r w:rsidRPr="00584E57">
        <w:rPr>
          <w:rFonts w:ascii="Times New Roman" w:hAnsi="Times New Roman" w:cs="Times New Roman"/>
          <w:spacing w:val="48"/>
          <w:sz w:val="24"/>
          <w:szCs w:val="24"/>
        </w:rPr>
        <w:t xml:space="preserve"> </w:t>
      </w:r>
      <w:r w:rsidRPr="00584E57">
        <w:rPr>
          <w:rFonts w:ascii="Times New Roman" w:hAnsi="Times New Roman" w:cs="Times New Roman"/>
          <w:sz w:val="24"/>
          <w:szCs w:val="24"/>
        </w:rPr>
        <w:t>идеи,</w:t>
      </w:r>
      <w:r w:rsidRPr="00584E57">
        <w:rPr>
          <w:rFonts w:ascii="Times New Roman" w:hAnsi="Times New Roman" w:cs="Times New Roman"/>
          <w:spacing w:val="51"/>
          <w:sz w:val="24"/>
          <w:szCs w:val="24"/>
        </w:rPr>
        <w:t xml:space="preserve"> </w:t>
      </w:r>
      <w:r w:rsidRPr="00584E57">
        <w:rPr>
          <w:rFonts w:ascii="Times New Roman" w:hAnsi="Times New Roman" w:cs="Times New Roman"/>
          <w:sz w:val="24"/>
          <w:szCs w:val="24"/>
        </w:rPr>
        <w:t>нацеленные</w:t>
      </w:r>
      <w:r w:rsidRPr="00584E57">
        <w:rPr>
          <w:rFonts w:ascii="Times New Roman" w:hAnsi="Times New Roman" w:cs="Times New Roman"/>
          <w:spacing w:val="49"/>
          <w:sz w:val="24"/>
          <w:szCs w:val="24"/>
        </w:rPr>
        <w:t xml:space="preserve"> </w:t>
      </w:r>
      <w:r w:rsidRPr="00584E57">
        <w:rPr>
          <w:rFonts w:ascii="Times New Roman" w:hAnsi="Times New Roman" w:cs="Times New Roman"/>
          <w:sz w:val="24"/>
          <w:szCs w:val="24"/>
        </w:rPr>
        <w:t>на</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решение биологической задачи и поддержание благожелательности общения;</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сопоставлять</w:t>
      </w:r>
      <w:r w:rsidRPr="00584E57">
        <w:rPr>
          <w:rFonts w:ascii="Times New Roman" w:hAnsi="Times New Roman" w:cs="Times New Roman"/>
          <w:spacing w:val="8"/>
          <w:sz w:val="24"/>
          <w:szCs w:val="24"/>
        </w:rPr>
        <w:t xml:space="preserve"> </w:t>
      </w:r>
      <w:r w:rsidRPr="00584E57">
        <w:rPr>
          <w:rFonts w:ascii="Times New Roman" w:hAnsi="Times New Roman" w:cs="Times New Roman"/>
          <w:sz w:val="24"/>
          <w:szCs w:val="24"/>
        </w:rPr>
        <w:t>свои</w:t>
      </w:r>
      <w:r w:rsidRPr="00584E57">
        <w:rPr>
          <w:rFonts w:ascii="Times New Roman" w:hAnsi="Times New Roman" w:cs="Times New Roman"/>
          <w:spacing w:val="10"/>
          <w:sz w:val="24"/>
          <w:szCs w:val="24"/>
        </w:rPr>
        <w:t xml:space="preserve"> </w:t>
      </w:r>
      <w:r w:rsidRPr="00584E57">
        <w:rPr>
          <w:rFonts w:ascii="Times New Roman" w:hAnsi="Times New Roman" w:cs="Times New Roman"/>
          <w:sz w:val="24"/>
          <w:szCs w:val="24"/>
        </w:rPr>
        <w:t>суждения</w:t>
      </w:r>
      <w:r w:rsidRPr="00584E57">
        <w:rPr>
          <w:rFonts w:ascii="Times New Roman" w:hAnsi="Times New Roman" w:cs="Times New Roman"/>
          <w:spacing w:val="10"/>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0"/>
          <w:sz w:val="24"/>
          <w:szCs w:val="24"/>
        </w:rPr>
        <w:t xml:space="preserve"> </w:t>
      </w:r>
      <w:r w:rsidRPr="00584E57">
        <w:rPr>
          <w:rFonts w:ascii="Times New Roman" w:hAnsi="Times New Roman" w:cs="Times New Roman"/>
          <w:sz w:val="24"/>
          <w:szCs w:val="24"/>
        </w:rPr>
        <w:t>суждениями</w:t>
      </w:r>
      <w:r w:rsidRPr="00584E57">
        <w:rPr>
          <w:rFonts w:ascii="Times New Roman" w:hAnsi="Times New Roman" w:cs="Times New Roman"/>
          <w:spacing w:val="7"/>
          <w:sz w:val="24"/>
          <w:szCs w:val="24"/>
        </w:rPr>
        <w:t xml:space="preserve"> </w:t>
      </w:r>
      <w:r w:rsidRPr="00584E57">
        <w:rPr>
          <w:rFonts w:ascii="Times New Roman" w:hAnsi="Times New Roman" w:cs="Times New Roman"/>
          <w:sz w:val="24"/>
          <w:szCs w:val="24"/>
        </w:rPr>
        <w:t>других</w:t>
      </w:r>
      <w:r w:rsidRPr="00584E57">
        <w:rPr>
          <w:rFonts w:ascii="Times New Roman" w:hAnsi="Times New Roman" w:cs="Times New Roman"/>
          <w:spacing w:val="11"/>
          <w:sz w:val="24"/>
          <w:szCs w:val="24"/>
        </w:rPr>
        <w:t xml:space="preserve"> </w:t>
      </w:r>
      <w:r w:rsidRPr="00584E57">
        <w:rPr>
          <w:rFonts w:ascii="Times New Roman" w:hAnsi="Times New Roman" w:cs="Times New Roman"/>
          <w:sz w:val="24"/>
          <w:szCs w:val="24"/>
        </w:rPr>
        <w:t>участников</w:t>
      </w:r>
      <w:r w:rsidRPr="00584E57">
        <w:rPr>
          <w:rFonts w:ascii="Times New Roman" w:hAnsi="Times New Roman" w:cs="Times New Roman"/>
          <w:spacing w:val="9"/>
          <w:sz w:val="24"/>
          <w:szCs w:val="24"/>
        </w:rPr>
        <w:t xml:space="preserve"> </w:t>
      </w:r>
      <w:r w:rsidRPr="00584E57">
        <w:rPr>
          <w:rFonts w:ascii="Times New Roman" w:hAnsi="Times New Roman" w:cs="Times New Roman"/>
          <w:sz w:val="24"/>
          <w:szCs w:val="24"/>
        </w:rPr>
        <w:t>диалога,</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обнаруживать</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различие</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сходство</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позиций;</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публично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представлять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результаты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выполненного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биологического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опыта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(эксперимента,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исследования, проекта);</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самостоятельно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выбирать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формат</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выступления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учётом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задач</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презентации и особенностей аудитории и в соответствии с ним составлять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устные</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письменные</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тексты</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использованием</w:t>
      </w:r>
      <w:r w:rsidRPr="00584E57">
        <w:rPr>
          <w:rFonts w:ascii="Times New Roman" w:hAnsi="Times New Roman" w:cs="Times New Roman"/>
          <w:spacing w:val="-6"/>
          <w:sz w:val="24"/>
          <w:szCs w:val="24"/>
        </w:rPr>
        <w:t xml:space="preserve"> </w:t>
      </w:r>
      <w:r w:rsidRPr="00584E57">
        <w:rPr>
          <w:rFonts w:ascii="Times New Roman" w:hAnsi="Times New Roman" w:cs="Times New Roman"/>
          <w:sz w:val="24"/>
          <w:szCs w:val="24"/>
        </w:rPr>
        <w:t>иллюстративных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материалов.</w:t>
      </w: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Совместная</w:t>
      </w:r>
      <w:r w:rsidRPr="00584E57">
        <w:rPr>
          <w:rFonts w:ascii="Times New Roman" w:hAnsi="Times New Roman" w:cs="Times New Roman"/>
          <w:b/>
          <w:spacing w:val="-6"/>
          <w:sz w:val="24"/>
          <w:szCs w:val="24"/>
        </w:rPr>
        <w:t xml:space="preserve"> </w:t>
      </w:r>
      <w:r w:rsidRPr="00584E57">
        <w:rPr>
          <w:rFonts w:ascii="Times New Roman" w:hAnsi="Times New Roman" w:cs="Times New Roman"/>
          <w:b/>
          <w:sz w:val="24"/>
          <w:szCs w:val="24"/>
        </w:rPr>
        <w:t>деятельность</w:t>
      </w:r>
      <w:r w:rsidRPr="00584E57">
        <w:rPr>
          <w:rFonts w:ascii="Times New Roman" w:hAnsi="Times New Roman" w:cs="Times New Roman"/>
          <w:b/>
          <w:spacing w:val="-6"/>
          <w:sz w:val="24"/>
          <w:szCs w:val="24"/>
        </w:rPr>
        <w:t xml:space="preserve"> </w:t>
      </w:r>
      <w:r w:rsidRPr="00584E57">
        <w:rPr>
          <w:rFonts w:ascii="Times New Roman" w:hAnsi="Times New Roman" w:cs="Times New Roman"/>
          <w:b/>
          <w:sz w:val="24"/>
          <w:szCs w:val="24"/>
        </w:rPr>
        <w:t>(сотрудничество):</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понимать и использовать преимущества командной и индивидуальной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работы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решении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конкретной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проблемы,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обосновывать</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необходимость применения групповых форм взаимодействия при решении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поставленной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учебной задачи;</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принимать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цель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совместной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деятельности,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коллективно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строить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действия по её достижению: распределять роли, договариваться, обсуждать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процесс и результат совместной работы; уметь обобщать мнения нескольких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людей,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проявлять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готовность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руководить,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выполнять</w:t>
      </w:r>
      <w:r w:rsidRPr="00584E57">
        <w:rPr>
          <w:rFonts w:ascii="Times New Roman" w:hAnsi="Times New Roman" w:cs="Times New Roman"/>
          <w:spacing w:val="71"/>
          <w:sz w:val="24"/>
          <w:szCs w:val="24"/>
        </w:rPr>
        <w:t xml:space="preserve"> </w:t>
      </w:r>
      <w:r w:rsidRPr="00584E57">
        <w:rPr>
          <w:rFonts w:ascii="Times New Roman" w:hAnsi="Times New Roman" w:cs="Times New Roman"/>
          <w:sz w:val="24"/>
          <w:szCs w:val="24"/>
        </w:rPr>
        <w:t>поручения,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подчиняться;</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планировать организацию совместной работы, определять свою роль (с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учётом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предпочтений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возможностей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всех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участников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взаимодействия),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распределять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задачи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между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членами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команды,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участвовать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групповых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формах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работы</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(обсуждения,</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обмен</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мнениями,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мозговые</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штурмы</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иные);</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выполнять свою часть работы, достигать качественного результата по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своему направлению и координировать свои действия с другими членами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команды;</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оценивать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качество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своего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вклада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общий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продукт</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критериям,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самостоятельно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сформулированным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участниками</w:t>
      </w:r>
      <w:r w:rsidRPr="00584E57">
        <w:rPr>
          <w:rFonts w:ascii="Times New Roman" w:hAnsi="Times New Roman" w:cs="Times New Roman"/>
          <w:spacing w:val="71"/>
          <w:sz w:val="24"/>
          <w:szCs w:val="24"/>
        </w:rPr>
        <w:t xml:space="preserve"> </w:t>
      </w:r>
      <w:r w:rsidRPr="00584E57">
        <w:rPr>
          <w:rFonts w:ascii="Times New Roman" w:hAnsi="Times New Roman" w:cs="Times New Roman"/>
          <w:sz w:val="24"/>
          <w:szCs w:val="24"/>
        </w:rPr>
        <w:t>взаимодействия;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сравнивать результаты с исходной задачей и вклад каждого члена команды 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достижение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результатов,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разделять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сферу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ответственности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проявлять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готовность</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к</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предоставлению</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отчёта</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перед</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группой;</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овладеть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системой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универсальных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коммуникативных</w:t>
      </w:r>
      <w:r w:rsidRPr="00584E57">
        <w:rPr>
          <w:rFonts w:ascii="Times New Roman" w:hAnsi="Times New Roman" w:cs="Times New Roman"/>
          <w:spacing w:val="71"/>
          <w:sz w:val="24"/>
          <w:szCs w:val="24"/>
        </w:rPr>
        <w:t xml:space="preserve"> </w:t>
      </w:r>
      <w:r w:rsidRPr="00584E57">
        <w:rPr>
          <w:rFonts w:ascii="Times New Roman" w:hAnsi="Times New Roman" w:cs="Times New Roman"/>
          <w:sz w:val="24"/>
          <w:szCs w:val="24"/>
        </w:rPr>
        <w:t>действий,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которая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обеспечивает</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сформированность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социальных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навыков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эмоционального интеллекта обучающихся.</w:t>
      </w: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Универсальные</w:t>
      </w:r>
      <w:r w:rsidRPr="00584E57">
        <w:rPr>
          <w:rFonts w:ascii="Times New Roman" w:hAnsi="Times New Roman" w:cs="Times New Roman"/>
          <w:b/>
          <w:spacing w:val="-5"/>
          <w:sz w:val="24"/>
          <w:szCs w:val="24"/>
        </w:rPr>
        <w:t xml:space="preserve"> </w:t>
      </w:r>
      <w:r w:rsidRPr="00584E57">
        <w:rPr>
          <w:rFonts w:ascii="Times New Roman" w:hAnsi="Times New Roman" w:cs="Times New Roman"/>
          <w:b/>
          <w:sz w:val="24"/>
          <w:szCs w:val="24"/>
        </w:rPr>
        <w:t>регулятивные</w:t>
      </w:r>
      <w:r w:rsidRPr="00584E57">
        <w:rPr>
          <w:rFonts w:ascii="Times New Roman" w:hAnsi="Times New Roman" w:cs="Times New Roman"/>
          <w:b/>
          <w:spacing w:val="-4"/>
          <w:sz w:val="24"/>
          <w:szCs w:val="24"/>
        </w:rPr>
        <w:t xml:space="preserve"> </w:t>
      </w:r>
      <w:r w:rsidRPr="00584E57">
        <w:rPr>
          <w:rFonts w:ascii="Times New Roman" w:hAnsi="Times New Roman" w:cs="Times New Roman"/>
          <w:b/>
          <w:sz w:val="24"/>
          <w:szCs w:val="24"/>
        </w:rPr>
        <w:t>действия</w:t>
      </w: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Самоорганизация:</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выявлять проблемы для решения в жизненных и учебных ситуациях,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используя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биологические знания;</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ориентироваться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различных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подходах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принятия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решений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(индивидуальное,</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принятие</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решения</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группе,</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принятие</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решений</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группой);</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lastRenderedPageBreak/>
        <w:t>самостоятельно составлять алгоритм решения задачи (или его часть),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выбирать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способ</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решения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учебной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задачи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учётом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имеющихся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ресурсов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собственных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возможностей,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аргументировать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предлагаемые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варианты</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решений;</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составлять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план</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действий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(план</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реализации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намеченного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алгоритма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решения),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корректировать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предложенный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алгоритм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учётом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получения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новых</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биологических знаний</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об изучаемом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биологическом</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объекте;</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делать</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выбор и</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брать</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ответственность</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за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решение.</w:t>
      </w: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Самоконтроль</w:t>
      </w:r>
      <w:r w:rsidRPr="00584E57">
        <w:rPr>
          <w:rFonts w:ascii="Times New Roman" w:hAnsi="Times New Roman" w:cs="Times New Roman"/>
          <w:b/>
          <w:spacing w:val="-3"/>
          <w:sz w:val="24"/>
          <w:szCs w:val="24"/>
        </w:rPr>
        <w:t xml:space="preserve"> </w:t>
      </w:r>
      <w:r w:rsidRPr="00584E57">
        <w:rPr>
          <w:rFonts w:ascii="Times New Roman" w:hAnsi="Times New Roman" w:cs="Times New Roman"/>
          <w:b/>
          <w:sz w:val="24"/>
          <w:szCs w:val="24"/>
        </w:rPr>
        <w:t>(рефлексия):</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владеть</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способами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самоконтроля,</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самомотивации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6"/>
          <w:sz w:val="24"/>
          <w:szCs w:val="24"/>
        </w:rPr>
        <w:t xml:space="preserve"> </w:t>
      </w:r>
      <w:r w:rsidRPr="00584E57">
        <w:rPr>
          <w:rFonts w:ascii="Times New Roman" w:hAnsi="Times New Roman" w:cs="Times New Roman"/>
          <w:sz w:val="24"/>
          <w:szCs w:val="24"/>
        </w:rPr>
        <w:t>рефлексии;</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давать адекватную оценку ситуации и предлагать план её изменения;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учитывать</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контекст</w:t>
      </w:r>
      <w:r w:rsidRPr="00584E57">
        <w:rPr>
          <w:rFonts w:ascii="Times New Roman" w:hAnsi="Times New Roman" w:cs="Times New Roman"/>
          <w:spacing w:val="-6"/>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предвидеть</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трудности,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которые</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могут</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возникнуть</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при</w:t>
      </w:r>
      <w:r w:rsidRPr="00584E57">
        <w:rPr>
          <w:rFonts w:ascii="Times New Roman" w:hAnsi="Times New Roman" w:cs="Times New Roman"/>
          <w:sz w:val="24"/>
          <w:szCs w:val="24"/>
        </w:rPr>
        <w:tab/>
        <w:t>решении</w:t>
      </w:r>
      <w:r w:rsidRPr="00584E57">
        <w:rPr>
          <w:rFonts w:ascii="Times New Roman" w:hAnsi="Times New Roman" w:cs="Times New Roman"/>
          <w:sz w:val="24"/>
          <w:szCs w:val="24"/>
        </w:rPr>
        <w:tab/>
        <w:t>учебной</w:t>
      </w:r>
      <w:r w:rsidRPr="00584E57">
        <w:rPr>
          <w:rFonts w:ascii="Times New Roman" w:hAnsi="Times New Roman" w:cs="Times New Roman"/>
          <w:sz w:val="24"/>
          <w:szCs w:val="24"/>
        </w:rPr>
        <w:tab/>
        <w:t>биологической</w:t>
      </w:r>
      <w:r w:rsidRPr="00584E57">
        <w:rPr>
          <w:rFonts w:ascii="Times New Roman" w:hAnsi="Times New Roman" w:cs="Times New Roman"/>
          <w:sz w:val="24"/>
          <w:szCs w:val="24"/>
        </w:rPr>
        <w:tab/>
        <w:t>задачи,</w:t>
      </w:r>
      <w:r w:rsidRPr="00584E57">
        <w:rPr>
          <w:rFonts w:ascii="Times New Roman" w:hAnsi="Times New Roman" w:cs="Times New Roman"/>
          <w:sz w:val="24"/>
          <w:szCs w:val="24"/>
        </w:rPr>
        <w:tab/>
        <w:t>адаптировать</w:t>
      </w:r>
      <w:r w:rsidRPr="00584E57">
        <w:rPr>
          <w:rFonts w:ascii="Times New Roman" w:hAnsi="Times New Roman" w:cs="Times New Roman"/>
          <w:sz w:val="24"/>
          <w:szCs w:val="24"/>
        </w:rPr>
        <w:tab/>
        <w:t>решение</w:t>
      </w:r>
      <w:r w:rsidRPr="00584E57">
        <w:rPr>
          <w:rFonts w:ascii="Times New Roman" w:hAnsi="Times New Roman" w:cs="Times New Roman"/>
          <w:sz w:val="24"/>
          <w:szCs w:val="24"/>
        </w:rPr>
        <w:tab/>
      </w:r>
      <w:r w:rsidRPr="00584E57">
        <w:rPr>
          <w:rFonts w:ascii="Times New Roman" w:hAnsi="Times New Roman" w:cs="Times New Roman"/>
          <w:spacing w:val="-1"/>
          <w:sz w:val="24"/>
          <w:szCs w:val="24"/>
        </w:rPr>
        <w:t>к</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меняющимся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обстоятельствам;</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объяснять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причины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достижения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(недостижения)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результатов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деятельности,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давать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оценку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приобретённому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опыту,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уметь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находить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позитивное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произошедшей ситуации;</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вносить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коррективы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деятельность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основе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новых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обстоятельств,</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изменившихся</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ситуаций,</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установленных</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ошибок,</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возникших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трудностей;</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оценивать</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соответствие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результата</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цели</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условиям.</w:t>
      </w: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Эмоциональный</w:t>
      </w:r>
      <w:r w:rsidRPr="00584E57">
        <w:rPr>
          <w:rFonts w:ascii="Times New Roman" w:hAnsi="Times New Roman" w:cs="Times New Roman"/>
          <w:b/>
          <w:spacing w:val="-7"/>
          <w:sz w:val="24"/>
          <w:szCs w:val="24"/>
        </w:rPr>
        <w:t xml:space="preserve"> </w:t>
      </w:r>
      <w:r w:rsidRPr="00584E57">
        <w:rPr>
          <w:rFonts w:ascii="Times New Roman" w:hAnsi="Times New Roman" w:cs="Times New Roman"/>
          <w:b/>
          <w:sz w:val="24"/>
          <w:szCs w:val="24"/>
        </w:rPr>
        <w:t>интеллект:</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различать, называть и управлять собственными эмоциями и эмоциями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других;</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выявлять</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анализировать</w:t>
      </w:r>
      <w:r w:rsidRPr="00584E57">
        <w:rPr>
          <w:rFonts w:ascii="Times New Roman" w:hAnsi="Times New Roman" w:cs="Times New Roman"/>
          <w:spacing w:val="-8"/>
          <w:sz w:val="24"/>
          <w:szCs w:val="24"/>
        </w:rPr>
        <w:t xml:space="preserve"> </w:t>
      </w:r>
      <w:r w:rsidRPr="00584E57">
        <w:rPr>
          <w:rFonts w:ascii="Times New Roman" w:hAnsi="Times New Roman" w:cs="Times New Roman"/>
          <w:sz w:val="24"/>
          <w:szCs w:val="24"/>
        </w:rPr>
        <w:t>причины</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эмоций;</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ставить себя на место другого человека, понимать мотивы и намерения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другого;</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регулировать</w:t>
      </w:r>
      <w:r w:rsidRPr="00584E57">
        <w:rPr>
          <w:rFonts w:ascii="Times New Roman" w:hAnsi="Times New Roman" w:cs="Times New Roman"/>
          <w:spacing w:val="-6"/>
          <w:sz w:val="24"/>
          <w:szCs w:val="24"/>
        </w:rPr>
        <w:t xml:space="preserve"> </w:t>
      </w:r>
      <w:r w:rsidRPr="00584E57">
        <w:rPr>
          <w:rFonts w:ascii="Times New Roman" w:hAnsi="Times New Roman" w:cs="Times New Roman"/>
          <w:sz w:val="24"/>
          <w:szCs w:val="24"/>
        </w:rPr>
        <w:t>способ</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выражения</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эмоций.</w:t>
      </w: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Принятие</w:t>
      </w:r>
      <w:r w:rsidRPr="00584E57">
        <w:rPr>
          <w:rFonts w:ascii="Times New Roman" w:hAnsi="Times New Roman" w:cs="Times New Roman"/>
          <w:b/>
          <w:spacing w:val="-2"/>
          <w:sz w:val="24"/>
          <w:szCs w:val="24"/>
        </w:rPr>
        <w:t xml:space="preserve"> </w:t>
      </w:r>
      <w:r w:rsidRPr="00584E57">
        <w:rPr>
          <w:rFonts w:ascii="Times New Roman" w:hAnsi="Times New Roman" w:cs="Times New Roman"/>
          <w:b/>
          <w:sz w:val="24"/>
          <w:szCs w:val="24"/>
        </w:rPr>
        <w:t>себя</w:t>
      </w:r>
      <w:r w:rsidRPr="00584E57">
        <w:rPr>
          <w:rFonts w:ascii="Times New Roman" w:hAnsi="Times New Roman" w:cs="Times New Roman"/>
          <w:b/>
          <w:spacing w:val="-3"/>
          <w:sz w:val="24"/>
          <w:szCs w:val="24"/>
        </w:rPr>
        <w:t xml:space="preserve"> </w:t>
      </w:r>
      <w:r w:rsidRPr="00584E57">
        <w:rPr>
          <w:rFonts w:ascii="Times New Roman" w:hAnsi="Times New Roman" w:cs="Times New Roman"/>
          <w:b/>
          <w:sz w:val="24"/>
          <w:szCs w:val="24"/>
        </w:rPr>
        <w:t>и</w:t>
      </w:r>
      <w:r w:rsidRPr="00584E57">
        <w:rPr>
          <w:rFonts w:ascii="Times New Roman" w:hAnsi="Times New Roman" w:cs="Times New Roman"/>
          <w:b/>
          <w:spacing w:val="-2"/>
          <w:sz w:val="24"/>
          <w:szCs w:val="24"/>
        </w:rPr>
        <w:t xml:space="preserve"> </w:t>
      </w:r>
      <w:r w:rsidRPr="00584E57">
        <w:rPr>
          <w:rFonts w:ascii="Times New Roman" w:hAnsi="Times New Roman" w:cs="Times New Roman"/>
          <w:b/>
          <w:sz w:val="24"/>
          <w:szCs w:val="24"/>
        </w:rPr>
        <w:t>других:</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осознанно относиться к другому человеку, его мнению;</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признавать своё право на ошибку и такое же право другого;</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открытость</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себе 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другим;</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осознавать</w:t>
      </w:r>
      <w:r w:rsidRPr="00584E57">
        <w:rPr>
          <w:rFonts w:ascii="Times New Roman" w:hAnsi="Times New Roman" w:cs="Times New Roman"/>
          <w:spacing w:val="-8"/>
          <w:sz w:val="24"/>
          <w:szCs w:val="24"/>
        </w:rPr>
        <w:t xml:space="preserve"> </w:t>
      </w:r>
      <w:r w:rsidRPr="00584E57">
        <w:rPr>
          <w:rFonts w:ascii="Times New Roman" w:hAnsi="Times New Roman" w:cs="Times New Roman"/>
          <w:sz w:val="24"/>
          <w:szCs w:val="24"/>
        </w:rPr>
        <w:t>невозможность</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контролировать</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всё</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вокруг;</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овладеть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системой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универсальных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учебных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регулятивных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действий,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которая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обеспечивает</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формирование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смысловых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установок</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личности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(внутренняя позиция личности), и жизненных навыков личности (управления</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собой,</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самодисциплины,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устойчивого поведения).</w:t>
      </w:r>
    </w:p>
    <w:p w:rsidR="00584E57" w:rsidRPr="00584E57" w:rsidRDefault="00584E57" w:rsidP="00584E57">
      <w:pPr>
        <w:rPr>
          <w:rFonts w:ascii="Times New Roman" w:hAnsi="Times New Roman" w:cs="Times New Roman"/>
          <w:sz w:val="24"/>
          <w:szCs w:val="24"/>
        </w:rPr>
      </w:pP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Предметные результаты</w:t>
      </w:r>
      <w:r w:rsidRPr="00584E57">
        <w:rPr>
          <w:rFonts w:ascii="Times New Roman" w:hAnsi="Times New Roman" w:cs="Times New Roman"/>
          <w:b/>
          <w:spacing w:val="-67"/>
          <w:sz w:val="24"/>
          <w:szCs w:val="24"/>
        </w:rPr>
        <w:t xml:space="preserve"> </w:t>
      </w:r>
      <w:r w:rsidRPr="00584E57">
        <w:rPr>
          <w:rFonts w:ascii="Times New Roman" w:hAnsi="Times New Roman" w:cs="Times New Roman"/>
          <w:b/>
          <w:sz w:val="24"/>
          <w:szCs w:val="24"/>
        </w:rPr>
        <w:t>5 класс:</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характеризовать</w:t>
      </w:r>
      <w:r w:rsidRPr="00584E57">
        <w:rPr>
          <w:rFonts w:ascii="Times New Roman" w:hAnsi="Times New Roman" w:cs="Times New Roman"/>
          <w:spacing w:val="51"/>
          <w:sz w:val="24"/>
          <w:szCs w:val="24"/>
        </w:rPr>
        <w:t xml:space="preserve"> </w:t>
      </w:r>
      <w:r w:rsidRPr="00584E57">
        <w:rPr>
          <w:rFonts w:ascii="Times New Roman" w:hAnsi="Times New Roman" w:cs="Times New Roman"/>
          <w:sz w:val="24"/>
          <w:szCs w:val="24"/>
        </w:rPr>
        <w:t>биологию</w:t>
      </w:r>
      <w:r w:rsidRPr="00584E57">
        <w:rPr>
          <w:rFonts w:ascii="Times New Roman" w:hAnsi="Times New Roman" w:cs="Times New Roman"/>
          <w:spacing w:val="120"/>
          <w:sz w:val="24"/>
          <w:szCs w:val="24"/>
        </w:rPr>
        <w:t xml:space="preserve"> </w:t>
      </w:r>
      <w:r w:rsidRPr="00584E57">
        <w:rPr>
          <w:rFonts w:ascii="Times New Roman" w:hAnsi="Times New Roman" w:cs="Times New Roman"/>
          <w:sz w:val="24"/>
          <w:szCs w:val="24"/>
        </w:rPr>
        <w:t>как</w:t>
      </w:r>
      <w:r w:rsidRPr="00584E57">
        <w:rPr>
          <w:rFonts w:ascii="Times New Roman" w:hAnsi="Times New Roman" w:cs="Times New Roman"/>
          <w:spacing w:val="121"/>
          <w:sz w:val="24"/>
          <w:szCs w:val="24"/>
        </w:rPr>
        <w:t xml:space="preserve"> </w:t>
      </w:r>
      <w:r w:rsidRPr="00584E57">
        <w:rPr>
          <w:rFonts w:ascii="Times New Roman" w:hAnsi="Times New Roman" w:cs="Times New Roman"/>
          <w:sz w:val="24"/>
          <w:szCs w:val="24"/>
        </w:rPr>
        <w:t>науку</w:t>
      </w:r>
      <w:r w:rsidRPr="00584E57">
        <w:rPr>
          <w:rFonts w:ascii="Times New Roman" w:hAnsi="Times New Roman" w:cs="Times New Roman"/>
          <w:spacing w:val="120"/>
          <w:sz w:val="24"/>
          <w:szCs w:val="24"/>
        </w:rPr>
        <w:t xml:space="preserve"> </w:t>
      </w:r>
      <w:r w:rsidRPr="00584E57">
        <w:rPr>
          <w:rFonts w:ascii="Times New Roman" w:hAnsi="Times New Roman" w:cs="Times New Roman"/>
          <w:sz w:val="24"/>
          <w:szCs w:val="24"/>
        </w:rPr>
        <w:t>о</w:t>
      </w:r>
      <w:r w:rsidRPr="00584E57">
        <w:rPr>
          <w:rFonts w:ascii="Times New Roman" w:hAnsi="Times New Roman" w:cs="Times New Roman"/>
          <w:spacing w:val="121"/>
          <w:sz w:val="24"/>
          <w:szCs w:val="24"/>
        </w:rPr>
        <w:t xml:space="preserve"> </w:t>
      </w:r>
      <w:r w:rsidRPr="00584E57">
        <w:rPr>
          <w:rFonts w:ascii="Times New Roman" w:hAnsi="Times New Roman" w:cs="Times New Roman"/>
          <w:sz w:val="24"/>
          <w:szCs w:val="24"/>
        </w:rPr>
        <w:t>живой</w:t>
      </w:r>
      <w:r w:rsidRPr="00584E57">
        <w:rPr>
          <w:rFonts w:ascii="Times New Roman" w:hAnsi="Times New Roman" w:cs="Times New Roman"/>
          <w:spacing w:val="122"/>
          <w:sz w:val="24"/>
          <w:szCs w:val="24"/>
        </w:rPr>
        <w:t xml:space="preserve"> </w:t>
      </w:r>
      <w:r w:rsidRPr="00584E57">
        <w:rPr>
          <w:rFonts w:ascii="Times New Roman" w:hAnsi="Times New Roman" w:cs="Times New Roman"/>
          <w:sz w:val="24"/>
          <w:szCs w:val="24"/>
        </w:rPr>
        <w:t>природе;</w:t>
      </w:r>
      <w:r w:rsidRPr="00584E57">
        <w:rPr>
          <w:rFonts w:ascii="Times New Roman" w:hAnsi="Times New Roman" w:cs="Times New Roman"/>
          <w:spacing w:val="121"/>
          <w:sz w:val="24"/>
          <w:szCs w:val="24"/>
        </w:rPr>
        <w:t xml:space="preserve"> </w:t>
      </w:r>
      <w:r w:rsidRPr="00584E57">
        <w:rPr>
          <w:rFonts w:ascii="Times New Roman" w:hAnsi="Times New Roman" w:cs="Times New Roman"/>
          <w:sz w:val="24"/>
          <w:szCs w:val="24"/>
        </w:rPr>
        <w:t>называть</w:t>
      </w:r>
      <w:r>
        <w:rPr>
          <w:rFonts w:ascii="Times New Roman" w:hAnsi="Times New Roman" w:cs="Times New Roman"/>
          <w:sz w:val="24"/>
          <w:szCs w:val="24"/>
        </w:rPr>
        <w:t xml:space="preserve"> </w:t>
      </w:r>
      <w:r w:rsidRPr="00584E57">
        <w:rPr>
          <w:rFonts w:ascii="Times New Roman" w:hAnsi="Times New Roman" w:cs="Times New Roman"/>
          <w:sz w:val="24"/>
          <w:szCs w:val="24"/>
        </w:rPr>
        <w:t>признаки</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живого,</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сравнивать</w:t>
      </w:r>
      <w:r w:rsidRPr="00584E57">
        <w:rPr>
          <w:rFonts w:ascii="Times New Roman" w:hAnsi="Times New Roman" w:cs="Times New Roman"/>
          <w:spacing w:val="-7"/>
          <w:sz w:val="24"/>
          <w:szCs w:val="24"/>
        </w:rPr>
        <w:t xml:space="preserve"> </w:t>
      </w:r>
      <w:r w:rsidRPr="00584E57">
        <w:rPr>
          <w:rFonts w:ascii="Times New Roman" w:hAnsi="Times New Roman" w:cs="Times New Roman"/>
          <w:sz w:val="24"/>
          <w:szCs w:val="24"/>
        </w:rPr>
        <w:t>объекты</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живой</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неживой</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природы;</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перечислять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источники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знаний;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характеризовать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значение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знаний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для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современного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человека;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профессии,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связанные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биологией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(4–5);</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приводить примеры вклада российских (в том числе В. И. Вернадский,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А. Л. Чижевский)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зарубежных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том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числе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Аристотель,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Теофраст,</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Гиппократ)</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учёных</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развитие биологии;</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иметь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представление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важнейших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процессах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явлениях: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питание,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дыхание,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транспорт</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веществ,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раздражимость,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рост,</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развитие,</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движение,</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размножение;</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применять биологические термины и понятия (в том числе: живые тела,</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биология,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экология,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цитология,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анатомия,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физиология,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биологическая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систематика,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клетка,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ткань,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орган,</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система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органов,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организм,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вирус,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движение, питание, фотосинтез, дыхание, выделение, раздражимость, рост,</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размножение,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развитие,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среда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обитания,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природное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сообщество,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искусственное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сообщество)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соответствии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поставленной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задачей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контексте;</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различать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внешнему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виду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(изображениям),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схемам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описаниям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доядерные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ядерные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организмы;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различные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объекты: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животных,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грибы,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лишайники,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бактерии;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природные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искусственные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сообщества,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взаимосвязи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организмов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lastRenderedPageBreak/>
        <w:t>природном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искусственном сообществах; представителей флоры и фауны природных зон</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Земли; ландшафты</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природные</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и культурные;</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проводить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описание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организма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животного)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заданному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плану;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выделять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существенные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признаки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строения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процессов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жизнедеятельности организмов, характеризовать организмы как тела живой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природы,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перечислять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особенности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растений,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животных,</w:t>
      </w:r>
      <w:r w:rsidRPr="00584E57">
        <w:rPr>
          <w:rFonts w:ascii="Times New Roman" w:hAnsi="Times New Roman" w:cs="Times New Roman"/>
          <w:spacing w:val="71"/>
          <w:sz w:val="24"/>
          <w:szCs w:val="24"/>
        </w:rPr>
        <w:t xml:space="preserve"> </w:t>
      </w:r>
      <w:r w:rsidRPr="00584E57">
        <w:rPr>
          <w:rFonts w:ascii="Times New Roman" w:hAnsi="Times New Roman" w:cs="Times New Roman"/>
          <w:sz w:val="24"/>
          <w:szCs w:val="24"/>
        </w:rPr>
        <w:t>грибов,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лишайников,</w:t>
      </w:r>
      <w:r w:rsidRPr="00584E57">
        <w:rPr>
          <w:rFonts w:ascii="Times New Roman" w:hAnsi="Times New Roman" w:cs="Times New Roman"/>
          <w:spacing w:val="-6"/>
          <w:sz w:val="24"/>
          <w:szCs w:val="24"/>
        </w:rPr>
        <w:t xml:space="preserve"> </w:t>
      </w:r>
      <w:r w:rsidRPr="00584E57">
        <w:rPr>
          <w:rFonts w:ascii="Times New Roman" w:hAnsi="Times New Roman" w:cs="Times New Roman"/>
          <w:sz w:val="24"/>
          <w:szCs w:val="24"/>
        </w:rPr>
        <w:t>бактерий</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и вирусов;</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раскрывать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понятие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среде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обитания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(водной,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наземно-воздушной,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почвенной,</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внутриорганизменной),</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условиях среды</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обитания;</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приводить примеры, характеризующие приспособленность организмов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среде</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обитания,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взаимосвязи организмов</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сообществах;</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выделять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отличительные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признаки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природных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искусственных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сообществ;</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аргументировать основные правила поведения человека в природе 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объяснять значение природоохранной деятельности человека; анализировать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глобальные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экологические проблемы;</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раскрывать</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роль</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биологии</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практической</w:t>
      </w:r>
      <w:r w:rsidRPr="00584E57">
        <w:rPr>
          <w:rFonts w:ascii="Times New Roman" w:hAnsi="Times New Roman" w:cs="Times New Roman"/>
          <w:spacing w:val="-6"/>
          <w:sz w:val="24"/>
          <w:szCs w:val="24"/>
        </w:rPr>
        <w:t xml:space="preserve"> </w:t>
      </w:r>
      <w:r w:rsidRPr="00584E57">
        <w:rPr>
          <w:rFonts w:ascii="Times New Roman" w:hAnsi="Times New Roman" w:cs="Times New Roman"/>
          <w:sz w:val="24"/>
          <w:szCs w:val="24"/>
        </w:rPr>
        <w:t>деятельности</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человека;</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демонстрировать на конкретных примерах связь знаний биологии со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знаниями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математике,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предметов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гуманитарного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цикла,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различными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видами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искусства;</w:t>
      </w:r>
      <w:r>
        <w:rPr>
          <w:rFonts w:ascii="Times New Roman" w:hAnsi="Times New Roman" w:cs="Times New Roman"/>
          <w:sz w:val="24"/>
          <w:szCs w:val="24"/>
        </w:rPr>
        <w:t xml:space="preserve"> </w:t>
      </w:r>
      <w:r w:rsidRPr="00584E57">
        <w:rPr>
          <w:rFonts w:ascii="Times New Roman" w:hAnsi="Times New Roman" w:cs="Times New Roman"/>
          <w:sz w:val="24"/>
          <w:szCs w:val="24"/>
        </w:rPr>
        <w:t>выполнять практические работы (поиск информации с использованием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различных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источников;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описание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организма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заданному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плану)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лабораторные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работы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(работа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микроскопом;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знакомство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различными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способами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измерения 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сравнения</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живых</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объектов);</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применять методы биологии (наблюдение, описание, классификация,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измерение, эксперимент): проводить наблюдения за организмами, описывать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объекты,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процессы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явления;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выполнять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рисунок</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 измерение биологических</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объектов;</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владеть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приёмами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работы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лупой,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световым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цифровым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микроскопами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рассматривании биологических</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объектов;</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соблюдать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правила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безопасного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труда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работе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учебным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лабораторным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оборудованием,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химической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посудой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соответствии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инструкциями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на уроке,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внеурочной</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деятельности;</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использовать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выполнении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учебных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заданий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научно-популярную</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литературу</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по биологии,</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справочные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материалы,</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ресурсы</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Интернета;</w:t>
      </w:r>
    </w:p>
    <w:p w:rsid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создавать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письменные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устные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сообщения,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грамотно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используя</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понятийный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аппарат</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изучаемого</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раздела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биологии</w:t>
      </w:r>
      <w:r>
        <w:rPr>
          <w:rFonts w:ascii="Times New Roman" w:hAnsi="Times New Roman" w:cs="Times New Roman"/>
          <w:sz w:val="24"/>
          <w:szCs w:val="24"/>
        </w:rPr>
        <w:t>.</w:t>
      </w:r>
    </w:p>
    <w:p w:rsidR="00584E57" w:rsidRPr="00584E57" w:rsidRDefault="00584E57" w:rsidP="00584E57">
      <w:pPr>
        <w:rPr>
          <w:rFonts w:ascii="Times New Roman" w:hAnsi="Times New Roman" w:cs="Times New Roman"/>
          <w:sz w:val="24"/>
          <w:szCs w:val="24"/>
        </w:rPr>
      </w:pP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6 класс:</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характеризовать ботанику как биологическую науку, её разделы и связи</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другими</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науками</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и техникой;</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приводить примеры вклада российских (в том числе В. В. Докучаев, К.</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А. Тимирязев,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 Г. Навашин)</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зарубежных</w:t>
      </w:r>
      <w:r w:rsidRPr="00584E57">
        <w:rPr>
          <w:rFonts w:ascii="Times New Roman" w:hAnsi="Times New Roman" w:cs="Times New Roman"/>
          <w:spacing w:val="70"/>
          <w:sz w:val="24"/>
          <w:szCs w:val="24"/>
        </w:rPr>
        <w:t xml:space="preserve"> </w:t>
      </w:r>
      <w:r w:rsidRPr="00584E57">
        <w:rPr>
          <w:rFonts w:ascii="Times New Roman" w:hAnsi="Times New Roman" w:cs="Times New Roman"/>
          <w:sz w:val="24"/>
          <w:szCs w:val="24"/>
        </w:rPr>
        <w:t>учёных</w:t>
      </w:r>
      <w:r w:rsidRPr="00584E57">
        <w:rPr>
          <w:rFonts w:ascii="Times New Roman" w:hAnsi="Times New Roman" w:cs="Times New Roman"/>
          <w:spacing w:val="70"/>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70"/>
          <w:sz w:val="24"/>
          <w:szCs w:val="24"/>
        </w:rPr>
        <w:t xml:space="preserve"> </w:t>
      </w:r>
      <w:r w:rsidRPr="00584E57">
        <w:rPr>
          <w:rFonts w:ascii="Times New Roman" w:hAnsi="Times New Roman" w:cs="Times New Roman"/>
          <w:sz w:val="24"/>
          <w:szCs w:val="24"/>
        </w:rPr>
        <w:t>том</w:t>
      </w:r>
      <w:r w:rsidRPr="00584E57">
        <w:rPr>
          <w:rFonts w:ascii="Times New Roman" w:hAnsi="Times New Roman" w:cs="Times New Roman"/>
          <w:spacing w:val="70"/>
          <w:sz w:val="24"/>
          <w:szCs w:val="24"/>
        </w:rPr>
        <w:t xml:space="preserve"> </w:t>
      </w:r>
      <w:r w:rsidRPr="00584E57">
        <w:rPr>
          <w:rFonts w:ascii="Times New Roman" w:hAnsi="Times New Roman" w:cs="Times New Roman"/>
          <w:sz w:val="24"/>
          <w:szCs w:val="24"/>
        </w:rPr>
        <w:t>числе</w:t>
      </w:r>
      <w:r w:rsidRPr="00584E57">
        <w:rPr>
          <w:rFonts w:ascii="Times New Roman" w:hAnsi="Times New Roman" w:cs="Times New Roman"/>
          <w:spacing w:val="70"/>
          <w:sz w:val="24"/>
          <w:szCs w:val="24"/>
        </w:rPr>
        <w:t xml:space="preserve"> </w:t>
      </w:r>
      <w:r w:rsidRPr="00584E57">
        <w:rPr>
          <w:rFonts w:ascii="Times New Roman" w:hAnsi="Times New Roman" w:cs="Times New Roman"/>
          <w:sz w:val="24"/>
          <w:szCs w:val="24"/>
        </w:rPr>
        <w:t>Р. Гук,</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Мальпиги) 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развитие</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наук 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растениях;</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применять биологические термины и понятия (в том числе: ботаника,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растительная клетка, растительная ткань, органы растений, система органов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растения: корень, побег почка, лист, видоизменённые органы, цветок, плод,</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семя, растительный организм, минеральное питание, фотосинтез, дыхание,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рост,</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развитие,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размножение,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клон,</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раздражимость)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соответствии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поставленной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задачей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 в</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контексте;</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описывать строение и жизнедеятельность растительного организма (на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примере покрытосеменных или цветковых): поглощение воды и минеральное</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питание,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фотосинтез,</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дыхание,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транспорт</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веществ,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рост,</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размножение,</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развитие; связь строения вегетативных и генеративных органов растений с их</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функциями;</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различать и описывать живые и гербарные экземпляры растений по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заданному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плану,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части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растений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изображениям,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схемам,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моделям,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муляжам,</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рельефным таблицам;</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lastRenderedPageBreak/>
        <w:t>характеризовать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признаки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растений,</w:t>
      </w:r>
      <w:r w:rsidRPr="00584E57">
        <w:rPr>
          <w:rFonts w:ascii="Times New Roman" w:hAnsi="Times New Roman" w:cs="Times New Roman"/>
          <w:spacing w:val="71"/>
          <w:sz w:val="24"/>
          <w:szCs w:val="24"/>
        </w:rPr>
        <w:t xml:space="preserve"> </w:t>
      </w:r>
      <w:r w:rsidRPr="00584E57">
        <w:rPr>
          <w:rFonts w:ascii="Times New Roman" w:hAnsi="Times New Roman" w:cs="Times New Roman"/>
          <w:sz w:val="24"/>
          <w:szCs w:val="24"/>
        </w:rPr>
        <w:t>уровни</w:t>
      </w:r>
      <w:r w:rsidRPr="00584E57">
        <w:rPr>
          <w:rFonts w:ascii="Times New Roman" w:hAnsi="Times New Roman" w:cs="Times New Roman"/>
          <w:spacing w:val="71"/>
          <w:sz w:val="24"/>
          <w:szCs w:val="24"/>
        </w:rPr>
        <w:t xml:space="preserve"> </w:t>
      </w:r>
      <w:r w:rsidRPr="00584E57">
        <w:rPr>
          <w:rFonts w:ascii="Times New Roman" w:hAnsi="Times New Roman" w:cs="Times New Roman"/>
          <w:sz w:val="24"/>
          <w:szCs w:val="24"/>
        </w:rPr>
        <w:t>организации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растительного организма, части растений: клетки, ткани, органы, системы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органов,</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организм;</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сравнивать растительные ткани и органы растений между собой;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выполнять</w:t>
      </w:r>
      <w:r w:rsidRPr="00584E57">
        <w:rPr>
          <w:rFonts w:ascii="Times New Roman" w:hAnsi="Times New Roman" w:cs="Times New Roman"/>
          <w:spacing w:val="20"/>
          <w:sz w:val="24"/>
          <w:szCs w:val="24"/>
        </w:rPr>
        <w:t xml:space="preserve"> </w:t>
      </w:r>
      <w:r w:rsidRPr="00584E57">
        <w:rPr>
          <w:rFonts w:ascii="Times New Roman" w:hAnsi="Times New Roman" w:cs="Times New Roman"/>
          <w:sz w:val="24"/>
          <w:szCs w:val="24"/>
        </w:rPr>
        <w:t>практические</w:t>
      </w:r>
      <w:r w:rsidRPr="00584E57">
        <w:rPr>
          <w:rFonts w:ascii="Times New Roman" w:hAnsi="Times New Roman" w:cs="Times New Roman"/>
          <w:spacing w:val="2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21"/>
          <w:sz w:val="24"/>
          <w:szCs w:val="24"/>
        </w:rPr>
        <w:t xml:space="preserve"> </w:t>
      </w:r>
      <w:r w:rsidRPr="00584E57">
        <w:rPr>
          <w:rFonts w:ascii="Times New Roman" w:hAnsi="Times New Roman" w:cs="Times New Roman"/>
          <w:sz w:val="24"/>
          <w:szCs w:val="24"/>
        </w:rPr>
        <w:t>лабораторные</w:t>
      </w:r>
      <w:r w:rsidRPr="00584E57">
        <w:rPr>
          <w:rFonts w:ascii="Times New Roman" w:hAnsi="Times New Roman" w:cs="Times New Roman"/>
          <w:spacing w:val="18"/>
          <w:sz w:val="24"/>
          <w:szCs w:val="24"/>
        </w:rPr>
        <w:t xml:space="preserve"> </w:t>
      </w:r>
      <w:r w:rsidRPr="00584E57">
        <w:rPr>
          <w:rFonts w:ascii="Times New Roman" w:hAnsi="Times New Roman" w:cs="Times New Roman"/>
          <w:sz w:val="24"/>
          <w:szCs w:val="24"/>
        </w:rPr>
        <w:t>работы</w:t>
      </w:r>
      <w:r w:rsidRPr="00584E57">
        <w:rPr>
          <w:rFonts w:ascii="Times New Roman" w:hAnsi="Times New Roman" w:cs="Times New Roman"/>
          <w:spacing w:val="21"/>
          <w:sz w:val="24"/>
          <w:szCs w:val="24"/>
        </w:rPr>
        <w:t xml:space="preserve"> </w:t>
      </w:r>
      <w:r w:rsidRPr="00584E57">
        <w:rPr>
          <w:rFonts w:ascii="Times New Roman" w:hAnsi="Times New Roman" w:cs="Times New Roman"/>
          <w:sz w:val="24"/>
          <w:szCs w:val="24"/>
        </w:rPr>
        <w:t>по</w:t>
      </w:r>
      <w:r w:rsidRPr="00584E57">
        <w:rPr>
          <w:rFonts w:ascii="Times New Roman" w:hAnsi="Times New Roman" w:cs="Times New Roman"/>
          <w:spacing w:val="21"/>
          <w:sz w:val="24"/>
          <w:szCs w:val="24"/>
        </w:rPr>
        <w:t xml:space="preserve"> </w:t>
      </w:r>
      <w:r w:rsidRPr="00584E57">
        <w:rPr>
          <w:rFonts w:ascii="Times New Roman" w:hAnsi="Times New Roman" w:cs="Times New Roman"/>
          <w:sz w:val="24"/>
          <w:szCs w:val="24"/>
        </w:rPr>
        <w:t>морфологии</w:t>
      </w:r>
      <w:r w:rsidRPr="00584E57">
        <w:rPr>
          <w:rFonts w:ascii="Times New Roman" w:hAnsi="Times New Roman" w:cs="Times New Roman"/>
          <w:spacing w:val="21"/>
          <w:sz w:val="24"/>
          <w:szCs w:val="24"/>
        </w:rPr>
        <w:t xml:space="preserve"> </w:t>
      </w:r>
      <w:r w:rsidRPr="00584E57">
        <w:rPr>
          <w:rFonts w:ascii="Times New Roman" w:hAnsi="Times New Roman" w:cs="Times New Roman"/>
          <w:sz w:val="24"/>
          <w:szCs w:val="24"/>
        </w:rPr>
        <w:t>и</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физиологии растений, в том числе работы с микроскопом с постоянными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(фиксированными)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временными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микропрепаратами,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исследовательские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работы</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использованием</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приборов</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инструментов</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цифровой</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лаборатории;</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характеризовать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процессы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жизнедеятельности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растений: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поглощение</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воды и минеральное питание, фотосинтез, дыхание, рост, развитие, способы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естественного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искусственного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вегетативного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размножения;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семенное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размножение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примере покрытосеменных,</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или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цветковых);</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выявлять причинно-следственные связи между строением и функциями</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тканей</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органов</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растений,</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строением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жизнедеятельностью</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растений;</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классифицировать</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растения</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части</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по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разным</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основаниям;</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объяснять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роль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растений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природе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жизни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человека: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значение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фотосинтеза в природе и в жизни человека; биологическое и хозяйственное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значение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видоизменённых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побегов;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хозяйственное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значение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вегетативного</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размножения;</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применять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полученные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знания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для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выращивания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размножения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культурных растений;</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использовать методы биологии: проводить наблюдения за растениями,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описывать растения и их части, ставить простейшие биологические опыты 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эксперименты;</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соблюдать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правила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безопасного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труда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работе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учебным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лабораторным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оборудованием,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химической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посудой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соответствии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инструкциями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на уроке</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и во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внеурочной</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деятельности;</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демонстрировать на конкретных примерах связь знаний биологии со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знаниями по математике, географии, технологии, предметов гуманитарного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цикла,</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различными</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видами искусства;</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владеть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приёмами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работы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информацией: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формулировать основания для извлечения и обобщения информации из двух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источников;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преобразовывать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информацию</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из</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одной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знаковой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системы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другую;</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создавать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письменные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устные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сообщения,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грамотно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используя</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понятийный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аппарат</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изучаемого</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раздела биологии.</w:t>
      </w:r>
    </w:p>
    <w:p w:rsidR="007D2ABE" w:rsidRPr="00584E57" w:rsidRDefault="007D2ABE" w:rsidP="00584E57">
      <w:pPr>
        <w:rPr>
          <w:rFonts w:ascii="Times New Roman" w:hAnsi="Times New Roman" w:cs="Times New Roman"/>
          <w:sz w:val="24"/>
          <w:szCs w:val="24"/>
        </w:rPr>
      </w:pPr>
    </w:p>
    <w:p w:rsidR="00584E57" w:rsidRPr="00584E57" w:rsidRDefault="00584E57" w:rsidP="00584E57">
      <w:pPr>
        <w:rPr>
          <w:rFonts w:ascii="Times New Roman" w:hAnsi="Times New Roman" w:cs="Times New Roman"/>
          <w:b/>
          <w:sz w:val="24"/>
          <w:szCs w:val="24"/>
        </w:rPr>
      </w:pPr>
      <w:r w:rsidRPr="00584E57">
        <w:rPr>
          <w:rFonts w:ascii="Times New Roman" w:hAnsi="Times New Roman" w:cs="Times New Roman"/>
          <w:b/>
          <w:sz w:val="24"/>
          <w:szCs w:val="24"/>
        </w:rPr>
        <w:t>7 класс:</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характеризовать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принципы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классификации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растений,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основные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систематические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группы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растений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(водоросли,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мхи,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плауны,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хвощи,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папоротники,</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голосеменные,</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покрытосеменные</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или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цветковые);</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приводить примеры вклада российских (в том числе Н. И. Вавилов, 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 Мичурин)</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зарубежных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том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числе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 Линней,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Л. Пастер)</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учёных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развитие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наук 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растениях,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грибах,</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лишайниках,</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бактериях;</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применять биологические термины и понятия (в том числе: ботаника,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экология растений, микология, бактериология, систематика, царство, отдел,</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класс,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семейство,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род,</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вид,</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жизненная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форма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растений,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среда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обитания,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растительное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сообщество,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высшие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низшие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споровые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растения, семенные растения, водоросли, мхи, плауны, хвощи, папоротники,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голосеменные,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покрытосеменные,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бактерии,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грибы,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лишайники)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соответствии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поставленной задачей</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контексте;</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различать и описывать живые и гербарные экземпляры растений, части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растений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изображениям,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схемам,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моделям,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муляжам,</w:t>
      </w:r>
      <w:r w:rsidRPr="00584E57">
        <w:rPr>
          <w:rFonts w:ascii="Times New Roman" w:hAnsi="Times New Roman" w:cs="Times New Roman"/>
          <w:spacing w:val="71"/>
          <w:sz w:val="24"/>
          <w:szCs w:val="24"/>
        </w:rPr>
        <w:t xml:space="preserve"> </w:t>
      </w:r>
      <w:r w:rsidRPr="00584E57">
        <w:rPr>
          <w:rFonts w:ascii="Times New Roman" w:hAnsi="Times New Roman" w:cs="Times New Roman"/>
          <w:sz w:val="24"/>
          <w:szCs w:val="24"/>
        </w:rPr>
        <w:t>рельефным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таблицам;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грибы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изображениям,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схемам,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муляжам;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бактерии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изображениям;</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выявлять признаки классов покрытосеменных или цветковых, семейств</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двудольных 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однодольных</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растений;</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lastRenderedPageBreak/>
        <w:t>определять</w:t>
      </w:r>
      <w:r w:rsidRPr="00584E57">
        <w:rPr>
          <w:rFonts w:ascii="Times New Roman" w:hAnsi="Times New Roman" w:cs="Times New Roman"/>
          <w:spacing w:val="57"/>
          <w:sz w:val="24"/>
          <w:szCs w:val="24"/>
        </w:rPr>
        <w:t xml:space="preserve"> </w:t>
      </w:r>
      <w:r w:rsidRPr="00584E57">
        <w:rPr>
          <w:rFonts w:ascii="Times New Roman" w:hAnsi="Times New Roman" w:cs="Times New Roman"/>
          <w:sz w:val="24"/>
          <w:szCs w:val="24"/>
        </w:rPr>
        <w:t>систематическое</w:t>
      </w:r>
      <w:r w:rsidRPr="00584E57">
        <w:rPr>
          <w:rFonts w:ascii="Times New Roman" w:hAnsi="Times New Roman" w:cs="Times New Roman"/>
          <w:spacing w:val="60"/>
          <w:sz w:val="24"/>
          <w:szCs w:val="24"/>
        </w:rPr>
        <w:t xml:space="preserve"> </w:t>
      </w:r>
      <w:r w:rsidRPr="00584E57">
        <w:rPr>
          <w:rFonts w:ascii="Times New Roman" w:hAnsi="Times New Roman" w:cs="Times New Roman"/>
          <w:sz w:val="24"/>
          <w:szCs w:val="24"/>
        </w:rPr>
        <w:t>положение</w:t>
      </w:r>
      <w:r w:rsidRPr="00584E57">
        <w:rPr>
          <w:rFonts w:ascii="Times New Roman" w:hAnsi="Times New Roman" w:cs="Times New Roman"/>
          <w:spacing w:val="60"/>
          <w:sz w:val="24"/>
          <w:szCs w:val="24"/>
        </w:rPr>
        <w:t xml:space="preserve"> </w:t>
      </w:r>
      <w:r w:rsidRPr="00584E57">
        <w:rPr>
          <w:rFonts w:ascii="Times New Roman" w:hAnsi="Times New Roman" w:cs="Times New Roman"/>
          <w:sz w:val="24"/>
          <w:szCs w:val="24"/>
        </w:rPr>
        <w:t>растительного</w:t>
      </w:r>
      <w:r w:rsidRPr="00584E57">
        <w:rPr>
          <w:rFonts w:ascii="Times New Roman" w:hAnsi="Times New Roman" w:cs="Times New Roman"/>
          <w:spacing w:val="58"/>
          <w:sz w:val="24"/>
          <w:szCs w:val="24"/>
        </w:rPr>
        <w:t xml:space="preserve"> </w:t>
      </w:r>
      <w:r w:rsidRPr="00584E57">
        <w:rPr>
          <w:rFonts w:ascii="Times New Roman" w:hAnsi="Times New Roman" w:cs="Times New Roman"/>
          <w:sz w:val="24"/>
          <w:szCs w:val="24"/>
        </w:rPr>
        <w:t>организма</w:t>
      </w:r>
      <w:r w:rsidRPr="00584E57">
        <w:rPr>
          <w:rFonts w:ascii="Times New Roman" w:hAnsi="Times New Roman" w:cs="Times New Roman"/>
          <w:spacing w:val="59"/>
          <w:sz w:val="24"/>
          <w:szCs w:val="24"/>
        </w:rPr>
        <w:t xml:space="preserve"> </w:t>
      </w:r>
      <w:r w:rsidRPr="00584E57">
        <w:rPr>
          <w:rFonts w:ascii="Times New Roman" w:hAnsi="Times New Roman" w:cs="Times New Roman"/>
          <w:sz w:val="24"/>
          <w:szCs w:val="24"/>
        </w:rPr>
        <w:t>(на</w:t>
      </w:r>
      <w:r>
        <w:rPr>
          <w:rFonts w:ascii="Times New Roman" w:hAnsi="Times New Roman" w:cs="Times New Roman"/>
          <w:sz w:val="24"/>
          <w:szCs w:val="24"/>
        </w:rPr>
        <w:t xml:space="preserve"> </w:t>
      </w:r>
      <w:r w:rsidRPr="00584E57">
        <w:rPr>
          <w:rFonts w:ascii="Times New Roman" w:hAnsi="Times New Roman" w:cs="Times New Roman"/>
          <w:sz w:val="24"/>
          <w:szCs w:val="24"/>
        </w:rPr>
        <w:t>примере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покрытосеменных,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или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цветковых)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помощью</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определительной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карточки;</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выполнять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практические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лабораторные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работы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систематике</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растений, микологии и микробиологии, в том числе работы с микроскопом 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постоянными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(фиксированными)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временными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микропрепаратами,</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исследовательские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работы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использованием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приборов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инструментов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цифровой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лаборатории;</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выделять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существенные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признаки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строения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жизнедеятельности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растений,</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бактерий,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грибов,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лишайников;</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проводить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описание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сравнивать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между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собой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грибы,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лишайники,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бактерии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заданному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плану;</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делать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выводы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основе</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сравнения;</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описывать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усложнение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организации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растений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ходе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эволюции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растительного мира</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на Земле;</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выявлять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черты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приспособленности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растений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среде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обитания,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значение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экологических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факторов</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для растений;</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характеризовать растительные сообщества, сезонные и поступательные</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изменения растительных сообществ, растительность (растительный покров)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природных зон Земли;</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приводить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примеры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культурных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растений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значение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жизни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человека;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понимать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причины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знать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меры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охраны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растительного</w:t>
      </w:r>
      <w:r w:rsidRPr="00584E57">
        <w:rPr>
          <w:rFonts w:ascii="Times New Roman" w:hAnsi="Times New Roman" w:cs="Times New Roman"/>
          <w:spacing w:val="70"/>
          <w:sz w:val="24"/>
          <w:szCs w:val="24"/>
        </w:rPr>
        <w:t xml:space="preserve"> </w:t>
      </w:r>
      <w:r w:rsidRPr="00584E57">
        <w:rPr>
          <w:rFonts w:ascii="Times New Roman" w:hAnsi="Times New Roman" w:cs="Times New Roman"/>
          <w:sz w:val="24"/>
          <w:szCs w:val="24"/>
        </w:rPr>
        <w:t>мира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Земли;</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раскрывать роль растений, грибов, лишайников, бактерий в природных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сообществах,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хозяйственной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деятельности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человека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его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повседневной</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жизни;</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демонстрировать</w:t>
      </w:r>
      <w:r w:rsidRPr="00584E57">
        <w:rPr>
          <w:rFonts w:ascii="Times New Roman" w:hAnsi="Times New Roman" w:cs="Times New Roman"/>
          <w:spacing w:val="52"/>
          <w:sz w:val="24"/>
          <w:szCs w:val="24"/>
        </w:rPr>
        <w:t xml:space="preserve"> </w:t>
      </w:r>
      <w:r w:rsidRPr="00584E57">
        <w:rPr>
          <w:rFonts w:ascii="Times New Roman" w:hAnsi="Times New Roman" w:cs="Times New Roman"/>
          <w:sz w:val="24"/>
          <w:szCs w:val="24"/>
        </w:rPr>
        <w:t>на</w:t>
      </w:r>
      <w:r w:rsidRPr="00584E57">
        <w:rPr>
          <w:rFonts w:ascii="Times New Roman" w:hAnsi="Times New Roman" w:cs="Times New Roman"/>
          <w:spacing w:val="55"/>
          <w:sz w:val="24"/>
          <w:szCs w:val="24"/>
        </w:rPr>
        <w:t xml:space="preserve"> </w:t>
      </w:r>
      <w:r w:rsidRPr="00584E57">
        <w:rPr>
          <w:rFonts w:ascii="Times New Roman" w:hAnsi="Times New Roman" w:cs="Times New Roman"/>
          <w:sz w:val="24"/>
          <w:szCs w:val="24"/>
        </w:rPr>
        <w:t>конкретных</w:t>
      </w:r>
      <w:r w:rsidRPr="00584E57">
        <w:rPr>
          <w:rFonts w:ascii="Times New Roman" w:hAnsi="Times New Roman" w:cs="Times New Roman"/>
          <w:spacing w:val="54"/>
          <w:sz w:val="24"/>
          <w:szCs w:val="24"/>
        </w:rPr>
        <w:t xml:space="preserve"> </w:t>
      </w:r>
      <w:r w:rsidRPr="00584E57">
        <w:rPr>
          <w:rFonts w:ascii="Times New Roman" w:hAnsi="Times New Roman" w:cs="Times New Roman"/>
          <w:sz w:val="24"/>
          <w:szCs w:val="24"/>
        </w:rPr>
        <w:t>примерах</w:t>
      </w:r>
      <w:r w:rsidRPr="00584E57">
        <w:rPr>
          <w:rFonts w:ascii="Times New Roman" w:hAnsi="Times New Roman" w:cs="Times New Roman"/>
          <w:spacing w:val="55"/>
          <w:sz w:val="24"/>
          <w:szCs w:val="24"/>
        </w:rPr>
        <w:t xml:space="preserve"> </w:t>
      </w:r>
      <w:r w:rsidRPr="00584E57">
        <w:rPr>
          <w:rFonts w:ascii="Times New Roman" w:hAnsi="Times New Roman" w:cs="Times New Roman"/>
          <w:sz w:val="24"/>
          <w:szCs w:val="24"/>
        </w:rPr>
        <w:t>связь</w:t>
      </w:r>
      <w:r w:rsidRPr="00584E57">
        <w:rPr>
          <w:rFonts w:ascii="Times New Roman" w:hAnsi="Times New Roman" w:cs="Times New Roman"/>
          <w:spacing w:val="52"/>
          <w:sz w:val="24"/>
          <w:szCs w:val="24"/>
        </w:rPr>
        <w:t xml:space="preserve"> </w:t>
      </w:r>
      <w:r w:rsidRPr="00584E57">
        <w:rPr>
          <w:rFonts w:ascii="Times New Roman" w:hAnsi="Times New Roman" w:cs="Times New Roman"/>
          <w:sz w:val="24"/>
          <w:szCs w:val="24"/>
        </w:rPr>
        <w:t>знаний</w:t>
      </w:r>
      <w:r w:rsidRPr="00584E57">
        <w:rPr>
          <w:rFonts w:ascii="Times New Roman" w:hAnsi="Times New Roman" w:cs="Times New Roman"/>
          <w:spacing w:val="52"/>
          <w:sz w:val="24"/>
          <w:szCs w:val="24"/>
        </w:rPr>
        <w:t xml:space="preserve"> </w:t>
      </w:r>
      <w:r w:rsidRPr="00584E57">
        <w:rPr>
          <w:rFonts w:ascii="Times New Roman" w:hAnsi="Times New Roman" w:cs="Times New Roman"/>
          <w:sz w:val="24"/>
          <w:szCs w:val="24"/>
        </w:rPr>
        <w:t>биологии</w:t>
      </w:r>
      <w:r w:rsidRPr="00584E57">
        <w:rPr>
          <w:rFonts w:ascii="Times New Roman" w:hAnsi="Times New Roman" w:cs="Times New Roman"/>
          <w:spacing w:val="54"/>
          <w:sz w:val="24"/>
          <w:szCs w:val="24"/>
        </w:rPr>
        <w:t xml:space="preserve"> </w:t>
      </w:r>
      <w:r w:rsidRPr="00584E57">
        <w:rPr>
          <w:rFonts w:ascii="Times New Roman" w:hAnsi="Times New Roman" w:cs="Times New Roman"/>
          <w:sz w:val="24"/>
          <w:szCs w:val="24"/>
        </w:rPr>
        <w:t>со</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знаниями</w:t>
      </w:r>
      <w:r w:rsidRPr="00584E57">
        <w:rPr>
          <w:rFonts w:ascii="Times New Roman" w:hAnsi="Times New Roman" w:cs="Times New Roman"/>
          <w:spacing w:val="35"/>
          <w:sz w:val="24"/>
          <w:szCs w:val="24"/>
        </w:rPr>
        <w:t xml:space="preserve"> </w:t>
      </w:r>
      <w:r w:rsidRPr="00584E57">
        <w:rPr>
          <w:rFonts w:ascii="Times New Roman" w:hAnsi="Times New Roman" w:cs="Times New Roman"/>
          <w:sz w:val="24"/>
          <w:szCs w:val="24"/>
        </w:rPr>
        <w:t>по</w:t>
      </w:r>
      <w:r w:rsidRPr="00584E57">
        <w:rPr>
          <w:rFonts w:ascii="Times New Roman" w:hAnsi="Times New Roman" w:cs="Times New Roman"/>
          <w:spacing w:val="36"/>
          <w:sz w:val="24"/>
          <w:szCs w:val="24"/>
        </w:rPr>
        <w:t xml:space="preserve"> </w:t>
      </w:r>
      <w:r w:rsidRPr="00584E57">
        <w:rPr>
          <w:rFonts w:ascii="Times New Roman" w:hAnsi="Times New Roman" w:cs="Times New Roman"/>
          <w:sz w:val="24"/>
          <w:szCs w:val="24"/>
        </w:rPr>
        <w:t>математике,</w:t>
      </w:r>
      <w:r w:rsidRPr="00584E57">
        <w:rPr>
          <w:rFonts w:ascii="Times New Roman" w:hAnsi="Times New Roman" w:cs="Times New Roman"/>
          <w:spacing w:val="34"/>
          <w:sz w:val="24"/>
          <w:szCs w:val="24"/>
        </w:rPr>
        <w:t xml:space="preserve"> </w:t>
      </w:r>
      <w:r w:rsidRPr="00584E57">
        <w:rPr>
          <w:rFonts w:ascii="Times New Roman" w:hAnsi="Times New Roman" w:cs="Times New Roman"/>
          <w:sz w:val="24"/>
          <w:szCs w:val="24"/>
        </w:rPr>
        <w:t>физике,</w:t>
      </w:r>
      <w:r w:rsidRPr="00584E57">
        <w:rPr>
          <w:rFonts w:ascii="Times New Roman" w:hAnsi="Times New Roman" w:cs="Times New Roman"/>
          <w:spacing w:val="37"/>
          <w:sz w:val="24"/>
          <w:szCs w:val="24"/>
        </w:rPr>
        <w:t xml:space="preserve"> </w:t>
      </w:r>
      <w:r w:rsidRPr="00584E57">
        <w:rPr>
          <w:rFonts w:ascii="Times New Roman" w:hAnsi="Times New Roman" w:cs="Times New Roman"/>
          <w:sz w:val="24"/>
          <w:szCs w:val="24"/>
        </w:rPr>
        <w:t>географии,</w:t>
      </w:r>
      <w:r w:rsidRPr="00584E57">
        <w:rPr>
          <w:rFonts w:ascii="Times New Roman" w:hAnsi="Times New Roman" w:cs="Times New Roman"/>
          <w:spacing w:val="37"/>
          <w:sz w:val="24"/>
          <w:szCs w:val="24"/>
        </w:rPr>
        <w:t xml:space="preserve"> </w:t>
      </w:r>
      <w:r w:rsidRPr="00584E57">
        <w:rPr>
          <w:rFonts w:ascii="Times New Roman" w:hAnsi="Times New Roman" w:cs="Times New Roman"/>
          <w:sz w:val="24"/>
          <w:szCs w:val="24"/>
        </w:rPr>
        <w:t>технологии,</w:t>
      </w:r>
      <w:r w:rsidRPr="00584E57">
        <w:rPr>
          <w:rFonts w:ascii="Times New Roman" w:hAnsi="Times New Roman" w:cs="Times New Roman"/>
          <w:spacing w:val="37"/>
          <w:sz w:val="24"/>
          <w:szCs w:val="24"/>
        </w:rPr>
        <w:t xml:space="preserve"> </w:t>
      </w:r>
      <w:r w:rsidRPr="00584E57">
        <w:rPr>
          <w:rFonts w:ascii="Times New Roman" w:hAnsi="Times New Roman" w:cs="Times New Roman"/>
          <w:sz w:val="24"/>
          <w:szCs w:val="24"/>
        </w:rPr>
        <w:t>литературе,</w:t>
      </w:r>
      <w:r w:rsidRPr="00584E57">
        <w:rPr>
          <w:rFonts w:ascii="Times New Roman" w:hAnsi="Times New Roman" w:cs="Times New Roman"/>
          <w:spacing w:val="34"/>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технологии, предметов гуманитарного цикла, различными видами искусства;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использовать</w:t>
      </w:r>
      <w:r w:rsidRPr="00584E57">
        <w:rPr>
          <w:rFonts w:ascii="Times New Roman" w:hAnsi="Times New Roman" w:cs="Times New Roman"/>
          <w:spacing w:val="20"/>
          <w:sz w:val="24"/>
          <w:szCs w:val="24"/>
        </w:rPr>
        <w:t xml:space="preserve"> </w:t>
      </w:r>
      <w:r w:rsidRPr="00584E57">
        <w:rPr>
          <w:rFonts w:ascii="Times New Roman" w:hAnsi="Times New Roman" w:cs="Times New Roman"/>
          <w:sz w:val="24"/>
          <w:szCs w:val="24"/>
        </w:rPr>
        <w:t>методы</w:t>
      </w:r>
      <w:r w:rsidRPr="00584E57">
        <w:rPr>
          <w:rFonts w:ascii="Times New Roman" w:hAnsi="Times New Roman" w:cs="Times New Roman"/>
          <w:spacing w:val="22"/>
          <w:sz w:val="24"/>
          <w:szCs w:val="24"/>
        </w:rPr>
        <w:t xml:space="preserve"> </w:t>
      </w:r>
      <w:r w:rsidRPr="00584E57">
        <w:rPr>
          <w:rFonts w:ascii="Times New Roman" w:hAnsi="Times New Roman" w:cs="Times New Roman"/>
          <w:sz w:val="24"/>
          <w:szCs w:val="24"/>
        </w:rPr>
        <w:t>биологии:</w:t>
      </w:r>
      <w:r w:rsidRPr="00584E57">
        <w:rPr>
          <w:rFonts w:ascii="Times New Roman" w:hAnsi="Times New Roman" w:cs="Times New Roman"/>
          <w:spacing w:val="20"/>
          <w:sz w:val="24"/>
          <w:szCs w:val="24"/>
        </w:rPr>
        <w:t xml:space="preserve"> </w:t>
      </w:r>
      <w:r w:rsidRPr="00584E57">
        <w:rPr>
          <w:rFonts w:ascii="Times New Roman" w:hAnsi="Times New Roman" w:cs="Times New Roman"/>
          <w:sz w:val="24"/>
          <w:szCs w:val="24"/>
        </w:rPr>
        <w:t>проводить</w:t>
      </w:r>
      <w:r w:rsidRPr="00584E57">
        <w:rPr>
          <w:rFonts w:ascii="Times New Roman" w:hAnsi="Times New Roman" w:cs="Times New Roman"/>
          <w:spacing w:val="21"/>
          <w:sz w:val="24"/>
          <w:szCs w:val="24"/>
        </w:rPr>
        <w:t xml:space="preserve"> </w:t>
      </w:r>
      <w:r w:rsidRPr="00584E57">
        <w:rPr>
          <w:rFonts w:ascii="Times New Roman" w:hAnsi="Times New Roman" w:cs="Times New Roman"/>
          <w:sz w:val="24"/>
          <w:szCs w:val="24"/>
        </w:rPr>
        <w:t>наблюдения</w:t>
      </w:r>
      <w:r w:rsidRPr="00584E57">
        <w:rPr>
          <w:rFonts w:ascii="Times New Roman" w:hAnsi="Times New Roman" w:cs="Times New Roman"/>
          <w:spacing w:val="22"/>
          <w:sz w:val="24"/>
          <w:szCs w:val="24"/>
        </w:rPr>
        <w:t xml:space="preserve"> </w:t>
      </w:r>
      <w:r w:rsidRPr="00584E57">
        <w:rPr>
          <w:rFonts w:ascii="Times New Roman" w:hAnsi="Times New Roman" w:cs="Times New Roman"/>
          <w:sz w:val="24"/>
          <w:szCs w:val="24"/>
        </w:rPr>
        <w:t>за</w:t>
      </w:r>
      <w:r w:rsidRPr="00584E57">
        <w:rPr>
          <w:rFonts w:ascii="Times New Roman" w:hAnsi="Times New Roman" w:cs="Times New Roman"/>
          <w:spacing w:val="17"/>
          <w:sz w:val="24"/>
          <w:szCs w:val="24"/>
        </w:rPr>
        <w:t xml:space="preserve"> </w:t>
      </w:r>
      <w:r w:rsidRPr="00584E57">
        <w:rPr>
          <w:rFonts w:ascii="Times New Roman" w:hAnsi="Times New Roman" w:cs="Times New Roman"/>
          <w:sz w:val="24"/>
          <w:szCs w:val="24"/>
        </w:rPr>
        <w:t>растениями,</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бактериями,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грибами,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лишайниками,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описывать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ставить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простейшие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биологические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опыты и эксперименты;</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соблюдать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правила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безопасного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труда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работе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учебным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лабораторным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оборудованием,</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химической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посудой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соответствии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инструкциями</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на уроке</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и во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внеурочной</w:t>
      </w:r>
      <w:r w:rsidRPr="00584E57">
        <w:rPr>
          <w:rFonts w:ascii="Times New Roman" w:hAnsi="Times New Roman" w:cs="Times New Roman"/>
          <w:spacing w:val="-3"/>
          <w:sz w:val="24"/>
          <w:szCs w:val="24"/>
        </w:rPr>
        <w:t xml:space="preserve"> </w:t>
      </w:r>
      <w:r w:rsidRPr="00584E57">
        <w:rPr>
          <w:rFonts w:ascii="Times New Roman" w:hAnsi="Times New Roman" w:cs="Times New Roman"/>
          <w:sz w:val="24"/>
          <w:szCs w:val="24"/>
        </w:rPr>
        <w:t>деятельности;</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владеть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приёмами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работы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биологической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информацией: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формулировать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основания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для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извлечения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обобщения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информации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из</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нескольких</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(2–3)</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источников;</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преобразовывать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информацию</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из</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одной</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знаковой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системы</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в</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другую;</w:t>
      </w:r>
    </w:p>
    <w:p w:rsidR="00584E57" w:rsidRPr="00584E57" w:rsidRDefault="00584E57" w:rsidP="00584E57">
      <w:pPr>
        <w:rPr>
          <w:rFonts w:ascii="Times New Roman" w:hAnsi="Times New Roman" w:cs="Times New Roman"/>
          <w:sz w:val="24"/>
          <w:szCs w:val="24"/>
        </w:rPr>
      </w:pPr>
      <w:r w:rsidRPr="00584E57">
        <w:rPr>
          <w:rFonts w:ascii="Times New Roman" w:hAnsi="Times New Roman" w:cs="Times New Roman"/>
          <w:sz w:val="24"/>
          <w:szCs w:val="24"/>
        </w:rPr>
        <w:t>создавать</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письменные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устные</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сообщения,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грамотно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используя</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понятийный</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аппарат</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изучаемого</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раздела</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биологии,</w:t>
      </w:r>
      <w:r w:rsidRPr="00584E57">
        <w:rPr>
          <w:rFonts w:ascii="Times New Roman" w:hAnsi="Times New Roman" w:cs="Times New Roman"/>
          <w:spacing w:val="1"/>
          <w:sz w:val="24"/>
          <w:szCs w:val="24"/>
        </w:rPr>
        <w:t xml:space="preserve"> </w:t>
      </w:r>
      <w:r w:rsidRPr="00584E57">
        <w:rPr>
          <w:rFonts w:ascii="Times New Roman" w:hAnsi="Times New Roman" w:cs="Times New Roman"/>
          <w:sz w:val="24"/>
          <w:szCs w:val="24"/>
        </w:rPr>
        <w:t>сопровождать</w:t>
      </w:r>
      <w:r w:rsidRPr="00584E57">
        <w:rPr>
          <w:rFonts w:ascii="Times New Roman" w:hAnsi="Times New Roman" w:cs="Times New Roman"/>
          <w:spacing w:val="-67"/>
          <w:sz w:val="24"/>
          <w:szCs w:val="24"/>
        </w:rPr>
        <w:t xml:space="preserve"> </w:t>
      </w:r>
      <w:r w:rsidRPr="00584E57">
        <w:rPr>
          <w:rFonts w:ascii="Times New Roman" w:hAnsi="Times New Roman" w:cs="Times New Roman"/>
          <w:sz w:val="24"/>
          <w:szCs w:val="24"/>
        </w:rPr>
        <w:t>выступление</w:t>
      </w:r>
      <w:r w:rsidRPr="00584E57">
        <w:rPr>
          <w:rFonts w:ascii="Times New Roman" w:hAnsi="Times New Roman" w:cs="Times New Roman"/>
          <w:spacing w:val="-5"/>
          <w:sz w:val="24"/>
          <w:szCs w:val="24"/>
        </w:rPr>
        <w:t xml:space="preserve"> </w:t>
      </w:r>
      <w:r w:rsidRPr="00584E57">
        <w:rPr>
          <w:rFonts w:ascii="Times New Roman" w:hAnsi="Times New Roman" w:cs="Times New Roman"/>
          <w:sz w:val="24"/>
          <w:szCs w:val="24"/>
        </w:rPr>
        <w:t>презентацией</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с</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учётом</w:t>
      </w:r>
      <w:r w:rsidRPr="00584E57">
        <w:rPr>
          <w:rFonts w:ascii="Times New Roman" w:hAnsi="Times New Roman" w:cs="Times New Roman"/>
          <w:spacing w:val="-4"/>
          <w:sz w:val="24"/>
          <w:szCs w:val="24"/>
        </w:rPr>
        <w:t xml:space="preserve"> </w:t>
      </w:r>
      <w:r w:rsidRPr="00584E57">
        <w:rPr>
          <w:rFonts w:ascii="Times New Roman" w:hAnsi="Times New Roman" w:cs="Times New Roman"/>
          <w:sz w:val="24"/>
          <w:szCs w:val="24"/>
        </w:rPr>
        <w:t>особенностей</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аудитории</w:t>
      </w:r>
      <w:r w:rsidRPr="00584E57">
        <w:rPr>
          <w:rFonts w:ascii="Times New Roman" w:hAnsi="Times New Roman" w:cs="Times New Roman"/>
          <w:spacing w:val="-2"/>
          <w:sz w:val="24"/>
          <w:szCs w:val="24"/>
        </w:rPr>
        <w:t xml:space="preserve"> </w:t>
      </w:r>
      <w:r w:rsidRPr="00584E57">
        <w:rPr>
          <w:rFonts w:ascii="Times New Roman" w:hAnsi="Times New Roman" w:cs="Times New Roman"/>
          <w:sz w:val="24"/>
          <w:szCs w:val="24"/>
        </w:rPr>
        <w:t>сверстников.</w:t>
      </w:r>
    </w:p>
    <w:p w:rsidR="007D2ABE" w:rsidRPr="00584E57" w:rsidRDefault="007D2ABE" w:rsidP="00584E57">
      <w:pPr>
        <w:rPr>
          <w:rFonts w:ascii="Times New Roman" w:hAnsi="Times New Roman" w:cs="Times New Roman"/>
          <w:sz w:val="24"/>
          <w:szCs w:val="24"/>
        </w:rPr>
      </w:pPr>
    </w:p>
    <w:p w:rsidR="00D02D30" w:rsidRPr="00D02D30" w:rsidRDefault="00D02D30" w:rsidP="00D02D30">
      <w:pPr>
        <w:rPr>
          <w:rFonts w:ascii="Times New Roman" w:hAnsi="Times New Roman" w:cs="Times New Roman"/>
          <w:b/>
          <w:sz w:val="24"/>
          <w:szCs w:val="24"/>
        </w:rPr>
      </w:pPr>
      <w:r w:rsidRPr="00D02D30">
        <w:rPr>
          <w:rFonts w:ascii="Times New Roman" w:hAnsi="Times New Roman" w:cs="Times New Roman"/>
          <w:b/>
          <w:sz w:val="24"/>
          <w:szCs w:val="24"/>
        </w:rPr>
        <w:t>8 класс:</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характеризовать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зоологию</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как</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биологическую</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науку,</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её</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разделы</w:t>
      </w:r>
      <w:r w:rsidRPr="00D02D30">
        <w:rPr>
          <w:rFonts w:ascii="Times New Roman" w:hAnsi="Times New Roman" w:cs="Times New Roman"/>
          <w:spacing w:val="70"/>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связь</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с</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другими</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науками</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и техникой;</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 xml:space="preserve">характеризовать  </w:t>
      </w:r>
      <w:r w:rsidRPr="00D02D30">
        <w:rPr>
          <w:rFonts w:ascii="Times New Roman" w:hAnsi="Times New Roman" w:cs="Times New Roman"/>
          <w:spacing w:val="18"/>
          <w:sz w:val="24"/>
          <w:szCs w:val="24"/>
        </w:rPr>
        <w:t xml:space="preserve"> </w:t>
      </w:r>
      <w:r w:rsidRPr="00D02D30">
        <w:rPr>
          <w:rFonts w:ascii="Times New Roman" w:hAnsi="Times New Roman" w:cs="Times New Roman"/>
          <w:sz w:val="24"/>
          <w:szCs w:val="24"/>
        </w:rPr>
        <w:t xml:space="preserve">принципы   </w:t>
      </w:r>
      <w:r w:rsidRPr="00D02D30">
        <w:rPr>
          <w:rFonts w:ascii="Times New Roman" w:hAnsi="Times New Roman" w:cs="Times New Roman"/>
          <w:spacing w:val="18"/>
          <w:sz w:val="24"/>
          <w:szCs w:val="24"/>
        </w:rPr>
        <w:t xml:space="preserve"> </w:t>
      </w:r>
      <w:r w:rsidRPr="00D02D30">
        <w:rPr>
          <w:rFonts w:ascii="Times New Roman" w:hAnsi="Times New Roman" w:cs="Times New Roman"/>
          <w:sz w:val="24"/>
          <w:szCs w:val="24"/>
        </w:rPr>
        <w:t xml:space="preserve">классификации   </w:t>
      </w:r>
      <w:r w:rsidRPr="00D02D30">
        <w:rPr>
          <w:rFonts w:ascii="Times New Roman" w:hAnsi="Times New Roman" w:cs="Times New Roman"/>
          <w:spacing w:val="18"/>
          <w:sz w:val="24"/>
          <w:szCs w:val="24"/>
        </w:rPr>
        <w:t xml:space="preserve"> </w:t>
      </w:r>
      <w:r w:rsidRPr="00D02D30">
        <w:rPr>
          <w:rFonts w:ascii="Times New Roman" w:hAnsi="Times New Roman" w:cs="Times New Roman"/>
          <w:sz w:val="24"/>
          <w:szCs w:val="24"/>
        </w:rPr>
        <w:t xml:space="preserve">животных,   </w:t>
      </w:r>
      <w:r w:rsidRPr="00D02D30">
        <w:rPr>
          <w:rFonts w:ascii="Times New Roman" w:hAnsi="Times New Roman" w:cs="Times New Roman"/>
          <w:spacing w:val="15"/>
          <w:sz w:val="24"/>
          <w:szCs w:val="24"/>
        </w:rPr>
        <w:t xml:space="preserve"> </w:t>
      </w:r>
      <w:r w:rsidRPr="00D02D30">
        <w:rPr>
          <w:rFonts w:ascii="Times New Roman" w:hAnsi="Times New Roman" w:cs="Times New Roman"/>
          <w:sz w:val="24"/>
          <w:szCs w:val="24"/>
        </w:rPr>
        <w:t xml:space="preserve">вид   </w:t>
      </w:r>
      <w:r w:rsidRPr="00D02D30">
        <w:rPr>
          <w:rFonts w:ascii="Times New Roman" w:hAnsi="Times New Roman" w:cs="Times New Roman"/>
          <w:spacing w:val="20"/>
          <w:sz w:val="24"/>
          <w:szCs w:val="24"/>
        </w:rPr>
        <w:t xml:space="preserve"> </w:t>
      </w:r>
      <w:r w:rsidRPr="00D02D30">
        <w:rPr>
          <w:rFonts w:ascii="Times New Roman" w:hAnsi="Times New Roman" w:cs="Times New Roman"/>
          <w:sz w:val="24"/>
          <w:szCs w:val="24"/>
        </w:rPr>
        <w:t>как</w:t>
      </w:r>
      <w:r>
        <w:rPr>
          <w:rFonts w:ascii="Times New Roman" w:hAnsi="Times New Roman" w:cs="Times New Roman"/>
          <w:sz w:val="24"/>
          <w:szCs w:val="24"/>
        </w:rPr>
        <w:t xml:space="preserve"> </w:t>
      </w:r>
      <w:r w:rsidRPr="00D02D30">
        <w:rPr>
          <w:rFonts w:ascii="Times New Roman" w:hAnsi="Times New Roman" w:cs="Times New Roman"/>
          <w:sz w:val="24"/>
          <w:szCs w:val="24"/>
        </w:rPr>
        <w:t>основную систематическую категорию, основные систематические группы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животных (простейшие, кишечнополостные, плоские, круглые и кольчатые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черви; членистоногие,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моллюски,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хордовые);</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приводить примеры вклада российских (в том числе А. О. Ковалевский,</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К.</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Скрябин)</w:t>
      </w:r>
      <w:r w:rsidRPr="00D02D30">
        <w:rPr>
          <w:rFonts w:ascii="Times New Roman" w:hAnsi="Times New Roman" w:cs="Times New Roman"/>
          <w:spacing w:val="123"/>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21"/>
          <w:sz w:val="24"/>
          <w:szCs w:val="24"/>
        </w:rPr>
        <w:t xml:space="preserve"> </w:t>
      </w:r>
      <w:r w:rsidRPr="00D02D30">
        <w:rPr>
          <w:rFonts w:ascii="Times New Roman" w:hAnsi="Times New Roman" w:cs="Times New Roman"/>
          <w:sz w:val="24"/>
          <w:szCs w:val="24"/>
        </w:rPr>
        <w:t>зарубежных</w:t>
      </w:r>
      <w:r w:rsidRPr="00D02D30">
        <w:rPr>
          <w:rFonts w:ascii="Times New Roman" w:hAnsi="Times New Roman" w:cs="Times New Roman"/>
          <w:spacing w:val="123"/>
          <w:sz w:val="24"/>
          <w:szCs w:val="24"/>
        </w:rPr>
        <w:t xml:space="preserve"> </w:t>
      </w:r>
      <w:r w:rsidRPr="00D02D30">
        <w:rPr>
          <w:rFonts w:ascii="Times New Roman" w:hAnsi="Times New Roman" w:cs="Times New Roman"/>
          <w:sz w:val="24"/>
          <w:szCs w:val="24"/>
        </w:rPr>
        <w:t xml:space="preserve">(в  </w:t>
      </w:r>
      <w:r w:rsidRPr="00D02D30">
        <w:rPr>
          <w:rFonts w:ascii="Times New Roman" w:hAnsi="Times New Roman" w:cs="Times New Roman"/>
          <w:spacing w:val="49"/>
          <w:sz w:val="24"/>
          <w:szCs w:val="24"/>
        </w:rPr>
        <w:t xml:space="preserve"> </w:t>
      </w:r>
      <w:r w:rsidRPr="00D02D30">
        <w:rPr>
          <w:rFonts w:ascii="Times New Roman" w:hAnsi="Times New Roman" w:cs="Times New Roman"/>
          <w:sz w:val="24"/>
          <w:szCs w:val="24"/>
        </w:rPr>
        <w:t xml:space="preserve">том  </w:t>
      </w:r>
      <w:r w:rsidRPr="00D02D30">
        <w:rPr>
          <w:rFonts w:ascii="Times New Roman" w:hAnsi="Times New Roman" w:cs="Times New Roman"/>
          <w:spacing w:val="52"/>
          <w:sz w:val="24"/>
          <w:szCs w:val="24"/>
        </w:rPr>
        <w:t xml:space="preserve"> </w:t>
      </w:r>
      <w:r w:rsidRPr="00D02D30">
        <w:rPr>
          <w:rFonts w:ascii="Times New Roman" w:hAnsi="Times New Roman" w:cs="Times New Roman"/>
          <w:sz w:val="24"/>
          <w:szCs w:val="24"/>
        </w:rPr>
        <w:t xml:space="preserve">числе  </w:t>
      </w:r>
      <w:r w:rsidRPr="00D02D30">
        <w:rPr>
          <w:rFonts w:ascii="Times New Roman" w:hAnsi="Times New Roman" w:cs="Times New Roman"/>
          <w:spacing w:val="52"/>
          <w:sz w:val="24"/>
          <w:szCs w:val="24"/>
        </w:rPr>
        <w:t xml:space="preserve"> </w:t>
      </w:r>
      <w:r w:rsidRPr="00D02D30">
        <w:rPr>
          <w:rFonts w:ascii="Times New Roman" w:hAnsi="Times New Roman" w:cs="Times New Roman"/>
          <w:sz w:val="24"/>
          <w:szCs w:val="24"/>
        </w:rPr>
        <w:t>А.</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 xml:space="preserve">Левенгук,  </w:t>
      </w:r>
      <w:r w:rsidRPr="00D02D30">
        <w:rPr>
          <w:rFonts w:ascii="Times New Roman" w:hAnsi="Times New Roman" w:cs="Times New Roman"/>
          <w:spacing w:val="52"/>
          <w:sz w:val="24"/>
          <w:szCs w:val="24"/>
        </w:rPr>
        <w:t xml:space="preserve"> </w:t>
      </w:r>
      <w:r w:rsidRPr="00D02D30">
        <w:rPr>
          <w:rFonts w:ascii="Times New Roman" w:hAnsi="Times New Roman" w:cs="Times New Roman"/>
          <w:sz w:val="24"/>
          <w:szCs w:val="24"/>
        </w:rPr>
        <w:t>Ж.</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Кювье,</w:t>
      </w:r>
      <w:r w:rsidRPr="00D02D30">
        <w:rPr>
          <w:rFonts w:ascii="Times New Roman" w:hAnsi="Times New Roman" w:cs="Times New Roman"/>
          <w:spacing w:val="-68"/>
          <w:sz w:val="24"/>
          <w:szCs w:val="24"/>
        </w:rPr>
        <w:t xml:space="preserve"> </w:t>
      </w:r>
      <w:r w:rsidRPr="00D02D30">
        <w:rPr>
          <w:rFonts w:ascii="Times New Roman" w:hAnsi="Times New Roman" w:cs="Times New Roman"/>
          <w:sz w:val="24"/>
          <w:szCs w:val="24"/>
        </w:rPr>
        <w:t>Э.</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Геккель) учёных</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развитие наук о животных;</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применять биологические термины и понятия (в том числе: зоология,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экология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животных,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этология,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палеозоология,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систематика,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царство,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тип,</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отряд,</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семейство,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род,</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вид,</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животная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клетка,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животная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ткань,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животного,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системы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животного,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животный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организм,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питание,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дыхание,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рост,</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развитие,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кровообращение,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выделение,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опора,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движение,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размножение,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партеногенез,</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раздражимость,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рефлекс,</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чувств,</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поведение,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среда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обитания,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природное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сообщество)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соответствии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поставленной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задачей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 в</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контексте;</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lastRenderedPageBreak/>
        <w:t>раскрывать общие признаки животных, уровни организации животного</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организма: клетки,</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ткани,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органы,</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системы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организм;</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сравнивать животные ткани и органы животных между собой;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описывать</w:t>
      </w:r>
      <w:r w:rsidRPr="00D02D30">
        <w:rPr>
          <w:rFonts w:ascii="Times New Roman" w:hAnsi="Times New Roman" w:cs="Times New Roman"/>
          <w:spacing w:val="16"/>
          <w:sz w:val="24"/>
          <w:szCs w:val="24"/>
        </w:rPr>
        <w:t xml:space="preserve"> </w:t>
      </w:r>
      <w:r w:rsidRPr="00D02D30">
        <w:rPr>
          <w:rFonts w:ascii="Times New Roman" w:hAnsi="Times New Roman" w:cs="Times New Roman"/>
          <w:sz w:val="24"/>
          <w:szCs w:val="24"/>
        </w:rPr>
        <w:t>строение</w:t>
      </w:r>
      <w:r w:rsidRPr="00D02D30">
        <w:rPr>
          <w:rFonts w:ascii="Times New Roman" w:hAnsi="Times New Roman" w:cs="Times New Roman"/>
          <w:spacing w:val="17"/>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9"/>
          <w:sz w:val="24"/>
          <w:szCs w:val="24"/>
        </w:rPr>
        <w:t xml:space="preserve"> </w:t>
      </w:r>
      <w:r w:rsidRPr="00D02D30">
        <w:rPr>
          <w:rFonts w:ascii="Times New Roman" w:hAnsi="Times New Roman" w:cs="Times New Roman"/>
          <w:sz w:val="24"/>
          <w:szCs w:val="24"/>
        </w:rPr>
        <w:t>жизнедеятельность</w:t>
      </w:r>
      <w:r w:rsidRPr="00D02D30">
        <w:rPr>
          <w:rFonts w:ascii="Times New Roman" w:hAnsi="Times New Roman" w:cs="Times New Roman"/>
          <w:spacing w:val="18"/>
          <w:sz w:val="24"/>
          <w:szCs w:val="24"/>
        </w:rPr>
        <w:t xml:space="preserve"> </w:t>
      </w:r>
      <w:r w:rsidRPr="00D02D30">
        <w:rPr>
          <w:rFonts w:ascii="Times New Roman" w:hAnsi="Times New Roman" w:cs="Times New Roman"/>
          <w:sz w:val="24"/>
          <w:szCs w:val="24"/>
        </w:rPr>
        <w:t>животного</w:t>
      </w:r>
      <w:r w:rsidRPr="00D02D30">
        <w:rPr>
          <w:rFonts w:ascii="Times New Roman" w:hAnsi="Times New Roman" w:cs="Times New Roman"/>
          <w:spacing w:val="18"/>
          <w:sz w:val="24"/>
          <w:szCs w:val="24"/>
        </w:rPr>
        <w:t xml:space="preserve"> </w:t>
      </w:r>
      <w:r w:rsidRPr="00D02D30">
        <w:rPr>
          <w:rFonts w:ascii="Times New Roman" w:hAnsi="Times New Roman" w:cs="Times New Roman"/>
          <w:sz w:val="24"/>
          <w:szCs w:val="24"/>
        </w:rPr>
        <w:t>организма:</w:t>
      </w:r>
      <w:r w:rsidRPr="00D02D30">
        <w:rPr>
          <w:rFonts w:ascii="Times New Roman" w:hAnsi="Times New Roman" w:cs="Times New Roman"/>
          <w:spacing w:val="17"/>
          <w:sz w:val="24"/>
          <w:szCs w:val="24"/>
        </w:rPr>
        <w:t xml:space="preserve"> </w:t>
      </w:r>
      <w:r w:rsidRPr="00D02D30">
        <w:rPr>
          <w:rFonts w:ascii="Times New Roman" w:hAnsi="Times New Roman" w:cs="Times New Roman"/>
          <w:sz w:val="24"/>
          <w:szCs w:val="24"/>
        </w:rPr>
        <w:t>опору</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движение,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питание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пищеварение,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дыхание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транспорт</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веществ,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выделение,</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регуляцию</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поведение,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рост,</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размножение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развитие;</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характеризовать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процессы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жизнедеятельности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животных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изучаемых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систематических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групп:</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движение,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питание,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дыхание,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транспорт</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веществ,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выделение,</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регуляцию,</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поведение,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рост,</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развитие,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размножение;</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выявлять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причинно-следственные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связи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между</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строением,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жизнедеятельностью</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средой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обитания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животных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изучаемых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систематических групп;</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различать и описывать животных изучаемых систематических групп,</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отдельные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системы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схемам,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моделям,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муляжам,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рельефным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таблицам;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простейших</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по</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изображениям;</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выявлять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признаки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классов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членистоногих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хордовых;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отрядов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насекомых и млекопитающих;</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выполнять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практические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лабораторные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работы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морфологии,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анатомии,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физиологии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поведению</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животных,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том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числе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работы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микроскопом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постоянными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(фиксированными)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временными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микропрепаратами, исследовательские работы с использованием приборов 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инструментов</w:t>
      </w:r>
      <w:r w:rsidRPr="00D02D30">
        <w:rPr>
          <w:rFonts w:ascii="Times New Roman" w:hAnsi="Times New Roman" w:cs="Times New Roman"/>
          <w:spacing w:val="-5"/>
          <w:sz w:val="24"/>
          <w:szCs w:val="24"/>
        </w:rPr>
        <w:t xml:space="preserve"> </w:t>
      </w:r>
      <w:r w:rsidRPr="00D02D30">
        <w:rPr>
          <w:rFonts w:ascii="Times New Roman" w:hAnsi="Times New Roman" w:cs="Times New Roman"/>
          <w:sz w:val="24"/>
          <w:szCs w:val="24"/>
        </w:rPr>
        <w:t>цифровой лаборатории;</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сравнивать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представителей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отдельных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систематических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групп</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животных</w:t>
      </w:r>
      <w:r w:rsidRPr="00D02D30">
        <w:rPr>
          <w:rFonts w:ascii="Times New Roman" w:hAnsi="Times New Roman" w:cs="Times New Roman"/>
          <w:spacing w:val="-4"/>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делать</w:t>
      </w:r>
      <w:r w:rsidRPr="00D02D30">
        <w:rPr>
          <w:rFonts w:ascii="Times New Roman" w:hAnsi="Times New Roman" w:cs="Times New Roman"/>
          <w:spacing w:val="-4"/>
          <w:sz w:val="24"/>
          <w:szCs w:val="24"/>
        </w:rPr>
        <w:t xml:space="preserve"> </w:t>
      </w:r>
      <w:r w:rsidRPr="00D02D30">
        <w:rPr>
          <w:rFonts w:ascii="Times New Roman" w:hAnsi="Times New Roman" w:cs="Times New Roman"/>
          <w:sz w:val="24"/>
          <w:szCs w:val="24"/>
        </w:rPr>
        <w:t>выводы</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на основе</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сравнения;</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классифицировать животных на основании особенностей строения;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описывать</w:t>
      </w:r>
      <w:r w:rsidRPr="00D02D30">
        <w:rPr>
          <w:rFonts w:ascii="Times New Roman" w:hAnsi="Times New Roman" w:cs="Times New Roman"/>
          <w:spacing w:val="13"/>
          <w:sz w:val="24"/>
          <w:szCs w:val="24"/>
        </w:rPr>
        <w:t xml:space="preserve"> </w:t>
      </w:r>
      <w:r w:rsidRPr="00D02D30">
        <w:rPr>
          <w:rFonts w:ascii="Times New Roman" w:hAnsi="Times New Roman" w:cs="Times New Roman"/>
          <w:sz w:val="24"/>
          <w:szCs w:val="24"/>
        </w:rPr>
        <w:t>усложнение</w:t>
      </w:r>
      <w:r w:rsidRPr="00D02D30">
        <w:rPr>
          <w:rFonts w:ascii="Times New Roman" w:hAnsi="Times New Roman" w:cs="Times New Roman"/>
          <w:spacing w:val="12"/>
          <w:sz w:val="24"/>
          <w:szCs w:val="24"/>
        </w:rPr>
        <w:t xml:space="preserve"> </w:t>
      </w:r>
      <w:r w:rsidRPr="00D02D30">
        <w:rPr>
          <w:rFonts w:ascii="Times New Roman" w:hAnsi="Times New Roman" w:cs="Times New Roman"/>
          <w:sz w:val="24"/>
          <w:szCs w:val="24"/>
        </w:rPr>
        <w:t>организации</w:t>
      </w:r>
      <w:r w:rsidRPr="00D02D30">
        <w:rPr>
          <w:rFonts w:ascii="Times New Roman" w:hAnsi="Times New Roman" w:cs="Times New Roman"/>
          <w:spacing w:val="13"/>
          <w:sz w:val="24"/>
          <w:szCs w:val="24"/>
        </w:rPr>
        <w:t xml:space="preserve"> </w:t>
      </w:r>
      <w:r w:rsidRPr="00D02D30">
        <w:rPr>
          <w:rFonts w:ascii="Times New Roman" w:hAnsi="Times New Roman" w:cs="Times New Roman"/>
          <w:sz w:val="24"/>
          <w:szCs w:val="24"/>
        </w:rPr>
        <w:t>животных</w:t>
      </w:r>
      <w:r w:rsidRPr="00D02D30">
        <w:rPr>
          <w:rFonts w:ascii="Times New Roman" w:hAnsi="Times New Roman" w:cs="Times New Roman"/>
          <w:spacing w:val="15"/>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11"/>
          <w:sz w:val="24"/>
          <w:szCs w:val="24"/>
        </w:rPr>
        <w:t xml:space="preserve"> </w:t>
      </w:r>
      <w:r w:rsidRPr="00D02D30">
        <w:rPr>
          <w:rFonts w:ascii="Times New Roman" w:hAnsi="Times New Roman" w:cs="Times New Roman"/>
          <w:sz w:val="24"/>
          <w:szCs w:val="24"/>
        </w:rPr>
        <w:t>ходе</w:t>
      </w:r>
      <w:r w:rsidRPr="00D02D30">
        <w:rPr>
          <w:rFonts w:ascii="Times New Roman" w:hAnsi="Times New Roman" w:cs="Times New Roman"/>
          <w:spacing w:val="14"/>
          <w:sz w:val="24"/>
          <w:szCs w:val="24"/>
        </w:rPr>
        <w:t xml:space="preserve"> </w:t>
      </w:r>
      <w:r w:rsidRPr="00D02D30">
        <w:rPr>
          <w:rFonts w:ascii="Times New Roman" w:hAnsi="Times New Roman" w:cs="Times New Roman"/>
          <w:sz w:val="24"/>
          <w:szCs w:val="24"/>
        </w:rPr>
        <w:t>эволюции</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животного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мира</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на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Земле;</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выявлять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черты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приспособленности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животных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среде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обитания,</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значение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экологических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факторов</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для</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животных;</w:t>
      </w:r>
    </w:p>
    <w:p w:rsid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выявлять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взаимосвязи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животных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природных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сообществах,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цепи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питания;</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устанавливать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взаимосвязи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животных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растениями,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грибами,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лишайниками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бактериями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природных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сообществах;</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характеризовать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животных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природных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зон</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Земли,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основные</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закономерности</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распространения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животных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 планете;</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раскрывать</w:t>
      </w:r>
      <w:r w:rsidRPr="00D02D30">
        <w:rPr>
          <w:rFonts w:ascii="Times New Roman" w:hAnsi="Times New Roman" w:cs="Times New Roman"/>
          <w:spacing w:val="-5"/>
          <w:sz w:val="24"/>
          <w:szCs w:val="24"/>
        </w:rPr>
        <w:t xml:space="preserve"> </w:t>
      </w:r>
      <w:r w:rsidRPr="00D02D30">
        <w:rPr>
          <w:rFonts w:ascii="Times New Roman" w:hAnsi="Times New Roman" w:cs="Times New Roman"/>
          <w:sz w:val="24"/>
          <w:szCs w:val="24"/>
        </w:rPr>
        <w:t>роль</w:t>
      </w:r>
      <w:r w:rsidRPr="00D02D30">
        <w:rPr>
          <w:rFonts w:ascii="Times New Roman" w:hAnsi="Times New Roman" w:cs="Times New Roman"/>
          <w:spacing w:val="-5"/>
          <w:sz w:val="24"/>
          <w:szCs w:val="24"/>
        </w:rPr>
        <w:t xml:space="preserve"> </w:t>
      </w:r>
      <w:r w:rsidRPr="00D02D30">
        <w:rPr>
          <w:rFonts w:ascii="Times New Roman" w:hAnsi="Times New Roman" w:cs="Times New Roman"/>
          <w:sz w:val="24"/>
          <w:szCs w:val="24"/>
        </w:rPr>
        <w:t>животных</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8"/>
          <w:sz w:val="24"/>
          <w:szCs w:val="24"/>
        </w:rPr>
        <w:t xml:space="preserve"> </w:t>
      </w:r>
      <w:r w:rsidRPr="00D02D30">
        <w:rPr>
          <w:rFonts w:ascii="Times New Roman" w:hAnsi="Times New Roman" w:cs="Times New Roman"/>
          <w:sz w:val="24"/>
          <w:szCs w:val="24"/>
        </w:rPr>
        <w:t>природных</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сообществах;</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раскрывать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роль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домашних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непродуктивных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животных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жизни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роль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промысловых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животных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хозяйственной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деятельности</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человека и его повседневной жизни; объяснять значение животных в природе</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и жизни</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человека;</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понимать</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причины</w:t>
      </w:r>
      <w:r w:rsidRPr="00D02D30">
        <w:rPr>
          <w:rFonts w:ascii="Times New Roman" w:hAnsi="Times New Roman" w:cs="Times New Roman"/>
          <w:spacing w:val="-5"/>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знать</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меры</w:t>
      </w:r>
      <w:r w:rsidRPr="00D02D30">
        <w:rPr>
          <w:rFonts w:ascii="Times New Roman" w:hAnsi="Times New Roman" w:cs="Times New Roman"/>
          <w:spacing w:val="-5"/>
          <w:sz w:val="24"/>
          <w:szCs w:val="24"/>
        </w:rPr>
        <w:t xml:space="preserve"> </w:t>
      </w:r>
      <w:r w:rsidRPr="00D02D30">
        <w:rPr>
          <w:rFonts w:ascii="Times New Roman" w:hAnsi="Times New Roman" w:cs="Times New Roman"/>
          <w:sz w:val="24"/>
          <w:szCs w:val="24"/>
        </w:rPr>
        <w:t>охраны</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животного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мира</w:t>
      </w:r>
      <w:r w:rsidRPr="00D02D30">
        <w:rPr>
          <w:rFonts w:ascii="Times New Roman" w:hAnsi="Times New Roman" w:cs="Times New Roman"/>
          <w:spacing w:val="-5"/>
          <w:sz w:val="24"/>
          <w:szCs w:val="24"/>
        </w:rPr>
        <w:t xml:space="preserve"> </w:t>
      </w:r>
      <w:r w:rsidRPr="00D02D30">
        <w:rPr>
          <w:rFonts w:ascii="Times New Roman" w:hAnsi="Times New Roman" w:cs="Times New Roman"/>
          <w:sz w:val="24"/>
          <w:szCs w:val="24"/>
        </w:rPr>
        <w:t>Земли;</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демонстрировать на конкретных примерах связь знаний биологии со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знаниями по математике, физике, химии, географии, технологии, предметов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гуманитарного</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циклов,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различными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видами искусства;</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использовать методы биологии: проводить наблюдения за животными,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описывать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животных,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системы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ставить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простейшие</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биологические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опыты и эксперименты;</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соблюдать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правила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безопасного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труда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работе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учебным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лабораторным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оборудованием,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химической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посудой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соответствии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инструкциями</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на уроке</w:t>
      </w:r>
      <w:r w:rsidRPr="00D02D30">
        <w:rPr>
          <w:rFonts w:ascii="Times New Roman" w:hAnsi="Times New Roman" w:cs="Times New Roman"/>
          <w:spacing w:val="-4"/>
          <w:sz w:val="24"/>
          <w:szCs w:val="24"/>
        </w:rPr>
        <w:t xml:space="preserve"> </w:t>
      </w:r>
      <w:r w:rsidRPr="00D02D30">
        <w:rPr>
          <w:rFonts w:ascii="Times New Roman" w:hAnsi="Times New Roman" w:cs="Times New Roman"/>
          <w:sz w:val="24"/>
          <w:szCs w:val="24"/>
        </w:rPr>
        <w:t>и во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внеурочной</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деятельности;</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владеть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приёмами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работы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биологической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информацией: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формулировать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основания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для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извлечения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обобщения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информации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из</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нескольких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(3–4)</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источников;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преобразовывать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информацию</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из</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одной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знаковой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системы 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другую;</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создавать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письменные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устные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сообщения,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грамотно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используя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понятийный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аппарат</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изучаемого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раздела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биологии,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сопровождать</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выступление</w:t>
      </w:r>
      <w:r w:rsidRPr="00D02D30">
        <w:rPr>
          <w:rFonts w:ascii="Times New Roman" w:hAnsi="Times New Roman" w:cs="Times New Roman"/>
          <w:spacing w:val="-5"/>
          <w:sz w:val="24"/>
          <w:szCs w:val="24"/>
        </w:rPr>
        <w:t xml:space="preserve"> </w:t>
      </w:r>
      <w:r w:rsidRPr="00D02D30">
        <w:rPr>
          <w:rFonts w:ascii="Times New Roman" w:hAnsi="Times New Roman" w:cs="Times New Roman"/>
          <w:sz w:val="24"/>
          <w:szCs w:val="24"/>
        </w:rPr>
        <w:t>презентацией</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с</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учётом</w:t>
      </w:r>
      <w:r w:rsidRPr="00D02D30">
        <w:rPr>
          <w:rFonts w:ascii="Times New Roman" w:hAnsi="Times New Roman" w:cs="Times New Roman"/>
          <w:spacing w:val="-5"/>
          <w:sz w:val="24"/>
          <w:szCs w:val="24"/>
        </w:rPr>
        <w:t xml:space="preserve"> </w:t>
      </w:r>
      <w:r w:rsidRPr="00D02D30">
        <w:rPr>
          <w:rFonts w:ascii="Times New Roman" w:hAnsi="Times New Roman" w:cs="Times New Roman"/>
          <w:sz w:val="24"/>
          <w:szCs w:val="24"/>
        </w:rPr>
        <w:t>особенностей</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аудитории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сверстников.</w:t>
      </w:r>
    </w:p>
    <w:p w:rsidR="00D02D30" w:rsidRPr="00D02D30" w:rsidRDefault="00D02D30" w:rsidP="00D02D30">
      <w:pPr>
        <w:rPr>
          <w:rFonts w:ascii="Times New Roman" w:hAnsi="Times New Roman" w:cs="Times New Roman"/>
          <w:b/>
          <w:sz w:val="24"/>
          <w:szCs w:val="24"/>
        </w:rPr>
      </w:pPr>
      <w:r w:rsidRPr="00D02D30">
        <w:rPr>
          <w:rFonts w:ascii="Times New Roman" w:hAnsi="Times New Roman" w:cs="Times New Roman"/>
          <w:b/>
          <w:sz w:val="24"/>
          <w:szCs w:val="24"/>
        </w:rPr>
        <w:lastRenderedPageBreak/>
        <w:t>9 класс:</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характеризовать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науки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(антропология,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анатомия,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физиология, медицина, гигиена, экология человека, психология) и их связи с</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другими</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науками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техникой;</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приводить доказательства отличия человека от животных и их родства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(место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системе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органического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мира);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взаимосвязи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окружающей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среды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(человеческие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расы)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его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приспособленности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различным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экологическим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факторам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(адаптивные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типы людей);</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приводить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примеры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вклада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российских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том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числе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И.М.</w:t>
      </w:r>
      <w:r w:rsidRPr="00D02D30">
        <w:rPr>
          <w:rFonts w:ascii="Times New Roman" w:hAnsi="Times New Roman" w:cs="Times New Roman"/>
          <w:spacing w:val="70"/>
          <w:sz w:val="24"/>
          <w:szCs w:val="24"/>
        </w:rPr>
        <w:t xml:space="preserve"> </w:t>
      </w:r>
      <w:r w:rsidRPr="00D02D30">
        <w:rPr>
          <w:rFonts w:ascii="Times New Roman" w:hAnsi="Times New Roman" w:cs="Times New Roman"/>
          <w:sz w:val="24"/>
          <w:szCs w:val="24"/>
        </w:rPr>
        <w:t>Сеченов,</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И.П. Павлов, И.И. Мечников, А.А. Ухтомский, П.К. Анохин) и зарубежных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Гарвей,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 Бернар,</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Л.</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Пастер,</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 Дарвин)</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ученых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развитие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представлений о происхождении, строении, жизнедеятельности, поведении,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экологии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человека;</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использовать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биологические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термины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понятия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том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числе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цитология,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гистология,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анатомия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физиология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гигиена,</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антропология,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экология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клетка,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ткань,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система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организм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обмен</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веществ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превращение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энергии,</w:t>
      </w:r>
      <w:r w:rsidRPr="00D02D30">
        <w:rPr>
          <w:rFonts w:ascii="Times New Roman" w:hAnsi="Times New Roman" w:cs="Times New Roman"/>
          <w:spacing w:val="71"/>
          <w:sz w:val="24"/>
          <w:szCs w:val="24"/>
        </w:rPr>
        <w:t xml:space="preserve"> </w:t>
      </w:r>
      <w:r w:rsidRPr="00D02D30">
        <w:rPr>
          <w:rFonts w:ascii="Times New Roman" w:hAnsi="Times New Roman" w:cs="Times New Roman"/>
          <w:sz w:val="24"/>
          <w:szCs w:val="24"/>
        </w:rPr>
        <w:t>питание,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дыхание,</w:t>
      </w:r>
      <w:r w:rsidRPr="00D02D30">
        <w:rPr>
          <w:rFonts w:ascii="Times New Roman" w:hAnsi="Times New Roman" w:cs="Times New Roman"/>
          <w:spacing w:val="22"/>
          <w:sz w:val="24"/>
          <w:szCs w:val="24"/>
        </w:rPr>
        <w:t xml:space="preserve"> </w:t>
      </w:r>
      <w:r w:rsidRPr="00D02D30">
        <w:rPr>
          <w:rFonts w:ascii="Times New Roman" w:hAnsi="Times New Roman" w:cs="Times New Roman"/>
          <w:sz w:val="24"/>
          <w:szCs w:val="24"/>
        </w:rPr>
        <w:t>выделение,</w:t>
      </w:r>
      <w:r w:rsidRPr="00D02D30">
        <w:rPr>
          <w:rFonts w:ascii="Times New Roman" w:hAnsi="Times New Roman" w:cs="Times New Roman"/>
          <w:spacing w:val="25"/>
          <w:sz w:val="24"/>
          <w:szCs w:val="24"/>
        </w:rPr>
        <w:t xml:space="preserve"> </w:t>
      </w:r>
      <w:r w:rsidRPr="00D02D30">
        <w:rPr>
          <w:rFonts w:ascii="Times New Roman" w:hAnsi="Times New Roman" w:cs="Times New Roman"/>
          <w:sz w:val="24"/>
          <w:szCs w:val="24"/>
        </w:rPr>
        <w:t>рост,</w:t>
      </w:r>
      <w:r w:rsidRPr="00D02D30">
        <w:rPr>
          <w:rFonts w:ascii="Times New Roman" w:hAnsi="Times New Roman" w:cs="Times New Roman"/>
          <w:spacing w:val="22"/>
          <w:sz w:val="24"/>
          <w:szCs w:val="24"/>
        </w:rPr>
        <w:t xml:space="preserve"> </w:t>
      </w:r>
      <w:r w:rsidRPr="00D02D30">
        <w:rPr>
          <w:rFonts w:ascii="Times New Roman" w:hAnsi="Times New Roman" w:cs="Times New Roman"/>
          <w:sz w:val="24"/>
          <w:szCs w:val="24"/>
        </w:rPr>
        <w:t>развитие,</w:t>
      </w:r>
      <w:r w:rsidRPr="00D02D30">
        <w:rPr>
          <w:rFonts w:ascii="Times New Roman" w:hAnsi="Times New Roman" w:cs="Times New Roman"/>
          <w:spacing w:val="22"/>
          <w:sz w:val="24"/>
          <w:szCs w:val="24"/>
        </w:rPr>
        <w:t xml:space="preserve"> </w:t>
      </w:r>
      <w:r w:rsidRPr="00D02D30">
        <w:rPr>
          <w:rFonts w:ascii="Times New Roman" w:hAnsi="Times New Roman" w:cs="Times New Roman"/>
          <w:sz w:val="24"/>
          <w:szCs w:val="24"/>
        </w:rPr>
        <w:t>движение,</w:t>
      </w:r>
      <w:r w:rsidRPr="00D02D30">
        <w:rPr>
          <w:rFonts w:ascii="Times New Roman" w:hAnsi="Times New Roman" w:cs="Times New Roman"/>
          <w:spacing w:val="22"/>
          <w:sz w:val="24"/>
          <w:szCs w:val="24"/>
        </w:rPr>
        <w:t xml:space="preserve"> </w:t>
      </w:r>
      <w:r w:rsidRPr="00D02D30">
        <w:rPr>
          <w:rFonts w:ascii="Times New Roman" w:hAnsi="Times New Roman" w:cs="Times New Roman"/>
          <w:sz w:val="24"/>
          <w:szCs w:val="24"/>
        </w:rPr>
        <w:t>поведение,</w:t>
      </w:r>
      <w:r w:rsidRPr="00D02D30">
        <w:rPr>
          <w:rFonts w:ascii="Times New Roman" w:hAnsi="Times New Roman" w:cs="Times New Roman"/>
          <w:spacing w:val="22"/>
          <w:sz w:val="24"/>
          <w:szCs w:val="24"/>
        </w:rPr>
        <w:t xml:space="preserve"> </w:t>
      </w:r>
      <w:r w:rsidRPr="00D02D30">
        <w:rPr>
          <w:rFonts w:ascii="Times New Roman" w:hAnsi="Times New Roman" w:cs="Times New Roman"/>
          <w:sz w:val="24"/>
          <w:szCs w:val="24"/>
        </w:rPr>
        <w:t>размножение,</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раздражимость,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регуляция,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научные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методы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познания)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соответствии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поставленной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задачей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 в</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контексте;</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раскрывать общие признаки организма, уровни организации организма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человека: клетки, ткани, органы, системы органов, организм человека; части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тела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голова, шея,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туловище,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грудь,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живот,</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верхние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конечности,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нижние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конечности;</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характеризовать положение человека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системе органического</w:t>
      </w:r>
      <w:r w:rsidRPr="00D02D30">
        <w:rPr>
          <w:rFonts w:ascii="Times New Roman" w:hAnsi="Times New Roman" w:cs="Times New Roman"/>
          <w:spacing w:val="70"/>
          <w:sz w:val="24"/>
          <w:szCs w:val="24"/>
        </w:rPr>
        <w:t xml:space="preserve"> </w:t>
      </w:r>
      <w:r w:rsidRPr="00D02D30">
        <w:rPr>
          <w:rFonts w:ascii="Times New Roman" w:hAnsi="Times New Roman" w:cs="Times New Roman"/>
          <w:sz w:val="24"/>
          <w:szCs w:val="24"/>
        </w:rPr>
        <w:t>мира,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его происхождение</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от</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животных;</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сравнивать</w:t>
      </w:r>
      <w:r w:rsidRPr="00D02D30">
        <w:rPr>
          <w:rFonts w:ascii="Times New Roman" w:hAnsi="Times New Roman" w:cs="Times New Roman"/>
          <w:spacing w:val="-5"/>
          <w:sz w:val="24"/>
          <w:szCs w:val="24"/>
        </w:rPr>
        <w:t xml:space="preserve"> </w:t>
      </w:r>
      <w:r w:rsidRPr="00D02D30">
        <w:rPr>
          <w:rFonts w:ascii="Times New Roman" w:hAnsi="Times New Roman" w:cs="Times New Roman"/>
          <w:sz w:val="24"/>
          <w:szCs w:val="24"/>
        </w:rPr>
        <w:t>человеческие</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расы,</w:t>
      </w:r>
      <w:r w:rsidRPr="00D02D30">
        <w:rPr>
          <w:rFonts w:ascii="Times New Roman" w:hAnsi="Times New Roman" w:cs="Times New Roman"/>
          <w:spacing w:val="-4"/>
          <w:sz w:val="24"/>
          <w:szCs w:val="24"/>
        </w:rPr>
        <w:t xml:space="preserve"> </w:t>
      </w:r>
      <w:r w:rsidRPr="00D02D30">
        <w:rPr>
          <w:rFonts w:ascii="Times New Roman" w:hAnsi="Times New Roman" w:cs="Times New Roman"/>
          <w:sz w:val="24"/>
          <w:szCs w:val="24"/>
        </w:rPr>
        <w:t>их</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родство</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4"/>
          <w:sz w:val="24"/>
          <w:szCs w:val="24"/>
        </w:rPr>
        <w:t xml:space="preserve"> </w:t>
      </w:r>
      <w:r w:rsidRPr="00D02D30">
        <w:rPr>
          <w:rFonts w:ascii="Times New Roman" w:hAnsi="Times New Roman" w:cs="Times New Roman"/>
          <w:sz w:val="24"/>
          <w:szCs w:val="24"/>
        </w:rPr>
        <w:t>происхождение;</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объяснять нейрогуморальную регуляцию процессов жизнедеятельности</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организма</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человека;</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характеризовать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сравнивать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безусловные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условные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рефлексы;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наследственные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ненаследственные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программы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поведения;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особенности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высшей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нервной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деятельности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виды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потребностей,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памяти,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мышления, речи, темпераментов, эмоций, сна; структуру функциональных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систем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организма,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направленных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достижение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полезных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приспособительных</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результатов;</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выполнять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практические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лабораторные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работы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морфологии,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анатомии,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физиологии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поведению</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том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числе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работы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w:t>
      </w:r>
      <w:r w:rsidRPr="00D02D30">
        <w:rPr>
          <w:rFonts w:ascii="Times New Roman" w:hAnsi="Times New Roman" w:cs="Times New Roman"/>
          <w:spacing w:val="-68"/>
          <w:sz w:val="24"/>
          <w:szCs w:val="24"/>
        </w:rPr>
        <w:t xml:space="preserve"> </w:t>
      </w:r>
      <w:r w:rsidRPr="00D02D30">
        <w:rPr>
          <w:rFonts w:ascii="Times New Roman" w:hAnsi="Times New Roman" w:cs="Times New Roman"/>
          <w:sz w:val="24"/>
          <w:szCs w:val="24"/>
        </w:rPr>
        <w:t>микроскопом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постоянными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(фиксированными)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временными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микропрепаратами, исследовательские работы с использованием приборов 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инструментов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цифровой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лаборатории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наличии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возможности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или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проводить</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виртуальные лабораторные</w:t>
      </w:r>
      <w:r w:rsidRPr="00D02D30">
        <w:rPr>
          <w:rFonts w:ascii="Times New Roman" w:hAnsi="Times New Roman" w:cs="Times New Roman"/>
          <w:spacing w:val="-4"/>
          <w:sz w:val="24"/>
          <w:szCs w:val="24"/>
        </w:rPr>
        <w:t xml:space="preserve"> </w:t>
      </w:r>
      <w:r w:rsidRPr="00D02D30">
        <w:rPr>
          <w:rFonts w:ascii="Times New Roman" w:hAnsi="Times New Roman" w:cs="Times New Roman"/>
          <w:sz w:val="24"/>
          <w:szCs w:val="24"/>
        </w:rPr>
        <w:t>работы);</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использовать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методы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биологии: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наблюдать,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измерять,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описывать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организм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процессы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его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жизнедеятельности;</w:t>
      </w:r>
      <w:r w:rsidRPr="00D02D30">
        <w:rPr>
          <w:rFonts w:ascii="Times New Roman" w:hAnsi="Times New Roman" w:cs="Times New Roman"/>
          <w:spacing w:val="71"/>
          <w:sz w:val="24"/>
          <w:szCs w:val="24"/>
        </w:rPr>
        <w:t xml:space="preserve"> </w:t>
      </w:r>
      <w:r w:rsidRPr="00D02D30">
        <w:rPr>
          <w:rFonts w:ascii="Times New Roman" w:hAnsi="Times New Roman" w:cs="Times New Roman"/>
          <w:sz w:val="24"/>
          <w:szCs w:val="24"/>
        </w:rPr>
        <w:t>проводить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простейшие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исследования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организма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объяснять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результаты</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(при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наличии возможности</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или</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иметь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представления);</w:t>
      </w:r>
    </w:p>
    <w:p w:rsidR="00866D7F" w:rsidRPr="00D02D30" w:rsidRDefault="00866D7F" w:rsidP="00D02D30">
      <w:pPr>
        <w:rPr>
          <w:rFonts w:ascii="Times New Roman" w:hAnsi="Times New Roman" w:cs="Times New Roman"/>
          <w:sz w:val="24"/>
          <w:szCs w:val="24"/>
        </w:rPr>
      </w:pPr>
    </w:p>
    <w:p w:rsidR="00D02D30" w:rsidRPr="00D02D30" w:rsidRDefault="00D02D30" w:rsidP="00D02D30">
      <w:pPr>
        <w:rPr>
          <w:rFonts w:ascii="Times New Roman" w:hAnsi="Times New Roman" w:cs="Times New Roman"/>
          <w:b/>
          <w:sz w:val="24"/>
          <w:szCs w:val="24"/>
        </w:rPr>
      </w:pPr>
      <w:r>
        <w:rPr>
          <w:rFonts w:ascii="Times New Roman" w:hAnsi="Times New Roman" w:cs="Times New Roman"/>
          <w:b/>
          <w:sz w:val="24"/>
          <w:szCs w:val="24"/>
        </w:rPr>
        <w:t xml:space="preserve">10 </w:t>
      </w:r>
      <w:r w:rsidRPr="00D02D30">
        <w:rPr>
          <w:rFonts w:ascii="Times New Roman" w:hAnsi="Times New Roman" w:cs="Times New Roman"/>
          <w:b/>
          <w:sz w:val="24"/>
          <w:szCs w:val="24"/>
        </w:rPr>
        <w:t>класс</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различать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биологически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активные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вещества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(витамины,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ферменты,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гормоны),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выявлять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роль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процессе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обмена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веществ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превращения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энергии;</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характеризовать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биологические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процессы: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обмен</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веществ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превращение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энергии,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питание,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дыхание,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выделение,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транспорт</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веществ,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движение,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рост,</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регуляция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функций,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иммунитет,</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поведение,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развитие,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размножение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человека;</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выявлять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причинно-следственные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связи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между</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строением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клеток,</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органов,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систем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организма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функциями;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между</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строением,</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жизнедеятельностью</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средой</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обитания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человека;</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применять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биологические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модели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для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выявления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особенностей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строения</w:t>
      </w:r>
      <w:r w:rsidRPr="00D02D30">
        <w:rPr>
          <w:rFonts w:ascii="Times New Roman" w:hAnsi="Times New Roman" w:cs="Times New Roman"/>
          <w:spacing w:val="-4"/>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функционирования</w:t>
      </w:r>
      <w:r w:rsidRPr="00D02D30">
        <w:rPr>
          <w:rFonts w:ascii="Times New Roman" w:hAnsi="Times New Roman" w:cs="Times New Roman"/>
          <w:spacing w:val="-4"/>
          <w:sz w:val="24"/>
          <w:szCs w:val="24"/>
        </w:rPr>
        <w:t xml:space="preserve"> </w:t>
      </w:r>
      <w:r w:rsidRPr="00D02D30">
        <w:rPr>
          <w:rFonts w:ascii="Times New Roman" w:hAnsi="Times New Roman" w:cs="Times New Roman"/>
          <w:sz w:val="24"/>
          <w:szCs w:val="24"/>
        </w:rPr>
        <w:t>органов</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и систем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органов</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человека;</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lastRenderedPageBreak/>
        <w:t>различать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наследственные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ненаследственные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(инфекционные,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неинфекционные)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заболевания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объяснять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значение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мер</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профилактики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предупреждении заболеваний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человека;</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выполнять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практические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лабораторные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работы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морфологии,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анатомии,</w:t>
      </w:r>
      <w:r w:rsidRPr="00D02D30">
        <w:rPr>
          <w:rFonts w:ascii="Times New Roman" w:hAnsi="Times New Roman" w:cs="Times New Roman"/>
          <w:spacing w:val="68"/>
          <w:sz w:val="24"/>
          <w:szCs w:val="24"/>
        </w:rPr>
        <w:t xml:space="preserve"> </w:t>
      </w:r>
      <w:r w:rsidRPr="00D02D30">
        <w:rPr>
          <w:rFonts w:ascii="Times New Roman" w:hAnsi="Times New Roman" w:cs="Times New Roman"/>
          <w:sz w:val="24"/>
          <w:szCs w:val="24"/>
        </w:rPr>
        <w:t>физиологии</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70"/>
          <w:sz w:val="24"/>
          <w:szCs w:val="24"/>
        </w:rPr>
        <w:t xml:space="preserve"> </w:t>
      </w:r>
      <w:r w:rsidRPr="00D02D30">
        <w:rPr>
          <w:rFonts w:ascii="Times New Roman" w:hAnsi="Times New Roman" w:cs="Times New Roman"/>
          <w:sz w:val="24"/>
          <w:szCs w:val="24"/>
        </w:rPr>
        <w:t>поведению</w:t>
      </w:r>
      <w:r w:rsidRPr="00D02D30">
        <w:rPr>
          <w:rFonts w:ascii="Times New Roman" w:hAnsi="Times New Roman" w:cs="Times New Roman"/>
          <w:spacing w:val="68"/>
          <w:sz w:val="24"/>
          <w:szCs w:val="24"/>
        </w:rPr>
        <w:t xml:space="preserve"> </w:t>
      </w:r>
      <w:r w:rsidRPr="00D02D30">
        <w:rPr>
          <w:rFonts w:ascii="Times New Roman" w:hAnsi="Times New Roman" w:cs="Times New Roman"/>
          <w:sz w:val="24"/>
          <w:szCs w:val="24"/>
        </w:rPr>
        <w:t>человека,</w:t>
      </w:r>
      <w:r w:rsidRPr="00D02D30">
        <w:rPr>
          <w:rFonts w:ascii="Times New Roman" w:hAnsi="Times New Roman" w:cs="Times New Roman"/>
          <w:spacing w:val="69"/>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68"/>
          <w:sz w:val="24"/>
          <w:szCs w:val="24"/>
        </w:rPr>
        <w:t xml:space="preserve"> </w:t>
      </w:r>
      <w:r w:rsidRPr="00D02D30">
        <w:rPr>
          <w:rFonts w:ascii="Times New Roman" w:hAnsi="Times New Roman" w:cs="Times New Roman"/>
          <w:sz w:val="24"/>
          <w:szCs w:val="24"/>
        </w:rPr>
        <w:t>том</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числе</w:t>
      </w:r>
      <w:r w:rsidRPr="00D02D30">
        <w:rPr>
          <w:rFonts w:ascii="Times New Roman" w:hAnsi="Times New Roman" w:cs="Times New Roman"/>
          <w:spacing w:val="68"/>
          <w:sz w:val="24"/>
          <w:szCs w:val="24"/>
        </w:rPr>
        <w:t xml:space="preserve"> </w:t>
      </w:r>
      <w:r w:rsidRPr="00D02D30">
        <w:rPr>
          <w:rFonts w:ascii="Times New Roman" w:hAnsi="Times New Roman" w:cs="Times New Roman"/>
          <w:sz w:val="24"/>
          <w:szCs w:val="24"/>
        </w:rPr>
        <w:t>работы</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с</w:t>
      </w:r>
      <w:r>
        <w:rPr>
          <w:rFonts w:ascii="Times New Roman" w:hAnsi="Times New Roman" w:cs="Times New Roman"/>
          <w:sz w:val="24"/>
          <w:szCs w:val="24"/>
        </w:rPr>
        <w:t xml:space="preserve"> </w:t>
      </w:r>
      <w:r w:rsidRPr="00D02D30">
        <w:rPr>
          <w:rFonts w:ascii="Times New Roman" w:hAnsi="Times New Roman" w:cs="Times New Roman"/>
          <w:sz w:val="24"/>
          <w:szCs w:val="24"/>
        </w:rPr>
        <w:t>микроскопом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постоянными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(фиксированными)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временными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микропрепаратами, исследовательские работы с использованием приборов 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инструментов</w:t>
      </w:r>
      <w:r w:rsidRPr="00D02D30">
        <w:rPr>
          <w:rFonts w:ascii="Times New Roman" w:hAnsi="Times New Roman" w:cs="Times New Roman"/>
          <w:spacing w:val="-5"/>
          <w:sz w:val="24"/>
          <w:szCs w:val="24"/>
        </w:rPr>
        <w:t xml:space="preserve"> </w:t>
      </w:r>
      <w:r w:rsidRPr="00D02D30">
        <w:rPr>
          <w:rFonts w:ascii="Times New Roman" w:hAnsi="Times New Roman" w:cs="Times New Roman"/>
          <w:sz w:val="24"/>
          <w:szCs w:val="24"/>
        </w:rPr>
        <w:t>цифровой лаборатории;</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решать качественные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 количественные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задачи,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используя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основные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показатели здоровья человека, проводить расчёты и оценивать полученные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значения;</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называть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аргументировать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основные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принципы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здорового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образа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жизни, методы защиты и укрепления здоровья человека: сбалансированное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питание,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соблюдение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правил</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личной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гигиены,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занятия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физкультурой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спортом,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рациональная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организация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труда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полноценного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отдыха,</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позитивное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эмоционально-психическое</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состояние;</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использовать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приобретённые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знания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умения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для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соблюдения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здорового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образа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жизни,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сбалансированного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питания,</w:t>
      </w:r>
      <w:r w:rsidRPr="00D02D30">
        <w:rPr>
          <w:rFonts w:ascii="Times New Roman" w:hAnsi="Times New Roman" w:cs="Times New Roman"/>
          <w:spacing w:val="71"/>
          <w:sz w:val="24"/>
          <w:szCs w:val="24"/>
        </w:rPr>
        <w:t xml:space="preserve"> </w:t>
      </w:r>
      <w:r w:rsidRPr="00D02D30">
        <w:rPr>
          <w:rFonts w:ascii="Times New Roman" w:hAnsi="Times New Roman" w:cs="Times New Roman"/>
          <w:sz w:val="24"/>
          <w:szCs w:val="24"/>
        </w:rPr>
        <w:t>физической</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активности,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стрессоустойчивости,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для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исключения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вредных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привычек,</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зависимостей;</w:t>
      </w:r>
      <w:r>
        <w:rPr>
          <w:rFonts w:ascii="Times New Roman" w:hAnsi="Times New Roman" w:cs="Times New Roman"/>
          <w:sz w:val="24"/>
          <w:szCs w:val="24"/>
        </w:rPr>
        <w:t xml:space="preserve"> </w:t>
      </w:r>
      <w:r w:rsidRPr="00D02D30">
        <w:rPr>
          <w:rFonts w:ascii="Times New Roman" w:hAnsi="Times New Roman" w:cs="Times New Roman"/>
          <w:sz w:val="24"/>
          <w:szCs w:val="24"/>
        </w:rPr>
        <w:t>владеть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приёмами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оказания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первой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помощи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человеку</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потере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сознания,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солнечном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тепловом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ударе,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отравлении,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утоплении,</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кровотечении,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травмах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мягких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тканей,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костей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скелета,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органов</w:t>
      </w:r>
      <w:r w:rsidRPr="00D02D30">
        <w:rPr>
          <w:rFonts w:ascii="Times New Roman" w:hAnsi="Times New Roman" w:cs="Times New Roman"/>
          <w:spacing w:val="70"/>
          <w:sz w:val="24"/>
          <w:szCs w:val="24"/>
        </w:rPr>
        <w:t xml:space="preserve"> </w:t>
      </w:r>
      <w:r w:rsidRPr="00D02D30">
        <w:rPr>
          <w:rFonts w:ascii="Times New Roman" w:hAnsi="Times New Roman" w:cs="Times New Roman"/>
          <w:sz w:val="24"/>
          <w:szCs w:val="24"/>
        </w:rPr>
        <w:t>чувств,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ожогах и</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отморожениях;</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демонстрировать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конкретных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примерах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связь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знаний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наук</w:t>
      </w:r>
      <w:r w:rsidRPr="00D02D30">
        <w:rPr>
          <w:rFonts w:ascii="Times New Roman" w:hAnsi="Times New Roman" w:cs="Times New Roman"/>
          <w:spacing w:val="71"/>
          <w:sz w:val="24"/>
          <w:szCs w:val="24"/>
        </w:rPr>
        <w:t xml:space="preserve"> </w:t>
      </w:r>
      <w:r w:rsidRPr="00D02D30">
        <w:rPr>
          <w:rFonts w:ascii="Times New Roman" w:hAnsi="Times New Roman" w:cs="Times New Roman"/>
          <w:sz w:val="24"/>
          <w:szCs w:val="24"/>
        </w:rPr>
        <w:t>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знаниями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предметов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естественно-научного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гуманитарного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циклов,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различных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видов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искусства;</w:t>
      </w:r>
      <w:r w:rsidRPr="00D02D30">
        <w:rPr>
          <w:rFonts w:ascii="Times New Roman" w:hAnsi="Times New Roman" w:cs="Times New Roman"/>
          <w:spacing w:val="1"/>
          <w:sz w:val="24"/>
          <w:szCs w:val="24"/>
        </w:rPr>
        <w:t xml:space="preserve"> </w:t>
      </w:r>
      <w:r>
        <w:rPr>
          <w:rFonts w:ascii="Times New Roman" w:hAnsi="Times New Roman" w:cs="Times New Roman"/>
          <w:spacing w:val="1"/>
          <w:sz w:val="24"/>
          <w:szCs w:val="24"/>
        </w:rPr>
        <w:t>труду (</w:t>
      </w:r>
      <w:r w:rsidRPr="00D02D30">
        <w:rPr>
          <w:rFonts w:ascii="Times New Roman" w:hAnsi="Times New Roman" w:cs="Times New Roman"/>
          <w:sz w:val="24"/>
          <w:szCs w:val="24"/>
        </w:rPr>
        <w:t>технологии</w:t>
      </w:r>
      <w:r>
        <w:rPr>
          <w:rFonts w:ascii="Times New Roman" w:hAnsi="Times New Roman" w:cs="Times New Roman"/>
          <w:sz w:val="24"/>
          <w:szCs w:val="24"/>
        </w:rPr>
        <w:t>)</w:t>
      </w:r>
      <w:r w:rsidRPr="00D02D30">
        <w:rPr>
          <w:rFonts w:ascii="Times New Roman" w:hAnsi="Times New Roman" w:cs="Times New Roman"/>
          <w:sz w:val="24"/>
          <w:szCs w:val="24"/>
        </w:rPr>
        <w:t>,</w:t>
      </w:r>
      <w:r w:rsidRPr="00D02D30">
        <w:rPr>
          <w:rFonts w:ascii="Times New Roman" w:hAnsi="Times New Roman" w:cs="Times New Roman"/>
          <w:spacing w:val="1"/>
          <w:sz w:val="24"/>
          <w:szCs w:val="24"/>
        </w:rPr>
        <w:t xml:space="preserve"> </w:t>
      </w:r>
      <w:r>
        <w:rPr>
          <w:rFonts w:ascii="Times New Roman" w:hAnsi="Times New Roman" w:cs="Times New Roman"/>
          <w:sz w:val="24"/>
          <w:szCs w:val="24"/>
        </w:rPr>
        <w:t>ОБЗР</w:t>
      </w:r>
      <w:r w:rsidRPr="00D02D30">
        <w:rPr>
          <w:rFonts w:ascii="Times New Roman" w:hAnsi="Times New Roman" w:cs="Times New Roman"/>
          <w:sz w:val="24"/>
          <w:szCs w:val="24"/>
        </w:rPr>
        <w:t>,</w:t>
      </w:r>
      <w:r w:rsidRPr="00D02D30">
        <w:rPr>
          <w:rFonts w:ascii="Times New Roman" w:hAnsi="Times New Roman" w:cs="Times New Roman"/>
          <w:spacing w:val="71"/>
          <w:sz w:val="24"/>
          <w:szCs w:val="24"/>
        </w:rPr>
        <w:t xml:space="preserve"> </w:t>
      </w:r>
      <w:r w:rsidRPr="00D02D30">
        <w:rPr>
          <w:rFonts w:ascii="Times New Roman" w:hAnsi="Times New Roman" w:cs="Times New Roman"/>
          <w:sz w:val="24"/>
          <w:szCs w:val="24"/>
        </w:rPr>
        <w:t>физической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культуры;</w:t>
      </w:r>
    </w:p>
    <w:p w:rsidR="00584E57"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использовать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методы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биологии: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наблюдать,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измерять,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описывать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организм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человека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процессы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его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жизнедеятельности;</w:t>
      </w:r>
      <w:r w:rsidRPr="00D02D30">
        <w:rPr>
          <w:rFonts w:ascii="Times New Roman" w:hAnsi="Times New Roman" w:cs="Times New Roman"/>
          <w:spacing w:val="71"/>
          <w:sz w:val="24"/>
          <w:szCs w:val="24"/>
        </w:rPr>
        <w:t xml:space="preserve"> </w:t>
      </w:r>
      <w:r w:rsidRPr="00D02D30">
        <w:rPr>
          <w:rFonts w:ascii="Times New Roman" w:hAnsi="Times New Roman" w:cs="Times New Roman"/>
          <w:sz w:val="24"/>
          <w:szCs w:val="24"/>
        </w:rPr>
        <w:t>проводить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простейшие</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исследования</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организма</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человека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5"/>
          <w:sz w:val="24"/>
          <w:szCs w:val="24"/>
        </w:rPr>
        <w:t xml:space="preserve"> </w:t>
      </w:r>
      <w:r w:rsidRPr="00D02D30">
        <w:rPr>
          <w:rFonts w:ascii="Times New Roman" w:hAnsi="Times New Roman" w:cs="Times New Roman"/>
          <w:sz w:val="24"/>
          <w:szCs w:val="24"/>
        </w:rPr>
        <w:t>объяснять</w:t>
      </w:r>
      <w:r w:rsidRPr="00D02D30">
        <w:rPr>
          <w:rFonts w:ascii="Times New Roman" w:hAnsi="Times New Roman" w:cs="Times New Roman"/>
          <w:spacing w:val="-3"/>
          <w:sz w:val="24"/>
          <w:szCs w:val="24"/>
        </w:rPr>
        <w:t xml:space="preserve"> </w:t>
      </w:r>
      <w:r w:rsidRPr="00D02D30">
        <w:rPr>
          <w:rFonts w:ascii="Times New Roman" w:hAnsi="Times New Roman" w:cs="Times New Roman"/>
          <w:sz w:val="24"/>
          <w:szCs w:val="24"/>
        </w:rPr>
        <w:t>их</w:t>
      </w:r>
      <w:r w:rsidRPr="00D02D30">
        <w:rPr>
          <w:rFonts w:ascii="Times New Roman" w:hAnsi="Times New Roman" w:cs="Times New Roman"/>
          <w:spacing w:val="-5"/>
          <w:sz w:val="24"/>
          <w:szCs w:val="24"/>
        </w:rPr>
        <w:t xml:space="preserve"> </w:t>
      </w:r>
      <w:r w:rsidRPr="00D02D30">
        <w:rPr>
          <w:rFonts w:ascii="Times New Roman" w:hAnsi="Times New Roman" w:cs="Times New Roman"/>
          <w:sz w:val="24"/>
          <w:szCs w:val="24"/>
        </w:rPr>
        <w:t>результаты</w:t>
      </w:r>
    </w:p>
    <w:p w:rsidR="00584E57" w:rsidRPr="00C357A5" w:rsidRDefault="00584E57" w:rsidP="00C357A5">
      <w:pPr>
        <w:rPr>
          <w:rFonts w:ascii="Times New Roman" w:hAnsi="Times New Roman" w:cs="Times New Roman"/>
          <w:sz w:val="24"/>
          <w:szCs w:val="24"/>
        </w:rPr>
      </w:pPr>
    </w:p>
    <w:p w:rsid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При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разработке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рабочей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программы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тематическом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планировании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должны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быть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учтены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возможности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использования электронных (цифровых) образовательных ресурсов, являющихся учебно-методическими материалами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(мультимедийные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программы,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электронные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учебники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задачники,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электронные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библиотеки,</w:t>
      </w:r>
      <w:r w:rsidRPr="00D02D30">
        <w:rPr>
          <w:rFonts w:ascii="Times New Roman" w:hAnsi="Times New Roman" w:cs="Times New Roman"/>
          <w:spacing w:val="71"/>
          <w:sz w:val="24"/>
          <w:szCs w:val="24"/>
        </w:rPr>
        <w:t xml:space="preserve"> </w:t>
      </w:r>
      <w:r w:rsidRPr="00D02D30">
        <w:rPr>
          <w:rFonts w:ascii="Times New Roman" w:hAnsi="Times New Roman" w:cs="Times New Roman"/>
          <w:sz w:val="24"/>
          <w:szCs w:val="24"/>
        </w:rPr>
        <w:t>виртуальные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лаборатории, игровые программы, коллекции цифровых образовательных ресурсов), используемыми для обучения и</w:t>
      </w:r>
      <w:r w:rsidRPr="00D02D30">
        <w:rPr>
          <w:rFonts w:ascii="Times New Roman" w:hAnsi="Times New Roman" w:cs="Times New Roman"/>
          <w:spacing w:val="1"/>
          <w:sz w:val="24"/>
          <w:szCs w:val="24"/>
        </w:rPr>
        <w:t xml:space="preserve"> </w:t>
      </w:r>
      <w:r>
        <w:rPr>
          <w:rFonts w:ascii="Times New Roman" w:hAnsi="Times New Roman" w:cs="Times New Roman"/>
          <w:sz w:val="24"/>
          <w:szCs w:val="24"/>
        </w:rPr>
        <w:t xml:space="preserve">воспитания обучающихся с </w:t>
      </w:r>
      <w:r w:rsidRPr="00D02D30">
        <w:rPr>
          <w:rFonts w:ascii="Times New Roman" w:hAnsi="Times New Roman" w:cs="Times New Roman"/>
          <w:sz w:val="24"/>
          <w:szCs w:val="24"/>
        </w:rPr>
        <w:t>НОДА,</w:t>
      </w:r>
      <w:r w:rsidRPr="00D02D30">
        <w:rPr>
          <w:rFonts w:ascii="Times New Roman" w:hAnsi="Times New Roman" w:cs="Times New Roman"/>
          <w:sz w:val="24"/>
          <w:szCs w:val="24"/>
        </w:rPr>
        <w:tab/>
        <w:t>представленными</w:t>
      </w:r>
      <w:r w:rsidRPr="00D02D30">
        <w:rPr>
          <w:rFonts w:ascii="Times New Roman" w:hAnsi="Times New Roman" w:cs="Times New Roman"/>
          <w:sz w:val="24"/>
          <w:szCs w:val="24"/>
        </w:rPr>
        <w:tab/>
        <w:t>в</w:t>
      </w:r>
      <w:r w:rsidRPr="00D02D30">
        <w:rPr>
          <w:rFonts w:ascii="Times New Roman" w:hAnsi="Times New Roman" w:cs="Times New Roman"/>
          <w:sz w:val="24"/>
          <w:szCs w:val="24"/>
        </w:rPr>
        <w:tab/>
        <w:t>электронном</w:t>
      </w:r>
      <w:r w:rsidRPr="00D02D30">
        <w:rPr>
          <w:rFonts w:ascii="Times New Roman" w:hAnsi="Times New Roman" w:cs="Times New Roman"/>
          <w:spacing w:val="-68"/>
          <w:sz w:val="24"/>
          <w:szCs w:val="24"/>
        </w:rPr>
        <w:t xml:space="preserve"> </w:t>
      </w:r>
      <w:r w:rsidRPr="00D02D30">
        <w:rPr>
          <w:rFonts w:ascii="Times New Roman" w:hAnsi="Times New Roman" w:cs="Times New Roman"/>
          <w:sz w:val="24"/>
          <w:szCs w:val="24"/>
        </w:rPr>
        <w:t>(цифровом)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виде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реализующими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дидактические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возможности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ИКТ,</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содержание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которых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соответствует</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законодательству</w:t>
      </w:r>
      <w:r w:rsidRPr="00D02D30">
        <w:rPr>
          <w:rFonts w:ascii="Times New Roman" w:hAnsi="Times New Roman" w:cs="Times New Roman"/>
          <w:spacing w:val="-5"/>
          <w:sz w:val="24"/>
          <w:szCs w:val="24"/>
        </w:rPr>
        <w:t xml:space="preserve"> </w:t>
      </w:r>
      <w:r w:rsidRPr="00D02D30">
        <w:rPr>
          <w:rFonts w:ascii="Times New Roman" w:hAnsi="Times New Roman" w:cs="Times New Roman"/>
          <w:sz w:val="24"/>
          <w:szCs w:val="24"/>
        </w:rPr>
        <w:t>об</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образовании.</w:t>
      </w:r>
    </w:p>
    <w:p w:rsidR="00D02D30" w:rsidRDefault="00D02D30" w:rsidP="00D02D30">
      <w:pPr>
        <w:ind w:firstLine="0"/>
        <w:rPr>
          <w:rFonts w:ascii="Times New Roman" w:hAnsi="Times New Roman" w:cs="Times New Roman"/>
          <w:b/>
          <w:sz w:val="24"/>
          <w:szCs w:val="24"/>
        </w:rPr>
      </w:pPr>
    </w:p>
    <w:p w:rsidR="00D02D30" w:rsidRPr="00D02D30" w:rsidRDefault="00D02D30" w:rsidP="00D02D30">
      <w:pPr>
        <w:ind w:firstLine="0"/>
        <w:rPr>
          <w:rFonts w:ascii="Times New Roman" w:hAnsi="Times New Roman" w:cs="Times New Roman"/>
          <w:b/>
          <w:sz w:val="24"/>
          <w:szCs w:val="24"/>
        </w:rPr>
      </w:pPr>
      <w:r>
        <w:rPr>
          <w:rFonts w:ascii="Times New Roman" w:hAnsi="Times New Roman" w:cs="Times New Roman"/>
          <w:b/>
          <w:sz w:val="24"/>
          <w:szCs w:val="24"/>
        </w:rPr>
        <w:t xml:space="preserve">                </w:t>
      </w:r>
      <w:r w:rsidRPr="00D02D30">
        <w:rPr>
          <w:rFonts w:ascii="Times New Roman" w:hAnsi="Times New Roman" w:cs="Times New Roman"/>
          <w:b/>
          <w:sz w:val="24"/>
          <w:szCs w:val="24"/>
        </w:rPr>
        <w:t>Подходы</w:t>
      </w:r>
      <w:r w:rsidRPr="00D02D30">
        <w:rPr>
          <w:rFonts w:ascii="Times New Roman" w:hAnsi="Times New Roman" w:cs="Times New Roman"/>
          <w:b/>
          <w:spacing w:val="-7"/>
          <w:sz w:val="24"/>
          <w:szCs w:val="24"/>
        </w:rPr>
        <w:t xml:space="preserve"> </w:t>
      </w:r>
      <w:r w:rsidRPr="00D02D30">
        <w:rPr>
          <w:rFonts w:ascii="Times New Roman" w:hAnsi="Times New Roman" w:cs="Times New Roman"/>
          <w:b/>
          <w:sz w:val="24"/>
          <w:szCs w:val="24"/>
        </w:rPr>
        <w:t>к</w:t>
      </w:r>
      <w:r w:rsidRPr="00D02D30">
        <w:rPr>
          <w:rFonts w:ascii="Times New Roman" w:hAnsi="Times New Roman" w:cs="Times New Roman"/>
          <w:b/>
          <w:spacing w:val="-6"/>
          <w:sz w:val="24"/>
          <w:szCs w:val="24"/>
        </w:rPr>
        <w:t xml:space="preserve"> </w:t>
      </w:r>
      <w:r w:rsidRPr="00D02D30">
        <w:rPr>
          <w:rFonts w:ascii="Times New Roman" w:hAnsi="Times New Roman" w:cs="Times New Roman"/>
          <w:b/>
          <w:sz w:val="24"/>
          <w:szCs w:val="24"/>
        </w:rPr>
        <w:t>оцениванию</w:t>
      </w:r>
      <w:r w:rsidRPr="00D02D30">
        <w:rPr>
          <w:rFonts w:ascii="Times New Roman" w:hAnsi="Times New Roman" w:cs="Times New Roman"/>
          <w:b/>
          <w:spacing w:val="-5"/>
          <w:sz w:val="24"/>
          <w:szCs w:val="24"/>
        </w:rPr>
        <w:t xml:space="preserve"> </w:t>
      </w:r>
      <w:r w:rsidRPr="00D02D30">
        <w:rPr>
          <w:rFonts w:ascii="Times New Roman" w:hAnsi="Times New Roman" w:cs="Times New Roman"/>
          <w:b/>
          <w:sz w:val="24"/>
          <w:szCs w:val="24"/>
        </w:rPr>
        <w:t>планируемых</w:t>
      </w:r>
      <w:r w:rsidRPr="00D02D30">
        <w:rPr>
          <w:rFonts w:ascii="Times New Roman" w:hAnsi="Times New Roman" w:cs="Times New Roman"/>
          <w:b/>
          <w:spacing w:val="-3"/>
          <w:sz w:val="24"/>
          <w:szCs w:val="24"/>
        </w:rPr>
        <w:t xml:space="preserve"> </w:t>
      </w:r>
      <w:r w:rsidRPr="00D02D30">
        <w:rPr>
          <w:rFonts w:ascii="Times New Roman" w:hAnsi="Times New Roman" w:cs="Times New Roman"/>
          <w:b/>
          <w:sz w:val="24"/>
          <w:szCs w:val="24"/>
        </w:rPr>
        <w:t>результатов</w:t>
      </w:r>
      <w:r w:rsidRPr="00D02D30">
        <w:rPr>
          <w:rFonts w:ascii="Times New Roman" w:hAnsi="Times New Roman" w:cs="Times New Roman"/>
          <w:b/>
          <w:spacing w:val="-8"/>
          <w:sz w:val="24"/>
          <w:szCs w:val="24"/>
        </w:rPr>
        <w:t xml:space="preserve"> </w:t>
      </w:r>
      <w:r w:rsidRPr="00D02D30">
        <w:rPr>
          <w:rFonts w:ascii="Times New Roman" w:hAnsi="Times New Roman" w:cs="Times New Roman"/>
          <w:b/>
          <w:sz w:val="24"/>
          <w:szCs w:val="24"/>
        </w:rPr>
        <w:t>обучения</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При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оценивании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планируемых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результатов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обучения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биологии</w:t>
      </w:r>
      <w:r w:rsidRPr="00D02D30">
        <w:rPr>
          <w:rFonts w:ascii="Times New Roman" w:hAnsi="Times New Roman" w:cs="Times New Roman"/>
          <w:spacing w:val="1"/>
          <w:sz w:val="24"/>
          <w:szCs w:val="24"/>
        </w:rPr>
        <w:t xml:space="preserve"> об</w:t>
      </w:r>
      <w:r w:rsidRPr="00D02D30">
        <w:rPr>
          <w:rFonts w:ascii="Times New Roman" w:hAnsi="Times New Roman" w:cs="Times New Roman"/>
          <w:sz w:val="24"/>
          <w:szCs w:val="24"/>
        </w:rPr>
        <w:t>учающихся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НОДА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необходимо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учитывать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такие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индивидуальные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особенности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развития,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как:</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уровень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развития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моторики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рук,</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уровень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владения устной экспрессивной речью, уровень работоспособности на уроке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(истощаемость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центральной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нервной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системы).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Исходя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из</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этого,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учитель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использует</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для</w:t>
      </w:r>
      <w:r w:rsidRPr="00D02D30">
        <w:rPr>
          <w:rFonts w:ascii="Times New Roman" w:hAnsi="Times New Roman" w:cs="Times New Roman"/>
          <w:spacing w:val="1"/>
          <w:sz w:val="24"/>
          <w:szCs w:val="24"/>
        </w:rPr>
        <w:t xml:space="preserve"> об</w:t>
      </w:r>
      <w:r w:rsidRPr="00D02D30">
        <w:rPr>
          <w:rFonts w:ascii="Times New Roman" w:hAnsi="Times New Roman" w:cs="Times New Roman"/>
          <w:sz w:val="24"/>
          <w:szCs w:val="24"/>
        </w:rPr>
        <w:t>учающихся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индивидуальные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формы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контроля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результатов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обучения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биологии.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сниженной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работоспособности,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выраженных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нарушениях моторики рук возможно увеличение времени для выполнения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контрольных,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самостоятельных,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практических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лабораторных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работ.</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Контрольные, самостоятельные, практические и лабораторные работы при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необходимости могут предлагаться с использованием электронных систем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тестирования, виртуальной биологической лаборатории, иного программного</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обеспечения,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обеспечивающего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персонифицированный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учет</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учебных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достижений обучающихся. Текущий контроль в форме устного опроса при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низком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качестве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экспрессивной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речи</w:t>
      </w:r>
      <w:r w:rsidRPr="00D02D30">
        <w:rPr>
          <w:rFonts w:ascii="Times New Roman" w:hAnsi="Times New Roman" w:cs="Times New Roman"/>
          <w:spacing w:val="1"/>
          <w:sz w:val="24"/>
          <w:szCs w:val="24"/>
        </w:rPr>
        <w:t xml:space="preserve"> об</w:t>
      </w:r>
      <w:r w:rsidRPr="00D02D30">
        <w:rPr>
          <w:rFonts w:ascii="Times New Roman" w:hAnsi="Times New Roman" w:cs="Times New Roman"/>
          <w:sz w:val="24"/>
          <w:szCs w:val="24"/>
        </w:rPr>
        <w:t>учающихся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необходимо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заменять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письменными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формами,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тестовыми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заданиями.</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b/>
          <w:sz w:val="24"/>
          <w:szCs w:val="24"/>
        </w:rPr>
        <w:lastRenderedPageBreak/>
        <w:t>Предметные</w:t>
      </w:r>
      <w:r w:rsidRPr="00D02D30">
        <w:rPr>
          <w:rFonts w:ascii="Times New Roman" w:hAnsi="Times New Roman" w:cs="Times New Roman"/>
          <w:b/>
          <w:spacing w:val="1"/>
          <w:sz w:val="24"/>
          <w:szCs w:val="24"/>
        </w:rPr>
        <w:t xml:space="preserve"> </w:t>
      </w:r>
      <w:r w:rsidRPr="00D02D30">
        <w:rPr>
          <w:rFonts w:ascii="Times New Roman" w:hAnsi="Times New Roman" w:cs="Times New Roman"/>
          <w:b/>
          <w:sz w:val="24"/>
          <w:szCs w:val="24"/>
        </w:rPr>
        <w:t>результаты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учебно-познавательной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деятельности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оцениваются с учетом их соответствия требованиям программы обучения на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основании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письменных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ответов,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устных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ответов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(выступлений),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также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учебно-практической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деятельности.</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В целях контроля результатов учебной деятельности обучающихся с</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НОДА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широко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используется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система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тестирования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том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числе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использованием интерактивных методов и форм). Для обучающихся с НОДА</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такая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система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контроля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оптимальна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именно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связи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двигательными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нарушениями.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обучении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биологии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рекомендуется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использование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индивидуально-дифференцированных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заданий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трёх уровней.</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Задания 1-го уровня направлены на освоение обучающимся учебной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информации на уровне воспроизведения и описания фактического материала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w:t>
      </w:r>
      <w:r w:rsidRPr="00D02D30">
        <w:rPr>
          <w:rFonts w:ascii="Times New Roman" w:hAnsi="Times New Roman" w:cs="Times New Roman"/>
          <w:spacing w:val="-4"/>
          <w:sz w:val="24"/>
          <w:szCs w:val="24"/>
        </w:rPr>
        <w:t xml:space="preserve"> </w:t>
      </w:r>
      <w:r w:rsidRPr="00D02D30">
        <w:rPr>
          <w:rFonts w:ascii="Times New Roman" w:hAnsi="Times New Roman" w:cs="Times New Roman"/>
          <w:sz w:val="24"/>
          <w:szCs w:val="24"/>
        </w:rPr>
        <w:t>предмету</w:t>
      </w:r>
      <w:r w:rsidRPr="00D02D30">
        <w:rPr>
          <w:rFonts w:ascii="Times New Roman" w:hAnsi="Times New Roman" w:cs="Times New Roman"/>
          <w:spacing w:val="-5"/>
          <w:sz w:val="24"/>
          <w:szCs w:val="24"/>
        </w:rPr>
        <w:t xml:space="preserve"> </w:t>
      </w:r>
      <w:r w:rsidRPr="00D02D30">
        <w:rPr>
          <w:rFonts w:ascii="Times New Roman" w:hAnsi="Times New Roman" w:cs="Times New Roman"/>
          <w:sz w:val="24"/>
          <w:szCs w:val="24"/>
        </w:rPr>
        <w:t>(например,</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тестовые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задания с</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одним</w:t>
      </w:r>
      <w:r w:rsidRPr="00D02D30">
        <w:rPr>
          <w:rFonts w:ascii="Times New Roman" w:hAnsi="Times New Roman" w:cs="Times New Roman"/>
          <w:spacing w:val="-4"/>
          <w:sz w:val="24"/>
          <w:szCs w:val="24"/>
        </w:rPr>
        <w:t xml:space="preserve"> </w:t>
      </w:r>
      <w:r w:rsidRPr="00D02D30">
        <w:rPr>
          <w:rFonts w:ascii="Times New Roman" w:hAnsi="Times New Roman" w:cs="Times New Roman"/>
          <w:sz w:val="24"/>
          <w:szCs w:val="24"/>
        </w:rPr>
        <w:t>правильным</w:t>
      </w:r>
      <w:r w:rsidRPr="00D02D30">
        <w:rPr>
          <w:rFonts w:ascii="Times New Roman" w:hAnsi="Times New Roman" w:cs="Times New Roman"/>
          <w:spacing w:val="-4"/>
          <w:sz w:val="24"/>
          <w:szCs w:val="24"/>
        </w:rPr>
        <w:t xml:space="preserve"> </w:t>
      </w:r>
      <w:r w:rsidRPr="00D02D30">
        <w:rPr>
          <w:rFonts w:ascii="Times New Roman" w:hAnsi="Times New Roman" w:cs="Times New Roman"/>
          <w:sz w:val="24"/>
          <w:szCs w:val="24"/>
        </w:rPr>
        <w:t>ответом).</w:t>
      </w:r>
    </w:p>
    <w:p w:rsidR="00D02D30" w:rsidRPr="00D02D30" w:rsidRDefault="00D02D30" w:rsidP="00D02D30">
      <w:pPr>
        <w:rPr>
          <w:rFonts w:ascii="Times New Roman" w:hAnsi="Times New Roman" w:cs="Times New Roman"/>
          <w:sz w:val="24"/>
          <w:szCs w:val="24"/>
        </w:rPr>
      </w:pPr>
      <w:r>
        <w:rPr>
          <w:rFonts w:ascii="Times New Roman" w:hAnsi="Times New Roman" w:cs="Times New Roman"/>
          <w:sz w:val="24"/>
          <w:szCs w:val="24"/>
        </w:rPr>
        <w:t>2-</w:t>
      </w:r>
      <w:r w:rsidRPr="00D02D30">
        <w:rPr>
          <w:rFonts w:ascii="Times New Roman" w:hAnsi="Times New Roman" w:cs="Times New Roman"/>
          <w:sz w:val="24"/>
          <w:szCs w:val="24"/>
        </w:rPr>
        <w:t>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уровень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свидетельствует</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сформированности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умений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учебно-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познавательной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деятельности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основе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простых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мыслительных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операций</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(классификация, анализ, синтез, сопоставление). Это могут быть задания на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определение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правильности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суждения,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задания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подбором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терминов,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соответствующим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определениям,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задания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распределение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объектов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явлений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природы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группам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основе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существенных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признаков,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соответствие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строения и выполняемой функции</w:t>
      </w:r>
      <w:r w:rsidRPr="00D02D30">
        <w:rPr>
          <w:rFonts w:ascii="Times New Roman" w:hAnsi="Times New Roman" w:cs="Times New Roman"/>
          <w:spacing w:val="-4"/>
          <w:sz w:val="24"/>
          <w:szCs w:val="24"/>
        </w:rPr>
        <w:t xml:space="preserve"> </w:t>
      </w:r>
      <w:r w:rsidRPr="00D02D30">
        <w:rPr>
          <w:rFonts w:ascii="Times New Roman" w:hAnsi="Times New Roman" w:cs="Times New Roman"/>
          <w:sz w:val="24"/>
          <w:szCs w:val="24"/>
        </w:rPr>
        <w:t>и т.</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w:t>
      </w:r>
    </w:p>
    <w:p w:rsidR="00D02D30" w:rsidRPr="00BE7BE1" w:rsidRDefault="00D02D30" w:rsidP="00BE7BE1">
      <w:pPr>
        <w:rPr>
          <w:rFonts w:ascii="Times New Roman" w:hAnsi="Times New Roman" w:cs="Times New Roman"/>
          <w:sz w:val="24"/>
          <w:szCs w:val="24"/>
        </w:rPr>
      </w:pPr>
      <w:r>
        <w:rPr>
          <w:rFonts w:ascii="Times New Roman" w:hAnsi="Times New Roman" w:cs="Times New Roman"/>
          <w:sz w:val="24"/>
          <w:szCs w:val="24"/>
        </w:rPr>
        <w:t>3-</w:t>
      </w:r>
      <w:r w:rsidRPr="00D02D30">
        <w:rPr>
          <w:rFonts w:ascii="Times New Roman" w:hAnsi="Times New Roman" w:cs="Times New Roman"/>
          <w:sz w:val="24"/>
          <w:szCs w:val="24"/>
        </w:rPr>
        <w:t>й уровень представляет собой задания со свободным (развёрнутым)</w:t>
      </w:r>
      <w:r w:rsidRPr="00D02D30">
        <w:rPr>
          <w:rFonts w:ascii="Times New Roman" w:hAnsi="Times New Roman" w:cs="Times New Roman"/>
          <w:spacing w:val="1"/>
          <w:sz w:val="24"/>
          <w:szCs w:val="24"/>
        </w:rPr>
        <w:t xml:space="preserve"> </w:t>
      </w:r>
      <w:r w:rsidR="00BE7BE1">
        <w:rPr>
          <w:rFonts w:ascii="Times New Roman" w:hAnsi="Times New Roman" w:cs="Times New Roman"/>
          <w:sz w:val="24"/>
          <w:szCs w:val="24"/>
        </w:rPr>
        <w:t>ответом.</w:t>
      </w:r>
    </w:p>
    <w:p w:rsidR="00D02D30" w:rsidRDefault="00D02D30" w:rsidP="00D02D30">
      <w:pPr>
        <w:rPr>
          <w:rFonts w:ascii="Times New Roman" w:hAnsi="Times New Roman" w:cs="Times New Roman"/>
          <w:b/>
          <w:sz w:val="24"/>
          <w:szCs w:val="24"/>
        </w:rPr>
      </w:pPr>
    </w:p>
    <w:p w:rsidR="00D02D30" w:rsidRDefault="00D02D30" w:rsidP="00D02D30">
      <w:pPr>
        <w:rPr>
          <w:rFonts w:ascii="Times New Roman" w:hAnsi="Times New Roman" w:cs="Times New Roman"/>
          <w:b/>
          <w:sz w:val="24"/>
          <w:szCs w:val="24"/>
        </w:rPr>
      </w:pPr>
      <w:r w:rsidRPr="00D02D30">
        <w:rPr>
          <w:rFonts w:ascii="Times New Roman" w:hAnsi="Times New Roman" w:cs="Times New Roman"/>
          <w:b/>
          <w:sz w:val="24"/>
          <w:szCs w:val="24"/>
        </w:rPr>
        <w:t>Специальные</w:t>
      </w:r>
      <w:r w:rsidRPr="00D02D30">
        <w:rPr>
          <w:rFonts w:ascii="Times New Roman" w:hAnsi="Times New Roman" w:cs="Times New Roman"/>
          <w:b/>
          <w:spacing w:val="-4"/>
          <w:sz w:val="24"/>
          <w:szCs w:val="24"/>
        </w:rPr>
        <w:t xml:space="preserve"> </w:t>
      </w:r>
      <w:r w:rsidRPr="00D02D30">
        <w:rPr>
          <w:rFonts w:ascii="Times New Roman" w:hAnsi="Times New Roman" w:cs="Times New Roman"/>
          <w:b/>
          <w:sz w:val="24"/>
          <w:szCs w:val="24"/>
        </w:rPr>
        <w:t>условия</w:t>
      </w:r>
      <w:r w:rsidRPr="00D02D30">
        <w:rPr>
          <w:rFonts w:ascii="Times New Roman" w:hAnsi="Times New Roman" w:cs="Times New Roman"/>
          <w:b/>
          <w:spacing w:val="-5"/>
          <w:sz w:val="24"/>
          <w:szCs w:val="24"/>
        </w:rPr>
        <w:t xml:space="preserve"> </w:t>
      </w:r>
      <w:r w:rsidRPr="00D02D30">
        <w:rPr>
          <w:rFonts w:ascii="Times New Roman" w:hAnsi="Times New Roman" w:cs="Times New Roman"/>
          <w:b/>
          <w:sz w:val="24"/>
          <w:szCs w:val="24"/>
        </w:rPr>
        <w:t>реализации</w:t>
      </w:r>
      <w:r w:rsidRPr="00D02D30">
        <w:rPr>
          <w:rFonts w:ascii="Times New Roman" w:hAnsi="Times New Roman" w:cs="Times New Roman"/>
          <w:b/>
          <w:spacing w:val="-4"/>
          <w:sz w:val="24"/>
          <w:szCs w:val="24"/>
        </w:rPr>
        <w:t xml:space="preserve"> </w:t>
      </w:r>
      <w:r w:rsidRPr="00D02D30">
        <w:rPr>
          <w:rFonts w:ascii="Times New Roman" w:hAnsi="Times New Roman" w:cs="Times New Roman"/>
          <w:b/>
          <w:sz w:val="24"/>
          <w:szCs w:val="24"/>
        </w:rPr>
        <w:t>дисциплины</w:t>
      </w:r>
    </w:p>
    <w:p w:rsidR="00D02D30" w:rsidRPr="00D02D30" w:rsidRDefault="00D02D30" w:rsidP="00D02D30">
      <w:pPr>
        <w:rPr>
          <w:rFonts w:ascii="Times New Roman" w:hAnsi="Times New Roman" w:cs="Times New Roman"/>
          <w:b/>
          <w:sz w:val="24"/>
          <w:szCs w:val="24"/>
        </w:rPr>
      </w:pPr>
      <w:r w:rsidRPr="00D02D30">
        <w:rPr>
          <w:rFonts w:ascii="Times New Roman" w:hAnsi="Times New Roman" w:cs="Times New Roman"/>
          <w:sz w:val="24"/>
          <w:szCs w:val="24"/>
        </w:rPr>
        <w:t>Необходимо предусмотреть наличие персональных компьютеров,</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технических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приспособлений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(специальная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клавиатура,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различного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вида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контакторы,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заменяющие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мышь,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джойстики,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трекболы,</w:t>
      </w:r>
      <w:r w:rsidRPr="00D02D30">
        <w:rPr>
          <w:rFonts w:ascii="Times New Roman" w:hAnsi="Times New Roman" w:cs="Times New Roman"/>
          <w:spacing w:val="71"/>
          <w:sz w:val="24"/>
          <w:szCs w:val="24"/>
        </w:rPr>
        <w:t xml:space="preserve"> </w:t>
      </w:r>
      <w:r w:rsidRPr="00D02D30">
        <w:rPr>
          <w:rFonts w:ascii="Times New Roman" w:hAnsi="Times New Roman" w:cs="Times New Roman"/>
          <w:sz w:val="24"/>
          <w:szCs w:val="24"/>
        </w:rPr>
        <w:t>сенсорные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планшеты).</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Должны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быть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созданы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условия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для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функционирования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современной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информационно-образовательной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среды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биологии,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включающей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электронные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информационные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ресурсы,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электронные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образовательные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ресурсы,</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совокупность</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информационных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технологий,</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телекоммуникационных</w:t>
      </w:r>
      <w:r w:rsidRPr="00D02D30">
        <w:rPr>
          <w:rFonts w:ascii="Times New Roman" w:hAnsi="Times New Roman" w:cs="Times New Roman"/>
          <w:spacing w:val="37"/>
          <w:sz w:val="24"/>
          <w:szCs w:val="24"/>
        </w:rPr>
        <w:t xml:space="preserve"> </w:t>
      </w:r>
      <w:r w:rsidRPr="00D02D30">
        <w:rPr>
          <w:rFonts w:ascii="Times New Roman" w:hAnsi="Times New Roman" w:cs="Times New Roman"/>
          <w:sz w:val="24"/>
          <w:szCs w:val="24"/>
        </w:rPr>
        <w:t>технологий,</w:t>
      </w:r>
      <w:r w:rsidRPr="00D02D30">
        <w:rPr>
          <w:rFonts w:ascii="Times New Roman" w:hAnsi="Times New Roman" w:cs="Times New Roman"/>
          <w:spacing w:val="38"/>
          <w:sz w:val="24"/>
          <w:szCs w:val="24"/>
        </w:rPr>
        <w:t xml:space="preserve"> </w:t>
      </w:r>
      <w:r w:rsidRPr="00D02D30">
        <w:rPr>
          <w:rFonts w:ascii="Times New Roman" w:hAnsi="Times New Roman" w:cs="Times New Roman"/>
          <w:sz w:val="24"/>
          <w:szCs w:val="24"/>
        </w:rPr>
        <w:t>соответствующих</w:t>
      </w:r>
      <w:r w:rsidRPr="00D02D30">
        <w:rPr>
          <w:rFonts w:ascii="Times New Roman" w:hAnsi="Times New Roman" w:cs="Times New Roman"/>
          <w:spacing w:val="38"/>
          <w:sz w:val="24"/>
          <w:szCs w:val="24"/>
        </w:rPr>
        <w:t xml:space="preserve"> </w:t>
      </w:r>
      <w:r w:rsidRPr="00D02D30">
        <w:rPr>
          <w:rFonts w:ascii="Times New Roman" w:hAnsi="Times New Roman" w:cs="Times New Roman"/>
          <w:sz w:val="24"/>
          <w:szCs w:val="24"/>
        </w:rPr>
        <w:t>технических</w:t>
      </w:r>
      <w:r w:rsidRPr="00D02D30">
        <w:rPr>
          <w:rFonts w:ascii="Times New Roman" w:hAnsi="Times New Roman" w:cs="Times New Roman"/>
          <w:spacing w:val="38"/>
          <w:sz w:val="24"/>
          <w:szCs w:val="24"/>
        </w:rPr>
        <w:t xml:space="preserve"> </w:t>
      </w:r>
      <w:r w:rsidRPr="00D02D30">
        <w:rPr>
          <w:rFonts w:ascii="Times New Roman" w:hAnsi="Times New Roman" w:cs="Times New Roman"/>
          <w:sz w:val="24"/>
          <w:szCs w:val="24"/>
        </w:rPr>
        <w:t>средств</w:t>
      </w:r>
      <w:r w:rsidRPr="00D02D30">
        <w:rPr>
          <w:rFonts w:ascii="Times New Roman" w:hAnsi="Times New Roman" w:cs="Times New Roman"/>
          <w:spacing w:val="-67"/>
          <w:sz w:val="24"/>
          <w:szCs w:val="24"/>
        </w:rPr>
        <w:t xml:space="preserve"> </w:t>
      </w:r>
      <w:r w:rsidRPr="00D02D30">
        <w:rPr>
          <w:rFonts w:ascii="Times New Roman" w:hAnsi="Times New Roman" w:cs="Times New Roman"/>
          <w:sz w:val="24"/>
          <w:szCs w:val="24"/>
        </w:rPr>
        <w:t>и технологий (в том числе, флеш-тренажеров, инструментов Wiki, цифровых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видео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материалов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др.),</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обеспечивающих</w:t>
      </w:r>
      <w:r w:rsidRPr="00D02D30">
        <w:rPr>
          <w:rFonts w:ascii="Times New Roman" w:hAnsi="Times New Roman" w:cs="Times New Roman"/>
          <w:spacing w:val="71"/>
          <w:sz w:val="24"/>
          <w:szCs w:val="24"/>
        </w:rPr>
        <w:t xml:space="preserve"> </w:t>
      </w:r>
      <w:r w:rsidRPr="00D02D30">
        <w:rPr>
          <w:rFonts w:ascii="Times New Roman" w:hAnsi="Times New Roman" w:cs="Times New Roman"/>
          <w:sz w:val="24"/>
          <w:szCs w:val="24"/>
        </w:rPr>
        <w:t>достижение</w:t>
      </w:r>
      <w:r w:rsidRPr="00D02D30">
        <w:rPr>
          <w:rFonts w:ascii="Times New Roman" w:hAnsi="Times New Roman" w:cs="Times New Roman"/>
          <w:spacing w:val="71"/>
          <w:sz w:val="24"/>
          <w:szCs w:val="24"/>
        </w:rPr>
        <w:t xml:space="preserve"> </w:t>
      </w:r>
      <w:r w:rsidRPr="00D02D30">
        <w:rPr>
          <w:rFonts w:ascii="Times New Roman" w:hAnsi="Times New Roman" w:cs="Times New Roman"/>
          <w:sz w:val="24"/>
          <w:szCs w:val="24"/>
        </w:rPr>
        <w:t>каждым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обучающимся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НОДА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максимально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возможных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для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него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результатов</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обучения.</w:t>
      </w:r>
    </w:p>
    <w:p w:rsidR="00D02D30" w:rsidRPr="00D02D30" w:rsidRDefault="00D02D30" w:rsidP="00D02D30">
      <w:pPr>
        <w:rPr>
          <w:rFonts w:ascii="Times New Roman" w:hAnsi="Times New Roman" w:cs="Times New Roman"/>
          <w:sz w:val="24"/>
          <w:szCs w:val="24"/>
        </w:rPr>
      </w:pPr>
      <w:r w:rsidRPr="00D02D30">
        <w:rPr>
          <w:rFonts w:ascii="Times New Roman" w:hAnsi="Times New Roman" w:cs="Times New Roman"/>
          <w:sz w:val="24"/>
          <w:szCs w:val="24"/>
        </w:rPr>
        <w:t>При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проведении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урока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обязательным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условием</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является</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соблюдение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двигательного</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режима:</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проведение</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динамических</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пауз,</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сочетающих комплекс упражнений для пальцев рук и глаз, дыхательную и</w:t>
      </w:r>
      <w:r w:rsidRPr="00D02D30">
        <w:rPr>
          <w:rFonts w:ascii="Times New Roman" w:hAnsi="Times New Roman" w:cs="Times New Roman"/>
          <w:spacing w:val="1"/>
          <w:sz w:val="24"/>
          <w:szCs w:val="24"/>
        </w:rPr>
        <w:t xml:space="preserve"> </w:t>
      </w:r>
      <w:r w:rsidRPr="00D02D30">
        <w:rPr>
          <w:rFonts w:ascii="Times New Roman" w:hAnsi="Times New Roman" w:cs="Times New Roman"/>
          <w:sz w:val="24"/>
          <w:szCs w:val="24"/>
        </w:rPr>
        <w:t>артикуляционную</w:t>
      </w:r>
      <w:r w:rsidRPr="00D02D30">
        <w:rPr>
          <w:rFonts w:ascii="Times New Roman" w:hAnsi="Times New Roman" w:cs="Times New Roman"/>
          <w:spacing w:val="-2"/>
          <w:sz w:val="24"/>
          <w:szCs w:val="24"/>
        </w:rPr>
        <w:t xml:space="preserve"> </w:t>
      </w:r>
      <w:r w:rsidRPr="00D02D30">
        <w:rPr>
          <w:rFonts w:ascii="Times New Roman" w:hAnsi="Times New Roman" w:cs="Times New Roman"/>
          <w:sz w:val="24"/>
          <w:szCs w:val="24"/>
        </w:rPr>
        <w:t>гимнастику.</w:t>
      </w:r>
    </w:p>
    <w:p w:rsidR="00866D7F" w:rsidRDefault="00866D7F" w:rsidP="008C71A4">
      <w:pPr>
        <w:rPr>
          <w:rFonts w:ascii="Times New Roman" w:hAnsi="Times New Roman" w:cs="Times New Roman"/>
          <w:sz w:val="24"/>
          <w:szCs w:val="24"/>
        </w:rPr>
      </w:pPr>
    </w:p>
    <w:p w:rsidR="006A0C53" w:rsidRPr="006A0C53" w:rsidRDefault="006A0C53" w:rsidP="00BE7BE1">
      <w:pPr>
        <w:ind w:firstLine="0"/>
        <w:rPr>
          <w:rFonts w:ascii="Times New Roman" w:hAnsi="Times New Roman" w:cs="Times New Roman"/>
          <w:sz w:val="24"/>
          <w:szCs w:val="24"/>
        </w:rPr>
      </w:pPr>
      <w:r w:rsidRPr="006A0C53">
        <w:rPr>
          <w:rFonts w:ascii="Times New Roman" w:hAnsi="Times New Roman" w:cs="Times New Roman"/>
          <w:b/>
          <w:sz w:val="28"/>
          <w:szCs w:val="28"/>
        </w:rPr>
        <w:t>2.1</w:t>
      </w:r>
      <w:r w:rsidR="00BE7BE1">
        <w:rPr>
          <w:rFonts w:ascii="Times New Roman" w:hAnsi="Times New Roman" w:cs="Times New Roman"/>
          <w:b/>
          <w:sz w:val="28"/>
          <w:szCs w:val="28"/>
        </w:rPr>
        <w:t xml:space="preserve">2 Федеральная рабочая программа </w:t>
      </w:r>
      <w:r w:rsidRPr="006A0C53">
        <w:rPr>
          <w:rFonts w:ascii="Times New Roman" w:hAnsi="Times New Roman" w:cs="Times New Roman"/>
          <w:b/>
          <w:sz w:val="28"/>
          <w:szCs w:val="28"/>
        </w:rPr>
        <w:t>по учебному предмету «</w:t>
      </w:r>
      <w:r w:rsidRPr="006A0C53">
        <w:rPr>
          <w:rFonts w:ascii="Times New Roman" w:hAnsi="Times New Roman" w:cs="Times New Roman"/>
          <w:b/>
          <w:bCs/>
          <w:sz w:val="28"/>
          <w:szCs w:val="28"/>
        </w:rPr>
        <w:t>Изобразительное искусство</w:t>
      </w:r>
      <w:r w:rsidRPr="006A0C53">
        <w:rPr>
          <w:rFonts w:ascii="Times New Roman" w:hAnsi="Times New Roman" w:cs="Times New Roman"/>
          <w:b/>
          <w:sz w:val="28"/>
          <w:szCs w:val="28"/>
        </w:rPr>
        <w:t>»</w:t>
      </w:r>
      <w:r w:rsidRPr="006A0C53">
        <w:rPr>
          <w:rFonts w:ascii="Times New Roman" w:hAnsi="Times New Roman" w:cs="Times New Roman"/>
          <w:sz w:val="24"/>
          <w:szCs w:val="24"/>
        </w:rPr>
        <w:t xml:space="preserve"> адресована обучающимся с нарушениями опорно-двигательного аппарата (НОДА), получающим основное общее образование.  Программа разработана на основе Федерального государственного образовательного стандарта основного общего образования (Приказ </w:t>
      </w:r>
      <w:bookmarkStart w:id="1235" w:name="_Hlk95042583"/>
      <w:r w:rsidRPr="006A0C53">
        <w:rPr>
          <w:rFonts w:ascii="Times New Roman" w:hAnsi="Times New Roman" w:cs="Times New Roman"/>
          <w:sz w:val="24"/>
          <w:szCs w:val="24"/>
        </w:rPr>
        <w:t>Минпросвещения России</w:t>
      </w:r>
      <w:bookmarkEnd w:id="1235"/>
      <w:r w:rsidRPr="006A0C53">
        <w:rPr>
          <w:rFonts w:ascii="Times New Roman" w:hAnsi="Times New Roman" w:cs="Times New Roman"/>
          <w:sz w:val="24"/>
          <w:szCs w:val="24"/>
        </w:rPr>
        <w:t xml:space="preserve"> от 31.05.2021 г. № 287, зарегистрирован Министерством юстиции Российской Федерации 05.07.2021 г., рег. номер — 64101) (далее — ФГОС ООО),  Федеральной образовательной программы  основного общего образования (Приказ Минпросвещения России от 18.05.2023 под № 370).</w:t>
      </w:r>
    </w:p>
    <w:p w:rsidR="006A0C53" w:rsidRPr="00BE7BE1" w:rsidRDefault="006A0C53" w:rsidP="006A0C53">
      <w:pPr>
        <w:pStyle w:val="22"/>
        <w:spacing w:before="0"/>
        <w:rPr>
          <w:rFonts w:ascii="Times New Roman" w:hAnsi="Times New Roman" w:cs="Times New Roman"/>
          <w:b/>
          <w:color w:val="auto"/>
        </w:rPr>
      </w:pPr>
      <w:r w:rsidRPr="00BE7BE1">
        <w:rPr>
          <w:rFonts w:ascii="Times New Roman" w:hAnsi="Times New Roman" w:cs="Times New Roman"/>
          <w:b/>
          <w:bCs/>
          <w:color w:val="auto"/>
        </w:rPr>
        <w:t>Общая характеристика учебного предмета</w:t>
      </w:r>
      <w:r w:rsidRPr="00BE7BE1">
        <w:rPr>
          <w:rFonts w:ascii="Times New Roman" w:hAnsi="Times New Roman" w:cs="Times New Roman"/>
          <w:b/>
          <w:bCs/>
          <w:color w:val="auto"/>
        </w:rPr>
        <w:br/>
        <w:t>«Изобразительное искусство</w:t>
      </w:r>
      <w:r w:rsidRPr="00BE7BE1">
        <w:rPr>
          <w:rFonts w:ascii="Times New Roman" w:hAnsi="Times New Roman" w:cs="Times New Roman"/>
          <w:b/>
          <w:color w:val="auto"/>
        </w:rPr>
        <w:t>»</w:t>
      </w:r>
    </w:p>
    <w:p w:rsidR="006A0C53" w:rsidRPr="006A0C53" w:rsidRDefault="006A0C53" w:rsidP="006A0C53">
      <w:pPr>
        <w:pStyle w:val="afa"/>
        <w:rPr>
          <w:rFonts w:ascii="Times New Roman" w:hAnsi="Times New Roman" w:cs="Times New Roman"/>
          <w:color w:val="auto"/>
          <w:sz w:val="24"/>
          <w:szCs w:val="24"/>
        </w:rPr>
      </w:pPr>
      <w:r w:rsidRPr="006A0C53">
        <w:rPr>
          <w:rFonts w:ascii="Times New Roman" w:hAnsi="Times New Roman" w:cs="Times New Roman"/>
          <w:color w:val="auto"/>
          <w:sz w:val="24"/>
          <w:szCs w:val="24"/>
        </w:rPr>
        <w:t xml:space="preserve">Основная цель учебного предмета «Изобразительное искусство» — развитие визуально-пространственного мышления обучающихся с  нарушениями опорно-двигательного аппарата (НОДА) как формы эмоционально-ценностного, эстетического освоения мира, формы самовыражения и ориентации в художественном и нравственном пространстве культуры. </w:t>
      </w:r>
    </w:p>
    <w:p w:rsidR="006A0C53" w:rsidRPr="006A0C53" w:rsidRDefault="006A0C53" w:rsidP="006A0C53">
      <w:pPr>
        <w:pStyle w:val="afa"/>
        <w:rPr>
          <w:rFonts w:ascii="Times New Roman" w:hAnsi="Times New Roman"/>
          <w:color w:val="auto"/>
          <w:sz w:val="24"/>
          <w:szCs w:val="24"/>
        </w:rPr>
      </w:pPr>
      <w:r w:rsidRPr="006A0C53">
        <w:rPr>
          <w:rFonts w:ascii="Times New Roman" w:hAnsi="Times New Roman"/>
          <w:color w:val="auto"/>
          <w:sz w:val="24"/>
          <w:szCs w:val="24"/>
        </w:rPr>
        <w:t>Изобразительное искусство имеет интегративный характер и включает в себя основы разных видов визуально-пространственных искусств: живописи, графики, скульптуры, дизайна, архитектуры, народного и декоративно-прикладного искусства, фотографии, функции художественного изображения в зрелищных и экранных искусствах. Важнейшими задачами про</w:t>
      </w:r>
      <w:r w:rsidRPr="006A0C53">
        <w:rPr>
          <w:rFonts w:ascii="Times New Roman" w:hAnsi="Times New Roman"/>
          <w:color w:val="auto"/>
          <w:sz w:val="24"/>
          <w:szCs w:val="24"/>
        </w:rPr>
        <w:lastRenderedPageBreak/>
        <w:t>граммы по изобразительному искусству являются формирование активного отношения к традициям культуры как смысловой, эстетической и личностно значимой ценности, воспитание гражданственности и патриотизма, уважения и бережного отношения к истории культуры России, выраженной в её архитектуре, изобразительном искусстве, в национальных образах предметно-материальной и пространственной среды, в понимании красоты человека с учетом психофизических особенностей развития обучающихся с НОДА.</w:t>
      </w:r>
    </w:p>
    <w:p w:rsidR="006A0C53" w:rsidRPr="006A0C53" w:rsidRDefault="006A0C53" w:rsidP="006A0C53">
      <w:pPr>
        <w:pStyle w:val="afa"/>
        <w:rPr>
          <w:rFonts w:ascii="Times New Roman" w:hAnsi="Times New Roman" w:cs="Times New Roman"/>
          <w:color w:val="auto"/>
          <w:sz w:val="24"/>
          <w:szCs w:val="24"/>
        </w:rPr>
      </w:pPr>
      <w:r w:rsidRPr="006A0C53">
        <w:rPr>
          <w:rFonts w:ascii="Times New Roman" w:hAnsi="Times New Roman" w:cs="Times New Roman"/>
          <w:color w:val="auto"/>
          <w:sz w:val="24"/>
          <w:szCs w:val="24"/>
        </w:rPr>
        <w:t xml:space="preserve">   Программа по изобразительному искусству направлена на развитие личности обучающегося с НОДА , его активной учебно-познавательной деятельности, творческого развития и формирования готовности к саморазвитию и непрерывному образованию исходя из психофизических особенностей развития обучающихся.</w:t>
      </w:r>
    </w:p>
    <w:p w:rsidR="006A0C53" w:rsidRPr="006A0C53" w:rsidRDefault="006A0C53" w:rsidP="006A0C53">
      <w:pPr>
        <w:pStyle w:val="afa"/>
        <w:rPr>
          <w:rFonts w:ascii="Times New Roman" w:eastAsia="Times New Roman" w:hAnsi="Times New Roman" w:cs="Times New Roman"/>
          <w:color w:val="auto"/>
          <w:sz w:val="24"/>
          <w:szCs w:val="24"/>
        </w:rPr>
      </w:pPr>
      <w:r w:rsidRPr="006A0C53">
        <w:rPr>
          <w:rFonts w:ascii="Times New Roman" w:hAnsi="Times New Roman" w:cs="Times New Roman"/>
          <w:color w:val="auto"/>
          <w:sz w:val="24"/>
          <w:szCs w:val="24"/>
        </w:rPr>
        <w:t>Рабочая программа ориентирована на психофизические особенности развития обучающихся с НОДА, при этом содержание занятий может быть адаптировано с учётом индивидуальных качеств, а также особых образовательных потребностей обучающихся данной категории.</w:t>
      </w:r>
    </w:p>
    <w:p w:rsidR="006A0C53" w:rsidRPr="00BE7BE1" w:rsidRDefault="006A0C53" w:rsidP="006A0C53">
      <w:pPr>
        <w:spacing w:after="200" w:line="276" w:lineRule="auto"/>
        <w:jc w:val="center"/>
        <w:outlineLvl w:val="0"/>
        <w:rPr>
          <w:rFonts w:ascii="Times New Roman" w:hAnsi="Times New Roman" w:cs="Times New Roman"/>
          <w:b/>
          <w:bCs/>
          <w:sz w:val="24"/>
          <w:szCs w:val="24"/>
          <w:u w:val="single"/>
          <w:lang w:eastAsia="ru-RU"/>
        </w:rPr>
      </w:pPr>
      <w:r w:rsidRPr="00BE7BE1">
        <w:rPr>
          <w:rFonts w:ascii="Times New Roman" w:hAnsi="Times New Roman" w:cs="Times New Roman"/>
          <w:b/>
          <w:bCs/>
          <w:sz w:val="24"/>
          <w:szCs w:val="24"/>
          <w:u w:val="single"/>
          <w:lang w:eastAsia="ru-RU"/>
        </w:rPr>
        <w:t>Характеристика особых образовательных потребностей</w:t>
      </w:r>
    </w:p>
    <w:p w:rsidR="006A0C53" w:rsidRPr="006A0C53" w:rsidRDefault="006A0C53" w:rsidP="006A0C53">
      <w:pPr>
        <w:spacing w:after="200"/>
        <w:ind w:firstLine="708"/>
        <w:rPr>
          <w:rFonts w:ascii="Times New Roman" w:eastAsia="Calibri" w:hAnsi="Times New Roman" w:cs="Times New Roman"/>
          <w:spacing w:val="5"/>
          <w:sz w:val="24"/>
          <w:szCs w:val="24"/>
        </w:rPr>
      </w:pPr>
      <w:r w:rsidRPr="006A0C53">
        <w:rPr>
          <w:rFonts w:ascii="Times New Roman" w:eastAsia="Calibri" w:hAnsi="Times New Roman" w:cs="Times New Roman"/>
          <w:sz w:val="24"/>
          <w:szCs w:val="24"/>
        </w:rPr>
        <w:t>Особые образовательные потребности у обучающихся с НОДА с задаются спецификой двигательных нарушений, а также спецификой нарушения психического и речевого развития, и определяют особую логику построения учебного процесса. Наряду с этим можно выделить особые по своему характеру потребности в изучении предмета «Изобразительное искусство», свойственные всем обучающимся с НОДА:</w:t>
      </w:r>
    </w:p>
    <w:p w:rsidR="006A0C53" w:rsidRPr="006A0C53" w:rsidRDefault="006A0C53" w:rsidP="006A0C53">
      <w:pPr>
        <w:numPr>
          <w:ilvl w:val="0"/>
          <w:numId w:val="30"/>
        </w:numPr>
        <w:shd w:val="clear" w:color="auto" w:fill="FFFFFF"/>
        <w:suppressAutoHyphens w:val="0"/>
        <w:spacing w:after="200"/>
        <w:ind w:left="567" w:hanging="578"/>
        <w:contextualSpacing/>
        <w:rPr>
          <w:rFonts w:ascii="Times New Roman" w:eastAsia="Calibri" w:hAnsi="Times New Roman" w:cs="Times New Roman"/>
          <w:sz w:val="24"/>
          <w:szCs w:val="24"/>
        </w:rPr>
      </w:pPr>
      <w:r w:rsidRPr="006A0C53">
        <w:rPr>
          <w:rFonts w:ascii="Times New Roman" w:eastAsia="Calibri" w:hAnsi="Times New Roman" w:cs="Times New Roman"/>
          <w:sz w:val="24"/>
          <w:szCs w:val="24"/>
        </w:rPr>
        <w:t>регламентация образовательной деятельности в соответствие с медицинскими рекомендациями и соблюдением ортопедического режима;</w:t>
      </w:r>
    </w:p>
    <w:p w:rsidR="006A0C53" w:rsidRPr="006A0C53" w:rsidRDefault="006A0C53" w:rsidP="006A0C53">
      <w:pPr>
        <w:numPr>
          <w:ilvl w:val="0"/>
          <w:numId w:val="30"/>
        </w:numPr>
        <w:suppressAutoHyphens w:val="0"/>
        <w:spacing w:after="60"/>
        <w:ind w:left="567" w:hanging="578"/>
        <w:contextualSpacing/>
        <w:rPr>
          <w:rFonts w:ascii="Times New Roman" w:eastAsia="Times New Roman" w:hAnsi="Times New Roman" w:cs="Times New Roman"/>
          <w:sz w:val="24"/>
          <w:szCs w:val="24"/>
          <w:lang w:eastAsia="ru-RU"/>
        </w:rPr>
      </w:pPr>
      <w:r w:rsidRPr="006A0C53">
        <w:rPr>
          <w:rFonts w:ascii="Times New Roman" w:eastAsia="Times New Roman" w:hAnsi="Times New Roman" w:cs="Times New Roman"/>
          <w:sz w:val="24"/>
          <w:szCs w:val="24"/>
          <w:lang w:eastAsia="ru-RU"/>
        </w:rPr>
        <w:t>необходимость использования специальных методов, приемов и средств обучения (в том числе специализированных компьютерных и ассистивных технологий в связи с нарушениями манипулятивных функций);</w:t>
      </w:r>
    </w:p>
    <w:p w:rsidR="006A0C53" w:rsidRPr="006A0C53" w:rsidRDefault="006A0C53" w:rsidP="006A0C53">
      <w:pPr>
        <w:numPr>
          <w:ilvl w:val="0"/>
          <w:numId w:val="30"/>
        </w:numPr>
        <w:suppressAutoHyphens w:val="0"/>
        <w:spacing w:after="60"/>
        <w:ind w:left="567" w:hanging="578"/>
        <w:contextualSpacing/>
        <w:rPr>
          <w:rFonts w:ascii="Times New Roman" w:eastAsia="Times New Roman" w:hAnsi="Times New Roman" w:cs="Times New Roman"/>
          <w:sz w:val="24"/>
          <w:szCs w:val="24"/>
          <w:lang w:eastAsia="ru-RU"/>
        </w:rPr>
      </w:pPr>
      <w:r w:rsidRPr="006A0C53">
        <w:rPr>
          <w:rFonts w:ascii="Times New Roman" w:eastAsia="Times New Roman" w:hAnsi="Times New Roman" w:cs="Times New Roman"/>
          <w:sz w:val="24"/>
          <w:szCs w:val="24"/>
          <w:lang w:eastAsia="ru-RU"/>
        </w:rPr>
        <w:t>индивидуализация обучения</w:t>
      </w:r>
      <w:r w:rsidRPr="006A0C53">
        <w:rPr>
          <w:rFonts w:ascii="Times New Roman" w:eastAsia="Calibri" w:hAnsi="Times New Roman" w:cs="Times New Roman"/>
          <w:sz w:val="24"/>
          <w:szCs w:val="24"/>
          <w:lang w:eastAsia="ru-RU"/>
        </w:rPr>
        <w:t xml:space="preserve"> с учетом структуры нарушения и вариативности проявлений</w:t>
      </w:r>
      <w:r w:rsidRPr="006A0C53">
        <w:rPr>
          <w:rFonts w:ascii="Times New Roman" w:eastAsia="Times New Roman" w:hAnsi="Times New Roman" w:cs="Times New Roman"/>
          <w:sz w:val="24"/>
          <w:szCs w:val="24"/>
          <w:lang w:eastAsia="ru-RU"/>
        </w:rPr>
        <w:t>;</w:t>
      </w:r>
    </w:p>
    <w:p w:rsidR="006A0C53" w:rsidRPr="006A0C53" w:rsidRDefault="006A0C53" w:rsidP="006A0C53">
      <w:pPr>
        <w:numPr>
          <w:ilvl w:val="0"/>
          <w:numId w:val="30"/>
        </w:numPr>
        <w:suppressAutoHyphens w:val="0"/>
        <w:spacing w:after="60"/>
        <w:ind w:left="567" w:hanging="578"/>
        <w:contextualSpacing/>
        <w:rPr>
          <w:rFonts w:ascii="Times New Roman" w:eastAsia="Times New Roman" w:hAnsi="Times New Roman" w:cs="Times New Roman"/>
          <w:sz w:val="24"/>
          <w:szCs w:val="24"/>
          <w:lang w:eastAsia="ru-RU"/>
        </w:rPr>
      </w:pPr>
      <w:r w:rsidRPr="006A0C53">
        <w:rPr>
          <w:rFonts w:ascii="Times New Roman" w:eastAsia="Calibri" w:hAnsi="Times New Roman" w:cs="Times New Roman"/>
          <w:sz w:val="24"/>
          <w:szCs w:val="24"/>
          <w:lang w:eastAsia="ru-RU"/>
        </w:rPr>
        <w:t xml:space="preserve">предоставление при необходимости услуг ассистента-помощника, </w:t>
      </w:r>
      <w:r w:rsidRPr="006A0C53">
        <w:rPr>
          <w:rFonts w:ascii="Times New Roman" w:eastAsia="Times New Roman" w:hAnsi="Times New Roman" w:cs="Times New Roman"/>
          <w:sz w:val="24"/>
          <w:szCs w:val="24"/>
          <w:lang w:eastAsia="ru-RU"/>
        </w:rPr>
        <w:t>тьютора;</w:t>
      </w:r>
    </w:p>
    <w:p w:rsidR="006A0C53" w:rsidRPr="006A0C53" w:rsidRDefault="006A0C53" w:rsidP="006A0C53">
      <w:pPr>
        <w:numPr>
          <w:ilvl w:val="0"/>
          <w:numId w:val="30"/>
        </w:numPr>
        <w:suppressAutoHyphens w:val="0"/>
        <w:spacing w:after="60"/>
        <w:ind w:left="567" w:hanging="578"/>
        <w:contextualSpacing/>
        <w:rPr>
          <w:rFonts w:ascii="Times New Roman" w:eastAsia="Times New Roman" w:hAnsi="Times New Roman" w:cs="Times New Roman"/>
          <w:sz w:val="24"/>
          <w:szCs w:val="24"/>
          <w:lang w:eastAsia="ru-RU"/>
        </w:rPr>
      </w:pPr>
      <w:r w:rsidRPr="006A0C53">
        <w:rPr>
          <w:rFonts w:ascii="Times New Roman" w:eastAsia="Times New Roman" w:hAnsi="Times New Roman" w:cs="Times New Roman"/>
          <w:sz w:val="24"/>
          <w:szCs w:val="24"/>
          <w:lang w:eastAsia="ru-RU"/>
        </w:rPr>
        <w:t>обеспечение особой пространственной и временной организации образовательной среды;</w:t>
      </w:r>
    </w:p>
    <w:p w:rsidR="006A0C53" w:rsidRPr="006A0C53" w:rsidRDefault="006A0C53" w:rsidP="006A0C53">
      <w:pPr>
        <w:numPr>
          <w:ilvl w:val="0"/>
          <w:numId w:val="30"/>
        </w:numPr>
        <w:suppressAutoHyphens w:val="0"/>
        <w:spacing w:after="60"/>
        <w:ind w:left="567" w:hanging="578"/>
        <w:contextualSpacing/>
        <w:rPr>
          <w:rFonts w:ascii="Times New Roman" w:eastAsia="Times New Roman" w:hAnsi="Times New Roman" w:cs="Times New Roman"/>
          <w:sz w:val="24"/>
          <w:szCs w:val="24"/>
          <w:lang w:eastAsia="ru-RU"/>
        </w:rPr>
      </w:pPr>
      <w:r w:rsidRPr="006A0C53">
        <w:rPr>
          <w:rFonts w:ascii="Times New Roman" w:eastAsia="Times New Roman" w:hAnsi="Times New Roman" w:cs="Times New Roman"/>
          <w:sz w:val="24"/>
          <w:szCs w:val="24"/>
          <w:lang w:eastAsia="ru-RU"/>
        </w:rPr>
        <w:t>обеспечение специальными приспособлениями и индивидуально адаптированными учебным местом;</w:t>
      </w:r>
    </w:p>
    <w:p w:rsidR="006A0C53" w:rsidRPr="006A0C53" w:rsidRDefault="006A0C53" w:rsidP="006A0C53">
      <w:pPr>
        <w:numPr>
          <w:ilvl w:val="0"/>
          <w:numId w:val="30"/>
        </w:numPr>
        <w:suppressAutoHyphens w:val="0"/>
        <w:spacing w:after="60"/>
        <w:ind w:left="567" w:hanging="578"/>
        <w:contextualSpacing/>
        <w:rPr>
          <w:rFonts w:ascii="Times New Roman" w:eastAsia="Times New Roman" w:hAnsi="Times New Roman" w:cs="Times New Roman"/>
          <w:sz w:val="24"/>
          <w:szCs w:val="24"/>
          <w:lang w:eastAsia="ru-RU"/>
        </w:rPr>
      </w:pPr>
      <w:r w:rsidRPr="006A0C53">
        <w:rPr>
          <w:rFonts w:ascii="Times New Roman" w:eastAsia="Times New Roman" w:hAnsi="Times New Roman" w:cs="Times New Roman"/>
          <w:sz w:val="24"/>
          <w:szCs w:val="24"/>
          <w:lang w:eastAsia="ru-RU"/>
        </w:rPr>
        <w:t>потребность в максимальном расширении образовательного пространства: посещение тематических экскурсий, направленных на расширение кругозора, музеев, выставок.</w:t>
      </w:r>
    </w:p>
    <w:p w:rsidR="006A0C53" w:rsidRPr="006A0C53" w:rsidRDefault="006A0C53" w:rsidP="006A0C53">
      <w:pPr>
        <w:shd w:val="clear" w:color="auto" w:fill="FFFFFF"/>
        <w:ind w:firstLine="360"/>
        <w:rPr>
          <w:rFonts w:ascii="Times New Roman" w:eastAsia="Times New Roman" w:hAnsi="Times New Roman" w:cs="Times New Roman"/>
          <w:sz w:val="24"/>
          <w:szCs w:val="24"/>
          <w:shd w:val="clear" w:color="auto" w:fill="FFFFFF"/>
          <w:lang w:eastAsia="ru-RU"/>
        </w:rPr>
      </w:pPr>
      <w:r w:rsidRPr="006A0C53">
        <w:rPr>
          <w:rFonts w:ascii="Times New Roman" w:eastAsia="Times New Roman" w:hAnsi="Times New Roman" w:cs="Times New Roman"/>
          <w:sz w:val="24"/>
          <w:szCs w:val="24"/>
          <w:lang w:eastAsia="ru-RU"/>
        </w:rPr>
        <w:t xml:space="preserve">В ходе реализации учебного курса «Изобразительное искусство» обучающимися с НОДА, необходимо учитывать наличие </w:t>
      </w:r>
      <w:r w:rsidRPr="006A0C53">
        <w:rPr>
          <w:rFonts w:ascii="Times New Roman" w:eastAsia="Times New Roman" w:hAnsi="Times New Roman" w:cs="Times New Roman"/>
          <w:sz w:val="24"/>
          <w:szCs w:val="24"/>
          <w:shd w:val="clear" w:color="auto" w:fill="FFFFFF"/>
          <w:lang w:eastAsia="ru-RU"/>
        </w:rPr>
        <w:t>целого ряда нарушений общей моторики и функциональных возможностей кистей и пальцев рук, речи, недостаточность пространственных представлений</w:t>
      </w:r>
      <w:r w:rsidRPr="006A0C53">
        <w:rPr>
          <w:rFonts w:ascii="Times New Roman" w:eastAsia="Times New Roman" w:hAnsi="Times New Roman" w:cs="Times New Roman"/>
          <w:spacing w:val="-10"/>
          <w:sz w:val="24"/>
          <w:szCs w:val="24"/>
          <w:lang w:eastAsia="ru-RU"/>
        </w:rPr>
        <w:t xml:space="preserve">, а также </w:t>
      </w:r>
      <w:r w:rsidRPr="006A0C53">
        <w:rPr>
          <w:rFonts w:ascii="Times New Roman" w:eastAsia="Times New Roman" w:hAnsi="Times New Roman" w:cs="Times New Roman"/>
          <w:sz w:val="24"/>
          <w:szCs w:val="24"/>
          <w:lang w:eastAsia="ru-RU"/>
        </w:rPr>
        <w:t xml:space="preserve">определенная зависимость между клиническими проявлениями тяжёлой степени двигательных нарушений и особенностями изобразительной деятельности </w:t>
      </w:r>
      <w:r w:rsidRPr="006A0C53">
        <w:rPr>
          <w:rFonts w:ascii="Times New Roman" w:eastAsia="Times New Roman" w:hAnsi="Times New Roman" w:cs="Times New Roman"/>
          <w:sz w:val="24"/>
          <w:szCs w:val="24"/>
          <w:shd w:val="clear" w:color="auto" w:fill="FFFFFF"/>
          <w:lang w:eastAsia="ru-RU"/>
        </w:rPr>
        <w:t xml:space="preserve">обучающихся НОДА. </w:t>
      </w:r>
    </w:p>
    <w:p w:rsidR="006A0C53" w:rsidRPr="006A0C53" w:rsidRDefault="006A0C53" w:rsidP="006A0C53">
      <w:pPr>
        <w:shd w:val="clear" w:color="auto" w:fill="FFFFFF"/>
        <w:ind w:firstLine="360"/>
        <w:rPr>
          <w:rFonts w:ascii="Times New Roman" w:eastAsia="Times New Roman" w:hAnsi="Times New Roman" w:cs="Times New Roman"/>
          <w:sz w:val="24"/>
          <w:szCs w:val="24"/>
          <w:lang w:eastAsia="ru-RU"/>
        </w:rPr>
      </w:pPr>
      <w:r w:rsidRPr="006A0C53">
        <w:rPr>
          <w:rFonts w:ascii="Times New Roman" w:eastAsia="Times New Roman" w:hAnsi="Times New Roman" w:cs="Times New Roman"/>
          <w:sz w:val="24"/>
          <w:szCs w:val="24"/>
          <w:shd w:val="clear" w:color="auto" w:fill="FFFFFF"/>
          <w:lang w:eastAsia="ru-RU"/>
        </w:rPr>
        <w:t xml:space="preserve">Особое внимание необходимо уделить степени тяжести двигательных нарушений и </w:t>
      </w:r>
      <w:r w:rsidRPr="006A0C53">
        <w:rPr>
          <w:rFonts w:ascii="Times New Roman" w:eastAsia="Times New Roman" w:hAnsi="Times New Roman" w:cs="Times New Roman"/>
          <w:sz w:val="24"/>
          <w:szCs w:val="24"/>
          <w:lang w:eastAsia="ru-RU"/>
        </w:rPr>
        <w:t xml:space="preserve">форме детского церебрального паралича. Карандашный захват чаще всего наблюдается у обучающихся </w:t>
      </w:r>
      <w:r w:rsidRPr="006A0C53">
        <w:rPr>
          <w:rFonts w:ascii="Times New Roman" w:eastAsia="Times New Roman" w:hAnsi="Times New Roman" w:cs="Times New Roman"/>
          <w:iCs/>
          <w:sz w:val="24"/>
          <w:szCs w:val="24"/>
          <w:lang w:eastAsia="ru-RU"/>
        </w:rPr>
        <w:t>со спастической диплегией и гемипаретической</w:t>
      </w:r>
      <w:r w:rsidRPr="006A0C53">
        <w:rPr>
          <w:rFonts w:ascii="Times New Roman" w:eastAsia="Times New Roman" w:hAnsi="Times New Roman" w:cs="Times New Roman"/>
          <w:sz w:val="24"/>
          <w:szCs w:val="24"/>
          <w:lang w:eastAsia="ru-RU"/>
        </w:rPr>
        <w:t xml:space="preserve"> формой детского церебрального паралича из-за мышечного тонуса. Обучающиеся сжимают карандаш в кулаке или зажимают его между 2-м и 3-м пальцами, или 1-я фаланга 1-го пальца не опирается на карандаш, а подгибается, и карандаш удерживается между 1-ми 3-м пальцами.  Иногда обучающиеся с НОДА помогают себе удерживать карандаш ртом или подбородком. Многим обучающимся с двигательными нарушениями не удается сохранить строго вертикальное направление линии, а также равномерную силу нажима на карандаш. Наблюдается и такая тенденция, когда начало линии, бывает не от верхнего края линии, а ближе к середине, сама линия располагается не у левого края листа, а ближе к середине. Большие трудности </w:t>
      </w:r>
      <w:r w:rsidRPr="006A0C53">
        <w:rPr>
          <w:rFonts w:ascii="Times New Roman" w:eastAsia="Times New Roman" w:hAnsi="Times New Roman" w:cs="Times New Roman"/>
          <w:sz w:val="24"/>
          <w:szCs w:val="24"/>
          <w:lang w:eastAsia="ru-RU"/>
        </w:rPr>
        <w:lastRenderedPageBreak/>
        <w:t xml:space="preserve">испытывают обучающиеся с НОДА при проведении горизонтальных линий. Большинство обучающихся с двигательными нарушениями не могут сохранить направление линии, параллельное верхнему и нижнему краям листа бумаги. Обучающиеся </w:t>
      </w:r>
      <w:r w:rsidRPr="006A0C53">
        <w:rPr>
          <w:rFonts w:ascii="Times New Roman" w:eastAsia="Times New Roman" w:hAnsi="Times New Roman" w:cs="Times New Roman"/>
          <w:iCs/>
          <w:sz w:val="24"/>
          <w:szCs w:val="24"/>
          <w:lang w:eastAsia="ru-RU"/>
        </w:rPr>
        <w:t>со спастической диплегией и гемипаретической</w:t>
      </w:r>
      <w:r w:rsidRPr="006A0C53">
        <w:rPr>
          <w:rFonts w:ascii="Times New Roman" w:eastAsia="Times New Roman" w:hAnsi="Times New Roman" w:cs="Times New Roman"/>
          <w:sz w:val="24"/>
          <w:szCs w:val="24"/>
          <w:lang w:eastAsia="ru-RU"/>
        </w:rPr>
        <w:t xml:space="preserve"> формой детского церебрального паралича испытывают трудности при соединении концов кривой линии, не могут изобразить правильно окружность. При проведении горизонтальных линий отчетливо проявляется нестабильность силы нажима на карандаш. Некоторые обучающиеся начинают вести линию без ориентирования на левую сторону листа бумаги, некоторые начинают проводить линию справа налево. Большие трудности испытывают обучающиеся со спастической формой церебрального паралича при закрашивании. Они не могут остановить штрих у границы контура, закрашивают фигуру без соблюдения направления штриха, либо в центре фигуры, либо выходя за пределы контура фигуры. Отмечается неравномерная сила нажима на карандаш. Им также не удается произвольно менять скорость движения. Часто штрихи не доходят до контура фигуры или выходят за контуры.</w:t>
      </w:r>
    </w:p>
    <w:p w:rsidR="006A0C53" w:rsidRPr="006A0C53" w:rsidRDefault="006A0C53" w:rsidP="006A0C53">
      <w:pPr>
        <w:shd w:val="clear" w:color="auto" w:fill="FFFFFF"/>
        <w:ind w:firstLine="360"/>
        <w:rPr>
          <w:rFonts w:ascii="Times New Roman" w:eastAsia="Times New Roman" w:hAnsi="Times New Roman" w:cs="Times New Roman"/>
          <w:sz w:val="24"/>
          <w:szCs w:val="24"/>
          <w:lang w:eastAsia="ru-RU"/>
        </w:rPr>
      </w:pPr>
      <w:r w:rsidRPr="006A0C53">
        <w:rPr>
          <w:rFonts w:ascii="Times New Roman" w:eastAsia="Times New Roman" w:hAnsi="Times New Roman" w:cs="Times New Roman"/>
          <w:sz w:val="24"/>
          <w:szCs w:val="24"/>
          <w:lang w:eastAsia="ru-RU"/>
        </w:rPr>
        <w:t>Обучающиеся с</w:t>
      </w:r>
      <w:r w:rsidRPr="006A0C53">
        <w:rPr>
          <w:rFonts w:ascii="Times New Roman" w:eastAsia="Times New Roman" w:hAnsi="Times New Roman" w:cs="Times New Roman"/>
          <w:iCs/>
          <w:sz w:val="24"/>
          <w:szCs w:val="24"/>
          <w:lang w:eastAsia="ru-RU"/>
        </w:rPr>
        <w:t xml:space="preserve"> гемипаретической формой церебрального паралича</w:t>
      </w:r>
      <w:r w:rsidRPr="006A0C53">
        <w:rPr>
          <w:rFonts w:ascii="Times New Roman" w:eastAsia="Times New Roman" w:hAnsi="Times New Roman" w:cs="Times New Roman"/>
          <w:sz w:val="24"/>
          <w:szCs w:val="24"/>
          <w:lang w:eastAsia="ru-RU"/>
        </w:rPr>
        <w:t xml:space="preserve"> при правостороннем гемипарезе пользуются левой рукой, как ведущей, при левостороннем левая рука у них поражена. Они проводят горизонтальные линии справа налево и игнорируют правую сторону листа при проведении вертикальных линий.  Обучающиеся с левосторонним гемипарезом игнорируют левую сторону листа бумаги, проводят горизонтальные линии слева направо. Размер окружности слабо дифференцирован, окружность не получается достаточно круглой, концы кривой не смыкаются. </w:t>
      </w:r>
    </w:p>
    <w:p w:rsidR="006A0C53" w:rsidRPr="006A0C53" w:rsidRDefault="006A0C53" w:rsidP="006A0C53">
      <w:pPr>
        <w:shd w:val="clear" w:color="auto" w:fill="FFFFFF"/>
        <w:ind w:firstLine="360"/>
        <w:rPr>
          <w:rFonts w:ascii="Times New Roman" w:eastAsia="Times New Roman" w:hAnsi="Times New Roman" w:cs="Times New Roman"/>
          <w:sz w:val="24"/>
          <w:szCs w:val="24"/>
          <w:lang w:eastAsia="ru-RU"/>
        </w:rPr>
      </w:pPr>
      <w:r w:rsidRPr="006A0C53">
        <w:rPr>
          <w:rFonts w:ascii="Times New Roman" w:eastAsia="Times New Roman" w:hAnsi="Times New Roman" w:cs="Times New Roman"/>
          <w:sz w:val="24"/>
          <w:szCs w:val="24"/>
          <w:lang w:eastAsia="ru-RU"/>
        </w:rPr>
        <w:t xml:space="preserve">У всех обучающихся </w:t>
      </w:r>
      <w:r w:rsidRPr="006A0C53">
        <w:rPr>
          <w:rFonts w:ascii="Times New Roman" w:eastAsia="Times New Roman" w:hAnsi="Times New Roman" w:cs="Times New Roman"/>
          <w:iCs/>
          <w:sz w:val="24"/>
          <w:szCs w:val="24"/>
          <w:lang w:eastAsia="ru-RU"/>
        </w:rPr>
        <w:t>с гиперкинетической формой</w:t>
      </w:r>
      <w:r w:rsidRPr="006A0C53">
        <w:rPr>
          <w:rFonts w:ascii="Times New Roman" w:eastAsia="Times New Roman" w:hAnsi="Times New Roman" w:cs="Times New Roman"/>
          <w:sz w:val="24"/>
          <w:szCs w:val="24"/>
          <w:lang w:eastAsia="ru-RU"/>
        </w:rPr>
        <w:t xml:space="preserve"> церебрального паралича не сформирован карандашный пальцевой захват или у них отмечается патологически сформированный захват. Обучающиеся неадекватно используют лист бумаги, изображения бывают или слишком крупными, или слишком мелкими, или игнорируется одна из сторон листа. Они ориентируются при определении начала вертикальной или горизонтальной линии, но испытывают большие затруднения при проведении линий (особенно горизонтальных) так как насильственные движения в руках не позволяют им проводить направленное движение. У обучающихся отмечается хаотическое черкание. Они не могут соединить концы кривой линии, не могут рисовать окружность. В связи с нарушением тонуса мышц или насильственных движений у обучающихся отмечаются трудности при проведении тонкой и широкой линии. Качество штриховки в основном зависит от того, какой рукой рисует обучающийся. Леворуким обучающимся, в связи с поражением правой руки, труднее штриховать, они штрихуют неаккуратно, без соблюдения направления штрихов.</w:t>
      </w:r>
    </w:p>
    <w:p w:rsidR="006A0C53" w:rsidRPr="006A0C53" w:rsidRDefault="006A0C53" w:rsidP="006A0C53">
      <w:pPr>
        <w:shd w:val="clear" w:color="auto" w:fill="FFFFFF"/>
        <w:ind w:firstLine="360"/>
        <w:rPr>
          <w:rFonts w:ascii="Times New Roman" w:eastAsia="Times New Roman" w:hAnsi="Times New Roman" w:cs="Times New Roman"/>
          <w:sz w:val="24"/>
          <w:szCs w:val="24"/>
          <w:lang w:eastAsia="ru-RU"/>
        </w:rPr>
      </w:pPr>
      <w:r w:rsidRPr="006A0C53">
        <w:rPr>
          <w:rFonts w:ascii="Times New Roman" w:eastAsia="Times New Roman" w:hAnsi="Times New Roman" w:cs="Times New Roman"/>
          <w:spacing w:val="-10"/>
          <w:sz w:val="24"/>
          <w:szCs w:val="24"/>
          <w:lang w:eastAsia="ru-RU"/>
        </w:rPr>
        <w:t>Многие обучающиеся с НОДА испытывают затруднения в воспроизведении формы, в соотнесении в пространстве объемных и плоских величин.  При проведении прямых линий теряется направление. Геометрические фигуры не имеют четких очертаний и такие фигуры,</w:t>
      </w:r>
      <w:r w:rsidRPr="006A0C53">
        <w:rPr>
          <w:rFonts w:ascii="Times New Roman" w:eastAsia="Times New Roman" w:hAnsi="Times New Roman" w:cs="Times New Roman"/>
          <w:sz w:val="24"/>
          <w:szCs w:val="24"/>
          <w:lang w:eastAsia="ru-RU"/>
        </w:rPr>
        <w:t xml:space="preserve"> </w:t>
      </w:r>
      <w:r w:rsidRPr="006A0C53">
        <w:rPr>
          <w:rFonts w:ascii="Times New Roman" w:eastAsia="Times New Roman" w:hAnsi="Times New Roman" w:cs="Times New Roman"/>
          <w:spacing w:val="-10"/>
          <w:sz w:val="24"/>
          <w:szCs w:val="24"/>
          <w:lang w:eastAsia="ru-RU"/>
        </w:rPr>
        <w:t xml:space="preserve">как квадрат, треугольник и даже окружность изображаются фигурой с невнятными очертаниями. При изображении окружности кривая не замыкается. В ряде случаев наблюдается нарушение целостности изображения - так крыша дома «висит» в воздухе отдельно от дома. При изображении человека его части тела могут быть отдельно от туловища, а части лица нарисованы вне овала лица. Изобразительный язык крайне беден. </w:t>
      </w:r>
      <w:r w:rsidRPr="006A0C53">
        <w:rPr>
          <w:rFonts w:ascii="Times New Roman" w:eastAsia="Times New Roman" w:hAnsi="Times New Roman" w:cs="Times New Roman"/>
          <w:sz w:val="24"/>
          <w:szCs w:val="24"/>
          <w:lang w:eastAsia="ru-RU"/>
        </w:rPr>
        <w:t>Данные трудности остаются на весь период обучения.</w:t>
      </w:r>
      <w:r w:rsidRPr="006A0C53">
        <w:rPr>
          <w:rFonts w:ascii="Times New Roman" w:eastAsia="Calibri" w:hAnsi="Times New Roman" w:cs="Times New Roman"/>
          <w:sz w:val="24"/>
          <w:szCs w:val="24"/>
          <w:lang w:eastAsia="ru-RU"/>
        </w:rPr>
        <w:t xml:space="preserve"> Одной из особенностей работы с обучающимися с НОДА является также то, что им необходимо больше времени для выполнения заданий, чем здоровым обучающимся.</w:t>
      </w:r>
    </w:p>
    <w:p w:rsidR="006A0C53" w:rsidRPr="006A0C53" w:rsidRDefault="006A0C53" w:rsidP="006A0C53">
      <w:pPr>
        <w:widowControl w:val="0"/>
        <w:tabs>
          <w:tab w:val="left" w:pos="993"/>
        </w:tabs>
        <w:autoSpaceDE w:val="0"/>
        <w:autoSpaceDN w:val="0"/>
        <w:ind w:firstLine="992"/>
        <w:rPr>
          <w:rFonts w:ascii="Times New Roman" w:eastAsia="Times New Roman" w:hAnsi="Times New Roman" w:cs="Times New Roman"/>
          <w:sz w:val="24"/>
          <w:szCs w:val="24"/>
          <w:lang w:eastAsia="ru-RU"/>
        </w:rPr>
      </w:pPr>
      <w:r w:rsidRPr="006A0C53">
        <w:rPr>
          <w:rFonts w:ascii="Times New Roman" w:eastAsia="Times New Roman" w:hAnsi="Times New Roman" w:cs="Times New Roman"/>
          <w:sz w:val="24"/>
          <w:szCs w:val="24"/>
          <w:lang w:eastAsia="ru-RU"/>
        </w:rPr>
        <w:t>В зависимости от состава класса, диагноза и двигательных возможностей каждого обучающегося, необходимо отбирать наиболее доступные для выполнения работы. Рекомендуется применять разнообразные методы и приемы обучения: предварительное наблюдение за намеченными для изображения предметами и явлениями окружающего мира на прогулках и экскурсиях, обыгрывание предметов, анализ предмета с помощью осязательно-двигательного способа обследования, обведение контура по трафарету и по шаблону, выкладывание изображений из отдельных элементов, словесное описание предмета, узнавание предмета по словесному описанию и по незавершенному изображению.</w:t>
      </w:r>
    </w:p>
    <w:p w:rsidR="006A0C53" w:rsidRPr="006A0C53" w:rsidRDefault="006A0C53" w:rsidP="006A0C53">
      <w:pPr>
        <w:widowControl w:val="0"/>
        <w:tabs>
          <w:tab w:val="left" w:pos="993"/>
        </w:tabs>
        <w:autoSpaceDE w:val="0"/>
        <w:autoSpaceDN w:val="0"/>
        <w:ind w:firstLine="992"/>
        <w:rPr>
          <w:rFonts w:ascii="Times New Roman" w:eastAsia="Times New Roman" w:hAnsi="Times New Roman" w:cs="Times New Roman"/>
          <w:sz w:val="24"/>
          <w:szCs w:val="24"/>
          <w:lang w:eastAsia="ru-RU"/>
        </w:rPr>
      </w:pPr>
      <w:r w:rsidRPr="006A0C53">
        <w:rPr>
          <w:rFonts w:ascii="Times New Roman" w:eastAsia="Times New Roman" w:hAnsi="Times New Roman" w:cs="Times New Roman"/>
          <w:sz w:val="24"/>
          <w:szCs w:val="24"/>
          <w:lang w:eastAsia="ru-RU"/>
        </w:rPr>
        <w:lastRenderedPageBreak/>
        <w:t>Как один из методов обучения навыкам изобразительной деятельности рекомендуется применение трафаретов. Использование трафарета в обучении графическим навыкам обучающихся с НОДА позволяет им воспринимать правильное движение руки, необходимое для рисования той или иной формы и запоминания данного движения, развивает зрительно-моторную координацию, существенно расширяет графические возможности обучающихся данной категории, закрепляет знания сенсорных эталонов, корригирует нарушенное представление о величине изображаемых предметов. Прежде чем трафарет будет зафиксирован в верхнем левом углу листа бумаги рекомендуется, чтобы обучающийся самостоятельно или пассивно обводил пальцем контур каждой фигуры, проделывая данное действие неоднократно, затем рекомендуется, чтобы он обводил контур с карандашом в руке. После закрепления трафарета на листе бумаги взрослый рукой обучающегося карандашом обводит контур фигуры, стараясь как можно теснее прижать карандаш к контуру трафарета, чтобы у него возникло ощущение движения. Данное действие также рекомендуется производить несколько раз. Затем обучающийся должен самостоятельно, многократно обвести фигуру по контуру трафарета, все убыстряя движение и перенося карандаш для рисования на свободное поле листа бумаги, периодически возобновляя рисование по трафарету. Следующим этапом является рисование фигуры без трафарета, а затем рисование предметов, имеющих форму данной геометрической фигуры.</w:t>
      </w:r>
    </w:p>
    <w:p w:rsidR="006A0C53" w:rsidRPr="006A0C53" w:rsidRDefault="006A0C53" w:rsidP="006A0C53">
      <w:pPr>
        <w:pStyle w:val="afa"/>
        <w:rPr>
          <w:rFonts w:ascii="Times New Roman" w:hAnsi="Times New Roman" w:cs="Times New Roman"/>
          <w:color w:val="auto"/>
          <w:sz w:val="24"/>
          <w:szCs w:val="24"/>
        </w:rPr>
      </w:pPr>
      <w:r w:rsidRPr="006A0C53">
        <w:rPr>
          <w:rFonts w:ascii="Times New Roman" w:hAnsi="Times New Roman" w:cs="Times New Roman"/>
          <w:color w:val="auto"/>
          <w:sz w:val="24"/>
          <w:szCs w:val="24"/>
        </w:rPr>
        <w:t xml:space="preserve">Основные формы учебной деятельности — практическая художественно-творческая деятельность, зрительское восприятие произведений искусства и эстетическое наблюдение окружающего мира. </w:t>
      </w:r>
    </w:p>
    <w:p w:rsidR="006A0C53" w:rsidRPr="006A0C53" w:rsidRDefault="006A0C53" w:rsidP="006A0C53">
      <w:pPr>
        <w:widowControl w:val="0"/>
        <w:tabs>
          <w:tab w:val="left" w:pos="993"/>
        </w:tabs>
        <w:autoSpaceDE w:val="0"/>
        <w:autoSpaceDN w:val="0"/>
        <w:ind w:firstLine="992"/>
        <w:rPr>
          <w:rFonts w:ascii="Times New Roman" w:eastAsia="Times New Roman" w:hAnsi="Times New Roman" w:cs="Times New Roman"/>
          <w:sz w:val="24"/>
          <w:szCs w:val="24"/>
          <w:lang w:eastAsia="ru-RU"/>
        </w:rPr>
      </w:pPr>
      <w:r w:rsidRPr="006A0C53">
        <w:rPr>
          <w:rFonts w:ascii="Times New Roman" w:eastAsia="Times New Roman" w:hAnsi="Times New Roman" w:cs="Times New Roman"/>
          <w:sz w:val="24"/>
          <w:szCs w:val="24"/>
          <w:lang w:eastAsia="ru-RU"/>
        </w:rPr>
        <w:t>Для повышения эффективности усвоения учебного материала следует применять коллективные формы работы и работа в парах, а также активно использовать возможности ИКТ. В процессе учебного занятия рекомендуется использование здоровьсберегающих технологий.</w:t>
      </w:r>
      <w:r w:rsidRPr="006A0C53">
        <w:rPr>
          <w:rFonts w:ascii="Times New Roman" w:eastAsia="Times New Roman" w:hAnsi="Times New Roman" w:cs="Times New Roman"/>
          <w:sz w:val="24"/>
          <w:szCs w:val="24"/>
          <w:shd w:val="clear" w:color="auto" w:fill="FFFFFF"/>
          <w:lang w:eastAsia="ru-RU"/>
        </w:rPr>
        <w:t xml:space="preserve"> При этом важно учитывать возможности обучающегося, четко знать, что можно от него потребовать и в каком объеме, он должен всегда видеть результат своей деятельности.</w:t>
      </w:r>
      <w:r w:rsidRPr="006A0C53">
        <w:rPr>
          <w:rFonts w:ascii="Times New Roman" w:eastAsia="Times New Roman" w:hAnsi="Times New Roman" w:cs="Times New Roman"/>
          <w:sz w:val="24"/>
          <w:szCs w:val="24"/>
          <w:lang w:eastAsia="ru-RU"/>
        </w:rPr>
        <w:t xml:space="preserve"> Замедленный темп у обучающихся с НОДА определяет необходимость предоставления большего количества времени для выполнения рисунков. При наличии пространственных нарушений и несформированности зрительно-моторной координации следует специально указать строку и место, с которых нужно начинать рисовать, обозначить необходимое расстояние между строчками, работами или частями задания. В связи с нарушениями моторики у обучающихся с  данной патологией при обучении их рисованию целесообразно придерживаться следующей схемы: зрительное и двигательно-осязательное формирование образа предмета; передача формы предмета с помощью готового контура (трафарета);рисование этой формы пальцем в воздухе; рисование предмета с использованием опорных точек; раскраска контурных изображений; рисование по непосредственному наблюдению без вспомогательных средств.</w:t>
      </w:r>
    </w:p>
    <w:p w:rsidR="006A0C53" w:rsidRPr="006A0C53" w:rsidRDefault="006A0C53" w:rsidP="006A0C53">
      <w:pPr>
        <w:pStyle w:val="afa"/>
        <w:rPr>
          <w:rFonts w:ascii="Times New Roman" w:hAnsi="Times New Roman" w:cs="Times New Roman"/>
          <w:color w:val="auto"/>
          <w:sz w:val="24"/>
          <w:szCs w:val="24"/>
        </w:rPr>
      </w:pPr>
      <w:r w:rsidRPr="006A0C53">
        <w:rPr>
          <w:rFonts w:ascii="Times New Roman" w:hAnsi="Times New Roman" w:cs="Times New Roman"/>
          <w:color w:val="auto"/>
          <w:sz w:val="24"/>
          <w:szCs w:val="24"/>
        </w:rPr>
        <w:t xml:space="preserve">Для оценки качества образования по предмету «Изобразительное искусство» кроме личностных и метапредметных образовательных результатов выделены и описаны предметные результаты обучения. Их достижение определяется чётко поставленными учебными задачами по каждой теме, и они являются общеобразовательными требованиями. </w:t>
      </w:r>
    </w:p>
    <w:p w:rsidR="006A0C53" w:rsidRPr="006A0C53" w:rsidRDefault="006A0C53" w:rsidP="006A0C53">
      <w:pPr>
        <w:pStyle w:val="afa"/>
        <w:rPr>
          <w:rFonts w:ascii="Times New Roman" w:hAnsi="Times New Roman" w:cs="Times New Roman"/>
          <w:color w:val="auto"/>
          <w:sz w:val="24"/>
          <w:szCs w:val="24"/>
        </w:rPr>
      </w:pPr>
      <w:r w:rsidRPr="006A0C53">
        <w:rPr>
          <w:rFonts w:ascii="Times New Roman" w:hAnsi="Times New Roman" w:cs="Times New Roman"/>
          <w:color w:val="auto"/>
          <w:sz w:val="24"/>
          <w:szCs w:val="24"/>
        </w:rPr>
        <w:t xml:space="preserve">В урочное время деятельность обучающихся организуется как в индивидуальной, так и в групповой форме. Каждому учащемуся необходим личный творческий опыт, но также необходимо сотворчество в команде – совместная коллективная художественная деятельность, которая предусмотрена тематическим планом и может иметь разные формы организации. </w:t>
      </w:r>
    </w:p>
    <w:p w:rsidR="006A0C53" w:rsidRPr="006A0C53" w:rsidRDefault="006A0C53" w:rsidP="006A0C53">
      <w:pPr>
        <w:pStyle w:val="afa"/>
        <w:rPr>
          <w:rFonts w:ascii="Times New Roman" w:hAnsi="Times New Roman" w:cs="Times New Roman"/>
          <w:color w:val="auto"/>
          <w:sz w:val="24"/>
          <w:szCs w:val="24"/>
        </w:rPr>
      </w:pPr>
      <w:r w:rsidRPr="006A0C53">
        <w:rPr>
          <w:rFonts w:ascii="Times New Roman" w:hAnsi="Times New Roman" w:cs="Times New Roman"/>
          <w:color w:val="auto"/>
          <w:sz w:val="24"/>
          <w:szCs w:val="24"/>
        </w:rPr>
        <w:t xml:space="preserve">Учебный материал каждого модуля разделён на тематические блоки, которые могут быть основанием для организации проектной деятельности, которая включает в себя как исследовательскую, так и художественно-творческую деятельность, а также презентацию результата. </w:t>
      </w:r>
    </w:p>
    <w:p w:rsidR="006A0C53" w:rsidRPr="006A0C53" w:rsidRDefault="006A0C53" w:rsidP="006A0C53">
      <w:pPr>
        <w:pStyle w:val="afa"/>
        <w:rPr>
          <w:rFonts w:ascii="Times New Roman" w:hAnsi="Times New Roman" w:cs="Times New Roman"/>
          <w:color w:val="auto"/>
          <w:sz w:val="24"/>
          <w:szCs w:val="24"/>
        </w:rPr>
      </w:pPr>
      <w:r w:rsidRPr="006A0C53">
        <w:rPr>
          <w:rFonts w:ascii="Times New Roman" w:hAnsi="Times New Roman" w:cs="Times New Roman"/>
          <w:color w:val="auto"/>
          <w:sz w:val="24"/>
          <w:szCs w:val="24"/>
        </w:rPr>
        <w:t>Однако необходимо различать и сочетать в учебном процессе историко-культурологическую, искусствоведческую исследовательскую работу учащихся и собственно художественную проектную деятельность, продуктом которой является созданное на основе композиционного поиска учебное художественное произведение (индивидуальное или кол</w:t>
      </w:r>
      <w:r w:rsidRPr="006A0C53">
        <w:rPr>
          <w:rFonts w:ascii="Times New Roman" w:hAnsi="Times New Roman" w:cs="Times New Roman"/>
          <w:color w:val="auto"/>
          <w:sz w:val="24"/>
          <w:szCs w:val="24"/>
        </w:rPr>
        <w:lastRenderedPageBreak/>
        <w:t>лективное, на плоскости или в объёме, макете).</w:t>
      </w:r>
    </w:p>
    <w:p w:rsidR="006A0C53" w:rsidRPr="006A0C53" w:rsidRDefault="006A0C53" w:rsidP="006A0C53">
      <w:pPr>
        <w:pStyle w:val="afa"/>
        <w:rPr>
          <w:rFonts w:ascii="Times New Roman" w:hAnsi="Times New Roman" w:cs="Times New Roman"/>
          <w:color w:val="auto"/>
          <w:sz w:val="24"/>
          <w:szCs w:val="24"/>
        </w:rPr>
      </w:pPr>
      <w:r w:rsidRPr="006A0C53">
        <w:rPr>
          <w:rFonts w:ascii="Times New Roman" w:hAnsi="Times New Roman" w:cs="Times New Roman"/>
          <w:color w:val="auto"/>
          <w:sz w:val="24"/>
          <w:szCs w:val="24"/>
        </w:rPr>
        <w:t>Большое значение имеет связь с внеурочной деятельностью, активная социокультурная деятельность, в процессе которой обучающиеся участвуют в оформлении общешкольных событий и праздников, в организации выставок детского художественного творчества, в конкурсах, а также смотрят памятники архитектуры, посещают художественные музеи.</w:t>
      </w:r>
    </w:p>
    <w:p w:rsidR="006A0C53" w:rsidRPr="006A0C53" w:rsidRDefault="006A0C53" w:rsidP="006A0C53">
      <w:pPr>
        <w:ind w:firstLine="992"/>
        <w:rPr>
          <w:rFonts w:ascii="Times New Roman" w:hAnsi="Times New Roman" w:cs="Times New Roman"/>
          <w:sz w:val="24"/>
          <w:szCs w:val="24"/>
          <w:shd w:val="clear" w:color="auto" w:fill="FFFFFF"/>
        </w:rPr>
      </w:pPr>
      <w:r w:rsidRPr="006A0C53">
        <w:rPr>
          <w:rFonts w:ascii="Times New Roman" w:hAnsi="Times New Roman" w:cs="Times New Roman"/>
          <w:sz w:val="24"/>
          <w:szCs w:val="24"/>
          <w:shd w:val="clear" w:color="auto" w:fill="FFFFFF"/>
        </w:rPr>
        <w:t>С целью развития творческого опыта обучающихся с НОДА, овладения образным языком декоративного искусства рекомендуется использование программы «Sumopaint». Программа позволяет обучающимся создавать как эскизы и готовые рисунки, так и раскрашивать готовые контуры, позволяет работать с готовыми шаблонами, геометрическими фигурами как основой для создания рисунка.  Рекомендуется также использование программы «ArtRage»,</w:t>
      </w:r>
      <w:r w:rsidRPr="006A0C53">
        <w:rPr>
          <w:rFonts w:ascii="Times New Roman" w:hAnsi="Times New Roman" w:cs="Times New Roman"/>
          <w:sz w:val="24"/>
          <w:szCs w:val="24"/>
        </w:rPr>
        <w:t xml:space="preserve"> которая имитирует рисование кистью, карандашом и другими инструментами.</w:t>
      </w:r>
      <w:r w:rsidRPr="006A0C53">
        <w:rPr>
          <w:sz w:val="24"/>
          <w:szCs w:val="24"/>
        </w:rPr>
        <w:t xml:space="preserve"> </w:t>
      </w:r>
      <w:r w:rsidRPr="006A0C53">
        <w:rPr>
          <w:rFonts w:ascii="Times New Roman" w:hAnsi="Times New Roman" w:cs="Times New Roman"/>
          <w:sz w:val="24"/>
          <w:szCs w:val="24"/>
        </w:rPr>
        <w:t>В программе есть специальные настройки, которые позволяют рисовать красками, высыхающими на виртуальном холсте. Для обучающихся с НОДА эта программа удобна тем, что они могут выбирать готовые фрагменты, различные элементы и рисунки и использовать их в своей работе. Также учатся использовать и узнавать скрытые возможности и создавать произведения полукомпьютерного искусства. То, что они не могут изобразить самостоятельно в связи с двигательными нарушениями, им помогает изобразить программа ArtRage.</w:t>
      </w:r>
    </w:p>
    <w:p w:rsidR="006A0C53" w:rsidRPr="006A0C53" w:rsidRDefault="006A0C53" w:rsidP="006A0C53">
      <w:pPr>
        <w:widowControl w:val="0"/>
        <w:tabs>
          <w:tab w:val="left" w:pos="993"/>
        </w:tabs>
        <w:autoSpaceDE w:val="0"/>
        <w:autoSpaceDN w:val="0"/>
        <w:ind w:firstLine="992"/>
        <w:rPr>
          <w:rFonts w:ascii="Times New Roman" w:eastAsia="Times New Roman" w:hAnsi="Times New Roman" w:cs="Times New Roman"/>
          <w:sz w:val="24"/>
          <w:szCs w:val="24"/>
          <w:lang w:eastAsia="ru-RU"/>
        </w:rPr>
      </w:pPr>
      <w:r w:rsidRPr="006A0C53">
        <w:rPr>
          <w:rFonts w:ascii="Times New Roman" w:hAnsi="Times New Roman" w:cs="Times New Roman"/>
          <w:sz w:val="24"/>
          <w:szCs w:val="24"/>
          <w:shd w:val="clear" w:color="auto" w:fill="FFFFFF"/>
        </w:rPr>
        <w:t>Для ознакомления с культурными наследиями с учетом двигательных нарушений рекомендуется организация виртуальных экскурсий</w:t>
      </w:r>
    </w:p>
    <w:p w:rsidR="00D02D30" w:rsidRDefault="00D02D30" w:rsidP="008C71A4">
      <w:pPr>
        <w:rPr>
          <w:rFonts w:ascii="Times New Roman" w:hAnsi="Times New Roman" w:cs="Times New Roman"/>
          <w:sz w:val="24"/>
          <w:szCs w:val="24"/>
        </w:rPr>
      </w:pPr>
    </w:p>
    <w:p w:rsidR="006A0C53" w:rsidRPr="00BE7BE1" w:rsidRDefault="006A0C53" w:rsidP="006A0C53">
      <w:pPr>
        <w:pStyle w:val="22"/>
        <w:keepNext/>
        <w:spacing w:before="0" w:after="0" w:line="240" w:lineRule="auto"/>
        <w:ind w:firstLine="709"/>
        <w:jc w:val="both"/>
        <w:rPr>
          <w:rFonts w:ascii="Times New Roman" w:hAnsi="Times New Roman" w:cs="Times New Roman"/>
          <w:b/>
          <w:bCs/>
          <w:color w:val="auto"/>
        </w:rPr>
      </w:pPr>
      <w:r w:rsidRPr="00BE7BE1">
        <w:rPr>
          <w:rFonts w:ascii="Times New Roman" w:hAnsi="Times New Roman" w:cs="Times New Roman"/>
          <w:b/>
          <w:bCs/>
          <w:color w:val="auto"/>
        </w:rPr>
        <w:t>Цель изучения учебного предмета «Изобразительное искусство»</w:t>
      </w:r>
    </w:p>
    <w:p w:rsidR="006A0C53" w:rsidRPr="006A0C53" w:rsidRDefault="006A0C53" w:rsidP="006A0C53">
      <w:pPr>
        <w:pStyle w:val="afa"/>
        <w:rPr>
          <w:rFonts w:ascii="Times New Roman" w:hAnsi="Times New Roman" w:cs="Times New Roman"/>
          <w:color w:val="auto"/>
          <w:spacing w:val="-2"/>
          <w:sz w:val="24"/>
          <w:szCs w:val="24"/>
        </w:rPr>
      </w:pPr>
    </w:p>
    <w:p w:rsidR="006A0C53" w:rsidRPr="006A0C53" w:rsidRDefault="006A0C53" w:rsidP="006A0C53">
      <w:pPr>
        <w:pStyle w:val="afa"/>
        <w:rPr>
          <w:rFonts w:ascii="Times New Roman" w:hAnsi="Times New Roman" w:cs="Times New Roman"/>
          <w:color w:val="auto"/>
          <w:spacing w:val="-2"/>
          <w:sz w:val="24"/>
          <w:szCs w:val="24"/>
        </w:rPr>
      </w:pPr>
      <w:r w:rsidRPr="006A0C53">
        <w:rPr>
          <w:rFonts w:ascii="Times New Roman" w:hAnsi="Times New Roman" w:cs="Times New Roman"/>
          <w:b/>
          <w:color w:val="auto"/>
          <w:spacing w:val="-2"/>
          <w:sz w:val="24"/>
          <w:szCs w:val="24"/>
        </w:rPr>
        <w:t>Целью изучения</w:t>
      </w:r>
      <w:r w:rsidRPr="006A0C53">
        <w:rPr>
          <w:rFonts w:ascii="Times New Roman" w:hAnsi="Times New Roman" w:cs="Times New Roman"/>
          <w:color w:val="auto"/>
          <w:spacing w:val="-2"/>
          <w:sz w:val="24"/>
          <w:szCs w:val="24"/>
        </w:rPr>
        <w:t xml:space="preserve"> учебного предмета «Изобразительное искусство» является освоение разных видов визуально-пространственных искусств: живописи, графики, скульптуры, дизайна, архитектуры, народного и декоративно-прикладного искусства, изображения в зрелищных и экранных искусствах (</w:t>
      </w:r>
      <w:r w:rsidRPr="006A0C53">
        <w:rPr>
          <w:rStyle w:val="afc"/>
          <w:rFonts w:ascii="Times New Roman" w:hAnsi="Times New Roman" w:cs="Times New Roman"/>
          <w:iCs/>
          <w:color w:val="auto"/>
          <w:spacing w:val="-2"/>
          <w:sz w:val="24"/>
          <w:szCs w:val="24"/>
        </w:rPr>
        <w:t>вариативно</w:t>
      </w:r>
      <w:r w:rsidRPr="006A0C53">
        <w:rPr>
          <w:rFonts w:ascii="Times New Roman" w:hAnsi="Times New Roman" w:cs="Times New Roman"/>
          <w:color w:val="auto"/>
          <w:sz w:val="24"/>
          <w:szCs w:val="24"/>
        </w:rPr>
        <w:t xml:space="preserve"> с учетом двигательных возможностей обучающихся с НОДА</w:t>
      </w:r>
      <w:r w:rsidRPr="006A0C53">
        <w:rPr>
          <w:rFonts w:ascii="Times New Roman" w:hAnsi="Times New Roman" w:cs="Times New Roman"/>
          <w:color w:val="auto"/>
          <w:spacing w:val="-2"/>
          <w:sz w:val="24"/>
          <w:szCs w:val="24"/>
        </w:rPr>
        <w:t>.</w:t>
      </w:r>
    </w:p>
    <w:p w:rsidR="006A0C53" w:rsidRPr="006A0C53" w:rsidRDefault="006A0C53" w:rsidP="006A0C53">
      <w:pPr>
        <w:pStyle w:val="afa"/>
        <w:rPr>
          <w:rFonts w:ascii="Times New Roman" w:hAnsi="Times New Roman" w:cs="Times New Roman"/>
          <w:color w:val="auto"/>
          <w:sz w:val="24"/>
          <w:szCs w:val="24"/>
        </w:rPr>
      </w:pPr>
      <w:r w:rsidRPr="006A0C53">
        <w:rPr>
          <w:rFonts w:ascii="Times New Roman" w:hAnsi="Times New Roman" w:cs="Times New Roman"/>
          <w:color w:val="auto"/>
          <w:sz w:val="24"/>
          <w:szCs w:val="24"/>
        </w:rPr>
        <w:t>Учебный предмет «Изобразительное искусство» объединяет в единую образовательную структуру художественно-творческую деятельность, восприятие произведений искусства и художественно-эстетическое освоение окружающей действительности. Художественное развитие обучающихся  с двигательными нарушениями осуществляется в процессе личного художественного творчества, в практической работе с разнообр</w:t>
      </w:r>
      <w:r w:rsidR="00BE7BE1">
        <w:rPr>
          <w:rFonts w:ascii="Times New Roman" w:hAnsi="Times New Roman" w:cs="Times New Roman"/>
          <w:color w:val="auto"/>
          <w:sz w:val="24"/>
          <w:szCs w:val="24"/>
        </w:rPr>
        <w:t>азными художественными материа</w:t>
      </w:r>
      <w:r w:rsidRPr="006A0C53">
        <w:rPr>
          <w:rFonts w:ascii="Times New Roman" w:hAnsi="Times New Roman" w:cs="Times New Roman"/>
          <w:color w:val="auto"/>
          <w:sz w:val="24"/>
          <w:szCs w:val="24"/>
        </w:rPr>
        <w:t>лами.</w:t>
      </w:r>
    </w:p>
    <w:p w:rsidR="006A0C53" w:rsidRPr="006A0C53" w:rsidRDefault="006A0C53" w:rsidP="006A0C53">
      <w:pPr>
        <w:pStyle w:val="31"/>
        <w:jc w:val="both"/>
        <w:rPr>
          <w:rFonts w:ascii="Times New Roman" w:hAnsi="Times New Roman" w:cs="Times New Roman"/>
          <w:b w:val="0"/>
          <w:bCs w:val="0"/>
          <w:color w:val="auto"/>
          <w:sz w:val="24"/>
          <w:szCs w:val="24"/>
        </w:rPr>
      </w:pPr>
      <w:r w:rsidRPr="006A0C53">
        <w:rPr>
          <w:rFonts w:ascii="Times New Roman" w:hAnsi="Times New Roman" w:cs="Times New Roman"/>
          <w:color w:val="auto"/>
          <w:sz w:val="24"/>
          <w:szCs w:val="24"/>
        </w:rPr>
        <w:t>Общими задачами</w:t>
      </w:r>
      <w:r w:rsidRPr="006A0C53">
        <w:rPr>
          <w:rFonts w:ascii="Times New Roman" w:hAnsi="Times New Roman" w:cs="Times New Roman"/>
          <w:bCs w:val="0"/>
          <w:color w:val="auto"/>
          <w:sz w:val="24"/>
          <w:szCs w:val="24"/>
        </w:rPr>
        <w:t xml:space="preserve"> учебного предмета «Изобразительное искусство» являются</w:t>
      </w:r>
      <w:r w:rsidRPr="006A0C53">
        <w:rPr>
          <w:rFonts w:ascii="Times New Roman" w:hAnsi="Times New Roman" w:cs="Times New Roman"/>
          <w:b w:val="0"/>
          <w:bCs w:val="0"/>
          <w:color w:val="auto"/>
          <w:sz w:val="24"/>
          <w:szCs w:val="24"/>
        </w:rPr>
        <w:t>:</w:t>
      </w:r>
    </w:p>
    <w:p w:rsidR="006A0C53" w:rsidRPr="006A0C53" w:rsidRDefault="006A0C53" w:rsidP="006A0C53">
      <w:pPr>
        <w:pStyle w:val="afb"/>
        <w:numPr>
          <w:ilvl w:val="0"/>
          <w:numId w:val="32"/>
        </w:numPr>
        <w:rPr>
          <w:rFonts w:ascii="Times New Roman" w:hAnsi="Times New Roman" w:cs="Times New Roman"/>
          <w:color w:val="auto"/>
          <w:sz w:val="24"/>
          <w:szCs w:val="24"/>
        </w:rPr>
      </w:pPr>
      <w:r w:rsidRPr="006A0C53">
        <w:rPr>
          <w:rFonts w:ascii="Times New Roman" w:hAnsi="Times New Roman" w:cs="Times New Roman"/>
          <w:color w:val="auto"/>
          <w:sz w:val="24"/>
          <w:szCs w:val="24"/>
        </w:rPr>
        <w:t>освоение художественной культуры как формы выражения в пространственных формах духовных ценностей, формирование представлений о месте и значении художественной деятельности в жизни общества;</w:t>
      </w:r>
    </w:p>
    <w:p w:rsidR="006A0C53" w:rsidRPr="006A0C53" w:rsidRDefault="006A0C53" w:rsidP="006A0C53">
      <w:pPr>
        <w:pStyle w:val="afb"/>
        <w:numPr>
          <w:ilvl w:val="0"/>
          <w:numId w:val="32"/>
        </w:numPr>
        <w:rPr>
          <w:rFonts w:ascii="Times New Roman" w:hAnsi="Times New Roman" w:cs="Times New Roman"/>
          <w:color w:val="auto"/>
          <w:sz w:val="24"/>
          <w:szCs w:val="24"/>
        </w:rPr>
      </w:pPr>
      <w:r w:rsidRPr="006A0C53">
        <w:rPr>
          <w:rFonts w:ascii="Times New Roman" w:hAnsi="Times New Roman" w:cs="Times New Roman"/>
          <w:color w:val="auto"/>
          <w:sz w:val="24"/>
          <w:szCs w:val="24"/>
        </w:rPr>
        <w:t>формирование у обучающихся с НОДА представлений об отечественной и мировой художественной культуре во всём многообразии её видов;</w:t>
      </w:r>
    </w:p>
    <w:p w:rsidR="006A0C53" w:rsidRPr="006A0C53" w:rsidRDefault="006A0C53" w:rsidP="006A0C53">
      <w:pPr>
        <w:pStyle w:val="afb"/>
        <w:numPr>
          <w:ilvl w:val="0"/>
          <w:numId w:val="32"/>
        </w:numPr>
        <w:rPr>
          <w:rFonts w:ascii="Times New Roman" w:hAnsi="Times New Roman" w:cs="Times New Roman"/>
          <w:color w:val="auto"/>
          <w:sz w:val="24"/>
          <w:szCs w:val="24"/>
        </w:rPr>
      </w:pPr>
      <w:r w:rsidRPr="006A0C53">
        <w:rPr>
          <w:rFonts w:ascii="Times New Roman" w:hAnsi="Times New Roman" w:cs="Times New Roman"/>
          <w:color w:val="auto"/>
          <w:sz w:val="24"/>
          <w:szCs w:val="24"/>
        </w:rPr>
        <w:t>формирование у обучающихся с НОДА навыков эстетического видения и преобразования мира;</w:t>
      </w:r>
    </w:p>
    <w:p w:rsidR="006A0C53" w:rsidRPr="006A0C53" w:rsidRDefault="006A0C53" w:rsidP="006A0C53">
      <w:pPr>
        <w:pStyle w:val="afb"/>
        <w:numPr>
          <w:ilvl w:val="0"/>
          <w:numId w:val="32"/>
        </w:numPr>
        <w:rPr>
          <w:rFonts w:ascii="Times New Roman" w:hAnsi="Times New Roman" w:cs="Times New Roman"/>
          <w:color w:val="auto"/>
          <w:sz w:val="24"/>
          <w:szCs w:val="24"/>
        </w:rPr>
      </w:pPr>
      <w:r w:rsidRPr="006A0C53">
        <w:rPr>
          <w:rFonts w:ascii="Times New Roman" w:hAnsi="Times New Roman" w:cs="Times New Roman"/>
          <w:color w:val="auto"/>
          <w:sz w:val="24"/>
          <w:szCs w:val="24"/>
        </w:rPr>
        <w:t>приобретение опыта создания творческой работы посредством различных художественных материалов в разных видах визуально-пространственных искусств: изобразительных (живопись, графика, скульптура), декоративно-прикладных, в архитектуре и дизайне, опыта художественного творчества в компьютерной графике и анимации, фотографии, работы в синтетических искусствах (театре и кино) (</w:t>
      </w:r>
      <w:r w:rsidRPr="006A0C53">
        <w:rPr>
          <w:rStyle w:val="afc"/>
          <w:rFonts w:ascii="Times New Roman" w:hAnsi="Times New Roman" w:cs="Times New Roman"/>
          <w:iCs/>
          <w:color w:val="auto"/>
          <w:sz w:val="24"/>
          <w:szCs w:val="24"/>
        </w:rPr>
        <w:t>вариативно</w:t>
      </w:r>
      <w:r w:rsidRPr="006A0C53">
        <w:rPr>
          <w:rFonts w:ascii="Times New Roman" w:hAnsi="Times New Roman" w:cs="Times New Roman"/>
          <w:color w:val="auto"/>
          <w:sz w:val="24"/>
          <w:szCs w:val="24"/>
        </w:rPr>
        <w:t>);</w:t>
      </w:r>
    </w:p>
    <w:p w:rsidR="006A0C53" w:rsidRPr="006A0C53" w:rsidRDefault="006A0C53" w:rsidP="006A0C53">
      <w:pPr>
        <w:pStyle w:val="afb"/>
        <w:numPr>
          <w:ilvl w:val="0"/>
          <w:numId w:val="32"/>
        </w:numPr>
        <w:rPr>
          <w:rFonts w:ascii="Times New Roman" w:hAnsi="Times New Roman" w:cs="Times New Roman"/>
          <w:color w:val="auto"/>
          <w:sz w:val="24"/>
          <w:szCs w:val="24"/>
        </w:rPr>
      </w:pPr>
      <w:r w:rsidRPr="006A0C53">
        <w:rPr>
          <w:rFonts w:ascii="Times New Roman" w:hAnsi="Times New Roman" w:cs="Times New Roman"/>
          <w:color w:val="auto"/>
          <w:sz w:val="24"/>
          <w:szCs w:val="24"/>
        </w:rPr>
        <w:t>формирование пространственного мышления и аналитических визуальных способностей;</w:t>
      </w:r>
    </w:p>
    <w:p w:rsidR="006A0C53" w:rsidRPr="006A0C53" w:rsidRDefault="006A0C53" w:rsidP="006A0C53">
      <w:pPr>
        <w:pStyle w:val="afb"/>
        <w:numPr>
          <w:ilvl w:val="0"/>
          <w:numId w:val="32"/>
        </w:numPr>
        <w:rPr>
          <w:rFonts w:ascii="Times New Roman" w:hAnsi="Times New Roman" w:cs="Times New Roman"/>
          <w:color w:val="auto"/>
          <w:sz w:val="24"/>
          <w:szCs w:val="24"/>
        </w:rPr>
      </w:pPr>
      <w:r w:rsidRPr="006A0C53">
        <w:rPr>
          <w:rFonts w:ascii="Times New Roman" w:hAnsi="Times New Roman" w:cs="Times New Roman"/>
          <w:color w:val="auto"/>
          <w:sz w:val="24"/>
          <w:szCs w:val="24"/>
        </w:rPr>
        <w:t xml:space="preserve">овладение представлениями о средствах выразительности изобразительного искусства как способах воплощения в видимых пространственных формах переживаний, </w:t>
      </w:r>
      <w:r w:rsidRPr="006A0C53">
        <w:rPr>
          <w:rFonts w:ascii="Times New Roman" w:hAnsi="Times New Roman" w:cs="Times New Roman"/>
          <w:color w:val="auto"/>
          <w:sz w:val="24"/>
          <w:szCs w:val="24"/>
        </w:rPr>
        <w:lastRenderedPageBreak/>
        <w:t>чувств и мировоззренческих позиций человека;</w:t>
      </w:r>
    </w:p>
    <w:p w:rsidR="006A0C53" w:rsidRPr="006A0C53" w:rsidRDefault="006A0C53" w:rsidP="006A0C53">
      <w:pPr>
        <w:pStyle w:val="afb"/>
        <w:numPr>
          <w:ilvl w:val="0"/>
          <w:numId w:val="32"/>
        </w:numPr>
        <w:rPr>
          <w:rFonts w:ascii="Times New Roman" w:hAnsi="Times New Roman" w:cs="Times New Roman"/>
          <w:color w:val="auto"/>
          <w:sz w:val="24"/>
          <w:szCs w:val="24"/>
        </w:rPr>
      </w:pPr>
      <w:r w:rsidRPr="006A0C53">
        <w:rPr>
          <w:rFonts w:ascii="Times New Roman" w:hAnsi="Times New Roman" w:cs="Times New Roman"/>
          <w:color w:val="auto"/>
          <w:sz w:val="24"/>
          <w:szCs w:val="24"/>
        </w:rPr>
        <w:t>развитие наблюдательности, ассоциативного мышления и творческого воображения;</w:t>
      </w:r>
    </w:p>
    <w:p w:rsidR="006A0C53" w:rsidRPr="006A0C53" w:rsidRDefault="006A0C53" w:rsidP="006A0C53">
      <w:pPr>
        <w:pStyle w:val="afb"/>
        <w:numPr>
          <w:ilvl w:val="0"/>
          <w:numId w:val="32"/>
        </w:numPr>
        <w:rPr>
          <w:rFonts w:ascii="Times New Roman" w:hAnsi="Times New Roman" w:cs="Times New Roman"/>
          <w:color w:val="auto"/>
          <w:sz w:val="24"/>
          <w:szCs w:val="24"/>
        </w:rPr>
      </w:pPr>
      <w:r w:rsidRPr="006A0C53">
        <w:rPr>
          <w:rFonts w:ascii="Times New Roman" w:hAnsi="Times New Roman" w:cs="Times New Roman"/>
          <w:color w:val="auto"/>
          <w:sz w:val="24"/>
          <w:szCs w:val="24"/>
        </w:rPr>
        <w:t>воспитание уважения и любви к цивилизационному наследию России через освоение отечественной художественной культуры;</w:t>
      </w:r>
    </w:p>
    <w:p w:rsidR="006A0C53" w:rsidRPr="006A0C53" w:rsidRDefault="006A0C53" w:rsidP="006A0C53">
      <w:pPr>
        <w:pStyle w:val="afb"/>
        <w:numPr>
          <w:ilvl w:val="0"/>
          <w:numId w:val="32"/>
        </w:numPr>
        <w:rPr>
          <w:rFonts w:ascii="Times New Roman" w:hAnsi="Times New Roman" w:cs="Times New Roman"/>
          <w:color w:val="auto"/>
          <w:sz w:val="24"/>
          <w:szCs w:val="24"/>
        </w:rPr>
      </w:pPr>
      <w:r w:rsidRPr="006A0C53">
        <w:rPr>
          <w:rFonts w:ascii="Times New Roman" w:hAnsi="Times New Roman" w:cs="Times New Roman"/>
          <w:color w:val="auto"/>
          <w:sz w:val="24"/>
          <w:szCs w:val="24"/>
        </w:rPr>
        <w:t>развитие потребности в общении с произведениями изобразительного искусства, формирование активного отношения к традициям художественной культуры как смысловой, эстетической и личностно значимой ценности.</w:t>
      </w:r>
    </w:p>
    <w:p w:rsidR="006A0C53" w:rsidRPr="006A0C53" w:rsidRDefault="006A0C53" w:rsidP="006A0C53">
      <w:pPr>
        <w:pStyle w:val="afb"/>
        <w:rPr>
          <w:rFonts w:ascii="Times New Roman" w:hAnsi="Times New Roman" w:cs="Times New Roman"/>
          <w:color w:val="auto"/>
          <w:sz w:val="24"/>
          <w:szCs w:val="24"/>
        </w:rPr>
      </w:pPr>
      <w:r w:rsidRPr="006A0C53">
        <w:rPr>
          <w:rFonts w:ascii="Times New Roman" w:hAnsi="Times New Roman" w:cs="Times New Roman"/>
          <w:b/>
          <w:bCs/>
          <w:color w:val="auto"/>
          <w:sz w:val="24"/>
          <w:szCs w:val="24"/>
        </w:rPr>
        <w:t>Коррекционными задачами учебного предмета «Изобразительное искусство» являются</w:t>
      </w:r>
      <w:r w:rsidRPr="006A0C53">
        <w:rPr>
          <w:rFonts w:ascii="Times New Roman" w:hAnsi="Times New Roman" w:cs="Times New Roman"/>
          <w:color w:val="auto"/>
          <w:sz w:val="24"/>
          <w:szCs w:val="24"/>
        </w:rPr>
        <w:t>:</w:t>
      </w:r>
    </w:p>
    <w:p w:rsidR="006A0C53" w:rsidRPr="006A0C53" w:rsidRDefault="006A0C53" w:rsidP="006A0C53">
      <w:pPr>
        <w:pStyle w:val="ac"/>
        <w:widowControl w:val="0"/>
        <w:numPr>
          <w:ilvl w:val="0"/>
          <w:numId w:val="31"/>
        </w:numPr>
        <w:tabs>
          <w:tab w:val="left" w:pos="1157"/>
        </w:tabs>
        <w:suppressAutoHyphens w:val="0"/>
        <w:autoSpaceDE w:val="0"/>
        <w:autoSpaceDN w:val="0"/>
        <w:spacing w:before="38"/>
        <w:ind w:right="263"/>
        <w:rPr>
          <w:rFonts w:ascii="Times New Roman" w:hAnsi="Times New Roman" w:cs="Times New Roman"/>
          <w:sz w:val="24"/>
          <w:szCs w:val="24"/>
        </w:rPr>
      </w:pPr>
      <w:r w:rsidRPr="006A0C53">
        <w:rPr>
          <w:rFonts w:ascii="Times New Roman" w:hAnsi="Times New Roman" w:cs="Times New Roman"/>
          <w:sz w:val="24"/>
          <w:szCs w:val="24"/>
        </w:rPr>
        <w:t>коррекция графических навыков, а также коррекция движений руки;</w:t>
      </w:r>
    </w:p>
    <w:p w:rsidR="006A0C53" w:rsidRPr="006A0C53" w:rsidRDefault="006A0C53" w:rsidP="006A0C53">
      <w:pPr>
        <w:pStyle w:val="ac"/>
        <w:widowControl w:val="0"/>
        <w:numPr>
          <w:ilvl w:val="0"/>
          <w:numId w:val="31"/>
        </w:numPr>
        <w:tabs>
          <w:tab w:val="left" w:pos="1157"/>
        </w:tabs>
        <w:suppressAutoHyphens w:val="0"/>
        <w:autoSpaceDE w:val="0"/>
        <w:autoSpaceDN w:val="0"/>
        <w:spacing w:before="38"/>
        <w:ind w:right="263"/>
        <w:rPr>
          <w:rFonts w:ascii="Times New Roman" w:hAnsi="Times New Roman" w:cs="Times New Roman"/>
          <w:sz w:val="24"/>
          <w:szCs w:val="24"/>
        </w:rPr>
      </w:pPr>
      <w:r w:rsidRPr="006A0C53">
        <w:rPr>
          <w:rFonts w:ascii="Times New Roman" w:hAnsi="Times New Roman" w:cs="Times New Roman"/>
          <w:sz w:val="24"/>
          <w:szCs w:val="24"/>
        </w:rPr>
        <w:t>коррекция элементов зеркального рисунка;</w:t>
      </w:r>
    </w:p>
    <w:p w:rsidR="006A0C53" w:rsidRPr="006A0C53" w:rsidRDefault="006A0C53" w:rsidP="006A0C53">
      <w:pPr>
        <w:pStyle w:val="ac"/>
        <w:widowControl w:val="0"/>
        <w:numPr>
          <w:ilvl w:val="0"/>
          <w:numId w:val="31"/>
        </w:numPr>
        <w:tabs>
          <w:tab w:val="left" w:pos="1157"/>
        </w:tabs>
        <w:suppressAutoHyphens w:val="0"/>
        <w:autoSpaceDE w:val="0"/>
        <w:autoSpaceDN w:val="0"/>
        <w:spacing w:before="38"/>
        <w:ind w:right="263"/>
        <w:rPr>
          <w:rFonts w:ascii="Times New Roman" w:hAnsi="Times New Roman" w:cs="Times New Roman"/>
          <w:sz w:val="24"/>
          <w:szCs w:val="24"/>
        </w:rPr>
      </w:pPr>
      <w:r w:rsidRPr="006A0C53">
        <w:rPr>
          <w:rFonts w:ascii="Times New Roman" w:hAnsi="Times New Roman" w:cs="Times New Roman"/>
          <w:sz w:val="24"/>
          <w:szCs w:val="24"/>
        </w:rPr>
        <w:t>развитие зрительно-моторной координации;</w:t>
      </w:r>
    </w:p>
    <w:p w:rsidR="006A0C53" w:rsidRPr="006A0C53" w:rsidRDefault="006A0C53" w:rsidP="006A0C53">
      <w:pPr>
        <w:pStyle w:val="ac"/>
        <w:widowControl w:val="0"/>
        <w:numPr>
          <w:ilvl w:val="0"/>
          <w:numId w:val="31"/>
        </w:numPr>
        <w:tabs>
          <w:tab w:val="left" w:pos="1157"/>
        </w:tabs>
        <w:suppressAutoHyphens w:val="0"/>
        <w:autoSpaceDE w:val="0"/>
        <w:autoSpaceDN w:val="0"/>
        <w:spacing w:before="38"/>
        <w:ind w:right="263"/>
        <w:rPr>
          <w:rFonts w:ascii="Times New Roman" w:hAnsi="Times New Roman" w:cs="Times New Roman"/>
          <w:sz w:val="24"/>
          <w:szCs w:val="24"/>
        </w:rPr>
      </w:pPr>
      <w:r w:rsidRPr="006A0C53">
        <w:rPr>
          <w:rFonts w:ascii="Times New Roman" w:hAnsi="Times New Roman" w:cs="Times New Roman"/>
          <w:sz w:val="24"/>
          <w:szCs w:val="24"/>
        </w:rPr>
        <w:t>развитие пространственных представлений;</w:t>
      </w:r>
    </w:p>
    <w:p w:rsidR="006A0C53" w:rsidRPr="006A0C53" w:rsidRDefault="006A0C53" w:rsidP="006A0C53">
      <w:pPr>
        <w:pStyle w:val="ac"/>
        <w:widowControl w:val="0"/>
        <w:numPr>
          <w:ilvl w:val="0"/>
          <w:numId w:val="31"/>
        </w:numPr>
        <w:tabs>
          <w:tab w:val="left" w:pos="1157"/>
        </w:tabs>
        <w:suppressAutoHyphens w:val="0"/>
        <w:autoSpaceDE w:val="0"/>
        <w:autoSpaceDN w:val="0"/>
        <w:spacing w:before="38"/>
        <w:ind w:right="263"/>
        <w:rPr>
          <w:rFonts w:ascii="Times New Roman" w:hAnsi="Times New Roman" w:cs="Times New Roman"/>
          <w:sz w:val="24"/>
          <w:szCs w:val="24"/>
        </w:rPr>
      </w:pPr>
      <w:r w:rsidRPr="006A0C53">
        <w:rPr>
          <w:rFonts w:ascii="Times New Roman" w:hAnsi="Times New Roman" w:cs="Times New Roman"/>
          <w:sz w:val="24"/>
          <w:szCs w:val="24"/>
        </w:rPr>
        <w:t>совершенствование и автоматизация рисовальных движений</w:t>
      </w:r>
    </w:p>
    <w:p w:rsidR="006A0C53" w:rsidRPr="006A0C53" w:rsidRDefault="006A0C53" w:rsidP="006A0C53">
      <w:pPr>
        <w:pStyle w:val="afa"/>
        <w:ind w:firstLine="0"/>
        <w:rPr>
          <w:rFonts w:ascii="Times New Roman" w:hAnsi="Times New Roman" w:cs="Times New Roman"/>
          <w:color w:val="auto"/>
          <w:sz w:val="24"/>
          <w:szCs w:val="24"/>
        </w:rPr>
      </w:pPr>
    </w:p>
    <w:p w:rsidR="006A0C53" w:rsidRPr="006A0C53" w:rsidRDefault="006A0C53" w:rsidP="006A0C53">
      <w:pPr>
        <w:outlineLvl w:val="0"/>
        <w:rPr>
          <w:rFonts w:ascii="Times New Roman" w:hAnsi="Times New Roman" w:cs="Times New Roman"/>
          <w:b/>
          <w:bCs/>
          <w:i/>
          <w:sz w:val="24"/>
          <w:szCs w:val="24"/>
          <w:lang w:eastAsia="ru-RU"/>
        </w:rPr>
      </w:pPr>
      <w:r w:rsidRPr="006A0C53">
        <w:rPr>
          <w:rFonts w:ascii="Times New Roman" w:hAnsi="Times New Roman" w:cs="Times New Roman"/>
          <w:b/>
          <w:bCs/>
          <w:i/>
          <w:sz w:val="24"/>
          <w:szCs w:val="24"/>
          <w:lang w:eastAsia="ru-RU"/>
        </w:rPr>
        <w:t>Принципы реализации учебного предмета «Изобразительное искусство»</w:t>
      </w:r>
    </w:p>
    <w:p w:rsidR="006A0C53" w:rsidRPr="006A0C53" w:rsidRDefault="006A0C53" w:rsidP="006A0C53">
      <w:pPr>
        <w:rPr>
          <w:rFonts w:ascii="Times New Roman" w:hAnsi="Times New Roman" w:cs="Times New Roman"/>
          <w:b/>
          <w:bCs/>
          <w:i/>
          <w:sz w:val="24"/>
          <w:szCs w:val="24"/>
          <w:lang w:eastAsia="ru-RU"/>
        </w:rPr>
      </w:pPr>
    </w:p>
    <w:p w:rsidR="006A0C53" w:rsidRPr="006A0C53" w:rsidRDefault="006A0C53" w:rsidP="006A0C53">
      <w:pPr>
        <w:pStyle w:val="ac"/>
        <w:numPr>
          <w:ilvl w:val="0"/>
          <w:numId w:val="33"/>
        </w:numPr>
        <w:suppressAutoHyphens w:val="0"/>
        <w:spacing w:after="60"/>
        <w:rPr>
          <w:rFonts w:ascii="Times New Roman" w:hAnsi="Times New Roman" w:cs="Times New Roman"/>
          <w:sz w:val="24"/>
          <w:szCs w:val="24"/>
        </w:rPr>
      </w:pPr>
      <w:bookmarkStart w:id="1236" w:name="_Hlk27938708"/>
      <w:r w:rsidRPr="006A0C53">
        <w:rPr>
          <w:rFonts w:ascii="Times New Roman" w:hAnsi="Times New Roman" w:cs="Times New Roman"/>
          <w:sz w:val="24"/>
          <w:szCs w:val="24"/>
          <w:u w:val="single"/>
        </w:rPr>
        <w:t>принцип единства диагностики и коррекции, которая реализуется в двух аспектах</w:t>
      </w:r>
      <w:r w:rsidRPr="006A0C53">
        <w:rPr>
          <w:rFonts w:ascii="Times New Roman" w:hAnsi="Times New Roman" w:cs="Times New Roman"/>
          <w:sz w:val="24"/>
          <w:szCs w:val="24"/>
        </w:rPr>
        <w:t>.</w:t>
      </w:r>
    </w:p>
    <w:p w:rsidR="006A0C53" w:rsidRPr="006A0C53" w:rsidRDefault="006A0C53" w:rsidP="006A0C53">
      <w:pPr>
        <w:ind w:left="141" w:firstLine="360"/>
        <w:rPr>
          <w:rFonts w:ascii="Times New Roman" w:hAnsi="Times New Roman" w:cs="Times New Roman"/>
          <w:sz w:val="24"/>
          <w:szCs w:val="24"/>
        </w:rPr>
      </w:pPr>
      <w:r w:rsidRPr="006A0C53">
        <w:rPr>
          <w:rFonts w:ascii="Times New Roman" w:hAnsi="Times New Roman" w:cs="Times New Roman"/>
          <w:sz w:val="24"/>
          <w:szCs w:val="24"/>
        </w:rPr>
        <w:t xml:space="preserve"> До начала реализации Программы необходимо организовать и провести комплексное диагностическое обследование обучающихся с НОДА, позволяющий выявить характер и интенсивность трудностей развития навыков изобразительной деятельности, сделать заключение об их возможных причинах. Реализация Программы требует от педагога постоянного контроля динамики изменений личности, поведения и деятельности, эмоциональных состояний, чувств и переживаний обучающегося. Такой контроль позволяет вовремя вносить коррективы в Программу.</w:t>
      </w:r>
    </w:p>
    <w:p w:rsidR="006A0C53" w:rsidRPr="006A0C53" w:rsidRDefault="006A0C53" w:rsidP="006A0C53">
      <w:pPr>
        <w:numPr>
          <w:ilvl w:val="0"/>
          <w:numId w:val="33"/>
        </w:numPr>
        <w:suppressAutoHyphens w:val="0"/>
        <w:spacing w:after="200" w:line="276" w:lineRule="auto"/>
        <w:contextualSpacing/>
        <w:rPr>
          <w:rFonts w:ascii="Times New Roman" w:eastAsia="Times New Roman" w:hAnsi="Times New Roman" w:cs="Times New Roman"/>
          <w:sz w:val="24"/>
          <w:szCs w:val="24"/>
          <w:lang w:eastAsia="ru-RU"/>
        </w:rPr>
      </w:pPr>
      <w:r w:rsidRPr="006A0C53">
        <w:rPr>
          <w:rFonts w:ascii="Times New Roman" w:eastAsia="Times New Roman" w:hAnsi="Times New Roman" w:cs="Times New Roman"/>
          <w:sz w:val="24"/>
          <w:szCs w:val="24"/>
          <w:u w:val="single"/>
          <w:lang w:eastAsia="ru-RU"/>
        </w:rPr>
        <w:t>принцип учета индивидуальных, дифференцированных особенностей развития обучающегося с НОДА с учетом разнообразия выявленных нарушений</w:t>
      </w:r>
      <w:r w:rsidRPr="006A0C53">
        <w:rPr>
          <w:rFonts w:ascii="Times New Roman" w:hAnsi="Times New Roman" w:cs="Times New Roman"/>
          <w:sz w:val="24"/>
          <w:szCs w:val="24"/>
        </w:rPr>
        <w:t xml:space="preserve"> </w:t>
      </w:r>
      <w:r w:rsidRPr="006A0C53">
        <w:rPr>
          <w:rFonts w:ascii="Times New Roman" w:eastAsia="Times New Roman" w:hAnsi="Times New Roman" w:cs="Times New Roman"/>
          <w:sz w:val="24"/>
          <w:szCs w:val="24"/>
          <w:u w:val="single"/>
          <w:lang w:eastAsia="ru-RU"/>
        </w:rPr>
        <w:t>при построении образовательного процесса и определении образовательно-воспитательных целей и путей их достижений</w:t>
      </w:r>
      <w:r w:rsidRPr="006A0C53">
        <w:rPr>
          <w:rFonts w:ascii="Times New Roman" w:eastAsia="Times New Roman" w:hAnsi="Times New Roman" w:cs="Times New Roman"/>
          <w:sz w:val="24"/>
          <w:szCs w:val="24"/>
          <w:lang w:eastAsia="ru-RU"/>
        </w:rPr>
        <w:t>;</w:t>
      </w:r>
    </w:p>
    <w:p w:rsidR="006A0C53" w:rsidRPr="006A0C53" w:rsidRDefault="006A0C53" w:rsidP="006A0C53">
      <w:pPr>
        <w:widowControl w:val="0"/>
        <w:tabs>
          <w:tab w:val="left" w:pos="993"/>
        </w:tabs>
        <w:autoSpaceDE w:val="0"/>
        <w:autoSpaceDN w:val="0"/>
        <w:ind w:firstLine="992"/>
        <w:rPr>
          <w:rFonts w:ascii="Times New Roman" w:eastAsia="Times New Roman" w:hAnsi="Times New Roman" w:cs="Times New Roman"/>
          <w:sz w:val="24"/>
          <w:szCs w:val="24"/>
          <w:lang w:eastAsia="ru-RU"/>
        </w:rPr>
      </w:pPr>
      <w:r w:rsidRPr="006A0C53">
        <w:rPr>
          <w:rFonts w:ascii="Times New Roman" w:eastAsia="Calibri" w:hAnsi="Times New Roman" w:cs="Times New Roman"/>
          <w:sz w:val="24"/>
          <w:szCs w:val="24"/>
          <w:lang w:eastAsia="ru-RU"/>
        </w:rPr>
        <w:t xml:space="preserve">При реализации данного принципа необходимо учитывать уровень развития функциональных возможностей кистей и пальцев рук у обучающихся с НОДА. </w:t>
      </w:r>
      <w:bookmarkEnd w:id="1236"/>
      <w:r w:rsidRPr="006A0C53">
        <w:rPr>
          <w:rFonts w:ascii="Times New Roman" w:eastAsia="Times New Roman" w:hAnsi="Times New Roman" w:cs="Times New Roman"/>
          <w:sz w:val="24"/>
          <w:szCs w:val="24"/>
          <w:lang w:eastAsia="ru-RU"/>
        </w:rPr>
        <w:t>В связи с тем, что обучающиеся с НОДА, имеют различную степень выраженности двигательных нарушений и различные возможности манипулятивной деятельности рук в первую очередь необходимо выявить степень сформированности навыков ИЗО деятельности индивидуально у каждого обучающегося с НОДА. В одном классе могут учиться обучающиеся с различными двигательными нарушениями, и каждый обучающийся будет требовать индивидуального подхода при обучении, а некоторые – подбора индивидуальных вспомогательных средств, без которых выполнение этой операции обучающимся просто невозможно. Особое внимание следует уделять обучающимся, имеющим тяжелые двигательные нарушения. Индивидуальный подход следует выражать в разноуровневой системе заданий, их вариативности, а также выборе направления работы. Задания следуют усложнять по мере выработки прочных умений и навыков. Учитывая двигательные особенности обучающихся с двигательной патологией, их быструю истощаемость, необходимо варьировать формы выполнения заданий по ИЗО деятельности. Так, например, одним обучающимся рекомендуется предлагать выбрать тему рисунка, а другим предложить возможность рисовать в разлинованном альбоме, также можно предложить обучающемуся рисовать мелом на общей или индивидуальной доске. В наиболее тяжелых случаях обучающийся может рисовать на специальных магнитных досках. При наличии компьютера в отдельных случаях возможно выполнение задания на компьютере.</w:t>
      </w:r>
    </w:p>
    <w:p w:rsidR="006A0C53" w:rsidRPr="006A0C53" w:rsidRDefault="006A0C53" w:rsidP="006A0C53">
      <w:pPr>
        <w:numPr>
          <w:ilvl w:val="0"/>
          <w:numId w:val="33"/>
        </w:numPr>
        <w:suppressAutoHyphens w:val="0"/>
        <w:spacing w:after="200" w:line="276" w:lineRule="auto"/>
        <w:contextualSpacing/>
        <w:rPr>
          <w:rFonts w:ascii="Times New Roman" w:eastAsia="Times New Roman" w:hAnsi="Times New Roman" w:cs="Times New Roman"/>
          <w:sz w:val="24"/>
          <w:szCs w:val="24"/>
          <w:u w:val="single"/>
          <w:lang w:eastAsia="ru-RU"/>
        </w:rPr>
      </w:pPr>
      <w:bookmarkStart w:id="1237" w:name="_Hlk27940012"/>
      <w:r w:rsidRPr="006A0C53">
        <w:rPr>
          <w:rFonts w:ascii="Times New Roman" w:eastAsia="Times New Roman" w:hAnsi="Times New Roman" w:cs="Times New Roman"/>
          <w:sz w:val="24"/>
          <w:szCs w:val="24"/>
          <w:u w:val="single"/>
          <w:lang w:eastAsia="ru-RU"/>
        </w:rPr>
        <w:lastRenderedPageBreak/>
        <w:t>принцип вариативности (возможность сосуществования различных подходов к отбору содержания и технологий обучения, при этом сохранение инвариантного минимума образования с учетом двигательных возможностей обучающихся с НОДА).</w:t>
      </w:r>
    </w:p>
    <w:bookmarkEnd w:id="1237"/>
    <w:p w:rsidR="00D02D30" w:rsidRDefault="00D02D30" w:rsidP="008C71A4">
      <w:pPr>
        <w:rPr>
          <w:rFonts w:ascii="Times New Roman" w:hAnsi="Times New Roman" w:cs="Times New Roman"/>
          <w:sz w:val="24"/>
          <w:szCs w:val="24"/>
        </w:rPr>
      </w:pPr>
    </w:p>
    <w:p w:rsidR="006A0C53" w:rsidRPr="006A0C53" w:rsidRDefault="006A0C53" w:rsidP="006A0C53">
      <w:pPr>
        <w:pStyle w:val="22"/>
        <w:rPr>
          <w:rFonts w:ascii="Times New Roman" w:hAnsi="Times New Roman" w:cs="Times New Roman"/>
          <w:b/>
          <w:color w:val="auto"/>
          <w:sz w:val="24"/>
          <w:szCs w:val="24"/>
        </w:rPr>
      </w:pPr>
      <w:r w:rsidRPr="006A0C53">
        <w:rPr>
          <w:rFonts w:ascii="Times New Roman" w:hAnsi="Times New Roman" w:cs="Times New Roman"/>
          <w:b/>
          <w:color w:val="auto"/>
          <w:sz w:val="24"/>
          <w:szCs w:val="24"/>
        </w:rPr>
        <w:t xml:space="preserve">Место предмета «Изобразительное искусство» </w:t>
      </w:r>
      <w:r w:rsidRPr="006A0C53">
        <w:rPr>
          <w:rFonts w:ascii="Times New Roman" w:hAnsi="Times New Roman" w:cs="Times New Roman"/>
          <w:b/>
          <w:color w:val="auto"/>
          <w:sz w:val="24"/>
          <w:szCs w:val="24"/>
        </w:rPr>
        <w:br/>
        <w:t>в учебном плане</w:t>
      </w:r>
    </w:p>
    <w:p w:rsidR="006A0C53" w:rsidRPr="006A0C53" w:rsidRDefault="006A0C53" w:rsidP="006A0C53">
      <w:pPr>
        <w:pStyle w:val="afa"/>
        <w:rPr>
          <w:rFonts w:ascii="Times New Roman" w:hAnsi="Times New Roman" w:cs="Times New Roman"/>
          <w:color w:val="auto"/>
          <w:sz w:val="24"/>
          <w:szCs w:val="24"/>
        </w:rPr>
      </w:pPr>
      <w:r w:rsidRPr="006A0C53">
        <w:rPr>
          <w:rFonts w:ascii="Times New Roman" w:hAnsi="Times New Roman" w:cs="Times New Roman"/>
          <w:color w:val="auto"/>
          <w:sz w:val="24"/>
          <w:szCs w:val="24"/>
        </w:rPr>
        <w:t xml:space="preserve">В соответствии с Федеральным государственным образовательным стандартом основного общего образования учебный предмет «Изобразительное искусство» входит в предметную ­область «Искусство» и является обязательным для изучения. </w:t>
      </w:r>
    </w:p>
    <w:p w:rsidR="006A0C53" w:rsidRPr="006A0C53" w:rsidRDefault="006A0C53" w:rsidP="006A0C53">
      <w:pPr>
        <w:widowControl w:val="0"/>
        <w:rPr>
          <w:rFonts w:ascii="Times New Roman" w:eastAsia="Calibri" w:hAnsi="Times New Roman" w:cs="Times New Roman"/>
          <w:sz w:val="24"/>
          <w:szCs w:val="24"/>
        </w:rPr>
      </w:pPr>
      <w:r w:rsidRPr="006A0C53">
        <w:rPr>
          <w:rFonts w:ascii="Times New Roman" w:eastAsia="Calibri" w:hAnsi="Times New Roman" w:cs="Times New Roman"/>
          <w:sz w:val="24"/>
          <w:szCs w:val="24"/>
        </w:rPr>
        <w:t>Общее число часов, рекомендованных для изучения изобразительного искусства, – 102 часа: в 5 классе – 34 часа (1 час в неделю), в 6 классе – 34 часа (1 час в неделю), в 7 классе – 34 часа (1 час в неделю).</w:t>
      </w:r>
      <w:r w:rsidRPr="006A0C53">
        <w:rPr>
          <w:sz w:val="24"/>
          <w:szCs w:val="24"/>
        </w:rPr>
        <w:t xml:space="preserve"> </w:t>
      </w:r>
      <w:r w:rsidRPr="006A0C53">
        <w:rPr>
          <w:rFonts w:ascii="Times New Roman" w:eastAsia="Calibri" w:hAnsi="Times New Roman" w:cs="Times New Roman"/>
          <w:sz w:val="24"/>
          <w:szCs w:val="24"/>
        </w:rPr>
        <w:t>Возможно изменение количества часов, в зависимости от изменения годового календарного учебного графика, сроков каникул, выпадения уроков на праздничные дни, а также от структуры дефекта обучающихся с НОДА.</w:t>
      </w:r>
    </w:p>
    <w:p w:rsidR="006A0C53" w:rsidRPr="006A0C53" w:rsidRDefault="006A0C53" w:rsidP="006A0C53">
      <w:pPr>
        <w:widowControl w:val="0"/>
        <w:rPr>
          <w:rFonts w:ascii="Times New Roman" w:eastAsia="Calibri" w:hAnsi="Times New Roman" w:cs="Times New Roman"/>
          <w:sz w:val="24"/>
          <w:szCs w:val="24"/>
        </w:rPr>
      </w:pPr>
      <w:r w:rsidRPr="006A0C53">
        <w:rPr>
          <w:rFonts w:ascii="Times New Roman" w:eastAsia="Calibri" w:hAnsi="Times New Roman" w:cs="Times New Roman"/>
          <w:sz w:val="24"/>
          <w:szCs w:val="24"/>
        </w:rPr>
        <w:t>Содержание программы по изобразительному искусству на уровне основного общего образования структурировано по 4 модулям (3 инвариантных и 1 вариативный). Инвариантные модули реализуются последовательно в 5, 6 и 7 классах. Содержание вариативного модуля может быть реализовано дополнительно к инвариантным модулям в одном или нескольких классах или во внеурочной деятельности.</w:t>
      </w:r>
    </w:p>
    <w:p w:rsidR="006A0C53" w:rsidRPr="006A0C53" w:rsidRDefault="006A0C53" w:rsidP="006A0C53">
      <w:pPr>
        <w:widowControl w:val="0"/>
        <w:rPr>
          <w:rFonts w:ascii="Times New Roman" w:eastAsia="Calibri" w:hAnsi="Times New Roman" w:cs="Times New Roman"/>
          <w:sz w:val="24"/>
          <w:szCs w:val="24"/>
        </w:rPr>
      </w:pPr>
      <w:r w:rsidRPr="006A0C53">
        <w:rPr>
          <w:rFonts w:ascii="Times New Roman" w:eastAsia="Calibri" w:hAnsi="Times New Roman" w:cs="Times New Roman"/>
          <w:sz w:val="24"/>
          <w:szCs w:val="24"/>
        </w:rPr>
        <w:t>Модуль № 1 «Декоративно-прикладное и народное искусство» (5 класс)</w:t>
      </w:r>
    </w:p>
    <w:p w:rsidR="006A0C53" w:rsidRPr="006A0C53" w:rsidRDefault="006A0C53" w:rsidP="006A0C53">
      <w:pPr>
        <w:widowControl w:val="0"/>
        <w:rPr>
          <w:rFonts w:ascii="Times New Roman" w:eastAsia="Calibri" w:hAnsi="Times New Roman" w:cs="Times New Roman"/>
          <w:sz w:val="24"/>
          <w:szCs w:val="24"/>
        </w:rPr>
      </w:pPr>
      <w:r w:rsidRPr="006A0C53">
        <w:rPr>
          <w:rFonts w:ascii="Times New Roman" w:eastAsia="Calibri" w:hAnsi="Times New Roman" w:cs="Times New Roman"/>
          <w:sz w:val="24"/>
          <w:szCs w:val="24"/>
        </w:rPr>
        <w:t>Модуль № 2 «Живопись, графика, скульптура» (6 класс)</w:t>
      </w:r>
    </w:p>
    <w:p w:rsidR="006A0C53" w:rsidRPr="006A0C53" w:rsidRDefault="006A0C53" w:rsidP="006A0C53">
      <w:pPr>
        <w:widowControl w:val="0"/>
        <w:rPr>
          <w:rFonts w:ascii="Times New Roman" w:eastAsia="Calibri" w:hAnsi="Times New Roman" w:cs="Times New Roman"/>
          <w:sz w:val="24"/>
          <w:szCs w:val="24"/>
        </w:rPr>
      </w:pPr>
      <w:r w:rsidRPr="006A0C53">
        <w:rPr>
          <w:rFonts w:ascii="Times New Roman" w:eastAsia="Calibri" w:hAnsi="Times New Roman" w:cs="Times New Roman"/>
          <w:sz w:val="24"/>
          <w:szCs w:val="24"/>
        </w:rPr>
        <w:t>Модуль № 3 «Архитектура и дизайн» (7 класс)</w:t>
      </w:r>
    </w:p>
    <w:p w:rsidR="006A0C53" w:rsidRPr="006A0C53" w:rsidRDefault="006A0C53" w:rsidP="006A0C53">
      <w:pPr>
        <w:widowControl w:val="0"/>
        <w:rPr>
          <w:rFonts w:ascii="Times New Roman" w:eastAsia="Calibri" w:hAnsi="Times New Roman" w:cs="Times New Roman"/>
          <w:sz w:val="24"/>
          <w:szCs w:val="24"/>
        </w:rPr>
      </w:pPr>
      <w:r w:rsidRPr="006A0C53">
        <w:rPr>
          <w:rFonts w:ascii="Times New Roman" w:eastAsia="Calibri" w:hAnsi="Times New Roman" w:cs="Times New Roman"/>
          <w:sz w:val="24"/>
          <w:szCs w:val="24"/>
        </w:rPr>
        <w:t>Модуль № 4 «Изображение в синтетических, экранных видах искусства и художественная фотография» (вариативный).</w:t>
      </w:r>
    </w:p>
    <w:p w:rsidR="00584E57" w:rsidRPr="006A0C53" w:rsidRDefault="006A0C53" w:rsidP="006A0C53">
      <w:pPr>
        <w:rPr>
          <w:rFonts w:ascii="Times New Roman" w:eastAsia="Calibri" w:hAnsi="Times New Roman" w:cs="Times New Roman"/>
          <w:sz w:val="24"/>
          <w:szCs w:val="24"/>
        </w:rPr>
      </w:pPr>
      <w:r w:rsidRPr="006A0C53">
        <w:rPr>
          <w:rFonts w:ascii="Times New Roman" w:eastAsia="Calibri" w:hAnsi="Times New Roman" w:cs="Times New Roman"/>
          <w:sz w:val="24"/>
          <w:szCs w:val="24"/>
        </w:rPr>
        <w:t>Каждый модуль программы по изобразительному искусству обладает содержательной целостностью и организован по восходящему принципу в отношении углубления знаний по ведущей теме и усложнения умений обучающихся. Последовательность изучения модулей определяется психологическими возрастными особенностями обучающихся с НОДА, принципом системности обучения и опытом педагогической работы</w:t>
      </w:r>
    </w:p>
    <w:p w:rsidR="006A0C53" w:rsidRDefault="006A0C53" w:rsidP="006A0C53">
      <w:pPr>
        <w:rPr>
          <w:rFonts w:ascii="Times New Roman" w:eastAsia="Calibri" w:hAnsi="Times New Roman" w:cs="Times New Roman"/>
          <w:sz w:val="28"/>
          <w:szCs w:val="28"/>
        </w:rPr>
      </w:pPr>
    </w:p>
    <w:p w:rsidR="006A0C53" w:rsidRPr="006A0C53" w:rsidRDefault="006A0C53" w:rsidP="006A0C53">
      <w:pPr>
        <w:jc w:val="left"/>
        <w:rPr>
          <w:rFonts w:ascii="Times New Roman" w:hAnsi="Times New Roman" w:cs="Times New Roman"/>
          <w:b/>
          <w:bCs/>
          <w:sz w:val="24"/>
          <w:szCs w:val="24"/>
        </w:rPr>
      </w:pPr>
      <w:r w:rsidRPr="006A0C53">
        <w:rPr>
          <w:rFonts w:ascii="Times New Roman" w:hAnsi="Times New Roman" w:cs="Times New Roman"/>
          <w:b/>
          <w:sz w:val="24"/>
          <w:szCs w:val="24"/>
        </w:rPr>
        <w:t>Содержание учебного предмета «Изобразительное искусство»</w:t>
      </w:r>
    </w:p>
    <w:p w:rsidR="006A0C53" w:rsidRPr="006A0C53" w:rsidRDefault="006A0C53" w:rsidP="006A0C53">
      <w:pPr>
        <w:rPr>
          <w:rFonts w:ascii="Times New Roman" w:hAnsi="Times New Roman" w:cs="Times New Roman"/>
          <w:bCs/>
          <w:sz w:val="24"/>
          <w:szCs w:val="24"/>
        </w:rPr>
      </w:pPr>
      <w:r w:rsidRPr="006A0C53">
        <w:rPr>
          <w:rFonts w:ascii="Times New Roman" w:hAnsi="Times New Roman" w:cs="Times New Roman"/>
          <w:sz w:val="24"/>
          <w:szCs w:val="24"/>
        </w:rPr>
        <w:t>Модуль № 1 «Декоративно-прикладное и народное искусство»</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Общие сведения о декоративно-прикладном искусстве</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Декоративно-прикладное искусство и его виды.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Декоративно-прикладное искусство и предметная среда жизни людей.</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Древние корни народного искусства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Истоки образного языка декоративно-прикладного искусства.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Традиционные образы народного (крестьянского) прикладного искусства.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Связь народного искусства с природой, бытом, трудом, верованиями и эпосом.</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Роль природных материалов в строительстве и изготовлении предметов быта, их значение в характере труда и жизненного уклада.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Образно-символический язык народного прикладного искусства.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Знаки-символы традиционного крестьянского прикладного искусства.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Выполнение рисунков на темы древних узоров деревянной резьбы, росписи по дереву, вышивки. Освоение навыков декоративного обобщения в процессе практической творческой работы.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Убранство русской избы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Конструкция избы, единство красоты и пользы — функционального и символического — в её постройке и украшении.</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Символическое значение образов и мотивов в узорном убранстве русских изб. Картина мира в образном строе бытового крестьянского искусства.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lastRenderedPageBreak/>
        <w:t>Выполнение рисунков — эскизов орнаментального декора крестьянского дома.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Устройство внутреннего пространства крестьянского дома. Декоративные элементы жилой среды.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Определяющая роль природных материалов для конструкции и декора традиционной постройки жилого дома в любой природной среде. Мудрость соотношения характера постройки, символики её декора и уклада жизни для каждого народа.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Выполнение рисунков предметов народного быта, выявление мудрости их выразительной формы и орнаментально-символического оформления.</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Народный праздничный костюм</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Образный строй народного праздничного костюма — женского и мужского.</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Традиционная конструкция русского женского костюма — северорусский (сарафан) и южнорусский (понёва) варианты.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Разнообразие форм и украшений народного праздничного костюма для различных регионов страны.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Искусство народной вышивки. Вышивка в народных костюмах и обрядах. Древнее происхождение и присутствие всех типов орнаментов в народной вышивке. Символическое изображение женских фигур и образов всадников в орнаментах вышивки. Особенности традиционных орнаментов текстильных промыслов в разных регионах страны.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Выполнение рисунков традиционных праздничных костюмов, выражение в форме, цветовом решении, орнаментике кос­тюма черт национального своеобразия.</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Народные праздники и праздничные обряды как синтез всех видов народного творчества.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Выполнение сюжетной композиции или участие в работе по созданию коллективного панно на тему традиций народных праздников.</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Народные художественные промыслы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Роль и значение народных промыслов в современной жизни. Искусство и ремесло. Традиции культуры, особенные для каждого региона.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Многообразие видов традиционных ремёсел и происхождение художественных промыслов народов России.</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Разнообразие материалов народных ремёсел и их связь с регионально-национальным бытом (дерево, береста, керамика, металл, кость, мех и кожа, шерсть и лён и др.).</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Традиционные древние образы в современных игрушках народных промыслов. Особенности цветового строя, основные орнаментальные элементы росписи филимоновской, дымковской, каргопольской игрушки. Местные промыслы игрушек разных регионов страны.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Создание эскиза игрушки по мотивам избранного промысла.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Роспись по дереву. Хохлома. Краткие сведения по истории хохломского промысла. Травный узор, «травка» — основной мотив хохломского орнамента. Связь с природой. Единство формы и декора в произведениях промысла. Последовательность выполнения травного орнамента. Праздничность изделий «золотой хохломы».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Городецкая роспись по дереву. Краткие сведения по истории. Традиционные образы городецкой росписи предметов быта. Птица и конь — традиционные мотивы орнаментальных композиций. Сюжетные мотивы, основные приёмы и композиционные особенности городецкой росписи.</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Посуда из глины. Искусство Гжели. Краткие сведения по истории промысла. Гжельская керамика и фарфор: единство скульптурной формы и кобальтового декора. Природные мотивы росписи посуды. Приёмы мазка, тональный контраст, сочетание пятна и линии.</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Роспись по металлу. Жостово. Краткие сведения по истории промысла. Разнообразие форм подносов, цветового и композиционного решения росписей. Приёмы свободной кистевой импровизации в живописи цветочных букетов. Эффект освещённости и объёмности изображения.</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lastRenderedPageBreak/>
        <w:t>Древние традиции художественной обработки металла в разных регионах страны. Разнообразие назначения предметов и художественно-технических приёмов работы с металлом.</w:t>
      </w:r>
    </w:p>
    <w:p w:rsidR="006A0C53" w:rsidRPr="006A0C53" w:rsidRDefault="006A0C53" w:rsidP="006A0C53">
      <w:pPr>
        <w:rPr>
          <w:rFonts w:ascii="Times New Roman" w:hAnsi="Times New Roman" w:cs="Times New Roman"/>
          <w:iCs/>
          <w:spacing w:val="-4"/>
          <w:sz w:val="24"/>
          <w:szCs w:val="24"/>
        </w:rPr>
      </w:pPr>
      <w:r w:rsidRPr="006A0C53">
        <w:rPr>
          <w:rFonts w:ascii="Times New Roman" w:hAnsi="Times New Roman" w:cs="Times New Roman"/>
          <w:iCs/>
          <w:spacing w:val="-4"/>
          <w:sz w:val="24"/>
          <w:szCs w:val="24"/>
        </w:rPr>
        <w:t>Искусство лаковой живописи: Палех, Федоскино, Холуй, Мстёра — роспись шкатулок, ларчиков, табакерок из папье-маше. Происхождение искусства лаковой миниатюры в России. Особенности стиля каждой школы. Роль искусства лаковой миниатюры в сохранении и развитии традиций отечественной культуры.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Мир сказок и легенд, примет и оберегов в творчестве мастеров художественных промыслов.</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Отражение в изделиях народных промыслов многообразия исторических, духовных и культурных традиций.</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Народные художественные ремёсла и промыслы — материальные и духовные ценности, неотъемлемая часть культурного наследия России.</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Декоративно-прикладное искусство в культуре разных эпох и народов</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Роль декоративно-прикладного искусства в культуре древних цивилизаций.</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Отражение в декоре мировоззрения эпохи, организации общества, традиций быта и ремесла, уклада жизни людей.</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Характерные признаки произведений декоративно-прикладного искусства, основные мотивы и символика орнаментов в культуре разных эпох.</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Характерные особенности одежды для культуры разных эпох и народов. Выражение образа человека, его положения в обществе и характера деятельности в его костюме и его украшениях.</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Украшение жизненного пространства: построений, интерьеров, предметов быта — в культуре разных эпох.</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Декоративно-прикладное искусство в жизни современного человека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Многообразие материалов и техник современного декоративно-прикладного искусства (художественная керамика, стекло, металл, гобелен, роспись по ткани, моделирование одежды).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Символический знак в современной жизни: эмблема, логотип, указующий или декоративный знак.</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Государственная символика и традиции геральдики. Декоративные украшения предметов нашего быта и одежды. Значение украшений в проявлении образа человека, его характера, самопонимания, установок и намерений.</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Декор на улицах и декор помещений. Декор праздничный и повседневный. Праздничное оформление школы.</w:t>
      </w:r>
    </w:p>
    <w:p w:rsidR="006A0C53" w:rsidRPr="006A0C53" w:rsidRDefault="006A0C53" w:rsidP="006A0C53">
      <w:pPr>
        <w:rPr>
          <w:rFonts w:ascii="Times New Roman" w:hAnsi="Times New Roman" w:cs="Times New Roman"/>
          <w:bCs/>
          <w:iCs/>
          <w:sz w:val="24"/>
          <w:szCs w:val="24"/>
        </w:rPr>
      </w:pPr>
      <w:r w:rsidRPr="006A0C53">
        <w:rPr>
          <w:rFonts w:ascii="Times New Roman" w:hAnsi="Times New Roman" w:cs="Times New Roman"/>
          <w:iCs/>
          <w:sz w:val="24"/>
          <w:szCs w:val="24"/>
        </w:rPr>
        <w:t>Модуль № 2 «Живопись, графика, скульптура»</w:t>
      </w:r>
    </w:p>
    <w:p w:rsidR="006A0C53" w:rsidRPr="006A0C53" w:rsidRDefault="006A0C53" w:rsidP="006A0C53">
      <w:pPr>
        <w:rPr>
          <w:rStyle w:val="afc"/>
          <w:rFonts w:ascii="Times New Roman" w:hAnsi="Times New Roman" w:cs="Times New Roman"/>
          <w:i w:val="0"/>
          <w:iCs/>
          <w:sz w:val="24"/>
          <w:szCs w:val="24"/>
        </w:rPr>
      </w:pPr>
      <w:r w:rsidRPr="006A0C53">
        <w:rPr>
          <w:rStyle w:val="afc"/>
          <w:rFonts w:ascii="Times New Roman" w:hAnsi="Times New Roman" w:cs="Times New Roman"/>
          <w:iCs/>
          <w:sz w:val="24"/>
          <w:szCs w:val="24"/>
        </w:rPr>
        <w:t>Общие сведения о видах искусства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Пространственные и временные виды искусства.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Изобразительные, конструктивные и декоративные виды пространственных искусств, их место и назначение в жизни людей.</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Основные виды живописи, графики и скульптуры.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Художник и зритель: зрительские умения, знания и творчество зрителя.</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Язык изобразительного искусства и его выразительные средства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Живописные, графические и скульптурные художественные материалы, их особые свойства.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Рисунок — основа изобразительного искусства и мастерства художника.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Виды рисунка: зарисовка, набросок, учебный рисунок и творческий рисунок.</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Навыки размещения рисунка в листе, выбор формата.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Начальные умения рисунка с натуры. Зарисовки простых предметов.</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Линейные графические рисунки и наброски. Тон и тональные отношения: тёмное — светлое.</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Ритм и ритмическая организация плоскости листа.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lastRenderedPageBreak/>
        <w:t>Основы цветоведения: понятие цвета в художественной деятельности, физическая основа цвета, цветовой круг, основные и составные цвета, дополнительные цвета.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Цвет как выразительное средство в изобразительном искусстве: холодный и тёплый цвет, понятие цветовых отношений; колорит в живописи.</w:t>
      </w:r>
    </w:p>
    <w:p w:rsidR="006A0C53" w:rsidRPr="006A0C53" w:rsidRDefault="006A0C53" w:rsidP="006A0C53">
      <w:pPr>
        <w:rPr>
          <w:rFonts w:ascii="Times New Roman" w:hAnsi="Times New Roman" w:cs="Times New Roman"/>
          <w:iCs/>
          <w:spacing w:val="-4"/>
          <w:sz w:val="24"/>
          <w:szCs w:val="24"/>
        </w:rPr>
      </w:pPr>
      <w:r w:rsidRPr="006A0C53">
        <w:rPr>
          <w:rFonts w:ascii="Times New Roman" w:hAnsi="Times New Roman" w:cs="Times New Roman"/>
          <w:iCs/>
          <w:sz w:val="24"/>
          <w:szCs w:val="24"/>
        </w:rPr>
        <w:t>Виды скульптуры и характер материала в скульптуре. Скуль</w:t>
      </w:r>
      <w:r w:rsidRPr="006A0C53">
        <w:rPr>
          <w:rFonts w:ascii="Times New Roman" w:hAnsi="Times New Roman" w:cs="Times New Roman"/>
          <w:iCs/>
          <w:spacing w:val="-4"/>
          <w:sz w:val="24"/>
          <w:szCs w:val="24"/>
        </w:rPr>
        <w:t xml:space="preserve">птурные памятники, парковая скульптура, камерная скульптура. </w:t>
      </w:r>
      <w:r w:rsidRPr="006A0C53">
        <w:rPr>
          <w:rFonts w:ascii="Times New Roman" w:hAnsi="Times New Roman" w:cs="Times New Roman"/>
          <w:iCs/>
          <w:sz w:val="24"/>
          <w:szCs w:val="24"/>
        </w:rPr>
        <w:t>Статика и движение в скульптуре. Круглая скульптура. Произведения мелкой пластики. Виды рельефа.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Жанры изобразительного искусства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Жанровая система в изобразительном искусстве как инструмент для сравнения и анализа произведений изобразительного искусства.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Предмет изображения, сюжет и содержание произведения изобразительного искусства.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Натюрморт</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Изображение предметного мира в изобразительном искусстве и появление жанра натюрморта в европейском и отечественном искусстве.</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Основы графической грамоты: правила объёмного изображения предметов на плоскости.</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Линейное построение предмета в пространстве: линия горизонта, точка зрения и точка схода, правила перспективных сокращений.</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Изображение окружности в перспективе.</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Рисование геометрических тел на основе правил линейной перспективы.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Сложная пространственная форма и выявление её конструкции.</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Рисунок сложной формы предмета как соотношение простых геометрических фигур.</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Линейный рисунок конструкции из нескольких геометрических тел.</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Освещение как средство выявления объёма предмета. Понятия «свет», «блик», «полутень», «собственная тень», «рефлекс», «падающая тень». Особенности освещения «по свету» и «против света».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Рисунок натюрморта графическими материалами с натуры или по представлению.</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Творческий натюрморт в графике. Произведения художников-графиков. Особенности графических техник. Печатная графика.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Живописное изображение натюрморта. Цвет в натюрмортах европейских и отечественных живописцев. Опыт создания живописного натюрморта.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Портрет</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Портрет как образ определённого реального человека. Изображение портрета человека в искусстве разных эпох. Выражение в портретном изображении характера человека и мировоззренческих идеалов эпохи.</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Великие портретисты в европейском искусстве.</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Особенности развития портретного жанра в отечественном искусстве. Великие портретисты в русской живописи.</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Парадный и камерный портрет в живописи.</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Особенности развития жанра портрета в искусстве ХХ в.—</w:t>
      </w:r>
      <w:r w:rsidRPr="006A0C53">
        <w:rPr>
          <w:rFonts w:ascii="Times New Roman" w:hAnsi="Times New Roman" w:cs="Times New Roman"/>
          <w:iCs/>
          <w:sz w:val="24"/>
          <w:szCs w:val="24"/>
        </w:rPr>
        <w:br/>
        <w:t>отечественном и европейском.</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Построение головы человека, основные пропорции лица, ­соотношение лицевой и черепной частей головы.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Графический портрет в работах известных художников. Разнообразие графических средств в изображении образа человека.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Графический портретный рисунок с натуры или по памяти.</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Роль освещения головы при создании портретного образа. Свет и тень в изображении головы человека.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Портрет в скульптуре.</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Выражение характера человека, его социального положения и образа эпохи в скульптурном портрете.</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lastRenderedPageBreak/>
        <w:t>Значение свойств художественных материалов в создании скульптурного портрета.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Живописное изображение портрета. Роль цвета в живописном портретном образе в произведениях выдающихся живописцев.</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Опыт работы над созданием живописного портрета.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Пейзаж</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Особенности изображения пространства в эпоху Древнего мира, в средневековом искусстве и в эпоху Возрождения.</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Правила построения линейной перспективы в изображении пространства.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Правила воздушной перспективы, построения переднего, среднего и дальнего планов при изображении пейзажа.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Особенности изображения разных состояний природы и её освещения. Романтический пейзаж. Морские пейзажи И. Айвазовского.</w:t>
      </w:r>
    </w:p>
    <w:p w:rsidR="006A0C53" w:rsidRPr="006A0C53" w:rsidRDefault="006A0C53" w:rsidP="006A0C53">
      <w:pPr>
        <w:rPr>
          <w:rFonts w:ascii="Times New Roman" w:hAnsi="Times New Roman" w:cs="Times New Roman"/>
          <w:iCs/>
          <w:spacing w:val="-2"/>
          <w:sz w:val="24"/>
          <w:szCs w:val="24"/>
        </w:rPr>
      </w:pPr>
      <w:r w:rsidRPr="006A0C53">
        <w:rPr>
          <w:rFonts w:ascii="Times New Roman" w:hAnsi="Times New Roman" w:cs="Times New Roman"/>
          <w:iCs/>
          <w:sz w:val="24"/>
          <w:szCs w:val="24"/>
        </w:rPr>
        <w:t xml:space="preserve">Особенности изображения природы в творчестве импрессионистов и постимпрессионистов. Представления о пленэрной </w:t>
      </w:r>
      <w:r w:rsidRPr="006A0C53">
        <w:rPr>
          <w:rFonts w:ascii="Times New Roman" w:hAnsi="Times New Roman" w:cs="Times New Roman"/>
          <w:iCs/>
          <w:spacing w:val="-2"/>
          <w:sz w:val="24"/>
          <w:szCs w:val="24"/>
        </w:rPr>
        <w:t>живописи и колористической изменчивости состояний природы.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Живописное изображение различных состояний природы.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Пейзаж в истории русской живописи и его значение в отечественной культуре. История становления картины Родины в развитии отечественной пейзажной живописи XIX в.</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Становление образа родной природы в произведениях А. Венецианова и его учеников: А. Саврасова, И. Шишкина. Пейзажная живопись И. Левитана и её значение для русской культуры. Значение художественного образа отечественного пейзажа в развитии чувства Родины.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Творческий опыт в создании композиционного живописного пейзажа своей Родины.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Графический образ пейзажа в работах выдающихся мастеров.</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Средства выразительности в графическом рисунке и многообразие графических техник.</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Графические зарисовки и графическая композиция на темы окружающей природы.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Городской пейзаж в творчестве мастеров искусства. Многообразие в понимании образа города.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Город как материальное воплощение отечественной истории и культурного наследия. Задачи охраны культурного наследия и исторического образа в жизни современного города.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Опыт изображения городского пейзажа. Наблюдательная перспектива и ритмическая организация плоскости изображения.</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Бытовой жанр в изобразительном искусстве</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Изображение труда и бытовой жизни людей в традициях искусства разных эпох. Значение художественного изображения бытовой жизни людей в понимании истории человечества и современной жизни.</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Жанровая картина как обобщение жизненных впечатлений художника. Тема, сюжет, содержание в жанровой картине. Образ нравственных и ценностных смыслов в жанровой картине и роль картины в их утверждении.</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Работа над сюжетной композицией. Композиция как целостность в организации художественных выразительных средств и взаимосвязи всех компонентов произведения.</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Исторический жанр в изобразительном искусстве</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Историческая тема в искусстве как изображение наиболее значительных событий в жизни общества.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Жанровые разновидности исторической картины в зависимости от сюжета: мифологическая картина, картина на библейские темы, батальная картина и др.</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Историческая картина в русском искусстве XIX в. и её особое место в развитии отечественной культуры.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Картина К. Брюллова «Последний день Помпеи», исторические картины в творчестве В. Сурикова и др. Исторический образ России в картинах ХХ в.</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lastRenderedPageBreak/>
        <w:t>Работа над сюжетной композицией. Этапы длительного периода работы художника над исторической картиной: идея и эскизы, сбор материала и работа над этюдами, уточнения композиции в эскизах, картон композиции, работа над холстом.</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Разработка эскизов композиции на историческую тему с опорой на собранный материал по задуманному сюжету.</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Библейские темы в изобразительном искусстве</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Исторические картины на библейские темы: место и значение сюжетов Священной истории в европейской культуре.</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Вечные темы и их нравственное и духовно-ценностное выражение как «духовная ось», соединяющая жизненные позиции разных поколений.</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Произведения на библейские темы Леонардо да Винчи, Рафаэля, Рембрандта, в скульптуре «Пьета» Микеланджело и др.</w:t>
      </w:r>
    </w:p>
    <w:p w:rsidR="006A0C53" w:rsidRPr="006A0C53" w:rsidRDefault="006A0C53" w:rsidP="006A0C53">
      <w:pPr>
        <w:rPr>
          <w:rFonts w:ascii="Times New Roman" w:hAnsi="Times New Roman" w:cs="Times New Roman"/>
          <w:iCs/>
          <w:spacing w:val="-2"/>
          <w:sz w:val="24"/>
          <w:szCs w:val="24"/>
        </w:rPr>
      </w:pPr>
      <w:r w:rsidRPr="006A0C53">
        <w:rPr>
          <w:rFonts w:ascii="Times New Roman" w:hAnsi="Times New Roman" w:cs="Times New Roman"/>
          <w:iCs/>
          <w:sz w:val="24"/>
          <w:szCs w:val="24"/>
        </w:rPr>
        <w:t>Библейские темы в отечественных картинах XIX в. (А. Ива</w:t>
      </w:r>
      <w:r w:rsidRPr="006A0C53">
        <w:rPr>
          <w:rFonts w:ascii="Times New Roman" w:hAnsi="Times New Roman" w:cs="Times New Roman"/>
          <w:iCs/>
          <w:spacing w:val="-4"/>
          <w:sz w:val="24"/>
          <w:szCs w:val="24"/>
        </w:rPr>
        <w:t>нов. «Явление Христа народу», И. Крамской. «Христос в пустыне», Н. Ге. «Тайная вечеря», В. Поленов. «Христос и грешница»).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Иконопись как великое проявление русской культуры. Язык изображения в иконе — его религиозный и символический смысл.</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Великие русские иконописцы: духовный свет икон Андрея Рублёва, Феофана Грека, Дионисия.</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Работа над эскизом сюжетной композиции.</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Роль и значение изобразительного искусства в жизни людей: образ мира в изобразительном искусстве.</w:t>
      </w:r>
    </w:p>
    <w:p w:rsidR="006A0C53" w:rsidRPr="006A0C53" w:rsidRDefault="006A0C53" w:rsidP="006A0C53">
      <w:pPr>
        <w:rPr>
          <w:rFonts w:ascii="Times New Roman" w:hAnsi="Times New Roman" w:cs="Times New Roman"/>
          <w:bCs/>
          <w:iCs/>
          <w:sz w:val="24"/>
          <w:szCs w:val="24"/>
        </w:rPr>
      </w:pPr>
      <w:r w:rsidRPr="006A0C53">
        <w:rPr>
          <w:rFonts w:ascii="Times New Roman" w:hAnsi="Times New Roman" w:cs="Times New Roman"/>
          <w:iCs/>
          <w:sz w:val="24"/>
          <w:szCs w:val="24"/>
        </w:rPr>
        <w:t>Модуль № 3 «Архитектура и дизайн»</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Архитектура и дизайн — искусства художественной постройки — конструктивные искусства.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Дизайн и архитектура как создатели «второй природы» — предметно-пространственной среды жизни людей.</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Функциональность предметно-пространственной среды и выражение в ней мировосприятия, духовно-ценностных позиций общества.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Материальная культура человечества как уникальная информация о жизни людей в разные исторические эпохи.</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Роль архитектуры в понимании человеком своей идентичности. Задачи сохранения культурного наследия и природного ландшафта.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Возникновение архитектуры и дизайна на разных этапах общественного развития. Единство функционального и художественного — целесообразности и красоты.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Графический дизайн</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Композиция как основа реализации замысла в любой творческой деятельности. Основы формальной композиции в конструктивных искусствах.</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Элементы композиции в графическом дизайне: пятно, линия, цвет, буква, текст и изображение.</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Формальная композиция как композиционное построение на основе сочетания геометрических фигур, без предметного содержания.</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Основные свойства композиции: целостность и соподчинённость элементов.</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Ритмическая организация элементов: выделение доминанты, симметрия и асимметрия, динамическая и статичная композиция, контраст, нюанс, акцент, замкнутость или открытость композиции.</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Практические упражнения по созданию композиции с вариативным ритмическим расположением геометрических фигур на плоскости.</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Роль цвета в организации композиционного пространства.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Функциональные задачи цвета в конструктивных искусствах. Цвет и законы колористики. Применение локального цвета. Цветовой акцент, ритм цветовых форм, доминанта.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lastRenderedPageBreak/>
        <w:t>Шрифты и шрифтовая композиция в графическом дизайне. Форма буквы как изобразительно-смысловой символ.</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Шрифт и содержание текста. Стилизация шрифта.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Типографика. Понимание типографской строки как элемента плоскостной композиции.</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Выполнение аналитических и практических работ по теме «Буква — изобразительный элемент композиции».</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Логотип как графический знак, эмблема или стилизованный графический символ. Функции логотипа. Шрифтовой логотип. Знаковый логотип.</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Композиционные основы макетирования в графическом дизайне при соединении текста и изображения.</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Искусство плаката. Синтез слова и изображения. Изобразительный язык плаката. Композиционный монтаж изображения и текста в плакате, рекламе, поздравительной открытке.</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Многообразие форм графического дизайна. Дизайн книги и журнала. Элементы, составляющие конструкцию и художественное оформление книги, журнала.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Макет разворота книги или журнала по выбранной теме в виде коллажа или на основе компьютерных программ.</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Макетирование объёмно-пространственных композиций</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Композиция плоскостная и пространственная. Композиционная организация пространства. Прочтение плоскостной композиции как «чертежа» пространства.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Макетирование. Введение в макет понятия рельефа местности и способы его обозначения на макете.</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Выполнение практических работ по созданию объёмно-пространственных композиций. Объём и пространство. Взаимо­связь объектов в архитектурном макете.</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Структура зданий различных архитектурных стилей и эпох: выявление простых объёмов, образующих целостную постройку. Взаимное влияние объёмов и их сочетаний на образный характер постройки.</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Понятие тектоники как выражение в художественной форме конструктивной сущности сооружения и логики конструктивного соотношения его частей.</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Роль эволюции строительных материалов и строительных технологий в изменении архитектурных конструкций (перекрытия и опора — стоечно-балочная конструкция — архитектура сводов; каркасная каменная архитектура; металлический каркас, железобетон и язык современной архитектуры).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Многообразие предметного мира, создаваемого человеком. Функция вещи и её форма. Образ времени в предметах, создаваемых человеком.</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Дизайн предмета как искусство и социальное проектирование. Анализ формы через выявление сочетающихся объёмов. Красота — наиболее полное выявление функции предмета. Влияние развития технологий и материалов на изменение формы предмета.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Выполнение аналитических зарисовок форм бытовых предметов.</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Творческое проектирование предметов быта с определением их функций и материала изготовления</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Цвет в архитектуре и дизайне. Эмоциональное и формообразующее значение цвета в дизайне и архитектуре. Влияние цвета на восприятие формы объектов архитектуры и дизайна.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Конструирование объектов дизайна или архитектурное макетирование с использованием цвета.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Социальное значение дизайна и архитектуры как среды жизни человека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Образ и стиль материальной культуры прошлого. Смена стилей как отражение эволюции образа жизни, изменения мировоззрения людей и развития производственных возможностей.</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lastRenderedPageBreak/>
        <w:t>Художественно-аналитический обзор развития образно-стилевого языка архитектуры как этапов духовной, художественной и материальной культуры разных народов и эпох.</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Архитектура народного жилища, храмовая архитектура, частный дом в предметно-пространственной среде жизни разных народов.</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Выполнение заданий по теме «Архитектурные образы прошлых эпох» в виде аналитических зарисовок известных архитектурных памятников по фотографиям и другим видам изображения.</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Пути развития современной архитектуры и дизайна: город сегодня и завтра.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Архитектурная и градостроительная революция XX в. Её технологические и эстетические предпосылки и истоки. Социальный аспект «перестройки» в архитектуре.</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Отрицание канонов и сохранение наследия с учётом нового уровня материально-строительной техники. Приоритет функционализма. Проблема урбанизации ландшафта, безликости и агрессивности среды современного города.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Пространство городской среды. Исторические формы планировки городской среды и их связь с образом жизни людей.</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Роль цвета в формировании пространства. Схема-планировка и реальность.</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Современные поиски новой эстетики в градостроительстве.</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Выполнение практических работ по теме «Образ современного города и архитектурного стиля будущего»: фотоколлажа или фантазийной зарисовки города будущего.</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Индивидуальный образ каждого города. Неповторимость исторических кварталов и значение культурного наследия для современной жизни людей.</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Дизайн городской среды. Малые архитектурные формы. Роль малых архитектурных форм и архитектурного дизайна в организации городской среды и индивидуальном образе города.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Проектирование дизайна объектов городской среды. Устройство пешеходных зон в городах, установка городской мебели (скамьи, «диваны» и пр.), киосков, информационных блоков, блоков локального озеленения и т. д.</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Выполнение практической работы по теме «Проектирование дизайна объектов городской среды» в виде создания коллажно-графической композиции или дизайн-проекта оформления витрины магазина.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Интерьер и предметный мир в доме. Назначение помещения и построение его интерьера. Дизайн пространственно-предметной среды интерьера.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Образно-стилевое единство материальной культуры каждой эпохи. Интерьер как отражение стиля жизни его хозяев.</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Зонирование интерьера — создание многофункционального пространства. Отделочные материалы, введение фактуры и цвета в интерьер.</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Интерьеры общественных зданий (театр, кафе, вокзал, офис, школа).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Выполнение практической и аналитической работы по теме «Роль вещи в образно-стилевом решении интерьера» в форме создания коллажной композиции.</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Организация архитектурно-ландшафтного пространства. Город в единстве с ландшафтно-парковой средой.</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Основные школы ландшафтного дизайна. Особенности ландшафта русской усадебной территории и задачи сохранения исторического наследия. Традиции графического языка ландшафтных проектов.</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Выполнение дизайн-проекта территории парка или приусадебного участка в виде схемы-чертежа.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Единство эстетического и функционального в объёмно-­пространственной организации среды жизнедеятельности ­людей.</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Образ человека и индивидуальное проектирование</w:t>
      </w:r>
      <w:r w:rsidR="00BE7BE1">
        <w:rPr>
          <w:rFonts w:ascii="Times New Roman" w:hAnsi="Times New Roman" w:cs="Times New Roman"/>
          <w:iCs/>
          <w:sz w:val="24"/>
          <w:szCs w:val="24"/>
        </w:rPr>
        <w:t>.</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lastRenderedPageBreak/>
        <w:t>Организация пространства жилой среды как отражение социального заказа и индивидуальности человека, его вкуса, потребностей и возможностей. Образно-личностное проектирование в дизайне и архитектуре.</w:t>
      </w:r>
    </w:p>
    <w:p w:rsidR="006A0C53" w:rsidRPr="006A0C53" w:rsidRDefault="006A0C53" w:rsidP="006A0C53">
      <w:pPr>
        <w:rPr>
          <w:rFonts w:ascii="Times New Roman" w:hAnsi="Times New Roman" w:cs="Times New Roman"/>
          <w:iCs/>
          <w:spacing w:val="-2"/>
          <w:sz w:val="24"/>
          <w:szCs w:val="24"/>
        </w:rPr>
      </w:pPr>
      <w:r w:rsidRPr="006A0C53">
        <w:rPr>
          <w:rFonts w:ascii="Times New Roman" w:hAnsi="Times New Roman" w:cs="Times New Roman"/>
          <w:iCs/>
          <w:spacing w:val="-2"/>
          <w:sz w:val="24"/>
          <w:szCs w:val="24"/>
        </w:rPr>
        <w:t>Проектные работы по созданию облика частного дома, комнаты и сада. Дизайн предметной среды в интерьере частного дома.</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Мода и культура как параметры создания собственного костюма или комплекта одежды.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Костюм как образ человека. Стиль в одежде. Соответствие материи и формы. Целесообразность и мода. Мода как ответ на изменения в укладе жизни, как бизнес и в качестве манипулирования массовым сознанием.</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Характерные особенности современной одежды. Молодёжная субкультура и подростковая мода. Унификация одежды и индивидуальный стиль. Ансамбль в костюме. Роль фантазии и вкуса в подборе одежды.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Выполнение практических творческих эскизов по теме «Дизайн современной одежды».</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Искусство грима и причёски. Форма лица и причёска. Макияж дневной, вечерний и карнавальный. Грим бытовой и сценический.</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Имидж-дизайн и его связь с публичностью, технологией социального поведения, рекламой, общественной деятельностью.</w:t>
      </w:r>
    </w:p>
    <w:p w:rsidR="006A0C53" w:rsidRPr="006A0C53" w:rsidRDefault="006A0C53" w:rsidP="006A0C53">
      <w:pPr>
        <w:rPr>
          <w:rFonts w:ascii="Times New Roman" w:hAnsi="Times New Roman" w:cs="Times New Roman"/>
          <w:iCs/>
          <w:sz w:val="24"/>
          <w:szCs w:val="24"/>
        </w:rPr>
      </w:pPr>
      <w:r w:rsidRPr="006A0C53">
        <w:rPr>
          <w:rFonts w:ascii="Times New Roman" w:hAnsi="Times New Roman" w:cs="Times New Roman"/>
          <w:iCs/>
          <w:sz w:val="24"/>
          <w:szCs w:val="24"/>
        </w:rPr>
        <w:t>Дизайн и архитектура — средства организации среды жизни людей и строительства нового мира.</w:t>
      </w:r>
    </w:p>
    <w:p w:rsidR="006A0C53" w:rsidRPr="006A0C53" w:rsidRDefault="006A0C53" w:rsidP="006A0C53">
      <w:pPr>
        <w:rPr>
          <w:rFonts w:ascii="Times New Roman" w:hAnsi="Times New Roman" w:cs="Times New Roman"/>
          <w:b/>
          <w:sz w:val="24"/>
          <w:szCs w:val="24"/>
        </w:rPr>
      </w:pPr>
      <w:r w:rsidRPr="006A0C53">
        <w:rPr>
          <w:rFonts w:ascii="Times New Roman" w:hAnsi="Times New Roman" w:cs="Times New Roman"/>
          <w:sz w:val="24"/>
          <w:szCs w:val="24"/>
        </w:rPr>
        <w:t>Модуль № 4 «Изображение в синтетических, экранных видах искусства и художественная фотография» (</w:t>
      </w:r>
      <w:r w:rsidRPr="006A0C53">
        <w:rPr>
          <w:rStyle w:val="afd"/>
          <w:rFonts w:ascii="Times New Roman" w:hAnsi="Times New Roman" w:cs="Times New Roman"/>
          <w:iCs/>
          <w:sz w:val="24"/>
          <w:szCs w:val="24"/>
        </w:rPr>
        <w:t>вариативный</w:t>
      </w:r>
      <w:r w:rsidRPr="006A0C53">
        <w:rPr>
          <w:rFonts w:ascii="Times New Roman" w:hAnsi="Times New Roman" w:cs="Times New Roman"/>
          <w:sz w:val="24"/>
          <w:szCs w:val="24"/>
        </w:rPr>
        <w:t>). Компоненты вариативного модуля могут дополнить содержание в 5, 6 и 7 классах или реализовываться в рамках внеурочной деятельности).</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Синтетические — пространственно-временные виды искусства. Роль изображения в синтетических искусствах в соединении со словом, музыкой, движением.</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Значение развития технологий в становлении новых видов искусства.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Мультимедиа и объединение множества воспринимаемых человеком информационных средств на экране цифрового искусства.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Художник и искусство театра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Рождение театра в древнейших обрядах. История развития искусства театра.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Жанровое многообразие театральных представлений, шоу, праздников и их визуальный облик.</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Роль художника и виды профессиональной деятельности художника в современном театре.</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Сценография и создание сценического образа. Сотворчество художника-постановщика с драматургом, режиссёром и актё­рами.</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Роль освещения в визуальном облике театрального действия. Бутафорские, пошивочные, декорационные и иные цеха в театре.</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Сценический костюм, грим и маска. Стилистическое единство в решении образа спектакля. Выражение в костюме характера персонажа.</w:t>
      </w:r>
    </w:p>
    <w:p w:rsidR="006A0C53" w:rsidRPr="006A0C53" w:rsidRDefault="006A0C53" w:rsidP="006A0C53">
      <w:pPr>
        <w:rPr>
          <w:rFonts w:ascii="Times New Roman" w:hAnsi="Times New Roman" w:cs="Times New Roman"/>
          <w:spacing w:val="-2"/>
          <w:sz w:val="24"/>
          <w:szCs w:val="24"/>
        </w:rPr>
      </w:pPr>
      <w:r w:rsidRPr="006A0C53">
        <w:rPr>
          <w:rFonts w:ascii="Times New Roman" w:hAnsi="Times New Roman" w:cs="Times New Roman"/>
          <w:sz w:val="24"/>
          <w:szCs w:val="24"/>
        </w:rPr>
        <w:t>Творчество художников-постановщиков в истории отече</w:t>
      </w:r>
      <w:r w:rsidRPr="006A0C53">
        <w:rPr>
          <w:rFonts w:ascii="Times New Roman" w:hAnsi="Times New Roman" w:cs="Times New Roman"/>
          <w:spacing w:val="-2"/>
          <w:sz w:val="24"/>
          <w:szCs w:val="24"/>
        </w:rPr>
        <w:t>ственного искусства (К. Коровин, И. Билибин, А. Головин и др.).</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Школьный спектакль и работа художника по его подготовке.</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Художник в театре кукол и его ведущая роль как соавтора режиссёра и актёра в процессе создания образа персонажа.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Условность и метафора в театральной постановке как образная и авторская интерпретация реальности.</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Художественная фотография</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Рождение фотографии как технологическая революция запечатления реальности. Искусство и технология. История фотографии: от дагеротипа до компьютерных технологий.</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lastRenderedPageBreak/>
        <w:t>Современные возможности художественной обработки цифровой фотографии.</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Картина мира и «Родиноведение» в фотографиях С. М. Прокудина-Горского. Сохранённая история и роль его фотографий в современной отечественной культуре.</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Фотография — искусство светописи. Роль света в выявлении формы и фактуры предмета. Примеры художественной фотографии в творчестве профессиональных мастеров.</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Композиция кадра, ракурс, плановость, графический ритм.</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Умения наблюдать и выявлять выразительность и красоту окружающей жизни с помощью фотографии.</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Фотопейзаж в творчестве профессиональных фотографов.</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Образные возможности чёрно-белой и цветной фотографии. Роль тональных контрастов и роль цвета в эмоционально-образном восприятии пейзажа.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Роль освещения в портретном образе. Фотография постановочная и документальная.</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Фотопортрет в истории профессиональной фотографии и его связь с направлениями в изобразительном искусстве.</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Портрет в фотографии, его общее и особенное по сравнению с живописным и графическим портретом. Опыт выполнения портретных фотографий.</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Фоторепортаж. Образ события в кадре. Репортажный снимок — свидетельство истории и его значение в сохранении памяти о событии.</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Фоторепортаж — дневник истории. Значение работы военных фотографов. Спортивные фотографии. Образ современности в репортажных фотографиях.</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«Работать для жизни…» — фотографии Александра Родченко, их значение и влияние на стиль эпохи.</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Возможности компьютерной обработки фотографий, задачи преобразования фотографий и границы достоверности.</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Коллаж как жанр художественного творчества с помощью различных компьютерных программ.</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Художественная фотография как авторское видение мира, как образ времени и влияние фотообраза на жизнь людей.</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Изображение и искусство кино</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Ожившее изображение. История кино и его эволюция как искусства.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Синтетическая природа пространственно-временного искусства кино и состав творческого коллектива. Сценарист — режиссёр — художник — оператор в работе над фильмом. Сложносоставной язык кино.</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Монтаж композиционно построенных кадров — основа языка киноискусства.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Художник-постановщик и его команда художников в работе по созданию фильма. Эскизы мест действия, образы и костюмы персонажей, раскадровка, чертежи и воплощение в материале. Пространство и предметы, историческая конкретность и художественный образ — видеоряд художественного игрового фильма.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Создание видеоролика — от замысла до съёмки. Разные жанры — разные задачи в работе над видеороликом. Этапы создания видеоролика.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Искусство анимации и художник-мультипликатор. Рисованные, кукольные мультфильмы и цифровая анимация. Уолт Дисней и его студия. Особое лицо отечественной мультипликации, её знаменитые создатели.</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Использование электронно-цифровых технологий в современном игровом кинематографе.</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Компьютерная анимация на занятиях в школе. Техническое оборудование и его возможности для создания анимации. Коллективный характер деятельности по созданию анимационного фильма. Выбор технологии: пластилиновые мультфильмы, бумажная перекладка, сыпучая анимация.</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Этапы создания анимационного фильма. Требования и критерии художественности.</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Изобразительное искусство на телевидении</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lastRenderedPageBreak/>
        <w:t>Телевидение — экранное искусство: средство массовой информации, художественного и научного просвещения, развлечения и организации досуга.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Искусство и технология. Создатель телевидения — русский инженер Владимир Козьмич Зворыкин.</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Роль телевидения в превращении мира в единое информационное пространство. Картина мира, создаваемая телевидением. Прямой эфир и его значение.</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Деятельность художника на телевидении: художники по свету, костюму, гриму; сценографический дизайн и компьютерная графика.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Школьное телевидение и студия мультимедиа. Построение видеоряда и художественного оформления.</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Художнические роли каждого человека в реальной бытийной жизни.</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Роль искусства в жизни общества и его влияние на жизнь каждого человека.</w:t>
      </w:r>
    </w:p>
    <w:p w:rsidR="006A0C53" w:rsidRPr="006A0C53" w:rsidRDefault="006A0C53" w:rsidP="006A0C53">
      <w:pPr>
        <w:rPr>
          <w:rFonts w:ascii="Times New Roman" w:hAnsi="Times New Roman" w:cs="Times New Roman"/>
          <w:sz w:val="24"/>
          <w:szCs w:val="24"/>
        </w:rPr>
      </w:pPr>
    </w:p>
    <w:p w:rsidR="006A0C53" w:rsidRPr="006A0C53" w:rsidRDefault="006A0C53" w:rsidP="006A0C53">
      <w:pPr>
        <w:jc w:val="left"/>
        <w:rPr>
          <w:rFonts w:ascii="Times New Roman" w:hAnsi="Times New Roman" w:cs="Times New Roman"/>
          <w:b/>
          <w:sz w:val="24"/>
          <w:szCs w:val="24"/>
        </w:rPr>
      </w:pPr>
      <w:r w:rsidRPr="006A0C53">
        <w:rPr>
          <w:rFonts w:ascii="Times New Roman" w:hAnsi="Times New Roman" w:cs="Times New Roman"/>
          <w:b/>
          <w:sz w:val="24"/>
          <w:szCs w:val="24"/>
        </w:rPr>
        <w:t>Планируемы</w:t>
      </w:r>
      <w:r w:rsidR="00BE7BE1">
        <w:rPr>
          <w:rFonts w:ascii="Times New Roman" w:hAnsi="Times New Roman" w:cs="Times New Roman"/>
          <w:b/>
          <w:sz w:val="24"/>
          <w:szCs w:val="24"/>
        </w:rPr>
        <w:t xml:space="preserve">е результаты освоения учебного  </w:t>
      </w:r>
      <w:r w:rsidRPr="006A0C53">
        <w:rPr>
          <w:rFonts w:ascii="Times New Roman" w:hAnsi="Times New Roman" w:cs="Times New Roman"/>
          <w:b/>
          <w:sz w:val="24"/>
          <w:szCs w:val="24"/>
        </w:rPr>
        <w:t>предмета «Изобразительное искусство» на уровне основного общего образования</w:t>
      </w:r>
    </w:p>
    <w:p w:rsidR="006A0C53" w:rsidRPr="006A0C53" w:rsidRDefault="006A0C53" w:rsidP="006A0C53">
      <w:pPr>
        <w:rPr>
          <w:rFonts w:ascii="Times New Roman" w:hAnsi="Times New Roman" w:cs="Times New Roman"/>
          <w:b/>
          <w:sz w:val="24"/>
          <w:szCs w:val="24"/>
        </w:rPr>
      </w:pPr>
      <w:r w:rsidRPr="006A0C53">
        <w:rPr>
          <w:rFonts w:ascii="Times New Roman" w:hAnsi="Times New Roman" w:cs="Times New Roman"/>
          <w:b/>
          <w:sz w:val="24"/>
          <w:szCs w:val="24"/>
        </w:rPr>
        <w:t>Личностные результаты</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Личностные результаты освоения рабочей программы основного общего образования по изобразительному искусству достигаются в единстве учебной и воспитательной деятельности с учетом психофизических особенностей развития обучающихся с НОДА.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В центре рабочей программы по изобразительному искусству в соответствии с ФГОС общего образования находится личностное развитие обучающихся с НОДА, приобщение обучающихся к российским традиционным духовным ценностям, социализация личности.</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Программа призвана обеспечить достижение обучающимися  с НОДА личностных результатов, указанных во ФГОС: формирование у обучающихся с двигательными нарушениями  основ российской идентичности; ценностные установки и социально значимые качества личности; духовно-нравственное развитие обучающихся и отношение к культуре; мотивацию к познанию и обучению, готовность к саморазвитию и активному участию в социально значимой ­деятельности.</w:t>
      </w:r>
    </w:p>
    <w:p w:rsidR="006A0C53" w:rsidRPr="006A0C53" w:rsidRDefault="006A0C53" w:rsidP="006A0C53">
      <w:pPr>
        <w:rPr>
          <w:rFonts w:ascii="Times New Roman" w:hAnsi="Times New Roman" w:cs="Times New Roman"/>
          <w:i/>
          <w:iCs/>
          <w:sz w:val="24"/>
          <w:szCs w:val="24"/>
        </w:rPr>
      </w:pPr>
      <w:r w:rsidRPr="006A0C53">
        <w:rPr>
          <w:rFonts w:ascii="Times New Roman" w:hAnsi="Times New Roman" w:cs="Times New Roman"/>
          <w:i/>
          <w:iCs/>
          <w:sz w:val="24"/>
          <w:szCs w:val="24"/>
        </w:rPr>
        <w:t>Патриотическое воспитание</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Осуществляется через освоение обучающимися с НОДА содержания традиций, истории и современного развития отечественной культуры, выраженной в её архитектуре, народном, прикладном и изобразительном искусстве исходя из психофизических особенностей развития обучающихся с двигательными нарушениями. Воспитание патриотизма в процессе освоения особенностей и красоты отечественной ­духовной жизни, выраженной в произведениях искусства, посвящённых различным подходам к изображению человека, великим победам, торжественным и трагическим событиям, эпической и лирической красоте отечественного пейзажа. Патриотические чувства воспитываются в изучении истории народного искусства, его житейской мудрости и значения символических смыслов. Урок искусства воспитывает патриотизм не в декларативной форме, а в процессе собственной художественно-практической деятельности обучающегося с НОДА, который учится чувственно-эмоциональному восприятию и творческому созиданию художественного образа.</w:t>
      </w:r>
    </w:p>
    <w:p w:rsidR="006A0C53" w:rsidRPr="006A0C53" w:rsidRDefault="006A0C53" w:rsidP="006A0C53">
      <w:pPr>
        <w:rPr>
          <w:rFonts w:ascii="Times New Roman" w:hAnsi="Times New Roman" w:cs="Times New Roman"/>
          <w:i/>
          <w:iCs/>
          <w:sz w:val="24"/>
          <w:szCs w:val="24"/>
        </w:rPr>
      </w:pPr>
      <w:r w:rsidRPr="006A0C53">
        <w:rPr>
          <w:rFonts w:ascii="Times New Roman" w:hAnsi="Times New Roman" w:cs="Times New Roman"/>
          <w:i/>
          <w:iCs/>
          <w:sz w:val="24"/>
          <w:szCs w:val="24"/>
        </w:rPr>
        <w:t>Гражданское воспитание</w:t>
      </w:r>
    </w:p>
    <w:p w:rsidR="006A0C53" w:rsidRPr="006A0C53" w:rsidRDefault="006A0C53" w:rsidP="006A0C53">
      <w:pPr>
        <w:rPr>
          <w:rFonts w:ascii="Times New Roman" w:hAnsi="Times New Roman" w:cs="Times New Roman"/>
          <w:spacing w:val="-2"/>
          <w:sz w:val="24"/>
          <w:szCs w:val="24"/>
        </w:rPr>
      </w:pPr>
      <w:r w:rsidRPr="006A0C53">
        <w:rPr>
          <w:rFonts w:ascii="Times New Roman" w:hAnsi="Times New Roman" w:cs="Times New Roman"/>
          <w:spacing w:val="-2"/>
          <w:sz w:val="24"/>
          <w:szCs w:val="24"/>
        </w:rPr>
        <w:t>Программа по изобразительному искусству направлена на активное приобщение обучающихся с НОДА к ценностям мировой и</w:t>
      </w:r>
      <w:r w:rsidRPr="006A0C53">
        <w:rPr>
          <w:rFonts w:ascii="Times New Roman" w:hAnsi="Times New Roman" w:cs="Times New Roman"/>
          <w:spacing w:val="-2"/>
          <w:sz w:val="24"/>
          <w:szCs w:val="24"/>
        </w:rPr>
        <w:br/>
        <w:t xml:space="preserve">отечественной культуры. При этом реализуются задачи социализации и гражданского воспитания обучающихся с двигательными нарушениями. Формируется чувство личной причастности к жизни общества. Искусство рассматривается как особый язык, развивающий коммуникативные умения. В рамках предмета «Изобразительное искусство» происходит изучение художественной культуры и мировой истории искусства, углубляются интернациональные чувства обучающихся данной категории с учетом психофизических особенностей развития лиц данной категории. Учебный предмет способствует пониманию </w:t>
      </w:r>
      <w:r w:rsidRPr="006A0C53">
        <w:rPr>
          <w:rFonts w:ascii="Times New Roman" w:hAnsi="Times New Roman" w:cs="Times New Roman"/>
          <w:spacing w:val="-2"/>
          <w:sz w:val="24"/>
          <w:szCs w:val="24"/>
        </w:rPr>
        <w:lastRenderedPageBreak/>
        <w:t>особенностей жизни разных народов и красоты различных национальных эстетических идеалов. Коллективные творческие работы, а также участие в общих художественных проектах создают условия для разнообразной совместной деятельности, способствуют пониманию другого, становлению чувства личной ответственности.</w:t>
      </w:r>
    </w:p>
    <w:p w:rsidR="006A0C53" w:rsidRPr="006A0C53" w:rsidRDefault="006A0C53" w:rsidP="006A0C53">
      <w:pPr>
        <w:rPr>
          <w:rFonts w:ascii="Times New Roman" w:hAnsi="Times New Roman" w:cs="Times New Roman"/>
          <w:i/>
          <w:iCs/>
          <w:sz w:val="24"/>
          <w:szCs w:val="24"/>
        </w:rPr>
      </w:pPr>
      <w:r w:rsidRPr="006A0C53">
        <w:rPr>
          <w:rFonts w:ascii="Times New Roman" w:hAnsi="Times New Roman" w:cs="Times New Roman"/>
          <w:i/>
          <w:iCs/>
          <w:sz w:val="24"/>
          <w:szCs w:val="24"/>
        </w:rPr>
        <w:t>Духовно-нравственное воспитание</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В искусстве</w:t>
      </w:r>
      <w:r w:rsidRPr="006A0C53">
        <w:rPr>
          <w:rStyle w:val="afc"/>
          <w:rFonts w:ascii="Times New Roman" w:hAnsi="Times New Roman" w:cs="Times New Roman"/>
          <w:iCs/>
          <w:sz w:val="24"/>
          <w:szCs w:val="24"/>
        </w:rPr>
        <w:t xml:space="preserve"> </w:t>
      </w:r>
      <w:r w:rsidRPr="006A0C53">
        <w:rPr>
          <w:rFonts w:ascii="Times New Roman" w:hAnsi="Times New Roman" w:cs="Times New Roman"/>
          <w:sz w:val="24"/>
          <w:szCs w:val="24"/>
        </w:rPr>
        <w:t>воплощена духовная жизнь человечества, концентрирующая в себе эстетический, художественный и нравственный мировой опыт, раскрытие которого составляет суть учебного предмета. Учебные задания направлены на развитие внутреннего мира обучающегося с НОДА и воспитание его эмоционально-образной, чувственной сферы. Развитие творческого потенциала способствует росту самосознания обучающегося с двигательными нарушениями, осознанию себя как личности и члена общества. Ценностно-ориентационная и коммуникативная деятельность на занятиях по изобразительному искусству способствует освоению базовых ценностей — формированию отношения к миру, жизни, человеку, семье, труду, культуре как духовному богатству общества и важному условию ощущения человеком полноты проживаемой жизни.</w:t>
      </w:r>
    </w:p>
    <w:p w:rsidR="006A0C53" w:rsidRPr="006A0C53" w:rsidRDefault="006A0C53" w:rsidP="006A0C53">
      <w:pPr>
        <w:rPr>
          <w:rFonts w:ascii="Times New Roman" w:hAnsi="Times New Roman" w:cs="Times New Roman"/>
          <w:i/>
          <w:iCs/>
          <w:sz w:val="24"/>
          <w:szCs w:val="24"/>
        </w:rPr>
      </w:pPr>
      <w:r w:rsidRPr="006A0C53">
        <w:rPr>
          <w:rFonts w:ascii="Times New Roman" w:hAnsi="Times New Roman" w:cs="Times New Roman"/>
          <w:i/>
          <w:iCs/>
          <w:sz w:val="24"/>
          <w:szCs w:val="24"/>
        </w:rPr>
        <w:t>Эстетическое воспитание</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Эстетическое воспитание: воспитание чувственной сферы обучающегося с НОДА  на основе всего спектра эстетических категорий: прекрасное, безобразное, трагическое, комическое, высокое, низменное. Искусство понимается как воплощение в изображении и в создании предметно-пространственной среды постоянного поиска идеалов, веры, надежд, представлений о добре и зле.  Эстетическое воспитание является важнейшим компонентом и условием развития социально значимых отношений, обучающихся с НОДА. Способствует формированию ценностных ориентаций лиц с двигательными нарушениями в отношении к окружающим людям, стремлению к их пониманию, отношению к семье, к мирной жизни как главному принципу человеческого общежития, к самому себе как самореализующейся и ответственной личности, способной к позитивному действию в условиях соревновательной конкуренции. Способствует формированию ценностного отношения к природе, труду, искусству, культурному наследию.</w:t>
      </w:r>
    </w:p>
    <w:p w:rsidR="006A0C53" w:rsidRPr="006A0C53" w:rsidRDefault="006A0C53" w:rsidP="006A0C53">
      <w:pPr>
        <w:rPr>
          <w:rFonts w:ascii="Times New Roman" w:hAnsi="Times New Roman" w:cs="Times New Roman"/>
          <w:i/>
          <w:iCs/>
          <w:sz w:val="24"/>
          <w:szCs w:val="24"/>
        </w:rPr>
      </w:pPr>
      <w:r w:rsidRPr="006A0C53">
        <w:rPr>
          <w:rFonts w:ascii="Times New Roman" w:hAnsi="Times New Roman" w:cs="Times New Roman"/>
          <w:i/>
          <w:iCs/>
          <w:sz w:val="24"/>
          <w:szCs w:val="24"/>
        </w:rPr>
        <w:t>Ценности познавательной деятельности</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В процессе художественной деятельности на занятиях изобразительным искусством ставятся задачи воспитания наблюдательности — умений активно, т. е. в соответствии со специальными установками, видеть окружающий мир. Воспитывается эмоционально окрашенный интерес к жизни. Навыки исследовательской деятельности развиваются в процессе учебных проектов на уроках изобразительного искусства и при выполнении заданий культурно-исторической направленности с учетом индивидуальных особенностей развития обучающихся с НОДА.</w:t>
      </w:r>
    </w:p>
    <w:p w:rsidR="006A0C53" w:rsidRPr="006A0C53" w:rsidRDefault="006A0C53" w:rsidP="006A0C53">
      <w:pPr>
        <w:rPr>
          <w:rFonts w:ascii="Times New Roman" w:hAnsi="Times New Roman" w:cs="Times New Roman"/>
          <w:i/>
          <w:iCs/>
          <w:sz w:val="24"/>
          <w:szCs w:val="24"/>
        </w:rPr>
      </w:pPr>
      <w:r w:rsidRPr="006A0C53">
        <w:rPr>
          <w:rFonts w:ascii="Times New Roman" w:hAnsi="Times New Roman" w:cs="Times New Roman"/>
          <w:i/>
          <w:iCs/>
          <w:sz w:val="24"/>
          <w:szCs w:val="24"/>
        </w:rPr>
        <w:t>Экологическое воспитание</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Повышение уровня экологической культуры, осознание глобального характера экологических проблем, активное неприятие действий, приносящих вред окружающей среде, воспитывается в процессе художественно-эстетического наблюдения природы, её образа в произведениях искусства и личной художественно-творческой работе.</w:t>
      </w:r>
    </w:p>
    <w:p w:rsidR="006A0C53" w:rsidRPr="006A0C53" w:rsidRDefault="006A0C53" w:rsidP="006A0C53">
      <w:pPr>
        <w:rPr>
          <w:rFonts w:ascii="Times New Roman" w:hAnsi="Times New Roman" w:cs="Times New Roman"/>
          <w:i/>
          <w:iCs/>
          <w:sz w:val="24"/>
          <w:szCs w:val="24"/>
        </w:rPr>
      </w:pPr>
      <w:r w:rsidRPr="006A0C53">
        <w:rPr>
          <w:rFonts w:ascii="Times New Roman" w:hAnsi="Times New Roman" w:cs="Times New Roman"/>
          <w:i/>
          <w:iCs/>
          <w:sz w:val="24"/>
          <w:szCs w:val="24"/>
        </w:rPr>
        <w:t>Трудовое воспитание</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Художественно-эстетическое развитие обучающихся с НОДА обязательно должно осуществляться в процессе личной художественно-творческой работы с освоением художественных материалов и специфики каждого из них. Эта трудовая и смысловая деятельность формирует у обучающихся с НОДА такие качества, как навыки практической (не теоретико-виртуальной) работы своими руками, формирование умений преобразования реального жизненного пространства и его оформления, удовлетворение от создания реального практического продукта исходя из двигательных возможностей, обучающихся с НОДА. Воспитываются качества упорства, стремления к результату, понимание эстетики трудовой деятельности. А также умения сотрудничества, коллективной трудовой работы, работы в команде — обязательные требования к определённым заданиям программы.</w:t>
      </w:r>
    </w:p>
    <w:p w:rsidR="006A0C53" w:rsidRPr="006A0C53" w:rsidRDefault="006A0C53" w:rsidP="006A0C53">
      <w:pPr>
        <w:rPr>
          <w:rFonts w:ascii="Times New Roman" w:hAnsi="Times New Roman" w:cs="Times New Roman"/>
          <w:i/>
          <w:iCs/>
          <w:sz w:val="24"/>
          <w:szCs w:val="24"/>
        </w:rPr>
      </w:pPr>
      <w:r w:rsidRPr="006A0C53">
        <w:rPr>
          <w:rFonts w:ascii="Times New Roman" w:hAnsi="Times New Roman" w:cs="Times New Roman"/>
          <w:i/>
          <w:iCs/>
          <w:sz w:val="24"/>
          <w:szCs w:val="24"/>
        </w:rPr>
        <w:lastRenderedPageBreak/>
        <w:t>Воспитывающая предметно-эстетическая среда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В процессе художественно-эстетического воспитания обучающихся с НОДА имеет значение организация пространственной среды общеобразовательной организации.  При этом обучающиеся с двигательными нарушениями должны быть активными участниками (а не только потребителями) её создания и оформления пространства в соответствии с задачами образовательной организации, среды, календарными событиями школьной жизни. Эта деятельность обучающихся с двигательными нарушениями, как и сам образ предметно-пространственной среды школы, оказывает активное воспитательное воздействие и влияет на формирование позитивных ценностных ориентаций и восприятие жизни обучающимися.</w:t>
      </w:r>
    </w:p>
    <w:p w:rsidR="006A0C53" w:rsidRPr="006A0C53" w:rsidRDefault="006A0C53" w:rsidP="006A0C53">
      <w:pPr>
        <w:rPr>
          <w:rFonts w:ascii="Times New Roman" w:hAnsi="Times New Roman" w:cs="Times New Roman"/>
          <w:b/>
          <w:sz w:val="24"/>
          <w:szCs w:val="24"/>
        </w:rPr>
      </w:pPr>
      <w:r w:rsidRPr="006A0C53">
        <w:rPr>
          <w:rFonts w:ascii="Times New Roman" w:hAnsi="Times New Roman" w:cs="Times New Roman"/>
          <w:b/>
          <w:sz w:val="24"/>
          <w:szCs w:val="24"/>
        </w:rPr>
        <w:t>Метапредметные результаты</w:t>
      </w:r>
    </w:p>
    <w:p w:rsidR="006A0C53" w:rsidRPr="006A0C53" w:rsidRDefault="006A0C53" w:rsidP="006A0C53">
      <w:pPr>
        <w:rPr>
          <w:rFonts w:ascii="Times New Roman" w:hAnsi="Times New Roman" w:cs="Times New Roman"/>
          <w:caps/>
          <w:sz w:val="24"/>
          <w:szCs w:val="24"/>
        </w:rPr>
      </w:pPr>
      <w:r w:rsidRPr="006A0C53">
        <w:rPr>
          <w:rFonts w:ascii="Times New Roman" w:hAnsi="Times New Roman" w:cs="Times New Roman"/>
          <w:sz w:val="24"/>
          <w:szCs w:val="24"/>
        </w:rPr>
        <w:t>В результате освоения программы по изобразительному искусству на уровне основного общего образования у обучающегося с НОДА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rsidR="006A0C53" w:rsidRPr="006A0C53" w:rsidRDefault="006A0C53" w:rsidP="006A0C53">
      <w:pPr>
        <w:rPr>
          <w:rFonts w:ascii="Times New Roman" w:eastAsia="Calibri" w:hAnsi="Times New Roman" w:cs="Times New Roman"/>
          <w:sz w:val="24"/>
          <w:szCs w:val="24"/>
        </w:rPr>
      </w:pPr>
      <w:r w:rsidRPr="0033667B">
        <w:rPr>
          <w:rFonts w:ascii="Times New Roman" w:eastAsia="Calibri" w:hAnsi="Times New Roman" w:cs="Times New Roman"/>
          <w:b/>
          <w:sz w:val="24"/>
          <w:szCs w:val="24"/>
        </w:rPr>
        <w:t>У обучающегося с НОДА будут сформированы следующие пространственные представления и сенсорные способности</w:t>
      </w:r>
      <w:r w:rsidRPr="006A0C53">
        <w:rPr>
          <w:rFonts w:ascii="Times New Roman" w:eastAsia="Calibri" w:hAnsi="Times New Roman" w:cs="Times New Roman"/>
          <w:sz w:val="24"/>
          <w:szCs w:val="24"/>
        </w:rPr>
        <w:t xml:space="preserve"> как часть универсальных познавательных учебных действий:</w:t>
      </w:r>
    </w:p>
    <w:p w:rsidR="006A0C53" w:rsidRPr="006A0C53" w:rsidRDefault="006A0C53" w:rsidP="006A0C53">
      <w:pPr>
        <w:rPr>
          <w:rFonts w:ascii="Times New Roman" w:eastAsia="Calibri" w:hAnsi="Times New Roman" w:cs="Times New Roman"/>
          <w:sz w:val="24"/>
          <w:szCs w:val="24"/>
        </w:rPr>
      </w:pPr>
      <w:r w:rsidRPr="006A0C53">
        <w:rPr>
          <w:rFonts w:ascii="Times New Roman" w:eastAsia="Calibri" w:hAnsi="Times New Roman" w:cs="Times New Roman"/>
          <w:sz w:val="24"/>
          <w:szCs w:val="24"/>
        </w:rPr>
        <w:t>сравнивать предметные и пространственные объекты по заданным основаниям</w:t>
      </w:r>
      <w:r w:rsidRPr="006A0C53">
        <w:rPr>
          <w:rFonts w:ascii="Times New Roman" w:hAnsi="Times New Roman" w:cs="Times New Roman"/>
          <w:sz w:val="24"/>
          <w:szCs w:val="24"/>
        </w:rPr>
        <w:t xml:space="preserve"> </w:t>
      </w:r>
      <w:r w:rsidRPr="006A0C53">
        <w:rPr>
          <w:rFonts w:ascii="Times New Roman" w:eastAsia="Calibri" w:hAnsi="Times New Roman" w:cs="Times New Roman"/>
          <w:sz w:val="24"/>
          <w:szCs w:val="24"/>
        </w:rPr>
        <w:t>исходя из двигательных возможностей, обучающихся с НОДА;</w:t>
      </w:r>
    </w:p>
    <w:p w:rsidR="006A0C53" w:rsidRPr="006A0C53" w:rsidRDefault="006A0C53" w:rsidP="006A0C53">
      <w:pPr>
        <w:rPr>
          <w:rFonts w:ascii="Times New Roman" w:eastAsia="Calibri" w:hAnsi="Times New Roman" w:cs="Times New Roman"/>
          <w:sz w:val="24"/>
          <w:szCs w:val="24"/>
        </w:rPr>
      </w:pPr>
      <w:r w:rsidRPr="006A0C53">
        <w:rPr>
          <w:rFonts w:ascii="Times New Roman" w:eastAsia="Calibri" w:hAnsi="Times New Roman" w:cs="Times New Roman"/>
          <w:sz w:val="24"/>
          <w:szCs w:val="24"/>
        </w:rPr>
        <w:t>характеризовать форму предмета, конструкции</w:t>
      </w:r>
      <w:r w:rsidRPr="006A0C53">
        <w:rPr>
          <w:rFonts w:ascii="Times New Roman" w:hAnsi="Times New Roman" w:cs="Times New Roman"/>
          <w:sz w:val="24"/>
          <w:szCs w:val="24"/>
        </w:rPr>
        <w:t xml:space="preserve"> с учетом коммуникативного и речевого развития обучающихся с НОДА</w:t>
      </w:r>
      <w:r w:rsidRPr="006A0C53">
        <w:rPr>
          <w:rFonts w:ascii="Times New Roman" w:eastAsia="Calibri" w:hAnsi="Times New Roman" w:cs="Times New Roman"/>
          <w:sz w:val="24"/>
          <w:szCs w:val="24"/>
        </w:rPr>
        <w:t>;</w:t>
      </w:r>
    </w:p>
    <w:p w:rsidR="006A0C53" w:rsidRPr="006A0C53" w:rsidRDefault="006A0C53" w:rsidP="006A0C53">
      <w:pPr>
        <w:rPr>
          <w:rFonts w:ascii="Times New Roman" w:eastAsia="Calibri" w:hAnsi="Times New Roman" w:cs="Times New Roman"/>
          <w:sz w:val="24"/>
          <w:szCs w:val="24"/>
        </w:rPr>
      </w:pPr>
      <w:r w:rsidRPr="006A0C53">
        <w:rPr>
          <w:rFonts w:ascii="Times New Roman" w:eastAsia="Calibri" w:hAnsi="Times New Roman" w:cs="Times New Roman"/>
          <w:sz w:val="24"/>
          <w:szCs w:val="24"/>
        </w:rPr>
        <w:t>выявлять положение предметной формы в пространстве;</w:t>
      </w:r>
    </w:p>
    <w:p w:rsidR="006A0C53" w:rsidRPr="006A0C53" w:rsidRDefault="006A0C53" w:rsidP="006A0C53">
      <w:pPr>
        <w:rPr>
          <w:rFonts w:ascii="Times New Roman" w:eastAsia="Calibri" w:hAnsi="Times New Roman" w:cs="Times New Roman"/>
          <w:sz w:val="24"/>
          <w:szCs w:val="24"/>
        </w:rPr>
      </w:pPr>
      <w:r w:rsidRPr="006A0C53">
        <w:rPr>
          <w:rFonts w:ascii="Times New Roman" w:eastAsia="Calibri" w:hAnsi="Times New Roman" w:cs="Times New Roman"/>
          <w:sz w:val="24"/>
          <w:szCs w:val="24"/>
        </w:rPr>
        <w:t>обобщать форму составной конструкции</w:t>
      </w:r>
      <w:r w:rsidRPr="006A0C53">
        <w:rPr>
          <w:rFonts w:ascii="Times New Roman" w:hAnsi="Times New Roman" w:cs="Times New Roman"/>
          <w:sz w:val="24"/>
          <w:szCs w:val="24"/>
        </w:rPr>
        <w:t xml:space="preserve"> исходя из особенностей коммуникативного и речевого развития, обучающихся с НОДА</w:t>
      </w:r>
      <w:r w:rsidRPr="006A0C53">
        <w:rPr>
          <w:rFonts w:ascii="Times New Roman" w:eastAsia="Calibri" w:hAnsi="Times New Roman" w:cs="Times New Roman"/>
          <w:sz w:val="24"/>
          <w:szCs w:val="24"/>
        </w:rPr>
        <w:t>;</w:t>
      </w:r>
    </w:p>
    <w:p w:rsidR="006A0C53" w:rsidRPr="006A0C53" w:rsidRDefault="006A0C53" w:rsidP="006A0C53">
      <w:pPr>
        <w:rPr>
          <w:rFonts w:ascii="Times New Roman" w:eastAsia="Calibri" w:hAnsi="Times New Roman" w:cs="Times New Roman"/>
          <w:sz w:val="24"/>
          <w:szCs w:val="24"/>
        </w:rPr>
      </w:pPr>
      <w:r w:rsidRPr="006A0C53">
        <w:rPr>
          <w:rFonts w:ascii="Times New Roman" w:eastAsia="Calibri" w:hAnsi="Times New Roman" w:cs="Times New Roman"/>
          <w:sz w:val="24"/>
          <w:szCs w:val="24"/>
        </w:rPr>
        <w:t>анализировать структуру предмета, конструкции, пространства, зрительного образа</w:t>
      </w:r>
      <w:r w:rsidRPr="006A0C53">
        <w:rPr>
          <w:rFonts w:ascii="Times New Roman" w:hAnsi="Times New Roman" w:cs="Times New Roman"/>
          <w:sz w:val="24"/>
          <w:szCs w:val="24"/>
        </w:rPr>
        <w:t xml:space="preserve"> </w:t>
      </w:r>
      <w:r w:rsidRPr="006A0C53">
        <w:rPr>
          <w:rFonts w:ascii="Times New Roman" w:eastAsia="Calibri" w:hAnsi="Times New Roman" w:cs="Times New Roman"/>
          <w:sz w:val="24"/>
          <w:szCs w:val="24"/>
        </w:rPr>
        <w:t>исходя из особенностей коммуникативного и речевого развития, обучающихся с НОДА;</w:t>
      </w:r>
    </w:p>
    <w:p w:rsidR="006A0C53" w:rsidRPr="006A0C53" w:rsidRDefault="006A0C53" w:rsidP="006A0C53">
      <w:pPr>
        <w:rPr>
          <w:rFonts w:ascii="Times New Roman" w:hAnsi="Times New Roman" w:cs="Times New Roman"/>
          <w:sz w:val="24"/>
          <w:szCs w:val="24"/>
        </w:rPr>
      </w:pPr>
      <w:r w:rsidRPr="006A0C53">
        <w:rPr>
          <w:rFonts w:ascii="Times New Roman" w:eastAsia="Calibri" w:hAnsi="Times New Roman" w:cs="Times New Roman"/>
          <w:sz w:val="24"/>
          <w:szCs w:val="24"/>
        </w:rPr>
        <w:t>структурировать предметно-пространственные явления</w:t>
      </w:r>
      <w:r w:rsidRPr="006A0C53">
        <w:rPr>
          <w:rFonts w:ascii="Times New Roman" w:hAnsi="Times New Roman" w:cs="Times New Roman"/>
          <w:sz w:val="24"/>
          <w:szCs w:val="24"/>
        </w:rPr>
        <w:t xml:space="preserve"> исходя из двигательных возможностей, обучающихся с НОДА;</w:t>
      </w:r>
    </w:p>
    <w:p w:rsidR="006A0C53" w:rsidRPr="006A0C53" w:rsidRDefault="006A0C53" w:rsidP="006A0C53">
      <w:pPr>
        <w:rPr>
          <w:rFonts w:ascii="Times New Roman" w:hAnsi="Times New Roman" w:cs="Times New Roman"/>
          <w:sz w:val="24"/>
          <w:szCs w:val="24"/>
        </w:rPr>
      </w:pPr>
      <w:r w:rsidRPr="006A0C53">
        <w:rPr>
          <w:rFonts w:ascii="Times New Roman" w:eastAsia="Calibri" w:hAnsi="Times New Roman" w:cs="Times New Roman"/>
          <w:sz w:val="24"/>
          <w:szCs w:val="24"/>
        </w:rPr>
        <w:t>сопоставлять пропорциональное соотношение частей внутри целого и предметов между собой</w:t>
      </w:r>
      <w:r w:rsidRPr="006A0C53">
        <w:rPr>
          <w:rFonts w:ascii="Times New Roman" w:hAnsi="Times New Roman" w:cs="Times New Roman"/>
          <w:sz w:val="24"/>
          <w:szCs w:val="24"/>
        </w:rPr>
        <w:t xml:space="preserve"> исходя из индивидуальных возможностей, обучающихся с НОДА</w:t>
      </w:r>
      <w:r w:rsidRPr="006A0C53">
        <w:rPr>
          <w:rFonts w:ascii="Times New Roman" w:eastAsia="Calibri" w:hAnsi="Times New Roman" w:cs="Times New Roman"/>
          <w:sz w:val="24"/>
          <w:szCs w:val="24"/>
        </w:rPr>
        <w:t>;</w:t>
      </w:r>
    </w:p>
    <w:p w:rsidR="006A0C53" w:rsidRPr="006A0C53" w:rsidRDefault="006A0C53" w:rsidP="0033667B">
      <w:pPr>
        <w:rPr>
          <w:rFonts w:ascii="Times New Roman" w:hAnsi="Times New Roman" w:cs="Times New Roman"/>
          <w:sz w:val="24"/>
          <w:szCs w:val="24"/>
        </w:rPr>
      </w:pPr>
      <w:r w:rsidRPr="006A0C53">
        <w:rPr>
          <w:rFonts w:ascii="Times New Roman" w:eastAsia="Calibri" w:hAnsi="Times New Roman" w:cs="Times New Roman"/>
          <w:sz w:val="24"/>
          <w:szCs w:val="24"/>
        </w:rPr>
        <w:t>абстрагировать образ реальности в построении плоской или пространственной композиции</w:t>
      </w:r>
      <w:r w:rsidRPr="006A0C53">
        <w:rPr>
          <w:rFonts w:ascii="Times New Roman" w:hAnsi="Times New Roman" w:cs="Times New Roman"/>
          <w:sz w:val="24"/>
          <w:szCs w:val="24"/>
        </w:rPr>
        <w:t xml:space="preserve"> из индивидуальных во</w:t>
      </w:r>
      <w:r w:rsidR="0033667B">
        <w:rPr>
          <w:rFonts w:ascii="Times New Roman" w:hAnsi="Times New Roman" w:cs="Times New Roman"/>
          <w:sz w:val="24"/>
          <w:szCs w:val="24"/>
        </w:rPr>
        <w:t>зможностей, обучающихся с НОДА.</w:t>
      </w:r>
    </w:p>
    <w:p w:rsidR="006A0C53" w:rsidRPr="006A0C53" w:rsidRDefault="006A0C53" w:rsidP="006A0C53">
      <w:pPr>
        <w:rPr>
          <w:rFonts w:ascii="Times New Roman" w:eastAsia="Calibri" w:hAnsi="Times New Roman" w:cs="Times New Roman"/>
          <w:sz w:val="24"/>
          <w:szCs w:val="24"/>
        </w:rPr>
      </w:pPr>
      <w:r w:rsidRPr="0033667B">
        <w:rPr>
          <w:rFonts w:ascii="Times New Roman" w:eastAsia="Calibri" w:hAnsi="Times New Roman" w:cs="Times New Roman"/>
          <w:b/>
          <w:sz w:val="24"/>
          <w:szCs w:val="24"/>
        </w:rPr>
        <w:t>У обучающегося с НОДА будут сформированы следующие базовые логические</w:t>
      </w:r>
      <w:r w:rsidRPr="006A0C53">
        <w:rPr>
          <w:rFonts w:ascii="Times New Roman" w:eastAsia="Calibri" w:hAnsi="Times New Roman" w:cs="Times New Roman"/>
          <w:sz w:val="24"/>
          <w:szCs w:val="24"/>
        </w:rPr>
        <w:t xml:space="preserve"> и исследовательские действия как часть универсальных познавательных учебных действий:</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выявлять и характеризовать существенные признаки явлений художественной культуры исходя из особенностей коммуникативного и речевого развития, обучающихся с НОДА;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сопоставлять, анализировать, сравнивать и оценивать с позиций эстетических категорий явления искусства и действительности исходя из особенностей коммуникативного и речевого развития, обучающихся с НОДА;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классифицировать произведения искусства по видам и, соответственно, по назначению в жизни людей исходя из особенностей коммуникативного и речевого развития, обучающихся с НОДА;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ставить и использовать вопросы как исследовательский инструмент познания исходя из особенностей коммуникативного и речевого развития, обучающихся с НОДА;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вести исследовательскую работу по сбору информационного материала по установленной или выбранной теме исходя из двигательных возможностей, обучающихся с НОДА;</w:t>
      </w:r>
    </w:p>
    <w:p w:rsidR="006A0C53" w:rsidRPr="006A0C53" w:rsidRDefault="006A0C53" w:rsidP="0033667B">
      <w:pPr>
        <w:rPr>
          <w:rFonts w:ascii="Times New Roman" w:hAnsi="Times New Roman" w:cs="Times New Roman"/>
          <w:sz w:val="24"/>
          <w:szCs w:val="24"/>
        </w:rPr>
      </w:pPr>
      <w:r w:rsidRPr="006A0C53">
        <w:rPr>
          <w:rFonts w:ascii="Times New Roman" w:hAnsi="Times New Roman" w:cs="Times New Roman"/>
          <w:sz w:val="24"/>
          <w:szCs w:val="24"/>
        </w:rPr>
        <w:t>самостоятельно формулировать выводы и обобщения по результатам наблюдения или исследования, аргументированно защищать свои позиции исходя из особенностей коммуникативного и речевог</w:t>
      </w:r>
      <w:r w:rsidR="0033667B">
        <w:rPr>
          <w:rFonts w:ascii="Times New Roman" w:hAnsi="Times New Roman" w:cs="Times New Roman"/>
          <w:sz w:val="24"/>
          <w:szCs w:val="24"/>
        </w:rPr>
        <w:t>о развития, обучающихся с НОДА.</w:t>
      </w:r>
    </w:p>
    <w:p w:rsidR="006A0C53" w:rsidRPr="0033667B" w:rsidRDefault="006A0C53" w:rsidP="0033667B">
      <w:pPr>
        <w:rPr>
          <w:rFonts w:ascii="Times New Roman" w:eastAsia="Calibri" w:hAnsi="Times New Roman" w:cs="Times New Roman"/>
          <w:sz w:val="24"/>
          <w:szCs w:val="24"/>
        </w:rPr>
      </w:pPr>
      <w:r w:rsidRPr="0033667B">
        <w:rPr>
          <w:rFonts w:ascii="Times New Roman" w:eastAsia="Calibri" w:hAnsi="Times New Roman" w:cs="Times New Roman"/>
          <w:b/>
          <w:sz w:val="24"/>
          <w:szCs w:val="24"/>
        </w:rPr>
        <w:lastRenderedPageBreak/>
        <w:t>У обучающегося с НОДА будут сформированы умения работать с информацией</w:t>
      </w:r>
      <w:r w:rsidRPr="006A0C53">
        <w:rPr>
          <w:rFonts w:ascii="Times New Roman" w:eastAsia="Calibri" w:hAnsi="Times New Roman" w:cs="Times New Roman"/>
          <w:sz w:val="24"/>
          <w:szCs w:val="24"/>
        </w:rPr>
        <w:t xml:space="preserve"> как часть универсальных п</w:t>
      </w:r>
      <w:r w:rsidR="0033667B">
        <w:rPr>
          <w:rFonts w:ascii="Times New Roman" w:eastAsia="Calibri" w:hAnsi="Times New Roman" w:cs="Times New Roman"/>
          <w:sz w:val="24"/>
          <w:szCs w:val="24"/>
        </w:rPr>
        <w:t>ознавательных учебных действий:</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использовать различные методы, в том числе электронные технологии, для поиска и отбора информации на основе образовательных задач и заданных критериев исходя из индивидуальных возможностей, обучающихся с НОДА;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использовать электронные образовательные ресурсы с учетом двигательных возможностей обучающихся с НОДА;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уметь работать с электронными учебными пособиями и учебниками исходя из двигательных возможностей, обучающихся с НОДА;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выбирать, анализировать, интерпретировать, обобщать и систематизировать информацию, представленную в произведениях искусства, в текстах, таблицах и схемах исходя из индивидуальных возможностей, обучающихся с НОДА;</w:t>
      </w:r>
    </w:p>
    <w:p w:rsidR="006A0C53" w:rsidRPr="006A0C53" w:rsidRDefault="006A0C53" w:rsidP="0033667B">
      <w:pPr>
        <w:rPr>
          <w:rFonts w:ascii="Times New Roman" w:hAnsi="Times New Roman" w:cs="Times New Roman"/>
          <w:sz w:val="24"/>
          <w:szCs w:val="24"/>
        </w:rPr>
      </w:pPr>
      <w:r w:rsidRPr="006A0C53">
        <w:rPr>
          <w:rFonts w:ascii="Times New Roman" w:hAnsi="Times New Roman" w:cs="Times New Roman"/>
          <w:sz w:val="24"/>
          <w:szCs w:val="24"/>
        </w:rPr>
        <w:t>самостоятельно готовить информацию на заданную или выбранную тему в различных видах её представления: в рисунках и эскизах, тексте, таблицах, схемах, электронных презентациях с учетом двигательных в</w:t>
      </w:r>
      <w:r w:rsidR="0033667B">
        <w:rPr>
          <w:rFonts w:ascii="Times New Roman" w:hAnsi="Times New Roman" w:cs="Times New Roman"/>
          <w:sz w:val="24"/>
          <w:szCs w:val="24"/>
        </w:rPr>
        <w:t>озможностей обучающихся с НОДА.</w:t>
      </w:r>
    </w:p>
    <w:p w:rsidR="006A0C53" w:rsidRPr="0033667B" w:rsidRDefault="006A0C53" w:rsidP="0033667B">
      <w:pPr>
        <w:rPr>
          <w:rFonts w:ascii="Times New Roman" w:hAnsi="Times New Roman" w:cs="Times New Roman"/>
          <w:b/>
          <w:sz w:val="24"/>
          <w:szCs w:val="24"/>
        </w:rPr>
      </w:pPr>
      <w:r w:rsidRPr="0033667B">
        <w:rPr>
          <w:rFonts w:ascii="Times New Roman" w:hAnsi="Times New Roman" w:cs="Times New Roman"/>
          <w:b/>
          <w:sz w:val="24"/>
          <w:szCs w:val="24"/>
        </w:rPr>
        <w:t>У обучающегося будут сформированы следующие универс</w:t>
      </w:r>
      <w:r w:rsidR="0033667B">
        <w:rPr>
          <w:rFonts w:ascii="Times New Roman" w:hAnsi="Times New Roman" w:cs="Times New Roman"/>
          <w:b/>
          <w:sz w:val="24"/>
          <w:szCs w:val="24"/>
        </w:rPr>
        <w:t>альные коммуникативные действия</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Понимать искусство в качестве особого языка общения — межличностного (автор — зритель), между поколениями, между народами;</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воспринимать и формулировать суждения, выражать эмоции в соответствии с целями и условиями общения, развивая способность к эмпатии и опираясь на восприятие окружающих исходя из особенностей коммуникативного и речевого развития, обучающихся с НОДА;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вести диалог и участвовать в дискуссии, проявляя уважительное отношение к оппонентам, сопоставлять свои суждения с суждениями участников общения, выявляя и корректно, доказательно отстаивая свои позиции в оценке и понимании обсуждаемого явления, находить общее решение и разрешать конфликты на основе общих позиций и учёта интересов с учетом коммуникативного и речевого развития обучающихся с НОДА;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публично представлять и объяснять результаты своего ­творческого, художественного или исследовательского опыта с учетом коммуникативного и речевого развития обучающихся с НОДА;</w:t>
      </w:r>
    </w:p>
    <w:p w:rsidR="006A0C53" w:rsidRPr="006A0C53" w:rsidRDefault="006A0C53" w:rsidP="0033667B">
      <w:pPr>
        <w:rPr>
          <w:rFonts w:ascii="Times New Roman" w:hAnsi="Times New Roman" w:cs="Times New Roman"/>
          <w:sz w:val="24"/>
          <w:szCs w:val="24"/>
        </w:rPr>
      </w:pPr>
      <w:r w:rsidRPr="006A0C53">
        <w:rPr>
          <w:rFonts w:ascii="Times New Roman" w:hAnsi="Times New Roman" w:cs="Times New Roman"/>
          <w:sz w:val="24"/>
          <w:szCs w:val="24"/>
        </w:rPr>
        <w:t>взаимодействовать, сотрудничать в коллективной работе, принимать цель совместной деятельности и строить действия по её достижению, договариваться, проявлять готовность руководить, выполнять поручения, подчиняться, ответственно относиться к задачам, своей роли в достижении общего результата исходя из индивидуальных в</w:t>
      </w:r>
      <w:r w:rsidR="0033667B">
        <w:rPr>
          <w:rFonts w:ascii="Times New Roman" w:hAnsi="Times New Roman" w:cs="Times New Roman"/>
          <w:sz w:val="24"/>
          <w:szCs w:val="24"/>
        </w:rPr>
        <w:t>озможностей, обучающихся с НОДА</w:t>
      </w:r>
    </w:p>
    <w:p w:rsidR="006A0C53" w:rsidRPr="0033667B" w:rsidRDefault="006A0C53" w:rsidP="0033667B">
      <w:pPr>
        <w:rPr>
          <w:rFonts w:ascii="Times New Roman" w:eastAsia="Calibri" w:hAnsi="Times New Roman" w:cs="Times New Roman"/>
          <w:b/>
          <w:sz w:val="24"/>
          <w:szCs w:val="24"/>
        </w:rPr>
      </w:pPr>
      <w:r w:rsidRPr="0033667B">
        <w:rPr>
          <w:rFonts w:ascii="Times New Roman" w:eastAsia="Calibri" w:hAnsi="Times New Roman" w:cs="Times New Roman"/>
          <w:b/>
          <w:sz w:val="24"/>
          <w:szCs w:val="24"/>
        </w:rPr>
        <w:t>У обучающегося с НОДА  будут сформированы умения самоорганизации как часть универсальных регулятивных учеб</w:t>
      </w:r>
      <w:r w:rsidR="0033667B">
        <w:rPr>
          <w:rFonts w:ascii="Times New Roman" w:eastAsia="Calibri" w:hAnsi="Times New Roman" w:cs="Times New Roman"/>
          <w:b/>
          <w:sz w:val="24"/>
          <w:szCs w:val="24"/>
        </w:rPr>
        <w:t>ных действий:</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 xml:space="preserve">осознавать или самостоятельно формулировать цель и результат выполнения учебных задач, осознанно подчиняя поставленной цели совершаемые учебные действия, развивать мотивы и интересы своей учебной деятельности </w:t>
      </w:r>
      <w:bookmarkStart w:id="1238" w:name="_Hlk154782977"/>
      <w:r w:rsidRPr="006A0C53">
        <w:rPr>
          <w:rFonts w:ascii="Times New Roman" w:hAnsi="Times New Roman" w:cs="Times New Roman"/>
          <w:sz w:val="24"/>
          <w:szCs w:val="24"/>
        </w:rPr>
        <w:t>исходя из особенностей коммуникативного и речевого развития, обучающихся с НОДА</w:t>
      </w:r>
      <w:bookmarkEnd w:id="1238"/>
      <w:r w:rsidRPr="006A0C53">
        <w:rPr>
          <w:rFonts w:ascii="Times New Roman" w:hAnsi="Times New Roman" w:cs="Times New Roman"/>
          <w:sz w:val="24"/>
          <w:szCs w:val="24"/>
        </w:rPr>
        <w:t>;</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планировать пути достижения поставленных целей, составлять алгоритм действий, осознанно выбирать наиболее эффективные способы решения учебных, познавательных, художественно-творческих задач исходя из индивидуальных возможностей, обучающихся с НОДА;</w:t>
      </w:r>
    </w:p>
    <w:p w:rsidR="006A0C53" w:rsidRPr="006A0C53" w:rsidRDefault="006A0C53" w:rsidP="0033667B">
      <w:pPr>
        <w:rPr>
          <w:rFonts w:ascii="Times New Roman" w:hAnsi="Times New Roman" w:cs="Times New Roman"/>
          <w:sz w:val="24"/>
          <w:szCs w:val="24"/>
        </w:rPr>
      </w:pPr>
      <w:r w:rsidRPr="006A0C53">
        <w:rPr>
          <w:rFonts w:ascii="Times New Roman" w:hAnsi="Times New Roman" w:cs="Times New Roman"/>
          <w:sz w:val="24"/>
          <w:szCs w:val="24"/>
        </w:rPr>
        <w:t>уметь организовывать своё рабочее место для практической работы, сохраняя порядок в окружающем пространстве и бережно относясь к используемым материалам с учетом двигательных в</w:t>
      </w:r>
      <w:r w:rsidR="0033667B">
        <w:rPr>
          <w:rFonts w:ascii="Times New Roman" w:hAnsi="Times New Roman" w:cs="Times New Roman"/>
          <w:sz w:val="24"/>
          <w:szCs w:val="24"/>
        </w:rPr>
        <w:t>озможностей обучающихся с НОДА.</w:t>
      </w:r>
    </w:p>
    <w:p w:rsidR="006A0C53" w:rsidRPr="0033667B" w:rsidRDefault="006A0C53" w:rsidP="006A0C53">
      <w:pPr>
        <w:rPr>
          <w:rFonts w:ascii="Times New Roman" w:hAnsi="Times New Roman" w:cs="Times New Roman"/>
          <w:b/>
          <w:sz w:val="24"/>
          <w:szCs w:val="24"/>
        </w:rPr>
      </w:pPr>
      <w:r w:rsidRPr="0033667B">
        <w:rPr>
          <w:rFonts w:ascii="Times New Roman" w:hAnsi="Times New Roman" w:cs="Times New Roman"/>
          <w:b/>
          <w:sz w:val="24"/>
          <w:szCs w:val="24"/>
        </w:rPr>
        <w:t>У обучающегося с НОДА будут сформированы умения самоконтроля как часть универсальных регулятивных учебных действий:</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lastRenderedPageBreak/>
        <w:t>соотносить свои действия с планируемыми результатами, осуществлять контроль своей деятельности в процессе достижения результата исходя из индивидуальных возможностей, обучающихся с НОДА;</w:t>
      </w:r>
    </w:p>
    <w:p w:rsidR="006A0C53" w:rsidRPr="006A0C53" w:rsidRDefault="006A0C53" w:rsidP="0033667B">
      <w:pPr>
        <w:rPr>
          <w:rFonts w:ascii="Times New Roman" w:hAnsi="Times New Roman" w:cs="Times New Roman"/>
          <w:sz w:val="24"/>
          <w:szCs w:val="24"/>
        </w:rPr>
      </w:pPr>
      <w:r w:rsidRPr="006A0C53">
        <w:rPr>
          <w:rFonts w:ascii="Times New Roman" w:hAnsi="Times New Roman" w:cs="Times New Roman"/>
          <w:sz w:val="24"/>
          <w:szCs w:val="24"/>
        </w:rPr>
        <w:t>владеть основами самоконтроля, рефлексии, самооценки на основе соответствующих целям критериев исходя из индивидуальных во</w:t>
      </w:r>
      <w:r w:rsidR="0033667B">
        <w:rPr>
          <w:rFonts w:ascii="Times New Roman" w:hAnsi="Times New Roman" w:cs="Times New Roman"/>
          <w:sz w:val="24"/>
          <w:szCs w:val="24"/>
        </w:rPr>
        <w:t>зможностей, обучающихся с НОДА.</w:t>
      </w:r>
    </w:p>
    <w:p w:rsidR="006A0C53" w:rsidRPr="0033667B" w:rsidRDefault="006A0C53" w:rsidP="006A0C53">
      <w:pPr>
        <w:rPr>
          <w:rFonts w:ascii="Times New Roman" w:hAnsi="Times New Roman" w:cs="Times New Roman"/>
          <w:b/>
          <w:sz w:val="24"/>
          <w:szCs w:val="24"/>
        </w:rPr>
      </w:pPr>
      <w:r w:rsidRPr="0033667B">
        <w:rPr>
          <w:rFonts w:ascii="Times New Roman" w:hAnsi="Times New Roman" w:cs="Times New Roman"/>
          <w:b/>
          <w:sz w:val="24"/>
          <w:szCs w:val="24"/>
        </w:rPr>
        <w:t>У обучающегося с НОДА будут сформированы умения эмоционального интеллекта как часть универсальных регулятивных учебных действий:</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развивать способность управлять собственными эмоциями, стремиться к пониманию эмоций других;</w:t>
      </w:r>
    </w:p>
    <w:p w:rsidR="006A0C53" w:rsidRPr="006A0C53" w:rsidRDefault="006A0C53" w:rsidP="006A0C53">
      <w:pPr>
        <w:rPr>
          <w:rFonts w:ascii="Times New Roman" w:eastAsiaTheme="minorEastAsia" w:hAnsi="Times New Roman" w:cs="Times New Roman"/>
          <w:sz w:val="24"/>
          <w:szCs w:val="24"/>
        </w:rPr>
      </w:pPr>
      <w:r w:rsidRPr="006A0C53">
        <w:rPr>
          <w:rFonts w:ascii="Times New Roman" w:hAnsi="Times New Roman" w:cs="Times New Roman"/>
          <w:sz w:val="24"/>
          <w:szCs w:val="24"/>
        </w:rPr>
        <w:t xml:space="preserve">уметь рефлексировать эмоции как основание для художественного восприятия искусства и собственной художественной деятельности </w:t>
      </w:r>
      <w:r w:rsidRPr="006A0C53">
        <w:rPr>
          <w:rFonts w:ascii="Times New Roman" w:eastAsiaTheme="minorEastAsia" w:hAnsi="Times New Roman" w:cs="Times New Roman"/>
          <w:sz w:val="24"/>
          <w:szCs w:val="24"/>
        </w:rPr>
        <w:t>исходя из индивидуальных возможностей, обучающихся с НОДА;</w:t>
      </w:r>
    </w:p>
    <w:p w:rsidR="006A0C53" w:rsidRPr="006A0C53" w:rsidRDefault="006A0C53" w:rsidP="006A0C53">
      <w:pPr>
        <w:rPr>
          <w:rFonts w:ascii="Times New Roman" w:hAnsi="Times New Roman" w:cs="Times New Roman"/>
          <w:spacing w:val="-2"/>
          <w:sz w:val="24"/>
          <w:szCs w:val="24"/>
        </w:rPr>
      </w:pPr>
      <w:r w:rsidRPr="006A0C53">
        <w:rPr>
          <w:rFonts w:ascii="Times New Roman" w:hAnsi="Times New Roman" w:cs="Times New Roman"/>
          <w:spacing w:val="-2"/>
          <w:sz w:val="24"/>
          <w:szCs w:val="24"/>
        </w:rPr>
        <w:t>развивать свои эмпатические способности, способность сопереживать, понимать намерения и переживания свои и других</w:t>
      </w:r>
      <w:r w:rsidRPr="006A0C53">
        <w:rPr>
          <w:rFonts w:ascii="Times New Roman" w:hAnsi="Times New Roman" w:cs="Times New Roman"/>
          <w:sz w:val="24"/>
          <w:szCs w:val="24"/>
        </w:rPr>
        <w:t xml:space="preserve"> </w:t>
      </w:r>
      <w:r w:rsidRPr="006A0C53">
        <w:rPr>
          <w:rFonts w:ascii="Times New Roman" w:hAnsi="Times New Roman" w:cs="Times New Roman"/>
          <w:spacing w:val="-2"/>
          <w:sz w:val="24"/>
          <w:szCs w:val="24"/>
        </w:rPr>
        <w:t>исходя из индивидуальных возможностей, обучающихся с НОДА;</w:t>
      </w:r>
    </w:p>
    <w:p w:rsidR="006A0C53" w:rsidRPr="006A0C53" w:rsidRDefault="006A0C53" w:rsidP="006A0C53">
      <w:pPr>
        <w:rPr>
          <w:rFonts w:ascii="Times New Roman" w:hAnsi="Times New Roman" w:cs="Times New Roman"/>
          <w:sz w:val="24"/>
          <w:szCs w:val="24"/>
        </w:rPr>
      </w:pPr>
      <w:r w:rsidRPr="006A0C53">
        <w:rPr>
          <w:rFonts w:ascii="Times New Roman" w:hAnsi="Times New Roman" w:cs="Times New Roman"/>
          <w:sz w:val="24"/>
          <w:szCs w:val="24"/>
        </w:rPr>
        <w:t>признавать своё и чужое право на ошибку;</w:t>
      </w:r>
    </w:p>
    <w:p w:rsidR="006A0C53" w:rsidRPr="006A0C53" w:rsidRDefault="006A0C53" w:rsidP="006A0C53">
      <w:pPr>
        <w:rPr>
          <w:rFonts w:ascii="Times New Roman" w:hAnsi="Times New Roman" w:cs="Times New Roman"/>
          <w:spacing w:val="-2"/>
          <w:sz w:val="24"/>
          <w:szCs w:val="24"/>
        </w:rPr>
      </w:pPr>
      <w:r w:rsidRPr="006A0C53">
        <w:rPr>
          <w:rFonts w:ascii="Times New Roman" w:hAnsi="Times New Roman" w:cs="Times New Roman"/>
          <w:spacing w:val="-2"/>
          <w:sz w:val="24"/>
          <w:szCs w:val="24"/>
        </w:rPr>
        <w:t>работать индивидуально и в группе; продуктивно участвовать в учебном сотрудничестве, в совместной деятельности со сверстниками, с педагогами и межвозрастном взаимодействии с учетом психофизических особенностей развития обучающихся с НОДА.</w:t>
      </w:r>
    </w:p>
    <w:p w:rsidR="0033667B" w:rsidRDefault="0033667B" w:rsidP="0033667B">
      <w:pPr>
        <w:rPr>
          <w:rFonts w:ascii="Times New Roman" w:hAnsi="Times New Roman" w:cs="Times New Roman"/>
          <w:b/>
          <w:sz w:val="24"/>
          <w:szCs w:val="24"/>
        </w:rPr>
      </w:pPr>
    </w:p>
    <w:p w:rsidR="0033667B" w:rsidRPr="0033667B" w:rsidRDefault="0033667B" w:rsidP="0033667B">
      <w:pPr>
        <w:rPr>
          <w:rFonts w:ascii="Times New Roman" w:hAnsi="Times New Roman" w:cs="Times New Roman"/>
          <w:b/>
          <w:sz w:val="24"/>
          <w:szCs w:val="24"/>
        </w:rPr>
      </w:pPr>
      <w:r w:rsidRPr="0033667B">
        <w:rPr>
          <w:rFonts w:ascii="Times New Roman" w:hAnsi="Times New Roman" w:cs="Times New Roman"/>
          <w:b/>
          <w:sz w:val="24"/>
          <w:szCs w:val="24"/>
        </w:rPr>
        <w:t>Предметные результаты</w:t>
      </w:r>
    </w:p>
    <w:p w:rsidR="0033667B" w:rsidRPr="0033667B" w:rsidRDefault="0033667B" w:rsidP="0033667B">
      <w:pPr>
        <w:rPr>
          <w:rFonts w:ascii="Times New Roman" w:eastAsia="Calibri" w:hAnsi="Times New Roman" w:cs="Times New Roman"/>
          <w:sz w:val="24"/>
          <w:szCs w:val="24"/>
        </w:rPr>
      </w:pPr>
      <w:r w:rsidRPr="0033667B">
        <w:rPr>
          <w:rFonts w:ascii="Times New Roman" w:eastAsia="Calibri" w:hAnsi="Times New Roman" w:cs="Times New Roman"/>
          <w:sz w:val="24"/>
          <w:szCs w:val="24"/>
        </w:rPr>
        <w:t>Предметные результаты освоения программы по изобразительному искусству сгруппированы по учебным модулям и должны отражать сформированность умений.</w:t>
      </w:r>
    </w:p>
    <w:p w:rsidR="0033667B" w:rsidRPr="0033667B" w:rsidRDefault="0033667B" w:rsidP="0033667B">
      <w:pPr>
        <w:rPr>
          <w:rFonts w:ascii="Times New Roman" w:hAnsi="Times New Roman" w:cs="Times New Roman"/>
          <w:spacing w:val="-2"/>
          <w:sz w:val="24"/>
          <w:szCs w:val="24"/>
        </w:rPr>
      </w:pPr>
      <w:r w:rsidRPr="0033667B">
        <w:rPr>
          <w:rFonts w:ascii="Times New Roman" w:hAnsi="Times New Roman" w:cs="Times New Roman"/>
          <w:spacing w:val="-2"/>
          <w:sz w:val="24"/>
          <w:szCs w:val="24"/>
        </w:rPr>
        <w:t>Модуль № 1 «Декоративно-прикладное и народное искусство»:</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знать о многообразии видов декоративно-прикладного искусства: народного, классического, современного, искусства промыслов;</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понимать связь декоративно-прикладного искусства с бытовыми потребностями людей, необходимость присутствия в предметном мире и жилой среде;</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(уметь рассуждать, приводить примеры исходя из особенностей коммуникативного и речевого развития, обучающихся с НОДА) о мифологическом и магическом значении орнаментального оформления жилой среды в древней истории человечества, о присутствии в древних орнаментах символического описания мира;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характеризовать коммуникативные, познавательные и культовые функции декоративно-прикладного искусства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уметь объяснять коммуникативное значение декоративного образа в организации межличностных отношений, в обозначении социальной роли человека, в оформлении предметно-пространственной среды исходя из индивидуальных особенностей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распознавать произведения декоративно-прикладного искус</w:t>
      </w:r>
      <w:r w:rsidRPr="0033667B">
        <w:rPr>
          <w:rFonts w:ascii="Times New Roman" w:hAnsi="Times New Roman" w:cs="Times New Roman"/>
          <w:spacing w:val="-4"/>
          <w:sz w:val="24"/>
          <w:szCs w:val="24"/>
        </w:rPr>
        <w:t>ства по материалу (дерево, металл, керамика, текстиль, стекло</w:t>
      </w:r>
      <w:r w:rsidRPr="0033667B">
        <w:rPr>
          <w:rFonts w:ascii="Times New Roman" w:hAnsi="Times New Roman" w:cs="Times New Roman"/>
          <w:sz w:val="24"/>
          <w:szCs w:val="24"/>
        </w:rPr>
        <w:t>, камень, кость, др.); уметь характеризовать неразрывную связь декора и материала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распознавать и называть техники исполнения произведений декоративно-прикладного искусства в разных материалах: резьба, роспись, вышивка, ткачество, плетение, ковка, др.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знать специфику образного языка декоративного искусства — его знаковую природу, орнаментальность, стилизацию изображения;</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различать разные виды орнамента по сюжетной основе: геометрический, растительный, зооморфный, антропоморфный;</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lastRenderedPageBreak/>
        <w:t>владеть практическими навыками самостоятельного творческого создания орнаментов ленточных, сетчатых, центрических исходя из двигательных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знать о значении ритма, раппорта, различных видов симметрии в построении орнамента и уметь применять эти знания в собственных творческих декоративных работах исходя из двигательных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владеть практическими навыками стилизованного — орнаментального лаконичного изображения деталей природы, стилизованного обобщённого изображения представите­-</w:t>
      </w:r>
      <w:r w:rsidRPr="0033667B">
        <w:rPr>
          <w:rFonts w:ascii="Times New Roman" w:hAnsi="Times New Roman" w:cs="Times New Roman"/>
          <w:sz w:val="24"/>
          <w:szCs w:val="24"/>
        </w:rPr>
        <w:br/>
        <w:t>лей животного мира, сказочных и мифологических персонажей с опорой на традиционные образы мирового искусства исходя из индивидуальных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знать особенности народного крестьянского искусства как целостного мира, в предметной среде которого выражено отношение человека к труду, к природе, к добру и злу, к жизни в целом;</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уметь объяснять символическое значение традиционных знаков народного крестьянского искусства (солярные знаки, древо жизни, конь, птица, мать-земля)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pacing w:val="-2"/>
          <w:sz w:val="24"/>
          <w:szCs w:val="24"/>
        </w:rPr>
        <w:t>знать и самостоятельно изображать конструкцию традиционного крестьянского дома, его декоративное убранство, уметь объяснять функциональное, декоративное и символическое единство его деталей; объяснять крестьянский дом как отражение уклада крестьянской жизни и памятник архитектуры</w:t>
      </w:r>
      <w:r w:rsidRPr="0033667B">
        <w:rPr>
          <w:rFonts w:ascii="Times New Roman" w:hAnsi="Times New Roman" w:cs="Times New Roman"/>
          <w:sz w:val="24"/>
          <w:szCs w:val="24"/>
        </w:rPr>
        <w:t xml:space="preserve"> исходя из индивидуальных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практический опыт изображения характерных традиционных предметов крестьянского быта исходя из двигательных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освоить конструкцию народного праздничного костюма, его образный строй и символическое значение его декора, знать о разнообразии форм и украшений народного праздничного костюма различных регионов страны, уметь изобразить или смоделировать традиционный народный костюм исходя из индивидуальных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осознавать произведения народного искусства как бесценное культурное наследие, хранящее в своих материальных формах глубинные духовные ценности;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знать и уметь изображать или конструировать устройство традиционных жилищ разных народов, например, юрты, сакли, хаты-мазанки; объяснять семантическое значение деталей конструкции и декора, их связь с природой, трудом и бытом исходя из двигательных возможностей, обучающихся с НОДА, возможно использование цифровых технологий;</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и распознавать примеры декоративного оформления жизнедеятельности — быта, костюма разных исторических эпох и народов (например, Древний Египет, Древний Китай, античные Греция и Рим, Европейское Средневековье); понимать разнообразие образов декоративно-прикладного искусства, его единство и целостность для каждой конкретной культуры, определяемые природными условиями и сложившийся историей;</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объяснять значение народных промыслов и традиций художественного ремесла в современной жизни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рассказывать о происхождении народных художественных промыслов; о соотношении ремесла и искусства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 xml:space="preserve">называть характерные черты орнаментов и изделий ряда </w:t>
      </w:r>
      <w:r w:rsidRPr="0033667B">
        <w:rPr>
          <w:rFonts w:ascii="Times New Roman" w:hAnsi="Times New Roman" w:cs="Times New Roman"/>
          <w:sz w:val="24"/>
          <w:szCs w:val="24"/>
        </w:rPr>
        <w:br/>
        <w:t>отечественных народных художественных промыслов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характеризовать древние образы народного искусства в произведениях современных народных промыслов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pacing w:val="-2"/>
          <w:sz w:val="24"/>
          <w:szCs w:val="24"/>
        </w:rPr>
      </w:pPr>
      <w:r w:rsidRPr="0033667B">
        <w:rPr>
          <w:rFonts w:ascii="Times New Roman" w:hAnsi="Times New Roman" w:cs="Times New Roman"/>
          <w:spacing w:val="-2"/>
          <w:sz w:val="24"/>
          <w:szCs w:val="24"/>
        </w:rPr>
        <w:lastRenderedPageBreak/>
        <w:t>уметь перечислять материалы, используемые в народных художественных промыслах: дерево, глина, металл, стекло, др.</w:t>
      </w:r>
      <w:r w:rsidRPr="0033667B">
        <w:rPr>
          <w:rFonts w:ascii="Times New Roman" w:hAnsi="Times New Roman" w:cs="Times New Roman"/>
          <w:sz w:val="24"/>
          <w:szCs w:val="24"/>
        </w:rPr>
        <w:t xml:space="preserve"> </w:t>
      </w:r>
      <w:r w:rsidRPr="0033667B">
        <w:rPr>
          <w:rFonts w:ascii="Times New Roman" w:hAnsi="Times New Roman" w:cs="Times New Roman"/>
          <w:spacing w:val="-2"/>
          <w:sz w:val="24"/>
          <w:szCs w:val="24"/>
        </w:rPr>
        <w:t>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различать изделия народных художественных промыслов по материалу изготовления и технике декора;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объяснять связь между материалом, формой и техникой декора в произведениях народных промыслов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 приёмах и последовательности работы при создании изделий некоторых художественных промыслов;</w:t>
      </w:r>
    </w:p>
    <w:p w:rsidR="0033667B" w:rsidRPr="0033667B" w:rsidRDefault="0033667B" w:rsidP="0033667B">
      <w:pPr>
        <w:rPr>
          <w:rFonts w:ascii="Times New Roman" w:eastAsiaTheme="minorEastAsia" w:hAnsi="Times New Roman" w:cs="Times New Roman"/>
          <w:sz w:val="24"/>
          <w:szCs w:val="24"/>
        </w:rPr>
      </w:pPr>
      <w:r w:rsidRPr="0033667B">
        <w:rPr>
          <w:rFonts w:ascii="Times New Roman" w:hAnsi="Times New Roman" w:cs="Times New Roman"/>
          <w:sz w:val="24"/>
          <w:szCs w:val="24"/>
        </w:rPr>
        <w:t xml:space="preserve">уметь изображать фрагменты орнаментов, отдельные сюжеты, детали или общий вид изделий ряда отечественных художественных промыслов </w:t>
      </w:r>
      <w:r w:rsidRPr="0033667B">
        <w:rPr>
          <w:rFonts w:ascii="Times New Roman" w:eastAsiaTheme="minorEastAsia" w:hAnsi="Times New Roman" w:cs="Times New Roman"/>
          <w:sz w:val="24"/>
          <w:szCs w:val="24"/>
        </w:rPr>
        <w:t>исходя из двигательных возможностей, обучающихся с НОДА, возможно использование цифровых технологий;</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характеризовать роль символического знака в современной жизни (герб, эмблема, логотип, указующий или декоративный знак) и иметь опыт творческого создания эмблемы или логотипа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понимать и объяснять значение государственной символики, иметь представление о значении и содержании геральдики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уметь определять и указывать продукты декоративно-прикладной художественной деятельности в окружающей предметно-пространственной среде, обычной жизненной обстановке и характеризовать их образное назначение;</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 xml:space="preserve">ориентироваться в широком разнообразии современного декоративно-прикладного искусства; различать по материалам, </w:t>
      </w:r>
      <w:r w:rsidRPr="0033667B">
        <w:rPr>
          <w:rFonts w:ascii="Times New Roman" w:hAnsi="Times New Roman" w:cs="Times New Roman"/>
          <w:spacing w:val="-2"/>
          <w:sz w:val="24"/>
          <w:szCs w:val="24"/>
        </w:rPr>
        <w:t>технике исполнения художественное стекло, керамику, ковку</w:t>
      </w:r>
      <w:r w:rsidRPr="0033667B">
        <w:rPr>
          <w:rFonts w:ascii="Times New Roman" w:hAnsi="Times New Roman" w:cs="Times New Roman"/>
          <w:sz w:val="24"/>
          <w:szCs w:val="24"/>
        </w:rPr>
        <w:t>, литьё, гобелен и т. д.;</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навыки коллективной практической творческой работы по оформлению пространства образовательной организации и школьных праздников исходя из двигательных возможностей, обучающихся с НОДА, возможно использование цифровых технологий.</w:t>
      </w:r>
    </w:p>
    <w:p w:rsidR="0033667B" w:rsidRPr="0033667B" w:rsidRDefault="0033667B" w:rsidP="0033667B">
      <w:pPr>
        <w:rPr>
          <w:rFonts w:ascii="Times New Roman" w:hAnsi="Times New Roman" w:cs="Times New Roman"/>
          <w:sz w:val="24"/>
          <w:szCs w:val="24"/>
        </w:rPr>
      </w:pPr>
    </w:p>
    <w:p w:rsidR="0033667B" w:rsidRPr="0033667B" w:rsidRDefault="0033667B" w:rsidP="0033667B">
      <w:pPr>
        <w:rPr>
          <w:rFonts w:ascii="Times New Roman" w:hAnsi="Times New Roman" w:cs="Times New Roman"/>
          <w:b/>
          <w:sz w:val="24"/>
          <w:szCs w:val="24"/>
        </w:rPr>
      </w:pPr>
      <w:r w:rsidRPr="0033667B">
        <w:rPr>
          <w:rFonts w:ascii="Times New Roman" w:hAnsi="Times New Roman" w:cs="Times New Roman"/>
          <w:b/>
          <w:sz w:val="24"/>
          <w:szCs w:val="24"/>
        </w:rPr>
        <w:t>Модуль № 2 «Живопись, графика, скульптура»: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характеризовать различия между пространственными и временными видами искусства и их значение в жизни людей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объяснять причины деления пространственных искусств на виды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знать основные виды живописи, графики и скульптуры, объяснять их назначение в жизни людей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i/>
          <w:sz w:val="24"/>
          <w:szCs w:val="24"/>
        </w:rPr>
      </w:pPr>
      <w:r w:rsidRPr="0033667B">
        <w:rPr>
          <w:rFonts w:ascii="Times New Roman" w:hAnsi="Times New Roman" w:cs="Times New Roman"/>
          <w:i/>
          <w:sz w:val="24"/>
          <w:szCs w:val="24"/>
        </w:rPr>
        <w:t>Язык изобразительного искусства и его выразительные средства: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различать и характеризовать традиционные художественные материалы для графики, живописи, скульптуры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осознавать значение материала в создании художественного образа; уметь различать и объяснять роль художественного материала в произведениях искусства;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практические навыки изображения карандашами разной жёсткости, фломастерами, углём, пастелью и мелками, акварелью, гуашью, лепкой из пластилина, а также использовать возможности применять другие доступные художественные материалы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 различных художественных техниках в использовании художественных материалов;</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понимать роль рисунка как основы изобразительной деятельности;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lastRenderedPageBreak/>
        <w:t>иметь опыт учебного рисунка — светотеневого изображения объёмных форм исходя из особенностей психофизического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знать основы линейной перспективы и уметь изображать объёмные геометрические тела на двухмерной плоскости исходя из двигательных в</w:t>
      </w:r>
      <w:r w:rsidR="00BE7BE1">
        <w:rPr>
          <w:rFonts w:ascii="Times New Roman" w:hAnsi="Times New Roman" w:cs="Times New Roman"/>
          <w:sz w:val="24"/>
          <w:szCs w:val="24"/>
        </w:rPr>
        <w:t xml:space="preserve">озможностей обучающихся с НОДА </w:t>
      </w:r>
    </w:p>
    <w:p w:rsidR="0033667B" w:rsidRPr="0033667B" w:rsidRDefault="0033667B" w:rsidP="0033667B">
      <w:pPr>
        <w:rPr>
          <w:rFonts w:ascii="Times New Roman" w:hAnsi="Times New Roman" w:cs="Times New Roman"/>
          <w:spacing w:val="-2"/>
          <w:sz w:val="24"/>
          <w:szCs w:val="24"/>
        </w:rPr>
      </w:pPr>
      <w:r w:rsidRPr="0033667B">
        <w:rPr>
          <w:rFonts w:ascii="Times New Roman" w:hAnsi="Times New Roman" w:cs="Times New Roman"/>
          <w:spacing w:val="-2"/>
          <w:sz w:val="24"/>
          <w:szCs w:val="24"/>
        </w:rPr>
        <w:t>знать понятия графической грамоты изображения предмета «освещённая часть», «блик», «полутень», «собственная тень», «падающая тень» и уметь их применять в практике рисунка;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понимать содержание понятий «тон», «тональные отношения» и иметь опыт их визуального анализа;</w:t>
      </w:r>
    </w:p>
    <w:p w:rsidR="0033667B" w:rsidRPr="0033667B" w:rsidRDefault="0033667B" w:rsidP="0033667B">
      <w:pPr>
        <w:rPr>
          <w:rFonts w:ascii="Times New Roman" w:eastAsiaTheme="minorEastAsia" w:hAnsi="Times New Roman" w:cs="Times New Roman"/>
          <w:sz w:val="24"/>
          <w:szCs w:val="24"/>
        </w:rPr>
      </w:pPr>
      <w:r w:rsidRPr="0033667B">
        <w:rPr>
          <w:rFonts w:ascii="Times New Roman" w:hAnsi="Times New Roman" w:cs="Times New Roman"/>
          <w:sz w:val="24"/>
          <w:szCs w:val="24"/>
        </w:rPr>
        <w:t xml:space="preserve">обладать навыком определения конструкции сложных форм, геометризации плоскостных и объёмных форм, умением соотносить между собой пропорции частей внутри целого </w:t>
      </w:r>
      <w:r w:rsidRPr="0033667B">
        <w:rPr>
          <w:rFonts w:ascii="Times New Roman" w:eastAsiaTheme="minorEastAsia" w:hAnsi="Times New Roman" w:cs="Times New Roman"/>
          <w:sz w:val="24"/>
          <w:szCs w:val="24"/>
        </w:rPr>
        <w:t>исходя из двигательных возможностей, обучающихся с НОДА, возможно использование цифровых технологий;</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опыт линейного рисунка, понимать выразительные возможности линии;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опыт творческого композиционного рисунка в ответ на заданную учебную задачу или как самостоятельное творческое действие;</w:t>
      </w:r>
    </w:p>
    <w:p w:rsidR="0033667B" w:rsidRPr="0033667B" w:rsidRDefault="0033667B" w:rsidP="0033667B">
      <w:pPr>
        <w:rPr>
          <w:rFonts w:ascii="Times New Roman" w:eastAsiaTheme="minorEastAsia" w:hAnsi="Times New Roman" w:cs="Times New Roman"/>
          <w:sz w:val="24"/>
          <w:szCs w:val="24"/>
        </w:rPr>
      </w:pPr>
      <w:r w:rsidRPr="0033667B">
        <w:rPr>
          <w:rFonts w:ascii="Times New Roman" w:hAnsi="Times New Roman" w:cs="Times New Roman"/>
          <w:sz w:val="24"/>
          <w:szCs w:val="24"/>
        </w:rPr>
        <w:t xml:space="preserve">знать основы цветоведения: характеризовать основные и составные цвета, дополнительные цвета — и значение этих знаний для искусства живописи </w:t>
      </w:r>
      <w:r w:rsidRPr="0033667B">
        <w:rPr>
          <w:rFonts w:ascii="Times New Roman" w:eastAsiaTheme="minorEastAsia" w:hAnsi="Times New Roman" w:cs="Times New Roman"/>
          <w:sz w:val="24"/>
          <w:szCs w:val="24"/>
        </w:rPr>
        <w:t>исходя из особенностей коммуникативного и речевого развития, обучающихся с НОДА</w:t>
      </w:r>
      <w:r w:rsidRPr="0033667B">
        <w:rPr>
          <w:rFonts w:ascii="Times New Roman" w:hAnsi="Times New Roman" w:cs="Times New Roman"/>
          <w:sz w:val="24"/>
          <w:szCs w:val="24"/>
        </w:rPr>
        <w:t>;</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определять содержание понятий «колорит», «цветовые отношения», «цветовой контраст» и иметь навыки практической работы гуашью и акварелью;</w:t>
      </w:r>
    </w:p>
    <w:p w:rsidR="0033667B" w:rsidRPr="0033667B" w:rsidRDefault="0033667B" w:rsidP="0033667B">
      <w:pPr>
        <w:rPr>
          <w:rFonts w:ascii="Times New Roman" w:eastAsiaTheme="minorEastAsia" w:hAnsi="Times New Roman" w:cs="Times New Roman"/>
          <w:sz w:val="24"/>
          <w:szCs w:val="24"/>
        </w:rPr>
      </w:pPr>
      <w:r w:rsidRPr="0033667B">
        <w:rPr>
          <w:rFonts w:ascii="Times New Roman" w:hAnsi="Times New Roman" w:cs="Times New Roman"/>
          <w:sz w:val="24"/>
          <w:szCs w:val="24"/>
        </w:rPr>
        <w:t xml:space="preserve">иметь опыт объёмного изображения (лепки) и начальные представления о пластической выразительности скульптуры, соотношении пропорций в изображении предметов или животных </w:t>
      </w:r>
      <w:r w:rsidRPr="0033667B">
        <w:rPr>
          <w:rFonts w:ascii="Times New Roman" w:eastAsiaTheme="minorEastAsia" w:hAnsi="Times New Roman" w:cs="Times New Roman"/>
          <w:sz w:val="24"/>
          <w:szCs w:val="24"/>
        </w:rPr>
        <w:t>исходя из двигательных возможностей, обучающихся с НОДА, возможно использование цифровых технологий.</w:t>
      </w:r>
    </w:p>
    <w:p w:rsidR="0033667B" w:rsidRPr="0033667B" w:rsidRDefault="0033667B" w:rsidP="0033667B">
      <w:pPr>
        <w:rPr>
          <w:rFonts w:ascii="Times New Roman" w:hAnsi="Times New Roman" w:cs="Times New Roman"/>
          <w:i/>
          <w:sz w:val="24"/>
          <w:szCs w:val="24"/>
        </w:rPr>
      </w:pPr>
      <w:r w:rsidRPr="0033667B">
        <w:rPr>
          <w:rFonts w:ascii="Times New Roman" w:hAnsi="Times New Roman" w:cs="Times New Roman"/>
          <w:i/>
          <w:sz w:val="24"/>
          <w:szCs w:val="24"/>
        </w:rPr>
        <w:t>Жанры изобразительного искусства: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объяснять понятие «жанры в изобразительном искусстве», перечислять жанры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объяснять разницу между предметом изображения, сюжетом и содержанием произведения искусства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i/>
          <w:sz w:val="24"/>
          <w:szCs w:val="24"/>
        </w:rPr>
      </w:pPr>
      <w:r w:rsidRPr="0033667B">
        <w:rPr>
          <w:rFonts w:ascii="Times New Roman" w:hAnsi="Times New Roman" w:cs="Times New Roman"/>
          <w:i/>
          <w:sz w:val="24"/>
          <w:szCs w:val="24"/>
        </w:rPr>
        <w:t>Натюрморт:</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характеризовать изображение предметного мира в различные эпохи истории человечества и приводить примеры натюрморта в европейской живописи Нового времени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рассказывать о натюрморте в истории русского искусства и роли натюрморта в отечественном искусстве ХХ в., опираясь на конкретные произведения отечественных художников исходя из особенностей коммуникативного и речевого развития, обучающихся с НОДА;</w:t>
      </w:r>
    </w:p>
    <w:p w:rsidR="0033667B" w:rsidRPr="0033667B" w:rsidRDefault="0033667B" w:rsidP="0033667B">
      <w:pPr>
        <w:rPr>
          <w:rFonts w:ascii="Times New Roman" w:eastAsiaTheme="minorEastAsia" w:hAnsi="Times New Roman" w:cs="Times New Roman"/>
          <w:sz w:val="24"/>
          <w:szCs w:val="24"/>
        </w:rPr>
      </w:pPr>
      <w:r w:rsidRPr="0033667B">
        <w:rPr>
          <w:rFonts w:ascii="Times New Roman" w:hAnsi="Times New Roman" w:cs="Times New Roman"/>
          <w:sz w:val="24"/>
          <w:szCs w:val="24"/>
        </w:rPr>
        <w:t xml:space="preserve">знать и уметь применять в рисунке правила линейной перспективы и изображения объёмного предмета в двухмерном пространстве листа </w:t>
      </w:r>
      <w:r w:rsidRPr="0033667B">
        <w:rPr>
          <w:rFonts w:ascii="Times New Roman" w:eastAsiaTheme="minorEastAsia" w:hAnsi="Times New Roman" w:cs="Times New Roman"/>
          <w:sz w:val="24"/>
          <w:szCs w:val="24"/>
        </w:rPr>
        <w:t>исходя из двигательных возможностей, обучающихся с НОДА, возможно использование цифровых технологий</w:t>
      </w:r>
      <w:r w:rsidRPr="0033667B">
        <w:rPr>
          <w:rFonts w:ascii="Times New Roman" w:hAnsi="Times New Roman" w:cs="Times New Roman"/>
          <w:sz w:val="24"/>
          <w:szCs w:val="24"/>
        </w:rPr>
        <w:t>;</w:t>
      </w:r>
    </w:p>
    <w:p w:rsidR="0033667B" w:rsidRPr="0033667B" w:rsidRDefault="0033667B" w:rsidP="0033667B">
      <w:pPr>
        <w:rPr>
          <w:rFonts w:ascii="Times New Roman" w:hAnsi="Times New Roman" w:cs="Times New Roman"/>
          <w:spacing w:val="-2"/>
          <w:sz w:val="24"/>
          <w:szCs w:val="24"/>
        </w:rPr>
      </w:pPr>
      <w:r w:rsidRPr="0033667B">
        <w:rPr>
          <w:rFonts w:ascii="Times New Roman" w:hAnsi="Times New Roman" w:cs="Times New Roman"/>
          <w:spacing w:val="-2"/>
          <w:sz w:val="24"/>
          <w:szCs w:val="24"/>
        </w:rPr>
        <w:t xml:space="preserve">знать об освещении как средстве выявления объёма предмета, </w:t>
      </w:r>
      <w:r w:rsidRPr="0033667B">
        <w:rPr>
          <w:rFonts w:ascii="Times New Roman" w:hAnsi="Times New Roman" w:cs="Times New Roman"/>
          <w:sz w:val="24"/>
          <w:szCs w:val="24"/>
        </w:rPr>
        <w:t>иметь опыт построения композиции натюрморта: опыт разнообразного расположения предметов на листе, выделения доминанты и целостного соотношения всех применяемых средств выразительности исходя из двигательных возможностей, обучающихся с НОДА, возможно использование цифровых технологий;</w:t>
      </w:r>
    </w:p>
    <w:p w:rsidR="0033667B" w:rsidRPr="0033667B" w:rsidRDefault="0033667B" w:rsidP="0033667B">
      <w:pPr>
        <w:rPr>
          <w:rFonts w:ascii="Times New Roman" w:eastAsiaTheme="minorEastAsia" w:hAnsi="Times New Roman" w:cs="Times New Roman"/>
          <w:sz w:val="24"/>
          <w:szCs w:val="24"/>
        </w:rPr>
      </w:pPr>
      <w:r w:rsidRPr="0033667B">
        <w:rPr>
          <w:rFonts w:ascii="Times New Roman" w:hAnsi="Times New Roman" w:cs="Times New Roman"/>
          <w:sz w:val="24"/>
          <w:szCs w:val="24"/>
        </w:rPr>
        <w:t xml:space="preserve">иметь опыт создания графического натюрморта </w:t>
      </w:r>
      <w:r w:rsidRPr="0033667B">
        <w:rPr>
          <w:rFonts w:ascii="Times New Roman" w:eastAsiaTheme="minorEastAsia" w:hAnsi="Times New Roman" w:cs="Times New Roman"/>
          <w:sz w:val="24"/>
          <w:szCs w:val="24"/>
        </w:rPr>
        <w:t>исходя из двигательных возможностей, обучающихся с НОДА, возможно использование цифровых технологий</w:t>
      </w:r>
      <w:r w:rsidRPr="0033667B">
        <w:rPr>
          <w:rFonts w:ascii="Times New Roman" w:hAnsi="Times New Roman" w:cs="Times New Roman"/>
          <w:sz w:val="24"/>
          <w:szCs w:val="24"/>
        </w:rPr>
        <w:t>;</w:t>
      </w:r>
    </w:p>
    <w:p w:rsidR="0033667B" w:rsidRPr="0033667B" w:rsidRDefault="0033667B" w:rsidP="0033667B">
      <w:pPr>
        <w:rPr>
          <w:rFonts w:ascii="Times New Roman" w:eastAsiaTheme="minorEastAsia" w:hAnsi="Times New Roman" w:cs="Times New Roman"/>
          <w:sz w:val="24"/>
          <w:szCs w:val="24"/>
        </w:rPr>
      </w:pPr>
      <w:r w:rsidRPr="0033667B">
        <w:rPr>
          <w:rFonts w:ascii="Times New Roman" w:hAnsi="Times New Roman" w:cs="Times New Roman"/>
          <w:sz w:val="24"/>
          <w:szCs w:val="24"/>
        </w:rPr>
        <w:t xml:space="preserve">иметь опыт создания натюрморта средствами живописи </w:t>
      </w:r>
      <w:r w:rsidRPr="0033667B">
        <w:rPr>
          <w:rFonts w:ascii="Times New Roman" w:eastAsiaTheme="minorEastAsia" w:hAnsi="Times New Roman" w:cs="Times New Roman"/>
          <w:sz w:val="24"/>
          <w:szCs w:val="24"/>
        </w:rPr>
        <w:t>исходя из двигательных возможностей, обучающихся с НОДА, возможно использование цифровых технологий</w:t>
      </w:r>
      <w:r w:rsidRPr="0033667B">
        <w:rPr>
          <w:rFonts w:ascii="Times New Roman" w:hAnsi="Times New Roman" w:cs="Times New Roman"/>
          <w:sz w:val="24"/>
          <w:szCs w:val="24"/>
        </w:rPr>
        <w:t>.</w:t>
      </w:r>
    </w:p>
    <w:p w:rsidR="0033667B" w:rsidRPr="0033667B" w:rsidRDefault="0033667B" w:rsidP="0033667B">
      <w:pPr>
        <w:rPr>
          <w:rFonts w:ascii="Times New Roman" w:hAnsi="Times New Roman" w:cs="Times New Roman"/>
          <w:i/>
          <w:sz w:val="24"/>
          <w:szCs w:val="24"/>
        </w:rPr>
      </w:pPr>
      <w:r w:rsidRPr="0033667B">
        <w:rPr>
          <w:rFonts w:ascii="Times New Roman" w:hAnsi="Times New Roman" w:cs="Times New Roman"/>
          <w:i/>
          <w:sz w:val="24"/>
          <w:szCs w:val="24"/>
        </w:rPr>
        <w:t>Портрет:</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lastRenderedPageBreak/>
        <w:t>иметь представление об истории портретного изображения человека в разные эпохи как последовательности изменений представления о человеке;</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уметь сравнивать содержание портретного образа в искусстве Древнего Рима, эпохи Возрождения и Нового времени;</w:t>
      </w:r>
    </w:p>
    <w:p w:rsidR="0033667B" w:rsidRPr="0033667B" w:rsidRDefault="0033667B" w:rsidP="0033667B">
      <w:pPr>
        <w:rPr>
          <w:rFonts w:ascii="Times New Roman" w:hAnsi="Times New Roman" w:cs="Times New Roman"/>
          <w:spacing w:val="-2"/>
          <w:sz w:val="24"/>
          <w:szCs w:val="24"/>
        </w:rPr>
      </w:pPr>
      <w:r w:rsidRPr="0033667B">
        <w:rPr>
          <w:rFonts w:ascii="Times New Roman" w:hAnsi="Times New Roman" w:cs="Times New Roman"/>
          <w:spacing w:val="-2"/>
          <w:sz w:val="24"/>
          <w:szCs w:val="24"/>
        </w:rPr>
        <w:t>понимать, что в художественном портрете присутствует также выражение идеалов эпохи и авторская позиция художника;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узнавать произведения и называть имена нескольких вели</w:t>
      </w:r>
      <w:r w:rsidRPr="0033667B">
        <w:rPr>
          <w:rFonts w:ascii="Times New Roman" w:hAnsi="Times New Roman" w:cs="Times New Roman"/>
          <w:spacing w:val="-2"/>
          <w:sz w:val="24"/>
          <w:szCs w:val="24"/>
        </w:rPr>
        <w:t>ких портретистов европейского искусства (Леонардо да Винчи,</w:t>
      </w:r>
      <w:r w:rsidRPr="0033667B">
        <w:rPr>
          <w:rFonts w:ascii="Times New Roman" w:hAnsi="Times New Roman" w:cs="Times New Roman"/>
          <w:sz w:val="24"/>
          <w:szCs w:val="24"/>
        </w:rPr>
        <w:t xml:space="preserve"> Рафаэль, Микеланджело, Рембрандт и др.)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уметь рассказывать историю портрета в русском изобразительном искусстве, называть имена великих художников-портретистов (В. Боровиковский, А. Венецианов, О. Кипренский, В. Тропинин, К. Брюллов, И. Крамской, И. Репин, В. Суриков, В. Серов и др.)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знать и претворять в рисунке основные позиции конструкции головы человека, пропорции лица, соотношение лицевой и черепной частей головы;</w:t>
      </w:r>
    </w:p>
    <w:p w:rsidR="0033667B" w:rsidRPr="0033667B" w:rsidRDefault="0033667B" w:rsidP="0033667B">
      <w:pPr>
        <w:rPr>
          <w:rFonts w:ascii="Times New Roman" w:hAnsi="Times New Roman" w:cs="Times New Roman"/>
          <w:spacing w:val="-4"/>
          <w:sz w:val="24"/>
          <w:szCs w:val="24"/>
        </w:rPr>
      </w:pPr>
      <w:r w:rsidRPr="0033667B">
        <w:rPr>
          <w:rFonts w:ascii="Times New Roman" w:hAnsi="Times New Roman" w:cs="Times New Roman"/>
          <w:sz w:val="24"/>
          <w:szCs w:val="24"/>
        </w:rPr>
        <w:t>иметь представление о способах объёмного изображения го</w:t>
      </w:r>
      <w:r w:rsidRPr="0033667B">
        <w:rPr>
          <w:rFonts w:ascii="Times New Roman" w:hAnsi="Times New Roman" w:cs="Times New Roman"/>
          <w:spacing w:val="-4"/>
          <w:sz w:val="24"/>
          <w:szCs w:val="24"/>
        </w:rPr>
        <w:t>ловы человека, создавать зарисовки объёмной конструкции головы; понимать термин «ракурс» и определять его на практике;</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 скульптурном портрете в истории искусства, о выражении характера человека и образа эпохи в скульптурном портрете;</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начальный опыт лепки головы человека исходя из двигательных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приобретать опыт графического портретного изображения как нового для себя видения индивидуальности человека исходя из двигательных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 графических портретах мастеров разных эпох, о разнообразии графических средств в изображении образа человека;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уметь характеризовать роль освещения как выразительного средства при создании художественного образа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опыт создания живописного портрета, понимать роль цвета в создании портретного образа как средства выражения настроения, характера, индивидуальности героя портрета;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 жанре портрета в искусстве ХХ в. — западном и отечественном.</w:t>
      </w:r>
    </w:p>
    <w:p w:rsidR="0033667B" w:rsidRPr="0033667B" w:rsidRDefault="0033667B" w:rsidP="0033667B">
      <w:pPr>
        <w:rPr>
          <w:rFonts w:ascii="Times New Roman" w:hAnsi="Times New Roman" w:cs="Times New Roman"/>
          <w:i/>
          <w:sz w:val="24"/>
          <w:szCs w:val="24"/>
        </w:rPr>
      </w:pPr>
      <w:r w:rsidRPr="0033667B">
        <w:rPr>
          <w:rFonts w:ascii="Times New Roman" w:hAnsi="Times New Roman" w:cs="Times New Roman"/>
          <w:i/>
          <w:sz w:val="24"/>
          <w:szCs w:val="24"/>
        </w:rPr>
        <w:t>Пейзаж:</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и уметь сравнивать изображение пространства в эпоху Древнего мира, в Средневековом искусстве и в эпоху Возрождения;</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знать правила построения линейной перспективы и уметь применять их в рисунке;</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уметь определять содержание понятий: линия горизонта, точка схода, низкий и высокий горизонт, перспективные сокращения, центральная и угловая перспектива;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знать правила воздушной перспективы и уметь их применять на практике;</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характеризовать особенности изображения разных состояний природы в романтическом пейзаже и пейзаже творчества импрессионистов и постимпрессионистов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 морских пейзажах И. Айвазовского;</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об особенностях пленэрной живописи и колористической изменчивости состояний природы;</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знать и уметь рассказывать историю пейзажа в русской живописи, характеризуя особенности понимания пейзажа в творчестве А. Саврасова, И. Шишкина, И. Левитана и художников ХХ в. (по выбору)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lastRenderedPageBreak/>
        <w:t>уметь объяснять, как в пейзажной живописи развивался образ отечественной природы и каково его значение в развитии чувства Родины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опыт живописного изображения различных активно выраженных состояний природы;</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опыт пейзажных зарисовок, графического изображения природы по памяти и представлению исходя из двигательных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опыт художественной наблюдательности как способа развития интереса к окружающему миру и его художественно-поэтическому видению;</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опыт изображения городского пейзажа — по памяти или представлению исходя из двигательных возможностей, обучающихся с НОДА возможно использование цифровых технологий;</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навыки восприятия образности городского пространства как выражения самобытного лица культуры и истории народа;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понимать и объяснять роль культурного наследия в городском пространстве, задачи его охраны и сохранения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i/>
          <w:sz w:val="24"/>
          <w:szCs w:val="24"/>
        </w:rPr>
      </w:pPr>
      <w:r w:rsidRPr="0033667B">
        <w:rPr>
          <w:rFonts w:ascii="Times New Roman" w:hAnsi="Times New Roman" w:cs="Times New Roman"/>
          <w:i/>
          <w:sz w:val="24"/>
          <w:szCs w:val="24"/>
        </w:rPr>
        <w:t>Бытовой жанр:</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характеризовать роль изобразительного искусства в формировании представлений о жизни людей разных эпох и народов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уметь объяснять понятия «тематическая картина», «станковая живопись», «монументальная живопись»; перечислять основные жанры тематической картины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различать тему, сюжет и содержание в жанровой картине; выявлять образ нравственных и ценностных смыслов в жанровой картине;</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 композиции как целостности в организации художественных выразительных средств, взаимосвязи всех компонентов художественного произведения;</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уметь объяснять значение художественного изображения бытовой жизни людей в понимании истории человечества и современной жизни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осознавать многообразие форм организации бытовой жизни и одновременно единство мира людей;</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об изображении труда и повседневных занятий человека в искусстве разных эпох и народов, различать произведения разных культур по их стилистическим признакам и изобразительным традициям (Древний Египет, Китай, античный мир и др.);</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опыт изображения бытовой жизни разных народов в контексте традиций их искусства исходя из двигательных возможностей, обучающихся с НОДА, возможно использование цифровых технологий;</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характеризовать понятие «бытовой жанр» и уметь приводить несколько примеров произведений европейского и отечественного искусства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опыт создания композиции на сюжеты из реальной повседневной жизни, обучаясь художественной наблюдательности и образному видению окружающей действительности исходя из двигательных возможностей, обучающихся с НОДА.</w:t>
      </w:r>
    </w:p>
    <w:p w:rsidR="0033667B" w:rsidRPr="0033667B" w:rsidRDefault="0033667B" w:rsidP="0033667B">
      <w:pPr>
        <w:rPr>
          <w:rFonts w:ascii="Times New Roman" w:hAnsi="Times New Roman" w:cs="Times New Roman"/>
          <w:i/>
          <w:sz w:val="24"/>
          <w:szCs w:val="24"/>
        </w:rPr>
      </w:pPr>
      <w:r w:rsidRPr="0033667B">
        <w:rPr>
          <w:rFonts w:ascii="Times New Roman" w:hAnsi="Times New Roman" w:cs="Times New Roman"/>
          <w:i/>
          <w:sz w:val="24"/>
          <w:szCs w:val="24"/>
        </w:rPr>
        <w:t>Исторический жанр:</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характеризовать исторический жанр в истории искусства и объяснять его значение для жизни общества ,уметь объяснить, почему историческая картина считалась самым высоким жанром произведений изобразительного искусства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lastRenderedPageBreak/>
        <w:t>знать авторов, узнавать и уметь объяснять содержание таких картин, как «Последний день Помпеи» К. Брюллова, «Боярыня Морозова» и другие картины В. Сурикова, «Бурлаки на Волге» И. Репина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 развитии исторического жанра в творчестве отечественных художников ХХ в.;</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уметь объяснять, почему произведения на библейские, мифологические темы, сюжеты об античных героях принято относить к историческому жанру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 произведениях «Давид» Микеланджело, «Весна» С. Боттичелли;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знать характеристики основных этапов работы художника над тематической картиной: периода эскизов, периода сбора материала и работы над этюдами, уточнения эскизов, этапов работы над основным холстом;</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опыт разработки композиции на выбранную историческую тему (художественный проект): сбор материала, работа над эскизами, работа над композицией исходя из двигательных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i/>
          <w:sz w:val="24"/>
          <w:szCs w:val="24"/>
        </w:rPr>
        <w:t>Библейские темы в изобразительном искусстве</w:t>
      </w:r>
      <w:r w:rsidRPr="0033667B">
        <w:rPr>
          <w:rFonts w:ascii="Times New Roman" w:hAnsi="Times New Roman" w:cs="Times New Roman"/>
          <w:sz w:val="24"/>
          <w:szCs w:val="24"/>
        </w:rPr>
        <w:t>:</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знать о значении библейских сюжетов в истории культуры и узнавать сюжеты Священной истории в произведениях искусства;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объяснять значение великих — вечных тем в искусстве на основе сюжетов Библии как «духовную ось», соединяющую жизненные позиции разных поколений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pacing w:val="-4"/>
          <w:sz w:val="24"/>
          <w:szCs w:val="24"/>
        </w:rPr>
      </w:pPr>
      <w:r w:rsidRPr="0033667B">
        <w:rPr>
          <w:rFonts w:ascii="Times New Roman" w:hAnsi="Times New Roman" w:cs="Times New Roman"/>
          <w:sz w:val="24"/>
          <w:szCs w:val="24"/>
        </w:rPr>
        <w:t>иметь представление о произведениях великих европейских художников на библейские темы. Например, «Сикстинская мадонна» Рафаэля, «Тайная вечеря» Леонардо да Винчи, «Возвращение блудного сына» и «Святое семейство» Рембрандта и другие произведения, в скульптуре «Пьета» Микеланджело и других скульптурах</w:t>
      </w:r>
      <w:r w:rsidRPr="0033667B">
        <w:rPr>
          <w:rFonts w:ascii="Times New Roman" w:hAnsi="Times New Roman" w:cs="Times New Roman"/>
          <w:spacing w:val="-4"/>
          <w:sz w:val="24"/>
          <w:szCs w:val="24"/>
        </w:rPr>
        <w:t>.</w:t>
      </w:r>
      <w:r w:rsidRPr="0033667B">
        <w:rPr>
          <w:rFonts w:ascii="Times New Roman" w:hAnsi="Times New Roman" w:cs="Times New Roman"/>
          <w:sz w:val="24"/>
          <w:szCs w:val="24"/>
        </w:rPr>
        <w:t xml:space="preserve"> </w:t>
      </w:r>
      <w:r w:rsidRPr="0033667B">
        <w:rPr>
          <w:rFonts w:ascii="Times New Roman" w:hAnsi="Times New Roman" w:cs="Times New Roman"/>
          <w:spacing w:val="-4"/>
          <w:sz w:val="24"/>
          <w:szCs w:val="24"/>
        </w:rPr>
        <w:t>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знать о картинах на библейские темы в истории русского искусства;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уметь рассказывать о содержании знаменитых русских картин на библейские темы, таких как «Явление Христа народу» А. Иванова, «Христос в пустыне» И. Крамского, «Тайная вечеря» Н. Ге, «Христос и грешница» В. Поленова и др.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 смысловом различии между иконой и картиной на библейские темы;</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знания о русской иконописи, о великих русских иконописцах: Андрее Рублёве, Феофане Греке, Дионисии;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воспринимать</w:t>
      </w:r>
      <w:r w:rsidRPr="0033667B">
        <w:rPr>
          <w:rStyle w:val="afc"/>
          <w:rFonts w:ascii="Times New Roman" w:hAnsi="Times New Roman" w:cs="Times New Roman"/>
          <w:iCs/>
          <w:sz w:val="24"/>
          <w:szCs w:val="24"/>
        </w:rPr>
        <w:t xml:space="preserve"> </w:t>
      </w:r>
      <w:r w:rsidRPr="0033667B">
        <w:rPr>
          <w:rFonts w:ascii="Times New Roman" w:hAnsi="Times New Roman" w:cs="Times New Roman"/>
          <w:sz w:val="24"/>
          <w:szCs w:val="24"/>
        </w:rPr>
        <w:t>искусство древнерусской иконописи как уникальное и высокое достижение отечественной культуры;</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объяснять творческий и деятельный характер восприятия произведений искусства на основе художественной культуры зрителя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рассуждать о месте и значении изобразительного искусства в культуре, в жизни общества, в жизни человека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Модуль № 3 «Архитектура и дизайн»:</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характеризовать архитектуру и дизайн как конструктивные виды искусства, т. е. искусства художественного построения предметно-пространственной среды жизни людей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объяснять роль архитектуры и дизайна в построении предметно-пространственной среды жизнедеятельности человека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lastRenderedPageBreak/>
        <w:t>рассуждать о влиянии предметно-пространственной среды на чувства, установки и поведение человека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рассуждать о том, как предметно-пространственная среда организует деятельность человека и представления о самом себе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объяснять ценность сохранения культурного наследия, выраженного в архитектуре, предметах труда и быта разных эпох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i/>
          <w:sz w:val="24"/>
          <w:szCs w:val="24"/>
        </w:rPr>
        <w:t>Графический дизайн</w:t>
      </w:r>
      <w:r w:rsidRPr="0033667B">
        <w:rPr>
          <w:rFonts w:ascii="Times New Roman" w:hAnsi="Times New Roman" w:cs="Times New Roman"/>
          <w:sz w:val="24"/>
          <w:szCs w:val="24"/>
        </w:rPr>
        <w:t>:</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объяснять понятие формальной композиции и её значение как основы языка конструктивных искусств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объяснять основные средства — требования к композиции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уметь перечислять и объяснять основные типы формальной композиции;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составлять различные формальные композиции на плоскости в зависимости от поставленных задач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выделять при творческом построении композиции листа композиционную доминанту;</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составлять формальные композиции на выражение в них движения и статики исходя из двигательных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осваивать навыки вариативности в ритмической организации листа;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объяснять роль цвета в конструктивных искусствах исходя из индивидуальных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различать технологию использования цвета в живописи и в конструктивных искусствах;</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объяснять выражение «цветовой образ»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применять цвет в графических композициях как акцент или доминанту, объединённые одним стилем исходя из двигательных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определять шрифт как графический рисунок начертания букв, объединённых общим стилем, отвечающий законам художественной композиции исходя из двигательных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соотносить особенности стилизации рисунка шрифта и содержание текста; различать «архитектуру» шрифта и особенности шрифтовых гарнитур; иметь опыт творческого воплощения шрифтовой композиции (буквицы);</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применять печатное слово, типографскую строку в качестве элементов графической композиции исходя из двигательных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объяснять функции логотипа как представительского знака, эмблемы, торговой марки; различать шрифтовой и знаковый виды логотипа исходя из особенностей коммуникативного и речевого развития, обучающихся с НОДА иметь практический опыт разработки логотипа на выбранную тему исходя из двигательных возможностей, обучающихся с НОДА, возможно использование цифровых технологий;</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творческий опыт построения композиции плаката, поздравительной открытки или рекламы на основе соединения текста и изображения исходя из двигательных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об искусстве конструирования книги, дизайне журнала; иметь практический творческий опыт образного построения книжного и журнального разворотов в качестве графических композиций.</w:t>
      </w:r>
    </w:p>
    <w:p w:rsidR="0033667B" w:rsidRPr="0033667B" w:rsidRDefault="0033667B" w:rsidP="0033667B">
      <w:pPr>
        <w:rPr>
          <w:rFonts w:ascii="Times New Roman" w:hAnsi="Times New Roman" w:cs="Times New Roman"/>
          <w:i/>
          <w:sz w:val="24"/>
          <w:szCs w:val="24"/>
        </w:rPr>
      </w:pPr>
      <w:r w:rsidRPr="0033667B">
        <w:rPr>
          <w:rFonts w:ascii="Times New Roman" w:hAnsi="Times New Roman" w:cs="Times New Roman"/>
          <w:i/>
          <w:sz w:val="24"/>
          <w:szCs w:val="24"/>
        </w:rPr>
        <w:t>Социальное значение дизайна и архитектуры как среды жизни человека: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lastRenderedPageBreak/>
        <w:t>иметь опыт построения объёмно-пространственной композиции как макета архитектурного пространства в реальной жизни исходя из двигательных возможностей, обучающихся с НОДА, возможно использование цифровых технологий;</w:t>
      </w:r>
    </w:p>
    <w:p w:rsidR="0033667B" w:rsidRPr="0033667B" w:rsidRDefault="0033667B" w:rsidP="0033667B">
      <w:pPr>
        <w:rPr>
          <w:rFonts w:ascii="Times New Roman" w:eastAsiaTheme="minorEastAsia" w:hAnsi="Times New Roman" w:cs="Times New Roman"/>
          <w:sz w:val="24"/>
          <w:szCs w:val="24"/>
        </w:rPr>
      </w:pPr>
      <w:r w:rsidRPr="0033667B">
        <w:rPr>
          <w:rFonts w:ascii="Times New Roman" w:hAnsi="Times New Roman" w:cs="Times New Roman"/>
          <w:sz w:val="24"/>
          <w:szCs w:val="24"/>
        </w:rPr>
        <w:t xml:space="preserve">выполнять построение макета пространственно-объёмной композиции по его чертежу </w:t>
      </w:r>
      <w:r w:rsidRPr="0033667B">
        <w:rPr>
          <w:rFonts w:ascii="Times New Roman" w:eastAsiaTheme="minorEastAsia" w:hAnsi="Times New Roman" w:cs="Times New Roman"/>
          <w:sz w:val="24"/>
          <w:szCs w:val="24"/>
        </w:rPr>
        <w:t>исходя из двигательных возможностей, обучающихся с НОДА, возможно использование цифровых технологий</w:t>
      </w:r>
      <w:r w:rsidRPr="0033667B">
        <w:rPr>
          <w:rFonts w:ascii="Times New Roman" w:hAnsi="Times New Roman" w:cs="Times New Roman"/>
          <w:sz w:val="24"/>
          <w:szCs w:val="24"/>
        </w:rPr>
        <w:t>;</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выявлять структуру различных типов зданий и характеризовать влияние объёмов и их сочетаний на образный характер постройки и её влияние на организацию жизнедеятельности людей;</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знать о роли строительного материала в эволюции архитектурных конструкций и изменении облика архитектурных сооружений;</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как в архитектуре проявляются мировоззренческие изменения в жизни общества и как изменение архитектуры влияет на характер организации и жизнедеятельности людей;</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знания и опыт изображения особенностей архитектурно-художественных стилей разных эпох, выраженных в постройках общественных зданий, храмовой архитектуре и частном строительстве, в организации городской среды;</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характеризовать архитектурные и градостроительные изменения в культуре новейшего времени, современный уровень развития технологий и материалов рассуждать о социокультурных противоречиях в организации современной городской среды и поисках путей их преодоления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знать о значении сохранения исторического облика города для современной жизни, сохранения архитектурного наследия как важнейшего фактора исторической памяти и понимания своей идентичности;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определять понятие «городская среда»; рассматривать и объяснять планировку города как способ организации образа жизни людей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знать различные виды планировки города; иметь опыт разработки построения городского пространства в виде макетной или графической схемы исходя из двигательных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характеризовать эстетическое и экологическое взаимное сосуществование природы и архитектуры; иметь представление о традициях ландшафтно-парковой архитектуры и школах ландшафтного дизайна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объяснять роль малой архитектуры и архитектурного дизайна в установке связи между человеком и архитектурой, в «проживании» городского пространства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 задачах соотношения функционального и образного в построении формы предметов, создаваемых людьми видеть образ времени и характер жизнедеятельности человека в предметах его быта;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объяснять, в чём заключается взаимосвязь формы и материала при построении предметного мира; объяснять характер влияния цвета на восприятие человеком формы объектов архитектуры и дизайна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опыт творческого проектирования интерьерного пространства для конкретных задач жизнедеятельности человека исходя из двигательных возможностей, обучающихся с НОДА, возможно использование цифровых технологий;</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 xml:space="preserve">объяснять, как в одежде проявляются характер человека, его ценностные позиции и конкретные намерения действий; объяснять, что такое стиль в одежде </w:t>
      </w:r>
      <w:bookmarkStart w:id="1239" w:name="_Hlk154785606"/>
      <w:r w:rsidRPr="0033667B">
        <w:rPr>
          <w:rFonts w:ascii="Times New Roman" w:hAnsi="Times New Roman" w:cs="Times New Roman"/>
          <w:sz w:val="24"/>
          <w:szCs w:val="24"/>
        </w:rPr>
        <w:t>исходя из особенностей коммуникативного и речевого развития, обучающихся с НОДА;</w:t>
      </w:r>
    </w:p>
    <w:bookmarkEnd w:id="1239"/>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lastRenderedPageBreak/>
        <w:t>иметь представление об истории костюма в истории разных эпох; характеризовать понятие моды в одежде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 xml:space="preserve"> объяснять, как в одежде проявляются социальный статус человека, его ценностные ориентации, мировоззренческие идеалы и характер деятельности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 конструкции костюма и применении законов композиции в проектировании одежды, ансамбле в костюме;</w:t>
      </w:r>
    </w:p>
    <w:p w:rsidR="0033667B" w:rsidRPr="0033667B" w:rsidRDefault="0033667B" w:rsidP="0033667B">
      <w:pPr>
        <w:rPr>
          <w:rFonts w:ascii="Times New Roman" w:hAnsi="Times New Roman" w:cs="Times New Roman"/>
          <w:spacing w:val="-2"/>
          <w:sz w:val="24"/>
          <w:szCs w:val="24"/>
        </w:rPr>
      </w:pPr>
      <w:r w:rsidRPr="0033667B">
        <w:rPr>
          <w:rFonts w:ascii="Times New Roman" w:hAnsi="Times New Roman" w:cs="Times New Roman"/>
          <w:spacing w:val="-2"/>
          <w:sz w:val="24"/>
          <w:szCs w:val="24"/>
        </w:rPr>
        <w:t>уметь рассуждать о характерных особенностях современной моды, сравнивать функциональные особенности современной одежды с традиционными функциями одежды прошлых эпох</w:t>
      </w:r>
      <w:r w:rsidRPr="0033667B">
        <w:rPr>
          <w:rFonts w:ascii="Times New Roman" w:hAnsi="Times New Roman" w:cs="Times New Roman"/>
          <w:sz w:val="24"/>
          <w:szCs w:val="24"/>
        </w:rPr>
        <w:t xml:space="preserve"> </w:t>
      </w:r>
      <w:r w:rsidRPr="0033667B">
        <w:rPr>
          <w:rFonts w:ascii="Times New Roman" w:hAnsi="Times New Roman" w:cs="Times New Roman"/>
          <w:spacing w:val="-2"/>
          <w:sz w:val="24"/>
          <w:szCs w:val="24"/>
        </w:rPr>
        <w:t>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опыт выполнения практических творческих эскизов по теме «Дизайн современной одежды», создания эскизов молодёжной одежды для разных жизненных задач (спортивной, праздничной, повседневной и др.) исходя из двигательных возможностей, обучающихся с НОДА, возможно использование цифровых технологий;</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различать задачи искусства театрального грима и бытового макияжа; иметь представление об имидж-дизайне, его задачах и социальном бытовании; иметь опыт создания эскизов для макияжа театральных образов и опыт бытового макияжа; определять эстетические и этические границы применения макияжа и стилистики причёс­ки в повседневном быту.</w:t>
      </w:r>
    </w:p>
    <w:p w:rsidR="0033667B" w:rsidRPr="0033667B" w:rsidRDefault="0033667B" w:rsidP="0033667B">
      <w:pPr>
        <w:rPr>
          <w:rFonts w:ascii="Times New Roman" w:hAnsi="Times New Roman" w:cs="Times New Roman"/>
          <w:b/>
          <w:sz w:val="24"/>
          <w:szCs w:val="24"/>
        </w:rPr>
      </w:pPr>
      <w:r w:rsidRPr="0033667B">
        <w:rPr>
          <w:rFonts w:ascii="Times New Roman" w:hAnsi="Times New Roman" w:cs="Times New Roman"/>
          <w:sz w:val="24"/>
          <w:szCs w:val="24"/>
        </w:rPr>
        <w:t>Модуль № 4 «Изображение в синтетических, экранных в</w:t>
      </w:r>
      <w:r w:rsidR="00BE7BE1">
        <w:rPr>
          <w:rFonts w:ascii="Times New Roman" w:hAnsi="Times New Roman" w:cs="Times New Roman"/>
          <w:sz w:val="24"/>
          <w:szCs w:val="24"/>
        </w:rPr>
        <w:t xml:space="preserve">идах искусства и художественная фотография»  </w:t>
      </w:r>
      <w:r w:rsidRPr="0033667B">
        <w:rPr>
          <w:rFonts w:ascii="Times New Roman" w:hAnsi="Times New Roman" w:cs="Times New Roman"/>
          <w:sz w:val="24"/>
          <w:szCs w:val="24"/>
        </w:rPr>
        <w:t>(</w:t>
      </w:r>
      <w:r w:rsidRPr="0033667B">
        <w:rPr>
          <w:rStyle w:val="afd"/>
          <w:rFonts w:ascii="Times New Roman" w:hAnsi="Times New Roman" w:cs="Times New Roman"/>
          <w:b w:val="0"/>
          <w:iCs/>
          <w:sz w:val="24"/>
          <w:szCs w:val="24"/>
        </w:rPr>
        <w:t>вариативный</w:t>
      </w:r>
      <w:r w:rsidRPr="0033667B">
        <w:rPr>
          <w:rFonts w:ascii="Times New Roman" w:hAnsi="Times New Roman" w:cs="Times New Roman"/>
          <w:sz w:val="24"/>
          <w:szCs w:val="24"/>
        </w:rPr>
        <w:t>):</w:t>
      </w:r>
    </w:p>
    <w:p w:rsidR="0033667B" w:rsidRPr="0033667B" w:rsidRDefault="0033667B" w:rsidP="0033667B">
      <w:pPr>
        <w:rPr>
          <w:rFonts w:ascii="Times New Roman" w:hAnsi="Times New Roman" w:cs="Times New Roman"/>
          <w:spacing w:val="-3"/>
          <w:sz w:val="24"/>
          <w:szCs w:val="24"/>
        </w:rPr>
      </w:pPr>
      <w:r w:rsidRPr="0033667B">
        <w:rPr>
          <w:rFonts w:ascii="Times New Roman" w:hAnsi="Times New Roman" w:cs="Times New Roman"/>
          <w:spacing w:val="-3"/>
          <w:sz w:val="24"/>
          <w:szCs w:val="24"/>
        </w:rPr>
        <w:t>знать о синтетической природе — коллективности творческого процесса в синтетических искусствах, синтезирующих выразительные средства разных видов художественного творчества;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понимать и характеризовать роль визуального образа в синтетических искусствах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 влиянии развития технологий на появление новых видов художественного творчества и их развитии параллельно с традиционными видами искусства.</w:t>
      </w:r>
    </w:p>
    <w:p w:rsidR="0033667B" w:rsidRPr="0033667B" w:rsidRDefault="0033667B" w:rsidP="0033667B">
      <w:pPr>
        <w:rPr>
          <w:rFonts w:ascii="Times New Roman" w:hAnsi="Times New Roman" w:cs="Times New Roman"/>
          <w:i/>
          <w:sz w:val="24"/>
          <w:szCs w:val="24"/>
        </w:rPr>
      </w:pPr>
      <w:r w:rsidRPr="0033667B">
        <w:rPr>
          <w:rFonts w:ascii="Times New Roman" w:hAnsi="Times New Roman" w:cs="Times New Roman"/>
          <w:i/>
          <w:sz w:val="24"/>
          <w:szCs w:val="24"/>
        </w:rPr>
        <w:t>Художник и искусство театра: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об истории развития театра и жанровом многообразии театральных представлений;</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знать о роли художника и видах профессиональной художнической деятельности в современном театре;</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 сценографии и символическом характере сценического образа;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понимать различие между бытовым костюмом в жизни и сценическим костюмом театрального персонажа, воплощающим характер героя и его эпоху в единстве всего стилистического образа спектакля;</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 творчестве наиболее известных художников-постановщиков в истории отечественного искусства (эскизы костюмов и декораций в творчестве К. Коровина, И. Билибина, А. Головина и др.);</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практический опыт создания эскизов оформления спектакля по выбранной пьесе; уметь применять полученные знания при постановке школьного спектакля;</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объяснять ведущую роль художника кукольного спектакля как соавтора режиссёра и актёра в процессе создания образа персонажа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практический навык игрового одушевления куклы из простых бытовых предметов исходя из двигательных возможностей, обучающихся с НОДА, возможно использование цифровых технологий;</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lastRenderedPageBreak/>
        <w:t>понимать необходимость зрительских знаний и умений — обладания зрительской культурой для восприятия произведений художественного творчества и понимания их значения в интерпретации явлений жизни.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i/>
          <w:sz w:val="24"/>
          <w:szCs w:val="24"/>
        </w:rPr>
        <w:t>Художественная фотография</w:t>
      </w:r>
      <w:r w:rsidRPr="0033667B">
        <w:rPr>
          <w:rFonts w:ascii="Times New Roman" w:hAnsi="Times New Roman" w:cs="Times New Roman"/>
          <w:sz w:val="24"/>
          <w:szCs w:val="24"/>
        </w:rPr>
        <w:t>:</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 рождении и истории фотографии, о соотношении прогресса технологий и развитии искусства запечатления реальности в зримых образах;</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уметь объяснять понятия «длительность экспозиции», «выдержка», «диафрагма»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pacing w:val="-2"/>
          <w:sz w:val="24"/>
          <w:szCs w:val="24"/>
        </w:rPr>
      </w:pPr>
      <w:r w:rsidRPr="0033667B">
        <w:rPr>
          <w:rFonts w:ascii="Times New Roman" w:hAnsi="Times New Roman" w:cs="Times New Roman"/>
          <w:spacing w:val="-2"/>
          <w:sz w:val="24"/>
          <w:szCs w:val="24"/>
        </w:rPr>
        <w:t>иметь навыки фотографирования и обработки цифровых фотографий с помощью компьютерных графических редакторов</w:t>
      </w:r>
      <w:r w:rsidRPr="0033667B">
        <w:rPr>
          <w:rFonts w:ascii="Times New Roman" w:hAnsi="Times New Roman" w:cs="Times New Roman"/>
          <w:sz w:val="24"/>
          <w:szCs w:val="24"/>
        </w:rPr>
        <w:t xml:space="preserve"> </w:t>
      </w:r>
      <w:r w:rsidRPr="0033667B">
        <w:rPr>
          <w:rFonts w:ascii="Times New Roman" w:hAnsi="Times New Roman" w:cs="Times New Roman"/>
          <w:spacing w:val="-2"/>
          <w:sz w:val="24"/>
          <w:szCs w:val="24"/>
        </w:rPr>
        <w:t>исходя из двигательных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уметь объяснять значение фотографий «Родиноведения» С. М. Прокудина-Горского для современных представлений об истории жизни в нашей стране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различать и характеризовать различные жанры художественной фотографии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объяснять роль света как художественного средства в искусстве фотографии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pacing w:val="-2"/>
          <w:sz w:val="24"/>
          <w:szCs w:val="24"/>
        </w:rPr>
      </w:pPr>
      <w:r w:rsidRPr="0033667B">
        <w:rPr>
          <w:rFonts w:ascii="Times New Roman" w:hAnsi="Times New Roman" w:cs="Times New Roman"/>
          <w:spacing w:val="-2"/>
          <w:sz w:val="24"/>
          <w:szCs w:val="24"/>
        </w:rPr>
        <w:t>понимать, как в художественной фотографии проявляются средства выразительности изобразительного искусства, и стремиться к их применению в своей практике фотографирования;</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опыт наблюдения и художественно-эстетического анализа художественных фотографий известных профессиональных мастеров фотографии;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опыт применения знаний о художественно-образных критериях к композиции кадра при самостоятельном фотографировании окружающей жизни исходя из двигательных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обретать опыт художественного наблюдения жизни, развивая познавательный интерес и внимание к окружающему миру, к людям исходя из двигательных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уметь объяснять разницу в содержании искусства живописной картины, графического рисунка и фотоснимка, возможности их одновременного существования и актуальности в современной художественной культуре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понимать значение репортажного жанра, роли журналистов-фотографов в истории ХХ в. и современном мире;</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 фототворчестве А. Родченко, о том, как его фотографии выражают образ эпохи, его авторскую позицию, и о влиянии его фотографий на стиль эпохи;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навыки компьютерной обработки и преобразования фотографий исходя из двигательных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i/>
          <w:sz w:val="24"/>
          <w:szCs w:val="24"/>
        </w:rPr>
        <w:t>Изображение и искусство кино</w:t>
      </w:r>
      <w:r w:rsidRPr="0033667B">
        <w:rPr>
          <w:rFonts w:ascii="Times New Roman" w:hAnsi="Times New Roman" w:cs="Times New Roman"/>
          <w:sz w:val="24"/>
          <w:szCs w:val="24"/>
        </w:rPr>
        <w:t>:</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об этапах в истории кино и его эволюции как искусства;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уметь объяснять, почему экранное время и всё изображаемое в фильме, являясь условностью, формирует у людей восприятие реального мира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об экранных искусствах как монтаже композиционно построенных кадров;</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знать и объяснять, в чём состоит работа художника-постановщика и специалистов его команды художников в период подготовки и съёмки игрового фильма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объяснять роль видео в современной бытовой культуре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lastRenderedPageBreak/>
        <w:t>иметь опыт создания видеоролика осваивать основные этапы создания видеоролика и планировать свою работу по созданию видеоролика исходя из двигательных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понимать различие задач при создании видеороликов разных жанров: видеорепортажа, игрового короткометражного фильма, социальной рекламы, анимационного фильма, музыкального клипа, документального фильма;</w:t>
      </w:r>
    </w:p>
    <w:p w:rsidR="0033667B" w:rsidRPr="0033667B" w:rsidRDefault="0033667B" w:rsidP="0033667B">
      <w:pPr>
        <w:rPr>
          <w:rFonts w:ascii="Times New Roman" w:hAnsi="Times New Roman" w:cs="Times New Roman"/>
          <w:spacing w:val="-3"/>
          <w:sz w:val="24"/>
          <w:szCs w:val="24"/>
        </w:rPr>
      </w:pPr>
      <w:r w:rsidRPr="0033667B">
        <w:rPr>
          <w:rFonts w:ascii="Times New Roman" w:hAnsi="Times New Roman" w:cs="Times New Roman"/>
          <w:spacing w:val="-3"/>
          <w:sz w:val="24"/>
          <w:szCs w:val="24"/>
        </w:rPr>
        <w:t>иметь начальные навыки практической работы по видеомонтажу на основе соответствующих компьютерных программ</w:t>
      </w:r>
      <w:r w:rsidRPr="0033667B">
        <w:rPr>
          <w:rFonts w:ascii="Times New Roman" w:hAnsi="Times New Roman" w:cs="Times New Roman"/>
          <w:sz w:val="24"/>
          <w:szCs w:val="24"/>
        </w:rPr>
        <w:t xml:space="preserve"> </w:t>
      </w:r>
      <w:r w:rsidRPr="0033667B">
        <w:rPr>
          <w:rFonts w:ascii="Times New Roman" w:hAnsi="Times New Roman" w:cs="Times New Roman"/>
          <w:spacing w:val="-3"/>
          <w:sz w:val="24"/>
          <w:szCs w:val="24"/>
        </w:rPr>
        <w:t>исходя из двигательных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навык критического осмысления качества снятых роликов;</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знания по истории мультипликации и уметь приводить примеры использования электронно-цифровых технологий в современном игровом кинематографе;</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опыт анализа художественного образа и средств его достижения в лучших отечественных мультфильмах; осознавать многообразие подходов, поэзию и уникальность художественных образов отечественной мультипликации;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осваивать опыт создания компьютерной анимации в выбранной технике и в соответствующей компьютерной программе исходя из двигательных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опыт совместной творческой коллективной работы по созданию анимационного фильма исходя из двигательных возможностей, обучающихся с НОДА.</w:t>
      </w:r>
    </w:p>
    <w:p w:rsidR="0033667B" w:rsidRPr="0033667B" w:rsidRDefault="0033667B" w:rsidP="0033667B">
      <w:pPr>
        <w:rPr>
          <w:rFonts w:ascii="Times New Roman" w:hAnsi="Times New Roman" w:cs="Times New Roman"/>
          <w:i/>
          <w:sz w:val="24"/>
          <w:szCs w:val="24"/>
        </w:rPr>
      </w:pPr>
      <w:r w:rsidRPr="0033667B">
        <w:rPr>
          <w:rFonts w:ascii="Times New Roman" w:hAnsi="Times New Roman" w:cs="Times New Roman"/>
          <w:i/>
          <w:sz w:val="24"/>
          <w:szCs w:val="24"/>
        </w:rPr>
        <w:t>Изобразительное искусство на телевидении: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объяснять особую роль и функции телевидения в жизни общества как экранного искусства и средства массовой информации, художественного и научного просвещения, развлечения и организации досуга исходя из особенностей коммуникативного и речевого развития,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знать о создателе телевидения — русском инженере Владимире Зворыкине;</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осознавать роль телевидения в превращении мира в единое информационное пространство;</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иметь представление о многих направлениях деятельности и профессиях художника на телевидении;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применять полученные знания и опыт творчества в работе школьного телевидения и студии мультимедиа исходя из двигательных возможностей, обучающихся с 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понимать образовательные задачи зрительской культуры и необходимость зрительских умений;</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осознавать значение художественной культуры для личностного духовно-нравственного развития и самореализации, определять место и роль художественной деятельности в своей жизни и в жизни общества.</w:t>
      </w:r>
    </w:p>
    <w:p w:rsidR="0033667B" w:rsidRPr="0033667B" w:rsidRDefault="0033667B" w:rsidP="0033667B">
      <w:pPr>
        <w:rPr>
          <w:rStyle w:val="afe"/>
          <w:rFonts w:ascii="Times New Roman" w:hAnsi="Times New Roman" w:cs="Times New Roman"/>
          <w:b w:val="0"/>
          <w:sz w:val="24"/>
          <w:szCs w:val="24"/>
        </w:rPr>
      </w:pPr>
      <w:r w:rsidRPr="0033667B">
        <w:rPr>
          <w:rFonts w:ascii="Times New Roman" w:hAnsi="Times New Roman" w:cs="Times New Roman"/>
          <w:b/>
          <w:sz w:val="24"/>
          <w:szCs w:val="24"/>
        </w:rPr>
        <w:t>Тематическое планирование</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Тематическое планирование по учебному предмету «Изобразительное искусство» представлено по тематическим модулям. При составлении тематического планирования, выборе объектов работы, форм организации образовательного процесса, в разноуровневых заданиях, а также в индивидуальной работе с обучающимися с двигательными нарушениями необходимо учитывать также особенности индивидуального, психофизического развития обучающихся с НОДА. Выбор форм и методов обучения необходимо осуществлять с учетом особых образовательных потребностей и возможностей обучающихся с двигательными нарушениями.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Основные виды деятельности обучающихся перечислены при изучении каждой темы и направлены на достижение планируемых результатов обучения.</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 xml:space="preserve">В связи со спецификой художественного образования увеличение количества часов, отводимых на изучение предмета, предполагает не увеличение количества тем, а предоставление обучающимся с НОДА большего времени на развитие навыков творческой практической художественной деятельности, что способствует как более качественному </w:t>
      </w:r>
      <w:r w:rsidRPr="0033667B">
        <w:rPr>
          <w:rFonts w:ascii="Times New Roman" w:hAnsi="Times New Roman" w:cs="Times New Roman"/>
          <w:sz w:val="24"/>
          <w:szCs w:val="24"/>
        </w:rPr>
        <w:lastRenderedPageBreak/>
        <w:t>освоению предметных результатов обучения, так и реализации воспитательного потенциала учебного предмета.</w:t>
      </w:r>
    </w:p>
    <w:p w:rsidR="006A0C53" w:rsidRDefault="006A0C53" w:rsidP="006A0C53">
      <w:pPr>
        <w:rPr>
          <w:rFonts w:ascii="Times New Roman" w:eastAsia="Calibri" w:hAnsi="Times New Roman" w:cs="Times New Roman"/>
          <w:sz w:val="28"/>
          <w:szCs w:val="28"/>
        </w:rPr>
      </w:pP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При разработке рабочей программы в тематическом планировании должны быть учтены индивидуальные  психофизические особенности развития обучающихся с НОДА, возможности использования электронных (цифровых) образовательных ресурсов, являющихся учебно-методическими материалами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p w:rsidR="0033667B" w:rsidRPr="0033667B" w:rsidRDefault="0033667B" w:rsidP="0033667B">
      <w:pPr>
        <w:ind w:firstLine="0"/>
        <w:rPr>
          <w:rFonts w:ascii="Times New Roman" w:hAnsi="Times New Roman" w:cs="Times New Roman"/>
          <w:sz w:val="24"/>
          <w:szCs w:val="24"/>
        </w:rPr>
      </w:pPr>
    </w:p>
    <w:p w:rsidR="0033667B" w:rsidRPr="0033667B" w:rsidRDefault="0033667B" w:rsidP="0033667B">
      <w:pPr>
        <w:rPr>
          <w:rFonts w:ascii="Times New Roman" w:eastAsia="Times New Roman" w:hAnsi="Times New Roman" w:cs="Times New Roman"/>
          <w:b/>
          <w:sz w:val="24"/>
          <w:szCs w:val="24"/>
        </w:rPr>
      </w:pPr>
      <w:r w:rsidRPr="0033667B">
        <w:rPr>
          <w:rFonts w:ascii="Times New Roman" w:hAnsi="Times New Roman" w:cs="Times New Roman"/>
          <w:b/>
          <w:bCs/>
          <w:sz w:val="24"/>
          <w:szCs w:val="24"/>
        </w:rPr>
        <w:t xml:space="preserve">Подходы к оцениванию планируемых результатов </w:t>
      </w:r>
      <w:r w:rsidRPr="0033667B">
        <w:rPr>
          <w:rFonts w:ascii="Times New Roman" w:eastAsia="Times New Roman" w:hAnsi="Times New Roman" w:cs="Times New Roman"/>
          <w:b/>
          <w:sz w:val="24"/>
          <w:szCs w:val="24"/>
        </w:rPr>
        <w:t>обучения</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НОДА необходимо учитывать индивидуальные   психофизические особенности их развития. При оценке устного ответа педагог обязательно должен учитывать речевые особенности обучающихся с НОДА и ни в коем случае не снижать отметки за недостаточную интонационную выразительность, замедленный темп и отсутствие плавности, скандированность. Для более адекватной оценки педагог должен соблюдать индивидуальный, дифференцированный подход при проверке знаний. Форма устного опроса при низком качестве устной экспрессивной речи учащихся необходимо заменять письменными формами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 xml:space="preserve">Для каждого обучающегося с НОДА необходимо подобрать индивидуальные формы контроля результатов. </w:t>
      </w:r>
    </w:p>
    <w:p w:rsidR="0033667B" w:rsidRPr="0033667B" w:rsidRDefault="0033667B" w:rsidP="0033667B">
      <w:pPr>
        <w:rPr>
          <w:rFonts w:ascii="Times New Roman" w:eastAsia="Calibri" w:hAnsi="Times New Roman" w:cs="Times New Roman"/>
          <w:iCs/>
          <w:sz w:val="24"/>
          <w:szCs w:val="24"/>
        </w:rPr>
      </w:pPr>
      <w:r w:rsidRPr="0033667B">
        <w:rPr>
          <w:rFonts w:ascii="Times New Roman" w:eastAsia="Calibri" w:hAnsi="Times New Roman" w:cs="Times New Roman"/>
          <w:iCs/>
          <w:sz w:val="24"/>
          <w:szCs w:val="24"/>
        </w:rPr>
        <w:t>При оценке результатов творческих работ не следует снижать оценку за следующее:</w:t>
      </w:r>
    </w:p>
    <w:p w:rsidR="0033667B" w:rsidRPr="0033667B" w:rsidRDefault="0033667B" w:rsidP="0033667B">
      <w:pPr>
        <w:rPr>
          <w:rFonts w:ascii="Times New Roman" w:eastAsia="Calibri" w:hAnsi="Times New Roman" w:cs="Times New Roman"/>
          <w:iCs/>
          <w:sz w:val="24"/>
          <w:szCs w:val="24"/>
        </w:rPr>
      </w:pPr>
      <w:r w:rsidRPr="0033667B">
        <w:rPr>
          <w:rFonts w:ascii="Times New Roman" w:eastAsia="Calibri" w:hAnsi="Times New Roman" w:cs="Times New Roman"/>
          <w:iCs/>
          <w:sz w:val="24"/>
          <w:szCs w:val="24"/>
        </w:rPr>
        <w:t>–зубчатость, выгнутость, вогнутость, косое расположение линий, несоблюдение и пропуск     строки, несоблюдение полей;</w:t>
      </w:r>
    </w:p>
    <w:p w:rsidR="0033667B" w:rsidRPr="0033667B" w:rsidRDefault="0033667B" w:rsidP="0033667B">
      <w:pPr>
        <w:rPr>
          <w:rFonts w:ascii="Times New Roman" w:eastAsia="Calibri" w:hAnsi="Times New Roman" w:cs="Times New Roman"/>
          <w:iCs/>
          <w:sz w:val="24"/>
          <w:szCs w:val="24"/>
        </w:rPr>
      </w:pPr>
      <w:r w:rsidRPr="0033667B">
        <w:rPr>
          <w:rFonts w:ascii="Times New Roman" w:eastAsia="Calibri" w:hAnsi="Times New Roman" w:cs="Times New Roman"/>
          <w:iCs/>
          <w:sz w:val="24"/>
          <w:szCs w:val="24"/>
        </w:rPr>
        <w:t>– выпадение элементов рисунка или их незаконченность, лишние</w:t>
      </w:r>
    </w:p>
    <w:p w:rsidR="0033667B" w:rsidRPr="0033667B" w:rsidRDefault="0033667B" w:rsidP="0033667B">
      <w:pPr>
        <w:rPr>
          <w:rFonts w:ascii="Times New Roman" w:eastAsia="Calibri" w:hAnsi="Times New Roman" w:cs="Times New Roman"/>
          <w:iCs/>
          <w:sz w:val="24"/>
          <w:szCs w:val="24"/>
        </w:rPr>
      </w:pPr>
      <w:r w:rsidRPr="0033667B">
        <w:rPr>
          <w:rFonts w:ascii="Times New Roman" w:eastAsia="Calibri" w:hAnsi="Times New Roman" w:cs="Times New Roman"/>
          <w:iCs/>
          <w:sz w:val="24"/>
          <w:szCs w:val="24"/>
        </w:rPr>
        <w:t>дополнения рисунка, неодинаковый наклон и т. д.;</w:t>
      </w:r>
    </w:p>
    <w:p w:rsidR="0033667B" w:rsidRPr="0033667B" w:rsidRDefault="0033667B" w:rsidP="0033667B">
      <w:pPr>
        <w:rPr>
          <w:rFonts w:ascii="Times New Roman" w:eastAsia="Calibri" w:hAnsi="Times New Roman" w:cs="Times New Roman"/>
          <w:iCs/>
          <w:sz w:val="24"/>
          <w:szCs w:val="24"/>
        </w:rPr>
      </w:pPr>
      <w:r w:rsidRPr="0033667B">
        <w:rPr>
          <w:rFonts w:ascii="Times New Roman" w:eastAsia="Calibri" w:hAnsi="Times New Roman" w:cs="Times New Roman"/>
          <w:iCs/>
          <w:sz w:val="24"/>
          <w:szCs w:val="24"/>
        </w:rPr>
        <w:t>– нарушения размеров рисунка и соотношения их по высоте и ширине;</w:t>
      </w:r>
    </w:p>
    <w:p w:rsidR="0033667B" w:rsidRPr="0033667B" w:rsidRDefault="0033667B" w:rsidP="0033667B">
      <w:pPr>
        <w:rPr>
          <w:rFonts w:ascii="Times New Roman" w:eastAsia="Calibri" w:hAnsi="Times New Roman" w:cs="Times New Roman"/>
          <w:iCs/>
          <w:sz w:val="24"/>
          <w:szCs w:val="24"/>
        </w:rPr>
      </w:pPr>
      <w:r w:rsidRPr="0033667B">
        <w:rPr>
          <w:rFonts w:ascii="Times New Roman" w:eastAsia="Calibri" w:hAnsi="Times New Roman" w:cs="Times New Roman"/>
          <w:iCs/>
          <w:sz w:val="24"/>
          <w:szCs w:val="24"/>
        </w:rPr>
        <w:t>–– прерывистость рисунка или повторение отдельных его элементов за счет насильственных движений.</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 xml:space="preserve">Для обучающихся с НОДА необходимо увеличение время для выполнения творческих работ. </w:t>
      </w:r>
    </w:p>
    <w:p w:rsidR="0033667B" w:rsidRPr="0033667B" w:rsidRDefault="0033667B" w:rsidP="0033667B">
      <w:pPr>
        <w:rPr>
          <w:rFonts w:ascii="Times New Roman" w:hAnsi="Times New Roman" w:cs="Times New Roman"/>
          <w:b/>
          <w:sz w:val="24"/>
          <w:szCs w:val="24"/>
        </w:rPr>
      </w:pPr>
      <w:r w:rsidRPr="0033667B">
        <w:rPr>
          <w:rFonts w:ascii="Times New Roman" w:hAnsi="Times New Roman" w:cs="Times New Roman"/>
          <w:b/>
          <w:bCs/>
          <w:sz w:val="24"/>
          <w:szCs w:val="24"/>
        </w:rPr>
        <w:t>Специальные условия реализации дисциплины</w:t>
      </w:r>
    </w:p>
    <w:p w:rsidR="0033667B" w:rsidRPr="0033667B" w:rsidRDefault="0033667B" w:rsidP="0033667B">
      <w:pPr>
        <w:rPr>
          <w:rFonts w:ascii="Times New Roman" w:eastAsia="Times New Roman" w:hAnsi="Times New Roman" w:cs="Times New Roman"/>
          <w:b/>
          <w:sz w:val="24"/>
          <w:szCs w:val="24"/>
        </w:rPr>
      </w:pPr>
      <w:r w:rsidRPr="0033667B">
        <w:rPr>
          <w:rFonts w:ascii="Times New Roman" w:eastAsia="Times New Roman" w:hAnsi="Times New Roman" w:cs="Times New Roman"/>
          <w:sz w:val="24"/>
          <w:szCs w:val="24"/>
        </w:rPr>
        <w:t>Для успешной реализации предметной области «</w:t>
      </w:r>
      <w:r w:rsidRPr="0033667B">
        <w:rPr>
          <w:rFonts w:ascii="Times New Roman" w:hAnsi="Times New Roman" w:cs="Times New Roman"/>
          <w:sz w:val="24"/>
          <w:szCs w:val="24"/>
        </w:rPr>
        <w:t>Изобразительное искусство</w:t>
      </w:r>
      <w:r w:rsidRPr="0033667B">
        <w:rPr>
          <w:rFonts w:ascii="Times New Roman" w:eastAsia="Times New Roman" w:hAnsi="Times New Roman" w:cs="Times New Roman"/>
          <w:sz w:val="24"/>
          <w:szCs w:val="24"/>
        </w:rPr>
        <w:t>» обучающимися с НОДА необходимо наличие кадровых, материально-технических, учебно-методических условий</w:t>
      </w:r>
      <w:r w:rsidRPr="0033667B">
        <w:rPr>
          <w:rFonts w:ascii="Times New Roman" w:eastAsia="Times New Roman" w:hAnsi="Times New Roman" w:cs="Times New Roman"/>
          <w:b/>
          <w:sz w:val="24"/>
          <w:szCs w:val="24"/>
        </w:rPr>
        <w:t xml:space="preserve">. </w:t>
      </w:r>
    </w:p>
    <w:p w:rsidR="0033667B" w:rsidRPr="0033667B" w:rsidRDefault="0033667B" w:rsidP="0033667B">
      <w:pPr>
        <w:rPr>
          <w:rFonts w:ascii="Times New Roman" w:eastAsia="Times New Roman" w:hAnsi="Times New Roman" w:cs="Times New Roman"/>
          <w:sz w:val="24"/>
          <w:szCs w:val="24"/>
          <w:lang w:eastAsia="ru-RU"/>
        </w:rPr>
      </w:pPr>
      <w:bookmarkStart w:id="1240" w:name="_Hlk27946849"/>
      <w:r w:rsidRPr="0033667B">
        <w:rPr>
          <w:rFonts w:ascii="Times New Roman" w:eastAsia="Times New Roman" w:hAnsi="Times New Roman" w:cs="Times New Roman"/>
          <w:sz w:val="24"/>
          <w:szCs w:val="24"/>
          <w:lang w:eastAsia="ru-RU"/>
        </w:rPr>
        <w:t>Для обучающихся с тяжелыми двигательными нарушениями в помощь педагогу рекомендуется назначить ассистента (помощника) и /или тьютора</w:t>
      </w:r>
      <w:bookmarkEnd w:id="1240"/>
      <w:r w:rsidRPr="0033667B">
        <w:rPr>
          <w:rFonts w:ascii="Times New Roman" w:eastAsia="Times New Roman" w:hAnsi="Times New Roman" w:cs="Times New Roman"/>
          <w:sz w:val="24"/>
          <w:szCs w:val="24"/>
          <w:lang w:eastAsia="ru-RU"/>
        </w:rPr>
        <w:t>.</w:t>
      </w:r>
    </w:p>
    <w:p w:rsidR="0033667B" w:rsidRPr="0033667B" w:rsidRDefault="0033667B" w:rsidP="0033667B">
      <w:pPr>
        <w:rPr>
          <w:rFonts w:ascii="Times New Roman" w:eastAsia="Times New Roman" w:hAnsi="Times New Roman" w:cs="Times New Roman"/>
          <w:sz w:val="24"/>
          <w:szCs w:val="24"/>
          <w:lang w:eastAsia="ru-RU"/>
        </w:rPr>
      </w:pPr>
      <w:bookmarkStart w:id="1241" w:name="_Hlk27946870"/>
      <w:r w:rsidRPr="0033667B">
        <w:rPr>
          <w:rFonts w:ascii="Times New Roman" w:eastAsia="Times New Roman" w:hAnsi="Times New Roman" w:cs="Times New Roman"/>
          <w:sz w:val="24"/>
          <w:szCs w:val="24"/>
          <w:lang w:eastAsia="ru-RU"/>
        </w:rPr>
        <w:t xml:space="preserve">Рекомендуется создать надлежащие материально-технические условия, обеспечивающие возможность для беспрепятственного доступа обучающихся с НОДА к </w:t>
      </w:r>
      <w:bookmarkEnd w:id="1241"/>
      <w:r w:rsidRPr="0033667B">
        <w:rPr>
          <w:rFonts w:ascii="Times New Roman" w:eastAsia="Times New Roman" w:hAnsi="Times New Roman" w:cs="Times New Roman"/>
          <w:sz w:val="24"/>
          <w:szCs w:val="24"/>
          <w:lang w:eastAsia="ru-RU"/>
        </w:rPr>
        <w:t xml:space="preserve"> образовательной организации, а также возможность успешной реализации предметной области: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lang w:bidi="ru-RU"/>
        </w:rPr>
        <w:t>кабинеты следуют оснастить удобными учебными местами с учетом особых образовательных потребностей обучающихся с НОДА.</w:t>
      </w:r>
      <w:r w:rsidRPr="0033667B">
        <w:rPr>
          <w:rFonts w:ascii="Times New Roman" w:eastAsia="Calibri" w:hAnsi="Times New Roman" w:cs="Times New Roman"/>
          <w:kern w:val="2"/>
          <w:sz w:val="24"/>
          <w:szCs w:val="24"/>
        </w:rPr>
        <w:t xml:space="preserve"> В случае необходимости (выраженные двигательные расстройства, тяжелое поражение рук, препятствующее формированию графо-моторных навыков) рабочее место обучающегося с НОДА должно быть специально организовано в соответствии с особенностями ограничений его здоровья;</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для обучающихся с НОДА, у которых двигательные нарушения сочетаются с нарушения зрения учебное место рекомендуется оборудовать настольными лупами.</w:t>
      </w:r>
    </w:p>
    <w:p w:rsidR="0033667B" w:rsidRPr="0033667B" w:rsidRDefault="0033667B" w:rsidP="0033667B">
      <w:pPr>
        <w:rPr>
          <w:rFonts w:ascii="Times New Roman" w:hAnsi="Times New Roman" w:cs="Times New Roman"/>
          <w:sz w:val="24"/>
          <w:szCs w:val="24"/>
        </w:rPr>
      </w:pPr>
      <w:bookmarkStart w:id="1242" w:name="_Hlk27946952"/>
      <w:r w:rsidRPr="0033667B">
        <w:rPr>
          <w:rFonts w:ascii="Times New Roman" w:hAnsi="Times New Roman" w:cs="Times New Roman"/>
          <w:sz w:val="24"/>
          <w:szCs w:val="24"/>
          <w:shd w:val="clear" w:color="auto" w:fill="FFFFFF"/>
        </w:rPr>
        <w:lastRenderedPageBreak/>
        <w:t>рекомендуется использовать специальное оборудование, позволяющие удерживать предметы и манипулировать ею с минимальными усилиями, а также утяжелителями, снижающие проявления тремора при выполнении действий; рекомендуется иметь держатели для бумаги, насадки на карандаши и кисточки, облегчающие их использование и иные специализированные приспособления.  для крепления бумаги рекомендуется использовать специальные магниты и кнопки.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kern w:val="2"/>
          <w:sz w:val="24"/>
          <w:szCs w:val="24"/>
        </w:rPr>
        <w:t>Рекомендуется предусмотреть наличие персональных компьютеров, технических приспособлений.</w:t>
      </w:r>
      <w:r w:rsidRPr="0033667B">
        <w:rPr>
          <w:rFonts w:ascii="Times New Roman" w:hAnsi="Times New Roman" w:cs="Times New Roman"/>
          <w:sz w:val="24"/>
          <w:szCs w:val="24"/>
        </w:rPr>
        <w:t xml:space="preserve"> Выбор правильного расположения компьютера и оптимизацию зрительного восприятия необходимо осуществлять совместно со специалистом.</w:t>
      </w:r>
    </w:p>
    <w:p w:rsidR="0033667B" w:rsidRPr="0033667B" w:rsidRDefault="0033667B" w:rsidP="0033667B">
      <w:pPr>
        <w:rPr>
          <w:rFonts w:ascii="Times New Roman" w:eastAsia="Times New Roman" w:hAnsi="Times New Roman" w:cs="Times New Roman"/>
          <w:sz w:val="24"/>
          <w:szCs w:val="24"/>
          <w:shd w:val="clear" w:color="auto" w:fill="FFFFFF"/>
          <w:lang w:eastAsia="ru-RU"/>
        </w:rPr>
      </w:pPr>
      <w:r w:rsidRPr="0033667B">
        <w:rPr>
          <w:rFonts w:ascii="Times New Roman" w:eastAsia="Times New Roman" w:hAnsi="Times New Roman" w:cs="Times New Roman"/>
          <w:sz w:val="24"/>
          <w:szCs w:val="24"/>
          <w:shd w:val="clear" w:color="auto" w:fill="FFFFFF"/>
          <w:lang w:eastAsia="ru-RU"/>
        </w:rPr>
        <w:t>Рекомендуется использовать специальные клавиатуры (в увеличенным размером клавиш, со специальной накладкой, ограничивающей случайное нажатие соседних клавиш, сенсорные) специальные мыши (джойстики, роллеры, а также головная мышь), выносные кнопки, компьютерная программа «виртуальная клавиатура».</w:t>
      </w:r>
      <w:bookmarkStart w:id="1243" w:name="_Hlk27946990"/>
      <w:bookmarkEnd w:id="1242"/>
    </w:p>
    <w:p w:rsidR="0033667B" w:rsidRPr="0033667B" w:rsidRDefault="0033667B" w:rsidP="0033667B">
      <w:pPr>
        <w:rPr>
          <w:rFonts w:ascii="Times New Roman" w:eastAsia="Times New Roman" w:hAnsi="Times New Roman" w:cs="Times New Roman"/>
          <w:sz w:val="24"/>
          <w:szCs w:val="24"/>
          <w:shd w:val="clear" w:color="auto" w:fill="FFFFFF"/>
          <w:lang w:eastAsia="ru-RU"/>
        </w:rPr>
      </w:pPr>
      <w:r w:rsidRPr="0033667B">
        <w:rPr>
          <w:rFonts w:ascii="Times New Roman" w:eastAsia="Times New Roman" w:hAnsi="Times New Roman" w:cs="Times New Roman"/>
          <w:sz w:val="24"/>
          <w:szCs w:val="24"/>
          <w:lang w:eastAsia="ru-RU"/>
        </w:rPr>
        <w:t>Рекомендуются использовать следующие функции компьютера (для платформы MAC), которые необходимо настроить для обучающегося с тяжелыми двигательными нарушениями:</w:t>
      </w:r>
    </w:p>
    <w:p w:rsidR="0033667B" w:rsidRPr="0033667B" w:rsidRDefault="0033667B" w:rsidP="0033667B">
      <w:pPr>
        <w:rPr>
          <w:rFonts w:ascii="Times New Roman" w:eastAsia="Times New Roman" w:hAnsi="Times New Roman" w:cs="Times New Roman"/>
          <w:sz w:val="24"/>
          <w:szCs w:val="24"/>
          <w:lang w:eastAsia="ru-RU"/>
        </w:rPr>
      </w:pPr>
      <w:r w:rsidRPr="0033667B">
        <w:rPr>
          <w:rFonts w:ascii="Times New Roman" w:eastAsia="Times New Roman" w:hAnsi="Times New Roman" w:cs="Times New Roman"/>
          <w:sz w:val="24"/>
          <w:szCs w:val="24"/>
          <w:lang w:eastAsia="ru-RU"/>
        </w:rPr>
        <w:t>уменьшение скорости движения курсора;</w:t>
      </w:r>
    </w:p>
    <w:p w:rsidR="0033667B" w:rsidRPr="0033667B" w:rsidRDefault="0033667B" w:rsidP="0033667B">
      <w:pPr>
        <w:rPr>
          <w:rFonts w:ascii="Times New Roman" w:eastAsia="Times New Roman" w:hAnsi="Times New Roman" w:cs="Times New Roman"/>
          <w:sz w:val="24"/>
          <w:szCs w:val="24"/>
          <w:lang w:eastAsia="ru-RU"/>
        </w:rPr>
      </w:pPr>
      <w:r w:rsidRPr="0033667B">
        <w:rPr>
          <w:rFonts w:ascii="Times New Roman" w:eastAsia="Times New Roman" w:hAnsi="Times New Roman" w:cs="Times New Roman"/>
          <w:sz w:val="24"/>
          <w:szCs w:val="24"/>
          <w:lang w:eastAsia="ru-RU"/>
        </w:rPr>
        <w:t>увеличение размера курсора;</w:t>
      </w:r>
    </w:p>
    <w:p w:rsidR="0033667B" w:rsidRPr="0033667B" w:rsidRDefault="0033667B" w:rsidP="0033667B">
      <w:pPr>
        <w:rPr>
          <w:rFonts w:ascii="Times New Roman" w:eastAsia="Times New Roman" w:hAnsi="Times New Roman" w:cs="Times New Roman"/>
          <w:sz w:val="24"/>
          <w:szCs w:val="24"/>
          <w:lang w:eastAsia="ru-RU"/>
        </w:rPr>
      </w:pPr>
      <w:r w:rsidRPr="0033667B">
        <w:rPr>
          <w:rFonts w:ascii="Times New Roman" w:eastAsia="Times New Roman" w:hAnsi="Times New Roman" w:cs="Times New Roman"/>
          <w:sz w:val="24"/>
          <w:szCs w:val="24"/>
          <w:lang w:eastAsia="ru-RU"/>
        </w:rPr>
        <w:t>залипание клавиш;</w:t>
      </w:r>
    </w:p>
    <w:p w:rsidR="0033667B" w:rsidRPr="0033667B" w:rsidRDefault="0033667B" w:rsidP="0033667B">
      <w:pPr>
        <w:rPr>
          <w:rFonts w:ascii="Times New Roman" w:eastAsia="Times New Roman" w:hAnsi="Times New Roman" w:cs="Times New Roman"/>
          <w:sz w:val="24"/>
          <w:szCs w:val="24"/>
          <w:lang w:eastAsia="ru-RU"/>
        </w:rPr>
      </w:pPr>
      <w:r w:rsidRPr="0033667B">
        <w:rPr>
          <w:rFonts w:ascii="Times New Roman" w:eastAsia="Times New Roman" w:hAnsi="Times New Roman" w:cs="Times New Roman"/>
          <w:sz w:val="24"/>
          <w:szCs w:val="24"/>
          <w:lang w:eastAsia="ru-RU"/>
        </w:rPr>
        <w:t>отключение автоповтора;</w:t>
      </w:r>
    </w:p>
    <w:p w:rsidR="0033667B" w:rsidRPr="0033667B" w:rsidRDefault="0033667B" w:rsidP="0033667B">
      <w:pPr>
        <w:rPr>
          <w:rFonts w:ascii="Times New Roman" w:eastAsia="Times New Roman" w:hAnsi="Times New Roman" w:cs="Times New Roman"/>
          <w:sz w:val="24"/>
          <w:szCs w:val="24"/>
          <w:lang w:eastAsia="ru-RU"/>
        </w:rPr>
      </w:pPr>
      <w:r w:rsidRPr="0033667B">
        <w:rPr>
          <w:rFonts w:ascii="Times New Roman" w:eastAsia="Times New Roman" w:hAnsi="Times New Roman" w:cs="Times New Roman"/>
          <w:sz w:val="24"/>
          <w:szCs w:val="24"/>
          <w:lang w:eastAsia="ru-RU"/>
        </w:rPr>
        <w:t>вывод на экран виртуальной клавиатуры;</w:t>
      </w:r>
    </w:p>
    <w:p w:rsidR="0033667B" w:rsidRPr="0033667B" w:rsidRDefault="0033667B" w:rsidP="0033667B">
      <w:pPr>
        <w:rPr>
          <w:rFonts w:ascii="Times New Roman" w:eastAsia="Times New Roman" w:hAnsi="Times New Roman" w:cs="Times New Roman"/>
          <w:sz w:val="24"/>
          <w:szCs w:val="24"/>
          <w:lang w:eastAsia="ru-RU"/>
        </w:rPr>
      </w:pPr>
      <w:r w:rsidRPr="0033667B">
        <w:rPr>
          <w:rFonts w:ascii="Times New Roman" w:eastAsia="Times New Roman" w:hAnsi="Times New Roman" w:cs="Times New Roman"/>
          <w:sz w:val="24"/>
          <w:szCs w:val="24"/>
          <w:lang w:eastAsia="ru-RU"/>
        </w:rPr>
        <w:t>уменьшение скорости двойного щелчка;</w:t>
      </w:r>
    </w:p>
    <w:p w:rsidR="0033667B" w:rsidRPr="0033667B" w:rsidRDefault="0033667B" w:rsidP="0033667B">
      <w:pPr>
        <w:rPr>
          <w:rFonts w:ascii="Times New Roman" w:eastAsia="Times New Roman" w:hAnsi="Times New Roman" w:cs="Times New Roman"/>
          <w:sz w:val="24"/>
          <w:szCs w:val="24"/>
          <w:lang w:eastAsia="ru-RU"/>
        </w:rPr>
      </w:pPr>
      <w:r w:rsidRPr="0033667B">
        <w:rPr>
          <w:rFonts w:ascii="Times New Roman" w:eastAsia="Times New Roman" w:hAnsi="Times New Roman" w:cs="Times New Roman"/>
          <w:sz w:val="24"/>
          <w:szCs w:val="24"/>
          <w:lang w:eastAsia="ru-RU"/>
        </w:rPr>
        <w:t>увеличение области просмотра;</w:t>
      </w:r>
    </w:p>
    <w:p w:rsidR="0033667B" w:rsidRPr="0033667B" w:rsidRDefault="0033667B" w:rsidP="0033667B">
      <w:pPr>
        <w:rPr>
          <w:rFonts w:ascii="Times New Roman" w:eastAsia="Times New Roman" w:hAnsi="Times New Roman" w:cs="Times New Roman"/>
          <w:kern w:val="2"/>
          <w:sz w:val="24"/>
          <w:szCs w:val="24"/>
          <w:lang w:eastAsia="ru-RU"/>
        </w:rPr>
      </w:pPr>
      <w:r w:rsidRPr="0033667B">
        <w:rPr>
          <w:rFonts w:ascii="Times New Roman" w:eastAsia="Times New Roman" w:hAnsi="Times New Roman" w:cs="Times New Roman"/>
          <w:kern w:val="2"/>
          <w:sz w:val="24"/>
          <w:szCs w:val="24"/>
          <w:lang w:eastAsia="ru-RU"/>
        </w:rPr>
        <w:t>Должны быть созданы условия для функционирования современной информационно-образовательной среды по ИЗО, включающей электронные информационные ресурсы, электронные образовательные ресурсы, совокупность информационных технологий, телекоммуникационных технологий, соответствующих технических средств и технологий (в том числе, флеш-тренажеров, инструментов Wiki, цифровых видео материалов и др.), обеспечивающих достижение каждым обучающимся с НОДА максимально возможных для него результатов обучения.</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 xml:space="preserve">Рекомендуется наличие  технических средств обучения и контроля знаний специальным оборудованием, демонстрационным и раздаточным дидактическим материалом, учебной и справочной литературой. </w:t>
      </w:r>
    </w:p>
    <w:p w:rsidR="0033667B" w:rsidRPr="0033667B" w:rsidRDefault="0033667B" w:rsidP="0033667B">
      <w:pPr>
        <w:rPr>
          <w:rFonts w:ascii="Times New Roman" w:eastAsia="Times New Roman" w:hAnsi="Times New Roman" w:cs="Times New Roman"/>
          <w:kern w:val="2"/>
          <w:sz w:val="24"/>
          <w:szCs w:val="24"/>
          <w:lang w:eastAsia="ru-RU"/>
        </w:rPr>
      </w:pPr>
      <w:r w:rsidRPr="0033667B">
        <w:rPr>
          <w:rFonts w:ascii="Times New Roman" w:eastAsia="Times New Roman" w:hAnsi="Times New Roman" w:cs="Times New Roman"/>
          <w:sz w:val="24"/>
          <w:szCs w:val="24"/>
          <w:lang w:eastAsia="ru-RU"/>
        </w:rPr>
        <w:t>На каждом уроке после 20 минут занятий рекомендуется проводить  физкультпаузу .</w:t>
      </w:r>
    </w:p>
    <w:p w:rsidR="0033667B" w:rsidRPr="0033667B" w:rsidRDefault="0033667B" w:rsidP="0033667B">
      <w:pPr>
        <w:rPr>
          <w:rFonts w:ascii="Times New Roman" w:eastAsia="Times New Roman" w:hAnsi="Times New Roman" w:cs="Times New Roman"/>
          <w:kern w:val="2"/>
          <w:sz w:val="24"/>
          <w:szCs w:val="24"/>
          <w:lang w:eastAsia="ru-RU"/>
        </w:rPr>
      </w:pPr>
      <w:r w:rsidRPr="0033667B">
        <w:rPr>
          <w:rFonts w:ascii="Times New Roman" w:eastAsia="Times New Roman" w:hAnsi="Times New Roman" w:cs="Times New Roman"/>
          <w:sz w:val="24"/>
          <w:szCs w:val="24"/>
          <w:lang w:eastAsia="ru-RU"/>
        </w:rPr>
        <w:t xml:space="preserve">Обязательным условием является соблюдение индивидуального ортопедического режима, для каждого обучающегося с двигательной патологией (правильная посадка, использование ортопедического оборудования, фиксация листа и т.д.). </w:t>
      </w:r>
      <w:bookmarkEnd w:id="1243"/>
      <w:r w:rsidRPr="0033667B">
        <w:rPr>
          <w:rFonts w:ascii="Times New Roman" w:eastAsia="Times New Roman" w:hAnsi="Times New Roman" w:cs="Times New Roman"/>
          <w:sz w:val="24"/>
          <w:szCs w:val="24"/>
          <w:lang w:eastAsia="ru-RU"/>
        </w:rPr>
        <w:t>Соблюдение ортопедического режима позволяет устранить негативные моменты, способствующие прогрессированию двигательных нарушений, тем самым оказывая положительное влияние на стабилизацию двигательного статуса, обучающегося с НОДА.</w:t>
      </w:r>
    </w:p>
    <w:p w:rsidR="0033667B" w:rsidRDefault="0033667B" w:rsidP="0033667B">
      <w:pPr>
        <w:spacing w:after="200" w:line="276" w:lineRule="auto"/>
        <w:ind w:firstLine="708"/>
        <w:rPr>
          <w:rFonts w:ascii="Times New Roman" w:hAnsi="Times New Roman" w:cs="Times New Roman"/>
          <w:sz w:val="28"/>
          <w:szCs w:val="28"/>
        </w:rPr>
      </w:pPr>
    </w:p>
    <w:p w:rsidR="0033667B" w:rsidRPr="0033667B" w:rsidRDefault="0033667B" w:rsidP="00BE7BE1">
      <w:pPr>
        <w:pStyle w:val="a1"/>
        <w:spacing w:before="67"/>
        <w:ind w:right="146" w:firstLine="0"/>
        <w:rPr>
          <w:rFonts w:ascii="Times New Roman" w:hAnsi="Times New Roman" w:cs="Times New Roman"/>
          <w:sz w:val="24"/>
          <w:szCs w:val="24"/>
        </w:rPr>
      </w:pPr>
      <w:r w:rsidRPr="0033667B">
        <w:rPr>
          <w:rFonts w:ascii="Times New Roman" w:hAnsi="Times New Roman" w:cs="Times New Roman"/>
          <w:b/>
          <w:sz w:val="28"/>
          <w:szCs w:val="28"/>
        </w:rPr>
        <w:t>2.13 Федеральная рабочая</w:t>
      </w:r>
      <w:r w:rsidRPr="0033667B">
        <w:rPr>
          <w:rFonts w:ascii="Times New Roman" w:hAnsi="Times New Roman" w:cs="Times New Roman"/>
          <w:b/>
          <w:spacing w:val="1"/>
          <w:sz w:val="28"/>
          <w:szCs w:val="28"/>
        </w:rPr>
        <w:t xml:space="preserve"> </w:t>
      </w:r>
      <w:r w:rsidRPr="0033667B">
        <w:rPr>
          <w:rFonts w:ascii="Times New Roman" w:hAnsi="Times New Roman" w:cs="Times New Roman"/>
          <w:b/>
          <w:sz w:val="28"/>
          <w:szCs w:val="28"/>
        </w:rPr>
        <w:t>программа</w:t>
      </w:r>
      <w:r w:rsidRPr="0033667B">
        <w:rPr>
          <w:rFonts w:ascii="Times New Roman" w:hAnsi="Times New Roman" w:cs="Times New Roman"/>
          <w:b/>
          <w:spacing w:val="1"/>
          <w:sz w:val="28"/>
          <w:szCs w:val="28"/>
        </w:rPr>
        <w:t xml:space="preserve"> </w:t>
      </w:r>
      <w:r w:rsidRPr="0033667B">
        <w:rPr>
          <w:rFonts w:ascii="Times New Roman" w:hAnsi="Times New Roman" w:cs="Times New Roman"/>
          <w:b/>
          <w:sz w:val="28"/>
          <w:szCs w:val="28"/>
        </w:rPr>
        <w:t>по</w:t>
      </w:r>
      <w:r w:rsidRPr="0033667B">
        <w:rPr>
          <w:rFonts w:ascii="Times New Roman" w:hAnsi="Times New Roman" w:cs="Times New Roman"/>
          <w:b/>
          <w:spacing w:val="1"/>
          <w:sz w:val="28"/>
          <w:szCs w:val="28"/>
        </w:rPr>
        <w:t xml:space="preserve"> </w:t>
      </w:r>
      <w:r w:rsidRPr="0033667B">
        <w:rPr>
          <w:rFonts w:ascii="Times New Roman" w:hAnsi="Times New Roman" w:cs="Times New Roman"/>
          <w:b/>
          <w:sz w:val="28"/>
          <w:szCs w:val="28"/>
        </w:rPr>
        <w:t>учебному</w:t>
      </w:r>
      <w:r w:rsidRPr="0033667B">
        <w:rPr>
          <w:rFonts w:ascii="Times New Roman" w:hAnsi="Times New Roman" w:cs="Times New Roman"/>
          <w:b/>
          <w:spacing w:val="1"/>
          <w:sz w:val="28"/>
          <w:szCs w:val="28"/>
        </w:rPr>
        <w:t xml:space="preserve"> </w:t>
      </w:r>
      <w:r w:rsidRPr="0033667B">
        <w:rPr>
          <w:rFonts w:ascii="Times New Roman" w:hAnsi="Times New Roman" w:cs="Times New Roman"/>
          <w:b/>
          <w:sz w:val="28"/>
          <w:szCs w:val="28"/>
        </w:rPr>
        <w:t>предмету</w:t>
      </w:r>
      <w:r w:rsidRPr="0033667B">
        <w:rPr>
          <w:rFonts w:ascii="Times New Roman" w:hAnsi="Times New Roman" w:cs="Times New Roman"/>
          <w:b/>
          <w:spacing w:val="1"/>
          <w:sz w:val="28"/>
          <w:szCs w:val="28"/>
        </w:rPr>
        <w:t xml:space="preserve"> </w:t>
      </w:r>
      <w:r w:rsidRPr="0033667B">
        <w:rPr>
          <w:rFonts w:ascii="Times New Roman" w:hAnsi="Times New Roman" w:cs="Times New Roman"/>
          <w:b/>
          <w:sz w:val="28"/>
          <w:szCs w:val="28"/>
        </w:rPr>
        <w:t>«Музыка»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разработана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основе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ФГОС</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ООО,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Федеральной программы воспитания, с учётом распределённых по классам проверяемых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требований к результатам освоения Федеральной основной образовательной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программы</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основного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общего</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образования.</w:t>
      </w:r>
    </w:p>
    <w:p w:rsidR="0033667B" w:rsidRPr="00BE7BE1" w:rsidRDefault="0033667B" w:rsidP="00BE7BE1">
      <w:pPr>
        <w:rPr>
          <w:rFonts w:ascii="Times New Roman" w:hAnsi="Times New Roman" w:cs="Times New Roman"/>
          <w:sz w:val="24"/>
          <w:szCs w:val="24"/>
        </w:rPr>
      </w:pPr>
      <w:r w:rsidRPr="0033667B">
        <w:rPr>
          <w:rFonts w:ascii="Times New Roman" w:hAnsi="Times New Roman" w:cs="Times New Roman"/>
          <w:sz w:val="24"/>
          <w:szCs w:val="24"/>
        </w:rPr>
        <w:t>Пояснительная</w:t>
      </w:r>
      <w:r w:rsidRPr="0033667B">
        <w:rPr>
          <w:rFonts w:ascii="Times New Roman" w:hAnsi="Times New Roman" w:cs="Times New Roman"/>
          <w:spacing w:val="-7"/>
          <w:sz w:val="24"/>
          <w:szCs w:val="24"/>
        </w:rPr>
        <w:t xml:space="preserve"> </w:t>
      </w:r>
      <w:r w:rsidRPr="0033667B">
        <w:rPr>
          <w:rFonts w:ascii="Times New Roman" w:hAnsi="Times New Roman" w:cs="Times New Roman"/>
          <w:sz w:val="24"/>
          <w:szCs w:val="24"/>
        </w:rPr>
        <w:t>за</w:t>
      </w:r>
      <w:r w:rsidR="00BE7BE1">
        <w:rPr>
          <w:rFonts w:ascii="Times New Roman" w:hAnsi="Times New Roman" w:cs="Times New Roman"/>
          <w:sz w:val="24"/>
          <w:szCs w:val="24"/>
        </w:rPr>
        <w:t>писка</w:t>
      </w:r>
    </w:p>
    <w:p w:rsidR="0033667B" w:rsidRPr="0033667B" w:rsidRDefault="0033667B" w:rsidP="0033667B">
      <w:pPr>
        <w:rPr>
          <w:rFonts w:ascii="Times New Roman" w:hAnsi="Times New Roman" w:cs="Times New Roman"/>
          <w:b/>
          <w:sz w:val="24"/>
          <w:szCs w:val="24"/>
        </w:rPr>
      </w:pPr>
      <w:r w:rsidRPr="0033667B">
        <w:rPr>
          <w:rFonts w:ascii="Times New Roman" w:hAnsi="Times New Roman" w:cs="Times New Roman"/>
          <w:b/>
          <w:sz w:val="24"/>
          <w:szCs w:val="24"/>
        </w:rPr>
        <w:t>Общая</w:t>
      </w:r>
      <w:r w:rsidRPr="0033667B">
        <w:rPr>
          <w:rFonts w:ascii="Times New Roman" w:hAnsi="Times New Roman" w:cs="Times New Roman"/>
          <w:b/>
          <w:spacing w:val="-6"/>
          <w:sz w:val="24"/>
          <w:szCs w:val="24"/>
        </w:rPr>
        <w:t xml:space="preserve"> </w:t>
      </w:r>
      <w:r w:rsidRPr="0033667B">
        <w:rPr>
          <w:rFonts w:ascii="Times New Roman" w:hAnsi="Times New Roman" w:cs="Times New Roman"/>
          <w:b/>
          <w:sz w:val="24"/>
          <w:szCs w:val="24"/>
        </w:rPr>
        <w:t>характеристика</w:t>
      </w:r>
      <w:r w:rsidRPr="0033667B">
        <w:rPr>
          <w:rFonts w:ascii="Times New Roman" w:hAnsi="Times New Roman" w:cs="Times New Roman"/>
          <w:b/>
          <w:spacing w:val="-3"/>
          <w:sz w:val="24"/>
          <w:szCs w:val="24"/>
        </w:rPr>
        <w:t xml:space="preserve"> </w:t>
      </w:r>
      <w:r w:rsidRPr="0033667B">
        <w:rPr>
          <w:rFonts w:ascii="Times New Roman" w:hAnsi="Times New Roman" w:cs="Times New Roman"/>
          <w:b/>
          <w:sz w:val="24"/>
          <w:szCs w:val="24"/>
        </w:rPr>
        <w:t>учебного</w:t>
      </w:r>
      <w:r w:rsidRPr="0033667B">
        <w:rPr>
          <w:rFonts w:ascii="Times New Roman" w:hAnsi="Times New Roman" w:cs="Times New Roman"/>
          <w:b/>
          <w:spacing w:val="-3"/>
          <w:sz w:val="24"/>
          <w:szCs w:val="24"/>
        </w:rPr>
        <w:t xml:space="preserve"> </w:t>
      </w:r>
      <w:r w:rsidRPr="0033667B">
        <w:rPr>
          <w:rFonts w:ascii="Times New Roman" w:hAnsi="Times New Roman" w:cs="Times New Roman"/>
          <w:b/>
          <w:sz w:val="24"/>
          <w:szCs w:val="24"/>
        </w:rPr>
        <w:t>предмета</w:t>
      </w:r>
      <w:r w:rsidRPr="0033667B">
        <w:rPr>
          <w:rFonts w:ascii="Times New Roman" w:hAnsi="Times New Roman" w:cs="Times New Roman"/>
          <w:b/>
          <w:spacing w:val="-7"/>
          <w:sz w:val="24"/>
          <w:szCs w:val="24"/>
        </w:rPr>
        <w:t xml:space="preserve"> </w:t>
      </w:r>
      <w:r w:rsidRPr="0033667B">
        <w:rPr>
          <w:rFonts w:ascii="Times New Roman" w:hAnsi="Times New Roman" w:cs="Times New Roman"/>
          <w:b/>
          <w:sz w:val="24"/>
          <w:szCs w:val="24"/>
        </w:rPr>
        <w:t>«Музыка»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Музыка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универсальный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антропологический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феномен,</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неизменно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присутствующий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всех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культурах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цивилизациях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протяжении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всей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истории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человечества.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Используя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интонационно-выразительные</w:t>
      </w:r>
      <w:r w:rsidRPr="0033667B">
        <w:rPr>
          <w:rFonts w:ascii="Times New Roman" w:hAnsi="Times New Roman" w:cs="Times New Roman"/>
          <w:spacing w:val="70"/>
          <w:sz w:val="24"/>
          <w:szCs w:val="24"/>
        </w:rPr>
        <w:t xml:space="preserve"> </w:t>
      </w:r>
      <w:r w:rsidRPr="0033667B">
        <w:rPr>
          <w:rFonts w:ascii="Times New Roman" w:hAnsi="Times New Roman" w:cs="Times New Roman"/>
          <w:sz w:val="24"/>
          <w:szCs w:val="24"/>
        </w:rPr>
        <w:t>средства,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способна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порождать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эстетические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эмоции,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lastRenderedPageBreak/>
        <w:t>разнообразные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чувства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мысли,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яркие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художественные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образы,</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для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которых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характерны,</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одной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стороны,</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высокий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уровень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обобщённости,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другой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глубокая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степень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психологической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вовлеченности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личности.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Эта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особенность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открывает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уникальный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потенциал</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для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развития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внутреннего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мира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человека,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гармонизации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его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взаимоотношений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самим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собой,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другими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людьми,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окружающим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миром через</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занятия музыкальным искусством.</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Музыка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действует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невербальном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уровне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развивает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такие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важнейшие качества и свойства, как целостное восприятие мира, интуиция,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сопереживание,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содержательная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рефлексия.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Огромное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значение</w:t>
      </w:r>
      <w:r w:rsidRPr="0033667B">
        <w:rPr>
          <w:rFonts w:ascii="Times New Roman" w:hAnsi="Times New Roman" w:cs="Times New Roman"/>
          <w:spacing w:val="71"/>
          <w:sz w:val="24"/>
          <w:szCs w:val="24"/>
        </w:rPr>
        <w:t xml:space="preserve"> </w:t>
      </w:r>
      <w:r w:rsidRPr="0033667B">
        <w:rPr>
          <w:rFonts w:ascii="Times New Roman" w:hAnsi="Times New Roman" w:cs="Times New Roman"/>
          <w:sz w:val="24"/>
          <w:szCs w:val="24"/>
        </w:rPr>
        <w:t>имеет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качестве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универсального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языка,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требующего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перевода,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позволяющего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понимать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принимать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образ</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жизни,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способ</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мышления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мировоззрение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представителей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других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народов</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культур.</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Музыка, являясь эффективным способом коммуникации, обеспечивает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межличностное и социальное взаимодействие людей, в том числе является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средством сохранения и передачи идей и смыслов, рождённых в предыдущие</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века и отражённых в народной, духовной музыке, произведениях великих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композиторов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прошлого.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Особое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значение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приобретает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музыкальное</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воспитание в свете целей и задач укрепления национальной идентичности.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Родные интонации, мелодии и ритмы являются квинтэссенцией культурного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кода, сохраняющего в свёрнутом виде всю систему мировоззрения предков,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передаваемую музыкой не только через сознание, но и на более глубоком –</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подсознательном –</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уровне.</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Музыка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 временнóе искусство. В связи с этим важнейшим вкладом 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развитие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комплекса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психических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качеств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личности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является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способность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развивать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чувство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времени,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чуткость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распознаванию</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причинно-</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следственных связей и логики развития событий, обогащать индивидуальный</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опыт</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предвидении</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будущего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 его сравнении с</w:t>
      </w:r>
      <w:r w:rsidRPr="0033667B">
        <w:rPr>
          <w:rFonts w:ascii="Times New Roman" w:hAnsi="Times New Roman" w:cs="Times New Roman"/>
          <w:spacing w:val="-5"/>
          <w:sz w:val="24"/>
          <w:szCs w:val="24"/>
        </w:rPr>
        <w:t xml:space="preserve"> </w:t>
      </w:r>
      <w:r w:rsidRPr="0033667B">
        <w:rPr>
          <w:rFonts w:ascii="Times New Roman" w:hAnsi="Times New Roman" w:cs="Times New Roman"/>
          <w:sz w:val="24"/>
          <w:szCs w:val="24"/>
        </w:rPr>
        <w:t>прошлым.</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Музыка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обеспечивает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развитие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интеллектуальных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творческих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способностей обучающегося, развивает его абстрактное мышление, память 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воображение,</w:t>
      </w:r>
      <w:r w:rsidRPr="0033667B">
        <w:rPr>
          <w:rFonts w:ascii="Times New Roman" w:hAnsi="Times New Roman" w:cs="Times New Roman"/>
          <w:spacing w:val="32"/>
          <w:sz w:val="24"/>
          <w:szCs w:val="24"/>
        </w:rPr>
        <w:t xml:space="preserve"> </w:t>
      </w:r>
      <w:r w:rsidRPr="0033667B">
        <w:rPr>
          <w:rFonts w:ascii="Times New Roman" w:hAnsi="Times New Roman" w:cs="Times New Roman"/>
          <w:sz w:val="24"/>
          <w:szCs w:val="24"/>
        </w:rPr>
        <w:t>формирует</w:t>
      </w:r>
      <w:r w:rsidRPr="0033667B">
        <w:rPr>
          <w:rFonts w:ascii="Times New Roman" w:hAnsi="Times New Roman" w:cs="Times New Roman"/>
          <w:spacing w:val="32"/>
          <w:sz w:val="24"/>
          <w:szCs w:val="24"/>
        </w:rPr>
        <w:t xml:space="preserve"> </w:t>
      </w:r>
      <w:r w:rsidRPr="0033667B">
        <w:rPr>
          <w:rFonts w:ascii="Times New Roman" w:hAnsi="Times New Roman" w:cs="Times New Roman"/>
          <w:sz w:val="24"/>
          <w:szCs w:val="24"/>
        </w:rPr>
        <w:t>умения</w:t>
      </w:r>
      <w:r w:rsidRPr="0033667B">
        <w:rPr>
          <w:rFonts w:ascii="Times New Roman" w:hAnsi="Times New Roman" w:cs="Times New Roman"/>
          <w:spacing w:val="32"/>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31"/>
          <w:sz w:val="24"/>
          <w:szCs w:val="24"/>
        </w:rPr>
        <w:t xml:space="preserve"> </w:t>
      </w:r>
      <w:r w:rsidRPr="0033667B">
        <w:rPr>
          <w:rFonts w:ascii="Times New Roman" w:hAnsi="Times New Roman" w:cs="Times New Roman"/>
          <w:sz w:val="24"/>
          <w:szCs w:val="24"/>
        </w:rPr>
        <w:t>навыки</w:t>
      </w:r>
      <w:r w:rsidRPr="0033667B">
        <w:rPr>
          <w:rFonts w:ascii="Times New Roman" w:hAnsi="Times New Roman" w:cs="Times New Roman"/>
          <w:spacing w:val="33"/>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31"/>
          <w:sz w:val="24"/>
          <w:szCs w:val="24"/>
        </w:rPr>
        <w:t xml:space="preserve"> </w:t>
      </w:r>
      <w:r w:rsidRPr="0033667B">
        <w:rPr>
          <w:rFonts w:ascii="Times New Roman" w:hAnsi="Times New Roman" w:cs="Times New Roman"/>
          <w:sz w:val="24"/>
          <w:szCs w:val="24"/>
        </w:rPr>
        <w:t>сфере</w:t>
      </w:r>
      <w:r w:rsidRPr="0033667B">
        <w:rPr>
          <w:rFonts w:ascii="Times New Roman" w:hAnsi="Times New Roman" w:cs="Times New Roman"/>
          <w:spacing w:val="30"/>
          <w:sz w:val="24"/>
          <w:szCs w:val="24"/>
        </w:rPr>
        <w:t xml:space="preserve"> </w:t>
      </w:r>
      <w:r w:rsidRPr="0033667B">
        <w:rPr>
          <w:rFonts w:ascii="Times New Roman" w:hAnsi="Times New Roman" w:cs="Times New Roman"/>
          <w:sz w:val="24"/>
          <w:szCs w:val="24"/>
        </w:rPr>
        <w:t>эмоционального</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интеллекта, способствует самореализации и самопринятию личности. Таким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образом,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музыкальное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обучение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воспитание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вносит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огромный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вклад</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эстетическое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нравственное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развитие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обучающихся,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формирование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всей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системы</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ценностей.</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Программа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разработана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целью</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оказания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методической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помощи</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учителю</w:t>
      </w:r>
      <w:r w:rsidRPr="0033667B">
        <w:rPr>
          <w:rFonts w:ascii="Times New Roman" w:hAnsi="Times New Roman" w:cs="Times New Roman"/>
          <w:spacing w:val="23"/>
          <w:sz w:val="24"/>
          <w:szCs w:val="24"/>
        </w:rPr>
        <w:t xml:space="preserve"> </w:t>
      </w:r>
      <w:r w:rsidRPr="0033667B">
        <w:rPr>
          <w:rFonts w:ascii="Times New Roman" w:hAnsi="Times New Roman" w:cs="Times New Roman"/>
          <w:sz w:val="24"/>
          <w:szCs w:val="24"/>
        </w:rPr>
        <w:t>музыки</w:t>
      </w:r>
      <w:r w:rsidRPr="0033667B">
        <w:rPr>
          <w:rFonts w:ascii="Times New Roman" w:hAnsi="Times New Roman" w:cs="Times New Roman"/>
          <w:spacing w:val="25"/>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23"/>
          <w:sz w:val="24"/>
          <w:szCs w:val="24"/>
        </w:rPr>
        <w:t xml:space="preserve"> </w:t>
      </w:r>
      <w:r w:rsidRPr="0033667B">
        <w:rPr>
          <w:rFonts w:ascii="Times New Roman" w:hAnsi="Times New Roman" w:cs="Times New Roman"/>
          <w:sz w:val="24"/>
          <w:szCs w:val="24"/>
        </w:rPr>
        <w:t>создании</w:t>
      </w:r>
      <w:r w:rsidRPr="0033667B">
        <w:rPr>
          <w:rFonts w:ascii="Times New Roman" w:hAnsi="Times New Roman" w:cs="Times New Roman"/>
          <w:spacing w:val="22"/>
          <w:sz w:val="24"/>
          <w:szCs w:val="24"/>
        </w:rPr>
        <w:t xml:space="preserve"> </w:t>
      </w:r>
      <w:r w:rsidRPr="0033667B">
        <w:rPr>
          <w:rFonts w:ascii="Times New Roman" w:hAnsi="Times New Roman" w:cs="Times New Roman"/>
          <w:sz w:val="24"/>
          <w:szCs w:val="24"/>
        </w:rPr>
        <w:t>рабочей</w:t>
      </w:r>
      <w:r w:rsidRPr="0033667B">
        <w:rPr>
          <w:rFonts w:ascii="Times New Roman" w:hAnsi="Times New Roman" w:cs="Times New Roman"/>
          <w:spacing w:val="23"/>
          <w:sz w:val="24"/>
          <w:szCs w:val="24"/>
        </w:rPr>
        <w:t xml:space="preserve"> </w:t>
      </w:r>
      <w:r w:rsidRPr="0033667B">
        <w:rPr>
          <w:rFonts w:ascii="Times New Roman" w:hAnsi="Times New Roman" w:cs="Times New Roman"/>
          <w:sz w:val="24"/>
          <w:szCs w:val="24"/>
        </w:rPr>
        <w:t>программы</w:t>
      </w:r>
      <w:r w:rsidRPr="0033667B">
        <w:rPr>
          <w:rFonts w:ascii="Times New Roman" w:hAnsi="Times New Roman" w:cs="Times New Roman"/>
          <w:spacing w:val="24"/>
          <w:sz w:val="24"/>
          <w:szCs w:val="24"/>
        </w:rPr>
        <w:t xml:space="preserve"> </w:t>
      </w:r>
      <w:r w:rsidRPr="0033667B">
        <w:rPr>
          <w:rFonts w:ascii="Times New Roman" w:hAnsi="Times New Roman" w:cs="Times New Roman"/>
          <w:sz w:val="24"/>
          <w:szCs w:val="24"/>
        </w:rPr>
        <w:t>по</w:t>
      </w:r>
      <w:r w:rsidRPr="0033667B">
        <w:rPr>
          <w:rFonts w:ascii="Times New Roman" w:hAnsi="Times New Roman" w:cs="Times New Roman"/>
          <w:spacing w:val="25"/>
          <w:sz w:val="24"/>
          <w:szCs w:val="24"/>
        </w:rPr>
        <w:t xml:space="preserve"> </w:t>
      </w:r>
      <w:r w:rsidRPr="0033667B">
        <w:rPr>
          <w:rFonts w:ascii="Times New Roman" w:hAnsi="Times New Roman" w:cs="Times New Roman"/>
          <w:sz w:val="24"/>
          <w:szCs w:val="24"/>
        </w:rPr>
        <w:t>учебному</w:t>
      </w:r>
      <w:r w:rsidRPr="0033667B">
        <w:rPr>
          <w:rFonts w:ascii="Times New Roman" w:hAnsi="Times New Roman" w:cs="Times New Roman"/>
          <w:spacing w:val="20"/>
          <w:sz w:val="24"/>
          <w:szCs w:val="24"/>
        </w:rPr>
        <w:t xml:space="preserve"> </w:t>
      </w:r>
      <w:r w:rsidRPr="0033667B">
        <w:rPr>
          <w:rFonts w:ascii="Times New Roman" w:hAnsi="Times New Roman" w:cs="Times New Roman"/>
          <w:sz w:val="24"/>
          <w:szCs w:val="24"/>
        </w:rPr>
        <w:t>предмету</w:t>
      </w:r>
      <w:r>
        <w:rPr>
          <w:rFonts w:ascii="Times New Roman" w:hAnsi="Times New Roman" w:cs="Times New Roman"/>
          <w:sz w:val="24"/>
          <w:szCs w:val="24"/>
        </w:rPr>
        <w:t xml:space="preserve"> </w:t>
      </w:r>
      <w:r w:rsidRPr="0033667B">
        <w:rPr>
          <w:rFonts w:ascii="Times New Roman" w:hAnsi="Times New Roman" w:cs="Times New Roman"/>
          <w:sz w:val="24"/>
          <w:szCs w:val="24"/>
        </w:rPr>
        <w:t>«Музыка».</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Она</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позволит</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учителю:</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реализовать в процессе преподавания музыки современные подходы</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формированию личностных, метапредметных и предметных результатов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обучения,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сформулированных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Федеральном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государственном</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образовательном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стандарте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основного</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общего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образования;</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определить и структурировать планируемые результаты обучения 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содержание</w:t>
      </w:r>
      <w:r w:rsidRPr="0033667B">
        <w:rPr>
          <w:rFonts w:ascii="Times New Roman" w:hAnsi="Times New Roman" w:cs="Times New Roman"/>
          <w:spacing w:val="-8"/>
          <w:sz w:val="24"/>
          <w:szCs w:val="24"/>
        </w:rPr>
        <w:t xml:space="preserve"> </w:t>
      </w:r>
      <w:r w:rsidRPr="0033667B">
        <w:rPr>
          <w:rFonts w:ascii="Times New Roman" w:hAnsi="Times New Roman" w:cs="Times New Roman"/>
          <w:sz w:val="24"/>
          <w:szCs w:val="24"/>
        </w:rPr>
        <w:t>учебного</w:t>
      </w:r>
      <w:r w:rsidRPr="0033667B">
        <w:rPr>
          <w:rFonts w:ascii="Times New Roman" w:hAnsi="Times New Roman" w:cs="Times New Roman"/>
          <w:spacing w:val="-7"/>
          <w:sz w:val="24"/>
          <w:szCs w:val="24"/>
        </w:rPr>
        <w:t xml:space="preserve"> </w:t>
      </w:r>
      <w:r w:rsidRPr="0033667B">
        <w:rPr>
          <w:rFonts w:ascii="Times New Roman" w:hAnsi="Times New Roman" w:cs="Times New Roman"/>
          <w:sz w:val="24"/>
          <w:szCs w:val="24"/>
        </w:rPr>
        <w:t>предмета</w:t>
      </w:r>
      <w:r w:rsidRPr="0033667B">
        <w:rPr>
          <w:rFonts w:ascii="Times New Roman" w:hAnsi="Times New Roman" w:cs="Times New Roman"/>
          <w:spacing w:val="-8"/>
          <w:sz w:val="24"/>
          <w:szCs w:val="24"/>
        </w:rPr>
        <w:t xml:space="preserve"> </w:t>
      </w:r>
      <w:r w:rsidRPr="0033667B">
        <w:rPr>
          <w:rFonts w:ascii="Times New Roman" w:hAnsi="Times New Roman" w:cs="Times New Roman"/>
          <w:sz w:val="24"/>
          <w:szCs w:val="24"/>
        </w:rPr>
        <w:t>«Музыка»</w:t>
      </w:r>
      <w:r w:rsidRPr="0033667B">
        <w:rPr>
          <w:rFonts w:ascii="Times New Roman" w:hAnsi="Times New Roman" w:cs="Times New Roman"/>
          <w:spacing w:val="-8"/>
          <w:sz w:val="24"/>
          <w:szCs w:val="24"/>
        </w:rPr>
        <w:t xml:space="preserve"> </w:t>
      </w:r>
      <w:r w:rsidRPr="0033667B">
        <w:rPr>
          <w:rFonts w:ascii="Times New Roman" w:hAnsi="Times New Roman" w:cs="Times New Roman"/>
          <w:sz w:val="24"/>
          <w:szCs w:val="24"/>
        </w:rPr>
        <w:t>по</w:t>
      </w:r>
      <w:r w:rsidRPr="0033667B">
        <w:rPr>
          <w:rFonts w:ascii="Times New Roman" w:hAnsi="Times New Roman" w:cs="Times New Roman"/>
          <w:spacing w:val="-8"/>
          <w:sz w:val="24"/>
          <w:szCs w:val="24"/>
        </w:rPr>
        <w:t xml:space="preserve"> </w:t>
      </w:r>
      <w:r w:rsidRPr="0033667B">
        <w:rPr>
          <w:rFonts w:ascii="Times New Roman" w:hAnsi="Times New Roman" w:cs="Times New Roman"/>
          <w:sz w:val="24"/>
          <w:szCs w:val="24"/>
        </w:rPr>
        <w:t>годам</w:t>
      </w:r>
      <w:r w:rsidRPr="0033667B">
        <w:rPr>
          <w:rFonts w:ascii="Times New Roman" w:hAnsi="Times New Roman" w:cs="Times New Roman"/>
          <w:spacing w:val="-10"/>
          <w:sz w:val="24"/>
          <w:szCs w:val="24"/>
        </w:rPr>
        <w:t xml:space="preserve"> </w:t>
      </w:r>
      <w:r w:rsidRPr="0033667B">
        <w:rPr>
          <w:rFonts w:ascii="Times New Roman" w:hAnsi="Times New Roman" w:cs="Times New Roman"/>
          <w:sz w:val="24"/>
          <w:szCs w:val="24"/>
        </w:rPr>
        <w:t>обучения</w:t>
      </w:r>
      <w:r w:rsidRPr="0033667B">
        <w:rPr>
          <w:rFonts w:ascii="Times New Roman" w:hAnsi="Times New Roman" w:cs="Times New Roman"/>
          <w:spacing w:val="-10"/>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8"/>
          <w:sz w:val="24"/>
          <w:szCs w:val="24"/>
        </w:rPr>
        <w:t xml:space="preserve"> </w:t>
      </w:r>
      <w:r w:rsidRPr="0033667B">
        <w:rPr>
          <w:rFonts w:ascii="Times New Roman" w:hAnsi="Times New Roman" w:cs="Times New Roman"/>
          <w:sz w:val="24"/>
          <w:szCs w:val="24"/>
        </w:rPr>
        <w:t>соответствии</w:t>
      </w:r>
      <w:r w:rsidRPr="0033667B">
        <w:rPr>
          <w:rFonts w:ascii="Times New Roman" w:hAnsi="Times New Roman" w:cs="Times New Roman"/>
          <w:spacing w:val="-7"/>
          <w:sz w:val="24"/>
          <w:szCs w:val="24"/>
        </w:rPr>
        <w:t xml:space="preserve"> </w:t>
      </w:r>
      <w:r w:rsidRPr="0033667B">
        <w:rPr>
          <w:rFonts w:ascii="Times New Roman" w:hAnsi="Times New Roman" w:cs="Times New Roman"/>
          <w:sz w:val="24"/>
          <w:szCs w:val="24"/>
        </w:rPr>
        <w:t>с</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ФГОС</w:t>
      </w:r>
      <w:r w:rsidRPr="0033667B">
        <w:rPr>
          <w:rFonts w:ascii="Times New Roman" w:hAnsi="Times New Roman" w:cs="Times New Roman"/>
          <w:spacing w:val="-8"/>
          <w:sz w:val="24"/>
          <w:szCs w:val="24"/>
        </w:rPr>
        <w:t xml:space="preserve"> </w:t>
      </w:r>
      <w:r w:rsidRPr="0033667B">
        <w:rPr>
          <w:rFonts w:ascii="Times New Roman" w:hAnsi="Times New Roman" w:cs="Times New Roman"/>
          <w:sz w:val="24"/>
          <w:szCs w:val="24"/>
        </w:rPr>
        <w:t>ООО,</w:t>
      </w:r>
      <w:r w:rsidRPr="0033667B">
        <w:rPr>
          <w:rFonts w:ascii="Times New Roman" w:hAnsi="Times New Roman" w:cs="Times New Roman"/>
          <w:spacing w:val="-8"/>
          <w:sz w:val="24"/>
          <w:szCs w:val="24"/>
        </w:rPr>
        <w:t xml:space="preserve"> </w:t>
      </w:r>
      <w:r w:rsidRPr="0033667B">
        <w:rPr>
          <w:rFonts w:ascii="Times New Roman" w:hAnsi="Times New Roman" w:cs="Times New Roman"/>
          <w:sz w:val="24"/>
          <w:szCs w:val="24"/>
        </w:rPr>
        <w:t>Федеральной программой</w:t>
      </w:r>
      <w:r w:rsidRPr="0033667B">
        <w:rPr>
          <w:rFonts w:ascii="Times New Roman" w:hAnsi="Times New Roman" w:cs="Times New Roman"/>
          <w:spacing w:val="-9"/>
          <w:sz w:val="24"/>
          <w:szCs w:val="24"/>
        </w:rPr>
        <w:t xml:space="preserve"> </w:t>
      </w:r>
      <w:r w:rsidRPr="0033667B">
        <w:rPr>
          <w:rFonts w:ascii="Times New Roman" w:hAnsi="Times New Roman" w:cs="Times New Roman"/>
          <w:sz w:val="24"/>
          <w:szCs w:val="24"/>
        </w:rPr>
        <w:t>воспитания;</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разработать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календарно-тематическое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планирование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учётом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особенностей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конкретного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региона,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образовательного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учреждения,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класса,</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психофизических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особенностей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обучающихся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НОДА,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используя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рекомендованное в рабочей программе примерное распределение учебного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времени на изучение определённого раздела/темы, а также предложенные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основные</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виды</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учебной</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деятельности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для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освоения</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учебного материала.</w:t>
      </w:r>
    </w:p>
    <w:p w:rsidR="0033667B" w:rsidRPr="0033667B" w:rsidRDefault="0033667B" w:rsidP="0033667B">
      <w:pPr>
        <w:rPr>
          <w:rFonts w:ascii="Times New Roman" w:hAnsi="Times New Roman" w:cs="Times New Roman"/>
          <w:sz w:val="24"/>
          <w:szCs w:val="24"/>
        </w:rPr>
      </w:pPr>
    </w:p>
    <w:p w:rsidR="0033667B" w:rsidRPr="0033667B" w:rsidRDefault="0033667B" w:rsidP="0033667B">
      <w:pPr>
        <w:rPr>
          <w:rFonts w:ascii="Times New Roman" w:hAnsi="Times New Roman" w:cs="Times New Roman"/>
          <w:b/>
          <w:sz w:val="24"/>
          <w:szCs w:val="24"/>
        </w:rPr>
      </w:pPr>
      <w:r w:rsidRPr="0033667B">
        <w:rPr>
          <w:rFonts w:ascii="Times New Roman" w:hAnsi="Times New Roman" w:cs="Times New Roman"/>
          <w:b/>
          <w:sz w:val="24"/>
          <w:szCs w:val="24"/>
        </w:rPr>
        <w:t>Цели</w:t>
      </w:r>
      <w:r w:rsidRPr="0033667B">
        <w:rPr>
          <w:rFonts w:ascii="Times New Roman" w:hAnsi="Times New Roman" w:cs="Times New Roman"/>
          <w:b/>
          <w:spacing w:val="-5"/>
          <w:sz w:val="24"/>
          <w:szCs w:val="24"/>
        </w:rPr>
        <w:t xml:space="preserve"> </w:t>
      </w:r>
      <w:r w:rsidRPr="0033667B">
        <w:rPr>
          <w:rFonts w:ascii="Times New Roman" w:hAnsi="Times New Roman" w:cs="Times New Roman"/>
          <w:b/>
          <w:sz w:val="24"/>
          <w:szCs w:val="24"/>
        </w:rPr>
        <w:t>изучения</w:t>
      </w:r>
      <w:r w:rsidRPr="0033667B">
        <w:rPr>
          <w:rFonts w:ascii="Times New Roman" w:hAnsi="Times New Roman" w:cs="Times New Roman"/>
          <w:b/>
          <w:spacing w:val="-5"/>
          <w:sz w:val="24"/>
          <w:szCs w:val="24"/>
        </w:rPr>
        <w:t xml:space="preserve"> </w:t>
      </w:r>
      <w:r w:rsidRPr="0033667B">
        <w:rPr>
          <w:rFonts w:ascii="Times New Roman" w:hAnsi="Times New Roman" w:cs="Times New Roman"/>
          <w:b/>
          <w:sz w:val="24"/>
          <w:szCs w:val="24"/>
        </w:rPr>
        <w:t>учебного</w:t>
      </w:r>
      <w:r w:rsidRPr="0033667B">
        <w:rPr>
          <w:rFonts w:ascii="Times New Roman" w:hAnsi="Times New Roman" w:cs="Times New Roman"/>
          <w:b/>
          <w:spacing w:val="-2"/>
          <w:sz w:val="24"/>
          <w:szCs w:val="24"/>
        </w:rPr>
        <w:t xml:space="preserve"> </w:t>
      </w:r>
      <w:r w:rsidRPr="0033667B">
        <w:rPr>
          <w:rFonts w:ascii="Times New Roman" w:hAnsi="Times New Roman" w:cs="Times New Roman"/>
          <w:b/>
          <w:sz w:val="24"/>
          <w:szCs w:val="24"/>
        </w:rPr>
        <w:t>предмета</w:t>
      </w:r>
      <w:r w:rsidRPr="0033667B">
        <w:rPr>
          <w:rFonts w:ascii="Times New Roman" w:hAnsi="Times New Roman" w:cs="Times New Roman"/>
          <w:b/>
          <w:spacing w:val="-2"/>
          <w:sz w:val="24"/>
          <w:szCs w:val="24"/>
        </w:rPr>
        <w:t xml:space="preserve"> </w:t>
      </w:r>
      <w:r w:rsidRPr="0033667B">
        <w:rPr>
          <w:rFonts w:ascii="Times New Roman" w:hAnsi="Times New Roman" w:cs="Times New Roman"/>
          <w:b/>
          <w:sz w:val="24"/>
          <w:szCs w:val="24"/>
        </w:rPr>
        <w:t>«Музыка»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Музыка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жизненно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необходима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для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полноценного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образования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воспитания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обучающегося,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развития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его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психики,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эмоциональной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интеллектуальной сфер, творческого потенциала. Признание самоценности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творческого развития человека, уникального вклада искусства в образование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воспитание делает</w:t>
      </w:r>
      <w:r w:rsidRPr="0033667B">
        <w:rPr>
          <w:rFonts w:ascii="Times New Roman" w:hAnsi="Times New Roman" w:cs="Times New Roman"/>
          <w:spacing w:val="-5"/>
          <w:sz w:val="24"/>
          <w:szCs w:val="24"/>
        </w:rPr>
        <w:t xml:space="preserve"> </w:t>
      </w:r>
      <w:r w:rsidRPr="0033667B">
        <w:rPr>
          <w:rFonts w:ascii="Times New Roman" w:hAnsi="Times New Roman" w:cs="Times New Roman"/>
          <w:sz w:val="24"/>
          <w:szCs w:val="24"/>
        </w:rPr>
        <w:t>неприменимыми</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критерии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утилитарности.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Основная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цель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реализации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программы –</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воспитание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музыкальной</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культуры</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как</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части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всей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духовной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культуры</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обучающихся с НОДА.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Основным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содержанием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обучения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воспитания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является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личный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коллективный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опыт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проживания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осознания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lastRenderedPageBreak/>
        <w:t>специфического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комплекса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эмоций,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чувств,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образов,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идей,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порождаемых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ситуациями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эстетического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восприятия (постижение мира через переживание, интонационно-смысловое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обобщение,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содержательный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анализ</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произведений,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моделирование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художественно-творческого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процесса,</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самовыражение</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через</w:t>
      </w:r>
      <w:r w:rsidRPr="0033667B">
        <w:rPr>
          <w:rFonts w:ascii="Times New Roman" w:hAnsi="Times New Roman" w:cs="Times New Roman"/>
          <w:spacing w:val="-5"/>
          <w:sz w:val="24"/>
          <w:szCs w:val="24"/>
        </w:rPr>
        <w:t xml:space="preserve"> </w:t>
      </w:r>
      <w:r w:rsidRPr="0033667B">
        <w:rPr>
          <w:rFonts w:ascii="Times New Roman" w:hAnsi="Times New Roman" w:cs="Times New Roman"/>
          <w:sz w:val="24"/>
          <w:szCs w:val="24"/>
        </w:rPr>
        <w:t>творчество).</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В процессе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конкретизации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учебных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целей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реализация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осуществляется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следующим направлениям:</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становление системы ценностей обучающихся, развитие целостного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миропонимания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единстве</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эмоциональной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4"/>
          <w:sz w:val="24"/>
          <w:szCs w:val="24"/>
        </w:rPr>
        <w:t xml:space="preserve"> </w:t>
      </w:r>
      <w:r w:rsidRPr="0033667B">
        <w:rPr>
          <w:rFonts w:ascii="Times New Roman" w:hAnsi="Times New Roman" w:cs="Times New Roman"/>
          <w:sz w:val="24"/>
          <w:szCs w:val="24"/>
        </w:rPr>
        <w:t>познавательной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сферы;</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развитие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потребности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общении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произведениями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искусства,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осознание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значения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искусства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как</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универсальной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формы</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невербальной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коммуникации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между</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людьми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разных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эпох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народов,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эффективного способа автокоммуникации;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формирование</w:t>
      </w:r>
      <w:r w:rsidRPr="0033667B">
        <w:rPr>
          <w:rFonts w:ascii="Times New Roman" w:hAnsi="Times New Roman" w:cs="Times New Roman"/>
          <w:spacing w:val="17"/>
          <w:sz w:val="24"/>
          <w:szCs w:val="24"/>
        </w:rPr>
        <w:t xml:space="preserve"> </w:t>
      </w:r>
      <w:r w:rsidRPr="0033667B">
        <w:rPr>
          <w:rFonts w:ascii="Times New Roman" w:hAnsi="Times New Roman" w:cs="Times New Roman"/>
          <w:sz w:val="24"/>
          <w:szCs w:val="24"/>
        </w:rPr>
        <w:t>творческих</w:t>
      </w:r>
      <w:r w:rsidRPr="0033667B">
        <w:rPr>
          <w:rFonts w:ascii="Times New Roman" w:hAnsi="Times New Roman" w:cs="Times New Roman"/>
          <w:spacing w:val="86"/>
          <w:sz w:val="24"/>
          <w:szCs w:val="24"/>
        </w:rPr>
        <w:t xml:space="preserve"> </w:t>
      </w:r>
      <w:r w:rsidRPr="0033667B">
        <w:rPr>
          <w:rFonts w:ascii="Times New Roman" w:hAnsi="Times New Roman" w:cs="Times New Roman"/>
          <w:sz w:val="24"/>
          <w:szCs w:val="24"/>
        </w:rPr>
        <w:t>способностей</w:t>
      </w:r>
      <w:r w:rsidRPr="0033667B">
        <w:rPr>
          <w:rFonts w:ascii="Times New Roman" w:hAnsi="Times New Roman" w:cs="Times New Roman"/>
          <w:spacing w:val="86"/>
          <w:sz w:val="24"/>
          <w:szCs w:val="24"/>
        </w:rPr>
        <w:t xml:space="preserve"> </w:t>
      </w:r>
      <w:r w:rsidRPr="0033667B">
        <w:rPr>
          <w:rFonts w:ascii="Times New Roman" w:hAnsi="Times New Roman" w:cs="Times New Roman"/>
          <w:sz w:val="24"/>
          <w:szCs w:val="24"/>
        </w:rPr>
        <w:t>обучающегося,</w:t>
      </w:r>
      <w:r w:rsidRPr="0033667B">
        <w:rPr>
          <w:rFonts w:ascii="Times New Roman" w:hAnsi="Times New Roman" w:cs="Times New Roman"/>
          <w:spacing w:val="85"/>
          <w:sz w:val="24"/>
          <w:szCs w:val="24"/>
        </w:rPr>
        <w:t xml:space="preserve"> </w:t>
      </w:r>
      <w:r w:rsidRPr="0033667B">
        <w:rPr>
          <w:rFonts w:ascii="Times New Roman" w:hAnsi="Times New Roman" w:cs="Times New Roman"/>
          <w:sz w:val="24"/>
          <w:szCs w:val="24"/>
        </w:rPr>
        <w:t>развитие</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внутренней</w:t>
      </w:r>
      <w:r w:rsidRPr="0033667B">
        <w:rPr>
          <w:rFonts w:ascii="Times New Roman" w:hAnsi="Times New Roman" w:cs="Times New Roman"/>
          <w:spacing w:val="-5"/>
          <w:sz w:val="24"/>
          <w:szCs w:val="24"/>
        </w:rPr>
        <w:t xml:space="preserve"> </w:t>
      </w:r>
      <w:r w:rsidRPr="0033667B">
        <w:rPr>
          <w:rFonts w:ascii="Times New Roman" w:hAnsi="Times New Roman" w:cs="Times New Roman"/>
          <w:sz w:val="24"/>
          <w:szCs w:val="24"/>
        </w:rPr>
        <w:t>мотивации</w:t>
      </w:r>
      <w:r w:rsidRPr="0033667B">
        <w:rPr>
          <w:rFonts w:ascii="Times New Roman" w:hAnsi="Times New Roman" w:cs="Times New Roman"/>
          <w:spacing w:val="-4"/>
          <w:sz w:val="24"/>
          <w:szCs w:val="24"/>
        </w:rPr>
        <w:t xml:space="preserve"> </w:t>
      </w:r>
      <w:r w:rsidRPr="0033667B">
        <w:rPr>
          <w:rFonts w:ascii="Times New Roman" w:hAnsi="Times New Roman" w:cs="Times New Roman"/>
          <w:sz w:val="24"/>
          <w:szCs w:val="24"/>
        </w:rPr>
        <w:t>к</w:t>
      </w:r>
      <w:r w:rsidRPr="0033667B">
        <w:rPr>
          <w:rFonts w:ascii="Times New Roman" w:hAnsi="Times New Roman" w:cs="Times New Roman"/>
          <w:spacing w:val="-8"/>
          <w:sz w:val="24"/>
          <w:szCs w:val="24"/>
        </w:rPr>
        <w:t xml:space="preserve"> </w:t>
      </w:r>
      <w:r w:rsidRPr="0033667B">
        <w:rPr>
          <w:rFonts w:ascii="Times New Roman" w:hAnsi="Times New Roman" w:cs="Times New Roman"/>
          <w:sz w:val="24"/>
          <w:szCs w:val="24"/>
        </w:rPr>
        <w:t>интонационно-содержательной</w:t>
      </w:r>
      <w:r w:rsidRPr="0033667B">
        <w:rPr>
          <w:rFonts w:ascii="Times New Roman" w:hAnsi="Times New Roman" w:cs="Times New Roman"/>
          <w:spacing w:val="-4"/>
          <w:sz w:val="24"/>
          <w:szCs w:val="24"/>
        </w:rPr>
        <w:t xml:space="preserve"> </w:t>
      </w:r>
      <w:r w:rsidRPr="0033667B">
        <w:rPr>
          <w:rFonts w:ascii="Times New Roman" w:hAnsi="Times New Roman" w:cs="Times New Roman"/>
          <w:sz w:val="24"/>
          <w:szCs w:val="24"/>
        </w:rPr>
        <w:t>деятельности.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Важнейшими задачами изучения предмета «Музыка» в основной школе</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являются:</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Приобщение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общечеловеческим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духовным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ценностям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через</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личный</w:t>
      </w:r>
      <w:r w:rsidRPr="0033667B">
        <w:rPr>
          <w:rFonts w:ascii="Times New Roman" w:hAnsi="Times New Roman" w:cs="Times New Roman"/>
          <w:spacing w:val="-6"/>
          <w:sz w:val="24"/>
          <w:szCs w:val="24"/>
        </w:rPr>
        <w:t xml:space="preserve"> </w:t>
      </w:r>
      <w:r w:rsidRPr="0033667B">
        <w:rPr>
          <w:rFonts w:ascii="Times New Roman" w:hAnsi="Times New Roman" w:cs="Times New Roman"/>
          <w:sz w:val="24"/>
          <w:szCs w:val="24"/>
        </w:rPr>
        <w:t>психологический</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опыт</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эмоционально-эстетического</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переживания.</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Осознание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социальной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функции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Стремление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понять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закономерности развития музыкального искусства, условия разнообразного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проявления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 бытования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музыки в человеческом обществе, специфики её</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воздействия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 человека.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Формирование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ценностных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личных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предпочтений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сфере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музыкального искусства. Воспитание уважительного отношения к системе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культурных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ценностей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других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людей.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Приверженность</w:t>
      </w:r>
      <w:r w:rsidRPr="0033667B">
        <w:rPr>
          <w:rFonts w:ascii="Times New Roman" w:hAnsi="Times New Roman" w:cs="Times New Roman"/>
          <w:spacing w:val="71"/>
          <w:sz w:val="24"/>
          <w:szCs w:val="24"/>
        </w:rPr>
        <w:t xml:space="preserve"> </w:t>
      </w:r>
      <w:r w:rsidRPr="0033667B">
        <w:rPr>
          <w:rFonts w:ascii="Times New Roman" w:hAnsi="Times New Roman" w:cs="Times New Roman"/>
          <w:sz w:val="24"/>
          <w:szCs w:val="24"/>
        </w:rPr>
        <w:t>парадигме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сохранения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развития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культурного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многообразия.</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Формирование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целостного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представления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комплексе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выразительных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средств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искусства.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Освоение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ключевых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элементов музыкального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языка, характерных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для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различных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стилей.</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Развитие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общих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специальных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способностей,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совершенствование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предметных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умениях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навыках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условии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обязательного</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учета</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психофизических</w:t>
      </w:r>
      <w:r w:rsidRPr="0033667B">
        <w:rPr>
          <w:rFonts w:ascii="Times New Roman" w:hAnsi="Times New Roman" w:cs="Times New Roman"/>
          <w:spacing w:val="-6"/>
          <w:sz w:val="24"/>
          <w:szCs w:val="24"/>
        </w:rPr>
        <w:t xml:space="preserve"> </w:t>
      </w:r>
      <w:r w:rsidRPr="0033667B">
        <w:rPr>
          <w:rFonts w:ascii="Times New Roman" w:hAnsi="Times New Roman" w:cs="Times New Roman"/>
          <w:sz w:val="24"/>
          <w:szCs w:val="24"/>
        </w:rPr>
        <w:t>особенностей</w:t>
      </w:r>
      <w:r w:rsidRPr="0033667B">
        <w:rPr>
          <w:rFonts w:ascii="Times New Roman" w:hAnsi="Times New Roman" w:cs="Times New Roman"/>
          <w:spacing w:val="-4"/>
          <w:sz w:val="24"/>
          <w:szCs w:val="24"/>
        </w:rPr>
        <w:t xml:space="preserve"> </w:t>
      </w:r>
      <w:r w:rsidRPr="0033667B">
        <w:rPr>
          <w:rFonts w:ascii="Times New Roman" w:hAnsi="Times New Roman" w:cs="Times New Roman"/>
          <w:sz w:val="24"/>
          <w:szCs w:val="24"/>
        </w:rPr>
        <w:t>обучающихся</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с</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НОДА: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слушание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(расширение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приёмов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навыков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вдумчивого,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осмысленного восприятия музыки; аналитической, оценочной, рефлексивной</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деятельности</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связи</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с</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прослушанным</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музыкальным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произведением);</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б) исполнение (пение в различных манерах, составах, стилях; игра 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доступных музыкальных инструментах, опыт исполнительской деятельности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электронных и виртуальных музыкальных</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инструментах);</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в) сочинение (элементы вокальной и инструментальной импровизации,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композиции,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аранжировки,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том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числе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использованием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цифровых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программных продуктов);</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г) музыкальное движение (пластическое интонирование, инсценировка,</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танец,</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двигательное</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моделирование и др.);</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д)</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творческие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проекты,</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музыкально-театральная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деятельность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(концерты,</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фестивали,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представления);</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исследовательская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деятельность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материале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музыкального</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искусства.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Расширение культурного кругозора, накопление знаний о музыке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 музыкантах, достаточное для активного, осознанного восприятия лучших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образцов народного и профессионального искусства родной страны и мира,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ориентации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истории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развития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искусства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современной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культуре.</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Коррекционно-развивающие</w:t>
      </w:r>
      <w:r w:rsidRPr="0033667B">
        <w:rPr>
          <w:rFonts w:ascii="Times New Roman" w:hAnsi="Times New Roman" w:cs="Times New Roman"/>
          <w:spacing w:val="-5"/>
          <w:sz w:val="24"/>
          <w:szCs w:val="24"/>
        </w:rPr>
        <w:t xml:space="preserve"> </w:t>
      </w:r>
      <w:r w:rsidRPr="0033667B">
        <w:rPr>
          <w:rFonts w:ascii="Times New Roman" w:hAnsi="Times New Roman" w:cs="Times New Roman"/>
          <w:sz w:val="24"/>
          <w:szCs w:val="24"/>
        </w:rPr>
        <w:t>задачи</w:t>
      </w:r>
      <w:r w:rsidRPr="0033667B">
        <w:rPr>
          <w:rFonts w:ascii="Times New Roman" w:hAnsi="Times New Roman" w:cs="Times New Roman"/>
          <w:spacing w:val="-7"/>
          <w:sz w:val="24"/>
          <w:szCs w:val="24"/>
        </w:rPr>
        <w:t xml:space="preserve"> </w:t>
      </w:r>
      <w:r w:rsidRPr="0033667B">
        <w:rPr>
          <w:rFonts w:ascii="Times New Roman" w:hAnsi="Times New Roman" w:cs="Times New Roman"/>
          <w:sz w:val="24"/>
          <w:szCs w:val="24"/>
        </w:rPr>
        <w:t>предмета</w:t>
      </w:r>
      <w:r w:rsidRPr="0033667B">
        <w:rPr>
          <w:rFonts w:ascii="Times New Roman" w:hAnsi="Times New Roman" w:cs="Times New Roman"/>
          <w:spacing w:val="-4"/>
          <w:sz w:val="24"/>
          <w:szCs w:val="24"/>
        </w:rPr>
        <w:t xml:space="preserve"> </w:t>
      </w:r>
      <w:r w:rsidRPr="0033667B">
        <w:rPr>
          <w:rFonts w:ascii="Times New Roman" w:hAnsi="Times New Roman" w:cs="Times New Roman"/>
          <w:sz w:val="24"/>
          <w:szCs w:val="24"/>
        </w:rPr>
        <w:t>«Музыка»: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развитие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слухового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восприятия: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способности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различать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звуки и мелодии опираясь на средства музыкальной выразительности: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высоту,</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силу, длительность,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тембр;</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формирование</w:t>
      </w:r>
      <w:r w:rsidRPr="0033667B">
        <w:rPr>
          <w:rFonts w:ascii="Times New Roman" w:hAnsi="Times New Roman" w:cs="Times New Roman"/>
          <w:spacing w:val="-4"/>
          <w:sz w:val="24"/>
          <w:szCs w:val="24"/>
        </w:rPr>
        <w:t xml:space="preserve"> </w:t>
      </w:r>
      <w:r w:rsidRPr="0033667B">
        <w:rPr>
          <w:rFonts w:ascii="Times New Roman" w:hAnsi="Times New Roman" w:cs="Times New Roman"/>
          <w:sz w:val="24"/>
          <w:szCs w:val="24"/>
        </w:rPr>
        <w:t>чувства</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ритма;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развитие музыкальной памяти: способности запоминания 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воспроизведения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мелодии;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коррекцию</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пространственных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нарушений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через</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музыкально-пластические, ритмические движения (пение с движением,</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музыкальные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игры);</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lastRenderedPageBreak/>
        <w:t>коррекцию</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речевых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нарушений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через</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вокальную</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деятельность;</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обогащение представлений обучающихся об окружающем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мире,</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расширение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музыкального</w:t>
      </w:r>
      <w:r w:rsidRPr="0033667B">
        <w:rPr>
          <w:rFonts w:ascii="Times New Roman" w:hAnsi="Times New Roman" w:cs="Times New Roman"/>
          <w:spacing w:val="-4"/>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общего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культурного кругозора;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использование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музыкально-терапевтических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методов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приемов</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для</w:t>
      </w:r>
      <w:r w:rsidRPr="0033667B">
        <w:rPr>
          <w:rFonts w:ascii="Times New Roman" w:hAnsi="Times New Roman" w:cs="Times New Roman"/>
          <w:spacing w:val="-4"/>
          <w:sz w:val="24"/>
          <w:szCs w:val="24"/>
        </w:rPr>
        <w:t xml:space="preserve"> </w:t>
      </w:r>
      <w:r w:rsidRPr="0033667B">
        <w:rPr>
          <w:rFonts w:ascii="Times New Roman" w:hAnsi="Times New Roman" w:cs="Times New Roman"/>
          <w:sz w:val="24"/>
          <w:szCs w:val="24"/>
        </w:rPr>
        <w:t>регуляции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психического состояния</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обучающегося.</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Программа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составлена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основе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модульного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принципа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построения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учебного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материала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допускает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вариативный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подход</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w:t>
      </w:r>
      <w:r w:rsidRPr="0033667B">
        <w:rPr>
          <w:rFonts w:ascii="Times New Roman" w:hAnsi="Times New Roman" w:cs="Times New Roman"/>
          <w:spacing w:val="71"/>
          <w:sz w:val="24"/>
          <w:szCs w:val="24"/>
        </w:rPr>
        <w:t xml:space="preserve"> </w:t>
      </w:r>
      <w:r w:rsidRPr="0033667B">
        <w:rPr>
          <w:rFonts w:ascii="Times New Roman" w:hAnsi="Times New Roman" w:cs="Times New Roman"/>
          <w:sz w:val="24"/>
          <w:szCs w:val="24"/>
        </w:rPr>
        <w:t>очерёдности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изучения модулей, принципам компоновки учебных тем, форм и методов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освоения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содержания.</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Содержание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предмета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структурно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представлено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девятью</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модулями (тематическими линиями), обеспечивающими преемственность с</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образовательной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программой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начального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образования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непрерывность</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изучения предмета и образовательной области «Искусство» на протяжении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всего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курса школьного</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обучения:</w:t>
      </w:r>
    </w:p>
    <w:p w:rsidR="0033667B" w:rsidRPr="0033667B" w:rsidRDefault="0033667B" w:rsidP="0033667B">
      <w:pPr>
        <w:ind w:firstLine="0"/>
        <w:rPr>
          <w:rFonts w:ascii="Times New Roman" w:hAnsi="Times New Roman" w:cs="Times New Roman"/>
          <w:sz w:val="24"/>
          <w:szCs w:val="24"/>
        </w:rPr>
      </w:pPr>
      <w:r w:rsidRPr="0033667B">
        <w:rPr>
          <w:rFonts w:ascii="Times New Roman" w:hAnsi="Times New Roman" w:cs="Times New Roman"/>
          <w:sz w:val="24"/>
          <w:szCs w:val="24"/>
        </w:rPr>
        <w:t>модуль</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1</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моего края»;</w:t>
      </w:r>
    </w:p>
    <w:p w:rsidR="0033667B" w:rsidRPr="0033667B" w:rsidRDefault="0033667B" w:rsidP="0033667B">
      <w:pPr>
        <w:ind w:firstLine="0"/>
        <w:rPr>
          <w:rFonts w:ascii="Times New Roman" w:hAnsi="Times New Roman" w:cs="Times New Roman"/>
          <w:sz w:val="24"/>
          <w:szCs w:val="24"/>
        </w:rPr>
      </w:pPr>
      <w:r w:rsidRPr="0033667B">
        <w:rPr>
          <w:rFonts w:ascii="Times New Roman" w:hAnsi="Times New Roman" w:cs="Times New Roman"/>
          <w:sz w:val="24"/>
          <w:szCs w:val="24"/>
        </w:rPr>
        <w:t>модуль № 2 «Народное музыкальное творчество России»;</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модуль</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 3 «Музыка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народов</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мира»;</w:t>
      </w:r>
    </w:p>
    <w:p w:rsidR="0033667B" w:rsidRPr="0033667B" w:rsidRDefault="0033667B" w:rsidP="0033667B">
      <w:pPr>
        <w:ind w:firstLine="0"/>
        <w:rPr>
          <w:rFonts w:ascii="Times New Roman" w:hAnsi="Times New Roman" w:cs="Times New Roman"/>
          <w:sz w:val="24"/>
          <w:szCs w:val="24"/>
        </w:rPr>
      </w:pPr>
      <w:r w:rsidRPr="0033667B">
        <w:rPr>
          <w:rFonts w:ascii="Times New Roman" w:hAnsi="Times New Roman" w:cs="Times New Roman"/>
          <w:sz w:val="24"/>
          <w:szCs w:val="24"/>
        </w:rPr>
        <w:t>модуль № 4 «Европейская классическая музыка»;</w:t>
      </w:r>
      <w:r w:rsidRPr="0033667B">
        <w:rPr>
          <w:rFonts w:ascii="Times New Roman" w:hAnsi="Times New Roman" w:cs="Times New Roman"/>
          <w:spacing w:val="-68"/>
          <w:sz w:val="24"/>
          <w:szCs w:val="24"/>
        </w:rPr>
        <w:t xml:space="preserve"> </w:t>
      </w:r>
      <w:r w:rsidRPr="0033667B">
        <w:rPr>
          <w:rFonts w:ascii="Times New Roman" w:hAnsi="Times New Roman" w:cs="Times New Roman"/>
          <w:sz w:val="24"/>
          <w:szCs w:val="24"/>
        </w:rPr>
        <w:t>модуль</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5</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«Русская классическая музыка»;</w:t>
      </w:r>
    </w:p>
    <w:p w:rsidR="0033667B" w:rsidRPr="0033667B" w:rsidRDefault="0033667B" w:rsidP="0033667B">
      <w:pPr>
        <w:ind w:firstLine="0"/>
        <w:rPr>
          <w:rFonts w:ascii="Times New Roman" w:hAnsi="Times New Roman" w:cs="Times New Roman"/>
          <w:sz w:val="24"/>
          <w:szCs w:val="24"/>
        </w:rPr>
      </w:pPr>
      <w:r w:rsidRPr="0033667B">
        <w:rPr>
          <w:rFonts w:ascii="Times New Roman" w:hAnsi="Times New Roman" w:cs="Times New Roman"/>
          <w:sz w:val="24"/>
          <w:szCs w:val="24"/>
        </w:rPr>
        <w:t>модуль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6</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«Истоки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образы</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русской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европейской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духовной</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музыки»;</w:t>
      </w:r>
    </w:p>
    <w:p w:rsidR="0033667B" w:rsidRDefault="0033667B" w:rsidP="0033667B">
      <w:pPr>
        <w:ind w:firstLine="0"/>
        <w:rPr>
          <w:rFonts w:ascii="Times New Roman" w:hAnsi="Times New Roman" w:cs="Times New Roman"/>
          <w:spacing w:val="-67"/>
          <w:sz w:val="24"/>
          <w:szCs w:val="24"/>
        </w:rPr>
      </w:pPr>
      <w:r w:rsidRPr="0033667B">
        <w:rPr>
          <w:rFonts w:ascii="Times New Roman" w:hAnsi="Times New Roman" w:cs="Times New Roman"/>
          <w:sz w:val="24"/>
          <w:szCs w:val="24"/>
        </w:rPr>
        <w:t>модуль № 7 «Современная музыка: основные жанры и направления»;</w:t>
      </w:r>
      <w:r w:rsidRPr="0033667B">
        <w:rPr>
          <w:rFonts w:ascii="Times New Roman" w:hAnsi="Times New Roman" w:cs="Times New Roman"/>
          <w:spacing w:val="-67"/>
          <w:sz w:val="24"/>
          <w:szCs w:val="24"/>
        </w:rPr>
        <w:t xml:space="preserve"> </w:t>
      </w:r>
    </w:p>
    <w:p w:rsidR="0033667B" w:rsidRPr="0033667B" w:rsidRDefault="0033667B" w:rsidP="0033667B">
      <w:pPr>
        <w:ind w:firstLine="0"/>
        <w:rPr>
          <w:rFonts w:ascii="Times New Roman" w:hAnsi="Times New Roman" w:cs="Times New Roman"/>
          <w:sz w:val="24"/>
          <w:szCs w:val="24"/>
        </w:rPr>
      </w:pPr>
      <w:r w:rsidRPr="0033667B">
        <w:rPr>
          <w:rFonts w:ascii="Times New Roman" w:hAnsi="Times New Roman" w:cs="Times New Roman"/>
          <w:sz w:val="24"/>
          <w:szCs w:val="24"/>
        </w:rPr>
        <w:t>модуль</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 8</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«Связь</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музыки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другими видами</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искусства»;</w:t>
      </w:r>
    </w:p>
    <w:p w:rsidR="0033667B" w:rsidRDefault="0033667B" w:rsidP="0033667B">
      <w:pPr>
        <w:ind w:firstLine="0"/>
        <w:rPr>
          <w:rFonts w:ascii="Times New Roman" w:hAnsi="Times New Roman" w:cs="Times New Roman"/>
          <w:sz w:val="24"/>
          <w:szCs w:val="24"/>
        </w:rPr>
      </w:pPr>
      <w:r w:rsidRPr="0033667B">
        <w:rPr>
          <w:rFonts w:ascii="Times New Roman" w:hAnsi="Times New Roman" w:cs="Times New Roman"/>
          <w:sz w:val="24"/>
          <w:szCs w:val="24"/>
        </w:rPr>
        <w:t>модуль</w:t>
      </w:r>
      <w:r w:rsidRPr="0033667B">
        <w:rPr>
          <w:rFonts w:ascii="Times New Roman" w:hAnsi="Times New Roman" w:cs="Times New Roman"/>
          <w:spacing w:val="-4"/>
          <w:sz w:val="24"/>
          <w:szCs w:val="24"/>
        </w:rPr>
        <w:t xml:space="preserve"> </w:t>
      </w:r>
      <w:r w:rsidRPr="0033667B">
        <w:rPr>
          <w:rFonts w:ascii="Times New Roman" w:hAnsi="Times New Roman" w:cs="Times New Roman"/>
          <w:sz w:val="24"/>
          <w:szCs w:val="24"/>
        </w:rPr>
        <w:t>№</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9</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«Жанры</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музыкального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искусства».</w:t>
      </w:r>
    </w:p>
    <w:p w:rsidR="0033667B" w:rsidRPr="0033667B" w:rsidRDefault="0033667B" w:rsidP="0033667B">
      <w:pPr>
        <w:ind w:firstLine="0"/>
        <w:rPr>
          <w:rFonts w:ascii="Times New Roman" w:hAnsi="Times New Roman" w:cs="Times New Roman"/>
          <w:b/>
          <w:sz w:val="24"/>
          <w:szCs w:val="24"/>
        </w:rPr>
      </w:pPr>
    </w:p>
    <w:p w:rsidR="0033667B" w:rsidRPr="0033667B" w:rsidRDefault="0033667B" w:rsidP="0033667B">
      <w:pPr>
        <w:ind w:firstLine="0"/>
        <w:rPr>
          <w:rFonts w:ascii="Times New Roman" w:hAnsi="Times New Roman" w:cs="Times New Roman"/>
          <w:b/>
          <w:sz w:val="24"/>
          <w:szCs w:val="24"/>
        </w:rPr>
      </w:pPr>
      <w:r w:rsidRPr="0033667B">
        <w:rPr>
          <w:rFonts w:ascii="Times New Roman" w:hAnsi="Times New Roman" w:cs="Times New Roman"/>
          <w:b/>
          <w:sz w:val="24"/>
          <w:szCs w:val="24"/>
        </w:rPr>
        <w:t>Принципы</w:t>
      </w:r>
      <w:r w:rsidRPr="0033667B">
        <w:rPr>
          <w:rFonts w:ascii="Times New Roman" w:hAnsi="Times New Roman" w:cs="Times New Roman"/>
          <w:b/>
          <w:spacing w:val="-3"/>
          <w:sz w:val="24"/>
          <w:szCs w:val="24"/>
        </w:rPr>
        <w:t xml:space="preserve"> </w:t>
      </w:r>
      <w:r w:rsidRPr="0033667B">
        <w:rPr>
          <w:rFonts w:ascii="Times New Roman" w:hAnsi="Times New Roman" w:cs="Times New Roman"/>
          <w:b/>
          <w:sz w:val="24"/>
          <w:szCs w:val="24"/>
        </w:rPr>
        <w:t>и</w:t>
      </w:r>
      <w:r w:rsidRPr="0033667B">
        <w:rPr>
          <w:rFonts w:ascii="Times New Roman" w:hAnsi="Times New Roman" w:cs="Times New Roman"/>
          <w:b/>
          <w:spacing w:val="-3"/>
          <w:sz w:val="24"/>
          <w:szCs w:val="24"/>
        </w:rPr>
        <w:t xml:space="preserve"> </w:t>
      </w:r>
      <w:r w:rsidRPr="0033667B">
        <w:rPr>
          <w:rFonts w:ascii="Times New Roman" w:hAnsi="Times New Roman" w:cs="Times New Roman"/>
          <w:b/>
          <w:sz w:val="24"/>
          <w:szCs w:val="24"/>
        </w:rPr>
        <w:t>подходы</w:t>
      </w:r>
      <w:r w:rsidRPr="0033667B">
        <w:rPr>
          <w:rFonts w:ascii="Times New Roman" w:hAnsi="Times New Roman" w:cs="Times New Roman"/>
          <w:b/>
          <w:spacing w:val="-3"/>
          <w:sz w:val="24"/>
          <w:szCs w:val="24"/>
        </w:rPr>
        <w:t xml:space="preserve"> </w:t>
      </w:r>
      <w:r w:rsidRPr="0033667B">
        <w:rPr>
          <w:rFonts w:ascii="Times New Roman" w:hAnsi="Times New Roman" w:cs="Times New Roman"/>
          <w:b/>
          <w:sz w:val="24"/>
          <w:szCs w:val="24"/>
        </w:rPr>
        <w:t>к</w:t>
      </w:r>
      <w:r w:rsidRPr="0033667B">
        <w:rPr>
          <w:rFonts w:ascii="Times New Roman" w:hAnsi="Times New Roman" w:cs="Times New Roman"/>
          <w:b/>
          <w:spacing w:val="-3"/>
          <w:sz w:val="24"/>
          <w:szCs w:val="24"/>
        </w:rPr>
        <w:t xml:space="preserve"> </w:t>
      </w:r>
      <w:r w:rsidRPr="0033667B">
        <w:rPr>
          <w:rFonts w:ascii="Times New Roman" w:hAnsi="Times New Roman" w:cs="Times New Roman"/>
          <w:b/>
          <w:sz w:val="24"/>
          <w:szCs w:val="24"/>
        </w:rPr>
        <w:t>реализации</w:t>
      </w:r>
      <w:r w:rsidRPr="0033667B">
        <w:rPr>
          <w:rFonts w:ascii="Times New Roman" w:hAnsi="Times New Roman" w:cs="Times New Roman"/>
          <w:b/>
          <w:spacing w:val="-3"/>
          <w:sz w:val="24"/>
          <w:szCs w:val="24"/>
        </w:rPr>
        <w:t xml:space="preserve"> рабочей</w:t>
      </w:r>
      <w:r w:rsidRPr="0033667B">
        <w:rPr>
          <w:rFonts w:ascii="Times New Roman" w:hAnsi="Times New Roman" w:cs="Times New Roman"/>
          <w:b/>
          <w:sz w:val="24"/>
          <w:szCs w:val="24"/>
        </w:rPr>
        <w:t xml:space="preserve"> программы</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При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реализации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принципа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дифференцированного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(индивидуального)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подхода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обучении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музыке</w:t>
      </w:r>
      <w:r w:rsidRPr="0033667B">
        <w:rPr>
          <w:rFonts w:ascii="Times New Roman" w:hAnsi="Times New Roman" w:cs="Times New Roman"/>
          <w:spacing w:val="1"/>
          <w:sz w:val="24"/>
          <w:szCs w:val="24"/>
        </w:rPr>
        <w:t xml:space="preserve"> об</w:t>
      </w:r>
      <w:r w:rsidRPr="0033667B">
        <w:rPr>
          <w:rFonts w:ascii="Times New Roman" w:hAnsi="Times New Roman" w:cs="Times New Roman"/>
          <w:sz w:val="24"/>
          <w:szCs w:val="24"/>
        </w:rPr>
        <w:t>учающихся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НОДА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необходимо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учитывать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особенности их речевого развития, связанные с возможными нарушениями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просодики,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голосообразования,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фонематического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слуха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др.</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процессе</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обучения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педагог</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должен</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определить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индивидуальные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возможности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обучающихся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части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воспроизведения,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исполнения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музыкальных</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произведений.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недостаточном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уровне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развития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речи,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голоса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слуха,</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связанным</w:t>
      </w:r>
      <w:r w:rsidRPr="0033667B">
        <w:rPr>
          <w:rFonts w:ascii="Times New Roman" w:hAnsi="Times New Roman" w:cs="Times New Roman"/>
          <w:spacing w:val="39"/>
          <w:sz w:val="24"/>
          <w:szCs w:val="24"/>
        </w:rPr>
        <w:t xml:space="preserve"> </w:t>
      </w:r>
      <w:r w:rsidRPr="0033667B">
        <w:rPr>
          <w:rFonts w:ascii="Times New Roman" w:hAnsi="Times New Roman" w:cs="Times New Roman"/>
          <w:sz w:val="24"/>
          <w:szCs w:val="24"/>
        </w:rPr>
        <w:t>с</w:t>
      </w:r>
      <w:r w:rsidRPr="0033667B">
        <w:rPr>
          <w:rFonts w:ascii="Times New Roman" w:hAnsi="Times New Roman" w:cs="Times New Roman"/>
          <w:spacing w:val="40"/>
          <w:sz w:val="24"/>
          <w:szCs w:val="24"/>
        </w:rPr>
        <w:t xml:space="preserve"> </w:t>
      </w:r>
      <w:r w:rsidRPr="0033667B">
        <w:rPr>
          <w:rFonts w:ascii="Times New Roman" w:hAnsi="Times New Roman" w:cs="Times New Roman"/>
          <w:sz w:val="24"/>
          <w:szCs w:val="24"/>
        </w:rPr>
        <w:t>первичным</w:t>
      </w:r>
      <w:r w:rsidRPr="0033667B">
        <w:rPr>
          <w:rFonts w:ascii="Times New Roman" w:hAnsi="Times New Roman" w:cs="Times New Roman"/>
          <w:spacing w:val="40"/>
          <w:sz w:val="24"/>
          <w:szCs w:val="24"/>
        </w:rPr>
        <w:t xml:space="preserve"> </w:t>
      </w:r>
      <w:r w:rsidRPr="0033667B">
        <w:rPr>
          <w:rFonts w:ascii="Times New Roman" w:hAnsi="Times New Roman" w:cs="Times New Roman"/>
          <w:sz w:val="24"/>
          <w:szCs w:val="24"/>
        </w:rPr>
        <w:t>диагнозом,</w:t>
      </w:r>
      <w:r w:rsidRPr="0033667B">
        <w:rPr>
          <w:rFonts w:ascii="Times New Roman" w:hAnsi="Times New Roman" w:cs="Times New Roman"/>
          <w:spacing w:val="40"/>
          <w:sz w:val="24"/>
          <w:szCs w:val="24"/>
        </w:rPr>
        <w:t xml:space="preserve"> </w:t>
      </w:r>
      <w:r w:rsidRPr="0033667B">
        <w:rPr>
          <w:rFonts w:ascii="Times New Roman" w:hAnsi="Times New Roman" w:cs="Times New Roman"/>
          <w:sz w:val="24"/>
          <w:szCs w:val="24"/>
        </w:rPr>
        <w:t>необходимо</w:t>
      </w:r>
      <w:r w:rsidRPr="0033667B">
        <w:rPr>
          <w:rFonts w:ascii="Times New Roman" w:hAnsi="Times New Roman" w:cs="Times New Roman"/>
          <w:spacing w:val="40"/>
          <w:sz w:val="24"/>
          <w:szCs w:val="24"/>
        </w:rPr>
        <w:t xml:space="preserve"> </w:t>
      </w:r>
      <w:r w:rsidRPr="0033667B">
        <w:rPr>
          <w:rFonts w:ascii="Times New Roman" w:hAnsi="Times New Roman" w:cs="Times New Roman"/>
          <w:sz w:val="24"/>
          <w:szCs w:val="24"/>
        </w:rPr>
        <w:t>использовать</w:t>
      </w:r>
      <w:r w:rsidRPr="0033667B">
        <w:rPr>
          <w:rFonts w:ascii="Times New Roman" w:hAnsi="Times New Roman" w:cs="Times New Roman"/>
          <w:spacing w:val="41"/>
          <w:sz w:val="24"/>
          <w:szCs w:val="24"/>
        </w:rPr>
        <w:t xml:space="preserve"> </w:t>
      </w:r>
      <w:r w:rsidRPr="0033667B">
        <w:rPr>
          <w:rFonts w:ascii="Times New Roman" w:hAnsi="Times New Roman" w:cs="Times New Roman"/>
          <w:sz w:val="24"/>
          <w:szCs w:val="24"/>
        </w:rPr>
        <w:t>специальные</w:t>
      </w:r>
      <w:r>
        <w:rPr>
          <w:rFonts w:ascii="Times New Roman" w:hAnsi="Times New Roman" w:cs="Times New Roman"/>
          <w:sz w:val="24"/>
          <w:szCs w:val="24"/>
        </w:rPr>
        <w:t xml:space="preserve">  </w:t>
      </w:r>
      <w:r w:rsidRPr="0033667B">
        <w:rPr>
          <w:rFonts w:ascii="Times New Roman" w:hAnsi="Times New Roman" w:cs="Times New Roman"/>
          <w:sz w:val="24"/>
          <w:szCs w:val="24"/>
        </w:rPr>
        <w:t>методы</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текущего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промежуточного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контроля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знаний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обучающихся,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позволяющие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объективно оценивать</w:t>
      </w:r>
      <w:r w:rsidRPr="0033667B">
        <w:rPr>
          <w:rFonts w:ascii="Times New Roman" w:hAnsi="Times New Roman" w:cs="Times New Roman"/>
          <w:spacing w:val="-5"/>
          <w:sz w:val="24"/>
          <w:szCs w:val="24"/>
        </w:rPr>
        <w:t xml:space="preserve"> </w:t>
      </w:r>
      <w:r w:rsidRPr="0033667B">
        <w:rPr>
          <w:rFonts w:ascii="Times New Roman" w:hAnsi="Times New Roman" w:cs="Times New Roman"/>
          <w:sz w:val="24"/>
          <w:szCs w:val="24"/>
        </w:rPr>
        <w:t>результаты</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их</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обучения.</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рамках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деятельностного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принципа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процессе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освоения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учебного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предмета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посредством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музыкально-творческой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деятельности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(слушание музыки, пение, инструментальное музицирование, драматизация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произведений,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импровизация,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музыкально-пластическое</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движение</w:t>
      </w:r>
      <w:r w:rsidRPr="0033667B">
        <w:rPr>
          <w:rFonts w:ascii="Times New Roman" w:hAnsi="Times New Roman" w:cs="Times New Roman"/>
          <w:spacing w:val="33"/>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34"/>
          <w:sz w:val="24"/>
          <w:szCs w:val="24"/>
        </w:rPr>
        <w:t xml:space="preserve"> </w:t>
      </w:r>
      <w:r w:rsidRPr="0033667B">
        <w:rPr>
          <w:rFonts w:ascii="Times New Roman" w:hAnsi="Times New Roman" w:cs="Times New Roman"/>
          <w:sz w:val="24"/>
          <w:szCs w:val="24"/>
        </w:rPr>
        <w:t>др.)</w:t>
      </w:r>
      <w:r w:rsidRPr="0033667B">
        <w:rPr>
          <w:rFonts w:ascii="Times New Roman" w:hAnsi="Times New Roman" w:cs="Times New Roman"/>
          <w:spacing w:val="34"/>
          <w:sz w:val="24"/>
          <w:szCs w:val="24"/>
        </w:rPr>
        <w:t xml:space="preserve"> </w:t>
      </w:r>
      <w:r w:rsidRPr="0033667B">
        <w:rPr>
          <w:rFonts w:ascii="Times New Roman" w:hAnsi="Times New Roman" w:cs="Times New Roman"/>
          <w:sz w:val="24"/>
          <w:szCs w:val="24"/>
        </w:rPr>
        <w:t>реализуется</w:t>
      </w:r>
      <w:r w:rsidRPr="0033667B">
        <w:rPr>
          <w:rFonts w:ascii="Times New Roman" w:hAnsi="Times New Roman" w:cs="Times New Roman"/>
          <w:spacing w:val="36"/>
          <w:sz w:val="24"/>
          <w:szCs w:val="24"/>
        </w:rPr>
        <w:t xml:space="preserve"> </w:t>
      </w:r>
      <w:r w:rsidRPr="0033667B">
        <w:rPr>
          <w:rFonts w:ascii="Times New Roman" w:hAnsi="Times New Roman" w:cs="Times New Roman"/>
          <w:sz w:val="24"/>
          <w:szCs w:val="24"/>
        </w:rPr>
        <w:t>коррекционно-компенсаторная</w:t>
      </w:r>
      <w:r w:rsidRPr="0033667B">
        <w:rPr>
          <w:rFonts w:ascii="Times New Roman" w:hAnsi="Times New Roman" w:cs="Times New Roman"/>
          <w:spacing w:val="35"/>
          <w:sz w:val="24"/>
          <w:szCs w:val="24"/>
        </w:rPr>
        <w:t xml:space="preserve"> </w:t>
      </w:r>
      <w:r w:rsidRPr="0033667B">
        <w:rPr>
          <w:rFonts w:ascii="Times New Roman" w:hAnsi="Times New Roman" w:cs="Times New Roman"/>
          <w:sz w:val="24"/>
          <w:szCs w:val="24"/>
        </w:rPr>
        <w:t>направленность</w:t>
      </w:r>
      <w:r w:rsidRPr="0033667B">
        <w:rPr>
          <w:rFonts w:ascii="Times New Roman" w:hAnsi="Times New Roman" w:cs="Times New Roman"/>
          <w:spacing w:val="-68"/>
          <w:sz w:val="24"/>
          <w:szCs w:val="24"/>
        </w:rPr>
        <w:t xml:space="preserve"> </w:t>
      </w:r>
      <w:r w:rsidRPr="0033667B">
        <w:rPr>
          <w:rFonts w:ascii="Times New Roman" w:hAnsi="Times New Roman" w:cs="Times New Roman"/>
          <w:sz w:val="24"/>
          <w:szCs w:val="24"/>
        </w:rPr>
        <w:t>в обучении и воспитании обучающихся с НОДА, в том числе коррекция 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компенсация</w:t>
      </w:r>
      <w:r w:rsidRPr="0033667B">
        <w:rPr>
          <w:rFonts w:ascii="Times New Roman" w:hAnsi="Times New Roman" w:cs="Times New Roman"/>
          <w:spacing w:val="-4"/>
          <w:sz w:val="24"/>
          <w:szCs w:val="24"/>
        </w:rPr>
        <w:t xml:space="preserve"> </w:t>
      </w:r>
      <w:r w:rsidRPr="0033667B">
        <w:rPr>
          <w:rFonts w:ascii="Times New Roman" w:hAnsi="Times New Roman" w:cs="Times New Roman"/>
          <w:sz w:val="24"/>
          <w:szCs w:val="24"/>
        </w:rPr>
        <w:t>психомоторных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функций.</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Одним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из</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важнейших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видов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деятельности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уроке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является</w:t>
      </w:r>
      <w:r w:rsidRPr="0033667B">
        <w:rPr>
          <w:rFonts w:ascii="Times New Roman" w:hAnsi="Times New Roman" w:cs="Times New Roman"/>
          <w:spacing w:val="1"/>
          <w:sz w:val="24"/>
          <w:szCs w:val="24"/>
        </w:rPr>
        <w:t xml:space="preserve"> </w:t>
      </w:r>
      <w:r w:rsidRPr="0033667B">
        <w:rPr>
          <w:rFonts w:ascii="Times New Roman" w:hAnsi="Times New Roman" w:cs="Times New Roman"/>
          <w:b/>
          <w:sz w:val="24"/>
          <w:szCs w:val="24"/>
        </w:rPr>
        <w:t>пение</w:t>
      </w:r>
      <w:r w:rsidRPr="0033667B">
        <w:rPr>
          <w:rFonts w:ascii="Times New Roman" w:hAnsi="Times New Roman" w:cs="Times New Roman"/>
          <w:sz w:val="24"/>
          <w:szCs w:val="24"/>
        </w:rPr>
        <w:t>.</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Пение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развивает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слух,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дыхательную</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систему</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исполнителя,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тренирует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также артикуляционный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аппарат.</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Воспитание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правильного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певческого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дыхания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один</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из</w:t>
      </w:r>
      <w:r w:rsidRPr="0033667B">
        <w:rPr>
          <w:rFonts w:ascii="Times New Roman" w:hAnsi="Times New Roman" w:cs="Times New Roman"/>
          <w:spacing w:val="71"/>
          <w:sz w:val="24"/>
          <w:szCs w:val="24"/>
        </w:rPr>
        <w:t xml:space="preserve"> </w:t>
      </w:r>
      <w:r w:rsidRPr="0033667B">
        <w:rPr>
          <w:rFonts w:ascii="Times New Roman" w:hAnsi="Times New Roman" w:cs="Times New Roman"/>
          <w:sz w:val="24"/>
          <w:szCs w:val="24"/>
        </w:rPr>
        <w:t>самых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сложных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процессов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обучении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пению</w:t>
      </w:r>
      <w:r w:rsidRPr="0033667B">
        <w:rPr>
          <w:rFonts w:ascii="Times New Roman" w:hAnsi="Times New Roman" w:cs="Times New Roman"/>
          <w:spacing w:val="1"/>
          <w:sz w:val="24"/>
          <w:szCs w:val="24"/>
        </w:rPr>
        <w:t xml:space="preserve"> об</w:t>
      </w:r>
      <w:r w:rsidRPr="0033667B">
        <w:rPr>
          <w:rFonts w:ascii="Times New Roman" w:hAnsi="Times New Roman" w:cs="Times New Roman"/>
          <w:sz w:val="24"/>
          <w:szCs w:val="24"/>
        </w:rPr>
        <w:t>учающихся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НОДА.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Коррекция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дыхания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уроке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проводится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каждом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уроке,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должна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начинаться с обучения правильному физиологическому и речевому дыханию</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(дифференцировать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ротовой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носовой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выдох,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развивать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его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глубину,</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работать</w:t>
      </w:r>
      <w:r w:rsidRPr="0033667B">
        <w:rPr>
          <w:rFonts w:ascii="Times New Roman" w:hAnsi="Times New Roman" w:cs="Times New Roman"/>
          <w:spacing w:val="-6"/>
          <w:sz w:val="24"/>
          <w:szCs w:val="24"/>
        </w:rPr>
        <w:t xml:space="preserve"> </w:t>
      </w:r>
      <w:r w:rsidRPr="0033667B">
        <w:rPr>
          <w:rFonts w:ascii="Times New Roman" w:hAnsi="Times New Roman" w:cs="Times New Roman"/>
          <w:sz w:val="24"/>
          <w:szCs w:val="24"/>
        </w:rPr>
        <w:t>над</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продолжительностью</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речевого выдоха).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Примерный</w:t>
      </w:r>
      <w:r w:rsidRPr="0033667B">
        <w:rPr>
          <w:rFonts w:ascii="Times New Roman" w:hAnsi="Times New Roman" w:cs="Times New Roman"/>
          <w:spacing w:val="-4"/>
          <w:sz w:val="24"/>
          <w:szCs w:val="24"/>
        </w:rPr>
        <w:t xml:space="preserve"> </w:t>
      </w:r>
      <w:r w:rsidRPr="0033667B">
        <w:rPr>
          <w:rFonts w:ascii="Times New Roman" w:hAnsi="Times New Roman" w:cs="Times New Roman"/>
          <w:sz w:val="24"/>
          <w:szCs w:val="24"/>
        </w:rPr>
        <w:t>комплекс</w:t>
      </w:r>
      <w:r w:rsidRPr="0033667B">
        <w:rPr>
          <w:rFonts w:ascii="Times New Roman" w:hAnsi="Times New Roman" w:cs="Times New Roman"/>
          <w:spacing w:val="-4"/>
          <w:sz w:val="24"/>
          <w:szCs w:val="24"/>
        </w:rPr>
        <w:t xml:space="preserve"> </w:t>
      </w:r>
      <w:r w:rsidRPr="0033667B">
        <w:rPr>
          <w:rFonts w:ascii="Times New Roman" w:hAnsi="Times New Roman" w:cs="Times New Roman"/>
          <w:sz w:val="24"/>
          <w:szCs w:val="24"/>
        </w:rPr>
        <w:t>дыхательных</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упражнений</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на</w:t>
      </w:r>
      <w:r w:rsidRPr="0033667B">
        <w:rPr>
          <w:rFonts w:ascii="Times New Roman" w:hAnsi="Times New Roman" w:cs="Times New Roman"/>
          <w:spacing w:val="-4"/>
          <w:sz w:val="24"/>
          <w:szCs w:val="24"/>
        </w:rPr>
        <w:t xml:space="preserve"> </w:t>
      </w:r>
      <w:r w:rsidRPr="0033667B">
        <w:rPr>
          <w:rFonts w:ascii="Times New Roman" w:hAnsi="Times New Roman" w:cs="Times New Roman"/>
          <w:sz w:val="24"/>
          <w:szCs w:val="24"/>
        </w:rPr>
        <w:t>уроке</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Дыхание</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через</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одну</w:t>
      </w:r>
      <w:r w:rsidRPr="0033667B">
        <w:rPr>
          <w:rFonts w:ascii="Times New Roman" w:hAnsi="Times New Roman" w:cs="Times New Roman"/>
          <w:spacing w:val="-5"/>
          <w:sz w:val="24"/>
          <w:szCs w:val="24"/>
        </w:rPr>
        <w:t xml:space="preserve"> </w:t>
      </w:r>
      <w:r w:rsidRPr="0033667B">
        <w:rPr>
          <w:rFonts w:ascii="Times New Roman" w:hAnsi="Times New Roman" w:cs="Times New Roman"/>
          <w:sz w:val="24"/>
          <w:szCs w:val="24"/>
        </w:rPr>
        <w:t>ноздрю.</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Цель</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упражнения</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исправить</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неправильные</w:t>
      </w:r>
      <w:r w:rsidRPr="0033667B">
        <w:rPr>
          <w:rFonts w:ascii="Times New Roman" w:hAnsi="Times New Roman" w:cs="Times New Roman"/>
          <w:spacing w:val="-5"/>
          <w:sz w:val="24"/>
          <w:szCs w:val="24"/>
        </w:rPr>
        <w:t xml:space="preserve"> </w:t>
      </w:r>
      <w:r w:rsidRPr="0033667B">
        <w:rPr>
          <w:rFonts w:ascii="Times New Roman" w:hAnsi="Times New Roman" w:cs="Times New Roman"/>
          <w:sz w:val="24"/>
          <w:szCs w:val="24"/>
        </w:rPr>
        <w:t>привычки в</w:t>
      </w:r>
      <w:r w:rsidRPr="0033667B">
        <w:rPr>
          <w:rFonts w:ascii="Times New Roman" w:hAnsi="Times New Roman" w:cs="Times New Roman"/>
          <w:spacing w:val="-7"/>
          <w:sz w:val="24"/>
          <w:szCs w:val="24"/>
        </w:rPr>
        <w:t xml:space="preserve"> </w:t>
      </w:r>
      <w:r w:rsidRPr="0033667B">
        <w:rPr>
          <w:rFonts w:ascii="Times New Roman" w:hAnsi="Times New Roman" w:cs="Times New Roman"/>
          <w:sz w:val="24"/>
          <w:szCs w:val="24"/>
        </w:rPr>
        <w:t>дыхании.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Сесть в удобную позу. Спину и голову держать прямо. Закрыть правую</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ноздрю</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большим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пальцем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медленно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вдыхать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через</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левую</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ноздрю.</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Выдыхать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через</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ту</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же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ноздрю.</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lastRenderedPageBreak/>
        <w:t>Повторить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упражнение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10–15</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раз.</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Затем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закрыть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левую</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ноздрю</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безымянным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пальцем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мизинцем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правой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руки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выполнить</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10–15</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дыхательных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циклов.</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Диафрагмальное</w:t>
      </w:r>
      <w:r w:rsidRPr="0033667B">
        <w:rPr>
          <w:rFonts w:ascii="Times New Roman" w:hAnsi="Times New Roman" w:cs="Times New Roman"/>
          <w:spacing w:val="-5"/>
          <w:sz w:val="24"/>
          <w:szCs w:val="24"/>
        </w:rPr>
        <w:t xml:space="preserve"> </w:t>
      </w:r>
      <w:r w:rsidRPr="0033667B">
        <w:rPr>
          <w:rFonts w:ascii="Times New Roman" w:hAnsi="Times New Roman" w:cs="Times New Roman"/>
          <w:sz w:val="24"/>
          <w:szCs w:val="24"/>
        </w:rPr>
        <w:t>дыхание</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Цель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упражнения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научить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экономичному</w:t>
      </w:r>
      <w:r w:rsidRPr="0033667B">
        <w:rPr>
          <w:rFonts w:ascii="Times New Roman" w:hAnsi="Times New Roman" w:cs="Times New Roman"/>
          <w:spacing w:val="71"/>
          <w:sz w:val="24"/>
          <w:szCs w:val="24"/>
        </w:rPr>
        <w:t xml:space="preserve"> </w:t>
      </w:r>
      <w:r w:rsidRPr="0033667B">
        <w:rPr>
          <w:rFonts w:ascii="Times New Roman" w:hAnsi="Times New Roman" w:cs="Times New Roman"/>
          <w:sz w:val="24"/>
          <w:szCs w:val="24"/>
        </w:rPr>
        <w:t>дыханию,</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способствующему наиболее полной вентиляции легких. Неполное дыхание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оставляет большую часть легких неактивной, при этом в них развиваются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бактерии,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провоцирующие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легочные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заболевания.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Выполнить</w:t>
      </w:r>
      <w:r w:rsidRPr="0033667B">
        <w:rPr>
          <w:rFonts w:ascii="Times New Roman" w:hAnsi="Times New Roman" w:cs="Times New Roman"/>
          <w:spacing w:val="71"/>
          <w:sz w:val="24"/>
          <w:szCs w:val="24"/>
        </w:rPr>
        <w:t xml:space="preserve"> </w:t>
      </w:r>
      <w:r w:rsidRPr="0033667B">
        <w:rPr>
          <w:rFonts w:ascii="Times New Roman" w:hAnsi="Times New Roman" w:cs="Times New Roman"/>
          <w:sz w:val="24"/>
          <w:szCs w:val="24"/>
        </w:rPr>
        <w:t>плавный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выдох,</w:t>
      </w:r>
      <w:r w:rsidRPr="0033667B">
        <w:rPr>
          <w:rFonts w:ascii="Times New Roman" w:hAnsi="Times New Roman" w:cs="Times New Roman"/>
          <w:spacing w:val="36"/>
          <w:sz w:val="24"/>
          <w:szCs w:val="24"/>
        </w:rPr>
        <w:t xml:space="preserve"> </w:t>
      </w:r>
      <w:r w:rsidRPr="0033667B">
        <w:rPr>
          <w:rFonts w:ascii="Times New Roman" w:hAnsi="Times New Roman" w:cs="Times New Roman"/>
          <w:sz w:val="24"/>
          <w:szCs w:val="24"/>
        </w:rPr>
        <w:t>сокращая</w:t>
      </w:r>
      <w:r w:rsidRPr="0033667B">
        <w:rPr>
          <w:rFonts w:ascii="Times New Roman" w:hAnsi="Times New Roman" w:cs="Times New Roman"/>
          <w:spacing w:val="39"/>
          <w:sz w:val="24"/>
          <w:szCs w:val="24"/>
        </w:rPr>
        <w:t xml:space="preserve"> </w:t>
      </w:r>
      <w:r w:rsidRPr="0033667B">
        <w:rPr>
          <w:rFonts w:ascii="Times New Roman" w:hAnsi="Times New Roman" w:cs="Times New Roman"/>
          <w:sz w:val="24"/>
          <w:szCs w:val="24"/>
        </w:rPr>
        <w:t>мышцы</w:t>
      </w:r>
      <w:r w:rsidRPr="0033667B">
        <w:rPr>
          <w:rFonts w:ascii="Times New Roman" w:hAnsi="Times New Roman" w:cs="Times New Roman"/>
          <w:spacing w:val="41"/>
          <w:sz w:val="24"/>
          <w:szCs w:val="24"/>
        </w:rPr>
        <w:t xml:space="preserve"> </w:t>
      </w:r>
      <w:r w:rsidRPr="0033667B">
        <w:rPr>
          <w:rFonts w:ascii="Times New Roman" w:hAnsi="Times New Roman" w:cs="Times New Roman"/>
          <w:sz w:val="24"/>
          <w:szCs w:val="24"/>
        </w:rPr>
        <w:t>живота</w:t>
      </w:r>
      <w:r w:rsidRPr="0033667B">
        <w:rPr>
          <w:rFonts w:ascii="Times New Roman" w:hAnsi="Times New Roman" w:cs="Times New Roman"/>
          <w:spacing w:val="39"/>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41"/>
          <w:sz w:val="24"/>
          <w:szCs w:val="24"/>
        </w:rPr>
        <w:t xml:space="preserve"> </w:t>
      </w:r>
      <w:r w:rsidRPr="0033667B">
        <w:rPr>
          <w:rFonts w:ascii="Times New Roman" w:hAnsi="Times New Roman" w:cs="Times New Roman"/>
          <w:sz w:val="24"/>
          <w:szCs w:val="24"/>
        </w:rPr>
        <w:t>максимально</w:t>
      </w:r>
      <w:r w:rsidRPr="0033667B">
        <w:rPr>
          <w:rFonts w:ascii="Times New Roman" w:hAnsi="Times New Roman" w:cs="Times New Roman"/>
          <w:spacing w:val="40"/>
          <w:sz w:val="24"/>
          <w:szCs w:val="24"/>
        </w:rPr>
        <w:t xml:space="preserve"> </w:t>
      </w:r>
      <w:r w:rsidRPr="0033667B">
        <w:rPr>
          <w:rFonts w:ascii="Times New Roman" w:hAnsi="Times New Roman" w:cs="Times New Roman"/>
          <w:sz w:val="24"/>
          <w:szCs w:val="24"/>
        </w:rPr>
        <w:t>втягивая</w:t>
      </w:r>
      <w:r w:rsidRPr="0033667B">
        <w:rPr>
          <w:rFonts w:ascii="Times New Roman" w:hAnsi="Times New Roman" w:cs="Times New Roman"/>
          <w:spacing w:val="37"/>
          <w:sz w:val="24"/>
          <w:szCs w:val="24"/>
        </w:rPr>
        <w:t xml:space="preserve"> </w:t>
      </w:r>
      <w:r w:rsidRPr="0033667B">
        <w:rPr>
          <w:rFonts w:ascii="Times New Roman" w:hAnsi="Times New Roman" w:cs="Times New Roman"/>
          <w:sz w:val="24"/>
          <w:szCs w:val="24"/>
        </w:rPr>
        <w:t>живот.</w:t>
      </w:r>
      <w:r w:rsidRPr="0033667B">
        <w:rPr>
          <w:rFonts w:ascii="Times New Roman" w:hAnsi="Times New Roman" w:cs="Times New Roman"/>
          <w:spacing w:val="39"/>
          <w:sz w:val="24"/>
          <w:szCs w:val="24"/>
        </w:rPr>
        <w:t xml:space="preserve"> </w:t>
      </w:r>
      <w:r w:rsidRPr="0033667B">
        <w:rPr>
          <w:rFonts w:ascii="Times New Roman" w:hAnsi="Times New Roman" w:cs="Times New Roman"/>
          <w:sz w:val="24"/>
          <w:szCs w:val="24"/>
        </w:rPr>
        <w:t>При</w:t>
      </w:r>
      <w:r w:rsidRPr="0033667B">
        <w:rPr>
          <w:rFonts w:ascii="Times New Roman" w:hAnsi="Times New Roman" w:cs="Times New Roman"/>
          <w:spacing w:val="40"/>
          <w:sz w:val="24"/>
          <w:szCs w:val="24"/>
        </w:rPr>
        <w:t xml:space="preserve"> </w:t>
      </w:r>
      <w:r w:rsidRPr="0033667B">
        <w:rPr>
          <w:rFonts w:ascii="Times New Roman" w:hAnsi="Times New Roman" w:cs="Times New Roman"/>
          <w:sz w:val="24"/>
          <w:szCs w:val="24"/>
        </w:rPr>
        <w:t>этом</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без</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задержки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выполнить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максимальный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плавный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вдох,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выпячивая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живот.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Выполнять</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упражнения в</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течение</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30–40</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секунд.</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«Очистительное»</w:t>
      </w:r>
      <w:r w:rsidRPr="0033667B">
        <w:rPr>
          <w:rFonts w:ascii="Times New Roman" w:hAnsi="Times New Roman" w:cs="Times New Roman"/>
          <w:spacing w:val="-4"/>
          <w:sz w:val="24"/>
          <w:szCs w:val="24"/>
        </w:rPr>
        <w:t xml:space="preserve"> </w:t>
      </w:r>
      <w:r w:rsidRPr="0033667B">
        <w:rPr>
          <w:rFonts w:ascii="Times New Roman" w:hAnsi="Times New Roman" w:cs="Times New Roman"/>
          <w:sz w:val="24"/>
          <w:szCs w:val="24"/>
        </w:rPr>
        <w:t>дыхание</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Цель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упражнения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очистить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дыхательные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проходы.</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Выполнить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максимальный плавный вдох и резкий выдох, втягивая мышцы живота. За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этим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немедленно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следуют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расслабление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мышц</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живота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глубокий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вдох.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Пассивный вдох и резкий выдох чередуются непрерывно один за другим.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Выполнить</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10-15</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дыхательных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циклов.</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«Кузнечный</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мех»</w:t>
      </w:r>
    </w:p>
    <w:p w:rsidR="00BE7BE1" w:rsidRDefault="0033667B" w:rsidP="00BE7BE1">
      <w:pPr>
        <w:rPr>
          <w:rFonts w:ascii="Times New Roman" w:hAnsi="Times New Roman" w:cs="Times New Roman"/>
          <w:sz w:val="24"/>
          <w:szCs w:val="24"/>
        </w:rPr>
      </w:pPr>
      <w:r w:rsidRPr="0033667B">
        <w:rPr>
          <w:rFonts w:ascii="Times New Roman" w:hAnsi="Times New Roman" w:cs="Times New Roman"/>
          <w:sz w:val="24"/>
          <w:szCs w:val="24"/>
        </w:rPr>
        <w:t>Упражнение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позволяет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быстро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«насытить»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организм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кислородом,</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прекрасно очищает носовые ходы, является превосходным средством против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простудных заболеваний,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w:t>
      </w:r>
      <w:r w:rsidR="00BE7BE1">
        <w:rPr>
          <w:rFonts w:ascii="Times New Roman" w:hAnsi="Times New Roman" w:cs="Times New Roman"/>
          <w:sz w:val="24"/>
          <w:szCs w:val="24"/>
        </w:rPr>
        <w:t>асморка.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Удобно сесть. Спина прямая. Спокойно сделать выдох, втянуть живот,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сделать в быстром темпе 7 дыхательных циклов (вдох – выдох) с активной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работой мышц живота: на вдохе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живот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выдвигается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вперед,</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выдохе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втягивается.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После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7</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циклов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вдохов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выдохов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сделать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полный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вдох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задержкой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дыхания</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5–7</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секунд и</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перейти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обычному</w:t>
      </w:r>
      <w:r w:rsidRPr="0033667B">
        <w:rPr>
          <w:rFonts w:ascii="Times New Roman" w:hAnsi="Times New Roman" w:cs="Times New Roman"/>
          <w:spacing w:val="-5"/>
          <w:sz w:val="24"/>
          <w:szCs w:val="24"/>
        </w:rPr>
        <w:t xml:space="preserve"> </w:t>
      </w:r>
      <w:r w:rsidRPr="0033667B">
        <w:rPr>
          <w:rFonts w:ascii="Times New Roman" w:hAnsi="Times New Roman" w:cs="Times New Roman"/>
          <w:sz w:val="24"/>
          <w:szCs w:val="24"/>
        </w:rPr>
        <w:t>дыханию.</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Все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дыхательные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упражнения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выполняются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отсутствии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обучающихся медицинских противопоказаний к данному виду деятельности.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Критерий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правильно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подобранных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нагрузок</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отсутствие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неприятных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ощущений,</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улучшение самочувствия.</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При подготовке к пению обучающихся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 НОДА подготовительным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этапом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является</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проведение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артикуляционной гимнастики.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b/>
          <w:sz w:val="24"/>
          <w:szCs w:val="24"/>
        </w:rPr>
        <w:t>Слушание</w:t>
      </w:r>
      <w:r w:rsidRPr="0033667B">
        <w:rPr>
          <w:rFonts w:ascii="Times New Roman" w:hAnsi="Times New Roman" w:cs="Times New Roman"/>
          <w:b/>
          <w:spacing w:val="1"/>
          <w:sz w:val="24"/>
          <w:szCs w:val="24"/>
        </w:rPr>
        <w:t xml:space="preserve"> </w:t>
      </w:r>
      <w:r w:rsidRPr="0033667B">
        <w:rPr>
          <w:rFonts w:ascii="Times New Roman" w:hAnsi="Times New Roman" w:cs="Times New Roman"/>
          <w:b/>
          <w:sz w:val="24"/>
          <w:szCs w:val="24"/>
        </w:rPr>
        <w:t>музыкальных</w:t>
      </w:r>
      <w:r w:rsidRPr="0033667B">
        <w:rPr>
          <w:rFonts w:ascii="Times New Roman" w:hAnsi="Times New Roman" w:cs="Times New Roman"/>
          <w:b/>
          <w:spacing w:val="1"/>
          <w:sz w:val="24"/>
          <w:szCs w:val="24"/>
        </w:rPr>
        <w:t xml:space="preserve"> </w:t>
      </w:r>
      <w:r w:rsidRPr="0033667B">
        <w:rPr>
          <w:rFonts w:ascii="Times New Roman" w:hAnsi="Times New Roman" w:cs="Times New Roman"/>
          <w:b/>
          <w:sz w:val="24"/>
          <w:szCs w:val="24"/>
        </w:rPr>
        <w:t>произведений</w:t>
      </w:r>
      <w:r w:rsidRPr="0033667B">
        <w:rPr>
          <w:rFonts w:ascii="Times New Roman" w:hAnsi="Times New Roman" w:cs="Times New Roman"/>
          <w:b/>
          <w:spacing w:val="1"/>
          <w:sz w:val="24"/>
          <w:szCs w:val="24"/>
        </w:rPr>
        <w:t xml:space="preserve"> </w:t>
      </w:r>
      <w:r w:rsidRPr="0033667B">
        <w:rPr>
          <w:rFonts w:ascii="Times New Roman" w:hAnsi="Times New Roman" w:cs="Times New Roman"/>
          <w:sz w:val="24"/>
          <w:szCs w:val="24"/>
        </w:rPr>
        <w:t>является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одним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из</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этапов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каждого</w:t>
      </w:r>
      <w:r w:rsidRPr="0033667B">
        <w:rPr>
          <w:rFonts w:ascii="Times New Roman" w:hAnsi="Times New Roman" w:cs="Times New Roman"/>
          <w:spacing w:val="4"/>
          <w:sz w:val="24"/>
          <w:szCs w:val="24"/>
        </w:rPr>
        <w:t xml:space="preserve"> </w:t>
      </w:r>
      <w:r w:rsidRPr="0033667B">
        <w:rPr>
          <w:rFonts w:ascii="Times New Roman" w:hAnsi="Times New Roman" w:cs="Times New Roman"/>
          <w:sz w:val="24"/>
          <w:szCs w:val="24"/>
        </w:rPr>
        <w:t>урока</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музыки</w:t>
      </w:r>
      <w:r w:rsidRPr="0033667B">
        <w:rPr>
          <w:rFonts w:ascii="Times New Roman" w:hAnsi="Times New Roman" w:cs="Times New Roman"/>
          <w:spacing w:val="8"/>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может</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рассматриваться</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как</w:t>
      </w:r>
      <w:r w:rsidRPr="0033667B">
        <w:rPr>
          <w:rFonts w:ascii="Times New Roman" w:hAnsi="Times New Roman" w:cs="Times New Roman"/>
          <w:spacing w:val="5"/>
          <w:sz w:val="24"/>
          <w:szCs w:val="24"/>
        </w:rPr>
        <w:t xml:space="preserve"> </w:t>
      </w:r>
      <w:r w:rsidRPr="0033667B">
        <w:rPr>
          <w:rFonts w:ascii="Times New Roman" w:hAnsi="Times New Roman" w:cs="Times New Roman"/>
          <w:sz w:val="24"/>
          <w:szCs w:val="24"/>
        </w:rPr>
        <w:t>элемент</w:t>
      </w:r>
      <w:r w:rsidRPr="0033667B">
        <w:rPr>
          <w:rFonts w:ascii="Times New Roman" w:hAnsi="Times New Roman" w:cs="Times New Roman"/>
          <w:spacing w:val="4"/>
          <w:sz w:val="24"/>
          <w:szCs w:val="24"/>
        </w:rPr>
        <w:t xml:space="preserve"> </w:t>
      </w:r>
      <w:r w:rsidRPr="0033667B">
        <w:rPr>
          <w:rFonts w:ascii="Times New Roman" w:hAnsi="Times New Roman" w:cs="Times New Roman"/>
          <w:sz w:val="24"/>
          <w:szCs w:val="24"/>
        </w:rPr>
        <w:t>музыкотерапии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психотерапевтического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метода,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использующего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музыку</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качестве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средства,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оказывающего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позитивное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воздействие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психологическое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состояние</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человека.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b/>
          <w:sz w:val="24"/>
          <w:szCs w:val="24"/>
        </w:rPr>
        <w:t xml:space="preserve">Инструментальное музицирование </w:t>
      </w:r>
      <w:r w:rsidRPr="0033667B">
        <w:rPr>
          <w:rFonts w:ascii="Times New Roman" w:hAnsi="Times New Roman" w:cs="Times New Roman"/>
          <w:sz w:val="24"/>
          <w:szCs w:val="24"/>
        </w:rPr>
        <w:t>как один из видов музыкальной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деятельности,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осуществляемых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уроке,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дает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возможность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обучающимся</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самим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исполнять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музыкальные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произведения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музыкальном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оркестре,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применяя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этом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как</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обычные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музыкальные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инструменты,</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так</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необычные,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например,</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собственное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тело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(хлопки,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постукивания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Данный вид деятельности помогает развивать у обучающихся двигательные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функции,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мышечную</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силу</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пальцев,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преодолевать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скованность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вялость,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развивать точность движений, слуховое восприятие, музыкальную память,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чувство ритма.</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b/>
          <w:sz w:val="24"/>
          <w:szCs w:val="24"/>
        </w:rPr>
        <w:t>Музыкально–пластическое</w:t>
      </w:r>
      <w:r w:rsidRPr="0033667B">
        <w:rPr>
          <w:rFonts w:ascii="Times New Roman" w:hAnsi="Times New Roman" w:cs="Times New Roman"/>
          <w:b/>
          <w:spacing w:val="1"/>
          <w:sz w:val="24"/>
          <w:szCs w:val="24"/>
        </w:rPr>
        <w:t xml:space="preserve"> </w:t>
      </w:r>
      <w:r w:rsidRPr="0033667B">
        <w:rPr>
          <w:rFonts w:ascii="Times New Roman" w:hAnsi="Times New Roman" w:cs="Times New Roman"/>
          <w:b/>
          <w:sz w:val="24"/>
          <w:szCs w:val="24"/>
        </w:rPr>
        <w:t>движение</w:t>
      </w:r>
      <w:r w:rsidRPr="0033667B">
        <w:rPr>
          <w:rFonts w:ascii="Times New Roman" w:hAnsi="Times New Roman" w:cs="Times New Roman"/>
          <w:sz w:val="24"/>
          <w:szCs w:val="24"/>
        </w:rPr>
        <w:t>,</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коррекционные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речевые</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упражнения под музыку оказывают не только коррекционное воздействие 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физическое развитие и координацию движений, но и создают благоприятную</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основу для совершенствования таких психических функций, как мышление,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память,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внимание,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восприятие,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способствуют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совершенствованию</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представлений</w:t>
      </w:r>
      <w:r w:rsidRPr="0033667B">
        <w:rPr>
          <w:rFonts w:ascii="Times New Roman" w:hAnsi="Times New Roman" w:cs="Times New Roman"/>
          <w:spacing w:val="-4"/>
          <w:sz w:val="24"/>
          <w:szCs w:val="24"/>
        </w:rPr>
        <w:t xml:space="preserve"> </w:t>
      </w:r>
      <w:r w:rsidRPr="0033667B">
        <w:rPr>
          <w:rFonts w:ascii="Times New Roman" w:hAnsi="Times New Roman" w:cs="Times New Roman"/>
          <w:sz w:val="24"/>
          <w:szCs w:val="24"/>
        </w:rPr>
        <w:t>о пространстве</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и умения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ориентироваться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4"/>
          <w:sz w:val="24"/>
          <w:szCs w:val="24"/>
        </w:rPr>
        <w:t xml:space="preserve"> </w:t>
      </w:r>
      <w:r w:rsidRPr="0033667B">
        <w:rPr>
          <w:rFonts w:ascii="Times New Roman" w:hAnsi="Times New Roman" w:cs="Times New Roman"/>
          <w:sz w:val="24"/>
          <w:szCs w:val="24"/>
        </w:rPr>
        <w:t>нем.</w:t>
      </w:r>
    </w:p>
    <w:p w:rsidR="0033667B" w:rsidRPr="0033667B" w:rsidRDefault="0033667B" w:rsidP="0033667B">
      <w:pPr>
        <w:rPr>
          <w:rFonts w:ascii="Times New Roman" w:hAnsi="Times New Roman" w:cs="Times New Roman"/>
          <w:sz w:val="24"/>
          <w:szCs w:val="24"/>
        </w:rPr>
      </w:pPr>
    </w:p>
    <w:p w:rsidR="0033667B" w:rsidRPr="00BE7BE1" w:rsidRDefault="0033667B" w:rsidP="0033667B">
      <w:pPr>
        <w:rPr>
          <w:rFonts w:ascii="Times New Roman" w:hAnsi="Times New Roman" w:cs="Times New Roman"/>
          <w:b/>
          <w:sz w:val="24"/>
          <w:szCs w:val="24"/>
        </w:rPr>
      </w:pPr>
      <w:r w:rsidRPr="00BE7BE1">
        <w:rPr>
          <w:rFonts w:ascii="Times New Roman" w:hAnsi="Times New Roman" w:cs="Times New Roman"/>
          <w:b/>
          <w:sz w:val="24"/>
          <w:szCs w:val="24"/>
        </w:rPr>
        <w:t>Характеристика</w:t>
      </w:r>
      <w:r w:rsidRPr="00BE7BE1">
        <w:rPr>
          <w:rFonts w:ascii="Times New Roman" w:hAnsi="Times New Roman" w:cs="Times New Roman"/>
          <w:b/>
          <w:spacing w:val="-9"/>
          <w:sz w:val="24"/>
          <w:szCs w:val="24"/>
        </w:rPr>
        <w:t xml:space="preserve"> </w:t>
      </w:r>
      <w:r w:rsidRPr="00BE7BE1">
        <w:rPr>
          <w:rFonts w:ascii="Times New Roman" w:hAnsi="Times New Roman" w:cs="Times New Roman"/>
          <w:b/>
          <w:sz w:val="24"/>
          <w:szCs w:val="24"/>
        </w:rPr>
        <w:t>особых</w:t>
      </w:r>
      <w:r w:rsidRPr="00BE7BE1">
        <w:rPr>
          <w:rFonts w:ascii="Times New Roman" w:hAnsi="Times New Roman" w:cs="Times New Roman"/>
          <w:b/>
          <w:spacing w:val="-8"/>
          <w:sz w:val="24"/>
          <w:szCs w:val="24"/>
        </w:rPr>
        <w:t xml:space="preserve"> </w:t>
      </w:r>
      <w:r w:rsidRPr="00BE7BE1">
        <w:rPr>
          <w:rFonts w:ascii="Times New Roman" w:hAnsi="Times New Roman" w:cs="Times New Roman"/>
          <w:b/>
          <w:sz w:val="24"/>
          <w:szCs w:val="24"/>
        </w:rPr>
        <w:t>образовательных</w:t>
      </w:r>
      <w:r w:rsidRPr="00BE7BE1">
        <w:rPr>
          <w:rFonts w:ascii="Times New Roman" w:hAnsi="Times New Roman" w:cs="Times New Roman"/>
          <w:b/>
          <w:spacing w:val="-7"/>
          <w:sz w:val="24"/>
          <w:szCs w:val="24"/>
        </w:rPr>
        <w:t xml:space="preserve"> </w:t>
      </w:r>
      <w:r w:rsidRPr="00BE7BE1">
        <w:rPr>
          <w:rFonts w:ascii="Times New Roman" w:hAnsi="Times New Roman" w:cs="Times New Roman"/>
          <w:b/>
          <w:sz w:val="24"/>
          <w:szCs w:val="24"/>
        </w:rPr>
        <w:t>потребностей</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 необходимо использование специальных методов, приёмов и средств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обучения (в том числе специализированных компьютерных и ассистивных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технологий),</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обеспечивающих</w:t>
      </w:r>
      <w:r w:rsidRPr="0033667B">
        <w:rPr>
          <w:rFonts w:ascii="Times New Roman" w:hAnsi="Times New Roman" w:cs="Times New Roman"/>
          <w:spacing w:val="-5"/>
          <w:sz w:val="24"/>
          <w:szCs w:val="24"/>
        </w:rPr>
        <w:t xml:space="preserve"> </w:t>
      </w:r>
      <w:r w:rsidRPr="0033667B">
        <w:rPr>
          <w:rFonts w:ascii="Times New Roman" w:hAnsi="Times New Roman" w:cs="Times New Roman"/>
          <w:sz w:val="24"/>
          <w:szCs w:val="24"/>
        </w:rPr>
        <w:t>реализацию</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«обходных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путей»</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обучения;</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специальная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помощь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развитии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возможностей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вербальной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невербальной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коммуникации на уроках музыки;</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обеспечение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особой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пространственной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временной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организации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образовательной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среды;</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lastRenderedPageBreak/>
        <w:t>необходимо использование опор с детализацией в форме алгоритмов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для конкретизации действий при самостоятельной работе, например, план</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разбора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музыкального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произведения,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план</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составления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презентации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деятельности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великих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музыкантов</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и т.</w:t>
      </w:r>
      <w:r w:rsidRPr="0033667B">
        <w:rPr>
          <w:rFonts w:ascii="Times New Roman" w:hAnsi="Times New Roman" w:cs="Times New Roman"/>
          <w:spacing w:val="-4"/>
          <w:sz w:val="24"/>
          <w:szCs w:val="24"/>
        </w:rPr>
        <w:t xml:space="preserve"> </w:t>
      </w:r>
      <w:r w:rsidRPr="0033667B">
        <w:rPr>
          <w:rFonts w:ascii="Times New Roman" w:hAnsi="Times New Roman" w:cs="Times New Roman"/>
          <w:sz w:val="24"/>
          <w:szCs w:val="24"/>
        </w:rPr>
        <w:t>п.</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Место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учебного</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предмета</w:t>
      </w:r>
      <w:r w:rsidRPr="0033667B">
        <w:rPr>
          <w:rFonts w:ascii="Times New Roman" w:hAnsi="Times New Roman" w:cs="Times New Roman"/>
          <w:spacing w:val="-5"/>
          <w:sz w:val="24"/>
          <w:szCs w:val="24"/>
        </w:rPr>
        <w:t xml:space="preserve"> </w:t>
      </w:r>
      <w:r w:rsidRPr="0033667B">
        <w:rPr>
          <w:rFonts w:ascii="Times New Roman" w:hAnsi="Times New Roman" w:cs="Times New Roman"/>
          <w:sz w:val="24"/>
          <w:szCs w:val="24"/>
        </w:rPr>
        <w:t>«Музыка»</w:t>
      </w:r>
      <w:r w:rsidRPr="0033667B">
        <w:rPr>
          <w:rFonts w:ascii="Times New Roman" w:hAnsi="Times New Roman" w:cs="Times New Roman"/>
          <w:spacing w:val="-4"/>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учебном</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плане</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В соответствии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Федеральным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государственным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образовательным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стандартом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основного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общего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образования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учебный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предмет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входит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предметную</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область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«Искусство»,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является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обязательным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для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изучения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преподаётся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основной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школе.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ФАООП</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ООО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НОДА</w:t>
      </w:r>
      <w:r w:rsidR="00BE7BE1">
        <w:rPr>
          <w:rFonts w:ascii="Times New Roman" w:hAnsi="Times New Roman" w:cs="Times New Roman"/>
          <w:sz w:val="24"/>
          <w:szCs w:val="24"/>
        </w:rPr>
        <w:t xml:space="preserve"> </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предусмотрено</w:t>
      </w:r>
      <w:r w:rsidRPr="0033667B">
        <w:rPr>
          <w:rFonts w:ascii="Times New Roman" w:hAnsi="Times New Roman" w:cs="Times New Roman"/>
          <w:spacing w:val="69"/>
          <w:sz w:val="24"/>
          <w:szCs w:val="24"/>
        </w:rPr>
        <w:t xml:space="preserve"> </w:t>
      </w:r>
      <w:r w:rsidRPr="0033667B">
        <w:rPr>
          <w:rFonts w:ascii="Times New Roman" w:hAnsi="Times New Roman" w:cs="Times New Roman"/>
          <w:sz w:val="24"/>
          <w:szCs w:val="24"/>
        </w:rPr>
        <w:t>обучение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музыке с</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5</w:t>
      </w:r>
      <w:r w:rsidRPr="0033667B">
        <w:rPr>
          <w:rFonts w:ascii="Times New Roman" w:hAnsi="Times New Roman" w:cs="Times New Roman"/>
          <w:spacing w:val="-4"/>
          <w:sz w:val="24"/>
          <w:szCs w:val="24"/>
        </w:rPr>
        <w:t xml:space="preserve"> </w:t>
      </w:r>
      <w:r w:rsidRPr="0033667B">
        <w:rPr>
          <w:rFonts w:ascii="Times New Roman" w:hAnsi="Times New Roman" w:cs="Times New Roman"/>
          <w:sz w:val="24"/>
          <w:szCs w:val="24"/>
        </w:rPr>
        <w:t>по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7 класс</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включительно.</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Предлагаемый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вариант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тематического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планирования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может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служить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примерным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образцом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составлении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рабочих</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программ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предмету.</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Образовательная организация может самостоятельно разработать и утвердить</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иной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вариант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тематического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планирования,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том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числе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учётом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возможностей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внеурочной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внеклассной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деятельности,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эстетического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компонента Программы воспитания образовательного учреждения. При этом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необходимо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руководствоваться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принципом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регулярности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занятий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равномерности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учебной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нагрузки,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которая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должна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составлять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не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менее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1</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академического</w:t>
      </w:r>
      <w:r w:rsidRPr="0033667B">
        <w:rPr>
          <w:rFonts w:ascii="Times New Roman" w:hAnsi="Times New Roman" w:cs="Times New Roman"/>
          <w:spacing w:val="32"/>
          <w:sz w:val="24"/>
          <w:szCs w:val="24"/>
        </w:rPr>
        <w:t xml:space="preserve"> </w:t>
      </w:r>
      <w:r w:rsidRPr="0033667B">
        <w:rPr>
          <w:rFonts w:ascii="Times New Roman" w:hAnsi="Times New Roman" w:cs="Times New Roman"/>
          <w:sz w:val="24"/>
          <w:szCs w:val="24"/>
        </w:rPr>
        <w:t>часа</w:t>
      </w:r>
      <w:r w:rsidRPr="0033667B">
        <w:rPr>
          <w:rFonts w:ascii="Times New Roman" w:hAnsi="Times New Roman" w:cs="Times New Roman"/>
          <w:spacing w:val="32"/>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31"/>
          <w:sz w:val="24"/>
          <w:szCs w:val="24"/>
        </w:rPr>
        <w:t xml:space="preserve"> </w:t>
      </w:r>
      <w:r w:rsidRPr="0033667B">
        <w:rPr>
          <w:rFonts w:ascii="Times New Roman" w:hAnsi="Times New Roman" w:cs="Times New Roman"/>
          <w:sz w:val="24"/>
          <w:szCs w:val="24"/>
        </w:rPr>
        <w:t>неделю.</w:t>
      </w:r>
      <w:r w:rsidRPr="0033667B">
        <w:rPr>
          <w:rFonts w:ascii="Times New Roman" w:hAnsi="Times New Roman" w:cs="Times New Roman"/>
          <w:spacing w:val="31"/>
          <w:sz w:val="24"/>
          <w:szCs w:val="24"/>
        </w:rPr>
        <w:t xml:space="preserve"> </w:t>
      </w:r>
      <w:r w:rsidRPr="0033667B">
        <w:rPr>
          <w:rFonts w:ascii="Times New Roman" w:hAnsi="Times New Roman" w:cs="Times New Roman"/>
          <w:sz w:val="24"/>
          <w:szCs w:val="24"/>
        </w:rPr>
        <w:t>Общее</w:t>
      </w:r>
      <w:r w:rsidRPr="0033667B">
        <w:rPr>
          <w:rFonts w:ascii="Times New Roman" w:hAnsi="Times New Roman" w:cs="Times New Roman"/>
          <w:spacing w:val="33"/>
          <w:sz w:val="24"/>
          <w:szCs w:val="24"/>
        </w:rPr>
        <w:t xml:space="preserve"> </w:t>
      </w:r>
      <w:r w:rsidRPr="0033667B">
        <w:rPr>
          <w:rFonts w:ascii="Times New Roman" w:hAnsi="Times New Roman" w:cs="Times New Roman"/>
          <w:sz w:val="24"/>
          <w:szCs w:val="24"/>
        </w:rPr>
        <w:t>количество</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w:t>
      </w:r>
      <w:r w:rsidRPr="0033667B">
        <w:rPr>
          <w:rFonts w:ascii="Times New Roman" w:hAnsi="Times New Roman" w:cs="Times New Roman"/>
          <w:spacing w:val="33"/>
          <w:sz w:val="24"/>
          <w:szCs w:val="24"/>
        </w:rPr>
        <w:t xml:space="preserve"> </w:t>
      </w:r>
      <w:r w:rsidRPr="0033667B">
        <w:rPr>
          <w:rFonts w:ascii="Times New Roman" w:hAnsi="Times New Roman" w:cs="Times New Roman"/>
          <w:sz w:val="24"/>
          <w:szCs w:val="24"/>
        </w:rPr>
        <w:t>не</w:t>
      </w:r>
      <w:r w:rsidRPr="0033667B">
        <w:rPr>
          <w:rFonts w:ascii="Times New Roman" w:hAnsi="Times New Roman" w:cs="Times New Roman"/>
          <w:spacing w:val="33"/>
          <w:sz w:val="24"/>
          <w:szCs w:val="24"/>
        </w:rPr>
        <w:t xml:space="preserve"> </w:t>
      </w:r>
      <w:r w:rsidRPr="0033667B">
        <w:rPr>
          <w:rFonts w:ascii="Times New Roman" w:hAnsi="Times New Roman" w:cs="Times New Roman"/>
          <w:sz w:val="24"/>
          <w:szCs w:val="24"/>
        </w:rPr>
        <w:t>менее</w:t>
      </w:r>
      <w:r w:rsidRPr="0033667B">
        <w:rPr>
          <w:rFonts w:ascii="Times New Roman" w:hAnsi="Times New Roman" w:cs="Times New Roman"/>
          <w:spacing w:val="32"/>
          <w:sz w:val="24"/>
          <w:szCs w:val="24"/>
        </w:rPr>
        <w:t xml:space="preserve"> </w:t>
      </w:r>
      <w:r w:rsidRPr="0033667B">
        <w:rPr>
          <w:rFonts w:ascii="Times New Roman" w:hAnsi="Times New Roman" w:cs="Times New Roman"/>
          <w:sz w:val="24"/>
          <w:szCs w:val="24"/>
        </w:rPr>
        <w:t>102</w:t>
      </w:r>
      <w:r w:rsidRPr="0033667B">
        <w:rPr>
          <w:rFonts w:ascii="Times New Roman" w:hAnsi="Times New Roman" w:cs="Times New Roman"/>
          <w:spacing w:val="32"/>
          <w:sz w:val="24"/>
          <w:szCs w:val="24"/>
        </w:rPr>
        <w:t xml:space="preserve"> </w:t>
      </w:r>
      <w:r w:rsidRPr="0033667B">
        <w:rPr>
          <w:rFonts w:ascii="Times New Roman" w:hAnsi="Times New Roman" w:cs="Times New Roman"/>
          <w:sz w:val="24"/>
          <w:szCs w:val="24"/>
        </w:rPr>
        <w:t>часов</w:t>
      </w:r>
      <w:r w:rsidRPr="0033667B">
        <w:rPr>
          <w:rFonts w:ascii="Times New Roman" w:hAnsi="Times New Roman" w:cs="Times New Roman"/>
          <w:spacing w:val="31"/>
          <w:sz w:val="24"/>
          <w:szCs w:val="24"/>
        </w:rPr>
        <w:t xml:space="preserve"> </w:t>
      </w:r>
      <w:r w:rsidRPr="0033667B">
        <w:rPr>
          <w:rFonts w:ascii="Times New Roman" w:hAnsi="Times New Roman" w:cs="Times New Roman"/>
          <w:sz w:val="24"/>
          <w:szCs w:val="24"/>
        </w:rPr>
        <w:t>(по</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34 часа в</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год).</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При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разработке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рабочей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программы</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предмету</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образовательная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организация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вправе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использовать</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возможности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сетевого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взаимодействия,</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в</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том</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числе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организациями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системы</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дополнительного</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образования, учреждениями культуры, организациями культурно-досуговой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сферы</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(театры,</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музеи,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творческие союзы).</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Изучение</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предмета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«Музыка»</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предполагает</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активную</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социокультурную деятельность обучающихся, участие в исследовательских и</w:t>
      </w:r>
      <w:r w:rsidRPr="0033667B">
        <w:rPr>
          <w:rFonts w:ascii="Times New Roman" w:hAnsi="Times New Roman" w:cs="Times New Roman"/>
          <w:spacing w:val="-67"/>
          <w:sz w:val="24"/>
          <w:szCs w:val="24"/>
        </w:rPr>
        <w:t xml:space="preserve"> </w:t>
      </w:r>
      <w:r w:rsidRPr="0033667B">
        <w:rPr>
          <w:rFonts w:ascii="Times New Roman" w:hAnsi="Times New Roman" w:cs="Times New Roman"/>
          <w:sz w:val="24"/>
          <w:szCs w:val="24"/>
        </w:rPr>
        <w:t>творческих проектах, в том числе основанных на межпредметных связях с</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такими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дисциплинами</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образовательной</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программы,</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как</w:t>
      </w:r>
      <w:r w:rsidRPr="0033667B">
        <w:rPr>
          <w:rFonts w:ascii="Times New Roman" w:hAnsi="Times New Roman" w:cs="Times New Roman"/>
          <w:spacing w:val="1"/>
          <w:sz w:val="24"/>
          <w:szCs w:val="24"/>
        </w:rPr>
        <w:t xml:space="preserve"> </w:t>
      </w:r>
      <w:r w:rsidRPr="0033667B">
        <w:rPr>
          <w:rFonts w:ascii="Times New Roman" w:hAnsi="Times New Roman" w:cs="Times New Roman"/>
          <w:sz w:val="24"/>
          <w:szCs w:val="24"/>
        </w:rPr>
        <w:t>«Изобразительное</w:t>
      </w:r>
      <w:r w:rsidRPr="0033667B">
        <w:rPr>
          <w:rFonts w:ascii="Times New Roman" w:hAnsi="Times New Roman" w:cs="Times New Roman"/>
          <w:spacing w:val="-67"/>
          <w:sz w:val="24"/>
          <w:szCs w:val="24"/>
        </w:rPr>
        <w:t xml:space="preserve"> </w:t>
      </w:r>
      <w:r w:rsidR="004B75E6">
        <w:rPr>
          <w:rFonts w:ascii="Times New Roman" w:hAnsi="Times New Roman" w:cs="Times New Roman"/>
          <w:spacing w:val="-67"/>
          <w:sz w:val="24"/>
          <w:szCs w:val="24"/>
        </w:rPr>
        <w:t xml:space="preserve">  </w:t>
      </w:r>
      <w:r w:rsidRPr="0033667B">
        <w:rPr>
          <w:rFonts w:ascii="Times New Roman" w:hAnsi="Times New Roman" w:cs="Times New Roman"/>
          <w:sz w:val="24"/>
          <w:szCs w:val="24"/>
        </w:rPr>
        <w:t>искусство»,</w:t>
      </w:r>
      <w:r w:rsidRPr="0033667B">
        <w:rPr>
          <w:rFonts w:ascii="Times New Roman" w:hAnsi="Times New Roman" w:cs="Times New Roman"/>
          <w:spacing w:val="6"/>
          <w:sz w:val="24"/>
          <w:szCs w:val="24"/>
        </w:rPr>
        <w:t xml:space="preserve"> </w:t>
      </w:r>
      <w:r w:rsidRPr="0033667B">
        <w:rPr>
          <w:rFonts w:ascii="Times New Roman" w:hAnsi="Times New Roman" w:cs="Times New Roman"/>
          <w:sz w:val="24"/>
          <w:szCs w:val="24"/>
        </w:rPr>
        <w:t>«Литература»,</w:t>
      </w:r>
      <w:r w:rsidRPr="0033667B">
        <w:rPr>
          <w:rFonts w:ascii="Times New Roman" w:hAnsi="Times New Roman" w:cs="Times New Roman"/>
          <w:spacing w:val="7"/>
          <w:sz w:val="24"/>
          <w:szCs w:val="24"/>
        </w:rPr>
        <w:t xml:space="preserve"> </w:t>
      </w:r>
      <w:r w:rsidRPr="0033667B">
        <w:rPr>
          <w:rFonts w:ascii="Times New Roman" w:hAnsi="Times New Roman" w:cs="Times New Roman"/>
          <w:sz w:val="24"/>
          <w:szCs w:val="24"/>
        </w:rPr>
        <w:t>«География»,</w:t>
      </w:r>
      <w:r w:rsidRPr="0033667B">
        <w:rPr>
          <w:rFonts w:ascii="Times New Roman" w:hAnsi="Times New Roman" w:cs="Times New Roman"/>
          <w:spacing w:val="6"/>
          <w:sz w:val="24"/>
          <w:szCs w:val="24"/>
        </w:rPr>
        <w:t xml:space="preserve"> </w:t>
      </w:r>
      <w:r w:rsidRPr="0033667B">
        <w:rPr>
          <w:rFonts w:ascii="Times New Roman" w:hAnsi="Times New Roman" w:cs="Times New Roman"/>
          <w:sz w:val="24"/>
          <w:szCs w:val="24"/>
        </w:rPr>
        <w:t>«История»,</w:t>
      </w:r>
      <w:r w:rsidRPr="0033667B">
        <w:rPr>
          <w:rFonts w:ascii="Times New Roman" w:hAnsi="Times New Roman" w:cs="Times New Roman"/>
          <w:spacing w:val="6"/>
          <w:sz w:val="24"/>
          <w:szCs w:val="24"/>
        </w:rPr>
        <w:t xml:space="preserve"> </w:t>
      </w:r>
      <w:r w:rsidRPr="0033667B">
        <w:rPr>
          <w:rFonts w:ascii="Times New Roman" w:hAnsi="Times New Roman" w:cs="Times New Roman"/>
          <w:sz w:val="24"/>
          <w:szCs w:val="24"/>
        </w:rPr>
        <w:t>«Обществознание»,</w:t>
      </w:r>
    </w:p>
    <w:p w:rsidR="0033667B" w:rsidRPr="0033667B" w:rsidRDefault="0033667B" w:rsidP="0033667B">
      <w:pPr>
        <w:rPr>
          <w:rFonts w:ascii="Times New Roman" w:hAnsi="Times New Roman" w:cs="Times New Roman"/>
          <w:sz w:val="24"/>
          <w:szCs w:val="24"/>
        </w:rPr>
      </w:pPr>
      <w:r w:rsidRPr="0033667B">
        <w:rPr>
          <w:rFonts w:ascii="Times New Roman" w:hAnsi="Times New Roman" w:cs="Times New Roman"/>
          <w:sz w:val="24"/>
          <w:szCs w:val="24"/>
        </w:rPr>
        <w:t>«Иностранный</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язык»</w:t>
      </w:r>
      <w:r w:rsidRPr="0033667B">
        <w:rPr>
          <w:rFonts w:ascii="Times New Roman" w:hAnsi="Times New Roman" w:cs="Times New Roman"/>
          <w:spacing w:val="-3"/>
          <w:sz w:val="24"/>
          <w:szCs w:val="24"/>
        </w:rPr>
        <w:t xml:space="preserve"> </w:t>
      </w:r>
      <w:r w:rsidRPr="0033667B">
        <w:rPr>
          <w:rFonts w:ascii="Times New Roman" w:hAnsi="Times New Roman" w:cs="Times New Roman"/>
          <w:sz w:val="24"/>
          <w:szCs w:val="24"/>
        </w:rPr>
        <w:t>и</w:t>
      </w:r>
      <w:r w:rsidRPr="0033667B">
        <w:rPr>
          <w:rFonts w:ascii="Times New Roman" w:hAnsi="Times New Roman" w:cs="Times New Roman"/>
          <w:spacing w:val="-2"/>
          <w:sz w:val="24"/>
          <w:szCs w:val="24"/>
        </w:rPr>
        <w:t xml:space="preserve"> </w:t>
      </w:r>
      <w:r w:rsidRPr="0033667B">
        <w:rPr>
          <w:rFonts w:ascii="Times New Roman" w:hAnsi="Times New Roman" w:cs="Times New Roman"/>
          <w:sz w:val="24"/>
          <w:szCs w:val="24"/>
        </w:rPr>
        <w:t>др.</w:t>
      </w:r>
    </w:p>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Содержание</w:t>
      </w:r>
      <w:r w:rsidRPr="004B75E6">
        <w:rPr>
          <w:rFonts w:ascii="Times New Roman" w:hAnsi="Times New Roman" w:cs="Times New Roman"/>
          <w:b/>
          <w:spacing w:val="-6"/>
          <w:sz w:val="24"/>
          <w:szCs w:val="24"/>
        </w:rPr>
        <w:t xml:space="preserve"> </w:t>
      </w:r>
      <w:r w:rsidRPr="004B75E6">
        <w:rPr>
          <w:rFonts w:ascii="Times New Roman" w:hAnsi="Times New Roman" w:cs="Times New Roman"/>
          <w:b/>
          <w:sz w:val="24"/>
          <w:szCs w:val="24"/>
        </w:rPr>
        <w:t>учебного</w:t>
      </w:r>
      <w:r w:rsidRPr="004B75E6">
        <w:rPr>
          <w:rFonts w:ascii="Times New Roman" w:hAnsi="Times New Roman" w:cs="Times New Roman"/>
          <w:b/>
          <w:spacing w:val="-5"/>
          <w:sz w:val="24"/>
          <w:szCs w:val="24"/>
        </w:rPr>
        <w:t xml:space="preserve"> </w:t>
      </w:r>
      <w:r w:rsidRPr="004B75E6">
        <w:rPr>
          <w:rFonts w:ascii="Times New Roman" w:hAnsi="Times New Roman" w:cs="Times New Roman"/>
          <w:b/>
          <w:sz w:val="24"/>
          <w:szCs w:val="24"/>
        </w:rPr>
        <w:t>предмета</w:t>
      </w:r>
      <w:r w:rsidRPr="004B75E6">
        <w:rPr>
          <w:rFonts w:ascii="Times New Roman" w:hAnsi="Times New Roman" w:cs="Times New Roman"/>
          <w:b/>
          <w:spacing w:val="-8"/>
          <w:sz w:val="24"/>
          <w:szCs w:val="24"/>
        </w:rPr>
        <w:t xml:space="preserve"> </w:t>
      </w:r>
      <w:r w:rsidRPr="004B75E6">
        <w:rPr>
          <w:rFonts w:ascii="Times New Roman" w:hAnsi="Times New Roman" w:cs="Times New Roman"/>
          <w:b/>
          <w:sz w:val="24"/>
          <w:szCs w:val="24"/>
        </w:rPr>
        <w:t>«Музыка»</w:t>
      </w: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Каждый</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модуль</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состоит</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из</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нескольких</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тематических</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блоков,</w:t>
      </w:r>
      <w:r w:rsidRPr="004B75E6">
        <w:rPr>
          <w:rFonts w:ascii="Times New Roman" w:hAnsi="Times New Roman" w:cs="Times New Roman"/>
          <w:spacing w:val="-67"/>
          <w:sz w:val="24"/>
          <w:szCs w:val="24"/>
        </w:rPr>
        <w:t xml:space="preserve"> </w:t>
      </w:r>
      <w:r w:rsidRPr="004B75E6">
        <w:rPr>
          <w:rFonts w:ascii="Times New Roman" w:hAnsi="Times New Roman" w:cs="Times New Roman"/>
          <w:sz w:val="24"/>
          <w:szCs w:val="24"/>
        </w:rPr>
        <w:t>рассчитанных на 2–6 часов учебного времени. Для удобства вариативного</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распределения в рамках календарно-тематического планирования они имеют</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буквенную</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маркировку</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(А,</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Б,</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В,</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Г).</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Модульный</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принцип</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допускает</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перестановку блоков (например: А, В, Б, Г); перераспределение количества</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учебных</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часов</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между</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блоками.</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Могут</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быть</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сокращены</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или</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полностью</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опущены отдельные тематические блоки в случае, если данный материал</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не</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доступен</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обучающимся</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с</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НОДА</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из-за</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особенностей</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психофизического</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развития</w:t>
      </w:r>
      <w:r w:rsidRPr="004B75E6">
        <w:rPr>
          <w:rFonts w:ascii="Times New Roman" w:hAnsi="Times New Roman" w:cs="Times New Roman"/>
          <w:spacing w:val="-4"/>
          <w:sz w:val="24"/>
          <w:szCs w:val="24"/>
        </w:rPr>
        <w:t xml:space="preserve"> </w:t>
      </w:r>
      <w:r w:rsidRPr="004B75E6">
        <w:rPr>
          <w:rFonts w:ascii="Times New Roman" w:hAnsi="Times New Roman" w:cs="Times New Roman"/>
          <w:sz w:val="24"/>
          <w:szCs w:val="24"/>
        </w:rPr>
        <w:t>или был</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хорошо освоен в</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начальной школе.</w:t>
      </w:r>
    </w:p>
    <w:p w:rsidR="004B75E6" w:rsidRPr="004B75E6" w:rsidRDefault="004B75E6" w:rsidP="00BE7BE1">
      <w:pPr>
        <w:rPr>
          <w:rFonts w:ascii="Times New Roman" w:hAnsi="Times New Roman" w:cs="Times New Roman"/>
          <w:sz w:val="24"/>
          <w:szCs w:val="24"/>
        </w:rPr>
      </w:pPr>
      <w:r w:rsidRPr="004B75E6">
        <w:rPr>
          <w:rFonts w:ascii="Times New Roman" w:hAnsi="Times New Roman" w:cs="Times New Roman"/>
          <w:sz w:val="24"/>
          <w:szCs w:val="24"/>
        </w:rPr>
        <w:t>Вариативная компоновка тематических блоков позволяет существенно</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расширить формы и виды деятельности за счёт внеурочных и внеклассных</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мероприятий</w:t>
      </w:r>
      <w:r w:rsidRPr="004B75E6">
        <w:rPr>
          <w:rFonts w:ascii="Times New Roman" w:hAnsi="Times New Roman" w:cs="Times New Roman"/>
          <w:spacing w:val="-2"/>
          <w:sz w:val="24"/>
          <w:szCs w:val="24"/>
        </w:rPr>
        <w:t xml:space="preserve"> </w:t>
      </w:r>
      <w:r w:rsidRPr="004B75E6">
        <w:rPr>
          <w:rFonts w:ascii="Times New Roman" w:hAnsi="Times New Roman" w:cs="Times New Roman"/>
          <w:sz w:val="24"/>
          <w:szCs w:val="24"/>
        </w:rPr>
        <w:t>–</w:t>
      </w:r>
      <w:r w:rsidRPr="004B75E6">
        <w:rPr>
          <w:rFonts w:ascii="Times New Roman" w:hAnsi="Times New Roman" w:cs="Times New Roman"/>
          <w:spacing w:val="63"/>
          <w:sz w:val="24"/>
          <w:szCs w:val="24"/>
        </w:rPr>
        <w:t xml:space="preserve"> </w:t>
      </w:r>
      <w:r w:rsidRPr="004B75E6">
        <w:rPr>
          <w:rFonts w:ascii="Times New Roman" w:hAnsi="Times New Roman" w:cs="Times New Roman"/>
          <w:sz w:val="24"/>
          <w:szCs w:val="24"/>
        </w:rPr>
        <w:t>посещений</w:t>
      </w:r>
      <w:r w:rsidRPr="004B75E6">
        <w:rPr>
          <w:rFonts w:ascii="Times New Roman" w:hAnsi="Times New Roman" w:cs="Times New Roman"/>
          <w:spacing w:val="62"/>
          <w:sz w:val="24"/>
          <w:szCs w:val="24"/>
        </w:rPr>
        <w:t xml:space="preserve"> </w:t>
      </w:r>
      <w:r w:rsidRPr="004B75E6">
        <w:rPr>
          <w:rFonts w:ascii="Times New Roman" w:hAnsi="Times New Roman" w:cs="Times New Roman"/>
          <w:sz w:val="24"/>
          <w:szCs w:val="24"/>
        </w:rPr>
        <w:t>театров,</w:t>
      </w:r>
      <w:r w:rsidRPr="004B75E6">
        <w:rPr>
          <w:rFonts w:ascii="Times New Roman" w:hAnsi="Times New Roman" w:cs="Times New Roman"/>
          <w:spacing w:val="60"/>
          <w:sz w:val="24"/>
          <w:szCs w:val="24"/>
        </w:rPr>
        <w:t xml:space="preserve"> </w:t>
      </w:r>
      <w:r w:rsidRPr="004B75E6">
        <w:rPr>
          <w:rFonts w:ascii="Times New Roman" w:hAnsi="Times New Roman" w:cs="Times New Roman"/>
          <w:sz w:val="24"/>
          <w:szCs w:val="24"/>
        </w:rPr>
        <w:t>музеев,</w:t>
      </w:r>
      <w:r w:rsidRPr="004B75E6">
        <w:rPr>
          <w:rFonts w:ascii="Times New Roman" w:hAnsi="Times New Roman" w:cs="Times New Roman"/>
          <w:spacing w:val="63"/>
          <w:sz w:val="24"/>
          <w:szCs w:val="24"/>
        </w:rPr>
        <w:t xml:space="preserve"> </w:t>
      </w:r>
      <w:r w:rsidRPr="004B75E6">
        <w:rPr>
          <w:rFonts w:ascii="Times New Roman" w:hAnsi="Times New Roman" w:cs="Times New Roman"/>
          <w:sz w:val="24"/>
          <w:szCs w:val="24"/>
        </w:rPr>
        <w:t>концертных</w:t>
      </w:r>
      <w:r w:rsidRPr="004B75E6">
        <w:rPr>
          <w:rFonts w:ascii="Times New Roman" w:hAnsi="Times New Roman" w:cs="Times New Roman"/>
          <w:spacing w:val="62"/>
          <w:sz w:val="24"/>
          <w:szCs w:val="24"/>
        </w:rPr>
        <w:t xml:space="preserve"> </w:t>
      </w:r>
      <w:r w:rsidRPr="004B75E6">
        <w:rPr>
          <w:rFonts w:ascii="Times New Roman" w:hAnsi="Times New Roman" w:cs="Times New Roman"/>
          <w:sz w:val="24"/>
          <w:szCs w:val="24"/>
        </w:rPr>
        <w:t>залов;</w:t>
      </w:r>
      <w:r w:rsidRPr="004B75E6">
        <w:rPr>
          <w:rFonts w:ascii="Times New Roman" w:hAnsi="Times New Roman" w:cs="Times New Roman"/>
          <w:spacing w:val="62"/>
          <w:sz w:val="24"/>
          <w:szCs w:val="24"/>
        </w:rPr>
        <w:t xml:space="preserve"> </w:t>
      </w:r>
      <w:r w:rsidRPr="004B75E6">
        <w:rPr>
          <w:rFonts w:ascii="Times New Roman" w:hAnsi="Times New Roman" w:cs="Times New Roman"/>
          <w:sz w:val="24"/>
          <w:szCs w:val="24"/>
        </w:rPr>
        <w:t>работы</w:t>
      </w:r>
      <w:r w:rsidRPr="004B75E6">
        <w:rPr>
          <w:rFonts w:ascii="Times New Roman" w:hAnsi="Times New Roman" w:cs="Times New Roman"/>
          <w:spacing w:val="61"/>
          <w:sz w:val="24"/>
          <w:szCs w:val="24"/>
        </w:rPr>
        <w:t xml:space="preserve"> </w:t>
      </w:r>
      <w:r w:rsidR="00BE7BE1">
        <w:rPr>
          <w:rFonts w:ascii="Times New Roman" w:hAnsi="Times New Roman" w:cs="Times New Roman"/>
          <w:sz w:val="24"/>
          <w:szCs w:val="24"/>
        </w:rPr>
        <w:t xml:space="preserve">над </w:t>
      </w:r>
      <w:r w:rsidRPr="004B75E6">
        <w:rPr>
          <w:rFonts w:ascii="Times New Roman" w:hAnsi="Times New Roman" w:cs="Times New Roman"/>
          <w:sz w:val="24"/>
          <w:szCs w:val="24"/>
        </w:rPr>
        <w:t>исследовательскими и творческими проектами. В таком случае количество</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часов, отводимых на изучение данной темы, изменяется за счёт внеурочной</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деятельности в рамках часов, предусмотренных эстетическим направлением</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плана</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внеурочной</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деятельности</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образовательной</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организации.</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Виды</w:t>
      </w:r>
      <w:r w:rsidRPr="004B75E6">
        <w:rPr>
          <w:rFonts w:ascii="Times New Roman" w:hAnsi="Times New Roman" w:cs="Times New Roman"/>
          <w:spacing w:val="-67"/>
          <w:sz w:val="24"/>
          <w:szCs w:val="24"/>
        </w:rPr>
        <w:t xml:space="preserve"> </w:t>
      </w:r>
      <w:r w:rsidRPr="004B75E6">
        <w:rPr>
          <w:rFonts w:ascii="Times New Roman" w:hAnsi="Times New Roman" w:cs="Times New Roman"/>
          <w:sz w:val="24"/>
          <w:szCs w:val="24"/>
        </w:rPr>
        <w:t>деятельности,</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которые</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может</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использовать</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в</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том</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числе</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(но</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не</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исключительно) учитель для планирования внеурочной, внеклассной работы,</w:t>
      </w:r>
      <w:r w:rsidRPr="004B75E6">
        <w:rPr>
          <w:rFonts w:ascii="Times New Roman" w:hAnsi="Times New Roman" w:cs="Times New Roman"/>
          <w:spacing w:val="-67"/>
          <w:sz w:val="24"/>
          <w:szCs w:val="24"/>
        </w:rPr>
        <w:t xml:space="preserve"> </w:t>
      </w:r>
      <w:r w:rsidRPr="004B75E6">
        <w:rPr>
          <w:rFonts w:ascii="Times New Roman" w:hAnsi="Times New Roman" w:cs="Times New Roman"/>
          <w:sz w:val="24"/>
          <w:szCs w:val="24"/>
        </w:rPr>
        <w:t>обозначены</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в</w:t>
      </w:r>
      <w:r w:rsidRPr="004B75E6">
        <w:rPr>
          <w:rFonts w:ascii="Times New Roman" w:hAnsi="Times New Roman" w:cs="Times New Roman"/>
          <w:spacing w:val="-2"/>
          <w:sz w:val="24"/>
          <w:szCs w:val="24"/>
        </w:rPr>
        <w:t xml:space="preserve"> </w:t>
      </w:r>
      <w:r w:rsidRPr="004B75E6">
        <w:rPr>
          <w:rFonts w:ascii="Times New Roman" w:hAnsi="Times New Roman" w:cs="Times New Roman"/>
          <w:sz w:val="24"/>
          <w:szCs w:val="24"/>
        </w:rPr>
        <w:t>подразделе «На</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выбор</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или</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факультативно».</w:t>
      </w:r>
    </w:p>
    <w:p w:rsidR="004B75E6" w:rsidRPr="004B75E6" w:rsidRDefault="004B75E6" w:rsidP="00BE7BE1">
      <w:pPr>
        <w:ind w:firstLine="0"/>
        <w:rPr>
          <w:rFonts w:ascii="Times New Roman" w:hAnsi="Times New Roman" w:cs="Times New Roman"/>
          <w:sz w:val="24"/>
          <w:szCs w:val="24"/>
        </w:rPr>
      </w:pP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Модуль</w:t>
      </w:r>
      <w:r w:rsidRPr="004B75E6">
        <w:rPr>
          <w:rFonts w:ascii="Times New Roman" w:hAnsi="Times New Roman" w:cs="Times New Roman"/>
          <w:spacing w:val="-5"/>
          <w:sz w:val="24"/>
          <w:szCs w:val="24"/>
        </w:rPr>
        <w:t xml:space="preserve"> </w:t>
      </w:r>
      <w:r w:rsidRPr="004B75E6">
        <w:rPr>
          <w:rFonts w:ascii="Times New Roman" w:hAnsi="Times New Roman" w:cs="Times New Roman"/>
          <w:sz w:val="24"/>
          <w:szCs w:val="24"/>
        </w:rPr>
        <w:t>№ 1</w:t>
      </w:r>
      <w:r w:rsidRPr="004B75E6">
        <w:rPr>
          <w:rFonts w:ascii="Times New Roman" w:hAnsi="Times New Roman" w:cs="Times New Roman"/>
          <w:spacing w:val="-4"/>
          <w:sz w:val="24"/>
          <w:szCs w:val="24"/>
        </w:rPr>
        <w:t xml:space="preserve"> </w:t>
      </w:r>
      <w:r w:rsidRPr="004B75E6">
        <w:rPr>
          <w:rFonts w:ascii="Times New Roman" w:hAnsi="Times New Roman" w:cs="Times New Roman"/>
          <w:sz w:val="24"/>
          <w:szCs w:val="24"/>
        </w:rPr>
        <w:t>«Музыка моего края»</w:t>
      </w:r>
    </w:p>
    <w:p w:rsidR="004B75E6" w:rsidRPr="004B75E6" w:rsidRDefault="004B75E6" w:rsidP="004B75E6">
      <w:pPr>
        <w:rPr>
          <w:rFonts w:ascii="Times New Roman" w:hAnsi="Times New Roman" w:cs="Times New Roman"/>
          <w:b/>
          <w:sz w:val="24"/>
          <w:szCs w:val="24"/>
        </w:rPr>
      </w:pPr>
    </w:p>
    <w:tbl>
      <w:tblPr>
        <w:tblStyle w:val="TableNormal"/>
        <w:tblW w:w="0" w:type="auto"/>
        <w:tblInd w:w="1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44"/>
        <w:gridCol w:w="1532"/>
        <w:gridCol w:w="2177"/>
        <w:gridCol w:w="4304"/>
      </w:tblGrid>
      <w:tr w:rsidR="004B75E6" w:rsidRPr="004B75E6" w:rsidTr="004B75E6">
        <w:trPr>
          <w:trHeight w:val="1216"/>
        </w:trPr>
        <w:tc>
          <w:tcPr>
            <w:tcW w:w="1344"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 блока,</w:t>
            </w:r>
            <w:r w:rsidRPr="004B75E6">
              <w:rPr>
                <w:rFonts w:ascii="Times New Roman" w:hAnsi="Times New Roman" w:cs="Times New Roman"/>
                <w:b/>
                <w:spacing w:val="-67"/>
                <w:sz w:val="24"/>
                <w:szCs w:val="24"/>
              </w:rPr>
              <w:t xml:space="preserve"> </w:t>
            </w:r>
            <w:r w:rsidRPr="004B75E6">
              <w:rPr>
                <w:rFonts w:ascii="Times New Roman" w:hAnsi="Times New Roman" w:cs="Times New Roman"/>
                <w:b/>
                <w:sz w:val="24"/>
                <w:szCs w:val="24"/>
              </w:rPr>
              <w:t>кол-во</w:t>
            </w:r>
            <w:r w:rsidRPr="004B75E6">
              <w:rPr>
                <w:rFonts w:ascii="Times New Roman" w:hAnsi="Times New Roman" w:cs="Times New Roman"/>
                <w:b/>
                <w:spacing w:val="1"/>
                <w:sz w:val="24"/>
                <w:szCs w:val="24"/>
              </w:rPr>
              <w:t xml:space="preserve"> </w:t>
            </w:r>
            <w:r w:rsidRPr="004B75E6">
              <w:rPr>
                <w:rFonts w:ascii="Times New Roman" w:hAnsi="Times New Roman" w:cs="Times New Roman"/>
                <w:b/>
                <w:sz w:val="24"/>
                <w:szCs w:val="24"/>
              </w:rPr>
              <w:t>часов</w:t>
            </w:r>
          </w:p>
        </w:tc>
        <w:tc>
          <w:tcPr>
            <w:tcW w:w="1532"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Темы</w:t>
            </w:r>
          </w:p>
        </w:tc>
        <w:tc>
          <w:tcPr>
            <w:tcW w:w="2177"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Содержание</w:t>
            </w:r>
          </w:p>
        </w:tc>
        <w:tc>
          <w:tcPr>
            <w:tcW w:w="4304"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Виды деятельности</w:t>
            </w:r>
            <w:r w:rsidRPr="004B75E6">
              <w:rPr>
                <w:rFonts w:ascii="Times New Roman" w:hAnsi="Times New Roman" w:cs="Times New Roman"/>
                <w:b/>
                <w:spacing w:val="-68"/>
                <w:sz w:val="24"/>
                <w:szCs w:val="24"/>
              </w:rPr>
              <w:t xml:space="preserve"> </w:t>
            </w:r>
            <w:r w:rsidRPr="004B75E6">
              <w:rPr>
                <w:rFonts w:ascii="Times New Roman" w:hAnsi="Times New Roman" w:cs="Times New Roman"/>
                <w:b/>
                <w:sz w:val="24"/>
                <w:szCs w:val="24"/>
              </w:rPr>
              <w:t>обучающихся</w:t>
            </w:r>
          </w:p>
        </w:tc>
      </w:tr>
      <w:tr w:rsidR="004B75E6" w:rsidRPr="004B75E6" w:rsidTr="00BE7BE1">
        <w:trPr>
          <w:trHeight w:val="3676"/>
        </w:trPr>
        <w:tc>
          <w:tcPr>
            <w:tcW w:w="1344" w:type="dxa"/>
          </w:tcPr>
          <w:p w:rsidR="004B75E6" w:rsidRPr="004B75E6" w:rsidRDefault="004B75E6" w:rsidP="00B142DD">
            <w:pPr>
              <w:ind w:firstLine="0"/>
              <w:jc w:val="left"/>
              <w:rPr>
                <w:rFonts w:ascii="Times New Roman" w:hAnsi="Times New Roman" w:cs="Times New Roman"/>
                <w:sz w:val="24"/>
                <w:szCs w:val="24"/>
              </w:rPr>
            </w:pPr>
            <w:r w:rsidRPr="004B75E6">
              <w:rPr>
                <w:rFonts w:ascii="Times New Roman" w:hAnsi="Times New Roman" w:cs="Times New Roman"/>
                <w:sz w:val="24"/>
                <w:szCs w:val="24"/>
              </w:rPr>
              <w:lastRenderedPageBreak/>
              <w:t>А)</w:t>
            </w:r>
          </w:p>
          <w:p w:rsidR="004B75E6" w:rsidRPr="004B75E6" w:rsidRDefault="004B75E6" w:rsidP="00B142DD">
            <w:pPr>
              <w:ind w:firstLine="0"/>
              <w:jc w:val="left"/>
              <w:rPr>
                <w:rFonts w:ascii="Times New Roman" w:hAnsi="Times New Roman" w:cs="Times New Roman"/>
                <w:sz w:val="24"/>
                <w:szCs w:val="24"/>
              </w:rPr>
            </w:pPr>
            <w:r w:rsidRPr="004B75E6">
              <w:rPr>
                <w:rFonts w:ascii="Times New Roman" w:hAnsi="Times New Roman" w:cs="Times New Roman"/>
                <w:sz w:val="24"/>
                <w:szCs w:val="24"/>
              </w:rPr>
              <w:t>3–4</w:t>
            </w:r>
          </w:p>
          <w:p w:rsidR="004B75E6" w:rsidRPr="004B75E6" w:rsidRDefault="00B142DD" w:rsidP="00B142DD">
            <w:pPr>
              <w:ind w:firstLine="0"/>
              <w:jc w:val="left"/>
              <w:rPr>
                <w:rFonts w:ascii="Times New Roman" w:hAnsi="Times New Roman" w:cs="Times New Roman"/>
                <w:sz w:val="24"/>
                <w:szCs w:val="24"/>
              </w:rPr>
            </w:pPr>
            <w:r w:rsidRPr="004B75E6">
              <w:rPr>
                <w:rFonts w:ascii="Times New Roman" w:hAnsi="Times New Roman" w:cs="Times New Roman"/>
                <w:sz w:val="24"/>
                <w:szCs w:val="24"/>
              </w:rPr>
              <w:t>У</w:t>
            </w:r>
            <w:r w:rsidR="004B75E6" w:rsidRPr="004B75E6">
              <w:rPr>
                <w:rFonts w:ascii="Times New Roman" w:hAnsi="Times New Roman" w:cs="Times New Roman"/>
                <w:sz w:val="24"/>
                <w:szCs w:val="24"/>
              </w:rPr>
              <w:t>чебных</w:t>
            </w:r>
            <w:r>
              <w:rPr>
                <w:rFonts w:ascii="Times New Roman" w:hAnsi="Times New Roman" w:cs="Times New Roman"/>
                <w:sz w:val="24"/>
                <w:szCs w:val="24"/>
                <w:lang w:val="ru-RU"/>
              </w:rPr>
              <w:t xml:space="preserve"> </w:t>
            </w:r>
            <w:r w:rsidR="004B75E6" w:rsidRPr="004B75E6">
              <w:rPr>
                <w:rFonts w:ascii="Times New Roman" w:hAnsi="Times New Roman" w:cs="Times New Roman"/>
                <w:spacing w:val="-68"/>
                <w:sz w:val="24"/>
                <w:szCs w:val="24"/>
              </w:rPr>
              <w:t xml:space="preserve"> </w:t>
            </w:r>
            <w:r w:rsidR="004B75E6" w:rsidRPr="004B75E6">
              <w:rPr>
                <w:rFonts w:ascii="Times New Roman" w:hAnsi="Times New Roman" w:cs="Times New Roman"/>
                <w:sz w:val="24"/>
                <w:szCs w:val="24"/>
              </w:rPr>
              <w:t>часа</w:t>
            </w:r>
          </w:p>
        </w:tc>
        <w:tc>
          <w:tcPr>
            <w:tcW w:w="1532" w:type="dxa"/>
          </w:tcPr>
          <w:p w:rsidR="004B75E6" w:rsidRPr="004B75E6" w:rsidRDefault="004B75E6" w:rsidP="00B142DD">
            <w:pPr>
              <w:ind w:firstLine="0"/>
              <w:jc w:val="left"/>
              <w:rPr>
                <w:rFonts w:ascii="Times New Roman" w:hAnsi="Times New Roman" w:cs="Times New Roman"/>
                <w:sz w:val="24"/>
                <w:szCs w:val="24"/>
              </w:rPr>
            </w:pPr>
            <w:r w:rsidRPr="004B75E6">
              <w:rPr>
                <w:rFonts w:ascii="Times New Roman" w:hAnsi="Times New Roman" w:cs="Times New Roman"/>
                <w:sz w:val="24"/>
                <w:szCs w:val="24"/>
              </w:rPr>
              <w:t>Фольклор</w:t>
            </w:r>
          </w:p>
          <w:p w:rsidR="004B75E6" w:rsidRPr="004B75E6" w:rsidRDefault="004B75E6" w:rsidP="00B142DD">
            <w:pPr>
              <w:jc w:val="left"/>
              <w:rPr>
                <w:rFonts w:ascii="Times New Roman" w:hAnsi="Times New Roman" w:cs="Times New Roman"/>
                <w:sz w:val="24"/>
                <w:szCs w:val="24"/>
              </w:rPr>
            </w:pPr>
            <w:r w:rsidRPr="004B75E6">
              <w:rPr>
                <w:rFonts w:ascii="Times New Roman" w:hAnsi="Times New Roman" w:cs="Times New Roman"/>
                <w:sz w:val="24"/>
                <w:szCs w:val="24"/>
              </w:rPr>
              <w:t>– народное</w:t>
            </w:r>
            <w:r w:rsidRPr="004B75E6">
              <w:rPr>
                <w:rFonts w:ascii="Times New Roman" w:hAnsi="Times New Roman" w:cs="Times New Roman"/>
                <w:spacing w:val="-67"/>
                <w:sz w:val="24"/>
                <w:szCs w:val="24"/>
              </w:rPr>
              <w:t xml:space="preserve"> </w:t>
            </w:r>
            <w:r w:rsidRPr="004B75E6">
              <w:rPr>
                <w:rFonts w:ascii="Times New Roman" w:hAnsi="Times New Roman" w:cs="Times New Roman"/>
                <w:sz w:val="24"/>
                <w:szCs w:val="24"/>
              </w:rPr>
              <w:t>творчество</w:t>
            </w:r>
          </w:p>
        </w:tc>
        <w:tc>
          <w:tcPr>
            <w:tcW w:w="2177" w:type="dxa"/>
          </w:tcPr>
          <w:p w:rsidR="004B75E6" w:rsidRPr="00605E54" w:rsidRDefault="004B75E6" w:rsidP="00B142DD">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Традиционная</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музыка</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w:t>
            </w:r>
          </w:p>
          <w:p w:rsidR="004B75E6" w:rsidRPr="00605E54" w:rsidRDefault="004B75E6" w:rsidP="00B142DD">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отражение</w:t>
            </w:r>
          </w:p>
          <w:p w:rsidR="004B75E6" w:rsidRPr="00605E54" w:rsidRDefault="004B75E6" w:rsidP="00B142DD">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жизни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народа.</w:t>
            </w:r>
          </w:p>
          <w:p w:rsidR="004B75E6" w:rsidRPr="00605E54" w:rsidRDefault="004B75E6" w:rsidP="00B142DD">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Жанры</w:t>
            </w:r>
          </w:p>
          <w:p w:rsidR="004B75E6" w:rsidRPr="00605E54" w:rsidRDefault="004B75E6" w:rsidP="00B142DD">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детского и</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игрового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фольклора</w:t>
            </w:r>
          </w:p>
          <w:p w:rsidR="004B75E6" w:rsidRPr="00B142DD" w:rsidRDefault="00B142DD" w:rsidP="00B142DD">
            <w:pPr>
              <w:ind w:firstLine="0"/>
              <w:jc w:val="left"/>
              <w:rPr>
                <w:rFonts w:ascii="Times New Roman" w:hAnsi="Times New Roman" w:cs="Times New Roman"/>
                <w:sz w:val="24"/>
                <w:szCs w:val="24"/>
                <w:lang w:val="ru-RU"/>
              </w:rPr>
            </w:pPr>
            <w:r w:rsidRPr="00B142DD">
              <w:rPr>
                <w:rFonts w:ascii="Times New Roman" w:hAnsi="Times New Roman" w:cs="Times New Roman"/>
                <w:sz w:val="24"/>
                <w:szCs w:val="24"/>
                <w:lang w:val="ru-RU"/>
              </w:rPr>
              <w:t>(игры,</w:t>
            </w:r>
            <w:r>
              <w:rPr>
                <w:rFonts w:ascii="Times New Roman" w:hAnsi="Times New Roman" w:cs="Times New Roman"/>
                <w:sz w:val="24"/>
                <w:szCs w:val="24"/>
                <w:lang w:val="ru-RU"/>
              </w:rPr>
              <w:t xml:space="preserve"> </w:t>
            </w:r>
            <w:r w:rsidR="004B75E6" w:rsidRPr="00B142DD">
              <w:rPr>
                <w:rFonts w:ascii="Times New Roman" w:hAnsi="Times New Roman" w:cs="Times New Roman"/>
                <w:sz w:val="24"/>
                <w:szCs w:val="24"/>
                <w:lang w:val="ru-RU"/>
              </w:rPr>
              <w:t>пляски,</w:t>
            </w:r>
            <w:r w:rsidR="004B75E6" w:rsidRPr="00B142DD">
              <w:rPr>
                <w:rFonts w:ascii="Times New Roman" w:hAnsi="Times New Roman" w:cs="Times New Roman"/>
                <w:spacing w:val="-67"/>
                <w:sz w:val="24"/>
                <w:szCs w:val="24"/>
                <w:lang w:val="ru-RU"/>
              </w:rPr>
              <w:t xml:space="preserve"> </w:t>
            </w:r>
            <w:r w:rsidR="004B75E6" w:rsidRPr="00B142DD">
              <w:rPr>
                <w:rFonts w:ascii="Times New Roman" w:hAnsi="Times New Roman" w:cs="Times New Roman"/>
                <w:sz w:val="24"/>
                <w:szCs w:val="24"/>
                <w:lang w:val="ru-RU"/>
              </w:rPr>
              <w:t>хороводы и</w:t>
            </w:r>
            <w:r w:rsidR="004B75E6" w:rsidRPr="00B142DD">
              <w:rPr>
                <w:rFonts w:ascii="Times New Roman" w:hAnsi="Times New Roman" w:cs="Times New Roman"/>
                <w:spacing w:val="1"/>
                <w:sz w:val="24"/>
                <w:szCs w:val="24"/>
                <w:lang w:val="ru-RU"/>
              </w:rPr>
              <w:t xml:space="preserve"> </w:t>
            </w:r>
            <w:r w:rsidR="004B75E6" w:rsidRPr="00B142DD">
              <w:rPr>
                <w:rFonts w:ascii="Times New Roman" w:hAnsi="Times New Roman" w:cs="Times New Roman"/>
                <w:sz w:val="24"/>
                <w:szCs w:val="24"/>
                <w:lang w:val="ru-RU"/>
              </w:rPr>
              <w:t>др.)</w:t>
            </w:r>
          </w:p>
        </w:tc>
        <w:tc>
          <w:tcPr>
            <w:tcW w:w="4304" w:type="dxa"/>
          </w:tcPr>
          <w:p w:rsidR="004B75E6" w:rsidRPr="00B142DD" w:rsidRDefault="004B75E6" w:rsidP="00B142DD">
            <w:pPr>
              <w:ind w:firstLine="0"/>
              <w:jc w:val="left"/>
              <w:rPr>
                <w:rFonts w:ascii="Times New Roman" w:hAnsi="Times New Roman" w:cs="Times New Roman"/>
                <w:sz w:val="24"/>
                <w:szCs w:val="24"/>
                <w:lang w:val="ru-RU"/>
              </w:rPr>
            </w:pPr>
            <w:r w:rsidRPr="00B142DD">
              <w:rPr>
                <w:rFonts w:ascii="Times New Roman" w:hAnsi="Times New Roman" w:cs="Times New Roman"/>
                <w:sz w:val="24"/>
                <w:szCs w:val="24"/>
                <w:lang w:val="ru-RU"/>
              </w:rPr>
              <w:t>Знакомство</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со</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звучанием</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фольклорных образцов в аудио- и</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pacing w:val="-2"/>
                <w:sz w:val="24"/>
                <w:szCs w:val="24"/>
                <w:lang w:val="ru-RU"/>
              </w:rPr>
              <w:t>видеозаписи.</w:t>
            </w:r>
            <w:r w:rsidRPr="00B142DD">
              <w:rPr>
                <w:rFonts w:ascii="Times New Roman" w:hAnsi="Times New Roman" w:cs="Times New Roman"/>
                <w:spacing w:val="-15"/>
                <w:sz w:val="24"/>
                <w:szCs w:val="24"/>
                <w:lang w:val="ru-RU"/>
              </w:rPr>
              <w:t xml:space="preserve"> </w:t>
            </w:r>
            <w:r w:rsidRPr="00B142DD">
              <w:rPr>
                <w:rFonts w:ascii="Times New Roman" w:hAnsi="Times New Roman" w:cs="Times New Roman"/>
                <w:spacing w:val="-2"/>
                <w:sz w:val="24"/>
                <w:szCs w:val="24"/>
                <w:lang w:val="ru-RU"/>
              </w:rPr>
              <w:t>Определение</w:t>
            </w:r>
            <w:r w:rsidRPr="00B142DD">
              <w:rPr>
                <w:rFonts w:ascii="Times New Roman" w:hAnsi="Times New Roman" w:cs="Times New Roman"/>
                <w:spacing w:val="-14"/>
                <w:sz w:val="24"/>
                <w:szCs w:val="24"/>
                <w:lang w:val="ru-RU"/>
              </w:rPr>
              <w:t xml:space="preserve"> </w:t>
            </w:r>
            <w:r w:rsidRPr="00B142DD">
              <w:rPr>
                <w:rFonts w:ascii="Times New Roman" w:hAnsi="Times New Roman" w:cs="Times New Roman"/>
                <w:spacing w:val="-1"/>
                <w:sz w:val="24"/>
                <w:szCs w:val="24"/>
                <w:lang w:val="ru-RU"/>
              </w:rPr>
              <w:t>на</w:t>
            </w:r>
            <w:r w:rsidRPr="00B142DD">
              <w:rPr>
                <w:rFonts w:ascii="Times New Roman" w:hAnsi="Times New Roman" w:cs="Times New Roman"/>
                <w:spacing w:val="-13"/>
                <w:sz w:val="24"/>
                <w:szCs w:val="24"/>
                <w:lang w:val="ru-RU"/>
              </w:rPr>
              <w:t xml:space="preserve"> </w:t>
            </w:r>
            <w:r w:rsidRPr="00B142DD">
              <w:rPr>
                <w:rFonts w:ascii="Times New Roman" w:hAnsi="Times New Roman" w:cs="Times New Roman"/>
                <w:spacing w:val="-1"/>
                <w:sz w:val="24"/>
                <w:szCs w:val="24"/>
                <w:lang w:val="ru-RU"/>
              </w:rPr>
              <w:t>слух</w:t>
            </w:r>
            <w:r w:rsidRPr="00B142DD">
              <w:rPr>
                <w:rFonts w:ascii="Times New Roman" w:hAnsi="Times New Roman" w:cs="Times New Roman"/>
                <w:spacing w:val="-68"/>
                <w:sz w:val="24"/>
                <w:szCs w:val="24"/>
                <w:lang w:val="ru-RU"/>
              </w:rPr>
              <w:t xml:space="preserve"> </w:t>
            </w:r>
            <w:r w:rsidRPr="00B142DD">
              <w:rPr>
                <w:rFonts w:ascii="Times New Roman" w:hAnsi="Times New Roman" w:cs="Times New Roman"/>
                <w:sz w:val="24"/>
                <w:szCs w:val="24"/>
                <w:lang w:val="ru-RU"/>
              </w:rPr>
              <w:t>(при</w:t>
            </w:r>
            <w:r w:rsidRPr="00B142DD">
              <w:rPr>
                <w:rFonts w:ascii="Times New Roman" w:hAnsi="Times New Roman" w:cs="Times New Roman"/>
                <w:spacing w:val="-16"/>
                <w:sz w:val="24"/>
                <w:szCs w:val="24"/>
                <w:lang w:val="ru-RU"/>
              </w:rPr>
              <w:t xml:space="preserve"> </w:t>
            </w:r>
            <w:r w:rsidRPr="00B142DD">
              <w:rPr>
                <w:rFonts w:ascii="Times New Roman" w:hAnsi="Times New Roman" w:cs="Times New Roman"/>
                <w:sz w:val="24"/>
                <w:szCs w:val="24"/>
                <w:lang w:val="ru-RU"/>
              </w:rPr>
              <w:t>наличии</w:t>
            </w:r>
            <w:r w:rsidRPr="00B142DD">
              <w:rPr>
                <w:rFonts w:ascii="Times New Roman" w:hAnsi="Times New Roman" w:cs="Times New Roman"/>
                <w:spacing w:val="-16"/>
                <w:sz w:val="24"/>
                <w:szCs w:val="24"/>
                <w:lang w:val="ru-RU"/>
              </w:rPr>
              <w:t xml:space="preserve"> </w:t>
            </w:r>
            <w:r w:rsidRPr="00B142DD">
              <w:rPr>
                <w:rFonts w:ascii="Times New Roman" w:hAnsi="Times New Roman" w:cs="Times New Roman"/>
                <w:sz w:val="24"/>
                <w:szCs w:val="24"/>
                <w:lang w:val="ru-RU"/>
              </w:rPr>
              <w:t>возможности):</w:t>
            </w:r>
          </w:p>
          <w:p w:rsidR="004B75E6" w:rsidRPr="00B142DD" w:rsidRDefault="004B75E6" w:rsidP="00B142DD">
            <w:pPr>
              <w:ind w:firstLine="0"/>
              <w:jc w:val="left"/>
              <w:rPr>
                <w:rFonts w:ascii="Times New Roman" w:hAnsi="Times New Roman" w:cs="Times New Roman"/>
                <w:sz w:val="24"/>
                <w:szCs w:val="24"/>
                <w:lang w:val="ru-RU"/>
              </w:rPr>
            </w:pPr>
            <w:r w:rsidRPr="00B142DD">
              <w:rPr>
                <w:rFonts w:ascii="Times New Roman" w:hAnsi="Times New Roman" w:cs="Times New Roman"/>
                <w:spacing w:val="-1"/>
                <w:sz w:val="24"/>
                <w:szCs w:val="24"/>
                <w:lang w:val="ru-RU"/>
              </w:rPr>
              <w:t>принадлежности</w:t>
            </w:r>
            <w:r w:rsidRPr="00B142DD">
              <w:rPr>
                <w:rFonts w:ascii="Times New Roman" w:hAnsi="Times New Roman" w:cs="Times New Roman"/>
                <w:spacing w:val="-14"/>
                <w:sz w:val="24"/>
                <w:szCs w:val="24"/>
                <w:lang w:val="ru-RU"/>
              </w:rPr>
              <w:t xml:space="preserve"> </w:t>
            </w:r>
            <w:r w:rsidRPr="00B142DD">
              <w:rPr>
                <w:rFonts w:ascii="Times New Roman" w:hAnsi="Times New Roman" w:cs="Times New Roman"/>
                <w:spacing w:val="-1"/>
                <w:sz w:val="24"/>
                <w:szCs w:val="24"/>
                <w:lang w:val="ru-RU"/>
              </w:rPr>
              <w:t>к</w:t>
            </w:r>
            <w:r w:rsidRPr="00B142DD">
              <w:rPr>
                <w:rFonts w:ascii="Times New Roman" w:hAnsi="Times New Roman" w:cs="Times New Roman"/>
                <w:spacing w:val="-16"/>
                <w:sz w:val="24"/>
                <w:szCs w:val="24"/>
                <w:lang w:val="ru-RU"/>
              </w:rPr>
              <w:t xml:space="preserve"> </w:t>
            </w:r>
            <w:r w:rsidRPr="00B142DD">
              <w:rPr>
                <w:rFonts w:ascii="Times New Roman" w:hAnsi="Times New Roman" w:cs="Times New Roman"/>
                <w:spacing w:val="-1"/>
                <w:sz w:val="24"/>
                <w:szCs w:val="24"/>
                <w:lang w:val="ru-RU"/>
              </w:rPr>
              <w:t>народной</w:t>
            </w:r>
            <w:r w:rsidRPr="00B142DD">
              <w:rPr>
                <w:rFonts w:ascii="Times New Roman" w:hAnsi="Times New Roman" w:cs="Times New Roman"/>
                <w:spacing w:val="-15"/>
                <w:sz w:val="24"/>
                <w:szCs w:val="24"/>
                <w:lang w:val="ru-RU"/>
              </w:rPr>
              <w:t xml:space="preserve"> </w:t>
            </w:r>
            <w:r w:rsidRPr="00B142DD">
              <w:rPr>
                <w:rFonts w:ascii="Times New Roman" w:hAnsi="Times New Roman" w:cs="Times New Roman"/>
                <w:sz w:val="24"/>
                <w:szCs w:val="24"/>
                <w:lang w:val="ru-RU"/>
              </w:rPr>
              <w:t>или</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композиторской</w:t>
            </w:r>
            <w:r w:rsidRPr="00B142DD">
              <w:rPr>
                <w:rFonts w:ascii="Times New Roman" w:hAnsi="Times New Roman" w:cs="Times New Roman"/>
                <w:spacing w:val="-14"/>
                <w:sz w:val="24"/>
                <w:szCs w:val="24"/>
                <w:lang w:val="ru-RU"/>
              </w:rPr>
              <w:t xml:space="preserve"> </w:t>
            </w:r>
            <w:r w:rsidRPr="00B142DD">
              <w:rPr>
                <w:rFonts w:ascii="Times New Roman" w:hAnsi="Times New Roman" w:cs="Times New Roman"/>
                <w:sz w:val="24"/>
                <w:szCs w:val="24"/>
                <w:lang w:val="ru-RU"/>
              </w:rPr>
              <w:t>музыке;</w:t>
            </w:r>
          </w:p>
          <w:p w:rsidR="004B75E6" w:rsidRPr="00B142DD" w:rsidRDefault="004B75E6" w:rsidP="00B142DD">
            <w:pPr>
              <w:ind w:firstLine="0"/>
              <w:jc w:val="left"/>
              <w:rPr>
                <w:rFonts w:ascii="Times New Roman" w:hAnsi="Times New Roman" w:cs="Times New Roman"/>
                <w:sz w:val="24"/>
                <w:szCs w:val="24"/>
                <w:lang w:val="ru-RU"/>
              </w:rPr>
            </w:pPr>
            <w:r w:rsidRPr="00B142DD">
              <w:rPr>
                <w:rFonts w:ascii="Times New Roman" w:hAnsi="Times New Roman" w:cs="Times New Roman"/>
                <w:sz w:val="24"/>
                <w:szCs w:val="24"/>
                <w:lang w:val="ru-RU"/>
              </w:rPr>
              <w:t>исполнительского</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состава</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pacing w:val="-1"/>
                <w:sz w:val="24"/>
                <w:szCs w:val="24"/>
                <w:lang w:val="ru-RU"/>
              </w:rPr>
              <w:t>(вокального,</w:t>
            </w:r>
            <w:r w:rsidRPr="00B142DD">
              <w:rPr>
                <w:rFonts w:ascii="Times New Roman" w:hAnsi="Times New Roman" w:cs="Times New Roman"/>
                <w:sz w:val="24"/>
                <w:szCs w:val="24"/>
                <w:lang w:val="ru-RU"/>
              </w:rPr>
              <w:t xml:space="preserve"> </w:t>
            </w:r>
            <w:r w:rsidRPr="00B142DD">
              <w:rPr>
                <w:rFonts w:ascii="Times New Roman" w:hAnsi="Times New Roman" w:cs="Times New Roman"/>
                <w:spacing w:val="-1"/>
                <w:sz w:val="24"/>
                <w:szCs w:val="24"/>
                <w:lang w:val="ru-RU"/>
              </w:rPr>
              <w:t>инструментального,</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смешанного);</w:t>
            </w:r>
          </w:p>
          <w:p w:rsidR="004B75E6" w:rsidRPr="00B142DD" w:rsidRDefault="004B75E6" w:rsidP="00B142DD">
            <w:pPr>
              <w:ind w:firstLine="0"/>
              <w:jc w:val="left"/>
              <w:rPr>
                <w:rFonts w:ascii="Times New Roman" w:hAnsi="Times New Roman" w:cs="Times New Roman"/>
                <w:sz w:val="24"/>
                <w:szCs w:val="24"/>
                <w:lang w:val="ru-RU"/>
              </w:rPr>
            </w:pPr>
            <w:r w:rsidRPr="00B142DD">
              <w:rPr>
                <w:rFonts w:ascii="Times New Roman" w:hAnsi="Times New Roman" w:cs="Times New Roman"/>
                <w:sz w:val="24"/>
                <w:szCs w:val="24"/>
                <w:lang w:val="ru-RU"/>
              </w:rPr>
              <w:t>жанра,</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основного</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настроения,</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характера</w:t>
            </w:r>
            <w:r w:rsidRPr="00B142DD">
              <w:rPr>
                <w:rFonts w:ascii="Times New Roman" w:hAnsi="Times New Roman" w:cs="Times New Roman"/>
                <w:spacing w:val="-12"/>
                <w:sz w:val="24"/>
                <w:szCs w:val="24"/>
                <w:lang w:val="ru-RU"/>
              </w:rPr>
              <w:t xml:space="preserve"> </w:t>
            </w:r>
            <w:r w:rsidRPr="00B142DD">
              <w:rPr>
                <w:rFonts w:ascii="Times New Roman" w:hAnsi="Times New Roman" w:cs="Times New Roman"/>
                <w:sz w:val="24"/>
                <w:szCs w:val="24"/>
                <w:lang w:val="ru-RU"/>
              </w:rPr>
              <w:t>музыки.</w:t>
            </w:r>
          </w:p>
          <w:p w:rsidR="004B75E6" w:rsidRPr="00B142DD" w:rsidRDefault="004B75E6" w:rsidP="00B142DD">
            <w:pPr>
              <w:ind w:firstLine="0"/>
              <w:jc w:val="left"/>
              <w:rPr>
                <w:rFonts w:ascii="Times New Roman" w:hAnsi="Times New Roman" w:cs="Times New Roman"/>
                <w:sz w:val="24"/>
                <w:szCs w:val="24"/>
                <w:lang w:val="ru-RU"/>
              </w:rPr>
            </w:pPr>
            <w:r w:rsidRPr="00B142DD">
              <w:rPr>
                <w:rFonts w:ascii="Times New Roman" w:hAnsi="Times New Roman" w:cs="Times New Roman"/>
                <w:sz w:val="24"/>
                <w:szCs w:val="24"/>
                <w:lang w:val="ru-RU"/>
              </w:rPr>
              <w:t>Разучивание</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и</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исполнение</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народных</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песен,</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танцев,</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инструментальных</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наигрышей,</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фольклорных</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игр</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(при</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наличии</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возможности)</w:t>
            </w:r>
          </w:p>
        </w:tc>
      </w:tr>
      <w:tr w:rsidR="004B75E6" w:rsidRPr="004B75E6" w:rsidTr="00B142DD">
        <w:trPr>
          <w:trHeight w:val="2962"/>
        </w:trPr>
        <w:tc>
          <w:tcPr>
            <w:tcW w:w="1344" w:type="dxa"/>
          </w:tcPr>
          <w:p w:rsidR="004B75E6" w:rsidRPr="004B75E6" w:rsidRDefault="004B75E6" w:rsidP="00B142DD">
            <w:pPr>
              <w:ind w:firstLine="0"/>
              <w:rPr>
                <w:rFonts w:ascii="Times New Roman" w:hAnsi="Times New Roman" w:cs="Times New Roman"/>
                <w:sz w:val="24"/>
                <w:szCs w:val="24"/>
              </w:rPr>
            </w:pPr>
            <w:r w:rsidRPr="004B75E6">
              <w:rPr>
                <w:rFonts w:ascii="Times New Roman" w:hAnsi="Times New Roman" w:cs="Times New Roman"/>
                <w:sz w:val="24"/>
                <w:szCs w:val="24"/>
              </w:rPr>
              <w:t>Б)</w:t>
            </w:r>
          </w:p>
          <w:p w:rsidR="004B75E6" w:rsidRPr="004B75E6" w:rsidRDefault="004B75E6" w:rsidP="00B142DD">
            <w:pPr>
              <w:ind w:firstLine="0"/>
              <w:rPr>
                <w:rFonts w:ascii="Times New Roman" w:hAnsi="Times New Roman" w:cs="Times New Roman"/>
                <w:sz w:val="24"/>
                <w:szCs w:val="24"/>
              </w:rPr>
            </w:pPr>
            <w:r w:rsidRPr="004B75E6">
              <w:rPr>
                <w:rFonts w:ascii="Times New Roman" w:hAnsi="Times New Roman" w:cs="Times New Roman"/>
                <w:sz w:val="24"/>
                <w:szCs w:val="24"/>
              </w:rPr>
              <w:t>3–4</w:t>
            </w:r>
          </w:p>
          <w:p w:rsidR="004B75E6" w:rsidRPr="004B75E6" w:rsidRDefault="004B75E6" w:rsidP="00B142DD">
            <w:pPr>
              <w:ind w:firstLine="0"/>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532" w:type="dxa"/>
          </w:tcPr>
          <w:p w:rsidR="004B75E6" w:rsidRPr="004B75E6" w:rsidRDefault="004B75E6" w:rsidP="00B142DD">
            <w:pPr>
              <w:ind w:firstLine="0"/>
              <w:rPr>
                <w:rFonts w:ascii="Times New Roman" w:hAnsi="Times New Roman" w:cs="Times New Roman"/>
                <w:sz w:val="24"/>
                <w:szCs w:val="24"/>
              </w:rPr>
            </w:pPr>
            <w:r w:rsidRPr="004B75E6">
              <w:rPr>
                <w:rFonts w:ascii="Times New Roman" w:hAnsi="Times New Roman" w:cs="Times New Roman"/>
                <w:sz w:val="24"/>
                <w:szCs w:val="24"/>
              </w:rPr>
              <w:t>Календар-</w:t>
            </w:r>
            <w:r w:rsidRPr="004B75E6">
              <w:rPr>
                <w:rFonts w:ascii="Times New Roman" w:hAnsi="Times New Roman" w:cs="Times New Roman"/>
                <w:spacing w:val="-67"/>
                <w:sz w:val="24"/>
                <w:szCs w:val="24"/>
              </w:rPr>
              <w:t xml:space="preserve"> </w:t>
            </w:r>
            <w:r w:rsidRPr="004B75E6">
              <w:rPr>
                <w:rFonts w:ascii="Times New Roman" w:hAnsi="Times New Roman" w:cs="Times New Roman"/>
                <w:sz w:val="24"/>
                <w:szCs w:val="24"/>
              </w:rPr>
              <w:t>ный</w:t>
            </w:r>
          </w:p>
          <w:p w:rsidR="004B75E6" w:rsidRPr="004B75E6" w:rsidRDefault="004B75E6" w:rsidP="00B142DD">
            <w:pPr>
              <w:ind w:firstLine="0"/>
              <w:rPr>
                <w:rFonts w:ascii="Times New Roman" w:hAnsi="Times New Roman" w:cs="Times New Roman"/>
                <w:sz w:val="24"/>
                <w:szCs w:val="24"/>
              </w:rPr>
            </w:pPr>
            <w:r w:rsidRPr="004B75E6">
              <w:rPr>
                <w:rFonts w:ascii="Times New Roman" w:hAnsi="Times New Roman" w:cs="Times New Roman"/>
                <w:sz w:val="24"/>
                <w:szCs w:val="24"/>
              </w:rPr>
              <w:t>фольклор</w:t>
            </w:r>
          </w:p>
        </w:tc>
        <w:tc>
          <w:tcPr>
            <w:tcW w:w="2177" w:type="dxa"/>
          </w:tcPr>
          <w:p w:rsidR="004B75E6" w:rsidRPr="00B142DD" w:rsidRDefault="004B75E6" w:rsidP="00B142DD">
            <w:pPr>
              <w:ind w:firstLine="0"/>
              <w:jc w:val="left"/>
              <w:rPr>
                <w:rFonts w:ascii="Times New Roman" w:hAnsi="Times New Roman" w:cs="Times New Roman"/>
                <w:sz w:val="24"/>
                <w:szCs w:val="24"/>
                <w:lang w:val="ru-RU"/>
              </w:rPr>
            </w:pPr>
            <w:r w:rsidRPr="00B142DD">
              <w:rPr>
                <w:rFonts w:ascii="Times New Roman" w:hAnsi="Times New Roman" w:cs="Times New Roman"/>
                <w:sz w:val="24"/>
                <w:szCs w:val="24"/>
                <w:lang w:val="ru-RU"/>
              </w:rPr>
              <w:t>Календарные</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обряды,</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pacing w:val="-1"/>
                <w:sz w:val="24"/>
                <w:szCs w:val="24"/>
                <w:lang w:val="ru-RU"/>
              </w:rPr>
              <w:t>традиционные</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для</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данной</w:t>
            </w:r>
          </w:p>
          <w:p w:rsidR="004B75E6" w:rsidRPr="00B142DD" w:rsidRDefault="004B75E6" w:rsidP="00B142DD">
            <w:pPr>
              <w:ind w:firstLine="0"/>
              <w:jc w:val="left"/>
              <w:rPr>
                <w:rFonts w:ascii="Times New Roman" w:hAnsi="Times New Roman" w:cs="Times New Roman"/>
                <w:sz w:val="24"/>
                <w:szCs w:val="24"/>
                <w:lang w:val="ru-RU"/>
              </w:rPr>
            </w:pPr>
            <w:r w:rsidRPr="00B142DD">
              <w:rPr>
                <w:rFonts w:ascii="Times New Roman" w:hAnsi="Times New Roman" w:cs="Times New Roman"/>
                <w:sz w:val="24"/>
                <w:szCs w:val="24"/>
                <w:lang w:val="ru-RU"/>
              </w:rPr>
              <w:t>местности</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(осенние,</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зимние,</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весенние – на</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выбор</w:t>
            </w:r>
          </w:p>
          <w:p w:rsidR="004B75E6" w:rsidRPr="004B75E6" w:rsidRDefault="004B75E6" w:rsidP="00B142DD">
            <w:pPr>
              <w:ind w:firstLine="0"/>
              <w:jc w:val="left"/>
              <w:rPr>
                <w:rFonts w:ascii="Times New Roman" w:hAnsi="Times New Roman" w:cs="Times New Roman"/>
                <w:sz w:val="24"/>
                <w:szCs w:val="24"/>
              </w:rPr>
            </w:pPr>
            <w:r w:rsidRPr="004B75E6">
              <w:rPr>
                <w:rFonts w:ascii="Times New Roman" w:hAnsi="Times New Roman" w:cs="Times New Roman"/>
                <w:sz w:val="24"/>
                <w:szCs w:val="24"/>
              </w:rPr>
              <w:t>учителя)</w:t>
            </w:r>
          </w:p>
        </w:tc>
        <w:tc>
          <w:tcPr>
            <w:tcW w:w="4304" w:type="dxa"/>
          </w:tcPr>
          <w:p w:rsidR="004B75E6" w:rsidRPr="00B142DD" w:rsidRDefault="004B75E6" w:rsidP="00B142DD">
            <w:pPr>
              <w:ind w:firstLine="0"/>
              <w:jc w:val="left"/>
              <w:rPr>
                <w:rFonts w:ascii="Times New Roman" w:hAnsi="Times New Roman" w:cs="Times New Roman"/>
                <w:sz w:val="24"/>
                <w:szCs w:val="24"/>
                <w:lang w:val="ru-RU"/>
              </w:rPr>
            </w:pPr>
            <w:r w:rsidRPr="00B142DD">
              <w:rPr>
                <w:rFonts w:ascii="Times New Roman" w:hAnsi="Times New Roman" w:cs="Times New Roman"/>
                <w:sz w:val="24"/>
                <w:szCs w:val="24"/>
                <w:lang w:val="ru-RU"/>
              </w:rPr>
              <w:t>Знакомство</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с</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символикой</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календарных</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обрядов,</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поиск</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информации</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о</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соответствующих</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фольклорных традициях.</w:t>
            </w:r>
          </w:p>
          <w:p w:rsidR="004B75E6" w:rsidRPr="00B142DD" w:rsidRDefault="004B75E6" w:rsidP="00B142DD">
            <w:pPr>
              <w:ind w:firstLine="0"/>
              <w:jc w:val="left"/>
              <w:rPr>
                <w:rFonts w:ascii="Times New Roman" w:hAnsi="Times New Roman" w:cs="Times New Roman"/>
                <w:sz w:val="24"/>
                <w:szCs w:val="24"/>
                <w:lang w:val="ru-RU"/>
              </w:rPr>
            </w:pPr>
            <w:r w:rsidRPr="00B142DD">
              <w:rPr>
                <w:rFonts w:ascii="Times New Roman" w:hAnsi="Times New Roman" w:cs="Times New Roman"/>
                <w:sz w:val="24"/>
                <w:szCs w:val="24"/>
                <w:lang w:val="ru-RU"/>
              </w:rPr>
              <w:t>Разучивание</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и</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исполнение</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народных</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песен,</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танцев</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(при</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наличии</w:t>
            </w:r>
            <w:r w:rsidRPr="00B142DD">
              <w:rPr>
                <w:rFonts w:ascii="Times New Roman" w:hAnsi="Times New Roman" w:cs="Times New Roman"/>
                <w:spacing w:val="-14"/>
                <w:sz w:val="24"/>
                <w:szCs w:val="24"/>
                <w:lang w:val="ru-RU"/>
              </w:rPr>
              <w:t xml:space="preserve"> </w:t>
            </w:r>
            <w:r w:rsidRPr="00B142DD">
              <w:rPr>
                <w:rFonts w:ascii="Times New Roman" w:hAnsi="Times New Roman" w:cs="Times New Roman"/>
                <w:sz w:val="24"/>
                <w:szCs w:val="24"/>
                <w:lang w:val="ru-RU"/>
              </w:rPr>
              <w:t>возможности).</w:t>
            </w:r>
          </w:p>
          <w:p w:rsidR="004B75E6" w:rsidRPr="00B142DD" w:rsidRDefault="004B75E6" w:rsidP="00B142DD">
            <w:pPr>
              <w:ind w:firstLine="0"/>
              <w:jc w:val="left"/>
              <w:rPr>
                <w:rFonts w:ascii="Times New Roman" w:hAnsi="Times New Roman" w:cs="Times New Roman"/>
                <w:sz w:val="24"/>
                <w:szCs w:val="24"/>
                <w:lang w:val="ru-RU"/>
              </w:rPr>
            </w:pPr>
            <w:r w:rsidRPr="00B142DD">
              <w:rPr>
                <w:rFonts w:ascii="Times New Roman" w:hAnsi="Times New Roman" w:cs="Times New Roman"/>
                <w:i/>
                <w:sz w:val="24"/>
                <w:szCs w:val="24"/>
                <w:lang w:val="ru-RU"/>
              </w:rPr>
              <w:t>На выбор или факультативно</w:t>
            </w:r>
            <w:r w:rsidRPr="00B142DD">
              <w:rPr>
                <w:rFonts w:ascii="Times New Roman" w:hAnsi="Times New Roman" w:cs="Times New Roman"/>
                <w:i/>
                <w:spacing w:val="1"/>
                <w:sz w:val="24"/>
                <w:szCs w:val="24"/>
                <w:lang w:val="ru-RU"/>
              </w:rPr>
              <w:t xml:space="preserve"> </w:t>
            </w:r>
            <w:r w:rsidR="00B142DD">
              <w:rPr>
                <w:rFonts w:ascii="Times New Roman" w:hAnsi="Times New Roman" w:cs="Times New Roman"/>
                <w:sz w:val="24"/>
                <w:szCs w:val="24"/>
                <w:lang w:val="ru-RU"/>
              </w:rPr>
              <w:t xml:space="preserve">Реконструкция </w:t>
            </w:r>
            <w:r w:rsidRPr="00B142DD">
              <w:rPr>
                <w:rFonts w:ascii="Times New Roman" w:hAnsi="Times New Roman" w:cs="Times New Roman"/>
                <w:spacing w:val="-1"/>
                <w:sz w:val="24"/>
                <w:szCs w:val="24"/>
                <w:lang w:val="ru-RU"/>
              </w:rPr>
              <w:t>фольклорного</w:t>
            </w:r>
            <w:r w:rsidR="00B142DD">
              <w:rPr>
                <w:rFonts w:ascii="Times New Roman" w:hAnsi="Times New Roman" w:cs="Times New Roman"/>
                <w:spacing w:val="-1"/>
                <w:sz w:val="24"/>
                <w:szCs w:val="24"/>
                <w:lang w:val="ru-RU"/>
              </w:rPr>
              <w:t xml:space="preserve"> </w:t>
            </w:r>
            <w:r w:rsidRPr="00B142DD">
              <w:rPr>
                <w:rFonts w:ascii="Times New Roman" w:hAnsi="Times New Roman" w:cs="Times New Roman"/>
                <w:spacing w:val="-67"/>
                <w:sz w:val="24"/>
                <w:szCs w:val="24"/>
                <w:lang w:val="ru-RU"/>
              </w:rPr>
              <w:t xml:space="preserve"> </w:t>
            </w:r>
            <w:r w:rsidR="00B142DD">
              <w:rPr>
                <w:rFonts w:ascii="Times New Roman" w:hAnsi="Times New Roman" w:cs="Times New Roman"/>
                <w:sz w:val="24"/>
                <w:szCs w:val="24"/>
                <w:lang w:val="ru-RU"/>
              </w:rPr>
              <w:t xml:space="preserve">обрядаилиего </w:t>
            </w:r>
            <w:r w:rsidRPr="00B142DD">
              <w:rPr>
                <w:rFonts w:ascii="Times New Roman" w:hAnsi="Times New Roman" w:cs="Times New Roman"/>
                <w:spacing w:val="-1"/>
                <w:sz w:val="24"/>
                <w:szCs w:val="24"/>
                <w:lang w:val="ru-RU"/>
              </w:rPr>
              <w:t>фрагмента.</w:t>
            </w:r>
            <w:r w:rsidR="00B142DD">
              <w:rPr>
                <w:rFonts w:ascii="Times New Roman" w:hAnsi="Times New Roman" w:cs="Times New Roman"/>
                <w:spacing w:val="-1"/>
                <w:sz w:val="24"/>
                <w:szCs w:val="24"/>
                <w:lang w:val="ru-RU"/>
              </w:rPr>
              <w:t xml:space="preserve"> </w:t>
            </w:r>
            <w:r w:rsidRPr="00B142DD">
              <w:rPr>
                <w:rFonts w:ascii="Times New Roman" w:hAnsi="Times New Roman" w:cs="Times New Roman"/>
                <w:spacing w:val="-67"/>
                <w:sz w:val="24"/>
                <w:szCs w:val="24"/>
                <w:lang w:val="ru-RU"/>
              </w:rPr>
              <w:t xml:space="preserve"> </w:t>
            </w:r>
            <w:r w:rsidR="00B142DD">
              <w:rPr>
                <w:rFonts w:ascii="Times New Roman" w:hAnsi="Times New Roman" w:cs="Times New Roman"/>
                <w:sz w:val="24"/>
                <w:szCs w:val="24"/>
                <w:lang w:val="ru-RU"/>
              </w:rPr>
              <w:t>Участие</w:t>
            </w:r>
            <w:r w:rsidR="00B142DD">
              <w:rPr>
                <w:rFonts w:ascii="Times New Roman" w:hAnsi="Times New Roman" w:cs="Times New Roman"/>
                <w:sz w:val="24"/>
                <w:szCs w:val="24"/>
                <w:lang w:val="ru-RU"/>
              </w:rPr>
              <w:tab/>
            </w:r>
            <w:r w:rsidR="00B142DD">
              <w:rPr>
                <w:rFonts w:ascii="Times New Roman" w:hAnsi="Times New Roman" w:cs="Times New Roman"/>
                <w:sz w:val="24"/>
                <w:szCs w:val="24"/>
                <w:lang w:val="ru-RU"/>
              </w:rPr>
              <w:tab/>
              <w:t>в</w:t>
            </w:r>
            <w:r w:rsidR="00B142DD">
              <w:rPr>
                <w:rFonts w:ascii="Times New Roman" w:hAnsi="Times New Roman" w:cs="Times New Roman"/>
                <w:sz w:val="24"/>
                <w:szCs w:val="24"/>
                <w:lang w:val="ru-RU"/>
              </w:rPr>
              <w:tab/>
            </w:r>
            <w:r w:rsidRPr="00B142DD">
              <w:rPr>
                <w:rFonts w:ascii="Times New Roman" w:hAnsi="Times New Roman" w:cs="Times New Roman"/>
                <w:sz w:val="24"/>
                <w:szCs w:val="24"/>
                <w:lang w:val="ru-RU"/>
              </w:rPr>
              <w:t>народном</w:t>
            </w:r>
            <w:r w:rsidRPr="00B142DD">
              <w:rPr>
                <w:rFonts w:ascii="Times New Roman" w:hAnsi="Times New Roman" w:cs="Times New Roman"/>
                <w:sz w:val="24"/>
                <w:szCs w:val="24"/>
                <w:lang w:val="ru-RU"/>
              </w:rPr>
              <w:tab/>
            </w:r>
            <w:r w:rsidRPr="00B142DD">
              <w:rPr>
                <w:rFonts w:ascii="Times New Roman" w:hAnsi="Times New Roman" w:cs="Times New Roman"/>
                <w:spacing w:val="-1"/>
                <w:sz w:val="24"/>
                <w:szCs w:val="24"/>
                <w:lang w:val="ru-RU"/>
              </w:rPr>
              <w:t>гулянии,</w:t>
            </w:r>
            <w:r w:rsidRPr="00B142DD">
              <w:rPr>
                <w:rFonts w:ascii="Times New Roman" w:hAnsi="Times New Roman" w:cs="Times New Roman"/>
                <w:spacing w:val="-67"/>
                <w:sz w:val="24"/>
                <w:szCs w:val="24"/>
                <w:lang w:val="ru-RU"/>
              </w:rPr>
              <w:t xml:space="preserve"> </w:t>
            </w:r>
            <w:r w:rsidR="00B142DD">
              <w:rPr>
                <w:rFonts w:ascii="Times New Roman" w:hAnsi="Times New Roman" w:cs="Times New Roman"/>
                <w:spacing w:val="-67"/>
                <w:sz w:val="24"/>
                <w:szCs w:val="24"/>
                <w:lang w:val="ru-RU"/>
              </w:rPr>
              <w:t xml:space="preserve">    </w:t>
            </w:r>
            <w:r w:rsidR="00B142DD">
              <w:rPr>
                <w:rFonts w:ascii="Times New Roman" w:hAnsi="Times New Roman" w:cs="Times New Roman"/>
                <w:sz w:val="24"/>
                <w:szCs w:val="24"/>
                <w:lang w:val="ru-RU"/>
              </w:rPr>
              <w:t>празднике</w:t>
            </w:r>
            <w:r w:rsidR="00B142DD">
              <w:rPr>
                <w:rFonts w:ascii="Times New Roman" w:hAnsi="Times New Roman" w:cs="Times New Roman"/>
                <w:sz w:val="24"/>
                <w:szCs w:val="24"/>
                <w:lang w:val="ru-RU"/>
              </w:rPr>
              <w:tab/>
            </w:r>
            <w:r w:rsidR="00B142DD">
              <w:rPr>
                <w:rFonts w:ascii="Times New Roman" w:hAnsi="Times New Roman" w:cs="Times New Roman"/>
                <w:sz w:val="24"/>
                <w:szCs w:val="24"/>
                <w:lang w:val="ru-RU"/>
              </w:rPr>
              <w:tab/>
              <w:t>на</w:t>
            </w:r>
            <w:r w:rsidRPr="00B142DD">
              <w:rPr>
                <w:rFonts w:ascii="Times New Roman" w:hAnsi="Times New Roman" w:cs="Times New Roman"/>
                <w:sz w:val="24"/>
                <w:szCs w:val="24"/>
                <w:lang w:val="ru-RU"/>
              </w:rPr>
              <w:t>улицах</w:t>
            </w:r>
            <w:r w:rsidRPr="00B142DD">
              <w:rPr>
                <w:rFonts w:ascii="Times New Roman" w:hAnsi="Times New Roman" w:cs="Times New Roman"/>
                <w:sz w:val="24"/>
                <w:szCs w:val="24"/>
                <w:lang w:val="ru-RU"/>
              </w:rPr>
              <w:tab/>
            </w:r>
            <w:r w:rsidRPr="00B142DD">
              <w:rPr>
                <w:rFonts w:ascii="Times New Roman" w:hAnsi="Times New Roman" w:cs="Times New Roman"/>
                <w:sz w:val="24"/>
                <w:szCs w:val="24"/>
                <w:lang w:val="ru-RU"/>
              </w:rPr>
              <w:tab/>
            </w:r>
            <w:r w:rsidRPr="00B142DD">
              <w:rPr>
                <w:rFonts w:ascii="Times New Roman" w:hAnsi="Times New Roman" w:cs="Times New Roman"/>
                <w:spacing w:val="-1"/>
                <w:sz w:val="24"/>
                <w:szCs w:val="24"/>
                <w:lang w:val="ru-RU"/>
              </w:rPr>
              <w:t>своего</w:t>
            </w:r>
            <w:r w:rsidR="00B142DD">
              <w:rPr>
                <w:rFonts w:ascii="Times New Roman" w:hAnsi="Times New Roman" w:cs="Times New Roman"/>
                <w:spacing w:val="-1"/>
                <w:sz w:val="24"/>
                <w:szCs w:val="24"/>
                <w:lang w:val="ru-RU"/>
              </w:rPr>
              <w:t xml:space="preserve"> </w:t>
            </w:r>
            <w:r w:rsidR="00B142DD" w:rsidRPr="00B142DD">
              <w:rPr>
                <w:rFonts w:ascii="Times New Roman" w:hAnsi="Times New Roman" w:cs="Times New Roman"/>
                <w:sz w:val="24"/>
                <w:szCs w:val="24"/>
                <w:lang w:val="ru-RU"/>
              </w:rPr>
              <w:t>города,</w:t>
            </w:r>
            <w:r w:rsidR="00B142DD" w:rsidRPr="00B142DD">
              <w:rPr>
                <w:rFonts w:ascii="Times New Roman" w:hAnsi="Times New Roman" w:cs="Times New Roman"/>
                <w:spacing w:val="-3"/>
                <w:sz w:val="24"/>
                <w:szCs w:val="24"/>
                <w:lang w:val="ru-RU"/>
              </w:rPr>
              <w:t xml:space="preserve"> </w:t>
            </w:r>
            <w:r w:rsidR="00B142DD">
              <w:rPr>
                <w:rFonts w:ascii="Times New Roman" w:hAnsi="Times New Roman" w:cs="Times New Roman"/>
                <w:spacing w:val="-3"/>
                <w:sz w:val="24"/>
                <w:szCs w:val="24"/>
                <w:lang w:val="ru-RU"/>
              </w:rPr>
              <w:t xml:space="preserve"> </w:t>
            </w:r>
            <w:r w:rsidR="00B142DD" w:rsidRPr="00B142DD">
              <w:rPr>
                <w:rFonts w:ascii="Times New Roman" w:hAnsi="Times New Roman" w:cs="Times New Roman"/>
                <w:sz w:val="24"/>
                <w:szCs w:val="24"/>
                <w:lang w:val="ru-RU"/>
              </w:rPr>
              <w:t>посёлка</w:t>
            </w:r>
          </w:p>
        </w:tc>
      </w:tr>
      <w:tr w:rsidR="00B142DD" w:rsidRPr="004B75E6" w:rsidTr="00B142DD">
        <w:trPr>
          <w:trHeight w:val="2962"/>
        </w:trPr>
        <w:tc>
          <w:tcPr>
            <w:tcW w:w="1344" w:type="dxa"/>
          </w:tcPr>
          <w:p w:rsidR="00B142DD" w:rsidRPr="00B142DD" w:rsidRDefault="00B142DD" w:rsidP="00B142DD">
            <w:pPr>
              <w:ind w:firstLine="0"/>
              <w:rPr>
                <w:rFonts w:ascii="Times New Roman" w:hAnsi="Times New Roman" w:cs="Times New Roman"/>
                <w:sz w:val="24"/>
                <w:szCs w:val="24"/>
                <w:lang w:val="ru-RU"/>
              </w:rPr>
            </w:pPr>
            <w:r w:rsidRPr="00B142DD">
              <w:rPr>
                <w:rFonts w:ascii="Times New Roman" w:hAnsi="Times New Roman" w:cs="Times New Roman"/>
                <w:sz w:val="24"/>
                <w:szCs w:val="24"/>
                <w:lang w:val="ru-RU"/>
              </w:rPr>
              <w:t>В)</w:t>
            </w:r>
          </w:p>
          <w:p w:rsidR="00B142DD" w:rsidRPr="00B142DD" w:rsidRDefault="00B142DD" w:rsidP="00B142DD">
            <w:pPr>
              <w:ind w:firstLine="0"/>
              <w:rPr>
                <w:rFonts w:ascii="Times New Roman" w:hAnsi="Times New Roman" w:cs="Times New Roman"/>
                <w:sz w:val="24"/>
                <w:szCs w:val="24"/>
                <w:lang w:val="ru-RU"/>
              </w:rPr>
            </w:pPr>
            <w:r w:rsidRPr="00B142DD">
              <w:rPr>
                <w:rFonts w:ascii="Times New Roman" w:hAnsi="Times New Roman" w:cs="Times New Roman"/>
                <w:sz w:val="24"/>
                <w:szCs w:val="24"/>
                <w:lang w:val="ru-RU"/>
              </w:rPr>
              <w:t>3–4</w:t>
            </w:r>
          </w:p>
          <w:p w:rsidR="00B142DD" w:rsidRPr="00B142DD" w:rsidRDefault="00B142DD" w:rsidP="00B142DD">
            <w:pPr>
              <w:ind w:firstLine="0"/>
              <w:rPr>
                <w:rFonts w:ascii="Times New Roman" w:hAnsi="Times New Roman" w:cs="Times New Roman"/>
                <w:sz w:val="24"/>
                <w:szCs w:val="24"/>
                <w:lang w:val="ru-RU"/>
              </w:rPr>
            </w:pPr>
            <w:r w:rsidRPr="00B142DD">
              <w:rPr>
                <w:rFonts w:ascii="Times New Roman" w:hAnsi="Times New Roman" w:cs="Times New Roman"/>
                <w:sz w:val="24"/>
                <w:szCs w:val="24"/>
                <w:lang w:val="ru-RU"/>
              </w:rPr>
              <w:t>учебных</w:t>
            </w:r>
            <w:r w:rsidRPr="00B142DD">
              <w:rPr>
                <w:rFonts w:ascii="Times New Roman" w:hAnsi="Times New Roman" w:cs="Times New Roman"/>
                <w:spacing w:val="-68"/>
                <w:sz w:val="24"/>
                <w:szCs w:val="24"/>
                <w:lang w:val="ru-RU"/>
              </w:rPr>
              <w:t xml:space="preserve"> </w:t>
            </w:r>
            <w:r w:rsidRPr="00B142DD">
              <w:rPr>
                <w:rFonts w:ascii="Times New Roman" w:hAnsi="Times New Roman" w:cs="Times New Roman"/>
                <w:sz w:val="24"/>
                <w:szCs w:val="24"/>
                <w:lang w:val="ru-RU"/>
              </w:rPr>
              <w:t>часа</w:t>
            </w:r>
          </w:p>
        </w:tc>
        <w:tc>
          <w:tcPr>
            <w:tcW w:w="1532" w:type="dxa"/>
          </w:tcPr>
          <w:p w:rsidR="00B142DD" w:rsidRPr="00B142DD" w:rsidRDefault="00B142DD" w:rsidP="00B142DD">
            <w:pPr>
              <w:ind w:firstLine="0"/>
              <w:rPr>
                <w:rFonts w:ascii="Times New Roman" w:hAnsi="Times New Roman" w:cs="Times New Roman"/>
                <w:sz w:val="24"/>
                <w:szCs w:val="24"/>
                <w:lang w:val="ru-RU"/>
              </w:rPr>
            </w:pPr>
            <w:r w:rsidRPr="00B142DD">
              <w:rPr>
                <w:rFonts w:ascii="Times New Roman" w:hAnsi="Times New Roman" w:cs="Times New Roman"/>
                <w:sz w:val="24"/>
                <w:szCs w:val="24"/>
                <w:lang w:val="ru-RU"/>
              </w:rPr>
              <w:t>Семейный</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фольклор</w:t>
            </w:r>
          </w:p>
        </w:tc>
        <w:tc>
          <w:tcPr>
            <w:tcW w:w="2177" w:type="dxa"/>
          </w:tcPr>
          <w:p w:rsidR="00B142DD" w:rsidRPr="004B75E6" w:rsidRDefault="00B142DD" w:rsidP="00B142DD">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Фольклорные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жанры,</w:t>
            </w:r>
          </w:p>
          <w:p w:rsidR="00B142DD" w:rsidRPr="004B75E6" w:rsidRDefault="00B142DD" w:rsidP="00B142DD">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связанные с</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жизнью</w:t>
            </w:r>
          </w:p>
          <w:p w:rsidR="00B142DD" w:rsidRPr="004B75E6" w:rsidRDefault="00B142DD" w:rsidP="00B142DD">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человека:</w:t>
            </w:r>
          </w:p>
          <w:p w:rsidR="00B142DD" w:rsidRPr="004B75E6" w:rsidRDefault="00B142DD" w:rsidP="00B142DD">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свадебный</w:t>
            </w:r>
            <w:r>
              <w:rPr>
                <w:rFonts w:ascii="Times New Roman" w:hAnsi="Times New Roman" w:cs="Times New Roman"/>
                <w:sz w:val="24"/>
                <w:szCs w:val="24"/>
                <w:lang w:val="ru-RU"/>
              </w:rPr>
              <w:t xml:space="preserve"> </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обряд,</w:t>
            </w:r>
          </w:p>
          <w:p w:rsidR="00B142DD" w:rsidRPr="004B75E6" w:rsidRDefault="00B142DD" w:rsidP="00B142DD">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рекрутские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песни, плачи-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причитания</w:t>
            </w:r>
          </w:p>
        </w:tc>
        <w:tc>
          <w:tcPr>
            <w:tcW w:w="4304" w:type="dxa"/>
          </w:tcPr>
          <w:p w:rsidR="00B142DD" w:rsidRPr="00B142DD" w:rsidRDefault="00B142DD" w:rsidP="00B142DD">
            <w:pPr>
              <w:ind w:firstLine="0"/>
              <w:rPr>
                <w:rFonts w:ascii="Times New Roman" w:hAnsi="Times New Roman" w:cs="Times New Roman"/>
                <w:sz w:val="24"/>
                <w:szCs w:val="24"/>
                <w:lang w:val="ru-RU"/>
              </w:rPr>
            </w:pPr>
            <w:r w:rsidRPr="00B142DD">
              <w:rPr>
                <w:rFonts w:ascii="Times New Roman" w:hAnsi="Times New Roman" w:cs="Times New Roman"/>
                <w:sz w:val="24"/>
                <w:szCs w:val="24"/>
                <w:lang w:val="ru-RU"/>
              </w:rPr>
              <w:t>Знакомство</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с</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фольклорными</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жанрами</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семейного</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цикла.</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Изучение</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особенностей</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их</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исполнения</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и</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звучания.</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Определение</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на</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слух</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жанровой</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принадлежности</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(при</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наличии</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возможности), анализ символики</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традиционных</w:t>
            </w:r>
            <w:r w:rsidRPr="00B142DD">
              <w:rPr>
                <w:rFonts w:ascii="Times New Roman" w:hAnsi="Times New Roman" w:cs="Times New Roman"/>
                <w:spacing w:val="-8"/>
                <w:sz w:val="24"/>
                <w:szCs w:val="24"/>
                <w:lang w:val="ru-RU"/>
              </w:rPr>
              <w:t xml:space="preserve"> </w:t>
            </w:r>
            <w:r w:rsidRPr="00B142DD">
              <w:rPr>
                <w:rFonts w:ascii="Times New Roman" w:hAnsi="Times New Roman" w:cs="Times New Roman"/>
                <w:sz w:val="24"/>
                <w:szCs w:val="24"/>
                <w:lang w:val="ru-RU"/>
              </w:rPr>
              <w:t>образов.</w:t>
            </w:r>
          </w:p>
          <w:p w:rsidR="00B142DD" w:rsidRPr="00B142DD" w:rsidRDefault="00B142DD" w:rsidP="00B142DD">
            <w:pPr>
              <w:ind w:firstLine="0"/>
              <w:rPr>
                <w:rFonts w:ascii="Times New Roman" w:hAnsi="Times New Roman" w:cs="Times New Roman"/>
                <w:sz w:val="24"/>
                <w:szCs w:val="24"/>
                <w:lang w:val="ru-RU"/>
              </w:rPr>
            </w:pPr>
            <w:r w:rsidRPr="00B142DD">
              <w:rPr>
                <w:rFonts w:ascii="Times New Roman" w:hAnsi="Times New Roman" w:cs="Times New Roman"/>
                <w:sz w:val="24"/>
                <w:szCs w:val="24"/>
                <w:lang w:val="ru-RU"/>
              </w:rPr>
              <w:t>Разучивание</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и</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исполнение</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отдельных</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песен,</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фрагментов</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обрядов (по выбору учителя) при</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наличии</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возможности</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у</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обучающихся.</w:t>
            </w:r>
          </w:p>
          <w:p w:rsidR="00B142DD" w:rsidRPr="00B142DD" w:rsidRDefault="00B142DD" w:rsidP="00B142DD">
            <w:pPr>
              <w:ind w:firstLine="0"/>
              <w:jc w:val="left"/>
              <w:rPr>
                <w:rFonts w:ascii="Times New Roman" w:hAnsi="Times New Roman" w:cs="Times New Roman"/>
                <w:sz w:val="24"/>
                <w:szCs w:val="24"/>
                <w:lang w:val="ru-RU"/>
              </w:rPr>
            </w:pPr>
            <w:r w:rsidRPr="00B142DD">
              <w:rPr>
                <w:rFonts w:ascii="Times New Roman" w:hAnsi="Times New Roman" w:cs="Times New Roman"/>
                <w:i/>
                <w:sz w:val="24"/>
                <w:szCs w:val="24"/>
                <w:lang w:val="ru-RU"/>
              </w:rPr>
              <w:t>На выбор или факультативно</w:t>
            </w:r>
            <w:r w:rsidRPr="00B142DD">
              <w:rPr>
                <w:rFonts w:ascii="Times New Roman" w:hAnsi="Times New Roman" w:cs="Times New Roman"/>
                <w:i/>
                <w:spacing w:val="1"/>
                <w:sz w:val="24"/>
                <w:szCs w:val="24"/>
                <w:lang w:val="ru-RU"/>
              </w:rPr>
              <w:t xml:space="preserve"> </w:t>
            </w:r>
            <w:r w:rsidRPr="00B142DD">
              <w:rPr>
                <w:rFonts w:ascii="Times New Roman" w:hAnsi="Times New Roman" w:cs="Times New Roman"/>
                <w:sz w:val="24"/>
                <w:szCs w:val="24"/>
                <w:lang w:val="ru-RU"/>
              </w:rPr>
              <w:t>Реконструкция</w:t>
            </w:r>
            <w:r w:rsidRPr="00B142DD">
              <w:rPr>
                <w:rFonts w:ascii="Times New Roman" w:hAnsi="Times New Roman" w:cs="Times New Roman"/>
                <w:sz w:val="24"/>
                <w:szCs w:val="24"/>
                <w:lang w:val="ru-RU"/>
              </w:rPr>
              <w:tab/>
            </w:r>
            <w:r w:rsidRPr="00B142DD">
              <w:rPr>
                <w:rFonts w:ascii="Times New Roman" w:hAnsi="Times New Roman" w:cs="Times New Roman"/>
                <w:sz w:val="24"/>
                <w:szCs w:val="24"/>
                <w:lang w:val="ru-RU"/>
              </w:rPr>
              <w:tab/>
            </w:r>
            <w:r w:rsidRPr="00B142DD">
              <w:rPr>
                <w:rFonts w:ascii="Times New Roman" w:hAnsi="Times New Roman" w:cs="Times New Roman"/>
                <w:spacing w:val="-1"/>
                <w:sz w:val="24"/>
                <w:szCs w:val="24"/>
                <w:lang w:val="ru-RU"/>
              </w:rPr>
              <w:t>фольклорного</w:t>
            </w:r>
            <w:r w:rsidRPr="00B142DD">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обряда</w:t>
            </w:r>
            <w:r w:rsidR="00BE7BE1">
              <w:rPr>
                <w:rFonts w:ascii="Times New Roman" w:hAnsi="Times New Roman" w:cs="Times New Roman"/>
                <w:sz w:val="24"/>
                <w:szCs w:val="24"/>
                <w:lang w:val="ru-RU"/>
              </w:rPr>
              <w:t>или</w:t>
            </w:r>
            <w:r w:rsidR="00BE7BE1">
              <w:rPr>
                <w:rFonts w:ascii="Times New Roman" w:hAnsi="Times New Roman" w:cs="Times New Roman"/>
                <w:sz w:val="24"/>
                <w:szCs w:val="24"/>
                <w:lang w:val="ru-RU"/>
              </w:rPr>
              <w:tab/>
              <w:t>его</w:t>
            </w:r>
            <w:r w:rsidR="00BE7BE1">
              <w:rPr>
                <w:rFonts w:ascii="Times New Roman" w:hAnsi="Times New Roman" w:cs="Times New Roman"/>
                <w:sz w:val="24"/>
                <w:szCs w:val="24"/>
                <w:lang w:val="ru-RU"/>
              </w:rPr>
              <w:tab/>
            </w:r>
            <w:r w:rsidR="00BE7BE1">
              <w:rPr>
                <w:rFonts w:ascii="Times New Roman" w:hAnsi="Times New Roman" w:cs="Times New Roman"/>
                <w:sz w:val="24"/>
                <w:szCs w:val="24"/>
                <w:lang w:val="ru-RU"/>
              </w:rPr>
              <w:tab/>
              <w:t xml:space="preserve">  </w:t>
            </w:r>
            <w:r w:rsidRPr="00B142DD">
              <w:rPr>
                <w:rFonts w:ascii="Times New Roman" w:hAnsi="Times New Roman" w:cs="Times New Roman"/>
                <w:sz w:val="24"/>
                <w:szCs w:val="24"/>
                <w:lang w:val="ru-RU"/>
              </w:rPr>
              <w:t>фрагмента.</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Исследо</w:t>
            </w:r>
            <w:r>
              <w:rPr>
                <w:rFonts w:ascii="Times New Roman" w:hAnsi="Times New Roman" w:cs="Times New Roman"/>
                <w:sz w:val="24"/>
                <w:szCs w:val="24"/>
                <w:lang w:val="ru-RU"/>
              </w:rPr>
              <w:t>вательские</w:t>
            </w:r>
            <w:r>
              <w:rPr>
                <w:rFonts w:ascii="Times New Roman" w:hAnsi="Times New Roman" w:cs="Times New Roman"/>
                <w:sz w:val="24"/>
                <w:szCs w:val="24"/>
                <w:lang w:val="ru-RU"/>
              </w:rPr>
              <w:tab/>
            </w:r>
            <w:r>
              <w:rPr>
                <w:rFonts w:ascii="Times New Roman" w:hAnsi="Times New Roman" w:cs="Times New Roman"/>
                <w:sz w:val="24"/>
                <w:szCs w:val="24"/>
                <w:lang w:val="ru-RU"/>
              </w:rPr>
              <w:tab/>
              <w:t xml:space="preserve">проекты </w:t>
            </w:r>
            <w:r w:rsidRPr="00B142DD">
              <w:rPr>
                <w:rFonts w:ascii="Times New Roman" w:hAnsi="Times New Roman" w:cs="Times New Roman"/>
                <w:spacing w:val="-1"/>
                <w:sz w:val="24"/>
                <w:szCs w:val="24"/>
                <w:lang w:val="ru-RU"/>
              </w:rPr>
              <w:t>по</w:t>
            </w:r>
            <w:r w:rsidRPr="00B142DD">
              <w:rPr>
                <w:rFonts w:ascii="Times New Roman" w:hAnsi="Times New Roman" w:cs="Times New Roman"/>
                <w:spacing w:val="-67"/>
                <w:sz w:val="24"/>
                <w:szCs w:val="24"/>
                <w:lang w:val="ru-RU"/>
              </w:rPr>
              <w:t xml:space="preserve"> </w:t>
            </w:r>
            <w:r w:rsidR="00BE7BE1">
              <w:rPr>
                <w:rFonts w:ascii="Times New Roman" w:hAnsi="Times New Roman" w:cs="Times New Roman"/>
                <w:sz w:val="24"/>
                <w:szCs w:val="24"/>
                <w:lang w:val="ru-RU"/>
              </w:rPr>
              <w:t>теме «Жанры</w:t>
            </w:r>
            <w:r w:rsidR="00BE7BE1">
              <w:rPr>
                <w:rFonts w:ascii="Times New Roman" w:hAnsi="Times New Roman" w:cs="Times New Roman"/>
                <w:sz w:val="24"/>
                <w:szCs w:val="24"/>
                <w:lang w:val="ru-RU"/>
              </w:rPr>
              <w:tab/>
            </w:r>
            <w:r w:rsidR="00BE7BE1">
              <w:rPr>
                <w:rFonts w:ascii="Times New Roman" w:hAnsi="Times New Roman" w:cs="Times New Roman"/>
                <w:sz w:val="24"/>
                <w:szCs w:val="24"/>
                <w:lang w:val="ru-RU"/>
              </w:rPr>
              <w:tab/>
            </w:r>
            <w:r w:rsidR="00BE7BE1">
              <w:rPr>
                <w:rFonts w:ascii="Times New Roman" w:hAnsi="Times New Roman" w:cs="Times New Roman"/>
                <w:sz w:val="24"/>
                <w:szCs w:val="24"/>
                <w:lang w:val="ru-RU"/>
              </w:rPr>
              <w:tab/>
              <w:t xml:space="preserve"> </w:t>
            </w:r>
            <w:r w:rsidRPr="00B142DD">
              <w:rPr>
                <w:rFonts w:ascii="Times New Roman" w:hAnsi="Times New Roman" w:cs="Times New Roman"/>
                <w:spacing w:val="-1"/>
                <w:sz w:val="24"/>
                <w:szCs w:val="24"/>
                <w:lang w:val="ru-RU"/>
              </w:rPr>
              <w:t>семейного</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фольклора»</w:t>
            </w:r>
          </w:p>
        </w:tc>
      </w:tr>
      <w:tr w:rsidR="00B142DD" w:rsidRPr="004B75E6" w:rsidTr="00B142DD">
        <w:trPr>
          <w:trHeight w:val="2962"/>
        </w:trPr>
        <w:tc>
          <w:tcPr>
            <w:tcW w:w="1344" w:type="dxa"/>
          </w:tcPr>
          <w:p w:rsidR="00B142DD" w:rsidRPr="00BE7BE1" w:rsidRDefault="00B142DD" w:rsidP="00B142DD">
            <w:pPr>
              <w:ind w:firstLine="0"/>
              <w:jc w:val="left"/>
              <w:rPr>
                <w:rFonts w:ascii="Times New Roman" w:hAnsi="Times New Roman" w:cs="Times New Roman"/>
                <w:sz w:val="24"/>
                <w:szCs w:val="24"/>
                <w:lang w:val="ru-RU"/>
              </w:rPr>
            </w:pPr>
            <w:r w:rsidRPr="00BE7BE1">
              <w:rPr>
                <w:rFonts w:ascii="Times New Roman" w:hAnsi="Times New Roman" w:cs="Times New Roman"/>
                <w:sz w:val="24"/>
                <w:szCs w:val="24"/>
                <w:lang w:val="ru-RU"/>
              </w:rPr>
              <w:t>Г)</w:t>
            </w:r>
          </w:p>
          <w:p w:rsidR="00B142DD" w:rsidRPr="00BE7BE1" w:rsidRDefault="00B142DD" w:rsidP="00B142DD">
            <w:pPr>
              <w:ind w:firstLine="0"/>
              <w:jc w:val="left"/>
              <w:rPr>
                <w:rFonts w:ascii="Times New Roman" w:hAnsi="Times New Roman" w:cs="Times New Roman"/>
                <w:sz w:val="24"/>
                <w:szCs w:val="24"/>
                <w:lang w:val="ru-RU"/>
              </w:rPr>
            </w:pPr>
            <w:r w:rsidRPr="00BE7BE1">
              <w:rPr>
                <w:rFonts w:ascii="Times New Roman" w:hAnsi="Times New Roman" w:cs="Times New Roman"/>
                <w:sz w:val="24"/>
                <w:szCs w:val="24"/>
                <w:lang w:val="ru-RU"/>
              </w:rPr>
              <w:t>3–4</w:t>
            </w:r>
          </w:p>
          <w:p w:rsidR="00B142DD" w:rsidRPr="00BE7BE1" w:rsidRDefault="00B142DD" w:rsidP="00B142DD">
            <w:pPr>
              <w:ind w:firstLine="0"/>
              <w:jc w:val="left"/>
              <w:rPr>
                <w:rFonts w:ascii="Times New Roman" w:hAnsi="Times New Roman" w:cs="Times New Roman"/>
                <w:sz w:val="24"/>
                <w:szCs w:val="24"/>
                <w:lang w:val="ru-RU"/>
              </w:rPr>
            </w:pPr>
            <w:r w:rsidRPr="00BE7BE1">
              <w:rPr>
                <w:rFonts w:ascii="Times New Roman" w:hAnsi="Times New Roman" w:cs="Times New Roman"/>
                <w:sz w:val="24"/>
                <w:szCs w:val="24"/>
                <w:lang w:val="ru-RU"/>
              </w:rPr>
              <w:t>учебных</w:t>
            </w:r>
            <w:r w:rsidRPr="00BE7BE1">
              <w:rPr>
                <w:rFonts w:ascii="Times New Roman" w:hAnsi="Times New Roman" w:cs="Times New Roman"/>
                <w:spacing w:val="-68"/>
                <w:sz w:val="24"/>
                <w:szCs w:val="24"/>
                <w:lang w:val="ru-RU"/>
              </w:rPr>
              <w:t xml:space="preserve"> </w:t>
            </w:r>
            <w:r w:rsidRPr="00BE7BE1">
              <w:rPr>
                <w:rFonts w:ascii="Times New Roman" w:hAnsi="Times New Roman" w:cs="Times New Roman"/>
                <w:sz w:val="24"/>
                <w:szCs w:val="24"/>
                <w:lang w:val="ru-RU"/>
              </w:rPr>
              <w:t>часа</w:t>
            </w:r>
          </w:p>
        </w:tc>
        <w:tc>
          <w:tcPr>
            <w:tcW w:w="1532" w:type="dxa"/>
          </w:tcPr>
          <w:p w:rsidR="00B142DD" w:rsidRPr="00BE7BE1" w:rsidRDefault="00B142DD" w:rsidP="00B142DD">
            <w:pPr>
              <w:ind w:firstLine="0"/>
              <w:jc w:val="left"/>
              <w:rPr>
                <w:rFonts w:ascii="Times New Roman" w:hAnsi="Times New Roman" w:cs="Times New Roman"/>
                <w:sz w:val="24"/>
                <w:szCs w:val="24"/>
                <w:lang w:val="ru-RU"/>
              </w:rPr>
            </w:pPr>
            <w:r w:rsidRPr="00BE7BE1">
              <w:rPr>
                <w:rFonts w:ascii="Times New Roman" w:hAnsi="Times New Roman" w:cs="Times New Roman"/>
                <w:sz w:val="24"/>
                <w:szCs w:val="24"/>
                <w:lang w:val="ru-RU"/>
              </w:rPr>
              <w:t>Наш край</w:t>
            </w:r>
            <w:r w:rsidRPr="00BE7BE1">
              <w:rPr>
                <w:rFonts w:ascii="Times New Roman" w:hAnsi="Times New Roman" w:cs="Times New Roman"/>
                <w:spacing w:val="-67"/>
                <w:sz w:val="24"/>
                <w:szCs w:val="24"/>
                <w:lang w:val="ru-RU"/>
              </w:rPr>
              <w:t xml:space="preserve"> </w:t>
            </w:r>
            <w:r w:rsidRPr="00BE7BE1">
              <w:rPr>
                <w:rFonts w:ascii="Times New Roman" w:hAnsi="Times New Roman" w:cs="Times New Roman"/>
                <w:sz w:val="24"/>
                <w:szCs w:val="24"/>
                <w:lang w:val="ru-RU"/>
              </w:rPr>
              <w:t>сегодня</w:t>
            </w:r>
          </w:p>
        </w:tc>
        <w:tc>
          <w:tcPr>
            <w:tcW w:w="2177" w:type="dxa"/>
          </w:tcPr>
          <w:p w:rsidR="00B142DD" w:rsidRPr="00B142DD" w:rsidRDefault="00B142DD" w:rsidP="00B142DD">
            <w:pPr>
              <w:ind w:firstLine="0"/>
              <w:jc w:val="left"/>
              <w:rPr>
                <w:rFonts w:ascii="Times New Roman" w:hAnsi="Times New Roman" w:cs="Times New Roman"/>
                <w:sz w:val="24"/>
                <w:szCs w:val="24"/>
                <w:lang w:val="ru-RU"/>
              </w:rPr>
            </w:pPr>
            <w:r w:rsidRPr="00B142DD">
              <w:rPr>
                <w:rFonts w:ascii="Times New Roman" w:hAnsi="Times New Roman" w:cs="Times New Roman"/>
                <w:sz w:val="24"/>
                <w:szCs w:val="24"/>
                <w:lang w:val="ru-RU"/>
              </w:rPr>
              <w:t>Современная</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музыкальная</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культура</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родного</w:t>
            </w:r>
            <w:r w:rsidRPr="00B142DD">
              <w:rPr>
                <w:rFonts w:ascii="Times New Roman" w:hAnsi="Times New Roman" w:cs="Times New Roman"/>
                <w:spacing w:val="-12"/>
                <w:sz w:val="24"/>
                <w:szCs w:val="24"/>
                <w:lang w:val="ru-RU"/>
              </w:rPr>
              <w:t xml:space="preserve"> </w:t>
            </w:r>
            <w:r w:rsidRPr="00B142DD">
              <w:rPr>
                <w:rFonts w:ascii="Times New Roman" w:hAnsi="Times New Roman" w:cs="Times New Roman"/>
                <w:sz w:val="24"/>
                <w:szCs w:val="24"/>
                <w:lang w:val="ru-RU"/>
              </w:rPr>
              <w:t>края.</w:t>
            </w:r>
          </w:p>
          <w:p w:rsidR="00B142DD" w:rsidRPr="00B142DD" w:rsidRDefault="00B142DD" w:rsidP="00B142DD">
            <w:pPr>
              <w:ind w:firstLine="0"/>
              <w:jc w:val="left"/>
              <w:rPr>
                <w:rFonts w:ascii="Times New Roman" w:hAnsi="Times New Roman" w:cs="Times New Roman"/>
                <w:sz w:val="24"/>
                <w:szCs w:val="24"/>
                <w:lang w:val="ru-RU"/>
              </w:rPr>
            </w:pPr>
            <w:r w:rsidRPr="00B142DD">
              <w:rPr>
                <w:rFonts w:ascii="Times New Roman" w:hAnsi="Times New Roman" w:cs="Times New Roman"/>
                <w:sz w:val="24"/>
                <w:szCs w:val="24"/>
                <w:lang w:val="ru-RU"/>
              </w:rPr>
              <w:t>Гимн</w:t>
            </w:r>
          </w:p>
          <w:p w:rsidR="00B142DD" w:rsidRPr="00B142DD" w:rsidRDefault="00B142DD" w:rsidP="00B142DD">
            <w:pPr>
              <w:ind w:firstLine="0"/>
              <w:jc w:val="left"/>
              <w:rPr>
                <w:rFonts w:ascii="Times New Roman" w:hAnsi="Times New Roman" w:cs="Times New Roman"/>
                <w:sz w:val="24"/>
                <w:szCs w:val="24"/>
                <w:lang w:val="ru-RU"/>
              </w:rPr>
            </w:pPr>
            <w:r w:rsidRPr="00B142DD">
              <w:rPr>
                <w:rFonts w:ascii="Times New Roman" w:hAnsi="Times New Roman" w:cs="Times New Roman"/>
                <w:sz w:val="24"/>
                <w:szCs w:val="24"/>
                <w:lang w:val="ru-RU"/>
              </w:rPr>
              <w:t>республики,</w:t>
            </w:r>
            <w:r w:rsidRPr="00B142DD">
              <w:rPr>
                <w:rFonts w:ascii="Times New Roman" w:hAnsi="Times New Roman" w:cs="Times New Roman"/>
                <w:spacing w:val="-68"/>
                <w:sz w:val="24"/>
                <w:szCs w:val="24"/>
                <w:lang w:val="ru-RU"/>
              </w:rPr>
              <w:t xml:space="preserve"> </w:t>
            </w:r>
            <w:r w:rsidRPr="00B142DD">
              <w:rPr>
                <w:rFonts w:ascii="Times New Roman" w:hAnsi="Times New Roman" w:cs="Times New Roman"/>
                <w:sz w:val="24"/>
                <w:szCs w:val="24"/>
                <w:lang w:val="ru-RU"/>
              </w:rPr>
              <w:t>города (при</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наличии).</w:t>
            </w:r>
            <w:r>
              <w:rPr>
                <w:rFonts w:ascii="Times New Roman" w:hAnsi="Times New Roman" w:cs="Times New Roman"/>
                <w:sz w:val="24"/>
                <w:szCs w:val="24"/>
                <w:lang w:val="ru-RU"/>
              </w:rPr>
              <w:t xml:space="preserve"> </w:t>
            </w:r>
            <w:r w:rsidRPr="00B142DD">
              <w:rPr>
                <w:rFonts w:ascii="Times New Roman" w:hAnsi="Times New Roman" w:cs="Times New Roman"/>
                <w:sz w:val="24"/>
                <w:szCs w:val="24"/>
                <w:lang w:val="ru-RU"/>
              </w:rPr>
              <w:t>Земляки –</w:t>
            </w:r>
          </w:p>
          <w:p w:rsidR="00B142DD" w:rsidRPr="00B142DD" w:rsidRDefault="00B142DD" w:rsidP="00B142DD">
            <w:pPr>
              <w:ind w:firstLine="0"/>
              <w:jc w:val="left"/>
              <w:rPr>
                <w:rFonts w:ascii="Times New Roman" w:hAnsi="Times New Roman" w:cs="Times New Roman"/>
                <w:sz w:val="24"/>
                <w:szCs w:val="24"/>
                <w:lang w:val="ru-RU"/>
              </w:rPr>
            </w:pPr>
            <w:r w:rsidRPr="00B142DD">
              <w:rPr>
                <w:rFonts w:ascii="Times New Roman" w:hAnsi="Times New Roman" w:cs="Times New Roman"/>
                <w:sz w:val="24"/>
                <w:szCs w:val="24"/>
                <w:lang w:val="ru-RU"/>
              </w:rPr>
              <w:t>композиторы,</w:t>
            </w:r>
            <w:r w:rsidRPr="00B142DD">
              <w:rPr>
                <w:rFonts w:ascii="Times New Roman" w:hAnsi="Times New Roman" w:cs="Times New Roman"/>
                <w:spacing w:val="-68"/>
                <w:sz w:val="24"/>
                <w:szCs w:val="24"/>
                <w:lang w:val="ru-RU"/>
              </w:rPr>
              <w:t xml:space="preserve"> </w:t>
            </w:r>
            <w:r w:rsidRPr="00B142DD">
              <w:rPr>
                <w:rFonts w:ascii="Times New Roman" w:hAnsi="Times New Roman" w:cs="Times New Roman"/>
                <w:sz w:val="24"/>
                <w:szCs w:val="24"/>
                <w:lang w:val="ru-RU"/>
              </w:rPr>
              <w:t>исполнители,</w:t>
            </w:r>
            <w:r w:rsidRPr="00B142DD">
              <w:rPr>
                <w:rFonts w:ascii="Times New Roman" w:hAnsi="Times New Roman" w:cs="Times New Roman"/>
                <w:spacing w:val="-68"/>
                <w:sz w:val="24"/>
                <w:szCs w:val="24"/>
                <w:lang w:val="ru-RU"/>
              </w:rPr>
              <w:t xml:space="preserve"> </w:t>
            </w:r>
            <w:r w:rsidRPr="00B142DD">
              <w:rPr>
                <w:rFonts w:ascii="Times New Roman" w:hAnsi="Times New Roman" w:cs="Times New Roman"/>
                <w:sz w:val="24"/>
                <w:szCs w:val="24"/>
                <w:lang w:val="ru-RU"/>
              </w:rPr>
              <w:t>деятели</w:t>
            </w:r>
          </w:p>
          <w:p w:rsidR="00B142DD" w:rsidRPr="00B142DD" w:rsidRDefault="00B142DD" w:rsidP="00B142DD">
            <w:pPr>
              <w:ind w:firstLine="0"/>
              <w:jc w:val="left"/>
              <w:rPr>
                <w:rFonts w:ascii="Times New Roman" w:hAnsi="Times New Roman" w:cs="Times New Roman"/>
                <w:sz w:val="24"/>
                <w:szCs w:val="24"/>
                <w:lang w:val="ru-RU"/>
              </w:rPr>
            </w:pPr>
            <w:r w:rsidRPr="00B142DD">
              <w:rPr>
                <w:rFonts w:ascii="Times New Roman" w:hAnsi="Times New Roman" w:cs="Times New Roman"/>
                <w:spacing w:val="-1"/>
                <w:sz w:val="24"/>
                <w:szCs w:val="24"/>
                <w:lang w:val="ru-RU"/>
              </w:rPr>
              <w:t>культуры.</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Театр,</w:t>
            </w:r>
          </w:p>
          <w:p w:rsidR="00B142DD" w:rsidRPr="00B142DD" w:rsidRDefault="00B142DD" w:rsidP="00B142DD">
            <w:pPr>
              <w:ind w:firstLine="0"/>
              <w:jc w:val="left"/>
              <w:rPr>
                <w:rFonts w:ascii="Times New Roman" w:hAnsi="Times New Roman" w:cs="Times New Roman"/>
                <w:sz w:val="24"/>
                <w:szCs w:val="24"/>
                <w:lang w:val="ru-RU"/>
              </w:rPr>
            </w:pPr>
            <w:r w:rsidRPr="00B142DD">
              <w:rPr>
                <w:rFonts w:ascii="Times New Roman" w:hAnsi="Times New Roman" w:cs="Times New Roman"/>
                <w:sz w:val="24"/>
                <w:szCs w:val="24"/>
                <w:lang w:val="ru-RU"/>
              </w:rPr>
              <w:t>филармония,</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консерватория</w:t>
            </w:r>
          </w:p>
        </w:tc>
        <w:tc>
          <w:tcPr>
            <w:tcW w:w="4304" w:type="dxa"/>
          </w:tcPr>
          <w:p w:rsidR="00B142DD" w:rsidRPr="00B142DD" w:rsidRDefault="00B142DD" w:rsidP="00B142DD">
            <w:pPr>
              <w:ind w:firstLine="0"/>
              <w:jc w:val="left"/>
              <w:rPr>
                <w:rFonts w:ascii="Times New Roman" w:hAnsi="Times New Roman" w:cs="Times New Roman"/>
                <w:sz w:val="24"/>
                <w:szCs w:val="24"/>
                <w:lang w:val="ru-RU"/>
              </w:rPr>
            </w:pPr>
            <w:r w:rsidRPr="00B142DD">
              <w:rPr>
                <w:rFonts w:ascii="Times New Roman" w:hAnsi="Times New Roman" w:cs="Times New Roman"/>
                <w:sz w:val="24"/>
                <w:szCs w:val="24"/>
                <w:lang w:val="ru-RU"/>
              </w:rPr>
              <w:t>Разучивание и исполнение гимна</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республики,</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города;</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песен</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местных</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композиторов</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(при</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наличии</w:t>
            </w:r>
            <w:r w:rsidRPr="00B142DD">
              <w:rPr>
                <w:rFonts w:ascii="Times New Roman" w:hAnsi="Times New Roman" w:cs="Times New Roman"/>
                <w:spacing w:val="-14"/>
                <w:sz w:val="24"/>
                <w:szCs w:val="24"/>
                <w:lang w:val="ru-RU"/>
              </w:rPr>
              <w:t xml:space="preserve"> </w:t>
            </w:r>
            <w:r w:rsidRPr="00B142DD">
              <w:rPr>
                <w:rFonts w:ascii="Times New Roman" w:hAnsi="Times New Roman" w:cs="Times New Roman"/>
                <w:sz w:val="24"/>
                <w:szCs w:val="24"/>
                <w:lang w:val="ru-RU"/>
              </w:rPr>
              <w:t>возможности).</w:t>
            </w:r>
          </w:p>
          <w:p w:rsidR="00B142DD" w:rsidRPr="00B142DD" w:rsidRDefault="00B142DD" w:rsidP="00B142DD">
            <w:pPr>
              <w:ind w:firstLine="0"/>
              <w:jc w:val="left"/>
              <w:rPr>
                <w:rFonts w:ascii="Times New Roman" w:hAnsi="Times New Roman" w:cs="Times New Roman"/>
                <w:sz w:val="24"/>
                <w:szCs w:val="24"/>
                <w:lang w:val="ru-RU"/>
              </w:rPr>
            </w:pPr>
            <w:r w:rsidRPr="00B142DD">
              <w:rPr>
                <w:rFonts w:ascii="Times New Roman" w:hAnsi="Times New Roman" w:cs="Times New Roman"/>
                <w:sz w:val="24"/>
                <w:szCs w:val="24"/>
                <w:lang w:val="ru-RU"/>
              </w:rPr>
              <w:t>Знакомство</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с</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творческой</w:t>
            </w:r>
            <w:r w:rsidRPr="00B142DD">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биографией,</w:t>
            </w:r>
            <w:r w:rsidRPr="00B142DD">
              <w:rPr>
                <w:rFonts w:ascii="Times New Roman" w:hAnsi="Times New Roman" w:cs="Times New Roman"/>
                <w:spacing w:val="-1"/>
                <w:sz w:val="24"/>
                <w:szCs w:val="24"/>
                <w:lang w:val="ru-RU"/>
              </w:rPr>
              <w:t>деятельностью</w:t>
            </w:r>
            <w:r w:rsidRPr="00B142DD">
              <w:rPr>
                <w:rFonts w:ascii="Times New Roman" w:hAnsi="Times New Roman" w:cs="Times New Roman"/>
                <w:spacing w:val="-68"/>
                <w:sz w:val="24"/>
                <w:szCs w:val="24"/>
                <w:lang w:val="ru-RU"/>
              </w:rPr>
              <w:t xml:space="preserve"> </w:t>
            </w:r>
            <w:r w:rsidRPr="00B142DD">
              <w:rPr>
                <w:rFonts w:ascii="Times New Roman" w:hAnsi="Times New Roman" w:cs="Times New Roman"/>
                <w:sz w:val="24"/>
                <w:szCs w:val="24"/>
                <w:lang w:val="ru-RU"/>
              </w:rPr>
              <w:t>местных</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мастеров</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культуры</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и</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искусства.</w:t>
            </w:r>
          </w:p>
          <w:p w:rsidR="00B142DD" w:rsidRPr="00B142DD" w:rsidRDefault="00B142DD" w:rsidP="00B142DD">
            <w:pPr>
              <w:ind w:firstLine="0"/>
              <w:rPr>
                <w:rFonts w:ascii="Times New Roman" w:hAnsi="Times New Roman" w:cs="Times New Roman"/>
                <w:sz w:val="24"/>
                <w:szCs w:val="24"/>
                <w:lang w:val="ru-RU"/>
              </w:rPr>
            </w:pPr>
            <w:r w:rsidRPr="00B142DD">
              <w:rPr>
                <w:rFonts w:ascii="Times New Roman" w:hAnsi="Times New Roman" w:cs="Times New Roman"/>
                <w:i/>
                <w:sz w:val="24"/>
                <w:szCs w:val="24"/>
                <w:lang w:val="ru-RU"/>
              </w:rPr>
              <w:t>На выбор или факультативно</w:t>
            </w:r>
            <w:r w:rsidRPr="00B142DD">
              <w:rPr>
                <w:rFonts w:ascii="Times New Roman" w:hAnsi="Times New Roman" w:cs="Times New Roman"/>
                <w:i/>
                <w:spacing w:val="1"/>
                <w:sz w:val="24"/>
                <w:szCs w:val="24"/>
                <w:lang w:val="ru-RU"/>
              </w:rPr>
              <w:t xml:space="preserve"> </w:t>
            </w:r>
            <w:r w:rsidR="005E57DC">
              <w:rPr>
                <w:rFonts w:ascii="Times New Roman" w:hAnsi="Times New Roman" w:cs="Times New Roman"/>
                <w:sz w:val="24"/>
                <w:szCs w:val="24"/>
                <w:lang w:val="ru-RU"/>
              </w:rPr>
              <w:t>Посещение</w:t>
            </w:r>
            <w:r w:rsidR="005E57DC">
              <w:rPr>
                <w:rFonts w:ascii="Times New Roman" w:hAnsi="Times New Roman" w:cs="Times New Roman"/>
                <w:sz w:val="24"/>
                <w:szCs w:val="24"/>
                <w:lang w:val="ru-RU"/>
              </w:rPr>
              <w:tab/>
              <w:t xml:space="preserve"> </w:t>
            </w:r>
            <w:r w:rsidRPr="00B142DD">
              <w:rPr>
                <w:rFonts w:ascii="Times New Roman" w:hAnsi="Times New Roman" w:cs="Times New Roman"/>
                <w:sz w:val="24"/>
                <w:szCs w:val="24"/>
                <w:lang w:val="ru-RU"/>
              </w:rPr>
              <w:t>местных</w:t>
            </w:r>
            <w:r w:rsidR="005E57DC">
              <w:rPr>
                <w:rFonts w:ascii="Times New Roman" w:hAnsi="Times New Roman" w:cs="Times New Roman"/>
                <w:sz w:val="24"/>
                <w:szCs w:val="24"/>
                <w:lang w:val="ru-RU"/>
              </w:rPr>
              <w:t xml:space="preserve"> </w:t>
            </w:r>
            <w:r w:rsidRPr="00B142DD">
              <w:rPr>
                <w:rFonts w:ascii="Times New Roman" w:hAnsi="Times New Roman" w:cs="Times New Roman"/>
                <w:spacing w:val="-67"/>
                <w:sz w:val="24"/>
                <w:szCs w:val="24"/>
                <w:lang w:val="ru-RU"/>
              </w:rPr>
              <w:t xml:space="preserve"> </w:t>
            </w:r>
            <w:r>
              <w:rPr>
                <w:rFonts w:ascii="Times New Roman" w:hAnsi="Times New Roman" w:cs="Times New Roman"/>
                <w:spacing w:val="-67"/>
                <w:sz w:val="24"/>
                <w:szCs w:val="24"/>
                <w:lang w:val="ru-RU"/>
              </w:rPr>
              <w:t xml:space="preserve">  </w:t>
            </w:r>
            <w:r w:rsidR="005E57DC">
              <w:rPr>
                <w:rFonts w:ascii="Times New Roman" w:hAnsi="Times New Roman" w:cs="Times New Roman"/>
                <w:sz w:val="24"/>
                <w:szCs w:val="24"/>
                <w:lang w:val="ru-RU"/>
              </w:rPr>
              <w:t>музыкальных</w:t>
            </w:r>
            <w:r w:rsidR="005E57DC">
              <w:rPr>
                <w:rFonts w:ascii="Times New Roman" w:hAnsi="Times New Roman" w:cs="Times New Roman"/>
                <w:sz w:val="24"/>
                <w:szCs w:val="24"/>
                <w:lang w:val="ru-RU"/>
              </w:rPr>
              <w:tab/>
              <w:t>театров,</w:t>
            </w:r>
            <w:r w:rsidR="005E57DC">
              <w:rPr>
                <w:rFonts w:ascii="Times New Roman" w:hAnsi="Times New Roman" w:cs="Times New Roman"/>
                <w:sz w:val="24"/>
                <w:szCs w:val="24"/>
                <w:lang w:val="ru-RU"/>
              </w:rPr>
              <w:tab/>
              <w:t xml:space="preserve"> </w:t>
            </w:r>
            <w:r w:rsidRPr="00B142DD">
              <w:rPr>
                <w:rFonts w:ascii="Times New Roman" w:hAnsi="Times New Roman" w:cs="Times New Roman"/>
                <w:spacing w:val="-1"/>
                <w:sz w:val="24"/>
                <w:szCs w:val="24"/>
                <w:lang w:val="ru-RU"/>
              </w:rPr>
              <w:t>музеев,</w:t>
            </w:r>
            <w:r w:rsidRPr="00B142DD">
              <w:rPr>
                <w:rFonts w:ascii="Times New Roman" w:hAnsi="Times New Roman" w:cs="Times New Roman"/>
                <w:spacing w:val="-67"/>
                <w:sz w:val="24"/>
                <w:szCs w:val="24"/>
                <w:lang w:val="ru-RU"/>
              </w:rPr>
              <w:t xml:space="preserve"> </w:t>
            </w:r>
            <w:r w:rsidR="005E57DC">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концертов;</w:t>
            </w:r>
            <w:r w:rsidRPr="00B142DD">
              <w:rPr>
                <w:rFonts w:ascii="Times New Roman" w:hAnsi="Times New Roman" w:cs="Times New Roman"/>
                <w:spacing w:val="48"/>
                <w:sz w:val="24"/>
                <w:szCs w:val="24"/>
                <w:lang w:val="ru-RU"/>
              </w:rPr>
              <w:t xml:space="preserve"> </w:t>
            </w:r>
            <w:r w:rsidRPr="00B142DD">
              <w:rPr>
                <w:rFonts w:ascii="Times New Roman" w:hAnsi="Times New Roman" w:cs="Times New Roman"/>
                <w:sz w:val="24"/>
                <w:szCs w:val="24"/>
                <w:lang w:val="ru-RU"/>
              </w:rPr>
              <w:t>написание</w:t>
            </w:r>
            <w:r w:rsidRPr="00B142DD">
              <w:rPr>
                <w:rFonts w:ascii="Times New Roman" w:hAnsi="Times New Roman" w:cs="Times New Roman"/>
                <w:spacing w:val="48"/>
                <w:sz w:val="24"/>
                <w:szCs w:val="24"/>
                <w:lang w:val="ru-RU"/>
              </w:rPr>
              <w:t xml:space="preserve"> </w:t>
            </w:r>
            <w:r w:rsidRPr="00B142DD">
              <w:rPr>
                <w:rFonts w:ascii="Times New Roman" w:hAnsi="Times New Roman" w:cs="Times New Roman"/>
                <w:sz w:val="24"/>
                <w:szCs w:val="24"/>
                <w:lang w:val="ru-RU"/>
              </w:rPr>
              <w:t>отзыва</w:t>
            </w:r>
            <w:r w:rsidRPr="00B142DD">
              <w:rPr>
                <w:rFonts w:ascii="Times New Roman" w:hAnsi="Times New Roman" w:cs="Times New Roman"/>
                <w:spacing w:val="50"/>
                <w:sz w:val="24"/>
                <w:szCs w:val="24"/>
                <w:lang w:val="ru-RU"/>
              </w:rPr>
              <w:t xml:space="preserve"> </w:t>
            </w:r>
            <w:r w:rsidRPr="00B142DD">
              <w:rPr>
                <w:rFonts w:ascii="Times New Roman" w:hAnsi="Times New Roman" w:cs="Times New Roman"/>
                <w:sz w:val="24"/>
                <w:szCs w:val="24"/>
                <w:lang w:val="ru-RU"/>
              </w:rPr>
              <w:t>с</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анализом</w:t>
            </w:r>
            <w:r w:rsidRPr="00B142DD">
              <w:rPr>
                <w:rFonts w:ascii="Times New Roman" w:hAnsi="Times New Roman" w:cs="Times New Roman"/>
                <w:sz w:val="24"/>
                <w:szCs w:val="24"/>
                <w:lang w:val="ru-RU"/>
              </w:rPr>
              <w:tab/>
              <w:t>спектакля,</w:t>
            </w:r>
            <w:r w:rsidRPr="00B142DD">
              <w:rPr>
                <w:rFonts w:ascii="Times New Roman" w:hAnsi="Times New Roman" w:cs="Times New Roman"/>
                <w:sz w:val="24"/>
                <w:szCs w:val="24"/>
                <w:lang w:val="ru-RU"/>
              </w:rPr>
              <w:tab/>
            </w:r>
            <w:r w:rsidRPr="00B142DD">
              <w:rPr>
                <w:rFonts w:ascii="Times New Roman" w:hAnsi="Times New Roman" w:cs="Times New Roman"/>
                <w:spacing w:val="-1"/>
                <w:sz w:val="24"/>
                <w:szCs w:val="24"/>
                <w:lang w:val="ru-RU"/>
              </w:rPr>
              <w:t>концерта,</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экскурсии.Исследовательские</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проекты,</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посвящённые</w:t>
            </w:r>
            <w:r w:rsidRPr="00B142DD">
              <w:rPr>
                <w:rFonts w:ascii="Times New Roman" w:hAnsi="Times New Roman" w:cs="Times New Roman"/>
                <w:sz w:val="24"/>
                <w:szCs w:val="24"/>
                <w:lang w:val="ru-RU"/>
              </w:rPr>
              <w:tab/>
            </w:r>
            <w:r w:rsidRPr="00B142DD">
              <w:rPr>
                <w:rFonts w:ascii="Times New Roman" w:hAnsi="Times New Roman" w:cs="Times New Roman"/>
                <w:spacing w:val="-1"/>
                <w:sz w:val="24"/>
                <w:szCs w:val="24"/>
                <w:lang w:val="ru-RU"/>
              </w:rPr>
              <w:t>деятелям</w:t>
            </w:r>
            <w:r w:rsidRPr="00B142DD">
              <w:rPr>
                <w:rFonts w:ascii="Times New Roman" w:hAnsi="Times New Roman" w:cs="Times New Roman"/>
                <w:spacing w:val="-68"/>
                <w:sz w:val="24"/>
                <w:szCs w:val="24"/>
                <w:lang w:val="ru-RU"/>
              </w:rPr>
              <w:t xml:space="preserve"> </w:t>
            </w:r>
            <w:r w:rsidRPr="00B142DD">
              <w:rPr>
                <w:rFonts w:ascii="Times New Roman" w:hAnsi="Times New Roman" w:cs="Times New Roman"/>
                <w:sz w:val="24"/>
                <w:szCs w:val="24"/>
                <w:lang w:val="ru-RU"/>
              </w:rPr>
              <w:t>музыкаль</w:t>
            </w:r>
            <w:r w:rsidRPr="00B142DD">
              <w:rPr>
                <w:rFonts w:ascii="Times New Roman" w:hAnsi="Times New Roman" w:cs="Times New Roman"/>
                <w:sz w:val="24"/>
                <w:szCs w:val="24"/>
                <w:lang w:val="ru-RU"/>
              </w:rPr>
              <w:lastRenderedPageBreak/>
              <w:t>ной</w:t>
            </w:r>
            <w:r w:rsidRPr="00B142DD">
              <w:rPr>
                <w:rFonts w:ascii="Times New Roman" w:hAnsi="Times New Roman" w:cs="Times New Roman"/>
                <w:spacing w:val="59"/>
                <w:sz w:val="24"/>
                <w:szCs w:val="24"/>
                <w:lang w:val="ru-RU"/>
              </w:rPr>
              <w:t xml:space="preserve"> </w:t>
            </w:r>
            <w:r w:rsidRPr="00B142DD">
              <w:rPr>
                <w:rFonts w:ascii="Times New Roman" w:hAnsi="Times New Roman" w:cs="Times New Roman"/>
                <w:sz w:val="24"/>
                <w:szCs w:val="24"/>
                <w:lang w:val="ru-RU"/>
              </w:rPr>
              <w:t>культуры</w:t>
            </w:r>
            <w:r w:rsidRPr="00B142DD">
              <w:rPr>
                <w:rFonts w:ascii="Times New Roman" w:hAnsi="Times New Roman" w:cs="Times New Roman"/>
                <w:spacing w:val="61"/>
                <w:sz w:val="24"/>
                <w:szCs w:val="24"/>
                <w:lang w:val="ru-RU"/>
              </w:rPr>
              <w:t xml:space="preserve"> </w:t>
            </w:r>
            <w:r w:rsidRPr="00B142DD">
              <w:rPr>
                <w:rFonts w:ascii="Times New Roman" w:hAnsi="Times New Roman" w:cs="Times New Roman"/>
                <w:sz w:val="24"/>
                <w:szCs w:val="24"/>
                <w:lang w:val="ru-RU"/>
              </w:rPr>
              <w:t>своей</w:t>
            </w:r>
            <w:r>
              <w:rPr>
                <w:rFonts w:ascii="Times New Roman" w:hAnsi="Times New Roman" w:cs="Times New Roman"/>
                <w:sz w:val="24"/>
                <w:szCs w:val="24"/>
                <w:lang w:val="ru-RU"/>
              </w:rPr>
              <w:t xml:space="preserve"> </w:t>
            </w:r>
            <w:r w:rsidRPr="00B142DD">
              <w:rPr>
                <w:rFonts w:ascii="Times New Roman" w:hAnsi="Times New Roman" w:cs="Times New Roman"/>
                <w:sz w:val="24"/>
                <w:szCs w:val="24"/>
                <w:lang w:val="ru-RU"/>
              </w:rPr>
              <w:t>малой</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родины</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(композиторам,</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исполнителям,</w:t>
            </w:r>
            <w:r w:rsidRPr="00B142DD">
              <w:rPr>
                <w:rFonts w:ascii="Times New Roman" w:hAnsi="Times New Roman" w:cs="Times New Roman"/>
                <w:sz w:val="24"/>
                <w:szCs w:val="24"/>
                <w:lang w:val="ru-RU"/>
              </w:rPr>
              <w:tab/>
            </w:r>
            <w:r w:rsidRPr="00B142DD">
              <w:rPr>
                <w:rFonts w:ascii="Times New Roman" w:hAnsi="Times New Roman" w:cs="Times New Roman"/>
                <w:spacing w:val="-1"/>
                <w:sz w:val="24"/>
                <w:szCs w:val="24"/>
                <w:lang w:val="ru-RU"/>
              </w:rPr>
              <w:t>творческим</w:t>
            </w:r>
            <w:r w:rsidRPr="00B142DD">
              <w:rPr>
                <w:rFonts w:ascii="Times New Roman" w:hAnsi="Times New Roman" w:cs="Times New Roman"/>
                <w:spacing w:val="-68"/>
                <w:sz w:val="24"/>
                <w:szCs w:val="24"/>
                <w:lang w:val="ru-RU"/>
              </w:rPr>
              <w:t xml:space="preserve"> </w:t>
            </w:r>
            <w:r w:rsidRPr="00B142DD">
              <w:rPr>
                <w:rFonts w:ascii="Times New Roman" w:hAnsi="Times New Roman" w:cs="Times New Roman"/>
                <w:sz w:val="24"/>
                <w:szCs w:val="24"/>
                <w:lang w:val="ru-RU"/>
              </w:rPr>
              <w:t>коллективам).</w:t>
            </w:r>
          </w:p>
          <w:p w:rsidR="00B142DD" w:rsidRPr="00B142DD" w:rsidRDefault="00B142DD" w:rsidP="00B142DD">
            <w:pPr>
              <w:ind w:firstLine="0"/>
              <w:jc w:val="left"/>
              <w:rPr>
                <w:rFonts w:ascii="Times New Roman" w:hAnsi="Times New Roman" w:cs="Times New Roman"/>
                <w:sz w:val="24"/>
                <w:szCs w:val="24"/>
                <w:lang w:val="ru-RU"/>
              </w:rPr>
            </w:pPr>
            <w:r w:rsidRPr="00B142DD">
              <w:rPr>
                <w:rFonts w:ascii="Times New Roman" w:hAnsi="Times New Roman" w:cs="Times New Roman"/>
                <w:sz w:val="24"/>
                <w:szCs w:val="24"/>
                <w:lang w:val="ru-RU"/>
              </w:rPr>
              <w:t>Творческие</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проекты</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(сочинение</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песен,</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создание</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аранжировок</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народных</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мелодий;</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съёмка,</w:t>
            </w:r>
            <w:r w:rsidRPr="00B142DD">
              <w:rPr>
                <w:rFonts w:ascii="Times New Roman" w:hAnsi="Times New Roman" w:cs="Times New Roman"/>
                <w:spacing w:val="-67"/>
                <w:sz w:val="24"/>
                <w:szCs w:val="24"/>
                <w:lang w:val="ru-RU"/>
              </w:rPr>
              <w:t xml:space="preserve"> </w:t>
            </w:r>
            <w:r w:rsidRPr="00B142DD">
              <w:rPr>
                <w:rFonts w:ascii="Times New Roman" w:hAnsi="Times New Roman" w:cs="Times New Roman"/>
                <w:sz w:val="24"/>
                <w:szCs w:val="24"/>
                <w:lang w:val="ru-RU"/>
              </w:rPr>
              <w:t>монтаж</w:t>
            </w:r>
            <w:r w:rsidRPr="00B142DD">
              <w:rPr>
                <w:rFonts w:ascii="Times New Roman" w:hAnsi="Times New Roman" w:cs="Times New Roman"/>
                <w:sz w:val="24"/>
                <w:szCs w:val="24"/>
                <w:lang w:val="ru-RU"/>
              </w:rPr>
              <w:tab/>
              <w:t>и</w:t>
            </w:r>
            <w:r w:rsidRPr="00B142DD">
              <w:rPr>
                <w:rFonts w:ascii="Times New Roman" w:hAnsi="Times New Roman" w:cs="Times New Roman"/>
                <w:sz w:val="24"/>
                <w:szCs w:val="24"/>
                <w:lang w:val="ru-RU"/>
              </w:rPr>
              <w:tab/>
            </w:r>
            <w:r w:rsidRPr="00B142DD">
              <w:rPr>
                <w:rFonts w:ascii="Times New Roman" w:hAnsi="Times New Roman" w:cs="Times New Roman"/>
                <w:sz w:val="24"/>
                <w:szCs w:val="24"/>
                <w:lang w:val="ru-RU"/>
              </w:rPr>
              <w:tab/>
            </w:r>
            <w:r w:rsidRPr="00B142DD">
              <w:rPr>
                <w:rFonts w:ascii="Times New Roman" w:hAnsi="Times New Roman" w:cs="Times New Roman"/>
                <w:spacing w:val="-1"/>
                <w:sz w:val="24"/>
                <w:szCs w:val="24"/>
                <w:lang w:val="ru-RU"/>
              </w:rPr>
              <w:t>озвучивани</w:t>
            </w:r>
            <w:r>
              <w:rPr>
                <w:rFonts w:ascii="Times New Roman" w:hAnsi="Times New Roman" w:cs="Times New Roman"/>
                <w:spacing w:val="-1"/>
                <w:sz w:val="24"/>
                <w:szCs w:val="24"/>
                <w:lang w:val="ru-RU"/>
              </w:rPr>
              <w:t xml:space="preserve"> </w:t>
            </w:r>
            <w:r w:rsidRPr="00B142DD">
              <w:rPr>
                <w:rFonts w:ascii="Times New Roman" w:hAnsi="Times New Roman" w:cs="Times New Roman"/>
                <w:spacing w:val="-1"/>
                <w:sz w:val="24"/>
                <w:szCs w:val="24"/>
                <w:lang w:val="ru-RU"/>
              </w:rPr>
              <w:t>е</w:t>
            </w:r>
            <w:r w:rsidRPr="00B142DD">
              <w:rPr>
                <w:rFonts w:ascii="Times New Roman" w:hAnsi="Times New Roman" w:cs="Times New Roman"/>
                <w:spacing w:val="-68"/>
                <w:sz w:val="24"/>
                <w:szCs w:val="24"/>
                <w:lang w:val="ru-RU"/>
              </w:rPr>
              <w:t xml:space="preserve"> </w:t>
            </w:r>
            <w:r w:rsidRPr="00B142DD">
              <w:rPr>
                <w:rFonts w:ascii="Times New Roman" w:hAnsi="Times New Roman" w:cs="Times New Roman"/>
                <w:sz w:val="24"/>
                <w:szCs w:val="24"/>
                <w:lang w:val="ru-RU"/>
              </w:rPr>
              <w:t>любительского</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фильма</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и</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т.</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д.),</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направленные</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на</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сохранение</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и</w:t>
            </w:r>
            <w:r w:rsidRPr="00B142DD">
              <w:rPr>
                <w:rFonts w:ascii="Times New Roman" w:hAnsi="Times New Roman" w:cs="Times New Roman"/>
                <w:spacing w:val="1"/>
                <w:sz w:val="24"/>
                <w:szCs w:val="24"/>
                <w:lang w:val="ru-RU"/>
              </w:rPr>
              <w:t xml:space="preserve"> </w:t>
            </w:r>
            <w:r w:rsidRPr="00B142DD">
              <w:rPr>
                <w:rFonts w:ascii="Times New Roman" w:hAnsi="Times New Roman" w:cs="Times New Roman"/>
                <w:sz w:val="24"/>
                <w:szCs w:val="24"/>
                <w:lang w:val="ru-RU"/>
              </w:rPr>
              <w:t>продолжение</w:t>
            </w:r>
            <w:r w:rsidRPr="00B142DD">
              <w:rPr>
                <w:rFonts w:ascii="Times New Roman" w:hAnsi="Times New Roman" w:cs="Times New Roman"/>
                <w:sz w:val="24"/>
                <w:szCs w:val="24"/>
                <w:lang w:val="ru-RU"/>
              </w:rPr>
              <w:tab/>
            </w:r>
            <w:r w:rsidRPr="00B142DD">
              <w:rPr>
                <w:rFonts w:ascii="Times New Roman" w:hAnsi="Times New Roman" w:cs="Times New Roman"/>
                <w:sz w:val="24"/>
                <w:szCs w:val="24"/>
                <w:lang w:val="ru-RU"/>
              </w:rPr>
              <w:tab/>
            </w:r>
            <w:r w:rsidRPr="00B142DD">
              <w:rPr>
                <w:rFonts w:ascii="Times New Roman" w:hAnsi="Times New Roman" w:cs="Times New Roman"/>
                <w:spacing w:val="-1"/>
                <w:sz w:val="24"/>
                <w:szCs w:val="24"/>
                <w:lang w:val="ru-RU"/>
              </w:rPr>
              <w:t>музыкальных</w:t>
            </w:r>
            <w:r w:rsidRPr="00B142DD">
              <w:rPr>
                <w:rFonts w:ascii="Times New Roman" w:hAnsi="Times New Roman" w:cs="Times New Roman"/>
                <w:spacing w:val="-68"/>
                <w:sz w:val="24"/>
                <w:szCs w:val="24"/>
                <w:lang w:val="ru-RU"/>
              </w:rPr>
              <w:t xml:space="preserve"> </w:t>
            </w:r>
            <w:r>
              <w:rPr>
                <w:rFonts w:ascii="Times New Roman" w:hAnsi="Times New Roman" w:cs="Times New Roman"/>
                <w:spacing w:val="-68"/>
                <w:sz w:val="24"/>
                <w:szCs w:val="24"/>
                <w:lang w:val="ru-RU"/>
              </w:rPr>
              <w:t xml:space="preserve"> </w:t>
            </w:r>
            <w:r w:rsidRPr="00B142DD">
              <w:rPr>
                <w:rFonts w:ascii="Times New Roman" w:hAnsi="Times New Roman" w:cs="Times New Roman"/>
                <w:sz w:val="24"/>
                <w:szCs w:val="24"/>
                <w:lang w:val="ru-RU"/>
              </w:rPr>
              <w:t>традиций</w:t>
            </w:r>
            <w:r>
              <w:rPr>
                <w:rFonts w:ascii="Times New Roman" w:hAnsi="Times New Roman" w:cs="Times New Roman"/>
                <w:sz w:val="24"/>
                <w:szCs w:val="24"/>
                <w:lang w:val="ru-RU"/>
              </w:rPr>
              <w:t xml:space="preserve"> </w:t>
            </w:r>
            <w:r w:rsidRPr="00B142DD">
              <w:rPr>
                <w:rFonts w:ascii="Times New Roman" w:hAnsi="Times New Roman" w:cs="Times New Roman"/>
                <w:sz w:val="24"/>
                <w:szCs w:val="24"/>
                <w:lang w:val="ru-RU"/>
              </w:rPr>
              <w:t>своего</w:t>
            </w:r>
            <w:r w:rsidRPr="00B142DD">
              <w:rPr>
                <w:rFonts w:ascii="Times New Roman" w:hAnsi="Times New Roman" w:cs="Times New Roman"/>
                <w:spacing w:val="-2"/>
                <w:sz w:val="24"/>
                <w:szCs w:val="24"/>
                <w:lang w:val="ru-RU"/>
              </w:rPr>
              <w:t xml:space="preserve"> </w:t>
            </w:r>
            <w:r w:rsidRPr="00B142DD">
              <w:rPr>
                <w:rFonts w:ascii="Times New Roman" w:hAnsi="Times New Roman" w:cs="Times New Roman"/>
                <w:sz w:val="24"/>
                <w:szCs w:val="24"/>
                <w:lang w:val="ru-RU"/>
              </w:rPr>
              <w:t>края</w:t>
            </w:r>
          </w:p>
        </w:tc>
      </w:tr>
    </w:tbl>
    <w:p w:rsidR="004B75E6" w:rsidRPr="004B75E6" w:rsidRDefault="004B75E6" w:rsidP="004B75E6">
      <w:pPr>
        <w:rPr>
          <w:rFonts w:ascii="Times New Roman" w:hAnsi="Times New Roman" w:cs="Times New Roman"/>
          <w:sz w:val="24"/>
          <w:szCs w:val="24"/>
        </w:rPr>
        <w:sectPr w:rsidR="004B75E6" w:rsidRPr="004B75E6">
          <w:pgSz w:w="11910" w:h="16840"/>
          <w:pgMar w:top="1040" w:right="700" w:bottom="1260" w:left="1540" w:header="0" w:footer="987" w:gutter="0"/>
          <w:cols w:space="720"/>
        </w:sectPr>
      </w:pPr>
    </w:p>
    <w:p w:rsidR="007E1D5B" w:rsidRPr="004B75E6" w:rsidRDefault="007E1D5B" w:rsidP="007E1D5B">
      <w:pPr>
        <w:rPr>
          <w:rFonts w:ascii="Times New Roman" w:hAnsi="Times New Roman" w:cs="Times New Roman"/>
          <w:b/>
          <w:sz w:val="24"/>
          <w:szCs w:val="24"/>
        </w:rPr>
      </w:pPr>
      <w:r w:rsidRPr="004B75E6">
        <w:rPr>
          <w:rFonts w:ascii="Times New Roman" w:hAnsi="Times New Roman" w:cs="Times New Roman"/>
          <w:b/>
          <w:sz w:val="24"/>
          <w:szCs w:val="24"/>
        </w:rPr>
        <w:lastRenderedPageBreak/>
        <w:t>Модуль</w:t>
      </w:r>
      <w:r w:rsidRPr="004B75E6">
        <w:rPr>
          <w:rFonts w:ascii="Times New Roman" w:hAnsi="Times New Roman" w:cs="Times New Roman"/>
          <w:b/>
          <w:spacing w:val="-5"/>
          <w:sz w:val="24"/>
          <w:szCs w:val="24"/>
        </w:rPr>
        <w:t xml:space="preserve"> </w:t>
      </w:r>
      <w:r w:rsidRPr="004B75E6">
        <w:rPr>
          <w:rFonts w:ascii="Times New Roman" w:hAnsi="Times New Roman" w:cs="Times New Roman"/>
          <w:b/>
          <w:sz w:val="24"/>
          <w:szCs w:val="24"/>
        </w:rPr>
        <w:t>№</w:t>
      </w:r>
      <w:r w:rsidRPr="004B75E6">
        <w:rPr>
          <w:rFonts w:ascii="Times New Roman" w:hAnsi="Times New Roman" w:cs="Times New Roman"/>
          <w:b/>
          <w:spacing w:val="-2"/>
          <w:sz w:val="24"/>
          <w:szCs w:val="24"/>
        </w:rPr>
        <w:t xml:space="preserve"> </w:t>
      </w:r>
      <w:r w:rsidRPr="004B75E6">
        <w:rPr>
          <w:rFonts w:ascii="Times New Roman" w:hAnsi="Times New Roman" w:cs="Times New Roman"/>
          <w:b/>
          <w:sz w:val="24"/>
          <w:szCs w:val="24"/>
        </w:rPr>
        <w:t>2</w:t>
      </w:r>
      <w:r w:rsidRPr="004B75E6">
        <w:rPr>
          <w:rFonts w:ascii="Times New Roman" w:hAnsi="Times New Roman" w:cs="Times New Roman"/>
          <w:b/>
          <w:spacing w:val="-5"/>
          <w:sz w:val="24"/>
          <w:szCs w:val="24"/>
        </w:rPr>
        <w:t xml:space="preserve"> </w:t>
      </w:r>
      <w:r w:rsidRPr="004B75E6">
        <w:rPr>
          <w:rFonts w:ascii="Times New Roman" w:hAnsi="Times New Roman" w:cs="Times New Roman"/>
          <w:b/>
          <w:sz w:val="24"/>
          <w:szCs w:val="24"/>
        </w:rPr>
        <w:t>«Народное</w:t>
      </w:r>
      <w:r w:rsidRPr="004B75E6">
        <w:rPr>
          <w:rFonts w:ascii="Times New Roman" w:hAnsi="Times New Roman" w:cs="Times New Roman"/>
          <w:b/>
          <w:spacing w:val="-2"/>
          <w:sz w:val="24"/>
          <w:szCs w:val="24"/>
        </w:rPr>
        <w:t xml:space="preserve"> </w:t>
      </w:r>
      <w:r w:rsidRPr="004B75E6">
        <w:rPr>
          <w:rFonts w:ascii="Times New Roman" w:hAnsi="Times New Roman" w:cs="Times New Roman"/>
          <w:b/>
          <w:sz w:val="24"/>
          <w:szCs w:val="24"/>
        </w:rPr>
        <w:t>музыкальное</w:t>
      </w:r>
      <w:r w:rsidRPr="004B75E6">
        <w:rPr>
          <w:rFonts w:ascii="Times New Roman" w:hAnsi="Times New Roman" w:cs="Times New Roman"/>
          <w:b/>
          <w:spacing w:val="-2"/>
          <w:sz w:val="24"/>
          <w:szCs w:val="24"/>
        </w:rPr>
        <w:t xml:space="preserve"> </w:t>
      </w:r>
      <w:r w:rsidRPr="004B75E6">
        <w:rPr>
          <w:rFonts w:ascii="Times New Roman" w:hAnsi="Times New Roman" w:cs="Times New Roman"/>
          <w:b/>
          <w:sz w:val="24"/>
          <w:szCs w:val="24"/>
        </w:rPr>
        <w:t>творчество</w:t>
      </w:r>
      <w:r w:rsidRPr="004B75E6">
        <w:rPr>
          <w:rFonts w:ascii="Times New Roman" w:hAnsi="Times New Roman" w:cs="Times New Roman"/>
          <w:b/>
          <w:spacing w:val="-2"/>
          <w:sz w:val="24"/>
          <w:szCs w:val="24"/>
        </w:rPr>
        <w:t xml:space="preserve"> </w:t>
      </w:r>
      <w:r w:rsidRPr="004B75E6">
        <w:rPr>
          <w:rFonts w:ascii="Times New Roman" w:hAnsi="Times New Roman" w:cs="Times New Roman"/>
          <w:b/>
          <w:sz w:val="24"/>
          <w:szCs w:val="24"/>
        </w:rPr>
        <w:t>России»</w:t>
      </w:r>
    </w:p>
    <w:tbl>
      <w:tblPr>
        <w:tblStyle w:val="TableNormal"/>
        <w:tblW w:w="0" w:type="auto"/>
        <w:tblInd w:w="1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7"/>
        <w:gridCol w:w="1337"/>
        <w:gridCol w:w="2359"/>
        <w:gridCol w:w="4392"/>
      </w:tblGrid>
      <w:tr w:rsidR="007E1D5B" w:rsidRPr="004B75E6" w:rsidTr="00605E54">
        <w:trPr>
          <w:trHeight w:val="1213"/>
        </w:trPr>
        <w:tc>
          <w:tcPr>
            <w:tcW w:w="1267" w:type="dxa"/>
          </w:tcPr>
          <w:p w:rsidR="007E1D5B" w:rsidRPr="004B75E6" w:rsidRDefault="007E1D5B" w:rsidP="00605E54">
            <w:pPr>
              <w:rPr>
                <w:rFonts w:ascii="Times New Roman" w:hAnsi="Times New Roman" w:cs="Times New Roman"/>
                <w:b/>
                <w:sz w:val="24"/>
                <w:szCs w:val="24"/>
              </w:rPr>
            </w:pPr>
            <w:r w:rsidRPr="004B75E6">
              <w:rPr>
                <w:rFonts w:ascii="Times New Roman" w:hAnsi="Times New Roman" w:cs="Times New Roman"/>
                <w:b/>
                <w:spacing w:val="-5"/>
                <w:sz w:val="24"/>
                <w:szCs w:val="24"/>
              </w:rPr>
              <w:t>№ блока,</w:t>
            </w:r>
            <w:r w:rsidRPr="004B75E6">
              <w:rPr>
                <w:rFonts w:ascii="Times New Roman" w:hAnsi="Times New Roman" w:cs="Times New Roman"/>
                <w:b/>
                <w:spacing w:val="-67"/>
                <w:sz w:val="24"/>
                <w:szCs w:val="24"/>
              </w:rPr>
              <w:t xml:space="preserve"> </w:t>
            </w:r>
            <w:r w:rsidRPr="004B75E6">
              <w:rPr>
                <w:rFonts w:ascii="Times New Roman" w:hAnsi="Times New Roman" w:cs="Times New Roman"/>
                <w:b/>
                <w:sz w:val="24"/>
                <w:szCs w:val="24"/>
              </w:rPr>
              <w:t>кол-во</w:t>
            </w:r>
            <w:r w:rsidRPr="004B75E6">
              <w:rPr>
                <w:rFonts w:ascii="Times New Roman" w:hAnsi="Times New Roman" w:cs="Times New Roman"/>
                <w:b/>
                <w:spacing w:val="1"/>
                <w:sz w:val="24"/>
                <w:szCs w:val="24"/>
              </w:rPr>
              <w:t xml:space="preserve"> </w:t>
            </w:r>
            <w:r w:rsidRPr="004B75E6">
              <w:rPr>
                <w:rFonts w:ascii="Times New Roman" w:hAnsi="Times New Roman" w:cs="Times New Roman"/>
                <w:b/>
                <w:sz w:val="24"/>
                <w:szCs w:val="24"/>
              </w:rPr>
              <w:t>часов</w:t>
            </w:r>
          </w:p>
        </w:tc>
        <w:tc>
          <w:tcPr>
            <w:tcW w:w="1337" w:type="dxa"/>
          </w:tcPr>
          <w:p w:rsidR="007E1D5B" w:rsidRPr="004B75E6" w:rsidRDefault="007E1D5B" w:rsidP="00605E54">
            <w:pPr>
              <w:rPr>
                <w:rFonts w:ascii="Times New Roman" w:hAnsi="Times New Roman" w:cs="Times New Roman"/>
                <w:b/>
                <w:sz w:val="24"/>
                <w:szCs w:val="24"/>
              </w:rPr>
            </w:pPr>
            <w:r w:rsidRPr="004B75E6">
              <w:rPr>
                <w:rFonts w:ascii="Times New Roman" w:hAnsi="Times New Roman" w:cs="Times New Roman"/>
                <w:b/>
                <w:sz w:val="24"/>
                <w:szCs w:val="24"/>
              </w:rPr>
              <w:t>Темы</w:t>
            </w:r>
          </w:p>
        </w:tc>
        <w:tc>
          <w:tcPr>
            <w:tcW w:w="2359" w:type="dxa"/>
          </w:tcPr>
          <w:p w:rsidR="007E1D5B" w:rsidRPr="004B75E6" w:rsidRDefault="007E1D5B" w:rsidP="00605E54">
            <w:pPr>
              <w:rPr>
                <w:rFonts w:ascii="Times New Roman" w:hAnsi="Times New Roman" w:cs="Times New Roman"/>
                <w:b/>
                <w:sz w:val="24"/>
                <w:szCs w:val="24"/>
              </w:rPr>
            </w:pPr>
            <w:r w:rsidRPr="004B75E6">
              <w:rPr>
                <w:rFonts w:ascii="Times New Roman" w:hAnsi="Times New Roman" w:cs="Times New Roman"/>
                <w:b/>
                <w:sz w:val="24"/>
                <w:szCs w:val="24"/>
              </w:rPr>
              <w:t>Содержание</w:t>
            </w:r>
          </w:p>
        </w:tc>
        <w:tc>
          <w:tcPr>
            <w:tcW w:w="4392" w:type="dxa"/>
          </w:tcPr>
          <w:p w:rsidR="007E1D5B" w:rsidRPr="004B75E6" w:rsidRDefault="007E1D5B" w:rsidP="00605E54">
            <w:pPr>
              <w:rPr>
                <w:rFonts w:ascii="Times New Roman" w:hAnsi="Times New Roman" w:cs="Times New Roman"/>
                <w:b/>
                <w:sz w:val="24"/>
                <w:szCs w:val="24"/>
              </w:rPr>
            </w:pPr>
            <w:r w:rsidRPr="004B75E6">
              <w:rPr>
                <w:rFonts w:ascii="Times New Roman" w:hAnsi="Times New Roman" w:cs="Times New Roman"/>
                <w:b/>
                <w:sz w:val="24"/>
                <w:szCs w:val="24"/>
              </w:rPr>
              <w:t>Виды</w:t>
            </w:r>
            <w:r w:rsidRPr="004B75E6">
              <w:rPr>
                <w:rFonts w:ascii="Times New Roman" w:hAnsi="Times New Roman" w:cs="Times New Roman"/>
                <w:b/>
                <w:spacing w:val="-15"/>
                <w:sz w:val="24"/>
                <w:szCs w:val="24"/>
              </w:rPr>
              <w:t xml:space="preserve"> </w:t>
            </w:r>
            <w:r w:rsidRPr="004B75E6">
              <w:rPr>
                <w:rFonts w:ascii="Times New Roman" w:hAnsi="Times New Roman" w:cs="Times New Roman"/>
                <w:b/>
                <w:sz w:val="24"/>
                <w:szCs w:val="24"/>
              </w:rPr>
              <w:t>деятельности</w:t>
            </w:r>
            <w:r w:rsidRPr="004B75E6">
              <w:rPr>
                <w:rFonts w:ascii="Times New Roman" w:hAnsi="Times New Roman" w:cs="Times New Roman"/>
                <w:b/>
                <w:spacing w:val="-67"/>
                <w:sz w:val="24"/>
                <w:szCs w:val="24"/>
              </w:rPr>
              <w:t xml:space="preserve"> </w:t>
            </w:r>
            <w:r w:rsidRPr="004B75E6">
              <w:rPr>
                <w:rFonts w:ascii="Times New Roman" w:hAnsi="Times New Roman" w:cs="Times New Roman"/>
                <w:b/>
                <w:sz w:val="24"/>
                <w:szCs w:val="24"/>
              </w:rPr>
              <w:t>обучающихся</w:t>
            </w:r>
          </w:p>
        </w:tc>
      </w:tr>
      <w:tr w:rsidR="007E1D5B" w:rsidRPr="004B75E6" w:rsidTr="007E1D5B">
        <w:trPr>
          <w:trHeight w:val="3737"/>
        </w:trPr>
        <w:tc>
          <w:tcPr>
            <w:tcW w:w="1267" w:type="dxa"/>
          </w:tcPr>
          <w:p w:rsidR="007E1D5B" w:rsidRPr="004B75E6" w:rsidRDefault="007E1D5B" w:rsidP="007E1D5B">
            <w:pPr>
              <w:ind w:firstLine="0"/>
              <w:jc w:val="left"/>
              <w:rPr>
                <w:rFonts w:ascii="Times New Roman" w:hAnsi="Times New Roman" w:cs="Times New Roman"/>
                <w:sz w:val="24"/>
                <w:szCs w:val="24"/>
              </w:rPr>
            </w:pPr>
            <w:r w:rsidRPr="004B75E6">
              <w:rPr>
                <w:rFonts w:ascii="Times New Roman" w:hAnsi="Times New Roman" w:cs="Times New Roman"/>
                <w:sz w:val="24"/>
                <w:szCs w:val="24"/>
              </w:rPr>
              <w:t>А)</w:t>
            </w:r>
          </w:p>
          <w:p w:rsidR="007E1D5B" w:rsidRPr="004B75E6" w:rsidRDefault="007E1D5B" w:rsidP="007E1D5B">
            <w:pPr>
              <w:ind w:firstLine="0"/>
              <w:jc w:val="left"/>
              <w:rPr>
                <w:rFonts w:ascii="Times New Roman" w:hAnsi="Times New Roman" w:cs="Times New Roman"/>
                <w:sz w:val="24"/>
                <w:szCs w:val="24"/>
              </w:rPr>
            </w:pPr>
            <w:r w:rsidRPr="004B75E6">
              <w:rPr>
                <w:rFonts w:ascii="Times New Roman" w:hAnsi="Times New Roman" w:cs="Times New Roman"/>
                <w:sz w:val="24"/>
                <w:szCs w:val="24"/>
              </w:rPr>
              <w:t>3–4</w:t>
            </w:r>
          </w:p>
          <w:p w:rsidR="007E1D5B" w:rsidRPr="004B75E6" w:rsidRDefault="007E1D5B" w:rsidP="007E1D5B">
            <w:pPr>
              <w:ind w:firstLine="0"/>
              <w:jc w:val="left"/>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37" w:type="dxa"/>
          </w:tcPr>
          <w:p w:rsidR="007E1D5B" w:rsidRPr="004B75E6" w:rsidRDefault="007E1D5B" w:rsidP="007E1D5B">
            <w:pPr>
              <w:ind w:firstLine="0"/>
              <w:jc w:val="left"/>
              <w:rPr>
                <w:rFonts w:ascii="Times New Roman" w:hAnsi="Times New Roman" w:cs="Times New Roman"/>
                <w:sz w:val="24"/>
                <w:szCs w:val="24"/>
              </w:rPr>
            </w:pPr>
            <w:r w:rsidRPr="004B75E6">
              <w:rPr>
                <w:rFonts w:ascii="Times New Roman" w:hAnsi="Times New Roman" w:cs="Times New Roman"/>
                <w:sz w:val="24"/>
                <w:szCs w:val="24"/>
              </w:rPr>
              <w:t>Россия</w:t>
            </w:r>
          </w:p>
          <w:p w:rsidR="007E1D5B" w:rsidRPr="004B75E6" w:rsidRDefault="007E1D5B" w:rsidP="007E1D5B">
            <w:pPr>
              <w:ind w:firstLine="0"/>
              <w:jc w:val="left"/>
              <w:rPr>
                <w:rFonts w:ascii="Times New Roman" w:hAnsi="Times New Roman" w:cs="Times New Roman"/>
                <w:sz w:val="24"/>
                <w:szCs w:val="24"/>
              </w:rPr>
            </w:pPr>
            <w:r>
              <w:rPr>
                <w:rFonts w:ascii="Times New Roman" w:hAnsi="Times New Roman" w:cs="Times New Roman"/>
                <w:sz w:val="24"/>
                <w:szCs w:val="24"/>
              </w:rPr>
              <w:t>–</w:t>
            </w:r>
            <w:r w:rsidRPr="004B75E6">
              <w:rPr>
                <w:rFonts w:ascii="Times New Roman" w:hAnsi="Times New Roman" w:cs="Times New Roman"/>
                <w:spacing w:val="-1"/>
                <w:sz w:val="24"/>
                <w:szCs w:val="24"/>
              </w:rPr>
              <w:t>наш</w:t>
            </w:r>
            <w:r>
              <w:rPr>
                <w:rFonts w:ascii="Times New Roman" w:hAnsi="Times New Roman" w:cs="Times New Roman"/>
                <w:spacing w:val="-1"/>
                <w:sz w:val="24"/>
                <w:szCs w:val="24"/>
                <w:lang w:val="ru-RU"/>
              </w:rPr>
              <w:t xml:space="preserve"> </w:t>
            </w:r>
            <w:r w:rsidRPr="004B75E6">
              <w:rPr>
                <w:rFonts w:ascii="Times New Roman" w:hAnsi="Times New Roman" w:cs="Times New Roman"/>
                <w:spacing w:val="-67"/>
                <w:sz w:val="24"/>
                <w:szCs w:val="24"/>
              </w:rPr>
              <w:t xml:space="preserve"> </w:t>
            </w:r>
            <w:r w:rsidRPr="004B75E6">
              <w:rPr>
                <w:rFonts w:ascii="Times New Roman" w:hAnsi="Times New Roman" w:cs="Times New Roman"/>
                <w:sz w:val="24"/>
                <w:szCs w:val="24"/>
              </w:rPr>
              <w:t>общий</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дом</w:t>
            </w:r>
          </w:p>
        </w:tc>
        <w:tc>
          <w:tcPr>
            <w:tcW w:w="2359" w:type="dxa"/>
          </w:tcPr>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Богатство</w:t>
            </w:r>
            <w:r w:rsidRPr="007E1D5B">
              <w:rPr>
                <w:rFonts w:ascii="Times New Roman" w:hAnsi="Times New Roman" w:cs="Times New Roman"/>
                <w:sz w:val="24"/>
                <w:szCs w:val="24"/>
                <w:lang w:val="ru-RU"/>
              </w:rPr>
              <w:tab/>
            </w:r>
            <w:r w:rsidRPr="007E1D5B">
              <w:rPr>
                <w:rFonts w:ascii="Times New Roman" w:hAnsi="Times New Roman" w:cs="Times New Roman"/>
                <w:spacing w:val="-3"/>
                <w:sz w:val="24"/>
                <w:szCs w:val="24"/>
                <w:lang w:val="ru-RU"/>
              </w:rPr>
              <w:t>и</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разнообразие</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Фольклорных</w:t>
            </w:r>
            <w:r>
              <w:rPr>
                <w:rFonts w:ascii="Times New Roman" w:hAnsi="Times New Roman" w:cs="Times New Roman"/>
                <w:sz w:val="24"/>
                <w:szCs w:val="24"/>
                <w:lang w:val="ru-RU"/>
              </w:rPr>
              <w:t xml:space="preserve"> </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традиций</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народов</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нашей</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страны.</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Музыка</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наших</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соседей,</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музыка</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других</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регионов.</w:t>
            </w:r>
          </w:p>
        </w:tc>
        <w:tc>
          <w:tcPr>
            <w:tcW w:w="4392" w:type="dxa"/>
          </w:tcPr>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Знакомство</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со</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звучанием</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фольклорных образцов близких и</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далёких</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регионов</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в</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аудио-</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видеозаписи.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Определение</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на</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pacing w:val="-3"/>
                <w:sz w:val="24"/>
                <w:szCs w:val="24"/>
                <w:lang w:val="ru-RU"/>
              </w:rPr>
              <w:t>слух</w:t>
            </w:r>
            <w:r w:rsidRPr="007E1D5B">
              <w:rPr>
                <w:rFonts w:ascii="Times New Roman" w:hAnsi="Times New Roman" w:cs="Times New Roman"/>
                <w:spacing w:val="-5"/>
                <w:sz w:val="24"/>
                <w:szCs w:val="24"/>
                <w:lang w:val="ru-RU"/>
              </w:rPr>
              <w:t xml:space="preserve"> </w:t>
            </w:r>
            <w:r w:rsidRPr="007E1D5B">
              <w:rPr>
                <w:rFonts w:ascii="Times New Roman" w:hAnsi="Times New Roman" w:cs="Times New Roman"/>
                <w:spacing w:val="-3"/>
                <w:sz w:val="24"/>
                <w:szCs w:val="24"/>
                <w:lang w:val="ru-RU"/>
              </w:rPr>
              <w:t>(при</w:t>
            </w:r>
            <w:r w:rsidRPr="007E1D5B">
              <w:rPr>
                <w:rFonts w:ascii="Times New Roman" w:hAnsi="Times New Roman" w:cs="Times New Roman"/>
                <w:spacing w:val="-13"/>
                <w:sz w:val="24"/>
                <w:szCs w:val="24"/>
                <w:lang w:val="ru-RU"/>
              </w:rPr>
              <w:t xml:space="preserve"> </w:t>
            </w:r>
            <w:r w:rsidRPr="007E1D5B">
              <w:rPr>
                <w:rFonts w:ascii="Times New Roman" w:hAnsi="Times New Roman" w:cs="Times New Roman"/>
                <w:spacing w:val="-3"/>
                <w:sz w:val="24"/>
                <w:szCs w:val="24"/>
                <w:lang w:val="ru-RU"/>
              </w:rPr>
              <w:t>наличии</w:t>
            </w:r>
            <w:r w:rsidRPr="007E1D5B">
              <w:rPr>
                <w:rFonts w:ascii="Times New Roman" w:hAnsi="Times New Roman" w:cs="Times New Roman"/>
                <w:spacing w:val="-12"/>
                <w:sz w:val="24"/>
                <w:szCs w:val="24"/>
                <w:lang w:val="ru-RU"/>
              </w:rPr>
              <w:t xml:space="preserve"> </w:t>
            </w:r>
            <w:r w:rsidRPr="007E1D5B">
              <w:rPr>
                <w:rFonts w:ascii="Times New Roman" w:hAnsi="Times New Roman" w:cs="Times New Roman"/>
                <w:spacing w:val="-2"/>
                <w:sz w:val="24"/>
                <w:szCs w:val="24"/>
                <w:lang w:val="ru-RU"/>
              </w:rPr>
              <w:t>возможности):</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принадлежности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к</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народной</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или</w:t>
            </w:r>
            <w:r w:rsidRPr="007E1D5B">
              <w:rPr>
                <w:rFonts w:ascii="Times New Roman" w:hAnsi="Times New Roman" w:cs="Times New Roman"/>
                <w:spacing w:val="-2"/>
                <w:sz w:val="24"/>
                <w:szCs w:val="24"/>
                <w:lang w:val="ru-RU"/>
              </w:rPr>
              <w:t xml:space="preserve"> </w:t>
            </w:r>
            <w:r w:rsidRPr="007E1D5B">
              <w:rPr>
                <w:rFonts w:ascii="Times New Roman" w:hAnsi="Times New Roman" w:cs="Times New Roman"/>
                <w:sz w:val="24"/>
                <w:szCs w:val="24"/>
                <w:lang w:val="ru-RU"/>
              </w:rPr>
              <w:t>композиторской</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музыке;</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исполнительского</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состава</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(вокального, инструментального,</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смешанного);</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жанра,</w:t>
            </w:r>
            <w:r w:rsidRPr="007E1D5B">
              <w:rPr>
                <w:rFonts w:ascii="Times New Roman" w:hAnsi="Times New Roman" w:cs="Times New Roman"/>
                <w:spacing w:val="-3"/>
                <w:sz w:val="24"/>
                <w:szCs w:val="24"/>
                <w:lang w:val="ru-RU"/>
              </w:rPr>
              <w:t xml:space="preserve"> </w:t>
            </w:r>
            <w:r w:rsidRPr="007E1D5B">
              <w:rPr>
                <w:rFonts w:ascii="Times New Roman" w:hAnsi="Times New Roman" w:cs="Times New Roman"/>
                <w:sz w:val="24"/>
                <w:szCs w:val="24"/>
                <w:lang w:val="ru-RU"/>
              </w:rPr>
              <w:t>характера</w:t>
            </w:r>
            <w:r w:rsidRPr="007E1D5B">
              <w:rPr>
                <w:rFonts w:ascii="Times New Roman" w:hAnsi="Times New Roman" w:cs="Times New Roman"/>
                <w:spacing w:val="-4"/>
                <w:sz w:val="24"/>
                <w:szCs w:val="24"/>
                <w:lang w:val="ru-RU"/>
              </w:rPr>
              <w:t xml:space="preserve"> </w:t>
            </w:r>
            <w:r w:rsidRPr="007E1D5B">
              <w:rPr>
                <w:rFonts w:ascii="Times New Roman" w:hAnsi="Times New Roman" w:cs="Times New Roman"/>
                <w:sz w:val="24"/>
                <w:szCs w:val="24"/>
                <w:lang w:val="ru-RU"/>
              </w:rPr>
              <w:t>музыки.</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Разучивание</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исполнение</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народных</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песен,</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танцев,</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инструментальных</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наигрышей,</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фольклорных</w:t>
            </w:r>
            <w:r w:rsidRPr="007E1D5B">
              <w:rPr>
                <w:rFonts w:ascii="Times New Roman" w:hAnsi="Times New Roman" w:cs="Times New Roman"/>
                <w:spacing w:val="71"/>
                <w:sz w:val="24"/>
                <w:szCs w:val="24"/>
                <w:lang w:val="ru-RU"/>
              </w:rPr>
              <w:t xml:space="preserve"> </w:t>
            </w:r>
            <w:r w:rsidRPr="007E1D5B">
              <w:rPr>
                <w:rFonts w:ascii="Times New Roman" w:hAnsi="Times New Roman" w:cs="Times New Roman"/>
                <w:sz w:val="24"/>
                <w:szCs w:val="24"/>
                <w:lang w:val="ru-RU"/>
              </w:rPr>
              <w:t>игр</w:t>
            </w:r>
            <w:r w:rsidRPr="007E1D5B">
              <w:rPr>
                <w:rFonts w:ascii="Times New Roman" w:hAnsi="Times New Roman" w:cs="Times New Roman"/>
                <w:spacing w:val="71"/>
                <w:sz w:val="24"/>
                <w:szCs w:val="24"/>
                <w:lang w:val="ru-RU"/>
              </w:rPr>
              <w:t xml:space="preserve"> </w:t>
            </w:r>
            <w:r w:rsidRPr="007E1D5B">
              <w:rPr>
                <w:rFonts w:ascii="Times New Roman" w:hAnsi="Times New Roman" w:cs="Times New Roman"/>
                <w:sz w:val="24"/>
                <w:szCs w:val="24"/>
                <w:lang w:val="ru-RU"/>
              </w:rPr>
              <w:t>разных</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народов</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России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(при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наличии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возможности)</w:t>
            </w:r>
          </w:p>
        </w:tc>
      </w:tr>
      <w:tr w:rsidR="007E1D5B" w:rsidRPr="004B75E6" w:rsidTr="00605E54">
        <w:trPr>
          <w:trHeight w:val="2107"/>
        </w:trPr>
        <w:tc>
          <w:tcPr>
            <w:tcW w:w="1267" w:type="dxa"/>
          </w:tcPr>
          <w:p w:rsidR="007E1D5B" w:rsidRPr="004B75E6" w:rsidRDefault="007E1D5B" w:rsidP="007E1D5B">
            <w:pPr>
              <w:ind w:firstLine="0"/>
              <w:jc w:val="left"/>
              <w:rPr>
                <w:rFonts w:ascii="Times New Roman" w:hAnsi="Times New Roman" w:cs="Times New Roman"/>
                <w:sz w:val="24"/>
                <w:szCs w:val="24"/>
              </w:rPr>
            </w:pPr>
            <w:r w:rsidRPr="004B75E6">
              <w:rPr>
                <w:rFonts w:ascii="Times New Roman" w:hAnsi="Times New Roman" w:cs="Times New Roman"/>
                <w:sz w:val="24"/>
                <w:szCs w:val="24"/>
              </w:rPr>
              <w:t>Б)</w:t>
            </w:r>
          </w:p>
          <w:p w:rsidR="007E1D5B" w:rsidRPr="004B75E6" w:rsidRDefault="007E1D5B" w:rsidP="007E1D5B">
            <w:pPr>
              <w:ind w:firstLine="0"/>
              <w:jc w:val="left"/>
              <w:rPr>
                <w:rFonts w:ascii="Times New Roman" w:hAnsi="Times New Roman" w:cs="Times New Roman"/>
                <w:sz w:val="24"/>
                <w:szCs w:val="24"/>
              </w:rPr>
            </w:pPr>
            <w:r w:rsidRPr="004B75E6">
              <w:rPr>
                <w:rFonts w:ascii="Times New Roman" w:hAnsi="Times New Roman" w:cs="Times New Roman"/>
                <w:sz w:val="24"/>
                <w:szCs w:val="24"/>
              </w:rPr>
              <w:t>3–4</w:t>
            </w:r>
          </w:p>
          <w:p w:rsidR="007E1D5B" w:rsidRPr="004B75E6" w:rsidRDefault="007E1D5B" w:rsidP="007E1D5B">
            <w:pPr>
              <w:ind w:firstLine="0"/>
              <w:jc w:val="left"/>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37" w:type="dxa"/>
          </w:tcPr>
          <w:p w:rsidR="007E1D5B" w:rsidRPr="004B75E6" w:rsidRDefault="007E1D5B" w:rsidP="007E1D5B">
            <w:pPr>
              <w:ind w:firstLine="0"/>
              <w:jc w:val="left"/>
              <w:rPr>
                <w:rFonts w:ascii="Times New Roman" w:hAnsi="Times New Roman" w:cs="Times New Roman"/>
                <w:sz w:val="24"/>
                <w:szCs w:val="24"/>
              </w:rPr>
            </w:pPr>
            <w:r w:rsidRPr="004B75E6">
              <w:rPr>
                <w:rFonts w:ascii="Times New Roman" w:hAnsi="Times New Roman" w:cs="Times New Roman"/>
                <w:sz w:val="24"/>
                <w:szCs w:val="24"/>
              </w:rPr>
              <w:t>Фольк-</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лорные</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жанры</w:t>
            </w:r>
          </w:p>
        </w:tc>
        <w:tc>
          <w:tcPr>
            <w:tcW w:w="2359" w:type="dxa"/>
          </w:tcPr>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Общее</w:t>
            </w:r>
            <w:r w:rsidRPr="007E1D5B">
              <w:rPr>
                <w:rFonts w:ascii="Times New Roman" w:hAnsi="Times New Roman" w:cs="Times New Roman"/>
                <w:sz w:val="24"/>
                <w:szCs w:val="24"/>
                <w:lang w:val="ru-RU"/>
              </w:rPr>
              <w:tab/>
              <w:t>и</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особенное</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в</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фольклоре</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народов России:</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лирика,</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эпос,</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танец</w:t>
            </w:r>
          </w:p>
        </w:tc>
        <w:tc>
          <w:tcPr>
            <w:tcW w:w="4392" w:type="dxa"/>
          </w:tcPr>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Знакомство</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со</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звучанием</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фольклора</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разных</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регионов</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России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в</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аудио-</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видеозаписи.</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Аутентичная манера исполнения.</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Выявление</w:t>
            </w:r>
            <w:r w:rsidRPr="007E1D5B">
              <w:rPr>
                <w:rFonts w:ascii="Times New Roman" w:hAnsi="Times New Roman" w:cs="Times New Roman"/>
                <w:sz w:val="24"/>
                <w:szCs w:val="24"/>
                <w:lang w:val="ru-RU"/>
              </w:rPr>
              <w:tab/>
              <w:t>характерных</w:t>
            </w:r>
            <w:r w:rsidRPr="007E1D5B">
              <w:rPr>
                <w:rFonts w:ascii="Times New Roman" w:hAnsi="Times New Roman" w:cs="Times New Roman"/>
                <w:spacing w:val="-68"/>
                <w:sz w:val="24"/>
                <w:szCs w:val="24"/>
                <w:lang w:val="ru-RU"/>
              </w:rPr>
              <w:t xml:space="preserve"> </w:t>
            </w:r>
            <w:r w:rsidRPr="007E1D5B">
              <w:rPr>
                <w:rFonts w:ascii="Times New Roman" w:hAnsi="Times New Roman" w:cs="Times New Roman"/>
                <w:sz w:val="24"/>
                <w:szCs w:val="24"/>
                <w:lang w:val="ru-RU"/>
              </w:rPr>
              <w:t>интонаций и ритмов в звучании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традиционной</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музыки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разных</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народов.</w:t>
            </w:r>
            <w:r>
              <w:rPr>
                <w:rFonts w:ascii="Times New Roman" w:hAnsi="Times New Roman" w:cs="Times New Roman"/>
                <w:sz w:val="24"/>
                <w:szCs w:val="24"/>
                <w:lang w:val="ru-RU"/>
              </w:rPr>
              <w:t xml:space="preserve"> </w:t>
            </w:r>
            <w:r w:rsidRPr="007E1D5B">
              <w:rPr>
                <w:rFonts w:ascii="Times New Roman" w:hAnsi="Times New Roman" w:cs="Times New Roman"/>
                <w:sz w:val="24"/>
                <w:szCs w:val="24"/>
                <w:lang w:val="ru-RU"/>
              </w:rPr>
              <w:t>Выявление общего и особенного</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при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сравнении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танцевальных,</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лирических</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эпических</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песенных</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образцов</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фольклора</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разных народов</w:t>
            </w:r>
            <w:r w:rsidRPr="007E1D5B">
              <w:rPr>
                <w:rFonts w:ascii="Times New Roman" w:hAnsi="Times New Roman" w:cs="Times New Roman"/>
                <w:spacing w:val="-2"/>
                <w:sz w:val="24"/>
                <w:szCs w:val="24"/>
                <w:lang w:val="ru-RU"/>
              </w:rPr>
              <w:t xml:space="preserve"> </w:t>
            </w:r>
            <w:r w:rsidRPr="007E1D5B">
              <w:rPr>
                <w:rFonts w:ascii="Times New Roman" w:hAnsi="Times New Roman" w:cs="Times New Roman"/>
                <w:sz w:val="24"/>
                <w:szCs w:val="24"/>
                <w:lang w:val="ru-RU"/>
              </w:rPr>
              <w:t>России.</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Разучивание</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исполнение</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народных</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песен,</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танцев,</w:t>
            </w:r>
            <w:r w:rsidRPr="007E1D5B">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 xml:space="preserve">эпических </w:t>
            </w:r>
            <w:r w:rsidRPr="007E1D5B">
              <w:rPr>
                <w:rFonts w:ascii="Times New Roman" w:hAnsi="Times New Roman" w:cs="Times New Roman"/>
                <w:sz w:val="24"/>
                <w:szCs w:val="24"/>
                <w:lang w:val="ru-RU"/>
              </w:rPr>
              <w:t>сказаний.</w:t>
            </w:r>
            <w:r w:rsidRPr="007E1D5B">
              <w:rPr>
                <w:rFonts w:ascii="Times New Roman" w:hAnsi="Times New Roman" w:cs="Times New Roman"/>
                <w:spacing w:val="-68"/>
                <w:sz w:val="24"/>
                <w:szCs w:val="24"/>
                <w:lang w:val="ru-RU"/>
              </w:rPr>
              <w:t xml:space="preserve"> </w:t>
            </w:r>
            <w:r w:rsidRPr="007E1D5B">
              <w:rPr>
                <w:rFonts w:ascii="Times New Roman" w:hAnsi="Times New Roman" w:cs="Times New Roman"/>
                <w:sz w:val="24"/>
                <w:szCs w:val="24"/>
                <w:lang w:val="ru-RU"/>
              </w:rPr>
              <w:t>Двигательная,</w:t>
            </w:r>
            <w:r w:rsidRPr="007E1D5B">
              <w:rPr>
                <w:rFonts w:ascii="Times New Roman" w:hAnsi="Times New Roman" w:cs="Times New Roman"/>
                <w:sz w:val="24"/>
                <w:szCs w:val="24"/>
                <w:lang w:val="ru-RU"/>
              </w:rPr>
              <w:tab/>
              <w:t>ритмическая,</w:t>
            </w:r>
            <w:r w:rsidRPr="007E1D5B">
              <w:rPr>
                <w:rFonts w:ascii="Times New Roman" w:hAnsi="Times New Roman" w:cs="Times New Roman"/>
                <w:spacing w:val="-68"/>
                <w:sz w:val="24"/>
                <w:szCs w:val="24"/>
                <w:lang w:val="ru-RU"/>
              </w:rPr>
              <w:t xml:space="preserve"> </w:t>
            </w:r>
            <w:r w:rsidRPr="007E1D5B">
              <w:rPr>
                <w:rFonts w:ascii="Times New Roman" w:hAnsi="Times New Roman" w:cs="Times New Roman"/>
                <w:sz w:val="24"/>
                <w:szCs w:val="24"/>
                <w:lang w:val="ru-RU"/>
              </w:rPr>
              <w:t>интонационная</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импровизация</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в</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характере</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изученных</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народных</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танцев</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песен</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(при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наличии</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возможности).</w:t>
            </w:r>
          </w:p>
          <w:p w:rsidR="007E1D5B" w:rsidRPr="007E1D5B" w:rsidRDefault="007E1D5B" w:rsidP="007E1D5B">
            <w:pPr>
              <w:ind w:firstLine="0"/>
              <w:jc w:val="left"/>
              <w:rPr>
                <w:rFonts w:ascii="Times New Roman" w:hAnsi="Times New Roman" w:cs="Times New Roman"/>
                <w:i/>
                <w:sz w:val="24"/>
                <w:szCs w:val="24"/>
                <w:lang w:val="ru-RU"/>
              </w:rPr>
            </w:pPr>
            <w:r w:rsidRPr="007E1D5B">
              <w:rPr>
                <w:rFonts w:ascii="Times New Roman" w:hAnsi="Times New Roman" w:cs="Times New Roman"/>
                <w:i/>
                <w:sz w:val="24"/>
                <w:szCs w:val="24"/>
                <w:lang w:val="ru-RU"/>
              </w:rPr>
              <w:t>На</w:t>
            </w:r>
            <w:r w:rsidRPr="007E1D5B">
              <w:rPr>
                <w:rFonts w:ascii="Times New Roman" w:hAnsi="Times New Roman" w:cs="Times New Roman"/>
                <w:i/>
                <w:spacing w:val="-3"/>
                <w:sz w:val="24"/>
                <w:szCs w:val="24"/>
                <w:lang w:val="ru-RU"/>
              </w:rPr>
              <w:t xml:space="preserve"> </w:t>
            </w:r>
            <w:r w:rsidRPr="007E1D5B">
              <w:rPr>
                <w:rFonts w:ascii="Times New Roman" w:hAnsi="Times New Roman" w:cs="Times New Roman"/>
                <w:i/>
                <w:sz w:val="24"/>
                <w:szCs w:val="24"/>
                <w:lang w:val="ru-RU"/>
              </w:rPr>
              <w:t>выбор</w:t>
            </w:r>
            <w:r w:rsidRPr="007E1D5B">
              <w:rPr>
                <w:rFonts w:ascii="Times New Roman" w:hAnsi="Times New Roman" w:cs="Times New Roman"/>
                <w:i/>
                <w:spacing w:val="-6"/>
                <w:sz w:val="24"/>
                <w:szCs w:val="24"/>
                <w:lang w:val="ru-RU"/>
              </w:rPr>
              <w:t xml:space="preserve"> </w:t>
            </w:r>
            <w:r w:rsidRPr="007E1D5B">
              <w:rPr>
                <w:rFonts w:ascii="Times New Roman" w:hAnsi="Times New Roman" w:cs="Times New Roman"/>
                <w:i/>
                <w:sz w:val="24"/>
                <w:szCs w:val="24"/>
                <w:lang w:val="ru-RU"/>
              </w:rPr>
              <w:t>или</w:t>
            </w:r>
            <w:r w:rsidRPr="007E1D5B">
              <w:rPr>
                <w:rFonts w:ascii="Times New Roman" w:hAnsi="Times New Roman" w:cs="Times New Roman"/>
                <w:i/>
                <w:spacing w:val="-2"/>
                <w:sz w:val="24"/>
                <w:szCs w:val="24"/>
                <w:lang w:val="ru-RU"/>
              </w:rPr>
              <w:t xml:space="preserve"> </w:t>
            </w:r>
            <w:r w:rsidRPr="007E1D5B">
              <w:rPr>
                <w:rFonts w:ascii="Times New Roman" w:hAnsi="Times New Roman" w:cs="Times New Roman"/>
                <w:i/>
                <w:sz w:val="24"/>
                <w:szCs w:val="24"/>
                <w:lang w:val="ru-RU"/>
              </w:rPr>
              <w:t>факультативно</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Исследовательские</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проекты,</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посвящённые</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музыке</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разных</w:t>
            </w:r>
            <w:r w:rsidRPr="007E1D5B">
              <w:rPr>
                <w:rFonts w:ascii="Times New Roman" w:hAnsi="Times New Roman" w:cs="Times New Roman"/>
                <w:spacing w:val="-68"/>
                <w:sz w:val="24"/>
                <w:szCs w:val="24"/>
                <w:lang w:val="ru-RU"/>
              </w:rPr>
              <w:t xml:space="preserve"> </w:t>
            </w:r>
            <w:r w:rsidRPr="007E1D5B">
              <w:rPr>
                <w:rFonts w:ascii="Times New Roman" w:hAnsi="Times New Roman" w:cs="Times New Roman"/>
                <w:sz w:val="24"/>
                <w:szCs w:val="24"/>
                <w:lang w:val="ru-RU"/>
              </w:rPr>
              <w:t>народов</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России.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Музыкальный</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фестиваль</w:t>
            </w:r>
            <w:r w:rsidRPr="007E1D5B">
              <w:rPr>
                <w:rFonts w:ascii="Times New Roman" w:hAnsi="Times New Roman" w:cs="Times New Roman"/>
                <w:spacing w:val="-3"/>
                <w:sz w:val="24"/>
                <w:szCs w:val="24"/>
                <w:lang w:val="ru-RU"/>
              </w:rPr>
              <w:t xml:space="preserve"> </w:t>
            </w:r>
            <w:r w:rsidRPr="007E1D5B">
              <w:rPr>
                <w:rFonts w:ascii="Times New Roman" w:hAnsi="Times New Roman" w:cs="Times New Roman"/>
                <w:sz w:val="24"/>
                <w:szCs w:val="24"/>
                <w:lang w:val="ru-RU"/>
              </w:rPr>
              <w:t>«Народы</w:t>
            </w:r>
            <w:r w:rsidRPr="007E1D5B">
              <w:rPr>
                <w:rFonts w:ascii="Times New Roman" w:hAnsi="Times New Roman" w:cs="Times New Roman"/>
                <w:spacing w:val="-3"/>
                <w:sz w:val="24"/>
                <w:szCs w:val="24"/>
                <w:lang w:val="ru-RU"/>
              </w:rPr>
              <w:t xml:space="preserve"> </w:t>
            </w:r>
            <w:r w:rsidRPr="007E1D5B">
              <w:rPr>
                <w:rFonts w:ascii="Times New Roman" w:hAnsi="Times New Roman" w:cs="Times New Roman"/>
                <w:sz w:val="24"/>
                <w:szCs w:val="24"/>
                <w:lang w:val="ru-RU"/>
              </w:rPr>
              <w:t>России»</w:t>
            </w:r>
          </w:p>
        </w:tc>
      </w:tr>
      <w:tr w:rsidR="007E1D5B" w:rsidRPr="004B75E6" w:rsidTr="00605E54">
        <w:trPr>
          <w:trHeight w:val="2107"/>
        </w:trPr>
        <w:tc>
          <w:tcPr>
            <w:tcW w:w="1267" w:type="dxa"/>
          </w:tcPr>
          <w:p w:rsidR="007E1D5B" w:rsidRPr="004B75E6" w:rsidRDefault="007E1D5B" w:rsidP="007E1D5B">
            <w:pPr>
              <w:ind w:firstLine="0"/>
              <w:jc w:val="left"/>
              <w:rPr>
                <w:rFonts w:ascii="Times New Roman" w:hAnsi="Times New Roman" w:cs="Times New Roman"/>
                <w:sz w:val="24"/>
                <w:szCs w:val="24"/>
              </w:rPr>
            </w:pPr>
            <w:r w:rsidRPr="004B75E6">
              <w:rPr>
                <w:rFonts w:ascii="Times New Roman" w:hAnsi="Times New Roman" w:cs="Times New Roman"/>
                <w:sz w:val="24"/>
                <w:szCs w:val="24"/>
              </w:rPr>
              <w:t>В)</w:t>
            </w:r>
          </w:p>
          <w:p w:rsidR="007E1D5B" w:rsidRPr="004B75E6" w:rsidRDefault="007E1D5B" w:rsidP="007E1D5B">
            <w:pPr>
              <w:ind w:firstLine="0"/>
              <w:jc w:val="left"/>
              <w:rPr>
                <w:rFonts w:ascii="Times New Roman" w:hAnsi="Times New Roman" w:cs="Times New Roman"/>
                <w:sz w:val="24"/>
                <w:szCs w:val="24"/>
              </w:rPr>
            </w:pPr>
            <w:r w:rsidRPr="004B75E6">
              <w:rPr>
                <w:rFonts w:ascii="Times New Roman" w:hAnsi="Times New Roman" w:cs="Times New Roman"/>
                <w:sz w:val="24"/>
                <w:szCs w:val="24"/>
              </w:rPr>
              <w:t>3–4</w:t>
            </w:r>
          </w:p>
          <w:p w:rsidR="007E1D5B" w:rsidRPr="004B75E6" w:rsidRDefault="007E1D5B" w:rsidP="007E1D5B">
            <w:pPr>
              <w:ind w:firstLine="0"/>
              <w:jc w:val="left"/>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37" w:type="dxa"/>
          </w:tcPr>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Фольклор</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в</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творчест-</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ве</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професси-</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ональных</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компози-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торов</w:t>
            </w:r>
          </w:p>
        </w:tc>
        <w:tc>
          <w:tcPr>
            <w:tcW w:w="2359" w:type="dxa"/>
          </w:tcPr>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Народные</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истоки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pacing w:val="-3"/>
                <w:sz w:val="24"/>
                <w:szCs w:val="24"/>
                <w:lang w:val="ru-RU"/>
              </w:rPr>
              <w:t>композиторского</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творчества:</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обработки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фольклора,</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pacing w:val="-1"/>
                <w:sz w:val="24"/>
                <w:szCs w:val="24"/>
                <w:lang w:val="ru-RU"/>
              </w:rPr>
              <w:t>цитаты;</w:t>
            </w:r>
            <w:r w:rsidRPr="007E1D5B">
              <w:rPr>
                <w:rFonts w:ascii="Times New Roman" w:hAnsi="Times New Roman" w:cs="Times New Roman"/>
                <w:spacing w:val="12"/>
                <w:sz w:val="24"/>
                <w:szCs w:val="24"/>
                <w:lang w:val="ru-RU"/>
              </w:rPr>
              <w:t xml:space="preserve"> </w:t>
            </w:r>
            <w:r w:rsidRPr="007E1D5B">
              <w:rPr>
                <w:rFonts w:ascii="Times New Roman" w:hAnsi="Times New Roman" w:cs="Times New Roman"/>
                <w:spacing w:val="-1"/>
                <w:sz w:val="24"/>
                <w:szCs w:val="24"/>
                <w:lang w:val="ru-RU"/>
              </w:rPr>
              <w:t>картины</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родной</w:t>
            </w:r>
            <w:r w:rsidRPr="007E1D5B">
              <w:rPr>
                <w:rFonts w:ascii="Times New Roman" w:hAnsi="Times New Roman" w:cs="Times New Roman"/>
                <w:spacing w:val="31"/>
                <w:sz w:val="24"/>
                <w:szCs w:val="24"/>
                <w:lang w:val="ru-RU"/>
              </w:rPr>
              <w:t xml:space="preserve"> </w:t>
            </w:r>
            <w:r w:rsidRPr="007E1D5B">
              <w:rPr>
                <w:rFonts w:ascii="Times New Roman" w:hAnsi="Times New Roman" w:cs="Times New Roman"/>
                <w:sz w:val="24"/>
                <w:szCs w:val="24"/>
                <w:lang w:val="ru-RU"/>
              </w:rPr>
              <w:t>природы</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и</w:t>
            </w:r>
            <w:r w:rsidRPr="007E1D5B">
              <w:rPr>
                <w:rFonts w:ascii="Times New Roman" w:hAnsi="Times New Roman" w:cs="Times New Roman"/>
                <w:sz w:val="24"/>
                <w:szCs w:val="24"/>
                <w:lang w:val="ru-RU"/>
              </w:rPr>
              <w:tab/>
            </w:r>
            <w:r w:rsidRPr="007E1D5B">
              <w:rPr>
                <w:rFonts w:ascii="Times New Roman" w:hAnsi="Times New Roman" w:cs="Times New Roman"/>
                <w:spacing w:val="-4"/>
                <w:sz w:val="24"/>
                <w:szCs w:val="24"/>
                <w:lang w:val="ru-RU"/>
              </w:rPr>
              <w:t>отражение</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типичных</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образов,</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характеров,</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важных</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исторических</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событий.</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Внутреннее</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родство</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композиторског</w:t>
            </w:r>
            <w:r w:rsidRPr="007E1D5B">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о</w:t>
            </w:r>
            <w:r>
              <w:rPr>
                <w:rFonts w:ascii="Times New Roman" w:hAnsi="Times New Roman" w:cs="Times New Roman"/>
                <w:sz w:val="24"/>
                <w:szCs w:val="24"/>
                <w:lang w:val="ru-RU"/>
              </w:rPr>
              <w:tab/>
              <w:t xml:space="preserve">и </w:t>
            </w:r>
            <w:r w:rsidRPr="007E1D5B">
              <w:rPr>
                <w:rFonts w:ascii="Times New Roman" w:hAnsi="Times New Roman" w:cs="Times New Roman"/>
                <w:sz w:val="24"/>
                <w:szCs w:val="24"/>
                <w:lang w:val="ru-RU"/>
              </w:rPr>
              <w:t>народного</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творчества</w:t>
            </w:r>
            <w:r w:rsidRPr="007E1D5B">
              <w:rPr>
                <w:rFonts w:ascii="Times New Roman" w:hAnsi="Times New Roman" w:cs="Times New Roman"/>
                <w:sz w:val="24"/>
                <w:szCs w:val="24"/>
                <w:lang w:val="ru-RU"/>
              </w:rPr>
              <w:tab/>
            </w:r>
            <w:r w:rsidRPr="007E1D5B">
              <w:rPr>
                <w:rFonts w:ascii="Times New Roman" w:hAnsi="Times New Roman" w:cs="Times New Roman"/>
                <w:spacing w:val="-2"/>
                <w:sz w:val="24"/>
                <w:szCs w:val="24"/>
                <w:lang w:val="ru-RU"/>
              </w:rPr>
              <w:t>на</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интонационном</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уровне</w:t>
            </w:r>
          </w:p>
        </w:tc>
        <w:tc>
          <w:tcPr>
            <w:tcW w:w="4392" w:type="dxa"/>
          </w:tcPr>
          <w:p w:rsidR="007E1D5B" w:rsidRPr="007E1D5B" w:rsidRDefault="007E1D5B" w:rsidP="007E1D5B">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Сравнение</w:t>
            </w:r>
            <w:r>
              <w:rPr>
                <w:rFonts w:ascii="Times New Roman" w:hAnsi="Times New Roman" w:cs="Times New Roman"/>
                <w:sz w:val="24"/>
                <w:szCs w:val="24"/>
                <w:lang w:val="ru-RU"/>
              </w:rPr>
              <w:tab/>
            </w:r>
            <w:r w:rsidRPr="007E1D5B">
              <w:rPr>
                <w:rFonts w:ascii="Times New Roman" w:hAnsi="Times New Roman" w:cs="Times New Roman"/>
                <w:spacing w:val="-1"/>
                <w:sz w:val="24"/>
                <w:szCs w:val="24"/>
                <w:lang w:val="ru-RU"/>
              </w:rPr>
              <w:t>аутентичного</w:t>
            </w:r>
            <w:r w:rsidRPr="007E1D5B">
              <w:rPr>
                <w:rFonts w:ascii="Times New Roman" w:hAnsi="Times New Roman" w:cs="Times New Roman"/>
                <w:spacing w:val="-68"/>
                <w:sz w:val="24"/>
                <w:szCs w:val="24"/>
                <w:lang w:val="ru-RU"/>
              </w:rPr>
              <w:t xml:space="preserve"> </w:t>
            </w:r>
            <w:r w:rsidRPr="007E1D5B">
              <w:rPr>
                <w:rFonts w:ascii="Times New Roman" w:hAnsi="Times New Roman" w:cs="Times New Roman"/>
                <w:sz w:val="24"/>
                <w:szCs w:val="24"/>
                <w:lang w:val="ru-RU"/>
              </w:rPr>
              <w:t>зву</w:t>
            </w:r>
            <w:r>
              <w:rPr>
                <w:rFonts w:ascii="Times New Roman" w:hAnsi="Times New Roman" w:cs="Times New Roman"/>
                <w:sz w:val="24"/>
                <w:szCs w:val="24"/>
                <w:lang w:val="ru-RU"/>
              </w:rPr>
              <w:t>чания</w:t>
            </w:r>
            <w:r w:rsidRPr="007E1D5B">
              <w:rPr>
                <w:rFonts w:ascii="Times New Roman" w:hAnsi="Times New Roman" w:cs="Times New Roman"/>
                <w:sz w:val="24"/>
                <w:szCs w:val="24"/>
                <w:lang w:val="ru-RU"/>
              </w:rPr>
              <w:t>фольклора</w:t>
            </w:r>
            <w:r w:rsidRPr="007E1D5B">
              <w:rPr>
                <w:rFonts w:ascii="Times New Roman" w:hAnsi="Times New Roman" w:cs="Times New Roman"/>
                <w:sz w:val="24"/>
                <w:szCs w:val="24"/>
                <w:lang w:val="ru-RU"/>
              </w:rPr>
              <w:tab/>
            </w:r>
            <w:r w:rsidRPr="007E1D5B">
              <w:rPr>
                <w:rFonts w:ascii="Times New Roman" w:hAnsi="Times New Roman" w:cs="Times New Roman"/>
                <w:spacing w:val="-2"/>
                <w:sz w:val="24"/>
                <w:szCs w:val="24"/>
                <w:lang w:val="ru-RU"/>
              </w:rPr>
              <w:t>и</w:t>
            </w:r>
            <w:r w:rsidRPr="007E1D5B">
              <w:rPr>
                <w:rFonts w:ascii="Times New Roman" w:hAnsi="Times New Roman" w:cs="Times New Roman"/>
                <w:spacing w:val="-68"/>
                <w:sz w:val="24"/>
                <w:szCs w:val="24"/>
                <w:lang w:val="ru-RU"/>
              </w:rPr>
              <w:t xml:space="preserve"> </w:t>
            </w:r>
            <w:r w:rsidRPr="007E1D5B">
              <w:rPr>
                <w:rFonts w:ascii="Times New Roman" w:hAnsi="Times New Roman" w:cs="Times New Roman"/>
                <w:sz w:val="24"/>
                <w:szCs w:val="24"/>
                <w:lang w:val="ru-RU"/>
              </w:rPr>
              <w:t>фольклорных</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мелодий</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в</w:t>
            </w:r>
            <w:r w:rsidRPr="007E1D5B">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композиторской</w:t>
            </w:r>
            <w:r>
              <w:rPr>
                <w:rFonts w:ascii="Times New Roman" w:hAnsi="Times New Roman" w:cs="Times New Roman"/>
                <w:sz w:val="24"/>
                <w:szCs w:val="24"/>
                <w:lang w:val="ru-RU"/>
              </w:rPr>
              <w:tab/>
            </w:r>
            <w:r w:rsidRPr="007E1D5B">
              <w:rPr>
                <w:rFonts w:ascii="Times New Roman" w:hAnsi="Times New Roman" w:cs="Times New Roman"/>
                <w:sz w:val="24"/>
                <w:szCs w:val="24"/>
                <w:lang w:val="ru-RU"/>
              </w:rPr>
              <w:t>обработке.</w:t>
            </w:r>
          </w:p>
          <w:p w:rsidR="007E1D5B" w:rsidRPr="007E1D5B" w:rsidRDefault="007E1D5B" w:rsidP="007E1D5B">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Разучивание,</w:t>
            </w:r>
            <w:r>
              <w:rPr>
                <w:rFonts w:ascii="Times New Roman" w:hAnsi="Times New Roman" w:cs="Times New Roman"/>
                <w:sz w:val="24"/>
                <w:szCs w:val="24"/>
                <w:lang w:val="ru-RU"/>
              </w:rPr>
              <w:tab/>
            </w:r>
            <w:r w:rsidRPr="007E1D5B">
              <w:rPr>
                <w:rFonts w:ascii="Times New Roman" w:hAnsi="Times New Roman" w:cs="Times New Roman"/>
                <w:sz w:val="24"/>
                <w:szCs w:val="24"/>
                <w:lang w:val="ru-RU"/>
              </w:rPr>
              <w:t>исполнение</w:t>
            </w:r>
            <w:r>
              <w:rPr>
                <w:rFonts w:ascii="Times New Roman" w:hAnsi="Times New Roman" w:cs="Times New Roman"/>
                <w:sz w:val="24"/>
                <w:szCs w:val="24"/>
                <w:lang w:val="ru-RU"/>
              </w:rPr>
              <w:t xml:space="preserve"> </w:t>
            </w:r>
            <w:r w:rsidRPr="007E1D5B">
              <w:rPr>
                <w:rFonts w:ascii="Times New Roman" w:hAnsi="Times New Roman" w:cs="Times New Roman"/>
                <w:spacing w:val="-68"/>
                <w:sz w:val="24"/>
                <w:szCs w:val="24"/>
                <w:lang w:val="ru-RU"/>
              </w:rPr>
              <w:t xml:space="preserve"> </w:t>
            </w:r>
            <w:r>
              <w:rPr>
                <w:rFonts w:ascii="Times New Roman" w:hAnsi="Times New Roman" w:cs="Times New Roman"/>
                <w:sz w:val="24"/>
                <w:szCs w:val="24"/>
                <w:lang w:val="ru-RU"/>
              </w:rPr>
              <w:t>народной</w:t>
            </w:r>
            <w:r w:rsidRPr="007E1D5B">
              <w:rPr>
                <w:rFonts w:ascii="Times New Roman" w:hAnsi="Times New Roman" w:cs="Times New Roman"/>
                <w:sz w:val="24"/>
                <w:szCs w:val="24"/>
                <w:lang w:val="ru-RU"/>
              </w:rPr>
              <w:t>песни</w:t>
            </w:r>
            <w:r w:rsidRPr="007E1D5B">
              <w:rPr>
                <w:rFonts w:ascii="Times New Roman" w:hAnsi="Times New Roman" w:cs="Times New Roman"/>
                <w:sz w:val="24"/>
                <w:szCs w:val="24"/>
                <w:lang w:val="ru-RU"/>
              </w:rPr>
              <w:tab/>
              <w:t>в</w:t>
            </w:r>
            <w:r w:rsidRPr="007E1D5B">
              <w:rPr>
                <w:rFonts w:ascii="Times New Roman" w:hAnsi="Times New Roman" w:cs="Times New Roman"/>
                <w:spacing w:val="-68"/>
                <w:sz w:val="24"/>
                <w:szCs w:val="24"/>
                <w:lang w:val="ru-RU"/>
              </w:rPr>
              <w:t xml:space="preserve"> </w:t>
            </w:r>
            <w:r>
              <w:rPr>
                <w:rFonts w:ascii="Times New Roman" w:hAnsi="Times New Roman" w:cs="Times New Roman"/>
                <w:spacing w:val="-68"/>
                <w:sz w:val="24"/>
                <w:szCs w:val="24"/>
                <w:lang w:val="ru-RU"/>
              </w:rPr>
              <w:t xml:space="preserve"> </w:t>
            </w:r>
            <w:r w:rsidRPr="007E1D5B">
              <w:rPr>
                <w:rFonts w:ascii="Times New Roman" w:hAnsi="Times New Roman" w:cs="Times New Roman"/>
                <w:sz w:val="24"/>
                <w:szCs w:val="24"/>
                <w:lang w:val="ru-RU"/>
              </w:rPr>
              <w:t>композиторской</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обработке</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(при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наличии</w:t>
            </w:r>
            <w:r w:rsidRPr="007E1D5B">
              <w:rPr>
                <w:rFonts w:ascii="Times New Roman" w:hAnsi="Times New Roman" w:cs="Times New Roman"/>
                <w:spacing w:val="-14"/>
                <w:sz w:val="24"/>
                <w:szCs w:val="24"/>
                <w:lang w:val="ru-RU"/>
              </w:rPr>
              <w:t xml:space="preserve"> </w:t>
            </w:r>
            <w:r w:rsidRPr="007E1D5B">
              <w:rPr>
                <w:rFonts w:ascii="Times New Roman" w:hAnsi="Times New Roman" w:cs="Times New Roman"/>
                <w:sz w:val="24"/>
                <w:szCs w:val="24"/>
                <w:lang w:val="ru-RU"/>
              </w:rPr>
              <w:t>возможности).</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Знакомство</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с</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2–3</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фрагментами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крупных</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сочинений</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(опера,</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симфония,</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концерт,</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квартет,</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вариации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т.</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п.),</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в</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которых</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использованы</w:t>
            </w:r>
            <w:r w:rsidRPr="007E1D5B">
              <w:rPr>
                <w:rFonts w:ascii="Times New Roman" w:hAnsi="Times New Roman" w:cs="Times New Roman"/>
                <w:sz w:val="24"/>
                <w:szCs w:val="24"/>
                <w:lang w:val="ru-RU"/>
              </w:rPr>
              <w:tab/>
              <w:t>подлинные</w:t>
            </w:r>
            <w:r w:rsidRPr="007E1D5B">
              <w:rPr>
                <w:rFonts w:ascii="Times New Roman" w:hAnsi="Times New Roman" w:cs="Times New Roman"/>
                <w:spacing w:val="-68"/>
                <w:sz w:val="24"/>
                <w:szCs w:val="24"/>
                <w:lang w:val="ru-RU"/>
              </w:rPr>
              <w:t xml:space="preserve"> </w:t>
            </w:r>
            <w:r w:rsidRPr="007E1D5B">
              <w:rPr>
                <w:rFonts w:ascii="Times New Roman" w:hAnsi="Times New Roman" w:cs="Times New Roman"/>
                <w:sz w:val="24"/>
                <w:szCs w:val="24"/>
                <w:lang w:val="ru-RU"/>
              </w:rPr>
              <w:t>народные</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мелодии.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Наблюдение</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за</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принципами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композиторской</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обработки,</w:t>
            </w:r>
            <w:r w:rsidRPr="007E1D5B">
              <w:rPr>
                <w:rFonts w:ascii="Times New Roman" w:hAnsi="Times New Roman" w:cs="Times New Roman"/>
                <w:sz w:val="24"/>
                <w:szCs w:val="24"/>
                <w:lang w:val="ru-RU"/>
              </w:rPr>
              <w:tab/>
            </w:r>
            <w:r w:rsidRPr="007E1D5B">
              <w:rPr>
                <w:rFonts w:ascii="Times New Roman" w:hAnsi="Times New Roman" w:cs="Times New Roman"/>
                <w:sz w:val="24"/>
                <w:szCs w:val="24"/>
                <w:lang w:val="ru-RU"/>
              </w:rPr>
              <w:tab/>
            </w:r>
            <w:r w:rsidRPr="007E1D5B">
              <w:rPr>
                <w:rFonts w:ascii="Times New Roman" w:hAnsi="Times New Roman" w:cs="Times New Roman"/>
                <w:spacing w:val="-1"/>
                <w:sz w:val="24"/>
                <w:szCs w:val="24"/>
                <w:lang w:val="ru-RU"/>
              </w:rPr>
              <w:t>развития</w:t>
            </w:r>
            <w:r w:rsidRPr="007E1D5B">
              <w:rPr>
                <w:rFonts w:ascii="Times New Roman" w:hAnsi="Times New Roman" w:cs="Times New Roman"/>
                <w:spacing w:val="-68"/>
                <w:sz w:val="24"/>
                <w:szCs w:val="24"/>
                <w:lang w:val="ru-RU"/>
              </w:rPr>
              <w:t xml:space="preserve"> </w:t>
            </w:r>
            <w:r w:rsidRPr="007E1D5B">
              <w:rPr>
                <w:rFonts w:ascii="Times New Roman" w:hAnsi="Times New Roman" w:cs="Times New Roman"/>
                <w:sz w:val="24"/>
                <w:szCs w:val="24"/>
                <w:lang w:val="ru-RU"/>
              </w:rPr>
              <w:t>фольклорного</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тематического</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материала.</w:t>
            </w:r>
          </w:p>
          <w:p w:rsidR="007E1D5B" w:rsidRPr="007E1D5B" w:rsidRDefault="007E1D5B" w:rsidP="007E1D5B">
            <w:pPr>
              <w:ind w:firstLine="0"/>
              <w:jc w:val="left"/>
              <w:rPr>
                <w:rFonts w:ascii="Times New Roman" w:hAnsi="Times New Roman" w:cs="Times New Roman"/>
                <w:i/>
                <w:sz w:val="24"/>
                <w:szCs w:val="24"/>
                <w:lang w:val="ru-RU"/>
              </w:rPr>
            </w:pPr>
            <w:r w:rsidRPr="007E1D5B">
              <w:rPr>
                <w:rFonts w:ascii="Times New Roman" w:hAnsi="Times New Roman" w:cs="Times New Roman"/>
                <w:i/>
                <w:sz w:val="24"/>
                <w:szCs w:val="24"/>
                <w:lang w:val="ru-RU"/>
              </w:rPr>
              <w:t>На</w:t>
            </w:r>
            <w:r w:rsidRPr="007E1D5B">
              <w:rPr>
                <w:rFonts w:ascii="Times New Roman" w:hAnsi="Times New Roman" w:cs="Times New Roman"/>
                <w:i/>
                <w:spacing w:val="-3"/>
                <w:sz w:val="24"/>
                <w:szCs w:val="24"/>
                <w:lang w:val="ru-RU"/>
              </w:rPr>
              <w:t xml:space="preserve"> </w:t>
            </w:r>
            <w:r w:rsidRPr="007E1D5B">
              <w:rPr>
                <w:rFonts w:ascii="Times New Roman" w:hAnsi="Times New Roman" w:cs="Times New Roman"/>
                <w:i/>
                <w:sz w:val="24"/>
                <w:szCs w:val="24"/>
                <w:lang w:val="ru-RU"/>
              </w:rPr>
              <w:t>выбор</w:t>
            </w:r>
            <w:r w:rsidRPr="007E1D5B">
              <w:rPr>
                <w:rFonts w:ascii="Times New Roman" w:hAnsi="Times New Roman" w:cs="Times New Roman"/>
                <w:i/>
                <w:spacing w:val="-6"/>
                <w:sz w:val="24"/>
                <w:szCs w:val="24"/>
                <w:lang w:val="ru-RU"/>
              </w:rPr>
              <w:t xml:space="preserve"> </w:t>
            </w:r>
            <w:r w:rsidRPr="007E1D5B">
              <w:rPr>
                <w:rFonts w:ascii="Times New Roman" w:hAnsi="Times New Roman" w:cs="Times New Roman"/>
                <w:i/>
                <w:sz w:val="24"/>
                <w:szCs w:val="24"/>
                <w:lang w:val="ru-RU"/>
              </w:rPr>
              <w:t>или</w:t>
            </w:r>
            <w:r w:rsidRPr="007E1D5B">
              <w:rPr>
                <w:rFonts w:ascii="Times New Roman" w:hAnsi="Times New Roman" w:cs="Times New Roman"/>
                <w:i/>
                <w:spacing w:val="-2"/>
                <w:sz w:val="24"/>
                <w:szCs w:val="24"/>
                <w:lang w:val="ru-RU"/>
              </w:rPr>
              <w:t xml:space="preserve"> </w:t>
            </w:r>
            <w:r w:rsidRPr="007E1D5B">
              <w:rPr>
                <w:rFonts w:ascii="Times New Roman" w:hAnsi="Times New Roman" w:cs="Times New Roman"/>
                <w:i/>
                <w:sz w:val="24"/>
                <w:szCs w:val="24"/>
                <w:lang w:val="ru-RU"/>
              </w:rPr>
              <w:t>факультативно</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lastRenderedPageBreak/>
              <w:t>Исследовательские,</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творческие</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проекты,</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раскрывающие</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тему</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отражения</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фольклора</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в</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творчестве</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профессиональных</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композиторов</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(на</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примере</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выбранной</w:t>
            </w:r>
            <w:r w:rsidRPr="007E1D5B">
              <w:rPr>
                <w:rFonts w:ascii="Times New Roman" w:hAnsi="Times New Roman" w:cs="Times New Roman"/>
                <w:sz w:val="24"/>
                <w:szCs w:val="24"/>
                <w:lang w:val="ru-RU"/>
              </w:rPr>
              <w:tab/>
              <w:t>региональной</w:t>
            </w:r>
            <w:r>
              <w:rPr>
                <w:rFonts w:ascii="Times New Roman" w:hAnsi="Times New Roman" w:cs="Times New Roman"/>
                <w:sz w:val="24"/>
                <w:szCs w:val="24"/>
                <w:lang w:val="ru-RU"/>
              </w:rPr>
              <w:t xml:space="preserve"> </w:t>
            </w:r>
            <w:r w:rsidRPr="007E1D5B">
              <w:rPr>
                <w:rFonts w:ascii="Times New Roman" w:hAnsi="Times New Roman" w:cs="Times New Roman"/>
                <w:sz w:val="24"/>
                <w:szCs w:val="24"/>
                <w:lang w:val="ru-RU"/>
              </w:rPr>
              <w:t>традиции).</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Посещение</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концерта,</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спектакля</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(просмотр</w:t>
            </w:r>
            <w:r w:rsidRPr="007E1D5B">
              <w:rPr>
                <w:rFonts w:ascii="Times New Roman" w:hAnsi="Times New Roman" w:cs="Times New Roman"/>
                <w:sz w:val="24"/>
                <w:szCs w:val="24"/>
                <w:lang w:val="ru-RU"/>
              </w:rPr>
              <w:tab/>
              <w:t>фильма,</w:t>
            </w:r>
            <w:r w:rsidRPr="007E1D5B">
              <w:rPr>
                <w:rFonts w:ascii="Times New Roman" w:hAnsi="Times New Roman" w:cs="Times New Roman"/>
                <w:spacing w:val="-68"/>
                <w:sz w:val="24"/>
                <w:szCs w:val="24"/>
                <w:lang w:val="ru-RU"/>
              </w:rPr>
              <w:t xml:space="preserve"> </w:t>
            </w:r>
            <w:r w:rsidRPr="007E1D5B">
              <w:rPr>
                <w:rFonts w:ascii="Times New Roman" w:hAnsi="Times New Roman" w:cs="Times New Roman"/>
                <w:sz w:val="24"/>
                <w:szCs w:val="24"/>
                <w:lang w:val="ru-RU"/>
              </w:rPr>
              <w:t>телепередачи),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посвящённого</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данной</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теме.</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Обсуждение</w:t>
            </w:r>
            <w:r w:rsidRPr="007E1D5B">
              <w:rPr>
                <w:rFonts w:ascii="Times New Roman" w:hAnsi="Times New Roman" w:cs="Times New Roman"/>
                <w:spacing w:val="71"/>
                <w:sz w:val="24"/>
                <w:szCs w:val="24"/>
                <w:lang w:val="ru-RU"/>
              </w:rPr>
              <w:t xml:space="preserve"> </w:t>
            </w:r>
            <w:r w:rsidRPr="007E1D5B">
              <w:rPr>
                <w:rFonts w:ascii="Times New Roman" w:hAnsi="Times New Roman" w:cs="Times New Roman"/>
                <w:sz w:val="24"/>
                <w:szCs w:val="24"/>
                <w:lang w:val="ru-RU"/>
              </w:rPr>
              <w:t>в</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pacing w:val="-2"/>
                <w:sz w:val="24"/>
                <w:szCs w:val="24"/>
                <w:lang w:val="ru-RU"/>
              </w:rPr>
              <w:t xml:space="preserve">классе и/или письменная </w:t>
            </w:r>
            <w:r w:rsidRPr="007E1D5B">
              <w:rPr>
                <w:rFonts w:ascii="Times New Roman" w:hAnsi="Times New Roman" w:cs="Times New Roman"/>
                <w:spacing w:val="-1"/>
                <w:sz w:val="24"/>
                <w:szCs w:val="24"/>
                <w:lang w:val="ru-RU"/>
              </w:rPr>
              <w:t>рецензия</w:t>
            </w:r>
            <w:r w:rsidRPr="007E1D5B">
              <w:rPr>
                <w:rFonts w:ascii="Times New Roman" w:hAnsi="Times New Roman" w:cs="Times New Roman"/>
                <w:spacing w:val="-68"/>
                <w:sz w:val="24"/>
                <w:szCs w:val="24"/>
                <w:lang w:val="ru-RU"/>
              </w:rPr>
              <w:t xml:space="preserve"> </w:t>
            </w:r>
            <w:r w:rsidRPr="007E1D5B">
              <w:rPr>
                <w:rFonts w:ascii="Times New Roman" w:hAnsi="Times New Roman" w:cs="Times New Roman"/>
                <w:spacing w:val="-18"/>
                <w:sz w:val="24"/>
                <w:szCs w:val="24"/>
                <w:lang w:val="ru-RU"/>
              </w:rPr>
              <w:t>по</w:t>
            </w:r>
            <w:r w:rsidRPr="007E1D5B">
              <w:rPr>
                <w:rFonts w:ascii="Times New Roman" w:hAnsi="Times New Roman" w:cs="Times New Roman"/>
                <w:spacing w:val="-40"/>
                <w:sz w:val="24"/>
                <w:szCs w:val="24"/>
                <w:lang w:val="ru-RU"/>
              </w:rPr>
              <w:t xml:space="preserve"> </w:t>
            </w:r>
            <w:r w:rsidRPr="007E1D5B">
              <w:rPr>
                <w:rFonts w:ascii="Times New Roman" w:hAnsi="Times New Roman" w:cs="Times New Roman"/>
                <w:spacing w:val="-18"/>
                <w:sz w:val="24"/>
                <w:szCs w:val="24"/>
                <w:lang w:val="ru-RU"/>
              </w:rPr>
              <w:t>результатам</w:t>
            </w:r>
            <w:r w:rsidRPr="007E1D5B">
              <w:rPr>
                <w:rFonts w:ascii="Times New Roman" w:hAnsi="Times New Roman" w:cs="Times New Roman"/>
                <w:spacing w:val="-42"/>
                <w:sz w:val="24"/>
                <w:szCs w:val="24"/>
                <w:lang w:val="ru-RU"/>
              </w:rPr>
              <w:t xml:space="preserve"> </w:t>
            </w:r>
            <w:r w:rsidRPr="007E1D5B">
              <w:rPr>
                <w:rFonts w:ascii="Times New Roman" w:hAnsi="Times New Roman" w:cs="Times New Roman"/>
                <w:spacing w:val="-18"/>
                <w:sz w:val="24"/>
                <w:szCs w:val="24"/>
                <w:lang w:val="ru-RU"/>
              </w:rPr>
              <w:t>просмотра</w:t>
            </w:r>
          </w:p>
        </w:tc>
      </w:tr>
      <w:tr w:rsidR="007E1D5B" w:rsidRPr="004B75E6" w:rsidTr="00605E54">
        <w:trPr>
          <w:trHeight w:val="2107"/>
        </w:trPr>
        <w:tc>
          <w:tcPr>
            <w:tcW w:w="1267" w:type="dxa"/>
          </w:tcPr>
          <w:p w:rsidR="007E1D5B" w:rsidRPr="004B75E6" w:rsidRDefault="007E1D5B" w:rsidP="007E1D5B">
            <w:pPr>
              <w:ind w:firstLine="0"/>
              <w:jc w:val="left"/>
              <w:rPr>
                <w:rFonts w:ascii="Times New Roman" w:hAnsi="Times New Roman" w:cs="Times New Roman"/>
                <w:sz w:val="24"/>
                <w:szCs w:val="24"/>
              </w:rPr>
            </w:pPr>
            <w:r w:rsidRPr="004B75E6">
              <w:rPr>
                <w:rFonts w:ascii="Times New Roman" w:hAnsi="Times New Roman" w:cs="Times New Roman"/>
                <w:sz w:val="24"/>
                <w:szCs w:val="24"/>
              </w:rPr>
              <w:lastRenderedPageBreak/>
              <w:t>Г)</w:t>
            </w:r>
          </w:p>
          <w:p w:rsidR="007E1D5B" w:rsidRPr="004B75E6" w:rsidRDefault="007E1D5B" w:rsidP="007E1D5B">
            <w:pPr>
              <w:ind w:firstLine="0"/>
              <w:jc w:val="left"/>
              <w:rPr>
                <w:rFonts w:ascii="Times New Roman" w:hAnsi="Times New Roman" w:cs="Times New Roman"/>
                <w:sz w:val="24"/>
                <w:szCs w:val="24"/>
              </w:rPr>
            </w:pPr>
            <w:r w:rsidRPr="004B75E6">
              <w:rPr>
                <w:rFonts w:ascii="Times New Roman" w:hAnsi="Times New Roman" w:cs="Times New Roman"/>
                <w:sz w:val="24"/>
                <w:szCs w:val="24"/>
              </w:rPr>
              <w:t>3–4</w:t>
            </w:r>
          </w:p>
          <w:p w:rsidR="007E1D5B" w:rsidRPr="004B75E6" w:rsidRDefault="007E1D5B" w:rsidP="007E1D5B">
            <w:pPr>
              <w:ind w:firstLine="0"/>
              <w:jc w:val="left"/>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37" w:type="dxa"/>
          </w:tcPr>
          <w:p w:rsidR="007E1D5B" w:rsidRPr="00605E54" w:rsidRDefault="007E1D5B" w:rsidP="007E1D5B">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На</w:t>
            </w:r>
          </w:p>
          <w:p w:rsidR="007E1D5B" w:rsidRPr="004B75E6" w:rsidRDefault="007E1D5B" w:rsidP="007E1D5B">
            <w:pPr>
              <w:ind w:firstLine="0"/>
              <w:jc w:val="left"/>
              <w:rPr>
                <w:rFonts w:ascii="Times New Roman" w:hAnsi="Times New Roman" w:cs="Times New Roman"/>
                <w:sz w:val="24"/>
                <w:szCs w:val="24"/>
              </w:rPr>
            </w:pPr>
            <w:r w:rsidRPr="004B75E6">
              <w:rPr>
                <w:rFonts w:ascii="Times New Roman" w:hAnsi="Times New Roman" w:cs="Times New Roman"/>
                <w:sz w:val="24"/>
                <w:szCs w:val="24"/>
              </w:rPr>
              <w:t>рубежах</w:t>
            </w:r>
            <w:r w:rsidRPr="004B75E6">
              <w:rPr>
                <w:rFonts w:ascii="Times New Roman" w:hAnsi="Times New Roman" w:cs="Times New Roman"/>
                <w:spacing w:val="-67"/>
                <w:sz w:val="24"/>
                <w:szCs w:val="24"/>
              </w:rPr>
              <w:t xml:space="preserve"> </w:t>
            </w:r>
            <w:r w:rsidRPr="004B75E6">
              <w:rPr>
                <w:rFonts w:ascii="Times New Roman" w:hAnsi="Times New Roman" w:cs="Times New Roman"/>
                <w:sz w:val="24"/>
                <w:szCs w:val="24"/>
              </w:rPr>
              <w:t>культур</w:t>
            </w:r>
          </w:p>
        </w:tc>
        <w:tc>
          <w:tcPr>
            <w:tcW w:w="2359" w:type="dxa"/>
          </w:tcPr>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Взаимное</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влияние</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фольклорных</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традиций</w:t>
            </w:r>
            <w:r w:rsidRPr="007E1D5B">
              <w:rPr>
                <w:rFonts w:ascii="Times New Roman" w:hAnsi="Times New Roman" w:cs="Times New Roman"/>
                <w:sz w:val="24"/>
                <w:szCs w:val="24"/>
                <w:lang w:val="ru-RU"/>
              </w:rPr>
              <w:tab/>
            </w:r>
            <w:r w:rsidRPr="007E1D5B">
              <w:rPr>
                <w:rFonts w:ascii="Times New Roman" w:hAnsi="Times New Roman" w:cs="Times New Roman"/>
                <w:spacing w:val="-2"/>
                <w:sz w:val="24"/>
                <w:szCs w:val="24"/>
                <w:lang w:val="ru-RU"/>
              </w:rPr>
              <w:t>друг</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на</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друга.</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Этнографические</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экспедиции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и</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фестивали.</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Современная</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жизнь</w:t>
            </w:r>
          </w:p>
          <w:p w:rsidR="007E1D5B" w:rsidRPr="004B75E6" w:rsidRDefault="007E1D5B" w:rsidP="007E1D5B">
            <w:pPr>
              <w:ind w:firstLine="0"/>
              <w:jc w:val="left"/>
              <w:rPr>
                <w:rFonts w:ascii="Times New Roman" w:hAnsi="Times New Roman" w:cs="Times New Roman"/>
                <w:sz w:val="24"/>
                <w:szCs w:val="24"/>
              </w:rPr>
            </w:pPr>
            <w:r w:rsidRPr="004B75E6">
              <w:rPr>
                <w:rFonts w:ascii="Times New Roman" w:hAnsi="Times New Roman" w:cs="Times New Roman"/>
                <w:sz w:val="24"/>
                <w:szCs w:val="24"/>
              </w:rPr>
              <w:t>фольклора</w:t>
            </w:r>
          </w:p>
        </w:tc>
        <w:tc>
          <w:tcPr>
            <w:tcW w:w="4392" w:type="dxa"/>
          </w:tcPr>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Знакомство</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с</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примерами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смешения</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культурных</w:t>
            </w:r>
            <w:r w:rsidRPr="007E1D5B">
              <w:rPr>
                <w:rFonts w:ascii="Times New Roman" w:hAnsi="Times New Roman" w:cs="Times New Roman"/>
                <w:spacing w:val="70"/>
                <w:sz w:val="24"/>
                <w:szCs w:val="24"/>
                <w:lang w:val="ru-RU"/>
              </w:rPr>
              <w:t xml:space="preserve"> </w:t>
            </w:r>
            <w:r w:rsidRPr="007E1D5B">
              <w:rPr>
                <w:rFonts w:ascii="Times New Roman" w:hAnsi="Times New Roman" w:cs="Times New Roman"/>
                <w:sz w:val="24"/>
                <w:szCs w:val="24"/>
                <w:lang w:val="ru-RU"/>
              </w:rPr>
              <w:t>традиций</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в</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пограничных</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территориях.</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Выявление</w:t>
            </w:r>
            <w:r w:rsidRPr="007E1D5B">
              <w:rPr>
                <w:rFonts w:ascii="Times New Roman" w:hAnsi="Times New Roman" w:cs="Times New Roman"/>
                <w:sz w:val="24"/>
                <w:szCs w:val="24"/>
                <w:lang w:val="ru-RU"/>
              </w:rPr>
              <w:tab/>
              <w:t>причинно-</w:t>
            </w:r>
            <w:r w:rsidRPr="007E1D5B">
              <w:rPr>
                <w:rFonts w:ascii="Times New Roman" w:hAnsi="Times New Roman" w:cs="Times New Roman"/>
                <w:spacing w:val="-68"/>
                <w:sz w:val="24"/>
                <w:szCs w:val="24"/>
                <w:lang w:val="ru-RU"/>
              </w:rPr>
              <w:t xml:space="preserve"> </w:t>
            </w:r>
            <w:r w:rsidRPr="007E1D5B">
              <w:rPr>
                <w:rFonts w:ascii="Times New Roman" w:hAnsi="Times New Roman" w:cs="Times New Roman"/>
                <w:sz w:val="24"/>
                <w:szCs w:val="24"/>
                <w:lang w:val="ru-RU"/>
              </w:rPr>
              <w:t>следственных</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связей</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такого</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смешения.</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Изучение творчества и вклада в</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развитие культуры современных</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этноисполнителей,</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sz w:val="24"/>
                <w:szCs w:val="24"/>
                <w:lang w:val="ru-RU"/>
              </w:rPr>
              <w:t>исследователей</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традиционного</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фольклора.</w:t>
            </w:r>
          </w:p>
          <w:p w:rsidR="007E1D5B" w:rsidRPr="007E1D5B" w:rsidRDefault="007E1D5B" w:rsidP="007E1D5B">
            <w:pPr>
              <w:ind w:firstLine="0"/>
              <w:jc w:val="left"/>
              <w:rPr>
                <w:rFonts w:ascii="Times New Roman" w:hAnsi="Times New Roman" w:cs="Times New Roman"/>
                <w:sz w:val="24"/>
                <w:szCs w:val="24"/>
                <w:lang w:val="ru-RU"/>
              </w:rPr>
            </w:pPr>
            <w:r w:rsidRPr="007E1D5B">
              <w:rPr>
                <w:rFonts w:ascii="Times New Roman" w:hAnsi="Times New Roman" w:cs="Times New Roman"/>
                <w:i/>
                <w:sz w:val="24"/>
                <w:szCs w:val="24"/>
                <w:lang w:val="ru-RU"/>
              </w:rPr>
              <w:t>На выбор или факультативно</w:t>
            </w:r>
            <w:r w:rsidRPr="007E1D5B">
              <w:rPr>
                <w:rFonts w:ascii="Times New Roman" w:hAnsi="Times New Roman" w:cs="Times New Roman"/>
                <w:i/>
                <w:spacing w:val="1"/>
                <w:sz w:val="24"/>
                <w:szCs w:val="24"/>
                <w:lang w:val="ru-RU"/>
              </w:rPr>
              <w:t xml:space="preserve"> </w:t>
            </w:r>
            <w:r>
              <w:rPr>
                <w:rFonts w:ascii="Times New Roman" w:hAnsi="Times New Roman" w:cs="Times New Roman"/>
                <w:sz w:val="24"/>
                <w:szCs w:val="24"/>
                <w:lang w:val="ru-RU"/>
              </w:rPr>
              <w:t>Участие</w:t>
            </w:r>
            <w:r>
              <w:rPr>
                <w:rFonts w:ascii="Times New Roman" w:hAnsi="Times New Roman" w:cs="Times New Roman"/>
                <w:sz w:val="24"/>
                <w:szCs w:val="24"/>
                <w:lang w:val="ru-RU"/>
              </w:rPr>
              <w:tab/>
              <w:t xml:space="preserve">в </w:t>
            </w:r>
            <w:r w:rsidRPr="007E1D5B">
              <w:rPr>
                <w:rFonts w:ascii="Times New Roman" w:hAnsi="Times New Roman" w:cs="Times New Roman"/>
                <w:sz w:val="24"/>
                <w:szCs w:val="24"/>
                <w:lang w:val="ru-RU"/>
              </w:rPr>
              <w:t>этнографической</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экспедиции,</w:t>
            </w:r>
            <w:r w:rsidRPr="007E1D5B">
              <w:rPr>
                <w:rFonts w:ascii="Times New Roman" w:hAnsi="Times New Roman" w:cs="Times New Roman"/>
                <w:spacing w:val="1"/>
                <w:sz w:val="24"/>
                <w:szCs w:val="24"/>
                <w:lang w:val="ru-RU"/>
              </w:rPr>
              <w:t xml:space="preserve"> </w:t>
            </w:r>
            <w:r w:rsidRPr="007E1D5B">
              <w:rPr>
                <w:rFonts w:ascii="Times New Roman" w:hAnsi="Times New Roman" w:cs="Times New Roman"/>
                <w:sz w:val="24"/>
                <w:szCs w:val="24"/>
                <w:lang w:val="ru-RU"/>
              </w:rPr>
              <w:t>посещение/</w:t>
            </w:r>
            <w:r w:rsidRPr="007E1D5B">
              <w:rPr>
                <w:rFonts w:ascii="Times New Roman" w:hAnsi="Times New Roman" w:cs="Times New Roman"/>
                <w:spacing w:val="70"/>
                <w:sz w:val="24"/>
                <w:szCs w:val="24"/>
                <w:lang w:val="ru-RU"/>
              </w:rPr>
              <w:t xml:space="preserve"> </w:t>
            </w:r>
            <w:r w:rsidRPr="007E1D5B">
              <w:rPr>
                <w:rFonts w:ascii="Times New Roman" w:hAnsi="Times New Roman" w:cs="Times New Roman"/>
                <w:sz w:val="24"/>
                <w:szCs w:val="24"/>
                <w:lang w:val="ru-RU"/>
              </w:rPr>
              <w:t>участие</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в</w:t>
            </w:r>
            <w:r w:rsidRPr="007E1D5B">
              <w:rPr>
                <w:rFonts w:ascii="Times New Roman" w:hAnsi="Times New Roman" w:cs="Times New Roman"/>
                <w:sz w:val="24"/>
                <w:szCs w:val="24"/>
                <w:lang w:val="ru-RU"/>
              </w:rPr>
              <w:tab/>
              <w:t>фестивале</w:t>
            </w:r>
            <w:r w:rsidRPr="007E1D5B">
              <w:rPr>
                <w:rFonts w:ascii="Times New Roman" w:hAnsi="Times New Roman" w:cs="Times New Roman"/>
                <w:sz w:val="24"/>
                <w:szCs w:val="24"/>
                <w:lang w:val="ru-RU"/>
              </w:rPr>
              <w:tab/>
            </w:r>
            <w:r w:rsidRPr="007E1D5B">
              <w:rPr>
                <w:rFonts w:ascii="Times New Roman" w:hAnsi="Times New Roman" w:cs="Times New Roman"/>
                <w:sz w:val="24"/>
                <w:szCs w:val="24"/>
                <w:lang w:val="ru-RU"/>
              </w:rPr>
              <w:tab/>
            </w:r>
            <w:r w:rsidRPr="007E1D5B">
              <w:rPr>
                <w:rFonts w:ascii="Times New Roman" w:hAnsi="Times New Roman" w:cs="Times New Roman"/>
                <w:spacing w:val="-1"/>
                <w:sz w:val="24"/>
                <w:szCs w:val="24"/>
                <w:lang w:val="ru-RU"/>
              </w:rPr>
              <w:t>традиционной</w:t>
            </w:r>
            <w:r w:rsidRPr="007E1D5B">
              <w:rPr>
                <w:rFonts w:ascii="Times New Roman" w:hAnsi="Times New Roman" w:cs="Times New Roman"/>
                <w:spacing w:val="-67"/>
                <w:sz w:val="24"/>
                <w:szCs w:val="24"/>
                <w:lang w:val="ru-RU"/>
              </w:rPr>
              <w:t xml:space="preserve"> </w:t>
            </w:r>
            <w:r w:rsidRPr="007E1D5B">
              <w:rPr>
                <w:rFonts w:ascii="Times New Roman" w:hAnsi="Times New Roman" w:cs="Times New Roman"/>
                <w:sz w:val="24"/>
                <w:szCs w:val="24"/>
                <w:lang w:val="ru-RU"/>
              </w:rPr>
              <w:t>культуры</w:t>
            </w:r>
          </w:p>
        </w:tc>
      </w:tr>
    </w:tbl>
    <w:p w:rsidR="00F76036" w:rsidRDefault="00F76036" w:rsidP="006F2129">
      <w:pPr>
        <w:ind w:firstLine="0"/>
        <w:rPr>
          <w:rFonts w:ascii="Times New Roman" w:hAnsi="Times New Roman" w:cs="Times New Roman"/>
          <w:sz w:val="24"/>
          <w:szCs w:val="24"/>
        </w:rPr>
      </w:pPr>
    </w:p>
    <w:p w:rsidR="00605E54" w:rsidRPr="004B75E6" w:rsidRDefault="00605E54" w:rsidP="006F2129">
      <w:pPr>
        <w:ind w:firstLine="0"/>
        <w:rPr>
          <w:rFonts w:ascii="Times New Roman" w:hAnsi="Times New Roman" w:cs="Times New Roman"/>
          <w:sz w:val="24"/>
          <w:szCs w:val="24"/>
        </w:rPr>
      </w:pPr>
      <w:r w:rsidRPr="004B75E6">
        <w:rPr>
          <w:rFonts w:ascii="Times New Roman" w:hAnsi="Times New Roman" w:cs="Times New Roman"/>
          <w:sz w:val="24"/>
          <w:szCs w:val="24"/>
        </w:rPr>
        <w:t>Модуль</w:t>
      </w:r>
      <w:r w:rsidRPr="004B75E6">
        <w:rPr>
          <w:rFonts w:ascii="Times New Roman" w:hAnsi="Times New Roman" w:cs="Times New Roman"/>
          <w:spacing w:val="-5"/>
          <w:sz w:val="24"/>
          <w:szCs w:val="24"/>
        </w:rPr>
        <w:t xml:space="preserve"> </w:t>
      </w:r>
      <w:r w:rsidRPr="004B75E6">
        <w:rPr>
          <w:rFonts w:ascii="Times New Roman" w:hAnsi="Times New Roman" w:cs="Times New Roman"/>
          <w:sz w:val="24"/>
          <w:szCs w:val="24"/>
        </w:rPr>
        <w:t>№</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3</w:t>
      </w:r>
      <w:r w:rsidRPr="004B75E6">
        <w:rPr>
          <w:rFonts w:ascii="Times New Roman" w:hAnsi="Times New Roman" w:cs="Times New Roman"/>
          <w:spacing w:val="-5"/>
          <w:sz w:val="24"/>
          <w:szCs w:val="24"/>
        </w:rPr>
        <w:t xml:space="preserve"> </w:t>
      </w:r>
      <w:r w:rsidRPr="004B75E6">
        <w:rPr>
          <w:rFonts w:ascii="Times New Roman" w:hAnsi="Times New Roman" w:cs="Times New Roman"/>
          <w:sz w:val="24"/>
          <w:szCs w:val="24"/>
        </w:rPr>
        <w:t>«Музыка</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народов</w:t>
      </w:r>
      <w:r w:rsidRPr="004B75E6">
        <w:rPr>
          <w:rFonts w:ascii="Times New Roman" w:hAnsi="Times New Roman" w:cs="Times New Roman"/>
          <w:spacing w:val="-2"/>
          <w:sz w:val="24"/>
          <w:szCs w:val="24"/>
        </w:rPr>
        <w:t xml:space="preserve"> </w:t>
      </w:r>
      <w:r w:rsidRPr="004B75E6">
        <w:rPr>
          <w:rFonts w:ascii="Times New Roman" w:hAnsi="Times New Roman" w:cs="Times New Roman"/>
          <w:sz w:val="24"/>
          <w:szCs w:val="24"/>
        </w:rPr>
        <w:t>мира»</w:t>
      </w:r>
    </w:p>
    <w:tbl>
      <w:tblPr>
        <w:tblStyle w:val="TableNormal"/>
        <w:tblW w:w="0" w:type="auto"/>
        <w:tblInd w:w="1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7"/>
        <w:gridCol w:w="1301"/>
        <w:gridCol w:w="2395"/>
        <w:gridCol w:w="4392"/>
      </w:tblGrid>
      <w:tr w:rsidR="00605E54" w:rsidRPr="004B75E6" w:rsidTr="00605E54">
        <w:trPr>
          <w:trHeight w:val="1079"/>
        </w:trPr>
        <w:tc>
          <w:tcPr>
            <w:tcW w:w="1267" w:type="dxa"/>
          </w:tcPr>
          <w:p w:rsidR="00605E54" w:rsidRPr="004B75E6" w:rsidRDefault="00605E54" w:rsidP="00605E54">
            <w:pPr>
              <w:rPr>
                <w:rFonts w:ascii="Times New Roman" w:hAnsi="Times New Roman" w:cs="Times New Roman"/>
                <w:b/>
                <w:sz w:val="24"/>
                <w:szCs w:val="24"/>
              </w:rPr>
            </w:pPr>
            <w:r w:rsidRPr="004B75E6">
              <w:rPr>
                <w:rFonts w:ascii="Times New Roman" w:hAnsi="Times New Roman" w:cs="Times New Roman"/>
                <w:b/>
                <w:spacing w:val="-5"/>
                <w:sz w:val="24"/>
                <w:szCs w:val="24"/>
              </w:rPr>
              <w:t>№ блока,</w:t>
            </w:r>
            <w:r w:rsidRPr="004B75E6">
              <w:rPr>
                <w:rFonts w:ascii="Times New Roman" w:hAnsi="Times New Roman" w:cs="Times New Roman"/>
                <w:b/>
                <w:spacing w:val="-67"/>
                <w:sz w:val="24"/>
                <w:szCs w:val="24"/>
              </w:rPr>
              <w:t xml:space="preserve"> </w:t>
            </w:r>
            <w:r w:rsidRPr="004B75E6">
              <w:rPr>
                <w:rFonts w:ascii="Times New Roman" w:hAnsi="Times New Roman" w:cs="Times New Roman"/>
                <w:b/>
                <w:sz w:val="24"/>
                <w:szCs w:val="24"/>
              </w:rPr>
              <w:t>кол-во</w:t>
            </w:r>
            <w:r w:rsidRPr="004B75E6">
              <w:rPr>
                <w:rFonts w:ascii="Times New Roman" w:hAnsi="Times New Roman" w:cs="Times New Roman"/>
                <w:b/>
                <w:spacing w:val="1"/>
                <w:sz w:val="24"/>
                <w:szCs w:val="24"/>
              </w:rPr>
              <w:t xml:space="preserve"> </w:t>
            </w:r>
            <w:r w:rsidRPr="004B75E6">
              <w:rPr>
                <w:rFonts w:ascii="Times New Roman" w:hAnsi="Times New Roman" w:cs="Times New Roman"/>
                <w:b/>
                <w:sz w:val="24"/>
                <w:szCs w:val="24"/>
              </w:rPr>
              <w:t>часов</w:t>
            </w:r>
          </w:p>
        </w:tc>
        <w:tc>
          <w:tcPr>
            <w:tcW w:w="1301" w:type="dxa"/>
          </w:tcPr>
          <w:p w:rsidR="00605E54" w:rsidRPr="004B75E6" w:rsidRDefault="00605E54" w:rsidP="00605E54">
            <w:pPr>
              <w:rPr>
                <w:rFonts w:ascii="Times New Roman" w:hAnsi="Times New Roman" w:cs="Times New Roman"/>
                <w:b/>
                <w:sz w:val="24"/>
                <w:szCs w:val="24"/>
              </w:rPr>
            </w:pPr>
            <w:r w:rsidRPr="004B75E6">
              <w:rPr>
                <w:rFonts w:ascii="Times New Roman" w:hAnsi="Times New Roman" w:cs="Times New Roman"/>
                <w:b/>
                <w:sz w:val="24"/>
                <w:szCs w:val="24"/>
              </w:rPr>
              <w:t>Темы</w:t>
            </w:r>
          </w:p>
        </w:tc>
        <w:tc>
          <w:tcPr>
            <w:tcW w:w="2395" w:type="dxa"/>
          </w:tcPr>
          <w:p w:rsidR="00605E54" w:rsidRPr="004B75E6" w:rsidRDefault="00605E54" w:rsidP="00605E54">
            <w:pPr>
              <w:rPr>
                <w:rFonts w:ascii="Times New Roman" w:hAnsi="Times New Roman" w:cs="Times New Roman"/>
                <w:b/>
                <w:sz w:val="24"/>
                <w:szCs w:val="24"/>
              </w:rPr>
            </w:pPr>
            <w:r w:rsidRPr="004B75E6">
              <w:rPr>
                <w:rFonts w:ascii="Times New Roman" w:hAnsi="Times New Roman" w:cs="Times New Roman"/>
                <w:b/>
                <w:sz w:val="24"/>
                <w:szCs w:val="24"/>
              </w:rPr>
              <w:t>Содержание</w:t>
            </w:r>
          </w:p>
        </w:tc>
        <w:tc>
          <w:tcPr>
            <w:tcW w:w="4392" w:type="dxa"/>
          </w:tcPr>
          <w:p w:rsidR="00605E54" w:rsidRPr="004B75E6" w:rsidRDefault="00605E54" w:rsidP="00605E54">
            <w:pPr>
              <w:rPr>
                <w:rFonts w:ascii="Times New Roman" w:hAnsi="Times New Roman" w:cs="Times New Roman"/>
                <w:b/>
                <w:sz w:val="24"/>
                <w:szCs w:val="24"/>
              </w:rPr>
            </w:pPr>
            <w:r w:rsidRPr="004B75E6">
              <w:rPr>
                <w:rFonts w:ascii="Times New Roman" w:hAnsi="Times New Roman" w:cs="Times New Roman"/>
                <w:b/>
                <w:sz w:val="24"/>
                <w:szCs w:val="24"/>
              </w:rPr>
              <w:t>Виды</w:t>
            </w:r>
            <w:r w:rsidRPr="004B75E6">
              <w:rPr>
                <w:rFonts w:ascii="Times New Roman" w:hAnsi="Times New Roman" w:cs="Times New Roman"/>
                <w:b/>
                <w:spacing w:val="-15"/>
                <w:sz w:val="24"/>
                <w:szCs w:val="24"/>
              </w:rPr>
              <w:t xml:space="preserve"> </w:t>
            </w:r>
            <w:r w:rsidRPr="004B75E6">
              <w:rPr>
                <w:rFonts w:ascii="Times New Roman" w:hAnsi="Times New Roman" w:cs="Times New Roman"/>
                <w:b/>
                <w:sz w:val="24"/>
                <w:szCs w:val="24"/>
              </w:rPr>
              <w:t>деятельности</w:t>
            </w:r>
            <w:r w:rsidRPr="004B75E6">
              <w:rPr>
                <w:rFonts w:ascii="Times New Roman" w:hAnsi="Times New Roman" w:cs="Times New Roman"/>
                <w:b/>
                <w:spacing w:val="-67"/>
                <w:sz w:val="24"/>
                <w:szCs w:val="24"/>
              </w:rPr>
              <w:t xml:space="preserve"> </w:t>
            </w:r>
            <w:r w:rsidRPr="004B75E6">
              <w:rPr>
                <w:rFonts w:ascii="Times New Roman" w:hAnsi="Times New Roman" w:cs="Times New Roman"/>
                <w:b/>
                <w:sz w:val="24"/>
                <w:szCs w:val="24"/>
              </w:rPr>
              <w:t>обучающихся</w:t>
            </w:r>
          </w:p>
        </w:tc>
      </w:tr>
      <w:tr w:rsidR="00605E54" w:rsidRPr="004B75E6" w:rsidTr="00605E54">
        <w:trPr>
          <w:trHeight w:val="3177"/>
        </w:trPr>
        <w:tc>
          <w:tcPr>
            <w:tcW w:w="1267" w:type="dxa"/>
          </w:tcPr>
          <w:p w:rsidR="00605E54" w:rsidRPr="004B75E6" w:rsidRDefault="00605E54" w:rsidP="00605E54">
            <w:pPr>
              <w:ind w:firstLine="0"/>
              <w:jc w:val="left"/>
              <w:rPr>
                <w:rFonts w:ascii="Times New Roman" w:hAnsi="Times New Roman" w:cs="Times New Roman"/>
                <w:sz w:val="24"/>
                <w:szCs w:val="24"/>
              </w:rPr>
            </w:pPr>
            <w:r w:rsidRPr="004B75E6">
              <w:rPr>
                <w:rFonts w:ascii="Times New Roman" w:hAnsi="Times New Roman" w:cs="Times New Roman"/>
                <w:sz w:val="24"/>
                <w:szCs w:val="24"/>
              </w:rPr>
              <w:t>А)</w:t>
            </w:r>
          </w:p>
          <w:p w:rsidR="00605E54" w:rsidRPr="004B75E6" w:rsidRDefault="00605E54" w:rsidP="00605E54">
            <w:pPr>
              <w:ind w:firstLine="0"/>
              <w:jc w:val="left"/>
              <w:rPr>
                <w:rFonts w:ascii="Times New Roman" w:hAnsi="Times New Roman" w:cs="Times New Roman"/>
                <w:sz w:val="24"/>
                <w:szCs w:val="24"/>
              </w:rPr>
            </w:pPr>
            <w:r w:rsidRPr="004B75E6">
              <w:rPr>
                <w:rFonts w:ascii="Times New Roman" w:hAnsi="Times New Roman" w:cs="Times New Roman"/>
                <w:sz w:val="24"/>
                <w:szCs w:val="24"/>
              </w:rPr>
              <w:t>3–4</w:t>
            </w:r>
          </w:p>
          <w:p w:rsidR="00605E54" w:rsidRPr="004B75E6" w:rsidRDefault="00605E54" w:rsidP="00605E54">
            <w:pPr>
              <w:ind w:firstLine="0"/>
              <w:jc w:val="left"/>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01" w:type="dxa"/>
          </w:tcPr>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Музыка</w:t>
            </w:r>
          </w:p>
          <w:p w:rsidR="00605E54" w:rsidRPr="00605E54" w:rsidRDefault="00605E54" w:rsidP="00605E54">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древ</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нейший</w:t>
            </w:r>
            <w:r w:rsidRPr="00605E54">
              <w:rPr>
                <w:rFonts w:ascii="Times New Roman" w:hAnsi="Times New Roman" w:cs="Times New Roman"/>
                <w:spacing w:val="-68"/>
                <w:sz w:val="24"/>
                <w:szCs w:val="24"/>
                <w:lang w:val="ru-RU"/>
              </w:rPr>
              <w:t xml:space="preserve"> </w:t>
            </w:r>
            <w:r>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язык</w:t>
            </w:r>
          </w:p>
          <w:p w:rsidR="00605E54" w:rsidRPr="00605E54" w:rsidRDefault="00605E54" w:rsidP="00605E54">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челове</w:t>
            </w:r>
            <w:r w:rsidRPr="00605E54">
              <w:rPr>
                <w:rFonts w:ascii="Times New Roman" w:hAnsi="Times New Roman" w:cs="Times New Roman"/>
                <w:sz w:val="24"/>
                <w:szCs w:val="24"/>
                <w:lang w:val="ru-RU"/>
              </w:rPr>
              <w:t>чества</w:t>
            </w:r>
          </w:p>
        </w:tc>
        <w:tc>
          <w:tcPr>
            <w:tcW w:w="2395" w:type="dxa"/>
          </w:tcPr>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Археологические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находки,</w:t>
            </w:r>
            <w:r w:rsidRPr="00605E54">
              <w:rPr>
                <w:rFonts w:ascii="Times New Roman" w:hAnsi="Times New Roman" w:cs="Times New Roman"/>
                <w:spacing w:val="55"/>
                <w:sz w:val="24"/>
                <w:szCs w:val="24"/>
                <w:lang w:val="ru-RU"/>
              </w:rPr>
              <w:t xml:space="preserve"> </w:t>
            </w:r>
            <w:r w:rsidRPr="00605E54">
              <w:rPr>
                <w:rFonts w:ascii="Times New Roman" w:hAnsi="Times New Roman" w:cs="Times New Roman"/>
                <w:sz w:val="24"/>
                <w:szCs w:val="24"/>
                <w:lang w:val="ru-RU"/>
              </w:rPr>
              <w:t>легенды</w:t>
            </w:r>
            <w:r w:rsidRPr="00605E54">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и</w:t>
            </w:r>
            <w:r w:rsidRPr="00605E54">
              <w:rPr>
                <w:rFonts w:ascii="Times New Roman" w:hAnsi="Times New Roman" w:cs="Times New Roman"/>
                <w:sz w:val="24"/>
                <w:szCs w:val="24"/>
                <w:lang w:val="ru-RU"/>
              </w:rPr>
              <w:t>сказания</w:t>
            </w:r>
            <w:r w:rsidRPr="00605E54">
              <w:rPr>
                <w:rFonts w:ascii="Times New Roman" w:hAnsi="Times New Roman" w:cs="Times New Roman"/>
                <w:sz w:val="24"/>
                <w:szCs w:val="24"/>
                <w:lang w:val="ru-RU"/>
              </w:rPr>
              <w:tab/>
            </w:r>
            <w:r w:rsidRPr="00605E54">
              <w:rPr>
                <w:rFonts w:ascii="Times New Roman" w:hAnsi="Times New Roman" w:cs="Times New Roman"/>
                <w:spacing w:val="-3"/>
                <w:sz w:val="24"/>
                <w:szCs w:val="24"/>
                <w:lang w:val="ru-RU"/>
              </w:rPr>
              <w:t>о</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музыке древних.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Древняя</w:t>
            </w:r>
            <w:r w:rsidRPr="00605E54">
              <w:rPr>
                <w:rFonts w:ascii="Times New Roman" w:hAnsi="Times New Roman" w:cs="Times New Roman"/>
                <w:spacing w:val="26"/>
                <w:sz w:val="24"/>
                <w:szCs w:val="24"/>
                <w:lang w:val="ru-RU"/>
              </w:rPr>
              <w:t xml:space="preserve"> </w:t>
            </w:r>
            <w:r w:rsidRPr="00605E54">
              <w:rPr>
                <w:rFonts w:ascii="Times New Roman" w:hAnsi="Times New Roman" w:cs="Times New Roman"/>
                <w:sz w:val="24"/>
                <w:szCs w:val="24"/>
                <w:lang w:val="ru-RU"/>
              </w:rPr>
              <w:t>Греция</w:t>
            </w:r>
            <w:r w:rsidRPr="00605E54">
              <w:rPr>
                <w:rFonts w:ascii="Times New Roman" w:hAnsi="Times New Roman" w:cs="Times New Roman"/>
                <w:spacing w:val="-3"/>
                <w:sz w:val="24"/>
                <w:szCs w:val="24"/>
                <w:lang w:val="ru-RU"/>
              </w:rPr>
              <w:t xml:space="preserve"> </w:t>
            </w:r>
            <w:r w:rsidRPr="00605E54">
              <w:rPr>
                <w:rFonts w:ascii="Times New Roman" w:hAnsi="Times New Roman" w:cs="Times New Roman"/>
                <w:sz w:val="24"/>
                <w:szCs w:val="24"/>
                <w:lang w:val="ru-RU"/>
              </w:rPr>
              <w:t>–</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колыбель</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европейской</w:t>
            </w:r>
          </w:p>
          <w:p w:rsidR="00605E54" w:rsidRPr="00605E54" w:rsidRDefault="00605E54" w:rsidP="00605E54">
            <w:pPr>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культуры</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(театр,</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хор,</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оркестр,</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лады,</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учение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гармонии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др.)</w:t>
            </w:r>
          </w:p>
        </w:tc>
        <w:tc>
          <w:tcPr>
            <w:tcW w:w="4392" w:type="dxa"/>
          </w:tcPr>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Экскурсия в музей (реальный или</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виртуальный)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с</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экспозицией</w:t>
            </w:r>
            <w:r w:rsidRPr="00605E54">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музыкальных</w:t>
            </w:r>
            <w:r>
              <w:rPr>
                <w:rFonts w:ascii="Times New Roman" w:hAnsi="Times New Roman" w:cs="Times New Roman"/>
                <w:sz w:val="24"/>
                <w:szCs w:val="24"/>
                <w:lang w:val="ru-RU"/>
              </w:rPr>
              <w:tab/>
            </w:r>
            <w:r>
              <w:rPr>
                <w:rFonts w:ascii="Times New Roman" w:hAnsi="Times New Roman" w:cs="Times New Roman"/>
                <w:sz w:val="24"/>
                <w:szCs w:val="24"/>
                <w:lang w:val="ru-RU"/>
              </w:rPr>
              <w:tab/>
            </w:r>
            <w:r w:rsidRPr="00605E54">
              <w:rPr>
                <w:rFonts w:ascii="Times New Roman" w:hAnsi="Times New Roman" w:cs="Times New Roman"/>
                <w:spacing w:val="-1"/>
                <w:sz w:val="24"/>
                <w:szCs w:val="24"/>
                <w:lang w:val="ru-RU"/>
              </w:rPr>
              <w:t>артефактов</w:t>
            </w:r>
            <w:r w:rsidRPr="00605E54">
              <w:rPr>
                <w:rFonts w:ascii="Times New Roman" w:hAnsi="Times New Roman" w:cs="Times New Roman"/>
                <w:spacing w:val="-68"/>
                <w:sz w:val="24"/>
                <w:szCs w:val="24"/>
                <w:lang w:val="ru-RU"/>
              </w:rPr>
              <w:t xml:space="preserve"> </w:t>
            </w:r>
            <w:r>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древности,</w:t>
            </w:r>
            <w:r w:rsidRPr="00605E54">
              <w:rPr>
                <w:rFonts w:ascii="Times New Roman" w:hAnsi="Times New Roman" w:cs="Times New Roman"/>
                <w:sz w:val="24"/>
                <w:szCs w:val="24"/>
                <w:lang w:val="ru-RU"/>
              </w:rPr>
              <w:tab/>
              <w:t>последующий</w:t>
            </w:r>
            <w:r w:rsidRPr="00605E54">
              <w:rPr>
                <w:rFonts w:ascii="Times New Roman" w:hAnsi="Times New Roman" w:cs="Times New Roman"/>
                <w:spacing w:val="-68"/>
                <w:sz w:val="24"/>
                <w:szCs w:val="24"/>
                <w:lang w:val="ru-RU"/>
              </w:rPr>
              <w:t xml:space="preserve"> </w:t>
            </w:r>
            <w:r>
              <w:rPr>
                <w:rFonts w:ascii="Times New Roman" w:hAnsi="Times New Roman" w:cs="Times New Roman"/>
                <w:sz w:val="24"/>
                <w:szCs w:val="24"/>
                <w:lang w:val="ru-RU"/>
              </w:rPr>
              <w:t>пересказ</w:t>
            </w:r>
            <w:r>
              <w:rPr>
                <w:rFonts w:ascii="Times New Roman" w:hAnsi="Times New Roman" w:cs="Times New Roman"/>
                <w:sz w:val="24"/>
                <w:szCs w:val="24"/>
                <w:lang w:val="ru-RU"/>
              </w:rPr>
              <w:tab/>
            </w:r>
            <w:r w:rsidRPr="00605E54">
              <w:rPr>
                <w:rFonts w:ascii="Times New Roman" w:hAnsi="Times New Roman" w:cs="Times New Roman"/>
                <w:spacing w:val="-1"/>
                <w:sz w:val="24"/>
                <w:szCs w:val="24"/>
                <w:lang w:val="ru-RU"/>
              </w:rPr>
              <w:t>полученной</w:t>
            </w:r>
            <w:r w:rsidRPr="00605E54">
              <w:rPr>
                <w:rFonts w:ascii="Times New Roman" w:hAnsi="Times New Roman" w:cs="Times New Roman"/>
                <w:spacing w:val="-68"/>
                <w:sz w:val="24"/>
                <w:szCs w:val="24"/>
                <w:lang w:val="ru-RU"/>
              </w:rPr>
              <w:t xml:space="preserve"> </w:t>
            </w:r>
            <w:r>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информации.</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Импровизация</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духе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древнего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обряда</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(вызывание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дождя,</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поклонение</w:t>
            </w:r>
            <w:r w:rsidRPr="00605E54">
              <w:rPr>
                <w:rFonts w:ascii="Times New Roman" w:hAnsi="Times New Roman" w:cs="Times New Roman"/>
                <w:sz w:val="24"/>
                <w:szCs w:val="24"/>
                <w:lang w:val="ru-RU"/>
              </w:rPr>
              <w:tab/>
              <w:t>тотемному</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животному и т. п.) (при наличии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возможности).</w:t>
            </w:r>
          </w:p>
          <w:p w:rsidR="00605E54" w:rsidRPr="00605E54" w:rsidRDefault="00605E54" w:rsidP="00605E54">
            <w:pPr>
              <w:ind w:firstLine="0"/>
              <w:rPr>
                <w:rFonts w:ascii="Times New Roman" w:hAnsi="Times New Roman" w:cs="Times New Roman"/>
                <w:sz w:val="24"/>
                <w:szCs w:val="24"/>
                <w:lang w:val="ru-RU"/>
              </w:rPr>
            </w:pPr>
            <w:r w:rsidRPr="00605E54">
              <w:rPr>
                <w:rFonts w:ascii="Times New Roman" w:hAnsi="Times New Roman" w:cs="Times New Roman"/>
                <w:sz w:val="24"/>
                <w:szCs w:val="24"/>
                <w:lang w:val="ru-RU"/>
              </w:rPr>
              <w:t>Озвучивание,</w:t>
            </w:r>
            <w:r w:rsidRPr="00605E54">
              <w:rPr>
                <w:rFonts w:ascii="Times New Roman" w:hAnsi="Times New Roman" w:cs="Times New Roman"/>
                <w:sz w:val="24"/>
                <w:szCs w:val="24"/>
                <w:lang w:val="ru-RU"/>
              </w:rPr>
              <w:tab/>
              <w:t>театрализация</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легенды/мифа</w:t>
            </w:r>
            <w:r w:rsidRPr="00605E54">
              <w:rPr>
                <w:rFonts w:ascii="Times New Roman" w:hAnsi="Times New Roman" w:cs="Times New Roman"/>
                <w:spacing w:val="5"/>
                <w:sz w:val="24"/>
                <w:szCs w:val="24"/>
                <w:lang w:val="ru-RU"/>
              </w:rPr>
              <w:t xml:space="preserve"> </w:t>
            </w:r>
            <w:r w:rsidRPr="00605E54">
              <w:rPr>
                <w:rFonts w:ascii="Times New Roman" w:hAnsi="Times New Roman" w:cs="Times New Roman"/>
                <w:sz w:val="24"/>
                <w:szCs w:val="24"/>
                <w:lang w:val="ru-RU"/>
              </w:rPr>
              <w:t>о</w:t>
            </w:r>
            <w:r w:rsidRPr="00605E54">
              <w:rPr>
                <w:rFonts w:ascii="Times New Roman" w:hAnsi="Times New Roman" w:cs="Times New Roman"/>
                <w:spacing w:val="5"/>
                <w:sz w:val="24"/>
                <w:szCs w:val="24"/>
                <w:lang w:val="ru-RU"/>
              </w:rPr>
              <w:t xml:space="preserve"> </w:t>
            </w:r>
            <w:r w:rsidRPr="00605E54">
              <w:rPr>
                <w:rFonts w:ascii="Times New Roman" w:hAnsi="Times New Roman" w:cs="Times New Roman"/>
                <w:sz w:val="24"/>
                <w:szCs w:val="24"/>
                <w:lang w:val="ru-RU"/>
              </w:rPr>
              <w:t>музыке</w:t>
            </w:r>
            <w:r w:rsidRPr="00605E54">
              <w:rPr>
                <w:rFonts w:ascii="Times New Roman" w:hAnsi="Times New Roman" w:cs="Times New Roman"/>
                <w:spacing w:val="9"/>
                <w:sz w:val="24"/>
                <w:szCs w:val="24"/>
                <w:lang w:val="ru-RU"/>
              </w:rPr>
              <w:t xml:space="preserve"> </w:t>
            </w:r>
            <w:r w:rsidRPr="00605E54">
              <w:rPr>
                <w:rFonts w:ascii="Times New Roman" w:hAnsi="Times New Roman" w:cs="Times New Roman"/>
                <w:sz w:val="24"/>
                <w:szCs w:val="24"/>
                <w:lang w:val="ru-RU"/>
              </w:rPr>
              <w:t>(при</w:t>
            </w:r>
            <w:r>
              <w:rPr>
                <w:rFonts w:ascii="Times New Roman" w:hAnsi="Times New Roman" w:cs="Times New Roman"/>
                <w:sz w:val="24"/>
                <w:szCs w:val="24"/>
                <w:lang w:val="ru-RU"/>
              </w:rPr>
              <w:t xml:space="preserve"> </w:t>
            </w:r>
            <w:r w:rsidRPr="00605E54">
              <w:rPr>
                <w:rFonts w:ascii="Times New Roman" w:hAnsi="Times New Roman" w:cs="Times New Roman"/>
                <w:spacing w:val="-4"/>
                <w:sz w:val="24"/>
                <w:szCs w:val="24"/>
                <w:lang w:val="ru-RU"/>
              </w:rPr>
              <w:t>наличии</w:t>
            </w:r>
            <w:r w:rsidRPr="00605E54">
              <w:rPr>
                <w:rFonts w:ascii="Times New Roman" w:hAnsi="Times New Roman" w:cs="Times New Roman"/>
                <w:spacing w:val="-9"/>
                <w:sz w:val="24"/>
                <w:szCs w:val="24"/>
                <w:lang w:val="ru-RU"/>
              </w:rPr>
              <w:t xml:space="preserve"> </w:t>
            </w:r>
            <w:r w:rsidRPr="00605E54">
              <w:rPr>
                <w:rFonts w:ascii="Times New Roman" w:hAnsi="Times New Roman" w:cs="Times New Roman"/>
                <w:spacing w:val="-4"/>
                <w:sz w:val="24"/>
                <w:szCs w:val="24"/>
                <w:lang w:val="ru-RU"/>
              </w:rPr>
              <w:t>возможности).</w:t>
            </w:r>
          </w:p>
          <w:p w:rsidR="00605E54" w:rsidRPr="00605E54" w:rsidRDefault="00605E54" w:rsidP="00605E54">
            <w:pPr>
              <w:ind w:firstLine="0"/>
              <w:rPr>
                <w:rFonts w:ascii="Times New Roman" w:hAnsi="Times New Roman" w:cs="Times New Roman"/>
                <w:i/>
                <w:sz w:val="24"/>
                <w:szCs w:val="24"/>
                <w:lang w:val="ru-RU"/>
              </w:rPr>
            </w:pPr>
            <w:r w:rsidRPr="00605E54">
              <w:rPr>
                <w:rFonts w:ascii="Times New Roman" w:hAnsi="Times New Roman" w:cs="Times New Roman"/>
                <w:i/>
                <w:sz w:val="24"/>
                <w:szCs w:val="24"/>
                <w:lang w:val="ru-RU"/>
              </w:rPr>
              <w:t>На</w:t>
            </w:r>
            <w:r w:rsidRPr="00605E54">
              <w:rPr>
                <w:rFonts w:ascii="Times New Roman" w:hAnsi="Times New Roman" w:cs="Times New Roman"/>
                <w:i/>
                <w:spacing w:val="-3"/>
                <w:sz w:val="24"/>
                <w:szCs w:val="24"/>
                <w:lang w:val="ru-RU"/>
              </w:rPr>
              <w:t xml:space="preserve"> </w:t>
            </w:r>
            <w:r w:rsidRPr="00605E54">
              <w:rPr>
                <w:rFonts w:ascii="Times New Roman" w:hAnsi="Times New Roman" w:cs="Times New Roman"/>
                <w:i/>
                <w:sz w:val="24"/>
                <w:szCs w:val="24"/>
                <w:lang w:val="ru-RU"/>
              </w:rPr>
              <w:t>выбор</w:t>
            </w:r>
            <w:r w:rsidRPr="00605E54">
              <w:rPr>
                <w:rFonts w:ascii="Times New Roman" w:hAnsi="Times New Roman" w:cs="Times New Roman"/>
                <w:i/>
                <w:spacing w:val="-6"/>
                <w:sz w:val="24"/>
                <w:szCs w:val="24"/>
                <w:lang w:val="ru-RU"/>
              </w:rPr>
              <w:t xml:space="preserve"> </w:t>
            </w:r>
            <w:r w:rsidRPr="00605E54">
              <w:rPr>
                <w:rFonts w:ascii="Times New Roman" w:hAnsi="Times New Roman" w:cs="Times New Roman"/>
                <w:i/>
                <w:sz w:val="24"/>
                <w:szCs w:val="24"/>
                <w:lang w:val="ru-RU"/>
              </w:rPr>
              <w:t>или</w:t>
            </w:r>
            <w:r w:rsidRPr="00605E54">
              <w:rPr>
                <w:rFonts w:ascii="Times New Roman" w:hAnsi="Times New Roman" w:cs="Times New Roman"/>
                <w:i/>
                <w:spacing w:val="-2"/>
                <w:sz w:val="24"/>
                <w:szCs w:val="24"/>
                <w:lang w:val="ru-RU"/>
              </w:rPr>
              <w:t xml:space="preserve"> </w:t>
            </w:r>
            <w:r w:rsidRPr="00605E54">
              <w:rPr>
                <w:rFonts w:ascii="Times New Roman" w:hAnsi="Times New Roman" w:cs="Times New Roman"/>
                <w:i/>
                <w:sz w:val="24"/>
                <w:szCs w:val="24"/>
                <w:lang w:val="ru-RU"/>
              </w:rPr>
              <w:t>факультативно</w:t>
            </w:r>
          </w:p>
          <w:p w:rsidR="00605E54" w:rsidRPr="00605E54" w:rsidRDefault="00605E54" w:rsidP="00605E54">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Квесты, </w:t>
            </w:r>
            <w:r w:rsidRPr="00605E54">
              <w:rPr>
                <w:rFonts w:ascii="Times New Roman" w:hAnsi="Times New Roman" w:cs="Times New Roman"/>
                <w:sz w:val="24"/>
                <w:szCs w:val="24"/>
                <w:lang w:val="ru-RU"/>
              </w:rPr>
              <w:t>викторины,</w:t>
            </w:r>
            <w:r>
              <w:rPr>
                <w:rFonts w:ascii="Times New Roman" w:hAnsi="Times New Roman" w:cs="Times New Roman"/>
                <w:sz w:val="24"/>
                <w:szCs w:val="24"/>
                <w:lang w:val="ru-RU"/>
              </w:rPr>
              <w:t xml:space="preserve"> </w:t>
            </w:r>
            <w:r w:rsidRPr="00605E54">
              <w:rPr>
                <w:rFonts w:ascii="Times New Roman" w:hAnsi="Times New Roman" w:cs="Times New Roman"/>
                <w:spacing w:val="-68"/>
                <w:sz w:val="24"/>
                <w:szCs w:val="24"/>
                <w:lang w:val="ru-RU"/>
              </w:rPr>
              <w:t xml:space="preserve"> </w:t>
            </w:r>
            <w:r>
              <w:rPr>
                <w:rFonts w:ascii="Times New Roman" w:hAnsi="Times New Roman" w:cs="Times New Roman"/>
                <w:sz w:val="24"/>
                <w:szCs w:val="24"/>
                <w:lang w:val="ru-RU"/>
              </w:rPr>
              <w:t>интеллектуальные</w:t>
            </w:r>
            <w:r w:rsidRPr="00605E54">
              <w:rPr>
                <w:rFonts w:ascii="Times New Roman" w:hAnsi="Times New Roman" w:cs="Times New Roman"/>
                <w:spacing w:val="-1"/>
                <w:sz w:val="24"/>
                <w:szCs w:val="24"/>
                <w:lang w:val="ru-RU"/>
              </w:rPr>
              <w:t>игры.</w:t>
            </w:r>
            <w:r w:rsidRPr="00605E54">
              <w:rPr>
                <w:rFonts w:ascii="Times New Roman" w:hAnsi="Times New Roman" w:cs="Times New Roman"/>
                <w:spacing w:val="-68"/>
                <w:sz w:val="24"/>
                <w:szCs w:val="24"/>
                <w:lang w:val="ru-RU"/>
              </w:rPr>
              <w:t xml:space="preserve"> </w:t>
            </w:r>
            <w:r>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Исследовательские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проекты</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рамках тематики «Мифы Древней</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Греции в музыкальном искусстве</w:t>
            </w:r>
            <w:r w:rsidRPr="00605E54">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rPr>
              <w:t>XVII</w:t>
            </w:r>
            <w:r w:rsidRPr="00605E54">
              <w:rPr>
                <w:rFonts w:ascii="Times New Roman" w:hAnsi="Times New Roman" w:cs="Times New Roman"/>
                <w:sz w:val="24"/>
                <w:szCs w:val="24"/>
                <w:lang w:val="ru-RU"/>
              </w:rPr>
              <w:t>–</w:t>
            </w:r>
            <w:r w:rsidRPr="004B75E6">
              <w:rPr>
                <w:rFonts w:ascii="Times New Roman" w:hAnsi="Times New Roman" w:cs="Times New Roman"/>
                <w:sz w:val="24"/>
                <w:szCs w:val="24"/>
              </w:rPr>
              <w:t>XX</w:t>
            </w:r>
            <w:r w:rsidRPr="00605E54">
              <w:rPr>
                <w:rFonts w:ascii="Times New Roman" w:hAnsi="Times New Roman" w:cs="Times New Roman"/>
                <w:spacing w:val="-2"/>
                <w:sz w:val="24"/>
                <w:szCs w:val="24"/>
                <w:lang w:val="ru-RU"/>
              </w:rPr>
              <w:t xml:space="preserve"> </w:t>
            </w:r>
            <w:r w:rsidRPr="00605E54">
              <w:rPr>
                <w:rFonts w:ascii="Times New Roman" w:hAnsi="Times New Roman" w:cs="Times New Roman"/>
                <w:sz w:val="24"/>
                <w:szCs w:val="24"/>
                <w:lang w:val="ru-RU"/>
              </w:rPr>
              <w:t>веков»</w:t>
            </w:r>
          </w:p>
        </w:tc>
      </w:tr>
      <w:tr w:rsidR="00605E54" w:rsidRPr="004B75E6" w:rsidTr="00605E54">
        <w:trPr>
          <w:trHeight w:val="2542"/>
        </w:trPr>
        <w:tc>
          <w:tcPr>
            <w:tcW w:w="1267" w:type="dxa"/>
          </w:tcPr>
          <w:tbl>
            <w:tblPr>
              <w:tblStyle w:val="TableNormal"/>
              <w:tblW w:w="0" w:type="auto"/>
              <w:tblInd w:w="1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7"/>
              <w:gridCol w:w="1301"/>
              <w:gridCol w:w="2395"/>
              <w:gridCol w:w="4392"/>
            </w:tblGrid>
            <w:tr w:rsidR="00605E54" w:rsidRPr="00605E54" w:rsidTr="00605E54">
              <w:trPr>
                <w:trHeight w:val="3755"/>
              </w:trPr>
              <w:tc>
                <w:tcPr>
                  <w:tcW w:w="1267" w:type="dxa"/>
                </w:tcPr>
                <w:p w:rsidR="00605E54" w:rsidRPr="004B75E6" w:rsidRDefault="00605E54" w:rsidP="00605E54">
                  <w:pPr>
                    <w:ind w:firstLine="0"/>
                    <w:jc w:val="left"/>
                    <w:rPr>
                      <w:rFonts w:ascii="Times New Roman" w:hAnsi="Times New Roman" w:cs="Times New Roman"/>
                      <w:sz w:val="24"/>
                      <w:szCs w:val="24"/>
                    </w:rPr>
                  </w:pPr>
                  <w:r w:rsidRPr="004B75E6">
                    <w:rPr>
                      <w:rFonts w:ascii="Times New Roman" w:hAnsi="Times New Roman" w:cs="Times New Roman"/>
                      <w:sz w:val="24"/>
                      <w:szCs w:val="24"/>
                    </w:rPr>
                    <w:lastRenderedPageBreak/>
                    <w:t>Б)</w:t>
                  </w:r>
                </w:p>
                <w:p w:rsidR="00605E54" w:rsidRPr="004B75E6" w:rsidRDefault="00605E54" w:rsidP="00605E54">
                  <w:pPr>
                    <w:ind w:firstLine="0"/>
                    <w:jc w:val="left"/>
                    <w:rPr>
                      <w:rFonts w:ascii="Times New Roman" w:hAnsi="Times New Roman" w:cs="Times New Roman"/>
                      <w:sz w:val="24"/>
                      <w:szCs w:val="24"/>
                    </w:rPr>
                  </w:pPr>
                  <w:r w:rsidRPr="004B75E6">
                    <w:rPr>
                      <w:rFonts w:ascii="Times New Roman" w:hAnsi="Times New Roman" w:cs="Times New Roman"/>
                      <w:sz w:val="24"/>
                      <w:szCs w:val="24"/>
                    </w:rPr>
                    <w:t>3–4</w:t>
                  </w:r>
                </w:p>
                <w:p w:rsidR="00605E54" w:rsidRPr="004B75E6" w:rsidRDefault="00605E54" w:rsidP="00605E54">
                  <w:pPr>
                    <w:ind w:firstLine="0"/>
                    <w:jc w:val="left"/>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01" w:type="dxa"/>
                </w:tcPr>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Музыка-</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льный</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фольк-</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ор</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народов</w:t>
                  </w:r>
                  <w:r>
                    <w:rPr>
                      <w:rFonts w:ascii="Times New Roman" w:hAnsi="Times New Roman" w:cs="Times New Roman"/>
                      <w:sz w:val="24"/>
                      <w:szCs w:val="24"/>
                      <w:lang w:val="ru-RU"/>
                    </w:rPr>
                    <w:t xml:space="preserve"> </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Европы</w:t>
                  </w:r>
                </w:p>
              </w:tc>
              <w:tc>
                <w:tcPr>
                  <w:tcW w:w="2395" w:type="dxa"/>
                </w:tcPr>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Интонации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ритмы, формы 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жанры</w:t>
                  </w:r>
                </w:p>
                <w:p w:rsidR="00605E54" w:rsidRPr="00605E54" w:rsidRDefault="00605E54" w:rsidP="00605E54">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605E54">
                    <w:rPr>
                      <w:rFonts w:ascii="Times New Roman" w:hAnsi="Times New Roman" w:cs="Times New Roman"/>
                      <w:sz w:val="24"/>
                      <w:szCs w:val="24"/>
                      <w:lang w:val="ru-RU"/>
                    </w:rPr>
                    <w:t>европейского</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фольклора.</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Отражение</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европейского</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фольклора</w:t>
                  </w:r>
                  <w:r w:rsidRPr="00605E54">
                    <w:rPr>
                      <w:rFonts w:ascii="Times New Roman" w:hAnsi="Times New Roman" w:cs="Times New Roman"/>
                      <w:sz w:val="24"/>
                      <w:szCs w:val="24"/>
                      <w:lang w:val="ru-RU"/>
                    </w:rPr>
                    <w:tab/>
                  </w:r>
                  <w:r w:rsidRPr="00605E54">
                    <w:rPr>
                      <w:rFonts w:ascii="Times New Roman" w:hAnsi="Times New Roman" w:cs="Times New Roman"/>
                      <w:spacing w:val="-3"/>
                      <w:sz w:val="24"/>
                      <w:szCs w:val="24"/>
                      <w:lang w:val="ru-RU"/>
                    </w:rPr>
                    <w:t>в</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творчестве</w:t>
                  </w:r>
                </w:p>
                <w:p w:rsidR="00605E54" w:rsidRPr="004B75E6" w:rsidRDefault="00605E54" w:rsidP="00605E54">
                  <w:pPr>
                    <w:ind w:firstLine="0"/>
                    <w:jc w:val="left"/>
                    <w:rPr>
                      <w:rFonts w:ascii="Times New Roman" w:hAnsi="Times New Roman" w:cs="Times New Roman"/>
                      <w:sz w:val="24"/>
                      <w:szCs w:val="24"/>
                    </w:rPr>
                  </w:pPr>
                  <w:r>
                    <w:rPr>
                      <w:rFonts w:ascii="Times New Roman" w:hAnsi="Times New Roman" w:cs="Times New Roman"/>
                      <w:sz w:val="24"/>
                      <w:szCs w:val="24"/>
                    </w:rPr>
                    <w:t>профессиональ</w:t>
                  </w:r>
                  <w:r w:rsidRPr="004B75E6">
                    <w:rPr>
                      <w:rFonts w:ascii="Times New Roman" w:hAnsi="Times New Roman" w:cs="Times New Roman"/>
                      <w:sz w:val="24"/>
                      <w:szCs w:val="24"/>
                    </w:rPr>
                    <w:t>ных</w:t>
                  </w:r>
                </w:p>
                <w:p w:rsidR="00605E54" w:rsidRPr="004B75E6" w:rsidRDefault="00605E54" w:rsidP="00605E54">
                  <w:pPr>
                    <w:ind w:firstLine="0"/>
                    <w:jc w:val="left"/>
                    <w:rPr>
                      <w:rFonts w:ascii="Times New Roman" w:hAnsi="Times New Roman" w:cs="Times New Roman"/>
                      <w:sz w:val="24"/>
                      <w:szCs w:val="24"/>
                    </w:rPr>
                  </w:pPr>
                  <w:r w:rsidRPr="004B75E6">
                    <w:rPr>
                      <w:rFonts w:ascii="Times New Roman" w:hAnsi="Times New Roman" w:cs="Times New Roman"/>
                      <w:sz w:val="24"/>
                      <w:szCs w:val="24"/>
                    </w:rPr>
                    <w:t>композиторов</w:t>
                  </w:r>
                </w:p>
              </w:tc>
              <w:tc>
                <w:tcPr>
                  <w:tcW w:w="4392" w:type="dxa"/>
                </w:tcPr>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Выявление</w:t>
                  </w:r>
                  <w:r w:rsidRPr="00605E54">
                    <w:rPr>
                      <w:rFonts w:ascii="Times New Roman" w:hAnsi="Times New Roman" w:cs="Times New Roman"/>
                      <w:sz w:val="24"/>
                      <w:szCs w:val="24"/>
                      <w:lang w:val="ru-RU"/>
                    </w:rPr>
                    <w:tab/>
                  </w:r>
                  <w:r w:rsidRPr="00605E54">
                    <w:rPr>
                      <w:rFonts w:ascii="Times New Roman" w:hAnsi="Times New Roman" w:cs="Times New Roman"/>
                      <w:spacing w:val="-1"/>
                      <w:sz w:val="24"/>
                      <w:szCs w:val="24"/>
                      <w:lang w:val="ru-RU"/>
                    </w:rPr>
                    <w:t>характерных</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интонаций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ритмов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звучании</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традиционной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музыки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народов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Европы.</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Выявление общего и особенного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при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сравнении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изучаемых</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образцов европейского фольклора</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фольклора</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народов</w:t>
                  </w:r>
                  <w:r w:rsidRPr="00605E54">
                    <w:rPr>
                      <w:rFonts w:ascii="Times New Roman" w:hAnsi="Times New Roman" w:cs="Times New Roman"/>
                      <w:spacing w:val="-3"/>
                      <w:sz w:val="24"/>
                      <w:szCs w:val="24"/>
                      <w:lang w:val="ru-RU"/>
                    </w:rPr>
                    <w:t xml:space="preserve"> </w:t>
                  </w:r>
                  <w:r w:rsidRPr="00605E54">
                    <w:rPr>
                      <w:rFonts w:ascii="Times New Roman" w:hAnsi="Times New Roman" w:cs="Times New Roman"/>
                      <w:sz w:val="24"/>
                      <w:szCs w:val="24"/>
                      <w:lang w:val="ru-RU"/>
                    </w:rPr>
                    <w:t>России.</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Разучивание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исполнение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народных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песен,</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танцев.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Двигательная,</w:t>
                  </w:r>
                  <w:r w:rsidRPr="00605E54">
                    <w:rPr>
                      <w:rFonts w:ascii="Times New Roman" w:hAnsi="Times New Roman" w:cs="Times New Roman"/>
                      <w:sz w:val="24"/>
                      <w:szCs w:val="24"/>
                      <w:lang w:val="ru-RU"/>
                    </w:rPr>
                    <w:tab/>
                    <w:t>ритмическая,</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интонационная</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импровизация</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по</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мотивам</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изученных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традиций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народов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Европы</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том</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числе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форме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рондо)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(при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наличии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возможности)</w:t>
                  </w:r>
                </w:p>
              </w:tc>
            </w:tr>
          </w:tbl>
          <w:p w:rsidR="00605E54" w:rsidRPr="00605E54" w:rsidRDefault="00605E54" w:rsidP="00605E54">
            <w:pPr>
              <w:ind w:firstLine="0"/>
              <w:jc w:val="left"/>
              <w:rPr>
                <w:rFonts w:ascii="Times New Roman" w:hAnsi="Times New Roman" w:cs="Times New Roman"/>
                <w:sz w:val="24"/>
                <w:szCs w:val="24"/>
                <w:lang w:val="ru-RU"/>
              </w:rPr>
            </w:pPr>
          </w:p>
        </w:tc>
        <w:tc>
          <w:tcPr>
            <w:tcW w:w="1301" w:type="dxa"/>
          </w:tcPr>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Музыка-</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льный</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фольк-</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ор</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народов</w:t>
            </w:r>
            <w:r>
              <w:rPr>
                <w:rFonts w:ascii="Times New Roman" w:hAnsi="Times New Roman" w:cs="Times New Roman"/>
                <w:sz w:val="24"/>
                <w:szCs w:val="24"/>
                <w:lang w:val="ru-RU"/>
              </w:rPr>
              <w:t xml:space="preserve"> </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Европы</w:t>
            </w:r>
          </w:p>
        </w:tc>
        <w:tc>
          <w:tcPr>
            <w:tcW w:w="2395" w:type="dxa"/>
          </w:tcPr>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Интонации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ритмы, формы 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жанры</w:t>
            </w:r>
          </w:p>
          <w:p w:rsidR="00605E54" w:rsidRPr="00605E54" w:rsidRDefault="00605E54" w:rsidP="00605E54">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605E54">
              <w:rPr>
                <w:rFonts w:ascii="Times New Roman" w:hAnsi="Times New Roman" w:cs="Times New Roman"/>
                <w:sz w:val="24"/>
                <w:szCs w:val="24"/>
                <w:lang w:val="ru-RU"/>
              </w:rPr>
              <w:t>европейского</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фольклора.</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Отражение</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европейского</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фольклора</w:t>
            </w:r>
            <w:r w:rsidRPr="00605E54">
              <w:rPr>
                <w:rFonts w:ascii="Times New Roman" w:hAnsi="Times New Roman" w:cs="Times New Roman"/>
                <w:sz w:val="24"/>
                <w:szCs w:val="24"/>
                <w:lang w:val="ru-RU"/>
              </w:rPr>
              <w:tab/>
            </w:r>
            <w:r w:rsidRPr="00605E54">
              <w:rPr>
                <w:rFonts w:ascii="Times New Roman" w:hAnsi="Times New Roman" w:cs="Times New Roman"/>
                <w:spacing w:val="-3"/>
                <w:sz w:val="24"/>
                <w:szCs w:val="24"/>
                <w:lang w:val="ru-RU"/>
              </w:rPr>
              <w:t>в</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творчестве</w:t>
            </w:r>
          </w:p>
          <w:p w:rsidR="00605E54" w:rsidRPr="004B75E6" w:rsidRDefault="00605E54" w:rsidP="00605E54">
            <w:pPr>
              <w:ind w:firstLine="0"/>
              <w:jc w:val="left"/>
              <w:rPr>
                <w:rFonts w:ascii="Times New Roman" w:hAnsi="Times New Roman" w:cs="Times New Roman"/>
                <w:sz w:val="24"/>
                <w:szCs w:val="24"/>
              </w:rPr>
            </w:pPr>
            <w:r>
              <w:rPr>
                <w:rFonts w:ascii="Times New Roman" w:hAnsi="Times New Roman" w:cs="Times New Roman"/>
                <w:sz w:val="24"/>
                <w:szCs w:val="24"/>
              </w:rPr>
              <w:t>профессиональ</w:t>
            </w:r>
            <w:r w:rsidRPr="004B75E6">
              <w:rPr>
                <w:rFonts w:ascii="Times New Roman" w:hAnsi="Times New Roman" w:cs="Times New Roman"/>
                <w:sz w:val="24"/>
                <w:szCs w:val="24"/>
              </w:rPr>
              <w:t>ных</w:t>
            </w:r>
          </w:p>
          <w:p w:rsidR="00605E54" w:rsidRPr="004B75E6" w:rsidRDefault="00605E54" w:rsidP="00605E54">
            <w:pPr>
              <w:ind w:firstLine="0"/>
              <w:jc w:val="left"/>
              <w:rPr>
                <w:rFonts w:ascii="Times New Roman" w:hAnsi="Times New Roman" w:cs="Times New Roman"/>
                <w:sz w:val="24"/>
                <w:szCs w:val="24"/>
              </w:rPr>
            </w:pPr>
            <w:r w:rsidRPr="004B75E6">
              <w:rPr>
                <w:rFonts w:ascii="Times New Roman" w:hAnsi="Times New Roman" w:cs="Times New Roman"/>
                <w:sz w:val="24"/>
                <w:szCs w:val="24"/>
              </w:rPr>
              <w:t>композиторов</w:t>
            </w:r>
          </w:p>
        </w:tc>
        <w:tc>
          <w:tcPr>
            <w:tcW w:w="4392" w:type="dxa"/>
          </w:tcPr>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Выявление</w:t>
            </w:r>
            <w:r w:rsidRPr="00605E54">
              <w:rPr>
                <w:rFonts w:ascii="Times New Roman" w:hAnsi="Times New Roman" w:cs="Times New Roman"/>
                <w:sz w:val="24"/>
                <w:szCs w:val="24"/>
                <w:lang w:val="ru-RU"/>
              </w:rPr>
              <w:tab/>
            </w:r>
            <w:r w:rsidRPr="00605E54">
              <w:rPr>
                <w:rFonts w:ascii="Times New Roman" w:hAnsi="Times New Roman" w:cs="Times New Roman"/>
                <w:spacing w:val="-1"/>
                <w:sz w:val="24"/>
                <w:szCs w:val="24"/>
                <w:lang w:val="ru-RU"/>
              </w:rPr>
              <w:t>характерных</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интонаций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ритмов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звучании</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традиционной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музыки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народов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Европы.</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Выявление общего и особенного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при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сравнении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изучаемых</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образцов европейского фольклора</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фольклора</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народов</w:t>
            </w:r>
            <w:r w:rsidRPr="00605E54">
              <w:rPr>
                <w:rFonts w:ascii="Times New Roman" w:hAnsi="Times New Roman" w:cs="Times New Roman"/>
                <w:spacing w:val="-3"/>
                <w:sz w:val="24"/>
                <w:szCs w:val="24"/>
                <w:lang w:val="ru-RU"/>
              </w:rPr>
              <w:t xml:space="preserve"> </w:t>
            </w:r>
            <w:r w:rsidRPr="00605E54">
              <w:rPr>
                <w:rFonts w:ascii="Times New Roman" w:hAnsi="Times New Roman" w:cs="Times New Roman"/>
                <w:sz w:val="24"/>
                <w:szCs w:val="24"/>
                <w:lang w:val="ru-RU"/>
              </w:rPr>
              <w:t>России.</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Разучивание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исполнение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народных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песен,</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танцев.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Двигательная,</w:t>
            </w:r>
            <w:r w:rsidRPr="00605E54">
              <w:rPr>
                <w:rFonts w:ascii="Times New Roman" w:hAnsi="Times New Roman" w:cs="Times New Roman"/>
                <w:sz w:val="24"/>
                <w:szCs w:val="24"/>
                <w:lang w:val="ru-RU"/>
              </w:rPr>
              <w:tab/>
              <w:t>ритмическая,</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интонационная</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импровизация</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по</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мотивам</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изученных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традиций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народов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Европы</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том</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числе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форме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рондо)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(при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наличии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возможности)</w:t>
            </w:r>
          </w:p>
        </w:tc>
      </w:tr>
      <w:tr w:rsidR="00605E54" w:rsidRPr="004B75E6" w:rsidTr="00605E54">
        <w:trPr>
          <w:trHeight w:val="2542"/>
        </w:trPr>
        <w:tc>
          <w:tcPr>
            <w:tcW w:w="1267" w:type="dxa"/>
          </w:tcPr>
          <w:p w:rsidR="00605E54" w:rsidRPr="004B75E6" w:rsidRDefault="00605E54" w:rsidP="00605E54">
            <w:pPr>
              <w:ind w:firstLine="0"/>
              <w:jc w:val="left"/>
              <w:rPr>
                <w:rFonts w:ascii="Times New Roman" w:hAnsi="Times New Roman" w:cs="Times New Roman"/>
                <w:sz w:val="24"/>
                <w:szCs w:val="24"/>
              </w:rPr>
            </w:pPr>
            <w:r w:rsidRPr="004B75E6">
              <w:rPr>
                <w:rFonts w:ascii="Times New Roman" w:hAnsi="Times New Roman" w:cs="Times New Roman"/>
                <w:sz w:val="24"/>
                <w:szCs w:val="24"/>
              </w:rPr>
              <w:t>В)</w:t>
            </w:r>
          </w:p>
          <w:p w:rsidR="00605E54" w:rsidRPr="004B75E6" w:rsidRDefault="00605E54" w:rsidP="00605E54">
            <w:pPr>
              <w:ind w:firstLine="0"/>
              <w:jc w:val="left"/>
              <w:rPr>
                <w:rFonts w:ascii="Times New Roman" w:hAnsi="Times New Roman" w:cs="Times New Roman"/>
                <w:sz w:val="24"/>
                <w:szCs w:val="24"/>
              </w:rPr>
            </w:pPr>
            <w:r w:rsidRPr="004B75E6">
              <w:rPr>
                <w:rFonts w:ascii="Times New Roman" w:hAnsi="Times New Roman" w:cs="Times New Roman"/>
                <w:sz w:val="24"/>
                <w:szCs w:val="24"/>
              </w:rPr>
              <w:t>3–4</w:t>
            </w:r>
          </w:p>
          <w:p w:rsidR="00605E54" w:rsidRPr="004B75E6" w:rsidRDefault="00605E54" w:rsidP="00605E54">
            <w:pPr>
              <w:ind w:firstLine="0"/>
              <w:jc w:val="left"/>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01" w:type="dxa"/>
          </w:tcPr>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Музыка льный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фолькл</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ор</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народо</w:t>
            </w:r>
            <w:r w:rsidRPr="00605E54">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 xml:space="preserve">в </w:t>
            </w:r>
            <w:r w:rsidRPr="00605E54">
              <w:rPr>
                <w:rFonts w:ascii="Times New Roman" w:hAnsi="Times New Roman" w:cs="Times New Roman"/>
                <w:spacing w:val="-1"/>
                <w:sz w:val="24"/>
                <w:szCs w:val="24"/>
                <w:lang w:val="ru-RU"/>
              </w:rPr>
              <w:t>Азии</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и</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Африки</w:t>
            </w:r>
          </w:p>
        </w:tc>
        <w:tc>
          <w:tcPr>
            <w:tcW w:w="2395" w:type="dxa"/>
          </w:tcPr>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Африканская</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музыка</w:t>
            </w:r>
            <w:r w:rsidRPr="00605E54">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w:t>
            </w:r>
            <w:r w:rsidRPr="00605E54">
              <w:rPr>
                <w:rFonts w:ascii="Times New Roman" w:hAnsi="Times New Roman" w:cs="Times New Roman"/>
                <w:spacing w:val="-1"/>
                <w:sz w:val="24"/>
                <w:szCs w:val="24"/>
                <w:lang w:val="ru-RU"/>
              </w:rPr>
              <w:t>стихия</w:t>
            </w:r>
            <w:r>
              <w:rPr>
                <w:rFonts w:ascii="Times New Roman" w:hAnsi="Times New Roman" w:cs="Times New Roman"/>
                <w:spacing w:val="-1"/>
                <w:sz w:val="24"/>
                <w:szCs w:val="24"/>
                <w:lang w:val="ru-RU"/>
              </w:rPr>
              <w:t xml:space="preserve"> </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ритма.</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Интонационно-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ладовая</w:t>
            </w:r>
            <w:r w:rsidRPr="00605E54">
              <w:rPr>
                <w:rFonts w:ascii="Times New Roman" w:hAnsi="Times New Roman" w:cs="Times New Roman"/>
                <w:sz w:val="24"/>
                <w:szCs w:val="24"/>
                <w:lang w:val="ru-RU"/>
              </w:rPr>
              <w:tab/>
            </w:r>
            <w:r w:rsidRPr="00605E54">
              <w:rPr>
                <w:rFonts w:ascii="Times New Roman" w:hAnsi="Times New Roman" w:cs="Times New Roman"/>
                <w:spacing w:val="-1"/>
                <w:sz w:val="24"/>
                <w:szCs w:val="24"/>
                <w:lang w:val="ru-RU"/>
              </w:rPr>
              <w:t>основа</w:t>
            </w:r>
            <w:r w:rsidRPr="00605E54">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музыки</w:t>
            </w:r>
            <w:r w:rsidRPr="00605E54">
              <w:rPr>
                <w:rFonts w:ascii="Times New Roman" w:hAnsi="Times New Roman" w:cs="Times New Roman"/>
                <w:spacing w:val="-1"/>
                <w:sz w:val="24"/>
                <w:szCs w:val="24"/>
                <w:lang w:val="ru-RU"/>
              </w:rPr>
              <w:t>стран</w:t>
            </w:r>
            <w:r>
              <w:rPr>
                <w:rFonts w:ascii="Times New Roman" w:hAnsi="Times New Roman" w:cs="Times New Roman"/>
                <w:spacing w:val="-1"/>
                <w:sz w:val="24"/>
                <w:szCs w:val="24"/>
                <w:lang w:val="ru-RU"/>
              </w:rPr>
              <w:t xml:space="preserve"> </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Азии,</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Уникальные</w:t>
            </w:r>
            <w:r>
              <w:rPr>
                <w:rFonts w:ascii="Times New Roman" w:hAnsi="Times New Roman" w:cs="Times New Roman"/>
                <w:sz w:val="24"/>
                <w:szCs w:val="24"/>
                <w:lang w:val="ru-RU"/>
              </w:rPr>
              <w:t xml:space="preserve"> </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традиции,</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музыкальные</w:t>
            </w:r>
            <w:r w:rsidRPr="00605E54">
              <w:rPr>
                <w:rFonts w:ascii="Times New Roman" w:hAnsi="Times New Roman" w:cs="Times New Roman"/>
                <w:spacing w:val="-67"/>
                <w:sz w:val="24"/>
                <w:szCs w:val="24"/>
                <w:lang w:val="ru-RU"/>
              </w:rPr>
              <w:t xml:space="preserve"> </w:t>
            </w:r>
            <w:r>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инструменты.</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Представления</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о</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роли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музыки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жизни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людей</w:t>
            </w:r>
          </w:p>
        </w:tc>
        <w:tc>
          <w:tcPr>
            <w:tcW w:w="4392" w:type="dxa"/>
          </w:tcPr>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Выявление</w:t>
            </w:r>
            <w:r w:rsidRPr="00605E54">
              <w:rPr>
                <w:rFonts w:ascii="Times New Roman" w:hAnsi="Times New Roman" w:cs="Times New Roman"/>
                <w:sz w:val="24"/>
                <w:szCs w:val="24"/>
                <w:lang w:val="ru-RU"/>
              </w:rPr>
              <w:tab/>
            </w:r>
            <w:r w:rsidRPr="00605E54">
              <w:rPr>
                <w:rFonts w:ascii="Times New Roman" w:hAnsi="Times New Roman" w:cs="Times New Roman"/>
                <w:spacing w:val="-1"/>
                <w:sz w:val="24"/>
                <w:szCs w:val="24"/>
                <w:lang w:val="ru-RU"/>
              </w:rPr>
              <w:t>характерных</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интонаций и ритмов в звучании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традиционной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музыки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народов</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Африки</w:t>
            </w:r>
            <w:r w:rsidRPr="00605E54">
              <w:rPr>
                <w:rFonts w:ascii="Times New Roman" w:hAnsi="Times New Roman" w:cs="Times New Roman"/>
                <w:spacing w:val="-2"/>
                <w:sz w:val="24"/>
                <w:szCs w:val="24"/>
                <w:lang w:val="ru-RU"/>
              </w:rPr>
              <w:t xml:space="preserve"> </w:t>
            </w:r>
            <w:r w:rsidRPr="00605E54">
              <w:rPr>
                <w:rFonts w:ascii="Times New Roman" w:hAnsi="Times New Roman" w:cs="Times New Roman"/>
                <w:sz w:val="24"/>
                <w:szCs w:val="24"/>
                <w:lang w:val="ru-RU"/>
              </w:rPr>
              <w:t>и Азии.</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Выявление общего и особенного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при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сравнении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изучаемых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образцов азиатского фольклора и</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фольклора</w:t>
            </w:r>
            <w:r w:rsidRPr="00605E54">
              <w:rPr>
                <w:rFonts w:ascii="Times New Roman" w:hAnsi="Times New Roman" w:cs="Times New Roman"/>
                <w:spacing w:val="-4"/>
                <w:sz w:val="24"/>
                <w:szCs w:val="24"/>
                <w:lang w:val="ru-RU"/>
              </w:rPr>
              <w:t xml:space="preserve"> </w:t>
            </w:r>
            <w:r w:rsidRPr="00605E54">
              <w:rPr>
                <w:rFonts w:ascii="Times New Roman" w:hAnsi="Times New Roman" w:cs="Times New Roman"/>
                <w:sz w:val="24"/>
                <w:szCs w:val="24"/>
                <w:lang w:val="ru-RU"/>
              </w:rPr>
              <w:t>народов</w:t>
            </w:r>
            <w:r w:rsidRPr="00605E54">
              <w:rPr>
                <w:rFonts w:ascii="Times New Roman" w:hAnsi="Times New Roman" w:cs="Times New Roman"/>
                <w:spacing w:val="-4"/>
                <w:sz w:val="24"/>
                <w:szCs w:val="24"/>
                <w:lang w:val="ru-RU"/>
              </w:rPr>
              <w:t xml:space="preserve"> </w:t>
            </w:r>
            <w:r w:rsidRPr="00605E54">
              <w:rPr>
                <w:rFonts w:ascii="Times New Roman" w:hAnsi="Times New Roman" w:cs="Times New Roman"/>
                <w:sz w:val="24"/>
                <w:szCs w:val="24"/>
                <w:lang w:val="ru-RU"/>
              </w:rPr>
              <w:t>России.</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Разучивание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исполнение</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народных песен,</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танцев.</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Коллективные</w:t>
            </w:r>
            <w:r w:rsidRPr="00605E54">
              <w:rPr>
                <w:rFonts w:ascii="Times New Roman" w:hAnsi="Times New Roman" w:cs="Times New Roman"/>
                <w:sz w:val="24"/>
                <w:szCs w:val="24"/>
                <w:lang w:val="ru-RU"/>
              </w:rPr>
              <w:tab/>
              <w:t>ритмические</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импровизации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шумовых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ударных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инструментах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(при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наличии</w:t>
            </w:r>
            <w:r w:rsidRPr="00605E54">
              <w:rPr>
                <w:rFonts w:ascii="Times New Roman" w:hAnsi="Times New Roman" w:cs="Times New Roman"/>
                <w:spacing w:val="-14"/>
                <w:sz w:val="24"/>
                <w:szCs w:val="24"/>
                <w:lang w:val="ru-RU"/>
              </w:rPr>
              <w:t xml:space="preserve"> </w:t>
            </w:r>
            <w:r w:rsidRPr="00605E54">
              <w:rPr>
                <w:rFonts w:ascii="Times New Roman" w:hAnsi="Times New Roman" w:cs="Times New Roman"/>
                <w:sz w:val="24"/>
                <w:szCs w:val="24"/>
                <w:lang w:val="ru-RU"/>
              </w:rPr>
              <w:t>возможности).</w:t>
            </w:r>
          </w:p>
          <w:p w:rsidR="00605E54" w:rsidRPr="00605E54" w:rsidRDefault="00605E54" w:rsidP="00605E54">
            <w:pPr>
              <w:ind w:firstLine="0"/>
              <w:jc w:val="left"/>
              <w:rPr>
                <w:rFonts w:ascii="Times New Roman" w:hAnsi="Times New Roman" w:cs="Times New Roman"/>
                <w:i/>
                <w:sz w:val="24"/>
                <w:szCs w:val="24"/>
                <w:lang w:val="ru-RU"/>
              </w:rPr>
            </w:pPr>
            <w:r w:rsidRPr="00605E54">
              <w:rPr>
                <w:rFonts w:ascii="Times New Roman" w:hAnsi="Times New Roman" w:cs="Times New Roman"/>
                <w:i/>
                <w:sz w:val="24"/>
                <w:szCs w:val="24"/>
                <w:lang w:val="ru-RU"/>
              </w:rPr>
              <w:t>На</w:t>
            </w:r>
            <w:r w:rsidRPr="00605E54">
              <w:rPr>
                <w:rFonts w:ascii="Times New Roman" w:hAnsi="Times New Roman" w:cs="Times New Roman"/>
                <w:i/>
                <w:spacing w:val="-3"/>
                <w:sz w:val="24"/>
                <w:szCs w:val="24"/>
                <w:lang w:val="ru-RU"/>
              </w:rPr>
              <w:t xml:space="preserve"> </w:t>
            </w:r>
            <w:r w:rsidRPr="00605E54">
              <w:rPr>
                <w:rFonts w:ascii="Times New Roman" w:hAnsi="Times New Roman" w:cs="Times New Roman"/>
                <w:i/>
                <w:sz w:val="24"/>
                <w:szCs w:val="24"/>
                <w:lang w:val="ru-RU"/>
              </w:rPr>
              <w:t>выбор</w:t>
            </w:r>
            <w:r w:rsidRPr="00605E54">
              <w:rPr>
                <w:rFonts w:ascii="Times New Roman" w:hAnsi="Times New Roman" w:cs="Times New Roman"/>
                <w:i/>
                <w:spacing w:val="-6"/>
                <w:sz w:val="24"/>
                <w:szCs w:val="24"/>
                <w:lang w:val="ru-RU"/>
              </w:rPr>
              <w:t xml:space="preserve"> </w:t>
            </w:r>
            <w:r w:rsidRPr="00605E54">
              <w:rPr>
                <w:rFonts w:ascii="Times New Roman" w:hAnsi="Times New Roman" w:cs="Times New Roman"/>
                <w:i/>
                <w:sz w:val="24"/>
                <w:szCs w:val="24"/>
                <w:lang w:val="ru-RU"/>
              </w:rPr>
              <w:t>или</w:t>
            </w:r>
            <w:r w:rsidRPr="00605E54">
              <w:rPr>
                <w:rFonts w:ascii="Times New Roman" w:hAnsi="Times New Roman" w:cs="Times New Roman"/>
                <w:i/>
                <w:spacing w:val="-2"/>
                <w:sz w:val="24"/>
                <w:szCs w:val="24"/>
                <w:lang w:val="ru-RU"/>
              </w:rPr>
              <w:t xml:space="preserve"> </w:t>
            </w:r>
            <w:r w:rsidRPr="00605E54">
              <w:rPr>
                <w:rFonts w:ascii="Times New Roman" w:hAnsi="Times New Roman" w:cs="Times New Roman"/>
                <w:i/>
                <w:sz w:val="24"/>
                <w:szCs w:val="24"/>
                <w:lang w:val="ru-RU"/>
              </w:rPr>
              <w:t>факультативно</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Исследовательские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проекты</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по</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теме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«Музыка</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стран</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Азии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Африки»</w:t>
            </w:r>
          </w:p>
        </w:tc>
      </w:tr>
      <w:tr w:rsidR="00605E54" w:rsidRPr="004B75E6" w:rsidTr="00605E54">
        <w:trPr>
          <w:trHeight w:val="2542"/>
        </w:trPr>
        <w:tc>
          <w:tcPr>
            <w:tcW w:w="1267" w:type="dxa"/>
          </w:tcPr>
          <w:p w:rsidR="00605E54" w:rsidRPr="004B75E6" w:rsidRDefault="00605E54" w:rsidP="00605E54">
            <w:pPr>
              <w:ind w:firstLine="0"/>
              <w:jc w:val="left"/>
              <w:rPr>
                <w:rFonts w:ascii="Times New Roman" w:hAnsi="Times New Roman" w:cs="Times New Roman"/>
                <w:sz w:val="24"/>
                <w:szCs w:val="24"/>
              </w:rPr>
            </w:pPr>
            <w:r w:rsidRPr="004B75E6">
              <w:rPr>
                <w:rFonts w:ascii="Times New Roman" w:hAnsi="Times New Roman" w:cs="Times New Roman"/>
                <w:sz w:val="24"/>
                <w:szCs w:val="24"/>
              </w:rPr>
              <w:t>Г)</w:t>
            </w:r>
          </w:p>
          <w:p w:rsidR="00605E54" w:rsidRPr="004B75E6" w:rsidRDefault="00605E54" w:rsidP="00605E54">
            <w:pPr>
              <w:ind w:firstLine="0"/>
              <w:jc w:val="left"/>
              <w:rPr>
                <w:rFonts w:ascii="Times New Roman" w:hAnsi="Times New Roman" w:cs="Times New Roman"/>
                <w:sz w:val="24"/>
                <w:szCs w:val="24"/>
              </w:rPr>
            </w:pPr>
            <w:r w:rsidRPr="004B75E6">
              <w:rPr>
                <w:rFonts w:ascii="Times New Roman" w:hAnsi="Times New Roman" w:cs="Times New Roman"/>
                <w:sz w:val="24"/>
                <w:szCs w:val="24"/>
              </w:rPr>
              <w:t>3–4</w:t>
            </w:r>
          </w:p>
          <w:p w:rsidR="00605E54" w:rsidRPr="004B75E6" w:rsidRDefault="00605E54" w:rsidP="00605E54">
            <w:pPr>
              <w:ind w:firstLine="0"/>
              <w:jc w:val="left"/>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01" w:type="dxa"/>
          </w:tcPr>
          <w:p w:rsidR="00605E54" w:rsidRPr="00605E54" w:rsidRDefault="00605E54" w:rsidP="00605E54">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Народ</w:t>
            </w:r>
            <w:r w:rsidRPr="00605E54">
              <w:rPr>
                <w:rFonts w:ascii="Times New Roman" w:hAnsi="Times New Roman" w:cs="Times New Roman"/>
                <w:sz w:val="24"/>
                <w:szCs w:val="24"/>
                <w:lang w:val="ru-RU"/>
              </w:rPr>
              <w:t>ная</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музыка</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Амери-</w:t>
            </w:r>
            <w:r w:rsidRPr="00605E54">
              <w:rPr>
                <w:rFonts w:ascii="Times New Roman" w:hAnsi="Times New Roman" w:cs="Times New Roman"/>
                <w:spacing w:val="-68"/>
                <w:sz w:val="24"/>
                <w:szCs w:val="24"/>
                <w:lang w:val="ru-RU"/>
              </w:rPr>
              <w:t xml:space="preserve"> </w:t>
            </w:r>
            <w:r>
              <w:rPr>
                <w:rFonts w:ascii="Times New Roman" w:hAnsi="Times New Roman" w:cs="Times New Roman"/>
                <w:sz w:val="24"/>
                <w:szCs w:val="24"/>
                <w:lang w:val="ru-RU"/>
              </w:rPr>
              <w:t>канско</w:t>
            </w:r>
            <w:r w:rsidRPr="00605E54">
              <w:rPr>
                <w:rFonts w:ascii="Times New Roman" w:hAnsi="Times New Roman" w:cs="Times New Roman"/>
                <w:sz w:val="24"/>
                <w:szCs w:val="24"/>
                <w:lang w:val="ru-RU"/>
              </w:rPr>
              <w:t>го</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континента</w:t>
            </w:r>
          </w:p>
        </w:tc>
        <w:tc>
          <w:tcPr>
            <w:tcW w:w="2395" w:type="dxa"/>
          </w:tcPr>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Стили и жанры</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американской</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музыки (кантри,</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блюз,</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спиричуэлс,</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самба, босса-нова</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и др.). Смешение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интонаций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ритмов</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различного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pacing w:val="-1"/>
                <w:sz w:val="24"/>
                <w:szCs w:val="24"/>
                <w:lang w:val="ru-RU"/>
              </w:rPr>
              <w:t>происхождения</w:t>
            </w:r>
          </w:p>
        </w:tc>
        <w:tc>
          <w:tcPr>
            <w:tcW w:w="4392" w:type="dxa"/>
          </w:tcPr>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Выявление</w:t>
            </w:r>
            <w:r w:rsidRPr="00605E54">
              <w:rPr>
                <w:rFonts w:ascii="Times New Roman" w:hAnsi="Times New Roman" w:cs="Times New Roman"/>
                <w:sz w:val="24"/>
                <w:szCs w:val="24"/>
                <w:lang w:val="ru-RU"/>
              </w:rPr>
              <w:tab/>
              <w:t>характерных</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интонаций и ритмов в звучании</w:t>
            </w:r>
            <w:r w:rsidRPr="00605E54">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 xml:space="preserve">американского, </w:t>
            </w:r>
            <w:r w:rsidRPr="00605E54">
              <w:rPr>
                <w:rFonts w:ascii="Times New Roman" w:hAnsi="Times New Roman" w:cs="Times New Roman"/>
                <w:sz w:val="24"/>
                <w:szCs w:val="24"/>
                <w:lang w:val="ru-RU"/>
              </w:rPr>
              <w:t>латино-американского</w:t>
            </w:r>
            <w:r w:rsidRPr="00605E54">
              <w:rPr>
                <w:rFonts w:ascii="Times New Roman" w:hAnsi="Times New Roman" w:cs="Times New Roman"/>
                <w:sz w:val="24"/>
                <w:szCs w:val="24"/>
                <w:lang w:val="ru-RU"/>
              </w:rPr>
              <w:tab/>
            </w:r>
            <w:r w:rsidRPr="00605E54">
              <w:rPr>
                <w:rFonts w:ascii="Times New Roman" w:hAnsi="Times New Roman" w:cs="Times New Roman"/>
                <w:spacing w:val="-1"/>
                <w:sz w:val="24"/>
                <w:szCs w:val="24"/>
                <w:lang w:val="ru-RU"/>
              </w:rPr>
              <w:t>фольклора,</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прослеживание их национальных</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истоков.</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Разучивание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исполнение</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народных песен,</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танцев.</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Индивидуальные и коллективные</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ритмические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мелодические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импровизации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стиле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(жанре)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изучаемой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традиции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(при</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наличии</w:t>
            </w:r>
            <w:r w:rsidRPr="00605E54">
              <w:rPr>
                <w:rFonts w:ascii="Times New Roman" w:hAnsi="Times New Roman" w:cs="Times New Roman"/>
                <w:spacing w:val="-14"/>
                <w:sz w:val="24"/>
                <w:szCs w:val="24"/>
                <w:lang w:val="ru-RU"/>
              </w:rPr>
              <w:t xml:space="preserve"> </w:t>
            </w:r>
            <w:r w:rsidRPr="00605E54">
              <w:rPr>
                <w:rFonts w:ascii="Times New Roman" w:hAnsi="Times New Roman" w:cs="Times New Roman"/>
                <w:sz w:val="24"/>
                <w:szCs w:val="24"/>
                <w:lang w:val="ru-RU"/>
              </w:rPr>
              <w:t>возможности)</w:t>
            </w:r>
          </w:p>
        </w:tc>
      </w:tr>
    </w:tbl>
    <w:p w:rsidR="004B75E6" w:rsidRPr="004B75E6" w:rsidRDefault="004B75E6" w:rsidP="004B75E6">
      <w:pPr>
        <w:rPr>
          <w:rFonts w:ascii="Times New Roman" w:hAnsi="Times New Roman" w:cs="Times New Roman"/>
          <w:b/>
          <w:sz w:val="24"/>
          <w:szCs w:val="24"/>
        </w:rPr>
      </w:pPr>
    </w:p>
    <w:p w:rsidR="00605E54" w:rsidRDefault="00605E54" w:rsidP="00605E54">
      <w:pPr>
        <w:ind w:firstLine="0"/>
        <w:rPr>
          <w:rFonts w:ascii="Times New Roman" w:hAnsi="Times New Roman" w:cs="Times New Roman"/>
          <w:b/>
          <w:sz w:val="24"/>
          <w:szCs w:val="24"/>
        </w:rPr>
      </w:pPr>
    </w:p>
    <w:p w:rsidR="00F76036" w:rsidRDefault="00F76036" w:rsidP="00605E54">
      <w:pPr>
        <w:ind w:firstLine="0"/>
        <w:rPr>
          <w:rFonts w:ascii="Times New Roman" w:hAnsi="Times New Roman" w:cs="Times New Roman"/>
          <w:b/>
          <w:sz w:val="24"/>
          <w:szCs w:val="24"/>
        </w:rPr>
      </w:pPr>
    </w:p>
    <w:p w:rsidR="00F76036" w:rsidRDefault="00F76036" w:rsidP="00605E54">
      <w:pPr>
        <w:ind w:firstLine="0"/>
        <w:rPr>
          <w:rFonts w:ascii="Times New Roman" w:hAnsi="Times New Roman" w:cs="Times New Roman"/>
          <w:b/>
          <w:sz w:val="24"/>
          <w:szCs w:val="24"/>
        </w:rPr>
      </w:pPr>
    </w:p>
    <w:p w:rsidR="00F76036" w:rsidRDefault="00F76036" w:rsidP="00605E54">
      <w:pPr>
        <w:ind w:firstLine="0"/>
        <w:rPr>
          <w:rFonts w:ascii="Times New Roman" w:hAnsi="Times New Roman" w:cs="Times New Roman"/>
          <w:b/>
          <w:sz w:val="24"/>
          <w:szCs w:val="24"/>
        </w:rPr>
      </w:pPr>
    </w:p>
    <w:p w:rsidR="00F76036" w:rsidRDefault="00F76036" w:rsidP="00605E54">
      <w:pPr>
        <w:ind w:firstLine="0"/>
        <w:rPr>
          <w:rFonts w:ascii="Times New Roman" w:hAnsi="Times New Roman" w:cs="Times New Roman"/>
          <w:b/>
          <w:sz w:val="24"/>
          <w:szCs w:val="24"/>
        </w:rPr>
      </w:pPr>
    </w:p>
    <w:p w:rsidR="00F76036" w:rsidRDefault="00F76036" w:rsidP="00605E54">
      <w:pPr>
        <w:ind w:firstLine="0"/>
        <w:rPr>
          <w:rFonts w:ascii="Times New Roman" w:hAnsi="Times New Roman" w:cs="Times New Roman"/>
          <w:b/>
          <w:sz w:val="24"/>
          <w:szCs w:val="24"/>
        </w:rPr>
      </w:pPr>
    </w:p>
    <w:p w:rsidR="00F76036" w:rsidRDefault="00F76036" w:rsidP="00605E54">
      <w:pPr>
        <w:ind w:firstLine="0"/>
        <w:rPr>
          <w:rFonts w:ascii="Times New Roman" w:hAnsi="Times New Roman" w:cs="Times New Roman"/>
          <w:b/>
          <w:sz w:val="24"/>
          <w:szCs w:val="24"/>
        </w:rPr>
      </w:pPr>
    </w:p>
    <w:p w:rsidR="00F76036" w:rsidRDefault="00F76036" w:rsidP="00605E54">
      <w:pPr>
        <w:ind w:firstLine="0"/>
        <w:rPr>
          <w:rFonts w:ascii="Times New Roman" w:hAnsi="Times New Roman" w:cs="Times New Roman"/>
          <w:b/>
          <w:sz w:val="24"/>
          <w:szCs w:val="24"/>
        </w:rPr>
      </w:pPr>
    </w:p>
    <w:p w:rsidR="00F76036" w:rsidRDefault="00F76036" w:rsidP="00605E54">
      <w:pPr>
        <w:ind w:firstLine="0"/>
        <w:rPr>
          <w:rFonts w:ascii="Times New Roman" w:hAnsi="Times New Roman" w:cs="Times New Roman"/>
          <w:b/>
          <w:sz w:val="24"/>
          <w:szCs w:val="24"/>
        </w:rPr>
      </w:pPr>
    </w:p>
    <w:p w:rsidR="00F76036" w:rsidRDefault="00F76036" w:rsidP="00605E54">
      <w:pPr>
        <w:ind w:firstLine="0"/>
        <w:rPr>
          <w:rFonts w:ascii="Times New Roman" w:hAnsi="Times New Roman" w:cs="Times New Roman"/>
          <w:b/>
          <w:sz w:val="24"/>
          <w:szCs w:val="24"/>
        </w:rPr>
      </w:pPr>
    </w:p>
    <w:p w:rsidR="00F76036" w:rsidRDefault="00F76036" w:rsidP="00605E54">
      <w:pPr>
        <w:ind w:firstLine="0"/>
        <w:rPr>
          <w:rFonts w:ascii="Times New Roman" w:hAnsi="Times New Roman" w:cs="Times New Roman"/>
          <w:b/>
          <w:sz w:val="24"/>
          <w:szCs w:val="24"/>
        </w:rPr>
      </w:pPr>
    </w:p>
    <w:p w:rsidR="00F76036" w:rsidRDefault="00F76036" w:rsidP="00605E54">
      <w:pPr>
        <w:ind w:firstLine="0"/>
        <w:rPr>
          <w:rFonts w:ascii="Times New Roman" w:hAnsi="Times New Roman" w:cs="Times New Roman"/>
          <w:b/>
          <w:sz w:val="24"/>
          <w:szCs w:val="24"/>
        </w:rPr>
      </w:pPr>
    </w:p>
    <w:p w:rsidR="00F76036" w:rsidRPr="004B75E6" w:rsidRDefault="00F76036" w:rsidP="00605E54">
      <w:pPr>
        <w:ind w:firstLine="0"/>
        <w:rPr>
          <w:rFonts w:ascii="Times New Roman" w:hAnsi="Times New Roman" w:cs="Times New Roman"/>
          <w:b/>
          <w:sz w:val="24"/>
          <w:szCs w:val="24"/>
        </w:rPr>
      </w:pPr>
    </w:p>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lastRenderedPageBreak/>
        <w:t>Модуль</w:t>
      </w:r>
      <w:r w:rsidRPr="004B75E6">
        <w:rPr>
          <w:rFonts w:ascii="Times New Roman" w:hAnsi="Times New Roman" w:cs="Times New Roman"/>
          <w:b/>
          <w:spacing w:val="-5"/>
          <w:sz w:val="24"/>
          <w:szCs w:val="24"/>
        </w:rPr>
        <w:t xml:space="preserve"> </w:t>
      </w:r>
      <w:r w:rsidRPr="004B75E6">
        <w:rPr>
          <w:rFonts w:ascii="Times New Roman" w:hAnsi="Times New Roman" w:cs="Times New Roman"/>
          <w:b/>
          <w:sz w:val="24"/>
          <w:szCs w:val="24"/>
        </w:rPr>
        <w:t>№</w:t>
      </w:r>
      <w:r w:rsidRPr="004B75E6">
        <w:rPr>
          <w:rFonts w:ascii="Times New Roman" w:hAnsi="Times New Roman" w:cs="Times New Roman"/>
          <w:b/>
          <w:spacing w:val="-1"/>
          <w:sz w:val="24"/>
          <w:szCs w:val="24"/>
        </w:rPr>
        <w:t xml:space="preserve"> </w:t>
      </w:r>
      <w:r w:rsidRPr="004B75E6">
        <w:rPr>
          <w:rFonts w:ascii="Times New Roman" w:hAnsi="Times New Roman" w:cs="Times New Roman"/>
          <w:b/>
          <w:sz w:val="24"/>
          <w:szCs w:val="24"/>
        </w:rPr>
        <w:t>4</w:t>
      </w:r>
      <w:r w:rsidRPr="004B75E6">
        <w:rPr>
          <w:rFonts w:ascii="Times New Roman" w:hAnsi="Times New Roman" w:cs="Times New Roman"/>
          <w:b/>
          <w:spacing w:val="-4"/>
          <w:sz w:val="24"/>
          <w:szCs w:val="24"/>
        </w:rPr>
        <w:t xml:space="preserve"> </w:t>
      </w:r>
      <w:r w:rsidRPr="004B75E6">
        <w:rPr>
          <w:rFonts w:ascii="Times New Roman" w:hAnsi="Times New Roman" w:cs="Times New Roman"/>
          <w:b/>
          <w:sz w:val="24"/>
          <w:szCs w:val="24"/>
        </w:rPr>
        <w:t>«Европейская</w:t>
      </w:r>
      <w:r w:rsidRPr="004B75E6">
        <w:rPr>
          <w:rFonts w:ascii="Times New Roman" w:hAnsi="Times New Roman" w:cs="Times New Roman"/>
          <w:b/>
          <w:spacing w:val="-4"/>
          <w:sz w:val="24"/>
          <w:szCs w:val="24"/>
        </w:rPr>
        <w:t xml:space="preserve"> </w:t>
      </w:r>
      <w:r w:rsidRPr="004B75E6">
        <w:rPr>
          <w:rFonts w:ascii="Times New Roman" w:hAnsi="Times New Roman" w:cs="Times New Roman"/>
          <w:b/>
          <w:sz w:val="24"/>
          <w:szCs w:val="24"/>
        </w:rPr>
        <w:t>классическая</w:t>
      </w:r>
      <w:r w:rsidRPr="004B75E6">
        <w:rPr>
          <w:rFonts w:ascii="Times New Roman" w:hAnsi="Times New Roman" w:cs="Times New Roman"/>
          <w:b/>
          <w:spacing w:val="-3"/>
          <w:sz w:val="24"/>
          <w:szCs w:val="24"/>
        </w:rPr>
        <w:t xml:space="preserve"> </w:t>
      </w:r>
      <w:r w:rsidRPr="004B75E6">
        <w:rPr>
          <w:rFonts w:ascii="Times New Roman" w:hAnsi="Times New Roman" w:cs="Times New Roman"/>
          <w:b/>
          <w:sz w:val="24"/>
          <w:szCs w:val="24"/>
        </w:rPr>
        <w:t>музыка»</w:t>
      </w:r>
    </w:p>
    <w:tbl>
      <w:tblPr>
        <w:tblStyle w:val="TableNormal"/>
        <w:tblW w:w="0" w:type="auto"/>
        <w:tblInd w:w="1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7"/>
        <w:gridCol w:w="1313"/>
        <w:gridCol w:w="2383"/>
        <w:gridCol w:w="4392"/>
      </w:tblGrid>
      <w:tr w:rsidR="004B75E6" w:rsidRPr="004B75E6" w:rsidTr="004B75E6">
        <w:trPr>
          <w:trHeight w:val="1214"/>
        </w:trPr>
        <w:tc>
          <w:tcPr>
            <w:tcW w:w="1267"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pacing w:val="-5"/>
                <w:sz w:val="24"/>
                <w:szCs w:val="24"/>
              </w:rPr>
              <w:t>№ блока,</w:t>
            </w:r>
            <w:r w:rsidRPr="004B75E6">
              <w:rPr>
                <w:rFonts w:ascii="Times New Roman" w:hAnsi="Times New Roman" w:cs="Times New Roman"/>
                <w:b/>
                <w:spacing w:val="-67"/>
                <w:sz w:val="24"/>
                <w:szCs w:val="24"/>
              </w:rPr>
              <w:t xml:space="preserve"> </w:t>
            </w:r>
            <w:r w:rsidRPr="004B75E6">
              <w:rPr>
                <w:rFonts w:ascii="Times New Roman" w:hAnsi="Times New Roman" w:cs="Times New Roman"/>
                <w:b/>
                <w:sz w:val="24"/>
                <w:szCs w:val="24"/>
              </w:rPr>
              <w:t>кол-во</w:t>
            </w:r>
            <w:r w:rsidRPr="004B75E6">
              <w:rPr>
                <w:rFonts w:ascii="Times New Roman" w:hAnsi="Times New Roman" w:cs="Times New Roman"/>
                <w:b/>
                <w:spacing w:val="1"/>
                <w:sz w:val="24"/>
                <w:szCs w:val="24"/>
              </w:rPr>
              <w:t xml:space="preserve"> </w:t>
            </w:r>
            <w:r w:rsidRPr="004B75E6">
              <w:rPr>
                <w:rFonts w:ascii="Times New Roman" w:hAnsi="Times New Roman" w:cs="Times New Roman"/>
                <w:b/>
                <w:sz w:val="24"/>
                <w:szCs w:val="24"/>
              </w:rPr>
              <w:t>часов</w:t>
            </w:r>
          </w:p>
        </w:tc>
        <w:tc>
          <w:tcPr>
            <w:tcW w:w="1313"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Темы</w:t>
            </w:r>
          </w:p>
        </w:tc>
        <w:tc>
          <w:tcPr>
            <w:tcW w:w="2383"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Содержание</w:t>
            </w:r>
          </w:p>
        </w:tc>
        <w:tc>
          <w:tcPr>
            <w:tcW w:w="4392"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Виды деятельности</w:t>
            </w:r>
            <w:r w:rsidRPr="004B75E6">
              <w:rPr>
                <w:rFonts w:ascii="Times New Roman" w:hAnsi="Times New Roman" w:cs="Times New Roman"/>
                <w:b/>
                <w:spacing w:val="-68"/>
                <w:sz w:val="24"/>
                <w:szCs w:val="24"/>
              </w:rPr>
              <w:t xml:space="preserve"> </w:t>
            </w:r>
            <w:r w:rsidRPr="004B75E6">
              <w:rPr>
                <w:rFonts w:ascii="Times New Roman" w:hAnsi="Times New Roman" w:cs="Times New Roman"/>
                <w:b/>
                <w:sz w:val="24"/>
                <w:szCs w:val="24"/>
              </w:rPr>
              <w:t>обучающихся</w:t>
            </w:r>
          </w:p>
        </w:tc>
      </w:tr>
      <w:tr w:rsidR="004B75E6" w:rsidRPr="004B75E6" w:rsidTr="00605E54">
        <w:trPr>
          <w:trHeight w:val="4791"/>
        </w:trPr>
        <w:tc>
          <w:tcPr>
            <w:tcW w:w="1267" w:type="dxa"/>
          </w:tcPr>
          <w:p w:rsidR="004B75E6" w:rsidRPr="004B75E6" w:rsidRDefault="004B75E6" w:rsidP="00605E54">
            <w:pPr>
              <w:ind w:firstLine="0"/>
              <w:jc w:val="left"/>
              <w:rPr>
                <w:rFonts w:ascii="Times New Roman" w:hAnsi="Times New Roman" w:cs="Times New Roman"/>
                <w:sz w:val="24"/>
                <w:szCs w:val="24"/>
              </w:rPr>
            </w:pPr>
            <w:r w:rsidRPr="004B75E6">
              <w:rPr>
                <w:rFonts w:ascii="Times New Roman" w:hAnsi="Times New Roman" w:cs="Times New Roman"/>
                <w:sz w:val="24"/>
                <w:szCs w:val="24"/>
              </w:rPr>
              <w:t>А)</w:t>
            </w:r>
          </w:p>
          <w:p w:rsidR="004B75E6" w:rsidRPr="004B75E6" w:rsidRDefault="004B75E6" w:rsidP="00605E54">
            <w:pPr>
              <w:ind w:firstLine="0"/>
              <w:jc w:val="left"/>
              <w:rPr>
                <w:rFonts w:ascii="Times New Roman" w:hAnsi="Times New Roman" w:cs="Times New Roman"/>
                <w:sz w:val="24"/>
                <w:szCs w:val="24"/>
              </w:rPr>
            </w:pPr>
            <w:r w:rsidRPr="004B75E6">
              <w:rPr>
                <w:rFonts w:ascii="Times New Roman" w:hAnsi="Times New Roman" w:cs="Times New Roman"/>
                <w:sz w:val="24"/>
                <w:szCs w:val="24"/>
              </w:rPr>
              <w:t>2–3</w:t>
            </w:r>
          </w:p>
          <w:p w:rsidR="004B75E6" w:rsidRPr="004B75E6" w:rsidRDefault="004B75E6" w:rsidP="00605E54">
            <w:pPr>
              <w:ind w:firstLine="0"/>
              <w:jc w:val="left"/>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13" w:type="dxa"/>
          </w:tcPr>
          <w:p w:rsidR="004B75E6" w:rsidRPr="00605E54" w:rsidRDefault="004B75E6"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Нацио-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нальные</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истоки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класси-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ческой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музыки</w:t>
            </w:r>
          </w:p>
        </w:tc>
        <w:tc>
          <w:tcPr>
            <w:tcW w:w="2383" w:type="dxa"/>
          </w:tcPr>
          <w:p w:rsidR="004B75E6" w:rsidRPr="00605E54" w:rsidRDefault="004B75E6"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Национальный</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музыкальный</w:t>
            </w:r>
            <w:r w:rsidR="00605E54">
              <w:rPr>
                <w:rFonts w:ascii="Times New Roman" w:hAnsi="Times New Roman" w:cs="Times New Roman"/>
                <w:sz w:val="24"/>
                <w:szCs w:val="24"/>
                <w:lang w:val="ru-RU"/>
              </w:rPr>
              <w:t xml:space="preserve"> </w:t>
            </w:r>
            <w:r w:rsidRPr="00605E54">
              <w:rPr>
                <w:rFonts w:ascii="Times New Roman" w:hAnsi="Times New Roman" w:cs="Times New Roman"/>
                <w:sz w:val="24"/>
                <w:szCs w:val="24"/>
                <w:lang w:val="ru-RU"/>
              </w:rPr>
              <w:t>стиль</w:t>
            </w:r>
            <w:r w:rsidRPr="00605E54">
              <w:rPr>
                <w:rFonts w:ascii="Times New Roman" w:hAnsi="Times New Roman" w:cs="Times New Roman"/>
                <w:sz w:val="24"/>
                <w:szCs w:val="24"/>
                <w:lang w:val="ru-RU"/>
              </w:rPr>
              <w:tab/>
              <w:t>на</w:t>
            </w:r>
          </w:p>
          <w:p w:rsidR="004B75E6" w:rsidRPr="00605E54" w:rsidRDefault="004B75E6"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примере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творчества</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Ф.</w:t>
            </w:r>
            <w:r w:rsidRPr="00605E54">
              <w:rPr>
                <w:rFonts w:ascii="Times New Roman" w:hAnsi="Times New Roman" w:cs="Times New Roman"/>
                <w:spacing w:val="6"/>
                <w:sz w:val="24"/>
                <w:szCs w:val="24"/>
                <w:lang w:val="ru-RU"/>
              </w:rPr>
              <w:t xml:space="preserve"> </w:t>
            </w:r>
            <w:r w:rsidRPr="00605E54">
              <w:rPr>
                <w:rFonts w:ascii="Times New Roman" w:hAnsi="Times New Roman" w:cs="Times New Roman"/>
                <w:sz w:val="24"/>
                <w:szCs w:val="24"/>
                <w:lang w:val="ru-RU"/>
              </w:rPr>
              <w:t>Шопена,</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Э.</w:t>
            </w:r>
            <w:r w:rsidRPr="00605E54">
              <w:rPr>
                <w:rFonts w:ascii="Times New Roman" w:hAnsi="Times New Roman" w:cs="Times New Roman"/>
                <w:spacing w:val="-5"/>
                <w:sz w:val="24"/>
                <w:szCs w:val="24"/>
                <w:lang w:val="ru-RU"/>
              </w:rPr>
              <w:t xml:space="preserve"> </w:t>
            </w:r>
            <w:r w:rsidRPr="00605E54">
              <w:rPr>
                <w:rFonts w:ascii="Times New Roman" w:hAnsi="Times New Roman" w:cs="Times New Roman"/>
                <w:sz w:val="24"/>
                <w:szCs w:val="24"/>
                <w:lang w:val="ru-RU"/>
              </w:rPr>
              <w:t>Грига</w:t>
            </w:r>
            <w:r w:rsidRPr="00605E54">
              <w:rPr>
                <w:rFonts w:ascii="Times New Roman" w:hAnsi="Times New Roman" w:cs="Times New Roman"/>
                <w:spacing w:val="-4"/>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6"/>
                <w:sz w:val="24"/>
                <w:szCs w:val="24"/>
                <w:lang w:val="ru-RU"/>
              </w:rPr>
              <w:t xml:space="preserve"> </w:t>
            </w:r>
            <w:r w:rsidRPr="00605E54">
              <w:rPr>
                <w:rFonts w:ascii="Times New Roman" w:hAnsi="Times New Roman" w:cs="Times New Roman"/>
                <w:sz w:val="24"/>
                <w:szCs w:val="24"/>
                <w:lang w:val="ru-RU"/>
              </w:rPr>
              <w:t>др.</w:t>
            </w:r>
          </w:p>
          <w:p w:rsidR="004B75E6" w:rsidRPr="00605E54" w:rsidRDefault="004B75E6"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Значение</w:t>
            </w:r>
            <w:r w:rsidRPr="00605E54">
              <w:rPr>
                <w:rFonts w:ascii="Times New Roman" w:hAnsi="Times New Roman" w:cs="Times New Roman"/>
                <w:spacing w:val="48"/>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46"/>
                <w:sz w:val="24"/>
                <w:szCs w:val="24"/>
                <w:lang w:val="ru-RU"/>
              </w:rPr>
              <w:t xml:space="preserve"> </w:t>
            </w:r>
            <w:r w:rsidRPr="00605E54">
              <w:rPr>
                <w:rFonts w:ascii="Times New Roman" w:hAnsi="Times New Roman" w:cs="Times New Roman"/>
                <w:sz w:val="24"/>
                <w:szCs w:val="24"/>
                <w:lang w:val="ru-RU"/>
              </w:rPr>
              <w:t>роль</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композитора –</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основоположник</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а</w:t>
            </w:r>
            <w:r w:rsidRPr="00605E54">
              <w:rPr>
                <w:rFonts w:ascii="Times New Roman" w:hAnsi="Times New Roman" w:cs="Times New Roman"/>
                <w:sz w:val="24"/>
                <w:szCs w:val="24"/>
                <w:lang w:val="ru-RU"/>
              </w:rPr>
              <w:tab/>
            </w:r>
            <w:r w:rsidRPr="00605E54">
              <w:rPr>
                <w:rFonts w:ascii="Times New Roman" w:hAnsi="Times New Roman" w:cs="Times New Roman"/>
                <w:spacing w:val="-1"/>
                <w:sz w:val="24"/>
                <w:szCs w:val="24"/>
                <w:lang w:val="ru-RU"/>
              </w:rPr>
              <w:t>национальной</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классической</w:t>
            </w:r>
          </w:p>
          <w:p w:rsidR="004B75E6" w:rsidRPr="00605E54" w:rsidRDefault="004B75E6"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музыки.</w:t>
            </w:r>
          </w:p>
          <w:p w:rsidR="004B75E6" w:rsidRPr="00605E54" w:rsidRDefault="004B75E6"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Характерные</w:t>
            </w:r>
          </w:p>
          <w:p w:rsidR="004B75E6" w:rsidRPr="00605E54" w:rsidRDefault="00605E54" w:rsidP="00605E54">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жанры, </w:t>
            </w:r>
            <w:r w:rsidR="004B75E6" w:rsidRPr="00605E54">
              <w:rPr>
                <w:rFonts w:ascii="Times New Roman" w:hAnsi="Times New Roman" w:cs="Times New Roman"/>
                <w:spacing w:val="-1"/>
                <w:sz w:val="24"/>
                <w:szCs w:val="24"/>
                <w:lang w:val="ru-RU"/>
              </w:rPr>
              <w:t>образы,</w:t>
            </w:r>
            <w:r w:rsidR="004B75E6" w:rsidRPr="00605E54">
              <w:rPr>
                <w:rFonts w:ascii="Times New Roman" w:hAnsi="Times New Roman" w:cs="Times New Roman"/>
                <w:spacing w:val="-67"/>
                <w:sz w:val="24"/>
                <w:szCs w:val="24"/>
                <w:lang w:val="ru-RU"/>
              </w:rPr>
              <w:t xml:space="preserve"> </w:t>
            </w:r>
            <w:r w:rsidR="004B75E6" w:rsidRPr="00605E54">
              <w:rPr>
                <w:rFonts w:ascii="Times New Roman" w:hAnsi="Times New Roman" w:cs="Times New Roman"/>
                <w:sz w:val="24"/>
                <w:szCs w:val="24"/>
                <w:lang w:val="ru-RU"/>
              </w:rPr>
              <w:t>элементы</w:t>
            </w:r>
          </w:p>
          <w:p w:rsidR="004B75E6" w:rsidRPr="00605E54" w:rsidRDefault="004B75E6"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музыкального</w:t>
            </w:r>
            <w:r w:rsidR="00605E54">
              <w:rPr>
                <w:rFonts w:ascii="Times New Roman" w:hAnsi="Times New Roman" w:cs="Times New Roman"/>
                <w:sz w:val="24"/>
                <w:szCs w:val="24"/>
                <w:lang w:val="ru-RU"/>
              </w:rPr>
              <w:t xml:space="preserve"> </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языка</w:t>
            </w:r>
          </w:p>
        </w:tc>
        <w:tc>
          <w:tcPr>
            <w:tcW w:w="4392" w:type="dxa"/>
          </w:tcPr>
          <w:p w:rsidR="004B75E6" w:rsidRPr="00605E54" w:rsidRDefault="004B75E6"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Знакомство с образцами музыки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разных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жанров,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типичных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для</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рассматриваемых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национальных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стилей,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творчества</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изучаемых</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композиторов.</w:t>
            </w:r>
          </w:p>
          <w:p w:rsidR="004B75E6" w:rsidRPr="00605E54" w:rsidRDefault="00605E54" w:rsidP="00605E54">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Определение</w:t>
            </w:r>
            <w:r>
              <w:rPr>
                <w:rFonts w:ascii="Times New Roman" w:hAnsi="Times New Roman" w:cs="Times New Roman"/>
                <w:sz w:val="24"/>
                <w:szCs w:val="24"/>
                <w:lang w:val="ru-RU"/>
              </w:rPr>
              <w:tab/>
              <w:t xml:space="preserve">на </w:t>
            </w:r>
            <w:r w:rsidR="004B75E6" w:rsidRPr="00605E54">
              <w:rPr>
                <w:rFonts w:ascii="Times New Roman" w:hAnsi="Times New Roman" w:cs="Times New Roman"/>
                <w:sz w:val="24"/>
                <w:szCs w:val="24"/>
                <w:lang w:val="ru-RU"/>
              </w:rPr>
              <w:t>слух</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характерных интонаций, ритмов,</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элементов</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музыкального</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языка,</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умение</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напеть</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наиболее</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яркие</w:t>
            </w:r>
            <w:r w:rsidR="004B75E6" w:rsidRPr="00605E54">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 xml:space="preserve">интонации, </w:t>
            </w:r>
            <w:r w:rsidR="004B75E6" w:rsidRPr="00605E54">
              <w:rPr>
                <w:rFonts w:ascii="Times New Roman" w:hAnsi="Times New Roman" w:cs="Times New Roman"/>
                <w:sz w:val="24"/>
                <w:szCs w:val="24"/>
                <w:lang w:val="ru-RU"/>
              </w:rPr>
              <w:t>прохлопать</w:t>
            </w:r>
            <w:r w:rsidR="004B75E6" w:rsidRPr="00605E54">
              <w:rPr>
                <w:rFonts w:ascii="Times New Roman" w:hAnsi="Times New Roman" w:cs="Times New Roman"/>
                <w:spacing w:val="-68"/>
                <w:sz w:val="24"/>
                <w:szCs w:val="24"/>
                <w:lang w:val="ru-RU"/>
              </w:rPr>
              <w:t xml:space="preserve"> </w:t>
            </w:r>
            <w:r>
              <w:rPr>
                <w:rFonts w:ascii="Times New Roman" w:hAnsi="Times New Roman" w:cs="Times New Roman"/>
                <w:spacing w:val="-68"/>
                <w:sz w:val="24"/>
                <w:szCs w:val="24"/>
                <w:lang w:val="ru-RU"/>
              </w:rPr>
              <w:t xml:space="preserve">   </w:t>
            </w:r>
            <w:r w:rsidR="004B75E6" w:rsidRPr="00605E54">
              <w:rPr>
                <w:rFonts w:ascii="Times New Roman" w:hAnsi="Times New Roman" w:cs="Times New Roman"/>
                <w:sz w:val="24"/>
                <w:szCs w:val="24"/>
                <w:lang w:val="ru-RU"/>
              </w:rPr>
              <w:t>ритмические</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примеры</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из</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числа</w:t>
            </w:r>
            <w:r w:rsidR="004B75E6" w:rsidRPr="00605E54">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 xml:space="preserve">изучаемых </w:t>
            </w:r>
            <w:r w:rsidR="004B75E6" w:rsidRPr="00605E54">
              <w:rPr>
                <w:rFonts w:ascii="Times New Roman" w:hAnsi="Times New Roman" w:cs="Times New Roman"/>
                <w:sz w:val="24"/>
                <w:szCs w:val="24"/>
                <w:lang w:val="ru-RU"/>
              </w:rPr>
              <w:t>классических</w:t>
            </w:r>
            <w:r w:rsidR="004B75E6" w:rsidRPr="00605E54">
              <w:rPr>
                <w:rFonts w:ascii="Times New Roman" w:hAnsi="Times New Roman" w:cs="Times New Roman"/>
                <w:spacing w:val="-68"/>
                <w:sz w:val="24"/>
                <w:szCs w:val="24"/>
                <w:lang w:val="ru-RU"/>
              </w:rPr>
              <w:t xml:space="preserve"> </w:t>
            </w:r>
            <w:r w:rsidR="004B75E6" w:rsidRPr="00605E54">
              <w:rPr>
                <w:rFonts w:ascii="Times New Roman" w:hAnsi="Times New Roman" w:cs="Times New Roman"/>
                <w:sz w:val="24"/>
                <w:szCs w:val="24"/>
                <w:lang w:val="ru-RU"/>
              </w:rPr>
              <w:t>произведений</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(при</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наличии</w:t>
            </w:r>
            <w:r w:rsidR="004B75E6" w:rsidRPr="00605E54">
              <w:rPr>
                <w:rFonts w:ascii="Times New Roman" w:hAnsi="Times New Roman" w:cs="Times New Roman"/>
                <w:spacing w:val="-67"/>
                <w:sz w:val="24"/>
                <w:szCs w:val="24"/>
                <w:lang w:val="ru-RU"/>
              </w:rPr>
              <w:t xml:space="preserve"> </w:t>
            </w:r>
            <w:r w:rsidR="004B75E6" w:rsidRPr="00605E54">
              <w:rPr>
                <w:rFonts w:ascii="Times New Roman" w:hAnsi="Times New Roman" w:cs="Times New Roman"/>
                <w:sz w:val="24"/>
                <w:szCs w:val="24"/>
                <w:lang w:val="ru-RU"/>
              </w:rPr>
              <w:t>возможности).</w:t>
            </w:r>
          </w:p>
          <w:p w:rsidR="004B75E6" w:rsidRPr="00605E54" w:rsidRDefault="00605E54" w:rsidP="00605E54">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4B75E6" w:rsidRPr="00605E54">
              <w:rPr>
                <w:rFonts w:ascii="Times New Roman" w:hAnsi="Times New Roman" w:cs="Times New Roman"/>
                <w:sz w:val="24"/>
                <w:szCs w:val="24"/>
                <w:lang w:val="ru-RU"/>
              </w:rPr>
              <w:t>Разучивание,</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исполнение</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не</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менее</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одного</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вокального</w:t>
            </w:r>
            <w:r w:rsidR="004B75E6" w:rsidRPr="00605E54">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 xml:space="preserve">произведения, </w:t>
            </w:r>
            <w:r w:rsidR="004B75E6" w:rsidRPr="00605E54">
              <w:rPr>
                <w:rFonts w:ascii="Times New Roman" w:hAnsi="Times New Roman" w:cs="Times New Roman"/>
                <w:sz w:val="24"/>
                <w:szCs w:val="24"/>
                <w:lang w:val="ru-RU"/>
              </w:rPr>
              <w:t>сочинённого</w:t>
            </w:r>
            <w:r w:rsidR="004B75E6" w:rsidRPr="00605E54">
              <w:rPr>
                <w:rFonts w:ascii="Times New Roman" w:hAnsi="Times New Roman" w:cs="Times New Roman"/>
                <w:spacing w:val="-68"/>
                <w:sz w:val="24"/>
                <w:szCs w:val="24"/>
                <w:lang w:val="ru-RU"/>
              </w:rPr>
              <w:t xml:space="preserve"> </w:t>
            </w:r>
            <w:r w:rsidR="004B75E6" w:rsidRPr="00605E54">
              <w:rPr>
                <w:rFonts w:ascii="Times New Roman" w:hAnsi="Times New Roman" w:cs="Times New Roman"/>
                <w:sz w:val="24"/>
                <w:szCs w:val="24"/>
                <w:lang w:val="ru-RU"/>
              </w:rPr>
              <w:t>композитором-классиком</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(из</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числа</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изучаемых</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в</w:t>
            </w:r>
            <w:r w:rsidR="004B75E6" w:rsidRPr="00605E54">
              <w:rPr>
                <w:rFonts w:ascii="Times New Roman" w:hAnsi="Times New Roman" w:cs="Times New Roman"/>
                <w:spacing w:val="1"/>
                <w:sz w:val="24"/>
                <w:szCs w:val="24"/>
                <w:lang w:val="ru-RU"/>
              </w:rPr>
              <w:t xml:space="preserve"> </w:t>
            </w:r>
            <w:r w:rsidR="004B75E6" w:rsidRPr="00605E54">
              <w:rPr>
                <w:rFonts w:ascii="Times New Roman" w:hAnsi="Times New Roman" w:cs="Times New Roman"/>
                <w:sz w:val="24"/>
                <w:szCs w:val="24"/>
                <w:lang w:val="ru-RU"/>
              </w:rPr>
              <w:t>данном</w:t>
            </w:r>
            <w:r w:rsidR="004B75E6" w:rsidRPr="00605E54">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 xml:space="preserve">разделе) (при </w:t>
            </w:r>
            <w:r w:rsidR="004B75E6" w:rsidRPr="00605E54">
              <w:rPr>
                <w:rFonts w:ascii="Times New Roman" w:hAnsi="Times New Roman" w:cs="Times New Roman"/>
                <w:spacing w:val="-4"/>
                <w:sz w:val="24"/>
                <w:szCs w:val="24"/>
                <w:lang w:val="ru-RU"/>
              </w:rPr>
              <w:t>наличии</w:t>
            </w:r>
            <w:r w:rsidR="004B75E6" w:rsidRPr="00605E54">
              <w:rPr>
                <w:rFonts w:ascii="Times New Roman" w:hAnsi="Times New Roman" w:cs="Times New Roman"/>
                <w:spacing w:val="-68"/>
                <w:sz w:val="24"/>
                <w:szCs w:val="24"/>
                <w:lang w:val="ru-RU"/>
              </w:rPr>
              <w:t xml:space="preserve"> </w:t>
            </w:r>
            <w:r w:rsidR="004B75E6" w:rsidRPr="00605E54">
              <w:rPr>
                <w:rFonts w:ascii="Times New Roman" w:hAnsi="Times New Roman" w:cs="Times New Roman"/>
                <w:sz w:val="24"/>
                <w:szCs w:val="24"/>
                <w:lang w:val="ru-RU"/>
              </w:rPr>
              <w:t>возможности).</w:t>
            </w:r>
          </w:p>
          <w:p w:rsidR="00605E54" w:rsidRPr="00605E54" w:rsidRDefault="004B75E6"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Музыкальная</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викторина</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знание</w:t>
            </w:r>
            <w:r w:rsidRPr="00605E54">
              <w:rPr>
                <w:rFonts w:ascii="Times New Roman" w:hAnsi="Times New Roman" w:cs="Times New Roman"/>
                <w:spacing w:val="61"/>
                <w:sz w:val="24"/>
                <w:szCs w:val="24"/>
                <w:lang w:val="ru-RU"/>
              </w:rPr>
              <w:t xml:space="preserve"> </w:t>
            </w:r>
            <w:r w:rsidRPr="00605E54">
              <w:rPr>
                <w:rFonts w:ascii="Times New Roman" w:hAnsi="Times New Roman" w:cs="Times New Roman"/>
                <w:sz w:val="24"/>
                <w:szCs w:val="24"/>
                <w:lang w:val="ru-RU"/>
              </w:rPr>
              <w:t>музыки,</w:t>
            </w:r>
            <w:r w:rsidRPr="00605E54">
              <w:rPr>
                <w:rFonts w:ascii="Times New Roman" w:hAnsi="Times New Roman" w:cs="Times New Roman"/>
                <w:spacing w:val="57"/>
                <w:sz w:val="24"/>
                <w:szCs w:val="24"/>
                <w:lang w:val="ru-RU"/>
              </w:rPr>
              <w:t xml:space="preserve"> </w:t>
            </w:r>
            <w:r w:rsidRPr="00605E54">
              <w:rPr>
                <w:rFonts w:ascii="Times New Roman" w:hAnsi="Times New Roman" w:cs="Times New Roman"/>
                <w:sz w:val="24"/>
                <w:szCs w:val="24"/>
                <w:lang w:val="ru-RU"/>
              </w:rPr>
              <w:t>названий</w:t>
            </w:r>
            <w:r w:rsidRPr="00605E54">
              <w:rPr>
                <w:rFonts w:ascii="Times New Roman" w:hAnsi="Times New Roman" w:cs="Times New Roman"/>
                <w:spacing w:val="61"/>
                <w:sz w:val="24"/>
                <w:szCs w:val="24"/>
                <w:lang w:val="ru-RU"/>
              </w:rPr>
              <w:t xml:space="preserve"> </w:t>
            </w:r>
            <w:r w:rsidRPr="00605E54">
              <w:rPr>
                <w:rFonts w:ascii="Times New Roman" w:hAnsi="Times New Roman" w:cs="Times New Roman"/>
                <w:sz w:val="24"/>
                <w:szCs w:val="24"/>
                <w:lang w:val="ru-RU"/>
              </w:rPr>
              <w:t>и</w:t>
            </w:r>
            <w:r w:rsidR="00605E54">
              <w:rPr>
                <w:rFonts w:ascii="Times New Roman" w:hAnsi="Times New Roman" w:cs="Times New Roman"/>
                <w:sz w:val="24"/>
                <w:szCs w:val="24"/>
                <w:lang w:val="ru-RU"/>
              </w:rPr>
              <w:t xml:space="preserve"> </w:t>
            </w:r>
            <w:r w:rsidR="00605E54" w:rsidRPr="00605E54">
              <w:rPr>
                <w:rFonts w:ascii="Times New Roman" w:hAnsi="Times New Roman" w:cs="Times New Roman"/>
                <w:sz w:val="24"/>
                <w:szCs w:val="24"/>
                <w:lang w:val="ru-RU"/>
              </w:rPr>
              <w:t>авторов</w:t>
            </w:r>
            <w:r w:rsidR="00605E54" w:rsidRPr="00605E54">
              <w:rPr>
                <w:rFonts w:ascii="Times New Roman" w:hAnsi="Times New Roman" w:cs="Times New Roman"/>
                <w:sz w:val="24"/>
                <w:szCs w:val="24"/>
                <w:lang w:val="ru-RU"/>
              </w:rPr>
              <w:tab/>
            </w:r>
            <w:r w:rsidR="00605E54" w:rsidRPr="00605E54">
              <w:rPr>
                <w:rFonts w:ascii="Times New Roman" w:hAnsi="Times New Roman" w:cs="Times New Roman"/>
                <w:spacing w:val="-1"/>
                <w:sz w:val="24"/>
                <w:szCs w:val="24"/>
                <w:lang w:val="ru-RU"/>
              </w:rPr>
              <w:t>изученных</w:t>
            </w:r>
            <w:r w:rsidR="00605E54" w:rsidRPr="00605E54">
              <w:rPr>
                <w:rFonts w:ascii="Times New Roman" w:hAnsi="Times New Roman" w:cs="Times New Roman"/>
                <w:spacing w:val="-68"/>
                <w:sz w:val="24"/>
                <w:szCs w:val="24"/>
                <w:lang w:val="ru-RU"/>
              </w:rPr>
              <w:t xml:space="preserve"> </w:t>
            </w:r>
            <w:r w:rsidR="00605E54" w:rsidRPr="00605E54">
              <w:rPr>
                <w:rFonts w:ascii="Times New Roman" w:hAnsi="Times New Roman" w:cs="Times New Roman"/>
                <w:sz w:val="24"/>
                <w:szCs w:val="24"/>
                <w:lang w:val="ru-RU"/>
              </w:rPr>
              <w:t>произведений.</w:t>
            </w:r>
          </w:p>
          <w:p w:rsidR="00605E54" w:rsidRPr="00605E54" w:rsidRDefault="00605E54" w:rsidP="00605E54">
            <w:pPr>
              <w:ind w:firstLine="0"/>
              <w:jc w:val="left"/>
              <w:rPr>
                <w:rFonts w:ascii="Times New Roman" w:hAnsi="Times New Roman" w:cs="Times New Roman"/>
                <w:i/>
                <w:sz w:val="24"/>
                <w:szCs w:val="24"/>
                <w:lang w:val="ru-RU"/>
              </w:rPr>
            </w:pPr>
            <w:r w:rsidRPr="00605E54">
              <w:rPr>
                <w:rFonts w:ascii="Times New Roman" w:hAnsi="Times New Roman" w:cs="Times New Roman"/>
                <w:i/>
                <w:sz w:val="24"/>
                <w:szCs w:val="24"/>
                <w:lang w:val="ru-RU"/>
              </w:rPr>
              <w:t>На</w:t>
            </w:r>
            <w:r w:rsidRPr="00605E54">
              <w:rPr>
                <w:rFonts w:ascii="Times New Roman" w:hAnsi="Times New Roman" w:cs="Times New Roman"/>
                <w:i/>
                <w:spacing w:val="-3"/>
                <w:sz w:val="24"/>
                <w:szCs w:val="24"/>
                <w:lang w:val="ru-RU"/>
              </w:rPr>
              <w:t xml:space="preserve"> </w:t>
            </w:r>
            <w:r w:rsidRPr="00605E54">
              <w:rPr>
                <w:rFonts w:ascii="Times New Roman" w:hAnsi="Times New Roman" w:cs="Times New Roman"/>
                <w:i/>
                <w:sz w:val="24"/>
                <w:szCs w:val="24"/>
                <w:lang w:val="ru-RU"/>
              </w:rPr>
              <w:t>выбор</w:t>
            </w:r>
            <w:r w:rsidRPr="00605E54">
              <w:rPr>
                <w:rFonts w:ascii="Times New Roman" w:hAnsi="Times New Roman" w:cs="Times New Roman"/>
                <w:i/>
                <w:spacing w:val="-4"/>
                <w:sz w:val="24"/>
                <w:szCs w:val="24"/>
                <w:lang w:val="ru-RU"/>
              </w:rPr>
              <w:t xml:space="preserve"> </w:t>
            </w:r>
            <w:r w:rsidRPr="00605E54">
              <w:rPr>
                <w:rFonts w:ascii="Times New Roman" w:hAnsi="Times New Roman" w:cs="Times New Roman"/>
                <w:i/>
                <w:sz w:val="24"/>
                <w:szCs w:val="24"/>
                <w:lang w:val="ru-RU"/>
              </w:rPr>
              <w:t>или</w:t>
            </w:r>
            <w:r w:rsidRPr="00605E54">
              <w:rPr>
                <w:rFonts w:ascii="Times New Roman" w:hAnsi="Times New Roman" w:cs="Times New Roman"/>
                <w:i/>
                <w:spacing w:val="-2"/>
                <w:sz w:val="24"/>
                <w:szCs w:val="24"/>
                <w:lang w:val="ru-RU"/>
              </w:rPr>
              <w:t xml:space="preserve"> </w:t>
            </w:r>
            <w:r w:rsidRPr="00605E54">
              <w:rPr>
                <w:rFonts w:ascii="Times New Roman" w:hAnsi="Times New Roman" w:cs="Times New Roman"/>
                <w:i/>
                <w:sz w:val="24"/>
                <w:szCs w:val="24"/>
                <w:lang w:val="ru-RU"/>
              </w:rPr>
              <w:t>факультативно</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Исследовательские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проекты</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о</w:t>
            </w:r>
            <w:r w:rsidRPr="00605E54">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творчестве</w:t>
            </w:r>
            <w:r w:rsidRPr="00605E54">
              <w:rPr>
                <w:rFonts w:ascii="Times New Roman" w:hAnsi="Times New Roman" w:cs="Times New Roman"/>
                <w:spacing w:val="-1"/>
                <w:sz w:val="24"/>
                <w:szCs w:val="24"/>
                <w:lang w:val="ru-RU"/>
              </w:rPr>
              <w:t>европейских</w:t>
            </w:r>
            <w:r>
              <w:rPr>
                <w:rFonts w:ascii="Times New Roman" w:hAnsi="Times New Roman" w:cs="Times New Roman"/>
                <w:spacing w:val="-1"/>
                <w:sz w:val="24"/>
                <w:szCs w:val="24"/>
                <w:lang w:val="ru-RU"/>
              </w:rPr>
              <w:t xml:space="preserve"> </w:t>
            </w:r>
            <w:r w:rsidRPr="00605E54">
              <w:rPr>
                <w:rFonts w:ascii="Times New Roman" w:hAnsi="Times New Roman" w:cs="Times New Roman"/>
                <w:spacing w:val="-68"/>
                <w:sz w:val="24"/>
                <w:szCs w:val="24"/>
                <w:lang w:val="ru-RU"/>
              </w:rPr>
              <w:t xml:space="preserve"> </w:t>
            </w:r>
            <w:r>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композиторов-классиков,</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представителей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национальных</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школ.</w:t>
            </w:r>
          </w:p>
          <w:p w:rsidR="00605E54"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Просмотр</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художественных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документальных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фильмов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о</w:t>
            </w:r>
            <w:r w:rsidRPr="00605E54">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творчестве</w:t>
            </w:r>
            <w:r>
              <w:rPr>
                <w:rFonts w:ascii="Times New Roman" w:hAnsi="Times New Roman" w:cs="Times New Roman"/>
                <w:sz w:val="24"/>
                <w:szCs w:val="24"/>
                <w:lang w:val="ru-RU"/>
              </w:rPr>
              <w:tab/>
            </w:r>
            <w:r w:rsidRPr="00605E54">
              <w:rPr>
                <w:rFonts w:ascii="Times New Roman" w:hAnsi="Times New Roman" w:cs="Times New Roman"/>
                <w:spacing w:val="-1"/>
                <w:sz w:val="24"/>
                <w:szCs w:val="24"/>
                <w:lang w:val="ru-RU"/>
              </w:rPr>
              <w:t>выдающих</w:t>
            </w:r>
            <w:r w:rsidRPr="00605E54">
              <w:rPr>
                <w:rFonts w:ascii="Times New Roman" w:hAnsi="Times New Roman" w:cs="Times New Roman"/>
                <w:spacing w:val="-68"/>
                <w:sz w:val="24"/>
                <w:szCs w:val="24"/>
                <w:lang w:val="ru-RU"/>
              </w:rPr>
              <w:t xml:space="preserve"> </w:t>
            </w:r>
            <w:r>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европейских</w:t>
            </w:r>
            <w:r w:rsidRPr="00605E54">
              <w:rPr>
                <w:rFonts w:ascii="Times New Roman" w:hAnsi="Times New Roman" w:cs="Times New Roman"/>
                <w:sz w:val="24"/>
                <w:szCs w:val="24"/>
                <w:lang w:val="ru-RU"/>
              </w:rPr>
              <w:tab/>
            </w:r>
            <w:r w:rsidRPr="00605E54">
              <w:rPr>
                <w:rFonts w:ascii="Times New Roman" w:hAnsi="Times New Roman" w:cs="Times New Roman"/>
                <w:spacing w:val="-1"/>
                <w:sz w:val="24"/>
                <w:szCs w:val="24"/>
                <w:lang w:val="ru-RU"/>
              </w:rPr>
              <w:t>композиторов</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с последующим</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обсуждением</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классе.</w:t>
            </w:r>
          </w:p>
          <w:p w:rsidR="004B75E6" w:rsidRPr="00605E54" w:rsidRDefault="00605E54" w:rsidP="00605E54">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Посещение</w:t>
            </w:r>
            <w:r w:rsidRPr="00605E54">
              <w:rPr>
                <w:rFonts w:ascii="Times New Roman" w:hAnsi="Times New Roman" w:cs="Times New Roman"/>
                <w:sz w:val="24"/>
                <w:szCs w:val="24"/>
                <w:lang w:val="ru-RU"/>
              </w:rPr>
              <w:tab/>
            </w:r>
            <w:r w:rsidRPr="00605E54">
              <w:rPr>
                <w:rFonts w:ascii="Times New Roman" w:hAnsi="Times New Roman" w:cs="Times New Roman"/>
                <w:spacing w:val="-1"/>
                <w:sz w:val="24"/>
                <w:szCs w:val="24"/>
                <w:lang w:val="ru-RU"/>
              </w:rPr>
              <w:t>концерта</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классической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музыки,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балета,</w:t>
            </w:r>
            <w:r>
              <w:rPr>
                <w:rFonts w:ascii="Times New Roman" w:hAnsi="Times New Roman" w:cs="Times New Roman"/>
                <w:sz w:val="24"/>
                <w:szCs w:val="24"/>
                <w:lang w:val="ru-RU"/>
              </w:rPr>
              <w:t xml:space="preserve"> </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драматического спектакля</w:t>
            </w:r>
          </w:p>
        </w:tc>
      </w:tr>
      <w:tr w:rsidR="005E57DC" w:rsidRPr="004B75E6" w:rsidTr="00605E54">
        <w:trPr>
          <w:trHeight w:val="2399"/>
        </w:trPr>
        <w:tc>
          <w:tcPr>
            <w:tcW w:w="1267" w:type="dxa"/>
          </w:tcPr>
          <w:p w:rsidR="005E57DC" w:rsidRPr="004B75E6" w:rsidRDefault="005E57DC" w:rsidP="005E57DC">
            <w:pPr>
              <w:ind w:firstLine="0"/>
              <w:jc w:val="left"/>
              <w:rPr>
                <w:rFonts w:ascii="Times New Roman" w:hAnsi="Times New Roman" w:cs="Times New Roman"/>
                <w:sz w:val="24"/>
                <w:szCs w:val="24"/>
              </w:rPr>
            </w:pPr>
            <w:r w:rsidRPr="004B75E6">
              <w:rPr>
                <w:rFonts w:ascii="Times New Roman" w:hAnsi="Times New Roman" w:cs="Times New Roman"/>
                <w:sz w:val="24"/>
                <w:szCs w:val="24"/>
              </w:rPr>
              <w:t>Б)</w:t>
            </w:r>
          </w:p>
          <w:p w:rsidR="005E57DC" w:rsidRPr="004B75E6" w:rsidRDefault="005E57DC" w:rsidP="005E57DC">
            <w:pPr>
              <w:ind w:firstLine="0"/>
              <w:jc w:val="left"/>
              <w:rPr>
                <w:rFonts w:ascii="Times New Roman" w:hAnsi="Times New Roman" w:cs="Times New Roman"/>
                <w:sz w:val="24"/>
                <w:szCs w:val="24"/>
              </w:rPr>
            </w:pPr>
            <w:r w:rsidRPr="004B75E6">
              <w:rPr>
                <w:rFonts w:ascii="Times New Roman" w:hAnsi="Times New Roman" w:cs="Times New Roman"/>
                <w:sz w:val="24"/>
                <w:szCs w:val="24"/>
              </w:rPr>
              <w:t>2–3</w:t>
            </w:r>
          </w:p>
          <w:p w:rsidR="005E57DC" w:rsidRPr="004B75E6" w:rsidRDefault="005E57DC" w:rsidP="005E57DC">
            <w:pPr>
              <w:ind w:firstLine="0"/>
              <w:jc w:val="left"/>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13" w:type="dxa"/>
          </w:tcPr>
          <w:p w:rsidR="005E57DC" w:rsidRPr="004B75E6" w:rsidRDefault="005E57DC" w:rsidP="005E57DC">
            <w:pPr>
              <w:ind w:firstLine="0"/>
              <w:jc w:val="left"/>
              <w:rPr>
                <w:rFonts w:ascii="Times New Roman" w:hAnsi="Times New Roman" w:cs="Times New Roman"/>
                <w:sz w:val="24"/>
                <w:szCs w:val="24"/>
              </w:rPr>
            </w:pPr>
            <w:r w:rsidRPr="004B75E6">
              <w:rPr>
                <w:rFonts w:ascii="Times New Roman" w:hAnsi="Times New Roman" w:cs="Times New Roman"/>
                <w:sz w:val="24"/>
                <w:szCs w:val="24"/>
              </w:rPr>
              <w:t>Музы-</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кант и</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публика</w:t>
            </w:r>
          </w:p>
        </w:tc>
        <w:tc>
          <w:tcPr>
            <w:tcW w:w="2383" w:type="dxa"/>
          </w:tcPr>
          <w:p w:rsidR="005E57DC" w:rsidRPr="00605E54" w:rsidRDefault="005E57DC" w:rsidP="005E57DC">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Кумиры</w:t>
            </w:r>
            <w:r>
              <w:rPr>
                <w:rFonts w:ascii="Times New Roman" w:hAnsi="Times New Roman" w:cs="Times New Roman"/>
                <w:sz w:val="24"/>
                <w:szCs w:val="24"/>
                <w:lang w:val="ru-RU"/>
              </w:rPr>
              <w:t xml:space="preserve"> публики</w:t>
            </w:r>
            <w:r w:rsidRPr="00605E54">
              <w:rPr>
                <w:rFonts w:ascii="Times New Roman" w:hAnsi="Times New Roman" w:cs="Times New Roman"/>
                <w:spacing w:val="-2"/>
                <w:sz w:val="24"/>
                <w:szCs w:val="24"/>
                <w:lang w:val="ru-RU"/>
              </w:rPr>
              <w:t>(на</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примере</w:t>
            </w:r>
            <w:r>
              <w:rPr>
                <w:rFonts w:ascii="Times New Roman" w:hAnsi="Times New Roman" w:cs="Times New Roman"/>
                <w:sz w:val="24"/>
                <w:szCs w:val="24"/>
                <w:lang w:val="ru-RU"/>
              </w:rPr>
              <w:t xml:space="preserve"> </w:t>
            </w:r>
            <w:r w:rsidRPr="00605E54">
              <w:rPr>
                <w:rFonts w:ascii="Times New Roman" w:hAnsi="Times New Roman" w:cs="Times New Roman"/>
                <w:sz w:val="24"/>
                <w:szCs w:val="24"/>
                <w:lang w:val="ru-RU"/>
              </w:rPr>
              <w:t>творчества</w:t>
            </w:r>
            <w:r w:rsidRPr="00605E54">
              <w:rPr>
                <w:rFonts w:ascii="Times New Roman" w:hAnsi="Times New Roman" w:cs="Times New Roman"/>
                <w:sz w:val="24"/>
                <w:szCs w:val="24"/>
                <w:lang w:val="ru-RU"/>
              </w:rPr>
              <w:tab/>
            </w:r>
            <w:r w:rsidRPr="00605E54">
              <w:rPr>
                <w:rFonts w:ascii="Times New Roman" w:hAnsi="Times New Roman" w:cs="Times New Roman"/>
                <w:spacing w:val="-2"/>
                <w:sz w:val="24"/>
                <w:szCs w:val="24"/>
                <w:lang w:val="ru-RU"/>
              </w:rPr>
              <w:t>В.</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А.</w:t>
            </w:r>
            <w:r w:rsidRPr="00605E54">
              <w:rPr>
                <w:rFonts w:ascii="Times New Roman" w:hAnsi="Times New Roman" w:cs="Times New Roman"/>
                <w:spacing w:val="-2"/>
                <w:sz w:val="24"/>
                <w:szCs w:val="24"/>
                <w:lang w:val="ru-RU"/>
              </w:rPr>
              <w:t xml:space="preserve"> </w:t>
            </w:r>
            <w:r w:rsidRPr="00605E54">
              <w:rPr>
                <w:rFonts w:ascii="Times New Roman" w:hAnsi="Times New Roman" w:cs="Times New Roman"/>
                <w:sz w:val="24"/>
                <w:szCs w:val="24"/>
                <w:lang w:val="ru-RU"/>
              </w:rPr>
              <w:t>Моцарта,</w:t>
            </w:r>
          </w:p>
          <w:p w:rsidR="005E57DC" w:rsidRPr="00605E54" w:rsidRDefault="005E57DC" w:rsidP="005E57DC">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Н.</w:t>
            </w:r>
            <w:r w:rsidRPr="00605E54">
              <w:rPr>
                <w:rFonts w:ascii="Times New Roman" w:hAnsi="Times New Roman" w:cs="Times New Roman"/>
                <w:spacing w:val="-2"/>
                <w:sz w:val="24"/>
                <w:szCs w:val="24"/>
                <w:lang w:val="ru-RU"/>
              </w:rPr>
              <w:t xml:space="preserve"> </w:t>
            </w:r>
            <w:r w:rsidRPr="00605E54">
              <w:rPr>
                <w:rFonts w:ascii="Times New Roman" w:hAnsi="Times New Roman" w:cs="Times New Roman"/>
                <w:sz w:val="24"/>
                <w:szCs w:val="24"/>
                <w:lang w:val="ru-RU"/>
              </w:rPr>
              <w:t>Паганини,</w:t>
            </w:r>
            <w:r>
              <w:rPr>
                <w:rFonts w:ascii="Times New Roman" w:hAnsi="Times New Roman" w:cs="Times New Roman"/>
                <w:sz w:val="24"/>
                <w:szCs w:val="24"/>
                <w:lang w:val="ru-RU"/>
              </w:rPr>
              <w:t xml:space="preserve"> </w:t>
            </w:r>
            <w:r w:rsidRPr="00605E54">
              <w:rPr>
                <w:rFonts w:ascii="Times New Roman" w:hAnsi="Times New Roman" w:cs="Times New Roman"/>
                <w:sz w:val="24"/>
                <w:szCs w:val="24"/>
                <w:lang w:val="ru-RU"/>
              </w:rPr>
              <w:t>Ф.</w:t>
            </w:r>
            <w:r w:rsidRPr="00605E54">
              <w:rPr>
                <w:rFonts w:ascii="Times New Roman" w:hAnsi="Times New Roman" w:cs="Times New Roman"/>
                <w:spacing w:val="-2"/>
                <w:sz w:val="24"/>
                <w:szCs w:val="24"/>
                <w:lang w:val="ru-RU"/>
              </w:rPr>
              <w:t xml:space="preserve"> </w:t>
            </w:r>
            <w:r>
              <w:rPr>
                <w:rFonts w:ascii="Times New Roman" w:hAnsi="Times New Roman" w:cs="Times New Roman"/>
                <w:sz w:val="24"/>
                <w:szCs w:val="24"/>
                <w:lang w:val="ru-RU"/>
              </w:rPr>
              <w:t>Листа</w:t>
            </w:r>
            <w:r w:rsidRPr="00605E54">
              <w:rPr>
                <w:rFonts w:ascii="Times New Roman" w:hAnsi="Times New Roman" w:cs="Times New Roman"/>
                <w:sz w:val="24"/>
                <w:szCs w:val="24"/>
                <w:lang w:val="ru-RU"/>
              </w:rPr>
              <w:t>и др.).</w:t>
            </w:r>
            <w:r w:rsidRPr="00605E54">
              <w:rPr>
                <w:rFonts w:ascii="Times New Roman" w:hAnsi="Times New Roman" w:cs="Times New Roman"/>
                <w:spacing w:val="-67"/>
                <w:sz w:val="24"/>
                <w:szCs w:val="24"/>
                <w:lang w:val="ru-RU"/>
              </w:rPr>
              <w:t xml:space="preserve"> </w:t>
            </w:r>
            <w:r>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Виртуозность.</w:t>
            </w:r>
          </w:p>
          <w:p w:rsidR="005E57DC" w:rsidRPr="00605E54" w:rsidRDefault="005E57DC" w:rsidP="005E57DC">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Талант, </w:t>
            </w:r>
            <w:r w:rsidRPr="00605E54">
              <w:rPr>
                <w:rFonts w:ascii="Times New Roman" w:hAnsi="Times New Roman" w:cs="Times New Roman"/>
                <w:spacing w:val="-1"/>
                <w:sz w:val="24"/>
                <w:szCs w:val="24"/>
                <w:lang w:val="ru-RU"/>
              </w:rPr>
              <w:t>труд,</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миссия</w:t>
            </w:r>
          </w:p>
          <w:p w:rsidR="005E57DC" w:rsidRPr="00605E54" w:rsidRDefault="005E57DC" w:rsidP="005E57DC">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композитора,</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исполнителя.</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Признание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публики.</w:t>
            </w:r>
          </w:p>
          <w:p w:rsidR="005E57DC" w:rsidRPr="00605E54" w:rsidRDefault="005E57DC" w:rsidP="005E57DC">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Культура</w:t>
            </w:r>
          </w:p>
          <w:p w:rsidR="005E57DC" w:rsidRPr="00605E54" w:rsidRDefault="005E57DC" w:rsidP="005E57DC">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слушателя. Традиции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слушания</w:t>
            </w:r>
          </w:p>
          <w:p w:rsidR="005E57DC" w:rsidRPr="00605E54" w:rsidRDefault="005E57DC" w:rsidP="005E57DC">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музыки </w:t>
            </w:r>
            <w:r w:rsidRPr="00605E54">
              <w:rPr>
                <w:rFonts w:ascii="Times New Roman" w:hAnsi="Times New Roman" w:cs="Times New Roman"/>
                <w:spacing w:val="-3"/>
                <w:sz w:val="24"/>
                <w:szCs w:val="24"/>
                <w:lang w:val="ru-RU"/>
              </w:rPr>
              <w:t>в</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прошлые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века 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сегодня</w:t>
            </w:r>
          </w:p>
        </w:tc>
        <w:tc>
          <w:tcPr>
            <w:tcW w:w="4392" w:type="dxa"/>
          </w:tcPr>
          <w:p w:rsidR="005E57DC" w:rsidRPr="00605E54" w:rsidRDefault="005E57DC" w:rsidP="005E57DC">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Знакомство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с</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образцами</w:t>
            </w:r>
            <w:r w:rsidRPr="00605E54">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виртуозной</w:t>
            </w:r>
            <w:r w:rsidRPr="00605E54">
              <w:rPr>
                <w:rFonts w:ascii="Times New Roman" w:hAnsi="Times New Roman" w:cs="Times New Roman"/>
                <w:spacing w:val="-1"/>
                <w:sz w:val="24"/>
                <w:szCs w:val="24"/>
                <w:lang w:val="ru-RU"/>
              </w:rPr>
              <w:t>музыки.</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Размышление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над</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фактами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биографий великих музыкантов –</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как</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любимцев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публики,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так</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непóнятых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современниками.</w:t>
            </w:r>
          </w:p>
          <w:p w:rsidR="005E57DC" w:rsidRPr="00605E54" w:rsidRDefault="005E57DC" w:rsidP="005E57DC">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Определение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слух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мелодий,</w:t>
            </w:r>
            <w:r w:rsidRPr="00605E54">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интонац</w:t>
            </w:r>
            <w:r w:rsidRPr="00605E54">
              <w:rPr>
                <w:rFonts w:ascii="Times New Roman" w:hAnsi="Times New Roman" w:cs="Times New Roman"/>
                <w:sz w:val="24"/>
                <w:szCs w:val="24"/>
                <w:lang w:val="ru-RU"/>
              </w:rPr>
              <w:t>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ритмов,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элементов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музыкального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языка</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изучаемых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классических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произведений,</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умение напеть их наиболее яркие</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ритмоинтонации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(при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наличии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возможности).</w:t>
            </w:r>
          </w:p>
          <w:p w:rsidR="005E57DC" w:rsidRPr="00605E54" w:rsidRDefault="005E57DC" w:rsidP="005E57DC">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Музыкальная</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викторина</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знание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музыки,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названий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авторов</w:t>
            </w:r>
            <w:r w:rsidRPr="00605E54">
              <w:rPr>
                <w:rFonts w:ascii="Times New Roman" w:hAnsi="Times New Roman" w:cs="Times New Roman"/>
                <w:sz w:val="24"/>
                <w:szCs w:val="24"/>
                <w:lang w:val="ru-RU"/>
              </w:rPr>
              <w:tab/>
            </w:r>
            <w:r w:rsidRPr="00605E54">
              <w:rPr>
                <w:rFonts w:ascii="Times New Roman" w:hAnsi="Times New Roman" w:cs="Times New Roman"/>
                <w:spacing w:val="-1"/>
                <w:sz w:val="24"/>
                <w:szCs w:val="24"/>
                <w:lang w:val="ru-RU"/>
              </w:rPr>
              <w:t>изученных</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произведений.</w:t>
            </w:r>
          </w:p>
          <w:p w:rsidR="005E57DC" w:rsidRPr="00605E54" w:rsidRDefault="005E57DC" w:rsidP="005E57DC">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Знание </w:t>
            </w:r>
            <w:r w:rsidRPr="00605E54">
              <w:rPr>
                <w:rFonts w:ascii="Times New Roman" w:hAnsi="Times New Roman" w:cs="Times New Roman"/>
                <w:sz w:val="24"/>
                <w:szCs w:val="24"/>
                <w:lang w:val="ru-RU"/>
              </w:rPr>
              <w:t>и</w:t>
            </w:r>
            <w:r w:rsidRPr="00605E54">
              <w:rPr>
                <w:rFonts w:ascii="Times New Roman" w:hAnsi="Times New Roman" w:cs="Times New Roman"/>
                <w:sz w:val="24"/>
                <w:szCs w:val="24"/>
                <w:lang w:val="ru-RU"/>
              </w:rPr>
              <w:tab/>
            </w:r>
            <w:r w:rsidRPr="00605E54">
              <w:rPr>
                <w:rFonts w:ascii="Times New Roman" w:hAnsi="Times New Roman" w:cs="Times New Roman"/>
                <w:spacing w:val="-1"/>
                <w:sz w:val="24"/>
                <w:szCs w:val="24"/>
                <w:lang w:val="ru-RU"/>
              </w:rPr>
              <w:t>соблюдение</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общепринятых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норм</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слушания</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музыки,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правил</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поведения</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концертном зале, театре оперы 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балета.</w:t>
            </w:r>
          </w:p>
          <w:p w:rsidR="005E57DC" w:rsidRPr="00605E54" w:rsidRDefault="005E57DC" w:rsidP="005E57DC">
            <w:pPr>
              <w:ind w:firstLine="0"/>
              <w:jc w:val="left"/>
              <w:rPr>
                <w:rFonts w:ascii="Times New Roman" w:hAnsi="Times New Roman" w:cs="Times New Roman"/>
                <w:sz w:val="24"/>
                <w:szCs w:val="24"/>
                <w:lang w:val="ru-RU"/>
              </w:rPr>
            </w:pPr>
            <w:r w:rsidRPr="00605E54">
              <w:rPr>
                <w:rFonts w:ascii="Times New Roman" w:hAnsi="Times New Roman" w:cs="Times New Roman"/>
                <w:i/>
                <w:sz w:val="24"/>
                <w:szCs w:val="24"/>
                <w:lang w:val="ru-RU"/>
              </w:rPr>
              <w:t>На выбор или факультативно</w:t>
            </w:r>
            <w:r w:rsidRPr="00605E54">
              <w:rPr>
                <w:rFonts w:ascii="Times New Roman" w:hAnsi="Times New Roman" w:cs="Times New Roman"/>
                <w:i/>
                <w:spacing w:val="1"/>
                <w:sz w:val="24"/>
                <w:szCs w:val="24"/>
                <w:lang w:val="ru-RU"/>
              </w:rPr>
              <w:t xml:space="preserve"> </w:t>
            </w:r>
            <w:r w:rsidRPr="00605E54">
              <w:rPr>
                <w:rFonts w:ascii="Times New Roman" w:hAnsi="Times New Roman" w:cs="Times New Roman"/>
                <w:sz w:val="24"/>
                <w:szCs w:val="24"/>
                <w:lang w:val="ru-RU"/>
              </w:rPr>
              <w:t>Работа</w:t>
            </w:r>
            <w:r w:rsidRPr="00605E54">
              <w:rPr>
                <w:rFonts w:ascii="Times New Roman" w:hAnsi="Times New Roman" w:cs="Times New Roman"/>
                <w:spacing w:val="30"/>
                <w:sz w:val="24"/>
                <w:szCs w:val="24"/>
                <w:lang w:val="ru-RU"/>
              </w:rPr>
              <w:t xml:space="preserve"> </w:t>
            </w:r>
            <w:r w:rsidRPr="00605E54">
              <w:rPr>
                <w:rFonts w:ascii="Times New Roman" w:hAnsi="Times New Roman" w:cs="Times New Roman"/>
                <w:sz w:val="24"/>
                <w:szCs w:val="24"/>
                <w:lang w:val="ru-RU"/>
              </w:rPr>
              <w:t>с</w:t>
            </w:r>
            <w:r w:rsidRPr="00605E54">
              <w:rPr>
                <w:rFonts w:ascii="Times New Roman" w:hAnsi="Times New Roman" w:cs="Times New Roman"/>
                <w:spacing w:val="30"/>
                <w:sz w:val="24"/>
                <w:szCs w:val="24"/>
                <w:lang w:val="ru-RU"/>
              </w:rPr>
              <w:t xml:space="preserve"> </w:t>
            </w:r>
            <w:r w:rsidRPr="00605E54">
              <w:rPr>
                <w:rFonts w:ascii="Times New Roman" w:hAnsi="Times New Roman" w:cs="Times New Roman"/>
                <w:sz w:val="24"/>
                <w:szCs w:val="24"/>
                <w:lang w:val="ru-RU"/>
              </w:rPr>
              <w:t>интерактивной</w:t>
            </w:r>
            <w:r w:rsidRPr="00605E54">
              <w:rPr>
                <w:rFonts w:ascii="Times New Roman" w:hAnsi="Times New Roman" w:cs="Times New Roman"/>
                <w:spacing w:val="30"/>
                <w:sz w:val="24"/>
                <w:szCs w:val="24"/>
                <w:lang w:val="ru-RU"/>
              </w:rPr>
              <w:t xml:space="preserve"> </w:t>
            </w:r>
            <w:r w:rsidRPr="00605E54">
              <w:rPr>
                <w:rFonts w:ascii="Times New Roman" w:hAnsi="Times New Roman" w:cs="Times New Roman"/>
                <w:sz w:val="24"/>
                <w:szCs w:val="24"/>
                <w:lang w:val="ru-RU"/>
              </w:rPr>
              <w:t>картой</w:t>
            </w:r>
            <w:r w:rsidRPr="00605E54">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(география</w:t>
            </w:r>
            <w:r>
              <w:rPr>
                <w:rFonts w:ascii="Times New Roman" w:hAnsi="Times New Roman" w:cs="Times New Roman"/>
                <w:sz w:val="24"/>
                <w:szCs w:val="24"/>
                <w:lang w:val="ru-RU"/>
              </w:rPr>
              <w:tab/>
            </w:r>
            <w:r w:rsidRPr="00605E54">
              <w:rPr>
                <w:rFonts w:ascii="Times New Roman" w:hAnsi="Times New Roman" w:cs="Times New Roman"/>
                <w:spacing w:val="-2"/>
                <w:sz w:val="24"/>
                <w:szCs w:val="24"/>
                <w:lang w:val="ru-RU"/>
              </w:rPr>
              <w:t>путешествий,</w:t>
            </w:r>
            <w:r w:rsidRPr="00605E54">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гастролей),</w:t>
            </w:r>
            <w:r>
              <w:rPr>
                <w:rFonts w:ascii="Times New Roman" w:hAnsi="Times New Roman" w:cs="Times New Roman"/>
                <w:sz w:val="24"/>
                <w:szCs w:val="24"/>
                <w:lang w:val="ru-RU"/>
              </w:rPr>
              <w:tab/>
              <w:t xml:space="preserve">лентой </w:t>
            </w:r>
            <w:r w:rsidRPr="00605E54">
              <w:rPr>
                <w:rFonts w:ascii="Times New Roman" w:hAnsi="Times New Roman" w:cs="Times New Roman"/>
                <w:spacing w:val="-3"/>
                <w:sz w:val="24"/>
                <w:szCs w:val="24"/>
                <w:lang w:val="ru-RU"/>
              </w:rPr>
              <w:t>времени</w:t>
            </w:r>
            <w:r>
              <w:rPr>
                <w:rFonts w:ascii="Times New Roman" w:hAnsi="Times New Roman" w:cs="Times New Roman"/>
                <w:spacing w:val="-3"/>
                <w:sz w:val="24"/>
                <w:szCs w:val="24"/>
                <w:lang w:val="ru-RU"/>
              </w:rPr>
              <w:t xml:space="preserve"> </w:t>
            </w:r>
            <w:r w:rsidRPr="00605E54">
              <w:rPr>
                <w:rFonts w:ascii="Times New Roman" w:hAnsi="Times New Roman" w:cs="Times New Roman"/>
                <w:sz w:val="24"/>
                <w:szCs w:val="24"/>
                <w:lang w:val="ru-RU"/>
              </w:rPr>
              <w:t>(име</w:t>
            </w:r>
            <w:r w:rsidRPr="00605E54">
              <w:rPr>
                <w:rFonts w:ascii="Times New Roman" w:hAnsi="Times New Roman" w:cs="Times New Roman"/>
                <w:sz w:val="24"/>
                <w:szCs w:val="24"/>
                <w:lang w:val="ru-RU"/>
              </w:rPr>
              <w:lastRenderedPageBreak/>
              <w:t>на,</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факты,</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явления,</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музыкальные</w:t>
            </w:r>
            <w:r w:rsidRPr="00605E54">
              <w:rPr>
                <w:rFonts w:ascii="Times New Roman" w:hAnsi="Times New Roman" w:cs="Times New Roman"/>
                <w:spacing w:val="-11"/>
                <w:sz w:val="24"/>
                <w:szCs w:val="24"/>
                <w:lang w:val="ru-RU"/>
              </w:rPr>
              <w:t xml:space="preserve"> </w:t>
            </w:r>
            <w:r w:rsidRPr="00605E54">
              <w:rPr>
                <w:rFonts w:ascii="Times New Roman" w:hAnsi="Times New Roman" w:cs="Times New Roman"/>
                <w:sz w:val="24"/>
                <w:szCs w:val="24"/>
                <w:lang w:val="ru-RU"/>
              </w:rPr>
              <w:t>произведения).</w:t>
            </w:r>
          </w:p>
          <w:p w:rsidR="005E57DC" w:rsidRPr="00605E54" w:rsidRDefault="005E57DC" w:rsidP="005E57DC">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Посещение</w:t>
            </w:r>
            <w:r w:rsidRPr="00605E54">
              <w:rPr>
                <w:rFonts w:ascii="Times New Roman" w:hAnsi="Times New Roman" w:cs="Times New Roman"/>
                <w:sz w:val="24"/>
                <w:szCs w:val="24"/>
                <w:lang w:val="ru-RU"/>
              </w:rPr>
              <w:tab/>
            </w:r>
            <w:r w:rsidRPr="00605E54">
              <w:rPr>
                <w:rFonts w:ascii="Times New Roman" w:hAnsi="Times New Roman" w:cs="Times New Roman"/>
                <w:spacing w:val="-1"/>
                <w:sz w:val="24"/>
                <w:szCs w:val="24"/>
                <w:lang w:val="ru-RU"/>
              </w:rPr>
              <w:t>концерта</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классической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музыки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с</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последующим</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обсуждением</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классе.</w:t>
            </w:r>
          </w:p>
          <w:p w:rsidR="005E57DC" w:rsidRPr="00605E54" w:rsidRDefault="005E57DC" w:rsidP="005E57DC">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Создание тематической подборки</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музыкальных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произведений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для</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домашнего</w:t>
            </w:r>
            <w:r w:rsidRPr="00605E54">
              <w:rPr>
                <w:rFonts w:ascii="Times New Roman" w:hAnsi="Times New Roman" w:cs="Times New Roman"/>
                <w:spacing w:val="-3"/>
                <w:sz w:val="24"/>
                <w:szCs w:val="24"/>
                <w:lang w:val="ru-RU"/>
              </w:rPr>
              <w:t xml:space="preserve"> </w:t>
            </w:r>
            <w:r w:rsidRPr="00605E54">
              <w:rPr>
                <w:rFonts w:ascii="Times New Roman" w:hAnsi="Times New Roman" w:cs="Times New Roman"/>
                <w:sz w:val="24"/>
                <w:szCs w:val="24"/>
                <w:lang w:val="ru-RU"/>
              </w:rPr>
              <w:t>прослушивания</w:t>
            </w:r>
          </w:p>
        </w:tc>
      </w:tr>
      <w:tr w:rsidR="005E57DC" w:rsidRPr="004B75E6" w:rsidTr="00605E54">
        <w:trPr>
          <w:trHeight w:val="2399"/>
        </w:trPr>
        <w:tc>
          <w:tcPr>
            <w:tcW w:w="1267" w:type="dxa"/>
          </w:tcPr>
          <w:p w:rsidR="005E57DC" w:rsidRPr="004B75E6" w:rsidRDefault="005E57DC" w:rsidP="005E57DC">
            <w:pPr>
              <w:ind w:firstLine="0"/>
              <w:jc w:val="left"/>
              <w:rPr>
                <w:rFonts w:ascii="Times New Roman" w:hAnsi="Times New Roman" w:cs="Times New Roman"/>
                <w:sz w:val="24"/>
                <w:szCs w:val="24"/>
              </w:rPr>
            </w:pPr>
            <w:r w:rsidRPr="004B75E6">
              <w:rPr>
                <w:rFonts w:ascii="Times New Roman" w:hAnsi="Times New Roman" w:cs="Times New Roman"/>
                <w:sz w:val="24"/>
                <w:szCs w:val="24"/>
              </w:rPr>
              <w:lastRenderedPageBreak/>
              <w:t>В)</w:t>
            </w:r>
          </w:p>
          <w:p w:rsidR="005E57DC" w:rsidRPr="004B75E6" w:rsidRDefault="005E57DC" w:rsidP="005E57DC">
            <w:pPr>
              <w:ind w:firstLine="0"/>
              <w:jc w:val="left"/>
              <w:rPr>
                <w:rFonts w:ascii="Times New Roman" w:hAnsi="Times New Roman" w:cs="Times New Roman"/>
                <w:sz w:val="24"/>
                <w:szCs w:val="24"/>
              </w:rPr>
            </w:pPr>
            <w:r w:rsidRPr="004B75E6">
              <w:rPr>
                <w:rFonts w:ascii="Times New Roman" w:hAnsi="Times New Roman" w:cs="Times New Roman"/>
                <w:sz w:val="24"/>
                <w:szCs w:val="24"/>
              </w:rPr>
              <w:t>4–6</w:t>
            </w:r>
          </w:p>
          <w:p w:rsidR="005E57DC" w:rsidRPr="004B75E6" w:rsidRDefault="005E57DC" w:rsidP="005E57DC">
            <w:pPr>
              <w:ind w:firstLine="0"/>
              <w:jc w:val="left"/>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часов</w:t>
            </w:r>
          </w:p>
        </w:tc>
        <w:tc>
          <w:tcPr>
            <w:tcW w:w="1313" w:type="dxa"/>
          </w:tcPr>
          <w:p w:rsidR="005E57DC" w:rsidRPr="004B75E6" w:rsidRDefault="005E57DC" w:rsidP="005E57DC">
            <w:pPr>
              <w:ind w:firstLine="0"/>
              <w:jc w:val="left"/>
              <w:rPr>
                <w:rFonts w:ascii="Times New Roman" w:hAnsi="Times New Roman" w:cs="Times New Roman"/>
                <w:sz w:val="24"/>
                <w:szCs w:val="24"/>
              </w:rPr>
            </w:pPr>
            <w:r w:rsidRPr="004B75E6">
              <w:rPr>
                <w:rFonts w:ascii="Times New Roman" w:hAnsi="Times New Roman" w:cs="Times New Roman"/>
                <w:sz w:val="24"/>
                <w:szCs w:val="24"/>
              </w:rPr>
              <w:t>Музыка</w:t>
            </w:r>
          </w:p>
          <w:p w:rsidR="005E57DC" w:rsidRPr="004B75E6" w:rsidRDefault="005E57DC" w:rsidP="005E57DC">
            <w:pPr>
              <w:ind w:firstLine="0"/>
              <w:jc w:val="left"/>
              <w:rPr>
                <w:rFonts w:ascii="Times New Roman" w:hAnsi="Times New Roman" w:cs="Times New Roman"/>
                <w:sz w:val="24"/>
                <w:szCs w:val="24"/>
              </w:rPr>
            </w:pPr>
            <w:r w:rsidRPr="004B75E6">
              <w:rPr>
                <w:rFonts w:ascii="Times New Roman" w:hAnsi="Times New Roman" w:cs="Times New Roman"/>
                <w:sz w:val="24"/>
                <w:szCs w:val="24"/>
              </w:rPr>
              <w:t>–</w:t>
            </w:r>
          </w:p>
          <w:p w:rsidR="005E57DC" w:rsidRPr="004B75E6" w:rsidRDefault="005E57DC" w:rsidP="005E57DC">
            <w:pPr>
              <w:ind w:firstLine="0"/>
              <w:jc w:val="left"/>
              <w:rPr>
                <w:rFonts w:ascii="Times New Roman" w:hAnsi="Times New Roman" w:cs="Times New Roman"/>
                <w:sz w:val="24"/>
                <w:szCs w:val="24"/>
              </w:rPr>
            </w:pPr>
            <w:r w:rsidRPr="004B75E6">
              <w:rPr>
                <w:rFonts w:ascii="Times New Roman" w:hAnsi="Times New Roman" w:cs="Times New Roman"/>
                <w:sz w:val="24"/>
                <w:szCs w:val="24"/>
              </w:rPr>
              <w:t>зеркало</w:t>
            </w:r>
            <w:r w:rsidRPr="004B75E6">
              <w:rPr>
                <w:rFonts w:ascii="Times New Roman" w:hAnsi="Times New Roman" w:cs="Times New Roman"/>
                <w:spacing w:val="-67"/>
                <w:sz w:val="24"/>
                <w:szCs w:val="24"/>
              </w:rPr>
              <w:t xml:space="preserve"> </w:t>
            </w:r>
            <w:r w:rsidRPr="004B75E6">
              <w:rPr>
                <w:rFonts w:ascii="Times New Roman" w:hAnsi="Times New Roman" w:cs="Times New Roman"/>
                <w:sz w:val="24"/>
                <w:szCs w:val="24"/>
              </w:rPr>
              <w:t>эпохи</w:t>
            </w:r>
          </w:p>
        </w:tc>
        <w:tc>
          <w:tcPr>
            <w:tcW w:w="2383" w:type="dxa"/>
          </w:tcPr>
          <w:p w:rsidR="005E57DC" w:rsidRPr="00605E54" w:rsidRDefault="005E57DC" w:rsidP="005E57DC">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Искусство</w:t>
            </w:r>
            <w:r w:rsidRPr="00605E54">
              <w:rPr>
                <w:rFonts w:ascii="Times New Roman" w:hAnsi="Times New Roman" w:cs="Times New Roman"/>
                <w:sz w:val="24"/>
                <w:szCs w:val="24"/>
                <w:lang w:val="ru-RU"/>
              </w:rPr>
              <w:tab/>
              <w:t>как</w:t>
            </w:r>
          </w:p>
          <w:p w:rsidR="005E57DC" w:rsidRPr="00605E54" w:rsidRDefault="005E57DC" w:rsidP="005E57DC">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отражение,</w:t>
            </w:r>
            <w:r>
              <w:rPr>
                <w:rFonts w:ascii="Times New Roman" w:hAnsi="Times New Roman" w:cs="Times New Roman"/>
                <w:sz w:val="24"/>
                <w:szCs w:val="24"/>
                <w:lang w:val="ru-RU"/>
              </w:rPr>
              <w:tab/>
              <w:t xml:space="preserve"> </w:t>
            </w:r>
            <w:r w:rsidRPr="00605E54">
              <w:rPr>
                <w:rFonts w:ascii="Times New Roman" w:hAnsi="Times New Roman" w:cs="Times New Roman"/>
                <w:sz w:val="24"/>
                <w:szCs w:val="24"/>
                <w:lang w:val="ru-RU"/>
              </w:rPr>
              <w:t>с</w:t>
            </w:r>
            <w:r w:rsidRPr="00605E54">
              <w:rPr>
                <w:rFonts w:ascii="Times New Roman" w:hAnsi="Times New Roman" w:cs="Times New Roman"/>
                <w:spacing w:val="-67"/>
                <w:sz w:val="24"/>
                <w:szCs w:val="24"/>
                <w:lang w:val="ru-RU"/>
              </w:rPr>
              <w:t xml:space="preserve"> </w:t>
            </w:r>
            <w:r>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одной</w:t>
            </w:r>
            <w:r w:rsidRPr="00605E54">
              <w:rPr>
                <w:rFonts w:ascii="Times New Roman" w:hAnsi="Times New Roman" w:cs="Times New Roman"/>
                <w:spacing w:val="-5"/>
                <w:sz w:val="24"/>
                <w:szCs w:val="24"/>
                <w:lang w:val="ru-RU"/>
              </w:rPr>
              <w:t xml:space="preserve">стороны </w:t>
            </w:r>
            <w:r w:rsidRPr="00605E54">
              <w:rPr>
                <w:rFonts w:ascii="Times New Roman" w:hAnsi="Times New Roman" w:cs="Times New Roman"/>
                <w:spacing w:val="-4"/>
                <w:sz w:val="24"/>
                <w:szCs w:val="24"/>
                <w:lang w:val="ru-RU"/>
              </w:rPr>
              <w:t>–</w:t>
            </w:r>
            <w:r w:rsidRPr="00605E54">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образажизни,</w:t>
            </w:r>
            <w:r w:rsidRPr="00605E54">
              <w:rPr>
                <w:rFonts w:ascii="Times New Roman" w:hAnsi="Times New Roman" w:cs="Times New Roman"/>
                <w:sz w:val="24"/>
                <w:szCs w:val="24"/>
                <w:lang w:val="ru-RU"/>
              </w:rPr>
              <w:t>с</w:t>
            </w:r>
            <w:r w:rsidRPr="00605E54">
              <w:rPr>
                <w:rFonts w:ascii="Times New Roman" w:hAnsi="Times New Roman" w:cs="Times New Roman"/>
                <w:spacing w:val="-67"/>
                <w:sz w:val="24"/>
                <w:szCs w:val="24"/>
                <w:lang w:val="ru-RU"/>
              </w:rPr>
              <w:t xml:space="preserve"> </w:t>
            </w:r>
            <w:r>
              <w:rPr>
                <w:rFonts w:ascii="Times New Roman" w:hAnsi="Times New Roman" w:cs="Times New Roman"/>
                <w:spacing w:val="-67"/>
                <w:sz w:val="24"/>
                <w:szCs w:val="24"/>
                <w:lang w:val="ru-RU"/>
              </w:rPr>
              <w:t xml:space="preserve"> </w:t>
            </w:r>
            <w:r w:rsidRPr="00605E54">
              <w:rPr>
                <w:rFonts w:ascii="Times New Roman" w:hAnsi="Times New Roman" w:cs="Times New Roman"/>
                <w:spacing w:val="-2"/>
                <w:sz w:val="24"/>
                <w:szCs w:val="24"/>
                <w:lang w:val="ru-RU"/>
              </w:rPr>
              <w:t>другой</w:t>
            </w:r>
            <w:r w:rsidRPr="00605E54">
              <w:rPr>
                <w:rFonts w:ascii="Times New Roman" w:hAnsi="Times New Roman" w:cs="Times New Roman"/>
                <w:spacing w:val="-16"/>
                <w:sz w:val="24"/>
                <w:szCs w:val="24"/>
                <w:lang w:val="ru-RU"/>
              </w:rPr>
              <w:t xml:space="preserve"> </w:t>
            </w:r>
            <w:r w:rsidRPr="00605E54">
              <w:rPr>
                <w:rFonts w:ascii="Times New Roman" w:hAnsi="Times New Roman" w:cs="Times New Roman"/>
                <w:spacing w:val="-2"/>
                <w:sz w:val="24"/>
                <w:szCs w:val="24"/>
                <w:lang w:val="ru-RU"/>
              </w:rPr>
              <w:t>–</w:t>
            </w:r>
            <w:r w:rsidRPr="00605E54">
              <w:rPr>
                <w:rFonts w:ascii="Times New Roman" w:hAnsi="Times New Roman" w:cs="Times New Roman"/>
                <w:spacing w:val="29"/>
                <w:sz w:val="24"/>
                <w:szCs w:val="24"/>
                <w:lang w:val="ru-RU"/>
              </w:rPr>
              <w:t xml:space="preserve"> </w:t>
            </w:r>
            <w:r w:rsidRPr="00605E54">
              <w:rPr>
                <w:rFonts w:ascii="Times New Roman" w:hAnsi="Times New Roman" w:cs="Times New Roman"/>
                <w:spacing w:val="-1"/>
                <w:sz w:val="24"/>
                <w:szCs w:val="24"/>
                <w:lang w:val="ru-RU"/>
              </w:rPr>
              <w:t>главных</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ценностей,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идеалов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конкретной</w:t>
            </w:r>
            <w:r w:rsidRPr="00605E54">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 xml:space="preserve">эпохи. </w:t>
            </w:r>
            <w:r w:rsidRPr="00605E54">
              <w:rPr>
                <w:rFonts w:ascii="Times New Roman" w:hAnsi="Times New Roman" w:cs="Times New Roman"/>
                <w:spacing w:val="-4"/>
                <w:sz w:val="24"/>
                <w:szCs w:val="24"/>
                <w:lang w:val="ru-RU"/>
              </w:rPr>
              <w:t>Стили</w:t>
            </w:r>
            <w:r>
              <w:rPr>
                <w:rFonts w:ascii="Times New Roman" w:hAnsi="Times New Roman" w:cs="Times New Roman"/>
                <w:sz w:val="24"/>
                <w:szCs w:val="24"/>
                <w:lang w:val="ru-RU"/>
              </w:rPr>
              <w:t xml:space="preserve"> барокко </w:t>
            </w:r>
            <w:r w:rsidRPr="00605E54">
              <w:rPr>
                <w:rFonts w:ascii="Times New Roman" w:hAnsi="Times New Roman" w:cs="Times New Roman"/>
                <w:spacing w:val="-4"/>
                <w:sz w:val="24"/>
                <w:szCs w:val="24"/>
                <w:lang w:val="ru-RU"/>
              </w:rPr>
              <w:t>и</w:t>
            </w:r>
            <w:r>
              <w:rPr>
                <w:rFonts w:ascii="Times New Roman" w:hAnsi="Times New Roman" w:cs="Times New Roman"/>
                <w:spacing w:val="-4"/>
                <w:sz w:val="24"/>
                <w:szCs w:val="24"/>
                <w:lang w:val="ru-RU"/>
              </w:rPr>
              <w:t xml:space="preserve"> </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классицизм</w:t>
            </w:r>
            <w:r w:rsidRPr="00605E54">
              <w:rPr>
                <w:rFonts w:ascii="Times New Roman" w:hAnsi="Times New Roman" w:cs="Times New Roman"/>
                <w:spacing w:val="6"/>
                <w:sz w:val="24"/>
                <w:szCs w:val="24"/>
                <w:lang w:val="ru-RU"/>
              </w:rPr>
              <w:t xml:space="preserve"> </w:t>
            </w:r>
            <w:r w:rsidRPr="00605E54">
              <w:rPr>
                <w:rFonts w:ascii="Times New Roman" w:hAnsi="Times New Roman" w:cs="Times New Roman"/>
                <w:sz w:val="24"/>
                <w:szCs w:val="24"/>
                <w:lang w:val="ru-RU"/>
              </w:rPr>
              <w:t>(круг</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основных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образов,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характерных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интонаций,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жанров).</w:t>
            </w:r>
          </w:p>
          <w:p w:rsidR="005E57DC" w:rsidRPr="00605E54" w:rsidRDefault="005E57DC" w:rsidP="005E57DC">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Полифонический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гомофонно-</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гармонический</w:t>
            </w:r>
            <w:r>
              <w:rPr>
                <w:rFonts w:ascii="Times New Roman" w:hAnsi="Times New Roman" w:cs="Times New Roman"/>
                <w:sz w:val="24"/>
                <w:szCs w:val="24"/>
                <w:lang w:val="ru-RU"/>
              </w:rPr>
              <w:t xml:space="preserve"> </w:t>
            </w:r>
            <w:r w:rsidRPr="00605E54">
              <w:rPr>
                <w:rFonts w:ascii="Times New Roman" w:hAnsi="Times New Roman" w:cs="Times New Roman"/>
                <w:sz w:val="24"/>
                <w:szCs w:val="24"/>
                <w:lang w:val="ru-RU"/>
              </w:rPr>
              <w:t>склад на примере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 xml:space="preserve">творчества    </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С. Баха</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Л.</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ван</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Бетховена</w:t>
            </w:r>
          </w:p>
        </w:tc>
        <w:tc>
          <w:tcPr>
            <w:tcW w:w="4392" w:type="dxa"/>
          </w:tcPr>
          <w:p w:rsidR="005E57DC" w:rsidRPr="00605E54" w:rsidRDefault="005E57DC" w:rsidP="005E57DC">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Знакомство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с</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образцами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полифонической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гомофонно-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гармонической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музыки.</w:t>
            </w:r>
          </w:p>
          <w:p w:rsidR="005E57DC" w:rsidRPr="00605E54" w:rsidRDefault="005E57DC" w:rsidP="005E57DC">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Разучивание,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исполнение</w:t>
            </w:r>
            <w:r w:rsidRPr="00605E54">
              <w:rPr>
                <w:rFonts w:ascii="Times New Roman" w:hAnsi="Times New Roman" w:cs="Times New Roman"/>
                <w:spacing w:val="71"/>
                <w:sz w:val="24"/>
                <w:szCs w:val="24"/>
                <w:lang w:val="ru-RU"/>
              </w:rPr>
              <w:t xml:space="preserve"> </w:t>
            </w:r>
            <w:r w:rsidRPr="00605E54">
              <w:rPr>
                <w:rFonts w:ascii="Times New Roman" w:hAnsi="Times New Roman" w:cs="Times New Roman"/>
                <w:sz w:val="24"/>
                <w:szCs w:val="24"/>
                <w:lang w:val="ru-RU"/>
              </w:rPr>
              <w:t>не</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менее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одного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вокального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произведения,</w:t>
            </w:r>
            <w:r w:rsidRPr="00605E54">
              <w:rPr>
                <w:rFonts w:ascii="Times New Roman" w:hAnsi="Times New Roman" w:cs="Times New Roman"/>
                <w:sz w:val="24"/>
                <w:szCs w:val="24"/>
                <w:lang w:val="ru-RU"/>
              </w:rPr>
              <w:tab/>
            </w:r>
            <w:r w:rsidRPr="00605E54">
              <w:rPr>
                <w:rFonts w:ascii="Times New Roman" w:hAnsi="Times New Roman" w:cs="Times New Roman"/>
                <w:sz w:val="24"/>
                <w:szCs w:val="24"/>
                <w:lang w:val="ru-RU"/>
              </w:rPr>
              <w:tab/>
              <w:t>сочинённого</w:t>
            </w:r>
            <w:r w:rsidRPr="00605E54">
              <w:rPr>
                <w:rFonts w:ascii="Times New Roman" w:hAnsi="Times New Roman" w:cs="Times New Roman"/>
                <w:spacing w:val="-68"/>
                <w:sz w:val="24"/>
                <w:szCs w:val="24"/>
                <w:lang w:val="ru-RU"/>
              </w:rPr>
              <w:t xml:space="preserve"> </w:t>
            </w:r>
            <w:r>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композитором-классиком</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(из</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числа</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изучаемых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данном</w:t>
            </w:r>
            <w:r w:rsidRPr="00605E54">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разделе)</w:t>
            </w:r>
            <w:r>
              <w:rPr>
                <w:rFonts w:ascii="Times New Roman" w:hAnsi="Times New Roman" w:cs="Times New Roman"/>
                <w:sz w:val="24"/>
                <w:szCs w:val="24"/>
                <w:lang w:val="ru-RU"/>
              </w:rPr>
              <w:tab/>
              <w:t>(при</w:t>
            </w:r>
            <w:r w:rsidRPr="00605E54">
              <w:rPr>
                <w:rFonts w:ascii="Times New Roman" w:hAnsi="Times New Roman" w:cs="Times New Roman"/>
                <w:spacing w:val="-4"/>
                <w:sz w:val="24"/>
                <w:szCs w:val="24"/>
                <w:lang w:val="ru-RU"/>
              </w:rPr>
              <w:t>наличии</w:t>
            </w:r>
            <w:r>
              <w:rPr>
                <w:rFonts w:ascii="Times New Roman" w:hAnsi="Times New Roman" w:cs="Times New Roman"/>
                <w:spacing w:val="-4"/>
                <w:sz w:val="24"/>
                <w:szCs w:val="24"/>
                <w:lang w:val="ru-RU"/>
              </w:rPr>
              <w:t xml:space="preserve">  </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возможности).</w:t>
            </w:r>
          </w:p>
          <w:p w:rsidR="005E57DC" w:rsidRPr="00605E54" w:rsidRDefault="005E57DC" w:rsidP="005E57DC">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Исполнение</w:t>
            </w:r>
            <w:r w:rsidRPr="00605E54">
              <w:rPr>
                <w:rFonts w:ascii="Times New Roman" w:hAnsi="Times New Roman" w:cs="Times New Roman"/>
                <w:sz w:val="24"/>
                <w:szCs w:val="24"/>
                <w:lang w:val="ru-RU"/>
              </w:rPr>
              <w:tab/>
            </w:r>
            <w:r w:rsidRPr="00605E54">
              <w:rPr>
                <w:rFonts w:ascii="Times New Roman" w:hAnsi="Times New Roman" w:cs="Times New Roman"/>
                <w:spacing w:val="-1"/>
                <w:sz w:val="24"/>
                <w:szCs w:val="24"/>
                <w:lang w:val="ru-RU"/>
              </w:rPr>
              <w:t>вокальных,</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ритмических,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речевых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канонов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(при</w:t>
            </w:r>
            <w:r w:rsidRPr="00605E54">
              <w:rPr>
                <w:rFonts w:ascii="Times New Roman" w:hAnsi="Times New Roman" w:cs="Times New Roman"/>
                <w:spacing w:val="-16"/>
                <w:sz w:val="24"/>
                <w:szCs w:val="24"/>
                <w:lang w:val="ru-RU"/>
              </w:rPr>
              <w:t xml:space="preserve"> </w:t>
            </w:r>
            <w:r w:rsidRPr="00605E54">
              <w:rPr>
                <w:rFonts w:ascii="Times New Roman" w:hAnsi="Times New Roman" w:cs="Times New Roman"/>
                <w:sz w:val="24"/>
                <w:szCs w:val="24"/>
                <w:lang w:val="ru-RU"/>
              </w:rPr>
              <w:t>наличии</w:t>
            </w:r>
            <w:r w:rsidRPr="00605E54">
              <w:rPr>
                <w:rFonts w:ascii="Times New Roman" w:hAnsi="Times New Roman" w:cs="Times New Roman"/>
                <w:spacing w:val="-16"/>
                <w:sz w:val="24"/>
                <w:szCs w:val="24"/>
                <w:lang w:val="ru-RU"/>
              </w:rPr>
              <w:t xml:space="preserve"> </w:t>
            </w:r>
            <w:r w:rsidRPr="00605E54">
              <w:rPr>
                <w:rFonts w:ascii="Times New Roman" w:hAnsi="Times New Roman" w:cs="Times New Roman"/>
                <w:sz w:val="24"/>
                <w:szCs w:val="24"/>
                <w:lang w:val="ru-RU"/>
              </w:rPr>
              <w:t>возможности).</w:t>
            </w:r>
          </w:p>
          <w:p w:rsidR="005E57DC" w:rsidRPr="00605E54" w:rsidRDefault="005E57DC" w:rsidP="005E57DC">
            <w:pPr>
              <w:ind w:firstLine="0"/>
              <w:jc w:val="left"/>
              <w:rPr>
                <w:rFonts w:ascii="Times New Roman" w:hAnsi="Times New Roman" w:cs="Times New Roman"/>
                <w:i/>
                <w:sz w:val="24"/>
                <w:szCs w:val="24"/>
                <w:lang w:val="ru-RU"/>
              </w:rPr>
            </w:pPr>
            <w:r w:rsidRPr="00605E54">
              <w:rPr>
                <w:rFonts w:ascii="Times New Roman" w:hAnsi="Times New Roman" w:cs="Times New Roman"/>
                <w:sz w:val="24"/>
                <w:szCs w:val="24"/>
                <w:lang w:val="ru-RU"/>
              </w:rPr>
              <w:t>Музыкальная</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викторина</w:t>
            </w:r>
            <w:r w:rsidRPr="00605E54">
              <w:rPr>
                <w:rFonts w:ascii="Times New Roman" w:hAnsi="Times New Roman" w:cs="Times New Roman"/>
                <w:spacing w:val="71"/>
                <w:sz w:val="24"/>
                <w:szCs w:val="24"/>
                <w:lang w:val="ru-RU"/>
              </w:rPr>
              <w:t xml:space="preserve"> </w:t>
            </w:r>
            <w:r w:rsidRPr="00605E54">
              <w:rPr>
                <w:rFonts w:ascii="Times New Roman" w:hAnsi="Times New Roman" w:cs="Times New Roman"/>
                <w:sz w:val="24"/>
                <w:szCs w:val="24"/>
                <w:lang w:val="ru-RU"/>
              </w:rPr>
              <w:t>на</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знание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музыки,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названий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авторов изученных произведений.</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i/>
                <w:sz w:val="24"/>
                <w:szCs w:val="24"/>
                <w:lang w:val="ru-RU"/>
              </w:rPr>
              <w:t>На</w:t>
            </w:r>
            <w:r w:rsidRPr="00605E54">
              <w:rPr>
                <w:rFonts w:ascii="Times New Roman" w:hAnsi="Times New Roman" w:cs="Times New Roman"/>
                <w:i/>
                <w:spacing w:val="-1"/>
                <w:sz w:val="24"/>
                <w:szCs w:val="24"/>
                <w:lang w:val="ru-RU"/>
              </w:rPr>
              <w:t xml:space="preserve"> </w:t>
            </w:r>
            <w:r w:rsidRPr="00605E54">
              <w:rPr>
                <w:rFonts w:ascii="Times New Roman" w:hAnsi="Times New Roman" w:cs="Times New Roman"/>
                <w:i/>
                <w:sz w:val="24"/>
                <w:szCs w:val="24"/>
                <w:lang w:val="ru-RU"/>
              </w:rPr>
              <w:t>выбор</w:t>
            </w:r>
            <w:r w:rsidRPr="00605E54">
              <w:rPr>
                <w:rFonts w:ascii="Times New Roman" w:hAnsi="Times New Roman" w:cs="Times New Roman"/>
                <w:i/>
                <w:spacing w:val="-4"/>
                <w:sz w:val="24"/>
                <w:szCs w:val="24"/>
                <w:lang w:val="ru-RU"/>
              </w:rPr>
              <w:t xml:space="preserve"> </w:t>
            </w:r>
            <w:r w:rsidRPr="00605E54">
              <w:rPr>
                <w:rFonts w:ascii="Times New Roman" w:hAnsi="Times New Roman" w:cs="Times New Roman"/>
                <w:i/>
                <w:sz w:val="24"/>
                <w:szCs w:val="24"/>
                <w:lang w:val="ru-RU"/>
              </w:rPr>
              <w:t>или факультативно</w:t>
            </w:r>
          </w:p>
          <w:p w:rsidR="005E57DC" w:rsidRPr="00605E54" w:rsidRDefault="005E57DC" w:rsidP="005E57DC">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Составление</w:t>
            </w:r>
            <w:r w:rsidRPr="00605E54">
              <w:rPr>
                <w:rFonts w:ascii="Times New Roman" w:hAnsi="Times New Roman" w:cs="Times New Roman"/>
                <w:sz w:val="24"/>
                <w:szCs w:val="24"/>
                <w:lang w:val="ru-RU"/>
              </w:rPr>
              <w:tab/>
            </w:r>
            <w:r w:rsidRPr="00605E54">
              <w:rPr>
                <w:rFonts w:ascii="Times New Roman" w:hAnsi="Times New Roman" w:cs="Times New Roman"/>
                <w:spacing w:val="-1"/>
                <w:sz w:val="24"/>
                <w:szCs w:val="24"/>
                <w:lang w:val="ru-RU"/>
              </w:rPr>
              <w:t>сравнительной</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таблицы</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стилей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барокко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классицизм</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(на</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примере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музыкального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искусства,</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либо</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музыки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живописи,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музыки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архитектуры).</w:t>
            </w:r>
          </w:p>
          <w:p w:rsidR="005E57DC" w:rsidRPr="00605E54" w:rsidRDefault="005E57DC" w:rsidP="005E57DC">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Просмотр</w:t>
            </w:r>
            <w:r w:rsidRPr="00605E54">
              <w:rPr>
                <w:rFonts w:ascii="Times New Roman" w:hAnsi="Times New Roman" w:cs="Times New Roman"/>
                <w:sz w:val="24"/>
                <w:szCs w:val="24"/>
                <w:lang w:val="ru-RU"/>
              </w:rPr>
              <w:tab/>
              <w:t>художественных</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фильмов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телепередач,</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посвящённых</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стилям</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барокко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классицизм,</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творческому</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пути</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изучаемых композиторов</w:t>
            </w:r>
          </w:p>
        </w:tc>
      </w:tr>
      <w:tr w:rsidR="00F76036" w:rsidRPr="004B75E6" w:rsidTr="008871CE">
        <w:trPr>
          <w:trHeight w:val="2116"/>
        </w:trPr>
        <w:tc>
          <w:tcPr>
            <w:tcW w:w="1267" w:type="dxa"/>
          </w:tcPr>
          <w:p w:rsidR="00F76036" w:rsidRPr="004B75E6" w:rsidRDefault="00F76036" w:rsidP="00F76036">
            <w:pPr>
              <w:ind w:firstLine="0"/>
              <w:jc w:val="left"/>
              <w:rPr>
                <w:rFonts w:ascii="Times New Roman" w:hAnsi="Times New Roman" w:cs="Times New Roman"/>
                <w:sz w:val="24"/>
                <w:szCs w:val="24"/>
              </w:rPr>
            </w:pPr>
            <w:r w:rsidRPr="004B75E6">
              <w:rPr>
                <w:rFonts w:ascii="Times New Roman" w:hAnsi="Times New Roman" w:cs="Times New Roman"/>
                <w:sz w:val="24"/>
                <w:szCs w:val="24"/>
              </w:rPr>
              <w:t>Г)</w:t>
            </w:r>
          </w:p>
          <w:p w:rsidR="00F76036" w:rsidRPr="004B75E6" w:rsidRDefault="00F76036" w:rsidP="00F76036">
            <w:pPr>
              <w:ind w:firstLine="0"/>
              <w:jc w:val="left"/>
              <w:rPr>
                <w:rFonts w:ascii="Times New Roman" w:hAnsi="Times New Roman" w:cs="Times New Roman"/>
                <w:sz w:val="24"/>
                <w:szCs w:val="24"/>
              </w:rPr>
            </w:pPr>
            <w:r w:rsidRPr="004B75E6">
              <w:rPr>
                <w:rFonts w:ascii="Times New Roman" w:hAnsi="Times New Roman" w:cs="Times New Roman"/>
                <w:sz w:val="24"/>
                <w:szCs w:val="24"/>
              </w:rPr>
              <w:t>4–6</w:t>
            </w:r>
          </w:p>
          <w:p w:rsidR="00F76036" w:rsidRPr="004B75E6" w:rsidRDefault="00F76036" w:rsidP="00F76036">
            <w:pPr>
              <w:ind w:firstLine="0"/>
              <w:jc w:val="left"/>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часов</w:t>
            </w:r>
          </w:p>
        </w:tc>
        <w:tc>
          <w:tcPr>
            <w:tcW w:w="1313" w:type="dxa"/>
          </w:tcPr>
          <w:p w:rsidR="00F76036" w:rsidRPr="004B75E6" w:rsidRDefault="00F76036" w:rsidP="00F76036">
            <w:pPr>
              <w:ind w:firstLine="0"/>
              <w:jc w:val="left"/>
              <w:rPr>
                <w:rFonts w:ascii="Times New Roman" w:hAnsi="Times New Roman" w:cs="Times New Roman"/>
                <w:sz w:val="24"/>
                <w:szCs w:val="24"/>
              </w:rPr>
            </w:pPr>
            <w:r w:rsidRPr="004B75E6">
              <w:rPr>
                <w:rFonts w:ascii="Times New Roman" w:hAnsi="Times New Roman" w:cs="Times New Roman"/>
                <w:sz w:val="24"/>
                <w:szCs w:val="24"/>
              </w:rPr>
              <w:t>Музы-</w:t>
            </w:r>
          </w:p>
          <w:p w:rsidR="00F76036" w:rsidRPr="004B75E6" w:rsidRDefault="00F76036" w:rsidP="00F76036">
            <w:pPr>
              <w:ind w:firstLine="0"/>
              <w:jc w:val="left"/>
              <w:rPr>
                <w:rFonts w:ascii="Times New Roman" w:hAnsi="Times New Roman" w:cs="Times New Roman"/>
                <w:sz w:val="24"/>
                <w:szCs w:val="24"/>
              </w:rPr>
            </w:pPr>
            <w:r w:rsidRPr="004B75E6">
              <w:rPr>
                <w:rFonts w:ascii="Times New Roman" w:hAnsi="Times New Roman" w:cs="Times New Roman"/>
                <w:sz w:val="24"/>
                <w:szCs w:val="24"/>
              </w:rPr>
              <w:t>кальный</w:t>
            </w:r>
            <w:r w:rsidRPr="004B75E6">
              <w:rPr>
                <w:rFonts w:ascii="Times New Roman" w:hAnsi="Times New Roman" w:cs="Times New Roman"/>
                <w:spacing w:val="-67"/>
                <w:sz w:val="24"/>
                <w:szCs w:val="24"/>
              </w:rPr>
              <w:t xml:space="preserve"> </w:t>
            </w:r>
            <w:r w:rsidRPr="004B75E6">
              <w:rPr>
                <w:rFonts w:ascii="Times New Roman" w:hAnsi="Times New Roman" w:cs="Times New Roman"/>
                <w:sz w:val="24"/>
                <w:szCs w:val="24"/>
              </w:rPr>
              <w:t>образ</w:t>
            </w:r>
          </w:p>
        </w:tc>
        <w:tc>
          <w:tcPr>
            <w:tcW w:w="2383" w:type="dxa"/>
          </w:tcPr>
          <w:p w:rsidR="00F76036" w:rsidRPr="00605E54" w:rsidRDefault="00F76036" w:rsidP="00F76036">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Героические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образы</w:t>
            </w:r>
            <w:r w:rsidRPr="00605E54">
              <w:rPr>
                <w:rFonts w:ascii="Times New Roman" w:hAnsi="Times New Roman" w:cs="Times New Roman"/>
                <w:sz w:val="24"/>
                <w:szCs w:val="24"/>
                <w:lang w:val="ru-RU"/>
              </w:rPr>
              <w:tab/>
            </w:r>
            <w:r w:rsidRPr="00605E54">
              <w:rPr>
                <w:rFonts w:ascii="Times New Roman" w:hAnsi="Times New Roman" w:cs="Times New Roman"/>
                <w:spacing w:val="-4"/>
                <w:sz w:val="24"/>
                <w:szCs w:val="24"/>
                <w:lang w:val="ru-RU"/>
              </w:rPr>
              <w:t>в</w:t>
            </w:r>
          </w:p>
          <w:p w:rsidR="00F76036" w:rsidRPr="00F76036" w:rsidRDefault="00F76036" w:rsidP="00F76036">
            <w:pPr>
              <w:ind w:firstLine="0"/>
              <w:jc w:val="left"/>
              <w:rPr>
                <w:rFonts w:ascii="Times New Roman" w:hAnsi="Times New Roman" w:cs="Times New Roman"/>
                <w:sz w:val="24"/>
                <w:szCs w:val="24"/>
                <w:lang w:val="ru-RU"/>
              </w:rPr>
            </w:pPr>
            <w:r w:rsidRPr="00605E54">
              <w:rPr>
                <w:rFonts w:ascii="Times New Roman" w:hAnsi="Times New Roman" w:cs="Times New Roman"/>
                <w:sz w:val="24"/>
                <w:szCs w:val="24"/>
                <w:lang w:val="ru-RU"/>
              </w:rPr>
              <w:t>музыке.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Лирический</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герой</w:t>
            </w:r>
            <w:r>
              <w:rPr>
                <w:rFonts w:ascii="Times New Roman" w:hAnsi="Times New Roman" w:cs="Times New Roman"/>
                <w:sz w:val="24"/>
                <w:szCs w:val="24"/>
                <w:lang w:val="ru-RU"/>
              </w:rPr>
              <w:t xml:space="preserve"> </w:t>
            </w:r>
            <w:r w:rsidRPr="00F76036">
              <w:rPr>
                <w:rFonts w:ascii="Times New Roman" w:hAnsi="Times New Roman" w:cs="Times New Roman"/>
                <w:sz w:val="24"/>
                <w:szCs w:val="24"/>
                <w:lang w:val="ru-RU"/>
              </w:rPr>
              <w:t>музыкального</w:t>
            </w:r>
          </w:p>
          <w:p w:rsidR="00F76036" w:rsidRPr="00F76036" w:rsidRDefault="00F76036" w:rsidP="00F76036">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произведения.</w:t>
            </w:r>
          </w:p>
          <w:p w:rsidR="00F76036" w:rsidRPr="00F76036" w:rsidRDefault="008871CE" w:rsidP="00F76036">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Судьба </w:t>
            </w:r>
            <w:r w:rsidR="00F76036" w:rsidRPr="00F76036">
              <w:rPr>
                <w:rFonts w:ascii="Times New Roman" w:hAnsi="Times New Roman" w:cs="Times New Roman"/>
                <w:sz w:val="24"/>
                <w:szCs w:val="24"/>
                <w:lang w:val="ru-RU"/>
              </w:rPr>
              <w:t>человека –</w:t>
            </w:r>
          </w:p>
          <w:p w:rsidR="00F76036" w:rsidRPr="00F76036" w:rsidRDefault="008871CE" w:rsidP="00F76036">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Судьба </w:t>
            </w:r>
            <w:r w:rsidR="00F76036" w:rsidRPr="00F76036">
              <w:rPr>
                <w:rFonts w:ascii="Times New Roman" w:hAnsi="Times New Roman" w:cs="Times New Roman"/>
                <w:sz w:val="24"/>
                <w:szCs w:val="24"/>
                <w:lang w:val="ru-RU"/>
              </w:rPr>
              <w:t xml:space="preserve">человечества </w:t>
            </w:r>
            <w:r>
              <w:rPr>
                <w:rFonts w:ascii="Times New Roman" w:hAnsi="Times New Roman" w:cs="Times New Roman"/>
                <w:sz w:val="24"/>
                <w:szCs w:val="24"/>
                <w:lang w:val="ru-RU"/>
              </w:rPr>
              <w:t xml:space="preserve">(на </w:t>
            </w:r>
            <w:r w:rsidR="00F76036" w:rsidRPr="00F76036">
              <w:rPr>
                <w:rFonts w:ascii="Times New Roman" w:hAnsi="Times New Roman" w:cs="Times New Roman"/>
                <w:sz w:val="24"/>
                <w:szCs w:val="24"/>
                <w:lang w:val="ru-RU"/>
              </w:rPr>
              <w:t>примере</w:t>
            </w:r>
          </w:p>
          <w:p w:rsidR="00F76036" w:rsidRPr="00F76036" w:rsidRDefault="00F76036" w:rsidP="00F76036">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творчества</w:t>
            </w:r>
            <w:r w:rsidRPr="00F76036">
              <w:rPr>
                <w:rFonts w:ascii="Times New Roman" w:hAnsi="Times New Roman" w:cs="Times New Roman"/>
                <w:sz w:val="24"/>
                <w:szCs w:val="24"/>
                <w:lang w:val="ru-RU"/>
              </w:rPr>
              <w:tab/>
              <w:t>Л.</w:t>
            </w:r>
          </w:p>
          <w:p w:rsidR="00F76036" w:rsidRPr="00F76036" w:rsidRDefault="00F76036" w:rsidP="00F76036">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ван</w:t>
            </w:r>
            <w:r w:rsidRPr="00F76036">
              <w:rPr>
                <w:rFonts w:ascii="Times New Roman" w:hAnsi="Times New Roman" w:cs="Times New Roman"/>
                <w:sz w:val="24"/>
                <w:szCs w:val="24"/>
                <w:lang w:val="ru-RU"/>
              </w:rPr>
              <w:tab/>
              <w:t>Бетховена,</w:t>
            </w:r>
          </w:p>
          <w:p w:rsidR="00F76036" w:rsidRPr="00F76036" w:rsidRDefault="00F76036" w:rsidP="00F76036">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Ф. Шуберта</w:t>
            </w:r>
            <w:r w:rsidRPr="00F76036">
              <w:rPr>
                <w:rFonts w:ascii="Times New Roman" w:hAnsi="Times New Roman" w:cs="Times New Roman"/>
                <w:sz w:val="24"/>
                <w:szCs w:val="24"/>
                <w:lang w:val="ru-RU"/>
              </w:rPr>
              <w:tab/>
              <w:t>и</w:t>
            </w:r>
          </w:p>
          <w:p w:rsidR="00F76036" w:rsidRPr="00F76036" w:rsidRDefault="008871CE" w:rsidP="00F76036">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др.).</w:t>
            </w:r>
            <w:r>
              <w:rPr>
                <w:rFonts w:ascii="Times New Roman" w:hAnsi="Times New Roman" w:cs="Times New Roman"/>
                <w:sz w:val="24"/>
                <w:szCs w:val="24"/>
                <w:lang w:val="ru-RU"/>
              </w:rPr>
              <w:tab/>
              <w:t>Стили классицизм</w:t>
            </w:r>
            <w:r>
              <w:rPr>
                <w:rFonts w:ascii="Times New Roman" w:hAnsi="Times New Roman" w:cs="Times New Roman"/>
                <w:sz w:val="24"/>
                <w:szCs w:val="24"/>
                <w:lang w:val="ru-RU"/>
              </w:rPr>
              <w:tab/>
              <w:t xml:space="preserve">и романтизм (круг </w:t>
            </w:r>
            <w:r w:rsidR="00F76036" w:rsidRPr="00F76036">
              <w:rPr>
                <w:rFonts w:ascii="Times New Roman" w:hAnsi="Times New Roman" w:cs="Times New Roman"/>
                <w:sz w:val="24"/>
                <w:szCs w:val="24"/>
                <w:lang w:val="ru-RU"/>
              </w:rPr>
              <w:t>основных</w:t>
            </w:r>
          </w:p>
          <w:p w:rsidR="00F76036" w:rsidRPr="00F76036" w:rsidRDefault="008871CE" w:rsidP="00F76036">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образов,х</w:t>
            </w:r>
            <w:r w:rsidR="00F76036" w:rsidRPr="00F76036">
              <w:rPr>
                <w:rFonts w:ascii="Times New Roman" w:hAnsi="Times New Roman" w:cs="Times New Roman"/>
                <w:sz w:val="24"/>
                <w:szCs w:val="24"/>
                <w:lang w:val="ru-RU"/>
              </w:rPr>
              <w:t>арактерных</w:t>
            </w:r>
          </w:p>
          <w:p w:rsidR="00F76036" w:rsidRPr="00F76036" w:rsidRDefault="00F76036" w:rsidP="00F76036">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интонаций,</w:t>
            </w:r>
          </w:p>
          <w:p w:rsidR="00F76036" w:rsidRPr="00605E54" w:rsidRDefault="00F76036" w:rsidP="00F76036">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жанров)</w:t>
            </w:r>
          </w:p>
        </w:tc>
        <w:tc>
          <w:tcPr>
            <w:tcW w:w="4392" w:type="dxa"/>
          </w:tcPr>
          <w:p w:rsidR="00F76036" w:rsidRPr="00F76036" w:rsidRDefault="00F76036" w:rsidP="00F76036">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з</w:t>
            </w:r>
            <w:r w:rsidRPr="00605E54">
              <w:rPr>
                <w:rFonts w:ascii="Times New Roman" w:hAnsi="Times New Roman" w:cs="Times New Roman"/>
                <w:sz w:val="24"/>
                <w:szCs w:val="24"/>
                <w:lang w:val="ru-RU"/>
              </w:rPr>
              <w:t>накомство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с</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произведениями</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композиторов</w:t>
            </w:r>
            <w:r w:rsidRPr="00605E54">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w:t>
            </w:r>
            <w:r>
              <w:rPr>
                <w:rFonts w:ascii="Times New Roman" w:hAnsi="Times New Roman" w:cs="Times New Roman"/>
                <w:sz w:val="24"/>
                <w:szCs w:val="24"/>
                <w:lang w:val="ru-RU"/>
              </w:rPr>
              <w:tab/>
            </w:r>
            <w:r w:rsidRPr="00605E54">
              <w:rPr>
                <w:rFonts w:ascii="Times New Roman" w:hAnsi="Times New Roman" w:cs="Times New Roman"/>
                <w:spacing w:val="-1"/>
                <w:sz w:val="24"/>
                <w:szCs w:val="24"/>
                <w:lang w:val="ru-RU"/>
              </w:rPr>
              <w:t>венских</w:t>
            </w:r>
            <w:r w:rsidRPr="00605E54">
              <w:rPr>
                <w:rFonts w:ascii="Times New Roman" w:hAnsi="Times New Roman" w:cs="Times New Roman"/>
                <w:spacing w:val="-68"/>
                <w:sz w:val="24"/>
                <w:szCs w:val="24"/>
                <w:lang w:val="ru-RU"/>
              </w:rPr>
              <w:t xml:space="preserve"> </w:t>
            </w:r>
            <w:r>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классиков,</w:t>
            </w:r>
            <w:r w:rsidRPr="00605E54">
              <w:rPr>
                <w:rFonts w:ascii="Times New Roman" w:hAnsi="Times New Roman" w:cs="Times New Roman"/>
                <w:sz w:val="24"/>
                <w:szCs w:val="24"/>
                <w:lang w:val="ru-RU"/>
              </w:rPr>
              <w:tab/>
            </w:r>
            <w:r w:rsidRPr="00605E54">
              <w:rPr>
                <w:rFonts w:ascii="Times New Roman" w:hAnsi="Times New Roman" w:cs="Times New Roman"/>
                <w:spacing w:val="-1"/>
                <w:sz w:val="24"/>
                <w:szCs w:val="24"/>
                <w:lang w:val="ru-RU"/>
              </w:rPr>
              <w:t>композиторов-</w:t>
            </w:r>
            <w:r w:rsidRPr="00605E54">
              <w:rPr>
                <w:rFonts w:ascii="Times New Roman" w:hAnsi="Times New Roman" w:cs="Times New Roman"/>
                <w:spacing w:val="-68"/>
                <w:sz w:val="24"/>
                <w:szCs w:val="24"/>
                <w:lang w:val="ru-RU"/>
              </w:rPr>
              <w:t xml:space="preserve"> </w:t>
            </w:r>
            <w:r w:rsidRPr="00605E54">
              <w:rPr>
                <w:rFonts w:ascii="Times New Roman" w:hAnsi="Times New Roman" w:cs="Times New Roman"/>
                <w:sz w:val="24"/>
                <w:szCs w:val="24"/>
                <w:lang w:val="ru-RU"/>
              </w:rPr>
              <w:t>романтиков,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сравнение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образов</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их</w:t>
            </w:r>
            <w:r w:rsidRPr="00605E54">
              <w:rPr>
                <w:rFonts w:ascii="Times New Roman" w:hAnsi="Times New Roman" w:cs="Times New Roman"/>
                <w:spacing w:val="-7"/>
                <w:sz w:val="24"/>
                <w:szCs w:val="24"/>
                <w:lang w:val="ru-RU"/>
              </w:rPr>
              <w:t xml:space="preserve"> </w:t>
            </w:r>
            <w:r w:rsidRPr="00605E54">
              <w:rPr>
                <w:rFonts w:ascii="Times New Roman" w:hAnsi="Times New Roman" w:cs="Times New Roman"/>
                <w:sz w:val="24"/>
                <w:szCs w:val="24"/>
                <w:lang w:val="ru-RU"/>
              </w:rPr>
              <w:t>произведений.</w:t>
            </w:r>
            <w:r w:rsidRPr="00605E54">
              <w:rPr>
                <w:rFonts w:ascii="Times New Roman" w:hAnsi="Times New Roman" w:cs="Times New Roman"/>
                <w:spacing w:val="-6"/>
                <w:sz w:val="24"/>
                <w:szCs w:val="24"/>
                <w:lang w:val="ru-RU"/>
              </w:rPr>
              <w:t xml:space="preserve"> </w:t>
            </w:r>
            <w:r w:rsidRPr="005E57DC">
              <w:rPr>
                <w:rFonts w:ascii="Times New Roman" w:hAnsi="Times New Roman" w:cs="Times New Roman"/>
                <w:sz w:val="24"/>
                <w:szCs w:val="24"/>
                <w:lang w:val="ru-RU"/>
              </w:rPr>
              <w:t>Сопереживание</w:t>
            </w:r>
            <w:r>
              <w:rPr>
                <w:rFonts w:ascii="Times New Roman" w:hAnsi="Times New Roman" w:cs="Times New Roman"/>
                <w:sz w:val="24"/>
                <w:szCs w:val="24"/>
                <w:lang w:val="ru-RU"/>
              </w:rPr>
              <w:t xml:space="preserve"> </w:t>
            </w:r>
            <w:r w:rsidR="008871CE">
              <w:rPr>
                <w:rFonts w:ascii="Times New Roman" w:hAnsi="Times New Roman" w:cs="Times New Roman"/>
                <w:sz w:val="24"/>
                <w:szCs w:val="24"/>
                <w:lang w:val="ru-RU"/>
              </w:rPr>
              <w:t xml:space="preserve">музыкальномуобразу,  </w:t>
            </w:r>
            <w:r w:rsidRPr="00F76036">
              <w:rPr>
                <w:rFonts w:ascii="Times New Roman" w:hAnsi="Times New Roman" w:cs="Times New Roman"/>
                <w:sz w:val="24"/>
                <w:szCs w:val="24"/>
                <w:lang w:val="ru-RU"/>
              </w:rPr>
              <w:t>Идентификация с лирическим</w:t>
            </w:r>
          </w:p>
          <w:p w:rsidR="00F76036" w:rsidRPr="00F76036" w:rsidRDefault="008871CE" w:rsidP="00F76036">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героем произведения. Узнавание</w:t>
            </w:r>
            <w:r>
              <w:rPr>
                <w:rFonts w:ascii="Times New Roman" w:hAnsi="Times New Roman" w:cs="Times New Roman"/>
                <w:sz w:val="24"/>
                <w:szCs w:val="24"/>
                <w:lang w:val="ru-RU"/>
              </w:rPr>
              <w:tab/>
              <w:t>на слухмелодий, интонаций,</w:t>
            </w:r>
            <w:r>
              <w:rPr>
                <w:rFonts w:ascii="Times New Roman" w:hAnsi="Times New Roman" w:cs="Times New Roman"/>
                <w:sz w:val="24"/>
                <w:szCs w:val="24"/>
                <w:lang w:val="ru-RU"/>
              </w:rPr>
              <w:tab/>
              <w:t xml:space="preserve">ритмов, элементов </w:t>
            </w:r>
            <w:r w:rsidR="00F76036" w:rsidRPr="00F76036">
              <w:rPr>
                <w:rFonts w:ascii="Times New Roman" w:hAnsi="Times New Roman" w:cs="Times New Roman"/>
                <w:sz w:val="24"/>
                <w:szCs w:val="24"/>
                <w:lang w:val="ru-RU"/>
              </w:rPr>
              <w:t>музыкального языка изучаемых</w:t>
            </w:r>
          </w:p>
          <w:p w:rsidR="00F76036" w:rsidRPr="00F76036" w:rsidRDefault="008871CE" w:rsidP="00F76036">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классических</w:t>
            </w:r>
            <w:r>
              <w:rPr>
                <w:rFonts w:ascii="Times New Roman" w:hAnsi="Times New Roman" w:cs="Times New Roman"/>
                <w:sz w:val="24"/>
                <w:szCs w:val="24"/>
                <w:lang w:val="ru-RU"/>
              </w:rPr>
              <w:tab/>
              <w:t xml:space="preserve">произведений, умение напеть их наиболее яркие </w:t>
            </w:r>
            <w:r w:rsidR="00F76036" w:rsidRPr="00F76036">
              <w:rPr>
                <w:rFonts w:ascii="Times New Roman" w:hAnsi="Times New Roman" w:cs="Times New Roman"/>
                <w:sz w:val="24"/>
                <w:szCs w:val="24"/>
                <w:lang w:val="ru-RU"/>
              </w:rPr>
              <w:t>темы,</w:t>
            </w:r>
            <w:r w:rsidR="00F76036" w:rsidRPr="00F76036">
              <w:rPr>
                <w:rFonts w:ascii="Times New Roman" w:hAnsi="Times New Roman" w:cs="Times New Roman"/>
                <w:sz w:val="24"/>
                <w:szCs w:val="24"/>
                <w:lang w:val="ru-RU"/>
              </w:rPr>
              <w:tab/>
              <w:t>ритмо-ин</w:t>
            </w:r>
            <w:r>
              <w:rPr>
                <w:rFonts w:ascii="Times New Roman" w:hAnsi="Times New Roman" w:cs="Times New Roman"/>
                <w:sz w:val="24"/>
                <w:szCs w:val="24"/>
                <w:lang w:val="ru-RU"/>
              </w:rPr>
              <w:t>тонации</w:t>
            </w:r>
            <w:r>
              <w:rPr>
                <w:rFonts w:ascii="Times New Roman" w:hAnsi="Times New Roman" w:cs="Times New Roman"/>
                <w:sz w:val="24"/>
                <w:szCs w:val="24"/>
                <w:lang w:val="ru-RU"/>
              </w:rPr>
              <w:tab/>
              <w:t xml:space="preserve">(при </w:t>
            </w:r>
            <w:r w:rsidR="00F76036" w:rsidRPr="00F76036">
              <w:rPr>
                <w:rFonts w:ascii="Times New Roman" w:hAnsi="Times New Roman" w:cs="Times New Roman"/>
                <w:sz w:val="24"/>
                <w:szCs w:val="24"/>
                <w:lang w:val="ru-RU"/>
              </w:rPr>
              <w:t>наличии возможности).</w:t>
            </w:r>
          </w:p>
          <w:p w:rsidR="00F76036" w:rsidRPr="00F76036" w:rsidRDefault="008871CE" w:rsidP="00F76036">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Разучивание,</w:t>
            </w:r>
            <w:r>
              <w:rPr>
                <w:rFonts w:ascii="Times New Roman" w:hAnsi="Times New Roman" w:cs="Times New Roman"/>
                <w:sz w:val="24"/>
                <w:szCs w:val="24"/>
                <w:lang w:val="ru-RU"/>
              </w:rPr>
              <w:tab/>
              <w:t>исполнение</w:t>
            </w:r>
            <w:r>
              <w:rPr>
                <w:rFonts w:ascii="Times New Roman" w:hAnsi="Times New Roman" w:cs="Times New Roman"/>
                <w:sz w:val="24"/>
                <w:szCs w:val="24"/>
                <w:lang w:val="ru-RU"/>
              </w:rPr>
              <w:tab/>
              <w:t xml:space="preserve">не менееодного вокального </w:t>
            </w:r>
            <w:r w:rsidR="00F76036" w:rsidRPr="00F76036">
              <w:rPr>
                <w:rFonts w:ascii="Times New Roman" w:hAnsi="Times New Roman" w:cs="Times New Roman"/>
                <w:sz w:val="24"/>
                <w:szCs w:val="24"/>
                <w:lang w:val="ru-RU"/>
              </w:rPr>
              <w:t>произведения, сочинённого</w:t>
            </w:r>
          </w:p>
          <w:p w:rsidR="00F76036" w:rsidRPr="00F76036" w:rsidRDefault="008871CE" w:rsidP="00F76036">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композитором-классиком, Художественная интерпретация его</w:t>
            </w:r>
            <w:r>
              <w:rPr>
                <w:rFonts w:ascii="Times New Roman" w:hAnsi="Times New Roman" w:cs="Times New Roman"/>
                <w:sz w:val="24"/>
                <w:szCs w:val="24"/>
                <w:lang w:val="ru-RU"/>
              </w:rPr>
              <w:tab/>
              <w:t>музыкального  (при наличии возможности). Музыкальнаявикторина</w:t>
            </w:r>
            <w:r>
              <w:rPr>
                <w:rFonts w:ascii="Times New Roman" w:hAnsi="Times New Roman" w:cs="Times New Roman"/>
                <w:sz w:val="24"/>
                <w:szCs w:val="24"/>
                <w:lang w:val="ru-RU"/>
              </w:rPr>
              <w:tab/>
              <w:t>на знание</w:t>
            </w:r>
            <w:r>
              <w:rPr>
                <w:rFonts w:ascii="Times New Roman" w:hAnsi="Times New Roman" w:cs="Times New Roman"/>
                <w:sz w:val="24"/>
                <w:szCs w:val="24"/>
                <w:lang w:val="ru-RU"/>
              </w:rPr>
              <w:tab/>
              <w:t xml:space="preserve">музыки, </w:t>
            </w:r>
            <w:r w:rsidR="00F76036" w:rsidRPr="00F76036">
              <w:rPr>
                <w:rFonts w:ascii="Times New Roman" w:hAnsi="Times New Roman" w:cs="Times New Roman"/>
                <w:sz w:val="24"/>
                <w:szCs w:val="24"/>
                <w:lang w:val="ru-RU"/>
              </w:rPr>
              <w:t>назван</w:t>
            </w:r>
            <w:r>
              <w:rPr>
                <w:rFonts w:ascii="Times New Roman" w:hAnsi="Times New Roman" w:cs="Times New Roman"/>
                <w:sz w:val="24"/>
                <w:szCs w:val="24"/>
                <w:lang w:val="ru-RU"/>
              </w:rPr>
              <w:t>ий</w:t>
            </w:r>
            <w:r>
              <w:rPr>
                <w:rFonts w:ascii="Times New Roman" w:hAnsi="Times New Roman" w:cs="Times New Roman"/>
                <w:sz w:val="24"/>
                <w:szCs w:val="24"/>
                <w:lang w:val="ru-RU"/>
              </w:rPr>
              <w:tab/>
              <w:t xml:space="preserve">и </w:t>
            </w:r>
            <w:r w:rsidR="00F76036" w:rsidRPr="00F76036">
              <w:rPr>
                <w:rFonts w:ascii="Times New Roman" w:hAnsi="Times New Roman" w:cs="Times New Roman"/>
                <w:sz w:val="24"/>
                <w:szCs w:val="24"/>
                <w:lang w:val="ru-RU"/>
              </w:rPr>
              <w:t>авторов</w:t>
            </w:r>
            <w:r w:rsidR="00F76036" w:rsidRPr="00F76036">
              <w:rPr>
                <w:rFonts w:ascii="Times New Roman" w:hAnsi="Times New Roman" w:cs="Times New Roman"/>
                <w:sz w:val="24"/>
                <w:szCs w:val="24"/>
                <w:lang w:val="ru-RU"/>
              </w:rPr>
              <w:tab/>
              <w:t>изученных</w:t>
            </w:r>
          </w:p>
          <w:p w:rsidR="00F76036" w:rsidRPr="00F76036" w:rsidRDefault="008871CE" w:rsidP="00F76036">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произведений. На выбор или факультативно </w:t>
            </w:r>
            <w:r w:rsidR="00F76036" w:rsidRPr="00F76036">
              <w:rPr>
                <w:rFonts w:ascii="Times New Roman" w:hAnsi="Times New Roman" w:cs="Times New Roman"/>
                <w:sz w:val="24"/>
                <w:szCs w:val="24"/>
                <w:lang w:val="ru-RU"/>
              </w:rPr>
              <w:t>Сочинение</w:t>
            </w:r>
            <w:r w:rsidR="00F76036" w:rsidRPr="00F76036">
              <w:rPr>
                <w:rFonts w:ascii="Times New Roman" w:hAnsi="Times New Roman" w:cs="Times New Roman"/>
                <w:sz w:val="24"/>
                <w:szCs w:val="24"/>
                <w:lang w:val="ru-RU"/>
              </w:rPr>
              <w:tab/>
              <w:t>музыки,</w:t>
            </w:r>
          </w:p>
          <w:p w:rsidR="00F76036" w:rsidRPr="00F76036" w:rsidRDefault="008871CE" w:rsidP="00F76036">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импровизация; </w:t>
            </w:r>
            <w:r w:rsidR="00F76036" w:rsidRPr="00F76036">
              <w:rPr>
                <w:rFonts w:ascii="Times New Roman" w:hAnsi="Times New Roman" w:cs="Times New Roman"/>
                <w:sz w:val="24"/>
                <w:szCs w:val="24"/>
                <w:lang w:val="ru-RU"/>
              </w:rPr>
              <w:t>литературное,</w:t>
            </w:r>
          </w:p>
          <w:p w:rsidR="00F76036" w:rsidRPr="00F76036" w:rsidRDefault="00F76036" w:rsidP="00F76036">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художественное</w:t>
            </w:r>
            <w:r w:rsidRPr="00F76036">
              <w:rPr>
                <w:rFonts w:ascii="Times New Roman" w:hAnsi="Times New Roman" w:cs="Times New Roman"/>
                <w:sz w:val="24"/>
                <w:szCs w:val="24"/>
                <w:lang w:val="ru-RU"/>
              </w:rPr>
              <w:tab/>
              <w:t>творчество,</w:t>
            </w:r>
          </w:p>
          <w:p w:rsidR="00F76036" w:rsidRPr="00F76036" w:rsidRDefault="008871CE" w:rsidP="00F76036">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lastRenderedPageBreak/>
              <w:t xml:space="preserve">созвучное </w:t>
            </w:r>
            <w:r w:rsidR="00F76036" w:rsidRPr="00F76036">
              <w:rPr>
                <w:rFonts w:ascii="Times New Roman" w:hAnsi="Times New Roman" w:cs="Times New Roman"/>
                <w:sz w:val="24"/>
                <w:szCs w:val="24"/>
                <w:lang w:val="ru-RU"/>
              </w:rPr>
              <w:t>кругу</w:t>
            </w:r>
            <w:r w:rsidR="00F76036" w:rsidRPr="00F76036">
              <w:rPr>
                <w:rFonts w:ascii="Times New Roman" w:hAnsi="Times New Roman" w:cs="Times New Roman"/>
                <w:sz w:val="24"/>
                <w:szCs w:val="24"/>
                <w:lang w:val="ru-RU"/>
              </w:rPr>
              <w:tab/>
              <w:t>образов</w:t>
            </w:r>
          </w:p>
          <w:p w:rsidR="00F76036" w:rsidRPr="00F76036" w:rsidRDefault="00F76036" w:rsidP="00F76036">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изучаемого</w:t>
            </w:r>
            <w:r w:rsidRPr="00F76036">
              <w:rPr>
                <w:rFonts w:ascii="Times New Roman" w:hAnsi="Times New Roman" w:cs="Times New Roman"/>
                <w:sz w:val="24"/>
                <w:szCs w:val="24"/>
                <w:lang w:val="ru-RU"/>
              </w:rPr>
              <w:tab/>
              <w:t>композитора.</w:t>
            </w:r>
          </w:p>
          <w:p w:rsidR="00F76036" w:rsidRPr="00F76036" w:rsidRDefault="008871CE" w:rsidP="00F76036">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Составление</w:t>
            </w:r>
            <w:r>
              <w:rPr>
                <w:rFonts w:ascii="Times New Roman" w:hAnsi="Times New Roman" w:cs="Times New Roman"/>
                <w:sz w:val="24"/>
                <w:szCs w:val="24"/>
                <w:lang w:val="ru-RU"/>
              </w:rPr>
              <w:tab/>
              <w:t>сравнительной таблицы стилей</w:t>
            </w:r>
            <w:r>
              <w:rPr>
                <w:rFonts w:ascii="Times New Roman" w:hAnsi="Times New Roman" w:cs="Times New Roman"/>
                <w:sz w:val="24"/>
                <w:szCs w:val="24"/>
                <w:lang w:val="ru-RU"/>
              </w:rPr>
              <w:tab/>
              <w:t>классицизм</w:t>
            </w:r>
            <w:r>
              <w:rPr>
                <w:rFonts w:ascii="Times New Roman" w:hAnsi="Times New Roman" w:cs="Times New Roman"/>
                <w:sz w:val="24"/>
                <w:szCs w:val="24"/>
                <w:lang w:val="ru-RU"/>
              </w:rPr>
              <w:tab/>
              <w:t xml:space="preserve">и </w:t>
            </w:r>
            <w:r w:rsidR="00F76036" w:rsidRPr="00F76036">
              <w:rPr>
                <w:rFonts w:ascii="Times New Roman" w:hAnsi="Times New Roman" w:cs="Times New Roman"/>
                <w:sz w:val="24"/>
                <w:szCs w:val="24"/>
                <w:lang w:val="ru-RU"/>
              </w:rPr>
              <w:t>романтизм (только</w:t>
            </w:r>
            <w:r>
              <w:rPr>
                <w:rFonts w:ascii="Times New Roman" w:hAnsi="Times New Roman" w:cs="Times New Roman"/>
                <w:sz w:val="24"/>
                <w:szCs w:val="24"/>
                <w:lang w:val="ru-RU"/>
              </w:rPr>
              <w:t xml:space="preserve"> на примере музыки,</w:t>
            </w:r>
            <w:r>
              <w:rPr>
                <w:rFonts w:ascii="Times New Roman" w:hAnsi="Times New Roman" w:cs="Times New Roman"/>
                <w:sz w:val="24"/>
                <w:szCs w:val="24"/>
                <w:lang w:val="ru-RU"/>
              </w:rPr>
              <w:tab/>
              <w:t>либо</w:t>
            </w:r>
            <w:r>
              <w:rPr>
                <w:rFonts w:ascii="Times New Roman" w:hAnsi="Times New Roman" w:cs="Times New Roman"/>
                <w:sz w:val="24"/>
                <w:szCs w:val="24"/>
                <w:lang w:val="ru-RU"/>
              </w:rPr>
              <w:tab/>
              <w:t xml:space="preserve">в </w:t>
            </w:r>
            <w:r w:rsidR="00F76036" w:rsidRPr="00F76036">
              <w:rPr>
                <w:rFonts w:ascii="Times New Roman" w:hAnsi="Times New Roman" w:cs="Times New Roman"/>
                <w:sz w:val="24"/>
                <w:szCs w:val="24"/>
                <w:lang w:val="ru-RU"/>
              </w:rPr>
              <w:t>музыке</w:t>
            </w:r>
            <w:r w:rsidR="00F76036" w:rsidRPr="00F76036">
              <w:rPr>
                <w:rFonts w:ascii="Times New Roman" w:hAnsi="Times New Roman" w:cs="Times New Roman"/>
                <w:sz w:val="24"/>
                <w:szCs w:val="24"/>
                <w:lang w:val="ru-RU"/>
              </w:rPr>
              <w:tab/>
              <w:t>и</w:t>
            </w:r>
          </w:p>
          <w:p w:rsidR="00F76036" w:rsidRPr="00F76036" w:rsidRDefault="00F76036" w:rsidP="00F76036">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живописи, в музыке и литературе</w:t>
            </w:r>
          </w:p>
          <w:p w:rsidR="00F76036" w:rsidRPr="005E57DC" w:rsidRDefault="00F76036" w:rsidP="00F76036">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и т. д.)</w:t>
            </w:r>
          </w:p>
        </w:tc>
      </w:tr>
      <w:tr w:rsidR="004B75E6" w:rsidRPr="004B75E6" w:rsidTr="004B75E6">
        <w:trPr>
          <w:trHeight w:val="433"/>
        </w:trPr>
        <w:tc>
          <w:tcPr>
            <w:tcW w:w="1267" w:type="dxa"/>
            <w:tcBorders>
              <w:bottom w:val="nil"/>
            </w:tcBorders>
          </w:tcPr>
          <w:p w:rsidR="004B75E6" w:rsidRPr="004B75E6" w:rsidRDefault="008871CE" w:rsidP="008871CE">
            <w:pPr>
              <w:ind w:firstLine="0"/>
              <w:jc w:val="left"/>
              <w:rPr>
                <w:rFonts w:ascii="Times New Roman" w:hAnsi="Times New Roman" w:cs="Times New Roman"/>
                <w:sz w:val="24"/>
                <w:szCs w:val="24"/>
              </w:rPr>
            </w:pPr>
            <w:r>
              <w:rPr>
                <w:rFonts w:ascii="Times New Roman" w:hAnsi="Times New Roman" w:cs="Times New Roman"/>
                <w:sz w:val="24"/>
                <w:szCs w:val="24"/>
                <w:lang w:val="ru-RU"/>
              </w:rPr>
              <w:lastRenderedPageBreak/>
              <w:t>Д</w:t>
            </w:r>
            <w:r w:rsidR="004B75E6" w:rsidRPr="004B75E6">
              <w:rPr>
                <w:rFonts w:ascii="Times New Roman" w:hAnsi="Times New Roman" w:cs="Times New Roman"/>
                <w:sz w:val="24"/>
                <w:szCs w:val="24"/>
              </w:rPr>
              <w:t>)</w:t>
            </w:r>
          </w:p>
        </w:tc>
        <w:tc>
          <w:tcPr>
            <w:tcW w:w="1313" w:type="dxa"/>
            <w:tcBorders>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Музы-</w:t>
            </w:r>
          </w:p>
        </w:tc>
        <w:tc>
          <w:tcPr>
            <w:tcW w:w="2383" w:type="dxa"/>
            <w:tcBorders>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Развитие</w:t>
            </w:r>
          </w:p>
        </w:tc>
        <w:tc>
          <w:tcPr>
            <w:tcW w:w="4392" w:type="dxa"/>
            <w:tcBorders>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Наблюдение</w:t>
            </w:r>
            <w:r w:rsidRPr="004B75E6">
              <w:rPr>
                <w:rFonts w:ascii="Times New Roman" w:hAnsi="Times New Roman" w:cs="Times New Roman"/>
                <w:sz w:val="24"/>
                <w:szCs w:val="24"/>
              </w:rPr>
              <w:tab/>
              <w:t>за</w:t>
            </w:r>
            <w:r w:rsidRPr="004B75E6">
              <w:rPr>
                <w:rFonts w:ascii="Times New Roman" w:hAnsi="Times New Roman" w:cs="Times New Roman"/>
                <w:sz w:val="24"/>
                <w:szCs w:val="24"/>
              </w:rPr>
              <w:tab/>
              <w:t>развитием</w:t>
            </w:r>
          </w:p>
        </w:tc>
      </w:tr>
      <w:tr w:rsidR="004B75E6" w:rsidRPr="004B75E6" w:rsidTr="004B75E6">
        <w:trPr>
          <w:trHeight w:val="321"/>
        </w:trPr>
        <w:tc>
          <w:tcPr>
            <w:tcW w:w="1267"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3–4</w:t>
            </w:r>
          </w:p>
        </w:tc>
        <w:tc>
          <w:tcPr>
            <w:tcW w:w="131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кальная</w:t>
            </w:r>
          </w:p>
        </w:tc>
        <w:tc>
          <w:tcPr>
            <w:tcW w:w="238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музыкальных</w:t>
            </w:r>
          </w:p>
        </w:tc>
        <w:tc>
          <w:tcPr>
            <w:tcW w:w="4392"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музыкальных</w:t>
            </w:r>
            <w:r w:rsidRPr="004B75E6">
              <w:rPr>
                <w:rFonts w:ascii="Times New Roman" w:hAnsi="Times New Roman" w:cs="Times New Roman"/>
                <w:sz w:val="24"/>
                <w:szCs w:val="24"/>
              </w:rPr>
              <w:tab/>
              <w:t>тем,</w:t>
            </w:r>
            <w:r w:rsidRPr="004B75E6">
              <w:rPr>
                <w:rFonts w:ascii="Times New Roman" w:hAnsi="Times New Roman" w:cs="Times New Roman"/>
                <w:sz w:val="24"/>
                <w:szCs w:val="24"/>
              </w:rPr>
              <w:tab/>
              <w:t>образов,</w:t>
            </w:r>
          </w:p>
        </w:tc>
      </w:tr>
      <w:tr w:rsidR="004B75E6" w:rsidRPr="004B75E6" w:rsidTr="004B75E6">
        <w:trPr>
          <w:trHeight w:val="321"/>
        </w:trPr>
        <w:tc>
          <w:tcPr>
            <w:tcW w:w="1267"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учебных</w:t>
            </w:r>
          </w:p>
        </w:tc>
        <w:tc>
          <w:tcPr>
            <w:tcW w:w="131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драма-</w:t>
            </w:r>
          </w:p>
        </w:tc>
        <w:tc>
          <w:tcPr>
            <w:tcW w:w="238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образов.</w:t>
            </w:r>
          </w:p>
        </w:tc>
        <w:tc>
          <w:tcPr>
            <w:tcW w:w="4392"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восприятие</w:t>
            </w:r>
            <w:r w:rsidRPr="004B75E6">
              <w:rPr>
                <w:rFonts w:ascii="Times New Roman" w:hAnsi="Times New Roman" w:cs="Times New Roman"/>
                <w:spacing w:val="12"/>
                <w:sz w:val="24"/>
                <w:szCs w:val="24"/>
              </w:rPr>
              <w:t xml:space="preserve"> </w:t>
            </w:r>
            <w:r w:rsidRPr="004B75E6">
              <w:rPr>
                <w:rFonts w:ascii="Times New Roman" w:hAnsi="Times New Roman" w:cs="Times New Roman"/>
                <w:sz w:val="24"/>
                <w:szCs w:val="24"/>
              </w:rPr>
              <w:t>логики</w:t>
            </w:r>
            <w:r w:rsidRPr="004B75E6">
              <w:rPr>
                <w:rFonts w:ascii="Times New Roman" w:hAnsi="Times New Roman" w:cs="Times New Roman"/>
                <w:spacing w:val="10"/>
                <w:sz w:val="24"/>
                <w:szCs w:val="24"/>
              </w:rPr>
              <w:t xml:space="preserve"> </w:t>
            </w:r>
            <w:r w:rsidRPr="004B75E6">
              <w:rPr>
                <w:rFonts w:ascii="Times New Roman" w:hAnsi="Times New Roman" w:cs="Times New Roman"/>
                <w:sz w:val="24"/>
                <w:szCs w:val="24"/>
              </w:rPr>
              <w:t>музыкального</w:t>
            </w:r>
          </w:p>
        </w:tc>
      </w:tr>
      <w:tr w:rsidR="004B75E6" w:rsidRPr="004B75E6" w:rsidTr="004B75E6">
        <w:trPr>
          <w:trHeight w:val="321"/>
        </w:trPr>
        <w:tc>
          <w:tcPr>
            <w:tcW w:w="1267"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часа</w:t>
            </w:r>
          </w:p>
        </w:tc>
        <w:tc>
          <w:tcPr>
            <w:tcW w:w="131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тургия</w:t>
            </w:r>
          </w:p>
        </w:tc>
        <w:tc>
          <w:tcPr>
            <w:tcW w:w="238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Музыкальная</w:t>
            </w:r>
          </w:p>
        </w:tc>
        <w:tc>
          <w:tcPr>
            <w:tcW w:w="4392"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развития.</w:t>
            </w:r>
            <w:r w:rsidRPr="004B75E6">
              <w:rPr>
                <w:rFonts w:ascii="Times New Roman" w:hAnsi="Times New Roman" w:cs="Times New Roman"/>
                <w:sz w:val="24"/>
                <w:szCs w:val="24"/>
              </w:rPr>
              <w:tab/>
              <w:t>Умение</w:t>
            </w:r>
            <w:r w:rsidRPr="004B75E6">
              <w:rPr>
                <w:rFonts w:ascii="Times New Roman" w:hAnsi="Times New Roman" w:cs="Times New Roman"/>
                <w:sz w:val="24"/>
                <w:szCs w:val="24"/>
              </w:rPr>
              <w:tab/>
              <w:t>слышать,</w:t>
            </w:r>
          </w:p>
        </w:tc>
      </w:tr>
      <w:tr w:rsidR="004B75E6" w:rsidRPr="004B75E6" w:rsidTr="004B75E6">
        <w:trPr>
          <w:trHeight w:val="322"/>
        </w:trPr>
        <w:tc>
          <w:tcPr>
            <w:tcW w:w="1267"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1313"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238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тема.</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Принципы</w:t>
            </w:r>
          </w:p>
        </w:tc>
        <w:tc>
          <w:tcPr>
            <w:tcW w:w="4392"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запоминать</w:t>
            </w:r>
            <w:r w:rsidRPr="004B75E6">
              <w:rPr>
                <w:rFonts w:ascii="Times New Roman" w:hAnsi="Times New Roman" w:cs="Times New Roman"/>
                <w:spacing w:val="22"/>
                <w:sz w:val="24"/>
                <w:szCs w:val="24"/>
              </w:rPr>
              <w:t xml:space="preserve"> </w:t>
            </w:r>
            <w:r w:rsidRPr="004B75E6">
              <w:rPr>
                <w:rFonts w:ascii="Times New Roman" w:hAnsi="Times New Roman" w:cs="Times New Roman"/>
                <w:sz w:val="24"/>
                <w:szCs w:val="24"/>
              </w:rPr>
              <w:t>основные</w:t>
            </w:r>
            <w:r w:rsidRPr="004B75E6">
              <w:rPr>
                <w:rFonts w:ascii="Times New Roman" w:hAnsi="Times New Roman" w:cs="Times New Roman"/>
                <w:spacing w:val="24"/>
                <w:sz w:val="24"/>
                <w:szCs w:val="24"/>
              </w:rPr>
              <w:t xml:space="preserve"> </w:t>
            </w:r>
            <w:r w:rsidRPr="004B75E6">
              <w:rPr>
                <w:rFonts w:ascii="Times New Roman" w:hAnsi="Times New Roman" w:cs="Times New Roman"/>
                <w:sz w:val="24"/>
                <w:szCs w:val="24"/>
              </w:rPr>
              <w:t>изменения,</w:t>
            </w:r>
          </w:p>
        </w:tc>
      </w:tr>
      <w:tr w:rsidR="004B75E6" w:rsidRPr="004B75E6" w:rsidTr="004B75E6">
        <w:trPr>
          <w:trHeight w:val="322"/>
        </w:trPr>
        <w:tc>
          <w:tcPr>
            <w:tcW w:w="1267"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1313"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238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музыкального</w:t>
            </w:r>
          </w:p>
        </w:tc>
        <w:tc>
          <w:tcPr>
            <w:tcW w:w="4392"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последовательность</w:t>
            </w:r>
            <w:r w:rsidRPr="004B75E6">
              <w:rPr>
                <w:rFonts w:ascii="Times New Roman" w:hAnsi="Times New Roman" w:cs="Times New Roman"/>
                <w:sz w:val="24"/>
                <w:szCs w:val="24"/>
              </w:rPr>
              <w:tab/>
              <w:t>настроений,</w:t>
            </w:r>
          </w:p>
        </w:tc>
      </w:tr>
      <w:tr w:rsidR="004B75E6" w:rsidRPr="004B75E6" w:rsidTr="004B75E6">
        <w:trPr>
          <w:trHeight w:val="321"/>
        </w:trPr>
        <w:tc>
          <w:tcPr>
            <w:tcW w:w="1267"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1313"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238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развития:</w:t>
            </w:r>
          </w:p>
        </w:tc>
        <w:tc>
          <w:tcPr>
            <w:tcW w:w="4392" w:type="dxa"/>
            <w:tcBorders>
              <w:top w:val="nil"/>
              <w:bottom w:val="nil"/>
            </w:tcBorders>
          </w:tcPr>
          <w:p w:rsidR="004B75E6" w:rsidRPr="008871CE" w:rsidRDefault="008871CE" w:rsidP="008871CE">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чувств,х </w:t>
            </w:r>
            <w:r w:rsidR="004B75E6" w:rsidRPr="008871CE">
              <w:rPr>
                <w:rFonts w:ascii="Times New Roman" w:hAnsi="Times New Roman" w:cs="Times New Roman"/>
                <w:sz w:val="24"/>
                <w:szCs w:val="24"/>
                <w:lang w:val="ru-RU"/>
              </w:rPr>
              <w:t>арактеров</w:t>
            </w:r>
            <w:r w:rsidR="004B75E6" w:rsidRPr="008871CE">
              <w:rPr>
                <w:rFonts w:ascii="Times New Roman" w:hAnsi="Times New Roman" w:cs="Times New Roman"/>
                <w:sz w:val="24"/>
                <w:szCs w:val="24"/>
                <w:lang w:val="ru-RU"/>
              </w:rPr>
              <w:tab/>
              <w:t>в</w:t>
            </w:r>
          </w:p>
        </w:tc>
      </w:tr>
      <w:tr w:rsidR="004B75E6" w:rsidRPr="004B75E6" w:rsidTr="004B75E6">
        <w:trPr>
          <w:trHeight w:val="321"/>
        </w:trPr>
        <w:tc>
          <w:tcPr>
            <w:tcW w:w="1267" w:type="dxa"/>
            <w:tcBorders>
              <w:top w:val="nil"/>
              <w:bottom w:val="nil"/>
            </w:tcBorders>
          </w:tcPr>
          <w:p w:rsidR="004B75E6" w:rsidRPr="008871CE" w:rsidRDefault="004B75E6" w:rsidP="008871CE">
            <w:pPr>
              <w:jc w:val="left"/>
              <w:rPr>
                <w:rFonts w:ascii="Times New Roman" w:hAnsi="Times New Roman" w:cs="Times New Roman"/>
                <w:sz w:val="24"/>
                <w:szCs w:val="24"/>
                <w:lang w:val="ru-RU"/>
              </w:rPr>
            </w:pPr>
          </w:p>
        </w:tc>
        <w:tc>
          <w:tcPr>
            <w:tcW w:w="1313" w:type="dxa"/>
            <w:tcBorders>
              <w:top w:val="nil"/>
              <w:bottom w:val="nil"/>
            </w:tcBorders>
          </w:tcPr>
          <w:p w:rsidR="004B75E6" w:rsidRPr="008871CE" w:rsidRDefault="004B75E6" w:rsidP="008871CE">
            <w:pPr>
              <w:jc w:val="left"/>
              <w:rPr>
                <w:rFonts w:ascii="Times New Roman" w:hAnsi="Times New Roman" w:cs="Times New Roman"/>
                <w:sz w:val="24"/>
                <w:szCs w:val="24"/>
                <w:lang w:val="ru-RU"/>
              </w:rPr>
            </w:pPr>
          </w:p>
        </w:tc>
        <w:tc>
          <w:tcPr>
            <w:tcW w:w="2383" w:type="dxa"/>
            <w:tcBorders>
              <w:top w:val="nil"/>
              <w:bottom w:val="nil"/>
            </w:tcBorders>
          </w:tcPr>
          <w:p w:rsidR="004B75E6" w:rsidRPr="008871CE" w:rsidRDefault="004B75E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повтор,</w:t>
            </w:r>
          </w:p>
        </w:tc>
        <w:tc>
          <w:tcPr>
            <w:tcW w:w="4392" w:type="dxa"/>
            <w:tcBorders>
              <w:top w:val="nil"/>
              <w:bottom w:val="nil"/>
            </w:tcBorders>
          </w:tcPr>
          <w:p w:rsidR="004B75E6" w:rsidRPr="008871CE" w:rsidRDefault="008871CE" w:rsidP="008871CE">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Развёртывании </w:t>
            </w:r>
            <w:r w:rsidR="004B75E6" w:rsidRPr="008871CE">
              <w:rPr>
                <w:rFonts w:ascii="Times New Roman" w:hAnsi="Times New Roman" w:cs="Times New Roman"/>
                <w:sz w:val="24"/>
                <w:szCs w:val="24"/>
                <w:lang w:val="ru-RU"/>
              </w:rPr>
              <w:t>музыкальной</w:t>
            </w:r>
          </w:p>
        </w:tc>
      </w:tr>
      <w:tr w:rsidR="004B75E6" w:rsidRPr="004B75E6" w:rsidTr="004B75E6">
        <w:trPr>
          <w:trHeight w:val="321"/>
        </w:trPr>
        <w:tc>
          <w:tcPr>
            <w:tcW w:w="1267" w:type="dxa"/>
            <w:tcBorders>
              <w:top w:val="nil"/>
              <w:bottom w:val="nil"/>
            </w:tcBorders>
          </w:tcPr>
          <w:p w:rsidR="004B75E6" w:rsidRPr="008871CE" w:rsidRDefault="004B75E6" w:rsidP="008871CE">
            <w:pPr>
              <w:jc w:val="left"/>
              <w:rPr>
                <w:rFonts w:ascii="Times New Roman" w:hAnsi="Times New Roman" w:cs="Times New Roman"/>
                <w:sz w:val="24"/>
                <w:szCs w:val="24"/>
                <w:lang w:val="ru-RU"/>
              </w:rPr>
            </w:pPr>
          </w:p>
        </w:tc>
        <w:tc>
          <w:tcPr>
            <w:tcW w:w="1313" w:type="dxa"/>
            <w:tcBorders>
              <w:top w:val="nil"/>
              <w:bottom w:val="nil"/>
            </w:tcBorders>
          </w:tcPr>
          <w:p w:rsidR="004B75E6" w:rsidRPr="008871CE" w:rsidRDefault="004B75E6" w:rsidP="008871CE">
            <w:pPr>
              <w:jc w:val="left"/>
              <w:rPr>
                <w:rFonts w:ascii="Times New Roman" w:hAnsi="Times New Roman" w:cs="Times New Roman"/>
                <w:sz w:val="24"/>
                <w:szCs w:val="24"/>
                <w:lang w:val="ru-RU"/>
              </w:rPr>
            </w:pPr>
          </w:p>
        </w:tc>
        <w:tc>
          <w:tcPr>
            <w:tcW w:w="2383" w:type="dxa"/>
            <w:tcBorders>
              <w:top w:val="nil"/>
              <w:bottom w:val="nil"/>
            </w:tcBorders>
          </w:tcPr>
          <w:p w:rsidR="004B75E6" w:rsidRPr="008871CE" w:rsidRDefault="004B75E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контраст,</w:t>
            </w:r>
          </w:p>
        </w:tc>
        <w:tc>
          <w:tcPr>
            <w:tcW w:w="4392" w:type="dxa"/>
            <w:tcBorders>
              <w:top w:val="nil"/>
              <w:bottom w:val="nil"/>
            </w:tcBorders>
          </w:tcPr>
          <w:p w:rsidR="004B75E6" w:rsidRPr="008871CE" w:rsidRDefault="004B75E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драматургии.</w:t>
            </w:r>
            <w:r w:rsidRPr="008871CE">
              <w:rPr>
                <w:rFonts w:ascii="Times New Roman" w:hAnsi="Times New Roman" w:cs="Times New Roman"/>
                <w:spacing w:val="50"/>
                <w:sz w:val="24"/>
                <w:szCs w:val="24"/>
                <w:lang w:val="ru-RU"/>
              </w:rPr>
              <w:t xml:space="preserve"> </w:t>
            </w:r>
            <w:r w:rsidRPr="008871CE">
              <w:rPr>
                <w:rFonts w:ascii="Times New Roman" w:hAnsi="Times New Roman" w:cs="Times New Roman"/>
                <w:sz w:val="24"/>
                <w:szCs w:val="24"/>
                <w:lang w:val="ru-RU"/>
              </w:rPr>
              <w:t>Узнавание</w:t>
            </w:r>
            <w:r w:rsidRPr="008871CE">
              <w:rPr>
                <w:rFonts w:ascii="Times New Roman" w:hAnsi="Times New Roman" w:cs="Times New Roman"/>
                <w:spacing w:val="51"/>
                <w:sz w:val="24"/>
                <w:szCs w:val="24"/>
                <w:lang w:val="ru-RU"/>
              </w:rPr>
              <w:t xml:space="preserve"> </w:t>
            </w:r>
            <w:r w:rsidRPr="008871CE">
              <w:rPr>
                <w:rFonts w:ascii="Times New Roman" w:hAnsi="Times New Roman" w:cs="Times New Roman"/>
                <w:sz w:val="24"/>
                <w:szCs w:val="24"/>
                <w:lang w:val="ru-RU"/>
              </w:rPr>
              <w:t>на</w:t>
            </w:r>
            <w:r w:rsidRPr="008871CE">
              <w:rPr>
                <w:rFonts w:ascii="Times New Roman" w:hAnsi="Times New Roman" w:cs="Times New Roman"/>
                <w:spacing w:val="52"/>
                <w:sz w:val="24"/>
                <w:szCs w:val="24"/>
                <w:lang w:val="ru-RU"/>
              </w:rPr>
              <w:t xml:space="preserve"> </w:t>
            </w:r>
            <w:r w:rsidRPr="008871CE">
              <w:rPr>
                <w:rFonts w:ascii="Times New Roman" w:hAnsi="Times New Roman" w:cs="Times New Roman"/>
                <w:sz w:val="24"/>
                <w:szCs w:val="24"/>
                <w:lang w:val="ru-RU"/>
              </w:rPr>
              <w:t>слух</w:t>
            </w:r>
          </w:p>
        </w:tc>
      </w:tr>
      <w:tr w:rsidR="004B75E6" w:rsidRPr="004B75E6" w:rsidTr="00F76036">
        <w:trPr>
          <w:trHeight w:val="459"/>
        </w:trPr>
        <w:tc>
          <w:tcPr>
            <w:tcW w:w="1267" w:type="dxa"/>
            <w:tcBorders>
              <w:top w:val="nil"/>
              <w:bottom w:val="single" w:sz="4" w:space="0" w:color="auto"/>
            </w:tcBorders>
          </w:tcPr>
          <w:p w:rsidR="004B75E6" w:rsidRPr="008871CE" w:rsidRDefault="004B75E6" w:rsidP="008871CE">
            <w:pPr>
              <w:jc w:val="left"/>
              <w:rPr>
                <w:rFonts w:ascii="Times New Roman" w:hAnsi="Times New Roman" w:cs="Times New Roman"/>
                <w:sz w:val="24"/>
                <w:szCs w:val="24"/>
                <w:lang w:val="ru-RU"/>
              </w:rPr>
            </w:pPr>
          </w:p>
        </w:tc>
        <w:tc>
          <w:tcPr>
            <w:tcW w:w="1313" w:type="dxa"/>
            <w:tcBorders>
              <w:top w:val="nil"/>
              <w:bottom w:val="single" w:sz="4" w:space="0" w:color="auto"/>
            </w:tcBorders>
          </w:tcPr>
          <w:p w:rsidR="004B75E6" w:rsidRPr="008871CE" w:rsidRDefault="004B75E6" w:rsidP="008871CE">
            <w:pPr>
              <w:jc w:val="left"/>
              <w:rPr>
                <w:rFonts w:ascii="Times New Roman" w:hAnsi="Times New Roman" w:cs="Times New Roman"/>
                <w:sz w:val="24"/>
                <w:szCs w:val="24"/>
                <w:lang w:val="ru-RU"/>
              </w:rPr>
            </w:pPr>
          </w:p>
        </w:tc>
        <w:tc>
          <w:tcPr>
            <w:tcW w:w="2383" w:type="dxa"/>
            <w:tcBorders>
              <w:top w:val="nil"/>
              <w:bottom w:val="single" w:sz="4" w:space="0" w:color="auto"/>
            </w:tcBorders>
          </w:tcPr>
          <w:p w:rsidR="004B75E6" w:rsidRPr="008871CE" w:rsidRDefault="004B75E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разработка.</w:t>
            </w:r>
          </w:p>
          <w:p w:rsidR="00F76036" w:rsidRPr="008871CE" w:rsidRDefault="00F76036" w:rsidP="008871CE">
            <w:pPr>
              <w:jc w:val="left"/>
              <w:rPr>
                <w:rFonts w:ascii="Times New Roman" w:hAnsi="Times New Roman" w:cs="Times New Roman"/>
                <w:sz w:val="24"/>
                <w:szCs w:val="24"/>
                <w:lang w:val="ru-RU"/>
              </w:rPr>
            </w:pPr>
          </w:p>
          <w:p w:rsidR="00F76036" w:rsidRPr="008871CE" w:rsidRDefault="00F7603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Музыкальная</w:t>
            </w:r>
          </w:p>
          <w:p w:rsidR="00F76036" w:rsidRPr="008871CE" w:rsidRDefault="00F7603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форма –</w:t>
            </w:r>
          </w:p>
          <w:p w:rsidR="00F76036" w:rsidRPr="008871CE" w:rsidRDefault="00F7603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строение</w:t>
            </w:r>
          </w:p>
          <w:p w:rsidR="00F76036" w:rsidRPr="008871CE" w:rsidRDefault="00F7603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музыкального</w:t>
            </w:r>
          </w:p>
          <w:p w:rsidR="00F76036" w:rsidRPr="008871CE" w:rsidRDefault="00F7603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произведения</w:t>
            </w:r>
          </w:p>
        </w:tc>
        <w:tc>
          <w:tcPr>
            <w:tcW w:w="4392" w:type="dxa"/>
            <w:tcBorders>
              <w:top w:val="nil"/>
              <w:bottom w:val="single" w:sz="4" w:space="0" w:color="auto"/>
            </w:tcBorders>
          </w:tcPr>
          <w:p w:rsidR="004B75E6" w:rsidRPr="00F76036" w:rsidRDefault="004B75E6" w:rsidP="008871CE">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музыкальных</w:t>
            </w:r>
            <w:r w:rsidRPr="00F76036">
              <w:rPr>
                <w:rFonts w:ascii="Times New Roman" w:hAnsi="Times New Roman" w:cs="Times New Roman"/>
                <w:spacing w:val="49"/>
                <w:sz w:val="24"/>
                <w:szCs w:val="24"/>
                <w:lang w:val="ru-RU"/>
              </w:rPr>
              <w:t xml:space="preserve"> </w:t>
            </w:r>
            <w:r w:rsidRPr="00F76036">
              <w:rPr>
                <w:rFonts w:ascii="Times New Roman" w:hAnsi="Times New Roman" w:cs="Times New Roman"/>
                <w:sz w:val="24"/>
                <w:szCs w:val="24"/>
                <w:lang w:val="ru-RU"/>
              </w:rPr>
              <w:t>тем,</w:t>
            </w:r>
            <w:r w:rsidRPr="00F76036">
              <w:rPr>
                <w:rFonts w:ascii="Times New Roman" w:hAnsi="Times New Roman" w:cs="Times New Roman"/>
                <w:spacing w:val="46"/>
                <w:sz w:val="24"/>
                <w:szCs w:val="24"/>
                <w:lang w:val="ru-RU"/>
              </w:rPr>
              <w:t xml:space="preserve"> </w:t>
            </w:r>
            <w:r w:rsidRPr="00F76036">
              <w:rPr>
                <w:rFonts w:ascii="Times New Roman" w:hAnsi="Times New Roman" w:cs="Times New Roman"/>
                <w:sz w:val="24"/>
                <w:szCs w:val="24"/>
                <w:lang w:val="ru-RU"/>
              </w:rPr>
              <w:t>их</w:t>
            </w:r>
            <w:r w:rsidRPr="00F76036">
              <w:rPr>
                <w:rFonts w:ascii="Times New Roman" w:hAnsi="Times New Roman" w:cs="Times New Roman"/>
                <w:spacing w:val="49"/>
                <w:sz w:val="24"/>
                <w:szCs w:val="24"/>
                <w:lang w:val="ru-RU"/>
              </w:rPr>
              <w:t xml:space="preserve"> </w:t>
            </w:r>
            <w:r w:rsidRPr="00F76036">
              <w:rPr>
                <w:rFonts w:ascii="Times New Roman" w:hAnsi="Times New Roman" w:cs="Times New Roman"/>
                <w:sz w:val="24"/>
                <w:szCs w:val="24"/>
                <w:lang w:val="ru-RU"/>
              </w:rPr>
              <w:t>вариантов,</w:t>
            </w:r>
          </w:p>
          <w:p w:rsidR="00F76036" w:rsidRPr="00F76036" w:rsidRDefault="00F76036" w:rsidP="008871CE">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видоизменённых</w:t>
            </w:r>
            <w:r w:rsidRPr="00F76036">
              <w:rPr>
                <w:rFonts w:ascii="Times New Roman" w:hAnsi="Times New Roman" w:cs="Times New Roman"/>
                <w:sz w:val="24"/>
                <w:szCs w:val="24"/>
                <w:lang w:val="ru-RU"/>
              </w:rPr>
              <w:tab/>
              <w:t>в</w:t>
            </w:r>
            <w:r w:rsidRPr="00F76036">
              <w:rPr>
                <w:rFonts w:ascii="Times New Roman" w:hAnsi="Times New Roman" w:cs="Times New Roman"/>
                <w:sz w:val="24"/>
                <w:szCs w:val="24"/>
                <w:lang w:val="ru-RU"/>
              </w:rPr>
              <w:tab/>
              <w:t>процессе</w:t>
            </w:r>
          </w:p>
          <w:p w:rsidR="00F76036" w:rsidRPr="00F76036" w:rsidRDefault="008871CE" w:rsidP="008871CE">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развития (при </w:t>
            </w:r>
            <w:r w:rsidR="00F76036" w:rsidRPr="00F76036">
              <w:rPr>
                <w:rFonts w:ascii="Times New Roman" w:hAnsi="Times New Roman" w:cs="Times New Roman"/>
                <w:sz w:val="24"/>
                <w:szCs w:val="24"/>
                <w:lang w:val="ru-RU"/>
              </w:rPr>
              <w:t>наличии</w:t>
            </w:r>
            <w:r>
              <w:rPr>
                <w:rFonts w:ascii="Times New Roman" w:hAnsi="Times New Roman" w:cs="Times New Roman"/>
                <w:sz w:val="24"/>
                <w:szCs w:val="24"/>
                <w:lang w:val="ru-RU"/>
              </w:rPr>
              <w:t xml:space="preserve"> </w:t>
            </w:r>
            <w:r w:rsidR="00F76036" w:rsidRPr="00F76036">
              <w:rPr>
                <w:rFonts w:ascii="Times New Roman" w:hAnsi="Times New Roman" w:cs="Times New Roman"/>
                <w:sz w:val="24"/>
                <w:szCs w:val="24"/>
                <w:lang w:val="ru-RU"/>
              </w:rPr>
              <w:t>возможности).</w:t>
            </w:r>
          </w:p>
          <w:p w:rsidR="00F76036" w:rsidRPr="00F76036" w:rsidRDefault="00F76036" w:rsidP="008871CE">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Составление</w:t>
            </w:r>
            <w:r w:rsidRPr="00F76036">
              <w:rPr>
                <w:rFonts w:ascii="Times New Roman" w:hAnsi="Times New Roman" w:cs="Times New Roman"/>
                <w:sz w:val="24"/>
                <w:szCs w:val="24"/>
                <w:lang w:val="ru-RU"/>
              </w:rPr>
              <w:tab/>
              <w:t>наглядной</w:t>
            </w:r>
            <w:r w:rsidR="008871CE">
              <w:rPr>
                <w:rFonts w:ascii="Times New Roman" w:hAnsi="Times New Roman" w:cs="Times New Roman"/>
                <w:sz w:val="24"/>
                <w:szCs w:val="24"/>
                <w:lang w:val="ru-RU"/>
              </w:rPr>
              <w:t xml:space="preserve"> буквенной, </w:t>
            </w:r>
            <w:r w:rsidRPr="00F76036">
              <w:rPr>
                <w:rFonts w:ascii="Times New Roman" w:hAnsi="Times New Roman" w:cs="Times New Roman"/>
                <w:sz w:val="24"/>
                <w:szCs w:val="24"/>
                <w:lang w:val="ru-RU"/>
              </w:rPr>
              <w:t>цифровой)</w:t>
            </w:r>
            <w:r w:rsidRPr="00F76036">
              <w:rPr>
                <w:rFonts w:ascii="Times New Roman" w:hAnsi="Times New Roman" w:cs="Times New Roman"/>
                <w:sz w:val="24"/>
                <w:szCs w:val="24"/>
                <w:lang w:val="ru-RU"/>
              </w:rPr>
              <w:tab/>
              <w:t>схемы</w:t>
            </w:r>
            <w:r w:rsidR="008871CE">
              <w:rPr>
                <w:rFonts w:ascii="Times New Roman" w:hAnsi="Times New Roman" w:cs="Times New Roman"/>
                <w:sz w:val="24"/>
                <w:szCs w:val="24"/>
                <w:lang w:val="ru-RU"/>
              </w:rPr>
              <w:t xml:space="preserve">  </w:t>
            </w:r>
            <w:r w:rsidRPr="00F76036">
              <w:rPr>
                <w:rFonts w:ascii="Times New Roman" w:hAnsi="Times New Roman" w:cs="Times New Roman"/>
                <w:sz w:val="24"/>
                <w:szCs w:val="24"/>
                <w:lang w:val="ru-RU"/>
              </w:rPr>
              <w:t>строения</w:t>
            </w:r>
            <w:r w:rsidRPr="00F76036">
              <w:rPr>
                <w:rFonts w:ascii="Times New Roman" w:hAnsi="Times New Roman" w:cs="Times New Roman"/>
                <w:sz w:val="24"/>
                <w:szCs w:val="24"/>
                <w:lang w:val="ru-RU"/>
              </w:rPr>
              <w:tab/>
              <w:t>музыкального</w:t>
            </w:r>
          </w:p>
          <w:p w:rsidR="00F76036" w:rsidRPr="00F76036" w:rsidRDefault="00F76036" w:rsidP="008871CE">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произведения.</w:t>
            </w:r>
            <w:r w:rsidR="008871CE">
              <w:rPr>
                <w:rFonts w:ascii="Times New Roman" w:hAnsi="Times New Roman" w:cs="Times New Roman"/>
                <w:sz w:val="24"/>
                <w:szCs w:val="24"/>
                <w:lang w:val="ru-RU"/>
              </w:rPr>
              <w:t xml:space="preserve"> </w:t>
            </w:r>
            <w:r w:rsidRPr="00F76036">
              <w:rPr>
                <w:rFonts w:ascii="Times New Roman" w:hAnsi="Times New Roman" w:cs="Times New Roman"/>
                <w:sz w:val="24"/>
                <w:szCs w:val="24"/>
                <w:lang w:val="ru-RU"/>
              </w:rPr>
              <w:t>Разучивание,</w:t>
            </w:r>
            <w:r w:rsidRPr="00F76036">
              <w:rPr>
                <w:rFonts w:ascii="Times New Roman" w:hAnsi="Times New Roman" w:cs="Times New Roman"/>
                <w:sz w:val="24"/>
                <w:szCs w:val="24"/>
                <w:lang w:val="ru-RU"/>
              </w:rPr>
              <w:tab/>
              <w:t>исполнение</w:t>
            </w:r>
            <w:r w:rsidRPr="00F76036">
              <w:rPr>
                <w:rFonts w:ascii="Times New Roman" w:hAnsi="Times New Roman" w:cs="Times New Roman"/>
                <w:sz w:val="24"/>
                <w:szCs w:val="24"/>
                <w:lang w:val="ru-RU"/>
              </w:rPr>
              <w:tab/>
              <w:t>не</w:t>
            </w:r>
            <w:r w:rsidR="008871CE">
              <w:rPr>
                <w:rFonts w:ascii="Times New Roman" w:hAnsi="Times New Roman" w:cs="Times New Roman"/>
                <w:sz w:val="24"/>
                <w:szCs w:val="24"/>
                <w:lang w:val="ru-RU"/>
              </w:rPr>
              <w:t xml:space="preserve"> </w:t>
            </w:r>
            <w:r w:rsidRPr="00F76036">
              <w:rPr>
                <w:rFonts w:ascii="Times New Roman" w:hAnsi="Times New Roman" w:cs="Times New Roman"/>
                <w:sz w:val="24"/>
                <w:szCs w:val="24"/>
                <w:lang w:val="ru-RU"/>
              </w:rPr>
              <w:t>менее</w:t>
            </w:r>
            <w:r w:rsidRPr="00F76036">
              <w:rPr>
                <w:rFonts w:ascii="Times New Roman" w:hAnsi="Times New Roman" w:cs="Times New Roman"/>
                <w:sz w:val="24"/>
                <w:szCs w:val="24"/>
                <w:lang w:val="ru-RU"/>
              </w:rPr>
              <w:tab/>
              <w:t>одного</w:t>
            </w:r>
            <w:r w:rsidRPr="00F76036">
              <w:rPr>
                <w:rFonts w:ascii="Times New Roman" w:hAnsi="Times New Roman" w:cs="Times New Roman"/>
                <w:sz w:val="24"/>
                <w:szCs w:val="24"/>
                <w:lang w:val="ru-RU"/>
              </w:rPr>
              <w:tab/>
              <w:t>вокального</w:t>
            </w:r>
            <w:r w:rsidR="008871CE">
              <w:rPr>
                <w:rFonts w:ascii="Times New Roman" w:hAnsi="Times New Roman" w:cs="Times New Roman"/>
                <w:sz w:val="24"/>
                <w:szCs w:val="24"/>
                <w:lang w:val="ru-RU"/>
              </w:rPr>
              <w:t xml:space="preserve"> </w:t>
            </w:r>
            <w:r w:rsidRPr="00F76036">
              <w:rPr>
                <w:rFonts w:ascii="Times New Roman" w:hAnsi="Times New Roman" w:cs="Times New Roman"/>
                <w:sz w:val="24"/>
                <w:szCs w:val="24"/>
                <w:lang w:val="ru-RU"/>
              </w:rPr>
              <w:t>произведения,</w:t>
            </w:r>
            <w:r w:rsidRPr="00F76036">
              <w:rPr>
                <w:rFonts w:ascii="Times New Roman" w:hAnsi="Times New Roman" w:cs="Times New Roman"/>
                <w:sz w:val="24"/>
                <w:szCs w:val="24"/>
                <w:lang w:val="ru-RU"/>
              </w:rPr>
              <w:tab/>
              <w:t>сочинённого</w:t>
            </w:r>
          </w:p>
          <w:p w:rsidR="00F76036" w:rsidRPr="00F76036" w:rsidRDefault="00F76036" w:rsidP="008871CE">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композитором-классиком,</w:t>
            </w:r>
          </w:p>
          <w:p w:rsidR="00F76036" w:rsidRPr="00F76036" w:rsidRDefault="00F76036" w:rsidP="008871CE">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художественная</w:t>
            </w:r>
            <w:r w:rsidRPr="00F76036">
              <w:rPr>
                <w:rFonts w:ascii="Times New Roman" w:hAnsi="Times New Roman" w:cs="Times New Roman"/>
                <w:sz w:val="24"/>
                <w:szCs w:val="24"/>
                <w:lang w:val="ru-RU"/>
              </w:rPr>
              <w:tab/>
              <w:t>интерпретация</w:t>
            </w:r>
          </w:p>
          <w:p w:rsidR="00F76036" w:rsidRPr="00F76036" w:rsidRDefault="00F76036" w:rsidP="008871CE">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музыкального</w:t>
            </w:r>
            <w:r w:rsidRPr="00F76036">
              <w:rPr>
                <w:rFonts w:ascii="Times New Roman" w:hAnsi="Times New Roman" w:cs="Times New Roman"/>
                <w:sz w:val="24"/>
                <w:szCs w:val="24"/>
                <w:lang w:val="ru-RU"/>
              </w:rPr>
              <w:tab/>
              <w:t>образа</w:t>
            </w:r>
            <w:r w:rsidRPr="00F76036">
              <w:rPr>
                <w:rFonts w:ascii="Times New Roman" w:hAnsi="Times New Roman" w:cs="Times New Roman"/>
                <w:sz w:val="24"/>
                <w:szCs w:val="24"/>
                <w:lang w:val="ru-RU"/>
              </w:rPr>
              <w:tab/>
              <w:t>в</w:t>
            </w:r>
            <w:r w:rsidRPr="00F76036">
              <w:rPr>
                <w:rFonts w:ascii="Times New Roman" w:hAnsi="Times New Roman" w:cs="Times New Roman"/>
                <w:sz w:val="24"/>
                <w:szCs w:val="24"/>
                <w:lang w:val="ru-RU"/>
              </w:rPr>
              <w:tab/>
              <w:t>его</w:t>
            </w:r>
          </w:p>
          <w:p w:rsidR="00F76036" w:rsidRPr="00F76036" w:rsidRDefault="008871CE" w:rsidP="008871CE">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развитии </w:t>
            </w:r>
            <w:r w:rsidR="00F76036" w:rsidRPr="00F76036">
              <w:rPr>
                <w:rFonts w:ascii="Times New Roman" w:hAnsi="Times New Roman" w:cs="Times New Roman"/>
                <w:sz w:val="24"/>
                <w:szCs w:val="24"/>
                <w:lang w:val="ru-RU"/>
              </w:rPr>
              <w:t>при</w:t>
            </w:r>
            <w:r w:rsidR="00F76036" w:rsidRPr="00F76036">
              <w:rPr>
                <w:rFonts w:ascii="Times New Roman" w:hAnsi="Times New Roman" w:cs="Times New Roman"/>
                <w:sz w:val="24"/>
                <w:szCs w:val="24"/>
                <w:lang w:val="ru-RU"/>
              </w:rPr>
              <w:tab/>
              <w:t>наличии</w:t>
            </w:r>
            <w:r>
              <w:rPr>
                <w:rFonts w:ascii="Times New Roman" w:hAnsi="Times New Roman" w:cs="Times New Roman"/>
                <w:sz w:val="24"/>
                <w:szCs w:val="24"/>
                <w:lang w:val="ru-RU"/>
              </w:rPr>
              <w:t xml:space="preserve"> </w:t>
            </w:r>
            <w:r w:rsidR="00F76036" w:rsidRPr="00F76036">
              <w:rPr>
                <w:rFonts w:ascii="Times New Roman" w:hAnsi="Times New Roman" w:cs="Times New Roman"/>
                <w:sz w:val="24"/>
                <w:szCs w:val="24"/>
                <w:lang w:val="ru-RU"/>
              </w:rPr>
              <w:t>возможности).</w:t>
            </w:r>
          </w:p>
          <w:p w:rsidR="00F76036" w:rsidRPr="00F76036" w:rsidRDefault="00F76036" w:rsidP="008871CE">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Музыкальная</w:t>
            </w:r>
            <w:r w:rsidRPr="00F76036">
              <w:rPr>
                <w:rFonts w:ascii="Times New Roman" w:hAnsi="Times New Roman" w:cs="Times New Roman"/>
                <w:sz w:val="24"/>
                <w:szCs w:val="24"/>
                <w:lang w:val="ru-RU"/>
              </w:rPr>
              <w:tab/>
              <w:t>викторина</w:t>
            </w:r>
            <w:r w:rsidRPr="00F76036">
              <w:rPr>
                <w:rFonts w:ascii="Times New Roman" w:hAnsi="Times New Roman" w:cs="Times New Roman"/>
                <w:sz w:val="24"/>
                <w:szCs w:val="24"/>
                <w:lang w:val="ru-RU"/>
              </w:rPr>
              <w:tab/>
              <w:t>на</w:t>
            </w:r>
          </w:p>
          <w:p w:rsidR="00F76036" w:rsidRPr="00F76036" w:rsidRDefault="008871CE" w:rsidP="008871CE">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F76036" w:rsidRPr="00F76036">
              <w:rPr>
                <w:rFonts w:ascii="Times New Roman" w:hAnsi="Times New Roman" w:cs="Times New Roman"/>
                <w:sz w:val="24"/>
                <w:szCs w:val="24"/>
                <w:lang w:val="ru-RU"/>
              </w:rPr>
              <w:t>знание</w:t>
            </w:r>
            <w:r w:rsidR="00F76036" w:rsidRPr="00F76036">
              <w:rPr>
                <w:rFonts w:ascii="Times New Roman" w:hAnsi="Times New Roman" w:cs="Times New Roman"/>
                <w:sz w:val="24"/>
                <w:szCs w:val="24"/>
                <w:lang w:val="ru-RU"/>
              </w:rPr>
              <w:tab/>
              <w:t>музыки,</w:t>
            </w:r>
            <w:r w:rsidR="00F76036" w:rsidRPr="00F76036">
              <w:rPr>
                <w:rFonts w:ascii="Times New Roman" w:hAnsi="Times New Roman" w:cs="Times New Roman"/>
                <w:sz w:val="24"/>
                <w:szCs w:val="24"/>
                <w:lang w:val="ru-RU"/>
              </w:rPr>
              <w:tab/>
              <w:t>названий</w:t>
            </w:r>
            <w:r w:rsidR="00F76036" w:rsidRPr="00F76036">
              <w:rPr>
                <w:rFonts w:ascii="Times New Roman" w:hAnsi="Times New Roman" w:cs="Times New Roman"/>
                <w:sz w:val="24"/>
                <w:szCs w:val="24"/>
                <w:lang w:val="ru-RU"/>
              </w:rPr>
              <w:tab/>
              <w:t>и</w:t>
            </w:r>
          </w:p>
          <w:p w:rsidR="00F76036" w:rsidRPr="008871CE" w:rsidRDefault="00F7603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авторов</w:t>
            </w:r>
            <w:r w:rsidRPr="008871CE">
              <w:rPr>
                <w:rFonts w:ascii="Times New Roman" w:hAnsi="Times New Roman" w:cs="Times New Roman"/>
                <w:sz w:val="24"/>
                <w:szCs w:val="24"/>
                <w:lang w:val="ru-RU"/>
              </w:rPr>
              <w:tab/>
              <w:t>изученных</w:t>
            </w:r>
          </w:p>
          <w:p w:rsidR="00F76036" w:rsidRPr="00F76036" w:rsidRDefault="00F7603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произведений.</w:t>
            </w:r>
            <w:r w:rsidR="008871CE">
              <w:rPr>
                <w:rFonts w:ascii="Times New Roman" w:hAnsi="Times New Roman" w:cs="Times New Roman"/>
                <w:sz w:val="24"/>
                <w:szCs w:val="24"/>
                <w:lang w:val="ru-RU"/>
              </w:rPr>
              <w:t xml:space="preserve"> </w:t>
            </w:r>
            <w:r w:rsidRPr="00F76036">
              <w:rPr>
                <w:rFonts w:ascii="Times New Roman" w:hAnsi="Times New Roman" w:cs="Times New Roman"/>
                <w:sz w:val="24"/>
                <w:szCs w:val="24"/>
                <w:lang w:val="ru-RU"/>
              </w:rPr>
              <w:t>На выбор или факультативно</w:t>
            </w:r>
            <w:r w:rsidR="008871CE">
              <w:rPr>
                <w:rFonts w:ascii="Times New Roman" w:hAnsi="Times New Roman" w:cs="Times New Roman"/>
                <w:sz w:val="24"/>
                <w:szCs w:val="24"/>
                <w:lang w:val="ru-RU"/>
              </w:rPr>
              <w:t xml:space="preserve"> </w:t>
            </w:r>
            <w:r w:rsidRPr="00F76036">
              <w:rPr>
                <w:rFonts w:ascii="Times New Roman" w:hAnsi="Times New Roman" w:cs="Times New Roman"/>
                <w:sz w:val="24"/>
                <w:szCs w:val="24"/>
                <w:lang w:val="ru-RU"/>
              </w:rPr>
              <w:t>Посещение</w:t>
            </w:r>
            <w:r w:rsidRPr="00F76036">
              <w:rPr>
                <w:rFonts w:ascii="Times New Roman" w:hAnsi="Times New Roman" w:cs="Times New Roman"/>
                <w:sz w:val="24"/>
                <w:szCs w:val="24"/>
                <w:lang w:val="ru-RU"/>
              </w:rPr>
              <w:tab/>
              <w:t>концерта</w:t>
            </w:r>
          </w:p>
          <w:p w:rsidR="00F76036" w:rsidRPr="00F76036" w:rsidRDefault="00F76036" w:rsidP="008871CE">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классической</w:t>
            </w:r>
            <w:r w:rsidRPr="00F76036">
              <w:rPr>
                <w:rFonts w:ascii="Times New Roman" w:hAnsi="Times New Roman" w:cs="Times New Roman"/>
                <w:sz w:val="24"/>
                <w:szCs w:val="24"/>
                <w:lang w:val="ru-RU"/>
              </w:rPr>
              <w:tab/>
              <w:t>музыки,</w:t>
            </w:r>
            <w:r w:rsidRPr="00F76036">
              <w:rPr>
                <w:rFonts w:ascii="Times New Roman" w:hAnsi="Times New Roman" w:cs="Times New Roman"/>
                <w:sz w:val="24"/>
                <w:szCs w:val="24"/>
                <w:lang w:val="ru-RU"/>
              </w:rPr>
              <w:tab/>
              <w:t>в</w:t>
            </w:r>
            <w:r w:rsidR="008871CE">
              <w:rPr>
                <w:rFonts w:ascii="Times New Roman" w:hAnsi="Times New Roman" w:cs="Times New Roman"/>
                <w:sz w:val="24"/>
                <w:szCs w:val="24"/>
                <w:lang w:val="ru-RU"/>
              </w:rPr>
              <w:t xml:space="preserve"> программе</w:t>
            </w:r>
            <w:r w:rsidRPr="00F76036">
              <w:rPr>
                <w:rFonts w:ascii="Times New Roman" w:hAnsi="Times New Roman" w:cs="Times New Roman"/>
                <w:sz w:val="24"/>
                <w:szCs w:val="24"/>
                <w:lang w:val="ru-RU"/>
              </w:rPr>
              <w:t>которого</w:t>
            </w:r>
            <w:r w:rsidR="008871CE">
              <w:rPr>
                <w:rFonts w:ascii="Times New Roman" w:hAnsi="Times New Roman" w:cs="Times New Roman"/>
                <w:sz w:val="24"/>
                <w:szCs w:val="24"/>
                <w:lang w:val="ru-RU"/>
              </w:rPr>
              <w:t xml:space="preserve"> </w:t>
            </w:r>
            <w:r w:rsidRPr="00F76036">
              <w:rPr>
                <w:rFonts w:ascii="Times New Roman" w:hAnsi="Times New Roman" w:cs="Times New Roman"/>
                <w:sz w:val="24"/>
                <w:szCs w:val="24"/>
                <w:lang w:val="ru-RU"/>
              </w:rPr>
              <w:t>присутствуют</w:t>
            </w:r>
            <w:r w:rsidRPr="00F76036">
              <w:rPr>
                <w:rFonts w:ascii="Times New Roman" w:hAnsi="Times New Roman" w:cs="Times New Roman"/>
                <w:sz w:val="24"/>
                <w:szCs w:val="24"/>
                <w:lang w:val="ru-RU"/>
              </w:rPr>
              <w:tab/>
              <w:t>крупные</w:t>
            </w:r>
          </w:p>
          <w:p w:rsidR="00F76036" w:rsidRPr="00F76036" w:rsidRDefault="00F76036" w:rsidP="008871CE">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симфонические произведения.</w:t>
            </w:r>
          </w:p>
          <w:p w:rsidR="00F76036" w:rsidRPr="00F76036" w:rsidRDefault="00F76036" w:rsidP="008871CE">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Создание сюжета любительского</w:t>
            </w:r>
          </w:p>
          <w:p w:rsidR="00F76036" w:rsidRPr="00F76036" w:rsidRDefault="00F76036" w:rsidP="008871CE">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фильма (в том числе в жанре</w:t>
            </w:r>
            <w:r w:rsidR="008871CE">
              <w:rPr>
                <w:rFonts w:ascii="Times New Roman" w:hAnsi="Times New Roman" w:cs="Times New Roman"/>
                <w:sz w:val="24"/>
                <w:szCs w:val="24"/>
                <w:lang w:val="ru-RU"/>
              </w:rPr>
              <w:t xml:space="preserve"> </w:t>
            </w:r>
            <w:r w:rsidRPr="00F76036">
              <w:rPr>
                <w:rFonts w:ascii="Times New Roman" w:hAnsi="Times New Roman" w:cs="Times New Roman"/>
                <w:sz w:val="24"/>
                <w:szCs w:val="24"/>
                <w:lang w:val="ru-RU"/>
              </w:rPr>
              <w:t>теневого театра, мультфильма  и</w:t>
            </w:r>
            <w:r w:rsidR="008871CE">
              <w:rPr>
                <w:rFonts w:ascii="Times New Roman" w:hAnsi="Times New Roman" w:cs="Times New Roman"/>
                <w:sz w:val="24"/>
                <w:szCs w:val="24"/>
                <w:lang w:val="ru-RU"/>
              </w:rPr>
              <w:t xml:space="preserve"> др.),</w:t>
            </w:r>
            <w:r w:rsidR="008871CE">
              <w:rPr>
                <w:rFonts w:ascii="Times New Roman" w:hAnsi="Times New Roman" w:cs="Times New Roman"/>
                <w:sz w:val="24"/>
                <w:szCs w:val="24"/>
                <w:lang w:val="ru-RU"/>
              </w:rPr>
              <w:tab/>
              <w:t xml:space="preserve">основанного </w:t>
            </w:r>
            <w:r w:rsidRPr="00F76036">
              <w:rPr>
                <w:rFonts w:ascii="Times New Roman" w:hAnsi="Times New Roman" w:cs="Times New Roman"/>
                <w:sz w:val="24"/>
                <w:szCs w:val="24"/>
                <w:lang w:val="ru-RU"/>
              </w:rPr>
              <w:t>на</w:t>
            </w:r>
            <w:r w:rsidRPr="00F76036">
              <w:rPr>
                <w:rFonts w:ascii="Times New Roman" w:hAnsi="Times New Roman" w:cs="Times New Roman"/>
                <w:sz w:val="24"/>
                <w:szCs w:val="24"/>
                <w:lang w:val="ru-RU"/>
              </w:rPr>
              <w:tab/>
              <w:t>развитии</w:t>
            </w:r>
            <w:r w:rsidR="008871CE">
              <w:rPr>
                <w:rFonts w:ascii="Times New Roman" w:hAnsi="Times New Roman" w:cs="Times New Roman"/>
                <w:sz w:val="24"/>
                <w:szCs w:val="24"/>
                <w:lang w:val="ru-RU"/>
              </w:rPr>
              <w:t xml:space="preserve"> </w:t>
            </w:r>
            <w:r w:rsidRPr="00F76036">
              <w:rPr>
                <w:rFonts w:ascii="Times New Roman" w:hAnsi="Times New Roman" w:cs="Times New Roman"/>
                <w:sz w:val="24"/>
                <w:szCs w:val="24"/>
                <w:lang w:val="ru-RU"/>
              </w:rPr>
              <w:t>образов,</w:t>
            </w:r>
            <w:r w:rsidRPr="00F76036">
              <w:rPr>
                <w:rFonts w:ascii="Times New Roman" w:hAnsi="Times New Roman" w:cs="Times New Roman"/>
                <w:sz w:val="24"/>
                <w:szCs w:val="24"/>
                <w:lang w:val="ru-RU"/>
              </w:rPr>
              <w:tab/>
              <w:t>музыкальной</w:t>
            </w:r>
          </w:p>
          <w:p w:rsidR="00F76036" w:rsidRPr="008871CE" w:rsidRDefault="008871CE" w:rsidP="008871CE">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драматургии</w:t>
            </w:r>
            <w:r>
              <w:rPr>
                <w:rFonts w:ascii="Times New Roman" w:hAnsi="Times New Roman" w:cs="Times New Roman"/>
                <w:sz w:val="24"/>
                <w:szCs w:val="24"/>
                <w:lang w:val="ru-RU"/>
              </w:rPr>
              <w:tab/>
              <w:t xml:space="preserve">одного </w:t>
            </w:r>
            <w:r w:rsidR="00F76036" w:rsidRPr="00F76036">
              <w:rPr>
                <w:rFonts w:ascii="Times New Roman" w:hAnsi="Times New Roman" w:cs="Times New Roman"/>
                <w:sz w:val="24"/>
                <w:szCs w:val="24"/>
                <w:lang w:val="ru-RU"/>
              </w:rPr>
              <w:t>из</w:t>
            </w:r>
            <w:r>
              <w:rPr>
                <w:rFonts w:ascii="Times New Roman" w:hAnsi="Times New Roman" w:cs="Times New Roman"/>
                <w:sz w:val="24"/>
                <w:szCs w:val="24"/>
                <w:lang w:val="ru-RU"/>
              </w:rPr>
              <w:t xml:space="preserve"> произведений</w:t>
            </w:r>
            <w:r w:rsidR="00F76036" w:rsidRPr="00F76036">
              <w:rPr>
                <w:rFonts w:ascii="Times New Roman" w:hAnsi="Times New Roman" w:cs="Times New Roman"/>
                <w:sz w:val="24"/>
                <w:szCs w:val="24"/>
                <w:lang w:val="ru-RU"/>
              </w:rPr>
              <w:t>композиторов-</w:t>
            </w:r>
            <w:r>
              <w:rPr>
                <w:rFonts w:ascii="Times New Roman" w:hAnsi="Times New Roman" w:cs="Times New Roman"/>
                <w:sz w:val="24"/>
                <w:szCs w:val="24"/>
                <w:lang w:val="ru-RU"/>
              </w:rPr>
              <w:t xml:space="preserve"> </w:t>
            </w:r>
            <w:r w:rsidR="00F76036" w:rsidRPr="008871CE">
              <w:rPr>
                <w:rFonts w:ascii="Times New Roman" w:hAnsi="Times New Roman" w:cs="Times New Roman"/>
                <w:sz w:val="24"/>
                <w:szCs w:val="24"/>
                <w:lang w:val="ru-RU"/>
              </w:rPr>
              <w:t>классиков</w:t>
            </w:r>
          </w:p>
        </w:tc>
      </w:tr>
    </w:tbl>
    <w:p w:rsidR="004B75E6" w:rsidRPr="004B75E6" w:rsidRDefault="004B75E6" w:rsidP="00F76036">
      <w:pPr>
        <w:ind w:firstLine="0"/>
        <w:rPr>
          <w:rFonts w:ascii="Times New Roman" w:hAnsi="Times New Roman" w:cs="Times New Roman"/>
          <w:b/>
          <w:sz w:val="24"/>
          <w:szCs w:val="24"/>
        </w:rPr>
      </w:pP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Модуль</w:t>
      </w:r>
      <w:r w:rsidRPr="004B75E6">
        <w:rPr>
          <w:rFonts w:ascii="Times New Roman" w:hAnsi="Times New Roman" w:cs="Times New Roman"/>
          <w:spacing w:val="-5"/>
          <w:sz w:val="24"/>
          <w:szCs w:val="24"/>
        </w:rPr>
        <w:t xml:space="preserve"> </w:t>
      </w:r>
      <w:r w:rsidRPr="004B75E6">
        <w:rPr>
          <w:rFonts w:ascii="Times New Roman" w:hAnsi="Times New Roman" w:cs="Times New Roman"/>
          <w:sz w:val="24"/>
          <w:szCs w:val="24"/>
        </w:rPr>
        <w:t>№ 5</w:t>
      </w:r>
      <w:r w:rsidRPr="004B75E6">
        <w:rPr>
          <w:rFonts w:ascii="Times New Roman" w:hAnsi="Times New Roman" w:cs="Times New Roman"/>
          <w:spacing w:val="-4"/>
          <w:sz w:val="24"/>
          <w:szCs w:val="24"/>
        </w:rPr>
        <w:t xml:space="preserve"> </w:t>
      </w:r>
      <w:r w:rsidRPr="004B75E6">
        <w:rPr>
          <w:rFonts w:ascii="Times New Roman" w:hAnsi="Times New Roman" w:cs="Times New Roman"/>
          <w:sz w:val="24"/>
          <w:szCs w:val="24"/>
        </w:rPr>
        <w:t>«Русская</w:t>
      </w:r>
      <w:r w:rsidRPr="004B75E6">
        <w:rPr>
          <w:rFonts w:ascii="Times New Roman" w:hAnsi="Times New Roman" w:cs="Times New Roman"/>
          <w:spacing w:val="-3"/>
          <w:sz w:val="24"/>
          <w:szCs w:val="24"/>
        </w:rPr>
        <w:t xml:space="preserve"> </w:t>
      </w:r>
      <w:r w:rsidRPr="004B75E6">
        <w:rPr>
          <w:rFonts w:ascii="Times New Roman" w:hAnsi="Times New Roman" w:cs="Times New Roman"/>
          <w:sz w:val="24"/>
          <w:szCs w:val="24"/>
        </w:rPr>
        <w:t>классическая</w:t>
      </w:r>
      <w:r w:rsidRPr="004B75E6">
        <w:rPr>
          <w:rFonts w:ascii="Times New Roman" w:hAnsi="Times New Roman" w:cs="Times New Roman"/>
          <w:spacing w:val="-5"/>
          <w:sz w:val="24"/>
          <w:szCs w:val="24"/>
        </w:rPr>
        <w:t xml:space="preserve"> </w:t>
      </w:r>
      <w:r w:rsidRPr="004B75E6">
        <w:rPr>
          <w:rFonts w:ascii="Times New Roman" w:hAnsi="Times New Roman" w:cs="Times New Roman"/>
          <w:sz w:val="24"/>
          <w:szCs w:val="24"/>
        </w:rPr>
        <w:t>музыка»</w:t>
      </w:r>
    </w:p>
    <w:tbl>
      <w:tblPr>
        <w:tblStyle w:val="TableNormal"/>
        <w:tblW w:w="0" w:type="auto"/>
        <w:tblInd w:w="1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55"/>
        <w:gridCol w:w="1325"/>
        <w:gridCol w:w="2383"/>
        <w:gridCol w:w="4392"/>
      </w:tblGrid>
      <w:tr w:rsidR="004B75E6" w:rsidRPr="004B75E6" w:rsidTr="004B75E6">
        <w:trPr>
          <w:trHeight w:val="1217"/>
        </w:trPr>
        <w:tc>
          <w:tcPr>
            <w:tcW w:w="1255"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pacing w:val="-5"/>
                <w:sz w:val="24"/>
                <w:szCs w:val="24"/>
              </w:rPr>
              <w:t>№ блока,</w:t>
            </w:r>
            <w:r w:rsidRPr="004B75E6">
              <w:rPr>
                <w:rFonts w:ascii="Times New Roman" w:hAnsi="Times New Roman" w:cs="Times New Roman"/>
                <w:b/>
                <w:spacing w:val="-67"/>
                <w:sz w:val="24"/>
                <w:szCs w:val="24"/>
              </w:rPr>
              <w:t xml:space="preserve"> </w:t>
            </w:r>
            <w:r w:rsidRPr="004B75E6">
              <w:rPr>
                <w:rFonts w:ascii="Times New Roman" w:hAnsi="Times New Roman" w:cs="Times New Roman"/>
                <w:b/>
                <w:sz w:val="24"/>
                <w:szCs w:val="24"/>
              </w:rPr>
              <w:t>кол-во</w:t>
            </w:r>
            <w:r w:rsidRPr="004B75E6">
              <w:rPr>
                <w:rFonts w:ascii="Times New Roman" w:hAnsi="Times New Roman" w:cs="Times New Roman"/>
                <w:b/>
                <w:spacing w:val="1"/>
                <w:sz w:val="24"/>
                <w:szCs w:val="24"/>
              </w:rPr>
              <w:t xml:space="preserve"> </w:t>
            </w:r>
            <w:r w:rsidRPr="004B75E6">
              <w:rPr>
                <w:rFonts w:ascii="Times New Roman" w:hAnsi="Times New Roman" w:cs="Times New Roman"/>
                <w:b/>
                <w:sz w:val="24"/>
                <w:szCs w:val="24"/>
              </w:rPr>
              <w:t>часов</w:t>
            </w:r>
          </w:p>
        </w:tc>
        <w:tc>
          <w:tcPr>
            <w:tcW w:w="1325"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Темы</w:t>
            </w:r>
          </w:p>
        </w:tc>
        <w:tc>
          <w:tcPr>
            <w:tcW w:w="2383"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Содержание</w:t>
            </w:r>
          </w:p>
        </w:tc>
        <w:tc>
          <w:tcPr>
            <w:tcW w:w="4392"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Виды</w:t>
            </w:r>
            <w:r w:rsidRPr="004B75E6">
              <w:rPr>
                <w:rFonts w:ascii="Times New Roman" w:hAnsi="Times New Roman" w:cs="Times New Roman"/>
                <w:b/>
                <w:spacing w:val="-15"/>
                <w:sz w:val="24"/>
                <w:szCs w:val="24"/>
              </w:rPr>
              <w:t xml:space="preserve"> </w:t>
            </w:r>
            <w:r w:rsidRPr="004B75E6">
              <w:rPr>
                <w:rFonts w:ascii="Times New Roman" w:hAnsi="Times New Roman" w:cs="Times New Roman"/>
                <w:b/>
                <w:sz w:val="24"/>
                <w:szCs w:val="24"/>
              </w:rPr>
              <w:t>деятельности</w:t>
            </w:r>
            <w:r w:rsidRPr="004B75E6">
              <w:rPr>
                <w:rFonts w:ascii="Times New Roman" w:hAnsi="Times New Roman" w:cs="Times New Roman"/>
                <w:b/>
                <w:spacing w:val="-67"/>
                <w:sz w:val="24"/>
                <w:szCs w:val="24"/>
              </w:rPr>
              <w:t xml:space="preserve"> </w:t>
            </w:r>
            <w:r w:rsidRPr="004B75E6">
              <w:rPr>
                <w:rFonts w:ascii="Times New Roman" w:hAnsi="Times New Roman" w:cs="Times New Roman"/>
                <w:b/>
                <w:sz w:val="24"/>
                <w:szCs w:val="24"/>
              </w:rPr>
              <w:t>обучающихся</w:t>
            </w:r>
          </w:p>
        </w:tc>
      </w:tr>
      <w:tr w:rsidR="004B75E6" w:rsidRPr="004B75E6" w:rsidTr="004B75E6">
        <w:trPr>
          <w:trHeight w:val="3146"/>
        </w:trPr>
        <w:tc>
          <w:tcPr>
            <w:tcW w:w="1255" w:type="dxa"/>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lastRenderedPageBreak/>
              <w:t>А)</w:t>
            </w:r>
          </w:p>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3–4</w:t>
            </w:r>
          </w:p>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25" w:type="dxa"/>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Образы</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родной</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земли</w:t>
            </w:r>
          </w:p>
        </w:tc>
        <w:tc>
          <w:tcPr>
            <w:tcW w:w="2383" w:type="dxa"/>
          </w:tcPr>
          <w:p w:rsidR="004B75E6" w:rsidRPr="004B75E6" w:rsidRDefault="004B75E6" w:rsidP="008871CE">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Вокальная</w:t>
            </w:r>
          </w:p>
          <w:p w:rsidR="004B75E6" w:rsidRPr="004B75E6" w:rsidRDefault="004B75E6" w:rsidP="008871CE">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музыка</w:t>
            </w:r>
            <w:r w:rsidRPr="004B75E6">
              <w:rPr>
                <w:rFonts w:ascii="Times New Roman" w:hAnsi="Times New Roman" w:cs="Times New Roman"/>
                <w:spacing w:val="26"/>
                <w:sz w:val="24"/>
                <w:szCs w:val="24"/>
                <w:lang w:val="ru-RU"/>
              </w:rPr>
              <w:t xml:space="preserve"> </w:t>
            </w:r>
            <w:r w:rsidRPr="004B75E6">
              <w:rPr>
                <w:rFonts w:ascii="Times New Roman" w:hAnsi="Times New Roman" w:cs="Times New Roman"/>
                <w:sz w:val="24"/>
                <w:szCs w:val="24"/>
                <w:lang w:val="ru-RU"/>
              </w:rPr>
              <w:t>на</w:t>
            </w:r>
            <w:r w:rsidRPr="004B75E6">
              <w:rPr>
                <w:rFonts w:ascii="Times New Roman" w:hAnsi="Times New Roman" w:cs="Times New Roman"/>
                <w:spacing w:val="26"/>
                <w:sz w:val="24"/>
                <w:szCs w:val="24"/>
                <w:lang w:val="ru-RU"/>
              </w:rPr>
              <w:t xml:space="preserve"> </w:t>
            </w:r>
            <w:r w:rsidRPr="004B75E6">
              <w:rPr>
                <w:rFonts w:ascii="Times New Roman" w:hAnsi="Times New Roman" w:cs="Times New Roman"/>
                <w:sz w:val="24"/>
                <w:szCs w:val="24"/>
                <w:lang w:val="ru-RU"/>
              </w:rPr>
              <w:t>стихи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русских</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поэтов,</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программные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инструментальные</w:t>
            </w:r>
          </w:p>
          <w:p w:rsidR="00F76036" w:rsidRPr="00F76036" w:rsidRDefault="004B75E6" w:rsidP="008871CE">
            <w:pPr>
              <w:ind w:firstLine="0"/>
              <w:jc w:val="left"/>
              <w:rPr>
                <w:rFonts w:ascii="Times New Roman" w:hAnsi="Times New Roman" w:cs="Times New Roman"/>
                <w:sz w:val="24"/>
                <w:szCs w:val="24"/>
                <w:lang w:val="ru-RU"/>
              </w:rPr>
            </w:pPr>
            <w:r w:rsidRPr="00F76036">
              <w:rPr>
                <w:rFonts w:ascii="Times New Roman" w:hAnsi="Times New Roman" w:cs="Times New Roman"/>
                <w:spacing w:val="-1"/>
                <w:sz w:val="24"/>
                <w:szCs w:val="24"/>
                <w:lang w:val="ru-RU"/>
              </w:rPr>
              <w:t>произведения,</w:t>
            </w:r>
            <w:r w:rsidRPr="00F76036">
              <w:rPr>
                <w:rFonts w:ascii="Times New Roman" w:hAnsi="Times New Roman" w:cs="Times New Roman"/>
                <w:spacing w:val="-67"/>
                <w:sz w:val="24"/>
                <w:szCs w:val="24"/>
                <w:lang w:val="ru-RU"/>
              </w:rPr>
              <w:t xml:space="preserve"> </w:t>
            </w:r>
            <w:r w:rsidRPr="00F76036">
              <w:rPr>
                <w:rFonts w:ascii="Times New Roman" w:hAnsi="Times New Roman" w:cs="Times New Roman"/>
                <w:sz w:val="24"/>
                <w:szCs w:val="24"/>
                <w:lang w:val="ru-RU"/>
              </w:rPr>
              <w:t>посвящённые</w:t>
            </w:r>
            <w:r w:rsidRPr="00F76036">
              <w:rPr>
                <w:rFonts w:ascii="Times New Roman" w:hAnsi="Times New Roman" w:cs="Times New Roman"/>
                <w:spacing w:val="1"/>
                <w:sz w:val="24"/>
                <w:szCs w:val="24"/>
                <w:lang w:val="ru-RU"/>
              </w:rPr>
              <w:t xml:space="preserve"> </w:t>
            </w:r>
            <w:r w:rsidRPr="00F76036">
              <w:rPr>
                <w:rFonts w:ascii="Times New Roman" w:hAnsi="Times New Roman" w:cs="Times New Roman"/>
                <w:sz w:val="24"/>
                <w:szCs w:val="24"/>
                <w:lang w:val="ru-RU"/>
              </w:rPr>
              <w:t>картинам</w:t>
            </w:r>
            <w:r w:rsidR="00F76036">
              <w:rPr>
                <w:rFonts w:ascii="Times New Roman" w:hAnsi="Times New Roman" w:cs="Times New Roman"/>
                <w:sz w:val="24"/>
                <w:szCs w:val="24"/>
                <w:lang w:val="ru-RU"/>
              </w:rPr>
              <w:t xml:space="preserve"> </w:t>
            </w:r>
            <w:r w:rsidR="00F76036" w:rsidRPr="00F76036">
              <w:rPr>
                <w:rFonts w:ascii="Times New Roman" w:hAnsi="Times New Roman" w:cs="Times New Roman"/>
                <w:sz w:val="24"/>
                <w:szCs w:val="24"/>
                <w:lang w:val="ru-RU"/>
              </w:rPr>
              <w:t>русской</w:t>
            </w:r>
            <w:r w:rsidR="008871CE">
              <w:rPr>
                <w:rFonts w:ascii="Times New Roman" w:hAnsi="Times New Roman" w:cs="Times New Roman"/>
                <w:sz w:val="24"/>
                <w:szCs w:val="24"/>
                <w:lang w:val="ru-RU"/>
              </w:rPr>
              <w:t xml:space="preserve"> </w:t>
            </w:r>
            <w:r w:rsidR="00F76036" w:rsidRPr="00F76036">
              <w:rPr>
                <w:rFonts w:ascii="Times New Roman" w:hAnsi="Times New Roman" w:cs="Times New Roman"/>
                <w:sz w:val="24"/>
                <w:szCs w:val="24"/>
                <w:lang w:val="ru-RU"/>
              </w:rPr>
              <w:t>природы,</w:t>
            </w:r>
          </w:p>
          <w:p w:rsidR="00F76036" w:rsidRPr="00F76036" w:rsidRDefault="00F76036" w:rsidP="008871CE">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народного быта,</w:t>
            </w:r>
          </w:p>
          <w:p w:rsidR="00F76036" w:rsidRPr="00F76036" w:rsidRDefault="00F76036" w:rsidP="008871CE">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сказкам,</w:t>
            </w:r>
            <w:r w:rsidR="008871CE">
              <w:rPr>
                <w:rFonts w:ascii="Times New Roman" w:hAnsi="Times New Roman" w:cs="Times New Roman"/>
                <w:sz w:val="24"/>
                <w:szCs w:val="24"/>
                <w:lang w:val="ru-RU"/>
              </w:rPr>
              <w:t xml:space="preserve"> легендам</w:t>
            </w:r>
            <w:r w:rsidRPr="00F76036">
              <w:rPr>
                <w:rFonts w:ascii="Times New Roman" w:hAnsi="Times New Roman" w:cs="Times New Roman"/>
                <w:sz w:val="24"/>
                <w:szCs w:val="24"/>
                <w:lang w:val="ru-RU"/>
              </w:rPr>
              <w:t>(на</w:t>
            </w:r>
          </w:p>
          <w:p w:rsidR="00F76036" w:rsidRPr="00F76036" w:rsidRDefault="00F76036" w:rsidP="008871CE">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примере</w:t>
            </w:r>
            <w:r w:rsidR="008871CE">
              <w:rPr>
                <w:rFonts w:ascii="Times New Roman" w:hAnsi="Times New Roman" w:cs="Times New Roman"/>
                <w:sz w:val="24"/>
                <w:szCs w:val="24"/>
                <w:lang w:val="ru-RU"/>
              </w:rPr>
              <w:t xml:space="preserve"> творчества </w:t>
            </w:r>
            <w:r w:rsidRPr="00F76036">
              <w:rPr>
                <w:rFonts w:ascii="Times New Roman" w:hAnsi="Times New Roman" w:cs="Times New Roman"/>
                <w:sz w:val="24"/>
                <w:szCs w:val="24"/>
                <w:lang w:val="ru-RU"/>
              </w:rPr>
              <w:t>М.</w:t>
            </w:r>
          </w:p>
          <w:p w:rsidR="00F76036" w:rsidRPr="00F76036" w:rsidRDefault="008871CE" w:rsidP="008871CE">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И. Глинки, </w:t>
            </w:r>
            <w:r w:rsidR="00F76036" w:rsidRPr="00F76036">
              <w:rPr>
                <w:rFonts w:ascii="Times New Roman" w:hAnsi="Times New Roman" w:cs="Times New Roman"/>
                <w:sz w:val="24"/>
                <w:szCs w:val="24"/>
                <w:lang w:val="ru-RU"/>
              </w:rPr>
              <w:t>С.В. Рахманинова,</w:t>
            </w:r>
          </w:p>
          <w:p w:rsidR="00F76036" w:rsidRPr="00F76036" w:rsidRDefault="00F76036" w:rsidP="008871CE">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В. А. Гаврилина</w:t>
            </w:r>
          </w:p>
          <w:p w:rsidR="004B75E6" w:rsidRPr="00F76036" w:rsidRDefault="00F76036" w:rsidP="008871CE">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и др.)</w:t>
            </w:r>
          </w:p>
        </w:tc>
        <w:tc>
          <w:tcPr>
            <w:tcW w:w="4392" w:type="dxa"/>
          </w:tcPr>
          <w:p w:rsidR="004B75E6" w:rsidRPr="004B75E6" w:rsidRDefault="004B75E6" w:rsidP="008871CE">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Повторение,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обобщение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опыта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слушания,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проживания,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анализа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музыки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русских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композиторов,</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полученного</w:t>
            </w:r>
            <w:r w:rsidR="008871CE">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в начальных классах. Выявление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мелодичности, широты дыхания,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интонационной</w:t>
            </w:r>
            <w:r w:rsidRPr="004B75E6">
              <w:rPr>
                <w:rFonts w:ascii="Times New Roman" w:hAnsi="Times New Roman" w:cs="Times New Roman"/>
                <w:sz w:val="24"/>
                <w:szCs w:val="24"/>
                <w:lang w:val="ru-RU"/>
              </w:rPr>
              <w:tab/>
              <w:t>близости</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русскому</w:t>
            </w:r>
            <w:r w:rsidRPr="004B75E6">
              <w:rPr>
                <w:rFonts w:ascii="Times New Roman" w:hAnsi="Times New Roman" w:cs="Times New Roman"/>
                <w:spacing w:val="-4"/>
                <w:sz w:val="24"/>
                <w:szCs w:val="24"/>
                <w:lang w:val="ru-RU"/>
              </w:rPr>
              <w:t xml:space="preserve"> </w:t>
            </w:r>
            <w:r w:rsidRPr="004B75E6">
              <w:rPr>
                <w:rFonts w:ascii="Times New Roman" w:hAnsi="Times New Roman" w:cs="Times New Roman"/>
                <w:sz w:val="24"/>
                <w:szCs w:val="24"/>
                <w:lang w:val="ru-RU"/>
              </w:rPr>
              <w:t>фольклору.</w:t>
            </w:r>
          </w:p>
          <w:p w:rsidR="00F76036" w:rsidRPr="00F76036" w:rsidRDefault="004B75E6" w:rsidP="008871CE">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 xml:space="preserve">Разучивание,   </w:t>
            </w:r>
            <w:r w:rsidRPr="00F76036">
              <w:rPr>
                <w:rFonts w:ascii="Times New Roman" w:hAnsi="Times New Roman" w:cs="Times New Roman"/>
                <w:spacing w:val="47"/>
                <w:sz w:val="24"/>
                <w:szCs w:val="24"/>
                <w:lang w:val="ru-RU"/>
              </w:rPr>
              <w:t xml:space="preserve"> </w:t>
            </w:r>
            <w:r w:rsidRPr="00F76036">
              <w:rPr>
                <w:rFonts w:ascii="Times New Roman" w:hAnsi="Times New Roman" w:cs="Times New Roman"/>
                <w:sz w:val="24"/>
                <w:szCs w:val="24"/>
                <w:lang w:val="ru-RU"/>
              </w:rPr>
              <w:t xml:space="preserve">исполнение    </w:t>
            </w:r>
            <w:r w:rsidRPr="00F76036">
              <w:rPr>
                <w:rFonts w:ascii="Times New Roman" w:hAnsi="Times New Roman" w:cs="Times New Roman"/>
                <w:spacing w:val="48"/>
                <w:sz w:val="24"/>
                <w:szCs w:val="24"/>
                <w:lang w:val="ru-RU"/>
              </w:rPr>
              <w:t xml:space="preserve"> </w:t>
            </w:r>
            <w:r w:rsidRPr="00F76036">
              <w:rPr>
                <w:rFonts w:ascii="Times New Roman" w:hAnsi="Times New Roman" w:cs="Times New Roman"/>
                <w:sz w:val="24"/>
                <w:szCs w:val="24"/>
                <w:lang w:val="ru-RU"/>
              </w:rPr>
              <w:t>не</w:t>
            </w:r>
            <w:r w:rsidR="00F76036">
              <w:rPr>
                <w:rFonts w:ascii="Times New Roman" w:hAnsi="Times New Roman" w:cs="Times New Roman"/>
                <w:sz w:val="24"/>
                <w:szCs w:val="24"/>
                <w:lang w:val="ru-RU"/>
              </w:rPr>
              <w:t xml:space="preserve"> </w:t>
            </w:r>
            <w:r w:rsidR="008871CE">
              <w:rPr>
                <w:rFonts w:ascii="Times New Roman" w:hAnsi="Times New Roman" w:cs="Times New Roman"/>
                <w:sz w:val="24"/>
                <w:szCs w:val="24"/>
                <w:lang w:val="ru-RU"/>
              </w:rPr>
              <w:t xml:space="preserve">менееодного </w:t>
            </w:r>
            <w:r w:rsidR="00F76036" w:rsidRPr="00F76036">
              <w:rPr>
                <w:rFonts w:ascii="Times New Roman" w:hAnsi="Times New Roman" w:cs="Times New Roman"/>
                <w:sz w:val="24"/>
                <w:szCs w:val="24"/>
                <w:lang w:val="ru-RU"/>
              </w:rPr>
              <w:t>вокального</w:t>
            </w:r>
            <w:r w:rsidR="008871CE">
              <w:rPr>
                <w:rFonts w:ascii="Times New Roman" w:hAnsi="Times New Roman" w:cs="Times New Roman"/>
                <w:sz w:val="24"/>
                <w:szCs w:val="24"/>
                <w:lang w:val="ru-RU"/>
              </w:rPr>
              <w:t xml:space="preserve"> </w:t>
            </w:r>
            <w:r w:rsidR="00F76036" w:rsidRPr="00F76036">
              <w:rPr>
                <w:rFonts w:ascii="Times New Roman" w:hAnsi="Times New Roman" w:cs="Times New Roman"/>
                <w:sz w:val="24"/>
                <w:szCs w:val="24"/>
                <w:lang w:val="ru-RU"/>
              </w:rPr>
              <w:t>произведения,</w:t>
            </w:r>
            <w:r w:rsidR="00F76036" w:rsidRPr="00F76036">
              <w:rPr>
                <w:rFonts w:ascii="Times New Roman" w:hAnsi="Times New Roman" w:cs="Times New Roman"/>
                <w:sz w:val="24"/>
                <w:szCs w:val="24"/>
                <w:lang w:val="ru-RU"/>
              </w:rPr>
              <w:tab/>
              <w:t>сочинённого</w:t>
            </w:r>
            <w:r w:rsidR="008871CE">
              <w:rPr>
                <w:rFonts w:ascii="Times New Roman" w:hAnsi="Times New Roman" w:cs="Times New Roman"/>
                <w:sz w:val="24"/>
                <w:szCs w:val="24"/>
                <w:lang w:val="ru-RU"/>
              </w:rPr>
              <w:t xml:space="preserve"> </w:t>
            </w:r>
            <w:r w:rsidR="00F76036" w:rsidRPr="00F76036">
              <w:rPr>
                <w:rFonts w:ascii="Times New Roman" w:hAnsi="Times New Roman" w:cs="Times New Roman"/>
                <w:sz w:val="24"/>
                <w:szCs w:val="24"/>
                <w:lang w:val="ru-RU"/>
              </w:rPr>
              <w:t>русским</w:t>
            </w:r>
            <w:r w:rsidR="00F76036" w:rsidRPr="00F76036">
              <w:rPr>
                <w:rFonts w:ascii="Times New Roman" w:hAnsi="Times New Roman" w:cs="Times New Roman"/>
                <w:sz w:val="24"/>
                <w:szCs w:val="24"/>
                <w:lang w:val="ru-RU"/>
              </w:rPr>
              <w:tab/>
              <w:t>композитором-</w:t>
            </w:r>
          </w:p>
          <w:p w:rsidR="00F76036" w:rsidRPr="00F76036" w:rsidRDefault="008871CE" w:rsidP="008871CE">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Классиком (при </w:t>
            </w:r>
            <w:r w:rsidR="00F76036" w:rsidRPr="00F76036">
              <w:rPr>
                <w:rFonts w:ascii="Times New Roman" w:hAnsi="Times New Roman" w:cs="Times New Roman"/>
                <w:sz w:val="24"/>
                <w:szCs w:val="24"/>
                <w:lang w:val="ru-RU"/>
              </w:rPr>
              <w:t>наличии</w:t>
            </w:r>
            <w:r>
              <w:rPr>
                <w:rFonts w:ascii="Times New Roman" w:hAnsi="Times New Roman" w:cs="Times New Roman"/>
                <w:sz w:val="24"/>
                <w:szCs w:val="24"/>
                <w:lang w:val="ru-RU"/>
              </w:rPr>
              <w:t xml:space="preserve"> </w:t>
            </w:r>
            <w:r w:rsidR="00F76036" w:rsidRPr="00F76036">
              <w:rPr>
                <w:rFonts w:ascii="Times New Roman" w:hAnsi="Times New Roman" w:cs="Times New Roman"/>
                <w:sz w:val="24"/>
                <w:szCs w:val="24"/>
                <w:lang w:val="ru-RU"/>
              </w:rPr>
              <w:t>возможности).</w:t>
            </w:r>
          </w:p>
          <w:p w:rsidR="00F76036" w:rsidRPr="00F76036" w:rsidRDefault="008871CE" w:rsidP="008871CE">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Музыкальная</w:t>
            </w:r>
            <w:r>
              <w:rPr>
                <w:rFonts w:ascii="Times New Roman" w:hAnsi="Times New Roman" w:cs="Times New Roman"/>
                <w:sz w:val="24"/>
                <w:szCs w:val="24"/>
                <w:lang w:val="ru-RU"/>
              </w:rPr>
              <w:tab/>
              <w:t xml:space="preserve">викторина </w:t>
            </w:r>
            <w:r w:rsidR="00F76036" w:rsidRPr="00F76036">
              <w:rPr>
                <w:rFonts w:ascii="Times New Roman" w:hAnsi="Times New Roman" w:cs="Times New Roman"/>
                <w:sz w:val="24"/>
                <w:szCs w:val="24"/>
                <w:lang w:val="ru-RU"/>
              </w:rPr>
              <w:t>на</w:t>
            </w:r>
            <w:r>
              <w:rPr>
                <w:rFonts w:ascii="Times New Roman" w:hAnsi="Times New Roman" w:cs="Times New Roman"/>
                <w:sz w:val="24"/>
                <w:szCs w:val="24"/>
                <w:lang w:val="ru-RU"/>
              </w:rPr>
              <w:t>знание</w:t>
            </w:r>
            <w:r>
              <w:rPr>
                <w:rFonts w:ascii="Times New Roman" w:hAnsi="Times New Roman" w:cs="Times New Roman"/>
                <w:sz w:val="24"/>
                <w:szCs w:val="24"/>
                <w:lang w:val="ru-RU"/>
              </w:rPr>
              <w:tab/>
              <w:t>музыки,</w:t>
            </w:r>
            <w:r w:rsidR="00F76036" w:rsidRPr="00F76036">
              <w:rPr>
                <w:rFonts w:ascii="Times New Roman" w:hAnsi="Times New Roman" w:cs="Times New Roman"/>
                <w:sz w:val="24"/>
                <w:szCs w:val="24"/>
                <w:lang w:val="ru-RU"/>
              </w:rPr>
              <w:t>названий</w:t>
            </w:r>
            <w:r w:rsidR="00F76036" w:rsidRPr="00F76036">
              <w:rPr>
                <w:rFonts w:ascii="Times New Roman" w:hAnsi="Times New Roman" w:cs="Times New Roman"/>
                <w:sz w:val="24"/>
                <w:szCs w:val="24"/>
                <w:lang w:val="ru-RU"/>
              </w:rPr>
              <w:tab/>
              <w:t>и</w:t>
            </w:r>
            <w:r>
              <w:rPr>
                <w:rFonts w:ascii="Times New Roman" w:hAnsi="Times New Roman" w:cs="Times New Roman"/>
                <w:sz w:val="24"/>
                <w:szCs w:val="24"/>
                <w:lang w:val="ru-RU"/>
              </w:rPr>
              <w:t xml:space="preserve"> </w:t>
            </w:r>
            <w:r w:rsidR="00F76036" w:rsidRPr="00F76036">
              <w:rPr>
                <w:rFonts w:ascii="Times New Roman" w:hAnsi="Times New Roman" w:cs="Times New Roman"/>
                <w:sz w:val="24"/>
                <w:szCs w:val="24"/>
                <w:lang w:val="ru-RU"/>
              </w:rPr>
              <w:t>авторов</w:t>
            </w:r>
            <w:r w:rsidR="00F76036" w:rsidRPr="00F76036">
              <w:rPr>
                <w:rFonts w:ascii="Times New Roman" w:hAnsi="Times New Roman" w:cs="Times New Roman"/>
                <w:sz w:val="24"/>
                <w:szCs w:val="24"/>
                <w:lang w:val="ru-RU"/>
              </w:rPr>
              <w:tab/>
              <w:t>изученных</w:t>
            </w:r>
          </w:p>
          <w:p w:rsidR="00F76036" w:rsidRPr="00F76036" w:rsidRDefault="00F76036" w:rsidP="008871CE">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произведений.</w:t>
            </w:r>
            <w:r w:rsidR="008871CE">
              <w:rPr>
                <w:rFonts w:ascii="Times New Roman" w:hAnsi="Times New Roman" w:cs="Times New Roman"/>
                <w:sz w:val="24"/>
                <w:szCs w:val="24"/>
                <w:lang w:val="ru-RU"/>
              </w:rPr>
              <w:t xml:space="preserve"> </w:t>
            </w:r>
            <w:r w:rsidRPr="00F76036">
              <w:rPr>
                <w:rFonts w:ascii="Times New Roman" w:hAnsi="Times New Roman" w:cs="Times New Roman"/>
                <w:i/>
                <w:sz w:val="24"/>
                <w:szCs w:val="24"/>
                <w:lang w:val="ru-RU"/>
              </w:rPr>
              <w:t>На</w:t>
            </w:r>
            <w:r w:rsidRPr="00F76036">
              <w:rPr>
                <w:rFonts w:ascii="Times New Roman" w:hAnsi="Times New Roman" w:cs="Times New Roman"/>
                <w:i/>
                <w:spacing w:val="-3"/>
                <w:sz w:val="24"/>
                <w:szCs w:val="24"/>
                <w:lang w:val="ru-RU"/>
              </w:rPr>
              <w:t xml:space="preserve"> </w:t>
            </w:r>
            <w:r w:rsidRPr="00F76036">
              <w:rPr>
                <w:rFonts w:ascii="Times New Roman" w:hAnsi="Times New Roman" w:cs="Times New Roman"/>
                <w:i/>
                <w:sz w:val="24"/>
                <w:szCs w:val="24"/>
                <w:lang w:val="ru-RU"/>
              </w:rPr>
              <w:t>выбор</w:t>
            </w:r>
            <w:r w:rsidRPr="00F76036">
              <w:rPr>
                <w:rFonts w:ascii="Times New Roman" w:hAnsi="Times New Roman" w:cs="Times New Roman"/>
                <w:i/>
                <w:spacing w:val="-6"/>
                <w:sz w:val="24"/>
                <w:szCs w:val="24"/>
                <w:lang w:val="ru-RU"/>
              </w:rPr>
              <w:t xml:space="preserve"> </w:t>
            </w:r>
            <w:r w:rsidRPr="00F76036">
              <w:rPr>
                <w:rFonts w:ascii="Times New Roman" w:hAnsi="Times New Roman" w:cs="Times New Roman"/>
                <w:i/>
                <w:sz w:val="24"/>
                <w:szCs w:val="24"/>
                <w:lang w:val="ru-RU"/>
              </w:rPr>
              <w:t>или</w:t>
            </w:r>
            <w:r w:rsidRPr="00F76036">
              <w:rPr>
                <w:rFonts w:ascii="Times New Roman" w:hAnsi="Times New Roman" w:cs="Times New Roman"/>
                <w:i/>
                <w:spacing w:val="-2"/>
                <w:sz w:val="24"/>
                <w:szCs w:val="24"/>
                <w:lang w:val="ru-RU"/>
              </w:rPr>
              <w:t xml:space="preserve"> </w:t>
            </w:r>
            <w:r w:rsidRPr="00F76036">
              <w:rPr>
                <w:rFonts w:ascii="Times New Roman" w:hAnsi="Times New Roman" w:cs="Times New Roman"/>
                <w:i/>
                <w:sz w:val="24"/>
                <w:szCs w:val="24"/>
                <w:lang w:val="ru-RU"/>
              </w:rPr>
              <w:t>факультативно</w:t>
            </w:r>
            <w:r w:rsidR="008871CE">
              <w:rPr>
                <w:rFonts w:ascii="Times New Roman" w:hAnsi="Times New Roman" w:cs="Times New Roman"/>
                <w:sz w:val="24"/>
                <w:szCs w:val="24"/>
                <w:lang w:val="ru-RU"/>
              </w:rPr>
              <w:t xml:space="preserve"> </w:t>
            </w:r>
            <w:r w:rsidRPr="00F76036">
              <w:rPr>
                <w:rFonts w:ascii="Times New Roman" w:hAnsi="Times New Roman" w:cs="Times New Roman"/>
                <w:sz w:val="24"/>
                <w:szCs w:val="24"/>
                <w:lang w:val="ru-RU"/>
              </w:rPr>
              <w:t>Рисование</w:t>
            </w:r>
            <w:r w:rsidRPr="00F76036">
              <w:rPr>
                <w:rFonts w:ascii="Times New Roman" w:hAnsi="Times New Roman" w:cs="Times New Roman"/>
                <w:sz w:val="24"/>
                <w:szCs w:val="24"/>
                <w:lang w:val="ru-RU"/>
              </w:rPr>
              <w:tab/>
              <w:t>по</w:t>
            </w:r>
            <w:r w:rsidRPr="00F76036">
              <w:rPr>
                <w:rFonts w:ascii="Times New Roman" w:hAnsi="Times New Roman" w:cs="Times New Roman"/>
                <w:sz w:val="24"/>
                <w:szCs w:val="24"/>
                <w:lang w:val="ru-RU"/>
              </w:rPr>
              <w:tab/>
              <w:t>мотивам</w:t>
            </w:r>
          </w:p>
          <w:p w:rsidR="00F76036" w:rsidRPr="00F76036" w:rsidRDefault="008871CE" w:rsidP="008871CE">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прослушанных </w:t>
            </w:r>
            <w:r w:rsidR="00F76036" w:rsidRPr="00F76036">
              <w:rPr>
                <w:rFonts w:ascii="Times New Roman" w:hAnsi="Times New Roman" w:cs="Times New Roman"/>
                <w:sz w:val="24"/>
                <w:szCs w:val="24"/>
                <w:lang w:val="ru-RU"/>
              </w:rPr>
              <w:t>музыкальных</w:t>
            </w:r>
          </w:p>
          <w:p w:rsidR="00F76036" w:rsidRPr="00F76036" w:rsidRDefault="008871CE" w:rsidP="008871CE">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произведений (при</w:t>
            </w:r>
            <w:r>
              <w:rPr>
                <w:rFonts w:ascii="Times New Roman" w:hAnsi="Times New Roman" w:cs="Times New Roman"/>
                <w:sz w:val="24"/>
                <w:szCs w:val="24"/>
                <w:lang w:val="ru-RU"/>
              </w:rPr>
              <w:tab/>
              <w:t>наличи</w:t>
            </w:r>
          </w:p>
          <w:p w:rsidR="00F76036" w:rsidRPr="00F76036" w:rsidRDefault="00F76036" w:rsidP="008871CE">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возможности).</w:t>
            </w:r>
            <w:r w:rsidR="008871CE">
              <w:rPr>
                <w:rFonts w:ascii="Times New Roman" w:hAnsi="Times New Roman" w:cs="Times New Roman"/>
                <w:sz w:val="24"/>
                <w:szCs w:val="24"/>
                <w:lang w:val="ru-RU"/>
              </w:rPr>
              <w:t xml:space="preserve"> </w:t>
            </w:r>
            <w:r w:rsidRPr="00F76036">
              <w:rPr>
                <w:rFonts w:ascii="Times New Roman" w:hAnsi="Times New Roman" w:cs="Times New Roman"/>
                <w:sz w:val="24"/>
                <w:szCs w:val="24"/>
                <w:lang w:val="ru-RU"/>
              </w:rPr>
              <w:t>Посещение</w:t>
            </w:r>
            <w:r w:rsidRPr="00F76036">
              <w:rPr>
                <w:rFonts w:ascii="Times New Roman" w:hAnsi="Times New Roman" w:cs="Times New Roman"/>
                <w:sz w:val="24"/>
                <w:szCs w:val="24"/>
                <w:lang w:val="ru-RU"/>
              </w:rPr>
              <w:tab/>
              <w:t>концерта</w:t>
            </w:r>
          </w:p>
          <w:p w:rsidR="00F76036" w:rsidRPr="008871CE" w:rsidRDefault="00F76036" w:rsidP="008871CE">
            <w:pPr>
              <w:ind w:firstLine="0"/>
              <w:jc w:val="left"/>
              <w:rPr>
                <w:rFonts w:ascii="Times New Roman" w:hAnsi="Times New Roman" w:cs="Times New Roman"/>
                <w:sz w:val="24"/>
                <w:szCs w:val="24"/>
                <w:lang w:val="ru-RU"/>
              </w:rPr>
            </w:pPr>
            <w:r w:rsidRPr="00F76036">
              <w:rPr>
                <w:rFonts w:ascii="Times New Roman" w:hAnsi="Times New Roman" w:cs="Times New Roman"/>
                <w:sz w:val="24"/>
                <w:szCs w:val="24"/>
                <w:lang w:val="ru-RU"/>
              </w:rPr>
              <w:t>клас</w:t>
            </w:r>
            <w:r w:rsidR="008871CE">
              <w:rPr>
                <w:rFonts w:ascii="Times New Roman" w:hAnsi="Times New Roman" w:cs="Times New Roman"/>
                <w:sz w:val="24"/>
                <w:szCs w:val="24"/>
                <w:lang w:val="ru-RU"/>
              </w:rPr>
              <w:t>сической</w:t>
            </w:r>
            <w:r w:rsidR="008871CE">
              <w:rPr>
                <w:rFonts w:ascii="Times New Roman" w:hAnsi="Times New Roman" w:cs="Times New Roman"/>
                <w:sz w:val="24"/>
                <w:szCs w:val="24"/>
                <w:lang w:val="ru-RU"/>
              </w:rPr>
              <w:tab/>
              <w:t xml:space="preserve">музыки, </w:t>
            </w:r>
            <w:r w:rsidRPr="00F76036">
              <w:rPr>
                <w:rFonts w:ascii="Times New Roman" w:hAnsi="Times New Roman" w:cs="Times New Roman"/>
                <w:sz w:val="24"/>
                <w:szCs w:val="24"/>
                <w:lang w:val="ru-RU"/>
              </w:rPr>
              <w:t>в</w:t>
            </w:r>
            <w:r w:rsidR="008871CE">
              <w:rPr>
                <w:rFonts w:ascii="Times New Roman" w:hAnsi="Times New Roman" w:cs="Times New Roman"/>
                <w:sz w:val="24"/>
                <w:szCs w:val="24"/>
                <w:lang w:val="ru-RU"/>
              </w:rPr>
              <w:t xml:space="preserve"> программу</w:t>
            </w:r>
            <w:r w:rsidRPr="008871CE">
              <w:rPr>
                <w:rFonts w:ascii="Times New Roman" w:hAnsi="Times New Roman" w:cs="Times New Roman"/>
                <w:sz w:val="24"/>
                <w:szCs w:val="24"/>
                <w:lang w:val="ru-RU"/>
              </w:rPr>
              <w:t>которого</w:t>
            </w:r>
            <w:r w:rsidRPr="008871CE">
              <w:rPr>
                <w:rFonts w:ascii="Times New Roman" w:hAnsi="Times New Roman" w:cs="Times New Roman"/>
                <w:sz w:val="24"/>
                <w:szCs w:val="24"/>
                <w:lang w:val="ru-RU"/>
              </w:rPr>
              <w:tab/>
              <w:t>входят</w:t>
            </w:r>
            <w:r w:rsidR="008871CE">
              <w:rPr>
                <w:rFonts w:ascii="Times New Roman" w:hAnsi="Times New Roman" w:cs="Times New Roman"/>
                <w:sz w:val="24"/>
                <w:szCs w:val="24"/>
                <w:lang w:val="ru-RU"/>
              </w:rPr>
              <w:t xml:space="preserve"> </w:t>
            </w:r>
            <w:r w:rsidRPr="008871CE">
              <w:rPr>
                <w:rFonts w:ascii="Times New Roman" w:hAnsi="Times New Roman" w:cs="Times New Roman"/>
                <w:sz w:val="24"/>
                <w:szCs w:val="24"/>
                <w:lang w:val="ru-RU"/>
              </w:rPr>
              <w:t>произведения</w:t>
            </w:r>
            <w:r w:rsidRPr="008871CE">
              <w:rPr>
                <w:rFonts w:ascii="Times New Roman" w:hAnsi="Times New Roman" w:cs="Times New Roman"/>
                <w:sz w:val="24"/>
                <w:szCs w:val="24"/>
                <w:lang w:val="ru-RU"/>
              </w:rPr>
              <w:tab/>
              <w:t>русских</w:t>
            </w:r>
          </w:p>
          <w:p w:rsidR="004B75E6" w:rsidRPr="00F76036" w:rsidRDefault="00F7603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композиторов</w:t>
            </w:r>
          </w:p>
        </w:tc>
      </w:tr>
    </w:tbl>
    <w:p w:rsidR="004B75E6" w:rsidRPr="004B75E6" w:rsidRDefault="004B75E6" w:rsidP="004B75E6">
      <w:pPr>
        <w:rPr>
          <w:rFonts w:ascii="Times New Roman" w:hAnsi="Times New Roman" w:cs="Times New Roman"/>
          <w:sz w:val="24"/>
          <w:szCs w:val="24"/>
        </w:rPr>
        <w:sectPr w:rsidR="004B75E6" w:rsidRPr="004B75E6">
          <w:pgSz w:w="11910" w:h="16840"/>
          <w:pgMar w:top="1120" w:right="700" w:bottom="1180" w:left="1540" w:header="0" w:footer="987" w:gutter="0"/>
          <w:cols w:space="720"/>
        </w:sectPr>
      </w:pPr>
    </w:p>
    <w:tbl>
      <w:tblPr>
        <w:tblStyle w:val="TableNormal"/>
        <w:tblW w:w="0" w:type="auto"/>
        <w:tblInd w:w="1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55"/>
        <w:gridCol w:w="1325"/>
        <w:gridCol w:w="2383"/>
        <w:gridCol w:w="4392"/>
      </w:tblGrid>
      <w:tr w:rsidR="004B75E6" w:rsidRPr="004B75E6" w:rsidTr="004B75E6">
        <w:trPr>
          <w:trHeight w:val="435"/>
        </w:trPr>
        <w:tc>
          <w:tcPr>
            <w:tcW w:w="1255" w:type="dxa"/>
            <w:tcBorders>
              <w:bottom w:val="nil"/>
            </w:tcBorders>
          </w:tcPr>
          <w:p w:rsidR="004B75E6" w:rsidRPr="008871CE" w:rsidRDefault="004B75E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lastRenderedPageBreak/>
              <w:t>Б)</w:t>
            </w:r>
          </w:p>
        </w:tc>
        <w:tc>
          <w:tcPr>
            <w:tcW w:w="1325" w:type="dxa"/>
            <w:tcBorders>
              <w:bottom w:val="nil"/>
            </w:tcBorders>
          </w:tcPr>
          <w:p w:rsidR="004B75E6" w:rsidRPr="008871CE" w:rsidRDefault="004B75E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Золотой</w:t>
            </w:r>
          </w:p>
        </w:tc>
        <w:tc>
          <w:tcPr>
            <w:tcW w:w="2383" w:type="dxa"/>
            <w:tcBorders>
              <w:bottom w:val="nil"/>
            </w:tcBorders>
          </w:tcPr>
          <w:p w:rsidR="004B75E6" w:rsidRPr="008871CE" w:rsidRDefault="004B75E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Светская</w:t>
            </w:r>
            <w:r w:rsidRPr="008871CE">
              <w:rPr>
                <w:rFonts w:ascii="Times New Roman" w:hAnsi="Times New Roman" w:cs="Times New Roman"/>
                <w:spacing w:val="16"/>
                <w:sz w:val="24"/>
                <w:szCs w:val="24"/>
                <w:lang w:val="ru-RU"/>
              </w:rPr>
              <w:t xml:space="preserve"> </w:t>
            </w:r>
            <w:r w:rsidRPr="008871CE">
              <w:rPr>
                <w:rFonts w:ascii="Times New Roman" w:hAnsi="Times New Roman" w:cs="Times New Roman"/>
                <w:sz w:val="24"/>
                <w:szCs w:val="24"/>
                <w:lang w:val="ru-RU"/>
              </w:rPr>
              <w:t>музыка</w:t>
            </w:r>
          </w:p>
        </w:tc>
        <w:tc>
          <w:tcPr>
            <w:tcW w:w="4392" w:type="dxa"/>
            <w:tcBorders>
              <w:bottom w:val="nil"/>
            </w:tcBorders>
          </w:tcPr>
          <w:p w:rsidR="004B75E6" w:rsidRPr="008871CE" w:rsidRDefault="004B75E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Знакомство</w:t>
            </w:r>
            <w:r w:rsidRPr="008871CE">
              <w:rPr>
                <w:rFonts w:ascii="Times New Roman" w:hAnsi="Times New Roman" w:cs="Times New Roman"/>
                <w:spacing w:val="12"/>
                <w:sz w:val="24"/>
                <w:szCs w:val="24"/>
                <w:lang w:val="ru-RU"/>
              </w:rPr>
              <w:t xml:space="preserve"> </w:t>
            </w:r>
            <w:r w:rsidRPr="008871CE">
              <w:rPr>
                <w:rFonts w:ascii="Times New Roman" w:hAnsi="Times New Roman" w:cs="Times New Roman"/>
                <w:sz w:val="24"/>
                <w:szCs w:val="24"/>
                <w:lang w:val="ru-RU"/>
              </w:rPr>
              <w:t>с</w:t>
            </w:r>
            <w:r w:rsidRPr="008871CE">
              <w:rPr>
                <w:rFonts w:ascii="Times New Roman" w:hAnsi="Times New Roman" w:cs="Times New Roman"/>
                <w:spacing w:val="14"/>
                <w:sz w:val="24"/>
                <w:szCs w:val="24"/>
                <w:lang w:val="ru-RU"/>
              </w:rPr>
              <w:t xml:space="preserve"> </w:t>
            </w:r>
            <w:r w:rsidRPr="008871CE">
              <w:rPr>
                <w:rFonts w:ascii="Times New Roman" w:hAnsi="Times New Roman" w:cs="Times New Roman"/>
                <w:sz w:val="24"/>
                <w:szCs w:val="24"/>
                <w:lang w:val="ru-RU"/>
              </w:rPr>
              <w:t>шедеврами</w:t>
            </w:r>
            <w:r w:rsidRPr="008871CE">
              <w:rPr>
                <w:rFonts w:ascii="Times New Roman" w:hAnsi="Times New Roman" w:cs="Times New Roman"/>
                <w:spacing w:val="14"/>
                <w:sz w:val="24"/>
                <w:szCs w:val="24"/>
                <w:lang w:val="ru-RU"/>
              </w:rPr>
              <w:t xml:space="preserve"> </w:t>
            </w:r>
            <w:r w:rsidRPr="008871CE">
              <w:rPr>
                <w:rFonts w:ascii="Times New Roman" w:hAnsi="Times New Roman" w:cs="Times New Roman"/>
                <w:sz w:val="24"/>
                <w:szCs w:val="24"/>
                <w:lang w:val="ru-RU"/>
              </w:rPr>
              <w:t>русской</w:t>
            </w:r>
          </w:p>
        </w:tc>
      </w:tr>
      <w:tr w:rsidR="004B75E6" w:rsidRPr="004B75E6" w:rsidTr="004B75E6">
        <w:trPr>
          <w:trHeight w:val="321"/>
        </w:trPr>
        <w:tc>
          <w:tcPr>
            <w:tcW w:w="1255" w:type="dxa"/>
            <w:tcBorders>
              <w:top w:val="nil"/>
              <w:bottom w:val="nil"/>
            </w:tcBorders>
          </w:tcPr>
          <w:p w:rsidR="004B75E6" w:rsidRPr="008871CE" w:rsidRDefault="004B75E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4–6</w:t>
            </w:r>
          </w:p>
        </w:tc>
        <w:tc>
          <w:tcPr>
            <w:tcW w:w="1325" w:type="dxa"/>
            <w:tcBorders>
              <w:top w:val="nil"/>
              <w:bottom w:val="nil"/>
            </w:tcBorders>
          </w:tcPr>
          <w:p w:rsidR="004B75E6" w:rsidRPr="008871CE" w:rsidRDefault="004B75E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век</w:t>
            </w:r>
          </w:p>
        </w:tc>
        <w:tc>
          <w:tcPr>
            <w:tcW w:w="2383" w:type="dxa"/>
            <w:tcBorders>
              <w:top w:val="nil"/>
              <w:bottom w:val="nil"/>
            </w:tcBorders>
          </w:tcPr>
          <w:p w:rsidR="004B75E6" w:rsidRPr="008871CE" w:rsidRDefault="004B75E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российского</w:t>
            </w:r>
          </w:p>
        </w:tc>
        <w:tc>
          <w:tcPr>
            <w:tcW w:w="4392" w:type="dxa"/>
            <w:tcBorders>
              <w:top w:val="nil"/>
              <w:bottom w:val="nil"/>
            </w:tcBorders>
          </w:tcPr>
          <w:p w:rsidR="004B75E6" w:rsidRPr="008871CE" w:rsidRDefault="004B75E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музыки</w:t>
            </w:r>
            <w:r w:rsidRPr="008871CE">
              <w:rPr>
                <w:rFonts w:ascii="Times New Roman" w:hAnsi="Times New Roman" w:cs="Times New Roman"/>
                <w:sz w:val="24"/>
                <w:szCs w:val="24"/>
                <w:lang w:val="ru-RU"/>
              </w:rPr>
              <w:tab/>
            </w:r>
            <w:r w:rsidRPr="004B75E6">
              <w:rPr>
                <w:rFonts w:ascii="Times New Roman" w:hAnsi="Times New Roman" w:cs="Times New Roman"/>
                <w:sz w:val="24"/>
                <w:szCs w:val="24"/>
              </w:rPr>
              <w:t>XIX</w:t>
            </w:r>
            <w:r w:rsidRPr="008871CE">
              <w:rPr>
                <w:rFonts w:ascii="Times New Roman" w:hAnsi="Times New Roman" w:cs="Times New Roman"/>
                <w:sz w:val="24"/>
                <w:szCs w:val="24"/>
                <w:lang w:val="ru-RU"/>
              </w:rPr>
              <w:tab/>
              <w:t>века,</w:t>
            </w:r>
            <w:r w:rsidRPr="008871CE">
              <w:rPr>
                <w:rFonts w:ascii="Times New Roman" w:hAnsi="Times New Roman" w:cs="Times New Roman"/>
                <w:sz w:val="24"/>
                <w:szCs w:val="24"/>
                <w:lang w:val="ru-RU"/>
              </w:rPr>
              <w:tab/>
              <w:t>анализ</w:t>
            </w:r>
          </w:p>
        </w:tc>
      </w:tr>
      <w:tr w:rsidR="004B75E6" w:rsidRPr="004B75E6" w:rsidTr="004B75E6">
        <w:trPr>
          <w:trHeight w:val="321"/>
        </w:trPr>
        <w:tc>
          <w:tcPr>
            <w:tcW w:w="1255" w:type="dxa"/>
            <w:tcBorders>
              <w:top w:val="nil"/>
              <w:bottom w:val="nil"/>
            </w:tcBorders>
          </w:tcPr>
          <w:p w:rsidR="004B75E6" w:rsidRPr="008871CE" w:rsidRDefault="004B75E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учебных</w:t>
            </w:r>
          </w:p>
        </w:tc>
        <w:tc>
          <w:tcPr>
            <w:tcW w:w="1325" w:type="dxa"/>
            <w:tcBorders>
              <w:top w:val="nil"/>
              <w:bottom w:val="nil"/>
            </w:tcBorders>
          </w:tcPr>
          <w:p w:rsidR="004B75E6" w:rsidRPr="008871CE" w:rsidRDefault="004B75E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русской</w:t>
            </w:r>
          </w:p>
        </w:tc>
        <w:tc>
          <w:tcPr>
            <w:tcW w:w="238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8871CE">
              <w:rPr>
                <w:rFonts w:ascii="Times New Roman" w:hAnsi="Times New Roman" w:cs="Times New Roman"/>
                <w:sz w:val="24"/>
                <w:szCs w:val="24"/>
                <w:lang w:val="ru-RU"/>
              </w:rPr>
              <w:t>дворя</w:t>
            </w:r>
            <w:r w:rsidRPr="004B75E6">
              <w:rPr>
                <w:rFonts w:ascii="Times New Roman" w:hAnsi="Times New Roman" w:cs="Times New Roman"/>
                <w:sz w:val="24"/>
                <w:szCs w:val="24"/>
              </w:rPr>
              <w:t>нства</w:t>
            </w:r>
            <w:r w:rsidRPr="004B75E6">
              <w:rPr>
                <w:rFonts w:ascii="Times New Roman" w:hAnsi="Times New Roman" w:cs="Times New Roman"/>
                <w:sz w:val="24"/>
                <w:szCs w:val="24"/>
              </w:rPr>
              <w:tab/>
              <w:t>XIX</w:t>
            </w:r>
          </w:p>
        </w:tc>
        <w:tc>
          <w:tcPr>
            <w:tcW w:w="4392"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художественного</w:t>
            </w:r>
            <w:r w:rsidRPr="004B75E6">
              <w:rPr>
                <w:rFonts w:ascii="Times New Roman" w:hAnsi="Times New Roman" w:cs="Times New Roman"/>
                <w:sz w:val="24"/>
                <w:szCs w:val="24"/>
              </w:rPr>
              <w:tab/>
              <w:t>содержания,</w:t>
            </w:r>
          </w:p>
        </w:tc>
      </w:tr>
      <w:tr w:rsidR="004B75E6" w:rsidRPr="004B75E6" w:rsidTr="004B75E6">
        <w:trPr>
          <w:trHeight w:val="321"/>
        </w:trPr>
        <w:tc>
          <w:tcPr>
            <w:tcW w:w="1255"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часов</w:t>
            </w:r>
          </w:p>
        </w:tc>
        <w:tc>
          <w:tcPr>
            <w:tcW w:w="1325"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культу-</w:t>
            </w:r>
          </w:p>
        </w:tc>
        <w:tc>
          <w:tcPr>
            <w:tcW w:w="238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века:</w:t>
            </w:r>
          </w:p>
        </w:tc>
        <w:tc>
          <w:tcPr>
            <w:tcW w:w="4392"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выразительных</w:t>
            </w:r>
            <w:r w:rsidRPr="004B75E6">
              <w:rPr>
                <w:rFonts w:ascii="Times New Roman" w:hAnsi="Times New Roman" w:cs="Times New Roman"/>
                <w:spacing w:val="-6"/>
                <w:sz w:val="24"/>
                <w:szCs w:val="24"/>
              </w:rPr>
              <w:t xml:space="preserve"> </w:t>
            </w:r>
            <w:r w:rsidRPr="004B75E6">
              <w:rPr>
                <w:rFonts w:ascii="Times New Roman" w:hAnsi="Times New Roman" w:cs="Times New Roman"/>
                <w:sz w:val="24"/>
                <w:szCs w:val="24"/>
              </w:rPr>
              <w:t>средств.</w:t>
            </w:r>
          </w:p>
        </w:tc>
      </w:tr>
      <w:tr w:rsidR="004B75E6" w:rsidRPr="004B75E6" w:rsidTr="004B75E6">
        <w:trPr>
          <w:trHeight w:val="321"/>
        </w:trPr>
        <w:tc>
          <w:tcPr>
            <w:tcW w:w="125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1325"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ры</w:t>
            </w:r>
          </w:p>
        </w:tc>
        <w:tc>
          <w:tcPr>
            <w:tcW w:w="238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музыкальные</w:t>
            </w:r>
          </w:p>
        </w:tc>
        <w:tc>
          <w:tcPr>
            <w:tcW w:w="4392"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Разучивание,</w:t>
            </w:r>
            <w:r w:rsidRPr="004B75E6">
              <w:rPr>
                <w:rFonts w:ascii="Times New Roman" w:hAnsi="Times New Roman" w:cs="Times New Roman"/>
                <w:sz w:val="24"/>
                <w:szCs w:val="24"/>
              </w:rPr>
              <w:tab/>
              <w:t>исполнение</w:t>
            </w:r>
            <w:r w:rsidRPr="004B75E6">
              <w:rPr>
                <w:rFonts w:ascii="Times New Roman" w:hAnsi="Times New Roman" w:cs="Times New Roman"/>
                <w:sz w:val="24"/>
                <w:szCs w:val="24"/>
              </w:rPr>
              <w:tab/>
              <w:t>не</w:t>
            </w:r>
          </w:p>
        </w:tc>
      </w:tr>
      <w:tr w:rsidR="004B75E6" w:rsidRPr="004B75E6" w:rsidTr="004B75E6">
        <w:trPr>
          <w:trHeight w:val="322"/>
        </w:trPr>
        <w:tc>
          <w:tcPr>
            <w:tcW w:w="125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132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238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алоны,</w:t>
            </w:r>
          </w:p>
        </w:tc>
        <w:tc>
          <w:tcPr>
            <w:tcW w:w="4392"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менее</w:t>
            </w:r>
            <w:r w:rsidRPr="004B75E6">
              <w:rPr>
                <w:rFonts w:ascii="Times New Roman" w:hAnsi="Times New Roman" w:cs="Times New Roman"/>
                <w:sz w:val="24"/>
                <w:szCs w:val="24"/>
              </w:rPr>
              <w:tab/>
              <w:t>одного</w:t>
            </w:r>
            <w:r w:rsidRPr="004B75E6">
              <w:rPr>
                <w:rFonts w:ascii="Times New Roman" w:hAnsi="Times New Roman" w:cs="Times New Roman"/>
                <w:sz w:val="24"/>
                <w:szCs w:val="24"/>
              </w:rPr>
              <w:tab/>
              <w:t>вокального</w:t>
            </w:r>
          </w:p>
        </w:tc>
      </w:tr>
      <w:tr w:rsidR="004B75E6" w:rsidRPr="004B75E6" w:rsidTr="004B75E6">
        <w:trPr>
          <w:trHeight w:val="322"/>
        </w:trPr>
        <w:tc>
          <w:tcPr>
            <w:tcW w:w="125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132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238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домашнее</w:t>
            </w:r>
          </w:p>
        </w:tc>
        <w:tc>
          <w:tcPr>
            <w:tcW w:w="4392"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произведения</w:t>
            </w:r>
            <w:r w:rsidRPr="004B75E6">
              <w:rPr>
                <w:rFonts w:ascii="Times New Roman" w:hAnsi="Times New Roman" w:cs="Times New Roman"/>
                <w:sz w:val="24"/>
                <w:szCs w:val="24"/>
              </w:rPr>
              <w:tab/>
              <w:t>лирического</w:t>
            </w:r>
          </w:p>
        </w:tc>
      </w:tr>
      <w:tr w:rsidR="004B75E6" w:rsidRPr="004B75E6" w:rsidTr="004B75E6">
        <w:trPr>
          <w:trHeight w:val="321"/>
        </w:trPr>
        <w:tc>
          <w:tcPr>
            <w:tcW w:w="125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132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238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музицирование,</w:t>
            </w:r>
          </w:p>
        </w:tc>
        <w:tc>
          <w:tcPr>
            <w:tcW w:w="4392"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характера,</w:t>
            </w:r>
            <w:r w:rsidRPr="004B75E6">
              <w:rPr>
                <w:rFonts w:ascii="Times New Roman" w:hAnsi="Times New Roman" w:cs="Times New Roman"/>
                <w:spacing w:val="2"/>
                <w:sz w:val="24"/>
                <w:szCs w:val="24"/>
              </w:rPr>
              <w:t xml:space="preserve"> </w:t>
            </w:r>
            <w:r w:rsidRPr="004B75E6">
              <w:rPr>
                <w:rFonts w:ascii="Times New Roman" w:hAnsi="Times New Roman" w:cs="Times New Roman"/>
                <w:sz w:val="24"/>
                <w:szCs w:val="24"/>
              </w:rPr>
              <w:t>сочинённого</w:t>
            </w:r>
            <w:r w:rsidRPr="004B75E6">
              <w:rPr>
                <w:rFonts w:ascii="Times New Roman" w:hAnsi="Times New Roman" w:cs="Times New Roman"/>
                <w:spacing w:val="69"/>
                <w:sz w:val="24"/>
                <w:szCs w:val="24"/>
              </w:rPr>
              <w:t xml:space="preserve"> </w:t>
            </w:r>
            <w:r w:rsidRPr="004B75E6">
              <w:rPr>
                <w:rFonts w:ascii="Times New Roman" w:hAnsi="Times New Roman" w:cs="Times New Roman"/>
                <w:sz w:val="24"/>
                <w:szCs w:val="24"/>
              </w:rPr>
              <w:t>русским</w:t>
            </w:r>
          </w:p>
        </w:tc>
      </w:tr>
      <w:tr w:rsidR="004B75E6" w:rsidRPr="004B75E6" w:rsidTr="004B75E6">
        <w:trPr>
          <w:trHeight w:val="321"/>
        </w:trPr>
        <w:tc>
          <w:tcPr>
            <w:tcW w:w="125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132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238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балы,</w:t>
            </w:r>
            <w:r w:rsidRPr="004B75E6">
              <w:rPr>
                <w:rFonts w:ascii="Times New Roman" w:hAnsi="Times New Roman" w:cs="Times New Roman"/>
                <w:sz w:val="24"/>
                <w:szCs w:val="24"/>
              </w:rPr>
              <w:tab/>
              <w:t>театры.</w:t>
            </w:r>
          </w:p>
        </w:tc>
        <w:tc>
          <w:tcPr>
            <w:tcW w:w="4392" w:type="dxa"/>
            <w:tcBorders>
              <w:top w:val="nil"/>
              <w:bottom w:val="nil"/>
            </w:tcBorders>
          </w:tcPr>
          <w:p w:rsidR="004B75E6" w:rsidRPr="004B75E6" w:rsidRDefault="00A7597D" w:rsidP="00A7597D">
            <w:pPr>
              <w:ind w:firstLine="0"/>
              <w:jc w:val="left"/>
              <w:rPr>
                <w:rFonts w:ascii="Times New Roman" w:hAnsi="Times New Roman" w:cs="Times New Roman"/>
                <w:sz w:val="24"/>
                <w:szCs w:val="24"/>
              </w:rPr>
            </w:pPr>
            <w:r>
              <w:rPr>
                <w:rFonts w:ascii="Times New Roman" w:hAnsi="Times New Roman" w:cs="Times New Roman"/>
                <w:sz w:val="24"/>
                <w:szCs w:val="24"/>
              </w:rPr>
              <w:t>компо</w:t>
            </w:r>
            <w:r w:rsidR="004B75E6" w:rsidRPr="004B75E6">
              <w:rPr>
                <w:rFonts w:ascii="Times New Roman" w:hAnsi="Times New Roman" w:cs="Times New Roman"/>
                <w:sz w:val="24"/>
                <w:szCs w:val="24"/>
              </w:rPr>
              <w:t>итором-классиком</w:t>
            </w:r>
            <w:r w:rsidR="004B75E6" w:rsidRPr="004B75E6">
              <w:rPr>
                <w:rFonts w:ascii="Times New Roman" w:hAnsi="Times New Roman" w:cs="Times New Roman"/>
                <w:sz w:val="24"/>
                <w:szCs w:val="24"/>
              </w:rPr>
              <w:tab/>
              <w:t>(при</w:t>
            </w:r>
          </w:p>
        </w:tc>
      </w:tr>
      <w:tr w:rsidR="004B75E6" w:rsidRPr="004B75E6" w:rsidTr="004B75E6">
        <w:trPr>
          <w:trHeight w:val="321"/>
        </w:trPr>
        <w:tc>
          <w:tcPr>
            <w:tcW w:w="125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132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238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Увлечение</w:t>
            </w:r>
          </w:p>
        </w:tc>
        <w:tc>
          <w:tcPr>
            <w:tcW w:w="4392" w:type="dxa"/>
            <w:tcBorders>
              <w:top w:val="nil"/>
              <w:bottom w:val="nil"/>
            </w:tcBorders>
          </w:tcPr>
          <w:p w:rsidR="004B75E6" w:rsidRPr="004B75E6" w:rsidRDefault="004B75E6" w:rsidP="00A7597D">
            <w:pPr>
              <w:ind w:firstLine="0"/>
              <w:jc w:val="left"/>
              <w:rPr>
                <w:rFonts w:ascii="Times New Roman" w:hAnsi="Times New Roman" w:cs="Times New Roman"/>
                <w:sz w:val="24"/>
                <w:szCs w:val="24"/>
              </w:rPr>
            </w:pPr>
            <w:r w:rsidRPr="004B75E6">
              <w:rPr>
                <w:rFonts w:ascii="Times New Roman" w:hAnsi="Times New Roman" w:cs="Times New Roman"/>
                <w:spacing w:val="-4"/>
                <w:sz w:val="24"/>
                <w:szCs w:val="24"/>
              </w:rPr>
              <w:t>наличии</w:t>
            </w:r>
            <w:r w:rsidRPr="004B75E6">
              <w:rPr>
                <w:rFonts w:ascii="Times New Roman" w:hAnsi="Times New Roman" w:cs="Times New Roman"/>
                <w:spacing w:val="-9"/>
                <w:sz w:val="24"/>
                <w:szCs w:val="24"/>
              </w:rPr>
              <w:t xml:space="preserve"> </w:t>
            </w:r>
            <w:r w:rsidRPr="004B75E6">
              <w:rPr>
                <w:rFonts w:ascii="Times New Roman" w:hAnsi="Times New Roman" w:cs="Times New Roman"/>
                <w:spacing w:val="-4"/>
                <w:sz w:val="24"/>
                <w:szCs w:val="24"/>
              </w:rPr>
              <w:t>возможности).</w:t>
            </w:r>
          </w:p>
        </w:tc>
      </w:tr>
      <w:tr w:rsidR="004B75E6" w:rsidRPr="004B75E6" w:rsidTr="004B75E6">
        <w:trPr>
          <w:trHeight w:val="321"/>
        </w:trPr>
        <w:tc>
          <w:tcPr>
            <w:tcW w:w="125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132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238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западным</w:t>
            </w:r>
          </w:p>
        </w:tc>
        <w:tc>
          <w:tcPr>
            <w:tcW w:w="4392" w:type="dxa"/>
            <w:tcBorders>
              <w:top w:val="nil"/>
              <w:bottom w:val="nil"/>
            </w:tcBorders>
          </w:tcPr>
          <w:p w:rsidR="004B75E6" w:rsidRPr="004B75E6" w:rsidRDefault="004B75E6" w:rsidP="00A7597D">
            <w:pPr>
              <w:ind w:firstLine="0"/>
              <w:jc w:val="left"/>
              <w:rPr>
                <w:rFonts w:ascii="Times New Roman" w:hAnsi="Times New Roman" w:cs="Times New Roman"/>
                <w:sz w:val="24"/>
                <w:szCs w:val="24"/>
              </w:rPr>
            </w:pPr>
            <w:r w:rsidRPr="004B75E6">
              <w:rPr>
                <w:rFonts w:ascii="Times New Roman" w:hAnsi="Times New Roman" w:cs="Times New Roman"/>
                <w:sz w:val="24"/>
                <w:szCs w:val="24"/>
              </w:rPr>
              <w:t>Музыкальная</w:t>
            </w:r>
            <w:r w:rsidRPr="004B75E6">
              <w:rPr>
                <w:rFonts w:ascii="Times New Roman" w:hAnsi="Times New Roman" w:cs="Times New Roman"/>
                <w:sz w:val="24"/>
                <w:szCs w:val="24"/>
              </w:rPr>
              <w:tab/>
              <w:t>викторина</w:t>
            </w:r>
            <w:r w:rsidRPr="004B75E6">
              <w:rPr>
                <w:rFonts w:ascii="Times New Roman" w:hAnsi="Times New Roman" w:cs="Times New Roman"/>
                <w:sz w:val="24"/>
                <w:szCs w:val="24"/>
              </w:rPr>
              <w:tab/>
              <w:t>на</w:t>
            </w:r>
          </w:p>
        </w:tc>
      </w:tr>
      <w:tr w:rsidR="004B75E6" w:rsidRPr="004B75E6" w:rsidTr="004B75E6">
        <w:trPr>
          <w:trHeight w:val="321"/>
        </w:trPr>
        <w:tc>
          <w:tcPr>
            <w:tcW w:w="125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132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238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искусством,</w:t>
            </w:r>
          </w:p>
        </w:tc>
        <w:tc>
          <w:tcPr>
            <w:tcW w:w="4392" w:type="dxa"/>
            <w:tcBorders>
              <w:top w:val="nil"/>
              <w:bottom w:val="nil"/>
            </w:tcBorders>
          </w:tcPr>
          <w:p w:rsidR="004B75E6" w:rsidRPr="004B75E6" w:rsidRDefault="00A7597D" w:rsidP="00A7597D">
            <w:pPr>
              <w:ind w:firstLine="0"/>
              <w:jc w:val="left"/>
              <w:rPr>
                <w:rFonts w:ascii="Times New Roman" w:hAnsi="Times New Roman" w:cs="Times New Roman"/>
                <w:sz w:val="24"/>
                <w:szCs w:val="24"/>
              </w:rPr>
            </w:pPr>
            <w:r>
              <w:rPr>
                <w:rFonts w:ascii="Times New Roman" w:hAnsi="Times New Roman" w:cs="Times New Roman"/>
                <w:sz w:val="24"/>
                <w:szCs w:val="24"/>
                <w:lang w:val="ru-RU"/>
              </w:rPr>
              <w:t xml:space="preserve"> </w:t>
            </w:r>
            <w:r>
              <w:rPr>
                <w:rFonts w:ascii="Times New Roman" w:hAnsi="Times New Roman" w:cs="Times New Roman"/>
                <w:sz w:val="24"/>
                <w:szCs w:val="24"/>
              </w:rPr>
              <w:t xml:space="preserve">Знание </w:t>
            </w:r>
            <w:r w:rsidR="004B75E6" w:rsidRPr="004B75E6">
              <w:rPr>
                <w:rFonts w:ascii="Times New Roman" w:hAnsi="Times New Roman" w:cs="Times New Roman"/>
                <w:sz w:val="24"/>
                <w:szCs w:val="24"/>
              </w:rPr>
              <w:t>музыки,</w:t>
            </w:r>
            <w:r w:rsidR="004B75E6" w:rsidRPr="004B75E6">
              <w:rPr>
                <w:rFonts w:ascii="Times New Roman" w:hAnsi="Times New Roman" w:cs="Times New Roman"/>
                <w:sz w:val="24"/>
                <w:szCs w:val="24"/>
              </w:rPr>
              <w:tab/>
              <w:t>названий</w:t>
            </w:r>
            <w:r w:rsidR="004B75E6" w:rsidRPr="004B75E6">
              <w:rPr>
                <w:rFonts w:ascii="Times New Roman" w:hAnsi="Times New Roman" w:cs="Times New Roman"/>
                <w:sz w:val="24"/>
                <w:szCs w:val="24"/>
              </w:rPr>
              <w:tab/>
              <w:t>и</w:t>
            </w:r>
          </w:p>
        </w:tc>
      </w:tr>
      <w:tr w:rsidR="004B75E6" w:rsidRPr="004B75E6" w:rsidTr="004B75E6">
        <w:trPr>
          <w:trHeight w:val="323"/>
        </w:trPr>
        <w:tc>
          <w:tcPr>
            <w:tcW w:w="125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132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238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появление</w:t>
            </w:r>
            <w:r w:rsidRPr="004B75E6">
              <w:rPr>
                <w:rFonts w:ascii="Times New Roman" w:hAnsi="Times New Roman" w:cs="Times New Roman"/>
                <w:spacing w:val="43"/>
                <w:sz w:val="24"/>
                <w:szCs w:val="24"/>
              </w:rPr>
              <w:t xml:space="preserve"> </w:t>
            </w:r>
            <w:r w:rsidRPr="004B75E6">
              <w:rPr>
                <w:rFonts w:ascii="Times New Roman" w:hAnsi="Times New Roman" w:cs="Times New Roman"/>
                <w:sz w:val="24"/>
                <w:szCs w:val="24"/>
              </w:rPr>
              <w:t>своих</w:t>
            </w:r>
          </w:p>
        </w:tc>
        <w:tc>
          <w:tcPr>
            <w:tcW w:w="4392" w:type="dxa"/>
            <w:tcBorders>
              <w:top w:val="nil"/>
              <w:bottom w:val="nil"/>
            </w:tcBorders>
          </w:tcPr>
          <w:p w:rsidR="004B75E6" w:rsidRPr="004B75E6" w:rsidRDefault="00A7597D" w:rsidP="00A7597D">
            <w:pPr>
              <w:ind w:firstLine="0"/>
              <w:jc w:val="left"/>
              <w:rPr>
                <w:rFonts w:ascii="Times New Roman" w:hAnsi="Times New Roman" w:cs="Times New Roman"/>
                <w:sz w:val="24"/>
                <w:szCs w:val="24"/>
              </w:rPr>
            </w:pPr>
            <w:r>
              <w:rPr>
                <w:rFonts w:ascii="Times New Roman" w:hAnsi="Times New Roman" w:cs="Times New Roman"/>
                <w:sz w:val="24"/>
                <w:szCs w:val="24"/>
              </w:rPr>
              <w:t xml:space="preserve">Авторов </w:t>
            </w:r>
            <w:r w:rsidR="004B75E6" w:rsidRPr="004B75E6">
              <w:rPr>
                <w:rFonts w:ascii="Times New Roman" w:hAnsi="Times New Roman" w:cs="Times New Roman"/>
                <w:sz w:val="24"/>
                <w:szCs w:val="24"/>
              </w:rPr>
              <w:t>изученных</w:t>
            </w:r>
          </w:p>
        </w:tc>
      </w:tr>
      <w:tr w:rsidR="004B75E6" w:rsidRPr="004B75E6" w:rsidTr="004B75E6">
        <w:trPr>
          <w:trHeight w:val="322"/>
        </w:trPr>
        <w:tc>
          <w:tcPr>
            <w:tcW w:w="125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132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2383" w:type="dxa"/>
            <w:tcBorders>
              <w:top w:val="nil"/>
              <w:bottom w:val="nil"/>
            </w:tcBorders>
          </w:tcPr>
          <w:p w:rsidR="004B75E6" w:rsidRPr="008871CE" w:rsidRDefault="008871CE"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 xml:space="preserve">гениев. </w:t>
            </w:r>
            <w:r w:rsidR="004B75E6" w:rsidRPr="008871CE">
              <w:rPr>
                <w:rFonts w:ascii="Times New Roman" w:hAnsi="Times New Roman" w:cs="Times New Roman"/>
                <w:sz w:val="24"/>
                <w:szCs w:val="24"/>
                <w:lang w:val="ru-RU"/>
              </w:rPr>
              <w:t>Синтез</w:t>
            </w:r>
          </w:p>
        </w:tc>
        <w:tc>
          <w:tcPr>
            <w:tcW w:w="4392" w:type="dxa"/>
            <w:tcBorders>
              <w:top w:val="nil"/>
              <w:bottom w:val="nil"/>
            </w:tcBorders>
          </w:tcPr>
          <w:p w:rsidR="004B75E6" w:rsidRPr="008871CE" w:rsidRDefault="004B75E6" w:rsidP="00A7597D">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произведений.</w:t>
            </w:r>
          </w:p>
        </w:tc>
      </w:tr>
      <w:tr w:rsidR="004B75E6" w:rsidRPr="004B75E6" w:rsidTr="004B75E6">
        <w:trPr>
          <w:trHeight w:val="321"/>
        </w:trPr>
        <w:tc>
          <w:tcPr>
            <w:tcW w:w="1255" w:type="dxa"/>
            <w:tcBorders>
              <w:top w:val="nil"/>
              <w:bottom w:val="nil"/>
            </w:tcBorders>
          </w:tcPr>
          <w:p w:rsidR="004B75E6" w:rsidRPr="008871CE" w:rsidRDefault="004B75E6" w:rsidP="008871CE">
            <w:pPr>
              <w:jc w:val="left"/>
              <w:rPr>
                <w:rFonts w:ascii="Times New Roman" w:hAnsi="Times New Roman" w:cs="Times New Roman"/>
                <w:sz w:val="24"/>
                <w:szCs w:val="24"/>
                <w:lang w:val="ru-RU"/>
              </w:rPr>
            </w:pPr>
          </w:p>
        </w:tc>
        <w:tc>
          <w:tcPr>
            <w:tcW w:w="1325" w:type="dxa"/>
            <w:tcBorders>
              <w:top w:val="nil"/>
              <w:bottom w:val="nil"/>
            </w:tcBorders>
          </w:tcPr>
          <w:p w:rsidR="004B75E6" w:rsidRPr="008871CE" w:rsidRDefault="004B75E6" w:rsidP="008871CE">
            <w:pPr>
              <w:jc w:val="left"/>
              <w:rPr>
                <w:rFonts w:ascii="Times New Roman" w:hAnsi="Times New Roman" w:cs="Times New Roman"/>
                <w:sz w:val="24"/>
                <w:szCs w:val="24"/>
                <w:lang w:val="ru-RU"/>
              </w:rPr>
            </w:pPr>
          </w:p>
        </w:tc>
        <w:tc>
          <w:tcPr>
            <w:tcW w:w="2383" w:type="dxa"/>
            <w:tcBorders>
              <w:top w:val="nil"/>
              <w:bottom w:val="nil"/>
            </w:tcBorders>
          </w:tcPr>
          <w:p w:rsidR="004B75E6" w:rsidRPr="008871CE" w:rsidRDefault="004B75E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западно-</w:t>
            </w:r>
          </w:p>
        </w:tc>
        <w:tc>
          <w:tcPr>
            <w:tcW w:w="4392" w:type="dxa"/>
            <w:tcBorders>
              <w:top w:val="nil"/>
              <w:bottom w:val="nil"/>
            </w:tcBorders>
          </w:tcPr>
          <w:p w:rsidR="004B75E6" w:rsidRPr="008871CE" w:rsidRDefault="004B75E6" w:rsidP="00A7597D">
            <w:pPr>
              <w:ind w:firstLine="0"/>
              <w:jc w:val="left"/>
              <w:rPr>
                <w:rFonts w:ascii="Times New Roman" w:hAnsi="Times New Roman" w:cs="Times New Roman"/>
                <w:i/>
                <w:sz w:val="24"/>
                <w:szCs w:val="24"/>
                <w:lang w:val="ru-RU"/>
              </w:rPr>
            </w:pPr>
            <w:r w:rsidRPr="008871CE">
              <w:rPr>
                <w:rFonts w:ascii="Times New Roman" w:hAnsi="Times New Roman" w:cs="Times New Roman"/>
                <w:i/>
                <w:sz w:val="24"/>
                <w:szCs w:val="24"/>
                <w:lang w:val="ru-RU"/>
              </w:rPr>
              <w:t>На</w:t>
            </w:r>
            <w:r w:rsidRPr="008871CE">
              <w:rPr>
                <w:rFonts w:ascii="Times New Roman" w:hAnsi="Times New Roman" w:cs="Times New Roman"/>
                <w:i/>
                <w:spacing w:val="-3"/>
                <w:sz w:val="24"/>
                <w:szCs w:val="24"/>
                <w:lang w:val="ru-RU"/>
              </w:rPr>
              <w:t xml:space="preserve"> </w:t>
            </w:r>
            <w:r w:rsidRPr="008871CE">
              <w:rPr>
                <w:rFonts w:ascii="Times New Roman" w:hAnsi="Times New Roman" w:cs="Times New Roman"/>
                <w:i/>
                <w:sz w:val="24"/>
                <w:szCs w:val="24"/>
                <w:lang w:val="ru-RU"/>
              </w:rPr>
              <w:t>выбор</w:t>
            </w:r>
            <w:r w:rsidRPr="008871CE">
              <w:rPr>
                <w:rFonts w:ascii="Times New Roman" w:hAnsi="Times New Roman" w:cs="Times New Roman"/>
                <w:i/>
                <w:spacing w:val="-6"/>
                <w:sz w:val="24"/>
                <w:szCs w:val="24"/>
                <w:lang w:val="ru-RU"/>
              </w:rPr>
              <w:t xml:space="preserve"> </w:t>
            </w:r>
            <w:r w:rsidRPr="008871CE">
              <w:rPr>
                <w:rFonts w:ascii="Times New Roman" w:hAnsi="Times New Roman" w:cs="Times New Roman"/>
                <w:i/>
                <w:sz w:val="24"/>
                <w:szCs w:val="24"/>
                <w:lang w:val="ru-RU"/>
              </w:rPr>
              <w:t>или</w:t>
            </w:r>
            <w:r w:rsidRPr="008871CE">
              <w:rPr>
                <w:rFonts w:ascii="Times New Roman" w:hAnsi="Times New Roman" w:cs="Times New Roman"/>
                <w:i/>
                <w:spacing w:val="-2"/>
                <w:sz w:val="24"/>
                <w:szCs w:val="24"/>
                <w:lang w:val="ru-RU"/>
              </w:rPr>
              <w:t xml:space="preserve"> </w:t>
            </w:r>
            <w:r w:rsidRPr="008871CE">
              <w:rPr>
                <w:rFonts w:ascii="Times New Roman" w:hAnsi="Times New Roman" w:cs="Times New Roman"/>
                <w:i/>
                <w:sz w:val="24"/>
                <w:szCs w:val="24"/>
                <w:lang w:val="ru-RU"/>
              </w:rPr>
              <w:t>факультативно</w:t>
            </w:r>
          </w:p>
        </w:tc>
      </w:tr>
      <w:tr w:rsidR="004B75E6" w:rsidRPr="004B75E6" w:rsidTr="004B75E6">
        <w:trPr>
          <w:trHeight w:val="321"/>
        </w:trPr>
        <w:tc>
          <w:tcPr>
            <w:tcW w:w="1255" w:type="dxa"/>
            <w:tcBorders>
              <w:top w:val="nil"/>
              <w:bottom w:val="nil"/>
            </w:tcBorders>
          </w:tcPr>
          <w:p w:rsidR="004B75E6" w:rsidRPr="008871CE" w:rsidRDefault="004B75E6" w:rsidP="008871CE">
            <w:pPr>
              <w:jc w:val="left"/>
              <w:rPr>
                <w:rFonts w:ascii="Times New Roman" w:hAnsi="Times New Roman" w:cs="Times New Roman"/>
                <w:sz w:val="24"/>
                <w:szCs w:val="24"/>
                <w:lang w:val="ru-RU"/>
              </w:rPr>
            </w:pPr>
          </w:p>
        </w:tc>
        <w:tc>
          <w:tcPr>
            <w:tcW w:w="1325" w:type="dxa"/>
            <w:tcBorders>
              <w:top w:val="nil"/>
              <w:bottom w:val="nil"/>
            </w:tcBorders>
          </w:tcPr>
          <w:p w:rsidR="004B75E6" w:rsidRPr="008871CE" w:rsidRDefault="004B75E6" w:rsidP="008871CE">
            <w:pPr>
              <w:jc w:val="left"/>
              <w:rPr>
                <w:rFonts w:ascii="Times New Roman" w:hAnsi="Times New Roman" w:cs="Times New Roman"/>
                <w:sz w:val="24"/>
                <w:szCs w:val="24"/>
                <w:lang w:val="ru-RU"/>
              </w:rPr>
            </w:pPr>
          </w:p>
        </w:tc>
        <w:tc>
          <w:tcPr>
            <w:tcW w:w="2383" w:type="dxa"/>
            <w:tcBorders>
              <w:top w:val="nil"/>
              <w:bottom w:val="nil"/>
            </w:tcBorders>
          </w:tcPr>
          <w:p w:rsidR="004B75E6" w:rsidRPr="008871CE" w:rsidRDefault="008871CE" w:rsidP="008871CE">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е</w:t>
            </w:r>
            <w:r w:rsidR="004B75E6" w:rsidRPr="008871CE">
              <w:rPr>
                <w:rFonts w:ascii="Times New Roman" w:hAnsi="Times New Roman" w:cs="Times New Roman"/>
                <w:sz w:val="24"/>
                <w:szCs w:val="24"/>
                <w:lang w:val="ru-RU"/>
              </w:rPr>
              <w:t>вропейской</w:t>
            </w:r>
          </w:p>
        </w:tc>
        <w:tc>
          <w:tcPr>
            <w:tcW w:w="4392" w:type="dxa"/>
            <w:tcBorders>
              <w:top w:val="nil"/>
              <w:bottom w:val="nil"/>
            </w:tcBorders>
          </w:tcPr>
          <w:p w:rsidR="004B75E6" w:rsidRPr="008871CE" w:rsidRDefault="00A7597D" w:rsidP="00A7597D">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Просмотр </w:t>
            </w:r>
            <w:r w:rsidR="004B75E6" w:rsidRPr="008871CE">
              <w:rPr>
                <w:rFonts w:ascii="Times New Roman" w:hAnsi="Times New Roman" w:cs="Times New Roman"/>
                <w:sz w:val="24"/>
                <w:szCs w:val="24"/>
                <w:lang w:val="ru-RU"/>
              </w:rPr>
              <w:t>художественных</w:t>
            </w:r>
          </w:p>
        </w:tc>
      </w:tr>
      <w:tr w:rsidR="004B75E6" w:rsidRPr="004B75E6" w:rsidTr="004B75E6">
        <w:trPr>
          <w:trHeight w:val="321"/>
        </w:trPr>
        <w:tc>
          <w:tcPr>
            <w:tcW w:w="1255" w:type="dxa"/>
            <w:tcBorders>
              <w:top w:val="nil"/>
              <w:bottom w:val="nil"/>
            </w:tcBorders>
          </w:tcPr>
          <w:p w:rsidR="004B75E6" w:rsidRPr="008871CE" w:rsidRDefault="004B75E6" w:rsidP="008871CE">
            <w:pPr>
              <w:jc w:val="left"/>
              <w:rPr>
                <w:rFonts w:ascii="Times New Roman" w:hAnsi="Times New Roman" w:cs="Times New Roman"/>
                <w:sz w:val="24"/>
                <w:szCs w:val="24"/>
                <w:lang w:val="ru-RU"/>
              </w:rPr>
            </w:pPr>
          </w:p>
        </w:tc>
        <w:tc>
          <w:tcPr>
            <w:tcW w:w="1325" w:type="dxa"/>
            <w:tcBorders>
              <w:top w:val="nil"/>
              <w:bottom w:val="nil"/>
            </w:tcBorders>
          </w:tcPr>
          <w:p w:rsidR="004B75E6" w:rsidRPr="008871CE" w:rsidRDefault="004B75E6" w:rsidP="008871CE">
            <w:pPr>
              <w:jc w:val="left"/>
              <w:rPr>
                <w:rFonts w:ascii="Times New Roman" w:hAnsi="Times New Roman" w:cs="Times New Roman"/>
                <w:sz w:val="24"/>
                <w:szCs w:val="24"/>
                <w:lang w:val="ru-RU"/>
              </w:rPr>
            </w:pPr>
          </w:p>
        </w:tc>
        <w:tc>
          <w:tcPr>
            <w:tcW w:w="2383" w:type="dxa"/>
            <w:tcBorders>
              <w:top w:val="nil"/>
              <w:bottom w:val="nil"/>
            </w:tcBorders>
          </w:tcPr>
          <w:p w:rsidR="004B75E6" w:rsidRPr="008871CE" w:rsidRDefault="008871CE"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К</w:t>
            </w:r>
            <w:r w:rsidR="004B75E6" w:rsidRPr="008871CE">
              <w:rPr>
                <w:rFonts w:ascii="Times New Roman" w:hAnsi="Times New Roman" w:cs="Times New Roman"/>
                <w:sz w:val="24"/>
                <w:szCs w:val="24"/>
                <w:lang w:val="ru-RU"/>
              </w:rPr>
              <w:t>ультур</w:t>
            </w:r>
            <w:r>
              <w:rPr>
                <w:rFonts w:ascii="Times New Roman" w:hAnsi="Times New Roman" w:cs="Times New Roman"/>
                <w:sz w:val="24"/>
                <w:szCs w:val="24"/>
                <w:lang w:val="ru-RU"/>
              </w:rPr>
              <w:t xml:space="preserve">ы </w:t>
            </w:r>
            <w:r w:rsidR="004B75E6" w:rsidRPr="008871CE">
              <w:rPr>
                <w:rFonts w:ascii="Times New Roman" w:hAnsi="Times New Roman" w:cs="Times New Roman"/>
                <w:sz w:val="24"/>
                <w:szCs w:val="24"/>
                <w:lang w:val="ru-RU"/>
              </w:rPr>
              <w:t>и</w:t>
            </w:r>
          </w:p>
        </w:tc>
        <w:tc>
          <w:tcPr>
            <w:tcW w:w="4392" w:type="dxa"/>
            <w:tcBorders>
              <w:top w:val="nil"/>
              <w:bottom w:val="nil"/>
            </w:tcBorders>
          </w:tcPr>
          <w:p w:rsidR="004B75E6" w:rsidRPr="004B75E6" w:rsidRDefault="00A7597D" w:rsidP="00A7597D">
            <w:pPr>
              <w:ind w:firstLine="0"/>
              <w:jc w:val="left"/>
              <w:rPr>
                <w:rFonts w:ascii="Times New Roman" w:hAnsi="Times New Roman" w:cs="Times New Roman"/>
                <w:sz w:val="24"/>
                <w:szCs w:val="24"/>
              </w:rPr>
            </w:pPr>
            <w:r>
              <w:rPr>
                <w:rFonts w:ascii="Times New Roman" w:hAnsi="Times New Roman" w:cs="Times New Roman"/>
                <w:sz w:val="24"/>
                <w:szCs w:val="24"/>
                <w:lang w:val="ru-RU"/>
              </w:rPr>
              <w:t xml:space="preserve">фильмов, </w:t>
            </w:r>
            <w:r w:rsidR="004B75E6" w:rsidRPr="008871CE">
              <w:rPr>
                <w:rFonts w:ascii="Times New Roman" w:hAnsi="Times New Roman" w:cs="Times New Roman"/>
                <w:sz w:val="24"/>
                <w:szCs w:val="24"/>
                <w:lang w:val="ru-RU"/>
              </w:rPr>
              <w:t>телеп</w:t>
            </w:r>
            <w:r w:rsidR="004B75E6" w:rsidRPr="004B75E6">
              <w:rPr>
                <w:rFonts w:ascii="Times New Roman" w:hAnsi="Times New Roman" w:cs="Times New Roman"/>
                <w:sz w:val="24"/>
                <w:szCs w:val="24"/>
              </w:rPr>
              <w:t>ередач,</w:t>
            </w:r>
          </w:p>
        </w:tc>
      </w:tr>
      <w:tr w:rsidR="004B75E6" w:rsidRPr="004B75E6" w:rsidTr="004B75E6">
        <w:trPr>
          <w:trHeight w:val="321"/>
        </w:trPr>
        <w:tc>
          <w:tcPr>
            <w:tcW w:w="125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132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238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русских</w:t>
            </w:r>
          </w:p>
        </w:tc>
        <w:tc>
          <w:tcPr>
            <w:tcW w:w="4392" w:type="dxa"/>
            <w:tcBorders>
              <w:top w:val="nil"/>
              <w:bottom w:val="nil"/>
            </w:tcBorders>
          </w:tcPr>
          <w:p w:rsidR="004B75E6" w:rsidRPr="004B75E6" w:rsidRDefault="004B75E6" w:rsidP="00A7597D">
            <w:pPr>
              <w:ind w:firstLine="0"/>
              <w:jc w:val="left"/>
              <w:rPr>
                <w:rFonts w:ascii="Times New Roman" w:hAnsi="Times New Roman" w:cs="Times New Roman"/>
                <w:sz w:val="24"/>
                <w:szCs w:val="24"/>
              </w:rPr>
            </w:pPr>
            <w:r w:rsidRPr="004B75E6">
              <w:rPr>
                <w:rFonts w:ascii="Times New Roman" w:hAnsi="Times New Roman" w:cs="Times New Roman"/>
                <w:sz w:val="24"/>
                <w:szCs w:val="24"/>
              </w:rPr>
              <w:t>посвящённых</w:t>
            </w:r>
            <w:r w:rsidRPr="004B75E6">
              <w:rPr>
                <w:rFonts w:ascii="Times New Roman" w:hAnsi="Times New Roman" w:cs="Times New Roman"/>
                <w:spacing w:val="47"/>
                <w:sz w:val="24"/>
                <w:szCs w:val="24"/>
              </w:rPr>
              <w:t xml:space="preserve"> </w:t>
            </w:r>
            <w:r w:rsidRPr="004B75E6">
              <w:rPr>
                <w:rFonts w:ascii="Times New Roman" w:hAnsi="Times New Roman" w:cs="Times New Roman"/>
                <w:sz w:val="24"/>
                <w:szCs w:val="24"/>
              </w:rPr>
              <w:t>русской</w:t>
            </w:r>
            <w:r w:rsidRPr="004B75E6">
              <w:rPr>
                <w:rFonts w:ascii="Times New Roman" w:hAnsi="Times New Roman" w:cs="Times New Roman"/>
                <w:spacing w:val="120"/>
                <w:sz w:val="24"/>
                <w:szCs w:val="24"/>
              </w:rPr>
              <w:t xml:space="preserve"> </w:t>
            </w:r>
            <w:r w:rsidRPr="004B75E6">
              <w:rPr>
                <w:rFonts w:ascii="Times New Roman" w:hAnsi="Times New Roman" w:cs="Times New Roman"/>
                <w:sz w:val="24"/>
                <w:szCs w:val="24"/>
              </w:rPr>
              <w:t>культуре</w:t>
            </w:r>
          </w:p>
        </w:tc>
      </w:tr>
      <w:tr w:rsidR="004B75E6" w:rsidRPr="004B75E6" w:rsidTr="004B75E6">
        <w:trPr>
          <w:trHeight w:val="322"/>
        </w:trPr>
        <w:tc>
          <w:tcPr>
            <w:tcW w:w="125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132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238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интонаций,</w:t>
            </w:r>
          </w:p>
        </w:tc>
        <w:tc>
          <w:tcPr>
            <w:tcW w:w="4392" w:type="dxa"/>
            <w:tcBorders>
              <w:top w:val="nil"/>
              <w:bottom w:val="nil"/>
            </w:tcBorders>
          </w:tcPr>
          <w:p w:rsidR="004B75E6" w:rsidRPr="004B75E6" w:rsidRDefault="004B75E6" w:rsidP="00A7597D">
            <w:pPr>
              <w:ind w:firstLine="0"/>
              <w:jc w:val="left"/>
              <w:rPr>
                <w:rFonts w:ascii="Times New Roman" w:hAnsi="Times New Roman" w:cs="Times New Roman"/>
                <w:sz w:val="24"/>
                <w:szCs w:val="24"/>
              </w:rPr>
            </w:pPr>
            <w:r w:rsidRPr="004B75E6">
              <w:rPr>
                <w:rFonts w:ascii="Times New Roman" w:hAnsi="Times New Roman" w:cs="Times New Roman"/>
                <w:sz w:val="24"/>
                <w:szCs w:val="24"/>
              </w:rPr>
              <w:t>XIX</w:t>
            </w:r>
            <w:r w:rsidRPr="004B75E6">
              <w:rPr>
                <w:rFonts w:ascii="Times New Roman" w:hAnsi="Times New Roman" w:cs="Times New Roman"/>
                <w:spacing w:val="-2"/>
                <w:sz w:val="24"/>
                <w:szCs w:val="24"/>
              </w:rPr>
              <w:t xml:space="preserve"> </w:t>
            </w:r>
            <w:r w:rsidRPr="004B75E6">
              <w:rPr>
                <w:rFonts w:ascii="Times New Roman" w:hAnsi="Times New Roman" w:cs="Times New Roman"/>
                <w:sz w:val="24"/>
                <w:szCs w:val="24"/>
              </w:rPr>
              <w:t>века.</w:t>
            </w:r>
          </w:p>
        </w:tc>
      </w:tr>
      <w:tr w:rsidR="004B75E6" w:rsidRPr="004B75E6" w:rsidTr="004B75E6">
        <w:trPr>
          <w:trHeight w:val="322"/>
        </w:trPr>
        <w:tc>
          <w:tcPr>
            <w:tcW w:w="125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132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238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настроений,</w:t>
            </w:r>
          </w:p>
        </w:tc>
        <w:tc>
          <w:tcPr>
            <w:tcW w:w="4392" w:type="dxa"/>
            <w:tcBorders>
              <w:top w:val="nil"/>
              <w:bottom w:val="nil"/>
            </w:tcBorders>
          </w:tcPr>
          <w:p w:rsidR="004B75E6" w:rsidRPr="004B75E6" w:rsidRDefault="004B75E6" w:rsidP="00A7597D">
            <w:pPr>
              <w:ind w:firstLine="0"/>
              <w:jc w:val="left"/>
              <w:rPr>
                <w:rFonts w:ascii="Times New Roman" w:hAnsi="Times New Roman" w:cs="Times New Roman"/>
                <w:sz w:val="24"/>
                <w:szCs w:val="24"/>
              </w:rPr>
            </w:pPr>
            <w:r w:rsidRPr="004B75E6">
              <w:rPr>
                <w:rFonts w:ascii="Times New Roman" w:hAnsi="Times New Roman" w:cs="Times New Roman"/>
                <w:sz w:val="24"/>
                <w:szCs w:val="24"/>
              </w:rPr>
              <w:t>Создание</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любительского фильма,</w:t>
            </w:r>
          </w:p>
        </w:tc>
      </w:tr>
      <w:tr w:rsidR="004B75E6" w:rsidRPr="004B75E6" w:rsidTr="004B75E6">
        <w:trPr>
          <w:trHeight w:val="321"/>
        </w:trPr>
        <w:tc>
          <w:tcPr>
            <w:tcW w:w="125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132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2383" w:type="dxa"/>
            <w:tcBorders>
              <w:top w:val="nil"/>
              <w:bottom w:val="nil"/>
            </w:tcBorders>
          </w:tcPr>
          <w:p w:rsidR="004B75E6" w:rsidRPr="004B75E6" w:rsidRDefault="008871CE" w:rsidP="008871CE">
            <w:pPr>
              <w:ind w:firstLine="0"/>
              <w:jc w:val="left"/>
              <w:rPr>
                <w:rFonts w:ascii="Times New Roman" w:hAnsi="Times New Roman" w:cs="Times New Roman"/>
                <w:sz w:val="24"/>
                <w:szCs w:val="24"/>
              </w:rPr>
            </w:pPr>
            <w:r>
              <w:rPr>
                <w:rFonts w:ascii="Times New Roman" w:hAnsi="Times New Roman" w:cs="Times New Roman"/>
                <w:sz w:val="24"/>
                <w:szCs w:val="24"/>
              </w:rPr>
              <w:t xml:space="preserve">Образов </w:t>
            </w:r>
            <w:r w:rsidR="004B75E6" w:rsidRPr="004B75E6">
              <w:rPr>
                <w:rFonts w:ascii="Times New Roman" w:hAnsi="Times New Roman" w:cs="Times New Roman"/>
                <w:sz w:val="24"/>
                <w:szCs w:val="24"/>
              </w:rPr>
              <w:t>(на</w:t>
            </w:r>
          </w:p>
        </w:tc>
        <w:tc>
          <w:tcPr>
            <w:tcW w:w="4392" w:type="dxa"/>
            <w:tcBorders>
              <w:top w:val="nil"/>
              <w:bottom w:val="nil"/>
            </w:tcBorders>
          </w:tcPr>
          <w:p w:rsidR="004B75E6" w:rsidRPr="004B75E6" w:rsidRDefault="004B75E6" w:rsidP="00A7597D">
            <w:pPr>
              <w:ind w:firstLine="0"/>
              <w:jc w:val="left"/>
              <w:rPr>
                <w:rFonts w:ascii="Times New Roman" w:hAnsi="Times New Roman" w:cs="Times New Roman"/>
                <w:sz w:val="24"/>
                <w:szCs w:val="24"/>
              </w:rPr>
            </w:pPr>
            <w:r w:rsidRPr="004B75E6">
              <w:rPr>
                <w:rFonts w:ascii="Times New Roman" w:hAnsi="Times New Roman" w:cs="Times New Roman"/>
                <w:sz w:val="24"/>
                <w:szCs w:val="24"/>
              </w:rPr>
              <w:t>радиопередачи,</w:t>
            </w:r>
          </w:p>
        </w:tc>
      </w:tr>
      <w:tr w:rsidR="004B75E6" w:rsidRPr="004B75E6" w:rsidTr="004B75E6">
        <w:trPr>
          <w:trHeight w:val="321"/>
        </w:trPr>
        <w:tc>
          <w:tcPr>
            <w:tcW w:w="125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132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238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примере</w:t>
            </w:r>
          </w:p>
        </w:tc>
        <w:tc>
          <w:tcPr>
            <w:tcW w:w="4392" w:type="dxa"/>
            <w:tcBorders>
              <w:top w:val="nil"/>
              <w:bottom w:val="nil"/>
            </w:tcBorders>
          </w:tcPr>
          <w:p w:rsidR="004B75E6" w:rsidRPr="004B75E6" w:rsidRDefault="004B75E6" w:rsidP="00A7597D">
            <w:pPr>
              <w:ind w:firstLine="0"/>
              <w:jc w:val="left"/>
              <w:rPr>
                <w:rFonts w:ascii="Times New Roman" w:hAnsi="Times New Roman" w:cs="Times New Roman"/>
                <w:sz w:val="24"/>
                <w:szCs w:val="24"/>
              </w:rPr>
            </w:pPr>
            <w:r w:rsidRPr="004B75E6">
              <w:rPr>
                <w:rFonts w:ascii="Times New Roman" w:hAnsi="Times New Roman" w:cs="Times New Roman"/>
                <w:sz w:val="24"/>
                <w:szCs w:val="24"/>
              </w:rPr>
              <w:t>театрализованной</w:t>
            </w:r>
            <w:r w:rsidRPr="004B75E6">
              <w:rPr>
                <w:rFonts w:ascii="Times New Roman" w:hAnsi="Times New Roman" w:cs="Times New Roman"/>
                <w:sz w:val="24"/>
                <w:szCs w:val="24"/>
              </w:rPr>
              <w:tab/>
              <w:t>музыкально-</w:t>
            </w:r>
          </w:p>
        </w:tc>
      </w:tr>
      <w:tr w:rsidR="004B75E6" w:rsidRPr="004B75E6" w:rsidTr="004B75E6">
        <w:trPr>
          <w:trHeight w:val="321"/>
        </w:trPr>
        <w:tc>
          <w:tcPr>
            <w:tcW w:w="125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1325" w:type="dxa"/>
            <w:tcBorders>
              <w:top w:val="nil"/>
              <w:bottom w:val="nil"/>
            </w:tcBorders>
          </w:tcPr>
          <w:p w:rsidR="004B75E6" w:rsidRPr="004B75E6" w:rsidRDefault="004B75E6" w:rsidP="008871CE">
            <w:pPr>
              <w:jc w:val="left"/>
              <w:rPr>
                <w:rFonts w:ascii="Times New Roman" w:hAnsi="Times New Roman" w:cs="Times New Roman"/>
                <w:sz w:val="24"/>
                <w:szCs w:val="24"/>
              </w:rPr>
            </w:pPr>
          </w:p>
        </w:tc>
        <w:tc>
          <w:tcPr>
            <w:tcW w:w="2383" w:type="dxa"/>
            <w:tcBorders>
              <w:top w:val="nil"/>
              <w:bottom w:val="nil"/>
            </w:tcBorders>
          </w:tcPr>
          <w:p w:rsidR="004B75E6" w:rsidRPr="004B75E6" w:rsidRDefault="004B75E6" w:rsidP="008871CE">
            <w:pPr>
              <w:ind w:firstLine="0"/>
              <w:jc w:val="left"/>
              <w:rPr>
                <w:rFonts w:ascii="Times New Roman" w:hAnsi="Times New Roman" w:cs="Times New Roman"/>
                <w:sz w:val="24"/>
                <w:szCs w:val="24"/>
              </w:rPr>
            </w:pPr>
            <w:r w:rsidRPr="004B75E6">
              <w:rPr>
                <w:rFonts w:ascii="Times New Roman" w:hAnsi="Times New Roman" w:cs="Times New Roman"/>
                <w:sz w:val="24"/>
                <w:szCs w:val="24"/>
              </w:rPr>
              <w:t>творчества</w:t>
            </w:r>
            <w:r w:rsidRPr="004B75E6">
              <w:rPr>
                <w:rFonts w:ascii="Times New Roman" w:hAnsi="Times New Roman" w:cs="Times New Roman"/>
                <w:sz w:val="24"/>
                <w:szCs w:val="24"/>
              </w:rPr>
              <w:tab/>
              <w:t>М.</w:t>
            </w:r>
          </w:p>
        </w:tc>
        <w:tc>
          <w:tcPr>
            <w:tcW w:w="4392" w:type="dxa"/>
            <w:tcBorders>
              <w:top w:val="nil"/>
              <w:bottom w:val="nil"/>
            </w:tcBorders>
          </w:tcPr>
          <w:p w:rsidR="004B75E6" w:rsidRPr="004B75E6" w:rsidRDefault="004B75E6" w:rsidP="00A7597D">
            <w:pPr>
              <w:ind w:firstLine="0"/>
              <w:jc w:val="left"/>
              <w:rPr>
                <w:rFonts w:ascii="Times New Roman" w:hAnsi="Times New Roman" w:cs="Times New Roman"/>
                <w:sz w:val="24"/>
                <w:szCs w:val="24"/>
              </w:rPr>
            </w:pPr>
            <w:r w:rsidRPr="004B75E6">
              <w:rPr>
                <w:rFonts w:ascii="Times New Roman" w:hAnsi="Times New Roman" w:cs="Times New Roman"/>
                <w:sz w:val="24"/>
                <w:szCs w:val="24"/>
              </w:rPr>
              <w:t>литературной</w:t>
            </w:r>
            <w:r w:rsidRPr="004B75E6">
              <w:rPr>
                <w:rFonts w:ascii="Times New Roman" w:hAnsi="Times New Roman" w:cs="Times New Roman"/>
                <w:sz w:val="24"/>
                <w:szCs w:val="24"/>
              </w:rPr>
              <w:tab/>
            </w:r>
            <w:r w:rsidR="00A7597D">
              <w:rPr>
                <w:rFonts w:ascii="Times New Roman" w:hAnsi="Times New Roman" w:cs="Times New Roman"/>
                <w:sz w:val="24"/>
                <w:szCs w:val="24"/>
                <w:lang w:val="ru-RU"/>
              </w:rPr>
              <w:t xml:space="preserve">  </w:t>
            </w:r>
            <w:r w:rsidRPr="004B75E6">
              <w:rPr>
                <w:rFonts w:ascii="Times New Roman" w:hAnsi="Times New Roman" w:cs="Times New Roman"/>
                <w:sz w:val="24"/>
                <w:szCs w:val="24"/>
              </w:rPr>
              <w:t>композиции</w:t>
            </w:r>
            <w:r w:rsidRPr="004B75E6">
              <w:rPr>
                <w:rFonts w:ascii="Times New Roman" w:hAnsi="Times New Roman" w:cs="Times New Roman"/>
                <w:sz w:val="24"/>
                <w:szCs w:val="24"/>
              </w:rPr>
              <w:tab/>
              <w:t>на</w:t>
            </w:r>
          </w:p>
        </w:tc>
      </w:tr>
      <w:tr w:rsidR="004B75E6" w:rsidRPr="004B75E6" w:rsidTr="004B75E6">
        <w:trPr>
          <w:trHeight w:val="459"/>
        </w:trPr>
        <w:tc>
          <w:tcPr>
            <w:tcW w:w="1255" w:type="dxa"/>
            <w:tcBorders>
              <w:top w:val="nil"/>
            </w:tcBorders>
          </w:tcPr>
          <w:p w:rsidR="004B75E6" w:rsidRPr="004B75E6" w:rsidRDefault="004B75E6" w:rsidP="008871CE">
            <w:pPr>
              <w:jc w:val="left"/>
              <w:rPr>
                <w:rFonts w:ascii="Times New Roman" w:hAnsi="Times New Roman" w:cs="Times New Roman"/>
                <w:sz w:val="24"/>
                <w:szCs w:val="24"/>
              </w:rPr>
            </w:pPr>
          </w:p>
        </w:tc>
        <w:tc>
          <w:tcPr>
            <w:tcW w:w="1325" w:type="dxa"/>
            <w:tcBorders>
              <w:top w:val="nil"/>
            </w:tcBorders>
          </w:tcPr>
          <w:p w:rsidR="004B75E6" w:rsidRPr="004B75E6" w:rsidRDefault="004B75E6" w:rsidP="008871CE">
            <w:pPr>
              <w:jc w:val="left"/>
              <w:rPr>
                <w:rFonts w:ascii="Times New Roman" w:hAnsi="Times New Roman" w:cs="Times New Roman"/>
                <w:sz w:val="24"/>
                <w:szCs w:val="24"/>
              </w:rPr>
            </w:pPr>
          </w:p>
        </w:tc>
        <w:tc>
          <w:tcPr>
            <w:tcW w:w="2383" w:type="dxa"/>
            <w:tcBorders>
              <w:top w:val="nil"/>
            </w:tcBorders>
          </w:tcPr>
          <w:p w:rsidR="008871CE" w:rsidRPr="008871CE" w:rsidRDefault="004B75E6" w:rsidP="008871CE">
            <w:pPr>
              <w:ind w:firstLine="0"/>
              <w:jc w:val="left"/>
              <w:rPr>
                <w:rFonts w:ascii="Times New Roman" w:hAnsi="Times New Roman" w:cs="Times New Roman"/>
                <w:sz w:val="24"/>
                <w:szCs w:val="24"/>
                <w:lang w:val="ru-RU"/>
              </w:rPr>
            </w:pPr>
            <w:r w:rsidRPr="008871CE">
              <w:rPr>
                <w:rFonts w:ascii="Times New Roman" w:hAnsi="Times New Roman" w:cs="Times New Roman"/>
                <w:sz w:val="24"/>
                <w:szCs w:val="24"/>
                <w:lang w:val="ru-RU"/>
              </w:rPr>
              <w:t>И.</w:t>
            </w:r>
            <w:r w:rsidRPr="008871CE">
              <w:rPr>
                <w:rFonts w:ascii="Times New Roman" w:hAnsi="Times New Roman" w:cs="Times New Roman"/>
                <w:spacing w:val="-2"/>
                <w:sz w:val="24"/>
                <w:szCs w:val="24"/>
                <w:lang w:val="ru-RU"/>
              </w:rPr>
              <w:t xml:space="preserve"> </w:t>
            </w:r>
            <w:r w:rsidRPr="008871CE">
              <w:rPr>
                <w:rFonts w:ascii="Times New Roman" w:hAnsi="Times New Roman" w:cs="Times New Roman"/>
                <w:sz w:val="24"/>
                <w:szCs w:val="24"/>
                <w:lang w:val="ru-RU"/>
              </w:rPr>
              <w:t>Глинки,</w:t>
            </w:r>
            <w:r w:rsidRPr="008871CE">
              <w:rPr>
                <w:rFonts w:ascii="Times New Roman" w:hAnsi="Times New Roman" w:cs="Times New Roman"/>
                <w:sz w:val="24"/>
                <w:szCs w:val="24"/>
                <w:lang w:val="ru-RU"/>
              </w:rPr>
              <w:tab/>
              <w:t>П.</w:t>
            </w:r>
          </w:p>
          <w:p w:rsidR="004B75E6" w:rsidRPr="008871CE" w:rsidRDefault="008871CE" w:rsidP="008871CE">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И. Чайковского,</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Н. А. Римского-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Корсакова</w:t>
            </w:r>
            <w:r w:rsidRPr="004B75E6">
              <w:rPr>
                <w:rFonts w:ascii="Times New Roman" w:hAnsi="Times New Roman" w:cs="Times New Roman"/>
                <w:spacing w:val="-8"/>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6"/>
                <w:sz w:val="24"/>
                <w:szCs w:val="24"/>
                <w:lang w:val="ru-RU"/>
              </w:rPr>
              <w:t xml:space="preserve"> </w:t>
            </w:r>
            <w:r w:rsidRPr="004B75E6">
              <w:rPr>
                <w:rFonts w:ascii="Times New Roman" w:hAnsi="Times New Roman" w:cs="Times New Roman"/>
                <w:sz w:val="24"/>
                <w:szCs w:val="24"/>
                <w:lang w:val="ru-RU"/>
              </w:rPr>
              <w:t>др.)</w:t>
            </w:r>
          </w:p>
        </w:tc>
        <w:tc>
          <w:tcPr>
            <w:tcW w:w="4392" w:type="dxa"/>
            <w:tcBorders>
              <w:top w:val="nil"/>
            </w:tcBorders>
          </w:tcPr>
          <w:p w:rsidR="008871CE" w:rsidRPr="004B75E6" w:rsidRDefault="00A7597D" w:rsidP="00A7597D">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4B75E6" w:rsidRPr="004B75E6">
              <w:rPr>
                <w:rFonts w:ascii="Times New Roman" w:hAnsi="Times New Roman" w:cs="Times New Roman"/>
                <w:sz w:val="24"/>
                <w:szCs w:val="24"/>
                <w:lang w:val="ru-RU"/>
              </w:rPr>
              <w:t>основе</w:t>
            </w:r>
            <w:r w:rsidR="004B75E6" w:rsidRPr="004B75E6">
              <w:rPr>
                <w:rFonts w:ascii="Times New Roman" w:hAnsi="Times New Roman" w:cs="Times New Roman"/>
                <w:spacing w:val="1"/>
                <w:sz w:val="24"/>
                <w:szCs w:val="24"/>
                <w:lang w:val="ru-RU"/>
              </w:rPr>
              <w:t xml:space="preserve"> </w:t>
            </w:r>
            <w:r w:rsidR="004B75E6" w:rsidRPr="004B75E6">
              <w:rPr>
                <w:rFonts w:ascii="Times New Roman" w:hAnsi="Times New Roman" w:cs="Times New Roman"/>
                <w:sz w:val="24"/>
                <w:szCs w:val="24"/>
                <w:lang w:val="ru-RU"/>
              </w:rPr>
              <w:t>музыки</w:t>
            </w:r>
            <w:r w:rsidR="004B75E6" w:rsidRPr="004B75E6">
              <w:rPr>
                <w:rFonts w:ascii="Times New Roman" w:hAnsi="Times New Roman" w:cs="Times New Roman"/>
                <w:spacing w:val="3"/>
                <w:sz w:val="24"/>
                <w:szCs w:val="24"/>
                <w:lang w:val="ru-RU"/>
              </w:rPr>
              <w:t xml:space="preserve"> </w:t>
            </w:r>
            <w:r w:rsidR="004B75E6" w:rsidRPr="004B75E6">
              <w:rPr>
                <w:rFonts w:ascii="Times New Roman" w:hAnsi="Times New Roman" w:cs="Times New Roman"/>
                <w:sz w:val="24"/>
                <w:szCs w:val="24"/>
                <w:lang w:val="ru-RU"/>
              </w:rPr>
              <w:t>и</w:t>
            </w:r>
            <w:r w:rsidR="004B75E6" w:rsidRPr="004B75E6">
              <w:rPr>
                <w:rFonts w:ascii="Times New Roman" w:hAnsi="Times New Roman" w:cs="Times New Roman"/>
                <w:spacing w:val="6"/>
                <w:sz w:val="24"/>
                <w:szCs w:val="24"/>
                <w:lang w:val="ru-RU"/>
              </w:rPr>
              <w:t xml:space="preserve"> </w:t>
            </w:r>
            <w:r w:rsidR="004B75E6" w:rsidRPr="004B75E6">
              <w:rPr>
                <w:rFonts w:ascii="Times New Roman" w:hAnsi="Times New Roman" w:cs="Times New Roman"/>
                <w:sz w:val="24"/>
                <w:szCs w:val="24"/>
                <w:lang w:val="ru-RU"/>
              </w:rPr>
              <w:t>литературы</w:t>
            </w:r>
            <w:r w:rsidR="004B75E6" w:rsidRPr="004B75E6">
              <w:rPr>
                <w:rFonts w:ascii="Times New Roman" w:hAnsi="Times New Roman" w:cs="Times New Roman"/>
                <w:spacing w:val="5"/>
                <w:sz w:val="24"/>
                <w:szCs w:val="24"/>
                <w:lang w:val="ru-RU"/>
              </w:rPr>
              <w:t xml:space="preserve"> </w:t>
            </w:r>
            <w:r w:rsidR="004B75E6" w:rsidRPr="004B75E6">
              <w:rPr>
                <w:rFonts w:ascii="Times New Roman" w:hAnsi="Times New Roman" w:cs="Times New Roman"/>
                <w:sz w:val="24"/>
                <w:szCs w:val="24"/>
              </w:rPr>
              <w:t>XIX</w:t>
            </w:r>
            <w:r w:rsidR="008871CE">
              <w:rPr>
                <w:rFonts w:ascii="Times New Roman" w:hAnsi="Times New Roman" w:cs="Times New Roman"/>
                <w:sz w:val="24"/>
                <w:szCs w:val="24"/>
                <w:lang w:val="ru-RU"/>
              </w:rPr>
              <w:t xml:space="preserve"> </w:t>
            </w:r>
            <w:r w:rsidR="008871CE" w:rsidRPr="004B75E6">
              <w:rPr>
                <w:rFonts w:ascii="Times New Roman" w:hAnsi="Times New Roman" w:cs="Times New Roman"/>
                <w:sz w:val="24"/>
                <w:szCs w:val="24"/>
                <w:lang w:val="ru-RU"/>
              </w:rPr>
              <w:t>века.</w:t>
            </w:r>
          </w:p>
          <w:p w:rsidR="004B75E6" w:rsidRPr="008871CE" w:rsidRDefault="008871CE"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Реконструкция</w:t>
            </w:r>
            <w:r w:rsidR="00A7597D">
              <w:rPr>
                <w:rFonts w:ascii="Times New Roman" w:hAnsi="Times New Roman" w:cs="Times New Roman"/>
                <w:sz w:val="24"/>
                <w:szCs w:val="24"/>
                <w:lang w:val="ru-RU"/>
              </w:rPr>
              <w:t xml:space="preserve"> костюмированного</w:t>
            </w:r>
            <w:r w:rsidRPr="004B75E6">
              <w:rPr>
                <w:rFonts w:ascii="Times New Roman" w:hAnsi="Times New Roman" w:cs="Times New Roman"/>
                <w:spacing w:val="-1"/>
                <w:sz w:val="24"/>
                <w:szCs w:val="24"/>
                <w:lang w:val="ru-RU"/>
              </w:rPr>
              <w:t>бала,</w:t>
            </w:r>
            <w:r w:rsidR="00A7597D">
              <w:rPr>
                <w:rFonts w:ascii="Times New Roman" w:hAnsi="Times New Roman" w:cs="Times New Roman"/>
                <w:spacing w:val="-1"/>
                <w:sz w:val="24"/>
                <w:szCs w:val="24"/>
                <w:lang w:val="ru-RU"/>
              </w:rPr>
              <w:t xml:space="preserve"> </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музыкального</w:t>
            </w:r>
            <w:r w:rsidRPr="004B75E6">
              <w:rPr>
                <w:rFonts w:ascii="Times New Roman" w:hAnsi="Times New Roman" w:cs="Times New Roman"/>
                <w:spacing w:val="-3"/>
                <w:sz w:val="24"/>
                <w:szCs w:val="24"/>
                <w:lang w:val="ru-RU"/>
              </w:rPr>
              <w:t xml:space="preserve"> </w:t>
            </w:r>
            <w:r w:rsidRPr="004B75E6">
              <w:rPr>
                <w:rFonts w:ascii="Times New Roman" w:hAnsi="Times New Roman" w:cs="Times New Roman"/>
                <w:sz w:val="24"/>
                <w:szCs w:val="24"/>
                <w:lang w:val="ru-RU"/>
              </w:rPr>
              <w:t>салона</w:t>
            </w:r>
          </w:p>
          <w:p w:rsidR="008871CE" w:rsidRPr="004B75E6" w:rsidRDefault="008871CE" w:rsidP="008871CE">
            <w:pPr>
              <w:jc w:val="left"/>
              <w:rPr>
                <w:rFonts w:ascii="Times New Roman" w:hAnsi="Times New Roman" w:cs="Times New Roman"/>
                <w:sz w:val="24"/>
                <w:szCs w:val="24"/>
                <w:lang w:val="ru-RU"/>
              </w:rPr>
            </w:pPr>
          </w:p>
        </w:tc>
      </w:tr>
    </w:tbl>
    <w:p w:rsidR="004B75E6" w:rsidRPr="004B75E6" w:rsidRDefault="004B75E6" w:rsidP="00A7597D">
      <w:pPr>
        <w:ind w:firstLine="0"/>
        <w:rPr>
          <w:rFonts w:ascii="Times New Roman" w:hAnsi="Times New Roman" w:cs="Times New Roman"/>
          <w:sz w:val="24"/>
          <w:szCs w:val="24"/>
        </w:rPr>
        <w:sectPr w:rsidR="004B75E6" w:rsidRPr="004B75E6">
          <w:pgSz w:w="11910" w:h="16840"/>
          <w:pgMar w:top="1120" w:right="700" w:bottom="1180" w:left="1540" w:header="0" w:footer="987" w:gutter="0"/>
          <w:cols w:space="720"/>
        </w:sectPr>
      </w:pPr>
    </w:p>
    <w:tbl>
      <w:tblPr>
        <w:tblStyle w:val="TableNormal"/>
        <w:tblW w:w="0" w:type="auto"/>
        <w:tblInd w:w="1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55"/>
        <w:gridCol w:w="1325"/>
        <w:gridCol w:w="2383"/>
        <w:gridCol w:w="4392"/>
      </w:tblGrid>
      <w:tr w:rsidR="004B75E6" w:rsidRPr="004B75E6" w:rsidTr="00A7597D">
        <w:trPr>
          <w:trHeight w:val="6794"/>
        </w:trPr>
        <w:tc>
          <w:tcPr>
            <w:tcW w:w="1255" w:type="dxa"/>
          </w:tcPr>
          <w:p w:rsidR="004B75E6" w:rsidRPr="004B75E6" w:rsidRDefault="004B75E6" w:rsidP="00A7597D">
            <w:pPr>
              <w:ind w:firstLine="0"/>
              <w:jc w:val="left"/>
              <w:rPr>
                <w:rFonts w:ascii="Times New Roman" w:hAnsi="Times New Roman" w:cs="Times New Roman"/>
                <w:sz w:val="24"/>
                <w:szCs w:val="24"/>
              </w:rPr>
            </w:pPr>
            <w:r w:rsidRPr="004B75E6">
              <w:rPr>
                <w:rFonts w:ascii="Times New Roman" w:hAnsi="Times New Roman" w:cs="Times New Roman"/>
                <w:sz w:val="24"/>
                <w:szCs w:val="24"/>
              </w:rPr>
              <w:lastRenderedPageBreak/>
              <w:t>В)</w:t>
            </w:r>
          </w:p>
          <w:p w:rsidR="004B75E6" w:rsidRPr="004B75E6" w:rsidRDefault="004B75E6" w:rsidP="00A7597D">
            <w:pPr>
              <w:ind w:firstLine="0"/>
              <w:jc w:val="left"/>
              <w:rPr>
                <w:rFonts w:ascii="Times New Roman" w:hAnsi="Times New Roman" w:cs="Times New Roman"/>
                <w:sz w:val="24"/>
                <w:szCs w:val="24"/>
              </w:rPr>
            </w:pPr>
            <w:r w:rsidRPr="004B75E6">
              <w:rPr>
                <w:rFonts w:ascii="Times New Roman" w:hAnsi="Times New Roman" w:cs="Times New Roman"/>
                <w:sz w:val="24"/>
                <w:szCs w:val="24"/>
              </w:rPr>
              <w:t>4–6</w:t>
            </w:r>
          </w:p>
          <w:p w:rsidR="004B75E6" w:rsidRPr="004B75E6" w:rsidRDefault="004B75E6" w:rsidP="00A7597D">
            <w:pPr>
              <w:ind w:firstLine="0"/>
              <w:jc w:val="left"/>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часов</w:t>
            </w:r>
          </w:p>
        </w:tc>
        <w:tc>
          <w:tcPr>
            <w:tcW w:w="1325" w:type="dxa"/>
          </w:tcPr>
          <w:p w:rsidR="004B75E6" w:rsidRPr="004B75E6" w:rsidRDefault="004B75E6"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История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страны</w:t>
            </w:r>
            <w:r w:rsidRPr="004B75E6">
              <w:rPr>
                <w:rFonts w:ascii="Times New Roman" w:hAnsi="Times New Roman" w:cs="Times New Roman"/>
                <w:spacing w:val="46"/>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народа</w:t>
            </w:r>
            <w:r w:rsidRPr="004B75E6">
              <w:rPr>
                <w:rFonts w:ascii="Times New Roman" w:hAnsi="Times New Roman" w:cs="Times New Roman"/>
                <w:spacing w:val="22"/>
                <w:sz w:val="24"/>
                <w:szCs w:val="24"/>
                <w:lang w:val="ru-RU"/>
              </w:rPr>
              <w:t xml:space="preserve"> </w:t>
            </w:r>
            <w:r w:rsidRPr="004B75E6">
              <w:rPr>
                <w:rFonts w:ascii="Times New Roman" w:hAnsi="Times New Roman" w:cs="Times New Roman"/>
                <w:sz w:val="24"/>
                <w:szCs w:val="24"/>
                <w:lang w:val="ru-RU"/>
              </w:rPr>
              <w:t>в</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музыке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русских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компози-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торов</w:t>
            </w:r>
          </w:p>
        </w:tc>
        <w:tc>
          <w:tcPr>
            <w:tcW w:w="2383" w:type="dxa"/>
          </w:tcPr>
          <w:p w:rsidR="004B75E6" w:rsidRPr="004B75E6" w:rsidRDefault="004B75E6"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Образы</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народных</w:t>
            </w:r>
          </w:p>
          <w:p w:rsidR="004B75E6" w:rsidRPr="004B75E6" w:rsidRDefault="004B75E6"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геро</w:t>
            </w:r>
            <w:r w:rsidR="00A7597D">
              <w:rPr>
                <w:rFonts w:ascii="Times New Roman" w:hAnsi="Times New Roman" w:cs="Times New Roman"/>
                <w:sz w:val="24"/>
                <w:szCs w:val="24"/>
                <w:lang w:val="ru-RU"/>
              </w:rPr>
              <w:t>ев,</w:t>
            </w:r>
            <w:r w:rsidRPr="004B75E6">
              <w:rPr>
                <w:rFonts w:ascii="Times New Roman" w:hAnsi="Times New Roman" w:cs="Times New Roman"/>
                <w:spacing w:val="-1"/>
                <w:sz w:val="24"/>
                <w:szCs w:val="24"/>
                <w:lang w:val="ru-RU"/>
              </w:rPr>
              <w:t>тема</w:t>
            </w:r>
            <w:r w:rsidRPr="004B75E6">
              <w:rPr>
                <w:rFonts w:ascii="Times New Roman" w:hAnsi="Times New Roman" w:cs="Times New Roman"/>
                <w:spacing w:val="-67"/>
                <w:sz w:val="24"/>
                <w:szCs w:val="24"/>
                <w:lang w:val="ru-RU"/>
              </w:rPr>
              <w:t xml:space="preserve"> </w:t>
            </w:r>
            <w:r w:rsidR="00A7597D">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служения</w:t>
            </w:r>
            <w:r w:rsidRPr="004B75E6">
              <w:rPr>
                <w:rFonts w:ascii="Times New Roman" w:hAnsi="Times New Roman" w:cs="Times New Roman"/>
                <w:spacing w:val="1"/>
                <w:sz w:val="24"/>
                <w:szCs w:val="24"/>
                <w:lang w:val="ru-RU"/>
              </w:rPr>
              <w:t xml:space="preserve"> </w:t>
            </w:r>
            <w:r w:rsidR="00A7597D">
              <w:rPr>
                <w:rFonts w:ascii="Times New Roman" w:hAnsi="Times New Roman" w:cs="Times New Roman"/>
                <w:sz w:val="24"/>
                <w:szCs w:val="24"/>
                <w:lang w:val="ru-RU"/>
              </w:rPr>
              <w:t xml:space="preserve">Отечеству </w:t>
            </w:r>
            <w:r w:rsidRPr="004B75E6">
              <w:rPr>
                <w:rFonts w:ascii="Times New Roman" w:hAnsi="Times New Roman" w:cs="Times New Roman"/>
                <w:sz w:val="24"/>
                <w:szCs w:val="24"/>
                <w:lang w:val="ru-RU"/>
              </w:rPr>
              <w:t>в</w:t>
            </w:r>
            <w:r w:rsidR="00A7597D">
              <w:rPr>
                <w:rFonts w:ascii="Times New Roman" w:hAnsi="Times New Roman" w:cs="Times New Roman"/>
                <w:sz w:val="24"/>
                <w:szCs w:val="24"/>
                <w:lang w:val="ru-RU"/>
              </w:rPr>
              <w:t xml:space="preserve"> </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крупных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театральных</w:t>
            </w:r>
            <w:r w:rsidRPr="004B75E6">
              <w:rPr>
                <w:rFonts w:ascii="Times New Roman" w:hAnsi="Times New Roman" w:cs="Times New Roman"/>
                <w:sz w:val="24"/>
                <w:szCs w:val="24"/>
                <w:lang w:val="ru-RU"/>
              </w:rPr>
              <w:tab/>
            </w:r>
            <w:r w:rsidRPr="004B75E6">
              <w:rPr>
                <w:rFonts w:ascii="Times New Roman" w:hAnsi="Times New Roman" w:cs="Times New Roman"/>
                <w:spacing w:val="-3"/>
                <w:sz w:val="24"/>
                <w:szCs w:val="24"/>
                <w:lang w:val="ru-RU"/>
              </w:rPr>
              <w:t>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симфонических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произведениях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русских</w:t>
            </w:r>
          </w:p>
          <w:p w:rsidR="004B75E6" w:rsidRPr="004B75E6" w:rsidRDefault="00A7597D" w:rsidP="00A7597D">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4B75E6" w:rsidRPr="004B75E6">
              <w:rPr>
                <w:rFonts w:ascii="Times New Roman" w:hAnsi="Times New Roman" w:cs="Times New Roman"/>
                <w:sz w:val="24"/>
                <w:szCs w:val="24"/>
                <w:lang w:val="ru-RU"/>
              </w:rPr>
              <w:t>композиторов</w:t>
            </w:r>
            <w:r w:rsidR="004B75E6" w:rsidRPr="004B75E6">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(на</w:t>
            </w:r>
            <w:r w:rsidR="004B75E6" w:rsidRPr="004B75E6">
              <w:rPr>
                <w:rFonts w:ascii="Times New Roman" w:hAnsi="Times New Roman" w:cs="Times New Roman"/>
                <w:spacing w:val="-1"/>
                <w:sz w:val="24"/>
                <w:szCs w:val="24"/>
                <w:lang w:val="ru-RU"/>
              </w:rPr>
              <w:t>примере</w:t>
            </w:r>
            <w:r>
              <w:rPr>
                <w:rFonts w:ascii="Times New Roman" w:hAnsi="Times New Roman" w:cs="Times New Roman"/>
                <w:spacing w:val="-1"/>
                <w:sz w:val="24"/>
                <w:szCs w:val="24"/>
                <w:lang w:val="ru-RU"/>
              </w:rPr>
              <w:t xml:space="preserve"> </w:t>
            </w:r>
            <w:r w:rsidR="004B75E6" w:rsidRPr="004B75E6">
              <w:rPr>
                <w:rFonts w:ascii="Times New Roman" w:hAnsi="Times New Roman" w:cs="Times New Roman"/>
                <w:spacing w:val="-67"/>
                <w:sz w:val="24"/>
                <w:szCs w:val="24"/>
                <w:lang w:val="ru-RU"/>
              </w:rPr>
              <w:t xml:space="preserve"> </w:t>
            </w:r>
            <w:r w:rsidR="004B75E6" w:rsidRPr="004B75E6">
              <w:rPr>
                <w:rFonts w:ascii="Times New Roman" w:hAnsi="Times New Roman" w:cs="Times New Roman"/>
                <w:sz w:val="24"/>
                <w:szCs w:val="24"/>
                <w:lang w:val="ru-RU"/>
              </w:rPr>
              <w:t>сочинений</w:t>
            </w:r>
          </w:p>
          <w:p w:rsidR="004B75E6" w:rsidRPr="004B75E6" w:rsidRDefault="004B75E6"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композиторов –</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членов</w:t>
            </w:r>
          </w:p>
          <w:p w:rsidR="004B75E6" w:rsidRPr="004B75E6" w:rsidRDefault="004B75E6"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«Могучей</w:t>
            </w:r>
            <w:r w:rsidR="00A7597D">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кучки»,</w:t>
            </w:r>
            <w:r w:rsidRPr="004B75E6">
              <w:rPr>
                <w:rFonts w:ascii="Times New Roman" w:hAnsi="Times New Roman" w:cs="Times New Roman"/>
                <w:sz w:val="24"/>
                <w:szCs w:val="24"/>
                <w:lang w:val="ru-RU"/>
              </w:rPr>
              <w:tab/>
            </w:r>
            <w:r w:rsidRPr="004B75E6">
              <w:rPr>
                <w:rFonts w:ascii="Times New Roman" w:hAnsi="Times New Roman" w:cs="Times New Roman"/>
                <w:spacing w:val="-2"/>
                <w:sz w:val="24"/>
                <w:szCs w:val="24"/>
                <w:lang w:val="ru-RU"/>
              </w:rPr>
              <w:t>С.</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 Прокофьева,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Г. В. Свиридова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др.)</w:t>
            </w:r>
          </w:p>
        </w:tc>
        <w:tc>
          <w:tcPr>
            <w:tcW w:w="4392" w:type="dxa"/>
          </w:tcPr>
          <w:p w:rsidR="004B75E6" w:rsidRPr="004B75E6" w:rsidRDefault="004B75E6"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Знакомство с шедеврами русской</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музыки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rPr>
              <w:t>XIX</w:t>
            </w:r>
            <w:r w:rsidRPr="004B75E6">
              <w:rPr>
                <w:rFonts w:ascii="Times New Roman" w:hAnsi="Times New Roman" w:cs="Times New Roman"/>
                <w:sz w:val="24"/>
                <w:szCs w:val="24"/>
                <w:lang w:val="ru-RU"/>
              </w:rPr>
              <w:t>–</w:t>
            </w:r>
            <w:r w:rsidRPr="004B75E6">
              <w:rPr>
                <w:rFonts w:ascii="Times New Roman" w:hAnsi="Times New Roman" w:cs="Times New Roman"/>
                <w:sz w:val="24"/>
                <w:szCs w:val="24"/>
              </w:rPr>
              <w:t>XX</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веков,</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анализ</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художественного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содержания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способов</w:t>
            </w:r>
            <w:r w:rsidRPr="004B75E6">
              <w:rPr>
                <w:rFonts w:ascii="Times New Roman" w:hAnsi="Times New Roman" w:cs="Times New Roman"/>
                <w:sz w:val="24"/>
                <w:szCs w:val="24"/>
                <w:lang w:val="ru-RU"/>
              </w:rPr>
              <w:tab/>
            </w:r>
            <w:r w:rsidRPr="004B75E6">
              <w:rPr>
                <w:rFonts w:ascii="Times New Roman" w:hAnsi="Times New Roman" w:cs="Times New Roman"/>
                <w:spacing w:val="-2"/>
                <w:sz w:val="24"/>
                <w:szCs w:val="24"/>
                <w:lang w:val="ru-RU"/>
              </w:rPr>
              <w:t>выражения</w:t>
            </w:r>
            <w:r w:rsidRPr="004B75E6">
              <w:rPr>
                <w:rFonts w:ascii="Times New Roman" w:hAnsi="Times New Roman" w:cs="Times New Roman"/>
                <w:spacing w:val="-68"/>
                <w:sz w:val="24"/>
                <w:szCs w:val="24"/>
                <w:lang w:val="ru-RU"/>
              </w:rPr>
              <w:t xml:space="preserve"> </w:t>
            </w:r>
            <w:r w:rsidR="00A7597D">
              <w:rPr>
                <w:rFonts w:ascii="Times New Roman" w:hAnsi="Times New Roman" w:cs="Times New Roman"/>
                <w:sz w:val="24"/>
                <w:szCs w:val="24"/>
                <w:lang w:val="ru-RU"/>
              </w:rPr>
              <w:t xml:space="preserve">патриотической </w:t>
            </w:r>
            <w:r w:rsidRPr="004B75E6">
              <w:rPr>
                <w:rFonts w:ascii="Times New Roman" w:hAnsi="Times New Roman" w:cs="Times New Roman"/>
                <w:spacing w:val="-2"/>
                <w:sz w:val="24"/>
                <w:szCs w:val="24"/>
                <w:lang w:val="ru-RU"/>
              </w:rPr>
              <w:t>идеи,</w:t>
            </w:r>
            <w:r w:rsidRPr="004B75E6">
              <w:rPr>
                <w:rFonts w:ascii="Times New Roman" w:hAnsi="Times New Roman" w:cs="Times New Roman"/>
                <w:spacing w:val="-68"/>
                <w:sz w:val="24"/>
                <w:szCs w:val="24"/>
                <w:lang w:val="ru-RU"/>
              </w:rPr>
              <w:t xml:space="preserve"> </w:t>
            </w:r>
            <w:r w:rsidR="00A7597D">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гражданского</w:t>
            </w:r>
            <w:r w:rsidRPr="004B75E6">
              <w:rPr>
                <w:rFonts w:ascii="Times New Roman" w:hAnsi="Times New Roman" w:cs="Times New Roman"/>
                <w:spacing w:val="-7"/>
                <w:sz w:val="24"/>
                <w:szCs w:val="24"/>
                <w:lang w:val="ru-RU"/>
              </w:rPr>
              <w:t xml:space="preserve"> </w:t>
            </w:r>
            <w:r w:rsidRPr="004B75E6">
              <w:rPr>
                <w:rFonts w:ascii="Times New Roman" w:hAnsi="Times New Roman" w:cs="Times New Roman"/>
                <w:sz w:val="24"/>
                <w:szCs w:val="24"/>
                <w:lang w:val="ru-RU"/>
              </w:rPr>
              <w:t>пафоса.</w:t>
            </w:r>
          </w:p>
          <w:p w:rsidR="004B75E6" w:rsidRPr="004B75E6" w:rsidRDefault="004B75E6"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Разучивание,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исполнение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менее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одного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вокального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произведения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патриотического</w:t>
            </w:r>
            <w:r w:rsidRPr="004B75E6">
              <w:rPr>
                <w:rFonts w:ascii="Times New Roman" w:hAnsi="Times New Roman" w:cs="Times New Roman"/>
                <w:spacing w:val="-67"/>
                <w:sz w:val="24"/>
                <w:szCs w:val="24"/>
                <w:lang w:val="ru-RU"/>
              </w:rPr>
              <w:t xml:space="preserve"> </w:t>
            </w:r>
            <w:r w:rsidR="00A7597D">
              <w:rPr>
                <w:rFonts w:ascii="Times New Roman" w:hAnsi="Times New Roman" w:cs="Times New Roman"/>
                <w:sz w:val="24"/>
                <w:szCs w:val="24"/>
                <w:lang w:val="ru-RU"/>
              </w:rPr>
              <w:t>содержания,</w:t>
            </w:r>
            <w:r w:rsidRPr="004B75E6">
              <w:rPr>
                <w:rFonts w:ascii="Times New Roman" w:hAnsi="Times New Roman" w:cs="Times New Roman"/>
                <w:sz w:val="24"/>
                <w:szCs w:val="24"/>
                <w:lang w:val="ru-RU"/>
              </w:rPr>
              <w:t>сочинённого</w:t>
            </w:r>
            <w:r w:rsidR="00A7597D">
              <w:rPr>
                <w:rFonts w:ascii="Times New Roman" w:hAnsi="Times New Roman" w:cs="Times New Roman"/>
                <w:sz w:val="24"/>
                <w:szCs w:val="24"/>
                <w:lang w:val="ru-RU"/>
              </w:rPr>
              <w:t xml:space="preserve"> </w:t>
            </w:r>
            <w:r w:rsidRPr="004B75E6">
              <w:rPr>
                <w:rFonts w:ascii="Times New Roman" w:hAnsi="Times New Roman" w:cs="Times New Roman"/>
                <w:spacing w:val="-68"/>
                <w:sz w:val="24"/>
                <w:szCs w:val="24"/>
                <w:lang w:val="ru-RU"/>
              </w:rPr>
              <w:t xml:space="preserve"> </w:t>
            </w:r>
            <w:r w:rsidR="00A7597D">
              <w:rPr>
                <w:rFonts w:ascii="Times New Roman" w:hAnsi="Times New Roman" w:cs="Times New Roman"/>
                <w:sz w:val="24"/>
                <w:szCs w:val="24"/>
                <w:lang w:val="ru-RU"/>
              </w:rPr>
              <w:t>русским</w:t>
            </w:r>
            <w:r w:rsidRPr="004B75E6">
              <w:rPr>
                <w:rFonts w:ascii="Times New Roman" w:hAnsi="Times New Roman" w:cs="Times New Roman"/>
                <w:sz w:val="24"/>
                <w:szCs w:val="24"/>
                <w:lang w:val="ru-RU"/>
              </w:rPr>
              <w:t>композитором-</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классиком</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наличии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возможности).</w:t>
            </w:r>
            <w:r w:rsidR="00A7597D">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Исполнение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Гимна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Российской</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Федерации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наличии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возможности).</w:t>
            </w:r>
            <w:r w:rsidR="00A7597D">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Музыкальная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викторина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знание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музыки,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названий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авторов</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изученных</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произведений.</w:t>
            </w:r>
          </w:p>
          <w:p w:rsidR="004B75E6" w:rsidRPr="004B75E6" w:rsidRDefault="004B75E6" w:rsidP="00A7597D">
            <w:pPr>
              <w:ind w:firstLine="0"/>
              <w:jc w:val="left"/>
              <w:rPr>
                <w:rFonts w:ascii="Times New Roman" w:hAnsi="Times New Roman" w:cs="Times New Roman"/>
                <w:i/>
                <w:sz w:val="24"/>
                <w:szCs w:val="24"/>
                <w:lang w:val="ru-RU"/>
              </w:rPr>
            </w:pPr>
            <w:r w:rsidRPr="004B75E6">
              <w:rPr>
                <w:rFonts w:ascii="Times New Roman" w:hAnsi="Times New Roman" w:cs="Times New Roman"/>
                <w:i/>
                <w:sz w:val="24"/>
                <w:szCs w:val="24"/>
                <w:lang w:val="ru-RU"/>
              </w:rPr>
              <w:t>На</w:t>
            </w:r>
            <w:r w:rsidRPr="004B75E6">
              <w:rPr>
                <w:rFonts w:ascii="Times New Roman" w:hAnsi="Times New Roman" w:cs="Times New Roman"/>
                <w:i/>
                <w:spacing w:val="-3"/>
                <w:sz w:val="24"/>
                <w:szCs w:val="24"/>
                <w:lang w:val="ru-RU"/>
              </w:rPr>
              <w:t xml:space="preserve"> </w:t>
            </w:r>
            <w:r w:rsidRPr="004B75E6">
              <w:rPr>
                <w:rFonts w:ascii="Times New Roman" w:hAnsi="Times New Roman" w:cs="Times New Roman"/>
                <w:i/>
                <w:sz w:val="24"/>
                <w:szCs w:val="24"/>
                <w:lang w:val="ru-RU"/>
              </w:rPr>
              <w:t>выбор</w:t>
            </w:r>
            <w:r w:rsidRPr="004B75E6">
              <w:rPr>
                <w:rFonts w:ascii="Times New Roman" w:hAnsi="Times New Roman" w:cs="Times New Roman"/>
                <w:i/>
                <w:spacing w:val="-6"/>
                <w:sz w:val="24"/>
                <w:szCs w:val="24"/>
                <w:lang w:val="ru-RU"/>
              </w:rPr>
              <w:t xml:space="preserve"> </w:t>
            </w:r>
            <w:r w:rsidRPr="004B75E6">
              <w:rPr>
                <w:rFonts w:ascii="Times New Roman" w:hAnsi="Times New Roman" w:cs="Times New Roman"/>
                <w:i/>
                <w:sz w:val="24"/>
                <w:szCs w:val="24"/>
                <w:lang w:val="ru-RU"/>
              </w:rPr>
              <w:t>или</w:t>
            </w:r>
            <w:r w:rsidRPr="004B75E6">
              <w:rPr>
                <w:rFonts w:ascii="Times New Roman" w:hAnsi="Times New Roman" w:cs="Times New Roman"/>
                <w:i/>
                <w:spacing w:val="-2"/>
                <w:sz w:val="24"/>
                <w:szCs w:val="24"/>
                <w:lang w:val="ru-RU"/>
              </w:rPr>
              <w:t xml:space="preserve"> </w:t>
            </w:r>
            <w:r w:rsidRPr="004B75E6">
              <w:rPr>
                <w:rFonts w:ascii="Times New Roman" w:hAnsi="Times New Roman" w:cs="Times New Roman"/>
                <w:i/>
                <w:sz w:val="24"/>
                <w:szCs w:val="24"/>
                <w:lang w:val="ru-RU"/>
              </w:rPr>
              <w:t>факультативно</w:t>
            </w:r>
          </w:p>
          <w:p w:rsidR="004B75E6" w:rsidRPr="004B75E6" w:rsidRDefault="004B75E6"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Просмотр</w:t>
            </w:r>
            <w:r w:rsidRPr="004B75E6">
              <w:rPr>
                <w:rFonts w:ascii="Times New Roman" w:hAnsi="Times New Roman" w:cs="Times New Roman"/>
                <w:sz w:val="24"/>
                <w:szCs w:val="24"/>
                <w:lang w:val="ru-RU"/>
              </w:rPr>
              <w:tab/>
              <w:t>художественных</w:t>
            </w:r>
          </w:p>
          <w:p w:rsidR="004B75E6" w:rsidRPr="004B75E6" w:rsidRDefault="004B75E6"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фильмов,</w:t>
            </w:r>
            <w:r w:rsidRPr="004B75E6">
              <w:rPr>
                <w:rFonts w:ascii="Times New Roman" w:hAnsi="Times New Roman" w:cs="Times New Roman"/>
                <w:sz w:val="24"/>
                <w:szCs w:val="24"/>
                <w:lang w:val="ru-RU"/>
              </w:rPr>
              <w:tab/>
              <w:t>телепередач,</w:t>
            </w:r>
            <w:r w:rsidRPr="004B75E6">
              <w:rPr>
                <w:rFonts w:ascii="Times New Roman" w:hAnsi="Times New Roman" w:cs="Times New Roman"/>
                <w:spacing w:val="-68"/>
                <w:sz w:val="24"/>
                <w:szCs w:val="24"/>
                <w:lang w:val="ru-RU"/>
              </w:rPr>
              <w:t xml:space="preserve"> </w:t>
            </w:r>
            <w:r w:rsidR="00A7597D">
              <w:rPr>
                <w:rFonts w:ascii="Times New Roman" w:hAnsi="Times New Roman" w:cs="Times New Roman"/>
                <w:sz w:val="24"/>
                <w:szCs w:val="24"/>
                <w:lang w:val="ru-RU"/>
              </w:rPr>
              <w:t>посвящённых</w:t>
            </w:r>
            <w:r w:rsidRPr="004B75E6">
              <w:rPr>
                <w:rFonts w:ascii="Times New Roman" w:hAnsi="Times New Roman" w:cs="Times New Roman"/>
                <w:spacing w:val="-1"/>
                <w:sz w:val="24"/>
                <w:szCs w:val="24"/>
                <w:lang w:val="ru-RU"/>
              </w:rPr>
              <w:t>творчеству</w:t>
            </w:r>
            <w:r w:rsidR="00A7597D">
              <w:rPr>
                <w:rFonts w:ascii="Times New Roman" w:hAnsi="Times New Roman" w:cs="Times New Roman"/>
                <w:spacing w:val="-1"/>
                <w:sz w:val="24"/>
                <w:szCs w:val="24"/>
                <w:lang w:val="ru-RU"/>
              </w:rPr>
              <w:t xml:space="preserve"> </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композиторов</w:t>
            </w:r>
            <w:r w:rsidRPr="004B75E6">
              <w:rPr>
                <w:rFonts w:ascii="Times New Roman" w:hAnsi="Times New Roman" w:cs="Times New Roman"/>
                <w:spacing w:val="107"/>
                <w:sz w:val="24"/>
                <w:szCs w:val="24"/>
                <w:lang w:val="ru-RU"/>
              </w:rPr>
              <w:t xml:space="preserve"> </w:t>
            </w:r>
            <w:r w:rsidRPr="004B75E6">
              <w:rPr>
                <w:rFonts w:ascii="Times New Roman" w:hAnsi="Times New Roman" w:cs="Times New Roman"/>
                <w:sz w:val="24"/>
                <w:szCs w:val="24"/>
                <w:lang w:val="ru-RU"/>
              </w:rPr>
              <w:t>–</w:t>
            </w:r>
            <w:r w:rsidRPr="004B75E6">
              <w:rPr>
                <w:rFonts w:ascii="Times New Roman" w:hAnsi="Times New Roman" w:cs="Times New Roman"/>
                <w:spacing w:val="109"/>
                <w:sz w:val="24"/>
                <w:szCs w:val="24"/>
                <w:lang w:val="ru-RU"/>
              </w:rPr>
              <w:t xml:space="preserve"> </w:t>
            </w:r>
            <w:r w:rsidRPr="004B75E6">
              <w:rPr>
                <w:rFonts w:ascii="Times New Roman" w:hAnsi="Times New Roman" w:cs="Times New Roman"/>
                <w:sz w:val="24"/>
                <w:szCs w:val="24"/>
                <w:lang w:val="ru-RU"/>
              </w:rPr>
              <w:t>членов</w:t>
            </w:r>
            <w:r w:rsidRPr="004B75E6">
              <w:rPr>
                <w:rFonts w:ascii="Times New Roman" w:hAnsi="Times New Roman" w:cs="Times New Roman"/>
                <w:spacing w:val="104"/>
                <w:sz w:val="24"/>
                <w:szCs w:val="24"/>
                <w:lang w:val="ru-RU"/>
              </w:rPr>
              <w:t xml:space="preserve"> </w:t>
            </w:r>
            <w:r w:rsidRPr="004B75E6">
              <w:rPr>
                <w:rFonts w:ascii="Times New Roman" w:hAnsi="Times New Roman" w:cs="Times New Roman"/>
                <w:sz w:val="24"/>
                <w:szCs w:val="24"/>
                <w:lang w:val="ru-RU"/>
              </w:rPr>
              <w:t>кружка</w:t>
            </w:r>
            <w:r w:rsidR="00A7597D">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«Могучая</w:t>
            </w:r>
            <w:r w:rsidRPr="004B75E6">
              <w:rPr>
                <w:rFonts w:ascii="Times New Roman" w:hAnsi="Times New Roman" w:cs="Times New Roman"/>
                <w:spacing w:val="-3"/>
                <w:sz w:val="24"/>
                <w:szCs w:val="24"/>
                <w:lang w:val="ru-RU"/>
              </w:rPr>
              <w:t xml:space="preserve"> </w:t>
            </w:r>
            <w:r w:rsidRPr="004B75E6">
              <w:rPr>
                <w:rFonts w:ascii="Times New Roman" w:hAnsi="Times New Roman" w:cs="Times New Roman"/>
                <w:sz w:val="24"/>
                <w:szCs w:val="24"/>
                <w:lang w:val="ru-RU"/>
              </w:rPr>
              <w:t>кучка».</w:t>
            </w:r>
          </w:p>
          <w:p w:rsidR="004B75E6" w:rsidRPr="004B75E6" w:rsidRDefault="004B75E6"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Просмотр</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видеозаписи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оперы</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одного из русских композиторов</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(или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посещение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театра)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или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фильма,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основанного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музыкальных</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сочинениях</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русских композиторов</w:t>
            </w:r>
          </w:p>
        </w:tc>
      </w:tr>
      <w:tr w:rsidR="00A7597D" w:rsidRPr="004B75E6" w:rsidTr="00A7597D">
        <w:trPr>
          <w:trHeight w:val="1843"/>
        </w:trPr>
        <w:tc>
          <w:tcPr>
            <w:tcW w:w="1255" w:type="dxa"/>
          </w:tcPr>
          <w:p w:rsidR="00A7597D" w:rsidRPr="004B75E6" w:rsidRDefault="00A7597D" w:rsidP="00A7597D">
            <w:pPr>
              <w:ind w:firstLine="0"/>
              <w:rPr>
                <w:rFonts w:ascii="Times New Roman" w:hAnsi="Times New Roman" w:cs="Times New Roman"/>
                <w:sz w:val="24"/>
                <w:szCs w:val="24"/>
              </w:rPr>
            </w:pPr>
            <w:r w:rsidRPr="004B75E6">
              <w:rPr>
                <w:rFonts w:ascii="Times New Roman" w:hAnsi="Times New Roman" w:cs="Times New Roman"/>
                <w:sz w:val="24"/>
                <w:szCs w:val="24"/>
              </w:rPr>
              <w:t>Г)</w:t>
            </w:r>
          </w:p>
          <w:p w:rsidR="00A7597D" w:rsidRPr="004B75E6" w:rsidRDefault="00A7597D" w:rsidP="00A7597D">
            <w:pPr>
              <w:ind w:firstLine="0"/>
              <w:rPr>
                <w:rFonts w:ascii="Times New Roman" w:hAnsi="Times New Roman" w:cs="Times New Roman"/>
                <w:sz w:val="24"/>
                <w:szCs w:val="24"/>
              </w:rPr>
            </w:pPr>
            <w:r w:rsidRPr="004B75E6">
              <w:rPr>
                <w:rFonts w:ascii="Times New Roman" w:hAnsi="Times New Roman" w:cs="Times New Roman"/>
                <w:sz w:val="24"/>
                <w:szCs w:val="24"/>
              </w:rPr>
              <w:t>3–4</w:t>
            </w:r>
          </w:p>
          <w:p w:rsidR="00A7597D" w:rsidRPr="004B75E6" w:rsidRDefault="00A7597D" w:rsidP="00A7597D">
            <w:pPr>
              <w:ind w:firstLine="0"/>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25" w:type="dxa"/>
          </w:tcPr>
          <w:p w:rsidR="00A7597D" w:rsidRPr="004B75E6" w:rsidRDefault="00A7597D" w:rsidP="00A7597D">
            <w:pPr>
              <w:ind w:firstLine="0"/>
              <w:rPr>
                <w:rFonts w:ascii="Times New Roman" w:hAnsi="Times New Roman" w:cs="Times New Roman"/>
                <w:sz w:val="24"/>
                <w:szCs w:val="24"/>
              </w:rPr>
            </w:pPr>
            <w:r w:rsidRPr="004B75E6">
              <w:rPr>
                <w:rFonts w:ascii="Times New Roman" w:hAnsi="Times New Roman" w:cs="Times New Roman"/>
                <w:sz w:val="24"/>
                <w:szCs w:val="24"/>
              </w:rPr>
              <w:t>Русский</w:t>
            </w:r>
            <w:r w:rsidRPr="004B75E6">
              <w:rPr>
                <w:rFonts w:ascii="Times New Roman" w:hAnsi="Times New Roman" w:cs="Times New Roman"/>
                <w:spacing w:val="-67"/>
                <w:sz w:val="24"/>
                <w:szCs w:val="24"/>
              </w:rPr>
              <w:t xml:space="preserve"> </w:t>
            </w:r>
            <w:r w:rsidRPr="004B75E6">
              <w:rPr>
                <w:rFonts w:ascii="Times New Roman" w:hAnsi="Times New Roman" w:cs="Times New Roman"/>
                <w:sz w:val="24"/>
                <w:szCs w:val="24"/>
              </w:rPr>
              <w:t>балет</w:t>
            </w:r>
          </w:p>
        </w:tc>
        <w:tc>
          <w:tcPr>
            <w:tcW w:w="2383" w:type="dxa"/>
          </w:tcPr>
          <w:p w:rsidR="00A7597D" w:rsidRPr="004B75E6" w:rsidRDefault="00A7597D" w:rsidP="00A7597D">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Мировая</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слава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русского</w:t>
            </w:r>
            <w:r w:rsidRPr="004B75E6">
              <w:rPr>
                <w:rFonts w:ascii="Times New Roman" w:hAnsi="Times New Roman" w:cs="Times New Roman"/>
                <w:spacing w:val="52"/>
                <w:sz w:val="24"/>
                <w:szCs w:val="24"/>
                <w:lang w:val="ru-RU"/>
              </w:rPr>
              <w:t xml:space="preserve"> </w:t>
            </w:r>
            <w:r w:rsidRPr="004B75E6">
              <w:rPr>
                <w:rFonts w:ascii="Times New Roman" w:hAnsi="Times New Roman" w:cs="Times New Roman"/>
                <w:sz w:val="24"/>
                <w:szCs w:val="24"/>
                <w:lang w:val="ru-RU"/>
              </w:rPr>
              <w:t>балета.</w:t>
            </w:r>
          </w:p>
          <w:p w:rsidR="00A7597D" w:rsidRPr="004B75E6" w:rsidRDefault="00A7597D" w:rsidP="00A7597D">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Творчество</w:t>
            </w:r>
          </w:p>
          <w:p w:rsidR="00A7597D" w:rsidRPr="004B75E6" w:rsidRDefault="00A7597D" w:rsidP="00A7597D">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Композиторов</w:t>
            </w:r>
            <w:r>
              <w:rPr>
                <w:rFonts w:ascii="Times New Roman" w:hAnsi="Times New Roman" w:cs="Times New Roman"/>
                <w:sz w:val="24"/>
                <w:szCs w:val="24"/>
                <w:lang w:val="ru-RU"/>
              </w:rPr>
              <w:t xml:space="preserve"> </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(П.</w:t>
            </w:r>
          </w:p>
          <w:p w:rsidR="00A7597D" w:rsidRPr="004B75E6" w:rsidRDefault="00A7597D" w:rsidP="00A7597D">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И. Чайковский,</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w:t>
            </w:r>
          </w:p>
          <w:p w:rsidR="00A7597D" w:rsidRPr="004B75E6" w:rsidRDefault="00A7597D" w:rsidP="00A7597D">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С. Прокофьев,</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И.</w:t>
            </w:r>
          </w:p>
          <w:p w:rsidR="00A7597D" w:rsidRPr="004B75E6" w:rsidRDefault="00A7597D" w:rsidP="00A7597D">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Ф. Стравинский,</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Р. К. Щедрин),</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балетмейстеров,</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артистов</w:t>
            </w:r>
            <w:r w:rsidRPr="004B75E6">
              <w:rPr>
                <w:rFonts w:ascii="Times New Roman" w:hAnsi="Times New Roman" w:cs="Times New Roman"/>
                <w:spacing w:val="56"/>
                <w:sz w:val="24"/>
                <w:szCs w:val="24"/>
                <w:lang w:val="ru-RU"/>
              </w:rPr>
              <w:t xml:space="preserve"> </w:t>
            </w:r>
            <w:r w:rsidRPr="004B75E6">
              <w:rPr>
                <w:rFonts w:ascii="Times New Roman" w:hAnsi="Times New Roman" w:cs="Times New Roman"/>
                <w:sz w:val="24"/>
                <w:szCs w:val="24"/>
                <w:lang w:val="ru-RU"/>
              </w:rPr>
              <w:t>балета.</w:t>
            </w:r>
          </w:p>
          <w:p w:rsidR="00A7597D" w:rsidRPr="004B75E6" w:rsidRDefault="00A7597D" w:rsidP="00A7597D">
            <w:pPr>
              <w:ind w:firstLine="0"/>
              <w:rPr>
                <w:rFonts w:ascii="Times New Roman" w:hAnsi="Times New Roman" w:cs="Times New Roman"/>
                <w:sz w:val="24"/>
                <w:szCs w:val="24"/>
              </w:rPr>
            </w:pPr>
            <w:r w:rsidRPr="004B75E6">
              <w:rPr>
                <w:rFonts w:ascii="Times New Roman" w:hAnsi="Times New Roman" w:cs="Times New Roman"/>
                <w:sz w:val="24"/>
                <w:szCs w:val="24"/>
              </w:rPr>
              <w:t>Дягилевские</w:t>
            </w:r>
            <w:r w:rsidRPr="004B75E6">
              <w:rPr>
                <w:rFonts w:ascii="Times New Roman" w:hAnsi="Times New Roman" w:cs="Times New Roman"/>
                <w:spacing w:val="-67"/>
                <w:sz w:val="24"/>
                <w:szCs w:val="24"/>
              </w:rPr>
              <w:t xml:space="preserve"> </w:t>
            </w:r>
            <w:r>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rPr>
              <w:t>сезоны</w:t>
            </w:r>
          </w:p>
        </w:tc>
        <w:tc>
          <w:tcPr>
            <w:tcW w:w="4392" w:type="dxa"/>
          </w:tcPr>
          <w:p w:rsidR="00A7597D" w:rsidRPr="004B75E6" w:rsidRDefault="00A7597D" w:rsidP="00A7597D">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Знакомство с шедеврами русской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балетной</w:t>
            </w:r>
            <w:r w:rsidRPr="004B75E6">
              <w:rPr>
                <w:rFonts w:ascii="Times New Roman" w:hAnsi="Times New Roman" w:cs="Times New Roman"/>
                <w:spacing w:val="-6"/>
                <w:sz w:val="24"/>
                <w:szCs w:val="24"/>
                <w:lang w:val="ru-RU"/>
              </w:rPr>
              <w:t xml:space="preserve"> </w:t>
            </w:r>
            <w:r w:rsidRPr="004B75E6">
              <w:rPr>
                <w:rFonts w:ascii="Times New Roman" w:hAnsi="Times New Roman" w:cs="Times New Roman"/>
                <w:sz w:val="24"/>
                <w:szCs w:val="24"/>
                <w:lang w:val="ru-RU"/>
              </w:rPr>
              <w:t>музыки.</w:t>
            </w:r>
          </w:p>
          <w:p w:rsidR="00A7597D" w:rsidRPr="004B75E6" w:rsidRDefault="00A7597D" w:rsidP="00A7597D">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Поиск информации о постановках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балетных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спектаклей,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гастролях</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российских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балетных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трупп</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за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рубежом.</w:t>
            </w:r>
          </w:p>
          <w:p w:rsidR="00A7597D" w:rsidRPr="004B75E6" w:rsidRDefault="00A7597D" w:rsidP="00A7597D">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Посещение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балетного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спектакля</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(просмотр</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видеозаписи).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Характеристика</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отдельных</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музыкальных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номеров</w:t>
            </w:r>
            <w:r w:rsidRPr="004B75E6">
              <w:rPr>
                <w:rFonts w:ascii="Times New Roman" w:hAnsi="Times New Roman" w:cs="Times New Roman"/>
                <w:spacing w:val="7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спектакля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w:t>
            </w:r>
            <w:r w:rsidRPr="004B75E6">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цело</w:t>
            </w:r>
            <w:r w:rsidRPr="004B75E6">
              <w:rPr>
                <w:rFonts w:ascii="Times New Roman" w:hAnsi="Times New Roman" w:cs="Times New Roman"/>
                <w:sz w:val="24"/>
                <w:szCs w:val="24"/>
                <w:lang w:val="ru-RU"/>
              </w:rPr>
              <w:t>.</w:t>
            </w:r>
          </w:p>
          <w:p w:rsidR="00A7597D" w:rsidRPr="004B75E6" w:rsidRDefault="00A7597D" w:rsidP="00A7597D">
            <w:pPr>
              <w:ind w:firstLine="0"/>
              <w:rPr>
                <w:rFonts w:ascii="Times New Roman" w:hAnsi="Times New Roman" w:cs="Times New Roman"/>
                <w:i/>
                <w:sz w:val="24"/>
                <w:szCs w:val="24"/>
                <w:lang w:val="ru-RU"/>
              </w:rPr>
            </w:pPr>
            <w:r w:rsidRPr="004B75E6">
              <w:rPr>
                <w:rFonts w:ascii="Times New Roman" w:hAnsi="Times New Roman" w:cs="Times New Roman"/>
                <w:i/>
                <w:sz w:val="24"/>
                <w:szCs w:val="24"/>
                <w:lang w:val="ru-RU"/>
              </w:rPr>
              <w:t>На</w:t>
            </w:r>
            <w:r w:rsidRPr="004B75E6">
              <w:rPr>
                <w:rFonts w:ascii="Times New Roman" w:hAnsi="Times New Roman" w:cs="Times New Roman"/>
                <w:i/>
                <w:spacing w:val="-3"/>
                <w:sz w:val="24"/>
                <w:szCs w:val="24"/>
                <w:lang w:val="ru-RU"/>
              </w:rPr>
              <w:t xml:space="preserve"> </w:t>
            </w:r>
            <w:r w:rsidRPr="004B75E6">
              <w:rPr>
                <w:rFonts w:ascii="Times New Roman" w:hAnsi="Times New Roman" w:cs="Times New Roman"/>
                <w:i/>
                <w:sz w:val="24"/>
                <w:szCs w:val="24"/>
                <w:lang w:val="ru-RU"/>
              </w:rPr>
              <w:t>выбор</w:t>
            </w:r>
            <w:r w:rsidRPr="004B75E6">
              <w:rPr>
                <w:rFonts w:ascii="Times New Roman" w:hAnsi="Times New Roman" w:cs="Times New Roman"/>
                <w:i/>
                <w:spacing w:val="-6"/>
                <w:sz w:val="24"/>
                <w:szCs w:val="24"/>
                <w:lang w:val="ru-RU"/>
              </w:rPr>
              <w:t xml:space="preserve"> </w:t>
            </w:r>
            <w:r w:rsidRPr="004B75E6">
              <w:rPr>
                <w:rFonts w:ascii="Times New Roman" w:hAnsi="Times New Roman" w:cs="Times New Roman"/>
                <w:i/>
                <w:sz w:val="24"/>
                <w:szCs w:val="24"/>
                <w:lang w:val="ru-RU"/>
              </w:rPr>
              <w:t>или</w:t>
            </w:r>
            <w:r w:rsidRPr="004B75E6">
              <w:rPr>
                <w:rFonts w:ascii="Times New Roman" w:hAnsi="Times New Roman" w:cs="Times New Roman"/>
                <w:i/>
                <w:spacing w:val="-2"/>
                <w:sz w:val="24"/>
                <w:szCs w:val="24"/>
                <w:lang w:val="ru-RU"/>
              </w:rPr>
              <w:t xml:space="preserve"> </w:t>
            </w:r>
            <w:r w:rsidRPr="004B75E6">
              <w:rPr>
                <w:rFonts w:ascii="Times New Roman" w:hAnsi="Times New Roman" w:cs="Times New Roman"/>
                <w:i/>
                <w:sz w:val="24"/>
                <w:szCs w:val="24"/>
                <w:lang w:val="ru-RU"/>
              </w:rPr>
              <w:t>факультативно</w:t>
            </w:r>
          </w:p>
          <w:p w:rsidR="00A7597D" w:rsidRPr="004B75E6" w:rsidRDefault="00A7597D" w:rsidP="00A7597D">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Исследовательские</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проекты,</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посвящённые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истории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создания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знаменитых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балетов,</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творческой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биографии балерин, танцовщиков,</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балетмейстеров.</w:t>
            </w:r>
          </w:p>
          <w:p w:rsidR="00A7597D" w:rsidRPr="004B75E6" w:rsidRDefault="00A7597D" w:rsidP="00A7597D">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Съёмки любительского фильма (в</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технике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теневого,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кукольного</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театра, мультипликации и т. п.) на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музыку</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какого-либо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балета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(фрагменты)</w:t>
            </w:r>
          </w:p>
        </w:tc>
      </w:tr>
    </w:tbl>
    <w:p w:rsidR="004B75E6" w:rsidRPr="004B75E6" w:rsidRDefault="004B75E6" w:rsidP="004B75E6">
      <w:pPr>
        <w:rPr>
          <w:rFonts w:ascii="Times New Roman" w:hAnsi="Times New Roman" w:cs="Times New Roman"/>
          <w:sz w:val="24"/>
          <w:szCs w:val="24"/>
        </w:rPr>
        <w:sectPr w:rsidR="004B75E6" w:rsidRPr="004B75E6">
          <w:pgSz w:w="11910" w:h="16840"/>
          <w:pgMar w:top="1120" w:right="700" w:bottom="1180" w:left="1540" w:header="0" w:footer="987" w:gutter="0"/>
          <w:cols w:space="720"/>
        </w:sectPr>
      </w:pPr>
    </w:p>
    <w:tbl>
      <w:tblPr>
        <w:tblStyle w:val="TableNormal"/>
        <w:tblW w:w="0" w:type="auto"/>
        <w:tblInd w:w="1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55"/>
        <w:gridCol w:w="1325"/>
        <w:gridCol w:w="2383"/>
        <w:gridCol w:w="4392"/>
      </w:tblGrid>
      <w:tr w:rsidR="004B75E6" w:rsidRPr="004B75E6" w:rsidTr="00A7597D">
        <w:trPr>
          <w:trHeight w:val="3252"/>
        </w:trPr>
        <w:tc>
          <w:tcPr>
            <w:tcW w:w="1255" w:type="dxa"/>
          </w:tcPr>
          <w:p w:rsidR="004B75E6" w:rsidRPr="004B75E6" w:rsidRDefault="004B75E6" w:rsidP="00A7597D">
            <w:pPr>
              <w:ind w:firstLine="0"/>
              <w:rPr>
                <w:rFonts w:ascii="Times New Roman" w:hAnsi="Times New Roman" w:cs="Times New Roman"/>
                <w:sz w:val="24"/>
                <w:szCs w:val="24"/>
              </w:rPr>
            </w:pPr>
            <w:r w:rsidRPr="004B75E6">
              <w:rPr>
                <w:rFonts w:ascii="Times New Roman" w:hAnsi="Times New Roman" w:cs="Times New Roman"/>
                <w:sz w:val="24"/>
                <w:szCs w:val="24"/>
              </w:rPr>
              <w:lastRenderedPageBreak/>
              <w:t>Д)</w:t>
            </w:r>
          </w:p>
          <w:p w:rsidR="004B75E6" w:rsidRPr="004B75E6" w:rsidRDefault="004B75E6" w:rsidP="00A7597D">
            <w:pPr>
              <w:ind w:firstLine="0"/>
              <w:rPr>
                <w:rFonts w:ascii="Times New Roman" w:hAnsi="Times New Roman" w:cs="Times New Roman"/>
                <w:sz w:val="24"/>
                <w:szCs w:val="24"/>
              </w:rPr>
            </w:pPr>
            <w:r w:rsidRPr="004B75E6">
              <w:rPr>
                <w:rFonts w:ascii="Times New Roman" w:hAnsi="Times New Roman" w:cs="Times New Roman"/>
                <w:sz w:val="24"/>
                <w:szCs w:val="24"/>
              </w:rPr>
              <w:t>3–4</w:t>
            </w:r>
          </w:p>
          <w:p w:rsidR="004B75E6" w:rsidRPr="004B75E6" w:rsidRDefault="004B75E6" w:rsidP="00A7597D">
            <w:pPr>
              <w:ind w:firstLine="0"/>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25" w:type="dxa"/>
          </w:tcPr>
          <w:p w:rsidR="004B75E6" w:rsidRPr="004B75E6" w:rsidRDefault="004B75E6" w:rsidP="00A7597D">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Русская</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испол-</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нитель-</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ская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школа</w:t>
            </w:r>
          </w:p>
        </w:tc>
        <w:tc>
          <w:tcPr>
            <w:tcW w:w="2383" w:type="dxa"/>
          </w:tcPr>
          <w:p w:rsidR="004B75E6" w:rsidRPr="004B75E6" w:rsidRDefault="004B75E6" w:rsidP="00A7597D">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Творчество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выдающихся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pacing w:val="-2"/>
                <w:sz w:val="24"/>
                <w:szCs w:val="24"/>
                <w:lang w:val="ru-RU"/>
              </w:rPr>
              <w:t>отечественных</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исполнителей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w:t>
            </w:r>
            <w:r w:rsidRPr="004B75E6">
              <w:rPr>
                <w:rFonts w:ascii="Times New Roman" w:hAnsi="Times New Roman" w:cs="Times New Roman"/>
                <w:spacing w:val="-9"/>
                <w:sz w:val="24"/>
                <w:szCs w:val="24"/>
                <w:lang w:val="ru-RU"/>
              </w:rPr>
              <w:t xml:space="preserve"> </w:t>
            </w:r>
            <w:r w:rsidRPr="004B75E6">
              <w:rPr>
                <w:rFonts w:ascii="Times New Roman" w:hAnsi="Times New Roman" w:cs="Times New Roman"/>
                <w:sz w:val="24"/>
                <w:szCs w:val="24"/>
                <w:lang w:val="ru-RU"/>
              </w:rPr>
              <w:t>Рихтер,</w:t>
            </w:r>
            <w:r w:rsidR="00A7597D">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Л.</w:t>
            </w:r>
            <w:r w:rsidRPr="004B75E6">
              <w:rPr>
                <w:rFonts w:ascii="Times New Roman" w:hAnsi="Times New Roman" w:cs="Times New Roman"/>
                <w:spacing w:val="-12"/>
                <w:sz w:val="24"/>
                <w:szCs w:val="24"/>
                <w:lang w:val="ru-RU"/>
              </w:rPr>
              <w:t xml:space="preserve"> </w:t>
            </w:r>
            <w:r w:rsidRPr="004B75E6">
              <w:rPr>
                <w:rFonts w:ascii="Times New Roman" w:hAnsi="Times New Roman" w:cs="Times New Roman"/>
                <w:sz w:val="24"/>
                <w:szCs w:val="24"/>
                <w:lang w:val="ru-RU"/>
              </w:rPr>
              <w:t>Коган,</w:t>
            </w:r>
          </w:p>
          <w:p w:rsidR="004B75E6" w:rsidRPr="004B75E6" w:rsidRDefault="004B75E6" w:rsidP="00A7597D">
            <w:pPr>
              <w:ind w:firstLine="0"/>
              <w:rPr>
                <w:rFonts w:ascii="Times New Roman" w:hAnsi="Times New Roman" w:cs="Times New Roman"/>
                <w:sz w:val="24"/>
                <w:szCs w:val="24"/>
                <w:lang w:val="ru-RU"/>
              </w:rPr>
            </w:pPr>
            <w:r w:rsidRPr="004B75E6">
              <w:rPr>
                <w:rFonts w:ascii="Times New Roman" w:hAnsi="Times New Roman" w:cs="Times New Roman"/>
                <w:spacing w:val="-2"/>
                <w:sz w:val="24"/>
                <w:szCs w:val="24"/>
                <w:lang w:val="ru-RU"/>
              </w:rPr>
              <w:t>М. Ростропович,</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Е. Мравинский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др.).</w:t>
            </w:r>
          </w:p>
          <w:p w:rsidR="004B75E6" w:rsidRPr="004B75E6" w:rsidRDefault="004B75E6" w:rsidP="00A7597D">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Консерватории</w:t>
            </w:r>
            <w:r w:rsidRPr="004B75E6">
              <w:rPr>
                <w:rFonts w:ascii="Times New Roman" w:hAnsi="Times New Roman" w:cs="Times New Roman"/>
                <w:spacing w:val="1"/>
                <w:sz w:val="24"/>
                <w:szCs w:val="24"/>
                <w:lang w:val="ru-RU"/>
              </w:rPr>
              <w:t xml:space="preserve"> </w:t>
            </w:r>
            <w:r w:rsidR="00A7597D">
              <w:rPr>
                <w:rFonts w:ascii="Times New Roman" w:hAnsi="Times New Roman" w:cs="Times New Roman"/>
                <w:sz w:val="24"/>
                <w:szCs w:val="24"/>
                <w:lang w:val="ru-RU"/>
              </w:rPr>
              <w:t xml:space="preserve">Москве и </w:t>
            </w:r>
            <w:r w:rsidRPr="004B75E6">
              <w:rPr>
                <w:rFonts w:ascii="Times New Roman" w:hAnsi="Times New Roman" w:cs="Times New Roman"/>
                <w:sz w:val="24"/>
                <w:szCs w:val="24"/>
                <w:lang w:val="ru-RU"/>
              </w:rPr>
              <w:t>Санкт</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Петербурге,</w:t>
            </w:r>
            <w:r w:rsidRPr="004B75E6">
              <w:rPr>
                <w:rFonts w:ascii="Times New Roman" w:hAnsi="Times New Roman" w:cs="Times New Roman"/>
                <w:spacing w:val="1"/>
                <w:sz w:val="24"/>
                <w:szCs w:val="24"/>
                <w:lang w:val="ru-RU"/>
              </w:rPr>
              <w:t xml:space="preserve"> </w:t>
            </w:r>
            <w:r w:rsidR="00A7597D">
              <w:rPr>
                <w:rFonts w:ascii="Times New Roman" w:hAnsi="Times New Roman" w:cs="Times New Roman"/>
                <w:sz w:val="24"/>
                <w:szCs w:val="24"/>
                <w:lang w:val="ru-RU"/>
              </w:rPr>
              <w:t>родном г</w:t>
            </w:r>
            <w:r w:rsidRPr="004B75E6">
              <w:rPr>
                <w:rFonts w:ascii="Times New Roman" w:hAnsi="Times New Roman" w:cs="Times New Roman"/>
                <w:spacing w:val="-1"/>
                <w:sz w:val="24"/>
                <w:szCs w:val="24"/>
                <w:lang w:val="ru-RU"/>
              </w:rPr>
              <w:t>ороде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Конкурс</w:t>
            </w:r>
            <w:r w:rsidRPr="004B75E6">
              <w:rPr>
                <w:rFonts w:ascii="Times New Roman" w:hAnsi="Times New Roman" w:cs="Times New Roman"/>
                <w:spacing w:val="51"/>
                <w:sz w:val="24"/>
                <w:szCs w:val="24"/>
                <w:lang w:val="ru-RU"/>
              </w:rPr>
              <w:t xml:space="preserve"> </w:t>
            </w:r>
            <w:r w:rsidRPr="004B75E6">
              <w:rPr>
                <w:rFonts w:ascii="Times New Roman" w:hAnsi="Times New Roman" w:cs="Times New Roman"/>
                <w:sz w:val="24"/>
                <w:szCs w:val="24"/>
                <w:lang w:val="ru-RU"/>
              </w:rPr>
              <w:t>имени</w:t>
            </w:r>
            <w:r w:rsidRPr="004B75E6">
              <w:rPr>
                <w:rFonts w:ascii="Times New Roman" w:hAnsi="Times New Roman" w:cs="Times New Roman"/>
                <w:spacing w:val="51"/>
                <w:sz w:val="24"/>
                <w:szCs w:val="24"/>
                <w:lang w:val="ru-RU"/>
              </w:rPr>
              <w:t xml:space="preserve"> </w:t>
            </w:r>
            <w:r w:rsidRPr="004B75E6">
              <w:rPr>
                <w:rFonts w:ascii="Times New Roman" w:hAnsi="Times New Roman" w:cs="Times New Roman"/>
                <w:sz w:val="24"/>
                <w:szCs w:val="24"/>
                <w:lang w:val="ru-RU"/>
              </w:rPr>
              <w:t>П</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0"/>
                <w:sz w:val="24"/>
                <w:szCs w:val="24"/>
                <w:lang w:val="ru-RU"/>
              </w:rPr>
              <w:t xml:space="preserve"> </w:t>
            </w:r>
            <w:r w:rsidRPr="004B75E6">
              <w:rPr>
                <w:rFonts w:ascii="Times New Roman" w:hAnsi="Times New Roman" w:cs="Times New Roman"/>
                <w:sz w:val="24"/>
                <w:szCs w:val="24"/>
                <w:lang w:val="ru-RU"/>
              </w:rPr>
              <w:t>Чайковского</w:t>
            </w:r>
          </w:p>
        </w:tc>
        <w:tc>
          <w:tcPr>
            <w:tcW w:w="4392" w:type="dxa"/>
          </w:tcPr>
          <w:p w:rsidR="004B75E6" w:rsidRPr="004B75E6" w:rsidRDefault="004B75E6" w:rsidP="00A7597D">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Слушание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одних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тех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же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pacing w:val="-3"/>
                <w:sz w:val="24"/>
                <w:szCs w:val="24"/>
                <w:lang w:val="ru-RU"/>
              </w:rPr>
              <w:t>произведений</w:t>
            </w:r>
            <w:r w:rsidRPr="004B75E6">
              <w:rPr>
                <w:rFonts w:ascii="Times New Roman" w:hAnsi="Times New Roman" w:cs="Times New Roman"/>
                <w:spacing w:val="-13"/>
                <w:sz w:val="24"/>
                <w:szCs w:val="24"/>
                <w:lang w:val="ru-RU"/>
              </w:rPr>
              <w:t xml:space="preserve"> </w:t>
            </w:r>
            <w:r w:rsidRPr="004B75E6">
              <w:rPr>
                <w:rFonts w:ascii="Times New Roman" w:hAnsi="Times New Roman" w:cs="Times New Roman"/>
                <w:spacing w:val="-3"/>
                <w:sz w:val="24"/>
                <w:szCs w:val="24"/>
                <w:lang w:val="ru-RU"/>
              </w:rPr>
              <w:t>в</w:t>
            </w:r>
            <w:r w:rsidRPr="004B75E6">
              <w:rPr>
                <w:rFonts w:ascii="Times New Roman" w:hAnsi="Times New Roman" w:cs="Times New Roman"/>
                <w:spacing w:val="-15"/>
                <w:sz w:val="24"/>
                <w:szCs w:val="24"/>
                <w:lang w:val="ru-RU"/>
              </w:rPr>
              <w:t xml:space="preserve"> </w:t>
            </w:r>
            <w:r w:rsidRPr="004B75E6">
              <w:rPr>
                <w:rFonts w:ascii="Times New Roman" w:hAnsi="Times New Roman" w:cs="Times New Roman"/>
                <w:spacing w:val="-3"/>
                <w:sz w:val="24"/>
                <w:szCs w:val="24"/>
                <w:lang w:val="ru-RU"/>
              </w:rPr>
              <w:t>исполнении</w:t>
            </w:r>
            <w:r w:rsidRPr="004B75E6">
              <w:rPr>
                <w:rFonts w:ascii="Times New Roman" w:hAnsi="Times New Roman" w:cs="Times New Roman"/>
                <w:spacing w:val="-12"/>
                <w:sz w:val="24"/>
                <w:szCs w:val="24"/>
                <w:lang w:val="ru-RU"/>
              </w:rPr>
              <w:t xml:space="preserve"> </w:t>
            </w:r>
            <w:r w:rsidRPr="004B75E6">
              <w:rPr>
                <w:rFonts w:ascii="Times New Roman" w:hAnsi="Times New Roman" w:cs="Times New Roman"/>
                <w:spacing w:val="-2"/>
                <w:sz w:val="24"/>
                <w:szCs w:val="24"/>
                <w:lang w:val="ru-RU"/>
              </w:rPr>
              <w:t>разных</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музыкантов, оценка особенностей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интерпретации.</w:t>
            </w:r>
          </w:p>
          <w:p w:rsidR="004B75E6" w:rsidRPr="004B75E6" w:rsidRDefault="004B75E6" w:rsidP="00A7597D">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Создание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домашней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фоно-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видеотеки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из</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понравившихся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произведений.</w:t>
            </w:r>
            <w:r w:rsidR="00A7597D">
              <w:rPr>
                <w:rFonts w:ascii="Times New Roman" w:hAnsi="Times New Roman" w:cs="Times New Roman"/>
                <w:sz w:val="24"/>
                <w:szCs w:val="24"/>
                <w:lang w:val="ru-RU"/>
              </w:rPr>
              <w:t xml:space="preserve"> Дискуссия на </w:t>
            </w:r>
            <w:r w:rsidRPr="004B75E6">
              <w:rPr>
                <w:rFonts w:ascii="Times New Roman" w:hAnsi="Times New Roman" w:cs="Times New Roman"/>
                <w:sz w:val="24"/>
                <w:szCs w:val="24"/>
                <w:lang w:val="ru-RU"/>
              </w:rPr>
              <w:t>тему</w:t>
            </w:r>
            <w:r w:rsidR="00A7597D">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«Исполнитель</w:t>
            </w:r>
            <w:r w:rsidRPr="004B75E6">
              <w:rPr>
                <w:rFonts w:ascii="Times New Roman" w:hAnsi="Times New Roman" w:cs="Times New Roman"/>
                <w:spacing w:val="-3"/>
                <w:sz w:val="24"/>
                <w:szCs w:val="24"/>
                <w:lang w:val="ru-RU"/>
              </w:rPr>
              <w:t xml:space="preserve"> </w:t>
            </w:r>
            <w:r w:rsidRPr="004B75E6">
              <w:rPr>
                <w:rFonts w:ascii="Times New Roman" w:hAnsi="Times New Roman" w:cs="Times New Roman"/>
                <w:sz w:val="24"/>
                <w:szCs w:val="24"/>
                <w:lang w:val="ru-RU"/>
              </w:rPr>
              <w:t>–</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соавтор</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композитора».</w:t>
            </w:r>
          </w:p>
          <w:p w:rsidR="004B75E6" w:rsidRPr="004B75E6" w:rsidRDefault="004B75E6" w:rsidP="00A7597D">
            <w:pPr>
              <w:ind w:firstLine="0"/>
              <w:rPr>
                <w:rFonts w:ascii="Times New Roman" w:hAnsi="Times New Roman" w:cs="Times New Roman"/>
                <w:i/>
                <w:sz w:val="24"/>
                <w:szCs w:val="24"/>
                <w:lang w:val="ru-RU"/>
              </w:rPr>
            </w:pPr>
            <w:r w:rsidRPr="004B75E6">
              <w:rPr>
                <w:rFonts w:ascii="Times New Roman" w:hAnsi="Times New Roman" w:cs="Times New Roman"/>
                <w:i/>
                <w:sz w:val="24"/>
                <w:szCs w:val="24"/>
                <w:lang w:val="ru-RU"/>
              </w:rPr>
              <w:t>На</w:t>
            </w:r>
            <w:r w:rsidRPr="004B75E6">
              <w:rPr>
                <w:rFonts w:ascii="Times New Roman" w:hAnsi="Times New Roman" w:cs="Times New Roman"/>
                <w:i/>
                <w:spacing w:val="-3"/>
                <w:sz w:val="24"/>
                <w:szCs w:val="24"/>
                <w:lang w:val="ru-RU"/>
              </w:rPr>
              <w:t xml:space="preserve"> </w:t>
            </w:r>
            <w:r w:rsidRPr="004B75E6">
              <w:rPr>
                <w:rFonts w:ascii="Times New Roman" w:hAnsi="Times New Roman" w:cs="Times New Roman"/>
                <w:i/>
                <w:sz w:val="24"/>
                <w:szCs w:val="24"/>
                <w:lang w:val="ru-RU"/>
              </w:rPr>
              <w:t>выбор</w:t>
            </w:r>
            <w:r w:rsidRPr="004B75E6">
              <w:rPr>
                <w:rFonts w:ascii="Times New Roman" w:hAnsi="Times New Roman" w:cs="Times New Roman"/>
                <w:i/>
                <w:spacing w:val="-6"/>
                <w:sz w:val="24"/>
                <w:szCs w:val="24"/>
                <w:lang w:val="ru-RU"/>
              </w:rPr>
              <w:t xml:space="preserve"> </w:t>
            </w:r>
            <w:r w:rsidRPr="004B75E6">
              <w:rPr>
                <w:rFonts w:ascii="Times New Roman" w:hAnsi="Times New Roman" w:cs="Times New Roman"/>
                <w:i/>
                <w:sz w:val="24"/>
                <w:szCs w:val="24"/>
                <w:lang w:val="ru-RU"/>
              </w:rPr>
              <w:t>или</w:t>
            </w:r>
            <w:r w:rsidRPr="004B75E6">
              <w:rPr>
                <w:rFonts w:ascii="Times New Roman" w:hAnsi="Times New Roman" w:cs="Times New Roman"/>
                <w:i/>
                <w:spacing w:val="-2"/>
                <w:sz w:val="24"/>
                <w:szCs w:val="24"/>
                <w:lang w:val="ru-RU"/>
              </w:rPr>
              <w:t xml:space="preserve"> </w:t>
            </w:r>
            <w:r w:rsidRPr="004B75E6">
              <w:rPr>
                <w:rFonts w:ascii="Times New Roman" w:hAnsi="Times New Roman" w:cs="Times New Roman"/>
                <w:i/>
                <w:sz w:val="24"/>
                <w:szCs w:val="24"/>
                <w:lang w:val="ru-RU"/>
              </w:rPr>
              <w:t>факультативно</w:t>
            </w:r>
          </w:p>
          <w:p w:rsidR="004B75E6" w:rsidRPr="00A7597D" w:rsidRDefault="00A7597D" w:rsidP="00A7597D">
            <w:pPr>
              <w:ind w:firstLine="0"/>
              <w:rPr>
                <w:rFonts w:ascii="Times New Roman" w:hAnsi="Times New Roman" w:cs="Times New Roman"/>
                <w:sz w:val="24"/>
                <w:szCs w:val="24"/>
                <w:lang w:val="ru-RU"/>
              </w:rPr>
            </w:pPr>
            <w:r>
              <w:rPr>
                <w:rFonts w:ascii="Times New Roman" w:hAnsi="Times New Roman" w:cs="Times New Roman"/>
                <w:sz w:val="24"/>
                <w:szCs w:val="24"/>
                <w:lang w:val="ru-RU"/>
              </w:rPr>
              <w:t>Исследовательские</w:t>
            </w:r>
            <w:r>
              <w:rPr>
                <w:rFonts w:ascii="Times New Roman" w:hAnsi="Times New Roman" w:cs="Times New Roman"/>
                <w:sz w:val="24"/>
                <w:szCs w:val="24"/>
                <w:lang w:val="ru-RU"/>
              </w:rPr>
              <w:tab/>
            </w:r>
            <w:r w:rsidR="004B75E6" w:rsidRPr="004B75E6">
              <w:rPr>
                <w:rFonts w:ascii="Times New Roman" w:hAnsi="Times New Roman" w:cs="Times New Roman"/>
                <w:spacing w:val="-1"/>
                <w:sz w:val="24"/>
                <w:szCs w:val="24"/>
                <w:lang w:val="ru-RU"/>
              </w:rPr>
              <w:t>проекты,</w:t>
            </w:r>
            <w:r w:rsidR="004B75E6" w:rsidRPr="004B75E6">
              <w:rPr>
                <w:rFonts w:ascii="Times New Roman" w:hAnsi="Times New Roman" w:cs="Times New Roman"/>
                <w:spacing w:val="-68"/>
                <w:sz w:val="24"/>
                <w:szCs w:val="24"/>
                <w:lang w:val="ru-RU"/>
              </w:rPr>
              <w:t xml:space="preserve"> </w:t>
            </w:r>
            <w:r>
              <w:rPr>
                <w:rFonts w:ascii="Times New Roman" w:hAnsi="Times New Roman" w:cs="Times New Roman"/>
                <w:sz w:val="24"/>
                <w:szCs w:val="24"/>
                <w:lang w:val="ru-RU"/>
              </w:rPr>
              <w:t>посвящённые</w:t>
            </w:r>
            <w:r>
              <w:rPr>
                <w:rFonts w:ascii="Times New Roman" w:hAnsi="Times New Roman" w:cs="Times New Roman"/>
                <w:sz w:val="24"/>
                <w:szCs w:val="24"/>
                <w:lang w:val="ru-RU"/>
              </w:rPr>
              <w:tab/>
              <w:t xml:space="preserve"> </w:t>
            </w:r>
            <w:r w:rsidR="004B75E6" w:rsidRPr="004B75E6">
              <w:rPr>
                <w:rFonts w:ascii="Times New Roman" w:hAnsi="Times New Roman" w:cs="Times New Roman"/>
                <w:sz w:val="24"/>
                <w:szCs w:val="24"/>
                <w:lang w:val="ru-RU"/>
              </w:rPr>
              <w:t>биографиям</w:t>
            </w:r>
            <w:r w:rsidR="004B75E6" w:rsidRPr="004B75E6">
              <w:rPr>
                <w:rFonts w:ascii="Times New Roman" w:hAnsi="Times New Roman" w:cs="Times New Roman"/>
                <w:spacing w:val="-68"/>
                <w:sz w:val="24"/>
                <w:szCs w:val="24"/>
                <w:lang w:val="ru-RU"/>
              </w:rPr>
              <w:t xml:space="preserve"> </w:t>
            </w:r>
            <w:r w:rsidR="004B75E6" w:rsidRPr="004B75E6">
              <w:rPr>
                <w:rFonts w:ascii="Times New Roman" w:hAnsi="Times New Roman" w:cs="Times New Roman"/>
                <w:sz w:val="24"/>
                <w:szCs w:val="24"/>
                <w:lang w:val="ru-RU"/>
              </w:rPr>
              <w:t>и</w:t>
            </w:r>
            <w:r>
              <w:rPr>
                <w:rFonts w:ascii="Times New Roman" w:hAnsi="Times New Roman" w:cs="Times New Roman"/>
                <w:sz w:val="24"/>
                <w:szCs w:val="24"/>
                <w:lang w:val="ru-RU"/>
              </w:rPr>
              <w:t xml:space="preserve"> </w:t>
            </w:r>
            <w:r w:rsidR="004B75E6" w:rsidRPr="004B75E6">
              <w:rPr>
                <w:rFonts w:ascii="Times New Roman" w:hAnsi="Times New Roman" w:cs="Times New Roman"/>
                <w:sz w:val="24"/>
                <w:szCs w:val="24"/>
                <w:lang w:val="ru-RU"/>
              </w:rPr>
              <w:t>звестных</w:t>
            </w:r>
            <w:r w:rsidR="004B75E6" w:rsidRPr="004B75E6">
              <w:rPr>
                <w:rFonts w:ascii="Times New Roman" w:hAnsi="Times New Roman" w:cs="Times New Roman"/>
                <w:sz w:val="24"/>
                <w:szCs w:val="24"/>
                <w:lang w:val="ru-RU"/>
              </w:rPr>
              <w:tab/>
            </w:r>
            <w:r w:rsidR="004B75E6" w:rsidRPr="004B75E6">
              <w:rPr>
                <w:rFonts w:ascii="Times New Roman" w:hAnsi="Times New Roman" w:cs="Times New Roman"/>
                <w:spacing w:val="-1"/>
                <w:sz w:val="24"/>
                <w:szCs w:val="24"/>
                <w:lang w:val="ru-RU"/>
              </w:rPr>
              <w:t>отечественных</w:t>
            </w:r>
            <w:r>
              <w:rPr>
                <w:rFonts w:ascii="Times New Roman" w:hAnsi="Times New Roman" w:cs="Times New Roman"/>
                <w:sz w:val="24"/>
                <w:szCs w:val="24"/>
                <w:lang w:val="ru-RU"/>
              </w:rPr>
              <w:t xml:space="preserve"> </w:t>
            </w:r>
            <w:r w:rsidR="004B75E6" w:rsidRPr="00A7597D">
              <w:rPr>
                <w:rFonts w:ascii="Times New Roman" w:hAnsi="Times New Roman" w:cs="Times New Roman"/>
                <w:sz w:val="24"/>
                <w:szCs w:val="24"/>
                <w:lang w:val="ru-RU"/>
              </w:rPr>
              <w:t>исполнителей</w:t>
            </w:r>
            <w:r w:rsidR="004B75E6" w:rsidRPr="00A7597D">
              <w:rPr>
                <w:rFonts w:ascii="Times New Roman" w:hAnsi="Times New Roman" w:cs="Times New Roman"/>
                <w:sz w:val="24"/>
                <w:szCs w:val="24"/>
                <w:lang w:val="ru-RU"/>
              </w:rPr>
              <w:tab/>
            </w:r>
            <w:r w:rsidR="004B75E6" w:rsidRPr="00A7597D">
              <w:rPr>
                <w:rFonts w:ascii="Times New Roman" w:hAnsi="Times New Roman" w:cs="Times New Roman"/>
                <w:spacing w:val="-1"/>
                <w:sz w:val="24"/>
                <w:szCs w:val="24"/>
                <w:lang w:val="ru-RU"/>
              </w:rPr>
              <w:t>классической</w:t>
            </w:r>
            <w:r w:rsidR="004B75E6" w:rsidRPr="00A7597D">
              <w:rPr>
                <w:rFonts w:ascii="Times New Roman" w:hAnsi="Times New Roman" w:cs="Times New Roman"/>
                <w:spacing w:val="-68"/>
                <w:sz w:val="24"/>
                <w:szCs w:val="24"/>
                <w:lang w:val="ru-RU"/>
              </w:rPr>
              <w:t xml:space="preserve"> </w:t>
            </w:r>
            <w:r w:rsidR="004B75E6" w:rsidRPr="00A7597D">
              <w:rPr>
                <w:rFonts w:ascii="Times New Roman" w:hAnsi="Times New Roman" w:cs="Times New Roman"/>
                <w:sz w:val="24"/>
                <w:szCs w:val="24"/>
                <w:lang w:val="ru-RU"/>
              </w:rPr>
              <w:t>музыки</w:t>
            </w:r>
          </w:p>
        </w:tc>
      </w:tr>
      <w:tr w:rsidR="00A7597D" w:rsidRPr="004B75E6" w:rsidTr="00A7597D">
        <w:trPr>
          <w:trHeight w:val="3252"/>
        </w:trPr>
        <w:tc>
          <w:tcPr>
            <w:tcW w:w="1255" w:type="dxa"/>
          </w:tcPr>
          <w:p w:rsidR="00A7597D" w:rsidRPr="004B75E6" w:rsidRDefault="00A7597D" w:rsidP="00A7597D">
            <w:pPr>
              <w:ind w:firstLine="0"/>
              <w:jc w:val="left"/>
              <w:rPr>
                <w:rFonts w:ascii="Times New Roman" w:hAnsi="Times New Roman" w:cs="Times New Roman"/>
                <w:sz w:val="24"/>
                <w:szCs w:val="24"/>
              </w:rPr>
            </w:pPr>
            <w:r w:rsidRPr="004B75E6">
              <w:rPr>
                <w:rFonts w:ascii="Times New Roman" w:hAnsi="Times New Roman" w:cs="Times New Roman"/>
                <w:sz w:val="24"/>
                <w:szCs w:val="24"/>
              </w:rPr>
              <w:t>Е)</w:t>
            </w:r>
          </w:p>
          <w:p w:rsidR="00A7597D" w:rsidRPr="004B75E6" w:rsidRDefault="00A7597D" w:rsidP="00A7597D">
            <w:pPr>
              <w:ind w:firstLine="0"/>
              <w:jc w:val="left"/>
              <w:rPr>
                <w:rFonts w:ascii="Times New Roman" w:hAnsi="Times New Roman" w:cs="Times New Roman"/>
                <w:sz w:val="24"/>
                <w:szCs w:val="24"/>
              </w:rPr>
            </w:pPr>
            <w:r w:rsidRPr="004B75E6">
              <w:rPr>
                <w:rFonts w:ascii="Times New Roman" w:hAnsi="Times New Roman" w:cs="Times New Roman"/>
                <w:sz w:val="24"/>
                <w:szCs w:val="24"/>
              </w:rPr>
              <w:t>3–4</w:t>
            </w:r>
          </w:p>
          <w:p w:rsidR="00A7597D" w:rsidRPr="004B75E6" w:rsidRDefault="00A7597D" w:rsidP="00A7597D">
            <w:pPr>
              <w:ind w:firstLine="0"/>
              <w:jc w:val="left"/>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25" w:type="dxa"/>
          </w:tcPr>
          <w:p w:rsidR="00A7597D" w:rsidRPr="004B75E6" w:rsidRDefault="00A7597D"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Русская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музыка –</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взгляд</w:t>
            </w:r>
            <w:r w:rsidRPr="004B75E6">
              <w:rPr>
                <w:rFonts w:ascii="Times New Roman" w:hAnsi="Times New Roman" w:cs="Times New Roman"/>
                <w:sz w:val="24"/>
                <w:szCs w:val="24"/>
                <w:lang w:val="ru-RU"/>
              </w:rPr>
              <w:tab/>
            </w:r>
            <w:r w:rsidRPr="004B75E6">
              <w:rPr>
                <w:rFonts w:ascii="Times New Roman" w:hAnsi="Times New Roman" w:cs="Times New Roman"/>
                <w:spacing w:val="-3"/>
                <w:sz w:val="24"/>
                <w:szCs w:val="24"/>
                <w:lang w:val="ru-RU"/>
              </w:rPr>
              <w:t>в</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будущее</w:t>
            </w:r>
          </w:p>
        </w:tc>
        <w:tc>
          <w:tcPr>
            <w:tcW w:w="2383" w:type="dxa"/>
          </w:tcPr>
          <w:p w:rsidR="00A7597D" w:rsidRPr="004B75E6" w:rsidRDefault="00A7597D"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Идея</w:t>
            </w:r>
          </w:p>
          <w:p w:rsidR="00A7597D" w:rsidRPr="004B75E6" w:rsidRDefault="00A7597D"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светомузыки.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Мистерии</w:t>
            </w:r>
            <w:r w:rsidRPr="004B75E6">
              <w:rPr>
                <w:rFonts w:ascii="Times New Roman" w:hAnsi="Times New Roman" w:cs="Times New Roman"/>
                <w:sz w:val="24"/>
                <w:szCs w:val="24"/>
                <w:lang w:val="ru-RU"/>
              </w:rPr>
              <w:tab/>
            </w:r>
            <w:r w:rsidRPr="004B75E6">
              <w:rPr>
                <w:rFonts w:ascii="Times New Roman" w:hAnsi="Times New Roman" w:cs="Times New Roman"/>
                <w:spacing w:val="-2"/>
                <w:sz w:val="24"/>
                <w:szCs w:val="24"/>
                <w:lang w:val="ru-RU"/>
              </w:rPr>
              <w:t>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Н.</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Скрябина.</w:t>
            </w:r>
          </w:p>
          <w:p w:rsidR="00A7597D" w:rsidRPr="004B75E6" w:rsidRDefault="00A7597D"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Терменвокс,</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синтезатор</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Е. Мурзина,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электронная</w:t>
            </w:r>
            <w:r>
              <w:rPr>
                <w:rFonts w:ascii="Times New Roman" w:hAnsi="Times New Roman" w:cs="Times New Roman"/>
                <w:sz w:val="24"/>
                <w:szCs w:val="24"/>
                <w:lang w:val="ru-RU"/>
              </w:rPr>
              <w:t xml:space="preserve"> музыка </w:t>
            </w:r>
            <w:r w:rsidRPr="004B75E6">
              <w:rPr>
                <w:rFonts w:ascii="Times New Roman" w:hAnsi="Times New Roman" w:cs="Times New Roman"/>
                <w:spacing w:val="-1"/>
                <w:sz w:val="24"/>
                <w:szCs w:val="24"/>
                <w:lang w:val="ru-RU"/>
              </w:rPr>
              <w:t>(на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примере</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 xml:space="preserve">творчества    </w:t>
            </w:r>
            <w:r w:rsidRPr="004B75E6">
              <w:rPr>
                <w:rFonts w:ascii="Times New Roman" w:hAnsi="Times New Roman" w:cs="Times New Roman"/>
                <w:spacing w:val="43"/>
                <w:sz w:val="24"/>
                <w:szCs w:val="24"/>
                <w:lang w:val="ru-RU"/>
              </w:rPr>
              <w:t xml:space="preserve"> </w:t>
            </w:r>
            <w:r w:rsidRPr="004B75E6">
              <w:rPr>
                <w:rFonts w:ascii="Times New Roman" w:hAnsi="Times New Roman" w:cs="Times New Roman"/>
                <w:sz w:val="24"/>
                <w:szCs w:val="24"/>
                <w:lang w:val="ru-RU"/>
              </w:rPr>
              <w:t>А.</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 xml:space="preserve">Г. Шнитке,  </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Э.</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Н. Артемьева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др.)</w:t>
            </w:r>
          </w:p>
        </w:tc>
        <w:tc>
          <w:tcPr>
            <w:tcW w:w="4392" w:type="dxa"/>
          </w:tcPr>
          <w:p w:rsidR="00A7597D" w:rsidRPr="004B75E6" w:rsidRDefault="00A7597D"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Знакомство</w:t>
            </w:r>
            <w:r w:rsidRPr="004B75E6">
              <w:rPr>
                <w:rFonts w:ascii="Times New Roman" w:hAnsi="Times New Roman" w:cs="Times New Roman"/>
                <w:sz w:val="24"/>
                <w:szCs w:val="24"/>
                <w:lang w:val="ru-RU"/>
              </w:rPr>
              <w:tab/>
              <w:t>с</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музыкой</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 xml:space="preserve">отечественных композиторов </w:t>
            </w:r>
            <w:r w:rsidRPr="004B75E6">
              <w:rPr>
                <w:rFonts w:ascii="Times New Roman" w:hAnsi="Times New Roman" w:cs="Times New Roman"/>
                <w:sz w:val="24"/>
                <w:szCs w:val="24"/>
              </w:rPr>
              <w:t>XX</w:t>
            </w:r>
            <w:r w:rsidRPr="004B75E6">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века,</w:t>
            </w:r>
            <w:r>
              <w:rPr>
                <w:rFonts w:ascii="Times New Roman" w:hAnsi="Times New Roman" w:cs="Times New Roman"/>
                <w:sz w:val="24"/>
                <w:szCs w:val="24"/>
                <w:lang w:val="ru-RU"/>
              </w:rPr>
              <w:tab/>
              <w:t>эстетическими</w:t>
            </w:r>
            <w:r w:rsidRPr="004B75E6">
              <w:rPr>
                <w:rFonts w:ascii="Times New Roman" w:hAnsi="Times New Roman" w:cs="Times New Roman"/>
                <w:spacing w:val="-3"/>
                <w:sz w:val="24"/>
                <w:szCs w:val="24"/>
                <w:lang w:val="ru-RU"/>
              </w:rPr>
              <w:t>и</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технологическими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идеями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расширению</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возможностей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средств музыкального искусства.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Слушание образцов электронной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музыки.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Дискуссия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значении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технических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средств</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создании</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современной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музыки.</w:t>
            </w:r>
          </w:p>
          <w:p w:rsidR="00A7597D" w:rsidRPr="004B75E6" w:rsidRDefault="00A7597D" w:rsidP="00A7597D">
            <w:pPr>
              <w:ind w:firstLine="0"/>
              <w:jc w:val="left"/>
              <w:rPr>
                <w:rFonts w:ascii="Times New Roman" w:hAnsi="Times New Roman" w:cs="Times New Roman"/>
                <w:i/>
                <w:sz w:val="24"/>
                <w:szCs w:val="24"/>
                <w:lang w:val="ru-RU"/>
              </w:rPr>
            </w:pPr>
            <w:r w:rsidRPr="004B75E6">
              <w:rPr>
                <w:rFonts w:ascii="Times New Roman" w:hAnsi="Times New Roman" w:cs="Times New Roman"/>
                <w:i/>
                <w:sz w:val="24"/>
                <w:szCs w:val="24"/>
                <w:lang w:val="ru-RU"/>
              </w:rPr>
              <w:t>На</w:t>
            </w:r>
            <w:r w:rsidRPr="004B75E6">
              <w:rPr>
                <w:rFonts w:ascii="Times New Roman" w:hAnsi="Times New Roman" w:cs="Times New Roman"/>
                <w:i/>
                <w:spacing w:val="-3"/>
                <w:sz w:val="24"/>
                <w:szCs w:val="24"/>
                <w:lang w:val="ru-RU"/>
              </w:rPr>
              <w:t xml:space="preserve"> </w:t>
            </w:r>
            <w:r w:rsidRPr="004B75E6">
              <w:rPr>
                <w:rFonts w:ascii="Times New Roman" w:hAnsi="Times New Roman" w:cs="Times New Roman"/>
                <w:i/>
                <w:sz w:val="24"/>
                <w:szCs w:val="24"/>
                <w:lang w:val="ru-RU"/>
              </w:rPr>
              <w:t>выбор</w:t>
            </w:r>
            <w:r w:rsidRPr="004B75E6">
              <w:rPr>
                <w:rFonts w:ascii="Times New Roman" w:hAnsi="Times New Roman" w:cs="Times New Roman"/>
                <w:i/>
                <w:spacing w:val="-6"/>
                <w:sz w:val="24"/>
                <w:szCs w:val="24"/>
                <w:lang w:val="ru-RU"/>
              </w:rPr>
              <w:t xml:space="preserve"> </w:t>
            </w:r>
            <w:r w:rsidRPr="004B75E6">
              <w:rPr>
                <w:rFonts w:ascii="Times New Roman" w:hAnsi="Times New Roman" w:cs="Times New Roman"/>
                <w:i/>
                <w:sz w:val="24"/>
                <w:szCs w:val="24"/>
                <w:lang w:val="ru-RU"/>
              </w:rPr>
              <w:t>или</w:t>
            </w:r>
            <w:r w:rsidRPr="004B75E6">
              <w:rPr>
                <w:rFonts w:ascii="Times New Roman" w:hAnsi="Times New Roman" w:cs="Times New Roman"/>
                <w:i/>
                <w:spacing w:val="-2"/>
                <w:sz w:val="24"/>
                <w:szCs w:val="24"/>
                <w:lang w:val="ru-RU"/>
              </w:rPr>
              <w:t xml:space="preserve"> </w:t>
            </w:r>
            <w:r w:rsidRPr="004B75E6">
              <w:rPr>
                <w:rFonts w:ascii="Times New Roman" w:hAnsi="Times New Roman" w:cs="Times New Roman"/>
                <w:i/>
                <w:sz w:val="24"/>
                <w:szCs w:val="24"/>
                <w:lang w:val="ru-RU"/>
              </w:rPr>
              <w:t>факультативно</w:t>
            </w:r>
          </w:p>
          <w:p w:rsidR="00A7597D" w:rsidRPr="004B75E6" w:rsidRDefault="00A7597D"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Исследовательские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проекты,</w:t>
            </w:r>
            <w:r w:rsidRPr="004B75E6">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посвящённые</w:t>
            </w:r>
            <w:r w:rsidRPr="004B75E6">
              <w:rPr>
                <w:rFonts w:ascii="Times New Roman" w:hAnsi="Times New Roman" w:cs="Times New Roman"/>
                <w:spacing w:val="-1"/>
                <w:sz w:val="24"/>
                <w:szCs w:val="24"/>
                <w:lang w:val="ru-RU"/>
              </w:rPr>
              <w:t>развитию</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музыкальной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электроники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России.</w:t>
            </w:r>
          </w:p>
          <w:p w:rsidR="00A7597D" w:rsidRPr="004B75E6" w:rsidRDefault="00A7597D" w:rsidP="00A7597D">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 xml:space="preserve">Импровизация, </w:t>
            </w:r>
            <w:r w:rsidRPr="004B75E6">
              <w:rPr>
                <w:rFonts w:ascii="Times New Roman" w:hAnsi="Times New Roman" w:cs="Times New Roman"/>
                <w:spacing w:val="-1"/>
                <w:sz w:val="24"/>
                <w:szCs w:val="24"/>
                <w:lang w:val="ru-RU"/>
              </w:rPr>
              <w:t>сочинение</w:t>
            </w:r>
            <w:r>
              <w:rPr>
                <w:rFonts w:ascii="Times New Roman" w:hAnsi="Times New Roman" w:cs="Times New Roman"/>
                <w:spacing w:val="-1"/>
                <w:sz w:val="24"/>
                <w:szCs w:val="24"/>
                <w:lang w:val="ru-RU"/>
              </w:rPr>
              <w:t xml:space="preserve"> </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музыки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помощью</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цифровых</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устройств,</w:t>
            </w:r>
            <w:r w:rsidRPr="004B75E6">
              <w:rPr>
                <w:rFonts w:ascii="Times New Roman" w:hAnsi="Times New Roman" w:cs="Times New Roman"/>
                <w:sz w:val="24"/>
                <w:szCs w:val="24"/>
                <w:lang w:val="ru-RU"/>
              </w:rPr>
              <w:tab/>
              <w:t>программных</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продуктов</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электронных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гаджетов</w:t>
            </w:r>
          </w:p>
        </w:tc>
      </w:tr>
    </w:tbl>
    <w:p w:rsidR="004B75E6" w:rsidRPr="004B75E6" w:rsidRDefault="00A7597D" w:rsidP="00A7597D">
      <w:pPr>
        <w:ind w:firstLine="0"/>
        <w:rPr>
          <w:rFonts w:ascii="Times New Roman" w:hAnsi="Times New Roman" w:cs="Times New Roman"/>
          <w:sz w:val="24"/>
          <w:szCs w:val="24"/>
        </w:rPr>
        <w:sectPr w:rsidR="004B75E6" w:rsidRPr="004B75E6">
          <w:pgSz w:w="11910" w:h="16840"/>
          <w:pgMar w:top="1120" w:right="700" w:bottom="1180" w:left="1540" w:header="0" w:footer="987" w:gutter="0"/>
          <w:cols w:space="720"/>
        </w:sectPr>
      </w:pPr>
      <w:r>
        <w:rPr>
          <w:rFonts w:ascii="Times New Roman" w:hAnsi="Times New Roman" w:cs="Times New Roman"/>
          <w:sz w:val="24"/>
          <w:szCs w:val="24"/>
        </w:rPr>
        <w:t xml:space="preserve"> </w:t>
      </w:r>
    </w:p>
    <w:p w:rsidR="004B75E6" w:rsidRPr="004B75E6" w:rsidRDefault="00A7597D" w:rsidP="00A7597D">
      <w:pPr>
        <w:ind w:firstLine="0"/>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4B75E6" w:rsidRPr="004B75E6">
        <w:rPr>
          <w:rFonts w:ascii="Times New Roman" w:hAnsi="Times New Roman" w:cs="Times New Roman"/>
          <w:b/>
          <w:sz w:val="24"/>
          <w:szCs w:val="24"/>
        </w:rPr>
        <w:t>Модуль</w:t>
      </w:r>
      <w:r w:rsidR="004B75E6" w:rsidRPr="004B75E6">
        <w:rPr>
          <w:rFonts w:ascii="Times New Roman" w:hAnsi="Times New Roman" w:cs="Times New Roman"/>
          <w:b/>
          <w:spacing w:val="-5"/>
          <w:sz w:val="24"/>
          <w:szCs w:val="24"/>
        </w:rPr>
        <w:t xml:space="preserve"> </w:t>
      </w:r>
      <w:r w:rsidR="004B75E6" w:rsidRPr="004B75E6">
        <w:rPr>
          <w:rFonts w:ascii="Times New Roman" w:hAnsi="Times New Roman" w:cs="Times New Roman"/>
          <w:b/>
          <w:sz w:val="24"/>
          <w:szCs w:val="24"/>
        </w:rPr>
        <w:t>№</w:t>
      </w:r>
      <w:r w:rsidR="004B75E6" w:rsidRPr="004B75E6">
        <w:rPr>
          <w:rFonts w:ascii="Times New Roman" w:hAnsi="Times New Roman" w:cs="Times New Roman"/>
          <w:b/>
          <w:spacing w:val="-1"/>
          <w:sz w:val="24"/>
          <w:szCs w:val="24"/>
        </w:rPr>
        <w:t xml:space="preserve"> </w:t>
      </w:r>
      <w:r w:rsidR="004B75E6" w:rsidRPr="004B75E6">
        <w:rPr>
          <w:rFonts w:ascii="Times New Roman" w:hAnsi="Times New Roman" w:cs="Times New Roman"/>
          <w:b/>
          <w:sz w:val="24"/>
          <w:szCs w:val="24"/>
        </w:rPr>
        <w:t>6</w:t>
      </w:r>
      <w:r w:rsidR="004B75E6" w:rsidRPr="004B75E6">
        <w:rPr>
          <w:rFonts w:ascii="Times New Roman" w:hAnsi="Times New Roman" w:cs="Times New Roman"/>
          <w:b/>
          <w:spacing w:val="-4"/>
          <w:sz w:val="24"/>
          <w:szCs w:val="24"/>
        </w:rPr>
        <w:t xml:space="preserve"> </w:t>
      </w:r>
      <w:r w:rsidR="004B75E6" w:rsidRPr="004B75E6">
        <w:rPr>
          <w:rFonts w:ascii="Times New Roman" w:hAnsi="Times New Roman" w:cs="Times New Roman"/>
          <w:b/>
          <w:sz w:val="24"/>
          <w:szCs w:val="24"/>
        </w:rPr>
        <w:t>«Образы</w:t>
      </w:r>
      <w:r w:rsidR="004B75E6" w:rsidRPr="004B75E6">
        <w:rPr>
          <w:rFonts w:ascii="Times New Roman" w:hAnsi="Times New Roman" w:cs="Times New Roman"/>
          <w:b/>
          <w:spacing w:val="-3"/>
          <w:sz w:val="24"/>
          <w:szCs w:val="24"/>
        </w:rPr>
        <w:t xml:space="preserve"> </w:t>
      </w:r>
      <w:r w:rsidR="004B75E6" w:rsidRPr="004B75E6">
        <w:rPr>
          <w:rFonts w:ascii="Times New Roman" w:hAnsi="Times New Roman" w:cs="Times New Roman"/>
          <w:b/>
          <w:sz w:val="24"/>
          <w:szCs w:val="24"/>
        </w:rPr>
        <w:t>русской</w:t>
      </w:r>
      <w:r w:rsidR="004B75E6" w:rsidRPr="004B75E6">
        <w:rPr>
          <w:rFonts w:ascii="Times New Roman" w:hAnsi="Times New Roman" w:cs="Times New Roman"/>
          <w:b/>
          <w:spacing w:val="-3"/>
          <w:sz w:val="24"/>
          <w:szCs w:val="24"/>
        </w:rPr>
        <w:t xml:space="preserve"> </w:t>
      </w:r>
      <w:r w:rsidR="004B75E6" w:rsidRPr="004B75E6">
        <w:rPr>
          <w:rFonts w:ascii="Times New Roman" w:hAnsi="Times New Roman" w:cs="Times New Roman"/>
          <w:b/>
          <w:sz w:val="24"/>
          <w:szCs w:val="24"/>
        </w:rPr>
        <w:t>и</w:t>
      </w:r>
      <w:r w:rsidR="004B75E6" w:rsidRPr="004B75E6">
        <w:rPr>
          <w:rFonts w:ascii="Times New Roman" w:hAnsi="Times New Roman" w:cs="Times New Roman"/>
          <w:b/>
          <w:spacing w:val="-3"/>
          <w:sz w:val="24"/>
          <w:szCs w:val="24"/>
        </w:rPr>
        <w:t xml:space="preserve"> </w:t>
      </w:r>
      <w:r w:rsidR="004B75E6" w:rsidRPr="004B75E6">
        <w:rPr>
          <w:rFonts w:ascii="Times New Roman" w:hAnsi="Times New Roman" w:cs="Times New Roman"/>
          <w:b/>
          <w:sz w:val="24"/>
          <w:szCs w:val="24"/>
        </w:rPr>
        <w:t>европейской</w:t>
      </w:r>
      <w:r w:rsidR="004B75E6" w:rsidRPr="004B75E6">
        <w:rPr>
          <w:rFonts w:ascii="Times New Roman" w:hAnsi="Times New Roman" w:cs="Times New Roman"/>
          <w:b/>
          <w:spacing w:val="-3"/>
          <w:sz w:val="24"/>
          <w:szCs w:val="24"/>
        </w:rPr>
        <w:t xml:space="preserve"> </w:t>
      </w:r>
      <w:r w:rsidR="004B75E6" w:rsidRPr="004B75E6">
        <w:rPr>
          <w:rFonts w:ascii="Times New Roman" w:hAnsi="Times New Roman" w:cs="Times New Roman"/>
          <w:b/>
          <w:sz w:val="24"/>
          <w:szCs w:val="24"/>
        </w:rPr>
        <w:t>духовной</w:t>
      </w:r>
      <w:r w:rsidR="004B75E6" w:rsidRPr="004B75E6">
        <w:rPr>
          <w:rFonts w:ascii="Times New Roman" w:hAnsi="Times New Roman" w:cs="Times New Roman"/>
          <w:b/>
          <w:spacing w:val="-3"/>
          <w:sz w:val="24"/>
          <w:szCs w:val="24"/>
        </w:rPr>
        <w:t xml:space="preserve"> </w:t>
      </w:r>
      <w:r w:rsidR="004B75E6" w:rsidRPr="004B75E6">
        <w:rPr>
          <w:rFonts w:ascii="Times New Roman" w:hAnsi="Times New Roman" w:cs="Times New Roman"/>
          <w:b/>
          <w:sz w:val="24"/>
          <w:szCs w:val="24"/>
        </w:rPr>
        <w:t>музыки»</w:t>
      </w:r>
    </w:p>
    <w:tbl>
      <w:tblPr>
        <w:tblStyle w:val="TableNormal"/>
        <w:tblW w:w="0" w:type="auto"/>
        <w:tblInd w:w="1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7"/>
        <w:gridCol w:w="1325"/>
        <w:gridCol w:w="2371"/>
        <w:gridCol w:w="4392"/>
      </w:tblGrid>
      <w:tr w:rsidR="004B75E6" w:rsidRPr="004B75E6" w:rsidTr="004B75E6">
        <w:trPr>
          <w:trHeight w:val="1216"/>
        </w:trPr>
        <w:tc>
          <w:tcPr>
            <w:tcW w:w="1267"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pacing w:val="-5"/>
                <w:sz w:val="24"/>
                <w:szCs w:val="24"/>
              </w:rPr>
              <w:t>№ блока,</w:t>
            </w:r>
            <w:r w:rsidRPr="004B75E6">
              <w:rPr>
                <w:rFonts w:ascii="Times New Roman" w:hAnsi="Times New Roman" w:cs="Times New Roman"/>
                <w:b/>
                <w:spacing w:val="-67"/>
                <w:sz w:val="24"/>
                <w:szCs w:val="24"/>
              </w:rPr>
              <w:t xml:space="preserve"> </w:t>
            </w:r>
            <w:r w:rsidRPr="004B75E6">
              <w:rPr>
                <w:rFonts w:ascii="Times New Roman" w:hAnsi="Times New Roman" w:cs="Times New Roman"/>
                <w:b/>
                <w:sz w:val="24"/>
                <w:szCs w:val="24"/>
              </w:rPr>
              <w:t>кол-во</w:t>
            </w:r>
            <w:r w:rsidRPr="004B75E6">
              <w:rPr>
                <w:rFonts w:ascii="Times New Roman" w:hAnsi="Times New Roman" w:cs="Times New Roman"/>
                <w:b/>
                <w:spacing w:val="1"/>
                <w:sz w:val="24"/>
                <w:szCs w:val="24"/>
              </w:rPr>
              <w:t xml:space="preserve"> </w:t>
            </w:r>
            <w:r w:rsidRPr="004B75E6">
              <w:rPr>
                <w:rFonts w:ascii="Times New Roman" w:hAnsi="Times New Roman" w:cs="Times New Roman"/>
                <w:b/>
                <w:sz w:val="24"/>
                <w:szCs w:val="24"/>
              </w:rPr>
              <w:t>часов</w:t>
            </w:r>
          </w:p>
        </w:tc>
        <w:tc>
          <w:tcPr>
            <w:tcW w:w="1325"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Темы</w:t>
            </w:r>
          </w:p>
        </w:tc>
        <w:tc>
          <w:tcPr>
            <w:tcW w:w="2371"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Содержание</w:t>
            </w:r>
          </w:p>
        </w:tc>
        <w:tc>
          <w:tcPr>
            <w:tcW w:w="4392"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Виды</w:t>
            </w:r>
            <w:r w:rsidRPr="004B75E6">
              <w:rPr>
                <w:rFonts w:ascii="Times New Roman" w:hAnsi="Times New Roman" w:cs="Times New Roman"/>
                <w:b/>
                <w:spacing w:val="-15"/>
                <w:sz w:val="24"/>
                <w:szCs w:val="24"/>
              </w:rPr>
              <w:t xml:space="preserve"> </w:t>
            </w:r>
            <w:r w:rsidRPr="004B75E6">
              <w:rPr>
                <w:rFonts w:ascii="Times New Roman" w:hAnsi="Times New Roman" w:cs="Times New Roman"/>
                <w:b/>
                <w:sz w:val="24"/>
                <w:szCs w:val="24"/>
              </w:rPr>
              <w:t>деятельности</w:t>
            </w:r>
            <w:r w:rsidRPr="004B75E6">
              <w:rPr>
                <w:rFonts w:ascii="Times New Roman" w:hAnsi="Times New Roman" w:cs="Times New Roman"/>
                <w:b/>
                <w:spacing w:val="-67"/>
                <w:sz w:val="24"/>
                <w:szCs w:val="24"/>
              </w:rPr>
              <w:t xml:space="preserve"> </w:t>
            </w:r>
            <w:r w:rsidRPr="004B75E6">
              <w:rPr>
                <w:rFonts w:ascii="Times New Roman" w:hAnsi="Times New Roman" w:cs="Times New Roman"/>
                <w:b/>
                <w:sz w:val="24"/>
                <w:szCs w:val="24"/>
              </w:rPr>
              <w:t>обучающихся</w:t>
            </w:r>
          </w:p>
        </w:tc>
      </w:tr>
      <w:tr w:rsidR="004B75E6" w:rsidRPr="004B75E6" w:rsidTr="00174379">
        <w:trPr>
          <w:trHeight w:val="3312"/>
        </w:trPr>
        <w:tc>
          <w:tcPr>
            <w:tcW w:w="1267" w:type="dxa"/>
          </w:tcPr>
          <w:p w:rsidR="004B75E6" w:rsidRPr="004B75E6" w:rsidRDefault="004B75E6" w:rsidP="00A7597D">
            <w:pPr>
              <w:ind w:firstLine="0"/>
              <w:jc w:val="left"/>
              <w:rPr>
                <w:rFonts w:ascii="Times New Roman" w:hAnsi="Times New Roman" w:cs="Times New Roman"/>
                <w:sz w:val="24"/>
                <w:szCs w:val="24"/>
              </w:rPr>
            </w:pPr>
            <w:r w:rsidRPr="004B75E6">
              <w:rPr>
                <w:rFonts w:ascii="Times New Roman" w:hAnsi="Times New Roman" w:cs="Times New Roman"/>
                <w:sz w:val="24"/>
                <w:szCs w:val="24"/>
              </w:rPr>
              <w:t>А)</w:t>
            </w:r>
          </w:p>
          <w:p w:rsidR="004B75E6" w:rsidRPr="004B75E6" w:rsidRDefault="004B75E6" w:rsidP="00A7597D">
            <w:pPr>
              <w:ind w:firstLine="0"/>
              <w:jc w:val="left"/>
              <w:rPr>
                <w:rFonts w:ascii="Times New Roman" w:hAnsi="Times New Roman" w:cs="Times New Roman"/>
                <w:sz w:val="24"/>
                <w:szCs w:val="24"/>
              </w:rPr>
            </w:pPr>
            <w:r w:rsidRPr="004B75E6">
              <w:rPr>
                <w:rFonts w:ascii="Times New Roman" w:hAnsi="Times New Roman" w:cs="Times New Roman"/>
                <w:sz w:val="24"/>
                <w:szCs w:val="24"/>
              </w:rPr>
              <w:t>3–4</w:t>
            </w:r>
            <w:r w:rsidR="00A7597D">
              <w:rPr>
                <w:rFonts w:ascii="Times New Roman" w:hAnsi="Times New Roman" w:cs="Times New Roman"/>
                <w:sz w:val="24"/>
                <w:szCs w:val="24"/>
                <w:lang w:val="ru-RU"/>
              </w:rPr>
              <w:t xml:space="preserve"> </w:t>
            </w: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25" w:type="dxa"/>
          </w:tcPr>
          <w:p w:rsidR="004B75E6" w:rsidRPr="004B75E6" w:rsidRDefault="00A7597D" w:rsidP="00A7597D">
            <w:pPr>
              <w:ind w:firstLine="0"/>
              <w:jc w:val="left"/>
              <w:rPr>
                <w:rFonts w:ascii="Times New Roman" w:hAnsi="Times New Roman" w:cs="Times New Roman"/>
                <w:sz w:val="24"/>
                <w:szCs w:val="24"/>
              </w:rPr>
            </w:pPr>
            <w:r>
              <w:rPr>
                <w:rFonts w:ascii="Times New Roman" w:hAnsi="Times New Roman" w:cs="Times New Roman"/>
                <w:sz w:val="24"/>
                <w:szCs w:val="24"/>
              </w:rPr>
              <w:t>Храмо</w:t>
            </w:r>
            <w:r w:rsidR="004B75E6" w:rsidRPr="004B75E6">
              <w:rPr>
                <w:rFonts w:ascii="Times New Roman" w:hAnsi="Times New Roman" w:cs="Times New Roman"/>
                <w:sz w:val="24"/>
                <w:szCs w:val="24"/>
              </w:rPr>
              <w:t>вый</w:t>
            </w:r>
          </w:p>
          <w:p w:rsidR="004B75E6" w:rsidRPr="004B75E6" w:rsidRDefault="004B75E6" w:rsidP="00A7597D">
            <w:pPr>
              <w:ind w:firstLine="0"/>
              <w:jc w:val="left"/>
              <w:rPr>
                <w:rFonts w:ascii="Times New Roman" w:hAnsi="Times New Roman" w:cs="Times New Roman"/>
                <w:sz w:val="24"/>
                <w:szCs w:val="24"/>
              </w:rPr>
            </w:pPr>
            <w:r w:rsidRPr="004B75E6">
              <w:rPr>
                <w:rFonts w:ascii="Times New Roman" w:hAnsi="Times New Roman" w:cs="Times New Roman"/>
                <w:sz w:val="24"/>
                <w:szCs w:val="24"/>
              </w:rPr>
              <w:t>синтез</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искусств</w:t>
            </w:r>
          </w:p>
        </w:tc>
        <w:tc>
          <w:tcPr>
            <w:tcW w:w="2371" w:type="dxa"/>
          </w:tcPr>
          <w:p w:rsidR="004B75E6" w:rsidRPr="004B75E6" w:rsidRDefault="004B75E6"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Музыка</w:t>
            </w:r>
          </w:p>
          <w:p w:rsidR="004B75E6" w:rsidRPr="004B75E6" w:rsidRDefault="004B75E6"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православного</w:t>
            </w:r>
            <w:r w:rsidRPr="004B75E6">
              <w:rPr>
                <w:rFonts w:ascii="Times New Roman" w:hAnsi="Times New Roman" w:cs="Times New Roman"/>
                <w:spacing w:val="44"/>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католического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богослужения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(колокола, пение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rPr>
              <w:t>a</w:t>
            </w:r>
            <w:r w:rsidRPr="004B75E6">
              <w:rPr>
                <w:rFonts w:ascii="Times New Roman" w:hAnsi="Times New Roman" w:cs="Times New Roman"/>
                <w:spacing w:val="38"/>
                <w:sz w:val="24"/>
                <w:szCs w:val="24"/>
                <w:lang w:val="ru-RU"/>
              </w:rPr>
              <w:t xml:space="preserve"> </w:t>
            </w:r>
            <w:r w:rsidRPr="004B75E6">
              <w:rPr>
                <w:rFonts w:ascii="Times New Roman" w:hAnsi="Times New Roman" w:cs="Times New Roman"/>
                <w:sz w:val="24"/>
                <w:szCs w:val="24"/>
              </w:rPr>
              <w:t>capella</w:t>
            </w:r>
            <w:r w:rsidRPr="004B75E6">
              <w:rPr>
                <w:rFonts w:ascii="Times New Roman" w:hAnsi="Times New Roman" w:cs="Times New Roman"/>
                <w:spacing w:val="37"/>
                <w:sz w:val="24"/>
                <w:szCs w:val="24"/>
                <w:lang w:val="ru-RU"/>
              </w:rPr>
              <w:t xml:space="preserve"> </w:t>
            </w:r>
            <w:r w:rsidRPr="004B75E6">
              <w:rPr>
                <w:rFonts w:ascii="Times New Roman" w:hAnsi="Times New Roman" w:cs="Times New Roman"/>
                <w:sz w:val="24"/>
                <w:szCs w:val="24"/>
                <w:lang w:val="ru-RU"/>
              </w:rPr>
              <w:t>/</w:t>
            </w:r>
            <w:r w:rsidRPr="004B75E6">
              <w:rPr>
                <w:rFonts w:ascii="Times New Roman" w:hAnsi="Times New Roman" w:cs="Times New Roman"/>
                <w:spacing w:val="36"/>
                <w:sz w:val="24"/>
                <w:szCs w:val="24"/>
                <w:lang w:val="ru-RU"/>
              </w:rPr>
              <w:t xml:space="preserve"> </w:t>
            </w:r>
            <w:r w:rsidRPr="004B75E6">
              <w:rPr>
                <w:rFonts w:ascii="Times New Roman" w:hAnsi="Times New Roman" w:cs="Times New Roman"/>
                <w:sz w:val="24"/>
                <w:szCs w:val="24"/>
                <w:lang w:val="ru-RU"/>
              </w:rPr>
              <w:t>пение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в</w:t>
            </w:r>
          </w:p>
          <w:p w:rsidR="004B75E6" w:rsidRPr="004B75E6" w:rsidRDefault="004B75E6"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сопровождении</w:t>
            </w:r>
            <w:r w:rsidR="00A7597D">
              <w:rPr>
                <w:rFonts w:ascii="Times New Roman" w:hAnsi="Times New Roman" w:cs="Times New Roman"/>
                <w:sz w:val="24"/>
                <w:szCs w:val="24"/>
                <w:lang w:val="ru-RU"/>
              </w:rPr>
              <w:t xml:space="preserve"> </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органа).Основные</w:t>
            </w:r>
            <w:r w:rsidRPr="004B75E6">
              <w:rPr>
                <w:rFonts w:ascii="Times New Roman" w:hAnsi="Times New Roman" w:cs="Times New Roman"/>
                <w:spacing w:val="-67"/>
                <w:sz w:val="24"/>
                <w:szCs w:val="24"/>
                <w:lang w:val="ru-RU"/>
              </w:rPr>
              <w:t xml:space="preserve"> </w:t>
            </w:r>
            <w:r w:rsidR="00A7597D">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жанры,</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традиции.</w:t>
            </w:r>
          </w:p>
          <w:p w:rsidR="004B75E6" w:rsidRPr="004B75E6" w:rsidRDefault="004B75E6"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Образы</w:t>
            </w:r>
            <w:r w:rsidRPr="004B75E6">
              <w:rPr>
                <w:rFonts w:ascii="Times New Roman" w:hAnsi="Times New Roman" w:cs="Times New Roman"/>
                <w:spacing w:val="36"/>
                <w:sz w:val="24"/>
                <w:szCs w:val="24"/>
                <w:lang w:val="ru-RU"/>
              </w:rPr>
              <w:t xml:space="preserve"> </w:t>
            </w:r>
            <w:r w:rsidRPr="004B75E6">
              <w:rPr>
                <w:rFonts w:ascii="Times New Roman" w:hAnsi="Times New Roman" w:cs="Times New Roman"/>
                <w:sz w:val="24"/>
                <w:szCs w:val="24"/>
                <w:lang w:val="ru-RU"/>
              </w:rPr>
              <w:t>Христа,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Богородицы,</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Рождества,</w:t>
            </w:r>
          </w:p>
          <w:p w:rsidR="004B75E6" w:rsidRPr="004B75E6" w:rsidRDefault="004B75E6"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Воскресения</w:t>
            </w:r>
          </w:p>
        </w:tc>
        <w:tc>
          <w:tcPr>
            <w:tcW w:w="4392" w:type="dxa"/>
          </w:tcPr>
          <w:p w:rsidR="004B75E6" w:rsidRPr="004B75E6" w:rsidRDefault="004B75E6"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Повторение,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обобщение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систематизация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знаний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w:t>
            </w:r>
            <w:r w:rsidRPr="004B75E6">
              <w:rPr>
                <w:rFonts w:ascii="Times New Roman" w:hAnsi="Times New Roman" w:cs="Times New Roman"/>
                <w:spacing w:val="1"/>
                <w:sz w:val="24"/>
                <w:szCs w:val="24"/>
                <w:lang w:val="ru-RU"/>
              </w:rPr>
              <w:t xml:space="preserve"> </w:t>
            </w:r>
            <w:r w:rsidR="00A7597D">
              <w:rPr>
                <w:rFonts w:ascii="Times New Roman" w:hAnsi="Times New Roman" w:cs="Times New Roman"/>
                <w:sz w:val="24"/>
                <w:szCs w:val="24"/>
                <w:lang w:val="ru-RU"/>
              </w:rPr>
              <w:t>христианской</w:t>
            </w:r>
            <w:r w:rsidRPr="004B75E6">
              <w:rPr>
                <w:rFonts w:ascii="Times New Roman" w:hAnsi="Times New Roman" w:cs="Times New Roman"/>
                <w:sz w:val="24"/>
                <w:szCs w:val="24"/>
                <w:lang w:val="ru-RU"/>
              </w:rPr>
              <w:t>культуре</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западноевропейской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традиции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67"/>
                <w:sz w:val="24"/>
                <w:szCs w:val="24"/>
                <w:lang w:val="ru-RU"/>
              </w:rPr>
              <w:t xml:space="preserve"> </w:t>
            </w:r>
            <w:r w:rsidR="00A7597D">
              <w:rPr>
                <w:rFonts w:ascii="Times New Roman" w:hAnsi="Times New Roman" w:cs="Times New Roman"/>
                <w:sz w:val="24"/>
                <w:szCs w:val="24"/>
                <w:lang w:val="ru-RU"/>
              </w:rPr>
              <w:t>русского</w:t>
            </w:r>
            <w:r w:rsidR="00A7597D">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православия,</w:t>
            </w:r>
            <w:r w:rsidRPr="004B75E6">
              <w:rPr>
                <w:rFonts w:ascii="Times New Roman" w:hAnsi="Times New Roman" w:cs="Times New Roman"/>
                <w:spacing w:val="-68"/>
                <w:sz w:val="24"/>
                <w:szCs w:val="24"/>
                <w:lang w:val="ru-RU"/>
              </w:rPr>
              <w:t xml:space="preserve"> </w:t>
            </w:r>
            <w:r w:rsidR="00A7597D">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полученных на уроках музыки 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ОРКСЭ</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начальной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школе.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Осознание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единства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музыки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со</w:t>
            </w:r>
            <w:r w:rsidRPr="004B75E6">
              <w:rPr>
                <w:rFonts w:ascii="Times New Roman" w:hAnsi="Times New Roman" w:cs="Times New Roman"/>
                <w:spacing w:val="1"/>
                <w:sz w:val="24"/>
                <w:szCs w:val="24"/>
                <w:lang w:val="ru-RU"/>
              </w:rPr>
              <w:t xml:space="preserve"> </w:t>
            </w:r>
            <w:r w:rsidR="00A7597D">
              <w:rPr>
                <w:rFonts w:ascii="Times New Roman" w:hAnsi="Times New Roman" w:cs="Times New Roman"/>
                <w:sz w:val="24"/>
                <w:szCs w:val="24"/>
                <w:lang w:val="ru-RU"/>
              </w:rPr>
              <w:t xml:space="preserve">словом, </w:t>
            </w:r>
            <w:r w:rsidRPr="004B75E6">
              <w:rPr>
                <w:rFonts w:ascii="Times New Roman" w:hAnsi="Times New Roman" w:cs="Times New Roman"/>
                <w:spacing w:val="-1"/>
                <w:sz w:val="24"/>
                <w:szCs w:val="24"/>
                <w:lang w:val="ru-RU"/>
              </w:rPr>
              <w:t>живописью,</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скульптурой,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архитектурой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как</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сочетания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разных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проявлений</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единого</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мировоззрения,</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основной</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идеи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христианства.</w:t>
            </w:r>
          </w:p>
          <w:p w:rsidR="004B75E6" w:rsidRDefault="004B75E6" w:rsidP="00A7597D">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Определение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сходства</w:t>
            </w:r>
            <w:r w:rsidRPr="004B75E6">
              <w:rPr>
                <w:rFonts w:ascii="Times New Roman" w:hAnsi="Times New Roman" w:cs="Times New Roman"/>
                <w:spacing w:val="7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различия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элементов</w:t>
            </w:r>
            <w:r w:rsidRPr="004B75E6">
              <w:rPr>
                <w:rFonts w:ascii="Times New Roman" w:hAnsi="Times New Roman" w:cs="Times New Roman"/>
                <w:spacing w:val="71"/>
                <w:sz w:val="24"/>
                <w:szCs w:val="24"/>
                <w:lang w:val="ru-RU"/>
              </w:rPr>
              <w:t xml:space="preserve"> </w:t>
            </w:r>
            <w:r w:rsidRPr="004B75E6">
              <w:rPr>
                <w:rFonts w:ascii="Times New Roman" w:hAnsi="Times New Roman" w:cs="Times New Roman"/>
                <w:sz w:val="24"/>
                <w:szCs w:val="24"/>
                <w:lang w:val="ru-RU"/>
              </w:rPr>
              <w:t>разных</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видов</w:t>
            </w:r>
            <w:r w:rsidRPr="004B75E6">
              <w:rPr>
                <w:rFonts w:ascii="Times New Roman" w:hAnsi="Times New Roman" w:cs="Times New Roman"/>
                <w:spacing w:val="64"/>
                <w:sz w:val="24"/>
                <w:szCs w:val="24"/>
                <w:lang w:val="ru-RU"/>
              </w:rPr>
              <w:t xml:space="preserve"> </w:t>
            </w:r>
            <w:r w:rsidRPr="004B75E6">
              <w:rPr>
                <w:rFonts w:ascii="Times New Roman" w:hAnsi="Times New Roman" w:cs="Times New Roman"/>
                <w:sz w:val="24"/>
                <w:szCs w:val="24"/>
                <w:lang w:val="ru-RU"/>
              </w:rPr>
              <w:t>искусства</w:t>
            </w:r>
            <w:r w:rsidRPr="004B75E6">
              <w:rPr>
                <w:rFonts w:ascii="Times New Roman" w:hAnsi="Times New Roman" w:cs="Times New Roman"/>
                <w:spacing w:val="65"/>
                <w:sz w:val="24"/>
                <w:szCs w:val="24"/>
                <w:lang w:val="ru-RU"/>
              </w:rPr>
              <w:t xml:space="preserve"> </w:t>
            </w:r>
            <w:r w:rsidRPr="004B75E6">
              <w:rPr>
                <w:rFonts w:ascii="Times New Roman" w:hAnsi="Times New Roman" w:cs="Times New Roman"/>
                <w:sz w:val="24"/>
                <w:szCs w:val="24"/>
                <w:lang w:val="ru-RU"/>
              </w:rPr>
              <w:t>(музыки,</w:t>
            </w:r>
            <w:r w:rsidR="00A7597D">
              <w:rPr>
                <w:rFonts w:ascii="Times New Roman" w:hAnsi="Times New Roman" w:cs="Times New Roman"/>
                <w:sz w:val="24"/>
                <w:szCs w:val="24"/>
                <w:lang w:val="ru-RU"/>
              </w:rPr>
              <w:t xml:space="preserve"> </w:t>
            </w:r>
          </w:p>
          <w:p w:rsidR="00A7597D" w:rsidRDefault="00A7597D" w:rsidP="00A7597D">
            <w:pPr>
              <w:ind w:firstLine="0"/>
              <w:jc w:val="left"/>
              <w:rPr>
                <w:rFonts w:ascii="Times New Roman" w:hAnsi="Times New Roman" w:cs="Times New Roman"/>
                <w:sz w:val="24"/>
                <w:szCs w:val="24"/>
                <w:lang w:val="ru-RU"/>
              </w:rPr>
            </w:pPr>
          </w:p>
          <w:p w:rsidR="00174379" w:rsidRDefault="00174379" w:rsidP="00A7597D">
            <w:pPr>
              <w:ind w:firstLine="0"/>
              <w:jc w:val="left"/>
              <w:rPr>
                <w:rFonts w:ascii="Times New Roman" w:hAnsi="Times New Roman" w:cs="Times New Roman"/>
                <w:sz w:val="24"/>
                <w:szCs w:val="24"/>
                <w:lang w:val="ru-RU"/>
              </w:rPr>
            </w:pPr>
          </w:p>
          <w:p w:rsidR="00174379" w:rsidRPr="004B75E6" w:rsidRDefault="00174379" w:rsidP="00A7597D">
            <w:pPr>
              <w:ind w:firstLine="0"/>
              <w:jc w:val="left"/>
              <w:rPr>
                <w:rFonts w:ascii="Times New Roman" w:hAnsi="Times New Roman" w:cs="Times New Roman"/>
                <w:sz w:val="24"/>
                <w:szCs w:val="24"/>
                <w:lang w:val="ru-RU"/>
              </w:rPr>
            </w:pPr>
          </w:p>
        </w:tc>
      </w:tr>
      <w:tr w:rsidR="00174379" w:rsidRPr="004B75E6" w:rsidTr="00174379">
        <w:trPr>
          <w:trHeight w:val="3312"/>
        </w:trPr>
        <w:tc>
          <w:tcPr>
            <w:tcW w:w="1267" w:type="dxa"/>
          </w:tcPr>
          <w:p w:rsidR="00174379" w:rsidRPr="008D599A" w:rsidRDefault="00174379" w:rsidP="00174379">
            <w:pPr>
              <w:ind w:firstLine="0"/>
              <w:jc w:val="left"/>
              <w:rPr>
                <w:rFonts w:ascii="Times New Roman" w:hAnsi="Times New Roman" w:cs="Times New Roman"/>
                <w:sz w:val="24"/>
                <w:szCs w:val="24"/>
                <w:lang w:val="ru-RU"/>
              </w:rPr>
            </w:pPr>
          </w:p>
        </w:tc>
        <w:tc>
          <w:tcPr>
            <w:tcW w:w="1325" w:type="dxa"/>
          </w:tcPr>
          <w:p w:rsidR="00174379" w:rsidRPr="008D599A" w:rsidRDefault="00174379" w:rsidP="00174379">
            <w:pPr>
              <w:ind w:firstLine="0"/>
              <w:jc w:val="left"/>
              <w:rPr>
                <w:rFonts w:ascii="Times New Roman" w:hAnsi="Times New Roman" w:cs="Times New Roman"/>
                <w:sz w:val="24"/>
                <w:szCs w:val="24"/>
                <w:lang w:val="ru-RU"/>
              </w:rPr>
            </w:pPr>
          </w:p>
        </w:tc>
        <w:tc>
          <w:tcPr>
            <w:tcW w:w="2371" w:type="dxa"/>
          </w:tcPr>
          <w:p w:rsidR="00174379" w:rsidRPr="008D599A" w:rsidRDefault="00174379" w:rsidP="00174379">
            <w:pPr>
              <w:ind w:firstLine="0"/>
              <w:jc w:val="left"/>
              <w:rPr>
                <w:rFonts w:ascii="Times New Roman" w:hAnsi="Times New Roman" w:cs="Times New Roman"/>
                <w:sz w:val="24"/>
                <w:szCs w:val="24"/>
                <w:lang w:val="ru-RU"/>
              </w:rPr>
            </w:pPr>
          </w:p>
        </w:tc>
        <w:tc>
          <w:tcPr>
            <w:tcW w:w="4392" w:type="dxa"/>
          </w:tcPr>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живописи,</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архитектуры),</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относящихся:</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к</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русской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православной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традиции;</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pacing w:val="-1"/>
                <w:sz w:val="24"/>
                <w:szCs w:val="24"/>
                <w:lang w:val="ru-RU"/>
              </w:rPr>
              <w:t>западноевропейской</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христианской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традиции;</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другим конфессиям (по выбору</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учителя).</w:t>
            </w:r>
          </w:p>
          <w:p w:rsidR="00174379" w:rsidRPr="004B75E6" w:rsidRDefault="00174379" w:rsidP="00174379">
            <w:pPr>
              <w:ind w:firstLine="0"/>
              <w:rPr>
                <w:rFonts w:ascii="Times New Roman" w:hAnsi="Times New Roman" w:cs="Times New Roman"/>
                <w:sz w:val="24"/>
                <w:szCs w:val="24"/>
                <w:lang w:val="ru-RU"/>
              </w:rPr>
            </w:pPr>
            <w:r>
              <w:rPr>
                <w:rFonts w:ascii="Times New Roman" w:hAnsi="Times New Roman" w:cs="Times New Roman"/>
                <w:sz w:val="24"/>
                <w:szCs w:val="24"/>
                <w:lang w:val="ru-RU"/>
              </w:rPr>
              <w:t>Исполнение</w:t>
            </w:r>
            <w:r>
              <w:rPr>
                <w:rFonts w:ascii="Times New Roman" w:hAnsi="Times New Roman" w:cs="Times New Roman"/>
                <w:sz w:val="24"/>
                <w:szCs w:val="24"/>
                <w:lang w:val="ru-RU"/>
              </w:rPr>
              <w:tab/>
            </w:r>
            <w:r w:rsidRPr="004B75E6">
              <w:rPr>
                <w:rFonts w:ascii="Times New Roman" w:hAnsi="Times New Roman" w:cs="Times New Roman"/>
                <w:sz w:val="24"/>
                <w:szCs w:val="24"/>
                <w:lang w:val="ru-RU"/>
              </w:rPr>
              <w:t>вокальных</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произведений,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связанных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w:t>
            </w:r>
            <w:r w:rsidRPr="004B75E6">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религиозной</w:t>
            </w:r>
            <w:r>
              <w:rPr>
                <w:rFonts w:ascii="Times New Roman" w:hAnsi="Times New Roman" w:cs="Times New Roman"/>
                <w:sz w:val="24"/>
                <w:szCs w:val="24"/>
                <w:lang w:val="ru-RU"/>
              </w:rPr>
              <w:tab/>
            </w:r>
            <w:r w:rsidRPr="004B75E6">
              <w:rPr>
                <w:rFonts w:ascii="Times New Roman" w:hAnsi="Times New Roman" w:cs="Times New Roman"/>
                <w:sz w:val="24"/>
                <w:szCs w:val="24"/>
                <w:lang w:val="ru-RU"/>
              </w:rPr>
              <w:t>традицией,</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перекликающихся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ней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тематике</w:t>
            </w:r>
            <w:r w:rsidRPr="004B75E6">
              <w:rPr>
                <w:rFonts w:ascii="Times New Roman" w:hAnsi="Times New Roman" w:cs="Times New Roman"/>
                <w:sz w:val="24"/>
                <w:szCs w:val="24"/>
                <w:lang w:val="ru-RU"/>
              </w:rPr>
              <w:tab/>
              <w:t>(при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наличии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возможности).</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i/>
                <w:sz w:val="24"/>
                <w:szCs w:val="24"/>
                <w:lang w:val="ru-RU"/>
              </w:rPr>
              <w:t>На выбор или факультативно</w:t>
            </w:r>
            <w:r w:rsidRPr="004B75E6">
              <w:rPr>
                <w:rFonts w:ascii="Times New Roman" w:hAnsi="Times New Roman" w:cs="Times New Roman"/>
                <w:i/>
                <w:spacing w:val="1"/>
                <w:sz w:val="24"/>
                <w:szCs w:val="24"/>
                <w:lang w:val="ru-RU"/>
              </w:rPr>
              <w:t xml:space="preserve"> </w:t>
            </w:r>
            <w:r>
              <w:rPr>
                <w:rFonts w:ascii="Times New Roman" w:hAnsi="Times New Roman" w:cs="Times New Roman"/>
                <w:sz w:val="24"/>
                <w:szCs w:val="24"/>
                <w:lang w:val="ru-RU"/>
              </w:rPr>
              <w:t>Посещение</w:t>
            </w:r>
            <w:r w:rsidRPr="004B75E6">
              <w:rPr>
                <w:rFonts w:ascii="Times New Roman" w:hAnsi="Times New Roman" w:cs="Times New Roman"/>
                <w:sz w:val="24"/>
                <w:szCs w:val="24"/>
                <w:lang w:val="ru-RU"/>
              </w:rPr>
              <w:t>концерта</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духовной</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музыки</w:t>
            </w:r>
          </w:p>
        </w:tc>
      </w:tr>
    </w:tbl>
    <w:p w:rsidR="004B75E6" w:rsidRPr="004B75E6" w:rsidRDefault="004B75E6" w:rsidP="004B75E6">
      <w:pPr>
        <w:rPr>
          <w:rFonts w:ascii="Times New Roman" w:hAnsi="Times New Roman" w:cs="Times New Roman"/>
          <w:sz w:val="24"/>
          <w:szCs w:val="24"/>
        </w:rPr>
        <w:sectPr w:rsidR="004B75E6" w:rsidRPr="004B75E6">
          <w:pgSz w:w="11910" w:h="16840"/>
          <w:pgMar w:top="1120" w:right="700" w:bottom="1180" w:left="1540" w:header="0" w:footer="987" w:gutter="0"/>
          <w:cols w:space="720"/>
        </w:sectPr>
      </w:pPr>
    </w:p>
    <w:tbl>
      <w:tblPr>
        <w:tblStyle w:val="TableNormal"/>
        <w:tblW w:w="0" w:type="auto"/>
        <w:tblInd w:w="1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7"/>
        <w:gridCol w:w="1325"/>
        <w:gridCol w:w="2371"/>
        <w:gridCol w:w="4392"/>
      </w:tblGrid>
      <w:tr w:rsidR="004B75E6" w:rsidRPr="004B75E6" w:rsidTr="00174379">
        <w:trPr>
          <w:trHeight w:val="7077"/>
        </w:trPr>
        <w:tc>
          <w:tcPr>
            <w:tcW w:w="1267" w:type="dxa"/>
          </w:tcPr>
          <w:p w:rsidR="004B75E6" w:rsidRPr="004B75E6" w:rsidRDefault="004B75E6" w:rsidP="00174379">
            <w:pPr>
              <w:ind w:firstLine="0"/>
              <w:rPr>
                <w:rFonts w:ascii="Times New Roman" w:hAnsi="Times New Roman" w:cs="Times New Roman"/>
                <w:sz w:val="24"/>
                <w:szCs w:val="24"/>
              </w:rPr>
            </w:pPr>
            <w:r w:rsidRPr="004B75E6">
              <w:rPr>
                <w:rFonts w:ascii="Times New Roman" w:hAnsi="Times New Roman" w:cs="Times New Roman"/>
                <w:sz w:val="24"/>
                <w:szCs w:val="24"/>
              </w:rPr>
              <w:lastRenderedPageBreak/>
              <w:t>Б)</w:t>
            </w:r>
          </w:p>
          <w:p w:rsidR="004B75E6" w:rsidRPr="004B75E6" w:rsidRDefault="004B75E6" w:rsidP="00174379">
            <w:pPr>
              <w:ind w:firstLine="0"/>
              <w:rPr>
                <w:rFonts w:ascii="Times New Roman" w:hAnsi="Times New Roman" w:cs="Times New Roman"/>
                <w:sz w:val="24"/>
                <w:szCs w:val="24"/>
              </w:rPr>
            </w:pPr>
            <w:r w:rsidRPr="004B75E6">
              <w:rPr>
                <w:rFonts w:ascii="Times New Roman" w:hAnsi="Times New Roman" w:cs="Times New Roman"/>
                <w:sz w:val="24"/>
                <w:szCs w:val="24"/>
              </w:rPr>
              <w:t>4–6</w:t>
            </w:r>
          </w:p>
          <w:p w:rsidR="004B75E6" w:rsidRPr="004B75E6" w:rsidRDefault="004B75E6" w:rsidP="00174379">
            <w:pPr>
              <w:ind w:firstLine="0"/>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часов</w:t>
            </w:r>
          </w:p>
        </w:tc>
        <w:tc>
          <w:tcPr>
            <w:tcW w:w="1325" w:type="dxa"/>
          </w:tcPr>
          <w:p w:rsidR="004B75E6" w:rsidRPr="004B75E6" w:rsidRDefault="004B75E6" w:rsidP="00174379">
            <w:pPr>
              <w:ind w:firstLine="0"/>
              <w:rPr>
                <w:rFonts w:ascii="Times New Roman" w:hAnsi="Times New Roman" w:cs="Times New Roman"/>
                <w:sz w:val="24"/>
                <w:szCs w:val="24"/>
              </w:rPr>
            </w:pPr>
            <w:r w:rsidRPr="004B75E6">
              <w:rPr>
                <w:rFonts w:ascii="Times New Roman" w:hAnsi="Times New Roman" w:cs="Times New Roman"/>
                <w:sz w:val="24"/>
                <w:szCs w:val="24"/>
              </w:rPr>
              <w:t>Развитие</w:t>
            </w:r>
            <w:r w:rsidRPr="004B75E6">
              <w:rPr>
                <w:rFonts w:ascii="Times New Roman" w:hAnsi="Times New Roman" w:cs="Times New Roman"/>
                <w:spacing w:val="-67"/>
                <w:sz w:val="24"/>
                <w:szCs w:val="24"/>
              </w:rPr>
              <w:t xml:space="preserve"> </w:t>
            </w:r>
            <w:r w:rsidR="00174379">
              <w:rPr>
                <w:rFonts w:ascii="Times New Roman" w:hAnsi="Times New Roman" w:cs="Times New Roman"/>
                <w:sz w:val="24"/>
                <w:szCs w:val="24"/>
              </w:rPr>
              <w:t>церко</w:t>
            </w:r>
            <w:r w:rsidRPr="004B75E6">
              <w:rPr>
                <w:rFonts w:ascii="Times New Roman" w:hAnsi="Times New Roman" w:cs="Times New Roman"/>
                <w:sz w:val="24"/>
                <w:szCs w:val="24"/>
              </w:rPr>
              <w:t>ной</w:t>
            </w:r>
          </w:p>
          <w:p w:rsidR="004B75E6" w:rsidRPr="004B75E6" w:rsidRDefault="004B75E6" w:rsidP="00174379">
            <w:pPr>
              <w:ind w:firstLine="0"/>
              <w:rPr>
                <w:rFonts w:ascii="Times New Roman" w:hAnsi="Times New Roman" w:cs="Times New Roman"/>
                <w:sz w:val="24"/>
                <w:szCs w:val="24"/>
              </w:rPr>
            </w:pPr>
            <w:r w:rsidRPr="004B75E6">
              <w:rPr>
                <w:rFonts w:ascii="Times New Roman" w:hAnsi="Times New Roman" w:cs="Times New Roman"/>
                <w:sz w:val="24"/>
                <w:szCs w:val="24"/>
              </w:rPr>
              <w:t>музыки</w:t>
            </w:r>
          </w:p>
        </w:tc>
        <w:tc>
          <w:tcPr>
            <w:tcW w:w="2371" w:type="dxa"/>
          </w:tcPr>
          <w:p w:rsidR="004B75E6" w:rsidRPr="004B75E6" w:rsidRDefault="004B75E6"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Европейская</w:t>
            </w:r>
            <w:r w:rsidR="00174379">
              <w:rPr>
                <w:rFonts w:ascii="Times New Roman" w:hAnsi="Times New Roman" w:cs="Times New Roman"/>
                <w:sz w:val="24"/>
                <w:szCs w:val="24"/>
                <w:lang w:val="ru-RU"/>
              </w:rPr>
              <w:t xml:space="preserve"> </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музыка</w:t>
            </w:r>
          </w:p>
          <w:p w:rsidR="004B75E6" w:rsidRPr="004B75E6" w:rsidRDefault="004B75E6"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религиозной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традиции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(григорианский</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хорал,</w:t>
            </w:r>
          </w:p>
          <w:p w:rsidR="004B75E6" w:rsidRPr="004B75E6" w:rsidRDefault="004B75E6"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изобретение</w:t>
            </w:r>
            <w:r w:rsidR="00174379">
              <w:rPr>
                <w:rFonts w:ascii="Times New Roman" w:hAnsi="Times New Roman" w:cs="Times New Roman"/>
                <w:spacing w:val="1"/>
                <w:sz w:val="24"/>
                <w:szCs w:val="24"/>
                <w:lang w:val="ru-RU"/>
              </w:rPr>
              <w:t xml:space="preserve"> </w:t>
            </w:r>
            <w:r w:rsidR="00174379">
              <w:rPr>
                <w:rFonts w:ascii="Times New Roman" w:hAnsi="Times New Roman" w:cs="Times New Roman"/>
                <w:sz w:val="24"/>
                <w:szCs w:val="24"/>
                <w:lang w:val="ru-RU"/>
              </w:rPr>
              <w:t>нотной</w:t>
            </w:r>
            <w:r w:rsidRPr="004B75E6">
              <w:rPr>
                <w:rFonts w:ascii="Times New Roman" w:hAnsi="Times New Roman" w:cs="Times New Roman"/>
                <w:spacing w:val="-1"/>
                <w:sz w:val="24"/>
                <w:szCs w:val="24"/>
                <w:lang w:val="ru-RU"/>
              </w:rPr>
              <w:t>записи</w:t>
            </w:r>
            <w:r w:rsidR="00174379">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Гвидо</w:t>
            </w:r>
            <w:r w:rsidRPr="004B75E6">
              <w:rPr>
                <w:rFonts w:ascii="Times New Roman" w:hAnsi="Times New Roman" w:cs="Times New Roman"/>
                <w:spacing w:val="15"/>
                <w:sz w:val="24"/>
                <w:szCs w:val="24"/>
                <w:lang w:val="ru-RU"/>
              </w:rPr>
              <w:t xml:space="preserve"> </w:t>
            </w:r>
            <w:r w:rsidRPr="004B75E6">
              <w:rPr>
                <w:rFonts w:ascii="Times New Roman" w:hAnsi="Times New Roman" w:cs="Times New Roman"/>
                <w:sz w:val="24"/>
                <w:szCs w:val="24"/>
                <w:lang w:val="ru-RU"/>
              </w:rPr>
              <w:t>д’Ареццо,</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протестантский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хорал).</w:t>
            </w:r>
          </w:p>
          <w:p w:rsidR="004B75E6" w:rsidRPr="004B75E6" w:rsidRDefault="00174379" w:rsidP="00174379">
            <w:pPr>
              <w:ind w:firstLine="0"/>
              <w:rPr>
                <w:rFonts w:ascii="Times New Roman" w:hAnsi="Times New Roman" w:cs="Times New Roman"/>
                <w:sz w:val="24"/>
                <w:szCs w:val="24"/>
                <w:lang w:val="ru-RU"/>
              </w:rPr>
            </w:pPr>
            <w:r>
              <w:rPr>
                <w:rFonts w:ascii="Times New Roman" w:hAnsi="Times New Roman" w:cs="Times New Roman"/>
                <w:sz w:val="24"/>
                <w:szCs w:val="24"/>
                <w:lang w:val="ru-RU"/>
              </w:rPr>
              <w:t xml:space="preserve">Русская </w:t>
            </w:r>
            <w:r w:rsidR="004B75E6" w:rsidRPr="004B75E6">
              <w:rPr>
                <w:rFonts w:ascii="Times New Roman" w:hAnsi="Times New Roman" w:cs="Times New Roman"/>
                <w:spacing w:val="-1"/>
                <w:sz w:val="24"/>
                <w:szCs w:val="24"/>
                <w:lang w:val="ru-RU"/>
              </w:rPr>
              <w:t>музыка</w:t>
            </w:r>
            <w:r w:rsidR="004B75E6" w:rsidRPr="004B75E6">
              <w:rPr>
                <w:rFonts w:ascii="Times New Roman" w:hAnsi="Times New Roman" w:cs="Times New Roman"/>
                <w:spacing w:val="-67"/>
                <w:sz w:val="24"/>
                <w:szCs w:val="24"/>
                <w:lang w:val="ru-RU"/>
              </w:rPr>
              <w:t xml:space="preserve"> </w:t>
            </w:r>
            <w:r w:rsidR="004B75E6" w:rsidRPr="004B75E6">
              <w:rPr>
                <w:rFonts w:ascii="Times New Roman" w:hAnsi="Times New Roman" w:cs="Times New Roman"/>
                <w:sz w:val="24"/>
                <w:szCs w:val="24"/>
                <w:lang w:val="ru-RU"/>
              </w:rPr>
              <w:t>религиозной</w:t>
            </w:r>
            <w:r>
              <w:rPr>
                <w:rFonts w:ascii="Times New Roman" w:hAnsi="Times New Roman" w:cs="Times New Roman"/>
                <w:spacing w:val="1"/>
                <w:sz w:val="24"/>
                <w:szCs w:val="24"/>
                <w:lang w:val="ru-RU"/>
              </w:rPr>
              <w:t xml:space="preserve"> </w:t>
            </w:r>
            <w:r w:rsidR="004B75E6" w:rsidRPr="004B75E6">
              <w:rPr>
                <w:rFonts w:ascii="Times New Roman" w:hAnsi="Times New Roman" w:cs="Times New Roman"/>
                <w:sz w:val="24"/>
                <w:szCs w:val="24"/>
                <w:lang w:val="ru-RU"/>
              </w:rPr>
              <w:t>традиции</w:t>
            </w:r>
            <w:r w:rsidR="004B75E6" w:rsidRPr="004B75E6">
              <w:rPr>
                <w:rFonts w:ascii="Times New Roman" w:hAnsi="Times New Roman" w:cs="Times New Roman"/>
                <w:spacing w:val="1"/>
                <w:sz w:val="24"/>
                <w:szCs w:val="24"/>
                <w:lang w:val="ru-RU"/>
              </w:rPr>
              <w:t xml:space="preserve"> </w:t>
            </w:r>
            <w:r w:rsidR="004B75E6" w:rsidRPr="004B75E6">
              <w:rPr>
                <w:rFonts w:ascii="Times New Roman" w:hAnsi="Times New Roman" w:cs="Times New Roman"/>
                <w:sz w:val="24"/>
                <w:szCs w:val="24"/>
                <w:lang w:val="ru-RU"/>
              </w:rPr>
              <w:t>(знаменный</w:t>
            </w:r>
            <w:r>
              <w:rPr>
                <w:rFonts w:ascii="Times New Roman" w:hAnsi="Times New Roman" w:cs="Times New Roman"/>
                <w:sz w:val="24"/>
                <w:szCs w:val="24"/>
                <w:lang w:val="ru-RU"/>
              </w:rPr>
              <w:t xml:space="preserve"> </w:t>
            </w:r>
            <w:r w:rsidR="004B75E6" w:rsidRPr="004B75E6">
              <w:rPr>
                <w:rFonts w:ascii="Times New Roman" w:hAnsi="Times New Roman" w:cs="Times New Roman"/>
                <w:sz w:val="24"/>
                <w:szCs w:val="24"/>
                <w:lang w:val="ru-RU"/>
              </w:rPr>
              <w:t>распев,</w:t>
            </w:r>
          </w:p>
          <w:p w:rsidR="004B75E6" w:rsidRPr="004B75E6" w:rsidRDefault="004B75E6"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крюковая</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запись,</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партесное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пение).</w:t>
            </w:r>
          </w:p>
          <w:p w:rsidR="004B75E6" w:rsidRPr="004B75E6" w:rsidRDefault="004B75E6"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Полифония</w:t>
            </w:r>
            <w:r w:rsidRPr="004B75E6">
              <w:rPr>
                <w:rFonts w:ascii="Times New Roman" w:hAnsi="Times New Roman" w:cs="Times New Roman"/>
                <w:sz w:val="24"/>
                <w:szCs w:val="24"/>
                <w:lang w:val="ru-RU"/>
              </w:rPr>
              <w:tab/>
              <w:t>в</w:t>
            </w:r>
          </w:p>
          <w:p w:rsidR="004B75E6" w:rsidRDefault="00174379" w:rsidP="00174379">
            <w:pPr>
              <w:ind w:firstLine="0"/>
              <w:rPr>
                <w:rFonts w:ascii="Times New Roman" w:hAnsi="Times New Roman" w:cs="Times New Roman"/>
                <w:sz w:val="24"/>
                <w:szCs w:val="24"/>
                <w:lang w:val="ru-RU"/>
              </w:rPr>
            </w:pPr>
            <w:r>
              <w:rPr>
                <w:rFonts w:ascii="Times New Roman" w:hAnsi="Times New Roman" w:cs="Times New Roman"/>
                <w:sz w:val="24"/>
                <w:szCs w:val="24"/>
                <w:lang w:val="ru-RU"/>
              </w:rPr>
              <w:t xml:space="preserve">Западной </w:t>
            </w:r>
            <w:r w:rsidR="004B75E6" w:rsidRPr="004B75E6">
              <w:rPr>
                <w:rFonts w:ascii="Times New Roman" w:hAnsi="Times New Roman" w:cs="Times New Roman"/>
                <w:spacing w:val="-4"/>
                <w:sz w:val="24"/>
                <w:szCs w:val="24"/>
                <w:lang w:val="ru-RU"/>
              </w:rPr>
              <w:t>и</w:t>
            </w:r>
            <w:r w:rsidR="004B75E6" w:rsidRPr="004B75E6">
              <w:rPr>
                <w:rFonts w:ascii="Times New Roman" w:hAnsi="Times New Roman" w:cs="Times New Roman"/>
                <w:spacing w:val="-67"/>
                <w:sz w:val="24"/>
                <w:szCs w:val="24"/>
                <w:lang w:val="ru-RU"/>
              </w:rPr>
              <w:t xml:space="preserve"> </w:t>
            </w:r>
            <w:r w:rsidR="004B75E6" w:rsidRPr="004B75E6">
              <w:rPr>
                <w:rFonts w:ascii="Times New Roman" w:hAnsi="Times New Roman" w:cs="Times New Roman"/>
                <w:sz w:val="24"/>
                <w:szCs w:val="24"/>
                <w:lang w:val="ru-RU"/>
              </w:rPr>
              <w:t>русской</w:t>
            </w:r>
            <w:r w:rsidR="004B75E6" w:rsidRPr="004B75E6">
              <w:rPr>
                <w:rFonts w:ascii="Times New Roman" w:hAnsi="Times New Roman" w:cs="Times New Roman"/>
                <w:spacing w:val="1"/>
                <w:sz w:val="24"/>
                <w:szCs w:val="24"/>
                <w:lang w:val="ru-RU"/>
              </w:rPr>
              <w:t xml:space="preserve"> </w:t>
            </w:r>
            <w:r w:rsidR="004B75E6" w:rsidRPr="004B75E6">
              <w:rPr>
                <w:rFonts w:ascii="Times New Roman" w:hAnsi="Times New Roman" w:cs="Times New Roman"/>
                <w:sz w:val="24"/>
                <w:szCs w:val="24"/>
                <w:lang w:val="ru-RU"/>
              </w:rPr>
              <w:t>духовной</w:t>
            </w:r>
            <w:r>
              <w:rPr>
                <w:rFonts w:ascii="Times New Roman" w:hAnsi="Times New Roman" w:cs="Times New Roman"/>
                <w:sz w:val="24"/>
                <w:szCs w:val="24"/>
                <w:lang w:val="ru-RU"/>
              </w:rPr>
              <w:t xml:space="preserve"> </w:t>
            </w:r>
            <w:r w:rsidR="004B75E6" w:rsidRPr="004B75E6">
              <w:rPr>
                <w:rFonts w:ascii="Times New Roman" w:hAnsi="Times New Roman" w:cs="Times New Roman"/>
                <w:sz w:val="24"/>
                <w:szCs w:val="24"/>
                <w:lang w:val="ru-RU"/>
              </w:rPr>
              <w:t>музыке.</w:t>
            </w:r>
            <w:r w:rsidR="004B75E6" w:rsidRPr="004B75E6">
              <w:rPr>
                <w:rFonts w:ascii="Times New Roman" w:hAnsi="Times New Roman" w:cs="Times New Roman"/>
                <w:spacing w:val="1"/>
                <w:sz w:val="24"/>
                <w:szCs w:val="24"/>
                <w:lang w:val="ru-RU"/>
              </w:rPr>
              <w:t xml:space="preserve"> </w:t>
            </w:r>
            <w:r w:rsidR="004B75E6" w:rsidRPr="00174379">
              <w:rPr>
                <w:rFonts w:ascii="Times New Roman" w:hAnsi="Times New Roman" w:cs="Times New Roman"/>
                <w:sz w:val="24"/>
                <w:szCs w:val="24"/>
                <w:lang w:val="ru-RU"/>
              </w:rPr>
              <w:t>Жанры:</w:t>
            </w:r>
            <w:r w:rsidR="004B75E6" w:rsidRPr="00174379">
              <w:rPr>
                <w:rFonts w:ascii="Times New Roman" w:hAnsi="Times New Roman" w:cs="Times New Roman"/>
                <w:spacing w:val="-67"/>
                <w:sz w:val="24"/>
                <w:szCs w:val="24"/>
                <w:lang w:val="ru-RU"/>
              </w:rPr>
              <w:t xml:space="preserve"> </w:t>
            </w:r>
            <w:r w:rsidR="004B75E6" w:rsidRPr="00174379">
              <w:rPr>
                <w:rFonts w:ascii="Times New Roman" w:hAnsi="Times New Roman" w:cs="Times New Roman"/>
                <w:sz w:val="24"/>
                <w:szCs w:val="24"/>
                <w:lang w:val="ru-RU"/>
              </w:rPr>
              <w:t>кантата,</w:t>
            </w:r>
          </w:p>
          <w:p w:rsidR="00174379" w:rsidRPr="00174379" w:rsidRDefault="00174379" w:rsidP="00174379">
            <w:pPr>
              <w:ind w:firstLine="0"/>
              <w:rPr>
                <w:rFonts w:ascii="Times New Roman" w:hAnsi="Times New Roman" w:cs="Times New Roman"/>
                <w:sz w:val="24"/>
                <w:szCs w:val="24"/>
                <w:lang w:val="ru-RU"/>
              </w:rPr>
            </w:pPr>
            <w:r w:rsidRPr="008D599A">
              <w:rPr>
                <w:rFonts w:ascii="Times New Roman" w:hAnsi="Times New Roman" w:cs="Times New Roman"/>
                <w:sz w:val="24"/>
                <w:szCs w:val="24"/>
                <w:lang w:val="ru-RU"/>
              </w:rPr>
              <w:t>духовный</w:t>
            </w:r>
            <w:r w:rsidRPr="008D599A">
              <w:rPr>
                <w:rFonts w:ascii="Times New Roman" w:hAnsi="Times New Roman" w:cs="Times New Roman"/>
                <w:spacing w:val="-67"/>
                <w:sz w:val="24"/>
                <w:szCs w:val="24"/>
                <w:lang w:val="ru-RU"/>
              </w:rPr>
              <w:t xml:space="preserve"> </w:t>
            </w:r>
            <w:r w:rsidRPr="008D599A">
              <w:rPr>
                <w:rFonts w:ascii="Times New Roman" w:hAnsi="Times New Roman" w:cs="Times New Roman"/>
                <w:sz w:val="24"/>
                <w:szCs w:val="24"/>
                <w:lang w:val="ru-RU"/>
              </w:rPr>
              <w:t>концерт,</w:t>
            </w:r>
            <w:r w:rsidRPr="008D599A">
              <w:rPr>
                <w:rFonts w:ascii="Times New Roman" w:hAnsi="Times New Roman" w:cs="Times New Roman"/>
                <w:spacing w:val="1"/>
                <w:sz w:val="24"/>
                <w:szCs w:val="24"/>
                <w:lang w:val="ru-RU"/>
              </w:rPr>
              <w:t xml:space="preserve"> </w:t>
            </w:r>
            <w:r w:rsidRPr="008D599A">
              <w:rPr>
                <w:rFonts w:ascii="Times New Roman" w:hAnsi="Times New Roman" w:cs="Times New Roman"/>
                <w:sz w:val="24"/>
                <w:szCs w:val="24"/>
                <w:lang w:val="ru-RU"/>
              </w:rPr>
              <w:t>реквием</w:t>
            </w:r>
          </w:p>
        </w:tc>
        <w:tc>
          <w:tcPr>
            <w:tcW w:w="4392" w:type="dxa"/>
          </w:tcPr>
          <w:p w:rsidR="004B75E6" w:rsidRPr="004B75E6" w:rsidRDefault="004B75E6"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Знакомство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историей</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возникновения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нотной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записи.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Сравнение нотаций религиозной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музыки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разных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традиций</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(григорианский</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хорал,</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знаменный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распев,</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современные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ноты).</w:t>
            </w:r>
          </w:p>
          <w:p w:rsidR="004B75E6" w:rsidRPr="004B75E6" w:rsidRDefault="004B75E6"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Знакомство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образцами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(фрагментами)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средневековых</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церковных</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распевов</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(одноголосие).</w:t>
            </w:r>
          </w:p>
          <w:p w:rsidR="004B75E6" w:rsidRPr="004B75E6" w:rsidRDefault="004B75E6"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Слушание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духовной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музыки.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Определение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слух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наличии</w:t>
            </w:r>
            <w:r w:rsidRPr="004B75E6">
              <w:rPr>
                <w:rFonts w:ascii="Times New Roman" w:hAnsi="Times New Roman" w:cs="Times New Roman"/>
                <w:spacing w:val="-14"/>
                <w:sz w:val="24"/>
                <w:szCs w:val="24"/>
                <w:lang w:val="ru-RU"/>
              </w:rPr>
              <w:t xml:space="preserve"> </w:t>
            </w:r>
            <w:r w:rsidRPr="004B75E6">
              <w:rPr>
                <w:rFonts w:ascii="Times New Roman" w:hAnsi="Times New Roman" w:cs="Times New Roman"/>
                <w:sz w:val="24"/>
                <w:szCs w:val="24"/>
                <w:lang w:val="ru-RU"/>
              </w:rPr>
              <w:t>возможности):</w:t>
            </w:r>
          </w:p>
          <w:p w:rsidR="004B75E6" w:rsidRPr="004B75E6" w:rsidRDefault="00174379" w:rsidP="00174379">
            <w:pPr>
              <w:ind w:firstLine="0"/>
              <w:rPr>
                <w:rFonts w:ascii="Times New Roman" w:hAnsi="Times New Roman" w:cs="Times New Roman"/>
                <w:sz w:val="24"/>
                <w:szCs w:val="24"/>
                <w:lang w:val="ru-RU"/>
              </w:rPr>
            </w:pPr>
            <w:r>
              <w:rPr>
                <w:rFonts w:ascii="Times New Roman" w:hAnsi="Times New Roman" w:cs="Times New Roman"/>
                <w:sz w:val="24"/>
                <w:szCs w:val="24"/>
                <w:lang w:val="ru-RU"/>
              </w:rPr>
              <w:t>с</w:t>
            </w:r>
            <w:r w:rsidR="004B75E6" w:rsidRPr="004B75E6">
              <w:rPr>
                <w:rFonts w:ascii="Times New Roman" w:hAnsi="Times New Roman" w:cs="Times New Roman"/>
                <w:sz w:val="24"/>
                <w:szCs w:val="24"/>
                <w:lang w:val="ru-RU"/>
              </w:rPr>
              <w:t>остава</w:t>
            </w:r>
            <w:r w:rsidR="004B75E6" w:rsidRPr="004B75E6">
              <w:rPr>
                <w:rFonts w:ascii="Times New Roman" w:hAnsi="Times New Roman" w:cs="Times New Roman"/>
                <w:spacing w:val="-4"/>
                <w:sz w:val="24"/>
                <w:szCs w:val="24"/>
                <w:lang w:val="ru-RU"/>
              </w:rPr>
              <w:t xml:space="preserve"> </w:t>
            </w:r>
            <w:r w:rsidR="004B75E6" w:rsidRPr="004B75E6">
              <w:rPr>
                <w:rFonts w:ascii="Times New Roman" w:hAnsi="Times New Roman" w:cs="Times New Roman"/>
                <w:sz w:val="24"/>
                <w:szCs w:val="24"/>
                <w:lang w:val="ru-RU"/>
              </w:rPr>
              <w:t>исполнителей;</w:t>
            </w:r>
          </w:p>
          <w:p w:rsidR="004B75E6" w:rsidRPr="004B75E6" w:rsidRDefault="004B75E6"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типа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фактуры</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(хоральный</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склад,</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полифония);</w:t>
            </w:r>
          </w:p>
          <w:p w:rsidR="004B75E6" w:rsidRPr="004B75E6" w:rsidRDefault="004B75E6"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принадлежности к русской или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западноевропейской религиозной</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традиции.</w:t>
            </w:r>
          </w:p>
          <w:p w:rsidR="004B75E6" w:rsidRDefault="004B75E6" w:rsidP="00174379">
            <w:pPr>
              <w:ind w:firstLine="0"/>
              <w:rPr>
                <w:rFonts w:ascii="Times New Roman" w:hAnsi="Times New Roman" w:cs="Times New Roman"/>
                <w:spacing w:val="-1"/>
                <w:sz w:val="24"/>
                <w:szCs w:val="24"/>
                <w:lang w:val="ru-RU"/>
              </w:rPr>
            </w:pPr>
            <w:r w:rsidRPr="004B75E6">
              <w:rPr>
                <w:rFonts w:ascii="Times New Roman" w:hAnsi="Times New Roman" w:cs="Times New Roman"/>
                <w:i/>
                <w:sz w:val="24"/>
                <w:szCs w:val="24"/>
                <w:lang w:val="ru-RU"/>
              </w:rPr>
              <w:t>На выбор или факультативно</w:t>
            </w:r>
            <w:r w:rsidRPr="004B75E6">
              <w:rPr>
                <w:rFonts w:ascii="Times New Roman" w:hAnsi="Times New Roman" w:cs="Times New Roman"/>
                <w:i/>
                <w:spacing w:val="1"/>
                <w:sz w:val="24"/>
                <w:szCs w:val="24"/>
                <w:lang w:val="ru-RU"/>
              </w:rPr>
              <w:t xml:space="preserve"> </w:t>
            </w:r>
            <w:r w:rsidRPr="004B75E6">
              <w:rPr>
                <w:rFonts w:ascii="Times New Roman" w:hAnsi="Times New Roman" w:cs="Times New Roman"/>
                <w:sz w:val="24"/>
                <w:szCs w:val="24"/>
                <w:lang w:val="ru-RU"/>
              </w:rPr>
              <w:t>Работа</w:t>
            </w:r>
            <w:r w:rsidRPr="004B75E6">
              <w:rPr>
                <w:rFonts w:ascii="Times New Roman" w:hAnsi="Times New Roman" w:cs="Times New Roman"/>
                <w:spacing w:val="5"/>
                <w:sz w:val="24"/>
                <w:szCs w:val="24"/>
                <w:lang w:val="ru-RU"/>
              </w:rPr>
              <w:t xml:space="preserve"> </w:t>
            </w:r>
            <w:r w:rsidRPr="004B75E6">
              <w:rPr>
                <w:rFonts w:ascii="Times New Roman" w:hAnsi="Times New Roman" w:cs="Times New Roman"/>
                <w:sz w:val="24"/>
                <w:szCs w:val="24"/>
                <w:lang w:val="ru-RU"/>
              </w:rPr>
              <w:t>с</w:t>
            </w:r>
            <w:r w:rsidRPr="004B75E6">
              <w:rPr>
                <w:rFonts w:ascii="Times New Roman" w:hAnsi="Times New Roman" w:cs="Times New Roman"/>
                <w:spacing w:val="5"/>
                <w:sz w:val="24"/>
                <w:szCs w:val="24"/>
                <w:lang w:val="ru-RU"/>
              </w:rPr>
              <w:t xml:space="preserve"> </w:t>
            </w:r>
            <w:r w:rsidRPr="004B75E6">
              <w:rPr>
                <w:rFonts w:ascii="Times New Roman" w:hAnsi="Times New Roman" w:cs="Times New Roman"/>
                <w:sz w:val="24"/>
                <w:szCs w:val="24"/>
                <w:lang w:val="ru-RU"/>
              </w:rPr>
              <w:t>интерактивной</w:t>
            </w:r>
            <w:r w:rsidRPr="004B75E6">
              <w:rPr>
                <w:rFonts w:ascii="Times New Roman" w:hAnsi="Times New Roman" w:cs="Times New Roman"/>
                <w:spacing w:val="5"/>
                <w:sz w:val="24"/>
                <w:szCs w:val="24"/>
                <w:lang w:val="ru-RU"/>
              </w:rPr>
              <w:t xml:space="preserve"> </w:t>
            </w:r>
            <w:r w:rsidRPr="004B75E6">
              <w:rPr>
                <w:rFonts w:ascii="Times New Roman" w:hAnsi="Times New Roman" w:cs="Times New Roman"/>
                <w:sz w:val="24"/>
                <w:szCs w:val="24"/>
                <w:lang w:val="ru-RU"/>
              </w:rPr>
              <w:t>картой,</w:t>
            </w:r>
            <w:r w:rsidRPr="004B75E6">
              <w:rPr>
                <w:rFonts w:ascii="Times New Roman" w:hAnsi="Times New Roman" w:cs="Times New Roman"/>
                <w:spacing w:val="-67"/>
                <w:sz w:val="24"/>
                <w:szCs w:val="24"/>
                <w:lang w:val="ru-RU"/>
              </w:rPr>
              <w:t xml:space="preserve"> </w:t>
            </w:r>
            <w:r w:rsidR="00174379">
              <w:rPr>
                <w:rFonts w:ascii="Times New Roman" w:hAnsi="Times New Roman" w:cs="Times New Roman"/>
                <w:sz w:val="24"/>
                <w:szCs w:val="24"/>
                <w:lang w:val="ru-RU"/>
              </w:rPr>
              <w:t>лентой</w:t>
            </w:r>
            <w:r w:rsidR="00174379">
              <w:rPr>
                <w:rFonts w:ascii="Times New Roman" w:hAnsi="Times New Roman" w:cs="Times New Roman"/>
                <w:sz w:val="24"/>
                <w:szCs w:val="24"/>
                <w:lang w:val="ru-RU"/>
              </w:rPr>
              <w:tab/>
              <w:t>времени</w:t>
            </w:r>
            <w:r w:rsidR="00174379">
              <w:rPr>
                <w:rFonts w:ascii="Times New Roman" w:hAnsi="Times New Roman" w:cs="Times New Roman"/>
                <w:sz w:val="24"/>
                <w:szCs w:val="24"/>
                <w:lang w:val="ru-RU"/>
              </w:rPr>
              <w:tab/>
              <w:t xml:space="preserve">с </w:t>
            </w:r>
            <w:r w:rsidRPr="004B75E6">
              <w:rPr>
                <w:rFonts w:ascii="Times New Roman" w:hAnsi="Times New Roman" w:cs="Times New Roman"/>
                <w:spacing w:val="-1"/>
                <w:sz w:val="24"/>
                <w:szCs w:val="24"/>
                <w:lang w:val="ru-RU"/>
              </w:rPr>
              <w:t>указанием</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географических</w:t>
            </w:r>
            <w:r w:rsidRPr="004B75E6">
              <w:rPr>
                <w:rFonts w:ascii="Times New Roman" w:hAnsi="Times New Roman" w:cs="Times New Roman"/>
                <w:spacing w:val="35"/>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32"/>
                <w:sz w:val="24"/>
                <w:szCs w:val="24"/>
                <w:lang w:val="ru-RU"/>
              </w:rPr>
              <w:t xml:space="preserve"> </w:t>
            </w:r>
            <w:r w:rsidRPr="004B75E6">
              <w:rPr>
                <w:rFonts w:ascii="Times New Roman" w:hAnsi="Times New Roman" w:cs="Times New Roman"/>
                <w:sz w:val="24"/>
                <w:szCs w:val="24"/>
                <w:lang w:val="ru-RU"/>
              </w:rPr>
              <w:t>исторических</w:t>
            </w:r>
            <w:r w:rsidRPr="004B75E6">
              <w:rPr>
                <w:rFonts w:ascii="Times New Roman" w:hAnsi="Times New Roman" w:cs="Times New Roman"/>
                <w:spacing w:val="-67"/>
                <w:sz w:val="24"/>
                <w:szCs w:val="24"/>
                <w:lang w:val="ru-RU"/>
              </w:rPr>
              <w:t xml:space="preserve"> </w:t>
            </w:r>
            <w:r w:rsidR="00174379">
              <w:rPr>
                <w:rFonts w:ascii="Times New Roman" w:hAnsi="Times New Roman" w:cs="Times New Roman"/>
                <w:sz w:val="24"/>
                <w:szCs w:val="24"/>
                <w:lang w:val="ru-RU"/>
              </w:rPr>
              <w:t>особенностей</w:t>
            </w:r>
            <w:r w:rsidR="00174379">
              <w:rPr>
                <w:rFonts w:ascii="Times New Roman" w:hAnsi="Times New Roman" w:cs="Times New Roman"/>
                <w:sz w:val="24"/>
                <w:szCs w:val="24"/>
                <w:lang w:val="ru-RU"/>
              </w:rPr>
              <w:tab/>
              <w:t xml:space="preserve"> </w:t>
            </w:r>
            <w:r w:rsidRPr="004B75E6">
              <w:rPr>
                <w:rFonts w:ascii="Times New Roman" w:hAnsi="Times New Roman" w:cs="Times New Roman"/>
                <w:spacing w:val="-1"/>
                <w:sz w:val="24"/>
                <w:szCs w:val="24"/>
                <w:lang w:val="ru-RU"/>
              </w:rPr>
              <w:t>распространения</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разл</w:t>
            </w:r>
            <w:r w:rsidR="00174379">
              <w:rPr>
                <w:rFonts w:ascii="Times New Roman" w:hAnsi="Times New Roman" w:cs="Times New Roman"/>
                <w:sz w:val="24"/>
                <w:szCs w:val="24"/>
                <w:lang w:val="ru-RU"/>
              </w:rPr>
              <w:t xml:space="preserve">ичных явлений, </w:t>
            </w:r>
            <w:r w:rsidRPr="004B75E6">
              <w:rPr>
                <w:rFonts w:ascii="Times New Roman" w:hAnsi="Times New Roman" w:cs="Times New Roman"/>
                <w:spacing w:val="-1"/>
                <w:sz w:val="24"/>
                <w:szCs w:val="24"/>
                <w:lang w:val="ru-RU"/>
              </w:rPr>
              <w:t>стилей,</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жанров,</w:t>
            </w:r>
            <w:r w:rsidRPr="004B75E6">
              <w:rPr>
                <w:rFonts w:ascii="Times New Roman" w:hAnsi="Times New Roman" w:cs="Times New Roman"/>
                <w:spacing w:val="23"/>
                <w:sz w:val="24"/>
                <w:szCs w:val="24"/>
                <w:lang w:val="ru-RU"/>
              </w:rPr>
              <w:t xml:space="preserve"> </w:t>
            </w:r>
            <w:r w:rsidRPr="004B75E6">
              <w:rPr>
                <w:rFonts w:ascii="Times New Roman" w:hAnsi="Times New Roman" w:cs="Times New Roman"/>
                <w:sz w:val="24"/>
                <w:szCs w:val="24"/>
                <w:lang w:val="ru-RU"/>
              </w:rPr>
              <w:t>связанных</w:t>
            </w:r>
            <w:r w:rsidRPr="004B75E6">
              <w:rPr>
                <w:rFonts w:ascii="Times New Roman" w:hAnsi="Times New Roman" w:cs="Times New Roman"/>
                <w:spacing w:val="26"/>
                <w:sz w:val="24"/>
                <w:szCs w:val="24"/>
                <w:lang w:val="ru-RU"/>
              </w:rPr>
              <w:t xml:space="preserve"> </w:t>
            </w:r>
            <w:r w:rsidRPr="004B75E6">
              <w:rPr>
                <w:rFonts w:ascii="Times New Roman" w:hAnsi="Times New Roman" w:cs="Times New Roman"/>
                <w:sz w:val="24"/>
                <w:szCs w:val="24"/>
                <w:lang w:val="ru-RU"/>
              </w:rPr>
              <w:t>с</w:t>
            </w:r>
            <w:r w:rsidRPr="004B75E6">
              <w:rPr>
                <w:rFonts w:ascii="Times New Roman" w:hAnsi="Times New Roman" w:cs="Times New Roman"/>
                <w:spacing w:val="25"/>
                <w:sz w:val="24"/>
                <w:szCs w:val="24"/>
                <w:lang w:val="ru-RU"/>
              </w:rPr>
              <w:t xml:space="preserve"> </w:t>
            </w:r>
            <w:r w:rsidRPr="004B75E6">
              <w:rPr>
                <w:rFonts w:ascii="Times New Roman" w:hAnsi="Times New Roman" w:cs="Times New Roman"/>
                <w:sz w:val="24"/>
                <w:szCs w:val="24"/>
                <w:lang w:val="ru-RU"/>
              </w:rPr>
              <w:t>развитием</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религиозной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музыки.</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Исследовательские</w:t>
            </w:r>
            <w:r w:rsidRPr="004B75E6">
              <w:rPr>
                <w:rFonts w:ascii="Times New Roman" w:hAnsi="Times New Roman" w:cs="Times New Roman"/>
                <w:spacing w:val="55"/>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57"/>
                <w:sz w:val="24"/>
                <w:szCs w:val="24"/>
                <w:lang w:val="ru-RU"/>
              </w:rPr>
              <w:t xml:space="preserve"> </w:t>
            </w:r>
            <w:r w:rsidRPr="004B75E6">
              <w:rPr>
                <w:rFonts w:ascii="Times New Roman" w:hAnsi="Times New Roman" w:cs="Times New Roman"/>
                <w:sz w:val="24"/>
                <w:szCs w:val="24"/>
                <w:lang w:val="ru-RU"/>
              </w:rPr>
              <w:t>творческие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проекты,</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посвящённые</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отдельным</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произведениям</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духовной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музыки</w:t>
            </w:r>
          </w:p>
        </w:tc>
      </w:tr>
      <w:tr w:rsidR="00174379" w:rsidRPr="004B75E6" w:rsidTr="00174379">
        <w:trPr>
          <w:trHeight w:val="4101"/>
        </w:trPr>
        <w:tc>
          <w:tcPr>
            <w:tcW w:w="1267" w:type="dxa"/>
          </w:tcPr>
          <w:p w:rsidR="00174379" w:rsidRPr="004B75E6" w:rsidRDefault="00174379" w:rsidP="00174379">
            <w:pPr>
              <w:ind w:firstLine="0"/>
              <w:rPr>
                <w:rFonts w:ascii="Times New Roman" w:hAnsi="Times New Roman" w:cs="Times New Roman"/>
                <w:sz w:val="24"/>
                <w:szCs w:val="24"/>
              </w:rPr>
            </w:pPr>
            <w:r w:rsidRPr="004B75E6">
              <w:rPr>
                <w:rFonts w:ascii="Times New Roman" w:hAnsi="Times New Roman" w:cs="Times New Roman"/>
                <w:sz w:val="24"/>
                <w:szCs w:val="24"/>
              </w:rPr>
              <w:t>В)</w:t>
            </w:r>
          </w:p>
          <w:p w:rsidR="00174379" w:rsidRPr="004B75E6" w:rsidRDefault="00174379" w:rsidP="00174379">
            <w:pPr>
              <w:ind w:firstLine="0"/>
              <w:rPr>
                <w:rFonts w:ascii="Times New Roman" w:hAnsi="Times New Roman" w:cs="Times New Roman"/>
                <w:sz w:val="24"/>
                <w:szCs w:val="24"/>
              </w:rPr>
            </w:pPr>
            <w:r w:rsidRPr="004B75E6">
              <w:rPr>
                <w:rFonts w:ascii="Times New Roman" w:hAnsi="Times New Roman" w:cs="Times New Roman"/>
                <w:sz w:val="24"/>
                <w:szCs w:val="24"/>
              </w:rPr>
              <w:t>3–4</w:t>
            </w:r>
          </w:p>
          <w:p w:rsidR="00174379" w:rsidRPr="004B75E6" w:rsidRDefault="00174379" w:rsidP="00174379">
            <w:pPr>
              <w:ind w:firstLine="0"/>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25" w:type="dxa"/>
          </w:tcPr>
          <w:p w:rsidR="00174379" w:rsidRPr="004B75E6" w:rsidRDefault="00174379" w:rsidP="00174379">
            <w:pPr>
              <w:ind w:firstLine="0"/>
              <w:rPr>
                <w:rFonts w:ascii="Times New Roman" w:hAnsi="Times New Roman" w:cs="Times New Roman"/>
                <w:sz w:val="24"/>
                <w:szCs w:val="24"/>
                <w:lang w:val="ru-RU"/>
              </w:rPr>
            </w:pPr>
            <w:r>
              <w:rPr>
                <w:rFonts w:ascii="Times New Roman" w:hAnsi="Times New Roman" w:cs="Times New Roman"/>
                <w:sz w:val="24"/>
                <w:szCs w:val="24"/>
                <w:lang w:val="ru-RU"/>
              </w:rPr>
              <w:t>Музы</w:t>
            </w:r>
            <w:r w:rsidRPr="004B75E6">
              <w:rPr>
                <w:rFonts w:ascii="Times New Roman" w:hAnsi="Times New Roman" w:cs="Times New Roman"/>
                <w:sz w:val="24"/>
                <w:szCs w:val="24"/>
                <w:lang w:val="ru-RU"/>
              </w:rPr>
              <w:t>кальные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жанры</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богослу-</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жения</w:t>
            </w:r>
          </w:p>
        </w:tc>
        <w:tc>
          <w:tcPr>
            <w:tcW w:w="2371" w:type="dxa"/>
          </w:tcPr>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Эстетическое</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содержание</w:t>
            </w:r>
            <w:r w:rsidRPr="004B75E6">
              <w:rPr>
                <w:rFonts w:ascii="Times New Roman" w:hAnsi="Times New Roman" w:cs="Times New Roman"/>
                <w:sz w:val="24"/>
                <w:szCs w:val="24"/>
                <w:lang w:val="ru-RU"/>
              </w:rPr>
              <w:tab/>
            </w:r>
            <w:r w:rsidRPr="004B75E6">
              <w:rPr>
                <w:rFonts w:ascii="Times New Roman" w:hAnsi="Times New Roman" w:cs="Times New Roman"/>
                <w:spacing w:val="-3"/>
                <w:sz w:val="24"/>
                <w:szCs w:val="24"/>
                <w:lang w:val="ru-RU"/>
              </w:rPr>
              <w:t>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жизненное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предназначение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духовной</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музыки.</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Многочастные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произведения</w:t>
            </w:r>
            <w:r w:rsidRPr="004B75E6">
              <w:rPr>
                <w:rFonts w:ascii="Times New Roman" w:hAnsi="Times New Roman" w:cs="Times New Roman"/>
                <w:spacing w:val="36"/>
                <w:sz w:val="24"/>
                <w:szCs w:val="24"/>
                <w:lang w:val="ru-RU"/>
              </w:rPr>
              <w:t xml:space="preserve"> </w:t>
            </w:r>
            <w:r w:rsidRPr="004B75E6">
              <w:rPr>
                <w:rFonts w:ascii="Times New Roman" w:hAnsi="Times New Roman" w:cs="Times New Roman"/>
                <w:sz w:val="24"/>
                <w:szCs w:val="24"/>
                <w:lang w:val="ru-RU"/>
              </w:rPr>
              <w:t>на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канонические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тексты:</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католическая</w:t>
            </w:r>
            <w:r w:rsidRPr="004B75E6">
              <w:rPr>
                <w:rFonts w:ascii="Times New Roman" w:hAnsi="Times New Roman" w:cs="Times New Roman"/>
                <w:spacing w:val="-67"/>
                <w:sz w:val="24"/>
                <w:szCs w:val="24"/>
                <w:lang w:val="ru-RU"/>
              </w:rPr>
              <w:t xml:space="preserve"> </w:t>
            </w:r>
            <w:r>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месса,</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православная</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литургия,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всенощное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бдение</w:t>
            </w:r>
          </w:p>
        </w:tc>
        <w:tc>
          <w:tcPr>
            <w:tcW w:w="4392" w:type="dxa"/>
          </w:tcPr>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Знакомство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одним</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(более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полно)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или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несколькими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(фрагментарно)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произведениями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мировой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музыкальной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классики,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написанными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соответствии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религиозным</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каноном.</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Вокализация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музыкальных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тем</w:t>
            </w:r>
            <w:r w:rsidRPr="004B75E6">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изучаемых</w:t>
            </w:r>
            <w:r w:rsidRPr="004B75E6">
              <w:rPr>
                <w:rFonts w:ascii="Times New Roman" w:hAnsi="Times New Roman" w:cs="Times New Roman"/>
                <w:sz w:val="24"/>
                <w:szCs w:val="24"/>
                <w:lang w:val="ru-RU"/>
              </w:rPr>
              <w:t>духовных</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произведений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наличии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возможности).</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Определение на слух изученных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произведений и их авторов (при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наличии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возможности).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Иметь</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представление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об</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особенностях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их</w:t>
            </w:r>
            <w:r w:rsidRPr="004B75E6">
              <w:rPr>
                <w:rFonts w:ascii="Times New Roman" w:hAnsi="Times New Roman" w:cs="Times New Roman"/>
                <w:spacing w:val="-4"/>
                <w:sz w:val="24"/>
                <w:szCs w:val="24"/>
                <w:lang w:val="ru-RU"/>
              </w:rPr>
              <w:t xml:space="preserve"> </w:t>
            </w:r>
            <w:r w:rsidRPr="004B75E6">
              <w:rPr>
                <w:rFonts w:ascii="Times New Roman" w:hAnsi="Times New Roman" w:cs="Times New Roman"/>
                <w:sz w:val="24"/>
                <w:szCs w:val="24"/>
                <w:lang w:val="ru-RU"/>
              </w:rPr>
              <w:t>построения</w:t>
            </w:r>
            <w:r w:rsidRPr="004B75E6">
              <w:rPr>
                <w:rFonts w:ascii="Times New Roman" w:hAnsi="Times New Roman" w:cs="Times New Roman"/>
                <w:spacing w:val="-3"/>
                <w:sz w:val="24"/>
                <w:szCs w:val="24"/>
                <w:lang w:val="ru-RU"/>
              </w:rPr>
              <w:t xml:space="preserve"> </w:t>
            </w:r>
            <w:r w:rsidRPr="004B75E6">
              <w:rPr>
                <w:rFonts w:ascii="Times New Roman" w:hAnsi="Times New Roman" w:cs="Times New Roman"/>
                <w:sz w:val="24"/>
                <w:szCs w:val="24"/>
                <w:lang w:val="ru-RU"/>
              </w:rPr>
              <w:t>и образов.</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Устный или письменный рассказ</w:t>
            </w:r>
            <w:r w:rsidRPr="004B75E6">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о</w:t>
            </w:r>
            <w:r w:rsidRPr="004B75E6">
              <w:rPr>
                <w:rFonts w:ascii="Times New Roman" w:hAnsi="Times New Roman" w:cs="Times New Roman"/>
                <w:sz w:val="24"/>
                <w:szCs w:val="24"/>
                <w:lang w:val="ru-RU"/>
              </w:rPr>
              <w:t>духовной</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музыке</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с использованием терминологии,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примерами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из</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соответствующей</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традиции,</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формулировкой</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собственного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отношения</w:t>
            </w:r>
            <w:r w:rsidRPr="004B75E6">
              <w:rPr>
                <w:rFonts w:ascii="Times New Roman" w:hAnsi="Times New Roman" w:cs="Times New Roman"/>
                <w:spacing w:val="71"/>
                <w:sz w:val="24"/>
                <w:szCs w:val="24"/>
                <w:lang w:val="ru-RU"/>
              </w:rPr>
              <w:t xml:space="preserve"> </w:t>
            </w:r>
            <w:r w:rsidRPr="004B75E6">
              <w:rPr>
                <w:rFonts w:ascii="Times New Roman" w:hAnsi="Times New Roman" w:cs="Times New Roman"/>
                <w:sz w:val="24"/>
                <w:szCs w:val="24"/>
                <w:lang w:val="ru-RU"/>
              </w:rPr>
              <w:t>к</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данной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музыке,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рассуждениями,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аргументацией</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своей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позиции</w:t>
            </w:r>
          </w:p>
        </w:tc>
      </w:tr>
      <w:tr w:rsidR="00174379" w:rsidRPr="004B75E6" w:rsidTr="00174379">
        <w:trPr>
          <w:trHeight w:val="3264"/>
        </w:trPr>
        <w:tc>
          <w:tcPr>
            <w:tcW w:w="1267" w:type="dxa"/>
          </w:tcPr>
          <w:p w:rsidR="00174379" w:rsidRPr="004B75E6" w:rsidRDefault="00174379" w:rsidP="00174379">
            <w:pPr>
              <w:ind w:firstLine="0"/>
              <w:rPr>
                <w:rFonts w:ascii="Times New Roman" w:hAnsi="Times New Roman" w:cs="Times New Roman"/>
                <w:sz w:val="24"/>
                <w:szCs w:val="24"/>
              </w:rPr>
            </w:pPr>
            <w:r w:rsidRPr="004B75E6">
              <w:rPr>
                <w:rFonts w:ascii="Times New Roman" w:hAnsi="Times New Roman" w:cs="Times New Roman"/>
                <w:sz w:val="24"/>
                <w:szCs w:val="24"/>
              </w:rPr>
              <w:lastRenderedPageBreak/>
              <w:t>Г)</w:t>
            </w:r>
          </w:p>
          <w:p w:rsidR="00174379" w:rsidRPr="004B75E6" w:rsidRDefault="00174379" w:rsidP="00174379">
            <w:pPr>
              <w:ind w:firstLine="0"/>
              <w:rPr>
                <w:rFonts w:ascii="Times New Roman" w:hAnsi="Times New Roman" w:cs="Times New Roman"/>
                <w:sz w:val="24"/>
                <w:szCs w:val="24"/>
              </w:rPr>
            </w:pPr>
            <w:r w:rsidRPr="004B75E6">
              <w:rPr>
                <w:rFonts w:ascii="Times New Roman" w:hAnsi="Times New Roman" w:cs="Times New Roman"/>
                <w:sz w:val="24"/>
                <w:szCs w:val="24"/>
              </w:rPr>
              <w:t>3–4</w:t>
            </w:r>
          </w:p>
          <w:p w:rsidR="00174379" w:rsidRPr="004B75E6" w:rsidRDefault="00174379" w:rsidP="00174379">
            <w:pPr>
              <w:ind w:firstLine="0"/>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25" w:type="dxa"/>
          </w:tcPr>
          <w:p w:rsidR="00174379" w:rsidRPr="00174379" w:rsidRDefault="00174379" w:rsidP="00174379">
            <w:pPr>
              <w:ind w:firstLine="0"/>
              <w:rPr>
                <w:rFonts w:ascii="Times New Roman" w:hAnsi="Times New Roman" w:cs="Times New Roman"/>
                <w:sz w:val="24"/>
                <w:szCs w:val="24"/>
                <w:lang w:val="ru-RU"/>
              </w:rPr>
            </w:pPr>
            <w:r>
              <w:rPr>
                <w:rFonts w:ascii="Times New Roman" w:hAnsi="Times New Roman" w:cs="Times New Roman"/>
                <w:sz w:val="24"/>
                <w:szCs w:val="24"/>
                <w:lang w:val="ru-RU"/>
              </w:rPr>
              <w:t>Религи</w:t>
            </w:r>
            <w:r w:rsidRPr="004B75E6">
              <w:rPr>
                <w:rFonts w:ascii="Times New Roman" w:hAnsi="Times New Roman" w:cs="Times New Roman"/>
                <w:sz w:val="24"/>
                <w:szCs w:val="24"/>
                <w:lang w:val="ru-RU"/>
              </w:rPr>
              <w:t>озные</w:t>
            </w:r>
            <w:r w:rsidRPr="004B75E6">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темы</w:t>
            </w:r>
            <w:r w:rsidRPr="004B75E6">
              <w:rPr>
                <w:rFonts w:ascii="Times New Roman" w:hAnsi="Times New Roman" w:cs="Times New Roman"/>
                <w:spacing w:val="-3"/>
                <w:sz w:val="24"/>
                <w:szCs w:val="24"/>
                <w:lang w:val="ru-RU"/>
              </w:rPr>
              <w:t>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образы</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w:t>
            </w:r>
            <w:r w:rsidRPr="004B75E6">
              <w:rPr>
                <w:rFonts w:ascii="Times New Roman" w:hAnsi="Times New Roman" w:cs="Times New Roman"/>
                <w:spacing w:val="-68"/>
                <w:sz w:val="24"/>
                <w:szCs w:val="24"/>
                <w:lang w:val="ru-RU"/>
              </w:rPr>
              <w:t xml:space="preserve"> </w:t>
            </w:r>
            <w:r>
              <w:rPr>
                <w:rFonts w:ascii="Times New Roman" w:hAnsi="Times New Roman" w:cs="Times New Roman"/>
                <w:sz w:val="24"/>
                <w:szCs w:val="24"/>
                <w:lang w:val="ru-RU"/>
              </w:rPr>
              <w:t>совре</w:t>
            </w:r>
            <w:r w:rsidRPr="00174379">
              <w:rPr>
                <w:rFonts w:ascii="Times New Roman" w:hAnsi="Times New Roman" w:cs="Times New Roman"/>
                <w:sz w:val="24"/>
                <w:szCs w:val="24"/>
                <w:lang w:val="ru-RU"/>
              </w:rPr>
              <w:t>менной</w:t>
            </w:r>
            <w:r w:rsidRPr="00174379">
              <w:rPr>
                <w:rFonts w:ascii="Times New Roman" w:hAnsi="Times New Roman" w:cs="Times New Roman"/>
                <w:spacing w:val="-67"/>
                <w:sz w:val="24"/>
                <w:szCs w:val="24"/>
                <w:lang w:val="ru-RU"/>
              </w:rPr>
              <w:t xml:space="preserve"> </w:t>
            </w:r>
            <w:r w:rsidRPr="00174379">
              <w:rPr>
                <w:rFonts w:ascii="Times New Roman" w:hAnsi="Times New Roman" w:cs="Times New Roman"/>
                <w:sz w:val="24"/>
                <w:szCs w:val="24"/>
                <w:lang w:val="ru-RU"/>
              </w:rPr>
              <w:t>музыке</w:t>
            </w:r>
          </w:p>
        </w:tc>
        <w:tc>
          <w:tcPr>
            <w:tcW w:w="2371" w:type="dxa"/>
          </w:tcPr>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pacing w:val="-2"/>
                <w:sz w:val="24"/>
                <w:szCs w:val="24"/>
                <w:lang w:val="ru-RU"/>
              </w:rPr>
              <w:t>Сохранение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традиций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духовной</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музыки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сегодня.</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pacing w:val="-1"/>
                <w:sz w:val="24"/>
                <w:szCs w:val="24"/>
                <w:lang w:val="ru-RU"/>
              </w:rPr>
              <w:t>Переосмысление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религиозной</w:t>
            </w:r>
            <w:r w:rsidRPr="004B75E6">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 xml:space="preserve">темы  </w:t>
            </w:r>
            <w:r w:rsidRPr="004B75E6">
              <w:rPr>
                <w:rFonts w:ascii="Times New Roman" w:hAnsi="Times New Roman" w:cs="Times New Roman"/>
                <w:spacing w:val="-1"/>
                <w:sz w:val="24"/>
                <w:szCs w:val="24"/>
                <w:lang w:val="ru-RU"/>
              </w:rPr>
              <w:t>в</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творчестве</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композиторов</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rPr>
              <w:t>XX</w:t>
            </w:r>
            <w:r w:rsidRPr="004B75E6">
              <w:rPr>
                <w:rFonts w:ascii="Times New Roman" w:hAnsi="Times New Roman" w:cs="Times New Roman"/>
                <w:sz w:val="24"/>
                <w:szCs w:val="24"/>
                <w:lang w:val="ru-RU"/>
              </w:rPr>
              <w:t>–</w:t>
            </w:r>
            <w:r w:rsidRPr="004B75E6">
              <w:rPr>
                <w:rFonts w:ascii="Times New Roman" w:hAnsi="Times New Roman" w:cs="Times New Roman"/>
                <w:sz w:val="24"/>
                <w:szCs w:val="24"/>
              </w:rPr>
              <w:t>XXI</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веков.</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Религиозная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тематика</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в контексте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pacing w:val="-1"/>
                <w:sz w:val="24"/>
                <w:szCs w:val="24"/>
                <w:lang w:val="ru-RU"/>
              </w:rPr>
              <w:t>поп-культуры</w:t>
            </w:r>
          </w:p>
        </w:tc>
        <w:tc>
          <w:tcPr>
            <w:tcW w:w="4392" w:type="dxa"/>
          </w:tcPr>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Сопоставление</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тенденций</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сохранения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переосмысления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религиозной традиции в культуре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rPr>
              <w:t>XX</w:t>
            </w:r>
            <w:r w:rsidRPr="004B75E6">
              <w:rPr>
                <w:rFonts w:ascii="Times New Roman" w:hAnsi="Times New Roman" w:cs="Times New Roman"/>
                <w:sz w:val="24"/>
                <w:szCs w:val="24"/>
                <w:lang w:val="ru-RU"/>
              </w:rPr>
              <w:t>–</w:t>
            </w:r>
            <w:r w:rsidRPr="004B75E6">
              <w:rPr>
                <w:rFonts w:ascii="Times New Roman" w:hAnsi="Times New Roman" w:cs="Times New Roman"/>
                <w:sz w:val="24"/>
                <w:szCs w:val="24"/>
              </w:rPr>
              <w:t>XXI</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веков.</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Исполнение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музыки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духовного</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содержания,</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сочинённой</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современными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композиторами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(при</w:t>
            </w:r>
            <w:r w:rsidRPr="004B75E6">
              <w:rPr>
                <w:rFonts w:ascii="Times New Roman" w:hAnsi="Times New Roman" w:cs="Times New Roman"/>
                <w:spacing w:val="-16"/>
                <w:sz w:val="24"/>
                <w:szCs w:val="24"/>
                <w:lang w:val="ru-RU"/>
              </w:rPr>
              <w:t xml:space="preserve"> </w:t>
            </w:r>
            <w:r w:rsidRPr="004B75E6">
              <w:rPr>
                <w:rFonts w:ascii="Times New Roman" w:hAnsi="Times New Roman" w:cs="Times New Roman"/>
                <w:sz w:val="24"/>
                <w:szCs w:val="24"/>
                <w:lang w:val="ru-RU"/>
              </w:rPr>
              <w:t>наличии</w:t>
            </w:r>
            <w:r w:rsidRPr="004B75E6">
              <w:rPr>
                <w:rFonts w:ascii="Times New Roman" w:hAnsi="Times New Roman" w:cs="Times New Roman"/>
                <w:spacing w:val="-16"/>
                <w:sz w:val="24"/>
                <w:szCs w:val="24"/>
                <w:lang w:val="ru-RU"/>
              </w:rPr>
              <w:t xml:space="preserve"> </w:t>
            </w:r>
            <w:r w:rsidRPr="004B75E6">
              <w:rPr>
                <w:rFonts w:ascii="Times New Roman" w:hAnsi="Times New Roman" w:cs="Times New Roman"/>
                <w:sz w:val="24"/>
                <w:szCs w:val="24"/>
                <w:lang w:val="ru-RU"/>
              </w:rPr>
              <w:t>возможности).</w:t>
            </w:r>
          </w:p>
          <w:p w:rsidR="00174379" w:rsidRPr="004B75E6" w:rsidRDefault="00174379" w:rsidP="00174379">
            <w:pPr>
              <w:ind w:firstLine="0"/>
              <w:rPr>
                <w:rFonts w:ascii="Times New Roman" w:hAnsi="Times New Roman" w:cs="Times New Roman"/>
                <w:i/>
                <w:sz w:val="24"/>
                <w:szCs w:val="24"/>
                <w:lang w:val="ru-RU"/>
              </w:rPr>
            </w:pPr>
            <w:r w:rsidRPr="004B75E6">
              <w:rPr>
                <w:rFonts w:ascii="Times New Roman" w:hAnsi="Times New Roman" w:cs="Times New Roman"/>
                <w:i/>
                <w:sz w:val="24"/>
                <w:szCs w:val="24"/>
                <w:lang w:val="ru-RU"/>
              </w:rPr>
              <w:t>На</w:t>
            </w:r>
            <w:r w:rsidRPr="004B75E6">
              <w:rPr>
                <w:rFonts w:ascii="Times New Roman" w:hAnsi="Times New Roman" w:cs="Times New Roman"/>
                <w:i/>
                <w:spacing w:val="-3"/>
                <w:sz w:val="24"/>
                <w:szCs w:val="24"/>
                <w:lang w:val="ru-RU"/>
              </w:rPr>
              <w:t xml:space="preserve"> </w:t>
            </w:r>
            <w:r w:rsidRPr="004B75E6">
              <w:rPr>
                <w:rFonts w:ascii="Times New Roman" w:hAnsi="Times New Roman" w:cs="Times New Roman"/>
                <w:i/>
                <w:sz w:val="24"/>
                <w:szCs w:val="24"/>
                <w:lang w:val="ru-RU"/>
              </w:rPr>
              <w:t>выбор</w:t>
            </w:r>
            <w:r w:rsidRPr="004B75E6">
              <w:rPr>
                <w:rFonts w:ascii="Times New Roman" w:hAnsi="Times New Roman" w:cs="Times New Roman"/>
                <w:i/>
                <w:spacing w:val="-6"/>
                <w:sz w:val="24"/>
                <w:szCs w:val="24"/>
                <w:lang w:val="ru-RU"/>
              </w:rPr>
              <w:t xml:space="preserve"> </w:t>
            </w:r>
            <w:r w:rsidRPr="004B75E6">
              <w:rPr>
                <w:rFonts w:ascii="Times New Roman" w:hAnsi="Times New Roman" w:cs="Times New Roman"/>
                <w:i/>
                <w:sz w:val="24"/>
                <w:szCs w:val="24"/>
                <w:lang w:val="ru-RU"/>
              </w:rPr>
              <w:t>или</w:t>
            </w:r>
            <w:r w:rsidRPr="004B75E6">
              <w:rPr>
                <w:rFonts w:ascii="Times New Roman" w:hAnsi="Times New Roman" w:cs="Times New Roman"/>
                <w:i/>
                <w:spacing w:val="-2"/>
                <w:sz w:val="24"/>
                <w:szCs w:val="24"/>
                <w:lang w:val="ru-RU"/>
              </w:rPr>
              <w:t xml:space="preserve"> </w:t>
            </w:r>
            <w:r w:rsidRPr="004B75E6">
              <w:rPr>
                <w:rFonts w:ascii="Times New Roman" w:hAnsi="Times New Roman" w:cs="Times New Roman"/>
                <w:i/>
                <w:sz w:val="24"/>
                <w:szCs w:val="24"/>
                <w:lang w:val="ru-RU"/>
              </w:rPr>
              <w:t>факультативно</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Исследовательские и творческие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проекты</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теме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«Музыка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религия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наше время».</w:t>
            </w:r>
          </w:p>
          <w:p w:rsidR="00174379" w:rsidRPr="004B75E6" w:rsidRDefault="00174379" w:rsidP="00174379">
            <w:pPr>
              <w:ind w:firstLine="0"/>
              <w:rPr>
                <w:rFonts w:ascii="Times New Roman" w:hAnsi="Times New Roman" w:cs="Times New Roman"/>
                <w:sz w:val="24"/>
                <w:szCs w:val="24"/>
              </w:rPr>
            </w:pPr>
            <w:r w:rsidRPr="004B75E6">
              <w:rPr>
                <w:rFonts w:ascii="Times New Roman" w:hAnsi="Times New Roman" w:cs="Times New Roman"/>
                <w:sz w:val="24"/>
                <w:szCs w:val="24"/>
              </w:rPr>
              <w:t>Посещение</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концерта</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духовной</w:t>
            </w:r>
            <w:r w:rsidRPr="004B75E6">
              <w:rPr>
                <w:rFonts w:ascii="Times New Roman" w:hAnsi="Times New Roman" w:cs="Times New Roman"/>
                <w:spacing w:val="-67"/>
                <w:sz w:val="24"/>
                <w:szCs w:val="24"/>
              </w:rPr>
              <w:t xml:space="preserve"> </w:t>
            </w:r>
            <w:r w:rsidRPr="004B75E6">
              <w:rPr>
                <w:rFonts w:ascii="Times New Roman" w:hAnsi="Times New Roman" w:cs="Times New Roman"/>
                <w:sz w:val="24"/>
                <w:szCs w:val="24"/>
              </w:rPr>
              <w:t>музыки</w:t>
            </w:r>
          </w:p>
        </w:tc>
      </w:tr>
    </w:tbl>
    <w:p w:rsidR="008D599A" w:rsidRDefault="008D599A" w:rsidP="004B75E6">
      <w:pPr>
        <w:rPr>
          <w:rFonts w:ascii="Times New Roman" w:hAnsi="Times New Roman" w:cs="Times New Roman"/>
          <w:sz w:val="24"/>
          <w:szCs w:val="24"/>
        </w:rPr>
      </w:pPr>
    </w:p>
    <w:p w:rsidR="004B75E6" w:rsidRPr="008D599A" w:rsidRDefault="004B75E6" w:rsidP="008D599A">
      <w:pPr>
        <w:tabs>
          <w:tab w:val="left" w:pos="2842"/>
        </w:tabs>
        <w:ind w:firstLine="0"/>
        <w:rPr>
          <w:rFonts w:ascii="Times New Roman" w:hAnsi="Times New Roman" w:cs="Times New Roman"/>
          <w:sz w:val="24"/>
          <w:szCs w:val="24"/>
        </w:rPr>
      </w:pP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Модуль</w:t>
      </w:r>
      <w:r w:rsidRPr="004B75E6">
        <w:rPr>
          <w:rFonts w:ascii="Times New Roman" w:hAnsi="Times New Roman" w:cs="Times New Roman"/>
          <w:spacing w:val="-4"/>
          <w:sz w:val="24"/>
          <w:szCs w:val="24"/>
        </w:rPr>
        <w:t xml:space="preserve"> </w:t>
      </w:r>
      <w:r w:rsidRPr="004B75E6">
        <w:rPr>
          <w:rFonts w:ascii="Times New Roman" w:hAnsi="Times New Roman" w:cs="Times New Roman"/>
          <w:sz w:val="24"/>
          <w:szCs w:val="24"/>
        </w:rPr>
        <w:t>№</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7</w:t>
      </w:r>
      <w:r w:rsidRPr="004B75E6">
        <w:rPr>
          <w:rFonts w:ascii="Times New Roman" w:hAnsi="Times New Roman" w:cs="Times New Roman"/>
          <w:spacing w:val="-4"/>
          <w:sz w:val="24"/>
          <w:szCs w:val="24"/>
        </w:rPr>
        <w:t xml:space="preserve"> </w:t>
      </w:r>
      <w:r w:rsidRPr="004B75E6">
        <w:rPr>
          <w:rFonts w:ascii="Times New Roman" w:hAnsi="Times New Roman" w:cs="Times New Roman"/>
          <w:sz w:val="24"/>
          <w:szCs w:val="24"/>
        </w:rPr>
        <w:t>«Жанры</w:t>
      </w:r>
      <w:r w:rsidRPr="004B75E6">
        <w:rPr>
          <w:rFonts w:ascii="Times New Roman" w:hAnsi="Times New Roman" w:cs="Times New Roman"/>
          <w:spacing w:val="-3"/>
          <w:sz w:val="24"/>
          <w:szCs w:val="24"/>
        </w:rPr>
        <w:t xml:space="preserve"> </w:t>
      </w:r>
      <w:r w:rsidRPr="004B75E6">
        <w:rPr>
          <w:rFonts w:ascii="Times New Roman" w:hAnsi="Times New Roman" w:cs="Times New Roman"/>
          <w:sz w:val="24"/>
          <w:szCs w:val="24"/>
        </w:rPr>
        <w:t>музыкального</w:t>
      </w:r>
      <w:r w:rsidRPr="004B75E6">
        <w:rPr>
          <w:rFonts w:ascii="Times New Roman" w:hAnsi="Times New Roman" w:cs="Times New Roman"/>
          <w:spacing w:val="-4"/>
          <w:sz w:val="24"/>
          <w:szCs w:val="24"/>
        </w:rPr>
        <w:t xml:space="preserve"> </w:t>
      </w:r>
      <w:r w:rsidRPr="004B75E6">
        <w:rPr>
          <w:rFonts w:ascii="Times New Roman" w:hAnsi="Times New Roman" w:cs="Times New Roman"/>
          <w:sz w:val="24"/>
          <w:szCs w:val="24"/>
        </w:rPr>
        <w:t>искусства»</w:t>
      </w:r>
    </w:p>
    <w:tbl>
      <w:tblPr>
        <w:tblStyle w:val="TableNormal"/>
        <w:tblW w:w="0" w:type="auto"/>
        <w:tblInd w:w="1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7"/>
        <w:gridCol w:w="1337"/>
        <w:gridCol w:w="2215"/>
        <w:gridCol w:w="4536"/>
      </w:tblGrid>
      <w:tr w:rsidR="004B75E6" w:rsidRPr="004B75E6" w:rsidTr="004B75E6">
        <w:trPr>
          <w:trHeight w:val="1213"/>
        </w:trPr>
        <w:tc>
          <w:tcPr>
            <w:tcW w:w="1267"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pacing w:val="-5"/>
                <w:sz w:val="24"/>
                <w:szCs w:val="24"/>
              </w:rPr>
              <w:t>№ блока,</w:t>
            </w:r>
            <w:r w:rsidRPr="004B75E6">
              <w:rPr>
                <w:rFonts w:ascii="Times New Roman" w:hAnsi="Times New Roman" w:cs="Times New Roman"/>
                <w:b/>
                <w:spacing w:val="-67"/>
                <w:sz w:val="24"/>
                <w:szCs w:val="24"/>
              </w:rPr>
              <w:t xml:space="preserve"> </w:t>
            </w:r>
            <w:r w:rsidRPr="004B75E6">
              <w:rPr>
                <w:rFonts w:ascii="Times New Roman" w:hAnsi="Times New Roman" w:cs="Times New Roman"/>
                <w:b/>
                <w:sz w:val="24"/>
                <w:szCs w:val="24"/>
              </w:rPr>
              <w:t>кол-во</w:t>
            </w:r>
            <w:r w:rsidRPr="004B75E6">
              <w:rPr>
                <w:rFonts w:ascii="Times New Roman" w:hAnsi="Times New Roman" w:cs="Times New Roman"/>
                <w:b/>
                <w:spacing w:val="1"/>
                <w:sz w:val="24"/>
                <w:szCs w:val="24"/>
              </w:rPr>
              <w:t xml:space="preserve"> </w:t>
            </w:r>
            <w:r w:rsidRPr="004B75E6">
              <w:rPr>
                <w:rFonts w:ascii="Times New Roman" w:hAnsi="Times New Roman" w:cs="Times New Roman"/>
                <w:b/>
                <w:sz w:val="24"/>
                <w:szCs w:val="24"/>
              </w:rPr>
              <w:t>часов</w:t>
            </w:r>
          </w:p>
        </w:tc>
        <w:tc>
          <w:tcPr>
            <w:tcW w:w="1337"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Темы</w:t>
            </w:r>
          </w:p>
        </w:tc>
        <w:tc>
          <w:tcPr>
            <w:tcW w:w="2215"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Содержание</w:t>
            </w:r>
          </w:p>
        </w:tc>
        <w:tc>
          <w:tcPr>
            <w:tcW w:w="4536"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Виды деятельности</w:t>
            </w:r>
            <w:r w:rsidRPr="004B75E6">
              <w:rPr>
                <w:rFonts w:ascii="Times New Roman" w:hAnsi="Times New Roman" w:cs="Times New Roman"/>
                <w:b/>
                <w:spacing w:val="-68"/>
                <w:sz w:val="24"/>
                <w:szCs w:val="24"/>
              </w:rPr>
              <w:t xml:space="preserve"> </w:t>
            </w:r>
            <w:r w:rsidRPr="004B75E6">
              <w:rPr>
                <w:rFonts w:ascii="Times New Roman" w:hAnsi="Times New Roman" w:cs="Times New Roman"/>
                <w:b/>
                <w:sz w:val="24"/>
                <w:szCs w:val="24"/>
              </w:rPr>
              <w:t>обучающихся</w:t>
            </w:r>
          </w:p>
        </w:tc>
      </w:tr>
      <w:tr w:rsidR="004B75E6" w:rsidRPr="004B75E6" w:rsidTr="00174379">
        <w:trPr>
          <w:trHeight w:val="5163"/>
        </w:trPr>
        <w:tc>
          <w:tcPr>
            <w:tcW w:w="1267" w:type="dxa"/>
          </w:tcPr>
          <w:p w:rsidR="004B75E6" w:rsidRPr="004B75E6" w:rsidRDefault="004B75E6" w:rsidP="00174379">
            <w:pPr>
              <w:ind w:firstLine="0"/>
              <w:rPr>
                <w:rFonts w:ascii="Times New Roman" w:hAnsi="Times New Roman" w:cs="Times New Roman"/>
                <w:sz w:val="24"/>
                <w:szCs w:val="24"/>
              </w:rPr>
            </w:pPr>
            <w:r w:rsidRPr="004B75E6">
              <w:rPr>
                <w:rFonts w:ascii="Times New Roman" w:hAnsi="Times New Roman" w:cs="Times New Roman"/>
                <w:sz w:val="24"/>
                <w:szCs w:val="24"/>
              </w:rPr>
              <w:t>А)</w:t>
            </w:r>
          </w:p>
          <w:p w:rsidR="004B75E6" w:rsidRPr="004B75E6" w:rsidRDefault="004B75E6" w:rsidP="00174379">
            <w:pPr>
              <w:ind w:firstLine="0"/>
              <w:rPr>
                <w:rFonts w:ascii="Times New Roman" w:hAnsi="Times New Roman" w:cs="Times New Roman"/>
                <w:sz w:val="24"/>
                <w:szCs w:val="24"/>
              </w:rPr>
            </w:pPr>
            <w:r w:rsidRPr="004B75E6">
              <w:rPr>
                <w:rFonts w:ascii="Times New Roman" w:hAnsi="Times New Roman" w:cs="Times New Roman"/>
                <w:sz w:val="24"/>
                <w:szCs w:val="24"/>
              </w:rPr>
              <w:t>3–4</w:t>
            </w:r>
          </w:p>
          <w:p w:rsidR="004B75E6" w:rsidRPr="004B75E6" w:rsidRDefault="004B75E6" w:rsidP="00174379">
            <w:pPr>
              <w:ind w:firstLine="0"/>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37" w:type="dxa"/>
          </w:tcPr>
          <w:p w:rsidR="004B75E6" w:rsidRPr="004B75E6" w:rsidRDefault="00174379" w:rsidP="00174379">
            <w:pPr>
              <w:ind w:firstLine="0"/>
              <w:rPr>
                <w:rFonts w:ascii="Times New Roman" w:hAnsi="Times New Roman" w:cs="Times New Roman"/>
                <w:sz w:val="24"/>
                <w:szCs w:val="24"/>
              </w:rPr>
            </w:pPr>
            <w:r>
              <w:rPr>
                <w:rFonts w:ascii="Times New Roman" w:hAnsi="Times New Roman" w:cs="Times New Roman"/>
                <w:sz w:val="24"/>
                <w:szCs w:val="24"/>
              </w:rPr>
              <w:t>Камер</w:t>
            </w:r>
            <w:r w:rsidR="004B75E6" w:rsidRPr="004B75E6">
              <w:rPr>
                <w:rFonts w:ascii="Times New Roman" w:hAnsi="Times New Roman" w:cs="Times New Roman"/>
                <w:sz w:val="24"/>
                <w:szCs w:val="24"/>
              </w:rPr>
              <w:t>ная</w:t>
            </w:r>
          </w:p>
          <w:p w:rsidR="004B75E6" w:rsidRPr="004B75E6" w:rsidRDefault="004B75E6" w:rsidP="00174379">
            <w:pPr>
              <w:ind w:firstLine="0"/>
              <w:rPr>
                <w:rFonts w:ascii="Times New Roman" w:hAnsi="Times New Roman" w:cs="Times New Roman"/>
                <w:sz w:val="24"/>
                <w:szCs w:val="24"/>
              </w:rPr>
            </w:pPr>
            <w:r w:rsidRPr="004B75E6">
              <w:rPr>
                <w:rFonts w:ascii="Times New Roman" w:hAnsi="Times New Roman" w:cs="Times New Roman"/>
                <w:sz w:val="24"/>
                <w:szCs w:val="24"/>
              </w:rPr>
              <w:t>музыка</w:t>
            </w:r>
          </w:p>
        </w:tc>
        <w:tc>
          <w:tcPr>
            <w:tcW w:w="2215" w:type="dxa"/>
          </w:tcPr>
          <w:p w:rsidR="004B75E6" w:rsidRPr="004B75E6" w:rsidRDefault="004B75E6"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Жанры</w:t>
            </w:r>
            <w:r w:rsidR="00174379">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камерной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вокальной</w:t>
            </w:r>
            <w:r w:rsidR="00174379">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музыки</w:t>
            </w:r>
            <w:r w:rsidRPr="004B75E6">
              <w:rPr>
                <w:rFonts w:ascii="Times New Roman" w:hAnsi="Times New Roman" w:cs="Times New Roman"/>
                <w:spacing w:val="51"/>
                <w:sz w:val="24"/>
                <w:szCs w:val="24"/>
                <w:lang w:val="ru-RU"/>
              </w:rPr>
              <w:t xml:space="preserve"> </w:t>
            </w:r>
            <w:r w:rsidRPr="004B75E6">
              <w:rPr>
                <w:rFonts w:ascii="Times New Roman" w:hAnsi="Times New Roman" w:cs="Times New Roman"/>
                <w:sz w:val="24"/>
                <w:szCs w:val="24"/>
                <w:lang w:val="ru-RU"/>
              </w:rPr>
              <w:t>(песня</w:t>
            </w:r>
            <w:r w:rsidR="00174379">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романс,</w:t>
            </w:r>
          </w:p>
          <w:p w:rsidR="004B75E6" w:rsidRPr="004B75E6" w:rsidRDefault="004B75E6"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вокализ и др.).</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Инструменталь</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ная</w:t>
            </w:r>
            <w:r w:rsidRPr="004B75E6">
              <w:rPr>
                <w:rFonts w:ascii="Times New Roman" w:hAnsi="Times New Roman" w:cs="Times New Roman"/>
                <w:spacing w:val="42"/>
                <w:sz w:val="24"/>
                <w:szCs w:val="24"/>
                <w:lang w:val="ru-RU"/>
              </w:rPr>
              <w:t xml:space="preserve"> </w:t>
            </w:r>
            <w:r w:rsidRPr="004B75E6">
              <w:rPr>
                <w:rFonts w:ascii="Times New Roman" w:hAnsi="Times New Roman" w:cs="Times New Roman"/>
                <w:sz w:val="24"/>
                <w:szCs w:val="24"/>
                <w:lang w:val="ru-RU"/>
              </w:rPr>
              <w:t>миниатюра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(вальс,</w:t>
            </w:r>
          </w:p>
          <w:p w:rsidR="004B75E6" w:rsidRPr="004B75E6" w:rsidRDefault="004B75E6"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ноктюрн,</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прелюдия,</w:t>
            </w:r>
          </w:p>
          <w:p w:rsidR="004B75E6" w:rsidRPr="004B75E6" w:rsidRDefault="004B75E6"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каприс и др.).</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Одночастная,</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двухчастная,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трёхчастная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репризная</w:t>
            </w:r>
            <w:r w:rsidR="00174379">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форма.</w:t>
            </w:r>
          </w:p>
          <w:p w:rsidR="004B75E6" w:rsidRPr="004B75E6" w:rsidRDefault="004B75E6" w:rsidP="00174379">
            <w:pPr>
              <w:ind w:firstLine="0"/>
              <w:rPr>
                <w:rFonts w:ascii="Times New Roman" w:hAnsi="Times New Roman" w:cs="Times New Roman"/>
                <w:sz w:val="24"/>
                <w:szCs w:val="24"/>
              </w:rPr>
            </w:pPr>
            <w:r w:rsidRPr="004B75E6">
              <w:rPr>
                <w:rFonts w:ascii="Times New Roman" w:hAnsi="Times New Roman" w:cs="Times New Roman"/>
                <w:sz w:val="24"/>
                <w:szCs w:val="24"/>
              </w:rPr>
              <w:t>Куплетная</w:t>
            </w:r>
            <w:r w:rsidRPr="004B75E6">
              <w:rPr>
                <w:rFonts w:ascii="Times New Roman" w:hAnsi="Times New Roman" w:cs="Times New Roman"/>
                <w:spacing w:val="-67"/>
                <w:sz w:val="24"/>
                <w:szCs w:val="24"/>
              </w:rPr>
              <w:t xml:space="preserve"> </w:t>
            </w:r>
            <w:r w:rsidR="00174379">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rPr>
              <w:t>форма</w:t>
            </w:r>
          </w:p>
        </w:tc>
        <w:tc>
          <w:tcPr>
            <w:tcW w:w="4536" w:type="dxa"/>
          </w:tcPr>
          <w:p w:rsidR="004B75E6" w:rsidRPr="004B75E6" w:rsidRDefault="00174379" w:rsidP="00174379">
            <w:pPr>
              <w:ind w:firstLine="0"/>
              <w:rPr>
                <w:rFonts w:ascii="Times New Roman" w:hAnsi="Times New Roman" w:cs="Times New Roman"/>
                <w:sz w:val="24"/>
                <w:szCs w:val="24"/>
                <w:lang w:val="ru-RU"/>
              </w:rPr>
            </w:pPr>
            <w:r>
              <w:rPr>
                <w:rFonts w:ascii="Times New Roman" w:hAnsi="Times New Roman" w:cs="Times New Roman"/>
                <w:sz w:val="24"/>
                <w:szCs w:val="24"/>
                <w:lang w:val="ru-RU"/>
              </w:rPr>
              <w:t>Слушание</w:t>
            </w:r>
            <w:r>
              <w:rPr>
                <w:rFonts w:ascii="Times New Roman" w:hAnsi="Times New Roman" w:cs="Times New Roman"/>
                <w:sz w:val="24"/>
                <w:szCs w:val="24"/>
                <w:lang w:val="ru-RU"/>
              </w:rPr>
              <w:tab/>
            </w:r>
            <w:r w:rsidR="004B75E6" w:rsidRPr="004B75E6">
              <w:rPr>
                <w:rFonts w:ascii="Times New Roman" w:hAnsi="Times New Roman" w:cs="Times New Roman"/>
                <w:spacing w:val="-1"/>
                <w:sz w:val="24"/>
                <w:szCs w:val="24"/>
                <w:lang w:val="ru-RU"/>
              </w:rPr>
              <w:t>музыкальных</w:t>
            </w:r>
            <w:r w:rsidR="004B75E6" w:rsidRPr="004B75E6">
              <w:rPr>
                <w:rFonts w:ascii="Times New Roman" w:hAnsi="Times New Roman" w:cs="Times New Roman"/>
                <w:spacing w:val="-68"/>
                <w:sz w:val="24"/>
                <w:szCs w:val="24"/>
                <w:lang w:val="ru-RU"/>
              </w:rPr>
              <w:t xml:space="preserve"> </w:t>
            </w:r>
            <w:r w:rsidR="004B75E6" w:rsidRPr="004B75E6">
              <w:rPr>
                <w:rFonts w:ascii="Times New Roman" w:hAnsi="Times New Roman" w:cs="Times New Roman"/>
                <w:sz w:val="24"/>
                <w:szCs w:val="24"/>
                <w:lang w:val="ru-RU"/>
              </w:rPr>
              <w:t>произведений изучаемых</w:t>
            </w:r>
            <w:r w:rsidR="004B75E6" w:rsidRPr="004B75E6">
              <w:rPr>
                <w:rFonts w:ascii="Times New Roman" w:hAnsi="Times New Roman" w:cs="Times New Roman"/>
                <w:spacing w:val="1"/>
                <w:sz w:val="24"/>
                <w:szCs w:val="24"/>
                <w:lang w:val="ru-RU"/>
              </w:rPr>
              <w:t xml:space="preserve"> </w:t>
            </w:r>
            <w:r w:rsidR="004B75E6" w:rsidRPr="004B75E6">
              <w:rPr>
                <w:rFonts w:ascii="Times New Roman" w:hAnsi="Times New Roman" w:cs="Times New Roman"/>
                <w:sz w:val="24"/>
                <w:szCs w:val="24"/>
                <w:lang w:val="ru-RU"/>
              </w:rPr>
              <w:t>жанров,</w:t>
            </w:r>
            <w:r w:rsidR="004B75E6" w:rsidRPr="004B75E6">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(зарубежных</w:t>
            </w:r>
            <w:r>
              <w:rPr>
                <w:rFonts w:ascii="Times New Roman" w:hAnsi="Times New Roman" w:cs="Times New Roman"/>
                <w:sz w:val="24"/>
                <w:szCs w:val="24"/>
                <w:lang w:val="ru-RU"/>
              </w:rPr>
              <w:tab/>
              <w:t>и</w:t>
            </w:r>
            <w:r w:rsidR="004B75E6" w:rsidRPr="004B75E6">
              <w:rPr>
                <w:rFonts w:ascii="Times New Roman" w:hAnsi="Times New Roman" w:cs="Times New Roman"/>
                <w:spacing w:val="-1"/>
                <w:sz w:val="24"/>
                <w:szCs w:val="24"/>
                <w:lang w:val="ru-RU"/>
              </w:rPr>
              <w:t>русских</w:t>
            </w:r>
            <w:r>
              <w:rPr>
                <w:rFonts w:ascii="Times New Roman" w:hAnsi="Times New Roman" w:cs="Times New Roman"/>
                <w:spacing w:val="-1"/>
                <w:sz w:val="24"/>
                <w:szCs w:val="24"/>
                <w:lang w:val="ru-RU"/>
              </w:rPr>
              <w:t xml:space="preserve"> </w:t>
            </w:r>
            <w:r w:rsidR="004B75E6" w:rsidRPr="004B75E6">
              <w:rPr>
                <w:rFonts w:ascii="Times New Roman" w:hAnsi="Times New Roman" w:cs="Times New Roman"/>
                <w:spacing w:val="-68"/>
                <w:sz w:val="24"/>
                <w:szCs w:val="24"/>
                <w:lang w:val="ru-RU"/>
              </w:rPr>
              <w:t xml:space="preserve"> </w:t>
            </w:r>
            <w:r>
              <w:rPr>
                <w:rFonts w:ascii="Times New Roman" w:hAnsi="Times New Roman" w:cs="Times New Roman"/>
                <w:sz w:val="24"/>
                <w:szCs w:val="24"/>
                <w:lang w:val="ru-RU"/>
              </w:rPr>
              <w:t xml:space="preserve">композиторов); </w:t>
            </w:r>
            <w:r w:rsidR="004B75E6" w:rsidRPr="004B75E6">
              <w:rPr>
                <w:rFonts w:ascii="Times New Roman" w:hAnsi="Times New Roman" w:cs="Times New Roman"/>
                <w:spacing w:val="-1"/>
                <w:sz w:val="24"/>
                <w:szCs w:val="24"/>
                <w:lang w:val="ru-RU"/>
              </w:rPr>
              <w:t>анализ</w:t>
            </w:r>
            <w:r>
              <w:rPr>
                <w:rFonts w:ascii="Times New Roman" w:hAnsi="Times New Roman" w:cs="Times New Roman"/>
                <w:sz w:val="24"/>
                <w:szCs w:val="24"/>
                <w:lang w:val="ru-RU"/>
              </w:rPr>
              <w:t xml:space="preserve"> выразительных</w:t>
            </w:r>
            <w:r w:rsidR="004B75E6" w:rsidRPr="004B75E6">
              <w:rPr>
                <w:rFonts w:ascii="Times New Roman" w:hAnsi="Times New Roman" w:cs="Times New Roman"/>
                <w:spacing w:val="-1"/>
                <w:sz w:val="24"/>
                <w:szCs w:val="24"/>
                <w:lang w:val="ru-RU"/>
              </w:rPr>
              <w:t>средств,</w:t>
            </w:r>
            <w:r w:rsidR="004B75E6" w:rsidRPr="004B75E6">
              <w:rPr>
                <w:rFonts w:ascii="Times New Roman" w:hAnsi="Times New Roman" w:cs="Times New Roman"/>
                <w:spacing w:val="-68"/>
                <w:sz w:val="24"/>
                <w:szCs w:val="24"/>
                <w:lang w:val="ru-RU"/>
              </w:rPr>
              <w:t xml:space="preserve"> </w:t>
            </w:r>
            <w:r w:rsidR="004B75E6" w:rsidRPr="004B75E6">
              <w:rPr>
                <w:rFonts w:ascii="Times New Roman" w:hAnsi="Times New Roman" w:cs="Times New Roman"/>
                <w:sz w:val="24"/>
                <w:szCs w:val="24"/>
                <w:lang w:val="ru-RU"/>
              </w:rPr>
              <w:t>характеристика</w:t>
            </w:r>
            <w:r w:rsidR="004B75E6" w:rsidRPr="004B75E6">
              <w:rPr>
                <w:rFonts w:ascii="Times New Roman" w:hAnsi="Times New Roman" w:cs="Times New Roman"/>
                <w:spacing w:val="1"/>
                <w:sz w:val="24"/>
                <w:szCs w:val="24"/>
                <w:lang w:val="ru-RU"/>
              </w:rPr>
              <w:t xml:space="preserve"> </w:t>
            </w:r>
            <w:r w:rsidR="004B75E6" w:rsidRPr="004B75E6">
              <w:rPr>
                <w:rFonts w:ascii="Times New Roman" w:hAnsi="Times New Roman" w:cs="Times New Roman"/>
                <w:sz w:val="24"/>
                <w:szCs w:val="24"/>
                <w:lang w:val="ru-RU"/>
              </w:rPr>
              <w:t>музыкального</w:t>
            </w:r>
            <w:r w:rsidR="004B75E6" w:rsidRPr="004B75E6">
              <w:rPr>
                <w:rFonts w:ascii="Times New Roman" w:hAnsi="Times New Roman" w:cs="Times New Roman"/>
                <w:spacing w:val="-67"/>
                <w:sz w:val="24"/>
                <w:szCs w:val="24"/>
                <w:lang w:val="ru-RU"/>
              </w:rPr>
              <w:t xml:space="preserve"> </w:t>
            </w:r>
            <w:r w:rsidR="004B75E6" w:rsidRPr="004B75E6">
              <w:rPr>
                <w:rFonts w:ascii="Times New Roman" w:hAnsi="Times New Roman" w:cs="Times New Roman"/>
                <w:sz w:val="24"/>
                <w:szCs w:val="24"/>
                <w:lang w:val="ru-RU"/>
              </w:rPr>
              <w:t>образа.</w:t>
            </w:r>
          </w:p>
          <w:p w:rsidR="004B75E6" w:rsidRPr="004B75E6" w:rsidRDefault="004B75E6"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Определение на слух музыкальной</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формы</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составление</w:t>
            </w:r>
            <w:r w:rsidRPr="004B75E6">
              <w:rPr>
                <w:rFonts w:ascii="Times New Roman" w:hAnsi="Times New Roman" w:cs="Times New Roman"/>
                <w:spacing w:val="71"/>
                <w:sz w:val="24"/>
                <w:szCs w:val="24"/>
                <w:lang w:val="ru-RU"/>
              </w:rPr>
              <w:t xml:space="preserve"> </w:t>
            </w:r>
            <w:r w:rsidRPr="004B75E6">
              <w:rPr>
                <w:rFonts w:ascii="Times New Roman" w:hAnsi="Times New Roman" w:cs="Times New Roman"/>
                <w:sz w:val="24"/>
                <w:szCs w:val="24"/>
                <w:lang w:val="ru-RU"/>
              </w:rPr>
              <w:t>её</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буквенной наглядной схемы</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наличии</w:t>
            </w:r>
            <w:r w:rsidRPr="004B75E6">
              <w:rPr>
                <w:rFonts w:ascii="Times New Roman" w:hAnsi="Times New Roman" w:cs="Times New Roman"/>
                <w:spacing w:val="-14"/>
                <w:sz w:val="24"/>
                <w:szCs w:val="24"/>
                <w:lang w:val="ru-RU"/>
              </w:rPr>
              <w:t xml:space="preserve"> </w:t>
            </w:r>
            <w:r w:rsidRPr="004B75E6">
              <w:rPr>
                <w:rFonts w:ascii="Times New Roman" w:hAnsi="Times New Roman" w:cs="Times New Roman"/>
                <w:sz w:val="24"/>
                <w:szCs w:val="24"/>
                <w:lang w:val="ru-RU"/>
              </w:rPr>
              <w:t>возможности).</w:t>
            </w:r>
          </w:p>
          <w:p w:rsidR="004B75E6" w:rsidRPr="004B75E6" w:rsidRDefault="004B75E6"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Разучивание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исполнение</w:t>
            </w:r>
            <w:r w:rsidRPr="004B75E6">
              <w:rPr>
                <w:rFonts w:ascii="Times New Roman" w:hAnsi="Times New Roman" w:cs="Times New Roman"/>
                <w:spacing w:val="-67"/>
                <w:sz w:val="24"/>
                <w:szCs w:val="24"/>
                <w:lang w:val="ru-RU"/>
              </w:rPr>
              <w:t xml:space="preserve"> </w:t>
            </w:r>
            <w:r w:rsidR="00174379">
              <w:rPr>
                <w:rFonts w:ascii="Times New Roman" w:hAnsi="Times New Roman" w:cs="Times New Roman"/>
                <w:sz w:val="24"/>
                <w:szCs w:val="24"/>
                <w:lang w:val="ru-RU"/>
              </w:rPr>
              <w:t>произведений</w:t>
            </w:r>
            <w:r w:rsidRPr="004B75E6">
              <w:rPr>
                <w:rFonts w:ascii="Times New Roman" w:hAnsi="Times New Roman" w:cs="Times New Roman"/>
                <w:sz w:val="24"/>
                <w:szCs w:val="24"/>
                <w:lang w:val="ru-RU"/>
              </w:rPr>
              <w:t>вокальных</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и инструментальных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жанров</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наличии</w:t>
            </w:r>
            <w:r w:rsidRPr="004B75E6">
              <w:rPr>
                <w:rFonts w:ascii="Times New Roman" w:hAnsi="Times New Roman" w:cs="Times New Roman"/>
                <w:spacing w:val="-14"/>
                <w:sz w:val="24"/>
                <w:szCs w:val="24"/>
                <w:lang w:val="ru-RU"/>
              </w:rPr>
              <w:t xml:space="preserve"> </w:t>
            </w:r>
            <w:r w:rsidRPr="004B75E6">
              <w:rPr>
                <w:rFonts w:ascii="Times New Roman" w:hAnsi="Times New Roman" w:cs="Times New Roman"/>
                <w:sz w:val="24"/>
                <w:szCs w:val="24"/>
                <w:lang w:val="ru-RU"/>
              </w:rPr>
              <w:t>возможности).</w:t>
            </w:r>
          </w:p>
          <w:p w:rsidR="004B75E6" w:rsidRPr="004B75E6" w:rsidRDefault="004B75E6" w:rsidP="00174379">
            <w:pPr>
              <w:ind w:firstLine="0"/>
              <w:rPr>
                <w:rFonts w:ascii="Times New Roman" w:hAnsi="Times New Roman" w:cs="Times New Roman"/>
                <w:i/>
                <w:sz w:val="24"/>
                <w:szCs w:val="24"/>
                <w:lang w:val="ru-RU"/>
              </w:rPr>
            </w:pPr>
            <w:r w:rsidRPr="004B75E6">
              <w:rPr>
                <w:rFonts w:ascii="Times New Roman" w:hAnsi="Times New Roman" w:cs="Times New Roman"/>
                <w:i/>
                <w:sz w:val="24"/>
                <w:szCs w:val="24"/>
                <w:lang w:val="ru-RU"/>
              </w:rPr>
              <w:t>На</w:t>
            </w:r>
            <w:r w:rsidRPr="004B75E6">
              <w:rPr>
                <w:rFonts w:ascii="Times New Roman" w:hAnsi="Times New Roman" w:cs="Times New Roman"/>
                <w:i/>
                <w:spacing w:val="-3"/>
                <w:sz w:val="24"/>
                <w:szCs w:val="24"/>
                <w:lang w:val="ru-RU"/>
              </w:rPr>
              <w:t xml:space="preserve"> </w:t>
            </w:r>
            <w:r w:rsidRPr="004B75E6">
              <w:rPr>
                <w:rFonts w:ascii="Times New Roman" w:hAnsi="Times New Roman" w:cs="Times New Roman"/>
                <w:i/>
                <w:sz w:val="24"/>
                <w:szCs w:val="24"/>
                <w:lang w:val="ru-RU"/>
              </w:rPr>
              <w:t>выбор</w:t>
            </w:r>
            <w:r w:rsidRPr="004B75E6">
              <w:rPr>
                <w:rFonts w:ascii="Times New Roman" w:hAnsi="Times New Roman" w:cs="Times New Roman"/>
                <w:i/>
                <w:spacing w:val="-6"/>
                <w:sz w:val="24"/>
                <w:szCs w:val="24"/>
                <w:lang w:val="ru-RU"/>
              </w:rPr>
              <w:t xml:space="preserve"> </w:t>
            </w:r>
            <w:r w:rsidRPr="004B75E6">
              <w:rPr>
                <w:rFonts w:ascii="Times New Roman" w:hAnsi="Times New Roman" w:cs="Times New Roman"/>
                <w:i/>
                <w:sz w:val="24"/>
                <w:szCs w:val="24"/>
                <w:lang w:val="ru-RU"/>
              </w:rPr>
              <w:t>или</w:t>
            </w:r>
            <w:r w:rsidRPr="004B75E6">
              <w:rPr>
                <w:rFonts w:ascii="Times New Roman" w:hAnsi="Times New Roman" w:cs="Times New Roman"/>
                <w:i/>
                <w:spacing w:val="-2"/>
                <w:sz w:val="24"/>
                <w:szCs w:val="24"/>
                <w:lang w:val="ru-RU"/>
              </w:rPr>
              <w:t xml:space="preserve"> </w:t>
            </w:r>
            <w:r w:rsidRPr="004B75E6">
              <w:rPr>
                <w:rFonts w:ascii="Times New Roman" w:hAnsi="Times New Roman" w:cs="Times New Roman"/>
                <w:i/>
                <w:sz w:val="24"/>
                <w:szCs w:val="24"/>
                <w:lang w:val="ru-RU"/>
              </w:rPr>
              <w:t>факультативно</w:t>
            </w:r>
          </w:p>
          <w:p w:rsidR="00174379" w:rsidRPr="004B75E6" w:rsidRDefault="004B75E6"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Импровизация, сочинение кратких</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фрагментов</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соблюдением</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основных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признаков</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жанра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(вокализ – пение без слов, вальс –</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трёхдольный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метр</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w:t>
            </w:r>
            <w:r w:rsidRPr="004B75E6">
              <w:rPr>
                <w:rFonts w:ascii="Times New Roman" w:hAnsi="Times New Roman" w:cs="Times New Roman"/>
                <w:spacing w:val="1"/>
                <w:sz w:val="24"/>
                <w:szCs w:val="24"/>
                <w:lang w:val="ru-RU"/>
              </w:rPr>
              <w:t xml:space="preserve"> </w:t>
            </w:r>
            <w:r w:rsidR="00174379">
              <w:rPr>
                <w:rFonts w:ascii="Times New Roman" w:hAnsi="Times New Roman" w:cs="Times New Roman"/>
                <w:sz w:val="24"/>
                <w:szCs w:val="24"/>
                <w:lang w:val="ru-RU"/>
              </w:rPr>
              <w:t xml:space="preserve">Индивидуальная </w:t>
            </w:r>
            <w:r w:rsidRPr="00174379">
              <w:rPr>
                <w:rFonts w:ascii="Times New Roman" w:hAnsi="Times New Roman" w:cs="Times New Roman"/>
                <w:spacing w:val="-2"/>
                <w:sz w:val="24"/>
                <w:szCs w:val="24"/>
                <w:lang w:val="ru-RU"/>
              </w:rPr>
              <w:t>или</w:t>
            </w:r>
            <w:r w:rsidR="00174379">
              <w:rPr>
                <w:rFonts w:ascii="Times New Roman" w:hAnsi="Times New Roman" w:cs="Times New Roman"/>
                <w:spacing w:val="-2"/>
                <w:sz w:val="24"/>
                <w:szCs w:val="24"/>
                <w:lang w:val="ru-RU"/>
              </w:rPr>
              <w:t xml:space="preserve"> </w:t>
            </w:r>
            <w:r w:rsidR="00174379" w:rsidRPr="004B75E6">
              <w:rPr>
                <w:rFonts w:ascii="Times New Roman" w:hAnsi="Times New Roman" w:cs="Times New Roman"/>
                <w:sz w:val="24"/>
                <w:szCs w:val="24"/>
                <w:lang w:val="ru-RU"/>
              </w:rPr>
              <w:t>коллективная</w:t>
            </w:r>
            <w:r w:rsidR="00174379" w:rsidRPr="004B75E6">
              <w:rPr>
                <w:rFonts w:ascii="Times New Roman" w:hAnsi="Times New Roman" w:cs="Times New Roman"/>
                <w:spacing w:val="1"/>
                <w:sz w:val="24"/>
                <w:szCs w:val="24"/>
                <w:lang w:val="ru-RU"/>
              </w:rPr>
              <w:t xml:space="preserve"> </w:t>
            </w:r>
            <w:r w:rsidR="00174379" w:rsidRPr="004B75E6">
              <w:rPr>
                <w:rFonts w:ascii="Times New Roman" w:hAnsi="Times New Roman" w:cs="Times New Roman"/>
                <w:sz w:val="24"/>
                <w:szCs w:val="24"/>
                <w:lang w:val="ru-RU"/>
              </w:rPr>
              <w:t>импровизация</w:t>
            </w:r>
            <w:r w:rsidR="00174379" w:rsidRPr="004B75E6">
              <w:rPr>
                <w:rFonts w:ascii="Times New Roman" w:hAnsi="Times New Roman" w:cs="Times New Roman"/>
                <w:spacing w:val="1"/>
                <w:sz w:val="24"/>
                <w:szCs w:val="24"/>
                <w:lang w:val="ru-RU"/>
              </w:rPr>
              <w:t xml:space="preserve"> </w:t>
            </w:r>
            <w:r w:rsidR="00174379" w:rsidRPr="004B75E6">
              <w:rPr>
                <w:rFonts w:ascii="Times New Roman" w:hAnsi="Times New Roman" w:cs="Times New Roman"/>
                <w:sz w:val="24"/>
                <w:szCs w:val="24"/>
                <w:lang w:val="ru-RU"/>
              </w:rPr>
              <w:t>(при</w:t>
            </w:r>
            <w:r w:rsidR="00174379" w:rsidRPr="004B75E6">
              <w:rPr>
                <w:rFonts w:ascii="Times New Roman" w:hAnsi="Times New Roman" w:cs="Times New Roman"/>
                <w:spacing w:val="-67"/>
                <w:sz w:val="24"/>
                <w:szCs w:val="24"/>
                <w:lang w:val="ru-RU"/>
              </w:rPr>
              <w:t xml:space="preserve"> </w:t>
            </w:r>
            <w:r w:rsidR="00174379" w:rsidRPr="004B75E6">
              <w:rPr>
                <w:rFonts w:ascii="Times New Roman" w:hAnsi="Times New Roman" w:cs="Times New Roman"/>
                <w:sz w:val="24"/>
                <w:szCs w:val="24"/>
                <w:lang w:val="ru-RU"/>
              </w:rPr>
              <w:t>наличии</w:t>
            </w:r>
            <w:r w:rsidR="00174379" w:rsidRPr="004B75E6">
              <w:rPr>
                <w:rFonts w:ascii="Times New Roman" w:hAnsi="Times New Roman" w:cs="Times New Roman"/>
                <w:sz w:val="24"/>
                <w:szCs w:val="24"/>
                <w:lang w:val="ru-RU"/>
              </w:rPr>
              <w:tab/>
            </w:r>
            <w:r w:rsidR="00174379" w:rsidRPr="004B75E6">
              <w:rPr>
                <w:rFonts w:ascii="Times New Roman" w:hAnsi="Times New Roman" w:cs="Times New Roman"/>
                <w:spacing w:val="-4"/>
                <w:sz w:val="24"/>
                <w:szCs w:val="24"/>
                <w:lang w:val="ru-RU"/>
              </w:rPr>
              <w:t>возможности)</w:t>
            </w:r>
            <w:r w:rsidR="00174379" w:rsidRPr="004B75E6">
              <w:rPr>
                <w:rFonts w:ascii="Times New Roman" w:hAnsi="Times New Roman" w:cs="Times New Roman"/>
                <w:spacing w:val="-68"/>
                <w:sz w:val="24"/>
                <w:szCs w:val="24"/>
                <w:lang w:val="ru-RU"/>
              </w:rPr>
              <w:t xml:space="preserve"> </w:t>
            </w:r>
            <w:r w:rsidR="00174379" w:rsidRPr="004B75E6">
              <w:rPr>
                <w:rFonts w:ascii="Times New Roman" w:hAnsi="Times New Roman" w:cs="Times New Roman"/>
                <w:sz w:val="24"/>
                <w:szCs w:val="24"/>
                <w:lang w:val="ru-RU"/>
              </w:rPr>
              <w:t>в</w:t>
            </w:r>
            <w:r w:rsidR="00174379" w:rsidRPr="004B75E6">
              <w:rPr>
                <w:rFonts w:ascii="Times New Roman" w:hAnsi="Times New Roman" w:cs="Times New Roman"/>
                <w:spacing w:val="-2"/>
                <w:sz w:val="24"/>
                <w:szCs w:val="24"/>
                <w:lang w:val="ru-RU"/>
              </w:rPr>
              <w:t xml:space="preserve"> </w:t>
            </w:r>
            <w:r w:rsidR="00174379" w:rsidRPr="004B75E6">
              <w:rPr>
                <w:rFonts w:ascii="Times New Roman" w:hAnsi="Times New Roman" w:cs="Times New Roman"/>
                <w:sz w:val="24"/>
                <w:szCs w:val="24"/>
                <w:lang w:val="ru-RU"/>
              </w:rPr>
              <w:t>заданной форме.</w:t>
            </w:r>
          </w:p>
          <w:p w:rsidR="004B75E6" w:rsidRPr="00174379"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Выражение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музыкального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образа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камерной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миниатюры</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через</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устный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или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письменный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текст,</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рисунок,</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пластический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этюд</w:t>
            </w:r>
          </w:p>
        </w:tc>
      </w:tr>
      <w:tr w:rsidR="00174379" w:rsidRPr="004B75E6" w:rsidTr="00174379">
        <w:trPr>
          <w:trHeight w:val="2340"/>
        </w:trPr>
        <w:tc>
          <w:tcPr>
            <w:tcW w:w="1267" w:type="dxa"/>
          </w:tcPr>
          <w:p w:rsidR="00174379" w:rsidRPr="004B75E6" w:rsidRDefault="00174379" w:rsidP="00174379">
            <w:pPr>
              <w:ind w:firstLine="0"/>
              <w:rPr>
                <w:rFonts w:ascii="Times New Roman" w:hAnsi="Times New Roman" w:cs="Times New Roman"/>
                <w:sz w:val="24"/>
                <w:szCs w:val="24"/>
              </w:rPr>
            </w:pPr>
            <w:r w:rsidRPr="004B75E6">
              <w:rPr>
                <w:rFonts w:ascii="Times New Roman" w:hAnsi="Times New Roman" w:cs="Times New Roman"/>
                <w:sz w:val="24"/>
                <w:szCs w:val="24"/>
              </w:rPr>
              <w:t>Б)</w:t>
            </w:r>
          </w:p>
          <w:p w:rsidR="00174379" w:rsidRPr="004B75E6" w:rsidRDefault="00174379" w:rsidP="00174379">
            <w:pPr>
              <w:ind w:firstLine="0"/>
              <w:rPr>
                <w:rFonts w:ascii="Times New Roman" w:hAnsi="Times New Roman" w:cs="Times New Roman"/>
                <w:sz w:val="24"/>
                <w:szCs w:val="24"/>
              </w:rPr>
            </w:pPr>
            <w:r w:rsidRPr="004B75E6">
              <w:rPr>
                <w:rFonts w:ascii="Times New Roman" w:hAnsi="Times New Roman" w:cs="Times New Roman"/>
                <w:sz w:val="24"/>
                <w:szCs w:val="24"/>
              </w:rPr>
              <w:t>4–6</w:t>
            </w:r>
          </w:p>
          <w:p w:rsidR="00174379" w:rsidRPr="004B75E6" w:rsidRDefault="00174379" w:rsidP="00174379">
            <w:pPr>
              <w:ind w:firstLine="0"/>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часов</w:t>
            </w:r>
          </w:p>
        </w:tc>
        <w:tc>
          <w:tcPr>
            <w:tcW w:w="1337" w:type="dxa"/>
          </w:tcPr>
          <w:p w:rsidR="00174379" w:rsidRPr="004B75E6" w:rsidRDefault="00174379" w:rsidP="00174379">
            <w:pPr>
              <w:ind w:firstLine="0"/>
              <w:rPr>
                <w:rFonts w:ascii="Times New Roman" w:hAnsi="Times New Roman" w:cs="Times New Roman"/>
                <w:sz w:val="24"/>
                <w:szCs w:val="24"/>
                <w:lang w:val="ru-RU"/>
              </w:rPr>
            </w:pPr>
            <w:r>
              <w:rPr>
                <w:rFonts w:ascii="Times New Roman" w:hAnsi="Times New Roman" w:cs="Times New Roman"/>
                <w:sz w:val="24"/>
                <w:szCs w:val="24"/>
                <w:lang w:val="ru-RU"/>
              </w:rPr>
              <w:t>Цикли</w:t>
            </w:r>
            <w:r w:rsidRPr="004B75E6">
              <w:rPr>
                <w:rFonts w:ascii="Times New Roman" w:hAnsi="Times New Roman" w:cs="Times New Roman"/>
                <w:sz w:val="24"/>
                <w:szCs w:val="24"/>
                <w:lang w:val="ru-RU"/>
              </w:rPr>
              <w:t>ческие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формы</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и</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жанры</w:t>
            </w:r>
          </w:p>
        </w:tc>
        <w:tc>
          <w:tcPr>
            <w:tcW w:w="2215" w:type="dxa"/>
          </w:tcPr>
          <w:p w:rsidR="00174379" w:rsidRPr="004B75E6" w:rsidRDefault="00174379" w:rsidP="00174379">
            <w:pPr>
              <w:ind w:firstLine="0"/>
              <w:rPr>
                <w:rFonts w:ascii="Times New Roman" w:hAnsi="Times New Roman" w:cs="Times New Roman"/>
                <w:sz w:val="24"/>
                <w:szCs w:val="24"/>
                <w:lang w:val="ru-RU"/>
              </w:rPr>
            </w:pPr>
            <w:r>
              <w:rPr>
                <w:rFonts w:ascii="Times New Roman" w:hAnsi="Times New Roman" w:cs="Times New Roman"/>
                <w:sz w:val="24"/>
                <w:szCs w:val="24"/>
                <w:lang w:val="ru-RU"/>
              </w:rPr>
              <w:t xml:space="preserve">Сюита, </w:t>
            </w:r>
            <w:r w:rsidRPr="004B75E6">
              <w:rPr>
                <w:rFonts w:ascii="Times New Roman" w:hAnsi="Times New Roman" w:cs="Times New Roman"/>
                <w:spacing w:val="-1"/>
                <w:sz w:val="24"/>
                <w:szCs w:val="24"/>
                <w:lang w:val="ru-RU"/>
              </w:rPr>
              <w:t>цикл</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миниатюр</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(вокальных,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инструменталь</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ных).</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Принцип</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контраста.</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Прелюдия</w:t>
            </w:r>
            <w:r w:rsidRPr="004B75E6">
              <w:rPr>
                <w:rFonts w:ascii="Times New Roman" w:hAnsi="Times New Roman" w:cs="Times New Roman"/>
                <w:sz w:val="24"/>
                <w:szCs w:val="24"/>
                <w:lang w:val="ru-RU"/>
              </w:rPr>
              <w:tab/>
            </w:r>
            <w:r w:rsidRPr="004B75E6">
              <w:rPr>
                <w:rFonts w:ascii="Times New Roman" w:hAnsi="Times New Roman" w:cs="Times New Roman"/>
                <w:spacing w:val="-4"/>
                <w:sz w:val="24"/>
                <w:szCs w:val="24"/>
                <w:lang w:val="ru-RU"/>
              </w:rPr>
              <w:t>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фуга.</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Соната,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pacing w:val="-1"/>
                <w:sz w:val="24"/>
                <w:szCs w:val="24"/>
                <w:lang w:val="ru-RU"/>
              </w:rPr>
              <w:t>концерт:</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трёхчастная</w:t>
            </w:r>
            <w:r w:rsidRPr="004B75E6">
              <w:rPr>
                <w:rFonts w:ascii="Times New Roman" w:hAnsi="Times New Roman" w:cs="Times New Roman"/>
                <w:spacing w:val="-67"/>
                <w:sz w:val="24"/>
                <w:szCs w:val="24"/>
                <w:lang w:val="ru-RU"/>
              </w:rPr>
              <w:t xml:space="preserve"> </w:t>
            </w:r>
            <w:r>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форма,</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контраст</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основных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тем,</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разработочный</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принцип</w:t>
            </w:r>
          </w:p>
          <w:p w:rsidR="00174379" w:rsidRPr="00174379" w:rsidRDefault="00174379" w:rsidP="00174379">
            <w:pPr>
              <w:ind w:firstLine="0"/>
              <w:rPr>
                <w:rFonts w:ascii="Times New Roman" w:hAnsi="Times New Roman" w:cs="Times New Roman"/>
                <w:sz w:val="24"/>
                <w:szCs w:val="24"/>
                <w:lang w:val="ru-RU"/>
              </w:rPr>
            </w:pPr>
            <w:r w:rsidRPr="00174379">
              <w:rPr>
                <w:rFonts w:ascii="Times New Roman" w:hAnsi="Times New Roman" w:cs="Times New Roman"/>
                <w:sz w:val="24"/>
                <w:szCs w:val="24"/>
                <w:lang w:val="ru-RU"/>
              </w:rPr>
              <w:t>развития</w:t>
            </w:r>
          </w:p>
        </w:tc>
        <w:tc>
          <w:tcPr>
            <w:tcW w:w="4536" w:type="dxa"/>
          </w:tcPr>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Знакомство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циклом</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миниатюр.</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Определение принципа, основного</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художественного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замысла</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цикла.</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Разучивание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исполнение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небольшого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вокального</w:t>
            </w:r>
            <w:r w:rsidRPr="004B75E6">
              <w:rPr>
                <w:rFonts w:ascii="Times New Roman" w:hAnsi="Times New Roman" w:cs="Times New Roman"/>
                <w:spacing w:val="71"/>
                <w:sz w:val="24"/>
                <w:szCs w:val="24"/>
                <w:lang w:val="ru-RU"/>
              </w:rPr>
              <w:t xml:space="preserve"> </w:t>
            </w:r>
            <w:r w:rsidRPr="004B75E6">
              <w:rPr>
                <w:rFonts w:ascii="Times New Roman" w:hAnsi="Times New Roman" w:cs="Times New Roman"/>
                <w:sz w:val="24"/>
                <w:szCs w:val="24"/>
                <w:lang w:val="ru-RU"/>
              </w:rPr>
              <w:t>цикла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(при</w:t>
            </w:r>
            <w:r w:rsidRPr="004B75E6">
              <w:rPr>
                <w:rFonts w:ascii="Times New Roman" w:hAnsi="Times New Roman" w:cs="Times New Roman"/>
                <w:spacing w:val="-16"/>
                <w:sz w:val="24"/>
                <w:szCs w:val="24"/>
                <w:lang w:val="ru-RU"/>
              </w:rPr>
              <w:t xml:space="preserve"> </w:t>
            </w:r>
            <w:r w:rsidRPr="004B75E6">
              <w:rPr>
                <w:rFonts w:ascii="Times New Roman" w:hAnsi="Times New Roman" w:cs="Times New Roman"/>
                <w:sz w:val="24"/>
                <w:szCs w:val="24"/>
                <w:lang w:val="ru-RU"/>
              </w:rPr>
              <w:t>наличии</w:t>
            </w:r>
            <w:r w:rsidRPr="004B75E6">
              <w:rPr>
                <w:rFonts w:ascii="Times New Roman" w:hAnsi="Times New Roman" w:cs="Times New Roman"/>
                <w:spacing w:val="-15"/>
                <w:sz w:val="24"/>
                <w:szCs w:val="24"/>
                <w:lang w:val="ru-RU"/>
              </w:rPr>
              <w:t xml:space="preserve"> </w:t>
            </w:r>
            <w:r w:rsidRPr="004B75E6">
              <w:rPr>
                <w:rFonts w:ascii="Times New Roman" w:hAnsi="Times New Roman" w:cs="Times New Roman"/>
                <w:sz w:val="24"/>
                <w:szCs w:val="24"/>
                <w:lang w:val="ru-RU"/>
              </w:rPr>
              <w:t>возможности).</w:t>
            </w:r>
          </w:p>
          <w:p w:rsidR="00174379" w:rsidRPr="004B75E6" w:rsidRDefault="00174379" w:rsidP="00174379">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Знакомство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со</w:t>
            </w:r>
            <w:r w:rsidRPr="004B75E6">
              <w:rPr>
                <w:rFonts w:ascii="Times New Roman" w:hAnsi="Times New Roman" w:cs="Times New Roman"/>
                <w:spacing w:val="71"/>
                <w:sz w:val="24"/>
                <w:szCs w:val="24"/>
                <w:lang w:val="ru-RU"/>
              </w:rPr>
              <w:t xml:space="preserve"> </w:t>
            </w:r>
            <w:r w:rsidRPr="004B75E6">
              <w:rPr>
                <w:rFonts w:ascii="Times New Roman" w:hAnsi="Times New Roman" w:cs="Times New Roman"/>
                <w:sz w:val="24"/>
                <w:szCs w:val="24"/>
                <w:lang w:val="ru-RU"/>
              </w:rPr>
              <w:t>строением</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сонатной формы. Определение на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слух основных партий-тем в одной</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из</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классических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сонат</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наличии</w:t>
            </w:r>
            <w:r w:rsidRPr="004B75E6">
              <w:rPr>
                <w:rFonts w:ascii="Times New Roman" w:hAnsi="Times New Roman" w:cs="Times New Roman"/>
                <w:spacing w:val="-14"/>
                <w:sz w:val="24"/>
                <w:szCs w:val="24"/>
                <w:lang w:val="ru-RU"/>
              </w:rPr>
              <w:t xml:space="preserve"> </w:t>
            </w:r>
            <w:r w:rsidRPr="004B75E6">
              <w:rPr>
                <w:rFonts w:ascii="Times New Roman" w:hAnsi="Times New Roman" w:cs="Times New Roman"/>
                <w:sz w:val="24"/>
                <w:szCs w:val="24"/>
                <w:lang w:val="ru-RU"/>
              </w:rPr>
              <w:t>возможности).</w:t>
            </w:r>
          </w:p>
          <w:p w:rsidR="00174379" w:rsidRPr="004B75E6" w:rsidRDefault="00174379" w:rsidP="00174379">
            <w:pPr>
              <w:ind w:firstLine="0"/>
              <w:rPr>
                <w:rFonts w:ascii="Times New Roman" w:hAnsi="Times New Roman" w:cs="Times New Roman"/>
                <w:i/>
                <w:sz w:val="24"/>
                <w:szCs w:val="24"/>
                <w:lang w:val="ru-RU"/>
              </w:rPr>
            </w:pPr>
            <w:r w:rsidRPr="004B75E6">
              <w:rPr>
                <w:rFonts w:ascii="Times New Roman" w:hAnsi="Times New Roman" w:cs="Times New Roman"/>
                <w:i/>
                <w:sz w:val="24"/>
                <w:szCs w:val="24"/>
                <w:lang w:val="ru-RU"/>
              </w:rPr>
              <w:t>На</w:t>
            </w:r>
            <w:r w:rsidRPr="004B75E6">
              <w:rPr>
                <w:rFonts w:ascii="Times New Roman" w:hAnsi="Times New Roman" w:cs="Times New Roman"/>
                <w:i/>
                <w:spacing w:val="-3"/>
                <w:sz w:val="24"/>
                <w:szCs w:val="24"/>
                <w:lang w:val="ru-RU"/>
              </w:rPr>
              <w:t xml:space="preserve"> </w:t>
            </w:r>
            <w:r w:rsidRPr="004B75E6">
              <w:rPr>
                <w:rFonts w:ascii="Times New Roman" w:hAnsi="Times New Roman" w:cs="Times New Roman"/>
                <w:i/>
                <w:sz w:val="24"/>
                <w:szCs w:val="24"/>
                <w:lang w:val="ru-RU"/>
              </w:rPr>
              <w:t>выбор</w:t>
            </w:r>
            <w:r w:rsidRPr="004B75E6">
              <w:rPr>
                <w:rFonts w:ascii="Times New Roman" w:hAnsi="Times New Roman" w:cs="Times New Roman"/>
                <w:i/>
                <w:spacing w:val="-6"/>
                <w:sz w:val="24"/>
                <w:szCs w:val="24"/>
                <w:lang w:val="ru-RU"/>
              </w:rPr>
              <w:t xml:space="preserve"> </w:t>
            </w:r>
            <w:r w:rsidRPr="004B75E6">
              <w:rPr>
                <w:rFonts w:ascii="Times New Roman" w:hAnsi="Times New Roman" w:cs="Times New Roman"/>
                <w:i/>
                <w:sz w:val="24"/>
                <w:szCs w:val="24"/>
                <w:lang w:val="ru-RU"/>
              </w:rPr>
              <w:t>или</w:t>
            </w:r>
            <w:r w:rsidRPr="004B75E6">
              <w:rPr>
                <w:rFonts w:ascii="Times New Roman" w:hAnsi="Times New Roman" w:cs="Times New Roman"/>
                <w:i/>
                <w:spacing w:val="-2"/>
                <w:sz w:val="24"/>
                <w:szCs w:val="24"/>
                <w:lang w:val="ru-RU"/>
              </w:rPr>
              <w:t xml:space="preserve"> </w:t>
            </w:r>
            <w:r w:rsidRPr="004B75E6">
              <w:rPr>
                <w:rFonts w:ascii="Times New Roman" w:hAnsi="Times New Roman" w:cs="Times New Roman"/>
                <w:i/>
                <w:sz w:val="24"/>
                <w:szCs w:val="24"/>
                <w:lang w:val="ru-RU"/>
              </w:rPr>
              <w:t>факультативно</w:t>
            </w:r>
          </w:p>
          <w:p w:rsidR="00174379" w:rsidRPr="004B75E6" w:rsidRDefault="00174379" w:rsidP="00174379">
            <w:pPr>
              <w:ind w:firstLine="0"/>
              <w:rPr>
                <w:rFonts w:ascii="Times New Roman" w:hAnsi="Times New Roman" w:cs="Times New Roman"/>
                <w:sz w:val="24"/>
                <w:szCs w:val="24"/>
              </w:rPr>
            </w:pPr>
            <w:r w:rsidRPr="004B75E6">
              <w:rPr>
                <w:rFonts w:ascii="Times New Roman" w:hAnsi="Times New Roman" w:cs="Times New Roman"/>
                <w:sz w:val="24"/>
                <w:szCs w:val="24"/>
                <w:lang w:val="ru-RU"/>
              </w:rPr>
              <w:t>Посещение концерта (в том числе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вирту</w:t>
            </w:r>
            <w:r w:rsidRPr="004B75E6">
              <w:rPr>
                <w:rFonts w:ascii="Times New Roman" w:hAnsi="Times New Roman" w:cs="Times New Roman"/>
                <w:sz w:val="24"/>
                <w:szCs w:val="24"/>
                <w:lang w:val="ru-RU"/>
              </w:rPr>
              <w:lastRenderedPageBreak/>
              <w:t>ального).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Предварительное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изучение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информации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произведениях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концерта</w:t>
            </w:r>
            <w:r w:rsidRPr="004B75E6">
              <w:rPr>
                <w:rFonts w:ascii="Times New Roman" w:hAnsi="Times New Roman" w:cs="Times New Roman"/>
                <w:spacing w:val="70"/>
                <w:sz w:val="24"/>
                <w:szCs w:val="24"/>
                <w:lang w:val="ru-RU"/>
              </w:rPr>
              <w:t xml:space="preserve"> </w:t>
            </w:r>
            <w:r w:rsidRPr="004B75E6">
              <w:rPr>
                <w:rFonts w:ascii="Times New Roman" w:hAnsi="Times New Roman" w:cs="Times New Roman"/>
                <w:sz w:val="24"/>
                <w:szCs w:val="24"/>
                <w:lang w:val="ru-RU"/>
              </w:rPr>
              <w:t>(сколько</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в них частей, как они называются,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когда</w:t>
            </w:r>
            <w:r w:rsidRPr="004B75E6">
              <w:rPr>
                <w:rFonts w:ascii="Times New Roman" w:hAnsi="Times New Roman" w:cs="Times New Roman"/>
                <w:sz w:val="24"/>
                <w:szCs w:val="24"/>
                <w:lang w:val="ru-RU"/>
              </w:rPr>
              <w:tab/>
              <w:t>могут</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звучать</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аплодисменты).</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rPr>
              <w:t>Последующее</w:t>
            </w:r>
            <w:r w:rsidRPr="004B75E6">
              <w:rPr>
                <w:rFonts w:ascii="Times New Roman" w:hAnsi="Times New Roman" w:cs="Times New Roman"/>
                <w:spacing w:val="-67"/>
                <w:sz w:val="24"/>
                <w:szCs w:val="24"/>
              </w:rPr>
              <w:t xml:space="preserve"> </w:t>
            </w:r>
            <w:r w:rsidRPr="004B75E6">
              <w:rPr>
                <w:rFonts w:ascii="Times New Roman" w:hAnsi="Times New Roman" w:cs="Times New Roman"/>
                <w:sz w:val="24"/>
                <w:szCs w:val="24"/>
              </w:rPr>
              <w:t>составление</w:t>
            </w:r>
            <w:r w:rsidRPr="004B75E6">
              <w:rPr>
                <w:rFonts w:ascii="Times New Roman" w:hAnsi="Times New Roman" w:cs="Times New Roman"/>
                <w:spacing w:val="-2"/>
                <w:sz w:val="24"/>
                <w:szCs w:val="24"/>
              </w:rPr>
              <w:t xml:space="preserve"> </w:t>
            </w:r>
            <w:r w:rsidRPr="004B75E6">
              <w:rPr>
                <w:rFonts w:ascii="Times New Roman" w:hAnsi="Times New Roman" w:cs="Times New Roman"/>
                <w:sz w:val="24"/>
                <w:szCs w:val="24"/>
              </w:rPr>
              <w:t>рецензии</w:t>
            </w:r>
            <w:r w:rsidRPr="004B75E6">
              <w:rPr>
                <w:rFonts w:ascii="Times New Roman" w:hAnsi="Times New Roman" w:cs="Times New Roman"/>
                <w:spacing w:val="-3"/>
                <w:sz w:val="24"/>
                <w:szCs w:val="24"/>
              </w:rPr>
              <w:t xml:space="preserve"> </w:t>
            </w:r>
            <w:r w:rsidRPr="004B75E6">
              <w:rPr>
                <w:rFonts w:ascii="Times New Roman" w:hAnsi="Times New Roman" w:cs="Times New Roman"/>
                <w:sz w:val="24"/>
                <w:szCs w:val="24"/>
              </w:rPr>
              <w:t>на</w:t>
            </w:r>
            <w:r w:rsidRPr="004B75E6">
              <w:rPr>
                <w:rFonts w:ascii="Times New Roman" w:hAnsi="Times New Roman" w:cs="Times New Roman"/>
                <w:spacing w:val="-2"/>
                <w:sz w:val="24"/>
                <w:szCs w:val="24"/>
              </w:rPr>
              <w:t xml:space="preserve"> </w:t>
            </w:r>
            <w:r w:rsidRPr="004B75E6">
              <w:rPr>
                <w:rFonts w:ascii="Times New Roman" w:hAnsi="Times New Roman" w:cs="Times New Roman"/>
                <w:sz w:val="24"/>
                <w:szCs w:val="24"/>
              </w:rPr>
              <w:t>концерт</w:t>
            </w:r>
          </w:p>
        </w:tc>
      </w:tr>
    </w:tbl>
    <w:tbl>
      <w:tblPr>
        <w:tblStyle w:val="TableNormal"/>
        <w:tblpPr w:leftFromText="180" w:rightFromText="180" w:vertAnchor="text" w:horzAnchor="margin" w:tblpY="241"/>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7"/>
        <w:gridCol w:w="1337"/>
        <w:gridCol w:w="2215"/>
        <w:gridCol w:w="4536"/>
      </w:tblGrid>
      <w:tr w:rsidR="008D599A" w:rsidRPr="004B75E6" w:rsidTr="008D599A">
        <w:trPr>
          <w:trHeight w:val="3122"/>
        </w:trPr>
        <w:tc>
          <w:tcPr>
            <w:tcW w:w="1267" w:type="dxa"/>
          </w:tcPr>
          <w:p w:rsidR="008D599A" w:rsidRPr="004B75E6" w:rsidRDefault="008D599A" w:rsidP="008D599A">
            <w:pPr>
              <w:ind w:firstLine="0"/>
              <w:rPr>
                <w:rFonts w:ascii="Times New Roman" w:hAnsi="Times New Roman" w:cs="Times New Roman"/>
                <w:sz w:val="24"/>
                <w:szCs w:val="24"/>
              </w:rPr>
            </w:pPr>
            <w:r w:rsidRPr="004B75E6">
              <w:rPr>
                <w:rFonts w:ascii="Times New Roman" w:hAnsi="Times New Roman" w:cs="Times New Roman"/>
                <w:sz w:val="24"/>
                <w:szCs w:val="24"/>
              </w:rPr>
              <w:lastRenderedPageBreak/>
              <w:t>В)</w:t>
            </w:r>
          </w:p>
          <w:p w:rsidR="008D599A" w:rsidRPr="004B75E6" w:rsidRDefault="008D599A" w:rsidP="008D599A">
            <w:pPr>
              <w:ind w:firstLine="0"/>
              <w:rPr>
                <w:rFonts w:ascii="Times New Roman" w:hAnsi="Times New Roman" w:cs="Times New Roman"/>
                <w:sz w:val="24"/>
                <w:szCs w:val="24"/>
              </w:rPr>
            </w:pPr>
            <w:r w:rsidRPr="004B75E6">
              <w:rPr>
                <w:rFonts w:ascii="Times New Roman" w:hAnsi="Times New Roman" w:cs="Times New Roman"/>
                <w:sz w:val="24"/>
                <w:szCs w:val="24"/>
              </w:rPr>
              <w:t>4–6</w:t>
            </w:r>
          </w:p>
          <w:p w:rsidR="008D599A" w:rsidRPr="004B75E6" w:rsidRDefault="008D599A" w:rsidP="008D599A">
            <w:pPr>
              <w:ind w:firstLine="0"/>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часов</w:t>
            </w:r>
          </w:p>
        </w:tc>
        <w:tc>
          <w:tcPr>
            <w:tcW w:w="1337" w:type="dxa"/>
          </w:tcPr>
          <w:p w:rsidR="008D599A" w:rsidRPr="004B75E6" w:rsidRDefault="008D599A" w:rsidP="008D599A">
            <w:pPr>
              <w:ind w:firstLine="0"/>
              <w:rPr>
                <w:rFonts w:ascii="Times New Roman" w:hAnsi="Times New Roman" w:cs="Times New Roman"/>
                <w:sz w:val="24"/>
                <w:szCs w:val="24"/>
              </w:rPr>
            </w:pPr>
            <w:r w:rsidRPr="004B75E6">
              <w:rPr>
                <w:rFonts w:ascii="Times New Roman" w:hAnsi="Times New Roman" w:cs="Times New Roman"/>
                <w:sz w:val="24"/>
                <w:szCs w:val="24"/>
              </w:rPr>
              <w:t>Симфо-</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ническая</w:t>
            </w:r>
            <w:r w:rsidRPr="004B75E6">
              <w:rPr>
                <w:rFonts w:ascii="Times New Roman" w:hAnsi="Times New Roman" w:cs="Times New Roman"/>
                <w:spacing w:val="-67"/>
                <w:sz w:val="24"/>
                <w:szCs w:val="24"/>
              </w:rPr>
              <w:t xml:space="preserve"> </w:t>
            </w:r>
            <w:r w:rsidRPr="004B75E6">
              <w:rPr>
                <w:rFonts w:ascii="Times New Roman" w:hAnsi="Times New Roman" w:cs="Times New Roman"/>
                <w:sz w:val="24"/>
                <w:szCs w:val="24"/>
              </w:rPr>
              <w:t>музыка</w:t>
            </w:r>
          </w:p>
        </w:tc>
        <w:tc>
          <w:tcPr>
            <w:tcW w:w="2215" w:type="dxa"/>
          </w:tcPr>
          <w:p w:rsidR="008D599A" w:rsidRPr="004B75E6" w:rsidRDefault="008D599A" w:rsidP="008D599A">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Одночастные</w:t>
            </w:r>
          </w:p>
          <w:p w:rsidR="008D599A" w:rsidRPr="004B75E6" w:rsidRDefault="008D599A" w:rsidP="008D599A">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симфонические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жанры</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(увертюра,</w:t>
            </w:r>
          </w:p>
          <w:p w:rsidR="008D599A" w:rsidRPr="00174379" w:rsidRDefault="008D599A" w:rsidP="008D599A">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картина).</w:t>
            </w:r>
            <w:r w:rsidRPr="004B75E6">
              <w:rPr>
                <w:rFonts w:ascii="Times New Roman" w:hAnsi="Times New Roman" w:cs="Times New Roman"/>
                <w:spacing w:val="1"/>
                <w:sz w:val="24"/>
                <w:szCs w:val="24"/>
                <w:lang w:val="ru-RU"/>
              </w:rPr>
              <w:t xml:space="preserve"> </w:t>
            </w:r>
            <w:r w:rsidRPr="00174379">
              <w:rPr>
                <w:rFonts w:ascii="Times New Roman" w:hAnsi="Times New Roman" w:cs="Times New Roman"/>
                <w:sz w:val="24"/>
                <w:szCs w:val="24"/>
                <w:lang w:val="ru-RU"/>
              </w:rPr>
              <w:t>Симфония</w:t>
            </w:r>
          </w:p>
        </w:tc>
        <w:tc>
          <w:tcPr>
            <w:tcW w:w="4536" w:type="dxa"/>
          </w:tcPr>
          <w:p w:rsidR="008D599A" w:rsidRPr="004B75E6" w:rsidRDefault="008D599A" w:rsidP="008D599A">
            <w:pPr>
              <w:ind w:firstLine="0"/>
              <w:rPr>
                <w:rFonts w:ascii="Times New Roman" w:hAnsi="Times New Roman" w:cs="Times New Roman"/>
                <w:sz w:val="24"/>
                <w:szCs w:val="24"/>
                <w:lang w:val="ru-RU"/>
              </w:rPr>
            </w:pPr>
            <w:r>
              <w:rPr>
                <w:rFonts w:ascii="Times New Roman" w:hAnsi="Times New Roman" w:cs="Times New Roman"/>
                <w:sz w:val="24"/>
                <w:szCs w:val="24"/>
                <w:lang w:val="ru-RU"/>
              </w:rPr>
              <w:t>Знакомство</w:t>
            </w:r>
            <w:r>
              <w:rPr>
                <w:rFonts w:ascii="Times New Roman" w:hAnsi="Times New Roman" w:cs="Times New Roman"/>
                <w:sz w:val="24"/>
                <w:szCs w:val="24"/>
                <w:lang w:val="ru-RU"/>
              </w:rPr>
              <w:tab/>
              <w:t xml:space="preserve">с </w:t>
            </w:r>
            <w:r w:rsidRPr="004B75E6">
              <w:rPr>
                <w:rFonts w:ascii="Times New Roman" w:hAnsi="Times New Roman" w:cs="Times New Roman"/>
                <w:spacing w:val="-2"/>
                <w:sz w:val="24"/>
                <w:szCs w:val="24"/>
                <w:lang w:val="ru-RU"/>
              </w:rPr>
              <w:t>образцами</w:t>
            </w:r>
            <w:r w:rsidRPr="004B75E6">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симфонической</w:t>
            </w:r>
            <w:r w:rsidRPr="004B75E6">
              <w:rPr>
                <w:rFonts w:ascii="Times New Roman" w:hAnsi="Times New Roman" w:cs="Times New Roman"/>
                <w:spacing w:val="-2"/>
                <w:sz w:val="24"/>
                <w:szCs w:val="24"/>
                <w:lang w:val="ru-RU"/>
              </w:rPr>
              <w:t>музыки:</w:t>
            </w:r>
            <w:r>
              <w:rPr>
                <w:rFonts w:ascii="Times New Roman" w:hAnsi="Times New Roman" w:cs="Times New Roman"/>
                <w:spacing w:val="-2"/>
                <w:sz w:val="24"/>
                <w:szCs w:val="24"/>
                <w:lang w:val="ru-RU"/>
              </w:rPr>
              <w:t xml:space="preserve"> </w:t>
            </w:r>
            <w:r w:rsidRPr="004B75E6">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 xml:space="preserve">программной </w:t>
            </w:r>
            <w:r w:rsidRPr="004B75E6">
              <w:rPr>
                <w:rFonts w:ascii="Times New Roman" w:hAnsi="Times New Roman" w:cs="Times New Roman"/>
                <w:spacing w:val="-2"/>
                <w:sz w:val="24"/>
                <w:szCs w:val="24"/>
                <w:lang w:val="ru-RU"/>
              </w:rPr>
              <w:t>увертюры,</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pacing w:val="-1"/>
                <w:sz w:val="24"/>
                <w:szCs w:val="24"/>
                <w:lang w:val="ru-RU"/>
              </w:rPr>
              <w:t xml:space="preserve">классической 4-частной </w:t>
            </w:r>
            <w:r w:rsidRPr="004B75E6">
              <w:rPr>
                <w:rFonts w:ascii="Times New Roman" w:hAnsi="Times New Roman" w:cs="Times New Roman"/>
                <w:sz w:val="24"/>
                <w:szCs w:val="24"/>
                <w:lang w:val="ru-RU"/>
              </w:rPr>
              <w:t>симфонии.</w:t>
            </w:r>
            <w:r w:rsidRPr="004B75E6">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 xml:space="preserve">Освоениеосновных </w:t>
            </w:r>
            <w:r w:rsidRPr="004B75E6">
              <w:rPr>
                <w:rFonts w:ascii="Times New Roman" w:hAnsi="Times New Roman" w:cs="Times New Roman"/>
                <w:sz w:val="24"/>
                <w:szCs w:val="24"/>
                <w:lang w:val="ru-RU"/>
              </w:rPr>
              <w:t>тем</w:t>
            </w:r>
            <w:r>
              <w:rPr>
                <w:rFonts w:ascii="Times New Roman" w:hAnsi="Times New Roman" w:cs="Times New Roman"/>
                <w:sz w:val="24"/>
                <w:szCs w:val="24"/>
                <w:lang w:val="ru-RU"/>
              </w:rPr>
              <w:t xml:space="preserve"> </w:t>
            </w:r>
            <w:r w:rsidRPr="004B75E6">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 xml:space="preserve">(пропевание, </w:t>
            </w:r>
            <w:r w:rsidRPr="004B75E6">
              <w:rPr>
                <w:rFonts w:ascii="Times New Roman" w:hAnsi="Times New Roman" w:cs="Times New Roman"/>
                <w:sz w:val="24"/>
                <w:szCs w:val="24"/>
                <w:lang w:val="ru-RU"/>
              </w:rPr>
              <w:t>графическая</w:t>
            </w:r>
          </w:p>
          <w:p w:rsidR="008D599A" w:rsidRPr="00174379" w:rsidRDefault="008D599A" w:rsidP="008D599A">
            <w:pPr>
              <w:ind w:firstLine="0"/>
              <w:rPr>
                <w:rFonts w:ascii="Times New Roman" w:hAnsi="Times New Roman" w:cs="Times New Roman"/>
                <w:sz w:val="24"/>
                <w:szCs w:val="24"/>
                <w:lang w:val="ru-RU"/>
              </w:rPr>
            </w:pPr>
            <w:r>
              <w:rPr>
                <w:rFonts w:ascii="Times New Roman" w:hAnsi="Times New Roman" w:cs="Times New Roman"/>
                <w:sz w:val="24"/>
                <w:szCs w:val="24"/>
                <w:lang w:val="ru-RU"/>
              </w:rPr>
              <w:t xml:space="preserve">Фиксация </w:t>
            </w:r>
            <w:r w:rsidRPr="004B75E6">
              <w:rPr>
                <w:rFonts w:ascii="Times New Roman" w:hAnsi="Times New Roman" w:cs="Times New Roman"/>
                <w:sz w:val="24"/>
                <w:szCs w:val="24"/>
                <w:lang w:val="ru-RU"/>
              </w:rPr>
              <w:t>пластическое</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интонирование),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наблюдение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за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процессом</w:t>
            </w:r>
            <w:r w:rsidRPr="004B75E6">
              <w:rPr>
                <w:rFonts w:ascii="Times New Roman" w:hAnsi="Times New Roman" w:cs="Times New Roman"/>
                <w:sz w:val="24"/>
                <w:szCs w:val="24"/>
                <w:lang w:val="ru-RU"/>
              </w:rPr>
              <w:tab/>
              <w:t>развёртывания</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музыкального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повествования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наличии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возможности).</w:t>
            </w:r>
            <w:r w:rsidRPr="004B75E6">
              <w:rPr>
                <w:rFonts w:ascii="Times New Roman" w:hAnsi="Times New Roman" w:cs="Times New Roman"/>
                <w:spacing w:val="1"/>
                <w:sz w:val="24"/>
                <w:szCs w:val="24"/>
                <w:lang w:val="ru-RU"/>
              </w:rPr>
              <w:t xml:space="preserve"> </w:t>
            </w:r>
            <w:r w:rsidRPr="00174379">
              <w:rPr>
                <w:rFonts w:ascii="Times New Roman" w:hAnsi="Times New Roman" w:cs="Times New Roman"/>
                <w:sz w:val="24"/>
                <w:szCs w:val="24"/>
                <w:lang w:val="ru-RU"/>
              </w:rPr>
              <w:t>Образно-</w:t>
            </w:r>
            <w:r w:rsidRPr="00174379">
              <w:rPr>
                <w:rFonts w:ascii="Times New Roman" w:hAnsi="Times New Roman" w:cs="Times New Roman"/>
                <w:spacing w:val="-67"/>
                <w:sz w:val="24"/>
                <w:szCs w:val="24"/>
                <w:lang w:val="ru-RU"/>
              </w:rPr>
              <w:t xml:space="preserve"> </w:t>
            </w:r>
            <w:r w:rsidRPr="00174379">
              <w:rPr>
                <w:rFonts w:ascii="Times New Roman" w:hAnsi="Times New Roman" w:cs="Times New Roman"/>
                <w:sz w:val="24"/>
                <w:szCs w:val="24"/>
                <w:lang w:val="ru-RU"/>
              </w:rPr>
              <w:t>тематический</w:t>
            </w:r>
            <w:r w:rsidRPr="00174379">
              <w:rPr>
                <w:rFonts w:ascii="Times New Roman" w:hAnsi="Times New Roman" w:cs="Times New Roman"/>
                <w:spacing w:val="-4"/>
                <w:sz w:val="24"/>
                <w:szCs w:val="24"/>
                <w:lang w:val="ru-RU"/>
              </w:rPr>
              <w:t xml:space="preserve"> </w:t>
            </w:r>
            <w:r w:rsidRPr="00174379">
              <w:rPr>
                <w:rFonts w:ascii="Times New Roman" w:hAnsi="Times New Roman" w:cs="Times New Roman"/>
                <w:sz w:val="24"/>
                <w:szCs w:val="24"/>
                <w:lang w:val="ru-RU"/>
              </w:rPr>
              <w:t>конспект.</w:t>
            </w:r>
          </w:p>
          <w:p w:rsidR="008D599A" w:rsidRPr="00174379" w:rsidRDefault="008D599A" w:rsidP="008D599A">
            <w:pPr>
              <w:ind w:firstLine="0"/>
              <w:rPr>
                <w:rFonts w:ascii="Times New Roman" w:hAnsi="Times New Roman" w:cs="Times New Roman"/>
                <w:sz w:val="24"/>
                <w:szCs w:val="24"/>
                <w:lang w:val="ru-RU"/>
              </w:rPr>
            </w:pPr>
            <w:r>
              <w:rPr>
                <w:rFonts w:ascii="Times New Roman" w:hAnsi="Times New Roman" w:cs="Times New Roman"/>
                <w:sz w:val="24"/>
                <w:szCs w:val="24"/>
                <w:lang w:val="ru-RU"/>
              </w:rPr>
              <w:t>Исполнение</w:t>
            </w:r>
            <w:r>
              <w:rPr>
                <w:rFonts w:ascii="Times New Roman" w:hAnsi="Times New Roman" w:cs="Times New Roman"/>
                <w:sz w:val="24"/>
                <w:szCs w:val="24"/>
                <w:lang w:val="ru-RU"/>
              </w:rPr>
              <w:tab/>
            </w:r>
            <w:r w:rsidRPr="00174379">
              <w:rPr>
                <w:rFonts w:ascii="Times New Roman" w:hAnsi="Times New Roman" w:cs="Times New Roman"/>
                <w:spacing w:val="-1"/>
                <w:sz w:val="24"/>
                <w:szCs w:val="24"/>
                <w:lang w:val="ru-RU"/>
              </w:rPr>
              <w:t>вокализация,</w:t>
            </w:r>
            <w:r w:rsidRPr="00174379">
              <w:rPr>
                <w:rFonts w:ascii="Times New Roman" w:hAnsi="Times New Roman" w:cs="Times New Roman"/>
                <w:spacing w:val="-68"/>
                <w:sz w:val="24"/>
                <w:szCs w:val="24"/>
                <w:lang w:val="ru-RU"/>
              </w:rPr>
              <w:t xml:space="preserve"> </w:t>
            </w:r>
            <w:r>
              <w:rPr>
                <w:rFonts w:ascii="Times New Roman" w:hAnsi="Times New Roman" w:cs="Times New Roman"/>
                <w:sz w:val="24"/>
                <w:szCs w:val="24"/>
                <w:lang w:val="ru-RU"/>
              </w:rPr>
              <w:t>пластическое</w:t>
            </w:r>
            <w:r w:rsidRPr="00174379">
              <w:rPr>
                <w:rFonts w:ascii="Times New Roman" w:hAnsi="Times New Roman" w:cs="Times New Roman"/>
                <w:spacing w:val="-1"/>
                <w:sz w:val="24"/>
                <w:szCs w:val="24"/>
                <w:lang w:val="ru-RU"/>
              </w:rPr>
              <w:t>интонирование,</w:t>
            </w:r>
            <w:r w:rsidRPr="00174379">
              <w:rPr>
                <w:rFonts w:ascii="Times New Roman" w:hAnsi="Times New Roman" w:cs="Times New Roman"/>
                <w:spacing w:val="-68"/>
                <w:sz w:val="24"/>
                <w:szCs w:val="24"/>
                <w:lang w:val="ru-RU"/>
              </w:rPr>
              <w:t xml:space="preserve"> </w:t>
            </w:r>
            <w:r>
              <w:rPr>
                <w:rFonts w:ascii="Times New Roman" w:hAnsi="Times New Roman" w:cs="Times New Roman"/>
                <w:spacing w:val="-68"/>
                <w:sz w:val="24"/>
                <w:szCs w:val="24"/>
                <w:lang w:val="ru-RU"/>
              </w:rPr>
              <w:t xml:space="preserve"> </w:t>
            </w:r>
            <w:r w:rsidRPr="00174379">
              <w:rPr>
                <w:rFonts w:ascii="Times New Roman" w:hAnsi="Times New Roman" w:cs="Times New Roman"/>
                <w:sz w:val="24"/>
                <w:szCs w:val="24"/>
                <w:lang w:val="ru-RU"/>
              </w:rPr>
              <w:t>графическое</w:t>
            </w:r>
            <w:r w:rsidRPr="00174379">
              <w:rPr>
                <w:rFonts w:ascii="Times New Roman" w:hAnsi="Times New Roman" w:cs="Times New Roman"/>
                <w:sz w:val="24"/>
                <w:szCs w:val="24"/>
                <w:lang w:val="ru-RU"/>
              </w:rPr>
              <w:tab/>
            </w:r>
            <w:r w:rsidRPr="00174379">
              <w:rPr>
                <w:rFonts w:ascii="Times New Roman" w:hAnsi="Times New Roman" w:cs="Times New Roman"/>
                <w:spacing w:val="-1"/>
                <w:sz w:val="24"/>
                <w:szCs w:val="24"/>
                <w:lang w:val="ru-RU"/>
              </w:rPr>
              <w:t>моделирование,</w:t>
            </w:r>
          </w:p>
        </w:tc>
      </w:tr>
      <w:tr w:rsidR="008D599A" w:rsidRPr="004B75E6" w:rsidTr="008D599A">
        <w:trPr>
          <w:trHeight w:val="3122"/>
        </w:trPr>
        <w:tc>
          <w:tcPr>
            <w:tcW w:w="1267" w:type="dxa"/>
          </w:tcPr>
          <w:p w:rsidR="008D599A" w:rsidRPr="004B75E6" w:rsidRDefault="008D599A" w:rsidP="008D599A">
            <w:pPr>
              <w:ind w:firstLine="0"/>
              <w:rPr>
                <w:rFonts w:ascii="Times New Roman" w:hAnsi="Times New Roman" w:cs="Times New Roman"/>
                <w:sz w:val="24"/>
                <w:szCs w:val="24"/>
              </w:rPr>
            </w:pPr>
            <w:r w:rsidRPr="004B75E6">
              <w:rPr>
                <w:rFonts w:ascii="Times New Roman" w:hAnsi="Times New Roman" w:cs="Times New Roman"/>
                <w:sz w:val="24"/>
                <w:szCs w:val="24"/>
              </w:rPr>
              <w:t>Г)</w:t>
            </w:r>
          </w:p>
          <w:p w:rsidR="008D599A" w:rsidRPr="004B75E6" w:rsidRDefault="008D599A" w:rsidP="008D599A">
            <w:pPr>
              <w:ind w:firstLine="0"/>
              <w:rPr>
                <w:rFonts w:ascii="Times New Roman" w:hAnsi="Times New Roman" w:cs="Times New Roman"/>
                <w:sz w:val="24"/>
                <w:szCs w:val="24"/>
              </w:rPr>
            </w:pPr>
            <w:r w:rsidRPr="004B75E6">
              <w:rPr>
                <w:rFonts w:ascii="Times New Roman" w:hAnsi="Times New Roman" w:cs="Times New Roman"/>
                <w:sz w:val="24"/>
                <w:szCs w:val="24"/>
              </w:rPr>
              <w:t>4–6</w:t>
            </w:r>
          </w:p>
          <w:p w:rsidR="008D599A" w:rsidRPr="004B75E6" w:rsidRDefault="008D599A" w:rsidP="008D599A">
            <w:pPr>
              <w:ind w:firstLine="0"/>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часов</w:t>
            </w:r>
          </w:p>
        </w:tc>
        <w:tc>
          <w:tcPr>
            <w:tcW w:w="1337" w:type="dxa"/>
          </w:tcPr>
          <w:p w:rsidR="008D599A" w:rsidRPr="004B75E6" w:rsidRDefault="008D599A" w:rsidP="008D599A">
            <w:pPr>
              <w:ind w:firstLine="0"/>
              <w:rPr>
                <w:rFonts w:ascii="Times New Roman" w:hAnsi="Times New Roman" w:cs="Times New Roman"/>
                <w:sz w:val="24"/>
                <w:szCs w:val="24"/>
              </w:rPr>
            </w:pPr>
            <w:r w:rsidRPr="004B75E6">
              <w:rPr>
                <w:rFonts w:ascii="Times New Roman" w:hAnsi="Times New Roman" w:cs="Times New Roman"/>
                <w:sz w:val="24"/>
                <w:szCs w:val="24"/>
              </w:rPr>
              <w:t>Театраль-</w:t>
            </w:r>
            <w:r w:rsidRPr="004B75E6">
              <w:rPr>
                <w:rFonts w:ascii="Times New Roman" w:hAnsi="Times New Roman" w:cs="Times New Roman"/>
                <w:spacing w:val="-67"/>
                <w:sz w:val="24"/>
                <w:szCs w:val="24"/>
              </w:rPr>
              <w:t xml:space="preserve"> </w:t>
            </w:r>
            <w:r w:rsidRPr="004B75E6">
              <w:rPr>
                <w:rFonts w:ascii="Times New Roman" w:hAnsi="Times New Roman" w:cs="Times New Roman"/>
                <w:sz w:val="24"/>
                <w:szCs w:val="24"/>
              </w:rPr>
              <w:t>ные</w:t>
            </w:r>
          </w:p>
          <w:p w:rsidR="008D599A" w:rsidRPr="004B75E6" w:rsidRDefault="008D599A" w:rsidP="008D599A">
            <w:pPr>
              <w:ind w:firstLine="0"/>
              <w:rPr>
                <w:rFonts w:ascii="Times New Roman" w:hAnsi="Times New Roman" w:cs="Times New Roman"/>
                <w:sz w:val="24"/>
                <w:szCs w:val="24"/>
              </w:rPr>
            </w:pPr>
            <w:r w:rsidRPr="004B75E6">
              <w:rPr>
                <w:rFonts w:ascii="Times New Roman" w:hAnsi="Times New Roman" w:cs="Times New Roman"/>
                <w:sz w:val="24"/>
                <w:szCs w:val="24"/>
              </w:rPr>
              <w:t>жанры</w:t>
            </w:r>
          </w:p>
        </w:tc>
        <w:tc>
          <w:tcPr>
            <w:tcW w:w="2215" w:type="dxa"/>
          </w:tcPr>
          <w:p w:rsidR="008D599A" w:rsidRPr="004B75E6" w:rsidRDefault="008D599A" w:rsidP="008D599A">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Опера, балет.</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Либретто.</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Строение</w:t>
            </w:r>
          </w:p>
          <w:p w:rsidR="008D599A" w:rsidRPr="004B75E6" w:rsidRDefault="008D599A" w:rsidP="008D599A">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музыкального</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спектакля: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увертюра,</w:t>
            </w:r>
          </w:p>
          <w:p w:rsidR="008D599A" w:rsidRPr="004B75E6" w:rsidRDefault="008D599A" w:rsidP="008D599A">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действия,</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антракты,</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финал.</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Массовые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сцены.</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Сольные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номера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главных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героев.</w:t>
            </w:r>
          </w:p>
          <w:p w:rsidR="008D599A" w:rsidRPr="004B75E6" w:rsidRDefault="008D599A" w:rsidP="008D599A">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Номерная</w:t>
            </w:r>
          </w:p>
          <w:p w:rsidR="008D599A" w:rsidRPr="004B75E6" w:rsidRDefault="008D599A" w:rsidP="008D599A">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структура</w:t>
            </w:r>
            <w:r w:rsidRPr="004B75E6">
              <w:rPr>
                <w:rFonts w:ascii="Times New Roman" w:hAnsi="Times New Roman" w:cs="Times New Roman"/>
                <w:spacing w:val="-15"/>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сквозное</w:t>
            </w:r>
          </w:p>
          <w:p w:rsidR="008D599A" w:rsidRPr="004B75E6" w:rsidRDefault="008D599A" w:rsidP="008D599A">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развитие</w:t>
            </w:r>
            <w:r>
              <w:rPr>
                <w:rFonts w:ascii="Times New Roman" w:hAnsi="Times New Roman" w:cs="Times New Roman"/>
                <w:sz w:val="24"/>
                <w:szCs w:val="24"/>
                <w:lang w:val="ru-RU"/>
              </w:rPr>
              <w:t xml:space="preserve"> </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сюжета.</w:t>
            </w:r>
          </w:p>
          <w:p w:rsidR="008D599A" w:rsidRPr="004B75E6" w:rsidRDefault="008D599A" w:rsidP="008D599A">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Лейтмотивы.</w:t>
            </w:r>
            <w:r>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Роль оркестра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 музыкальном</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спектакле</w:t>
            </w:r>
          </w:p>
        </w:tc>
        <w:tc>
          <w:tcPr>
            <w:tcW w:w="4536" w:type="dxa"/>
          </w:tcPr>
          <w:p w:rsidR="008D599A" w:rsidRPr="004B75E6" w:rsidRDefault="008D599A" w:rsidP="008D599A">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Знакомство с отдельными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номерами из известных опер,</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балетов.</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Разучивание</w:t>
            </w:r>
            <w:r w:rsidRPr="004B75E6">
              <w:rPr>
                <w:rFonts w:ascii="Times New Roman" w:hAnsi="Times New Roman" w:cs="Times New Roman"/>
                <w:spacing w:val="-6"/>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исполнение</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небольшого хорового фрагмента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из оперы (при наличии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pacing w:val="-1"/>
                <w:sz w:val="24"/>
                <w:szCs w:val="24"/>
                <w:lang w:val="ru-RU"/>
              </w:rPr>
              <w:t>возможности).</w:t>
            </w:r>
            <w:r w:rsidRPr="004B75E6">
              <w:rPr>
                <w:rFonts w:ascii="Times New Roman" w:hAnsi="Times New Roman" w:cs="Times New Roman"/>
                <w:spacing w:val="-15"/>
                <w:sz w:val="24"/>
                <w:szCs w:val="24"/>
                <w:lang w:val="ru-RU"/>
              </w:rPr>
              <w:t xml:space="preserve"> </w:t>
            </w:r>
            <w:r w:rsidRPr="004B75E6">
              <w:rPr>
                <w:rFonts w:ascii="Times New Roman" w:hAnsi="Times New Roman" w:cs="Times New Roman"/>
                <w:spacing w:val="-1"/>
                <w:sz w:val="24"/>
                <w:szCs w:val="24"/>
                <w:lang w:val="ru-RU"/>
              </w:rPr>
              <w:t>Слушание</w:t>
            </w:r>
            <w:r w:rsidRPr="004B75E6">
              <w:rPr>
                <w:rFonts w:ascii="Times New Roman" w:hAnsi="Times New Roman" w:cs="Times New Roman"/>
                <w:spacing w:val="-13"/>
                <w:sz w:val="24"/>
                <w:szCs w:val="24"/>
                <w:lang w:val="ru-RU"/>
              </w:rPr>
              <w:t xml:space="preserve"> </w:t>
            </w:r>
            <w:r w:rsidRPr="004B75E6">
              <w:rPr>
                <w:rFonts w:ascii="Times New Roman" w:hAnsi="Times New Roman" w:cs="Times New Roman"/>
                <w:spacing w:val="-1"/>
                <w:sz w:val="24"/>
                <w:szCs w:val="24"/>
                <w:lang w:val="ru-RU"/>
              </w:rPr>
              <w:t>данного</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хора</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в</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аудио-</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или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видеозаписи.</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Сравнение</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собственного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p>
          <w:p w:rsidR="008D599A" w:rsidRPr="004B75E6" w:rsidRDefault="008D599A" w:rsidP="008D599A">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профессионального исполнений.</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Различение,</w:t>
            </w:r>
            <w:r w:rsidRPr="004B75E6">
              <w:rPr>
                <w:rFonts w:ascii="Times New Roman" w:hAnsi="Times New Roman" w:cs="Times New Roman"/>
                <w:spacing w:val="-8"/>
                <w:sz w:val="24"/>
                <w:szCs w:val="24"/>
                <w:lang w:val="ru-RU"/>
              </w:rPr>
              <w:t xml:space="preserve"> </w:t>
            </w:r>
            <w:r w:rsidRPr="004B75E6">
              <w:rPr>
                <w:rFonts w:ascii="Times New Roman" w:hAnsi="Times New Roman" w:cs="Times New Roman"/>
                <w:sz w:val="24"/>
                <w:szCs w:val="24"/>
                <w:lang w:val="ru-RU"/>
              </w:rPr>
              <w:t>определение</w:t>
            </w:r>
            <w:r w:rsidRPr="004B75E6">
              <w:rPr>
                <w:rFonts w:ascii="Times New Roman" w:hAnsi="Times New Roman" w:cs="Times New Roman"/>
                <w:spacing w:val="-6"/>
                <w:sz w:val="24"/>
                <w:szCs w:val="24"/>
                <w:lang w:val="ru-RU"/>
              </w:rPr>
              <w:t xml:space="preserve"> </w:t>
            </w:r>
            <w:r w:rsidRPr="004B75E6">
              <w:rPr>
                <w:rFonts w:ascii="Times New Roman" w:hAnsi="Times New Roman" w:cs="Times New Roman"/>
                <w:sz w:val="24"/>
                <w:szCs w:val="24"/>
                <w:lang w:val="ru-RU"/>
              </w:rPr>
              <w:t>на</w:t>
            </w:r>
            <w:r w:rsidRPr="004B75E6">
              <w:rPr>
                <w:rFonts w:ascii="Times New Roman" w:hAnsi="Times New Roman" w:cs="Times New Roman"/>
                <w:spacing w:val="-4"/>
                <w:sz w:val="24"/>
                <w:szCs w:val="24"/>
                <w:lang w:val="ru-RU"/>
              </w:rPr>
              <w:t xml:space="preserve"> </w:t>
            </w:r>
            <w:r w:rsidRPr="004B75E6">
              <w:rPr>
                <w:rFonts w:ascii="Times New Roman" w:hAnsi="Times New Roman" w:cs="Times New Roman"/>
                <w:sz w:val="24"/>
                <w:szCs w:val="24"/>
                <w:lang w:val="ru-RU"/>
              </w:rPr>
              <w:t>слух</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(при</w:t>
            </w:r>
            <w:r w:rsidRPr="004B75E6">
              <w:rPr>
                <w:rFonts w:ascii="Times New Roman" w:hAnsi="Times New Roman" w:cs="Times New Roman"/>
                <w:spacing w:val="-17"/>
                <w:sz w:val="24"/>
                <w:szCs w:val="24"/>
                <w:lang w:val="ru-RU"/>
              </w:rPr>
              <w:t xml:space="preserve"> </w:t>
            </w:r>
            <w:r w:rsidRPr="004B75E6">
              <w:rPr>
                <w:rFonts w:ascii="Times New Roman" w:hAnsi="Times New Roman" w:cs="Times New Roman"/>
                <w:sz w:val="24"/>
                <w:szCs w:val="24"/>
                <w:lang w:val="ru-RU"/>
              </w:rPr>
              <w:t>наличии</w:t>
            </w:r>
            <w:r w:rsidRPr="004B75E6">
              <w:rPr>
                <w:rFonts w:ascii="Times New Roman" w:hAnsi="Times New Roman" w:cs="Times New Roman"/>
                <w:spacing w:val="-17"/>
                <w:sz w:val="24"/>
                <w:szCs w:val="24"/>
                <w:lang w:val="ru-RU"/>
              </w:rPr>
              <w:t xml:space="preserve"> </w:t>
            </w:r>
            <w:r w:rsidRPr="004B75E6">
              <w:rPr>
                <w:rFonts w:ascii="Times New Roman" w:hAnsi="Times New Roman" w:cs="Times New Roman"/>
                <w:sz w:val="24"/>
                <w:szCs w:val="24"/>
                <w:lang w:val="ru-RU"/>
              </w:rPr>
              <w:t>возможности):</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тембров</w:t>
            </w:r>
            <w:r w:rsidRPr="004B75E6">
              <w:rPr>
                <w:rFonts w:ascii="Times New Roman" w:hAnsi="Times New Roman" w:cs="Times New Roman"/>
                <w:spacing w:val="-7"/>
                <w:sz w:val="24"/>
                <w:szCs w:val="24"/>
                <w:lang w:val="ru-RU"/>
              </w:rPr>
              <w:t xml:space="preserve"> </w:t>
            </w:r>
            <w:r w:rsidRPr="004B75E6">
              <w:rPr>
                <w:rFonts w:ascii="Times New Roman" w:hAnsi="Times New Roman" w:cs="Times New Roman"/>
                <w:sz w:val="24"/>
                <w:szCs w:val="24"/>
                <w:lang w:val="ru-RU"/>
              </w:rPr>
              <w:t>голосов</w:t>
            </w:r>
            <w:r w:rsidRPr="004B75E6">
              <w:rPr>
                <w:rFonts w:ascii="Times New Roman" w:hAnsi="Times New Roman" w:cs="Times New Roman"/>
                <w:spacing w:val="-6"/>
                <w:sz w:val="24"/>
                <w:szCs w:val="24"/>
                <w:lang w:val="ru-RU"/>
              </w:rPr>
              <w:t xml:space="preserve"> </w:t>
            </w:r>
            <w:r w:rsidRPr="004B75E6">
              <w:rPr>
                <w:rFonts w:ascii="Times New Roman" w:hAnsi="Times New Roman" w:cs="Times New Roman"/>
                <w:sz w:val="24"/>
                <w:szCs w:val="24"/>
                <w:lang w:val="ru-RU"/>
              </w:rPr>
              <w:t>оперных</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певцов;</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оркестровых</w:t>
            </w:r>
            <w:r w:rsidRPr="004B75E6">
              <w:rPr>
                <w:rFonts w:ascii="Times New Roman" w:hAnsi="Times New Roman" w:cs="Times New Roman"/>
                <w:spacing w:val="-5"/>
                <w:sz w:val="24"/>
                <w:szCs w:val="24"/>
                <w:lang w:val="ru-RU"/>
              </w:rPr>
              <w:t xml:space="preserve"> </w:t>
            </w:r>
            <w:r w:rsidRPr="004B75E6">
              <w:rPr>
                <w:rFonts w:ascii="Times New Roman" w:hAnsi="Times New Roman" w:cs="Times New Roman"/>
                <w:sz w:val="24"/>
                <w:szCs w:val="24"/>
                <w:lang w:val="ru-RU"/>
              </w:rPr>
              <w:t>групп,</w:t>
            </w:r>
            <w:r w:rsidRPr="004B75E6">
              <w:rPr>
                <w:rFonts w:ascii="Times New Roman" w:hAnsi="Times New Roman" w:cs="Times New Roman"/>
                <w:spacing w:val="-6"/>
                <w:sz w:val="24"/>
                <w:szCs w:val="24"/>
                <w:lang w:val="ru-RU"/>
              </w:rPr>
              <w:t xml:space="preserve"> </w:t>
            </w:r>
            <w:r w:rsidRPr="004B75E6">
              <w:rPr>
                <w:rFonts w:ascii="Times New Roman" w:hAnsi="Times New Roman" w:cs="Times New Roman"/>
                <w:sz w:val="24"/>
                <w:szCs w:val="24"/>
                <w:lang w:val="ru-RU"/>
              </w:rPr>
              <w:t>тембров</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инструментов;</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типа номера (соло, дуэт, хор и т.</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д.).</w:t>
            </w:r>
          </w:p>
          <w:p w:rsidR="008D599A" w:rsidRPr="004B75E6" w:rsidRDefault="008D599A" w:rsidP="008D599A">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Музыкальная</w:t>
            </w:r>
            <w:r w:rsidRPr="004B75E6">
              <w:rPr>
                <w:rFonts w:ascii="Times New Roman" w:hAnsi="Times New Roman" w:cs="Times New Roman"/>
                <w:spacing w:val="-3"/>
                <w:sz w:val="24"/>
                <w:szCs w:val="24"/>
                <w:lang w:val="ru-RU"/>
              </w:rPr>
              <w:t xml:space="preserve"> </w:t>
            </w:r>
            <w:r w:rsidRPr="004B75E6">
              <w:rPr>
                <w:rFonts w:ascii="Times New Roman" w:hAnsi="Times New Roman" w:cs="Times New Roman"/>
                <w:sz w:val="24"/>
                <w:szCs w:val="24"/>
                <w:lang w:val="ru-RU"/>
              </w:rPr>
              <w:t>викторина</w:t>
            </w:r>
            <w:r w:rsidRPr="004B75E6">
              <w:rPr>
                <w:rFonts w:ascii="Times New Roman" w:hAnsi="Times New Roman" w:cs="Times New Roman"/>
                <w:spacing w:val="-4"/>
                <w:sz w:val="24"/>
                <w:szCs w:val="24"/>
                <w:lang w:val="ru-RU"/>
              </w:rPr>
              <w:t xml:space="preserve"> </w:t>
            </w:r>
            <w:r w:rsidRPr="004B75E6">
              <w:rPr>
                <w:rFonts w:ascii="Times New Roman" w:hAnsi="Times New Roman" w:cs="Times New Roman"/>
                <w:sz w:val="24"/>
                <w:szCs w:val="24"/>
                <w:lang w:val="ru-RU"/>
              </w:rPr>
              <w:t>на</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материале изученных фрагментов</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музыкальных спектаклей.</w:t>
            </w:r>
          </w:p>
          <w:p w:rsidR="008D599A" w:rsidRPr="00174379" w:rsidRDefault="008D599A" w:rsidP="008D599A">
            <w:pPr>
              <w:ind w:firstLine="0"/>
              <w:rPr>
                <w:rFonts w:ascii="Times New Roman" w:hAnsi="Times New Roman" w:cs="Times New Roman"/>
                <w:sz w:val="24"/>
                <w:szCs w:val="24"/>
                <w:lang w:val="ru-RU"/>
              </w:rPr>
            </w:pPr>
            <w:r w:rsidRPr="004B75E6">
              <w:rPr>
                <w:rFonts w:ascii="Times New Roman" w:hAnsi="Times New Roman" w:cs="Times New Roman"/>
                <w:i/>
                <w:sz w:val="24"/>
                <w:szCs w:val="24"/>
                <w:lang w:val="ru-RU"/>
              </w:rPr>
              <w:t>На выбор или факультативно</w:t>
            </w:r>
            <w:r w:rsidRPr="004B75E6">
              <w:rPr>
                <w:rFonts w:ascii="Times New Roman" w:hAnsi="Times New Roman" w:cs="Times New Roman"/>
                <w:i/>
                <w:spacing w:val="1"/>
                <w:sz w:val="24"/>
                <w:szCs w:val="24"/>
                <w:lang w:val="ru-RU"/>
              </w:rPr>
              <w:t xml:space="preserve"> </w:t>
            </w:r>
            <w:r w:rsidRPr="004B75E6">
              <w:rPr>
                <w:rFonts w:ascii="Times New Roman" w:hAnsi="Times New Roman" w:cs="Times New Roman"/>
                <w:sz w:val="24"/>
                <w:szCs w:val="24"/>
                <w:lang w:val="ru-RU"/>
              </w:rPr>
              <w:t>Посещение театра оперы и балета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(в</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том числе</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виртуального).</w:t>
            </w:r>
            <w:r>
              <w:rPr>
                <w:rFonts w:ascii="Times New Roman" w:hAnsi="Times New Roman" w:cs="Times New Roman"/>
                <w:sz w:val="24"/>
                <w:szCs w:val="24"/>
                <w:lang w:val="ru-RU"/>
              </w:rPr>
              <w:t xml:space="preserve"> </w:t>
            </w:r>
            <w:r w:rsidRPr="004B75E6">
              <w:rPr>
                <w:rFonts w:ascii="Times New Roman" w:hAnsi="Times New Roman" w:cs="Times New Roman"/>
                <w:sz w:val="24"/>
                <w:szCs w:val="24"/>
              </w:rPr>
              <w:t>Предварительное изучение</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информации</w:t>
            </w:r>
          </w:p>
        </w:tc>
      </w:tr>
    </w:tbl>
    <w:p w:rsidR="004B75E6" w:rsidRPr="004B75E6" w:rsidRDefault="004B75E6" w:rsidP="004B75E6">
      <w:pPr>
        <w:rPr>
          <w:rFonts w:ascii="Times New Roman" w:hAnsi="Times New Roman" w:cs="Times New Roman"/>
          <w:sz w:val="24"/>
          <w:szCs w:val="24"/>
        </w:rPr>
        <w:sectPr w:rsidR="004B75E6" w:rsidRPr="004B75E6">
          <w:pgSz w:w="11910" w:h="16840"/>
          <w:pgMar w:top="1120" w:right="700" w:bottom="1180" w:left="1540" w:header="0" w:footer="987" w:gutter="0"/>
          <w:cols w:space="720"/>
        </w:sectPr>
      </w:pPr>
    </w:p>
    <w:p w:rsidR="004B75E6" w:rsidRPr="004B75E6" w:rsidRDefault="00FC3158" w:rsidP="00FC3158">
      <w:pPr>
        <w:ind w:firstLine="0"/>
        <w:rPr>
          <w:rFonts w:ascii="Times New Roman" w:hAnsi="Times New Roman" w:cs="Times New Roman"/>
          <w:b/>
          <w:sz w:val="24"/>
          <w:szCs w:val="24"/>
        </w:rPr>
      </w:pPr>
      <w:r>
        <w:rPr>
          <w:rFonts w:ascii="Times New Roman" w:hAnsi="Times New Roman" w:cs="Times New Roman"/>
          <w:sz w:val="24"/>
          <w:szCs w:val="24"/>
        </w:rPr>
        <w:lastRenderedPageBreak/>
        <w:t xml:space="preserve"> </w:t>
      </w:r>
      <w:r w:rsidR="004B75E6" w:rsidRPr="004B75E6">
        <w:rPr>
          <w:rFonts w:ascii="Times New Roman" w:hAnsi="Times New Roman" w:cs="Times New Roman"/>
          <w:b/>
          <w:sz w:val="24"/>
          <w:szCs w:val="24"/>
        </w:rPr>
        <w:t>Модуль</w:t>
      </w:r>
      <w:r w:rsidR="004B75E6" w:rsidRPr="004B75E6">
        <w:rPr>
          <w:rFonts w:ascii="Times New Roman" w:hAnsi="Times New Roman" w:cs="Times New Roman"/>
          <w:b/>
          <w:spacing w:val="-4"/>
          <w:sz w:val="24"/>
          <w:szCs w:val="24"/>
        </w:rPr>
        <w:t xml:space="preserve"> </w:t>
      </w:r>
      <w:r w:rsidR="004B75E6" w:rsidRPr="004B75E6">
        <w:rPr>
          <w:rFonts w:ascii="Times New Roman" w:hAnsi="Times New Roman" w:cs="Times New Roman"/>
          <w:b/>
          <w:sz w:val="24"/>
          <w:szCs w:val="24"/>
        </w:rPr>
        <w:t>№</w:t>
      </w:r>
      <w:r w:rsidR="004B75E6" w:rsidRPr="004B75E6">
        <w:rPr>
          <w:rFonts w:ascii="Times New Roman" w:hAnsi="Times New Roman" w:cs="Times New Roman"/>
          <w:b/>
          <w:spacing w:val="-1"/>
          <w:sz w:val="24"/>
          <w:szCs w:val="24"/>
        </w:rPr>
        <w:t xml:space="preserve"> </w:t>
      </w:r>
      <w:r w:rsidR="004B75E6" w:rsidRPr="004B75E6">
        <w:rPr>
          <w:rFonts w:ascii="Times New Roman" w:hAnsi="Times New Roman" w:cs="Times New Roman"/>
          <w:b/>
          <w:sz w:val="24"/>
          <w:szCs w:val="24"/>
        </w:rPr>
        <w:t>8</w:t>
      </w:r>
      <w:r w:rsidR="004B75E6" w:rsidRPr="004B75E6">
        <w:rPr>
          <w:rFonts w:ascii="Times New Roman" w:hAnsi="Times New Roman" w:cs="Times New Roman"/>
          <w:b/>
          <w:spacing w:val="-3"/>
          <w:sz w:val="24"/>
          <w:szCs w:val="24"/>
        </w:rPr>
        <w:t xml:space="preserve"> </w:t>
      </w:r>
      <w:r w:rsidR="004B75E6" w:rsidRPr="004B75E6">
        <w:rPr>
          <w:rFonts w:ascii="Times New Roman" w:hAnsi="Times New Roman" w:cs="Times New Roman"/>
          <w:b/>
          <w:sz w:val="24"/>
          <w:szCs w:val="24"/>
        </w:rPr>
        <w:t>«Связь</w:t>
      </w:r>
      <w:r w:rsidR="004B75E6" w:rsidRPr="004B75E6">
        <w:rPr>
          <w:rFonts w:ascii="Times New Roman" w:hAnsi="Times New Roman" w:cs="Times New Roman"/>
          <w:b/>
          <w:spacing w:val="-1"/>
          <w:sz w:val="24"/>
          <w:szCs w:val="24"/>
        </w:rPr>
        <w:t xml:space="preserve"> </w:t>
      </w:r>
      <w:r w:rsidR="004B75E6" w:rsidRPr="004B75E6">
        <w:rPr>
          <w:rFonts w:ascii="Times New Roman" w:hAnsi="Times New Roman" w:cs="Times New Roman"/>
          <w:b/>
          <w:sz w:val="24"/>
          <w:szCs w:val="24"/>
        </w:rPr>
        <w:t>музыки</w:t>
      </w:r>
      <w:r w:rsidR="004B75E6" w:rsidRPr="004B75E6">
        <w:rPr>
          <w:rFonts w:ascii="Times New Roman" w:hAnsi="Times New Roman" w:cs="Times New Roman"/>
          <w:b/>
          <w:spacing w:val="-3"/>
          <w:sz w:val="24"/>
          <w:szCs w:val="24"/>
        </w:rPr>
        <w:t xml:space="preserve"> </w:t>
      </w:r>
      <w:r w:rsidR="004B75E6" w:rsidRPr="004B75E6">
        <w:rPr>
          <w:rFonts w:ascii="Times New Roman" w:hAnsi="Times New Roman" w:cs="Times New Roman"/>
          <w:b/>
          <w:sz w:val="24"/>
          <w:szCs w:val="24"/>
        </w:rPr>
        <w:t>с</w:t>
      </w:r>
      <w:r w:rsidR="004B75E6" w:rsidRPr="004B75E6">
        <w:rPr>
          <w:rFonts w:ascii="Times New Roman" w:hAnsi="Times New Roman" w:cs="Times New Roman"/>
          <w:b/>
          <w:spacing w:val="-2"/>
          <w:sz w:val="24"/>
          <w:szCs w:val="24"/>
        </w:rPr>
        <w:t xml:space="preserve"> </w:t>
      </w:r>
      <w:r w:rsidR="004B75E6" w:rsidRPr="004B75E6">
        <w:rPr>
          <w:rFonts w:ascii="Times New Roman" w:hAnsi="Times New Roman" w:cs="Times New Roman"/>
          <w:b/>
          <w:sz w:val="24"/>
          <w:szCs w:val="24"/>
        </w:rPr>
        <w:t>другими</w:t>
      </w:r>
      <w:r w:rsidR="004B75E6" w:rsidRPr="004B75E6">
        <w:rPr>
          <w:rFonts w:ascii="Times New Roman" w:hAnsi="Times New Roman" w:cs="Times New Roman"/>
          <w:b/>
          <w:spacing w:val="-2"/>
          <w:sz w:val="24"/>
          <w:szCs w:val="24"/>
        </w:rPr>
        <w:t xml:space="preserve"> </w:t>
      </w:r>
      <w:r w:rsidR="004B75E6" w:rsidRPr="004B75E6">
        <w:rPr>
          <w:rFonts w:ascii="Times New Roman" w:hAnsi="Times New Roman" w:cs="Times New Roman"/>
          <w:b/>
          <w:sz w:val="24"/>
          <w:szCs w:val="24"/>
        </w:rPr>
        <w:t>видами</w:t>
      </w:r>
      <w:r w:rsidR="004B75E6" w:rsidRPr="004B75E6">
        <w:rPr>
          <w:rFonts w:ascii="Times New Roman" w:hAnsi="Times New Roman" w:cs="Times New Roman"/>
          <w:b/>
          <w:spacing w:val="-2"/>
          <w:sz w:val="24"/>
          <w:szCs w:val="24"/>
        </w:rPr>
        <w:t xml:space="preserve"> </w:t>
      </w:r>
      <w:r w:rsidR="004B75E6" w:rsidRPr="004B75E6">
        <w:rPr>
          <w:rFonts w:ascii="Times New Roman" w:hAnsi="Times New Roman" w:cs="Times New Roman"/>
          <w:b/>
          <w:sz w:val="24"/>
          <w:szCs w:val="24"/>
        </w:rPr>
        <w:t>искусства»</w:t>
      </w:r>
    </w:p>
    <w:tbl>
      <w:tblPr>
        <w:tblStyle w:val="TableNormal"/>
        <w:tblW w:w="0" w:type="auto"/>
        <w:tblInd w:w="1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7"/>
        <w:gridCol w:w="1337"/>
        <w:gridCol w:w="2215"/>
        <w:gridCol w:w="4536"/>
      </w:tblGrid>
      <w:tr w:rsidR="004B75E6" w:rsidRPr="004B75E6" w:rsidTr="004B75E6">
        <w:trPr>
          <w:trHeight w:val="1214"/>
        </w:trPr>
        <w:tc>
          <w:tcPr>
            <w:tcW w:w="1267"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pacing w:val="-5"/>
                <w:sz w:val="24"/>
                <w:szCs w:val="24"/>
              </w:rPr>
              <w:t>№ блока,</w:t>
            </w:r>
            <w:r w:rsidRPr="004B75E6">
              <w:rPr>
                <w:rFonts w:ascii="Times New Roman" w:hAnsi="Times New Roman" w:cs="Times New Roman"/>
                <w:b/>
                <w:spacing w:val="-67"/>
                <w:sz w:val="24"/>
                <w:szCs w:val="24"/>
              </w:rPr>
              <w:t xml:space="preserve"> </w:t>
            </w:r>
            <w:r w:rsidRPr="004B75E6">
              <w:rPr>
                <w:rFonts w:ascii="Times New Roman" w:hAnsi="Times New Roman" w:cs="Times New Roman"/>
                <w:b/>
                <w:sz w:val="24"/>
                <w:szCs w:val="24"/>
              </w:rPr>
              <w:t>кол-во</w:t>
            </w:r>
            <w:r w:rsidRPr="004B75E6">
              <w:rPr>
                <w:rFonts w:ascii="Times New Roman" w:hAnsi="Times New Roman" w:cs="Times New Roman"/>
                <w:b/>
                <w:spacing w:val="1"/>
                <w:sz w:val="24"/>
                <w:szCs w:val="24"/>
              </w:rPr>
              <w:t xml:space="preserve"> </w:t>
            </w:r>
            <w:r w:rsidRPr="004B75E6">
              <w:rPr>
                <w:rFonts w:ascii="Times New Roman" w:hAnsi="Times New Roman" w:cs="Times New Roman"/>
                <w:b/>
                <w:sz w:val="24"/>
                <w:szCs w:val="24"/>
              </w:rPr>
              <w:t>часов</w:t>
            </w:r>
          </w:p>
        </w:tc>
        <w:tc>
          <w:tcPr>
            <w:tcW w:w="1337"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Темы</w:t>
            </w:r>
          </w:p>
        </w:tc>
        <w:tc>
          <w:tcPr>
            <w:tcW w:w="2215"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Содержание</w:t>
            </w:r>
          </w:p>
        </w:tc>
        <w:tc>
          <w:tcPr>
            <w:tcW w:w="4536" w:type="dxa"/>
          </w:tcPr>
          <w:p w:rsidR="004B75E6" w:rsidRPr="004B75E6" w:rsidRDefault="004B75E6" w:rsidP="004B75E6">
            <w:pPr>
              <w:rPr>
                <w:rFonts w:ascii="Times New Roman" w:hAnsi="Times New Roman" w:cs="Times New Roman"/>
                <w:b/>
                <w:sz w:val="24"/>
                <w:szCs w:val="24"/>
              </w:rPr>
            </w:pPr>
            <w:r w:rsidRPr="004B75E6">
              <w:rPr>
                <w:rFonts w:ascii="Times New Roman" w:hAnsi="Times New Roman" w:cs="Times New Roman"/>
                <w:b/>
                <w:sz w:val="24"/>
                <w:szCs w:val="24"/>
              </w:rPr>
              <w:t>Виды деятельности</w:t>
            </w:r>
            <w:r w:rsidRPr="004B75E6">
              <w:rPr>
                <w:rFonts w:ascii="Times New Roman" w:hAnsi="Times New Roman" w:cs="Times New Roman"/>
                <w:b/>
                <w:spacing w:val="-68"/>
                <w:sz w:val="24"/>
                <w:szCs w:val="24"/>
              </w:rPr>
              <w:t xml:space="preserve"> </w:t>
            </w:r>
            <w:r w:rsidRPr="004B75E6">
              <w:rPr>
                <w:rFonts w:ascii="Times New Roman" w:hAnsi="Times New Roman" w:cs="Times New Roman"/>
                <w:b/>
                <w:sz w:val="24"/>
                <w:szCs w:val="24"/>
              </w:rPr>
              <w:t>обучающихся</w:t>
            </w:r>
          </w:p>
        </w:tc>
      </w:tr>
      <w:tr w:rsidR="004B75E6" w:rsidRPr="004B75E6" w:rsidTr="00FC3158">
        <w:trPr>
          <w:trHeight w:val="4312"/>
        </w:trPr>
        <w:tc>
          <w:tcPr>
            <w:tcW w:w="1267" w:type="dxa"/>
          </w:tcPr>
          <w:p w:rsidR="004B75E6" w:rsidRPr="004B75E6" w:rsidRDefault="004B75E6" w:rsidP="00FC3158">
            <w:pPr>
              <w:ind w:firstLine="0"/>
              <w:rPr>
                <w:rFonts w:ascii="Times New Roman" w:hAnsi="Times New Roman" w:cs="Times New Roman"/>
                <w:sz w:val="24"/>
                <w:szCs w:val="24"/>
              </w:rPr>
            </w:pPr>
            <w:r w:rsidRPr="004B75E6">
              <w:rPr>
                <w:rFonts w:ascii="Times New Roman" w:hAnsi="Times New Roman" w:cs="Times New Roman"/>
                <w:sz w:val="24"/>
                <w:szCs w:val="24"/>
              </w:rPr>
              <w:t>А)</w:t>
            </w:r>
          </w:p>
          <w:p w:rsidR="004B75E6" w:rsidRPr="004B75E6" w:rsidRDefault="004B75E6" w:rsidP="00FC3158">
            <w:pPr>
              <w:ind w:firstLine="0"/>
              <w:rPr>
                <w:rFonts w:ascii="Times New Roman" w:hAnsi="Times New Roman" w:cs="Times New Roman"/>
                <w:sz w:val="24"/>
                <w:szCs w:val="24"/>
              </w:rPr>
            </w:pPr>
            <w:r w:rsidRPr="004B75E6">
              <w:rPr>
                <w:rFonts w:ascii="Times New Roman" w:hAnsi="Times New Roman" w:cs="Times New Roman"/>
                <w:sz w:val="24"/>
                <w:szCs w:val="24"/>
              </w:rPr>
              <w:t>3–4</w:t>
            </w:r>
          </w:p>
          <w:p w:rsidR="004B75E6" w:rsidRPr="004B75E6" w:rsidRDefault="004B75E6" w:rsidP="00FC3158">
            <w:pPr>
              <w:ind w:firstLine="0"/>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37" w:type="dxa"/>
          </w:tcPr>
          <w:p w:rsidR="004B75E6" w:rsidRPr="004B75E6" w:rsidRDefault="004B75E6" w:rsidP="00FC3158">
            <w:pPr>
              <w:ind w:firstLine="0"/>
              <w:rPr>
                <w:rFonts w:ascii="Times New Roman" w:hAnsi="Times New Roman" w:cs="Times New Roman"/>
                <w:sz w:val="24"/>
                <w:szCs w:val="24"/>
              </w:rPr>
            </w:pPr>
            <w:r w:rsidRPr="004B75E6">
              <w:rPr>
                <w:rFonts w:ascii="Times New Roman" w:hAnsi="Times New Roman" w:cs="Times New Roman"/>
                <w:sz w:val="24"/>
                <w:szCs w:val="24"/>
              </w:rPr>
              <w:t>Музыка и</w:t>
            </w:r>
            <w:r w:rsidRPr="004B75E6">
              <w:rPr>
                <w:rFonts w:ascii="Times New Roman" w:hAnsi="Times New Roman" w:cs="Times New Roman"/>
                <w:spacing w:val="1"/>
                <w:sz w:val="24"/>
                <w:szCs w:val="24"/>
              </w:rPr>
              <w:t xml:space="preserve"> </w:t>
            </w:r>
            <w:r w:rsidR="00FC3158">
              <w:rPr>
                <w:rFonts w:ascii="Times New Roman" w:hAnsi="Times New Roman" w:cs="Times New Roman"/>
                <w:sz w:val="24"/>
                <w:szCs w:val="24"/>
              </w:rPr>
              <w:t>литера</w:t>
            </w:r>
            <w:r w:rsidRPr="004B75E6">
              <w:rPr>
                <w:rFonts w:ascii="Times New Roman" w:hAnsi="Times New Roman" w:cs="Times New Roman"/>
                <w:sz w:val="24"/>
                <w:szCs w:val="24"/>
              </w:rPr>
              <w:t>тура</w:t>
            </w:r>
          </w:p>
        </w:tc>
        <w:tc>
          <w:tcPr>
            <w:tcW w:w="2215" w:type="dxa"/>
          </w:tcPr>
          <w:p w:rsidR="004B75E6" w:rsidRPr="004B75E6" w:rsidRDefault="004B75E6"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Единство слова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 музыки в</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вокальных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жанрах (песня,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pacing w:val="-2"/>
                <w:sz w:val="24"/>
                <w:szCs w:val="24"/>
                <w:lang w:val="ru-RU"/>
              </w:rPr>
              <w:t>романс,</w:t>
            </w:r>
            <w:r w:rsidRPr="004B75E6">
              <w:rPr>
                <w:rFonts w:ascii="Times New Roman" w:hAnsi="Times New Roman" w:cs="Times New Roman"/>
                <w:spacing w:val="-12"/>
                <w:sz w:val="24"/>
                <w:szCs w:val="24"/>
                <w:lang w:val="ru-RU"/>
              </w:rPr>
              <w:t xml:space="preserve"> </w:t>
            </w:r>
            <w:r w:rsidRPr="004B75E6">
              <w:rPr>
                <w:rFonts w:ascii="Times New Roman" w:hAnsi="Times New Roman" w:cs="Times New Roman"/>
                <w:spacing w:val="-1"/>
                <w:sz w:val="24"/>
                <w:szCs w:val="24"/>
                <w:lang w:val="ru-RU"/>
              </w:rPr>
              <w:t>кантата,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ноктюрн,баркарола,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былина</w:t>
            </w:r>
            <w:r w:rsidRPr="004B75E6">
              <w:rPr>
                <w:rFonts w:ascii="Times New Roman" w:hAnsi="Times New Roman" w:cs="Times New Roman"/>
                <w:spacing w:val="-9"/>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0"/>
                <w:sz w:val="24"/>
                <w:szCs w:val="24"/>
                <w:lang w:val="ru-RU"/>
              </w:rPr>
              <w:t xml:space="preserve"> </w:t>
            </w:r>
            <w:r w:rsidRPr="004B75E6">
              <w:rPr>
                <w:rFonts w:ascii="Times New Roman" w:hAnsi="Times New Roman" w:cs="Times New Roman"/>
                <w:sz w:val="24"/>
                <w:szCs w:val="24"/>
                <w:lang w:val="ru-RU"/>
              </w:rPr>
              <w:t>др.).</w:t>
            </w:r>
          </w:p>
          <w:p w:rsidR="004B75E6" w:rsidRPr="004B75E6" w:rsidRDefault="004B75E6"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Интонации</w:t>
            </w:r>
            <w:r w:rsidRPr="004B75E6">
              <w:rPr>
                <w:rFonts w:ascii="Times New Roman" w:hAnsi="Times New Roman" w:cs="Times New Roman"/>
                <w:spacing w:val="-67"/>
                <w:sz w:val="24"/>
                <w:szCs w:val="24"/>
                <w:lang w:val="ru-RU"/>
              </w:rPr>
              <w:t xml:space="preserve"> </w:t>
            </w:r>
            <w:r w:rsidR="00FC3158">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рассказа,</w:t>
            </w:r>
          </w:p>
          <w:p w:rsidR="004B75E6" w:rsidRPr="004B75E6" w:rsidRDefault="004B75E6"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повествования в</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инструментальн</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ой музыке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(поэма, баллада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 др.).</w:t>
            </w:r>
          </w:p>
          <w:p w:rsidR="004B75E6" w:rsidRPr="004B75E6" w:rsidRDefault="004B75E6" w:rsidP="00FC3158">
            <w:pPr>
              <w:ind w:firstLine="0"/>
              <w:rPr>
                <w:rFonts w:ascii="Times New Roman" w:hAnsi="Times New Roman" w:cs="Times New Roman"/>
                <w:sz w:val="24"/>
                <w:szCs w:val="24"/>
              </w:rPr>
            </w:pPr>
            <w:r w:rsidRPr="004B75E6">
              <w:rPr>
                <w:rFonts w:ascii="Times New Roman" w:hAnsi="Times New Roman" w:cs="Times New Roman"/>
                <w:spacing w:val="-1"/>
                <w:sz w:val="24"/>
                <w:szCs w:val="24"/>
              </w:rPr>
              <w:t>Программная</w:t>
            </w:r>
            <w:r w:rsidR="00FC3158">
              <w:rPr>
                <w:rFonts w:ascii="Times New Roman" w:hAnsi="Times New Roman" w:cs="Times New Roman"/>
                <w:spacing w:val="-1"/>
                <w:sz w:val="24"/>
                <w:szCs w:val="24"/>
                <w:lang w:val="ru-RU"/>
              </w:rPr>
              <w:t xml:space="preserve"> </w:t>
            </w:r>
            <w:r w:rsidRPr="004B75E6">
              <w:rPr>
                <w:rFonts w:ascii="Times New Roman" w:hAnsi="Times New Roman" w:cs="Times New Roman"/>
                <w:spacing w:val="-67"/>
                <w:sz w:val="24"/>
                <w:szCs w:val="24"/>
              </w:rPr>
              <w:t xml:space="preserve"> </w:t>
            </w:r>
            <w:r w:rsidRPr="004B75E6">
              <w:rPr>
                <w:rFonts w:ascii="Times New Roman" w:hAnsi="Times New Roman" w:cs="Times New Roman"/>
                <w:sz w:val="24"/>
                <w:szCs w:val="24"/>
              </w:rPr>
              <w:t>музыка</w:t>
            </w:r>
          </w:p>
        </w:tc>
        <w:tc>
          <w:tcPr>
            <w:tcW w:w="4536" w:type="dxa"/>
          </w:tcPr>
          <w:p w:rsidR="004B75E6" w:rsidRPr="004B75E6" w:rsidRDefault="004B75E6"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Знакомство</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с</w:t>
            </w:r>
            <w:r w:rsidRPr="004B75E6">
              <w:rPr>
                <w:rFonts w:ascii="Times New Roman" w:hAnsi="Times New Roman" w:cs="Times New Roman"/>
                <w:spacing w:val="-5"/>
                <w:sz w:val="24"/>
                <w:szCs w:val="24"/>
                <w:lang w:val="ru-RU"/>
              </w:rPr>
              <w:t xml:space="preserve"> </w:t>
            </w:r>
            <w:r w:rsidRPr="004B75E6">
              <w:rPr>
                <w:rFonts w:ascii="Times New Roman" w:hAnsi="Times New Roman" w:cs="Times New Roman"/>
                <w:sz w:val="24"/>
                <w:szCs w:val="24"/>
                <w:lang w:val="ru-RU"/>
              </w:rPr>
              <w:t>образцами</w:t>
            </w:r>
          </w:p>
          <w:p w:rsidR="004B75E6" w:rsidRPr="004B75E6" w:rsidRDefault="004B75E6"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вокальной и инструментальной</w:t>
            </w:r>
            <w:r w:rsidR="00FC3158">
              <w:rPr>
                <w:rFonts w:ascii="Times New Roman" w:hAnsi="Times New Roman" w:cs="Times New Roman"/>
                <w:sz w:val="24"/>
                <w:szCs w:val="24"/>
                <w:lang w:val="ru-RU"/>
              </w:rPr>
              <w:t xml:space="preserve"> </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музыки.</w:t>
            </w:r>
          </w:p>
          <w:p w:rsidR="004B75E6" w:rsidRPr="004B75E6" w:rsidRDefault="004B75E6"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Импровизация,</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сочинение</w:t>
            </w:r>
          </w:p>
          <w:p w:rsidR="004B75E6" w:rsidRPr="004B75E6" w:rsidRDefault="004B75E6"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мелодий на основе стихотворных</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строк, сравнение своих вариантов</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с</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мелодиями,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сочинёнными</w:t>
            </w:r>
            <w:r w:rsidR="00FC3158">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композиторами</w:t>
            </w:r>
            <w:r w:rsidRPr="004B75E6">
              <w:rPr>
                <w:rFonts w:ascii="Times New Roman" w:hAnsi="Times New Roman" w:cs="Times New Roman"/>
                <w:spacing w:val="-3"/>
                <w:sz w:val="24"/>
                <w:szCs w:val="24"/>
                <w:lang w:val="ru-RU"/>
              </w:rPr>
              <w:t xml:space="preserve"> </w:t>
            </w:r>
            <w:r w:rsidRPr="004B75E6">
              <w:rPr>
                <w:rFonts w:ascii="Times New Roman" w:hAnsi="Times New Roman" w:cs="Times New Roman"/>
                <w:sz w:val="24"/>
                <w:szCs w:val="24"/>
                <w:lang w:val="ru-RU"/>
              </w:rPr>
              <w:t>(метод</w:t>
            </w:r>
          </w:p>
          <w:p w:rsidR="004B75E6" w:rsidRPr="004B75E6" w:rsidRDefault="004B75E6"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«Сочинение</w:t>
            </w:r>
            <w:r w:rsidRPr="004B75E6">
              <w:rPr>
                <w:rFonts w:ascii="Times New Roman" w:hAnsi="Times New Roman" w:cs="Times New Roman"/>
                <w:spacing w:val="-13"/>
                <w:sz w:val="24"/>
                <w:szCs w:val="24"/>
                <w:lang w:val="ru-RU"/>
              </w:rPr>
              <w:t xml:space="preserve"> </w:t>
            </w:r>
            <w:r w:rsidRPr="004B75E6">
              <w:rPr>
                <w:rFonts w:ascii="Times New Roman" w:hAnsi="Times New Roman" w:cs="Times New Roman"/>
                <w:sz w:val="24"/>
                <w:szCs w:val="24"/>
                <w:lang w:val="ru-RU"/>
              </w:rPr>
              <w:t>сочинённого»).</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Сочинение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рассказа,</w:t>
            </w:r>
          </w:p>
          <w:p w:rsidR="004B75E6" w:rsidRPr="00FC3158" w:rsidRDefault="004B75E6"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стихотворения под впечатлением</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от восприятия инструментального</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музыкального</w:t>
            </w:r>
            <w:r w:rsidRPr="004B75E6">
              <w:rPr>
                <w:rFonts w:ascii="Times New Roman" w:hAnsi="Times New Roman" w:cs="Times New Roman"/>
                <w:spacing w:val="-3"/>
                <w:sz w:val="24"/>
                <w:szCs w:val="24"/>
                <w:lang w:val="ru-RU"/>
              </w:rPr>
              <w:t xml:space="preserve"> </w:t>
            </w:r>
            <w:r w:rsidR="00FC3158">
              <w:rPr>
                <w:rFonts w:ascii="Times New Roman" w:hAnsi="Times New Roman" w:cs="Times New Roman"/>
                <w:sz w:val="24"/>
                <w:szCs w:val="24"/>
                <w:lang w:val="ru-RU"/>
              </w:rPr>
              <w:t xml:space="preserve">произведения </w:t>
            </w:r>
            <w:r w:rsidRPr="004B75E6">
              <w:rPr>
                <w:rFonts w:ascii="Times New Roman" w:hAnsi="Times New Roman" w:cs="Times New Roman"/>
                <w:sz w:val="24"/>
                <w:szCs w:val="24"/>
                <w:lang w:val="ru-RU"/>
              </w:rPr>
              <w:t>Рисование образов программной</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музыки (при наличии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возможности).Музыкальная викторина на знание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музыки,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названий</w:t>
            </w:r>
            <w:r w:rsidRPr="004B75E6">
              <w:rPr>
                <w:rFonts w:ascii="Times New Roman" w:hAnsi="Times New Roman" w:cs="Times New Roman"/>
                <w:spacing w:val="-3"/>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3"/>
                <w:sz w:val="24"/>
                <w:szCs w:val="24"/>
                <w:lang w:val="ru-RU"/>
              </w:rPr>
              <w:t xml:space="preserve"> </w:t>
            </w:r>
            <w:r w:rsidRPr="004B75E6">
              <w:rPr>
                <w:rFonts w:ascii="Times New Roman" w:hAnsi="Times New Roman" w:cs="Times New Roman"/>
                <w:sz w:val="24"/>
                <w:szCs w:val="24"/>
                <w:lang w:val="ru-RU"/>
              </w:rPr>
              <w:t>авторов</w:t>
            </w:r>
            <w:r w:rsidR="00FC3158">
              <w:rPr>
                <w:rFonts w:ascii="Times New Roman" w:hAnsi="Times New Roman" w:cs="Times New Roman"/>
                <w:sz w:val="24"/>
                <w:szCs w:val="24"/>
                <w:lang w:val="ru-RU"/>
              </w:rPr>
              <w:t xml:space="preserve"> </w:t>
            </w:r>
            <w:r w:rsidRPr="00FC3158">
              <w:rPr>
                <w:rFonts w:ascii="Times New Roman" w:hAnsi="Times New Roman" w:cs="Times New Roman"/>
                <w:sz w:val="24"/>
                <w:szCs w:val="24"/>
                <w:lang w:val="ru-RU"/>
              </w:rPr>
              <w:t>изученных</w:t>
            </w:r>
            <w:r w:rsidRPr="00FC3158">
              <w:rPr>
                <w:rFonts w:ascii="Times New Roman" w:hAnsi="Times New Roman" w:cs="Times New Roman"/>
                <w:spacing w:val="-4"/>
                <w:sz w:val="24"/>
                <w:szCs w:val="24"/>
                <w:lang w:val="ru-RU"/>
              </w:rPr>
              <w:t xml:space="preserve"> </w:t>
            </w:r>
            <w:r w:rsidRPr="00FC3158">
              <w:rPr>
                <w:rFonts w:ascii="Times New Roman" w:hAnsi="Times New Roman" w:cs="Times New Roman"/>
                <w:sz w:val="24"/>
                <w:szCs w:val="24"/>
                <w:lang w:val="ru-RU"/>
              </w:rPr>
              <w:t>произведений</w:t>
            </w:r>
          </w:p>
        </w:tc>
      </w:tr>
      <w:tr w:rsidR="004B75E6" w:rsidRPr="004B75E6" w:rsidTr="004B75E6">
        <w:trPr>
          <w:trHeight w:val="3148"/>
        </w:trPr>
        <w:tc>
          <w:tcPr>
            <w:tcW w:w="1267" w:type="dxa"/>
          </w:tcPr>
          <w:p w:rsidR="004B75E6" w:rsidRPr="004B75E6" w:rsidRDefault="004B75E6" w:rsidP="00FC3158">
            <w:pPr>
              <w:ind w:firstLine="0"/>
              <w:rPr>
                <w:rFonts w:ascii="Times New Roman" w:hAnsi="Times New Roman" w:cs="Times New Roman"/>
                <w:sz w:val="24"/>
                <w:szCs w:val="24"/>
              </w:rPr>
            </w:pPr>
            <w:r w:rsidRPr="004B75E6">
              <w:rPr>
                <w:rFonts w:ascii="Times New Roman" w:hAnsi="Times New Roman" w:cs="Times New Roman"/>
                <w:sz w:val="24"/>
                <w:szCs w:val="24"/>
              </w:rPr>
              <w:t>Б)</w:t>
            </w:r>
          </w:p>
          <w:p w:rsidR="004B75E6" w:rsidRPr="004B75E6" w:rsidRDefault="004B75E6" w:rsidP="00FC3158">
            <w:pPr>
              <w:ind w:firstLine="0"/>
              <w:rPr>
                <w:rFonts w:ascii="Times New Roman" w:hAnsi="Times New Roman" w:cs="Times New Roman"/>
                <w:sz w:val="24"/>
                <w:szCs w:val="24"/>
              </w:rPr>
            </w:pPr>
            <w:r w:rsidRPr="004B75E6">
              <w:rPr>
                <w:rFonts w:ascii="Times New Roman" w:hAnsi="Times New Roman" w:cs="Times New Roman"/>
                <w:sz w:val="24"/>
                <w:szCs w:val="24"/>
              </w:rPr>
              <w:t>3–4</w:t>
            </w:r>
          </w:p>
          <w:p w:rsidR="004B75E6" w:rsidRPr="004B75E6" w:rsidRDefault="004B75E6" w:rsidP="00FC3158">
            <w:pPr>
              <w:ind w:firstLine="0"/>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37" w:type="dxa"/>
          </w:tcPr>
          <w:p w:rsidR="004B75E6" w:rsidRPr="004B75E6" w:rsidRDefault="004B75E6" w:rsidP="00FC3158">
            <w:pPr>
              <w:ind w:firstLine="0"/>
              <w:rPr>
                <w:rFonts w:ascii="Times New Roman" w:hAnsi="Times New Roman" w:cs="Times New Roman"/>
                <w:sz w:val="24"/>
                <w:szCs w:val="24"/>
              </w:rPr>
            </w:pPr>
            <w:r w:rsidRPr="004B75E6">
              <w:rPr>
                <w:rFonts w:ascii="Times New Roman" w:hAnsi="Times New Roman" w:cs="Times New Roman"/>
                <w:sz w:val="24"/>
                <w:szCs w:val="24"/>
              </w:rPr>
              <w:t>Музыка</w:t>
            </w:r>
            <w:r w:rsidRPr="004B75E6">
              <w:rPr>
                <w:rFonts w:ascii="Times New Roman" w:hAnsi="Times New Roman" w:cs="Times New Roman"/>
                <w:spacing w:val="1"/>
                <w:sz w:val="24"/>
                <w:szCs w:val="24"/>
              </w:rPr>
              <w:t xml:space="preserve"> </w:t>
            </w:r>
            <w:r w:rsidR="00FC3158">
              <w:rPr>
                <w:rFonts w:ascii="Times New Roman" w:hAnsi="Times New Roman" w:cs="Times New Roman"/>
                <w:sz w:val="24"/>
                <w:szCs w:val="24"/>
              </w:rPr>
              <w:t>и</w:t>
            </w:r>
            <w:r w:rsidR="00FC3158">
              <w:rPr>
                <w:rFonts w:ascii="Times New Roman" w:hAnsi="Times New Roman" w:cs="Times New Roman"/>
                <w:spacing w:val="-1"/>
                <w:sz w:val="24"/>
                <w:szCs w:val="24"/>
              </w:rPr>
              <w:t>живо</w:t>
            </w:r>
            <w:r w:rsidRPr="004B75E6">
              <w:rPr>
                <w:rFonts w:ascii="Times New Roman" w:hAnsi="Times New Roman" w:cs="Times New Roman"/>
                <w:spacing w:val="-67"/>
                <w:sz w:val="24"/>
                <w:szCs w:val="24"/>
              </w:rPr>
              <w:t xml:space="preserve"> </w:t>
            </w:r>
            <w:r w:rsidRPr="004B75E6">
              <w:rPr>
                <w:rFonts w:ascii="Times New Roman" w:hAnsi="Times New Roman" w:cs="Times New Roman"/>
                <w:sz w:val="24"/>
                <w:szCs w:val="24"/>
              </w:rPr>
              <w:t>пись</w:t>
            </w:r>
          </w:p>
        </w:tc>
        <w:tc>
          <w:tcPr>
            <w:tcW w:w="2215" w:type="dxa"/>
          </w:tcPr>
          <w:p w:rsidR="004B75E6" w:rsidRDefault="004B75E6"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Выразительные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средства</w:t>
            </w:r>
            <w:r w:rsidR="00FC3158">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музыкального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изобразительног</w:t>
            </w:r>
            <w:r w:rsidRPr="004B75E6">
              <w:rPr>
                <w:rFonts w:ascii="Times New Roman" w:hAnsi="Times New Roman" w:cs="Times New Roman"/>
                <w:spacing w:val="-67"/>
                <w:sz w:val="24"/>
                <w:szCs w:val="24"/>
                <w:lang w:val="ru-RU"/>
              </w:rPr>
              <w:t xml:space="preserve"> </w:t>
            </w:r>
            <w:r w:rsidR="00FC3158">
              <w:rPr>
                <w:rFonts w:ascii="Times New Roman" w:hAnsi="Times New Roman" w:cs="Times New Roman"/>
                <w:sz w:val="24"/>
                <w:szCs w:val="24"/>
                <w:lang w:val="ru-RU"/>
              </w:rPr>
              <w:t>о</w:t>
            </w:r>
            <w:r w:rsidRPr="004B75E6">
              <w:rPr>
                <w:rFonts w:ascii="Times New Roman" w:hAnsi="Times New Roman" w:cs="Times New Roman"/>
                <w:spacing w:val="-1"/>
                <w:sz w:val="24"/>
                <w:szCs w:val="24"/>
                <w:lang w:val="ru-RU"/>
              </w:rPr>
              <w:t>искусства.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Аналогии: ритм,</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композиция,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линия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–мелодия,</w:t>
            </w:r>
          </w:p>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пятно</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созвучие,</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колорит –</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тембр,</w:t>
            </w:r>
          </w:p>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светлотность –</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динамика</w:t>
            </w:r>
            <w:r w:rsidRPr="004B75E6">
              <w:rPr>
                <w:rFonts w:ascii="Times New Roman" w:hAnsi="Times New Roman" w:cs="Times New Roman"/>
                <w:spacing w:val="-7"/>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4"/>
                <w:sz w:val="24"/>
                <w:szCs w:val="24"/>
                <w:lang w:val="ru-RU"/>
              </w:rPr>
              <w:t xml:space="preserve"> </w:t>
            </w:r>
            <w:r w:rsidRPr="004B75E6">
              <w:rPr>
                <w:rFonts w:ascii="Times New Roman" w:hAnsi="Times New Roman" w:cs="Times New Roman"/>
                <w:sz w:val="24"/>
                <w:szCs w:val="24"/>
                <w:lang w:val="ru-RU"/>
              </w:rPr>
              <w:t>т.</w:t>
            </w:r>
            <w:r w:rsidRPr="004B75E6">
              <w:rPr>
                <w:rFonts w:ascii="Times New Roman" w:hAnsi="Times New Roman" w:cs="Times New Roman"/>
                <w:spacing w:val="-5"/>
                <w:sz w:val="24"/>
                <w:szCs w:val="24"/>
                <w:lang w:val="ru-RU"/>
              </w:rPr>
              <w:t xml:space="preserve"> </w:t>
            </w:r>
            <w:r w:rsidRPr="004B75E6">
              <w:rPr>
                <w:rFonts w:ascii="Times New Roman" w:hAnsi="Times New Roman" w:cs="Times New Roman"/>
                <w:sz w:val="24"/>
                <w:szCs w:val="24"/>
                <w:lang w:val="ru-RU"/>
              </w:rPr>
              <w:t>д.</w:t>
            </w:r>
          </w:p>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spacing w:val="-1"/>
                <w:sz w:val="24"/>
                <w:szCs w:val="24"/>
                <w:lang w:val="ru-RU"/>
              </w:rPr>
              <w:t>Программная</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музыка.</w:t>
            </w:r>
          </w:p>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Импрессионизм</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примере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творчества</w:t>
            </w:r>
          </w:p>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французских</w:t>
            </w:r>
          </w:p>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клавесинистов,</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К.</w:t>
            </w:r>
            <w:r w:rsidRPr="004B75E6">
              <w:rPr>
                <w:rFonts w:ascii="Times New Roman" w:hAnsi="Times New Roman" w:cs="Times New Roman"/>
                <w:spacing w:val="-2"/>
                <w:sz w:val="24"/>
                <w:szCs w:val="24"/>
                <w:lang w:val="ru-RU"/>
              </w:rPr>
              <w:t xml:space="preserve"> </w:t>
            </w:r>
            <w:r>
              <w:rPr>
                <w:rFonts w:ascii="Times New Roman" w:hAnsi="Times New Roman" w:cs="Times New Roman"/>
                <w:sz w:val="24"/>
                <w:szCs w:val="24"/>
                <w:lang w:val="ru-RU"/>
              </w:rPr>
              <w:t>Дебюсси,</w:t>
            </w:r>
            <w:r w:rsidRPr="004B75E6">
              <w:rPr>
                <w:rFonts w:ascii="Times New Roman" w:hAnsi="Times New Roman" w:cs="Times New Roman"/>
                <w:spacing w:val="-2"/>
                <w:sz w:val="24"/>
                <w:szCs w:val="24"/>
                <w:lang w:val="ru-RU"/>
              </w:rPr>
              <w:t>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К.</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Лядова</w:t>
            </w:r>
            <w:r w:rsidRPr="004B75E6">
              <w:rPr>
                <w:rFonts w:ascii="Times New Roman" w:hAnsi="Times New Roman" w:cs="Times New Roman"/>
                <w:spacing w:val="-4"/>
                <w:sz w:val="24"/>
                <w:szCs w:val="24"/>
                <w:lang w:val="ru-RU"/>
              </w:rPr>
              <w:t xml:space="preserve"> </w:t>
            </w:r>
            <w:r w:rsidRPr="004B75E6">
              <w:rPr>
                <w:rFonts w:ascii="Times New Roman" w:hAnsi="Times New Roman" w:cs="Times New Roman"/>
                <w:sz w:val="24"/>
                <w:szCs w:val="24"/>
                <w:lang w:val="ru-RU"/>
              </w:rPr>
              <w:t>и др.)</w:t>
            </w:r>
          </w:p>
        </w:tc>
        <w:tc>
          <w:tcPr>
            <w:tcW w:w="4536" w:type="dxa"/>
          </w:tcPr>
          <w:p w:rsidR="004B75E6" w:rsidRPr="004B75E6" w:rsidRDefault="004B75E6"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Знакомство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музыкальными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произведениями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программной</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музыки.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Выявление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интонаций</w:t>
            </w:r>
            <w:r w:rsidRPr="004B75E6">
              <w:rPr>
                <w:rFonts w:ascii="Times New Roman" w:hAnsi="Times New Roman" w:cs="Times New Roman"/>
                <w:spacing w:val="-67"/>
                <w:sz w:val="24"/>
                <w:szCs w:val="24"/>
                <w:lang w:val="ru-RU"/>
              </w:rPr>
              <w:t xml:space="preserve"> </w:t>
            </w:r>
            <w:r w:rsidR="00FC3158">
              <w:rPr>
                <w:rFonts w:ascii="Times New Roman" w:hAnsi="Times New Roman" w:cs="Times New Roman"/>
                <w:sz w:val="24"/>
                <w:szCs w:val="24"/>
                <w:lang w:val="ru-RU"/>
              </w:rPr>
              <w:t xml:space="preserve"> и</w:t>
            </w:r>
            <w:r w:rsidRPr="004B75E6">
              <w:rPr>
                <w:rFonts w:ascii="Times New Roman" w:hAnsi="Times New Roman" w:cs="Times New Roman"/>
                <w:sz w:val="24"/>
                <w:szCs w:val="24"/>
                <w:lang w:val="ru-RU"/>
              </w:rPr>
              <w:t>зобразительного характера.</w:t>
            </w:r>
          </w:p>
          <w:p w:rsidR="00FC3158" w:rsidRPr="004B75E6" w:rsidRDefault="004B75E6"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Музыкальная викторина на знание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музыки,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названий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авторов</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изученных произведений.</w:t>
            </w:r>
            <w:r w:rsidR="00FC3158">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Разучивание, исполнение песни с</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элементами</w:t>
            </w:r>
            <w:r w:rsidRPr="004B75E6">
              <w:rPr>
                <w:rFonts w:ascii="Times New Roman" w:hAnsi="Times New Roman" w:cs="Times New Roman"/>
                <w:spacing w:val="19"/>
                <w:sz w:val="24"/>
                <w:szCs w:val="24"/>
                <w:lang w:val="ru-RU"/>
              </w:rPr>
              <w:t xml:space="preserve"> </w:t>
            </w:r>
            <w:r w:rsidRPr="004B75E6">
              <w:rPr>
                <w:rFonts w:ascii="Times New Roman" w:hAnsi="Times New Roman" w:cs="Times New Roman"/>
                <w:sz w:val="24"/>
                <w:szCs w:val="24"/>
                <w:lang w:val="ru-RU"/>
              </w:rPr>
              <w:t>изобразительности</w:t>
            </w:r>
            <w:r w:rsidR="00FC3158">
              <w:rPr>
                <w:rFonts w:ascii="Times New Roman" w:hAnsi="Times New Roman" w:cs="Times New Roman"/>
                <w:sz w:val="24"/>
                <w:szCs w:val="24"/>
                <w:lang w:val="ru-RU"/>
              </w:rPr>
              <w:t xml:space="preserve">  </w:t>
            </w:r>
            <w:r w:rsidR="00FC3158" w:rsidRPr="004B75E6">
              <w:rPr>
                <w:rFonts w:ascii="Times New Roman" w:hAnsi="Times New Roman" w:cs="Times New Roman"/>
                <w:sz w:val="24"/>
                <w:szCs w:val="24"/>
                <w:lang w:val="ru-RU"/>
              </w:rPr>
              <w:t>(при</w:t>
            </w:r>
            <w:r w:rsidR="00FC3158" w:rsidRPr="004B75E6">
              <w:rPr>
                <w:rFonts w:ascii="Times New Roman" w:hAnsi="Times New Roman" w:cs="Times New Roman"/>
                <w:spacing w:val="1"/>
                <w:sz w:val="24"/>
                <w:szCs w:val="24"/>
                <w:lang w:val="ru-RU"/>
              </w:rPr>
              <w:t xml:space="preserve"> </w:t>
            </w:r>
            <w:r w:rsidR="00FC3158" w:rsidRPr="004B75E6">
              <w:rPr>
                <w:rFonts w:ascii="Times New Roman" w:hAnsi="Times New Roman" w:cs="Times New Roman"/>
                <w:sz w:val="24"/>
                <w:szCs w:val="24"/>
                <w:lang w:val="ru-RU"/>
              </w:rPr>
              <w:t>наличии</w:t>
            </w:r>
            <w:r w:rsidR="00FC3158" w:rsidRPr="004B75E6">
              <w:rPr>
                <w:rFonts w:ascii="Times New Roman" w:hAnsi="Times New Roman" w:cs="Times New Roman"/>
                <w:spacing w:val="1"/>
                <w:sz w:val="24"/>
                <w:szCs w:val="24"/>
                <w:lang w:val="ru-RU"/>
              </w:rPr>
              <w:t xml:space="preserve"> </w:t>
            </w:r>
            <w:r w:rsidR="00FC3158" w:rsidRPr="004B75E6">
              <w:rPr>
                <w:rFonts w:ascii="Times New Roman" w:hAnsi="Times New Roman" w:cs="Times New Roman"/>
                <w:sz w:val="24"/>
                <w:szCs w:val="24"/>
                <w:lang w:val="ru-RU"/>
              </w:rPr>
              <w:t>возможности).</w:t>
            </w:r>
            <w:r w:rsidR="00FC3158" w:rsidRPr="004B75E6">
              <w:rPr>
                <w:rFonts w:ascii="Times New Roman" w:hAnsi="Times New Roman" w:cs="Times New Roman"/>
                <w:spacing w:val="1"/>
                <w:sz w:val="24"/>
                <w:szCs w:val="24"/>
                <w:lang w:val="ru-RU"/>
              </w:rPr>
              <w:t xml:space="preserve"> </w:t>
            </w:r>
            <w:r w:rsidR="00FC3158" w:rsidRPr="004B75E6">
              <w:rPr>
                <w:rFonts w:ascii="Times New Roman" w:hAnsi="Times New Roman" w:cs="Times New Roman"/>
                <w:sz w:val="24"/>
                <w:szCs w:val="24"/>
                <w:lang w:val="ru-RU"/>
              </w:rPr>
              <w:t>Сочинение к ней ритмического и</w:t>
            </w:r>
            <w:r w:rsidR="00FC3158" w:rsidRPr="004B75E6">
              <w:rPr>
                <w:rFonts w:ascii="Times New Roman" w:hAnsi="Times New Roman" w:cs="Times New Roman"/>
                <w:spacing w:val="1"/>
                <w:sz w:val="24"/>
                <w:szCs w:val="24"/>
                <w:lang w:val="ru-RU"/>
              </w:rPr>
              <w:t xml:space="preserve"> </w:t>
            </w:r>
            <w:r w:rsidR="00FC3158" w:rsidRPr="004B75E6">
              <w:rPr>
                <w:rFonts w:ascii="Times New Roman" w:hAnsi="Times New Roman" w:cs="Times New Roman"/>
                <w:sz w:val="24"/>
                <w:szCs w:val="24"/>
                <w:lang w:val="ru-RU"/>
              </w:rPr>
              <w:t>шумового</w:t>
            </w:r>
            <w:r w:rsidR="00FC3158" w:rsidRPr="004B75E6">
              <w:rPr>
                <w:rFonts w:ascii="Times New Roman" w:hAnsi="Times New Roman" w:cs="Times New Roman"/>
                <w:spacing w:val="1"/>
                <w:sz w:val="24"/>
                <w:szCs w:val="24"/>
                <w:lang w:val="ru-RU"/>
              </w:rPr>
              <w:t xml:space="preserve"> </w:t>
            </w:r>
            <w:r w:rsidR="00FC3158" w:rsidRPr="004B75E6">
              <w:rPr>
                <w:rFonts w:ascii="Times New Roman" w:hAnsi="Times New Roman" w:cs="Times New Roman"/>
                <w:sz w:val="24"/>
                <w:szCs w:val="24"/>
                <w:lang w:val="ru-RU"/>
              </w:rPr>
              <w:t>аккомпанемента</w:t>
            </w:r>
            <w:r w:rsidR="00FC3158" w:rsidRPr="004B75E6">
              <w:rPr>
                <w:rFonts w:ascii="Times New Roman" w:hAnsi="Times New Roman" w:cs="Times New Roman"/>
                <w:spacing w:val="71"/>
                <w:sz w:val="24"/>
                <w:szCs w:val="24"/>
                <w:lang w:val="ru-RU"/>
              </w:rPr>
              <w:t xml:space="preserve"> </w:t>
            </w:r>
            <w:r w:rsidR="00FC3158" w:rsidRPr="004B75E6">
              <w:rPr>
                <w:rFonts w:ascii="Times New Roman" w:hAnsi="Times New Roman" w:cs="Times New Roman"/>
                <w:sz w:val="24"/>
                <w:szCs w:val="24"/>
                <w:lang w:val="ru-RU"/>
              </w:rPr>
              <w:t>с</w:t>
            </w:r>
            <w:r w:rsidR="00FC3158" w:rsidRPr="004B75E6">
              <w:rPr>
                <w:rFonts w:ascii="Times New Roman" w:hAnsi="Times New Roman" w:cs="Times New Roman"/>
                <w:spacing w:val="1"/>
                <w:sz w:val="24"/>
                <w:szCs w:val="24"/>
                <w:lang w:val="ru-RU"/>
              </w:rPr>
              <w:t xml:space="preserve"> </w:t>
            </w:r>
            <w:r w:rsidR="00FC3158" w:rsidRPr="004B75E6">
              <w:rPr>
                <w:rFonts w:ascii="Times New Roman" w:hAnsi="Times New Roman" w:cs="Times New Roman"/>
                <w:sz w:val="24"/>
                <w:szCs w:val="24"/>
                <w:lang w:val="ru-RU"/>
              </w:rPr>
              <w:t>целью усиления изобразительного</w:t>
            </w:r>
            <w:r w:rsidR="00FC3158" w:rsidRPr="004B75E6">
              <w:rPr>
                <w:rFonts w:ascii="Times New Roman" w:hAnsi="Times New Roman" w:cs="Times New Roman"/>
                <w:spacing w:val="1"/>
                <w:sz w:val="24"/>
                <w:szCs w:val="24"/>
                <w:lang w:val="ru-RU"/>
              </w:rPr>
              <w:t xml:space="preserve"> </w:t>
            </w:r>
            <w:r w:rsidR="00FC3158" w:rsidRPr="004B75E6">
              <w:rPr>
                <w:rFonts w:ascii="Times New Roman" w:hAnsi="Times New Roman" w:cs="Times New Roman"/>
                <w:sz w:val="24"/>
                <w:szCs w:val="24"/>
                <w:lang w:val="ru-RU"/>
              </w:rPr>
              <w:t>эффекта.</w:t>
            </w:r>
          </w:p>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i/>
                <w:sz w:val="24"/>
                <w:szCs w:val="24"/>
                <w:lang w:val="ru-RU"/>
              </w:rPr>
              <w:t>На выбор или факультативно</w:t>
            </w:r>
            <w:r w:rsidRPr="004B75E6">
              <w:rPr>
                <w:rFonts w:ascii="Times New Roman" w:hAnsi="Times New Roman" w:cs="Times New Roman"/>
                <w:i/>
                <w:spacing w:val="1"/>
                <w:sz w:val="24"/>
                <w:szCs w:val="24"/>
                <w:lang w:val="ru-RU"/>
              </w:rPr>
              <w:t xml:space="preserve"> </w:t>
            </w:r>
            <w:r w:rsidRPr="004B75E6">
              <w:rPr>
                <w:rFonts w:ascii="Times New Roman" w:hAnsi="Times New Roman" w:cs="Times New Roman"/>
                <w:sz w:val="24"/>
                <w:szCs w:val="24"/>
                <w:lang w:val="ru-RU"/>
              </w:rPr>
              <w:t>Рисование</w:t>
            </w:r>
            <w:r w:rsidRPr="004B75E6">
              <w:rPr>
                <w:rFonts w:ascii="Times New Roman" w:hAnsi="Times New Roman" w:cs="Times New Roman"/>
                <w:spacing w:val="54"/>
                <w:sz w:val="24"/>
                <w:szCs w:val="24"/>
                <w:lang w:val="ru-RU"/>
              </w:rPr>
              <w:t xml:space="preserve"> </w:t>
            </w:r>
            <w:r w:rsidRPr="004B75E6">
              <w:rPr>
                <w:rFonts w:ascii="Times New Roman" w:hAnsi="Times New Roman" w:cs="Times New Roman"/>
                <w:sz w:val="24"/>
                <w:szCs w:val="24"/>
                <w:lang w:val="ru-RU"/>
              </w:rPr>
              <w:t>под</w:t>
            </w:r>
            <w:r w:rsidRPr="004B75E6">
              <w:rPr>
                <w:rFonts w:ascii="Times New Roman" w:hAnsi="Times New Roman" w:cs="Times New Roman"/>
                <w:spacing w:val="55"/>
                <w:sz w:val="24"/>
                <w:szCs w:val="24"/>
                <w:lang w:val="ru-RU"/>
              </w:rPr>
              <w:t xml:space="preserve"> </w:t>
            </w:r>
            <w:r w:rsidRPr="004B75E6">
              <w:rPr>
                <w:rFonts w:ascii="Times New Roman" w:hAnsi="Times New Roman" w:cs="Times New Roman"/>
                <w:sz w:val="24"/>
                <w:szCs w:val="24"/>
                <w:lang w:val="ru-RU"/>
              </w:rPr>
              <w:t>впечатлением</w:t>
            </w:r>
            <w:r w:rsidRPr="004B75E6">
              <w:rPr>
                <w:rFonts w:ascii="Times New Roman" w:hAnsi="Times New Roman" w:cs="Times New Roman"/>
                <w:spacing w:val="52"/>
                <w:sz w:val="24"/>
                <w:szCs w:val="24"/>
                <w:lang w:val="ru-RU"/>
              </w:rPr>
              <w:t xml:space="preserve"> </w:t>
            </w:r>
            <w:r w:rsidRPr="004B75E6">
              <w:rPr>
                <w:rFonts w:ascii="Times New Roman" w:hAnsi="Times New Roman" w:cs="Times New Roman"/>
                <w:sz w:val="24"/>
                <w:szCs w:val="24"/>
                <w:lang w:val="ru-RU"/>
              </w:rPr>
              <w:t>от</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восприятия</w:t>
            </w:r>
            <w:r w:rsidRPr="004B75E6">
              <w:rPr>
                <w:rFonts w:ascii="Times New Roman" w:hAnsi="Times New Roman" w:cs="Times New Roman"/>
                <w:spacing w:val="48"/>
                <w:sz w:val="24"/>
                <w:szCs w:val="24"/>
                <w:lang w:val="ru-RU"/>
              </w:rPr>
              <w:t xml:space="preserve"> </w:t>
            </w:r>
            <w:r w:rsidRPr="004B75E6">
              <w:rPr>
                <w:rFonts w:ascii="Times New Roman" w:hAnsi="Times New Roman" w:cs="Times New Roman"/>
                <w:sz w:val="24"/>
                <w:szCs w:val="24"/>
                <w:lang w:val="ru-RU"/>
              </w:rPr>
              <w:t>музыки</w:t>
            </w:r>
            <w:r w:rsidRPr="004B75E6">
              <w:rPr>
                <w:rFonts w:ascii="Times New Roman" w:hAnsi="Times New Roman" w:cs="Times New Roman"/>
                <w:spacing w:val="45"/>
                <w:sz w:val="24"/>
                <w:szCs w:val="24"/>
                <w:lang w:val="ru-RU"/>
              </w:rPr>
              <w:t xml:space="preserve"> </w:t>
            </w:r>
            <w:r w:rsidRPr="004B75E6">
              <w:rPr>
                <w:rFonts w:ascii="Times New Roman" w:hAnsi="Times New Roman" w:cs="Times New Roman"/>
                <w:sz w:val="24"/>
                <w:szCs w:val="24"/>
                <w:lang w:val="ru-RU"/>
              </w:rPr>
              <w:t>программно-</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изобразительного</w:t>
            </w:r>
            <w:r w:rsidRPr="004B75E6">
              <w:rPr>
                <w:rFonts w:ascii="Times New Roman" w:hAnsi="Times New Roman" w:cs="Times New Roman"/>
                <w:spacing w:val="37"/>
                <w:sz w:val="24"/>
                <w:szCs w:val="24"/>
                <w:lang w:val="ru-RU"/>
              </w:rPr>
              <w:t xml:space="preserve"> </w:t>
            </w:r>
            <w:r w:rsidRPr="004B75E6">
              <w:rPr>
                <w:rFonts w:ascii="Times New Roman" w:hAnsi="Times New Roman" w:cs="Times New Roman"/>
                <w:sz w:val="24"/>
                <w:szCs w:val="24"/>
                <w:lang w:val="ru-RU"/>
              </w:rPr>
              <w:t>характера</w:t>
            </w:r>
            <w:r w:rsidRPr="004B75E6">
              <w:rPr>
                <w:rFonts w:ascii="Times New Roman" w:hAnsi="Times New Roman" w:cs="Times New Roman"/>
                <w:spacing w:val="41"/>
                <w:sz w:val="24"/>
                <w:szCs w:val="24"/>
                <w:lang w:val="ru-RU"/>
              </w:rPr>
              <w:t xml:space="preserve"> </w:t>
            </w:r>
            <w:r w:rsidRPr="004B75E6">
              <w:rPr>
                <w:rFonts w:ascii="Times New Roman" w:hAnsi="Times New Roman" w:cs="Times New Roman"/>
                <w:sz w:val="24"/>
                <w:szCs w:val="24"/>
                <w:lang w:val="ru-RU"/>
              </w:rPr>
              <w:t>(при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наличии</w:t>
            </w:r>
            <w:r w:rsidRPr="004B75E6">
              <w:rPr>
                <w:rFonts w:ascii="Times New Roman" w:hAnsi="Times New Roman" w:cs="Times New Roman"/>
                <w:spacing w:val="-14"/>
                <w:sz w:val="24"/>
                <w:szCs w:val="24"/>
                <w:lang w:val="ru-RU"/>
              </w:rPr>
              <w:t xml:space="preserve"> </w:t>
            </w:r>
            <w:r w:rsidRPr="004B75E6">
              <w:rPr>
                <w:rFonts w:ascii="Times New Roman" w:hAnsi="Times New Roman" w:cs="Times New Roman"/>
                <w:sz w:val="24"/>
                <w:szCs w:val="24"/>
                <w:lang w:val="ru-RU"/>
              </w:rPr>
              <w:t>возможности).</w:t>
            </w:r>
          </w:p>
          <w:p w:rsidR="004B75E6" w:rsidRPr="004B75E6" w:rsidRDefault="00FC3158" w:rsidP="00FC3158">
            <w:pPr>
              <w:ind w:firstLine="0"/>
              <w:rPr>
                <w:rFonts w:ascii="Times New Roman" w:hAnsi="Times New Roman" w:cs="Times New Roman"/>
                <w:sz w:val="24"/>
                <w:szCs w:val="24"/>
                <w:lang w:val="ru-RU"/>
              </w:rPr>
            </w:pPr>
            <w:r>
              <w:rPr>
                <w:rFonts w:ascii="Times New Roman" w:hAnsi="Times New Roman" w:cs="Times New Roman"/>
                <w:sz w:val="24"/>
                <w:szCs w:val="24"/>
                <w:lang w:val="ru-RU"/>
              </w:rPr>
              <w:t xml:space="preserve">Сочинение </w:t>
            </w:r>
            <w:r w:rsidRPr="004B75E6">
              <w:rPr>
                <w:rFonts w:ascii="Times New Roman" w:hAnsi="Times New Roman" w:cs="Times New Roman"/>
                <w:sz w:val="24"/>
                <w:szCs w:val="24"/>
                <w:lang w:val="ru-RU"/>
              </w:rPr>
              <w:t>музыки,</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импровизация,</w:t>
            </w:r>
            <w:r w:rsidRPr="004B75E6">
              <w:rPr>
                <w:rFonts w:ascii="Times New Roman" w:hAnsi="Times New Roman" w:cs="Times New Roman"/>
                <w:sz w:val="24"/>
                <w:szCs w:val="24"/>
                <w:lang w:val="ru-RU"/>
              </w:rPr>
              <w:tab/>
              <w:t>озвучивание</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картин художников (при наличии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возможности)</w:t>
            </w:r>
          </w:p>
        </w:tc>
      </w:tr>
      <w:tr w:rsidR="00FC3158" w:rsidRPr="004B75E6" w:rsidTr="00FC3158">
        <w:trPr>
          <w:trHeight w:val="570"/>
        </w:trPr>
        <w:tc>
          <w:tcPr>
            <w:tcW w:w="1267" w:type="dxa"/>
          </w:tcPr>
          <w:p w:rsidR="00FC3158" w:rsidRPr="004B75E6" w:rsidRDefault="00FC3158" w:rsidP="00FC3158">
            <w:pPr>
              <w:ind w:firstLine="0"/>
              <w:rPr>
                <w:rFonts w:ascii="Times New Roman" w:hAnsi="Times New Roman" w:cs="Times New Roman"/>
                <w:sz w:val="24"/>
                <w:szCs w:val="24"/>
              </w:rPr>
            </w:pPr>
            <w:r w:rsidRPr="004B75E6">
              <w:rPr>
                <w:rFonts w:ascii="Times New Roman" w:hAnsi="Times New Roman" w:cs="Times New Roman"/>
                <w:sz w:val="24"/>
                <w:szCs w:val="24"/>
              </w:rPr>
              <w:t>В)</w:t>
            </w:r>
          </w:p>
          <w:p w:rsidR="00FC3158" w:rsidRPr="004B75E6" w:rsidRDefault="00FC3158" w:rsidP="00FC3158">
            <w:pPr>
              <w:ind w:firstLine="0"/>
              <w:rPr>
                <w:rFonts w:ascii="Times New Roman" w:hAnsi="Times New Roman" w:cs="Times New Roman"/>
                <w:sz w:val="24"/>
                <w:szCs w:val="24"/>
              </w:rPr>
            </w:pPr>
            <w:r w:rsidRPr="004B75E6">
              <w:rPr>
                <w:rFonts w:ascii="Times New Roman" w:hAnsi="Times New Roman" w:cs="Times New Roman"/>
                <w:sz w:val="24"/>
                <w:szCs w:val="24"/>
              </w:rPr>
              <w:t>3–4</w:t>
            </w:r>
          </w:p>
          <w:p w:rsidR="00FC3158" w:rsidRPr="004B75E6" w:rsidRDefault="00FC3158" w:rsidP="00FC3158">
            <w:pPr>
              <w:ind w:firstLine="0"/>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37" w:type="dxa"/>
          </w:tcPr>
          <w:p w:rsidR="00FC3158" w:rsidRPr="004B75E6" w:rsidRDefault="00FC3158" w:rsidP="00FC3158">
            <w:pPr>
              <w:ind w:firstLine="0"/>
              <w:rPr>
                <w:rFonts w:ascii="Times New Roman" w:hAnsi="Times New Roman" w:cs="Times New Roman"/>
                <w:sz w:val="24"/>
                <w:szCs w:val="24"/>
              </w:rPr>
            </w:pPr>
            <w:r w:rsidRPr="004B75E6">
              <w:rPr>
                <w:rFonts w:ascii="Times New Roman" w:hAnsi="Times New Roman" w:cs="Times New Roman"/>
                <w:sz w:val="24"/>
                <w:szCs w:val="24"/>
              </w:rPr>
              <w:t>Музыка и</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театр</w:t>
            </w:r>
          </w:p>
        </w:tc>
        <w:tc>
          <w:tcPr>
            <w:tcW w:w="2215" w:type="dxa"/>
          </w:tcPr>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Музыка</w:t>
            </w:r>
            <w:r w:rsidRPr="004B75E6">
              <w:rPr>
                <w:rFonts w:ascii="Times New Roman" w:hAnsi="Times New Roman" w:cs="Times New Roman"/>
                <w:sz w:val="24"/>
                <w:szCs w:val="24"/>
                <w:lang w:val="ru-RU"/>
              </w:rPr>
              <w:tab/>
              <w:t>к</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драматическом</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у</w:t>
            </w:r>
            <w:r w:rsidRPr="004B75E6">
              <w:rPr>
                <w:rFonts w:ascii="Times New Roman" w:hAnsi="Times New Roman" w:cs="Times New Roman"/>
                <w:spacing w:val="71"/>
                <w:sz w:val="24"/>
                <w:szCs w:val="24"/>
                <w:lang w:val="ru-RU"/>
              </w:rPr>
              <w:t xml:space="preserve"> </w:t>
            </w:r>
            <w:r w:rsidRPr="004B75E6">
              <w:rPr>
                <w:rFonts w:ascii="Times New Roman" w:hAnsi="Times New Roman" w:cs="Times New Roman"/>
                <w:sz w:val="24"/>
                <w:szCs w:val="24"/>
                <w:lang w:val="ru-RU"/>
              </w:rPr>
              <w:t>спектаклю</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(на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примере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творчества</w:t>
            </w:r>
          </w:p>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Э.</w:t>
            </w:r>
            <w:r w:rsidRPr="004B75E6">
              <w:rPr>
                <w:rFonts w:ascii="Times New Roman" w:hAnsi="Times New Roman" w:cs="Times New Roman"/>
                <w:spacing w:val="-2"/>
                <w:sz w:val="24"/>
                <w:szCs w:val="24"/>
                <w:lang w:val="ru-RU"/>
              </w:rPr>
              <w:t xml:space="preserve"> </w:t>
            </w:r>
            <w:r>
              <w:rPr>
                <w:rFonts w:ascii="Times New Roman" w:hAnsi="Times New Roman" w:cs="Times New Roman"/>
                <w:sz w:val="24"/>
                <w:szCs w:val="24"/>
                <w:lang w:val="ru-RU"/>
              </w:rPr>
              <w:t>Грига,</w:t>
            </w:r>
            <w:r w:rsidRPr="004B75E6">
              <w:rPr>
                <w:rFonts w:ascii="Times New Roman" w:hAnsi="Times New Roman" w:cs="Times New Roman"/>
                <w:spacing w:val="-1"/>
                <w:sz w:val="24"/>
                <w:szCs w:val="24"/>
                <w:lang w:val="ru-RU"/>
              </w:rPr>
              <w:t>Л.</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ван</w:t>
            </w:r>
            <w:r w:rsidRPr="004B75E6">
              <w:rPr>
                <w:rFonts w:ascii="Times New Roman" w:hAnsi="Times New Roman" w:cs="Times New Roman"/>
                <w:spacing w:val="38"/>
                <w:sz w:val="24"/>
                <w:szCs w:val="24"/>
                <w:lang w:val="ru-RU"/>
              </w:rPr>
              <w:t xml:space="preserve"> </w:t>
            </w:r>
            <w:r w:rsidRPr="004B75E6">
              <w:rPr>
                <w:rFonts w:ascii="Times New Roman" w:hAnsi="Times New Roman" w:cs="Times New Roman"/>
                <w:sz w:val="24"/>
                <w:szCs w:val="24"/>
                <w:lang w:val="ru-RU"/>
              </w:rPr>
              <w:t>Бетховена,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А. Г. Шнитке,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Д.Д. Шостакович</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а и др.).</w:t>
            </w:r>
          </w:p>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Единство</w:t>
            </w:r>
            <w:r>
              <w:rPr>
                <w:rFonts w:ascii="Times New Roman" w:hAnsi="Times New Roman" w:cs="Times New Roman"/>
                <w:sz w:val="24"/>
                <w:szCs w:val="24"/>
                <w:lang w:val="ru-RU"/>
              </w:rPr>
              <w:t xml:space="preserve"> </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музыки,</w:t>
            </w:r>
          </w:p>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драматургии,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сценической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живописи,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хореографии</w:t>
            </w:r>
          </w:p>
        </w:tc>
        <w:tc>
          <w:tcPr>
            <w:tcW w:w="4536" w:type="dxa"/>
          </w:tcPr>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Знакомство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образцами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музыки,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созданной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отечественными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зарубежными</w:t>
            </w:r>
            <w:r w:rsidRPr="004B75E6">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 xml:space="preserve">композиторам </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для</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драматического театра.</w:t>
            </w:r>
          </w:p>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Разучивание, исполнение песни из</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театральной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постановки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наличии возможности). Просмотр</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видеозаписи спектакля, в котором</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звучит</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данная песня.Музыкальная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викторина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материале изученных фрагментов</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музыкальных спектаклей.</w:t>
            </w:r>
          </w:p>
          <w:p w:rsidR="00FC3158" w:rsidRPr="004B75E6" w:rsidRDefault="00FC3158" w:rsidP="00FC3158">
            <w:pPr>
              <w:ind w:firstLine="0"/>
              <w:rPr>
                <w:rFonts w:ascii="Times New Roman" w:hAnsi="Times New Roman" w:cs="Times New Roman"/>
                <w:i/>
                <w:sz w:val="24"/>
                <w:szCs w:val="24"/>
                <w:lang w:val="ru-RU"/>
              </w:rPr>
            </w:pPr>
            <w:r w:rsidRPr="004B75E6">
              <w:rPr>
                <w:rFonts w:ascii="Times New Roman" w:hAnsi="Times New Roman" w:cs="Times New Roman"/>
                <w:i/>
                <w:sz w:val="24"/>
                <w:szCs w:val="24"/>
                <w:lang w:val="ru-RU"/>
              </w:rPr>
              <w:t>На</w:t>
            </w:r>
            <w:r w:rsidRPr="004B75E6">
              <w:rPr>
                <w:rFonts w:ascii="Times New Roman" w:hAnsi="Times New Roman" w:cs="Times New Roman"/>
                <w:i/>
                <w:spacing w:val="-3"/>
                <w:sz w:val="24"/>
                <w:szCs w:val="24"/>
                <w:lang w:val="ru-RU"/>
              </w:rPr>
              <w:t xml:space="preserve"> </w:t>
            </w:r>
            <w:r w:rsidRPr="004B75E6">
              <w:rPr>
                <w:rFonts w:ascii="Times New Roman" w:hAnsi="Times New Roman" w:cs="Times New Roman"/>
                <w:i/>
                <w:sz w:val="24"/>
                <w:szCs w:val="24"/>
                <w:lang w:val="ru-RU"/>
              </w:rPr>
              <w:t>выбор</w:t>
            </w:r>
            <w:r w:rsidRPr="004B75E6">
              <w:rPr>
                <w:rFonts w:ascii="Times New Roman" w:hAnsi="Times New Roman" w:cs="Times New Roman"/>
                <w:i/>
                <w:spacing w:val="-6"/>
                <w:sz w:val="24"/>
                <w:szCs w:val="24"/>
                <w:lang w:val="ru-RU"/>
              </w:rPr>
              <w:t xml:space="preserve"> </w:t>
            </w:r>
            <w:r w:rsidRPr="004B75E6">
              <w:rPr>
                <w:rFonts w:ascii="Times New Roman" w:hAnsi="Times New Roman" w:cs="Times New Roman"/>
                <w:i/>
                <w:sz w:val="24"/>
                <w:szCs w:val="24"/>
                <w:lang w:val="ru-RU"/>
              </w:rPr>
              <w:t>или</w:t>
            </w:r>
            <w:r w:rsidRPr="004B75E6">
              <w:rPr>
                <w:rFonts w:ascii="Times New Roman" w:hAnsi="Times New Roman" w:cs="Times New Roman"/>
                <w:i/>
                <w:spacing w:val="-2"/>
                <w:sz w:val="24"/>
                <w:szCs w:val="24"/>
                <w:lang w:val="ru-RU"/>
              </w:rPr>
              <w:t xml:space="preserve"> </w:t>
            </w:r>
            <w:r w:rsidRPr="004B75E6">
              <w:rPr>
                <w:rFonts w:ascii="Times New Roman" w:hAnsi="Times New Roman" w:cs="Times New Roman"/>
                <w:i/>
                <w:sz w:val="24"/>
                <w:szCs w:val="24"/>
                <w:lang w:val="ru-RU"/>
              </w:rPr>
              <w:t>факультативно</w:t>
            </w:r>
          </w:p>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Постановка</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музыкального</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спектакля.</w:t>
            </w:r>
          </w:p>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Посещение театра с последующим</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обсуждением</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(устно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или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письменно) роли музыки в данном</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спектакле.</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Исследовательские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lastRenderedPageBreak/>
              <w:t>проекты</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w:t>
            </w:r>
            <w:r w:rsidRPr="004B75E6">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музыке</w:t>
            </w:r>
            <w:r w:rsidRPr="004B75E6">
              <w:rPr>
                <w:rFonts w:ascii="Times New Roman" w:hAnsi="Times New Roman" w:cs="Times New Roman"/>
                <w:spacing w:val="-1"/>
                <w:sz w:val="24"/>
                <w:szCs w:val="24"/>
                <w:lang w:val="ru-RU"/>
              </w:rPr>
              <w:t>созданной</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отечественными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композиторами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для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театра</w:t>
            </w:r>
          </w:p>
        </w:tc>
      </w:tr>
      <w:tr w:rsidR="00FC3158" w:rsidRPr="004B75E6" w:rsidTr="00FC3158">
        <w:trPr>
          <w:trHeight w:val="570"/>
        </w:trPr>
        <w:tc>
          <w:tcPr>
            <w:tcW w:w="1267" w:type="dxa"/>
          </w:tcPr>
          <w:p w:rsidR="00FC3158" w:rsidRPr="004B75E6" w:rsidRDefault="00FC3158" w:rsidP="00FC3158">
            <w:pPr>
              <w:ind w:firstLine="0"/>
              <w:rPr>
                <w:rFonts w:ascii="Times New Roman" w:hAnsi="Times New Roman" w:cs="Times New Roman"/>
                <w:sz w:val="24"/>
                <w:szCs w:val="24"/>
              </w:rPr>
            </w:pPr>
            <w:r w:rsidRPr="004B75E6">
              <w:rPr>
                <w:rFonts w:ascii="Times New Roman" w:hAnsi="Times New Roman" w:cs="Times New Roman"/>
                <w:sz w:val="24"/>
                <w:szCs w:val="24"/>
              </w:rPr>
              <w:lastRenderedPageBreak/>
              <w:t>Г)</w:t>
            </w:r>
          </w:p>
          <w:p w:rsidR="00FC3158" w:rsidRPr="004B75E6" w:rsidRDefault="00FC3158" w:rsidP="00FC3158">
            <w:pPr>
              <w:ind w:firstLine="0"/>
              <w:rPr>
                <w:rFonts w:ascii="Times New Roman" w:hAnsi="Times New Roman" w:cs="Times New Roman"/>
                <w:sz w:val="24"/>
                <w:szCs w:val="24"/>
              </w:rPr>
            </w:pPr>
            <w:r w:rsidRPr="004B75E6">
              <w:rPr>
                <w:rFonts w:ascii="Times New Roman" w:hAnsi="Times New Roman" w:cs="Times New Roman"/>
                <w:sz w:val="24"/>
                <w:szCs w:val="24"/>
              </w:rPr>
              <w:t>3–4</w:t>
            </w:r>
          </w:p>
          <w:p w:rsidR="00FC3158" w:rsidRPr="004B75E6" w:rsidRDefault="00FC3158" w:rsidP="00FC3158">
            <w:pPr>
              <w:ind w:firstLine="0"/>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37" w:type="dxa"/>
          </w:tcPr>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Музыка</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кино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телевид</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ения</w:t>
            </w:r>
          </w:p>
        </w:tc>
        <w:tc>
          <w:tcPr>
            <w:tcW w:w="2215" w:type="dxa"/>
          </w:tcPr>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Музыка в немом</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71"/>
                <w:sz w:val="24"/>
                <w:szCs w:val="24"/>
                <w:lang w:val="ru-RU"/>
              </w:rPr>
              <w:t xml:space="preserve"> </w:t>
            </w:r>
            <w:r w:rsidRPr="004B75E6">
              <w:rPr>
                <w:rFonts w:ascii="Times New Roman" w:hAnsi="Times New Roman" w:cs="Times New Roman"/>
                <w:sz w:val="24"/>
                <w:szCs w:val="24"/>
                <w:lang w:val="ru-RU"/>
              </w:rPr>
              <w:t>звуковом</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кино.</w:t>
            </w:r>
          </w:p>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Внутрикадровая</w:t>
            </w:r>
            <w:r w:rsidRPr="004B75E6">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закадровая</w:t>
            </w:r>
            <w:r>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музыка.</w:t>
            </w:r>
            <w:r w:rsidRPr="004B75E6">
              <w:rPr>
                <w:rFonts w:ascii="Times New Roman" w:hAnsi="Times New Roman" w:cs="Times New Roman"/>
                <w:spacing w:val="36"/>
                <w:sz w:val="24"/>
                <w:szCs w:val="24"/>
                <w:lang w:val="ru-RU"/>
              </w:rPr>
              <w:t xml:space="preserve"> </w:t>
            </w:r>
            <w:r w:rsidRPr="004B75E6">
              <w:rPr>
                <w:rFonts w:ascii="Times New Roman" w:hAnsi="Times New Roman" w:cs="Times New Roman"/>
                <w:sz w:val="24"/>
                <w:szCs w:val="24"/>
                <w:lang w:val="ru-RU"/>
              </w:rPr>
              <w:t>Жанры</w:t>
            </w:r>
            <w:r>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фильма-оперы,</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фильма-балета,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фильма-</w:t>
            </w:r>
          </w:p>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мюзикла,</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музыкального</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мультфильма</w:t>
            </w:r>
          </w:p>
          <w:p w:rsidR="00FC3158" w:rsidRPr="004B75E6" w:rsidRDefault="00FC3158" w:rsidP="00FC3158">
            <w:pPr>
              <w:ind w:firstLine="0"/>
              <w:rPr>
                <w:rFonts w:ascii="Times New Roman" w:hAnsi="Times New Roman" w:cs="Times New Roman"/>
                <w:sz w:val="24"/>
                <w:szCs w:val="24"/>
                <w:lang w:val="ru-RU"/>
              </w:rPr>
            </w:pPr>
            <w:r>
              <w:rPr>
                <w:rFonts w:ascii="Times New Roman" w:hAnsi="Times New Roman" w:cs="Times New Roman"/>
                <w:sz w:val="24"/>
                <w:szCs w:val="24"/>
                <w:lang w:val="ru-RU"/>
              </w:rPr>
              <w:t xml:space="preserve">(на </w:t>
            </w:r>
            <w:r w:rsidRPr="004B75E6">
              <w:rPr>
                <w:rFonts w:ascii="Times New Roman" w:hAnsi="Times New Roman" w:cs="Times New Roman"/>
                <w:spacing w:val="-1"/>
                <w:sz w:val="24"/>
                <w:szCs w:val="24"/>
                <w:lang w:val="ru-RU"/>
              </w:rPr>
              <w:t>примере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произведений</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Р. Роджерса,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Ф.</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Лоу,</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Г. Гладкова,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А.</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Шнитке)</w:t>
            </w:r>
          </w:p>
        </w:tc>
        <w:tc>
          <w:tcPr>
            <w:tcW w:w="4536" w:type="dxa"/>
          </w:tcPr>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Знакомство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образцами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киномузыки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отечественных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зарубежных композиторов.</w:t>
            </w:r>
          </w:p>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Просмотр</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фильмов</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целью</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анализа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выразительного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эффекта,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создаваемого музыкой.</w:t>
            </w:r>
          </w:p>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Разучивание, исполнение песни из</w:t>
            </w:r>
            <w:r w:rsidRPr="004B75E6">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фильм</w:t>
            </w:r>
            <w:r w:rsidRPr="004B75E6">
              <w:rPr>
                <w:rFonts w:ascii="Times New Roman" w:hAnsi="Times New Roman" w:cs="Times New Roman"/>
                <w:sz w:val="24"/>
                <w:szCs w:val="24"/>
                <w:lang w:val="ru-RU"/>
              </w:rPr>
              <w:t>(при</w:t>
            </w:r>
            <w:r w:rsidRPr="004B75E6">
              <w:rPr>
                <w:rFonts w:ascii="Times New Roman" w:hAnsi="Times New Roman" w:cs="Times New Roman"/>
                <w:sz w:val="24"/>
                <w:szCs w:val="24"/>
                <w:lang w:val="ru-RU"/>
              </w:rPr>
              <w:tab/>
            </w:r>
            <w:r w:rsidRPr="004B75E6">
              <w:rPr>
                <w:rFonts w:ascii="Times New Roman" w:hAnsi="Times New Roman" w:cs="Times New Roman"/>
                <w:spacing w:val="-4"/>
                <w:sz w:val="24"/>
                <w:szCs w:val="24"/>
                <w:lang w:val="ru-RU"/>
              </w:rPr>
              <w:t>наличии</w:t>
            </w:r>
            <w:r>
              <w:rPr>
                <w:rFonts w:ascii="Times New Roman" w:hAnsi="Times New Roman" w:cs="Times New Roman"/>
                <w:spacing w:val="-4"/>
                <w:sz w:val="24"/>
                <w:szCs w:val="24"/>
                <w:lang w:val="ru-RU"/>
              </w:rPr>
              <w:t xml:space="preserve">  </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возможности).</w:t>
            </w:r>
          </w:p>
          <w:p w:rsidR="00FC3158" w:rsidRPr="004B75E6" w:rsidRDefault="00FC3158" w:rsidP="00FC3158">
            <w:pPr>
              <w:ind w:firstLine="0"/>
              <w:rPr>
                <w:rFonts w:ascii="Times New Roman" w:hAnsi="Times New Roman" w:cs="Times New Roman"/>
                <w:i/>
                <w:sz w:val="24"/>
                <w:szCs w:val="24"/>
                <w:lang w:val="ru-RU"/>
              </w:rPr>
            </w:pPr>
            <w:r w:rsidRPr="004B75E6">
              <w:rPr>
                <w:rFonts w:ascii="Times New Roman" w:hAnsi="Times New Roman" w:cs="Times New Roman"/>
                <w:i/>
                <w:sz w:val="24"/>
                <w:szCs w:val="24"/>
                <w:lang w:val="ru-RU"/>
              </w:rPr>
              <w:t>На</w:t>
            </w:r>
            <w:r w:rsidRPr="004B75E6">
              <w:rPr>
                <w:rFonts w:ascii="Times New Roman" w:hAnsi="Times New Roman" w:cs="Times New Roman"/>
                <w:i/>
                <w:spacing w:val="-3"/>
                <w:sz w:val="24"/>
                <w:szCs w:val="24"/>
                <w:lang w:val="ru-RU"/>
              </w:rPr>
              <w:t xml:space="preserve"> </w:t>
            </w:r>
            <w:r w:rsidRPr="004B75E6">
              <w:rPr>
                <w:rFonts w:ascii="Times New Roman" w:hAnsi="Times New Roman" w:cs="Times New Roman"/>
                <w:i/>
                <w:sz w:val="24"/>
                <w:szCs w:val="24"/>
                <w:lang w:val="ru-RU"/>
              </w:rPr>
              <w:t>выбор</w:t>
            </w:r>
            <w:r w:rsidRPr="004B75E6">
              <w:rPr>
                <w:rFonts w:ascii="Times New Roman" w:hAnsi="Times New Roman" w:cs="Times New Roman"/>
                <w:i/>
                <w:spacing w:val="-6"/>
                <w:sz w:val="24"/>
                <w:szCs w:val="24"/>
                <w:lang w:val="ru-RU"/>
              </w:rPr>
              <w:t xml:space="preserve"> </w:t>
            </w:r>
            <w:r w:rsidRPr="004B75E6">
              <w:rPr>
                <w:rFonts w:ascii="Times New Roman" w:hAnsi="Times New Roman" w:cs="Times New Roman"/>
                <w:i/>
                <w:sz w:val="24"/>
                <w:szCs w:val="24"/>
                <w:lang w:val="ru-RU"/>
              </w:rPr>
              <w:t>или</w:t>
            </w:r>
            <w:r w:rsidRPr="004B75E6">
              <w:rPr>
                <w:rFonts w:ascii="Times New Roman" w:hAnsi="Times New Roman" w:cs="Times New Roman"/>
                <w:i/>
                <w:spacing w:val="-2"/>
                <w:sz w:val="24"/>
                <w:szCs w:val="24"/>
                <w:lang w:val="ru-RU"/>
              </w:rPr>
              <w:t xml:space="preserve"> </w:t>
            </w:r>
            <w:r w:rsidRPr="004B75E6">
              <w:rPr>
                <w:rFonts w:ascii="Times New Roman" w:hAnsi="Times New Roman" w:cs="Times New Roman"/>
                <w:i/>
                <w:sz w:val="24"/>
                <w:szCs w:val="24"/>
                <w:lang w:val="ru-RU"/>
              </w:rPr>
              <w:t>факультативно</w:t>
            </w:r>
          </w:p>
          <w:p w:rsidR="00FC3158" w:rsidRPr="004B75E6" w:rsidRDefault="00FC3158" w:rsidP="00FC3158">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Создание</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любительского</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музыкального</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фильма.</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Переозвучка</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фрагмента</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мультфильма.</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Просмотр</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фильма-оперы</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или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фильма-балета.</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Аналитическое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эссе с ответом на вопрос «В чём</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отличие</w:t>
            </w:r>
            <w:r w:rsidRPr="004B75E6">
              <w:rPr>
                <w:rFonts w:ascii="Times New Roman" w:hAnsi="Times New Roman" w:cs="Times New Roman"/>
                <w:sz w:val="24"/>
                <w:szCs w:val="24"/>
                <w:lang w:val="ru-RU"/>
              </w:rPr>
              <w:tab/>
              <w:t>видеозаписи</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музыкального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спектакля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от</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фильма-оперы</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(фильма-балета)?»</w:t>
            </w:r>
          </w:p>
        </w:tc>
      </w:tr>
    </w:tbl>
    <w:p w:rsidR="004B75E6" w:rsidRPr="004B75E6" w:rsidRDefault="004B75E6" w:rsidP="00FC3158">
      <w:pPr>
        <w:ind w:firstLine="0"/>
        <w:rPr>
          <w:rFonts w:ascii="Times New Roman" w:hAnsi="Times New Roman" w:cs="Times New Roman"/>
          <w:sz w:val="24"/>
          <w:szCs w:val="24"/>
        </w:rPr>
        <w:sectPr w:rsidR="004B75E6" w:rsidRPr="004B75E6">
          <w:pgSz w:w="11910" w:h="16840"/>
          <w:pgMar w:top="1120" w:right="700" w:bottom="1180" w:left="1540" w:header="0" w:footer="987" w:gutter="0"/>
          <w:cols w:space="720"/>
        </w:sectPr>
      </w:pPr>
    </w:p>
    <w:p w:rsidR="004B75E6" w:rsidRPr="004B75E6" w:rsidRDefault="004B75E6" w:rsidP="008D599A">
      <w:pPr>
        <w:ind w:firstLine="0"/>
        <w:rPr>
          <w:rFonts w:ascii="Times New Roman" w:hAnsi="Times New Roman" w:cs="Times New Roman"/>
          <w:b/>
          <w:sz w:val="24"/>
          <w:szCs w:val="24"/>
        </w:rPr>
      </w:pPr>
    </w:p>
    <w:p w:rsidR="004B75E6" w:rsidRPr="004B75E6" w:rsidRDefault="004B75E6" w:rsidP="004B75E6">
      <w:pPr>
        <w:rPr>
          <w:rFonts w:ascii="Times New Roman" w:hAnsi="Times New Roman" w:cs="Times New Roman"/>
          <w:sz w:val="24"/>
          <w:szCs w:val="24"/>
        </w:rPr>
      </w:pPr>
      <w:r w:rsidRPr="004B75E6">
        <w:rPr>
          <w:rFonts w:ascii="Times New Roman" w:hAnsi="Times New Roman" w:cs="Times New Roman"/>
          <w:sz w:val="24"/>
          <w:szCs w:val="24"/>
        </w:rPr>
        <w:t>Модуль</w:t>
      </w:r>
      <w:r w:rsidRPr="004B75E6">
        <w:rPr>
          <w:rFonts w:ascii="Times New Roman" w:hAnsi="Times New Roman" w:cs="Times New Roman"/>
          <w:spacing w:val="-5"/>
          <w:sz w:val="24"/>
          <w:szCs w:val="24"/>
        </w:rPr>
        <w:t xml:space="preserve"> </w:t>
      </w:r>
      <w:r w:rsidRPr="004B75E6">
        <w:rPr>
          <w:rFonts w:ascii="Times New Roman" w:hAnsi="Times New Roman" w:cs="Times New Roman"/>
          <w:sz w:val="24"/>
          <w:szCs w:val="24"/>
        </w:rPr>
        <w:t>№</w:t>
      </w:r>
      <w:r w:rsidRPr="004B75E6">
        <w:rPr>
          <w:rFonts w:ascii="Times New Roman" w:hAnsi="Times New Roman" w:cs="Times New Roman"/>
          <w:spacing w:val="-1"/>
          <w:sz w:val="24"/>
          <w:szCs w:val="24"/>
        </w:rPr>
        <w:t xml:space="preserve"> </w:t>
      </w:r>
      <w:r w:rsidRPr="004B75E6">
        <w:rPr>
          <w:rFonts w:ascii="Times New Roman" w:hAnsi="Times New Roman" w:cs="Times New Roman"/>
          <w:sz w:val="24"/>
          <w:szCs w:val="24"/>
        </w:rPr>
        <w:t>9</w:t>
      </w:r>
      <w:r w:rsidRPr="004B75E6">
        <w:rPr>
          <w:rFonts w:ascii="Times New Roman" w:hAnsi="Times New Roman" w:cs="Times New Roman"/>
          <w:spacing w:val="-5"/>
          <w:sz w:val="24"/>
          <w:szCs w:val="24"/>
        </w:rPr>
        <w:t xml:space="preserve"> </w:t>
      </w:r>
      <w:r w:rsidRPr="004B75E6">
        <w:rPr>
          <w:rFonts w:ascii="Times New Roman" w:hAnsi="Times New Roman" w:cs="Times New Roman"/>
          <w:sz w:val="24"/>
          <w:szCs w:val="24"/>
        </w:rPr>
        <w:t>«Современная</w:t>
      </w:r>
      <w:r w:rsidRPr="004B75E6">
        <w:rPr>
          <w:rFonts w:ascii="Times New Roman" w:hAnsi="Times New Roman" w:cs="Times New Roman"/>
          <w:spacing w:val="-3"/>
          <w:sz w:val="24"/>
          <w:szCs w:val="24"/>
        </w:rPr>
        <w:t xml:space="preserve"> </w:t>
      </w:r>
      <w:r w:rsidRPr="004B75E6">
        <w:rPr>
          <w:rFonts w:ascii="Times New Roman" w:hAnsi="Times New Roman" w:cs="Times New Roman"/>
          <w:sz w:val="24"/>
          <w:szCs w:val="24"/>
        </w:rPr>
        <w:t>музыка:</w:t>
      </w:r>
      <w:r w:rsidRPr="004B75E6">
        <w:rPr>
          <w:rFonts w:ascii="Times New Roman" w:hAnsi="Times New Roman" w:cs="Times New Roman"/>
          <w:spacing w:val="-2"/>
          <w:sz w:val="24"/>
          <w:szCs w:val="24"/>
        </w:rPr>
        <w:t xml:space="preserve"> </w:t>
      </w:r>
      <w:r w:rsidRPr="004B75E6">
        <w:rPr>
          <w:rFonts w:ascii="Times New Roman" w:hAnsi="Times New Roman" w:cs="Times New Roman"/>
          <w:sz w:val="24"/>
          <w:szCs w:val="24"/>
        </w:rPr>
        <w:t>основные</w:t>
      </w:r>
      <w:r w:rsidRPr="004B75E6">
        <w:rPr>
          <w:rFonts w:ascii="Times New Roman" w:hAnsi="Times New Roman" w:cs="Times New Roman"/>
          <w:spacing w:val="-2"/>
          <w:sz w:val="24"/>
          <w:szCs w:val="24"/>
        </w:rPr>
        <w:t xml:space="preserve"> </w:t>
      </w:r>
      <w:r w:rsidRPr="004B75E6">
        <w:rPr>
          <w:rFonts w:ascii="Times New Roman" w:hAnsi="Times New Roman" w:cs="Times New Roman"/>
          <w:sz w:val="24"/>
          <w:szCs w:val="24"/>
        </w:rPr>
        <w:t>жанры и</w:t>
      </w:r>
      <w:r w:rsidRPr="004B75E6">
        <w:rPr>
          <w:rFonts w:ascii="Times New Roman" w:hAnsi="Times New Roman" w:cs="Times New Roman"/>
          <w:spacing w:val="-2"/>
          <w:sz w:val="24"/>
          <w:szCs w:val="24"/>
        </w:rPr>
        <w:t xml:space="preserve"> </w:t>
      </w:r>
      <w:r w:rsidRPr="004B75E6">
        <w:rPr>
          <w:rFonts w:ascii="Times New Roman" w:hAnsi="Times New Roman" w:cs="Times New Roman"/>
          <w:sz w:val="24"/>
          <w:szCs w:val="24"/>
        </w:rPr>
        <w:t>направления»</w:t>
      </w:r>
    </w:p>
    <w:tbl>
      <w:tblPr>
        <w:tblStyle w:val="TableNormal"/>
        <w:tblpPr w:leftFromText="180" w:rightFromText="180" w:vertAnchor="text" w:tblpX="167"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7"/>
        <w:gridCol w:w="1359"/>
        <w:gridCol w:w="2194"/>
        <w:gridCol w:w="4537"/>
      </w:tblGrid>
      <w:tr w:rsidR="004B75E6" w:rsidRPr="004B75E6" w:rsidTr="008D599A">
        <w:trPr>
          <w:trHeight w:val="1079"/>
        </w:trPr>
        <w:tc>
          <w:tcPr>
            <w:tcW w:w="1267" w:type="dxa"/>
          </w:tcPr>
          <w:p w:rsidR="004B75E6" w:rsidRPr="004B75E6" w:rsidRDefault="004B75E6" w:rsidP="008D599A">
            <w:pPr>
              <w:rPr>
                <w:rFonts w:ascii="Times New Roman" w:hAnsi="Times New Roman" w:cs="Times New Roman"/>
                <w:b/>
                <w:sz w:val="24"/>
                <w:szCs w:val="24"/>
              </w:rPr>
            </w:pPr>
            <w:r w:rsidRPr="004B75E6">
              <w:rPr>
                <w:rFonts w:ascii="Times New Roman" w:hAnsi="Times New Roman" w:cs="Times New Roman"/>
                <w:b/>
                <w:spacing w:val="-5"/>
                <w:sz w:val="24"/>
                <w:szCs w:val="24"/>
              </w:rPr>
              <w:t>№ блока,</w:t>
            </w:r>
            <w:r w:rsidRPr="004B75E6">
              <w:rPr>
                <w:rFonts w:ascii="Times New Roman" w:hAnsi="Times New Roman" w:cs="Times New Roman"/>
                <w:b/>
                <w:spacing w:val="-67"/>
                <w:sz w:val="24"/>
                <w:szCs w:val="24"/>
              </w:rPr>
              <w:t xml:space="preserve"> </w:t>
            </w:r>
            <w:r w:rsidRPr="004B75E6">
              <w:rPr>
                <w:rFonts w:ascii="Times New Roman" w:hAnsi="Times New Roman" w:cs="Times New Roman"/>
                <w:b/>
                <w:sz w:val="24"/>
                <w:szCs w:val="24"/>
              </w:rPr>
              <w:t>кол-во</w:t>
            </w:r>
            <w:r w:rsidRPr="004B75E6">
              <w:rPr>
                <w:rFonts w:ascii="Times New Roman" w:hAnsi="Times New Roman" w:cs="Times New Roman"/>
                <w:b/>
                <w:spacing w:val="1"/>
                <w:sz w:val="24"/>
                <w:szCs w:val="24"/>
              </w:rPr>
              <w:t xml:space="preserve"> </w:t>
            </w:r>
            <w:r w:rsidRPr="004B75E6">
              <w:rPr>
                <w:rFonts w:ascii="Times New Roman" w:hAnsi="Times New Roman" w:cs="Times New Roman"/>
                <w:b/>
                <w:sz w:val="24"/>
                <w:szCs w:val="24"/>
              </w:rPr>
              <w:t>часов</w:t>
            </w:r>
          </w:p>
        </w:tc>
        <w:tc>
          <w:tcPr>
            <w:tcW w:w="1359" w:type="dxa"/>
          </w:tcPr>
          <w:p w:rsidR="004B75E6" w:rsidRPr="004B75E6" w:rsidRDefault="004B75E6" w:rsidP="008D599A">
            <w:pPr>
              <w:rPr>
                <w:rFonts w:ascii="Times New Roman" w:hAnsi="Times New Roman" w:cs="Times New Roman"/>
                <w:b/>
                <w:sz w:val="24"/>
                <w:szCs w:val="24"/>
              </w:rPr>
            </w:pPr>
            <w:r w:rsidRPr="004B75E6">
              <w:rPr>
                <w:rFonts w:ascii="Times New Roman" w:hAnsi="Times New Roman" w:cs="Times New Roman"/>
                <w:b/>
                <w:sz w:val="24"/>
                <w:szCs w:val="24"/>
              </w:rPr>
              <w:t>Темы</w:t>
            </w:r>
          </w:p>
        </w:tc>
        <w:tc>
          <w:tcPr>
            <w:tcW w:w="2194" w:type="dxa"/>
          </w:tcPr>
          <w:p w:rsidR="004B75E6" w:rsidRPr="004B75E6" w:rsidRDefault="004B75E6" w:rsidP="008D599A">
            <w:pPr>
              <w:rPr>
                <w:rFonts w:ascii="Times New Roman" w:hAnsi="Times New Roman" w:cs="Times New Roman"/>
                <w:b/>
                <w:sz w:val="24"/>
                <w:szCs w:val="24"/>
              </w:rPr>
            </w:pPr>
            <w:r w:rsidRPr="004B75E6">
              <w:rPr>
                <w:rFonts w:ascii="Times New Roman" w:hAnsi="Times New Roman" w:cs="Times New Roman"/>
                <w:b/>
                <w:sz w:val="24"/>
                <w:szCs w:val="24"/>
              </w:rPr>
              <w:t>Содержание</w:t>
            </w:r>
          </w:p>
        </w:tc>
        <w:tc>
          <w:tcPr>
            <w:tcW w:w="4537" w:type="dxa"/>
          </w:tcPr>
          <w:p w:rsidR="004B75E6" w:rsidRPr="004B75E6" w:rsidRDefault="004B75E6" w:rsidP="008D599A">
            <w:pPr>
              <w:rPr>
                <w:rFonts w:ascii="Times New Roman" w:hAnsi="Times New Roman" w:cs="Times New Roman"/>
                <w:b/>
                <w:sz w:val="24"/>
                <w:szCs w:val="24"/>
              </w:rPr>
            </w:pPr>
            <w:r w:rsidRPr="004B75E6">
              <w:rPr>
                <w:rFonts w:ascii="Times New Roman" w:hAnsi="Times New Roman" w:cs="Times New Roman"/>
                <w:b/>
                <w:sz w:val="24"/>
                <w:szCs w:val="24"/>
              </w:rPr>
              <w:t>Виды деятельности</w:t>
            </w:r>
            <w:r w:rsidRPr="004B75E6">
              <w:rPr>
                <w:rFonts w:ascii="Times New Roman" w:hAnsi="Times New Roman" w:cs="Times New Roman"/>
                <w:b/>
                <w:spacing w:val="-68"/>
                <w:sz w:val="24"/>
                <w:szCs w:val="24"/>
              </w:rPr>
              <w:t xml:space="preserve"> </w:t>
            </w:r>
            <w:r w:rsidRPr="004B75E6">
              <w:rPr>
                <w:rFonts w:ascii="Times New Roman" w:hAnsi="Times New Roman" w:cs="Times New Roman"/>
                <w:b/>
                <w:sz w:val="24"/>
                <w:szCs w:val="24"/>
              </w:rPr>
              <w:t>обучающихся</w:t>
            </w:r>
          </w:p>
        </w:tc>
      </w:tr>
      <w:tr w:rsidR="004B75E6" w:rsidRPr="004B75E6" w:rsidTr="008D599A">
        <w:trPr>
          <w:trHeight w:val="4310"/>
        </w:trPr>
        <w:tc>
          <w:tcPr>
            <w:tcW w:w="1267" w:type="dxa"/>
          </w:tcPr>
          <w:p w:rsidR="004B75E6" w:rsidRPr="004B75E6" w:rsidRDefault="004B75E6" w:rsidP="008D599A">
            <w:pPr>
              <w:ind w:firstLine="0"/>
              <w:rPr>
                <w:rFonts w:ascii="Times New Roman" w:hAnsi="Times New Roman" w:cs="Times New Roman"/>
                <w:sz w:val="24"/>
                <w:szCs w:val="24"/>
              </w:rPr>
            </w:pPr>
            <w:r w:rsidRPr="004B75E6">
              <w:rPr>
                <w:rFonts w:ascii="Times New Roman" w:hAnsi="Times New Roman" w:cs="Times New Roman"/>
                <w:sz w:val="24"/>
                <w:szCs w:val="24"/>
              </w:rPr>
              <w:t>А)</w:t>
            </w:r>
          </w:p>
          <w:p w:rsidR="004B75E6" w:rsidRPr="004B75E6" w:rsidRDefault="004B75E6" w:rsidP="008D599A">
            <w:pPr>
              <w:ind w:firstLine="0"/>
              <w:rPr>
                <w:rFonts w:ascii="Times New Roman" w:hAnsi="Times New Roman" w:cs="Times New Roman"/>
                <w:sz w:val="24"/>
                <w:szCs w:val="24"/>
              </w:rPr>
            </w:pPr>
            <w:r w:rsidRPr="004B75E6">
              <w:rPr>
                <w:rFonts w:ascii="Times New Roman" w:hAnsi="Times New Roman" w:cs="Times New Roman"/>
                <w:sz w:val="24"/>
                <w:szCs w:val="24"/>
              </w:rPr>
              <w:t>3–4</w:t>
            </w:r>
          </w:p>
          <w:p w:rsidR="004B75E6" w:rsidRPr="004B75E6" w:rsidRDefault="004B75E6" w:rsidP="008D599A">
            <w:pPr>
              <w:ind w:firstLine="0"/>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59" w:type="dxa"/>
          </w:tcPr>
          <w:p w:rsidR="004B75E6" w:rsidRPr="004B75E6" w:rsidRDefault="004B75E6" w:rsidP="008D599A">
            <w:pPr>
              <w:ind w:firstLine="0"/>
              <w:rPr>
                <w:rFonts w:ascii="Times New Roman" w:hAnsi="Times New Roman" w:cs="Times New Roman"/>
                <w:sz w:val="24"/>
                <w:szCs w:val="24"/>
              </w:rPr>
            </w:pPr>
            <w:r w:rsidRPr="004B75E6">
              <w:rPr>
                <w:rFonts w:ascii="Times New Roman" w:hAnsi="Times New Roman" w:cs="Times New Roman"/>
                <w:sz w:val="24"/>
                <w:szCs w:val="24"/>
              </w:rPr>
              <w:t>Джаз</w:t>
            </w:r>
          </w:p>
        </w:tc>
        <w:tc>
          <w:tcPr>
            <w:tcW w:w="2194" w:type="dxa"/>
          </w:tcPr>
          <w:p w:rsidR="004B75E6" w:rsidRPr="004B75E6" w:rsidRDefault="004B75E6" w:rsidP="008D599A">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Джаз</w:t>
            </w:r>
            <w:r w:rsidRPr="004B75E6">
              <w:rPr>
                <w:rFonts w:ascii="Times New Roman" w:hAnsi="Times New Roman" w:cs="Times New Roman"/>
                <w:spacing w:val="-1"/>
                <w:sz w:val="24"/>
                <w:szCs w:val="24"/>
                <w:lang w:val="ru-RU"/>
              </w:rPr>
              <w:t xml:space="preserve"> </w:t>
            </w:r>
            <w:r w:rsidR="00FC3158">
              <w:rPr>
                <w:rFonts w:ascii="Times New Roman" w:hAnsi="Times New Roman" w:cs="Times New Roman"/>
                <w:sz w:val="24"/>
                <w:szCs w:val="24"/>
                <w:lang w:val="ru-RU"/>
              </w:rPr>
              <w:t>–</w:t>
            </w:r>
            <w:r w:rsidRPr="004B75E6">
              <w:rPr>
                <w:rFonts w:ascii="Times New Roman" w:hAnsi="Times New Roman" w:cs="Times New Roman"/>
                <w:spacing w:val="-1"/>
                <w:sz w:val="24"/>
                <w:szCs w:val="24"/>
                <w:lang w:val="ru-RU"/>
              </w:rPr>
              <w:t>основа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популярной</w:t>
            </w:r>
            <w:r w:rsidR="00FC3158">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му</w:t>
            </w:r>
            <w:r w:rsidR="00FC3158">
              <w:rPr>
                <w:rFonts w:ascii="Times New Roman" w:hAnsi="Times New Roman" w:cs="Times New Roman"/>
                <w:sz w:val="24"/>
                <w:szCs w:val="24"/>
                <w:lang w:val="ru-RU"/>
              </w:rPr>
              <w:t xml:space="preserve">зык </w:t>
            </w:r>
            <w:r w:rsidRPr="004B75E6">
              <w:rPr>
                <w:rFonts w:ascii="Times New Roman" w:hAnsi="Times New Roman" w:cs="Times New Roman"/>
                <w:spacing w:val="-3"/>
                <w:sz w:val="24"/>
                <w:szCs w:val="24"/>
              </w:rPr>
              <w:t>XX</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века.</w:t>
            </w:r>
          </w:p>
          <w:p w:rsidR="004B75E6" w:rsidRPr="004B75E6" w:rsidRDefault="004B75E6" w:rsidP="008D599A">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Особенности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джазового</w:t>
            </w:r>
            <w:r w:rsidR="00FC3158">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языка</w:t>
            </w:r>
            <w:r w:rsidRPr="004B75E6">
              <w:rPr>
                <w:rFonts w:ascii="Times New Roman" w:hAnsi="Times New Roman" w:cs="Times New Roman"/>
                <w:spacing w:val="27"/>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29"/>
                <w:sz w:val="24"/>
                <w:szCs w:val="24"/>
                <w:lang w:val="ru-RU"/>
              </w:rPr>
              <w:t xml:space="preserve"> </w:t>
            </w:r>
            <w:r w:rsidRPr="004B75E6">
              <w:rPr>
                <w:rFonts w:ascii="Times New Roman" w:hAnsi="Times New Roman" w:cs="Times New Roman"/>
                <w:sz w:val="24"/>
                <w:szCs w:val="24"/>
                <w:lang w:val="ru-RU"/>
              </w:rPr>
              <w:t>стиля</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(свинг,</w:t>
            </w:r>
            <w:r w:rsidR="00FC3158">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синкопы,</w:t>
            </w:r>
          </w:p>
          <w:p w:rsidR="004B75E6" w:rsidRPr="004B75E6" w:rsidRDefault="00FC3158" w:rsidP="008D599A">
            <w:pPr>
              <w:ind w:firstLine="0"/>
              <w:rPr>
                <w:rFonts w:ascii="Times New Roman" w:hAnsi="Times New Roman" w:cs="Times New Roman"/>
                <w:sz w:val="24"/>
                <w:szCs w:val="24"/>
                <w:lang w:val="ru-RU"/>
              </w:rPr>
            </w:pPr>
            <w:r>
              <w:rPr>
                <w:rFonts w:ascii="Times New Roman" w:hAnsi="Times New Roman" w:cs="Times New Roman"/>
                <w:sz w:val="24"/>
                <w:szCs w:val="24"/>
                <w:lang w:val="ru-RU"/>
              </w:rPr>
              <w:t xml:space="preserve"> Ударные </w:t>
            </w:r>
            <w:r w:rsidR="004B75E6" w:rsidRPr="004B75E6">
              <w:rPr>
                <w:rFonts w:ascii="Times New Roman" w:hAnsi="Times New Roman" w:cs="Times New Roman"/>
                <w:spacing w:val="-4"/>
                <w:sz w:val="24"/>
                <w:szCs w:val="24"/>
                <w:lang w:val="ru-RU"/>
              </w:rPr>
              <w:t>и</w:t>
            </w:r>
            <w:r w:rsidR="004B75E6" w:rsidRPr="004B75E6">
              <w:rPr>
                <w:rFonts w:ascii="Times New Roman" w:hAnsi="Times New Roman" w:cs="Times New Roman"/>
                <w:spacing w:val="-67"/>
                <w:sz w:val="24"/>
                <w:szCs w:val="24"/>
                <w:lang w:val="ru-RU"/>
              </w:rPr>
              <w:t xml:space="preserve"> </w:t>
            </w:r>
            <w:r w:rsidR="004B75E6" w:rsidRPr="004B75E6">
              <w:rPr>
                <w:rFonts w:ascii="Times New Roman" w:hAnsi="Times New Roman" w:cs="Times New Roman"/>
                <w:sz w:val="24"/>
                <w:szCs w:val="24"/>
                <w:lang w:val="ru-RU"/>
              </w:rPr>
              <w:t>духовые</w:t>
            </w:r>
          </w:p>
          <w:p w:rsidR="004B75E6" w:rsidRPr="004B75E6" w:rsidRDefault="004B75E6" w:rsidP="008D599A">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инструменты,</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вопросно-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ответная</w:t>
            </w:r>
          </w:p>
          <w:p w:rsidR="004B75E6" w:rsidRPr="008D599A" w:rsidRDefault="004B75E6" w:rsidP="008D599A">
            <w:pPr>
              <w:ind w:firstLine="0"/>
              <w:rPr>
                <w:rFonts w:ascii="Times New Roman" w:hAnsi="Times New Roman" w:cs="Times New Roman"/>
                <w:sz w:val="24"/>
                <w:szCs w:val="24"/>
                <w:lang w:val="ru-RU"/>
              </w:rPr>
            </w:pPr>
            <w:r w:rsidRPr="008D599A">
              <w:rPr>
                <w:rFonts w:ascii="Times New Roman" w:hAnsi="Times New Roman" w:cs="Times New Roman"/>
                <w:spacing w:val="-1"/>
                <w:sz w:val="24"/>
                <w:szCs w:val="24"/>
                <w:lang w:val="ru-RU"/>
              </w:rPr>
              <w:t>структура</w:t>
            </w:r>
            <w:r w:rsidRPr="008D599A">
              <w:rPr>
                <w:rFonts w:ascii="Times New Roman" w:hAnsi="Times New Roman" w:cs="Times New Roman"/>
                <w:spacing w:val="-67"/>
                <w:sz w:val="24"/>
                <w:szCs w:val="24"/>
                <w:lang w:val="ru-RU"/>
              </w:rPr>
              <w:t xml:space="preserve"> </w:t>
            </w:r>
            <w:r w:rsidR="00FC3158">
              <w:rPr>
                <w:rFonts w:ascii="Times New Roman" w:hAnsi="Times New Roman" w:cs="Times New Roman"/>
                <w:spacing w:val="-67"/>
                <w:sz w:val="24"/>
                <w:szCs w:val="24"/>
                <w:lang w:val="ru-RU"/>
              </w:rPr>
              <w:t xml:space="preserve">   </w:t>
            </w:r>
            <w:r w:rsidRPr="008D599A">
              <w:rPr>
                <w:rFonts w:ascii="Times New Roman" w:hAnsi="Times New Roman" w:cs="Times New Roman"/>
                <w:sz w:val="24"/>
                <w:szCs w:val="24"/>
                <w:lang w:val="ru-RU"/>
              </w:rPr>
              <w:t>мотивов,</w:t>
            </w:r>
          </w:p>
          <w:p w:rsidR="00FC3158" w:rsidRPr="00FC3158" w:rsidRDefault="00FC3158" w:rsidP="008D599A">
            <w:pPr>
              <w:ind w:firstLine="0"/>
              <w:rPr>
                <w:rFonts w:ascii="Times New Roman" w:hAnsi="Times New Roman" w:cs="Times New Roman"/>
                <w:sz w:val="24"/>
                <w:szCs w:val="24"/>
                <w:lang w:val="ru-RU"/>
              </w:rPr>
            </w:pPr>
            <w:r w:rsidRPr="00FC3158">
              <w:rPr>
                <w:rFonts w:ascii="Times New Roman" w:hAnsi="Times New Roman" w:cs="Times New Roman"/>
                <w:sz w:val="24"/>
                <w:szCs w:val="24"/>
                <w:lang w:val="ru-RU"/>
              </w:rPr>
              <w:t>гармоническая</w:t>
            </w:r>
            <w:r>
              <w:rPr>
                <w:rFonts w:ascii="Times New Roman" w:hAnsi="Times New Roman" w:cs="Times New Roman"/>
                <w:sz w:val="24"/>
                <w:szCs w:val="24"/>
                <w:lang w:val="ru-RU"/>
              </w:rPr>
              <w:t xml:space="preserve"> </w:t>
            </w:r>
            <w:r w:rsidRPr="00FC3158">
              <w:rPr>
                <w:rFonts w:ascii="Times New Roman" w:hAnsi="Times New Roman" w:cs="Times New Roman"/>
                <w:spacing w:val="-68"/>
                <w:sz w:val="24"/>
                <w:szCs w:val="24"/>
                <w:lang w:val="ru-RU"/>
              </w:rPr>
              <w:t xml:space="preserve"> </w:t>
            </w:r>
            <w:r w:rsidRPr="00FC3158">
              <w:rPr>
                <w:rFonts w:ascii="Times New Roman" w:hAnsi="Times New Roman" w:cs="Times New Roman"/>
                <w:sz w:val="24"/>
                <w:szCs w:val="24"/>
                <w:lang w:val="ru-RU"/>
              </w:rPr>
              <w:t>сетка,</w:t>
            </w:r>
          </w:p>
          <w:p w:rsidR="00FC3158" w:rsidRPr="008D599A" w:rsidRDefault="00FC3158" w:rsidP="008D599A">
            <w:pPr>
              <w:ind w:firstLine="0"/>
              <w:rPr>
                <w:rFonts w:ascii="Times New Roman" w:hAnsi="Times New Roman" w:cs="Times New Roman"/>
                <w:sz w:val="24"/>
                <w:szCs w:val="24"/>
                <w:lang w:val="ru-RU"/>
              </w:rPr>
            </w:pPr>
            <w:r w:rsidRPr="00FC3158">
              <w:rPr>
                <w:rFonts w:ascii="Times New Roman" w:hAnsi="Times New Roman" w:cs="Times New Roman"/>
                <w:sz w:val="24"/>
                <w:szCs w:val="24"/>
                <w:lang w:val="ru-RU"/>
              </w:rPr>
              <w:t>импровизация)</w:t>
            </w:r>
          </w:p>
        </w:tc>
        <w:tc>
          <w:tcPr>
            <w:tcW w:w="4537" w:type="dxa"/>
          </w:tcPr>
          <w:p w:rsidR="004B75E6" w:rsidRPr="004B75E6" w:rsidRDefault="004B75E6" w:rsidP="008D599A">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Знакомство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различными</w:t>
            </w:r>
            <w:r w:rsidRPr="004B75E6">
              <w:rPr>
                <w:rFonts w:ascii="Times New Roman" w:hAnsi="Times New Roman" w:cs="Times New Roman"/>
                <w:spacing w:val="1"/>
                <w:sz w:val="24"/>
                <w:szCs w:val="24"/>
                <w:lang w:val="ru-RU"/>
              </w:rPr>
              <w:t xml:space="preserve"> </w:t>
            </w:r>
            <w:r w:rsidR="00FC3158">
              <w:rPr>
                <w:rFonts w:ascii="Times New Roman" w:hAnsi="Times New Roman" w:cs="Times New Roman"/>
                <w:sz w:val="24"/>
                <w:szCs w:val="24"/>
                <w:lang w:val="ru-RU"/>
              </w:rPr>
              <w:t>джазовыми</w:t>
            </w:r>
            <w:r w:rsidRPr="004B75E6">
              <w:rPr>
                <w:rFonts w:ascii="Times New Roman" w:hAnsi="Times New Roman" w:cs="Times New Roman"/>
                <w:spacing w:val="-1"/>
                <w:sz w:val="24"/>
                <w:szCs w:val="24"/>
                <w:lang w:val="ru-RU"/>
              </w:rPr>
              <w:t>музыкальными</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композициями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направлениями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(регтайм,</w:t>
            </w:r>
            <w:r w:rsidRPr="004B75E6">
              <w:rPr>
                <w:rFonts w:ascii="Times New Roman" w:hAnsi="Times New Roman" w:cs="Times New Roman"/>
                <w:spacing w:val="-3"/>
                <w:sz w:val="24"/>
                <w:szCs w:val="24"/>
                <w:lang w:val="ru-RU"/>
              </w:rPr>
              <w:t xml:space="preserve"> </w:t>
            </w:r>
            <w:r w:rsidRPr="004B75E6">
              <w:rPr>
                <w:rFonts w:ascii="Times New Roman" w:hAnsi="Times New Roman" w:cs="Times New Roman"/>
                <w:sz w:val="24"/>
                <w:szCs w:val="24"/>
                <w:lang w:val="ru-RU"/>
              </w:rPr>
              <w:t>биг-бэнд,</w:t>
            </w:r>
            <w:r w:rsidRPr="004B75E6">
              <w:rPr>
                <w:rFonts w:ascii="Times New Roman" w:hAnsi="Times New Roman" w:cs="Times New Roman"/>
                <w:spacing w:val="-4"/>
                <w:sz w:val="24"/>
                <w:szCs w:val="24"/>
                <w:lang w:val="ru-RU"/>
              </w:rPr>
              <w:t xml:space="preserve"> </w:t>
            </w:r>
            <w:r w:rsidRPr="004B75E6">
              <w:rPr>
                <w:rFonts w:ascii="Times New Roman" w:hAnsi="Times New Roman" w:cs="Times New Roman"/>
                <w:sz w:val="24"/>
                <w:szCs w:val="24"/>
                <w:lang w:val="ru-RU"/>
              </w:rPr>
              <w:t>блюз).</w:t>
            </w:r>
          </w:p>
          <w:p w:rsidR="004B75E6" w:rsidRPr="004B75E6" w:rsidRDefault="004B75E6" w:rsidP="008D599A">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Определение</w:t>
            </w:r>
            <w:r w:rsidRPr="004B75E6">
              <w:rPr>
                <w:rFonts w:ascii="Times New Roman" w:hAnsi="Times New Roman" w:cs="Times New Roman"/>
                <w:spacing w:val="-5"/>
                <w:sz w:val="24"/>
                <w:szCs w:val="24"/>
                <w:lang w:val="ru-RU"/>
              </w:rPr>
              <w:t xml:space="preserve"> </w:t>
            </w:r>
            <w:r w:rsidRPr="004B75E6">
              <w:rPr>
                <w:rFonts w:ascii="Times New Roman" w:hAnsi="Times New Roman" w:cs="Times New Roman"/>
                <w:sz w:val="24"/>
                <w:szCs w:val="24"/>
                <w:lang w:val="ru-RU"/>
              </w:rPr>
              <w:t>на</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слух</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(при</w:t>
            </w:r>
            <w:r w:rsidRPr="004B75E6">
              <w:rPr>
                <w:rFonts w:ascii="Times New Roman" w:hAnsi="Times New Roman" w:cs="Times New Roman"/>
                <w:spacing w:val="-9"/>
                <w:sz w:val="24"/>
                <w:szCs w:val="24"/>
                <w:lang w:val="ru-RU"/>
              </w:rPr>
              <w:t xml:space="preserve"> </w:t>
            </w:r>
            <w:r w:rsidRPr="004B75E6">
              <w:rPr>
                <w:rFonts w:ascii="Times New Roman" w:hAnsi="Times New Roman" w:cs="Times New Roman"/>
                <w:sz w:val="24"/>
                <w:szCs w:val="24"/>
                <w:lang w:val="ru-RU"/>
              </w:rPr>
              <w:t>наличии</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возможности):</w:t>
            </w:r>
            <w:r w:rsidR="00FC3158">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принадлежности к джазовой или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классической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музыке;</w:t>
            </w:r>
            <w:r w:rsidR="00FC3158">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исполнительского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состава</w:t>
            </w:r>
            <w:r w:rsidRPr="004B75E6">
              <w:rPr>
                <w:rFonts w:ascii="Times New Roman" w:hAnsi="Times New Roman" w:cs="Times New Roman"/>
                <w:spacing w:val="-67"/>
                <w:sz w:val="24"/>
                <w:szCs w:val="24"/>
                <w:lang w:val="ru-RU"/>
              </w:rPr>
              <w:t xml:space="preserve"> </w:t>
            </w:r>
            <w:r w:rsidR="00FC3158">
              <w:rPr>
                <w:rFonts w:ascii="Times New Roman" w:hAnsi="Times New Roman" w:cs="Times New Roman"/>
                <w:sz w:val="24"/>
                <w:szCs w:val="24"/>
                <w:lang w:val="ru-RU"/>
              </w:rPr>
              <w:t>(манера</w:t>
            </w:r>
            <w:r w:rsidR="00FC3158">
              <w:rPr>
                <w:rFonts w:ascii="Times New Roman" w:hAnsi="Times New Roman" w:cs="Times New Roman"/>
                <w:sz w:val="24"/>
                <w:szCs w:val="24"/>
                <w:lang w:val="ru-RU"/>
              </w:rPr>
              <w:tab/>
              <w:t>пения,</w:t>
            </w:r>
            <w:r w:rsidRPr="004B75E6">
              <w:rPr>
                <w:rFonts w:ascii="Times New Roman" w:hAnsi="Times New Roman" w:cs="Times New Roman"/>
                <w:spacing w:val="-1"/>
                <w:sz w:val="24"/>
                <w:szCs w:val="24"/>
                <w:lang w:val="ru-RU"/>
              </w:rPr>
              <w:t>состав</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инструментов).Разучивание,</w:t>
            </w:r>
            <w:r w:rsidRPr="004B75E6">
              <w:rPr>
                <w:rFonts w:ascii="Times New Roman" w:hAnsi="Times New Roman" w:cs="Times New Roman"/>
                <w:spacing w:val="3"/>
                <w:sz w:val="24"/>
                <w:szCs w:val="24"/>
                <w:lang w:val="ru-RU"/>
              </w:rPr>
              <w:t xml:space="preserve"> </w:t>
            </w:r>
            <w:r w:rsidRPr="004B75E6">
              <w:rPr>
                <w:rFonts w:ascii="Times New Roman" w:hAnsi="Times New Roman" w:cs="Times New Roman"/>
                <w:sz w:val="24"/>
                <w:szCs w:val="24"/>
                <w:lang w:val="ru-RU"/>
              </w:rPr>
              <w:t>исполнение</w:t>
            </w:r>
            <w:r w:rsidRPr="004B75E6">
              <w:rPr>
                <w:rFonts w:ascii="Times New Roman" w:hAnsi="Times New Roman" w:cs="Times New Roman"/>
                <w:spacing w:val="4"/>
                <w:sz w:val="24"/>
                <w:szCs w:val="24"/>
                <w:lang w:val="ru-RU"/>
              </w:rPr>
              <w:t xml:space="preserve"> </w:t>
            </w:r>
            <w:r w:rsidRPr="004B75E6">
              <w:rPr>
                <w:rFonts w:ascii="Times New Roman" w:hAnsi="Times New Roman" w:cs="Times New Roman"/>
                <w:sz w:val="24"/>
                <w:szCs w:val="24"/>
                <w:lang w:val="ru-RU"/>
              </w:rPr>
              <w:t>одной</w:t>
            </w:r>
            <w:r w:rsidRPr="004B75E6">
              <w:rPr>
                <w:rFonts w:ascii="Times New Roman" w:hAnsi="Times New Roman" w:cs="Times New Roman"/>
                <w:spacing w:val="5"/>
                <w:sz w:val="24"/>
                <w:szCs w:val="24"/>
                <w:lang w:val="ru-RU"/>
              </w:rPr>
              <w:t xml:space="preserve"> </w:t>
            </w:r>
            <w:r w:rsidRPr="004B75E6">
              <w:rPr>
                <w:rFonts w:ascii="Times New Roman" w:hAnsi="Times New Roman" w:cs="Times New Roman"/>
                <w:sz w:val="24"/>
                <w:szCs w:val="24"/>
                <w:lang w:val="ru-RU"/>
              </w:rPr>
              <w:t>из</w:t>
            </w:r>
          </w:p>
          <w:p w:rsidR="00FC3158" w:rsidRPr="004B75E6" w:rsidRDefault="004B75E6" w:rsidP="008D599A">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«вечнозелёных»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джазовых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тем</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(при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наличии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возможности).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Элементы</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ритмической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 xml:space="preserve">вокальной  </w:t>
            </w:r>
            <w:r w:rsidRPr="004B75E6">
              <w:rPr>
                <w:rFonts w:ascii="Times New Roman" w:hAnsi="Times New Roman" w:cs="Times New Roman"/>
                <w:spacing w:val="22"/>
                <w:sz w:val="24"/>
                <w:szCs w:val="24"/>
                <w:lang w:val="ru-RU"/>
              </w:rPr>
              <w:t xml:space="preserve"> </w:t>
            </w:r>
            <w:r w:rsidRPr="004B75E6">
              <w:rPr>
                <w:rFonts w:ascii="Times New Roman" w:hAnsi="Times New Roman" w:cs="Times New Roman"/>
                <w:sz w:val="24"/>
                <w:szCs w:val="24"/>
                <w:lang w:val="ru-RU"/>
              </w:rPr>
              <w:t xml:space="preserve">импровизации  </w:t>
            </w:r>
            <w:r w:rsidRPr="004B75E6">
              <w:rPr>
                <w:rFonts w:ascii="Times New Roman" w:hAnsi="Times New Roman" w:cs="Times New Roman"/>
                <w:spacing w:val="22"/>
                <w:sz w:val="24"/>
                <w:szCs w:val="24"/>
                <w:lang w:val="ru-RU"/>
              </w:rPr>
              <w:t xml:space="preserve"> </w:t>
            </w:r>
            <w:r w:rsidRPr="004B75E6">
              <w:rPr>
                <w:rFonts w:ascii="Times New Roman" w:hAnsi="Times New Roman" w:cs="Times New Roman"/>
                <w:sz w:val="24"/>
                <w:szCs w:val="24"/>
                <w:lang w:val="ru-RU"/>
              </w:rPr>
              <w:t xml:space="preserve">на  </w:t>
            </w:r>
            <w:r w:rsidRPr="004B75E6">
              <w:rPr>
                <w:rFonts w:ascii="Times New Roman" w:hAnsi="Times New Roman" w:cs="Times New Roman"/>
                <w:spacing w:val="22"/>
                <w:sz w:val="24"/>
                <w:szCs w:val="24"/>
                <w:lang w:val="ru-RU"/>
              </w:rPr>
              <w:t xml:space="preserve"> </w:t>
            </w:r>
            <w:r w:rsidRPr="004B75E6">
              <w:rPr>
                <w:rFonts w:ascii="Times New Roman" w:hAnsi="Times New Roman" w:cs="Times New Roman"/>
                <w:sz w:val="24"/>
                <w:szCs w:val="24"/>
                <w:lang w:val="ru-RU"/>
              </w:rPr>
              <w:t>её</w:t>
            </w:r>
            <w:r w:rsidR="00FC3158">
              <w:rPr>
                <w:rFonts w:ascii="Times New Roman" w:hAnsi="Times New Roman" w:cs="Times New Roman"/>
                <w:sz w:val="24"/>
                <w:szCs w:val="24"/>
                <w:lang w:val="ru-RU"/>
              </w:rPr>
              <w:t xml:space="preserve"> </w:t>
            </w:r>
            <w:r w:rsidR="00FC3158" w:rsidRPr="004B75E6">
              <w:rPr>
                <w:rFonts w:ascii="Times New Roman" w:hAnsi="Times New Roman" w:cs="Times New Roman"/>
                <w:sz w:val="24"/>
                <w:szCs w:val="24"/>
                <w:lang w:val="ru-RU"/>
              </w:rPr>
              <w:t>основе.</w:t>
            </w:r>
          </w:p>
          <w:p w:rsidR="00FC3158" w:rsidRPr="004B75E6" w:rsidRDefault="00FC3158" w:rsidP="008D599A">
            <w:pPr>
              <w:ind w:firstLine="0"/>
              <w:rPr>
                <w:rFonts w:ascii="Times New Roman" w:hAnsi="Times New Roman" w:cs="Times New Roman"/>
                <w:i/>
                <w:sz w:val="24"/>
                <w:szCs w:val="24"/>
                <w:lang w:val="ru-RU"/>
              </w:rPr>
            </w:pPr>
            <w:r w:rsidRPr="004B75E6">
              <w:rPr>
                <w:rFonts w:ascii="Times New Roman" w:hAnsi="Times New Roman" w:cs="Times New Roman"/>
                <w:i/>
                <w:sz w:val="24"/>
                <w:szCs w:val="24"/>
                <w:lang w:val="ru-RU"/>
              </w:rPr>
              <w:t>На</w:t>
            </w:r>
            <w:r w:rsidRPr="004B75E6">
              <w:rPr>
                <w:rFonts w:ascii="Times New Roman" w:hAnsi="Times New Roman" w:cs="Times New Roman"/>
                <w:i/>
                <w:spacing w:val="-3"/>
                <w:sz w:val="24"/>
                <w:szCs w:val="24"/>
                <w:lang w:val="ru-RU"/>
              </w:rPr>
              <w:t xml:space="preserve"> </w:t>
            </w:r>
            <w:r w:rsidRPr="004B75E6">
              <w:rPr>
                <w:rFonts w:ascii="Times New Roman" w:hAnsi="Times New Roman" w:cs="Times New Roman"/>
                <w:i/>
                <w:sz w:val="24"/>
                <w:szCs w:val="24"/>
                <w:lang w:val="ru-RU"/>
              </w:rPr>
              <w:t>выбор</w:t>
            </w:r>
            <w:r w:rsidRPr="004B75E6">
              <w:rPr>
                <w:rFonts w:ascii="Times New Roman" w:hAnsi="Times New Roman" w:cs="Times New Roman"/>
                <w:i/>
                <w:spacing w:val="-6"/>
                <w:sz w:val="24"/>
                <w:szCs w:val="24"/>
                <w:lang w:val="ru-RU"/>
              </w:rPr>
              <w:t xml:space="preserve"> </w:t>
            </w:r>
            <w:r w:rsidRPr="004B75E6">
              <w:rPr>
                <w:rFonts w:ascii="Times New Roman" w:hAnsi="Times New Roman" w:cs="Times New Roman"/>
                <w:i/>
                <w:sz w:val="24"/>
                <w:szCs w:val="24"/>
                <w:lang w:val="ru-RU"/>
              </w:rPr>
              <w:t>или</w:t>
            </w:r>
            <w:r w:rsidRPr="004B75E6">
              <w:rPr>
                <w:rFonts w:ascii="Times New Roman" w:hAnsi="Times New Roman" w:cs="Times New Roman"/>
                <w:i/>
                <w:spacing w:val="-2"/>
                <w:sz w:val="24"/>
                <w:szCs w:val="24"/>
                <w:lang w:val="ru-RU"/>
              </w:rPr>
              <w:t xml:space="preserve"> </w:t>
            </w:r>
            <w:r w:rsidRPr="004B75E6">
              <w:rPr>
                <w:rFonts w:ascii="Times New Roman" w:hAnsi="Times New Roman" w:cs="Times New Roman"/>
                <w:i/>
                <w:sz w:val="24"/>
                <w:szCs w:val="24"/>
                <w:lang w:val="ru-RU"/>
              </w:rPr>
              <w:t>факультативно</w:t>
            </w:r>
          </w:p>
          <w:p w:rsidR="004B75E6" w:rsidRPr="004B75E6" w:rsidRDefault="00FC3158" w:rsidP="008D599A">
            <w:pPr>
              <w:ind w:firstLine="0"/>
              <w:rPr>
                <w:rFonts w:ascii="Times New Roman" w:hAnsi="Times New Roman" w:cs="Times New Roman"/>
                <w:sz w:val="24"/>
                <w:szCs w:val="24"/>
                <w:lang w:val="ru-RU"/>
              </w:rPr>
            </w:pPr>
            <w:r w:rsidRPr="004B75E6">
              <w:rPr>
                <w:rFonts w:ascii="Times New Roman" w:hAnsi="Times New Roman" w:cs="Times New Roman"/>
                <w:sz w:val="24"/>
                <w:szCs w:val="24"/>
                <w:lang w:val="ru-RU"/>
              </w:rPr>
              <w:t>Сочинение</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блюза.</w:t>
            </w:r>
            <w:r>
              <w:rPr>
                <w:rFonts w:ascii="Times New Roman" w:hAnsi="Times New Roman" w:cs="Times New Roman"/>
                <w:sz w:val="24"/>
                <w:szCs w:val="24"/>
                <w:lang w:val="ru-RU"/>
              </w:rPr>
              <w:t xml:space="preserve"> Посещение</w:t>
            </w:r>
            <w:r>
              <w:rPr>
                <w:rFonts w:ascii="Times New Roman" w:hAnsi="Times New Roman" w:cs="Times New Roman"/>
                <w:sz w:val="24"/>
                <w:szCs w:val="24"/>
                <w:lang w:val="ru-RU"/>
              </w:rPr>
              <w:tab/>
              <w:t>концерта</w:t>
            </w:r>
            <w:r w:rsidRPr="00FC3158">
              <w:rPr>
                <w:rFonts w:ascii="Times New Roman" w:hAnsi="Times New Roman" w:cs="Times New Roman"/>
                <w:spacing w:val="-1"/>
                <w:sz w:val="24"/>
                <w:szCs w:val="24"/>
                <w:lang w:val="ru-RU"/>
              </w:rPr>
              <w:t>джазовой</w:t>
            </w:r>
            <w:r>
              <w:rPr>
                <w:rFonts w:ascii="Times New Roman" w:hAnsi="Times New Roman" w:cs="Times New Roman"/>
                <w:spacing w:val="-1"/>
                <w:sz w:val="24"/>
                <w:szCs w:val="24"/>
                <w:lang w:val="ru-RU"/>
              </w:rPr>
              <w:t xml:space="preserve"> </w:t>
            </w:r>
            <w:r w:rsidRPr="00FC3158">
              <w:rPr>
                <w:rFonts w:ascii="Times New Roman" w:hAnsi="Times New Roman" w:cs="Times New Roman"/>
                <w:spacing w:val="-67"/>
                <w:sz w:val="24"/>
                <w:szCs w:val="24"/>
                <w:lang w:val="ru-RU"/>
              </w:rPr>
              <w:t xml:space="preserve"> </w:t>
            </w:r>
            <w:r w:rsidRPr="00FC3158">
              <w:rPr>
                <w:rFonts w:ascii="Times New Roman" w:hAnsi="Times New Roman" w:cs="Times New Roman"/>
                <w:sz w:val="24"/>
                <w:szCs w:val="24"/>
                <w:lang w:val="ru-RU"/>
              </w:rPr>
              <w:t>музыки</w:t>
            </w:r>
          </w:p>
        </w:tc>
      </w:tr>
      <w:tr w:rsidR="00FC3158" w:rsidRPr="004B75E6" w:rsidTr="008D599A">
        <w:trPr>
          <w:trHeight w:val="1254"/>
        </w:trPr>
        <w:tc>
          <w:tcPr>
            <w:tcW w:w="1267" w:type="dxa"/>
          </w:tcPr>
          <w:p w:rsidR="00FC3158" w:rsidRPr="00FC3158" w:rsidRDefault="00FC3158" w:rsidP="008D599A">
            <w:pPr>
              <w:ind w:firstLine="0"/>
              <w:rPr>
                <w:rFonts w:ascii="Times New Roman" w:hAnsi="Times New Roman" w:cs="Times New Roman"/>
                <w:sz w:val="24"/>
                <w:szCs w:val="24"/>
                <w:lang w:val="ru-RU"/>
              </w:rPr>
            </w:pPr>
            <w:r w:rsidRPr="00FC3158">
              <w:rPr>
                <w:rFonts w:ascii="Times New Roman" w:hAnsi="Times New Roman" w:cs="Times New Roman"/>
                <w:sz w:val="24"/>
                <w:szCs w:val="24"/>
                <w:lang w:val="ru-RU"/>
              </w:rPr>
              <w:t>Б)</w:t>
            </w:r>
          </w:p>
          <w:p w:rsidR="00FC3158" w:rsidRPr="00FC3158" w:rsidRDefault="00FC3158" w:rsidP="008D599A">
            <w:pPr>
              <w:ind w:firstLine="0"/>
              <w:rPr>
                <w:rFonts w:ascii="Times New Roman" w:hAnsi="Times New Roman" w:cs="Times New Roman"/>
                <w:sz w:val="24"/>
                <w:szCs w:val="24"/>
                <w:lang w:val="ru-RU"/>
              </w:rPr>
            </w:pPr>
            <w:r w:rsidRPr="00FC3158">
              <w:rPr>
                <w:rFonts w:ascii="Times New Roman" w:hAnsi="Times New Roman" w:cs="Times New Roman"/>
                <w:sz w:val="24"/>
                <w:szCs w:val="24"/>
                <w:lang w:val="ru-RU"/>
              </w:rPr>
              <w:t>3–4</w:t>
            </w:r>
          </w:p>
          <w:p w:rsidR="00FC3158" w:rsidRPr="00FC3158" w:rsidRDefault="00FC3158" w:rsidP="008D599A">
            <w:pPr>
              <w:ind w:firstLine="0"/>
              <w:rPr>
                <w:rFonts w:ascii="Times New Roman" w:hAnsi="Times New Roman" w:cs="Times New Roman"/>
                <w:sz w:val="24"/>
                <w:szCs w:val="24"/>
                <w:lang w:val="ru-RU"/>
              </w:rPr>
            </w:pPr>
            <w:r w:rsidRPr="00FC3158">
              <w:rPr>
                <w:rFonts w:ascii="Times New Roman" w:hAnsi="Times New Roman" w:cs="Times New Roman"/>
                <w:sz w:val="24"/>
                <w:szCs w:val="24"/>
                <w:lang w:val="ru-RU"/>
              </w:rPr>
              <w:t>учебных</w:t>
            </w:r>
            <w:r w:rsidRPr="00FC3158">
              <w:rPr>
                <w:rFonts w:ascii="Times New Roman" w:hAnsi="Times New Roman" w:cs="Times New Roman"/>
                <w:spacing w:val="-68"/>
                <w:sz w:val="24"/>
                <w:szCs w:val="24"/>
                <w:lang w:val="ru-RU"/>
              </w:rPr>
              <w:t xml:space="preserve"> </w:t>
            </w:r>
            <w:r w:rsidRPr="00FC3158">
              <w:rPr>
                <w:rFonts w:ascii="Times New Roman" w:hAnsi="Times New Roman" w:cs="Times New Roman"/>
                <w:sz w:val="24"/>
                <w:szCs w:val="24"/>
                <w:lang w:val="ru-RU"/>
              </w:rPr>
              <w:t>часа</w:t>
            </w:r>
          </w:p>
        </w:tc>
        <w:tc>
          <w:tcPr>
            <w:tcW w:w="1359" w:type="dxa"/>
          </w:tcPr>
          <w:p w:rsidR="00FC3158" w:rsidRPr="00FC3158" w:rsidRDefault="00FC3158" w:rsidP="008D599A">
            <w:pPr>
              <w:ind w:firstLine="0"/>
              <w:rPr>
                <w:rFonts w:ascii="Times New Roman" w:hAnsi="Times New Roman" w:cs="Times New Roman"/>
                <w:sz w:val="24"/>
                <w:szCs w:val="24"/>
                <w:lang w:val="ru-RU"/>
              </w:rPr>
            </w:pPr>
            <w:r w:rsidRPr="00FC3158">
              <w:rPr>
                <w:rFonts w:ascii="Times New Roman" w:hAnsi="Times New Roman" w:cs="Times New Roman"/>
                <w:sz w:val="24"/>
                <w:szCs w:val="24"/>
                <w:lang w:val="ru-RU"/>
              </w:rPr>
              <w:t>Мюзикл</w:t>
            </w:r>
          </w:p>
        </w:tc>
        <w:tc>
          <w:tcPr>
            <w:tcW w:w="2194" w:type="dxa"/>
          </w:tcPr>
          <w:p w:rsidR="00FC3158" w:rsidRPr="004B75E6" w:rsidRDefault="00FC3158" w:rsidP="008D599A">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Особенности</w:t>
            </w:r>
            <w:r w:rsidRPr="004B75E6">
              <w:rPr>
                <w:rFonts w:ascii="Times New Roman" w:hAnsi="Times New Roman" w:cs="Times New Roman"/>
                <w:spacing w:val="-67"/>
                <w:sz w:val="24"/>
                <w:szCs w:val="24"/>
                <w:lang w:val="ru-RU"/>
              </w:rPr>
              <w:t xml:space="preserve"> </w:t>
            </w:r>
            <w:r>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жанра.</w:t>
            </w:r>
          </w:p>
          <w:p w:rsidR="00FC3158" w:rsidRPr="004B75E6" w:rsidRDefault="00FC3158" w:rsidP="008D599A">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Классика</w:t>
            </w:r>
            <w:r w:rsidRPr="004B75E6">
              <w:rPr>
                <w:rFonts w:ascii="Times New Roman" w:hAnsi="Times New Roman" w:cs="Times New Roman"/>
                <w:spacing w:val="-67"/>
                <w:sz w:val="24"/>
                <w:szCs w:val="24"/>
                <w:lang w:val="ru-RU"/>
              </w:rPr>
              <w:t xml:space="preserve"> </w:t>
            </w:r>
            <w:r>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жанра –</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мюзиклы</w:t>
            </w:r>
            <w:r>
              <w:rPr>
                <w:rFonts w:ascii="Times New Roman" w:hAnsi="Times New Roman" w:cs="Times New Roman"/>
                <w:sz w:val="24"/>
                <w:szCs w:val="24"/>
                <w:lang w:val="ru-RU"/>
              </w:rPr>
              <w:t xml:space="preserve"> середины </w:t>
            </w:r>
            <w:r w:rsidRPr="004B75E6">
              <w:rPr>
                <w:rFonts w:ascii="Times New Roman" w:hAnsi="Times New Roman" w:cs="Times New Roman"/>
                <w:spacing w:val="-2"/>
                <w:sz w:val="24"/>
                <w:szCs w:val="24"/>
              </w:rPr>
              <w:t>XX</w:t>
            </w:r>
            <w:r w:rsidRPr="004B75E6">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 xml:space="preserve">века </w:t>
            </w:r>
            <w:r w:rsidRPr="004B75E6">
              <w:rPr>
                <w:rFonts w:ascii="Times New Roman" w:hAnsi="Times New Roman" w:cs="Times New Roman"/>
                <w:spacing w:val="-2"/>
                <w:sz w:val="24"/>
                <w:szCs w:val="24"/>
                <w:lang w:val="ru-RU"/>
              </w:rPr>
              <w:t>(на</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примере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творчества</w:t>
            </w:r>
            <w:r>
              <w:rPr>
                <w:rFonts w:ascii="Times New Roman" w:hAnsi="Times New Roman" w:cs="Times New Roman"/>
                <w:sz w:val="24"/>
                <w:szCs w:val="24"/>
                <w:lang w:val="ru-RU"/>
              </w:rPr>
              <w:t xml:space="preserve"> </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Ф.</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Лоу,</w:t>
            </w:r>
          </w:p>
          <w:p w:rsidR="00FC3158" w:rsidRPr="004B75E6" w:rsidRDefault="00FC3158" w:rsidP="008D599A">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Р.</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Роджерса,</w:t>
            </w:r>
            <w:r w:rsidRPr="004B75E6">
              <w:rPr>
                <w:rFonts w:ascii="Times New Roman" w:hAnsi="Times New Roman" w:cs="Times New Roman"/>
                <w:spacing w:val="17"/>
                <w:sz w:val="24"/>
                <w:szCs w:val="24"/>
                <w:lang w:val="ru-RU"/>
              </w:rPr>
              <w:t xml:space="preserve"> </w:t>
            </w:r>
            <w:r w:rsidRPr="004B75E6">
              <w:rPr>
                <w:rFonts w:ascii="Times New Roman" w:hAnsi="Times New Roman" w:cs="Times New Roman"/>
                <w:sz w:val="24"/>
                <w:szCs w:val="24"/>
                <w:lang w:val="ru-RU"/>
              </w:rPr>
              <w:t>Э.</w:t>
            </w:r>
          </w:p>
          <w:p w:rsidR="00FC3158" w:rsidRPr="004B75E6" w:rsidRDefault="00FC3158" w:rsidP="008D599A">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Л. Уэббера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др.).</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Современные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постановки</w:t>
            </w:r>
            <w:r w:rsidRPr="004B75E6">
              <w:rPr>
                <w:rFonts w:ascii="Times New Roman" w:hAnsi="Times New Roman" w:cs="Times New Roman"/>
                <w:sz w:val="24"/>
                <w:szCs w:val="24"/>
                <w:lang w:val="ru-RU"/>
              </w:rPr>
              <w:tab/>
            </w:r>
            <w:r w:rsidRPr="004B75E6">
              <w:rPr>
                <w:rFonts w:ascii="Times New Roman" w:hAnsi="Times New Roman" w:cs="Times New Roman"/>
                <w:spacing w:val="-3"/>
                <w:sz w:val="24"/>
                <w:szCs w:val="24"/>
                <w:lang w:val="ru-RU"/>
              </w:rPr>
              <w:t>в</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жанре мюзикла</w:t>
            </w:r>
            <w:r w:rsidRPr="004B75E6">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 xml:space="preserve">на  </w:t>
            </w:r>
            <w:r w:rsidRPr="004B75E6">
              <w:rPr>
                <w:rFonts w:ascii="Times New Roman" w:hAnsi="Times New Roman" w:cs="Times New Roman"/>
                <w:spacing w:val="-1"/>
                <w:sz w:val="24"/>
                <w:szCs w:val="24"/>
                <w:lang w:val="ru-RU"/>
              </w:rPr>
              <w:t>российской</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сцене</w:t>
            </w:r>
          </w:p>
        </w:tc>
        <w:tc>
          <w:tcPr>
            <w:tcW w:w="4537" w:type="dxa"/>
          </w:tcPr>
          <w:p w:rsidR="00FC3158" w:rsidRPr="004B75E6" w:rsidRDefault="00FC3158" w:rsidP="008D599A">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Знакомство</w:t>
            </w:r>
            <w:r>
              <w:rPr>
                <w:rFonts w:ascii="Times New Roman" w:hAnsi="Times New Roman" w:cs="Times New Roman"/>
                <w:sz w:val="24"/>
                <w:szCs w:val="24"/>
                <w:lang w:val="ru-RU"/>
              </w:rPr>
              <w:tab/>
              <w:t>с</w:t>
            </w:r>
            <w:r w:rsidRPr="004B75E6">
              <w:rPr>
                <w:rFonts w:ascii="Times New Roman" w:hAnsi="Times New Roman" w:cs="Times New Roman"/>
                <w:spacing w:val="-1"/>
                <w:sz w:val="24"/>
                <w:szCs w:val="24"/>
                <w:lang w:val="ru-RU"/>
              </w:rPr>
              <w:t>музыкальными</w:t>
            </w:r>
            <w:r>
              <w:rPr>
                <w:rFonts w:ascii="Times New Roman" w:hAnsi="Times New Roman" w:cs="Times New Roman"/>
                <w:spacing w:val="-1"/>
                <w:sz w:val="24"/>
                <w:szCs w:val="24"/>
                <w:lang w:val="ru-RU"/>
              </w:rPr>
              <w:t xml:space="preserve"> </w:t>
            </w:r>
            <w:r w:rsidRPr="004B75E6">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произведениями,</w:t>
            </w:r>
            <w:r>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сочинёнными</w:t>
            </w:r>
            <w:r>
              <w:rPr>
                <w:rFonts w:ascii="Times New Roman" w:hAnsi="Times New Roman" w:cs="Times New Roman"/>
                <w:spacing w:val="-1"/>
                <w:sz w:val="24"/>
                <w:szCs w:val="24"/>
                <w:lang w:val="ru-RU"/>
              </w:rPr>
              <w:t xml:space="preserve"> </w:t>
            </w:r>
            <w:r w:rsidRPr="004B75E6">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зарубежными и</w:t>
            </w:r>
            <w:r w:rsidRPr="004B75E6">
              <w:rPr>
                <w:rFonts w:ascii="Times New Roman" w:hAnsi="Times New Roman" w:cs="Times New Roman"/>
                <w:spacing w:val="-1"/>
                <w:sz w:val="24"/>
                <w:szCs w:val="24"/>
                <w:lang w:val="ru-RU"/>
              </w:rPr>
              <w:t>отечественными</w:t>
            </w:r>
            <w:r w:rsidRPr="004B75E6">
              <w:rPr>
                <w:rFonts w:ascii="Times New Roman" w:hAnsi="Times New Roman" w:cs="Times New Roman"/>
                <w:spacing w:val="-67"/>
                <w:sz w:val="24"/>
                <w:szCs w:val="24"/>
                <w:lang w:val="ru-RU"/>
              </w:rPr>
              <w:t xml:space="preserve"> </w:t>
            </w:r>
            <w:r>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композиторами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 жанре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мюзикла,</w:t>
            </w:r>
            <w:r w:rsidRPr="004B75E6">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сравнение</w:t>
            </w:r>
            <w:r>
              <w:rPr>
                <w:rFonts w:ascii="Times New Roman" w:hAnsi="Times New Roman" w:cs="Times New Roman"/>
                <w:sz w:val="24"/>
                <w:szCs w:val="24"/>
                <w:lang w:val="ru-RU"/>
              </w:rPr>
              <w:tab/>
              <w:t xml:space="preserve">с </w:t>
            </w:r>
            <w:r w:rsidRPr="004B75E6">
              <w:rPr>
                <w:rFonts w:ascii="Times New Roman" w:hAnsi="Times New Roman" w:cs="Times New Roman"/>
                <w:spacing w:val="-1"/>
                <w:sz w:val="24"/>
                <w:szCs w:val="24"/>
                <w:lang w:val="ru-RU"/>
              </w:rPr>
              <w:t>другими</w:t>
            </w:r>
            <w:r w:rsidRPr="004B75E6">
              <w:rPr>
                <w:rFonts w:ascii="Times New Roman" w:hAnsi="Times New Roman" w:cs="Times New Roman"/>
                <w:spacing w:val="-67"/>
                <w:sz w:val="24"/>
                <w:szCs w:val="24"/>
                <w:lang w:val="ru-RU"/>
              </w:rPr>
              <w:t xml:space="preserve"> </w:t>
            </w:r>
            <w:r>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театральнымижанрами</w:t>
            </w:r>
            <w:r>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(опера,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балет, драматический спектакль).</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Анализ</w:t>
            </w:r>
            <w:r w:rsidRPr="004B75E6">
              <w:rPr>
                <w:rFonts w:ascii="Times New Roman" w:hAnsi="Times New Roman" w:cs="Times New Roman"/>
                <w:spacing w:val="9"/>
                <w:sz w:val="24"/>
                <w:szCs w:val="24"/>
                <w:lang w:val="ru-RU"/>
              </w:rPr>
              <w:t xml:space="preserve"> </w:t>
            </w:r>
            <w:r w:rsidRPr="004B75E6">
              <w:rPr>
                <w:rFonts w:ascii="Times New Roman" w:hAnsi="Times New Roman" w:cs="Times New Roman"/>
                <w:sz w:val="24"/>
                <w:szCs w:val="24"/>
                <w:lang w:val="ru-RU"/>
              </w:rPr>
              <w:t>рекламных</w:t>
            </w:r>
            <w:r w:rsidRPr="004B75E6">
              <w:rPr>
                <w:rFonts w:ascii="Times New Roman" w:hAnsi="Times New Roman" w:cs="Times New Roman"/>
                <w:spacing w:val="11"/>
                <w:sz w:val="24"/>
                <w:szCs w:val="24"/>
                <w:lang w:val="ru-RU"/>
              </w:rPr>
              <w:t xml:space="preserve"> </w:t>
            </w:r>
            <w:r w:rsidRPr="004B75E6">
              <w:rPr>
                <w:rFonts w:ascii="Times New Roman" w:hAnsi="Times New Roman" w:cs="Times New Roman"/>
                <w:sz w:val="24"/>
                <w:szCs w:val="24"/>
                <w:lang w:val="ru-RU"/>
              </w:rPr>
              <w:t>объявлений</w:t>
            </w:r>
            <w:r w:rsidRPr="004B75E6">
              <w:rPr>
                <w:rFonts w:ascii="Times New Roman" w:hAnsi="Times New Roman" w:cs="Times New Roman"/>
                <w:spacing w:val="8"/>
                <w:sz w:val="24"/>
                <w:szCs w:val="24"/>
                <w:lang w:val="ru-RU"/>
              </w:rPr>
              <w:t xml:space="preserve"> </w:t>
            </w:r>
            <w:r w:rsidRPr="004B75E6">
              <w:rPr>
                <w:rFonts w:ascii="Times New Roman" w:hAnsi="Times New Roman" w:cs="Times New Roman"/>
                <w:sz w:val="24"/>
                <w:szCs w:val="24"/>
                <w:lang w:val="ru-RU"/>
              </w:rPr>
              <w:t>о</w:t>
            </w:r>
            <w:r w:rsidRPr="004B75E6">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 xml:space="preserve">премьерах мюзиклов </w:t>
            </w:r>
            <w:r w:rsidRPr="004B75E6">
              <w:rPr>
                <w:rFonts w:ascii="Times New Roman" w:hAnsi="Times New Roman" w:cs="Times New Roman"/>
                <w:spacing w:val="-3"/>
                <w:sz w:val="24"/>
                <w:szCs w:val="24"/>
                <w:lang w:val="ru-RU"/>
              </w:rPr>
              <w:t>в</w:t>
            </w:r>
            <w:r w:rsidRPr="004B75E6">
              <w:rPr>
                <w:rFonts w:ascii="Times New Roman" w:hAnsi="Times New Roman" w:cs="Times New Roman"/>
                <w:spacing w:val="-67"/>
                <w:sz w:val="24"/>
                <w:szCs w:val="24"/>
                <w:lang w:val="ru-RU"/>
              </w:rPr>
              <w:t xml:space="preserve"> </w:t>
            </w:r>
            <w:r>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современных СМИ.</w:t>
            </w:r>
          </w:p>
          <w:p w:rsidR="00FC3158" w:rsidRPr="004B75E6" w:rsidRDefault="00FC3158" w:rsidP="008D599A">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Просмотр</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видеозаписи одного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из</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мюзиклов,</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написание</w:t>
            </w:r>
            <w:r w:rsidRPr="004B75E6">
              <w:rPr>
                <w:rFonts w:ascii="Times New Roman" w:hAnsi="Times New Roman" w:cs="Times New Roman"/>
                <w:spacing w:val="-68"/>
                <w:sz w:val="24"/>
                <w:szCs w:val="24"/>
                <w:lang w:val="ru-RU"/>
              </w:rPr>
              <w:t xml:space="preserve"> </w:t>
            </w:r>
            <w:r w:rsidRPr="004B75E6">
              <w:rPr>
                <w:rFonts w:ascii="Times New Roman" w:hAnsi="Times New Roman" w:cs="Times New Roman"/>
                <w:sz w:val="24"/>
                <w:szCs w:val="24"/>
                <w:lang w:val="ru-RU"/>
              </w:rPr>
              <w:t>собственного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рекламного</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текста</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для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данной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постановки.</w:t>
            </w:r>
          </w:p>
          <w:p w:rsidR="00FC3158" w:rsidRPr="004B75E6" w:rsidRDefault="00FC3158" w:rsidP="008D599A">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Разучивание</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исполнение</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отдельных</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номеров</w:t>
            </w:r>
            <w:r w:rsidRPr="004B75E6">
              <w:rPr>
                <w:rFonts w:ascii="Times New Roman" w:hAnsi="Times New Roman" w:cs="Times New Roman"/>
                <w:spacing w:val="-4"/>
                <w:sz w:val="24"/>
                <w:szCs w:val="24"/>
                <w:lang w:val="ru-RU"/>
              </w:rPr>
              <w:t xml:space="preserve"> </w:t>
            </w:r>
            <w:r w:rsidRPr="004B75E6">
              <w:rPr>
                <w:rFonts w:ascii="Times New Roman" w:hAnsi="Times New Roman" w:cs="Times New Roman"/>
                <w:sz w:val="24"/>
                <w:szCs w:val="24"/>
                <w:lang w:val="ru-RU"/>
              </w:rPr>
              <w:t>из</w:t>
            </w:r>
            <w:r w:rsidRPr="004B75E6">
              <w:rPr>
                <w:rFonts w:ascii="Times New Roman" w:hAnsi="Times New Roman" w:cs="Times New Roman"/>
                <w:spacing w:val="-2"/>
                <w:sz w:val="24"/>
                <w:szCs w:val="24"/>
                <w:lang w:val="ru-RU"/>
              </w:rPr>
              <w:t xml:space="preserve"> </w:t>
            </w:r>
            <w:r w:rsidRPr="004B75E6">
              <w:rPr>
                <w:rFonts w:ascii="Times New Roman" w:hAnsi="Times New Roman" w:cs="Times New Roman"/>
                <w:sz w:val="24"/>
                <w:szCs w:val="24"/>
                <w:lang w:val="ru-RU"/>
              </w:rPr>
              <w:t>мюзиклов.</w:t>
            </w:r>
          </w:p>
        </w:tc>
      </w:tr>
      <w:tr w:rsidR="00FC3158" w:rsidRPr="004B75E6" w:rsidTr="008D599A">
        <w:trPr>
          <w:trHeight w:val="1254"/>
        </w:trPr>
        <w:tc>
          <w:tcPr>
            <w:tcW w:w="1267" w:type="dxa"/>
          </w:tcPr>
          <w:p w:rsidR="00FC3158" w:rsidRPr="004B75E6" w:rsidRDefault="00FC3158" w:rsidP="008D599A">
            <w:pPr>
              <w:ind w:firstLine="0"/>
              <w:jc w:val="left"/>
              <w:rPr>
                <w:rFonts w:ascii="Times New Roman" w:hAnsi="Times New Roman" w:cs="Times New Roman"/>
                <w:sz w:val="24"/>
                <w:szCs w:val="24"/>
              </w:rPr>
            </w:pPr>
            <w:r w:rsidRPr="004B75E6">
              <w:rPr>
                <w:rFonts w:ascii="Times New Roman" w:hAnsi="Times New Roman" w:cs="Times New Roman"/>
                <w:sz w:val="24"/>
                <w:szCs w:val="24"/>
              </w:rPr>
              <w:t>В)</w:t>
            </w:r>
          </w:p>
          <w:p w:rsidR="00FC3158" w:rsidRPr="004B75E6" w:rsidRDefault="00FC3158" w:rsidP="008D599A">
            <w:pPr>
              <w:ind w:firstLine="0"/>
              <w:jc w:val="left"/>
              <w:rPr>
                <w:rFonts w:ascii="Times New Roman" w:hAnsi="Times New Roman" w:cs="Times New Roman"/>
                <w:sz w:val="24"/>
                <w:szCs w:val="24"/>
              </w:rPr>
            </w:pPr>
            <w:r w:rsidRPr="004B75E6">
              <w:rPr>
                <w:rFonts w:ascii="Times New Roman" w:hAnsi="Times New Roman" w:cs="Times New Roman"/>
                <w:sz w:val="24"/>
                <w:szCs w:val="24"/>
              </w:rPr>
              <w:t>3–4</w:t>
            </w:r>
          </w:p>
          <w:p w:rsidR="00FC3158" w:rsidRPr="004B75E6" w:rsidRDefault="00FC3158" w:rsidP="008D599A">
            <w:pPr>
              <w:ind w:firstLine="0"/>
              <w:jc w:val="left"/>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59" w:type="dxa"/>
          </w:tcPr>
          <w:p w:rsidR="00FC3158" w:rsidRPr="004B75E6" w:rsidRDefault="00FC3158" w:rsidP="008D599A">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Молодё</w:t>
            </w:r>
            <w:r w:rsidRPr="004B75E6">
              <w:rPr>
                <w:rFonts w:ascii="Times New Roman" w:hAnsi="Times New Roman" w:cs="Times New Roman"/>
                <w:sz w:val="24"/>
                <w:szCs w:val="24"/>
                <w:lang w:val="ru-RU"/>
              </w:rPr>
              <w:t>жная</w:t>
            </w:r>
          </w:p>
          <w:p w:rsidR="00FC3158" w:rsidRPr="004B75E6" w:rsidRDefault="00FC3158" w:rsidP="008D599A">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муз</w:t>
            </w:r>
            <w:r w:rsidRPr="004B75E6">
              <w:rPr>
                <w:rFonts w:ascii="Times New Roman" w:hAnsi="Times New Roman" w:cs="Times New Roman"/>
                <w:sz w:val="24"/>
                <w:szCs w:val="24"/>
                <w:lang w:val="ru-RU"/>
              </w:rPr>
              <w:t>кальная</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pacing w:val="-1"/>
                <w:sz w:val="24"/>
                <w:szCs w:val="24"/>
                <w:lang w:val="ru-RU"/>
              </w:rPr>
              <w:t>культура</w:t>
            </w:r>
          </w:p>
        </w:tc>
        <w:tc>
          <w:tcPr>
            <w:tcW w:w="2194" w:type="dxa"/>
          </w:tcPr>
          <w:p w:rsidR="00FC3158" w:rsidRPr="004B75E6" w:rsidRDefault="00FC3158" w:rsidP="008D599A">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Направления</w:t>
            </w:r>
            <w:r w:rsidRPr="004B75E6">
              <w:rPr>
                <w:rFonts w:ascii="Times New Roman" w:hAnsi="Times New Roman" w:cs="Times New Roman"/>
                <w:spacing w:val="52"/>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стили</w:t>
            </w:r>
          </w:p>
          <w:p w:rsidR="00FC3158" w:rsidRPr="00FC3158" w:rsidRDefault="00FC3158" w:rsidP="008D599A">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молодёжной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музыкальной</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культуры</w:t>
            </w:r>
            <w:r w:rsidRPr="004B75E6">
              <w:rPr>
                <w:rFonts w:ascii="Times New Roman" w:hAnsi="Times New Roman" w:cs="Times New Roman"/>
                <w:spacing w:val="30"/>
                <w:sz w:val="24"/>
                <w:szCs w:val="24"/>
                <w:lang w:val="ru-RU"/>
              </w:rPr>
              <w:t xml:space="preserve"> </w:t>
            </w:r>
            <w:r w:rsidRPr="004B75E6">
              <w:rPr>
                <w:rFonts w:ascii="Times New Roman" w:hAnsi="Times New Roman" w:cs="Times New Roman"/>
                <w:sz w:val="24"/>
                <w:szCs w:val="24"/>
              </w:rPr>
              <w:t>XX</w:t>
            </w:r>
            <w:r w:rsidRPr="004B75E6">
              <w:rPr>
                <w:rFonts w:ascii="Times New Roman" w:hAnsi="Times New Roman" w:cs="Times New Roman"/>
                <w:sz w:val="24"/>
                <w:szCs w:val="24"/>
                <w:lang w:val="ru-RU"/>
              </w:rPr>
              <w:t>–</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rPr>
              <w:t>XXI</w:t>
            </w:r>
            <w:r>
              <w:rPr>
                <w:rFonts w:ascii="Times New Roman" w:hAnsi="Times New Roman" w:cs="Times New Roman"/>
                <w:sz w:val="24"/>
                <w:szCs w:val="24"/>
                <w:lang w:val="ru-RU"/>
              </w:rPr>
              <w:t xml:space="preserve"> </w:t>
            </w:r>
            <w:r w:rsidRPr="004B75E6">
              <w:rPr>
                <w:rFonts w:ascii="Times New Roman" w:hAnsi="Times New Roman" w:cs="Times New Roman"/>
                <w:spacing w:val="-1"/>
                <w:sz w:val="24"/>
                <w:szCs w:val="24"/>
                <w:lang w:val="ru-RU"/>
              </w:rPr>
              <w:t>веков</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(рок-н-ролл,</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рок,</w:t>
            </w:r>
            <w:r w:rsidRPr="004B75E6">
              <w:rPr>
                <w:rFonts w:ascii="Times New Roman" w:hAnsi="Times New Roman" w:cs="Times New Roman"/>
                <w:spacing w:val="57"/>
                <w:sz w:val="24"/>
                <w:szCs w:val="24"/>
                <w:lang w:val="ru-RU"/>
              </w:rPr>
              <w:t xml:space="preserve"> </w:t>
            </w:r>
            <w:r w:rsidRPr="004B75E6">
              <w:rPr>
                <w:rFonts w:ascii="Times New Roman" w:hAnsi="Times New Roman" w:cs="Times New Roman"/>
                <w:sz w:val="24"/>
                <w:szCs w:val="24"/>
                <w:lang w:val="ru-RU"/>
              </w:rPr>
              <w:t>панк,</w:t>
            </w:r>
            <w:r w:rsidRPr="004B75E6">
              <w:rPr>
                <w:rFonts w:ascii="Times New Roman" w:hAnsi="Times New Roman" w:cs="Times New Roman"/>
                <w:spacing w:val="54"/>
                <w:sz w:val="24"/>
                <w:szCs w:val="24"/>
                <w:lang w:val="ru-RU"/>
              </w:rPr>
              <w:t xml:space="preserve"> </w:t>
            </w:r>
            <w:r w:rsidRPr="004B75E6">
              <w:rPr>
                <w:rFonts w:ascii="Times New Roman" w:hAnsi="Times New Roman" w:cs="Times New Roman"/>
                <w:sz w:val="24"/>
                <w:szCs w:val="24"/>
                <w:lang w:val="ru-RU"/>
              </w:rPr>
              <w:t>рэп,</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хип-хоп</w:t>
            </w:r>
            <w:r w:rsidRPr="004B75E6">
              <w:rPr>
                <w:rFonts w:ascii="Times New Roman" w:hAnsi="Times New Roman" w:cs="Times New Roman"/>
                <w:spacing w:val="12"/>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др.).</w:t>
            </w:r>
            <w:r w:rsidRPr="004B75E6">
              <w:rPr>
                <w:rFonts w:ascii="Times New Roman" w:hAnsi="Times New Roman" w:cs="Times New Roman"/>
                <w:spacing w:val="-67"/>
                <w:sz w:val="24"/>
                <w:szCs w:val="24"/>
                <w:lang w:val="ru-RU"/>
              </w:rPr>
              <w:t xml:space="preserve"> </w:t>
            </w:r>
            <w:r w:rsidRPr="00FC3158">
              <w:rPr>
                <w:rFonts w:ascii="Times New Roman" w:hAnsi="Times New Roman" w:cs="Times New Roman"/>
                <w:sz w:val="24"/>
                <w:szCs w:val="24"/>
                <w:lang w:val="ru-RU"/>
              </w:rPr>
              <w:t>Социальный</w:t>
            </w:r>
            <w:r w:rsidRPr="00FC3158">
              <w:rPr>
                <w:rFonts w:ascii="Times New Roman" w:hAnsi="Times New Roman" w:cs="Times New Roman"/>
                <w:spacing w:val="45"/>
                <w:sz w:val="24"/>
                <w:szCs w:val="24"/>
                <w:lang w:val="ru-RU"/>
              </w:rPr>
              <w:t xml:space="preserve"> </w:t>
            </w:r>
            <w:r w:rsidRPr="00FC3158">
              <w:rPr>
                <w:rFonts w:ascii="Times New Roman" w:hAnsi="Times New Roman" w:cs="Times New Roman"/>
                <w:sz w:val="24"/>
                <w:szCs w:val="24"/>
                <w:lang w:val="ru-RU"/>
              </w:rPr>
              <w:t>и</w:t>
            </w:r>
            <w:r w:rsidRPr="00FC3158">
              <w:rPr>
                <w:rFonts w:ascii="Times New Roman" w:hAnsi="Times New Roman" w:cs="Times New Roman"/>
                <w:spacing w:val="-67"/>
                <w:sz w:val="24"/>
                <w:szCs w:val="24"/>
                <w:lang w:val="ru-RU"/>
              </w:rPr>
              <w:t xml:space="preserve"> </w:t>
            </w:r>
            <w:r w:rsidRPr="00FC3158">
              <w:rPr>
                <w:rFonts w:ascii="Times New Roman" w:hAnsi="Times New Roman" w:cs="Times New Roman"/>
                <w:sz w:val="24"/>
                <w:szCs w:val="24"/>
                <w:lang w:val="ru-RU"/>
              </w:rPr>
              <w:t>коммерческий</w:t>
            </w:r>
            <w:r w:rsidRPr="00FC3158">
              <w:rPr>
                <w:rFonts w:ascii="Times New Roman" w:hAnsi="Times New Roman" w:cs="Times New Roman"/>
                <w:spacing w:val="1"/>
                <w:sz w:val="24"/>
                <w:szCs w:val="24"/>
                <w:lang w:val="ru-RU"/>
              </w:rPr>
              <w:t xml:space="preserve"> </w:t>
            </w:r>
            <w:r w:rsidRPr="00FC3158">
              <w:rPr>
                <w:rFonts w:ascii="Times New Roman" w:hAnsi="Times New Roman" w:cs="Times New Roman"/>
                <w:sz w:val="24"/>
                <w:szCs w:val="24"/>
                <w:lang w:val="ru-RU"/>
              </w:rPr>
              <w:t>контекст</w:t>
            </w:r>
          </w:p>
          <w:p w:rsidR="00FC3158" w:rsidRPr="00FC3158" w:rsidRDefault="00FC3158" w:rsidP="008D599A">
            <w:pPr>
              <w:ind w:firstLine="0"/>
              <w:jc w:val="left"/>
              <w:rPr>
                <w:rFonts w:ascii="Times New Roman" w:hAnsi="Times New Roman" w:cs="Times New Roman"/>
                <w:sz w:val="24"/>
                <w:szCs w:val="24"/>
                <w:lang w:val="ru-RU"/>
              </w:rPr>
            </w:pPr>
            <w:r w:rsidRPr="00FC3158">
              <w:rPr>
                <w:rFonts w:ascii="Times New Roman" w:hAnsi="Times New Roman" w:cs="Times New Roman"/>
                <w:sz w:val="24"/>
                <w:szCs w:val="24"/>
                <w:lang w:val="ru-RU"/>
              </w:rPr>
              <w:t>массовой</w:t>
            </w:r>
          </w:p>
          <w:p w:rsidR="00FC3158" w:rsidRPr="00FC3158" w:rsidRDefault="00FC3158" w:rsidP="008D599A">
            <w:pPr>
              <w:ind w:firstLine="0"/>
              <w:jc w:val="left"/>
              <w:rPr>
                <w:rFonts w:ascii="Times New Roman" w:hAnsi="Times New Roman" w:cs="Times New Roman"/>
                <w:sz w:val="24"/>
                <w:szCs w:val="24"/>
                <w:lang w:val="ru-RU"/>
              </w:rPr>
            </w:pPr>
            <w:r w:rsidRPr="00FC3158">
              <w:rPr>
                <w:rFonts w:ascii="Times New Roman" w:hAnsi="Times New Roman" w:cs="Times New Roman"/>
                <w:sz w:val="24"/>
                <w:szCs w:val="24"/>
                <w:lang w:val="ru-RU"/>
              </w:rPr>
              <w:t>музыкальной</w:t>
            </w:r>
            <w:r w:rsidRPr="00FC3158">
              <w:rPr>
                <w:rFonts w:ascii="Times New Roman" w:hAnsi="Times New Roman" w:cs="Times New Roman"/>
                <w:spacing w:val="-67"/>
                <w:sz w:val="24"/>
                <w:szCs w:val="24"/>
                <w:lang w:val="ru-RU"/>
              </w:rPr>
              <w:t xml:space="preserve"> </w:t>
            </w:r>
            <w:r>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культу</w:t>
            </w:r>
            <w:r w:rsidRPr="00FC3158">
              <w:rPr>
                <w:rFonts w:ascii="Times New Roman" w:hAnsi="Times New Roman" w:cs="Times New Roman"/>
                <w:sz w:val="24"/>
                <w:szCs w:val="24"/>
                <w:lang w:val="ru-RU"/>
              </w:rPr>
              <w:t>ры</w:t>
            </w:r>
          </w:p>
        </w:tc>
        <w:tc>
          <w:tcPr>
            <w:tcW w:w="4537" w:type="dxa"/>
          </w:tcPr>
          <w:p w:rsidR="00FC3158" w:rsidRPr="004B75E6" w:rsidRDefault="00FC3158" w:rsidP="008D599A">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Знакомство</w:t>
            </w:r>
            <w:r>
              <w:rPr>
                <w:rFonts w:ascii="Times New Roman" w:hAnsi="Times New Roman" w:cs="Times New Roman"/>
                <w:sz w:val="24"/>
                <w:szCs w:val="24"/>
                <w:lang w:val="ru-RU"/>
              </w:rPr>
              <w:tab/>
              <w:t xml:space="preserve">с </w:t>
            </w:r>
            <w:r w:rsidRPr="004B75E6">
              <w:rPr>
                <w:rFonts w:ascii="Times New Roman" w:hAnsi="Times New Roman" w:cs="Times New Roman"/>
                <w:spacing w:val="-1"/>
                <w:sz w:val="24"/>
                <w:szCs w:val="24"/>
                <w:lang w:val="ru-RU"/>
              </w:rPr>
              <w:t>музыкальными</w:t>
            </w:r>
            <w:r>
              <w:rPr>
                <w:rFonts w:ascii="Times New Roman" w:hAnsi="Times New Roman" w:cs="Times New Roman"/>
                <w:spacing w:val="-1"/>
                <w:sz w:val="24"/>
                <w:szCs w:val="24"/>
                <w:lang w:val="ru-RU"/>
              </w:rPr>
              <w:t xml:space="preserve"> </w:t>
            </w:r>
            <w:r w:rsidRPr="004B75E6">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произведениями,</w:t>
            </w:r>
            <w:r>
              <w:rPr>
                <w:rFonts w:ascii="Times New Roman" w:hAnsi="Times New Roman" w:cs="Times New Roman"/>
                <w:sz w:val="24"/>
                <w:szCs w:val="24"/>
                <w:lang w:val="ru-RU"/>
              </w:rPr>
              <w:tab/>
              <w:t xml:space="preserve"> </w:t>
            </w:r>
            <w:r w:rsidRPr="004B75E6">
              <w:rPr>
                <w:rFonts w:ascii="Times New Roman" w:hAnsi="Times New Roman" w:cs="Times New Roman"/>
                <w:spacing w:val="-1"/>
                <w:sz w:val="24"/>
                <w:szCs w:val="24"/>
                <w:lang w:val="ru-RU"/>
              </w:rPr>
              <w:t>ставшими</w:t>
            </w:r>
            <w:r>
              <w:rPr>
                <w:rFonts w:ascii="Times New Roman" w:hAnsi="Times New Roman" w:cs="Times New Roman"/>
                <w:sz w:val="24"/>
                <w:szCs w:val="24"/>
                <w:lang w:val="ru-RU"/>
              </w:rPr>
              <w:t xml:space="preserve"> «классикой</w:t>
            </w:r>
            <w:r>
              <w:rPr>
                <w:rFonts w:ascii="Times New Roman" w:hAnsi="Times New Roman" w:cs="Times New Roman"/>
                <w:sz w:val="24"/>
                <w:szCs w:val="24"/>
                <w:lang w:val="ru-RU"/>
              </w:rPr>
              <w:tab/>
              <w:t>жанра»</w:t>
            </w:r>
            <w:r w:rsidRPr="004B75E6">
              <w:rPr>
                <w:rFonts w:ascii="Times New Roman" w:hAnsi="Times New Roman" w:cs="Times New Roman"/>
                <w:spacing w:val="-1"/>
                <w:sz w:val="24"/>
                <w:szCs w:val="24"/>
                <w:lang w:val="ru-RU"/>
              </w:rPr>
              <w:t>молодёжной</w:t>
            </w:r>
            <w:r w:rsidRPr="004B75E6">
              <w:rPr>
                <w:rFonts w:ascii="Times New Roman" w:hAnsi="Times New Roman" w:cs="Times New Roman"/>
                <w:spacing w:val="-67"/>
                <w:sz w:val="24"/>
                <w:szCs w:val="24"/>
                <w:lang w:val="ru-RU"/>
              </w:rPr>
              <w:t xml:space="preserve"> </w:t>
            </w:r>
            <w:r>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культуры (группы</w:t>
            </w:r>
            <w:r>
              <w:rPr>
                <w:rFonts w:ascii="Times New Roman" w:hAnsi="Times New Roman" w:cs="Times New Roman"/>
                <w:sz w:val="24"/>
                <w:szCs w:val="24"/>
                <w:lang w:val="ru-RU"/>
              </w:rPr>
              <w:tab/>
            </w:r>
            <w:r w:rsidRPr="004B75E6">
              <w:rPr>
                <w:rFonts w:ascii="Times New Roman" w:hAnsi="Times New Roman" w:cs="Times New Roman"/>
                <w:sz w:val="24"/>
                <w:szCs w:val="24"/>
                <w:lang w:val="ru-RU"/>
              </w:rPr>
              <w:t>«Битлз»,</w:t>
            </w:r>
          </w:p>
          <w:p w:rsidR="00FC3158" w:rsidRPr="004B75E6" w:rsidRDefault="00FC3158" w:rsidP="008D599A">
            <w:pPr>
              <w:ind w:firstLine="0"/>
              <w:jc w:val="left"/>
              <w:rPr>
                <w:rFonts w:ascii="Times New Roman" w:hAnsi="Times New Roman" w:cs="Times New Roman"/>
                <w:sz w:val="24"/>
                <w:szCs w:val="24"/>
                <w:lang w:val="ru-RU"/>
              </w:rPr>
            </w:pPr>
            <w:r>
              <w:rPr>
                <w:rFonts w:ascii="Times New Roman" w:hAnsi="Times New Roman" w:cs="Times New Roman"/>
                <w:sz w:val="24"/>
                <w:szCs w:val="24"/>
                <w:lang w:val="ru-RU"/>
              </w:rPr>
              <w:t>«Пинк-Флойд»,</w:t>
            </w:r>
            <w:r w:rsidRPr="004B75E6">
              <w:rPr>
                <w:rFonts w:ascii="Times New Roman" w:hAnsi="Times New Roman" w:cs="Times New Roman"/>
                <w:sz w:val="24"/>
                <w:szCs w:val="24"/>
                <w:lang w:val="ru-RU"/>
              </w:rPr>
              <w:t>Элвис</w:t>
            </w:r>
            <w:r w:rsidRPr="004B75E6">
              <w:rPr>
                <w:rFonts w:ascii="Times New Roman" w:hAnsi="Times New Roman" w:cs="Times New Roman"/>
                <w:sz w:val="24"/>
                <w:szCs w:val="24"/>
                <w:lang w:val="ru-RU"/>
              </w:rPr>
              <w:tab/>
              <w:t>Пресли,</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Виктор Цой, Билли Айлиш и др.).</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Разучивание</w:t>
            </w:r>
            <w:r w:rsidRPr="004B75E6">
              <w:rPr>
                <w:rFonts w:ascii="Times New Roman" w:hAnsi="Times New Roman" w:cs="Times New Roman"/>
                <w:spacing w:val="47"/>
                <w:sz w:val="24"/>
                <w:szCs w:val="24"/>
                <w:lang w:val="ru-RU"/>
              </w:rPr>
              <w:t xml:space="preserve"> </w:t>
            </w:r>
            <w:r w:rsidRPr="004B75E6">
              <w:rPr>
                <w:rFonts w:ascii="Times New Roman" w:hAnsi="Times New Roman" w:cs="Times New Roman"/>
                <w:sz w:val="24"/>
                <w:szCs w:val="24"/>
                <w:lang w:val="ru-RU"/>
              </w:rPr>
              <w:t>и</w:t>
            </w:r>
            <w:r w:rsidRPr="004B75E6">
              <w:rPr>
                <w:rFonts w:ascii="Times New Roman" w:hAnsi="Times New Roman" w:cs="Times New Roman"/>
                <w:spacing w:val="50"/>
                <w:sz w:val="24"/>
                <w:szCs w:val="24"/>
                <w:lang w:val="ru-RU"/>
              </w:rPr>
              <w:t xml:space="preserve"> </w:t>
            </w:r>
            <w:r w:rsidRPr="004B75E6">
              <w:rPr>
                <w:rFonts w:ascii="Times New Roman" w:hAnsi="Times New Roman" w:cs="Times New Roman"/>
                <w:sz w:val="24"/>
                <w:szCs w:val="24"/>
                <w:lang w:val="ru-RU"/>
              </w:rPr>
              <w:t>исполнение</w:t>
            </w:r>
            <w:r w:rsidRPr="004B75E6">
              <w:rPr>
                <w:rFonts w:ascii="Times New Roman" w:hAnsi="Times New Roman" w:cs="Times New Roman"/>
                <w:spacing w:val="50"/>
                <w:sz w:val="24"/>
                <w:szCs w:val="24"/>
                <w:lang w:val="ru-RU"/>
              </w:rPr>
              <w:t xml:space="preserve"> </w:t>
            </w:r>
            <w:r w:rsidRPr="004B75E6">
              <w:rPr>
                <w:rFonts w:ascii="Times New Roman" w:hAnsi="Times New Roman" w:cs="Times New Roman"/>
                <w:sz w:val="24"/>
                <w:szCs w:val="24"/>
                <w:lang w:val="ru-RU"/>
              </w:rPr>
              <w:t>песни,</w:t>
            </w:r>
            <w:r w:rsidRPr="004B75E6">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относящейся к</w:t>
            </w:r>
            <w:r>
              <w:rPr>
                <w:rFonts w:ascii="Times New Roman" w:hAnsi="Times New Roman" w:cs="Times New Roman"/>
                <w:sz w:val="24"/>
                <w:szCs w:val="24"/>
                <w:lang w:val="ru-RU"/>
              </w:rPr>
              <w:tab/>
            </w:r>
            <w:r w:rsidRPr="004B75E6">
              <w:rPr>
                <w:rFonts w:ascii="Times New Roman" w:hAnsi="Times New Roman" w:cs="Times New Roman"/>
                <w:sz w:val="24"/>
                <w:szCs w:val="24"/>
                <w:lang w:val="ru-RU"/>
              </w:rPr>
              <w:t>одному</w:t>
            </w:r>
            <w:r>
              <w:rPr>
                <w:rFonts w:ascii="Times New Roman" w:hAnsi="Times New Roman" w:cs="Times New Roman"/>
                <w:sz w:val="24"/>
                <w:szCs w:val="24"/>
                <w:lang w:val="ru-RU"/>
              </w:rPr>
              <w:t xml:space="preserve"> </w:t>
            </w:r>
            <w:r w:rsidRPr="004B75E6">
              <w:rPr>
                <w:rFonts w:ascii="Times New Roman" w:hAnsi="Times New Roman" w:cs="Times New Roman"/>
                <w:sz w:val="24"/>
                <w:szCs w:val="24"/>
                <w:lang w:val="ru-RU"/>
              </w:rPr>
              <w:t>из</w:t>
            </w:r>
            <w:r w:rsidRPr="004B75E6">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молодёжных музыкальны</w:t>
            </w:r>
            <w:r w:rsidRPr="004B75E6">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течений (при</w:t>
            </w:r>
            <w:r w:rsidRPr="004B75E6">
              <w:rPr>
                <w:rFonts w:ascii="Times New Roman" w:hAnsi="Times New Roman" w:cs="Times New Roman"/>
                <w:spacing w:val="-4"/>
                <w:sz w:val="24"/>
                <w:szCs w:val="24"/>
                <w:lang w:val="ru-RU"/>
              </w:rPr>
              <w:t>наличии</w:t>
            </w:r>
            <w:r w:rsidRPr="004B75E6">
              <w:rPr>
                <w:rFonts w:ascii="Times New Roman" w:hAnsi="Times New Roman" w:cs="Times New Roman"/>
                <w:spacing w:val="-67"/>
                <w:sz w:val="24"/>
                <w:szCs w:val="24"/>
                <w:lang w:val="ru-RU"/>
              </w:rPr>
              <w:t xml:space="preserve"> </w:t>
            </w:r>
            <w:r>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возможности).</w:t>
            </w:r>
          </w:p>
          <w:p w:rsidR="00FC3158" w:rsidRPr="00FC3158" w:rsidRDefault="00FC3158" w:rsidP="008D599A">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Дискуссия</w:t>
            </w:r>
            <w:r w:rsidRPr="004B75E6">
              <w:rPr>
                <w:rFonts w:ascii="Times New Roman" w:hAnsi="Times New Roman" w:cs="Times New Roman"/>
                <w:spacing w:val="51"/>
                <w:sz w:val="24"/>
                <w:szCs w:val="24"/>
                <w:lang w:val="ru-RU"/>
              </w:rPr>
              <w:t xml:space="preserve"> </w:t>
            </w:r>
            <w:r w:rsidRPr="004B75E6">
              <w:rPr>
                <w:rFonts w:ascii="Times New Roman" w:hAnsi="Times New Roman" w:cs="Times New Roman"/>
                <w:sz w:val="24"/>
                <w:szCs w:val="24"/>
                <w:lang w:val="ru-RU"/>
              </w:rPr>
              <w:t>на</w:t>
            </w:r>
            <w:r w:rsidRPr="004B75E6">
              <w:rPr>
                <w:rFonts w:ascii="Times New Roman" w:hAnsi="Times New Roman" w:cs="Times New Roman"/>
                <w:spacing w:val="51"/>
                <w:sz w:val="24"/>
                <w:szCs w:val="24"/>
                <w:lang w:val="ru-RU"/>
              </w:rPr>
              <w:t xml:space="preserve"> </w:t>
            </w:r>
            <w:r w:rsidRPr="004B75E6">
              <w:rPr>
                <w:rFonts w:ascii="Times New Roman" w:hAnsi="Times New Roman" w:cs="Times New Roman"/>
                <w:sz w:val="24"/>
                <w:szCs w:val="24"/>
                <w:lang w:val="ru-RU"/>
              </w:rPr>
              <w:t>тему</w:t>
            </w:r>
            <w:r w:rsidRPr="004B75E6">
              <w:rPr>
                <w:rFonts w:ascii="Times New Roman" w:hAnsi="Times New Roman" w:cs="Times New Roman"/>
                <w:spacing w:val="47"/>
                <w:sz w:val="24"/>
                <w:szCs w:val="24"/>
                <w:lang w:val="ru-RU"/>
              </w:rPr>
              <w:t xml:space="preserve"> </w:t>
            </w:r>
            <w:r w:rsidRPr="004B75E6">
              <w:rPr>
                <w:rFonts w:ascii="Times New Roman" w:hAnsi="Times New Roman" w:cs="Times New Roman"/>
                <w:sz w:val="24"/>
                <w:szCs w:val="24"/>
                <w:lang w:val="ru-RU"/>
              </w:rPr>
              <w:t>«Современная</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музыка».</w:t>
            </w:r>
            <w:r>
              <w:rPr>
                <w:rFonts w:ascii="Times New Roman" w:hAnsi="Times New Roman" w:cs="Times New Roman"/>
                <w:sz w:val="24"/>
                <w:szCs w:val="24"/>
                <w:lang w:val="ru-RU"/>
              </w:rPr>
              <w:t xml:space="preserve"> </w:t>
            </w:r>
            <w:r w:rsidRPr="004B75E6">
              <w:rPr>
                <w:rFonts w:ascii="Times New Roman" w:hAnsi="Times New Roman" w:cs="Times New Roman"/>
                <w:i/>
                <w:sz w:val="24"/>
                <w:szCs w:val="24"/>
                <w:lang w:val="ru-RU"/>
              </w:rPr>
              <w:t>На</w:t>
            </w:r>
            <w:r w:rsidRPr="004B75E6">
              <w:rPr>
                <w:rFonts w:ascii="Times New Roman" w:hAnsi="Times New Roman" w:cs="Times New Roman"/>
                <w:i/>
                <w:spacing w:val="-3"/>
                <w:sz w:val="24"/>
                <w:szCs w:val="24"/>
                <w:lang w:val="ru-RU"/>
              </w:rPr>
              <w:t xml:space="preserve"> </w:t>
            </w:r>
            <w:r w:rsidRPr="004B75E6">
              <w:rPr>
                <w:rFonts w:ascii="Times New Roman" w:hAnsi="Times New Roman" w:cs="Times New Roman"/>
                <w:i/>
                <w:sz w:val="24"/>
                <w:szCs w:val="24"/>
                <w:lang w:val="ru-RU"/>
              </w:rPr>
              <w:t>выбор</w:t>
            </w:r>
            <w:r w:rsidRPr="004B75E6">
              <w:rPr>
                <w:rFonts w:ascii="Times New Roman" w:hAnsi="Times New Roman" w:cs="Times New Roman"/>
                <w:i/>
                <w:spacing w:val="-6"/>
                <w:sz w:val="24"/>
                <w:szCs w:val="24"/>
                <w:lang w:val="ru-RU"/>
              </w:rPr>
              <w:t xml:space="preserve"> </w:t>
            </w:r>
            <w:r w:rsidRPr="004B75E6">
              <w:rPr>
                <w:rFonts w:ascii="Times New Roman" w:hAnsi="Times New Roman" w:cs="Times New Roman"/>
                <w:i/>
                <w:sz w:val="24"/>
                <w:szCs w:val="24"/>
                <w:lang w:val="ru-RU"/>
              </w:rPr>
              <w:t>или</w:t>
            </w:r>
            <w:r w:rsidRPr="004B75E6">
              <w:rPr>
                <w:rFonts w:ascii="Times New Roman" w:hAnsi="Times New Roman" w:cs="Times New Roman"/>
                <w:i/>
                <w:spacing w:val="-2"/>
                <w:sz w:val="24"/>
                <w:szCs w:val="24"/>
                <w:lang w:val="ru-RU"/>
              </w:rPr>
              <w:t xml:space="preserve"> </w:t>
            </w:r>
            <w:r w:rsidRPr="004B75E6">
              <w:rPr>
                <w:rFonts w:ascii="Times New Roman" w:hAnsi="Times New Roman" w:cs="Times New Roman"/>
                <w:i/>
                <w:sz w:val="24"/>
                <w:szCs w:val="24"/>
                <w:lang w:val="ru-RU"/>
              </w:rPr>
              <w:t>факультативно</w:t>
            </w:r>
          </w:p>
          <w:p w:rsidR="00FC3158" w:rsidRPr="004B75E6" w:rsidRDefault="00FC3158" w:rsidP="008D599A">
            <w:pPr>
              <w:ind w:firstLine="0"/>
              <w:jc w:val="left"/>
              <w:rPr>
                <w:rFonts w:ascii="Times New Roman" w:hAnsi="Times New Roman" w:cs="Times New Roman"/>
                <w:sz w:val="24"/>
                <w:szCs w:val="24"/>
                <w:lang w:val="ru-RU"/>
              </w:rPr>
            </w:pPr>
            <w:r w:rsidRPr="004B75E6">
              <w:rPr>
                <w:rFonts w:ascii="Times New Roman" w:hAnsi="Times New Roman" w:cs="Times New Roman"/>
                <w:sz w:val="24"/>
                <w:szCs w:val="24"/>
                <w:lang w:val="ru-RU"/>
              </w:rPr>
              <w:t>Презентация</w:t>
            </w:r>
            <w:r w:rsidRPr="004B75E6">
              <w:rPr>
                <w:rFonts w:ascii="Times New Roman" w:hAnsi="Times New Roman" w:cs="Times New Roman"/>
                <w:sz w:val="24"/>
                <w:szCs w:val="24"/>
                <w:lang w:val="ru-RU"/>
              </w:rPr>
              <w:tab/>
              <w:t>альбома</w:t>
            </w:r>
            <w:r w:rsidRPr="004B75E6">
              <w:rPr>
                <w:rFonts w:ascii="Times New Roman" w:hAnsi="Times New Roman" w:cs="Times New Roman"/>
                <w:sz w:val="24"/>
                <w:szCs w:val="24"/>
                <w:lang w:val="ru-RU"/>
              </w:rPr>
              <w:tab/>
            </w:r>
            <w:r w:rsidRPr="004B75E6">
              <w:rPr>
                <w:rFonts w:ascii="Times New Roman" w:hAnsi="Times New Roman" w:cs="Times New Roman"/>
                <w:spacing w:val="-1"/>
                <w:sz w:val="24"/>
                <w:szCs w:val="24"/>
                <w:lang w:val="ru-RU"/>
              </w:rPr>
              <w:t>своей</w:t>
            </w:r>
            <w:r w:rsidRPr="004B75E6">
              <w:rPr>
                <w:rFonts w:ascii="Times New Roman" w:hAnsi="Times New Roman" w:cs="Times New Roman"/>
                <w:spacing w:val="-67"/>
                <w:sz w:val="24"/>
                <w:szCs w:val="24"/>
                <w:lang w:val="ru-RU"/>
              </w:rPr>
              <w:t xml:space="preserve"> </w:t>
            </w:r>
            <w:r w:rsidRPr="004B75E6">
              <w:rPr>
                <w:rFonts w:ascii="Times New Roman" w:hAnsi="Times New Roman" w:cs="Times New Roman"/>
                <w:sz w:val="24"/>
                <w:szCs w:val="24"/>
                <w:lang w:val="ru-RU"/>
              </w:rPr>
              <w:t>любимой</w:t>
            </w:r>
            <w:r w:rsidRPr="004B75E6">
              <w:rPr>
                <w:rFonts w:ascii="Times New Roman" w:hAnsi="Times New Roman" w:cs="Times New Roman"/>
                <w:spacing w:val="-1"/>
                <w:sz w:val="24"/>
                <w:szCs w:val="24"/>
                <w:lang w:val="ru-RU"/>
              </w:rPr>
              <w:t xml:space="preserve"> </w:t>
            </w:r>
            <w:r w:rsidRPr="004B75E6">
              <w:rPr>
                <w:rFonts w:ascii="Times New Roman" w:hAnsi="Times New Roman" w:cs="Times New Roman"/>
                <w:sz w:val="24"/>
                <w:szCs w:val="24"/>
                <w:lang w:val="ru-RU"/>
              </w:rPr>
              <w:t>группы</w:t>
            </w:r>
          </w:p>
        </w:tc>
      </w:tr>
      <w:tr w:rsidR="00AE7FE6" w:rsidRPr="004B75E6" w:rsidTr="008D599A">
        <w:trPr>
          <w:trHeight w:val="1254"/>
        </w:trPr>
        <w:tc>
          <w:tcPr>
            <w:tcW w:w="1267" w:type="dxa"/>
          </w:tcPr>
          <w:p w:rsidR="00AE7FE6" w:rsidRPr="004B75E6" w:rsidRDefault="00AE7FE6" w:rsidP="008D599A">
            <w:pPr>
              <w:ind w:firstLine="0"/>
              <w:rPr>
                <w:rFonts w:ascii="Times New Roman" w:hAnsi="Times New Roman" w:cs="Times New Roman"/>
                <w:sz w:val="24"/>
                <w:szCs w:val="24"/>
              </w:rPr>
            </w:pPr>
            <w:r>
              <w:rPr>
                <w:rFonts w:ascii="Times New Roman" w:hAnsi="Times New Roman" w:cs="Times New Roman"/>
                <w:sz w:val="24"/>
                <w:szCs w:val="24"/>
                <w:lang w:val="ru-RU"/>
              </w:rPr>
              <w:t xml:space="preserve">Г) </w:t>
            </w:r>
            <w:r w:rsidRPr="004B75E6">
              <w:rPr>
                <w:rFonts w:ascii="Times New Roman" w:hAnsi="Times New Roman" w:cs="Times New Roman"/>
                <w:sz w:val="24"/>
                <w:szCs w:val="24"/>
              </w:rPr>
              <w:t>3–4</w:t>
            </w:r>
          </w:p>
          <w:p w:rsidR="00AE7FE6" w:rsidRPr="004B75E6" w:rsidRDefault="00AE7FE6" w:rsidP="008D599A">
            <w:pPr>
              <w:ind w:firstLine="0"/>
              <w:rPr>
                <w:rFonts w:ascii="Times New Roman" w:hAnsi="Times New Roman" w:cs="Times New Roman"/>
                <w:sz w:val="24"/>
                <w:szCs w:val="24"/>
              </w:rPr>
            </w:pPr>
            <w:r w:rsidRPr="004B75E6">
              <w:rPr>
                <w:rFonts w:ascii="Times New Roman" w:hAnsi="Times New Roman" w:cs="Times New Roman"/>
                <w:sz w:val="24"/>
                <w:szCs w:val="24"/>
              </w:rPr>
              <w:t>учебных</w:t>
            </w:r>
            <w:r w:rsidRPr="004B75E6">
              <w:rPr>
                <w:rFonts w:ascii="Times New Roman" w:hAnsi="Times New Roman" w:cs="Times New Roman"/>
                <w:spacing w:val="-68"/>
                <w:sz w:val="24"/>
                <w:szCs w:val="24"/>
              </w:rPr>
              <w:t xml:space="preserve"> </w:t>
            </w:r>
            <w:r w:rsidRPr="004B75E6">
              <w:rPr>
                <w:rFonts w:ascii="Times New Roman" w:hAnsi="Times New Roman" w:cs="Times New Roman"/>
                <w:sz w:val="24"/>
                <w:szCs w:val="24"/>
              </w:rPr>
              <w:t>часа</w:t>
            </w:r>
          </w:p>
        </w:tc>
        <w:tc>
          <w:tcPr>
            <w:tcW w:w="1359" w:type="dxa"/>
          </w:tcPr>
          <w:p w:rsidR="00AE7FE6" w:rsidRPr="004B75E6" w:rsidRDefault="00AE7FE6" w:rsidP="008D599A">
            <w:pPr>
              <w:ind w:firstLine="0"/>
              <w:rPr>
                <w:rFonts w:ascii="Times New Roman" w:hAnsi="Times New Roman" w:cs="Times New Roman"/>
                <w:sz w:val="24"/>
                <w:szCs w:val="24"/>
              </w:rPr>
            </w:pPr>
            <w:r>
              <w:rPr>
                <w:rFonts w:ascii="Times New Roman" w:hAnsi="Times New Roman" w:cs="Times New Roman"/>
                <w:sz w:val="24"/>
                <w:szCs w:val="24"/>
              </w:rPr>
              <w:t>цифро</w:t>
            </w:r>
            <w:r w:rsidRPr="004B75E6">
              <w:rPr>
                <w:rFonts w:ascii="Times New Roman" w:hAnsi="Times New Roman" w:cs="Times New Roman"/>
                <w:sz w:val="24"/>
                <w:szCs w:val="24"/>
              </w:rPr>
              <w:t>вого</w:t>
            </w:r>
          </w:p>
          <w:p w:rsidR="00AE7FE6" w:rsidRPr="004B75E6" w:rsidRDefault="00AE7FE6" w:rsidP="008D599A">
            <w:pPr>
              <w:ind w:firstLine="0"/>
              <w:rPr>
                <w:rFonts w:ascii="Times New Roman" w:hAnsi="Times New Roman" w:cs="Times New Roman"/>
                <w:sz w:val="24"/>
                <w:szCs w:val="24"/>
              </w:rPr>
            </w:pPr>
            <w:r w:rsidRPr="004B75E6">
              <w:rPr>
                <w:rFonts w:ascii="Times New Roman" w:hAnsi="Times New Roman" w:cs="Times New Roman"/>
                <w:sz w:val="24"/>
                <w:szCs w:val="24"/>
              </w:rPr>
              <w:t>мира</w:t>
            </w:r>
          </w:p>
        </w:tc>
        <w:tc>
          <w:tcPr>
            <w:tcW w:w="2194" w:type="dxa"/>
          </w:tcPr>
          <w:p w:rsidR="00AE7FE6" w:rsidRPr="00605E54" w:rsidRDefault="00AE7FE6" w:rsidP="008D599A">
            <w:pPr>
              <w:ind w:firstLine="0"/>
              <w:rPr>
                <w:rFonts w:ascii="Times New Roman" w:hAnsi="Times New Roman" w:cs="Times New Roman"/>
                <w:sz w:val="24"/>
                <w:szCs w:val="24"/>
                <w:lang w:val="ru-RU"/>
              </w:rPr>
            </w:pPr>
            <w:r w:rsidRPr="00605E54">
              <w:rPr>
                <w:rFonts w:ascii="Times New Roman" w:hAnsi="Times New Roman" w:cs="Times New Roman"/>
                <w:sz w:val="24"/>
                <w:szCs w:val="24"/>
                <w:lang w:val="ru-RU"/>
              </w:rPr>
              <w:t>повсюду</w:t>
            </w:r>
            <w:r w:rsidRPr="00605E54">
              <w:rPr>
                <w:rFonts w:ascii="Times New Roman" w:hAnsi="Times New Roman" w:cs="Times New Roman"/>
                <w:spacing w:val="-67"/>
                <w:sz w:val="24"/>
                <w:szCs w:val="24"/>
                <w:lang w:val="ru-RU"/>
              </w:rPr>
              <w:t xml:space="preserve"> </w:t>
            </w:r>
            <w:r>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(радио,</w:t>
            </w:r>
          </w:p>
          <w:p w:rsidR="00AE7FE6" w:rsidRPr="00AE7FE6" w:rsidRDefault="00AE7FE6" w:rsidP="008D599A">
            <w:pPr>
              <w:ind w:firstLine="0"/>
              <w:rPr>
                <w:rFonts w:ascii="Times New Roman" w:hAnsi="Times New Roman" w:cs="Times New Roman"/>
                <w:sz w:val="24"/>
                <w:szCs w:val="24"/>
                <w:lang w:val="ru-RU"/>
              </w:rPr>
            </w:pPr>
            <w:r w:rsidRPr="00605E54">
              <w:rPr>
                <w:rFonts w:ascii="Times New Roman" w:hAnsi="Times New Roman" w:cs="Times New Roman"/>
                <w:sz w:val="24"/>
                <w:szCs w:val="24"/>
                <w:lang w:val="ru-RU"/>
              </w:rPr>
              <w:t>телевидение,</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Интернет,наушники).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Музыка</w:t>
            </w:r>
            <w:r w:rsidRPr="00605E54">
              <w:rPr>
                <w:rFonts w:ascii="Times New Roman" w:hAnsi="Times New Roman" w:cs="Times New Roman"/>
                <w:spacing w:val="56"/>
                <w:sz w:val="24"/>
                <w:szCs w:val="24"/>
                <w:lang w:val="ru-RU"/>
              </w:rPr>
              <w:t xml:space="preserve"> </w:t>
            </w:r>
            <w:r w:rsidRPr="00605E54">
              <w:rPr>
                <w:rFonts w:ascii="Times New Roman" w:hAnsi="Times New Roman" w:cs="Times New Roman"/>
                <w:sz w:val="24"/>
                <w:szCs w:val="24"/>
                <w:lang w:val="ru-RU"/>
              </w:rPr>
              <w:t>на</w:t>
            </w:r>
            <w:r>
              <w:rPr>
                <w:rFonts w:ascii="Times New Roman" w:hAnsi="Times New Roman" w:cs="Times New Roman"/>
                <w:sz w:val="24"/>
                <w:szCs w:val="24"/>
                <w:lang w:val="ru-RU"/>
              </w:rPr>
              <w:t xml:space="preserve"> </w:t>
            </w:r>
            <w:r w:rsidRPr="00605E54">
              <w:rPr>
                <w:rFonts w:ascii="Times New Roman" w:hAnsi="Times New Roman" w:cs="Times New Roman"/>
                <w:sz w:val="24"/>
                <w:szCs w:val="24"/>
                <w:lang w:val="ru-RU"/>
              </w:rPr>
              <w:t>любой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вкус</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(безграничный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выбор,</w:t>
            </w:r>
            <w:r>
              <w:rPr>
                <w:rFonts w:ascii="Times New Roman" w:hAnsi="Times New Roman" w:cs="Times New Roman"/>
                <w:sz w:val="24"/>
                <w:szCs w:val="24"/>
                <w:lang w:val="ru-RU"/>
              </w:rPr>
              <w:t xml:space="preserve"> </w:t>
            </w:r>
            <w:r w:rsidRPr="00605E54">
              <w:rPr>
                <w:rFonts w:ascii="Times New Roman" w:hAnsi="Times New Roman" w:cs="Times New Roman"/>
                <w:sz w:val="24"/>
                <w:szCs w:val="24"/>
                <w:lang w:val="ru-RU"/>
              </w:rPr>
              <w:t>персональные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lastRenderedPageBreak/>
              <w:t>плей-листы).</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Музыкальное</w:t>
            </w:r>
            <w:r w:rsidRPr="00605E54">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 xml:space="preserve">творчество </w:t>
            </w:r>
            <w:r w:rsidRPr="00605E54">
              <w:rPr>
                <w:rFonts w:ascii="Times New Roman" w:hAnsi="Times New Roman" w:cs="Times New Roman"/>
                <w:spacing w:val="-3"/>
                <w:sz w:val="24"/>
                <w:szCs w:val="24"/>
                <w:lang w:val="ru-RU"/>
              </w:rPr>
              <w:t>в</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условиях</w:t>
            </w:r>
            <w:r>
              <w:rPr>
                <w:rFonts w:ascii="Times New Roman" w:hAnsi="Times New Roman" w:cs="Times New Roman"/>
                <w:sz w:val="24"/>
                <w:szCs w:val="24"/>
                <w:lang w:val="ru-RU"/>
              </w:rPr>
              <w:t xml:space="preserve"> </w:t>
            </w:r>
            <w:r w:rsidRPr="004B75E6">
              <w:rPr>
                <w:rFonts w:ascii="Times New Roman" w:hAnsi="Times New Roman" w:cs="Times New Roman"/>
                <w:sz w:val="24"/>
                <w:szCs w:val="24"/>
              </w:rPr>
              <w:t>цифровой</w:t>
            </w:r>
            <w:r w:rsidRPr="004B75E6">
              <w:rPr>
                <w:rFonts w:ascii="Times New Roman" w:hAnsi="Times New Roman" w:cs="Times New Roman"/>
                <w:spacing w:val="-67"/>
                <w:sz w:val="24"/>
                <w:szCs w:val="24"/>
              </w:rPr>
              <w:t xml:space="preserve"> </w:t>
            </w:r>
            <w:r w:rsidRPr="004B75E6">
              <w:rPr>
                <w:rFonts w:ascii="Times New Roman" w:hAnsi="Times New Roman" w:cs="Times New Roman"/>
                <w:sz w:val="24"/>
                <w:szCs w:val="24"/>
              </w:rPr>
              <w:t>среды</w:t>
            </w:r>
          </w:p>
        </w:tc>
        <w:tc>
          <w:tcPr>
            <w:tcW w:w="4537" w:type="dxa"/>
          </w:tcPr>
          <w:p w:rsidR="00AE7FE6" w:rsidRPr="00605E54" w:rsidRDefault="00AE7FE6" w:rsidP="008D599A">
            <w:pPr>
              <w:ind w:firstLine="0"/>
              <w:rPr>
                <w:rFonts w:ascii="Times New Roman" w:hAnsi="Times New Roman" w:cs="Times New Roman"/>
                <w:sz w:val="24"/>
                <w:szCs w:val="24"/>
                <w:lang w:val="ru-RU"/>
              </w:rPr>
            </w:pPr>
            <w:r w:rsidRPr="00605E54">
              <w:rPr>
                <w:rFonts w:ascii="Times New Roman" w:hAnsi="Times New Roman" w:cs="Times New Roman"/>
                <w:sz w:val="24"/>
                <w:szCs w:val="24"/>
                <w:lang w:val="ru-RU"/>
              </w:rPr>
              <w:lastRenderedPageBreak/>
              <w:t>сохранения</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передачи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музыки</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прежде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 сейчас.</w:t>
            </w:r>
          </w:p>
          <w:p w:rsidR="00AE7FE6" w:rsidRPr="00605E54" w:rsidRDefault="00AE7FE6" w:rsidP="008D599A">
            <w:pPr>
              <w:ind w:firstLine="0"/>
              <w:rPr>
                <w:rFonts w:ascii="Times New Roman" w:hAnsi="Times New Roman" w:cs="Times New Roman"/>
                <w:sz w:val="24"/>
                <w:szCs w:val="24"/>
                <w:lang w:val="ru-RU"/>
              </w:rPr>
            </w:pPr>
            <w:r w:rsidRPr="00605E54">
              <w:rPr>
                <w:rFonts w:ascii="Times New Roman" w:hAnsi="Times New Roman" w:cs="Times New Roman"/>
                <w:sz w:val="24"/>
                <w:szCs w:val="24"/>
                <w:lang w:val="ru-RU"/>
              </w:rPr>
              <w:t>Просмотр</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музыкального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клипа</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популярного исполнителя. Анализ</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его</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художественного</w:t>
            </w:r>
            <w:r w:rsidRPr="00605E54">
              <w:rPr>
                <w:rFonts w:ascii="Times New Roman" w:hAnsi="Times New Roman" w:cs="Times New Roman"/>
                <w:spacing w:val="71"/>
                <w:sz w:val="24"/>
                <w:szCs w:val="24"/>
                <w:lang w:val="ru-RU"/>
              </w:rPr>
              <w:t xml:space="preserve"> </w:t>
            </w:r>
            <w:r w:rsidRPr="00605E54">
              <w:rPr>
                <w:rFonts w:ascii="Times New Roman" w:hAnsi="Times New Roman" w:cs="Times New Roman"/>
                <w:sz w:val="24"/>
                <w:szCs w:val="24"/>
                <w:lang w:val="ru-RU"/>
              </w:rPr>
              <w:t>образа,</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стиля,</w:t>
            </w:r>
            <w:r w:rsidRPr="00605E54">
              <w:rPr>
                <w:rFonts w:ascii="Times New Roman" w:hAnsi="Times New Roman" w:cs="Times New Roman"/>
                <w:spacing w:val="-2"/>
                <w:sz w:val="24"/>
                <w:szCs w:val="24"/>
                <w:lang w:val="ru-RU"/>
              </w:rPr>
              <w:t xml:space="preserve"> </w:t>
            </w:r>
            <w:r w:rsidRPr="00605E54">
              <w:rPr>
                <w:rFonts w:ascii="Times New Roman" w:hAnsi="Times New Roman" w:cs="Times New Roman"/>
                <w:sz w:val="24"/>
                <w:szCs w:val="24"/>
                <w:lang w:val="ru-RU"/>
              </w:rPr>
              <w:t>выразительных средств.</w:t>
            </w:r>
          </w:p>
          <w:p w:rsidR="00AE7FE6" w:rsidRPr="00605E54" w:rsidRDefault="00AE7FE6" w:rsidP="008D599A">
            <w:pPr>
              <w:ind w:firstLine="0"/>
              <w:rPr>
                <w:rFonts w:ascii="Times New Roman" w:hAnsi="Times New Roman" w:cs="Times New Roman"/>
                <w:sz w:val="24"/>
                <w:szCs w:val="24"/>
                <w:lang w:val="ru-RU"/>
              </w:rPr>
            </w:pPr>
            <w:r w:rsidRPr="00605E54">
              <w:rPr>
                <w:rFonts w:ascii="Times New Roman" w:hAnsi="Times New Roman" w:cs="Times New Roman"/>
                <w:sz w:val="24"/>
                <w:szCs w:val="24"/>
                <w:lang w:val="ru-RU"/>
              </w:rPr>
              <w:t>Разучивание</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исполнение</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популярной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со</w:t>
            </w:r>
            <w:r w:rsidRPr="00605E54">
              <w:rPr>
                <w:rFonts w:ascii="Times New Roman" w:hAnsi="Times New Roman" w:cs="Times New Roman"/>
                <w:sz w:val="24"/>
                <w:szCs w:val="24"/>
                <w:lang w:val="ru-RU"/>
              </w:rPr>
              <w:lastRenderedPageBreak/>
              <w:t>временной</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песни</w:t>
            </w:r>
            <w:r w:rsidRPr="00605E54">
              <w:rPr>
                <w:rFonts w:ascii="Times New Roman" w:hAnsi="Times New Roman" w:cs="Times New Roman"/>
                <w:spacing w:val="1"/>
                <w:sz w:val="24"/>
                <w:szCs w:val="24"/>
                <w:lang w:val="ru-RU"/>
              </w:rPr>
              <w:t xml:space="preserve"> </w:t>
            </w:r>
            <w:r w:rsidRPr="00605E54">
              <w:rPr>
                <w:rFonts w:ascii="Times New Roman" w:hAnsi="Times New Roman" w:cs="Times New Roman"/>
                <w:sz w:val="24"/>
                <w:szCs w:val="24"/>
                <w:lang w:val="ru-RU"/>
              </w:rPr>
              <w:t>(при</w:t>
            </w:r>
            <w:r w:rsidRPr="00605E54">
              <w:rPr>
                <w:rFonts w:ascii="Times New Roman" w:hAnsi="Times New Roman" w:cs="Times New Roman"/>
                <w:spacing w:val="-16"/>
                <w:sz w:val="24"/>
                <w:szCs w:val="24"/>
                <w:lang w:val="ru-RU"/>
              </w:rPr>
              <w:t xml:space="preserve"> </w:t>
            </w:r>
            <w:r w:rsidRPr="00605E54">
              <w:rPr>
                <w:rFonts w:ascii="Times New Roman" w:hAnsi="Times New Roman" w:cs="Times New Roman"/>
                <w:sz w:val="24"/>
                <w:szCs w:val="24"/>
                <w:lang w:val="ru-RU"/>
              </w:rPr>
              <w:t>наличии</w:t>
            </w:r>
            <w:r w:rsidRPr="00605E54">
              <w:rPr>
                <w:rFonts w:ascii="Times New Roman" w:hAnsi="Times New Roman" w:cs="Times New Roman"/>
                <w:spacing w:val="-15"/>
                <w:sz w:val="24"/>
                <w:szCs w:val="24"/>
                <w:lang w:val="ru-RU"/>
              </w:rPr>
              <w:t xml:space="preserve"> </w:t>
            </w:r>
            <w:r w:rsidRPr="00605E54">
              <w:rPr>
                <w:rFonts w:ascii="Times New Roman" w:hAnsi="Times New Roman" w:cs="Times New Roman"/>
                <w:sz w:val="24"/>
                <w:szCs w:val="24"/>
                <w:lang w:val="ru-RU"/>
              </w:rPr>
              <w:t>возможности).</w:t>
            </w:r>
          </w:p>
          <w:p w:rsidR="00AE7FE6" w:rsidRPr="00605E54" w:rsidRDefault="00AE7FE6" w:rsidP="008D599A">
            <w:pPr>
              <w:ind w:firstLine="0"/>
              <w:rPr>
                <w:rFonts w:ascii="Times New Roman" w:hAnsi="Times New Roman" w:cs="Times New Roman"/>
                <w:sz w:val="24"/>
                <w:szCs w:val="24"/>
                <w:lang w:val="ru-RU"/>
              </w:rPr>
            </w:pPr>
            <w:r w:rsidRPr="00605E54">
              <w:rPr>
                <w:rFonts w:ascii="Times New Roman" w:hAnsi="Times New Roman" w:cs="Times New Roman"/>
                <w:i/>
                <w:sz w:val="24"/>
                <w:szCs w:val="24"/>
                <w:lang w:val="ru-RU"/>
              </w:rPr>
              <w:t>На выбор или факультативно</w:t>
            </w:r>
            <w:r w:rsidRPr="00605E54">
              <w:rPr>
                <w:rFonts w:ascii="Times New Roman" w:hAnsi="Times New Roman" w:cs="Times New Roman"/>
                <w:i/>
                <w:spacing w:val="1"/>
                <w:sz w:val="24"/>
                <w:szCs w:val="24"/>
                <w:lang w:val="ru-RU"/>
              </w:rPr>
              <w:t xml:space="preserve"> </w:t>
            </w:r>
            <w:r w:rsidRPr="00605E54">
              <w:rPr>
                <w:rFonts w:ascii="Times New Roman" w:hAnsi="Times New Roman" w:cs="Times New Roman"/>
                <w:sz w:val="24"/>
                <w:szCs w:val="24"/>
                <w:lang w:val="ru-RU"/>
              </w:rPr>
              <w:t>Проведение</w:t>
            </w:r>
            <w:r w:rsidRPr="00605E54">
              <w:rPr>
                <w:rFonts w:ascii="Times New Roman" w:hAnsi="Times New Roman" w:cs="Times New Roman"/>
                <w:spacing w:val="27"/>
                <w:sz w:val="24"/>
                <w:szCs w:val="24"/>
                <w:lang w:val="ru-RU"/>
              </w:rPr>
              <w:t xml:space="preserve"> </w:t>
            </w:r>
            <w:r w:rsidRPr="00605E54">
              <w:rPr>
                <w:rFonts w:ascii="Times New Roman" w:hAnsi="Times New Roman" w:cs="Times New Roman"/>
                <w:sz w:val="24"/>
                <w:szCs w:val="24"/>
                <w:lang w:val="ru-RU"/>
              </w:rPr>
              <w:t>социального</w:t>
            </w:r>
            <w:r w:rsidRPr="00605E54">
              <w:rPr>
                <w:rFonts w:ascii="Times New Roman" w:hAnsi="Times New Roman" w:cs="Times New Roman"/>
                <w:spacing w:val="27"/>
                <w:sz w:val="24"/>
                <w:szCs w:val="24"/>
                <w:lang w:val="ru-RU"/>
              </w:rPr>
              <w:t xml:space="preserve"> </w:t>
            </w:r>
            <w:r w:rsidRPr="00605E54">
              <w:rPr>
                <w:rFonts w:ascii="Times New Roman" w:hAnsi="Times New Roman" w:cs="Times New Roman"/>
                <w:sz w:val="24"/>
                <w:szCs w:val="24"/>
                <w:lang w:val="ru-RU"/>
              </w:rPr>
              <w:t>опроса</w:t>
            </w:r>
            <w:r w:rsidRPr="00605E54">
              <w:rPr>
                <w:rFonts w:ascii="Times New Roman" w:hAnsi="Times New Roman" w:cs="Times New Roman"/>
                <w:spacing w:val="25"/>
                <w:sz w:val="24"/>
                <w:szCs w:val="24"/>
                <w:lang w:val="ru-RU"/>
              </w:rPr>
              <w:t xml:space="preserve"> </w:t>
            </w:r>
            <w:r w:rsidRPr="00605E54">
              <w:rPr>
                <w:rFonts w:ascii="Times New Roman" w:hAnsi="Times New Roman" w:cs="Times New Roman"/>
                <w:sz w:val="24"/>
                <w:szCs w:val="24"/>
                <w:lang w:val="ru-RU"/>
              </w:rPr>
              <w:t>о</w:t>
            </w:r>
            <w:r w:rsidRPr="00605E54">
              <w:rPr>
                <w:rFonts w:ascii="Times New Roman" w:hAnsi="Times New Roman" w:cs="Times New Roman"/>
                <w:spacing w:val="-67"/>
                <w:sz w:val="24"/>
                <w:szCs w:val="24"/>
                <w:lang w:val="ru-RU"/>
              </w:rPr>
              <w:t xml:space="preserve"> </w:t>
            </w:r>
            <w:r>
              <w:rPr>
                <w:rFonts w:ascii="Times New Roman" w:hAnsi="Times New Roman" w:cs="Times New Roman"/>
                <w:sz w:val="24"/>
                <w:szCs w:val="24"/>
                <w:lang w:val="ru-RU"/>
              </w:rPr>
              <w:t>роли</w:t>
            </w:r>
            <w:r>
              <w:rPr>
                <w:rFonts w:ascii="Times New Roman" w:hAnsi="Times New Roman" w:cs="Times New Roman"/>
                <w:sz w:val="24"/>
                <w:szCs w:val="24"/>
                <w:lang w:val="ru-RU"/>
              </w:rPr>
              <w:tab/>
              <w:t>и</w:t>
            </w:r>
            <w:r>
              <w:rPr>
                <w:rFonts w:ascii="Times New Roman" w:hAnsi="Times New Roman" w:cs="Times New Roman"/>
                <w:sz w:val="24"/>
                <w:szCs w:val="24"/>
                <w:lang w:val="ru-RU"/>
              </w:rPr>
              <w:tab/>
              <w:t>местемузыки</w:t>
            </w:r>
            <w:r>
              <w:rPr>
                <w:rFonts w:ascii="Times New Roman" w:hAnsi="Times New Roman" w:cs="Times New Roman"/>
                <w:sz w:val="24"/>
                <w:szCs w:val="24"/>
                <w:lang w:val="ru-RU"/>
              </w:rPr>
              <w:tab/>
              <w:t xml:space="preserve">в </w:t>
            </w:r>
            <w:r w:rsidRPr="00605E54">
              <w:rPr>
                <w:rFonts w:ascii="Times New Roman" w:hAnsi="Times New Roman" w:cs="Times New Roman"/>
                <w:spacing w:val="-1"/>
                <w:sz w:val="24"/>
                <w:szCs w:val="24"/>
                <w:lang w:val="ru-RU"/>
              </w:rPr>
              <w:t>жизни</w:t>
            </w:r>
            <w:r w:rsidRPr="00605E54">
              <w:rPr>
                <w:rFonts w:ascii="Times New Roman" w:hAnsi="Times New Roman" w:cs="Times New Roman"/>
                <w:spacing w:val="-67"/>
                <w:sz w:val="24"/>
                <w:szCs w:val="24"/>
                <w:lang w:val="ru-RU"/>
              </w:rPr>
              <w:t xml:space="preserve"> </w:t>
            </w:r>
            <w:r w:rsidRPr="00605E54">
              <w:rPr>
                <w:rFonts w:ascii="Times New Roman" w:hAnsi="Times New Roman" w:cs="Times New Roman"/>
                <w:sz w:val="24"/>
                <w:szCs w:val="24"/>
                <w:lang w:val="ru-RU"/>
              </w:rPr>
              <w:t>современного человека.</w:t>
            </w:r>
          </w:p>
          <w:p w:rsidR="00AE7FE6" w:rsidRPr="004B75E6" w:rsidRDefault="00AE7FE6" w:rsidP="008D599A">
            <w:pPr>
              <w:ind w:firstLine="0"/>
              <w:rPr>
                <w:rFonts w:ascii="Times New Roman" w:hAnsi="Times New Roman" w:cs="Times New Roman"/>
                <w:sz w:val="24"/>
                <w:szCs w:val="24"/>
              </w:rPr>
            </w:pPr>
            <w:r w:rsidRPr="004B75E6">
              <w:rPr>
                <w:rFonts w:ascii="Times New Roman" w:hAnsi="Times New Roman" w:cs="Times New Roman"/>
                <w:sz w:val="24"/>
                <w:szCs w:val="24"/>
              </w:rPr>
              <w:t>Создание</w:t>
            </w:r>
            <w:r w:rsidRPr="004B75E6">
              <w:rPr>
                <w:rFonts w:ascii="Times New Roman" w:hAnsi="Times New Roman" w:cs="Times New Roman"/>
                <w:sz w:val="24"/>
                <w:szCs w:val="24"/>
              </w:rPr>
              <w:tab/>
            </w:r>
            <w:r w:rsidRPr="004B75E6">
              <w:rPr>
                <w:rFonts w:ascii="Times New Roman" w:hAnsi="Times New Roman" w:cs="Times New Roman"/>
                <w:spacing w:val="-1"/>
                <w:sz w:val="24"/>
                <w:szCs w:val="24"/>
              </w:rPr>
              <w:t>собственного</w:t>
            </w:r>
            <w:r w:rsidRPr="004B75E6">
              <w:rPr>
                <w:rFonts w:ascii="Times New Roman" w:hAnsi="Times New Roman" w:cs="Times New Roman"/>
                <w:spacing w:val="-67"/>
                <w:sz w:val="24"/>
                <w:szCs w:val="24"/>
              </w:rPr>
              <w:t xml:space="preserve"> </w:t>
            </w:r>
            <w:r w:rsidRPr="004B75E6">
              <w:rPr>
                <w:rFonts w:ascii="Times New Roman" w:hAnsi="Times New Roman" w:cs="Times New Roman"/>
                <w:sz w:val="24"/>
                <w:szCs w:val="24"/>
              </w:rPr>
              <w:t>музыкального</w:t>
            </w:r>
            <w:r w:rsidRPr="004B75E6">
              <w:rPr>
                <w:rFonts w:ascii="Times New Roman" w:hAnsi="Times New Roman" w:cs="Times New Roman"/>
                <w:spacing w:val="-3"/>
                <w:sz w:val="24"/>
                <w:szCs w:val="24"/>
              </w:rPr>
              <w:t xml:space="preserve"> </w:t>
            </w:r>
            <w:r w:rsidRPr="004B75E6">
              <w:rPr>
                <w:rFonts w:ascii="Times New Roman" w:hAnsi="Times New Roman" w:cs="Times New Roman"/>
                <w:sz w:val="24"/>
                <w:szCs w:val="24"/>
              </w:rPr>
              <w:t>клипа</w:t>
            </w:r>
          </w:p>
        </w:tc>
      </w:tr>
    </w:tbl>
    <w:p w:rsidR="004B75E6" w:rsidRPr="00105B56" w:rsidRDefault="008D599A" w:rsidP="00105B56">
      <w:pPr>
        <w:pStyle w:val="af5"/>
        <w:rPr>
          <w:sz w:val="24"/>
          <w:szCs w:val="24"/>
        </w:rPr>
        <w:sectPr w:rsidR="004B75E6" w:rsidRPr="00105B56">
          <w:pgSz w:w="11910" w:h="16840"/>
          <w:pgMar w:top="1120" w:right="700" w:bottom="1180" w:left="1540" w:header="0" w:footer="987" w:gutter="0"/>
          <w:cols w:space="720"/>
        </w:sectPr>
      </w:pPr>
      <w:r w:rsidRPr="00105B56">
        <w:rPr>
          <w:sz w:val="24"/>
          <w:szCs w:val="24"/>
        </w:rPr>
        <w:lastRenderedPageBreak/>
        <w:br w:type="textWrapping" w:clear="all"/>
      </w:r>
    </w:p>
    <w:p w:rsidR="00105B56" w:rsidRPr="00105B56" w:rsidRDefault="00105B56" w:rsidP="00105B56">
      <w:pPr>
        <w:pStyle w:val="af5"/>
        <w:rPr>
          <w:b/>
          <w:sz w:val="28"/>
          <w:szCs w:val="28"/>
        </w:rPr>
      </w:pPr>
      <w:r w:rsidRPr="00105B56">
        <w:rPr>
          <w:b/>
          <w:sz w:val="28"/>
          <w:szCs w:val="28"/>
        </w:rPr>
        <w:lastRenderedPageBreak/>
        <w:t>Планируемые результаты освоения учебного предмета «Музыка»</w:t>
      </w:r>
      <w:r w:rsidRPr="00105B56">
        <w:rPr>
          <w:b/>
          <w:spacing w:val="-67"/>
          <w:sz w:val="28"/>
          <w:szCs w:val="28"/>
        </w:rPr>
        <w:t xml:space="preserve"> </w:t>
      </w:r>
      <w:r w:rsidRPr="00105B56">
        <w:rPr>
          <w:b/>
          <w:sz w:val="28"/>
          <w:szCs w:val="28"/>
        </w:rPr>
        <w:t>на уровне</w:t>
      </w:r>
      <w:r w:rsidRPr="00105B56">
        <w:rPr>
          <w:b/>
          <w:spacing w:val="-1"/>
          <w:sz w:val="28"/>
          <w:szCs w:val="28"/>
        </w:rPr>
        <w:t xml:space="preserve"> </w:t>
      </w:r>
      <w:r w:rsidRPr="00105B56">
        <w:rPr>
          <w:b/>
          <w:sz w:val="28"/>
          <w:szCs w:val="28"/>
        </w:rPr>
        <w:t>основного</w:t>
      </w:r>
      <w:r w:rsidRPr="00105B56">
        <w:rPr>
          <w:b/>
          <w:spacing w:val="-1"/>
          <w:sz w:val="28"/>
          <w:szCs w:val="28"/>
        </w:rPr>
        <w:t xml:space="preserve"> </w:t>
      </w:r>
      <w:r w:rsidRPr="00105B56">
        <w:rPr>
          <w:b/>
          <w:sz w:val="28"/>
          <w:szCs w:val="28"/>
        </w:rPr>
        <w:t>общего</w:t>
      </w:r>
      <w:r w:rsidRPr="00105B56">
        <w:rPr>
          <w:b/>
          <w:spacing w:val="-2"/>
          <w:sz w:val="28"/>
          <w:szCs w:val="28"/>
        </w:rPr>
        <w:t xml:space="preserve"> </w:t>
      </w:r>
      <w:r w:rsidRPr="00105B56">
        <w:rPr>
          <w:b/>
          <w:sz w:val="28"/>
          <w:szCs w:val="28"/>
        </w:rPr>
        <w:t>образования</w:t>
      </w:r>
    </w:p>
    <w:p w:rsidR="00105B56" w:rsidRPr="00105B56" w:rsidRDefault="00105B56" w:rsidP="00105B56">
      <w:pPr>
        <w:pStyle w:val="af5"/>
        <w:jc w:val="both"/>
        <w:rPr>
          <w:sz w:val="24"/>
          <w:szCs w:val="24"/>
        </w:rPr>
      </w:pPr>
      <w:r w:rsidRPr="00105B56">
        <w:rPr>
          <w:sz w:val="24"/>
          <w:szCs w:val="24"/>
        </w:rPr>
        <w:t>Специфика</w:t>
      </w:r>
      <w:r w:rsidRPr="00105B56">
        <w:rPr>
          <w:spacing w:val="1"/>
          <w:sz w:val="24"/>
          <w:szCs w:val="24"/>
        </w:rPr>
        <w:t xml:space="preserve"> </w:t>
      </w:r>
      <w:r w:rsidRPr="00105B56">
        <w:rPr>
          <w:sz w:val="24"/>
          <w:szCs w:val="24"/>
        </w:rPr>
        <w:t>эстетического</w:t>
      </w:r>
      <w:r w:rsidRPr="00105B56">
        <w:rPr>
          <w:spacing w:val="1"/>
          <w:sz w:val="24"/>
          <w:szCs w:val="24"/>
        </w:rPr>
        <w:t xml:space="preserve"> </w:t>
      </w:r>
      <w:r w:rsidRPr="00105B56">
        <w:rPr>
          <w:sz w:val="24"/>
          <w:szCs w:val="24"/>
        </w:rPr>
        <w:t>содержания</w:t>
      </w:r>
      <w:r w:rsidRPr="00105B56">
        <w:rPr>
          <w:spacing w:val="1"/>
          <w:sz w:val="24"/>
          <w:szCs w:val="24"/>
        </w:rPr>
        <w:t xml:space="preserve"> </w:t>
      </w:r>
      <w:r w:rsidRPr="00105B56">
        <w:rPr>
          <w:sz w:val="24"/>
          <w:szCs w:val="24"/>
        </w:rPr>
        <w:t>предмета</w:t>
      </w:r>
      <w:r w:rsidRPr="00105B56">
        <w:rPr>
          <w:spacing w:val="1"/>
          <w:sz w:val="24"/>
          <w:szCs w:val="24"/>
        </w:rPr>
        <w:t xml:space="preserve"> </w:t>
      </w:r>
      <w:r w:rsidRPr="00105B56">
        <w:rPr>
          <w:sz w:val="24"/>
          <w:szCs w:val="24"/>
        </w:rPr>
        <w:t>«Музыка»</w:t>
      </w:r>
      <w:r w:rsidRPr="00105B56">
        <w:rPr>
          <w:spacing w:val="1"/>
          <w:sz w:val="24"/>
          <w:szCs w:val="24"/>
        </w:rPr>
        <w:t xml:space="preserve"> </w:t>
      </w:r>
      <w:r w:rsidRPr="00105B56">
        <w:rPr>
          <w:sz w:val="24"/>
          <w:szCs w:val="24"/>
        </w:rPr>
        <w:t>обусловливает</w:t>
      </w:r>
      <w:r w:rsidRPr="00105B56">
        <w:rPr>
          <w:spacing w:val="1"/>
          <w:sz w:val="24"/>
          <w:szCs w:val="24"/>
        </w:rPr>
        <w:t xml:space="preserve"> </w:t>
      </w:r>
      <w:r w:rsidRPr="00105B56">
        <w:rPr>
          <w:sz w:val="24"/>
          <w:szCs w:val="24"/>
        </w:rPr>
        <w:t>тесное</w:t>
      </w:r>
      <w:r w:rsidRPr="00105B56">
        <w:rPr>
          <w:spacing w:val="1"/>
          <w:sz w:val="24"/>
          <w:szCs w:val="24"/>
        </w:rPr>
        <w:t xml:space="preserve"> </w:t>
      </w:r>
      <w:r w:rsidRPr="00105B56">
        <w:rPr>
          <w:sz w:val="24"/>
          <w:szCs w:val="24"/>
        </w:rPr>
        <w:t>взаимодействие,</w:t>
      </w:r>
      <w:r w:rsidRPr="00105B56">
        <w:rPr>
          <w:spacing w:val="1"/>
          <w:sz w:val="24"/>
          <w:szCs w:val="24"/>
        </w:rPr>
        <w:t xml:space="preserve"> </w:t>
      </w:r>
      <w:r w:rsidRPr="00105B56">
        <w:rPr>
          <w:sz w:val="24"/>
          <w:szCs w:val="24"/>
        </w:rPr>
        <w:t>смысловое</w:t>
      </w:r>
      <w:r w:rsidRPr="00105B56">
        <w:rPr>
          <w:spacing w:val="1"/>
          <w:sz w:val="24"/>
          <w:szCs w:val="24"/>
        </w:rPr>
        <w:t xml:space="preserve"> </w:t>
      </w:r>
      <w:r w:rsidRPr="00105B56">
        <w:rPr>
          <w:sz w:val="24"/>
          <w:szCs w:val="24"/>
        </w:rPr>
        <w:t>единство</w:t>
      </w:r>
      <w:r w:rsidRPr="00105B56">
        <w:rPr>
          <w:spacing w:val="1"/>
          <w:sz w:val="24"/>
          <w:szCs w:val="24"/>
        </w:rPr>
        <w:t xml:space="preserve"> </w:t>
      </w:r>
      <w:r w:rsidRPr="00105B56">
        <w:rPr>
          <w:sz w:val="24"/>
          <w:szCs w:val="24"/>
        </w:rPr>
        <w:t>трёх</w:t>
      </w:r>
      <w:r w:rsidRPr="00105B56">
        <w:rPr>
          <w:spacing w:val="1"/>
          <w:sz w:val="24"/>
          <w:szCs w:val="24"/>
        </w:rPr>
        <w:t xml:space="preserve"> </w:t>
      </w:r>
      <w:r w:rsidRPr="00105B56">
        <w:rPr>
          <w:sz w:val="24"/>
          <w:szCs w:val="24"/>
        </w:rPr>
        <w:t>групп</w:t>
      </w:r>
      <w:r w:rsidRPr="00105B56">
        <w:rPr>
          <w:spacing w:val="1"/>
          <w:sz w:val="24"/>
          <w:szCs w:val="24"/>
        </w:rPr>
        <w:t xml:space="preserve"> </w:t>
      </w:r>
      <w:r w:rsidRPr="00105B56">
        <w:rPr>
          <w:sz w:val="24"/>
          <w:szCs w:val="24"/>
        </w:rPr>
        <w:t>результатов: личностных, метапредметных</w:t>
      </w:r>
      <w:r w:rsidRPr="00105B56">
        <w:rPr>
          <w:spacing w:val="-4"/>
          <w:sz w:val="24"/>
          <w:szCs w:val="24"/>
        </w:rPr>
        <w:t xml:space="preserve"> </w:t>
      </w:r>
      <w:r w:rsidRPr="00105B56">
        <w:rPr>
          <w:sz w:val="24"/>
          <w:szCs w:val="24"/>
        </w:rPr>
        <w:t>и предметных.</w:t>
      </w:r>
    </w:p>
    <w:p w:rsidR="00105B56" w:rsidRPr="00105B56" w:rsidRDefault="00105B56" w:rsidP="00105B56">
      <w:pPr>
        <w:pStyle w:val="af5"/>
        <w:jc w:val="both"/>
        <w:rPr>
          <w:b/>
          <w:sz w:val="24"/>
          <w:szCs w:val="24"/>
        </w:rPr>
      </w:pPr>
      <w:r w:rsidRPr="00105B56">
        <w:rPr>
          <w:b/>
          <w:sz w:val="24"/>
          <w:szCs w:val="24"/>
        </w:rPr>
        <w:t>Личностные</w:t>
      </w:r>
      <w:r w:rsidRPr="00105B56">
        <w:rPr>
          <w:b/>
          <w:spacing w:val="-2"/>
          <w:sz w:val="24"/>
          <w:szCs w:val="24"/>
        </w:rPr>
        <w:t xml:space="preserve"> </w:t>
      </w:r>
      <w:r w:rsidRPr="00105B56">
        <w:rPr>
          <w:b/>
          <w:sz w:val="24"/>
          <w:szCs w:val="24"/>
        </w:rPr>
        <w:t>результаты</w:t>
      </w:r>
    </w:p>
    <w:p w:rsidR="00105B56" w:rsidRPr="00105B56" w:rsidRDefault="00105B56" w:rsidP="00105B56">
      <w:pPr>
        <w:pStyle w:val="af5"/>
        <w:jc w:val="both"/>
        <w:rPr>
          <w:sz w:val="24"/>
          <w:szCs w:val="24"/>
        </w:rPr>
      </w:pPr>
      <w:r w:rsidRPr="00105B56">
        <w:rPr>
          <w:sz w:val="24"/>
          <w:szCs w:val="24"/>
        </w:rPr>
        <w:t>Личностные результаты освоения рабочей программы по музыке для</w:t>
      </w:r>
      <w:r w:rsidRPr="00105B56">
        <w:rPr>
          <w:spacing w:val="1"/>
          <w:sz w:val="24"/>
          <w:szCs w:val="24"/>
        </w:rPr>
        <w:t xml:space="preserve"> </w:t>
      </w:r>
      <w:r w:rsidRPr="00105B56">
        <w:rPr>
          <w:sz w:val="24"/>
          <w:szCs w:val="24"/>
        </w:rPr>
        <w:t>основного общего образования достигаются во взаимодействии учебной и</w:t>
      </w:r>
      <w:r w:rsidRPr="00105B56">
        <w:rPr>
          <w:spacing w:val="1"/>
          <w:sz w:val="24"/>
          <w:szCs w:val="24"/>
        </w:rPr>
        <w:t xml:space="preserve"> </w:t>
      </w:r>
      <w:r w:rsidRPr="00105B56">
        <w:rPr>
          <w:sz w:val="24"/>
          <w:szCs w:val="24"/>
        </w:rPr>
        <w:t>воспитательной работы, урочной и внеурочной деятельности. Они должны</w:t>
      </w:r>
      <w:r w:rsidRPr="00105B56">
        <w:rPr>
          <w:spacing w:val="1"/>
          <w:sz w:val="24"/>
          <w:szCs w:val="24"/>
        </w:rPr>
        <w:t xml:space="preserve"> </w:t>
      </w:r>
      <w:r w:rsidRPr="00105B56">
        <w:rPr>
          <w:sz w:val="24"/>
          <w:szCs w:val="24"/>
        </w:rPr>
        <w:t>отражать готовность обучающихся руководствоваться системой позитивных</w:t>
      </w:r>
      <w:r w:rsidRPr="00105B56">
        <w:rPr>
          <w:spacing w:val="1"/>
          <w:sz w:val="24"/>
          <w:szCs w:val="24"/>
        </w:rPr>
        <w:t xml:space="preserve"> </w:t>
      </w:r>
      <w:r w:rsidRPr="00105B56">
        <w:rPr>
          <w:sz w:val="24"/>
          <w:szCs w:val="24"/>
        </w:rPr>
        <w:t>ценностных ориентаций,</w:t>
      </w:r>
      <w:r w:rsidRPr="00105B56">
        <w:rPr>
          <w:spacing w:val="-1"/>
          <w:sz w:val="24"/>
          <w:szCs w:val="24"/>
        </w:rPr>
        <w:t xml:space="preserve"> </w:t>
      </w:r>
      <w:r w:rsidRPr="00105B56">
        <w:rPr>
          <w:sz w:val="24"/>
          <w:szCs w:val="24"/>
        </w:rPr>
        <w:t>в</w:t>
      </w:r>
      <w:r w:rsidRPr="00105B56">
        <w:rPr>
          <w:spacing w:val="-2"/>
          <w:sz w:val="24"/>
          <w:szCs w:val="24"/>
        </w:rPr>
        <w:t xml:space="preserve"> </w:t>
      </w:r>
      <w:r w:rsidRPr="00105B56">
        <w:rPr>
          <w:sz w:val="24"/>
          <w:szCs w:val="24"/>
        </w:rPr>
        <w:t>том числе</w:t>
      </w:r>
      <w:r w:rsidRPr="00105B56">
        <w:rPr>
          <w:spacing w:val="-2"/>
          <w:sz w:val="24"/>
          <w:szCs w:val="24"/>
        </w:rPr>
        <w:t xml:space="preserve"> </w:t>
      </w:r>
      <w:r w:rsidRPr="00105B56">
        <w:rPr>
          <w:sz w:val="24"/>
          <w:szCs w:val="24"/>
        </w:rPr>
        <w:t>в</w:t>
      </w:r>
      <w:r w:rsidRPr="00105B56">
        <w:rPr>
          <w:spacing w:val="-4"/>
          <w:sz w:val="24"/>
          <w:szCs w:val="24"/>
        </w:rPr>
        <w:t xml:space="preserve"> </w:t>
      </w:r>
      <w:r w:rsidRPr="00105B56">
        <w:rPr>
          <w:sz w:val="24"/>
          <w:szCs w:val="24"/>
        </w:rPr>
        <w:t>части:</w:t>
      </w:r>
    </w:p>
    <w:p w:rsidR="00105B56" w:rsidRPr="00105B56" w:rsidRDefault="00105B56" w:rsidP="00105B56">
      <w:pPr>
        <w:pStyle w:val="af5"/>
        <w:jc w:val="both"/>
        <w:rPr>
          <w:sz w:val="24"/>
          <w:szCs w:val="24"/>
        </w:rPr>
      </w:pPr>
      <w:r>
        <w:rPr>
          <w:sz w:val="24"/>
          <w:szCs w:val="24"/>
        </w:rPr>
        <w:t xml:space="preserve">- </w:t>
      </w:r>
      <w:r w:rsidRPr="00105B56">
        <w:rPr>
          <w:sz w:val="24"/>
          <w:szCs w:val="24"/>
        </w:rPr>
        <w:t>Патриотического</w:t>
      </w:r>
      <w:r w:rsidRPr="00105B56">
        <w:rPr>
          <w:spacing w:val="-8"/>
          <w:sz w:val="24"/>
          <w:szCs w:val="24"/>
        </w:rPr>
        <w:t xml:space="preserve"> </w:t>
      </w:r>
      <w:r w:rsidRPr="00105B56">
        <w:rPr>
          <w:sz w:val="24"/>
          <w:szCs w:val="24"/>
        </w:rPr>
        <w:t>воспитания:</w:t>
      </w:r>
    </w:p>
    <w:p w:rsidR="00105B56" w:rsidRPr="00105B56" w:rsidRDefault="00105B56" w:rsidP="00105B56">
      <w:pPr>
        <w:pStyle w:val="af5"/>
        <w:jc w:val="both"/>
        <w:rPr>
          <w:sz w:val="24"/>
          <w:szCs w:val="24"/>
        </w:rPr>
      </w:pPr>
      <w:r w:rsidRPr="00105B56">
        <w:rPr>
          <w:sz w:val="24"/>
          <w:szCs w:val="24"/>
        </w:rPr>
        <w:t>осознание российской гражданской идентичности в поликультурном и</w:t>
      </w:r>
      <w:r w:rsidRPr="00105B56">
        <w:rPr>
          <w:spacing w:val="1"/>
          <w:sz w:val="24"/>
          <w:szCs w:val="24"/>
        </w:rPr>
        <w:t xml:space="preserve"> </w:t>
      </w:r>
      <w:r w:rsidRPr="00105B56">
        <w:rPr>
          <w:sz w:val="24"/>
          <w:szCs w:val="24"/>
        </w:rPr>
        <w:t>многоконфессиональном</w:t>
      </w:r>
      <w:r w:rsidRPr="00105B56">
        <w:rPr>
          <w:spacing w:val="1"/>
          <w:sz w:val="24"/>
          <w:szCs w:val="24"/>
        </w:rPr>
        <w:t xml:space="preserve"> </w:t>
      </w:r>
      <w:r w:rsidRPr="00105B56">
        <w:rPr>
          <w:sz w:val="24"/>
          <w:szCs w:val="24"/>
        </w:rPr>
        <w:t>обществе;</w:t>
      </w:r>
      <w:r w:rsidRPr="00105B56">
        <w:rPr>
          <w:spacing w:val="1"/>
          <w:sz w:val="24"/>
          <w:szCs w:val="24"/>
        </w:rPr>
        <w:t xml:space="preserve"> </w:t>
      </w:r>
      <w:r w:rsidRPr="00105B56">
        <w:rPr>
          <w:sz w:val="24"/>
          <w:szCs w:val="24"/>
        </w:rPr>
        <w:t>знание</w:t>
      </w:r>
      <w:r w:rsidRPr="00105B56">
        <w:rPr>
          <w:spacing w:val="1"/>
          <w:sz w:val="24"/>
          <w:szCs w:val="24"/>
        </w:rPr>
        <w:t xml:space="preserve"> </w:t>
      </w:r>
      <w:r w:rsidRPr="00105B56">
        <w:rPr>
          <w:sz w:val="24"/>
          <w:szCs w:val="24"/>
        </w:rPr>
        <w:t>Гимна</w:t>
      </w:r>
      <w:r w:rsidRPr="00105B56">
        <w:rPr>
          <w:spacing w:val="1"/>
          <w:sz w:val="24"/>
          <w:szCs w:val="24"/>
        </w:rPr>
        <w:t xml:space="preserve"> </w:t>
      </w:r>
      <w:r w:rsidRPr="00105B56">
        <w:rPr>
          <w:sz w:val="24"/>
          <w:szCs w:val="24"/>
        </w:rPr>
        <w:t>России</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традиций</w:t>
      </w:r>
      <w:r w:rsidRPr="00105B56">
        <w:rPr>
          <w:spacing w:val="1"/>
          <w:sz w:val="24"/>
          <w:szCs w:val="24"/>
        </w:rPr>
        <w:t xml:space="preserve"> </w:t>
      </w:r>
      <w:r w:rsidRPr="00105B56">
        <w:rPr>
          <w:sz w:val="24"/>
          <w:szCs w:val="24"/>
        </w:rPr>
        <w:t>его</w:t>
      </w:r>
      <w:r w:rsidRPr="00105B56">
        <w:rPr>
          <w:spacing w:val="1"/>
          <w:sz w:val="24"/>
          <w:szCs w:val="24"/>
        </w:rPr>
        <w:t xml:space="preserve"> </w:t>
      </w:r>
      <w:r w:rsidRPr="00105B56">
        <w:rPr>
          <w:sz w:val="24"/>
          <w:szCs w:val="24"/>
        </w:rPr>
        <w:t>исполнения,</w:t>
      </w:r>
      <w:r w:rsidRPr="00105B56">
        <w:rPr>
          <w:spacing w:val="1"/>
          <w:sz w:val="24"/>
          <w:szCs w:val="24"/>
        </w:rPr>
        <w:t xml:space="preserve"> </w:t>
      </w:r>
      <w:r w:rsidRPr="00105B56">
        <w:rPr>
          <w:sz w:val="24"/>
          <w:szCs w:val="24"/>
        </w:rPr>
        <w:t>уважение</w:t>
      </w:r>
      <w:r w:rsidRPr="00105B56">
        <w:rPr>
          <w:spacing w:val="1"/>
          <w:sz w:val="24"/>
          <w:szCs w:val="24"/>
        </w:rPr>
        <w:t xml:space="preserve"> </w:t>
      </w:r>
      <w:r w:rsidRPr="00105B56">
        <w:rPr>
          <w:sz w:val="24"/>
          <w:szCs w:val="24"/>
        </w:rPr>
        <w:t>музыкальных</w:t>
      </w:r>
      <w:r w:rsidRPr="00105B56">
        <w:rPr>
          <w:spacing w:val="1"/>
          <w:sz w:val="24"/>
          <w:szCs w:val="24"/>
        </w:rPr>
        <w:t xml:space="preserve"> </w:t>
      </w:r>
      <w:r w:rsidRPr="00105B56">
        <w:rPr>
          <w:sz w:val="24"/>
          <w:szCs w:val="24"/>
        </w:rPr>
        <w:t>символов</w:t>
      </w:r>
      <w:r w:rsidRPr="00105B56">
        <w:rPr>
          <w:spacing w:val="1"/>
          <w:sz w:val="24"/>
          <w:szCs w:val="24"/>
        </w:rPr>
        <w:t xml:space="preserve"> </w:t>
      </w:r>
      <w:r w:rsidRPr="00105B56">
        <w:rPr>
          <w:sz w:val="24"/>
          <w:szCs w:val="24"/>
        </w:rPr>
        <w:t>республик</w:t>
      </w:r>
      <w:r w:rsidRPr="00105B56">
        <w:rPr>
          <w:spacing w:val="1"/>
          <w:sz w:val="24"/>
          <w:szCs w:val="24"/>
        </w:rPr>
        <w:t xml:space="preserve"> </w:t>
      </w:r>
      <w:r w:rsidRPr="00105B56">
        <w:rPr>
          <w:sz w:val="24"/>
          <w:szCs w:val="24"/>
        </w:rPr>
        <w:t>Российской</w:t>
      </w:r>
      <w:r w:rsidRPr="00105B56">
        <w:rPr>
          <w:spacing w:val="1"/>
          <w:sz w:val="24"/>
          <w:szCs w:val="24"/>
        </w:rPr>
        <w:t xml:space="preserve"> </w:t>
      </w:r>
      <w:r w:rsidRPr="00105B56">
        <w:rPr>
          <w:sz w:val="24"/>
          <w:szCs w:val="24"/>
        </w:rPr>
        <w:t>Федерации</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других</w:t>
      </w:r>
      <w:r w:rsidRPr="00105B56">
        <w:rPr>
          <w:spacing w:val="1"/>
          <w:sz w:val="24"/>
          <w:szCs w:val="24"/>
        </w:rPr>
        <w:t xml:space="preserve"> </w:t>
      </w:r>
      <w:r w:rsidRPr="00105B56">
        <w:rPr>
          <w:sz w:val="24"/>
          <w:szCs w:val="24"/>
        </w:rPr>
        <w:t>стран</w:t>
      </w:r>
      <w:r w:rsidRPr="00105B56">
        <w:rPr>
          <w:spacing w:val="1"/>
          <w:sz w:val="24"/>
          <w:szCs w:val="24"/>
        </w:rPr>
        <w:t xml:space="preserve"> </w:t>
      </w:r>
      <w:r w:rsidRPr="00105B56">
        <w:rPr>
          <w:sz w:val="24"/>
          <w:szCs w:val="24"/>
        </w:rPr>
        <w:t>мира;</w:t>
      </w:r>
      <w:r w:rsidRPr="00105B56">
        <w:rPr>
          <w:spacing w:val="1"/>
          <w:sz w:val="24"/>
          <w:szCs w:val="24"/>
        </w:rPr>
        <w:t xml:space="preserve"> </w:t>
      </w:r>
      <w:r w:rsidRPr="00105B56">
        <w:rPr>
          <w:sz w:val="24"/>
          <w:szCs w:val="24"/>
        </w:rPr>
        <w:t>проявление</w:t>
      </w:r>
      <w:r w:rsidRPr="00105B56">
        <w:rPr>
          <w:spacing w:val="1"/>
          <w:sz w:val="24"/>
          <w:szCs w:val="24"/>
        </w:rPr>
        <w:t xml:space="preserve"> </w:t>
      </w:r>
      <w:r w:rsidRPr="00105B56">
        <w:rPr>
          <w:sz w:val="24"/>
          <w:szCs w:val="24"/>
        </w:rPr>
        <w:t>интереса</w:t>
      </w:r>
      <w:r w:rsidRPr="00105B56">
        <w:rPr>
          <w:spacing w:val="1"/>
          <w:sz w:val="24"/>
          <w:szCs w:val="24"/>
        </w:rPr>
        <w:t xml:space="preserve"> </w:t>
      </w:r>
      <w:r w:rsidRPr="00105B56">
        <w:rPr>
          <w:sz w:val="24"/>
          <w:szCs w:val="24"/>
        </w:rPr>
        <w:t>к</w:t>
      </w:r>
      <w:r w:rsidRPr="00105B56">
        <w:rPr>
          <w:spacing w:val="1"/>
          <w:sz w:val="24"/>
          <w:szCs w:val="24"/>
        </w:rPr>
        <w:t xml:space="preserve"> </w:t>
      </w:r>
      <w:r w:rsidRPr="00105B56">
        <w:rPr>
          <w:sz w:val="24"/>
          <w:szCs w:val="24"/>
        </w:rPr>
        <w:t>освоению</w:t>
      </w:r>
      <w:r w:rsidRPr="00105B56">
        <w:rPr>
          <w:spacing w:val="1"/>
          <w:sz w:val="24"/>
          <w:szCs w:val="24"/>
        </w:rPr>
        <w:t xml:space="preserve"> </w:t>
      </w:r>
      <w:r w:rsidRPr="00105B56">
        <w:rPr>
          <w:sz w:val="24"/>
          <w:szCs w:val="24"/>
        </w:rPr>
        <w:t>музыкальных традиций своего края, музыкальной культуры народов России;</w:t>
      </w:r>
      <w:r w:rsidRPr="00105B56">
        <w:rPr>
          <w:spacing w:val="1"/>
          <w:sz w:val="24"/>
          <w:szCs w:val="24"/>
        </w:rPr>
        <w:t xml:space="preserve"> </w:t>
      </w:r>
      <w:r w:rsidRPr="00105B56">
        <w:rPr>
          <w:sz w:val="24"/>
          <w:szCs w:val="24"/>
        </w:rPr>
        <w:t>знание</w:t>
      </w:r>
      <w:r w:rsidRPr="00105B56">
        <w:rPr>
          <w:spacing w:val="1"/>
          <w:sz w:val="24"/>
          <w:szCs w:val="24"/>
        </w:rPr>
        <w:t xml:space="preserve"> </w:t>
      </w:r>
      <w:r w:rsidRPr="00105B56">
        <w:rPr>
          <w:sz w:val="24"/>
          <w:szCs w:val="24"/>
        </w:rPr>
        <w:t>достижений</w:t>
      </w:r>
      <w:r w:rsidRPr="00105B56">
        <w:rPr>
          <w:spacing w:val="1"/>
          <w:sz w:val="24"/>
          <w:szCs w:val="24"/>
        </w:rPr>
        <w:t xml:space="preserve"> </w:t>
      </w:r>
      <w:r w:rsidRPr="00105B56">
        <w:rPr>
          <w:sz w:val="24"/>
          <w:szCs w:val="24"/>
        </w:rPr>
        <w:t>отечественных</w:t>
      </w:r>
      <w:r w:rsidRPr="00105B56">
        <w:rPr>
          <w:spacing w:val="1"/>
          <w:sz w:val="24"/>
          <w:szCs w:val="24"/>
        </w:rPr>
        <w:t xml:space="preserve"> </w:t>
      </w:r>
      <w:r w:rsidRPr="00105B56">
        <w:rPr>
          <w:sz w:val="24"/>
          <w:szCs w:val="24"/>
        </w:rPr>
        <w:t>музыкантов,</w:t>
      </w:r>
      <w:r w:rsidRPr="00105B56">
        <w:rPr>
          <w:spacing w:val="1"/>
          <w:sz w:val="24"/>
          <w:szCs w:val="24"/>
        </w:rPr>
        <w:t xml:space="preserve"> </w:t>
      </w:r>
      <w:r w:rsidRPr="00105B56">
        <w:rPr>
          <w:sz w:val="24"/>
          <w:szCs w:val="24"/>
        </w:rPr>
        <w:t>их</w:t>
      </w:r>
      <w:r w:rsidRPr="00105B56">
        <w:rPr>
          <w:spacing w:val="1"/>
          <w:sz w:val="24"/>
          <w:szCs w:val="24"/>
        </w:rPr>
        <w:t xml:space="preserve"> </w:t>
      </w:r>
      <w:r w:rsidRPr="00105B56">
        <w:rPr>
          <w:sz w:val="24"/>
          <w:szCs w:val="24"/>
        </w:rPr>
        <w:t>вклада</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мировую</w:t>
      </w:r>
      <w:r w:rsidRPr="00105B56">
        <w:rPr>
          <w:spacing w:val="-67"/>
          <w:sz w:val="24"/>
          <w:szCs w:val="24"/>
        </w:rPr>
        <w:t xml:space="preserve"> </w:t>
      </w:r>
      <w:r w:rsidRPr="00105B56">
        <w:rPr>
          <w:sz w:val="24"/>
          <w:szCs w:val="24"/>
        </w:rPr>
        <w:t>музыкальную</w:t>
      </w:r>
      <w:r w:rsidRPr="00105B56">
        <w:rPr>
          <w:spacing w:val="1"/>
          <w:sz w:val="24"/>
          <w:szCs w:val="24"/>
        </w:rPr>
        <w:t xml:space="preserve"> </w:t>
      </w:r>
      <w:r w:rsidRPr="00105B56">
        <w:rPr>
          <w:sz w:val="24"/>
          <w:szCs w:val="24"/>
        </w:rPr>
        <w:t>культуру;</w:t>
      </w:r>
      <w:r w:rsidRPr="00105B56">
        <w:rPr>
          <w:spacing w:val="1"/>
          <w:sz w:val="24"/>
          <w:szCs w:val="24"/>
        </w:rPr>
        <w:t xml:space="preserve"> </w:t>
      </w:r>
      <w:r w:rsidRPr="00105B56">
        <w:rPr>
          <w:sz w:val="24"/>
          <w:szCs w:val="24"/>
        </w:rPr>
        <w:t>интерес</w:t>
      </w:r>
      <w:r w:rsidRPr="00105B56">
        <w:rPr>
          <w:spacing w:val="1"/>
          <w:sz w:val="24"/>
          <w:szCs w:val="24"/>
        </w:rPr>
        <w:t xml:space="preserve"> </w:t>
      </w:r>
      <w:r w:rsidRPr="00105B56">
        <w:rPr>
          <w:sz w:val="24"/>
          <w:szCs w:val="24"/>
        </w:rPr>
        <w:t>к</w:t>
      </w:r>
      <w:r w:rsidRPr="00105B56">
        <w:rPr>
          <w:spacing w:val="1"/>
          <w:sz w:val="24"/>
          <w:szCs w:val="24"/>
        </w:rPr>
        <w:t xml:space="preserve"> </w:t>
      </w:r>
      <w:r w:rsidRPr="00105B56">
        <w:rPr>
          <w:sz w:val="24"/>
          <w:szCs w:val="24"/>
        </w:rPr>
        <w:t>изучению</w:t>
      </w:r>
      <w:r w:rsidRPr="00105B56">
        <w:rPr>
          <w:spacing w:val="1"/>
          <w:sz w:val="24"/>
          <w:szCs w:val="24"/>
        </w:rPr>
        <w:t xml:space="preserve"> </w:t>
      </w:r>
      <w:r w:rsidRPr="00105B56">
        <w:rPr>
          <w:sz w:val="24"/>
          <w:szCs w:val="24"/>
        </w:rPr>
        <w:t>истории</w:t>
      </w:r>
      <w:r w:rsidRPr="00105B56">
        <w:rPr>
          <w:spacing w:val="1"/>
          <w:sz w:val="24"/>
          <w:szCs w:val="24"/>
        </w:rPr>
        <w:t xml:space="preserve"> </w:t>
      </w:r>
      <w:r w:rsidRPr="00105B56">
        <w:rPr>
          <w:sz w:val="24"/>
          <w:szCs w:val="24"/>
        </w:rPr>
        <w:t>отечественной</w:t>
      </w:r>
      <w:r w:rsidRPr="00105B56">
        <w:rPr>
          <w:spacing w:val="1"/>
          <w:sz w:val="24"/>
          <w:szCs w:val="24"/>
        </w:rPr>
        <w:t xml:space="preserve"> </w:t>
      </w:r>
      <w:r w:rsidRPr="00105B56">
        <w:rPr>
          <w:sz w:val="24"/>
          <w:szCs w:val="24"/>
        </w:rPr>
        <w:t>музыкальной</w:t>
      </w:r>
      <w:r w:rsidRPr="00105B56">
        <w:rPr>
          <w:spacing w:val="1"/>
          <w:sz w:val="24"/>
          <w:szCs w:val="24"/>
        </w:rPr>
        <w:t xml:space="preserve"> </w:t>
      </w:r>
      <w:r w:rsidRPr="00105B56">
        <w:rPr>
          <w:sz w:val="24"/>
          <w:szCs w:val="24"/>
        </w:rPr>
        <w:t>культуры;</w:t>
      </w:r>
      <w:r w:rsidRPr="00105B56">
        <w:rPr>
          <w:spacing w:val="1"/>
          <w:sz w:val="24"/>
          <w:szCs w:val="24"/>
        </w:rPr>
        <w:t xml:space="preserve"> </w:t>
      </w:r>
      <w:r w:rsidRPr="00105B56">
        <w:rPr>
          <w:sz w:val="24"/>
          <w:szCs w:val="24"/>
        </w:rPr>
        <w:t>стремление</w:t>
      </w:r>
      <w:r w:rsidRPr="00105B56">
        <w:rPr>
          <w:spacing w:val="1"/>
          <w:sz w:val="24"/>
          <w:szCs w:val="24"/>
        </w:rPr>
        <w:t xml:space="preserve"> </w:t>
      </w:r>
      <w:r w:rsidRPr="00105B56">
        <w:rPr>
          <w:sz w:val="24"/>
          <w:szCs w:val="24"/>
        </w:rPr>
        <w:t>развивать</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сохранять</w:t>
      </w:r>
      <w:r w:rsidRPr="00105B56">
        <w:rPr>
          <w:spacing w:val="1"/>
          <w:sz w:val="24"/>
          <w:szCs w:val="24"/>
        </w:rPr>
        <w:t xml:space="preserve"> </w:t>
      </w:r>
      <w:r w:rsidRPr="00105B56">
        <w:rPr>
          <w:sz w:val="24"/>
          <w:szCs w:val="24"/>
        </w:rPr>
        <w:t>музыкальную</w:t>
      </w:r>
      <w:r w:rsidRPr="00105B56">
        <w:rPr>
          <w:spacing w:val="1"/>
          <w:sz w:val="24"/>
          <w:szCs w:val="24"/>
        </w:rPr>
        <w:t xml:space="preserve"> </w:t>
      </w:r>
      <w:r w:rsidRPr="00105B56">
        <w:rPr>
          <w:sz w:val="24"/>
          <w:szCs w:val="24"/>
        </w:rPr>
        <w:t>культуру</w:t>
      </w:r>
      <w:r w:rsidRPr="00105B56">
        <w:rPr>
          <w:spacing w:val="-2"/>
          <w:sz w:val="24"/>
          <w:szCs w:val="24"/>
        </w:rPr>
        <w:t xml:space="preserve"> </w:t>
      </w:r>
      <w:r w:rsidRPr="00105B56">
        <w:rPr>
          <w:sz w:val="24"/>
          <w:szCs w:val="24"/>
        </w:rPr>
        <w:t>своей</w:t>
      </w:r>
      <w:r w:rsidRPr="00105B56">
        <w:rPr>
          <w:spacing w:val="1"/>
          <w:sz w:val="24"/>
          <w:szCs w:val="24"/>
        </w:rPr>
        <w:t xml:space="preserve"> </w:t>
      </w:r>
      <w:r w:rsidRPr="00105B56">
        <w:rPr>
          <w:sz w:val="24"/>
          <w:szCs w:val="24"/>
        </w:rPr>
        <w:t>страны,</w:t>
      </w:r>
      <w:r w:rsidRPr="00105B56">
        <w:rPr>
          <w:spacing w:val="-1"/>
          <w:sz w:val="24"/>
          <w:szCs w:val="24"/>
        </w:rPr>
        <w:t xml:space="preserve"> </w:t>
      </w:r>
      <w:r w:rsidRPr="00105B56">
        <w:rPr>
          <w:sz w:val="24"/>
          <w:szCs w:val="24"/>
        </w:rPr>
        <w:t>своего</w:t>
      </w:r>
      <w:r w:rsidRPr="00105B56">
        <w:rPr>
          <w:spacing w:val="1"/>
          <w:sz w:val="24"/>
          <w:szCs w:val="24"/>
        </w:rPr>
        <w:t xml:space="preserve"> </w:t>
      </w:r>
      <w:r w:rsidRPr="00105B56">
        <w:rPr>
          <w:sz w:val="24"/>
          <w:szCs w:val="24"/>
        </w:rPr>
        <w:t>края.</w:t>
      </w:r>
    </w:p>
    <w:p w:rsidR="00105B56" w:rsidRPr="00105B56" w:rsidRDefault="00105B56" w:rsidP="00105B56">
      <w:pPr>
        <w:pStyle w:val="af5"/>
        <w:jc w:val="both"/>
        <w:rPr>
          <w:sz w:val="24"/>
          <w:szCs w:val="24"/>
        </w:rPr>
      </w:pPr>
      <w:r>
        <w:rPr>
          <w:sz w:val="24"/>
          <w:szCs w:val="24"/>
        </w:rPr>
        <w:t xml:space="preserve">- </w:t>
      </w:r>
      <w:r w:rsidRPr="00105B56">
        <w:rPr>
          <w:sz w:val="24"/>
          <w:szCs w:val="24"/>
        </w:rPr>
        <w:t>Гражданского</w:t>
      </w:r>
      <w:r w:rsidRPr="00105B56">
        <w:rPr>
          <w:spacing w:val="-5"/>
          <w:sz w:val="24"/>
          <w:szCs w:val="24"/>
        </w:rPr>
        <w:t xml:space="preserve"> </w:t>
      </w:r>
      <w:r w:rsidRPr="00105B56">
        <w:rPr>
          <w:sz w:val="24"/>
          <w:szCs w:val="24"/>
        </w:rPr>
        <w:t>воспитания:</w:t>
      </w:r>
    </w:p>
    <w:p w:rsidR="00105B56" w:rsidRPr="00105B56" w:rsidRDefault="00105B56" w:rsidP="00105B56">
      <w:pPr>
        <w:pStyle w:val="af5"/>
        <w:jc w:val="both"/>
        <w:rPr>
          <w:sz w:val="24"/>
          <w:szCs w:val="24"/>
        </w:rPr>
      </w:pPr>
      <w:r w:rsidRPr="00105B56">
        <w:rPr>
          <w:sz w:val="24"/>
          <w:szCs w:val="24"/>
        </w:rPr>
        <w:t>готовность</w:t>
      </w:r>
      <w:r w:rsidRPr="00105B56">
        <w:rPr>
          <w:spacing w:val="33"/>
          <w:sz w:val="24"/>
          <w:szCs w:val="24"/>
        </w:rPr>
        <w:t xml:space="preserve"> </w:t>
      </w:r>
      <w:r w:rsidRPr="00105B56">
        <w:rPr>
          <w:sz w:val="24"/>
          <w:szCs w:val="24"/>
        </w:rPr>
        <w:t>к</w:t>
      </w:r>
      <w:r w:rsidRPr="00105B56">
        <w:rPr>
          <w:spacing w:val="36"/>
          <w:sz w:val="24"/>
          <w:szCs w:val="24"/>
        </w:rPr>
        <w:t xml:space="preserve"> </w:t>
      </w:r>
      <w:r w:rsidRPr="00105B56">
        <w:rPr>
          <w:sz w:val="24"/>
          <w:szCs w:val="24"/>
        </w:rPr>
        <w:t>выполнению</w:t>
      </w:r>
      <w:r w:rsidRPr="00105B56">
        <w:rPr>
          <w:spacing w:val="31"/>
          <w:sz w:val="24"/>
          <w:szCs w:val="24"/>
        </w:rPr>
        <w:t xml:space="preserve"> </w:t>
      </w:r>
      <w:r w:rsidRPr="00105B56">
        <w:rPr>
          <w:sz w:val="24"/>
          <w:szCs w:val="24"/>
        </w:rPr>
        <w:t>обязанностей</w:t>
      </w:r>
      <w:r w:rsidRPr="00105B56">
        <w:rPr>
          <w:spacing w:val="36"/>
          <w:sz w:val="24"/>
          <w:szCs w:val="24"/>
        </w:rPr>
        <w:t xml:space="preserve"> </w:t>
      </w:r>
      <w:r w:rsidRPr="00105B56">
        <w:rPr>
          <w:sz w:val="24"/>
          <w:szCs w:val="24"/>
        </w:rPr>
        <w:t>гражданина</w:t>
      </w:r>
      <w:r w:rsidRPr="00105B56">
        <w:rPr>
          <w:spacing w:val="33"/>
          <w:sz w:val="24"/>
          <w:szCs w:val="24"/>
        </w:rPr>
        <w:t xml:space="preserve"> </w:t>
      </w:r>
      <w:r w:rsidRPr="00105B56">
        <w:rPr>
          <w:sz w:val="24"/>
          <w:szCs w:val="24"/>
        </w:rPr>
        <w:t>и</w:t>
      </w:r>
      <w:r w:rsidRPr="00105B56">
        <w:rPr>
          <w:spacing w:val="32"/>
          <w:sz w:val="24"/>
          <w:szCs w:val="24"/>
        </w:rPr>
        <w:t xml:space="preserve"> </w:t>
      </w:r>
      <w:r w:rsidRPr="00105B56">
        <w:rPr>
          <w:sz w:val="24"/>
          <w:szCs w:val="24"/>
        </w:rPr>
        <w:t>реализации</w:t>
      </w:r>
      <w:r w:rsidRPr="00105B56">
        <w:rPr>
          <w:spacing w:val="33"/>
          <w:sz w:val="24"/>
          <w:szCs w:val="24"/>
        </w:rPr>
        <w:t xml:space="preserve"> </w:t>
      </w:r>
      <w:r>
        <w:rPr>
          <w:sz w:val="24"/>
          <w:szCs w:val="24"/>
        </w:rPr>
        <w:t xml:space="preserve">его </w:t>
      </w:r>
      <w:r w:rsidRPr="00105B56">
        <w:rPr>
          <w:sz w:val="24"/>
          <w:szCs w:val="24"/>
        </w:rPr>
        <w:t>прав, уважение прав, свобод и законных интересов других людей; осознание</w:t>
      </w:r>
      <w:r w:rsidRPr="00105B56">
        <w:rPr>
          <w:spacing w:val="1"/>
          <w:sz w:val="24"/>
          <w:szCs w:val="24"/>
        </w:rPr>
        <w:t xml:space="preserve"> </w:t>
      </w:r>
      <w:r w:rsidRPr="00105B56">
        <w:rPr>
          <w:sz w:val="24"/>
          <w:szCs w:val="24"/>
        </w:rPr>
        <w:t>комплекса идей и моделей поведения, отражённых в лучших произведениях</w:t>
      </w:r>
      <w:r w:rsidRPr="00105B56">
        <w:rPr>
          <w:spacing w:val="1"/>
          <w:sz w:val="24"/>
          <w:szCs w:val="24"/>
        </w:rPr>
        <w:t xml:space="preserve"> </w:t>
      </w:r>
      <w:r w:rsidRPr="00105B56">
        <w:rPr>
          <w:sz w:val="24"/>
          <w:szCs w:val="24"/>
        </w:rPr>
        <w:t>мировой</w:t>
      </w:r>
      <w:r w:rsidRPr="00105B56">
        <w:rPr>
          <w:spacing w:val="1"/>
          <w:sz w:val="24"/>
          <w:szCs w:val="24"/>
        </w:rPr>
        <w:t xml:space="preserve"> </w:t>
      </w:r>
      <w:r w:rsidRPr="00105B56">
        <w:rPr>
          <w:sz w:val="24"/>
          <w:szCs w:val="24"/>
        </w:rPr>
        <w:t>музыкальной</w:t>
      </w:r>
      <w:r w:rsidRPr="00105B56">
        <w:rPr>
          <w:spacing w:val="1"/>
          <w:sz w:val="24"/>
          <w:szCs w:val="24"/>
        </w:rPr>
        <w:t xml:space="preserve"> </w:t>
      </w:r>
      <w:r w:rsidRPr="00105B56">
        <w:rPr>
          <w:sz w:val="24"/>
          <w:szCs w:val="24"/>
        </w:rPr>
        <w:t>классики,</w:t>
      </w:r>
      <w:r w:rsidRPr="00105B56">
        <w:rPr>
          <w:spacing w:val="1"/>
          <w:sz w:val="24"/>
          <w:szCs w:val="24"/>
        </w:rPr>
        <w:t xml:space="preserve"> </w:t>
      </w:r>
      <w:r w:rsidRPr="00105B56">
        <w:rPr>
          <w:sz w:val="24"/>
          <w:szCs w:val="24"/>
        </w:rPr>
        <w:t>готовность</w:t>
      </w:r>
      <w:r w:rsidRPr="00105B56">
        <w:rPr>
          <w:spacing w:val="1"/>
          <w:sz w:val="24"/>
          <w:szCs w:val="24"/>
        </w:rPr>
        <w:t xml:space="preserve"> </w:t>
      </w:r>
      <w:r w:rsidRPr="00105B56">
        <w:rPr>
          <w:sz w:val="24"/>
          <w:szCs w:val="24"/>
        </w:rPr>
        <w:t>поступать</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своей</w:t>
      </w:r>
      <w:r w:rsidRPr="00105B56">
        <w:rPr>
          <w:spacing w:val="1"/>
          <w:sz w:val="24"/>
          <w:szCs w:val="24"/>
        </w:rPr>
        <w:t xml:space="preserve"> </w:t>
      </w:r>
      <w:r w:rsidRPr="00105B56">
        <w:rPr>
          <w:sz w:val="24"/>
          <w:szCs w:val="24"/>
        </w:rPr>
        <w:t>жизни</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соответствии с эталонами нравственного самоопределения, отражёнными в</w:t>
      </w:r>
      <w:r w:rsidRPr="00105B56">
        <w:rPr>
          <w:spacing w:val="1"/>
          <w:sz w:val="24"/>
          <w:szCs w:val="24"/>
        </w:rPr>
        <w:t xml:space="preserve"> </w:t>
      </w:r>
      <w:r w:rsidRPr="00105B56">
        <w:rPr>
          <w:sz w:val="24"/>
          <w:szCs w:val="24"/>
        </w:rPr>
        <w:t>них;</w:t>
      </w:r>
      <w:r w:rsidRPr="00105B56">
        <w:rPr>
          <w:spacing w:val="1"/>
          <w:sz w:val="24"/>
          <w:szCs w:val="24"/>
        </w:rPr>
        <w:t xml:space="preserve"> </w:t>
      </w:r>
      <w:r w:rsidRPr="00105B56">
        <w:rPr>
          <w:sz w:val="24"/>
          <w:szCs w:val="24"/>
        </w:rPr>
        <w:t>активное</w:t>
      </w:r>
      <w:r w:rsidRPr="00105B56">
        <w:rPr>
          <w:spacing w:val="1"/>
          <w:sz w:val="24"/>
          <w:szCs w:val="24"/>
        </w:rPr>
        <w:t xml:space="preserve"> </w:t>
      </w:r>
      <w:r w:rsidRPr="00105B56">
        <w:rPr>
          <w:sz w:val="24"/>
          <w:szCs w:val="24"/>
        </w:rPr>
        <w:t>участие</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музыкально-культурной</w:t>
      </w:r>
      <w:r w:rsidRPr="00105B56">
        <w:rPr>
          <w:spacing w:val="1"/>
          <w:sz w:val="24"/>
          <w:szCs w:val="24"/>
        </w:rPr>
        <w:t xml:space="preserve"> </w:t>
      </w:r>
      <w:r w:rsidRPr="00105B56">
        <w:rPr>
          <w:sz w:val="24"/>
          <w:szCs w:val="24"/>
        </w:rPr>
        <w:t>жизни</w:t>
      </w:r>
      <w:r w:rsidRPr="00105B56">
        <w:rPr>
          <w:spacing w:val="1"/>
          <w:sz w:val="24"/>
          <w:szCs w:val="24"/>
        </w:rPr>
        <w:t xml:space="preserve"> </w:t>
      </w:r>
      <w:r w:rsidRPr="00105B56">
        <w:rPr>
          <w:sz w:val="24"/>
          <w:szCs w:val="24"/>
        </w:rPr>
        <w:t>семьи,</w:t>
      </w:r>
      <w:r w:rsidRPr="00105B56">
        <w:rPr>
          <w:spacing w:val="1"/>
          <w:sz w:val="24"/>
          <w:szCs w:val="24"/>
        </w:rPr>
        <w:t xml:space="preserve"> </w:t>
      </w:r>
      <w:r w:rsidRPr="00105B56">
        <w:rPr>
          <w:sz w:val="24"/>
          <w:szCs w:val="24"/>
        </w:rPr>
        <w:t>образовательной организации, местного сообщества, родного края, страны, в</w:t>
      </w:r>
      <w:r w:rsidRPr="00105B56">
        <w:rPr>
          <w:spacing w:val="1"/>
          <w:sz w:val="24"/>
          <w:szCs w:val="24"/>
        </w:rPr>
        <w:t xml:space="preserve"> </w:t>
      </w:r>
      <w:r w:rsidRPr="00105B56">
        <w:rPr>
          <w:sz w:val="24"/>
          <w:szCs w:val="24"/>
        </w:rPr>
        <w:t>том</w:t>
      </w:r>
      <w:r w:rsidRPr="00105B56">
        <w:rPr>
          <w:spacing w:val="1"/>
          <w:sz w:val="24"/>
          <w:szCs w:val="24"/>
        </w:rPr>
        <w:t xml:space="preserve"> </w:t>
      </w:r>
      <w:r w:rsidRPr="00105B56">
        <w:rPr>
          <w:sz w:val="24"/>
          <w:szCs w:val="24"/>
        </w:rPr>
        <w:t>числе</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качестве</w:t>
      </w:r>
      <w:r w:rsidRPr="00105B56">
        <w:rPr>
          <w:spacing w:val="1"/>
          <w:sz w:val="24"/>
          <w:szCs w:val="24"/>
        </w:rPr>
        <w:t xml:space="preserve"> </w:t>
      </w:r>
      <w:r w:rsidRPr="00105B56">
        <w:rPr>
          <w:sz w:val="24"/>
          <w:szCs w:val="24"/>
        </w:rPr>
        <w:t>участников</w:t>
      </w:r>
      <w:r w:rsidRPr="00105B56">
        <w:rPr>
          <w:spacing w:val="1"/>
          <w:sz w:val="24"/>
          <w:szCs w:val="24"/>
        </w:rPr>
        <w:t xml:space="preserve"> </w:t>
      </w:r>
      <w:r w:rsidRPr="00105B56">
        <w:rPr>
          <w:sz w:val="24"/>
          <w:szCs w:val="24"/>
        </w:rPr>
        <w:t>творческих</w:t>
      </w:r>
      <w:r w:rsidRPr="00105B56">
        <w:rPr>
          <w:spacing w:val="1"/>
          <w:sz w:val="24"/>
          <w:szCs w:val="24"/>
        </w:rPr>
        <w:t xml:space="preserve"> </w:t>
      </w:r>
      <w:r w:rsidRPr="00105B56">
        <w:rPr>
          <w:sz w:val="24"/>
          <w:szCs w:val="24"/>
        </w:rPr>
        <w:t>конкурсов</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фестивалей,</w:t>
      </w:r>
      <w:r w:rsidRPr="00105B56">
        <w:rPr>
          <w:spacing w:val="1"/>
          <w:sz w:val="24"/>
          <w:szCs w:val="24"/>
        </w:rPr>
        <w:t xml:space="preserve"> </w:t>
      </w:r>
      <w:r w:rsidRPr="00105B56">
        <w:rPr>
          <w:sz w:val="24"/>
          <w:szCs w:val="24"/>
        </w:rPr>
        <w:t>концертов, культурно-просветительских акций, в качестве волонтёра в дни</w:t>
      </w:r>
      <w:r w:rsidRPr="00105B56">
        <w:rPr>
          <w:spacing w:val="1"/>
          <w:sz w:val="24"/>
          <w:szCs w:val="24"/>
        </w:rPr>
        <w:t xml:space="preserve"> </w:t>
      </w:r>
      <w:r w:rsidRPr="00105B56">
        <w:rPr>
          <w:sz w:val="24"/>
          <w:szCs w:val="24"/>
        </w:rPr>
        <w:t>праздничных мероприятий.</w:t>
      </w:r>
    </w:p>
    <w:p w:rsidR="00105B56" w:rsidRPr="00105B56" w:rsidRDefault="00105B56" w:rsidP="00105B56">
      <w:pPr>
        <w:pStyle w:val="af5"/>
        <w:jc w:val="both"/>
        <w:rPr>
          <w:sz w:val="24"/>
          <w:szCs w:val="24"/>
        </w:rPr>
      </w:pPr>
      <w:r>
        <w:rPr>
          <w:sz w:val="24"/>
          <w:szCs w:val="24"/>
        </w:rPr>
        <w:t xml:space="preserve">- </w:t>
      </w:r>
      <w:r w:rsidRPr="00105B56">
        <w:rPr>
          <w:sz w:val="24"/>
          <w:szCs w:val="24"/>
        </w:rPr>
        <w:t>Духовно-нравственного</w:t>
      </w:r>
      <w:r w:rsidRPr="00105B56">
        <w:rPr>
          <w:spacing w:val="-8"/>
          <w:sz w:val="24"/>
          <w:szCs w:val="24"/>
        </w:rPr>
        <w:t xml:space="preserve"> </w:t>
      </w:r>
      <w:r w:rsidRPr="00105B56">
        <w:rPr>
          <w:sz w:val="24"/>
          <w:szCs w:val="24"/>
        </w:rPr>
        <w:t>воспитания:</w:t>
      </w:r>
    </w:p>
    <w:p w:rsidR="00105B56" w:rsidRPr="00105B56" w:rsidRDefault="00105B56" w:rsidP="00105B56">
      <w:pPr>
        <w:pStyle w:val="af5"/>
        <w:jc w:val="both"/>
        <w:rPr>
          <w:sz w:val="24"/>
          <w:szCs w:val="24"/>
        </w:rPr>
      </w:pPr>
      <w:r w:rsidRPr="00105B56">
        <w:rPr>
          <w:sz w:val="24"/>
          <w:szCs w:val="24"/>
        </w:rPr>
        <w:t>ориентация</w:t>
      </w:r>
      <w:r w:rsidRPr="00105B56">
        <w:rPr>
          <w:spacing w:val="1"/>
          <w:sz w:val="24"/>
          <w:szCs w:val="24"/>
        </w:rPr>
        <w:t xml:space="preserve"> </w:t>
      </w:r>
      <w:r w:rsidRPr="00105B56">
        <w:rPr>
          <w:sz w:val="24"/>
          <w:szCs w:val="24"/>
        </w:rPr>
        <w:t>на</w:t>
      </w:r>
      <w:r w:rsidRPr="00105B56">
        <w:rPr>
          <w:spacing w:val="1"/>
          <w:sz w:val="24"/>
          <w:szCs w:val="24"/>
        </w:rPr>
        <w:t xml:space="preserve"> </w:t>
      </w:r>
      <w:r w:rsidRPr="00105B56">
        <w:rPr>
          <w:sz w:val="24"/>
          <w:szCs w:val="24"/>
        </w:rPr>
        <w:t>моральные</w:t>
      </w:r>
      <w:r w:rsidRPr="00105B56">
        <w:rPr>
          <w:spacing w:val="1"/>
          <w:sz w:val="24"/>
          <w:szCs w:val="24"/>
        </w:rPr>
        <w:t xml:space="preserve"> </w:t>
      </w:r>
      <w:r w:rsidRPr="00105B56">
        <w:rPr>
          <w:sz w:val="24"/>
          <w:szCs w:val="24"/>
        </w:rPr>
        <w:t>ценности</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нормы</w:t>
      </w:r>
      <w:r w:rsidRPr="00105B56">
        <w:rPr>
          <w:spacing w:val="1"/>
          <w:sz w:val="24"/>
          <w:szCs w:val="24"/>
        </w:rPr>
        <w:t xml:space="preserve"> </w:t>
      </w:r>
      <w:r w:rsidRPr="00105B56">
        <w:rPr>
          <w:sz w:val="24"/>
          <w:szCs w:val="24"/>
        </w:rPr>
        <w:t>в</w:t>
      </w:r>
      <w:r w:rsidRPr="00105B56">
        <w:rPr>
          <w:spacing w:val="71"/>
          <w:sz w:val="24"/>
          <w:szCs w:val="24"/>
        </w:rPr>
        <w:t xml:space="preserve"> </w:t>
      </w:r>
      <w:r w:rsidRPr="00105B56">
        <w:rPr>
          <w:sz w:val="24"/>
          <w:szCs w:val="24"/>
        </w:rPr>
        <w:t>ситуациях</w:t>
      </w:r>
      <w:r w:rsidRPr="00105B56">
        <w:rPr>
          <w:spacing w:val="1"/>
          <w:sz w:val="24"/>
          <w:szCs w:val="24"/>
        </w:rPr>
        <w:t xml:space="preserve"> </w:t>
      </w:r>
      <w:r w:rsidRPr="00105B56">
        <w:rPr>
          <w:sz w:val="24"/>
          <w:szCs w:val="24"/>
        </w:rPr>
        <w:t>нравственного выбора; готовность воспринимать музыкальное искусство с</w:t>
      </w:r>
      <w:r w:rsidRPr="00105B56">
        <w:rPr>
          <w:spacing w:val="1"/>
          <w:sz w:val="24"/>
          <w:szCs w:val="24"/>
        </w:rPr>
        <w:t xml:space="preserve"> </w:t>
      </w:r>
      <w:r w:rsidRPr="00105B56">
        <w:rPr>
          <w:sz w:val="24"/>
          <w:szCs w:val="24"/>
        </w:rPr>
        <w:t>учётом</w:t>
      </w:r>
      <w:r w:rsidRPr="00105B56">
        <w:rPr>
          <w:spacing w:val="1"/>
          <w:sz w:val="24"/>
          <w:szCs w:val="24"/>
        </w:rPr>
        <w:t xml:space="preserve"> </w:t>
      </w:r>
      <w:r w:rsidRPr="00105B56">
        <w:rPr>
          <w:sz w:val="24"/>
          <w:szCs w:val="24"/>
        </w:rPr>
        <w:t>моральных</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духовных</w:t>
      </w:r>
      <w:r w:rsidRPr="00105B56">
        <w:rPr>
          <w:spacing w:val="1"/>
          <w:sz w:val="24"/>
          <w:szCs w:val="24"/>
        </w:rPr>
        <w:t xml:space="preserve"> </w:t>
      </w:r>
      <w:r w:rsidRPr="00105B56">
        <w:rPr>
          <w:sz w:val="24"/>
          <w:szCs w:val="24"/>
        </w:rPr>
        <w:t>ценностей</w:t>
      </w:r>
      <w:r w:rsidRPr="00105B56">
        <w:rPr>
          <w:spacing w:val="1"/>
          <w:sz w:val="24"/>
          <w:szCs w:val="24"/>
        </w:rPr>
        <w:t xml:space="preserve"> </w:t>
      </w:r>
      <w:r w:rsidRPr="00105B56">
        <w:rPr>
          <w:sz w:val="24"/>
          <w:szCs w:val="24"/>
        </w:rPr>
        <w:t>этического</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религиозного</w:t>
      </w:r>
      <w:r w:rsidRPr="00105B56">
        <w:rPr>
          <w:spacing w:val="1"/>
          <w:sz w:val="24"/>
          <w:szCs w:val="24"/>
        </w:rPr>
        <w:t xml:space="preserve"> </w:t>
      </w:r>
      <w:r w:rsidRPr="00105B56">
        <w:rPr>
          <w:sz w:val="24"/>
          <w:szCs w:val="24"/>
        </w:rPr>
        <w:t>контекста,</w:t>
      </w:r>
      <w:r w:rsidRPr="00105B56">
        <w:rPr>
          <w:spacing w:val="1"/>
          <w:sz w:val="24"/>
          <w:szCs w:val="24"/>
        </w:rPr>
        <w:t xml:space="preserve"> </w:t>
      </w:r>
      <w:r w:rsidRPr="00105B56">
        <w:rPr>
          <w:sz w:val="24"/>
          <w:szCs w:val="24"/>
        </w:rPr>
        <w:t>социально-исторических</w:t>
      </w:r>
      <w:r w:rsidRPr="00105B56">
        <w:rPr>
          <w:spacing w:val="1"/>
          <w:sz w:val="24"/>
          <w:szCs w:val="24"/>
        </w:rPr>
        <w:t xml:space="preserve"> </w:t>
      </w:r>
      <w:r w:rsidRPr="00105B56">
        <w:rPr>
          <w:sz w:val="24"/>
          <w:szCs w:val="24"/>
        </w:rPr>
        <w:t>особенностей</w:t>
      </w:r>
      <w:r w:rsidRPr="00105B56">
        <w:rPr>
          <w:spacing w:val="1"/>
          <w:sz w:val="24"/>
          <w:szCs w:val="24"/>
        </w:rPr>
        <w:t xml:space="preserve"> </w:t>
      </w:r>
      <w:r w:rsidRPr="00105B56">
        <w:rPr>
          <w:sz w:val="24"/>
          <w:szCs w:val="24"/>
        </w:rPr>
        <w:t>этики</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эстетики;</w:t>
      </w:r>
      <w:r w:rsidRPr="00105B56">
        <w:rPr>
          <w:spacing w:val="1"/>
          <w:sz w:val="24"/>
          <w:szCs w:val="24"/>
        </w:rPr>
        <w:t xml:space="preserve"> </w:t>
      </w:r>
      <w:r w:rsidRPr="00105B56">
        <w:rPr>
          <w:sz w:val="24"/>
          <w:szCs w:val="24"/>
        </w:rPr>
        <w:t>придерживаться</w:t>
      </w:r>
      <w:r w:rsidRPr="00105B56">
        <w:rPr>
          <w:spacing w:val="1"/>
          <w:sz w:val="24"/>
          <w:szCs w:val="24"/>
        </w:rPr>
        <w:t xml:space="preserve"> </w:t>
      </w:r>
      <w:r w:rsidRPr="00105B56">
        <w:rPr>
          <w:sz w:val="24"/>
          <w:szCs w:val="24"/>
        </w:rPr>
        <w:t>принципов справедливости,</w:t>
      </w:r>
      <w:r w:rsidRPr="00105B56">
        <w:rPr>
          <w:spacing w:val="1"/>
          <w:sz w:val="24"/>
          <w:szCs w:val="24"/>
        </w:rPr>
        <w:t xml:space="preserve"> </w:t>
      </w:r>
      <w:r w:rsidRPr="00105B56">
        <w:rPr>
          <w:sz w:val="24"/>
          <w:szCs w:val="24"/>
        </w:rPr>
        <w:t>взаимопомощи</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творческого</w:t>
      </w:r>
      <w:r w:rsidRPr="00105B56">
        <w:rPr>
          <w:spacing w:val="1"/>
          <w:sz w:val="24"/>
          <w:szCs w:val="24"/>
        </w:rPr>
        <w:t xml:space="preserve"> </w:t>
      </w:r>
      <w:r w:rsidRPr="00105B56">
        <w:rPr>
          <w:sz w:val="24"/>
          <w:szCs w:val="24"/>
        </w:rPr>
        <w:t>сотрудничества</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процессе</w:t>
      </w:r>
      <w:r w:rsidRPr="00105B56">
        <w:rPr>
          <w:spacing w:val="1"/>
          <w:sz w:val="24"/>
          <w:szCs w:val="24"/>
        </w:rPr>
        <w:t xml:space="preserve"> </w:t>
      </w:r>
      <w:r w:rsidRPr="00105B56">
        <w:rPr>
          <w:sz w:val="24"/>
          <w:szCs w:val="24"/>
        </w:rPr>
        <w:t>непосредственной</w:t>
      </w:r>
      <w:r w:rsidRPr="00105B56">
        <w:rPr>
          <w:spacing w:val="1"/>
          <w:sz w:val="24"/>
          <w:szCs w:val="24"/>
        </w:rPr>
        <w:t xml:space="preserve"> </w:t>
      </w:r>
      <w:r w:rsidRPr="00105B56">
        <w:rPr>
          <w:sz w:val="24"/>
          <w:szCs w:val="24"/>
        </w:rPr>
        <w:t>музыкальной</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учебной</w:t>
      </w:r>
      <w:r w:rsidRPr="00105B56">
        <w:rPr>
          <w:spacing w:val="1"/>
          <w:sz w:val="24"/>
          <w:szCs w:val="24"/>
        </w:rPr>
        <w:t xml:space="preserve"> </w:t>
      </w:r>
      <w:r w:rsidRPr="00105B56">
        <w:rPr>
          <w:sz w:val="24"/>
          <w:szCs w:val="24"/>
        </w:rPr>
        <w:t>деятельности,</w:t>
      </w:r>
      <w:r w:rsidRPr="00105B56">
        <w:rPr>
          <w:spacing w:val="1"/>
          <w:sz w:val="24"/>
          <w:szCs w:val="24"/>
        </w:rPr>
        <w:t xml:space="preserve"> </w:t>
      </w:r>
      <w:r w:rsidRPr="00105B56">
        <w:rPr>
          <w:sz w:val="24"/>
          <w:szCs w:val="24"/>
        </w:rPr>
        <w:t>при</w:t>
      </w:r>
      <w:r w:rsidRPr="00105B56">
        <w:rPr>
          <w:spacing w:val="1"/>
          <w:sz w:val="24"/>
          <w:szCs w:val="24"/>
        </w:rPr>
        <w:t xml:space="preserve"> </w:t>
      </w:r>
      <w:r w:rsidRPr="00105B56">
        <w:rPr>
          <w:sz w:val="24"/>
          <w:szCs w:val="24"/>
        </w:rPr>
        <w:t>подготовке</w:t>
      </w:r>
      <w:r w:rsidRPr="00105B56">
        <w:rPr>
          <w:spacing w:val="1"/>
          <w:sz w:val="24"/>
          <w:szCs w:val="24"/>
        </w:rPr>
        <w:t xml:space="preserve"> </w:t>
      </w:r>
      <w:r w:rsidRPr="00105B56">
        <w:rPr>
          <w:sz w:val="24"/>
          <w:szCs w:val="24"/>
        </w:rPr>
        <w:t>внеклассных</w:t>
      </w:r>
      <w:r w:rsidRPr="00105B56">
        <w:rPr>
          <w:spacing w:val="1"/>
          <w:sz w:val="24"/>
          <w:szCs w:val="24"/>
        </w:rPr>
        <w:t xml:space="preserve"> </w:t>
      </w:r>
      <w:r w:rsidRPr="00105B56">
        <w:rPr>
          <w:sz w:val="24"/>
          <w:szCs w:val="24"/>
        </w:rPr>
        <w:t>концертов,</w:t>
      </w:r>
      <w:r w:rsidRPr="00105B56">
        <w:rPr>
          <w:spacing w:val="1"/>
          <w:sz w:val="24"/>
          <w:szCs w:val="24"/>
        </w:rPr>
        <w:t xml:space="preserve"> </w:t>
      </w:r>
      <w:r w:rsidRPr="00105B56">
        <w:rPr>
          <w:sz w:val="24"/>
          <w:szCs w:val="24"/>
        </w:rPr>
        <w:t>фестивалей,</w:t>
      </w:r>
      <w:r w:rsidRPr="00105B56">
        <w:rPr>
          <w:spacing w:val="1"/>
          <w:sz w:val="24"/>
          <w:szCs w:val="24"/>
        </w:rPr>
        <w:t xml:space="preserve"> </w:t>
      </w:r>
      <w:r w:rsidRPr="00105B56">
        <w:rPr>
          <w:sz w:val="24"/>
          <w:szCs w:val="24"/>
        </w:rPr>
        <w:t>конкурсов.</w:t>
      </w:r>
    </w:p>
    <w:p w:rsidR="00105B56" w:rsidRPr="00105B56" w:rsidRDefault="00105B56" w:rsidP="00105B56">
      <w:pPr>
        <w:pStyle w:val="af5"/>
        <w:jc w:val="both"/>
        <w:rPr>
          <w:sz w:val="24"/>
          <w:szCs w:val="24"/>
        </w:rPr>
      </w:pPr>
      <w:r>
        <w:rPr>
          <w:sz w:val="24"/>
          <w:szCs w:val="24"/>
        </w:rPr>
        <w:t xml:space="preserve">- </w:t>
      </w:r>
      <w:r w:rsidRPr="00105B56">
        <w:rPr>
          <w:sz w:val="24"/>
          <w:szCs w:val="24"/>
        </w:rPr>
        <w:t>Эстетического</w:t>
      </w:r>
      <w:r w:rsidRPr="00105B56">
        <w:rPr>
          <w:spacing w:val="-5"/>
          <w:sz w:val="24"/>
          <w:szCs w:val="24"/>
        </w:rPr>
        <w:t xml:space="preserve"> </w:t>
      </w:r>
      <w:r w:rsidRPr="00105B56">
        <w:rPr>
          <w:sz w:val="24"/>
          <w:szCs w:val="24"/>
        </w:rPr>
        <w:t>воспитания:</w:t>
      </w:r>
    </w:p>
    <w:p w:rsidR="00105B56" w:rsidRPr="00105B56" w:rsidRDefault="00105B56" w:rsidP="00105B56">
      <w:pPr>
        <w:pStyle w:val="af5"/>
        <w:jc w:val="both"/>
        <w:rPr>
          <w:sz w:val="24"/>
          <w:szCs w:val="24"/>
        </w:rPr>
      </w:pPr>
      <w:r w:rsidRPr="00105B56">
        <w:rPr>
          <w:sz w:val="24"/>
          <w:szCs w:val="24"/>
        </w:rPr>
        <w:t>восприимчивость</w:t>
      </w:r>
      <w:r w:rsidRPr="00105B56">
        <w:rPr>
          <w:spacing w:val="1"/>
          <w:sz w:val="24"/>
          <w:szCs w:val="24"/>
        </w:rPr>
        <w:t xml:space="preserve"> </w:t>
      </w:r>
      <w:r w:rsidRPr="00105B56">
        <w:rPr>
          <w:sz w:val="24"/>
          <w:szCs w:val="24"/>
        </w:rPr>
        <w:t>к</w:t>
      </w:r>
      <w:r w:rsidRPr="00105B56">
        <w:rPr>
          <w:spacing w:val="1"/>
          <w:sz w:val="24"/>
          <w:szCs w:val="24"/>
        </w:rPr>
        <w:t xml:space="preserve"> </w:t>
      </w:r>
      <w:r w:rsidRPr="00105B56">
        <w:rPr>
          <w:sz w:val="24"/>
          <w:szCs w:val="24"/>
        </w:rPr>
        <w:t>различным</w:t>
      </w:r>
      <w:r w:rsidRPr="00105B56">
        <w:rPr>
          <w:spacing w:val="1"/>
          <w:sz w:val="24"/>
          <w:szCs w:val="24"/>
        </w:rPr>
        <w:t xml:space="preserve"> </w:t>
      </w:r>
      <w:r w:rsidRPr="00105B56">
        <w:rPr>
          <w:sz w:val="24"/>
          <w:szCs w:val="24"/>
        </w:rPr>
        <w:t>видам</w:t>
      </w:r>
      <w:r w:rsidRPr="00105B56">
        <w:rPr>
          <w:spacing w:val="1"/>
          <w:sz w:val="24"/>
          <w:szCs w:val="24"/>
        </w:rPr>
        <w:t xml:space="preserve"> </w:t>
      </w:r>
      <w:r w:rsidRPr="00105B56">
        <w:rPr>
          <w:sz w:val="24"/>
          <w:szCs w:val="24"/>
        </w:rPr>
        <w:t>искусства,</w:t>
      </w:r>
      <w:r w:rsidRPr="00105B56">
        <w:rPr>
          <w:spacing w:val="1"/>
          <w:sz w:val="24"/>
          <w:szCs w:val="24"/>
        </w:rPr>
        <w:t xml:space="preserve"> </w:t>
      </w:r>
      <w:r w:rsidRPr="00105B56">
        <w:rPr>
          <w:sz w:val="24"/>
          <w:szCs w:val="24"/>
        </w:rPr>
        <w:t>умение</w:t>
      </w:r>
      <w:r w:rsidRPr="00105B56">
        <w:rPr>
          <w:spacing w:val="1"/>
          <w:sz w:val="24"/>
          <w:szCs w:val="24"/>
        </w:rPr>
        <w:t xml:space="preserve"> </w:t>
      </w:r>
      <w:r w:rsidRPr="00105B56">
        <w:rPr>
          <w:sz w:val="24"/>
          <w:szCs w:val="24"/>
        </w:rPr>
        <w:t>видеть</w:t>
      </w:r>
      <w:r w:rsidRPr="00105B56">
        <w:rPr>
          <w:spacing w:val="1"/>
          <w:sz w:val="24"/>
          <w:szCs w:val="24"/>
        </w:rPr>
        <w:t xml:space="preserve"> </w:t>
      </w:r>
      <w:r w:rsidRPr="00105B56">
        <w:rPr>
          <w:sz w:val="24"/>
          <w:szCs w:val="24"/>
        </w:rPr>
        <w:t>прекрасное в окружающей действительности, готовность прислушиваться к</w:t>
      </w:r>
      <w:r w:rsidRPr="00105B56">
        <w:rPr>
          <w:spacing w:val="1"/>
          <w:sz w:val="24"/>
          <w:szCs w:val="24"/>
        </w:rPr>
        <w:t xml:space="preserve"> </w:t>
      </w:r>
      <w:r w:rsidRPr="00105B56">
        <w:rPr>
          <w:sz w:val="24"/>
          <w:szCs w:val="24"/>
        </w:rPr>
        <w:t>природе,</w:t>
      </w:r>
      <w:r w:rsidRPr="00105B56">
        <w:rPr>
          <w:spacing w:val="1"/>
          <w:sz w:val="24"/>
          <w:szCs w:val="24"/>
        </w:rPr>
        <w:t xml:space="preserve"> </w:t>
      </w:r>
      <w:r w:rsidRPr="00105B56">
        <w:rPr>
          <w:sz w:val="24"/>
          <w:szCs w:val="24"/>
        </w:rPr>
        <w:t>людям,</w:t>
      </w:r>
      <w:r w:rsidRPr="00105B56">
        <w:rPr>
          <w:spacing w:val="1"/>
          <w:sz w:val="24"/>
          <w:szCs w:val="24"/>
        </w:rPr>
        <w:t xml:space="preserve"> </w:t>
      </w:r>
      <w:r w:rsidRPr="00105B56">
        <w:rPr>
          <w:sz w:val="24"/>
          <w:szCs w:val="24"/>
        </w:rPr>
        <w:t>самому</w:t>
      </w:r>
      <w:r w:rsidRPr="00105B56">
        <w:rPr>
          <w:spacing w:val="1"/>
          <w:sz w:val="24"/>
          <w:szCs w:val="24"/>
        </w:rPr>
        <w:t xml:space="preserve"> </w:t>
      </w:r>
      <w:r w:rsidRPr="00105B56">
        <w:rPr>
          <w:sz w:val="24"/>
          <w:szCs w:val="24"/>
        </w:rPr>
        <w:t>себе;</w:t>
      </w:r>
      <w:r w:rsidRPr="00105B56">
        <w:rPr>
          <w:spacing w:val="1"/>
          <w:sz w:val="24"/>
          <w:szCs w:val="24"/>
        </w:rPr>
        <w:t xml:space="preserve"> </w:t>
      </w:r>
      <w:r w:rsidRPr="00105B56">
        <w:rPr>
          <w:sz w:val="24"/>
          <w:szCs w:val="24"/>
        </w:rPr>
        <w:t>осознание</w:t>
      </w:r>
      <w:r w:rsidRPr="00105B56">
        <w:rPr>
          <w:spacing w:val="1"/>
          <w:sz w:val="24"/>
          <w:szCs w:val="24"/>
        </w:rPr>
        <w:t xml:space="preserve"> </w:t>
      </w:r>
      <w:r w:rsidRPr="00105B56">
        <w:rPr>
          <w:sz w:val="24"/>
          <w:szCs w:val="24"/>
        </w:rPr>
        <w:t>ценности</w:t>
      </w:r>
      <w:r w:rsidRPr="00105B56">
        <w:rPr>
          <w:spacing w:val="1"/>
          <w:sz w:val="24"/>
          <w:szCs w:val="24"/>
        </w:rPr>
        <w:t xml:space="preserve"> </w:t>
      </w:r>
      <w:r w:rsidRPr="00105B56">
        <w:rPr>
          <w:sz w:val="24"/>
          <w:szCs w:val="24"/>
        </w:rPr>
        <w:t>творчества,</w:t>
      </w:r>
      <w:r w:rsidRPr="00105B56">
        <w:rPr>
          <w:spacing w:val="1"/>
          <w:sz w:val="24"/>
          <w:szCs w:val="24"/>
        </w:rPr>
        <w:t xml:space="preserve"> </w:t>
      </w:r>
      <w:r w:rsidRPr="00105B56">
        <w:rPr>
          <w:sz w:val="24"/>
          <w:szCs w:val="24"/>
        </w:rPr>
        <w:t>таланта;</w:t>
      </w:r>
      <w:r w:rsidRPr="00105B56">
        <w:rPr>
          <w:spacing w:val="1"/>
          <w:sz w:val="24"/>
          <w:szCs w:val="24"/>
        </w:rPr>
        <w:t xml:space="preserve"> </w:t>
      </w:r>
      <w:r w:rsidRPr="00105B56">
        <w:rPr>
          <w:sz w:val="24"/>
          <w:szCs w:val="24"/>
        </w:rPr>
        <w:t>осознание важности музыкального искусства как средства коммуникации и</w:t>
      </w:r>
      <w:r w:rsidRPr="00105B56">
        <w:rPr>
          <w:spacing w:val="1"/>
          <w:sz w:val="24"/>
          <w:szCs w:val="24"/>
        </w:rPr>
        <w:t xml:space="preserve"> </w:t>
      </w:r>
      <w:r w:rsidRPr="00105B56">
        <w:rPr>
          <w:sz w:val="24"/>
          <w:szCs w:val="24"/>
        </w:rPr>
        <w:t>самовыражения; понимание ценности отечественного и мирового искусства,</w:t>
      </w:r>
      <w:r w:rsidRPr="00105B56">
        <w:rPr>
          <w:spacing w:val="1"/>
          <w:sz w:val="24"/>
          <w:szCs w:val="24"/>
        </w:rPr>
        <w:t xml:space="preserve"> </w:t>
      </w:r>
      <w:r w:rsidRPr="00105B56">
        <w:rPr>
          <w:sz w:val="24"/>
          <w:szCs w:val="24"/>
        </w:rPr>
        <w:t>роли этнических культурных традиций и народного творчества; стремление к</w:t>
      </w:r>
      <w:r w:rsidRPr="00105B56">
        <w:rPr>
          <w:spacing w:val="-67"/>
          <w:sz w:val="24"/>
          <w:szCs w:val="24"/>
        </w:rPr>
        <w:t xml:space="preserve"> </w:t>
      </w:r>
      <w:r w:rsidRPr="00105B56">
        <w:rPr>
          <w:sz w:val="24"/>
          <w:szCs w:val="24"/>
        </w:rPr>
        <w:t>самовыражению</w:t>
      </w:r>
      <w:r w:rsidRPr="00105B56">
        <w:rPr>
          <w:spacing w:val="-2"/>
          <w:sz w:val="24"/>
          <w:szCs w:val="24"/>
        </w:rPr>
        <w:t xml:space="preserve"> </w:t>
      </w:r>
      <w:r w:rsidRPr="00105B56">
        <w:rPr>
          <w:sz w:val="24"/>
          <w:szCs w:val="24"/>
        </w:rPr>
        <w:t>в</w:t>
      </w:r>
      <w:r w:rsidRPr="00105B56">
        <w:rPr>
          <w:spacing w:val="-1"/>
          <w:sz w:val="24"/>
          <w:szCs w:val="24"/>
        </w:rPr>
        <w:t xml:space="preserve"> </w:t>
      </w:r>
      <w:r w:rsidRPr="00105B56">
        <w:rPr>
          <w:sz w:val="24"/>
          <w:szCs w:val="24"/>
        </w:rPr>
        <w:t>разных</w:t>
      </w:r>
      <w:r w:rsidRPr="00105B56">
        <w:rPr>
          <w:spacing w:val="1"/>
          <w:sz w:val="24"/>
          <w:szCs w:val="24"/>
        </w:rPr>
        <w:t xml:space="preserve"> </w:t>
      </w:r>
      <w:r w:rsidRPr="00105B56">
        <w:rPr>
          <w:sz w:val="24"/>
          <w:szCs w:val="24"/>
        </w:rPr>
        <w:t>видах</w:t>
      </w:r>
      <w:r w:rsidRPr="00105B56">
        <w:rPr>
          <w:spacing w:val="1"/>
          <w:sz w:val="24"/>
          <w:szCs w:val="24"/>
        </w:rPr>
        <w:t xml:space="preserve"> </w:t>
      </w:r>
      <w:r w:rsidRPr="00105B56">
        <w:rPr>
          <w:sz w:val="24"/>
          <w:szCs w:val="24"/>
        </w:rPr>
        <w:t>искусства.</w:t>
      </w:r>
    </w:p>
    <w:p w:rsidR="00105B56" w:rsidRPr="00105B56" w:rsidRDefault="00105B56" w:rsidP="00105B56">
      <w:pPr>
        <w:pStyle w:val="af5"/>
        <w:jc w:val="both"/>
        <w:rPr>
          <w:sz w:val="24"/>
          <w:szCs w:val="24"/>
        </w:rPr>
      </w:pPr>
      <w:r>
        <w:rPr>
          <w:sz w:val="24"/>
          <w:szCs w:val="24"/>
        </w:rPr>
        <w:t xml:space="preserve">- </w:t>
      </w:r>
      <w:r w:rsidRPr="00105B56">
        <w:rPr>
          <w:sz w:val="24"/>
          <w:szCs w:val="24"/>
        </w:rPr>
        <w:t>Ценности</w:t>
      </w:r>
      <w:r w:rsidRPr="00105B56">
        <w:rPr>
          <w:spacing w:val="-8"/>
          <w:sz w:val="24"/>
          <w:szCs w:val="24"/>
        </w:rPr>
        <w:t xml:space="preserve"> </w:t>
      </w:r>
      <w:r w:rsidRPr="00105B56">
        <w:rPr>
          <w:sz w:val="24"/>
          <w:szCs w:val="24"/>
        </w:rPr>
        <w:t>научного</w:t>
      </w:r>
      <w:r w:rsidRPr="00105B56">
        <w:rPr>
          <w:spacing w:val="-8"/>
          <w:sz w:val="24"/>
          <w:szCs w:val="24"/>
        </w:rPr>
        <w:t xml:space="preserve"> </w:t>
      </w:r>
      <w:r w:rsidRPr="00105B56">
        <w:rPr>
          <w:sz w:val="24"/>
          <w:szCs w:val="24"/>
        </w:rPr>
        <w:t>познания:</w:t>
      </w:r>
    </w:p>
    <w:p w:rsidR="00105B56" w:rsidRPr="00105B56" w:rsidRDefault="00105B56" w:rsidP="00105B56">
      <w:pPr>
        <w:pStyle w:val="af5"/>
        <w:jc w:val="both"/>
        <w:rPr>
          <w:sz w:val="24"/>
          <w:szCs w:val="24"/>
        </w:rPr>
      </w:pPr>
      <w:r w:rsidRPr="00105B56">
        <w:rPr>
          <w:sz w:val="24"/>
          <w:szCs w:val="24"/>
        </w:rPr>
        <w:t>ориентация</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деятельности</w:t>
      </w:r>
      <w:r w:rsidRPr="00105B56">
        <w:rPr>
          <w:spacing w:val="1"/>
          <w:sz w:val="24"/>
          <w:szCs w:val="24"/>
        </w:rPr>
        <w:t xml:space="preserve"> </w:t>
      </w:r>
      <w:r w:rsidRPr="00105B56">
        <w:rPr>
          <w:sz w:val="24"/>
          <w:szCs w:val="24"/>
        </w:rPr>
        <w:t>на</w:t>
      </w:r>
      <w:r w:rsidRPr="00105B56">
        <w:rPr>
          <w:spacing w:val="1"/>
          <w:sz w:val="24"/>
          <w:szCs w:val="24"/>
        </w:rPr>
        <w:t xml:space="preserve"> </w:t>
      </w:r>
      <w:r w:rsidRPr="00105B56">
        <w:rPr>
          <w:sz w:val="24"/>
          <w:szCs w:val="24"/>
        </w:rPr>
        <w:t>современную</w:t>
      </w:r>
      <w:r w:rsidRPr="00105B56">
        <w:rPr>
          <w:spacing w:val="1"/>
          <w:sz w:val="24"/>
          <w:szCs w:val="24"/>
        </w:rPr>
        <w:t xml:space="preserve"> </w:t>
      </w:r>
      <w:r w:rsidRPr="00105B56">
        <w:rPr>
          <w:sz w:val="24"/>
          <w:szCs w:val="24"/>
        </w:rPr>
        <w:t>систему</w:t>
      </w:r>
      <w:r w:rsidRPr="00105B56">
        <w:rPr>
          <w:spacing w:val="1"/>
          <w:sz w:val="24"/>
          <w:szCs w:val="24"/>
        </w:rPr>
        <w:t xml:space="preserve"> </w:t>
      </w:r>
      <w:r w:rsidRPr="00105B56">
        <w:rPr>
          <w:sz w:val="24"/>
          <w:szCs w:val="24"/>
        </w:rPr>
        <w:t>научных</w:t>
      </w:r>
      <w:r w:rsidRPr="00105B56">
        <w:rPr>
          <w:spacing w:val="1"/>
          <w:sz w:val="24"/>
          <w:szCs w:val="24"/>
        </w:rPr>
        <w:t xml:space="preserve"> </w:t>
      </w:r>
      <w:r w:rsidRPr="00105B56">
        <w:rPr>
          <w:sz w:val="24"/>
          <w:szCs w:val="24"/>
        </w:rPr>
        <w:t>представлений об основных закономерностях развития человека, природы и</w:t>
      </w:r>
      <w:r w:rsidRPr="00105B56">
        <w:rPr>
          <w:spacing w:val="1"/>
          <w:sz w:val="24"/>
          <w:szCs w:val="24"/>
        </w:rPr>
        <w:t xml:space="preserve"> </w:t>
      </w:r>
      <w:r w:rsidRPr="00105B56">
        <w:rPr>
          <w:sz w:val="24"/>
          <w:szCs w:val="24"/>
        </w:rPr>
        <w:t>общества,</w:t>
      </w:r>
      <w:r w:rsidRPr="00105B56">
        <w:rPr>
          <w:spacing w:val="1"/>
          <w:sz w:val="24"/>
          <w:szCs w:val="24"/>
        </w:rPr>
        <w:t xml:space="preserve"> </w:t>
      </w:r>
      <w:r w:rsidRPr="00105B56">
        <w:rPr>
          <w:sz w:val="24"/>
          <w:szCs w:val="24"/>
        </w:rPr>
        <w:t>взаимосвязях</w:t>
      </w:r>
      <w:r w:rsidRPr="00105B56">
        <w:rPr>
          <w:spacing w:val="1"/>
          <w:sz w:val="24"/>
          <w:szCs w:val="24"/>
        </w:rPr>
        <w:t xml:space="preserve"> </w:t>
      </w:r>
      <w:r w:rsidRPr="00105B56">
        <w:rPr>
          <w:sz w:val="24"/>
          <w:szCs w:val="24"/>
        </w:rPr>
        <w:t>человека</w:t>
      </w:r>
      <w:r w:rsidRPr="00105B56">
        <w:rPr>
          <w:spacing w:val="1"/>
          <w:sz w:val="24"/>
          <w:szCs w:val="24"/>
        </w:rPr>
        <w:t xml:space="preserve"> </w:t>
      </w:r>
      <w:r w:rsidRPr="00105B56">
        <w:rPr>
          <w:sz w:val="24"/>
          <w:szCs w:val="24"/>
        </w:rPr>
        <w:t>с</w:t>
      </w:r>
      <w:r w:rsidRPr="00105B56">
        <w:rPr>
          <w:spacing w:val="1"/>
          <w:sz w:val="24"/>
          <w:szCs w:val="24"/>
        </w:rPr>
        <w:t xml:space="preserve"> </w:t>
      </w:r>
      <w:r w:rsidRPr="00105B56">
        <w:rPr>
          <w:sz w:val="24"/>
          <w:szCs w:val="24"/>
        </w:rPr>
        <w:t>природной,</w:t>
      </w:r>
      <w:r w:rsidRPr="00105B56">
        <w:rPr>
          <w:spacing w:val="1"/>
          <w:sz w:val="24"/>
          <w:szCs w:val="24"/>
        </w:rPr>
        <w:t xml:space="preserve"> </w:t>
      </w:r>
      <w:r w:rsidRPr="00105B56">
        <w:rPr>
          <w:sz w:val="24"/>
          <w:szCs w:val="24"/>
        </w:rPr>
        <w:t>социальной,</w:t>
      </w:r>
      <w:r w:rsidRPr="00105B56">
        <w:rPr>
          <w:spacing w:val="1"/>
          <w:sz w:val="24"/>
          <w:szCs w:val="24"/>
        </w:rPr>
        <w:t xml:space="preserve"> </w:t>
      </w:r>
      <w:r w:rsidRPr="00105B56">
        <w:rPr>
          <w:sz w:val="24"/>
          <w:szCs w:val="24"/>
        </w:rPr>
        <w:t>культурной</w:t>
      </w:r>
      <w:r w:rsidRPr="00105B56">
        <w:rPr>
          <w:spacing w:val="1"/>
          <w:sz w:val="24"/>
          <w:szCs w:val="24"/>
        </w:rPr>
        <w:t xml:space="preserve"> </w:t>
      </w:r>
      <w:r w:rsidRPr="00105B56">
        <w:rPr>
          <w:sz w:val="24"/>
          <w:szCs w:val="24"/>
        </w:rPr>
        <w:t>средой;</w:t>
      </w:r>
      <w:r w:rsidRPr="00105B56">
        <w:rPr>
          <w:spacing w:val="1"/>
          <w:sz w:val="24"/>
          <w:szCs w:val="24"/>
        </w:rPr>
        <w:t xml:space="preserve"> </w:t>
      </w:r>
      <w:r w:rsidRPr="00105B56">
        <w:rPr>
          <w:sz w:val="24"/>
          <w:szCs w:val="24"/>
        </w:rPr>
        <w:t>овладение</w:t>
      </w:r>
      <w:r w:rsidRPr="00105B56">
        <w:rPr>
          <w:spacing w:val="1"/>
          <w:sz w:val="24"/>
          <w:szCs w:val="24"/>
        </w:rPr>
        <w:t xml:space="preserve"> </w:t>
      </w:r>
      <w:r w:rsidRPr="00105B56">
        <w:rPr>
          <w:sz w:val="24"/>
          <w:szCs w:val="24"/>
        </w:rPr>
        <w:t>музыкальным</w:t>
      </w:r>
      <w:r w:rsidRPr="00105B56">
        <w:rPr>
          <w:spacing w:val="1"/>
          <w:sz w:val="24"/>
          <w:szCs w:val="24"/>
        </w:rPr>
        <w:t xml:space="preserve"> </w:t>
      </w:r>
      <w:r w:rsidRPr="00105B56">
        <w:rPr>
          <w:sz w:val="24"/>
          <w:szCs w:val="24"/>
        </w:rPr>
        <w:t>языком,</w:t>
      </w:r>
      <w:r w:rsidRPr="00105B56">
        <w:rPr>
          <w:spacing w:val="1"/>
          <w:sz w:val="24"/>
          <w:szCs w:val="24"/>
        </w:rPr>
        <w:t xml:space="preserve"> </w:t>
      </w:r>
      <w:r w:rsidRPr="00105B56">
        <w:rPr>
          <w:sz w:val="24"/>
          <w:szCs w:val="24"/>
        </w:rPr>
        <w:t>навыками</w:t>
      </w:r>
      <w:r w:rsidRPr="00105B56">
        <w:rPr>
          <w:spacing w:val="1"/>
          <w:sz w:val="24"/>
          <w:szCs w:val="24"/>
        </w:rPr>
        <w:t xml:space="preserve"> </w:t>
      </w:r>
      <w:r w:rsidRPr="00105B56">
        <w:rPr>
          <w:sz w:val="24"/>
          <w:szCs w:val="24"/>
        </w:rPr>
        <w:t>познания</w:t>
      </w:r>
      <w:r w:rsidRPr="00105B56">
        <w:rPr>
          <w:spacing w:val="1"/>
          <w:sz w:val="24"/>
          <w:szCs w:val="24"/>
        </w:rPr>
        <w:t xml:space="preserve"> </w:t>
      </w:r>
      <w:r w:rsidRPr="00105B56">
        <w:rPr>
          <w:sz w:val="24"/>
          <w:szCs w:val="24"/>
        </w:rPr>
        <w:t>музыки</w:t>
      </w:r>
      <w:r w:rsidRPr="00105B56">
        <w:rPr>
          <w:spacing w:val="1"/>
          <w:sz w:val="24"/>
          <w:szCs w:val="24"/>
        </w:rPr>
        <w:t xml:space="preserve"> </w:t>
      </w:r>
      <w:r w:rsidRPr="00105B56">
        <w:rPr>
          <w:sz w:val="24"/>
          <w:szCs w:val="24"/>
        </w:rPr>
        <w:t>как</w:t>
      </w:r>
      <w:r w:rsidRPr="00105B56">
        <w:rPr>
          <w:spacing w:val="-67"/>
          <w:sz w:val="24"/>
          <w:szCs w:val="24"/>
        </w:rPr>
        <w:t xml:space="preserve"> </w:t>
      </w:r>
      <w:r w:rsidRPr="00105B56">
        <w:rPr>
          <w:sz w:val="24"/>
          <w:szCs w:val="24"/>
        </w:rPr>
        <w:t>искусства</w:t>
      </w:r>
      <w:r w:rsidRPr="00105B56">
        <w:rPr>
          <w:spacing w:val="1"/>
          <w:sz w:val="24"/>
          <w:szCs w:val="24"/>
        </w:rPr>
        <w:t xml:space="preserve"> </w:t>
      </w:r>
      <w:r w:rsidRPr="00105B56">
        <w:rPr>
          <w:sz w:val="24"/>
          <w:szCs w:val="24"/>
        </w:rPr>
        <w:t>интонируемого</w:t>
      </w:r>
      <w:r w:rsidRPr="00105B56">
        <w:rPr>
          <w:spacing w:val="1"/>
          <w:sz w:val="24"/>
          <w:szCs w:val="24"/>
        </w:rPr>
        <w:t xml:space="preserve"> </w:t>
      </w:r>
      <w:r w:rsidRPr="00105B56">
        <w:rPr>
          <w:sz w:val="24"/>
          <w:szCs w:val="24"/>
        </w:rPr>
        <w:t>смысла;</w:t>
      </w:r>
      <w:r w:rsidRPr="00105B56">
        <w:rPr>
          <w:spacing w:val="1"/>
          <w:sz w:val="24"/>
          <w:szCs w:val="24"/>
        </w:rPr>
        <w:t xml:space="preserve"> </w:t>
      </w:r>
      <w:r w:rsidRPr="00105B56">
        <w:rPr>
          <w:sz w:val="24"/>
          <w:szCs w:val="24"/>
        </w:rPr>
        <w:t>овладение</w:t>
      </w:r>
      <w:r w:rsidRPr="00105B56">
        <w:rPr>
          <w:spacing w:val="1"/>
          <w:sz w:val="24"/>
          <w:szCs w:val="24"/>
        </w:rPr>
        <w:t xml:space="preserve"> </w:t>
      </w:r>
      <w:r w:rsidRPr="00105B56">
        <w:rPr>
          <w:sz w:val="24"/>
          <w:szCs w:val="24"/>
        </w:rPr>
        <w:t>основными</w:t>
      </w:r>
      <w:r w:rsidRPr="00105B56">
        <w:rPr>
          <w:spacing w:val="1"/>
          <w:sz w:val="24"/>
          <w:szCs w:val="24"/>
        </w:rPr>
        <w:t xml:space="preserve"> </w:t>
      </w:r>
      <w:r w:rsidRPr="00105B56">
        <w:rPr>
          <w:sz w:val="24"/>
          <w:szCs w:val="24"/>
        </w:rPr>
        <w:t>способами</w:t>
      </w:r>
      <w:r w:rsidRPr="00105B56">
        <w:rPr>
          <w:spacing w:val="1"/>
          <w:sz w:val="24"/>
          <w:szCs w:val="24"/>
        </w:rPr>
        <w:t xml:space="preserve"> </w:t>
      </w:r>
      <w:r w:rsidRPr="00105B56">
        <w:rPr>
          <w:sz w:val="24"/>
          <w:szCs w:val="24"/>
        </w:rPr>
        <w:t>исследовательской</w:t>
      </w:r>
      <w:r w:rsidRPr="00105B56">
        <w:rPr>
          <w:spacing w:val="1"/>
          <w:sz w:val="24"/>
          <w:szCs w:val="24"/>
        </w:rPr>
        <w:t xml:space="preserve"> </w:t>
      </w:r>
      <w:r w:rsidRPr="00105B56">
        <w:rPr>
          <w:sz w:val="24"/>
          <w:szCs w:val="24"/>
        </w:rPr>
        <w:t>деятельности</w:t>
      </w:r>
      <w:r w:rsidRPr="00105B56">
        <w:rPr>
          <w:spacing w:val="1"/>
          <w:sz w:val="24"/>
          <w:szCs w:val="24"/>
        </w:rPr>
        <w:t xml:space="preserve"> </w:t>
      </w:r>
      <w:r w:rsidRPr="00105B56">
        <w:rPr>
          <w:sz w:val="24"/>
          <w:szCs w:val="24"/>
        </w:rPr>
        <w:t>на</w:t>
      </w:r>
      <w:r w:rsidRPr="00105B56">
        <w:rPr>
          <w:spacing w:val="1"/>
          <w:sz w:val="24"/>
          <w:szCs w:val="24"/>
        </w:rPr>
        <w:t xml:space="preserve"> </w:t>
      </w:r>
      <w:r w:rsidRPr="00105B56">
        <w:rPr>
          <w:sz w:val="24"/>
          <w:szCs w:val="24"/>
        </w:rPr>
        <w:t>звуковом</w:t>
      </w:r>
      <w:r w:rsidRPr="00105B56">
        <w:rPr>
          <w:spacing w:val="1"/>
          <w:sz w:val="24"/>
          <w:szCs w:val="24"/>
        </w:rPr>
        <w:t xml:space="preserve"> </w:t>
      </w:r>
      <w:r w:rsidRPr="00105B56">
        <w:rPr>
          <w:sz w:val="24"/>
          <w:szCs w:val="24"/>
        </w:rPr>
        <w:t>материале</w:t>
      </w:r>
      <w:r w:rsidRPr="00105B56">
        <w:rPr>
          <w:spacing w:val="1"/>
          <w:sz w:val="24"/>
          <w:szCs w:val="24"/>
        </w:rPr>
        <w:t xml:space="preserve"> </w:t>
      </w:r>
      <w:r w:rsidRPr="00105B56">
        <w:rPr>
          <w:sz w:val="24"/>
          <w:szCs w:val="24"/>
        </w:rPr>
        <w:t>самой</w:t>
      </w:r>
      <w:r w:rsidRPr="00105B56">
        <w:rPr>
          <w:spacing w:val="1"/>
          <w:sz w:val="24"/>
          <w:szCs w:val="24"/>
        </w:rPr>
        <w:t xml:space="preserve"> </w:t>
      </w:r>
      <w:r w:rsidRPr="00105B56">
        <w:rPr>
          <w:sz w:val="24"/>
          <w:szCs w:val="24"/>
        </w:rPr>
        <w:t>музыки,</w:t>
      </w:r>
      <w:r w:rsidRPr="00105B56">
        <w:rPr>
          <w:spacing w:val="1"/>
          <w:sz w:val="24"/>
          <w:szCs w:val="24"/>
        </w:rPr>
        <w:t xml:space="preserve"> </w:t>
      </w:r>
      <w:r w:rsidRPr="00105B56">
        <w:rPr>
          <w:sz w:val="24"/>
          <w:szCs w:val="24"/>
        </w:rPr>
        <w:t>а</w:t>
      </w:r>
      <w:r w:rsidRPr="00105B56">
        <w:rPr>
          <w:spacing w:val="1"/>
          <w:sz w:val="24"/>
          <w:szCs w:val="24"/>
        </w:rPr>
        <w:t xml:space="preserve"> </w:t>
      </w:r>
      <w:r w:rsidRPr="00105B56">
        <w:rPr>
          <w:sz w:val="24"/>
          <w:szCs w:val="24"/>
        </w:rPr>
        <w:t>также</w:t>
      </w:r>
      <w:r w:rsidRPr="00105B56">
        <w:rPr>
          <w:spacing w:val="1"/>
          <w:sz w:val="24"/>
          <w:szCs w:val="24"/>
        </w:rPr>
        <w:t xml:space="preserve"> </w:t>
      </w:r>
      <w:r w:rsidRPr="00105B56">
        <w:rPr>
          <w:sz w:val="24"/>
          <w:szCs w:val="24"/>
        </w:rPr>
        <w:t>на</w:t>
      </w:r>
      <w:r w:rsidRPr="00105B56">
        <w:rPr>
          <w:spacing w:val="1"/>
          <w:sz w:val="24"/>
          <w:szCs w:val="24"/>
        </w:rPr>
        <w:t xml:space="preserve"> </w:t>
      </w:r>
      <w:r w:rsidRPr="00105B56">
        <w:rPr>
          <w:sz w:val="24"/>
          <w:szCs w:val="24"/>
        </w:rPr>
        <w:t>материале</w:t>
      </w:r>
      <w:r w:rsidRPr="00105B56">
        <w:rPr>
          <w:spacing w:val="1"/>
          <w:sz w:val="24"/>
          <w:szCs w:val="24"/>
        </w:rPr>
        <w:t xml:space="preserve"> </w:t>
      </w:r>
      <w:r w:rsidRPr="00105B56">
        <w:rPr>
          <w:sz w:val="24"/>
          <w:szCs w:val="24"/>
        </w:rPr>
        <w:t>искусствоведческой,</w:t>
      </w:r>
      <w:r w:rsidRPr="00105B56">
        <w:rPr>
          <w:spacing w:val="1"/>
          <w:sz w:val="24"/>
          <w:szCs w:val="24"/>
        </w:rPr>
        <w:t xml:space="preserve"> </w:t>
      </w:r>
      <w:r w:rsidRPr="00105B56">
        <w:rPr>
          <w:sz w:val="24"/>
          <w:szCs w:val="24"/>
        </w:rPr>
        <w:t>исторической,</w:t>
      </w:r>
      <w:r w:rsidRPr="00105B56">
        <w:rPr>
          <w:spacing w:val="1"/>
          <w:sz w:val="24"/>
          <w:szCs w:val="24"/>
        </w:rPr>
        <w:t xml:space="preserve"> </w:t>
      </w:r>
      <w:r w:rsidRPr="00105B56">
        <w:rPr>
          <w:sz w:val="24"/>
          <w:szCs w:val="24"/>
        </w:rPr>
        <w:t>публицистической</w:t>
      </w:r>
      <w:r w:rsidRPr="00105B56">
        <w:rPr>
          <w:spacing w:val="-67"/>
          <w:sz w:val="24"/>
          <w:szCs w:val="24"/>
        </w:rPr>
        <w:t xml:space="preserve"> </w:t>
      </w:r>
      <w:r w:rsidRPr="00105B56">
        <w:rPr>
          <w:sz w:val="24"/>
          <w:szCs w:val="24"/>
        </w:rPr>
        <w:t>информации о различных явлениях музыкального искусства, использование</w:t>
      </w:r>
      <w:r w:rsidRPr="00105B56">
        <w:rPr>
          <w:spacing w:val="1"/>
          <w:sz w:val="24"/>
          <w:szCs w:val="24"/>
        </w:rPr>
        <w:t xml:space="preserve"> </w:t>
      </w:r>
      <w:r w:rsidRPr="00105B56">
        <w:rPr>
          <w:sz w:val="24"/>
          <w:szCs w:val="24"/>
        </w:rPr>
        <w:t>доступного объёма</w:t>
      </w:r>
      <w:r w:rsidRPr="00105B56">
        <w:rPr>
          <w:spacing w:val="-3"/>
          <w:sz w:val="24"/>
          <w:szCs w:val="24"/>
        </w:rPr>
        <w:t xml:space="preserve"> </w:t>
      </w:r>
      <w:r w:rsidRPr="00105B56">
        <w:rPr>
          <w:sz w:val="24"/>
          <w:szCs w:val="24"/>
        </w:rPr>
        <w:t>специальной терминологии.</w:t>
      </w:r>
    </w:p>
    <w:p w:rsidR="00105B56" w:rsidRPr="00105B56" w:rsidRDefault="00105B56" w:rsidP="00105B56">
      <w:pPr>
        <w:pStyle w:val="af5"/>
        <w:jc w:val="both"/>
        <w:rPr>
          <w:sz w:val="24"/>
          <w:szCs w:val="24"/>
        </w:rPr>
      </w:pPr>
      <w:r>
        <w:rPr>
          <w:sz w:val="24"/>
          <w:szCs w:val="24"/>
        </w:rPr>
        <w:t xml:space="preserve">- </w:t>
      </w:r>
      <w:r w:rsidRPr="00105B56">
        <w:rPr>
          <w:sz w:val="24"/>
          <w:szCs w:val="24"/>
        </w:rPr>
        <w:t>Физического</w:t>
      </w:r>
      <w:r w:rsidRPr="00105B56">
        <w:rPr>
          <w:spacing w:val="1"/>
          <w:sz w:val="24"/>
          <w:szCs w:val="24"/>
        </w:rPr>
        <w:t xml:space="preserve"> </w:t>
      </w:r>
      <w:r w:rsidRPr="00105B56">
        <w:rPr>
          <w:sz w:val="24"/>
          <w:szCs w:val="24"/>
        </w:rPr>
        <w:t>воспитания,</w:t>
      </w:r>
      <w:r w:rsidRPr="00105B56">
        <w:rPr>
          <w:spacing w:val="1"/>
          <w:sz w:val="24"/>
          <w:szCs w:val="24"/>
        </w:rPr>
        <w:t xml:space="preserve"> </w:t>
      </w:r>
      <w:r w:rsidRPr="00105B56">
        <w:rPr>
          <w:sz w:val="24"/>
          <w:szCs w:val="24"/>
        </w:rPr>
        <w:t>формирования</w:t>
      </w:r>
      <w:r w:rsidRPr="00105B56">
        <w:rPr>
          <w:spacing w:val="1"/>
          <w:sz w:val="24"/>
          <w:szCs w:val="24"/>
        </w:rPr>
        <w:t xml:space="preserve"> </w:t>
      </w:r>
      <w:r w:rsidRPr="00105B56">
        <w:rPr>
          <w:sz w:val="24"/>
          <w:szCs w:val="24"/>
        </w:rPr>
        <w:t>культуры</w:t>
      </w:r>
      <w:r w:rsidRPr="00105B56">
        <w:rPr>
          <w:spacing w:val="1"/>
          <w:sz w:val="24"/>
          <w:szCs w:val="24"/>
        </w:rPr>
        <w:t xml:space="preserve"> </w:t>
      </w:r>
      <w:r w:rsidRPr="00105B56">
        <w:rPr>
          <w:sz w:val="24"/>
          <w:szCs w:val="24"/>
        </w:rPr>
        <w:t>здоровья</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эмоционального благополучия:</w:t>
      </w:r>
    </w:p>
    <w:p w:rsidR="00105B56" w:rsidRPr="00105B56" w:rsidRDefault="00105B56" w:rsidP="00105B56">
      <w:pPr>
        <w:pStyle w:val="af5"/>
        <w:jc w:val="both"/>
        <w:rPr>
          <w:sz w:val="24"/>
          <w:szCs w:val="24"/>
        </w:rPr>
      </w:pPr>
      <w:r w:rsidRPr="00105B56">
        <w:rPr>
          <w:sz w:val="24"/>
          <w:szCs w:val="24"/>
        </w:rPr>
        <w:lastRenderedPageBreak/>
        <w:t>осознание ценности жизни с опорой на собственный жизненный опыт и</w:t>
      </w:r>
      <w:r w:rsidRPr="00105B56">
        <w:rPr>
          <w:spacing w:val="-67"/>
          <w:sz w:val="24"/>
          <w:szCs w:val="24"/>
        </w:rPr>
        <w:t xml:space="preserve"> </w:t>
      </w:r>
      <w:r w:rsidRPr="00105B56">
        <w:rPr>
          <w:sz w:val="24"/>
          <w:szCs w:val="24"/>
        </w:rPr>
        <w:t>опыт</w:t>
      </w:r>
      <w:r w:rsidRPr="00105B56">
        <w:rPr>
          <w:spacing w:val="1"/>
          <w:sz w:val="24"/>
          <w:szCs w:val="24"/>
        </w:rPr>
        <w:t xml:space="preserve"> </w:t>
      </w:r>
      <w:r w:rsidRPr="00105B56">
        <w:rPr>
          <w:sz w:val="24"/>
          <w:szCs w:val="24"/>
        </w:rPr>
        <w:t>восприятия</w:t>
      </w:r>
      <w:r w:rsidRPr="00105B56">
        <w:rPr>
          <w:spacing w:val="1"/>
          <w:sz w:val="24"/>
          <w:szCs w:val="24"/>
        </w:rPr>
        <w:t xml:space="preserve"> </w:t>
      </w:r>
      <w:r w:rsidRPr="00105B56">
        <w:rPr>
          <w:sz w:val="24"/>
          <w:szCs w:val="24"/>
        </w:rPr>
        <w:t>произведений</w:t>
      </w:r>
      <w:r w:rsidRPr="00105B56">
        <w:rPr>
          <w:spacing w:val="1"/>
          <w:sz w:val="24"/>
          <w:szCs w:val="24"/>
        </w:rPr>
        <w:t xml:space="preserve"> </w:t>
      </w:r>
      <w:r w:rsidRPr="00105B56">
        <w:rPr>
          <w:sz w:val="24"/>
          <w:szCs w:val="24"/>
        </w:rPr>
        <w:t>искусства;</w:t>
      </w:r>
      <w:r w:rsidRPr="00105B56">
        <w:rPr>
          <w:spacing w:val="1"/>
          <w:sz w:val="24"/>
          <w:szCs w:val="24"/>
        </w:rPr>
        <w:t xml:space="preserve"> </w:t>
      </w:r>
      <w:r w:rsidRPr="00105B56">
        <w:rPr>
          <w:sz w:val="24"/>
          <w:szCs w:val="24"/>
        </w:rPr>
        <w:t>соблюдение</w:t>
      </w:r>
      <w:r w:rsidRPr="00105B56">
        <w:rPr>
          <w:spacing w:val="1"/>
          <w:sz w:val="24"/>
          <w:szCs w:val="24"/>
        </w:rPr>
        <w:t xml:space="preserve"> </w:t>
      </w:r>
      <w:r w:rsidRPr="00105B56">
        <w:rPr>
          <w:sz w:val="24"/>
          <w:szCs w:val="24"/>
        </w:rPr>
        <w:t>правил</w:t>
      </w:r>
      <w:r w:rsidRPr="00105B56">
        <w:rPr>
          <w:spacing w:val="1"/>
          <w:sz w:val="24"/>
          <w:szCs w:val="24"/>
        </w:rPr>
        <w:t xml:space="preserve"> </w:t>
      </w:r>
      <w:r w:rsidRPr="00105B56">
        <w:rPr>
          <w:sz w:val="24"/>
          <w:szCs w:val="24"/>
        </w:rPr>
        <w:t>личной</w:t>
      </w:r>
      <w:r w:rsidRPr="00105B56">
        <w:rPr>
          <w:spacing w:val="-67"/>
          <w:sz w:val="24"/>
          <w:szCs w:val="24"/>
        </w:rPr>
        <w:t xml:space="preserve"> </w:t>
      </w:r>
      <w:r w:rsidRPr="00105B56">
        <w:rPr>
          <w:sz w:val="24"/>
          <w:szCs w:val="24"/>
        </w:rPr>
        <w:t>безопасности</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гигиены,</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том</w:t>
      </w:r>
      <w:r w:rsidRPr="00105B56">
        <w:rPr>
          <w:spacing w:val="1"/>
          <w:sz w:val="24"/>
          <w:szCs w:val="24"/>
        </w:rPr>
        <w:t xml:space="preserve"> </w:t>
      </w:r>
      <w:r w:rsidRPr="00105B56">
        <w:rPr>
          <w:sz w:val="24"/>
          <w:szCs w:val="24"/>
        </w:rPr>
        <w:t>числе</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процессе</w:t>
      </w:r>
      <w:r w:rsidRPr="00105B56">
        <w:rPr>
          <w:spacing w:val="1"/>
          <w:sz w:val="24"/>
          <w:szCs w:val="24"/>
        </w:rPr>
        <w:t xml:space="preserve"> </w:t>
      </w:r>
      <w:r w:rsidRPr="00105B56">
        <w:rPr>
          <w:sz w:val="24"/>
          <w:szCs w:val="24"/>
        </w:rPr>
        <w:t>музыкально-</w:t>
      </w:r>
      <w:r w:rsidRPr="00105B56">
        <w:rPr>
          <w:spacing w:val="1"/>
          <w:sz w:val="24"/>
          <w:szCs w:val="24"/>
        </w:rPr>
        <w:t xml:space="preserve"> </w:t>
      </w:r>
      <w:r w:rsidRPr="00105B56">
        <w:rPr>
          <w:sz w:val="24"/>
          <w:szCs w:val="24"/>
        </w:rPr>
        <w:t>исполнительской,</w:t>
      </w:r>
      <w:r w:rsidRPr="00105B56">
        <w:rPr>
          <w:spacing w:val="1"/>
          <w:sz w:val="24"/>
          <w:szCs w:val="24"/>
        </w:rPr>
        <w:t xml:space="preserve"> </w:t>
      </w:r>
      <w:r w:rsidRPr="00105B56">
        <w:rPr>
          <w:sz w:val="24"/>
          <w:szCs w:val="24"/>
        </w:rPr>
        <w:t>творческой,</w:t>
      </w:r>
      <w:r w:rsidRPr="00105B56">
        <w:rPr>
          <w:spacing w:val="1"/>
          <w:sz w:val="24"/>
          <w:szCs w:val="24"/>
        </w:rPr>
        <w:t xml:space="preserve"> </w:t>
      </w:r>
      <w:r w:rsidRPr="00105B56">
        <w:rPr>
          <w:sz w:val="24"/>
          <w:szCs w:val="24"/>
        </w:rPr>
        <w:t>исследовательской</w:t>
      </w:r>
      <w:r w:rsidRPr="00105B56">
        <w:rPr>
          <w:spacing w:val="1"/>
          <w:sz w:val="24"/>
          <w:szCs w:val="24"/>
        </w:rPr>
        <w:t xml:space="preserve"> </w:t>
      </w:r>
      <w:r w:rsidRPr="00105B56">
        <w:rPr>
          <w:sz w:val="24"/>
          <w:szCs w:val="24"/>
        </w:rPr>
        <w:t>деятельности;</w:t>
      </w:r>
      <w:r w:rsidRPr="00105B56">
        <w:rPr>
          <w:spacing w:val="1"/>
          <w:sz w:val="24"/>
          <w:szCs w:val="24"/>
        </w:rPr>
        <w:t xml:space="preserve"> </w:t>
      </w:r>
      <w:r w:rsidRPr="00105B56">
        <w:rPr>
          <w:sz w:val="24"/>
          <w:szCs w:val="24"/>
        </w:rPr>
        <w:t>умение</w:t>
      </w:r>
      <w:r w:rsidRPr="00105B56">
        <w:rPr>
          <w:spacing w:val="1"/>
          <w:sz w:val="24"/>
          <w:szCs w:val="24"/>
        </w:rPr>
        <w:t xml:space="preserve"> </w:t>
      </w:r>
      <w:r w:rsidRPr="00105B56">
        <w:rPr>
          <w:sz w:val="24"/>
          <w:szCs w:val="24"/>
        </w:rPr>
        <w:t>осознавать</w:t>
      </w:r>
      <w:r w:rsidRPr="00105B56">
        <w:rPr>
          <w:spacing w:val="1"/>
          <w:sz w:val="24"/>
          <w:szCs w:val="24"/>
        </w:rPr>
        <w:t xml:space="preserve"> </w:t>
      </w:r>
      <w:r w:rsidRPr="00105B56">
        <w:rPr>
          <w:sz w:val="24"/>
          <w:szCs w:val="24"/>
        </w:rPr>
        <w:t>своё</w:t>
      </w:r>
      <w:r w:rsidRPr="00105B56">
        <w:rPr>
          <w:spacing w:val="1"/>
          <w:sz w:val="24"/>
          <w:szCs w:val="24"/>
        </w:rPr>
        <w:t xml:space="preserve"> </w:t>
      </w:r>
      <w:r w:rsidRPr="00105B56">
        <w:rPr>
          <w:sz w:val="24"/>
          <w:szCs w:val="24"/>
        </w:rPr>
        <w:t>эмоциональное</w:t>
      </w:r>
      <w:r w:rsidRPr="00105B56">
        <w:rPr>
          <w:spacing w:val="1"/>
          <w:sz w:val="24"/>
          <w:szCs w:val="24"/>
        </w:rPr>
        <w:t xml:space="preserve"> </w:t>
      </w:r>
      <w:r w:rsidRPr="00105B56">
        <w:rPr>
          <w:sz w:val="24"/>
          <w:szCs w:val="24"/>
        </w:rPr>
        <w:t>состояние</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эмоциональное</w:t>
      </w:r>
      <w:r w:rsidRPr="00105B56">
        <w:rPr>
          <w:spacing w:val="71"/>
          <w:sz w:val="24"/>
          <w:szCs w:val="24"/>
        </w:rPr>
        <w:t xml:space="preserve"> </w:t>
      </w:r>
      <w:r w:rsidRPr="00105B56">
        <w:rPr>
          <w:sz w:val="24"/>
          <w:szCs w:val="24"/>
        </w:rPr>
        <w:t>состояние</w:t>
      </w:r>
      <w:r w:rsidRPr="00105B56">
        <w:rPr>
          <w:spacing w:val="-67"/>
          <w:sz w:val="24"/>
          <w:szCs w:val="24"/>
        </w:rPr>
        <w:t xml:space="preserve"> </w:t>
      </w:r>
      <w:r w:rsidRPr="00105B56">
        <w:rPr>
          <w:sz w:val="24"/>
          <w:szCs w:val="24"/>
        </w:rPr>
        <w:t>других,</w:t>
      </w:r>
      <w:r w:rsidRPr="00105B56">
        <w:rPr>
          <w:spacing w:val="61"/>
          <w:sz w:val="24"/>
          <w:szCs w:val="24"/>
        </w:rPr>
        <w:t xml:space="preserve"> </w:t>
      </w:r>
      <w:r w:rsidRPr="00105B56">
        <w:rPr>
          <w:sz w:val="24"/>
          <w:szCs w:val="24"/>
        </w:rPr>
        <w:t>использовать</w:t>
      </w:r>
      <w:r w:rsidRPr="00105B56">
        <w:rPr>
          <w:spacing w:val="63"/>
          <w:sz w:val="24"/>
          <w:szCs w:val="24"/>
        </w:rPr>
        <w:t xml:space="preserve"> </w:t>
      </w:r>
      <w:r w:rsidRPr="00105B56">
        <w:rPr>
          <w:sz w:val="24"/>
          <w:szCs w:val="24"/>
        </w:rPr>
        <w:t>адекватные</w:t>
      </w:r>
      <w:r w:rsidRPr="00105B56">
        <w:rPr>
          <w:spacing w:val="64"/>
          <w:sz w:val="24"/>
          <w:szCs w:val="24"/>
        </w:rPr>
        <w:t xml:space="preserve"> </w:t>
      </w:r>
      <w:r w:rsidRPr="00105B56">
        <w:rPr>
          <w:sz w:val="24"/>
          <w:szCs w:val="24"/>
        </w:rPr>
        <w:t>интонационные</w:t>
      </w:r>
      <w:r w:rsidRPr="00105B56">
        <w:rPr>
          <w:spacing w:val="65"/>
          <w:sz w:val="24"/>
          <w:szCs w:val="24"/>
        </w:rPr>
        <w:t xml:space="preserve"> </w:t>
      </w:r>
      <w:r w:rsidRPr="00105B56">
        <w:rPr>
          <w:sz w:val="24"/>
          <w:szCs w:val="24"/>
        </w:rPr>
        <w:t>средства</w:t>
      </w:r>
      <w:r w:rsidRPr="00105B56">
        <w:rPr>
          <w:spacing w:val="64"/>
          <w:sz w:val="24"/>
          <w:szCs w:val="24"/>
        </w:rPr>
        <w:t xml:space="preserve"> </w:t>
      </w:r>
      <w:r w:rsidRPr="00105B56">
        <w:rPr>
          <w:sz w:val="24"/>
          <w:szCs w:val="24"/>
        </w:rPr>
        <w:t>для</w:t>
      </w:r>
      <w:r w:rsidRPr="00105B56">
        <w:rPr>
          <w:spacing w:val="65"/>
          <w:sz w:val="24"/>
          <w:szCs w:val="24"/>
        </w:rPr>
        <w:t xml:space="preserve"> </w:t>
      </w:r>
      <w:r w:rsidRPr="00105B56">
        <w:rPr>
          <w:sz w:val="24"/>
          <w:szCs w:val="24"/>
        </w:rPr>
        <w:t>выражения</w:t>
      </w:r>
      <w:r>
        <w:rPr>
          <w:sz w:val="24"/>
          <w:szCs w:val="24"/>
        </w:rPr>
        <w:t xml:space="preserve"> </w:t>
      </w:r>
      <w:r w:rsidRPr="00105B56">
        <w:rPr>
          <w:sz w:val="24"/>
          <w:szCs w:val="24"/>
        </w:rPr>
        <w:t>своего</w:t>
      </w:r>
      <w:r w:rsidRPr="00105B56">
        <w:rPr>
          <w:spacing w:val="1"/>
          <w:sz w:val="24"/>
          <w:szCs w:val="24"/>
        </w:rPr>
        <w:t xml:space="preserve"> </w:t>
      </w:r>
      <w:r w:rsidRPr="00105B56">
        <w:rPr>
          <w:sz w:val="24"/>
          <w:szCs w:val="24"/>
        </w:rPr>
        <w:t>состояния,</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том</w:t>
      </w:r>
      <w:r w:rsidRPr="00105B56">
        <w:rPr>
          <w:spacing w:val="1"/>
          <w:sz w:val="24"/>
          <w:szCs w:val="24"/>
        </w:rPr>
        <w:t xml:space="preserve"> </w:t>
      </w:r>
      <w:r w:rsidRPr="00105B56">
        <w:rPr>
          <w:sz w:val="24"/>
          <w:szCs w:val="24"/>
        </w:rPr>
        <w:t>числе</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процессе</w:t>
      </w:r>
      <w:r w:rsidRPr="00105B56">
        <w:rPr>
          <w:spacing w:val="1"/>
          <w:sz w:val="24"/>
          <w:szCs w:val="24"/>
        </w:rPr>
        <w:t xml:space="preserve"> </w:t>
      </w:r>
      <w:r w:rsidRPr="00105B56">
        <w:rPr>
          <w:sz w:val="24"/>
          <w:szCs w:val="24"/>
        </w:rPr>
        <w:t>повседневного</w:t>
      </w:r>
      <w:r w:rsidRPr="00105B56">
        <w:rPr>
          <w:spacing w:val="1"/>
          <w:sz w:val="24"/>
          <w:szCs w:val="24"/>
        </w:rPr>
        <w:t xml:space="preserve"> </w:t>
      </w:r>
      <w:r w:rsidRPr="00105B56">
        <w:rPr>
          <w:sz w:val="24"/>
          <w:szCs w:val="24"/>
        </w:rPr>
        <w:t>общения;</w:t>
      </w:r>
      <w:r w:rsidRPr="00105B56">
        <w:rPr>
          <w:spacing w:val="1"/>
          <w:sz w:val="24"/>
          <w:szCs w:val="24"/>
        </w:rPr>
        <w:t xml:space="preserve"> </w:t>
      </w:r>
      <w:r w:rsidRPr="00105B56">
        <w:rPr>
          <w:sz w:val="24"/>
          <w:szCs w:val="24"/>
        </w:rPr>
        <w:t>сформированность навыков рефлексии, признание своего права на ошибку и</w:t>
      </w:r>
      <w:r w:rsidRPr="00105B56">
        <w:rPr>
          <w:spacing w:val="1"/>
          <w:sz w:val="24"/>
          <w:szCs w:val="24"/>
        </w:rPr>
        <w:t xml:space="preserve"> </w:t>
      </w:r>
      <w:r w:rsidRPr="00105B56">
        <w:rPr>
          <w:sz w:val="24"/>
          <w:szCs w:val="24"/>
        </w:rPr>
        <w:t>такого же</w:t>
      </w:r>
      <w:r w:rsidRPr="00105B56">
        <w:rPr>
          <w:spacing w:val="-3"/>
          <w:sz w:val="24"/>
          <w:szCs w:val="24"/>
        </w:rPr>
        <w:t xml:space="preserve"> </w:t>
      </w:r>
      <w:r w:rsidRPr="00105B56">
        <w:rPr>
          <w:sz w:val="24"/>
          <w:szCs w:val="24"/>
        </w:rPr>
        <w:t>права</w:t>
      </w:r>
      <w:r w:rsidRPr="00105B56">
        <w:rPr>
          <w:spacing w:val="-1"/>
          <w:sz w:val="24"/>
          <w:szCs w:val="24"/>
        </w:rPr>
        <w:t xml:space="preserve"> </w:t>
      </w:r>
      <w:r w:rsidRPr="00105B56">
        <w:rPr>
          <w:sz w:val="24"/>
          <w:szCs w:val="24"/>
        </w:rPr>
        <w:t>другого</w:t>
      </w:r>
      <w:r w:rsidRPr="00105B56">
        <w:rPr>
          <w:spacing w:val="1"/>
          <w:sz w:val="24"/>
          <w:szCs w:val="24"/>
        </w:rPr>
        <w:t xml:space="preserve"> </w:t>
      </w:r>
      <w:r w:rsidRPr="00105B56">
        <w:rPr>
          <w:sz w:val="24"/>
          <w:szCs w:val="24"/>
        </w:rPr>
        <w:t>человека.</w:t>
      </w:r>
    </w:p>
    <w:p w:rsidR="00105B56" w:rsidRPr="00105B56" w:rsidRDefault="00105B56" w:rsidP="00105B56">
      <w:pPr>
        <w:pStyle w:val="af5"/>
        <w:jc w:val="both"/>
        <w:rPr>
          <w:sz w:val="24"/>
          <w:szCs w:val="24"/>
        </w:rPr>
      </w:pPr>
      <w:r>
        <w:rPr>
          <w:sz w:val="24"/>
          <w:szCs w:val="24"/>
        </w:rPr>
        <w:t xml:space="preserve">- </w:t>
      </w:r>
      <w:r w:rsidRPr="00105B56">
        <w:rPr>
          <w:sz w:val="24"/>
          <w:szCs w:val="24"/>
        </w:rPr>
        <w:t>Трудового</w:t>
      </w:r>
      <w:r w:rsidRPr="00105B56">
        <w:rPr>
          <w:spacing w:val="-5"/>
          <w:sz w:val="24"/>
          <w:szCs w:val="24"/>
        </w:rPr>
        <w:t xml:space="preserve"> </w:t>
      </w:r>
      <w:r w:rsidRPr="00105B56">
        <w:rPr>
          <w:sz w:val="24"/>
          <w:szCs w:val="24"/>
        </w:rPr>
        <w:t>воспитания:</w:t>
      </w:r>
    </w:p>
    <w:p w:rsidR="00105B56" w:rsidRPr="00105B56" w:rsidRDefault="00105B56" w:rsidP="00105B56">
      <w:pPr>
        <w:pStyle w:val="af5"/>
        <w:jc w:val="both"/>
        <w:rPr>
          <w:sz w:val="24"/>
          <w:szCs w:val="24"/>
        </w:rPr>
      </w:pPr>
      <w:r w:rsidRPr="00105B56">
        <w:rPr>
          <w:sz w:val="24"/>
          <w:szCs w:val="24"/>
        </w:rPr>
        <w:t>установка</w:t>
      </w:r>
      <w:r w:rsidRPr="00105B56">
        <w:rPr>
          <w:spacing w:val="1"/>
          <w:sz w:val="24"/>
          <w:szCs w:val="24"/>
        </w:rPr>
        <w:t xml:space="preserve"> </w:t>
      </w:r>
      <w:r w:rsidRPr="00105B56">
        <w:rPr>
          <w:sz w:val="24"/>
          <w:szCs w:val="24"/>
        </w:rPr>
        <w:t>на</w:t>
      </w:r>
      <w:r w:rsidRPr="00105B56">
        <w:rPr>
          <w:spacing w:val="1"/>
          <w:sz w:val="24"/>
          <w:szCs w:val="24"/>
        </w:rPr>
        <w:t xml:space="preserve"> </w:t>
      </w:r>
      <w:r w:rsidRPr="00105B56">
        <w:rPr>
          <w:sz w:val="24"/>
          <w:szCs w:val="24"/>
        </w:rPr>
        <w:t>посильное</w:t>
      </w:r>
      <w:r w:rsidRPr="00105B56">
        <w:rPr>
          <w:spacing w:val="1"/>
          <w:sz w:val="24"/>
          <w:szCs w:val="24"/>
        </w:rPr>
        <w:t xml:space="preserve"> </w:t>
      </w:r>
      <w:r w:rsidRPr="00105B56">
        <w:rPr>
          <w:sz w:val="24"/>
          <w:szCs w:val="24"/>
        </w:rPr>
        <w:t>активное</w:t>
      </w:r>
      <w:r w:rsidRPr="00105B56">
        <w:rPr>
          <w:spacing w:val="1"/>
          <w:sz w:val="24"/>
          <w:szCs w:val="24"/>
        </w:rPr>
        <w:t xml:space="preserve"> </w:t>
      </w:r>
      <w:r w:rsidRPr="00105B56">
        <w:rPr>
          <w:sz w:val="24"/>
          <w:szCs w:val="24"/>
        </w:rPr>
        <w:t>участие</w:t>
      </w:r>
      <w:r w:rsidRPr="00105B56">
        <w:rPr>
          <w:spacing w:val="1"/>
          <w:sz w:val="24"/>
          <w:szCs w:val="24"/>
        </w:rPr>
        <w:t xml:space="preserve"> </w:t>
      </w:r>
      <w:r w:rsidRPr="00105B56">
        <w:rPr>
          <w:sz w:val="24"/>
          <w:szCs w:val="24"/>
        </w:rPr>
        <w:t>в</w:t>
      </w:r>
      <w:r w:rsidRPr="00105B56">
        <w:rPr>
          <w:spacing w:val="71"/>
          <w:sz w:val="24"/>
          <w:szCs w:val="24"/>
        </w:rPr>
        <w:t xml:space="preserve"> </w:t>
      </w:r>
      <w:r w:rsidRPr="00105B56">
        <w:rPr>
          <w:sz w:val="24"/>
          <w:szCs w:val="24"/>
        </w:rPr>
        <w:t>практической</w:t>
      </w:r>
      <w:r w:rsidRPr="00105B56">
        <w:rPr>
          <w:spacing w:val="-67"/>
          <w:sz w:val="24"/>
          <w:szCs w:val="24"/>
        </w:rPr>
        <w:t xml:space="preserve"> </w:t>
      </w:r>
      <w:r w:rsidRPr="00105B56">
        <w:rPr>
          <w:sz w:val="24"/>
          <w:szCs w:val="24"/>
        </w:rPr>
        <w:t>деятельности;</w:t>
      </w:r>
      <w:r w:rsidRPr="00105B56">
        <w:rPr>
          <w:spacing w:val="1"/>
          <w:sz w:val="24"/>
          <w:szCs w:val="24"/>
        </w:rPr>
        <w:t xml:space="preserve"> </w:t>
      </w:r>
      <w:r w:rsidRPr="00105B56">
        <w:rPr>
          <w:sz w:val="24"/>
          <w:szCs w:val="24"/>
        </w:rPr>
        <w:t>трудолюбие</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учёбе,</w:t>
      </w:r>
      <w:r w:rsidRPr="00105B56">
        <w:rPr>
          <w:spacing w:val="1"/>
          <w:sz w:val="24"/>
          <w:szCs w:val="24"/>
        </w:rPr>
        <w:t xml:space="preserve"> </w:t>
      </w:r>
      <w:r w:rsidRPr="00105B56">
        <w:rPr>
          <w:sz w:val="24"/>
          <w:szCs w:val="24"/>
        </w:rPr>
        <w:t>настойчивость</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достижении</w:t>
      </w:r>
      <w:r w:rsidRPr="00105B56">
        <w:rPr>
          <w:spacing w:val="1"/>
          <w:sz w:val="24"/>
          <w:szCs w:val="24"/>
        </w:rPr>
        <w:t xml:space="preserve"> </w:t>
      </w:r>
      <w:r w:rsidRPr="00105B56">
        <w:rPr>
          <w:sz w:val="24"/>
          <w:szCs w:val="24"/>
        </w:rPr>
        <w:t>поставленных целей; интерес к практическому изучению профессий в сфере</w:t>
      </w:r>
      <w:r w:rsidRPr="00105B56">
        <w:rPr>
          <w:spacing w:val="1"/>
          <w:sz w:val="24"/>
          <w:szCs w:val="24"/>
        </w:rPr>
        <w:t xml:space="preserve"> </w:t>
      </w:r>
      <w:r w:rsidRPr="00105B56">
        <w:rPr>
          <w:sz w:val="24"/>
          <w:szCs w:val="24"/>
        </w:rPr>
        <w:t>культуры</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искусства;</w:t>
      </w:r>
      <w:r w:rsidRPr="00105B56">
        <w:rPr>
          <w:spacing w:val="1"/>
          <w:sz w:val="24"/>
          <w:szCs w:val="24"/>
        </w:rPr>
        <w:t xml:space="preserve"> </w:t>
      </w:r>
      <w:r w:rsidRPr="00105B56">
        <w:rPr>
          <w:sz w:val="24"/>
          <w:szCs w:val="24"/>
        </w:rPr>
        <w:t>уважение</w:t>
      </w:r>
      <w:r w:rsidRPr="00105B56">
        <w:rPr>
          <w:spacing w:val="1"/>
          <w:sz w:val="24"/>
          <w:szCs w:val="24"/>
        </w:rPr>
        <w:t xml:space="preserve"> </w:t>
      </w:r>
      <w:r w:rsidRPr="00105B56">
        <w:rPr>
          <w:sz w:val="24"/>
          <w:szCs w:val="24"/>
        </w:rPr>
        <w:t>к</w:t>
      </w:r>
      <w:r w:rsidRPr="00105B56">
        <w:rPr>
          <w:spacing w:val="1"/>
          <w:sz w:val="24"/>
          <w:szCs w:val="24"/>
        </w:rPr>
        <w:t xml:space="preserve"> </w:t>
      </w:r>
      <w:r w:rsidRPr="00105B56">
        <w:rPr>
          <w:sz w:val="24"/>
          <w:szCs w:val="24"/>
        </w:rPr>
        <w:t>труду</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результатам</w:t>
      </w:r>
      <w:r w:rsidRPr="00105B56">
        <w:rPr>
          <w:spacing w:val="1"/>
          <w:sz w:val="24"/>
          <w:szCs w:val="24"/>
        </w:rPr>
        <w:t xml:space="preserve"> </w:t>
      </w:r>
      <w:r w:rsidRPr="00105B56">
        <w:rPr>
          <w:sz w:val="24"/>
          <w:szCs w:val="24"/>
        </w:rPr>
        <w:t>трудовой</w:t>
      </w:r>
      <w:r w:rsidRPr="00105B56">
        <w:rPr>
          <w:spacing w:val="1"/>
          <w:sz w:val="24"/>
          <w:szCs w:val="24"/>
        </w:rPr>
        <w:t xml:space="preserve"> </w:t>
      </w:r>
      <w:r w:rsidRPr="00105B56">
        <w:rPr>
          <w:sz w:val="24"/>
          <w:szCs w:val="24"/>
        </w:rPr>
        <w:t>деятельности.</w:t>
      </w:r>
    </w:p>
    <w:p w:rsidR="00105B56" w:rsidRPr="00105B56" w:rsidRDefault="00105B56" w:rsidP="00105B56">
      <w:pPr>
        <w:pStyle w:val="af5"/>
        <w:jc w:val="both"/>
        <w:rPr>
          <w:sz w:val="24"/>
          <w:szCs w:val="24"/>
        </w:rPr>
      </w:pPr>
      <w:r>
        <w:rPr>
          <w:sz w:val="24"/>
          <w:szCs w:val="24"/>
        </w:rPr>
        <w:t xml:space="preserve">- </w:t>
      </w:r>
      <w:r w:rsidRPr="00105B56">
        <w:rPr>
          <w:sz w:val="24"/>
          <w:szCs w:val="24"/>
        </w:rPr>
        <w:t>Экологического</w:t>
      </w:r>
      <w:r w:rsidRPr="00105B56">
        <w:rPr>
          <w:spacing w:val="-6"/>
          <w:sz w:val="24"/>
          <w:szCs w:val="24"/>
        </w:rPr>
        <w:t xml:space="preserve"> </w:t>
      </w:r>
      <w:r w:rsidRPr="00105B56">
        <w:rPr>
          <w:sz w:val="24"/>
          <w:szCs w:val="24"/>
        </w:rPr>
        <w:t>воспитания:</w:t>
      </w:r>
    </w:p>
    <w:p w:rsidR="00105B56" w:rsidRPr="00105B56" w:rsidRDefault="00105B56" w:rsidP="00105B56">
      <w:pPr>
        <w:pStyle w:val="af5"/>
        <w:jc w:val="both"/>
        <w:rPr>
          <w:sz w:val="24"/>
          <w:szCs w:val="24"/>
        </w:rPr>
      </w:pPr>
      <w:r w:rsidRPr="00105B56">
        <w:rPr>
          <w:sz w:val="24"/>
          <w:szCs w:val="24"/>
        </w:rPr>
        <w:t>повышение</w:t>
      </w:r>
      <w:r w:rsidRPr="00105B56">
        <w:rPr>
          <w:spacing w:val="1"/>
          <w:sz w:val="24"/>
          <w:szCs w:val="24"/>
        </w:rPr>
        <w:t xml:space="preserve"> </w:t>
      </w:r>
      <w:r w:rsidRPr="00105B56">
        <w:rPr>
          <w:sz w:val="24"/>
          <w:szCs w:val="24"/>
        </w:rPr>
        <w:t>уровня</w:t>
      </w:r>
      <w:r w:rsidRPr="00105B56">
        <w:rPr>
          <w:spacing w:val="1"/>
          <w:sz w:val="24"/>
          <w:szCs w:val="24"/>
        </w:rPr>
        <w:t xml:space="preserve"> </w:t>
      </w:r>
      <w:r w:rsidRPr="00105B56">
        <w:rPr>
          <w:sz w:val="24"/>
          <w:szCs w:val="24"/>
        </w:rPr>
        <w:t>экологической</w:t>
      </w:r>
      <w:r w:rsidRPr="00105B56">
        <w:rPr>
          <w:spacing w:val="1"/>
          <w:sz w:val="24"/>
          <w:szCs w:val="24"/>
        </w:rPr>
        <w:t xml:space="preserve"> </w:t>
      </w:r>
      <w:r w:rsidRPr="00105B56">
        <w:rPr>
          <w:sz w:val="24"/>
          <w:szCs w:val="24"/>
        </w:rPr>
        <w:t>культуры,</w:t>
      </w:r>
      <w:r w:rsidRPr="00105B56">
        <w:rPr>
          <w:spacing w:val="1"/>
          <w:sz w:val="24"/>
          <w:szCs w:val="24"/>
        </w:rPr>
        <w:t xml:space="preserve"> </w:t>
      </w:r>
      <w:r w:rsidRPr="00105B56">
        <w:rPr>
          <w:sz w:val="24"/>
          <w:szCs w:val="24"/>
        </w:rPr>
        <w:t>осознание</w:t>
      </w:r>
      <w:r w:rsidRPr="00105B56">
        <w:rPr>
          <w:spacing w:val="1"/>
          <w:sz w:val="24"/>
          <w:szCs w:val="24"/>
        </w:rPr>
        <w:t xml:space="preserve"> </w:t>
      </w:r>
      <w:r w:rsidRPr="00105B56">
        <w:rPr>
          <w:sz w:val="24"/>
          <w:szCs w:val="24"/>
        </w:rPr>
        <w:t>глобального</w:t>
      </w:r>
      <w:r w:rsidRPr="00105B56">
        <w:rPr>
          <w:spacing w:val="1"/>
          <w:sz w:val="24"/>
          <w:szCs w:val="24"/>
        </w:rPr>
        <w:t xml:space="preserve"> </w:t>
      </w:r>
      <w:r w:rsidRPr="00105B56">
        <w:rPr>
          <w:sz w:val="24"/>
          <w:szCs w:val="24"/>
        </w:rPr>
        <w:t>характера</w:t>
      </w:r>
      <w:r w:rsidRPr="00105B56">
        <w:rPr>
          <w:spacing w:val="1"/>
          <w:sz w:val="24"/>
          <w:szCs w:val="24"/>
        </w:rPr>
        <w:t xml:space="preserve"> </w:t>
      </w:r>
      <w:r w:rsidRPr="00105B56">
        <w:rPr>
          <w:sz w:val="24"/>
          <w:szCs w:val="24"/>
        </w:rPr>
        <w:t>экологических</w:t>
      </w:r>
      <w:r w:rsidRPr="00105B56">
        <w:rPr>
          <w:spacing w:val="1"/>
          <w:sz w:val="24"/>
          <w:szCs w:val="24"/>
        </w:rPr>
        <w:t xml:space="preserve"> </w:t>
      </w:r>
      <w:r w:rsidRPr="00105B56">
        <w:rPr>
          <w:sz w:val="24"/>
          <w:szCs w:val="24"/>
        </w:rPr>
        <w:t>проблем</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путей</w:t>
      </w:r>
      <w:r w:rsidRPr="00105B56">
        <w:rPr>
          <w:spacing w:val="1"/>
          <w:sz w:val="24"/>
          <w:szCs w:val="24"/>
        </w:rPr>
        <w:t xml:space="preserve"> </w:t>
      </w:r>
      <w:r w:rsidRPr="00105B56">
        <w:rPr>
          <w:sz w:val="24"/>
          <w:szCs w:val="24"/>
        </w:rPr>
        <w:t>их</w:t>
      </w:r>
      <w:r w:rsidRPr="00105B56">
        <w:rPr>
          <w:spacing w:val="1"/>
          <w:sz w:val="24"/>
          <w:szCs w:val="24"/>
        </w:rPr>
        <w:t xml:space="preserve"> </w:t>
      </w:r>
      <w:r w:rsidRPr="00105B56">
        <w:rPr>
          <w:sz w:val="24"/>
          <w:szCs w:val="24"/>
        </w:rPr>
        <w:t>решения;</w:t>
      </w:r>
      <w:r w:rsidRPr="00105B56">
        <w:rPr>
          <w:spacing w:val="1"/>
          <w:sz w:val="24"/>
          <w:szCs w:val="24"/>
        </w:rPr>
        <w:t xml:space="preserve"> </w:t>
      </w:r>
      <w:r w:rsidRPr="00105B56">
        <w:rPr>
          <w:sz w:val="24"/>
          <w:szCs w:val="24"/>
        </w:rPr>
        <w:t>участие</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экологических</w:t>
      </w:r>
      <w:r w:rsidRPr="00105B56">
        <w:rPr>
          <w:spacing w:val="-5"/>
          <w:sz w:val="24"/>
          <w:szCs w:val="24"/>
        </w:rPr>
        <w:t xml:space="preserve"> </w:t>
      </w:r>
      <w:r w:rsidRPr="00105B56">
        <w:rPr>
          <w:sz w:val="24"/>
          <w:szCs w:val="24"/>
        </w:rPr>
        <w:t>проектах</w:t>
      </w:r>
      <w:r w:rsidRPr="00105B56">
        <w:rPr>
          <w:spacing w:val="-1"/>
          <w:sz w:val="24"/>
          <w:szCs w:val="24"/>
        </w:rPr>
        <w:t xml:space="preserve"> </w:t>
      </w:r>
      <w:r w:rsidRPr="00105B56">
        <w:rPr>
          <w:sz w:val="24"/>
          <w:szCs w:val="24"/>
        </w:rPr>
        <w:t>через</w:t>
      </w:r>
      <w:r w:rsidRPr="00105B56">
        <w:rPr>
          <w:spacing w:val="-6"/>
          <w:sz w:val="24"/>
          <w:szCs w:val="24"/>
        </w:rPr>
        <w:t xml:space="preserve"> </w:t>
      </w:r>
      <w:r w:rsidRPr="00105B56">
        <w:rPr>
          <w:sz w:val="24"/>
          <w:szCs w:val="24"/>
        </w:rPr>
        <w:t>различные</w:t>
      </w:r>
      <w:r w:rsidRPr="00105B56">
        <w:rPr>
          <w:spacing w:val="-2"/>
          <w:sz w:val="24"/>
          <w:szCs w:val="24"/>
        </w:rPr>
        <w:t xml:space="preserve"> </w:t>
      </w:r>
      <w:r w:rsidRPr="00105B56">
        <w:rPr>
          <w:sz w:val="24"/>
          <w:szCs w:val="24"/>
        </w:rPr>
        <w:t>формы</w:t>
      </w:r>
      <w:r w:rsidRPr="00105B56">
        <w:rPr>
          <w:spacing w:val="-1"/>
          <w:sz w:val="24"/>
          <w:szCs w:val="24"/>
        </w:rPr>
        <w:t xml:space="preserve"> </w:t>
      </w:r>
      <w:r w:rsidRPr="00105B56">
        <w:rPr>
          <w:sz w:val="24"/>
          <w:szCs w:val="24"/>
        </w:rPr>
        <w:t>музыкального</w:t>
      </w:r>
      <w:r w:rsidRPr="00105B56">
        <w:rPr>
          <w:spacing w:val="-1"/>
          <w:sz w:val="24"/>
          <w:szCs w:val="24"/>
        </w:rPr>
        <w:t xml:space="preserve"> </w:t>
      </w:r>
      <w:r w:rsidRPr="00105B56">
        <w:rPr>
          <w:sz w:val="24"/>
          <w:szCs w:val="24"/>
        </w:rPr>
        <w:t>творчества.</w:t>
      </w:r>
    </w:p>
    <w:p w:rsidR="00105B56" w:rsidRPr="00105B56" w:rsidRDefault="00105B56" w:rsidP="00105B56">
      <w:pPr>
        <w:pStyle w:val="af5"/>
        <w:jc w:val="both"/>
        <w:rPr>
          <w:sz w:val="24"/>
          <w:szCs w:val="24"/>
        </w:rPr>
      </w:pPr>
      <w:r w:rsidRPr="00105B56">
        <w:rPr>
          <w:sz w:val="24"/>
          <w:szCs w:val="24"/>
        </w:rPr>
        <w:t>Личностные результаты, обеспечивающие адаптацию обучающегося к</w:t>
      </w:r>
      <w:r w:rsidRPr="00105B56">
        <w:rPr>
          <w:spacing w:val="1"/>
          <w:sz w:val="24"/>
          <w:szCs w:val="24"/>
        </w:rPr>
        <w:t xml:space="preserve"> </w:t>
      </w:r>
      <w:r w:rsidRPr="00105B56">
        <w:rPr>
          <w:sz w:val="24"/>
          <w:szCs w:val="24"/>
        </w:rPr>
        <w:t>изменяющимся</w:t>
      </w:r>
      <w:r w:rsidRPr="00105B56">
        <w:rPr>
          <w:spacing w:val="-1"/>
          <w:sz w:val="24"/>
          <w:szCs w:val="24"/>
        </w:rPr>
        <w:t xml:space="preserve"> </w:t>
      </w:r>
      <w:r w:rsidRPr="00105B56">
        <w:rPr>
          <w:sz w:val="24"/>
          <w:szCs w:val="24"/>
        </w:rPr>
        <w:t>условиям социальной</w:t>
      </w:r>
      <w:r w:rsidRPr="00105B56">
        <w:rPr>
          <w:spacing w:val="-1"/>
          <w:sz w:val="24"/>
          <w:szCs w:val="24"/>
        </w:rPr>
        <w:t xml:space="preserve"> </w:t>
      </w:r>
      <w:r w:rsidRPr="00105B56">
        <w:rPr>
          <w:sz w:val="24"/>
          <w:szCs w:val="24"/>
        </w:rPr>
        <w:t>и</w:t>
      </w:r>
      <w:r w:rsidRPr="00105B56">
        <w:rPr>
          <w:spacing w:val="-2"/>
          <w:sz w:val="24"/>
          <w:szCs w:val="24"/>
        </w:rPr>
        <w:t xml:space="preserve"> </w:t>
      </w:r>
      <w:r w:rsidRPr="00105B56">
        <w:rPr>
          <w:sz w:val="24"/>
          <w:szCs w:val="24"/>
        </w:rPr>
        <w:t>природной</w:t>
      </w:r>
      <w:r w:rsidRPr="00105B56">
        <w:rPr>
          <w:spacing w:val="-1"/>
          <w:sz w:val="24"/>
          <w:szCs w:val="24"/>
        </w:rPr>
        <w:t xml:space="preserve"> </w:t>
      </w:r>
      <w:r w:rsidRPr="00105B56">
        <w:rPr>
          <w:sz w:val="24"/>
          <w:szCs w:val="24"/>
        </w:rPr>
        <w:t>среды:</w:t>
      </w:r>
    </w:p>
    <w:p w:rsidR="00105B56" w:rsidRPr="00105B56" w:rsidRDefault="00105B56" w:rsidP="00105B56">
      <w:pPr>
        <w:pStyle w:val="af5"/>
        <w:jc w:val="both"/>
        <w:rPr>
          <w:sz w:val="24"/>
          <w:szCs w:val="24"/>
        </w:rPr>
      </w:pPr>
      <w:r w:rsidRPr="00105B56">
        <w:rPr>
          <w:sz w:val="24"/>
          <w:szCs w:val="24"/>
        </w:rPr>
        <w:t>освоение</w:t>
      </w:r>
      <w:r w:rsidRPr="00105B56">
        <w:rPr>
          <w:spacing w:val="1"/>
          <w:sz w:val="24"/>
          <w:szCs w:val="24"/>
        </w:rPr>
        <w:t xml:space="preserve"> </w:t>
      </w:r>
      <w:r w:rsidRPr="00105B56">
        <w:rPr>
          <w:sz w:val="24"/>
          <w:szCs w:val="24"/>
        </w:rPr>
        <w:t>обучающимися</w:t>
      </w:r>
      <w:r w:rsidRPr="00105B56">
        <w:rPr>
          <w:spacing w:val="1"/>
          <w:sz w:val="24"/>
          <w:szCs w:val="24"/>
        </w:rPr>
        <w:t xml:space="preserve"> </w:t>
      </w:r>
      <w:r w:rsidRPr="00105B56">
        <w:rPr>
          <w:sz w:val="24"/>
          <w:szCs w:val="24"/>
        </w:rPr>
        <w:t>социального</w:t>
      </w:r>
      <w:r w:rsidRPr="00105B56">
        <w:rPr>
          <w:spacing w:val="1"/>
          <w:sz w:val="24"/>
          <w:szCs w:val="24"/>
        </w:rPr>
        <w:t xml:space="preserve"> </w:t>
      </w:r>
      <w:r w:rsidRPr="00105B56">
        <w:rPr>
          <w:sz w:val="24"/>
          <w:szCs w:val="24"/>
        </w:rPr>
        <w:t>опыта,</w:t>
      </w:r>
      <w:r w:rsidRPr="00105B56">
        <w:rPr>
          <w:spacing w:val="1"/>
          <w:sz w:val="24"/>
          <w:szCs w:val="24"/>
        </w:rPr>
        <w:t xml:space="preserve"> </w:t>
      </w:r>
      <w:r w:rsidRPr="00105B56">
        <w:rPr>
          <w:sz w:val="24"/>
          <w:szCs w:val="24"/>
        </w:rPr>
        <w:t>основных</w:t>
      </w:r>
      <w:r w:rsidRPr="00105B56">
        <w:rPr>
          <w:spacing w:val="1"/>
          <w:sz w:val="24"/>
          <w:szCs w:val="24"/>
        </w:rPr>
        <w:t xml:space="preserve"> </w:t>
      </w:r>
      <w:r w:rsidRPr="00105B56">
        <w:rPr>
          <w:sz w:val="24"/>
          <w:szCs w:val="24"/>
        </w:rPr>
        <w:t>социальных</w:t>
      </w:r>
      <w:r w:rsidRPr="00105B56">
        <w:rPr>
          <w:spacing w:val="1"/>
          <w:sz w:val="24"/>
          <w:szCs w:val="24"/>
        </w:rPr>
        <w:t xml:space="preserve"> </w:t>
      </w:r>
      <w:r w:rsidRPr="00105B56">
        <w:rPr>
          <w:sz w:val="24"/>
          <w:szCs w:val="24"/>
        </w:rPr>
        <w:t>ролей, норм и правил общественного поведения, форм социальной жизни,</w:t>
      </w:r>
      <w:r w:rsidRPr="00105B56">
        <w:rPr>
          <w:spacing w:val="1"/>
          <w:sz w:val="24"/>
          <w:szCs w:val="24"/>
        </w:rPr>
        <w:t xml:space="preserve"> </w:t>
      </w:r>
      <w:r w:rsidRPr="00105B56">
        <w:rPr>
          <w:sz w:val="24"/>
          <w:szCs w:val="24"/>
        </w:rPr>
        <w:t>включая семью, группы, сформированные в учебной исследовательской и</w:t>
      </w:r>
      <w:r w:rsidRPr="00105B56">
        <w:rPr>
          <w:spacing w:val="1"/>
          <w:sz w:val="24"/>
          <w:szCs w:val="24"/>
        </w:rPr>
        <w:t xml:space="preserve"> </w:t>
      </w:r>
      <w:r w:rsidRPr="00105B56">
        <w:rPr>
          <w:sz w:val="24"/>
          <w:szCs w:val="24"/>
        </w:rPr>
        <w:t>творческой деятельности, а также в рамках социального взаимодействия с</w:t>
      </w:r>
      <w:r w:rsidRPr="00105B56">
        <w:rPr>
          <w:spacing w:val="1"/>
          <w:sz w:val="24"/>
          <w:szCs w:val="24"/>
        </w:rPr>
        <w:t xml:space="preserve"> </w:t>
      </w:r>
      <w:r w:rsidRPr="00105B56">
        <w:rPr>
          <w:sz w:val="24"/>
          <w:szCs w:val="24"/>
        </w:rPr>
        <w:t>людьми</w:t>
      </w:r>
      <w:r w:rsidRPr="00105B56">
        <w:rPr>
          <w:spacing w:val="-1"/>
          <w:sz w:val="24"/>
          <w:szCs w:val="24"/>
        </w:rPr>
        <w:t xml:space="preserve"> </w:t>
      </w:r>
      <w:r w:rsidRPr="00105B56">
        <w:rPr>
          <w:sz w:val="24"/>
          <w:szCs w:val="24"/>
        </w:rPr>
        <w:t>из</w:t>
      </w:r>
      <w:r w:rsidRPr="00105B56">
        <w:rPr>
          <w:spacing w:val="-4"/>
          <w:sz w:val="24"/>
          <w:szCs w:val="24"/>
        </w:rPr>
        <w:t xml:space="preserve"> </w:t>
      </w:r>
      <w:r w:rsidRPr="00105B56">
        <w:rPr>
          <w:sz w:val="24"/>
          <w:szCs w:val="24"/>
        </w:rPr>
        <w:t>другой культурной среды;</w:t>
      </w:r>
    </w:p>
    <w:p w:rsidR="00105B56" w:rsidRPr="00105B56" w:rsidRDefault="00105B56" w:rsidP="00105B56">
      <w:pPr>
        <w:pStyle w:val="af5"/>
        <w:jc w:val="both"/>
        <w:rPr>
          <w:sz w:val="24"/>
          <w:szCs w:val="24"/>
        </w:rPr>
      </w:pPr>
      <w:r w:rsidRPr="00105B56">
        <w:rPr>
          <w:sz w:val="24"/>
          <w:szCs w:val="24"/>
        </w:rPr>
        <w:t>стремление перенимать опыт, учиться у других людей – как взрослых,</w:t>
      </w:r>
      <w:r w:rsidRPr="00105B56">
        <w:rPr>
          <w:spacing w:val="1"/>
          <w:sz w:val="24"/>
          <w:szCs w:val="24"/>
        </w:rPr>
        <w:t xml:space="preserve"> </w:t>
      </w:r>
      <w:r w:rsidRPr="00105B56">
        <w:rPr>
          <w:sz w:val="24"/>
          <w:szCs w:val="24"/>
        </w:rPr>
        <w:t>так и сверстников, в том числе в разнообразных проявлениях творчества,</w:t>
      </w:r>
      <w:r w:rsidRPr="00105B56">
        <w:rPr>
          <w:spacing w:val="1"/>
          <w:sz w:val="24"/>
          <w:szCs w:val="24"/>
        </w:rPr>
        <w:t xml:space="preserve"> </w:t>
      </w:r>
      <w:r w:rsidRPr="00105B56">
        <w:rPr>
          <w:sz w:val="24"/>
          <w:szCs w:val="24"/>
        </w:rPr>
        <w:t>овладения</w:t>
      </w:r>
      <w:r w:rsidRPr="00105B56">
        <w:rPr>
          <w:spacing w:val="1"/>
          <w:sz w:val="24"/>
          <w:szCs w:val="24"/>
        </w:rPr>
        <w:t xml:space="preserve"> </w:t>
      </w:r>
      <w:r w:rsidRPr="00105B56">
        <w:rPr>
          <w:sz w:val="24"/>
          <w:szCs w:val="24"/>
        </w:rPr>
        <w:t>различными</w:t>
      </w:r>
      <w:r w:rsidRPr="00105B56">
        <w:rPr>
          <w:spacing w:val="1"/>
          <w:sz w:val="24"/>
          <w:szCs w:val="24"/>
        </w:rPr>
        <w:t xml:space="preserve"> </w:t>
      </w:r>
      <w:r w:rsidRPr="00105B56">
        <w:rPr>
          <w:sz w:val="24"/>
          <w:szCs w:val="24"/>
        </w:rPr>
        <w:t>навыками</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сфере</w:t>
      </w:r>
      <w:r w:rsidRPr="00105B56">
        <w:rPr>
          <w:spacing w:val="1"/>
          <w:sz w:val="24"/>
          <w:szCs w:val="24"/>
        </w:rPr>
        <w:t xml:space="preserve"> </w:t>
      </w:r>
      <w:r w:rsidRPr="00105B56">
        <w:rPr>
          <w:sz w:val="24"/>
          <w:szCs w:val="24"/>
        </w:rPr>
        <w:t>музыкального</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других</w:t>
      </w:r>
      <w:r w:rsidRPr="00105B56">
        <w:rPr>
          <w:spacing w:val="1"/>
          <w:sz w:val="24"/>
          <w:szCs w:val="24"/>
        </w:rPr>
        <w:t xml:space="preserve"> </w:t>
      </w:r>
      <w:r w:rsidRPr="00105B56">
        <w:rPr>
          <w:sz w:val="24"/>
          <w:szCs w:val="24"/>
        </w:rPr>
        <w:t>видов</w:t>
      </w:r>
      <w:r w:rsidRPr="00105B56">
        <w:rPr>
          <w:spacing w:val="1"/>
          <w:sz w:val="24"/>
          <w:szCs w:val="24"/>
        </w:rPr>
        <w:t xml:space="preserve"> </w:t>
      </w:r>
      <w:r w:rsidRPr="00105B56">
        <w:rPr>
          <w:sz w:val="24"/>
          <w:szCs w:val="24"/>
        </w:rPr>
        <w:t>искусства;</w:t>
      </w:r>
    </w:p>
    <w:p w:rsidR="00105B56" w:rsidRPr="00105B56" w:rsidRDefault="00105B56" w:rsidP="00105B56">
      <w:pPr>
        <w:pStyle w:val="af5"/>
        <w:jc w:val="both"/>
        <w:rPr>
          <w:sz w:val="24"/>
          <w:szCs w:val="24"/>
        </w:rPr>
      </w:pPr>
      <w:r w:rsidRPr="00105B56">
        <w:rPr>
          <w:sz w:val="24"/>
          <w:szCs w:val="24"/>
        </w:rPr>
        <w:t>смелость</w:t>
      </w:r>
      <w:r w:rsidRPr="00105B56">
        <w:rPr>
          <w:spacing w:val="1"/>
          <w:sz w:val="24"/>
          <w:szCs w:val="24"/>
        </w:rPr>
        <w:t xml:space="preserve"> </w:t>
      </w:r>
      <w:r w:rsidRPr="00105B56">
        <w:rPr>
          <w:sz w:val="24"/>
          <w:szCs w:val="24"/>
        </w:rPr>
        <w:t>при</w:t>
      </w:r>
      <w:r w:rsidRPr="00105B56">
        <w:rPr>
          <w:spacing w:val="1"/>
          <w:sz w:val="24"/>
          <w:szCs w:val="24"/>
        </w:rPr>
        <w:t xml:space="preserve"> </w:t>
      </w:r>
      <w:r w:rsidRPr="00105B56">
        <w:rPr>
          <w:sz w:val="24"/>
          <w:szCs w:val="24"/>
        </w:rPr>
        <w:t>соприкосновении</w:t>
      </w:r>
      <w:r w:rsidRPr="00105B56">
        <w:rPr>
          <w:spacing w:val="1"/>
          <w:sz w:val="24"/>
          <w:szCs w:val="24"/>
        </w:rPr>
        <w:t xml:space="preserve"> </w:t>
      </w:r>
      <w:r w:rsidRPr="00105B56">
        <w:rPr>
          <w:sz w:val="24"/>
          <w:szCs w:val="24"/>
        </w:rPr>
        <w:t>с</w:t>
      </w:r>
      <w:r w:rsidRPr="00105B56">
        <w:rPr>
          <w:spacing w:val="1"/>
          <w:sz w:val="24"/>
          <w:szCs w:val="24"/>
        </w:rPr>
        <w:t xml:space="preserve"> </w:t>
      </w:r>
      <w:r w:rsidRPr="00105B56">
        <w:rPr>
          <w:sz w:val="24"/>
          <w:szCs w:val="24"/>
        </w:rPr>
        <w:t>новым</w:t>
      </w:r>
      <w:r w:rsidRPr="00105B56">
        <w:rPr>
          <w:spacing w:val="1"/>
          <w:sz w:val="24"/>
          <w:szCs w:val="24"/>
        </w:rPr>
        <w:t xml:space="preserve"> </w:t>
      </w:r>
      <w:r w:rsidRPr="00105B56">
        <w:rPr>
          <w:sz w:val="24"/>
          <w:szCs w:val="24"/>
        </w:rPr>
        <w:t>эмоциональным</w:t>
      </w:r>
      <w:r w:rsidRPr="00105B56">
        <w:rPr>
          <w:spacing w:val="1"/>
          <w:sz w:val="24"/>
          <w:szCs w:val="24"/>
        </w:rPr>
        <w:t xml:space="preserve"> </w:t>
      </w:r>
      <w:r w:rsidRPr="00105B56">
        <w:rPr>
          <w:sz w:val="24"/>
          <w:szCs w:val="24"/>
        </w:rPr>
        <w:t>опытом,</w:t>
      </w:r>
      <w:r w:rsidRPr="00105B56">
        <w:rPr>
          <w:spacing w:val="1"/>
          <w:sz w:val="24"/>
          <w:szCs w:val="24"/>
        </w:rPr>
        <w:t xml:space="preserve"> </w:t>
      </w:r>
      <w:r w:rsidRPr="00105B56">
        <w:rPr>
          <w:sz w:val="24"/>
          <w:szCs w:val="24"/>
        </w:rPr>
        <w:t>воспитание</w:t>
      </w:r>
      <w:r w:rsidRPr="00105B56">
        <w:rPr>
          <w:spacing w:val="1"/>
          <w:sz w:val="24"/>
          <w:szCs w:val="24"/>
        </w:rPr>
        <w:t xml:space="preserve"> </w:t>
      </w:r>
      <w:r w:rsidRPr="00105B56">
        <w:rPr>
          <w:sz w:val="24"/>
          <w:szCs w:val="24"/>
        </w:rPr>
        <w:t>чувства</w:t>
      </w:r>
      <w:r w:rsidRPr="00105B56">
        <w:rPr>
          <w:spacing w:val="1"/>
          <w:sz w:val="24"/>
          <w:szCs w:val="24"/>
        </w:rPr>
        <w:t xml:space="preserve"> </w:t>
      </w:r>
      <w:r w:rsidRPr="00105B56">
        <w:rPr>
          <w:sz w:val="24"/>
          <w:szCs w:val="24"/>
        </w:rPr>
        <w:t>нового,</w:t>
      </w:r>
      <w:r w:rsidRPr="00105B56">
        <w:rPr>
          <w:spacing w:val="1"/>
          <w:sz w:val="24"/>
          <w:szCs w:val="24"/>
        </w:rPr>
        <w:t xml:space="preserve"> </w:t>
      </w:r>
      <w:r w:rsidRPr="00105B56">
        <w:rPr>
          <w:sz w:val="24"/>
          <w:szCs w:val="24"/>
        </w:rPr>
        <w:t>способность</w:t>
      </w:r>
      <w:r w:rsidRPr="00105B56">
        <w:rPr>
          <w:spacing w:val="1"/>
          <w:sz w:val="24"/>
          <w:szCs w:val="24"/>
        </w:rPr>
        <w:t xml:space="preserve"> </w:t>
      </w:r>
      <w:r w:rsidRPr="00105B56">
        <w:rPr>
          <w:sz w:val="24"/>
          <w:szCs w:val="24"/>
        </w:rPr>
        <w:t>ставить</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решать</w:t>
      </w:r>
      <w:r w:rsidRPr="00105B56">
        <w:rPr>
          <w:spacing w:val="1"/>
          <w:sz w:val="24"/>
          <w:szCs w:val="24"/>
        </w:rPr>
        <w:t xml:space="preserve"> </w:t>
      </w:r>
      <w:r w:rsidRPr="00105B56">
        <w:rPr>
          <w:sz w:val="24"/>
          <w:szCs w:val="24"/>
        </w:rPr>
        <w:t>нестандартные</w:t>
      </w:r>
      <w:r w:rsidRPr="00105B56">
        <w:rPr>
          <w:spacing w:val="-67"/>
          <w:sz w:val="24"/>
          <w:szCs w:val="24"/>
        </w:rPr>
        <w:t xml:space="preserve"> </w:t>
      </w:r>
      <w:r w:rsidRPr="00105B56">
        <w:rPr>
          <w:sz w:val="24"/>
          <w:szCs w:val="24"/>
        </w:rPr>
        <w:t>задачи,</w:t>
      </w:r>
      <w:r w:rsidRPr="00105B56">
        <w:rPr>
          <w:spacing w:val="1"/>
          <w:sz w:val="24"/>
          <w:szCs w:val="24"/>
        </w:rPr>
        <w:t xml:space="preserve"> </w:t>
      </w:r>
      <w:r w:rsidRPr="00105B56">
        <w:rPr>
          <w:sz w:val="24"/>
          <w:szCs w:val="24"/>
        </w:rPr>
        <w:t>предвидеть</w:t>
      </w:r>
      <w:r w:rsidRPr="00105B56">
        <w:rPr>
          <w:spacing w:val="1"/>
          <w:sz w:val="24"/>
          <w:szCs w:val="24"/>
        </w:rPr>
        <w:t xml:space="preserve"> </w:t>
      </w:r>
      <w:r w:rsidRPr="00105B56">
        <w:rPr>
          <w:sz w:val="24"/>
          <w:szCs w:val="24"/>
        </w:rPr>
        <w:t>ход</w:t>
      </w:r>
      <w:r w:rsidRPr="00105B56">
        <w:rPr>
          <w:spacing w:val="1"/>
          <w:sz w:val="24"/>
          <w:szCs w:val="24"/>
        </w:rPr>
        <w:t xml:space="preserve"> </w:t>
      </w:r>
      <w:r w:rsidRPr="00105B56">
        <w:rPr>
          <w:sz w:val="24"/>
          <w:szCs w:val="24"/>
        </w:rPr>
        <w:t>событий,</w:t>
      </w:r>
      <w:r w:rsidRPr="00105B56">
        <w:rPr>
          <w:spacing w:val="1"/>
          <w:sz w:val="24"/>
          <w:szCs w:val="24"/>
        </w:rPr>
        <w:t xml:space="preserve"> </w:t>
      </w:r>
      <w:r w:rsidRPr="00105B56">
        <w:rPr>
          <w:sz w:val="24"/>
          <w:szCs w:val="24"/>
        </w:rPr>
        <w:t>обращать</w:t>
      </w:r>
      <w:r w:rsidRPr="00105B56">
        <w:rPr>
          <w:spacing w:val="1"/>
          <w:sz w:val="24"/>
          <w:szCs w:val="24"/>
        </w:rPr>
        <w:t xml:space="preserve"> </w:t>
      </w:r>
      <w:r w:rsidRPr="00105B56">
        <w:rPr>
          <w:sz w:val="24"/>
          <w:szCs w:val="24"/>
        </w:rPr>
        <w:t>внимание</w:t>
      </w:r>
      <w:r w:rsidRPr="00105B56">
        <w:rPr>
          <w:spacing w:val="1"/>
          <w:sz w:val="24"/>
          <w:szCs w:val="24"/>
        </w:rPr>
        <w:t xml:space="preserve"> </w:t>
      </w:r>
      <w:r w:rsidRPr="00105B56">
        <w:rPr>
          <w:sz w:val="24"/>
          <w:szCs w:val="24"/>
        </w:rPr>
        <w:t>на</w:t>
      </w:r>
      <w:r w:rsidRPr="00105B56">
        <w:rPr>
          <w:spacing w:val="1"/>
          <w:sz w:val="24"/>
          <w:szCs w:val="24"/>
        </w:rPr>
        <w:t xml:space="preserve"> </w:t>
      </w:r>
      <w:r w:rsidRPr="00105B56">
        <w:rPr>
          <w:sz w:val="24"/>
          <w:szCs w:val="24"/>
        </w:rPr>
        <w:t>перспективные</w:t>
      </w:r>
      <w:r w:rsidRPr="00105B56">
        <w:rPr>
          <w:spacing w:val="1"/>
          <w:sz w:val="24"/>
          <w:szCs w:val="24"/>
        </w:rPr>
        <w:t xml:space="preserve"> </w:t>
      </w:r>
      <w:r w:rsidRPr="00105B56">
        <w:rPr>
          <w:sz w:val="24"/>
          <w:szCs w:val="24"/>
        </w:rPr>
        <w:t>тенденции</w:t>
      </w:r>
      <w:r w:rsidRPr="00105B56">
        <w:rPr>
          <w:spacing w:val="-1"/>
          <w:sz w:val="24"/>
          <w:szCs w:val="24"/>
        </w:rPr>
        <w:t xml:space="preserve"> </w:t>
      </w:r>
      <w:r w:rsidRPr="00105B56">
        <w:rPr>
          <w:sz w:val="24"/>
          <w:szCs w:val="24"/>
        </w:rPr>
        <w:t>и</w:t>
      </w:r>
      <w:r w:rsidRPr="00105B56">
        <w:rPr>
          <w:spacing w:val="-2"/>
          <w:sz w:val="24"/>
          <w:szCs w:val="24"/>
        </w:rPr>
        <w:t xml:space="preserve"> </w:t>
      </w:r>
      <w:r w:rsidRPr="00105B56">
        <w:rPr>
          <w:sz w:val="24"/>
          <w:szCs w:val="24"/>
        </w:rPr>
        <w:t>направления</w:t>
      </w:r>
      <w:r w:rsidRPr="00105B56">
        <w:rPr>
          <w:spacing w:val="-3"/>
          <w:sz w:val="24"/>
          <w:szCs w:val="24"/>
        </w:rPr>
        <w:t xml:space="preserve"> </w:t>
      </w:r>
      <w:r w:rsidRPr="00105B56">
        <w:rPr>
          <w:sz w:val="24"/>
          <w:szCs w:val="24"/>
        </w:rPr>
        <w:t>развития</w:t>
      </w:r>
      <w:r w:rsidRPr="00105B56">
        <w:rPr>
          <w:spacing w:val="-3"/>
          <w:sz w:val="24"/>
          <w:szCs w:val="24"/>
        </w:rPr>
        <w:t xml:space="preserve"> </w:t>
      </w:r>
      <w:r w:rsidRPr="00105B56">
        <w:rPr>
          <w:sz w:val="24"/>
          <w:szCs w:val="24"/>
        </w:rPr>
        <w:t>культуры</w:t>
      </w:r>
      <w:r w:rsidRPr="00105B56">
        <w:rPr>
          <w:spacing w:val="-1"/>
          <w:sz w:val="24"/>
          <w:szCs w:val="24"/>
        </w:rPr>
        <w:t xml:space="preserve"> </w:t>
      </w:r>
      <w:r w:rsidRPr="00105B56">
        <w:rPr>
          <w:sz w:val="24"/>
          <w:szCs w:val="24"/>
        </w:rPr>
        <w:t>и социума;</w:t>
      </w:r>
    </w:p>
    <w:p w:rsidR="00105B56" w:rsidRPr="00105B56" w:rsidRDefault="00105B56" w:rsidP="00105B56">
      <w:pPr>
        <w:pStyle w:val="af5"/>
        <w:jc w:val="both"/>
        <w:rPr>
          <w:sz w:val="24"/>
          <w:szCs w:val="24"/>
        </w:rPr>
      </w:pPr>
      <w:r w:rsidRPr="00105B56">
        <w:rPr>
          <w:sz w:val="24"/>
          <w:szCs w:val="24"/>
        </w:rPr>
        <w:t>способность</w:t>
      </w:r>
      <w:r w:rsidRPr="00105B56">
        <w:rPr>
          <w:spacing w:val="1"/>
          <w:sz w:val="24"/>
          <w:szCs w:val="24"/>
        </w:rPr>
        <w:t xml:space="preserve"> </w:t>
      </w:r>
      <w:r w:rsidRPr="00105B56">
        <w:rPr>
          <w:sz w:val="24"/>
          <w:szCs w:val="24"/>
        </w:rPr>
        <w:t>осознавать</w:t>
      </w:r>
      <w:r w:rsidRPr="00105B56">
        <w:rPr>
          <w:spacing w:val="1"/>
          <w:sz w:val="24"/>
          <w:szCs w:val="24"/>
        </w:rPr>
        <w:t xml:space="preserve"> </w:t>
      </w:r>
      <w:r w:rsidRPr="00105B56">
        <w:rPr>
          <w:sz w:val="24"/>
          <w:szCs w:val="24"/>
        </w:rPr>
        <w:t>стрессовую</w:t>
      </w:r>
      <w:r w:rsidRPr="00105B56">
        <w:rPr>
          <w:spacing w:val="1"/>
          <w:sz w:val="24"/>
          <w:szCs w:val="24"/>
        </w:rPr>
        <w:t xml:space="preserve"> </w:t>
      </w:r>
      <w:r w:rsidRPr="00105B56">
        <w:rPr>
          <w:sz w:val="24"/>
          <w:szCs w:val="24"/>
        </w:rPr>
        <w:t>ситуацию,</w:t>
      </w:r>
      <w:r w:rsidRPr="00105B56">
        <w:rPr>
          <w:spacing w:val="71"/>
          <w:sz w:val="24"/>
          <w:szCs w:val="24"/>
        </w:rPr>
        <w:t xml:space="preserve"> </w:t>
      </w:r>
      <w:r w:rsidRPr="00105B56">
        <w:rPr>
          <w:sz w:val="24"/>
          <w:szCs w:val="24"/>
        </w:rPr>
        <w:t>оценивать</w:t>
      </w:r>
      <w:r w:rsidRPr="00105B56">
        <w:rPr>
          <w:spacing w:val="-67"/>
          <w:sz w:val="24"/>
          <w:szCs w:val="24"/>
        </w:rPr>
        <w:t xml:space="preserve"> </w:t>
      </w:r>
      <w:r w:rsidRPr="00105B56">
        <w:rPr>
          <w:sz w:val="24"/>
          <w:szCs w:val="24"/>
        </w:rPr>
        <w:t>происходящие</w:t>
      </w:r>
      <w:r w:rsidRPr="00105B56">
        <w:rPr>
          <w:spacing w:val="1"/>
          <w:sz w:val="24"/>
          <w:szCs w:val="24"/>
        </w:rPr>
        <w:t xml:space="preserve"> </w:t>
      </w:r>
      <w:r w:rsidRPr="00105B56">
        <w:rPr>
          <w:sz w:val="24"/>
          <w:szCs w:val="24"/>
        </w:rPr>
        <w:t>изменения</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их</w:t>
      </w:r>
      <w:r w:rsidRPr="00105B56">
        <w:rPr>
          <w:spacing w:val="1"/>
          <w:sz w:val="24"/>
          <w:szCs w:val="24"/>
        </w:rPr>
        <w:t xml:space="preserve"> </w:t>
      </w:r>
      <w:r w:rsidRPr="00105B56">
        <w:rPr>
          <w:sz w:val="24"/>
          <w:szCs w:val="24"/>
        </w:rPr>
        <w:t>последствия,</w:t>
      </w:r>
      <w:r w:rsidRPr="00105B56">
        <w:rPr>
          <w:spacing w:val="1"/>
          <w:sz w:val="24"/>
          <w:szCs w:val="24"/>
        </w:rPr>
        <w:t xml:space="preserve"> </w:t>
      </w:r>
      <w:r w:rsidRPr="00105B56">
        <w:rPr>
          <w:sz w:val="24"/>
          <w:szCs w:val="24"/>
        </w:rPr>
        <w:t>опираясь</w:t>
      </w:r>
      <w:r w:rsidRPr="00105B56">
        <w:rPr>
          <w:spacing w:val="1"/>
          <w:sz w:val="24"/>
          <w:szCs w:val="24"/>
        </w:rPr>
        <w:t xml:space="preserve"> </w:t>
      </w:r>
      <w:r w:rsidRPr="00105B56">
        <w:rPr>
          <w:sz w:val="24"/>
          <w:szCs w:val="24"/>
        </w:rPr>
        <w:t>на</w:t>
      </w:r>
      <w:r w:rsidRPr="00105B56">
        <w:rPr>
          <w:spacing w:val="1"/>
          <w:sz w:val="24"/>
          <w:szCs w:val="24"/>
        </w:rPr>
        <w:t xml:space="preserve"> </w:t>
      </w:r>
      <w:r w:rsidRPr="00105B56">
        <w:rPr>
          <w:sz w:val="24"/>
          <w:szCs w:val="24"/>
        </w:rPr>
        <w:t>жизненный</w:t>
      </w:r>
      <w:r w:rsidRPr="00105B56">
        <w:rPr>
          <w:spacing w:val="1"/>
          <w:sz w:val="24"/>
          <w:szCs w:val="24"/>
        </w:rPr>
        <w:t xml:space="preserve"> </w:t>
      </w:r>
      <w:r w:rsidRPr="00105B56">
        <w:rPr>
          <w:sz w:val="24"/>
          <w:szCs w:val="24"/>
        </w:rPr>
        <w:t>интонационный и эмоциональный опыт, опыт и навыки управления своими</w:t>
      </w:r>
      <w:r w:rsidRPr="00105B56">
        <w:rPr>
          <w:spacing w:val="1"/>
          <w:sz w:val="24"/>
          <w:szCs w:val="24"/>
        </w:rPr>
        <w:t xml:space="preserve"> </w:t>
      </w:r>
      <w:r w:rsidRPr="00105B56">
        <w:rPr>
          <w:sz w:val="24"/>
          <w:szCs w:val="24"/>
        </w:rPr>
        <w:t>психо-эмоциональными</w:t>
      </w:r>
      <w:r w:rsidRPr="00105B56">
        <w:rPr>
          <w:spacing w:val="-4"/>
          <w:sz w:val="24"/>
          <w:szCs w:val="24"/>
        </w:rPr>
        <w:t xml:space="preserve"> </w:t>
      </w:r>
      <w:r w:rsidRPr="00105B56">
        <w:rPr>
          <w:sz w:val="24"/>
          <w:szCs w:val="24"/>
        </w:rPr>
        <w:t>ресурсами</w:t>
      </w:r>
      <w:r w:rsidRPr="00105B56">
        <w:rPr>
          <w:spacing w:val="1"/>
          <w:sz w:val="24"/>
          <w:szCs w:val="24"/>
        </w:rPr>
        <w:t xml:space="preserve"> </w:t>
      </w:r>
      <w:r w:rsidRPr="00105B56">
        <w:rPr>
          <w:sz w:val="24"/>
          <w:szCs w:val="24"/>
        </w:rPr>
        <w:t>в</w:t>
      </w:r>
      <w:r w:rsidRPr="00105B56">
        <w:rPr>
          <w:spacing w:val="-3"/>
          <w:sz w:val="24"/>
          <w:szCs w:val="24"/>
        </w:rPr>
        <w:t xml:space="preserve"> </w:t>
      </w:r>
      <w:r w:rsidRPr="00105B56">
        <w:rPr>
          <w:sz w:val="24"/>
          <w:szCs w:val="24"/>
        </w:rPr>
        <w:t>стрессовой</w:t>
      </w:r>
      <w:r w:rsidRPr="00105B56">
        <w:rPr>
          <w:spacing w:val="-2"/>
          <w:sz w:val="24"/>
          <w:szCs w:val="24"/>
        </w:rPr>
        <w:t xml:space="preserve"> </w:t>
      </w:r>
      <w:r w:rsidRPr="00105B56">
        <w:rPr>
          <w:sz w:val="24"/>
          <w:szCs w:val="24"/>
        </w:rPr>
        <w:t>ситуации,</w:t>
      </w:r>
      <w:r w:rsidRPr="00105B56">
        <w:rPr>
          <w:spacing w:val="-5"/>
          <w:sz w:val="24"/>
          <w:szCs w:val="24"/>
        </w:rPr>
        <w:t xml:space="preserve"> </w:t>
      </w:r>
      <w:r w:rsidRPr="00105B56">
        <w:rPr>
          <w:sz w:val="24"/>
          <w:szCs w:val="24"/>
        </w:rPr>
        <w:t>воля</w:t>
      </w:r>
      <w:r w:rsidRPr="00105B56">
        <w:rPr>
          <w:spacing w:val="-2"/>
          <w:sz w:val="24"/>
          <w:szCs w:val="24"/>
        </w:rPr>
        <w:t xml:space="preserve"> </w:t>
      </w:r>
      <w:r w:rsidRPr="00105B56">
        <w:rPr>
          <w:sz w:val="24"/>
          <w:szCs w:val="24"/>
        </w:rPr>
        <w:t>к</w:t>
      </w:r>
      <w:r w:rsidRPr="00105B56">
        <w:rPr>
          <w:spacing w:val="-2"/>
          <w:sz w:val="24"/>
          <w:szCs w:val="24"/>
        </w:rPr>
        <w:t xml:space="preserve"> </w:t>
      </w:r>
      <w:r w:rsidRPr="00105B56">
        <w:rPr>
          <w:sz w:val="24"/>
          <w:szCs w:val="24"/>
        </w:rPr>
        <w:t>победе.</w:t>
      </w:r>
    </w:p>
    <w:p w:rsidR="00105B56" w:rsidRPr="00105B56" w:rsidRDefault="00105B56" w:rsidP="00105B56">
      <w:pPr>
        <w:pStyle w:val="af5"/>
        <w:jc w:val="both"/>
        <w:rPr>
          <w:sz w:val="24"/>
          <w:szCs w:val="24"/>
        </w:rPr>
      </w:pPr>
    </w:p>
    <w:p w:rsidR="00105B56" w:rsidRPr="00105B56" w:rsidRDefault="00105B56" w:rsidP="00105B56">
      <w:pPr>
        <w:pStyle w:val="af5"/>
        <w:jc w:val="both"/>
        <w:rPr>
          <w:b/>
          <w:sz w:val="24"/>
          <w:szCs w:val="24"/>
        </w:rPr>
      </w:pPr>
      <w:r w:rsidRPr="00105B56">
        <w:rPr>
          <w:b/>
          <w:sz w:val="24"/>
          <w:szCs w:val="24"/>
        </w:rPr>
        <w:t>Метапредметные</w:t>
      </w:r>
      <w:r w:rsidRPr="00105B56">
        <w:rPr>
          <w:b/>
          <w:spacing w:val="1"/>
          <w:sz w:val="24"/>
          <w:szCs w:val="24"/>
        </w:rPr>
        <w:t xml:space="preserve"> </w:t>
      </w:r>
      <w:r w:rsidRPr="00105B56">
        <w:rPr>
          <w:b/>
          <w:sz w:val="24"/>
          <w:szCs w:val="24"/>
        </w:rPr>
        <w:t>результаты</w:t>
      </w:r>
      <w:r w:rsidRPr="00105B56">
        <w:rPr>
          <w:b/>
          <w:spacing w:val="1"/>
          <w:sz w:val="24"/>
          <w:szCs w:val="24"/>
        </w:rPr>
        <w:t xml:space="preserve"> </w:t>
      </w:r>
      <w:r w:rsidRPr="00105B56">
        <w:rPr>
          <w:b/>
          <w:sz w:val="24"/>
          <w:szCs w:val="24"/>
        </w:rPr>
        <w:t>освоения</w:t>
      </w:r>
      <w:r w:rsidRPr="00105B56">
        <w:rPr>
          <w:b/>
          <w:spacing w:val="1"/>
          <w:sz w:val="24"/>
          <w:szCs w:val="24"/>
        </w:rPr>
        <w:t xml:space="preserve"> </w:t>
      </w:r>
      <w:r w:rsidRPr="00105B56">
        <w:rPr>
          <w:b/>
          <w:sz w:val="24"/>
          <w:szCs w:val="24"/>
        </w:rPr>
        <w:t>основной</w:t>
      </w:r>
      <w:r w:rsidRPr="00105B56">
        <w:rPr>
          <w:b/>
          <w:spacing w:val="1"/>
          <w:sz w:val="24"/>
          <w:szCs w:val="24"/>
        </w:rPr>
        <w:t xml:space="preserve"> </w:t>
      </w:r>
      <w:r w:rsidRPr="00105B56">
        <w:rPr>
          <w:b/>
          <w:sz w:val="24"/>
          <w:szCs w:val="24"/>
        </w:rPr>
        <w:t>образовательной</w:t>
      </w:r>
      <w:r w:rsidRPr="00105B56">
        <w:rPr>
          <w:b/>
          <w:spacing w:val="1"/>
          <w:sz w:val="24"/>
          <w:szCs w:val="24"/>
        </w:rPr>
        <w:t xml:space="preserve"> </w:t>
      </w:r>
      <w:r w:rsidRPr="00105B56">
        <w:rPr>
          <w:b/>
          <w:sz w:val="24"/>
          <w:szCs w:val="24"/>
        </w:rPr>
        <w:t>программы,</w:t>
      </w:r>
      <w:r w:rsidRPr="00105B56">
        <w:rPr>
          <w:b/>
          <w:spacing w:val="-2"/>
          <w:sz w:val="24"/>
          <w:szCs w:val="24"/>
        </w:rPr>
        <w:t xml:space="preserve"> </w:t>
      </w:r>
      <w:r w:rsidRPr="00105B56">
        <w:rPr>
          <w:b/>
          <w:sz w:val="24"/>
          <w:szCs w:val="24"/>
        </w:rPr>
        <w:t>формируемые</w:t>
      </w:r>
      <w:r w:rsidRPr="00105B56">
        <w:rPr>
          <w:b/>
          <w:spacing w:val="-1"/>
          <w:sz w:val="24"/>
          <w:szCs w:val="24"/>
        </w:rPr>
        <w:t xml:space="preserve"> </w:t>
      </w:r>
      <w:r w:rsidRPr="00105B56">
        <w:rPr>
          <w:b/>
          <w:sz w:val="24"/>
          <w:szCs w:val="24"/>
        </w:rPr>
        <w:t>при</w:t>
      </w:r>
      <w:r w:rsidRPr="00105B56">
        <w:rPr>
          <w:b/>
          <w:spacing w:val="-3"/>
          <w:sz w:val="24"/>
          <w:szCs w:val="24"/>
        </w:rPr>
        <w:t xml:space="preserve"> </w:t>
      </w:r>
      <w:r w:rsidRPr="00105B56">
        <w:rPr>
          <w:b/>
          <w:sz w:val="24"/>
          <w:szCs w:val="24"/>
        </w:rPr>
        <w:t>изучении</w:t>
      </w:r>
      <w:r w:rsidRPr="00105B56">
        <w:rPr>
          <w:b/>
          <w:spacing w:val="-3"/>
          <w:sz w:val="24"/>
          <w:szCs w:val="24"/>
        </w:rPr>
        <w:t xml:space="preserve"> </w:t>
      </w:r>
      <w:r w:rsidRPr="00105B56">
        <w:rPr>
          <w:b/>
          <w:sz w:val="24"/>
          <w:szCs w:val="24"/>
        </w:rPr>
        <w:t>предмета</w:t>
      </w:r>
      <w:r w:rsidRPr="00105B56">
        <w:rPr>
          <w:b/>
          <w:spacing w:val="-1"/>
          <w:sz w:val="24"/>
          <w:szCs w:val="24"/>
        </w:rPr>
        <w:t xml:space="preserve"> </w:t>
      </w:r>
      <w:r w:rsidRPr="00105B56">
        <w:rPr>
          <w:b/>
          <w:sz w:val="24"/>
          <w:szCs w:val="24"/>
        </w:rPr>
        <w:t>«Музыка»:</w:t>
      </w:r>
    </w:p>
    <w:p w:rsidR="00105B56" w:rsidRPr="00105B56" w:rsidRDefault="00105B56" w:rsidP="00105B56">
      <w:pPr>
        <w:pStyle w:val="af5"/>
        <w:jc w:val="both"/>
        <w:rPr>
          <w:b/>
          <w:sz w:val="24"/>
          <w:szCs w:val="24"/>
        </w:rPr>
      </w:pPr>
      <w:r w:rsidRPr="00105B56">
        <w:rPr>
          <w:b/>
          <w:sz w:val="24"/>
          <w:szCs w:val="24"/>
        </w:rPr>
        <w:t xml:space="preserve">Овладение универсальными познавательными действиями. </w:t>
      </w:r>
      <w:r w:rsidRPr="00105B56">
        <w:rPr>
          <w:b/>
          <w:spacing w:val="-67"/>
          <w:sz w:val="24"/>
          <w:szCs w:val="24"/>
        </w:rPr>
        <w:t xml:space="preserve"> </w:t>
      </w:r>
      <w:r w:rsidRPr="00105B56">
        <w:rPr>
          <w:b/>
          <w:sz w:val="24"/>
          <w:szCs w:val="24"/>
        </w:rPr>
        <w:t>Базовые</w:t>
      </w:r>
      <w:r w:rsidRPr="00105B56">
        <w:rPr>
          <w:b/>
          <w:spacing w:val="-1"/>
          <w:sz w:val="24"/>
          <w:szCs w:val="24"/>
        </w:rPr>
        <w:t xml:space="preserve"> </w:t>
      </w:r>
      <w:r w:rsidRPr="00105B56">
        <w:rPr>
          <w:b/>
          <w:sz w:val="24"/>
          <w:szCs w:val="24"/>
        </w:rPr>
        <w:t>логические</w:t>
      </w:r>
      <w:r w:rsidRPr="00105B56">
        <w:rPr>
          <w:b/>
          <w:spacing w:val="-2"/>
          <w:sz w:val="24"/>
          <w:szCs w:val="24"/>
        </w:rPr>
        <w:t xml:space="preserve"> </w:t>
      </w:r>
      <w:r w:rsidRPr="00105B56">
        <w:rPr>
          <w:b/>
          <w:sz w:val="24"/>
          <w:szCs w:val="24"/>
        </w:rPr>
        <w:t>действия:</w:t>
      </w:r>
    </w:p>
    <w:p w:rsidR="00105B56" w:rsidRPr="00105B56" w:rsidRDefault="00105B56" w:rsidP="00105B56">
      <w:pPr>
        <w:pStyle w:val="af5"/>
        <w:jc w:val="both"/>
        <w:rPr>
          <w:sz w:val="24"/>
          <w:szCs w:val="24"/>
        </w:rPr>
      </w:pPr>
      <w:r w:rsidRPr="00105B56">
        <w:rPr>
          <w:sz w:val="24"/>
          <w:szCs w:val="24"/>
        </w:rPr>
        <w:t>устанавливать</w:t>
      </w:r>
      <w:r w:rsidRPr="00105B56">
        <w:rPr>
          <w:spacing w:val="1"/>
          <w:sz w:val="24"/>
          <w:szCs w:val="24"/>
        </w:rPr>
        <w:t xml:space="preserve"> </w:t>
      </w:r>
      <w:r w:rsidRPr="00105B56">
        <w:rPr>
          <w:sz w:val="24"/>
          <w:szCs w:val="24"/>
        </w:rPr>
        <w:t>существенные</w:t>
      </w:r>
      <w:r w:rsidRPr="00105B56">
        <w:rPr>
          <w:spacing w:val="1"/>
          <w:sz w:val="24"/>
          <w:szCs w:val="24"/>
        </w:rPr>
        <w:t xml:space="preserve"> </w:t>
      </w:r>
      <w:r w:rsidRPr="00105B56">
        <w:rPr>
          <w:sz w:val="24"/>
          <w:szCs w:val="24"/>
        </w:rPr>
        <w:t>признаки</w:t>
      </w:r>
      <w:r w:rsidRPr="00105B56">
        <w:rPr>
          <w:spacing w:val="1"/>
          <w:sz w:val="24"/>
          <w:szCs w:val="24"/>
        </w:rPr>
        <w:t xml:space="preserve"> </w:t>
      </w:r>
      <w:r w:rsidRPr="00105B56">
        <w:rPr>
          <w:sz w:val="24"/>
          <w:szCs w:val="24"/>
        </w:rPr>
        <w:t>для</w:t>
      </w:r>
      <w:r w:rsidRPr="00105B56">
        <w:rPr>
          <w:spacing w:val="1"/>
          <w:sz w:val="24"/>
          <w:szCs w:val="24"/>
        </w:rPr>
        <w:t xml:space="preserve"> </w:t>
      </w:r>
      <w:r w:rsidRPr="00105B56">
        <w:rPr>
          <w:sz w:val="24"/>
          <w:szCs w:val="24"/>
        </w:rPr>
        <w:t>классификации</w:t>
      </w:r>
      <w:r w:rsidRPr="00105B56">
        <w:rPr>
          <w:spacing w:val="1"/>
          <w:sz w:val="24"/>
          <w:szCs w:val="24"/>
        </w:rPr>
        <w:t xml:space="preserve"> </w:t>
      </w:r>
      <w:r w:rsidRPr="00105B56">
        <w:rPr>
          <w:sz w:val="24"/>
          <w:szCs w:val="24"/>
        </w:rPr>
        <w:t>музыкальных</w:t>
      </w:r>
      <w:r w:rsidRPr="00105B56">
        <w:rPr>
          <w:spacing w:val="1"/>
          <w:sz w:val="24"/>
          <w:szCs w:val="24"/>
        </w:rPr>
        <w:t xml:space="preserve"> </w:t>
      </w:r>
      <w:r w:rsidRPr="00105B56">
        <w:rPr>
          <w:sz w:val="24"/>
          <w:szCs w:val="24"/>
        </w:rPr>
        <w:t>явлений,</w:t>
      </w:r>
      <w:r w:rsidRPr="00105B56">
        <w:rPr>
          <w:spacing w:val="1"/>
          <w:sz w:val="24"/>
          <w:szCs w:val="24"/>
        </w:rPr>
        <w:t xml:space="preserve"> </w:t>
      </w:r>
      <w:r w:rsidRPr="00105B56">
        <w:rPr>
          <w:sz w:val="24"/>
          <w:szCs w:val="24"/>
        </w:rPr>
        <w:t>выбирать</w:t>
      </w:r>
      <w:r w:rsidRPr="00105B56">
        <w:rPr>
          <w:spacing w:val="1"/>
          <w:sz w:val="24"/>
          <w:szCs w:val="24"/>
        </w:rPr>
        <w:t xml:space="preserve"> </w:t>
      </w:r>
      <w:r w:rsidRPr="00105B56">
        <w:rPr>
          <w:sz w:val="24"/>
          <w:szCs w:val="24"/>
        </w:rPr>
        <w:t>основания</w:t>
      </w:r>
      <w:r w:rsidRPr="00105B56">
        <w:rPr>
          <w:spacing w:val="1"/>
          <w:sz w:val="24"/>
          <w:szCs w:val="24"/>
        </w:rPr>
        <w:t xml:space="preserve"> </w:t>
      </w:r>
      <w:r w:rsidRPr="00105B56">
        <w:rPr>
          <w:sz w:val="24"/>
          <w:szCs w:val="24"/>
        </w:rPr>
        <w:t>для</w:t>
      </w:r>
      <w:r w:rsidRPr="00105B56">
        <w:rPr>
          <w:spacing w:val="1"/>
          <w:sz w:val="24"/>
          <w:szCs w:val="24"/>
        </w:rPr>
        <w:t xml:space="preserve"> </w:t>
      </w:r>
      <w:r w:rsidRPr="00105B56">
        <w:rPr>
          <w:sz w:val="24"/>
          <w:szCs w:val="24"/>
        </w:rPr>
        <w:t>анализа,</w:t>
      </w:r>
      <w:r w:rsidRPr="00105B56">
        <w:rPr>
          <w:spacing w:val="1"/>
          <w:sz w:val="24"/>
          <w:szCs w:val="24"/>
        </w:rPr>
        <w:t xml:space="preserve"> </w:t>
      </w:r>
      <w:r w:rsidRPr="00105B56">
        <w:rPr>
          <w:sz w:val="24"/>
          <w:szCs w:val="24"/>
        </w:rPr>
        <w:t>сравнения</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обобщения</w:t>
      </w:r>
      <w:r w:rsidRPr="00105B56">
        <w:rPr>
          <w:spacing w:val="1"/>
          <w:sz w:val="24"/>
          <w:szCs w:val="24"/>
        </w:rPr>
        <w:t xml:space="preserve"> </w:t>
      </w:r>
      <w:r w:rsidRPr="00105B56">
        <w:rPr>
          <w:sz w:val="24"/>
          <w:szCs w:val="24"/>
        </w:rPr>
        <w:t>отдельных</w:t>
      </w:r>
      <w:r w:rsidRPr="00105B56">
        <w:rPr>
          <w:spacing w:val="1"/>
          <w:sz w:val="24"/>
          <w:szCs w:val="24"/>
        </w:rPr>
        <w:t xml:space="preserve"> </w:t>
      </w:r>
      <w:r w:rsidRPr="00105B56">
        <w:rPr>
          <w:sz w:val="24"/>
          <w:szCs w:val="24"/>
        </w:rPr>
        <w:t>интонаций,</w:t>
      </w:r>
      <w:r w:rsidRPr="00105B56">
        <w:rPr>
          <w:spacing w:val="1"/>
          <w:sz w:val="24"/>
          <w:szCs w:val="24"/>
        </w:rPr>
        <w:t xml:space="preserve"> </w:t>
      </w:r>
      <w:r w:rsidRPr="00105B56">
        <w:rPr>
          <w:sz w:val="24"/>
          <w:szCs w:val="24"/>
        </w:rPr>
        <w:t>мелодий</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ритмов,</w:t>
      </w:r>
      <w:r w:rsidRPr="00105B56">
        <w:rPr>
          <w:spacing w:val="1"/>
          <w:sz w:val="24"/>
          <w:szCs w:val="24"/>
        </w:rPr>
        <w:t xml:space="preserve"> </w:t>
      </w:r>
      <w:r w:rsidRPr="00105B56">
        <w:rPr>
          <w:sz w:val="24"/>
          <w:szCs w:val="24"/>
        </w:rPr>
        <w:t>других</w:t>
      </w:r>
      <w:r w:rsidRPr="00105B56">
        <w:rPr>
          <w:spacing w:val="1"/>
          <w:sz w:val="24"/>
          <w:szCs w:val="24"/>
        </w:rPr>
        <w:t xml:space="preserve"> </w:t>
      </w:r>
      <w:r w:rsidRPr="00105B56">
        <w:rPr>
          <w:sz w:val="24"/>
          <w:szCs w:val="24"/>
        </w:rPr>
        <w:t>элементов</w:t>
      </w:r>
      <w:r w:rsidRPr="00105B56">
        <w:rPr>
          <w:spacing w:val="1"/>
          <w:sz w:val="24"/>
          <w:szCs w:val="24"/>
        </w:rPr>
        <w:t xml:space="preserve"> </w:t>
      </w:r>
      <w:r w:rsidRPr="00105B56">
        <w:rPr>
          <w:sz w:val="24"/>
          <w:szCs w:val="24"/>
        </w:rPr>
        <w:t>музыкального</w:t>
      </w:r>
      <w:r w:rsidRPr="00105B56">
        <w:rPr>
          <w:spacing w:val="-3"/>
          <w:sz w:val="24"/>
          <w:szCs w:val="24"/>
        </w:rPr>
        <w:t xml:space="preserve"> </w:t>
      </w:r>
      <w:r w:rsidRPr="00105B56">
        <w:rPr>
          <w:sz w:val="24"/>
          <w:szCs w:val="24"/>
        </w:rPr>
        <w:t>языка;</w:t>
      </w:r>
    </w:p>
    <w:p w:rsidR="00105B56" w:rsidRPr="00105B56" w:rsidRDefault="00105B56" w:rsidP="00105B56">
      <w:pPr>
        <w:pStyle w:val="af5"/>
        <w:jc w:val="both"/>
        <w:rPr>
          <w:sz w:val="24"/>
          <w:szCs w:val="24"/>
        </w:rPr>
      </w:pPr>
      <w:r w:rsidRPr="00105B56">
        <w:rPr>
          <w:sz w:val="24"/>
          <w:szCs w:val="24"/>
        </w:rPr>
        <w:t>сопоставлять,</w:t>
      </w:r>
      <w:r w:rsidRPr="00105B56">
        <w:rPr>
          <w:spacing w:val="1"/>
          <w:sz w:val="24"/>
          <w:szCs w:val="24"/>
        </w:rPr>
        <w:t xml:space="preserve"> </w:t>
      </w:r>
      <w:r w:rsidRPr="00105B56">
        <w:rPr>
          <w:sz w:val="24"/>
          <w:szCs w:val="24"/>
        </w:rPr>
        <w:t>сравнивать</w:t>
      </w:r>
      <w:r w:rsidRPr="00105B56">
        <w:rPr>
          <w:spacing w:val="1"/>
          <w:sz w:val="24"/>
          <w:szCs w:val="24"/>
        </w:rPr>
        <w:t xml:space="preserve"> </w:t>
      </w:r>
      <w:r w:rsidRPr="00105B56">
        <w:rPr>
          <w:sz w:val="24"/>
          <w:szCs w:val="24"/>
        </w:rPr>
        <w:t>на</w:t>
      </w:r>
      <w:r w:rsidRPr="00105B56">
        <w:rPr>
          <w:spacing w:val="1"/>
          <w:sz w:val="24"/>
          <w:szCs w:val="24"/>
        </w:rPr>
        <w:t xml:space="preserve"> </w:t>
      </w:r>
      <w:r w:rsidRPr="00105B56">
        <w:rPr>
          <w:sz w:val="24"/>
          <w:szCs w:val="24"/>
        </w:rPr>
        <w:t>основании</w:t>
      </w:r>
      <w:r w:rsidRPr="00105B56">
        <w:rPr>
          <w:spacing w:val="1"/>
          <w:sz w:val="24"/>
          <w:szCs w:val="24"/>
        </w:rPr>
        <w:t xml:space="preserve"> </w:t>
      </w:r>
      <w:r w:rsidRPr="00105B56">
        <w:rPr>
          <w:sz w:val="24"/>
          <w:szCs w:val="24"/>
        </w:rPr>
        <w:t>существенных</w:t>
      </w:r>
      <w:r w:rsidRPr="00105B56">
        <w:rPr>
          <w:spacing w:val="1"/>
          <w:sz w:val="24"/>
          <w:szCs w:val="24"/>
        </w:rPr>
        <w:t xml:space="preserve"> </w:t>
      </w:r>
      <w:r w:rsidRPr="00105B56">
        <w:rPr>
          <w:sz w:val="24"/>
          <w:szCs w:val="24"/>
        </w:rPr>
        <w:t>признаков</w:t>
      </w:r>
      <w:r w:rsidRPr="00105B56">
        <w:rPr>
          <w:spacing w:val="1"/>
          <w:sz w:val="24"/>
          <w:szCs w:val="24"/>
        </w:rPr>
        <w:t xml:space="preserve"> </w:t>
      </w:r>
      <w:r w:rsidRPr="00105B56">
        <w:rPr>
          <w:sz w:val="24"/>
          <w:szCs w:val="24"/>
        </w:rPr>
        <w:t>произведения,</w:t>
      </w:r>
      <w:r w:rsidRPr="00105B56">
        <w:rPr>
          <w:spacing w:val="-2"/>
          <w:sz w:val="24"/>
          <w:szCs w:val="24"/>
        </w:rPr>
        <w:t xml:space="preserve"> </w:t>
      </w:r>
      <w:r w:rsidRPr="00105B56">
        <w:rPr>
          <w:sz w:val="24"/>
          <w:szCs w:val="24"/>
        </w:rPr>
        <w:t>жанры</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стили</w:t>
      </w:r>
      <w:r w:rsidRPr="00105B56">
        <w:rPr>
          <w:spacing w:val="-1"/>
          <w:sz w:val="24"/>
          <w:szCs w:val="24"/>
        </w:rPr>
        <w:t xml:space="preserve"> </w:t>
      </w:r>
      <w:r w:rsidRPr="00105B56">
        <w:rPr>
          <w:sz w:val="24"/>
          <w:szCs w:val="24"/>
        </w:rPr>
        <w:t>музыкального</w:t>
      </w:r>
      <w:r w:rsidRPr="00105B56">
        <w:rPr>
          <w:spacing w:val="-1"/>
          <w:sz w:val="24"/>
          <w:szCs w:val="24"/>
        </w:rPr>
        <w:t xml:space="preserve"> </w:t>
      </w:r>
      <w:r w:rsidRPr="00105B56">
        <w:rPr>
          <w:sz w:val="24"/>
          <w:szCs w:val="24"/>
        </w:rPr>
        <w:t>и</w:t>
      </w:r>
      <w:r w:rsidRPr="00105B56">
        <w:rPr>
          <w:spacing w:val="-4"/>
          <w:sz w:val="24"/>
          <w:szCs w:val="24"/>
        </w:rPr>
        <w:t xml:space="preserve"> </w:t>
      </w:r>
      <w:r w:rsidRPr="00105B56">
        <w:rPr>
          <w:sz w:val="24"/>
          <w:szCs w:val="24"/>
        </w:rPr>
        <w:t>других видов</w:t>
      </w:r>
      <w:r w:rsidRPr="00105B56">
        <w:rPr>
          <w:spacing w:val="-4"/>
          <w:sz w:val="24"/>
          <w:szCs w:val="24"/>
        </w:rPr>
        <w:t xml:space="preserve"> </w:t>
      </w:r>
      <w:r w:rsidRPr="00105B56">
        <w:rPr>
          <w:sz w:val="24"/>
          <w:szCs w:val="24"/>
        </w:rPr>
        <w:t>искусства;</w:t>
      </w:r>
    </w:p>
    <w:p w:rsidR="00105B56" w:rsidRPr="00105B56" w:rsidRDefault="00105B56" w:rsidP="00105B56">
      <w:pPr>
        <w:pStyle w:val="af5"/>
        <w:jc w:val="both"/>
        <w:rPr>
          <w:sz w:val="24"/>
          <w:szCs w:val="24"/>
        </w:rPr>
      </w:pPr>
      <w:r w:rsidRPr="00105B56">
        <w:rPr>
          <w:sz w:val="24"/>
          <w:szCs w:val="24"/>
        </w:rPr>
        <w:t>обнаруживать взаимные влияния отдельных видов, жанров и стилей</w:t>
      </w:r>
      <w:r w:rsidRPr="00105B56">
        <w:rPr>
          <w:spacing w:val="1"/>
          <w:sz w:val="24"/>
          <w:szCs w:val="24"/>
        </w:rPr>
        <w:t xml:space="preserve"> </w:t>
      </w:r>
      <w:r w:rsidRPr="00105B56">
        <w:rPr>
          <w:sz w:val="24"/>
          <w:szCs w:val="24"/>
        </w:rPr>
        <w:t>музыки друг</w:t>
      </w:r>
      <w:r w:rsidRPr="00105B56">
        <w:rPr>
          <w:spacing w:val="-1"/>
          <w:sz w:val="24"/>
          <w:szCs w:val="24"/>
        </w:rPr>
        <w:t xml:space="preserve"> </w:t>
      </w:r>
      <w:r w:rsidRPr="00105B56">
        <w:rPr>
          <w:sz w:val="24"/>
          <w:szCs w:val="24"/>
        </w:rPr>
        <w:t>на</w:t>
      </w:r>
      <w:r w:rsidRPr="00105B56">
        <w:rPr>
          <w:spacing w:val="-1"/>
          <w:sz w:val="24"/>
          <w:szCs w:val="24"/>
        </w:rPr>
        <w:t xml:space="preserve"> </w:t>
      </w:r>
      <w:r w:rsidRPr="00105B56">
        <w:rPr>
          <w:sz w:val="24"/>
          <w:szCs w:val="24"/>
        </w:rPr>
        <w:t>друга,</w:t>
      </w:r>
      <w:r w:rsidRPr="00105B56">
        <w:rPr>
          <w:spacing w:val="-2"/>
          <w:sz w:val="24"/>
          <w:szCs w:val="24"/>
        </w:rPr>
        <w:t xml:space="preserve"> </w:t>
      </w:r>
      <w:r w:rsidRPr="00105B56">
        <w:rPr>
          <w:sz w:val="24"/>
          <w:szCs w:val="24"/>
        </w:rPr>
        <w:t>формулировать</w:t>
      </w:r>
      <w:r w:rsidRPr="00105B56">
        <w:rPr>
          <w:spacing w:val="-3"/>
          <w:sz w:val="24"/>
          <w:szCs w:val="24"/>
        </w:rPr>
        <w:t xml:space="preserve"> </w:t>
      </w:r>
      <w:r w:rsidRPr="00105B56">
        <w:rPr>
          <w:sz w:val="24"/>
          <w:szCs w:val="24"/>
        </w:rPr>
        <w:t>гипотезы</w:t>
      </w:r>
      <w:r w:rsidRPr="00105B56">
        <w:rPr>
          <w:spacing w:val="-1"/>
          <w:sz w:val="24"/>
          <w:szCs w:val="24"/>
        </w:rPr>
        <w:t xml:space="preserve"> </w:t>
      </w:r>
      <w:r w:rsidRPr="00105B56">
        <w:rPr>
          <w:sz w:val="24"/>
          <w:szCs w:val="24"/>
        </w:rPr>
        <w:t>о взаимосвязях;</w:t>
      </w:r>
    </w:p>
    <w:p w:rsidR="00105B56" w:rsidRPr="00105B56" w:rsidRDefault="00105B56" w:rsidP="00105B56">
      <w:pPr>
        <w:pStyle w:val="af5"/>
        <w:jc w:val="both"/>
        <w:rPr>
          <w:sz w:val="24"/>
          <w:szCs w:val="24"/>
        </w:rPr>
      </w:pPr>
      <w:r w:rsidRPr="00105B56">
        <w:rPr>
          <w:sz w:val="24"/>
          <w:szCs w:val="24"/>
        </w:rPr>
        <w:t>выявлять</w:t>
      </w:r>
      <w:r w:rsidRPr="00105B56">
        <w:rPr>
          <w:spacing w:val="1"/>
          <w:sz w:val="24"/>
          <w:szCs w:val="24"/>
        </w:rPr>
        <w:t xml:space="preserve"> </w:t>
      </w:r>
      <w:r w:rsidRPr="00105B56">
        <w:rPr>
          <w:sz w:val="24"/>
          <w:szCs w:val="24"/>
        </w:rPr>
        <w:t>общее</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особенное,</w:t>
      </w:r>
      <w:r w:rsidRPr="00105B56">
        <w:rPr>
          <w:spacing w:val="1"/>
          <w:sz w:val="24"/>
          <w:szCs w:val="24"/>
        </w:rPr>
        <w:t xml:space="preserve"> </w:t>
      </w:r>
      <w:r w:rsidRPr="00105B56">
        <w:rPr>
          <w:sz w:val="24"/>
          <w:szCs w:val="24"/>
        </w:rPr>
        <w:t>закономерности</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противоречия</w:t>
      </w:r>
      <w:r w:rsidRPr="00105B56">
        <w:rPr>
          <w:spacing w:val="1"/>
          <w:sz w:val="24"/>
          <w:szCs w:val="24"/>
        </w:rPr>
        <w:t xml:space="preserve"> </w:t>
      </w:r>
      <w:r w:rsidRPr="00105B56">
        <w:rPr>
          <w:sz w:val="24"/>
          <w:szCs w:val="24"/>
        </w:rPr>
        <w:t>в</w:t>
      </w:r>
      <w:r w:rsidRPr="00105B56">
        <w:rPr>
          <w:spacing w:val="-67"/>
          <w:sz w:val="24"/>
          <w:szCs w:val="24"/>
        </w:rPr>
        <w:t xml:space="preserve"> </w:t>
      </w:r>
      <w:r w:rsidRPr="00105B56">
        <w:rPr>
          <w:sz w:val="24"/>
          <w:szCs w:val="24"/>
        </w:rPr>
        <w:t>комплексе</w:t>
      </w:r>
      <w:r w:rsidRPr="00105B56">
        <w:rPr>
          <w:spacing w:val="1"/>
          <w:sz w:val="24"/>
          <w:szCs w:val="24"/>
        </w:rPr>
        <w:t xml:space="preserve"> </w:t>
      </w:r>
      <w:r w:rsidRPr="00105B56">
        <w:rPr>
          <w:sz w:val="24"/>
          <w:szCs w:val="24"/>
        </w:rPr>
        <w:t>выразительных</w:t>
      </w:r>
      <w:r w:rsidRPr="00105B56">
        <w:rPr>
          <w:spacing w:val="1"/>
          <w:sz w:val="24"/>
          <w:szCs w:val="24"/>
        </w:rPr>
        <w:t xml:space="preserve"> </w:t>
      </w:r>
      <w:r w:rsidRPr="00105B56">
        <w:rPr>
          <w:sz w:val="24"/>
          <w:szCs w:val="24"/>
        </w:rPr>
        <w:t>средств,</w:t>
      </w:r>
      <w:r w:rsidRPr="00105B56">
        <w:rPr>
          <w:spacing w:val="1"/>
          <w:sz w:val="24"/>
          <w:szCs w:val="24"/>
        </w:rPr>
        <w:t xml:space="preserve"> </w:t>
      </w:r>
      <w:r w:rsidRPr="00105B56">
        <w:rPr>
          <w:sz w:val="24"/>
          <w:szCs w:val="24"/>
        </w:rPr>
        <w:t>используемых</w:t>
      </w:r>
      <w:r w:rsidRPr="00105B56">
        <w:rPr>
          <w:spacing w:val="1"/>
          <w:sz w:val="24"/>
          <w:szCs w:val="24"/>
        </w:rPr>
        <w:t xml:space="preserve"> </w:t>
      </w:r>
      <w:r w:rsidRPr="00105B56">
        <w:rPr>
          <w:sz w:val="24"/>
          <w:szCs w:val="24"/>
        </w:rPr>
        <w:t>при</w:t>
      </w:r>
      <w:r w:rsidRPr="00105B56">
        <w:rPr>
          <w:spacing w:val="71"/>
          <w:sz w:val="24"/>
          <w:szCs w:val="24"/>
        </w:rPr>
        <w:t xml:space="preserve"> </w:t>
      </w:r>
      <w:r w:rsidRPr="00105B56">
        <w:rPr>
          <w:sz w:val="24"/>
          <w:szCs w:val="24"/>
        </w:rPr>
        <w:t>создании</w:t>
      </w:r>
      <w:r w:rsidRPr="00105B56">
        <w:rPr>
          <w:spacing w:val="1"/>
          <w:sz w:val="24"/>
          <w:szCs w:val="24"/>
        </w:rPr>
        <w:t xml:space="preserve"> </w:t>
      </w:r>
      <w:r w:rsidRPr="00105B56">
        <w:rPr>
          <w:sz w:val="24"/>
          <w:szCs w:val="24"/>
        </w:rPr>
        <w:t>музыкального</w:t>
      </w:r>
      <w:r w:rsidRPr="00105B56">
        <w:rPr>
          <w:spacing w:val="-3"/>
          <w:sz w:val="24"/>
          <w:szCs w:val="24"/>
        </w:rPr>
        <w:t xml:space="preserve"> </w:t>
      </w:r>
      <w:r w:rsidRPr="00105B56">
        <w:rPr>
          <w:sz w:val="24"/>
          <w:szCs w:val="24"/>
        </w:rPr>
        <w:t>образа</w:t>
      </w:r>
      <w:r w:rsidRPr="00105B56">
        <w:rPr>
          <w:spacing w:val="-1"/>
          <w:sz w:val="24"/>
          <w:szCs w:val="24"/>
        </w:rPr>
        <w:t xml:space="preserve"> </w:t>
      </w:r>
      <w:r w:rsidRPr="00105B56">
        <w:rPr>
          <w:sz w:val="24"/>
          <w:szCs w:val="24"/>
        </w:rPr>
        <w:t>конкретного произведения, жанра,</w:t>
      </w:r>
      <w:r w:rsidRPr="00105B56">
        <w:rPr>
          <w:spacing w:val="-2"/>
          <w:sz w:val="24"/>
          <w:szCs w:val="24"/>
        </w:rPr>
        <w:t xml:space="preserve"> </w:t>
      </w:r>
      <w:r w:rsidRPr="00105B56">
        <w:rPr>
          <w:sz w:val="24"/>
          <w:szCs w:val="24"/>
        </w:rPr>
        <w:t>стиля;</w:t>
      </w:r>
    </w:p>
    <w:p w:rsidR="00105B56" w:rsidRPr="00105B56" w:rsidRDefault="00105B56" w:rsidP="00105B56">
      <w:pPr>
        <w:pStyle w:val="af5"/>
        <w:jc w:val="both"/>
        <w:rPr>
          <w:sz w:val="24"/>
          <w:szCs w:val="24"/>
        </w:rPr>
      </w:pPr>
      <w:r w:rsidRPr="00105B56">
        <w:rPr>
          <w:sz w:val="24"/>
          <w:szCs w:val="24"/>
        </w:rPr>
        <w:t>выявлять</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характеризовать</w:t>
      </w:r>
      <w:r w:rsidRPr="00105B56">
        <w:rPr>
          <w:spacing w:val="1"/>
          <w:sz w:val="24"/>
          <w:szCs w:val="24"/>
        </w:rPr>
        <w:t xml:space="preserve"> </w:t>
      </w:r>
      <w:r w:rsidRPr="00105B56">
        <w:rPr>
          <w:sz w:val="24"/>
          <w:szCs w:val="24"/>
        </w:rPr>
        <w:t>существенные</w:t>
      </w:r>
      <w:r w:rsidRPr="00105B56">
        <w:rPr>
          <w:spacing w:val="1"/>
          <w:sz w:val="24"/>
          <w:szCs w:val="24"/>
        </w:rPr>
        <w:t xml:space="preserve"> </w:t>
      </w:r>
      <w:r w:rsidRPr="00105B56">
        <w:rPr>
          <w:sz w:val="24"/>
          <w:szCs w:val="24"/>
        </w:rPr>
        <w:t>признаки</w:t>
      </w:r>
      <w:r w:rsidRPr="00105B56">
        <w:rPr>
          <w:spacing w:val="1"/>
          <w:sz w:val="24"/>
          <w:szCs w:val="24"/>
        </w:rPr>
        <w:t xml:space="preserve"> </w:t>
      </w:r>
      <w:r w:rsidRPr="00105B56">
        <w:rPr>
          <w:sz w:val="24"/>
          <w:szCs w:val="24"/>
        </w:rPr>
        <w:t>конкретного</w:t>
      </w:r>
      <w:r w:rsidRPr="00105B56">
        <w:rPr>
          <w:spacing w:val="-67"/>
          <w:sz w:val="24"/>
          <w:szCs w:val="24"/>
        </w:rPr>
        <w:t xml:space="preserve"> </w:t>
      </w:r>
      <w:r w:rsidRPr="00105B56">
        <w:rPr>
          <w:sz w:val="24"/>
          <w:szCs w:val="24"/>
        </w:rPr>
        <w:t>музыкального звучания;</w:t>
      </w:r>
    </w:p>
    <w:p w:rsidR="00105B56" w:rsidRPr="00105B56" w:rsidRDefault="00105B56" w:rsidP="00105B56">
      <w:pPr>
        <w:pStyle w:val="af5"/>
        <w:jc w:val="both"/>
        <w:rPr>
          <w:sz w:val="24"/>
          <w:szCs w:val="24"/>
        </w:rPr>
      </w:pPr>
      <w:r w:rsidRPr="00105B56">
        <w:rPr>
          <w:sz w:val="24"/>
          <w:szCs w:val="24"/>
        </w:rPr>
        <w:t>самостоятельно</w:t>
      </w:r>
      <w:r w:rsidRPr="00105B56">
        <w:rPr>
          <w:spacing w:val="1"/>
          <w:sz w:val="24"/>
          <w:szCs w:val="24"/>
        </w:rPr>
        <w:t xml:space="preserve"> </w:t>
      </w:r>
      <w:r w:rsidRPr="00105B56">
        <w:rPr>
          <w:sz w:val="24"/>
          <w:szCs w:val="24"/>
        </w:rPr>
        <w:t>обобщать</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формулировать</w:t>
      </w:r>
      <w:r w:rsidRPr="00105B56">
        <w:rPr>
          <w:spacing w:val="1"/>
          <w:sz w:val="24"/>
          <w:szCs w:val="24"/>
        </w:rPr>
        <w:t xml:space="preserve"> </w:t>
      </w:r>
      <w:r w:rsidRPr="00105B56">
        <w:rPr>
          <w:sz w:val="24"/>
          <w:szCs w:val="24"/>
        </w:rPr>
        <w:t>выводы</w:t>
      </w:r>
      <w:r w:rsidRPr="00105B56">
        <w:rPr>
          <w:spacing w:val="1"/>
          <w:sz w:val="24"/>
          <w:szCs w:val="24"/>
        </w:rPr>
        <w:t xml:space="preserve"> </w:t>
      </w:r>
      <w:r w:rsidRPr="00105B56">
        <w:rPr>
          <w:sz w:val="24"/>
          <w:szCs w:val="24"/>
        </w:rPr>
        <w:t>по</w:t>
      </w:r>
      <w:r w:rsidRPr="00105B56">
        <w:rPr>
          <w:spacing w:val="1"/>
          <w:sz w:val="24"/>
          <w:szCs w:val="24"/>
        </w:rPr>
        <w:t xml:space="preserve"> </w:t>
      </w:r>
      <w:r w:rsidRPr="00105B56">
        <w:rPr>
          <w:sz w:val="24"/>
          <w:szCs w:val="24"/>
        </w:rPr>
        <w:t>результатам</w:t>
      </w:r>
      <w:r w:rsidRPr="00105B56">
        <w:rPr>
          <w:spacing w:val="1"/>
          <w:sz w:val="24"/>
          <w:szCs w:val="24"/>
        </w:rPr>
        <w:t xml:space="preserve"> </w:t>
      </w:r>
      <w:r w:rsidRPr="00105B56">
        <w:rPr>
          <w:sz w:val="24"/>
          <w:szCs w:val="24"/>
        </w:rPr>
        <w:t>проведённого</w:t>
      </w:r>
      <w:r w:rsidRPr="00105B56">
        <w:rPr>
          <w:spacing w:val="1"/>
          <w:sz w:val="24"/>
          <w:szCs w:val="24"/>
        </w:rPr>
        <w:t xml:space="preserve"> </w:t>
      </w:r>
      <w:r w:rsidRPr="00105B56">
        <w:rPr>
          <w:sz w:val="24"/>
          <w:szCs w:val="24"/>
        </w:rPr>
        <w:t>слухового</w:t>
      </w:r>
      <w:r w:rsidRPr="00105B56">
        <w:rPr>
          <w:spacing w:val="1"/>
          <w:sz w:val="24"/>
          <w:szCs w:val="24"/>
        </w:rPr>
        <w:t xml:space="preserve"> </w:t>
      </w:r>
      <w:r w:rsidRPr="00105B56">
        <w:rPr>
          <w:sz w:val="24"/>
          <w:szCs w:val="24"/>
        </w:rPr>
        <w:t>наблюдения-исследования</w:t>
      </w:r>
      <w:r w:rsidRPr="00105B56">
        <w:rPr>
          <w:spacing w:val="1"/>
          <w:sz w:val="24"/>
          <w:szCs w:val="24"/>
        </w:rPr>
        <w:t xml:space="preserve"> </w:t>
      </w:r>
      <w:r w:rsidRPr="00105B56">
        <w:rPr>
          <w:sz w:val="24"/>
          <w:szCs w:val="24"/>
        </w:rPr>
        <w:t>(при</w:t>
      </w:r>
      <w:r w:rsidRPr="00105B56">
        <w:rPr>
          <w:spacing w:val="1"/>
          <w:sz w:val="24"/>
          <w:szCs w:val="24"/>
        </w:rPr>
        <w:t xml:space="preserve"> </w:t>
      </w:r>
      <w:r w:rsidRPr="00105B56">
        <w:rPr>
          <w:sz w:val="24"/>
          <w:szCs w:val="24"/>
        </w:rPr>
        <w:t>наличии</w:t>
      </w:r>
      <w:r w:rsidRPr="00105B56">
        <w:rPr>
          <w:spacing w:val="1"/>
          <w:sz w:val="24"/>
          <w:szCs w:val="24"/>
        </w:rPr>
        <w:t xml:space="preserve"> </w:t>
      </w:r>
      <w:r w:rsidRPr="00105B56">
        <w:rPr>
          <w:sz w:val="24"/>
          <w:szCs w:val="24"/>
        </w:rPr>
        <w:t>возможности).</w:t>
      </w:r>
    </w:p>
    <w:p w:rsidR="00105B56" w:rsidRPr="00105B56" w:rsidRDefault="00105B56" w:rsidP="00105B56">
      <w:pPr>
        <w:pStyle w:val="af5"/>
        <w:jc w:val="both"/>
        <w:rPr>
          <w:sz w:val="24"/>
          <w:szCs w:val="24"/>
        </w:rPr>
      </w:pPr>
      <w:r w:rsidRPr="00105B56">
        <w:rPr>
          <w:b/>
          <w:sz w:val="24"/>
          <w:szCs w:val="24"/>
        </w:rPr>
        <w:t>Базовые</w:t>
      </w:r>
      <w:r w:rsidRPr="00105B56">
        <w:rPr>
          <w:b/>
          <w:spacing w:val="-5"/>
          <w:sz w:val="24"/>
          <w:szCs w:val="24"/>
        </w:rPr>
        <w:t xml:space="preserve"> </w:t>
      </w:r>
      <w:r w:rsidRPr="00105B56">
        <w:rPr>
          <w:b/>
          <w:sz w:val="24"/>
          <w:szCs w:val="24"/>
        </w:rPr>
        <w:t>исследовательские</w:t>
      </w:r>
      <w:r w:rsidRPr="00105B56">
        <w:rPr>
          <w:b/>
          <w:spacing w:val="-7"/>
          <w:sz w:val="24"/>
          <w:szCs w:val="24"/>
        </w:rPr>
        <w:t xml:space="preserve"> </w:t>
      </w:r>
      <w:r w:rsidRPr="00105B56">
        <w:rPr>
          <w:b/>
          <w:sz w:val="24"/>
          <w:szCs w:val="24"/>
        </w:rPr>
        <w:t>действия</w:t>
      </w:r>
      <w:r w:rsidRPr="00105B56">
        <w:rPr>
          <w:sz w:val="24"/>
          <w:szCs w:val="24"/>
        </w:rPr>
        <w:t>:</w:t>
      </w:r>
    </w:p>
    <w:p w:rsidR="00105B56" w:rsidRPr="00105B56" w:rsidRDefault="00105B56" w:rsidP="00105B56">
      <w:pPr>
        <w:pStyle w:val="af5"/>
        <w:jc w:val="both"/>
        <w:rPr>
          <w:sz w:val="24"/>
          <w:szCs w:val="24"/>
        </w:rPr>
      </w:pPr>
      <w:r w:rsidRPr="00105B56">
        <w:rPr>
          <w:sz w:val="24"/>
          <w:szCs w:val="24"/>
        </w:rPr>
        <w:t>следовать</w:t>
      </w:r>
      <w:r w:rsidRPr="00105B56">
        <w:rPr>
          <w:spacing w:val="2"/>
          <w:sz w:val="24"/>
          <w:szCs w:val="24"/>
        </w:rPr>
        <w:t xml:space="preserve"> </w:t>
      </w:r>
      <w:r w:rsidRPr="00105B56">
        <w:rPr>
          <w:sz w:val="24"/>
          <w:szCs w:val="24"/>
        </w:rPr>
        <w:t>внутренним</w:t>
      </w:r>
      <w:r w:rsidRPr="00105B56">
        <w:rPr>
          <w:spacing w:val="73"/>
          <w:sz w:val="24"/>
          <w:szCs w:val="24"/>
        </w:rPr>
        <w:t xml:space="preserve"> </w:t>
      </w:r>
      <w:r w:rsidRPr="00105B56">
        <w:rPr>
          <w:sz w:val="24"/>
          <w:szCs w:val="24"/>
        </w:rPr>
        <w:t>слухом</w:t>
      </w:r>
      <w:r w:rsidRPr="00105B56">
        <w:rPr>
          <w:spacing w:val="70"/>
          <w:sz w:val="24"/>
          <w:szCs w:val="24"/>
        </w:rPr>
        <w:t xml:space="preserve"> </w:t>
      </w:r>
      <w:r w:rsidRPr="00105B56">
        <w:rPr>
          <w:sz w:val="24"/>
          <w:szCs w:val="24"/>
        </w:rPr>
        <w:t>за</w:t>
      </w:r>
      <w:r w:rsidRPr="00105B56">
        <w:rPr>
          <w:spacing w:val="70"/>
          <w:sz w:val="24"/>
          <w:szCs w:val="24"/>
        </w:rPr>
        <w:t xml:space="preserve"> </w:t>
      </w:r>
      <w:r w:rsidRPr="00105B56">
        <w:rPr>
          <w:sz w:val="24"/>
          <w:szCs w:val="24"/>
        </w:rPr>
        <w:t>развитием</w:t>
      </w:r>
      <w:r w:rsidRPr="00105B56">
        <w:rPr>
          <w:spacing w:val="73"/>
          <w:sz w:val="24"/>
          <w:szCs w:val="24"/>
        </w:rPr>
        <w:t xml:space="preserve"> </w:t>
      </w:r>
      <w:r w:rsidRPr="00105B56">
        <w:rPr>
          <w:sz w:val="24"/>
          <w:szCs w:val="24"/>
        </w:rPr>
        <w:t>музыкального</w:t>
      </w:r>
      <w:r w:rsidRPr="00105B56">
        <w:rPr>
          <w:spacing w:val="71"/>
          <w:sz w:val="24"/>
          <w:szCs w:val="24"/>
        </w:rPr>
        <w:t xml:space="preserve"> </w:t>
      </w:r>
      <w:r w:rsidRPr="00105B56">
        <w:rPr>
          <w:sz w:val="24"/>
          <w:szCs w:val="24"/>
        </w:rPr>
        <w:t>процесса,</w:t>
      </w:r>
    </w:p>
    <w:p w:rsidR="00105B56" w:rsidRPr="00105B56" w:rsidRDefault="00105B56" w:rsidP="00105B56">
      <w:pPr>
        <w:pStyle w:val="af5"/>
        <w:jc w:val="both"/>
        <w:rPr>
          <w:sz w:val="24"/>
          <w:szCs w:val="24"/>
        </w:rPr>
      </w:pPr>
      <w:r w:rsidRPr="00105B56">
        <w:rPr>
          <w:sz w:val="24"/>
          <w:szCs w:val="24"/>
        </w:rPr>
        <w:t>«наблюдать»</w:t>
      </w:r>
      <w:r w:rsidRPr="00105B56">
        <w:rPr>
          <w:spacing w:val="-3"/>
          <w:sz w:val="24"/>
          <w:szCs w:val="24"/>
        </w:rPr>
        <w:t xml:space="preserve"> </w:t>
      </w:r>
      <w:r w:rsidRPr="00105B56">
        <w:rPr>
          <w:sz w:val="24"/>
          <w:szCs w:val="24"/>
        </w:rPr>
        <w:t>звучание</w:t>
      </w:r>
      <w:r w:rsidRPr="00105B56">
        <w:rPr>
          <w:spacing w:val="-2"/>
          <w:sz w:val="24"/>
          <w:szCs w:val="24"/>
        </w:rPr>
        <w:t xml:space="preserve"> </w:t>
      </w:r>
      <w:r w:rsidRPr="00105B56">
        <w:rPr>
          <w:sz w:val="24"/>
          <w:szCs w:val="24"/>
        </w:rPr>
        <w:t>музыки;</w:t>
      </w:r>
    </w:p>
    <w:p w:rsidR="00105B56" w:rsidRPr="00105B56" w:rsidRDefault="00105B56" w:rsidP="00105B56">
      <w:pPr>
        <w:pStyle w:val="af5"/>
        <w:jc w:val="both"/>
        <w:rPr>
          <w:sz w:val="24"/>
          <w:szCs w:val="24"/>
        </w:rPr>
      </w:pPr>
      <w:r w:rsidRPr="00105B56">
        <w:rPr>
          <w:sz w:val="24"/>
          <w:szCs w:val="24"/>
        </w:rPr>
        <w:lastRenderedPageBreak/>
        <w:t>использовать</w:t>
      </w:r>
      <w:r w:rsidRPr="00105B56">
        <w:rPr>
          <w:spacing w:val="-4"/>
          <w:sz w:val="24"/>
          <w:szCs w:val="24"/>
        </w:rPr>
        <w:t xml:space="preserve"> </w:t>
      </w:r>
      <w:r w:rsidRPr="00105B56">
        <w:rPr>
          <w:sz w:val="24"/>
          <w:szCs w:val="24"/>
        </w:rPr>
        <w:t>вопросы</w:t>
      </w:r>
      <w:r w:rsidRPr="00105B56">
        <w:rPr>
          <w:spacing w:val="-1"/>
          <w:sz w:val="24"/>
          <w:szCs w:val="24"/>
        </w:rPr>
        <w:t xml:space="preserve"> </w:t>
      </w:r>
      <w:r w:rsidRPr="00105B56">
        <w:rPr>
          <w:sz w:val="24"/>
          <w:szCs w:val="24"/>
        </w:rPr>
        <w:t>как</w:t>
      </w:r>
      <w:r w:rsidRPr="00105B56">
        <w:rPr>
          <w:spacing w:val="-5"/>
          <w:sz w:val="24"/>
          <w:szCs w:val="24"/>
        </w:rPr>
        <w:t xml:space="preserve"> </w:t>
      </w:r>
      <w:r w:rsidRPr="00105B56">
        <w:rPr>
          <w:sz w:val="24"/>
          <w:szCs w:val="24"/>
        </w:rPr>
        <w:t>исследовательский</w:t>
      </w:r>
      <w:r w:rsidRPr="00105B56">
        <w:rPr>
          <w:spacing w:val="-5"/>
          <w:sz w:val="24"/>
          <w:szCs w:val="24"/>
        </w:rPr>
        <w:t xml:space="preserve"> </w:t>
      </w:r>
      <w:r w:rsidRPr="00105B56">
        <w:rPr>
          <w:sz w:val="24"/>
          <w:szCs w:val="24"/>
        </w:rPr>
        <w:t>инструмент</w:t>
      </w:r>
      <w:r w:rsidRPr="00105B56">
        <w:rPr>
          <w:spacing w:val="-3"/>
          <w:sz w:val="24"/>
          <w:szCs w:val="24"/>
        </w:rPr>
        <w:t xml:space="preserve"> </w:t>
      </w:r>
      <w:r w:rsidRPr="00105B56">
        <w:rPr>
          <w:sz w:val="24"/>
          <w:szCs w:val="24"/>
        </w:rPr>
        <w:t>познания;</w:t>
      </w:r>
    </w:p>
    <w:p w:rsidR="00105B56" w:rsidRPr="00105B56" w:rsidRDefault="00105B56" w:rsidP="00105B56">
      <w:pPr>
        <w:pStyle w:val="af5"/>
        <w:jc w:val="both"/>
        <w:rPr>
          <w:sz w:val="24"/>
          <w:szCs w:val="24"/>
        </w:rPr>
      </w:pPr>
      <w:r w:rsidRPr="00105B56">
        <w:rPr>
          <w:sz w:val="24"/>
          <w:szCs w:val="24"/>
        </w:rPr>
        <w:t>формулировать</w:t>
      </w:r>
      <w:r w:rsidRPr="00105B56">
        <w:rPr>
          <w:spacing w:val="1"/>
          <w:sz w:val="24"/>
          <w:szCs w:val="24"/>
        </w:rPr>
        <w:t xml:space="preserve"> </w:t>
      </w:r>
      <w:r w:rsidRPr="00105B56">
        <w:rPr>
          <w:sz w:val="24"/>
          <w:szCs w:val="24"/>
        </w:rPr>
        <w:t>собственные</w:t>
      </w:r>
      <w:r w:rsidRPr="00105B56">
        <w:rPr>
          <w:spacing w:val="1"/>
          <w:sz w:val="24"/>
          <w:szCs w:val="24"/>
        </w:rPr>
        <w:t xml:space="preserve"> </w:t>
      </w:r>
      <w:r w:rsidRPr="00105B56">
        <w:rPr>
          <w:sz w:val="24"/>
          <w:szCs w:val="24"/>
        </w:rPr>
        <w:t>вопросы,</w:t>
      </w:r>
      <w:r w:rsidRPr="00105B56">
        <w:rPr>
          <w:spacing w:val="1"/>
          <w:sz w:val="24"/>
          <w:szCs w:val="24"/>
        </w:rPr>
        <w:t xml:space="preserve"> </w:t>
      </w:r>
      <w:r w:rsidRPr="00105B56">
        <w:rPr>
          <w:sz w:val="24"/>
          <w:szCs w:val="24"/>
        </w:rPr>
        <w:t>фиксирующие</w:t>
      </w:r>
      <w:r w:rsidRPr="00105B56">
        <w:rPr>
          <w:spacing w:val="1"/>
          <w:sz w:val="24"/>
          <w:szCs w:val="24"/>
        </w:rPr>
        <w:t xml:space="preserve"> </w:t>
      </w:r>
      <w:r w:rsidRPr="00105B56">
        <w:rPr>
          <w:sz w:val="24"/>
          <w:szCs w:val="24"/>
        </w:rPr>
        <w:t>несоответствие</w:t>
      </w:r>
      <w:r w:rsidRPr="00105B56">
        <w:rPr>
          <w:spacing w:val="1"/>
          <w:sz w:val="24"/>
          <w:szCs w:val="24"/>
        </w:rPr>
        <w:t xml:space="preserve"> </w:t>
      </w:r>
      <w:r w:rsidRPr="00105B56">
        <w:rPr>
          <w:sz w:val="24"/>
          <w:szCs w:val="24"/>
        </w:rPr>
        <w:t>между реальным и желательным состоянием учебной ситуации, восприятия,</w:t>
      </w:r>
      <w:r w:rsidRPr="00105B56">
        <w:rPr>
          <w:spacing w:val="1"/>
          <w:sz w:val="24"/>
          <w:szCs w:val="24"/>
        </w:rPr>
        <w:t xml:space="preserve"> </w:t>
      </w:r>
      <w:r w:rsidRPr="00105B56">
        <w:rPr>
          <w:sz w:val="24"/>
          <w:szCs w:val="24"/>
        </w:rPr>
        <w:t>исполнения</w:t>
      </w:r>
      <w:r w:rsidRPr="00105B56">
        <w:rPr>
          <w:spacing w:val="-1"/>
          <w:sz w:val="24"/>
          <w:szCs w:val="24"/>
        </w:rPr>
        <w:t xml:space="preserve"> </w:t>
      </w:r>
      <w:r w:rsidRPr="00105B56">
        <w:rPr>
          <w:sz w:val="24"/>
          <w:szCs w:val="24"/>
        </w:rPr>
        <w:t>музыки;</w:t>
      </w:r>
    </w:p>
    <w:p w:rsidR="00105B56" w:rsidRPr="00105B56" w:rsidRDefault="00105B56" w:rsidP="00105B56">
      <w:pPr>
        <w:pStyle w:val="af5"/>
        <w:jc w:val="both"/>
        <w:rPr>
          <w:sz w:val="24"/>
          <w:szCs w:val="24"/>
        </w:rPr>
      </w:pPr>
      <w:r w:rsidRPr="00105B56">
        <w:rPr>
          <w:sz w:val="24"/>
          <w:szCs w:val="24"/>
        </w:rPr>
        <w:t>составлять</w:t>
      </w:r>
      <w:r w:rsidRPr="00105B56">
        <w:rPr>
          <w:spacing w:val="1"/>
          <w:sz w:val="24"/>
          <w:szCs w:val="24"/>
        </w:rPr>
        <w:t xml:space="preserve"> </w:t>
      </w:r>
      <w:r w:rsidRPr="00105B56">
        <w:rPr>
          <w:sz w:val="24"/>
          <w:szCs w:val="24"/>
        </w:rPr>
        <w:t>алгоритм</w:t>
      </w:r>
      <w:r w:rsidRPr="00105B56">
        <w:rPr>
          <w:spacing w:val="1"/>
          <w:sz w:val="24"/>
          <w:szCs w:val="24"/>
        </w:rPr>
        <w:t xml:space="preserve"> </w:t>
      </w:r>
      <w:r w:rsidRPr="00105B56">
        <w:rPr>
          <w:sz w:val="24"/>
          <w:szCs w:val="24"/>
        </w:rPr>
        <w:t>действий</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использовать</w:t>
      </w:r>
      <w:r w:rsidRPr="00105B56">
        <w:rPr>
          <w:spacing w:val="1"/>
          <w:sz w:val="24"/>
          <w:szCs w:val="24"/>
        </w:rPr>
        <w:t xml:space="preserve"> </w:t>
      </w:r>
      <w:r w:rsidRPr="00105B56">
        <w:rPr>
          <w:sz w:val="24"/>
          <w:szCs w:val="24"/>
        </w:rPr>
        <w:t>его</w:t>
      </w:r>
      <w:r w:rsidRPr="00105B56">
        <w:rPr>
          <w:spacing w:val="1"/>
          <w:sz w:val="24"/>
          <w:szCs w:val="24"/>
        </w:rPr>
        <w:t xml:space="preserve"> </w:t>
      </w:r>
      <w:r w:rsidRPr="00105B56">
        <w:rPr>
          <w:sz w:val="24"/>
          <w:szCs w:val="24"/>
        </w:rPr>
        <w:t>для</w:t>
      </w:r>
      <w:r w:rsidRPr="00105B56">
        <w:rPr>
          <w:spacing w:val="71"/>
          <w:sz w:val="24"/>
          <w:szCs w:val="24"/>
        </w:rPr>
        <w:t xml:space="preserve"> </w:t>
      </w:r>
      <w:r w:rsidRPr="00105B56">
        <w:rPr>
          <w:sz w:val="24"/>
          <w:szCs w:val="24"/>
        </w:rPr>
        <w:t>решения</w:t>
      </w:r>
      <w:r w:rsidRPr="00105B56">
        <w:rPr>
          <w:spacing w:val="1"/>
          <w:sz w:val="24"/>
          <w:szCs w:val="24"/>
        </w:rPr>
        <w:t xml:space="preserve"> </w:t>
      </w:r>
      <w:r w:rsidRPr="00105B56">
        <w:rPr>
          <w:sz w:val="24"/>
          <w:szCs w:val="24"/>
        </w:rPr>
        <w:t>учебных,</w:t>
      </w:r>
      <w:r w:rsidRPr="00105B56">
        <w:rPr>
          <w:spacing w:val="-2"/>
          <w:sz w:val="24"/>
          <w:szCs w:val="24"/>
        </w:rPr>
        <w:t xml:space="preserve"> </w:t>
      </w:r>
      <w:r w:rsidRPr="00105B56">
        <w:rPr>
          <w:sz w:val="24"/>
          <w:szCs w:val="24"/>
        </w:rPr>
        <w:t>в</w:t>
      </w:r>
      <w:r w:rsidRPr="00105B56">
        <w:rPr>
          <w:spacing w:val="-1"/>
          <w:sz w:val="24"/>
          <w:szCs w:val="24"/>
        </w:rPr>
        <w:t xml:space="preserve"> </w:t>
      </w:r>
      <w:r w:rsidRPr="00105B56">
        <w:rPr>
          <w:sz w:val="24"/>
          <w:szCs w:val="24"/>
        </w:rPr>
        <w:t>том</w:t>
      </w:r>
      <w:r w:rsidRPr="00105B56">
        <w:rPr>
          <w:spacing w:val="-1"/>
          <w:sz w:val="24"/>
          <w:szCs w:val="24"/>
        </w:rPr>
        <w:t xml:space="preserve"> </w:t>
      </w:r>
      <w:r w:rsidRPr="00105B56">
        <w:rPr>
          <w:sz w:val="24"/>
          <w:szCs w:val="24"/>
        </w:rPr>
        <w:t>числе</w:t>
      </w:r>
      <w:r w:rsidRPr="00105B56">
        <w:rPr>
          <w:spacing w:val="-1"/>
          <w:sz w:val="24"/>
          <w:szCs w:val="24"/>
        </w:rPr>
        <w:t xml:space="preserve"> </w:t>
      </w:r>
      <w:r w:rsidRPr="00105B56">
        <w:rPr>
          <w:sz w:val="24"/>
          <w:szCs w:val="24"/>
        </w:rPr>
        <w:t>исполнительских</w:t>
      </w:r>
      <w:r w:rsidRPr="00105B56">
        <w:rPr>
          <w:spacing w:val="-3"/>
          <w:sz w:val="24"/>
          <w:szCs w:val="24"/>
        </w:rPr>
        <w:t xml:space="preserve"> </w:t>
      </w:r>
      <w:r w:rsidRPr="00105B56">
        <w:rPr>
          <w:sz w:val="24"/>
          <w:szCs w:val="24"/>
        </w:rPr>
        <w:t>и</w:t>
      </w:r>
      <w:r w:rsidRPr="00105B56">
        <w:rPr>
          <w:spacing w:val="-1"/>
          <w:sz w:val="24"/>
          <w:szCs w:val="24"/>
        </w:rPr>
        <w:t xml:space="preserve"> </w:t>
      </w:r>
      <w:r w:rsidRPr="00105B56">
        <w:rPr>
          <w:sz w:val="24"/>
          <w:szCs w:val="24"/>
        </w:rPr>
        <w:t>творческих</w:t>
      </w:r>
      <w:r w:rsidRPr="00105B56">
        <w:rPr>
          <w:spacing w:val="1"/>
          <w:sz w:val="24"/>
          <w:szCs w:val="24"/>
        </w:rPr>
        <w:t xml:space="preserve"> </w:t>
      </w:r>
      <w:r w:rsidRPr="00105B56">
        <w:rPr>
          <w:sz w:val="24"/>
          <w:szCs w:val="24"/>
        </w:rPr>
        <w:t>задач;</w:t>
      </w:r>
    </w:p>
    <w:p w:rsidR="00105B56" w:rsidRPr="00105B56" w:rsidRDefault="00105B56" w:rsidP="00105B56">
      <w:pPr>
        <w:pStyle w:val="af5"/>
        <w:jc w:val="both"/>
        <w:rPr>
          <w:sz w:val="24"/>
          <w:szCs w:val="24"/>
        </w:rPr>
      </w:pPr>
      <w:r w:rsidRPr="00105B56">
        <w:rPr>
          <w:sz w:val="24"/>
          <w:szCs w:val="24"/>
        </w:rPr>
        <w:t>проводить</w:t>
      </w:r>
      <w:r w:rsidRPr="00105B56">
        <w:rPr>
          <w:spacing w:val="1"/>
          <w:sz w:val="24"/>
          <w:szCs w:val="24"/>
        </w:rPr>
        <w:t xml:space="preserve"> </w:t>
      </w:r>
      <w:r w:rsidRPr="00105B56">
        <w:rPr>
          <w:sz w:val="24"/>
          <w:szCs w:val="24"/>
        </w:rPr>
        <w:t>по</w:t>
      </w:r>
      <w:r w:rsidRPr="00105B56">
        <w:rPr>
          <w:spacing w:val="1"/>
          <w:sz w:val="24"/>
          <w:szCs w:val="24"/>
        </w:rPr>
        <w:t xml:space="preserve"> </w:t>
      </w:r>
      <w:r w:rsidRPr="00105B56">
        <w:rPr>
          <w:sz w:val="24"/>
          <w:szCs w:val="24"/>
        </w:rPr>
        <w:t>самостоятельно</w:t>
      </w:r>
      <w:r w:rsidRPr="00105B56">
        <w:rPr>
          <w:spacing w:val="1"/>
          <w:sz w:val="24"/>
          <w:szCs w:val="24"/>
        </w:rPr>
        <w:t xml:space="preserve"> </w:t>
      </w:r>
      <w:r w:rsidRPr="00105B56">
        <w:rPr>
          <w:sz w:val="24"/>
          <w:szCs w:val="24"/>
        </w:rPr>
        <w:t>составленному</w:t>
      </w:r>
      <w:r w:rsidRPr="00105B56">
        <w:rPr>
          <w:spacing w:val="1"/>
          <w:sz w:val="24"/>
          <w:szCs w:val="24"/>
        </w:rPr>
        <w:t xml:space="preserve"> </w:t>
      </w:r>
      <w:r w:rsidRPr="00105B56">
        <w:rPr>
          <w:sz w:val="24"/>
          <w:szCs w:val="24"/>
        </w:rPr>
        <w:t>плану</w:t>
      </w:r>
      <w:r w:rsidRPr="00105B56">
        <w:rPr>
          <w:spacing w:val="1"/>
          <w:sz w:val="24"/>
          <w:szCs w:val="24"/>
        </w:rPr>
        <w:t xml:space="preserve"> </w:t>
      </w:r>
      <w:r w:rsidRPr="00105B56">
        <w:rPr>
          <w:sz w:val="24"/>
          <w:szCs w:val="24"/>
        </w:rPr>
        <w:t>небольшое</w:t>
      </w:r>
      <w:r w:rsidRPr="00105B56">
        <w:rPr>
          <w:spacing w:val="-67"/>
          <w:sz w:val="24"/>
          <w:szCs w:val="24"/>
        </w:rPr>
        <w:t xml:space="preserve"> </w:t>
      </w:r>
      <w:r w:rsidRPr="00105B56">
        <w:rPr>
          <w:sz w:val="24"/>
          <w:szCs w:val="24"/>
        </w:rPr>
        <w:t>исследование по установлению особенностей музыкально-языковых единиц,</w:t>
      </w:r>
      <w:r w:rsidRPr="00105B56">
        <w:rPr>
          <w:spacing w:val="1"/>
          <w:sz w:val="24"/>
          <w:szCs w:val="24"/>
        </w:rPr>
        <w:t xml:space="preserve"> </w:t>
      </w:r>
      <w:r w:rsidRPr="00105B56">
        <w:rPr>
          <w:sz w:val="24"/>
          <w:szCs w:val="24"/>
        </w:rPr>
        <w:t>сравнению художественных процессов, музыкальных явлений, культурных</w:t>
      </w:r>
      <w:r w:rsidRPr="00105B56">
        <w:rPr>
          <w:spacing w:val="1"/>
          <w:sz w:val="24"/>
          <w:szCs w:val="24"/>
        </w:rPr>
        <w:t xml:space="preserve"> </w:t>
      </w:r>
      <w:r w:rsidRPr="00105B56">
        <w:rPr>
          <w:sz w:val="24"/>
          <w:szCs w:val="24"/>
        </w:rPr>
        <w:t>объектов</w:t>
      </w:r>
      <w:r w:rsidRPr="00105B56">
        <w:rPr>
          <w:spacing w:val="1"/>
          <w:sz w:val="24"/>
          <w:szCs w:val="24"/>
        </w:rPr>
        <w:t xml:space="preserve"> </w:t>
      </w:r>
      <w:r w:rsidRPr="00105B56">
        <w:rPr>
          <w:sz w:val="24"/>
          <w:szCs w:val="24"/>
        </w:rPr>
        <w:t>между</w:t>
      </w:r>
      <w:r w:rsidRPr="00105B56">
        <w:rPr>
          <w:spacing w:val="1"/>
          <w:sz w:val="24"/>
          <w:szCs w:val="24"/>
        </w:rPr>
        <w:t xml:space="preserve"> </w:t>
      </w:r>
      <w:r w:rsidRPr="00105B56">
        <w:rPr>
          <w:sz w:val="24"/>
          <w:szCs w:val="24"/>
        </w:rPr>
        <w:t>собой;</w:t>
      </w:r>
    </w:p>
    <w:p w:rsidR="00105B56" w:rsidRPr="00105B56" w:rsidRDefault="00105B56" w:rsidP="00105B56">
      <w:pPr>
        <w:pStyle w:val="af5"/>
        <w:jc w:val="both"/>
        <w:rPr>
          <w:sz w:val="24"/>
          <w:szCs w:val="24"/>
        </w:rPr>
      </w:pPr>
      <w:r w:rsidRPr="00105B56">
        <w:rPr>
          <w:sz w:val="24"/>
          <w:szCs w:val="24"/>
        </w:rPr>
        <w:t>самостоятельно формулировать обобщения и выводы по результатам</w:t>
      </w:r>
      <w:r w:rsidRPr="00105B56">
        <w:rPr>
          <w:spacing w:val="1"/>
          <w:sz w:val="24"/>
          <w:szCs w:val="24"/>
        </w:rPr>
        <w:t xml:space="preserve"> </w:t>
      </w:r>
      <w:r w:rsidRPr="00105B56">
        <w:rPr>
          <w:sz w:val="24"/>
          <w:szCs w:val="24"/>
        </w:rPr>
        <w:t>проведённого</w:t>
      </w:r>
      <w:r w:rsidRPr="00105B56">
        <w:rPr>
          <w:spacing w:val="-3"/>
          <w:sz w:val="24"/>
          <w:szCs w:val="24"/>
        </w:rPr>
        <w:t xml:space="preserve"> </w:t>
      </w:r>
      <w:r w:rsidRPr="00105B56">
        <w:rPr>
          <w:sz w:val="24"/>
          <w:szCs w:val="24"/>
        </w:rPr>
        <w:t>наблюдения, слухового</w:t>
      </w:r>
      <w:r w:rsidRPr="00105B56">
        <w:rPr>
          <w:spacing w:val="-4"/>
          <w:sz w:val="24"/>
          <w:szCs w:val="24"/>
        </w:rPr>
        <w:t xml:space="preserve"> </w:t>
      </w:r>
      <w:r w:rsidRPr="00105B56">
        <w:rPr>
          <w:sz w:val="24"/>
          <w:szCs w:val="24"/>
        </w:rPr>
        <w:t>исследования.</w:t>
      </w:r>
    </w:p>
    <w:p w:rsidR="00105B56" w:rsidRPr="00105B56" w:rsidRDefault="00105B56" w:rsidP="00105B56">
      <w:pPr>
        <w:pStyle w:val="af5"/>
        <w:jc w:val="both"/>
        <w:rPr>
          <w:b/>
          <w:sz w:val="24"/>
          <w:szCs w:val="24"/>
        </w:rPr>
      </w:pPr>
      <w:r w:rsidRPr="00105B56">
        <w:rPr>
          <w:b/>
          <w:sz w:val="24"/>
          <w:szCs w:val="24"/>
        </w:rPr>
        <w:t>Работа</w:t>
      </w:r>
      <w:r w:rsidRPr="00105B56">
        <w:rPr>
          <w:b/>
          <w:spacing w:val="-3"/>
          <w:sz w:val="24"/>
          <w:szCs w:val="24"/>
        </w:rPr>
        <w:t xml:space="preserve"> </w:t>
      </w:r>
      <w:r w:rsidRPr="00105B56">
        <w:rPr>
          <w:b/>
          <w:sz w:val="24"/>
          <w:szCs w:val="24"/>
        </w:rPr>
        <w:t>с</w:t>
      </w:r>
      <w:r w:rsidRPr="00105B56">
        <w:rPr>
          <w:b/>
          <w:spacing w:val="-3"/>
          <w:sz w:val="24"/>
          <w:szCs w:val="24"/>
        </w:rPr>
        <w:t xml:space="preserve"> </w:t>
      </w:r>
      <w:r w:rsidRPr="00105B56">
        <w:rPr>
          <w:b/>
          <w:sz w:val="24"/>
          <w:szCs w:val="24"/>
        </w:rPr>
        <w:t>информацией:</w:t>
      </w:r>
    </w:p>
    <w:p w:rsidR="00105B56" w:rsidRPr="00105B56" w:rsidRDefault="00105B56" w:rsidP="00105B56">
      <w:pPr>
        <w:pStyle w:val="af5"/>
        <w:jc w:val="both"/>
        <w:rPr>
          <w:sz w:val="24"/>
          <w:szCs w:val="24"/>
        </w:rPr>
      </w:pPr>
      <w:r w:rsidRPr="00105B56">
        <w:rPr>
          <w:sz w:val="24"/>
          <w:szCs w:val="24"/>
        </w:rPr>
        <w:t>применять различные методы, инструменты и запросы при поиске и</w:t>
      </w:r>
      <w:r w:rsidRPr="00105B56">
        <w:rPr>
          <w:spacing w:val="1"/>
          <w:sz w:val="24"/>
          <w:szCs w:val="24"/>
        </w:rPr>
        <w:t xml:space="preserve"> </w:t>
      </w:r>
      <w:r w:rsidRPr="00105B56">
        <w:rPr>
          <w:sz w:val="24"/>
          <w:szCs w:val="24"/>
        </w:rPr>
        <w:t>отборе</w:t>
      </w:r>
      <w:r w:rsidRPr="00105B56">
        <w:rPr>
          <w:spacing w:val="1"/>
          <w:sz w:val="24"/>
          <w:szCs w:val="24"/>
        </w:rPr>
        <w:t xml:space="preserve"> </w:t>
      </w:r>
      <w:r w:rsidRPr="00105B56">
        <w:rPr>
          <w:sz w:val="24"/>
          <w:szCs w:val="24"/>
        </w:rPr>
        <w:t>информации</w:t>
      </w:r>
      <w:r w:rsidRPr="00105B56">
        <w:rPr>
          <w:spacing w:val="1"/>
          <w:sz w:val="24"/>
          <w:szCs w:val="24"/>
        </w:rPr>
        <w:t xml:space="preserve"> </w:t>
      </w:r>
      <w:r w:rsidRPr="00105B56">
        <w:rPr>
          <w:sz w:val="24"/>
          <w:szCs w:val="24"/>
        </w:rPr>
        <w:t>с</w:t>
      </w:r>
      <w:r w:rsidRPr="00105B56">
        <w:rPr>
          <w:spacing w:val="1"/>
          <w:sz w:val="24"/>
          <w:szCs w:val="24"/>
        </w:rPr>
        <w:t xml:space="preserve"> </w:t>
      </w:r>
      <w:r w:rsidRPr="00105B56">
        <w:rPr>
          <w:sz w:val="24"/>
          <w:szCs w:val="24"/>
        </w:rPr>
        <w:t>учётом</w:t>
      </w:r>
      <w:r w:rsidRPr="00105B56">
        <w:rPr>
          <w:spacing w:val="1"/>
          <w:sz w:val="24"/>
          <w:szCs w:val="24"/>
        </w:rPr>
        <w:t xml:space="preserve"> </w:t>
      </w:r>
      <w:r w:rsidRPr="00105B56">
        <w:rPr>
          <w:sz w:val="24"/>
          <w:szCs w:val="24"/>
        </w:rPr>
        <w:t>предложенной</w:t>
      </w:r>
      <w:r w:rsidRPr="00105B56">
        <w:rPr>
          <w:spacing w:val="1"/>
          <w:sz w:val="24"/>
          <w:szCs w:val="24"/>
        </w:rPr>
        <w:t xml:space="preserve"> </w:t>
      </w:r>
      <w:r w:rsidRPr="00105B56">
        <w:rPr>
          <w:sz w:val="24"/>
          <w:szCs w:val="24"/>
        </w:rPr>
        <w:t>учебной</w:t>
      </w:r>
      <w:r w:rsidRPr="00105B56">
        <w:rPr>
          <w:spacing w:val="1"/>
          <w:sz w:val="24"/>
          <w:szCs w:val="24"/>
        </w:rPr>
        <w:t xml:space="preserve"> </w:t>
      </w:r>
      <w:r w:rsidRPr="00105B56">
        <w:rPr>
          <w:sz w:val="24"/>
          <w:szCs w:val="24"/>
        </w:rPr>
        <w:t>задачи</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заданных</w:t>
      </w:r>
      <w:r w:rsidRPr="00105B56">
        <w:rPr>
          <w:spacing w:val="1"/>
          <w:sz w:val="24"/>
          <w:szCs w:val="24"/>
        </w:rPr>
        <w:t xml:space="preserve"> </w:t>
      </w:r>
      <w:r w:rsidRPr="00105B56">
        <w:rPr>
          <w:sz w:val="24"/>
          <w:szCs w:val="24"/>
        </w:rPr>
        <w:t>критериев;</w:t>
      </w:r>
    </w:p>
    <w:p w:rsidR="00105B56" w:rsidRPr="00105B56" w:rsidRDefault="00105B56" w:rsidP="00105B56">
      <w:pPr>
        <w:pStyle w:val="af5"/>
        <w:jc w:val="both"/>
        <w:rPr>
          <w:sz w:val="24"/>
          <w:szCs w:val="24"/>
        </w:rPr>
      </w:pPr>
      <w:r w:rsidRPr="00105B56">
        <w:rPr>
          <w:sz w:val="24"/>
          <w:szCs w:val="24"/>
        </w:rPr>
        <w:t>понимать</w:t>
      </w:r>
      <w:r w:rsidRPr="00105B56">
        <w:rPr>
          <w:spacing w:val="1"/>
          <w:sz w:val="24"/>
          <w:szCs w:val="24"/>
        </w:rPr>
        <w:t xml:space="preserve"> </w:t>
      </w:r>
      <w:r w:rsidRPr="00105B56">
        <w:rPr>
          <w:sz w:val="24"/>
          <w:szCs w:val="24"/>
        </w:rPr>
        <w:t>специфику</w:t>
      </w:r>
      <w:r w:rsidRPr="00105B56">
        <w:rPr>
          <w:spacing w:val="1"/>
          <w:sz w:val="24"/>
          <w:szCs w:val="24"/>
        </w:rPr>
        <w:t xml:space="preserve"> </w:t>
      </w:r>
      <w:r w:rsidRPr="00105B56">
        <w:rPr>
          <w:sz w:val="24"/>
          <w:szCs w:val="24"/>
        </w:rPr>
        <w:t>работы</w:t>
      </w:r>
      <w:r w:rsidRPr="00105B56">
        <w:rPr>
          <w:spacing w:val="1"/>
          <w:sz w:val="24"/>
          <w:szCs w:val="24"/>
        </w:rPr>
        <w:t xml:space="preserve"> </w:t>
      </w:r>
      <w:r w:rsidRPr="00105B56">
        <w:rPr>
          <w:sz w:val="24"/>
          <w:szCs w:val="24"/>
        </w:rPr>
        <w:t>с</w:t>
      </w:r>
      <w:r w:rsidRPr="00105B56">
        <w:rPr>
          <w:spacing w:val="1"/>
          <w:sz w:val="24"/>
          <w:szCs w:val="24"/>
        </w:rPr>
        <w:t xml:space="preserve"> </w:t>
      </w:r>
      <w:r w:rsidRPr="00105B56">
        <w:rPr>
          <w:sz w:val="24"/>
          <w:szCs w:val="24"/>
        </w:rPr>
        <w:t>аудиоинформацией,</w:t>
      </w:r>
      <w:r w:rsidRPr="00105B56">
        <w:rPr>
          <w:spacing w:val="1"/>
          <w:sz w:val="24"/>
          <w:szCs w:val="24"/>
        </w:rPr>
        <w:t xml:space="preserve"> </w:t>
      </w:r>
      <w:r w:rsidRPr="00105B56">
        <w:rPr>
          <w:sz w:val="24"/>
          <w:szCs w:val="24"/>
        </w:rPr>
        <w:t>музыкальными</w:t>
      </w:r>
      <w:r w:rsidRPr="00105B56">
        <w:rPr>
          <w:spacing w:val="1"/>
          <w:sz w:val="24"/>
          <w:szCs w:val="24"/>
        </w:rPr>
        <w:t xml:space="preserve"> </w:t>
      </w:r>
      <w:r w:rsidRPr="00105B56">
        <w:rPr>
          <w:sz w:val="24"/>
          <w:szCs w:val="24"/>
        </w:rPr>
        <w:t>записями;</w:t>
      </w:r>
    </w:p>
    <w:p w:rsidR="00105B56" w:rsidRPr="00105B56" w:rsidRDefault="00105B56" w:rsidP="00105B56">
      <w:pPr>
        <w:pStyle w:val="af5"/>
        <w:jc w:val="both"/>
        <w:rPr>
          <w:sz w:val="24"/>
          <w:szCs w:val="24"/>
        </w:rPr>
      </w:pPr>
      <w:r w:rsidRPr="00105B56">
        <w:rPr>
          <w:sz w:val="24"/>
          <w:szCs w:val="24"/>
        </w:rPr>
        <w:t>использовать интонирование для запоминания звуковой информации,</w:t>
      </w:r>
      <w:r w:rsidRPr="00105B56">
        <w:rPr>
          <w:spacing w:val="1"/>
          <w:sz w:val="24"/>
          <w:szCs w:val="24"/>
        </w:rPr>
        <w:t xml:space="preserve"> </w:t>
      </w:r>
      <w:r w:rsidRPr="00105B56">
        <w:rPr>
          <w:sz w:val="24"/>
          <w:szCs w:val="24"/>
        </w:rPr>
        <w:t>музыкальных</w:t>
      </w:r>
      <w:r w:rsidRPr="00105B56">
        <w:rPr>
          <w:spacing w:val="-4"/>
          <w:sz w:val="24"/>
          <w:szCs w:val="24"/>
        </w:rPr>
        <w:t xml:space="preserve"> </w:t>
      </w:r>
      <w:r w:rsidRPr="00105B56">
        <w:rPr>
          <w:sz w:val="24"/>
          <w:szCs w:val="24"/>
        </w:rPr>
        <w:t>произведений;</w:t>
      </w:r>
    </w:p>
    <w:p w:rsidR="00105B56" w:rsidRPr="00105B56" w:rsidRDefault="00105B56" w:rsidP="00105B56">
      <w:pPr>
        <w:pStyle w:val="af5"/>
        <w:jc w:val="both"/>
        <w:rPr>
          <w:sz w:val="24"/>
          <w:szCs w:val="24"/>
        </w:rPr>
      </w:pPr>
      <w:r w:rsidRPr="00105B56">
        <w:rPr>
          <w:sz w:val="24"/>
          <w:szCs w:val="24"/>
        </w:rPr>
        <w:t>выбирать,</w:t>
      </w:r>
      <w:r w:rsidRPr="00105B56">
        <w:rPr>
          <w:spacing w:val="1"/>
          <w:sz w:val="24"/>
          <w:szCs w:val="24"/>
        </w:rPr>
        <w:t xml:space="preserve"> </w:t>
      </w:r>
      <w:r w:rsidRPr="00105B56">
        <w:rPr>
          <w:sz w:val="24"/>
          <w:szCs w:val="24"/>
        </w:rPr>
        <w:t>анализировать,</w:t>
      </w:r>
      <w:r w:rsidRPr="00105B56">
        <w:rPr>
          <w:spacing w:val="1"/>
          <w:sz w:val="24"/>
          <w:szCs w:val="24"/>
        </w:rPr>
        <w:t xml:space="preserve"> </w:t>
      </w:r>
      <w:r w:rsidRPr="00105B56">
        <w:rPr>
          <w:sz w:val="24"/>
          <w:szCs w:val="24"/>
        </w:rPr>
        <w:t>интерпретировать,</w:t>
      </w:r>
      <w:r w:rsidRPr="00105B56">
        <w:rPr>
          <w:spacing w:val="1"/>
          <w:sz w:val="24"/>
          <w:szCs w:val="24"/>
        </w:rPr>
        <w:t xml:space="preserve"> </w:t>
      </w:r>
      <w:r w:rsidRPr="00105B56">
        <w:rPr>
          <w:sz w:val="24"/>
          <w:szCs w:val="24"/>
        </w:rPr>
        <w:t>обобщать</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систематизировать информацию, представленную в аудио- и видеоформатах,</w:t>
      </w:r>
      <w:r w:rsidRPr="00105B56">
        <w:rPr>
          <w:spacing w:val="1"/>
          <w:sz w:val="24"/>
          <w:szCs w:val="24"/>
        </w:rPr>
        <w:t xml:space="preserve"> </w:t>
      </w:r>
      <w:r w:rsidRPr="00105B56">
        <w:rPr>
          <w:sz w:val="24"/>
          <w:szCs w:val="24"/>
        </w:rPr>
        <w:t>текстах,</w:t>
      </w:r>
      <w:r w:rsidRPr="00105B56">
        <w:rPr>
          <w:spacing w:val="-2"/>
          <w:sz w:val="24"/>
          <w:szCs w:val="24"/>
        </w:rPr>
        <w:t xml:space="preserve"> </w:t>
      </w:r>
      <w:r w:rsidRPr="00105B56">
        <w:rPr>
          <w:sz w:val="24"/>
          <w:szCs w:val="24"/>
        </w:rPr>
        <w:t>таблицах,</w:t>
      </w:r>
      <w:r w:rsidRPr="00105B56">
        <w:rPr>
          <w:spacing w:val="-1"/>
          <w:sz w:val="24"/>
          <w:szCs w:val="24"/>
        </w:rPr>
        <w:t xml:space="preserve"> </w:t>
      </w:r>
      <w:r w:rsidRPr="00105B56">
        <w:rPr>
          <w:sz w:val="24"/>
          <w:szCs w:val="24"/>
        </w:rPr>
        <w:t>схемах;</w:t>
      </w:r>
    </w:p>
    <w:p w:rsidR="00105B56" w:rsidRPr="00105B56" w:rsidRDefault="00105B56" w:rsidP="00105B56">
      <w:pPr>
        <w:pStyle w:val="af5"/>
        <w:jc w:val="both"/>
        <w:rPr>
          <w:sz w:val="24"/>
          <w:szCs w:val="24"/>
        </w:rPr>
      </w:pPr>
      <w:r w:rsidRPr="00105B56">
        <w:rPr>
          <w:sz w:val="24"/>
          <w:szCs w:val="24"/>
        </w:rPr>
        <w:t>использовать</w:t>
      </w:r>
      <w:r w:rsidRPr="00105B56">
        <w:rPr>
          <w:spacing w:val="1"/>
          <w:sz w:val="24"/>
          <w:szCs w:val="24"/>
        </w:rPr>
        <w:t xml:space="preserve"> </w:t>
      </w:r>
      <w:r w:rsidRPr="00105B56">
        <w:rPr>
          <w:sz w:val="24"/>
          <w:szCs w:val="24"/>
        </w:rPr>
        <w:t>смысловое</w:t>
      </w:r>
      <w:r w:rsidRPr="00105B56">
        <w:rPr>
          <w:spacing w:val="1"/>
          <w:sz w:val="24"/>
          <w:szCs w:val="24"/>
        </w:rPr>
        <w:t xml:space="preserve"> </w:t>
      </w:r>
      <w:r w:rsidRPr="00105B56">
        <w:rPr>
          <w:sz w:val="24"/>
          <w:szCs w:val="24"/>
        </w:rPr>
        <w:t>чтение</w:t>
      </w:r>
      <w:r w:rsidRPr="00105B56">
        <w:rPr>
          <w:spacing w:val="1"/>
          <w:sz w:val="24"/>
          <w:szCs w:val="24"/>
        </w:rPr>
        <w:t xml:space="preserve"> </w:t>
      </w:r>
      <w:r w:rsidRPr="00105B56">
        <w:rPr>
          <w:sz w:val="24"/>
          <w:szCs w:val="24"/>
        </w:rPr>
        <w:t>для</w:t>
      </w:r>
      <w:r w:rsidRPr="00105B56">
        <w:rPr>
          <w:spacing w:val="1"/>
          <w:sz w:val="24"/>
          <w:szCs w:val="24"/>
        </w:rPr>
        <w:t xml:space="preserve"> </w:t>
      </w:r>
      <w:r w:rsidRPr="00105B56">
        <w:rPr>
          <w:sz w:val="24"/>
          <w:szCs w:val="24"/>
        </w:rPr>
        <w:t>извлечения,</w:t>
      </w:r>
      <w:r w:rsidRPr="00105B56">
        <w:rPr>
          <w:spacing w:val="1"/>
          <w:sz w:val="24"/>
          <w:szCs w:val="24"/>
        </w:rPr>
        <w:t xml:space="preserve"> </w:t>
      </w:r>
      <w:r w:rsidRPr="00105B56">
        <w:rPr>
          <w:sz w:val="24"/>
          <w:szCs w:val="24"/>
        </w:rPr>
        <w:t>обобщения</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систематизации информации из одного или нескольких источников с учётом</w:t>
      </w:r>
      <w:r w:rsidRPr="00105B56">
        <w:rPr>
          <w:spacing w:val="1"/>
          <w:sz w:val="24"/>
          <w:szCs w:val="24"/>
        </w:rPr>
        <w:t xml:space="preserve"> </w:t>
      </w:r>
      <w:r w:rsidRPr="00105B56">
        <w:rPr>
          <w:sz w:val="24"/>
          <w:szCs w:val="24"/>
        </w:rPr>
        <w:t>поставленных целей;</w:t>
      </w:r>
    </w:p>
    <w:p w:rsidR="00105B56" w:rsidRPr="00105B56" w:rsidRDefault="00105B56" w:rsidP="00105B56">
      <w:pPr>
        <w:pStyle w:val="af5"/>
        <w:jc w:val="both"/>
        <w:rPr>
          <w:sz w:val="24"/>
          <w:szCs w:val="24"/>
        </w:rPr>
      </w:pPr>
      <w:r w:rsidRPr="00105B56">
        <w:rPr>
          <w:sz w:val="24"/>
          <w:szCs w:val="24"/>
        </w:rPr>
        <w:t>оценивать</w:t>
      </w:r>
      <w:r w:rsidRPr="00105B56">
        <w:rPr>
          <w:spacing w:val="1"/>
          <w:sz w:val="24"/>
          <w:szCs w:val="24"/>
        </w:rPr>
        <w:t xml:space="preserve"> </w:t>
      </w:r>
      <w:r w:rsidRPr="00105B56">
        <w:rPr>
          <w:sz w:val="24"/>
          <w:szCs w:val="24"/>
        </w:rPr>
        <w:t>надёжность</w:t>
      </w:r>
      <w:r w:rsidRPr="00105B56">
        <w:rPr>
          <w:spacing w:val="1"/>
          <w:sz w:val="24"/>
          <w:szCs w:val="24"/>
        </w:rPr>
        <w:t xml:space="preserve"> </w:t>
      </w:r>
      <w:r w:rsidRPr="00105B56">
        <w:rPr>
          <w:sz w:val="24"/>
          <w:szCs w:val="24"/>
        </w:rPr>
        <w:t>информации</w:t>
      </w:r>
      <w:r w:rsidRPr="00105B56">
        <w:rPr>
          <w:spacing w:val="1"/>
          <w:sz w:val="24"/>
          <w:szCs w:val="24"/>
        </w:rPr>
        <w:t xml:space="preserve"> </w:t>
      </w:r>
      <w:r w:rsidRPr="00105B56">
        <w:rPr>
          <w:sz w:val="24"/>
          <w:szCs w:val="24"/>
        </w:rPr>
        <w:t>по</w:t>
      </w:r>
      <w:r w:rsidRPr="00105B56">
        <w:rPr>
          <w:spacing w:val="1"/>
          <w:sz w:val="24"/>
          <w:szCs w:val="24"/>
        </w:rPr>
        <w:t xml:space="preserve"> </w:t>
      </w:r>
      <w:r w:rsidRPr="00105B56">
        <w:rPr>
          <w:sz w:val="24"/>
          <w:szCs w:val="24"/>
        </w:rPr>
        <w:t>критериям,</w:t>
      </w:r>
      <w:r w:rsidRPr="00105B56">
        <w:rPr>
          <w:spacing w:val="1"/>
          <w:sz w:val="24"/>
          <w:szCs w:val="24"/>
        </w:rPr>
        <w:t xml:space="preserve"> </w:t>
      </w:r>
      <w:r w:rsidRPr="00105B56">
        <w:rPr>
          <w:sz w:val="24"/>
          <w:szCs w:val="24"/>
        </w:rPr>
        <w:t>предложенным</w:t>
      </w:r>
      <w:r w:rsidRPr="00105B56">
        <w:rPr>
          <w:spacing w:val="-67"/>
          <w:sz w:val="24"/>
          <w:szCs w:val="24"/>
        </w:rPr>
        <w:t xml:space="preserve"> </w:t>
      </w:r>
      <w:r w:rsidRPr="00105B56">
        <w:rPr>
          <w:sz w:val="24"/>
          <w:szCs w:val="24"/>
        </w:rPr>
        <w:t>учителем</w:t>
      </w:r>
      <w:r w:rsidRPr="00105B56">
        <w:rPr>
          <w:spacing w:val="-1"/>
          <w:sz w:val="24"/>
          <w:szCs w:val="24"/>
        </w:rPr>
        <w:t xml:space="preserve"> </w:t>
      </w:r>
      <w:r w:rsidRPr="00105B56">
        <w:rPr>
          <w:sz w:val="24"/>
          <w:szCs w:val="24"/>
        </w:rPr>
        <w:t>или сформулированным</w:t>
      </w:r>
      <w:r w:rsidRPr="00105B56">
        <w:rPr>
          <w:spacing w:val="-1"/>
          <w:sz w:val="24"/>
          <w:szCs w:val="24"/>
        </w:rPr>
        <w:t xml:space="preserve"> </w:t>
      </w:r>
      <w:r w:rsidRPr="00105B56">
        <w:rPr>
          <w:sz w:val="24"/>
          <w:szCs w:val="24"/>
        </w:rPr>
        <w:t>самостоятельно;</w:t>
      </w:r>
    </w:p>
    <w:p w:rsidR="00105B56" w:rsidRPr="00105B56" w:rsidRDefault="00105B56" w:rsidP="00105B56">
      <w:pPr>
        <w:pStyle w:val="af5"/>
        <w:jc w:val="both"/>
        <w:rPr>
          <w:sz w:val="24"/>
          <w:szCs w:val="24"/>
        </w:rPr>
      </w:pPr>
      <w:r w:rsidRPr="00105B56">
        <w:rPr>
          <w:sz w:val="24"/>
          <w:szCs w:val="24"/>
        </w:rPr>
        <w:t>различать</w:t>
      </w:r>
      <w:r w:rsidRPr="00105B56">
        <w:rPr>
          <w:spacing w:val="1"/>
          <w:sz w:val="24"/>
          <w:szCs w:val="24"/>
        </w:rPr>
        <w:t xml:space="preserve"> </w:t>
      </w:r>
      <w:r w:rsidRPr="00105B56">
        <w:rPr>
          <w:sz w:val="24"/>
          <w:szCs w:val="24"/>
        </w:rPr>
        <w:t>тексты</w:t>
      </w:r>
      <w:r w:rsidRPr="00105B56">
        <w:rPr>
          <w:spacing w:val="1"/>
          <w:sz w:val="24"/>
          <w:szCs w:val="24"/>
        </w:rPr>
        <w:t xml:space="preserve"> </w:t>
      </w:r>
      <w:r w:rsidRPr="00105B56">
        <w:rPr>
          <w:sz w:val="24"/>
          <w:szCs w:val="24"/>
        </w:rPr>
        <w:t>информационного</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художественного</w:t>
      </w:r>
      <w:r w:rsidRPr="00105B56">
        <w:rPr>
          <w:spacing w:val="1"/>
          <w:sz w:val="24"/>
          <w:szCs w:val="24"/>
        </w:rPr>
        <w:t xml:space="preserve"> </w:t>
      </w:r>
      <w:r w:rsidRPr="00105B56">
        <w:rPr>
          <w:sz w:val="24"/>
          <w:szCs w:val="24"/>
        </w:rPr>
        <w:t>содержания,</w:t>
      </w:r>
      <w:r w:rsidRPr="00105B56">
        <w:rPr>
          <w:spacing w:val="-67"/>
          <w:sz w:val="24"/>
          <w:szCs w:val="24"/>
        </w:rPr>
        <w:t xml:space="preserve"> </w:t>
      </w:r>
      <w:r w:rsidRPr="00105B56">
        <w:rPr>
          <w:sz w:val="24"/>
          <w:szCs w:val="24"/>
        </w:rPr>
        <w:t>трансформировать,</w:t>
      </w:r>
      <w:r w:rsidRPr="00105B56">
        <w:rPr>
          <w:spacing w:val="-4"/>
          <w:sz w:val="24"/>
          <w:szCs w:val="24"/>
        </w:rPr>
        <w:t xml:space="preserve"> </w:t>
      </w:r>
      <w:r w:rsidRPr="00105B56">
        <w:rPr>
          <w:sz w:val="24"/>
          <w:szCs w:val="24"/>
        </w:rPr>
        <w:t>интерпретировать</w:t>
      </w:r>
      <w:r w:rsidRPr="00105B56">
        <w:rPr>
          <w:spacing w:val="-7"/>
          <w:sz w:val="24"/>
          <w:szCs w:val="24"/>
        </w:rPr>
        <w:t xml:space="preserve"> </w:t>
      </w:r>
      <w:r w:rsidRPr="00105B56">
        <w:rPr>
          <w:sz w:val="24"/>
          <w:szCs w:val="24"/>
        </w:rPr>
        <w:t>их</w:t>
      </w:r>
      <w:r w:rsidRPr="00105B56">
        <w:rPr>
          <w:spacing w:val="-1"/>
          <w:sz w:val="24"/>
          <w:szCs w:val="24"/>
        </w:rPr>
        <w:t xml:space="preserve"> </w:t>
      </w:r>
      <w:r w:rsidRPr="00105B56">
        <w:rPr>
          <w:sz w:val="24"/>
          <w:szCs w:val="24"/>
        </w:rPr>
        <w:t>в</w:t>
      </w:r>
      <w:r w:rsidRPr="00105B56">
        <w:rPr>
          <w:spacing w:val="-3"/>
          <w:sz w:val="24"/>
          <w:szCs w:val="24"/>
        </w:rPr>
        <w:t xml:space="preserve"> </w:t>
      </w:r>
      <w:r w:rsidRPr="00105B56">
        <w:rPr>
          <w:sz w:val="24"/>
          <w:szCs w:val="24"/>
        </w:rPr>
        <w:t>соответствии</w:t>
      </w:r>
      <w:r w:rsidRPr="00105B56">
        <w:rPr>
          <w:spacing w:val="-2"/>
          <w:sz w:val="24"/>
          <w:szCs w:val="24"/>
        </w:rPr>
        <w:t xml:space="preserve"> </w:t>
      </w:r>
      <w:r w:rsidRPr="00105B56">
        <w:rPr>
          <w:sz w:val="24"/>
          <w:szCs w:val="24"/>
        </w:rPr>
        <w:t>с</w:t>
      </w:r>
      <w:r w:rsidRPr="00105B56">
        <w:rPr>
          <w:spacing w:val="-3"/>
          <w:sz w:val="24"/>
          <w:szCs w:val="24"/>
        </w:rPr>
        <w:t xml:space="preserve"> </w:t>
      </w:r>
      <w:r w:rsidRPr="00105B56">
        <w:rPr>
          <w:sz w:val="24"/>
          <w:szCs w:val="24"/>
        </w:rPr>
        <w:t>учебной</w:t>
      </w:r>
      <w:r w:rsidRPr="00105B56">
        <w:rPr>
          <w:spacing w:val="-2"/>
          <w:sz w:val="24"/>
          <w:szCs w:val="24"/>
        </w:rPr>
        <w:t xml:space="preserve"> </w:t>
      </w:r>
      <w:r w:rsidRPr="00105B56">
        <w:rPr>
          <w:sz w:val="24"/>
          <w:szCs w:val="24"/>
        </w:rPr>
        <w:t>задачей;</w:t>
      </w:r>
    </w:p>
    <w:p w:rsidR="00105B56" w:rsidRPr="00105B56" w:rsidRDefault="00105B56" w:rsidP="00105B56">
      <w:pPr>
        <w:pStyle w:val="af5"/>
        <w:jc w:val="both"/>
        <w:rPr>
          <w:sz w:val="24"/>
          <w:szCs w:val="24"/>
        </w:rPr>
      </w:pPr>
      <w:r w:rsidRPr="00105B56">
        <w:rPr>
          <w:sz w:val="24"/>
          <w:szCs w:val="24"/>
        </w:rPr>
        <w:t xml:space="preserve">самостоятельно   </w:t>
      </w:r>
      <w:r w:rsidRPr="00105B56">
        <w:rPr>
          <w:spacing w:val="15"/>
          <w:sz w:val="24"/>
          <w:szCs w:val="24"/>
        </w:rPr>
        <w:t xml:space="preserve"> </w:t>
      </w:r>
      <w:r w:rsidRPr="00105B56">
        <w:rPr>
          <w:sz w:val="24"/>
          <w:szCs w:val="24"/>
        </w:rPr>
        <w:t xml:space="preserve">выбирать    </w:t>
      </w:r>
      <w:r w:rsidRPr="00105B56">
        <w:rPr>
          <w:spacing w:val="11"/>
          <w:sz w:val="24"/>
          <w:szCs w:val="24"/>
        </w:rPr>
        <w:t xml:space="preserve"> </w:t>
      </w:r>
      <w:r w:rsidRPr="00105B56">
        <w:rPr>
          <w:sz w:val="24"/>
          <w:szCs w:val="24"/>
        </w:rPr>
        <w:t xml:space="preserve">оптимальную    </w:t>
      </w:r>
      <w:r w:rsidRPr="00105B56">
        <w:rPr>
          <w:spacing w:val="15"/>
          <w:sz w:val="24"/>
          <w:szCs w:val="24"/>
        </w:rPr>
        <w:t xml:space="preserve"> </w:t>
      </w:r>
      <w:r w:rsidRPr="00105B56">
        <w:rPr>
          <w:sz w:val="24"/>
          <w:szCs w:val="24"/>
        </w:rPr>
        <w:t xml:space="preserve">форму    </w:t>
      </w:r>
      <w:r w:rsidRPr="00105B56">
        <w:rPr>
          <w:spacing w:val="16"/>
          <w:sz w:val="24"/>
          <w:szCs w:val="24"/>
        </w:rPr>
        <w:t xml:space="preserve"> </w:t>
      </w:r>
      <w:r w:rsidRPr="00105B56">
        <w:rPr>
          <w:sz w:val="24"/>
          <w:szCs w:val="24"/>
        </w:rPr>
        <w:t>представления</w:t>
      </w:r>
      <w:r>
        <w:rPr>
          <w:sz w:val="24"/>
          <w:szCs w:val="24"/>
        </w:rPr>
        <w:t xml:space="preserve"> </w:t>
      </w:r>
      <w:r w:rsidRPr="00105B56">
        <w:rPr>
          <w:sz w:val="24"/>
          <w:szCs w:val="24"/>
        </w:rPr>
        <w:t>информации</w:t>
      </w:r>
      <w:r w:rsidRPr="00105B56">
        <w:rPr>
          <w:spacing w:val="1"/>
          <w:sz w:val="24"/>
          <w:szCs w:val="24"/>
        </w:rPr>
        <w:t xml:space="preserve"> </w:t>
      </w:r>
      <w:r w:rsidRPr="00105B56">
        <w:rPr>
          <w:sz w:val="24"/>
          <w:szCs w:val="24"/>
        </w:rPr>
        <w:t>(текст,</w:t>
      </w:r>
      <w:r w:rsidRPr="00105B56">
        <w:rPr>
          <w:spacing w:val="1"/>
          <w:sz w:val="24"/>
          <w:szCs w:val="24"/>
        </w:rPr>
        <w:t xml:space="preserve"> </w:t>
      </w:r>
      <w:r w:rsidRPr="00105B56">
        <w:rPr>
          <w:sz w:val="24"/>
          <w:szCs w:val="24"/>
        </w:rPr>
        <w:t>таблица,</w:t>
      </w:r>
      <w:r w:rsidRPr="00105B56">
        <w:rPr>
          <w:spacing w:val="1"/>
          <w:sz w:val="24"/>
          <w:szCs w:val="24"/>
        </w:rPr>
        <w:t xml:space="preserve"> </w:t>
      </w:r>
      <w:r w:rsidRPr="00105B56">
        <w:rPr>
          <w:sz w:val="24"/>
          <w:szCs w:val="24"/>
        </w:rPr>
        <w:t>схема,</w:t>
      </w:r>
      <w:r w:rsidRPr="00105B56">
        <w:rPr>
          <w:spacing w:val="1"/>
          <w:sz w:val="24"/>
          <w:szCs w:val="24"/>
        </w:rPr>
        <w:t xml:space="preserve"> </w:t>
      </w:r>
      <w:r w:rsidRPr="00105B56">
        <w:rPr>
          <w:sz w:val="24"/>
          <w:szCs w:val="24"/>
        </w:rPr>
        <w:t>презентация,</w:t>
      </w:r>
      <w:r w:rsidRPr="00105B56">
        <w:rPr>
          <w:spacing w:val="1"/>
          <w:sz w:val="24"/>
          <w:szCs w:val="24"/>
        </w:rPr>
        <w:t xml:space="preserve"> </w:t>
      </w:r>
      <w:r w:rsidRPr="00105B56">
        <w:rPr>
          <w:sz w:val="24"/>
          <w:szCs w:val="24"/>
        </w:rPr>
        <w:t>театрализация</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др.)</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зависимости</w:t>
      </w:r>
      <w:r w:rsidRPr="00105B56">
        <w:rPr>
          <w:spacing w:val="-1"/>
          <w:sz w:val="24"/>
          <w:szCs w:val="24"/>
        </w:rPr>
        <w:t xml:space="preserve"> </w:t>
      </w:r>
      <w:r w:rsidRPr="00105B56">
        <w:rPr>
          <w:sz w:val="24"/>
          <w:szCs w:val="24"/>
        </w:rPr>
        <w:t>от</w:t>
      </w:r>
      <w:r w:rsidRPr="00105B56">
        <w:rPr>
          <w:spacing w:val="-3"/>
          <w:sz w:val="24"/>
          <w:szCs w:val="24"/>
        </w:rPr>
        <w:t xml:space="preserve"> </w:t>
      </w:r>
      <w:r w:rsidRPr="00105B56">
        <w:rPr>
          <w:sz w:val="24"/>
          <w:szCs w:val="24"/>
        </w:rPr>
        <w:t>коммуникативной установки.</w:t>
      </w:r>
    </w:p>
    <w:p w:rsidR="00105B56" w:rsidRPr="00105B56" w:rsidRDefault="00105B56" w:rsidP="00105B56">
      <w:pPr>
        <w:pStyle w:val="af5"/>
        <w:jc w:val="both"/>
        <w:rPr>
          <w:sz w:val="24"/>
          <w:szCs w:val="24"/>
        </w:rPr>
      </w:pPr>
      <w:r w:rsidRPr="00105B56">
        <w:rPr>
          <w:sz w:val="24"/>
          <w:szCs w:val="24"/>
        </w:rPr>
        <w:t>Овладение</w:t>
      </w:r>
      <w:r w:rsidRPr="00105B56">
        <w:rPr>
          <w:spacing w:val="1"/>
          <w:sz w:val="24"/>
          <w:szCs w:val="24"/>
        </w:rPr>
        <w:t xml:space="preserve"> </w:t>
      </w:r>
      <w:r w:rsidRPr="00105B56">
        <w:rPr>
          <w:sz w:val="24"/>
          <w:szCs w:val="24"/>
        </w:rPr>
        <w:t>системой</w:t>
      </w:r>
      <w:r w:rsidRPr="00105B56">
        <w:rPr>
          <w:spacing w:val="1"/>
          <w:sz w:val="24"/>
          <w:szCs w:val="24"/>
        </w:rPr>
        <w:t xml:space="preserve"> </w:t>
      </w:r>
      <w:r w:rsidRPr="00105B56">
        <w:rPr>
          <w:sz w:val="24"/>
          <w:szCs w:val="24"/>
        </w:rPr>
        <w:t>универсальных</w:t>
      </w:r>
      <w:r w:rsidRPr="00105B56">
        <w:rPr>
          <w:spacing w:val="1"/>
          <w:sz w:val="24"/>
          <w:szCs w:val="24"/>
        </w:rPr>
        <w:t xml:space="preserve"> </w:t>
      </w:r>
      <w:r w:rsidRPr="00105B56">
        <w:rPr>
          <w:sz w:val="24"/>
          <w:szCs w:val="24"/>
        </w:rPr>
        <w:t>познавательных</w:t>
      </w:r>
      <w:r w:rsidRPr="00105B56">
        <w:rPr>
          <w:spacing w:val="1"/>
          <w:sz w:val="24"/>
          <w:szCs w:val="24"/>
        </w:rPr>
        <w:t xml:space="preserve"> </w:t>
      </w:r>
      <w:r w:rsidRPr="00105B56">
        <w:rPr>
          <w:sz w:val="24"/>
          <w:szCs w:val="24"/>
        </w:rPr>
        <w:t>действий</w:t>
      </w:r>
      <w:r w:rsidRPr="00105B56">
        <w:rPr>
          <w:spacing w:val="1"/>
          <w:sz w:val="24"/>
          <w:szCs w:val="24"/>
        </w:rPr>
        <w:t xml:space="preserve"> </w:t>
      </w:r>
      <w:r w:rsidRPr="00105B56">
        <w:rPr>
          <w:sz w:val="24"/>
          <w:szCs w:val="24"/>
        </w:rPr>
        <w:t>обеспечивает сформированность когнитивных навыков обучающихся, в том</w:t>
      </w:r>
      <w:r w:rsidRPr="00105B56">
        <w:rPr>
          <w:spacing w:val="1"/>
          <w:sz w:val="24"/>
          <w:szCs w:val="24"/>
        </w:rPr>
        <w:t xml:space="preserve"> </w:t>
      </w:r>
      <w:r w:rsidRPr="00105B56">
        <w:rPr>
          <w:sz w:val="24"/>
          <w:szCs w:val="24"/>
        </w:rPr>
        <w:t>числе</w:t>
      </w:r>
      <w:r w:rsidRPr="00105B56">
        <w:rPr>
          <w:spacing w:val="1"/>
          <w:sz w:val="24"/>
          <w:szCs w:val="24"/>
        </w:rPr>
        <w:t xml:space="preserve"> </w:t>
      </w:r>
      <w:r w:rsidRPr="00105B56">
        <w:rPr>
          <w:sz w:val="24"/>
          <w:szCs w:val="24"/>
        </w:rPr>
        <w:t>развитие</w:t>
      </w:r>
      <w:r w:rsidRPr="00105B56">
        <w:rPr>
          <w:spacing w:val="1"/>
          <w:sz w:val="24"/>
          <w:szCs w:val="24"/>
        </w:rPr>
        <w:t xml:space="preserve"> </w:t>
      </w:r>
      <w:r w:rsidRPr="00105B56">
        <w:rPr>
          <w:sz w:val="24"/>
          <w:szCs w:val="24"/>
        </w:rPr>
        <w:t>специфического</w:t>
      </w:r>
      <w:r w:rsidRPr="00105B56">
        <w:rPr>
          <w:spacing w:val="1"/>
          <w:sz w:val="24"/>
          <w:szCs w:val="24"/>
        </w:rPr>
        <w:t xml:space="preserve"> </w:t>
      </w:r>
      <w:r w:rsidRPr="00105B56">
        <w:rPr>
          <w:sz w:val="24"/>
          <w:szCs w:val="24"/>
        </w:rPr>
        <w:t>типа</w:t>
      </w:r>
      <w:r w:rsidRPr="00105B56">
        <w:rPr>
          <w:spacing w:val="1"/>
          <w:sz w:val="24"/>
          <w:szCs w:val="24"/>
        </w:rPr>
        <w:t xml:space="preserve"> </w:t>
      </w:r>
      <w:r w:rsidRPr="00105B56">
        <w:rPr>
          <w:sz w:val="24"/>
          <w:szCs w:val="24"/>
        </w:rPr>
        <w:t>интеллектуальной</w:t>
      </w:r>
      <w:r w:rsidRPr="00105B56">
        <w:rPr>
          <w:spacing w:val="1"/>
          <w:sz w:val="24"/>
          <w:szCs w:val="24"/>
        </w:rPr>
        <w:t xml:space="preserve"> </w:t>
      </w:r>
      <w:r w:rsidRPr="00105B56">
        <w:rPr>
          <w:sz w:val="24"/>
          <w:szCs w:val="24"/>
        </w:rPr>
        <w:t>деятельности –</w:t>
      </w:r>
      <w:r w:rsidRPr="00105B56">
        <w:rPr>
          <w:spacing w:val="1"/>
          <w:sz w:val="24"/>
          <w:szCs w:val="24"/>
        </w:rPr>
        <w:t xml:space="preserve"> </w:t>
      </w:r>
      <w:r w:rsidRPr="00105B56">
        <w:rPr>
          <w:sz w:val="24"/>
          <w:szCs w:val="24"/>
        </w:rPr>
        <w:t>музыкального</w:t>
      </w:r>
      <w:r w:rsidRPr="00105B56">
        <w:rPr>
          <w:spacing w:val="-6"/>
          <w:sz w:val="24"/>
          <w:szCs w:val="24"/>
        </w:rPr>
        <w:t xml:space="preserve"> </w:t>
      </w:r>
      <w:r w:rsidRPr="00105B56">
        <w:rPr>
          <w:sz w:val="24"/>
          <w:szCs w:val="24"/>
        </w:rPr>
        <w:t>мышления.</w:t>
      </w:r>
    </w:p>
    <w:p w:rsidR="00105B56" w:rsidRDefault="00105B56" w:rsidP="00105B56">
      <w:pPr>
        <w:pStyle w:val="af5"/>
        <w:jc w:val="both"/>
        <w:rPr>
          <w:b/>
          <w:spacing w:val="-68"/>
          <w:sz w:val="24"/>
          <w:szCs w:val="24"/>
        </w:rPr>
      </w:pPr>
      <w:r w:rsidRPr="00105B56">
        <w:rPr>
          <w:b/>
          <w:sz w:val="24"/>
          <w:szCs w:val="24"/>
        </w:rPr>
        <w:t>Овладение универсальными коммуникативными действиями</w:t>
      </w:r>
      <w:r w:rsidRPr="00105B56">
        <w:rPr>
          <w:b/>
          <w:spacing w:val="-68"/>
          <w:sz w:val="24"/>
          <w:szCs w:val="24"/>
        </w:rPr>
        <w:t xml:space="preserve">.  </w:t>
      </w:r>
    </w:p>
    <w:p w:rsidR="00105B56" w:rsidRPr="00105B56" w:rsidRDefault="00105B56" w:rsidP="00105B56">
      <w:pPr>
        <w:pStyle w:val="af5"/>
        <w:jc w:val="both"/>
        <w:rPr>
          <w:b/>
          <w:sz w:val="24"/>
          <w:szCs w:val="24"/>
        </w:rPr>
      </w:pPr>
      <w:r w:rsidRPr="00105B56">
        <w:rPr>
          <w:b/>
          <w:sz w:val="24"/>
          <w:szCs w:val="24"/>
        </w:rPr>
        <w:t>Невербальная</w:t>
      </w:r>
      <w:r w:rsidRPr="00105B56">
        <w:rPr>
          <w:b/>
          <w:spacing w:val="-1"/>
          <w:sz w:val="24"/>
          <w:szCs w:val="24"/>
        </w:rPr>
        <w:t xml:space="preserve"> </w:t>
      </w:r>
      <w:r w:rsidRPr="00105B56">
        <w:rPr>
          <w:b/>
          <w:sz w:val="24"/>
          <w:szCs w:val="24"/>
        </w:rPr>
        <w:t>коммуникация:</w:t>
      </w:r>
    </w:p>
    <w:p w:rsidR="00105B56" w:rsidRPr="00105B56" w:rsidRDefault="00105B56" w:rsidP="00105B56">
      <w:pPr>
        <w:pStyle w:val="af5"/>
        <w:jc w:val="both"/>
        <w:rPr>
          <w:sz w:val="24"/>
          <w:szCs w:val="24"/>
        </w:rPr>
      </w:pPr>
      <w:r w:rsidRPr="00105B56">
        <w:rPr>
          <w:sz w:val="24"/>
          <w:szCs w:val="24"/>
        </w:rPr>
        <w:t>воспринимать</w:t>
      </w:r>
      <w:r w:rsidRPr="00105B56">
        <w:rPr>
          <w:spacing w:val="1"/>
          <w:sz w:val="24"/>
          <w:szCs w:val="24"/>
        </w:rPr>
        <w:t xml:space="preserve"> </w:t>
      </w:r>
      <w:r w:rsidRPr="00105B56">
        <w:rPr>
          <w:sz w:val="24"/>
          <w:szCs w:val="24"/>
        </w:rPr>
        <w:t>музыку</w:t>
      </w:r>
      <w:r w:rsidRPr="00105B56">
        <w:rPr>
          <w:spacing w:val="1"/>
          <w:sz w:val="24"/>
          <w:szCs w:val="24"/>
        </w:rPr>
        <w:t xml:space="preserve"> </w:t>
      </w:r>
      <w:r w:rsidRPr="00105B56">
        <w:rPr>
          <w:sz w:val="24"/>
          <w:szCs w:val="24"/>
        </w:rPr>
        <w:t>как</w:t>
      </w:r>
      <w:r w:rsidRPr="00105B56">
        <w:rPr>
          <w:spacing w:val="1"/>
          <w:sz w:val="24"/>
          <w:szCs w:val="24"/>
        </w:rPr>
        <w:t xml:space="preserve"> </w:t>
      </w:r>
      <w:r w:rsidRPr="00105B56">
        <w:rPr>
          <w:sz w:val="24"/>
          <w:szCs w:val="24"/>
        </w:rPr>
        <w:t>искусство</w:t>
      </w:r>
      <w:r w:rsidRPr="00105B56">
        <w:rPr>
          <w:spacing w:val="1"/>
          <w:sz w:val="24"/>
          <w:szCs w:val="24"/>
        </w:rPr>
        <w:t xml:space="preserve"> </w:t>
      </w:r>
      <w:r w:rsidRPr="00105B56">
        <w:rPr>
          <w:sz w:val="24"/>
          <w:szCs w:val="24"/>
        </w:rPr>
        <w:t>интонируемого</w:t>
      </w:r>
      <w:r w:rsidRPr="00105B56">
        <w:rPr>
          <w:spacing w:val="71"/>
          <w:sz w:val="24"/>
          <w:szCs w:val="24"/>
        </w:rPr>
        <w:t xml:space="preserve"> </w:t>
      </w:r>
      <w:r w:rsidRPr="00105B56">
        <w:rPr>
          <w:sz w:val="24"/>
          <w:szCs w:val="24"/>
        </w:rPr>
        <w:t>смысла,</w:t>
      </w:r>
      <w:r w:rsidRPr="00105B56">
        <w:rPr>
          <w:spacing w:val="1"/>
          <w:sz w:val="24"/>
          <w:szCs w:val="24"/>
        </w:rPr>
        <w:t xml:space="preserve"> </w:t>
      </w:r>
      <w:r w:rsidRPr="00105B56">
        <w:rPr>
          <w:sz w:val="24"/>
          <w:szCs w:val="24"/>
        </w:rPr>
        <w:t>стремиться</w:t>
      </w:r>
      <w:r w:rsidRPr="00105B56">
        <w:rPr>
          <w:spacing w:val="1"/>
          <w:sz w:val="24"/>
          <w:szCs w:val="24"/>
        </w:rPr>
        <w:t xml:space="preserve"> </w:t>
      </w:r>
      <w:r w:rsidRPr="00105B56">
        <w:rPr>
          <w:sz w:val="24"/>
          <w:szCs w:val="24"/>
        </w:rPr>
        <w:t>понять</w:t>
      </w:r>
      <w:r w:rsidRPr="00105B56">
        <w:rPr>
          <w:spacing w:val="1"/>
          <w:sz w:val="24"/>
          <w:szCs w:val="24"/>
        </w:rPr>
        <w:t xml:space="preserve"> </w:t>
      </w:r>
      <w:r w:rsidRPr="00105B56">
        <w:rPr>
          <w:sz w:val="24"/>
          <w:szCs w:val="24"/>
        </w:rPr>
        <w:t>эмоционально-образное</w:t>
      </w:r>
      <w:r w:rsidRPr="00105B56">
        <w:rPr>
          <w:spacing w:val="1"/>
          <w:sz w:val="24"/>
          <w:szCs w:val="24"/>
        </w:rPr>
        <w:t xml:space="preserve"> </w:t>
      </w:r>
      <w:r w:rsidRPr="00105B56">
        <w:rPr>
          <w:sz w:val="24"/>
          <w:szCs w:val="24"/>
        </w:rPr>
        <w:t>содержание</w:t>
      </w:r>
      <w:r w:rsidRPr="00105B56">
        <w:rPr>
          <w:spacing w:val="1"/>
          <w:sz w:val="24"/>
          <w:szCs w:val="24"/>
        </w:rPr>
        <w:t xml:space="preserve"> </w:t>
      </w:r>
      <w:r w:rsidRPr="00105B56">
        <w:rPr>
          <w:sz w:val="24"/>
          <w:szCs w:val="24"/>
        </w:rPr>
        <w:t>музыкального</w:t>
      </w:r>
      <w:r w:rsidRPr="00105B56">
        <w:rPr>
          <w:spacing w:val="1"/>
          <w:sz w:val="24"/>
          <w:szCs w:val="24"/>
        </w:rPr>
        <w:t xml:space="preserve"> </w:t>
      </w:r>
      <w:r w:rsidRPr="00105B56">
        <w:rPr>
          <w:sz w:val="24"/>
          <w:szCs w:val="24"/>
        </w:rPr>
        <w:t>высказывания,</w:t>
      </w:r>
      <w:r w:rsidRPr="00105B56">
        <w:rPr>
          <w:spacing w:val="1"/>
          <w:sz w:val="24"/>
          <w:szCs w:val="24"/>
        </w:rPr>
        <w:t xml:space="preserve"> </w:t>
      </w:r>
      <w:r w:rsidRPr="00105B56">
        <w:rPr>
          <w:sz w:val="24"/>
          <w:szCs w:val="24"/>
        </w:rPr>
        <w:t>понимать</w:t>
      </w:r>
      <w:r w:rsidRPr="00105B56">
        <w:rPr>
          <w:spacing w:val="1"/>
          <w:sz w:val="24"/>
          <w:szCs w:val="24"/>
        </w:rPr>
        <w:t xml:space="preserve"> </w:t>
      </w:r>
      <w:r w:rsidRPr="00105B56">
        <w:rPr>
          <w:sz w:val="24"/>
          <w:szCs w:val="24"/>
        </w:rPr>
        <w:t>ограниченность</w:t>
      </w:r>
      <w:r w:rsidRPr="00105B56">
        <w:rPr>
          <w:spacing w:val="1"/>
          <w:sz w:val="24"/>
          <w:szCs w:val="24"/>
        </w:rPr>
        <w:t xml:space="preserve"> </w:t>
      </w:r>
      <w:r w:rsidRPr="00105B56">
        <w:rPr>
          <w:sz w:val="24"/>
          <w:szCs w:val="24"/>
        </w:rPr>
        <w:t>словесного</w:t>
      </w:r>
      <w:r w:rsidRPr="00105B56">
        <w:rPr>
          <w:spacing w:val="1"/>
          <w:sz w:val="24"/>
          <w:szCs w:val="24"/>
        </w:rPr>
        <w:t xml:space="preserve"> </w:t>
      </w:r>
      <w:r w:rsidRPr="00105B56">
        <w:rPr>
          <w:sz w:val="24"/>
          <w:szCs w:val="24"/>
        </w:rPr>
        <w:t>языка</w:t>
      </w:r>
      <w:r w:rsidRPr="00105B56">
        <w:rPr>
          <w:spacing w:val="1"/>
          <w:sz w:val="24"/>
          <w:szCs w:val="24"/>
        </w:rPr>
        <w:t xml:space="preserve"> </w:t>
      </w:r>
      <w:r w:rsidRPr="00105B56">
        <w:rPr>
          <w:sz w:val="24"/>
          <w:szCs w:val="24"/>
        </w:rPr>
        <w:t>в</w:t>
      </w:r>
      <w:r w:rsidRPr="00105B56">
        <w:rPr>
          <w:spacing w:val="71"/>
          <w:sz w:val="24"/>
          <w:szCs w:val="24"/>
        </w:rPr>
        <w:t xml:space="preserve"> </w:t>
      </w:r>
      <w:r w:rsidRPr="00105B56">
        <w:rPr>
          <w:sz w:val="24"/>
          <w:szCs w:val="24"/>
        </w:rPr>
        <w:t>передаче</w:t>
      </w:r>
      <w:r w:rsidRPr="00105B56">
        <w:rPr>
          <w:spacing w:val="1"/>
          <w:sz w:val="24"/>
          <w:szCs w:val="24"/>
        </w:rPr>
        <w:t xml:space="preserve"> </w:t>
      </w:r>
      <w:r w:rsidRPr="00105B56">
        <w:rPr>
          <w:sz w:val="24"/>
          <w:szCs w:val="24"/>
        </w:rPr>
        <w:t>смысла</w:t>
      </w:r>
      <w:r w:rsidRPr="00105B56">
        <w:rPr>
          <w:spacing w:val="-3"/>
          <w:sz w:val="24"/>
          <w:szCs w:val="24"/>
        </w:rPr>
        <w:t xml:space="preserve"> </w:t>
      </w:r>
      <w:r w:rsidRPr="00105B56">
        <w:rPr>
          <w:sz w:val="24"/>
          <w:szCs w:val="24"/>
        </w:rPr>
        <w:t>музыкального</w:t>
      </w:r>
      <w:r w:rsidRPr="00105B56">
        <w:rPr>
          <w:spacing w:val="1"/>
          <w:sz w:val="24"/>
          <w:szCs w:val="24"/>
        </w:rPr>
        <w:t xml:space="preserve"> </w:t>
      </w:r>
      <w:r w:rsidRPr="00105B56">
        <w:rPr>
          <w:sz w:val="24"/>
          <w:szCs w:val="24"/>
        </w:rPr>
        <w:t>произведения;</w:t>
      </w:r>
    </w:p>
    <w:p w:rsidR="00105B56" w:rsidRPr="00105B56" w:rsidRDefault="00105B56" w:rsidP="00105B56">
      <w:pPr>
        <w:pStyle w:val="af5"/>
        <w:jc w:val="both"/>
        <w:rPr>
          <w:sz w:val="24"/>
          <w:szCs w:val="24"/>
        </w:rPr>
      </w:pPr>
      <w:r w:rsidRPr="00105B56">
        <w:rPr>
          <w:sz w:val="24"/>
          <w:szCs w:val="24"/>
        </w:rPr>
        <w:t>передавать</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собственном</w:t>
      </w:r>
      <w:r w:rsidRPr="00105B56">
        <w:rPr>
          <w:spacing w:val="1"/>
          <w:sz w:val="24"/>
          <w:szCs w:val="24"/>
        </w:rPr>
        <w:t xml:space="preserve"> </w:t>
      </w:r>
      <w:r w:rsidRPr="00105B56">
        <w:rPr>
          <w:sz w:val="24"/>
          <w:szCs w:val="24"/>
        </w:rPr>
        <w:t>исполнении</w:t>
      </w:r>
      <w:r w:rsidRPr="00105B56">
        <w:rPr>
          <w:spacing w:val="1"/>
          <w:sz w:val="24"/>
          <w:szCs w:val="24"/>
        </w:rPr>
        <w:t xml:space="preserve"> </w:t>
      </w:r>
      <w:r w:rsidRPr="00105B56">
        <w:rPr>
          <w:sz w:val="24"/>
          <w:szCs w:val="24"/>
        </w:rPr>
        <w:t>музыки</w:t>
      </w:r>
      <w:r w:rsidRPr="00105B56">
        <w:rPr>
          <w:spacing w:val="1"/>
          <w:sz w:val="24"/>
          <w:szCs w:val="24"/>
        </w:rPr>
        <w:t xml:space="preserve"> </w:t>
      </w:r>
      <w:r w:rsidRPr="00105B56">
        <w:rPr>
          <w:sz w:val="24"/>
          <w:szCs w:val="24"/>
        </w:rPr>
        <w:t>художественное</w:t>
      </w:r>
      <w:r w:rsidRPr="00105B56">
        <w:rPr>
          <w:spacing w:val="1"/>
          <w:sz w:val="24"/>
          <w:szCs w:val="24"/>
        </w:rPr>
        <w:t xml:space="preserve"> </w:t>
      </w:r>
      <w:r w:rsidRPr="00105B56">
        <w:rPr>
          <w:sz w:val="24"/>
          <w:szCs w:val="24"/>
        </w:rPr>
        <w:t>содержание,</w:t>
      </w:r>
      <w:r w:rsidRPr="00105B56">
        <w:rPr>
          <w:spacing w:val="1"/>
          <w:sz w:val="24"/>
          <w:szCs w:val="24"/>
        </w:rPr>
        <w:t xml:space="preserve"> </w:t>
      </w:r>
      <w:r w:rsidRPr="00105B56">
        <w:rPr>
          <w:sz w:val="24"/>
          <w:szCs w:val="24"/>
        </w:rPr>
        <w:t>выражать</w:t>
      </w:r>
      <w:r w:rsidRPr="00105B56">
        <w:rPr>
          <w:spacing w:val="1"/>
          <w:sz w:val="24"/>
          <w:szCs w:val="24"/>
        </w:rPr>
        <w:t xml:space="preserve"> </w:t>
      </w:r>
      <w:r w:rsidRPr="00105B56">
        <w:rPr>
          <w:sz w:val="24"/>
          <w:szCs w:val="24"/>
        </w:rPr>
        <w:t>настроение,</w:t>
      </w:r>
      <w:r w:rsidRPr="00105B56">
        <w:rPr>
          <w:spacing w:val="1"/>
          <w:sz w:val="24"/>
          <w:szCs w:val="24"/>
        </w:rPr>
        <w:t xml:space="preserve"> </w:t>
      </w:r>
      <w:r w:rsidRPr="00105B56">
        <w:rPr>
          <w:sz w:val="24"/>
          <w:szCs w:val="24"/>
        </w:rPr>
        <w:t>чувства,</w:t>
      </w:r>
      <w:r w:rsidRPr="00105B56">
        <w:rPr>
          <w:spacing w:val="1"/>
          <w:sz w:val="24"/>
          <w:szCs w:val="24"/>
        </w:rPr>
        <w:t xml:space="preserve"> </w:t>
      </w:r>
      <w:r w:rsidRPr="00105B56">
        <w:rPr>
          <w:sz w:val="24"/>
          <w:szCs w:val="24"/>
        </w:rPr>
        <w:t>личное</w:t>
      </w:r>
      <w:r w:rsidRPr="00105B56">
        <w:rPr>
          <w:spacing w:val="1"/>
          <w:sz w:val="24"/>
          <w:szCs w:val="24"/>
        </w:rPr>
        <w:t xml:space="preserve"> </w:t>
      </w:r>
      <w:r w:rsidRPr="00105B56">
        <w:rPr>
          <w:sz w:val="24"/>
          <w:szCs w:val="24"/>
        </w:rPr>
        <w:t>отношение</w:t>
      </w:r>
      <w:r w:rsidRPr="00105B56">
        <w:rPr>
          <w:spacing w:val="1"/>
          <w:sz w:val="24"/>
          <w:szCs w:val="24"/>
        </w:rPr>
        <w:t xml:space="preserve"> </w:t>
      </w:r>
      <w:r w:rsidRPr="00105B56">
        <w:rPr>
          <w:sz w:val="24"/>
          <w:szCs w:val="24"/>
        </w:rPr>
        <w:t>к</w:t>
      </w:r>
      <w:r w:rsidRPr="00105B56">
        <w:rPr>
          <w:spacing w:val="1"/>
          <w:sz w:val="24"/>
          <w:szCs w:val="24"/>
        </w:rPr>
        <w:t xml:space="preserve"> </w:t>
      </w:r>
      <w:r w:rsidRPr="00105B56">
        <w:rPr>
          <w:sz w:val="24"/>
          <w:szCs w:val="24"/>
        </w:rPr>
        <w:t>исполняемому</w:t>
      </w:r>
      <w:r w:rsidRPr="00105B56">
        <w:rPr>
          <w:spacing w:val="-5"/>
          <w:sz w:val="24"/>
          <w:szCs w:val="24"/>
        </w:rPr>
        <w:t xml:space="preserve"> </w:t>
      </w:r>
      <w:r w:rsidRPr="00105B56">
        <w:rPr>
          <w:sz w:val="24"/>
          <w:szCs w:val="24"/>
        </w:rPr>
        <w:t>произведению;</w:t>
      </w:r>
    </w:p>
    <w:p w:rsidR="00105B56" w:rsidRPr="00105B56" w:rsidRDefault="00105B56" w:rsidP="00105B56">
      <w:pPr>
        <w:pStyle w:val="af5"/>
        <w:jc w:val="both"/>
        <w:rPr>
          <w:sz w:val="24"/>
          <w:szCs w:val="24"/>
        </w:rPr>
      </w:pPr>
      <w:r w:rsidRPr="00105B56">
        <w:rPr>
          <w:sz w:val="24"/>
          <w:szCs w:val="24"/>
        </w:rPr>
        <w:t>осознанно</w:t>
      </w:r>
      <w:r w:rsidRPr="00105B56">
        <w:rPr>
          <w:spacing w:val="1"/>
          <w:sz w:val="24"/>
          <w:szCs w:val="24"/>
        </w:rPr>
        <w:t xml:space="preserve"> </w:t>
      </w:r>
      <w:r w:rsidRPr="00105B56">
        <w:rPr>
          <w:sz w:val="24"/>
          <w:szCs w:val="24"/>
        </w:rPr>
        <w:t>пользоваться</w:t>
      </w:r>
      <w:r w:rsidRPr="00105B56">
        <w:rPr>
          <w:spacing w:val="1"/>
          <w:sz w:val="24"/>
          <w:szCs w:val="24"/>
        </w:rPr>
        <w:t xml:space="preserve"> </w:t>
      </w:r>
      <w:r w:rsidRPr="00105B56">
        <w:rPr>
          <w:sz w:val="24"/>
          <w:szCs w:val="24"/>
        </w:rPr>
        <w:t>интонационной</w:t>
      </w:r>
      <w:r w:rsidRPr="00105B56">
        <w:rPr>
          <w:spacing w:val="1"/>
          <w:sz w:val="24"/>
          <w:szCs w:val="24"/>
        </w:rPr>
        <w:t xml:space="preserve"> </w:t>
      </w:r>
      <w:r w:rsidRPr="00105B56">
        <w:rPr>
          <w:sz w:val="24"/>
          <w:szCs w:val="24"/>
        </w:rPr>
        <w:t>выразительностью</w:t>
      </w:r>
      <w:r w:rsidRPr="00105B56">
        <w:rPr>
          <w:spacing w:val="71"/>
          <w:sz w:val="24"/>
          <w:szCs w:val="24"/>
        </w:rPr>
        <w:t xml:space="preserve"> </w:t>
      </w:r>
      <w:r w:rsidRPr="00105B56">
        <w:rPr>
          <w:sz w:val="24"/>
          <w:szCs w:val="24"/>
        </w:rPr>
        <w:t>в</w:t>
      </w:r>
      <w:r w:rsidRPr="00105B56">
        <w:rPr>
          <w:spacing w:val="1"/>
          <w:sz w:val="24"/>
          <w:szCs w:val="24"/>
        </w:rPr>
        <w:t xml:space="preserve"> </w:t>
      </w:r>
      <w:r w:rsidRPr="00105B56">
        <w:rPr>
          <w:sz w:val="24"/>
          <w:szCs w:val="24"/>
        </w:rPr>
        <w:t>обыденной</w:t>
      </w:r>
      <w:r w:rsidRPr="00105B56">
        <w:rPr>
          <w:spacing w:val="1"/>
          <w:sz w:val="24"/>
          <w:szCs w:val="24"/>
        </w:rPr>
        <w:t xml:space="preserve"> </w:t>
      </w:r>
      <w:r w:rsidRPr="00105B56">
        <w:rPr>
          <w:sz w:val="24"/>
          <w:szCs w:val="24"/>
        </w:rPr>
        <w:t>речи,</w:t>
      </w:r>
      <w:r w:rsidRPr="00105B56">
        <w:rPr>
          <w:spacing w:val="1"/>
          <w:sz w:val="24"/>
          <w:szCs w:val="24"/>
        </w:rPr>
        <w:t xml:space="preserve"> </w:t>
      </w:r>
      <w:r w:rsidRPr="00105B56">
        <w:rPr>
          <w:sz w:val="24"/>
          <w:szCs w:val="24"/>
        </w:rPr>
        <w:t>понимать</w:t>
      </w:r>
      <w:r w:rsidRPr="00105B56">
        <w:rPr>
          <w:spacing w:val="1"/>
          <w:sz w:val="24"/>
          <w:szCs w:val="24"/>
        </w:rPr>
        <w:t xml:space="preserve"> </w:t>
      </w:r>
      <w:r w:rsidRPr="00105B56">
        <w:rPr>
          <w:sz w:val="24"/>
          <w:szCs w:val="24"/>
        </w:rPr>
        <w:t>культурные</w:t>
      </w:r>
      <w:r w:rsidRPr="00105B56">
        <w:rPr>
          <w:spacing w:val="1"/>
          <w:sz w:val="24"/>
          <w:szCs w:val="24"/>
        </w:rPr>
        <w:t xml:space="preserve"> </w:t>
      </w:r>
      <w:r w:rsidRPr="00105B56">
        <w:rPr>
          <w:sz w:val="24"/>
          <w:szCs w:val="24"/>
        </w:rPr>
        <w:t>нормы</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значение</w:t>
      </w:r>
      <w:r w:rsidRPr="00105B56">
        <w:rPr>
          <w:spacing w:val="1"/>
          <w:sz w:val="24"/>
          <w:szCs w:val="24"/>
        </w:rPr>
        <w:t xml:space="preserve"> </w:t>
      </w:r>
      <w:r w:rsidRPr="00105B56">
        <w:rPr>
          <w:sz w:val="24"/>
          <w:szCs w:val="24"/>
        </w:rPr>
        <w:t>интонации</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повседневном</w:t>
      </w:r>
      <w:r w:rsidRPr="00105B56">
        <w:rPr>
          <w:spacing w:val="-4"/>
          <w:sz w:val="24"/>
          <w:szCs w:val="24"/>
        </w:rPr>
        <w:t xml:space="preserve"> </w:t>
      </w:r>
      <w:r w:rsidRPr="00105B56">
        <w:rPr>
          <w:sz w:val="24"/>
          <w:szCs w:val="24"/>
        </w:rPr>
        <w:t>общении;</w:t>
      </w:r>
    </w:p>
    <w:p w:rsidR="00105B56" w:rsidRPr="00105B56" w:rsidRDefault="00105B56" w:rsidP="00105B56">
      <w:pPr>
        <w:pStyle w:val="af5"/>
        <w:jc w:val="both"/>
        <w:rPr>
          <w:sz w:val="24"/>
          <w:szCs w:val="24"/>
        </w:rPr>
      </w:pPr>
      <w:r w:rsidRPr="00105B56">
        <w:rPr>
          <w:sz w:val="24"/>
          <w:szCs w:val="24"/>
        </w:rPr>
        <w:t>эффективно</w:t>
      </w:r>
      <w:r w:rsidRPr="00105B56">
        <w:rPr>
          <w:spacing w:val="59"/>
          <w:sz w:val="24"/>
          <w:szCs w:val="24"/>
        </w:rPr>
        <w:t xml:space="preserve"> </w:t>
      </w:r>
      <w:r w:rsidRPr="00105B56">
        <w:rPr>
          <w:sz w:val="24"/>
          <w:szCs w:val="24"/>
        </w:rPr>
        <w:t>использовать</w:t>
      </w:r>
      <w:r w:rsidRPr="00105B56">
        <w:rPr>
          <w:spacing w:val="59"/>
          <w:sz w:val="24"/>
          <w:szCs w:val="24"/>
        </w:rPr>
        <w:t xml:space="preserve"> </w:t>
      </w:r>
      <w:r w:rsidRPr="00105B56">
        <w:rPr>
          <w:sz w:val="24"/>
          <w:szCs w:val="24"/>
        </w:rPr>
        <w:t>интонационно-выразительные</w:t>
      </w:r>
      <w:r w:rsidRPr="00105B56">
        <w:rPr>
          <w:spacing w:val="58"/>
          <w:sz w:val="24"/>
          <w:szCs w:val="24"/>
        </w:rPr>
        <w:t xml:space="preserve"> </w:t>
      </w:r>
      <w:r w:rsidRPr="00105B56">
        <w:rPr>
          <w:sz w:val="24"/>
          <w:szCs w:val="24"/>
        </w:rPr>
        <w:t>возможности</w:t>
      </w:r>
      <w:r w:rsidRPr="00105B56">
        <w:rPr>
          <w:spacing w:val="-68"/>
          <w:sz w:val="24"/>
          <w:szCs w:val="24"/>
        </w:rPr>
        <w:t xml:space="preserve"> </w:t>
      </w:r>
      <w:r w:rsidRPr="00105B56">
        <w:rPr>
          <w:sz w:val="24"/>
          <w:szCs w:val="24"/>
        </w:rPr>
        <w:t>в</w:t>
      </w:r>
      <w:r w:rsidRPr="00105B56">
        <w:rPr>
          <w:spacing w:val="-3"/>
          <w:sz w:val="24"/>
          <w:szCs w:val="24"/>
        </w:rPr>
        <w:t xml:space="preserve"> </w:t>
      </w:r>
      <w:r w:rsidRPr="00105B56">
        <w:rPr>
          <w:sz w:val="24"/>
          <w:szCs w:val="24"/>
        </w:rPr>
        <w:t>ситуации публичного</w:t>
      </w:r>
      <w:r w:rsidRPr="00105B56">
        <w:rPr>
          <w:spacing w:val="1"/>
          <w:sz w:val="24"/>
          <w:szCs w:val="24"/>
        </w:rPr>
        <w:t xml:space="preserve"> </w:t>
      </w:r>
      <w:r w:rsidRPr="00105B56">
        <w:rPr>
          <w:sz w:val="24"/>
          <w:szCs w:val="24"/>
        </w:rPr>
        <w:t>выступления;</w:t>
      </w:r>
    </w:p>
    <w:p w:rsidR="00105B56" w:rsidRPr="00105B56" w:rsidRDefault="00105B56" w:rsidP="00105B56">
      <w:pPr>
        <w:pStyle w:val="af5"/>
        <w:jc w:val="both"/>
        <w:rPr>
          <w:sz w:val="24"/>
          <w:szCs w:val="24"/>
        </w:rPr>
      </w:pPr>
      <w:r w:rsidRPr="00105B56">
        <w:rPr>
          <w:sz w:val="24"/>
          <w:szCs w:val="24"/>
        </w:rPr>
        <w:t>распознавать</w:t>
      </w:r>
      <w:r w:rsidRPr="00105B56">
        <w:rPr>
          <w:spacing w:val="1"/>
          <w:sz w:val="24"/>
          <w:szCs w:val="24"/>
        </w:rPr>
        <w:t xml:space="preserve"> </w:t>
      </w:r>
      <w:r w:rsidRPr="00105B56">
        <w:rPr>
          <w:sz w:val="24"/>
          <w:szCs w:val="24"/>
        </w:rPr>
        <w:t>невербальные</w:t>
      </w:r>
      <w:r w:rsidRPr="00105B56">
        <w:rPr>
          <w:spacing w:val="1"/>
          <w:sz w:val="24"/>
          <w:szCs w:val="24"/>
        </w:rPr>
        <w:t xml:space="preserve"> </w:t>
      </w:r>
      <w:r w:rsidRPr="00105B56">
        <w:rPr>
          <w:sz w:val="24"/>
          <w:szCs w:val="24"/>
        </w:rPr>
        <w:t>средства</w:t>
      </w:r>
      <w:r w:rsidRPr="00105B56">
        <w:rPr>
          <w:spacing w:val="1"/>
          <w:sz w:val="24"/>
          <w:szCs w:val="24"/>
        </w:rPr>
        <w:t xml:space="preserve"> </w:t>
      </w:r>
      <w:r w:rsidRPr="00105B56">
        <w:rPr>
          <w:sz w:val="24"/>
          <w:szCs w:val="24"/>
        </w:rPr>
        <w:t>общения</w:t>
      </w:r>
      <w:r w:rsidRPr="00105B56">
        <w:rPr>
          <w:spacing w:val="1"/>
          <w:sz w:val="24"/>
          <w:szCs w:val="24"/>
        </w:rPr>
        <w:t xml:space="preserve"> </w:t>
      </w:r>
      <w:r w:rsidRPr="00105B56">
        <w:rPr>
          <w:sz w:val="24"/>
          <w:szCs w:val="24"/>
        </w:rPr>
        <w:t>(интонация,</w:t>
      </w:r>
      <w:r w:rsidRPr="00105B56">
        <w:rPr>
          <w:spacing w:val="1"/>
          <w:sz w:val="24"/>
          <w:szCs w:val="24"/>
        </w:rPr>
        <w:t xml:space="preserve"> </w:t>
      </w:r>
      <w:r w:rsidRPr="00105B56">
        <w:rPr>
          <w:sz w:val="24"/>
          <w:szCs w:val="24"/>
        </w:rPr>
        <w:t>мимика,</w:t>
      </w:r>
      <w:r w:rsidRPr="00105B56">
        <w:rPr>
          <w:spacing w:val="1"/>
          <w:sz w:val="24"/>
          <w:szCs w:val="24"/>
        </w:rPr>
        <w:t xml:space="preserve"> </w:t>
      </w:r>
      <w:r w:rsidRPr="00105B56">
        <w:rPr>
          <w:sz w:val="24"/>
          <w:szCs w:val="24"/>
        </w:rPr>
        <w:t>жесты),</w:t>
      </w:r>
      <w:r w:rsidRPr="00105B56">
        <w:rPr>
          <w:spacing w:val="1"/>
          <w:sz w:val="24"/>
          <w:szCs w:val="24"/>
        </w:rPr>
        <w:t xml:space="preserve"> </w:t>
      </w:r>
      <w:r w:rsidRPr="00105B56">
        <w:rPr>
          <w:sz w:val="24"/>
          <w:szCs w:val="24"/>
        </w:rPr>
        <w:t>расценивать</w:t>
      </w:r>
      <w:r w:rsidRPr="00105B56">
        <w:rPr>
          <w:spacing w:val="1"/>
          <w:sz w:val="24"/>
          <w:szCs w:val="24"/>
        </w:rPr>
        <w:t xml:space="preserve"> </w:t>
      </w:r>
      <w:r w:rsidRPr="00105B56">
        <w:rPr>
          <w:sz w:val="24"/>
          <w:szCs w:val="24"/>
        </w:rPr>
        <w:t>их</w:t>
      </w:r>
      <w:r w:rsidRPr="00105B56">
        <w:rPr>
          <w:spacing w:val="1"/>
          <w:sz w:val="24"/>
          <w:szCs w:val="24"/>
        </w:rPr>
        <w:t xml:space="preserve"> </w:t>
      </w:r>
      <w:r w:rsidRPr="00105B56">
        <w:rPr>
          <w:sz w:val="24"/>
          <w:szCs w:val="24"/>
        </w:rPr>
        <w:t>как</w:t>
      </w:r>
      <w:r w:rsidRPr="00105B56">
        <w:rPr>
          <w:spacing w:val="1"/>
          <w:sz w:val="24"/>
          <w:szCs w:val="24"/>
        </w:rPr>
        <w:t xml:space="preserve"> </w:t>
      </w:r>
      <w:r w:rsidRPr="00105B56">
        <w:rPr>
          <w:sz w:val="24"/>
          <w:szCs w:val="24"/>
        </w:rPr>
        <w:t>полноценные</w:t>
      </w:r>
      <w:r w:rsidRPr="00105B56">
        <w:rPr>
          <w:spacing w:val="1"/>
          <w:sz w:val="24"/>
          <w:szCs w:val="24"/>
        </w:rPr>
        <w:t xml:space="preserve"> </w:t>
      </w:r>
      <w:r w:rsidRPr="00105B56">
        <w:rPr>
          <w:sz w:val="24"/>
          <w:szCs w:val="24"/>
        </w:rPr>
        <w:t>элементы</w:t>
      </w:r>
      <w:r w:rsidRPr="00105B56">
        <w:rPr>
          <w:spacing w:val="71"/>
          <w:sz w:val="24"/>
          <w:szCs w:val="24"/>
        </w:rPr>
        <w:t xml:space="preserve"> </w:t>
      </w:r>
      <w:r w:rsidRPr="00105B56">
        <w:rPr>
          <w:sz w:val="24"/>
          <w:szCs w:val="24"/>
        </w:rPr>
        <w:t>коммуникации,</w:t>
      </w:r>
      <w:r w:rsidRPr="00105B56">
        <w:rPr>
          <w:spacing w:val="-67"/>
          <w:sz w:val="24"/>
          <w:szCs w:val="24"/>
        </w:rPr>
        <w:t xml:space="preserve"> </w:t>
      </w:r>
      <w:r w:rsidRPr="00105B56">
        <w:rPr>
          <w:sz w:val="24"/>
          <w:szCs w:val="24"/>
        </w:rPr>
        <w:t>адекватно включаться в</w:t>
      </w:r>
      <w:r w:rsidRPr="00105B56">
        <w:rPr>
          <w:spacing w:val="-3"/>
          <w:sz w:val="24"/>
          <w:szCs w:val="24"/>
        </w:rPr>
        <w:t xml:space="preserve"> </w:t>
      </w:r>
      <w:r w:rsidRPr="00105B56">
        <w:rPr>
          <w:sz w:val="24"/>
          <w:szCs w:val="24"/>
        </w:rPr>
        <w:t>соответствующий</w:t>
      </w:r>
      <w:r w:rsidRPr="00105B56">
        <w:rPr>
          <w:spacing w:val="1"/>
          <w:sz w:val="24"/>
          <w:szCs w:val="24"/>
        </w:rPr>
        <w:t xml:space="preserve"> </w:t>
      </w:r>
      <w:r w:rsidRPr="00105B56">
        <w:rPr>
          <w:sz w:val="24"/>
          <w:szCs w:val="24"/>
        </w:rPr>
        <w:t>уровень</w:t>
      </w:r>
      <w:r w:rsidRPr="00105B56">
        <w:rPr>
          <w:spacing w:val="-2"/>
          <w:sz w:val="24"/>
          <w:szCs w:val="24"/>
        </w:rPr>
        <w:t xml:space="preserve"> </w:t>
      </w:r>
      <w:r w:rsidRPr="00105B56">
        <w:rPr>
          <w:sz w:val="24"/>
          <w:szCs w:val="24"/>
        </w:rPr>
        <w:t>общения.</w:t>
      </w:r>
    </w:p>
    <w:p w:rsidR="00105B56" w:rsidRPr="00105B56" w:rsidRDefault="00105B56" w:rsidP="00105B56">
      <w:pPr>
        <w:pStyle w:val="af5"/>
        <w:jc w:val="both"/>
        <w:rPr>
          <w:b/>
          <w:sz w:val="24"/>
          <w:szCs w:val="24"/>
        </w:rPr>
      </w:pPr>
      <w:r w:rsidRPr="00105B56">
        <w:rPr>
          <w:b/>
          <w:sz w:val="24"/>
          <w:szCs w:val="24"/>
        </w:rPr>
        <w:t>Вербальное</w:t>
      </w:r>
      <w:r w:rsidRPr="00105B56">
        <w:rPr>
          <w:b/>
          <w:spacing w:val="-4"/>
          <w:sz w:val="24"/>
          <w:szCs w:val="24"/>
        </w:rPr>
        <w:t xml:space="preserve"> </w:t>
      </w:r>
      <w:r w:rsidRPr="00105B56">
        <w:rPr>
          <w:b/>
          <w:sz w:val="24"/>
          <w:szCs w:val="24"/>
        </w:rPr>
        <w:t>общение:</w:t>
      </w:r>
    </w:p>
    <w:p w:rsidR="00105B56" w:rsidRPr="00105B56" w:rsidRDefault="00105B56" w:rsidP="00105B56">
      <w:pPr>
        <w:pStyle w:val="af5"/>
        <w:jc w:val="both"/>
        <w:rPr>
          <w:sz w:val="24"/>
          <w:szCs w:val="24"/>
        </w:rPr>
      </w:pPr>
      <w:r>
        <w:rPr>
          <w:sz w:val="24"/>
          <w:szCs w:val="24"/>
        </w:rPr>
        <w:t xml:space="preserve">Воспринимать и </w:t>
      </w:r>
      <w:r w:rsidRPr="00105B56">
        <w:rPr>
          <w:sz w:val="24"/>
          <w:szCs w:val="24"/>
        </w:rPr>
        <w:t>формулир</w:t>
      </w:r>
      <w:r>
        <w:rPr>
          <w:sz w:val="24"/>
          <w:szCs w:val="24"/>
        </w:rPr>
        <w:t>овать</w:t>
      </w:r>
      <w:r>
        <w:rPr>
          <w:sz w:val="24"/>
          <w:szCs w:val="24"/>
        </w:rPr>
        <w:tab/>
        <w:t>суждения,</w:t>
      </w:r>
      <w:r>
        <w:rPr>
          <w:sz w:val="24"/>
          <w:szCs w:val="24"/>
        </w:rPr>
        <w:tab/>
        <w:t xml:space="preserve">выражать эмоции </w:t>
      </w:r>
      <w:r w:rsidRPr="00105B56">
        <w:rPr>
          <w:spacing w:val="-2"/>
          <w:sz w:val="24"/>
          <w:szCs w:val="24"/>
        </w:rPr>
        <w:t>в</w:t>
      </w:r>
      <w:r w:rsidRPr="00105B56">
        <w:rPr>
          <w:spacing w:val="-67"/>
          <w:sz w:val="24"/>
          <w:szCs w:val="24"/>
        </w:rPr>
        <w:t xml:space="preserve"> </w:t>
      </w:r>
      <w:r w:rsidRPr="00105B56">
        <w:rPr>
          <w:sz w:val="24"/>
          <w:szCs w:val="24"/>
        </w:rPr>
        <w:t>соответствии</w:t>
      </w:r>
      <w:r w:rsidRPr="00105B56">
        <w:rPr>
          <w:spacing w:val="-1"/>
          <w:sz w:val="24"/>
          <w:szCs w:val="24"/>
        </w:rPr>
        <w:t xml:space="preserve"> </w:t>
      </w:r>
      <w:r w:rsidRPr="00105B56">
        <w:rPr>
          <w:sz w:val="24"/>
          <w:szCs w:val="24"/>
        </w:rPr>
        <w:t>с</w:t>
      </w:r>
      <w:r w:rsidRPr="00105B56">
        <w:rPr>
          <w:spacing w:val="-1"/>
          <w:sz w:val="24"/>
          <w:szCs w:val="24"/>
        </w:rPr>
        <w:t xml:space="preserve"> </w:t>
      </w:r>
      <w:r w:rsidRPr="00105B56">
        <w:rPr>
          <w:sz w:val="24"/>
          <w:szCs w:val="24"/>
        </w:rPr>
        <w:t>условиями и целями</w:t>
      </w:r>
      <w:r w:rsidRPr="00105B56">
        <w:rPr>
          <w:spacing w:val="-3"/>
          <w:sz w:val="24"/>
          <w:szCs w:val="24"/>
        </w:rPr>
        <w:t xml:space="preserve"> </w:t>
      </w:r>
      <w:r w:rsidRPr="00105B56">
        <w:rPr>
          <w:sz w:val="24"/>
          <w:szCs w:val="24"/>
        </w:rPr>
        <w:t>общения;</w:t>
      </w:r>
    </w:p>
    <w:p w:rsidR="00105B56" w:rsidRPr="00105B56" w:rsidRDefault="00105B56" w:rsidP="00105B56">
      <w:pPr>
        <w:pStyle w:val="af5"/>
        <w:jc w:val="both"/>
        <w:rPr>
          <w:sz w:val="24"/>
          <w:szCs w:val="24"/>
        </w:rPr>
      </w:pPr>
      <w:r w:rsidRPr="00105B56">
        <w:rPr>
          <w:sz w:val="24"/>
          <w:szCs w:val="24"/>
        </w:rPr>
        <w:t>выражать</w:t>
      </w:r>
      <w:r w:rsidRPr="00105B56">
        <w:rPr>
          <w:sz w:val="24"/>
          <w:szCs w:val="24"/>
        </w:rPr>
        <w:tab/>
        <w:t>своё</w:t>
      </w:r>
      <w:r w:rsidRPr="00105B56">
        <w:rPr>
          <w:sz w:val="24"/>
          <w:szCs w:val="24"/>
        </w:rPr>
        <w:tab/>
        <w:t>мнение,</w:t>
      </w:r>
      <w:r w:rsidRPr="00105B56">
        <w:rPr>
          <w:sz w:val="24"/>
          <w:szCs w:val="24"/>
        </w:rPr>
        <w:tab/>
        <w:t>в</w:t>
      </w:r>
      <w:r w:rsidRPr="00105B56">
        <w:rPr>
          <w:sz w:val="24"/>
          <w:szCs w:val="24"/>
        </w:rPr>
        <w:tab/>
        <w:t>том</w:t>
      </w:r>
      <w:r w:rsidRPr="00105B56">
        <w:rPr>
          <w:sz w:val="24"/>
          <w:szCs w:val="24"/>
        </w:rPr>
        <w:tab/>
        <w:t>числе</w:t>
      </w:r>
      <w:r w:rsidRPr="00105B56">
        <w:rPr>
          <w:sz w:val="24"/>
          <w:szCs w:val="24"/>
        </w:rPr>
        <w:tab/>
        <w:t>впечатления</w:t>
      </w:r>
      <w:r w:rsidRPr="00105B56">
        <w:rPr>
          <w:sz w:val="24"/>
          <w:szCs w:val="24"/>
        </w:rPr>
        <w:tab/>
        <w:t>от</w:t>
      </w:r>
      <w:r w:rsidRPr="00105B56">
        <w:rPr>
          <w:sz w:val="24"/>
          <w:szCs w:val="24"/>
        </w:rPr>
        <w:tab/>
        <w:t>общения</w:t>
      </w:r>
      <w:r w:rsidRPr="00105B56">
        <w:rPr>
          <w:sz w:val="24"/>
          <w:szCs w:val="24"/>
        </w:rPr>
        <w:tab/>
      </w:r>
      <w:r w:rsidRPr="00105B56">
        <w:rPr>
          <w:spacing w:val="-2"/>
          <w:sz w:val="24"/>
          <w:szCs w:val="24"/>
        </w:rPr>
        <w:t>с</w:t>
      </w:r>
      <w:r w:rsidRPr="00105B56">
        <w:rPr>
          <w:spacing w:val="-67"/>
          <w:sz w:val="24"/>
          <w:szCs w:val="24"/>
        </w:rPr>
        <w:t xml:space="preserve"> </w:t>
      </w:r>
      <w:r w:rsidRPr="00105B56">
        <w:rPr>
          <w:sz w:val="24"/>
          <w:szCs w:val="24"/>
        </w:rPr>
        <w:t>музыкальным</w:t>
      </w:r>
      <w:r w:rsidRPr="00105B56">
        <w:rPr>
          <w:spacing w:val="-1"/>
          <w:sz w:val="24"/>
          <w:szCs w:val="24"/>
        </w:rPr>
        <w:t xml:space="preserve"> </w:t>
      </w:r>
      <w:r w:rsidRPr="00105B56">
        <w:rPr>
          <w:sz w:val="24"/>
          <w:szCs w:val="24"/>
        </w:rPr>
        <w:t>искусством в</w:t>
      </w:r>
      <w:r w:rsidRPr="00105B56">
        <w:rPr>
          <w:spacing w:val="-2"/>
          <w:sz w:val="24"/>
          <w:szCs w:val="24"/>
        </w:rPr>
        <w:t xml:space="preserve"> </w:t>
      </w:r>
      <w:r w:rsidRPr="00105B56">
        <w:rPr>
          <w:sz w:val="24"/>
          <w:szCs w:val="24"/>
        </w:rPr>
        <w:t>устных</w:t>
      </w:r>
      <w:r w:rsidRPr="00105B56">
        <w:rPr>
          <w:spacing w:val="-4"/>
          <w:sz w:val="24"/>
          <w:szCs w:val="24"/>
        </w:rPr>
        <w:t xml:space="preserve"> </w:t>
      </w:r>
      <w:r w:rsidRPr="00105B56">
        <w:rPr>
          <w:sz w:val="24"/>
          <w:szCs w:val="24"/>
        </w:rPr>
        <w:t>и письменных</w:t>
      </w:r>
      <w:r w:rsidRPr="00105B56">
        <w:rPr>
          <w:spacing w:val="1"/>
          <w:sz w:val="24"/>
          <w:szCs w:val="24"/>
        </w:rPr>
        <w:t xml:space="preserve"> </w:t>
      </w:r>
      <w:r w:rsidRPr="00105B56">
        <w:rPr>
          <w:sz w:val="24"/>
          <w:szCs w:val="24"/>
        </w:rPr>
        <w:t>текстах;</w:t>
      </w:r>
    </w:p>
    <w:p w:rsidR="00105B56" w:rsidRPr="00105B56" w:rsidRDefault="00105B56" w:rsidP="00105B56">
      <w:pPr>
        <w:pStyle w:val="af5"/>
        <w:jc w:val="both"/>
        <w:rPr>
          <w:sz w:val="24"/>
          <w:szCs w:val="24"/>
        </w:rPr>
      </w:pPr>
      <w:r w:rsidRPr="00105B56">
        <w:rPr>
          <w:sz w:val="24"/>
          <w:szCs w:val="24"/>
        </w:rPr>
        <w:t>понимать</w:t>
      </w:r>
      <w:r w:rsidRPr="00105B56">
        <w:rPr>
          <w:spacing w:val="22"/>
          <w:sz w:val="24"/>
          <w:szCs w:val="24"/>
        </w:rPr>
        <w:t xml:space="preserve"> </w:t>
      </w:r>
      <w:r w:rsidRPr="00105B56">
        <w:rPr>
          <w:sz w:val="24"/>
          <w:szCs w:val="24"/>
        </w:rPr>
        <w:t>намерения</w:t>
      </w:r>
      <w:r w:rsidRPr="00105B56">
        <w:rPr>
          <w:spacing w:val="24"/>
          <w:sz w:val="24"/>
          <w:szCs w:val="24"/>
        </w:rPr>
        <w:t xml:space="preserve"> </w:t>
      </w:r>
      <w:r w:rsidRPr="00105B56">
        <w:rPr>
          <w:sz w:val="24"/>
          <w:szCs w:val="24"/>
        </w:rPr>
        <w:t>других,</w:t>
      </w:r>
      <w:r w:rsidRPr="00105B56">
        <w:rPr>
          <w:spacing w:val="23"/>
          <w:sz w:val="24"/>
          <w:szCs w:val="24"/>
        </w:rPr>
        <w:t xml:space="preserve"> </w:t>
      </w:r>
      <w:r w:rsidRPr="00105B56">
        <w:rPr>
          <w:sz w:val="24"/>
          <w:szCs w:val="24"/>
        </w:rPr>
        <w:t>проявлять</w:t>
      </w:r>
      <w:r w:rsidRPr="00105B56">
        <w:rPr>
          <w:spacing w:val="25"/>
          <w:sz w:val="24"/>
          <w:szCs w:val="24"/>
        </w:rPr>
        <w:t xml:space="preserve"> </w:t>
      </w:r>
      <w:r w:rsidRPr="00105B56">
        <w:rPr>
          <w:sz w:val="24"/>
          <w:szCs w:val="24"/>
        </w:rPr>
        <w:t>уважительное</w:t>
      </w:r>
      <w:r w:rsidRPr="00105B56">
        <w:rPr>
          <w:spacing w:val="24"/>
          <w:sz w:val="24"/>
          <w:szCs w:val="24"/>
        </w:rPr>
        <w:t xml:space="preserve"> </w:t>
      </w:r>
      <w:r w:rsidRPr="00105B56">
        <w:rPr>
          <w:sz w:val="24"/>
          <w:szCs w:val="24"/>
        </w:rPr>
        <w:t>отношение</w:t>
      </w:r>
      <w:r w:rsidRPr="00105B56">
        <w:rPr>
          <w:spacing w:val="24"/>
          <w:sz w:val="24"/>
          <w:szCs w:val="24"/>
        </w:rPr>
        <w:t xml:space="preserve"> </w:t>
      </w:r>
      <w:r w:rsidRPr="00105B56">
        <w:rPr>
          <w:sz w:val="24"/>
          <w:szCs w:val="24"/>
        </w:rPr>
        <w:t>к</w:t>
      </w:r>
      <w:r w:rsidRPr="00105B56">
        <w:rPr>
          <w:spacing w:val="-67"/>
          <w:sz w:val="24"/>
          <w:szCs w:val="24"/>
        </w:rPr>
        <w:t xml:space="preserve"> </w:t>
      </w:r>
      <w:r w:rsidRPr="00105B56">
        <w:rPr>
          <w:sz w:val="24"/>
          <w:szCs w:val="24"/>
        </w:rPr>
        <w:t>собеседнику</w:t>
      </w:r>
      <w:r w:rsidRPr="00105B56">
        <w:rPr>
          <w:spacing w:val="-5"/>
          <w:sz w:val="24"/>
          <w:szCs w:val="24"/>
        </w:rPr>
        <w:t xml:space="preserve"> </w:t>
      </w:r>
      <w:r w:rsidRPr="00105B56">
        <w:rPr>
          <w:sz w:val="24"/>
          <w:szCs w:val="24"/>
        </w:rPr>
        <w:t>и</w:t>
      </w:r>
      <w:r w:rsidRPr="00105B56">
        <w:rPr>
          <w:spacing w:val="-1"/>
          <w:sz w:val="24"/>
          <w:szCs w:val="24"/>
        </w:rPr>
        <w:t xml:space="preserve"> </w:t>
      </w:r>
      <w:r w:rsidRPr="00105B56">
        <w:rPr>
          <w:sz w:val="24"/>
          <w:szCs w:val="24"/>
        </w:rPr>
        <w:t>в</w:t>
      </w:r>
      <w:r w:rsidRPr="00105B56">
        <w:rPr>
          <w:spacing w:val="-3"/>
          <w:sz w:val="24"/>
          <w:szCs w:val="24"/>
        </w:rPr>
        <w:t xml:space="preserve"> </w:t>
      </w:r>
      <w:r w:rsidRPr="00105B56">
        <w:rPr>
          <w:sz w:val="24"/>
          <w:szCs w:val="24"/>
        </w:rPr>
        <w:t>корректной</w:t>
      </w:r>
      <w:r w:rsidRPr="00105B56">
        <w:rPr>
          <w:spacing w:val="1"/>
          <w:sz w:val="24"/>
          <w:szCs w:val="24"/>
        </w:rPr>
        <w:t xml:space="preserve"> </w:t>
      </w:r>
      <w:r w:rsidRPr="00105B56">
        <w:rPr>
          <w:sz w:val="24"/>
          <w:szCs w:val="24"/>
        </w:rPr>
        <w:t>форме</w:t>
      </w:r>
      <w:r w:rsidRPr="00105B56">
        <w:rPr>
          <w:spacing w:val="-1"/>
          <w:sz w:val="24"/>
          <w:szCs w:val="24"/>
        </w:rPr>
        <w:t xml:space="preserve"> </w:t>
      </w:r>
      <w:r w:rsidRPr="00105B56">
        <w:rPr>
          <w:sz w:val="24"/>
          <w:szCs w:val="24"/>
        </w:rPr>
        <w:t>формулировать</w:t>
      </w:r>
      <w:r w:rsidRPr="00105B56">
        <w:rPr>
          <w:spacing w:val="-3"/>
          <w:sz w:val="24"/>
          <w:szCs w:val="24"/>
        </w:rPr>
        <w:t xml:space="preserve"> </w:t>
      </w:r>
      <w:r w:rsidRPr="00105B56">
        <w:rPr>
          <w:sz w:val="24"/>
          <w:szCs w:val="24"/>
        </w:rPr>
        <w:t>свои</w:t>
      </w:r>
      <w:r w:rsidRPr="00105B56">
        <w:rPr>
          <w:spacing w:val="-1"/>
          <w:sz w:val="24"/>
          <w:szCs w:val="24"/>
        </w:rPr>
        <w:t xml:space="preserve"> </w:t>
      </w:r>
      <w:r w:rsidRPr="00105B56">
        <w:rPr>
          <w:sz w:val="24"/>
          <w:szCs w:val="24"/>
        </w:rPr>
        <w:t>возражения;</w:t>
      </w:r>
    </w:p>
    <w:p w:rsidR="00105B56" w:rsidRPr="00105B56" w:rsidRDefault="00105B56" w:rsidP="00105B56">
      <w:pPr>
        <w:pStyle w:val="af5"/>
        <w:jc w:val="both"/>
        <w:rPr>
          <w:sz w:val="24"/>
          <w:szCs w:val="24"/>
        </w:rPr>
      </w:pPr>
      <w:r w:rsidRPr="00105B56">
        <w:rPr>
          <w:sz w:val="24"/>
          <w:szCs w:val="24"/>
        </w:rPr>
        <w:lastRenderedPageBreak/>
        <w:t>вести</w:t>
      </w:r>
      <w:r w:rsidRPr="00105B56">
        <w:rPr>
          <w:spacing w:val="27"/>
          <w:sz w:val="24"/>
          <w:szCs w:val="24"/>
        </w:rPr>
        <w:t xml:space="preserve"> </w:t>
      </w:r>
      <w:r w:rsidRPr="00105B56">
        <w:rPr>
          <w:sz w:val="24"/>
          <w:szCs w:val="24"/>
        </w:rPr>
        <w:t>диалог,</w:t>
      </w:r>
      <w:r w:rsidRPr="00105B56">
        <w:rPr>
          <w:spacing w:val="27"/>
          <w:sz w:val="24"/>
          <w:szCs w:val="24"/>
        </w:rPr>
        <w:t xml:space="preserve"> </w:t>
      </w:r>
      <w:r w:rsidRPr="00105B56">
        <w:rPr>
          <w:sz w:val="24"/>
          <w:szCs w:val="24"/>
        </w:rPr>
        <w:t>дискуссию,</w:t>
      </w:r>
      <w:r w:rsidRPr="00105B56">
        <w:rPr>
          <w:spacing w:val="27"/>
          <w:sz w:val="24"/>
          <w:szCs w:val="24"/>
        </w:rPr>
        <w:t xml:space="preserve"> </w:t>
      </w:r>
      <w:r w:rsidRPr="00105B56">
        <w:rPr>
          <w:sz w:val="24"/>
          <w:szCs w:val="24"/>
        </w:rPr>
        <w:t>задавать</w:t>
      </w:r>
      <w:r w:rsidRPr="00105B56">
        <w:rPr>
          <w:spacing w:val="27"/>
          <w:sz w:val="24"/>
          <w:szCs w:val="24"/>
        </w:rPr>
        <w:t xml:space="preserve"> </w:t>
      </w:r>
      <w:r w:rsidRPr="00105B56">
        <w:rPr>
          <w:sz w:val="24"/>
          <w:szCs w:val="24"/>
        </w:rPr>
        <w:t>вопросы</w:t>
      </w:r>
      <w:r w:rsidRPr="00105B56">
        <w:rPr>
          <w:spacing w:val="25"/>
          <w:sz w:val="24"/>
          <w:szCs w:val="24"/>
        </w:rPr>
        <w:t xml:space="preserve"> </w:t>
      </w:r>
      <w:r w:rsidRPr="00105B56">
        <w:rPr>
          <w:sz w:val="24"/>
          <w:szCs w:val="24"/>
        </w:rPr>
        <w:t>по</w:t>
      </w:r>
      <w:r w:rsidRPr="00105B56">
        <w:rPr>
          <w:spacing w:val="29"/>
          <w:sz w:val="24"/>
          <w:szCs w:val="24"/>
        </w:rPr>
        <w:t xml:space="preserve"> </w:t>
      </w:r>
      <w:r w:rsidRPr="00105B56">
        <w:rPr>
          <w:sz w:val="24"/>
          <w:szCs w:val="24"/>
        </w:rPr>
        <w:t>существу</w:t>
      </w:r>
      <w:r w:rsidRPr="00105B56">
        <w:rPr>
          <w:spacing w:val="24"/>
          <w:sz w:val="24"/>
          <w:szCs w:val="24"/>
        </w:rPr>
        <w:t xml:space="preserve"> </w:t>
      </w:r>
      <w:r w:rsidRPr="00105B56">
        <w:rPr>
          <w:sz w:val="24"/>
          <w:szCs w:val="24"/>
        </w:rPr>
        <w:t>обсуждаемой</w:t>
      </w:r>
      <w:r w:rsidRPr="00105B56">
        <w:rPr>
          <w:spacing w:val="-67"/>
          <w:sz w:val="24"/>
          <w:szCs w:val="24"/>
        </w:rPr>
        <w:t xml:space="preserve"> </w:t>
      </w:r>
      <w:r w:rsidRPr="00105B56">
        <w:rPr>
          <w:sz w:val="24"/>
          <w:szCs w:val="24"/>
        </w:rPr>
        <w:t>темы,</w:t>
      </w:r>
      <w:r w:rsidRPr="00105B56">
        <w:rPr>
          <w:spacing w:val="-1"/>
          <w:sz w:val="24"/>
          <w:szCs w:val="24"/>
        </w:rPr>
        <w:t xml:space="preserve"> </w:t>
      </w:r>
      <w:r w:rsidRPr="00105B56">
        <w:rPr>
          <w:sz w:val="24"/>
          <w:szCs w:val="24"/>
        </w:rPr>
        <w:t>поддерживать</w:t>
      </w:r>
      <w:r w:rsidRPr="00105B56">
        <w:rPr>
          <w:spacing w:val="-4"/>
          <w:sz w:val="24"/>
          <w:szCs w:val="24"/>
        </w:rPr>
        <w:t xml:space="preserve"> </w:t>
      </w:r>
      <w:r w:rsidRPr="00105B56">
        <w:rPr>
          <w:sz w:val="24"/>
          <w:szCs w:val="24"/>
        </w:rPr>
        <w:t>благожелательный</w:t>
      </w:r>
      <w:r w:rsidRPr="00105B56">
        <w:rPr>
          <w:spacing w:val="-3"/>
          <w:sz w:val="24"/>
          <w:szCs w:val="24"/>
        </w:rPr>
        <w:t xml:space="preserve"> </w:t>
      </w:r>
      <w:r w:rsidRPr="00105B56">
        <w:rPr>
          <w:sz w:val="24"/>
          <w:szCs w:val="24"/>
        </w:rPr>
        <w:t>тон</w:t>
      </w:r>
      <w:r w:rsidRPr="00105B56">
        <w:rPr>
          <w:spacing w:val="-3"/>
          <w:sz w:val="24"/>
          <w:szCs w:val="24"/>
        </w:rPr>
        <w:t xml:space="preserve"> </w:t>
      </w:r>
      <w:r w:rsidRPr="00105B56">
        <w:rPr>
          <w:sz w:val="24"/>
          <w:szCs w:val="24"/>
        </w:rPr>
        <w:t>диалога;</w:t>
      </w:r>
    </w:p>
    <w:p w:rsidR="00105B56" w:rsidRPr="00105B56" w:rsidRDefault="00105B56" w:rsidP="00105B56">
      <w:pPr>
        <w:pStyle w:val="af5"/>
        <w:jc w:val="both"/>
        <w:rPr>
          <w:sz w:val="24"/>
          <w:szCs w:val="24"/>
        </w:rPr>
      </w:pPr>
      <w:r w:rsidRPr="00105B56">
        <w:rPr>
          <w:sz w:val="24"/>
          <w:szCs w:val="24"/>
        </w:rPr>
        <w:t>публично представлять результаты учебной и творческой деятельности.</w:t>
      </w:r>
      <w:r w:rsidRPr="00105B56">
        <w:rPr>
          <w:spacing w:val="-67"/>
          <w:sz w:val="24"/>
          <w:szCs w:val="24"/>
        </w:rPr>
        <w:t xml:space="preserve"> </w:t>
      </w:r>
      <w:r w:rsidRPr="00105B56">
        <w:rPr>
          <w:sz w:val="24"/>
          <w:szCs w:val="24"/>
        </w:rPr>
        <w:t>Совместная</w:t>
      </w:r>
      <w:r w:rsidRPr="00105B56">
        <w:rPr>
          <w:spacing w:val="-4"/>
          <w:sz w:val="24"/>
          <w:szCs w:val="24"/>
        </w:rPr>
        <w:t xml:space="preserve"> </w:t>
      </w:r>
      <w:r w:rsidRPr="00105B56">
        <w:rPr>
          <w:sz w:val="24"/>
          <w:szCs w:val="24"/>
        </w:rPr>
        <w:t>деятельность (сотрудничество):</w:t>
      </w:r>
    </w:p>
    <w:p w:rsidR="00105B56" w:rsidRPr="00105B56" w:rsidRDefault="00105B56" w:rsidP="00105B56">
      <w:pPr>
        <w:pStyle w:val="af5"/>
        <w:jc w:val="both"/>
        <w:rPr>
          <w:sz w:val="24"/>
          <w:szCs w:val="24"/>
        </w:rPr>
      </w:pPr>
      <w:r w:rsidRPr="00105B56">
        <w:rPr>
          <w:sz w:val="24"/>
          <w:szCs w:val="24"/>
        </w:rPr>
        <w:t>Развивать</w:t>
      </w:r>
      <w:r w:rsidRPr="00105B56">
        <w:rPr>
          <w:spacing w:val="1"/>
          <w:sz w:val="24"/>
          <w:szCs w:val="24"/>
        </w:rPr>
        <w:t xml:space="preserve"> </w:t>
      </w:r>
      <w:r w:rsidRPr="00105B56">
        <w:rPr>
          <w:sz w:val="24"/>
          <w:szCs w:val="24"/>
        </w:rPr>
        <w:t>навыки</w:t>
      </w:r>
      <w:r w:rsidRPr="00105B56">
        <w:rPr>
          <w:spacing w:val="1"/>
          <w:sz w:val="24"/>
          <w:szCs w:val="24"/>
        </w:rPr>
        <w:t xml:space="preserve"> </w:t>
      </w:r>
      <w:r w:rsidRPr="00105B56">
        <w:rPr>
          <w:sz w:val="24"/>
          <w:szCs w:val="24"/>
        </w:rPr>
        <w:t>эстетически</w:t>
      </w:r>
      <w:r w:rsidRPr="00105B56">
        <w:rPr>
          <w:spacing w:val="1"/>
          <w:sz w:val="24"/>
          <w:szCs w:val="24"/>
        </w:rPr>
        <w:t xml:space="preserve"> </w:t>
      </w:r>
      <w:r w:rsidRPr="00105B56">
        <w:rPr>
          <w:sz w:val="24"/>
          <w:szCs w:val="24"/>
        </w:rPr>
        <w:t>опосредованного</w:t>
      </w:r>
      <w:r w:rsidRPr="00105B56">
        <w:rPr>
          <w:spacing w:val="1"/>
          <w:sz w:val="24"/>
          <w:szCs w:val="24"/>
        </w:rPr>
        <w:t xml:space="preserve"> </w:t>
      </w:r>
      <w:r w:rsidRPr="00105B56">
        <w:rPr>
          <w:sz w:val="24"/>
          <w:szCs w:val="24"/>
        </w:rPr>
        <w:t>сотрудничества,</w:t>
      </w:r>
      <w:r w:rsidRPr="00105B56">
        <w:rPr>
          <w:spacing w:val="-67"/>
          <w:sz w:val="24"/>
          <w:szCs w:val="24"/>
        </w:rPr>
        <w:t xml:space="preserve"> </w:t>
      </w:r>
      <w:r w:rsidRPr="00105B56">
        <w:rPr>
          <w:sz w:val="24"/>
          <w:szCs w:val="24"/>
        </w:rPr>
        <w:t>соучастия,</w:t>
      </w:r>
      <w:r w:rsidRPr="00105B56">
        <w:rPr>
          <w:spacing w:val="1"/>
          <w:sz w:val="24"/>
          <w:szCs w:val="24"/>
        </w:rPr>
        <w:t xml:space="preserve"> </w:t>
      </w:r>
      <w:r w:rsidRPr="00105B56">
        <w:rPr>
          <w:sz w:val="24"/>
          <w:szCs w:val="24"/>
        </w:rPr>
        <w:t>сопереживания</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процессе</w:t>
      </w:r>
      <w:r w:rsidRPr="00105B56">
        <w:rPr>
          <w:spacing w:val="1"/>
          <w:sz w:val="24"/>
          <w:szCs w:val="24"/>
        </w:rPr>
        <w:t xml:space="preserve"> </w:t>
      </w:r>
      <w:r w:rsidRPr="00105B56">
        <w:rPr>
          <w:sz w:val="24"/>
          <w:szCs w:val="24"/>
        </w:rPr>
        <w:t>исполнения</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восприятия</w:t>
      </w:r>
      <w:r w:rsidRPr="00105B56">
        <w:rPr>
          <w:spacing w:val="1"/>
          <w:sz w:val="24"/>
          <w:szCs w:val="24"/>
        </w:rPr>
        <w:t xml:space="preserve"> </w:t>
      </w:r>
      <w:r w:rsidRPr="00105B56">
        <w:rPr>
          <w:sz w:val="24"/>
          <w:szCs w:val="24"/>
        </w:rPr>
        <w:t>музыки;</w:t>
      </w:r>
      <w:r w:rsidRPr="00105B56">
        <w:rPr>
          <w:spacing w:val="1"/>
          <w:sz w:val="24"/>
          <w:szCs w:val="24"/>
        </w:rPr>
        <w:t xml:space="preserve"> </w:t>
      </w:r>
      <w:r w:rsidRPr="00105B56">
        <w:rPr>
          <w:sz w:val="24"/>
          <w:szCs w:val="24"/>
        </w:rPr>
        <w:t>понимать</w:t>
      </w:r>
      <w:r w:rsidRPr="00105B56">
        <w:rPr>
          <w:spacing w:val="1"/>
          <w:sz w:val="24"/>
          <w:szCs w:val="24"/>
        </w:rPr>
        <w:t xml:space="preserve"> </w:t>
      </w:r>
      <w:r w:rsidRPr="00105B56">
        <w:rPr>
          <w:sz w:val="24"/>
          <w:szCs w:val="24"/>
        </w:rPr>
        <w:t>ценность</w:t>
      </w:r>
      <w:r w:rsidRPr="00105B56">
        <w:rPr>
          <w:spacing w:val="1"/>
          <w:sz w:val="24"/>
          <w:szCs w:val="24"/>
        </w:rPr>
        <w:t xml:space="preserve"> </w:t>
      </w:r>
      <w:r w:rsidRPr="00105B56">
        <w:rPr>
          <w:sz w:val="24"/>
          <w:szCs w:val="24"/>
        </w:rPr>
        <w:t>такого</w:t>
      </w:r>
      <w:r w:rsidRPr="00105B56">
        <w:rPr>
          <w:spacing w:val="1"/>
          <w:sz w:val="24"/>
          <w:szCs w:val="24"/>
        </w:rPr>
        <w:t xml:space="preserve"> </w:t>
      </w:r>
      <w:r w:rsidRPr="00105B56">
        <w:rPr>
          <w:sz w:val="24"/>
          <w:szCs w:val="24"/>
        </w:rPr>
        <w:t>социально-психологического</w:t>
      </w:r>
      <w:r w:rsidRPr="00105B56">
        <w:rPr>
          <w:spacing w:val="1"/>
          <w:sz w:val="24"/>
          <w:szCs w:val="24"/>
        </w:rPr>
        <w:t xml:space="preserve"> </w:t>
      </w:r>
      <w:r w:rsidRPr="00105B56">
        <w:rPr>
          <w:sz w:val="24"/>
          <w:szCs w:val="24"/>
        </w:rPr>
        <w:t>опыта,</w:t>
      </w:r>
      <w:r w:rsidRPr="00105B56">
        <w:rPr>
          <w:spacing w:val="1"/>
          <w:sz w:val="24"/>
          <w:szCs w:val="24"/>
        </w:rPr>
        <w:t xml:space="preserve"> </w:t>
      </w:r>
      <w:r w:rsidRPr="00105B56">
        <w:rPr>
          <w:sz w:val="24"/>
          <w:szCs w:val="24"/>
        </w:rPr>
        <w:t>экстраполировать</w:t>
      </w:r>
      <w:r w:rsidRPr="00105B56">
        <w:rPr>
          <w:spacing w:val="-3"/>
          <w:sz w:val="24"/>
          <w:szCs w:val="24"/>
        </w:rPr>
        <w:t xml:space="preserve"> </w:t>
      </w:r>
      <w:r w:rsidRPr="00105B56">
        <w:rPr>
          <w:sz w:val="24"/>
          <w:szCs w:val="24"/>
        </w:rPr>
        <w:t>его</w:t>
      </w:r>
      <w:r w:rsidRPr="00105B56">
        <w:rPr>
          <w:spacing w:val="1"/>
          <w:sz w:val="24"/>
          <w:szCs w:val="24"/>
        </w:rPr>
        <w:t xml:space="preserve"> </w:t>
      </w:r>
      <w:r w:rsidRPr="00105B56">
        <w:rPr>
          <w:sz w:val="24"/>
          <w:szCs w:val="24"/>
        </w:rPr>
        <w:t>на</w:t>
      </w:r>
      <w:r w:rsidRPr="00105B56">
        <w:rPr>
          <w:spacing w:val="-4"/>
          <w:sz w:val="24"/>
          <w:szCs w:val="24"/>
        </w:rPr>
        <w:t xml:space="preserve"> </w:t>
      </w:r>
      <w:r w:rsidRPr="00105B56">
        <w:rPr>
          <w:sz w:val="24"/>
          <w:szCs w:val="24"/>
        </w:rPr>
        <w:t>другие сферы</w:t>
      </w:r>
      <w:r w:rsidRPr="00105B56">
        <w:rPr>
          <w:spacing w:val="-1"/>
          <w:sz w:val="24"/>
          <w:szCs w:val="24"/>
        </w:rPr>
        <w:t xml:space="preserve"> </w:t>
      </w:r>
      <w:r w:rsidRPr="00105B56">
        <w:rPr>
          <w:sz w:val="24"/>
          <w:szCs w:val="24"/>
        </w:rPr>
        <w:t>взаимодействия;</w:t>
      </w:r>
    </w:p>
    <w:p w:rsidR="00105B56" w:rsidRPr="00105B56" w:rsidRDefault="00105B56" w:rsidP="00105B56">
      <w:pPr>
        <w:pStyle w:val="af5"/>
        <w:jc w:val="both"/>
        <w:rPr>
          <w:sz w:val="24"/>
          <w:szCs w:val="24"/>
        </w:rPr>
      </w:pPr>
      <w:r w:rsidRPr="00105B56">
        <w:rPr>
          <w:sz w:val="24"/>
          <w:szCs w:val="24"/>
        </w:rPr>
        <w:t>понимать</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использовать</w:t>
      </w:r>
      <w:r w:rsidRPr="00105B56">
        <w:rPr>
          <w:spacing w:val="1"/>
          <w:sz w:val="24"/>
          <w:szCs w:val="24"/>
        </w:rPr>
        <w:t xml:space="preserve"> </w:t>
      </w:r>
      <w:r w:rsidRPr="00105B56">
        <w:rPr>
          <w:sz w:val="24"/>
          <w:szCs w:val="24"/>
        </w:rPr>
        <w:t>преимущества</w:t>
      </w:r>
      <w:r w:rsidRPr="00105B56">
        <w:rPr>
          <w:spacing w:val="1"/>
          <w:sz w:val="24"/>
          <w:szCs w:val="24"/>
        </w:rPr>
        <w:t xml:space="preserve"> </w:t>
      </w:r>
      <w:r w:rsidRPr="00105B56">
        <w:rPr>
          <w:sz w:val="24"/>
          <w:szCs w:val="24"/>
        </w:rPr>
        <w:t>коллективной,</w:t>
      </w:r>
      <w:r w:rsidRPr="00105B56">
        <w:rPr>
          <w:spacing w:val="1"/>
          <w:sz w:val="24"/>
          <w:szCs w:val="24"/>
        </w:rPr>
        <w:t xml:space="preserve"> </w:t>
      </w:r>
      <w:r w:rsidRPr="00105B56">
        <w:rPr>
          <w:sz w:val="24"/>
          <w:szCs w:val="24"/>
        </w:rPr>
        <w:t>групповой</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индивидуальной</w:t>
      </w:r>
      <w:r w:rsidRPr="00105B56">
        <w:rPr>
          <w:spacing w:val="1"/>
          <w:sz w:val="24"/>
          <w:szCs w:val="24"/>
        </w:rPr>
        <w:t xml:space="preserve"> </w:t>
      </w:r>
      <w:r w:rsidRPr="00105B56">
        <w:rPr>
          <w:sz w:val="24"/>
          <w:szCs w:val="24"/>
        </w:rPr>
        <w:t>музыкальной</w:t>
      </w:r>
      <w:r w:rsidRPr="00105B56">
        <w:rPr>
          <w:spacing w:val="1"/>
          <w:sz w:val="24"/>
          <w:szCs w:val="24"/>
        </w:rPr>
        <w:t xml:space="preserve"> </w:t>
      </w:r>
      <w:r w:rsidRPr="00105B56">
        <w:rPr>
          <w:sz w:val="24"/>
          <w:szCs w:val="24"/>
        </w:rPr>
        <w:t>деятельности,</w:t>
      </w:r>
      <w:r w:rsidRPr="00105B56">
        <w:rPr>
          <w:spacing w:val="1"/>
          <w:sz w:val="24"/>
          <w:szCs w:val="24"/>
        </w:rPr>
        <w:t xml:space="preserve"> </w:t>
      </w:r>
      <w:r w:rsidRPr="00105B56">
        <w:rPr>
          <w:sz w:val="24"/>
          <w:szCs w:val="24"/>
        </w:rPr>
        <w:t>выбирать</w:t>
      </w:r>
      <w:r w:rsidRPr="00105B56">
        <w:rPr>
          <w:spacing w:val="71"/>
          <w:sz w:val="24"/>
          <w:szCs w:val="24"/>
        </w:rPr>
        <w:t xml:space="preserve"> </w:t>
      </w:r>
      <w:r w:rsidRPr="00105B56">
        <w:rPr>
          <w:sz w:val="24"/>
          <w:szCs w:val="24"/>
        </w:rPr>
        <w:t>наиболее</w:t>
      </w:r>
      <w:r w:rsidRPr="00105B56">
        <w:rPr>
          <w:spacing w:val="1"/>
          <w:sz w:val="24"/>
          <w:szCs w:val="24"/>
        </w:rPr>
        <w:t xml:space="preserve"> </w:t>
      </w:r>
      <w:r w:rsidRPr="00105B56">
        <w:rPr>
          <w:sz w:val="24"/>
          <w:szCs w:val="24"/>
        </w:rPr>
        <w:t>эффективные</w:t>
      </w:r>
      <w:r w:rsidRPr="00105B56">
        <w:rPr>
          <w:spacing w:val="-2"/>
          <w:sz w:val="24"/>
          <w:szCs w:val="24"/>
        </w:rPr>
        <w:t xml:space="preserve"> </w:t>
      </w:r>
      <w:r w:rsidRPr="00105B56">
        <w:rPr>
          <w:sz w:val="24"/>
          <w:szCs w:val="24"/>
        </w:rPr>
        <w:t>формы</w:t>
      </w:r>
      <w:r w:rsidRPr="00105B56">
        <w:rPr>
          <w:spacing w:val="-2"/>
          <w:sz w:val="24"/>
          <w:szCs w:val="24"/>
        </w:rPr>
        <w:t xml:space="preserve"> </w:t>
      </w:r>
      <w:r w:rsidRPr="00105B56">
        <w:rPr>
          <w:sz w:val="24"/>
          <w:szCs w:val="24"/>
        </w:rPr>
        <w:t>взаимодействия</w:t>
      </w:r>
      <w:r w:rsidRPr="00105B56">
        <w:rPr>
          <w:spacing w:val="-5"/>
          <w:sz w:val="24"/>
          <w:szCs w:val="24"/>
        </w:rPr>
        <w:t xml:space="preserve"> </w:t>
      </w:r>
      <w:r w:rsidRPr="00105B56">
        <w:rPr>
          <w:sz w:val="24"/>
          <w:szCs w:val="24"/>
        </w:rPr>
        <w:t>при</w:t>
      </w:r>
      <w:r w:rsidRPr="00105B56">
        <w:rPr>
          <w:spacing w:val="-5"/>
          <w:sz w:val="24"/>
          <w:szCs w:val="24"/>
        </w:rPr>
        <w:t xml:space="preserve"> </w:t>
      </w:r>
      <w:r w:rsidRPr="00105B56">
        <w:rPr>
          <w:sz w:val="24"/>
          <w:szCs w:val="24"/>
        </w:rPr>
        <w:t>решении</w:t>
      </w:r>
      <w:r w:rsidRPr="00105B56">
        <w:rPr>
          <w:spacing w:val="-2"/>
          <w:sz w:val="24"/>
          <w:szCs w:val="24"/>
        </w:rPr>
        <w:t xml:space="preserve"> </w:t>
      </w:r>
      <w:r w:rsidRPr="00105B56">
        <w:rPr>
          <w:sz w:val="24"/>
          <w:szCs w:val="24"/>
        </w:rPr>
        <w:t>поставленной</w:t>
      </w:r>
      <w:r w:rsidRPr="00105B56">
        <w:rPr>
          <w:spacing w:val="-2"/>
          <w:sz w:val="24"/>
          <w:szCs w:val="24"/>
        </w:rPr>
        <w:t xml:space="preserve"> </w:t>
      </w:r>
      <w:r w:rsidRPr="00105B56">
        <w:rPr>
          <w:sz w:val="24"/>
          <w:szCs w:val="24"/>
        </w:rPr>
        <w:t>задачи;</w:t>
      </w:r>
    </w:p>
    <w:p w:rsidR="00105B56" w:rsidRPr="00105B56" w:rsidRDefault="00105B56" w:rsidP="00105B56">
      <w:pPr>
        <w:pStyle w:val="af5"/>
        <w:jc w:val="both"/>
        <w:rPr>
          <w:sz w:val="24"/>
          <w:szCs w:val="24"/>
        </w:rPr>
      </w:pPr>
      <w:r w:rsidRPr="00105B56">
        <w:rPr>
          <w:sz w:val="24"/>
          <w:szCs w:val="24"/>
        </w:rPr>
        <w:t>принимать</w:t>
      </w:r>
      <w:r w:rsidRPr="00105B56">
        <w:rPr>
          <w:spacing w:val="1"/>
          <w:sz w:val="24"/>
          <w:szCs w:val="24"/>
        </w:rPr>
        <w:t xml:space="preserve"> </w:t>
      </w:r>
      <w:r w:rsidRPr="00105B56">
        <w:rPr>
          <w:sz w:val="24"/>
          <w:szCs w:val="24"/>
        </w:rPr>
        <w:t>цель</w:t>
      </w:r>
      <w:r w:rsidRPr="00105B56">
        <w:rPr>
          <w:spacing w:val="1"/>
          <w:sz w:val="24"/>
          <w:szCs w:val="24"/>
        </w:rPr>
        <w:t xml:space="preserve"> </w:t>
      </w:r>
      <w:r w:rsidRPr="00105B56">
        <w:rPr>
          <w:sz w:val="24"/>
          <w:szCs w:val="24"/>
        </w:rPr>
        <w:t>совместной</w:t>
      </w:r>
      <w:r w:rsidRPr="00105B56">
        <w:rPr>
          <w:spacing w:val="1"/>
          <w:sz w:val="24"/>
          <w:szCs w:val="24"/>
        </w:rPr>
        <w:t xml:space="preserve"> </w:t>
      </w:r>
      <w:r w:rsidRPr="00105B56">
        <w:rPr>
          <w:sz w:val="24"/>
          <w:szCs w:val="24"/>
        </w:rPr>
        <w:t>деятельности,</w:t>
      </w:r>
      <w:r w:rsidRPr="00105B56">
        <w:rPr>
          <w:spacing w:val="1"/>
          <w:sz w:val="24"/>
          <w:szCs w:val="24"/>
        </w:rPr>
        <w:t xml:space="preserve"> </w:t>
      </w:r>
      <w:r w:rsidRPr="00105B56">
        <w:rPr>
          <w:sz w:val="24"/>
          <w:szCs w:val="24"/>
        </w:rPr>
        <w:t>коллективно</w:t>
      </w:r>
      <w:r w:rsidRPr="00105B56">
        <w:rPr>
          <w:spacing w:val="1"/>
          <w:sz w:val="24"/>
          <w:szCs w:val="24"/>
        </w:rPr>
        <w:t xml:space="preserve"> </w:t>
      </w:r>
      <w:r w:rsidRPr="00105B56">
        <w:rPr>
          <w:sz w:val="24"/>
          <w:szCs w:val="24"/>
        </w:rPr>
        <w:t>строить</w:t>
      </w:r>
      <w:r w:rsidRPr="00105B56">
        <w:rPr>
          <w:spacing w:val="1"/>
          <w:sz w:val="24"/>
          <w:szCs w:val="24"/>
        </w:rPr>
        <w:t xml:space="preserve"> </w:t>
      </w:r>
      <w:r w:rsidRPr="00105B56">
        <w:rPr>
          <w:sz w:val="24"/>
          <w:szCs w:val="24"/>
        </w:rPr>
        <w:t>действия по её достижению: распределять роли, договариваться, обсуждать</w:t>
      </w:r>
      <w:r w:rsidRPr="00105B56">
        <w:rPr>
          <w:spacing w:val="1"/>
          <w:sz w:val="24"/>
          <w:szCs w:val="24"/>
        </w:rPr>
        <w:t xml:space="preserve"> </w:t>
      </w:r>
      <w:r w:rsidRPr="00105B56">
        <w:rPr>
          <w:sz w:val="24"/>
          <w:szCs w:val="24"/>
        </w:rPr>
        <w:t>процесс</w:t>
      </w:r>
      <w:r w:rsidRPr="00105B56">
        <w:rPr>
          <w:spacing w:val="11"/>
          <w:sz w:val="24"/>
          <w:szCs w:val="24"/>
        </w:rPr>
        <w:t xml:space="preserve"> </w:t>
      </w:r>
      <w:r w:rsidRPr="00105B56">
        <w:rPr>
          <w:sz w:val="24"/>
          <w:szCs w:val="24"/>
        </w:rPr>
        <w:t>и</w:t>
      </w:r>
      <w:r w:rsidRPr="00105B56">
        <w:rPr>
          <w:spacing w:val="12"/>
          <w:sz w:val="24"/>
          <w:szCs w:val="24"/>
        </w:rPr>
        <w:t xml:space="preserve"> </w:t>
      </w:r>
      <w:r w:rsidRPr="00105B56">
        <w:rPr>
          <w:sz w:val="24"/>
          <w:szCs w:val="24"/>
        </w:rPr>
        <w:t>результат</w:t>
      </w:r>
      <w:r w:rsidRPr="00105B56">
        <w:rPr>
          <w:spacing w:val="14"/>
          <w:sz w:val="24"/>
          <w:szCs w:val="24"/>
        </w:rPr>
        <w:t xml:space="preserve"> </w:t>
      </w:r>
      <w:r w:rsidRPr="00105B56">
        <w:rPr>
          <w:sz w:val="24"/>
          <w:szCs w:val="24"/>
        </w:rPr>
        <w:t>совместной</w:t>
      </w:r>
      <w:r w:rsidRPr="00105B56">
        <w:rPr>
          <w:spacing w:val="11"/>
          <w:sz w:val="24"/>
          <w:szCs w:val="24"/>
        </w:rPr>
        <w:t xml:space="preserve"> </w:t>
      </w:r>
      <w:r w:rsidRPr="00105B56">
        <w:rPr>
          <w:sz w:val="24"/>
          <w:szCs w:val="24"/>
        </w:rPr>
        <w:t>работы;</w:t>
      </w:r>
      <w:r w:rsidRPr="00105B56">
        <w:rPr>
          <w:spacing w:val="15"/>
          <w:sz w:val="24"/>
          <w:szCs w:val="24"/>
        </w:rPr>
        <w:t xml:space="preserve"> </w:t>
      </w:r>
      <w:r w:rsidRPr="00105B56">
        <w:rPr>
          <w:sz w:val="24"/>
          <w:szCs w:val="24"/>
        </w:rPr>
        <w:t>уметь</w:t>
      </w:r>
      <w:r w:rsidRPr="00105B56">
        <w:rPr>
          <w:spacing w:val="12"/>
          <w:sz w:val="24"/>
          <w:szCs w:val="24"/>
        </w:rPr>
        <w:t xml:space="preserve"> </w:t>
      </w:r>
      <w:r w:rsidRPr="00105B56">
        <w:rPr>
          <w:sz w:val="24"/>
          <w:szCs w:val="24"/>
        </w:rPr>
        <w:t>обобщать</w:t>
      </w:r>
      <w:r w:rsidRPr="00105B56">
        <w:rPr>
          <w:spacing w:val="13"/>
          <w:sz w:val="24"/>
          <w:szCs w:val="24"/>
        </w:rPr>
        <w:t xml:space="preserve"> </w:t>
      </w:r>
      <w:r w:rsidRPr="00105B56">
        <w:rPr>
          <w:sz w:val="24"/>
          <w:szCs w:val="24"/>
        </w:rPr>
        <w:t>мнения</w:t>
      </w:r>
      <w:r w:rsidRPr="00105B56">
        <w:rPr>
          <w:spacing w:val="11"/>
          <w:sz w:val="24"/>
          <w:szCs w:val="24"/>
        </w:rPr>
        <w:t xml:space="preserve"> </w:t>
      </w:r>
      <w:r w:rsidRPr="00105B56">
        <w:rPr>
          <w:sz w:val="24"/>
          <w:szCs w:val="24"/>
        </w:rPr>
        <w:t>нескольких</w:t>
      </w:r>
      <w:r>
        <w:rPr>
          <w:sz w:val="24"/>
          <w:szCs w:val="24"/>
        </w:rPr>
        <w:t xml:space="preserve"> </w:t>
      </w:r>
      <w:r w:rsidRPr="00105B56">
        <w:rPr>
          <w:sz w:val="24"/>
          <w:szCs w:val="24"/>
        </w:rPr>
        <w:t>людей,</w:t>
      </w:r>
      <w:r w:rsidRPr="00105B56">
        <w:rPr>
          <w:spacing w:val="1"/>
          <w:sz w:val="24"/>
          <w:szCs w:val="24"/>
        </w:rPr>
        <w:t xml:space="preserve"> </w:t>
      </w:r>
      <w:r w:rsidRPr="00105B56">
        <w:rPr>
          <w:sz w:val="24"/>
          <w:szCs w:val="24"/>
        </w:rPr>
        <w:t>проявлять</w:t>
      </w:r>
      <w:r w:rsidRPr="00105B56">
        <w:rPr>
          <w:spacing w:val="1"/>
          <w:sz w:val="24"/>
          <w:szCs w:val="24"/>
        </w:rPr>
        <w:t xml:space="preserve"> </w:t>
      </w:r>
      <w:r w:rsidRPr="00105B56">
        <w:rPr>
          <w:sz w:val="24"/>
          <w:szCs w:val="24"/>
        </w:rPr>
        <w:t>готовность</w:t>
      </w:r>
      <w:r w:rsidRPr="00105B56">
        <w:rPr>
          <w:spacing w:val="1"/>
          <w:sz w:val="24"/>
          <w:szCs w:val="24"/>
        </w:rPr>
        <w:t xml:space="preserve"> </w:t>
      </w:r>
      <w:r w:rsidRPr="00105B56">
        <w:rPr>
          <w:sz w:val="24"/>
          <w:szCs w:val="24"/>
        </w:rPr>
        <w:t>руководить,</w:t>
      </w:r>
      <w:r w:rsidRPr="00105B56">
        <w:rPr>
          <w:spacing w:val="1"/>
          <w:sz w:val="24"/>
          <w:szCs w:val="24"/>
        </w:rPr>
        <w:t xml:space="preserve"> </w:t>
      </w:r>
      <w:r w:rsidRPr="00105B56">
        <w:rPr>
          <w:sz w:val="24"/>
          <w:szCs w:val="24"/>
        </w:rPr>
        <w:t>выполнять</w:t>
      </w:r>
      <w:r w:rsidRPr="00105B56">
        <w:rPr>
          <w:spacing w:val="71"/>
          <w:sz w:val="24"/>
          <w:szCs w:val="24"/>
        </w:rPr>
        <w:t xml:space="preserve"> </w:t>
      </w:r>
      <w:r w:rsidRPr="00105B56">
        <w:rPr>
          <w:sz w:val="24"/>
          <w:szCs w:val="24"/>
        </w:rPr>
        <w:t>поручения,</w:t>
      </w:r>
      <w:r w:rsidRPr="00105B56">
        <w:rPr>
          <w:spacing w:val="1"/>
          <w:sz w:val="24"/>
          <w:szCs w:val="24"/>
        </w:rPr>
        <w:t xml:space="preserve"> </w:t>
      </w:r>
      <w:r w:rsidRPr="00105B56">
        <w:rPr>
          <w:sz w:val="24"/>
          <w:szCs w:val="24"/>
        </w:rPr>
        <w:t>подчиняться;</w:t>
      </w:r>
    </w:p>
    <w:p w:rsidR="00105B56" w:rsidRPr="00105B56" w:rsidRDefault="00105B56" w:rsidP="00105B56">
      <w:pPr>
        <w:pStyle w:val="af5"/>
        <w:jc w:val="both"/>
        <w:rPr>
          <w:sz w:val="24"/>
          <w:szCs w:val="24"/>
        </w:rPr>
      </w:pPr>
      <w:r w:rsidRPr="00105B56">
        <w:rPr>
          <w:sz w:val="24"/>
          <w:szCs w:val="24"/>
        </w:rPr>
        <w:t>оценивать</w:t>
      </w:r>
      <w:r w:rsidRPr="00105B56">
        <w:rPr>
          <w:spacing w:val="1"/>
          <w:sz w:val="24"/>
          <w:szCs w:val="24"/>
        </w:rPr>
        <w:t xml:space="preserve"> </w:t>
      </w:r>
      <w:r w:rsidRPr="00105B56">
        <w:rPr>
          <w:sz w:val="24"/>
          <w:szCs w:val="24"/>
        </w:rPr>
        <w:t>качество</w:t>
      </w:r>
      <w:r w:rsidRPr="00105B56">
        <w:rPr>
          <w:spacing w:val="1"/>
          <w:sz w:val="24"/>
          <w:szCs w:val="24"/>
        </w:rPr>
        <w:t xml:space="preserve"> </w:t>
      </w:r>
      <w:r w:rsidRPr="00105B56">
        <w:rPr>
          <w:sz w:val="24"/>
          <w:szCs w:val="24"/>
        </w:rPr>
        <w:t>своего</w:t>
      </w:r>
      <w:r w:rsidRPr="00105B56">
        <w:rPr>
          <w:spacing w:val="1"/>
          <w:sz w:val="24"/>
          <w:szCs w:val="24"/>
        </w:rPr>
        <w:t xml:space="preserve"> </w:t>
      </w:r>
      <w:r w:rsidRPr="00105B56">
        <w:rPr>
          <w:sz w:val="24"/>
          <w:szCs w:val="24"/>
        </w:rPr>
        <w:t>вклада</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общий</w:t>
      </w:r>
      <w:r w:rsidRPr="00105B56">
        <w:rPr>
          <w:spacing w:val="1"/>
          <w:sz w:val="24"/>
          <w:szCs w:val="24"/>
        </w:rPr>
        <w:t xml:space="preserve"> </w:t>
      </w:r>
      <w:r w:rsidRPr="00105B56">
        <w:rPr>
          <w:sz w:val="24"/>
          <w:szCs w:val="24"/>
        </w:rPr>
        <w:t>продукт</w:t>
      </w:r>
      <w:r w:rsidRPr="00105B56">
        <w:rPr>
          <w:spacing w:val="1"/>
          <w:sz w:val="24"/>
          <w:szCs w:val="24"/>
        </w:rPr>
        <w:t xml:space="preserve"> </w:t>
      </w:r>
      <w:r w:rsidRPr="00105B56">
        <w:rPr>
          <w:sz w:val="24"/>
          <w:szCs w:val="24"/>
        </w:rPr>
        <w:t>по</w:t>
      </w:r>
      <w:r w:rsidRPr="00105B56">
        <w:rPr>
          <w:spacing w:val="1"/>
          <w:sz w:val="24"/>
          <w:szCs w:val="24"/>
        </w:rPr>
        <w:t xml:space="preserve"> </w:t>
      </w:r>
      <w:r w:rsidRPr="00105B56">
        <w:rPr>
          <w:sz w:val="24"/>
          <w:szCs w:val="24"/>
        </w:rPr>
        <w:t>критериям,</w:t>
      </w:r>
      <w:r w:rsidRPr="00105B56">
        <w:rPr>
          <w:spacing w:val="1"/>
          <w:sz w:val="24"/>
          <w:szCs w:val="24"/>
        </w:rPr>
        <w:t xml:space="preserve"> </w:t>
      </w:r>
      <w:r w:rsidRPr="00105B56">
        <w:rPr>
          <w:sz w:val="24"/>
          <w:szCs w:val="24"/>
        </w:rPr>
        <w:t>самостоятельно</w:t>
      </w:r>
      <w:r w:rsidRPr="00105B56">
        <w:rPr>
          <w:spacing w:val="1"/>
          <w:sz w:val="24"/>
          <w:szCs w:val="24"/>
        </w:rPr>
        <w:t xml:space="preserve"> </w:t>
      </w:r>
      <w:r w:rsidRPr="00105B56">
        <w:rPr>
          <w:sz w:val="24"/>
          <w:szCs w:val="24"/>
        </w:rPr>
        <w:t>сформулированным</w:t>
      </w:r>
      <w:r w:rsidRPr="00105B56">
        <w:rPr>
          <w:spacing w:val="1"/>
          <w:sz w:val="24"/>
          <w:szCs w:val="24"/>
        </w:rPr>
        <w:t xml:space="preserve"> </w:t>
      </w:r>
      <w:r w:rsidRPr="00105B56">
        <w:rPr>
          <w:sz w:val="24"/>
          <w:szCs w:val="24"/>
        </w:rPr>
        <w:t>участниками</w:t>
      </w:r>
      <w:r w:rsidRPr="00105B56">
        <w:rPr>
          <w:spacing w:val="71"/>
          <w:sz w:val="24"/>
          <w:szCs w:val="24"/>
        </w:rPr>
        <w:t xml:space="preserve"> </w:t>
      </w:r>
      <w:r w:rsidRPr="00105B56">
        <w:rPr>
          <w:sz w:val="24"/>
          <w:szCs w:val="24"/>
        </w:rPr>
        <w:t>взаимодействия;</w:t>
      </w:r>
      <w:r w:rsidRPr="00105B56">
        <w:rPr>
          <w:spacing w:val="1"/>
          <w:sz w:val="24"/>
          <w:szCs w:val="24"/>
        </w:rPr>
        <w:t xml:space="preserve"> </w:t>
      </w:r>
      <w:r w:rsidRPr="00105B56">
        <w:rPr>
          <w:sz w:val="24"/>
          <w:szCs w:val="24"/>
        </w:rPr>
        <w:t>сравнивать результаты с исходной задачей и вклад каждого члена команды в</w:t>
      </w:r>
      <w:r w:rsidRPr="00105B56">
        <w:rPr>
          <w:spacing w:val="1"/>
          <w:sz w:val="24"/>
          <w:szCs w:val="24"/>
        </w:rPr>
        <w:t xml:space="preserve"> </w:t>
      </w:r>
      <w:r w:rsidRPr="00105B56">
        <w:rPr>
          <w:sz w:val="24"/>
          <w:szCs w:val="24"/>
        </w:rPr>
        <w:t>достижение</w:t>
      </w:r>
      <w:r w:rsidRPr="00105B56">
        <w:rPr>
          <w:spacing w:val="1"/>
          <w:sz w:val="24"/>
          <w:szCs w:val="24"/>
        </w:rPr>
        <w:t xml:space="preserve"> </w:t>
      </w:r>
      <w:r w:rsidRPr="00105B56">
        <w:rPr>
          <w:sz w:val="24"/>
          <w:szCs w:val="24"/>
        </w:rPr>
        <w:t>результатов,</w:t>
      </w:r>
      <w:r w:rsidRPr="00105B56">
        <w:rPr>
          <w:spacing w:val="1"/>
          <w:sz w:val="24"/>
          <w:szCs w:val="24"/>
        </w:rPr>
        <w:t xml:space="preserve"> </w:t>
      </w:r>
      <w:r w:rsidRPr="00105B56">
        <w:rPr>
          <w:sz w:val="24"/>
          <w:szCs w:val="24"/>
        </w:rPr>
        <w:t>разделять</w:t>
      </w:r>
      <w:r w:rsidRPr="00105B56">
        <w:rPr>
          <w:spacing w:val="1"/>
          <w:sz w:val="24"/>
          <w:szCs w:val="24"/>
        </w:rPr>
        <w:t xml:space="preserve"> </w:t>
      </w:r>
      <w:r w:rsidRPr="00105B56">
        <w:rPr>
          <w:sz w:val="24"/>
          <w:szCs w:val="24"/>
        </w:rPr>
        <w:t>сферу</w:t>
      </w:r>
      <w:r w:rsidRPr="00105B56">
        <w:rPr>
          <w:spacing w:val="1"/>
          <w:sz w:val="24"/>
          <w:szCs w:val="24"/>
        </w:rPr>
        <w:t xml:space="preserve"> </w:t>
      </w:r>
      <w:r w:rsidRPr="00105B56">
        <w:rPr>
          <w:sz w:val="24"/>
          <w:szCs w:val="24"/>
        </w:rPr>
        <w:t>ответственности</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проявлять</w:t>
      </w:r>
      <w:r w:rsidRPr="00105B56">
        <w:rPr>
          <w:spacing w:val="1"/>
          <w:sz w:val="24"/>
          <w:szCs w:val="24"/>
        </w:rPr>
        <w:t xml:space="preserve"> </w:t>
      </w:r>
      <w:r w:rsidRPr="00105B56">
        <w:rPr>
          <w:sz w:val="24"/>
          <w:szCs w:val="24"/>
        </w:rPr>
        <w:t>готовность</w:t>
      </w:r>
      <w:r w:rsidRPr="00105B56">
        <w:rPr>
          <w:spacing w:val="-2"/>
          <w:sz w:val="24"/>
          <w:szCs w:val="24"/>
        </w:rPr>
        <w:t xml:space="preserve"> </w:t>
      </w:r>
      <w:r w:rsidRPr="00105B56">
        <w:rPr>
          <w:sz w:val="24"/>
          <w:szCs w:val="24"/>
        </w:rPr>
        <w:t>к</w:t>
      </w:r>
      <w:r w:rsidRPr="00105B56">
        <w:rPr>
          <w:spacing w:val="-1"/>
          <w:sz w:val="24"/>
          <w:szCs w:val="24"/>
        </w:rPr>
        <w:t xml:space="preserve"> </w:t>
      </w:r>
      <w:r w:rsidRPr="00105B56">
        <w:rPr>
          <w:sz w:val="24"/>
          <w:szCs w:val="24"/>
        </w:rPr>
        <w:t>представлению</w:t>
      </w:r>
      <w:r w:rsidRPr="00105B56">
        <w:rPr>
          <w:spacing w:val="-4"/>
          <w:sz w:val="24"/>
          <w:szCs w:val="24"/>
        </w:rPr>
        <w:t xml:space="preserve"> </w:t>
      </w:r>
      <w:r w:rsidRPr="00105B56">
        <w:rPr>
          <w:sz w:val="24"/>
          <w:szCs w:val="24"/>
        </w:rPr>
        <w:t>отчёта</w:t>
      </w:r>
      <w:r w:rsidRPr="00105B56">
        <w:rPr>
          <w:spacing w:val="-3"/>
          <w:sz w:val="24"/>
          <w:szCs w:val="24"/>
        </w:rPr>
        <w:t xml:space="preserve"> </w:t>
      </w:r>
      <w:r w:rsidRPr="00105B56">
        <w:rPr>
          <w:sz w:val="24"/>
          <w:szCs w:val="24"/>
        </w:rPr>
        <w:t>перед</w:t>
      </w:r>
      <w:r w:rsidRPr="00105B56">
        <w:rPr>
          <w:spacing w:val="1"/>
          <w:sz w:val="24"/>
          <w:szCs w:val="24"/>
        </w:rPr>
        <w:t xml:space="preserve"> </w:t>
      </w:r>
      <w:r w:rsidRPr="00105B56">
        <w:rPr>
          <w:sz w:val="24"/>
          <w:szCs w:val="24"/>
        </w:rPr>
        <w:t>группой.</w:t>
      </w:r>
    </w:p>
    <w:p w:rsidR="00105B56" w:rsidRPr="00105B56" w:rsidRDefault="00105B56" w:rsidP="00105B56">
      <w:pPr>
        <w:pStyle w:val="af5"/>
        <w:jc w:val="both"/>
        <w:rPr>
          <w:b/>
          <w:sz w:val="24"/>
          <w:szCs w:val="24"/>
        </w:rPr>
      </w:pPr>
      <w:r w:rsidRPr="00105B56">
        <w:rPr>
          <w:b/>
          <w:sz w:val="24"/>
          <w:szCs w:val="24"/>
        </w:rPr>
        <w:t>Овладение универсальными регулятивными действиями</w:t>
      </w:r>
      <w:r w:rsidRPr="00105B56">
        <w:rPr>
          <w:b/>
          <w:spacing w:val="-68"/>
          <w:sz w:val="24"/>
          <w:szCs w:val="24"/>
        </w:rPr>
        <w:t xml:space="preserve">  </w:t>
      </w:r>
      <w:r>
        <w:rPr>
          <w:b/>
          <w:spacing w:val="-68"/>
          <w:sz w:val="24"/>
          <w:szCs w:val="24"/>
        </w:rPr>
        <w:t xml:space="preserve"> </w:t>
      </w:r>
      <w:r w:rsidRPr="00105B56">
        <w:rPr>
          <w:b/>
          <w:sz w:val="24"/>
          <w:szCs w:val="24"/>
        </w:rPr>
        <w:t>Самоорганизация:</w:t>
      </w:r>
    </w:p>
    <w:p w:rsidR="00105B56" w:rsidRPr="00105B56" w:rsidRDefault="00105B56" w:rsidP="00105B56">
      <w:pPr>
        <w:pStyle w:val="af5"/>
        <w:jc w:val="both"/>
        <w:rPr>
          <w:sz w:val="24"/>
          <w:szCs w:val="24"/>
        </w:rPr>
      </w:pPr>
      <w:r w:rsidRPr="00105B56">
        <w:rPr>
          <w:sz w:val="24"/>
          <w:szCs w:val="24"/>
        </w:rPr>
        <w:t>ставить</w:t>
      </w:r>
      <w:r w:rsidRPr="00105B56">
        <w:rPr>
          <w:spacing w:val="1"/>
          <w:sz w:val="24"/>
          <w:szCs w:val="24"/>
        </w:rPr>
        <w:t xml:space="preserve"> </w:t>
      </w:r>
      <w:r w:rsidRPr="00105B56">
        <w:rPr>
          <w:sz w:val="24"/>
          <w:szCs w:val="24"/>
        </w:rPr>
        <w:t>перед</w:t>
      </w:r>
      <w:r w:rsidRPr="00105B56">
        <w:rPr>
          <w:spacing w:val="1"/>
          <w:sz w:val="24"/>
          <w:szCs w:val="24"/>
        </w:rPr>
        <w:t xml:space="preserve"> </w:t>
      </w:r>
      <w:r w:rsidRPr="00105B56">
        <w:rPr>
          <w:sz w:val="24"/>
          <w:szCs w:val="24"/>
        </w:rPr>
        <w:t>собой</w:t>
      </w:r>
      <w:r w:rsidRPr="00105B56">
        <w:rPr>
          <w:spacing w:val="1"/>
          <w:sz w:val="24"/>
          <w:szCs w:val="24"/>
        </w:rPr>
        <w:t xml:space="preserve"> </w:t>
      </w:r>
      <w:r w:rsidRPr="00105B56">
        <w:rPr>
          <w:sz w:val="24"/>
          <w:szCs w:val="24"/>
        </w:rPr>
        <w:t>среднесрочные</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долгосрочные</w:t>
      </w:r>
      <w:r w:rsidRPr="00105B56">
        <w:rPr>
          <w:spacing w:val="1"/>
          <w:sz w:val="24"/>
          <w:szCs w:val="24"/>
        </w:rPr>
        <w:t xml:space="preserve"> </w:t>
      </w:r>
      <w:r w:rsidRPr="00105B56">
        <w:rPr>
          <w:sz w:val="24"/>
          <w:szCs w:val="24"/>
        </w:rPr>
        <w:t>цели</w:t>
      </w:r>
      <w:r w:rsidRPr="00105B56">
        <w:rPr>
          <w:spacing w:val="1"/>
          <w:sz w:val="24"/>
          <w:szCs w:val="24"/>
        </w:rPr>
        <w:t xml:space="preserve"> </w:t>
      </w:r>
      <w:r w:rsidRPr="00105B56">
        <w:rPr>
          <w:sz w:val="24"/>
          <w:szCs w:val="24"/>
        </w:rPr>
        <w:t>по</w:t>
      </w:r>
      <w:r w:rsidRPr="00105B56">
        <w:rPr>
          <w:spacing w:val="1"/>
          <w:sz w:val="24"/>
          <w:szCs w:val="24"/>
        </w:rPr>
        <w:t xml:space="preserve"> </w:t>
      </w:r>
      <w:r w:rsidRPr="00105B56">
        <w:rPr>
          <w:sz w:val="24"/>
          <w:szCs w:val="24"/>
        </w:rPr>
        <w:t>самосовершенствованию, в том числе в части творческих, исполнительских</w:t>
      </w:r>
      <w:r w:rsidRPr="00105B56">
        <w:rPr>
          <w:spacing w:val="1"/>
          <w:sz w:val="24"/>
          <w:szCs w:val="24"/>
        </w:rPr>
        <w:t xml:space="preserve"> </w:t>
      </w:r>
      <w:r w:rsidRPr="00105B56">
        <w:rPr>
          <w:sz w:val="24"/>
          <w:szCs w:val="24"/>
        </w:rPr>
        <w:t>навыков</w:t>
      </w:r>
      <w:r w:rsidRPr="00105B56">
        <w:rPr>
          <w:spacing w:val="-6"/>
          <w:sz w:val="24"/>
          <w:szCs w:val="24"/>
        </w:rPr>
        <w:t xml:space="preserve"> </w:t>
      </w:r>
      <w:r w:rsidRPr="00105B56">
        <w:rPr>
          <w:sz w:val="24"/>
          <w:szCs w:val="24"/>
        </w:rPr>
        <w:t>и</w:t>
      </w:r>
      <w:r w:rsidRPr="00105B56">
        <w:rPr>
          <w:spacing w:val="-1"/>
          <w:sz w:val="24"/>
          <w:szCs w:val="24"/>
        </w:rPr>
        <w:t xml:space="preserve"> </w:t>
      </w:r>
      <w:r w:rsidRPr="00105B56">
        <w:rPr>
          <w:sz w:val="24"/>
          <w:szCs w:val="24"/>
        </w:rPr>
        <w:t>способностей,</w:t>
      </w:r>
      <w:r w:rsidRPr="00105B56">
        <w:rPr>
          <w:spacing w:val="-2"/>
          <w:sz w:val="24"/>
          <w:szCs w:val="24"/>
        </w:rPr>
        <w:t xml:space="preserve"> </w:t>
      </w:r>
      <w:r w:rsidRPr="00105B56">
        <w:rPr>
          <w:sz w:val="24"/>
          <w:szCs w:val="24"/>
        </w:rPr>
        <w:t>настойчиво продвигаться</w:t>
      </w:r>
      <w:r w:rsidRPr="00105B56">
        <w:rPr>
          <w:spacing w:val="-4"/>
          <w:sz w:val="24"/>
          <w:szCs w:val="24"/>
        </w:rPr>
        <w:t xml:space="preserve"> </w:t>
      </w:r>
      <w:r w:rsidRPr="00105B56">
        <w:rPr>
          <w:sz w:val="24"/>
          <w:szCs w:val="24"/>
        </w:rPr>
        <w:t>к</w:t>
      </w:r>
      <w:r w:rsidRPr="00105B56">
        <w:rPr>
          <w:spacing w:val="-1"/>
          <w:sz w:val="24"/>
          <w:szCs w:val="24"/>
        </w:rPr>
        <w:t xml:space="preserve"> </w:t>
      </w:r>
      <w:r w:rsidRPr="00105B56">
        <w:rPr>
          <w:sz w:val="24"/>
          <w:szCs w:val="24"/>
        </w:rPr>
        <w:t>поставленной</w:t>
      </w:r>
      <w:r w:rsidRPr="00105B56">
        <w:rPr>
          <w:spacing w:val="-4"/>
          <w:sz w:val="24"/>
          <w:szCs w:val="24"/>
        </w:rPr>
        <w:t xml:space="preserve"> </w:t>
      </w:r>
      <w:r w:rsidRPr="00105B56">
        <w:rPr>
          <w:sz w:val="24"/>
          <w:szCs w:val="24"/>
        </w:rPr>
        <w:t>цели;</w:t>
      </w:r>
    </w:p>
    <w:p w:rsidR="00105B56" w:rsidRPr="00105B56" w:rsidRDefault="00105B56" w:rsidP="00105B56">
      <w:pPr>
        <w:pStyle w:val="af5"/>
        <w:jc w:val="both"/>
        <w:rPr>
          <w:sz w:val="24"/>
          <w:szCs w:val="24"/>
        </w:rPr>
      </w:pPr>
      <w:r w:rsidRPr="00105B56">
        <w:rPr>
          <w:sz w:val="24"/>
          <w:szCs w:val="24"/>
        </w:rPr>
        <w:t>планировать достижение целей через решение ряда последовательных</w:t>
      </w:r>
      <w:r w:rsidRPr="00105B56">
        <w:rPr>
          <w:spacing w:val="1"/>
          <w:sz w:val="24"/>
          <w:szCs w:val="24"/>
        </w:rPr>
        <w:t xml:space="preserve"> </w:t>
      </w:r>
      <w:r w:rsidRPr="00105B56">
        <w:rPr>
          <w:sz w:val="24"/>
          <w:szCs w:val="24"/>
        </w:rPr>
        <w:t>задач частного</w:t>
      </w:r>
      <w:r w:rsidRPr="00105B56">
        <w:rPr>
          <w:spacing w:val="1"/>
          <w:sz w:val="24"/>
          <w:szCs w:val="24"/>
        </w:rPr>
        <w:t xml:space="preserve"> </w:t>
      </w:r>
      <w:r w:rsidRPr="00105B56">
        <w:rPr>
          <w:sz w:val="24"/>
          <w:szCs w:val="24"/>
        </w:rPr>
        <w:t>характера;</w:t>
      </w:r>
    </w:p>
    <w:p w:rsidR="00105B56" w:rsidRPr="00105B56" w:rsidRDefault="00105B56" w:rsidP="00105B56">
      <w:pPr>
        <w:pStyle w:val="af5"/>
        <w:jc w:val="both"/>
        <w:rPr>
          <w:sz w:val="24"/>
          <w:szCs w:val="24"/>
        </w:rPr>
      </w:pPr>
      <w:r w:rsidRPr="00105B56">
        <w:rPr>
          <w:sz w:val="24"/>
          <w:szCs w:val="24"/>
        </w:rPr>
        <w:t>самостоятельно</w:t>
      </w:r>
      <w:r w:rsidRPr="00105B56">
        <w:rPr>
          <w:spacing w:val="1"/>
          <w:sz w:val="24"/>
          <w:szCs w:val="24"/>
        </w:rPr>
        <w:t xml:space="preserve"> </w:t>
      </w:r>
      <w:r w:rsidRPr="00105B56">
        <w:rPr>
          <w:sz w:val="24"/>
          <w:szCs w:val="24"/>
        </w:rPr>
        <w:t>составлять</w:t>
      </w:r>
      <w:r w:rsidRPr="00105B56">
        <w:rPr>
          <w:spacing w:val="1"/>
          <w:sz w:val="24"/>
          <w:szCs w:val="24"/>
        </w:rPr>
        <w:t xml:space="preserve"> </w:t>
      </w:r>
      <w:r w:rsidRPr="00105B56">
        <w:rPr>
          <w:sz w:val="24"/>
          <w:szCs w:val="24"/>
        </w:rPr>
        <w:t>план</w:t>
      </w:r>
      <w:r w:rsidRPr="00105B56">
        <w:rPr>
          <w:spacing w:val="1"/>
          <w:sz w:val="24"/>
          <w:szCs w:val="24"/>
        </w:rPr>
        <w:t xml:space="preserve"> </w:t>
      </w:r>
      <w:r w:rsidRPr="00105B56">
        <w:rPr>
          <w:sz w:val="24"/>
          <w:szCs w:val="24"/>
        </w:rPr>
        <w:t>действий,</w:t>
      </w:r>
      <w:r w:rsidRPr="00105B56">
        <w:rPr>
          <w:spacing w:val="1"/>
          <w:sz w:val="24"/>
          <w:szCs w:val="24"/>
        </w:rPr>
        <w:t xml:space="preserve"> </w:t>
      </w:r>
      <w:r w:rsidRPr="00105B56">
        <w:rPr>
          <w:sz w:val="24"/>
          <w:szCs w:val="24"/>
        </w:rPr>
        <w:t>вносить</w:t>
      </w:r>
      <w:r w:rsidRPr="00105B56">
        <w:rPr>
          <w:spacing w:val="1"/>
          <w:sz w:val="24"/>
          <w:szCs w:val="24"/>
        </w:rPr>
        <w:t xml:space="preserve"> </w:t>
      </w:r>
      <w:r w:rsidRPr="00105B56">
        <w:rPr>
          <w:sz w:val="24"/>
          <w:szCs w:val="24"/>
        </w:rPr>
        <w:t>необходимые</w:t>
      </w:r>
      <w:r w:rsidRPr="00105B56">
        <w:rPr>
          <w:spacing w:val="1"/>
          <w:sz w:val="24"/>
          <w:szCs w:val="24"/>
        </w:rPr>
        <w:t xml:space="preserve"> </w:t>
      </w:r>
      <w:r w:rsidRPr="00105B56">
        <w:rPr>
          <w:sz w:val="24"/>
          <w:szCs w:val="24"/>
        </w:rPr>
        <w:t>коррективы</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ходе его</w:t>
      </w:r>
      <w:r w:rsidRPr="00105B56">
        <w:rPr>
          <w:spacing w:val="1"/>
          <w:sz w:val="24"/>
          <w:szCs w:val="24"/>
        </w:rPr>
        <w:t xml:space="preserve"> </w:t>
      </w:r>
      <w:r w:rsidRPr="00105B56">
        <w:rPr>
          <w:sz w:val="24"/>
          <w:szCs w:val="24"/>
        </w:rPr>
        <w:t>реализации;</w:t>
      </w:r>
    </w:p>
    <w:p w:rsidR="00105B56" w:rsidRPr="00105B56" w:rsidRDefault="00105B56" w:rsidP="00105B56">
      <w:pPr>
        <w:pStyle w:val="af5"/>
        <w:jc w:val="both"/>
        <w:rPr>
          <w:sz w:val="24"/>
          <w:szCs w:val="24"/>
        </w:rPr>
      </w:pPr>
      <w:r w:rsidRPr="00105B56">
        <w:rPr>
          <w:sz w:val="24"/>
          <w:szCs w:val="24"/>
        </w:rPr>
        <w:t>выявлять</w:t>
      </w:r>
      <w:r w:rsidRPr="00105B56">
        <w:rPr>
          <w:spacing w:val="1"/>
          <w:sz w:val="24"/>
          <w:szCs w:val="24"/>
        </w:rPr>
        <w:t xml:space="preserve"> </w:t>
      </w:r>
      <w:r w:rsidRPr="00105B56">
        <w:rPr>
          <w:sz w:val="24"/>
          <w:szCs w:val="24"/>
        </w:rPr>
        <w:t>наиболее</w:t>
      </w:r>
      <w:r w:rsidRPr="00105B56">
        <w:rPr>
          <w:spacing w:val="1"/>
          <w:sz w:val="24"/>
          <w:szCs w:val="24"/>
        </w:rPr>
        <w:t xml:space="preserve"> </w:t>
      </w:r>
      <w:r w:rsidRPr="00105B56">
        <w:rPr>
          <w:sz w:val="24"/>
          <w:szCs w:val="24"/>
        </w:rPr>
        <w:t>важные</w:t>
      </w:r>
      <w:r w:rsidRPr="00105B56">
        <w:rPr>
          <w:spacing w:val="1"/>
          <w:sz w:val="24"/>
          <w:szCs w:val="24"/>
        </w:rPr>
        <w:t xml:space="preserve"> </w:t>
      </w:r>
      <w:r w:rsidRPr="00105B56">
        <w:rPr>
          <w:sz w:val="24"/>
          <w:szCs w:val="24"/>
        </w:rPr>
        <w:t>проблемы</w:t>
      </w:r>
      <w:r w:rsidRPr="00105B56">
        <w:rPr>
          <w:spacing w:val="1"/>
          <w:sz w:val="24"/>
          <w:szCs w:val="24"/>
        </w:rPr>
        <w:t xml:space="preserve"> </w:t>
      </w:r>
      <w:r w:rsidRPr="00105B56">
        <w:rPr>
          <w:sz w:val="24"/>
          <w:szCs w:val="24"/>
        </w:rPr>
        <w:t>для</w:t>
      </w:r>
      <w:r w:rsidRPr="00105B56">
        <w:rPr>
          <w:spacing w:val="1"/>
          <w:sz w:val="24"/>
          <w:szCs w:val="24"/>
        </w:rPr>
        <w:t xml:space="preserve"> </w:t>
      </w:r>
      <w:r w:rsidRPr="00105B56">
        <w:rPr>
          <w:sz w:val="24"/>
          <w:szCs w:val="24"/>
        </w:rPr>
        <w:t>решения</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учебных</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жизненных ситуациях;</w:t>
      </w:r>
    </w:p>
    <w:p w:rsidR="00105B56" w:rsidRPr="00105B56" w:rsidRDefault="00105B56" w:rsidP="00105B56">
      <w:pPr>
        <w:pStyle w:val="af5"/>
        <w:jc w:val="both"/>
        <w:rPr>
          <w:sz w:val="24"/>
          <w:szCs w:val="24"/>
        </w:rPr>
      </w:pPr>
      <w:r w:rsidRPr="00105B56">
        <w:rPr>
          <w:sz w:val="24"/>
          <w:szCs w:val="24"/>
        </w:rPr>
        <w:t>самостоятельно составлять алгоритм решения задачи (или его часть),</w:t>
      </w:r>
      <w:r w:rsidRPr="00105B56">
        <w:rPr>
          <w:spacing w:val="1"/>
          <w:sz w:val="24"/>
          <w:szCs w:val="24"/>
        </w:rPr>
        <w:t xml:space="preserve"> </w:t>
      </w:r>
      <w:r w:rsidRPr="00105B56">
        <w:rPr>
          <w:sz w:val="24"/>
          <w:szCs w:val="24"/>
        </w:rPr>
        <w:t>выбирать способ решения учебной задачи с учётом имеющихся ресурсов и</w:t>
      </w:r>
      <w:r w:rsidRPr="00105B56">
        <w:rPr>
          <w:spacing w:val="1"/>
          <w:sz w:val="24"/>
          <w:szCs w:val="24"/>
        </w:rPr>
        <w:t xml:space="preserve"> </w:t>
      </w:r>
      <w:r w:rsidRPr="00105B56">
        <w:rPr>
          <w:sz w:val="24"/>
          <w:szCs w:val="24"/>
        </w:rPr>
        <w:t>собственных</w:t>
      </w:r>
      <w:r w:rsidRPr="00105B56">
        <w:rPr>
          <w:spacing w:val="1"/>
          <w:sz w:val="24"/>
          <w:szCs w:val="24"/>
        </w:rPr>
        <w:t xml:space="preserve"> </w:t>
      </w:r>
      <w:r w:rsidRPr="00105B56">
        <w:rPr>
          <w:sz w:val="24"/>
          <w:szCs w:val="24"/>
        </w:rPr>
        <w:t>возможностей,</w:t>
      </w:r>
      <w:r w:rsidRPr="00105B56">
        <w:rPr>
          <w:spacing w:val="1"/>
          <w:sz w:val="24"/>
          <w:szCs w:val="24"/>
        </w:rPr>
        <w:t xml:space="preserve"> </w:t>
      </w:r>
      <w:r w:rsidRPr="00105B56">
        <w:rPr>
          <w:sz w:val="24"/>
          <w:szCs w:val="24"/>
        </w:rPr>
        <w:t>аргументировать</w:t>
      </w:r>
      <w:r w:rsidRPr="00105B56">
        <w:rPr>
          <w:spacing w:val="1"/>
          <w:sz w:val="24"/>
          <w:szCs w:val="24"/>
        </w:rPr>
        <w:t xml:space="preserve"> </w:t>
      </w:r>
      <w:r w:rsidRPr="00105B56">
        <w:rPr>
          <w:sz w:val="24"/>
          <w:szCs w:val="24"/>
        </w:rPr>
        <w:t>предлагаемые</w:t>
      </w:r>
      <w:r w:rsidRPr="00105B56">
        <w:rPr>
          <w:spacing w:val="1"/>
          <w:sz w:val="24"/>
          <w:szCs w:val="24"/>
        </w:rPr>
        <w:t xml:space="preserve"> </w:t>
      </w:r>
      <w:r w:rsidRPr="00105B56">
        <w:rPr>
          <w:sz w:val="24"/>
          <w:szCs w:val="24"/>
        </w:rPr>
        <w:t>варианты</w:t>
      </w:r>
      <w:r w:rsidRPr="00105B56">
        <w:rPr>
          <w:spacing w:val="1"/>
          <w:sz w:val="24"/>
          <w:szCs w:val="24"/>
        </w:rPr>
        <w:t xml:space="preserve"> </w:t>
      </w:r>
      <w:r w:rsidRPr="00105B56">
        <w:rPr>
          <w:sz w:val="24"/>
          <w:szCs w:val="24"/>
        </w:rPr>
        <w:t>решений;</w:t>
      </w:r>
    </w:p>
    <w:p w:rsidR="00105B56" w:rsidRDefault="00105B56" w:rsidP="00105B56">
      <w:pPr>
        <w:pStyle w:val="af5"/>
        <w:jc w:val="both"/>
        <w:rPr>
          <w:spacing w:val="-67"/>
          <w:sz w:val="24"/>
          <w:szCs w:val="24"/>
        </w:rPr>
      </w:pPr>
      <w:r w:rsidRPr="00105B56">
        <w:rPr>
          <w:sz w:val="24"/>
          <w:szCs w:val="24"/>
        </w:rPr>
        <w:t>делать выбор и брать за него ответственность на себя.</w:t>
      </w:r>
      <w:r w:rsidRPr="00105B56">
        <w:rPr>
          <w:spacing w:val="-67"/>
          <w:sz w:val="24"/>
          <w:szCs w:val="24"/>
        </w:rPr>
        <w:t xml:space="preserve"> </w:t>
      </w:r>
    </w:p>
    <w:p w:rsidR="00105B56" w:rsidRPr="00105B56" w:rsidRDefault="00105B56" w:rsidP="00105B56">
      <w:pPr>
        <w:pStyle w:val="af5"/>
        <w:jc w:val="both"/>
        <w:rPr>
          <w:b/>
          <w:sz w:val="24"/>
          <w:szCs w:val="24"/>
        </w:rPr>
      </w:pPr>
      <w:r w:rsidRPr="00105B56">
        <w:rPr>
          <w:b/>
          <w:sz w:val="24"/>
          <w:szCs w:val="24"/>
        </w:rPr>
        <w:t>Самоконтроль</w:t>
      </w:r>
      <w:r w:rsidRPr="00105B56">
        <w:rPr>
          <w:b/>
          <w:spacing w:val="-2"/>
          <w:sz w:val="24"/>
          <w:szCs w:val="24"/>
        </w:rPr>
        <w:t xml:space="preserve"> </w:t>
      </w:r>
      <w:r w:rsidRPr="00105B56">
        <w:rPr>
          <w:b/>
          <w:sz w:val="24"/>
          <w:szCs w:val="24"/>
        </w:rPr>
        <w:t>(рефлексия):</w:t>
      </w:r>
    </w:p>
    <w:p w:rsidR="00105B56" w:rsidRPr="00105B56" w:rsidRDefault="00105B56" w:rsidP="00105B56">
      <w:pPr>
        <w:pStyle w:val="af5"/>
        <w:jc w:val="both"/>
        <w:rPr>
          <w:sz w:val="24"/>
          <w:szCs w:val="24"/>
        </w:rPr>
      </w:pPr>
      <w:r w:rsidRPr="00105B56">
        <w:rPr>
          <w:sz w:val="24"/>
          <w:szCs w:val="24"/>
        </w:rPr>
        <w:t>владеть</w:t>
      </w:r>
      <w:r w:rsidRPr="00105B56">
        <w:rPr>
          <w:spacing w:val="-5"/>
          <w:sz w:val="24"/>
          <w:szCs w:val="24"/>
        </w:rPr>
        <w:t xml:space="preserve"> </w:t>
      </w:r>
      <w:r w:rsidRPr="00105B56">
        <w:rPr>
          <w:sz w:val="24"/>
          <w:szCs w:val="24"/>
        </w:rPr>
        <w:t>способами</w:t>
      </w:r>
      <w:r w:rsidRPr="00105B56">
        <w:rPr>
          <w:spacing w:val="-3"/>
          <w:sz w:val="24"/>
          <w:szCs w:val="24"/>
        </w:rPr>
        <w:t xml:space="preserve"> </w:t>
      </w:r>
      <w:r w:rsidRPr="00105B56">
        <w:rPr>
          <w:sz w:val="24"/>
          <w:szCs w:val="24"/>
        </w:rPr>
        <w:t>самоконтроля,</w:t>
      </w:r>
      <w:r w:rsidRPr="00105B56">
        <w:rPr>
          <w:spacing w:val="-3"/>
          <w:sz w:val="24"/>
          <w:szCs w:val="24"/>
        </w:rPr>
        <w:t xml:space="preserve"> </w:t>
      </w:r>
      <w:r w:rsidRPr="00105B56">
        <w:rPr>
          <w:sz w:val="24"/>
          <w:szCs w:val="24"/>
        </w:rPr>
        <w:t>самомотивации</w:t>
      </w:r>
      <w:r w:rsidRPr="00105B56">
        <w:rPr>
          <w:spacing w:val="-3"/>
          <w:sz w:val="24"/>
          <w:szCs w:val="24"/>
        </w:rPr>
        <w:t xml:space="preserve"> </w:t>
      </w:r>
      <w:r w:rsidRPr="00105B56">
        <w:rPr>
          <w:sz w:val="24"/>
          <w:szCs w:val="24"/>
        </w:rPr>
        <w:t>и</w:t>
      </w:r>
      <w:r w:rsidRPr="00105B56">
        <w:rPr>
          <w:spacing w:val="-6"/>
          <w:sz w:val="24"/>
          <w:szCs w:val="24"/>
        </w:rPr>
        <w:t xml:space="preserve"> </w:t>
      </w:r>
      <w:r w:rsidRPr="00105B56">
        <w:rPr>
          <w:sz w:val="24"/>
          <w:szCs w:val="24"/>
        </w:rPr>
        <w:t>рефлексии;</w:t>
      </w:r>
    </w:p>
    <w:p w:rsidR="00105B56" w:rsidRPr="00105B56" w:rsidRDefault="00105B56" w:rsidP="00105B56">
      <w:pPr>
        <w:pStyle w:val="af5"/>
        <w:jc w:val="both"/>
        <w:rPr>
          <w:sz w:val="24"/>
          <w:szCs w:val="24"/>
        </w:rPr>
      </w:pPr>
      <w:r w:rsidRPr="00105B56">
        <w:rPr>
          <w:sz w:val="24"/>
          <w:szCs w:val="24"/>
        </w:rPr>
        <w:t>давать</w:t>
      </w:r>
      <w:r w:rsidRPr="00105B56">
        <w:rPr>
          <w:spacing w:val="1"/>
          <w:sz w:val="24"/>
          <w:szCs w:val="24"/>
        </w:rPr>
        <w:t xml:space="preserve"> </w:t>
      </w:r>
      <w:r w:rsidRPr="00105B56">
        <w:rPr>
          <w:sz w:val="24"/>
          <w:szCs w:val="24"/>
        </w:rPr>
        <w:t>адекватную</w:t>
      </w:r>
      <w:r w:rsidRPr="00105B56">
        <w:rPr>
          <w:spacing w:val="1"/>
          <w:sz w:val="24"/>
          <w:szCs w:val="24"/>
        </w:rPr>
        <w:t xml:space="preserve"> </w:t>
      </w:r>
      <w:r w:rsidRPr="00105B56">
        <w:rPr>
          <w:sz w:val="24"/>
          <w:szCs w:val="24"/>
        </w:rPr>
        <w:t>оценку</w:t>
      </w:r>
      <w:r w:rsidRPr="00105B56">
        <w:rPr>
          <w:spacing w:val="1"/>
          <w:sz w:val="24"/>
          <w:szCs w:val="24"/>
        </w:rPr>
        <w:t xml:space="preserve"> </w:t>
      </w:r>
      <w:r w:rsidRPr="00105B56">
        <w:rPr>
          <w:sz w:val="24"/>
          <w:szCs w:val="24"/>
        </w:rPr>
        <w:t>учебной</w:t>
      </w:r>
      <w:r w:rsidRPr="00105B56">
        <w:rPr>
          <w:spacing w:val="1"/>
          <w:sz w:val="24"/>
          <w:szCs w:val="24"/>
        </w:rPr>
        <w:t xml:space="preserve"> </w:t>
      </w:r>
      <w:r w:rsidRPr="00105B56">
        <w:rPr>
          <w:sz w:val="24"/>
          <w:szCs w:val="24"/>
        </w:rPr>
        <w:t>ситуации</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предлагать</w:t>
      </w:r>
      <w:r w:rsidRPr="00105B56">
        <w:rPr>
          <w:spacing w:val="1"/>
          <w:sz w:val="24"/>
          <w:szCs w:val="24"/>
        </w:rPr>
        <w:t xml:space="preserve"> </w:t>
      </w:r>
      <w:r w:rsidRPr="00105B56">
        <w:rPr>
          <w:sz w:val="24"/>
          <w:szCs w:val="24"/>
        </w:rPr>
        <w:t>план</w:t>
      </w:r>
      <w:r w:rsidRPr="00105B56">
        <w:rPr>
          <w:spacing w:val="1"/>
          <w:sz w:val="24"/>
          <w:szCs w:val="24"/>
        </w:rPr>
        <w:t xml:space="preserve"> </w:t>
      </w:r>
      <w:r w:rsidRPr="00105B56">
        <w:rPr>
          <w:sz w:val="24"/>
          <w:szCs w:val="24"/>
        </w:rPr>
        <w:t>её</w:t>
      </w:r>
      <w:r w:rsidRPr="00105B56">
        <w:rPr>
          <w:spacing w:val="1"/>
          <w:sz w:val="24"/>
          <w:szCs w:val="24"/>
        </w:rPr>
        <w:t xml:space="preserve"> </w:t>
      </w:r>
      <w:r w:rsidRPr="00105B56">
        <w:rPr>
          <w:sz w:val="24"/>
          <w:szCs w:val="24"/>
        </w:rPr>
        <w:t>изменения;</w:t>
      </w:r>
    </w:p>
    <w:p w:rsidR="00105B56" w:rsidRPr="00105B56" w:rsidRDefault="00105B56" w:rsidP="00105B56">
      <w:pPr>
        <w:pStyle w:val="af5"/>
        <w:jc w:val="both"/>
        <w:rPr>
          <w:sz w:val="24"/>
          <w:szCs w:val="24"/>
        </w:rPr>
      </w:pPr>
      <w:r w:rsidRPr="00105B56">
        <w:rPr>
          <w:sz w:val="24"/>
          <w:szCs w:val="24"/>
        </w:rPr>
        <w:t>предвидеть</w:t>
      </w:r>
      <w:r w:rsidRPr="00105B56">
        <w:rPr>
          <w:spacing w:val="1"/>
          <w:sz w:val="24"/>
          <w:szCs w:val="24"/>
        </w:rPr>
        <w:t xml:space="preserve"> </w:t>
      </w:r>
      <w:r w:rsidRPr="00105B56">
        <w:rPr>
          <w:sz w:val="24"/>
          <w:szCs w:val="24"/>
        </w:rPr>
        <w:t>трудности,</w:t>
      </w:r>
      <w:r w:rsidRPr="00105B56">
        <w:rPr>
          <w:spacing w:val="1"/>
          <w:sz w:val="24"/>
          <w:szCs w:val="24"/>
        </w:rPr>
        <w:t xml:space="preserve"> </w:t>
      </w:r>
      <w:r w:rsidRPr="00105B56">
        <w:rPr>
          <w:sz w:val="24"/>
          <w:szCs w:val="24"/>
        </w:rPr>
        <w:t>которые</w:t>
      </w:r>
      <w:r w:rsidRPr="00105B56">
        <w:rPr>
          <w:spacing w:val="1"/>
          <w:sz w:val="24"/>
          <w:szCs w:val="24"/>
        </w:rPr>
        <w:t xml:space="preserve"> </w:t>
      </w:r>
      <w:r w:rsidRPr="00105B56">
        <w:rPr>
          <w:sz w:val="24"/>
          <w:szCs w:val="24"/>
        </w:rPr>
        <w:t>могут</w:t>
      </w:r>
      <w:r w:rsidRPr="00105B56">
        <w:rPr>
          <w:spacing w:val="1"/>
          <w:sz w:val="24"/>
          <w:szCs w:val="24"/>
        </w:rPr>
        <w:t xml:space="preserve"> </w:t>
      </w:r>
      <w:r w:rsidRPr="00105B56">
        <w:rPr>
          <w:sz w:val="24"/>
          <w:szCs w:val="24"/>
        </w:rPr>
        <w:t>возникнуть</w:t>
      </w:r>
      <w:r w:rsidRPr="00105B56">
        <w:rPr>
          <w:spacing w:val="1"/>
          <w:sz w:val="24"/>
          <w:szCs w:val="24"/>
        </w:rPr>
        <w:t xml:space="preserve"> </w:t>
      </w:r>
      <w:r w:rsidRPr="00105B56">
        <w:rPr>
          <w:sz w:val="24"/>
          <w:szCs w:val="24"/>
        </w:rPr>
        <w:t>при</w:t>
      </w:r>
      <w:r w:rsidRPr="00105B56">
        <w:rPr>
          <w:spacing w:val="71"/>
          <w:sz w:val="24"/>
          <w:szCs w:val="24"/>
        </w:rPr>
        <w:t xml:space="preserve"> </w:t>
      </w:r>
      <w:r w:rsidRPr="00105B56">
        <w:rPr>
          <w:sz w:val="24"/>
          <w:szCs w:val="24"/>
        </w:rPr>
        <w:t>решении</w:t>
      </w:r>
      <w:r w:rsidRPr="00105B56">
        <w:rPr>
          <w:spacing w:val="1"/>
          <w:sz w:val="24"/>
          <w:szCs w:val="24"/>
        </w:rPr>
        <w:t xml:space="preserve"> </w:t>
      </w:r>
      <w:r w:rsidRPr="00105B56">
        <w:rPr>
          <w:sz w:val="24"/>
          <w:szCs w:val="24"/>
        </w:rPr>
        <w:t>учебной</w:t>
      </w:r>
      <w:r w:rsidRPr="00105B56">
        <w:rPr>
          <w:spacing w:val="-2"/>
          <w:sz w:val="24"/>
          <w:szCs w:val="24"/>
        </w:rPr>
        <w:t xml:space="preserve"> </w:t>
      </w:r>
      <w:r w:rsidRPr="00105B56">
        <w:rPr>
          <w:sz w:val="24"/>
          <w:szCs w:val="24"/>
        </w:rPr>
        <w:t>задачи,</w:t>
      </w:r>
      <w:r w:rsidRPr="00105B56">
        <w:rPr>
          <w:spacing w:val="-5"/>
          <w:sz w:val="24"/>
          <w:szCs w:val="24"/>
        </w:rPr>
        <w:t xml:space="preserve"> </w:t>
      </w:r>
      <w:r w:rsidRPr="00105B56">
        <w:rPr>
          <w:sz w:val="24"/>
          <w:szCs w:val="24"/>
        </w:rPr>
        <w:t>и</w:t>
      </w:r>
      <w:r w:rsidRPr="00105B56">
        <w:rPr>
          <w:spacing w:val="-2"/>
          <w:sz w:val="24"/>
          <w:szCs w:val="24"/>
        </w:rPr>
        <w:t xml:space="preserve"> </w:t>
      </w:r>
      <w:r w:rsidRPr="00105B56">
        <w:rPr>
          <w:sz w:val="24"/>
          <w:szCs w:val="24"/>
        </w:rPr>
        <w:t>адаптировать</w:t>
      </w:r>
      <w:r w:rsidRPr="00105B56">
        <w:rPr>
          <w:spacing w:val="-6"/>
          <w:sz w:val="24"/>
          <w:szCs w:val="24"/>
        </w:rPr>
        <w:t xml:space="preserve"> </w:t>
      </w:r>
      <w:r w:rsidRPr="00105B56">
        <w:rPr>
          <w:sz w:val="24"/>
          <w:szCs w:val="24"/>
        </w:rPr>
        <w:t>решение</w:t>
      </w:r>
      <w:r w:rsidRPr="00105B56">
        <w:rPr>
          <w:spacing w:val="-1"/>
          <w:sz w:val="24"/>
          <w:szCs w:val="24"/>
        </w:rPr>
        <w:t xml:space="preserve"> </w:t>
      </w:r>
      <w:r w:rsidRPr="00105B56">
        <w:rPr>
          <w:sz w:val="24"/>
          <w:szCs w:val="24"/>
        </w:rPr>
        <w:t>к</w:t>
      </w:r>
      <w:r w:rsidRPr="00105B56">
        <w:rPr>
          <w:spacing w:val="-2"/>
          <w:sz w:val="24"/>
          <w:szCs w:val="24"/>
        </w:rPr>
        <w:t xml:space="preserve"> </w:t>
      </w:r>
      <w:r w:rsidRPr="00105B56">
        <w:rPr>
          <w:sz w:val="24"/>
          <w:szCs w:val="24"/>
        </w:rPr>
        <w:t>меняющимся</w:t>
      </w:r>
      <w:r w:rsidRPr="00105B56">
        <w:rPr>
          <w:spacing w:val="-1"/>
          <w:sz w:val="24"/>
          <w:szCs w:val="24"/>
        </w:rPr>
        <w:t xml:space="preserve"> </w:t>
      </w:r>
      <w:r w:rsidRPr="00105B56">
        <w:rPr>
          <w:sz w:val="24"/>
          <w:szCs w:val="24"/>
        </w:rPr>
        <w:t>обстоятельствам;</w:t>
      </w:r>
    </w:p>
    <w:p w:rsidR="00105B56" w:rsidRPr="00105B56" w:rsidRDefault="00105B56" w:rsidP="00105B56">
      <w:pPr>
        <w:pStyle w:val="af5"/>
        <w:jc w:val="both"/>
        <w:rPr>
          <w:sz w:val="24"/>
          <w:szCs w:val="24"/>
        </w:rPr>
      </w:pPr>
      <w:r w:rsidRPr="00105B56">
        <w:rPr>
          <w:sz w:val="24"/>
          <w:szCs w:val="24"/>
        </w:rPr>
        <w:t>объяснять</w:t>
      </w:r>
      <w:r w:rsidRPr="00105B56">
        <w:rPr>
          <w:spacing w:val="1"/>
          <w:sz w:val="24"/>
          <w:szCs w:val="24"/>
        </w:rPr>
        <w:t xml:space="preserve"> </w:t>
      </w:r>
      <w:r w:rsidRPr="00105B56">
        <w:rPr>
          <w:sz w:val="24"/>
          <w:szCs w:val="24"/>
        </w:rPr>
        <w:t>причины</w:t>
      </w:r>
      <w:r w:rsidRPr="00105B56">
        <w:rPr>
          <w:spacing w:val="1"/>
          <w:sz w:val="24"/>
          <w:szCs w:val="24"/>
        </w:rPr>
        <w:t xml:space="preserve"> </w:t>
      </w:r>
      <w:r w:rsidRPr="00105B56">
        <w:rPr>
          <w:sz w:val="24"/>
          <w:szCs w:val="24"/>
        </w:rPr>
        <w:t>достижения</w:t>
      </w:r>
      <w:r w:rsidRPr="00105B56">
        <w:rPr>
          <w:spacing w:val="1"/>
          <w:sz w:val="24"/>
          <w:szCs w:val="24"/>
        </w:rPr>
        <w:t xml:space="preserve"> </w:t>
      </w:r>
      <w:r w:rsidRPr="00105B56">
        <w:rPr>
          <w:sz w:val="24"/>
          <w:szCs w:val="24"/>
        </w:rPr>
        <w:t>(недостижения)</w:t>
      </w:r>
      <w:r w:rsidRPr="00105B56">
        <w:rPr>
          <w:spacing w:val="1"/>
          <w:sz w:val="24"/>
          <w:szCs w:val="24"/>
        </w:rPr>
        <w:t xml:space="preserve"> </w:t>
      </w:r>
      <w:r w:rsidRPr="00105B56">
        <w:rPr>
          <w:sz w:val="24"/>
          <w:szCs w:val="24"/>
        </w:rPr>
        <w:t>результатов</w:t>
      </w:r>
      <w:r w:rsidRPr="00105B56">
        <w:rPr>
          <w:spacing w:val="1"/>
          <w:sz w:val="24"/>
          <w:szCs w:val="24"/>
        </w:rPr>
        <w:t xml:space="preserve"> </w:t>
      </w:r>
      <w:r w:rsidRPr="00105B56">
        <w:rPr>
          <w:sz w:val="24"/>
          <w:szCs w:val="24"/>
        </w:rPr>
        <w:t>деятельности; понимать причины неудач и уметь предупреждать их, давать</w:t>
      </w:r>
      <w:r w:rsidRPr="00105B56">
        <w:rPr>
          <w:spacing w:val="1"/>
          <w:sz w:val="24"/>
          <w:szCs w:val="24"/>
        </w:rPr>
        <w:t xml:space="preserve"> </w:t>
      </w:r>
      <w:r w:rsidRPr="00105B56">
        <w:rPr>
          <w:sz w:val="24"/>
          <w:szCs w:val="24"/>
        </w:rPr>
        <w:t>оценку</w:t>
      </w:r>
      <w:r w:rsidRPr="00105B56">
        <w:rPr>
          <w:spacing w:val="-5"/>
          <w:sz w:val="24"/>
          <w:szCs w:val="24"/>
        </w:rPr>
        <w:t xml:space="preserve"> </w:t>
      </w:r>
      <w:r w:rsidRPr="00105B56">
        <w:rPr>
          <w:sz w:val="24"/>
          <w:szCs w:val="24"/>
        </w:rPr>
        <w:t>приобретённому</w:t>
      </w:r>
      <w:r w:rsidRPr="00105B56">
        <w:rPr>
          <w:spacing w:val="-4"/>
          <w:sz w:val="24"/>
          <w:szCs w:val="24"/>
        </w:rPr>
        <w:t xml:space="preserve"> </w:t>
      </w:r>
      <w:r w:rsidRPr="00105B56">
        <w:rPr>
          <w:sz w:val="24"/>
          <w:szCs w:val="24"/>
        </w:rPr>
        <w:t>опыту;</w:t>
      </w:r>
    </w:p>
    <w:p w:rsidR="00105B56" w:rsidRPr="00105B56" w:rsidRDefault="00105B56" w:rsidP="00105B56">
      <w:pPr>
        <w:pStyle w:val="af5"/>
        <w:jc w:val="both"/>
        <w:rPr>
          <w:sz w:val="24"/>
          <w:szCs w:val="24"/>
        </w:rPr>
      </w:pPr>
      <w:r w:rsidRPr="00105B56">
        <w:rPr>
          <w:sz w:val="24"/>
          <w:szCs w:val="24"/>
        </w:rPr>
        <w:t>использовать</w:t>
      </w:r>
      <w:r w:rsidRPr="00105B56">
        <w:rPr>
          <w:spacing w:val="1"/>
          <w:sz w:val="24"/>
          <w:szCs w:val="24"/>
        </w:rPr>
        <w:t xml:space="preserve"> </w:t>
      </w:r>
      <w:r w:rsidRPr="00105B56">
        <w:rPr>
          <w:sz w:val="24"/>
          <w:szCs w:val="24"/>
        </w:rPr>
        <w:t>музыку</w:t>
      </w:r>
      <w:r w:rsidRPr="00105B56">
        <w:rPr>
          <w:spacing w:val="1"/>
          <w:sz w:val="24"/>
          <w:szCs w:val="24"/>
        </w:rPr>
        <w:t xml:space="preserve"> </w:t>
      </w:r>
      <w:r w:rsidRPr="00105B56">
        <w:rPr>
          <w:sz w:val="24"/>
          <w:szCs w:val="24"/>
        </w:rPr>
        <w:t>для</w:t>
      </w:r>
      <w:r w:rsidRPr="00105B56">
        <w:rPr>
          <w:spacing w:val="1"/>
          <w:sz w:val="24"/>
          <w:szCs w:val="24"/>
        </w:rPr>
        <w:t xml:space="preserve"> </w:t>
      </w:r>
      <w:r w:rsidRPr="00105B56">
        <w:rPr>
          <w:sz w:val="24"/>
          <w:szCs w:val="24"/>
        </w:rPr>
        <w:t>улучшения</w:t>
      </w:r>
      <w:r w:rsidRPr="00105B56">
        <w:rPr>
          <w:spacing w:val="1"/>
          <w:sz w:val="24"/>
          <w:szCs w:val="24"/>
        </w:rPr>
        <w:t xml:space="preserve"> </w:t>
      </w:r>
      <w:r w:rsidRPr="00105B56">
        <w:rPr>
          <w:sz w:val="24"/>
          <w:szCs w:val="24"/>
        </w:rPr>
        <w:t>самочувствия,</w:t>
      </w:r>
      <w:r w:rsidRPr="00105B56">
        <w:rPr>
          <w:spacing w:val="1"/>
          <w:sz w:val="24"/>
          <w:szCs w:val="24"/>
        </w:rPr>
        <w:t xml:space="preserve"> </w:t>
      </w:r>
      <w:r w:rsidRPr="00105B56">
        <w:rPr>
          <w:sz w:val="24"/>
          <w:szCs w:val="24"/>
        </w:rPr>
        <w:t>сознательного</w:t>
      </w:r>
      <w:r w:rsidRPr="00105B56">
        <w:rPr>
          <w:spacing w:val="1"/>
          <w:sz w:val="24"/>
          <w:szCs w:val="24"/>
        </w:rPr>
        <w:t xml:space="preserve"> </w:t>
      </w:r>
      <w:r w:rsidRPr="00105B56">
        <w:rPr>
          <w:sz w:val="24"/>
          <w:szCs w:val="24"/>
        </w:rPr>
        <w:t>управления</w:t>
      </w:r>
      <w:r w:rsidRPr="00105B56">
        <w:rPr>
          <w:spacing w:val="1"/>
          <w:sz w:val="24"/>
          <w:szCs w:val="24"/>
        </w:rPr>
        <w:t xml:space="preserve"> </w:t>
      </w:r>
      <w:r w:rsidRPr="00105B56">
        <w:rPr>
          <w:sz w:val="24"/>
          <w:szCs w:val="24"/>
        </w:rPr>
        <w:t>своим</w:t>
      </w:r>
      <w:r w:rsidRPr="00105B56">
        <w:rPr>
          <w:spacing w:val="1"/>
          <w:sz w:val="24"/>
          <w:szCs w:val="24"/>
        </w:rPr>
        <w:t xml:space="preserve"> </w:t>
      </w:r>
      <w:r w:rsidRPr="00105B56">
        <w:rPr>
          <w:sz w:val="24"/>
          <w:szCs w:val="24"/>
        </w:rPr>
        <w:t>психоэмоциональным</w:t>
      </w:r>
      <w:r w:rsidRPr="00105B56">
        <w:rPr>
          <w:spacing w:val="1"/>
          <w:sz w:val="24"/>
          <w:szCs w:val="24"/>
        </w:rPr>
        <w:t xml:space="preserve"> </w:t>
      </w:r>
      <w:r w:rsidRPr="00105B56">
        <w:rPr>
          <w:sz w:val="24"/>
          <w:szCs w:val="24"/>
        </w:rPr>
        <w:t>состоянием,</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том</w:t>
      </w:r>
      <w:r w:rsidRPr="00105B56">
        <w:rPr>
          <w:spacing w:val="1"/>
          <w:sz w:val="24"/>
          <w:szCs w:val="24"/>
        </w:rPr>
        <w:t xml:space="preserve"> </w:t>
      </w:r>
      <w:r w:rsidRPr="00105B56">
        <w:rPr>
          <w:sz w:val="24"/>
          <w:szCs w:val="24"/>
        </w:rPr>
        <w:t>числе</w:t>
      </w:r>
      <w:r w:rsidRPr="00105B56">
        <w:rPr>
          <w:spacing w:val="1"/>
          <w:sz w:val="24"/>
          <w:szCs w:val="24"/>
        </w:rPr>
        <w:t xml:space="preserve"> </w:t>
      </w:r>
      <w:r w:rsidRPr="00105B56">
        <w:rPr>
          <w:sz w:val="24"/>
          <w:szCs w:val="24"/>
        </w:rPr>
        <w:t>стимулировать</w:t>
      </w:r>
      <w:r w:rsidRPr="00105B56">
        <w:rPr>
          <w:spacing w:val="1"/>
          <w:sz w:val="24"/>
          <w:szCs w:val="24"/>
        </w:rPr>
        <w:t xml:space="preserve"> </w:t>
      </w:r>
      <w:r w:rsidRPr="00105B56">
        <w:rPr>
          <w:sz w:val="24"/>
          <w:szCs w:val="24"/>
        </w:rPr>
        <w:t>состояния</w:t>
      </w:r>
      <w:r w:rsidRPr="00105B56">
        <w:rPr>
          <w:spacing w:val="1"/>
          <w:sz w:val="24"/>
          <w:szCs w:val="24"/>
        </w:rPr>
        <w:t xml:space="preserve"> </w:t>
      </w:r>
      <w:r w:rsidRPr="00105B56">
        <w:rPr>
          <w:sz w:val="24"/>
          <w:szCs w:val="24"/>
        </w:rPr>
        <w:t>активности</w:t>
      </w:r>
      <w:r w:rsidRPr="00105B56">
        <w:rPr>
          <w:spacing w:val="1"/>
          <w:sz w:val="24"/>
          <w:szCs w:val="24"/>
        </w:rPr>
        <w:t xml:space="preserve"> </w:t>
      </w:r>
      <w:r w:rsidRPr="00105B56">
        <w:rPr>
          <w:sz w:val="24"/>
          <w:szCs w:val="24"/>
        </w:rPr>
        <w:t>(бодрости),</w:t>
      </w:r>
      <w:r w:rsidRPr="00105B56">
        <w:rPr>
          <w:spacing w:val="1"/>
          <w:sz w:val="24"/>
          <w:szCs w:val="24"/>
        </w:rPr>
        <w:t xml:space="preserve"> </w:t>
      </w:r>
      <w:r w:rsidRPr="00105B56">
        <w:rPr>
          <w:sz w:val="24"/>
          <w:szCs w:val="24"/>
        </w:rPr>
        <w:t>отдыха</w:t>
      </w:r>
      <w:r w:rsidRPr="00105B56">
        <w:rPr>
          <w:spacing w:val="1"/>
          <w:sz w:val="24"/>
          <w:szCs w:val="24"/>
        </w:rPr>
        <w:t xml:space="preserve"> </w:t>
      </w:r>
      <w:r w:rsidRPr="00105B56">
        <w:rPr>
          <w:sz w:val="24"/>
          <w:szCs w:val="24"/>
        </w:rPr>
        <w:t>(релаксации),</w:t>
      </w:r>
      <w:r w:rsidRPr="00105B56">
        <w:rPr>
          <w:spacing w:val="1"/>
          <w:sz w:val="24"/>
          <w:szCs w:val="24"/>
        </w:rPr>
        <w:t xml:space="preserve"> </w:t>
      </w:r>
      <w:r w:rsidRPr="00105B56">
        <w:rPr>
          <w:sz w:val="24"/>
          <w:szCs w:val="24"/>
        </w:rPr>
        <w:t>концентрации</w:t>
      </w:r>
      <w:r w:rsidRPr="00105B56">
        <w:rPr>
          <w:spacing w:val="-6"/>
          <w:sz w:val="24"/>
          <w:szCs w:val="24"/>
        </w:rPr>
        <w:t xml:space="preserve"> </w:t>
      </w:r>
      <w:r w:rsidRPr="00105B56">
        <w:rPr>
          <w:sz w:val="24"/>
          <w:szCs w:val="24"/>
        </w:rPr>
        <w:t>внимания</w:t>
      </w:r>
      <w:r w:rsidRPr="00105B56">
        <w:rPr>
          <w:spacing w:val="-5"/>
          <w:sz w:val="24"/>
          <w:szCs w:val="24"/>
        </w:rPr>
        <w:t xml:space="preserve"> </w:t>
      </w:r>
      <w:r w:rsidRPr="00105B56">
        <w:rPr>
          <w:sz w:val="24"/>
          <w:szCs w:val="24"/>
        </w:rPr>
        <w:t>и</w:t>
      </w:r>
      <w:r w:rsidRPr="00105B56">
        <w:rPr>
          <w:spacing w:val="-6"/>
          <w:sz w:val="24"/>
          <w:szCs w:val="24"/>
        </w:rPr>
        <w:t xml:space="preserve"> </w:t>
      </w:r>
      <w:r w:rsidRPr="00105B56">
        <w:rPr>
          <w:sz w:val="24"/>
          <w:szCs w:val="24"/>
        </w:rPr>
        <w:t>т.</w:t>
      </w:r>
      <w:r w:rsidRPr="00105B56">
        <w:rPr>
          <w:spacing w:val="-6"/>
          <w:sz w:val="24"/>
          <w:szCs w:val="24"/>
        </w:rPr>
        <w:t xml:space="preserve"> </w:t>
      </w:r>
      <w:r w:rsidRPr="00105B56">
        <w:rPr>
          <w:sz w:val="24"/>
          <w:szCs w:val="24"/>
        </w:rPr>
        <w:t>д.</w:t>
      </w:r>
    </w:p>
    <w:p w:rsidR="00105B56" w:rsidRPr="00105B56" w:rsidRDefault="00105B56" w:rsidP="00105B56">
      <w:pPr>
        <w:pStyle w:val="af5"/>
        <w:jc w:val="both"/>
        <w:rPr>
          <w:b/>
          <w:sz w:val="24"/>
          <w:szCs w:val="24"/>
        </w:rPr>
      </w:pPr>
      <w:r w:rsidRPr="00105B56">
        <w:rPr>
          <w:b/>
          <w:sz w:val="24"/>
          <w:szCs w:val="24"/>
        </w:rPr>
        <w:t>Эмоциональный</w:t>
      </w:r>
      <w:r w:rsidRPr="00105B56">
        <w:rPr>
          <w:b/>
          <w:spacing w:val="-5"/>
          <w:sz w:val="24"/>
          <w:szCs w:val="24"/>
        </w:rPr>
        <w:t xml:space="preserve"> </w:t>
      </w:r>
      <w:r w:rsidRPr="00105B56">
        <w:rPr>
          <w:b/>
          <w:sz w:val="24"/>
          <w:szCs w:val="24"/>
        </w:rPr>
        <w:t>интеллект:</w:t>
      </w:r>
    </w:p>
    <w:p w:rsidR="00105B56" w:rsidRPr="00105B56" w:rsidRDefault="00105B56" w:rsidP="00105B56">
      <w:pPr>
        <w:pStyle w:val="af5"/>
        <w:jc w:val="both"/>
        <w:rPr>
          <w:sz w:val="24"/>
          <w:szCs w:val="24"/>
        </w:rPr>
      </w:pPr>
      <w:r w:rsidRPr="00105B56">
        <w:rPr>
          <w:sz w:val="24"/>
          <w:szCs w:val="24"/>
        </w:rPr>
        <w:t>чувствовать, понимать эмоциональное состояние самого себя и других</w:t>
      </w:r>
      <w:r w:rsidRPr="00105B56">
        <w:rPr>
          <w:spacing w:val="1"/>
          <w:sz w:val="24"/>
          <w:szCs w:val="24"/>
        </w:rPr>
        <w:t xml:space="preserve"> </w:t>
      </w:r>
      <w:r w:rsidRPr="00105B56">
        <w:rPr>
          <w:sz w:val="24"/>
          <w:szCs w:val="24"/>
        </w:rPr>
        <w:t>людей, использовать возможности музыкального искусства для расширения</w:t>
      </w:r>
      <w:r w:rsidRPr="00105B56">
        <w:rPr>
          <w:spacing w:val="1"/>
          <w:sz w:val="24"/>
          <w:szCs w:val="24"/>
        </w:rPr>
        <w:t xml:space="preserve"> </w:t>
      </w:r>
      <w:r w:rsidRPr="00105B56">
        <w:rPr>
          <w:sz w:val="24"/>
          <w:szCs w:val="24"/>
        </w:rPr>
        <w:t>своих</w:t>
      </w:r>
      <w:r w:rsidRPr="00105B56">
        <w:rPr>
          <w:spacing w:val="-1"/>
          <w:sz w:val="24"/>
          <w:szCs w:val="24"/>
        </w:rPr>
        <w:t xml:space="preserve"> </w:t>
      </w:r>
      <w:r w:rsidRPr="00105B56">
        <w:rPr>
          <w:sz w:val="24"/>
          <w:szCs w:val="24"/>
        </w:rPr>
        <w:t>компетенций</w:t>
      </w:r>
      <w:r w:rsidRPr="00105B56">
        <w:rPr>
          <w:spacing w:val="-3"/>
          <w:sz w:val="24"/>
          <w:szCs w:val="24"/>
        </w:rPr>
        <w:t xml:space="preserve"> </w:t>
      </w:r>
      <w:r w:rsidRPr="00105B56">
        <w:rPr>
          <w:sz w:val="24"/>
          <w:szCs w:val="24"/>
        </w:rPr>
        <w:t>в</w:t>
      </w:r>
      <w:r w:rsidRPr="00105B56">
        <w:rPr>
          <w:spacing w:val="-2"/>
          <w:sz w:val="24"/>
          <w:szCs w:val="24"/>
        </w:rPr>
        <w:t xml:space="preserve"> </w:t>
      </w:r>
      <w:r w:rsidRPr="00105B56">
        <w:rPr>
          <w:sz w:val="24"/>
          <w:szCs w:val="24"/>
        </w:rPr>
        <w:t>данной сфере;</w:t>
      </w:r>
    </w:p>
    <w:p w:rsidR="00105B56" w:rsidRPr="00105B56" w:rsidRDefault="00105B56" w:rsidP="00105B56">
      <w:pPr>
        <w:pStyle w:val="af5"/>
        <w:jc w:val="both"/>
        <w:rPr>
          <w:sz w:val="24"/>
          <w:szCs w:val="24"/>
        </w:rPr>
      </w:pPr>
      <w:r w:rsidRPr="00105B56">
        <w:rPr>
          <w:sz w:val="24"/>
          <w:szCs w:val="24"/>
        </w:rPr>
        <w:t>развивать способность управлять собственными эмоциями и эмоциями</w:t>
      </w:r>
      <w:r w:rsidRPr="00105B56">
        <w:rPr>
          <w:spacing w:val="1"/>
          <w:sz w:val="24"/>
          <w:szCs w:val="24"/>
        </w:rPr>
        <w:t xml:space="preserve"> </w:t>
      </w:r>
      <w:r w:rsidRPr="00105B56">
        <w:rPr>
          <w:sz w:val="24"/>
          <w:szCs w:val="24"/>
        </w:rPr>
        <w:t>других</w:t>
      </w:r>
      <w:r w:rsidRPr="00105B56">
        <w:rPr>
          <w:spacing w:val="1"/>
          <w:sz w:val="24"/>
          <w:szCs w:val="24"/>
        </w:rPr>
        <w:t xml:space="preserve"> </w:t>
      </w:r>
      <w:r w:rsidRPr="00105B56">
        <w:rPr>
          <w:sz w:val="24"/>
          <w:szCs w:val="24"/>
        </w:rPr>
        <w:t>как</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повседневной</w:t>
      </w:r>
      <w:r w:rsidRPr="00105B56">
        <w:rPr>
          <w:spacing w:val="1"/>
          <w:sz w:val="24"/>
          <w:szCs w:val="24"/>
        </w:rPr>
        <w:t xml:space="preserve"> </w:t>
      </w:r>
      <w:r w:rsidRPr="00105B56">
        <w:rPr>
          <w:sz w:val="24"/>
          <w:szCs w:val="24"/>
        </w:rPr>
        <w:t>жизни,</w:t>
      </w:r>
      <w:r w:rsidRPr="00105B56">
        <w:rPr>
          <w:spacing w:val="1"/>
          <w:sz w:val="24"/>
          <w:szCs w:val="24"/>
        </w:rPr>
        <w:t xml:space="preserve"> </w:t>
      </w:r>
      <w:r w:rsidRPr="00105B56">
        <w:rPr>
          <w:sz w:val="24"/>
          <w:szCs w:val="24"/>
        </w:rPr>
        <w:t>так</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ситуациях</w:t>
      </w:r>
      <w:r w:rsidRPr="00105B56">
        <w:rPr>
          <w:spacing w:val="1"/>
          <w:sz w:val="24"/>
          <w:szCs w:val="24"/>
        </w:rPr>
        <w:t xml:space="preserve"> </w:t>
      </w:r>
      <w:r w:rsidRPr="00105B56">
        <w:rPr>
          <w:sz w:val="24"/>
          <w:szCs w:val="24"/>
        </w:rPr>
        <w:t>музыкально-</w:t>
      </w:r>
      <w:r w:rsidRPr="00105B56">
        <w:rPr>
          <w:spacing w:val="1"/>
          <w:sz w:val="24"/>
          <w:szCs w:val="24"/>
        </w:rPr>
        <w:t xml:space="preserve"> </w:t>
      </w:r>
      <w:r w:rsidRPr="00105B56">
        <w:rPr>
          <w:sz w:val="24"/>
          <w:szCs w:val="24"/>
        </w:rPr>
        <w:t>опосредованного общения;</w:t>
      </w:r>
    </w:p>
    <w:p w:rsidR="00105B56" w:rsidRPr="00105B56" w:rsidRDefault="00105B56" w:rsidP="00105B56">
      <w:pPr>
        <w:pStyle w:val="af5"/>
        <w:jc w:val="both"/>
        <w:rPr>
          <w:sz w:val="24"/>
          <w:szCs w:val="24"/>
        </w:rPr>
        <w:sectPr w:rsidR="00105B56" w:rsidRPr="00105B56">
          <w:pgSz w:w="11910" w:h="16840"/>
          <w:pgMar w:top="1040" w:right="700" w:bottom="1260" w:left="1540" w:header="0" w:footer="987" w:gutter="0"/>
          <w:cols w:space="720"/>
        </w:sectPr>
      </w:pPr>
      <w:r w:rsidRPr="00105B56">
        <w:rPr>
          <w:sz w:val="24"/>
          <w:szCs w:val="24"/>
        </w:rPr>
        <w:t>выявлять</w:t>
      </w:r>
      <w:r w:rsidRPr="00105B56">
        <w:rPr>
          <w:spacing w:val="60"/>
          <w:sz w:val="24"/>
          <w:szCs w:val="24"/>
        </w:rPr>
        <w:t xml:space="preserve"> </w:t>
      </w:r>
      <w:r w:rsidRPr="00105B56">
        <w:rPr>
          <w:sz w:val="24"/>
          <w:szCs w:val="24"/>
        </w:rPr>
        <w:t>и</w:t>
      </w:r>
      <w:r w:rsidRPr="00105B56">
        <w:rPr>
          <w:spacing w:val="131"/>
          <w:sz w:val="24"/>
          <w:szCs w:val="24"/>
        </w:rPr>
        <w:t xml:space="preserve"> </w:t>
      </w:r>
      <w:r w:rsidRPr="00105B56">
        <w:rPr>
          <w:sz w:val="24"/>
          <w:szCs w:val="24"/>
        </w:rPr>
        <w:t>анализировать</w:t>
      </w:r>
      <w:r w:rsidRPr="00105B56">
        <w:rPr>
          <w:spacing w:val="129"/>
          <w:sz w:val="24"/>
          <w:szCs w:val="24"/>
        </w:rPr>
        <w:t xml:space="preserve"> </w:t>
      </w:r>
      <w:r w:rsidRPr="00105B56">
        <w:rPr>
          <w:sz w:val="24"/>
          <w:szCs w:val="24"/>
        </w:rPr>
        <w:t>причины</w:t>
      </w:r>
      <w:r w:rsidRPr="00105B56">
        <w:rPr>
          <w:spacing w:val="129"/>
          <w:sz w:val="24"/>
          <w:szCs w:val="24"/>
        </w:rPr>
        <w:t xml:space="preserve"> </w:t>
      </w:r>
      <w:r w:rsidRPr="00105B56">
        <w:rPr>
          <w:sz w:val="24"/>
          <w:szCs w:val="24"/>
        </w:rPr>
        <w:t>эмоций;</w:t>
      </w:r>
      <w:r w:rsidRPr="00105B56">
        <w:rPr>
          <w:spacing w:val="130"/>
          <w:sz w:val="24"/>
          <w:szCs w:val="24"/>
        </w:rPr>
        <w:t xml:space="preserve"> </w:t>
      </w:r>
      <w:r w:rsidRPr="00105B56">
        <w:rPr>
          <w:sz w:val="24"/>
          <w:szCs w:val="24"/>
        </w:rPr>
        <w:t>понимать</w:t>
      </w:r>
      <w:r w:rsidRPr="00105B56">
        <w:rPr>
          <w:spacing w:val="129"/>
          <w:sz w:val="24"/>
          <w:szCs w:val="24"/>
        </w:rPr>
        <w:t xml:space="preserve"> </w:t>
      </w:r>
      <w:r w:rsidRPr="00105B56">
        <w:rPr>
          <w:sz w:val="24"/>
          <w:szCs w:val="24"/>
        </w:rPr>
        <w:t>мотивы</w:t>
      </w:r>
      <w:r w:rsidRPr="00105B56">
        <w:rPr>
          <w:spacing w:val="131"/>
          <w:sz w:val="24"/>
          <w:szCs w:val="24"/>
        </w:rPr>
        <w:t xml:space="preserve"> </w:t>
      </w:r>
      <w:r w:rsidRPr="00105B56">
        <w:rPr>
          <w:sz w:val="24"/>
          <w:szCs w:val="24"/>
        </w:rPr>
        <w:t>и</w:t>
      </w:r>
      <w:r>
        <w:rPr>
          <w:sz w:val="24"/>
          <w:szCs w:val="24"/>
        </w:rPr>
        <w:t xml:space="preserve"> </w:t>
      </w:r>
    </w:p>
    <w:p w:rsidR="00105B56" w:rsidRPr="00105B56" w:rsidRDefault="00105B56" w:rsidP="00105B56">
      <w:pPr>
        <w:pStyle w:val="af5"/>
        <w:jc w:val="both"/>
        <w:rPr>
          <w:sz w:val="24"/>
          <w:szCs w:val="24"/>
        </w:rPr>
      </w:pPr>
      <w:r w:rsidRPr="00105B56">
        <w:rPr>
          <w:sz w:val="24"/>
          <w:szCs w:val="24"/>
        </w:rPr>
        <w:lastRenderedPageBreak/>
        <w:t>намерения</w:t>
      </w:r>
      <w:r w:rsidRPr="00105B56">
        <w:rPr>
          <w:spacing w:val="1"/>
          <w:sz w:val="24"/>
          <w:szCs w:val="24"/>
        </w:rPr>
        <w:t xml:space="preserve"> </w:t>
      </w:r>
      <w:r w:rsidRPr="00105B56">
        <w:rPr>
          <w:sz w:val="24"/>
          <w:szCs w:val="24"/>
        </w:rPr>
        <w:t>другого</w:t>
      </w:r>
      <w:r w:rsidRPr="00105B56">
        <w:rPr>
          <w:spacing w:val="1"/>
          <w:sz w:val="24"/>
          <w:szCs w:val="24"/>
        </w:rPr>
        <w:t xml:space="preserve"> </w:t>
      </w:r>
      <w:r w:rsidRPr="00105B56">
        <w:rPr>
          <w:sz w:val="24"/>
          <w:szCs w:val="24"/>
        </w:rPr>
        <w:t>человека,</w:t>
      </w:r>
      <w:r w:rsidRPr="00105B56">
        <w:rPr>
          <w:spacing w:val="1"/>
          <w:sz w:val="24"/>
          <w:szCs w:val="24"/>
        </w:rPr>
        <w:t xml:space="preserve"> </w:t>
      </w:r>
      <w:r w:rsidRPr="00105B56">
        <w:rPr>
          <w:sz w:val="24"/>
          <w:szCs w:val="24"/>
        </w:rPr>
        <w:t>анализируя</w:t>
      </w:r>
      <w:r w:rsidRPr="00105B56">
        <w:rPr>
          <w:spacing w:val="1"/>
          <w:sz w:val="24"/>
          <w:szCs w:val="24"/>
        </w:rPr>
        <w:t xml:space="preserve"> </w:t>
      </w:r>
      <w:r w:rsidRPr="00105B56">
        <w:rPr>
          <w:sz w:val="24"/>
          <w:szCs w:val="24"/>
        </w:rPr>
        <w:t>коммуникативно-интонационную</w:t>
      </w:r>
      <w:r w:rsidRPr="00105B56">
        <w:rPr>
          <w:spacing w:val="1"/>
          <w:sz w:val="24"/>
          <w:szCs w:val="24"/>
        </w:rPr>
        <w:t xml:space="preserve"> </w:t>
      </w:r>
      <w:r w:rsidRPr="00105B56">
        <w:rPr>
          <w:sz w:val="24"/>
          <w:szCs w:val="24"/>
        </w:rPr>
        <w:t>ситуацию;</w:t>
      </w:r>
      <w:r w:rsidRPr="00105B56">
        <w:rPr>
          <w:spacing w:val="-3"/>
          <w:sz w:val="24"/>
          <w:szCs w:val="24"/>
        </w:rPr>
        <w:t xml:space="preserve"> </w:t>
      </w:r>
      <w:r w:rsidRPr="00105B56">
        <w:rPr>
          <w:sz w:val="24"/>
          <w:szCs w:val="24"/>
        </w:rPr>
        <w:t>регулировать</w:t>
      </w:r>
      <w:r w:rsidRPr="00105B56">
        <w:rPr>
          <w:spacing w:val="-3"/>
          <w:sz w:val="24"/>
          <w:szCs w:val="24"/>
        </w:rPr>
        <w:t xml:space="preserve"> </w:t>
      </w:r>
      <w:r w:rsidRPr="00105B56">
        <w:rPr>
          <w:sz w:val="24"/>
          <w:szCs w:val="24"/>
        </w:rPr>
        <w:t>способ выражения</w:t>
      </w:r>
      <w:r w:rsidRPr="00105B56">
        <w:rPr>
          <w:spacing w:val="-1"/>
          <w:sz w:val="24"/>
          <w:szCs w:val="24"/>
        </w:rPr>
        <w:t xml:space="preserve"> </w:t>
      </w:r>
      <w:r w:rsidRPr="00105B56">
        <w:rPr>
          <w:sz w:val="24"/>
          <w:szCs w:val="24"/>
        </w:rPr>
        <w:t>собственных эмоций.</w:t>
      </w:r>
    </w:p>
    <w:p w:rsidR="00105B56" w:rsidRPr="00105B56" w:rsidRDefault="00105B56" w:rsidP="00105B56">
      <w:pPr>
        <w:pStyle w:val="af5"/>
        <w:jc w:val="both"/>
        <w:rPr>
          <w:b/>
          <w:sz w:val="24"/>
          <w:szCs w:val="24"/>
        </w:rPr>
      </w:pPr>
      <w:r w:rsidRPr="00105B56">
        <w:rPr>
          <w:b/>
          <w:sz w:val="24"/>
          <w:szCs w:val="24"/>
        </w:rPr>
        <w:t>Принятие</w:t>
      </w:r>
      <w:r w:rsidRPr="00105B56">
        <w:rPr>
          <w:b/>
          <w:spacing w:val="-2"/>
          <w:sz w:val="24"/>
          <w:szCs w:val="24"/>
        </w:rPr>
        <w:t xml:space="preserve"> </w:t>
      </w:r>
      <w:r w:rsidRPr="00105B56">
        <w:rPr>
          <w:b/>
          <w:sz w:val="24"/>
          <w:szCs w:val="24"/>
        </w:rPr>
        <w:t>себя</w:t>
      </w:r>
      <w:r w:rsidRPr="00105B56">
        <w:rPr>
          <w:b/>
          <w:spacing w:val="-2"/>
          <w:sz w:val="24"/>
          <w:szCs w:val="24"/>
        </w:rPr>
        <w:t xml:space="preserve"> </w:t>
      </w:r>
      <w:r w:rsidRPr="00105B56">
        <w:rPr>
          <w:b/>
          <w:sz w:val="24"/>
          <w:szCs w:val="24"/>
        </w:rPr>
        <w:t>и</w:t>
      </w:r>
      <w:r w:rsidRPr="00105B56">
        <w:rPr>
          <w:b/>
          <w:spacing w:val="-5"/>
          <w:sz w:val="24"/>
          <w:szCs w:val="24"/>
        </w:rPr>
        <w:t xml:space="preserve"> </w:t>
      </w:r>
      <w:r w:rsidRPr="00105B56">
        <w:rPr>
          <w:b/>
          <w:sz w:val="24"/>
          <w:szCs w:val="24"/>
        </w:rPr>
        <w:t>других:</w:t>
      </w:r>
    </w:p>
    <w:p w:rsidR="00105B56" w:rsidRPr="00105B56" w:rsidRDefault="00105B56" w:rsidP="00105B56">
      <w:pPr>
        <w:pStyle w:val="af5"/>
        <w:jc w:val="both"/>
        <w:rPr>
          <w:sz w:val="24"/>
          <w:szCs w:val="24"/>
        </w:rPr>
      </w:pPr>
      <w:r w:rsidRPr="00105B56">
        <w:rPr>
          <w:sz w:val="24"/>
          <w:szCs w:val="24"/>
        </w:rPr>
        <w:t>уважительно</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осознанно</w:t>
      </w:r>
      <w:r w:rsidRPr="00105B56">
        <w:rPr>
          <w:spacing w:val="1"/>
          <w:sz w:val="24"/>
          <w:szCs w:val="24"/>
        </w:rPr>
        <w:t xml:space="preserve"> </w:t>
      </w:r>
      <w:r w:rsidRPr="00105B56">
        <w:rPr>
          <w:sz w:val="24"/>
          <w:szCs w:val="24"/>
        </w:rPr>
        <w:t>относиться</w:t>
      </w:r>
      <w:r w:rsidRPr="00105B56">
        <w:rPr>
          <w:spacing w:val="1"/>
          <w:sz w:val="24"/>
          <w:szCs w:val="24"/>
        </w:rPr>
        <w:t xml:space="preserve"> </w:t>
      </w:r>
      <w:r w:rsidRPr="00105B56">
        <w:rPr>
          <w:sz w:val="24"/>
          <w:szCs w:val="24"/>
        </w:rPr>
        <w:t>к</w:t>
      </w:r>
      <w:r w:rsidRPr="00105B56">
        <w:rPr>
          <w:spacing w:val="1"/>
          <w:sz w:val="24"/>
          <w:szCs w:val="24"/>
        </w:rPr>
        <w:t xml:space="preserve"> </w:t>
      </w:r>
      <w:r w:rsidRPr="00105B56">
        <w:rPr>
          <w:sz w:val="24"/>
          <w:szCs w:val="24"/>
        </w:rPr>
        <w:t>другому</w:t>
      </w:r>
      <w:r w:rsidRPr="00105B56">
        <w:rPr>
          <w:spacing w:val="1"/>
          <w:sz w:val="24"/>
          <w:szCs w:val="24"/>
        </w:rPr>
        <w:t xml:space="preserve"> </w:t>
      </w:r>
      <w:r w:rsidRPr="00105B56">
        <w:rPr>
          <w:sz w:val="24"/>
          <w:szCs w:val="24"/>
        </w:rPr>
        <w:t>человеку</w:t>
      </w:r>
      <w:r w:rsidRPr="00105B56">
        <w:rPr>
          <w:spacing w:val="1"/>
          <w:sz w:val="24"/>
          <w:szCs w:val="24"/>
        </w:rPr>
        <w:t xml:space="preserve"> </w:t>
      </w:r>
      <w:r w:rsidRPr="00105B56">
        <w:rPr>
          <w:sz w:val="24"/>
          <w:szCs w:val="24"/>
        </w:rPr>
        <w:t>и</w:t>
      </w:r>
      <w:r w:rsidRPr="00105B56">
        <w:rPr>
          <w:spacing w:val="70"/>
          <w:sz w:val="24"/>
          <w:szCs w:val="24"/>
        </w:rPr>
        <w:t xml:space="preserve"> </w:t>
      </w:r>
      <w:r w:rsidRPr="00105B56">
        <w:rPr>
          <w:sz w:val="24"/>
          <w:szCs w:val="24"/>
        </w:rPr>
        <w:t>его</w:t>
      </w:r>
      <w:r w:rsidRPr="00105B56">
        <w:rPr>
          <w:spacing w:val="1"/>
          <w:sz w:val="24"/>
          <w:szCs w:val="24"/>
        </w:rPr>
        <w:t xml:space="preserve"> </w:t>
      </w:r>
      <w:r w:rsidRPr="00105B56">
        <w:rPr>
          <w:sz w:val="24"/>
          <w:szCs w:val="24"/>
        </w:rPr>
        <w:t>мнению,</w:t>
      </w:r>
      <w:r w:rsidRPr="00105B56">
        <w:rPr>
          <w:spacing w:val="-2"/>
          <w:sz w:val="24"/>
          <w:szCs w:val="24"/>
        </w:rPr>
        <w:t xml:space="preserve"> </w:t>
      </w:r>
      <w:r w:rsidRPr="00105B56">
        <w:rPr>
          <w:sz w:val="24"/>
          <w:szCs w:val="24"/>
        </w:rPr>
        <w:t>эстетическим предпочтениям</w:t>
      </w:r>
      <w:r w:rsidRPr="00105B56">
        <w:rPr>
          <w:spacing w:val="-3"/>
          <w:sz w:val="24"/>
          <w:szCs w:val="24"/>
        </w:rPr>
        <w:t xml:space="preserve"> </w:t>
      </w:r>
      <w:r w:rsidRPr="00105B56">
        <w:rPr>
          <w:sz w:val="24"/>
          <w:szCs w:val="24"/>
        </w:rPr>
        <w:t>и</w:t>
      </w:r>
      <w:r w:rsidRPr="00105B56">
        <w:rPr>
          <w:spacing w:val="-1"/>
          <w:sz w:val="24"/>
          <w:szCs w:val="24"/>
        </w:rPr>
        <w:t xml:space="preserve"> </w:t>
      </w:r>
      <w:r w:rsidRPr="00105B56">
        <w:rPr>
          <w:sz w:val="24"/>
          <w:szCs w:val="24"/>
        </w:rPr>
        <w:t>вкусам;</w:t>
      </w:r>
    </w:p>
    <w:p w:rsidR="00105B56" w:rsidRPr="00105B56" w:rsidRDefault="00105B56" w:rsidP="00105B56">
      <w:pPr>
        <w:pStyle w:val="af5"/>
        <w:jc w:val="both"/>
        <w:rPr>
          <w:sz w:val="24"/>
          <w:szCs w:val="24"/>
        </w:rPr>
      </w:pPr>
      <w:r w:rsidRPr="00105B56">
        <w:rPr>
          <w:sz w:val="24"/>
          <w:szCs w:val="24"/>
        </w:rPr>
        <w:lastRenderedPageBreak/>
        <w:t>признавать своё и чужое право на ошибку, при обнаружении ошибки</w:t>
      </w:r>
      <w:r w:rsidRPr="00105B56">
        <w:rPr>
          <w:spacing w:val="1"/>
          <w:sz w:val="24"/>
          <w:szCs w:val="24"/>
        </w:rPr>
        <w:t xml:space="preserve"> </w:t>
      </w:r>
      <w:r w:rsidRPr="00105B56">
        <w:rPr>
          <w:sz w:val="24"/>
          <w:szCs w:val="24"/>
        </w:rPr>
        <w:t>фокусироваться</w:t>
      </w:r>
      <w:r w:rsidRPr="00105B56">
        <w:rPr>
          <w:spacing w:val="1"/>
          <w:sz w:val="24"/>
          <w:szCs w:val="24"/>
        </w:rPr>
        <w:t xml:space="preserve"> </w:t>
      </w:r>
      <w:r w:rsidRPr="00105B56">
        <w:rPr>
          <w:sz w:val="24"/>
          <w:szCs w:val="24"/>
        </w:rPr>
        <w:t>не</w:t>
      </w:r>
      <w:r w:rsidRPr="00105B56">
        <w:rPr>
          <w:spacing w:val="1"/>
          <w:sz w:val="24"/>
          <w:szCs w:val="24"/>
        </w:rPr>
        <w:t xml:space="preserve"> </w:t>
      </w:r>
      <w:r w:rsidRPr="00105B56">
        <w:rPr>
          <w:sz w:val="24"/>
          <w:szCs w:val="24"/>
        </w:rPr>
        <w:t>на</w:t>
      </w:r>
      <w:r w:rsidRPr="00105B56">
        <w:rPr>
          <w:spacing w:val="1"/>
          <w:sz w:val="24"/>
          <w:szCs w:val="24"/>
        </w:rPr>
        <w:t xml:space="preserve"> </w:t>
      </w:r>
      <w:r w:rsidRPr="00105B56">
        <w:rPr>
          <w:sz w:val="24"/>
          <w:szCs w:val="24"/>
        </w:rPr>
        <w:t>ней</w:t>
      </w:r>
      <w:r w:rsidRPr="00105B56">
        <w:rPr>
          <w:spacing w:val="1"/>
          <w:sz w:val="24"/>
          <w:szCs w:val="24"/>
        </w:rPr>
        <w:t xml:space="preserve"> </w:t>
      </w:r>
      <w:r w:rsidRPr="00105B56">
        <w:rPr>
          <w:sz w:val="24"/>
          <w:szCs w:val="24"/>
        </w:rPr>
        <w:t>самой,</w:t>
      </w:r>
      <w:r w:rsidRPr="00105B56">
        <w:rPr>
          <w:spacing w:val="1"/>
          <w:sz w:val="24"/>
          <w:szCs w:val="24"/>
        </w:rPr>
        <w:t xml:space="preserve"> </w:t>
      </w:r>
      <w:r w:rsidRPr="00105B56">
        <w:rPr>
          <w:sz w:val="24"/>
          <w:szCs w:val="24"/>
        </w:rPr>
        <w:t>а</w:t>
      </w:r>
      <w:r w:rsidRPr="00105B56">
        <w:rPr>
          <w:spacing w:val="1"/>
          <w:sz w:val="24"/>
          <w:szCs w:val="24"/>
        </w:rPr>
        <w:t xml:space="preserve"> </w:t>
      </w:r>
      <w:r w:rsidRPr="00105B56">
        <w:rPr>
          <w:sz w:val="24"/>
          <w:szCs w:val="24"/>
        </w:rPr>
        <w:t>на</w:t>
      </w:r>
      <w:r w:rsidRPr="00105B56">
        <w:rPr>
          <w:spacing w:val="1"/>
          <w:sz w:val="24"/>
          <w:szCs w:val="24"/>
        </w:rPr>
        <w:t xml:space="preserve"> </w:t>
      </w:r>
      <w:r w:rsidRPr="00105B56">
        <w:rPr>
          <w:sz w:val="24"/>
          <w:szCs w:val="24"/>
        </w:rPr>
        <w:t>способе</w:t>
      </w:r>
      <w:r w:rsidRPr="00105B56">
        <w:rPr>
          <w:spacing w:val="1"/>
          <w:sz w:val="24"/>
          <w:szCs w:val="24"/>
        </w:rPr>
        <w:t xml:space="preserve"> </w:t>
      </w:r>
      <w:r w:rsidRPr="00105B56">
        <w:rPr>
          <w:sz w:val="24"/>
          <w:szCs w:val="24"/>
        </w:rPr>
        <w:t>улучшения</w:t>
      </w:r>
      <w:r w:rsidRPr="00105B56">
        <w:rPr>
          <w:spacing w:val="1"/>
          <w:sz w:val="24"/>
          <w:szCs w:val="24"/>
        </w:rPr>
        <w:t xml:space="preserve"> </w:t>
      </w:r>
      <w:r w:rsidRPr="00105B56">
        <w:rPr>
          <w:sz w:val="24"/>
          <w:szCs w:val="24"/>
        </w:rPr>
        <w:t>результатов</w:t>
      </w:r>
      <w:r w:rsidRPr="00105B56">
        <w:rPr>
          <w:spacing w:val="1"/>
          <w:sz w:val="24"/>
          <w:szCs w:val="24"/>
        </w:rPr>
        <w:t xml:space="preserve"> </w:t>
      </w:r>
      <w:r w:rsidRPr="00105B56">
        <w:rPr>
          <w:sz w:val="24"/>
          <w:szCs w:val="24"/>
        </w:rPr>
        <w:t>деятельности;</w:t>
      </w:r>
    </w:p>
    <w:p w:rsidR="00105B56" w:rsidRPr="00105B56" w:rsidRDefault="00105B56" w:rsidP="00105B56">
      <w:pPr>
        <w:pStyle w:val="af5"/>
        <w:jc w:val="both"/>
        <w:rPr>
          <w:sz w:val="24"/>
          <w:szCs w:val="24"/>
        </w:rPr>
      </w:pPr>
      <w:r w:rsidRPr="00105B56">
        <w:rPr>
          <w:sz w:val="24"/>
          <w:szCs w:val="24"/>
        </w:rPr>
        <w:t>принимать себя и других, не осуждая;</w:t>
      </w:r>
      <w:r w:rsidRPr="00105B56">
        <w:rPr>
          <w:spacing w:val="-67"/>
          <w:sz w:val="24"/>
          <w:szCs w:val="24"/>
        </w:rPr>
        <w:t xml:space="preserve"> </w:t>
      </w:r>
      <w:r w:rsidRPr="00105B56">
        <w:rPr>
          <w:sz w:val="24"/>
          <w:szCs w:val="24"/>
        </w:rPr>
        <w:t>проявлять</w:t>
      </w:r>
      <w:r w:rsidRPr="00105B56">
        <w:rPr>
          <w:spacing w:val="-5"/>
          <w:sz w:val="24"/>
          <w:szCs w:val="24"/>
        </w:rPr>
        <w:t xml:space="preserve"> </w:t>
      </w:r>
      <w:r w:rsidRPr="00105B56">
        <w:rPr>
          <w:sz w:val="24"/>
          <w:szCs w:val="24"/>
        </w:rPr>
        <w:t>открытость;</w:t>
      </w:r>
    </w:p>
    <w:p w:rsidR="00105B56" w:rsidRPr="00105B56" w:rsidRDefault="00105B56" w:rsidP="00105B56">
      <w:pPr>
        <w:pStyle w:val="af5"/>
        <w:jc w:val="both"/>
        <w:rPr>
          <w:sz w:val="24"/>
          <w:szCs w:val="24"/>
        </w:rPr>
      </w:pPr>
      <w:r w:rsidRPr="00105B56">
        <w:rPr>
          <w:sz w:val="24"/>
          <w:szCs w:val="24"/>
        </w:rPr>
        <w:t>осознавать</w:t>
      </w:r>
      <w:r w:rsidRPr="00105B56">
        <w:rPr>
          <w:spacing w:val="-8"/>
          <w:sz w:val="24"/>
          <w:szCs w:val="24"/>
        </w:rPr>
        <w:t xml:space="preserve"> </w:t>
      </w:r>
      <w:r w:rsidRPr="00105B56">
        <w:rPr>
          <w:sz w:val="24"/>
          <w:szCs w:val="24"/>
        </w:rPr>
        <w:t>невозможность</w:t>
      </w:r>
      <w:r w:rsidRPr="00105B56">
        <w:rPr>
          <w:spacing w:val="-4"/>
          <w:sz w:val="24"/>
          <w:szCs w:val="24"/>
        </w:rPr>
        <w:t xml:space="preserve"> </w:t>
      </w:r>
      <w:r w:rsidRPr="00105B56">
        <w:rPr>
          <w:sz w:val="24"/>
          <w:szCs w:val="24"/>
        </w:rPr>
        <w:t>контролировать</w:t>
      </w:r>
      <w:r w:rsidRPr="00105B56">
        <w:rPr>
          <w:spacing w:val="-5"/>
          <w:sz w:val="24"/>
          <w:szCs w:val="24"/>
        </w:rPr>
        <w:t xml:space="preserve"> </w:t>
      </w:r>
      <w:r w:rsidRPr="00105B56">
        <w:rPr>
          <w:sz w:val="24"/>
          <w:szCs w:val="24"/>
        </w:rPr>
        <w:t>всё</w:t>
      </w:r>
      <w:r w:rsidRPr="00105B56">
        <w:rPr>
          <w:spacing w:val="-3"/>
          <w:sz w:val="24"/>
          <w:szCs w:val="24"/>
        </w:rPr>
        <w:t xml:space="preserve"> </w:t>
      </w:r>
      <w:r w:rsidRPr="00105B56">
        <w:rPr>
          <w:sz w:val="24"/>
          <w:szCs w:val="24"/>
        </w:rPr>
        <w:t>вокруг.</w:t>
      </w:r>
    </w:p>
    <w:p w:rsidR="00105B56" w:rsidRDefault="00105B56" w:rsidP="00105B56">
      <w:pPr>
        <w:pStyle w:val="af5"/>
        <w:jc w:val="both"/>
        <w:rPr>
          <w:sz w:val="24"/>
          <w:szCs w:val="24"/>
        </w:rPr>
      </w:pPr>
      <w:r w:rsidRPr="00105B56">
        <w:rPr>
          <w:sz w:val="24"/>
          <w:szCs w:val="24"/>
        </w:rPr>
        <w:t>Овладение системой универсальных учебных регулятивных действий</w:t>
      </w:r>
      <w:r w:rsidRPr="00105B56">
        <w:rPr>
          <w:spacing w:val="1"/>
          <w:sz w:val="24"/>
          <w:szCs w:val="24"/>
        </w:rPr>
        <w:t xml:space="preserve"> </w:t>
      </w:r>
      <w:r w:rsidRPr="00105B56">
        <w:rPr>
          <w:sz w:val="24"/>
          <w:szCs w:val="24"/>
        </w:rPr>
        <w:t>обеспечивает</w:t>
      </w:r>
      <w:r w:rsidRPr="00105B56">
        <w:rPr>
          <w:spacing w:val="1"/>
          <w:sz w:val="24"/>
          <w:szCs w:val="24"/>
        </w:rPr>
        <w:t xml:space="preserve"> </w:t>
      </w:r>
      <w:r w:rsidRPr="00105B56">
        <w:rPr>
          <w:sz w:val="24"/>
          <w:szCs w:val="24"/>
        </w:rPr>
        <w:t>формирование</w:t>
      </w:r>
      <w:r w:rsidRPr="00105B56">
        <w:rPr>
          <w:spacing w:val="1"/>
          <w:sz w:val="24"/>
          <w:szCs w:val="24"/>
        </w:rPr>
        <w:t xml:space="preserve"> </w:t>
      </w:r>
      <w:r w:rsidRPr="00105B56">
        <w:rPr>
          <w:sz w:val="24"/>
          <w:szCs w:val="24"/>
        </w:rPr>
        <w:t>смысловых</w:t>
      </w:r>
      <w:r w:rsidRPr="00105B56">
        <w:rPr>
          <w:spacing w:val="1"/>
          <w:sz w:val="24"/>
          <w:szCs w:val="24"/>
        </w:rPr>
        <w:t xml:space="preserve"> </w:t>
      </w:r>
      <w:r w:rsidRPr="00105B56">
        <w:rPr>
          <w:sz w:val="24"/>
          <w:szCs w:val="24"/>
        </w:rPr>
        <w:t>установок</w:t>
      </w:r>
      <w:r w:rsidRPr="00105B56">
        <w:rPr>
          <w:spacing w:val="1"/>
          <w:sz w:val="24"/>
          <w:szCs w:val="24"/>
        </w:rPr>
        <w:t xml:space="preserve"> </w:t>
      </w:r>
      <w:r w:rsidRPr="00105B56">
        <w:rPr>
          <w:sz w:val="24"/>
          <w:szCs w:val="24"/>
        </w:rPr>
        <w:t>личности</w:t>
      </w:r>
      <w:r w:rsidRPr="00105B56">
        <w:rPr>
          <w:spacing w:val="1"/>
          <w:sz w:val="24"/>
          <w:szCs w:val="24"/>
        </w:rPr>
        <w:t xml:space="preserve"> </w:t>
      </w:r>
      <w:r w:rsidRPr="00105B56">
        <w:rPr>
          <w:sz w:val="24"/>
          <w:szCs w:val="24"/>
        </w:rPr>
        <w:t>(внутренняя</w:t>
      </w:r>
      <w:r w:rsidRPr="00105B56">
        <w:rPr>
          <w:spacing w:val="1"/>
          <w:sz w:val="24"/>
          <w:szCs w:val="24"/>
        </w:rPr>
        <w:t xml:space="preserve"> </w:t>
      </w:r>
      <w:r w:rsidRPr="00105B56">
        <w:rPr>
          <w:sz w:val="24"/>
          <w:szCs w:val="24"/>
        </w:rPr>
        <w:t>позиция</w:t>
      </w:r>
      <w:r w:rsidRPr="00105B56">
        <w:rPr>
          <w:spacing w:val="1"/>
          <w:sz w:val="24"/>
          <w:szCs w:val="24"/>
        </w:rPr>
        <w:t xml:space="preserve"> </w:t>
      </w:r>
      <w:r w:rsidRPr="00105B56">
        <w:rPr>
          <w:sz w:val="24"/>
          <w:szCs w:val="24"/>
        </w:rPr>
        <w:t>личности)</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жизненных</w:t>
      </w:r>
      <w:r w:rsidRPr="00105B56">
        <w:rPr>
          <w:spacing w:val="1"/>
          <w:sz w:val="24"/>
          <w:szCs w:val="24"/>
        </w:rPr>
        <w:t xml:space="preserve"> </w:t>
      </w:r>
      <w:r w:rsidRPr="00105B56">
        <w:rPr>
          <w:sz w:val="24"/>
          <w:szCs w:val="24"/>
        </w:rPr>
        <w:t>навыков</w:t>
      </w:r>
      <w:r w:rsidRPr="00105B56">
        <w:rPr>
          <w:spacing w:val="1"/>
          <w:sz w:val="24"/>
          <w:szCs w:val="24"/>
        </w:rPr>
        <w:t xml:space="preserve"> </w:t>
      </w:r>
      <w:r w:rsidRPr="00105B56">
        <w:rPr>
          <w:sz w:val="24"/>
          <w:szCs w:val="24"/>
        </w:rPr>
        <w:t>личности</w:t>
      </w:r>
      <w:r w:rsidRPr="00105B56">
        <w:rPr>
          <w:spacing w:val="1"/>
          <w:sz w:val="24"/>
          <w:szCs w:val="24"/>
        </w:rPr>
        <w:t xml:space="preserve"> </w:t>
      </w:r>
      <w:r w:rsidRPr="00105B56">
        <w:rPr>
          <w:sz w:val="24"/>
          <w:szCs w:val="24"/>
        </w:rPr>
        <w:t>(управления</w:t>
      </w:r>
      <w:r w:rsidRPr="00105B56">
        <w:rPr>
          <w:spacing w:val="1"/>
          <w:sz w:val="24"/>
          <w:szCs w:val="24"/>
        </w:rPr>
        <w:t xml:space="preserve"> </w:t>
      </w:r>
      <w:r w:rsidRPr="00105B56">
        <w:rPr>
          <w:sz w:val="24"/>
          <w:szCs w:val="24"/>
        </w:rPr>
        <w:t>собой,</w:t>
      </w:r>
      <w:r w:rsidRPr="00105B56">
        <w:rPr>
          <w:spacing w:val="1"/>
          <w:sz w:val="24"/>
          <w:szCs w:val="24"/>
        </w:rPr>
        <w:t xml:space="preserve"> </w:t>
      </w:r>
      <w:r w:rsidRPr="00105B56">
        <w:rPr>
          <w:sz w:val="24"/>
          <w:szCs w:val="24"/>
        </w:rPr>
        <w:t>самодисциплины,</w:t>
      </w:r>
      <w:r w:rsidRPr="00105B56">
        <w:rPr>
          <w:spacing w:val="1"/>
          <w:sz w:val="24"/>
          <w:szCs w:val="24"/>
        </w:rPr>
        <w:t xml:space="preserve"> </w:t>
      </w:r>
      <w:r w:rsidRPr="00105B56">
        <w:rPr>
          <w:sz w:val="24"/>
          <w:szCs w:val="24"/>
        </w:rPr>
        <w:t>устойчивого</w:t>
      </w:r>
      <w:r w:rsidRPr="00105B56">
        <w:rPr>
          <w:spacing w:val="1"/>
          <w:sz w:val="24"/>
          <w:szCs w:val="24"/>
        </w:rPr>
        <w:t xml:space="preserve"> </w:t>
      </w:r>
      <w:r w:rsidRPr="00105B56">
        <w:rPr>
          <w:sz w:val="24"/>
          <w:szCs w:val="24"/>
        </w:rPr>
        <w:t>поведения,</w:t>
      </w:r>
      <w:r w:rsidRPr="00105B56">
        <w:rPr>
          <w:spacing w:val="1"/>
          <w:sz w:val="24"/>
          <w:szCs w:val="24"/>
        </w:rPr>
        <w:t xml:space="preserve"> </w:t>
      </w:r>
      <w:r w:rsidRPr="00105B56">
        <w:rPr>
          <w:sz w:val="24"/>
          <w:szCs w:val="24"/>
        </w:rPr>
        <w:t>эмоционального</w:t>
      </w:r>
      <w:r w:rsidRPr="00105B56">
        <w:rPr>
          <w:spacing w:val="1"/>
          <w:sz w:val="24"/>
          <w:szCs w:val="24"/>
        </w:rPr>
        <w:t xml:space="preserve"> </w:t>
      </w:r>
      <w:r w:rsidRPr="00105B56">
        <w:rPr>
          <w:sz w:val="24"/>
          <w:szCs w:val="24"/>
        </w:rPr>
        <w:t>душевного</w:t>
      </w:r>
      <w:r w:rsidRPr="00105B56">
        <w:rPr>
          <w:spacing w:val="-67"/>
          <w:sz w:val="24"/>
          <w:szCs w:val="24"/>
        </w:rPr>
        <w:t xml:space="preserve"> </w:t>
      </w:r>
      <w:r w:rsidRPr="00105B56">
        <w:rPr>
          <w:sz w:val="24"/>
          <w:szCs w:val="24"/>
        </w:rPr>
        <w:t>равновесия</w:t>
      </w:r>
      <w:r w:rsidRPr="00105B56">
        <w:rPr>
          <w:spacing w:val="-4"/>
          <w:sz w:val="24"/>
          <w:szCs w:val="24"/>
        </w:rPr>
        <w:t xml:space="preserve"> </w:t>
      </w:r>
      <w:r w:rsidRPr="00105B56">
        <w:rPr>
          <w:sz w:val="24"/>
          <w:szCs w:val="24"/>
        </w:rPr>
        <w:t>и т.</w:t>
      </w:r>
      <w:r w:rsidRPr="00105B56">
        <w:rPr>
          <w:spacing w:val="-1"/>
          <w:sz w:val="24"/>
          <w:szCs w:val="24"/>
        </w:rPr>
        <w:t xml:space="preserve"> </w:t>
      </w:r>
      <w:r w:rsidRPr="00105B56">
        <w:rPr>
          <w:sz w:val="24"/>
          <w:szCs w:val="24"/>
        </w:rPr>
        <w:t>д.).</w:t>
      </w:r>
    </w:p>
    <w:p w:rsidR="00105B56" w:rsidRPr="00105B56" w:rsidRDefault="00105B56" w:rsidP="00105B56">
      <w:pPr>
        <w:pStyle w:val="af5"/>
        <w:jc w:val="both"/>
        <w:rPr>
          <w:sz w:val="24"/>
          <w:szCs w:val="24"/>
        </w:rPr>
      </w:pPr>
    </w:p>
    <w:p w:rsidR="00105B56" w:rsidRPr="00105B56" w:rsidRDefault="00105B56" w:rsidP="00105B56">
      <w:pPr>
        <w:pStyle w:val="af5"/>
        <w:jc w:val="both"/>
        <w:rPr>
          <w:b/>
          <w:sz w:val="28"/>
          <w:szCs w:val="28"/>
        </w:rPr>
      </w:pPr>
      <w:r w:rsidRPr="00105B56">
        <w:rPr>
          <w:b/>
          <w:sz w:val="28"/>
          <w:szCs w:val="28"/>
        </w:rPr>
        <w:t>Предметные</w:t>
      </w:r>
      <w:r w:rsidRPr="00105B56">
        <w:rPr>
          <w:b/>
          <w:spacing w:val="-1"/>
          <w:sz w:val="28"/>
          <w:szCs w:val="28"/>
        </w:rPr>
        <w:t xml:space="preserve"> </w:t>
      </w:r>
      <w:r w:rsidRPr="00105B56">
        <w:rPr>
          <w:b/>
          <w:sz w:val="28"/>
          <w:szCs w:val="28"/>
        </w:rPr>
        <w:t>результаты</w:t>
      </w:r>
    </w:p>
    <w:p w:rsidR="00105B56" w:rsidRPr="00105B56" w:rsidRDefault="00105B56" w:rsidP="00105B56">
      <w:pPr>
        <w:pStyle w:val="af5"/>
        <w:jc w:val="both"/>
        <w:rPr>
          <w:sz w:val="24"/>
          <w:szCs w:val="24"/>
        </w:rPr>
      </w:pPr>
      <w:r w:rsidRPr="00105B56">
        <w:rPr>
          <w:sz w:val="24"/>
          <w:szCs w:val="24"/>
        </w:rPr>
        <w:t>Предметные</w:t>
      </w:r>
      <w:r w:rsidRPr="00105B56">
        <w:rPr>
          <w:spacing w:val="1"/>
          <w:sz w:val="24"/>
          <w:szCs w:val="24"/>
        </w:rPr>
        <w:t xml:space="preserve"> </w:t>
      </w:r>
      <w:r w:rsidRPr="00105B56">
        <w:rPr>
          <w:sz w:val="24"/>
          <w:szCs w:val="24"/>
        </w:rPr>
        <w:t>результаты</w:t>
      </w:r>
      <w:r w:rsidRPr="00105B56">
        <w:rPr>
          <w:spacing w:val="1"/>
          <w:sz w:val="24"/>
          <w:szCs w:val="24"/>
        </w:rPr>
        <w:t xml:space="preserve"> </w:t>
      </w:r>
      <w:r w:rsidRPr="00105B56">
        <w:rPr>
          <w:sz w:val="24"/>
          <w:szCs w:val="24"/>
        </w:rPr>
        <w:t>характеризуют</w:t>
      </w:r>
      <w:r w:rsidRPr="00105B56">
        <w:rPr>
          <w:spacing w:val="1"/>
          <w:sz w:val="24"/>
          <w:szCs w:val="24"/>
        </w:rPr>
        <w:t xml:space="preserve"> </w:t>
      </w:r>
      <w:r w:rsidRPr="00105B56">
        <w:rPr>
          <w:sz w:val="24"/>
          <w:szCs w:val="24"/>
        </w:rPr>
        <w:t>сформированность</w:t>
      </w:r>
      <w:r w:rsidRPr="00105B56">
        <w:rPr>
          <w:spacing w:val="1"/>
          <w:sz w:val="24"/>
          <w:szCs w:val="24"/>
        </w:rPr>
        <w:t xml:space="preserve"> </w:t>
      </w:r>
      <w:r w:rsidRPr="00105B56">
        <w:rPr>
          <w:sz w:val="24"/>
          <w:szCs w:val="24"/>
        </w:rPr>
        <w:t>у</w:t>
      </w:r>
      <w:r w:rsidRPr="00105B56">
        <w:rPr>
          <w:spacing w:val="1"/>
          <w:sz w:val="24"/>
          <w:szCs w:val="24"/>
        </w:rPr>
        <w:t xml:space="preserve"> </w:t>
      </w:r>
      <w:r w:rsidRPr="00105B56">
        <w:rPr>
          <w:sz w:val="24"/>
          <w:szCs w:val="24"/>
        </w:rPr>
        <w:t>обучающихся основ музыкальной культуры и проявляются в способности к</w:t>
      </w:r>
      <w:r w:rsidRPr="00105B56">
        <w:rPr>
          <w:spacing w:val="1"/>
          <w:sz w:val="24"/>
          <w:szCs w:val="24"/>
        </w:rPr>
        <w:t xml:space="preserve"> </w:t>
      </w:r>
      <w:r w:rsidRPr="00105B56">
        <w:rPr>
          <w:sz w:val="24"/>
          <w:szCs w:val="24"/>
        </w:rPr>
        <w:t>музыкальной</w:t>
      </w:r>
      <w:r w:rsidRPr="00105B56">
        <w:rPr>
          <w:spacing w:val="1"/>
          <w:sz w:val="24"/>
          <w:szCs w:val="24"/>
        </w:rPr>
        <w:t xml:space="preserve"> </w:t>
      </w:r>
      <w:r w:rsidRPr="00105B56">
        <w:rPr>
          <w:sz w:val="24"/>
          <w:szCs w:val="24"/>
        </w:rPr>
        <w:t>деятельности,</w:t>
      </w:r>
      <w:r w:rsidRPr="00105B56">
        <w:rPr>
          <w:spacing w:val="1"/>
          <w:sz w:val="24"/>
          <w:szCs w:val="24"/>
        </w:rPr>
        <w:t xml:space="preserve"> </w:t>
      </w:r>
      <w:r w:rsidRPr="00105B56">
        <w:rPr>
          <w:sz w:val="24"/>
          <w:szCs w:val="24"/>
        </w:rPr>
        <w:t>потребности</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регулярном</w:t>
      </w:r>
      <w:r w:rsidRPr="00105B56">
        <w:rPr>
          <w:spacing w:val="1"/>
          <w:sz w:val="24"/>
          <w:szCs w:val="24"/>
        </w:rPr>
        <w:t xml:space="preserve"> </w:t>
      </w:r>
      <w:r w:rsidRPr="00105B56">
        <w:rPr>
          <w:sz w:val="24"/>
          <w:szCs w:val="24"/>
        </w:rPr>
        <w:t>общении</w:t>
      </w:r>
      <w:r w:rsidRPr="00105B56">
        <w:rPr>
          <w:spacing w:val="1"/>
          <w:sz w:val="24"/>
          <w:szCs w:val="24"/>
        </w:rPr>
        <w:t xml:space="preserve"> </w:t>
      </w:r>
      <w:r w:rsidRPr="00105B56">
        <w:rPr>
          <w:sz w:val="24"/>
          <w:szCs w:val="24"/>
        </w:rPr>
        <w:t>с</w:t>
      </w:r>
      <w:r w:rsidRPr="00105B56">
        <w:rPr>
          <w:spacing w:val="1"/>
          <w:sz w:val="24"/>
          <w:szCs w:val="24"/>
        </w:rPr>
        <w:t xml:space="preserve"> </w:t>
      </w:r>
      <w:r w:rsidRPr="00105B56">
        <w:rPr>
          <w:sz w:val="24"/>
          <w:szCs w:val="24"/>
        </w:rPr>
        <w:t>музыкальным искусством во всех доступных формах, органичном включении</w:t>
      </w:r>
      <w:r w:rsidRPr="00105B56">
        <w:rPr>
          <w:spacing w:val="-67"/>
          <w:sz w:val="24"/>
          <w:szCs w:val="24"/>
        </w:rPr>
        <w:t xml:space="preserve"> </w:t>
      </w:r>
      <w:r w:rsidRPr="00105B56">
        <w:rPr>
          <w:sz w:val="24"/>
          <w:szCs w:val="24"/>
        </w:rPr>
        <w:t>музыки в</w:t>
      </w:r>
      <w:r w:rsidRPr="00105B56">
        <w:rPr>
          <w:spacing w:val="-1"/>
          <w:sz w:val="24"/>
          <w:szCs w:val="24"/>
        </w:rPr>
        <w:t xml:space="preserve"> </w:t>
      </w:r>
      <w:r w:rsidRPr="00105B56">
        <w:rPr>
          <w:sz w:val="24"/>
          <w:szCs w:val="24"/>
        </w:rPr>
        <w:t>актуальный контекст своей</w:t>
      </w:r>
      <w:r w:rsidRPr="00105B56">
        <w:rPr>
          <w:spacing w:val="1"/>
          <w:sz w:val="24"/>
          <w:szCs w:val="24"/>
        </w:rPr>
        <w:t xml:space="preserve"> </w:t>
      </w:r>
      <w:r w:rsidRPr="00105B56">
        <w:rPr>
          <w:sz w:val="24"/>
          <w:szCs w:val="24"/>
        </w:rPr>
        <w:t>жизни.</w:t>
      </w:r>
    </w:p>
    <w:p w:rsidR="00105B56" w:rsidRPr="00105B56" w:rsidRDefault="00105B56" w:rsidP="00105B56">
      <w:pPr>
        <w:pStyle w:val="af5"/>
        <w:jc w:val="both"/>
        <w:rPr>
          <w:sz w:val="24"/>
          <w:szCs w:val="24"/>
        </w:rPr>
      </w:pPr>
      <w:r w:rsidRPr="00105B56">
        <w:rPr>
          <w:sz w:val="24"/>
          <w:szCs w:val="24"/>
        </w:rPr>
        <w:t>Обучающиеся,</w:t>
      </w:r>
      <w:r w:rsidRPr="00105B56">
        <w:rPr>
          <w:spacing w:val="1"/>
          <w:sz w:val="24"/>
          <w:szCs w:val="24"/>
        </w:rPr>
        <w:t xml:space="preserve"> </w:t>
      </w:r>
      <w:r w:rsidRPr="00105B56">
        <w:rPr>
          <w:sz w:val="24"/>
          <w:szCs w:val="24"/>
        </w:rPr>
        <w:t>освоившие</w:t>
      </w:r>
      <w:r w:rsidRPr="00105B56">
        <w:rPr>
          <w:spacing w:val="1"/>
          <w:sz w:val="24"/>
          <w:szCs w:val="24"/>
        </w:rPr>
        <w:t xml:space="preserve"> </w:t>
      </w:r>
      <w:r w:rsidRPr="00105B56">
        <w:rPr>
          <w:sz w:val="24"/>
          <w:szCs w:val="24"/>
        </w:rPr>
        <w:t>основную</w:t>
      </w:r>
      <w:r w:rsidRPr="00105B56">
        <w:rPr>
          <w:spacing w:val="1"/>
          <w:sz w:val="24"/>
          <w:szCs w:val="24"/>
        </w:rPr>
        <w:t xml:space="preserve"> </w:t>
      </w:r>
      <w:r w:rsidRPr="00105B56">
        <w:rPr>
          <w:sz w:val="24"/>
          <w:szCs w:val="24"/>
        </w:rPr>
        <w:t>образовательную</w:t>
      </w:r>
      <w:r w:rsidRPr="00105B56">
        <w:rPr>
          <w:spacing w:val="1"/>
          <w:sz w:val="24"/>
          <w:szCs w:val="24"/>
        </w:rPr>
        <w:t xml:space="preserve"> </w:t>
      </w:r>
      <w:r w:rsidRPr="00105B56">
        <w:rPr>
          <w:sz w:val="24"/>
          <w:szCs w:val="24"/>
        </w:rPr>
        <w:t>программу</w:t>
      </w:r>
      <w:r w:rsidRPr="00105B56">
        <w:rPr>
          <w:spacing w:val="1"/>
          <w:sz w:val="24"/>
          <w:szCs w:val="24"/>
        </w:rPr>
        <w:t xml:space="preserve"> </w:t>
      </w:r>
      <w:r w:rsidRPr="00105B56">
        <w:rPr>
          <w:sz w:val="24"/>
          <w:szCs w:val="24"/>
        </w:rPr>
        <w:t>по</w:t>
      </w:r>
      <w:r w:rsidRPr="00105B56">
        <w:rPr>
          <w:spacing w:val="-67"/>
          <w:sz w:val="24"/>
          <w:szCs w:val="24"/>
        </w:rPr>
        <w:t xml:space="preserve"> </w:t>
      </w:r>
      <w:r w:rsidRPr="00105B56">
        <w:rPr>
          <w:sz w:val="24"/>
          <w:szCs w:val="24"/>
        </w:rPr>
        <w:t>предмету</w:t>
      </w:r>
      <w:r w:rsidRPr="00105B56">
        <w:rPr>
          <w:spacing w:val="-5"/>
          <w:sz w:val="24"/>
          <w:szCs w:val="24"/>
        </w:rPr>
        <w:t xml:space="preserve"> </w:t>
      </w:r>
      <w:r w:rsidRPr="00105B56">
        <w:rPr>
          <w:sz w:val="24"/>
          <w:szCs w:val="24"/>
        </w:rPr>
        <w:t>«Музыка»:</w:t>
      </w:r>
    </w:p>
    <w:p w:rsidR="00105B56" w:rsidRPr="00105B56" w:rsidRDefault="00105B56" w:rsidP="00105B56">
      <w:pPr>
        <w:pStyle w:val="af5"/>
        <w:jc w:val="both"/>
        <w:rPr>
          <w:sz w:val="24"/>
          <w:szCs w:val="24"/>
        </w:rPr>
      </w:pPr>
      <w:r w:rsidRPr="00105B56">
        <w:rPr>
          <w:sz w:val="24"/>
          <w:szCs w:val="24"/>
        </w:rPr>
        <w:t xml:space="preserve">осознают  </w:t>
      </w:r>
      <w:r w:rsidRPr="00105B56">
        <w:rPr>
          <w:spacing w:val="1"/>
          <w:sz w:val="24"/>
          <w:szCs w:val="24"/>
        </w:rPr>
        <w:t xml:space="preserve"> </w:t>
      </w:r>
      <w:r w:rsidRPr="00105B56">
        <w:rPr>
          <w:sz w:val="24"/>
          <w:szCs w:val="24"/>
        </w:rPr>
        <w:t xml:space="preserve">принципы  </w:t>
      </w:r>
      <w:r w:rsidRPr="00105B56">
        <w:rPr>
          <w:spacing w:val="1"/>
          <w:sz w:val="24"/>
          <w:szCs w:val="24"/>
        </w:rPr>
        <w:t xml:space="preserve"> </w:t>
      </w:r>
      <w:r w:rsidRPr="00105B56">
        <w:rPr>
          <w:sz w:val="24"/>
          <w:szCs w:val="24"/>
        </w:rPr>
        <w:t xml:space="preserve">универсальности   </w:t>
      </w:r>
      <w:r w:rsidRPr="00105B56">
        <w:rPr>
          <w:spacing w:val="1"/>
          <w:sz w:val="24"/>
          <w:szCs w:val="24"/>
        </w:rPr>
        <w:t xml:space="preserve"> </w:t>
      </w:r>
      <w:r w:rsidRPr="00105B56">
        <w:rPr>
          <w:sz w:val="24"/>
          <w:szCs w:val="24"/>
        </w:rPr>
        <w:t xml:space="preserve">и   </w:t>
      </w:r>
      <w:r w:rsidRPr="00105B56">
        <w:rPr>
          <w:spacing w:val="1"/>
          <w:sz w:val="24"/>
          <w:szCs w:val="24"/>
        </w:rPr>
        <w:t xml:space="preserve"> </w:t>
      </w:r>
      <w:r w:rsidRPr="00105B56">
        <w:rPr>
          <w:sz w:val="24"/>
          <w:szCs w:val="24"/>
        </w:rPr>
        <w:t>всеобщности</w:t>
      </w:r>
      <w:r w:rsidRPr="00105B56">
        <w:rPr>
          <w:spacing w:val="1"/>
          <w:sz w:val="24"/>
          <w:szCs w:val="24"/>
        </w:rPr>
        <w:t xml:space="preserve"> </w:t>
      </w:r>
      <w:r w:rsidRPr="00105B56">
        <w:rPr>
          <w:sz w:val="24"/>
          <w:szCs w:val="24"/>
        </w:rPr>
        <w:t>музыки как вида искусства, неразрывную связь музыки и жизни человека,</w:t>
      </w:r>
      <w:r w:rsidRPr="00105B56">
        <w:rPr>
          <w:spacing w:val="1"/>
          <w:sz w:val="24"/>
          <w:szCs w:val="24"/>
        </w:rPr>
        <w:t xml:space="preserve"> </w:t>
      </w:r>
      <w:r w:rsidRPr="00105B56">
        <w:rPr>
          <w:sz w:val="24"/>
          <w:szCs w:val="24"/>
        </w:rPr>
        <w:t>всего человечества,</w:t>
      </w:r>
      <w:r w:rsidRPr="00105B56">
        <w:rPr>
          <w:spacing w:val="-4"/>
          <w:sz w:val="24"/>
          <w:szCs w:val="24"/>
        </w:rPr>
        <w:t xml:space="preserve"> </w:t>
      </w:r>
      <w:r w:rsidRPr="00105B56">
        <w:rPr>
          <w:sz w:val="24"/>
          <w:szCs w:val="24"/>
        </w:rPr>
        <w:t>могут</w:t>
      </w:r>
      <w:r w:rsidRPr="00105B56">
        <w:rPr>
          <w:spacing w:val="-1"/>
          <w:sz w:val="24"/>
          <w:szCs w:val="24"/>
        </w:rPr>
        <w:t xml:space="preserve"> </w:t>
      </w:r>
      <w:r w:rsidRPr="00105B56">
        <w:rPr>
          <w:sz w:val="24"/>
          <w:szCs w:val="24"/>
        </w:rPr>
        <w:t>рассуждать</w:t>
      </w:r>
      <w:r w:rsidRPr="00105B56">
        <w:rPr>
          <w:spacing w:val="-1"/>
          <w:sz w:val="24"/>
          <w:szCs w:val="24"/>
        </w:rPr>
        <w:t xml:space="preserve"> </w:t>
      </w:r>
      <w:r w:rsidRPr="00105B56">
        <w:rPr>
          <w:sz w:val="24"/>
          <w:szCs w:val="24"/>
        </w:rPr>
        <w:t>на эту</w:t>
      </w:r>
      <w:r w:rsidRPr="00105B56">
        <w:rPr>
          <w:spacing w:val="-2"/>
          <w:sz w:val="24"/>
          <w:szCs w:val="24"/>
        </w:rPr>
        <w:t xml:space="preserve"> </w:t>
      </w:r>
      <w:r w:rsidRPr="00105B56">
        <w:rPr>
          <w:sz w:val="24"/>
          <w:szCs w:val="24"/>
        </w:rPr>
        <w:t>тему;</w:t>
      </w:r>
    </w:p>
    <w:p w:rsidR="00105B56" w:rsidRPr="00105B56" w:rsidRDefault="00105B56" w:rsidP="00105B56">
      <w:pPr>
        <w:pStyle w:val="af5"/>
        <w:jc w:val="both"/>
        <w:rPr>
          <w:sz w:val="24"/>
          <w:szCs w:val="24"/>
        </w:rPr>
      </w:pPr>
      <w:r w:rsidRPr="00105B56">
        <w:rPr>
          <w:sz w:val="24"/>
          <w:szCs w:val="24"/>
        </w:rPr>
        <w:t>воспринимают российскую музыкальную культуру как целостное</w:t>
      </w:r>
      <w:r w:rsidRPr="00105B56">
        <w:rPr>
          <w:spacing w:val="-67"/>
          <w:sz w:val="24"/>
          <w:szCs w:val="24"/>
        </w:rPr>
        <w:t xml:space="preserve"> </w:t>
      </w:r>
      <w:r w:rsidRPr="00105B56">
        <w:rPr>
          <w:sz w:val="24"/>
          <w:szCs w:val="24"/>
        </w:rPr>
        <w:t>и самобытное цивилизационное явление; знают достижения отечественных</w:t>
      </w:r>
      <w:r w:rsidRPr="00105B56">
        <w:rPr>
          <w:spacing w:val="1"/>
          <w:sz w:val="24"/>
          <w:szCs w:val="24"/>
        </w:rPr>
        <w:t xml:space="preserve"> </w:t>
      </w:r>
      <w:r w:rsidRPr="00105B56">
        <w:rPr>
          <w:sz w:val="24"/>
          <w:szCs w:val="24"/>
        </w:rPr>
        <w:t>мастеров</w:t>
      </w:r>
      <w:r w:rsidRPr="00105B56">
        <w:rPr>
          <w:spacing w:val="-3"/>
          <w:sz w:val="24"/>
          <w:szCs w:val="24"/>
        </w:rPr>
        <w:t xml:space="preserve"> </w:t>
      </w:r>
      <w:r w:rsidRPr="00105B56">
        <w:rPr>
          <w:sz w:val="24"/>
          <w:szCs w:val="24"/>
        </w:rPr>
        <w:t>музыкальной</w:t>
      </w:r>
      <w:r w:rsidRPr="00105B56">
        <w:rPr>
          <w:spacing w:val="-1"/>
          <w:sz w:val="24"/>
          <w:szCs w:val="24"/>
        </w:rPr>
        <w:t xml:space="preserve"> </w:t>
      </w:r>
      <w:r w:rsidRPr="00105B56">
        <w:rPr>
          <w:sz w:val="24"/>
          <w:szCs w:val="24"/>
        </w:rPr>
        <w:t>культуры,</w:t>
      </w:r>
      <w:r w:rsidRPr="00105B56">
        <w:rPr>
          <w:spacing w:val="-1"/>
          <w:sz w:val="24"/>
          <w:szCs w:val="24"/>
        </w:rPr>
        <w:t xml:space="preserve"> </w:t>
      </w:r>
      <w:r w:rsidRPr="00105B56">
        <w:rPr>
          <w:sz w:val="24"/>
          <w:szCs w:val="24"/>
        </w:rPr>
        <w:t>испытывают</w:t>
      </w:r>
      <w:r w:rsidRPr="00105B56">
        <w:rPr>
          <w:spacing w:val="-2"/>
          <w:sz w:val="24"/>
          <w:szCs w:val="24"/>
        </w:rPr>
        <w:t xml:space="preserve"> </w:t>
      </w:r>
      <w:r w:rsidRPr="00105B56">
        <w:rPr>
          <w:sz w:val="24"/>
          <w:szCs w:val="24"/>
        </w:rPr>
        <w:t>гордость</w:t>
      </w:r>
      <w:r w:rsidRPr="00105B56">
        <w:rPr>
          <w:spacing w:val="-2"/>
          <w:sz w:val="24"/>
          <w:szCs w:val="24"/>
        </w:rPr>
        <w:t xml:space="preserve"> </w:t>
      </w:r>
      <w:r w:rsidRPr="00105B56">
        <w:rPr>
          <w:sz w:val="24"/>
          <w:szCs w:val="24"/>
        </w:rPr>
        <w:t>за</w:t>
      </w:r>
      <w:r w:rsidRPr="00105B56">
        <w:rPr>
          <w:spacing w:val="-3"/>
          <w:sz w:val="24"/>
          <w:szCs w:val="24"/>
        </w:rPr>
        <w:t xml:space="preserve"> </w:t>
      </w:r>
      <w:r w:rsidRPr="00105B56">
        <w:rPr>
          <w:sz w:val="24"/>
          <w:szCs w:val="24"/>
        </w:rPr>
        <w:t>них;</w:t>
      </w:r>
    </w:p>
    <w:p w:rsidR="00105B56" w:rsidRPr="00105B56" w:rsidRDefault="00105B56" w:rsidP="00105B56">
      <w:pPr>
        <w:pStyle w:val="af5"/>
        <w:jc w:val="both"/>
        <w:rPr>
          <w:sz w:val="24"/>
          <w:szCs w:val="24"/>
        </w:rPr>
      </w:pPr>
      <w:r w:rsidRPr="00105B56">
        <w:rPr>
          <w:sz w:val="24"/>
          <w:szCs w:val="24"/>
        </w:rPr>
        <w:t>сознательно стремятся к укреплению и сохранению собственной</w:t>
      </w:r>
      <w:r w:rsidRPr="00105B56">
        <w:rPr>
          <w:spacing w:val="1"/>
          <w:sz w:val="24"/>
          <w:szCs w:val="24"/>
        </w:rPr>
        <w:t xml:space="preserve"> </w:t>
      </w:r>
      <w:r w:rsidRPr="00105B56">
        <w:rPr>
          <w:sz w:val="24"/>
          <w:szCs w:val="24"/>
        </w:rPr>
        <w:t>музыкальной</w:t>
      </w:r>
      <w:r w:rsidRPr="00105B56">
        <w:rPr>
          <w:spacing w:val="1"/>
          <w:sz w:val="24"/>
          <w:szCs w:val="24"/>
        </w:rPr>
        <w:t xml:space="preserve"> </w:t>
      </w:r>
      <w:r w:rsidRPr="00105B56">
        <w:rPr>
          <w:sz w:val="24"/>
          <w:szCs w:val="24"/>
        </w:rPr>
        <w:t>идентичности</w:t>
      </w:r>
      <w:r w:rsidRPr="00105B56">
        <w:rPr>
          <w:spacing w:val="1"/>
          <w:sz w:val="24"/>
          <w:szCs w:val="24"/>
        </w:rPr>
        <w:t xml:space="preserve"> </w:t>
      </w:r>
      <w:r w:rsidRPr="00105B56">
        <w:rPr>
          <w:sz w:val="24"/>
          <w:szCs w:val="24"/>
        </w:rPr>
        <w:t>(разбираются</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особенностях</w:t>
      </w:r>
      <w:r w:rsidRPr="00105B56">
        <w:rPr>
          <w:spacing w:val="1"/>
          <w:sz w:val="24"/>
          <w:szCs w:val="24"/>
        </w:rPr>
        <w:t xml:space="preserve"> </w:t>
      </w:r>
      <w:r w:rsidRPr="00105B56">
        <w:rPr>
          <w:sz w:val="24"/>
          <w:szCs w:val="24"/>
        </w:rPr>
        <w:t>музыкальной</w:t>
      </w:r>
      <w:r w:rsidRPr="00105B56">
        <w:rPr>
          <w:spacing w:val="1"/>
          <w:sz w:val="24"/>
          <w:szCs w:val="24"/>
        </w:rPr>
        <w:t xml:space="preserve"> </w:t>
      </w:r>
      <w:r w:rsidRPr="00105B56">
        <w:rPr>
          <w:sz w:val="24"/>
          <w:szCs w:val="24"/>
        </w:rPr>
        <w:t>культуры своего народа, узнают на слух родные интонации среди других,</w:t>
      </w:r>
      <w:r w:rsidRPr="00105B56">
        <w:rPr>
          <w:spacing w:val="1"/>
          <w:sz w:val="24"/>
          <w:szCs w:val="24"/>
        </w:rPr>
        <w:t xml:space="preserve"> </w:t>
      </w:r>
      <w:r w:rsidRPr="00105B56">
        <w:rPr>
          <w:sz w:val="24"/>
          <w:szCs w:val="24"/>
        </w:rPr>
        <w:t>стремятся участвовать в исполнении музыки своей национальной традиции,</w:t>
      </w:r>
      <w:r w:rsidRPr="00105B56">
        <w:rPr>
          <w:spacing w:val="1"/>
          <w:sz w:val="24"/>
          <w:szCs w:val="24"/>
        </w:rPr>
        <w:t xml:space="preserve"> </w:t>
      </w:r>
      <w:r w:rsidRPr="00105B56">
        <w:rPr>
          <w:sz w:val="24"/>
          <w:szCs w:val="24"/>
        </w:rPr>
        <w:t>понимают</w:t>
      </w:r>
      <w:r w:rsidRPr="00105B56">
        <w:rPr>
          <w:spacing w:val="1"/>
          <w:sz w:val="24"/>
          <w:szCs w:val="24"/>
        </w:rPr>
        <w:t xml:space="preserve"> </w:t>
      </w:r>
      <w:r w:rsidRPr="00105B56">
        <w:rPr>
          <w:sz w:val="24"/>
          <w:szCs w:val="24"/>
        </w:rPr>
        <w:t>ответственность</w:t>
      </w:r>
      <w:r w:rsidRPr="00105B56">
        <w:rPr>
          <w:spacing w:val="1"/>
          <w:sz w:val="24"/>
          <w:szCs w:val="24"/>
        </w:rPr>
        <w:t xml:space="preserve"> </w:t>
      </w:r>
      <w:r w:rsidRPr="00105B56">
        <w:rPr>
          <w:sz w:val="24"/>
          <w:szCs w:val="24"/>
        </w:rPr>
        <w:t>за</w:t>
      </w:r>
      <w:r w:rsidRPr="00105B56">
        <w:rPr>
          <w:spacing w:val="1"/>
          <w:sz w:val="24"/>
          <w:szCs w:val="24"/>
        </w:rPr>
        <w:t xml:space="preserve"> </w:t>
      </w:r>
      <w:r w:rsidRPr="00105B56">
        <w:rPr>
          <w:sz w:val="24"/>
          <w:szCs w:val="24"/>
        </w:rPr>
        <w:t>сохранение</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передачу</w:t>
      </w:r>
      <w:r w:rsidRPr="00105B56">
        <w:rPr>
          <w:spacing w:val="71"/>
          <w:sz w:val="24"/>
          <w:szCs w:val="24"/>
        </w:rPr>
        <w:t xml:space="preserve"> </w:t>
      </w:r>
      <w:r w:rsidRPr="00105B56">
        <w:rPr>
          <w:sz w:val="24"/>
          <w:szCs w:val="24"/>
        </w:rPr>
        <w:t>следующим</w:t>
      </w:r>
      <w:r w:rsidRPr="00105B56">
        <w:rPr>
          <w:spacing w:val="1"/>
          <w:sz w:val="24"/>
          <w:szCs w:val="24"/>
        </w:rPr>
        <w:t xml:space="preserve"> </w:t>
      </w:r>
      <w:r w:rsidRPr="00105B56">
        <w:rPr>
          <w:sz w:val="24"/>
          <w:szCs w:val="24"/>
        </w:rPr>
        <w:t>поколениям</w:t>
      </w:r>
      <w:r w:rsidRPr="00105B56">
        <w:rPr>
          <w:spacing w:val="-1"/>
          <w:sz w:val="24"/>
          <w:szCs w:val="24"/>
        </w:rPr>
        <w:t xml:space="preserve"> </w:t>
      </w:r>
      <w:r w:rsidRPr="00105B56">
        <w:rPr>
          <w:sz w:val="24"/>
          <w:szCs w:val="24"/>
        </w:rPr>
        <w:t>музыкальной культуры</w:t>
      </w:r>
      <w:r w:rsidRPr="00105B56">
        <w:rPr>
          <w:spacing w:val="-1"/>
          <w:sz w:val="24"/>
          <w:szCs w:val="24"/>
        </w:rPr>
        <w:t xml:space="preserve"> </w:t>
      </w:r>
      <w:r w:rsidRPr="00105B56">
        <w:rPr>
          <w:sz w:val="24"/>
          <w:szCs w:val="24"/>
        </w:rPr>
        <w:t>своего</w:t>
      </w:r>
      <w:r w:rsidRPr="00105B56">
        <w:rPr>
          <w:spacing w:val="1"/>
          <w:sz w:val="24"/>
          <w:szCs w:val="24"/>
        </w:rPr>
        <w:t xml:space="preserve"> </w:t>
      </w:r>
      <w:r w:rsidRPr="00105B56">
        <w:rPr>
          <w:sz w:val="24"/>
          <w:szCs w:val="24"/>
        </w:rPr>
        <w:t>народа);</w:t>
      </w:r>
    </w:p>
    <w:p w:rsidR="00105B56" w:rsidRPr="00105B56" w:rsidRDefault="00105B56" w:rsidP="00105B56">
      <w:pPr>
        <w:pStyle w:val="af5"/>
        <w:jc w:val="both"/>
        <w:rPr>
          <w:sz w:val="24"/>
          <w:szCs w:val="24"/>
        </w:rPr>
      </w:pPr>
      <w:r w:rsidRPr="00105B56">
        <w:rPr>
          <w:sz w:val="24"/>
          <w:szCs w:val="24"/>
        </w:rPr>
        <w:t>понимают</w:t>
      </w:r>
      <w:r w:rsidRPr="00105B56">
        <w:rPr>
          <w:spacing w:val="1"/>
          <w:sz w:val="24"/>
          <w:szCs w:val="24"/>
        </w:rPr>
        <w:t xml:space="preserve"> </w:t>
      </w:r>
      <w:r w:rsidRPr="00105B56">
        <w:rPr>
          <w:sz w:val="24"/>
          <w:szCs w:val="24"/>
        </w:rPr>
        <w:t>роль</w:t>
      </w:r>
      <w:r w:rsidRPr="00105B56">
        <w:rPr>
          <w:spacing w:val="1"/>
          <w:sz w:val="24"/>
          <w:szCs w:val="24"/>
        </w:rPr>
        <w:t xml:space="preserve"> </w:t>
      </w:r>
      <w:r w:rsidRPr="00105B56">
        <w:rPr>
          <w:sz w:val="24"/>
          <w:szCs w:val="24"/>
        </w:rPr>
        <w:t>музыки</w:t>
      </w:r>
      <w:r w:rsidRPr="00105B56">
        <w:rPr>
          <w:spacing w:val="1"/>
          <w:sz w:val="24"/>
          <w:szCs w:val="24"/>
        </w:rPr>
        <w:t xml:space="preserve"> </w:t>
      </w:r>
      <w:r w:rsidRPr="00105B56">
        <w:rPr>
          <w:sz w:val="24"/>
          <w:szCs w:val="24"/>
        </w:rPr>
        <w:t>как</w:t>
      </w:r>
      <w:r w:rsidRPr="00105B56">
        <w:rPr>
          <w:spacing w:val="1"/>
          <w:sz w:val="24"/>
          <w:szCs w:val="24"/>
        </w:rPr>
        <w:t xml:space="preserve"> </w:t>
      </w:r>
      <w:r w:rsidRPr="00105B56">
        <w:rPr>
          <w:sz w:val="24"/>
          <w:szCs w:val="24"/>
        </w:rPr>
        <w:t>социально</w:t>
      </w:r>
      <w:r w:rsidRPr="00105B56">
        <w:rPr>
          <w:spacing w:val="1"/>
          <w:sz w:val="24"/>
          <w:szCs w:val="24"/>
        </w:rPr>
        <w:t xml:space="preserve"> </w:t>
      </w:r>
      <w:r w:rsidRPr="00105B56">
        <w:rPr>
          <w:sz w:val="24"/>
          <w:szCs w:val="24"/>
        </w:rPr>
        <w:t>значимого</w:t>
      </w:r>
      <w:r w:rsidRPr="00105B56">
        <w:rPr>
          <w:spacing w:val="1"/>
          <w:sz w:val="24"/>
          <w:szCs w:val="24"/>
        </w:rPr>
        <w:t xml:space="preserve"> </w:t>
      </w:r>
      <w:r w:rsidRPr="00105B56">
        <w:rPr>
          <w:sz w:val="24"/>
          <w:szCs w:val="24"/>
        </w:rPr>
        <w:t>явления,</w:t>
      </w:r>
      <w:r w:rsidRPr="00105B56">
        <w:rPr>
          <w:spacing w:val="1"/>
          <w:sz w:val="24"/>
          <w:szCs w:val="24"/>
        </w:rPr>
        <w:t xml:space="preserve"> </w:t>
      </w:r>
      <w:r w:rsidRPr="00105B56">
        <w:rPr>
          <w:sz w:val="24"/>
          <w:szCs w:val="24"/>
        </w:rPr>
        <w:t>формирующего общественные вкусы и настроения, включённого в развитие</w:t>
      </w:r>
      <w:r w:rsidRPr="00105B56">
        <w:rPr>
          <w:spacing w:val="1"/>
          <w:sz w:val="24"/>
          <w:szCs w:val="24"/>
        </w:rPr>
        <w:t xml:space="preserve"> </w:t>
      </w:r>
      <w:r w:rsidRPr="00105B56">
        <w:rPr>
          <w:sz w:val="24"/>
          <w:szCs w:val="24"/>
        </w:rPr>
        <w:t>политического,</w:t>
      </w:r>
      <w:r w:rsidRPr="00105B56">
        <w:rPr>
          <w:spacing w:val="1"/>
          <w:sz w:val="24"/>
          <w:szCs w:val="24"/>
        </w:rPr>
        <w:t xml:space="preserve"> </w:t>
      </w:r>
      <w:r w:rsidRPr="00105B56">
        <w:rPr>
          <w:sz w:val="24"/>
          <w:szCs w:val="24"/>
        </w:rPr>
        <w:t>экономического,</w:t>
      </w:r>
      <w:r w:rsidRPr="00105B56">
        <w:rPr>
          <w:spacing w:val="1"/>
          <w:sz w:val="24"/>
          <w:szCs w:val="24"/>
        </w:rPr>
        <w:t xml:space="preserve"> </w:t>
      </w:r>
      <w:r w:rsidRPr="00105B56">
        <w:rPr>
          <w:sz w:val="24"/>
          <w:szCs w:val="24"/>
        </w:rPr>
        <w:t>религиозного,</w:t>
      </w:r>
      <w:r w:rsidRPr="00105B56">
        <w:rPr>
          <w:spacing w:val="1"/>
          <w:sz w:val="24"/>
          <w:szCs w:val="24"/>
        </w:rPr>
        <w:t xml:space="preserve"> </w:t>
      </w:r>
      <w:r w:rsidRPr="00105B56">
        <w:rPr>
          <w:sz w:val="24"/>
          <w:szCs w:val="24"/>
        </w:rPr>
        <w:t>иных</w:t>
      </w:r>
      <w:r w:rsidRPr="00105B56">
        <w:rPr>
          <w:spacing w:val="1"/>
          <w:sz w:val="24"/>
          <w:szCs w:val="24"/>
        </w:rPr>
        <w:t xml:space="preserve"> </w:t>
      </w:r>
      <w:r w:rsidRPr="00105B56">
        <w:rPr>
          <w:sz w:val="24"/>
          <w:szCs w:val="24"/>
        </w:rPr>
        <w:t>аспектов</w:t>
      </w:r>
      <w:r w:rsidRPr="00105B56">
        <w:rPr>
          <w:spacing w:val="1"/>
          <w:sz w:val="24"/>
          <w:szCs w:val="24"/>
        </w:rPr>
        <w:t xml:space="preserve"> </w:t>
      </w:r>
      <w:r w:rsidRPr="00105B56">
        <w:rPr>
          <w:sz w:val="24"/>
          <w:szCs w:val="24"/>
        </w:rPr>
        <w:t>развития</w:t>
      </w:r>
      <w:r w:rsidRPr="00105B56">
        <w:rPr>
          <w:spacing w:val="-67"/>
          <w:sz w:val="24"/>
          <w:szCs w:val="24"/>
        </w:rPr>
        <w:t xml:space="preserve"> </w:t>
      </w:r>
      <w:r w:rsidRPr="00105B56">
        <w:rPr>
          <w:sz w:val="24"/>
          <w:szCs w:val="24"/>
        </w:rPr>
        <w:t>общества.</w:t>
      </w:r>
    </w:p>
    <w:p w:rsidR="00105B56" w:rsidRDefault="00105B56" w:rsidP="00105B56">
      <w:pPr>
        <w:pStyle w:val="af5"/>
        <w:jc w:val="both"/>
        <w:rPr>
          <w:sz w:val="24"/>
          <w:szCs w:val="24"/>
        </w:rPr>
      </w:pPr>
      <w:r w:rsidRPr="00105B56">
        <w:rPr>
          <w:sz w:val="24"/>
          <w:szCs w:val="24"/>
        </w:rPr>
        <w:t>Предметные</w:t>
      </w:r>
      <w:r w:rsidRPr="00105B56">
        <w:rPr>
          <w:spacing w:val="53"/>
          <w:sz w:val="24"/>
          <w:szCs w:val="24"/>
        </w:rPr>
        <w:t xml:space="preserve"> </w:t>
      </w:r>
      <w:r w:rsidRPr="00105B56">
        <w:rPr>
          <w:sz w:val="24"/>
          <w:szCs w:val="24"/>
        </w:rPr>
        <w:t>результаты,</w:t>
      </w:r>
      <w:r w:rsidRPr="00105B56">
        <w:rPr>
          <w:spacing w:val="123"/>
          <w:sz w:val="24"/>
          <w:szCs w:val="24"/>
        </w:rPr>
        <w:t xml:space="preserve"> </w:t>
      </w:r>
      <w:r w:rsidRPr="00105B56">
        <w:rPr>
          <w:sz w:val="24"/>
          <w:szCs w:val="24"/>
        </w:rPr>
        <w:t>формируемые</w:t>
      </w:r>
      <w:r w:rsidRPr="00105B56">
        <w:rPr>
          <w:spacing w:val="124"/>
          <w:sz w:val="24"/>
          <w:szCs w:val="24"/>
        </w:rPr>
        <w:t xml:space="preserve"> </w:t>
      </w:r>
      <w:r w:rsidRPr="00105B56">
        <w:rPr>
          <w:sz w:val="24"/>
          <w:szCs w:val="24"/>
        </w:rPr>
        <w:t>в</w:t>
      </w:r>
      <w:r w:rsidRPr="00105B56">
        <w:rPr>
          <w:spacing w:val="122"/>
          <w:sz w:val="24"/>
          <w:szCs w:val="24"/>
        </w:rPr>
        <w:t xml:space="preserve"> </w:t>
      </w:r>
      <w:r w:rsidRPr="00105B56">
        <w:rPr>
          <w:sz w:val="24"/>
          <w:szCs w:val="24"/>
        </w:rPr>
        <w:t>ходе</w:t>
      </w:r>
      <w:r w:rsidRPr="00105B56">
        <w:rPr>
          <w:spacing w:val="124"/>
          <w:sz w:val="24"/>
          <w:szCs w:val="24"/>
        </w:rPr>
        <w:t xml:space="preserve"> </w:t>
      </w:r>
      <w:r w:rsidRPr="00105B56">
        <w:rPr>
          <w:sz w:val="24"/>
          <w:szCs w:val="24"/>
        </w:rPr>
        <w:t>изучения</w:t>
      </w:r>
      <w:r w:rsidRPr="00105B56">
        <w:rPr>
          <w:spacing w:val="123"/>
          <w:sz w:val="24"/>
          <w:szCs w:val="24"/>
        </w:rPr>
        <w:t xml:space="preserve"> </w:t>
      </w:r>
      <w:r w:rsidRPr="00105B56">
        <w:rPr>
          <w:sz w:val="24"/>
          <w:szCs w:val="24"/>
        </w:rPr>
        <w:t>предмета</w:t>
      </w:r>
      <w:r>
        <w:rPr>
          <w:sz w:val="24"/>
          <w:szCs w:val="24"/>
        </w:rPr>
        <w:t xml:space="preserve"> </w:t>
      </w:r>
      <w:r w:rsidRPr="00105B56">
        <w:rPr>
          <w:sz w:val="24"/>
          <w:szCs w:val="24"/>
        </w:rPr>
        <w:t>«Музыка»,</w:t>
      </w:r>
      <w:r w:rsidRPr="00105B56">
        <w:rPr>
          <w:spacing w:val="1"/>
          <w:sz w:val="24"/>
          <w:szCs w:val="24"/>
        </w:rPr>
        <w:t xml:space="preserve"> </w:t>
      </w:r>
      <w:r w:rsidRPr="00105B56">
        <w:rPr>
          <w:sz w:val="24"/>
          <w:szCs w:val="24"/>
        </w:rPr>
        <w:t>сгруппированы</w:t>
      </w:r>
      <w:r w:rsidRPr="00105B56">
        <w:rPr>
          <w:spacing w:val="1"/>
          <w:sz w:val="24"/>
          <w:szCs w:val="24"/>
        </w:rPr>
        <w:t xml:space="preserve"> </w:t>
      </w:r>
      <w:r w:rsidRPr="00105B56">
        <w:rPr>
          <w:sz w:val="24"/>
          <w:szCs w:val="24"/>
        </w:rPr>
        <w:t>по</w:t>
      </w:r>
      <w:r w:rsidRPr="00105B56">
        <w:rPr>
          <w:spacing w:val="1"/>
          <w:sz w:val="24"/>
          <w:szCs w:val="24"/>
        </w:rPr>
        <w:t xml:space="preserve"> </w:t>
      </w:r>
      <w:r w:rsidRPr="00105B56">
        <w:rPr>
          <w:sz w:val="24"/>
          <w:szCs w:val="24"/>
        </w:rPr>
        <w:t>учебным</w:t>
      </w:r>
      <w:r w:rsidRPr="00105B56">
        <w:rPr>
          <w:spacing w:val="1"/>
          <w:sz w:val="24"/>
          <w:szCs w:val="24"/>
        </w:rPr>
        <w:t xml:space="preserve"> </w:t>
      </w:r>
      <w:r w:rsidRPr="00105B56">
        <w:rPr>
          <w:sz w:val="24"/>
          <w:szCs w:val="24"/>
        </w:rPr>
        <w:t>модулям</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должны</w:t>
      </w:r>
      <w:r w:rsidRPr="00105B56">
        <w:rPr>
          <w:spacing w:val="1"/>
          <w:sz w:val="24"/>
          <w:szCs w:val="24"/>
        </w:rPr>
        <w:t xml:space="preserve"> </w:t>
      </w:r>
      <w:r w:rsidRPr="00105B56">
        <w:rPr>
          <w:sz w:val="24"/>
          <w:szCs w:val="24"/>
        </w:rPr>
        <w:t>отражать</w:t>
      </w:r>
      <w:r w:rsidRPr="00105B56">
        <w:rPr>
          <w:spacing w:val="1"/>
          <w:sz w:val="24"/>
          <w:szCs w:val="24"/>
        </w:rPr>
        <w:t xml:space="preserve"> </w:t>
      </w:r>
      <w:r w:rsidRPr="00105B56">
        <w:rPr>
          <w:sz w:val="24"/>
          <w:szCs w:val="24"/>
        </w:rPr>
        <w:t>сформированность</w:t>
      </w:r>
      <w:r w:rsidRPr="00105B56">
        <w:rPr>
          <w:spacing w:val="-5"/>
          <w:sz w:val="24"/>
          <w:szCs w:val="24"/>
        </w:rPr>
        <w:t xml:space="preserve"> </w:t>
      </w:r>
      <w:r w:rsidRPr="00105B56">
        <w:rPr>
          <w:sz w:val="24"/>
          <w:szCs w:val="24"/>
        </w:rPr>
        <w:t>умений.</w:t>
      </w:r>
    </w:p>
    <w:p w:rsidR="00105B56" w:rsidRPr="00105B56" w:rsidRDefault="00105B56" w:rsidP="00105B56">
      <w:pPr>
        <w:pStyle w:val="af5"/>
        <w:jc w:val="both"/>
        <w:rPr>
          <w:b/>
          <w:sz w:val="24"/>
          <w:szCs w:val="24"/>
        </w:rPr>
      </w:pPr>
      <w:r w:rsidRPr="00105B56">
        <w:rPr>
          <w:b/>
          <w:sz w:val="24"/>
          <w:szCs w:val="24"/>
        </w:rPr>
        <w:t>Модуль</w:t>
      </w:r>
      <w:r w:rsidRPr="00105B56">
        <w:rPr>
          <w:b/>
          <w:spacing w:val="-5"/>
          <w:sz w:val="24"/>
          <w:szCs w:val="24"/>
        </w:rPr>
        <w:t xml:space="preserve"> </w:t>
      </w:r>
      <w:r w:rsidRPr="00105B56">
        <w:rPr>
          <w:b/>
          <w:sz w:val="24"/>
          <w:szCs w:val="24"/>
        </w:rPr>
        <w:t>№ 1</w:t>
      </w:r>
      <w:r w:rsidRPr="00105B56">
        <w:rPr>
          <w:b/>
          <w:spacing w:val="-4"/>
          <w:sz w:val="24"/>
          <w:szCs w:val="24"/>
        </w:rPr>
        <w:t xml:space="preserve"> </w:t>
      </w:r>
      <w:r w:rsidRPr="00105B56">
        <w:rPr>
          <w:b/>
          <w:sz w:val="24"/>
          <w:szCs w:val="24"/>
        </w:rPr>
        <w:t>«Музыка моего края»:</w:t>
      </w:r>
    </w:p>
    <w:p w:rsidR="00105B56" w:rsidRPr="00105B56" w:rsidRDefault="00105B56" w:rsidP="00105B56">
      <w:pPr>
        <w:pStyle w:val="af5"/>
        <w:jc w:val="both"/>
        <w:rPr>
          <w:sz w:val="24"/>
          <w:szCs w:val="24"/>
        </w:rPr>
      </w:pPr>
      <w:r w:rsidRPr="00105B56">
        <w:rPr>
          <w:sz w:val="24"/>
          <w:szCs w:val="24"/>
        </w:rPr>
        <w:t>знать</w:t>
      </w:r>
      <w:r w:rsidRPr="00105B56">
        <w:rPr>
          <w:spacing w:val="-4"/>
          <w:sz w:val="24"/>
          <w:szCs w:val="24"/>
        </w:rPr>
        <w:t xml:space="preserve"> </w:t>
      </w:r>
      <w:r w:rsidRPr="00105B56">
        <w:rPr>
          <w:sz w:val="24"/>
          <w:szCs w:val="24"/>
        </w:rPr>
        <w:t>музыкальные</w:t>
      </w:r>
      <w:r w:rsidRPr="00105B56">
        <w:rPr>
          <w:spacing w:val="-5"/>
          <w:sz w:val="24"/>
          <w:szCs w:val="24"/>
        </w:rPr>
        <w:t xml:space="preserve"> </w:t>
      </w:r>
      <w:r w:rsidRPr="00105B56">
        <w:rPr>
          <w:sz w:val="24"/>
          <w:szCs w:val="24"/>
        </w:rPr>
        <w:t>традиции</w:t>
      </w:r>
      <w:r w:rsidRPr="00105B56">
        <w:rPr>
          <w:spacing w:val="-2"/>
          <w:sz w:val="24"/>
          <w:szCs w:val="24"/>
        </w:rPr>
        <w:t xml:space="preserve"> </w:t>
      </w:r>
      <w:r w:rsidRPr="00105B56">
        <w:rPr>
          <w:sz w:val="24"/>
          <w:szCs w:val="24"/>
        </w:rPr>
        <w:t>своей</w:t>
      </w:r>
      <w:r w:rsidRPr="00105B56">
        <w:rPr>
          <w:spacing w:val="-4"/>
          <w:sz w:val="24"/>
          <w:szCs w:val="24"/>
        </w:rPr>
        <w:t xml:space="preserve"> </w:t>
      </w:r>
      <w:r w:rsidRPr="00105B56">
        <w:rPr>
          <w:sz w:val="24"/>
          <w:szCs w:val="24"/>
        </w:rPr>
        <w:t>республики,</w:t>
      </w:r>
      <w:r w:rsidRPr="00105B56">
        <w:rPr>
          <w:spacing w:val="-3"/>
          <w:sz w:val="24"/>
          <w:szCs w:val="24"/>
        </w:rPr>
        <w:t xml:space="preserve"> </w:t>
      </w:r>
      <w:r w:rsidRPr="00105B56">
        <w:rPr>
          <w:sz w:val="24"/>
          <w:szCs w:val="24"/>
        </w:rPr>
        <w:t>края,</w:t>
      </w:r>
      <w:r w:rsidRPr="00105B56">
        <w:rPr>
          <w:spacing w:val="-3"/>
          <w:sz w:val="24"/>
          <w:szCs w:val="24"/>
        </w:rPr>
        <w:t xml:space="preserve"> </w:t>
      </w:r>
      <w:r w:rsidRPr="00105B56">
        <w:rPr>
          <w:sz w:val="24"/>
          <w:szCs w:val="24"/>
        </w:rPr>
        <w:t>народа;</w:t>
      </w:r>
    </w:p>
    <w:p w:rsidR="00105B56" w:rsidRPr="00105B56" w:rsidRDefault="00105B56" w:rsidP="00105B56">
      <w:pPr>
        <w:pStyle w:val="af5"/>
        <w:jc w:val="both"/>
        <w:rPr>
          <w:sz w:val="24"/>
          <w:szCs w:val="24"/>
        </w:rPr>
      </w:pPr>
      <w:r w:rsidRPr="00105B56">
        <w:rPr>
          <w:sz w:val="24"/>
          <w:szCs w:val="24"/>
        </w:rPr>
        <w:t>характеризовать</w:t>
      </w:r>
      <w:r w:rsidRPr="00105B56">
        <w:rPr>
          <w:spacing w:val="1"/>
          <w:sz w:val="24"/>
          <w:szCs w:val="24"/>
        </w:rPr>
        <w:t xml:space="preserve"> </w:t>
      </w:r>
      <w:r w:rsidRPr="00105B56">
        <w:rPr>
          <w:sz w:val="24"/>
          <w:szCs w:val="24"/>
        </w:rPr>
        <w:t>особенности</w:t>
      </w:r>
      <w:r w:rsidRPr="00105B56">
        <w:rPr>
          <w:spacing w:val="1"/>
          <w:sz w:val="24"/>
          <w:szCs w:val="24"/>
        </w:rPr>
        <w:t xml:space="preserve"> </w:t>
      </w:r>
      <w:r w:rsidRPr="00105B56">
        <w:rPr>
          <w:sz w:val="24"/>
          <w:szCs w:val="24"/>
        </w:rPr>
        <w:t>творчества</w:t>
      </w:r>
      <w:r w:rsidRPr="00105B56">
        <w:rPr>
          <w:spacing w:val="1"/>
          <w:sz w:val="24"/>
          <w:szCs w:val="24"/>
        </w:rPr>
        <w:t xml:space="preserve"> </w:t>
      </w:r>
      <w:r w:rsidRPr="00105B56">
        <w:rPr>
          <w:sz w:val="24"/>
          <w:szCs w:val="24"/>
        </w:rPr>
        <w:t>народных</w:t>
      </w:r>
      <w:r w:rsidRPr="00105B56">
        <w:rPr>
          <w:spacing w:val="1"/>
          <w:sz w:val="24"/>
          <w:szCs w:val="24"/>
        </w:rPr>
        <w:t xml:space="preserve"> </w:t>
      </w:r>
      <w:r w:rsidRPr="00105B56">
        <w:rPr>
          <w:sz w:val="24"/>
          <w:szCs w:val="24"/>
        </w:rPr>
        <w:t>и</w:t>
      </w:r>
      <w:r w:rsidRPr="00105B56">
        <w:rPr>
          <w:spacing w:val="-67"/>
          <w:sz w:val="24"/>
          <w:szCs w:val="24"/>
        </w:rPr>
        <w:t xml:space="preserve"> </w:t>
      </w:r>
      <w:r w:rsidRPr="00105B56">
        <w:rPr>
          <w:sz w:val="24"/>
          <w:szCs w:val="24"/>
        </w:rPr>
        <w:t>профессиональных</w:t>
      </w:r>
      <w:r w:rsidRPr="00105B56">
        <w:rPr>
          <w:spacing w:val="-4"/>
          <w:sz w:val="24"/>
          <w:szCs w:val="24"/>
        </w:rPr>
        <w:t xml:space="preserve"> </w:t>
      </w:r>
      <w:r w:rsidRPr="00105B56">
        <w:rPr>
          <w:sz w:val="24"/>
          <w:szCs w:val="24"/>
        </w:rPr>
        <w:t>музыкантов,</w:t>
      </w:r>
      <w:r w:rsidRPr="00105B56">
        <w:rPr>
          <w:spacing w:val="-2"/>
          <w:sz w:val="24"/>
          <w:szCs w:val="24"/>
        </w:rPr>
        <w:t xml:space="preserve"> </w:t>
      </w:r>
      <w:r w:rsidRPr="00105B56">
        <w:rPr>
          <w:sz w:val="24"/>
          <w:szCs w:val="24"/>
        </w:rPr>
        <w:t>творческих коллективов</w:t>
      </w:r>
      <w:r w:rsidRPr="00105B56">
        <w:rPr>
          <w:spacing w:val="-3"/>
          <w:sz w:val="24"/>
          <w:szCs w:val="24"/>
        </w:rPr>
        <w:t xml:space="preserve"> </w:t>
      </w:r>
      <w:r w:rsidRPr="00105B56">
        <w:rPr>
          <w:sz w:val="24"/>
          <w:szCs w:val="24"/>
        </w:rPr>
        <w:t>своего</w:t>
      </w:r>
      <w:r w:rsidRPr="00105B56">
        <w:rPr>
          <w:spacing w:val="1"/>
          <w:sz w:val="24"/>
          <w:szCs w:val="24"/>
        </w:rPr>
        <w:t xml:space="preserve"> </w:t>
      </w:r>
      <w:r w:rsidRPr="00105B56">
        <w:rPr>
          <w:sz w:val="24"/>
          <w:szCs w:val="24"/>
        </w:rPr>
        <w:t>края;</w:t>
      </w:r>
    </w:p>
    <w:p w:rsidR="00105B56" w:rsidRPr="00105B56" w:rsidRDefault="00105B56" w:rsidP="00105B56">
      <w:pPr>
        <w:pStyle w:val="af5"/>
        <w:jc w:val="both"/>
        <w:rPr>
          <w:sz w:val="24"/>
          <w:szCs w:val="24"/>
        </w:rPr>
      </w:pPr>
      <w:r w:rsidRPr="00105B56">
        <w:rPr>
          <w:sz w:val="24"/>
          <w:szCs w:val="24"/>
        </w:rPr>
        <w:t>исполнять и оценивать образцы музыкального фольклора и сочинения</w:t>
      </w:r>
      <w:r w:rsidRPr="00105B56">
        <w:rPr>
          <w:spacing w:val="1"/>
          <w:sz w:val="24"/>
          <w:szCs w:val="24"/>
        </w:rPr>
        <w:t xml:space="preserve"> </w:t>
      </w:r>
      <w:r w:rsidRPr="00105B56">
        <w:rPr>
          <w:sz w:val="24"/>
          <w:szCs w:val="24"/>
        </w:rPr>
        <w:t>композиторов</w:t>
      </w:r>
      <w:r w:rsidRPr="00105B56">
        <w:rPr>
          <w:spacing w:val="-5"/>
          <w:sz w:val="24"/>
          <w:szCs w:val="24"/>
        </w:rPr>
        <w:t xml:space="preserve"> </w:t>
      </w:r>
      <w:r w:rsidRPr="00105B56">
        <w:rPr>
          <w:sz w:val="24"/>
          <w:szCs w:val="24"/>
        </w:rPr>
        <w:t>своей</w:t>
      </w:r>
      <w:r w:rsidRPr="00105B56">
        <w:rPr>
          <w:spacing w:val="-5"/>
          <w:sz w:val="24"/>
          <w:szCs w:val="24"/>
        </w:rPr>
        <w:t xml:space="preserve"> </w:t>
      </w:r>
      <w:r w:rsidRPr="00105B56">
        <w:rPr>
          <w:sz w:val="24"/>
          <w:szCs w:val="24"/>
        </w:rPr>
        <w:t>малой</w:t>
      </w:r>
      <w:r w:rsidRPr="00105B56">
        <w:rPr>
          <w:spacing w:val="-6"/>
          <w:sz w:val="24"/>
          <w:szCs w:val="24"/>
        </w:rPr>
        <w:t xml:space="preserve"> </w:t>
      </w:r>
      <w:r w:rsidRPr="00105B56">
        <w:rPr>
          <w:sz w:val="24"/>
          <w:szCs w:val="24"/>
        </w:rPr>
        <w:t>родины (при</w:t>
      </w:r>
      <w:r w:rsidRPr="00105B56">
        <w:rPr>
          <w:spacing w:val="-14"/>
          <w:sz w:val="24"/>
          <w:szCs w:val="24"/>
        </w:rPr>
        <w:t xml:space="preserve"> </w:t>
      </w:r>
      <w:r w:rsidRPr="00105B56">
        <w:rPr>
          <w:sz w:val="24"/>
          <w:szCs w:val="24"/>
        </w:rPr>
        <w:t>наличии</w:t>
      </w:r>
      <w:r w:rsidRPr="00105B56">
        <w:rPr>
          <w:spacing w:val="-13"/>
          <w:sz w:val="24"/>
          <w:szCs w:val="24"/>
        </w:rPr>
        <w:t xml:space="preserve"> </w:t>
      </w:r>
      <w:r w:rsidRPr="00105B56">
        <w:rPr>
          <w:sz w:val="24"/>
          <w:szCs w:val="24"/>
        </w:rPr>
        <w:t>возможности).</w:t>
      </w:r>
    </w:p>
    <w:p w:rsidR="00105B56" w:rsidRPr="00105B56" w:rsidRDefault="00105B56" w:rsidP="00105B56">
      <w:pPr>
        <w:pStyle w:val="af5"/>
        <w:jc w:val="both"/>
        <w:rPr>
          <w:b/>
          <w:sz w:val="24"/>
          <w:szCs w:val="24"/>
        </w:rPr>
      </w:pPr>
      <w:r w:rsidRPr="00105B56">
        <w:rPr>
          <w:b/>
          <w:sz w:val="24"/>
          <w:szCs w:val="24"/>
        </w:rPr>
        <w:t>Модуль</w:t>
      </w:r>
      <w:r w:rsidRPr="00105B56">
        <w:rPr>
          <w:b/>
          <w:spacing w:val="-5"/>
          <w:sz w:val="24"/>
          <w:szCs w:val="24"/>
        </w:rPr>
        <w:t xml:space="preserve"> </w:t>
      </w:r>
      <w:r w:rsidRPr="00105B56">
        <w:rPr>
          <w:b/>
          <w:sz w:val="24"/>
          <w:szCs w:val="24"/>
        </w:rPr>
        <w:t>№</w:t>
      </w:r>
      <w:r w:rsidRPr="00105B56">
        <w:rPr>
          <w:b/>
          <w:spacing w:val="-2"/>
          <w:sz w:val="24"/>
          <w:szCs w:val="24"/>
        </w:rPr>
        <w:t xml:space="preserve"> </w:t>
      </w:r>
      <w:r w:rsidRPr="00105B56">
        <w:rPr>
          <w:b/>
          <w:sz w:val="24"/>
          <w:szCs w:val="24"/>
        </w:rPr>
        <w:t>2</w:t>
      </w:r>
      <w:r w:rsidRPr="00105B56">
        <w:rPr>
          <w:b/>
          <w:spacing w:val="-5"/>
          <w:sz w:val="24"/>
          <w:szCs w:val="24"/>
        </w:rPr>
        <w:t xml:space="preserve"> </w:t>
      </w:r>
      <w:r w:rsidRPr="00105B56">
        <w:rPr>
          <w:b/>
          <w:sz w:val="24"/>
          <w:szCs w:val="24"/>
        </w:rPr>
        <w:t>«Народное</w:t>
      </w:r>
      <w:r w:rsidRPr="00105B56">
        <w:rPr>
          <w:b/>
          <w:spacing w:val="-2"/>
          <w:sz w:val="24"/>
          <w:szCs w:val="24"/>
        </w:rPr>
        <w:t xml:space="preserve"> </w:t>
      </w:r>
      <w:r w:rsidRPr="00105B56">
        <w:rPr>
          <w:b/>
          <w:sz w:val="24"/>
          <w:szCs w:val="24"/>
        </w:rPr>
        <w:t>музыкальное</w:t>
      </w:r>
      <w:r w:rsidRPr="00105B56">
        <w:rPr>
          <w:b/>
          <w:spacing w:val="-2"/>
          <w:sz w:val="24"/>
          <w:szCs w:val="24"/>
        </w:rPr>
        <w:t xml:space="preserve"> </w:t>
      </w:r>
      <w:r w:rsidRPr="00105B56">
        <w:rPr>
          <w:b/>
          <w:sz w:val="24"/>
          <w:szCs w:val="24"/>
        </w:rPr>
        <w:t>творчество</w:t>
      </w:r>
      <w:r w:rsidRPr="00105B56">
        <w:rPr>
          <w:b/>
          <w:spacing w:val="-2"/>
          <w:sz w:val="24"/>
          <w:szCs w:val="24"/>
        </w:rPr>
        <w:t xml:space="preserve"> </w:t>
      </w:r>
      <w:r w:rsidRPr="00105B56">
        <w:rPr>
          <w:b/>
          <w:sz w:val="24"/>
          <w:szCs w:val="24"/>
        </w:rPr>
        <w:t>России»:</w:t>
      </w:r>
    </w:p>
    <w:p w:rsidR="00105B56" w:rsidRPr="00105B56" w:rsidRDefault="00105B56" w:rsidP="00105B56">
      <w:pPr>
        <w:pStyle w:val="af5"/>
        <w:jc w:val="both"/>
        <w:rPr>
          <w:sz w:val="24"/>
          <w:szCs w:val="24"/>
        </w:rPr>
      </w:pPr>
      <w:r w:rsidRPr="00105B56">
        <w:rPr>
          <w:sz w:val="24"/>
          <w:szCs w:val="24"/>
        </w:rPr>
        <w:t>определять на слух музыкальные образцы (при наличии возможности),</w:t>
      </w:r>
      <w:r w:rsidRPr="00105B56">
        <w:rPr>
          <w:spacing w:val="1"/>
          <w:sz w:val="24"/>
          <w:szCs w:val="24"/>
        </w:rPr>
        <w:t xml:space="preserve"> </w:t>
      </w:r>
      <w:r w:rsidRPr="00105B56">
        <w:rPr>
          <w:sz w:val="24"/>
          <w:szCs w:val="24"/>
        </w:rPr>
        <w:t>относящиеся</w:t>
      </w:r>
      <w:r w:rsidRPr="00105B56">
        <w:rPr>
          <w:spacing w:val="1"/>
          <w:sz w:val="24"/>
          <w:szCs w:val="24"/>
        </w:rPr>
        <w:t xml:space="preserve"> </w:t>
      </w:r>
      <w:r w:rsidRPr="00105B56">
        <w:rPr>
          <w:sz w:val="24"/>
          <w:szCs w:val="24"/>
        </w:rPr>
        <w:t>к</w:t>
      </w:r>
      <w:r w:rsidRPr="00105B56">
        <w:rPr>
          <w:spacing w:val="1"/>
          <w:sz w:val="24"/>
          <w:szCs w:val="24"/>
        </w:rPr>
        <w:t xml:space="preserve"> </w:t>
      </w:r>
      <w:r w:rsidRPr="00105B56">
        <w:rPr>
          <w:sz w:val="24"/>
          <w:szCs w:val="24"/>
        </w:rPr>
        <w:t>русскому</w:t>
      </w:r>
      <w:r w:rsidRPr="00105B56">
        <w:rPr>
          <w:spacing w:val="1"/>
          <w:sz w:val="24"/>
          <w:szCs w:val="24"/>
        </w:rPr>
        <w:t xml:space="preserve"> </w:t>
      </w:r>
      <w:r w:rsidRPr="00105B56">
        <w:rPr>
          <w:sz w:val="24"/>
          <w:szCs w:val="24"/>
        </w:rPr>
        <w:t>музыкальному</w:t>
      </w:r>
      <w:r w:rsidRPr="00105B56">
        <w:rPr>
          <w:spacing w:val="1"/>
          <w:sz w:val="24"/>
          <w:szCs w:val="24"/>
        </w:rPr>
        <w:t xml:space="preserve"> </w:t>
      </w:r>
      <w:r w:rsidRPr="00105B56">
        <w:rPr>
          <w:sz w:val="24"/>
          <w:szCs w:val="24"/>
        </w:rPr>
        <w:t>фольклору,</w:t>
      </w:r>
      <w:r w:rsidRPr="00105B56">
        <w:rPr>
          <w:spacing w:val="1"/>
          <w:sz w:val="24"/>
          <w:szCs w:val="24"/>
        </w:rPr>
        <w:t xml:space="preserve"> </w:t>
      </w:r>
      <w:r w:rsidRPr="00105B56">
        <w:rPr>
          <w:sz w:val="24"/>
          <w:szCs w:val="24"/>
        </w:rPr>
        <w:t>к</w:t>
      </w:r>
      <w:r w:rsidRPr="00105B56">
        <w:rPr>
          <w:spacing w:val="1"/>
          <w:sz w:val="24"/>
          <w:szCs w:val="24"/>
        </w:rPr>
        <w:t xml:space="preserve"> </w:t>
      </w:r>
      <w:r w:rsidRPr="00105B56">
        <w:rPr>
          <w:sz w:val="24"/>
          <w:szCs w:val="24"/>
        </w:rPr>
        <w:t>музыке</w:t>
      </w:r>
      <w:r w:rsidRPr="00105B56">
        <w:rPr>
          <w:spacing w:val="1"/>
          <w:sz w:val="24"/>
          <w:szCs w:val="24"/>
        </w:rPr>
        <w:t xml:space="preserve"> </w:t>
      </w:r>
      <w:r w:rsidRPr="00105B56">
        <w:rPr>
          <w:sz w:val="24"/>
          <w:szCs w:val="24"/>
        </w:rPr>
        <w:t>народов</w:t>
      </w:r>
      <w:r w:rsidRPr="00105B56">
        <w:rPr>
          <w:spacing w:val="1"/>
          <w:sz w:val="24"/>
          <w:szCs w:val="24"/>
        </w:rPr>
        <w:t xml:space="preserve"> </w:t>
      </w:r>
      <w:r w:rsidRPr="00105B56">
        <w:rPr>
          <w:sz w:val="24"/>
          <w:szCs w:val="24"/>
        </w:rPr>
        <w:t>Северного</w:t>
      </w:r>
      <w:r w:rsidRPr="00105B56">
        <w:rPr>
          <w:spacing w:val="1"/>
          <w:sz w:val="24"/>
          <w:szCs w:val="24"/>
        </w:rPr>
        <w:t xml:space="preserve"> </w:t>
      </w:r>
      <w:r w:rsidRPr="00105B56">
        <w:rPr>
          <w:sz w:val="24"/>
          <w:szCs w:val="24"/>
        </w:rPr>
        <w:t>Кавказа;</w:t>
      </w:r>
      <w:r w:rsidRPr="00105B56">
        <w:rPr>
          <w:spacing w:val="1"/>
          <w:sz w:val="24"/>
          <w:szCs w:val="24"/>
        </w:rPr>
        <w:t xml:space="preserve"> </w:t>
      </w:r>
      <w:r w:rsidRPr="00105B56">
        <w:rPr>
          <w:sz w:val="24"/>
          <w:szCs w:val="24"/>
        </w:rPr>
        <w:t>республик</w:t>
      </w:r>
      <w:r w:rsidRPr="00105B56">
        <w:rPr>
          <w:spacing w:val="1"/>
          <w:sz w:val="24"/>
          <w:szCs w:val="24"/>
        </w:rPr>
        <w:t xml:space="preserve"> </w:t>
      </w:r>
      <w:r w:rsidRPr="00105B56">
        <w:rPr>
          <w:sz w:val="24"/>
          <w:szCs w:val="24"/>
        </w:rPr>
        <w:t>Поволжья,</w:t>
      </w:r>
      <w:r w:rsidRPr="00105B56">
        <w:rPr>
          <w:spacing w:val="1"/>
          <w:sz w:val="24"/>
          <w:szCs w:val="24"/>
        </w:rPr>
        <w:t xml:space="preserve"> </w:t>
      </w:r>
      <w:r w:rsidRPr="00105B56">
        <w:rPr>
          <w:sz w:val="24"/>
          <w:szCs w:val="24"/>
        </w:rPr>
        <w:t>Сибири</w:t>
      </w:r>
      <w:r w:rsidRPr="00105B56">
        <w:rPr>
          <w:spacing w:val="1"/>
          <w:sz w:val="24"/>
          <w:szCs w:val="24"/>
        </w:rPr>
        <w:t xml:space="preserve"> </w:t>
      </w:r>
      <w:r w:rsidRPr="00105B56">
        <w:rPr>
          <w:sz w:val="24"/>
          <w:szCs w:val="24"/>
        </w:rPr>
        <w:t>(не</w:t>
      </w:r>
      <w:r w:rsidRPr="00105B56">
        <w:rPr>
          <w:spacing w:val="1"/>
          <w:sz w:val="24"/>
          <w:szCs w:val="24"/>
        </w:rPr>
        <w:t xml:space="preserve"> </w:t>
      </w:r>
      <w:r w:rsidRPr="00105B56">
        <w:rPr>
          <w:sz w:val="24"/>
          <w:szCs w:val="24"/>
        </w:rPr>
        <w:t>менее</w:t>
      </w:r>
      <w:r w:rsidRPr="00105B56">
        <w:rPr>
          <w:spacing w:val="1"/>
          <w:sz w:val="24"/>
          <w:szCs w:val="24"/>
        </w:rPr>
        <w:t xml:space="preserve"> </w:t>
      </w:r>
      <w:r w:rsidRPr="00105B56">
        <w:rPr>
          <w:sz w:val="24"/>
          <w:szCs w:val="24"/>
        </w:rPr>
        <w:t>трёх</w:t>
      </w:r>
      <w:r w:rsidRPr="00105B56">
        <w:rPr>
          <w:spacing w:val="1"/>
          <w:sz w:val="24"/>
          <w:szCs w:val="24"/>
        </w:rPr>
        <w:t xml:space="preserve"> </w:t>
      </w:r>
      <w:r w:rsidRPr="00105B56">
        <w:rPr>
          <w:sz w:val="24"/>
          <w:szCs w:val="24"/>
        </w:rPr>
        <w:t>региональных</w:t>
      </w:r>
      <w:r w:rsidRPr="00105B56">
        <w:rPr>
          <w:spacing w:val="-4"/>
          <w:sz w:val="24"/>
          <w:szCs w:val="24"/>
        </w:rPr>
        <w:t xml:space="preserve"> </w:t>
      </w:r>
      <w:r w:rsidRPr="00105B56">
        <w:rPr>
          <w:sz w:val="24"/>
          <w:szCs w:val="24"/>
        </w:rPr>
        <w:t>фольклорных традиций на</w:t>
      </w:r>
      <w:r w:rsidRPr="00105B56">
        <w:rPr>
          <w:spacing w:val="-1"/>
          <w:sz w:val="24"/>
          <w:szCs w:val="24"/>
        </w:rPr>
        <w:t xml:space="preserve"> </w:t>
      </w:r>
      <w:r w:rsidRPr="00105B56">
        <w:rPr>
          <w:sz w:val="24"/>
          <w:szCs w:val="24"/>
        </w:rPr>
        <w:t>выбор</w:t>
      </w:r>
      <w:r w:rsidRPr="00105B56">
        <w:rPr>
          <w:spacing w:val="1"/>
          <w:sz w:val="24"/>
          <w:szCs w:val="24"/>
        </w:rPr>
        <w:t xml:space="preserve"> </w:t>
      </w:r>
      <w:r w:rsidRPr="00105B56">
        <w:rPr>
          <w:sz w:val="24"/>
          <w:szCs w:val="24"/>
        </w:rPr>
        <w:t>учителя);</w:t>
      </w:r>
    </w:p>
    <w:p w:rsidR="00105B56" w:rsidRPr="00105B56" w:rsidRDefault="00105B56" w:rsidP="00105B56">
      <w:pPr>
        <w:pStyle w:val="af5"/>
        <w:jc w:val="both"/>
        <w:rPr>
          <w:sz w:val="24"/>
          <w:szCs w:val="24"/>
        </w:rPr>
      </w:pPr>
      <w:r w:rsidRPr="00105B56">
        <w:rPr>
          <w:sz w:val="24"/>
          <w:szCs w:val="24"/>
        </w:rPr>
        <w:t>различать</w:t>
      </w:r>
      <w:r w:rsidRPr="00105B56">
        <w:rPr>
          <w:spacing w:val="1"/>
          <w:sz w:val="24"/>
          <w:szCs w:val="24"/>
        </w:rPr>
        <w:t xml:space="preserve"> </w:t>
      </w:r>
      <w:r w:rsidRPr="00105B56">
        <w:rPr>
          <w:sz w:val="24"/>
          <w:szCs w:val="24"/>
        </w:rPr>
        <w:t>на</w:t>
      </w:r>
      <w:r w:rsidRPr="00105B56">
        <w:rPr>
          <w:spacing w:val="1"/>
          <w:sz w:val="24"/>
          <w:szCs w:val="24"/>
        </w:rPr>
        <w:t xml:space="preserve"> </w:t>
      </w:r>
      <w:r w:rsidRPr="00105B56">
        <w:rPr>
          <w:sz w:val="24"/>
          <w:szCs w:val="24"/>
        </w:rPr>
        <w:t>слух</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исполнять</w:t>
      </w:r>
      <w:r w:rsidRPr="00105B56">
        <w:rPr>
          <w:spacing w:val="1"/>
          <w:sz w:val="24"/>
          <w:szCs w:val="24"/>
        </w:rPr>
        <w:t xml:space="preserve"> </w:t>
      </w:r>
      <w:r w:rsidRPr="00105B56">
        <w:rPr>
          <w:sz w:val="24"/>
          <w:szCs w:val="24"/>
        </w:rPr>
        <w:t>произведения</w:t>
      </w:r>
      <w:r w:rsidRPr="00105B56">
        <w:rPr>
          <w:spacing w:val="1"/>
          <w:sz w:val="24"/>
          <w:szCs w:val="24"/>
        </w:rPr>
        <w:t xml:space="preserve"> </w:t>
      </w:r>
      <w:r w:rsidRPr="00105B56">
        <w:rPr>
          <w:sz w:val="24"/>
          <w:szCs w:val="24"/>
        </w:rPr>
        <w:t>различных</w:t>
      </w:r>
      <w:r w:rsidRPr="00105B56">
        <w:rPr>
          <w:spacing w:val="1"/>
          <w:sz w:val="24"/>
          <w:szCs w:val="24"/>
        </w:rPr>
        <w:t xml:space="preserve"> </w:t>
      </w:r>
      <w:r w:rsidRPr="00105B56">
        <w:rPr>
          <w:sz w:val="24"/>
          <w:szCs w:val="24"/>
        </w:rPr>
        <w:t>жанров</w:t>
      </w:r>
      <w:r w:rsidRPr="00105B56">
        <w:rPr>
          <w:spacing w:val="1"/>
          <w:sz w:val="24"/>
          <w:szCs w:val="24"/>
        </w:rPr>
        <w:t xml:space="preserve"> </w:t>
      </w:r>
      <w:r w:rsidRPr="00105B56">
        <w:rPr>
          <w:sz w:val="24"/>
          <w:szCs w:val="24"/>
        </w:rPr>
        <w:t>фольклорной</w:t>
      </w:r>
      <w:r w:rsidRPr="00105B56">
        <w:rPr>
          <w:spacing w:val="-2"/>
          <w:sz w:val="24"/>
          <w:szCs w:val="24"/>
        </w:rPr>
        <w:t xml:space="preserve"> </w:t>
      </w:r>
      <w:r w:rsidRPr="00105B56">
        <w:rPr>
          <w:sz w:val="24"/>
          <w:szCs w:val="24"/>
        </w:rPr>
        <w:t>музыки (при</w:t>
      </w:r>
      <w:r w:rsidRPr="00105B56">
        <w:rPr>
          <w:spacing w:val="-12"/>
          <w:sz w:val="24"/>
          <w:szCs w:val="24"/>
        </w:rPr>
        <w:t xml:space="preserve"> </w:t>
      </w:r>
      <w:r w:rsidRPr="00105B56">
        <w:rPr>
          <w:sz w:val="24"/>
          <w:szCs w:val="24"/>
        </w:rPr>
        <w:t>наличии</w:t>
      </w:r>
      <w:r w:rsidRPr="00105B56">
        <w:rPr>
          <w:spacing w:val="-11"/>
          <w:sz w:val="24"/>
          <w:szCs w:val="24"/>
        </w:rPr>
        <w:t xml:space="preserve"> </w:t>
      </w:r>
      <w:r w:rsidRPr="00105B56">
        <w:rPr>
          <w:sz w:val="24"/>
          <w:szCs w:val="24"/>
        </w:rPr>
        <w:t>возможности);</w:t>
      </w:r>
    </w:p>
    <w:p w:rsidR="00105B56" w:rsidRPr="00105B56" w:rsidRDefault="00105B56" w:rsidP="00105B56">
      <w:pPr>
        <w:pStyle w:val="af5"/>
        <w:jc w:val="both"/>
        <w:rPr>
          <w:sz w:val="24"/>
          <w:szCs w:val="24"/>
        </w:rPr>
      </w:pPr>
      <w:r w:rsidRPr="00105B56">
        <w:rPr>
          <w:sz w:val="24"/>
          <w:szCs w:val="24"/>
        </w:rPr>
        <w:t>определять</w:t>
      </w:r>
      <w:r w:rsidRPr="00105B56">
        <w:rPr>
          <w:spacing w:val="1"/>
          <w:sz w:val="24"/>
          <w:szCs w:val="24"/>
        </w:rPr>
        <w:t xml:space="preserve"> </w:t>
      </w:r>
      <w:r w:rsidRPr="00105B56">
        <w:rPr>
          <w:sz w:val="24"/>
          <w:szCs w:val="24"/>
        </w:rPr>
        <w:t>на</w:t>
      </w:r>
      <w:r w:rsidRPr="00105B56">
        <w:rPr>
          <w:spacing w:val="1"/>
          <w:sz w:val="24"/>
          <w:szCs w:val="24"/>
        </w:rPr>
        <w:t xml:space="preserve"> </w:t>
      </w:r>
      <w:r w:rsidRPr="00105B56">
        <w:rPr>
          <w:sz w:val="24"/>
          <w:szCs w:val="24"/>
        </w:rPr>
        <w:t>слух</w:t>
      </w:r>
      <w:r w:rsidRPr="00105B56">
        <w:rPr>
          <w:spacing w:val="1"/>
          <w:sz w:val="24"/>
          <w:szCs w:val="24"/>
        </w:rPr>
        <w:t xml:space="preserve"> </w:t>
      </w:r>
      <w:r w:rsidRPr="00105B56">
        <w:rPr>
          <w:sz w:val="24"/>
          <w:szCs w:val="24"/>
        </w:rPr>
        <w:t>принадлежность</w:t>
      </w:r>
      <w:r w:rsidRPr="00105B56">
        <w:rPr>
          <w:spacing w:val="1"/>
          <w:sz w:val="24"/>
          <w:szCs w:val="24"/>
        </w:rPr>
        <w:t xml:space="preserve"> </w:t>
      </w:r>
      <w:r w:rsidRPr="00105B56">
        <w:rPr>
          <w:sz w:val="24"/>
          <w:szCs w:val="24"/>
        </w:rPr>
        <w:t>народных</w:t>
      </w:r>
      <w:r w:rsidRPr="00105B56">
        <w:rPr>
          <w:spacing w:val="1"/>
          <w:sz w:val="24"/>
          <w:szCs w:val="24"/>
        </w:rPr>
        <w:t xml:space="preserve"> </w:t>
      </w:r>
      <w:r w:rsidRPr="00105B56">
        <w:rPr>
          <w:sz w:val="24"/>
          <w:szCs w:val="24"/>
        </w:rPr>
        <w:t>музыкальных</w:t>
      </w:r>
      <w:r w:rsidRPr="00105B56">
        <w:rPr>
          <w:spacing w:val="1"/>
          <w:sz w:val="24"/>
          <w:szCs w:val="24"/>
        </w:rPr>
        <w:t xml:space="preserve"> </w:t>
      </w:r>
      <w:r w:rsidRPr="00105B56">
        <w:rPr>
          <w:sz w:val="24"/>
          <w:szCs w:val="24"/>
        </w:rPr>
        <w:t>инструментов к группам духовых, струнных, ударно-шумовых инструментов</w:t>
      </w:r>
      <w:r w:rsidRPr="00105B56">
        <w:rPr>
          <w:spacing w:val="1"/>
          <w:sz w:val="24"/>
          <w:szCs w:val="24"/>
        </w:rPr>
        <w:t xml:space="preserve"> </w:t>
      </w:r>
      <w:r w:rsidRPr="00105B56">
        <w:rPr>
          <w:sz w:val="24"/>
          <w:szCs w:val="24"/>
        </w:rPr>
        <w:t>(при</w:t>
      </w:r>
      <w:r w:rsidRPr="00105B56">
        <w:rPr>
          <w:spacing w:val="-11"/>
          <w:sz w:val="24"/>
          <w:szCs w:val="24"/>
        </w:rPr>
        <w:t xml:space="preserve"> </w:t>
      </w:r>
      <w:r w:rsidRPr="00105B56">
        <w:rPr>
          <w:sz w:val="24"/>
          <w:szCs w:val="24"/>
        </w:rPr>
        <w:t>наличии</w:t>
      </w:r>
      <w:r w:rsidRPr="00105B56">
        <w:rPr>
          <w:spacing w:val="-11"/>
          <w:sz w:val="24"/>
          <w:szCs w:val="24"/>
        </w:rPr>
        <w:t xml:space="preserve"> </w:t>
      </w:r>
      <w:r w:rsidRPr="00105B56">
        <w:rPr>
          <w:sz w:val="24"/>
          <w:szCs w:val="24"/>
        </w:rPr>
        <w:t>возможности);</w:t>
      </w:r>
    </w:p>
    <w:p w:rsidR="00105B56" w:rsidRPr="00105B56" w:rsidRDefault="00105B56" w:rsidP="00105B56">
      <w:pPr>
        <w:pStyle w:val="af5"/>
        <w:jc w:val="both"/>
        <w:rPr>
          <w:sz w:val="24"/>
          <w:szCs w:val="24"/>
        </w:rPr>
      </w:pPr>
      <w:r w:rsidRPr="00105B56">
        <w:rPr>
          <w:sz w:val="24"/>
          <w:szCs w:val="24"/>
        </w:rPr>
        <w:t>объяснять</w:t>
      </w:r>
      <w:r w:rsidRPr="00105B56">
        <w:rPr>
          <w:spacing w:val="1"/>
          <w:sz w:val="24"/>
          <w:szCs w:val="24"/>
        </w:rPr>
        <w:t xml:space="preserve"> </w:t>
      </w:r>
      <w:r w:rsidRPr="00105B56">
        <w:rPr>
          <w:sz w:val="24"/>
          <w:szCs w:val="24"/>
        </w:rPr>
        <w:t>на</w:t>
      </w:r>
      <w:r w:rsidRPr="00105B56">
        <w:rPr>
          <w:spacing w:val="1"/>
          <w:sz w:val="24"/>
          <w:szCs w:val="24"/>
        </w:rPr>
        <w:t xml:space="preserve"> </w:t>
      </w:r>
      <w:r w:rsidRPr="00105B56">
        <w:rPr>
          <w:sz w:val="24"/>
          <w:szCs w:val="24"/>
        </w:rPr>
        <w:t>примерах</w:t>
      </w:r>
      <w:r w:rsidRPr="00105B56">
        <w:rPr>
          <w:spacing w:val="1"/>
          <w:sz w:val="24"/>
          <w:szCs w:val="24"/>
        </w:rPr>
        <w:t xml:space="preserve"> </w:t>
      </w:r>
      <w:r w:rsidRPr="00105B56">
        <w:rPr>
          <w:sz w:val="24"/>
          <w:szCs w:val="24"/>
        </w:rPr>
        <w:t>связь</w:t>
      </w:r>
      <w:r w:rsidRPr="00105B56">
        <w:rPr>
          <w:spacing w:val="1"/>
          <w:sz w:val="24"/>
          <w:szCs w:val="24"/>
        </w:rPr>
        <w:t xml:space="preserve"> </w:t>
      </w:r>
      <w:r w:rsidRPr="00105B56">
        <w:rPr>
          <w:sz w:val="24"/>
          <w:szCs w:val="24"/>
        </w:rPr>
        <w:t>устного</w:t>
      </w:r>
      <w:r w:rsidRPr="00105B56">
        <w:rPr>
          <w:spacing w:val="1"/>
          <w:sz w:val="24"/>
          <w:szCs w:val="24"/>
        </w:rPr>
        <w:t xml:space="preserve"> </w:t>
      </w:r>
      <w:r w:rsidRPr="00105B56">
        <w:rPr>
          <w:sz w:val="24"/>
          <w:szCs w:val="24"/>
        </w:rPr>
        <w:t>народного</w:t>
      </w:r>
      <w:r w:rsidRPr="00105B56">
        <w:rPr>
          <w:spacing w:val="1"/>
          <w:sz w:val="24"/>
          <w:szCs w:val="24"/>
        </w:rPr>
        <w:t xml:space="preserve"> </w:t>
      </w:r>
      <w:r w:rsidRPr="00105B56">
        <w:rPr>
          <w:sz w:val="24"/>
          <w:szCs w:val="24"/>
        </w:rPr>
        <w:t>музыкального</w:t>
      </w:r>
      <w:r w:rsidRPr="00105B56">
        <w:rPr>
          <w:spacing w:val="1"/>
          <w:sz w:val="24"/>
          <w:szCs w:val="24"/>
        </w:rPr>
        <w:t xml:space="preserve"> </w:t>
      </w:r>
      <w:r w:rsidRPr="00105B56">
        <w:rPr>
          <w:sz w:val="24"/>
          <w:szCs w:val="24"/>
        </w:rPr>
        <w:t>творчества и деятельности профессиональных музыкантов в развитии общей</w:t>
      </w:r>
      <w:r w:rsidRPr="00105B56">
        <w:rPr>
          <w:spacing w:val="1"/>
          <w:sz w:val="24"/>
          <w:szCs w:val="24"/>
        </w:rPr>
        <w:t xml:space="preserve"> </w:t>
      </w:r>
      <w:r w:rsidRPr="00105B56">
        <w:rPr>
          <w:sz w:val="24"/>
          <w:szCs w:val="24"/>
        </w:rPr>
        <w:t>культуры</w:t>
      </w:r>
      <w:r w:rsidRPr="00105B56">
        <w:rPr>
          <w:spacing w:val="-1"/>
          <w:sz w:val="24"/>
          <w:szCs w:val="24"/>
        </w:rPr>
        <w:t xml:space="preserve"> </w:t>
      </w:r>
      <w:r w:rsidRPr="00105B56">
        <w:rPr>
          <w:sz w:val="24"/>
          <w:szCs w:val="24"/>
        </w:rPr>
        <w:t>страны.</w:t>
      </w:r>
    </w:p>
    <w:p w:rsidR="00105B56" w:rsidRPr="00105B56" w:rsidRDefault="00105B56" w:rsidP="00105B56">
      <w:pPr>
        <w:pStyle w:val="af5"/>
        <w:jc w:val="both"/>
        <w:rPr>
          <w:b/>
          <w:sz w:val="24"/>
          <w:szCs w:val="24"/>
        </w:rPr>
      </w:pPr>
      <w:r w:rsidRPr="00105B56">
        <w:rPr>
          <w:b/>
          <w:sz w:val="24"/>
          <w:szCs w:val="24"/>
        </w:rPr>
        <w:t>Модуль</w:t>
      </w:r>
      <w:r w:rsidRPr="00105B56">
        <w:rPr>
          <w:b/>
          <w:spacing w:val="-5"/>
          <w:sz w:val="24"/>
          <w:szCs w:val="24"/>
        </w:rPr>
        <w:t xml:space="preserve"> </w:t>
      </w:r>
      <w:r w:rsidRPr="00105B56">
        <w:rPr>
          <w:b/>
          <w:sz w:val="24"/>
          <w:szCs w:val="24"/>
        </w:rPr>
        <w:t>№</w:t>
      </w:r>
      <w:r w:rsidRPr="00105B56">
        <w:rPr>
          <w:b/>
          <w:spacing w:val="-1"/>
          <w:sz w:val="24"/>
          <w:szCs w:val="24"/>
        </w:rPr>
        <w:t xml:space="preserve"> </w:t>
      </w:r>
      <w:r w:rsidRPr="00105B56">
        <w:rPr>
          <w:b/>
          <w:sz w:val="24"/>
          <w:szCs w:val="24"/>
        </w:rPr>
        <w:t>3</w:t>
      </w:r>
      <w:r w:rsidRPr="00105B56">
        <w:rPr>
          <w:b/>
          <w:spacing w:val="-5"/>
          <w:sz w:val="24"/>
          <w:szCs w:val="24"/>
        </w:rPr>
        <w:t xml:space="preserve"> </w:t>
      </w:r>
      <w:r w:rsidRPr="00105B56">
        <w:rPr>
          <w:b/>
          <w:sz w:val="24"/>
          <w:szCs w:val="24"/>
        </w:rPr>
        <w:t>«Музыка народов</w:t>
      </w:r>
      <w:r w:rsidRPr="00105B56">
        <w:rPr>
          <w:b/>
          <w:spacing w:val="-3"/>
          <w:sz w:val="24"/>
          <w:szCs w:val="24"/>
        </w:rPr>
        <w:t xml:space="preserve"> </w:t>
      </w:r>
      <w:r w:rsidRPr="00105B56">
        <w:rPr>
          <w:b/>
          <w:sz w:val="24"/>
          <w:szCs w:val="24"/>
        </w:rPr>
        <w:t>мира»:</w:t>
      </w:r>
    </w:p>
    <w:p w:rsidR="00105B56" w:rsidRPr="00105B56" w:rsidRDefault="00105B56" w:rsidP="00105B56">
      <w:pPr>
        <w:pStyle w:val="af5"/>
        <w:jc w:val="both"/>
        <w:rPr>
          <w:sz w:val="24"/>
          <w:szCs w:val="24"/>
        </w:rPr>
      </w:pPr>
      <w:r w:rsidRPr="00105B56">
        <w:rPr>
          <w:sz w:val="24"/>
          <w:szCs w:val="24"/>
        </w:rPr>
        <w:lastRenderedPageBreak/>
        <w:t>определять</w:t>
      </w:r>
      <w:r w:rsidRPr="00105B56">
        <w:rPr>
          <w:spacing w:val="1"/>
          <w:sz w:val="24"/>
          <w:szCs w:val="24"/>
        </w:rPr>
        <w:t xml:space="preserve"> </w:t>
      </w:r>
      <w:r w:rsidRPr="00105B56">
        <w:rPr>
          <w:sz w:val="24"/>
          <w:szCs w:val="24"/>
        </w:rPr>
        <w:t>на</w:t>
      </w:r>
      <w:r w:rsidRPr="00105B56">
        <w:rPr>
          <w:spacing w:val="1"/>
          <w:sz w:val="24"/>
          <w:szCs w:val="24"/>
        </w:rPr>
        <w:t xml:space="preserve"> </w:t>
      </w:r>
      <w:r w:rsidRPr="00105B56">
        <w:rPr>
          <w:sz w:val="24"/>
          <w:szCs w:val="24"/>
        </w:rPr>
        <w:t>слух</w:t>
      </w:r>
      <w:r w:rsidRPr="00105B56">
        <w:rPr>
          <w:spacing w:val="1"/>
          <w:sz w:val="24"/>
          <w:szCs w:val="24"/>
        </w:rPr>
        <w:t xml:space="preserve"> </w:t>
      </w:r>
      <w:r w:rsidRPr="00105B56">
        <w:rPr>
          <w:sz w:val="24"/>
          <w:szCs w:val="24"/>
        </w:rPr>
        <w:t>музыкальные</w:t>
      </w:r>
      <w:r w:rsidRPr="00105B56">
        <w:rPr>
          <w:spacing w:val="1"/>
          <w:sz w:val="24"/>
          <w:szCs w:val="24"/>
        </w:rPr>
        <w:t xml:space="preserve"> </w:t>
      </w:r>
      <w:r w:rsidRPr="00105B56">
        <w:rPr>
          <w:sz w:val="24"/>
          <w:szCs w:val="24"/>
        </w:rPr>
        <w:t>произведения,</w:t>
      </w:r>
      <w:r w:rsidRPr="00105B56">
        <w:rPr>
          <w:spacing w:val="1"/>
          <w:sz w:val="24"/>
          <w:szCs w:val="24"/>
        </w:rPr>
        <w:t xml:space="preserve"> </w:t>
      </w:r>
      <w:r w:rsidRPr="00105B56">
        <w:rPr>
          <w:sz w:val="24"/>
          <w:szCs w:val="24"/>
        </w:rPr>
        <w:t>относящиеся</w:t>
      </w:r>
      <w:r w:rsidRPr="00105B56">
        <w:rPr>
          <w:spacing w:val="1"/>
          <w:sz w:val="24"/>
          <w:szCs w:val="24"/>
        </w:rPr>
        <w:t xml:space="preserve"> </w:t>
      </w:r>
      <w:r w:rsidRPr="00105B56">
        <w:rPr>
          <w:sz w:val="24"/>
          <w:szCs w:val="24"/>
        </w:rPr>
        <w:t>к</w:t>
      </w:r>
      <w:r w:rsidRPr="00105B56">
        <w:rPr>
          <w:spacing w:val="1"/>
          <w:sz w:val="24"/>
          <w:szCs w:val="24"/>
        </w:rPr>
        <w:t xml:space="preserve"> </w:t>
      </w:r>
      <w:r w:rsidRPr="00105B56">
        <w:rPr>
          <w:sz w:val="24"/>
          <w:szCs w:val="24"/>
        </w:rPr>
        <w:t>западноевропейской,</w:t>
      </w:r>
      <w:r w:rsidRPr="00105B56">
        <w:rPr>
          <w:spacing w:val="1"/>
          <w:sz w:val="24"/>
          <w:szCs w:val="24"/>
        </w:rPr>
        <w:t xml:space="preserve"> </w:t>
      </w:r>
      <w:r w:rsidRPr="00105B56">
        <w:rPr>
          <w:sz w:val="24"/>
          <w:szCs w:val="24"/>
        </w:rPr>
        <w:t>латиноамериканской,</w:t>
      </w:r>
      <w:r w:rsidRPr="00105B56">
        <w:rPr>
          <w:spacing w:val="1"/>
          <w:sz w:val="24"/>
          <w:szCs w:val="24"/>
        </w:rPr>
        <w:t xml:space="preserve"> </w:t>
      </w:r>
      <w:r w:rsidRPr="00105B56">
        <w:rPr>
          <w:sz w:val="24"/>
          <w:szCs w:val="24"/>
        </w:rPr>
        <w:t>азиатской</w:t>
      </w:r>
      <w:r w:rsidRPr="00105B56">
        <w:rPr>
          <w:spacing w:val="1"/>
          <w:sz w:val="24"/>
          <w:szCs w:val="24"/>
        </w:rPr>
        <w:t xml:space="preserve"> </w:t>
      </w:r>
      <w:r w:rsidRPr="00105B56">
        <w:rPr>
          <w:sz w:val="24"/>
          <w:szCs w:val="24"/>
        </w:rPr>
        <w:t>традиционной</w:t>
      </w:r>
      <w:r w:rsidRPr="00105B56">
        <w:rPr>
          <w:spacing w:val="1"/>
          <w:sz w:val="24"/>
          <w:szCs w:val="24"/>
        </w:rPr>
        <w:t xml:space="preserve"> </w:t>
      </w:r>
      <w:r w:rsidRPr="00105B56">
        <w:rPr>
          <w:sz w:val="24"/>
          <w:szCs w:val="24"/>
        </w:rPr>
        <w:t>музыкальной культуре, в том числе к отдельным самобытным культурно-</w:t>
      </w:r>
      <w:r w:rsidRPr="00105B56">
        <w:rPr>
          <w:spacing w:val="1"/>
          <w:sz w:val="24"/>
          <w:szCs w:val="24"/>
        </w:rPr>
        <w:t xml:space="preserve"> </w:t>
      </w:r>
      <w:r w:rsidRPr="00105B56">
        <w:rPr>
          <w:spacing w:val="-3"/>
          <w:sz w:val="24"/>
          <w:szCs w:val="24"/>
        </w:rPr>
        <w:t>национальным</w:t>
      </w:r>
      <w:r w:rsidRPr="00105B56">
        <w:rPr>
          <w:sz w:val="24"/>
          <w:szCs w:val="24"/>
        </w:rPr>
        <w:t xml:space="preserve"> </w:t>
      </w:r>
      <w:r w:rsidRPr="00105B56">
        <w:rPr>
          <w:spacing w:val="-2"/>
          <w:sz w:val="24"/>
          <w:szCs w:val="24"/>
        </w:rPr>
        <w:t>традициям</w:t>
      </w:r>
      <w:r w:rsidRPr="00105B56">
        <w:rPr>
          <w:spacing w:val="-22"/>
          <w:sz w:val="24"/>
          <w:szCs w:val="24"/>
        </w:rPr>
        <w:t xml:space="preserve"> </w:t>
      </w:r>
      <w:r w:rsidRPr="00105B56">
        <w:rPr>
          <w:spacing w:val="-2"/>
          <w:sz w:val="24"/>
          <w:szCs w:val="24"/>
        </w:rPr>
        <w:t>(при</w:t>
      </w:r>
      <w:r w:rsidRPr="00105B56">
        <w:rPr>
          <w:spacing w:val="-10"/>
          <w:sz w:val="24"/>
          <w:szCs w:val="24"/>
        </w:rPr>
        <w:t xml:space="preserve"> </w:t>
      </w:r>
      <w:r w:rsidRPr="00105B56">
        <w:rPr>
          <w:spacing w:val="-2"/>
          <w:sz w:val="24"/>
          <w:szCs w:val="24"/>
        </w:rPr>
        <w:t>наличии</w:t>
      </w:r>
      <w:r w:rsidRPr="00105B56">
        <w:rPr>
          <w:spacing w:val="-10"/>
          <w:sz w:val="24"/>
          <w:szCs w:val="24"/>
        </w:rPr>
        <w:t xml:space="preserve"> </w:t>
      </w:r>
      <w:r w:rsidRPr="00105B56">
        <w:rPr>
          <w:spacing w:val="-2"/>
          <w:sz w:val="24"/>
          <w:szCs w:val="24"/>
        </w:rPr>
        <w:t>возможности);</w:t>
      </w:r>
    </w:p>
    <w:p w:rsidR="00105B56" w:rsidRPr="00105B56" w:rsidRDefault="00105B56" w:rsidP="00105B56">
      <w:pPr>
        <w:pStyle w:val="af5"/>
        <w:jc w:val="both"/>
        <w:rPr>
          <w:sz w:val="24"/>
          <w:szCs w:val="24"/>
        </w:rPr>
      </w:pPr>
      <w:r w:rsidRPr="00105B56">
        <w:rPr>
          <w:sz w:val="24"/>
          <w:szCs w:val="24"/>
        </w:rPr>
        <w:t>различать</w:t>
      </w:r>
      <w:r w:rsidRPr="00105B56">
        <w:rPr>
          <w:spacing w:val="1"/>
          <w:sz w:val="24"/>
          <w:szCs w:val="24"/>
        </w:rPr>
        <w:t xml:space="preserve"> </w:t>
      </w:r>
      <w:r w:rsidRPr="00105B56">
        <w:rPr>
          <w:sz w:val="24"/>
          <w:szCs w:val="24"/>
        </w:rPr>
        <w:t>на</w:t>
      </w:r>
      <w:r w:rsidRPr="00105B56">
        <w:rPr>
          <w:spacing w:val="1"/>
          <w:sz w:val="24"/>
          <w:szCs w:val="24"/>
        </w:rPr>
        <w:t xml:space="preserve"> </w:t>
      </w:r>
      <w:r w:rsidRPr="00105B56">
        <w:rPr>
          <w:sz w:val="24"/>
          <w:szCs w:val="24"/>
        </w:rPr>
        <w:t>слух</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исполнять</w:t>
      </w:r>
      <w:r w:rsidRPr="00105B56">
        <w:rPr>
          <w:spacing w:val="1"/>
          <w:sz w:val="24"/>
          <w:szCs w:val="24"/>
        </w:rPr>
        <w:t xml:space="preserve"> </w:t>
      </w:r>
      <w:r w:rsidRPr="00105B56">
        <w:rPr>
          <w:sz w:val="24"/>
          <w:szCs w:val="24"/>
        </w:rPr>
        <w:t>произведения</w:t>
      </w:r>
      <w:r w:rsidRPr="00105B56">
        <w:rPr>
          <w:spacing w:val="1"/>
          <w:sz w:val="24"/>
          <w:szCs w:val="24"/>
        </w:rPr>
        <w:t xml:space="preserve"> </w:t>
      </w:r>
      <w:r w:rsidRPr="00105B56">
        <w:rPr>
          <w:sz w:val="24"/>
          <w:szCs w:val="24"/>
        </w:rPr>
        <w:t>различных</w:t>
      </w:r>
      <w:r w:rsidRPr="00105B56">
        <w:rPr>
          <w:spacing w:val="1"/>
          <w:sz w:val="24"/>
          <w:szCs w:val="24"/>
        </w:rPr>
        <w:t xml:space="preserve"> </w:t>
      </w:r>
      <w:r w:rsidRPr="00105B56">
        <w:rPr>
          <w:sz w:val="24"/>
          <w:szCs w:val="24"/>
        </w:rPr>
        <w:t>жанров</w:t>
      </w:r>
      <w:r w:rsidRPr="00105B56">
        <w:rPr>
          <w:spacing w:val="1"/>
          <w:sz w:val="24"/>
          <w:szCs w:val="24"/>
        </w:rPr>
        <w:t xml:space="preserve"> </w:t>
      </w:r>
      <w:r w:rsidRPr="00105B56">
        <w:rPr>
          <w:sz w:val="24"/>
          <w:szCs w:val="24"/>
        </w:rPr>
        <w:t>фольклорной</w:t>
      </w:r>
      <w:r w:rsidRPr="00105B56">
        <w:rPr>
          <w:spacing w:val="-2"/>
          <w:sz w:val="24"/>
          <w:szCs w:val="24"/>
        </w:rPr>
        <w:t xml:space="preserve"> </w:t>
      </w:r>
      <w:r w:rsidRPr="00105B56">
        <w:rPr>
          <w:sz w:val="24"/>
          <w:szCs w:val="24"/>
        </w:rPr>
        <w:t>музыки (при</w:t>
      </w:r>
      <w:r w:rsidRPr="00105B56">
        <w:rPr>
          <w:spacing w:val="-12"/>
          <w:sz w:val="24"/>
          <w:szCs w:val="24"/>
        </w:rPr>
        <w:t xml:space="preserve"> </w:t>
      </w:r>
      <w:r w:rsidRPr="00105B56">
        <w:rPr>
          <w:sz w:val="24"/>
          <w:szCs w:val="24"/>
        </w:rPr>
        <w:t>наличии</w:t>
      </w:r>
      <w:r w:rsidRPr="00105B56">
        <w:rPr>
          <w:spacing w:val="-11"/>
          <w:sz w:val="24"/>
          <w:szCs w:val="24"/>
        </w:rPr>
        <w:t xml:space="preserve"> </w:t>
      </w:r>
      <w:r w:rsidRPr="00105B56">
        <w:rPr>
          <w:sz w:val="24"/>
          <w:szCs w:val="24"/>
        </w:rPr>
        <w:t>возможности);</w:t>
      </w:r>
    </w:p>
    <w:p w:rsidR="00105B56" w:rsidRPr="00105B56" w:rsidRDefault="00105B56" w:rsidP="00105B56">
      <w:pPr>
        <w:pStyle w:val="af5"/>
        <w:jc w:val="both"/>
        <w:rPr>
          <w:sz w:val="24"/>
          <w:szCs w:val="24"/>
        </w:rPr>
      </w:pPr>
      <w:r w:rsidRPr="00105B56">
        <w:rPr>
          <w:sz w:val="24"/>
          <w:szCs w:val="24"/>
        </w:rPr>
        <w:t>определять</w:t>
      </w:r>
      <w:r w:rsidRPr="00105B56">
        <w:rPr>
          <w:spacing w:val="1"/>
          <w:sz w:val="24"/>
          <w:szCs w:val="24"/>
        </w:rPr>
        <w:t xml:space="preserve"> </w:t>
      </w:r>
      <w:r w:rsidRPr="00105B56">
        <w:rPr>
          <w:sz w:val="24"/>
          <w:szCs w:val="24"/>
        </w:rPr>
        <w:t>на</w:t>
      </w:r>
      <w:r w:rsidRPr="00105B56">
        <w:rPr>
          <w:spacing w:val="1"/>
          <w:sz w:val="24"/>
          <w:szCs w:val="24"/>
        </w:rPr>
        <w:t xml:space="preserve"> </w:t>
      </w:r>
      <w:r w:rsidRPr="00105B56">
        <w:rPr>
          <w:sz w:val="24"/>
          <w:szCs w:val="24"/>
        </w:rPr>
        <w:t>слух</w:t>
      </w:r>
      <w:r w:rsidRPr="00105B56">
        <w:rPr>
          <w:spacing w:val="1"/>
          <w:sz w:val="24"/>
          <w:szCs w:val="24"/>
        </w:rPr>
        <w:t xml:space="preserve"> </w:t>
      </w:r>
      <w:r w:rsidRPr="00105B56">
        <w:rPr>
          <w:sz w:val="24"/>
          <w:szCs w:val="24"/>
        </w:rPr>
        <w:t>принадлежность</w:t>
      </w:r>
      <w:r w:rsidRPr="00105B56">
        <w:rPr>
          <w:spacing w:val="1"/>
          <w:sz w:val="24"/>
          <w:szCs w:val="24"/>
        </w:rPr>
        <w:t xml:space="preserve"> </w:t>
      </w:r>
      <w:r w:rsidRPr="00105B56">
        <w:rPr>
          <w:sz w:val="24"/>
          <w:szCs w:val="24"/>
        </w:rPr>
        <w:t>народных</w:t>
      </w:r>
      <w:r w:rsidRPr="00105B56">
        <w:rPr>
          <w:spacing w:val="1"/>
          <w:sz w:val="24"/>
          <w:szCs w:val="24"/>
        </w:rPr>
        <w:t xml:space="preserve"> </w:t>
      </w:r>
      <w:r w:rsidRPr="00105B56">
        <w:rPr>
          <w:sz w:val="24"/>
          <w:szCs w:val="24"/>
        </w:rPr>
        <w:t>музыкальных</w:t>
      </w:r>
      <w:r w:rsidRPr="00105B56">
        <w:rPr>
          <w:spacing w:val="1"/>
          <w:sz w:val="24"/>
          <w:szCs w:val="24"/>
        </w:rPr>
        <w:t xml:space="preserve"> </w:t>
      </w:r>
      <w:r w:rsidRPr="00105B56">
        <w:rPr>
          <w:sz w:val="24"/>
          <w:szCs w:val="24"/>
        </w:rPr>
        <w:t>инструментов к группам духовых, струнных, ударно-шумовых инструментов</w:t>
      </w:r>
      <w:r w:rsidRPr="00105B56">
        <w:rPr>
          <w:spacing w:val="1"/>
          <w:sz w:val="24"/>
          <w:szCs w:val="24"/>
        </w:rPr>
        <w:t xml:space="preserve"> </w:t>
      </w:r>
      <w:r w:rsidRPr="00105B56">
        <w:rPr>
          <w:sz w:val="24"/>
          <w:szCs w:val="24"/>
        </w:rPr>
        <w:t>(при</w:t>
      </w:r>
      <w:r w:rsidRPr="00105B56">
        <w:rPr>
          <w:spacing w:val="-11"/>
          <w:sz w:val="24"/>
          <w:szCs w:val="24"/>
        </w:rPr>
        <w:t xml:space="preserve"> </w:t>
      </w:r>
      <w:r w:rsidRPr="00105B56">
        <w:rPr>
          <w:sz w:val="24"/>
          <w:szCs w:val="24"/>
        </w:rPr>
        <w:t>наличии</w:t>
      </w:r>
      <w:r w:rsidRPr="00105B56">
        <w:rPr>
          <w:spacing w:val="-11"/>
          <w:sz w:val="24"/>
          <w:szCs w:val="24"/>
        </w:rPr>
        <w:t xml:space="preserve"> </w:t>
      </w:r>
      <w:r w:rsidRPr="00105B56">
        <w:rPr>
          <w:sz w:val="24"/>
          <w:szCs w:val="24"/>
        </w:rPr>
        <w:t>возможности);</w:t>
      </w:r>
    </w:p>
    <w:p w:rsidR="00105B56" w:rsidRPr="00105B56" w:rsidRDefault="00105B56" w:rsidP="00105B56">
      <w:pPr>
        <w:pStyle w:val="af5"/>
        <w:jc w:val="both"/>
        <w:rPr>
          <w:sz w:val="24"/>
          <w:szCs w:val="24"/>
        </w:rPr>
      </w:pPr>
      <w:r w:rsidRPr="00105B56">
        <w:rPr>
          <w:sz w:val="24"/>
          <w:szCs w:val="24"/>
        </w:rPr>
        <w:t>различать на слух и узнавать признаки влияния музыки разных народов</w:t>
      </w:r>
      <w:r w:rsidRPr="00105B56">
        <w:rPr>
          <w:spacing w:val="-67"/>
          <w:sz w:val="24"/>
          <w:szCs w:val="24"/>
        </w:rPr>
        <w:t xml:space="preserve"> </w:t>
      </w:r>
      <w:r w:rsidRPr="00105B56">
        <w:rPr>
          <w:sz w:val="24"/>
          <w:szCs w:val="24"/>
        </w:rPr>
        <w:t>мира в сочинениях профессиональных композиторов (из числа изученных</w:t>
      </w:r>
      <w:r w:rsidRPr="00105B56">
        <w:rPr>
          <w:spacing w:val="1"/>
          <w:sz w:val="24"/>
          <w:szCs w:val="24"/>
        </w:rPr>
        <w:t xml:space="preserve"> </w:t>
      </w:r>
      <w:r w:rsidRPr="00105B56">
        <w:rPr>
          <w:spacing w:val="-1"/>
          <w:sz w:val="24"/>
          <w:szCs w:val="24"/>
        </w:rPr>
        <w:t>культурно-национальных</w:t>
      </w:r>
      <w:r w:rsidRPr="00105B56">
        <w:rPr>
          <w:spacing w:val="-7"/>
          <w:sz w:val="24"/>
          <w:szCs w:val="24"/>
        </w:rPr>
        <w:t xml:space="preserve"> </w:t>
      </w:r>
      <w:r w:rsidRPr="00105B56">
        <w:rPr>
          <w:sz w:val="24"/>
          <w:szCs w:val="24"/>
        </w:rPr>
        <w:t>традиций</w:t>
      </w:r>
      <w:r w:rsidRPr="00105B56">
        <w:rPr>
          <w:spacing w:val="-7"/>
          <w:sz w:val="24"/>
          <w:szCs w:val="24"/>
        </w:rPr>
        <w:t xml:space="preserve"> </w:t>
      </w:r>
      <w:r w:rsidRPr="00105B56">
        <w:rPr>
          <w:sz w:val="24"/>
          <w:szCs w:val="24"/>
        </w:rPr>
        <w:t>и</w:t>
      </w:r>
      <w:r w:rsidRPr="00105B56">
        <w:rPr>
          <w:spacing w:val="-10"/>
          <w:sz w:val="24"/>
          <w:szCs w:val="24"/>
        </w:rPr>
        <w:t xml:space="preserve"> </w:t>
      </w:r>
      <w:r w:rsidRPr="00105B56">
        <w:rPr>
          <w:sz w:val="24"/>
          <w:szCs w:val="24"/>
        </w:rPr>
        <w:t>жанров)</w:t>
      </w:r>
      <w:r w:rsidRPr="00105B56">
        <w:rPr>
          <w:spacing w:val="-3"/>
          <w:sz w:val="24"/>
          <w:szCs w:val="24"/>
        </w:rPr>
        <w:t xml:space="preserve"> </w:t>
      </w:r>
      <w:r w:rsidRPr="00105B56">
        <w:rPr>
          <w:sz w:val="24"/>
          <w:szCs w:val="24"/>
        </w:rPr>
        <w:t>(при</w:t>
      </w:r>
      <w:r w:rsidRPr="00105B56">
        <w:rPr>
          <w:spacing w:val="-16"/>
          <w:sz w:val="24"/>
          <w:szCs w:val="24"/>
        </w:rPr>
        <w:t xml:space="preserve"> </w:t>
      </w:r>
      <w:r w:rsidRPr="00105B56">
        <w:rPr>
          <w:sz w:val="24"/>
          <w:szCs w:val="24"/>
        </w:rPr>
        <w:t>наличии</w:t>
      </w:r>
      <w:r w:rsidRPr="00105B56">
        <w:rPr>
          <w:spacing w:val="-16"/>
          <w:sz w:val="24"/>
          <w:szCs w:val="24"/>
        </w:rPr>
        <w:t xml:space="preserve"> </w:t>
      </w:r>
      <w:r w:rsidRPr="00105B56">
        <w:rPr>
          <w:sz w:val="24"/>
          <w:szCs w:val="24"/>
        </w:rPr>
        <w:t>возможности).</w:t>
      </w:r>
    </w:p>
    <w:p w:rsidR="00105B56" w:rsidRPr="00105B56" w:rsidRDefault="00105B56" w:rsidP="00105B56">
      <w:pPr>
        <w:pStyle w:val="af5"/>
        <w:jc w:val="both"/>
        <w:rPr>
          <w:b/>
          <w:sz w:val="24"/>
          <w:szCs w:val="24"/>
        </w:rPr>
      </w:pPr>
      <w:r w:rsidRPr="00105B56">
        <w:rPr>
          <w:b/>
          <w:sz w:val="24"/>
          <w:szCs w:val="24"/>
        </w:rPr>
        <w:t>Модуль</w:t>
      </w:r>
      <w:r w:rsidRPr="00105B56">
        <w:rPr>
          <w:b/>
          <w:spacing w:val="-5"/>
          <w:sz w:val="24"/>
          <w:szCs w:val="24"/>
        </w:rPr>
        <w:t xml:space="preserve"> </w:t>
      </w:r>
      <w:r w:rsidRPr="00105B56">
        <w:rPr>
          <w:b/>
          <w:sz w:val="24"/>
          <w:szCs w:val="24"/>
        </w:rPr>
        <w:t>№</w:t>
      </w:r>
      <w:r w:rsidRPr="00105B56">
        <w:rPr>
          <w:b/>
          <w:spacing w:val="-1"/>
          <w:sz w:val="24"/>
          <w:szCs w:val="24"/>
        </w:rPr>
        <w:t xml:space="preserve"> </w:t>
      </w:r>
      <w:r w:rsidRPr="00105B56">
        <w:rPr>
          <w:b/>
          <w:sz w:val="24"/>
          <w:szCs w:val="24"/>
        </w:rPr>
        <w:t>4</w:t>
      </w:r>
      <w:r w:rsidRPr="00105B56">
        <w:rPr>
          <w:b/>
          <w:spacing w:val="-5"/>
          <w:sz w:val="24"/>
          <w:szCs w:val="24"/>
        </w:rPr>
        <w:t xml:space="preserve"> </w:t>
      </w:r>
      <w:r w:rsidRPr="00105B56">
        <w:rPr>
          <w:b/>
          <w:sz w:val="24"/>
          <w:szCs w:val="24"/>
        </w:rPr>
        <w:t>«Европейская</w:t>
      </w:r>
      <w:r w:rsidRPr="00105B56">
        <w:rPr>
          <w:b/>
          <w:spacing w:val="-4"/>
          <w:sz w:val="24"/>
          <w:szCs w:val="24"/>
        </w:rPr>
        <w:t xml:space="preserve"> </w:t>
      </w:r>
      <w:r w:rsidRPr="00105B56">
        <w:rPr>
          <w:b/>
          <w:sz w:val="24"/>
          <w:szCs w:val="24"/>
        </w:rPr>
        <w:t>классическая</w:t>
      </w:r>
      <w:r w:rsidRPr="00105B56">
        <w:rPr>
          <w:b/>
          <w:spacing w:val="-3"/>
          <w:sz w:val="24"/>
          <w:szCs w:val="24"/>
        </w:rPr>
        <w:t xml:space="preserve"> </w:t>
      </w:r>
      <w:r w:rsidRPr="00105B56">
        <w:rPr>
          <w:b/>
          <w:sz w:val="24"/>
          <w:szCs w:val="24"/>
        </w:rPr>
        <w:t>музыка»:</w:t>
      </w:r>
    </w:p>
    <w:p w:rsidR="00105B56" w:rsidRPr="00105B56" w:rsidRDefault="00105B56" w:rsidP="00105B56">
      <w:pPr>
        <w:pStyle w:val="af5"/>
        <w:jc w:val="both"/>
        <w:rPr>
          <w:sz w:val="24"/>
          <w:szCs w:val="24"/>
        </w:rPr>
      </w:pPr>
      <w:r w:rsidRPr="00105B56">
        <w:rPr>
          <w:sz w:val="24"/>
          <w:szCs w:val="24"/>
        </w:rPr>
        <w:t>различать на слух произведения европейских композиторов-классиков,</w:t>
      </w:r>
      <w:r w:rsidRPr="00105B56">
        <w:rPr>
          <w:spacing w:val="1"/>
          <w:sz w:val="24"/>
          <w:szCs w:val="24"/>
        </w:rPr>
        <w:t xml:space="preserve"> </w:t>
      </w:r>
      <w:r w:rsidRPr="00105B56">
        <w:rPr>
          <w:sz w:val="24"/>
          <w:szCs w:val="24"/>
        </w:rPr>
        <w:t>называть</w:t>
      </w:r>
      <w:r w:rsidRPr="00105B56">
        <w:rPr>
          <w:spacing w:val="1"/>
          <w:sz w:val="24"/>
          <w:szCs w:val="24"/>
        </w:rPr>
        <w:t xml:space="preserve"> </w:t>
      </w:r>
      <w:r w:rsidRPr="00105B56">
        <w:rPr>
          <w:sz w:val="24"/>
          <w:szCs w:val="24"/>
        </w:rPr>
        <w:t>автора,</w:t>
      </w:r>
      <w:r w:rsidRPr="00105B56">
        <w:rPr>
          <w:spacing w:val="1"/>
          <w:sz w:val="24"/>
          <w:szCs w:val="24"/>
        </w:rPr>
        <w:t xml:space="preserve"> </w:t>
      </w:r>
      <w:r w:rsidRPr="00105B56">
        <w:rPr>
          <w:sz w:val="24"/>
          <w:szCs w:val="24"/>
        </w:rPr>
        <w:t>произведение,</w:t>
      </w:r>
      <w:r w:rsidRPr="00105B56">
        <w:rPr>
          <w:spacing w:val="1"/>
          <w:sz w:val="24"/>
          <w:szCs w:val="24"/>
        </w:rPr>
        <w:t xml:space="preserve"> </w:t>
      </w:r>
      <w:r w:rsidRPr="00105B56">
        <w:rPr>
          <w:sz w:val="24"/>
          <w:szCs w:val="24"/>
        </w:rPr>
        <w:t>исполнительский</w:t>
      </w:r>
      <w:r w:rsidRPr="00105B56">
        <w:rPr>
          <w:spacing w:val="1"/>
          <w:sz w:val="24"/>
          <w:szCs w:val="24"/>
        </w:rPr>
        <w:t xml:space="preserve"> </w:t>
      </w:r>
      <w:r w:rsidRPr="00105B56">
        <w:rPr>
          <w:sz w:val="24"/>
          <w:szCs w:val="24"/>
        </w:rPr>
        <w:t>состав</w:t>
      </w:r>
      <w:r w:rsidRPr="00105B56">
        <w:rPr>
          <w:spacing w:val="1"/>
          <w:sz w:val="24"/>
          <w:szCs w:val="24"/>
        </w:rPr>
        <w:t xml:space="preserve"> </w:t>
      </w:r>
      <w:r w:rsidRPr="00105B56">
        <w:rPr>
          <w:sz w:val="24"/>
          <w:szCs w:val="24"/>
        </w:rPr>
        <w:t>(при</w:t>
      </w:r>
      <w:r w:rsidRPr="00105B56">
        <w:rPr>
          <w:spacing w:val="1"/>
          <w:sz w:val="24"/>
          <w:szCs w:val="24"/>
        </w:rPr>
        <w:t xml:space="preserve"> </w:t>
      </w:r>
      <w:r w:rsidRPr="00105B56">
        <w:rPr>
          <w:sz w:val="24"/>
          <w:szCs w:val="24"/>
        </w:rPr>
        <w:t>наличии</w:t>
      </w:r>
      <w:r w:rsidRPr="00105B56">
        <w:rPr>
          <w:spacing w:val="1"/>
          <w:sz w:val="24"/>
          <w:szCs w:val="24"/>
        </w:rPr>
        <w:t xml:space="preserve"> </w:t>
      </w:r>
      <w:r w:rsidRPr="00105B56">
        <w:rPr>
          <w:sz w:val="24"/>
          <w:szCs w:val="24"/>
        </w:rPr>
        <w:t>возможности);</w:t>
      </w:r>
    </w:p>
    <w:p w:rsidR="00105B56" w:rsidRPr="00105B56" w:rsidRDefault="00105B56" w:rsidP="00105B56">
      <w:pPr>
        <w:pStyle w:val="af5"/>
        <w:jc w:val="both"/>
        <w:rPr>
          <w:sz w:val="24"/>
          <w:szCs w:val="24"/>
        </w:rPr>
      </w:pPr>
      <w:r w:rsidRPr="00105B56">
        <w:rPr>
          <w:sz w:val="24"/>
          <w:szCs w:val="24"/>
        </w:rPr>
        <w:t>определять принадлежность музыкального произведения к одному из</w:t>
      </w:r>
      <w:r w:rsidRPr="00105B56">
        <w:rPr>
          <w:spacing w:val="1"/>
          <w:sz w:val="24"/>
          <w:szCs w:val="24"/>
        </w:rPr>
        <w:t xml:space="preserve"> </w:t>
      </w:r>
      <w:r w:rsidRPr="00105B56">
        <w:rPr>
          <w:sz w:val="24"/>
          <w:szCs w:val="24"/>
        </w:rPr>
        <w:t>художественных</w:t>
      </w:r>
      <w:r w:rsidRPr="00105B56">
        <w:rPr>
          <w:spacing w:val="-3"/>
          <w:sz w:val="24"/>
          <w:szCs w:val="24"/>
        </w:rPr>
        <w:t xml:space="preserve"> </w:t>
      </w:r>
      <w:r w:rsidRPr="00105B56">
        <w:rPr>
          <w:sz w:val="24"/>
          <w:szCs w:val="24"/>
        </w:rPr>
        <w:t>стилей</w:t>
      </w:r>
      <w:r w:rsidRPr="00105B56">
        <w:rPr>
          <w:spacing w:val="-2"/>
          <w:sz w:val="24"/>
          <w:szCs w:val="24"/>
        </w:rPr>
        <w:t xml:space="preserve"> </w:t>
      </w:r>
      <w:r w:rsidRPr="00105B56">
        <w:rPr>
          <w:sz w:val="24"/>
          <w:szCs w:val="24"/>
        </w:rPr>
        <w:t>(барокко,</w:t>
      </w:r>
      <w:r w:rsidRPr="00105B56">
        <w:rPr>
          <w:spacing w:val="-4"/>
          <w:sz w:val="24"/>
          <w:szCs w:val="24"/>
        </w:rPr>
        <w:t xml:space="preserve"> </w:t>
      </w:r>
      <w:r w:rsidRPr="00105B56">
        <w:rPr>
          <w:sz w:val="24"/>
          <w:szCs w:val="24"/>
        </w:rPr>
        <w:t>классицизм,</w:t>
      </w:r>
      <w:r w:rsidRPr="00105B56">
        <w:rPr>
          <w:spacing w:val="-2"/>
          <w:sz w:val="24"/>
          <w:szCs w:val="24"/>
        </w:rPr>
        <w:t xml:space="preserve"> </w:t>
      </w:r>
      <w:r w:rsidRPr="00105B56">
        <w:rPr>
          <w:sz w:val="24"/>
          <w:szCs w:val="24"/>
        </w:rPr>
        <w:t>романтизм,</w:t>
      </w:r>
      <w:r w:rsidRPr="00105B56">
        <w:rPr>
          <w:spacing w:val="-5"/>
          <w:sz w:val="24"/>
          <w:szCs w:val="24"/>
        </w:rPr>
        <w:t xml:space="preserve"> </w:t>
      </w:r>
      <w:r w:rsidRPr="00105B56">
        <w:rPr>
          <w:sz w:val="24"/>
          <w:szCs w:val="24"/>
        </w:rPr>
        <w:t>импрессионизм);</w:t>
      </w:r>
    </w:p>
    <w:p w:rsidR="00105B56" w:rsidRPr="00105B56" w:rsidRDefault="00105B56" w:rsidP="00105B56">
      <w:pPr>
        <w:pStyle w:val="af5"/>
        <w:jc w:val="both"/>
        <w:rPr>
          <w:sz w:val="24"/>
          <w:szCs w:val="24"/>
        </w:rPr>
      </w:pPr>
      <w:r w:rsidRPr="00105B56">
        <w:rPr>
          <w:sz w:val="24"/>
          <w:szCs w:val="24"/>
        </w:rPr>
        <w:t>исполнять</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том</w:t>
      </w:r>
      <w:r w:rsidRPr="00105B56">
        <w:rPr>
          <w:spacing w:val="1"/>
          <w:sz w:val="24"/>
          <w:szCs w:val="24"/>
        </w:rPr>
        <w:t xml:space="preserve"> </w:t>
      </w:r>
      <w:r w:rsidRPr="00105B56">
        <w:rPr>
          <w:sz w:val="24"/>
          <w:szCs w:val="24"/>
        </w:rPr>
        <w:t>числе</w:t>
      </w:r>
      <w:r w:rsidRPr="00105B56">
        <w:rPr>
          <w:spacing w:val="1"/>
          <w:sz w:val="24"/>
          <w:szCs w:val="24"/>
        </w:rPr>
        <w:t xml:space="preserve"> </w:t>
      </w:r>
      <w:r w:rsidRPr="00105B56">
        <w:rPr>
          <w:sz w:val="24"/>
          <w:szCs w:val="24"/>
        </w:rPr>
        <w:t>фрагментарно)</w:t>
      </w:r>
      <w:r w:rsidRPr="00105B56">
        <w:rPr>
          <w:spacing w:val="1"/>
          <w:sz w:val="24"/>
          <w:szCs w:val="24"/>
        </w:rPr>
        <w:t xml:space="preserve"> </w:t>
      </w:r>
      <w:r w:rsidRPr="00105B56">
        <w:rPr>
          <w:sz w:val="24"/>
          <w:szCs w:val="24"/>
        </w:rPr>
        <w:t>сочинения</w:t>
      </w:r>
      <w:r w:rsidRPr="00105B56">
        <w:rPr>
          <w:spacing w:val="1"/>
          <w:sz w:val="24"/>
          <w:szCs w:val="24"/>
        </w:rPr>
        <w:t xml:space="preserve"> </w:t>
      </w:r>
      <w:r w:rsidRPr="00105B56">
        <w:rPr>
          <w:sz w:val="24"/>
          <w:szCs w:val="24"/>
        </w:rPr>
        <w:t>композиторов-</w:t>
      </w:r>
      <w:r w:rsidRPr="00105B56">
        <w:rPr>
          <w:spacing w:val="-67"/>
          <w:sz w:val="24"/>
          <w:szCs w:val="24"/>
        </w:rPr>
        <w:t xml:space="preserve"> </w:t>
      </w:r>
      <w:r w:rsidRPr="00105B56">
        <w:rPr>
          <w:sz w:val="24"/>
          <w:szCs w:val="24"/>
        </w:rPr>
        <w:t>классиков</w:t>
      </w:r>
      <w:r w:rsidRPr="00105B56">
        <w:rPr>
          <w:spacing w:val="-3"/>
          <w:sz w:val="24"/>
          <w:szCs w:val="24"/>
        </w:rPr>
        <w:t xml:space="preserve"> </w:t>
      </w:r>
      <w:r w:rsidRPr="00105B56">
        <w:rPr>
          <w:sz w:val="24"/>
          <w:szCs w:val="24"/>
        </w:rPr>
        <w:t>(при</w:t>
      </w:r>
      <w:r w:rsidRPr="00105B56">
        <w:rPr>
          <w:spacing w:val="-11"/>
          <w:sz w:val="24"/>
          <w:szCs w:val="24"/>
        </w:rPr>
        <w:t xml:space="preserve"> </w:t>
      </w:r>
      <w:r w:rsidRPr="00105B56">
        <w:rPr>
          <w:sz w:val="24"/>
          <w:szCs w:val="24"/>
        </w:rPr>
        <w:t>наличии</w:t>
      </w:r>
      <w:r w:rsidRPr="00105B56">
        <w:rPr>
          <w:spacing w:val="-11"/>
          <w:sz w:val="24"/>
          <w:szCs w:val="24"/>
        </w:rPr>
        <w:t xml:space="preserve"> </w:t>
      </w:r>
      <w:r w:rsidRPr="00105B56">
        <w:rPr>
          <w:sz w:val="24"/>
          <w:szCs w:val="24"/>
        </w:rPr>
        <w:t>возможности);</w:t>
      </w:r>
    </w:p>
    <w:p w:rsidR="00105B56" w:rsidRPr="00105B56" w:rsidRDefault="00105B56" w:rsidP="00105B56">
      <w:pPr>
        <w:pStyle w:val="af5"/>
        <w:jc w:val="both"/>
        <w:rPr>
          <w:sz w:val="24"/>
          <w:szCs w:val="24"/>
        </w:rPr>
      </w:pPr>
      <w:r w:rsidRPr="00105B56">
        <w:rPr>
          <w:sz w:val="24"/>
          <w:szCs w:val="24"/>
        </w:rPr>
        <w:t>характеризовать</w:t>
      </w:r>
      <w:r w:rsidRPr="00105B56">
        <w:rPr>
          <w:spacing w:val="1"/>
          <w:sz w:val="24"/>
          <w:szCs w:val="24"/>
        </w:rPr>
        <w:t xml:space="preserve"> </w:t>
      </w:r>
      <w:r w:rsidRPr="00105B56">
        <w:rPr>
          <w:sz w:val="24"/>
          <w:szCs w:val="24"/>
        </w:rPr>
        <w:t>музыкальный</w:t>
      </w:r>
      <w:r w:rsidRPr="00105B56">
        <w:rPr>
          <w:spacing w:val="1"/>
          <w:sz w:val="24"/>
          <w:szCs w:val="24"/>
        </w:rPr>
        <w:t xml:space="preserve"> </w:t>
      </w:r>
      <w:r w:rsidRPr="00105B56">
        <w:rPr>
          <w:sz w:val="24"/>
          <w:szCs w:val="24"/>
        </w:rPr>
        <w:t>образ</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выразительные</w:t>
      </w:r>
      <w:r w:rsidRPr="00105B56">
        <w:rPr>
          <w:spacing w:val="1"/>
          <w:sz w:val="24"/>
          <w:szCs w:val="24"/>
        </w:rPr>
        <w:t xml:space="preserve"> </w:t>
      </w:r>
      <w:r w:rsidRPr="00105B56">
        <w:rPr>
          <w:sz w:val="24"/>
          <w:szCs w:val="24"/>
        </w:rPr>
        <w:t>средства,</w:t>
      </w:r>
      <w:r w:rsidRPr="00105B56">
        <w:rPr>
          <w:spacing w:val="1"/>
          <w:sz w:val="24"/>
          <w:szCs w:val="24"/>
        </w:rPr>
        <w:t xml:space="preserve"> </w:t>
      </w:r>
      <w:r w:rsidRPr="00105B56">
        <w:rPr>
          <w:sz w:val="24"/>
          <w:szCs w:val="24"/>
        </w:rPr>
        <w:t>использованные</w:t>
      </w:r>
      <w:r w:rsidRPr="00105B56">
        <w:rPr>
          <w:spacing w:val="1"/>
          <w:sz w:val="24"/>
          <w:szCs w:val="24"/>
        </w:rPr>
        <w:t xml:space="preserve"> </w:t>
      </w:r>
      <w:r w:rsidRPr="00105B56">
        <w:rPr>
          <w:sz w:val="24"/>
          <w:szCs w:val="24"/>
        </w:rPr>
        <w:t>композитором,</w:t>
      </w:r>
      <w:r w:rsidRPr="00105B56">
        <w:rPr>
          <w:spacing w:val="1"/>
          <w:sz w:val="24"/>
          <w:szCs w:val="24"/>
        </w:rPr>
        <w:t xml:space="preserve"> </w:t>
      </w:r>
      <w:r w:rsidRPr="00105B56">
        <w:rPr>
          <w:sz w:val="24"/>
          <w:szCs w:val="24"/>
        </w:rPr>
        <w:t>способы</w:t>
      </w:r>
      <w:r w:rsidRPr="00105B56">
        <w:rPr>
          <w:spacing w:val="1"/>
          <w:sz w:val="24"/>
          <w:szCs w:val="24"/>
        </w:rPr>
        <w:t xml:space="preserve"> </w:t>
      </w:r>
      <w:r w:rsidRPr="00105B56">
        <w:rPr>
          <w:sz w:val="24"/>
          <w:szCs w:val="24"/>
        </w:rPr>
        <w:t>развития</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форму</w:t>
      </w:r>
      <w:r w:rsidRPr="00105B56">
        <w:rPr>
          <w:spacing w:val="1"/>
          <w:sz w:val="24"/>
          <w:szCs w:val="24"/>
        </w:rPr>
        <w:t xml:space="preserve"> </w:t>
      </w:r>
      <w:r w:rsidRPr="00105B56">
        <w:rPr>
          <w:sz w:val="24"/>
          <w:szCs w:val="24"/>
        </w:rPr>
        <w:t>строения</w:t>
      </w:r>
      <w:r w:rsidRPr="00105B56">
        <w:rPr>
          <w:spacing w:val="1"/>
          <w:sz w:val="24"/>
          <w:szCs w:val="24"/>
        </w:rPr>
        <w:t xml:space="preserve"> </w:t>
      </w:r>
      <w:r w:rsidRPr="00105B56">
        <w:rPr>
          <w:sz w:val="24"/>
          <w:szCs w:val="24"/>
        </w:rPr>
        <w:t>музыкального</w:t>
      </w:r>
      <w:r w:rsidRPr="00105B56">
        <w:rPr>
          <w:spacing w:val="-3"/>
          <w:sz w:val="24"/>
          <w:szCs w:val="24"/>
        </w:rPr>
        <w:t xml:space="preserve"> </w:t>
      </w:r>
      <w:r w:rsidRPr="00105B56">
        <w:rPr>
          <w:sz w:val="24"/>
          <w:szCs w:val="24"/>
        </w:rPr>
        <w:t>произведения;</w:t>
      </w:r>
    </w:p>
    <w:p w:rsidR="00105B56" w:rsidRPr="00105B56" w:rsidRDefault="00105B56" w:rsidP="00105B56">
      <w:pPr>
        <w:pStyle w:val="af5"/>
        <w:jc w:val="both"/>
        <w:rPr>
          <w:sz w:val="24"/>
          <w:szCs w:val="24"/>
        </w:rPr>
      </w:pPr>
      <w:r w:rsidRPr="00105B56">
        <w:rPr>
          <w:sz w:val="24"/>
          <w:szCs w:val="24"/>
        </w:rPr>
        <w:t>характеризовать</w:t>
      </w:r>
      <w:r w:rsidRPr="00105B56">
        <w:rPr>
          <w:spacing w:val="16"/>
          <w:sz w:val="24"/>
          <w:szCs w:val="24"/>
        </w:rPr>
        <w:t xml:space="preserve"> </w:t>
      </w:r>
      <w:r w:rsidRPr="00105B56">
        <w:rPr>
          <w:sz w:val="24"/>
          <w:szCs w:val="24"/>
        </w:rPr>
        <w:t>творчество</w:t>
      </w:r>
      <w:r w:rsidRPr="00105B56">
        <w:rPr>
          <w:spacing w:val="85"/>
          <w:sz w:val="24"/>
          <w:szCs w:val="24"/>
        </w:rPr>
        <w:t xml:space="preserve"> </w:t>
      </w:r>
      <w:r w:rsidRPr="00105B56">
        <w:rPr>
          <w:sz w:val="24"/>
          <w:szCs w:val="24"/>
        </w:rPr>
        <w:t>не</w:t>
      </w:r>
      <w:r w:rsidRPr="00105B56">
        <w:rPr>
          <w:spacing w:val="85"/>
          <w:sz w:val="24"/>
          <w:szCs w:val="24"/>
        </w:rPr>
        <w:t xml:space="preserve"> </w:t>
      </w:r>
      <w:r w:rsidRPr="00105B56">
        <w:rPr>
          <w:sz w:val="24"/>
          <w:szCs w:val="24"/>
        </w:rPr>
        <w:t>менее</w:t>
      </w:r>
      <w:r w:rsidRPr="00105B56">
        <w:rPr>
          <w:spacing w:val="83"/>
          <w:sz w:val="24"/>
          <w:szCs w:val="24"/>
        </w:rPr>
        <w:t xml:space="preserve"> </w:t>
      </w:r>
      <w:r w:rsidRPr="00105B56">
        <w:rPr>
          <w:sz w:val="24"/>
          <w:szCs w:val="24"/>
        </w:rPr>
        <w:t>двух</w:t>
      </w:r>
      <w:r w:rsidRPr="00105B56">
        <w:rPr>
          <w:spacing w:val="85"/>
          <w:sz w:val="24"/>
          <w:szCs w:val="24"/>
        </w:rPr>
        <w:t xml:space="preserve"> </w:t>
      </w:r>
      <w:r w:rsidR="001C75BD">
        <w:rPr>
          <w:sz w:val="24"/>
          <w:szCs w:val="24"/>
        </w:rPr>
        <w:t xml:space="preserve">композиторов-классиков, </w:t>
      </w:r>
      <w:r w:rsidRPr="00105B56">
        <w:rPr>
          <w:sz w:val="24"/>
          <w:szCs w:val="24"/>
        </w:rPr>
        <w:t>приводить</w:t>
      </w:r>
      <w:r w:rsidRPr="00105B56">
        <w:rPr>
          <w:spacing w:val="-6"/>
          <w:sz w:val="24"/>
          <w:szCs w:val="24"/>
        </w:rPr>
        <w:t xml:space="preserve"> </w:t>
      </w:r>
      <w:r w:rsidRPr="00105B56">
        <w:rPr>
          <w:sz w:val="24"/>
          <w:szCs w:val="24"/>
        </w:rPr>
        <w:t>примеры</w:t>
      </w:r>
      <w:r w:rsidRPr="00105B56">
        <w:rPr>
          <w:spacing w:val="-7"/>
          <w:sz w:val="24"/>
          <w:szCs w:val="24"/>
        </w:rPr>
        <w:t xml:space="preserve"> </w:t>
      </w:r>
      <w:r w:rsidRPr="00105B56">
        <w:rPr>
          <w:sz w:val="24"/>
          <w:szCs w:val="24"/>
        </w:rPr>
        <w:t>наиболее</w:t>
      </w:r>
      <w:r w:rsidRPr="00105B56">
        <w:rPr>
          <w:spacing w:val="-5"/>
          <w:sz w:val="24"/>
          <w:szCs w:val="24"/>
        </w:rPr>
        <w:t xml:space="preserve"> </w:t>
      </w:r>
      <w:r w:rsidRPr="00105B56">
        <w:rPr>
          <w:sz w:val="24"/>
          <w:szCs w:val="24"/>
        </w:rPr>
        <w:t>известных</w:t>
      </w:r>
      <w:r w:rsidRPr="00105B56">
        <w:rPr>
          <w:spacing w:val="-4"/>
          <w:sz w:val="24"/>
          <w:szCs w:val="24"/>
        </w:rPr>
        <w:t xml:space="preserve"> </w:t>
      </w:r>
      <w:r w:rsidRPr="00105B56">
        <w:rPr>
          <w:sz w:val="24"/>
          <w:szCs w:val="24"/>
        </w:rPr>
        <w:t>сочинений.</w:t>
      </w:r>
    </w:p>
    <w:p w:rsidR="00105B56" w:rsidRPr="001C75BD" w:rsidRDefault="00105B56" w:rsidP="00105B56">
      <w:pPr>
        <w:pStyle w:val="af5"/>
        <w:jc w:val="both"/>
        <w:rPr>
          <w:b/>
          <w:sz w:val="24"/>
          <w:szCs w:val="24"/>
        </w:rPr>
      </w:pPr>
      <w:r w:rsidRPr="001C75BD">
        <w:rPr>
          <w:b/>
          <w:sz w:val="24"/>
          <w:szCs w:val="24"/>
        </w:rPr>
        <w:t>Модуль</w:t>
      </w:r>
      <w:r w:rsidRPr="001C75BD">
        <w:rPr>
          <w:b/>
          <w:spacing w:val="-4"/>
          <w:sz w:val="24"/>
          <w:szCs w:val="24"/>
        </w:rPr>
        <w:t xml:space="preserve"> </w:t>
      </w:r>
      <w:r w:rsidRPr="001C75BD">
        <w:rPr>
          <w:b/>
          <w:sz w:val="24"/>
          <w:szCs w:val="24"/>
        </w:rPr>
        <w:t>№</w:t>
      </w:r>
      <w:r w:rsidRPr="001C75BD">
        <w:rPr>
          <w:b/>
          <w:spacing w:val="-1"/>
          <w:sz w:val="24"/>
          <w:szCs w:val="24"/>
        </w:rPr>
        <w:t xml:space="preserve"> </w:t>
      </w:r>
      <w:r w:rsidRPr="001C75BD">
        <w:rPr>
          <w:b/>
          <w:sz w:val="24"/>
          <w:szCs w:val="24"/>
        </w:rPr>
        <w:t>5</w:t>
      </w:r>
      <w:r w:rsidRPr="001C75BD">
        <w:rPr>
          <w:b/>
          <w:spacing w:val="-3"/>
          <w:sz w:val="24"/>
          <w:szCs w:val="24"/>
        </w:rPr>
        <w:t xml:space="preserve"> </w:t>
      </w:r>
      <w:r w:rsidRPr="001C75BD">
        <w:rPr>
          <w:b/>
          <w:sz w:val="24"/>
          <w:szCs w:val="24"/>
        </w:rPr>
        <w:t>«Русская</w:t>
      </w:r>
      <w:r w:rsidRPr="001C75BD">
        <w:rPr>
          <w:b/>
          <w:spacing w:val="-3"/>
          <w:sz w:val="24"/>
          <w:szCs w:val="24"/>
        </w:rPr>
        <w:t xml:space="preserve"> </w:t>
      </w:r>
      <w:r w:rsidRPr="001C75BD">
        <w:rPr>
          <w:b/>
          <w:sz w:val="24"/>
          <w:szCs w:val="24"/>
        </w:rPr>
        <w:t>классическая</w:t>
      </w:r>
      <w:r w:rsidRPr="001C75BD">
        <w:rPr>
          <w:b/>
          <w:spacing w:val="-5"/>
          <w:sz w:val="24"/>
          <w:szCs w:val="24"/>
        </w:rPr>
        <w:t xml:space="preserve"> </w:t>
      </w:r>
      <w:r w:rsidRPr="001C75BD">
        <w:rPr>
          <w:b/>
          <w:sz w:val="24"/>
          <w:szCs w:val="24"/>
        </w:rPr>
        <w:t>музыка»:</w:t>
      </w:r>
    </w:p>
    <w:p w:rsidR="00105B56" w:rsidRPr="00105B56" w:rsidRDefault="00105B56" w:rsidP="00105B56">
      <w:pPr>
        <w:pStyle w:val="af5"/>
        <w:jc w:val="both"/>
        <w:rPr>
          <w:sz w:val="24"/>
          <w:szCs w:val="24"/>
        </w:rPr>
      </w:pPr>
      <w:r w:rsidRPr="00105B56">
        <w:rPr>
          <w:sz w:val="24"/>
          <w:szCs w:val="24"/>
        </w:rPr>
        <w:t>различать</w:t>
      </w:r>
      <w:r w:rsidRPr="00105B56">
        <w:rPr>
          <w:spacing w:val="1"/>
          <w:sz w:val="24"/>
          <w:szCs w:val="24"/>
        </w:rPr>
        <w:t xml:space="preserve"> </w:t>
      </w:r>
      <w:r w:rsidRPr="00105B56">
        <w:rPr>
          <w:sz w:val="24"/>
          <w:szCs w:val="24"/>
        </w:rPr>
        <w:t>на</w:t>
      </w:r>
      <w:r w:rsidRPr="00105B56">
        <w:rPr>
          <w:spacing w:val="1"/>
          <w:sz w:val="24"/>
          <w:szCs w:val="24"/>
        </w:rPr>
        <w:t xml:space="preserve"> </w:t>
      </w:r>
      <w:r w:rsidRPr="00105B56">
        <w:rPr>
          <w:sz w:val="24"/>
          <w:szCs w:val="24"/>
        </w:rPr>
        <w:t>слух</w:t>
      </w:r>
      <w:r w:rsidRPr="00105B56">
        <w:rPr>
          <w:spacing w:val="1"/>
          <w:sz w:val="24"/>
          <w:szCs w:val="24"/>
        </w:rPr>
        <w:t xml:space="preserve"> </w:t>
      </w:r>
      <w:r w:rsidRPr="00105B56">
        <w:rPr>
          <w:sz w:val="24"/>
          <w:szCs w:val="24"/>
        </w:rPr>
        <w:t>произведения</w:t>
      </w:r>
      <w:r w:rsidRPr="00105B56">
        <w:rPr>
          <w:spacing w:val="1"/>
          <w:sz w:val="24"/>
          <w:szCs w:val="24"/>
        </w:rPr>
        <w:t xml:space="preserve"> </w:t>
      </w:r>
      <w:r w:rsidRPr="00105B56">
        <w:rPr>
          <w:sz w:val="24"/>
          <w:szCs w:val="24"/>
        </w:rPr>
        <w:t>русских</w:t>
      </w:r>
      <w:r w:rsidRPr="00105B56">
        <w:rPr>
          <w:spacing w:val="1"/>
          <w:sz w:val="24"/>
          <w:szCs w:val="24"/>
        </w:rPr>
        <w:t xml:space="preserve"> </w:t>
      </w:r>
      <w:r w:rsidRPr="00105B56">
        <w:rPr>
          <w:sz w:val="24"/>
          <w:szCs w:val="24"/>
        </w:rPr>
        <w:t>композиторов-классиков,</w:t>
      </w:r>
      <w:r w:rsidRPr="00105B56">
        <w:rPr>
          <w:spacing w:val="1"/>
          <w:sz w:val="24"/>
          <w:szCs w:val="24"/>
        </w:rPr>
        <w:t xml:space="preserve"> </w:t>
      </w:r>
      <w:r w:rsidRPr="00105B56">
        <w:rPr>
          <w:sz w:val="24"/>
          <w:szCs w:val="24"/>
        </w:rPr>
        <w:t>называть</w:t>
      </w:r>
      <w:r w:rsidRPr="00105B56">
        <w:rPr>
          <w:spacing w:val="1"/>
          <w:sz w:val="24"/>
          <w:szCs w:val="24"/>
        </w:rPr>
        <w:t xml:space="preserve"> </w:t>
      </w:r>
      <w:r w:rsidRPr="00105B56">
        <w:rPr>
          <w:sz w:val="24"/>
          <w:szCs w:val="24"/>
        </w:rPr>
        <w:t>автора,</w:t>
      </w:r>
      <w:r w:rsidRPr="00105B56">
        <w:rPr>
          <w:spacing w:val="1"/>
          <w:sz w:val="24"/>
          <w:szCs w:val="24"/>
        </w:rPr>
        <w:t xml:space="preserve"> </w:t>
      </w:r>
      <w:r w:rsidRPr="00105B56">
        <w:rPr>
          <w:sz w:val="24"/>
          <w:szCs w:val="24"/>
        </w:rPr>
        <w:t>произведение,</w:t>
      </w:r>
      <w:r w:rsidRPr="00105B56">
        <w:rPr>
          <w:spacing w:val="1"/>
          <w:sz w:val="24"/>
          <w:szCs w:val="24"/>
        </w:rPr>
        <w:t xml:space="preserve"> </w:t>
      </w:r>
      <w:r w:rsidRPr="00105B56">
        <w:rPr>
          <w:sz w:val="24"/>
          <w:szCs w:val="24"/>
        </w:rPr>
        <w:t>исполнительский</w:t>
      </w:r>
      <w:r w:rsidRPr="00105B56">
        <w:rPr>
          <w:spacing w:val="1"/>
          <w:sz w:val="24"/>
          <w:szCs w:val="24"/>
        </w:rPr>
        <w:t xml:space="preserve"> </w:t>
      </w:r>
      <w:r w:rsidRPr="00105B56">
        <w:rPr>
          <w:sz w:val="24"/>
          <w:szCs w:val="24"/>
        </w:rPr>
        <w:t>состав</w:t>
      </w:r>
      <w:r w:rsidRPr="00105B56">
        <w:rPr>
          <w:spacing w:val="1"/>
          <w:sz w:val="24"/>
          <w:szCs w:val="24"/>
        </w:rPr>
        <w:t xml:space="preserve"> </w:t>
      </w:r>
      <w:r w:rsidRPr="00105B56">
        <w:rPr>
          <w:sz w:val="24"/>
          <w:szCs w:val="24"/>
        </w:rPr>
        <w:t>(при</w:t>
      </w:r>
      <w:r w:rsidRPr="00105B56">
        <w:rPr>
          <w:spacing w:val="1"/>
          <w:sz w:val="24"/>
          <w:szCs w:val="24"/>
        </w:rPr>
        <w:t xml:space="preserve"> </w:t>
      </w:r>
      <w:r w:rsidRPr="00105B56">
        <w:rPr>
          <w:sz w:val="24"/>
          <w:szCs w:val="24"/>
        </w:rPr>
        <w:t>наличии</w:t>
      </w:r>
      <w:r w:rsidRPr="00105B56">
        <w:rPr>
          <w:spacing w:val="1"/>
          <w:sz w:val="24"/>
          <w:szCs w:val="24"/>
        </w:rPr>
        <w:t xml:space="preserve"> </w:t>
      </w:r>
      <w:r w:rsidRPr="00105B56">
        <w:rPr>
          <w:sz w:val="24"/>
          <w:szCs w:val="24"/>
        </w:rPr>
        <w:t>возможности);</w:t>
      </w:r>
    </w:p>
    <w:p w:rsidR="00105B56" w:rsidRPr="00105B56" w:rsidRDefault="00105B56" w:rsidP="00105B56">
      <w:pPr>
        <w:pStyle w:val="af5"/>
        <w:jc w:val="both"/>
        <w:rPr>
          <w:sz w:val="24"/>
          <w:szCs w:val="24"/>
        </w:rPr>
      </w:pPr>
      <w:r w:rsidRPr="00105B56">
        <w:rPr>
          <w:sz w:val="24"/>
          <w:szCs w:val="24"/>
        </w:rPr>
        <w:t>характеризовать</w:t>
      </w:r>
      <w:r w:rsidRPr="00105B56">
        <w:rPr>
          <w:spacing w:val="1"/>
          <w:sz w:val="24"/>
          <w:szCs w:val="24"/>
        </w:rPr>
        <w:t xml:space="preserve"> </w:t>
      </w:r>
      <w:r w:rsidRPr="00105B56">
        <w:rPr>
          <w:sz w:val="24"/>
          <w:szCs w:val="24"/>
        </w:rPr>
        <w:t>музыкальный</w:t>
      </w:r>
      <w:r w:rsidRPr="00105B56">
        <w:rPr>
          <w:spacing w:val="1"/>
          <w:sz w:val="24"/>
          <w:szCs w:val="24"/>
        </w:rPr>
        <w:t xml:space="preserve"> </w:t>
      </w:r>
      <w:r w:rsidRPr="00105B56">
        <w:rPr>
          <w:sz w:val="24"/>
          <w:szCs w:val="24"/>
        </w:rPr>
        <w:t>образ</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выразительные</w:t>
      </w:r>
      <w:r w:rsidRPr="00105B56">
        <w:rPr>
          <w:spacing w:val="1"/>
          <w:sz w:val="24"/>
          <w:szCs w:val="24"/>
        </w:rPr>
        <w:t xml:space="preserve"> </w:t>
      </w:r>
      <w:r w:rsidRPr="00105B56">
        <w:rPr>
          <w:sz w:val="24"/>
          <w:szCs w:val="24"/>
        </w:rPr>
        <w:t>средства,</w:t>
      </w:r>
      <w:r w:rsidRPr="00105B56">
        <w:rPr>
          <w:spacing w:val="1"/>
          <w:sz w:val="24"/>
          <w:szCs w:val="24"/>
        </w:rPr>
        <w:t xml:space="preserve"> </w:t>
      </w:r>
      <w:r w:rsidRPr="00105B56">
        <w:rPr>
          <w:sz w:val="24"/>
          <w:szCs w:val="24"/>
        </w:rPr>
        <w:t>использованные</w:t>
      </w:r>
      <w:r w:rsidRPr="00105B56">
        <w:rPr>
          <w:spacing w:val="1"/>
          <w:sz w:val="24"/>
          <w:szCs w:val="24"/>
        </w:rPr>
        <w:t xml:space="preserve"> </w:t>
      </w:r>
      <w:r w:rsidRPr="00105B56">
        <w:rPr>
          <w:sz w:val="24"/>
          <w:szCs w:val="24"/>
        </w:rPr>
        <w:t>композитором,</w:t>
      </w:r>
      <w:r w:rsidRPr="00105B56">
        <w:rPr>
          <w:spacing w:val="1"/>
          <w:sz w:val="24"/>
          <w:szCs w:val="24"/>
        </w:rPr>
        <w:t xml:space="preserve"> </w:t>
      </w:r>
      <w:r w:rsidRPr="00105B56">
        <w:rPr>
          <w:sz w:val="24"/>
          <w:szCs w:val="24"/>
        </w:rPr>
        <w:t>способы</w:t>
      </w:r>
      <w:r w:rsidRPr="00105B56">
        <w:rPr>
          <w:spacing w:val="1"/>
          <w:sz w:val="24"/>
          <w:szCs w:val="24"/>
        </w:rPr>
        <w:t xml:space="preserve"> </w:t>
      </w:r>
      <w:r w:rsidRPr="00105B56">
        <w:rPr>
          <w:sz w:val="24"/>
          <w:szCs w:val="24"/>
        </w:rPr>
        <w:t>развития</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форму</w:t>
      </w:r>
      <w:r w:rsidRPr="00105B56">
        <w:rPr>
          <w:spacing w:val="1"/>
          <w:sz w:val="24"/>
          <w:szCs w:val="24"/>
        </w:rPr>
        <w:t xml:space="preserve"> </w:t>
      </w:r>
      <w:r w:rsidRPr="00105B56">
        <w:rPr>
          <w:sz w:val="24"/>
          <w:szCs w:val="24"/>
        </w:rPr>
        <w:t>строения</w:t>
      </w:r>
      <w:r w:rsidRPr="00105B56">
        <w:rPr>
          <w:spacing w:val="1"/>
          <w:sz w:val="24"/>
          <w:szCs w:val="24"/>
        </w:rPr>
        <w:t xml:space="preserve"> </w:t>
      </w:r>
      <w:r w:rsidRPr="00105B56">
        <w:rPr>
          <w:sz w:val="24"/>
          <w:szCs w:val="24"/>
        </w:rPr>
        <w:t>музыкального</w:t>
      </w:r>
      <w:r w:rsidRPr="00105B56">
        <w:rPr>
          <w:spacing w:val="-3"/>
          <w:sz w:val="24"/>
          <w:szCs w:val="24"/>
        </w:rPr>
        <w:t xml:space="preserve"> </w:t>
      </w:r>
      <w:r w:rsidRPr="00105B56">
        <w:rPr>
          <w:sz w:val="24"/>
          <w:szCs w:val="24"/>
        </w:rPr>
        <w:t>произведения;</w:t>
      </w:r>
    </w:p>
    <w:p w:rsidR="00105B56" w:rsidRPr="00105B56" w:rsidRDefault="00105B56" w:rsidP="00105B56">
      <w:pPr>
        <w:pStyle w:val="af5"/>
        <w:jc w:val="both"/>
        <w:rPr>
          <w:sz w:val="24"/>
          <w:szCs w:val="24"/>
        </w:rPr>
      </w:pPr>
      <w:r w:rsidRPr="00105B56">
        <w:rPr>
          <w:sz w:val="24"/>
          <w:szCs w:val="24"/>
        </w:rPr>
        <w:t>исполнять (в том числе фрагментарно, отдельными темами) сочинения</w:t>
      </w:r>
      <w:r w:rsidRPr="00105B56">
        <w:rPr>
          <w:spacing w:val="1"/>
          <w:sz w:val="24"/>
          <w:szCs w:val="24"/>
        </w:rPr>
        <w:t xml:space="preserve"> </w:t>
      </w:r>
      <w:r w:rsidRPr="00105B56">
        <w:rPr>
          <w:sz w:val="24"/>
          <w:szCs w:val="24"/>
        </w:rPr>
        <w:t>русских</w:t>
      </w:r>
      <w:r w:rsidRPr="00105B56">
        <w:rPr>
          <w:spacing w:val="-1"/>
          <w:sz w:val="24"/>
          <w:szCs w:val="24"/>
        </w:rPr>
        <w:t xml:space="preserve"> </w:t>
      </w:r>
      <w:r w:rsidRPr="00105B56">
        <w:rPr>
          <w:sz w:val="24"/>
          <w:szCs w:val="24"/>
        </w:rPr>
        <w:t>композиторов (при</w:t>
      </w:r>
      <w:r w:rsidRPr="00105B56">
        <w:rPr>
          <w:spacing w:val="-12"/>
          <w:sz w:val="24"/>
          <w:szCs w:val="24"/>
        </w:rPr>
        <w:t xml:space="preserve"> </w:t>
      </w:r>
      <w:r w:rsidRPr="00105B56">
        <w:rPr>
          <w:sz w:val="24"/>
          <w:szCs w:val="24"/>
        </w:rPr>
        <w:t>наличии</w:t>
      </w:r>
      <w:r w:rsidRPr="00105B56">
        <w:rPr>
          <w:spacing w:val="-12"/>
          <w:sz w:val="24"/>
          <w:szCs w:val="24"/>
        </w:rPr>
        <w:t xml:space="preserve"> </w:t>
      </w:r>
      <w:r w:rsidRPr="00105B56">
        <w:rPr>
          <w:sz w:val="24"/>
          <w:szCs w:val="24"/>
        </w:rPr>
        <w:t>возможности);</w:t>
      </w:r>
    </w:p>
    <w:p w:rsidR="00105B56" w:rsidRPr="00105B56" w:rsidRDefault="00105B56" w:rsidP="00105B56">
      <w:pPr>
        <w:pStyle w:val="af5"/>
        <w:jc w:val="both"/>
        <w:rPr>
          <w:sz w:val="24"/>
          <w:szCs w:val="24"/>
        </w:rPr>
      </w:pPr>
      <w:r w:rsidRPr="00105B56">
        <w:rPr>
          <w:sz w:val="24"/>
          <w:szCs w:val="24"/>
        </w:rPr>
        <w:t>характеризовать</w:t>
      </w:r>
      <w:r w:rsidRPr="00105B56">
        <w:rPr>
          <w:spacing w:val="1"/>
          <w:sz w:val="24"/>
          <w:szCs w:val="24"/>
        </w:rPr>
        <w:t xml:space="preserve"> </w:t>
      </w:r>
      <w:r w:rsidRPr="00105B56">
        <w:rPr>
          <w:sz w:val="24"/>
          <w:szCs w:val="24"/>
        </w:rPr>
        <w:t>творчество</w:t>
      </w:r>
      <w:r w:rsidRPr="00105B56">
        <w:rPr>
          <w:spacing w:val="1"/>
          <w:sz w:val="24"/>
          <w:szCs w:val="24"/>
        </w:rPr>
        <w:t xml:space="preserve"> </w:t>
      </w:r>
      <w:r w:rsidRPr="00105B56">
        <w:rPr>
          <w:sz w:val="24"/>
          <w:szCs w:val="24"/>
        </w:rPr>
        <w:t>не</w:t>
      </w:r>
      <w:r w:rsidRPr="00105B56">
        <w:rPr>
          <w:spacing w:val="1"/>
          <w:sz w:val="24"/>
          <w:szCs w:val="24"/>
        </w:rPr>
        <w:t xml:space="preserve"> </w:t>
      </w:r>
      <w:r w:rsidRPr="00105B56">
        <w:rPr>
          <w:sz w:val="24"/>
          <w:szCs w:val="24"/>
        </w:rPr>
        <w:t>менее</w:t>
      </w:r>
      <w:r w:rsidRPr="00105B56">
        <w:rPr>
          <w:spacing w:val="1"/>
          <w:sz w:val="24"/>
          <w:szCs w:val="24"/>
        </w:rPr>
        <w:t xml:space="preserve"> </w:t>
      </w:r>
      <w:r w:rsidRPr="00105B56">
        <w:rPr>
          <w:sz w:val="24"/>
          <w:szCs w:val="24"/>
        </w:rPr>
        <w:t>двух</w:t>
      </w:r>
      <w:r w:rsidRPr="00105B56">
        <w:rPr>
          <w:spacing w:val="1"/>
          <w:sz w:val="24"/>
          <w:szCs w:val="24"/>
        </w:rPr>
        <w:t xml:space="preserve"> </w:t>
      </w:r>
      <w:r w:rsidRPr="00105B56">
        <w:rPr>
          <w:sz w:val="24"/>
          <w:szCs w:val="24"/>
        </w:rPr>
        <w:t>отечественных</w:t>
      </w:r>
      <w:r w:rsidRPr="00105B56">
        <w:rPr>
          <w:spacing w:val="1"/>
          <w:sz w:val="24"/>
          <w:szCs w:val="24"/>
        </w:rPr>
        <w:t xml:space="preserve"> </w:t>
      </w:r>
      <w:r w:rsidRPr="00105B56">
        <w:rPr>
          <w:sz w:val="24"/>
          <w:szCs w:val="24"/>
        </w:rPr>
        <w:t>композиторов-классиков,</w:t>
      </w:r>
      <w:r w:rsidRPr="00105B56">
        <w:rPr>
          <w:spacing w:val="1"/>
          <w:sz w:val="24"/>
          <w:szCs w:val="24"/>
        </w:rPr>
        <w:t xml:space="preserve"> </w:t>
      </w:r>
      <w:r w:rsidRPr="00105B56">
        <w:rPr>
          <w:sz w:val="24"/>
          <w:szCs w:val="24"/>
        </w:rPr>
        <w:t>приводить</w:t>
      </w:r>
      <w:r w:rsidRPr="00105B56">
        <w:rPr>
          <w:spacing w:val="1"/>
          <w:sz w:val="24"/>
          <w:szCs w:val="24"/>
        </w:rPr>
        <w:t xml:space="preserve"> </w:t>
      </w:r>
      <w:r w:rsidRPr="00105B56">
        <w:rPr>
          <w:sz w:val="24"/>
          <w:szCs w:val="24"/>
        </w:rPr>
        <w:t>примеры</w:t>
      </w:r>
      <w:r w:rsidRPr="00105B56">
        <w:rPr>
          <w:spacing w:val="1"/>
          <w:sz w:val="24"/>
          <w:szCs w:val="24"/>
        </w:rPr>
        <w:t xml:space="preserve"> </w:t>
      </w:r>
      <w:r w:rsidRPr="00105B56">
        <w:rPr>
          <w:sz w:val="24"/>
          <w:szCs w:val="24"/>
        </w:rPr>
        <w:t>наиболее</w:t>
      </w:r>
      <w:r w:rsidRPr="00105B56">
        <w:rPr>
          <w:spacing w:val="71"/>
          <w:sz w:val="24"/>
          <w:szCs w:val="24"/>
        </w:rPr>
        <w:t xml:space="preserve"> </w:t>
      </w:r>
      <w:r w:rsidRPr="00105B56">
        <w:rPr>
          <w:sz w:val="24"/>
          <w:szCs w:val="24"/>
        </w:rPr>
        <w:t>известных</w:t>
      </w:r>
      <w:r w:rsidRPr="00105B56">
        <w:rPr>
          <w:spacing w:val="1"/>
          <w:sz w:val="24"/>
          <w:szCs w:val="24"/>
        </w:rPr>
        <w:t xml:space="preserve"> </w:t>
      </w:r>
      <w:r w:rsidRPr="00105B56">
        <w:rPr>
          <w:sz w:val="24"/>
          <w:szCs w:val="24"/>
        </w:rPr>
        <w:t>сочинений.</w:t>
      </w:r>
    </w:p>
    <w:p w:rsidR="00105B56" w:rsidRPr="001C75BD" w:rsidRDefault="00105B56" w:rsidP="00105B56">
      <w:pPr>
        <w:pStyle w:val="af5"/>
        <w:jc w:val="both"/>
        <w:rPr>
          <w:b/>
          <w:sz w:val="24"/>
          <w:szCs w:val="24"/>
        </w:rPr>
      </w:pPr>
      <w:r w:rsidRPr="001C75BD">
        <w:rPr>
          <w:b/>
          <w:sz w:val="24"/>
          <w:szCs w:val="24"/>
        </w:rPr>
        <w:t>Модуль № 6 «Образы русской и европейской</w:t>
      </w:r>
      <w:r w:rsidRPr="001C75BD">
        <w:rPr>
          <w:b/>
          <w:spacing w:val="-67"/>
          <w:sz w:val="24"/>
          <w:szCs w:val="24"/>
        </w:rPr>
        <w:t xml:space="preserve"> </w:t>
      </w:r>
      <w:r w:rsidRPr="001C75BD">
        <w:rPr>
          <w:b/>
          <w:sz w:val="24"/>
          <w:szCs w:val="24"/>
        </w:rPr>
        <w:t>духовной</w:t>
      </w:r>
      <w:r w:rsidRPr="001C75BD">
        <w:rPr>
          <w:b/>
          <w:spacing w:val="-4"/>
          <w:sz w:val="24"/>
          <w:szCs w:val="24"/>
        </w:rPr>
        <w:t xml:space="preserve"> </w:t>
      </w:r>
      <w:r w:rsidRPr="001C75BD">
        <w:rPr>
          <w:b/>
          <w:sz w:val="24"/>
          <w:szCs w:val="24"/>
        </w:rPr>
        <w:t>музыки»:</w:t>
      </w:r>
    </w:p>
    <w:p w:rsidR="00105B56" w:rsidRPr="00105B56" w:rsidRDefault="001C75BD" w:rsidP="00105B56">
      <w:pPr>
        <w:pStyle w:val="af5"/>
        <w:jc w:val="both"/>
        <w:rPr>
          <w:sz w:val="24"/>
          <w:szCs w:val="24"/>
        </w:rPr>
      </w:pPr>
      <w:r>
        <w:rPr>
          <w:sz w:val="24"/>
          <w:szCs w:val="24"/>
        </w:rPr>
        <w:t>Различать и характеризовать жанры</w:t>
      </w:r>
      <w:r>
        <w:rPr>
          <w:sz w:val="24"/>
          <w:szCs w:val="24"/>
        </w:rPr>
        <w:tab/>
        <w:t xml:space="preserve">и произведения русской </w:t>
      </w:r>
      <w:r w:rsidR="00105B56" w:rsidRPr="00105B56">
        <w:rPr>
          <w:spacing w:val="-1"/>
          <w:sz w:val="24"/>
          <w:szCs w:val="24"/>
        </w:rPr>
        <w:t>и</w:t>
      </w:r>
      <w:r w:rsidR="00105B56" w:rsidRPr="00105B56">
        <w:rPr>
          <w:spacing w:val="-67"/>
          <w:sz w:val="24"/>
          <w:szCs w:val="24"/>
        </w:rPr>
        <w:t xml:space="preserve"> </w:t>
      </w:r>
      <w:r w:rsidR="00105B56" w:rsidRPr="00105B56">
        <w:rPr>
          <w:sz w:val="24"/>
          <w:szCs w:val="24"/>
        </w:rPr>
        <w:t>европейской</w:t>
      </w:r>
      <w:r w:rsidR="00105B56" w:rsidRPr="00105B56">
        <w:rPr>
          <w:spacing w:val="-1"/>
          <w:sz w:val="24"/>
          <w:szCs w:val="24"/>
        </w:rPr>
        <w:t xml:space="preserve"> </w:t>
      </w:r>
      <w:r w:rsidR="00105B56" w:rsidRPr="00105B56">
        <w:rPr>
          <w:sz w:val="24"/>
          <w:szCs w:val="24"/>
        </w:rPr>
        <w:t>духовной музыки;</w:t>
      </w:r>
    </w:p>
    <w:p w:rsidR="00105B56" w:rsidRPr="00105B56" w:rsidRDefault="00105B56" w:rsidP="00105B56">
      <w:pPr>
        <w:pStyle w:val="af5"/>
        <w:jc w:val="both"/>
        <w:rPr>
          <w:sz w:val="24"/>
          <w:szCs w:val="24"/>
        </w:rPr>
      </w:pPr>
      <w:r w:rsidRPr="00105B56">
        <w:rPr>
          <w:sz w:val="24"/>
          <w:szCs w:val="24"/>
        </w:rPr>
        <w:t>исполнять</w:t>
      </w:r>
      <w:r w:rsidRPr="00105B56">
        <w:rPr>
          <w:spacing w:val="10"/>
          <w:sz w:val="24"/>
          <w:szCs w:val="24"/>
        </w:rPr>
        <w:t xml:space="preserve"> </w:t>
      </w:r>
      <w:r w:rsidRPr="00105B56">
        <w:rPr>
          <w:sz w:val="24"/>
          <w:szCs w:val="24"/>
        </w:rPr>
        <w:t>произведения</w:t>
      </w:r>
      <w:r w:rsidRPr="00105B56">
        <w:rPr>
          <w:spacing w:val="12"/>
          <w:sz w:val="24"/>
          <w:szCs w:val="24"/>
        </w:rPr>
        <w:t xml:space="preserve"> </w:t>
      </w:r>
      <w:r w:rsidRPr="00105B56">
        <w:rPr>
          <w:sz w:val="24"/>
          <w:szCs w:val="24"/>
        </w:rPr>
        <w:t>русской</w:t>
      </w:r>
      <w:r w:rsidRPr="00105B56">
        <w:rPr>
          <w:spacing w:val="10"/>
          <w:sz w:val="24"/>
          <w:szCs w:val="24"/>
        </w:rPr>
        <w:t xml:space="preserve"> </w:t>
      </w:r>
      <w:r w:rsidRPr="00105B56">
        <w:rPr>
          <w:sz w:val="24"/>
          <w:szCs w:val="24"/>
        </w:rPr>
        <w:t>и</w:t>
      </w:r>
      <w:r w:rsidRPr="00105B56">
        <w:rPr>
          <w:spacing w:val="11"/>
          <w:sz w:val="24"/>
          <w:szCs w:val="24"/>
        </w:rPr>
        <w:t xml:space="preserve"> </w:t>
      </w:r>
      <w:r w:rsidRPr="00105B56">
        <w:rPr>
          <w:sz w:val="24"/>
          <w:szCs w:val="24"/>
        </w:rPr>
        <w:t>европейской</w:t>
      </w:r>
      <w:r w:rsidRPr="00105B56">
        <w:rPr>
          <w:spacing w:val="10"/>
          <w:sz w:val="24"/>
          <w:szCs w:val="24"/>
        </w:rPr>
        <w:t xml:space="preserve"> </w:t>
      </w:r>
      <w:r w:rsidRPr="00105B56">
        <w:rPr>
          <w:sz w:val="24"/>
          <w:szCs w:val="24"/>
        </w:rPr>
        <w:t>духовной</w:t>
      </w:r>
      <w:r w:rsidRPr="00105B56">
        <w:rPr>
          <w:spacing w:val="8"/>
          <w:sz w:val="24"/>
          <w:szCs w:val="24"/>
        </w:rPr>
        <w:t xml:space="preserve"> </w:t>
      </w:r>
      <w:r w:rsidRPr="00105B56">
        <w:rPr>
          <w:sz w:val="24"/>
          <w:szCs w:val="24"/>
        </w:rPr>
        <w:t>музыки</w:t>
      </w:r>
      <w:r w:rsidRPr="00105B56">
        <w:rPr>
          <w:spacing w:val="20"/>
          <w:sz w:val="24"/>
          <w:szCs w:val="24"/>
        </w:rPr>
        <w:t xml:space="preserve"> </w:t>
      </w:r>
      <w:r w:rsidRPr="00105B56">
        <w:rPr>
          <w:sz w:val="24"/>
          <w:szCs w:val="24"/>
        </w:rPr>
        <w:t>(при</w:t>
      </w:r>
      <w:r w:rsidRPr="00105B56">
        <w:rPr>
          <w:spacing w:val="-67"/>
          <w:sz w:val="24"/>
          <w:szCs w:val="24"/>
        </w:rPr>
        <w:t xml:space="preserve"> </w:t>
      </w:r>
      <w:r w:rsidRPr="00105B56">
        <w:rPr>
          <w:sz w:val="24"/>
          <w:szCs w:val="24"/>
        </w:rPr>
        <w:t>наличии</w:t>
      </w:r>
      <w:r w:rsidRPr="00105B56">
        <w:rPr>
          <w:spacing w:val="-11"/>
          <w:sz w:val="24"/>
          <w:szCs w:val="24"/>
        </w:rPr>
        <w:t xml:space="preserve"> </w:t>
      </w:r>
      <w:r w:rsidRPr="00105B56">
        <w:rPr>
          <w:sz w:val="24"/>
          <w:szCs w:val="24"/>
        </w:rPr>
        <w:t>возможности);</w:t>
      </w:r>
    </w:p>
    <w:p w:rsidR="00105B56" w:rsidRPr="00105B56" w:rsidRDefault="00105B56" w:rsidP="00105B56">
      <w:pPr>
        <w:pStyle w:val="af5"/>
        <w:jc w:val="both"/>
        <w:rPr>
          <w:sz w:val="24"/>
          <w:szCs w:val="24"/>
        </w:rPr>
      </w:pPr>
      <w:r w:rsidRPr="00105B56">
        <w:rPr>
          <w:sz w:val="24"/>
          <w:szCs w:val="24"/>
        </w:rPr>
        <w:t>приводить</w:t>
      </w:r>
      <w:r w:rsidRPr="00105B56">
        <w:rPr>
          <w:spacing w:val="-5"/>
          <w:sz w:val="24"/>
          <w:szCs w:val="24"/>
        </w:rPr>
        <w:t xml:space="preserve"> </w:t>
      </w:r>
      <w:r w:rsidRPr="00105B56">
        <w:rPr>
          <w:sz w:val="24"/>
          <w:szCs w:val="24"/>
        </w:rPr>
        <w:t>примеры</w:t>
      </w:r>
      <w:r w:rsidRPr="00105B56">
        <w:rPr>
          <w:spacing w:val="-5"/>
          <w:sz w:val="24"/>
          <w:szCs w:val="24"/>
        </w:rPr>
        <w:t xml:space="preserve"> </w:t>
      </w:r>
      <w:r w:rsidRPr="00105B56">
        <w:rPr>
          <w:sz w:val="24"/>
          <w:szCs w:val="24"/>
        </w:rPr>
        <w:t>сочинений</w:t>
      </w:r>
      <w:r w:rsidRPr="00105B56">
        <w:rPr>
          <w:spacing w:val="-7"/>
          <w:sz w:val="24"/>
          <w:szCs w:val="24"/>
        </w:rPr>
        <w:t xml:space="preserve"> </w:t>
      </w:r>
      <w:r w:rsidRPr="00105B56">
        <w:rPr>
          <w:sz w:val="24"/>
          <w:szCs w:val="24"/>
        </w:rPr>
        <w:t>духовной</w:t>
      </w:r>
      <w:r w:rsidRPr="00105B56">
        <w:rPr>
          <w:spacing w:val="-3"/>
          <w:sz w:val="24"/>
          <w:szCs w:val="24"/>
        </w:rPr>
        <w:t xml:space="preserve"> </w:t>
      </w:r>
      <w:r w:rsidRPr="00105B56">
        <w:rPr>
          <w:sz w:val="24"/>
          <w:szCs w:val="24"/>
        </w:rPr>
        <w:t>музыки,</w:t>
      </w:r>
      <w:r w:rsidRPr="00105B56">
        <w:rPr>
          <w:spacing w:val="-4"/>
          <w:sz w:val="24"/>
          <w:szCs w:val="24"/>
        </w:rPr>
        <w:t xml:space="preserve"> </w:t>
      </w:r>
      <w:r w:rsidRPr="00105B56">
        <w:rPr>
          <w:sz w:val="24"/>
          <w:szCs w:val="24"/>
        </w:rPr>
        <w:t>называть</w:t>
      </w:r>
      <w:r w:rsidRPr="00105B56">
        <w:rPr>
          <w:spacing w:val="-6"/>
          <w:sz w:val="24"/>
          <w:szCs w:val="24"/>
        </w:rPr>
        <w:t xml:space="preserve"> </w:t>
      </w:r>
      <w:r w:rsidRPr="00105B56">
        <w:rPr>
          <w:sz w:val="24"/>
          <w:szCs w:val="24"/>
        </w:rPr>
        <w:t>их</w:t>
      </w:r>
      <w:r w:rsidRPr="00105B56">
        <w:rPr>
          <w:spacing w:val="-2"/>
          <w:sz w:val="24"/>
          <w:szCs w:val="24"/>
        </w:rPr>
        <w:t xml:space="preserve"> </w:t>
      </w:r>
      <w:r w:rsidRPr="00105B56">
        <w:rPr>
          <w:sz w:val="24"/>
          <w:szCs w:val="24"/>
        </w:rPr>
        <w:t>автора.</w:t>
      </w:r>
    </w:p>
    <w:p w:rsidR="00105B56" w:rsidRPr="001C75BD" w:rsidRDefault="00105B56" w:rsidP="00105B56">
      <w:pPr>
        <w:pStyle w:val="af5"/>
        <w:jc w:val="both"/>
        <w:rPr>
          <w:b/>
          <w:sz w:val="24"/>
          <w:szCs w:val="24"/>
        </w:rPr>
      </w:pPr>
      <w:r w:rsidRPr="001C75BD">
        <w:rPr>
          <w:b/>
          <w:sz w:val="24"/>
          <w:szCs w:val="24"/>
        </w:rPr>
        <w:t>Модуль № 7 «Современная музыка: основные жанры</w:t>
      </w:r>
      <w:r w:rsidRPr="001C75BD">
        <w:rPr>
          <w:b/>
          <w:spacing w:val="-67"/>
          <w:sz w:val="24"/>
          <w:szCs w:val="24"/>
        </w:rPr>
        <w:t xml:space="preserve"> </w:t>
      </w:r>
      <w:r w:rsidRPr="001C75BD">
        <w:rPr>
          <w:b/>
          <w:sz w:val="24"/>
          <w:szCs w:val="24"/>
        </w:rPr>
        <w:t>и</w:t>
      </w:r>
      <w:r w:rsidRPr="001C75BD">
        <w:rPr>
          <w:b/>
          <w:spacing w:val="-2"/>
          <w:sz w:val="24"/>
          <w:szCs w:val="24"/>
        </w:rPr>
        <w:t xml:space="preserve"> </w:t>
      </w:r>
      <w:r w:rsidRPr="001C75BD">
        <w:rPr>
          <w:b/>
          <w:sz w:val="24"/>
          <w:szCs w:val="24"/>
        </w:rPr>
        <w:t>направления»:</w:t>
      </w:r>
    </w:p>
    <w:p w:rsidR="00105B56" w:rsidRPr="00105B56" w:rsidRDefault="00105B56" w:rsidP="00105B56">
      <w:pPr>
        <w:pStyle w:val="af5"/>
        <w:jc w:val="both"/>
        <w:rPr>
          <w:sz w:val="24"/>
          <w:szCs w:val="24"/>
        </w:rPr>
      </w:pPr>
      <w:r w:rsidRPr="00105B56">
        <w:rPr>
          <w:sz w:val="24"/>
          <w:szCs w:val="24"/>
        </w:rPr>
        <w:t>определять</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характеризовать</w:t>
      </w:r>
      <w:r w:rsidRPr="00105B56">
        <w:rPr>
          <w:spacing w:val="1"/>
          <w:sz w:val="24"/>
          <w:szCs w:val="24"/>
        </w:rPr>
        <w:t xml:space="preserve"> </w:t>
      </w:r>
      <w:r w:rsidRPr="00105B56">
        <w:rPr>
          <w:sz w:val="24"/>
          <w:szCs w:val="24"/>
        </w:rPr>
        <w:t>стили,</w:t>
      </w:r>
      <w:r w:rsidRPr="00105B56">
        <w:rPr>
          <w:spacing w:val="1"/>
          <w:sz w:val="24"/>
          <w:szCs w:val="24"/>
        </w:rPr>
        <w:t xml:space="preserve"> </w:t>
      </w:r>
      <w:r w:rsidRPr="00105B56">
        <w:rPr>
          <w:sz w:val="24"/>
          <w:szCs w:val="24"/>
        </w:rPr>
        <w:t>направления</w:t>
      </w:r>
      <w:r w:rsidRPr="00105B56">
        <w:rPr>
          <w:spacing w:val="1"/>
          <w:sz w:val="24"/>
          <w:szCs w:val="24"/>
        </w:rPr>
        <w:t xml:space="preserve"> </w:t>
      </w:r>
      <w:r w:rsidRPr="00105B56">
        <w:rPr>
          <w:sz w:val="24"/>
          <w:szCs w:val="24"/>
        </w:rPr>
        <w:t>и</w:t>
      </w:r>
      <w:r w:rsidRPr="00105B56">
        <w:rPr>
          <w:spacing w:val="71"/>
          <w:sz w:val="24"/>
          <w:szCs w:val="24"/>
        </w:rPr>
        <w:t xml:space="preserve"> </w:t>
      </w:r>
      <w:r w:rsidRPr="00105B56">
        <w:rPr>
          <w:sz w:val="24"/>
          <w:szCs w:val="24"/>
        </w:rPr>
        <w:t>жанры</w:t>
      </w:r>
      <w:r w:rsidRPr="00105B56">
        <w:rPr>
          <w:spacing w:val="1"/>
          <w:sz w:val="24"/>
          <w:szCs w:val="24"/>
        </w:rPr>
        <w:t xml:space="preserve"> </w:t>
      </w:r>
      <w:r w:rsidRPr="00105B56">
        <w:rPr>
          <w:sz w:val="24"/>
          <w:szCs w:val="24"/>
        </w:rPr>
        <w:t>современной</w:t>
      </w:r>
      <w:r w:rsidRPr="00105B56">
        <w:rPr>
          <w:spacing w:val="-1"/>
          <w:sz w:val="24"/>
          <w:szCs w:val="24"/>
        </w:rPr>
        <w:t xml:space="preserve"> </w:t>
      </w:r>
      <w:r w:rsidRPr="00105B56">
        <w:rPr>
          <w:sz w:val="24"/>
          <w:szCs w:val="24"/>
        </w:rPr>
        <w:t>музыки;</w:t>
      </w:r>
    </w:p>
    <w:p w:rsidR="00105B56" w:rsidRPr="00105B56" w:rsidRDefault="00105B56" w:rsidP="00105B56">
      <w:pPr>
        <w:pStyle w:val="af5"/>
        <w:jc w:val="both"/>
        <w:rPr>
          <w:sz w:val="24"/>
          <w:szCs w:val="24"/>
        </w:rPr>
      </w:pPr>
      <w:r w:rsidRPr="00105B56">
        <w:rPr>
          <w:sz w:val="24"/>
          <w:szCs w:val="24"/>
        </w:rPr>
        <w:t>различать и определять на слух виды оркестров, ансамблей, тембры</w:t>
      </w:r>
      <w:r w:rsidRPr="00105B56">
        <w:rPr>
          <w:spacing w:val="1"/>
          <w:sz w:val="24"/>
          <w:szCs w:val="24"/>
        </w:rPr>
        <w:t xml:space="preserve"> </w:t>
      </w:r>
      <w:r w:rsidRPr="00105B56">
        <w:rPr>
          <w:sz w:val="24"/>
          <w:szCs w:val="24"/>
        </w:rPr>
        <w:t>музыкальных</w:t>
      </w:r>
      <w:r w:rsidRPr="00105B56">
        <w:rPr>
          <w:spacing w:val="1"/>
          <w:sz w:val="24"/>
          <w:szCs w:val="24"/>
        </w:rPr>
        <w:t xml:space="preserve"> </w:t>
      </w:r>
      <w:r w:rsidRPr="00105B56">
        <w:rPr>
          <w:sz w:val="24"/>
          <w:szCs w:val="24"/>
        </w:rPr>
        <w:t>инструментов,</w:t>
      </w:r>
      <w:r w:rsidRPr="00105B56">
        <w:rPr>
          <w:spacing w:val="1"/>
          <w:sz w:val="24"/>
          <w:szCs w:val="24"/>
        </w:rPr>
        <w:t xml:space="preserve"> </w:t>
      </w:r>
      <w:r w:rsidRPr="00105B56">
        <w:rPr>
          <w:sz w:val="24"/>
          <w:szCs w:val="24"/>
        </w:rPr>
        <w:t>входящих</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их</w:t>
      </w:r>
      <w:r w:rsidRPr="00105B56">
        <w:rPr>
          <w:spacing w:val="1"/>
          <w:sz w:val="24"/>
          <w:szCs w:val="24"/>
        </w:rPr>
        <w:t xml:space="preserve"> </w:t>
      </w:r>
      <w:r w:rsidRPr="00105B56">
        <w:rPr>
          <w:sz w:val="24"/>
          <w:szCs w:val="24"/>
        </w:rPr>
        <w:t>состав</w:t>
      </w:r>
      <w:r w:rsidRPr="00105B56">
        <w:rPr>
          <w:spacing w:val="1"/>
          <w:sz w:val="24"/>
          <w:szCs w:val="24"/>
        </w:rPr>
        <w:t xml:space="preserve"> </w:t>
      </w:r>
      <w:r w:rsidRPr="00105B56">
        <w:rPr>
          <w:sz w:val="24"/>
          <w:szCs w:val="24"/>
        </w:rPr>
        <w:t>(при</w:t>
      </w:r>
      <w:r w:rsidRPr="00105B56">
        <w:rPr>
          <w:spacing w:val="1"/>
          <w:sz w:val="24"/>
          <w:szCs w:val="24"/>
        </w:rPr>
        <w:t xml:space="preserve"> </w:t>
      </w:r>
      <w:r w:rsidRPr="00105B56">
        <w:rPr>
          <w:sz w:val="24"/>
          <w:szCs w:val="24"/>
        </w:rPr>
        <w:t>наличии</w:t>
      </w:r>
      <w:r w:rsidRPr="00105B56">
        <w:rPr>
          <w:spacing w:val="1"/>
          <w:sz w:val="24"/>
          <w:szCs w:val="24"/>
        </w:rPr>
        <w:t xml:space="preserve"> </w:t>
      </w:r>
      <w:r w:rsidRPr="00105B56">
        <w:rPr>
          <w:sz w:val="24"/>
          <w:szCs w:val="24"/>
        </w:rPr>
        <w:t>возможности);</w:t>
      </w:r>
    </w:p>
    <w:p w:rsidR="00105B56" w:rsidRPr="00105B56" w:rsidRDefault="00105B56" w:rsidP="00105B56">
      <w:pPr>
        <w:pStyle w:val="af5"/>
        <w:jc w:val="both"/>
        <w:rPr>
          <w:sz w:val="24"/>
          <w:szCs w:val="24"/>
        </w:rPr>
      </w:pPr>
      <w:r w:rsidRPr="00105B56">
        <w:rPr>
          <w:sz w:val="24"/>
          <w:szCs w:val="24"/>
        </w:rPr>
        <w:t>исполнять</w:t>
      </w:r>
      <w:r w:rsidRPr="00105B56">
        <w:rPr>
          <w:spacing w:val="1"/>
          <w:sz w:val="24"/>
          <w:szCs w:val="24"/>
        </w:rPr>
        <w:t xml:space="preserve"> </w:t>
      </w:r>
      <w:r w:rsidRPr="00105B56">
        <w:rPr>
          <w:sz w:val="24"/>
          <w:szCs w:val="24"/>
        </w:rPr>
        <w:t>современные</w:t>
      </w:r>
      <w:r w:rsidRPr="00105B56">
        <w:rPr>
          <w:spacing w:val="1"/>
          <w:sz w:val="24"/>
          <w:szCs w:val="24"/>
        </w:rPr>
        <w:t xml:space="preserve"> </w:t>
      </w:r>
      <w:r w:rsidRPr="00105B56">
        <w:rPr>
          <w:sz w:val="24"/>
          <w:szCs w:val="24"/>
        </w:rPr>
        <w:t>музыкальные</w:t>
      </w:r>
      <w:r w:rsidRPr="00105B56">
        <w:rPr>
          <w:spacing w:val="1"/>
          <w:sz w:val="24"/>
          <w:szCs w:val="24"/>
        </w:rPr>
        <w:t xml:space="preserve"> </w:t>
      </w:r>
      <w:r w:rsidRPr="00105B56">
        <w:rPr>
          <w:sz w:val="24"/>
          <w:szCs w:val="24"/>
        </w:rPr>
        <w:t>произведения</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разных</w:t>
      </w:r>
      <w:r w:rsidRPr="00105B56">
        <w:rPr>
          <w:spacing w:val="1"/>
          <w:sz w:val="24"/>
          <w:szCs w:val="24"/>
        </w:rPr>
        <w:t xml:space="preserve"> </w:t>
      </w:r>
      <w:r w:rsidRPr="00105B56">
        <w:rPr>
          <w:sz w:val="24"/>
          <w:szCs w:val="24"/>
        </w:rPr>
        <w:t>видах</w:t>
      </w:r>
      <w:r w:rsidRPr="00105B56">
        <w:rPr>
          <w:spacing w:val="1"/>
          <w:sz w:val="24"/>
          <w:szCs w:val="24"/>
        </w:rPr>
        <w:t xml:space="preserve"> </w:t>
      </w:r>
      <w:r w:rsidRPr="00105B56">
        <w:rPr>
          <w:sz w:val="24"/>
          <w:szCs w:val="24"/>
        </w:rPr>
        <w:t>деятельности</w:t>
      </w:r>
      <w:r w:rsidRPr="00105B56">
        <w:rPr>
          <w:spacing w:val="-1"/>
          <w:sz w:val="24"/>
          <w:szCs w:val="24"/>
        </w:rPr>
        <w:t xml:space="preserve"> </w:t>
      </w:r>
      <w:r w:rsidRPr="00105B56">
        <w:rPr>
          <w:sz w:val="24"/>
          <w:szCs w:val="24"/>
        </w:rPr>
        <w:t>(при</w:t>
      </w:r>
      <w:r w:rsidRPr="00105B56">
        <w:rPr>
          <w:spacing w:val="-11"/>
          <w:sz w:val="24"/>
          <w:szCs w:val="24"/>
        </w:rPr>
        <w:t xml:space="preserve"> </w:t>
      </w:r>
      <w:r w:rsidRPr="00105B56">
        <w:rPr>
          <w:sz w:val="24"/>
          <w:szCs w:val="24"/>
        </w:rPr>
        <w:t>наличии</w:t>
      </w:r>
      <w:r w:rsidRPr="00105B56">
        <w:rPr>
          <w:spacing w:val="-11"/>
          <w:sz w:val="24"/>
          <w:szCs w:val="24"/>
        </w:rPr>
        <w:t xml:space="preserve"> </w:t>
      </w:r>
      <w:r w:rsidRPr="00105B56">
        <w:rPr>
          <w:sz w:val="24"/>
          <w:szCs w:val="24"/>
        </w:rPr>
        <w:t>возможности).</w:t>
      </w:r>
    </w:p>
    <w:p w:rsidR="00105B56" w:rsidRPr="001C75BD" w:rsidRDefault="00105B56" w:rsidP="00105B56">
      <w:pPr>
        <w:pStyle w:val="af5"/>
        <w:jc w:val="both"/>
        <w:rPr>
          <w:b/>
          <w:sz w:val="24"/>
          <w:szCs w:val="24"/>
        </w:rPr>
      </w:pPr>
      <w:r w:rsidRPr="001C75BD">
        <w:rPr>
          <w:b/>
          <w:sz w:val="24"/>
          <w:szCs w:val="24"/>
        </w:rPr>
        <w:t>Модуль</w:t>
      </w:r>
      <w:r w:rsidRPr="001C75BD">
        <w:rPr>
          <w:b/>
          <w:spacing w:val="-4"/>
          <w:sz w:val="24"/>
          <w:szCs w:val="24"/>
        </w:rPr>
        <w:t xml:space="preserve"> </w:t>
      </w:r>
      <w:r w:rsidRPr="001C75BD">
        <w:rPr>
          <w:b/>
          <w:sz w:val="24"/>
          <w:szCs w:val="24"/>
        </w:rPr>
        <w:t>№ 8</w:t>
      </w:r>
      <w:r w:rsidRPr="001C75BD">
        <w:rPr>
          <w:b/>
          <w:spacing w:val="-4"/>
          <w:sz w:val="24"/>
          <w:szCs w:val="24"/>
        </w:rPr>
        <w:t xml:space="preserve"> </w:t>
      </w:r>
      <w:r w:rsidRPr="001C75BD">
        <w:rPr>
          <w:b/>
          <w:sz w:val="24"/>
          <w:szCs w:val="24"/>
        </w:rPr>
        <w:t>«Связь</w:t>
      </w:r>
      <w:r w:rsidRPr="001C75BD">
        <w:rPr>
          <w:b/>
          <w:spacing w:val="-1"/>
          <w:sz w:val="24"/>
          <w:szCs w:val="24"/>
        </w:rPr>
        <w:t xml:space="preserve"> </w:t>
      </w:r>
      <w:r w:rsidRPr="001C75BD">
        <w:rPr>
          <w:b/>
          <w:sz w:val="24"/>
          <w:szCs w:val="24"/>
        </w:rPr>
        <w:t>музыки</w:t>
      </w:r>
      <w:r w:rsidRPr="001C75BD">
        <w:rPr>
          <w:b/>
          <w:spacing w:val="-2"/>
          <w:sz w:val="24"/>
          <w:szCs w:val="24"/>
        </w:rPr>
        <w:t xml:space="preserve"> </w:t>
      </w:r>
      <w:r w:rsidRPr="001C75BD">
        <w:rPr>
          <w:b/>
          <w:sz w:val="24"/>
          <w:szCs w:val="24"/>
        </w:rPr>
        <w:t>с</w:t>
      </w:r>
      <w:r w:rsidRPr="001C75BD">
        <w:rPr>
          <w:b/>
          <w:spacing w:val="-2"/>
          <w:sz w:val="24"/>
          <w:szCs w:val="24"/>
        </w:rPr>
        <w:t xml:space="preserve"> </w:t>
      </w:r>
      <w:r w:rsidRPr="001C75BD">
        <w:rPr>
          <w:b/>
          <w:sz w:val="24"/>
          <w:szCs w:val="24"/>
        </w:rPr>
        <w:t>другими</w:t>
      </w:r>
      <w:r w:rsidRPr="001C75BD">
        <w:rPr>
          <w:b/>
          <w:spacing w:val="-2"/>
          <w:sz w:val="24"/>
          <w:szCs w:val="24"/>
        </w:rPr>
        <w:t xml:space="preserve"> </w:t>
      </w:r>
      <w:r w:rsidRPr="001C75BD">
        <w:rPr>
          <w:b/>
          <w:sz w:val="24"/>
          <w:szCs w:val="24"/>
        </w:rPr>
        <w:t>видами</w:t>
      </w:r>
      <w:r w:rsidRPr="001C75BD">
        <w:rPr>
          <w:b/>
          <w:spacing w:val="-2"/>
          <w:sz w:val="24"/>
          <w:szCs w:val="24"/>
        </w:rPr>
        <w:t xml:space="preserve"> </w:t>
      </w:r>
      <w:r w:rsidRPr="001C75BD">
        <w:rPr>
          <w:b/>
          <w:sz w:val="24"/>
          <w:szCs w:val="24"/>
        </w:rPr>
        <w:t>искусства»:</w:t>
      </w:r>
    </w:p>
    <w:p w:rsidR="00105B56" w:rsidRPr="00105B56" w:rsidRDefault="00105B56" w:rsidP="00105B56">
      <w:pPr>
        <w:pStyle w:val="af5"/>
        <w:jc w:val="both"/>
        <w:rPr>
          <w:sz w:val="24"/>
          <w:szCs w:val="24"/>
        </w:rPr>
      </w:pPr>
      <w:r w:rsidRPr="00105B56">
        <w:rPr>
          <w:sz w:val="24"/>
          <w:szCs w:val="24"/>
        </w:rPr>
        <w:t>определять стилевые и жанровые параллели между музыкой и другими</w:t>
      </w:r>
      <w:r w:rsidRPr="00105B56">
        <w:rPr>
          <w:spacing w:val="1"/>
          <w:sz w:val="24"/>
          <w:szCs w:val="24"/>
        </w:rPr>
        <w:t xml:space="preserve"> </w:t>
      </w:r>
      <w:r w:rsidRPr="00105B56">
        <w:rPr>
          <w:sz w:val="24"/>
          <w:szCs w:val="24"/>
        </w:rPr>
        <w:t>видами</w:t>
      </w:r>
      <w:r w:rsidRPr="00105B56">
        <w:rPr>
          <w:spacing w:val="-1"/>
          <w:sz w:val="24"/>
          <w:szCs w:val="24"/>
        </w:rPr>
        <w:t xml:space="preserve"> </w:t>
      </w:r>
      <w:r w:rsidRPr="00105B56">
        <w:rPr>
          <w:sz w:val="24"/>
          <w:szCs w:val="24"/>
        </w:rPr>
        <w:t>искусств;</w:t>
      </w:r>
    </w:p>
    <w:p w:rsidR="00105B56" w:rsidRPr="00105B56" w:rsidRDefault="00105B56" w:rsidP="00105B56">
      <w:pPr>
        <w:pStyle w:val="af5"/>
        <w:jc w:val="both"/>
        <w:rPr>
          <w:sz w:val="24"/>
          <w:szCs w:val="24"/>
        </w:rPr>
      </w:pPr>
      <w:r w:rsidRPr="00105B56">
        <w:rPr>
          <w:sz w:val="24"/>
          <w:szCs w:val="24"/>
        </w:rPr>
        <w:t>различать</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анализировать</w:t>
      </w:r>
      <w:r w:rsidRPr="00105B56">
        <w:rPr>
          <w:spacing w:val="1"/>
          <w:sz w:val="24"/>
          <w:szCs w:val="24"/>
        </w:rPr>
        <w:t xml:space="preserve"> </w:t>
      </w:r>
      <w:r w:rsidRPr="00105B56">
        <w:rPr>
          <w:sz w:val="24"/>
          <w:szCs w:val="24"/>
        </w:rPr>
        <w:t>средства</w:t>
      </w:r>
      <w:r w:rsidRPr="00105B56">
        <w:rPr>
          <w:spacing w:val="1"/>
          <w:sz w:val="24"/>
          <w:szCs w:val="24"/>
        </w:rPr>
        <w:t xml:space="preserve"> </w:t>
      </w:r>
      <w:r w:rsidRPr="00105B56">
        <w:rPr>
          <w:sz w:val="24"/>
          <w:szCs w:val="24"/>
        </w:rPr>
        <w:t>выразительности</w:t>
      </w:r>
      <w:r w:rsidRPr="00105B56">
        <w:rPr>
          <w:spacing w:val="1"/>
          <w:sz w:val="24"/>
          <w:szCs w:val="24"/>
        </w:rPr>
        <w:t xml:space="preserve"> </w:t>
      </w:r>
      <w:r w:rsidRPr="00105B56">
        <w:rPr>
          <w:sz w:val="24"/>
          <w:szCs w:val="24"/>
        </w:rPr>
        <w:t>разных</w:t>
      </w:r>
      <w:r w:rsidRPr="00105B56">
        <w:rPr>
          <w:spacing w:val="1"/>
          <w:sz w:val="24"/>
          <w:szCs w:val="24"/>
        </w:rPr>
        <w:t xml:space="preserve"> </w:t>
      </w:r>
      <w:r w:rsidRPr="00105B56">
        <w:rPr>
          <w:sz w:val="24"/>
          <w:szCs w:val="24"/>
        </w:rPr>
        <w:t>видов</w:t>
      </w:r>
      <w:r w:rsidRPr="00105B56">
        <w:rPr>
          <w:spacing w:val="1"/>
          <w:sz w:val="24"/>
          <w:szCs w:val="24"/>
        </w:rPr>
        <w:t xml:space="preserve"> </w:t>
      </w:r>
      <w:r w:rsidRPr="00105B56">
        <w:rPr>
          <w:sz w:val="24"/>
          <w:szCs w:val="24"/>
        </w:rPr>
        <w:t>искусств;</w:t>
      </w:r>
    </w:p>
    <w:p w:rsidR="00105B56" w:rsidRPr="00105B56" w:rsidRDefault="00105B56" w:rsidP="00105B56">
      <w:pPr>
        <w:pStyle w:val="af5"/>
        <w:jc w:val="both"/>
        <w:rPr>
          <w:sz w:val="24"/>
          <w:szCs w:val="24"/>
        </w:rPr>
      </w:pPr>
      <w:r w:rsidRPr="00105B56">
        <w:rPr>
          <w:sz w:val="24"/>
          <w:szCs w:val="24"/>
        </w:rPr>
        <w:t>импровизировать, создавать произведения в одном виде искусства на</w:t>
      </w:r>
      <w:r w:rsidRPr="00105B56">
        <w:rPr>
          <w:spacing w:val="1"/>
          <w:sz w:val="24"/>
          <w:szCs w:val="24"/>
        </w:rPr>
        <w:t xml:space="preserve"> </w:t>
      </w:r>
      <w:r w:rsidRPr="00105B56">
        <w:rPr>
          <w:sz w:val="24"/>
          <w:szCs w:val="24"/>
        </w:rPr>
        <w:t>основе</w:t>
      </w:r>
      <w:r w:rsidRPr="00105B56">
        <w:rPr>
          <w:spacing w:val="1"/>
          <w:sz w:val="24"/>
          <w:szCs w:val="24"/>
        </w:rPr>
        <w:t xml:space="preserve"> </w:t>
      </w:r>
      <w:r w:rsidRPr="00105B56">
        <w:rPr>
          <w:sz w:val="24"/>
          <w:szCs w:val="24"/>
        </w:rPr>
        <w:t>восприятия</w:t>
      </w:r>
      <w:r w:rsidRPr="00105B56">
        <w:rPr>
          <w:spacing w:val="1"/>
          <w:sz w:val="24"/>
          <w:szCs w:val="24"/>
        </w:rPr>
        <w:t xml:space="preserve"> </w:t>
      </w:r>
      <w:r w:rsidRPr="00105B56">
        <w:rPr>
          <w:sz w:val="24"/>
          <w:szCs w:val="24"/>
        </w:rPr>
        <w:t>произведения</w:t>
      </w:r>
      <w:r w:rsidRPr="00105B56">
        <w:rPr>
          <w:spacing w:val="1"/>
          <w:sz w:val="24"/>
          <w:szCs w:val="24"/>
        </w:rPr>
        <w:t xml:space="preserve"> </w:t>
      </w:r>
      <w:r w:rsidRPr="00105B56">
        <w:rPr>
          <w:sz w:val="24"/>
          <w:szCs w:val="24"/>
        </w:rPr>
        <w:t>другого</w:t>
      </w:r>
      <w:r w:rsidRPr="00105B56">
        <w:rPr>
          <w:spacing w:val="1"/>
          <w:sz w:val="24"/>
          <w:szCs w:val="24"/>
        </w:rPr>
        <w:t xml:space="preserve"> </w:t>
      </w:r>
      <w:r w:rsidRPr="00105B56">
        <w:rPr>
          <w:sz w:val="24"/>
          <w:szCs w:val="24"/>
        </w:rPr>
        <w:t>вида</w:t>
      </w:r>
      <w:r w:rsidRPr="00105B56">
        <w:rPr>
          <w:spacing w:val="1"/>
          <w:sz w:val="24"/>
          <w:szCs w:val="24"/>
        </w:rPr>
        <w:t xml:space="preserve"> </w:t>
      </w:r>
      <w:r w:rsidRPr="00105B56">
        <w:rPr>
          <w:sz w:val="24"/>
          <w:szCs w:val="24"/>
        </w:rPr>
        <w:t>искусства</w:t>
      </w:r>
      <w:r w:rsidRPr="00105B56">
        <w:rPr>
          <w:spacing w:val="71"/>
          <w:sz w:val="24"/>
          <w:szCs w:val="24"/>
        </w:rPr>
        <w:t xml:space="preserve"> </w:t>
      </w:r>
      <w:r w:rsidRPr="00105B56">
        <w:rPr>
          <w:sz w:val="24"/>
          <w:szCs w:val="24"/>
        </w:rPr>
        <w:t>(сочинение,</w:t>
      </w:r>
      <w:r w:rsidRPr="00105B56">
        <w:rPr>
          <w:spacing w:val="1"/>
          <w:sz w:val="24"/>
          <w:szCs w:val="24"/>
        </w:rPr>
        <w:t xml:space="preserve"> </w:t>
      </w:r>
      <w:r w:rsidRPr="00105B56">
        <w:rPr>
          <w:sz w:val="24"/>
          <w:szCs w:val="24"/>
        </w:rPr>
        <w:t>рисунок</w:t>
      </w:r>
      <w:r w:rsidRPr="00105B56">
        <w:rPr>
          <w:spacing w:val="1"/>
          <w:sz w:val="24"/>
          <w:szCs w:val="24"/>
        </w:rPr>
        <w:t xml:space="preserve"> </w:t>
      </w:r>
      <w:r w:rsidRPr="00105B56">
        <w:rPr>
          <w:sz w:val="24"/>
          <w:szCs w:val="24"/>
        </w:rPr>
        <w:t>по</w:t>
      </w:r>
      <w:r w:rsidRPr="00105B56">
        <w:rPr>
          <w:spacing w:val="1"/>
          <w:sz w:val="24"/>
          <w:szCs w:val="24"/>
        </w:rPr>
        <w:t xml:space="preserve"> </w:t>
      </w:r>
      <w:r w:rsidRPr="00105B56">
        <w:rPr>
          <w:sz w:val="24"/>
          <w:szCs w:val="24"/>
        </w:rPr>
        <w:t>мотивам</w:t>
      </w:r>
      <w:r w:rsidRPr="00105B56">
        <w:rPr>
          <w:spacing w:val="1"/>
          <w:sz w:val="24"/>
          <w:szCs w:val="24"/>
        </w:rPr>
        <w:t xml:space="preserve"> </w:t>
      </w:r>
      <w:r w:rsidRPr="00105B56">
        <w:rPr>
          <w:sz w:val="24"/>
          <w:szCs w:val="24"/>
        </w:rPr>
        <w:t>музыкального</w:t>
      </w:r>
      <w:r w:rsidRPr="00105B56">
        <w:rPr>
          <w:spacing w:val="1"/>
          <w:sz w:val="24"/>
          <w:szCs w:val="24"/>
        </w:rPr>
        <w:t xml:space="preserve"> </w:t>
      </w:r>
      <w:r w:rsidRPr="00105B56">
        <w:rPr>
          <w:sz w:val="24"/>
          <w:szCs w:val="24"/>
        </w:rPr>
        <w:t>произведения,</w:t>
      </w:r>
      <w:r w:rsidRPr="00105B56">
        <w:rPr>
          <w:spacing w:val="1"/>
          <w:sz w:val="24"/>
          <w:szCs w:val="24"/>
        </w:rPr>
        <w:t xml:space="preserve"> </w:t>
      </w:r>
      <w:r w:rsidRPr="00105B56">
        <w:rPr>
          <w:sz w:val="24"/>
          <w:szCs w:val="24"/>
        </w:rPr>
        <w:t>озвучивание</w:t>
      </w:r>
      <w:r w:rsidRPr="00105B56">
        <w:rPr>
          <w:spacing w:val="1"/>
          <w:sz w:val="24"/>
          <w:szCs w:val="24"/>
        </w:rPr>
        <w:t xml:space="preserve"> </w:t>
      </w:r>
      <w:r w:rsidRPr="00105B56">
        <w:rPr>
          <w:sz w:val="24"/>
          <w:szCs w:val="24"/>
        </w:rPr>
        <w:t>картин,</w:t>
      </w:r>
      <w:r w:rsidRPr="00105B56">
        <w:rPr>
          <w:spacing w:val="-67"/>
          <w:sz w:val="24"/>
          <w:szCs w:val="24"/>
        </w:rPr>
        <w:t xml:space="preserve"> </w:t>
      </w:r>
      <w:r w:rsidRPr="00105B56">
        <w:rPr>
          <w:sz w:val="24"/>
          <w:szCs w:val="24"/>
        </w:rPr>
        <w:t>кинофрагментов</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т.</w:t>
      </w:r>
      <w:r w:rsidRPr="00105B56">
        <w:rPr>
          <w:spacing w:val="1"/>
          <w:sz w:val="24"/>
          <w:szCs w:val="24"/>
        </w:rPr>
        <w:t xml:space="preserve"> </w:t>
      </w:r>
      <w:r w:rsidRPr="00105B56">
        <w:rPr>
          <w:sz w:val="24"/>
          <w:szCs w:val="24"/>
        </w:rPr>
        <w:t>п.)</w:t>
      </w:r>
      <w:r w:rsidRPr="00105B56">
        <w:rPr>
          <w:spacing w:val="1"/>
          <w:sz w:val="24"/>
          <w:szCs w:val="24"/>
        </w:rPr>
        <w:t xml:space="preserve"> </w:t>
      </w:r>
      <w:r w:rsidRPr="00105B56">
        <w:rPr>
          <w:sz w:val="24"/>
          <w:szCs w:val="24"/>
        </w:rPr>
        <w:t>(при</w:t>
      </w:r>
      <w:r w:rsidRPr="00105B56">
        <w:rPr>
          <w:spacing w:val="1"/>
          <w:sz w:val="24"/>
          <w:szCs w:val="24"/>
        </w:rPr>
        <w:t xml:space="preserve"> </w:t>
      </w:r>
      <w:r w:rsidRPr="00105B56">
        <w:rPr>
          <w:sz w:val="24"/>
          <w:szCs w:val="24"/>
        </w:rPr>
        <w:t>наличии</w:t>
      </w:r>
      <w:r w:rsidRPr="00105B56">
        <w:rPr>
          <w:spacing w:val="1"/>
          <w:sz w:val="24"/>
          <w:szCs w:val="24"/>
        </w:rPr>
        <w:t xml:space="preserve"> </w:t>
      </w:r>
      <w:r w:rsidRPr="00105B56">
        <w:rPr>
          <w:sz w:val="24"/>
          <w:szCs w:val="24"/>
        </w:rPr>
        <w:t>возможности)</w:t>
      </w:r>
      <w:r w:rsidRPr="00105B56">
        <w:rPr>
          <w:spacing w:val="1"/>
          <w:sz w:val="24"/>
          <w:szCs w:val="24"/>
        </w:rPr>
        <w:t xml:space="preserve"> </w:t>
      </w:r>
      <w:r w:rsidRPr="00105B56">
        <w:rPr>
          <w:sz w:val="24"/>
          <w:szCs w:val="24"/>
        </w:rPr>
        <w:t>или</w:t>
      </w:r>
      <w:r w:rsidRPr="00105B56">
        <w:rPr>
          <w:spacing w:val="1"/>
          <w:sz w:val="24"/>
          <w:szCs w:val="24"/>
        </w:rPr>
        <w:t xml:space="preserve"> </w:t>
      </w:r>
      <w:r w:rsidRPr="00105B56">
        <w:rPr>
          <w:sz w:val="24"/>
          <w:szCs w:val="24"/>
        </w:rPr>
        <w:t>подбирать</w:t>
      </w:r>
      <w:r w:rsidRPr="00105B56">
        <w:rPr>
          <w:spacing w:val="1"/>
          <w:sz w:val="24"/>
          <w:szCs w:val="24"/>
        </w:rPr>
        <w:t xml:space="preserve"> </w:t>
      </w:r>
      <w:r w:rsidRPr="00105B56">
        <w:rPr>
          <w:sz w:val="24"/>
          <w:szCs w:val="24"/>
        </w:rPr>
        <w:t>ассоциативные</w:t>
      </w:r>
      <w:r w:rsidRPr="00105B56">
        <w:rPr>
          <w:spacing w:val="1"/>
          <w:sz w:val="24"/>
          <w:szCs w:val="24"/>
        </w:rPr>
        <w:t xml:space="preserve"> </w:t>
      </w:r>
      <w:r w:rsidRPr="00105B56">
        <w:rPr>
          <w:sz w:val="24"/>
          <w:szCs w:val="24"/>
        </w:rPr>
        <w:t>пары</w:t>
      </w:r>
      <w:r w:rsidRPr="00105B56">
        <w:rPr>
          <w:spacing w:val="1"/>
          <w:sz w:val="24"/>
          <w:szCs w:val="24"/>
        </w:rPr>
        <w:t xml:space="preserve"> </w:t>
      </w:r>
      <w:r w:rsidRPr="00105B56">
        <w:rPr>
          <w:sz w:val="24"/>
          <w:szCs w:val="24"/>
        </w:rPr>
        <w:t>произведений</w:t>
      </w:r>
      <w:r w:rsidRPr="00105B56">
        <w:rPr>
          <w:spacing w:val="1"/>
          <w:sz w:val="24"/>
          <w:szCs w:val="24"/>
        </w:rPr>
        <w:t xml:space="preserve"> </w:t>
      </w:r>
      <w:r w:rsidRPr="00105B56">
        <w:rPr>
          <w:sz w:val="24"/>
          <w:szCs w:val="24"/>
        </w:rPr>
        <w:t>из</w:t>
      </w:r>
      <w:r w:rsidRPr="00105B56">
        <w:rPr>
          <w:spacing w:val="1"/>
          <w:sz w:val="24"/>
          <w:szCs w:val="24"/>
        </w:rPr>
        <w:t xml:space="preserve"> </w:t>
      </w:r>
      <w:r w:rsidRPr="00105B56">
        <w:rPr>
          <w:sz w:val="24"/>
          <w:szCs w:val="24"/>
        </w:rPr>
        <w:t>разных</w:t>
      </w:r>
      <w:r w:rsidRPr="00105B56">
        <w:rPr>
          <w:spacing w:val="1"/>
          <w:sz w:val="24"/>
          <w:szCs w:val="24"/>
        </w:rPr>
        <w:t xml:space="preserve"> </w:t>
      </w:r>
      <w:r w:rsidRPr="00105B56">
        <w:rPr>
          <w:sz w:val="24"/>
          <w:szCs w:val="24"/>
        </w:rPr>
        <w:t>видов</w:t>
      </w:r>
      <w:r w:rsidRPr="00105B56">
        <w:rPr>
          <w:spacing w:val="1"/>
          <w:sz w:val="24"/>
          <w:szCs w:val="24"/>
        </w:rPr>
        <w:t xml:space="preserve"> </w:t>
      </w:r>
      <w:r w:rsidRPr="00105B56">
        <w:rPr>
          <w:sz w:val="24"/>
          <w:szCs w:val="24"/>
        </w:rPr>
        <w:t>искусств,</w:t>
      </w:r>
      <w:r w:rsidRPr="00105B56">
        <w:rPr>
          <w:spacing w:val="1"/>
          <w:sz w:val="24"/>
          <w:szCs w:val="24"/>
        </w:rPr>
        <w:t xml:space="preserve"> </w:t>
      </w:r>
      <w:r w:rsidRPr="00105B56">
        <w:rPr>
          <w:sz w:val="24"/>
          <w:szCs w:val="24"/>
        </w:rPr>
        <w:t>объясняя</w:t>
      </w:r>
      <w:r w:rsidRPr="00105B56">
        <w:rPr>
          <w:spacing w:val="1"/>
          <w:sz w:val="24"/>
          <w:szCs w:val="24"/>
        </w:rPr>
        <w:t xml:space="preserve"> </w:t>
      </w:r>
      <w:r w:rsidRPr="00105B56">
        <w:rPr>
          <w:sz w:val="24"/>
          <w:szCs w:val="24"/>
        </w:rPr>
        <w:t>логику</w:t>
      </w:r>
      <w:r w:rsidRPr="00105B56">
        <w:rPr>
          <w:spacing w:val="-5"/>
          <w:sz w:val="24"/>
          <w:szCs w:val="24"/>
        </w:rPr>
        <w:t xml:space="preserve"> </w:t>
      </w:r>
      <w:r w:rsidRPr="00105B56">
        <w:rPr>
          <w:sz w:val="24"/>
          <w:szCs w:val="24"/>
        </w:rPr>
        <w:t>выбора;</w:t>
      </w:r>
    </w:p>
    <w:p w:rsidR="00105B56" w:rsidRPr="00105B56" w:rsidRDefault="00105B56" w:rsidP="00105B56">
      <w:pPr>
        <w:pStyle w:val="af5"/>
        <w:jc w:val="both"/>
        <w:rPr>
          <w:sz w:val="24"/>
          <w:szCs w:val="24"/>
        </w:rPr>
      </w:pPr>
      <w:r w:rsidRPr="00105B56">
        <w:rPr>
          <w:sz w:val="24"/>
          <w:szCs w:val="24"/>
        </w:rPr>
        <w:lastRenderedPageBreak/>
        <w:t>высказывать</w:t>
      </w:r>
      <w:r w:rsidRPr="00105B56">
        <w:rPr>
          <w:spacing w:val="1"/>
          <w:sz w:val="24"/>
          <w:szCs w:val="24"/>
        </w:rPr>
        <w:t xml:space="preserve"> </w:t>
      </w:r>
      <w:r w:rsidRPr="00105B56">
        <w:rPr>
          <w:sz w:val="24"/>
          <w:szCs w:val="24"/>
        </w:rPr>
        <w:t>суждения</w:t>
      </w:r>
      <w:r w:rsidRPr="00105B56">
        <w:rPr>
          <w:spacing w:val="1"/>
          <w:sz w:val="24"/>
          <w:szCs w:val="24"/>
        </w:rPr>
        <w:t xml:space="preserve"> </w:t>
      </w:r>
      <w:r w:rsidRPr="00105B56">
        <w:rPr>
          <w:sz w:val="24"/>
          <w:szCs w:val="24"/>
        </w:rPr>
        <w:t>об</w:t>
      </w:r>
      <w:r w:rsidRPr="00105B56">
        <w:rPr>
          <w:spacing w:val="1"/>
          <w:sz w:val="24"/>
          <w:szCs w:val="24"/>
        </w:rPr>
        <w:t xml:space="preserve"> </w:t>
      </w:r>
      <w:r w:rsidRPr="00105B56">
        <w:rPr>
          <w:sz w:val="24"/>
          <w:szCs w:val="24"/>
        </w:rPr>
        <w:t>основной</w:t>
      </w:r>
      <w:r w:rsidRPr="00105B56">
        <w:rPr>
          <w:spacing w:val="1"/>
          <w:sz w:val="24"/>
          <w:szCs w:val="24"/>
        </w:rPr>
        <w:t xml:space="preserve"> </w:t>
      </w:r>
      <w:r w:rsidRPr="00105B56">
        <w:rPr>
          <w:sz w:val="24"/>
          <w:szCs w:val="24"/>
        </w:rPr>
        <w:t>идее,</w:t>
      </w:r>
      <w:r w:rsidRPr="00105B56">
        <w:rPr>
          <w:spacing w:val="1"/>
          <w:sz w:val="24"/>
          <w:szCs w:val="24"/>
        </w:rPr>
        <w:t xml:space="preserve"> </w:t>
      </w:r>
      <w:r w:rsidRPr="00105B56">
        <w:rPr>
          <w:sz w:val="24"/>
          <w:szCs w:val="24"/>
        </w:rPr>
        <w:t>средствах</w:t>
      </w:r>
      <w:r w:rsidRPr="00105B56">
        <w:rPr>
          <w:spacing w:val="1"/>
          <w:sz w:val="24"/>
          <w:szCs w:val="24"/>
        </w:rPr>
        <w:t xml:space="preserve"> </w:t>
      </w:r>
      <w:r w:rsidRPr="00105B56">
        <w:rPr>
          <w:sz w:val="24"/>
          <w:szCs w:val="24"/>
        </w:rPr>
        <w:t>её</w:t>
      </w:r>
      <w:r w:rsidRPr="00105B56">
        <w:rPr>
          <w:spacing w:val="1"/>
          <w:sz w:val="24"/>
          <w:szCs w:val="24"/>
        </w:rPr>
        <w:t xml:space="preserve"> </w:t>
      </w:r>
      <w:r w:rsidRPr="00105B56">
        <w:rPr>
          <w:sz w:val="24"/>
          <w:szCs w:val="24"/>
        </w:rPr>
        <w:t>воплощения,</w:t>
      </w:r>
      <w:r w:rsidRPr="00105B56">
        <w:rPr>
          <w:spacing w:val="-67"/>
          <w:sz w:val="24"/>
          <w:szCs w:val="24"/>
        </w:rPr>
        <w:t xml:space="preserve"> </w:t>
      </w:r>
      <w:r w:rsidRPr="00105B56">
        <w:rPr>
          <w:sz w:val="24"/>
          <w:szCs w:val="24"/>
        </w:rPr>
        <w:t>интонационных</w:t>
      </w:r>
      <w:r w:rsidRPr="00105B56">
        <w:rPr>
          <w:spacing w:val="1"/>
          <w:sz w:val="24"/>
          <w:szCs w:val="24"/>
        </w:rPr>
        <w:t xml:space="preserve"> </w:t>
      </w:r>
      <w:r w:rsidRPr="00105B56">
        <w:rPr>
          <w:sz w:val="24"/>
          <w:szCs w:val="24"/>
        </w:rPr>
        <w:t>особенностях,</w:t>
      </w:r>
      <w:r w:rsidRPr="00105B56">
        <w:rPr>
          <w:spacing w:val="1"/>
          <w:sz w:val="24"/>
          <w:szCs w:val="24"/>
        </w:rPr>
        <w:t xml:space="preserve"> </w:t>
      </w:r>
      <w:r w:rsidRPr="00105B56">
        <w:rPr>
          <w:sz w:val="24"/>
          <w:szCs w:val="24"/>
        </w:rPr>
        <w:t>жанре,</w:t>
      </w:r>
      <w:r w:rsidRPr="00105B56">
        <w:rPr>
          <w:spacing w:val="1"/>
          <w:sz w:val="24"/>
          <w:szCs w:val="24"/>
        </w:rPr>
        <w:t xml:space="preserve"> </w:t>
      </w:r>
      <w:r w:rsidRPr="00105B56">
        <w:rPr>
          <w:sz w:val="24"/>
          <w:szCs w:val="24"/>
        </w:rPr>
        <w:t>исполнителях</w:t>
      </w:r>
      <w:r w:rsidRPr="00105B56">
        <w:rPr>
          <w:spacing w:val="1"/>
          <w:sz w:val="24"/>
          <w:szCs w:val="24"/>
        </w:rPr>
        <w:t xml:space="preserve"> </w:t>
      </w:r>
      <w:r w:rsidRPr="00105B56">
        <w:rPr>
          <w:sz w:val="24"/>
          <w:szCs w:val="24"/>
        </w:rPr>
        <w:t>музыкального</w:t>
      </w:r>
      <w:r w:rsidRPr="00105B56">
        <w:rPr>
          <w:spacing w:val="1"/>
          <w:sz w:val="24"/>
          <w:szCs w:val="24"/>
        </w:rPr>
        <w:t xml:space="preserve"> </w:t>
      </w:r>
      <w:r w:rsidRPr="00105B56">
        <w:rPr>
          <w:sz w:val="24"/>
          <w:szCs w:val="24"/>
        </w:rPr>
        <w:t>произведения.</w:t>
      </w:r>
    </w:p>
    <w:p w:rsidR="00105B56" w:rsidRPr="001C75BD" w:rsidRDefault="00105B56" w:rsidP="00105B56">
      <w:pPr>
        <w:pStyle w:val="af5"/>
        <w:jc w:val="both"/>
        <w:rPr>
          <w:b/>
          <w:sz w:val="24"/>
          <w:szCs w:val="24"/>
        </w:rPr>
      </w:pPr>
      <w:r w:rsidRPr="001C75BD">
        <w:rPr>
          <w:b/>
          <w:sz w:val="24"/>
          <w:szCs w:val="24"/>
        </w:rPr>
        <w:t>Модуль</w:t>
      </w:r>
      <w:r w:rsidRPr="001C75BD">
        <w:rPr>
          <w:b/>
          <w:spacing w:val="-5"/>
          <w:sz w:val="24"/>
          <w:szCs w:val="24"/>
        </w:rPr>
        <w:t xml:space="preserve"> </w:t>
      </w:r>
      <w:r w:rsidRPr="001C75BD">
        <w:rPr>
          <w:b/>
          <w:sz w:val="24"/>
          <w:szCs w:val="24"/>
        </w:rPr>
        <w:t>№ 9</w:t>
      </w:r>
      <w:r w:rsidRPr="001C75BD">
        <w:rPr>
          <w:b/>
          <w:spacing w:val="-5"/>
          <w:sz w:val="24"/>
          <w:szCs w:val="24"/>
        </w:rPr>
        <w:t xml:space="preserve"> </w:t>
      </w:r>
      <w:r w:rsidRPr="001C75BD">
        <w:rPr>
          <w:b/>
          <w:sz w:val="24"/>
          <w:szCs w:val="24"/>
        </w:rPr>
        <w:t>«Жанры</w:t>
      </w:r>
      <w:r w:rsidRPr="001C75BD">
        <w:rPr>
          <w:b/>
          <w:spacing w:val="-2"/>
          <w:sz w:val="24"/>
          <w:szCs w:val="24"/>
        </w:rPr>
        <w:t xml:space="preserve"> </w:t>
      </w:r>
      <w:r w:rsidRPr="001C75BD">
        <w:rPr>
          <w:b/>
          <w:sz w:val="24"/>
          <w:szCs w:val="24"/>
        </w:rPr>
        <w:t>музыкального</w:t>
      </w:r>
      <w:r w:rsidRPr="001C75BD">
        <w:rPr>
          <w:b/>
          <w:spacing w:val="-5"/>
          <w:sz w:val="24"/>
          <w:szCs w:val="24"/>
        </w:rPr>
        <w:t xml:space="preserve"> </w:t>
      </w:r>
      <w:r w:rsidRPr="001C75BD">
        <w:rPr>
          <w:b/>
          <w:sz w:val="24"/>
          <w:szCs w:val="24"/>
        </w:rPr>
        <w:t>искусства»:</w:t>
      </w:r>
    </w:p>
    <w:p w:rsidR="00105B56" w:rsidRPr="00105B56" w:rsidRDefault="00105B56" w:rsidP="00105B56">
      <w:pPr>
        <w:pStyle w:val="af5"/>
        <w:jc w:val="both"/>
        <w:rPr>
          <w:sz w:val="24"/>
          <w:szCs w:val="24"/>
        </w:rPr>
      </w:pPr>
      <w:r w:rsidRPr="00105B56">
        <w:rPr>
          <w:sz w:val="24"/>
          <w:szCs w:val="24"/>
        </w:rPr>
        <w:t>различать и характеризовать жанры музыки (театральные, камерные и</w:t>
      </w:r>
      <w:r w:rsidRPr="00105B56">
        <w:rPr>
          <w:spacing w:val="1"/>
          <w:sz w:val="24"/>
          <w:szCs w:val="24"/>
        </w:rPr>
        <w:t xml:space="preserve"> </w:t>
      </w:r>
      <w:r w:rsidRPr="00105B56">
        <w:rPr>
          <w:sz w:val="24"/>
          <w:szCs w:val="24"/>
        </w:rPr>
        <w:t>симфонические,</w:t>
      </w:r>
      <w:r w:rsidRPr="00105B56">
        <w:rPr>
          <w:spacing w:val="1"/>
          <w:sz w:val="24"/>
          <w:szCs w:val="24"/>
        </w:rPr>
        <w:t xml:space="preserve"> </w:t>
      </w:r>
      <w:r w:rsidRPr="00105B56">
        <w:rPr>
          <w:sz w:val="24"/>
          <w:szCs w:val="24"/>
        </w:rPr>
        <w:t>вокальные</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инструментальные</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т.</w:t>
      </w:r>
      <w:r w:rsidRPr="00105B56">
        <w:rPr>
          <w:spacing w:val="1"/>
          <w:sz w:val="24"/>
          <w:szCs w:val="24"/>
        </w:rPr>
        <w:t xml:space="preserve"> </w:t>
      </w:r>
      <w:r w:rsidRPr="00105B56">
        <w:rPr>
          <w:sz w:val="24"/>
          <w:szCs w:val="24"/>
        </w:rPr>
        <w:t>д.),</w:t>
      </w:r>
      <w:r w:rsidRPr="00105B56">
        <w:rPr>
          <w:spacing w:val="1"/>
          <w:sz w:val="24"/>
          <w:szCs w:val="24"/>
        </w:rPr>
        <w:t xml:space="preserve"> </w:t>
      </w:r>
      <w:r w:rsidRPr="00105B56">
        <w:rPr>
          <w:sz w:val="24"/>
          <w:szCs w:val="24"/>
        </w:rPr>
        <w:t>знать</w:t>
      </w:r>
      <w:r w:rsidRPr="00105B56">
        <w:rPr>
          <w:spacing w:val="1"/>
          <w:sz w:val="24"/>
          <w:szCs w:val="24"/>
        </w:rPr>
        <w:t xml:space="preserve"> </w:t>
      </w:r>
      <w:r w:rsidRPr="00105B56">
        <w:rPr>
          <w:sz w:val="24"/>
          <w:szCs w:val="24"/>
        </w:rPr>
        <w:t>их</w:t>
      </w:r>
      <w:r w:rsidRPr="00105B56">
        <w:rPr>
          <w:spacing w:val="1"/>
          <w:sz w:val="24"/>
          <w:szCs w:val="24"/>
        </w:rPr>
        <w:t xml:space="preserve"> </w:t>
      </w:r>
      <w:r w:rsidRPr="00105B56">
        <w:rPr>
          <w:sz w:val="24"/>
          <w:szCs w:val="24"/>
        </w:rPr>
        <w:t>разновидности,</w:t>
      </w:r>
      <w:r w:rsidRPr="00105B56">
        <w:rPr>
          <w:spacing w:val="-1"/>
          <w:sz w:val="24"/>
          <w:szCs w:val="24"/>
        </w:rPr>
        <w:t xml:space="preserve"> </w:t>
      </w:r>
      <w:r w:rsidRPr="00105B56">
        <w:rPr>
          <w:sz w:val="24"/>
          <w:szCs w:val="24"/>
        </w:rPr>
        <w:t>приводить</w:t>
      </w:r>
      <w:r w:rsidRPr="00105B56">
        <w:rPr>
          <w:spacing w:val="-1"/>
          <w:sz w:val="24"/>
          <w:szCs w:val="24"/>
        </w:rPr>
        <w:t xml:space="preserve"> </w:t>
      </w:r>
      <w:r w:rsidRPr="00105B56">
        <w:rPr>
          <w:sz w:val="24"/>
          <w:szCs w:val="24"/>
        </w:rPr>
        <w:t>примеры;</w:t>
      </w:r>
    </w:p>
    <w:p w:rsidR="00105B56" w:rsidRPr="00105B56" w:rsidRDefault="00105B56" w:rsidP="00105B56">
      <w:pPr>
        <w:pStyle w:val="af5"/>
        <w:jc w:val="both"/>
        <w:rPr>
          <w:sz w:val="24"/>
          <w:szCs w:val="24"/>
        </w:rPr>
      </w:pPr>
      <w:r w:rsidRPr="00105B56">
        <w:rPr>
          <w:sz w:val="24"/>
          <w:szCs w:val="24"/>
        </w:rPr>
        <w:t>рассуждать о круге образов и средствах их воплощения, типичных для</w:t>
      </w:r>
      <w:r w:rsidRPr="00105B56">
        <w:rPr>
          <w:spacing w:val="1"/>
          <w:sz w:val="24"/>
          <w:szCs w:val="24"/>
        </w:rPr>
        <w:t xml:space="preserve"> </w:t>
      </w:r>
      <w:r w:rsidRPr="00105B56">
        <w:rPr>
          <w:sz w:val="24"/>
          <w:szCs w:val="24"/>
        </w:rPr>
        <w:t>данного</w:t>
      </w:r>
      <w:r w:rsidRPr="00105B56">
        <w:rPr>
          <w:spacing w:val="-3"/>
          <w:sz w:val="24"/>
          <w:szCs w:val="24"/>
        </w:rPr>
        <w:t xml:space="preserve"> </w:t>
      </w:r>
      <w:r w:rsidRPr="00105B56">
        <w:rPr>
          <w:sz w:val="24"/>
          <w:szCs w:val="24"/>
        </w:rPr>
        <w:t>жанра;</w:t>
      </w:r>
    </w:p>
    <w:p w:rsidR="00105B56" w:rsidRDefault="00105B56" w:rsidP="001C75BD">
      <w:pPr>
        <w:pStyle w:val="af5"/>
        <w:jc w:val="both"/>
        <w:rPr>
          <w:sz w:val="24"/>
          <w:szCs w:val="24"/>
        </w:rPr>
      </w:pPr>
      <w:r w:rsidRPr="00105B56">
        <w:rPr>
          <w:sz w:val="24"/>
          <w:szCs w:val="24"/>
        </w:rPr>
        <w:t>выразительно</w:t>
      </w:r>
      <w:r w:rsidRPr="00105B56">
        <w:rPr>
          <w:spacing w:val="1"/>
          <w:sz w:val="24"/>
          <w:szCs w:val="24"/>
        </w:rPr>
        <w:t xml:space="preserve"> </w:t>
      </w:r>
      <w:r w:rsidRPr="00105B56">
        <w:rPr>
          <w:sz w:val="24"/>
          <w:szCs w:val="24"/>
        </w:rPr>
        <w:t>исполнять</w:t>
      </w:r>
      <w:r w:rsidRPr="00105B56">
        <w:rPr>
          <w:spacing w:val="1"/>
          <w:sz w:val="24"/>
          <w:szCs w:val="24"/>
        </w:rPr>
        <w:t xml:space="preserve"> </w:t>
      </w:r>
      <w:r w:rsidRPr="00105B56">
        <w:rPr>
          <w:sz w:val="24"/>
          <w:szCs w:val="24"/>
        </w:rPr>
        <w:t>произведения</w:t>
      </w:r>
      <w:r w:rsidRPr="00105B56">
        <w:rPr>
          <w:spacing w:val="1"/>
          <w:sz w:val="24"/>
          <w:szCs w:val="24"/>
        </w:rPr>
        <w:t xml:space="preserve"> </w:t>
      </w:r>
      <w:r w:rsidRPr="00105B56">
        <w:rPr>
          <w:sz w:val="24"/>
          <w:szCs w:val="24"/>
        </w:rPr>
        <w:t>(в</w:t>
      </w:r>
      <w:r w:rsidRPr="00105B56">
        <w:rPr>
          <w:spacing w:val="1"/>
          <w:sz w:val="24"/>
          <w:szCs w:val="24"/>
        </w:rPr>
        <w:t xml:space="preserve"> </w:t>
      </w:r>
      <w:r w:rsidRPr="00105B56">
        <w:rPr>
          <w:sz w:val="24"/>
          <w:szCs w:val="24"/>
        </w:rPr>
        <w:t>том</w:t>
      </w:r>
      <w:r w:rsidRPr="00105B56">
        <w:rPr>
          <w:spacing w:val="1"/>
          <w:sz w:val="24"/>
          <w:szCs w:val="24"/>
        </w:rPr>
        <w:t xml:space="preserve"> </w:t>
      </w:r>
      <w:r w:rsidRPr="00105B56">
        <w:rPr>
          <w:sz w:val="24"/>
          <w:szCs w:val="24"/>
        </w:rPr>
        <w:t>числе</w:t>
      </w:r>
      <w:r w:rsidRPr="00105B56">
        <w:rPr>
          <w:spacing w:val="1"/>
          <w:sz w:val="24"/>
          <w:szCs w:val="24"/>
        </w:rPr>
        <w:t xml:space="preserve"> </w:t>
      </w:r>
      <w:r w:rsidRPr="00105B56">
        <w:rPr>
          <w:sz w:val="24"/>
          <w:szCs w:val="24"/>
        </w:rPr>
        <w:t>фрагменты)</w:t>
      </w:r>
      <w:r w:rsidRPr="00105B56">
        <w:rPr>
          <w:spacing w:val="1"/>
          <w:sz w:val="24"/>
          <w:szCs w:val="24"/>
        </w:rPr>
        <w:t xml:space="preserve"> </w:t>
      </w:r>
      <w:r w:rsidRPr="00105B56">
        <w:rPr>
          <w:sz w:val="24"/>
          <w:szCs w:val="24"/>
        </w:rPr>
        <w:t>вокальных,</w:t>
      </w:r>
      <w:r w:rsidRPr="00105B56">
        <w:rPr>
          <w:spacing w:val="1"/>
          <w:sz w:val="24"/>
          <w:szCs w:val="24"/>
        </w:rPr>
        <w:t xml:space="preserve"> </w:t>
      </w:r>
      <w:r w:rsidRPr="00105B56">
        <w:rPr>
          <w:sz w:val="24"/>
          <w:szCs w:val="24"/>
        </w:rPr>
        <w:t>инструментальных</w:t>
      </w:r>
      <w:r w:rsidRPr="00105B56">
        <w:rPr>
          <w:spacing w:val="1"/>
          <w:sz w:val="24"/>
          <w:szCs w:val="24"/>
        </w:rPr>
        <w:t xml:space="preserve"> </w:t>
      </w:r>
      <w:r w:rsidRPr="00105B56">
        <w:rPr>
          <w:sz w:val="24"/>
          <w:szCs w:val="24"/>
        </w:rPr>
        <w:t>и</w:t>
      </w:r>
      <w:r w:rsidRPr="00105B56">
        <w:rPr>
          <w:spacing w:val="1"/>
          <w:sz w:val="24"/>
          <w:szCs w:val="24"/>
        </w:rPr>
        <w:t xml:space="preserve"> </w:t>
      </w:r>
      <w:r w:rsidRPr="00105B56">
        <w:rPr>
          <w:sz w:val="24"/>
          <w:szCs w:val="24"/>
        </w:rPr>
        <w:t>музыкально-театральных</w:t>
      </w:r>
      <w:r w:rsidRPr="00105B56">
        <w:rPr>
          <w:spacing w:val="1"/>
          <w:sz w:val="24"/>
          <w:szCs w:val="24"/>
        </w:rPr>
        <w:t xml:space="preserve"> </w:t>
      </w:r>
      <w:r w:rsidRPr="00105B56">
        <w:rPr>
          <w:sz w:val="24"/>
          <w:szCs w:val="24"/>
        </w:rPr>
        <w:t>жанров</w:t>
      </w:r>
      <w:r w:rsidRPr="00105B56">
        <w:rPr>
          <w:spacing w:val="1"/>
          <w:sz w:val="24"/>
          <w:szCs w:val="24"/>
        </w:rPr>
        <w:t xml:space="preserve"> </w:t>
      </w:r>
      <w:r w:rsidRPr="00105B56">
        <w:rPr>
          <w:sz w:val="24"/>
          <w:szCs w:val="24"/>
        </w:rPr>
        <w:t>(при</w:t>
      </w:r>
      <w:r w:rsidRPr="00105B56">
        <w:rPr>
          <w:spacing w:val="1"/>
          <w:sz w:val="24"/>
          <w:szCs w:val="24"/>
        </w:rPr>
        <w:t xml:space="preserve"> </w:t>
      </w:r>
      <w:r w:rsidRPr="00105B56">
        <w:rPr>
          <w:sz w:val="24"/>
          <w:szCs w:val="24"/>
        </w:rPr>
        <w:t>наличии</w:t>
      </w:r>
      <w:r w:rsidRPr="00105B56">
        <w:rPr>
          <w:spacing w:val="-11"/>
          <w:sz w:val="24"/>
          <w:szCs w:val="24"/>
        </w:rPr>
        <w:t xml:space="preserve"> </w:t>
      </w:r>
      <w:r w:rsidR="001C75BD">
        <w:rPr>
          <w:sz w:val="24"/>
          <w:szCs w:val="24"/>
        </w:rPr>
        <w:t>возможности).</w:t>
      </w:r>
    </w:p>
    <w:p w:rsidR="001C75BD" w:rsidRPr="001C75BD" w:rsidRDefault="001C75BD" w:rsidP="001C75BD">
      <w:pPr>
        <w:pStyle w:val="af5"/>
        <w:jc w:val="both"/>
        <w:rPr>
          <w:sz w:val="24"/>
          <w:szCs w:val="24"/>
        </w:rPr>
      </w:pPr>
    </w:p>
    <w:p w:rsidR="00105B56" w:rsidRDefault="00105B56" w:rsidP="001C75BD">
      <w:pPr>
        <w:pStyle w:val="af5"/>
        <w:jc w:val="both"/>
        <w:rPr>
          <w:sz w:val="24"/>
          <w:szCs w:val="24"/>
        </w:rPr>
      </w:pPr>
      <w:r w:rsidRPr="001C75BD">
        <w:rPr>
          <w:sz w:val="24"/>
          <w:szCs w:val="24"/>
        </w:rPr>
        <w:t>При</w:t>
      </w:r>
      <w:r w:rsidRPr="001C75BD">
        <w:rPr>
          <w:spacing w:val="1"/>
          <w:sz w:val="24"/>
          <w:szCs w:val="24"/>
        </w:rPr>
        <w:t xml:space="preserve"> </w:t>
      </w:r>
      <w:r w:rsidRPr="001C75BD">
        <w:rPr>
          <w:sz w:val="24"/>
          <w:szCs w:val="24"/>
        </w:rPr>
        <w:t>разработке</w:t>
      </w:r>
      <w:r w:rsidRPr="001C75BD">
        <w:rPr>
          <w:spacing w:val="1"/>
          <w:sz w:val="24"/>
          <w:szCs w:val="24"/>
        </w:rPr>
        <w:t xml:space="preserve"> </w:t>
      </w:r>
      <w:r w:rsidRPr="001C75BD">
        <w:rPr>
          <w:sz w:val="24"/>
          <w:szCs w:val="24"/>
        </w:rPr>
        <w:t>рабочей</w:t>
      </w:r>
      <w:r w:rsidRPr="001C75BD">
        <w:rPr>
          <w:spacing w:val="1"/>
          <w:sz w:val="24"/>
          <w:szCs w:val="24"/>
        </w:rPr>
        <w:t xml:space="preserve"> </w:t>
      </w:r>
      <w:r w:rsidRPr="001C75BD">
        <w:rPr>
          <w:sz w:val="24"/>
          <w:szCs w:val="24"/>
        </w:rPr>
        <w:t>программы</w:t>
      </w:r>
      <w:r w:rsidRPr="001C75BD">
        <w:rPr>
          <w:spacing w:val="1"/>
          <w:sz w:val="24"/>
          <w:szCs w:val="24"/>
        </w:rPr>
        <w:t xml:space="preserve"> </w:t>
      </w:r>
      <w:r w:rsidRPr="001C75BD">
        <w:rPr>
          <w:sz w:val="24"/>
          <w:szCs w:val="24"/>
        </w:rPr>
        <w:t>в</w:t>
      </w:r>
      <w:r w:rsidRPr="001C75BD">
        <w:rPr>
          <w:spacing w:val="1"/>
          <w:sz w:val="24"/>
          <w:szCs w:val="24"/>
        </w:rPr>
        <w:t xml:space="preserve"> </w:t>
      </w:r>
      <w:r w:rsidRPr="001C75BD">
        <w:rPr>
          <w:sz w:val="24"/>
          <w:szCs w:val="24"/>
        </w:rPr>
        <w:t>тематическом</w:t>
      </w:r>
      <w:r w:rsidRPr="001C75BD">
        <w:rPr>
          <w:spacing w:val="1"/>
          <w:sz w:val="24"/>
          <w:szCs w:val="24"/>
        </w:rPr>
        <w:t xml:space="preserve"> </w:t>
      </w:r>
      <w:r w:rsidRPr="001C75BD">
        <w:rPr>
          <w:sz w:val="24"/>
          <w:szCs w:val="24"/>
        </w:rPr>
        <w:t>планировании</w:t>
      </w:r>
      <w:r w:rsidRPr="001C75BD">
        <w:rPr>
          <w:spacing w:val="1"/>
          <w:sz w:val="24"/>
          <w:szCs w:val="24"/>
        </w:rPr>
        <w:t xml:space="preserve"> </w:t>
      </w:r>
      <w:r w:rsidRPr="001C75BD">
        <w:rPr>
          <w:sz w:val="24"/>
          <w:szCs w:val="24"/>
        </w:rPr>
        <w:t>должны</w:t>
      </w:r>
      <w:r w:rsidRPr="001C75BD">
        <w:rPr>
          <w:spacing w:val="71"/>
          <w:sz w:val="24"/>
          <w:szCs w:val="24"/>
        </w:rPr>
        <w:t xml:space="preserve"> </w:t>
      </w:r>
      <w:r w:rsidRPr="001C75BD">
        <w:rPr>
          <w:sz w:val="24"/>
          <w:szCs w:val="24"/>
        </w:rPr>
        <w:t>быть</w:t>
      </w:r>
      <w:r w:rsidRPr="001C75BD">
        <w:rPr>
          <w:spacing w:val="71"/>
          <w:sz w:val="24"/>
          <w:szCs w:val="24"/>
        </w:rPr>
        <w:t xml:space="preserve"> </w:t>
      </w:r>
      <w:r w:rsidRPr="001C75BD">
        <w:rPr>
          <w:sz w:val="24"/>
          <w:szCs w:val="24"/>
        </w:rPr>
        <w:t>учтены</w:t>
      </w:r>
      <w:r w:rsidRPr="001C75BD">
        <w:rPr>
          <w:spacing w:val="71"/>
          <w:sz w:val="24"/>
          <w:szCs w:val="24"/>
        </w:rPr>
        <w:t xml:space="preserve"> </w:t>
      </w:r>
      <w:r w:rsidRPr="001C75BD">
        <w:rPr>
          <w:sz w:val="24"/>
          <w:szCs w:val="24"/>
        </w:rPr>
        <w:t>возможности</w:t>
      </w:r>
      <w:r w:rsidRPr="001C75BD">
        <w:rPr>
          <w:spacing w:val="71"/>
          <w:sz w:val="24"/>
          <w:szCs w:val="24"/>
        </w:rPr>
        <w:t xml:space="preserve"> </w:t>
      </w:r>
      <w:r w:rsidRPr="001C75BD">
        <w:rPr>
          <w:sz w:val="24"/>
          <w:szCs w:val="24"/>
        </w:rPr>
        <w:t>использования</w:t>
      </w:r>
      <w:r w:rsidRPr="001C75BD">
        <w:rPr>
          <w:spacing w:val="71"/>
          <w:sz w:val="24"/>
          <w:szCs w:val="24"/>
        </w:rPr>
        <w:t xml:space="preserve"> </w:t>
      </w:r>
      <w:r w:rsidRPr="001C75BD">
        <w:rPr>
          <w:sz w:val="24"/>
          <w:szCs w:val="24"/>
        </w:rPr>
        <w:t>электронных</w:t>
      </w:r>
      <w:r w:rsidRPr="001C75BD">
        <w:rPr>
          <w:spacing w:val="1"/>
          <w:sz w:val="24"/>
          <w:szCs w:val="24"/>
        </w:rPr>
        <w:t xml:space="preserve"> </w:t>
      </w:r>
      <w:r w:rsidRPr="001C75BD">
        <w:rPr>
          <w:sz w:val="24"/>
          <w:szCs w:val="24"/>
        </w:rPr>
        <w:t>(цифровых) образовательных ресурсов, являющихся учебно-методическими</w:t>
      </w:r>
      <w:r w:rsidRPr="001C75BD">
        <w:rPr>
          <w:spacing w:val="1"/>
          <w:sz w:val="24"/>
          <w:szCs w:val="24"/>
        </w:rPr>
        <w:t xml:space="preserve"> </w:t>
      </w:r>
      <w:r w:rsidRPr="001C75BD">
        <w:rPr>
          <w:sz w:val="24"/>
          <w:szCs w:val="24"/>
        </w:rPr>
        <w:t>материалами</w:t>
      </w:r>
      <w:r w:rsidRPr="001C75BD">
        <w:rPr>
          <w:spacing w:val="1"/>
          <w:sz w:val="24"/>
          <w:szCs w:val="24"/>
        </w:rPr>
        <w:t xml:space="preserve"> </w:t>
      </w:r>
      <w:r w:rsidRPr="001C75BD">
        <w:rPr>
          <w:sz w:val="24"/>
          <w:szCs w:val="24"/>
        </w:rPr>
        <w:t>(мультимедийные</w:t>
      </w:r>
      <w:r w:rsidRPr="001C75BD">
        <w:rPr>
          <w:spacing w:val="1"/>
          <w:sz w:val="24"/>
          <w:szCs w:val="24"/>
        </w:rPr>
        <w:t xml:space="preserve"> </w:t>
      </w:r>
      <w:r w:rsidRPr="001C75BD">
        <w:rPr>
          <w:sz w:val="24"/>
          <w:szCs w:val="24"/>
        </w:rPr>
        <w:t>программы,</w:t>
      </w:r>
      <w:r w:rsidRPr="001C75BD">
        <w:rPr>
          <w:spacing w:val="1"/>
          <w:sz w:val="24"/>
          <w:szCs w:val="24"/>
        </w:rPr>
        <w:t xml:space="preserve"> </w:t>
      </w:r>
      <w:r w:rsidRPr="001C75BD">
        <w:rPr>
          <w:sz w:val="24"/>
          <w:szCs w:val="24"/>
        </w:rPr>
        <w:t>электронные</w:t>
      </w:r>
      <w:r w:rsidRPr="001C75BD">
        <w:rPr>
          <w:spacing w:val="1"/>
          <w:sz w:val="24"/>
          <w:szCs w:val="24"/>
        </w:rPr>
        <w:t xml:space="preserve"> </w:t>
      </w:r>
      <w:r w:rsidRPr="001C75BD">
        <w:rPr>
          <w:sz w:val="24"/>
          <w:szCs w:val="24"/>
        </w:rPr>
        <w:t>учебники</w:t>
      </w:r>
      <w:r w:rsidRPr="001C75BD">
        <w:rPr>
          <w:spacing w:val="1"/>
          <w:sz w:val="24"/>
          <w:szCs w:val="24"/>
        </w:rPr>
        <w:t xml:space="preserve"> </w:t>
      </w:r>
      <w:r w:rsidRPr="001C75BD">
        <w:rPr>
          <w:sz w:val="24"/>
          <w:szCs w:val="24"/>
        </w:rPr>
        <w:t>и</w:t>
      </w:r>
      <w:r w:rsidRPr="001C75BD">
        <w:rPr>
          <w:spacing w:val="-67"/>
          <w:sz w:val="24"/>
          <w:szCs w:val="24"/>
        </w:rPr>
        <w:t xml:space="preserve"> </w:t>
      </w:r>
      <w:r w:rsidRPr="001C75BD">
        <w:rPr>
          <w:sz w:val="24"/>
          <w:szCs w:val="24"/>
        </w:rPr>
        <w:t>задачники,</w:t>
      </w:r>
      <w:r w:rsidRPr="001C75BD">
        <w:rPr>
          <w:spacing w:val="1"/>
          <w:sz w:val="24"/>
          <w:szCs w:val="24"/>
        </w:rPr>
        <w:t xml:space="preserve"> </w:t>
      </w:r>
      <w:r w:rsidRPr="001C75BD">
        <w:rPr>
          <w:sz w:val="24"/>
          <w:szCs w:val="24"/>
        </w:rPr>
        <w:t>электронные</w:t>
      </w:r>
      <w:r w:rsidRPr="001C75BD">
        <w:rPr>
          <w:spacing w:val="1"/>
          <w:sz w:val="24"/>
          <w:szCs w:val="24"/>
        </w:rPr>
        <w:t xml:space="preserve"> </w:t>
      </w:r>
      <w:r w:rsidRPr="001C75BD">
        <w:rPr>
          <w:sz w:val="24"/>
          <w:szCs w:val="24"/>
        </w:rPr>
        <w:t>библиотеки,</w:t>
      </w:r>
      <w:r w:rsidRPr="001C75BD">
        <w:rPr>
          <w:spacing w:val="1"/>
          <w:sz w:val="24"/>
          <w:szCs w:val="24"/>
        </w:rPr>
        <w:t xml:space="preserve"> </w:t>
      </w:r>
      <w:r w:rsidRPr="001C75BD">
        <w:rPr>
          <w:sz w:val="24"/>
          <w:szCs w:val="24"/>
        </w:rPr>
        <w:t>виртуальные</w:t>
      </w:r>
      <w:r w:rsidRPr="001C75BD">
        <w:rPr>
          <w:spacing w:val="1"/>
          <w:sz w:val="24"/>
          <w:szCs w:val="24"/>
        </w:rPr>
        <w:t xml:space="preserve"> </w:t>
      </w:r>
      <w:r w:rsidRPr="001C75BD">
        <w:rPr>
          <w:sz w:val="24"/>
          <w:szCs w:val="24"/>
        </w:rPr>
        <w:t>лаборатории,</w:t>
      </w:r>
      <w:r w:rsidRPr="001C75BD">
        <w:rPr>
          <w:spacing w:val="1"/>
          <w:sz w:val="24"/>
          <w:szCs w:val="24"/>
        </w:rPr>
        <w:t xml:space="preserve"> </w:t>
      </w:r>
      <w:r w:rsidRPr="001C75BD">
        <w:rPr>
          <w:sz w:val="24"/>
          <w:szCs w:val="24"/>
        </w:rPr>
        <w:t>игровые</w:t>
      </w:r>
      <w:r w:rsidRPr="001C75BD">
        <w:rPr>
          <w:spacing w:val="1"/>
          <w:sz w:val="24"/>
          <w:szCs w:val="24"/>
        </w:rPr>
        <w:t xml:space="preserve"> </w:t>
      </w:r>
      <w:r w:rsidRPr="001C75BD">
        <w:rPr>
          <w:sz w:val="24"/>
          <w:szCs w:val="24"/>
        </w:rPr>
        <w:t>программы,</w:t>
      </w:r>
      <w:r w:rsidRPr="001C75BD">
        <w:rPr>
          <w:spacing w:val="1"/>
          <w:sz w:val="24"/>
          <w:szCs w:val="24"/>
        </w:rPr>
        <w:t xml:space="preserve"> </w:t>
      </w:r>
      <w:r w:rsidRPr="001C75BD">
        <w:rPr>
          <w:sz w:val="24"/>
          <w:szCs w:val="24"/>
        </w:rPr>
        <w:t>коллекции</w:t>
      </w:r>
      <w:r w:rsidRPr="001C75BD">
        <w:rPr>
          <w:spacing w:val="1"/>
          <w:sz w:val="24"/>
          <w:szCs w:val="24"/>
        </w:rPr>
        <w:t xml:space="preserve"> </w:t>
      </w:r>
      <w:r w:rsidRPr="001C75BD">
        <w:rPr>
          <w:sz w:val="24"/>
          <w:szCs w:val="24"/>
        </w:rPr>
        <w:t>цифровых</w:t>
      </w:r>
      <w:r w:rsidRPr="001C75BD">
        <w:rPr>
          <w:spacing w:val="1"/>
          <w:sz w:val="24"/>
          <w:szCs w:val="24"/>
        </w:rPr>
        <w:t xml:space="preserve"> </w:t>
      </w:r>
      <w:r w:rsidRPr="001C75BD">
        <w:rPr>
          <w:sz w:val="24"/>
          <w:szCs w:val="24"/>
        </w:rPr>
        <w:t>образовательных</w:t>
      </w:r>
      <w:r w:rsidRPr="001C75BD">
        <w:rPr>
          <w:spacing w:val="71"/>
          <w:sz w:val="24"/>
          <w:szCs w:val="24"/>
        </w:rPr>
        <w:t xml:space="preserve"> </w:t>
      </w:r>
      <w:r w:rsidRPr="001C75BD">
        <w:rPr>
          <w:sz w:val="24"/>
          <w:szCs w:val="24"/>
        </w:rPr>
        <w:t>ресурсов),</w:t>
      </w:r>
      <w:r w:rsidRPr="001C75BD">
        <w:rPr>
          <w:spacing w:val="1"/>
          <w:sz w:val="24"/>
          <w:szCs w:val="24"/>
        </w:rPr>
        <w:t xml:space="preserve"> </w:t>
      </w:r>
      <w:r w:rsidRPr="001C75BD">
        <w:rPr>
          <w:sz w:val="24"/>
          <w:szCs w:val="24"/>
        </w:rPr>
        <w:t>используемыми</w:t>
      </w:r>
      <w:r w:rsidRPr="001C75BD">
        <w:rPr>
          <w:spacing w:val="1"/>
          <w:sz w:val="24"/>
          <w:szCs w:val="24"/>
        </w:rPr>
        <w:t xml:space="preserve"> </w:t>
      </w:r>
      <w:r w:rsidRPr="001C75BD">
        <w:rPr>
          <w:sz w:val="24"/>
          <w:szCs w:val="24"/>
        </w:rPr>
        <w:t>для</w:t>
      </w:r>
      <w:r w:rsidRPr="001C75BD">
        <w:rPr>
          <w:spacing w:val="1"/>
          <w:sz w:val="24"/>
          <w:szCs w:val="24"/>
        </w:rPr>
        <w:t xml:space="preserve"> </w:t>
      </w:r>
      <w:r w:rsidRPr="001C75BD">
        <w:rPr>
          <w:sz w:val="24"/>
          <w:szCs w:val="24"/>
        </w:rPr>
        <w:t>обучения</w:t>
      </w:r>
      <w:r w:rsidRPr="001C75BD">
        <w:rPr>
          <w:spacing w:val="1"/>
          <w:sz w:val="24"/>
          <w:szCs w:val="24"/>
        </w:rPr>
        <w:t xml:space="preserve"> </w:t>
      </w:r>
      <w:r w:rsidRPr="001C75BD">
        <w:rPr>
          <w:sz w:val="24"/>
          <w:szCs w:val="24"/>
        </w:rPr>
        <w:t>и</w:t>
      </w:r>
      <w:r w:rsidRPr="001C75BD">
        <w:rPr>
          <w:spacing w:val="1"/>
          <w:sz w:val="24"/>
          <w:szCs w:val="24"/>
        </w:rPr>
        <w:t xml:space="preserve"> </w:t>
      </w:r>
      <w:r w:rsidRPr="001C75BD">
        <w:rPr>
          <w:sz w:val="24"/>
          <w:szCs w:val="24"/>
        </w:rPr>
        <w:t>воспитания</w:t>
      </w:r>
      <w:r w:rsidRPr="001C75BD">
        <w:rPr>
          <w:spacing w:val="1"/>
          <w:sz w:val="24"/>
          <w:szCs w:val="24"/>
        </w:rPr>
        <w:t xml:space="preserve"> </w:t>
      </w:r>
      <w:r w:rsidRPr="001C75BD">
        <w:rPr>
          <w:sz w:val="24"/>
          <w:szCs w:val="24"/>
        </w:rPr>
        <w:t>обучающимися</w:t>
      </w:r>
      <w:r w:rsidRPr="001C75BD">
        <w:rPr>
          <w:spacing w:val="1"/>
          <w:sz w:val="24"/>
          <w:szCs w:val="24"/>
        </w:rPr>
        <w:t xml:space="preserve"> </w:t>
      </w:r>
      <w:r w:rsidRPr="001C75BD">
        <w:rPr>
          <w:sz w:val="24"/>
          <w:szCs w:val="24"/>
        </w:rPr>
        <w:t>с</w:t>
      </w:r>
      <w:r w:rsidRPr="001C75BD">
        <w:rPr>
          <w:spacing w:val="1"/>
          <w:sz w:val="24"/>
          <w:szCs w:val="24"/>
        </w:rPr>
        <w:t xml:space="preserve"> </w:t>
      </w:r>
      <w:r w:rsidRPr="001C75BD">
        <w:rPr>
          <w:sz w:val="24"/>
          <w:szCs w:val="24"/>
        </w:rPr>
        <w:t>НОДА,</w:t>
      </w:r>
      <w:r w:rsidRPr="001C75BD">
        <w:rPr>
          <w:spacing w:val="1"/>
          <w:sz w:val="24"/>
          <w:szCs w:val="24"/>
        </w:rPr>
        <w:t xml:space="preserve"> </w:t>
      </w:r>
      <w:r w:rsidRPr="001C75BD">
        <w:rPr>
          <w:sz w:val="24"/>
          <w:szCs w:val="24"/>
        </w:rPr>
        <w:t>представленными</w:t>
      </w:r>
      <w:r w:rsidRPr="001C75BD">
        <w:rPr>
          <w:spacing w:val="1"/>
          <w:sz w:val="24"/>
          <w:szCs w:val="24"/>
        </w:rPr>
        <w:t xml:space="preserve"> </w:t>
      </w:r>
      <w:r w:rsidRPr="001C75BD">
        <w:rPr>
          <w:sz w:val="24"/>
          <w:szCs w:val="24"/>
        </w:rPr>
        <w:t>в</w:t>
      </w:r>
      <w:r w:rsidRPr="001C75BD">
        <w:rPr>
          <w:spacing w:val="1"/>
          <w:sz w:val="24"/>
          <w:szCs w:val="24"/>
        </w:rPr>
        <w:t xml:space="preserve"> </w:t>
      </w:r>
      <w:r w:rsidRPr="001C75BD">
        <w:rPr>
          <w:sz w:val="24"/>
          <w:szCs w:val="24"/>
        </w:rPr>
        <w:t>электронном</w:t>
      </w:r>
      <w:r w:rsidRPr="001C75BD">
        <w:rPr>
          <w:spacing w:val="1"/>
          <w:sz w:val="24"/>
          <w:szCs w:val="24"/>
        </w:rPr>
        <w:t xml:space="preserve"> </w:t>
      </w:r>
      <w:r w:rsidRPr="001C75BD">
        <w:rPr>
          <w:sz w:val="24"/>
          <w:szCs w:val="24"/>
        </w:rPr>
        <w:t>(цифровом)</w:t>
      </w:r>
      <w:r w:rsidRPr="001C75BD">
        <w:rPr>
          <w:spacing w:val="1"/>
          <w:sz w:val="24"/>
          <w:szCs w:val="24"/>
        </w:rPr>
        <w:t xml:space="preserve"> </w:t>
      </w:r>
      <w:r w:rsidRPr="001C75BD">
        <w:rPr>
          <w:sz w:val="24"/>
          <w:szCs w:val="24"/>
        </w:rPr>
        <w:t>виде</w:t>
      </w:r>
      <w:r w:rsidRPr="001C75BD">
        <w:rPr>
          <w:spacing w:val="1"/>
          <w:sz w:val="24"/>
          <w:szCs w:val="24"/>
        </w:rPr>
        <w:t xml:space="preserve"> </w:t>
      </w:r>
      <w:r w:rsidRPr="001C75BD">
        <w:rPr>
          <w:sz w:val="24"/>
          <w:szCs w:val="24"/>
        </w:rPr>
        <w:t>и</w:t>
      </w:r>
      <w:r w:rsidRPr="001C75BD">
        <w:rPr>
          <w:spacing w:val="1"/>
          <w:sz w:val="24"/>
          <w:szCs w:val="24"/>
        </w:rPr>
        <w:t xml:space="preserve"> </w:t>
      </w:r>
      <w:r w:rsidRPr="001C75BD">
        <w:rPr>
          <w:sz w:val="24"/>
          <w:szCs w:val="24"/>
        </w:rPr>
        <w:t>реализующими</w:t>
      </w:r>
      <w:r w:rsidRPr="001C75BD">
        <w:rPr>
          <w:spacing w:val="1"/>
          <w:sz w:val="24"/>
          <w:szCs w:val="24"/>
        </w:rPr>
        <w:t xml:space="preserve"> </w:t>
      </w:r>
      <w:r w:rsidRPr="001C75BD">
        <w:rPr>
          <w:sz w:val="24"/>
          <w:szCs w:val="24"/>
        </w:rPr>
        <w:t>дидактические</w:t>
      </w:r>
      <w:r w:rsidRPr="001C75BD">
        <w:rPr>
          <w:spacing w:val="1"/>
          <w:sz w:val="24"/>
          <w:szCs w:val="24"/>
        </w:rPr>
        <w:t xml:space="preserve"> </w:t>
      </w:r>
      <w:r w:rsidRPr="001C75BD">
        <w:rPr>
          <w:sz w:val="24"/>
          <w:szCs w:val="24"/>
        </w:rPr>
        <w:t>возможности</w:t>
      </w:r>
      <w:r w:rsidRPr="001C75BD">
        <w:rPr>
          <w:spacing w:val="1"/>
          <w:sz w:val="24"/>
          <w:szCs w:val="24"/>
        </w:rPr>
        <w:t xml:space="preserve"> </w:t>
      </w:r>
      <w:r w:rsidRPr="001C75BD">
        <w:rPr>
          <w:sz w:val="24"/>
          <w:szCs w:val="24"/>
        </w:rPr>
        <w:t>ИКТ,</w:t>
      </w:r>
      <w:r w:rsidRPr="001C75BD">
        <w:rPr>
          <w:spacing w:val="1"/>
          <w:sz w:val="24"/>
          <w:szCs w:val="24"/>
        </w:rPr>
        <w:t xml:space="preserve"> </w:t>
      </w:r>
      <w:r w:rsidRPr="001C75BD">
        <w:rPr>
          <w:sz w:val="24"/>
          <w:szCs w:val="24"/>
        </w:rPr>
        <w:t>содержание</w:t>
      </w:r>
      <w:r w:rsidRPr="001C75BD">
        <w:rPr>
          <w:spacing w:val="1"/>
          <w:sz w:val="24"/>
          <w:szCs w:val="24"/>
        </w:rPr>
        <w:t xml:space="preserve"> </w:t>
      </w:r>
      <w:r w:rsidRPr="001C75BD">
        <w:rPr>
          <w:sz w:val="24"/>
          <w:szCs w:val="24"/>
        </w:rPr>
        <w:t>которых</w:t>
      </w:r>
      <w:r w:rsidRPr="001C75BD">
        <w:rPr>
          <w:spacing w:val="1"/>
          <w:sz w:val="24"/>
          <w:szCs w:val="24"/>
        </w:rPr>
        <w:t xml:space="preserve"> </w:t>
      </w:r>
      <w:r w:rsidRPr="001C75BD">
        <w:rPr>
          <w:sz w:val="24"/>
          <w:szCs w:val="24"/>
        </w:rPr>
        <w:t>соответствует</w:t>
      </w:r>
      <w:r w:rsidRPr="001C75BD">
        <w:rPr>
          <w:spacing w:val="-67"/>
          <w:sz w:val="24"/>
          <w:szCs w:val="24"/>
        </w:rPr>
        <w:t xml:space="preserve"> </w:t>
      </w:r>
      <w:r w:rsidRPr="001C75BD">
        <w:rPr>
          <w:sz w:val="24"/>
          <w:szCs w:val="24"/>
        </w:rPr>
        <w:t>законодательству</w:t>
      </w:r>
      <w:r w:rsidRPr="001C75BD">
        <w:rPr>
          <w:spacing w:val="-5"/>
          <w:sz w:val="24"/>
          <w:szCs w:val="24"/>
        </w:rPr>
        <w:t xml:space="preserve"> </w:t>
      </w:r>
      <w:r w:rsidRPr="001C75BD">
        <w:rPr>
          <w:sz w:val="24"/>
          <w:szCs w:val="24"/>
        </w:rPr>
        <w:t>об</w:t>
      </w:r>
      <w:r w:rsidRPr="001C75BD">
        <w:rPr>
          <w:spacing w:val="-2"/>
          <w:sz w:val="24"/>
          <w:szCs w:val="24"/>
        </w:rPr>
        <w:t xml:space="preserve"> </w:t>
      </w:r>
      <w:r w:rsidRPr="001C75BD">
        <w:rPr>
          <w:sz w:val="24"/>
          <w:szCs w:val="24"/>
        </w:rPr>
        <w:t>образовании.</w:t>
      </w:r>
    </w:p>
    <w:p w:rsidR="001C75BD" w:rsidRPr="001C75BD" w:rsidRDefault="001C75BD" w:rsidP="001C75BD">
      <w:pPr>
        <w:pStyle w:val="af5"/>
        <w:jc w:val="both"/>
        <w:rPr>
          <w:sz w:val="24"/>
          <w:szCs w:val="24"/>
        </w:rPr>
      </w:pPr>
    </w:p>
    <w:p w:rsidR="001C75BD" w:rsidRPr="001C75BD" w:rsidRDefault="001C75BD" w:rsidP="001C75BD">
      <w:pPr>
        <w:pStyle w:val="af5"/>
        <w:jc w:val="both"/>
        <w:rPr>
          <w:b/>
          <w:sz w:val="24"/>
          <w:szCs w:val="24"/>
        </w:rPr>
      </w:pPr>
      <w:r w:rsidRPr="001C75BD">
        <w:rPr>
          <w:b/>
          <w:sz w:val="24"/>
          <w:szCs w:val="24"/>
        </w:rPr>
        <w:t>Подходы</w:t>
      </w:r>
      <w:r w:rsidRPr="001C75BD">
        <w:rPr>
          <w:b/>
          <w:spacing w:val="-7"/>
          <w:sz w:val="24"/>
          <w:szCs w:val="24"/>
        </w:rPr>
        <w:t xml:space="preserve"> </w:t>
      </w:r>
      <w:r w:rsidRPr="001C75BD">
        <w:rPr>
          <w:b/>
          <w:sz w:val="24"/>
          <w:szCs w:val="24"/>
        </w:rPr>
        <w:t>к</w:t>
      </w:r>
      <w:r w:rsidRPr="001C75BD">
        <w:rPr>
          <w:b/>
          <w:spacing w:val="-6"/>
          <w:sz w:val="24"/>
          <w:szCs w:val="24"/>
        </w:rPr>
        <w:t xml:space="preserve"> </w:t>
      </w:r>
      <w:r w:rsidRPr="001C75BD">
        <w:rPr>
          <w:b/>
          <w:sz w:val="24"/>
          <w:szCs w:val="24"/>
        </w:rPr>
        <w:t>оцениванию</w:t>
      </w:r>
      <w:r w:rsidRPr="001C75BD">
        <w:rPr>
          <w:b/>
          <w:spacing w:val="-5"/>
          <w:sz w:val="24"/>
          <w:szCs w:val="24"/>
        </w:rPr>
        <w:t xml:space="preserve"> </w:t>
      </w:r>
      <w:r w:rsidRPr="001C75BD">
        <w:rPr>
          <w:b/>
          <w:sz w:val="24"/>
          <w:szCs w:val="24"/>
        </w:rPr>
        <w:t>планируемых</w:t>
      </w:r>
      <w:r w:rsidRPr="001C75BD">
        <w:rPr>
          <w:b/>
          <w:spacing w:val="-4"/>
          <w:sz w:val="24"/>
          <w:szCs w:val="24"/>
        </w:rPr>
        <w:t xml:space="preserve"> </w:t>
      </w:r>
      <w:r w:rsidRPr="001C75BD">
        <w:rPr>
          <w:b/>
          <w:sz w:val="24"/>
          <w:szCs w:val="24"/>
        </w:rPr>
        <w:t>результатов</w:t>
      </w:r>
      <w:r w:rsidRPr="001C75BD">
        <w:rPr>
          <w:b/>
          <w:spacing w:val="-3"/>
          <w:sz w:val="24"/>
          <w:szCs w:val="24"/>
        </w:rPr>
        <w:t xml:space="preserve"> </w:t>
      </w:r>
      <w:r w:rsidRPr="001C75BD">
        <w:rPr>
          <w:b/>
          <w:sz w:val="24"/>
          <w:szCs w:val="24"/>
        </w:rPr>
        <w:t>обучения</w:t>
      </w:r>
    </w:p>
    <w:p w:rsidR="001C75BD" w:rsidRPr="001C75BD" w:rsidRDefault="001C75BD" w:rsidP="001C75BD">
      <w:pPr>
        <w:pStyle w:val="af5"/>
        <w:jc w:val="both"/>
        <w:rPr>
          <w:sz w:val="24"/>
          <w:szCs w:val="24"/>
        </w:rPr>
      </w:pPr>
      <w:r w:rsidRPr="001C75BD">
        <w:rPr>
          <w:b/>
          <w:sz w:val="24"/>
          <w:szCs w:val="24"/>
        </w:rPr>
        <w:t>При оценивании планируемых результатов</w:t>
      </w:r>
      <w:r w:rsidRPr="001C75BD">
        <w:rPr>
          <w:sz w:val="24"/>
          <w:szCs w:val="24"/>
        </w:rPr>
        <w:t xml:space="preserve"> обучения музыке обучающихся</w:t>
      </w:r>
      <w:r w:rsidRPr="001C75BD">
        <w:rPr>
          <w:spacing w:val="1"/>
          <w:sz w:val="24"/>
          <w:szCs w:val="24"/>
        </w:rPr>
        <w:t xml:space="preserve"> </w:t>
      </w:r>
      <w:r w:rsidRPr="001C75BD">
        <w:rPr>
          <w:sz w:val="24"/>
          <w:szCs w:val="24"/>
        </w:rPr>
        <w:t>с</w:t>
      </w:r>
      <w:r w:rsidRPr="001C75BD">
        <w:rPr>
          <w:spacing w:val="1"/>
          <w:sz w:val="24"/>
          <w:szCs w:val="24"/>
        </w:rPr>
        <w:t xml:space="preserve"> </w:t>
      </w:r>
      <w:r w:rsidRPr="001C75BD">
        <w:rPr>
          <w:sz w:val="24"/>
          <w:szCs w:val="24"/>
        </w:rPr>
        <w:t>НОДА</w:t>
      </w:r>
      <w:r w:rsidRPr="001C75BD">
        <w:rPr>
          <w:spacing w:val="1"/>
          <w:sz w:val="24"/>
          <w:szCs w:val="24"/>
        </w:rPr>
        <w:t xml:space="preserve"> </w:t>
      </w:r>
      <w:r w:rsidRPr="001C75BD">
        <w:rPr>
          <w:sz w:val="24"/>
          <w:szCs w:val="24"/>
        </w:rPr>
        <w:t>необходимо</w:t>
      </w:r>
      <w:r w:rsidRPr="001C75BD">
        <w:rPr>
          <w:spacing w:val="1"/>
          <w:sz w:val="24"/>
          <w:szCs w:val="24"/>
        </w:rPr>
        <w:t xml:space="preserve"> </w:t>
      </w:r>
      <w:r w:rsidRPr="001C75BD">
        <w:rPr>
          <w:sz w:val="24"/>
          <w:szCs w:val="24"/>
        </w:rPr>
        <w:t>учитывать</w:t>
      </w:r>
      <w:r w:rsidRPr="001C75BD">
        <w:rPr>
          <w:spacing w:val="1"/>
          <w:sz w:val="24"/>
          <w:szCs w:val="24"/>
        </w:rPr>
        <w:t xml:space="preserve"> </w:t>
      </w:r>
      <w:r w:rsidRPr="001C75BD">
        <w:rPr>
          <w:sz w:val="24"/>
          <w:szCs w:val="24"/>
        </w:rPr>
        <w:t>такие</w:t>
      </w:r>
      <w:r w:rsidRPr="001C75BD">
        <w:rPr>
          <w:spacing w:val="1"/>
          <w:sz w:val="24"/>
          <w:szCs w:val="24"/>
        </w:rPr>
        <w:t xml:space="preserve"> </w:t>
      </w:r>
      <w:r w:rsidRPr="001C75BD">
        <w:rPr>
          <w:sz w:val="24"/>
          <w:szCs w:val="24"/>
        </w:rPr>
        <w:t>индивидуальные</w:t>
      </w:r>
      <w:r w:rsidRPr="001C75BD">
        <w:rPr>
          <w:spacing w:val="1"/>
          <w:sz w:val="24"/>
          <w:szCs w:val="24"/>
        </w:rPr>
        <w:t xml:space="preserve"> </w:t>
      </w:r>
      <w:r w:rsidRPr="001C75BD">
        <w:rPr>
          <w:sz w:val="24"/>
          <w:szCs w:val="24"/>
        </w:rPr>
        <w:t>особенности</w:t>
      </w:r>
      <w:r w:rsidRPr="001C75BD">
        <w:rPr>
          <w:spacing w:val="1"/>
          <w:sz w:val="24"/>
          <w:szCs w:val="24"/>
        </w:rPr>
        <w:t xml:space="preserve"> </w:t>
      </w:r>
      <w:r w:rsidRPr="001C75BD">
        <w:rPr>
          <w:sz w:val="24"/>
          <w:szCs w:val="24"/>
        </w:rPr>
        <w:t>их</w:t>
      </w:r>
      <w:r w:rsidRPr="001C75BD">
        <w:rPr>
          <w:spacing w:val="1"/>
          <w:sz w:val="24"/>
          <w:szCs w:val="24"/>
        </w:rPr>
        <w:t xml:space="preserve"> </w:t>
      </w:r>
      <w:r w:rsidRPr="001C75BD">
        <w:rPr>
          <w:sz w:val="24"/>
          <w:szCs w:val="24"/>
        </w:rPr>
        <w:t>развития, как: уровень развития экспрессивной речи, развитие просодической</w:t>
      </w:r>
      <w:r w:rsidRPr="001C75BD">
        <w:rPr>
          <w:spacing w:val="-67"/>
          <w:sz w:val="24"/>
          <w:szCs w:val="24"/>
        </w:rPr>
        <w:t xml:space="preserve"> </w:t>
      </w:r>
      <w:r w:rsidRPr="001C75BD">
        <w:rPr>
          <w:sz w:val="24"/>
          <w:szCs w:val="24"/>
        </w:rPr>
        <w:t>стороны</w:t>
      </w:r>
      <w:r w:rsidRPr="001C75BD">
        <w:rPr>
          <w:spacing w:val="1"/>
          <w:sz w:val="24"/>
          <w:szCs w:val="24"/>
        </w:rPr>
        <w:t xml:space="preserve"> </w:t>
      </w:r>
      <w:r w:rsidRPr="001C75BD">
        <w:rPr>
          <w:sz w:val="24"/>
          <w:szCs w:val="24"/>
        </w:rPr>
        <w:t>речи,</w:t>
      </w:r>
      <w:r w:rsidRPr="001C75BD">
        <w:rPr>
          <w:spacing w:val="1"/>
          <w:sz w:val="24"/>
          <w:szCs w:val="24"/>
        </w:rPr>
        <w:t xml:space="preserve"> </w:t>
      </w:r>
      <w:r w:rsidRPr="001C75BD">
        <w:rPr>
          <w:sz w:val="24"/>
          <w:szCs w:val="24"/>
        </w:rPr>
        <w:t>особенности</w:t>
      </w:r>
      <w:r w:rsidRPr="001C75BD">
        <w:rPr>
          <w:spacing w:val="1"/>
          <w:sz w:val="24"/>
          <w:szCs w:val="24"/>
        </w:rPr>
        <w:t xml:space="preserve"> </w:t>
      </w:r>
      <w:r w:rsidRPr="001C75BD">
        <w:rPr>
          <w:sz w:val="24"/>
          <w:szCs w:val="24"/>
        </w:rPr>
        <w:t>голоса,</w:t>
      </w:r>
      <w:r w:rsidRPr="001C75BD">
        <w:rPr>
          <w:spacing w:val="1"/>
          <w:sz w:val="24"/>
          <w:szCs w:val="24"/>
        </w:rPr>
        <w:t xml:space="preserve"> </w:t>
      </w:r>
      <w:r w:rsidRPr="001C75BD">
        <w:rPr>
          <w:sz w:val="24"/>
          <w:szCs w:val="24"/>
        </w:rPr>
        <w:t>слуха,</w:t>
      </w:r>
      <w:r w:rsidRPr="001C75BD">
        <w:rPr>
          <w:spacing w:val="1"/>
          <w:sz w:val="24"/>
          <w:szCs w:val="24"/>
        </w:rPr>
        <w:t xml:space="preserve"> </w:t>
      </w:r>
      <w:r w:rsidRPr="001C75BD">
        <w:rPr>
          <w:sz w:val="24"/>
          <w:szCs w:val="24"/>
        </w:rPr>
        <w:t>уровень</w:t>
      </w:r>
      <w:r w:rsidRPr="001C75BD">
        <w:rPr>
          <w:spacing w:val="1"/>
          <w:sz w:val="24"/>
          <w:szCs w:val="24"/>
        </w:rPr>
        <w:t xml:space="preserve"> </w:t>
      </w:r>
      <w:r w:rsidRPr="001C75BD">
        <w:rPr>
          <w:sz w:val="24"/>
          <w:szCs w:val="24"/>
        </w:rPr>
        <w:t>работоспособности</w:t>
      </w:r>
      <w:r w:rsidRPr="001C75BD">
        <w:rPr>
          <w:spacing w:val="1"/>
          <w:sz w:val="24"/>
          <w:szCs w:val="24"/>
        </w:rPr>
        <w:t xml:space="preserve"> </w:t>
      </w:r>
      <w:r w:rsidRPr="001C75BD">
        <w:rPr>
          <w:sz w:val="24"/>
          <w:szCs w:val="24"/>
        </w:rPr>
        <w:t>на</w:t>
      </w:r>
      <w:r w:rsidRPr="001C75BD">
        <w:rPr>
          <w:spacing w:val="1"/>
          <w:sz w:val="24"/>
          <w:szCs w:val="24"/>
        </w:rPr>
        <w:t xml:space="preserve"> </w:t>
      </w:r>
      <w:r w:rsidRPr="001C75BD">
        <w:rPr>
          <w:sz w:val="24"/>
          <w:szCs w:val="24"/>
        </w:rPr>
        <w:t>уроке</w:t>
      </w:r>
      <w:r w:rsidRPr="001C75BD">
        <w:rPr>
          <w:spacing w:val="1"/>
          <w:sz w:val="24"/>
          <w:szCs w:val="24"/>
        </w:rPr>
        <w:t xml:space="preserve"> </w:t>
      </w:r>
      <w:r w:rsidRPr="001C75BD">
        <w:rPr>
          <w:sz w:val="24"/>
          <w:szCs w:val="24"/>
        </w:rPr>
        <w:t>(истощаемость),</w:t>
      </w:r>
      <w:r w:rsidRPr="001C75BD">
        <w:rPr>
          <w:spacing w:val="1"/>
          <w:sz w:val="24"/>
          <w:szCs w:val="24"/>
        </w:rPr>
        <w:t xml:space="preserve"> </w:t>
      </w:r>
      <w:r w:rsidRPr="001C75BD">
        <w:rPr>
          <w:sz w:val="24"/>
          <w:szCs w:val="24"/>
        </w:rPr>
        <w:t>уровень</w:t>
      </w:r>
      <w:r w:rsidRPr="001C75BD">
        <w:rPr>
          <w:spacing w:val="1"/>
          <w:sz w:val="24"/>
          <w:szCs w:val="24"/>
        </w:rPr>
        <w:t xml:space="preserve"> </w:t>
      </w:r>
      <w:r w:rsidRPr="001C75BD">
        <w:rPr>
          <w:sz w:val="24"/>
          <w:szCs w:val="24"/>
        </w:rPr>
        <w:t>развития</w:t>
      </w:r>
      <w:r w:rsidRPr="001C75BD">
        <w:rPr>
          <w:spacing w:val="1"/>
          <w:sz w:val="24"/>
          <w:szCs w:val="24"/>
        </w:rPr>
        <w:t xml:space="preserve"> </w:t>
      </w:r>
      <w:r w:rsidRPr="001C75BD">
        <w:rPr>
          <w:sz w:val="24"/>
          <w:szCs w:val="24"/>
        </w:rPr>
        <w:t>мануальных</w:t>
      </w:r>
      <w:r w:rsidRPr="001C75BD">
        <w:rPr>
          <w:spacing w:val="1"/>
          <w:sz w:val="24"/>
          <w:szCs w:val="24"/>
        </w:rPr>
        <w:t xml:space="preserve"> </w:t>
      </w:r>
      <w:r w:rsidRPr="001C75BD">
        <w:rPr>
          <w:sz w:val="24"/>
          <w:szCs w:val="24"/>
        </w:rPr>
        <w:t>навыков.</w:t>
      </w:r>
      <w:r w:rsidRPr="001C75BD">
        <w:rPr>
          <w:spacing w:val="1"/>
          <w:sz w:val="24"/>
          <w:szCs w:val="24"/>
        </w:rPr>
        <w:t xml:space="preserve"> </w:t>
      </w:r>
      <w:r w:rsidRPr="001C75BD">
        <w:rPr>
          <w:sz w:val="24"/>
          <w:szCs w:val="24"/>
        </w:rPr>
        <w:t>Исходя</w:t>
      </w:r>
      <w:r w:rsidRPr="001C75BD">
        <w:rPr>
          <w:spacing w:val="1"/>
          <w:sz w:val="24"/>
          <w:szCs w:val="24"/>
        </w:rPr>
        <w:t xml:space="preserve"> </w:t>
      </w:r>
      <w:r w:rsidRPr="001C75BD">
        <w:rPr>
          <w:sz w:val="24"/>
          <w:szCs w:val="24"/>
        </w:rPr>
        <w:t>из</w:t>
      </w:r>
      <w:r w:rsidRPr="001C75BD">
        <w:rPr>
          <w:spacing w:val="1"/>
          <w:sz w:val="24"/>
          <w:szCs w:val="24"/>
        </w:rPr>
        <w:t xml:space="preserve"> </w:t>
      </w:r>
      <w:r w:rsidRPr="001C75BD">
        <w:rPr>
          <w:sz w:val="24"/>
          <w:szCs w:val="24"/>
        </w:rPr>
        <w:t>этого,</w:t>
      </w:r>
      <w:r w:rsidRPr="001C75BD">
        <w:rPr>
          <w:spacing w:val="1"/>
          <w:sz w:val="24"/>
          <w:szCs w:val="24"/>
        </w:rPr>
        <w:t xml:space="preserve"> </w:t>
      </w:r>
      <w:r w:rsidRPr="001C75BD">
        <w:rPr>
          <w:sz w:val="24"/>
          <w:szCs w:val="24"/>
        </w:rPr>
        <w:t>учитель</w:t>
      </w:r>
      <w:r w:rsidRPr="001C75BD">
        <w:rPr>
          <w:spacing w:val="1"/>
          <w:sz w:val="24"/>
          <w:szCs w:val="24"/>
        </w:rPr>
        <w:t xml:space="preserve"> </w:t>
      </w:r>
      <w:r w:rsidRPr="001C75BD">
        <w:rPr>
          <w:sz w:val="24"/>
          <w:szCs w:val="24"/>
        </w:rPr>
        <w:t>использует</w:t>
      </w:r>
      <w:r w:rsidRPr="001C75BD">
        <w:rPr>
          <w:spacing w:val="1"/>
          <w:sz w:val="24"/>
          <w:szCs w:val="24"/>
        </w:rPr>
        <w:t xml:space="preserve"> </w:t>
      </w:r>
      <w:r w:rsidRPr="001C75BD">
        <w:rPr>
          <w:sz w:val="24"/>
          <w:szCs w:val="24"/>
        </w:rPr>
        <w:t>для</w:t>
      </w:r>
      <w:r w:rsidRPr="001C75BD">
        <w:rPr>
          <w:spacing w:val="1"/>
          <w:sz w:val="24"/>
          <w:szCs w:val="24"/>
        </w:rPr>
        <w:t xml:space="preserve"> </w:t>
      </w:r>
      <w:r w:rsidRPr="001C75BD">
        <w:rPr>
          <w:sz w:val="24"/>
          <w:szCs w:val="24"/>
        </w:rPr>
        <w:t>обучающихся</w:t>
      </w:r>
      <w:r w:rsidRPr="001C75BD">
        <w:rPr>
          <w:spacing w:val="1"/>
          <w:sz w:val="24"/>
          <w:szCs w:val="24"/>
        </w:rPr>
        <w:t xml:space="preserve"> </w:t>
      </w:r>
      <w:r w:rsidRPr="001C75BD">
        <w:rPr>
          <w:sz w:val="24"/>
          <w:szCs w:val="24"/>
        </w:rPr>
        <w:t>индивидуальные</w:t>
      </w:r>
      <w:r w:rsidRPr="001C75BD">
        <w:rPr>
          <w:spacing w:val="1"/>
          <w:sz w:val="24"/>
          <w:szCs w:val="24"/>
        </w:rPr>
        <w:t xml:space="preserve"> </w:t>
      </w:r>
      <w:r w:rsidRPr="001C75BD">
        <w:rPr>
          <w:sz w:val="24"/>
          <w:szCs w:val="24"/>
        </w:rPr>
        <w:t>формы</w:t>
      </w:r>
      <w:r w:rsidRPr="001C75BD">
        <w:rPr>
          <w:spacing w:val="1"/>
          <w:sz w:val="24"/>
          <w:szCs w:val="24"/>
        </w:rPr>
        <w:t xml:space="preserve"> </w:t>
      </w:r>
      <w:r w:rsidRPr="001C75BD">
        <w:rPr>
          <w:sz w:val="24"/>
          <w:szCs w:val="24"/>
        </w:rPr>
        <w:t>контроля результатов обучения музыке. При сниженной работоспособности,</w:t>
      </w:r>
      <w:r w:rsidRPr="001C75BD">
        <w:rPr>
          <w:spacing w:val="1"/>
          <w:sz w:val="24"/>
          <w:szCs w:val="24"/>
        </w:rPr>
        <w:t xml:space="preserve"> </w:t>
      </w:r>
      <w:r w:rsidRPr="001C75BD">
        <w:rPr>
          <w:sz w:val="24"/>
          <w:szCs w:val="24"/>
        </w:rPr>
        <w:t>выраженных нарушениях моторики рук возможно увеличение времени для</w:t>
      </w:r>
      <w:r w:rsidRPr="001C75BD">
        <w:rPr>
          <w:spacing w:val="1"/>
          <w:sz w:val="24"/>
          <w:szCs w:val="24"/>
        </w:rPr>
        <w:t xml:space="preserve"> </w:t>
      </w:r>
      <w:r w:rsidRPr="001C75BD">
        <w:rPr>
          <w:sz w:val="24"/>
          <w:szCs w:val="24"/>
        </w:rPr>
        <w:t>выполнения</w:t>
      </w:r>
      <w:r w:rsidRPr="001C75BD">
        <w:rPr>
          <w:spacing w:val="1"/>
          <w:sz w:val="24"/>
          <w:szCs w:val="24"/>
        </w:rPr>
        <w:t xml:space="preserve"> </w:t>
      </w:r>
      <w:r w:rsidRPr="001C75BD">
        <w:rPr>
          <w:sz w:val="24"/>
          <w:szCs w:val="24"/>
        </w:rPr>
        <w:t>контрольных</w:t>
      </w:r>
      <w:r w:rsidRPr="001C75BD">
        <w:rPr>
          <w:spacing w:val="1"/>
          <w:sz w:val="24"/>
          <w:szCs w:val="24"/>
        </w:rPr>
        <w:t xml:space="preserve"> </w:t>
      </w:r>
      <w:r w:rsidRPr="001C75BD">
        <w:rPr>
          <w:sz w:val="24"/>
          <w:szCs w:val="24"/>
        </w:rPr>
        <w:t>и</w:t>
      </w:r>
      <w:r w:rsidRPr="001C75BD">
        <w:rPr>
          <w:spacing w:val="1"/>
          <w:sz w:val="24"/>
          <w:szCs w:val="24"/>
        </w:rPr>
        <w:t xml:space="preserve"> </w:t>
      </w:r>
      <w:r w:rsidRPr="001C75BD">
        <w:rPr>
          <w:sz w:val="24"/>
          <w:szCs w:val="24"/>
        </w:rPr>
        <w:t>самостоятельных</w:t>
      </w:r>
      <w:r w:rsidRPr="001C75BD">
        <w:rPr>
          <w:spacing w:val="1"/>
          <w:sz w:val="24"/>
          <w:szCs w:val="24"/>
        </w:rPr>
        <w:t xml:space="preserve"> </w:t>
      </w:r>
      <w:r w:rsidRPr="001C75BD">
        <w:rPr>
          <w:sz w:val="24"/>
          <w:szCs w:val="24"/>
        </w:rPr>
        <w:t>работ.</w:t>
      </w:r>
      <w:r w:rsidRPr="001C75BD">
        <w:rPr>
          <w:spacing w:val="1"/>
          <w:sz w:val="24"/>
          <w:szCs w:val="24"/>
        </w:rPr>
        <w:t xml:space="preserve"> </w:t>
      </w:r>
      <w:r w:rsidRPr="001C75BD">
        <w:rPr>
          <w:sz w:val="24"/>
          <w:szCs w:val="24"/>
        </w:rPr>
        <w:t>Контрольные,</w:t>
      </w:r>
      <w:r w:rsidRPr="001C75BD">
        <w:rPr>
          <w:spacing w:val="1"/>
          <w:sz w:val="24"/>
          <w:szCs w:val="24"/>
        </w:rPr>
        <w:t xml:space="preserve"> </w:t>
      </w:r>
      <w:r w:rsidRPr="001C75BD">
        <w:rPr>
          <w:sz w:val="24"/>
          <w:szCs w:val="24"/>
        </w:rPr>
        <w:t>самостоятельные</w:t>
      </w:r>
      <w:r w:rsidRPr="001C75BD">
        <w:rPr>
          <w:spacing w:val="1"/>
          <w:sz w:val="24"/>
          <w:szCs w:val="24"/>
        </w:rPr>
        <w:t xml:space="preserve"> </w:t>
      </w:r>
      <w:r w:rsidRPr="001C75BD">
        <w:rPr>
          <w:sz w:val="24"/>
          <w:szCs w:val="24"/>
        </w:rPr>
        <w:t>и</w:t>
      </w:r>
      <w:r w:rsidRPr="001C75BD">
        <w:rPr>
          <w:spacing w:val="1"/>
          <w:sz w:val="24"/>
          <w:szCs w:val="24"/>
        </w:rPr>
        <w:t xml:space="preserve"> </w:t>
      </w:r>
      <w:r w:rsidRPr="001C75BD">
        <w:rPr>
          <w:sz w:val="24"/>
          <w:szCs w:val="24"/>
        </w:rPr>
        <w:t>практические</w:t>
      </w:r>
      <w:r w:rsidRPr="001C75BD">
        <w:rPr>
          <w:spacing w:val="1"/>
          <w:sz w:val="24"/>
          <w:szCs w:val="24"/>
        </w:rPr>
        <w:t xml:space="preserve"> </w:t>
      </w:r>
      <w:r w:rsidRPr="001C75BD">
        <w:rPr>
          <w:sz w:val="24"/>
          <w:szCs w:val="24"/>
        </w:rPr>
        <w:t>работы</w:t>
      </w:r>
      <w:r w:rsidRPr="001C75BD">
        <w:rPr>
          <w:spacing w:val="1"/>
          <w:sz w:val="24"/>
          <w:szCs w:val="24"/>
        </w:rPr>
        <w:t xml:space="preserve"> </w:t>
      </w:r>
      <w:r w:rsidRPr="001C75BD">
        <w:rPr>
          <w:sz w:val="24"/>
          <w:szCs w:val="24"/>
        </w:rPr>
        <w:t>при</w:t>
      </w:r>
      <w:r w:rsidRPr="001C75BD">
        <w:rPr>
          <w:spacing w:val="1"/>
          <w:sz w:val="24"/>
          <w:szCs w:val="24"/>
        </w:rPr>
        <w:t xml:space="preserve"> </w:t>
      </w:r>
      <w:r w:rsidRPr="001C75BD">
        <w:rPr>
          <w:sz w:val="24"/>
          <w:szCs w:val="24"/>
        </w:rPr>
        <w:t>необходимости</w:t>
      </w:r>
      <w:r w:rsidRPr="001C75BD">
        <w:rPr>
          <w:spacing w:val="1"/>
          <w:sz w:val="24"/>
          <w:szCs w:val="24"/>
        </w:rPr>
        <w:t xml:space="preserve"> </w:t>
      </w:r>
      <w:r w:rsidRPr="001C75BD">
        <w:rPr>
          <w:sz w:val="24"/>
          <w:szCs w:val="24"/>
        </w:rPr>
        <w:t>(при</w:t>
      </w:r>
      <w:r w:rsidRPr="001C75BD">
        <w:rPr>
          <w:spacing w:val="1"/>
          <w:sz w:val="24"/>
          <w:szCs w:val="24"/>
        </w:rPr>
        <w:t xml:space="preserve"> </w:t>
      </w:r>
      <w:r w:rsidRPr="001C75BD">
        <w:rPr>
          <w:sz w:val="24"/>
          <w:szCs w:val="24"/>
        </w:rPr>
        <w:t>нарушенной</w:t>
      </w:r>
      <w:r w:rsidRPr="001C75BD">
        <w:rPr>
          <w:spacing w:val="1"/>
          <w:sz w:val="24"/>
          <w:szCs w:val="24"/>
        </w:rPr>
        <w:t xml:space="preserve"> </w:t>
      </w:r>
      <w:r w:rsidRPr="001C75BD">
        <w:rPr>
          <w:sz w:val="24"/>
          <w:szCs w:val="24"/>
        </w:rPr>
        <w:t>мелкой</w:t>
      </w:r>
      <w:r w:rsidRPr="001C75BD">
        <w:rPr>
          <w:spacing w:val="1"/>
          <w:sz w:val="24"/>
          <w:szCs w:val="24"/>
        </w:rPr>
        <w:t xml:space="preserve"> </w:t>
      </w:r>
      <w:r w:rsidRPr="001C75BD">
        <w:rPr>
          <w:sz w:val="24"/>
          <w:szCs w:val="24"/>
        </w:rPr>
        <w:t>моторике</w:t>
      </w:r>
      <w:r w:rsidRPr="001C75BD">
        <w:rPr>
          <w:spacing w:val="1"/>
          <w:sz w:val="24"/>
          <w:szCs w:val="24"/>
        </w:rPr>
        <w:t xml:space="preserve"> </w:t>
      </w:r>
      <w:r w:rsidRPr="001C75BD">
        <w:rPr>
          <w:sz w:val="24"/>
          <w:szCs w:val="24"/>
        </w:rPr>
        <w:t>рук</w:t>
      </w:r>
      <w:r w:rsidRPr="001C75BD">
        <w:rPr>
          <w:spacing w:val="1"/>
          <w:sz w:val="24"/>
          <w:szCs w:val="24"/>
        </w:rPr>
        <w:t xml:space="preserve"> </w:t>
      </w:r>
      <w:r w:rsidRPr="001C75BD">
        <w:rPr>
          <w:sz w:val="24"/>
          <w:szCs w:val="24"/>
        </w:rPr>
        <w:t>и</w:t>
      </w:r>
      <w:r w:rsidRPr="001C75BD">
        <w:rPr>
          <w:spacing w:val="1"/>
          <w:sz w:val="24"/>
          <w:szCs w:val="24"/>
        </w:rPr>
        <w:t xml:space="preserve"> </w:t>
      </w:r>
      <w:r w:rsidRPr="001C75BD">
        <w:rPr>
          <w:sz w:val="24"/>
          <w:szCs w:val="24"/>
        </w:rPr>
        <w:t>плохо</w:t>
      </w:r>
      <w:r w:rsidRPr="001C75BD">
        <w:rPr>
          <w:spacing w:val="1"/>
          <w:sz w:val="24"/>
          <w:szCs w:val="24"/>
        </w:rPr>
        <w:t xml:space="preserve"> </w:t>
      </w:r>
      <w:r w:rsidRPr="001C75BD">
        <w:rPr>
          <w:sz w:val="24"/>
          <w:szCs w:val="24"/>
        </w:rPr>
        <w:t>развитых</w:t>
      </w:r>
      <w:r w:rsidRPr="001C75BD">
        <w:rPr>
          <w:spacing w:val="71"/>
          <w:sz w:val="24"/>
          <w:szCs w:val="24"/>
        </w:rPr>
        <w:t xml:space="preserve"> </w:t>
      </w:r>
      <w:r w:rsidRPr="001C75BD">
        <w:rPr>
          <w:sz w:val="24"/>
          <w:szCs w:val="24"/>
        </w:rPr>
        <w:t>графомоторных</w:t>
      </w:r>
      <w:r w:rsidRPr="001C75BD">
        <w:rPr>
          <w:spacing w:val="1"/>
          <w:sz w:val="24"/>
          <w:szCs w:val="24"/>
        </w:rPr>
        <w:t xml:space="preserve"> </w:t>
      </w:r>
      <w:r w:rsidRPr="001C75BD">
        <w:rPr>
          <w:sz w:val="24"/>
          <w:szCs w:val="24"/>
        </w:rPr>
        <w:t>навыках)</w:t>
      </w:r>
      <w:r w:rsidRPr="001C75BD">
        <w:rPr>
          <w:spacing w:val="1"/>
          <w:sz w:val="24"/>
          <w:szCs w:val="24"/>
        </w:rPr>
        <w:t xml:space="preserve"> </w:t>
      </w:r>
      <w:r w:rsidRPr="001C75BD">
        <w:rPr>
          <w:sz w:val="24"/>
          <w:szCs w:val="24"/>
        </w:rPr>
        <w:t>могут</w:t>
      </w:r>
      <w:r w:rsidRPr="001C75BD">
        <w:rPr>
          <w:spacing w:val="1"/>
          <w:sz w:val="24"/>
          <w:szCs w:val="24"/>
        </w:rPr>
        <w:t xml:space="preserve"> </w:t>
      </w:r>
      <w:r w:rsidRPr="001C75BD">
        <w:rPr>
          <w:sz w:val="24"/>
          <w:szCs w:val="24"/>
        </w:rPr>
        <w:t>предлагаться</w:t>
      </w:r>
      <w:r w:rsidRPr="001C75BD">
        <w:rPr>
          <w:spacing w:val="1"/>
          <w:sz w:val="24"/>
          <w:szCs w:val="24"/>
        </w:rPr>
        <w:t xml:space="preserve"> </w:t>
      </w:r>
      <w:r w:rsidRPr="001C75BD">
        <w:rPr>
          <w:sz w:val="24"/>
          <w:szCs w:val="24"/>
        </w:rPr>
        <w:t>с</w:t>
      </w:r>
      <w:r w:rsidRPr="001C75BD">
        <w:rPr>
          <w:spacing w:val="1"/>
          <w:sz w:val="24"/>
          <w:szCs w:val="24"/>
        </w:rPr>
        <w:t xml:space="preserve"> </w:t>
      </w:r>
      <w:r w:rsidRPr="001C75BD">
        <w:rPr>
          <w:sz w:val="24"/>
          <w:szCs w:val="24"/>
        </w:rPr>
        <w:t>использованием</w:t>
      </w:r>
      <w:r w:rsidRPr="001C75BD">
        <w:rPr>
          <w:spacing w:val="1"/>
          <w:sz w:val="24"/>
          <w:szCs w:val="24"/>
        </w:rPr>
        <w:t xml:space="preserve"> </w:t>
      </w:r>
      <w:r w:rsidRPr="001C75BD">
        <w:rPr>
          <w:sz w:val="24"/>
          <w:szCs w:val="24"/>
        </w:rPr>
        <w:t>электронных</w:t>
      </w:r>
      <w:r w:rsidRPr="001C75BD">
        <w:rPr>
          <w:spacing w:val="1"/>
          <w:sz w:val="24"/>
          <w:szCs w:val="24"/>
        </w:rPr>
        <w:t xml:space="preserve"> </w:t>
      </w:r>
      <w:r w:rsidRPr="001C75BD">
        <w:rPr>
          <w:sz w:val="24"/>
          <w:szCs w:val="24"/>
        </w:rPr>
        <w:t>систем</w:t>
      </w:r>
      <w:r w:rsidRPr="001C75BD">
        <w:rPr>
          <w:spacing w:val="1"/>
          <w:sz w:val="24"/>
          <w:szCs w:val="24"/>
        </w:rPr>
        <w:t xml:space="preserve"> </w:t>
      </w:r>
      <w:r w:rsidRPr="001C75BD">
        <w:rPr>
          <w:sz w:val="24"/>
          <w:szCs w:val="24"/>
        </w:rPr>
        <w:t>тестирования,</w:t>
      </w:r>
      <w:r w:rsidRPr="001C75BD">
        <w:rPr>
          <w:spacing w:val="1"/>
          <w:sz w:val="24"/>
          <w:szCs w:val="24"/>
        </w:rPr>
        <w:t xml:space="preserve"> </w:t>
      </w:r>
      <w:r w:rsidRPr="001C75BD">
        <w:rPr>
          <w:sz w:val="24"/>
          <w:szCs w:val="24"/>
        </w:rPr>
        <w:t>иного</w:t>
      </w:r>
      <w:r w:rsidRPr="001C75BD">
        <w:rPr>
          <w:spacing w:val="1"/>
          <w:sz w:val="24"/>
          <w:szCs w:val="24"/>
        </w:rPr>
        <w:t xml:space="preserve"> </w:t>
      </w:r>
      <w:r w:rsidRPr="001C75BD">
        <w:rPr>
          <w:sz w:val="24"/>
          <w:szCs w:val="24"/>
        </w:rPr>
        <w:t>программного</w:t>
      </w:r>
      <w:r w:rsidRPr="001C75BD">
        <w:rPr>
          <w:spacing w:val="1"/>
          <w:sz w:val="24"/>
          <w:szCs w:val="24"/>
        </w:rPr>
        <w:t xml:space="preserve"> </w:t>
      </w:r>
      <w:r w:rsidRPr="001C75BD">
        <w:rPr>
          <w:sz w:val="24"/>
          <w:szCs w:val="24"/>
        </w:rPr>
        <w:t>обеспечения,</w:t>
      </w:r>
      <w:r w:rsidRPr="001C75BD">
        <w:rPr>
          <w:spacing w:val="1"/>
          <w:sz w:val="24"/>
          <w:szCs w:val="24"/>
        </w:rPr>
        <w:t xml:space="preserve"> </w:t>
      </w:r>
      <w:r w:rsidRPr="001C75BD">
        <w:rPr>
          <w:sz w:val="24"/>
          <w:szCs w:val="24"/>
        </w:rPr>
        <w:t>обеспечивающего</w:t>
      </w:r>
      <w:r w:rsidRPr="001C75BD">
        <w:rPr>
          <w:spacing w:val="1"/>
          <w:sz w:val="24"/>
          <w:szCs w:val="24"/>
        </w:rPr>
        <w:t xml:space="preserve"> </w:t>
      </w:r>
      <w:r w:rsidRPr="001C75BD">
        <w:rPr>
          <w:sz w:val="24"/>
          <w:szCs w:val="24"/>
        </w:rPr>
        <w:t>персонифицированный</w:t>
      </w:r>
      <w:r w:rsidRPr="001C75BD">
        <w:rPr>
          <w:spacing w:val="1"/>
          <w:sz w:val="24"/>
          <w:szCs w:val="24"/>
        </w:rPr>
        <w:t xml:space="preserve"> </w:t>
      </w:r>
      <w:r w:rsidRPr="001C75BD">
        <w:rPr>
          <w:sz w:val="24"/>
          <w:szCs w:val="24"/>
        </w:rPr>
        <w:t>учет</w:t>
      </w:r>
      <w:r w:rsidRPr="001C75BD">
        <w:rPr>
          <w:spacing w:val="1"/>
          <w:sz w:val="24"/>
          <w:szCs w:val="24"/>
        </w:rPr>
        <w:t xml:space="preserve"> </w:t>
      </w:r>
      <w:r w:rsidRPr="001C75BD">
        <w:rPr>
          <w:sz w:val="24"/>
          <w:szCs w:val="24"/>
        </w:rPr>
        <w:t>учебных</w:t>
      </w:r>
      <w:r w:rsidRPr="001C75BD">
        <w:rPr>
          <w:spacing w:val="1"/>
          <w:sz w:val="24"/>
          <w:szCs w:val="24"/>
        </w:rPr>
        <w:t xml:space="preserve"> </w:t>
      </w:r>
      <w:r w:rsidRPr="001C75BD">
        <w:rPr>
          <w:sz w:val="24"/>
          <w:szCs w:val="24"/>
        </w:rPr>
        <w:t>достижений</w:t>
      </w:r>
      <w:r w:rsidRPr="001C75BD">
        <w:rPr>
          <w:spacing w:val="1"/>
          <w:sz w:val="24"/>
          <w:szCs w:val="24"/>
        </w:rPr>
        <w:t xml:space="preserve"> </w:t>
      </w:r>
      <w:r w:rsidRPr="001C75BD">
        <w:rPr>
          <w:sz w:val="24"/>
          <w:szCs w:val="24"/>
        </w:rPr>
        <w:t>обучающихся.</w:t>
      </w:r>
      <w:r w:rsidRPr="001C75BD">
        <w:rPr>
          <w:spacing w:val="1"/>
          <w:sz w:val="24"/>
          <w:szCs w:val="24"/>
        </w:rPr>
        <w:t xml:space="preserve"> </w:t>
      </w:r>
      <w:r w:rsidRPr="001C75BD">
        <w:rPr>
          <w:sz w:val="24"/>
          <w:szCs w:val="24"/>
        </w:rPr>
        <w:t>Текущий</w:t>
      </w:r>
      <w:r w:rsidRPr="001C75BD">
        <w:rPr>
          <w:spacing w:val="1"/>
          <w:sz w:val="24"/>
          <w:szCs w:val="24"/>
        </w:rPr>
        <w:t xml:space="preserve"> </w:t>
      </w:r>
      <w:r w:rsidRPr="001C75BD">
        <w:rPr>
          <w:sz w:val="24"/>
          <w:szCs w:val="24"/>
        </w:rPr>
        <w:t>контроль в форме устного опроса при низком качестве экспрессивной речи</w:t>
      </w:r>
      <w:r w:rsidRPr="001C75BD">
        <w:rPr>
          <w:spacing w:val="1"/>
          <w:sz w:val="24"/>
          <w:szCs w:val="24"/>
        </w:rPr>
        <w:t xml:space="preserve"> об</w:t>
      </w:r>
      <w:r w:rsidRPr="001C75BD">
        <w:rPr>
          <w:sz w:val="24"/>
          <w:szCs w:val="24"/>
        </w:rPr>
        <w:t>учающихся</w:t>
      </w:r>
      <w:r w:rsidRPr="001C75BD">
        <w:rPr>
          <w:spacing w:val="1"/>
          <w:sz w:val="24"/>
          <w:szCs w:val="24"/>
        </w:rPr>
        <w:t xml:space="preserve"> </w:t>
      </w:r>
      <w:r w:rsidRPr="001C75BD">
        <w:rPr>
          <w:sz w:val="24"/>
          <w:szCs w:val="24"/>
        </w:rPr>
        <w:t>необходимо</w:t>
      </w:r>
      <w:r w:rsidRPr="001C75BD">
        <w:rPr>
          <w:spacing w:val="1"/>
          <w:sz w:val="24"/>
          <w:szCs w:val="24"/>
        </w:rPr>
        <w:t xml:space="preserve"> </w:t>
      </w:r>
      <w:r w:rsidRPr="001C75BD">
        <w:rPr>
          <w:sz w:val="24"/>
          <w:szCs w:val="24"/>
        </w:rPr>
        <w:t>заменять</w:t>
      </w:r>
      <w:r w:rsidRPr="001C75BD">
        <w:rPr>
          <w:spacing w:val="1"/>
          <w:sz w:val="24"/>
          <w:szCs w:val="24"/>
        </w:rPr>
        <w:t xml:space="preserve"> </w:t>
      </w:r>
      <w:r w:rsidRPr="001C75BD">
        <w:rPr>
          <w:sz w:val="24"/>
          <w:szCs w:val="24"/>
        </w:rPr>
        <w:t>письменными</w:t>
      </w:r>
      <w:r w:rsidRPr="001C75BD">
        <w:rPr>
          <w:spacing w:val="1"/>
          <w:sz w:val="24"/>
          <w:szCs w:val="24"/>
        </w:rPr>
        <w:t xml:space="preserve"> </w:t>
      </w:r>
      <w:r w:rsidRPr="001C75BD">
        <w:rPr>
          <w:sz w:val="24"/>
          <w:szCs w:val="24"/>
        </w:rPr>
        <w:t>формами.</w:t>
      </w:r>
      <w:r w:rsidRPr="001C75BD">
        <w:rPr>
          <w:spacing w:val="1"/>
          <w:sz w:val="24"/>
          <w:szCs w:val="24"/>
        </w:rPr>
        <w:t xml:space="preserve"> </w:t>
      </w:r>
      <w:r w:rsidRPr="001C75BD">
        <w:rPr>
          <w:sz w:val="24"/>
          <w:szCs w:val="24"/>
        </w:rPr>
        <w:t>В</w:t>
      </w:r>
      <w:r w:rsidRPr="001C75BD">
        <w:rPr>
          <w:spacing w:val="1"/>
          <w:sz w:val="24"/>
          <w:szCs w:val="24"/>
        </w:rPr>
        <w:t xml:space="preserve"> </w:t>
      </w:r>
      <w:r w:rsidRPr="001C75BD">
        <w:rPr>
          <w:sz w:val="24"/>
          <w:szCs w:val="24"/>
        </w:rPr>
        <w:t>качестве</w:t>
      </w:r>
      <w:r w:rsidRPr="001C75BD">
        <w:rPr>
          <w:spacing w:val="1"/>
          <w:sz w:val="24"/>
          <w:szCs w:val="24"/>
        </w:rPr>
        <w:t xml:space="preserve"> </w:t>
      </w:r>
      <w:r w:rsidRPr="001C75BD">
        <w:rPr>
          <w:sz w:val="24"/>
          <w:szCs w:val="24"/>
        </w:rPr>
        <w:t>форм</w:t>
      </w:r>
      <w:r w:rsidRPr="001C75BD">
        <w:rPr>
          <w:spacing w:val="-67"/>
          <w:sz w:val="24"/>
          <w:szCs w:val="24"/>
        </w:rPr>
        <w:t xml:space="preserve"> </w:t>
      </w:r>
      <w:r w:rsidRPr="001C75BD">
        <w:rPr>
          <w:sz w:val="24"/>
          <w:szCs w:val="24"/>
        </w:rPr>
        <w:t>контроля</w:t>
      </w:r>
      <w:r w:rsidRPr="001C75BD">
        <w:rPr>
          <w:spacing w:val="1"/>
          <w:sz w:val="24"/>
          <w:szCs w:val="24"/>
        </w:rPr>
        <w:t xml:space="preserve"> </w:t>
      </w:r>
      <w:r w:rsidRPr="001C75BD">
        <w:rPr>
          <w:sz w:val="24"/>
          <w:szCs w:val="24"/>
        </w:rPr>
        <w:t>могут</w:t>
      </w:r>
      <w:r w:rsidRPr="001C75BD">
        <w:rPr>
          <w:spacing w:val="1"/>
          <w:sz w:val="24"/>
          <w:szCs w:val="24"/>
        </w:rPr>
        <w:t xml:space="preserve"> </w:t>
      </w:r>
      <w:r w:rsidRPr="001C75BD">
        <w:rPr>
          <w:sz w:val="24"/>
          <w:szCs w:val="24"/>
        </w:rPr>
        <w:t>использоваться</w:t>
      </w:r>
      <w:r w:rsidRPr="001C75BD">
        <w:rPr>
          <w:spacing w:val="1"/>
          <w:sz w:val="24"/>
          <w:szCs w:val="24"/>
        </w:rPr>
        <w:t xml:space="preserve"> </w:t>
      </w:r>
      <w:r w:rsidRPr="001C75BD">
        <w:rPr>
          <w:sz w:val="24"/>
          <w:szCs w:val="24"/>
        </w:rPr>
        <w:t>творческие</w:t>
      </w:r>
      <w:r w:rsidRPr="001C75BD">
        <w:rPr>
          <w:spacing w:val="1"/>
          <w:sz w:val="24"/>
          <w:szCs w:val="24"/>
        </w:rPr>
        <w:t xml:space="preserve"> </w:t>
      </w:r>
      <w:r w:rsidRPr="001C75BD">
        <w:rPr>
          <w:sz w:val="24"/>
          <w:szCs w:val="24"/>
        </w:rPr>
        <w:t>задания,</w:t>
      </w:r>
      <w:r w:rsidRPr="001C75BD">
        <w:rPr>
          <w:spacing w:val="1"/>
          <w:sz w:val="24"/>
          <w:szCs w:val="24"/>
        </w:rPr>
        <w:t xml:space="preserve"> </w:t>
      </w:r>
      <w:r w:rsidRPr="001C75BD">
        <w:rPr>
          <w:sz w:val="24"/>
          <w:szCs w:val="24"/>
        </w:rPr>
        <w:t>анализ</w:t>
      </w:r>
      <w:r w:rsidRPr="001C75BD">
        <w:rPr>
          <w:spacing w:val="1"/>
          <w:sz w:val="24"/>
          <w:szCs w:val="24"/>
        </w:rPr>
        <w:t xml:space="preserve"> </w:t>
      </w:r>
      <w:r w:rsidRPr="001C75BD">
        <w:rPr>
          <w:sz w:val="24"/>
          <w:szCs w:val="24"/>
        </w:rPr>
        <w:t>музыкальных</w:t>
      </w:r>
      <w:r w:rsidRPr="001C75BD">
        <w:rPr>
          <w:spacing w:val="1"/>
          <w:sz w:val="24"/>
          <w:szCs w:val="24"/>
        </w:rPr>
        <w:t xml:space="preserve"> </w:t>
      </w:r>
      <w:r w:rsidRPr="001C75BD">
        <w:rPr>
          <w:sz w:val="24"/>
          <w:szCs w:val="24"/>
        </w:rPr>
        <w:t>произведений,</w:t>
      </w:r>
      <w:r w:rsidRPr="001C75BD">
        <w:rPr>
          <w:spacing w:val="-3"/>
          <w:sz w:val="24"/>
          <w:szCs w:val="24"/>
        </w:rPr>
        <w:t xml:space="preserve"> </w:t>
      </w:r>
      <w:r w:rsidRPr="001C75BD">
        <w:rPr>
          <w:sz w:val="24"/>
          <w:szCs w:val="24"/>
        </w:rPr>
        <w:t>музыкальные</w:t>
      </w:r>
      <w:r w:rsidRPr="001C75BD">
        <w:rPr>
          <w:spacing w:val="-2"/>
          <w:sz w:val="24"/>
          <w:szCs w:val="24"/>
        </w:rPr>
        <w:t xml:space="preserve"> </w:t>
      </w:r>
      <w:r w:rsidRPr="001C75BD">
        <w:rPr>
          <w:sz w:val="24"/>
          <w:szCs w:val="24"/>
        </w:rPr>
        <w:t>викторины,</w:t>
      </w:r>
      <w:r w:rsidRPr="001C75BD">
        <w:rPr>
          <w:spacing w:val="-5"/>
          <w:sz w:val="24"/>
          <w:szCs w:val="24"/>
        </w:rPr>
        <w:t xml:space="preserve"> </w:t>
      </w:r>
      <w:r w:rsidRPr="001C75BD">
        <w:rPr>
          <w:sz w:val="24"/>
          <w:szCs w:val="24"/>
        </w:rPr>
        <w:t>тесты,</w:t>
      </w:r>
      <w:r w:rsidRPr="001C75BD">
        <w:rPr>
          <w:spacing w:val="-3"/>
          <w:sz w:val="24"/>
          <w:szCs w:val="24"/>
        </w:rPr>
        <w:t xml:space="preserve"> </w:t>
      </w:r>
      <w:r w:rsidRPr="001C75BD">
        <w:rPr>
          <w:sz w:val="24"/>
          <w:szCs w:val="24"/>
        </w:rPr>
        <w:t>кроссворды,</w:t>
      </w:r>
      <w:r w:rsidRPr="001C75BD">
        <w:rPr>
          <w:spacing w:val="-5"/>
          <w:sz w:val="24"/>
          <w:szCs w:val="24"/>
        </w:rPr>
        <w:t xml:space="preserve"> </w:t>
      </w:r>
      <w:r w:rsidRPr="001C75BD">
        <w:rPr>
          <w:sz w:val="24"/>
          <w:szCs w:val="24"/>
        </w:rPr>
        <w:t>презентации.</w:t>
      </w:r>
    </w:p>
    <w:p w:rsidR="001C75BD" w:rsidRPr="001C75BD" w:rsidRDefault="001C75BD" w:rsidP="001C75BD">
      <w:pPr>
        <w:pStyle w:val="af5"/>
        <w:jc w:val="both"/>
        <w:rPr>
          <w:sz w:val="24"/>
          <w:szCs w:val="24"/>
        </w:rPr>
      </w:pPr>
      <w:r w:rsidRPr="001C75BD">
        <w:rPr>
          <w:b/>
          <w:sz w:val="24"/>
          <w:szCs w:val="24"/>
        </w:rPr>
        <w:t>При</w:t>
      </w:r>
      <w:r w:rsidRPr="001C75BD">
        <w:rPr>
          <w:b/>
          <w:spacing w:val="1"/>
          <w:sz w:val="24"/>
          <w:szCs w:val="24"/>
        </w:rPr>
        <w:t xml:space="preserve"> </w:t>
      </w:r>
      <w:r w:rsidRPr="001C75BD">
        <w:rPr>
          <w:b/>
          <w:sz w:val="24"/>
          <w:szCs w:val="24"/>
        </w:rPr>
        <w:t>оценивании</w:t>
      </w:r>
      <w:r w:rsidRPr="001C75BD">
        <w:rPr>
          <w:b/>
          <w:spacing w:val="1"/>
          <w:sz w:val="24"/>
          <w:szCs w:val="24"/>
        </w:rPr>
        <w:t xml:space="preserve"> </w:t>
      </w:r>
      <w:r w:rsidRPr="001C75BD">
        <w:rPr>
          <w:b/>
          <w:sz w:val="24"/>
          <w:szCs w:val="24"/>
        </w:rPr>
        <w:t>успеваемости</w:t>
      </w:r>
      <w:r w:rsidRPr="001C75BD">
        <w:rPr>
          <w:spacing w:val="1"/>
          <w:sz w:val="24"/>
          <w:szCs w:val="24"/>
        </w:rPr>
        <w:t xml:space="preserve"> </w:t>
      </w:r>
      <w:r w:rsidRPr="001C75BD">
        <w:rPr>
          <w:sz w:val="24"/>
          <w:szCs w:val="24"/>
        </w:rPr>
        <w:t>ориентирами</w:t>
      </w:r>
      <w:r w:rsidRPr="001C75BD">
        <w:rPr>
          <w:spacing w:val="1"/>
          <w:sz w:val="24"/>
          <w:szCs w:val="24"/>
        </w:rPr>
        <w:t xml:space="preserve"> </w:t>
      </w:r>
      <w:r w:rsidRPr="001C75BD">
        <w:rPr>
          <w:sz w:val="24"/>
          <w:szCs w:val="24"/>
        </w:rPr>
        <w:t>для</w:t>
      </w:r>
      <w:r w:rsidRPr="001C75BD">
        <w:rPr>
          <w:spacing w:val="1"/>
          <w:sz w:val="24"/>
          <w:szCs w:val="24"/>
        </w:rPr>
        <w:t xml:space="preserve"> </w:t>
      </w:r>
      <w:r w:rsidRPr="001C75BD">
        <w:rPr>
          <w:sz w:val="24"/>
          <w:szCs w:val="24"/>
        </w:rPr>
        <w:t>учителя</w:t>
      </w:r>
      <w:r w:rsidRPr="001C75BD">
        <w:rPr>
          <w:spacing w:val="1"/>
          <w:sz w:val="24"/>
          <w:szCs w:val="24"/>
        </w:rPr>
        <w:t xml:space="preserve"> </w:t>
      </w:r>
      <w:r w:rsidRPr="001C75BD">
        <w:rPr>
          <w:sz w:val="24"/>
          <w:szCs w:val="24"/>
        </w:rPr>
        <w:t>являются</w:t>
      </w:r>
      <w:r w:rsidRPr="001C75BD">
        <w:rPr>
          <w:spacing w:val="1"/>
          <w:sz w:val="24"/>
          <w:szCs w:val="24"/>
        </w:rPr>
        <w:t xml:space="preserve"> </w:t>
      </w:r>
      <w:r w:rsidRPr="001C75BD">
        <w:rPr>
          <w:sz w:val="24"/>
          <w:szCs w:val="24"/>
        </w:rPr>
        <w:t>конкретные</w:t>
      </w:r>
      <w:r w:rsidRPr="001C75BD">
        <w:rPr>
          <w:spacing w:val="1"/>
          <w:sz w:val="24"/>
          <w:szCs w:val="24"/>
        </w:rPr>
        <w:t xml:space="preserve"> </w:t>
      </w:r>
      <w:r w:rsidRPr="001C75BD">
        <w:rPr>
          <w:sz w:val="24"/>
          <w:szCs w:val="24"/>
        </w:rPr>
        <w:t>требования</w:t>
      </w:r>
      <w:r w:rsidRPr="001C75BD">
        <w:rPr>
          <w:spacing w:val="1"/>
          <w:sz w:val="24"/>
          <w:szCs w:val="24"/>
        </w:rPr>
        <w:t xml:space="preserve"> </w:t>
      </w:r>
      <w:r w:rsidRPr="001C75BD">
        <w:rPr>
          <w:sz w:val="24"/>
          <w:szCs w:val="24"/>
        </w:rPr>
        <w:t>к</w:t>
      </w:r>
      <w:r w:rsidRPr="001C75BD">
        <w:rPr>
          <w:spacing w:val="1"/>
          <w:sz w:val="24"/>
          <w:szCs w:val="24"/>
        </w:rPr>
        <w:t xml:space="preserve"> об</w:t>
      </w:r>
      <w:r w:rsidRPr="001C75BD">
        <w:rPr>
          <w:sz w:val="24"/>
          <w:szCs w:val="24"/>
        </w:rPr>
        <w:t>учающимся,</w:t>
      </w:r>
      <w:r w:rsidRPr="001C75BD">
        <w:rPr>
          <w:spacing w:val="1"/>
          <w:sz w:val="24"/>
          <w:szCs w:val="24"/>
        </w:rPr>
        <w:t xml:space="preserve"> </w:t>
      </w:r>
      <w:r w:rsidRPr="001C75BD">
        <w:rPr>
          <w:sz w:val="24"/>
          <w:szCs w:val="24"/>
        </w:rPr>
        <w:t>представленные</w:t>
      </w:r>
      <w:r w:rsidRPr="001C75BD">
        <w:rPr>
          <w:spacing w:val="1"/>
          <w:sz w:val="24"/>
          <w:szCs w:val="24"/>
        </w:rPr>
        <w:t xml:space="preserve"> </w:t>
      </w:r>
      <w:r w:rsidRPr="001C75BD">
        <w:rPr>
          <w:sz w:val="24"/>
          <w:szCs w:val="24"/>
        </w:rPr>
        <w:t>в</w:t>
      </w:r>
      <w:r w:rsidRPr="001C75BD">
        <w:rPr>
          <w:spacing w:val="1"/>
          <w:sz w:val="24"/>
          <w:szCs w:val="24"/>
        </w:rPr>
        <w:t xml:space="preserve"> </w:t>
      </w:r>
      <w:r w:rsidRPr="001C75BD">
        <w:rPr>
          <w:sz w:val="24"/>
          <w:szCs w:val="24"/>
        </w:rPr>
        <w:t>программе</w:t>
      </w:r>
      <w:r w:rsidRPr="001C75BD">
        <w:rPr>
          <w:spacing w:val="1"/>
          <w:sz w:val="24"/>
          <w:szCs w:val="24"/>
        </w:rPr>
        <w:t xml:space="preserve"> </w:t>
      </w:r>
      <w:r w:rsidRPr="001C75BD">
        <w:rPr>
          <w:sz w:val="24"/>
          <w:szCs w:val="24"/>
        </w:rPr>
        <w:t>и</w:t>
      </w:r>
      <w:r w:rsidRPr="001C75BD">
        <w:rPr>
          <w:spacing w:val="1"/>
          <w:sz w:val="24"/>
          <w:szCs w:val="24"/>
        </w:rPr>
        <w:t xml:space="preserve"> </w:t>
      </w:r>
      <w:r w:rsidRPr="001C75BD">
        <w:rPr>
          <w:sz w:val="24"/>
          <w:szCs w:val="24"/>
        </w:rPr>
        <w:t>примерные</w:t>
      </w:r>
      <w:r w:rsidRPr="001C75BD">
        <w:rPr>
          <w:spacing w:val="-4"/>
          <w:sz w:val="24"/>
          <w:szCs w:val="24"/>
        </w:rPr>
        <w:t xml:space="preserve"> </w:t>
      </w:r>
      <w:r w:rsidRPr="001C75BD">
        <w:rPr>
          <w:sz w:val="24"/>
          <w:szCs w:val="24"/>
        </w:rPr>
        <w:t>нормы оценки</w:t>
      </w:r>
      <w:r w:rsidRPr="001C75BD">
        <w:rPr>
          <w:spacing w:val="-2"/>
          <w:sz w:val="24"/>
          <w:szCs w:val="24"/>
        </w:rPr>
        <w:t xml:space="preserve"> </w:t>
      </w:r>
      <w:r w:rsidRPr="001C75BD">
        <w:rPr>
          <w:sz w:val="24"/>
          <w:szCs w:val="24"/>
        </w:rPr>
        <w:t>результатов.</w:t>
      </w:r>
    </w:p>
    <w:p w:rsidR="001C75BD" w:rsidRPr="001C75BD" w:rsidRDefault="001C75BD" w:rsidP="001C75BD">
      <w:pPr>
        <w:pStyle w:val="af5"/>
        <w:jc w:val="both"/>
        <w:rPr>
          <w:sz w:val="24"/>
          <w:szCs w:val="24"/>
        </w:rPr>
      </w:pPr>
      <w:r w:rsidRPr="001C75BD">
        <w:rPr>
          <w:sz w:val="24"/>
          <w:szCs w:val="24"/>
        </w:rPr>
        <w:t>Программа</w:t>
      </w:r>
      <w:r w:rsidRPr="001C75BD">
        <w:rPr>
          <w:spacing w:val="1"/>
          <w:sz w:val="24"/>
          <w:szCs w:val="24"/>
        </w:rPr>
        <w:t xml:space="preserve"> </w:t>
      </w:r>
      <w:r w:rsidRPr="001C75BD">
        <w:rPr>
          <w:sz w:val="24"/>
          <w:szCs w:val="24"/>
        </w:rPr>
        <w:t>предполагает</w:t>
      </w:r>
      <w:r w:rsidRPr="001C75BD">
        <w:rPr>
          <w:spacing w:val="1"/>
          <w:sz w:val="24"/>
          <w:szCs w:val="24"/>
        </w:rPr>
        <w:t xml:space="preserve"> </w:t>
      </w:r>
      <w:r w:rsidRPr="001C75BD">
        <w:rPr>
          <w:sz w:val="24"/>
          <w:szCs w:val="24"/>
        </w:rPr>
        <w:t>освоение</w:t>
      </w:r>
      <w:r w:rsidRPr="001C75BD">
        <w:rPr>
          <w:spacing w:val="1"/>
          <w:sz w:val="24"/>
          <w:szCs w:val="24"/>
        </w:rPr>
        <w:t xml:space="preserve"> об</w:t>
      </w:r>
      <w:r w:rsidRPr="001C75BD">
        <w:rPr>
          <w:sz w:val="24"/>
          <w:szCs w:val="24"/>
        </w:rPr>
        <w:t>учающимися</w:t>
      </w:r>
      <w:r w:rsidRPr="001C75BD">
        <w:rPr>
          <w:spacing w:val="1"/>
          <w:sz w:val="24"/>
          <w:szCs w:val="24"/>
        </w:rPr>
        <w:t xml:space="preserve"> </w:t>
      </w:r>
      <w:r w:rsidRPr="001C75BD">
        <w:rPr>
          <w:sz w:val="24"/>
          <w:szCs w:val="24"/>
        </w:rPr>
        <w:t>различных</w:t>
      </w:r>
      <w:r w:rsidRPr="001C75BD">
        <w:rPr>
          <w:spacing w:val="1"/>
          <w:sz w:val="24"/>
          <w:szCs w:val="24"/>
        </w:rPr>
        <w:t xml:space="preserve"> </w:t>
      </w:r>
      <w:r w:rsidRPr="001C75BD">
        <w:rPr>
          <w:sz w:val="24"/>
          <w:szCs w:val="24"/>
        </w:rPr>
        <w:t>видов</w:t>
      </w:r>
      <w:r w:rsidRPr="001C75BD">
        <w:rPr>
          <w:spacing w:val="1"/>
          <w:sz w:val="24"/>
          <w:szCs w:val="24"/>
        </w:rPr>
        <w:t xml:space="preserve"> </w:t>
      </w:r>
      <w:r w:rsidRPr="001C75BD">
        <w:rPr>
          <w:sz w:val="24"/>
          <w:szCs w:val="24"/>
        </w:rPr>
        <w:t>музыкальной</w:t>
      </w:r>
      <w:r w:rsidRPr="001C75BD">
        <w:rPr>
          <w:spacing w:val="1"/>
          <w:sz w:val="24"/>
          <w:szCs w:val="24"/>
        </w:rPr>
        <w:t xml:space="preserve"> </w:t>
      </w:r>
      <w:r w:rsidRPr="001C75BD">
        <w:rPr>
          <w:sz w:val="24"/>
          <w:szCs w:val="24"/>
        </w:rPr>
        <w:t>деятельности</w:t>
      </w:r>
      <w:r w:rsidRPr="001C75BD">
        <w:rPr>
          <w:spacing w:val="1"/>
          <w:sz w:val="24"/>
          <w:szCs w:val="24"/>
        </w:rPr>
        <w:t xml:space="preserve"> </w:t>
      </w:r>
      <w:r w:rsidRPr="001C75BD">
        <w:rPr>
          <w:sz w:val="24"/>
          <w:szCs w:val="24"/>
        </w:rPr>
        <w:t>(при</w:t>
      </w:r>
      <w:r w:rsidRPr="001C75BD">
        <w:rPr>
          <w:spacing w:val="1"/>
          <w:sz w:val="24"/>
          <w:szCs w:val="24"/>
        </w:rPr>
        <w:t xml:space="preserve"> </w:t>
      </w:r>
      <w:r w:rsidRPr="001C75BD">
        <w:rPr>
          <w:sz w:val="24"/>
          <w:szCs w:val="24"/>
        </w:rPr>
        <w:t>наличии</w:t>
      </w:r>
      <w:r w:rsidRPr="001C75BD">
        <w:rPr>
          <w:spacing w:val="1"/>
          <w:sz w:val="24"/>
          <w:szCs w:val="24"/>
        </w:rPr>
        <w:t xml:space="preserve"> </w:t>
      </w:r>
      <w:r w:rsidRPr="001C75BD">
        <w:rPr>
          <w:sz w:val="24"/>
          <w:szCs w:val="24"/>
        </w:rPr>
        <w:t>такой</w:t>
      </w:r>
      <w:r w:rsidRPr="001C75BD">
        <w:rPr>
          <w:spacing w:val="1"/>
          <w:sz w:val="24"/>
          <w:szCs w:val="24"/>
        </w:rPr>
        <w:t xml:space="preserve"> </w:t>
      </w:r>
      <w:r w:rsidRPr="001C75BD">
        <w:rPr>
          <w:sz w:val="24"/>
          <w:szCs w:val="24"/>
        </w:rPr>
        <w:t>возможности</w:t>
      </w:r>
      <w:r w:rsidRPr="001C75BD">
        <w:rPr>
          <w:spacing w:val="71"/>
          <w:sz w:val="24"/>
          <w:szCs w:val="24"/>
        </w:rPr>
        <w:t xml:space="preserve"> </w:t>
      </w:r>
      <w:r w:rsidRPr="001C75BD">
        <w:rPr>
          <w:sz w:val="24"/>
          <w:szCs w:val="24"/>
        </w:rPr>
        <w:t>у</w:t>
      </w:r>
      <w:r w:rsidRPr="001C75BD">
        <w:rPr>
          <w:spacing w:val="1"/>
          <w:sz w:val="24"/>
          <w:szCs w:val="24"/>
        </w:rPr>
        <w:t xml:space="preserve"> </w:t>
      </w:r>
      <w:r w:rsidRPr="001C75BD">
        <w:rPr>
          <w:sz w:val="24"/>
          <w:szCs w:val="24"/>
        </w:rPr>
        <w:t>обучающихся):</w:t>
      </w:r>
      <w:r w:rsidRPr="001C75BD">
        <w:rPr>
          <w:spacing w:val="1"/>
          <w:sz w:val="24"/>
          <w:szCs w:val="24"/>
        </w:rPr>
        <w:t xml:space="preserve"> </w:t>
      </w:r>
      <w:r w:rsidRPr="001C75BD">
        <w:rPr>
          <w:sz w:val="24"/>
          <w:szCs w:val="24"/>
        </w:rPr>
        <w:t>хорового</w:t>
      </w:r>
      <w:r w:rsidRPr="001C75BD">
        <w:rPr>
          <w:spacing w:val="1"/>
          <w:sz w:val="24"/>
          <w:szCs w:val="24"/>
        </w:rPr>
        <w:t xml:space="preserve"> </w:t>
      </w:r>
      <w:r w:rsidRPr="001C75BD">
        <w:rPr>
          <w:sz w:val="24"/>
          <w:szCs w:val="24"/>
        </w:rPr>
        <w:t>пения,</w:t>
      </w:r>
      <w:r w:rsidRPr="001C75BD">
        <w:rPr>
          <w:spacing w:val="1"/>
          <w:sz w:val="24"/>
          <w:szCs w:val="24"/>
        </w:rPr>
        <w:t xml:space="preserve"> </w:t>
      </w:r>
      <w:r w:rsidRPr="001C75BD">
        <w:rPr>
          <w:sz w:val="24"/>
          <w:szCs w:val="24"/>
        </w:rPr>
        <w:t>слушания</w:t>
      </w:r>
      <w:r w:rsidRPr="001C75BD">
        <w:rPr>
          <w:spacing w:val="1"/>
          <w:sz w:val="24"/>
          <w:szCs w:val="24"/>
        </w:rPr>
        <w:t xml:space="preserve"> </w:t>
      </w:r>
      <w:r w:rsidRPr="001C75BD">
        <w:rPr>
          <w:sz w:val="24"/>
          <w:szCs w:val="24"/>
        </w:rPr>
        <w:t>музыкальных</w:t>
      </w:r>
      <w:r w:rsidRPr="001C75BD">
        <w:rPr>
          <w:spacing w:val="1"/>
          <w:sz w:val="24"/>
          <w:szCs w:val="24"/>
        </w:rPr>
        <w:t xml:space="preserve"> </w:t>
      </w:r>
      <w:r w:rsidRPr="001C75BD">
        <w:rPr>
          <w:sz w:val="24"/>
          <w:szCs w:val="24"/>
        </w:rPr>
        <w:t>произведений,</w:t>
      </w:r>
      <w:r w:rsidRPr="001C75BD">
        <w:rPr>
          <w:spacing w:val="1"/>
          <w:sz w:val="24"/>
          <w:szCs w:val="24"/>
        </w:rPr>
        <w:t xml:space="preserve"> </w:t>
      </w:r>
      <w:r w:rsidRPr="001C75BD">
        <w:rPr>
          <w:sz w:val="24"/>
          <w:szCs w:val="24"/>
        </w:rPr>
        <w:t>импровизации,</w:t>
      </w:r>
      <w:r w:rsidRPr="001C75BD">
        <w:rPr>
          <w:spacing w:val="-2"/>
          <w:sz w:val="24"/>
          <w:szCs w:val="24"/>
        </w:rPr>
        <w:t xml:space="preserve"> </w:t>
      </w:r>
      <w:r w:rsidRPr="001C75BD">
        <w:rPr>
          <w:sz w:val="24"/>
          <w:szCs w:val="24"/>
        </w:rPr>
        <w:t>коллективного</w:t>
      </w:r>
      <w:r w:rsidRPr="001C75BD">
        <w:rPr>
          <w:spacing w:val="1"/>
          <w:sz w:val="24"/>
          <w:szCs w:val="24"/>
        </w:rPr>
        <w:t xml:space="preserve"> </w:t>
      </w:r>
      <w:r w:rsidRPr="001C75BD">
        <w:rPr>
          <w:sz w:val="24"/>
          <w:szCs w:val="24"/>
        </w:rPr>
        <w:t>музицирования.</w:t>
      </w:r>
    </w:p>
    <w:p w:rsidR="001C75BD" w:rsidRPr="001C75BD" w:rsidRDefault="001C75BD" w:rsidP="001C75BD">
      <w:pPr>
        <w:pStyle w:val="af5"/>
        <w:jc w:val="both"/>
        <w:rPr>
          <w:b/>
          <w:sz w:val="24"/>
          <w:szCs w:val="24"/>
        </w:rPr>
      </w:pPr>
      <w:r w:rsidRPr="001C75BD">
        <w:rPr>
          <w:b/>
          <w:sz w:val="24"/>
          <w:szCs w:val="24"/>
        </w:rPr>
        <w:t>Слушание</w:t>
      </w:r>
      <w:r w:rsidRPr="001C75BD">
        <w:rPr>
          <w:b/>
          <w:spacing w:val="-3"/>
          <w:sz w:val="24"/>
          <w:szCs w:val="24"/>
        </w:rPr>
        <w:t xml:space="preserve"> </w:t>
      </w:r>
      <w:r w:rsidRPr="001C75BD">
        <w:rPr>
          <w:b/>
          <w:sz w:val="24"/>
          <w:szCs w:val="24"/>
        </w:rPr>
        <w:t>музыки</w:t>
      </w:r>
    </w:p>
    <w:p w:rsidR="001C75BD" w:rsidRPr="001C75BD" w:rsidRDefault="001C75BD" w:rsidP="001C75BD">
      <w:pPr>
        <w:pStyle w:val="af5"/>
        <w:jc w:val="both"/>
        <w:rPr>
          <w:sz w:val="24"/>
          <w:szCs w:val="24"/>
        </w:rPr>
      </w:pPr>
      <w:r w:rsidRPr="001C75BD">
        <w:rPr>
          <w:sz w:val="24"/>
          <w:szCs w:val="24"/>
        </w:rPr>
        <w:t>На</w:t>
      </w:r>
      <w:r w:rsidRPr="001C75BD">
        <w:rPr>
          <w:spacing w:val="1"/>
          <w:sz w:val="24"/>
          <w:szCs w:val="24"/>
        </w:rPr>
        <w:t xml:space="preserve"> </w:t>
      </w:r>
      <w:r w:rsidRPr="001C75BD">
        <w:rPr>
          <w:sz w:val="24"/>
          <w:szCs w:val="24"/>
        </w:rPr>
        <w:t>уроках</w:t>
      </w:r>
      <w:r w:rsidRPr="001C75BD">
        <w:rPr>
          <w:spacing w:val="1"/>
          <w:sz w:val="24"/>
          <w:szCs w:val="24"/>
        </w:rPr>
        <w:t xml:space="preserve"> </w:t>
      </w:r>
      <w:r w:rsidRPr="001C75BD">
        <w:rPr>
          <w:sz w:val="24"/>
          <w:szCs w:val="24"/>
        </w:rPr>
        <w:t>проверяется</w:t>
      </w:r>
      <w:r w:rsidRPr="001C75BD">
        <w:rPr>
          <w:spacing w:val="1"/>
          <w:sz w:val="24"/>
          <w:szCs w:val="24"/>
        </w:rPr>
        <w:t xml:space="preserve"> </w:t>
      </w:r>
      <w:r w:rsidRPr="001C75BD">
        <w:rPr>
          <w:sz w:val="24"/>
          <w:szCs w:val="24"/>
        </w:rPr>
        <w:t>и</w:t>
      </w:r>
      <w:r w:rsidRPr="001C75BD">
        <w:rPr>
          <w:spacing w:val="1"/>
          <w:sz w:val="24"/>
          <w:szCs w:val="24"/>
        </w:rPr>
        <w:t xml:space="preserve"> </w:t>
      </w:r>
      <w:r w:rsidRPr="001C75BD">
        <w:rPr>
          <w:sz w:val="24"/>
          <w:szCs w:val="24"/>
        </w:rPr>
        <w:t>оценивается</w:t>
      </w:r>
      <w:r w:rsidRPr="001C75BD">
        <w:rPr>
          <w:spacing w:val="1"/>
          <w:sz w:val="24"/>
          <w:szCs w:val="24"/>
        </w:rPr>
        <w:t xml:space="preserve"> </w:t>
      </w:r>
      <w:r w:rsidRPr="001C75BD">
        <w:rPr>
          <w:sz w:val="24"/>
          <w:szCs w:val="24"/>
        </w:rPr>
        <w:t>умение</w:t>
      </w:r>
      <w:r w:rsidRPr="001C75BD">
        <w:rPr>
          <w:spacing w:val="1"/>
          <w:sz w:val="24"/>
          <w:szCs w:val="24"/>
        </w:rPr>
        <w:t xml:space="preserve"> об</w:t>
      </w:r>
      <w:r w:rsidRPr="001C75BD">
        <w:rPr>
          <w:sz w:val="24"/>
          <w:szCs w:val="24"/>
        </w:rPr>
        <w:t>учающихся</w:t>
      </w:r>
      <w:r w:rsidRPr="001C75BD">
        <w:rPr>
          <w:spacing w:val="1"/>
          <w:sz w:val="24"/>
          <w:szCs w:val="24"/>
        </w:rPr>
        <w:t xml:space="preserve"> </w:t>
      </w:r>
      <w:r w:rsidRPr="001C75BD">
        <w:rPr>
          <w:sz w:val="24"/>
          <w:szCs w:val="24"/>
        </w:rPr>
        <w:t>слушать</w:t>
      </w:r>
      <w:r w:rsidRPr="001C75BD">
        <w:rPr>
          <w:spacing w:val="1"/>
          <w:sz w:val="24"/>
          <w:szCs w:val="24"/>
        </w:rPr>
        <w:t xml:space="preserve"> </w:t>
      </w:r>
      <w:r w:rsidRPr="001C75BD">
        <w:rPr>
          <w:sz w:val="24"/>
          <w:szCs w:val="24"/>
        </w:rPr>
        <w:t>музыкальные</w:t>
      </w:r>
      <w:r w:rsidRPr="001C75BD">
        <w:rPr>
          <w:spacing w:val="1"/>
          <w:sz w:val="24"/>
          <w:szCs w:val="24"/>
        </w:rPr>
        <w:t xml:space="preserve"> </w:t>
      </w:r>
      <w:r w:rsidRPr="001C75BD">
        <w:rPr>
          <w:sz w:val="24"/>
          <w:szCs w:val="24"/>
        </w:rPr>
        <w:t>произведения,</w:t>
      </w:r>
      <w:r w:rsidRPr="001C75BD">
        <w:rPr>
          <w:spacing w:val="1"/>
          <w:sz w:val="24"/>
          <w:szCs w:val="24"/>
        </w:rPr>
        <w:t xml:space="preserve"> </w:t>
      </w:r>
      <w:r w:rsidRPr="001C75BD">
        <w:rPr>
          <w:sz w:val="24"/>
          <w:szCs w:val="24"/>
        </w:rPr>
        <w:t>давать</w:t>
      </w:r>
      <w:r w:rsidRPr="001C75BD">
        <w:rPr>
          <w:spacing w:val="1"/>
          <w:sz w:val="24"/>
          <w:szCs w:val="24"/>
        </w:rPr>
        <w:t xml:space="preserve"> </w:t>
      </w:r>
      <w:r w:rsidRPr="001C75BD">
        <w:rPr>
          <w:sz w:val="24"/>
          <w:szCs w:val="24"/>
        </w:rPr>
        <w:t>словесную</w:t>
      </w:r>
      <w:r w:rsidRPr="001C75BD">
        <w:rPr>
          <w:spacing w:val="1"/>
          <w:sz w:val="24"/>
          <w:szCs w:val="24"/>
        </w:rPr>
        <w:t xml:space="preserve"> </w:t>
      </w:r>
      <w:r w:rsidRPr="001C75BD">
        <w:rPr>
          <w:sz w:val="24"/>
          <w:szCs w:val="24"/>
        </w:rPr>
        <w:t>характеристику</w:t>
      </w:r>
      <w:r w:rsidRPr="001C75BD">
        <w:rPr>
          <w:spacing w:val="1"/>
          <w:sz w:val="24"/>
          <w:szCs w:val="24"/>
        </w:rPr>
        <w:t xml:space="preserve"> </w:t>
      </w:r>
      <w:r w:rsidRPr="001C75BD">
        <w:rPr>
          <w:sz w:val="24"/>
          <w:szCs w:val="24"/>
        </w:rPr>
        <w:t>их</w:t>
      </w:r>
      <w:r w:rsidRPr="001C75BD">
        <w:rPr>
          <w:spacing w:val="-67"/>
          <w:sz w:val="24"/>
          <w:szCs w:val="24"/>
        </w:rPr>
        <w:t xml:space="preserve"> </w:t>
      </w:r>
      <w:r w:rsidRPr="001C75BD">
        <w:rPr>
          <w:sz w:val="24"/>
          <w:szCs w:val="24"/>
        </w:rPr>
        <w:t>содержанию и средствам музыкальной выразительности, умение сравнивать,</w:t>
      </w:r>
      <w:r w:rsidRPr="001C75BD">
        <w:rPr>
          <w:spacing w:val="1"/>
          <w:sz w:val="24"/>
          <w:szCs w:val="24"/>
        </w:rPr>
        <w:t xml:space="preserve"> </w:t>
      </w:r>
      <w:r w:rsidRPr="001C75BD">
        <w:rPr>
          <w:sz w:val="24"/>
          <w:szCs w:val="24"/>
        </w:rPr>
        <w:t>обобщать; знание музыкальной литературы.</w:t>
      </w:r>
    </w:p>
    <w:p w:rsidR="001C75BD" w:rsidRPr="001C75BD" w:rsidRDefault="001C75BD" w:rsidP="001C75BD">
      <w:pPr>
        <w:pStyle w:val="af5"/>
        <w:jc w:val="both"/>
        <w:rPr>
          <w:sz w:val="24"/>
          <w:szCs w:val="24"/>
        </w:rPr>
      </w:pPr>
      <w:r w:rsidRPr="001C75BD">
        <w:rPr>
          <w:sz w:val="24"/>
          <w:szCs w:val="24"/>
        </w:rPr>
        <w:t>Учитывается</w:t>
      </w:r>
      <w:r w:rsidRPr="001C75BD">
        <w:rPr>
          <w:spacing w:val="1"/>
          <w:sz w:val="24"/>
          <w:szCs w:val="24"/>
        </w:rPr>
        <w:t xml:space="preserve"> </w:t>
      </w:r>
      <w:r w:rsidRPr="001C75BD">
        <w:rPr>
          <w:sz w:val="24"/>
          <w:szCs w:val="24"/>
        </w:rPr>
        <w:t>степень</w:t>
      </w:r>
      <w:r w:rsidRPr="001C75BD">
        <w:rPr>
          <w:spacing w:val="1"/>
          <w:sz w:val="24"/>
          <w:szCs w:val="24"/>
        </w:rPr>
        <w:t xml:space="preserve"> </w:t>
      </w:r>
      <w:r w:rsidRPr="001C75BD">
        <w:rPr>
          <w:sz w:val="24"/>
          <w:szCs w:val="24"/>
        </w:rPr>
        <w:t>раскрытия</w:t>
      </w:r>
      <w:r w:rsidRPr="001C75BD">
        <w:rPr>
          <w:spacing w:val="1"/>
          <w:sz w:val="24"/>
          <w:szCs w:val="24"/>
        </w:rPr>
        <w:t xml:space="preserve"> </w:t>
      </w:r>
      <w:r w:rsidRPr="001C75BD">
        <w:rPr>
          <w:sz w:val="24"/>
          <w:szCs w:val="24"/>
        </w:rPr>
        <w:t>эмоционального</w:t>
      </w:r>
      <w:r w:rsidRPr="001C75BD">
        <w:rPr>
          <w:spacing w:val="1"/>
          <w:sz w:val="24"/>
          <w:szCs w:val="24"/>
        </w:rPr>
        <w:t xml:space="preserve"> </w:t>
      </w:r>
      <w:r w:rsidRPr="001C75BD">
        <w:rPr>
          <w:sz w:val="24"/>
          <w:szCs w:val="24"/>
        </w:rPr>
        <w:t>содержания</w:t>
      </w:r>
      <w:r w:rsidRPr="001C75BD">
        <w:rPr>
          <w:spacing w:val="-67"/>
          <w:sz w:val="24"/>
          <w:szCs w:val="24"/>
        </w:rPr>
        <w:t xml:space="preserve"> </w:t>
      </w:r>
      <w:r w:rsidRPr="001C75BD">
        <w:rPr>
          <w:sz w:val="24"/>
          <w:szCs w:val="24"/>
        </w:rPr>
        <w:t>музыкального</w:t>
      </w:r>
      <w:r w:rsidRPr="001C75BD">
        <w:rPr>
          <w:spacing w:val="-5"/>
          <w:sz w:val="24"/>
          <w:szCs w:val="24"/>
        </w:rPr>
        <w:t xml:space="preserve"> </w:t>
      </w:r>
      <w:r w:rsidRPr="001C75BD">
        <w:rPr>
          <w:sz w:val="24"/>
          <w:szCs w:val="24"/>
        </w:rPr>
        <w:t>произведения</w:t>
      </w:r>
      <w:r w:rsidRPr="001C75BD">
        <w:rPr>
          <w:spacing w:val="-5"/>
          <w:sz w:val="24"/>
          <w:szCs w:val="24"/>
        </w:rPr>
        <w:t xml:space="preserve"> </w:t>
      </w:r>
      <w:r w:rsidRPr="001C75BD">
        <w:rPr>
          <w:sz w:val="24"/>
          <w:szCs w:val="24"/>
        </w:rPr>
        <w:t>через</w:t>
      </w:r>
      <w:r w:rsidRPr="001C75BD">
        <w:rPr>
          <w:spacing w:val="-3"/>
          <w:sz w:val="24"/>
          <w:szCs w:val="24"/>
        </w:rPr>
        <w:t xml:space="preserve"> </w:t>
      </w:r>
      <w:r w:rsidRPr="001C75BD">
        <w:rPr>
          <w:sz w:val="24"/>
          <w:szCs w:val="24"/>
        </w:rPr>
        <w:t>средства</w:t>
      </w:r>
      <w:r w:rsidRPr="001C75BD">
        <w:rPr>
          <w:spacing w:val="-3"/>
          <w:sz w:val="24"/>
          <w:szCs w:val="24"/>
        </w:rPr>
        <w:t xml:space="preserve"> </w:t>
      </w:r>
      <w:r w:rsidRPr="001C75BD">
        <w:rPr>
          <w:sz w:val="24"/>
          <w:szCs w:val="24"/>
        </w:rPr>
        <w:t>музыкальной</w:t>
      </w:r>
      <w:r w:rsidRPr="001C75BD">
        <w:rPr>
          <w:spacing w:val="-2"/>
          <w:sz w:val="24"/>
          <w:szCs w:val="24"/>
        </w:rPr>
        <w:t xml:space="preserve"> </w:t>
      </w:r>
      <w:r w:rsidRPr="001C75BD">
        <w:rPr>
          <w:sz w:val="24"/>
          <w:szCs w:val="24"/>
        </w:rPr>
        <w:t>выразительности; самостоятельность</w:t>
      </w:r>
      <w:r w:rsidRPr="001C75BD">
        <w:rPr>
          <w:spacing w:val="-5"/>
          <w:sz w:val="24"/>
          <w:szCs w:val="24"/>
        </w:rPr>
        <w:t xml:space="preserve"> </w:t>
      </w:r>
      <w:r w:rsidRPr="001C75BD">
        <w:rPr>
          <w:sz w:val="24"/>
          <w:szCs w:val="24"/>
        </w:rPr>
        <w:t>в</w:t>
      </w:r>
      <w:r w:rsidRPr="001C75BD">
        <w:rPr>
          <w:spacing w:val="-4"/>
          <w:sz w:val="24"/>
          <w:szCs w:val="24"/>
        </w:rPr>
        <w:t xml:space="preserve"> </w:t>
      </w:r>
      <w:r w:rsidRPr="001C75BD">
        <w:rPr>
          <w:sz w:val="24"/>
          <w:szCs w:val="24"/>
        </w:rPr>
        <w:t>разборе</w:t>
      </w:r>
      <w:r w:rsidRPr="001C75BD">
        <w:rPr>
          <w:spacing w:val="-3"/>
          <w:sz w:val="24"/>
          <w:szCs w:val="24"/>
        </w:rPr>
        <w:t xml:space="preserve"> </w:t>
      </w:r>
      <w:r w:rsidRPr="001C75BD">
        <w:rPr>
          <w:sz w:val="24"/>
          <w:szCs w:val="24"/>
        </w:rPr>
        <w:t>музыкального</w:t>
      </w:r>
      <w:r w:rsidRPr="001C75BD">
        <w:rPr>
          <w:spacing w:val="-3"/>
          <w:sz w:val="24"/>
          <w:szCs w:val="24"/>
        </w:rPr>
        <w:t xml:space="preserve"> </w:t>
      </w:r>
      <w:r w:rsidRPr="001C75BD">
        <w:rPr>
          <w:sz w:val="24"/>
          <w:szCs w:val="24"/>
        </w:rPr>
        <w:t>произведения; умение обучающегося сравнивать произведения и делать самостоятельные</w:t>
      </w:r>
      <w:r w:rsidRPr="001C75BD">
        <w:rPr>
          <w:spacing w:val="1"/>
          <w:sz w:val="24"/>
          <w:szCs w:val="24"/>
        </w:rPr>
        <w:t xml:space="preserve"> </w:t>
      </w:r>
      <w:r w:rsidRPr="001C75BD">
        <w:rPr>
          <w:sz w:val="24"/>
          <w:szCs w:val="24"/>
        </w:rPr>
        <w:t>обобщения</w:t>
      </w:r>
      <w:r w:rsidRPr="001C75BD">
        <w:rPr>
          <w:spacing w:val="-4"/>
          <w:sz w:val="24"/>
          <w:szCs w:val="24"/>
        </w:rPr>
        <w:t xml:space="preserve"> </w:t>
      </w:r>
      <w:r w:rsidRPr="001C75BD">
        <w:rPr>
          <w:sz w:val="24"/>
          <w:szCs w:val="24"/>
        </w:rPr>
        <w:t>на</w:t>
      </w:r>
      <w:r w:rsidRPr="001C75BD">
        <w:rPr>
          <w:spacing w:val="-3"/>
          <w:sz w:val="24"/>
          <w:szCs w:val="24"/>
        </w:rPr>
        <w:t xml:space="preserve"> </w:t>
      </w:r>
      <w:r w:rsidRPr="001C75BD">
        <w:rPr>
          <w:sz w:val="24"/>
          <w:szCs w:val="24"/>
        </w:rPr>
        <w:t>основе полученных</w:t>
      </w:r>
      <w:r w:rsidRPr="001C75BD">
        <w:rPr>
          <w:spacing w:val="1"/>
          <w:sz w:val="24"/>
          <w:szCs w:val="24"/>
        </w:rPr>
        <w:t xml:space="preserve"> </w:t>
      </w:r>
      <w:r w:rsidRPr="001C75BD">
        <w:rPr>
          <w:sz w:val="24"/>
          <w:szCs w:val="24"/>
        </w:rPr>
        <w:t>знаний.</w:t>
      </w:r>
    </w:p>
    <w:p w:rsidR="001C75BD" w:rsidRPr="001C75BD" w:rsidRDefault="001C75BD" w:rsidP="001C75BD">
      <w:pPr>
        <w:pStyle w:val="af5"/>
        <w:jc w:val="both"/>
        <w:rPr>
          <w:b/>
          <w:sz w:val="24"/>
          <w:szCs w:val="24"/>
        </w:rPr>
      </w:pPr>
      <w:r w:rsidRPr="001C75BD">
        <w:rPr>
          <w:b/>
          <w:sz w:val="24"/>
          <w:szCs w:val="24"/>
        </w:rPr>
        <w:t>Хоровое</w:t>
      </w:r>
      <w:r w:rsidRPr="001C75BD">
        <w:rPr>
          <w:b/>
          <w:spacing w:val="-3"/>
          <w:sz w:val="24"/>
          <w:szCs w:val="24"/>
        </w:rPr>
        <w:t xml:space="preserve"> </w:t>
      </w:r>
      <w:r w:rsidRPr="001C75BD">
        <w:rPr>
          <w:b/>
          <w:sz w:val="24"/>
          <w:szCs w:val="24"/>
        </w:rPr>
        <w:t>пение</w:t>
      </w:r>
    </w:p>
    <w:p w:rsidR="001C75BD" w:rsidRPr="001C75BD" w:rsidRDefault="001C75BD" w:rsidP="001C75BD">
      <w:pPr>
        <w:pStyle w:val="af5"/>
        <w:jc w:val="both"/>
        <w:rPr>
          <w:sz w:val="24"/>
          <w:szCs w:val="24"/>
        </w:rPr>
      </w:pPr>
      <w:r w:rsidRPr="001C75BD">
        <w:rPr>
          <w:sz w:val="24"/>
          <w:szCs w:val="24"/>
        </w:rPr>
        <w:t>Для</w:t>
      </w:r>
      <w:r w:rsidRPr="001C75BD">
        <w:rPr>
          <w:spacing w:val="1"/>
          <w:sz w:val="24"/>
          <w:szCs w:val="24"/>
        </w:rPr>
        <w:t xml:space="preserve"> </w:t>
      </w:r>
      <w:r w:rsidRPr="001C75BD">
        <w:rPr>
          <w:sz w:val="24"/>
          <w:szCs w:val="24"/>
        </w:rPr>
        <w:t>оценивания</w:t>
      </w:r>
      <w:r w:rsidRPr="001C75BD">
        <w:rPr>
          <w:spacing w:val="1"/>
          <w:sz w:val="24"/>
          <w:szCs w:val="24"/>
        </w:rPr>
        <w:t xml:space="preserve"> </w:t>
      </w:r>
      <w:r w:rsidRPr="001C75BD">
        <w:rPr>
          <w:sz w:val="24"/>
          <w:szCs w:val="24"/>
        </w:rPr>
        <w:t>качества</w:t>
      </w:r>
      <w:r w:rsidRPr="001C75BD">
        <w:rPr>
          <w:spacing w:val="1"/>
          <w:sz w:val="24"/>
          <w:szCs w:val="24"/>
        </w:rPr>
        <w:t xml:space="preserve"> </w:t>
      </w:r>
      <w:r w:rsidRPr="001C75BD">
        <w:rPr>
          <w:sz w:val="24"/>
          <w:szCs w:val="24"/>
        </w:rPr>
        <w:t>выполнения</w:t>
      </w:r>
      <w:r w:rsidRPr="001C75BD">
        <w:rPr>
          <w:spacing w:val="1"/>
          <w:sz w:val="24"/>
          <w:szCs w:val="24"/>
        </w:rPr>
        <w:t xml:space="preserve"> </w:t>
      </w:r>
      <w:r w:rsidRPr="001C75BD">
        <w:rPr>
          <w:sz w:val="24"/>
          <w:szCs w:val="24"/>
        </w:rPr>
        <w:t>обучающимися</w:t>
      </w:r>
      <w:r w:rsidRPr="001C75BD">
        <w:rPr>
          <w:spacing w:val="1"/>
          <w:sz w:val="24"/>
          <w:szCs w:val="24"/>
        </w:rPr>
        <w:t xml:space="preserve"> </w:t>
      </w:r>
      <w:r w:rsidRPr="001C75BD">
        <w:rPr>
          <w:sz w:val="24"/>
          <w:szCs w:val="24"/>
        </w:rPr>
        <w:t>певческих</w:t>
      </w:r>
      <w:r w:rsidRPr="001C75BD">
        <w:rPr>
          <w:spacing w:val="1"/>
          <w:sz w:val="24"/>
          <w:szCs w:val="24"/>
        </w:rPr>
        <w:t xml:space="preserve"> </w:t>
      </w:r>
      <w:r w:rsidRPr="001C75BD">
        <w:rPr>
          <w:sz w:val="24"/>
          <w:szCs w:val="24"/>
        </w:rPr>
        <w:t>заданий</w:t>
      </w:r>
      <w:r w:rsidRPr="001C75BD">
        <w:rPr>
          <w:spacing w:val="1"/>
          <w:sz w:val="24"/>
          <w:szCs w:val="24"/>
        </w:rPr>
        <w:t xml:space="preserve"> </w:t>
      </w:r>
      <w:r w:rsidRPr="001C75BD">
        <w:rPr>
          <w:sz w:val="24"/>
          <w:szCs w:val="24"/>
        </w:rPr>
        <w:t>необходимо</w:t>
      </w:r>
      <w:r w:rsidRPr="001C75BD">
        <w:rPr>
          <w:spacing w:val="1"/>
          <w:sz w:val="24"/>
          <w:szCs w:val="24"/>
        </w:rPr>
        <w:t xml:space="preserve"> </w:t>
      </w:r>
      <w:r w:rsidRPr="001C75BD">
        <w:rPr>
          <w:sz w:val="24"/>
          <w:szCs w:val="24"/>
        </w:rPr>
        <w:t>предварительно</w:t>
      </w:r>
      <w:r w:rsidRPr="001C75BD">
        <w:rPr>
          <w:spacing w:val="1"/>
          <w:sz w:val="24"/>
          <w:szCs w:val="24"/>
        </w:rPr>
        <w:t xml:space="preserve"> </w:t>
      </w:r>
      <w:r w:rsidRPr="001C75BD">
        <w:rPr>
          <w:sz w:val="24"/>
          <w:szCs w:val="24"/>
        </w:rPr>
        <w:t>провести</w:t>
      </w:r>
      <w:r w:rsidRPr="001C75BD">
        <w:rPr>
          <w:spacing w:val="1"/>
          <w:sz w:val="24"/>
          <w:szCs w:val="24"/>
        </w:rPr>
        <w:t xml:space="preserve"> </w:t>
      </w:r>
      <w:r w:rsidRPr="001C75BD">
        <w:rPr>
          <w:sz w:val="24"/>
          <w:szCs w:val="24"/>
        </w:rPr>
        <w:t>индивидуальное</w:t>
      </w:r>
      <w:r w:rsidRPr="001C75BD">
        <w:rPr>
          <w:spacing w:val="-67"/>
          <w:sz w:val="24"/>
          <w:szCs w:val="24"/>
        </w:rPr>
        <w:t xml:space="preserve"> </w:t>
      </w:r>
      <w:r w:rsidRPr="001C75BD">
        <w:rPr>
          <w:sz w:val="24"/>
          <w:szCs w:val="24"/>
        </w:rPr>
        <w:t>прослушивание каждого обучающегося, чтобы иметь данные о диапазоне его</w:t>
      </w:r>
      <w:r w:rsidRPr="001C75BD">
        <w:rPr>
          <w:spacing w:val="-67"/>
          <w:sz w:val="24"/>
          <w:szCs w:val="24"/>
        </w:rPr>
        <w:t xml:space="preserve"> </w:t>
      </w:r>
      <w:r w:rsidRPr="001C75BD">
        <w:rPr>
          <w:sz w:val="24"/>
          <w:szCs w:val="24"/>
        </w:rPr>
        <w:t>певческого голоса.</w:t>
      </w:r>
    </w:p>
    <w:p w:rsidR="001C75BD" w:rsidRPr="001C75BD" w:rsidRDefault="001C75BD" w:rsidP="001C75BD">
      <w:pPr>
        <w:pStyle w:val="af5"/>
        <w:jc w:val="both"/>
        <w:rPr>
          <w:sz w:val="24"/>
          <w:szCs w:val="24"/>
        </w:rPr>
        <w:sectPr w:rsidR="001C75BD" w:rsidRPr="001C75BD" w:rsidSect="004505B5">
          <w:footerReference w:type="default" r:id="rId23"/>
          <w:type w:val="continuous"/>
          <w:pgSz w:w="11910" w:h="16840"/>
          <w:pgMar w:top="1520" w:right="740" w:bottom="1240" w:left="1600" w:header="0" w:footer="1055" w:gutter="0"/>
          <w:cols w:space="720"/>
        </w:sectPr>
      </w:pPr>
    </w:p>
    <w:p w:rsidR="001C75BD" w:rsidRPr="001C75BD" w:rsidRDefault="001C75BD" w:rsidP="001C75BD">
      <w:pPr>
        <w:pStyle w:val="af5"/>
        <w:jc w:val="both"/>
        <w:rPr>
          <w:sz w:val="24"/>
          <w:szCs w:val="24"/>
        </w:rPr>
      </w:pPr>
      <w:r w:rsidRPr="001C75BD">
        <w:rPr>
          <w:sz w:val="24"/>
          <w:szCs w:val="24"/>
        </w:rPr>
        <w:lastRenderedPageBreak/>
        <w:t>Учёт</w:t>
      </w:r>
      <w:r w:rsidRPr="001C75BD">
        <w:rPr>
          <w:spacing w:val="1"/>
          <w:sz w:val="24"/>
          <w:szCs w:val="24"/>
        </w:rPr>
        <w:t xml:space="preserve"> </w:t>
      </w:r>
      <w:r w:rsidRPr="001C75BD">
        <w:rPr>
          <w:sz w:val="24"/>
          <w:szCs w:val="24"/>
        </w:rPr>
        <w:t>полученных</w:t>
      </w:r>
      <w:r w:rsidRPr="001C75BD">
        <w:rPr>
          <w:spacing w:val="1"/>
          <w:sz w:val="24"/>
          <w:szCs w:val="24"/>
        </w:rPr>
        <w:t xml:space="preserve"> </w:t>
      </w:r>
      <w:r w:rsidRPr="001C75BD">
        <w:rPr>
          <w:sz w:val="24"/>
          <w:szCs w:val="24"/>
        </w:rPr>
        <w:t>данных,</w:t>
      </w:r>
      <w:r w:rsidRPr="001C75BD">
        <w:rPr>
          <w:spacing w:val="1"/>
          <w:sz w:val="24"/>
          <w:szCs w:val="24"/>
        </w:rPr>
        <w:t xml:space="preserve"> </w:t>
      </w:r>
      <w:r w:rsidRPr="001C75BD">
        <w:rPr>
          <w:sz w:val="24"/>
          <w:szCs w:val="24"/>
        </w:rPr>
        <w:t>с</w:t>
      </w:r>
      <w:r w:rsidRPr="001C75BD">
        <w:rPr>
          <w:spacing w:val="1"/>
          <w:sz w:val="24"/>
          <w:szCs w:val="24"/>
        </w:rPr>
        <w:t xml:space="preserve"> </w:t>
      </w:r>
      <w:r w:rsidRPr="001C75BD">
        <w:rPr>
          <w:sz w:val="24"/>
          <w:szCs w:val="24"/>
        </w:rPr>
        <w:t>одной</w:t>
      </w:r>
      <w:r w:rsidRPr="001C75BD">
        <w:rPr>
          <w:spacing w:val="1"/>
          <w:sz w:val="24"/>
          <w:szCs w:val="24"/>
        </w:rPr>
        <w:t xml:space="preserve"> </w:t>
      </w:r>
      <w:r w:rsidRPr="001C75BD">
        <w:rPr>
          <w:sz w:val="24"/>
          <w:szCs w:val="24"/>
        </w:rPr>
        <w:t>стороны,</w:t>
      </w:r>
      <w:r w:rsidRPr="001C75BD">
        <w:rPr>
          <w:spacing w:val="1"/>
          <w:sz w:val="24"/>
          <w:szCs w:val="24"/>
        </w:rPr>
        <w:t xml:space="preserve"> </w:t>
      </w:r>
      <w:r w:rsidRPr="001C75BD">
        <w:rPr>
          <w:sz w:val="24"/>
          <w:szCs w:val="24"/>
        </w:rPr>
        <w:t>позволит</w:t>
      </w:r>
      <w:r w:rsidRPr="001C75BD">
        <w:rPr>
          <w:spacing w:val="1"/>
          <w:sz w:val="24"/>
          <w:szCs w:val="24"/>
        </w:rPr>
        <w:t xml:space="preserve"> </w:t>
      </w:r>
      <w:r w:rsidRPr="001C75BD">
        <w:rPr>
          <w:sz w:val="24"/>
          <w:szCs w:val="24"/>
        </w:rPr>
        <w:t>дать</w:t>
      </w:r>
      <w:r w:rsidRPr="001C75BD">
        <w:rPr>
          <w:spacing w:val="1"/>
          <w:sz w:val="24"/>
          <w:szCs w:val="24"/>
        </w:rPr>
        <w:t xml:space="preserve"> </w:t>
      </w:r>
      <w:r w:rsidRPr="001C75BD">
        <w:rPr>
          <w:sz w:val="24"/>
          <w:szCs w:val="24"/>
        </w:rPr>
        <w:t>более</w:t>
      </w:r>
      <w:r w:rsidRPr="001C75BD">
        <w:rPr>
          <w:spacing w:val="1"/>
          <w:sz w:val="24"/>
          <w:szCs w:val="24"/>
        </w:rPr>
        <w:t xml:space="preserve"> </w:t>
      </w:r>
      <w:r w:rsidRPr="001C75BD">
        <w:rPr>
          <w:sz w:val="24"/>
          <w:szCs w:val="24"/>
        </w:rPr>
        <w:t>объективную оценку качества выполнения обучающимся певческого задания,</w:t>
      </w:r>
      <w:r w:rsidRPr="001C75BD">
        <w:rPr>
          <w:spacing w:val="-67"/>
          <w:sz w:val="24"/>
          <w:szCs w:val="24"/>
        </w:rPr>
        <w:t xml:space="preserve"> </w:t>
      </w:r>
      <w:r w:rsidRPr="001C75BD">
        <w:rPr>
          <w:sz w:val="24"/>
          <w:szCs w:val="24"/>
        </w:rPr>
        <w:t>с другой стороны - учесть при выборе задания индивидуальные особенности</w:t>
      </w:r>
      <w:r w:rsidRPr="001C75BD">
        <w:rPr>
          <w:spacing w:val="1"/>
          <w:sz w:val="24"/>
          <w:szCs w:val="24"/>
        </w:rPr>
        <w:t xml:space="preserve"> </w:t>
      </w:r>
      <w:r w:rsidRPr="001C75BD">
        <w:rPr>
          <w:sz w:val="24"/>
          <w:szCs w:val="24"/>
        </w:rPr>
        <w:t>его</w:t>
      </w:r>
      <w:r w:rsidRPr="001C75BD">
        <w:rPr>
          <w:spacing w:val="1"/>
          <w:sz w:val="24"/>
          <w:szCs w:val="24"/>
        </w:rPr>
        <w:t xml:space="preserve"> </w:t>
      </w:r>
      <w:r w:rsidRPr="001C75BD">
        <w:rPr>
          <w:sz w:val="24"/>
          <w:szCs w:val="24"/>
        </w:rPr>
        <w:t>музыкального</w:t>
      </w:r>
      <w:r w:rsidRPr="001C75BD">
        <w:rPr>
          <w:spacing w:val="1"/>
          <w:sz w:val="24"/>
          <w:szCs w:val="24"/>
        </w:rPr>
        <w:t xml:space="preserve"> </w:t>
      </w:r>
      <w:r w:rsidRPr="001C75BD">
        <w:rPr>
          <w:sz w:val="24"/>
          <w:szCs w:val="24"/>
        </w:rPr>
        <w:t>развития</w:t>
      </w:r>
      <w:r w:rsidRPr="001C75BD">
        <w:rPr>
          <w:spacing w:val="1"/>
          <w:sz w:val="24"/>
          <w:szCs w:val="24"/>
        </w:rPr>
        <w:t xml:space="preserve"> </w:t>
      </w:r>
      <w:r w:rsidRPr="001C75BD">
        <w:rPr>
          <w:sz w:val="24"/>
          <w:szCs w:val="24"/>
        </w:rPr>
        <w:t>и,</w:t>
      </w:r>
      <w:r w:rsidRPr="001C75BD">
        <w:rPr>
          <w:spacing w:val="1"/>
          <w:sz w:val="24"/>
          <w:szCs w:val="24"/>
        </w:rPr>
        <w:t xml:space="preserve"> </w:t>
      </w:r>
      <w:r w:rsidRPr="001C75BD">
        <w:rPr>
          <w:sz w:val="24"/>
          <w:szCs w:val="24"/>
        </w:rPr>
        <w:t>таким</w:t>
      </w:r>
      <w:r w:rsidRPr="001C75BD">
        <w:rPr>
          <w:spacing w:val="1"/>
          <w:sz w:val="24"/>
          <w:szCs w:val="24"/>
        </w:rPr>
        <w:t xml:space="preserve"> </w:t>
      </w:r>
      <w:r w:rsidRPr="001C75BD">
        <w:rPr>
          <w:sz w:val="24"/>
          <w:szCs w:val="24"/>
        </w:rPr>
        <w:t>образом,</w:t>
      </w:r>
      <w:r w:rsidRPr="001C75BD">
        <w:rPr>
          <w:spacing w:val="1"/>
          <w:sz w:val="24"/>
          <w:szCs w:val="24"/>
        </w:rPr>
        <w:t xml:space="preserve"> </w:t>
      </w:r>
      <w:r w:rsidRPr="001C75BD">
        <w:rPr>
          <w:sz w:val="24"/>
          <w:szCs w:val="24"/>
        </w:rPr>
        <w:t>создать</w:t>
      </w:r>
      <w:r w:rsidRPr="001C75BD">
        <w:rPr>
          <w:spacing w:val="1"/>
          <w:sz w:val="24"/>
          <w:szCs w:val="24"/>
        </w:rPr>
        <w:t xml:space="preserve"> </w:t>
      </w:r>
      <w:r w:rsidRPr="001C75BD">
        <w:rPr>
          <w:sz w:val="24"/>
          <w:szCs w:val="24"/>
        </w:rPr>
        <w:t>наиболее</w:t>
      </w:r>
      <w:r w:rsidRPr="001C75BD">
        <w:rPr>
          <w:spacing w:val="1"/>
          <w:sz w:val="24"/>
          <w:szCs w:val="24"/>
        </w:rPr>
        <w:t xml:space="preserve"> </w:t>
      </w:r>
      <w:r w:rsidRPr="001C75BD">
        <w:rPr>
          <w:sz w:val="24"/>
          <w:szCs w:val="24"/>
        </w:rPr>
        <w:t>благоприятные</w:t>
      </w:r>
      <w:r w:rsidRPr="001C75BD">
        <w:rPr>
          <w:spacing w:val="1"/>
          <w:sz w:val="24"/>
          <w:szCs w:val="24"/>
        </w:rPr>
        <w:t xml:space="preserve"> </w:t>
      </w:r>
      <w:r w:rsidRPr="001C75BD">
        <w:rPr>
          <w:sz w:val="24"/>
          <w:szCs w:val="24"/>
        </w:rPr>
        <w:t>условия</w:t>
      </w:r>
      <w:r w:rsidRPr="001C75BD">
        <w:rPr>
          <w:spacing w:val="1"/>
          <w:sz w:val="24"/>
          <w:szCs w:val="24"/>
        </w:rPr>
        <w:t xml:space="preserve"> </w:t>
      </w:r>
      <w:r w:rsidRPr="001C75BD">
        <w:rPr>
          <w:sz w:val="24"/>
          <w:szCs w:val="24"/>
        </w:rPr>
        <w:t>опроса.</w:t>
      </w:r>
      <w:r w:rsidRPr="001C75BD">
        <w:rPr>
          <w:spacing w:val="1"/>
          <w:sz w:val="24"/>
          <w:szCs w:val="24"/>
        </w:rPr>
        <w:t xml:space="preserve"> </w:t>
      </w:r>
      <w:r w:rsidRPr="001C75BD">
        <w:rPr>
          <w:sz w:val="24"/>
          <w:szCs w:val="24"/>
        </w:rPr>
        <w:t>Так,</w:t>
      </w:r>
      <w:r w:rsidRPr="001C75BD">
        <w:rPr>
          <w:spacing w:val="1"/>
          <w:sz w:val="24"/>
          <w:szCs w:val="24"/>
        </w:rPr>
        <w:t xml:space="preserve"> </w:t>
      </w:r>
      <w:r w:rsidRPr="001C75BD">
        <w:rPr>
          <w:sz w:val="24"/>
          <w:szCs w:val="24"/>
        </w:rPr>
        <w:t>например,</w:t>
      </w:r>
      <w:r w:rsidRPr="001C75BD">
        <w:rPr>
          <w:spacing w:val="1"/>
          <w:sz w:val="24"/>
          <w:szCs w:val="24"/>
        </w:rPr>
        <w:t xml:space="preserve"> </w:t>
      </w:r>
      <w:r w:rsidRPr="001C75BD">
        <w:rPr>
          <w:sz w:val="24"/>
          <w:szCs w:val="24"/>
        </w:rPr>
        <w:t>предлагая</w:t>
      </w:r>
      <w:r w:rsidRPr="001C75BD">
        <w:rPr>
          <w:spacing w:val="1"/>
          <w:sz w:val="24"/>
          <w:szCs w:val="24"/>
        </w:rPr>
        <w:t xml:space="preserve"> </w:t>
      </w:r>
      <w:r w:rsidRPr="001C75BD">
        <w:rPr>
          <w:sz w:val="24"/>
          <w:szCs w:val="24"/>
        </w:rPr>
        <w:t>обучающемуся</w:t>
      </w:r>
      <w:r w:rsidRPr="001C75BD">
        <w:rPr>
          <w:spacing w:val="1"/>
          <w:sz w:val="24"/>
          <w:szCs w:val="24"/>
        </w:rPr>
        <w:t xml:space="preserve"> </w:t>
      </w:r>
      <w:r w:rsidRPr="001C75BD">
        <w:rPr>
          <w:sz w:val="24"/>
          <w:szCs w:val="24"/>
        </w:rPr>
        <w:t>исполнить песню, нужно знать рабочий диапазон его голоса и, если он не</w:t>
      </w:r>
      <w:r w:rsidRPr="001C75BD">
        <w:rPr>
          <w:spacing w:val="1"/>
          <w:sz w:val="24"/>
          <w:szCs w:val="24"/>
        </w:rPr>
        <w:t xml:space="preserve"> </w:t>
      </w:r>
      <w:r w:rsidRPr="001C75BD">
        <w:rPr>
          <w:sz w:val="24"/>
          <w:szCs w:val="24"/>
        </w:rPr>
        <w:t>соответствует диапазону песни, предложить обучающемуся исполнить его в</w:t>
      </w:r>
      <w:r w:rsidRPr="001C75BD">
        <w:rPr>
          <w:spacing w:val="1"/>
          <w:sz w:val="24"/>
          <w:szCs w:val="24"/>
        </w:rPr>
        <w:t xml:space="preserve"> </w:t>
      </w:r>
      <w:r w:rsidRPr="001C75BD">
        <w:rPr>
          <w:sz w:val="24"/>
          <w:szCs w:val="24"/>
        </w:rPr>
        <w:t>другой, более удобной для него тональности или исполнить только фрагмент</w:t>
      </w:r>
      <w:r w:rsidRPr="001C75BD">
        <w:rPr>
          <w:spacing w:val="1"/>
          <w:sz w:val="24"/>
          <w:szCs w:val="24"/>
        </w:rPr>
        <w:t xml:space="preserve"> </w:t>
      </w:r>
      <w:r w:rsidRPr="001C75BD">
        <w:rPr>
          <w:sz w:val="24"/>
          <w:szCs w:val="24"/>
        </w:rPr>
        <w:t>песни: куплет,</w:t>
      </w:r>
      <w:r w:rsidRPr="001C75BD">
        <w:rPr>
          <w:spacing w:val="-2"/>
          <w:sz w:val="24"/>
          <w:szCs w:val="24"/>
        </w:rPr>
        <w:t xml:space="preserve"> </w:t>
      </w:r>
      <w:r w:rsidRPr="001C75BD">
        <w:rPr>
          <w:sz w:val="24"/>
          <w:szCs w:val="24"/>
        </w:rPr>
        <w:t>припев,</w:t>
      </w:r>
      <w:r w:rsidRPr="001C75BD">
        <w:rPr>
          <w:spacing w:val="-1"/>
          <w:sz w:val="24"/>
          <w:szCs w:val="24"/>
        </w:rPr>
        <w:t xml:space="preserve"> </w:t>
      </w:r>
      <w:r w:rsidRPr="001C75BD">
        <w:rPr>
          <w:sz w:val="24"/>
          <w:szCs w:val="24"/>
        </w:rPr>
        <w:t>фразу.</w:t>
      </w:r>
    </w:p>
    <w:p w:rsidR="001C75BD" w:rsidRPr="001C75BD" w:rsidRDefault="001C75BD" w:rsidP="001C75BD">
      <w:pPr>
        <w:pStyle w:val="af5"/>
        <w:jc w:val="both"/>
        <w:rPr>
          <w:b/>
          <w:sz w:val="24"/>
          <w:szCs w:val="24"/>
        </w:rPr>
      </w:pPr>
    </w:p>
    <w:p w:rsidR="001C75BD" w:rsidRPr="001C75BD" w:rsidRDefault="001C75BD" w:rsidP="001C75BD">
      <w:pPr>
        <w:pStyle w:val="af5"/>
        <w:jc w:val="both"/>
        <w:rPr>
          <w:b/>
          <w:sz w:val="24"/>
          <w:szCs w:val="24"/>
        </w:rPr>
      </w:pPr>
      <w:r w:rsidRPr="001C75BD">
        <w:rPr>
          <w:b/>
          <w:sz w:val="24"/>
          <w:szCs w:val="24"/>
        </w:rPr>
        <w:t>Специальные</w:t>
      </w:r>
      <w:r w:rsidRPr="001C75BD">
        <w:rPr>
          <w:b/>
          <w:spacing w:val="-5"/>
          <w:sz w:val="24"/>
          <w:szCs w:val="24"/>
        </w:rPr>
        <w:t xml:space="preserve"> </w:t>
      </w:r>
      <w:r w:rsidRPr="001C75BD">
        <w:rPr>
          <w:b/>
          <w:sz w:val="24"/>
          <w:szCs w:val="24"/>
        </w:rPr>
        <w:t>условия</w:t>
      </w:r>
      <w:r w:rsidRPr="001C75BD">
        <w:rPr>
          <w:b/>
          <w:spacing w:val="-6"/>
          <w:sz w:val="24"/>
          <w:szCs w:val="24"/>
        </w:rPr>
        <w:t xml:space="preserve"> </w:t>
      </w:r>
      <w:r w:rsidRPr="001C75BD">
        <w:rPr>
          <w:b/>
          <w:sz w:val="24"/>
          <w:szCs w:val="24"/>
        </w:rPr>
        <w:t>реализации</w:t>
      </w:r>
      <w:r w:rsidRPr="001C75BD">
        <w:rPr>
          <w:b/>
          <w:spacing w:val="-6"/>
          <w:sz w:val="24"/>
          <w:szCs w:val="24"/>
        </w:rPr>
        <w:t xml:space="preserve"> </w:t>
      </w:r>
      <w:r w:rsidRPr="001C75BD">
        <w:rPr>
          <w:b/>
          <w:sz w:val="24"/>
          <w:szCs w:val="24"/>
        </w:rPr>
        <w:t>дисциплины</w:t>
      </w:r>
    </w:p>
    <w:p w:rsidR="001C75BD" w:rsidRPr="001C75BD" w:rsidRDefault="001C75BD" w:rsidP="001C75BD">
      <w:pPr>
        <w:pStyle w:val="af5"/>
        <w:jc w:val="both"/>
        <w:rPr>
          <w:sz w:val="24"/>
          <w:szCs w:val="24"/>
        </w:rPr>
      </w:pPr>
      <w:r w:rsidRPr="001C75BD">
        <w:rPr>
          <w:sz w:val="24"/>
          <w:szCs w:val="24"/>
        </w:rPr>
        <w:t>Необходимо</w:t>
      </w:r>
      <w:r w:rsidRPr="001C75BD">
        <w:rPr>
          <w:spacing w:val="1"/>
          <w:sz w:val="24"/>
          <w:szCs w:val="24"/>
        </w:rPr>
        <w:t xml:space="preserve"> </w:t>
      </w:r>
      <w:r w:rsidRPr="001C75BD">
        <w:rPr>
          <w:sz w:val="24"/>
          <w:szCs w:val="24"/>
        </w:rPr>
        <w:t>предусмотреть</w:t>
      </w:r>
      <w:r w:rsidRPr="001C75BD">
        <w:rPr>
          <w:spacing w:val="1"/>
          <w:sz w:val="24"/>
          <w:szCs w:val="24"/>
        </w:rPr>
        <w:t xml:space="preserve"> </w:t>
      </w:r>
      <w:r w:rsidRPr="001C75BD">
        <w:rPr>
          <w:sz w:val="24"/>
          <w:szCs w:val="24"/>
        </w:rPr>
        <w:t>наличие</w:t>
      </w:r>
      <w:r w:rsidRPr="001C75BD">
        <w:rPr>
          <w:spacing w:val="1"/>
          <w:sz w:val="24"/>
          <w:szCs w:val="24"/>
        </w:rPr>
        <w:t xml:space="preserve"> </w:t>
      </w:r>
      <w:r w:rsidRPr="001C75BD">
        <w:rPr>
          <w:sz w:val="24"/>
          <w:szCs w:val="24"/>
        </w:rPr>
        <w:t>персональных</w:t>
      </w:r>
      <w:r w:rsidRPr="001C75BD">
        <w:rPr>
          <w:spacing w:val="-67"/>
          <w:sz w:val="24"/>
          <w:szCs w:val="24"/>
        </w:rPr>
        <w:t xml:space="preserve"> </w:t>
      </w:r>
      <w:r w:rsidRPr="001C75BD">
        <w:rPr>
          <w:sz w:val="24"/>
          <w:szCs w:val="24"/>
        </w:rPr>
        <w:t>компьютеров, технических приспособлений (специальная клавиатура,</w:t>
      </w:r>
      <w:r w:rsidRPr="001C75BD">
        <w:rPr>
          <w:spacing w:val="1"/>
          <w:sz w:val="24"/>
          <w:szCs w:val="24"/>
        </w:rPr>
        <w:t xml:space="preserve"> </w:t>
      </w:r>
      <w:r w:rsidRPr="001C75BD">
        <w:rPr>
          <w:sz w:val="24"/>
          <w:szCs w:val="24"/>
        </w:rPr>
        <w:t>различного</w:t>
      </w:r>
      <w:r w:rsidRPr="001C75BD">
        <w:rPr>
          <w:spacing w:val="1"/>
          <w:sz w:val="24"/>
          <w:szCs w:val="24"/>
        </w:rPr>
        <w:t xml:space="preserve"> </w:t>
      </w:r>
      <w:r w:rsidRPr="001C75BD">
        <w:rPr>
          <w:sz w:val="24"/>
          <w:szCs w:val="24"/>
        </w:rPr>
        <w:t>вида</w:t>
      </w:r>
      <w:r w:rsidRPr="001C75BD">
        <w:rPr>
          <w:spacing w:val="1"/>
          <w:sz w:val="24"/>
          <w:szCs w:val="24"/>
        </w:rPr>
        <w:t xml:space="preserve"> </w:t>
      </w:r>
      <w:r w:rsidRPr="001C75BD">
        <w:rPr>
          <w:sz w:val="24"/>
          <w:szCs w:val="24"/>
        </w:rPr>
        <w:t>контакторы,</w:t>
      </w:r>
      <w:r w:rsidRPr="001C75BD">
        <w:rPr>
          <w:spacing w:val="1"/>
          <w:sz w:val="24"/>
          <w:szCs w:val="24"/>
        </w:rPr>
        <w:t xml:space="preserve"> </w:t>
      </w:r>
      <w:r w:rsidRPr="001C75BD">
        <w:rPr>
          <w:sz w:val="24"/>
          <w:szCs w:val="24"/>
        </w:rPr>
        <w:t>заменяющие</w:t>
      </w:r>
      <w:r w:rsidRPr="001C75BD">
        <w:rPr>
          <w:spacing w:val="1"/>
          <w:sz w:val="24"/>
          <w:szCs w:val="24"/>
        </w:rPr>
        <w:t xml:space="preserve"> </w:t>
      </w:r>
      <w:r w:rsidRPr="001C75BD">
        <w:rPr>
          <w:sz w:val="24"/>
          <w:szCs w:val="24"/>
        </w:rPr>
        <w:t>мышь,</w:t>
      </w:r>
      <w:r w:rsidRPr="001C75BD">
        <w:rPr>
          <w:spacing w:val="1"/>
          <w:sz w:val="24"/>
          <w:szCs w:val="24"/>
        </w:rPr>
        <w:t xml:space="preserve"> </w:t>
      </w:r>
      <w:r w:rsidRPr="001C75BD">
        <w:rPr>
          <w:sz w:val="24"/>
          <w:szCs w:val="24"/>
        </w:rPr>
        <w:t>джойстики,</w:t>
      </w:r>
      <w:r w:rsidRPr="001C75BD">
        <w:rPr>
          <w:spacing w:val="1"/>
          <w:sz w:val="24"/>
          <w:szCs w:val="24"/>
        </w:rPr>
        <w:t xml:space="preserve"> </w:t>
      </w:r>
      <w:r w:rsidRPr="001C75BD">
        <w:rPr>
          <w:sz w:val="24"/>
          <w:szCs w:val="24"/>
        </w:rPr>
        <w:t>трекболы,</w:t>
      </w:r>
      <w:r w:rsidRPr="001C75BD">
        <w:rPr>
          <w:spacing w:val="-2"/>
          <w:sz w:val="24"/>
          <w:szCs w:val="24"/>
        </w:rPr>
        <w:t xml:space="preserve"> </w:t>
      </w:r>
      <w:r w:rsidRPr="001C75BD">
        <w:rPr>
          <w:sz w:val="24"/>
          <w:szCs w:val="24"/>
        </w:rPr>
        <w:t>сенсорные планшеты).</w:t>
      </w:r>
    </w:p>
    <w:p w:rsidR="001C75BD" w:rsidRPr="001C75BD" w:rsidRDefault="001C75BD" w:rsidP="001C75BD">
      <w:pPr>
        <w:pStyle w:val="af5"/>
        <w:jc w:val="both"/>
        <w:rPr>
          <w:rFonts w:ascii="Calibri" w:hAnsi="Calibri"/>
          <w:sz w:val="24"/>
          <w:szCs w:val="24"/>
        </w:rPr>
      </w:pPr>
      <w:r w:rsidRPr="001C75BD">
        <w:rPr>
          <w:sz w:val="24"/>
          <w:szCs w:val="24"/>
        </w:rPr>
        <w:t>Должны</w:t>
      </w:r>
      <w:r w:rsidRPr="001C75BD">
        <w:rPr>
          <w:spacing w:val="1"/>
          <w:sz w:val="24"/>
          <w:szCs w:val="24"/>
        </w:rPr>
        <w:t xml:space="preserve"> </w:t>
      </w:r>
      <w:r w:rsidRPr="001C75BD">
        <w:rPr>
          <w:sz w:val="24"/>
          <w:szCs w:val="24"/>
        </w:rPr>
        <w:t>быть</w:t>
      </w:r>
      <w:r w:rsidRPr="001C75BD">
        <w:rPr>
          <w:spacing w:val="1"/>
          <w:sz w:val="24"/>
          <w:szCs w:val="24"/>
        </w:rPr>
        <w:t xml:space="preserve"> </w:t>
      </w:r>
      <w:r w:rsidRPr="001C75BD">
        <w:rPr>
          <w:sz w:val="24"/>
          <w:szCs w:val="24"/>
        </w:rPr>
        <w:t>созданы</w:t>
      </w:r>
      <w:r w:rsidRPr="001C75BD">
        <w:rPr>
          <w:spacing w:val="1"/>
          <w:sz w:val="24"/>
          <w:szCs w:val="24"/>
        </w:rPr>
        <w:t xml:space="preserve"> </w:t>
      </w:r>
      <w:r w:rsidRPr="001C75BD">
        <w:rPr>
          <w:sz w:val="24"/>
          <w:szCs w:val="24"/>
        </w:rPr>
        <w:t>условия</w:t>
      </w:r>
      <w:r w:rsidRPr="001C75BD">
        <w:rPr>
          <w:spacing w:val="1"/>
          <w:sz w:val="24"/>
          <w:szCs w:val="24"/>
        </w:rPr>
        <w:t xml:space="preserve"> </w:t>
      </w:r>
      <w:r w:rsidRPr="001C75BD">
        <w:rPr>
          <w:sz w:val="24"/>
          <w:szCs w:val="24"/>
        </w:rPr>
        <w:t>для</w:t>
      </w:r>
      <w:r w:rsidRPr="001C75BD">
        <w:rPr>
          <w:spacing w:val="1"/>
          <w:sz w:val="24"/>
          <w:szCs w:val="24"/>
        </w:rPr>
        <w:t xml:space="preserve"> </w:t>
      </w:r>
      <w:r w:rsidRPr="001C75BD">
        <w:rPr>
          <w:sz w:val="24"/>
          <w:szCs w:val="24"/>
        </w:rPr>
        <w:t>функционирования</w:t>
      </w:r>
      <w:r w:rsidRPr="001C75BD">
        <w:rPr>
          <w:spacing w:val="1"/>
          <w:sz w:val="24"/>
          <w:szCs w:val="24"/>
        </w:rPr>
        <w:t xml:space="preserve"> </w:t>
      </w:r>
      <w:r w:rsidRPr="001C75BD">
        <w:rPr>
          <w:sz w:val="24"/>
          <w:szCs w:val="24"/>
        </w:rPr>
        <w:t>современной</w:t>
      </w:r>
      <w:r w:rsidRPr="001C75BD">
        <w:rPr>
          <w:spacing w:val="1"/>
          <w:sz w:val="24"/>
          <w:szCs w:val="24"/>
        </w:rPr>
        <w:t xml:space="preserve"> </w:t>
      </w:r>
      <w:r w:rsidRPr="001C75BD">
        <w:rPr>
          <w:sz w:val="24"/>
          <w:szCs w:val="24"/>
        </w:rPr>
        <w:t>информационно-образовательной</w:t>
      </w:r>
      <w:r w:rsidRPr="001C75BD">
        <w:rPr>
          <w:spacing w:val="1"/>
          <w:sz w:val="24"/>
          <w:szCs w:val="24"/>
        </w:rPr>
        <w:t xml:space="preserve"> </w:t>
      </w:r>
      <w:r w:rsidRPr="001C75BD">
        <w:rPr>
          <w:sz w:val="24"/>
          <w:szCs w:val="24"/>
        </w:rPr>
        <w:t>среды</w:t>
      </w:r>
      <w:r w:rsidRPr="001C75BD">
        <w:rPr>
          <w:spacing w:val="1"/>
          <w:sz w:val="24"/>
          <w:szCs w:val="24"/>
        </w:rPr>
        <w:t xml:space="preserve"> </w:t>
      </w:r>
      <w:r w:rsidRPr="001C75BD">
        <w:rPr>
          <w:sz w:val="24"/>
          <w:szCs w:val="24"/>
        </w:rPr>
        <w:t>по</w:t>
      </w:r>
      <w:r w:rsidRPr="001C75BD">
        <w:rPr>
          <w:spacing w:val="1"/>
          <w:sz w:val="24"/>
          <w:szCs w:val="24"/>
        </w:rPr>
        <w:t xml:space="preserve"> </w:t>
      </w:r>
      <w:r w:rsidRPr="001C75BD">
        <w:rPr>
          <w:sz w:val="24"/>
          <w:szCs w:val="24"/>
        </w:rPr>
        <w:t>музыке,</w:t>
      </w:r>
      <w:r w:rsidRPr="001C75BD">
        <w:rPr>
          <w:spacing w:val="1"/>
          <w:sz w:val="24"/>
          <w:szCs w:val="24"/>
        </w:rPr>
        <w:t xml:space="preserve"> </w:t>
      </w:r>
      <w:r w:rsidRPr="001C75BD">
        <w:rPr>
          <w:sz w:val="24"/>
          <w:szCs w:val="24"/>
        </w:rPr>
        <w:t>включающей</w:t>
      </w:r>
      <w:r w:rsidRPr="001C75BD">
        <w:rPr>
          <w:spacing w:val="1"/>
          <w:sz w:val="24"/>
          <w:szCs w:val="24"/>
        </w:rPr>
        <w:t xml:space="preserve"> </w:t>
      </w:r>
      <w:r w:rsidRPr="001C75BD">
        <w:rPr>
          <w:sz w:val="24"/>
          <w:szCs w:val="24"/>
        </w:rPr>
        <w:t>электронные</w:t>
      </w:r>
      <w:r w:rsidRPr="001C75BD">
        <w:rPr>
          <w:spacing w:val="1"/>
          <w:sz w:val="24"/>
          <w:szCs w:val="24"/>
        </w:rPr>
        <w:t xml:space="preserve"> </w:t>
      </w:r>
      <w:r w:rsidRPr="001C75BD">
        <w:rPr>
          <w:sz w:val="24"/>
          <w:szCs w:val="24"/>
        </w:rPr>
        <w:t>информационные</w:t>
      </w:r>
      <w:r w:rsidRPr="001C75BD">
        <w:rPr>
          <w:spacing w:val="1"/>
          <w:sz w:val="24"/>
          <w:szCs w:val="24"/>
        </w:rPr>
        <w:t xml:space="preserve"> </w:t>
      </w:r>
      <w:r w:rsidRPr="001C75BD">
        <w:rPr>
          <w:sz w:val="24"/>
          <w:szCs w:val="24"/>
        </w:rPr>
        <w:t>ресурсы,</w:t>
      </w:r>
      <w:r w:rsidRPr="001C75BD">
        <w:rPr>
          <w:spacing w:val="1"/>
          <w:sz w:val="24"/>
          <w:szCs w:val="24"/>
        </w:rPr>
        <w:t xml:space="preserve"> </w:t>
      </w:r>
      <w:r w:rsidRPr="001C75BD">
        <w:rPr>
          <w:sz w:val="24"/>
          <w:szCs w:val="24"/>
        </w:rPr>
        <w:t>электронные</w:t>
      </w:r>
      <w:r w:rsidRPr="001C75BD">
        <w:rPr>
          <w:spacing w:val="1"/>
          <w:sz w:val="24"/>
          <w:szCs w:val="24"/>
        </w:rPr>
        <w:t xml:space="preserve"> </w:t>
      </w:r>
      <w:r w:rsidRPr="001C75BD">
        <w:rPr>
          <w:sz w:val="24"/>
          <w:szCs w:val="24"/>
        </w:rPr>
        <w:t>образовательные ресурсы, совокупность информационных технологий,</w:t>
      </w:r>
      <w:r w:rsidRPr="001C75BD">
        <w:rPr>
          <w:spacing w:val="-67"/>
          <w:sz w:val="24"/>
          <w:szCs w:val="24"/>
        </w:rPr>
        <w:t xml:space="preserve"> </w:t>
      </w:r>
      <w:r w:rsidRPr="001C75BD">
        <w:rPr>
          <w:sz w:val="24"/>
          <w:szCs w:val="24"/>
        </w:rPr>
        <w:t>телекоммуникационных</w:t>
      </w:r>
      <w:r w:rsidRPr="001C75BD">
        <w:rPr>
          <w:spacing w:val="1"/>
          <w:sz w:val="24"/>
          <w:szCs w:val="24"/>
        </w:rPr>
        <w:t xml:space="preserve"> </w:t>
      </w:r>
      <w:r w:rsidRPr="001C75BD">
        <w:rPr>
          <w:sz w:val="24"/>
          <w:szCs w:val="24"/>
        </w:rPr>
        <w:t>технологий,</w:t>
      </w:r>
      <w:r w:rsidRPr="001C75BD">
        <w:rPr>
          <w:spacing w:val="1"/>
          <w:sz w:val="24"/>
          <w:szCs w:val="24"/>
        </w:rPr>
        <w:t xml:space="preserve"> </w:t>
      </w:r>
      <w:r w:rsidRPr="001C75BD">
        <w:rPr>
          <w:sz w:val="24"/>
          <w:szCs w:val="24"/>
        </w:rPr>
        <w:t>соответствующих</w:t>
      </w:r>
      <w:r w:rsidRPr="001C75BD">
        <w:rPr>
          <w:spacing w:val="1"/>
          <w:sz w:val="24"/>
          <w:szCs w:val="24"/>
        </w:rPr>
        <w:t xml:space="preserve"> </w:t>
      </w:r>
      <w:r w:rsidRPr="001C75BD">
        <w:rPr>
          <w:sz w:val="24"/>
          <w:szCs w:val="24"/>
        </w:rPr>
        <w:t>технических</w:t>
      </w:r>
      <w:r w:rsidRPr="001C75BD">
        <w:rPr>
          <w:spacing w:val="1"/>
          <w:sz w:val="24"/>
          <w:szCs w:val="24"/>
        </w:rPr>
        <w:t xml:space="preserve"> </w:t>
      </w:r>
      <w:r w:rsidRPr="001C75BD">
        <w:rPr>
          <w:sz w:val="24"/>
          <w:szCs w:val="24"/>
        </w:rPr>
        <w:t>средств и технологий (в том числе, флеш-тренажеров, инструментов</w:t>
      </w:r>
      <w:r w:rsidRPr="001C75BD">
        <w:rPr>
          <w:spacing w:val="1"/>
          <w:sz w:val="24"/>
          <w:szCs w:val="24"/>
        </w:rPr>
        <w:t xml:space="preserve"> </w:t>
      </w:r>
      <w:r w:rsidRPr="001C75BD">
        <w:rPr>
          <w:sz w:val="24"/>
          <w:szCs w:val="24"/>
        </w:rPr>
        <w:t>Wiki, цифровых видео материалов и др.), обеспечивающих достижение</w:t>
      </w:r>
      <w:r w:rsidRPr="001C75BD">
        <w:rPr>
          <w:spacing w:val="-67"/>
          <w:sz w:val="24"/>
          <w:szCs w:val="24"/>
        </w:rPr>
        <w:t xml:space="preserve"> </w:t>
      </w:r>
      <w:r w:rsidRPr="001C75BD">
        <w:rPr>
          <w:sz w:val="24"/>
          <w:szCs w:val="24"/>
        </w:rPr>
        <w:t>каждым</w:t>
      </w:r>
      <w:r w:rsidRPr="001C75BD">
        <w:rPr>
          <w:spacing w:val="1"/>
          <w:sz w:val="24"/>
          <w:szCs w:val="24"/>
        </w:rPr>
        <w:t xml:space="preserve"> </w:t>
      </w:r>
      <w:r w:rsidRPr="001C75BD">
        <w:rPr>
          <w:sz w:val="24"/>
          <w:szCs w:val="24"/>
        </w:rPr>
        <w:t>обучающимся</w:t>
      </w:r>
      <w:r w:rsidRPr="001C75BD">
        <w:rPr>
          <w:spacing w:val="1"/>
          <w:sz w:val="24"/>
          <w:szCs w:val="24"/>
        </w:rPr>
        <w:t xml:space="preserve"> </w:t>
      </w:r>
      <w:r w:rsidRPr="001C75BD">
        <w:rPr>
          <w:sz w:val="24"/>
          <w:szCs w:val="24"/>
        </w:rPr>
        <w:t>с</w:t>
      </w:r>
      <w:r w:rsidRPr="001C75BD">
        <w:rPr>
          <w:spacing w:val="1"/>
          <w:sz w:val="24"/>
          <w:szCs w:val="24"/>
        </w:rPr>
        <w:t xml:space="preserve"> </w:t>
      </w:r>
      <w:r w:rsidRPr="001C75BD">
        <w:rPr>
          <w:sz w:val="24"/>
          <w:szCs w:val="24"/>
        </w:rPr>
        <w:t>НОДА</w:t>
      </w:r>
      <w:r w:rsidRPr="001C75BD">
        <w:rPr>
          <w:spacing w:val="1"/>
          <w:sz w:val="24"/>
          <w:szCs w:val="24"/>
        </w:rPr>
        <w:t xml:space="preserve"> </w:t>
      </w:r>
      <w:r w:rsidRPr="001C75BD">
        <w:rPr>
          <w:sz w:val="24"/>
          <w:szCs w:val="24"/>
        </w:rPr>
        <w:t>максимально</w:t>
      </w:r>
      <w:r w:rsidRPr="001C75BD">
        <w:rPr>
          <w:spacing w:val="1"/>
          <w:sz w:val="24"/>
          <w:szCs w:val="24"/>
        </w:rPr>
        <w:t xml:space="preserve"> </w:t>
      </w:r>
      <w:r w:rsidRPr="001C75BD">
        <w:rPr>
          <w:sz w:val="24"/>
          <w:szCs w:val="24"/>
        </w:rPr>
        <w:t>возможных</w:t>
      </w:r>
      <w:r w:rsidRPr="001C75BD">
        <w:rPr>
          <w:spacing w:val="1"/>
          <w:sz w:val="24"/>
          <w:szCs w:val="24"/>
        </w:rPr>
        <w:t xml:space="preserve"> </w:t>
      </w:r>
      <w:r w:rsidRPr="001C75BD">
        <w:rPr>
          <w:sz w:val="24"/>
          <w:szCs w:val="24"/>
        </w:rPr>
        <w:t>для</w:t>
      </w:r>
      <w:r w:rsidRPr="001C75BD">
        <w:rPr>
          <w:spacing w:val="1"/>
          <w:sz w:val="24"/>
          <w:szCs w:val="24"/>
        </w:rPr>
        <w:t xml:space="preserve"> </w:t>
      </w:r>
      <w:r w:rsidRPr="001C75BD">
        <w:rPr>
          <w:sz w:val="24"/>
          <w:szCs w:val="24"/>
        </w:rPr>
        <w:t>него</w:t>
      </w:r>
      <w:r w:rsidRPr="001C75BD">
        <w:rPr>
          <w:spacing w:val="1"/>
          <w:sz w:val="24"/>
          <w:szCs w:val="24"/>
        </w:rPr>
        <w:t xml:space="preserve"> </w:t>
      </w:r>
      <w:r w:rsidRPr="001C75BD">
        <w:rPr>
          <w:sz w:val="24"/>
          <w:szCs w:val="24"/>
        </w:rPr>
        <w:t>результатов</w:t>
      </w:r>
      <w:r w:rsidRPr="001C75BD">
        <w:rPr>
          <w:spacing w:val="-3"/>
          <w:sz w:val="24"/>
          <w:szCs w:val="24"/>
        </w:rPr>
        <w:t xml:space="preserve"> </w:t>
      </w:r>
      <w:r w:rsidRPr="001C75BD">
        <w:rPr>
          <w:sz w:val="24"/>
          <w:szCs w:val="24"/>
        </w:rPr>
        <w:t>обучения.</w:t>
      </w:r>
    </w:p>
    <w:p w:rsidR="00BE7BE1" w:rsidRDefault="00BE7BE1" w:rsidP="00E6064D">
      <w:pPr>
        <w:pStyle w:val="a1"/>
        <w:ind w:firstLine="0"/>
        <w:rPr>
          <w:rFonts w:ascii="Times New Roman" w:hAnsi="Times New Roman" w:cs="Times New Roman"/>
          <w:b/>
          <w:sz w:val="28"/>
          <w:szCs w:val="28"/>
        </w:rPr>
      </w:pPr>
    </w:p>
    <w:p w:rsidR="00E6064D" w:rsidRDefault="00AE7FE6" w:rsidP="00E6064D">
      <w:pPr>
        <w:pStyle w:val="a1"/>
        <w:ind w:firstLine="0"/>
      </w:pPr>
      <w:r w:rsidRPr="00AE7FE6">
        <w:rPr>
          <w:rFonts w:ascii="Times New Roman" w:hAnsi="Times New Roman" w:cs="Times New Roman"/>
          <w:b/>
          <w:sz w:val="28"/>
          <w:szCs w:val="28"/>
        </w:rPr>
        <w:t xml:space="preserve">2.14 </w:t>
      </w:r>
      <w:r w:rsidR="00E6064D" w:rsidRPr="00AE7FE6">
        <w:rPr>
          <w:rFonts w:ascii="Times New Roman" w:hAnsi="Times New Roman" w:cs="Times New Roman"/>
          <w:b/>
          <w:sz w:val="28"/>
          <w:szCs w:val="28"/>
        </w:rPr>
        <w:t>Федеральная рабочая программа по учебному предмету "Труд (технология)".</w:t>
      </w:r>
      <w:r>
        <w:t xml:space="preserve"> </w:t>
      </w:r>
    </w:p>
    <w:p w:rsidR="00E6064D" w:rsidRPr="00AE7FE6" w:rsidRDefault="00E6064D" w:rsidP="00AE7FE6">
      <w:pPr>
        <w:pStyle w:val="af5"/>
        <w:jc w:val="both"/>
        <w:rPr>
          <w:sz w:val="24"/>
          <w:szCs w:val="24"/>
        </w:rPr>
      </w:pPr>
      <w:r w:rsidRPr="00AE7FE6">
        <w:rPr>
          <w:sz w:val="24"/>
          <w:szCs w:val="24"/>
        </w:rPr>
        <w:t>Федеральная рабочая программа по предмету "Труд (технология)" (далее - программа по предмету "Труд (технология)") включает пояснительную записку, содержание обучения, планируемые результаты освоения учебного предмета.</w:t>
      </w:r>
      <w:bookmarkStart w:id="1244" w:name="l26943"/>
      <w:bookmarkEnd w:id="1244"/>
      <w:r w:rsidRPr="00AE7FE6">
        <w:rPr>
          <w:sz w:val="24"/>
          <w:szCs w:val="24"/>
        </w:rPr>
        <w:t> </w:t>
      </w:r>
      <w:r w:rsidR="00AE7FE6" w:rsidRPr="00AE7FE6">
        <w:rPr>
          <w:sz w:val="24"/>
          <w:szCs w:val="24"/>
        </w:rPr>
        <w:t xml:space="preserve"> </w:t>
      </w:r>
    </w:p>
    <w:p w:rsidR="00E6064D" w:rsidRPr="00AE7FE6" w:rsidRDefault="00E6064D" w:rsidP="00AE7FE6">
      <w:pPr>
        <w:pStyle w:val="af5"/>
        <w:jc w:val="both"/>
        <w:rPr>
          <w:sz w:val="24"/>
          <w:szCs w:val="24"/>
        </w:rPr>
      </w:pPr>
      <w:r w:rsidRPr="00AE7FE6">
        <w:rPr>
          <w:sz w:val="24"/>
          <w:szCs w:val="24"/>
        </w:rPr>
        <w:t>Пояснительная записка. </w:t>
      </w:r>
      <w:r w:rsidR="00AE7FE6" w:rsidRPr="00AE7FE6">
        <w:rPr>
          <w:sz w:val="24"/>
          <w:szCs w:val="24"/>
        </w:rPr>
        <w:t xml:space="preserve"> </w:t>
      </w:r>
    </w:p>
    <w:p w:rsidR="00E6064D" w:rsidRPr="00AE7FE6" w:rsidRDefault="00E6064D" w:rsidP="00AE7FE6">
      <w:pPr>
        <w:pStyle w:val="af5"/>
        <w:jc w:val="both"/>
        <w:rPr>
          <w:sz w:val="24"/>
          <w:szCs w:val="24"/>
        </w:rPr>
      </w:pPr>
      <w:r w:rsidRPr="00AE7FE6">
        <w:rPr>
          <w:sz w:val="24"/>
          <w:szCs w:val="24"/>
        </w:rPr>
        <w:t>Программа по предмету "Труд (технология)" интегрирует знания по разным учебным предметам и является одним из базовых компонентов для формирования у обучающихся с нарушениями опорно-двигательного аппарата (НОДА) функциональной грамотности, технико-технологического, проектного, креативного и критического мышления на основе практико-ориентированного обучения и системно-деятельностного подхода в реализации содержания, воспитания осознанного отношения к труду, как созидательной деятельности человека по созданию материальных и духовных ценностей.</w:t>
      </w:r>
      <w:bookmarkStart w:id="1245" w:name="l26944"/>
      <w:bookmarkStart w:id="1246" w:name="l27143"/>
      <w:bookmarkEnd w:id="1245"/>
      <w:bookmarkEnd w:id="1246"/>
      <w:r w:rsidRPr="00AE7FE6">
        <w:rPr>
          <w:sz w:val="24"/>
          <w:szCs w:val="24"/>
        </w:rPr>
        <w:t> </w:t>
      </w:r>
      <w:r w:rsidR="00AE7FE6" w:rsidRPr="00AE7FE6">
        <w:rPr>
          <w:sz w:val="24"/>
          <w:szCs w:val="24"/>
        </w:rPr>
        <w:t xml:space="preserve"> </w:t>
      </w:r>
    </w:p>
    <w:p w:rsidR="00E6064D" w:rsidRPr="00AE7FE6" w:rsidRDefault="00E6064D" w:rsidP="00AE7FE6">
      <w:pPr>
        <w:pStyle w:val="af5"/>
        <w:jc w:val="both"/>
        <w:rPr>
          <w:sz w:val="24"/>
          <w:szCs w:val="24"/>
        </w:rPr>
      </w:pPr>
      <w:r w:rsidRPr="00AE7FE6">
        <w:rPr>
          <w:sz w:val="24"/>
          <w:szCs w:val="24"/>
        </w:rPr>
        <w:t>Программа по предмету "Труд (технология)" знакомит обучающихся с различными технологиями, в том числе материальными, информационными, коммуникационными, когнитивными, социальными. В рамках освоения программы по предмету "Труд (технология)" происходит приобретение базовых навыков работы с современным технологичным оборудованием, освоение современных технологий, знакомство с миром профессий, самоопределение и ориентация обучающихся с НОДА в сферах трудовой деятельности с учетом их двигательных возможностей.</w:t>
      </w:r>
      <w:bookmarkStart w:id="1247" w:name="l26945"/>
      <w:bookmarkStart w:id="1248" w:name="l27144"/>
      <w:bookmarkEnd w:id="1247"/>
      <w:bookmarkEnd w:id="1248"/>
      <w:r w:rsidRPr="00AE7FE6">
        <w:rPr>
          <w:sz w:val="24"/>
          <w:szCs w:val="24"/>
        </w:rPr>
        <w:t> </w:t>
      </w:r>
      <w:r w:rsidR="00AE7FE6" w:rsidRPr="00AE7FE6">
        <w:rPr>
          <w:sz w:val="24"/>
          <w:szCs w:val="24"/>
        </w:rPr>
        <w:t xml:space="preserve"> </w:t>
      </w:r>
    </w:p>
    <w:p w:rsidR="00E6064D" w:rsidRPr="00AE7FE6" w:rsidRDefault="00E6064D" w:rsidP="00AE7FE6">
      <w:pPr>
        <w:pStyle w:val="af5"/>
        <w:jc w:val="both"/>
        <w:rPr>
          <w:sz w:val="24"/>
          <w:szCs w:val="24"/>
        </w:rPr>
      </w:pPr>
      <w:r w:rsidRPr="00AE7FE6">
        <w:rPr>
          <w:sz w:val="24"/>
          <w:szCs w:val="24"/>
        </w:rPr>
        <w:t>Программа по предмету "Труд (технология)" раскрывает содержание, отражает смену жизненных реалий и формирование пространства профессиональной ориентации и самоопределения личности, в том числе: компьютерное черчение, промышленный дизайн, 3D-моделирование, прототипирование, технологии цифрового производства в области обработки материалов, аддитивные технологии, нанотехнологии, робототехника и системы автоматического управления; технологии электротехники, электроники и электроэнергетики, строительство, транспорт, агро- и биотехнологии, обработка пищевых продуктов.</w:t>
      </w:r>
      <w:bookmarkStart w:id="1249" w:name="l26946"/>
      <w:bookmarkStart w:id="1250" w:name="l27145"/>
      <w:bookmarkEnd w:id="1249"/>
      <w:bookmarkEnd w:id="1250"/>
      <w:r w:rsidRPr="00AE7FE6">
        <w:rPr>
          <w:sz w:val="24"/>
          <w:szCs w:val="24"/>
        </w:rPr>
        <w:t> </w:t>
      </w:r>
      <w:r w:rsidR="00AE7FE6" w:rsidRPr="00AE7FE6">
        <w:rPr>
          <w:sz w:val="24"/>
          <w:szCs w:val="24"/>
        </w:rPr>
        <w:t xml:space="preserve"> </w:t>
      </w:r>
    </w:p>
    <w:p w:rsidR="00E6064D" w:rsidRPr="00AE7FE6" w:rsidRDefault="00E6064D" w:rsidP="00AE7FE6">
      <w:pPr>
        <w:pStyle w:val="af5"/>
        <w:jc w:val="both"/>
        <w:rPr>
          <w:sz w:val="24"/>
          <w:szCs w:val="24"/>
        </w:rPr>
      </w:pPr>
      <w:r w:rsidRPr="00AE7FE6">
        <w:rPr>
          <w:sz w:val="24"/>
          <w:szCs w:val="24"/>
        </w:rPr>
        <w:t>Программа по предмету "Труд (технология)" конкретизирует содержание, предметные, метапредметные и личностные результаты. </w:t>
      </w:r>
      <w:r w:rsidR="00AE7FE6" w:rsidRPr="00AE7FE6">
        <w:rPr>
          <w:sz w:val="24"/>
          <w:szCs w:val="24"/>
        </w:rPr>
        <w:t xml:space="preserve"> </w:t>
      </w:r>
    </w:p>
    <w:p w:rsidR="00E6064D" w:rsidRPr="00AE7FE6" w:rsidRDefault="00E6064D" w:rsidP="00AE7FE6">
      <w:pPr>
        <w:pStyle w:val="af5"/>
        <w:jc w:val="both"/>
        <w:rPr>
          <w:sz w:val="24"/>
          <w:szCs w:val="24"/>
        </w:rPr>
      </w:pPr>
      <w:r w:rsidRPr="00AE7FE6">
        <w:rPr>
          <w:sz w:val="24"/>
          <w:szCs w:val="24"/>
        </w:rPr>
        <w:lastRenderedPageBreak/>
        <w:t>Стратегическими документами, определяющими направление модернизации содержания и методов обучения, являются </w:t>
      </w:r>
      <w:hyperlink r:id="rId24" w:anchor="l18" w:tgtFrame="_blank">
        <w:r w:rsidRPr="00AE7FE6">
          <w:rPr>
            <w:rStyle w:val="a5"/>
            <w:sz w:val="24"/>
            <w:szCs w:val="24"/>
          </w:rPr>
          <w:t>ФГОС</w:t>
        </w:r>
      </w:hyperlink>
      <w:r w:rsidRPr="00AE7FE6">
        <w:rPr>
          <w:sz w:val="24"/>
          <w:szCs w:val="24"/>
        </w:rPr>
        <w:t> ООО и концепция преподавания предметной области "Технология".</w:t>
      </w:r>
      <w:bookmarkStart w:id="1251" w:name="l27146"/>
      <w:bookmarkEnd w:id="1251"/>
    </w:p>
    <w:p w:rsidR="00E6064D" w:rsidRPr="00AE7FE6" w:rsidRDefault="00E6064D" w:rsidP="00AE7FE6">
      <w:pPr>
        <w:pStyle w:val="af5"/>
        <w:jc w:val="both"/>
        <w:rPr>
          <w:sz w:val="24"/>
          <w:szCs w:val="24"/>
        </w:rPr>
      </w:pPr>
      <w:r w:rsidRPr="00AE7FE6">
        <w:rPr>
          <w:sz w:val="24"/>
          <w:szCs w:val="24"/>
        </w:rPr>
        <w:t>Основной целью освоения программы по предмету "Труд (технология)" предметной области "Технология" является формирование технологической грамотности, глобальных компетенций, творческого мышления.</w:t>
      </w:r>
      <w:bookmarkStart w:id="1252" w:name="l26947"/>
      <w:bookmarkEnd w:id="1252"/>
      <w:r w:rsidRPr="00AE7FE6">
        <w:rPr>
          <w:sz w:val="24"/>
          <w:szCs w:val="24"/>
        </w:rPr>
        <w:t> </w:t>
      </w:r>
      <w:r w:rsidR="00AE7FE6" w:rsidRPr="00AE7FE6">
        <w:rPr>
          <w:sz w:val="24"/>
          <w:szCs w:val="24"/>
        </w:rPr>
        <w:t xml:space="preserve"> </w:t>
      </w:r>
    </w:p>
    <w:p w:rsidR="00E6064D" w:rsidRPr="00AE7FE6" w:rsidRDefault="00E6064D" w:rsidP="00AE7FE6">
      <w:pPr>
        <w:pStyle w:val="af5"/>
        <w:jc w:val="both"/>
        <w:rPr>
          <w:sz w:val="24"/>
          <w:szCs w:val="24"/>
        </w:rPr>
      </w:pPr>
      <w:r w:rsidRPr="00AE7FE6">
        <w:rPr>
          <w:sz w:val="24"/>
          <w:szCs w:val="24"/>
        </w:rPr>
        <w:t>.Для реализации указанной цели необходимо решение системы общих и коррекционных задач. </w:t>
      </w:r>
      <w:r w:rsidR="00AE7FE6" w:rsidRPr="00AE7FE6">
        <w:rPr>
          <w:sz w:val="24"/>
          <w:szCs w:val="24"/>
        </w:rPr>
        <w:t xml:space="preserve"> </w:t>
      </w:r>
    </w:p>
    <w:p w:rsidR="00E6064D" w:rsidRPr="00AE7FE6" w:rsidRDefault="00E6064D" w:rsidP="00AE7FE6">
      <w:pPr>
        <w:pStyle w:val="af5"/>
        <w:jc w:val="both"/>
        <w:rPr>
          <w:b/>
          <w:sz w:val="24"/>
          <w:szCs w:val="24"/>
        </w:rPr>
      </w:pPr>
      <w:r w:rsidRPr="00AE7FE6">
        <w:rPr>
          <w:b/>
          <w:sz w:val="24"/>
          <w:szCs w:val="24"/>
        </w:rPr>
        <w:t>Общими задачами учебного предмета "Труд (технология)" являются: </w:t>
      </w:r>
      <w:r w:rsidR="00AE7FE6" w:rsidRPr="00AE7FE6">
        <w:rPr>
          <w:b/>
          <w:sz w:val="24"/>
          <w:szCs w:val="24"/>
        </w:rPr>
        <w:t xml:space="preserve"> </w:t>
      </w:r>
    </w:p>
    <w:p w:rsidR="00E6064D" w:rsidRPr="00AE7FE6" w:rsidRDefault="00E6064D" w:rsidP="00AE7FE6">
      <w:pPr>
        <w:pStyle w:val="af5"/>
        <w:jc w:val="both"/>
        <w:rPr>
          <w:sz w:val="24"/>
          <w:szCs w:val="24"/>
        </w:rPr>
      </w:pPr>
      <w:r w:rsidRPr="00AE7FE6">
        <w:rPr>
          <w:sz w:val="24"/>
          <w:szCs w:val="24"/>
        </w:rPr>
        <w:t>подготовка личности к трудовой, преобразовательной деятельности, в том числе на мотивационном уровне - формирование потребности и уважительного отношения к труду, социально ориентированной деятельности;</w:t>
      </w:r>
      <w:bookmarkStart w:id="1253" w:name="l26948"/>
      <w:bookmarkEnd w:id="1253"/>
      <w:r w:rsidRPr="00AE7FE6">
        <w:rPr>
          <w:sz w:val="24"/>
          <w:szCs w:val="24"/>
        </w:rPr>
        <w:t> </w:t>
      </w:r>
      <w:r w:rsidR="00AE7FE6" w:rsidRPr="00AE7FE6">
        <w:rPr>
          <w:sz w:val="24"/>
          <w:szCs w:val="24"/>
        </w:rPr>
        <w:t xml:space="preserve"> </w:t>
      </w:r>
    </w:p>
    <w:p w:rsidR="00E6064D" w:rsidRPr="00AE7FE6" w:rsidRDefault="00E6064D" w:rsidP="00AE7FE6">
      <w:pPr>
        <w:pStyle w:val="af5"/>
        <w:jc w:val="both"/>
        <w:rPr>
          <w:sz w:val="24"/>
          <w:szCs w:val="24"/>
        </w:rPr>
      </w:pPr>
      <w:r w:rsidRPr="00AE7FE6">
        <w:rPr>
          <w:sz w:val="24"/>
          <w:szCs w:val="24"/>
        </w:rPr>
        <w:t>овладение знаниями, умениями и опытом деятельности в предметной области "Технология"; </w:t>
      </w:r>
    </w:p>
    <w:p w:rsidR="00E6064D" w:rsidRPr="00AE7FE6" w:rsidRDefault="00E6064D" w:rsidP="00AE7FE6">
      <w:pPr>
        <w:pStyle w:val="af5"/>
        <w:jc w:val="both"/>
        <w:rPr>
          <w:sz w:val="24"/>
          <w:szCs w:val="24"/>
        </w:rPr>
      </w:pPr>
      <w:r w:rsidRPr="00AE7FE6">
        <w:rPr>
          <w:sz w:val="24"/>
          <w:szCs w:val="24"/>
        </w:rPr>
        <w:t>овладение трудовыми умениями и необходимыми технологическими знаниями по преобразованию материи, энергии и информации в соответствии с поставленными целями, исходя из экономических, социальных, экологических, эстетических критериев, а также критериев личной и общественной безопасности;</w:t>
      </w:r>
      <w:bookmarkStart w:id="1254" w:name="l27148"/>
      <w:bookmarkEnd w:id="1254"/>
      <w:r w:rsidRPr="00AE7FE6">
        <w:rPr>
          <w:sz w:val="24"/>
          <w:szCs w:val="24"/>
        </w:rPr>
        <w:t> </w:t>
      </w:r>
      <w:r w:rsidR="00AE7FE6" w:rsidRPr="00AE7FE6">
        <w:rPr>
          <w:sz w:val="24"/>
          <w:szCs w:val="24"/>
        </w:rPr>
        <w:t xml:space="preserve"> </w:t>
      </w:r>
    </w:p>
    <w:p w:rsidR="00E6064D" w:rsidRPr="00AE7FE6" w:rsidRDefault="00E6064D" w:rsidP="00AE7FE6">
      <w:pPr>
        <w:pStyle w:val="af5"/>
        <w:jc w:val="both"/>
        <w:rPr>
          <w:sz w:val="24"/>
          <w:szCs w:val="24"/>
        </w:rPr>
      </w:pPr>
      <w:r w:rsidRPr="00AE7FE6">
        <w:rPr>
          <w:sz w:val="24"/>
          <w:szCs w:val="24"/>
        </w:rPr>
        <w:t>формирование у обучающихся культуры проектной и исследовательской деятельности, готовности к предложению и осуществлению новых технологических решений; </w:t>
      </w:r>
      <w:r w:rsidR="00AE7FE6" w:rsidRPr="00AE7FE6">
        <w:rPr>
          <w:sz w:val="24"/>
          <w:szCs w:val="24"/>
        </w:rPr>
        <w:t xml:space="preserve"> </w:t>
      </w:r>
    </w:p>
    <w:p w:rsidR="00E6064D" w:rsidRPr="00AE7FE6" w:rsidRDefault="00E6064D" w:rsidP="00AE7FE6">
      <w:pPr>
        <w:pStyle w:val="af5"/>
        <w:jc w:val="both"/>
        <w:rPr>
          <w:sz w:val="24"/>
          <w:szCs w:val="24"/>
        </w:rPr>
      </w:pPr>
      <w:r w:rsidRPr="00AE7FE6">
        <w:rPr>
          <w:sz w:val="24"/>
          <w:szCs w:val="24"/>
        </w:rPr>
        <w:t>формирование у обучающихся навыка использования в трудовой деятельности цифровых инструментов и программных сервисов, когнитивных инструментов и технологий; </w:t>
      </w:r>
      <w:r w:rsidR="00AE7FE6" w:rsidRPr="00AE7FE6">
        <w:rPr>
          <w:sz w:val="24"/>
          <w:szCs w:val="24"/>
        </w:rPr>
        <w:t xml:space="preserve"> </w:t>
      </w:r>
    </w:p>
    <w:p w:rsidR="00E6064D" w:rsidRPr="00AE7FE6" w:rsidRDefault="00E6064D" w:rsidP="00AE7FE6">
      <w:pPr>
        <w:pStyle w:val="af5"/>
        <w:jc w:val="both"/>
        <w:rPr>
          <w:sz w:val="24"/>
          <w:szCs w:val="24"/>
        </w:rPr>
      </w:pPr>
      <w:r w:rsidRPr="00AE7FE6">
        <w:rPr>
          <w:sz w:val="24"/>
          <w:szCs w:val="24"/>
        </w:rPr>
        <w:t>развитие умений оценивать свои профессиональные интересы и склонности в плане подготовки к будущей профессиональной деятельности, владение методиками оценки своих профессиональных предпочтений с учетом психофизических возможностей обучающихся с НОДА.</w:t>
      </w:r>
      <w:bookmarkStart w:id="1255" w:name="l26950"/>
      <w:bookmarkEnd w:id="1255"/>
      <w:r w:rsidR="00AE7FE6" w:rsidRPr="00AE7FE6">
        <w:rPr>
          <w:sz w:val="24"/>
          <w:szCs w:val="24"/>
        </w:rPr>
        <w:t xml:space="preserve"> </w:t>
      </w:r>
    </w:p>
    <w:p w:rsidR="00E6064D" w:rsidRPr="00AE7FE6" w:rsidRDefault="00E6064D" w:rsidP="00AE7FE6">
      <w:pPr>
        <w:pStyle w:val="af5"/>
        <w:jc w:val="both"/>
        <w:rPr>
          <w:b/>
          <w:sz w:val="24"/>
          <w:szCs w:val="24"/>
        </w:rPr>
      </w:pPr>
      <w:r w:rsidRPr="00AE7FE6">
        <w:rPr>
          <w:b/>
          <w:sz w:val="24"/>
          <w:szCs w:val="24"/>
        </w:rPr>
        <w:t>Коррекционными задачами учебного предмета "Труд (технология)" являются: </w:t>
      </w:r>
      <w:r w:rsidR="00AE7FE6" w:rsidRPr="00AE7FE6">
        <w:rPr>
          <w:b/>
          <w:sz w:val="24"/>
          <w:szCs w:val="24"/>
        </w:rPr>
        <w:t xml:space="preserve"> </w:t>
      </w:r>
    </w:p>
    <w:p w:rsidR="00E6064D" w:rsidRPr="00AE7FE6" w:rsidRDefault="00E6064D" w:rsidP="00AE7FE6">
      <w:pPr>
        <w:pStyle w:val="af5"/>
        <w:jc w:val="both"/>
        <w:rPr>
          <w:sz w:val="24"/>
          <w:szCs w:val="24"/>
        </w:rPr>
      </w:pPr>
      <w:r w:rsidRPr="00AE7FE6">
        <w:rPr>
          <w:sz w:val="24"/>
          <w:szCs w:val="24"/>
        </w:rPr>
        <w:t>обучение правильным и рациональным действиям при выполнении трудовых операций с учетом двигательных возможностей и ограничений обучающихся с НОДА, способам захвата и удержания различных предметов и инструментов, движениям руки при выполнении различных трудовых действий;</w:t>
      </w:r>
      <w:bookmarkStart w:id="1256" w:name="l27149"/>
      <w:bookmarkEnd w:id="1256"/>
    </w:p>
    <w:p w:rsidR="00E6064D" w:rsidRPr="00AE7FE6" w:rsidRDefault="00E6064D" w:rsidP="00AE7FE6">
      <w:pPr>
        <w:pStyle w:val="af5"/>
        <w:jc w:val="both"/>
        <w:rPr>
          <w:sz w:val="24"/>
          <w:szCs w:val="24"/>
        </w:rPr>
      </w:pPr>
      <w:r w:rsidRPr="00AE7FE6">
        <w:rPr>
          <w:sz w:val="24"/>
          <w:szCs w:val="24"/>
        </w:rPr>
        <w:t>поэтапное усложнение двигательных умений и навыков, необходимых для успешного выполнения учебных и трудовых заданий обучающимися с НОДА;</w:t>
      </w:r>
      <w:bookmarkStart w:id="1257" w:name="l26951"/>
      <w:bookmarkEnd w:id="1257"/>
      <w:r w:rsidRPr="00AE7FE6">
        <w:rPr>
          <w:sz w:val="24"/>
          <w:szCs w:val="24"/>
        </w:rPr>
        <w:t> </w:t>
      </w:r>
      <w:r w:rsidR="00AE7FE6" w:rsidRPr="00AE7FE6">
        <w:rPr>
          <w:sz w:val="24"/>
          <w:szCs w:val="24"/>
        </w:rPr>
        <w:t xml:space="preserve"> </w:t>
      </w:r>
    </w:p>
    <w:p w:rsidR="00E6064D" w:rsidRPr="00AE7FE6" w:rsidRDefault="00E6064D" w:rsidP="00AE7FE6">
      <w:pPr>
        <w:pStyle w:val="af5"/>
        <w:jc w:val="both"/>
        <w:rPr>
          <w:sz w:val="24"/>
          <w:szCs w:val="24"/>
        </w:rPr>
      </w:pPr>
      <w:r w:rsidRPr="00AE7FE6">
        <w:rPr>
          <w:sz w:val="24"/>
          <w:szCs w:val="24"/>
        </w:rPr>
        <w:t>развитие пространственной ориентировки, зрительно-моторной координации, мышления, развитие речи, усвоение элементарного технического словаря; </w:t>
      </w:r>
      <w:r w:rsidR="00AE7FE6" w:rsidRPr="00AE7FE6">
        <w:rPr>
          <w:sz w:val="24"/>
          <w:szCs w:val="24"/>
        </w:rPr>
        <w:t xml:space="preserve"> </w:t>
      </w:r>
    </w:p>
    <w:p w:rsidR="00E6064D" w:rsidRPr="00AE7FE6" w:rsidRDefault="00E6064D" w:rsidP="00AE7FE6">
      <w:pPr>
        <w:pStyle w:val="af5"/>
        <w:jc w:val="both"/>
        <w:rPr>
          <w:sz w:val="24"/>
          <w:szCs w:val="24"/>
        </w:rPr>
      </w:pPr>
      <w:r w:rsidRPr="00AE7FE6">
        <w:rPr>
          <w:sz w:val="24"/>
          <w:szCs w:val="24"/>
        </w:rPr>
        <w:t>овладение безопасными приемами труда (при наличии такой возможности с использованием доступных инструментов, механизмов и машин), отдельными видами бытовой техники с учетом двигательных возможностей и ограничений обучающихся с НОДА.</w:t>
      </w:r>
      <w:bookmarkStart w:id="1258" w:name="l27150"/>
      <w:bookmarkEnd w:id="1258"/>
      <w:r w:rsidRPr="00AE7FE6">
        <w:rPr>
          <w:sz w:val="24"/>
          <w:szCs w:val="24"/>
        </w:rPr>
        <w:t> </w:t>
      </w:r>
      <w:r w:rsidR="00AE7FE6" w:rsidRPr="00AE7FE6">
        <w:rPr>
          <w:sz w:val="24"/>
          <w:szCs w:val="24"/>
        </w:rPr>
        <w:t xml:space="preserve"> </w:t>
      </w:r>
    </w:p>
    <w:p w:rsidR="00E6064D" w:rsidRPr="00AE7FE6" w:rsidRDefault="00E6064D" w:rsidP="00AE7FE6">
      <w:pPr>
        <w:pStyle w:val="af5"/>
        <w:jc w:val="both"/>
        <w:rPr>
          <w:sz w:val="24"/>
          <w:szCs w:val="24"/>
        </w:rPr>
      </w:pPr>
      <w:r w:rsidRPr="00AE7FE6">
        <w:rPr>
          <w:b/>
          <w:sz w:val="24"/>
          <w:szCs w:val="24"/>
        </w:rPr>
        <w:t>Основной методический принцип программы по предмету "Труд (технология</w:t>
      </w:r>
      <w:r w:rsidRPr="00AE7FE6">
        <w:rPr>
          <w:sz w:val="24"/>
          <w:szCs w:val="24"/>
        </w:rPr>
        <w:t>)" на уровне основного общего образования: освоение сущности и структуры технологии неразрывно связано с освоением процесса познания - построения и анализа разнообразных моделей.</w:t>
      </w:r>
      <w:r w:rsidR="00AE7FE6" w:rsidRPr="00AE7FE6">
        <w:rPr>
          <w:sz w:val="24"/>
          <w:szCs w:val="24"/>
        </w:rPr>
        <w:t xml:space="preserve"> </w:t>
      </w:r>
    </w:p>
    <w:p w:rsidR="00E6064D" w:rsidRPr="00AE7FE6" w:rsidRDefault="00E6064D" w:rsidP="00AE7FE6">
      <w:pPr>
        <w:pStyle w:val="af5"/>
        <w:jc w:val="both"/>
        <w:rPr>
          <w:sz w:val="24"/>
          <w:szCs w:val="24"/>
        </w:rPr>
      </w:pPr>
      <w:r w:rsidRPr="00AE7FE6">
        <w:rPr>
          <w:sz w:val="24"/>
          <w:szCs w:val="24"/>
        </w:rPr>
        <w:t>К специальным принципам и подходам к реализации учебного предмета "Труд (технология)" относятся: </w:t>
      </w:r>
      <w:r w:rsidR="00AE7FE6" w:rsidRPr="00AE7FE6">
        <w:rPr>
          <w:sz w:val="24"/>
          <w:szCs w:val="24"/>
        </w:rPr>
        <w:t xml:space="preserve"> </w:t>
      </w:r>
    </w:p>
    <w:p w:rsidR="00E6064D" w:rsidRPr="00AE7FE6" w:rsidRDefault="00E6064D" w:rsidP="00AE7FE6">
      <w:pPr>
        <w:pStyle w:val="af5"/>
        <w:jc w:val="both"/>
        <w:rPr>
          <w:sz w:val="24"/>
          <w:szCs w:val="24"/>
        </w:rPr>
      </w:pPr>
      <w:r w:rsidRPr="00AE7FE6">
        <w:rPr>
          <w:sz w:val="24"/>
          <w:szCs w:val="24"/>
        </w:rPr>
        <w:t>принцип учета индивидуальных психофизических особенностей развития обучающегося с НОДА;</w:t>
      </w:r>
      <w:bookmarkStart w:id="1259" w:name="l26953"/>
      <w:bookmarkEnd w:id="1259"/>
    </w:p>
    <w:p w:rsidR="00E6064D" w:rsidRPr="00AE7FE6" w:rsidRDefault="00E6064D" w:rsidP="00AE7FE6">
      <w:pPr>
        <w:pStyle w:val="af5"/>
        <w:jc w:val="both"/>
        <w:rPr>
          <w:sz w:val="24"/>
          <w:szCs w:val="24"/>
        </w:rPr>
      </w:pPr>
      <w:r w:rsidRPr="00AE7FE6">
        <w:rPr>
          <w:sz w:val="24"/>
          <w:szCs w:val="24"/>
        </w:rPr>
        <w:t>принцип дифференцированного подхода, который предполагает учет особых образовательных потребностей обучающихся с НОДА, проявляющийся в неоднородности возможностей освоения содержания учебного предмета "Труд (технология)"; </w:t>
      </w:r>
      <w:r w:rsidR="00AE7FE6" w:rsidRPr="00AE7FE6">
        <w:rPr>
          <w:sz w:val="24"/>
          <w:szCs w:val="24"/>
        </w:rPr>
        <w:t xml:space="preserve"> </w:t>
      </w:r>
    </w:p>
    <w:p w:rsidR="00E6064D" w:rsidRPr="00AE7FE6" w:rsidRDefault="00E6064D" w:rsidP="00AE7FE6">
      <w:pPr>
        <w:pStyle w:val="af5"/>
        <w:jc w:val="both"/>
        <w:rPr>
          <w:sz w:val="24"/>
          <w:szCs w:val="24"/>
        </w:rPr>
      </w:pPr>
      <w:r w:rsidRPr="00AE7FE6">
        <w:rPr>
          <w:sz w:val="24"/>
          <w:szCs w:val="24"/>
        </w:rPr>
        <w:t>принцип вариативности (возможность использования различных подходов к отбору содержания и технологий обучения, при этом сохранение инвариантного минимума образования с учетом двигательных возможностей обучающихся с НОДА).</w:t>
      </w:r>
      <w:bookmarkStart w:id="1260" w:name="l27151"/>
      <w:bookmarkEnd w:id="1260"/>
      <w:r w:rsidRPr="00AE7FE6">
        <w:rPr>
          <w:sz w:val="24"/>
          <w:szCs w:val="24"/>
        </w:rPr>
        <w:t> </w:t>
      </w:r>
      <w:r w:rsidR="00AE7FE6" w:rsidRPr="00AE7FE6">
        <w:rPr>
          <w:sz w:val="24"/>
          <w:szCs w:val="24"/>
        </w:rPr>
        <w:t xml:space="preserve"> </w:t>
      </w:r>
    </w:p>
    <w:p w:rsidR="00AE7FE6" w:rsidRDefault="00E6064D" w:rsidP="00AE7FE6">
      <w:pPr>
        <w:pStyle w:val="af5"/>
        <w:jc w:val="both"/>
        <w:rPr>
          <w:color w:val="808080"/>
        </w:rPr>
      </w:pPr>
      <w:r w:rsidRPr="00AE7FE6">
        <w:rPr>
          <w:sz w:val="24"/>
          <w:szCs w:val="24"/>
        </w:rPr>
        <w:t>Технологическое образование обучающихся носит интегративный характер и строится на неразрывной взаимосвязи с трудовым процессом, создает возможность применения научно-</w:t>
      </w:r>
      <w:r w:rsidRPr="00AE7FE6">
        <w:rPr>
          <w:sz w:val="24"/>
          <w:szCs w:val="24"/>
        </w:rPr>
        <w:lastRenderedPageBreak/>
        <w:t>теоретических знаний в преобразовательной продуктивной деятельности, включения обучающихся с двигательными нарушениями в реальные трудовые отношения в процессе созидательной деятельности, воспитания культуры личности во всех ее проявлениях (культуры труда, эстетической, правовой, экологической, технологической и других ее проявлениях),</w:t>
      </w:r>
      <w:r>
        <w:t xml:space="preserve"> </w:t>
      </w:r>
      <w:r w:rsidRPr="00AE7FE6">
        <w:rPr>
          <w:sz w:val="24"/>
          <w:szCs w:val="24"/>
        </w:rPr>
        <w:t>самостоятельности, инициативности, предприимчивости, развитии компетенций, позволяющих обучающимся осваивать новые виды труда и сферы профессиональной деятельности.</w:t>
      </w:r>
      <w:bookmarkStart w:id="1261" w:name="l26955"/>
      <w:bookmarkEnd w:id="1261"/>
      <w:r>
        <w:t> </w:t>
      </w:r>
    </w:p>
    <w:p w:rsidR="00E6064D" w:rsidRDefault="00AE7FE6" w:rsidP="00AE7FE6">
      <w:pPr>
        <w:pStyle w:val="af5"/>
        <w:jc w:val="both"/>
      </w:pPr>
      <w:r>
        <w:t xml:space="preserve"> </w:t>
      </w:r>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t>Для реализации программы по предмету "Труд (технология)" необходимо наличие специальных образовательных условий для обучающихся с НОДА. В ходе реализации учебного предмета "Труд (технология)" необходимо учитывать наличие целого ряда нарушений общей моторики и функциональных возможностей рук, речи, наличие сопутствующих нарушений, недостаточность пространственных представлений, несформированность зрительно-моторной координации у обучающихся с НОДА, темповые характеристики их деятельности. Нарушения захватывающей и манипулятивной функции кисти руки при различных двигательных нарушениях, а также наличие гиперкинезов значительно затрудняют освоение учебного предмета.</w:t>
      </w:r>
      <w:bookmarkStart w:id="1262" w:name="l26956"/>
      <w:bookmarkStart w:id="1263" w:name="l27152"/>
      <w:bookmarkEnd w:id="1262"/>
      <w:bookmarkEnd w:id="1263"/>
      <w:r w:rsidRPr="0041679B">
        <w:rPr>
          <w:rFonts w:ascii="Times New Roman" w:hAnsi="Times New Roman" w:cs="Times New Roman"/>
          <w:sz w:val="24"/>
          <w:szCs w:val="24"/>
        </w:rPr>
        <w:t> </w:t>
      </w:r>
      <w:r w:rsidR="00AE7FE6" w:rsidRPr="0041679B">
        <w:rPr>
          <w:rFonts w:ascii="Times New Roman" w:hAnsi="Times New Roman" w:cs="Times New Roman"/>
          <w:sz w:val="24"/>
          <w:szCs w:val="24"/>
        </w:rPr>
        <w:t xml:space="preserve"> </w:t>
      </w:r>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t>При реализации учебного предмета "Труд (технология)" необходимо учитывать следующие особые образовательные потребности обучающихся с НОДА:</w:t>
      </w:r>
      <w:bookmarkStart w:id="1264" w:name="l27153"/>
      <w:bookmarkEnd w:id="1264"/>
      <w:r w:rsidRPr="0041679B">
        <w:rPr>
          <w:rFonts w:ascii="Times New Roman" w:hAnsi="Times New Roman" w:cs="Times New Roman"/>
          <w:sz w:val="24"/>
          <w:szCs w:val="24"/>
        </w:rPr>
        <w:t> </w:t>
      </w:r>
      <w:r w:rsidR="00AE7FE6" w:rsidRPr="0041679B">
        <w:rPr>
          <w:rFonts w:ascii="Times New Roman" w:hAnsi="Times New Roman" w:cs="Times New Roman"/>
          <w:sz w:val="24"/>
          <w:szCs w:val="24"/>
        </w:rPr>
        <w:t xml:space="preserve"> </w:t>
      </w:r>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t>регламентация образовательной деятельности в соответствии с медицинскими рекомендациями и соблюдением ортопедического режима; </w:t>
      </w:r>
      <w:r w:rsidR="00AE7FE6" w:rsidRPr="0041679B">
        <w:rPr>
          <w:rFonts w:ascii="Times New Roman" w:hAnsi="Times New Roman" w:cs="Times New Roman"/>
          <w:sz w:val="24"/>
          <w:szCs w:val="24"/>
        </w:rPr>
        <w:t xml:space="preserve"> </w:t>
      </w:r>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t>непрерывность коррекционно-развивающего процесса, реализуемого через содержание образовательных областей;</w:t>
      </w:r>
      <w:bookmarkStart w:id="1265" w:name="l26957"/>
      <w:bookmarkEnd w:id="1265"/>
      <w:r w:rsidRPr="0041679B">
        <w:rPr>
          <w:rFonts w:ascii="Times New Roman" w:hAnsi="Times New Roman" w:cs="Times New Roman"/>
          <w:sz w:val="24"/>
          <w:szCs w:val="24"/>
        </w:rPr>
        <w:t> </w:t>
      </w:r>
      <w:r w:rsidR="00AE7FE6" w:rsidRPr="0041679B">
        <w:rPr>
          <w:rFonts w:ascii="Times New Roman" w:hAnsi="Times New Roman" w:cs="Times New Roman"/>
          <w:sz w:val="24"/>
          <w:szCs w:val="24"/>
        </w:rPr>
        <w:t xml:space="preserve"> </w:t>
      </w:r>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t>использование специальных методов, приемов и средств обучения (в том числе специализированных компьютерных и ассистивных технологий), обеспечивающих реализацию "обходных путей" обучения в связи с нарушениями двигательных функций;</w:t>
      </w:r>
      <w:r w:rsidR="00AE7FE6" w:rsidRPr="0041679B">
        <w:rPr>
          <w:rFonts w:ascii="Times New Roman" w:hAnsi="Times New Roman" w:cs="Times New Roman"/>
          <w:sz w:val="24"/>
          <w:szCs w:val="24"/>
        </w:rPr>
        <w:t xml:space="preserve"> </w:t>
      </w:r>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t>индивидуализация обучения с учетом структуры нарушения и вариативности проявлений;</w:t>
      </w:r>
      <w:bookmarkStart w:id="1266" w:name="l27154"/>
      <w:bookmarkEnd w:id="1266"/>
      <w:r w:rsidRPr="0041679B">
        <w:rPr>
          <w:rFonts w:ascii="Times New Roman" w:hAnsi="Times New Roman" w:cs="Times New Roman"/>
          <w:sz w:val="24"/>
          <w:szCs w:val="24"/>
        </w:rPr>
        <w:t> </w:t>
      </w:r>
      <w:r w:rsidR="00AE7FE6" w:rsidRPr="0041679B">
        <w:rPr>
          <w:rFonts w:ascii="Times New Roman" w:hAnsi="Times New Roman" w:cs="Times New Roman"/>
          <w:sz w:val="24"/>
          <w:szCs w:val="24"/>
        </w:rPr>
        <w:t xml:space="preserve"> </w:t>
      </w:r>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t>предоставление услуг ассистента, тьютора;</w:t>
      </w:r>
      <w:bookmarkStart w:id="1267" w:name="l26958"/>
      <w:bookmarkEnd w:id="1267"/>
      <w:r w:rsidRPr="0041679B">
        <w:rPr>
          <w:rFonts w:ascii="Times New Roman" w:hAnsi="Times New Roman" w:cs="Times New Roman"/>
          <w:sz w:val="24"/>
          <w:szCs w:val="24"/>
        </w:rPr>
        <w:t> </w:t>
      </w:r>
      <w:r w:rsidR="00AE7FE6" w:rsidRPr="0041679B">
        <w:rPr>
          <w:rFonts w:ascii="Times New Roman" w:hAnsi="Times New Roman" w:cs="Times New Roman"/>
          <w:sz w:val="24"/>
          <w:szCs w:val="24"/>
        </w:rPr>
        <w:t xml:space="preserve"> </w:t>
      </w:r>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t>наглядно-действенных характер содержания образования и упрощения системы учебно-познавательных задач, решаемых в процессе образования; </w:t>
      </w:r>
      <w:r w:rsidR="00AE7FE6" w:rsidRPr="0041679B">
        <w:rPr>
          <w:rFonts w:ascii="Times New Roman" w:hAnsi="Times New Roman" w:cs="Times New Roman"/>
          <w:sz w:val="24"/>
          <w:szCs w:val="24"/>
        </w:rPr>
        <w:t xml:space="preserve"> </w:t>
      </w:r>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t>специальное обучение переносу сформированных трудовых навыков и умений в новые ситуации взаимодействия с действительностью; </w:t>
      </w:r>
      <w:r w:rsidR="00AE7FE6" w:rsidRPr="0041679B">
        <w:rPr>
          <w:rFonts w:ascii="Times New Roman" w:hAnsi="Times New Roman" w:cs="Times New Roman"/>
          <w:sz w:val="24"/>
          <w:szCs w:val="24"/>
        </w:rPr>
        <w:t xml:space="preserve"> </w:t>
      </w:r>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t>организация особой пространственной и временной образовательной среды;</w:t>
      </w:r>
      <w:bookmarkStart w:id="1268" w:name="l27155"/>
      <w:bookmarkEnd w:id="1268"/>
      <w:r w:rsidRPr="0041679B">
        <w:rPr>
          <w:rFonts w:ascii="Times New Roman" w:hAnsi="Times New Roman" w:cs="Times New Roman"/>
          <w:sz w:val="24"/>
          <w:szCs w:val="24"/>
        </w:rPr>
        <w:t> </w:t>
      </w:r>
      <w:r w:rsidR="00AE7FE6" w:rsidRPr="0041679B">
        <w:rPr>
          <w:rFonts w:ascii="Times New Roman" w:hAnsi="Times New Roman" w:cs="Times New Roman"/>
          <w:sz w:val="24"/>
          <w:szCs w:val="24"/>
        </w:rPr>
        <w:t xml:space="preserve"> </w:t>
      </w:r>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t>обеспечение специальными приспособлениями и индивидуально адаптированным учебным местом с учетом структуры нарушения. </w:t>
      </w:r>
      <w:r w:rsidR="00AE7FE6" w:rsidRPr="0041679B">
        <w:rPr>
          <w:rFonts w:ascii="Times New Roman" w:hAnsi="Times New Roman" w:cs="Times New Roman"/>
          <w:sz w:val="24"/>
          <w:szCs w:val="24"/>
        </w:rPr>
        <w:t xml:space="preserve"> </w:t>
      </w:r>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t>Обязательным условием является соблюдение индивидуального ортопедического режима для каждого обучающегося с двигательной патологией. На каждом уроке после 20 минут занятий необходимо проводить 5-минутную физкультурную паузу с включением лечебно-коррекционных мероприятий. </w:t>
      </w:r>
      <w:r w:rsidR="00AE7FE6" w:rsidRPr="0041679B">
        <w:rPr>
          <w:rFonts w:ascii="Times New Roman" w:hAnsi="Times New Roman" w:cs="Times New Roman"/>
          <w:sz w:val="24"/>
          <w:szCs w:val="24"/>
        </w:rPr>
        <w:t xml:space="preserve"> </w:t>
      </w:r>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lastRenderedPageBreak/>
        <w:t>В зависимости от состава класса, двигательных возможностей каждого обучающегося, необходимо отбирать наиболее доступные для выполнения виды деятельности. Следует выделять время на выполнение упражнений, направленных на подготовку руки к более сложным манипуляциям с учетом этапности в формировании, развития движений руки, координации руки и глаза, ориентировки в пространстве, снятия напряженности и усталости.</w:t>
      </w:r>
      <w:bookmarkStart w:id="1269" w:name="l26960"/>
      <w:bookmarkEnd w:id="1269"/>
      <w:r w:rsidRPr="0041679B">
        <w:rPr>
          <w:rFonts w:ascii="Times New Roman" w:hAnsi="Times New Roman" w:cs="Times New Roman"/>
          <w:sz w:val="24"/>
          <w:szCs w:val="24"/>
        </w:rPr>
        <w:t> </w:t>
      </w:r>
      <w:r w:rsidR="00AE7FE6" w:rsidRPr="0041679B">
        <w:rPr>
          <w:rFonts w:ascii="Times New Roman" w:hAnsi="Times New Roman" w:cs="Times New Roman"/>
          <w:sz w:val="24"/>
          <w:szCs w:val="24"/>
        </w:rPr>
        <w:t xml:space="preserve"> </w:t>
      </w:r>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t>Практические занятия по учебному предмету могут быть реализованы в трех вариантах с учетом особых образовательных потребностей обучающихся с НОДА.</w:t>
      </w:r>
      <w:bookmarkStart w:id="1270" w:name="l27157"/>
      <w:bookmarkEnd w:id="1270"/>
      <w:r w:rsidRPr="0041679B">
        <w:rPr>
          <w:rFonts w:ascii="Times New Roman" w:hAnsi="Times New Roman" w:cs="Times New Roman"/>
          <w:sz w:val="24"/>
          <w:szCs w:val="24"/>
        </w:rPr>
        <w:t> </w:t>
      </w:r>
      <w:r w:rsidR="00AE7FE6" w:rsidRPr="0041679B">
        <w:rPr>
          <w:rFonts w:ascii="Times New Roman" w:hAnsi="Times New Roman" w:cs="Times New Roman"/>
          <w:sz w:val="24"/>
          <w:szCs w:val="24"/>
        </w:rPr>
        <w:t xml:space="preserve"> </w:t>
      </w:r>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t>Первый вариант рассчитан только на учебно-практические занятия в образовательной организации, обеспечивая минимально необходимый уровень практической деятельности по изучаемым технологиям при наличии двигательных возможностей у обучающихся.</w:t>
      </w:r>
      <w:bookmarkStart w:id="1271" w:name="l26961"/>
      <w:bookmarkEnd w:id="1271"/>
      <w:r w:rsidRPr="0041679B">
        <w:rPr>
          <w:rFonts w:ascii="Times New Roman" w:hAnsi="Times New Roman" w:cs="Times New Roman"/>
          <w:sz w:val="24"/>
          <w:szCs w:val="24"/>
        </w:rPr>
        <w:t> </w:t>
      </w:r>
      <w:r w:rsidR="00AE7FE6" w:rsidRPr="0041679B">
        <w:rPr>
          <w:rFonts w:ascii="Times New Roman" w:hAnsi="Times New Roman" w:cs="Times New Roman"/>
          <w:sz w:val="24"/>
          <w:szCs w:val="24"/>
        </w:rPr>
        <w:t xml:space="preserve"> </w:t>
      </w:r>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t>Второй вариант практических работ может быть реализован в том случае, если образовательная организация имеет мастерские, кабинеты обслуживающего труда, учебно-опытные участки, фермы, базы реального производства на основе сетевого взаимодействия, оборудованные с учетом особых образовательных потребностей обучающихся с НОДА.</w:t>
      </w:r>
      <w:bookmarkStart w:id="1272" w:name="l27158"/>
      <w:bookmarkEnd w:id="1272"/>
      <w:r w:rsidRPr="0041679B">
        <w:rPr>
          <w:rFonts w:ascii="Times New Roman" w:hAnsi="Times New Roman" w:cs="Times New Roman"/>
          <w:sz w:val="24"/>
          <w:szCs w:val="24"/>
        </w:rPr>
        <w:t> </w:t>
      </w:r>
      <w:r w:rsidR="00AE7FE6" w:rsidRPr="0041679B">
        <w:rPr>
          <w:rFonts w:ascii="Times New Roman" w:hAnsi="Times New Roman" w:cs="Times New Roman"/>
          <w:sz w:val="24"/>
          <w:szCs w:val="24"/>
        </w:rPr>
        <w:t xml:space="preserve">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Третий вариант практических работ может быть реализован обучающимися при отсутствии двигательных возможностей в формате проектных работ, в рамках которых будут освещены теоретические вопросы.</w:t>
      </w:r>
      <w:bookmarkStart w:id="1273" w:name="l26962"/>
      <w:bookmarkEnd w:id="1273"/>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При организации практических занятий на производстве, в коммерческих организациях, технопарках, на стажировочных площадках рекомендуется формировать группы, наполняемостью до 5 человек. </w:t>
      </w:r>
      <w:r w:rsidR="0041679B" w:rsidRPr="0041679B">
        <w:rPr>
          <w:rFonts w:ascii="Times New Roman" w:hAnsi="Times New Roman" w:cs="Times New Roman"/>
          <w:sz w:val="24"/>
          <w:szCs w:val="24"/>
        </w:rPr>
        <w:t xml:space="preserve">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Для профилактики нарушений внимания и работоспособности необходимо дозирование интеллектуальной нагрузки (объем учебного материала может быть сокращен); планирование смены видов деятельности с целью профилактики утомляемости; во время уроков необходимо планировать двигательные разминки и специальные релаксационные упражнения, применять на уроках специальные методики и приемы предъявления материала с учетом особенностей развития обучающихся.</w:t>
      </w:r>
      <w:bookmarkStart w:id="1274" w:name="l26963"/>
      <w:bookmarkEnd w:id="1274"/>
      <w:r w:rsidRPr="0041679B">
        <w:rPr>
          <w:rFonts w:ascii="Times New Roman" w:hAnsi="Times New Roman" w:cs="Times New Roman"/>
          <w:sz w:val="24"/>
          <w:szCs w:val="24"/>
        </w:rPr>
        <w:t>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Для повышения эффективности усвоения учебного материала следует применять коллективные формы работы и работу в парах, а также активно использовать информационно-коммуникационные технологии с учетом двигательных возможностей обучающихся. В процессе реализации программы по предмету "Труд (технология)" рекомендуется использование здоровьесберегающих технологий. Для обучающихся с НОДА необходимы изменения способов подачи информации, широкое использование наглядности.</w:t>
      </w:r>
      <w:bookmarkStart w:id="1275" w:name="l26964"/>
      <w:bookmarkStart w:id="1276" w:name="l27159"/>
      <w:bookmarkEnd w:id="1275"/>
      <w:bookmarkEnd w:id="1276"/>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E6064D">
      <w:pPr>
        <w:pStyle w:val="a1"/>
        <w:jc w:val="left"/>
        <w:rPr>
          <w:rFonts w:ascii="Times New Roman" w:hAnsi="Times New Roman" w:cs="Times New Roman"/>
          <w:sz w:val="24"/>
          <w:szCs w:val="24"/>
        </w:rPr>
      </w:pPr>
      <w:r w:rsidRPr="0041679B">
        <w:rPr>
          <w:rFonts w:ascii="Times New Roman" w:hAnsi="Times New Roman" w:cs="Times New Roman"/>
          <w:sz w:val="24"/>
          <w:szCs w:val="24"/>
        </w:rPr>
        <w:t>Программа по предмету "Труд (технология)" построена по модульному принципу. </w:t>
      </w:r>
      <w:r w:rsidR="0041679B" w:rsidRPr="0041679B">
        <w:rPr>
          <w:rFonts w:ascii="Times New Roman" w:hAnsi="Times New Roman" w:cs="Times New Roman"/>
          <w:sz w:val="24"/>
          <w:szCs w:val="24"/>
        </w:rPr>
        <w:t xml:space="preserve">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Модульная программа по предмету "Труд (технология)" - это система логически завершенных блоков (модулей) учебного материала, позволяющих достигнуть конкретных образовательных результатов, предусматривающая разные образовательные траектории ее реализации.</w:t>
      </w:r>
      <w:bookmarkStart w:id="1277" w:name="l27160"/>
      <w:bookmarkEnd w:id="1277"/>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 xml:space="preserve">Модульная программа включает обязательные для изучения инвариантные модули. В программу могут быть включены вариативные модули, разработанные по запросу участников </w:t>
      </w:r>
      <w:r w:rsidRPr="0041679B">
        <w:rPr>
          <w:rFonts w:ascii="Times New Roman" w:hAnsi="Times New Roman" w:cs="Times New Roman"/>
          <w:sz w:val="24"/>
          <w:szCs w:val="24"/>
        </w:rPr>
        <w:lastRenderedPageBreak/>
        <w:t>образовательных отношений, в соответствии с этнокультурными и региональными особенностями, углубленным изучением отдельных тем инвариантных модулей.</w:t>
      </w:r>
      <w:bookmarkStart w:id="1278" w:name="l26965"/>
      <w:bookmarkEnd w:id="1278"/>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E6064D">
      <w:pPr>
        <w:pStyle w:val="a1"/>
        <w:jc w:val="left"/>
        <w:rPr>
          <w:rFonts w:ascii="Times New Roman" w:hAnsi="Times New Roman" w:cs="Times New Roman"/>
          <w:b/>
          <w:sz w:val="24"/>
          <w:szCs w:val="24"/>
        </w:rPr>
      </w:pPr>
      <w:r w:rsidRPr="0041679B">
        <w:rPr>
          <w:rFonts w:ascii="Times New Roman" w:hAnsi="Times New Roman" w:cs="Times New Roman"/>
          <w:b/>
          <w:sz w:val="24"/>
          <w:szCs w:val="24"/>
        </w:rPr>
        <w:t>Инвариантные модули программы по предмету "Труд (технология)": </w:t>
      </w:r>
      <w:r w:rsidR="0041679B" w:rsidRPr="0041679B">
        <w:rPr>
          <w:rFonts w:ascii="Times New Roman" w:hAnsi="Times New Roman" w:cs="Times New Roman"/>
          <w:b/>
          <w:sz w:val="24"/>
          <w:szCs w:val="24"/>
        </w:rPr>
        <w:t xml:space="preserve"> </w:t>
      </w:r>
    </w:p>
    <w:p w:rsidR="00E6064D" w:rsidRPr="0041679B" w:rsidRDefault="00E6064D" w:rsidP="00E6064D">
      <w:pPr>
        <w:pStyle w:val="a1"/>
        <w:jc w:val="left"/>
        <w:rPr>
          <w:rFonts w:ascii="Times New Roman" w:hAnsi="Times New Roman" w:cs="Times New Roman"/>
          <w:b/>
          <w:sz w:val="24"/>
          <w:szCs w:val="24"/>
        </w:rPr>
      </w:pPr>
      <w:r w:rsidRPr="0041679B">
        <w:rPr>
          <w:rFonts w:ascii="Times New Roman" w:hAnsi="Times New Roman" w:cs="Times New Roman"/>
          <w:b/>
          <w:sz w:val="24"/>
          <w:szCs w:val="24"/>
        </w:rPr>
        <w:t>Модуль "Производство и технология".</w:t>
      </w:r>
      <w:bookmarkStart w:id="1279" w:name="l27161"/>
      <w:bookmarkEnd w:id="1279"/>
      <w:r w:rsidRPr="0041679B">
        <w:rPr>
          <w:rFonts w:ascii="Times New Roman" w:hAnsi="Times New Roman" w:cs="Times New Roman"/>
          <w:b/>
          <w:sz w:val="24"/>
          <w:szCs w:val="24"/>
        </w:rPr>
        <w:t>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Модуль "Производство и технология" является общим по отношению к другим модулям. Основные технологические понятия раскрываются в модуле в системном виде, что позволяет осваивать их на практике в рамках других инвариантных и вариативных модулей исходя из индивидуальных возможностей обучающихся с НОДА.</w:t>
      </w:r>
      <w:bookmarkStart w:id="1280" w:name="l26966"/>
      <w:bookmarkEnd w:id="1280"/>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Особенностью современной техносферы является распространение технологического подхода на когнитивную область. Объектом технологий становятся фундаментальные составляющие цифрового социума: данные, информация, знание. Трансформация данных в информацию и информации в знание в условиях появления феномена "больших данных" является одной из значимых и востребованных в профессиональной сфере технологий.</w:t>
      </w:r>
      <w:bookmarkStart w:id="1281" w:name="l27162"/>
      <w:bookmarkEnd w:id="1281"/>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Освоение содержания модуля осуществляется на протяжении всего периода изучения учебного предмета "Труд (технология)" на уровне основного общего образования исходя из особенностей двигательной сферы обучающегося с НОДА. Содержание модуля построено на основе последовательного знакомства обучающихся с НОДА с технологическими процессами, техническими системами, материалами, производством и профессиональной деятельностью.</w:t>
      </w:r>
      <w:bookmarkStart w:id="1282" w:name="l26967"/>
      <w:bookmarkEnd w:id="1282"/>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E6064D">
      <w:pPr>
        <w:pStyle w:val="a1"/>
        <w:jc w:val="left"/>
        <w:rPr>
          <w:rFonts w:ascii="Times New Roman" w:hAnsi="Times New Roman" w:cs="Times New Roman"/>
          <w:b/>
          <w:sz w:val="24"/>
          <w:szCs w:val="24"/>
        </w:rPr>
      </w:pPr>
      <w:r w:rsidRPr="0041679B">
        <w:rPr>
          <w:rFonts w:ascii="Times New Roman" w:hAnsi="Times New Roman" w:cs="Times New Roman"/>
          <w:b/>
          <w:sz w:val="24"/>
          <w:szCs w:val="24"/>
        </w:rPr>
        <w:t>Модуль "Технологии обработки материалов и пищевых продуктов".</w:t>
      </w:r>
      <w:bookmarkStart w:id="1283" w:name="l27163"/>
      <w:bookmarkEnd w:id="1283"/>
      <w:r w:rsidRPr="0041679B">
        <w:rPr>
          <w:rFonts w:ascii="Times New Roman" w:hAnsi="Times New Roman" w:cs="Times New Roman"/>
          <w:b/>
          <w:sz w:val="24"/>
          <w:szCs w:val="24"/>
        </w:rPr>
        <w:t>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В модуле на конкретных примерах представлено освоение технологий обработки материалов по единой схеме: историко-культурное значение материала, экспериментальное изучение свойств материала, знакомство с инструментами, технологиями обработки, организация рабочего места, правила безопасного использования инструментов и приспособлений, экологические последствия использования материалов и применения технологий, а также характеризуются профессии, непосредственно связанные с получением и обработкой данных материалов. Изучение материалов и технологий предполагается в процессе выполнения учебного проекта, результатом которого будет продукт-изделие, изготовленный обучающимися с НОДА исходя из двигательных возможностей. Модуль может быть представлен как проектный цикл по освоению технологии обработки материалов.</w:t>
      </w:r>
      <w:bookmarkStart w:id="1284" w:name="l27164"/>
      <w:bookmarkStart w:id="1285" w:name="l26968"/>
      <w:bookmarkEnd w:id="1284"/>
      <w:bookmarkEnd w:id="1285"/>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Для изучения модуля "Технологии обработки материалов, пищевых продуктов" в помещениях должна быть обеспечена личная и пожарная безопасность при работе обучающихся с НОДА с тепловыми приборами и кухонными плитами, инструментами. Все термические процессы и пользование нагревательными приборами следует разрешать только под наблюдением педагога. Особое внимание необходимо уделять соблюдению обучающимися с двигательными нарушениями правил санитарии и гигиены. Особенно это относится к выполнению ими технологических процессов по обработке пищевых продуктов и приготовлению блюд.</w:t>
      </w:r>
      <w:bookmarkStart w:id="1286" w:name="l26970"/>
      <w:bookmarkEnd w:id="1286"/>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E6064D">
      <w:pPr>
        <w:pStyle w:val="a1"/>
        <w:jc w:val="left"/>
        <w:rPr>
          <w:rFonts w:ascii="Times New Roman" w:hAnsi="Times New Roman" w:cs="Times New Roman"/>
          <w:b/>
          <w:sz w:val="24"/>
          <w:szCs w:val="24"/>
        </w:rPr>
      </w:pPr>
      <w:r w:rsidRPr="0041679B">
        <w:rPr>
          <w:rFonts w:ascii="Times New Roman" w:hAnsi="Times New Roman" w:cs="Times New Roman"/>
          <w:b/>
          <w:sz w:val="24"/>
          <w:szCs w:val="24"/>
        </w:rPr>
        <w:t>Модуль "Компьютерная графика. Черчение".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 xml:space="preserve">В рамках данного модуля обучающиеся с НОДА знакомятся с основными видами и областями применения графической информации, с различными типами графических </w:t>
      </w:r>
      <w:r w:rsidRPr="0041679B">
        <w:rPr>
          <w:rFonts w:ascii="Times New Roman" w:hAnsi="Times New Roman" w:cs="Times New Roman"/>
          <w:sz w:val="24"/>
          <w:szCs w:val="24"/>
        </w:rPr>
        <w:lastRenderedPageBreak/>
        <w:t>изображений и их элементами, учатся применять чертежные инструменты, читать и выполнять чертежи на бумажном носителе с соблюдением основных правил, знакомятся с инструментами и условными графическими обозначениями графических редакторов, учатся создавать с их помощью тексты и рисунки, знакомятся с видами конструкторской документации и графических моделей, овладевают навыками чтения, выполнения и оформления сборочных чертежей, ручными и автоматизированными способами подготовки чертежей, эскизов и технических рисунков деталей, осуществления расчетов по чертежам.</w:t>
      </w:r>
      <w:bookmarkStart w:id="1287" w:name="l26971"/>
      <w:bookmarkStart w:id="1288" w:name="l27165"/>
      <w:bookmarkEnd w:id="1287"/>
      <w:bookmarkEnd w:id="1288"/>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t>Приобретаемые в модуле знания и умения необходимы для создания и освоения новых технологий, а также продуктов техносферы, и направлены на решение задачи укрепления кадрового потенциала российского производства.</w:t>
      </w:r>
      <w:bookmarkStart w:id="1289" w:name="l27166"/>
      <w:bookmarkEnd w:id="1289"/>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r w:rsidR="0041679B">
        <w:rPr>
          <w:rFonts w:ascii="Times New Roman" w:hAnsi="Times New Roman" w:cs="Times New Roman"/>
          <w:sz w:val="24"/>
          <w:szCs w:val="24"/>
        </w:rPr>
        <w:t xml:space="preserve"> </w:t>
      </w:r>
      <w:r w:rsidRPr="0041679B">
        <w:rPr>
          <w:rFonts w:ascii="Times New Roman" w:hAnsi="Times New Roman" w:cs="Times New Roman"/>
          <w:sz w:val="24"/>
          <w:szCs w:val="24"/>
        </w:rPr>
        <w:t>Содержание модуля "Компьютерная графика. Черчение" может быть представлено, в том числе, и отдельными темами или блоками в других модулях. Ориентиром в данном случае будут планируемые предметные результаты за год обучения.</w:t>
      </w:r>
      <w:bookmarkStart w:id="1290" w:name="l26972"/>
      <w:bookmarkEnd w:id="1290"/>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E6064D">
      <w:pPr>
        <w:pStyle w:val="a1"/>
        <w:jc w:val="left"/>
        <w:rPr>
          <w:rFonts w:ascii="Times New Roman" w:hAnsi="Times New Roman" w:cs="Times New Roman"/>
          <w:b/>
          <w:sz w:val="24"/>
          <w:szCs w:val="24"/>
        </w:rPr>
      </w:pPr>
      <w:r w:rsidRPr="0041679B">
        <w:rPr>
          <w:b/>
        </w:rPr>
        <w:t>.</w:t>
      </w:r>
      <w:r w:rsidRPr="0041679B">
        <w:rPr>
          <w:rFonts w:ascii="Times New Roman" w:hAnsi="Times New Roman" w:cs="Times New Roman"/>
          <w:b/>
          <w:sz w:val="24"/>
          <w:szCs w:val="24"/>
        </w:rPr>
        <w:t>Модуль "Робототехника".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В модуле наиболее полно реализуется идея конвергенции материальных и информационных технологий. Значимость данного модуля заключается в том, что при его освоении формируются навыки работы с когнитивной составляющей (действиями, операциями и этапами.</w:t>
      </w:r>
      <w:bookmarkStart w:id="1291" w:name="l27167"/>
      <w:bookmarkEnd w:id="1291"/>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Модуль "Робототехника" позволяет в процессе конструирования, создания действующих моделей роботов интегрировать знания о технике и технических устройствах, электронике, программировании, фундаментальные знания, полученные в рамках учебных предметов, а также дополнительного образования и самообразования.</w:t>
      </w:r>
      <w:bookmarkStart w:id="1292" w:name="l26973"/>
      <w:bookmarkEnd w:id="1292"/>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E6064D">
      <w:pPr>
        <w:pStyle w:val="a1"/>
        <w:jc w:val="left"/>
        <w:rPr>
          <w:rFonts w:ascii="Times New Roman" w:hAnsi="Times New Roman" w:cs="Times New Roman"/>
          <w:b/>
          <w:sz w:val="24"/>
          <w:szCs w:val="24"/>
        </w:rPr>
      </w:pPr>
      <w:r w:rsidRPr="0041679B">
        <w:rPr>
          <w:rFonts w:ascii="Times New Roman" w:hAnsi="Times New Roman" w:cs="Times New Roman"/>
          <w:b/>
          <w:sz w:val="24"/>
          <w:szCs w:val="24"/>
        </w:rPr>
        <w:t>Модуль "3D-моделирование, прототипирование, макетирование".</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Модуль в значительной мере нацелен на реализацию основного методического принципа модульного курса технологии: освоение технологии идет неразрывно с освоением методологии познания, основой которого является моделирование. При этом связь технологии с процессом познания носит двусторонний характер: анализ модели позволяет выделить составляющие ее элементы и открывает возможность использовать технологический подход при построении моделей, необходимых для познания объекта. Модуль играет важную роль в формировании знаний и умений, необходимых для проектирования и усовершенствования продуктов (предметов), освоения и создания технологий.</w:t>
      </w:r>
      <w:bookmarkStart w:id="1293" w:name="l26974"/>
      <w:bookmarkStart w:id="1294" w:name="l27168"/>
      <w:bookmarkEnd w:id="1293"/>
      <w:bookmarkEnd w:id="1294"/>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Для изучения модулей "Компьютерная графика. Черчение", "3D-моделирование, прототипирование и макетирование" следует предусмотреть наличие персональных компьютеров, оснащенных с учетом двигательных нарушений обучающихся с НОДА.</w:t>
      </w:r>
      <w:bookmarkStart w:id="1295" w:name="l27169"/>
      <w:bookmarkEnd w:id="1295"/>
      <w:r w:rsidRPr="0041679B">
        <w:rPr>
          <w:rFonts w:ascii="Times New Roman" w:hAnsi="Times New Roman" w:cs="Times New Roman"/>
          <w:sz w:val="24"/>
          <w:szCs w:val="24"/>
        </w:rPr>
        <w:t>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 xml:space="preserve">При необходимости должны использоваться специальные возможности операционных систем, таких как экранная клавиатура, клавиатуры с увеличенными и расположенными далеко друг от друга клавишами во избежание нажима нескольких клавиш одновременно, клавиатуры под правую и под левую руки. Для обучающихся, у которых двигательные нарушения сочетаются с нарушениями зрения, используются клавиатуры для слабовидящих черного цвета, на клавиши которой нанесены буквы белого цвета в увеличенном формате. По размерам клавиатура больше, чем стандартная, символы на кнопках крупные и рельефные. При </w:t>
      </w:r>
      <w:r w:rsidRPr="0041679B">
        <w:rPr>
          <w:rFonts w:ascii="Times New Roman" w:hAnsi="Times New Roman" w:cs="Times New Roman"/>
          <w:sz w:val="24"/>
          <w:szCs w:val="24"/>
        </w:rPr>
        <w:lastRenderedPageBreak/>
        <w:t>необходимости используются брайлевские клавиатуры и принтеры, голосовые программы, позволяющие вводить и считывать с экрана тексты.</w:t>
      </w:r>
      <w:bookmarkStart w:id="1296" w:name="l27170"/>
      <w:bookmarkStart w:id="1297" w:name="l26975"/>
      <w:bookmarkEnd w:id="1296"/>
      <w:bookmarkEnd w:id="1297"/>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Для обучающихся, которые не могут использовать в работе стандартные и специальные клавиатуры, должно быть обеспечено использование виртуальной (экранной) клавиатуры, мембранной клавиатуры со звуковым подтверждением нажатия клавиши.</w:t>
      </w:r>
      <w:bookmarkStart w:id="1298" w:name="l26976"/>
      <w:bookmarkEnd w:id="1298"/>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Используются также специальные выносные клавиши-кнопки большого размера, специальные мыши - джойстики, роллеры, трекболы, клавишные, ножные, головные и другие ассистивные технологии.</w:t>
      </w:r>
      <w:r w:rsidR="0041679B" w:rsidRPr="0041679B">
        <w:rPr>
          <w:rFonts w:ascii="Times New Roman" w:hAnsi="Times New Roman" w:cs="Times New Roman"/>
          <w:sz w:val="24"/>
          <w:szCs w:val="24"/>
        </w:rPr>
        <w:t xml:space="preserve"> </w:t>
      </w:r>
    </w:p>
    <w:p w:rsidR="00E6064D" w:rsidRPr="0041679B" w:rsidRDefault="00E6064D" w:rsidP="00E6064D">
      <w:pPr>
        <w:pStyle w:val="a1"/>
        <w:jc w:val="left"/>
        <w:rPr>
          <w:rFonts w:ascii="Times New Roman" w:hAnsi="Times New Roman" w:cs="Times New Roman"/>
          <w:b/>
          <w:sz w:val="24"/>
          <w:szCs w:val="24"/>
        </w:rPr>
      </w:pPr>
      <w:r w:rsidRPr="0041679B">
        <w:rPr>
          <w:rFonts w:ascii="Times New Roman" w:hAnsi="Times New Roman" w:cs="Times New Roman"/>
          <w:b/>
          <w:sz w:val="24"/>
          <w:szCs w:val="24"/>
        </w:rPr>
        <w:t>Примеры вариативных модулей программы по предмету "Труд (технология)":</w:t>
      </w:r>
      <w:bookmarkStart w:id="1299" w:name="l27171"/>
      <w:bookmarkEnd w:id="1299"/>
      <w:r w:rsidRPr="0041679B">
        <w:rPr>
          <w:rFonts w:ascii="Times New Roman" w:hAnsi="Times New Roman" w:cs="Times New Roman"/>
          <w:b/>
          <w:sz w:val="24"/>
          <w:szCs w:val="24"/>
        </w:rPr>
        <w:t> </w:t>
      </w:r>
      <w:r w:rsidR="0041679B" w:rsidRPr="0041679B">
        <w:rPr>
          <w:rFonts w:ascii="Times New Roman" w:hAnsi="Times New Roman" w:cs="Times New Roman"/>
          <w:b/>
          <w:sz w:val="24"/>
          <w:szCs w:val="24"/>
        </w:rPr>
        <w:t xml:space="preserve"> </w:t>
      </w:r>
    </w:p>
    <w:p w:rsidR="00E6064D" w:rsidRPr="0041679B" w:rsidRDefault="00E6064D" w:rsidP="00E6064D">
      <w:pPr>
        <w:pStyle w:val="a1"/>
        <w:jc w:val="left"/>
        <w:rPr>
          <w:rFonts w:ascii="Times New Roman" w:hAnsi="Times New Roman" w:cs="Times New Roman"/>
          <w:b/>
          <w:sz w:val="24"/>
          <w:szCs w:val="24"/>
        </w:rPr>
      </w:pPr>
      <w:r w:rsidRPr="0041679B">
        <w:rPr>
          <w:rFonts w:ascii="Times New Roman" w:hAnsi="Times New Roman" w:cs="Times New Roman"/>
          <w:b/>
          <w:sz w:val="24"/>
          <w:szCs w:val="24"/>
        </w:rPr>
        <w:t>Модуль "Автоматизированные системы".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Модуль знакомит обучающихся с НОДА с автоматизацией технологических процессов на производстве и в быту. Акцент сделан на изучение принципов управления автоматизированными системами и их практической реализации на примере простых технических систем. В результате освоения модуля обучающиеся разрабатывают индивидуальный или групповой проект, имитирующий работу автоматизированной системы (например, системы управления электродвигателем, освещением в помещении и прочее).</w:t>
      </w:r>
      <w:bookmarkStart w:id="1300" w:name="l26977"/>
      <w:bookmarkEnd w:id="1300"/>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E6064D">
      <w:pPr>
        <w:pStyle w:val="a1"/>
        <w:jc w:val="left"/>
        <w:rPr>
          <w:rFonts w:ascii="Times New Roman" w:hAnsi="Times New Roman" w:cs="Times New Roman"/>
          <w:b/>
          <w:sz w:val="24"/>
          <w:szCs w:val="24"/>
        </w:rPr>
      </w:pPr>
      <w:r w:rsidRPr="0041679B">
        <w:rPr>
          <w:rFonts w:ascii="Times New Roman" w:hAnsi="Times New Roman" w:cs="Times New Roman"/>
          <w:b/>
          <w:sz w:val="24"/>
          <w:szCs w:val="24"/>
        </w:rPr>
        <w:t>Модули "Животноводство" и "Растениеводство".</w:t>
      </w:r>
      <w:bookmarkStart w:id="1301" w:name="l27172"/>
      <w:bookmarkEnd w:id="1301"/>
      <w:r w:rsidRPr="0041679B">
        <w:rPr>
          <w:rFonts w:ascii="Times New Roman" w:hAnsi="Times New Roman" w:cs="Times New Roman"/>
          <w:b/>
          <w:sz w:val="24"/>
          <w:szCs w:val="24"/>
        </w:rPr>
        <w:t>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Модули знакомят обучающихся с НОДА с классическими и современными технологиями в сельскохозяйственной сфере, направленными на природные объекты, имеющие свои биологические циклы.</w:t>
      </w:r>
      <w:r w:rsidR="0041679B" w:rsidRPr="0041679B">
        <w:rPr>
          <w:rFonts w:ascii="Times New Roman" w:hAnsi="Times New Roman" w:cs="Times New Roman"/>
          <w:sz w:val="24"/>
          <w:szCs w:val="24"/>
        </w:rPr>
        <w:t xml:space="preserve"> </w:t>
      </w:r>
    </w:p>
    <w:p w:rsidR="00E6064D" w:rsidRPr="0041679B" w:rsidRDefault="00E6064D" w:rsidP="00E6064D">
      <w:pPr>
        <w:pStyle w:val="a1"/>
        <w:jc w:val="left"/>
        <w:rPr>
          <w:rFonts w:ascii="Times New Roman" w:hAnsi="Times New Roman" w:cs="Times New Roman"/>
          <w:sz w:val="24"/>
          <w:szCs w:val="24"/>
        </w:rPr>
      </w:pPr>
      <w:r w:rsidRPr="0041679B">
        <w:rPr>
          <w:rFonts w:ascii="Times New Roman" w:hAnsi="Times New Roman" w:cs="Times New Roman"/>
          <w:sz w:val="24"/>
          <w:szCs w:val="24"/>
        </w:rPr>
        <w:t>При изучении учебного предмета "Труд (технология)" осуществляется реализация межпредметных связей: </w:t>
      </w:r>
      <w:r w:rsidR="0041679B" w:rsidRPr="0041679B">
        <w:rPr>
          <w:rFonts w:ascii="Times New Roman" w:hAnsi="Times New Roman" w:cs="Times New Roman"/>
          <w:sz w:val="24"/>
          <w:szCs w:val="24"/>
        </w:rPr>
        <w:t xml:space="preserve">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с алгеброй и геометрией при изучении модулей "Компьютерная графика. Черчение", "3D-моделирование, прототипирование, макетирование", "Технологии обработки материалов и пищевых продуктов";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с химией при освоении разделов, связанных с технологиями химической промышленности в инвариантных модулях;</w:t>
      </w:r>
      <w:bookmarkStart w:id="1302" w:name="l26979"/>
      <w:bookmarkEnd w:id="1302"/>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с биологией при изучении современных биотехнологий в инвариантных модулях и при освоении вариативных модулей "Растениеводство" и "Животноводство";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с физикой при освоении моделей машин и механизмов, модуля "Робототехника", "3D-моделирование, прототипирование, макетирование", "Технологии обработки материалов и пищевых продуктов";</w:t>
      </w:r>
      <w:bookmarkStart w:id="1303" w:name="l27173"/>
      <w:bookmarkEnd w:id="1303"/>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с информатикой и информационно-коммуникационными технологиями при освоении в инвариантных и вариативных модулях информационных процессов сбора, хранения, преобразования и передачи информации, протекающих в технических системах, использовании программных сервисов;</w:t>
      </w:r>
      <w:bookmarkStart w:id="1304" w:name="l26980"/>
      <w:bookmarkEnd w:id="1304"/>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с историей и искусством при освоении элементов промышленной эстетики, народных ремесел в инвариантном модуле "Производство и технология"; </w:t>
      </w:r>
      <w:r w:rsidR="0041679B" w:rsidRPr="0041679B">
        <w:rPr>
          <w:rFonts w:ascii="Times New Roman" w:hAnsi="Times New Roman" w:cs="Times New Roman"/>
          <w:sz w:val="24"/>
          <w:szCs w:val="24"/>
        </w:rPr>
        <w:t xml:space="preserve">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lastRenderedPageBreak/>
        <w:t>с обществознанием при освоении темы в инвариантном модуле "Производство и технология".</w:t>
      </w:r>
      <w:bookmarkStart w:id="1305" w:name="l27174"/>
      <w:bookmarkEnd w:id="1305"/>
      <w:r w:rsidRPr="0041679B">
        <w:rPr>
          <w:rFonts w:ascii="Times New Roman" w:hAnsi="Times New Roman" w:cs="Times New Roman"/>
          <w:sz w:val="24"/>
          <w:szCs w:val="24"/>
        </w:rPr>
        <w:t> </w:t>
      </w:r>
    </w:p>
    <w:p w:rsidR="00E6064D" w:rsidRPr="0041679B" w:rsidRDefault="00E6064D" w:rsidP="00E6064D">
      <w:pPr>
        <w:pStyle w:val="a1"/>
        <w:rPr>
          <w:rFonts w:ascii="Times New Roman" w:hAnsi="Times New Roman" w:cs="Times New Roman"/>
          <w:sz w:val="24"/>
          <w:szCs w:val="24"/>
        </w:rPr>
      </w:pPr>
      <w:r w:rsidRPr="0041679B">
        <w:rPr>
          <w:rFonts w:ascii="Times New Roman" w:hAnsi="Times New Roman" w:cs="Times New Roman"/>
          <w:sz w:val="24"/>
          <w:szCs w:val="24"/>
        </w:rPr>
        <w:t>Возможно проведение интегрированных занятий в рамках отдельных разделов с учетом особых образовательных потребностей обучающихся с НОДА.</w:t>
      </w:r>
      <w:bookmarkStart w:id="1306" w:name="l26981"/>
      <w:bookmarkEnd w:id="1306"/>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t>Занятия по учебному предмету "Труд (технология)" необходимо проводить в специально оборудованных мастерских и кабинетах. В мастерских и кабинетах должны быть созданы надлежащие материально-технические условия, обеспечивающие возможность для беспрепятственного доступа обучающихся с НОДА в соответствии с установленными требованиями (пандусы, специально оборудованные учебные места, специализированное учебное, реабилитационное оборудование).</w:t>
      </w:r>
      <w:bookmarkStart w:id="1307" w:name="l27175"/>
      <w:bookmarkEnd w:id="1307"/>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t>Помещения следует оснастить удобными рабочими местами, необходимыми инструментами, приспособлениями, образцами, таблицами поэтапного выполнения работы, соответствующим возрастным и двигательным особенностям обучающихся с НОДА.</w:t>
      </w:r>
      <w:bookmarkStart w:id="1308" w:name="l26982"/>
      <w:bookmarkEnd w:id="1308"/>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t>В случае необходимости (выраженные двигательные расстройства, тяжелое поражение рук) рабочее место обучающегося с НОДА должно быть специально организовано в соответствии с имеющимися двигательными ограничениями. При организации учебного места следует учитывать возможности и особенности моторики, а также другие сопутствующие нарушения.</w:t>
      </w:r>
      <w:bookmarkStart w:id="1309" w:name="l27176"/>
      <w:bookmarkEnd w:id="1309"/>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t>Рекомендуется использовать специальное оборудование, позволяющее удерживать предметы и манипулировать ими с минимальными усилиями, а также утяжелители, снижающие проявления тремора при выполнении трудовых действий. Необходимо иметь резаки и ножницы разных конфигураций, специальные утяжеленные линейки, держатели для бумаги и разнообразных предметов, насадки на карандаши и ручки, облегчающие их использование и иные специализированные приспособления. Для крепления чертежей рекомендуется использовать специальные магниты и кнопки.</w:t>
      </w:r>
      <w:bookmarkStart w:id="1310" w:name="l27177"/>
      <w:bookmarkStart w:id="1311" w:name="l26983"/>
      <w:bookmarkEnd w:id="1310"/>
      <w:bookmarkEnd w:id="1311"/>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t>Освоение учебного предмета "Труд (технология)" предметной области "Технология" на уровне основного общего образования осуществляется в 5 - 10 классах из расчета следующих рекомендуемых учебных часов: в 5 - 7 классах - 2 часа в неделю, в 8 - 10 классах - 1 час.</w:t>
      </w:r>
      <w:bookmarkStart w:id="1312" w:name="l26984"/>
      <w:bookmarkEnd w:id="1312"/>
      <w:r w:rsidRPr="0041679B">
        <w:rPr>
          <w:rFonts w:ascii="Times New Roman" w:hAnsi="Times New Roman" w:cs="Times New Roman"/>
          <w:sz w:val="24"/>
          <w:szCs w:val="24"/>
        </w:rPr>
        <w:t> </w:t>
      </w:r>
      <w:r w:rsidR="0041679B" w:rsidRPr="0041679B">
        <w:rPr>
          <w:rFonts w:ascii="Times New Roman" w:hAnsi="Times New Roman" w:cs="Times New Roman"/>
          <w:sz w:val="24"/>
          <w:szCs w:val="24"/>
        </w:rPr>
        <w:t xml:space="preserve"> </w:t>
      </w:r>
    </w:p>
    <w:p w:rsidR="00E6064D" w:rsidRPr="0041679B" w:rsidRDefault="00E6064D" w:rsidP="0041679B">
      <w:pPr>
        <w:pStyle w:val="a1"/>
        <w:rPr>
          <w:rFonts w:ascii="Times New Roman" w:hAnsi="Times New Roman" w:cs="Times New Roman"/>
          <w:sz w:val="24"/>
          <w:szCs w:val="24"/>
        </w:rPr>
      </w:pPr>
      <w:r w:rsidRPr="0041679B">
        <w:rPr>
          <w:rFonts w:ascii="Times New Roman" w:hAnsi="Times New Roman" w:cs="Times New Roman"/>
          <w:sz w:val="24"/>
          <w:szCs w:val="24"/>
        </w:rPr>
        <w:t>Возможно выделение дополнительных часов из части учебного плана, формируемой участниками образовательных отношений или внеурочной деятельности: в 8 - 10 классах - 1 час в неделю. </w:t>
      </w:r>
      <w:r w:rsidR="0041679B" w:rsidRPr="0041679B">
        <w:rPr>
          <w:rFonts w:ascii="Times New Roman" w:hAnsi="Times New Roman" w:cs="Times New Roman"/>
          <w:sz w:val="24"/>
          <w:szCs w:val="24"/>
        </w:rPr>
        <w:t xml:space="preserve"> </w:t>
      </w:r>
    </w:p>
    <w:p w:rsidR="00E6064D" w:rsidRPr="0041679B" w:rsidRDefault="00E6064D" w:rsidP="00E6064D">
      <w:pPr>
        <w:pStyle w:val="a1"/>
        <w:jc w:val="left"/>
        <w:rPr>
          <w:rFonts w:ascii="Times New Roman" w:hAnsi="Times New Roman" w:cs="Times New Roman"/>
          <w:b/>
          <w:sz w:val="24"/>
          <w:szCs w:val="24"/>
        </w:rPr>
      </w:pPr>
      <w:r w:rsidRPr="0041679B">
        <w:rPr>
          <w:rFonts w:ascii="Times New Roman" w:hAnsi="Times New Roman" w:cs="Times New Roman"/>
          <w:b/>
          <w:sz w:val="24"/>
          <w:szCs w:val="24"/>
        </w:rPr>
        <w:t>Содержание обучения. </w:t>
      </w:r>
      <w:r w:rsidR="0041679B" w:rsidRPr="0041679B">
        <w:rPr>
          <w:rFonts w:ascii="Times New Roman" w:hAnsi="Times New Roman" w:cs="Times New Roman"/>
          <w:b/>
          <w:sz w:val="24"/>
          <w:szCs w:val="24"/>
        </w:rPr>
        <w:t xml:space="preserve"> </w:t>
      </w:r>
    </w:p>
    <w:p w:rsidR="00E6064D" w:rsidRPr="00EE677B" w:rsidRDefault="00E6064D" w:rsidP="00EE677B">
      <w:pPr>
        <w:pStyle w:val="af5"/>
        <w:rPr>
          <w:b/>
          <w:sz w:val="24"/>
          <w:szCs w:val="24"/>
        </w:rPr>
      </w:pPr>
      <w:r w:rsidRPr="00EE677B">
        <w:rPr>
          <w:b/>
          <w:sz w:val="24"/>
          <w:szCs w:val="24"/>
        </w:rPr>
        <w:t>Инвариативные модули. </w:t>
      </w:r>
      <w:r w:rsidR="0041679B" w:rsidRPr="00EE677B">
        <w:rPr>
          <w:b/>
          <w:sz w:val="24"/>
          <w:szCs w:val="24"/>
        </w:rPr>
        <w:t xml:space="preserve"> </w:t>
      </w:r>
      <w:r w:rsidR="00EE677B">
        <w:rPr>
          <w:b/>
          <w:sz w:val="24"/>
          <w:szCs w:val="24"/>
        </w:rPr>
        <w:t xml:space="preserve"> </w:t>
      </w:r>
      <w:r w:rsidRPr="00EE677B">
        <w:rPr>
          <w:b/>
          <w:sz w:val="24"/>
          <w:szCs w:val="24"/>
        </w:rPr>
        <w:t>Модуль "Производство и технологии". </w:t>
      </w:r>
    </w:p>
    <w:p w:rsidR="00E6064D" w:rsidRPr="00EE677B" w:rsidRDefault="00E6064D" w:rsidP="00EE677B">
      <w:pPr>
        <w:pStyle w:val="af5"/>
        <w:jc w:val="both"/>
        <w:rPr>
          <w:sz w:val="24"/>
          <w:szCs w:val="24"/>
        </w:rPr>
      </w:pPr>
      <w:r w:rsidRPr="00EE677B">
        <w:rPr>
          <w:b/>
          <w:sz w:val="24"/>
          <w:szCs w:val="24"/>
        </w:rPr>
        <w:t>5 класс.</w:t>
      </w:r>
      <w:r w:rsidRPr="00EE677B">
        <w:rPr>
          <w:sz w:val="24"/>
          <w:szCs w:val="24"/>
        </w:rPr>
        <w:t> </w:t>
      </w:r>
      <w:r w:rsidR="0041679B" w:rsidRPr="00EE677B">
        <w:rPr>
          <w:sz w:val="24"/>
          <w:szCs w:val="24"/>
        </w:rPr>
        <w:t xml:space="preserve"> </w:t>
      </w:r>
      <w:r w:rsidRPr="00EE677B">
        <w:rPr>
          <w:sz w:val="24"/>
          <w:szCs w:val="24"/>
        </w:rPr>
        <w:t>Технологии вокруг нас. Материальный мир и потребности человека. </w:t>
      </w:r>
      <w:r w:rsidR="0041679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Трудовая деятельность человека и создание вещей (изделий). </w:t>
      </w:r>
      <w:r w:rsidR="0041679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Материальные технологии. Технологический процесс. </w:t>
      </w:r>
      <w:r w:rsidR="0041679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Производство и техника. Роль техники в производственной деятельности человека. Классификация техники.</w:t>
      </w:r>
      <w:bookmarkStart w:id="1313" w:name="l26986"/>
      <w:bookmarkEnd w:id="1313"/>
      <w:r w:rsidRPr="00EE677B">
        <w:rPr>
          <w:sz w:val="24"/>
          <w:szCs w:val="24"/>
        </w:rPr>
        <w:t> </w:t>
      </w:r>
      <w:r w:rsidR="0041679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Проекты и ресурсы в производственной деятельности человека. Проект как форма организации деятельности. Виды проектов. Этапы проектной деятельности. Проектная документация. </w:t>
      </w:r>
      <w:r w:rsidR="0041679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Какие бывают профессии. Мир труда и профессий. Социальная значимость профессий. </w:t>
      </w:r>
      <w:r w:rsidR="0041679B" w:rsidRPr="00EE677B">
        <w:rPr>
          <w:sz w:val="24"/>
          <w:szCs w:val="24"/>
        </w:rPr>
        <w:t xml:space="preserve"> </w:t>
      </w:r>
    </w:p>
    <w:p w:rsidR="00E6064D" w:rsidRPr="00EE677B" w:rsidRDefault="00E6064D" w:rsidP="00EE677B">
      <w:pPr>
        <w:pStyle w:val="af5"/>
        <w:jc w:val="both"/>
        <w:rPr>
          <w:b/>
          <w:sz w:val="24"/>
          <w:szCs w:val="24"/>
        </w:rPr>
      </w:pPr>
      <w:r w:rsidRPr="00EE677B">
        <w:rPr>
          <w:b/>
          <w:sz w:val="24"/>
          <w:szCs w:val="24"/>
        </w:rPr>
        <w:lastRenderedPageBreak/>
        <w:t>6 класс.</w:t>
      </w:r>
      <w:bookmarkStart w:id="1314" w:name="l27179"/>
      <w:bookmarkEnd w:id="1314"/>
      <w:r w:rsidRPr="00EE677B">
        <w:rPr>
          <w:b/>
          <w:sz w:val="24"/>
          <w:szCs w:val="24"/>
        </w:rPr>
        <w:t> </w:t>
      </w:r>
      <w:r w:rsidR="0041679B" w:rsidRPr="00EE677B">
        <w:rPr>
          <w:b/>
          <w:sz w:val="24"/>
          <w:szCs w:val="24"/>
        </w:rPr>
        <w:t xml:space="preserve"> </w:t>
      </w:r>
    </w:p>
    <w:p w:rsidR="00E6064D" w:rsidRPr="00EE677B" w:rsidRDefault="00E6064D" w:rsidP="00EE677B">
      <w:pPr>
        <w:pStyle w:val="af5"/>
        <w:jc w:val="both"/>
        <w:rPr>
          <w:sz w:val="24"/>
          <w:szCs w:val="24"/>
        </w:rPr>
      </w:pPr>
      <w:r w:rsidRPr="00EE677B">
        <w:rPr>
          <w:sz w:val="24"/>
          <w:szCs w:val="24"/>
        </w:rPr>
        <w:t>Модели и моделирование. </w:t>
      </w:r>
      <w:r w:rsidR="0041679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Виды машин и механизмов. </w:t>
      </w:r>
      <w:r w:rsidR="0041679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Кинематические схемы. </w:t>
      </w:r>
      <w:r w:rsidR="0041679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Технологические задачи и способы их решения. </w:t>
      </w:r>
      <w:r w:rsidR="0041679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Техническое моделирование и конструирование. Конструкторская документация. </w:t>
      </w:r>
      <w:r w:rsidR="0041679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Перспективы развития техники и технологий. </w:t>
      </w:r>
      <w:r w:rsidR="0041679B" w:rsidRPr="00EE677B">
        <w:rPr>
          <w:sz w:val="24"/>
          <w:szCs w:val="24"/>
        </w:rPr>
        <w:t xml:space="preserve"> </w:t>
      </w:r>
    </w:p>
    <w:p w:rsidR="00EE677B" w:rsidRDefault="00E6064D" w:rsidP="00EE677B">
      <w:pPr>
        <w:pStyle w:val="af5"/>
        <w:jc w:val="both"/>
        <w:rPr>
          <w:sz w:val="24"/>
          <w:szCs w:val="24"/>
        </w:rPr>
      </w:pPr>
      <w:r w:rsidRPr="00EE677B">
        <w:rPr>
          <w:sz w:val="24"/>
          <w:szCs w:val="24"/>
        </w:rPr>
        <w:t>Мир профессий. Инженерные профессии.</w:t>
      </w:r>
      <w:bookmarkStart w:id="1315" w:name="l26988"/>
      <w:bookmarkEnd w:id="1315"/>
      <w:r w:rsidRPr="00EE677B">
        <w:rPr>
          <w:sz w:val="24"/>
          <w:szCs w:val="24"/>
        </w:rPr>
        <w:t> </w:t>
      </w:r>
      <w:r w:rsidR="0041679B" w:rsidRPr="00EE677B">
        <w:rPr>
          <w:sz w:val="24"/>
          <w:szCs w:val="24"/>
        </w:rPr>
        <w:t xml:space="preserve"> </w:t>
      </w:r>
    </w:p>
    <w:p w:rsidR="00E6064D" w:rsidRPr="00EE677B" w:rsidRDefault="00E6064D" w:rsidP="00EE677B">
      <w:pPr>
        <w:pStyle w:val="af5"/>
        <w:jc w:val="both"/>
        <w:rPr>
          <w:b/>
          <w:sz w:val="24"/>
          <w:szCs w:val="24"/>
        </w:rPr>
      </w:pPr>
      <w:r w:rsidRPr="00EE677B">
        <w:rPr>
          <w:b/>
          <w:sz w:val="24"/>
          <w:szCs w:val="24"/>
        </w:rPr>
        <w:t>7 класс. </w:t>
      </w:r>
      <w:r w:rsidR="0041679B" w:rsidRPr="00EE677B">
        <w:rPr>
          <w:b/>
          <w:sz w:val="24"/>
          <w:szCs w:val="24"/>
        </w:rPr>
        <w:t xml:space="preserve"> </w:t>
      </w:r>
    </w:p>
    <w:p w:rsidR="00E6064D" w:rsidRPr="00EE677B" w:rsidRDefault="00E6064D" w:rsidP="00EE677B">
      <w:pPr>
        <w:pStyle w:val="af5"/>
        <w:jc w:val="both"/>
        <w:rPr>
          <w:sz w:val="24"/>
          <w:szCs w:val="24"/>
        </w:rPr>
      </w:pPr>
      <w:r w:rsidRPr="00EE677B">
        <w:rPr>
          <w:sz w:val="24"/>
          <w:szCs w:val="24"/>
        </w:rPr>
        <w:t>Создание технологий как основная задача современной науки. </w:t>
      </w:r>
      <w:r w:rsidR="0041679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Промышленная эстетика. Дизайн. </w:t>
      </w:r>
      <w:r w:rsidR="0041679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Народные ремесла. Народные ремесла и промыслы России. </w:t>
      </w:r>
      <w:r w:rsidR="0041679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Цифровизация производства. Цифровые технологии и способы обработки информации.</w:t>
      </w:r>
      <w:bookmarkStart w:id="1316" w:name="l27180"/>
      <w:bookmarkEnd w:id="1316"/>
      <w:r w:rsidRPr="00EE677B">
        <w:rPr>
          <w:sz w:val="24"/>
          <w:szCs w:val="24"/>
        </w:rPr>
        <w:t> </w:t>
      </w:r>
      <w:r w:rsidR="0041679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Управление технологическими процессами. Управление производством. Современные и перспективные технологии. </w:t>
      </w:r>
      <w:r w:rsidR="0041679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Понятие высокотехнологичных отраслей. "Высокие технологии" двойного назначения. </w:t>
      </w:r>
      <w:r w:rsidR="0041679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Разработка и внедрение технологий многократного использования материалов, технологий безотходного производства.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Мир профессий. Профессии, связанные с дизайном, их востребованность на рынке труда.</w:t>
      </w:r>
      <w:bookmarkStart w:id="1317" w:name="l26990"/>
      <w:bookmarkEnd w:id="1317"/>
      <w:r w:rsidRPr="00EE677B">
        <w:rPr>
          <w:sz w:val="24"/>
          <w:szCs w:val="24"/>
        </w:rPr>
        <w:t> </w:t>
      </w:r>
      <w:r w:rsidR="00EE677B" w:rsidRPr="00EE677B">
        <w:rPr>
          <w:sz w:val="24"/>
          <w:szCs w:val="24"/>
        </w:rPr>
        <w:t xml:space="preserve"> </w:t>
      </w:r>
    </w:p>
    <w:p w:rsidR="00E6064D" w:rsidRPr="00EE677B" w:rsidRDefault="00E6064D" w:rsidP="00EE677B">
      <w:pPr>
        <w:pStyle w:val="af5"/>
        <w:jc w:val="both"/>
        <w:rPr>
          <w:b/>
          <w:sz w:val="24"/>
          <w:szCs w:val="24"/>
        </w:rPr>
      </w:pPr>
      <w:r w:rsidRPr="00EE677B">
        <w:rPr>
          <w:b/>
          <w:sz w:val="24"/>
          <w:szCs w:val="24"/>
        </w:rPr>
        <w:t>8 класс. </w:t>
      </w:r>
      <w:r w:rsidR="00EE677B" w:rsidRPr="00EE677B">
        <w:rPr>
          <w:b/>
          <w:sz w:val="24"/>
          <w:szCs w:val="24"/>
        </w:rPr>
        <w:t xml:space="preserve"> </w:t>
      </w:r>
    </w:p>
    <w:p w:rsidR="00E6064D" w:rsidRPr="00EE677B" w:rsidRDefault="00E6064D" w:rsidP="00EE677B">
      <w:pPr>
        <w:pStyle w:val="af5"/>
        <w:jc w:val="both"/>
        <w:rPr>
          <w:sz w:val="24"/>
          <w:szCs w:val="24"/>
        </w:rPr>
      </w:pPr>
      <w:r w:rsidRPr="00EE677B">
        <w:rPr>
          <w:sz w:val="24"/>
          <w:szCs w:val="24"/>
        </w:rPr>
        <w:t>Общие принципы управления.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Управление и организация. Управление современным производством.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Производство и его виды. Инновации и инновационные процессы на предприятиях. Управление инновациями.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Рынок труда. Функции рынка труда. Трудовые ресурсы.</w:t>
      </w:r>
      <w:bookmarkStart w:id="1318" w:name="l26991"/>
      <w:bookmarkEnd w:id="1318"/>
      <w:r w:rsidRPr="00EE677B">
        <w:rPr>
          <w:sz w:val="24"/>
          <w:szCs w:val="24"/>
        </w:rPr>
        <w:t>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Мир профессий. Профессия, квалификация и компетенции. Выбор профессии в зависимости от интересов и способностей человека. Профессиональное самоопределение. </w:t>
      </w:r>
      <w:r w:rsidR="00EE677B" w:rsidRPr="00EE677B">
        <w:rPr>
          <w:sz w:val="24"/>
          <w:szCs w:val="24"/>
        </w:rPr>
        <w:t xml:space="preserve"> </w:t>
      </w:r>
    </w:p>
    <w:p w:rsidR="00E6064D" w:rsidRPr="00EE677B" w:rsidRDefault="00E6064D" w:rsidP="00EE677B">
      <w:pPr>
        <w:pStyle w:val="af5"/>
        <w:jc w:val="both"/>
        <w:rPr>
          <w:b/>
          <w:sz w:val="24"/>
          <w:szCs w:val="24"/>
        </w:rPr>
      </w:pPr>
      <w:r w:rsidRPr="00EE677B">
        <w:rPr>
          <w:b/>
          <w:sz w:val="24"/>
          <w:szCs w:val="24"/>
        </w:rPr>
        <w:t>9 класс. </w:t>
      </w:r>
      <w:r w:rsidR="00EE677B" w:rsidRPr="00EE677B">
        <w:rPr>
          <w:b/>
          <w:sz w:val="24"/>
          <w:szCs w:val="24"/>
        </w:rPr>
        <w:t xml:space="preserve"> </w:t>
      </w:r>
    </w:p>
    <w:p w:rsidR="00E6064D" w:rsidRPr="00EE677B" w:rsidRDefault="00E6064D" w:rsidP="00EE677B">
      <w:pPr>
        <w:pStyle w:val="af5"/>
        <w:jc w:val="both"/>
        <w:rPr>
          <w:sz w:val="24"/>
          <w:szCs w:val="24"/>
        </w:rPr>
      </w:pPr>
      <w:r w:rsidRPr="00EE677B">
        <w:rPr>
          <w:sz w:val="24"/>
          <w:szCs w:val="24"/>
        </w:rPr>
        <w:t>Предпринимательство и предприниматель. Сущность культуры предпринимательства. Виды предпринимательской деятельности.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Внутренняя и внешняя среда предпринимательства. Базовые составляющие внутренней среды.</w:t>
      </w:r>
      <w:bookmarkStart w:id="1319" w:name="l26992"/>
      <w:bookmarkEnd w:id="1319"/>
      <w:r w:rsidRPr="00EE677B">
        <w:rPr>
          <w:sz w:val="24"/>
          <w:szCs w:val="24"/>
        </w:rPr>
        <w:t>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Модель реализации бизнес-идеи. Этапы разработки бизнес-проекта: анализ выбранного направления экономической деятельности, создание логотипа фирмы, разработка бизнес-плана. Эффективность предпринимательской деятельности.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Технологическое предпринимательство. Инновации и их виды. Новые рынки для продуктов.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Мир профессий. Выбор профессии. </w:t>
      </w:r>
    </w:p>
    <w:p w:rsidR="00EE677B" w:rsidRDefault="00EE677B" w:rsidP="00E6064D">
      <w:pPr>
        <w:pStyle w:val="a1"/>
        <w:jc w:val="left"/>
      </w:pPr>
    </w:p>
    <w:p w:rsidR="00E6064D" w:rsidRPr="00EE677B" w:rsidRDefault="00E6064D" w:rsidP="00EE677B">
      <w:pPr>
        <w:pStyle w:val="af5"/>
        <w:jc w:val="both"/>
        <w:rPr>
          <w:b/>
          <w:sz w:val="24"/>
          <w:szCs w:val="24"/>
        </w:rPr>
      </w:pPr>
      <w:r w:rsidRPr="00EE677B">
        <w:rPr>
          <w:b/>
          <w:sz w:val="24"/>
          <w:szCs w:val="24"/>
        </w:rPr>
        <w:t>Модуль "Компьютерная графика. Черчение". </w:t>
      </w:r>
    </w:p>
    <w:p w:rsidR="00E6064D" w:rsidRPr="00EE677B" w:rsidRDefault="00E6064D" w:rsidP="00EE677B">
      <w:pPr>
        <w:pStyle w:val="af5"/>
        <w:jc w:val="both"/>
        <w:rPr>
          <w:b/>
          <w:sz w:val="24"/>
          <w:szCs w:val="24"/>
        </w:rPr>
      </w:pPr>
      <w:r w:rsidRPr="00EE677B">
        <w:rPr>
          <w:b/>
          <w:sz w:val="24"/>
          <w:szCs w:val="24"/>
        </w:rPr>
        <w:t>5 класс. </w:t>
      </w:r>
      <w:r w:rsidR="00EE677B" w:rsidRPr="00EE677B">
        <w:rPr>
          <w:b/>
          <w:sz w:val="24"/>
          <w:szCs w:val="24"/>
        </w:rPr>
        <w:t xml:space="preserve"> </w:t>
      </w:r>
    </w:p>
    <w:p w:rsidR="00E6064D" w:rsidRPr="00EE677B" w:rsidRDefault="00E6064D" w:rsidP="00EE677B">
      <w:pPr>
        <w:pStyle w:val="af5"/>
        <w:jc w:val="both"/>
        <w:rPr>
          <w:sz w:val="24"/>
          <w:szCs w:val="24"/>
        </w:rPr>
      </w:pPr>
      <w:r w:rsidRPr="00EE677B">
        <w:rPr>
          <w:sz w:val="24"/>
          <w:szCs w:val="24"/>
        </w:rPr>
        <w:t>Графическая информация как средство передачи информации о материальном мире (вещах). Виды и области применения графической информации (графических изображений).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Основы графической грамоты. Графические материалы и инструменты.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Типы графических изображений (рисунок, диаграмма, графики, графы, эскиз, технический рисунок, чертеж, схема, карта, пиктограмма и другие.).</w:t>
      </w:r>
      <w:bookmarkStart w:id="1320" w:name="l26994"/>
      <w:bookmarkEnd w:id="1320"/>
      <w:r w:rsidRPr="00EE677B">
        <w:rPr>
          <w:sz w:val="24"/>
          <w:szCs w:val="24"/>
        </w:rPr>
        <w:t>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Основные элементы графических изображений (точка, линия, контур, буквы и цифры, условные знаки).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Правила построения чертежей (рамка, основная надпись, масштаб, виды, нанесение размеров).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Чтение чертежа.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Мир профессий. Профессии, связанные с черчением, их востребованность на рынке труда. </w:t>
      </w:r>
      <w:r w:rsidR="00EE677B" w:rsidRPr="00EE677B">
        <w:rPr>
          <w:sz w:val="24"/>
          <w:szCs w:val="24"/>
        </w:rPr>
        <w:t xml:space="preserve"> </w:t>
      </w:r>
    </w:p>
    <w:p w:rsidR="00EE677B" w:rsidRDefault="00E6064D" w:rsidP="00EE677B">
      <w:pPr>
        <w:pStyle w:val="af5"/>
        <w:jc w:val="both"/>
        <w:rPr>
          <w:sz w:val="24"/>
          <w:szCs w:val="24"/>
        </w:rPr>
      </w:pPr>
      <w:r w:rsidRPr="00EE677B">
        <w:rPr>
          <w:b/>
          <w:sz w:val="24"/>
          <w:szCs w:val="24"/>
        </w:rPr>
        <w:t>6 класс</w:t>
      </w:r>
      <w:r w:rsidRPr="00EE677B">
        <w:rPr>
          <w:sz w:val="24"/>
          <w:szCs w:val="24"/>
        </w:rPr>
        <w:t>.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lastRenderedPageBreak/>
        <w:t>Создание проектной документации.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Основы выполнения чертежей с использованием чертежных инструментов и приспособлений.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Стандарты оформления.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Понятие о графическом редакторе, компьютерной графике.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Инструменты графического редактора. Создание эскиза в графическом редакторе.</w:t>
      </w:r>
      <w:bookmarkStart w:id="1321" w:name="l26996"/>
      <w:bookmarkEnd w:id="1321"/>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Инструменты для создания и редактирования текста в графическом редакторе.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Создание печатной продукции в графическом редакторе.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Мир профессий. Профессии, связанные с черчением, их востребованность на рынке труда. </w:t>
      </w:r>
      <w:r w:rsidR="00EE677B" w:rsidRPr="00EE677B">
        <w:rPr>
          <w:sz w:val="24"/>
          <w:szCs w:val="24"/>
        </w:rPr>
        <w:t xml:space="preserve"> </w:t>
      </w:r>
    </w:p>
    <w:p w:rsidR="00E6064D" w:rsidRPr="00EE677B" w:rsidRDefault="00E6064D" w:rsidP="00EE677B">
      <w:pPr>
        <w:pStyle w:val="af5"/>
        <w:jc w:val="both"/>
        <w:rPr>
          <w:b/>
          <w:sz w:val="24"/>
          <w:szCs w:val="24"/>
        </w:rPr>
      </w:pPr>
      <w:r w:rsidRPr="00EE677B">
        <w:rPr>
          <w:b/>
          <w:sz w:val="24"/>
          <w:szCs w:val="24"/>
        </w:rPr>
        <w:t>7 класс. </w:t>
      </w:r>
      <w:r w:rsidR="00EE677B" w:rsidRPr="00EE677B">
        <w:rPr>
          <w:b/>
          <w:sz w:val="24"/>
          <w:szCs w:val="24"/>
        </w:rPr>
        <w:t xml:space="preserve"> </w:t>
      </w:r>
    </w:p>
    <w:p w:rsidR="00E6064D" w:rsidRPr="00EE677B" w:rsidRDefault="00E6064D" w:rsidP="00EE677B">
      <w:pPr>
        <w:pStyle w:val="af5"/>
        <w:jc w:val="both"/>
        <w:rPr>
          <w:sz w:val="24"/>
          <w:szCs w:val="24"/>
        </w:rPr>
      </w:pPr>
      <w:r w:rsidRPr="00EE677B">
        <w:rPr>
          <w:sz w:val="24"/>
          <w:szCs w:val="24"/>
        </w:rPr>
        <w:t>Понятие о конструкторской документации. Формы деталей и их конструктивные элементы. Изображение и последовательность выполнения чертежа. Единая система конструкторской документации. Государственный стандарт.</w:t>
      </w:r>
      <w:bookmarkStart w:id="1322" w:name="l26997"/>
      <w:bookmarkEnd w:id="1322"/>
      <w:r w:rsidRPr="00EE677B">
        <w:rPr>
          <w:sz w:val="24"/>
          <w:szCs w:val="24"/>
        </w:rPr>
        <w:t>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Общие сведения о сборочных чертежах. Оформление сборочного чертежа. Правила чтения сборочных чертежей.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Понятие графической модели.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Применение компьютеров для разработки графической документации.</w:t>
      </w:r>
      <w:bookmarkStart w:id="1323" w:name="l27187"/>
      <w:bookmarkEnd w:id="1323"/>
      <w:r w:rsidRPr="00EE677B">
        <w:rPr>
          <w:sz w:val="24"/>
          <w:szCs w:val="24"/>
        </w:rPr>
        <w:t>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Построение геометрических фигур, чертежей деталей в системе автоматизированного проектирования.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Математические, физические и информационные модели.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Графические модели. Виды графических моделей.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Количественная и качественная оценка модели.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Мир профессий. Профессии, связанные с черчением, их востребованность на рынке труда.</w:t>
      </w:r>
      <w:r w:rsidR="00EE677B" w:rsidRPr="00EE677B">
        <w:rPr>
          <w:sz w:val="24"/>
          <w:szCs w:val="24"/>
        </w:rPr>
        <w:t xml:space="preserve"> </w:t>
      </w:r>
    </w:p>
    <w:p w:rsidR="00E6064D" w:rsidRPr="00EE677B" w:rsidRDefault="00E6064D" w:rsidP="00EE677B">
      <w:pPr>
        <w:pStyle w:val="af5"/>
        <w:jc w:val="both"/>
        <w:rPr>
          <w:b/>
          <w:sz w:val="24"/>
          <w:szCs w:val="24"/>
        </w:rPr>
      </w:pPr>
      <w:r w:rsidRPr="00EE677B">
        <w:rPr>
          <w:b/>
          <w:sz w:val="24"/>
          <w:szCs w:val="24"/>
        </w:rPr>
        <w:t>8 класс. </w:t>
      </w:r>
      <w:r w:rsidR="00EE677B" w:rsidRPr="00EE677B">
        <w:rPr>
          <w:b/>
          <w:sz w:val="24"/>
          <w:szCs w:val="24"/>
        </w:rPr>
        <w:t xml:space="preserve"> </w:t>
      </w:r>
    </w:p>
    <w:p w:rsidR="00E6064D" w:rsidRPr="00EE677B" w:rsidRDefault="00E6064D" w:rsidP="00EE677B">
      <w:pPr>
        <w:pStyle w:val="af5"/>
        <w:jc w:val="both"/>
        <w:rPr>
          <w:sz w:val="24"/>
          <w:szCs w:val="24"/>
        </w:rPr>
      </w:pPr>
      <w:r w:rsidRPr="00EE677B">
        <w:rPr>
          <w:sz w:val="24"/>
          <w:szCs w:val="24"/>
        </w:rPr>
        <w:t>Применение программного обеспечения для создания проектной документации: моделей объектов и их чертежей.</w:t>
      </w:r>
      <w:bookmarkStart w:id="1324" w:name="l26999"/>
      <w:bookmarkEnd w:id="1324"/>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Создание документов, виды документов. Основная надпись.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Геометрические примитивы.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Создание, редактирование и трансформация графических объектов.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Сложные 3D-модели и сборочные чертежи.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Изделия и их модели. Анализ формы объекта и синтез модели.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План создания 3D-модели.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Дерево модели. Формообразование детали. Способы редактирования операции формообразования и эскиза. </w:t>
      </w:r>
      <w:r w:rsidR="00EE677B" w:rsidRPr="00EE677B">
        <w:rPr>
          <w:sz w:val="24"/>
          <w:szCs w:val="24"/>
        </w:rPr>
        <w:t xml:space="preserve"> </w:t>
      </w:r>
    </w:p>
    <w:p w:rsidR="00E6064D" w:rsidRPr="00EE677B" w:rsidRDefault="00E6064D" w:rsidP="00EE677B">
      <w:pPr>
        <w:pStyle w:val="af5"/>
        <w:jc w:val="both"/>
        <w:rPr>
          <w:sz w:val="24"/>
          <w:szCs w:val="24"/>
        </w:rPr>
      </w:pPr>
      <w:r w:rsidRPr="00EE677B">
        <w:rPr>
          <w:sz w:val="24"/>
          <w:szCs w:val="24"/>
        </w:rPr>
        <w:t>Мир профессий. Профессии, связанные с компьютерной графикой, их востребованность на рынке труда. </w:t>
      </w:r>
      <w:r w:rsidR="00EE677B" w:rsidRPr="00EE677B">
        <w:rPr>
          <w:sz w:val="24"/>
          <w:szCs w:val="24"/>
        </w:rPr>
        <w:t xml:space="preserve"> </w:t>
      </w:r>
    </w:p>
    <w:p w:rsidR="00E6064D" w:rsidRDefault="00E6064D" w:rsidP="00EE677B">
      <w:pPr>
        <w:pStyle w:val="af5"/>
        <w:jc w:val="both"/>
      </w:pPr>
      <w:r w:rsidRPr="00EE677B">
        <w:rPr>
          <w:b/>
          <w:sz w:val="24"/>
          <w:szCs w:val="24"/>
        </w:rPr>
        <w:t>9 класс</w:t>
      </w:r>
      <w:r w:rsidRPr="00EE677B">
        <w:rPr>
          <w:sz w:val="24"/>
          <w:szCs w:val="24"/>
        </w:rPr>
        <w:t>.</w:t>
      </w:r>
      <w:r>
        <w:t> </w:t>
      </w:r>
      <w:r w:rsidR="00EE677B">
        <w:t xml:space="preserve"> </w:t>
      </w:r>
    </w:p>
    <w:p w:rsidR="00E6064D" w:rsidRPr="00940AFD" w:rsidRDefault="00E6064D" w:rsidP="00940AFD">
      <w:pPr>
        <w:pStyle w:val="af5"/>
        <w:jc w:val="both"/>
        <w:rPr>
          <w:sz w:val="24"/>
          <w:szCs w:val="24"/>
        </w:rPr>
      </w:pPr>
      <w:r w:rsidRPr="00940AFD">
        <w:rPr>
          <w:sz w:val="24"/>
          <w:szCs w:val="24"/>
        </w:rPr>
        <w:t>САПР. Чертежи с использованием САПР для подготовки проекта изделия.</w:t>
      </w:r>
      <w:bookmarkStart w:id="1325" w:name="l27001"/>
      <w:bookmarkEnd w:id="1325"/>
      <w:r w:rsidRPr="00940AFD">
        <w:rPr>
          <w:sz w:val="24"/>
          <w:szCs w:val="24"/>
        </w:rPr>
        <w:t>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Оформление конструкторской документации, в том числе с использованием САПР.</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Объем документации: пояснительная записка, спецификация. Графические документы: технический рисунок объекта, чертеж общего вида, чертежи деталей. Условности и упрощения на чертеже. Создание презентации.</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Мир профессий. Профессии, связанные с изучаемыми технологиями, черчением, проектированием с использованием САПР, их востребованность на рынке труда.</w:t>
      </w:r>
      <w:bookmarkStart w:id="1326" w:name="l27002"/>
      <w:bookmarkEnd w:id="1326"/>
      <w:r w:rsidRPr="00940AFD">
        <w:rPr>
          <w:sz w:val="24"/>
          <w:szCs w:val="24"/>
        </w:rPr>
        <w:t> </w:t>
      </w:r>
      <w:r w:rsidR="00EE677B" w:rsidRPr="00940AFD">
        <w:rPr>
          <w:sz w:val="24"/>
          <w:szCs w:val="24"/>
        </w:rPr>
        <w:t xml:space="preserve"> </w:t>
      </w:r>
    </w:p>
    <w:p w:rsidR="00E6064D" w:rsidRPr="00940AFD" w:rsidRDefault="00E6064D" w:rsidP="00940AFD">
      <w:pPr>
        <w:pStyle w:val="af5"/>
        <w:jc w:val="both"/>
        <w:rPr>
          <w:b/>
          <w:sz w:val="24"/>
          <w:szCs w:val="24"/>
        </w:rPr>
      </w:pPr>
      <w:r w:rsidRPr="00940AFD">
        <w:rPr>
          <w:b/>
          <w:sz w:val="24"/>
          <w:szCs w:val="24"/>
        </w:rPr>
        <w:t>Модуль "3D-моделирование, прототипирование, макетирование". </w:t>
      </w:r>
    </w:p>
    <w:p w:rsidR="00E6064D" w:rsidRPr="00940AFD" w:rsidRDefault="00E6064D" w:rsidP="00940AFD">
      <w:pPr>
        <w:pStyle w:val="af5"/>
        <w:jc w:val="both"/>
        <w:rPr>
          <w:b/>
          <w:sz w:val="24"/>
          <w:szCs w:val="24"/>
        </w:rPr>
      </w:pPr>
      <w:r w:rsidRPr="00940AFD">
        <w:rPr>
          <w:b/>
          <w:sz w:val="24"/>
          <w:szCs w:val="24"/>
        </w:rPr>
        <w:t>7 класс. </w:t>
      </w:r>
      <w:r w:rsidR="00EE677B" w:rsidRPr="00940AFD">
        <w:rPr>
          <w:b/>
          <w:sz w:val="24"/>
          <w:szCs w:val="24"/>
        </w:rPr>
        <w:t xml:space="preserve"> </w:t>
      </w:r>
    </w:p>
    <w:p w:rsidR="00E6064D" w:rsidRPr="00940AFD" w:rsidRDefault="00E6064D" w:rsidP="00940AFD">
      <w:pPr>
        <w:pStyle w:val="af5"/>
        <w:jc w:val="both"/>
        <w:rPr>
          <w:sz w:val="24"/>
          <w:szCs w:val="24"/>
        </w:rPr>
      </w:pPr>
      <w:r w:rsidRPr="00940AFD">
        <w:rPr>
          <w:sz w:val="24"/>
          <w:szCs w:val="24"/>
        </w:rPr>
        <w:t>Виды и свойства, назначение моделей. Адекватность модели моделируемому объекту и целям моделирования.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Понятие о макетировании. Типы макетов. Материалы и инструменты для бумажного макетирования. Выполнение развертки, сборка деталей макета. Разработка графической документации.</w:t>
      </w:r>
      <w:bookmarkStart w:id="1327" w:name="l27003"/>
      <w:bookmarkEnd w:id="1327"/>
      <w:r w:rsidRPr="00940AFD">
        <w:rPr>
          <w:sz w:val="24"/>
          <w:szCs w:val="24"/>
        </w:rPr>
        <w:t>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Создание объемных моделей с помощью компьютерных программ.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lastRenderedPageBreak/>
        <w:t>Программы для просмотра на экране компьютера файлов с цифровыми трехмерными моделями и последующей распечатки их разверток.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Программа для редактирования готовых моделей и последующей их распечатки. Инструменты для редактирования моделей.</w:t>
      </w:r>
      <w:bookmarkStart w:id="1328" w:name="l27191"/>
      <w:bookmarkEnd w:id="1328"/>
      <w:r w:rsidRPr="00940AFD">
        <w:rPr>
          <w:sz w:val="24"/>
          <w:szCs w:val="24"/>
        </w:rPr>
        <w:t>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Мир профессий. Профессии, связанные с 3D-печатью.</w:t>
      </w:r>
      <w:bookmarkStart w:id="1329" w:name="l27004"/>
      <w:bookmarkEnd w:id="1329"/>
      <w:r w:rsidRPr="00940AFD">
        <w:rPr>
          <w:sz w:val="24"/>
          <w:szCs w:val="24"/>
        </w:rPr>
        <w:t> </w:t>
      </w:r>
      <w:r w:rsidR="00EE677B" w:rsidRPr="00940AFD">
        <w:rPr>
          <w:sz w:val="24"/>
          <w:szCs w:val="24"/>
        </w:rPr>
        <w:t xml:space="preserve"> </w:t>
      </w:r>
    </w:p>
    <w:p w:rsidR="00E6064D" w:rsidRPr="00940AFD" w:rsidRDefault="00E6064D" w:rsidP="00940AFD">
      <w:pPr>
        <w:pStyle w:val="af5"/>
        <w:jc w:val="both"/>
        <w:rPr>
          <w:sz w:val="24"/>
          <w:szCs w:val="24"/>
        </w:rPr>
      </w:pPr>
      <w:r w:rsidRPr="00940AFD">
        <w:rPr>
          <w:b/>
          <w:sz w:val="24"/>
          <w:szCs w:val="24"/>
        </w:rPr>
        <w:t>8 класс</w:t>
      </w:r>
      <w:r w:rsidRPr="00940AFD">
        <w:rPr>
          <w:sz w:val="24"/>
          <w:szCs w:val="24"/>
        </w:rPr>
        <w:t>.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3D-моделирование как технология создания визуальных моделей</w:t>
      </w:r>
      <w:r w:rsidR="00EE677B" w:rsidRPr="00940AFD">
        <w:rPr>
          <w:sz w:val="24"/>
          <w:szCs w:val="24"/>
        </w:rPr>
        <w:t>.</w:t>
      </w:r>
    </w:p>
    <w:p w:rsidR="00E6064D" w:rsidRPr="00940AFD" w:rsidRDefault="00E6064D" w:rsidP="00940AFD">
      <w:pPr>
        <w:pStyle w:val="af5"/>
        <w:jc w:val="both"/>
        <w:rPr>
          <w:sz w:val="24"/>
          <w:szCs w:val="24"/>
        </w:rPr>
      </w:pPr>
      <w:r w:rsidRPr="00940AFD">
        <w:rPr>
          <w:sz w:val="24"/>
          <w:szCs w:val="24"/>
        </w:rPr>
        <w:t>Графические примитивы в 3D-моделировании. Куб и кубоид. Шар и многогранник. Цилиндр, призма, пирамида.</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Операции над примитивами. Поворот тел в пространстве. Масштабирование тел. Вычитание, пересечение и объединение геометрических тел.</w:t>
      </w:r>
      <w:bookmarkStart w:id="1330" w:name="l27005"/>
      <w:bookmarkEnd w:id="1330"/>
      <w:r w:rsidRPr="00940AFD">
        <w:rPr>
          <w:sz w:val="24"/>
          <w:szCs w:val="24"/>
        </w:rPr>
        <w:t>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Понятие "прототипирование". Создание цифровой объемной модели.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Инструменты для создания цифровой объемной модели.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Мир профессий. Профессии, связанные с 3D-печатью. </w:t>
      </w:r>
      <w:r w:rsidR="00EE677B" w:rsidRPr="00940AFD">
        <w:rPr>
          <w:sz w:val="24"/>
          <w:szCs w:val="24"/>
        </w:rPr>
        <w:t xml:space="preserve"> </w:t>
      </w:r>
    </w:p>
    <w:p w:rsidR="00E6064D" w:rsidRPr="00940AFD" w:rsidRDefault="00E6064D" w:rsidP="00940AFD">
      <w:pPr>
        <w:pStyle w:val="af5"/>
        <w:jc w:val="both"/>
        <w:rPr>
          <w:b/>
          <w:sz w:val="24"/>
          <w:szCs w:val="24"/>
        </w:rPr>
      </w:pPr>
      <w:r w:rsidRPr="00940AFD">
        <w:rPr>
          <w:b/>
          <w:sz w:val="24"/>
          <w:szCs w:val="24"/>
        </w:rPr>
        <w:t>9 класс.</w:t>
      </w:r>
      <w:bookmarkStart w:id="1331" w:name="l27192"/>
      <w:bookmarkEnd w:id="1331"/>
      <w:r w:rsidRPr="00940AFD">
        <w:rPr>
          <w:b/>
          <w:sz w:val="24"/>
          <w:szCs w:val="24"/>
        </w:rPr>
        <w:t> </w:t>
      </w:r>
      <w:r w:rsidR="00EE677B" w:rsidRPr="00940AFD">
        <w:rPr>
          <w:b/>
          <w:sz w:val="24"/>
          <w:szCs w:val="24"/>
        </w:rPr>
        <w:t xml:space="preserve"> </w:t>
      </w:r>
    </w:p>
    <w:p w:rsidR="00E6064D" w:rsidRPr="00940AFD" w:rsidRDefault="00E6064D" w:rsidP="00940AFD">
      <w:pPr>
        <w:pStyle w:val="af5"/>
        <w:jc w:val="both"/>
        <w:rPr>
          <w:sz w:val="24"/>
          <w:szCs w:val="24"/>
        </w:rPr>
      </w:pPr>
      <w:r w:rsidRPr="00940AFD">
        <w:rPr>
          <w:sz w:val="24"/>
          <w:szCs w:val="24"/>
        </w:rPr>
        <w:t>Моделирование объектов. Рендеринг. Полигональная сетка.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Понятие "аддитивные технологии". </w:t>
      </w:r>
    </w:p>
    <w:p w:rsidR="00E6064D" w:rsidRPr="00940AFD" w:rsidRDefault="00E6064D" w:rsidP="00940AFD">
      <w:pPr>
        <w:pStyle w:val="af5"/>
        <w:jc w:val="both"/>
        <w:rPr>
          <w:sz w:val="24"/>
          <w:szCs w:val="24"/>
        </w:rPr>
      </w:pPr>
      <w:r w:rsidRPr="00940AFD">
        <w:rPr>
          <w:sz w:val="24"/>
          <w:szCs w:val="24"/>
        </w:rPr>
        <w:t>Технологическое оборудование для аддитивных технологий: 3D-принтеры.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Области применения трехмерной печати. Сырье для трехмерной печати.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Этапы аддитивного производства. Правила безопасного пользования 3D-принтером. Основные настройки для выполнения печати на 3D-принтере.</w:t>
      </w:r>
      <w:bookmarkStart w:id="1332" w:name="l27193"/>
      <w:bookmarkEnd w:id="1332"/>
      <w:r w:rsidRPr="00940AFD">
        <w:rPr>
          <w:sz w:val="24"/>
          <w:szCs w:val="24"/>
        </w:rPr>
        <w:t>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Подготовка к печати. Печать 3D-модели.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Мир профессий. Профессии, связанные с 3D-печатью. </w:t>
      </w:r>
      <w:r w:rsidR="00EE677B" w:rsidRPr="00940AFD">
        <w:rPr>
          <w:sz w:val="24"/>
          <w:szCs w:val="24"/>
        </w:rPr>
        <w:t xml:space="preserve"> </w:t>
      </w:r>
    </w:p>
    <w:p w:rsidR="00E6064D" w:rsidRPr="00940AFD" w:rsidRDefault="00E6064D" w:rsidP="00940AFD">
      <w:pPr>
        <w:pStyle w:val="af5"/>
        <w:jc w:val="both"/>
        <w:rPr>
          <w:b/>
          <w:sz w:val="24"/>
          <w:szCs w:val="24"/>
        </w:rPr>
      </w:pPr>
      <w:r w:rsidRPr="00940AFD">
        <w:rPr>
          <w:b/>
          <w:sz w:val="24"/>
          <w:szCs w:val="24"/>
        </w:rPr>
        <w:t>Модуль "Технологии обработки материалов и пищевых продуктов". </w:t>
      </w:r>
    </w:p>
    <w:p w:rsidR="00E6064D" w:rsidRPr="00940AFD" w:rsidRDefault="00E6064D" w:rsidP="00940AFD">
      <w:pPr>
        <w:pStyle w:val="af5"/>
        <w:jc w:val="both"/>
        <w:rPr>
          <w:sz w:val="24"/>
          <w:szCs w:val="24"/>
        </w:rPr>
      </w:pPr>
      <w:r w:rsidRPr="00940AFD">
        <w:rPr>
          <w:b/>
          <w:sz w:val="24"/>
          <w:szCs w:val="24"/>
        </w:rPr>
        <w:t>5 класс.</w:t>
      </w:r>
      <w:r w:rsidRPr="00940AFD">
        <w:rPr>
          <w:sz w:val="24"/>
          <w:szCs w:val="24"/>
        </w:rPr>
        <w:t> </w:t>
      </w:r>
      <w:r w:rsidR="00EE677B" w:rsidRPr="00940AFD">
        <w:rPr>
          <w:sz w:val="24"/>
          <w:szCs w:val="24"/>
        </w:rPr>
        <w:t xml:space="preserve"> </w:t>
      </w:r>
      <w:r w:rsidRPr="00940AFD">
        <w:rPr>
          <w:sz w:val="24"/>
          <w:szCs w:val="24"/>
        </w:rPr>
        <w:t>Технологии обработки конструкционных материалов.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Проектирование, моделирование, конструирование - основные составляющие технологии. Основные элементы структуры технологии: действия, операции, этапы. Технологическая карта.</w:t>
      </w:r>
      <w:bookmarkStart w:id="1333" w:name="l27008"/>
      <w:bookmarkEnd w:id="1333"/>
      <w:r w:rsidRPr="00940AFD">
        <w:rPr>
          <w:sz w:val="24"/>
          <w:szCs w:val="24"/>
        </w:rPr>
        <w:t>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Бумага и ее свойства. Производство бумаги, история и современные технологии.</w:t>
      </w:r>
    </w:p>
    <w:p w:rsidR="00E6064D" w:rsidRPr="00940AFD" w:rsidRDefault="00E6064D" w:rsidP="00940AFD">
      <w:pPr>
        <w:pStyle w:val="af5"/>
        <w:jc w:val="both"/>
        <w:rPr>
          <w:sz w:val="24"/>
          <w:szCs w:val="24"/>
        </w:rPr>
      </w:pPr>
      <w:r w:rsidRPr="00940AFD">
        <w:rPr>
          <w:sz w:val="24"/>
          <w:szCs w:val="24"/>
        </w:rPr>
        <w:t>Использование древесины человеком (история и современность). Использование древесины и охрана природы. Общие сведения о древесине хвойных и лиственных пород. Пиломатериалы. Способы обработки древесины. Организация рабочего места при работе с древесиной.</w:t>
      </w:r>
      <w:bookmarkStart w:id="1334" w:name="l27195"/>
      <w:bookmarkEnd w:id="1334"/>
      <w:r w:rsidRPr="00940AFD">
        <w:rPr>
          <w:sz w:val="24"/>
          <w:szCs w:val="24"/>
        </w:rPr>
        <w:t>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Ручной и электрифицированный инструмент для обработки древесины.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Операции (основные): разметка, пиление, сверление, зачистка, декорирование древесины.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Народные промыслы по обработке древесины.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Мир профессий. Профессии, связанные с производством и обработкой древесины.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Индивидуальный творческий (учебный) проект "Изделие из древесины".</w:t>
      </w:r>
    </w:p>
    <w:p w:rsidR="00E6064D" w:rsidRPr="00940AFD" w:rsidRDefault="00E6064D" w:rsidP="00940AFD">
      <w:pPr>
        <w:pStyle w:val="af5"/>
        <w:jc w:val="both"/>
        <w:rPr>
          <w:sz w:val="24"/>
          <w:szCs w:val="24"/>
        </w:rPr>
      </w:pPr>
      <w:r w:rsidRPr="00940AFD">
        <w:rPr>
          <w:sz w:val="24"/>
          <w:szCs w:val="24"/>
        </w:rPr>
        <w:t>Технологии обработки пищевых продуктов.</w:t>
      </w:r>
      <w:bookmarkStart w:id="1335" w:name="l27196"/>
      <w:bookmarkEnd w:id="1335"/>
      <w:r w:rsidRPr="00940AFD">
        <w:rPr>
          <w:sz w:val="24"/>
          <w:szCs w:val="24"/>
        </w:rPr>
        <w:t> </w:t>
      </w:r>
      <w:r w:rsidR="00EE677B" w:rsidRPr="00940AFD">
        <w:rPr>
          <w:sz w:val="24"/>
          <w:szCs w:val="24"/>
        </w:rPr>
        <w:t xml:space="preserve"> </w:t>
      </w:r>
      <w:r w:rsidRPr="00940AFD">
        <w:rPr>
          <w:sz w:val="24"/>
          <w:szCs w:val="24"/>
        </w:rPr>
        <w:t>Общие сведения о питании и технологиях приготовления пищи.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Рациональное, здоровое питание, режим питания, пищевая пирамида.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Значение выбора продуктов для здоровья человека. Пищевая ценность разных продуктов питания. Пищевая ценность яиц, круп, овощей. Технологии обработки овощей, круп.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Технология приготовления блюд из яиц, круп, овощей. Определение качества продуктов, правила хранения продуктов.</w:t>
      </w:r>
      <w:bookmarkStart w:id="1336" w:name="l27011"/>
      <w:bookmarkEnd w:id="1336"/>
      <w:r w:rsidRPr="00940AFD">
        <w:rPr>
          <w:sz w:val="24"/>
          <w:szCs w:val="24"/>
        </w:rPr>
        <w:t>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Интерьер кухни, рациональное размещение мебели. Посуда, инструменты, приспособления для обработки пищевых продуктов, приготовления блюд.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Правила этикета за столом. Условия хранения продуктов питания. Утилизация бытовых и пищевых отходов.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Мир профессий. Профессии, связанные с производством и обработкой пищевых продуктов.</w:t>
      </w:r>
      <w:bookmarkStart w:id="1337" w:name="l27197"/>
      <w:bookmarkEnd w:id="1337"/>
      <w:r w:rsidRPr="00940AFD">
        <w:rPr>
          <w:sz w:val="24"/>
          <w:szCs w:val="24"/>
        </w:rPr>
        <w:t>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Групповой проект по теме "Питание и здоровье человека". </w:t>
      </w:r>
    </w:p>
    <w:p w:rsidR="00E6064D" w:rsidRPr="00940AFD" w:rsidRDefault="00E6064D" w:rsidP="00940AFD">
      <w:pPr>
        <w:pStyle w:val="af5"/>
        <w:jc w:val="both"/>
        <w:rPr>
          <w:sz w:val="24"/>
          <w:szCs w:val="24"/>
        </w:rPr>
      </w:pPr>
      <w:r w:rsidRPr="00940AFD">
        <w:rPr>
          <w:sz w:val="24"/>
          <w:szCs w:val="24"/>
        </w:rPr>
        <w:t>Технологии обработки текстильных материалов.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lastRenderedPageBreak/>
        <w:t>Основы материаловедения. Текстильные материалы (нитки, ткань), производство и использование человеком. История, культура.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Современные технологии производства тканей с разными свойствами.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Технологии получения текстильных материалов из натуральных волокон растительного, животного происхождения, из химических волокон. Свойства тканей.</w:t>
      </w:r>
      <w:bookmarkStart w:id="1338" w:name="l27013"/>
      <w:bookmarkEnd w:id="1338"/>
      <w:r w:rsidRPr="00940AFD">
        <w:rPr>
          <w:sz w:val="24"/>
          <w:szCs w:val="24"/>
        </w:rPr>
        <w:t>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Основы технологии изготовления изделий из текстильных материалов.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Последовательность изготовления швейного изделия. Контроль качества готового изделия.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Устройство швейной машины: виды приводов швейной машины, регуляторы.</w:t>
      </w:r>
      <w:bookmarkStart w:id="1339" w:name="l27199"/>
      <w:bookmarkEnd w:id="1339"/>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Виды стежков, швов. Виды ручных и машинных швов (стачные, краевые).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Мир профессий. Профессии, связанные со швейным производством. </w:t>
      </w:r>
      <w:r w:rsidR="00EE677B" w:rsidRPr="00940AFD">
        <w:rPr>
          <w:sz w:val="24"/>
          <w:szCs w:val="24"/>
        </w:rPr>
        <w:t xml:space="preserve"> </w:t>
      </w:r>
      <w:r w:rsidRPr="00940AFD">
        <w:rPr>
          <w:sz w:val="24"/>
          <w:szCs w:val="24"/>
        </w:rPr>
        <w:t>Индивидуальный творческий (учебный) проект "Изделие из текстильных материалов". </w:t>
      </w:r>
    </w:p>
    <w:p w:rsidR="00E6064D" w:rsidRPr="00940AFD" w:rsidRDefault="00E6064D" w:rsidP="00940AFD">
      <w:pPr>
        <w:pStyle w:val="af5"/>
        <w:jc w:val="both"/>
        <w:rPr>
          <w:sz w:val="24"/>
          <w:szCs w:val="24"/>
        </w:rPr>
      </w:pPr>
      <w:r w:rsidRPr="00940AFD">
        <w:rPr>
          <w:sz w:val="24"/>
          <w:szCs w:val="24"/>
        </w:rPr>
        <w:t>Чертеж выкроек проектного швейного изделия (например, мешок для сменной обуви, прихватка, лоскутное шитье).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Выполнение технологических операций по пошиву проектного изделия, отделке изделия.</w:t>
      </w:r>
      <w:bookmarkStart w:id="1340" w:name="l27200"/>
      <w:bookmarkEnd w:id="1340"/>
      <w:r w:rsidRPr="00940AFD">
        <w:rPr>
          <w:sz w:val="24"/>
          <w:szCs w:val="24"/>
        </w:rPr>
        <w:t>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Оценка качества изготовления проектного швейного изделия. </w:t>
      </w:r>
      <w:r w:rsidR="00EE677B" w:rsidRPr="00940AFD">
        <w:rPr>
          <w:sz w:val="24"/>
          <w:szCs w:val="24"/>
        </w:rPr>
        <w:t xml:space="preserve"> </w:t>
      </w:r>
    </w:p>
    <w:p w:rsidR="00E6064D" w:rsidRPr="00940AFD" w:rsidRDefault="00E6064D" w:rsidP="00940AFD">
      <w:pPr>
        <w:pStyle w:val="af5"/>
        <w:jc w:val="both"/>
        <w:rPr>
          <w:b/>
          <w:sz w:val="24"/>
          <w:szCs w:val="24"/>
        </w:rPr>
      </w:pPr>
      <w:r w:rsidRPr="00940AFD">
        <w:rPr>
          <w:b/>
          <w:sz w:val="24"/>
          <w:szCs w:val="24"/>
        </w:rPr>
        <w:t>6 класс. </w:t>
      </w:r>
      <w:r w:rsidR="00EE677B" w:rsidRPr="00940AFD">
        <w:rPr>
          <w:b/>
          <w:sz w:val="24"/>
          <w:szCs w:val="24"/>
        </w:rPr>
        <w:t xml:space="preserve"> </w:t>
      </w:r>
    </w:p>
    <w:p w:rsidR="00E6064D" w:rsidRPr="00940AFD" w:rsidRDefault="00E6064D" w:rsidP="00940AFD">
      <w:pPr>
        <w:pStyle w:val="af5"/>
        <w:jc w:val="both"/>
        <w:rPr>
          <w:sz w:val="24"/>
          <w:szCs w:val="24"/>
        </w:rPr>
      </w:pPr>
      <w:r w:rsidRPr="00940AFD">
        <w:rPr>
          <w:sz w:val="24"/>
          <w:szCs w:val="24"/>
        </w:rPr>
        <w:t>Технологии обработки конструкционных материалов.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Получение и использование металлов человеком. Рациональное использование, сбор и переработка вторичного сырья. Общие сведения о видах металлов и сплавах. Тонколистовой металл и проволока.</w:t>
      </w:r>
      <w:bookmarkStart w:id="1341" w:name="l27201"/>
      <w:bookmarkEnd w:id="1341"/>
      <w:r w:rsidRPr="00940AFD">
        <w:rPr>
          <w:sz w:val="24"/>
          <w:szCs w:val="24"/>
        </w:rPr>
        <w:t>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Народные промыслы по обработке металла</w:t>
      </w:r>
    </w:p>
    <w:p w:rsidR="00E6064D" w:rsidRPr="00940AFD" w:rsidRDefault="00E6064D" w:rsidP="00940AFD">
      <w:pPr>
        <w:pStyle w:val="af5"/>
        <w:jc w:val="both"/>
        <w:rPr>
          <w:sz w:val="24"/>
          <w:szCs w:val="24"/>
        </w:rPr>
      </w:pPr>
      <w:r w:rsidRPr="00940AFD">
        <w:rPr>
          <w:sz w:val="24"/>
          <w:szCs w:val="24"/>
        </w:rPr>
        <w:t>Способы обработки тонколистового металла.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Слесарный верстак. Инструменты для разметки, правки, резания тонколистового металла.</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Операции (основные): правка, разметка, резание, гибка тонколистового металла.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Мир профессий. Профессии, связанные с производством и обработкой металлов.</w:t>
      </w:r>
      <w:bookmarkStart w:id="1342" w:name="l27017"/>
      <w:bookmarkEnd w:id="1342"/>
      <w:r w:rsidRPr="00940AFD">
        <w:rPr>
          <w:sz w:val="24"/>
          <w:szCs w:val="24"/>
        </w:rPr>
        <w:t>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Индивидуальный творческий (учебный) проект "Изделие из металла". </w:t>
      </w:r>
    </w:p>
    <w:p w:rsidR="00E6064D" w:rsidRPr="00940AFD" w:rsidRDefault="00E6064D" w:rsidP="00940AFD">
      <w:pPr>
        <w:pStyle w:val="af5"/>
        <w:jc w:val="both"/>
        <w:rPr>
          <w:sz w:val="24"/>
          <w:szCs w:val="24"/>
        </w:rPr>
      </w:pPr>
      <w:r w:rsidRPr="00940AFD">
        <w:rPr>
          <w:sz w:val="24"/>
          <w:szCs w:val="24"/>
        </w:rPr>
        <w:t>Выполнение проектного изделия по технологической карте.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Потребительские и технические требования к качеству готового изделия.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Оценка качества проектного изделия из тонколистового металла.</w:t>
      </w:r>
      <w:bookmarkStart w:id="1343" w:name="l27202"/>
      <w:bookmarkEnd w:id="1343"/>
      <w:r w:rsidRPr="00940AFD">
        <w:rPr>
          <w:sz w:val="24"/>
          <w:szCs w:val="24"/>
        </w:rPr>
        <w:t> </w:t>
      </w:r>
      <w:r w:rsidR="00EE677B"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Технологии обработки пищевых продуктов</w:t>
      </w:r>
      <w:r w:rsidR="00EE677B" w:rsidRPr="00940AFD">
        <w:rPr>
          <w:sz w:val="24"/>
          <w:szCs w:val="24"/>
        </w:rPr>
        <w:t>.</w:t>
      </w:r>
    </w:p>
    <w:p w:rsidR="00E6064D" w:rsidRPr="00940AFD" w:rsidRDefault="00E6064D" w:rsidP="00940AFD">
      <w:pPr>
        <w:pStyle w:val="af5"/>
        <w:jc w:val="both"/>
        <w:rPr>
          <w:sz w:val="24"/>
          <w:szCs w:val="24"/>
        </w:rPr>
      </w:pPr>
      <w:r w:rsidRPr="00940AFD">
        <w:rPr>
          <w:sz w:val="24"/>
          <w:szCs w:val="24"/>
        </w:rPr>
        <w:t>Молоко и молочные продукты в питании. Пищевая ценность молока и молочных продуктов. Технологии приготовления блюд из молока и молочных продуктов.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Определение качества молочных продуктов, правила хранения продуктов.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Виды теста. Технологии приготовления разных видов теста (тесто для вареников, песочное тесто, бисквитное тесто, дрожжевое тесто).</w:t>
      </w:r>
      <w:bookmarkStart w:id="1344" w:name="l27203"/>
      <w:bookmarkEnd w:id="1344"/>
      <w:r w:rsidRPr="00940AFD">
        <w:rPr>
          <w:sz w:val="24"/>
          <w:szCs w:val="24"/>
        </w:rPr>
        <w:t>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Мир профессий. Профессии, связанные с пищевым производством.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Групповой проект по теме "Технологии обработки пищевых продуктов". </w:t>
      </w:r>
    </w:p>
    <w:p w:rsidR="00E6064D" w:rsidRPr="00940AFD" w:rsidRDefault="00E6064D" w:rsidP="00940AFD">
      <w:pPr>
        <w:pStyle w:val="af5"/>
        <w:jc w:val="both"/>
        <w:rPr>
          <w:sz w:val="24"/>
          <w:szCs w:val="24"/>
        </w:rPr>
      </w:pPr>
      <w:r w:rsidRPr="00940AFD">
        <w:rPr>
          <w:sz w:val="24"/>
          <w:szCs w:val="24"/>
        </w:rPr>
        <w:t>Технологии обработки текстильных материалов.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Современные текстильные материалы, получение и свойства.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Сравнение свойств тканей, выбор ткани с учетом эксплуатации изделия.</w:t>
      </w:r>
      <w:bookmarkStart w:id="1345" w:name="l27020"/>
      <w:bookmarkEnd w:id="1345"/>
      <w:r w:rsidRPr="00940AFD">
        <w:rPr>
          <w:sz w:val="24"/>
          <w:szCs w:val="24"/>
        </w:rPr>
        <w:t>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Одежда, виды одежды. Мода и стиль.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Индивидуальный творческий (учебный) проект "Изделие из текстильных материалов".</w:t>
      </w:r>
    </w:p>
    <w:p w:rsidR="00E6064D" w:rsidRPr="00940AFD" w:rsidRDefault="00E6064D" w:rsidP="00940AFD">
      <w:pPr>
        <w:pStyle w:val="af5"/>
        <w:jc w:val="both"/>
        <w:rPr>
          <w:sz w:val="24"/>
          <w:szCs w:val="24"/>
        </w:rPr>
      </w:pPr>
      <w:r w:rsidRPr="00940AFD">
        <w:rPr>
          <w:sz w:val="24"/>
          <w:szCs w:val="24"/>
        </w:rPr>
        <w:t>Чертеж выкроек проектного швейного изделия (например, укладка для инструментов, сумка, рюкзак; изделие в технике лоскутной пластики).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Выполнение технологических операций по раскрою и пошиву проектного изделия, отделке изделия.</w:t>
      </w:r>
      <w:bookmarkStart w:id="1346" w:name="l27021"/>
      <w:bookmarkEnd w:id="1346"/>
      <w:r w:rsidRPr="00940AFD">
        <w:rPr>
          <w:sz w:val="24"/>
          <w:szCs w:val="24"/>
        </w:rPr>
        <w:t>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Оценка качества изготовления проектного швейного изделия. </w:t>
      </w:r>
      <w:r w:rsidR="00940AFD" w:rsidRPr="00940AFD">
        <w:rPr>
          <w:sz w:val="24"/>
          <w:szCs w:val="24"/>
        </w:rPr>
        <w:t xml:space="preserve"> </w:t>
      </w:r>
    </w:p>
    <w:p w:rsidR="00E6064D" w:rsidRPr="00940AFD" w:rsidRDefault="00E6064D" w:rsidP="00940AFD">
      <w:pPr>
        <w:pStyle w:val="af5"/>
        <w:jc w:val="both"/>
        <w:rPr>
          <w:b/>
          <w:sz w:val="24"/>
          <w:szCs w:val="24"/>
        </w:rPr>
      </w:pPr>
      <w:r w:rsidRPr="00940AFD">
        <w:rPr>
          <w:b/>
          <w:sz w:val="24"/>
          <w:szCs w:val="24"/>
        </w:rPr>
        <w:t>7 класс. </w:t>
      </w:r>
      <w:r w:rsidR="00940AFD" w:rsidRPr="00940AFD">
        <w:rPr>
          <w:b/>
          <w:sz w:val="24"/>
          <w:szCs w:val="24"/>
        </w:rPr>
        <w:t xml:space="preserve"> </w:t>
      </w:r>
    </w:p>
    <w:p w:rsidR="00E6064D" w:rsidRPr="00940AFD" w:rsidRDefault="00E6064D" w:rsidP="00940AFD">
      <w:pPr>
        <w:pStyle w:val="af5"/>
        <w:jc w:val="both"/>
        <w:rPr>
          <w:sz w:val="24"/>
          <w:szCs w:val="24"/>
        </w:rPr>
      </w:pPr>
      <w:r w:rsidRPr="00940AFD">
        <w:rPr>
          <w:sz w:val="24"/>
          <w:szCs w:val="24"/>
        </w:rPr>
        <w:t>Технологии обработки конструкционных материалов.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Обработка древесины. Технологии механической обработки конструкционных материалов. Технологии отделки изделий из древесины.</w:t>
      </w:r>
      <w:bookmarkStart w:id="1347" w:name="l27204"/>
      <w:bookmarkEnd w:id="1347"/>
      <w:r w:rsidRPr="00940AFD">
        <w:rPr>
          <w:sz w:val="24"/>
          <w:szCs w:val="24"/>
        </w:rPr>
        <w:t>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lastRenderedPageBreak/>
        <w:t>Обработка металлов. Технологии обработки металлов. Конструкционная сталь. Токарно-винторезный станок. Изделия из металлопроката. Резьба и резьбовые соединения. Нарезание резьбы. Соединение металлических деталей клеем. Отделка деталей.</w:t>
      </w:r>
      <w:bookmarkStart w:id="1348" w:name="l27022"/>
      <w:bookmarkEnd w:id="1348"/>
      <w:r w:rsidRPr="00940AFD">
        <w:rPr>
          <w:sz w:val="24"/>
          <w:szCs w:val="24"/>
        </w:rPr>
        <w:t>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Пластмасса и другие современные материалы: свойства, получение и использование. </w:t>
      </w:r>
    </w:p>
    <w:p w:rsidR="00E6064D" w:rsidRPr="00940AFD" w:rsidRDefault="00E6064D" w:rsidP="00940AFD">
      <w:pPr>
        <w:pStyle w:val="af5"/>
        <w:jc w:val="both"/>
        <w:rPr>
          <w:sz w:val="24"/>
          <w:szCs w:val="24"/>
        </w:rPr>
      </w:pPr>
      <w:r w:rsidRPr="00940AFD">
        <w:rPr>
          <w:sz w:val="24"/>
          <w:szCs w:val="24"/>
        </w:rPr>
        <w:t>Индивидуальный творческий (учебный) проект "Изделие из конструкционных и поделочных материалов".</w:t>
      </w:r>
      <w:bookmarkStart w:id="1349" w:name="l27205"/>
      <w:bookmarkEnd w:id="1349"/>
      <w:r w:rsidRPr="00940AFD">
        <w:rPr>
          <w:sz w:val="24"/>
          <w:szCs w:val="24"/>
        </w:rPr>
        <w:t> </w:t>
      </w:r>
    </w:p>
    <w:p w:rsidR="00E6064D" w:rsidRPr="00940AFD" w:rsidRDefault="00E6064D" w:rsidP="00940AFD">
      <w:pPr>
        <w:pStyle w:val="af5"/>
        <w:jc w:val="both"/>
        <w:rPr>
          <w:sz w:val="24"/>
          <w:szCs w:val="24"/>
        </w:rPr>
      </w:pPr>
      <w:r w:rsidRPr="00940AFD">
        <w:rPr>
          <w:sz w:val="24"/>
          <w:szCs w:val="24"/>
        </w:rPr>
        <w:t>Технологии обработки пищевых продуктов.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Рыба, морепродукты в питании человека. Пищевая ценность рыбы и морепродуктов. Виды промысловых рыб. Охлажденная, мороженая рыба. Механическая обработка рыбы. Показатели свежести рыбы. Кулинарная разделка рыбы. Виды тепловой обработки рыбы. Требования к качеству рыбных блюд. Рыбные консервы.</w:t>
      </w:r>
      <w:bookmarkStart w:id="1350" w:name="l27023"/>
      <w:bookmarkEnd w:id="1350"/>
      <w:r w:rsidRPr="00940AFD">
        <w:rPr>
          <w:sz w:val="24"/>
          <w:szCs w:val="24"/>
        </w:rPr>
        <w:t>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Мясо животных, мясо птицы в питании человека. Пищевая ценность мяса. Механическая обработка мяса животных (говядина, свинина, баранина), обработка мяса птицы. Показатели свежести мяса. Виды тепловой обработки мяса.</w:t>
      </w:r>
      <w:bookmarkStart w:id="1351" w:name="l27206"/>
      <w:bookmarkEnd w:id="1351"/>
      <w:r w:rsidRPr="00940AFD">
        <w:rPr>
          <w:sz w:val="24"/>
          <w:szCs w:val="24"/>
        </w:rPr>
        <w:t>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Блюда национальной кухни из мяса, рыбы.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Групповой проект по теме "Технологии обработки пищевых продуктов". </w:t>
      </w:r>
    </w:p>
    <w:p w:rsidR="00E6064D" w:rsidRPr="00940AFD" w:rsidRDefault="00E6064D" w:rsidP="00940AFD">
      <w:pPr>
        <w:pStyle w:val="af5"/>
        <w:jc w:val="both"/>
        <w:rPr>
          <w:sz w:val="24"/>
          <w:szCs w:val="24"/>
        </w:rPr>
      </w:pPr>
      <w:r w:rsidRPr="00940AFD">
        <w:rPr>
          <w:sz w:val="24"/>
          <w:szCs w:val="24"/>
        </w:rPr>
        <w:t>Мир профессий. Профессии, связанные с общественным питанием.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Технологии обработки текстильных материалов.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Конструирование одежды. Плечевая и поясная одежда.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Чертеж выкроек швейного изделия.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Моделирование поясной и плечевой одежды.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Выполнение технологических операций по раскрою и пошиву изделия, отделке изделия (по выбору обучающихся).</w:t>
      </w:r>
      <w:bookmarkStart w:id="1352" w:name="l27025"/>
      <w:bookmarkEnd w:id="1352"/>
      <w:r w:rsidRPr="00940AFD">
        <w:rPr>
          <w:sz w:val="24"/>
          <w:szCs w:val="24"/>
        </w:rPr>
        <w:t> </w:t>
      </w:r>
      <w:r w:rsidR="00940AFD" w:rsidRPr="00940AFD">
        <w:rPr>
          <w:sz w:val="24"/>
          <w:szCs w:val="24"/>
        </w:rPr>
        <w:t xml:space="preserve"> </w:t>
      </w:r>
    </w:p>
    <w:p w:rsidR="00E6064D" w:rsidRPr="00940AFD" w:rsidRDefault="00E6064D" w:rsidP="00940AFD">
      <w:pPr>
        <w:pStyle w:val="af5"/>
        <w:jc w:val="both"/>
        <w:rPr>
          <w:sz w:val="24"/>
          <w:szCs w:val="24"/>
        </w:rPr>
      </w:pPr>
      <w:r w:rsidRPr="00940AFD">
        <w:rPr>
          <w:sz w:val="24"/>
          <w:szCs w:val="24"/>
        </w:rPr>
        <w:t>Оценка качества изготовления швейного изделия. </w:t>
      </w:r>
      <w:r w:rsidR="00940AFD" w:rsidRPr="00940AFD">
        <w:rPr>
          <w:sz w:val="24"/>
          <w:szCs w:val="24"/>
        </w:rPr>
        <w:t xml:space="preserve"> </w:t>
      </w:r>
    </w:p>
    <w:p w:rsidR="00E6064D" w:rsidRDefault="00E6064D" w:rsidP="00940AFD">
      <w:pPr>
        <w:pStyle w:val="af5"/>
        <w:jc w:val="both"/>
        <w:rPr>
          <w:sz w:val="24"/>
          <w:szCs w:val="24"/>
        </w:rPr>
      </w:pPr>
      <w:r w:rsidRPr="00940AFD">
        <w:rPr>
          <w:sz w:val="24"/>
          <w:szCs w:val="24"/>
        </w:rPr>
        <w:t>Мир профессий. Профессии, связанные с производством одежды. </w:t>
      </w:r>
      <w:r w:rsidR="00940AFD" w:rsidRPr="00940AFD">
        <w:rPr>
          <w:sz w:val="24"/>
          <w:szCs w:val="24"/>
        </w:rPr>
        <w:t xml:space="preserve"> </w:t>
      </w:r>
    </w:p>
    <w:p w:rsidR="00940AFD" w:rsidRPr="003459FC" w:rsidRDefault="00940AFD" w:rsidP="003459FC">
      <w:pPr>
        <w:pStyle w:val="af5"/>
        <w:jc w:val="both"/>
        <w:rPr>
          <w:sz w:val="24"/>
          <w:szCs w:val="24"/>
        </w:rPr>
      </w:pPr>
    </w:p>
    <w:p w:rsidR="00E6064D" w:rsidRPr="003459FC" w:rsidRDefault="00E6064D" w:rsidP="003459FC">
      <w:pPr>
        <w:pStyle w:val="af5"/>
        <w:jc w:val="both"/>
        <w:rPr>
          <w:b/>
          <w:sz w:val="24"/>
          <w:szCs w:val="24"/>
        </w:rPr>
      </w:pPr>
      <w:r w:rsidRPr="003459FC">
        <w:rPr>
          <w:b/>
          <w:sz w:val="24"/>
          <w:szCs w:val="24"/>
        </w:rPr>
        <w:t>Модуль "Робототехника". </w:t>
      </w:r>
    </w:p>
    <w:p w:rsidR="00E6064D" w:rsidRPr="003459FC" w:rsidRDefault="00E6064D" w:rsidP="003459FC">
      <w:pPr>
        <w:pStyle w:val="af5"/>
        <w:jc w:val="both"/>
        <w:rPr>
          <w:b/>
          <w:sz w:val="24"/>
          <w:szCs w:val="24"/>
        </w:rPr>
      </w:pPr>
      <w:r w:rsidRPr="003459FC">
        <w:rPr>
          <w:b/>
          <w:sz w:val="24"/>
          <w:szCs w:val="24"/>
        </w:rPr>
        <w:t>5 класс. </w:t>
      </w:r>
      <w:r w:rsidR="00940AFD" w:rsidRPr="003459FC">
        <w:rPr>
          <w:b/>
          <w:sz w:val="24"/>
          <w:szCs w:val="24"/>
        </w:rPr>
        <w:t xml:space="preserve"> </w:t>
      </w:r>
    </w:p>
    <w:p w:rsidR="00E6064D" w:rsidRPr="003459FC" w:rsidRDefault="00E6064D" w:rsidP="003459FC">
      <w:pPr>
        <w:pStyle w:val="af5"/>
        <w:jc w:val="both"/>
        <w:rPr>
          <w:sz w:val="24"/>
          <w:szCs w:val="24"/>
        </w:rPr>
      </w:pPr>
      <w:r w:rsidRPr="003459FC">
        <w:rPr>
          <w:sz w:val="24"/>
          <w:szCs w:val="24"/>
        </w:rPr>
        <w:t>Автоматизация и роботизация. Принципы работы робота.</w:t>
      </w:r>
      <w:bookmarkStart w:id="1353" w:name="l27208"/>
      <w:bookmarkEnd w:id="1353"/>
      <w:r w:rsidRPr="003459FC">
        <w:rPr>
          <w:sz w:val="24"/>
          <w:szCs w:val="24"/>
        </w:rPr>
        <w:t>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Классификация современных роботов. Виды роботов, их функции и назначение.</w:t>
      </w:r>
      <w:bookmarkStart w:id="1354" w:name="l27026"/>
      <w:bookmarkEnd w:id="1354"/>
      <w:r w:rsidRPr="003459FC">
        <w:rPr>
          <w:sz w:val="24"/>
          <w:szCs w:val="24"/>
        </w:rPr>
        <w:t>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Взаимосвязь конструкции робота и выполняемой им функции.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Робототехнический конструктор и комплектующие.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Чтение схем. Сборка роботизированной конструкции по готовой схеме.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Базовые принципы программирования.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Визуальный язык для программирования простых робототехнических систем.</w:t>
      </w:r>
      <w:bookmarkStart w:id="1355" w:name="l27027"/>
      <w:bookmarkEnd w:id="1355"/>
      <w:r w:rsidRPr="003459FC">
        <w:rPr>
          <w:sz w:val="24"/>
          <w:szCs w:val="24"/>
        </w:rPr>
        <w:t>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Мир профессий. Профессии в области робототехники. </w:t>
      </w:r>
      <w:r w:rsidR="00940AFD" w:rsidRPr="003459FC">
        <w:rPr>
          <w:sz w:val="24"/>
          <w:szCs w:val="24"/>
        </w:rPr>
        <w:t xml:space="preserve"> </w:t>
      </w:r>
    </w:p>
    <w:p w:rsidR="00E6064D" w:rsidRPr="003459FC" w:rsidRDefault="00E6064D" w:rsidP="003459FC">
      <w:pPr>
        <w:pStyle w:val="af5"/>
        <w:jc w:val="both"/>
        <w:rPr>
          <w:b/>
          <w:sz w:val="24"/>
          <w:szCs w:val="24"/>
        </w:rPr>
      </w:pPr>
      <w:r w:rsidRPr="003459FC">
        <w:rPr>
          <w:b/>
          <w:sz w:val="24"/>
          <w:szCs w:val="24"/>
        </w:rPr>
        <w:t>6 класс. </w:t>
      </w:r>
      <w:r w:rsidR="00940AFD" w:rsidRPr="003459FC">
        <w:rPr>
          <w:b/>
          <w:sz w:val="24"/>
          <w:szCs w:val="24"/>
        </w:rPr>
        <w:t xml:space="preserve"> </w:t>
      </w:r>
    </w:p>
    <w:p w:rsidR="00E6064D" w:rsidRPr="003459FC" w:rsidRDefault="00E6064D" w:rsidP="003459FC">
      <w:pPr>
        <w:pStyle w:val="af5"/>
        <w:jc w:val="both"/>
        <w:rPr>
          <w:sz w:val="24"/>
          <w:szCs w:val="24"/>
        </w:rPr>
      </w:pPr>
      <w:r w:rsidRPr="003459FC">
        <w:rPr>
          <w:sz w:val="24"/>
          <w:szCs w:val="24"/>
        </w:rPr>
        <w:t>Мобильная робототехника. Организация перемещения робототехнических устройств.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Транспортные роботы. Назначение, особенности. </w:t>
      </w:r>
      <w:r w:rsidR="00940AFD" w:rsidRPr="003459FC">
        <w:rPr>
          <w:sz w:val="24"/>
          <w:szCs w:val="24"/>
        </w:rPr>
        <w:t xml:space="preserve"> </w:t>
      </w:r>
      <w:r w:rsidRPr="003459FC">
        <w:rPr>
          <w:sz w:val="24"/>
          <w:szCs w:val="24"/>
        </w:rPr>
        <w:t>Знакомство с контроллером, моторами, датчиками.</w:t>
      </w:r>
      <w:bookmarkStart w:id="1356" w:name="l27210"/>
      <w:bookmarkEnd w:id="1356"/>
      <w:r w:rsidRPr="003459FC">
        <w:rPr>
          <w:sz w:val="24"/>
          <w:szCs w:val="24"/>
        </w:rPr>
        <w:t>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Сборка мобильного робота.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Принципы программирования мобильных роботов.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Изучение интерфейса визуального языка программирования, основные инструменты и команды программирования роботов.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Мир профессий. Профессии в области робототехники.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Учебный проект по робототехнике.</w:t>
      </w:r>
      <w:bookmarkStart w:id="1357" w:name="l27211"/>
      <w:bookmarkEnd w:id="1357"/>
      <w:r w:rsidRPr="003459FC">
        <w:rPr>
          <w:sz w:val="24"/>
          <w:szCs w:val="24"/>
        </w:rPr>
        <w:t> </w:t>
      </w:r>
      <w:r w:rsidR="00940AFD" w:rsidRPr="003459FC">
        <w:rPr>
          <w:sz w:val="24"/>
          <w:szCs w:val="24"/>
        </w:rPr>
        <w:t xml:space="preserve"> </w:t>
      </w:r>
    </w:p>
    <w:p w:rsidR="00E6064D" w:rsidRPr="003459FC" w:rsidRDefault="00E6064D" w:rsidP="003459FC">
      <w:pPr>
        <w:pStyle w:val="af5"/>
        <w:jc w:val="both"/>
        <w:rPr>
          <w:sz w:val="24"/>
          <w:szCs w:val="24"/>
        </w:rPr>
      </w:pPr>
      <w:r w:rsidRPr="003459FC">
        <w:rPr>
          <w:b/>
          <w:sz w:val="24"/>
          <w:szCs w:val="24"/>
        </w:rPr>
        <w:t>7 класс</w:t>
      </w:r>
      <w:r w:rsidRPr="003459FC">
        <w:rPr>
          <w:sz w:val="24"/>
          <w:szCs w:val="24"/>
        </w:rPr>
        <w:t>. </w:t>
      </w:r>
      <w:r w:rsidR="00940AFD" w:rsidRPr="003459FC">
        <w:rPr>
          <w:sz w:val="24"/>
          <w:szCs w:val="24"/>
        </w:rPr>
        <w:t xml:space="preserve"> </w:t>
      </w:r>
      <w:r w:rsidRPr="003459FC">
        <w:rPr>
          <w:sz w:val="24"/>
          <w:szCs w:val="24"/>
        </w:rPr>
        <w:t>Промышленные и бытовые роботы, их классификация, назначение, использование.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Беспилотные автоматизированные системы, их виды, назначение.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Программирование контроллера в среде конкретного языка программирования, основные инструменты и команды программирования роботов.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lastRenderedPageBreak/>
        <w:t>Реализация алгоритмов управления отдельными компонентами и роботизированными системами.</w:t>
      </w:r>
      <w:bookmarkStart w:id="1358" w:name="l27030"/>
      <w:bookmarkEnd w:id="1358"/>
      <w:r w:rsidRPr="003459FC">
        <w:rPr>
          <w:sz w:val="24"/>
          <w:szCs w:val="24"/>
        </w:rPr>
        <w:t>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Анализ и проверка на работоспособность, усовершенствование конструкции робота.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Мир профессий. Профессии в области робототехники.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Учебный проект по робототехнике. </w:t>
      </w:r>
      <w:r w:rsidR="00940AFD" w:rsidRPr="003459FC">
        <w:rPr>
          <w:sz w:val="24"/>
          <w:szCs w:val="24"/>
        </w:rPr>
        <w:t xml:space="preserve"> </w:t>
      </w:r>
    </w:p>
    <w:p w:rsidR="00E6064D" w:rsidRPr="003459FC" w:rsidRDefault="00E6064D" w:rsidP="003459FC">
      <w:pPr>
        <w:pStyle w:val="af5"/>
        <w:jc w:val="both"/>
        <w:rPr>
          <w:b/>
          <w:sz w:val="24"/>
          <w:szCs w:val="24"/>
        </w:rPr>
      </w:pPr>
      <w:r w:rsidRPr="003459FC">
        <w:rPr>
          <w:b/>
          <w:sz w:val="24"/>
          <w:szCs w:val="24"/>
        </w:rPr>
        <w:t>8 класс. </w:t>
      </w:r>
      <w:r w:rsidR="00940AFD" w:rsidRPr="003459FC">
        <w:rPr>
          <w:b/>
          <w:sz w:val="24"/>
          <w:szCs w:val="24"/>
        </w:rPr>
        <w:t xml:space="preserve"> </w:t>
      </w:r>
    </w:p>
    <w:p w:rsidR="00E6064D" w:rsidRPr="003459FC" w:rsidRDefault="00E6064D" w:rsidP="003459FC">
      <w:pPr>
        <w:pStyle w:val="af5"/>
        <w:jc w:val="both"/>
        <w:rPr>
          <w:sz w:val="24"/>
          <w:szCs w:val="24"/>
        </w:rPr>
      </w:pPr>
      <w:r w:rsidRPr="003459FC">
        <w:rPr>
          <w:sz w:val="24"/>
          <w:szCs w:val="24"/>
        </w:rPr>
        <w:t>История развития беспилотного авиастроения, применение беспилотных летательных аппаратов.</w:t>
      </w:r>
      <w:bookmarkStart w:id="1359" w:name="l27031"/>
      <w:bookmarkEnd w:id="1359"/>
      <w:r w:rsidRPr="003459FC">
        <w:rPr>
          <w:sz w:val="24"/>
          <w:szCs w:val="24"/>
        </w:rPr>
        <w:t>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Классификация беспилотных летательных аппаратов.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Конструкция беспилотных летательных аппаратов.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Правила безопасной эксплуатации аккумулятора.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Воздушный винт, характеристика. Аэродинамика полета. </w:t>
      </w:r>
      <w:r w:rsidRPr="003459FC">
        <w:rPr>
          <w:color w:val="808080"/>
          <w:sz w:val="24"/>
          <w:szCs w:val="24"/>
        </w:rPr>
        <w:t>(</w:t>
      </w:r>
    </w:p>
    <w:p w:rsidR="00E6064D" w:rsidRPr="003459FC" w:rsidRDefault="00E6064D" w:rsidP="003459FC">
      <w:pPr>
        <w:pStyle w:val="af5"/>
        <w:jc w:val="both"/>
        <w:rPr>
          <w:sz w:val="24"/>
          <w:szCs w:val="24"/>
        </w:rPr>
      </w:pPr>
      <w:r w:rsidRPr="003459FC">
        <w:rPr>
          <w:sz w:val="24"/>
          <w:szCs w:val="24"/>
        </w:rPr>
        <w:t>Органы управления. Управление беспилотными летательными аппаратами.</w:t>
      </w:r>
      <w:bookmarkStart w:id="1360" w:name="l27032"/>
      <w:bookmarkEnd w:id="1360"/>
      <w:r w:rsidRPr="003459FC">
        <w:rPr>
          <w:sz w:val="24"/>
          <w:szCs w:val="24"/>
        </w:rPr>
        <w:t>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Обеспечение безопасности при подготовке к полету, во время полета.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Мир профессий. Профессии в области робототехники.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Учебный проект по робототехнике (одна из предложенных тем на выбор). </w:t>
      </w:r>
      <w:r w:rsidR="00940AFD" w:rsidRPr="003459FC">
        <w:rPr>
          <w:sz w:val="24"/>
          <w:szCs w:val="24"/>
        </w:rPr>
        <w:t xml:space="preserve"> </w:t>
      </w:r>
    </w:p>
    <w:p w:rsidR="00E6064D" w:rsidRPr="003459FC" w:rsidRDefault="00E6064D" w:rsidP="003459FC">
      <w:pPr>
        <w:pStyle w:val="af5"/>
        <w:jc w:val="both"/>
        <w:rPr>
          <w:b/>
          <w:sz w:val="24"/>
          <w:szCs w:val="24"/>
        </w:rPr>
      </w:pPr>
      <w:r w:rsidRPr="003459FC">
        <w:rPr>
          <w:b/>
          <w:sz w:val="24"/>
          <w:szCs w:val="24"/>
        </w:rPr>
        <w:t>9 класс. </w:t>
      </w:r>
      <w:r w:rsidR="00940AFD" w:rsidRPr="003459FC">
        <w:rPr>
          <w:b/>
          <w:sz w:val="24"/>
          <w:szCs w:val="24"/>
        </w:rPr>
        <w:t xml:space="preserve"> </w:t>
      </w:r>
    </w:p>
    <w:p w:rsidR="00E6064D" w:rsidRPr="003459FC" w:rsidRDefault="00E6064D" w:rsidP="003459FC">
      <w:pPr>
        <w:pStyle w:val="af5"/>
        <w:jc w:val="both"/>
        <w:rPr>
          <w:sz w:val="24"/>
          <w:szCs w:val="24"/>
        </w:rPr>
      </w:pPr>
      <w:r w:rsidRPr="003459FC">
        <w:rPr>
          <w:sz w:val="24"/>
          <w:szCs w:val="24"/>
        </w:rPr>
        <w:t>Робототехнические системы. Автоматизированные и роботизированные производственные линии.</w:t>
      </w:r>
      <w:bookmarkStart w:id="1361" w:name="l27033"/>
      <w:bookmarkEnd w:id="1361"/>
      <w:r w:rsidRPr="003459FC">
        <w:rPr>
          <w:sz w:val="24"/>
          <w:szCs w:val="24"/>
        </w:rPr>
        <w:t>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Система интернет вещей. Промышленный интернет вещей.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Потребительский интернет вещей.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Искусственный интеллект в управлении автоматизированными и роботизированными системами. Технология машинного зрения. Нейротехнологии и нейроинтерфейсы.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Конструирование и моделирование автоматизированных и роботизированных систем.</w:t>
      </w:r>
      <w:bookmarkStart w:id="1362" w:name="l27034"/>
      <w:bookmarkEnd w:id="1362"/>
      <w:r w:rsidRPr="003459FC">
        <w:rPr>
          <w:sz w:val="24"/>
          <w:szCs w:val="24"/>
        </w:rPr>
        <w:t>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Управление групповым взаимодействием роботов (наземные роботы, беспилотные летательные аппараты).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Управление роботами с использованием телеметрических систем.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Мир профессий. Профессии в области робототехники. </w:t>
      </w:r>
      <w:r w:rsidR="00940AFD"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Индивидуальный проект по робототехнике.</w:t>
      </w:r>
      <w:bookmarkStart w:id="1363" w:name="l27215"/>
      <w:bookmarkEnd w:id="1363"/>
      <w:r w:rsidRPr="003459FC">
        <w:rPr>
          <w:sz w:val="24"/>
          <w:szCs w:val="24"/>
        </w:rPr>
        <w:t> </w:t>
      </w:r>
      <w:r w:rsidR="00940AFD" w:rsidRPr="003459FC">
        <w:rPr>
          <w:sz w:val="24"/>
          <w:szCs w:val="24"/>
        </w:rPr>
        <w:t xml:space="preserve"> </w:t>
      </w:r>
    </w:p>
    <w:p w:rsidR="00E6064D" w:rsidRPr="003459FC" w:rsidRDefault="00E6064D" w:rsidP="003459FC">
      <w:pPr>
        <w:pStyle w:val="af5"/>
        <w:jc w:val="both"/>
        <w:rPr>
          <w:b/>
          <w:sz w:val="24"/>
          <w:szCs w:val="24"/>
        </w:rPr>
      </w:pPr>
      <w:r w:rsidRPr="003459FC">
        <w:rPr>
          <w:b/>
          <w:sz w:val="24"/>
          <w:szCs w:val="24"/>
        </w:rPr>
        <w:t>Вариативные модули.</w:t>
      </w:r>
      <w:bookmarkStart w:id="1364" w:name="l27035"/>
      <w:bookmarkEnd w:id="1364"/>
      <w:r w:rsidRPr="003459FC">
        <w:rPr>
          <w:b/>
          <w:sz w:val="24"/>
          <w:szCs w:val="24"/>
        </w:rPr>
        <w:t> </w:t>
      </w:r>
      <w:r w:rsidR="00940AFD" w:rsidRPr="003459FC">
        <w:rPr>
          <w:b/>
          <w:sz w:val="24"/>
          <w:szCs w:val="24"/>
        </w:rPr>
        <w:t xml:space="preserve"> </w:t>
      </w:r>
    </w:p>
    <w:p w:rsidR="00E6064D" w:rsidRPr="003459FC" w:rsidRDefault="00E6064D" w:rsidP="003459FC">
      <w:pPr>
        <w:pStyle w:val="af5"/>
        <w:jc w:val="both"/>
        <w:rPr>
          <w:b/>
          <w:sz w:val="24"/>
          <w:szCs w:val="24"/>
        </w:rPr>
      </w:pPr>
      <w:r w:rsidRPr="003459FC">
        <w:rPr>
          <w:b/>
          <w:sz w:val="24"/>
          <w:szCs w:val="24"/>
        </w:rPr>
        <w:t>Модуль "Автоматизированные системы". </w:t>
      </w:r>
    </w:p>
    <w:p w:rsidR="00E6064D" w:rsidRPr="003459FC" w:rsidRDefault="00E6064D" w:rsidP="003459FC">
      <w:pPr>
        <w:pStyle w:val="af5"/>
        <w:jc w:val="both"/>
        <w:rPr>
          <w:sz w:val="24"/>
          <w:szCs w:val="24"/>
        </w:rPr>
      </w:pPr>
      <w:r w:rsidRPr="003459FC">
        <w:rPr>
          <w:b/>
          <w:sz w:val="24"/>
          <w:szCs w:val="24"/>
        </w:rPr>
        <w:t>8 - 9 классы</w:t>
      </w:r>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Введение в автоматизированные системы.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Определение автоматизации, общие принципы управления технологическим процессом. Автоматизированные системы, используемые на промышленных предприятиях региона.</w:t>
      </w:r>
      <w:bookmarkStart w:id="1365" w:name="l27216"/>
      <w:bookmarkEnd w:id="1365"/>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Управляющие и управляемые системы. Понятие обратной связи, ошибка регулирования, корректирующие устройства.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Виды автоматизированных систем, их применение на производстве.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Элементарная база автоматизированных систем.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Понятие об электрическом токе, проводники и диэлектрики. Создание электрических цепей, соединение проводников. Основные электрические устройства и системы: щиты и оборудование щитов, элементы управления и сигнализации, силовое оборудование, кабеленесущие системы, провода и кабели. Разработка стенда программирования модели автоматизированной системы.</w:t>
      </w:r>
      <w:bookmarkStart w:id="1366" w:name="l27037"/>
      <w:bookmarkEnd w:id="1366"/>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Управление техническими системами.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Технические средства и системы управления. Программируемое логическое реле в управлении и автоматизации процессов. Графический язык программирования, библиотеки блоков. Создание простых алгоритмов и программ для управления технологическим процессом. Создание алгоритма пуска и реверса электродвигателя. Управление освещением в п</w:t>
      </w:r>
      <w:r w:rsidR="003459FC" w:rsidRPr="003459FC">
        <w:rPr>
          <w:sz w:val="24"/>
          <w:szCs w:val="24"/>
        </w:rPr>
        <w:t xml:space="preserve">омещениях.  </w:t>
      </w:r>
      <w:r w:rsidRPr="003459FC">
        <w:rPr>
          <w:sz w:val="24"/>
          <w:szCs w:val="24"/>
        </w:rPr>
        <w:t>(в ред. Приказа Минпросвещения РФ </w:t>
      </w:r>
      <w:hyperlink r:id="rId25" w:anchor="l19665" w:tgtFrame="_blank">
        <w:r w:rsidRPr="003459FC">
          <w:rPr>
            <w:rStyle w:val="a5"/>
            <w:sz w:val="24"/>
            <w:szCs w:val="24"/>
          </w:rPr>
          <w:t>от 17.07.2024 N 495)</w:t>
        </w:r>
      </w:hyperlink>
    </w:p>
    <w:p w:rsidR="00E6064D" w:rsidRPr="003459FC" w:rsidRDefault="00E6064D" w:rsidP="003459FC">
      <w:pPr>
        <w:pStyle w:val="af5"/>
        <w:jc w:val="both"/>
        <w:rPr>
          <w:b/>
          <w:sz w:val="24"/>
          <w:szCs w:val="24"/>
        </w:rPr>
      </w:pPr>
      <w:r w:rsidRPr="003459FC">
        <w:rPr>
          <w:b/>
          <w:sz w:val="24"/>
          <w:szCs w:val="24"/>
        </w:rPr>
        <w:t>Модуль "Животноводство". </w:t>
      </w:r>
    </w:p>
    <w:p w:rsidR="00E6064D" w:rsidRPr="003459FC" w:rsidRDefault="00E6064D" w:rsidP="003459FC">
      <w:pPr>
        <w:pStyle w:val="af5"/>
        <w:jc w:val="both"/>
        <w:rPr>
          <w:b/>
          <w:sz w:val="24"/>
          <w:szCs w:val="24"/>
        </w:rPr>
      </w:pPr>
      <w:r w:rsidRPr="003459FC">
        <w:rPr>
          <w:b/>
          <w:sz w:val="24"/>
          <w:szCs w:val="24"/>
        </w:rPr>
        <w:t>7 - 8 классы. </w:t>
      </w:r>
      <w:r w:rsidR="003459FC" w:rsidRPr="003459FC">
        <w:rPr>
          <w:b/>
          <w:sz w:val="24"/>
          <w:szCs w:val="24"/>
        </w:rPr>
        <w:t xml:space="preserve"> </w:t>
      </w:r>
    </w:p>
    <w:p w:rsidR="00E6064D" w:rsidRPr="003459FC" w:rsidRDefault="00E6064D" w:rsidP="003459FC">
      <w:pPr>
        <w:pStyle w:val="af5"/>
        <w:jc w:val="both"/>
        <w:rPr>
          <w:sz w:val="24"/>
          <w:szCs w:val="24"/>
        </w:rPr>
      </w:pPr>
      <w:r w:rsidRPr="003459FC">
        <w:rPr>
          <w:sz w:val="24"/>
          <w:szCs w:val="24"/>
        </w:rPr>
        <w:lastRenderedPageBreak/>
        <w:t>Элементы технологий выращивания сельскохозяйственных животных.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Домашние животные. Сельскохозяйственные животные.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Содержание сельскохозяйственных животных: помещение, оборудование, уход.</w:t>
      </w:r>
      <w:bookmarkStart w:id="1367" w:name="l27039"/>
      <w:bookmarkEnd w:id="1367"/>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Разведение животных. Породы животных, их создание.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Лечение животных. Понятие о ветеринарии.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Заготовка кормов. Кормление животных. Питательность корма. Рацион.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Животные у нас дома. Забота о домашних и бездомных животных.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Проблема клонирования живых организмов. Социальные и этические проблемы.</w:t>
      </w:r>
      <w:bookmarkStart w:id="1368" w:name="l27040"/>
      <w:bookmarkEnd w:id="1368"/>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Производство животноводческих продуктов.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Животноводческие предприятия. Оборудование и микроклимат животноводческих и птицеводческих предприятий. Выращивание животных. Использование и хранение животноводческой продукции.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Использование цифровых технологий в животноводстве.</w:t>
      </w:r>
      <w:bookmarkStart w:id="1369" w:name="l27219"/>
      <w:bookmarkEnd w:id="1369"/>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Цифровая ферма:</w:t>
      </w:r>
      <w:bookmarkStart w:id="1370" w:name="l27041"/>
      <w:bookmarkEnd w:id="1370"/>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автоматическое кормление животных;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автоматическая дойка;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уборка помещения и другое.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Цифровая "умная" ферма - перспективное направление роботизации в животноводстве.</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Профессии, связанные с деятельностью животновода </w:t>
      </w:r>
    </w:p>
    <w:p w:rsidR="00E6064D" w:rsidRPr="003459FC" w:rsidRDefault="00E6064D" w:rsidP="003459FC">
      <w:pPr>
        <w:pStyle w:val="af5"/>
        <w:jc w:val="both"/>
        <w:rPr>
          <w:sz w:val="24"/>
          <w:szCs w:val="24"/>
        </w:rPr>
      </w:pPr>
      <w:r w:rsidRPr="003459FC">
        <w:rPr>
          <w:sz w:val="24"/>
          <w:szCs w:val="24"/>
        </w:rPr>
        <w:t>Зоотехник, зооинженер, ветеринар, оператор птицефабрики, оператор животноводческих ферм и другие профессии. Использование информационных цифровых технологий в профессиональной деятельности. </w:t>
      </w:r>
    </w:p>
    <w:p w:rsidR="00E6064D" w:rsidRPr="003459FC" w:rsidRDefault="00E6064D" w:rsidP="003459FC">
      <w:pPr>
        <w:pStyle w:val="af5"/>
        <w:jc w:val="both"/>
        <w:rPr>
          <w:b/>
          <w:sz w:val="24"/>
          <w:szCs w:val="24"/>
        </w:rPr>
      </w:pPr>
      <w:r w:rsidRPr="003459FC">
        <w:rPr>
          <w:b/>
          <w:sz w:val="24"/>
          <w:szCs w:val="24"/>
        </w:rPr>
        <w:t>.Модуль "Растениеводство". </w:t>
      </w:r>
    </w:p>
    <w:p w:rsidR="00E6064D" w:rsidRPr="003459FC" w:rsidRDefault="00E6064D" w:rsidP="003459FC">
      <w:pPr>
        <w:pStyle w:val="af5"/>
        <w:jc w:val="both"/>
        <w:rPr>
          <w:b/>
          <w:sz w:val="24"/>
          <w:szCs w:val="24"/>
        </w:rPr>
      </w:pPr>
      <w:r w:rsidRPr="003459FC">
        <w:rPr>
          <w:b/>
          <w:sz w:val="24"/>
          <w:szCs w:val="24"/>
        </w:rPr>
        <w:t>7 - 8 классы. </w:t>
      </w:r>
      <w:r w:rsidR="003459FC" w:rsidRPr="003459FC">
        <w:rPr>
          <w:b/>
          <w:sz w:val="24"/>
          <w:szCs w:val="24"/>
        </w:rPr>
        <w:t xml:space="preserve"> </w:t>
      </w:r>
    </w:p>
    <w:p w:rsidR="00E6064D" w:rsidRPr="003459FC" w:rsidRDefault="00E6064D" w:rsidP="003459FC">
      <w:pPr>
        <w:pStyle w:val="af5"/>
        <w:jc w:val="both"/>
        <w:rPr>
          <w:sz w:val="24"/>
          <w:szCs w:val="24"/>
        </w:rPr>
      </w:pPr>
      <w:r w:rsidRPr="003459FC">
        <w:rPr>
          <w:sz w:val="24"/>
          <w:szCs w:val="24"/>
        </w:rPr>
        <w:t>Элементы технологий выращивания сельскохозяйственных культур.</w:t>
      </w:r>
      <w:bookmarkStart w:id="1371" w:name="l27220"/>
      <w:bookmarkEnd w:id="1371"/>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Земледелие как поворотный пункт развития человеческой цивилизации. Земля как величайшая ценность человечества. История земледелия.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Почвы, виды почв. Плодородие почв.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Инструменты для обработки почвы: ручные и механизированные. Сельскохозяйственная техника.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Культурные растения и их классификация.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Выращивание растений на школьном (приусадебном) участке.</w:t>
      </w:r>
      <w:bookmarkStart w:id="1372" w:name="l27044"/>
      <w:bookmarkEnd w:id="1372"/>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Полезные для человека дикорастущие растения и их классификация.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Сбор, заготовка и хранение полезных для человека дикорастущих растений и их плодов. Сбор и заготовка грибов. Соблюдение правил безопасности.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Сохранение природной среды.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Сельскохозяйственное производство.</w:t>
      </w:r>
      <w:bookmarkStart w:id="1373" w:name="l27222"/>
      <w:bookmarkEnd w:id="1373"/>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Особенности сельскохозяйственного производства: сезонность, природно-климатические условия, слабая прогнозируемость показателей. Агропромышленные комплексы. Компьютерное оснащение сельскохозяйственной техники.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Автоматизация и роботизация сельскохозяйственного производства: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анализаторы почвы с использованием спутниковой системы навигации;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автоматизация тепличного хозяйства;</w:t>
      </w:r>
      <w:bookmarkStart w:id="1374" w:name="l27046"/>
      <w:bookmarkEnd w:id="1374"/>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применение роботов-манипуляторов для уборки урожая;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внесение удобрения на основе данных от азотно-спектральных датчиков;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определение критических точек полей с помощью спутниковых снимков;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использование беспилотных летательных аппаратов.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Генно-модифицированные растения: положительные и отрицательные аспекты.</w:t>
      </w:r>
      <w:bookmarkStart w:id="1375" w:name="l27047"/>
      <w:bookmarkEnd w:id="1375"/>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Сельскохозяйственные профессии.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 xml:space="preserve">Профессии в сельском хозяйстве: агроном, агрохимик, агроинженер, тракторист-машинист сельскохозяйственного производства и другие профессии. Особенности профессиональной </w:t>
      </w:r>
      <w:r w:rsidRPr="003459FC">
        <w:rPr>
          <w:sz w:val="24"/>
          <w:szCs w:val="24"/>
        </w:rPr>
        <w:lastRenderedPageBreak/>
        <w:t>деятельности в сельском хозяйстве. Использование цифровых технологий в профессиональной деятельности.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При реализации содержания учебного предмета "Труд (технология)" недоступные и (или) небезопасные для обучающихся с НОДА виды учебно-практической деятельности должны быть исключены или заменены на другие.</w:t>
      </w:r>
      <w:bookmarkStart w:id="1376" w:name="l27048"/>
      <w:bookmarkEnd w:id="1376"/>
      <w:r w:rsidRPr="003459FC">
        <w:rPr>
          <w:sz w:val="24"/>
          <w:szCs w:val="24"/>
        </w:rPr>
        <w:t> </w:t>
      </w:r>
      <w:r w:rsidR="003459FC" w:rsidRPr="003459FC">
        <w:rPr>
          <w:sz w:val="24"/>
          <w:szCs w:val="24"/>
        </w:rPr>
        <w:t xml:space="preserve"> </w:t>
      </w:r>
    </w:p>
    <w:p w:rsidR="003459FC" w:rsidRPr="003459FC" w:rsidRDefault="003459FC" w:rsidP="003459FC">
      <w:pPr>
        <w:pStyle w:val="af5"/>
        <w:rPr>
          <w:sz w:val="24"/>
          <w:szCs w:val="24"/>
        </w:rPr>
      </w:pPr>
    </w:p>
    <w:p w:rsidR="00E6064D" w:rsidRPr="003459FC" w:rsidRDefault="00E6064D" w:rsidP="003459FC">
      <w:pPr>
        <w:pStyle w:val="af5"/>
        <w:jc w:val="both"/>
        <w:rPr>
          <w:b/>
          <w:sz w:val="24"/>
          <w:szCs w:val="24"/>
        </w:rPr>
      </w:pPr>
      <w:r w:rsidRPr="003459FC">
        <w:rPr>
          <w:b/>
          <w:sz w:val="24"/>
          <w:szCs w:val="24"/>
        </w:rPr>
        <w:t>Планируемые результаты освоения учебного предмета "Труд (технология)" на уровне основного общего образования </w:t>
      </w:r>
    </w:p>
    <w:p w:rsidR="00E6064D" w:rsidRPr="003459FC" w:rsidRDefault="00E6064D" w:rsidP="003459FC">
      <w:pPr>
        <w:pStyle w:val="af5"/>
        <w:jc w:val="both"/>
        <w:rPr>
          <w:sz w:val="24"/>
          <w:szCs w:val="24"/>
        </w:rPr>
      </w:pPr>
      <w:r w:rsidRPr="003459FC">
        <w:rPr>
          <w:sz w:val="24"/>
          <w:szCs w:val="24"/>
        </w:rPr>
        <w:t>Изучение содержания предмета "Труд (технология)" на уровне основного общего образования направлено на достижение обучающимися с НОДА личностных, метапредметных и предметных результатов освоения содержания учебного предмета.</w:t>
      </w:r>
      <w:bookmarkStart w:id="1377" w:name="l27226"/>
      <w:bookmarkEnd w:id="1377"/>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С учетом дифференцированного характера требований к планируемым образовательным результатам обучающихся с НОДА текущая и промежуточная аттестация по учебному предмету "Труд (технология)" проводится с использованием разработанных педагогом контрольно-измерительных материалов. Включение обучающихся с НОДА во внешние процедуры оценки достижений по предмету проводится только по желанию самих обучающихся с НОДА и их родителей (законных представителей).</w:t>
      </w:r>
      <w:bookmarkStart w:id="1378" w:name="l27049"/>
      <w:bookmarkEnd w:id="1378"/>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В результате изучения учебного предмета "Труд (технология)" на уровне основного общего образования у обучающегося с НОДА будут сформированы следующие личностные результаты в части:</w:t>
      </w:r>
      <w:bookmarkStart w:id="1379" w:name="l27227"/>
      <w:bookmarkEnd w:id="1379"/>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патриотического воспитания: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проявление интереса к истории и современному состоянию российской науки и технологии;</w:t>
      </w:r>
      <w:bookmarkStart w:id="1380" w:name="l27050"/>
      <w:bookmarkEnd w:id="1380"/>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ценностное отношение к достижениям российских инженеров и ученых;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гражданского и духовно-нравственного воспитания: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готовность к активному участию в обсуждении общественно значимых и этических проблем, связанных с современными технологиями, в особенности технологиями четвертой промышленной революции с учетом речевых возможностей обучающихся с НОДА;</w:t>
      </w:r>
      <w:bookmarkStart w:id="1381" w:name="l27228"/>
      <w:bookmarkEnd w:id="1381"/>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осознание важности морально-этических принципов в деятельности, связанной с реализацией технологий;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освоение социальных норм и правил поведения, роли и формы социальной жизни в группах и сообществах, включая взрослые и социальные сообщества;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эстетического воспитания: </w:t>
      </w:r>
      <w:r w:rsidR="003459FC" w:rsidRPr="003459FC">
        <w:rPr>
          <w:sz w:val="24"/>
          <w:szCs w:val="24"/>
        </w:rPr>
        <w:t xml:space="preserve"> </w:t>
      </w:r>
      <w:r w:rsidRPr="003459FC">
        <w:rPr>
          <w:sz w:val="24"/>
          <w:szCs w:val="24"/>
        </w:rPr>
        <w:t>восприятие эстетических качеств предметов труда;</w:t>
      </w:r>
      <w:bookmarkStart w:id="1382" w:name="l27229"/>
      <w:bookmarkEnd w:id="1382"/>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умение создавать эстетически значимые изделия из различных материалов с учетом двигательных возможностей обучающихся с НОДА;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понимание ценности отечественного и мирового искусства, народных традиций и народного творчества в декоративно-прикладном искусстве;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осознание роли художественной культуры как средства коммуникации и самовыражения в современном обществе;</w:t>
      </w:r>
      <w:bookmarkStart w:id="1383" w:name="l27230"/>
      <w:bookmarkEnd w:id="1383"/>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ценности научного познания и практической деятельности: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осознание ценности науки как фундамента технологий;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развитие интереса к исследовательской деятельности, реализации на практике достижений науки;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формирования культуры здоровья и эмоционального благополучия: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осознание ценности безопасного образа жизни в современном технологическом мире, важности правил безопасной работы с инструментами с учетом двигательных возможностей обучающихся с НОДА;</w:t>
      </w:r>
      <w:bookmarkStart w:id="1384" w:name="l27054"/>
      <w:bookmarkEnd w:id="1384"/>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умение распознавать информационные угрозы и осуществлять защиту личности от этих угроз;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трудового воспитания: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уважение к труду, трудящимся, результатам труда (своего и других людей);</w:t>
      </w:r>
      <w:bookmarkStart w:id="1385" w:name="l27231"/>
      <w:bookmarkEnd w:id="1385"/>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lastRenderedPageBreak/>
        <w:t>ориентация на трудовую деятельность, получение профессии, личностное самовыражение в продуктивном, нравственно достойном труде в российском обществе с учетом психофизических особенностей обучающихся с НОДА;</w:t>
      </w:r>
      <w:bookmarkStart w:id="1386" w:name="l27055"/>
      <w:bookmarkEnd w:id="1386"/>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готовность к активному участию в решении возникающих практических трудовых дел, задач технологической и социальной направленности, способность инициировать, планировать и самостоятельно выполнять такого рода деятельность на доступном для обучающихся с НОДА уровне;</w:t>
      </w:r>
      <w:bookmarkStart w:id="1387" w:name="l27232"/>
      <w:bookmarkEnd w:id="1387"/>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умение ориентироваться в мире современных профессий;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умение осознанно выбирать индивидуальную траекторию развития с учетом личных и общественных интересов, потребностей, собственных возможностей;</w:t>
      </w:r>
      <w:bookmarkStart w:id="1388" w:name="l27056"/>
      <w:bookmarkEnd w:id="1388"/>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ориентация на достижение высоких результатов в профессиональной деятельности</w:t>
      </w:r>
      <w:r w:rsidR="003459FC" w:rsidRPr="003459FC">
        <w:rPr>
          <w:sz w:val="24"/>
          <w:szCs w:val="24"/>
        </w:rPr>
        <w:t>;</w:t>
      </w:r>
    </w:p>
    <w:p w:rsidR="00E6064D" w:rsidRPr="003459FC" w:rsidRDefault="00E6064D" w:rsidP="003459FC">
      <w:pPr>
        <w:pStyle w:val="af5"/>
        <w:jc w:val="both"/>
        <w:rPr>
          <w:sz w:val="24"/>
          <w:szCs w:val="24"/>
        </w:rPr>
      </w:pPr>
      <w:r w:rsidRPr="003459FC">
        <w:rPr>
          <w:sz w:val="24"/>
          <w:szCs w:val="24"/>
        </w:rPr>
        <w:t>экологического воспитания: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воспитание бережного отношения к окружающей среде, понимание необходимости соблюдения баланса между природой и техносферой;</w:t>
      </w:r>
      <w:bookmarkStart w:id="1389" w:name="l27233"/>
      <w:bookmarkEnd w:id="1389"/>
      <w:r w:rsidRPr="003459FC">
        <w:rPr>
          <w:sz w:val="24"/>
          <w:szCs w:val="24"/>
        </w:rPr>
        <w:t> </w:t>
      </w:r>
      <w:r w:rsidR="003459FC" w:rsidRPr="003459FC">
        <w:rPr>
          <w:sz w:val="24"/>
          <w:szCs w:val="24"/>
        </w:rPr>
        <w:t xml:space="preserve"> </w:t>
      </w:r>
    </w:p>
    <w:p w:rsidR="00E6064D" w:rsidRPr="003459FC" w:rsidRDefault="00E6064D" w:rsidP="003459FC">
      <w:pPr>
        <w:pStyle w:val="af5"/>
        <w:jc w:val="both"/>
        <w:rPr>
          <w:sz w:val="24"/>
          <w:szCs w:val="24"/>
        </w:rPr>
      </w:pPr>
      <w:r w:rsidRPr="003459FC">
        <w:rPr>
          <w:sz w:val="24"/>
          <w:szCs w:val="24"/>
        </w:rPr>
        <w:t>осознание пределов преобразовательной деятельности человека. </w:t>
      </w:r>
      <w:r w:rsidR="003459FC" w:rsidRPr="003459FC">
        <w:rPr>
          <w:sz w:val="24"/>
          <w:szCs w:val="24"/>
        </w:rPr>
        <w:t xml:space="preserve"> </w:t>
      </w:r>
    </w:p>
    <w:p w:rsidR="003459FC" w:rsidRPr="003934AA" w:rsidRDefault="003459FC" w:rsidP="003934AA">
      <w:pPr>
        <w:pStyle w:val="af5"/>
        <w:jc w:val="both"/>
        <w:rPr>
          <w:sz w:val="24"/>
          <w:szCs w:val="24"/>
        </w:rPr>
      </w:pPr>
    </w:p>
    <w:p w:rsidR="00E6064D" w:rsidRPr="003934AA" w:rsidRDefault="00E6064D" w:rsidP="003934AA">
      <w:pPr>
        <w:pStyle w:val="af5"/>
        <w:jc w:val="both"/>
        <w:rPr>
          <w:b/>
          <w:sz w:val="24"/>
          <w:szCs w:val="24"/>
        </w:rPr>
      </w:pPr>
      <w:r w:rsidRPr="003934AA">
        <w:rPr>
          <w:b/>
          <w:sz w:val="24"/>
          <w:szCs w:val="24"/>
        </w:rPr>
        <w:t>Метапредметные результаты. </w:t>
      </w:r>
      <w:r w:rsidR="003459FC" w:rsidRPr="003934AA">
        <w:rPr>
          <w:b/>
          <w:sz w:val="24"/>
          <w:szCs w:val="24"/>
        </w:rPr>
        <w:t xml:space="preserve"> </w:t>
      </w:r>
    </w:p>
    <w:p w:rsidR="00E6064D" w:rsidRPr="003934AA" w:rsidRDefault="00E6064D" w:rsidP="003934AA">
      <w:pPr>
        <w:pStyle w:val="af5"/>
        <w:jc w:val="both"/>
        <w:rPr>
          <w:sz w:val="24"/>
          <w:szCs w:val="24"/>
        </w:rPr>
      </w:pPr>
      <w:r w:rsidRPr="003934AA">
        <w:rPr>
          <w:sz w:val="24"/>
          <w:szCs w:val="24"/>
        </w:rPr>
        <w:t>В результате изучения учебного предмета "Труд (технология)" на уровне основного общего образования у обучающегося будут сформированы познавательные УУД, регулятивные УУД, коммуникативные УУД. </w:t>
      </w:r>
      <w:r w:rsidR="003459FC" w:rsidRPr="003934AA">
        <w:rPr>
          <w:sz w:val="24"/>
          <w:szCs w:val="24"/>
        </w:rPr>
        <w:t xml:space="preserve"> </w:t>
      </w:r>
    </w:p>
    <w:p w:rsidR="00E6064D" w:rsidRPr="003934AA" w:rsidRDefault="00E6064D" w:rsidP="003934AA">
      <w:pPr>
        <w:pStyle w:val="af5"/>
        <w:jc w:val="both"/>
        <w:rPr>
          <w:b/>
          <w:sz w:val="24"/>
          <w:szCs w:val="24"/>
        </w:rPr>
      </w:pPr>
      <w:r w:rsidRPr="003934AA">
        <w:rPr>
          <w:b/>
          <w:sz w:val="24"/>
          <w:szCs w:val="24"/>
        </w:rPr>
        <w:t>Познавательные УУД. </w:t>
      </w:r>
      <w:r w:rsidR="003459FC" w:rsidRPr="003934AA">
        <w:rPr>
          <w:b/>
          <w:sz w:val="24"/>
          <w:szCs w:val="24"/>
        </w:rPr>
        <w:t xml:space="preserve"> </w:t>
      </w:r>
    </w:p>
    <w:p w:rsidR="00E6064D" w:rsidRPr="003934AA" w:rsidRDefault="00E6064D" w:rsidP="003934AA">
      <w:pPr>
        <w:pStyle w:val="af5"/>
        <w:jc w:val="both"/>
        <w:rPr>
          <w:b/>
          <w:sz w:val="24"/>
          <w:szCs w:val="24"/>
        </w:rPr>
      </w:pPr>
      <w:r w:rsidRPr="003934AA">
        <w:rPr>
          <w:b/>
          <w:sz w:val="24"/>
          <w:szCs w:val="24"/>
        </w:rPr>
        <w:t>Базовые логические действия:</w:t>
      </w:r>
      <w:bookmarkStart w:id="1390" w:name="l27234"/>
      <w:bookmarkEnd w:id="1390"/>
      <w:r w:rsidRPr="003934AA">
        <w:rPr>
          <w:b/>
          <w:sz w:val="24"/>
          <w:szCs w:val="24"/>
        </w:rPr>
        <w:t> </w:t>
      </w:r>
      <w:r w:rsidR="003459FC" w:rsidRPr="003934AA">
        <w:rPr>
          <w:b/>
          <w:sz w:val="24"/>
          <w:szCs w:val="24"/>
        </w:rPr>
        <w:t xml:space="preserve"> </w:t>
      </w:r>
    </w:p>
    <w:p w:rsidR="00E6064D" w:rsidRPr="003934AA" w:rsidRDefault="00E6064D" w:rsidP="003934AA">
      <w:pPr>
        <w:pStyle w:val="af5"/>
        <w:jc w:val="both"/>
        <w:rPr>
          <w:sz w:val="24"/>
          <w:szCs w:val="24"/>
        </w:rPr>
      </w:pPr>
      <w:r w:rsidRPr="003934AA">
        <w:rPr>
          <w:sz w:val="24"/>
          <w:szCs w:val="24"/>
        </w:rPr>
        <w:t>выявлять и характеризовать существенные признаки природных и рукотворных объектов с учетом речевых возможностей обучающихся с НОДА; </w:t>
      </w:r>
    </w:p>
    <w:p w:rsidR="00E6064D" w:rsidRPr="003934AA" w:rsidRDefault="00E6064D" w:rsidP="003934AA">
      <w:pPr>
        <w:pStyle w:val="af5"/>
        <w:jc w:val="both"/>
        <w:rPr>
          <w:sz w:val="24"/>
          <w:szCs w:val="24"/>
        </w:rPr>
      </w:pPr>
      <w:r w:rsidRPr="003934AA">
        <w:rPr>
          <w:sz w:val="24"/>
          <w:szCs w:val="24"/>
        </w:rPr>
        <w:t>устанавливать существенный признак классификации, основание для обобщения и сравнения;</w:t>
      </w:r>
      <w:r w:rsidR="003459FC"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выявлять закономерности и противоречия в рассматриваемых фактах, данных и наблюдениях, относящихся к внешнему миру; </w:t>
      </w:r>
      <w:r w:rsidR="003459FC"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выявлять причинно-следственные связи при изучении природных явлений и процессов, а также процессов, происходящих в техносфере;</w:t>
      </w:r>
      <w:bookmarkStart w:id="1391" w:name="l27059"/>
      <w:bookmarkEnd w:id="1391"/>
      <w:r w:rsidRPr="003934AA">
        <w:rPr>
          <w:sz w:val="24"/>
          <w:szCs w:val="24"/>
        </w:rPr>
        <w:t> </w:t>
      </w:r>
      <w:r w:rsidR="003459FC"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самостоятельно выбирать способ решения поставленной задачи, используя для этого необходимые материалы, инструменты и технологии с учетом психофизических возможностей обучающихся с НОДА. </w:t>
      </w:r>
      <w:r w:rsidR="003459FC" w:rsidRPr="003934AA">
        <w:rPr>
          <w:sz w:val="24"/>
          <w:szCs w:val="24"/>
        </w:rPr>
        <w:t xml:space="preserve"> </w:t>
      </w:r>
    </w:p>
    <w:p w:rsidR="00E6064D" w:rsidRPr="003934AA" w:rsidRDefault="00E6064D" w:rsidP="003934AA">
      <w:pPr>
        <w:pStyle w:val="af5"/>
        <w:jc w:val="both"/>
        <w:rPr>
          <w:b/>
          <w:sz w:val="24"/>
          <w:szCs w:val="24"/>
        </w:rPr>
      </w:pPr>
      <w:r w:rsidRPr="003934AA">
        <w:rPr>
          <w:b/>
          <w:sz w:val="24"/>
          <w:szCs w:val="24"/>
        </w:rPr>
        <w:t>Базовые проектные действия: </w:t>
      </w:r>
      <w:r w:rsidR="003459FC" w:rsidRPr="003934AA">
        <w:rPr>
          <w:b/>
          <w:sz w:val="24"/>
          <w:szCs w:val="24"/>
        </w:rPr>
        <w:t xml:space="preserve"> </w:t>
      </w:r>
    </w:p>
    <w:p w:rsidR="00E6064D" w:rsidRPr="003934AA" w:rsidRDefault="00E6064D" w:rsidP="003934AA">
      <w:pPr>
        <w:pStyle w:val="af5"/>
        <w:jc w:val="both"/>
        <w:rPr>
          <w:sz w:val="24"/>
          <w:szCs w:val="24"/>
        </w:rPr>
      </w:pPr>
      <w:r w:rsidRPr="003934AA">
        <w:rPr>
          <w:sz w:val="24"/>
          <w:szCs w:val="24"/>
        </w:rPr>
        <w:t>формулировать проблему, связанные с ней цели и задачи деятельности;</w:t>
      </w:r>
      <w:bookmarkStart w:id="1392" w:name="l27236"/>
      <w:bookmarkEnd w:id="1392"/>
      <w:r w:rsidRPr="003934AA">
        <w:rPr>
          <w:sz w:val="24"/>
          <w:szCs w:val="24"/>
        </w:rPr>
        <w:t> </w:t>
      </w:r>
      <w:r w:rsidR="003459FC"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осуществлять планирование проектной деятельности;</w:t>
      </w:r>
      <w:bookmarkStart w:id="1393" w:name="l27060"/>
      <w:bookmarkEnd w:id="1393"/>
      <w:r w:rsidRPr="003934AA">
        <w:rPr>
          <w:sz w:val="24"/>
          <w:szCs w:val="24"/>
        </w:rPr>
        <w:t> </w:t>
      </w:r>
      <w:r w:rsidR="003459FC"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разрабатывать и реализовывать проектный замысел и оформлять его в форме "продукта" на доступном для обучающихся с НОДА уровне; </w:t>
      </w:r>
      <w:r w:rsidR="003459FC"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осуществлять самооценку процесса и результата проектной деятельности, взаимооценку. </w:t>
      </w:r>
      <w:r w:rsidR="003459FC" w:rsidRPr="003934AA">
        <w:rPr>
          <w:sz w:val="24"/>
          <w:szCs w:val="24"/>
        </w:rPr>
        <w:t xml:space="preserve"> </w:t>
      </w:r>
    </w:p>
    <w:p w:rsidR="00E6064D" w:rsidRPr="003934AA" w:rsidRDefault="00E6064D" w:rsidP="003934AA">
      <w:pPr>
        <w:pStyle w:val="af5"/>
        <w:jc w:val="both"/>
        <w:rPr>
          <w:b/>
          <w:sz w:val="24"/>
          <w:szCs w:val="24"/>
        </w:rPr>
      </w:pPr>
      <w:r w:rsidRPr="003934AA">
        <w:rPr>
          <w:b/>
          <w:sz w:val="24"/>
          <w:szCs w:val="24"/>
        </w:rPr>
        <w:t>Базовые исследовательские действия:</w:t>
      </w:r>
      <w:r w:rsidR="003459FC" w:rsidRPr="003934AA">
        <w:rPr>
          <w:b/>
          <w:sz w:val="24"/>
          <w:szCs w:val="24"/>
        </w:rPr>
        <w:t xml:space="preserve"> </w:t>
      </w:r>
    </w:p>
    <w:p w:rsidR="00E6064D" w:rsidRPr="003934AA" w:rsidRDefault="00E6064D" w:rsidP="003934AA">
      <w:pPr>
        <w:pStyle w:val="af5"/>
        <w:jc w:val="both"/>
        <w:rPr>
          <w:sz w:val="24"/>
          <w:szCs w:val="24"/>
        </w:rPr>
      </w:pPr>
      <w:r w:rsidRPr="003934AA">
        <w:rPr>
          <w:sz w:val="24"/>
          <w:szCs w:val="24"/>
        </w:rPr>
        <w:t>использовать вопросы как исследовательский инструмент познания;</w:t>
      </w:r>
      <w:bookmarkStart w:id="1394" w:name="l27061"/>
      <w:bookmarkEnd w:id="1394"/>
      <w:r w:rsidRPr="003934AA">
        <w:rPr>
          <w:sz w:val="24"/>
          <w:szCs w:val="24"/>
        </w:rPr>
        <w:t> </w:t>
      </w:r>
      <w:r w:rsidR="003459FC"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формировать запросы к информационной системе с целью получения необходимой информации; </w:t>
      </w:r>
      <w:r w:rsidR="003459FC"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оценивать полноту, достоверность и актуальность полученной информации; </w:t>
      </w:r>
      <w:r w:rsidR="003934AA"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опытным путем изучать свойства различных материалов с учетом психофизических особенностей обучающихся с НОДА; </w:t>
      </w:r>
      <w:r w:rsidR="003934AA"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овладевать навыками измерения величин с помощью измерительных инструментов, оценивать погрешность измерения, уметь осуществлять арифметические действия с приближенными величинами с учетом индивидуальных возможностей обучающихся с НОДА;</w:t>
      </w:r>
      <w:bookmarkStart w:id="1395" w:name="l27062"/>
      <w:bookmarkEnd w:id="1395"/>
      <w:r w:rsidRPr="003934AA">
        <w:rPr>
          <w:sz w:val="24"/>
          <w:szCs w:val="24"/>
        </w:rPr>
        <w:t> </w:t>
      </w:r>
      <w:r w:rsidR="003934AA"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строить и оценивать модели объектов, явлений и процессов с учетом индивидуальных особенностей обучающихся с НОДА; </w:t>
      </w:r>
      <w:r w:rsidR="003934AA"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lastRenderedPageBreak/>
        <w:t>уметь создавать, применять и преобразовывать знаки и символы, модели и схемы для решения учебных и познавательных задач с учетом индивидуальных возможностей обучающихся с НОДА;</w:t>
      </w:r>
      <w:bookmarkStart w:id="1396" w:name="l27238"/>
      <w:bookmarkEnd w:id="1396"/>
      <w:r w:rsidRPr="003934AA">
        <w:rPr>
          <w:sz w:val="24"/>
          <w:szCs w:val="24"/>
        </w:rPr>
        <w:t> </w:t>
      </w:r>
      <w:r w:rsidR="003934AA"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уметь оценивать правильность выполнения учебной задачи, собственные возможности ее решения;</w:t>
      </w:r>
      <w:bookmarkStart w:id="1397" w:name="l27063"/>
      <w:bookmarkEnd w:id="1397"/>
      <w:r w:rsidRPr="003934AA">
        <w:rPr>
          <w:sz w:val="24"/>
          <w:szCs w:val="24"/>
        </w:rPr>
        <w:t> </w:t>
      </w:r>
      <w:r w:rsidR="003934AA"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прогнозировать поведение технической системы, в том числе с учетом синергетических эффектов. </w:t>
      </w:r>
      <w:r w:rsidR="003934AA" w:rsidRPr="003934AA">
        <w:rPr>
          <w:sz w:val="24"/>
          <w:szCs w:val="24"/>
        </w:rPr>
        <w:t xml:space="preserve"> </w:t>
      </w:r>
    </w:p>
    <w:p w:rsidR="00E6064D" w:rsidRPr="003934AA" w:rsidRDefault="00E6064D" w:rsidP="003934AA">
      <w:pPr>
        <w:pStyle w:val="af5"/>
        <w:jc w:val="both"/>
        <w:rPr>
          <w:b/>
          <w:sz w:val="24"/>
          <w:szCs w:val="24"/>
        </w:rPr>
      </w:pPr>
      <w:r w:rsidRPr="003934AA">
        <w:rPr>
          <w:b/>
          <w:sz w:val="24"/>
          <w:szCs w:val="24"/>
        </w:rPr>
        <w:t>Работать с информацией: </w:t>
      </w:r>
      <w:r w:rsidR="003934AA" w:rsidRPr="003934AA">
        <w:rPr>
          <w:b/>
          <w:sz w:val="24"/>
          <w:szCs w:val="24"/>
        </w:rPr>
        <w:t xml:space="preserve"> </w:t>
      </w:r>
    </w:p>
    <w:p w:rsidR="00E6064D" w:rsidRPr="003934AA" w:rsidRDefault="00E6064D" w:rsidP="003934AA">
      <w:pPr>
        <w:pStyle w:val="af5"/>
        <w:jc w:val="both"/>
        <w:rPr>
          <w:sz w:val="24"/>
          <w:szCs w:val="24"/>
        </w:rPr>
      </w:pPr>
      <w:r w:rsidRPr="003934AA">
        <w:rPr>
          <w:sz w:val="24"/>
          <w:szCs w:val="24"/>
        </w:rPr>
        <w:t>выбирать форму представления информации в зависимости от поставленной задачи;</w:t>
      </w:r>
      <w:r w:rsidR="003934AA"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понимать различие между данными, информацией и знаниями;</w:t>
      </w:r>
      <w:bookmarkStart w:id="1398" w:name="l27239"/>
      <w:bookmarkEnd w:id="1398"/>
      <w:r w:rsidRPr="003934AA">
        <w:rPr>
          <w:sz w:val="24"/>
          <w:szCs w:val="24"/>
        </w:rPr>
        <w:t> </w:t>
      </w:r>
      <w:r w:rsidR="003934AA"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владеть начальными навыками работы с "большими данными"; владеть технологией трансформации данных в информацию, информации в знания. </w:t>
      </w:r>
      <w:r w:rsidR="003934AA" w:rsidRPr="003934AA">
        <w:rPr>
          <w:sz w:val="24"/>
          <w:szCs w:val="24"/>
        </w:rPr>
        <w:t xml:space="preserve"> </w:t>
      </w:r>
    </w:p>
    <w:p w:rsidR="00E6064D" w:rsidRPr="003934AA" w:rsidRDefault="00E6064D" w:rsidP="003934AA">
      <w:pPr>
        <w:pStyle w:val="af5"/>
        <w:jc w:val="both"/>
        <w:rPr>
          <w:b/>
          <w:sz w:val="24"/>
          <w:szCs w:val="24"/>
        </w:rPr>
      </w:pPr>
      <w:r w:rsidRPr="003934AA">
        <w:rPr>
          <w:b/>
          <w:sz w:val="24"/>
          <w:szCs w:val="24"/>
        </w:rPr>
        <w:t>Регулятивные УУД. </w:t>
      </w:r>
      <w:r w:rsidR="003934AA" w:rsidRPr="003934AA">
        <w:rPr>
          <w:b/>
          <w:sz w:val="24"/>
          <w:szCs w:val="24"/>
        </w:rPr>
        <w:t xml:space="preserve"> </w:t>
      </w:r>
    </w:p>
    <w:p w:rsidR="00E6064D" w:rsidRPr="003934AA" w:rsidRDefault="00E6064D" w:rsidP="003934AA">
      <w:pPr>
        <w:pStyle w:val="af5"/>
        <w:jc w:val="both"/>
        <w:rPr>
          <w:b/>
          <w:sz w:val="24"/>
          <w:szCs w:val="24"/>
        </w:rPr>
      </w:pPr>
      <w:r w:rsidRPr="003934AA">
        <w:rPr>
          <w:b/>
          <w:sz w:val="24"/>
          <w:szCs w:val="24"/>
        </w:rPr>
        <w:t>Самоорганизация:</w:t>
      </w:r>
      <w:r w:rsidR="003934AA" w:rsidRPr="003934AA">
        <w:rPr>
          <w:b/>
          <w:sz w:val="24"/>
          <w:szCs w:val="24"/>
        </w:rPr>
        <w:t xml:space="preserve"> </w:t>
      </w:r>
    </w:p>
    <w:p w:rsidR="00E6064D" w:rsidRPr="003934AA" w:rsidRDefault="00E6064D" w:rsidP="003934AA">
      <w:pPr>
        <w:pStyle w:val="af5"/>
        <w:jc w:val="both"/>
        <w:rPr>
          <w:sz w:val="24"/>
          <w:szCs w:val="24"/>
        </w:rPr>
      </w:pPr>
      <w:r w:rsidRPr="003934AA">
        <w:rPr>
          <w:sz w:val="24"/>
          <w:szCs w:val="24"/>
        </w:rPr>
        <w:t>уметь самостоятельно определять цели и планировать пути их достижения, в том числе альтернативные, осознанно выбирать наиболее эффективные способы решения учебных и познавательных задач с учетом индивидуальных особенностей обучающихся с НОДА;</w:t>
      </w:r>
      <w:bookmarkStart w:id="1399" w:name="l27065"/>
      <w:bookmarkEnd w:id="1399"/>
      <w:r w:rsidR="003934AA"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уметь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bookmarkStart w:id="1400" w:name="l27240"/>
      <w:bookmarkEnd w:id="1400"/>
      <w:r w:rsidRPr="003934AA">
        <w:rPr>
          <w:sz w:val="24"/>
          <w:szCs w:val="24"/>
        </w:rPr>
        <w:t> </w:t>
      </w:r>
      <w:r w:rsidR="003934AA"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делать выбор и брать ответственность за решение. </w:t>
      </w:r>
      <w:r w:rsidR="003934AA" w:rsidRPr="003934AA">
        <w:rPr>
          <w:sz w:val="24"/>
          <w:szCs w:val="24"/>
        </w:rPr>
        <w:t xml:space="preserve"> </w:t>
      </w:r>
    </w:p>
    <w:p w:rsidR="00E6064D" w:rsidRPr="003934AA" w:rsidRDefault="00E6064D" w:rsidP="003934AA">
      <w:pPr>
        <w:pStyle w:val="af5"/>
        <w:jc w:val="both"/>
        <w:rPr>
          <w:b/>
          <w:sz w:val="24"/>
          <w:szCs w:val="24"/>
        </w:rPr>
      </w:pPr>
      <w:r w:rsidRPr="003934AA">
        <w:rPr>
          <w:b/>
          <w:sz w:val="24"/>
          <w:szCs w:val="24"/>
        </w:rPr>
        <w:t>Самоконтроль (рефлексия):</w:t>
      </w:r>
      <w:bookmarkStart w:id="1401" w:name="l27066"/>
      <w:bookmarkEnd w:id="1401"/>
      <w:r w:rsidRPr="003934AA">
        <w:rPr>
          <w:b/>
          <w:sz w:val="24"/>
          <w:szCs w:val="24"/>
        </w:rPr>
        <w:t> </w:t>
      </w:r>
      <w:r w:rsidR="003934AA" w:rsidRPr="003934AA">
        <w:rPr>
          <w:b/>
          <w:sz w:val="24"/>
          <w:szCs w:val="24"/>
        </w:rPr>
        <w:t xml:space="preserve"> </w:t>
      </w:r>
    </w:p>
    <w:p w:rsidR="00E6064D" w:rsidRPr="003934AA" w:rsidRDefault="00E6064D" w:rsidP="003934AA">
      <w:pPr>
        <w:pStyle w:val="af5"/>
        <w:jc w:val="both"/>
        <w:rPr>
          <w:sz w:val="24"/>
          <w:szCs w:val="24"/>
        </w:rPr>
      </w:pPr>
      <w:r w:rsidRPr="003934AA">
        <w:rPr>
          <w:sz w:val="24"/>
          <w:szCs w:val="24"/>
        </w:rPr>
        <w:t>давать адекватную оценку ситуации и предлагать план ее изменения; </w:t>
      </w:r>
      <w:r w:rsidR="003934AA"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объяснять причины достижения (недостижения) результатов преобразовательной деятельности; </w:t>
      </w:r>
      <w:r w:rsidR="003934AA"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вносить необходимые коррективы в деятельность по решению задачи или по осуществлению проекта;</w:t>
      </w:r>
      <w:r w:rsidR="003934AA"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оценивать соответствие результата цели и условиям и при необходимости корректировать цель и процесс ее достижения.</w:t>
      </w:r>
      <w:bookmarkStart w:id="1402" w:name="l27067"/>
      <w:bookmarkEnd w:id="1402"/>
      <w:r w:rsidRPr="003934AA">
        <w:rPr>
          <w:sz w:val="24"/>
          <w:szCs w:val="24"/>
        </w:rPr>
        <w:t> </w:t>
      </w:r>
      <w:r w:rsidR="003934AA" w:rsidRPr="003934AA">
        <w:rPr>
          <w:sz w:val="24"/>
          <w:szCs w:val="24"/>
        </w:rPr>
        <w:t xml:space="preserve"> </w:t>
      </w:r>
    </w:p>
    <w:p w:rsidR="00E6064D" w:rsidRPr="003934AA" w:rsidRDefault="00E6064D" w:rsidP="003934AA">
      <w:pPr>
        <w:pStyle w:val="af5"/>
        <w:jc w:val="both"/>
        <w:rPr>
          <w:b/>
          <w:sz w:val="24"/>
          <w:szCs w:val="24"/>
        </w:rPr>
      </w:pPr>
      <w:r w:rsidRPr="003934AA">
        <w:rPr>
          <w:b/>
          <w:sz w:val="24"/>
          <w:szCs w:val="24"/>
        </w:rPr>
        <w:t>Умения принятия себя и других: </w:t>
      </w:r>
      <w:r w:rsidR="003934AA" w:rsidRPr="003934AA">
        <w:rPr>
          <w:b/>
          <w:sz w:val="24"/>
          <w:szCs w:val="24"/>
        </w:rPr>
        <w:t xml:space="preserve"> </w:t>
      </w:r>
    </w:p>
    <w:p w:rsidR="00E6064D" w:rsidRPr="003934AA" w:rsidRDefault="00E6064D" w:rsidP="003934AA">
      <w:pPr>
        <w:pStyle w:val="af5"/>
        <w:jc w:val="both"/>
        <w:rPr>
          <w:sz w:val="24"/>
          <w:szCs w:val="24"/>
        </w:rPr>
      </w:pPr>
      <w:r w:rsidRPr="003934AA">
        <w:rPr>
          <w:sz w:val="24"/>
          <w:szCs w:val="24"/>
        </w:rPr>
        <w:t>признавать свое право на ошибку при решении задач или при реализации проекта, такое же право другого на подобные ошибки. </w:t>
      </w:r>
      <w:r w:rsidR="003934AA" w:rsidRPr="003934AA">
        <w:rPr>
          <w:sz w:val="24"/>
          <w:szCs w:val="24"/>
        </w:rPr>
        <w:t xml:space="preserve"> </w:t>
      </w:r>
    </w:p>
    <w:p w:rsidR="00E6064D" w:rsidRPr="003934AA" w:rsidRDefault="00E6064D" w:rsidP="003934AA">
      <w:pPr>
        <w:pStyle w:val="af5"/>
        <w:jc w:val="both"/>
        <w:rPr>
          <w:b/>
          <w:sz w:val="24"/>
          <w:szCs w:val="24"/>
        </w:rPr>
      </w:pPr>
      <w:r w:rsidRPr="003934AA">
        <w:rPr>
          <w:b/>
          <w:sz w:val="24"/>
          <w:szCs w:val="24"/>
        </w:rPr>
        <w:t>Коммуникативные УУД. </w:t>
      </w:r>
      <w:r w:rsidR="003934AA" w:rsidRPr="003934AA">
        <w:rPr>
          <w:b/>
          <w:sz w:val="24"/>
          <w:szCs w:val="24"/>
        </w:rPr>
        <w:t xml:space="preserve"> </w:t>
      </w:r>
    </w:p>
    <w:p w:rsidR="00E6064D" w:rsidRPr="003934AA" w:rsidRDefault="00E6064D" w:rsidP="003934AA">
      <w:pPr>
        <w:pStyle w:val="af5"/>
        <w:jc w:val="both"/>
        <w:rPr>
          <w:b/>
          <w:sz w:val="24"/>
          <w:szCs w:val="24"/>
        </w:rPr>
      </w:pPr>
      <w:r w:rsidRPr="003934AA">
        <w:rPr>
          <w:b/>
          <w:sz w:val="24"/>
          <w:szCs w:val="24"/>
        </w:rPr>
        <w:t>Общение:</w:t>
      </w:r>
      <w:bookmarkStart w:id="1403" w:name="l27241"/>
      <w:bookmarkEnd w:id="1403"/>
      <w:r w:rsidRPr="003934AA">
        <w:rPr>
          <w:b/>
          <w:sz w:val="24"/>
          <w:szCs w:val="24"/>
        </w:rPr>
        <w:t> </w:t>
      </w:r>
      <w:r w:rsidR="003934AA" w:rsidRPr="003934AA">
        <w:rPr>
          <w:b/>
          <w:sz w:val="24"/>
          <w:szCs w:val="24"/>
        </w:rPr>
        <w:t xml:space="preserve"> </w:t>
      </w:r>
    </w:p>
    <w:p w:rsidR="00E6064D" w:rsidRPr="003934AA" w:rsidRDefault="00E6064D" w:rsidP="003934AA">
      <w:pPr>
        <w:pStyle w:val="af5"/>
        <w:jc w:val="both"/>
        <w:rPr>
          <w:sz w:val="24"/>
          <w:szCs w:val="24"/>
        </w:rPr>
      </w:pPr>
      <w:r w:rsidRPr="003934AA">
        <w:rPr>
          <w:sz w:val="24"/>
          <w:szCs w:val="24"/>
        </w:rPr>
        <w:t>в ходе обсуждения учебного материала, планирования и осуществления учебного проекта;</w:t>
      </w:r>
      <w:bookmarkStart w:id="1404" w:name="l27068"/>
      <w:bookmarkEnd w:id="1404"/>
      <w:r w:rsidRPr="003934AA">
        <w:rPr>
          <w:sz w:val="24"/>
          <w:szCs w:val="24"/>
        </w:rPr>
        <w:t> </w:t>
      </w:r>
      <w:r w:rsidR="003934AA"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в рамках публичного представления результатов проектной деятельности; </w:t>
      </w:r>
      <w:r w:rsidR="003934AA"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в ходе совместного решения задачи с использованием облачных сервисов; </w:t>
      </w:r>
      <w:r w:rsidR="003934AA"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в ходе общения с представителями других культур, в частности в социальных сетях. </w:t>
      </w:r>
      <w:r w:rsidR="003934AA" w:rsidRPr="003934AA">
        <w:rPr>
          <w:sz w:val="24"/>
          <w:szCs w:val="24"/>
        </w:rPr>
        <w:t xml:space="preserve"> </w:t>
      </w:r>
    </w:p>
    <w:p w:rsidR="00E6064D" w:rsidRPr="003934AA" w:rsidRDefault="00E6064D" w:rsidP="003934AA">
      <w:pPr>
        <w:pStyle w:val="af5"/>
        <w:jc w:val="both"/>
        <w:rPr>
          <w:b/>
          <w:sz w:val="24"/>
          <w:szCs w:val="24"/>
        </w:rPr>
      </w:pPr>
      <w:r w:rsidRPr="003934AA">
        <w:rPr>
          <w:b/>
          <w:sz w:val="24"/>
          <w:szCs w:val="24"/>
        </w:rPr>
        <w:t>Совместная деятельность:</w:t>
      </w:r>
      <w:bookmarkStart w:id="1405" w:name="l27242"/>
      <w:bookmarkEnd w:id="1405"/>
      <w:r w:rsidRPr="003934AA">
        <w:rPr>
          <w:b/>
          <w:sz w:val="24"/>
          <w:szCs w:val="24"/>
        </w:rPr>
        <w:t> </w:t>
      </w:r>
      <w:r w:rsidR="003934AA" w:rsidRPr="003934AA">
        <w:rPr>
          <w:b/>
          <w:sz w:val="24"/>
          <w:szCs w:val="24"/>
        </w:rPr>
        <w:t xml:space="preserve"> </w:t>
      </w:r>
    </w:p>
    <w:p w:rsidR="00E6064D" w:rsidRPr="003934AA" w:rsidRDefault="00E6064D" w:rsidP="003934AA">
      <w:pPr>
        <w:pStyle w:val="af5"/>
        <w:jc w:val="both"/>
        <w:rPr>
          <w:sz w:val="24"/>
          <w:szCs w:val="24"/>
        </w:rPr>
      </w:pPr>
      <w:r w:rsidRPr="003934AA">
        <w:rPr>
          <w:sz w:val="24"/>
          <w:szCs w:val="24"/>
        </w:rPr>
        <w:t>понимать и использовать преимущества командной работы при реализации учебного проекта;</w:t>
      </w:r>
      <w:bookmarkStart w:id="1406" w:name="l27069"/>
      <w:bookmarkEnd w:id="1406"/>
      <w:r w:rsidRPr="003934AA">
        <w:rPr>
          <w:sz w:val="24"/>
          <w:szCs w:val="24"/>
        </w:rPr>
        <w:t> </w:t>
      </w:r>
      <w:r w:rsidR="003934AA"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понимать необходимость выработки знаково-символических средств как необходимого условия успешной проектной деятельности; </w:t>
      </w:r>
      <w:r w:rsidR="003934AA"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уметь адекватно интерпретировать высказывания собеседника - участника совместной деятельности; </w:t>
      </w:r>
      <w:r w:rsidR="003934AA" w:rsidRPr="003934AA">
        <w:rPr>
          <w:sz w:val="24"/>
          <w:szCs w:val="24"/>
        </w:rPr>
        <w:t xml:space="preserve"> </w:t>
      </w:r>
    </w:p>
    <w:p w:rsidR="00E6064D" w:rsidRPr="003934AA" w:rsidRDefault="00E6064D" w:rsidP="003934AA">
      <w:pPr>
        <w:pStyle w:val="af5"/>
        <w:jc w:val="both"/>
        <w:rPr>
          <w:sz w:val="24"/>
          <w:szCs w:val="24"/>
        </w:rPr>
      </w:pPr>
      <w:r w:rsidRPr="003934AA">
        <w:rPr>
          <w:sz w:val="24"/>
          <w:szCs w:val="24"/>
        </w:rPr>
        <w:t>владеть навыками отстаивания своей точки зрения, используя при этом законы логики с учетом индивидуальных возможностей обучающихся с НОДА;</w:t>
      </w:r>
      <w:bookmarkStart w:id="1407" w:name="l27070"/>
      <w:bookmarkEnd w:id="1407"/>
      <w:r w:rsidR="003934AA" w:rsidRPr="003934AA">
        <w:rPr>
          <w:sz w:val="24"/>
          <w:szCs w:val="24"/>
        </w:rPr>
        <w:t xml:space="preserve"> </w:t>
      </w:r>
    </w:p>
    <w:p w:rsidR="00E6064D" w:rsidRPr="003934AA" w:rsidRDefault="00E6064D" w:rsidP="003934AA">
      <w:pPr>
        <w:pStyle w:val="af5"/>
        <w:jc w:val="both"/>
        <w:rPr>
          <w:color w:val="808080"/>
          <w:sz w:val="24"/>
          <w:szCs w:val="24"/>
        </w:rPr>
      </w:pPr>
      <w:r w:rsidRPr="003934AA">
        <w:rPr>
          <w:sz w:val="24"/>
          <w:szCs w:val="24"/>
        </w:rPr>
        <w:t>уметь распознавать некорректную аргументацию. </w:t>
      </w:r>
    </w:p>
    <w:p w:rsidR="003934AA" w:rsidRDefault="003934AA" w:rsidP="00E6064D">
      <w:pPr>
        <w:pStyle w:val="a1"/>
      </w:pPr>
    </w:p>
    <w:p w:rsidR="00E6064D" w:rsidRPr="007E277D" w:rsidRDefault="00E6064D" w:rsidP="007E277D">
      <w:pPr>
        <w:pStyle w:val="af5"/>
        <w:jc w:val="both"/>
        <w:rPr>
          <w:b/>
          <w:sz w:val="24"/>
          <w:szCs w:val="24"/>
        </w:rPr>
      </w:pPr>
      <w:r w:rsidRPr="007E277D">
        <w:rPr>
          <w:b/>
          <w:sz w:val="24"/>
          <w:szCs w:val="24"/>
        </w:rPr>
        <w:t>Предметные результаты освоения программы по учебному предмету "Труд (технология)" на уровне основного общего образования. </w:t>
      </w:r>
      <w:r w:rsidR="003934AA" w:rsidRPr="007E277D">
        <w:rPr>
          <w:b/>
          <w:sz w:val="24"/>
          <w:szCs w:val="24"/>
        </w:rPr>
        <w:t xml:space="preserve"> </w:t>
      </w:r>
    </w:p>
    <w:p w:rsidR="00E6064D" w:rsidRPr="007E277D" w:rsidRDefault="00E6064D" w:rsidP="007E277D">
      <w:pPr>
        <w:pStyle w:val="af5"/>
        <w:jc w:val="both"/>
        <w:rPr>
          <w:sz w:val="24"/>
          <w:szCs w:val="24"/>
        </w:rPr>
      </w:pPr>
      <w:r w:rsidRPr="007E277D">
        <w:rPr>
          <w:sz w:val="24"/>
          <w:szCs w:val="24"/>
        </w:rPr>
        <w:lastRenderedPageBreak/>
        <w:t>Требования к предметным результатам освоения учебного предмета "Труд (технология)" определяются с учетом психофизических особенностей обучающихся. Исключаются требования к овладению недоступными для моторной реализации видами учебно-практической деятельности. Для демонстрации результатов освоения программы отбираются доступные и безопасные для обучающихся с НОДА виды деятельности с учетом их индивидуальных особенностей и двигательных возможностей.</w:t>
      </w:r>
      <w:bookmarkStart w:id="1408" w:name="l27071"/>
      <w:bookmarkEnd w:id="1408"/>
      <w:r w:rsidRPr="007E277D">
        <w:rPr>
          <w:sz w:val="24"/>
          <w:szCs w:val="24"/>
        </w:rPr>
        <w:t>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При планировании и оценке предметных результатов необходимо учитывать речевые и коммуникативные возможности обучающихся. При наличии объективных ограничений не предъявляются требования к качеству устной речи, объему и темпу высказываний в монологической и диалогической речи.</w:t>
      </w:r>
      <w:bookmarkStart w:id="1409" w:name="l27243"/>
      <w:bookmarkEnd w:id="1409"/>
      <w:r w:rsidRPr="007E277D">
        <w:rPr>
          <w:sz w:val="24"/>
          <w:szCs w:val="24"/>
        </w:rPr>
        <w:t>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Для всех модулей обязательные предметные результаты:</w:t>
      </w:r>
      <w:bookmarkStart w:id="1410" w:name="l27072"/>
      <w:bookmarkEnd w:id="1410"/>
      <w:r w:rsidRPr="007E277D">
        <w:rPr>
          <w:sz w:val="24"/>
          <w:szCs w:val="24"/>
        </w:rPr>
        <w:t>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организовывать рабочее место в соответствии с изучаемой технологией и индивидуальными психофизическими особенностями обучающихся с НОДА;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соблюдать правила безопасного использования ручных и электрифицированных инструментов и оборудования;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грамотно и осознанно выполнять технологические операции в соответствии изучаемой технологией исходя из двигательных возможностей обучающихся с НОДА.</w:t>
      </w:r>
      <w:bookmarkStart w:id="1411" w:name="l27073"/>
      <w:bookmarkEnd w:id="1411"/>
      <w:r w:rsidRPr="007E277D">
        <w:rPr>
          <w:sz w:val="24"/>
          <w:szCs w:val="24"/>
        </w:rPr>
        <w:t> </w:t>
      </w:r>
      <w:r w:rsidR="007E277D" w:rsidRPr="007E277D">
        <w:rPr>
          <w:sz w:val="24"/>
          <w:szCs w:val="24"/>
        </w:rPr>
        <w:t xml:space="preserve"> </w:t>
      </w:r>
    </w:p>
    <w:p w:rsidR="00E6064D" w:rsidRPr="007E277D" w:rsidRDefault="00E6064D" w:rsidP="007E277D">
      <w:pPr>
        <w:pStyle w:val="af5"/>
        <w:jc w:val="both"/>
        <w:rPr>
          <w:b/>
          <w:sz w:val="24"/>
          <w:szCs w:val="24"/>
        </w:rPr>
      </w:pPr>
      <w:r w:rsidRPr="007E277D">
        <w:rPr>
          <w:b/>
          <w:sz w:val="24"/>
          <w:szCs w:val="24"/>
        </w:rPr>
        <w:t>Предметные результаты освоения содержания модуля "Производство и технологии". </w:t>
      </w:r>
    </w:p>
    <w:p w:rsidR="00E6064D" w:rsidRPr="007E277D" w:rsidRDefault="00E6064D" w:rsidP="007E277D">
      <w:pPr>
        <w:pStyle w:val="af5"/>
        <w:jc w:val="both"/>
        <w:rPr>
          <w:sz w:val="24"/>
          <w:szCs w:val="24"/>
        </w:rPr>
      </w:pPr>
      <w:r w:rsidRPr="007E277D">
        <w:rPr>
          <w:b/>
          <w:sz w:val="24"/>
          <w:szCs w:val="24"/>
        </w:rPr>
        <w:t>К концу обучения в 5 классе</w:t>
      </w:r>
      <w:r w:rsidRPr="007E277D">
        <w:rPr>
          <w:sz w:val="24"/>
          <w:szCs w:val="24"/>
        </w:rPr>
        <w:t>: </w:t>
      </w:r>
      <w:r w:rsidR="007E277D" w:rsidRPr="007E277D">
        <w:rPr>
          <w:sz w:val="24"/>
          <w:szCs w:val="24"/>
        </w:rPr>
        <w:t xml:space="preserve"> </w:t>
      </w:r>
      <w:r w:rsidRPr="007E277D">
        <w:rPr>
          <w:sz w:val="24"/>
          <w:szCs w:val="24"/>
        </w:rPr>
        <w:t>называть и характеризовать технологии;</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называть и характеризовать потребности человека;</w:t>
      </w:r>
      <w:bookmarkStart w:id="1412" w:name="l27244"/>
      <w:bookmarkEnd w:id="1412"/>
      <w:r w:rsidRPr="007E277D">
        <w:rPr>
          <w:sz w:val="24"/>
          <w:szCs w:val="24"/>
        </w:rPr>
        <w:t>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классифицировать технику, описывать назначение техники;</w:t>
      </w:r>
      <w:bookmarkStart w:id="1413" w:name="l27074"/>
      <w:bookmarkEnd w:id="1413"/>
      <w:r w:rsidRPr="007E277D">
        <w:rPr>
          <w:sz w:val="24"/>
          <w:szCs w:val="24"/>
        </w:rPr>
        <w:t>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объяснять понятия "техника", "машина", "механизм", характеризовать простые механизмы и узнавать их в конструкциях и разнообразных моделях окружающего предметного мира;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использовать метод учебного проектирования, выполнять учебные проекты;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называть и характеризовать профессии, связанные с миром техники и технологий.</w:t>
      </w:r>
      <w:bookmarkStart w:id="1414" w:name="l27245"/>
      <w:bookmarkEnd w:id="1414"/>
      <w:r w:rsidRPr="007E277D">
        <w:rPr>
          <w:sz w:val="24"/>
          <w:szCs w:val="24"/>
        </w:rPr>
        <w:t> </w:t>
      </w:r>
      <w:r w:rsidR="007E277D" w:rsidRPr="007E277D">
        <w:rPr>
          <w:sz w:val="24"/>
          <w:szCs w:val="24"/>
        </w:rPr>
        <w:t xml:space="preserve"> </w:t>
      </w:r>
    </w:p>
    <w:p w:rsidR="00E6064D" w:rsidRPr="007E277D" w:rsidRDefault="00E6064D" w:rsidP="007E277D">
      <w:pPr>
        <w:pStyle w:val="af5"/>
        <w:jc w:val="both"/>
        <w:rPr>
          <w:b/>
          <w:sz w:val="24"/>
          <w:szCs w:val="24"/>
        </w:rPr>
      </w:pPr>
      <w:r w:rsidRPr="007E277D">
        <w:rPr>
          <w:b/>
          <w:sz w:val="24"/>
          <w:szCs w:val="24"/>
        </w:rPr>
        <w:t>К концу обучения в 6 классе:</w:t>
      </w:r>
      <w:bookmarkStart w:id="1415" w:name="l27075"/>
      <w:bookmarkEnd w:id="1415"/>
      <w:r w:rsidRPr="007E277D">
        <w:rPr>
          <w:b/>
          <w:sz w:val="24"/>
          <w:szCs w:val="24"/>
        </w:rPr>
        <w:t> </w:t>
      </w:r>
      <w:r w:rsidR="007E277D" w:rsidRPr="007E277D">
        <w:rPr>
          <w:b/>
          <w:sz w:val="24"/>
          <w:szCs w:val="24"/>
        </w:rPr>
        <w:t xml:space="preserve"> </w:t>
      </w:r>
    </w:p>
    <w:p w:rsidR="00E6064D" w:rsidRPr="007E277D" w:rsidRDefault="00E6064D" w:rsidP="007E277D">
      <w:pPr>
        <w:pStyle w:val="af5"/>
        <w:jc w:val="both"/>
        <w:rPr>
          <w:sz w:val="24"/>
          <w:szCs w:val="24"/>
        </w:rPr>
      </w:pPr>
      <w:r w:rsidRPr="007E277D">
        <w:rPr>
          <w:sz w:val="24"/>
          <w:szCs w:val="24"/>
        </w:rPr>
        <w:t>называть и характеризовать машины и механизмы;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характеризовать предметы труда в различных видах материального производства;</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характеризовать профессии, связанные с инженерной и изобретательской деятельностью.</w:t>
      </w:r>
      <w:r w:rsidR="007E277D" w:rsidRPr="007E277D">
        <w:rPr>
          <w:sz w:val="24"/>
          <w:szCs w:val="24"/>
        </w:rPr>
        <w:t xml:space="preserve"> </w:t>
      </w:r>
      <w:r w:rsidRPr="007E277D">
        <w:rPr>
          <w:sz w:val="24"/>
          <w:szCs w:val="24"/>
        </w:rPr>
        <w:t xml:space="preserve">К </w:t>
      </w:r>
      <w:r w:rsidRPr="007E277D">
        <w:rPr>
          <w:b/>
          <w:sz w:val="24"/>
          <w:szCs w:val="24"/>
        </w:rPr>
        <w:t>концу обучения в 7 классе: </w:t>
      </w:r>
      <w:r w:rsidR="007E277D" w:rsidRPr="007E277D">
        <w:rPr>
          <w:b/>
          <w:sz w:val="24"/>
          <w:szCs w:val="24"/>
        </w:rPr>
        <w:t xml:space="preserve"> </w:t>
      </w:r>
    </w:p>
    <w:p w:rsidR="00E6064D" w:rsidRPr="007E277D" w:rsidRDefault="00E6064D" w:rsidP="007E277D">
      <w:pPr>
        <w:pStyle w:val="af5"/>
        <w:jc w:val="both"/>
        <w:rPr>
          <w:sz w:val="24"/>
          <w:szCs w:val="24"/>
        </w:rPr>
      </w:pPr>
      <w:r w:rsidRPr="007E277D">
        <w:rPr>
          <w:sz w:val="24"/>
          <w:szCs w:val="24"/>
        </w:rPr>
        <w:t>приводить примеры развития технологий;</w:t>
      </w:r>
      <w:bookmarkStart w:id="1416" w:name="l27076"/>
      <w:bookmarkEnd w:id="1416"/>
      <w:r w:rsidRPr="007E277D">
        <w:rPr>
          <w:sz w:val="24"/>
          <w:szCs w:val="24"/>
        </w:rPr>
        <w:t>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называть и характеризовать народные промыслы и ремесла России;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оценивать области применения технологий, понимать их возможности и ограничения;</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оценивать условия и риски применимости технологий с позиций экологических последствий;</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выявлять экологические проблемы;</w:t>
      </w:r>
      <w:bookmarkStart w:id="1417" w:name="l27246"/>
      <w:bookmarkEnd w:id="1417"/>
      <w:r w:rsidRPr="007E277D">
        <w:rPr>
          <w:sz w:val="24"/>
          <w:szCs w:val="24"/>
        </w:rPr>
        <w:t>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характеризовать профессии, связанные со сферой дизайна.</w:t>
      </w:r>
      <w:bookmarkStart w:id="1418" w:name="l27077"/>
      <w:bookmarkEnd w:id="1418"/>
      <w:r w:rsidRPr="007E277D">
        <w:rPr>
          <w:sz w:val="24"/>
          <w:szCs w:val="24"/>
        </w:rPr>
        <w:t> </w:t>
      </w:r>
      <w:r w:rsidR="007E277D" w:rsidRPr="007E277D">
        <w:rPr>
          <w:sz w:val="24"/>
          <w:szCs w:val="24"/>
        </w:rPr>
        <w:t xml:space="preserve"> </w:t>
      </w:r>
    </w:p>
    <w:p w:rsidR="00E6064D" w:rsidRPr="007E277D" w:rsidRDefault="00E6064D" w:rsidP="007E277D">
      <w:pPr>
        <w:pStyle w:val="af5"/>
        <w:jc w:val="both"/>
        <w:rPr>
          <w:b/>
          <w:sz w:val="24"/>
          <w:szCs w:val="24"/>
        </w:rPr>
      </w:pPr>
      <w:r w:rsidRPr="007E277D">
        <w:rPr>
          <w:b/>
          <w:sz w:val="24"/>
          <w:szCs w:val="24"/>
        </w:rPr>
        <w:t>К концу обучения в 8 классе: </w:t>
      </w:r>
      <w:r w:rsidR="007E277D" w:rsidRPr="007E277D">
        <w:rPr>
          <w:b/>
          <w:sz w:val="24"/>
          <w:szCs w:val="24"/>
        </w:rPr>
        <w:t xml:space="preserve"> </w:t>
      </w:r>
    </w:p>
    <w:p w:rsidR="00E6064D" w:rsidRPr="007E277D" w:rsidRDefault="00E6064D" w:rsidP="007E277D">
      <w:pPr>
        <w:pStyle w:val="af5"/>
        <w:jc w:val="both"/>
        <w:rPr>
          <w:sz w:val="24"/>
          <w:szCs w:val="24"/>
        </w:rPr>
      </w:pPr>
      <w:r w:rsidRPr="007E277D">
        <w:rPr>
          <w:sz w:val="24"/>
          <w:szCs w:val="24"/>
        </w:rPr>
        <w:t>характеризовать общие принципы управления;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анализировать возможности и сферу применения современных технологий;</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характеризовать направления развития и особенности перспективных технологий;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предлагать предпринимательские идеи, обосновывать их решение;</w:t>
      </w:r>
      <w:bookmarkStart w:id="1419" w:name="l27078"/>
      <w:bookmarkEnd w:id="1419"/>
      <w:r w:rsidRPr="007E277D">
        <w:rPr>
          <w:sz w:val="24"/>
          <w:szCs w:val="24"/>
        </w:rPr>
        <w:t>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определять проблему, анализировать потребности в продукте;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овладеть методами учебной, исследовательской и проектной деятельности, решения творческих задач, проектирования, моделирования, конструирования и эстетического оформления изделий;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характеризовать мир профессий, связанных с изучаемыми технологиями, их востребованность на рынке труда.</w:t>
      </w:r>
      <w:bookmarkStart w:id="1420" w:name="l27248"/>
      <w:bookmarkEnd w:id="1420"/>
      <w:r w:rsidRPr="007E277D">
        <w:rPr>
          <w:sz w:val="24"/>
          <w:szCs w:val="24"/>
        </w:rPr>
        <w:t> </w:t>
      </w:r>
      <w:r w:rsidR="007E277D" w:rsidRPr="007E277D">
        <w:rPr>
          <w:sz w:val="24"/>
          <w:szCs w:val="24"/>
        </w:rPr>
        <w:t xml:space="preserve"> </w:t>
      </w:r>
    </w:p>
    <w:p w:rsidR="00E6064D" w:rsidRPr="007E277D" w:rsidRDefault="00E6064D" w:rsidP="007E277D">
      <w:pPr>
        <w:pStyle w:val="af5"/>
        <w:jc w:val="both"/>
        <w:rPr>
          <w:b/>
          <w:sz w:val="24"/>
          <w:szCs w:val="24"/>
        </w:rPr>
      </w:pPr>
      <w:r w:rsidRPr="007E277D">
        <w:rPr>
          <w:b/>
          <w:sz w:val="24"/>
          <w:szCs w:val="24"/>
        </w:rPr>
        <w:t>К концу обучения в 9 классе: </w:t>
      </w:r>
      <w:r w:rsidR="007E277D" w:rsidRPr="007E277D">
        <w:rPr>
          <w:b/>
          <w:sz w:val="24"/>
          <w:szCs w:val="24"/>
        </w:rPr>
        <w:t xml:space="preserve"> </w:t>
      </w:r>
    </w:p>
    <w:p w:rsidR="00E6064D" w:rsidRPr="007E277D" w:rsidRDefault="00E6064D" w:rsidP="007E277D">
      <w:pPr>
        <w:pStyle w:val="af5"/>
        <w:jc w:val="both"/>
        <w:rPr>
          <w:sz w:val="24"/>
          <w:szCs w:val="24"/>
        </w:rPr>
      </w:pPr>
      <w:r w:rsidRPr="007E277D">
        <w:rPr>
          <w:sz w:val="24"/>
          <w:szCs w:val="24"/>
        </w:rPr>
        <w:t>характеризовать культуру предпринимательства, виды предпринимательской деятельности;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создавать модели экономической деятельности;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разрабатывать бизнес-проект;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оценивать эффективность предпринимательской деятельности;</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lastRenderedPageBreak/>
        <w:t>планировать свое профессиональное образование и профессиональную карьеру с учетом психофизических особенностей обучающихся.</w:t>
      </w:r>
      <w:bookmarkStart w:id="1421" w:name="l27080"/>
      <w:bookmarkEnd w:id="1421"/>
      <w:r w:rsidRPr="007E277D">
        <w:rPr>
          <w:sz w:val="24"/>
          <w:szCs w:val="24"/>
        </w:rPr>
        <w:t> </w:t>
      </w:r>
      <w:r w:rsidR="007E277D" w:rsidRPr="007E277D">
        <w:rPr>
          <w:sz w:val="24"/>
          <w:szCs w:val="24"/>
        </w:rPr>
        <w:t xml:space="preserve"> </w:t>
      </w:r>
    </w:p>
    <w:p w:rsidR="00E6064D" w:rsidRPr="007E277D" w:rsidRDefault="00E6064D" w:rsidP="007E277D">
      <w:pPr>
        <w:pStyle w:val="af5"/>
        <w:jc w:val="both"/>
        <w:rPr>
          <w:b/>
          <w:sz w:val="24"/>
          <w:szCs w:val="24"/>
        </w:rPr>
      </w:pPr>
      <w:r w:rsidRPr="007E277D">
        <w:rPr>
          <w:b/>
          <w:sz w:val="24"/>
          <w:szCs w:val="24"/>
        </w:rPr>
        <w:t>Предметные результаты освоения содержания модуля "Компьютерная графика. Черчение". </w:t>
      </w:r>
    </w:p>
    <w:p w:rsidR="00E6064D" w:rsidRPr="007E277D" w:rsidRDefault="00E6064D" w:rsidP="007E277D">
      <w:pPr>
        <w:pStyle w:val="af5"/>
        <w:jc w:val="both"/>
        <w:rPr>
          <w:b/>
          <w:sz w:val="24"/>
          <w:szCs w:val="24"/>
        </w:rPr>
      </w:pPr>
      <w:r w:rsidRPr="007E277D">
        <w:rPr>
          <w:b/>
          <w:sz w:val="24"/>
          <w:szCs w:val="24"/>
        </w:rPr>
        <w:t>К концу обучения в 5 классе: </w:t>
      </w:r>
      <w:r w:rsidR="007E277D" w:rsidRPr="007E277D">
        <w:rPr>
          <w:b/>
          <w:sz w:val="24"/>
          <w:szCs w:val="24"/>
        </w:rPr>
        <w:t xml:space="preserve"> </w:t>
      </w:r>
    </w:p>
    <w:p w:rsidR="00E6064D" w:rsidRPr="007E277D" w:rsidRDefault="00E6064D" w:rsidP="007E277D">
      <w:pPr>
        <w:pStyle w:val="af5"/>
        <w:jc w:val="both"/>
        <w:rPr>
          <w:sz w:val="24"/>
          <w:szCs w:val="24"/>
        </w:rPr>
      </w:pPr>
      <w:r w:rsidRPr="007E277D">
        <w:rPr>
          <w:sz w:val="24"/>
          <w:szCs w:val="24"/>
        </w:rPr>
        <w:t>называть виды и области применения графической информации;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называть типы графических изображений (рисунок, диаграмма, графики, графы, эскиз, технический рисунок, чертеж, схема, карта, пиктограмма и другие);</w:t>
      </w:r>
      <w:bookmarkStart w:id="1422" w:name="l27081"/>
      <w:bookmarkEnd w:id="1422"/>
      <w:r w:rsidRPr="007E277D">
        <w:rPr>
          <w:sz w:val="24"/>
          <w:szCs w:val="24"/>
        </w:rPr>
        <w:t>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называть основные элементы графических изображений (точка, линия, контур, буквы и цифры, условные знаки);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называть и применять чертежные инструменты с учетом индивидуальных возможностей обучающихся с НОДА в доступных для них пределах;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читать чертежи на листе A4 (рамка, основная надпись, масштаб, виды, размеры);</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характеризовать мир профессий, связанных с черчением, компьютерной графикой, их востребованность на рынке труда.</w:t>
      </w:r>
      <w:bookmarkStart w:id="1423" w:name="l27082"/>
      <w:bookmarkEnd w:id="1423"/>
      <w:r w:rsidRPr="007E277D">
        <w:rPr>
          <w:sz w:val="24"/>
          <w:szCs w:val="24"/>
        </w:rPr>
        <w:t> </w:t>
      </w:r>
      <w:r w:rsidR="007E277D" w:rsidRPr="007E277D">
        <w:rPr>
          <w:sz w:val="24"/>
          <w:szCs w:val="24"/>
        </w:rPr>
        <w:t xml:space="preserve"> </w:t>
      </w:r>
    </w:p>
    <w:p w:rsidR="00E6064D" w:rsidRPr="007E277D" w:rsidRDefault="00E6064D" w:rsidP="007E277D">
      <w:pPr>
        <w:pStyle w:val="af5"/>
        <w:jc w:val="both"/>
        <w:rPr>
          <w:b/>
          <w:sz w:val="24"/>
          <w:szCs w:val="24"/>
        </w:rPr>
      </w:pPr>
      <w:r w:rsidRPr="007E277D">
        <w:rPr>
          <w:b/>
          <w:sz w:val="24"/>
          <w:szCs w:val="24"/>
        </w:rPr>
        <w:t>К концу обучения в 6 классе: </w:t>
      </w:r>
      <w:r w:rsidR="007E277D" w:rsidRPr="007E277D">
        <w:rPr>
          <w:b/>
          <w:sz w:val="24"/>
          <w:szCs w:val="24"/>
        </w:rPr>
        <w:t xml:space="preserve"> </w:t>
      </w:r>
    </w:p>
    <w:p w:rsidR="00E6064D" w:rsidRPr="007E277D" w:rsidRDefault="00E6064D" w:rsidP="007E277D">
      <w:pPr>
        <w:pStyle w:val="af5"/>
        <w:jc w:val="both"/>
        <w:rPr>
          <w:sz w:val="24"/>
          <w:szCs w:val="24"/>
        </w:rPr>
      </w:pPr>
      <w:r w:rsidRPr="007E277D">
        <w:rPr>
          <w:sz w:val="24"/>
          <w:szCs w:val="24"/>
        </w:rPr>
        <w:t>знать основные правила выполнения чертежей с использованием чертежных инструментов;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знать и использовать для выполнения чертежей инструменты графического редактора исходя из индивидуальных возможностей обучающихся с НОДА;</w:t>
      </w:r>
      <w:bookmarkStart w:id="1424" w:name="l27251"/>
      <w:bookmarkEnd w:id="1424"/>
      <w:r w:rsidRPr="007E277D">
        <w:rPr>
          <w:sz w:val="24"/>
          <w:szCs w:val="24"/>
        </w:rPr>
        <w:t>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понимать смысл условных графических обозначений, создавать с их помощью графические тексты с учетом индивидуальных возможностей обучающихся с НОДА;</w:t>
      </w:r>
      <w:bookmarkStart w:id="1425" w:name="l27083"/>
      <w:bookmarkEnd w:id="1425"/>
      <w:r w:rsidRPr="007E277D">
        <w:rPr>
          <w:sz w:val="24"/>
          <w:szCs w:val="24"/>
        </w:rPr>
        <w:t>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создавать тексты, рисунки в графическом редакторе с учетом индивидуальных возможностей обучающихся с НОДА;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характеризовать мир профессий, связанных с черчением, компьютерной графикой, их востребованность на рынке труда. </w:t>
      </w:r>
      <w:r w:rsidR="007E277D" w:rsidRPr="007E277D">
        <w:rPr>
          <w:sz w:val="24"/>
          <w:szCs w:val="24"/>
        </w:rPr>
        <w:t xml:space="preserve"> </w:t>
      </w:r>
    </w:p>
    <w:p w:rsidR="00E6064D" w:rsidRPr="007E277D" w:rsidRDefault="00E6064D" w:rsidP="007E277D">
      <w:pPr>
        <w:pStyle w:val="af5"/>
        <w:jc w:val="both"/>
        <w:rPr>
          <w:b/>
          <w:sz w:val="24"/>
          <w:szCs w:val="24"/>
        </w:rPr>
      </w:pPr>
      <w:r w:rsidRPr="007E277D">
        <w:rPr>
          <w:b/>
          <w:sz w:val="24"/>
          <w:szCs w:val="24"/>
        </w:rPr>
        <w:t>К концу обучения в 7 классе:</w:t>
      </w:r>
      <w:bookmarkStart w:id="1426" w:name="l27252"/>
      <w:bookmarkEnd w:id="1426"/>
      <w:r w:rsidRPr="007E277D">
        <w:rPr>
          <w:b/>
          <w:sz w:val="24"/>
          <w:szCs w:val="24"/>
        </w:rPr>
        <w:t> </w:t>
      </w:r>
      <w:r w:rsidR="007E277D" w:rsidRPr="007E277D">
        <w:rPr>
          <w:b/>
          <w:sz w:val="24"/>
          <w:szCs w:val="24"/>
        </w:rPr>
        <w:t xml:space="preserve"> </w:t>
      </w:r>
    </w:p>
    <w:p w:rsidR="00E6064D" w:rsidRPr="007E277D" w:rsidRDefault="00E6064D" w:rsidP="007E277D">
      <w:pPr>
        <w:pStyle w:val="af5"/>
        <w:jc w:val="both"/>
        <w:rPr>
          <w:sz w:val="24"/>
          <w:szCs w:val="24"/>
        </w:rPr>
      </w:pPr>
      <w:r w:rsidRPr="007E277D">
        <w:rPr>
          <w:sz w:val="24"/>
          <w:szCs w:val="24"/>
        </w:rPr>
        <w:t>называть виды конструкторской документации;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называть и характеризовать виды графических моделей;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выполнять и оформлять сборочный чертеж с учетом индивидуальных возможностей обучающихся с НОДА на доступном для них уровне;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владеть автоматизированными способами вычерчивания чертежей, эскизов и технических рисунков с учетом индивидуальных возможностей обучающихся с НОДА;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уметь читать чертежи деталей и осуществлять расчеты с учетом индивидуальных возможностей обучающихся с НОДА;</w:t>
      </w:r>
      <w:bookmarkStart w:id="1427" w:name="l27085"/>
      <w:bookmarkEnd w:id="1427"/>
      <w:r w:rsidRPr="007E277D">
        <w:rPr>
          <w:sz w:val="24"/>
          <w:szCs w:val="24"/>
        </w:rPr>
        <w:t>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характеризовать мир профессий, связанных с черчением, компьютерной графикой, их востребованность на рынке труда. </w:t>
      </w:r>
      <w:r w:rsidR="007E277D" w:rsidRPr="007E277D">
        <w:rPr>
          <w:sz w:val="24"/>
          <w:szCs w:val="24"/>
        </w:rPr>
        <w:t xml:space="preserve"> </w:t>
      </w:r>
    </w:p>
    <w:p w:rsidR="00E6064D" w:rsidRPr="007E277D" w:rsidRDefault="00E6064D" w:rsidP="007E277D">
      <w:pPr>
        <w:pStyle w:val="af5"/>
        <w:jc w:val="both"/>
        <w:rPr>
          <w:b/>
          <w:sz w:val="24"/>
          <w:szCs w:val="24"/>
        </w:rPr>
      </w:pPr>
      <w:r w:rsidRPr="007E277D">
        <w:rPr>
          <w:b/>
          <w:sz w:val="24"/>
          <w:szCs w:val="24"/>
        </w:rPr>
        <w:t>К концу обучения в 8 классе: </w:t>
      </w:r>
      <w:r w:rsidR="007E277D" w:rsidRPr="007E277D">
        <w:rPr>
          <w:b/>
          <w:sz w:val="24"/>
          <w:szCs w:val="24"/>
        </w:rPr>
        <w:t xml:space="preserve"> </w:t>
      </w:r>
    </w:p>
    <w:p w:rsidR="00E6064D" w:rsidRPr="007E277D" w:rsidRDefault="00E6064D" w:rsidP="007E277D">
      <w:pPr>
        <w:pStyle w:val="af5"/>
        <w:jc w:val="both"/>
        <w:rPr>
          <w:sz w:val="24"/>
          <w:szCs w:val="24"/>
        </w:rPr>
      </w:pPr>
      <w:r w:rsidRPr="007E277D">
        <w:rPr>
          <w:sz w:val="24"/>
          <w:szCs w:val="24"/>
        </w:rPr>
        <w:t>использовать программное обеспечение для создания проектной документации; </w:t>
      </w:r>
    </w:p>
    <w:p w:rsidR="00E6064D" w:rsidRPr="007E277D" w:rsidRDefault="00E6064D" w:rsidP="007E277D">
      <w:pPr>
        <w:pStyle w:val="af5"/>
        <w:jc w:val="both"/>
        <w:rPr>
          <w:sz w:val="24"/>
          <w:szCs w:val="24"/>
        </w:rPr>
      </w:pPr>
      <w:r w:rsidRPr="007E277D">
        <w:rPr>
          <w:sz w:val="24"/>
          <w:szCs w:val="24"/>
        </w:rPr>
        <w:t>создавать различные виды документов с учетом индивидуальных возможностей обучающихся с НОДА;</w:t>
      </w:r>
      <w:bookmarkStart w:id="1428" w:name="l27086"/>
      <w:bookmarkEnd w:id="1428"/>
      <w:r w:rsidRPr="007E277D">
        <w:rPr>
          <w:sz w:val="24"/>
          <w:szCs w:val="24"/>
        </w:rPr>
        <w:t>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владеть способами создания, редактирования и трансформации графических объектов с учетом индивидуальных возможностей обучающихся с НОДА;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выполнять эскизы, схемы, чертежи с использованием чертежных инструментов и приспособлений и (или) с использованием программного обеспечения с учетом индивидуальных возможностей обучающихся с НОДА на доступном для них уровне;</w:t>
      </w:r>
      <w:bookmarkStart w:id="1429" w:name="l27255"/>
      <w:bookmarkEnd w:id="1429"/>
      <w:r w:rsidRPr="007E277D">
        <w:rPr>
          <w:sz w:val="24"/>
          <w:szCs w:val="24"/>
        </w:rPr>
        <w:t>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создавать и редактировать сложные 3D-модели и сборочные чертежи с учетом индивидуальных возможностей обучающихся с НОДА;</w:t>
      </w:r>
      <w:bookmarkStart w:id="1430" w:name="l27087"/>
      <w:bookmarkEnd w:id="1430"/>
      <w:r w:rsidRPr="007E277D">
        <w:rPr>
          <w:sz w:val="24"/>
          <w:szCs w:val="24"/>
        </w:rPr>
        <w:t>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характеризовать мир профессий, связанных с черчением, компьютерной графикой, их востребованность на рынке труда. </w:t>
      </w:r>
      <w:r w:rsidR="007E277D" w:rsidRPr="007E277D">
        <w:rPr>
          <w:sz w:val="24"/>
          <w:szCs w:val="24"/>
        </w:rPr>
        <w:t xml:space="preserve"> </w:t>
      </w:r>
    </w:p>
    <w:p w:rsidR="00E6064D" w:rsidRPr="007E277D" w:rsidRDefault="00E6064D" w:rsidP="007E277D">
      <w:pPr>
        <w:pStyle w:val="af5"/>
        <w:jc w:val="both"/>
        <w:rPr>
          <w:b/>
          <w:sz w:val="24"/>
          <w:szCs w:val="24"/>
        </w:rPr>
      </w:pPr>
      <w:r w:rsidRPr="007E277D">
        <w:rPr>
          <w:b/>
          <w:sz w:val="24"/>
          <w:szCs w:val="24"/>
        </w:rPr>
        <w:t>К концу обучения в 9 классе: </w:t>
      </w:r>
      <w:r w:rsidR="007E277D" w:rsidRPr="007E277D">
        <w:rPr>
          <w:b/>
          <w:sz w:val="24"/>
          <w:szCs w:val="24"/>
        </w:rPr>
        <w:t xml:space="preserve"> </w:t>
      </w:r>
    </w:p>
    <w:p w:rsidR="00E6064D" w:rsidRPr="007E277D" w:rsidRDefault="00E6064D" w:rsidP="007E277D">
      <w:pPr>
        <w:pStyle w:val="af5"/>
        <w:jc w:val="both"/>
        <w:rPr>
          <w:sz w:val="24"/>
          <w:szCs w:val="24"/>
        </w:rPr>
      </w:pPr>
      <w:r w:rsidRPr="007E277D">
        <w:rPr>
          <w:sz w:val="24"/>
          <w:szCs w:val="24"/>
        </w:rPr>
        <w:lastRenderedPageBreak/>
        <w:t>выполнять эскизы, схемы, чертежи с использованием чертежных инструментов и приспособлений и (или) в САПР с учетом индивидуальных возможностей обучающихся с НОДА на доступном для них уровне;</w:t>
      </w:r>
      <w:bookmarkStart w:id="1431" w:name="l27256"/>
      <w:bookmarkEnd w:id="1431"/>
      <w:r w:rsidRPr="007E277D">
        <w:rPr>
          <w:sz w:val="24"/>
          <w:szCs w:val="24"/>
        </w:rPr>
        <w:t> </w:t>
      </w:r>
    </w:p>
    <w:p w:rsidR="00E6064D" w:rsidRPr="007E277D" w:rsidRDefault="00E6064D" w:rsidP="007E277D">
      <w:pPr>
        <w:pStyle w:val="af5"/>
        <w:jc w:val="both"/>
        <w:rPr>
          <w:sz w:val="24"/>
          <w:szCs w:val="24"/>
        </w:rPr>
      </w:pPr>
      <w:r w:rsidRPr="007E277D">
        <w:rPr>
          <w:sz w:val="24"/>
          <w:szCs w:val="24"/>
        </w:rPr>
        <w:t>создавать 3D-модели в САПР исходя с учетом индивидуальных возможностей обучающихся с НОДА на доступном для них уровне. </w:t>
      </w:r>
      <w:r w:rsidR="007E277D" w:rsidRPr="007E277D">
        <w:rPr>
          <w:sz w:val="24"/>
          <w:szCs w:val="24"/>
        </w:rPr>
        <w:t xml:space="preserve"> </w:t>
      </w:r>
    </w:p>
    <w:p w:rsidR="00E6064D" w:rsidRPr="007E277D" w:rsidRDefault="00E6064D" w:rsidP="007E277D">
      <w:pPr>
        <w:pStyle w:val="af5"/>
        <w:jc w:val="both"/>
        <w:rPr>
          <w:sz w:val="24"/>
          <w:szCs w:val="24"/>
        </w:rPr>
      </w:pPr>
      <w:r w:rsidRPr="007E277D">
        <w:rPr>
          <w:sz w:val="24"/>
          <w:szCs w:val="24"/>
        </w:rPr>
        <w:t>оформлять конструкторскую документацию, в том числе с использованием САПР с учетом индивидуальных возможностей обучающихся с НОДА на доступном для них уровне;</w:t>
      </w:r>
      <w:r w:rsidR="007E277D" w:rsidRPr="007E277D">
        <w:rPr>
          <w:sz w:val="24"/>
          <w:szCs w:val="24"/>
        </w:rPr>
        <w:t xml:space="preserve"> </w:t>
      </w:r>
    </w:p>
    <w:p w:rsidR="00E6064D" w:rsidRDefault="00E6064D" w:rsidP="007E277D">
      <w:pPr>
        <w:pStyle w:val="af5"/>
        <w:jc w:val="both"/>
        <w:rPr>
          <w:sz w:val="24"/>
          <w:szCs w:val="24"/>
        </w:rPr>
      </w:pPr>
      <w:r w:rsidRPr="007E277D">
        <w:rPr>
          <w:sz w:val="24"/>
          <w:szCs w:val="24"/>
        </w:rPr>
        <w:t>характеризовать мир профессий, связанных с изучаемыми технологиями, их востребованность на рынке труда.</w:t>
      </w:r>
      <w:bookmarkStart w:id="1432" w:name="l27257"/>
      <w:bookmarkEnd w:id="1432"/>
      <w:r w:rsidRPr="007E277D">
        <w:rPr>
          <w:sz w:val="24"/>
          <w:szCs w:val="24"/>
        </w:rPr>
        <w:t> </w:t>
      </w:r>
      <w:r w:rsidR="007E277D" w:rsidRPr="007E277D">
        <w:rPr>
          <w:sz w:val="24"/>
          <w:szCs w:val="24"/>
        </w:rPr>
        <w:t xml:space="preserve"> </w:t>
      </w:r>
    </w:p>
    <w:p w:rsidR="007E277D" w:rsidRPr="007E277D" w:rsidRDefault="007E277D" w:rsidP="007E277D">
      <w:pPr>
        <w:pStyle w:val="af5"/>
        <w:jc w:val="both"/>
        <w:rPr>
          <w:sz w:val="24"/>
          <w:szCs w:val="24"/>
        </w:rPr>
      </w:pPr>
    </w:p>
    <w:p w:rsidR="00E6064D" w:rsidRPr="002453E0" w:rsidRDefault="00E6064D" w:rsidP="002453E0">
      <w:pPr>
        <w:pStyle w:val="af5"/>
        <w:rPr>
          <w:b/>
          <w:sz w:val="24"/>
          <w:szCs w:val="24"/>
        </w:rPr>
      </w:pPr>
      <w:r w:rsidRPr="002453E0">
        <w:rPr>
          <w:b/>
          <w:sz w:val="24"/>
          <w:szCs w:val="24"/>
        </w:rPr>
        <w:t>Предметные результаты освоения содержания модуля "3D-моделирование, прототипирование, макетирование". </w:t>
      </w:r>
    </w:p>
    <w:p w:rsidR="00E6064D" w:rsidRPr="002453E0" w:rsidRDefault="00E6064D" w:rsidP="002453E0">
      <w:pPr>
        <w:pStyle w:val="af5"/>
        <w:rPr>
          <w:b/>
          <w:sz w:val="24"/>
          <w:szCs w:val="24"/>
        </w:rPr>
      </w:pPr>
      <w:r w:rsidRPr="002453E0">
        <w:rPr>
          <w:b/>
          <w:sz w:val="24"/>
          <w:szCs w:val="24"/>
        </w:rPr>
        <w:t>К концу обучения в 7 классе: </w:t>
      </w:r>
      <w:r w:rsidR="007E277D" w:rsidRPr="002453E0">
        <w:rPr>
          <w:b/>
          <w:sz w:val="24"/>
          <w:szCs w:val="24"/>
        </w:rPr>
        <w:t xml:space="preserve"> </w:t>
      </w:r>
    </w:p>
    <w:p w:rsidR="00E6064D" w:rsidRPr="002453E0" w:rsidRDefault="00E6064D" w:rsidP="002453E0">
      <w:pPr>
        <w:pStyle w:val="af5"/>
        <w:jc w:val="both"/>
        <w:rPr>
          <w:sz w:val="24"/>
          <w:szCs w:val="24"/>
        </w:rPr>
      </w:pPr>
      <w:r w:rsidRPr="002453E0">
        <w:rPr>
          <w:sz w:val="24"/>
          <w:szCs w:val="24"/>
        </w:rPr>
        <w:t>называть виды, свойства и назначение моделей; </w:t>
      </w:r>
      <w:r w:rsidR="007E277D"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называть виды макетов и их назначение; </w:t>
      </w:r>
      <w:r w:rsidR="007E277D"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создавать макеты различных видов, в том числе с использованием программного обеспечения с учетом индивидуальных возможностей обучающихся с НОДА;</w:t>
      </w:r>
      <w:bookmarkStart w:id="1433" w:name="l27090"/>
      <w:bookmarkEnd w:id="1433"/>
      <w:r w:rsidRPr="002453E0">
        <w:rPr>
          <w:sz w:val="24"/>
          <w:szCs w:val="24"/>
        </w:rPr>
        <w:t> </w:t>
      </w:r>
      <w:r w:rsidR="007E277D"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выполнять развертку и соединять фрагменты макета с учетом двигательных возможностей обучающихся с НОДА; </w:t>
      </w:r>
      <w:r w:rsidR="007E277D"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выполнять сборку деталей макета с учетом индивидуальных возможностей обучающихся с НОДА; </w:t>
      </w:r>
      <w:r w:rsidR="007E277D"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разрабатывать графическую документацию с учетом индивидуальных возможностей обучающихся с НОДА;</w:t>
      </w:r>
      <w:bookmarkStart w:id="1434" w:name="l27258"/>
      <w:bookmarkEnd w:id="1434"/>
      <w:r w:rsidRPr="002453E0">
        <w:rPr>
          <w:sz w:val="24"/>
          <w:szCs w:val="24"/>
        </w:rPr>
        <w:t> </w:t>
      </w:r>
      <w:r w:rsidR="007E277D"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характеризовать мир профессий, связанных с изучаемыми технологиями макетирования, их востребованность на рынке труда.</w:t>
      </w:r>
      <w:bookmarkStart w:id="1435" w:name="l27091"/>
      <w:bookmarkEnd w:id="1435"/>
      <w:r w:rsidRPr="002453E0">
        <w:rPr>
          <w:sz w:val="24"/>
          <w:szCs w:val="24"/>
        </w:rPr>
        <w:t> </w:t>
      </w:r>
      <w:r w:rsidR="007E277D" w:rsidRPr="002453E0">
        <w:rPr>
          <w:sz w:val="24"/>
          <w:szCs w:val="24"/>
        </w:rPr>
        <w:t xml:space="preserve"> </w:t>
      </w:r>
    </w:p>
    <w:p w:rsidR="00E6064D" w:rsidRPr="002453E0" w:rsidRDefault="00E6064D" w:rsidP="002453E0">
      <w:pPr>
        <w:pStyle w:val="af5"/>
        <w:jc w:val="both"/>
        <w:rPr>
          <w:b/>
          <w:sz w:val="24"/>
          <w:szCs w:val="24"/>
        </w:rPr>
      </w:pPr>
      <w:r w:rsidRPr="002453E0">
        <w:rPr>
          <w:b/>
          <w:sz w:val="24"/>
          <w:szCs w:val="24"/>
        </w:rPr>
        <w:t>К концу обучения в 8 классе: </w:t>
      </w:r>
      <w:r w:rsidR="007E277D" w:rsidRPr="002453E0">
        <w:rPr>
          <w:b/>
          <w:sz w:val="24"/>
          <w:szCs w:val="24"/>
        </w:rPr>
        <w:t xml:space="preserve"> </w:t>
      </w:r>
    </w:p>
    <w:p w:rsidR="00E6064D" w:rsidRPr="002453E0" w:rsidRDefault="00E6064D" w:rsidP="002453E0">
      <w:pPr>
        <w:pStyle w:val="af5"/>
        <w:jc w:val="both"/>
        <w:rPr>
          <w:sz w:val="24"/>
          <w:szCs w:val="24"/>
        </w:rPr>
      </w:pPr>
      <w:r w:rsidRPr="002453E0">
        <w:rPr>
          <w:sz w:val="24"/>
          <w:szCs w:val="24"/>
        </w:rPr>
        <w:t>разрабатывать оригинальные конструкции с использованием 3D-моделей, проводить их испытание, анализ, способы модернизации в зависимости от результатов испытания с учетом индивидуальных возможностей обучающихся с НОДА; </w:t>
      </w:r>
      <w:r w:rsidR="007E277D"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создавать 3D-модели, используя программное обеспечение с учетом индивидуальных возможностей обучающихся с НОДА;</w:t>
      </w:r>
      <w:bookmarkStart w:id="1436" w:name="l27092"/>
      <w:bookmarkEnd w:id="1436"/>
      <w:r w:rsidRPr="002453E0">
        <w:rPr>
          <w:sz w:val="24"/>
          <w:szCs w:val="24"/>
        </w:rPr>
        <w:t> </w:t>
      </w:r>
      <w:r w:rsidR="007E277D"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устанавливать соответствие модели объекту и целям моделирования; </w:t>
      </w:r>
      <w:r w:rsidR="007E277D"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проводить анализ и модернизацию компьютерной модели с учетом индивидуальных возможностей обучающихся с НОДА; </w:t>
      </w:r>
      <w:r w:rsidR="007E277D"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изготавливать прототипы с использованием технологического оборудования (3D-принтер, лазерный гравер и другое) с учетом индивидуальных возможностей обучающихся с НОДА;</w:t>
      </w:r>
      <w:bookmarkStart w:id="1437" w:name="l27259"/>
      <w:bookmarkEnd w:id="1437"/>
      <w:r w:rsidRPr="002453E0">
        <w:rPr>
          <w:sz w:val="24"/>
          <w:szCs w:val="24"/>
        </w:rPr>
        <w:t> </w:t>
      </w:r>
      <w:r w:rsidR="007E277D"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модернизировать прототип в соответствии с поставленной задачей исходя из индивидуальных возможностей обучающихся с НОДА; </w:t>
      </w:r>
      <w:r w:rsidR="007E277D"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презентовать изделие; </w:t>
      </w:r>
      <w:r w:rsidR="007E277D"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характеризовать мир профессий, связанных с изучаемыми технологиями 3D-моделирования, их востребованность на рынке труда. </w:t>
      </w:r>
      <w:r w:rsidR="007E277D" w:rsidRPr="002453E0">
        <w:rPr>
          <w:sz w:val="24"/>
          <w:szCs w:val="24"/>
        </w:rPr>
        <w:t xml:space="preserve"> </w:t>
      </w:r>
    </w:p>
    <w:p w:rsidR="00E6064D" w:rsidRPr="002453E0" w:rsidRDefault="00E6064D" w:rsidP="002453E0">
      <w:pPr>
        <w:pStyle w:val="af5"/>
        <w:jc w:val="both"/>
        <w:rPr>
          <w:b/>
          <w:sz w:val="24"/>
          <w:szCs w:val="24"/>
        </w:rPr>
      </w:pPr>
      <w:r w:rsidRPr="002453E0">
        <w:rPr>
          <w:b/>
          <w:sz w:val="24"/>
          <w:szCs w:val="24"/>
        </w:rPr>
        <w:t>К концу обучения в 9 классе: </w:t>
      </w:r>
      <w:r w:rsidR="007E277D" w:rsidRPr="002453E0">
        <w:rPr>
          <w:b/>
          <w:sz w:val="24"/>
          <w:szCs w:val="24"/>
        </w:rPr>
        <w:t xml:space="preserve"> </w:t>
      </w:r>
    </w:p>
    <w:p w:rsidR="00E6064D" w:rsidRPr="002453E0" w:rsidRDefault="00E6064D" w:rsidP="002453E0">
      <w:pPr>
        <w:pStyle w:val="af5"/>
        <w:jc w:val="both"/>
        <w:rPr>
          <w:sz w:val="24"/>
          <w:szCs w:val="24"/>
        </w:rPr>
      </w:pPr>
      <w:r w:rsidRPr="002453E0">
        <w:rPr>
          <w:sz w:val="24"/>
          <w:szCs w:val="24"/>
        </w:rPr>
        <w:t>использовать редактор компьютерного трехмерного проектирования для создания моделей сложных объектов с учетом индивидуальных возможностей обучающихся с НОДА;</w:t>
      </w:r>
      <w:bookmarkStart w:id="1438" w:name="l27094"/>
      <w:bookmarkEnd w:id="1438"/>
      <w:r w:rsidR="007E277D"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изготавливать прототипы с использованием технологического оборудования (3D-принтер, лазерный гравер и другие) с учетом индивидуальных возможностей обучающихся с НОДА;</w:t>
      </w:r>
      <w:r w:rsidR="007E277D"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называть и выполнять этапы аддитивного производства; </w:t>
      </w:r>
      <w:r w:rsidR="007E277D"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модернизировать прототип в соответствии с поставленной задачей с учетом индивидуальных возможностей обучающихся с НОДА; </w:t>
      </w:r>
      <w:r w:rsidR="007E277D"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называть области применения 3D-моделирования; </w:t>
      </w:r>
      <w:r w:rsidR="007E277D"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lastRenderedPageBreak/>
        <w:t>характеризовать мир профессий, связанных с изучаемыми технологиями 3D-моделирования, их востребованность на рынке труда. </w:t>
      </w:r>
      <w:r w:rsidR="007E277D"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Предметные результаты освоения содержания модуля "Технологии обработки материалов и пищевых продуктов". </w:t>
      </w:r>
    </w:p>
    <w:p w:rsidR="00E6064D" w:rsidRPr="002453E0" w:rsidRDefault="00E6064D" w:rsidP="002453E0">
      <w:pPr>
        <w:pStyle w:val="af5"/>
        <w:jc w:val="both"/>
        <w:rPr>
          <w:b/>
          <w:sz w:val="24"/>
          <w:szCs w:val="24"/>
        </w:rPr>
      </w:pPr>
      <w:r w:rsidRPr="002453E0">
        <w:rPr>
          <w:b/>
          <w:sz w:val="24"/>
          <w:szCs w:val="24"/>
        </w:rPr>
        <w:t>К концу обучения в 5 классе:</w:t>
      </w:r>
      <w:bookmarkStart w:id="1439" w:name="l27262"/>
      <w:bookmarkEnd w:id="1439"/>
      <w:r w:rsidRPr="002453E0">
        <w:rPr>
          <w:b/>
          <w:sz w:val="24"/>
          <w:szCs w:val="24"/>
        </w:rPr>
        <w:t> </w:t>
      </w:r>
      <w:r w:rsidR="007E277D" w:rsidRPr="002453E0">
        <w:rPr>
          <w:b/>
          <w:sz w:val="24"/>
          <w:szCs w:val="24"/>
        </w:rPr>
        <w:t xml:space="preserve"> </w:t>
      </w:r>
    </w:p>
    <w:p w:rsidR="00E6064D" w:rsidRPr="002453E0" w:rsidRDefault="00E6064D" w:rsidP="002453E0">
      <w:pPr>
        <w:pStyle w:val="af5"/>
        <w:jc w:val="both"/>
        <w:rPr>
          <w:sz w:val="24"/>
          <w:szCs w:val="24"/>
        </w:rPr>
      </w:pPr>
      <w:r w:rsidRPr="002453E0">
        <w:rPr>
          <w:sz w:val="24"/>
          <w:szCs w:val="24"/>
        </w:rPr>
        <w:t>самостоятельно выполнять учебные проекты в соответствии с этапами проектной деятельности с учетом двигательных возможностей; выбирать идею творческого проекта, выявлять потребность в изготовлении продукта на основе анализа информационных источников различных видов и реализовывать ее в проектной деятельности;</w:t>
      </w:r>
      <w:r w:rsidR="007E277D"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создавать, применять и преобразовывать знаки и символы, модели и схемы; использовать средства и инструменты информационно-коммуникационных технологий для решения прикладных учебно-познавательных задач с учетом индивидуальных возможностей обучающихся с НОДА;</w:t>
      </w:r>
      <w:bookmarkStart w:id="1440" w:name="l27097"/>
      <w:bookmarkEnd w:id="1440"/>
      <w:r w:rsidR="007E277D" w:rsidRPr="002453E0">
        <w:rPr>
          <w:sz w:val="24"/>
          <w:szCs w:val="24"/>
        </w:rPr>
        <w:t xml:space="preserve"> </w:t>
      </w:r>
    </w:p>
    <w:p w:rsidR="00E6064D" w:rsidRPr="002453E0" w:rsidRDefault="00E6064D" w:rsidP="002453E0">
      <w:pPr>
        <w:pStyle w:val="af5"/>
        <w:rPr>
          <w:sz w:val="24"/>
          <w:szCs w:val="24"/>
        </w:rPr>
      </w:pPr>
      <w:r w:rsidRPr="002453E0">
        <w:rPr>
          <w:sz w:val="24"/>
          <w:szCs w:val="24"/>
        </w:rPr>
        <w:t>называть и характеризовать виды бумаги, ее свойства, получение и применение;</w:t>
      </w:r>
      <w:r w:rsidR="007E277D" w:rsidRPr="002453E0">
        <w:rPr>
          <w:sz w:val="24"/>
          <w:szCs w:val="24"/>
        </w:rPr>
        <w:t xml:space="preserve"> </w:t>
      </w:r>
    </w:p>
    <w:p w:rsidR="00E6064D" w:rsidRPr="002453E0" w:rsidRDefault="00E6064D" w:rsidP="002453E0">
      <w:pPr>
        <w:pStyle w:val="af5"/>
        <w:rPr>
          <w:sz w:val="24"/>
          <w:szCs w:val="24"/>
        </w:rPr>
      </w:pPr>
      <w:r w:rsidRPr="002453E0">
        <w:rPr>
          <w:sz w:val="24"/>
          <w:szCs w:val="24"/>
        </w:rPr>
        <w:t>называть народные промыслы по обработке древесины; </w:t>
      </w:r>
      <w:r w:rsidR="007E277D" w:rsidRPr="002453E0">
        <w:rPr>
          <w:sz w:val="24"/>
          <w:szCs w:val="24"/>
        </w:rPr>
        <w:t xml:space="preserve"> </w:t>
      </w:r>
    </w:p>
    <w:p w:rsidR="00E6064D" w:rsidRPr="002453E0" w:rsidRDefault="00E6064D" w:rsidP="002453E0">
      <w:pPr>
        <w:pStyle w:val="af5"/>
        <w:rPr>
          <w:sz w:val="24"/>
          <w:szCs w:val="24"/>
        </w:rPr>
      </w:pPr>
      <w:r w:rsidRPr="002453E0">
        <w:rPr>
          <w:sz w:val="24"/>
          <w:szCs w:val="24"/>
        </w:rPr>
        <w:t>характеризовать свойства конструкционных материалов; </w:t>
      </w:r>
      <w:r w:rsidR="007E277D" w:rsidRPr="002453E0">
        <w:rPr>
          <w:sz w:val="24"/>
          <w:szCs w:val="24"/>
        </w:rPr>
        <w:t xml:space="preserve"> </w:t>
      </w:r>
    </w:p>
    <w:p w:rsidR="00E6064D" w:rsidRPr="002453E0" w:rsidRDefault="00E6064D" w:rsidP="002453E0">
      <w:pPr>
        <w:pStyle w:val="af5"/>
        <w:rPr>
          <w:sz w:val="24"/>
          <w:szCs w:val="24"/>
        </w:rPr>
      </w:pPr>
      <w:r w:rsidRPr="002453E0">
        <w:rPr>
          <w:sz w:val="24"/>
          <w:szCs w:val="24"/>
        </w:rPr>
        <w:t>выбирать материалы для изготовления изделий с учетом их свойств, технологий обработки, инструментов и приспособлений; </w:t>
      </w:r>
      <w:r w:rsidR="007E277D" w:rsidRPr="002453E0">
        <w:rPr>
          <w:sz w:val="24"/>
          <w:szCs w:val="24"/>
        </w:rPr>
        <w:t xml:space="preserve"> </w:t>
      </w:r>
    </w:p>
    <w:p w:rsidR="00E6064D" w:rsidRPr="002453E0" w:rsidRDefault="00E6064D" w:rsidP="002453E0">
      <w:pPr>
        <w:pStyle w:val="af5"/>
        <w:rPr>
          <w:sz w:val="24"/>
          <w:szCs w:val="24"/>
        </w:rPr>
      </w:pPr>
      <w:r w:rsidRPr="002453E0">
        <w:rPr>
          <w:sz w:val="24"/>
          <w:szCs w:val="24"/>
        </w:rPr>
        <w:t>называть и характеризовать виды древесины, пиломатериалов; </w:t>
      </w:r>
      <w:r w:rsidR="007E277D"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выполнять простые ручные операции (разметка, распиливание, строгание, сверление) по обработке изделий из древесины с учетом ее свойств, применять в работе столярные инструменты и приспособления с учетом двигательных возможностей обучающихся с НОДА и требований безопасности; </w:t>
      </w:r>
      <w:r w:rsidR="007E277D"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исследовать, анализировать и сравнивать свойства древесины разных пород деревьев с учетом индивидуальных возможностей обучающихся с НОДА;</w:t>
      </w:r>
      <w:bookmarkStart w:id="1441" w:name="l27099"/>
      <w:bookmarkEnd w:id="1441"/>
      <w:r w:rsidRPr="002453E0">
        <w:rPr>
          <w:sz w:val="24"/>
          <w:szCs w:val="24"/>
        </w:rPr>
        <w:t> </w:t>
      </w:r>
      <w:r w:rsidR="007E277D"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знать и называть пищевую ценность яиц, круп, овощей;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приводить примеры обработки пищевых продуктов, позволяющие максимально сохранять их пищевую ценность;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называть и выполнять технологии первичной обработки овощей, круп с учетом индивидуальных особенностей обучающихся с НОДА;</w:t>
      </w:r>
      <w:bookmarkStart w:id="1442" w:name="l27264"/>
      <w:bookmarkEnd w:id="1442"/>
      <w:r w:rsidRPr="002453E0">
        <w:rPr>
          <w:sz w:val="24"/>
          <w:szCs w:val="24"/>
        </w:rPr>
        <w:t>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называть и выполнять технологии приготовления блюд из яиц, овощей, круп с учетом индивидуальных особенностей обучающихся с НОДА;</w:t>
      </w:r>
      <w:bookmarkStart w:id="1443" w:name="l27100"/>
      <w:bookmarkEnd w:id="1443"/>
      <w:r w:rsidRPr="002453E0">
        <w:rPr>
          <w:sz w:val="24"/>
          <w:szCs w:val="24"/>
        </w:rPr>
        <w:t>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называть виды планировки кухни; способы рационального размещения мебели;</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называть и характеризовать текстильные материалы, классифицировать их, описывать основные этапы производства;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анализировать и сравнивать свойства текстильных материалов;</w:t>
      </w:r>
      <w:bookmarkStart w:id="1444" w:name="l27265"/>
      <w:bookmarkEnd w:id="1444"/>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выбирать материалы, инструменты и оборудование для выполнения швейных работ с учетом двигательных возможностей обучающихся с НОДА;</w:t>
      </w:r>
      <w:bookmarkStart w:id="1445" w:name="l27101"/>
      <w:bookmarkEnd w:id="1445"/>
      <w:r w:rsidRPr="002453E0">
        <w:rPr>
          <w:sz w:val="24"/>
          <w:szCs w:val="24"/>
        </w:rPr>
        <w:t>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использовать ручные инструменты для выполнения швейных работ с учетом двигательных возможностей обучающихся с НОДА;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подготавливать швейную машину к работе с учетом правил ее эксплуатации, выполнять простые операции машинной обработки (машинные строчки) с учетом двигательных возможностей обучающихся с НОДА;</w:t>
      </w:r>
      <w:bookmarkStart w:id="1446" w:name="l27266"/>
      <w:bookmarkEnd w:id="1446"/>
      <w:r w:rsidRPr="002453E0">
        <w:rPr>
          <w:sz w:val="24"/>
          <w:szCs w:val="24"/>
        </w:rPr>
        <w:t>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выполнять последовательность изготовления швейных изделий, осуществлять контроль качества с учетом двигательных возможностей обучающихся с НОДА;</w:t>
      </w:r>
      <w:bookmarkStart w:id="1447" w:name="l27102"/>
      <w:bookmarkEnd w:id="1447"/>
      <w:r w:rsidRPr="002453E0">
        <w:rPr>
          <w:sz w:val="24"/>
          <w:szCs w:val="24"/>
        </w:rPr>
        <w:t>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характеризовать группы профессий, описывать тенденции их развития, объяснять социальное значение групп профессий. </w:t>
      </w:r>
      <w:r w:rsidR="006610AF" w:rsidRPr="002453E0">
        <w:rPr>
          <w:sz w:val="24"/>
          <w:szCs w:val="24"/>
        </w:rPr>
        <w:t xml:space="preserve"> </w:t>
      </w:r>
    </w:p>
    <w:p w:rsidR="00E6064D" w:rsidRPr="002453E0" w:rsidRDefault="00E6064D" w:rsidP="00EF4324">
      <w:pPr>
        <w:pStyle w:val="af5"/>
        <w:jc w:val="both"/>
        <w:rPr>
          <w:sz w:val="24"/>
          <w:szCs w:val="24"/>
        </w:rPr>
      </w:pPr>
      <w:r w:rsidRPr="002453E0">
        <w:rPr>
          <w:b/>
          <w:sz w:val="24"/>
          <w:szCs w:val="24"/>
        </w:rPr>
        <w:t>К концу обучения в 6 классе</w:t>
      </w:r>
      <w:r w:rsidRPr="002453E0">
        <w:rPr>
          <w:sz w:val="24"/>
          <w:szCs w:val="24"/>
        </w:rPr>
        <w:t>: </w:t>
      </w:r>
      <w:r w:rsidR="006610AF" w:rsidRPr="002453E0">
        <w:rPr>
          <w:sz w:val="24"/>
          <w:szCs w:val="24"/>
        </w:rPr>
        <w:t xml:space="preserve"> </w:t>
      </w:r>
    </w:p>
    <w:p w:rsidR="00E6064D" w:rsidRPr="002453E0" w:rsidRDefault="00E6064D" w:rsidP="002453E0">
      <w:pPr>
        <w:pStyle w:val="af5"/>
        <w:rPr>
          <w:sz w:val="24"/>
          <w:szCs w:val="24"/>
        </w:rPr>
      </w:pPr>
      <w:r w:rsidRPr="002453E0">
        <w:rPr>
          <w:sz w:val="24"/>
          <w:szCs w:val="24"/>
        </w:rPr>
        <w:t>характеризовать свойства конструкционных материалов;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называть народные промыслы по обработке металла;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называть и характеризовать виды металлов и их сплавов;</w:t>
      </w:r>
      <w:bookmarkStart w:id="1448" w:name="l27103"/>
      <w:bookmarkEnd w:id="1448"/>
      <w:r w:rsidRPr="002453E0">
        <w:rPr>
          <w:sz w:val="24"/>
          <w:szCs w:val="24"/>
        </w:rPr>
        <w:t>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lastRenderedPageBreak/>
        <w:t>исследовать, анализировать и сравнивать свойства металлов и их сплавов с учетом индивидуальных особенностей обучающихся с НОДА;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классифицировать и характеризовать инструменты, приспособления и технологическое оборудование; </w:t>
      </w:r>
      <w:r w:rsidRPr="002453E0">
        <w:rPr>
          <w:color w:val="808080"/>
          <w:sz w:val="24"/>
          <w:szCs w:val="24"/>
        </w:rPr>
        <w:t>(</w:t>
      </w:r>
    </w:p>
    <w:p w:rsidR="00E6064D" w:rsidRPr="002453E0" w:rsidRDefault="00E6064D" w:rsidP="00EF4324">
      <w:pPr>
        <w:pStyle w:val="af5"/>
        <w:jc w:val="both"/>
        <w:rPr>
          <w:sz w:val="24"/>
          <w:szCs w:val="24"/>
        </w:rPr>
      </w:pPr>
      <w:r w:rsidRPr="002453E0">
        <w:rPr>
          <w:sz w:val="24"/>
          <w:szCs w:val="24"/>
        </w:rPr>
        <w:t>использовать инструменты, приспособления и технологическое оборудование при обработке тонколистового металла, проволоки с учетом двигательных возможностей обучающихся с НОДА на доступном для них уровне;</w:t>
      </w:r>
      <w:bookmarkStart w:id="1449" w:name="l27104"/>
      <w:bookmarkEnd w:id="1449"/>
      <w:r w:rsidRPr="002453E0">
        <w:rPr>
          <w:sz w:val="24"/>
          <w:szCs w:val="24"/>
        </w:rPr>
        <w:t>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выполнять технологические операции с использованием ручных инструментов, приспособлений, технологического оборудования с учетом двигательных возможностей обучающихся с НОДА на доступном для них уровне;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обрабатывать металлы и их сплавы слесарным инструментом с учетом двигательных возможностей обучающихся с НОДА на доступном для них уровне;</w:t>
      </w:r>
      <w:bookmarkStart w:id="1450" w:name="l27268"/>
      <w:bookmarkEnd w:id="1450"/>
      <w:r w:rsidRPr="002453E0">
        <w:rPr>
          <w:sz w:val="24"/>
          <w:szCs w:val="24"/>
        </w:rPr>
        <w:t>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знать и называть пищевую ценность молока и молочных продуктов;</w:t>
      </w:r>
      <w:bookmarkStart w:id="1451" w:name="l27105"/>
      <w:bookmarkEnd w:id="1451"/>
      <w:r w:rsidRPr="002453E0">
        <w:rPr>
          <w:sz w:val="24"/>
          <w:szCs w:val="24"/>
        </w:rPr>
        <w:t>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определять качество молочных продуктов, называть правила хранения продуктов;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называть и выполнять технологии приготовления блюд из молока и молочных продуктов с учетом двигательных возможностей обучающихся с НОДА на доступном для них уровне;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называть виды теста, технологии приготовления разных видов теста;</w:t>
      </w:r>
      <w:bookmarkStart w:id="1452" w:name="l27269"/>
      <w:bookmarkEnd w:id="1452"/>
      <w:r w:rsidRPr="002453E0">
        <w:rPr>
          <w:sz w:val="24"/>
          <w:szCs w:val="24"/>
        </w:rPr>
        <w:t>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называть национальные блюда из разных видов теста;</w:t>
      </w:r>
      <w:bookmarkStart w:id="1453" w:name="l27106"/>
      <w:bookmarkEnd w:id="1453"/>
      <w:r w:rsidRPr="002453E0">
        <w:rPr>
          <w:sz w:val="24"/>
          <w:szCs w:val="24"/>
        </w:rPr>
        <w:t>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называть виды одежды, характеризовать стили одежды;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характеризовать современные текстильные материалы, их получение и свойства;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выбирать текстильные материалы для изделий с учетом их свойств;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с помощью педагога выполнять чертеж выкроек швейного изделия с учетом двигательных возможностей обучающихся с НОДА на доступном для них уровне;</w:t>
      </w:r>
      <w:bookmarkStart w:id="1454" w:name="l27107"/>
      <w:bookmarkEnd w:id="1454"/>
      <w:r w:rsidRPr="002453E0">
        <w:rPr>
          <w:sz w:val="24"/>
          <w:szCs w:val="24"/>
        </w:rPr>
        <w:t>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соблюдать последовательность технологических операций по раскрою, пошиву и отделке изделия;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выполнять учебные проекты, соблюдая этапы и те</w:t>
      </w:r>
      <w:r w:rsidR="008538C9">
        <w:rPr>
          <w:sz w:val="24"/>
          <w:szCs w:val="24"/>
        </w:rPr>
        <w:t xml:space="preserve">хнологии изготовления проектных </w:t>
      </w:r>
      <w:r w:rsidRPr="002453E0">
        <w:rPr>
          <w:sz w:val="24"/>
          <w:szCs w:val="24"/>
        </w:rPr>
        <w:t>изделий с учетом двигательных возможностей обучающихся с НОДА; </w:t>
      </w:r>
      <w:r w:rsidR="006610AF"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характеризовать мир профессий, связанных с изучаемыми технологиями, их востребованность на рынке труда. </w:t>
      </w:r>
      <w:r w:rsidR="006610AF" w:rsidRPr="002453E0">
        <w:rPr>
          <w:sz w:val="24"/>
          <w:szCs w:val="24"/>
        </w:rPr>
        <w:t xml:space="preserve"> </w:t>
      </w:r>
    </w:p>
    <w:p w:rsidR="00E6064D" w:rsidRPr="002453E0" w:rsidRDefault="00E6064D" w:rsidP="00EF4324">
      <w:pPr>
        <w:pStyle w:val="af5"/>
        <w:jc w:val="both"/>
        <w:rPr>
          <w:b/>
          <w:sz w:val="24"/>
          <w:szCs w:val="24"/>
        </w:rPr>
      </w:pPr>
      <w:r w:rsidRPr="002453E0">
        <w:rPr>
          <w:b/>
          <w:sz w:val="24"/>
          <w:szCs w:val="24"/>
        </w:rPr>
        <w:t>К концу обучения в 7 классе:</w:t>
      </w:r>
      <w:r w:rsidR="006610AF" w:rsidRPr="002453E0">
        <w:rPr>
          <w:b/>
          <w:sz w:val="24"/>
          <w:szCs w:val="24"/>
        </w:rPr>
        <w:t xml:space="preserve"> </w:t>
      </w:r>
    </w:p>
    <w:p w:rsidR="00E6064D" w:rsidRPr="002453E0" w:rsidRDefault="00E6064D" w:rsidP="00EF4324">
      <w:pPr>
        <w:pStyle w:val="af5"/>
        <w:jc w:val="both"/>
        <w:rPr>
          <w:sz w:val="24"/>
          <w:szCs w:val="24"/>
        </w:rPr>
      </w:pPr>
      <w:r w:rsidRPr="002453E0">
        <w:rPr>
          <w:sz w:val="24"/>
          <w:szCs w:val="24"/>
        </w:rPr>
        <w:t>исследовать и анализировать свойства конструкционных материалов с учетом индивидуальных возможностей обучающихся с НОДА; </w:t>
      </w:r>
      <w:r w:rsidR="006610AF" w:rsidRPr="002453E0">
        <w:rPr>
          <w:sz w:val="24"/>
          <w:szCs w:val="24"/>
        </w:rPr>
        <w:t xml:space="preserve"> </w:t>
      </w:r>
    </w:p>
    <w:p w:rsidR="00E6064D" w:rsidRPr="002453E0" w:rsidRDefault="00E6064D" w:rsidP="002453E0">
      <w:pPr>
        <w:pStyle w:val="af5"/>
        <w:rPr>
          <w:sz w:val="24"/>
          <w:szCs w:val="24"/>
        </w:rPr>
      </w:pPr>
      <w:r w:rsidRPr="002453E0">
        <w:rPr>
          <w:sz w:val="24"/>
          <w:szCs w:val="24"/>
        </w:rPr>
        <w:t>выбирать инструменты и оборудование, необходимые для изготовления выбранного изделия по данной технологии с учетом индивидуальных возможностей обучающихся с НОДА; </w:t>
      </w:r>
      <w:r w:rsidR="006610AF"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применять технологии механической обработки конструкционных материалов с учетом индивидуальных возможностей обучающихся с НОДА;</w:t>
      </w:r>
      <w:bookmarkStart w:id="1455" w:name="l27109"/>
      <w:bookmarkEnd w:id="1455"/>
      <w:r w:rsidRPr="002453E0">
        <w:rPr>
          <w:sz w:val="24"/>
          <w:szCs w:val="24"/>
        </w:rPr>
        <w:t> </w:t>
      </w:r>
      <w:r w:rsidR="006610AF"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осуществлять доступными средствами контроль качества изготавливаемого изделия, находить и устранять допущенные дефекты; </w:t>
      </w:r>
      <w:r w:rsidR="006610AF"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выполнять художественное оформление изделий с учетом индивидуальных возможностей обучающихся с НОДА; </w:t>
      </w:r>
      <w:r w:rsidR="006610AF"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называть пластмассы и другие современные материалы, анализировать их свойства, возможность применения в быту и на производстве;</w:t>
      </w:r>
      <w:bookmarkStart w:id="1456" w:name="l27271"/>
      <w:bookmarkEnd w:id="1456"/>
      <w:r w:rsidR="006610AF"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осуществлять изготовление субъективно нового продукта, опираясь на общую технологическую схему с учетом индивидуальных возможностей обучающихся с НОДА; </w:t>
      </w:r>
      <w:r w:rsidR="006610AF"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оценивать пределы применимости данной технологии, в том числе с экономических и экологических позиций; </w:t>
      </w:r>
      <w:r w:rsidR="006610AF"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знать и называть пищевую ценность рыбы, морепродуктов продуктов; определять качество рыбы; </w:t>
      </w:r>
      <w:r w:rsidR="006610AF"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знать и называть пищевую ценность мяса животных, мяса птицы, определять качество;</w:t>
      </w:r>
      <w:bookmarkStart w:id="1457" w:name="l27111"/>
      <w:bookmarkEnd w:id="1457"/>
      <w:r w:rsidRPr="002453E0">
        <w:rPr>
          <w:sz w:val="24"/>
          <w:szCs w:val="24"/>
        </w:rPr>
        <w:t> </w:t>
      </w:r>
      <w:r w:rsidR="006610AF"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называть и выполнять технологии приготовления блюд из рыбы с учетом индивидуальных возможностей обучающихся с НОДА; </w:t>
      </w:r>
      <w:r w:rsidR="006610AF"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lastRenderedPageBreak/>
        <w:t>характеризовать технологии приготовления из мяса животных, мяса птицы; </w:t>
      </w:r>
      <w:r w:rsidR="006610AF"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называть блюда национальной кухни из рыбы, мяса; </w:t>
      </w:r>
      <w:r w:rsidR="006610AF" w:rsidRPr="002453E0">
        <w:rPr>
          <w:sz w:val="24"/>
          <w:szCs w:val="24"/>
        </w:rPr>
        <w:t xml:space="preserve"> </w:t>
      </w:r>
      <w:r w:rsidRPr="002453E0">
        <w:rPr>
          <w:sz w:val="24"/>
          <w:szCs w:val="24"/>
        </w:rPr>
        <w:t>характеризовать конструкционные особенности костюма;</w:t>
      </w:r>
      <w:bookmarkStart w:id="1458" w:name="l27273"/>
      <w:bookmarkEnd w:id="1458"/>
      <w:r w:rsidRPr="002453E0">
        <w:rPr>
          <w:sz w:val="24"/>
          <w:szCs w:val="24"/>
        </w:rPr>
        <w:t> </w:t>
      </w:r>
      <w:r w:rsidR="006610AF"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выбирать текстильные материалы для изделий с учетом их свойств;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самостоятельно выполнять чертеж выкроек швейного изделия;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соблюдать последовательность технологических операций по раскрою, пошиву и отделке изделия;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характеризовать мир профессий, связанных с изучаемыми технологиями, их востребованность на рынке труда.</w:t>
      </w:r>
      <w:bookmarkStart w:id="1459" w:name="l27274"/>
      <w:bookmarkEnd w:id="1459"/>
      <w:r w:rsidRPr="002453E0">
        <w:rPr>
          <w:sz w:val="24"/>
          <w:szCs w:val="24"/>
        </w:rPr>
        <w:t> </w:t>
      </w:r>
      <w:r w:rsidR="00973CF0" w:rsidRPr="002453E0">
        <w:rPr>
          <w:sz w:val="24"/>
          <w:szCs w:val="24"/>
        </w:rPr>
        <w:t xml:space="preserve"> </w:t>
      </w:r>
    </w:p>
    <w:p w:rsidR="00E6064D" w:rsidRPr="002453E0" w:rsidRDefault="00E6064D" w:rsidP="002453E0">
      <w:pPr>
        <w:pStyle w:val="af5"/>
        <w:jc w:val="both"/>
        <w:rPr>
          <w:b/>
          <w:sz w:val="24"/>
          <w:szCs w:val="24"/>
        </w:rPr>
      </w:pPr>
      <w:r w:rsidRPr="002453E0">
        <w:rPr>
          <w:b/>
          <w:sz w:val="24"/>
          <w:szCs w:val="24"/>
        </w:rPr>
        <w:t>Предметные результаты освоения содержания модуля "Робототехника". </w:t>
      </w:r>
    </w:p>
    <w:p w:rsidR="00E6064D" w:rsidRPr="002453E0" w:rsidRDefault="00E6064D" w:rsidP="00EF4324">
      <w:pPr>
        <w:pStyle w:val="af5"/>
        <w:jc w:val="both"/>
        <w:rPr>
          <w:b/>
          <w:sz w:val="24"/>
          <w:szCs w:val="24"/>
        </w:rPr>
      </w:pPr>
      <w:r w:rsidRPr="002453E0">
        <w:rPr>
          <w:b/>
          <w:sz w:val="24"/>
          <w:szCs w:val="24"/>
        </w:rPr>
        <w:t>К концу обучения в 5 классе: </w:t>
      </w:r>
      <w:r w:rsidR="00973CF0" w:rsidRPr="002453E0">
        <w:rPr>
          <w:b/>
          <w:sz w:val="24"/>
          <w:szCs w:val="24"/>
        </w:rPr>
        <w:t xml:space="preserve"> </w:t>
      </w:r>
    </w:p>
    <w:p w:rsidR="00E6064D" w:rsidRPr="002453E0" w:rsidRDefault="00E6064D" w:rsidP="00EF4324">
      <w:pPr>
        <w:pStyle w:val="af5"/>
        <w:jc w:val="both"/>
        <w:rPr>
          <w:sz w:val="24"/>
          <w:szCs w:val="24"/>
        </w:rPr>
      </w:pPr>
      <w:r w:rsidRPr="002453E0">
        <w:rPr>
          <w:sz w:val="24"/>
          <w:szCs w:val="24"/>
        </w:rPr>
        <w:t>классифицировать и характеризовать роботов по видам и назначению; </w:t>
      </w:r>
      <w:r w:rsidR="00973CF0"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знать основные законы робототехники; </w:t>
      </w:r>
      <w:r w:rsidR="00973CF0"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называть и характеризовать назначение деталей робототехнического конструктора;</w:t>
      </w:r>
      <w:bookmarkStart w:id="1460" w:name="l27114"/>
      <w:bookmarkEnd w:id="1460"/>
      <w:r w:rsidRPr="002453E0">
        <w:rPr>
          <w:sz w:val="24"/>
          <w:szCs w:val="24"/>
        </w:rPr>
        <w:t> </w:t>
      </w:r>
      <w:r w:rsidR="00973CF0"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характеризовать составные части роботов, датчики в современных робототехнических системах;</w:t>
      </w:r>
      <w:r w:rsidR="00973CF0" w:rsidRPr="002453E0">
        <w:rPr>
          <w:sz w:val="24"/>
          <w:szCs w:val="24"/>
        </w:rPr>
        <w:t xml:space="preserve"> </w:t>
      </w:r>
      <w:r w:rsidRPr="002453E0">
        <w:rPr>
          <w:sz w:val="24"/>
          <w:szCs w:val="24"/>
        </w:rPr>
        <w:t>получить опыт моделирования машин и механизмов с помощью робототехнического конструктора с учетом двигательных возможностей обучающихся с НОДА; </w:t>
      </w:r>
      <w:r w:rsidR="00973CF0"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применять навыки моделирования машин и механизмов с помощью робототехнического конструктора с учетом двигательных возможностей обучающихся с НОДА;</w:t>
      </w:r>
      <w:bookmarkStart w:id="1461" w:name="l27115"/>
      <w:bookmarkEnd w:id="1461"/>
      <w:r w:rsidRPr="002453E0">
        <w:rPr>
          <w:sz w:val="24"/>
          <w:szCs w:val="24"/>
        </w:rPr>
        <w:t> </w:t>
      </w:r>
      <w:r w:rsidR="00973CF0"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владеть навыками индивидуальной и коллективной деятельности, направленной на создание робототехнического продукта с учетом двигательных возможностей обучающихся с НОДА. </w:t>
      </w:r>
      <w:r w:rsidR="00973CF0" w:rsidRPr="002453E0">
        <w:rPr>
          <w:sz w:val="24"/>
          <w:szCs w:val="24"/>
        </w:rPr>
        <w:t xml:space="preserve"> </w:t>
      </w:r>
    </w:p>
    <w:p w:rsidR="00E6064D" w:rsidRPr="002453E0" w:rsidRDefault="00E6064D" w:rsidP="00EF4324">
      <w:pPr>
        <w:pStyle w:val="af5"/>
        <w:jc w:val="both"/>
        <w:rPr>
          <w:b/>
          <w:sz w:val="24"/>
          <w:szCs w:val="24"/>
        </w:rPr>
      </w:pPr>
      <w:r w:rsidRPr="002453E0">
        <w:rPr>
          <w:b/>
          <w:sz w:val="24"/>
          <w:szCs w:val="24"/>
        </w:rPr>
        <w:t>К концу обучения в 6 классе: </w:t>
      </w:r>
      <w:r w:rsidR="00973CF0" w:rsidRPr="002453E0">
        <w:rPr>
          <w:b/>
          <w:sz w:val="24"/>
          <w:szCs w:val="24"/>
        </w:rPr>
        <w:t xml:space="preserve"> </w:t>
      </w:r>
    </w:p>
    <w:p w:rsidR="00E6064D" w:rsidRPr="002453E0" w:rsidRDefault="00E6064D" w:rsidP="00EF4324">
      <w:pPr>
        <w:pStyle w:val="af5"/>
        <w:jc w:val="both"/>
        <w:rPr>
          <w:sz w:val="24"/>
          <w:szCs w:val="24"/>
        </w:rPr>
      </w:pPr>
      <w:r w:rsidRPr="002453E0">
        <w:rPr>
          <w:sz w:val="24"/>
          <w:szCs w:val="24"/>
        </w:rPr>
        <w:t>называть виды транспортных роботов, описывать их назначение;</w:t>
      </w:r>
      <w:bookmarkStart w:id="1462" w:name="l27275"/>
      <w:bookmarkEnd w:id="1462"/>
      <w:r w:rsidRPr="002453E0">
        <w:rPr>
          <w:sz w:val="24"/>
          <w:szCs w:val="24"/>
        </w:rPr>
        <w:t> </w:t>
      </w:r>
      <w:r w:rsidR="00973CF0"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конструировать мобильного робота по схеме; усовершенствовать конструкцию с учетом двигательных возможностей обучающихся с НОДА;</w:t>
      </w:r>
      <w:bookmarkStart w:id="1463" w:name="l27116"/>
      <w:bookmarkEnd w:id="1463"/>
      <w:r w:rsidRPr="002453E0">
        <w:rPr>
          <w:sz w:val="24"/>
          <w:szCs w:val="24"/>
        </w:rPr>
        <w:t> </w:t>
      </w:r>
      <w:r w:rsidR="00973CF0"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программировать мобильного робота с учетом индивидуальных возможностей обучающихся с НОДА; </w:t>
      </w:r>
      <w:r w:rsidR="00973CF0"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управлять мобильными роботами в компьютерно-управляемых средах с учетом индивидуальных возможностей обучающихся с НОДА; </w:t>
      </w:r>
      <w:r w:rsidR="00973CF0"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называть и характеризовать датчики, использованные при проектировании мобильного робота;</w:t>
      </w:r>
      <w:bookmarkStart w:id="1464" w:name="l27276"/>
      <w:bookmarkEnd w:id="1464"/>
      <w:r w:rsidRPr="002453E0">
        <w:rPr>
          <w:sz w:val="24"/>
          <w:szCs w:val="24"/>
        </w:rPr>
        <w:t> </w:t>
      </w:r>
      <w:r w:rsidR="00973CF0"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уметь осуществлять робототехнические проекты с учетом двигательных возможностей обучающихся с НОДА;</w:t>
      </w:r>
      <w:bookmarkStart w:id="1465" w:name="l27117"/>
      <w:bookmarkEnd w:id="1465"/>
      <w:r w:rsidRPr="002453E0">
        <w:rPr>
          <w:sz w:val="24"/>
          <w:szCs w:val="24"/>
        </w:rPr>
        <w:t> </w:t>
      </w:r>
      <w:r w:rsidR="00973CF0"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презентовать изделие; </w:t>
      </w:r>
      <w:r w:rsidR="00973CF0" w:rsidRPr="002453E0">
        <w:rPr>
          <w:sz w:val="24"/>
          <w:szCs w:val="24"/>
        </w:rPr>
        <w:t xml:space="preserve"> </w:t>
      </w:r>
      <w:r w:rsidRPr="002453E0">
        <w:rPr>
          <w:sz w:val="24"/>
          <w:szCs w:val="24"/>
        </w:rPr>
        <w:t>характеризовать мир профессий, связанных с робототехникой.</w:t>
      </w:r>
      <w:r w:rsidR="00973CF0" w:rsidRPr="002453E0">
        <w:rPr>
          <w:sz w:val="24"/>
          <w:szCs w:val="24"/>
        </w:rPr>
        <w:t xml:space="preserve"> </w:t>
      </w:r>
    </w:p>
    <w:p w:rsidR="002453E0" w:rsidRDefault="00E6064D" w:rsidP="00EF4324">
      <w:pPr>
        <w:pStyle w:val="af5"/>
        <w:jc w:val="both"/>
        <w:rPr>
          <w:sz w:val="24"/>
          <w:szCs w:val="24"/>
        </w:rPr>
      </w:pPr>
      <w:r w:rsidRPr="002453E0">
        <w:rPr>
          <w:b/>
          <w:sz w:val="24"/>
          <w:szCs w:val="24"/>
        </w:rPr>
        <w:t>К концу обучения в 7 классе:</w:t>
      </w:r>
      <w:r w:rsidRPr="002453E0">
        <w:rPr>
          <w:sz w:val="24"/>
          <w:szCs w:val="24"/>
        </w:rPr>
        <w:t> </w:t>
      </w:r>
      <w:r w:rsidR="00973CF0"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называть виды промышленных роботов, описывать их назначение и функции; </w:t>
      </w:r>
      <w:r w:rsidR="00973CF0"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характеризовать беспилотные автоматизированные системы; </w:t>
      </w:r>
      <w:r w:rsidR="00973CF0"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называть виды бытовых роботов, описывать их назначение и функции; </w:t>
      </w:r>
      <w:r w:rsidR="00973CF0"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использовать датчики и программировать действие учебного робота в зависимости от задач проекта с учетом двигательных возможностей обучающихся с НОДА; </w:t>
      </w:r>
      <w:r w:rsidR="00973CF0"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осуществлять робототехнические проекты, совершенствовать конструкцию, испытывать и презентовать результат проекта с учетом индивидуальных возможностей обучающихся с НОДА;</w:t>
      </w:r>
      <w:bookmarkStart w:id="1466" w:name="l27278"/>
      <w:bookmarkEnd w:id="1466"/>
      <w:r w:rsidRPr="002453E0">
        <w:rPr>
          <w:sz w:val="24"/>
          <w:szCs w:val="24"/>
        </w:rPr>
        <w:t> </w:t>
      </w:r>
      <w:r w:rsidR="00973CF0" w:rsidRPr="002453E0">
        <w:rPr>
          <w:sz w:val="24"/>
          <w:szCs w:val="24"/>
        </w:rPr>
        <w:t xml:space="preserve"> </w:t>
      </w:r>
    </w:p>
    <w:p w:rsidR="00E6064D" w:rsidRPr="002453E0" w:rsidRDefault="00E6064D" w:rsidP="00EF4324">
      <w:pPr>
        <w:pStyle w:val="af5"/>
        <w:jc w:val="both"/>
        <w:rPr>
          <w:sz w:val="24"/>
          <w:szCs w:val="24"/>
        </w:rPr>
      </w:pPr>
      <w:r w:rsidRPr="002453E0">
        <w:rPr>
          <w:sz w:val="24"/>
          <w:szCs w:val="24"/>
        </w:rPr>
        <w:t>характеризовать мир профессий, связанных с робототехникой. </w:t>
      </w:r>
      <w:r w:rsidR="00973CF0" w:rsidRPr="002453E0">
        <w:rPr>
          <w:sz w:val="24"/>
          <w:szCs w:val="24"/>
        </w:rPr>
        <w:t xml:space="preserve"> </w:t>
      </w:r>
    </w:p>
    <w:p w:rsidR="00E6064D" w:rsidRPr="002453E0" w:rsidRDefault="00E6064D" w:rsidP="002453E0">
      <w:pPr>
        <w:pStyle w:val="af5"/>
        <w:jc w:val="both"/>
        <w:rPr>
          <w:b/>
          <w:sz w:val="24"/>
          <w:szCs w:val="24"/>
        </w:rPr>
      </w:pPr>
      <w:r w:rsidRPr="002453E0">
        <w:rPr>
          <w:b/>
          <w:sz w:val="24"/>
          <w:szCs w:val="24"/>
        </w:rPr>
        <w:t>К концу обучения в 8 классе:</w:t>
      </w:r>
      <w:r w:rsidR="00973CF0" w:rsidRPr="002453E0">
        <w:rPr>
          <w:b/>
          <w:sz w:val="24"/>
          <w:szCs w:val="24"/>
        </w:rPr>
        <w:t xml:space="preserve"> </w:t>
      </w:r>
    </w:p>
    <w:p w:rsidR="00E6064D" w:rsidRPr="002453E0" w:rsidRDefault="00E6064D" w:rsidP="002453E0">
      <w:pPr>
        <w:pStyle w:val="af5"/>
        <w:jc w:val="both"/>
        <w:rPr>
          <w:sz w:val="24"/>
          <w:szCs w:val="24"/>
        </w:rPr>
      </w:pPr>
      <w:r w:rsidRPr="002453E0">
        <w:rPr>
          <w:sz w:val="24"/>
          <w:szCs w:val="24"/>
        </w:rPr>
        <w:t>приводить примеры из истории развития беспилотного авиастроения, применения беспилотных летательных аппаратов;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характеризовать конструкцию беспилотных летательных аппаратов; описывать сферы их применения;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выполнять сборку беспилотного летательного аппарата с учетом двигательных возможностей обучающихся с НОДА;</w:t>
      </w:r>
      <w:bookmarkStart w:id="1467" w:name="l27120"/>
      <w:bookmarkEnd w:id="1467"/>
      <w:r w:rsidRPr="002453E0">
        <w:rPr>
          <w:sz w:val="24"/>
          <w:szCs w:val="24"/>
        </w:rPr>
        <w:t>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lastRenderedPageBreak/>
        <w:t>выполнять пилотирование беспилотных летательных аппаратов с учетом двигательных возможностей обучающихся с НОДА;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соблюдать правила безопасного пилотирования беспилотных летательных аппаратов;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характеризовать мир профессий, связанных с робототехникой, их востребованность на рынке труда.</w:t>
      </w:r>
      <w:bookmarkStart w:id="1468" w:name="l27280"/>
      <w:bookmarkEnd w:id="1468"/>
      <w:r w:rsidRPr="002453E0">
        <w:rPr>
          <w:sz w:val="24"/>
          <w:szCs w:val="24"/>
        </w:rPr>
        <w:t> </w:t>
      </w:r>
      <w:r w:rsidR="00973CF0" w:rsidRPr="002453E0">
        <w:rPr>
          <w:sz w:val="24"/>
          <w:szCs w:val="24"/>
        </w:rPr>
        <w:t xml:space="preserve"> </w:t>
      </w:r>
    </w:p>
    <w:p w:rsidR="00E6064D" w:rsidRPr="002453E0" w:rsidRDefault="00E6064D" w:rsidP="002453E0">
      <w:pPr>
        <w:pStyle w:val="af5"/>
        <w:jc w:val="both"/>
        <w:rPr>
          <w:b/>
          <w:sz w:val="24"/>
          <w:szCs w:val="24"/>
        </w:rPr>
      </w:pPr>
      <w:r w:rsidRPr="002453E0">
        <w:rPr>
          <w:b/>
          <w:sz w:val="24"/>
          <w:szCs w:val="24"/>
        </w:rPr>
        <w:t>К концу обучения в 9 классе:</w:t>
      </w:r>
      <w:bookmarkStart w:id="1469" w:name="l27121"/>
      <w:bookmarkEnd w:id="1469"/>
      <w:r w:rsidRPr="002453E0">
        <w:rPr>
          <w:b/>
          <w:sz w:val="24"/>
          <w:szCs w:val="24"/>
        </w:rPr>
        <w:t> </w:t>
      </w:r>
      <w:r w:rsidR="00973CF0" w:rsidRPr="002453E0">
        <w:rPr>
          <w:b/>
          <w:sz w:val="24"/>
          <w:szCs w:val="24"/>
        </w:rPr>
        <w:t xml:space="preserve"> </w:t>
      </w:r>
    </w:p>
    <w:p w:rsidR="00E6064D" w:rsidRPr="002453E0" w:rsidRDefault="00E6064D" w:rsidP="002453E0">
      <w:pPr>
        <w:pStyle w:val="af5"/>
        <w:jc w:val="both"/>
        <w:rPr>
          <w:sz w:val="24"/>
          <w:szCs w:val="24"/>
        </w:rPr>
      </w:pPr>
      <w:r w:rsidRPr="002453E0">
        <w:rPr>
          <w:sz w:val="24"/>
          <w:szCs w:val="24"/>
        </w:rPr>
        <w:t>характеризовать автоматизированные и роботизированные системы;</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характеризовать современные технологии в управлении автоматизированными и роботизированными системами (искусственный интеллект, нейротехнологии, машинное зрение, телеметрия), назвать области их применения;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характеризовать принципы работы системы интернет вещей; сферы применения системы интернет вещей в промышленности и быту;</w:t>
      </w:r>
      <w:bookmarkStart w:id="1470" w:name="l27122"/>
      <w:bookmarkEnd w:id="1470"/>
      <w:r w:rsidRPr="002453E0">
        <w:rPr>
          <w:sz w:val="24"/>
          <w:szCs w:val="24"/>
        </w:rPr>
        <w:t>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анализировать перспективы развития беспилотной робототехники;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конструировать и моделировать автоматизированные и робототехнические системы с использованием материальных конструкторов с компьютерным управлением и обратной связью с учетом двигательных возможностей обучающихся с НОДА;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составлять алгоритмы и программы по управлению робототехническими системами с учетом индивидуальных возможностей обучающихся с НОДА;</w:t>
      </w:r>
      <w:bookmarkStart w:id="1471" w:name="l27123"/>
      <w:bookmarkEnd w:id="1471"/>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использовать языки программирования для управления роботами;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осуществлять управление групповым взаимодействием роботов с учетом индивидуальных возможностей обучающихся с НОДА;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соблюдать правила безопасного пилотирования с учетом индивидуальных возможностей обучающихся с НОДА;</w:t>
      </w:r>
      <w:bookmarkStart w:id="1472" w:name="l27282"/>
      <w:bookmarkEnd w:id="1472"/>
      <w:r w:rsidRPr="002453E0">
        <w:rPr>
          <w:sz w:val="24"/>
          <w:szCs w:val="24"/>
        </w:rPr>
        <w:t>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самостоятельно осуществлять робототехнические проекты с учетом индивидуальных возможностей обучающихся с НОДА;</w:t>
      </w:r>
      <w:bookmarkStart w:id="1473" w:name="l27124"/>
      <w:bookmarkEnd w:id="1473"/>
      <w:r w:rsidRPr="002453E0">
        <w:rPr>
          <w:sz w:val="24"/>
          <w:szCs w:val="24"/>
        </w:rPr>
        <w:t>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характеризовать мир профессий, связанных с робототехникой, их востребованность на рынке труда. </w:t>
      </w:r>
      <w:r w:rsidR="00973CF0" w:rsidRPr="002453E0">
        <w:rPr>
          <w:sz w:val="24"/>
          <w:szCs w:val="24"/>
        </w:rPr>
        <w:t xml:space="preserve"> </w:t>
      </w:r>
    </w:p>
    <w:p w:rsidR="00E6064D" w:rsidRPr="002453E0" w:rsidRDefault="00E6064D" w:rsidP="002453E0">
      <w:pPr>
        <w:pStyle w:val="af5"/>
        <w:jc w:val="both"/>
        <w:rPr>
          <w:b/>
          <w:sz w:val="24"/>
          <w:szCs w:val="24"/>
        </w:rPr>
      </w:pPr>
      <w:r w:rsidRPr="002453E0">
        <w:rPr>
          <w:b/>
          <w:sz w:val="24"/>
          <w:szCs w:val="24"/>
        </w:rPr>
        <w:t>Предметные результаты освоения содержания модуля "Автоматизированные системы". </w:t>
      </w:r>
    </w:p>
    <w:p w:rsidR="00E6064D" w:rsidRPr="002453E0" w:rsidRDefault="00E6064D" w:rsidP="002453E0">
      <w:pPr>
        <w:pStyle w:val="af5"/>
        <w:jc w:val="both"/>
        <w:rPr>
          <w:b/>
          <w:sz w:val="24"/>
          <w:szCs w:val="24"/>
        </w:rPr>
      </w:pPr>
      <w:r w:rsidRPr="002453E0">
        <w:rPr>
          <w:b/>
          <w:sz w:val="24"/>
          <w:szCs w:val="24"/>
        </w:rPr>
        <w:t>К концу обучения в 8 - 9 классах: </w:t>
      </w:r>
      <w:r w:rsidR="00973CF0" w:rsidRPr="002453E0">
        <w:rPr>
          <w:b/>
          <w:sz w:val="24"/>
          <w:szCs w:val="24"/>
        </w:rPr>
        <w:t xml:space="preserve"> </w:t>
      </w:r>
    </w:p>
    <w:p w:rsidR="00E6064D" w:rsidRPr="002453E0" w:rsidRDefault="00E6064D" w:rsidP="002453E0">
      <w:pPr>
        <w:pStyle w:val="af5"/>
        <w:jc w:val="both"/>
        <w:rPr>
          <w:sz w:val="24"/>
          <w:szCs w:val="24"/>
        </w:rPr>
      </w:pPr>
      <w:r w:rsidRPr="002453E0">
        <w:rPr>
          <w:sz w:val="24"/>
          <w:szCs w:val="24"/>
        </w:rPr>
        <w:t>называть признаки автоматизированных систем, их виды;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называть принципы управления технологическими процессами;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характеризовать управляющие и управляемые системы, функции обратной связи;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осуществлять управление учебными техническими системами с учетом индивидуальных возможностей обучающихся с НОДА;</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конструировать автоматизированные системы с учетом индивидуальных возможностей обучающихся с НОДА;</w:t>
      </w:r>
      <w:bookmarkStart w:id="1474" w:name="l27126"/>
      <w:bookmarkEnd w:id="1474"/>
      <w:r w:rsidRPr="002453E0">
        <w:rPr>
          <w:sz w:val="24"/>
          <w:szCs w:val="24"/>
        </w:rPr>
        <w:t>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называть основные электрические устройства и их функции для создания автоматизированных систем;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объяснять принцип сборки электрических схем;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выполнять сборку электрических схем с использованием электрических устройств и систем с учетом индивидуальных возможностей обучающихся с НОДА;</w:t>
      </w:r>
      <w:bookmarkStart w:id="1475" w:name="l27284"/>
      <w:bookmarkEnd w:id="1475"/>
      <w:r w:rsidRPr="002453E0">
        <w:rPr>
          <w:sz w:val="24"/>
          <w:szCs w:val="24"/>
        </w:rPr>
        <w:t>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определять результат работы электрической схемы при использовании различных элементов;</w:t>
      </w:r>
      <w:bookmarkStart w:id="1476" w:name="l27127"/>
      <w:bookmarkEnd w:id="1476"/>
      <w:r w:rsidRPr="002453E0">
        <w:rPr>
          <w:sz w:val="24"/>
          <w:szCs w:val="24"/>
        </w:rPr>
        <w:t>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осуществлять программирование автоматизированных систем на основе использования программированных логических реле с учетом индивидуальных возможностей обучающихся с НОДА;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разрабатывать проекты автоматизированных систем, направленных на эффективное управление технологическими процессами на производстве и в быту с учетом индивидуальных возможностей обучающихся с НОДА;</w:t>
      </w:r>
      <w:bookmarkStart w:id="1477" w:name="l27285"/>
      <w:bookmarkEnd w:id="1477"/>
      <w:r w:rsidRPr="002453E0">
        <w:rPr>
          <w:sz w:val="24"/>
          <w:szCs w:val="24"/>
        </w:rPr>
        <w:t> </w:t>
      </w:r>
    </w:p>
    <w:p w:rsidR="00E6064D" w:rsidRPr="002453E0" w:rsidRDefault="00E6064D" w:rsidP="002453E0">
      <w:pPr>
        <w:pStyle w:val="af5"/>
        <w:jc w:val="both"/>
        <w:rPr>
          <w:sz w:val="24"/>
          <w:szCs w:val="24"/>
        </w:rPr>
      </w:pPr>
      <w:r w:rsidRPr="002453E0">
        <w:rPr>
          <w:sz w:val="24"/>
          <w:szCs w:val="24"/>
        </w:rPr>
        <w:t>характеризовать мир профессий, связанных с автоматизированными системами, их востребованность на региональном рынке труда.</w:t>
      </w:r>
      <w:bookmarkStart w:id="1478" w:name="l27128"/>
      <w:bookmarkEnd w:id="1478"/>
      <w:r w:rsidRPr="002453E0">
        <w:rPr>
          <w:sz w:val="24"/>
          <w:szCs w:val="24"/>
        </w:rPr>
        <w:t> </w:t>
      </w:r>
      <w:r w:rsidR="00973CF0" w:rsidRPr="002453E0">
        <w:rPr>
          <w:sz w:val="24"/>
          <w:szCs w:val="24"/>
        </w:rPr>
        <w:t xml:space="preserve"> </w:t>
      </w:r>
    </w:p>
    <w:p w:rsidR="00E6064D" w:rsidRPr="002453E0" w:rsidRDefault="00E6064D" w:rsidP="002453E0">
      <w:pPr>
        <w:pStyle w:val="af5"/>
        <w:jc w:val="both"/>
        <w:rPr>
          <w:b/>
          <w:sz w:val="24"/>
          <w:szCs w:val="24"/>
        </w:rPr>
      </w:pPr>
      <w:r w:rsidRPr="002453E0">
        <w:rPr>
          <w:b/>
          <w:sz w:val="24"/>
          <w:szCs w:val="24"/>
        </w:rPr>
        <w:t>Предметные результаты освоения содержания модуля "Животноводство". </w:t>
      </w:r>
    </w:p>
    <w:p w:rsidR="00E6064D" w:rsidRPr="002453E0" w:rsidRDefault="00E6064D" w:rsidP="002453E0">
      <w:pPr>
        <w:pStyle w:val="af5"/>
        <w:jc w:val="both"/>
        <w:rPr>
          <w:b/>
          <w:sz w:val="24"/>
          <w:szCs w:val="24"/>
        </w:rPr>
      </w:pPr>
      <w:r w:rsidRPr="002453E0">
        <w:rPr>
          <w:b/>
          <w:sz w:val="24"/>
          <w:szCs w:val="24"/>
        </w:rPr>
        <w:lastRenderedPageBreak/>
        <w:t>К концу обучения в 7 - 8 классах:</w:t>
      </w:r>
      <w:r w:rsidR="00973CF0" w:rsidRPr="002453E0">
        <w:rPr>
          <w:b/>
          <w:sz w:val="24"/>
          <w:szCs w:val="24"/>
        </w:rPr>
        <w:t xml:space="preserve"> </w:t>
      </w:r>
    </w:p>
    <w:p w:rsidR="00E6064D" w:rsidRPr="002453E0" w:rsidRDefault="00E6064D" w:rsidP="002453E0">
      <w:pPr>
        <w:pStyle w:val="af5"/>
        <w:jc w:val="both"/>
        <w:rPr>
          <w:sz w:val="24"/>
          <w:szCs w:val="24"/>
        </w:rPr>
      </w:pPr>
      <w:r w:rsidRPr="002453E0">
        <w:rPr>
          <w:sz w:val="24"/>
          <w:szCs w:val="24"/>
        </w:rPr>
        <w:t>характеризовать основные направления животноводства;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характеризовать особенности основных видов сельскохозяйственных животных своего региона;</w:t>
      </w:r>
      <w:bookmarkStart w:id="1479" w:name="l27286"/>
      <w:bookmarkEnd w:id="1479"/>
      <w:r w:rsidRPr="002453E0">
        <w:rPr>
          <w:sz w:val="24"/>
          <w:szCs w:val="24"/>
        </w:rPr>
        <w:t>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описывать полный технологический цикл получения продукции животноводства своего региона;</w:t>
      </w:r>
      <w:bookmarkStart w:id="1480" w:name="l27129"/>
      <w:bookmarkEnd w:id="1480"/>
      <w:r w:rsidRPr="002453E0">
        <w:rPr>
          <w:sz w:val="24"/>
          <w:szCs w:val="24"/>
        </w:rPr>
        <w:t>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называть виды сельскохозяйственных животных, характерных для данного региона;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оценивать условия содержания животных в различных условиях;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владеть навыками оказания первой помощи заболевшим или пораненным животным с учетом индивидуальных возможностей обучающихся с НОДА;</w:t>
      </w:r>
      <w:bookmarkStart w:id="1481" w:name="l27287"/>
      <w:bookmarkEnd w:id="1481"/>
      <w:r w:rsidRPr="002453E0">
        <w:rPr>
          <w:sz w:val="24"/>
          <w:szCs w:val="24"/>
        </w:rPr>
        <w:t>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характеризовать способы переработки и хранения продукции;</w:t>
      </w:r>
      <w:bookmarkStart w:id="1482" w:name="l27130"/>
      <w:bookmarkEnd w:id="1482"/>
      <w:r w:rsidRPr="002453E0">
        <w:rPr>
          <w:sz w:val="24"/>
          <w:szCs w:val="24"/>
        </w:rPr>
        <w:t>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характеризовать пути цифровизации животноводческого производства;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объяснять особенности сельскохозяйственного производства своего региона;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характеризовать мир профессий, связанных с животноводством, их востребованность на рынке труда. </w:t>
      </w:r>
      <w:r w:rsidR="00973CF0" w:rsidRPr="002453E0">
        <w:rPr>
          <w:sz w:val="24"/>
          <w:szCs w:val="24"/>
        </w:rPr>
        <w:t xml:space="preserve"> </w:t>
      </w:r>
    </w:p>
    <w:p w:rsidR="00E6064D" w:rsidRPr="002453E0" w:rsidRDefault="00E6064D" w:rsidP="002453E0">
      <w:pPr>
        <w:pStyle w:val="af5"/>
        <w:jc w:val="both"/>
        <w:rPr>
          <w:b/>
          <w:sz w:val="24"/>
          <w:szCs w:val="24"/>
        </w:rPr>
      </w:pPr>
      <w:r w:rsidRPr="002453E0">
        <w:rPr>
          <w:b/>
          <w:sz w:val="24"/>
          <w:szCs w:val="24"/>
        </w:rPr>
        <w:t>Предметные результаты освоения содержания модуля "Растениеводство".</w:t>
      </w:r>
      <w:bookmarkStart w:id="1483" w:name="l27131"/>
      <w:bookmarkEnd w:id="1483"/>
      <w:r w:rsidRPr="002453E0">
        <w:rPr>
          <w:b/>
          <w:sz w:val="24"/>
          <w:szCs w:val="24"/>
        </w:rPr>
        <w:t> </w:t>
      </w:r>
    </w:p>
    <w:p w:rsidR="00E6064D" w:rsidRPr="002453E0" w:rsidRDefault="00E6064D" w:rsidP="002453E0">
      <w:pPr>
        <w:pStyle w:val="af5"/>
        <w:jc w:val="both"/>
        <w:rPr>
          <w:b/>
          <w:sz w:val="24"/>
          <w:szCs w:val="24"/>
        </w:rPr>
      </w:pPr>
      <w:r w:rsidRPr="002453E0">
        <w:rPr>
          <w:b/>
          <w:sz w:val="24"/>
          <w:szCs w:val="24"/>
        </w:rPr>
        <w:t>К концу обучения в 7 - 8 классах: </w:t>
      </w:r>
      <w:r w:rsidR="00973CF0" w:rsidRPr="002453E0">
        <w:rPr>
          <w:b/>
          <w:sz w:val="24"/>
          <w:szCs w:val="24"/>
        </w:rPr>
        <w:t xml:space="preserve"> </w:t>
      </w:r>
    </w:p>
    <w:p w:rsidR="00E6064D" w:rsidRPr="002453E0" w:rsidRDefault="00E6064D" w:rsidP="002453E0">
      <w:pPr>
        <w:pStyle w:val="af5"/>
        <w:jc w:val="both"/>
        <w:rPr>
          <w:sz w:val="24"/>
          <w:szCs w:val="24"/>
        </w:rPr>
      </w:pPr>
      <w:r w:rsidRPr="002453E0">
        <w:rPr>
          <w:sz w:val="24"/>
          <w:szCs w:val="24"/>
        </w:rPr>
        <w:t>характеризовать основные направления растениеводства;</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описывать полный технологический цикл получения наиболее распространенной растениеводческой продукции своего региона;</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характеризовать виды и свойства почв данного региона;</w:t>
      </w:r>
      <w:bookmarkStart w:id="1484" w:name="l27288"/>
      <w:bookmarkEnd w:id="1484"/>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называть ручные и механизированные инструменты для обработки почвы;</w:t>
      </w:r>
      <w:bookmarkStart w:id="1485" w:name="l27132"/>
      <w:bookmarkEnd w:id="1485"/>
      <w:r w:rsidRPr="002453E0">
        <w:rPr>
          <w:sz w:val="24"/>
          <w:szCs w:val="24"/>
        </w:rPr>
        <w:t>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классифицировать культурные растения по различным основаниям;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называть полезные дикорастущие растения и знать их свойства;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называть опасные для человека дикорастущие растения;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называть полезные для человека грибы;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называть опасные для человека грибы;</w:t>
      </w:r>
      <w:bookmarkStart w:id="1486" w:name="l27133"/>
      <w:bookmarkEnd w:id="1486"/>
      <w:r w:rsidRPr="002453E0">
        <w:rPr>
          <w:sz w:val="24"/>
          <w:szCs w:val="24"/>
        </w:rPr>
        <w:t>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владеть методами сбора, переработки и хранения полезных дикорастущих растений и их плодов;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владеть методами сбора, переработки и хранения полезных для человека грибов;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характеризовать основные направления цифровизации и роботизации в растениеводстве;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получить опыт использования цифровых устройств и программных сервисов в технологии растениеводства с учетом индивидуальных возможностей обучающихся с НОДА;</w:t>
      </w:r>
      <w:bookmarkStart w:id="1487" w:name="l27134"/>
      <w:bookmarkEnd w:id="1487"/>
      <w:r w:rsidRPr="002453E0">
        <w:rPr>
          <w:sz w:val="24"/>
          <w:szCs w:val="24"/>
        </w:rPr>
        <w:t>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характеризовать мир профессий, связанных с растениеводством, их востребованность на рынке труда.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Программа по предмету "Труд (технология)" составлена на основе модульного принципа построения учебного материала и допускает вариативный подход к очередности изучения модулей, принципам компоновки учебных тем, форм и методов освоения содержания.</w:t>
      </w:r>
      <w:bookmarkStart w:id="1488" w:name="l27290"/>
      <w:bookmarkEnd w:id="1488"/>
      <w:r w:rsidRPr="002453E0">
        <w:rPr>
          <w:sz w:val="24"/>
          <w:szCs w:val="24"/>
        </w:rPr>
        <w:t>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Образовательная организация может самостоятельно разработать и утвердить вариант тематического планирования, определив порядок и время на изучение и модулей в рабочей программе образовательной организации с учетом особенностей контингента обучающихся и их особых образовательных потребностей. Подходы к распределению учебных часов с учетом пролонгации могут быть вариативными, например:</w:t>
      </w:r>
      <w:bookmarkStart w:id="1489" w:name="l27135"/>
      <w:bookmarkEnd w:id="1489"/>
      <w:r w:rsidRPr="002453E0">
        <w:rPr>
          <w:sz w:val="24"/>
          <w:szCs w:val="24"/>
        </w:rPr>
        <w:t>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равномерное распределения и структурирование учебного материала по всем модулям на весь период изучения учебного предмета "Труд (технология");</w:t>
      </w:r>
      <w:bookmarkStart w:id="1490" w:name="l27291"/>
      <w:bookmarkEnd w:id="1490"/>
      <w:r w:rsidRPr="002453E0">
        <w:rPr>
          <w:sz w:val="24"/>
          <w:szCs w:val="24"/>
        </w:rPr>
        <w:t> </w:t>
      </w:r>
    </w:p>
    <w:p w:rsidR="00E6064D" w:rsidRPr="002453E0" w:rsidRDefault="00E6064D" w:rsidP="002453E0">
      <w:pPr>
        <w:pStyle w:val="af5"/>
        <w:jc w:val="both"/>
        <w:rPr>
          <w:sz w:val="24"/>
          <w:szCs w:val="24"/>
        </w:rPr>
      </w:pPr>
      <w:r w:rsidRPr="002453E0">
        <w:rPr>
          <w:sz w:val="24"/>
          <w:szCs w:val="24"/>
        </w:rPr>
        <w:t>разработка рабочей программы 10 класса на основе программы 9 класса с выделением и систематизацией наиболее значимых для дальнейшего обучения тем за весь период изучения модулей;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разработка рабочей программы 10-го класса на основе выделения и переноса наиболее сложных или требующих повторения тем за весь период изучения учебного предмета "Труд (технология)";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lastRenderedPageBreak/>
        <w:t>разработка рабочей программы 10 класса на основе реализации вариативного модуля по выбору образовательной организации, обеспечивающего удовлетворение особых образовательных потребностей и интересов обучающихся.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Основным требованием является достижение обучающимися на момент завершения обучения на уровне основного общего образования предметных результатов, соответствующих требованиям </w:t>
      </w:r>
      <w:hyperlink r:id="rId26" w:anchor="l18" w:tgtFrame="_blank">
        <w:r w:rsidRPr="002453E0">
          <w:rPr>
            <w:rStyle w:val="a5"/>
            <w:sz w:val="24"/>
            <w:szCs w:val="24"/>
          </w:rPr>
          <w:t>ФГОС</w:t>
        </w:r>
      </w:hyperlink>
      <w:r w:rsidRPr="002453E0">
        <w:rPr>
          <w:sz w:val="24"/>
          <w:szCs w:val="24"/>
        </w:rPr>
        <w:t> ООО и ФАОП ООО.</w:t>
      </w:r>
      <w:bookmarkStart w:id="1491" w:name="l27137"/>
      <w:bookmarkEnd w:id="1491"/>
      <w:r w:rsidRPr="002453E0">
        <w:rPr>
          <w:sz w:val="24"/>
          <w:szCs w:val="24"/>
        </w:rPr>
        <w:t> </w:t>
      </w:r>
      <w:r w:rsidR="00973CF0" w:rsidRPr="002453E0">
        <w:rPr>
          <w:sz w:val="24"/>
          <w:szCs w:val="24"/>
        </w:rPr>
        <w:t xml:space="preserve"> </w:t>
      </w:r>
    </w:p>
    <w:p w:rsidR="00E6064D" w:rsidRPr="002453E0" w:rsidRDefault="00E6064D" w:rsidP="002453E0">
      <w:pPr>
        <w:pStyle w:val="af5"/>
        <w:jc w:val="both"/>
        <w:rPr>
          <w:b/>
          <w:sz w:val="24"/>
          <w:szCs w:val="24"/>
        </w:rPr>
      </w:pPr>
      <w:r w:rsidRPr="002453E0">
        <w:rPr>
          <w:b/>
          <w:sz w:val="24"/>
          <w:szCs w:val="24"/>
        </w:rPr>
        <w:t>Содержание учебной деятельности обучающихся с НОДА по учебному предмету "Труд (технология)" рекомендуется выстроить в структуре трех блоков. </w:t>
      </w:r>
      <w:r w:rsidR="00973CF0" w:rsidRPr="002453E0">
        <w:rPr>
          <w:b/>
          <w:sz w:val="24"/>
          <w:szCs w:val="24"/>
        </w:rPr>
        <w:t xml:space="preserve"> </w:t>
      </w:r>
    </w:p>
    <w:p w:rsidR="00E6064D" w:rsidRPr="002453E0" w:rsidRDefault="00E6064D" w:rsidP="002453E0">
      <w:pPr>
        <w:pStyle w:val="af5"/>
        <w:jc w:val="both"/>
        <w:rPr>
          <w:sz w:val="24"/>
          <w:szCs w:val="24"/>
        </w:rPr>
      </w:pPr>
      <w:r w:rsidRPr="002453E0">
        <w:rPr>
          <w:b/>
          <w:sz w:val="24"/>
          <w:szCs w:val="24"/>
        </w:rPr>
        <w:t>Первый блок</w:t>
      </w:r>
      <w:r w:rsidRPr="002453E0">
        <w:rPr>
          <w:sz w:val="24"/>
          <w:szCs w:val="24"/>
        </w:rPr>
        <w:t xml:space="preserve"> включает содержание, позволяющее ввести обучающихся с НОДА в контекст современных материальных и информационных технологий, показывающее технологическую эволюцию человечества, ее закономерности, технологические тренды ближайших десятилетий с учетом особых образовательных потребностей обучающихся с НОДА.</w:t>
      </w:r>
      <w:bookmarkStart w:id="1492" w:name="l27138"/>
      <w:bookmarkEnd w:id="1492"/>
      <w:r w:rsidRPr="002453E0">
        <w:rPr>
          <w:sz w:val="24"/>
          <w:szCs w:val="24"/>
        </w:rPr>
        <w:t> </w:t>
      </w:r>
      <w:r w:rsidR="00973CF0" w:rsidRPr="002453E0">
        <w:rPr>
          <w:sz w:val="24"/>
          <w:szCs w:val="24"/>
        </w:rPr>
        <w:t xml:space="preserve"> </w:t>
      </w:r>
    </w:p>
    <w:p w:rsidR="00E6064D" w:rsidRPr="002453E0" w:rsidRDefault="00E6064D" w:rsidP="002453E0">
      <w:pPr>
        <w:pStyle w:val="af5"/>
        <w:jc w:val="both"/>
        <w:rPr>
          <w:sz w:val="24"/>
          <w:szCs w:val="24"/>
        </w:rPr>
      </w:pPr>
      <w:r w:rsidRPr="002453E0">
        <w:rPr>
          <w:b/>
          <w:sz w:val="24"/>
          <w:szCs w:val="24"/>
        </w:rPr>
        <w:t>Второй блок</w:t>
      </w:r>
      <w:r w:rsidRPr="002453E0">
        <w:rPr>
          <w:sz w:val="24"/>
          <w:szCs w:val="24"/>
        </w:rPr>
        <w:t xml:space="preserve"> содержания позволяет обучающимся с НОДА получить опыт персонифицированного действия в рамках применения и разработки технологических решений, изучения и мониторинга эволюции потребностей с учетом их двигательных возможностей. Содержание второго блока следует организовать таким образом, чтобы сформировать УУД обучающихся с двигательными нарушениями, в первую очередь регулятивные (работа по инструкции, анализ ситуации, постановка цели и задач, планирование деятельности и ресурсов, планирование и осуществление текущего контроля деятельности, оценка результата и продукта деятельности) и коммуникативные (письменная коммуникация, публичное выступление, продуктивное групповое взаимодействие) при наличии двигательных возможностей. Базовыми образовательными технологиями, обеспечивающими работу с содержанием второго блока, являются технологии проектной деятельности с учетом двигательных возможностей обучающихся. Второй блок реализуется в следующих организационных формах: теоретическое обучение и формирование информационной основы проектной деятельности - в рамках урочной деятельности; практические работы в средах моделирования и конструирования - в рамках урочной деятельности; проектная деятельность в рамках урочной и внеурочной деятельности при наличии специальных условий с учетом особых образовательных потребностей обучающихся с НОДА.</w:t>
      </w:r>
      <w:bookmarkStart w:id="1493" w:name="l27140"/>
      <w:bookmarkStart w:id="1494" w:name="l27294"/>
      <w:bookmarkStart w:id="1495" w:name="l27139"/>
      <w:bookmarkStart w:id="1496" w:name="l27293"/>
      <w:bookmarkEnd w:id="1493"/>
      <w:bookmarkEnd w:id="1494"/>
      <w:bookmarkEnd w:id="1495"/>
      <w:bookmarkEnd w:id="1496"/>
      <w:r w:rsidR="00973CF0" w:rsidRPr="002453E0">
        <w:rPr>
          <w:sz w:val="24"/>
          <w:szCs w:val="24"/>
        </w:rPr>
        <w:t xml:space="preserve"> </w:t>
      </w:r>
    </w:p>
    <w:p w:rsidR="00E6064D" w:rsidRPr="002453E0" w:rsidRDefault="00E6064D" w:rsidP="002453E0">
      <w:pPr>
        <w:pStyle w:val="af5"/>
        <w:jc w:val="both"/>
        <w:rPr>
          <w:sz w:val="24"/>
          <w:szCs w:val="24"/>
        </w:rPr>
      </w:pPr>
      <w:r w:rsidRPr="002453E0">
        <w:rPr>
          <w:b/>
          <w:sz w:val="24"/>
          <w:szCs w:val="24"/>
        </w:rPr>
        <w:t>Третий блок</w:t>
      </w:r>
      <w:r w:rsidRPr="002453E0">
        <w:rPr>
          <w:sz w:val="24"/>
          <w:szCs w:val="24"/>
        </w:rPr>
        <w:t xml:space="preserve"> содержания обеспечивает обучающегося с НОДА информацией о профессиональной деятельности, в контексте современных производственных технологий; производящих отраслях конкретного региона, региональных рынках труда; законах, которым подчиняется развитие трудовых ресурсов современного общества, а также позволяет сформировать ситуации, в которых обучающийся получает возможность социально-профессиональных проб и опыт принятия и обоснования собственных решений с учетом двигательных возможностей. Содержание третьего блока следует организовать таким образом, чтобы сформировать УУД обучающихся с двигательными нарушениями, в первую очередь личностные (оценка внутренних ресурсов, принятие ответственного решения, планирование собственного продвижения) и учебные (обработка информации: анализ и прогнозирование, извлечение информации из первичных источников) с учетом особых образовательных потребностей обучающихся данной категории.</w:t>
      </w:r>
      <w:bookmarkStart w:id="1497" w:name="l27296"/>
      <w:bookmarkStart w:id="1498" w:name="l27141"/>
      <w:bookmarkStart w:id="1499" w:name="l27295"/>
      <w:bookmarkEnd w:id="1497"/>
      <w:bookmarkEnd w:id="1498"/>
      <w:bookmarkEnd w:id="1499"/>
      <w:r w:rsidRPr="002453E0">
        <w:rPr>
          <w:sz w:val="24"/>
          <w:szCs w:val="24"/>
        </w:rPr>
        <w:t> </w:t>
      </w:r>
      <w:r w:rsidR="00973CF0" w:rsidRPr="002453E0">
        <w:rPr>
          <w:sz w:val="24"/>
          <w:szCs w:val="24"/>
        </w:rPr>
        <w:t xml:space="preserve"> </w:t>
      </w:r>
    </w:p>
    <w:p w:rsidR="00E6064D" w:rsidRPr="002453E0" w:rsidRDefault="00E6064D" w:rsidP="002453E0">
      <w:pPr>
        <w:pStyle w:val="af5"/>
        <w:jc w:val="both"/>
        <w:rPr>
          <w:sz w:val="24"/>
          <w:szCs w:val="24"/>
        </w:rPr>
      </w:pPr>
      <w:r w:rsidRPr="002453E0">
        <w:rPr>
          <w:sz w:val="24"/>
          <w:szCs w:val="24"/>
        </w:rPr>
        <w:t>Все блоки содержания должны быть связаны между собой: результаты работ в рамках одного блока служат исходным продуктом для постановки задач в другом - от информирования через моделирование элементов технологий и ситуаций к реальным технологическим системам и производствам, способам их обслуживания и устройством отношений работника, и работодателями.</w:t>
      </w:r>
      <w:bookmarkStart w:id="1500" w:name="l27142"/>
      <w:bookmarkEnd w:id="1500"/>
      <w:r w:rsidRPr="002453E0">
        <w:rPr>
          <w:sz w:val="24"/>
          <w:szCs w:val="24"/>
        </w:rPr>
        <w:t> </w:t>
      </w:r>
    </w:p>
    <w:p w:rsidR="008D599A" w:rsidRDefault="008D599A" w:rsidP="00E6064D">
      <w:pPr>
        <w:pStyle w:val="a1"/>
        <w:ind w:firstLine="0"/>
        <w:rPr>
          <w:rFonts w:ascii="Times New Roman" w:hAnsi="Times New Roman" w:cs="Times New Roman"/>
          <w:b/>
          <w:sz w:val="24"/>
          <w:szCs w:val="24"/>
        </w:rPr>
      </w:pPr>
    </w:p>
    <w:p w:rsidR="008D599A" w:rsidRPr="008538C9" w:rsidRDefault="008D599A" w:rsidP="00E6064D">
      <w:pPr>
        <w:pStyle w:val="a1"/>
        <w:ind w:firstLine="0"/>
        <w:rPr>
          <w:rFonts w:ascii="Times New Roman" w:hAnsi="Times New Roman" w:cs="Times New Roman"/>
          <w:b/>
          <w:sz w:val="28"/>
          <w:szCs w:val="28"/>
        </w:rPr>
      </w:pPr>
      <w:r w:rsidRPr="008538C9">
        <w:rPr>
          <w:rFonts w:ascii="Times New Roman" w:hAnsi="Times New Roman" w:cs="Times New Roman"/>
          <w:b/>
          <w:sz w:val="28"/>
          <w:szCs w:val="28"/>
        </w:rPr>
        <w:t>2.15 Рабочая программа учебного предмета «Адаптивная физическая культура»</w:t>
      </w:r>
    </w:p>
    <w:p w:rsidR="008538C9" w:rsidRPr="008538C9" w:rsidRDefault="008538C9" w:rsidP="008538C9">
      <w:pPr>
        <w:pStyle w:val="a1"/>
        <w:tabs>
          <w:tab w:val="left" w:pos="1134"/>
        </w:tabs>
        <w:ind w:right="-49"/>
        <w:rPr>
          <w:rFonts w:ascii="Times New Roman" w:hAnsi="Times New Roman" w:cs="Times New Roman"/>
          <w:sz w:val="24"/>
          <w:szCs w:val="24"/>
        </w:rPr>
      </w:pPr>
      <w:r w:rsidRPr="008538C9">
        <w:rPr>
          <w:rFonts w:ascii="Times New Roman" w:hAnsi="Times New Roman" w:cs="Times New Roman"/>
          <w:sz w:val="24"/>
          <w:szCs w:val="24"/>
        </w:rPr>
        <w:lastRenderedPageBreak/>
        <w:t>Рабочая программа по адаптивной физической культуре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Федеральном государственном образовательном</w:t>
      </w:r>
      <w:r w:rsidRPr="008538C9">
        <w:rPr>
          <w:rFonts w:ascii="Times New Roman" w:hAnsi="Times New Roman" w:cs="Times New Roman"/>
          <w:spacing w:val="-2"/>
          <w:sz w:val="24"/>
          <w:szCs w:val="24"/>
        </w:rPr>
        <w:t xml:space="preserve"> </w:t>
      </w:r>
      <w:r w:rsidRPr="008538C9">
        <w:rPr>
          <w:rFonts w:ascii="Times New Roman" w:hAnsi="Times New Roman" w:cs="Times New Roman"/>
          <w:sz w:val="24"/>
          <w:szCs w:val="24"/>
        </w:rPr>
        <w:t>стандарте основного общего образования, а</w:t>
      </w:r>
      <w:r w:rsidRPr="008538C9">
        <w:rPr>
          <w:rFonts w:ascii="Times New Roman" w:hAnsi="Times New Roman" w:cs="Times New Roman"/>
          <w:spacing w:val="-1"/>
          <w:sz w:val="24"/>
          <w:szCs w:val="24"/>
        </w:rPr>
        <w:t xml:space="preserve"> </w:t>
      </w:r>
      <w:r w:rsidRPr="008538C9">
        <w:rPr>
          <w:rFonts w:ascii="Times New Roman" w:hAnsi="Times New Roman" w:cs="Times New Roman"/>
          <w:sz w:val="24"/>
          <w:szCs w:val="24"/>
        </w:rPr>
        <w:t>также</w:t>
      </w:r>
      <w:r w:rsidRPr="008538C9">
        <w:rPr>
          <w:rFonts w:ascii="Times New Roman" w:hAnsi="Times New Roman" w:cs="Times New Roman"/>
          <w:spacing w:val="-1"/>
          <w:sz w:val="24"/>
          <w:szCs w:val="24"/>
        </w:rPr>
        <w:t xml:space="preserve"> </w:t>
      </w:r>
      <w:r w:rsidRPr="008538C9">
        <w:rPr>
          <w:rFonts w:ascii="Times New Roman" w:hAnsi="Times New Roman" w:cs="Times New Roman"/>
          <w:sz w:val="24"/>
          <w:szCs w:val="24"/>
        </w:rPr>
        <w:t>на основе</w:t>
      </w:r>
      <w:r w:rsidRPr="008538C9">
        <w:rPr>
          <w:rFonts w:ascii="Times New Roman" w:hAnsi="Times New Roman" w:cs="Times New Roman"/>
          <w:spacing w:val="-1"/>
          <w:sz w:val="24"/>
          <w:szCs w:val="24"/>
        </w:rPr>
        <w:t xml:space="preserve"> </w:t>
      </w:r>
      <w:r w:rsidRPr="008538C9">
        <w:rPr>
          <w:rFonts w:ascii="Times New Roman" w:hAnsi="Times New Roman" w:cs="Times New Roman"/>
          <w:sz w:val="24"/>
          <w:szCs w:val="24"/>
        </w:rPr>
        <w:t>характеристики планируемых результатов духовно-нравственного развития, воспитания и социализации обучающихся, представленной в Рабочей программе воспитания</w:t>
      </w:r>
    </w:p>
    <w:p w:rsidR="008538C9" w:rsidRPr="008538C9" w:rsidRDefault="008538C9" w:rsidP="008538C9">
      <w:pPr>
        <w:pStyle w:val="1"/>
        <w:spacing w:before="71"/>
        <w:rPr>
          <w:rFonts w:ascii="Times New Roman" w:hAnsi="Times New Roman" w:cs="Times New Roman"/>
          <w:b/>
          <w:color w:val="auto"/>
          <w:sz w:val="24"/>
          <w:szCs w:val="24"/>
        </w:rPr>
      </w:pPr>
      <w:r w:rsidRPr="008538C9">
        <w:rPr>
          <w:rFonts w:ascii="Times New Roman" w:hAnsi="Times New Roman" w:cs="Times New Roman"/>
          <w:b/>
          <w:color w:val="auto"/>
          <w:sz w:val="24"/>
          <w:szCs w:val="24"/>
        </w:rPr>
        <w:t>Пояснительная</w:t>
      </w:r>
      <w:r w:rsidRPr="008538C9">
        <w:rPr>
          <w:rFonts w:ascii="Times New Roman" w:hAnsi="Times New Roman" w:cs="Times New Roman"/>
          <w:b/>
          <w:color w:val="auto"/>
          <w:spacing w:val="-8"/>
          <w:sz w:val="24"/>
          <w:szCs w:val="24"/>
        </w:rPr>
        <w:t xml:space="preserve"> </w:t>
      </w:r>
      <w:r w:rsidRPr="008538C9">
        <w:rPr>
          <w:rFonts w:ascii="Times New Roman" w:hAnsi="Times New Roman" w:cs="Times New Roman"/>
          <w:b/>
          <w:color w:val="auto"/>
          <w:spacing w:val="-2"/>
          <w:sz w:val="24"/>
          <w:szCs w:val="24"/>
        </w:rPr>
        <w:t>записка</w:t>
      </w:r>
    </w:p>
    <w:p w:rsidR="008538C9" w:rsidRPr="008538C9" w:rsidRDefault="008538C9" w:rsidP="008538C9">
      <w:pPr>
        <w:pStyle w:val="a1"/>
        <w:tabs>
          <w:tab w:val="left" w:pos="8931"/>
        </w:tabs>
        <w:ind w:right="575" w:firstLine="684"/>
        <w:rPr>
          <w:rFonts w:ascii="Times New Roman" w:hAnsi="Times New Roman" w:cs="Times New Roman"/>
          <w:sz w:val="24"/>
          <w:szCs w:val="24"/>
        </w:rPr>
      </w:pPr>
      <w:r w:rsidRPr="008538C9">
        <w:rPr>
          <w:rFonts w:ascii="Times New Roman" w:hAnsi="Times New Roman" w:cs="Times New Roman"/>
          <w:sz w:val="24"/>
          <w:szCs w:val="24"/>
        </w:rPr>
        <w:t>Рабочая программа по дисциплине «Адаптивная физическая культура» для 5–10 классов представляет собой методически оформленную конкретизацию требований Федерального государственного образовательного стандарта основного общего образования, адаптированных с учетом особенностей психофизического развития и особых образовательных потребностей обучающихся с двигательными</w:t>
      </w:r>
      <w:r w:rsidRPr="008538C9">
        <w:rPr>
          <w:rFonts w:ascii="Times New Roman" w:hAnsi="Times New Roman" w:cs="Times New Roman"/>
          <w:spacing w:val="40"/>
          <w:sz w:val="24"/>
          <w:szCs w:val="24"/>
        </w:rPr>
        <w:t xml:space="preserve"> </w:t>
      </w:r>
      <w:r w:rsidRPr="008538C9">
        <w:rPr>
          <w:rFonts w:ascii="Times New Roman" w:hAnsi="Times New Roman" w:cs="Times New Roman"/>
          <w:sz w:val="24"/>
          <w:szCs w:val="24"/>
        </w:rPr>
        <w:t>нарушениями, и раскрывает их реализацию через конкретное предметное содержание.</w:t>
      </w:r>
    </w:p>
    <w:p w:rsidR="008538C9" w:rsidRPr="008538C9" w:rsidRDefault="008538C9" w:rsidP="008538C9">
      <w:pPr>
        <w:pStyle w:val="1"/>
        <w:ind w:right="61" w:firstLine="0"/>
        <w:rPr>
          <w:rFonts w:ascii="Times New Roman" w:hAnsi="Times New Roman" w:cs="Times New Roman"/>
          <w:b/>
          <w:color w:val="auto"/>
          <w:sz w:val="24"/>
          <w:szCs w:val="24"/>
        </w:rPr>
      </w:pPr>
      <w:r w:rsidRPr="008538C9">
        <w:rPr>
          <w:rFonts w:ascii="Times New Roman" w:hAnsi="Times New Roman" w:cs="Times New Roman"/>
          <w:b/>
          <w:color w:val="auto"/>
          <w:sz w:val="24"/>
          <w:szCs w:val="24"/>
        </w:rPr>
        <w:t>Общая</w:t>
      </w:r>
      <w:r w:rsidRPr="008538C9">
        <w:rPr>
          <w:rFonts w:ascii="Times New Roman" w:hAnsi="Times New Roman" w:cs="Times New Roman"/>
          <w:b/>
          <w:color w:val="auto"/>
          <w:spacing w:val="-4"/>
          <w:sz w:val="24"/>
          <w:szCs w:val="24"/>
        </w:rPr>
        <w:t xml:space="preserve"> </w:t>
      </w:r>
      <w:r w:rsidRPr="008538C9">
        <w:rPr>
          <w:rFonts w:ascii="Times New Roman" w:hAnsi="Times New Roman" w:cs="Times New Roman"/>
          <w:b/>
          <w:color w:val="auto"/>
          <w:sz w:val="24"/>
          <w:szCs w:val="24"/>
        </w:rPr>
        <w:t>характеристика</w:t>
      </w:r>
      <w:r w:rsidRPr="008538C9">
        <w:rPr>
          <w:rFonts w:ascii="Times New Roman" w:hAnsi="Times New Roman" w:cs="Times New Roman"/>
          <w:b/>
          <w:color w:val="auto"/>
          <w:spacing w:val="-4"/>
          <w:sz w:val="24"/>
          <w:szCs w:val="24"/>
        </w:rPr>
        <w:t xml:space="preserve"> </w:t>
      </w:r>
      <w:r w:rsidRPr="008538C9">
        <w:rPr>
          <w:rFonts w:ascii="Times New Roman" w:hAnsi="Times New Roman" w:cs="Times New Roman"/>
          <w:b/>
          <w:color w:val="auto"/>
          <w:sz w:val="24"/>
          <w:szCs w:val="24"/>
        </w:rPr>
        <w:t>учебного</w:t>
      </w:r>
      <w:r w:rsidRPr="008538C9">
        <w:rPr>
          <w:rFonts w:ascii="Times New Roman" w:hAnsi="Times New Roman" w:cs="Times New Roman"/>
          <w:b/>
          <w:color w:val="auto"/>
          <w:spacing w:val="-3"/>
          <w:sz w:val="24"/>
          <w:szCs w:val="24"/>
        </w:rPr>
        <w:t xml:space="preserve"> </w:t>
      </w:r>
      <w:r w:rsidRPr="008538C9">
        <w:rPr>
          <w:rFonts w:ascii="Times New Roman" w:hAnsi="Times New Roman" w:cs="Times New Roman"/>
          <w:b/>
          <w:color w:val="auto"/>
          <w:spacing w:val="-2"/>
          <w:sz w:val="24"/>
          <w:szCs w:val="24"/>
        </w:rPr>
        <w:t xml:space="preserve">предмета  </w:t>
      </w:r>
      <w:r w:rsidRPr="008538C9">
        <w:rPr>
          <w:rFonts w:ascii="Times New Roman" w:hAnsi="Times New Roman" w:cs="Times New Roman"/>
          <w:b/>
          <w:color w:val="auto"/>
          <w:sz w:val="24"/>
          <w:szCs w:val="24"/>
        </w:rPr>
        <w:t>«Адаптивная</w:t>
      </w:r>
      <w:r w:rsidRPr="008538C9">
        <w:rPr>
          <w:rFonts w:ascii="Times New Roman" w:hAnsi="Times New Roman" w:cs="Times New Roman"/>
          <w:b/>
          <w:color w:val="auto"/>
          <w:spacing w:val="-4"/>
          <w:sz w:val="24"/>
          <w:szCs w:val="24"/>
        </w:rPr>
        <w:t xml:space="preserve"> </w:t>
      </w:r>
      <w:r w:rsidRPr="008538C9">
        <w:rPr>
          <w:rFonts w:ascii="Times New Roman" w:hAnsi="Times New Roman" w:cs="Times New Roman"/>
          <w:b/>
          <w:color w:val="auto"/>
          <w:sz w:val="24"/>
          <w:szCs w:val="24"/>
        </w:rPr>
        <w:t>физическая</w:t>
      </w:r>
      <w:r w:rsidRPr="008538C9">
        <w:rPr>
          <w:rFonts w:ascii="Times New Roman" w:hAnsi="Times New Roman" w:cs="Times New Roman"/>
          <w:b/>
          <w:color w:val="auto"/>
          <w:spacing w:val="-4"/>
          <w:sz w:val="24"/>
          <w:szCs w:val="24"/>
        </w:rPr>
        <w:t xml:space="preserve"> </w:t>
      </w:r>
      <w:r w:rsidRPr="008538C9">
        <w:rPr>
          <w:rFonts w:ascii="Times New Roman" w:hAnsi="Times New Roman" w:cs="Times New Roman"/>
          <w:b/>
          <w:color w:val="auto"/>
          <w:spacing w:val="-2"/>
          <w:sz w:val="24"/>
          <w:szCs w:val="24"/>
        </w:rPr>
        <w:t>культура»</w:t>
      </w:r>
    </w:p>
    <w:p w:rsidR="008538C9" w:rsidRPr="008538C9" w:rsidRDefault="008538C9" w:rsidP="008538C9">
      <w:pPr>
        <w:pStyle w:val="a1"/>
        <w:tabs>
          <w:tab w:val="left" w:pos="8931"/>
        </w:tabs>
        <w:spacing w:line="242" w:lineRule="auto"/>
        <w:ind w:right="571" w:firstLine="684"/>
        <w:rPr>
          <w:rFonts w:ascii="Times New Roman" w:hAnsi="Times New Roman" w:cs="Times New Roman"/>
          <w:sz w:val="24"/>
          <w:szCs w:val="24"/>
        </w:rPr>
      </w:pPr>
      <w:r w:rsidRPr="008538C9">
        <w:rPr>
          <w:rFonts w:ascii="Times New Roman" w:hAnsi="Times New Roman" w:cs="Times New Roman"/>
          <w:sz w:val="24"/>
          <w:szCs w:val="24"/>
        </w:rPr>
        <w:t>При создании рабочей программы учитывалась одна из приоритетных задач современной системы образования - охрана и укрепление здоровья обучающихся, воспитание их способными активно включаться в разнообразные формы здорового образа жизни, умеющими использовать ресурсы адаптивной физической культуры для саморазвития и самоопределения.</w:t>
      </w:r>
    </w:p>
    <w:p w:rsidR="008538C9" w:rsidRPr="008538C9" w:rsidRDefault="008538C9" w:rsidP="008538C9">
      <w:pPr>
        <w:pStyle w:val="a1"/>
        <w:ind w:right="-49"/>
        <w:rPr>
          <w:rFonts w:ascii="Times New Roman" w:hAnsi="Times New Roman" w:cs="Times New Roman"/>
          <w:sz w:val="24"/>
          <w:szCs w:val="24"/>
        </w:rPr>
      </w:pPr>
      <w:r w:rsidRPr="008538C9">
        <w:rPr>
          <w:rFonts w:ascii="Times New Roman" w:hAnsi="Times New Roman" w:cs="Times New Roman"/>
          <w:sz w:val="24"/>
          <w:szCs w:val="24"/>
        </w:rPr>
        <w:t>С этой целью в образовательных организациях для обучающихся с ограниченными возможностями здоровья необходимо реализовывать программы коррекционной направленности по адаптивной физической культуре (АФК), специально разрабатываемые для разных категорий обучающихся с ОВЗ.</w:t>
      </w:r>
    </w:p>
    <w:p w:rsidR="008538C9" w:rsidRPr="008538C9" w:rsidRDefault="008538C9" w:rsidP="008538C9">
      <w:pPr>
        <w:pStyle w:val="a1"/>
        <w:tabs>
          <w:tab w:val="left" w:pos="8931"/>
        </w:tabs>
        <w:ind w:right="584"/>
        <w:rPr>
          <w:rFonts w:ascii="Times New Roman" w:hAnsi="Times New Roman" w:cs="Times New Roman"/>
          <w:sz w:val="24"/>
          <w:szCs w:val="24"/>
        </w:rPr>
      </w:pPr>
      <w:r w:rsidRPr="008538C9">
        <w:rPr>
          <w:rFonts w:ascii="Times New Roman" w:hAnsi="Times New Roman" w:cs="Times New Roman"/>
          <w:sz w:val="24"/>
          <w:szCs w:val="24"/>
        </w:rPr>
        <w:t xml:space="preserve">Учебная дисциплина «Адаптивная физическая культура» является составной частью </w:t>
      </w:r>
      <w:r>
        <w:rPr>
          <w:rFonts w:ascii="Times New Roman" w:hAnsi="Times New Roman" w:cs="Times New Roman"/>
          <w:sz w:val="24"/>
          <w:szCs w:val="24"/>
        </w:rPr>
        <w:t>учебного предмета</w:t>
      </w:r>
      <w:r w:rsidRPr="008538C9">
        <w:rPr>
          <w:rFonts w:ascii="Times New Roman" w:hAnsi="Times New Roman" w:cs="Times New Roman"/>
          <w:sz w:val="24"/>
          <w:szCs w:val="24"/>
        </w:rPr>
        <w:t xml:space="preserve"> «Физическая культура</w:t>
      </w:r>
    </w:p>
    <w:p w:rsidR="008538C9" w:rsidRPr="008538C9" w:rsidRDefault="008538C9" w:rsidP="008538C9">
      <w:pPr>
        <w:pStyle w:val="a1"/>
        <w:ind w:right="-49"/>
        <w:rPr>
          <w:rFonts w:ascii="Times New Roman" w:hAnsi="Times New Roman" w:cs="Times New Roman"/>
          <w:sz w:val="24"/>
          <w:szCs w:val="24"/>
        </w:rPr>
      </w:pPr>
      <w:r w:rsidRPr="008538C9">
        <w:rPr>
          <w:rFonts w:ascii="Times New Roman" w:hAnsi="Times New Roman" w:cs="Times New Roman"/>
          <w:sz w:val="24"/>
          <w:szCs w:val="24"/>
        </w:rPr>
        <w:t>Адаптивная физическая культура – это комплекс мер спортивно-оздоровительного характера, направленный на коррекцию нарушенных функций и компенсацию утраченных способностей, средство укрепления физического здоровья, повышения и совершенствования двигательных возможностей.</w:t>
      </w:r>
    </w:p>
    <w:p w:rsidR="008538C9" w:rsidRPr="008538C9" w:rsidRDefault="008538C9" w:rsidP="008538C9">
      <w:pPr>
        <w:pStyle w:val="a1"/>
        <w:ind w:right="-49"/>
        <w:rPr>
          <w:rFonts w:ascii="Times New Roman" w:hAnsi="Times New Roman" w:cs="Times New Roman"/>
          <w:sz w:val="24"/>
          <w:szCs w:val="24"/>
        </w:rPr>
      </w:pPr>
      <w:r w:rsidRPr="008538C9">
        <w:rPr>
          <w:rFonts w:ascii="Times New Roman" w:hAnsi="Times New Roman" w:cs="Times New Roman"/>
          <w:sz w:val="24"/>
          <w:szCs w:val="24"/>
        </w:rPr>
        <w:t>Программа по адаптивной физической культуре должна содействовать всестороннему развитию личности обучающегося, формированию осознанного отношения к своему здоровью и к своим возможностям, развитию основных физических качеств, компенсацию нарушенных функций организма.</w:t>
      </w:r>
    </w:p>
    <w:p w:rsidR="008538C9" w:rsidRPr="008538C9" w:rsidRDefault="008538C9" w:rsidP="008538C9">
      <w:pPr>
        <w:pStyle w:val="a1"/>
        <w:ind w:right="-49"/>
        <w:rPr>
          <w:rFonts w:ascii="Times New Roman" w:hAnsi="Times New Roman" w:cs="Times New Roman"/>
          <w:sz w:val="24"/>
          <w:szCs w:val="24"/>
        </w:rPr>
      </w:pPr>
      <w:r w:rsidRPr="008538C9">
        <w:rPr>
          <w:rFonts w:ascii="Times New Roman" w:hAnsi="Times New Roman" w:cs="Times New Roman"/>
          <w:sz w:val="24"/>
          <w:szCs w:val="24"/>
        </w:rPr>
        <w:t>Программа по адаптивной физической культуре для обучающихся</w:t>
      </w:r>
      <w:r w:rsidRPr="008538C9">
        <w:rPr>
          <w:rFonts w:ascii="Times New Roman" w:hAnsi="Times New Roman" w:cs="Times New Roman"/>
          <w:spacing w:val="40"/>
          <w:sz w:val="24"/>
          <w:szCs w:val="24"/>
        </w:rPr>
        <w:t xml:space="preserve"> </w:t>
      </w:r>
      <w:r w:rsidRPr="008538C9">
        <w:rPr>
          <w:rFonts w:ascii="Times New Roman" w:hAnsi="Times New Roman" w:cs="Times New Roman"/>
          <w:sz w:val="24"/>
          <w:szCs w:val="24"/>
        </w:rPr>
        <w:t>с нарушениями опорно-двигательного аппарата имеет ряд существенных отличий от общеобразовательной программы физического воспитания. Это обусловлено нарушениями развития как физической так психической сферы обучающихся с двигательной патологией. Основные подходы к построению и содержанию коррекционно-образовательной работы в рамках уроков по адаптивному физическому воспитанию определяются специальными принципами работы с обучающимися с нарушениями опорно-двигательного аппарата.</w:t>
      </w:r>
    </w:p>
    <w:p w:rsidR="008538C9" w:rsidRPr="008538C9" w:rsidRDefault="008538C9" w:rsidP="008538C9">
      <w:pPr>
        <w:pStyle w:val="a1"/>
        <w:ind w:right="-49"/>
        <w:rPr>
          <w:rFonts w:ascii="Times New Roman" w:hAnsi="Times New Roman" w:cs="Times New Roman"/>
          <w:sz w:val="24"/>
          <w:szCs w:val="24"/>
        </w:rPr>
      </w:pPr>
      <w:r w:rsidRPr="008538C9">
        <w:rPr>
          <w:rFonts w:ascii="Times New Roman" w:hAnsi="Times New Roman" w:cs="Times New Roman"/>
          <w:sz w:val="24"/>
          <w:szCs w:val="24"/>
        </w:rPr>
        <w:lastRenderedPageBreak/>
        <w:t>В основу разработки программы по адаптивной физической культуре обучающихся с НОДА заложены дифференцированный и деятельностный подходы.</w:t>
      </w:r>
      <w:r w:rsidRPr="008538C9">
        <w:rPr>
          <w:rFonts w:ascii="Times New Roman" w:hAnsi="Times New Roman" w:cs="Times New Roman"/>
          <w:spacing w:val="-2"/>
          <w:sz w:val="24"/>
          <w:szCs w:val="24"/>
        </w:rPr>
        <w:t xml:space="preserve"> </w:t>
      </w:r>
      <w:r w:rsidRPr="008538C9">
        <w:rPr>
          <w:rFonts w:ascii="Times New Roman" w:hAnsi="Times New Roman" w:cs="Times New Roman"/>
          <w:sz w:val="24"/>
          <w:szCs w:val="24"/>
        </w:rPr>
        <w:t>Применение</w:t>
      </w:r>
      <w:r w:rsidRPr="008538C9">
        <w:rPr>
          <w:rFonts w:ascii="Times New Roman" w:hAnsi="Times New Roman" w:cs="Times New Roman"/>
          <w:spacing w:val="-2"/>
          <w:sz w:val="24"/>
          <w:szCs w:val="24"/>
        </w:rPr>
        <w:t xml:space="preserve"> </w:t>
      </w:r>
      <w:r w:rsidRPr="008538C9">
        <w:rPr>
          <w:rFonts w:ascii="Times New Roman" w:hAnsi="Times New Roman" w:cs="Times New Roman"/>
          <w:sz w:val="24"/>
          <w:szCs w:val="24"/>
        </w:rPr>
        <w:t>дифференцированного</w:t>
      </w:r>
      <w:r w:rsidRPr="008538C9">
        <w:rPr>
          <w:rFonts w:ascii="Times New Roman" w:hAnsi="Times New Roman" w:cs="Times New Roman"/>
          <w:spacing w:val="-6"/>
          <w:sz w:val="24"/>
          <w:szCs w:val="24"/>
        </w:rPr>
        <w:t xml:space="preserve"> </w:t>
      </w:r>
      <w:r w:rsidRPr="008538C9">
        <w:rPr>
          <w:rFonts w:ascii="Times New Roman" w:hAnsi="Times New Roman" w:cs="Times New Roman"/>
          <w:sz w:val="24"/>
          <w:szCs w:val="24"/>
        </w:rPr>
        <w:t>подхода</w:t>
      </w:r>
      <w:r w:rsidRPr="008538C9">
        <w:rPr>
          <w:rFonts w:ascii="Times New Roman" w:hAnsi="Times New Roman" w:cs="Times New Roman"/>
          <w:spacing w:val="-2"/>
          <w:sz w:val="24"/>
          <w:szCs w:val="24"/>
        </w:rPr>
        <w:t xml:space="preserve"> </w:t>
      </w:r>
      <w:r w:rsidRPr="008538C9">
        <w:rPr>
          <w:rFonts w:ascii="Times New Roman" w:hAnsi="Times New Roman" w:cs="Times New Roman"/>
          <w:sz w:val="24"/>
          <w:szCs w:val="24"/>
        </w:rPr>
        <w:t>к</w:t>
      </w:r>
      <w:r w:rsidRPr="008538C9">
        <w:rPr>
          <w:rFonts w:ascii="Times New Roman" w:hAnsi="Times New Roman" w:cs="Times New Roman"/>
          <w:spacing w:val="-2"/>
          <w:sz w:val="24"/>
          <w:szCs w:val="24"/>
        </w:rPr>
        <w:t xml:space="preserve"> </w:t>
      </w:r>
      <w:r w:rsidRPr="008538C9">
        <w:rPr>
          <w:rFonts w:ascii="Times New Roman" w:hAnsi="Times New Roman" w:cs="Times New Roman"/>
          <w:sz w:val="24"/>
          <w:szCs w:val="24"/>
        </w:rPr>
        <w:t>созданию</w:t>
      </w:r>
      <w:r w:rsidRPr="008538C9">
        <w:rPr>
          <w:rFonts w:ascii="Times New Roman" w:hAnsi="Times New Roman" w:cs="Times New Roman"/>
          <w:spacing w:val="-1"/>
          <w:sz w:val="24"/>
          <w:szCs w:val="24"/>
        </w:rPr>
        <w:t xml:space="preserve"> </w:t>
      </w:r>
      <w:r w:rsidRPr="008538C9">
        <w:rPr>
          <w:rFonts w:ascii="Times New Roman" w:hAnsi="Times New Roman" w:cs="Times New Roman"/>
          <w:sz w:val="24"/>
          <w:szCs w:val="24"/>
        </w:rPr>
        <w:t>образовательных</w:t>
      </w:r>
      <w:r w:rsidRPr="008538C9">
        <w:rPr>
          <w:rFonts w:ascii="Times New Roman" w:hAnsi="Times New Roman" w:cs="Times New Roman"/>
          <w:spacing w:val="-2"/>
          <w:sz w:val="24"/>
          <w:szCs w:val="24"/>
        </w:rPr>
        <w:t xml:space="preserve"> </w:t>
      </w:r>
      <w:r w:rsidRPr="008538C9">
        <w:rPr>
          <w:rFonts w:ascii="Times New Roman" w:hAnsi="Times New Roman" w:cs="Times New Roman"/>
          <w:sz w:val="24"/>
          <w:szCs w:val="24"/>
        </w:rPr>
        <w:t>программ обеспечивает</w:t>
      </w:r>
      <w:r w:rsidRPr="008538C9">
        <w:rPr>
          <w:rFonts w:ascii="Times New Roman" w:hAnsi="Times New Roman" w:cs="Times New Roman"/>
          <w:spacing w:val="-2"/>
          <w:sz w:val="24"/>
          <w:szCs w:val="24"/>
        </w:rPr>
        <w:t xml:space="preserve"> </w:t>
      </w:r>
      <w:r w:rsidRPr="008538C9">
        <w:rPr>
          <w:rFonts w:ascii="Times New Roman" w:hAnsi="Times New Roman" w:cs="Times New Roman"/>
          <w:sz w:val="24"/>
          <w:szCs w:val="24"/>
        </w:rPr>
        <w:t>разнообразие содержания, предоставляя обучающимся с НОДА возможность реализовать индивидуальный потенциал развития.</w:t>
      </w:r>
    </w:p>
    <w:p w:rsidR="008D599A" w:rsidRPr="008538C9" w:rsidRDefault="008538C9" w:rsidP="008538C9">
      <w:pPr>
        <w:pStyle w:val="a1"/>
        <w:ind w:right="-49" w:firstLine="0"/>
        <w:rPr>
          <w:rFonts w:ascii="Times New Roman" w:hAnsi="Times New Roman" w:cs="Times New Roman"/>
          <w:b/>
          <w:sz w:val="24"/>
          <w:szCs w:val="24"/>
        </w:rPr>
      </w:pPr>
      <w:r w:rsidRPr="008538C9">
        <w:rPr>
          <w:rFonts w:ascii="Times New Roman" w:hAnsi="Times New Roman" w:cs="Times New Roman"/>
          <w:sz w:val="24"/>
          <w:szCs w:val="24"/>
        </w:rPr>
        <w:t>Категория обучающихся с НОДА чрезвычайно разнообразна по нозологии, возрасту, степени тяжести двигательного нарушения, времени его</w:t>
      </w:r>
      <w:r w:rsidRPr="008538C9">
        <w:rPr>
          <w:rFonts w:ascii="Times New Roman" w:hAnsi="Times New Roman" w:cs="Times New Roman"/>
          <w:spacing w:val="-2"/>
          <w:sz w:val="24"/>
          <w:szCs w:val="24"/>
        </w:rPr>
        <w:t xml:space="preserve"> </w:t>
      </w:r>
      <w:r w:rsidRPr="008538C9">
        <w:rPr>
          <w:rFonts w:ascii="Times New Roman" w:hAnsi="Times New Roman" w:cs="Times New Roman"/>
          <w:sz w:val="24"/>
          <w:szCs w:val="24"/>
        </w:rPr>
        <w:t>возникновения, причинам и характеру</w:t>
      </w:r>
      <w:r w:rsidRPr="008538C9">
        <w:rPr>
          <w:rFonts w:ascii="Times New Roman" w:hAnsi="Times New Roman" w:cs="Times New Roman"/>
          <w:spacing w:val="-7"/>
          <w:sz w:val="24"/>
          <w:szCs w:val="24"/>
        </w:rPr>
        <w:t xml:space="preserve"> </w:t>
      </w:r>
      <w:r w:rsidRPr="008538C9">
        <w:rPr>
          <w:rFonts w:ascii="Times New Roman" w:hAnsi="Times New Roman" w:cs="Times New Roman"/>
          <w:sz w:val="24"/>
          <w:szCs w:val="24"/>
        </w:rPr>
        <w:t>протекания заболевания, медицинскому</w:t>
      </w:r>
      <w:r w:rsidRPr="008538C9">
        <w:rPr>
          <w:rFonts w:ascii="Times New Roman" w:hAnsi="Times New Roman" w:cs="Times New Roman"/>
          <w:spacing w:val="-2"/>
          <w:sz w:val="24"/>
          <w:szCs w:val="24"/>
        </w:rPr>
        <w:t xml:space="preserve"> </w:t>
      </w:r>
      <w:r w:rsidRPr="008538C9">
        <w:rPr>
          <w:rFonts w:ascii="Times New Roman" w:hAnsi="Times New Roman" w:cs="Times New Roman"/>
          <w:sz w:val="24"/>
          <w:szCs w:val="24"/>
        </w:rPr>
        <w:t>прогнозу, состоянию соматического</w:t>
      </w:r>
      <w:r w:rsidRPr="008538C9">
        <w:rPr>
          <w:rFonts w:ascii="Times New Roman" w:hAnsi="Times New Roman" w:cs="Times New Roman"/>
          <w:spacing w:val="-2"/>
          <w:sz w:val="24"/>
          <w:szCs w:val="24"/>
        </w:rPr>
        <w:t xml:space="preserve"> </w:t>
      </w:r>
      <w:r w:rsidRPr="008538C9">
        <w:rPr>
          <w:rFonts w:ascii="Times New Roman" w:hAnsi="Times New Roman" w:cs="Times New Roman"/>
          <w:sz w:val="24"/>
          <w:szCs w:val="24"/>
        </w:rPr>
        <w:t>здоровья, уровню физического развития и физической подготовленности</w:t>
      </w:r>
    </w:p>
    <w:p w:rsidR="008538C9" w:rsidRPr="008538C9" w:rsidRDefault="008538C9" w:rsidP="008538C9">
      <w:pPr>
        <w:pStyle w:val="a1"/>
        <w:spacing w:before="71"/>
        <w:ind w:right="-49" w:firstLine="0"/>
        <w:rPr>
          <w:rFonts w:ascii="Times New Roman" w:hAnsi="Times New Roman" w:cs="Times New Roman"/>
          <w:sz w:val="24"/>
          <w:szCs w:val="24"/>
        </w:rPr>
      </w:pPr>
      <w:r w:rsidRPr="008538C9">
        <w:rPr>
          <w:rFonts w:ascii="Times New Roman" w:hAnsi="Times New Roman" w:cs="Times New Roman"/>
          <w:sz w:val="24"/>
          <w:szCs w:val="24"/>
        </w:rPr>
        <w:t>При составлении рабочей программы учитывались особенности нарушений, компенсаторных возможностей организма, степень компенсации и развития остаточных физических качеств.</w:t>
      </w:r>
    </w:p>
    <w:p w:rsidR="008538C9" w:rsidRPr="008538C9" w:rsidRDefault="008538C9" w:rsidP="008538C9">
      <w:pPr>
        <w:pStyle w:val="a1"/>
        <w:ind w:right="-49"/>
        <w:rPr>
          <w:rFonts w:ascii="Times New Roman" w:hAnsi="Times New Roman" w:cs="Times New Roman"/>
          <w:sz w:val="24"/>
          <w:szCs w:val="24"/>
        </w:rPr>
      </w:pPr>
      <w:r w:rsidRPr="008538C9">
        <w:rPr>
          <w:rFonts w:ascii="Times New Roman" w:hAnsi="Times New Roman" w:cs="Times New Roman"/>
          <w:sz w:val="24"/>
          <w:szCs w:val="24"/>
        </w:rPr>
        <w:t>Для обучающихся, у которых НОДА обусловлены органическим поражением двигательных отделов центральной нервной</w:t>
      </w:r>
      <w:r w:rsidRPr="008538C9">
        <w:rPr>
          <w:rFonts w:ascii="Times New Roman" w:hAnsi="Times New Roman" w:cs="Times New Roman"/>
          <w:spacing w:val="40"/>
          <w:sz w:val="24"/>
          <w:szCs w:val="24"/>
        </w:rPr>
        <w:t xml:space="preserve"> </w:t>
      </w:r>
      <w:r w:rsidRPr="008538C9">
        <w:rPr>
          <w:rFonts w:ascii="Times New Roman" w:hAnsi="Times New Roman" w:cs="Times New Roman"/>
          <w:sz w:val="24"/>
          <w:szCs w:val="24"/>
        </w:rPr>
        <w:t>системы, характерны неврологические двигательные расстройства.</w:t>
      </w:r>
      <w:r w:rsidRPr="008538C9">
        <w:rPr>
          <w:rFonts w:ascii="Times New Roman" w:hAnsi="Times New Roman" w:cs="Times New Roman"/>
          <w:spacing w:val="40"/>
          <w:sz w:val="24"/>
          <w:szCs w:val="24"/>
        </w:rPr>
        <w:t xml:space="preserve"> </w:t>
      </w:r>
      <w:r w:rsidRPr="008538C9">
        <w:rPr>
          <w:rFonts w:ascii="Times New Roman" w:hAnsi="Times New Roman" w:cs="Times New Roman"/>
          <w:sz w:val="24"/>
          <w:szCs w:val="24"/>
        </w:rPr>
        <w:t>Данную группу представляют обучающиеся с детским церебральным параличом (ДЦП). Двигательные нарушения у обучающихся этой категории характеризуются</w:t>
      </w:r>
      <w:r w:rsidRPr="008538C9">
        <w:rPr>
          <w:rFonts w:ascii="Times New Roman" w:hAnsi="Times New Roman" w:cs="Times New Roman"/>
          <w:spacing w:val="40"/>
          <w:sz w:val="24"/>
          <w:szCs w:val="24"/>
        </w:rPr>
        <w:t xml:space="preserve"> </w:t>
      </w:r>
      <w:r w:rsidRPr="008538C9">
        <w:rPr>
          <w:rFonts w:ascii="Times New Roman" w:hAnsi="Times New Roman" w:cs="Times New Roman"/>
          <w:sz w:val="24"/>
          <w:szCs w:val="24"/>
        </w:rPr>
        <w:t>нарушением мышечного тонуса, ограничением произвольных движений</w:t>
      </w:r>
      <w:r w:rsidRPr="008538C9">
        <w:rPr>
          <w:rFonts w:ascii="Times New Roman" w:hAnsi="Times New Roman" w:cs="Times New Roman"/>
          <w:spacing w:val="40"/>
          <w:sz w:val="24"/>
          <w:szCs w:val="24"/>
        </w:rPr>
        <w:t xml:space="preserve"> </w:t>
      </w:r>
      <w:r w:rsidRPr="008538C9">
        <w:rPr>
          <w:rFonts w:ascii="Times New Roman" w:hAnsi="Times New Roman" w:cs="Times New Roman"/>
          <w:sz w:val="24"/>
          <w:szCs w:val="24"/>
        </w:rPr>
        <w:t>(парезы и параличи), насильственными движениями</w:t>
      </w:r>
      <w:r w:rsidRPr="008538C9">
        <w:rPr>
          <w:rFonts w:ascii="Times New Roman" w:hAnsi="Times New Roman" w:cs="Times New Roman"/>
          <w:spacing w:val="40"/>
          <w:sz w:val="24"/>
          <w:szCs w:val="24"/>
        </w:rPr>
        <w:t xml:space="preserve"> </w:t>
      </w:r>
      <w:r w:rsidRPr="008538C9">
        <w:rPr>
          <w:rFonts w:ascii="Times New Roman" w:hAnsi="Times New Roman" w:cs="Times New Roman"/>
          <w:sz w:val="24"/>
          <w:szCs w:val="24"/>
        </w:rPr>
        <w:t>(гиперкинезы), нарушением равновесия и координации движений (атаксия), нарушением ощущений движений.</w:t>
      </w:r>
    </w:p>
    <w:p w:rsidR="008538C9" w:rsidRPr="008538C9" w:rsidRDefault="008538C9" w:rsidP="008538C9">
      <w:pPr>
        <w:pStyle w:val="af5"/>
        <w:jc w:val="both"/>
        <w:rPr>
          <w:sz w:val="24"/>
          <w:szCs w:val="24"/>
        </w:rPr>
      </w:pPr>
      <w:r>
        <w:rPr>
          <w:sz w:val="24"/>
          <w:szCs w:val="24"/>
        </w:rPr>
        <w:t xml:space="preserve">          </w:t>
      </w:r>
      <w:r w:rsidRPr="008538C9">
        <w:rPr>
          <w:sz w:val="24"/>
          <w:szCs w:val="24"/>
        </w:rPr>
        <w:t>Особенности</w:t>
      </w:r>
      <w:r w:rsidRPr="008538C9">
        <w:rPr>
          <w:spacing w:val="80"/>
          <w:sz w:val="24"/>
          <w:szCs w:val="24"/>
        </w:rPr>
        <w:t xml:space="preserve"> </w:t>
      </w:r>
      <w:r w:rsidRPr="008538C9">
        <w:rPr>
          <w:sz w:val="24"/>
          <w:szCs w:val="24"/>
        </w:rPr>
        <w:t>типов</w:t>
      </w:r>
      <w:r w:rsidRPr="008538C9">
        <w:rPr>
          <w:spacing w:val="80"/>
          <w:sz w:val="24"/>
          <w:szCs w:val="24"/>
        </w:rPr>
        <w:t xml:space="preserve"> </w:t>
      </w:r>
      <w:r w:rsidRPr="008538C9">
        <w:rPr>
          <w:sz w:val="24"/>
          <w:szCs w:val="24"/>
        </w:rPr>
        <w:t>двигательных</w:t>
      </w:r>
      <w:r w:rsidRPr="008538C9">
        <w:rPr>
          <w:spacing w:val="80"/>
          <w:sz w:val="24"/>
          <w:szCs w:val="24"/>
        </w:rPr>
        <w:t xml:space="preserve"> </w:t>
      </w:r>
      <w:r w:rsidRPr="008538C9">
        <w:rPr>
          <w:sz w:val="24"/>
          <w:szCs w:val="24"/>
        </w:rPr>
        <w:t>нарушений</w:t>
      </w:r>
      <w:r w:rsidRPr="008538C9">
        <w:rPr>
          <w:spacing w:val="80"/>
          <w:sz w:val="24"/>
          <w:szCs w:val="24"/>
        </w:rPr>
        <w:t xml:space="preserve"> </w:t>
      </w:r>
      <w:r w:rsidRPr="008538C9">
        <w:rPr>
          <w:sz w:val="24"/>
          <w:szCs w:val="24"/>
        </w:rPr>
        <w:t>разных</w:t>
      </w:r>
      <w:r w:rsidRPr="008538C9">
        <w:rPr>
          <w:spacing w:val="80"/>
          <w:sz w:val="24"/>
          <w:szCs w:val="24"/>
        </w:rPr>
        <w:t xml:space="preserve"> </w:t>
      </w:r>
      <w:r w:rsidRPr="008538C9">
        <w:rPr>
          <w:sz w:val="24"/>
          <w:szCs w:val="24"/>
        </w:rPr>
        <w:t>нозологических</w:t>
      </w:r>
      <w:r w:rsidRPr="008538C9">
        <w:rPr>
          <w:spacing w:val="80"/>
          <w:sz w:val="24"/>
          <w:szCs w:val="24"/>
        </w:rPr>
        <w:t xml:space="preserve"> </w:t>
      </w:r>
      <w:r w:rsidRPr="008538C9">
        <w:rPr>
          <w:sz w:val="24"/>
          <w:szCs w:val="24"/>
        </w:rPr>
        <w:t>групп</w:t>
      </w:r>
      <w:r w:rsidRPr="008538C9">
        <w:rPr>
          <w:spacing w:val="80"/>
          <w:sz w:val="24"/>
          <w:szCs w:val="24"/>
        </w:rPr>
        <w:t xml:space="preserve"> </w:t>
      </w:r>
      <w:r w:rsidRPr="008538C9">
        <w:rPr>
          <w:sz w:val="24"/>
          <w:szCs w:val="24"/>
        </w:rPr>
        <w:t>обучающихся</w:t>
      </w:r>
      <w:r w:rsidRPr="008538C9">
        <w:rPr>
          <w:spacing w:val="80"/>
          <w:sz w:val="24"/>
          <w:szCs w:val="24"/>
        </w:rPr>
        <w:t xml:space="preserve"> </w:t>
      </w:r>
      <w:r w:rsidRPr="008538C9">
        <w:rPr>
          <w:sz w:val="24"/>
          <w:szCs w:val="24"/>
        </w:rPr>
        <w:t>с</w:t>
      </w:r>
      <w:r w:rsidRPr="008538C9">
        <w:rPr>
          <w:spacing w:val="80"/>
          <w:sz w:val="24"/>
          <w:szCs w:val="24"/>
        </w:rPr>
        <w:t xml:space="preserve"> </w:t>
      </w:r>
      <w:r w:rsidRPr="008538C9">
        <w:rPr>
          <w:sz w:val="24"/>
          <w:szCs w:val="24"/>
        </w:rPr>
        <w:t>двигательными</w:t>
      </w:r>
      <w:r w:rsidRPr="008538C9">
        <w:rPr>
          <w:spacing w:val="80"/>
          <w:sz w:val="24"/>
          <w:szCs w:val="24"/>
        </w:rPr>
        <w:t xml:space="preserve"> </w:t>
      </w:r>
      <w:r w:rsidRPr="008538C9">
        <w:rPr>
          <w:sz w:val="24"/>
          <w:szCs w:val="24"/>
        </w:rPr>
        <w:t>нарушениями определяет дифференциацию коррекционных задач адаптивного физического воспитания, методов и условий реализации программы.</w:t>
      </w:r>
    </w:p>
    <w:p w:rsidR="008538C9" w:rsidRPr="008538C9" w:rsidRDefault="008538C9" w:rsidP="008538C9">
      <w:pPr>
        <w:pStyle w:val="af5"/>
        <w:jc w:val="both"/>
        <w:rPr>
          <w:sz w:val="24"/>
          <w:szCs w:val="24"/>
        </w:rPr>
      </w:pPr>
      <w:r w:rsidRPr="008538C9">
        <w:rPr>
          <w:sz w:val="24"/>
          <w:szCs w:val="24"/>
        </w:rPr>
        <w:t>Специфика</w:t>
      </w:r>
      <w:r w:rsidRPr="008538C9">
        <w:rPr>
          <w:spacing w:val="-1"/>
          <w:sz w:val="24"/>
          <w:szCs w:val="24"/>
        </w:rPr>
        <w:t xml:space="preserve"> </w:t>
      </w:r>
      <w:r w:rsidRPr="008538C9">
        <w:rPr>
          <w:sz w:val="24"/>
          <w:szCs w:val="24"/>
        </w:rPr>
        <w:t>и тяжесть двигательных нарушений в</w:t>
      </w:r>
      <w:r w:rsidRPr="008538C9">
        <w:rPr>
          <w:spacing w:val="-3"/>
          <w:sz w:val="24"/>
          <w:szCs w:val="24"/>
        </w:rPr>
        <w:t xml:space="preserve"> </w:t>
      </w:r>
      <w:r w:rsidRPr="008538C9">
        <w:rPr>
          <w:sz w:val="24"/>
          <w:szCs w:val="24"/>
        </w:rPr>
        <w:t>сочетании с</w:t>
      </w:r>
      <w:r w:rsidRPr="008538C9">
        <w:rPr>
          <w:spacing w:val="-1"/>
          <w:sz w:val="24"/>
          <w:szCs w:val="24"/>
        </w:rPr>
        <w:t xml:space="preserve"> </w:t>
      </w:r>
      <w:r w:rsidRPr="008538C9">
        <w:rPr>
          <w:sz w:val="24"/>
          <w:szCs w:val="24"/>
        </w:rPr>
        <w:t>особенностями психического</w:t>
      </w:r>
      <w:r w:rsidRPr="008538C9">
        <w:rPr>
          <w:spacing w:val="-5"/>
          <w:sz w:val="24"/>
          <w:szCs w:val="24"/>
        </w:rPr>
        <w:t xml:space="preserve"> </w:t>
      </w:r>
      <w:r w:rsidRPr="008538C9">
        <w:rPr>
          <w:sz w:val="24"/>
          <w:szCs w:val="24"/>
        </w:rPr>
        <w:t>развития и речи обучающихся с</w:t>
      </w:r>
      <w:r w:rsidRPr="008538C9">
        <w:rPr>
          <w:spacing w:val="-1"/>
          <w:sz w:val="24"/>
          <w:szCs w:val="24"/>
        </w:rPr>
        <w:t xml:space="preserve"> </w:t>
      </w:r>
      <w:r w:rsidRPr="008538C9">
        <w:rPr>
          <w:sz w:val="24"/>
          <w:szCs w:val="24"/>
        </w:rPr>
        <w:t>НОДА определяют их особые образовательные потребности, а именно потребность:</w:t>
      </w:r>
    </w:p>
    <w:p w:rsidR="008538C9" w:rsidRPr="008538C9" w:rsidRDefault="008538C9" w:rsidP="008538C9">
      <w:pPr>
        <w:pStyle w:val="af5"/>
        <w:jc w:val="both"/>
        <w:rPr>
          <w:sz w:val="24"/>
          <w:szCs w:val="24"/>
        </w:rPr>
      </w:pPr>
      <w:r w:rsidRPr="008538C9">
        <w:rPr>
          <w:sz w:val="24"/>
          <w:szCs w:val="24"/>
        </w:rPr>
        <w:t>−</w:t>
      </w:r>
      <w:r>
        <w:rPr>
          <w:sz w:val="24"/>
          <w:szCs w:val="24"/>
        </w:rPr>
        <w:t xml:space="preserve"> </w:t>
      </w:r>
      <w:r w:rsidRPr="008538C9">
        <w:rPr>
          <w:sz w:val="24"/>
          <w:szCs w:val="24"/>
        </w:rPr>
        <w:t>в</w:t>
      </w:r>
      <w:r w:rsidRPr="008538C9">
        <w:rPr>
          <w:spacing w:val="40"/>
          <w:sz w:val="24"/>
          <w:szCs w:val="24"/>
        </w:rPr>
        <w:t xml:space="preserve"> </w:t>
      </w:r>
      <w:r w:rsidRPr="008538C9">
        <w:rPr>
          <w:sz w:val="24"/>
          <w:szCs w:val="24"/>
        </w:rPr>
        <w:t>максимально</w:t>
      </w:r>
      <w:r w:rsidRPr="008538C9">
        <w:rPr>
          <w:spacing w:val="40"/>
          <w:sz w:val="24"/>
          <w:szCs w:val="24"/>
        </w:rPr>
        <w:t xml:space="preserve"> </w:t>
      </w:r>
      <w:r w:rsidRPr="008538C9">
        <w:rPr>
          <w:sz w:val="24"/>
          <w:szCs w:val="24"/>
        </w:rPr>
        <w:t>раннем</w:t>
      </w:r>
      <w:r w:rsidRPr="008538C9">
        <w:rPr>
          <w:spacing w:val="40"/>
          <w:sz w:val="24"/>
          <w:szCs w:val="24"/>
        </w:rPr>
        <w:t xml:space="preserve"> </w:t>
      </w:r>
      <w:r w:rsidRPr="008538C9">
        <w:rPr>
          <w:sz w:val="24"/>
          <w:szCs w:val="24"/>
        </w:rPr>
        <w:t>начале</w:t>
      </w:r>
      <w:r w:rsidRPr="008538C9">
        <w:rPr>
          <w:spacing w:val="40"/>
          <w:sz w:val="24"/>
          <w:szCs w:val="24"/>
        </w:rPr>
        <w:t xml:space="preserve"> </w:t>
      </w:r>
      <w:r w:rsidRPr="008538C9">
        <w:rPr>
          <w:sz w:val="24"/>
          <w:szCs w:val="24"/>
        </w:rPr>
        <w:t>коррекционно-развивающей</w:t>
      </w:r>
      <w:r w:rsidRPr="008538C9">
        <w:rPr>
          <w:spacing w:val="40"/>
          <w:sz w:val="24"/>
          <w:szCs w:val="24"/>
        </w:rPr>
        <w:t xml:space="preserve"> </w:t>
      </w:r>
      <w:r w:rsidRPr="008538C9">
        <w:rPr>
          <w:sz w:val="24"/>
          <w:szCs w:val="24"/>
        </w:rPr>
        <w:t>работы</w:t>
      </w:r>
      <w:r w:rsidRPr="008538C9">
        <w:rPr>
          <w:spacing w:val="40"/>
          <w:sz w:val="24"/>
          <w:szCs w:val="24"/>
        </w:rPr>
        <w:t xml:space="preserve"> </w:t>
      </w:r>
      <w:r w:rsidRPr="008538C9">
        <w:rPr>
          <w:sz w:val="24"/>
          <w:szCs w:val="24"/>
        </w:rPr>
        <w:t>и</w:t>
      </w:r>
      <w:r w:rsidRPr="008538C9">
        <w:rPr>
          <w:spacing w:val="40"/>
          <w:sz w:val="24"/>
          <w:szCs w:val="24"/>
        </w:rPr>
        <w:t xml:space="preserve"> </w:t>
      </w:r>
      <w:r w:rsidRPr="008538C9">
        <w:rPr>
          <w:sz w:val="24"/>
          <w:szCs w:val="24"/>
        </w:rPr>
        <w:t>комплексной</w:t>
      </w:r>
      <w:r w:rsidRPr="008538C9">
        <w:rPr>
          <w:spacing w:val="40"/>
          <w:sz w:val="24"/>
          <w:szCs w:val="24"/>
        </w:rPr>
        <w:t xml:space="preserve"> </w:t>
      </w:r>
      <w:r w:rsidRPr="008538C9">
        <w:rPr>
          <w:sz w:val="24"/>
          <w:szCs w:val="24"/>
        </w:rPr>
        <w:t>реабилитации</w:t>
      </w:r>
      <w:r w:rsidRPr="008538C9">
        <w:rPr>
          <w:spacing w:val="40"/>
          <w:sz w:val="24"/>
          <w:szCs w:val="24"/>
        </w:rPr>
        <w:t xml:space="preserve"> </w:t>
      </w:r>
      <w:r w:rsidRPr="008538C9">
        <w:rPr>
          <w:sz w:val="24"/>
          <w:szCs w:val="24"/>
        </w:rPr>
        <w:t>(абилитации),</w:t>
      </w:r>
      <w:r w:rsidRPr="008538C9">
        <w:rPr>
          <w:spacing w:val="40"/>
          <w:sz w:val="24"/>
          <w:szCs w:val="24"/>
        </w:rPr>
        <w:t xml:space="preserve"> </w:t>
      </w:r>
      <w:r w:rsidRPr="008538C9">
        <w:rPr>
          <w:sz w:val="24"/>
          <w:szCs w:val="24"/>
        </w:rPr>
        <w:t>в</w:t>
      </w:r>
      <w:r w:rsidRPr="008538C9">
        <w:rPr>
          <w:spacing w:val="40"/>
          <w:sz w:val="24"/>
          <w:szCs w:val="24"/>
        </w:rPr>
        <w:t xml:space="preserve"> </w:t>
      </w:r>
      <w:r w:rsidRPr="008538C9">
        <w:rPr>
          <w:sz w:val="24"/>
          <w:szCs w:val="24"/>
        </w:rPr>
        <w:t>том</w:t>
      </w:r>
      <w:r w:rsidRPr="008538C9">
        <w:rPr>
          <w:spacing w:val="40"/>
          <w:sz w:val="24"/>
          <w:szCs w:val="24"/>
        </w:rPr>
        <w:t xml:space="preserve"> </w:t>
      </w:r>
      <w:r w:rsidRPr="008538C9">
        <w:rPr>
          <w:sz w:val="24"/>
          <w:szCs w:val="24"/>
        </w:rPr>
        <w:t>числе</w:t>
      </w:r>
      <w:r w:rsidRPr="008538C9">
        <w:rPr>
          <w:spacing w:val="40"/>
          <w:sz w:val="24"/>
          <w:szCs w:val="24"/>
        </w:rPr>
        <w:t xml:space="preserve"> </w:t>
      </w:r>
      <w:r w:rsidRPr="008538C9">
        <w:rPr>
          <w:sz w:val="24"/>
          <w:szCs w:val="24"/>
        </w:rPr>
        <w:t>с использованием методов физической культуры и спорта;</w:t>
      </w:r>
    </w:p>
    <w:p w:rsidR="008538C9" w:rsidRPr="008538C9" w:rsidRDefault="008538C9" w:rsidP="008538C9">
      <w:pPr>
        <w:pStyle w:val="af5"/>
        <w:jc w:val="both"/>
        <w:rPr>
          <w:sz w:val="24"/>
          <w:szCs w:val="24"/>
        </w:rPr>
      </w:pPr>
      <w:r w:rsidRPr="008538C9">
        <w:rPr>
          <w:sz w:val="24"/>
          <w:szCs w:val="24"/>
        </w:rPr>
        <w:t>−</w:t>
      </w:r>
      <w:r>
        <w:rPr>
          <w:sz w:val="24"/>
          <w:szCs w:val="24"/>
        </w:rPr>
        <w:t xml:space="preserve"> </w:t>
      </w:r>
      <w:r w:rsidRPr="008538C9">
        <w:rPr>
          <w:sz w:val="24"/>
          <w:szCs w:val="24"/>
        </w:rPr>
        <w:t>в</w:t>
      </w:r>
      <w:r w:rsidRPr="008538C9">
        <w:rPr>
          <w:spacing w:val="-6"/>
          <w:sz w:val="24"/>
          <w:szCs w:val="24"/>
        </w:rPr>
        <w:t xml:space="preserve"> </w:t>
      </w:r>
      <w:r w:rsidRPr="008538C9">
        <w:rPr>
          <w:sz w:val="24"/>
          <w:szCs w:val="24"/>
        </w:rPr>
        <w:t>строгой</w:t>
      </w:r>
      <w:r w:rsidRPr="008538C9">
        <w:rPr>
          <w:spacing w:val="-3"/>
          <w:sz w:val="24"/>
          <w:szCs w:val="24"/>
        </w:rPr>
        <w:t xml:space="preserve"> </w:t>
      </w:r>
      <w:r w:rsidRPr="008538C9">
        <w:rPr>
          <w:sz w:val="24"/>
          <w:szCs w:val="24"/>
        </w:rPr>
        <w:t>регламентации</w:t>
      </w:r>
      <w:r w:rsidRPr="008538C9">
        <w:rPr>
          <w:spacing w:val="-2"/>
          <w:sz w:val="24"/>
          <w:szCs w:val="24"/>
        </w:rPr>
        <w:t xml:space="preserve"> </w:t>
      </w:r>
      <w:r w:rsidRPr="008538C9">
        <w:rPr>
          <w:sz w:val="24"/>
          <w:szCs w:val="24"/>
        </w:rPr>
        <w:t>деятельности</w:t>
      </w:r>
      <w:r w:rsidRPr="008538C9">
        <w:rPr>
          <w:spacing w:val="-3"/>
          <w:sz w:val="24"/>
          <w:szCs w:val="24"/>
        </w:rPr>
        <w:t xml:space="preserve"> </w:t>
      </w:r>
      <w:r w:rsidRPr="008538C9">
        <w:rPr>
          <w:sz w:val="24"/>
          <w:szCs w:val="24"/>
        </w:rPr>
        <w:t>с</w:t>
      </w:r>
      <w:r w:rsidRPr="008538C9">
        <w:rPr>
          <w:spacing w:val="-2"/>
          <w:sz w:val="24"/>
          <w:szCs w:val="24"/>
        </w:rPr>
        <w:t xml:space="preserve"> </w:t>
      </w:r>
      <w:r w:rsidRPr="008538C9">
        <w:rPr>
          <w:sz w:val="24"/>
          <w:szCs w:val="24"/>
        </w:rPr>
        <w:t>учетом</w:t>
      </w:r>
      <w:r w:rsidRPr="008538C9">
        <w:rPr>
          <w:spacing w:val="-2"/>
          <w:sz w:val="24"/>
          <w:szCs w:val="24"/>
        </w:rPr>
        <w:t xml:space="preserve"> </w:t>
      </w:r>
      <w:r w:rsidRPr="008538C9">
        <w:rPr>
          <w:sz w:val="24"/>
          <w:szCs w:val="24"/>
        </w:rPr>
        <w:t>медицинских</w:t>
      </w:r>
      <w:r w:rsidRPr="008538C9">
        <w:rPr>
          <w:spacing w:val="-4"/>
          <w:sz w:val="24"/>
          <w:szCs w:val="24"/>
        </w:rPr>
        <w:t xml:space="preserve"> </w:t>
      </w:r>
      <w:r w:rsidRPr="008538C9">
        <w:rPr>
          <w:spacing w:val="-2"/>
          <w:sz w:val="24"/>
          <w:szCs w:val="24"/>
        </w:rPr>
        <w:t>рекомендаций;</w:t>
      </w:r>
    </w:p>
    <w:p w:rsidR="008538C9" w:rsidRPr="008538C9" w:rsidRDefault="008538C9" w:rsidP="008538C9">
      <w:pPr>
        <w:pStyle w:val="af5"/>
        <w:jc w:val="both"/>
        <w:rPr>
          <w:sz w:val="24"/>
          <w:szCs w:val="24"/>
        </w:rPr>
      </w:pPr>
      <w:r w:rsidRPr="008538C9">
        <w:rPr>
          <w:sz w:val="24"/>
          <w:szCs w:val="24"/>
        </w:rPr>
        <w:t>−</w:t>
      </w:r>
      <w:r>
        <w:rPr>
          <w:sz w:val="24"/>
          <w:szCs w:val="24"/>
        </w:rPr>
        <w:t xml:space="preserve"> </w:t>
      </w:r>
      <w:r w:rsidRPr="008538C9">
        <w:rPr>
          <w:sz w:val="24"/>
          <w:szCs w:val="24"/>
        </w:rPr>
        <w:t>в</w:t>
      </w:r>
      <w:r w:rsidRPr="008538C9">
        <w:rPr>
          <w:spacing w:val="-6"/>
          <w:sz w:val="24"/>
          <w:szCs w:val="24"/>
        </w:rPr>
        <w:t xml:space="preserve"> </w:t>
      </w:r>
      <w:r w:rsidRPr="008538C9">
        <w:rPr>
          <w:sz w:val="24"/>
          <w:szCs w:val="24"/>
        </w:rPr>
        <w:t>индивидуализации</w:t>
      </w:r>
      <w:r w:rsidRPr="008538C9">
        <w:rPr>
          <w:spacing w:val="-5"/>
          <w:sz w:val="24"/>
          <w:szCs w:val="24"/>
        </w:rPr>
        <w:t xml:space="preserve"> </w:t>
      </w:r>
      <w:r w:rsidRPr="008538C9">
        <w:rPr>
          <w:sz w:val="24"/>
          <w:szCs w:val="24"/>
        </w:rPr>
        <w:t>образовательного</w:t>
      </w:r>
      <w:r w:rsidRPr="008538C9">
        <w:rPr>
          <w:spacing w:val="-11"/>
          <w:sz w:val="24"/>
          <w:szCs w:val="24"/>
        </w:rPr>
        <w:t xml:space="preserve"> </w:t>
      </w:r>
      <w:r w:rsidRPr="008538C9">
        <w:rPr>
          <w:spacing w:val="-2"/>
          <w:sz w:val="24"/>
          <w:szCs w:val="24"/>
        </w:rPr>
        <w:t>процесса;</w:t>
      </w:r>
    </w:p>
    <w:p w:rsidR="008538C9" w:rsidRPr="008538C9" w:rsidRDefault="008538C9" w:rsidP="008538C9">
      <w:pPr>
        <w:pStyle w:val="af5"/>
        <w:jc w:val="both"/>
        <w:rPr>
          <w:sz w:val="24"/>
          <w:szCs w:val="24"/>
        </w:rPr>
      </w:pPr>
      <w:r w:rsidRPr="008538C9">
        <w:rPr>
          <w:sz w:val="24"/>
          <w:szCs w:val="24"/>
        </w:rPr>
        <w:t>−</w:t>
      </w:r>
      <w:r>
        <w:rPr>
          <w:sz w:val="24"/>
          <w:szCs w:val="24"/>
        </w:rPr>
        <w:t xml:space="preserve"> </w:t>
      </w:r>
      <w:r w:rsidRPr="008538C9">
        <w:rPr>
          <w:sz w:val="24"/>
          <w:szCs w:val="24"/>
        </w:rPr>
        <w:t>в</w:t>
      </w:r>
      <w:r w:rsidRPr="008538C9">
        <w:rPr>
          <w:spacing w:val="70"/>
          <w:sz w:val="24"/>
          <w:szCs w:val="24"/>
        </w:rPr>
        <w:t xml:space="preserve"> </w:t>
      </w:r>
      <w:r w:rsidRPr="008538C9">
        <w:rPr>
          <w:sz w:val="24"/>
          <w:szCs w:val="24"/>
        </w:rPr>
        <w:t>обеспечении</w:t>
      </w:r>
      <w:r w:rsidRPr="008538C9">
        <w:rPr>
          <w:spacing w:val="70"/>
          <w:sz w:val="24"/>
          <w:szCs w:val="24"/>
        </w:rPr>
        <w:t xml:space="preserve"> </w:t>
      </w:r>
      <w:r w:rsidRPr="008538C9">
        <w:rPr>
          <w:sz w:val="24"/>
          <w:szCs w:val="24"/>
        </w:rPr>
        <w:t>вспомогательными</w:t>
      </w:r>
      <w:r w:rsidRPr="008538C9">
        <w:rPr>
          <w:spacing w:val="70"/>
          <w:sz w:val="24"/>
          <w:szCs w:val="24"/>
        </w:rPr>
        <w:t xml:space="preserve"> </w:t>
      </w:r>
      <w:r w:rsidRPr="008538C9">
        <w:rPr>
          <w:sz w:val="24"/>
          <w:szCs w:val="24"/>
        </w:rPr>
        <w:t>средствами</w:t>
      </w:r>
      <w:r w:rsidRPr="008538C9">
        <w:rPr>
          <w:spacing w:val="75"/>
          <w:sz w:val="24"/>
          <w:szCs w:val="24"/>
        </w:rPr>
        <w:t xml:space="preserve"> </w:t>
      </w:r>
      <w:r w:rsidRPr="008538C9">
        <w:rPr>
          <w:sz w:val="24"/>
          <w:szCs w:val="24"/>
        </w:rPr>
        <w:t>для</w:t>
      </w:r>
      <w:r w:rsidRPr="008538C9">
        <w:rPr>
          <w:spacing w:val="40"/>
          <w:sz w:val="24"/>
          <w:szCs w:val="24"/>
        </w:rPr>
        <w:t xml:space="preserve"> </w:t>
      </w:r>
      <w:r w:rsidRPr="008538C9">
        <w:rPr>
          <w:sz w:val="24"/>
          <w:szCs w:val="24"/>
        </w:rPr>
        <w:t>облегчения</w:t>
      </w:r>
      <w:r w:rsidRPr="008538C9">
        <w:rPr>
          <w:spacing w:val="40"/>
          <w:sz w:val="24"/>
          <w:szCs w:val="24"/>
        </w:rPr>
        <w:t xml:space="preserve"> </w:t>
      </w:r>
      <w:r w:rsidRPr="008538C9">
        <w:rPr>
          <w:sz w:val="24"/>
          <w:szCs w:val="24"/>
        </w:rPr>
        <w:t>самообслуживания</w:t>
      </w:r>
      <w:r w:rsidRPr="008538C9">
        <w:rPr>
          <w:spacing w:val="40"/>
          <w:sz w:val="24"/>
          <w:szCs w:val="24"/>
        </w:rPr>
        <w:t xml:space="preserve"> </w:t>
      </w:r>
      <w:r w:rsidRPr="008538C9">
        <w:rPr>
          <w:sz w:val="24"/>
          <w:szCs w:val="24"/>
        </w:rPr>
        <w:t>и</w:t>
      </w:r>
      <w:r w:rsidRPr="008538C9">
        <w:rPr>
          <w:spacing w:val="70"/>
          <w:sz w:val="24"/>
          <w:szCs w:val="24"/>
        </w:rPr>
        <w:t xml:space="preserve"> </w:t>
      </w:r>
      <w:r w:rsidRPr="008538C9">
        <w:rPr>
          <w:sz w:val="24"/>
          <w:szCs w:val="24"/>
        </w:rPr>
        <w:t>для</w:t>
      </w:r>
      <w:r w:rsidRPr="008538C9">
        <w:rPr>
          <w:spacing w:val="40"/>
          <w:sz w:val="24"/>
          <w:szCs w:val="24"/>
        </w:rPr>
        <w:t xml:space="preserve"> </w:t>
      </w:r>
      <w:r w:rsidRPr="008538C9">
        <w:rPr>
          <w:sz w:val="24"/>
          <w:szCs w:val="24"/>
        </w:rPr>
        <w:t>обучения</w:t>
      </w:r>
      <w:r w:rsidRPr="008538C9">
        <w:rPr>
          <w:spacing w:val="40"/>
          <w:sz w:val="24"/>
          <w:szCs w:val="24"/>
        </w:rPr>
        <w:t xml:space="preserve"> </w:t>
      </w:r>
      <w:r w:rsidRPr="008538C9">
        <w:rPr>
          <w:sz w:val="24"/>
          <w:szCs w:val="24"/>
        </w:rPr>
        <w:t>(инвентарь;</w:t>
      </w:r>
      <w:r w:rsidRPr="008538C9">
        <w:rPr>
          <w:spacing w:val="40"/>
          <w:sz w:val="24"/>
          <w:szCs w:val="24"/>
        </w:rPr>
        <w:t xml:space="preserve"> </w:t>
      </w:r>
      <w:r w:rsidRPr="008538C9">
        <w:rPr>
          <w:sz w:val="24"/>
          <w:szCs w:val="24"/>
        </w:rPr>
        <w:t>специальные держатели, утяжелители для рук, мягкие маты, специальный адаптированный спортивный инвентарь и др.);</w:t>
      </w:r>
    </w:p>
    <w:p w:rsidR="008538C9" w:rsidRPr="008538C9" w:rsidRDefault="008538C9" w:rsidP="008538C9">
      <w:pPr>
        <w:pStyle w:val="af5"/>
        <w:jc w:val="both"/>
        <w:rPr>
          <w:sz w:val="24"/>
          <w:szCs w:val="24"/>
        </w:rPr>
      </w:pPr>
      <w:r w:rsidRPr="008538C9">
        <w:rPr>
          <w:sz w:val="24"/>
          <w:szCs w:val="24"/>
        </w:rPr>
        <w:t>−</w:t>
      </w:r>
      <w:r>
        <w:rPr>
          <w:sz w:val="24"/>
          <w:szCs w:val="24"/>
        </w:rPr>
        <w:t xml:space="preserve">  </w:t>
      </w:r>
      <w:r w:rsidRPr="008538C9">
        <w:rPr>
          <w:sz w:val="24"/>
          <w:szCs w:val="24"/>
        </w:rPr>
        <w:t>в</w:t>
      </w:r>
      <w:r w:rsidRPr="008538C9">
        <w:rPr>
          <w:spacing w:val="-7"/>
          <w:sz w:val="24"/>
          <w:szCs w:val="24"/>
        </w:rPr>
        <w:t xml:space="preserve"> </w:t>
      </w:r>
      <w:r w:rsidRPr="008538C9">
        <w:rPr>
          <w:sz w:val="24"/>
          <w:szCs w:val="24"/>
        </w:rPr>
        <w:t>создании</w:t>
      </w:r>
      <w:r w:rsidRPr="008538C9">
        <w:rPr>
          <w:spacing w:val="-5"/>
          <w:sz w:val="24"/>
          <w:szCs w:val="24"/>
        </w:rPr>
        <w:t xml:space="preserve"> </w:t>
      </w:r>
      <w:r w:rsidRPr="008538C9">
        <w:rPr>
          <w:sz w:val="24"/>
          <w:szCs w:val="24"/>
        </w:rPr>
        <w:t>безбарьерной</w:t>
      </w:r>
      <w:r w:rsidRPr="008538C9">
        <w:rPr>
          <w:spacing w:val="-5"/>
          <w:sz w:val="24"/>
          <w:szCs w:val="24"/>
        </w:rPr>
        <w:t xml:space="preserve"> </w:t>
      </w:r>
      <w:r w:rsidRPr="008538C9">
        <w:rPr>
          <w:sz w:val="24"/>
          <w:szCs w:val="24"/>
        </w:rPr>
        <w:t>архитектурно-планировочной</w:t>
      </w:r>
      <w:r w:rsidRPr="008538C9">
        <w:rPr>
          <w:spacing w:val="-5"/>
          <w:sz w:val="24"/>
          <w:szCs w:val="24"/>
        </w:rPr>
        <w:t xml:space="preserve"> </w:t>
      </w:r>
      <w:r w:rsidRPr="008538C9">
        <w:rPr>
          <w:spacing w:val="-2"/>
          <w:sz w:val="24"/>
          <w:szCs w:val="24"/>
        </w:rPr>
        <w:t>среды;</w:t>
      </w:r>
    </w:p>
    <w:p w:rsidR="008538C9" w:rsidRPr="008538C9" w:rsidRDefault="008538C9" w:rsidP="008538C9">
      <w:pPr>
        <w:pStyle w:val="af5"/>
        <w:jc w:val="both"/>
        <w:rPr>
          <w:sz w:val="24"/>
          <w:szCs w:val="24"/>
        </w:rPr>
      </w:pPr>
      <w:r w:rsidRPr="008538C9">
        <w:rPr>
          <w:sz w:val="24"/>
          <w:szCs w:val="24"/>
        </w:rPr>
        <w:t>−</w:t>
      </w:r>
      <w:r>
        <w:rPr>
          <w:sz w:val="24"/>
          <w:szCs w:val="24"/>
        </w:rPr>
        <w:t xml:space="preserve"> </w:t>
      </w:r>
      <w:r w:rsidRPr="008538C9">
        <w:rPr>
          <w:sz w:val="24"/>
          <w:szCs w:val="24"/>
        </w:rPr>
        <w:t>в</w:t>
      </w:r>
      <w:r w:rsidRPr="008538C9">
        <w:rPr>
          <w:spacing w:val="80"/>
          <w:sz w:val="24"/>
          <w:szCs w:val="24"/>
        </w:rPr>
        <w:t xml:space="preserve"> </w:t>
      </w:r>
      <w:r w:rsidRPr="008538C9">
        <w:rPr>
          <w:sz w:val="24"/>
          <w:szCs w:val="24"/>
        </w:rPr>
        <w:t>предоставлении</w:t>
      </w:r>
      <w:r w:rsidRPr="008538C9">
        <w:rPr>
          <w:spacing w:val="80"/>
          <w:sz w:val="24"/>
          <w:szCs w:val="24"/>
        </w:rPr>
        <w:t xml:space="preserve"> </w:t>
      </w:r>
      <w:r w:rsidRPr="008538C9">
        <w:rPr>
          <w:sz w:val="24"/>
          <w:szCs w:val="24"/>
        </w:rPr>
        <w:t>дифференцированной</w:t>
      </w:r>
      <w:r w:rsidRPr="008538C9">
        <w:rPr>
          <w:spacing w:val="80"/>
          <w:sz w:val="24"/>
          <w:szCs w:val="24"/>
        </w:rPr>
        <w:t xml:space="preserve"> </w:t>
      </w:r>
      <w:r w:rsidRPr="008538C9">
        <w:rPr>
          <w:sz w:val="24"/>
          <w:szCs w:val="24"/>
        </w:rPr>
        <w:t>помощи,</w:t>
      </w:r>
      <w:r w:rsidRPr="008538C9">
        <w:rPr>
          <w:spacing w:val="80"/>
          <w:sz w:val="24"/>
          <w:szCs w:val="24"/>
        </w:rPr>
        <w:t xml:space="preserve"> </w:t>
      </w:r>
      <w:r w:rsidRPr="008538C9">
        <w:rPr>
          <w:sz w:val="24"/>
          <w:szCs w:val="24"/>
        </w:rPr>
        <w:t>в</w:t>
      </w:r>
      <w:r w:rsidRPr="008538C9">
        <w:rPr>
          <w:spacing w:val="80"/>
          <w:sz w:val="24"/>
          <w:szCs w:val="24"/>
        </w:rPr>
        <w:t xml:space="preserve"> </w:t>
      </w:r>
      <w:r w:rsidRPr="008538C9">
        <w:rPr>
          <w:sz w:val="24"/>
          <w:szCs w:val="24"/>
        </w:rPr>
        <w:t>том</w:t>
      </w:r>
      <w:r w:rsidRPr="008538C9">
        <w:rPr>
          <w:spacing w:val="80"/>
          <w:sz w:val="24"/>
          <w:szCs w:val="24"/>
        </w:rPr>
        <w:t xml:space="preserve"> </w:t>
      </w:r>
      <w:r w:rsidRPr="008538C9">
        <w:rPr>
          <w:sz w:val="24"/>
          <w:szCs w:val="24"/>
        </w:rPr>
        <w:t>числе</w:t>
      </w:r>
      <w:r w:rsidRPr="008538C9">
        <w:rPr>
          <w:spacing w:val="80"/>
          <w:sz w:val="24"/>
          <w:szCs w:val="24"/>
        </w:rPr>
        <w:t xml:space="preserve"> </w:t>
      </w:r>
      <w:r w:rsidRPr="008538C9">
        <w:rPr>
          <w:sz w:val="24"/>
          <w:szCs w:val="24"/>
        </w:rPr>
        <w:t>в</w:t>
      </w:r>
      <w:r w:rsidRPr="008538C9">
        <w:rPr>
          <w:spacing w:val="80"/>
          <w:sz w:val="24"/>
          <w:szCs w:val="24"/>
        </w:rPr>
        <w:t xml:space="preserve"> </w:t>
      </w:r>
      <w:r w:rsidRPr="008538C9">
        <w:rPr>
          <w:sz w:val="24"/>
          <w:szCs w:val="24"/>
        </w:rPr>
        <w:t>привлечении</w:t>
      </w:r>
      <w:r w:rsidRPr="008538C9">
        <w:rPr>
          <w:spacing w:val="80"/>
          <w:sz w:val="24"/>
          <w:szCs w:val="24"/>
        </w:rPr>
        <w:t xml:space="preserve"> </w:t>
      </w:r>
      <w:r w:rsidRPr="008538C9">
        <w:rPr>
          <w:sz w:val="24"/>
          <w:szCs w:val="24"/>
        </w:rPr>
        <w:t>ассистента</w:t>
      </w:r>
      <w:r w:rsidRPr="008538C9">
        <w:rPr>
          <w:spacing w:val="80"/>
          <w:sz w:val="24"/>
          <w:szCs w:val="24"/>
        </w:rPr>
        <w:t xml:space="preserve"> </w:t>
      </w:r>
      <w:r w:rsidRPr="008538C9">
        <w:rPr>
          <w:sz w:val="24"/>
          <w:szCs w:val="24"/>
        </w:rPr>
        <w:t>(для</w:t>
      </w:r>
      <w:r w:rsidRPr="008538C9">
        <w:rPr>
          <w:spacing w:val="80"/>
          <w:sz w:val="24"/>
          <w:szCs w:val="24"/>
        </w:rPr>
        <w:t xml:space="preserve"> </w:t>
      </w:r>
      <w:r w:rsidRPr="008538C9">
        <w:rPr>
          <w:sz w:val="24"/>
          <w:szCs w:val="24"/>
        </w:rPr>
        <w:t>обучающихся</w:t>
      </w:r>
      <w:r w:rsidRPr="008538C9">
        <w:rPr>
          <w:spacing w:val="80"/>
          <w:sz w:val="24"/>
          <w:szCs w:val="24"/>
        </w:rPr>
        <w:t xml:space="preserve"> </w:t>
      </w:r>
      <w:r w:rsidRPr="008538C9">
        <w:rPr>
          <w:sz w:val="24"/>
          <w:szCs w:val="24"/>
        </w:rPr>
        <w:t>с</w:t>
      </w:r>
      <w:r w:rsidRPr="008538C9">
        <w:rPr>
          <w:spacing w:val="80"/>
          <w:sz w:val="24"/>
          <w:szCs w:val="24"/>
        </w:rPr>
        <w:t xml:space="preserve"> </w:t>
      </w:r>
      <w:r w:rsidRPr="008538C9">
        <w:rPr>
          <w:sz w:val="24"/>
          <w:szCs w:val="24"/>
        </w:rPr>
        <w:t>тяжелыми двигательными нарушениями);</w:t>
      </w:r>
    </w:p>
    <w:p w:rsidR="008538C9" w:rsidRPr="008538C9" w:rsidRDefault="008538C9" w:rsidP="008538C9">
      <w:pPr>
        <w:pStyle w:val="af5"/>
        <w:jc w:val="both"/>
        <w:rPr>
          <w:sz w:val="24"/>
          <w:szCs w:val="24"/>
        </w:rPr>
      </w:pPr>
      <w:r w:rsidRPr="008538C9">
        <w:rPr>
          <w:sz w:val="24"/>
          <w:szCs w:val="24"/>
        </w:rPr>
        <w:t>−</w:t>
      </w:r>
      <w:r>
        <w:rPr>
          <w:sz w:val="24"/>
          <w:szCs w:val="24"/>
        </w:rPr>
        <w:t xml:space="preserve"> </w:t>
      </w:r>
      <w:r w:rsidRPr="008538C9">
        <w:rPr>
          <w:sz w:val="24"/>
          <w:szCs w:val="24"/>
        </w:rPr>
        <w:t>в</w:t>
      </w:r>
      <w:r w:rsidRPr="008538C9">
        <w:rPr>
          <w:spacing w:val="40"/>
          <w:sz w:val="24"/>
          <w:szCs w:val="24"/>
        </w:rPr>
        <w:t xml:space="preserve"> </w:t>
      </w:r>
      <w:r w:rsidRPr="008538C9">
        <w:rPr>
          <w:sz w:val="24"/>
          <w:szCs w:val="24"/>
        </w:rPr>
        <w:t>обеспечении</w:t>
      </w:r>
      <w:r w:rsidRPr="008538C9">
        <w:rPr>
          <w:spacing w:val="40"/>
          <w:sz w:val="24"/>
          <w:szCs w:val="24"/>
        </w:rPr>
        <w:t xml:space="preserve"> </w:t>
      </w:r>
      <w:r w:rsidRPr="008538C9">
        <w:rPr>
          <w:sz w:val="24"/>
          <w:szCs w:val="24"/>
        </w:rPr>
        <w:t>возможности</w:t>
      </w:r>
      <w:r w:rsidRPr="008538C9">
        <w:rPr>
          <w:spacing w:val="40"/>
          <w:sz w:val="24"/>
          <w:szCs w:val="24"/>
        </w:rPr>
        <w:t xml:space="preserve"> </w:t>
      </w:r>
      <w:r w:rsidRPr="008538C9">
        <w:rPr>
          <w:sz w:val="24"/>
          <w:szCs w:val="24"/>
        </w:rPr>
        <w:t>вербальной</w:t>
      </w:r>
      <w:r w:rsidRPr="008538C9">
        <w:rPr>
          <w:spacing w:val="40"/>
          <w:sz w:val="24"/>
          <w:szCs w:val="24"/>
        </w:rPr>
        <w:t xml:space="preserve"> </w:t>
      </w:r>
      <w:r w:rsidRPr="008538C9">
        <w:rPr>
          <w:sz w:val="24"/>
          <w:szCs w:val="24"/>
        </w:rPr>
        <w:t>и</w:t>
      </w:r>
      <w:r w:rsidRPr="008538C9">
        <w:rPr>
          <w:spacing w:val="40"/>
          <w:sz w:val="24"/>
          <w:szCs w:val="24"/>
        </w:rPr>
        <w:t xml:space="preserve"> </w:t>
      </w:r>
      <w:r w:rsidRPr="008538C9">
        <w:rPr>
          <w:sz w:val="24"/>
          <w:szCs w:val="24"/>
        </w:rPr>
        <w:t>невербальной</w:t>
      </w:r>
      <w:r w:rsidRPr="008538C9">
        <w:rPr>
          <w:spacing w:val="40"/>
          <w:sz w:val="24"/>
          <w:szCs w:val="24"/>
        </w:rPr>
        <w:t xml:space="preserve"> </w:t>
      </w:r>
      <w:r w:rsidRPr="008538C9">
        <w:rPr>
          <w:sz w:val="24"/>
          <w:szCs w:val="24"/>
        </w:rPr>
        <w:t>коммуникации</w:t>
      </w:r>
      <w:r w:rsidRPr="008538C9">
        <w:rPr>
          <w:spacing w:val="40"/>
          <w:sz w:val="24"/>
          <w:szCs w:val="24"/>
        </w:rPr>
        <w:t xml:space="preserve"> </w:t>
      </w:r>
      <w:r w:rsidRPr="008538C9">
        <w:rPr>
          <w:sz w:val="24"/>
          <w:szCs w:val="24"/>
        </w:rPr>
        <w:t>(для</w:t>
      </w:r>
      <w:r w:rsidRPr="008538C9">
        <w:rPr>
          <w:spacing w:val="40"/>
          <w:sz w:val="24"/>
          <w:szCs w:val="24"/>
        </w:rPr>
        <w:t xml:space="preserve"> </w:t>
      </w:r>
      <w:r w:rsidRPr="008538C9">
        <w:rPr>
          <w:sz w:val="24"/>
          <w:szCs w:val="24"/>
        </w:rPr>
        <w:t>обучающихся</w:t>
      </w:r>
      <w:r w:rsidRPr="008538C9">
        <w:rPr>
          <w:spacing w:val="40"/>
          <w:sz w:val="24"/>
          <w:szCs w:val="24"/>
        </w:rPr>
        <w:t xml:space="preserve"> </w:t>
      </w:r>
      <w:r w:rsidRPr="008538C9">
        <w:rPr>
          <w:sz w:val="24"/>
          <w:szCs w:val="24"/>
        </w:rPr>
        <w:t>с</w:t>
      </w:r>
      <w:r w:rsidRPr="008538C9">
        <w:rPr>
          <w:spacing w:val="40"/>
          <w:sz w:val="24"/>
          <w:szCs w:val="24"/>
        </w:rPr>
        <w:t xml:space="preserve"> </w:t>
      </w:r>
      <w:r w:rsidRPr="008538C9">
        <w:rPr>
          <w:sz w:val="24"/>
          <w:szCs w:val="24"/>
        </w:rPr>
        <w:t>двигательными</w:t>
      </w:r>
      <w:r w:rsidRPr="008538C9">
        <w:rPr>
          <w:spacing w:val="40"/>
          <w:sz w:val="24"/>
          <w:szCs w:val="24"/>
        </w:rPr>
        <w:t xml:space="preserve"> </w:t>
      </w:r>
      <w:r w:rsidRPr="008538C9">
        <w:rPr>
          <w:sz w:val="24"/>
          <w:szCs w:val="24"/>
        </w:rPr>
        <w:t>нарушениями</w:t>
      </w:r>
      <w:r w:rsidRPr="008538C9">
        <w:rPr>
          <w:spacing w:val="40"/>
          <w:sz w:val="24"/>
          <w:szCs w:val="24"/>
        </w:rPr>
        <w:t xml:space="preserve"> </w:t>
      </w:r>
      <w:r w:rsidRPr="008538C9">
        <w:rPr>
          <w:sz w:val="24"/>
          <w:szCs w:val="24"/>
        </w:rPr>
        <w:t>в сочетании с грубыми нарушениями речи и коммуникации).</w:t>
      </w:r>
    </w:p>
    <w:p w:rsidR="008538C9" w:rsidRPr="008538C9" w:rsidRDefault="008538C9" w:rsidP="008538C9">
      <w:pPr>
        <w:pStyle w:val="af5"/>
        <w:jc w:val="both"/>
        <w:rPr>
          <w:sz w:val="24"/>
          <w:szCs w:val="24"/>
        </w:rPr>
      </w:pPr>
      <w:r w:rsidRPr="008538C9">
        <w:rPr>
          <w:sz w:val="24"/>
          <w:szCs w:val="24"/>
        </w:rPr>
        <w:t>Двигательные</w:t>
      </w:r>
      <w:r w:rsidRPr="008538C9">
        <w:rPr>
          <w:spacing w:val="-8"/>
          <w:sz w:val="24"/>
          <w:szCs w:val="24"/>
        </w:rPr>
        <w:t xml:space="preserve"> </w:t>
      </w:r>
      <w:r w:rsidRPr="008538C9">
        <w:rPr>
          <w:sz w:val="24"/>
          <w:szCs w:val="24"/>
        </w:rPr>
        <w:t>нарушения у</w:t>
      </w:r>
      <w:r w:rsidRPr="008538C9">
        <w:rPr>
          <w:spacing w:val="-9"/>
          <w:sz w:val="24"/>
          <w:szCs w:val="24"/>
        </w:rPr>
        <w:t xml:space="preserve"> </w:t>
      </w:r>
      <w:r w:rsidRPr="008538C9">
        <w:rPr>
          <w:sz w:val="24"/>
          <w:szCs w:val="24"/>
        </w:rPr>
        <w:t>обучающихся</w:t>
      </w:r>
      <w:r w:rsidRPr="008538C9">
        <w:rPr>
          <w:spacing w:val="-3"/>
          <w:sz w:val="24"/>
          <w:szCs w:val="24"/>
        </w:rPr>
        <w:t xml:space="preserve"> </w:t>
      </w:r>
      <w:r w:rsidRPr="008538C9">
        <w:rPr>
          <w:sz w:val="24"/>
          <w:szCs w:val="24"/>
        </w:rPr>
        <w:t>с</w:t>
      </w:r>
      <w:r w:rsidRPr="008538C9">
        <w:rPr>
          <w:spacing w:val="-6"/>
          <w:sz w:val="24"/>
          <w:szCs w:val="24"/>
        </w:rPr>
        <w:t xml:space="preserve"> </w:t>
      </w:r>
      <w:r w:rsidRPr="008538C9">
        <w:rPr>
          <w:sz w:val="24"/>
          <w:szCs w:val="24"/>
        </w:rPr>
        <w:t>НОДА</w:t>
      </w:r>
      <w:r w:rsidRPr="008538C9">
        <w:rPr>
          <w:spacing w:val="-7"/>
          <w:sz w:val="24"/>
          <w:szCs w:val="24"/>
        </w:rPr>
        <w:t xml:space="preserve"> </w:t>
      </w:r>
      <w:r w:rsidRPr="008538C9">
        <w:rPr>
          <w:sz w:val="24"/>
          <w:szCs w:val="24"/>
        </w:rPr>
        <w:t>имеют</w:t>
      </w:r>
      <w:r w:rsidRPr="008538C9">
        <w:rPr>
          <w:spacing w:val="-3"/>
          <w:sz w:val="24"/>
          <w:szCs w:val="24"/>
        </w:rPr>
        <w:t xml:space="preserve"> </w:t>
      </w:r>
      <w:r w:rsidRPr="008538C9">
        <w:rPr>
          <w:sz w:val="24"/>
          <w:szCs w:val="24"/>
        </w:rPr>
        <w:t>различную</w:t>
      </w:r>
      <w:r w:rsidRPr="008538C9">
        <w:rPr>
          <w:spacing w:val="1"/>
          <w:sz w:val="24"/>
          <w:szCs w:val="24"/>
        </w:rPr>
        <w:t xml:space="preserve"> </w:t>
      </w:r>
      <w:r w:rsidRPr="008538C9">
        <w:rPr>
          <w:sz w:val="24"/>
          <w:szCs w:val="24"/>
        </w:rPr>
        <w:t>степень</w:t>
      </w:r>
      <w:r w:rsidRPr="008538C9">
        <w:rPr>
          <w:spacing w:val="-4"/>
          <w:sz w:val="24"/>
          <w:szCs w:val="24"/>
        </w:rPr>
        <w:t xml:space="preserve"> </w:t>
      </w:r>
      <w:r w:rsidRPr="008538C9">
        <w:rPr>
          <w:spacing w:val="-2"/>
          <w:sz w:val="24"/>
          <w:szCs w:val="24"/>
        </w:rPr>
        <w:t>выраженности:</w:t>
      </w:r>
    </w:p>
    <w:p w:rsidR="008538C9" w:rsidRPr="008538C9" w:rsidRDefault="008538C9" w:rsidP="008538C9">
      <w:pPr>
        <w:pStyle w:val="af5"/>
        <w:jc w:val="both"/>
        <w:rPr>
          <w:sz w:val="24"/>
          <w:szCs w:val="24"/>
        </w:rPr>
      </w:pPr>
      <w:r w:rsidRPr="008538C9">
        <w:rPr>
          <w:sz w:val="24"/>
          <w:szCs w:val="24"/>
        </w:rPr>
        <w:t>−</w:t>
      </w:r>
      <w:r>
        <w:rPr>
          <w:sz w:val="24"/>
          <w:szCs w:val="24"/>
        </w:rPr>
        <w:t xml:space="preserve"> </w:t>
      </w:r>
      <w:r w:rsidRPr="008538C9">
        <w:rPr>
          <w:sz w:val="24"/>
          <w:szCs w:val="24"/>
        </w:rPr>
        <w:t>тяжелая</w:t>
      </w:r>
      <w:r w:rsidRPr="008538C9">
        <w:rPr>
          <w:spacing w:val="40"/>
          <w:sz w:val="24"/>
          <w:szCs w:val="24"/>
        </w:rPr>
        <w:t xml:space="preserve"> </w:t>
      </w:r>
      <w:r w:rsidRPr="008538C9">
        <w:rPr>
          <w:sz w:val="24"/>
          <w:szCs w:val="24"/>
        </w:rPr>
        <w:t>степень</w:t>
      </w:r>
      <w:r w:rsidRPr="008538C9">
        <w:rPr>
          <w:spacing w:val="40"/>
          <w:sz w:val="24"/>
          <w:szCs w:val="24"/>
        </w:rPr>
        <w:t xml:space="preserve"> </w:t>
      </w:r>
      <w:r w:rsidRPr="008538C9">
        <w:rPr>
          <w:sz w:val="24"/>
          <w:szCs w:val="24"/>
        </w:rPr>
        <w:t>двигательных</w:t>
      </w:r>
      <w:r w:rsidRPr="008538C9">
        <w:rPr>
          <w:spacing w:val="40"/>
          <w:sz w:val="24"/>
          <w:szCs w:val="24"/>
        </w:rPr>
        <w:t xml:space="preserve"> </w:t>
      </w:r>
      <w:r w:rsidRPr="008538C9">
        <w:rPr>
          <w:sz w:val="24"/>
          <w:szCs w:val="24"/>
        </w:rPr>
        <w:t>нарушений</w:t>
      </w:r>
      <w:r w:rsidRPr="008538C9">
        <w:rPr>
          <w:spacing w:val="40"/>
          <w:sz w:val="24"/>
          <w:szCs w:val="24"/>
        </w:rPr>
        <w:t xml:space="preserve"> </w:t>
      </w:r>
      <w:r w:rsidRPr="008538C9">
        <w:rPr>
          <w:sz w:val="24"/>
          <w:szCs w:val="24"/>
        </w:rPr>
        <w:t>характеризуется</w:t>
      </w:r>
      <w:r w:rsidRPr="008538C9">
        <w:rPr>
          <w:sz w:val="24"/>
          <w:szCs w:val="24"/>
        </w:rPr>
        <w:tab/>
        <w:t>отсутствием</w:t>
      </w:r>
      <w:r w:rsidRPr="008538C9">
        <w:rPr>
          <w:spacing w:val="40"/>
          <w:sz w:val="24"/>
          <w:szCs w:val="24"/>
        </w:rPr>
        <w:t xml:space="preserve"> </w:t>
      </w:r>
      <w:r w:rsidRPr="008538C9">
        <w:rPr>
          <w:sz w:val="24"/>
          <w:szCs w:val="24"/>
        </w:rPr>
        <w:t>возможности</w:t>
      </w:r>
      <w:r w:rsidRPr="008538C9">
        <w:rPr>
          <w:spacing w:val="40"/>
          <w:sz w:val="24"/>
          <w:szCs w:val="24"/>
        </w:rPr>
        <w:t xml:space="preserve"> </w:t>
      </w:r>
      <w:r w:rsidRPr="008538C9">
        <w:rPr>
          <w:sz w:val="24"/>
          <w:szCs w:val="24"/>
        </w:rPr>
        <w:t>к</w:t>
      </w:r>
      <w:r w:rsidRPr="008538C9">
        <w:rPr>
          <w:spacing w:val="40"/>
          <w:sz w:val="24"/>
          <w:szCs w:val="24"/>
        </w:rPr>
        <w:t xml:space="preserve"> </w:t>
      </w:r>
      <w:r w:rsidRPr="008538C9">
        <w:rPr>
          <w:sz w:val="24"/>
          <w:szCs w:val="24"/>
        </w:rPr>
        <w:t>самостоятельному</w:t>
      </w:r>
      <w:r w:rsidRPr="008538C9">
        <w:rPr>
          <w:spacing w:val="40"/>
          <w:sz w:val="24"/>
          <w:szCs w:val="24"/>
        </w:rPr>
        <w:t xml:space="preserve"> </w:t>
      </w:r>
      <w:r w:rsidRPr="008538C9">
        <w:rPr>
          <w:sz w:val="24"/>
          <w:szCs w:val="24"/>
        </w:rPr>
        <w:t>передвижению</w:t>
      </w:r>
      <w:r w:rsidRPr="008538C9">
        <w:rPr>
          <w:spacing w:val="40"/>
          <w:sz w:val="24"/>
          <w:szCs w:val="24"/>
        </w:rPr>
        <w:t xml:space="preserve"> </w:t>
      </w:r>
      <w:r w:rsidRPr="008538C9">
        <w:rPr>
          <w:sz w:val="24"/>
          <w:szCs w:val="24"/>
        </w:rPr>
        <w:t>и манипулятивной деятельности, самостоятельное обслуживание затруднено;</w:t>
      </w:r>
    </w:p>
    <w:p w:rsidR="008538C9" w:rsidRPr="008538C9" w:rsidRDefault="008538C9" w:rsidP="008538C9">
      <w:pPr>
        <w:pStyle w:val="af5"/>
        <w:jc w:val="both"/>
        <w:rPr>
          <w:sz w:val="24"/>
          <w:szCs w:val="24"/>
        </w:rPr>
      </w:pPr>
      <w:r w:rsidRPr="008538C9">
        <w:rPr>
          <w:sz w:val="24"/>
          <w:szCs w:val="24"/>
        </w:rPr>
        <w:t>−</w:t>
      </w:r>
      <w:r>
        <w:rPr>
          <w:sz w:val="24"/>
          <w:szCs w:val="24"/>
        </w:rPr>
        <w:t xml:space="preserve"> </w:t>
      </w:r>
      <w:r w:rsidRPr="008538C9">
        <w:rPr>
          <w:sz w:val="24"/>
          <w:szCs w:val="24"/>
        </w:rPr>
        <w:t>средняя</w:t>
      </w:r>
      <w:r w:rsidRPr="008538C9">
        <w:rPr>
          <w:spacing w:val="80"/>
          <w:w w:val="150"/>
          <w:sz w:val="24"/>
          <w:szCs w:val="24"/>
        </w:rPr>
        <w:t xml:space="preserve"> </w:t>
      </w:r>
      <w:r w:rsidRPr="008538C9">
        <w:rPr>
          <w:sz w:val="24"/>
          <w:szCs w:val="24"/>
        </w:rPr>
        <w:t>степень</w:t>
      </w:r>
      <w:r w:rsidRPr="008538C9">
        <w:rPr>
          <w:spacing w:val="80"/>
          <w:w w:val="150"/>
          <w:sz w:val="24"/>
          <w:szCs w:val="24"/>
        </w:rPr>
        <w:t xml:space="preserve"> </w:t>
      </w:r>
      <w:r w:rsidRPr="008538C9">
        <w:rPr>
          <w:sz w:val="24"/>
          <w:szCs w:val="24"/>
        </w:rPr>
        <w:t>двигательных</w:t>
      </w:r>
      <w:r w:rsidRPr="008538C9">
        <w:rPr>
          <w:spacing w:val="80"/>
          <w:w w:val="150"/>
          <w:sz w:val="24"/>
          <w:szCs w:val="24"/>
        </w:rPr>
        <w:t xml:space="preserve"> </w:t>
      </w:r>
      <w:r w:rsidRPr="008538C9">
        <w:rPr>
          <w:sz w:val="24"/>
          <w:szCs w:val="24"/>
        </w:rPr>
        <w:t>нарушений</w:t>
      </w:r>
      <w:r w:rsidRPr="008538C9">
        <w:rPr>
          <w:spacing w:val="80"/>
          <w:w w:val="150"/>
          <w:sz w:val="24"/>
          <w:szCs w:val="24"/>
        </w:rPr>
        <w:t xml:space="preserve"> </w:t>
      </w:r>
      <w:r w:rsidRPr="008538C9">
        <w:rPr>
          <w:sz w:val="24"/>
          <w:szCs w:val="24"/>
        </w:rPr>
        <w:t>характеризуется</w:t>
      </w:r>
      <w:r w:rsidRPr="008538C9">
        <w:rPr>
          <w:spacing w:val="80"/>
          <w:w w:val="150"/>
          <w:sz w:val="24"/>
          <w:szCs w:val="24"/>
        </w:rPr>
        <w:t xml:space="preserve"> </w:t>
      </w:r>
      <w:r w:rsidRPr="008538C9">
        <w:rPr>
          <w:sz w:val="24"/>
          <w:szCs w:val="24"/>
        </w:rPr>
        <w:t>владением</w:t>
      </w:r>
      <w:r w:rsidRPr="008538C9">
        <w:rPr>
          <w:spacing w:val="80"/>
          <w:w w:val="150"/>
          <w:sz w:val="24"/>
          <w:szCs w:val="24"/>
        </w:rPr>
        <w:t xml:space="preserve"> </w:t>
      </w:r>
      <w:r w:rsidRPr="008538C9">
        <w:rPr>
          <w:sz w:val="24"/>
          <w:szCs w:val="24"/>
        </w:rPr>
        <w:t>ходьбой,</w:t>
      </w:r>
      <w:r w:rsidRPr="008538C9">
        <w:rPr>
          <w:spacing w:val="80"/>
          <w:w w:val="150"/>
          <w:sz w:val="24"/>
          <w:szCs w:val="24"/>
        </w:rPr>
        <w:t xml:space="preserve"> </w:t>
      </w:r>
      <w:r w:rsidRPr="008538C9">
        <w:rPr>
          <w:sz w:val="24"/>
          <w:szCs w:val="24"/>
        </w:rPr>
        <w:t>но</w:t>
      </w:r>
      <w:r w:rsidRPr="008538C9">
        <w:rPr>
          <w:spacing w:val="80"/>
          <w:w w:val="150"/>
          <w:sz w:val="24"/>
          <w:szCs w:val="24"/>
        </w:rPr>
        <w:t xml:space="preserve"> </w:t>
      </w:r>
      <w:r w:rsidRPr="008538C9">
        <w:rPr>
          <w:sz w:val="24"/>
          <w:szCs w:val="24"/>
        </w:rPr>
        <w:t>при</w:t>
      </w:r>
      <w:r w:rsidRPr="008538C9">
        <w:rPr>
          <w:spacing w:val="80"/>
          <w:w w:val="150"/>
          <w:sz w:val="24"/>
          <w:szCs w:val="24"/>
        </w:rPr>
        <w:t xml:space="preserve"> </w:t>
      </w:r>
      <w:r w:rsidRPr="008538C9">
        <w:rPr>
          <w:sz w:val="24"/>
          <w:szCs w:val="24"/>
        </w:rPr>
        <w:t>помощи</w:t>
      </w:r>
      <w:r w:rsidRPr="008538C9">
        <w:rPr>
          <w:spacing w:val="80"/>
          <w:w w:val="150"/>
          <w:sz w:val="24"/>
          <w:szCs w:val="24"/>
        </w:rPr>
        <w:t xml:space="preserve"> </w:t>
      </w:r>
      <w:r w:rsidRPr="008538C9">
        <w:rPr>
          <w:sz w:val="24"/>
          <w:szCs w:val="24"/>
        </w:rPr>
        <w:t>технических</w:t>
      </w:r>
      <w:r w:rsidRPr="008538C9">
        <w:rPr>
          <w:spacing w:val="80"/>
          <w:w w:val="150"/>
          <w:sz w:val="24"/>
          <w:szCs w:val="24"/>
        </w:rPr>
        <w:t xml:space="preserve"> </w:t>
      </w:r>
      <w:r w:rsidRPr="008538C9">
        <w:rPr>
          <w:sz w:val="24"/>
          <w:szCs w:val="24"/>
        </w:rPr>
        <w:t>средств реабилитации</w:t>
      </w:r>
      <w:r w:rsidRPr="008538C9">
        <w:rPr>
          <w:spacing w:val="-6"/>
          <w:sz w:val="24"/>
          <w:szCs w:val="24"/>
        </w:rPr>
        <w:t xml:space="preserve"> </w:t>
      </w:r>
      <w:r w:rsidRPr="008538C9">
        <w:rPr>
          <w:sz w:val="24"/>
          <w:szCs w:val="24"/>
        </w:rPr>
        <w:t>самостоятельное</w:t>
      </w:r>
      <w:r w:rsidRPr="008538C9">
        <w:rPr>
          <w:spacing w:val="-6"/>
          <w:sz w:val="24"/>
          <w:szCs w:val="24"/>
        </w:rPr>
        <w:t xml:space="preserve"> </w:t>
      </w:r>
      <w:r w:rsidRPr="008538C9">
        <w:rPr>
          <w:sz w:val="24"/>
          <w:szCs w:val="24"/>
        </w:rPr>
        <w:t>передвижение</w:t>
      </w:r>
      <w:r w:rsidRPr="008538C9">
        <w:rPr>
          <w:spacing w:val="-6"/>
          <w:sz w:val="24"/>
          <w:szCs w:val="24"/>
        </w:rPr>
        <w:t xml:space="preserve"> </w:t>
      </w:r>
      <w:r w:rsidRPr="008538C9">
        <w:rPr>
          <w:sz w:val="24"/>
          <w:szCs w:val="24"/>
        </w:rPr>
        <w:t>затруднено,</w:t>
      </w:r>
      <w:r w:rsidRPr="008538C9">
        <w:rPr>
          <w:spacing w:val="-4"/>
          <w:sz w:val="24"/>
          <w:szCs w:val="24"/>
        </w:rPr>
        <w:t xml:space="preserve"> </w:t>
      </w:r>
      <w:r w:rsidRPr="008538C9">
        <w:rPr>
          <w:sz w:val="24"/>
          <w:szCs w:val="24"/>
        </w:rPr>
        <w:t>самообслуживание</w:t>
      </w:r>
      <w:r w:rsidRPr="008538C9">
        <w:rPr>
          <w:spacing w:val="-6"/>
          <w:sz w:val="24"/>
          <w:szCs w:val="24"/>
        </w:rPr>
        <w:t xml:space="preserve"> </w:t>
      </w:r>
      <w:r w:rsidRPr="008538C9">
        <w:rPr>
          <w:sz w:val="24"/>
          <w:szCs w:val="24"/>
        </w:rPr>
        <w:t>затруднено</w:t>
      </w:r>
      <w:r w:rsidRPr="008538C9">
        <w:rPr>
          <w:spacing w:val="-9"/>
          <w:sz w:val="24"/>
          <w:szCs w:val="24"/>
        </w:rPr>
        <w:t xml:space="preserve"> </w:t>
      </w:r>
      <w:r w:rsidRPr="008538C9">
        <w:rPr>
          <w:sz w:val="24"/>
          <w:szCs w:val="24"/>
        </w:rPr>
        <w:t>из-за</w:t>
      </w:r>
      <w:r w:rsidRPr="008538C9">
        <w:rPr>
          <w:spacing w:val="-6"/>
          <w:sz w:val="24"/>
          <w:szCs w:val="24"/>
        </w:rPr>
        <w:t xml:space="preserve"> </w:t>
      </w:r>
      <w:r w:rsidRPr="008538C9">
        <w:rPr>
          <w:sz w:val="24"/>
          <w:szCs w:val="24"/>
        </w:rPr>
        <w:t>нарушений</w:t>
      </w:r>
      <w:r w:rsidRPr="008538C9">
        <w:rPr>
          <w:spacing w:val="-3"/>
          <w:sz w:val="24"/>
          <w:szCs w:val="24"/>
        </w:rPr>
        <w:t xml:space="preserve"> </w:t>
      </w:r>
      <w:r w:rsidRPr="008538C9">
        <w:rPr>
          <w:sz w:val="24"/>
          <w:szCs w:val="24"/>
        </w:rPr>
        <w:t>манипулятивных</w:t>
      </w:r>
      <w:r w:rsidRPr="008538C9">
        <w:rPr>
          <w:spacing w:val="-4"/>
          <w:sz w:val="24"/>
          <w:szCs w:val="24"/>
        </w:rPr>
        <w:t xml:space="preserve"> </w:t>
      </w:r>
      <w:r w:rsidRPr="008538C9">
        <w:rPr>
          <w:sz w:val="24"/>
          <w:szCs w:val="24"/>
        </w:rPr>
        <w:t>функций</w:t>
      </w:r>
      <w:r w:rsidRPr="008538C9">
        <w:rPr>
          <w:spacing w:val="-3"/>
          <w:sz w:val="24"/>
          <w:szCs w:val="24"/>
        </w:rPr>
        <w:t xml:space="preserve"> </w:t>
      </w:r>
      <w:r w:rsidRPr="008538C9">
        <w:rPr>
          <w:spacing w:val="-4"/>
          <w:sz w:val="24"/>
          <w:szCs w:val="24"/>
        </w:rPr>
        <w:t>рук;</w:t>
      </w:r>
    </w:p>
    <w:p w:rsidR="008538C9" w:rsidRPr="008538C9" w:rsidRDefault="008538C9" w:rsidP="008538C9">
      <w:pPr>
        <w:pStyle w:val="af5"/>
        <w:jc w:val="both"/>
        <w:rPr>
          <w:sz w:val="24"/>
          <w:szCs w:val="24"/>
        </w:rPr>
      </w:pPr>
      <w:r w:rsidRPr="008538C9">
        <w:rPr>
          <w:sz w:val="24"/>
          <w:szCs w:val="24"/>
        </w:rPr>
        <w:t>−</w:t>
      </w:r>
      <w:r>
        <w:rPr>
          <w:sz w:val="24"/>
          <w:szCs w:val="24"/>
        </w:rPr>
        <w:t xml:space="preserve"> </w:t>
      </w:r>
      <w:r w:rsidRPr="008538C9">
        <w:rPr>
          <w:sz w:val="24"/>
          <w:szCs w:val="24"/>
        </w:rPr>
        <w:t>легкая степень двигательных нарушений характеризуется тем, что обучающиеся передвигаются самостоятельно, без помощи, полностью себя или частично</w:t>
      </w:r>
      <w:r w:rsidRPr="008538C9">
        <w:rPr>
          <w:spacing w:val="-5"/>
          <w:sz w:val="24"/>
          <w:szCs w:val="24"/>
        </w:rPr>
        <w:t xml:space="preserve"> </w:t>
      </w:r>
      <w:r w:rsidRPr="008538C9">
        <w:rPr>
          <w:sz w:val="24"/>
          <w:szCs w:val="24"/>
        </w:rPr>
        <w:t xml:space="preserve">обслуживают, </w:t>
      </w:r>
      <w:r w:rsidRPr="008538C9">
        <w:rPr>
          <w:sz w:val="24"/>
          <w:szCs w:val="24"/>
        </w:rPr>
        <w:lastRenderedPageBreak/>
        <w:t>манипулятивная функция развита</w:t>
      </w:r>
      <w:r w:rsidRPr="008538C9">
        <w:rPr>
          <w:spacing w:val="-1"/>
          <w:sz w:val="24"/>
          <w:szCs w:val="24"/>
        </w:rPr>
        <w:t xml:space="preserve"> </w:t>
      </w:r>
      <w:r w:rsidRPr="008538C9">
        <w:rPr>
          <w:sz w:val="24"/>
          <w:szCs w:val="24"/>
        </w:rPr>
        <w:t>хорошо удовлетворительно. Но</w:t>
      </w:r>
      <w:r w:rsidRPr="008538C9">
        <w:rPr>
          <w:spacing w:val="-5"/>
          <w:sz w:val="24"/>
          <w:szCs w:val="24"/>
        </w:rPr>
        <w:t xml:space="preserve"> </w:t>
      </w:r>
      <w:r w:rsidRPr="008538C9">
        <w:rPr>
          <w:sz w:val="24"/>
          <w:szCs w:val="24"/>
        </w:rPr>
        <w:t>при этом у</w:t>
      </w:r>
      <w:r w:rsidRPr="008538C9">
        <w:rPr>
          <w:spacing w:val="-10"/>
          <w:sz w:val="24"/>
          <w:szCs w:val="24"/>
        </w:rPr>
        <w:t xml:space="preserve"> </w:t>
      </w:r>
      <w:r w:rsidRPr="008538C9">
        <w:rPr>
          <w:sz w:val="24"/>
          <w:szCs w:val="24"/>
        </w:rPr>
        <w:t>обучающихся, с данной степенью могут наблюдаться патологические позы и положения, нарушения походки, мышечная сила снижена, ограничения в способности бегать и прыгать, движения неточные и неловкие, имеются нарушения мелкой моторики.</w:t>
      </w:r>
    </w:p>
    <w:p w:rsidR="008538C9" w:rsidRPr="008538C9" w:rsidRDefault="008538C9" w:rsidP="008538C9">
      <w:pPr>
        <w:pStyle w:val="af5"/>
        <w:jc w:val="both"/>
        <w:rPr>
          <w:sz w:val="24"/>
          <w:szCs w:val="24"/>
        </w:rPr>
      </w:pPr>
      <w:r>
        <w:rPr>
          <w:sz w:val="24"/>
          <w:szCs w:val="24"/>
        </w:rPr>
        <w:t>Обучающиеся по варианту АО</w:t>
      </w:r>
      <w:r w:rsidRPr="008538C9">
        <w:rPr>
          <w:sz w:val="24"/>
          <w:szCs w:val="24"/>
        </w:rPr>
        <w:t>П ООО</w:t>
      </w:r>
      <w:r>
        <w:rPr>
          <w:sz w:val="24"/>
          <w:szCs w:val="24"/>
        </w:rPr>
        <w:t xml:space="preserve"> НОДА (вариант</w:t>
      </w:r>
      <w:r w:rsidRPr="008538C9">
        <w:rPr>
          <w:sz w:val="24"/>
          <w:szCs w:val="24"/>
        </w:rPr>
        <w:t xml:space="preserve"> 6.2)</w:t>
      </w:r>
      <w:r w:rsidRPr="008538C9">
        <w:rPr>
          <w:b/>
          <w:sz w:val="24"/>
          <w:szCs w:val="24"/>
        </w:rPr>
        <w:t xml:space="preserve"> </w:t>
      </w:r>
      <w:r w:rsidRPr="008538C9">
        <w:rPr>
          <w:sz w:val="24"/>
          <w:szCs w:val="24"/>
        </w:rPr>
        <w:t>могут иметь двигательные нарушения разной степени выраженности: передвигаться самостоятельно или при помощи технических средств реабилитации, на инвалидной коляске с посторонней помощью. Как правило, нарушения</w:t>
      </w:r>
      <w:r w:rsidRPr="008538C9">
        <w:rPr>
          <w:spacing w:val="40"/>
          <w:sz w:val="24"/>
          <w:szCs w:val="24"/>
        </w:rPr>
        <w:t xml:space="preserve"> </w:t>
      </w:r>
      <w:r w:rsidRPr="008538C9">
        <w:rPr>
          <w:sz w:val="24"/>
          <w:szCs w:val="24"/>
        </w:rPr>
        <w:t>способности</w:t>
      </w:r>
      <w:r w:rsidRPr="008538C9">
        <w:rPr>
          <w:spacing w:val="40"/>
          <w:sz w:val="24"/>
          <w:szCs w:val="24"/>
        </w:rPr>
        <w:t xml:space="preserve"> </w:t>
      </w:r>
      <w:r w:rsidRPr="008538C9">
        <w:rPr>
          <w:sz w:val="24"/>
          <w:szCs w:val="24"/>
        </w:rPr>
        <w:t>к</w:t>
      </w:r>
      <w:r w:rsidRPr="008538C9">
        <w:rPr>
          <w:spacing w:val="40"/>
          <w:sz w:val="24"/>
          <w:szCs w:val="24"/>
        </w:rPr>
        <w:t xml:space="preserve"> </w:t>
      </w:r>
      <w:r w:rsidRPr="008538C9">
        <w:rPr>
          <w:sz w:val="24"/>
          <w:szCs w:val="24"/>
        </w:rPr>
        <w:t>передвижению</w:t>
      </w:r>
      <w:r w:rsidRPr="008538C9">
        <w:rPr>
          <w:spacing w:val="40"/>
          <w:sz w:val="24"/>
          <w:szCs w:val="24"/>
        </w:rPr>
        <w:t xml:space="preserve"> </w:t>
      </w:r>
      <w:r w:rsidRPr="008538C9">
        <w:rPr>
          <w:sz w:val="24"/>
          <w:szCs w:val="24"/>
        </w:rPr>
        <w:t>сочетаются</w:t>
      </w:r>
      <w:r w:rsidRPr="008538C9">
        <w:rPr>
          <w:spacing w:val="40"/>
          <w:sz w:val="24"/>
          <w:szCs w:val="24"/>
        </w:rPr>
        <w:t xml:space="preserve"> </w:t>
      </w:r>
      <w:r w:rsidRPr="008538C9">
        <w:rPr>
          <w:sz w:val="24"/>
          <w:szCs w:val="24"/>
        </w:rPr>
        <w:t>с</w:t>
      </w:r>
      <w:r w:rsidRPr="008538C9">
        <w:rPr>
          <w:spacing w:val="40"/>
          <w:sz w:val="24"/>
          <w:szCs w:val="24"/>
        </w:rPr>
        <w:t xml:space="preserve"> </w:t>
      </w:r>
      <w:r w:rsidRPr="008538C9">
        <w:rPr>
          <w:sz w:val="24"/>
          <w:szCs w:val="24"/>
        </w:rPr>
        <w:t>ограничениями</w:t>
      </w:r>
      <w:r w:rsidRPr="008538C9">
        <w:rPr>
          <w:spacing w:val="40"/>
          <w:sz w:val="24"/>
          <w:szCs w:val="24"/>
        </w:rPr>
        <w:t xml:space="preserve"> </w:t>
      </w:r>
      <w:r w:rsidRPr="008538C9">
        <w:rPr>
          <w:sz w:val="24"/>
          <w:szCs w:val="24"/>
        </w:rPr>
        <w:t>манипулятивной</w:t>
      </w:r>
      <w:r w:rsidRPr="008538C9">
        <w:rPr>
          <w:spacing w:val="40"/>
          <w:sz w:val="24"/>
          <w:szCs w:val="24"/>
        </w:rPr>
        <w:t xml:space="preserve"> </w:t>
      </w:r>
      <w:r w:rsidRPr="008538C9">
        <w:rPr>
          <w:sz w:val="24"/>
          <w:szCs w:val="24"/>
        </w:rPr>
        <w:t>деятельности</w:t>
      </w:r>
      <w:r w:rsidRPr="008538C9">
        <w:rPr>
          <w:spacing w:val="40"/>
          <w:sz w:val="24"/>
          <w:szCs w:val="24"/>
        </w:rPr>
        <w:t xml:space="preserve"> </w:t>
      </w:r>
      <w:r w:rsidRPr="008538C9">
        <w:rPr>
          <w:sz w:val="24"/>
          <w:szCs w:val="24"/>
        </w:rPr>
        <w:t>и</w:t>
      </w:r>
      <w:r w:rsidRPr="008538C9">
        <w:rPr>
          <w:spacing w:val="40"/>
          <w:sz w:val="24"/>
          <w:szCs w:val="24"/>
        </w:rPr>
        <w:t xml:space="preserve"> </w:t>
      </w:r>
      <w:r w:rsidRPr="008538C9">
        <w:rPr>
          <w:sz w:val="24"/>
          <w:szCs w:val="24"/>
        </w:rPr>
        <w:t>мелкой</w:t>
      </w:r>
      <w:r w:rsidRPr="008538C9">
        <w:rPr>
          <w:spacing w:val="40"/>
          <w:sz w:val="24"/>
          <w:szCs w:val="24"/>
        </w:rPr>
        <w:t xml:space="preserve"> </w:t>
      </w:r>
      <w:r w:rsidRPr="008538C9">
        <w:rPr>
          <w:sz w:val="24"/>
          <w:szCs w:val="24"/>
        </w:rPr>
        <w:t>моторики.</w:t>
      </w:r>
      <w:r w:rsidRPr="008538C9">
        <w:rPr>
          <w:spacing w:val="40"/>
          <w:sz w:val="24"/>
          <w:szCs w:val="24"/>
        </w:rPr>
        <w:t xml:space="preserve"> </w:t>
      </w:r>
      <w:r w:rsidRPr="008538C9">
        <w:rPr>
          <w:sz w:val="24"/>
          <w:szCs w:val="24"/>
        </w:rPr>
        <w:t>Даже</w:t>
      </w:r>
      <w:r w:rsidRPr="008538C9">
        <w:rPr>
          <w:spacing w:val="40"/>
          <w:sz w:val="24"/>
          <w:szCs w:val="24"/>
        </w:rPr>
        <w:t xml:space="preserve"> </w:t>
      </w:r>
      <w:r w:rsidRPr="008538C9">
        <w:rPr>
          <w:sz w:val="24"/>
          <w:szCs w:val="24"/>
        </w:rPr>
        <w:t>при</w:t>
      </w:r>
      <w:r>
        <w:rPr>
          <w:sz w:val="24"/>
          <w:szCs w:val="24"/>
        </w:rPr>
        <w:t xml:space="preserve"> </w:t>
      </w:r>
      <w:r w:rsidRPr="008538C9">
        <w:rPr>
          <w:sz w:val="24"/>
          <w:szCs w:val="24"/>
        </w:rPr>
        <w:t>легкой степени двигательных ограничений у обучающихся отмечается нарушение походки, ограничения способности в беге, прыжках и ходьбе на длинные дистанции, координации движений и моторная неловкость. Превалирует нарушение мышечного тонуса по типу спастичности, снижением мышечной силы.</w:t>
      </w:r>
    </w:p>
    <w:p w:rsidR="008538C9" w:rsidRPr="008538C9" w:rsidRDefault="008538C9" w:rsidP="008538C9">
      <w:pPr>
        <w:pStyle w:val="af5"/>
        <w:jc w:val="both"/>
        <w:rPr>
          <w:sz w:val="24"/>
          <w:szCs w:val="24"/>
        </w:rPr>
      </w:pPr>
      <w:r w:rsidRPr="008538C9">
        <w:rPr>
          <w:sz w:val="24"/>
          <w:szCs w:val="24"/>
        </w:rPr>
        <w:t>При построении программы учитывалось, что обучающиеся с двигательными нарушениями имеют нарушения осанки и стоп (эквинусную установку стоп и др.), при чрезмерных нагрузках или неправильно подобранных упражнениях они подвержены высокому риску ухудшения состояния опорно-двигательной системы.</w:t>
      </w:r>
    </w:p>
    <w:p w:rsidR="008538C9" w:rsidRPr="008538C9" w:rsidRDefault="008538C9" w:rsidP="008538C9">
      <w:pPr>
        <w:pStyle w:val="af5"/>
        <w:jc w:val="both"/>
        <w:rPr>
          <w:sz w:val="24"/>
          <w:szCs w:val="24"/>
        </w:rPr>
      </w:pPr>
      <w:r w:rsidRPr="008538C9">
        <w:rPr>
          <w:sz w:val="24"/>
          <w:szCs w:val="24"/>
        </w:rPr>
        <w:t>Адаптивная физическая культура занимает важное место не только в образовательном процессе обучающихся с НОДА, но и в целом является частью системы комплексного психолого-педагогического сопровождения и реабилитации / абилитации обучающихся с НОДА. Высокий потенциал дисциплины как эффективного метода реабилитации и социализации обучающихся с двигательными нарушениями признается специалистами в сфере образования, физической культуры и спорта, здравоохранения и социальной защиты.</w:t>
      </w:r>
      <w:r w:rsidRPr="008538C9">
        <w:rPr>
          <w:spacing w:val="40"/>
          <w:sz w:val="24"/>
          <w:szCs w:val="24"/>
        </w:rPr>
        <w:t xml:space="preserve"> </w:t>
      </w:r>
      <w:r w:rsidRPr="008538C9">
        <w:rPr>
          <w:sz w:val="24"/>
          <w:szCs w:val="24"/>
        </w:rPr>
        <w:t>Все обучающиеся с НОДА должны посещать занятия по АФК, никто не может быть освобождён от них полностью. В случае надомного обучения занятия АФК должны быть организованы на дому с созданием специальных условий. При этом следует учитывать, что некоторые</w:t>
      </w:r>
      <w:r w:rsidRPr="008538C9">
        <w:rPr>
          <w:spacing w:val="-1"/>
          <w:sz w:val="24"/>
          <w:szCs w:val="24"/>
        </w:rPr>
        <w:t xml:space="preserve"> </w:t>
      </w:r>
      <w:r w:rsidRPr="008538C9">
        <w:rPr>
          <w:sz w:val="24"/>
          <w:szCs w:val="24"/>
        </w:rPr>
        <w:t>модули могут быть включены</w:t>
      </w:r>
      <w:r w:rsidRPr="008538C9">
        <w:rPr>
          <w:spacing w:val="-1"/>
          <w:sz w:val="24"/>
          <w:szCs w:val="24"/>
        </w:rPr>
        <w:t xml:space="preserve"> </w:t>
      </w:r>
      <w:r w:rsidRPr="008538C9">
        <w:rPr>
          <w:sz w:val="24"/>
          <w:szCs w:val="24"/>
        </w:rPr>
        <w:t>в рабочую программу</w:t>
      </w:r>
      <w:r w:rsidRPr="008538C9">
        <w:rPr>
          <w:spacing w:val="-9"/>
          <w:sz w:val="24"/>
          <w:szCs w:val="24"/>
        </w:rPr>
        <w:t xml:space="preserve"> </w:t>
      </w:r>
      <w:r w:rsidRPr="008538C9">
        <w:rPr>
          <w:sz w:val="24"/>
          <w:szCs w:val="24"/>
        </w:rPr>
        <w:t>педагога</w:t>
      </w:r>
      <w:r w:rsidRPr="008538C9">
        <w:rPr>
          <w:spacing w:val="-1"/>
          <w:sz w:val="24"/>
          <w:szCs w:val="24"/>
        </w:rPr>
        <w:t xml:space="preserve"> </w:t>
      </w:r>
      <w:r w:rsidRPr="008538C9">
        <w:rPr>
          <w:sz w:val="24"/>
          <w:szCs w:val="24"/>
        </w:rPr>
        <w:t>только</w:t>
      </w:r>
      <w:r w:rsidRPr="008538C9">
        <w:rPr>
          <w:spacing w:val="-4"/>
          <w:sz w:val="24"/>
          <w:szCs w:val="24"/>
        </w:rPr>
        <w:t xml:space="preserve"> </w:t>
      </w:r>
      <w:r w:rsidRPr="008538C9">
        <w:rPr>
          <w:sz w:val="24"/>
          <w:szCs w:val="24"/>
        </w:rPr>
        <w:t>как</w:t>
      </w:r>
      <w:r w:rsidRPr="008538C9">
        <w:rPr>
          <w:spacing w:val="-1"/>
          <w:sz w:val="24"/>
          <w:szCs w:val="24"/>
        </w:rPr>
        <w:t xml:space="preserve"> </w:t>
      </w:r>
      <w:r w:rsidRPr="008538C9">
        <w:rPr>
          <w:sz w:val="24"/>
          <w:szCs w:val="24"/>
        </w:rPr>
        <w:t>теоретические</w:t>
      </w:r>
      <w:r w:rsidRPr="008538C9">
        <w:rPr>
          <w:spacing w:val="-1"/>
          <w:sz w:val="24"/>
          <w:szCs w:val="24"/>
        </w:rPr>
        <w:t xml:space="preserve"> </w:t>
      </w:r>
      <w:r w:rsidRPr="008538C9">
        <w:rPr>
          <w:sz w:val="24"/>
          <w:szCs w:val="24"/>
        </w:rPr>
        <w:t>(для обучающихся с</w:t>
      </w:r>
      <w:r w:rsidRPr="008538C9">
        <w:rPr>
          <w:spacing w:val="-1"/>
          <w:sz w:val="24"/>
          <w:szCs w:val="24"/>
        </w:rPr>
        <w:t xml:space="preserve"> </w:t>
      </w:r>
      <w:r w:rsidRPr="008538C9">
        <w:rPr>
          <w:sz w:val="24"/>
          <w:szCs w:val="24"/>
        </w:rPr>
        <w:t>тяжелой степенью двигательных нарушений), некоторые модули могут быть исключены и заменены на другие, исходя из особенностей заболевания обучающегося с НОДА и медицинских рекомендаций.</w:t>
      </w:r>
    </w:p>
    <w:p w:rsidR="008D599A" w:rsidRPr="008538C9" w:rsidRDefault="008538C9" w:rsidP="008538C9">
      <w:pPr>
        <w:pStyle w:val="af5"/>
        <w:jc w:val="both"/>
        <w:rPr>
          <w:b/>
          <w:sz w:val="24"/>
          <w:szCs w:val="24"/>
        </w:rPr>
      </w:pPr>
      <w:r w:rsidRPr="008538C9">
        <w:rPr>
          <w:sz w:val="24"/>
          <w:szCs w:val="24"/>
        </w:rPr>
        <w:t>Личностные</w:t>
      </w:r>
      <w:r w:rsidRPr="008538C9">
        <w:rPr>
          <w:spacing w:val="-5"/>
          <w:sz w:val="24"/>
          <w:szCs w:val="24"/>
        </w:rPr>
        <w:t xml:space="preserve"> </w:t>
      </w:r>
      <w:r w:rsidRPr="008538C9">
        <w:rPr>
          <w:sz w:val="24"/>
          <w:szCs w:val="24"/>
        </w:rPr>
        <w:t>и</w:t>
      </w:r>
      <w:r w:rsidRPr="008538C9">
        <w:rPr>
          <w:spacing w:val="-3"/>
          <w:sz w:val="24"/>
          <w:szCs w:val="24"/>
        </w:rPr>
        <w:t xml:space="preserve"> </w:t>
      </w:r>
      <w:r w:rsidRPr="008538C9">
        <w:rPr>
          <w:sz w:val="24"/>
          <w:szCs w:val="24"/>
        </w:rPr>
        <w:t>предметные</w:t>
      </w:r>
      <w:r w:rsidRPr="008538C9">
        <w:rPr>
          <w:spacing w:val="-1"/>
          <w:sz w:val="24"/>
          <w:szCs w:val="24"/>
        </w:rPr>
        <w:t xml:space="preserve"> </w:t>
      </w:r>
      <w:r w:rsidRPr="008538C9">
        <w:rPr>
          <w:sz w:val="24"/>
          <w:szCs w:val="24"/>
        </w:rPr>
        <w:t>результаты освоения учебной</w:t>
      </w:r>
      <w:r w:rsidRPr="008538C9">
        <w:rPr>
          <w:spacing w:val="-3"/>
          <w:sz w:val="24"/>
          <w:szCs w:val="24"/>
        </w:rPr>
        <w:t xml:space="preserve"> </w:t>
      </w:r>
      <w:r w:rsidRPr="008538C9">
        <w:rPr>
          <w:sz w:val="24"/>
          <w:szCs w:val="24"/>
        </w:rPr>
        <w:t>дисциплины</w:t>
      </w:r>
      <w:r w:rsidRPr="008538C9">
        <w:rPr>
          <w:spacing w:val="-5"/>
          <w:sz w:val="24"/>
          <w:szCs w:val="24"/>
        </w:rPr>
        <w:t xml:space="preserve"> </w:t>
      </w:r>
      <w:r w:rsidRPr="008538C9">
        <w:rPr>
          <w:sz w:val="24"/>
          <w:szCs w:val="24"/>
        </w:rPr>
        <w:t>«Адаптивная</w:t>
      </w:r>
      <w:r w:rsidRPr="008538C9">
        <w:rPr>
          <w:spacing w:val="-4"/>
          <w:sz w:val="24"/>
          <w:szCs w:val="24"/>
        </w:rPr>
        <w:t xml:space="preserve"> </w:t>
      </w:r>
      <w:r w:rsidRPr="008538C9">
        <w:rPr>
          <w:sz w:val="24"/>
          <w:szCs w:val="24"/>
        </w:rPr>
        <w:t>физическая</w:t>
      </w:r>
      <w:r w:rsidRPr="008538C9">
        <w:rPr>
          <w:spacing w:val="-4"/>
          <w:sz w:val="24"/>
          <w:szCs w:val="24"/>
        </w:rPr>
        <w:t xml:space="preserve"> </w:t>
      </w:r>
      <w:r w:rsidRPr="008538C9">
        <w:rPr>
          <w:sz w:val="24"/>
          <w:szCs w:val="24"/>
        </w:rPr>
        <w:t>культура»</w:t>
      </w:r>
      <w:r w:rsidRPr="008538C9">
        <w:rPr>
          <w:spacing w:val="-9"/>
          <w:sz w:val="24"/>
          <w:szCs w:val="24"/>
        </w:rPr>
        <w:t xml:space="preserve"> </w:t>
      </w:r>
      <w:r w:rsidRPr="008538C9">
        <w:rPr>
          <w:sz w:val="24"/>
          <w:szCs w:val="24"/>
        </w:rPr>
        <w:t>непосредственно</w:t>
      </w:r>
      <w:r w:rsidRPr="008538C9">
        <w:rPr>
          <w:spacing w:val="-9"/>
          <w:sz w:val="24"/>
          <w:szCs w:val="24"/>
        </w:rPr>
        <w:t xml:space="preserve"> </w:t>
      </w:r>
      <w:r w:rsidRPr="008538C9">
        <w:rPr>
          <w:sz w:val="24"/>
          <w:szCs w:val="24"/>
        </w:rPr>
        <w:t>влияют на уровень жизненных компетенций обучающихся в части формирования и развития социальных навыков, в том числе мобильности и самообслуживания, дефицитарных вследствие двигательных ограничений</w:t>
      </w:r>
    </w:p>
    <w:p w:rsidR="008538C9" w:rsidRPr="00EF4324" w:rsidRDefault="008538C9" w:rsidP="007A073F">
      <w:pPr>
        <w:pStyle w:val="1"/>
        <w:ind w:firstLine="0"/>
        <w:rPr>
          <w:rFonts w:ascii="Times New Roman" w:hAnsi="Times New Roman" w:cs="Times New Roman"/>
          <w:b/>
          <w:color w:val="auto"/>
          <w:sz w:val="24"/>
          <w:szCs w:val="24"/>
        </w:rPr>
      </w:pPr>
      <w:r w:rsidRPr="00EF4324">
        <w:rPr>
          <w:rFonts w:ascii="Times New Roman" w:hAnsi="Times New Roman" w:cs="Times New Roman"/>
          <w:b/>
          <w:color w:val="auto"/>
          <w:sz w:val="24"/>
          <w:szCs w:val="24"/>
        </w:rPr>
        <w:t>Цели</w:t>
      </w:r>
      <w:r w:rsidRPr="00EF4324">
        <w:rPr>
          <w:rFonts w:ascii="Times New Roman" w:hAnsi="Times New Roman" w:cs="Times New Roman"/>
          <w:b/>
          <w:color w:val="auto"/>
          <w:spacing w:val="-5"/>
          <w:sz w:val="24"/>
          <w:szCs w:val="24"/>
        </w:rPr>
        <w:t xml:space="preserve"> </w:t>
      </w:r>
      <w:r w:rsidRPr="00EF4324">
        <w:rPr>
          <w:rFonts w:ascii="Times New Roman" w:hAnsi="Times New Roman" w:cs="Times New Roman"/>
          <w:b/>
          <w:color w:val="auto"/>
          <w:sz w:val="24"/>
          <w:szCs w:val="24"/>
        </w:rPr>
        <w:t>изучения</w:t>
      </w:r>
      <w:r w:rsidRPr="00EF4324">
        <w:rPr>
          <w:rFonts w:ascii="Times New Roman" w:hAnsi="Times New Roman" w:cs="Times New Roman"/>
          <w:b/>
          <w:color w:val="auto"/>
          <w:spacing w:val="-4"/>
          <w:sz w:val="24"/>
          <w:szCs w:val="24"/>
        </w:rPr>
        <w:t xml:space="preserve"> </w:t>
      </w:r>
      <w:r w:rsidRPr="00EF4324">
        <w:rPr>
          <w:rFonts w:ascii="Times New Roman" w:hAnsi="Times New Roman" w:cs="Times New Roman"/>
          <w:b/>
          <w:color w:val="auto"/>
          <w:sz w:val="24"/>
          <w:szCs w:val="24"/>
        </w:rPr>
        <w:t>учебного</w:t>
      </w:r>
      <w:r w:rsidRPr="00EF4324">
        <w:rPr>
          <w:rFonts w:ascii="Times New Roman" w:hAnsi="Times New Roman" w:cs="Times New Roman"/>
          <w:b/>
          <w:color w:val="auto"/>
          <w:spacing w:val="-4"/>
          <w:sz w:val="24"/>
          <w:szCs w:val="24"/>
        </w:rPr>
        <w:t xml:space="preserve"> </w:t>
      </w:r>
      <w:r w:rsidRPr="00EF4324">
        <w:rPr>
          <w:rFonts w:ascii="Times New Roman" w:hAnsi="Times New Roman" w:cs="Times New Roman"/>
          <w:b/>
          <w:color w:val="auto"/>
          <w:sz w:val="24"/>
          <w:szCs w:val="24"/>
        </w:rPr>
        <w:t>предмета</w:t>
      </w:r>
      <w:r w:rsidRPr="00EF4324">
        <w:rPr>
          <w:rFonts w:ascii="Times New Roman" w:hAnsi="Times New Roman" w:cs="Times New Roman"/>
          <w:b/>
          <w:color w:val="auto"/>
          <w:spacing w:val="-4"/>
          <w:sz w:val="24"/>
          <w:szCs w:val="24"/>
        </w:rPr>
        <w:t xml:space="preserve"> </w:t>
      </w:r>
      <w:r w:rsidRPr="00EF4324">
        <w:rPr>
          <w:rFonts w:ascii="Times New Roman" w:hAnsi="Times New Roman" w:cs="Times New Roman"/>
          <w:b/>
          <w:color w:val="auto"/>
          <w:sz w:val="24"/>
          <w:szCs w:val="24"/>
        </w:rPr>
        <w:t>«Адаптивная</w:t>
      </w:r>
      <w:r w:rsidRPr="00EF4324">
        <w:rPr>
          <w:rFonts w:ascii="Times New Roman" w:hAnsi="Times New Roman" w:cs="Times New Roman"/>
          <w:b/>
          <w:color w:val="auto"/>
          <w:spacing w:val="-4"/>
          <w:sz w:val="24"/>
          <w:szCs w:val="24"/>
        </w:rPr>
        <w:t xml:space="preserve"> </w:t>
      </w:r>
      <w:r w:rsidRPr="00EF4324">
        <w:rPr>
          <w:rFonts w:ascii="Times New Roman" w:hAnsi="Times New Roman" w:cs="Times New Roman"/>
          <w:b/>
          <w:color w:val="auto"/>
          <w:sz w:val="24"/>
          <w:szCs w:val="24"/>
        </w:rPr>
        <w:t>физическая</w:t>
      </w:r>
      <w:r w:rsidRPr="00EF4324">
        <w:rPr>
          <w:rFonts w:ascii="Times New Roman" w:hAnsi="Times New Roman" w:cs="Times New Roman"/>
          <w:b/>
          <w:color w:val="auto"/>
          <w:spacing w:val="-3"/>
          <w:sz w:val="24"/>
          <w:szCs w:val="24"/>
        </w:rPr>
        <w:t xml:space="preserve"> </w:t>
      </w:r>
      <w:r w:rsidRPr="00EF4324">
        <w:rPr>
          <w:rFonts w:ascii="Times New Roman" w:hAnsi="Times New Roman" w:cs="Times New Roman"/>
          <w:b/>
          <w:color w:val="auto"/>
          <w:spacing w:val="-2"/>
          <w:sz w:val="24"/>
          <w:szCs w:val="24"/>
        </w:rPr>
        <w:t>культура»</w:t>
      </w:r>
    </w:p>
    <w:p w:rsidR="008538C9" w:rsidRPr="007A073F" w:rsidRDefault="008538C9" w:rsidP="007A073F">
      <w:pPr>
        <w:pStyle w:val="af5"/>
        <w:jc w:val="both"/>
        <w:rPr>
          <w:sz w:val="24"/>
          <w:szCs w:val="24"/>
        </w:rPr>
      </w:pPr>
      <w:r w:rsidRPr="007A073F">
        <w:rPr>
          <w:sz w:val="24"/>
          <w:szCs w:val="24"/>
        </w:rPr>
        <w:t>Общей целью школьного образования по адаптивной физической культуре является формирование разносторонне развитой личности, способной активно использовать ценности физической культуры для укрепления и сохранения здоровья, оптимизации жизнедеятельности и организации активного отдыха. На уровне основного общего образования обучающихся с НОДА данная цель связывается со стремлением к нормализации двигательной деятельности,</w:t>
      </w:r>
      <w:r w:rsidRPr="007A073F">
        <w:rPr>
          <w:spacing w:val="40"/>
          <w:sz w:val="24"/>
          <w:szCs w:val="24"/>
        </w:rPr>
        <w:t xml:space="preserve"> </w:t>
      </w:r>
      <w:r w:rsidRPr="007A073F">
        <w:rPr>
          <w:sz w:val="24"/>
          <w:szCs w:val="24"/>
        </w:rPr>
        <w:t>достижению такого уровня развития двигательных навыков, который даст возможность минимально зависеть от посторонней помощи, вести более активный образ жизни, участвовать в разных сферах общественной жизни, и</w:t>
      </w:r>
      <w:r w:rsidRPr="007A073F">
        <w:rPr>
          <w:spacing w:val="40"/>
          <w:sz w:val="24"/>
          <w:szCs w:val="24"/>
        </w:rPr>
        <w:t xml:space="preserve"> </w:t>
      </w:r>
      <w:r w:rsidRPr="007A073F">
        <w:rPr>
          <w:sz w:val="24"/>
          <w:szCs w:val="24"/>
        </w:rPr>
        <w:t>с формированием осознанного отношения к своим возможностям и потребностям в систематических занятиях физическими упражнениями, в ведении здорового образа жизни.</w:t>
      </w:r>
    </w:p>
    <w:p w:rsidR="008538C9" w:rsidRPr="007A073F" w:rsidRDefault="008538C9" w:rsidP="007A073F">
      <w:pPr>
        <w:pStyle w:val="af5"/>
        <w:jc w:val="both"/>
        <w:rPr>
          <w:sz w:val="24"/>
          <w:szCs w:val="24"/>
        </w:rPr>
      </w:pPr>
      <w:r w:rsidRPr="007A073F">
        <w:rPr>
          <w:b/>
          <w:sz w:val="24"/>
          <w:szCs w:val="24"/>
        </w:rPr>
        <w:t>Поставленная цель конкретизируется через решение следующих задач</w:t>
      </w:r>
      <w:r w:rsidRPr="007A073F">
        <w:rPr>
          <w:sz w:val="24"/>
          <w:szCs w:val="24"/>
        </w:rPr>
        <w:t xml:space="preserve"> изучения учебного предмета, имеющих развивающую и воспитательную направленность:</w:t>
      </w:r>
    </w:p>
    <w:p w:rsidR="008538C9" w:rsidRPr="007A073F" w:rsidRDefault="008538C9" w:rsidP="007A073F">
      <w:pPr>
        <w:pStyle w:val="af5"/>
        <w:jc w:val="both"/>
        <w:rPr>
          <w:sz w:val="24"/>
          <w:szCs w:val="24"/>
        </w:rPr>
      </w:pPr>
      <w:r w:rsidRPr="007A073F">
        <w:rPr>
          <w:sz w:val="24"/>
          <w:szCs w:val="24"/>
        </w:rPr>
        <w:t>−</w:t>
      </w:r>
      <w:r w:rsidR="007A073F">
        <w:rPr>
          <w:sz w:val="24"/>
          <w:szCs w:val="24"/>
        </w:rPr>
        <w:t xml:space="preserve"> </w:t>
      </w:r>
      <w:r w:rsidRPr="007A073F">
        <w:rPr>
          <w:sz w:val="24"/>
          <w:szCs w:val="24"/>
        </w:rPr>
        <w:t>обеспечение регулярной адекватной состоянию здоровья физической нагрузки; доступного уровня физической активности и поддержание его в течение учебного года;</w:t>
      </w:r>
    </w:p>
    <w:p w:rsidR="008538C9" w:rsidRPr="007A073F" w:rsidRDefault="008538C9" w:rsidP="007A073F">
      <w:pPr>
        <w:pStyle w:val="af5"/>
        <w:jc w:val="both"/>
        <w:rPr>
          <w:sz w:val="24"/>
          <w:szCs w:val="24"/>
        </w:rPr>
      </w:pPr>
      <w:r w:rsidRPr="007A073F">
        <w:rPr>
          <w:sz w:val="24"/>
          <w:szCs w:val="24"/>
        </w:rPr>
        <w:t>−</w:t>
      </w:r>
      <w:r w:rsidR="007A073F">
        <w:rPr>
          <w:sz w:val="24"/>
          <w:szCs w:val="24"/>
        </w:rPr>
        <w:t xml:space="preserve"> </w:t>
      </w:r>
      <w:r w:rsidRPr="007A073F">
        <w:rPr>
          <w:sz w:val="24"/>
          <w:szCs w:val="24"/>
        </w:rPr>
        <w:t>укрепление</w:t>
      </w:r>
      <w:r w:rsidRPr="007A073F">
        <w:rPr>
          <w:spacing w:val="-7"/>
          <w:sz w:val="24"/>
          <w:szCs w:val="24"/>
        </w:rPr>
        <w:t xml:space="preserve"> </w:t>
      </w:r>
      <w:r w:rsidRPr="007A073F">
        <w:rPr>
          <w:sz w:val="24"/>
          <w:szCs w:val="24"/>
        </w:rPr>
        <w:t>здоровья,</w:t>
      </w:r>
      <w:r w:rsidRPr="007A073F">
        <w:rPr>
          <w:spacing w:val="-3"/>
          <w:sz w:val="24"/>
          <w:szCs w:val="24"/>
        </w:rPr>
        <w:t xml:space="preserve"> </w:t>
      </w:r>
      <w:r w:rsidRPr="007A073F">
        <w:rPr>
          <w:sz w:val="24"/>
          <w:szCs w:val="24"/>
        </w:rPr>
        <w:t>содействие</w:t>
      </w:r>
      <w:r w:rsidRPr="007A073F">
        <w:rPr>
          <w:spacing w:val="-4"/>
          <w:sz w:val="24"/>
          <w:szCs w:val="24"/>
        </w:rPr>
        <w:t xml:space="preserve"> </w:t>
      </w:r>
      <w:r w:rsidRPr="007A073F">
        <w:rPr>
          <w:sz w:val="24"/>
          <w:szCs w:val="24"/>
        </w:rPr>
        <w:t>физическому</w:t>
      </w:r>
      <w:r w:rsidRPr="007A073F">
        <w:rPr>
          <w:spacing w:val="-9"/>
          <w:sz w:val="24"/>
          <w:szCs w:val="24"/>
        </w:rPr>
        <w:t xml:space="preserve"> </w:t>
      </w:r>
      <w:r w:rsidRPr="007A073F">
        <w:rPr>
          <w:sz w:val="24"/>
          <w:szCs w:val="24"/>
        </w:rPr>
        <w:t>развитию,</w:t>
      </w:r>
      <w:r w:rsidRPr="007A073F">
        <w:rPr>
          <w:spacing w:val="4"/>
          <w:sz w:val="24"/>
          <w:szCs w:val="24"/>
        </w:rPr>
        <w:t xml:space="preserve"> </w:t>
      </w:r>
      <w:r w:rsidRPr="007A073F">
        <w:rPr>
          <w:sz w:val="24"/>
          <w:szCs w:val="24"/>
        </w:rPr>
        <w:t>повышению</w:t>
      </w:r>
      <w:r w:rsidRPr="007A073F">
        <w:rPr>
          <w:spacing w:val="-2"/>
          <w:sz w:val="24"/>
          <w:szCs w:val="24"/>
        </w:rPr>
        <w:t xml:space="preserve"> </w:t>
      </w:r>
      <w:r w:rsidRPr="007A073F">
        <w:rPr>
          <w:sz w:val="24"/>
          <w:szCs w:val="24"/>
        </w:rPr>
        <w:t>защитных</w:t>
      </w:r>
      <w:r w:rsidRPr="007A073F">
        <w:rPr>
          <w:spacing w:val="-3"/>
          <w:sz w:val="24"/>
          <w:szCs w:val="24"/>
        </w:rPr>
        <w:t xml:space="preserve"> </w:t>
      </w:r>
      <w:r w:rsidRPr="007A073F">
        <w:rPr>
          <w:sz w:val="24"/>
          <w:szCs w:val="24"/>
        </w:rPr>
        <w:t>сил</w:t>
      </w:r>
      <w:r w:rsidRPr="007A073F">
        <w:rPr>
          <w:spacing w:val="-2"/>
          <w:sz w:val="24"/>
          <w:szCs w:val="24"/>
        </w:rPr>
        <w:t xml:space="preserve"> организма;</w:t>
      </w:r>
    </w:p>
    <w:p w:rsidR="008538C9" w:rsidRDefault="008538C9" w:rsidP="007A073F">
      <w:pPr>
        <w:pStyle w:val="af5"/>
        <w:jc w:val="both"/>
        <w:rPr>
          <w:sz w:val="24"/>
          <w:szCs w:val="24"/>
        </w:rPr>
      </w:pPr>
      <w:r w:rsidRPr="007A073F">
        <w:rPr>
          <w:sz w:val="24"/>
          <w:szCs w:val="24"/>
        </w:rPr>
        <w:lastRenderedPageBreak/>
        <w:t>−</w:t>
      </w:r>
      <w:r w:rsidR="007A073F">
        <w:rPr>
          <w:sz w:val="24"/>
          <w:szCs w:val="24"/>
        </w:rPr>
        <w:t xml:space="preserve"> </w:t>
      </w:r>
      <w:r w:rsidRPr="007A073F">
        <w:rPr>
          <w:sz w:val="24"/>
          <w:szCs w:val="24"/>
        </w:rPr>
        <w:t>обучение</w:t>
      </w:r>
      <w:r w:rsidRPr="007A073F">
        <w:rPr>
          <w:spacing w:val="-4"/>
          <w:sz w:val="24"/>
          <w:szCs w:val="24"/>
        </w:rPr>
        <w:t xml:space="preserve"> </w:t>
      </w:r>
      <w:r w:rsidRPr="007A073F">
        <w:rPr>
          <w:sz w:val="24"/>
          <w:szCs w:val="24"/>
        </w:rPr>
        <w:t>основам</w:t>
      </w:r>
      <w:r w:rsidRPr="007A073F">
        <w:rPr>
          <w:spacing w:val="-5"/>
          <w:sz w:val="24"/>
          <w:szCs w:val="24"/>
        </w:rPr>
        <w:t xml:space="preserve"> </w:t>
      </w:r>
      <w:r w:rsidRPr="007A073F">
        <w:rPr>
          <w:sz w:val="24"/>
          <w:szCs w:val="24"/>
        </w:rPr>
        <w:t>техники</w:t>
      </w:r>
      <w:r w:rsidRPr="007A073F">
        <w:rPr>
          <w:spacing w:val="-3"/>
          <w:sz w:val="24"/>
          <w:szCs w:val="24"/>
        </w:rPr>
        <w:t xml:space="preserve"> </w:t>
      </w:r>
      <w:r w:rsidRPr="007A073F">
        <w:rPr>
          <w:sz w:val="24"/>
          <w:szCs w:val="24"/>
        </w:rPr>
        <w:t>движений,</w:t>
      </w:r>
      <w:r w:rsidRPr="007A073F">
        <w:rPr>
          <w:spacing w:val="-4"/>
          <w:sz w:val="24"/>
          <w:szCs w:val="24"/>
        </w:rPr>
        <w:t xml:space="preserve"> </w:t>
      </w:r>
      <w:r w:rsidRPr="007A073F">
        <w:rPr>
          <w:sz w:val="24"/>
          <w:szCs w:val="24"/>
        </w:rPr>
        <w:t>формированию</w:t>
      </w:r>
      <w:r w:rsidRPr="007A073F">
        <w:rPr>
          <w:spacing w:val="-4"/>
          <w:sz w:val="24"/>
          <w:szCs w:val="24"/>
        </w:rPr>
        <w:t xml:space="preserve"> </w:t>
      </w:r>
      <w:r w:rsidRPr="007A073F">
        <w:rPr>
          <w:sz w:val="24"/>
          <w:szCs w:val="24"/>
        </w:rPr>
        <w:t>жизненно</w:t>
      </w:r>
      <w:r w:rsidRPr="007A073F">
        <w:rPr>
          <w:spacing w:val="-9"/>
          <w:sz w:val="24"/>
          <w:szCs w:val="24"/>
        </w:rPr>
        <w:t xml:space="preserve"> </w:t>
      </w:r>
      <w:r w:rsidRPr="007A073F">
        <w:rPr>
          <w:sz w:val="24"/>
          <w:szCs w:val="24"/>
        </w:rPr>
        <w:t>необходимых</w:t>
      </w:r>
      <w:r w:rsidRPr="007A073F">
        <w:rPr>
          <w:spacing w:val="-4"/>
          <w:sz w:val="24"/>
          <w:szCs w:val="24"/>
        </w:rPr>
        <w:t xml:space="preserve"> </w:t>
      </w:r>
      <w:r w:rsidRPr="007A073F">
        <w:rPr>
          <w:sz w:val="24"/>
          <w:szCs w:val="24"/>
        </w:rPr>
        <w:t>навыков</w:t>
      </w:r>
      <w:r w:rsidRPr="007A073F">
        <w:rPr>
          <w:spacing w:val="-3"/>
          <w:sz w:val="24"/>
          <w:szCs w:val="24"/>
        </w:rPr>
        <w:t xml:space="preserve"> </w:t>
      </w:r>
      <w:r w:rsidRPr="007A073F">
        <w:rPr>
          <w:sz w:val="24"/>
          <w:szCs w:val="24"/>
        </w:rPr>
        <w:t>и</w:t>
      </w:r>
      <w:r w:rsidRPr="007A073F">
        <w:rPr>
          <w:spacing w:val="2"/>
          <w:sz w:val="24"/>
          <w:szCs w:val="24"/>
        </w:rPr>
        <w:t xml:space="preserve"> </w:t>
      </w:r>
      <w:r w:rsidRPr="007A073F">
        <w:rPr>
          <w:spacing w:val="-2"/>
          <w:sz w:val="24"/>
          <w:szCs w:val="24"/>
        </w:rPr>
        <w:t>умений;</w:t>
      </w:r>
    </w:p>
    <w:p w:rsidR="008538C9" w:rsidRPr="007A073F" w:rsidRDefault="008538C9" w:rsidP="007A073F">
      <w:pPr>
        <w:pStyle w:val="af5"/>
        <w:jc w:val="both"/>
        <w:rPr>
          <w:sz w:val="24"/>
          <w:szCs w:val="24"/>
        </w:rPr>
      </w:pPr>
      <w:r w:rsidRPr="007A073F">
        <w:rPr>
          <w:sz w:val="24"/>
          <w:szCs w:val="24"/>
        </w:rPr>
        <w:t>−развитие</w:t>
      </w:r>
      <w:r w:rsidRPr="007A073F">
        <w:rPr>
          <w:spacing w:val="-8"/>
          <w:sz w:val="24"/>
          <w:szCs w:val="24"/>
        </w:rPr>
        <w:t xml:space="preserve"> </w:t>
      </w:r>
      <w:r w:rsidRPr="007A073F">
        <w:rPr>
          <w:sz w:val="24"/>
          <w:szCs w:val="24"/>
        </w:rPr>
        <w:t>двигательных</w:t>
      </w:r>
      <w:r w:rsidRPr="007A073F">
        <w:rPr>
          <w:spacing w:val="-4"/>
          <w:sz w:val="24"/>
          <w:szCs w:val="24"/>
        </w:rPr>
        <w:t xml:space="preserve"> </w:t>
      </w:r>
      <w:r w:rsidRPr="007A073F">
        <w:rPr>
          <w:sz w:val="24"/>
          <w:szCs w:val="24"/>
        </w:rPr>
        <w:t>(кондиционных</w:t>
      </w:r>
      <w:r w:rsidRPr="007A073F">
        <w:rPr>
          <w:spacing w:val="-4"/>
          <w:sz w:val="24"/>
          <w:szCs w:val="24"/>
        </w:rPr>
        <w:t xml:space="preserve"> </w:t>
      </w:r>
      <w:r w:rsidRPr="007A073F">
        <w:rPr>
          <w:sz w:val="24"/>
          <w:szCs w:val="24"/>
        </w:rPr>
        <w:t>и</w:t>
      </w:r>
      <w:r w:rsidRPr="007A073F">
        <w:rPr>
          <w:spacing w:val="-3"/>
          <w:sz w:val="24"/>
          <w:szCs w:val="24"/>
        </w:rPr>
        <w:t xml:space="preserve"> </w:t>
      </w:r>
      <w:r w:rsidRPr="007A073F">
        <w:rPr>
          <w:sz w:val="24"/>
          <w:szCs w:val="24"/>
        </w:rPr>
        <w:t>координационных)</w:t>
      </w:r>
      <w:r w:rsidRPr="007A073F">
        <w:rPr>
          <w:spacing w:val="-4"/>
          <w:sz w:val="24"/>
          <w:szCs w:val="24"/>
        </w:rPr>
        <w:t xml:space="preserve"> </w:t>
      </w:r>
      <w:r w:rsidRPr="007A073F">
        <w:rPr>
          <w:spacing w:val="-2"/>
          <w:sz w:val="24"/>
          <w:szCs w:val="24"/>
        </w:rPr>
        <w:t>способностей;</w:t>
      </w:r>
    </w:p>
    <w:p w:rsidR="008538C9" w:rsidRPr="007A073F" w:rsidRDefault="008538C9" w:rsidP="007A073F">
      <w:pPr>
        <w:pStyle w:val="af5"/>
        <w:jc w:val="both"/>
        <w:rPr>
          <w:sz w:val="24"/>
          <w:szCs w:val="24"/>
        </w:rPr>
      </w:pPr>
      <w:r w:rsidRPr="007A073F">
        <w:rPr>
          <w:sz w:val="24"/>
          <w:szCs w:val="24"/>
        </w:rPr>
        <w:t>−приобретение</w:t>
      </w:r>
      <w:r w:rsidRPr="007A073F">
        <w:rPr>
          <w:spacing w:val="-7"/>
          <w:sz w:val="24"/>
          <w:szCs w:val="24"/>
        </w:rPr>
        <w:t xml:space="preserve"> </w:t>
      </w:r>
      <w:r w:rsidRPr="007A073F">
        <w:rPr>
          <w:sz w:val="24"/>
          <w:szCs w:val="24"/>
        </w:rPr>
        <w:t>знаний</w:t>
      </w:r>
      <w:r w:rsidRPr="007A073F">
        <w:rPr>
          <w:spacing w:val="-2"/>
          <w:sz w:val="24"/>
          <w:szCs w:val="24"/>
        </w:rPr>
        <w:t xml:space="preserve"> </w:t>
      </w:r>
      <w:r w:rsidRPr="007A073F">
        <w:rPr>
          <w:sz w:val="24"/>
          <w:szCs w:val="24"/>
        </w:rPr>
        <w:t>(определяемых</w:t>
      </w:r>
      <w:r w:rsidRPr="007A073F">
        <w:rPr>
          <w:spacing w:val="-3"/>
          <w:sz w:val="24"/>
          <w:szCs w:val="24"/>
        </w:rPr>
        <w:t xml:space="preserve"> </w:t>
      </w:r>
      <w:r w:rsidRPr="007A073F">
        <w:rPr>
          <w:sz w:val="24"/>
          <w:szCs w:val="24"/>
        </w:rPr>
        <w:t>ФГОС</w:t>
      </w:r>
      <w:r w:rsidRPr="007A073F">
        <w:rPr>
          <w:spacing w:val="-3"/>
          <w:sz w:val="24"/>
          <w:szCs w:val="24"/>
        </w:rPr>
        <w:t xml:space="preserve"> </w:t>
      </w:r>
      <w:r w:rsidRPr="007A073F">
        <w:rPr>
          <w:sz w:val="24"/>
          <w:szCs w:val="24"/>
        </w:rPr>
        <w:t>ООО)</w:t>
      </w:r>
      <w:r w:rsidRPr="007A073F">
        <w:rPr>
          <w:spacing w:val="-3"/>
          <w:sz w:val="24"/>
          <w:szCs w:val="24"/>
        </w:rPr>
        <w:t xml:space="preserve"> </w:t>
      </w:r>
      <w:r w:rsidRPr="007A073F">
        <w:rPr>
          <w:sz w:val="24"/>
          <w:szCs w:val="24"/>
        </w:rPr>
        <w:t>в</w:t>
      </w:r>
      <w:r w:rsidRPr="007A073F">
        <w:rPr>
          <w:spacing w:val="-2"/>
          <w:sz w:val="24"/>
          <w:szCs w:val="24"/>
        </w:rPr>
        <w:t xml:space="preserve"> </w:t>
      </w:r>
      <w:r w:rsidRPr="007A073F">
        <w:rPr>
          <w:sz w:val="24"/>
          <w:szCs w:val="24"/>
        </w:rPr>
        <w:t>области</w:t>
      </w:r>
      <w:r w:rsidRPr="007A073F">
        <w:rPr>
          <w:spacing w:val="-3"/>
          <w:sz w:val="24"/>
          <w:szCs w:val="24"/>
        </w:rPr>
        <w:t xml:space="preserve"> </w:t>
      </w:r>
      <w:r w:rsidRPr="007A073F">
        <w:rPr>
          <w:sz w:val="24"/>
          <w:szCs w:val="24"/>
        </w:rPr>
        <w:t>физической</w:t>
      </w:r>
      <w:r w:rsidRPr="007A073F">
        <w:rPr>
          <w:spacing w:val="-2"/>
          <w:sz w:val="24"/>
          <w:szCs w:val="24"/>
        </w:rPr>
        <w:t xml:space="preserve"> </w:t>
      </w:r>
      <w:r w:rsidRPr="007A073F">
        <w:rPr>
          <w:sz w:val="24"/>
          <w:szCs w:val="24"/>
        </w:rPr>
        <w:t>культуры</w:t>
      </w:r>
      <w:r w:rsidRPr="007A073F">
        <w:rPr>
          <w:spacing w:val="-4"/>
          <w:sz w:val="24"/>
          <w:szCs w:val="24"/>
        </w:rPr>
        <w:t xml:space="preserve"> </w:t>
      </w:r>
      <w:r w:rsidRPr="007A073F">
        <w:rPr>
          <w:sz w:val="24"/>
          <w:szCs w:val="24"/>
        </w:rPr>
        <w:t>и</w:t>
      </w:r>
      <w:r w:rsidRPr="007A073F">
        <w:rPr>
          <w:spacing w:val="-2"/>
          <w:sz w:val="24"/>
          <w:szCs w:val="24"/>
        </w:rPr>
        <w:t xml:space="preserve"> спорта;</w:t>
      </w:r>
    </w:p>
    <w:p w:rsidR="008538C9" w:rsidRPr="007A073F" w:rsidRDefault="008538C9" w:rsidP="007A073F">
      <w:pPr>
        <w:pStyle w:val="af5"/>
        <w:jc w:val="both"/>
        <w:rPr>
          <w:sz w:val="24"/>
          <w:szCs w:val="24"/>
        </w:rPr>
      </w:pPr>
      <w:r w:rsidRPr="007A073F">
        <w:rPr>
          <w:sz w:val="24"/>
          <w:szCs w:val="24"/>
        </w:rPr>
        <w:t>−развитие</w:t>
      </w:r>
      <w:r w:rsidRPr="007A073F">
        <w:rPr>
          <w:spacing w:val="-7"/>
          <w:sz w:val="24"/>
          <w:szCs w:val="24"/>
        </w:rPr>
        <w:t xml:space="preserve"> </w:t>
      </w:r>
      <w:r w:rsidRPr="007A073F">
        <w:rPr>
          <w:sz w:val="24"/>
          <w:szCs w:val="24"/>
        </w:rPr>
        <w:t>и</w:t>
      </w:r>
      <w:r w:rsidRPr="007A073F">
        <w:rPr>
          <w:spacing w:val="-4"/>
          <w:sz w:val="24"/>
          <w:szCs w:val="24"/>
        </w:rPr>
        <w:t xml:space="preserve"> </w:t>
      </w:r>
      <w:r w:rsidRPr="007A073F">
        <w:rPr>
          <w:sz w:val="24"/>
          <w:szCs w:val="24"/>
        </w:rPr>
        <w:t>совершенствование</w:t>
      </w:r>
      <w:r w:rsidRPr="007A073F">
        <w:rPr>
          <w:spacing w:val="-6"/>
          <w:sz w:val="24"/>
          <w:szCs w:val="24"/>
        </w:rPr>
        <w:t xml:space="preserve"> </w:t>
      </w:r>
      <w:r w:rsidRPr="007A073F">
        <w:rPr>
          <w:sz w:val="24"/>
          <w:szCs w:val="24"/>
        </w:rPr>
        <w:t>личностных</w:t>
      </w:r>
      <w:r w:rsidRPr="007A073F">
        <w:rPr>
          <w:spacing w:val="-5"/>
          <w:sz w:val="24"/>
          <w:szCs w:val="24"/>
        </w:rPr>
        <w:t xml:space="preserve"> </w:t>
      </w:r>
      <w:r w:rsidRPr="007A073F">
        <w:rPr>
          <w:sz w:val="24"/>
          <w:szCs w:val="24"/>
        </w:rPr>
        <w:t>и</w:t>
      </w:r>
      <w:r w:rsidRPr="007A073F">
        <w:rPr>
          <w:spacing w:val="-4"/>
          <w:sz w:val="24"/>
          <w:szCs w:val="24"/>
        </w:rPr>
        <w:t xml:space="preserve"> </w:t>
      </w:r>
      <w:r w:rsidRPr="007A073F">
        <w:rPr>
          <w:sz w:val="24"/>
          <w:szCs w:val="24"/>
        </w:rPr>
        <w:t>эмоционально-волевых</w:t>
      </w:r>
      <w:r w:rsidRPr="007A073F">
        <w:rPr>
          <w:spacing w:val="-4"/>
          <w:sz w:val="24"/>
          <w:szCs w:val="24"/>
        </w:rPr>
        <w:t xml:space="preserve"> </w:t>
      </w:r>
      <w:r w:rsidRPr="007A073F">
        <w:rPr>
          <w:sz w:val="24"/>
          <w:szCs w:val="24"/>
        </w:rPr>
        <w:t>качеств</w:t>
      </w:r>
      <w:r w:rsidRPr="007A073F">
        <w:rPr>
          <w:spacing w:val="1"/>
          <w:sz w:val="24"/>
          <w:szCs w:val="24"/>
        </w:rPr>
        <w:t xml:space="preserve"> </w:t>
      </w:r>
      <w:r w:rsidRPr="007A073F">
        <w:rPr>
          <w:sz w:val="24"/>
          <w:szCs w:val="24"/>
        </w:rPr>
        <w:t>обучающегося</w:t>
      </w:r>
      <w:r w:rsidRPr="007A073F">
        <w:rPr>
          <w:spacing w:val="-5"/>
          <w:sz w:val="24"/>
          <w:szCs w:val="24"/>
        </w:rPr>
        <w:t xml:space="preserve"> </w:t>
      </w:r>
      <w:r w:rsidRPr="007A073F">
        <w:rPr>
          <w:sz w:val="24"/>
          <w:szCs w:val="24"/>
        </w:rPr>
        <w:t>с</w:t>
      </w:r>
      <w:r w:rsidRPr="007A073F">
        <w:rPr>
          <w:spacing w:val="-6"/>
          <w:sz w:val="24"/>
          <w:szCs w:val="24"/>
        </w:rPr>
        <w:t xml:space="preserve"> </w:t>
      </w:r>
      <w:r w:rsidRPr="007A073F">
        <w:rPr>
          <w:spacing w:val="-2"/>
          <w:sz w:val="24"/>
          <w:szCs w:val="24"/>
        </w:rPr>
        <w:t>НОДА;</w:t>
      </w:r>
    </w:p>
    <w:p w:rsidR="008538C9" w:rsidRPr="007A073F" w:rsidRDefault="008538C9" w:rsidP="007A073F">
      <w:pPr>
        <w:pStyle w:val="af5"/>
        <w:jc w:val="both"/>
        <w:rPr>
          <w:sz w:val="24"/>
          <w:szCs w:val="24"/>
        </w:rPr>
      </w:pPr>
      <w:r w:rsidRPr="007A073F">
        <w:rPr>
          <w:sz w:val="24"/>
          <w:szCs w:val="24"/>
        </w:rPr>
        <w:t>−формирование потребности в здоровом образе жизни, самостоятельных занятиях физической культурой, умения самостоятельно выбирать и выполнять физические упражнения для отдыха, тренировки, повышения работоспособности;</w:t>
      </w:r>
    </w:p>
    <w:p w:rsidR="008538C9" w:rsidRPr="007A073F" w:rsidRDefault="008538C9" w:rsidP="007A073F">
      <w:pPr>
        <w:pStyle w:val="af5"/>
        <w:jc w:val="both"/>
        <w:rPr>
          <w:sz w:val="24"/>
          <w:szCs w:val="24"/>
        </w:rPr>
      </w:pPr>
      <w:r w:rsidRPr="007A073F">
        <w:rPr>
          <w:sz w:val="24"/>
          <w:szCs w:val="24"/>
        </w:rPr>
        <w:t>−развитие</w:t>
      </w:r>
      <w:r w:rsidRPr="007A073F">
        <w:rPr>
          <w:spacing w:val="-8"/>
          <w:sz w:val="24"/>
          <w:szCs w:val="24"/>
        </w:rPr>
        <w:t xml:space="preserve"> </w:t>
      </w:r>
      <w:r w:rsidRPr="007A073F">
        <w:rPr>
          <w:sz w:val="24"/>
          <w:szCs w:val="24"/>
        </w:rPr>
        <w:t>социально-коммуникативных</w:t>
      </w:r>
      <w:r w:rsidRPr="007A073F">
        <w:rPr>
          <w:spacing w:val="-2"/>
          <w:sz w:val="24"/>
          <w:szCs w:val="24"/>
        </w:rPr>
        <w:t xml:space="preserve"> умений;</w:t>
      </w:r>
    </w:p>
    <w:p w:rsidR="008538C9" w:rsidRPr="007A073F" w:rsidRDefault="008538C9" w:rsidP="007A073F">
      <w:pPr>
        <w:pStyle w:val="af5"/>
        <w:jc w:val="both"/>
        <w:rPr>
          <w:sz w:val="24"/>
          <w:szCs w:val="24"/>
        </w:rPr>
      </w:pPr>
      <w:r w:rsidRPr="007A073F">
        <w:rPr>
          <w:sz w:val="24"/>
          <w:szCs w:val="24"/>
        </w:rPr>
        <w:t>−формирование</w:t>
      </w:r>
      <w:r w:rsidRPr="007A073F">
        <w:rPr>
          <w:spacing w:val="-7"/>
          <w:sz w:val="24"/>
          <w:szCs w:val="24"/>
        </w:rPr>
        <w:t xml:space="preserve"> </w:t>
      </w:r>
      <w:r w:rsidRPr="007A073F">
        <w:rPr>
          <w:sz w:val="24"/>
          <w:szCs w:val="24"/>
        </w:rPr>
        <w:t>общей</w:t>
      </w:r>
      <w:r w:rsidRPr="007A073F">
        <w:rPr>
          <w:spacing w:val="-5"/>
          <w:sz w:val="24"/>
          <w:szCs w:val="24"/>
        </w:rPr>
        <w:t xml:space="preserve"> </w:t>
      </w:r>
      <w:r w:rsidRPr="007A073F">
        <w:rPr>
          <w:sz w:val="24"/>
          <w:szCs w:val="24"/>
        </w:rPr>
        <w:t>культуры,</w:t>
      </w:r>
      <w:r w:rsidRPr="007A073F">
        <w:rPr>
          <w:spacing w:val="-7"/>
          <w:sz w:val="24"/>
          <w:szCs w:val="24"/>
        </w:rPr>
        <w:t xml:space="preserve"> </w:t>
      </w:r>
      <w:r w:rsidRPr="007A073F">
        <w:rPr>
          <w:sz w:val="24"/>
          <w:szCs w:val="24"/>
        </w:rPr>
        <w:t>духовно-нравственное,</w:t>
      </w:r>
      <w:r w:rsidRPr="007A073F">
        <w:rPr>
          <w:spacing w:val="-7"/>
          <w:sz w:val="24"/>
          <w:szCs w:val="24"/>
        </w:rPr>
        <w:t xml:space="preserve"> </w:t>
      </w:r>
      <w:r w:rsidRPr="007A073F">
        <w:rPr>
          <w:sz w:val="24"/>
          <w:szCs w:val="24"/>
        </w:rPr>
        <w:t>гражданское,</w:t>
      </w:r>
      <w:r w:rsidRPr="007A073F">
        <w:rPr>
          <w:spacing w:val="-3"/>
          <w:sz w:val="24"/>
          <w:szCs w:val="24"/>
        </w:rPr>
        <w:t xml:space="preserve"> </w:t>
      </w:r>
      <w:r w:rsidRPr="007A073F">
        <w:rPr>
          <w:sz w:val="24"/>
          <w:szCs w:val="24"/>
        </w:rPr>
        <w:t>социальное,</w:t>
      </w:r>
      <w:r w:rsidRPr="007A073F">
        <w:rPr>
          <w:spacing w:val="-7"/>
          <w:sz w:val="24"/>
          <w:szCs w:val="24"/>
        </w:rPr>
        <w:t xml:space="preserve"> </w:t>
      </w:r>
      <w:r w:rsidRPr="007A073F">
        <w:rPr>
          <w:sz w:val="24"/>
          <w:szCs w:val="24"/>
        </w:rPr>
        <w:t>личностное</w:t>
      </w:r>
      <w:r w:rsidRPr="007A073F">
        <w:rPr>
          <w:spacing w:val="-8"/>
          <w:sz w:val="24"/>
          <w:szCs w:val="24"/>
        </w:rPr>
        <w:t xml:space="preserve"> </w:t>
      </w:r>
      <w:r w:rsidRPr="007A073F">
        <w:rPr>
          <w:sz w:val="24"/>
          <w:szCs w:val="24"/>
        </w:rPr>
        <w:t>и</w:t>
      </w:r>
      <w:r w:rsidRPr="007A073F">
        <w:rPr>
          <w:spacing w:val="-6"/>
          <w:sz w:val="24"/>
          <w:szCs w:val="24"/>
        </w:rPr>
        <w:t xml:space="preserve"> </w:t>
      </w:r>
      <w:r w:rsidRPr="007A073F">
        <w:rPr>
          <w:sz w:val="24"/>
          <w:szCs w:val="24"/>
        </w:rPr>
        <w:t>интеллектуальное</w:t>
      </w:r>
      <w:r w:rsidRPr="007A073F">
        <w:rPr>
          <w:spacing w:val="-8"/>
          <w:sz w:val="24"/>
          <w:szCs w:val="24"/>
        </w:rPr>
        <w:t xml:space="preserve"> </w:t>
      </w:r>
      <w:r w:rsidRPr="007A073F">
        <w:rPr>
          <w:spacing w:val="-2"/>
          <w:sz w:val="24"/>
          <w:szCs w:val="24"/>
        </w:rPr>
        <w:t>развитие.</w:t>
      </w:r>
    </w:p>
    <w:p w:rsidR="008538C9" w:rsidRPr="007A073F" w:rsidRDefault="008538C9" w:rsidP="007A073F">
      <w:pPr>
        <w:pStyle w:val="af5"/>
        <w:jc w:val="both"/>
        <w:rPr>
          <w:sz w:val="24"/>
          <w:szCs w:val="24"/>
        </w:rPr>
      </w:pPr>
      <w:r w:rsidRPr="007A073F">
        <w:rPr>
          <w:sz w:val="24"/>
          <w:szCs w:val="24"/>
        </w:rPr>
        <w:t>Специфические (коррекционные, компенсаторные, профилактические) задачи адаптивной физической культуры при работе с обучающимися с НОДА сохраняются на протяжении всего периода обучения в образовательной организации. Задачи следующие:</w:t>
      </w:r>
    </w:p>
    <w:p w:rsidR="008538C9" w:rsidRPr="007A073F" w:rsidRDefault="008538C9" w:rsidP="007A073F">
      <w:pPr>
        <w:pStyle w:val="af5"/>
        <w:jc w:val="both"/>
        <w:rPr>
          <w:sz w:val="24"/>
          <w:szCs w:val="24"/>
        </w:rPr>
      </w:pPr>
      <w:r w:rsidRPr="007A073F">
        <w:rPr>
          <w:sz w:val="24"/>
          <w:szCs w:val="24"/>
        </w:rPr>
        <w:t>−коррекция техники основных движений – ходьбы, бега, плавания, прыжков, перелезания, метания, мелкой моторики рук, симметричных и ассиметричных движений и др.;</w:t>
      </w:r>
    </w:p>
    <w:p w:rsidR="008538C9" w:rsidRPr="007A073F" w:rsidRDefault="008538C9" w:rsidP="007A073F">
      <w:pPr>
        <w:pStyle w:val="af5"/>
        <w:jc w:val="both"/>
        <w:rPr>
          <w:sz w:val="24"/>
          <w:szCs w:val="24"/>
        </w:rPr>
      </w:pPr>
      <w:r w:rsidRPr="007A073F">
        <w:rPr>
          <w:sz w:val="24"/>
          <w:szCs w:val="24"/>
        </w:rPr>
        <w:t>−коррекция и развитие координационных способностей – согласованности движений отдельных звеньев тела при выполнении физических упражнений, ориентировки в пространстве, дифференцировки усилий, времени и пространства, расслабления, быстроты реагирования на изменяющиеся условия, равновесия, ритмичности, точности движений, мышечно-суставного чувства, зрительно- моторной координации;</w:t>
      </w:r>
    </w:p>
    <w:p w:rsidR="008538C9" w:rsidRPr="007A073F" w:rsidRDefault="008538C9" w:rsidP="007A073F">
      <w:pPr>
        <w:pStyle w:val="af5"/>
        <w:jc w:val="both"/>
        <w:rPr>
          <w:sz w:val="24"/>
          <w:szCs w:val="24"/>
        </w:rPr>
      </w:pPr>
      <w:r w:rsidRPr="007A073F">
        <w:rPr>
          <w:sz w:val="24"/>
          <w:szCs w:val="24"/>
        </w:rPr>
        <w:t>−изменение качества движений за счет улучшения согласованности и тренировки различных мышечных групп, согласования сокращения и расслабления мышц-антагонистов и мышц-синергистов в процессе выполнения малоамплитудных движений;</w:t>
      </w:r>
    </w:p>
    <w:p w:rsidR="008538C9" w:rsidRPr="007A073F" w:rsidRDefault="008538C9" w:rsidP="007A073F">
      <w:pPr>
        <w:pStyle w:val="af5"/>
        <w:jc w:val="both"/>
        <w:rPr>
          <w:sz w:val="24"/>
          <w:szCs w:val="24"/>
        </w:rPr>
      </w:pPr>
      <w:r w:rsidRPr="007A073F">
        <w:rPr>
          <w:sz w:val="24"/>
          <w:szCs w:val="24"/>
        </w:rPr>
        <w:t>−улучшение</w:t>
      </w:r>
      <w:r w:rsidRPr="007A073F">
        <w:rPr>
          <w:spacing w:val="-6"/>
          <w:sz w:val="24"/>
          <w:szCs w:val="24"/>
        </w:rPr>
        <w:t xml:space="preserve"> </w:t>
      </w:r>
      <w:r w:rsidRPr="007A073F">
        <w:rPr>
          <w:sz w:val="24"/>
          <w:szCs w:val="24"/>
        </w:rPr>
        <w:t>пластичности</w:t>
      </w:r>
      <w:r w:rsidRPr="007A073F">
        <w:rPr>
          <w:spacing w:val="-2"/>
          <w:sz w:val="24"/>
          <w:szCs w:val="24"/>
        </w:rPr>
        <w:t xml:space="preserve"> </w:t>
      </w:r>
      <w:r w:rsidRPr="007A073F">
        <w:rPr>
          <w:sz w:val="24"/>
          <w:szCs w:val="24"/>
        </w:rPr>
        <w:t>и</w:t>
      </w:r>
      <w:r w:rsidRPr="007A073F">
        <w:rPr>
          <w:spacing w:val="-2"/>
          <w:sz w:val="24"/>
          <w:szCs w:val="24"/>
        </w:rPr>
        <w:t xml:space="preserve"> гибкости;</w:t>
      </w:r>
    </w:p>
    <w:p w:rsidR="008538C9" w:rsidRPr="007A073F" w:rsidRDefault="008538C9" w:rsidP="007A073F">
      <w:pPr>
        <w:pStyle w:val="af5"/>
        <w:jc w:val="both"/>
        <w:rPr>
          <w:sz w:val="24"/>
          <w:szCs w:val="24"/>
        </w:rPr>
      </w:pPr>
      <w:r w:rsidRPr="007A073F">
        <w:rPr>
          <w:sz w:val="24"/>
          <w:szCs w:val="24"/>
        </w:rPr>
        <w:t>−коррекция и развитие физической подготовленности – мышечной силы, элементарных форм скоростных, скоростно-силовых качеств, ловкости, выносливости, подвижности в суставах;</w:t>
      </w:r>
    </w:p>
    <w:p w:rsidR="008538C9" w:rsidRPr="007A073F" w:rsidRDefault="008538C9" w:rsidP="007A073F">
      <w:pPr>
        <w:pStyle w:val="af5"/>
        <w:jc w:val="both"/>
        <w:rPr>
          <w:sz w:val="24"/>
          <w:szCs w:val="24"/>
        </w:rPr>
      </w:pPr>
      <w:r w:rsidRPr="007A073F">
        <w:rPr>
          <w:sz w:val="24"/>
          <w:szCs w:val="24"/>
        </w:rPr>
        <w:t>−компенсация утраченных или нарушенных функций, формирование новых видов движений за счет сохранных функций в случае невозможности коррекции;</w:t>
      </w:r>
    </w:p>
    <w:p w:rsidR="008538C9" w:rsidRPr="007A073F" w:rsidRDefault="008538C9" w:rsidP="007A073F">
      <w:pPr>
        <w:pStyle w:val="af5"/>
        <w:jc w:val="both"/>
        <w:rPr>
          <w:sz w:val="24"/>
          <w:szCs w:val="24"/>
        </w:rPr>
      </w:pPr>
      <w:r w:rsidRPr="007A073F">
        <w:rPr>
          <w:sz w:val="24"/>
          <w:szCs w:val="24"/>
        </w:rPr>
        <w:t>−профилактика и коррекция соматических нарушений – нарушений осанки, дыхательной и сердечно-сосудистой системы, сколиоза, плоскостопия, профилактика простудных и инфекционных заболеваний, травматизма, микротравм;</w:t>
      </w:r>
    </w:p>
    <w:p w:rsidR="008538C9" w:rsidRPr="007A073F" w:rsidRDefault="008538C9" w:rsidP="007A073F">
      <w:pPr>
        <w:pStyle w:val="af5"/>
        <w:jc w:val="both"/>
        <w:rPr>
          <w:sz w:val="24"/>
          <w:szCs w:val="24"/>
        </w:rPr>
      </w:pPr>
      <w:r w:rsidRPr="007A073F">
        <w:rPr>
          <w:sz w:val="24"/>
          <w:szCs w:val="24"/>
        </w:rPr>
        <w:t>−коррекция и развитие сенсорных систем: дифференцировка зрительных и слуховых сигналов по силе, расстоянию, направлению; развитие зрительной и слуховой памяти; развитие устойчивости к вестибулярным раздражениям; дифференцировка тактильных ощущений, кожно-кинестетических восприятий и т. д.;</w:t>
      </w:r>
    </w:p>
    <w:p w:rsidR="008538C9" w:rsidRPr="007A073F" w:rsidRDefault="008538C9" w:rsidP="007A073F">
      <w:pPr>
        <w:pStyle w:val="af5"/>
        <w:jc w:val="both"/>
        <w:rPr>
          <w:sz w:val="24"/>
          <w:szCs w:val="24"/>
        </w:rPr>
      </w:pPr>
      <w:r w:rsidRPr="007A073F">
        <w:rPr>
          <w:sz w:val="24"/>
          <w:szCs w:val="24"/>
        </w:rPr>
        <w:t>−коррекция психических нарушений в процессе деятельности –зрительно-предметного и зрительно-пространственного</w:t>
      </w:r>
      <w:r w:rsidRPr="007A073F">
        <w:rPr>
          <w:spacing w:val="80"/>
          <w:sz w:val="24"/>
          <w:szCs w:val="24"/>
        </w:rPr>
        <w:t xml:space="preserve"> </w:t>
      </w:r>
      <w:r w:rsidRPr="007A073F">
        <w:rPr>
          <w:sz w:val="24"/>
          <w:szCs w:val="24"/>
        </w:rPr>
        <w:t>восприятия, наглядно-образного и вербально-логического мышления, памяти, внимания, речи, воображения, эмоционально-волевой сферы и т. д.</w:t>
      </w:r>
    </w:p>
    <w:p w:rsidR="008538C9" w:rsidRPr="007A073F" w:rsidRDefault="008538C9" w:rsidP="007A073F">
      <w:pPr>
        <w:pStyle w:val="af5"/>
        <w:jc w:val="both"/>
        <w:rPr>
          <w:sz w:val="24"/>
          <w:szCs w:val="24"/>
        </w:rPr>
      </w:pPr>
      <w:r w:rsidRPr="007A073F">
        <w:rPr>
          <w:sz w:val="24"/>
          <w:szCs w:val="24"/>
        </w:rPr>
        <w:t>В зависимости от нозологической группы, к которой относятся обучающиеся с НОДА, специфические (коррекционные) задачи дифференцируются. Для обучающихся с ДЦП и сходными заболеваниями в каждое занятие необходимо включать упражнения, на коррекцию пространственных нарушений, развитие мелкой моторики, точности и координации движений, а также спортивные игры по упрощенным</w:t>
      </w:r>
      <w:r w:rsidRPr="007A073F">
        <w:rPr>
          <w:spacing w:val="21"/>
          <w:sz w:val="24"/>
          <w:szCs w:val="24"/>
        </w:rPr>
        <w:t xml:space="preserve"> </w:t>
      </w:r>
      <w:r w:rsidRPr="007A073F">
        <w:rPr>
          <w:sz w:val="24"/>
          <w:szCs w:val="24"/>
        </w:rPr>
        <w:t>правилам.</w:t>
      </w:r>
      <w:r w:rsidRPr="007A073F">
        <w:rPr>
          <w:spacing w:val="23"/>
          <w:sz w:val="24"/>
          <w:szCs w:val="24"/>
        </w:rPr>
        <w:t xml:space="preserve"> </w:t>
      </w:r>
      <w:r w:rsidRPr="007A073F">
        <w:rPr>
          <w:sz w:val="24"/>
          <w:szCs w:val="24"/>
        </w:rPr>
        <w:t>Для</w:t>
      </w:r>
      <w:r w:rsidRPr="007A073F">
        <w:rPr>
          <w:spacing w:val="28"/>
          <w:sz w:val="24"/>
          <w:szCs w:val="24"/>
        </w:rPr>
        <w:t xml:space="preserve"> </w:t>
      </w:r>
      <w:r w:rsidRPr="007A073F">
        <w:rPr>
          <w:sz w:val="24"/>
          <w:szCs w:val="24"/>
        </w:rPr>
        <w:t>обучающихся</w:t>
      </w:r>
      <w:r w:rsidRPr="007A073F">
        <w:rPr>
          <w:spacing w:val="23"/>
          <w:sz w:val="24"/>
          <w:szCs w:val="24"/>
        </w:rPr>
        <w:t xml:space="preserve"> </w:t>
      </w:r>
      <w:r w:rsidRPr="007A073F">
        <w:rPr>
          <w:sz w:val="24"/>
          <w:szCs w:val="24"/>
        </w:rPr>
        <w:t>с</w:t>
      </w:r>
      <w:r w:rsidRPr="007A073F">
        <w:rPr>
          <w:spacing w:val="22"/>
          <w:sz w:val="24"/>
          <w:szCs w:val="24"/>
        </w:rPr>
        <w:t xml:space="preserve"> </w:t>
      </w:r>
      <w:r w:rsidRPr="007A073F">
        <w:rPr>
          <w:sz w:val="24"/>
          <w:szCs w:val="24"/>
        </w:rPr>
        <w:t>поражениями</w:t>
      </w:r>
      <w:r w:rsidRPr="007A073F">
        <w:rPr>
          <w:spacing w:val="25"/>
          <w:sz w:val="24"/>
          <w:szCs w:val="24"/>
        </w:rPr>
        <w:t xml:space="preserve"> </w:t>
      </w:r>
      <w:r w:rsidRPr="007A073F">
        <w:rPr>
          <w:sz w:val="24"/>
          <w:szCs w:val="24"/>
        </w:rPr>
        <w:t>спинного</w:t>
      </w:r>
      <w:r w:rsidRPr="007A073F">
        <w:rPr>
          <w:spacing w:val="18"/>
          <w:sz w:val="24"/>
          <w:szCs w:val="24"/>
        </w:rPr>
        <w:t xml:space="preserve"> </w:t>
      </w:r>
      <w:r w:rsidRPr="007A073F">
        <w:rPr>
          <w:sz w:val="24"/>
          <w:szCs w:val="24"/>
        </w:rPr>
        <w:t>мозга</w:t>
      </w:r>
      <w:r w:rsidRPr="007A073F">
        <w:rPr>
          <w:spacing w:val="22"/>
          <w:sz w:val="24"/>
          <w:szCs w:val="24"/>
        </w:rPr>
        <w:t xml:space="preserve"> </w:t>
      </w:r>
      <w:r w:rsidRPr="007A073F">
        <w:rPr>
          <w:sz w:val="24"/>
          <w:szCs w:val="24"/>
        </w:rPr>
        <w:t>важно</w:t>
      </w:r>
      <w:r w:rsidRPr="007A073F">
        <w:rPr>
          <w:spacing w:val="18"/>
          <w:sz w:val="24"/>
          <w:szCs w:val="24"/>
        </w:rPr>
        <w:t xml:space="preserve"> </w:t>
      </w:r>
      <w:r w:rsidRPr="007A073F">
        <w:rPr>
          <w:sz w:val="24"/>
          <w:szCs w:val="24"/>
        </w:rPr>
        <w:t>включать</w:t>
      </w:r>
      <w:r w:rsidRPr="007A073F">
        <w:rPr>
          <w:spacing w:val="24"/>
          <w:sz w:val="24"/>
          <w:szCs w:val="24"/>
        </w:rPr>
        <w:t xml:space="preserve"> </w:t>
      </w:r>
      <w:r w:rsidRPr="007A073F">
        <w:rPr>
          <w:sz w:val="24"/>
          <w:szCs w:val="24"/>
        </w:rPr>
        <w:t>в</w:t>
      </w:r>
      <w:r w:rsidRPr="007A073F">
        <w:rPr>
          <w:spacing w:val="25"/>
          <w:sz w:val="24"/>
          <w:szCs w:val="24"/>
        </w:rPr>
        <w:t xml:space="preserve"> </w:t>
      </w:r>
      <w:r w:rsidRPr="007A073F">
        <w:rPr>
          <w:sz w:val="24"/>
          <w:szCs w:val="24"/>
        </w:rPr>
        <w:t>структуру</w:t>
      </w:r>
      <w:r w:rsidRPr="007A073F">
        <w:rPr>
          <w:spacing w:val="18"/>
          <w:sz w:val="24"/>
          <w:szCs w:val="24"/>
        </w:rPr>
        <w:t xml:space="preserve"> </w:t>
      </w:r>
      <w:r w:rsidRPr="007A073F">
        <w:rPr>
          <w:sz w:val="24"/>
          <w:szCs w:val="24"/>
        </w:rPr>
        <w:t>занятий</w:t>
      </w:r>
      <w:r w:rsidRPr="007A073F">
        <w:rPr>
          <w:spacing w:val="25"/>
          <w:sz w:val="24"/>
          <w:szCs w:val="24"/>
        </w:rPr>
        <w:t xml:space="preserve"> </w:t>
      </w:r>
      <w:r w:rsidRPr="007A073F">
        <w:rPr>
          <w:sz w:val="24"/>
          <w:szCs w:val="24"/>
        </w:rPr>
        <w:t>максимально</w:t>
      </w:r>
      <w:r w:rsidRPr="007A073F">
        <w:rPr>
          <w:spacing w:val="18"/>
          <w:sz w:val="24"/>
          <w:szCs w:val="24"/>
        </w:rPr>
        <w:t xml:space="preserve"> </w:t>
      </w:r>
      <w:r w:rsidRPr="007A073F">
        <w:rPr>
          <w:sz w:val="24"/>
          <w:szCs w:val="24"/>
        </w:rPr>
        <w:t>включать</w:t>
      </w:r>
    </w:p>
    <w:p w:rsidR="008538C9" w:rsidRPr="007A073F" w:rsidRDefault="008538C9" w:rsidP="007A073F">
      <w:pPr>
        <w:pStyle w:val="af5"/>
        <w:jc w:val="both"/>
        <w:rPr>
          <w:sz w:val="24"/>
          <w:szCs w:val="24"/>
        </w:rPr>
      </w:pPr>
      <w:r w:rsidRPr="007A073F">
        <w:rPr>
          <w:sz w:val="24"/>
          <w:szCs w:val="24"/>
        </w:rPr>
        <w:t>упражнения</w:t>
      </w:r>
      <w:r w:rsidRPr="007A073F">
        <w:rPr>
          <w:spacing w:val="-5"/>
          <w:sz w:val="24"/>
          <w:szCs w:val="24"/>
        </w:rPr>
        <w:t xml:space="preserve"> </w:t>
      </w:r>
      <w:r w:rsidRPr="007A073F">
        <w:rPr>
          <w:sz w:val="24"/>
          <w:szCs w:val="24"/>
        </w:rPr>
        <w:t>для</w:t>
      </w:r>
      <w:r w:rsidRPr="007A073F">
        <w:rPr>
          <w:spacing w:val="-5"/>
          <w:sz w:val="24"/>
          <w:szCs w:val="24"/>
        </w:rPr>
        <w:t xml:space="preserve"> </w:t>
      </w:r>
      <w:r w:rsidRPr="007A073F">
        <w:rPr>
          <w:sz w:val="24"/>
          <w:szCs w:val="24"/>
        </w:rPr>
        <w:t>стимуляции</w:t>
      </w:r>
      <w:r w:rsidRPr="007A073F">
        <w:rPr>
          <w:spacing w:val="-5"/>
          <w:sz w:val="24"/>
          <w:szCs w:val="24"/>
        </w:rPr>
        <w:t xml:space="preserve"> </w:t>
      </w:r>
      <w:r w:rsidRPr="007A073F">
        <w:rPr>
          <w:sz w:val="24"/>
          <w:szCs w:val="24"/>
        </w:rPr>
        <w:t>двигательной</w:t>
      </w:r>
      <w:r w:rsidRPr="007A073F">
        <w:rPr>
          <w:spacing w:val="-5"/>
          <w:sz w:val="24"/>
          <w:szCs w:val="24"/>
        </w:rPr>
        <w:t xml:space="preserve"> </w:t>
      </w:r>
      <w:r w:rsidRPr="007A073F">
        <w:rPr>
          <w:sz w:val="24"/>
          <w:szCs w:val="24"/>
        </w:rPr>
        <w:t>активности,</w:t>
      </w:r>
      <w:r w:rsidRPr="007A073F">
        <w:rPr>
          <w:spacing w:val="-2"/>
          <w:sz w:val="24"/>
          <w:szCs w:val="24"/>
        </w:rPr>
        <w:t xml:space="preserve"> </w:t>
      </w:r>
      <w:r w:rsidRPr="007A073F">
        <w:rPr>
          <w:sz w:val="24"/>
          <w:szCs w:val="24"/>
        </w:rPr>
        <w:t>упражнения</w:t>
      </w:r>
      <w:r w:rsidRPr="007A073F">
        <w:rPr>
          <w:spacing w:val="-5"/>
          <w:sz w:val="24"/>
          <w:szCs w:val="24"/>
        </w:rPr>
        <w:t xml:space="preserve"> </w:t>
      </w:r>
      <w:r w:rsidRPr="007A073F">
        <w:rPr>
          <w:sz w:val="24"/>
          <w:szCs w:val="24"/>
        </w:rPr>
        <w:t>для</w:t>
      </w:r>
      <w:r w:rsidRPr="007A073F">
        <w:rPr>
          <w:spacing w:val="-5"/>
          <w:sz w:val="24"/>
          <w:szCs w:val="24"/>
        </w:rPr>
        <w:t xml:space="preserve"> </w:t>
      </w:r>
      <w:r w:rsidRPr="007A073F">
        <w:rPr>
          <w:sz w:val="24"/>
          <w:szCs w:val="24"/>
        </w:rPr>
        <w:t>профилактики</w:t>
      </w:r>
      <w:r w:rsidRPr="007A073F">
        <w:rPr>
          <w:spacing w:val="-5"/>
          <w:sz w:val="24"/>
          <w:szCs w:val="24"/>
        </w:rPr>
        <w:t xml:space="preserve"> </w:t>
      </w:r>
      <w:r w:rsidRPr="007A073F">
        <w:rPr>
          <w:sz w:val="24"/>
          <w:szCs w:val="24"/>
        </w:rPr>
        <w:t>контрактур</w:t>
      </w:r>
      <w:r w:rsidRPr="007A073F">
        <w:rPr>
          <w:spacing w:val="-2"/>
          <w:sz w:val="24"/>
          <w:szCs w:val="24"/>
        </w:rPr>
        <w:t xml:space="preserve"> </w:t>
      </w:r>
      <w:r w:rsidRPr="007A073F">
        <w:rPr>
          <w:sz w:val="24"/>
          <w:szCs w:val="24"/>
        </w:rPr>
        <w:t>и</w:t>
      </w:r>
      <w:r w:rsidRPr="007A073F">
        <w:rPr>
          <w:spacing w:val="-5"/>
          <w:sz w:val="24"/>
          <w:szCs w:val="24"/>
        </w:rPr>
        <w:t xml:space="preserve"> </w:t>
      </w:r>
      <w:r w:rsidRPr="007A073F">
        <w:rPr>
          <w:sz w:val="24"/>
          <w:szCs w:val="24"/>
        </w:rPr>
        <w:t>трофических</w:t>
      </w:r>
      <w:r w:rsidRPr="007A073F">
        <w:rPr>
          <w:spacing w:val="-5"/>
          <w:sz w:val="24"/>
          <w:szCs w:val="24"/>
        </w:rPr>
        <w:t xml:space="preserve"> </w:t>
      </w:r>
      <w:r w:rsidRPr="007A073F">
        <w:rPr>
          <w:sz w:val="24"/>
          <w:szCs w:val="24"/>
        </w:rPr>
        <w:t>нарушений,</w:t>
      </w:r>
      <w:r w:rsidRPr="007A073F">
        <w:rPr>
          <w:spacing w:val="-2"/>
          <w:sz w:val="24"/>
          <w:szCs w:val="24"/>
        </w:rPr>
        <w:t xml:space="preserve"> </w:t>
      </w:r>
      <w:r w:rsidRPr="007A073F">
        <w:rPr>
          <w:sz w:val="24"/>
          <w:szCs w:val="24"/>
        </w:rPr>
        <w:t xml:space="preserve">упражнения для активизации дыхательной мускулатуры. Для обучающихся с отсутствием или недоразвитием конечностей следует подбирать специальные упражнения, направленные на профилактику вторичных нарушений мышечной и </w:t>
      </w:r>
      <w:r w:rsidRPr="007A073F">
        <w:rPr>
          <w:sz w:val="24"/>
          <w:szCs w:val="24"/>
        </w:rPr>
        <w:lastRenderedPageBreak/>
        <w:t>двигательной системы нарушений. Перед учителем также стоит задача по овладению обучающимся протезом</w:t>
      </w:r>
      <w:r w:rsidR="007A073F">
        <w:rPr>
          <w:sz w:val="24"/>
          <w:szCs w:val="24"/>
        </w:rPr>
        <w:t>, стимуляции его использования.</w:t>
      </w:r>
    </w:p>
    <w:p w:rsidR="008538C9" w:rsidRPr="007A073F" w:rsidRDefault="008538C9" w:rsidP="008538C9">
      <w:pPr>
        <w:pStyle w:val="1"/>
        <w:spacing w:line="276" w:lineRule="exact"/>
        <w:ind w:firstLine="0"/>
        <w:rPr>
          <w:rFonts w:ascii="Times New Roman" w:hAnsi="Times New Roman" w:cs="Times New Roman"/>
          <w:b/>
          <w:color w:val="auto"/>
          <w:sz w:val="24"/>
          <w:szCs w:val="24"/>
        </w:rPr>
      </w:pPr>
      <w:r w:rsidRPr="007A073F">
        <w:rPr>
          <w:rFonts w:ascii="Times New Roman" w:hAnsi="Times New Roman" w:cs="Times New Roman"/>
          <w:b/>
          <w:color w:val="auto"/>
          <w:sz w:val="24"/>
          <w:szCs w:val="24"/>
        </w:rPr>
        <w:t>Принципы</w:t>
      </w:r>
      <w:r w:rsidRPr="007A073F">
        <w:rPr>
          <w:rFonts w:ascii="Times New Roman" w:hAnsi="Times New Roman" w:cs="Times New Roman"/>
          <w:b/>
          <w:color w:val="auto"/>
          <w:spacing w:val="-9"/>
          <w:sz w:val="24"/>
          <w:szCs w:val="24"/>
        </w:rPr>
        <w:t xml:space="preserve"> </w:t>
      </w:r>
      <w:r w:rsidRPr="007A073F">
        <w:rPr>
          <w:rFonts w:ascii="Times New Roman" w:hAnsi="Times New Roman" w:cs="Times New Roman"/>
          <w:b/>
          <w:color w:val="auto"/>
          <w:sz w:val="24"/>
          <w:szCs w:val="24"/>
        </w:rPr>
        <w:t>и</w:t>
      </w:r>
      <w:r w:rsidRPr="007A073F">
        <w:rPr>
          <w:rFonts w:ascii="Times New Roman" w:hAnsi="Times New Roman" w:cs="Times New Roman"/>
          <w:b/>
          <w:color w:val="auto"/>
          <w:spacing w:val="-2"/>
          <w:sz w:val="24"/>
          <w:szCs w:val="24"/>
        </w:rPr>
        <w:t xml:space="preserve"> </w:t>
      </w:r>
      <w:r w:rsidRPr="007A073F">
        <w:rPr>
          <w:rFonts w:ascii="Times New Roman" w:hAnsi="Times New Roman" w:cs="Times New Roman"/>
          <w:b/>
          <w:color w:val="auto"/>
          <w:sz w:val="24"/>
          <w:szCs w:val="24"/>
        </w:rPr>
        <w:t>подходы</w:t>
      </w:r>
      <w:r w:rsidRPr="007A073F">
        <w:rPr>
          <w:rFonts w:ascii="Times New Roman" w:hAnsi="Times New Roman" w:cs="Times New Roman"/>
          <w:b/>
          <w:color w:val="auto"/>
          <w:spacing w:val="-7"/>
          <w:sz w:val="24"/>
          <w:szCs w:val="24"/>
        </w:rPr>
        <w:t xml:space="preserve"> </w:t>
      </w:r>
      <w:r w:rsidRPr="007A073F">
        <w:rPr>
          <w:rFonts w:ascii="Times New Roman" w:hAnsi="Times New Roman" w:cs="Times New Roman"/>
          <w:b/>
          <w:color w:val="auto"/>
          <w:sz w:val="24"/>
          <w:szCs w:val="24"/>
        </w:rPr>
        <w:t>реализации</w:t>
      </w:r>
      <w:r w:rsidRPr="007A073F">
        <w:rPr>
          <w:rFonts w:ascii="Times New Roman" w:hAnsi="Times New Roman" w:cs="Times New Roman"/>
          <w:b/>
          <w:color w:val="auto"/>
          <w:spacing w:val="-2"/>
          <w:sz w:val="24"/>
          <w:szCs w:val="24"/>
        </w:rPr>
        <w:t xml:space="preserve"> </w:t>
      </w:r>
      <w:r w:rsidRPr="007A073F">
        <w:rPr>
          <w:rFonts w:ascii="Times New Roman" w:hAnsi="Times New Roman" w:cs="Times New Roman"/>
          <w:b/>
          <w:color w:val="auto"/>
          <w:sz w:val="24"/>
          <w:szCs w:val="24"/>
        </w:rPr>
        <w:t>программы</w:t>
      </w:r>
      <w:r w:rsidRPr="007A073F">
        <w:rPr>
          <w:rFonts w:ascii="Times New Roman" w:hAnsi="Times New Roman" w:cs="Times New Roman"/>
          <w:b/>
          <w:color w:val="auto"/>
          <w:spacing w:val="-6"/>
          <w:sz w:val="24"/>
          <w:szCs w:val="24"/>
        </w:rPr>
        <w:t xml:space="preserve"> </w:t>
      </w:r>
      <w:r w:rsidRPr="007A073F">
        <w:rPr>
          <w:rFonts w:ascii="Times New Roman" w:hAnsi="Times New Roman" w:cs="Times New Roman"/>
          <w:b/>
          <w:color w:val="auto"/>
          <w:sz w:val="24"/>
          <w:szCs w:val="24"/>
        </w:rPr>
        <w:t>учебного</w:t>
      </w:r>
      <w:r w:rsidRPr="007A073F">
        <w:rPr>
          <w:rFonts w:ascii="Times New Roman" w:hAnsi="Times New Roman" w:cs="Times New Roman"/>
          <w:b/>
          <w:color w:val="auto"/>
          <w:spacing w:val="-4"/>
          <w:sz w:val="24"/>
          <w:szCs w:val="24"/>
        </w:rPr>
        <w:t xml:space="preserve"> </w:t>
      </w:r>
      <w:r w:rsidRPr="007A073F">
        <w:rPr>
          <w:rFonts w:ascii="Times New Roman" w:hAnsi="Times New Roman" w:cs="Times New Roman"/>
          <w:b/>
          <w:color w:val="auto"/>
          <w:sz w:val="24"/>
          <w:szCs w:val="24"/>
        </w:rPr>
        <w:t>предмета</w:t>
      </w:r>
      <w:r w:rsidRPr="007A073F">
        <w:rPr>
          <w:rFonts w:ascii="Times New Roman" w:hAnsi="Times New Roman" w:cs="Times New Roman"/>
          <w:b/>
          <w:color w:val="auto"/>
          <w:spacing w:val="3"/>
          <w:sz w:val="24"/>
          <w:szCs w:val="24"/>
        </w:rPr>
        <w:t xml:space="preserve"> </w:t>
      </w:r>
      <w:r w:rsidRPr="007A073F">
        <w:rPr>
          <w:rFonts w:ascii="Times New Roman" w:hAnsi="Times New Roman" w:cs="Times New Roman"/>
          <w:b/>
          <w:color w:val="auto"/>
          <w:sz w:val="24"/>
          <w:szCs w:val="24"/>
        </w:rPr>
        <w:t>«Адаптивная</w:t>
      </w:r>
      <w:r w:rsidRPr="007A073F">
        <w:rPr>
          <w:rFonts w:ascii="Times New Roman" w:hAnsi="Times New Roman" w:cs="Times New Roman"/>
          <w:b/>
          <w:color w:val="auto"/>
          <w:spacing w:val="-3"/>
          <w:sz w:val="24"/>
          <w:szCs w:val="24"/>
        </w:rPr>
        <w:t xml:space="preserve"> </w:t>
      </w:r>
      <w:r w:rsidRPr="007A073F">
        <w:rPr>
          <w:rFonts w:ascii="Times New Roman" w:hAnsi="Times New Roman" w:cs="Times New Roman"/>
          <w:b/>
          <w:color w:val="auto"/>
          <w:sz w:val="24"/>
          <w:szCs w:val="24"/>
        </w:rPr>
        <w:t>физическая</w:t>
      </w:r>
      <w:r w:rsidRPr="007A073F">
        <w:rPr>
          <w:rFonts w:ascii="Times New Roman" w:hAnsi="Times New Roman" w:cs="Times New Roman"/>
          <w:b/>
          <w:color w:val="auto"/>
          <w:spacing w:val="-3"/>
          <w:sz w:val="24"/>
          <w:szCs w:val="24"/>
        </w:rPr>
        <w:t xml:space="preserve"> </w:t>
      </w:r>
      <w:r w:rsidRPr="007A073F">
        <w:rPr>
          <w:rFonts w:ascii="Times New Roman" w:hAnsi="Times New Roman" w:cs="Times New Roman"/>
          <w:b/>
          <w:color w:val="auto"/>
          <w:spacing w:val="-2"/>
          <w:sz w:val="24"/>
          <w:szCs w:val="24"/>
        </w:rPr>
        <w:t>культура»</w:t>
      </w:r>
    </w:p>
    <w:p w:rsidR="008538C9" w:rsidRPr="007A073F" w:rsidRDefault="007A073F" w:rsidP="007A073F">
      <w:pPr>
        <w:pStyle w:val="af5"/>
        <w:jc w:val="both"/>
        <w:rPr>
          <w:sz w:val="24"/>
          <w:szCs w:val="24"/>
        </w:rPr>
      </w:pPr>
      <w:r>
        <w:t xml:space="preserve"> </w:t>
      </w:r>
      <w:r w:rsidR="008538C9" w:rsidRPr="007A073F">
        <w:rPr>
          <w:sz w:val="24"/>
          <w:szCs w:val="24"/>
        </w:rPr>
        <w:t>Образовательно-коррекционный процесс на уроках АФК базируется на общедидактических и специальных принципах, обусловленных особенностями психофизического развития обучающихся с НОДА.</w:t>
      </w:r>
    </w:p>
    <w:p w:rsidR="008538C9" w:rsidRPr="007A073F" w:rsidRDefault="008538C9" w:rsidP="007A073F">
      <w:pPr>
        <w:pStyle w:val="af5"/>
        <w:jc w:val="both"/>
        <w:rPr>
          <w:sz w:val="24"/>
          <w:szCs w:val="24"/>
        </w:rPr>
      </w:pPr>
      <w:r w:rsidRPr="007A073F">
        <w:rPr>
          <w:sz w:val="24"/>
          <w:szCs w:val="24"/>
        </w:rPr>
        <w:t>Реализация</w:t>
      </w:r>
      <w:r w:rsidRPr="007A073F">
        <w:rPr>
          <w:spacing w:val="-4"/>
          <w:sz w:val="24"/>
          <w:szCs w:val="24"/>
        </w:rPr>
        <w:t xml:space="preserve"> </w:t>
      </w:r>
      <w:r w:rsidRPr="007A073F">
        <w:rPr>
          <w:sz w:val="24"/>
          <w:szCs w:val="24"/>
        </w:rPr>
        <w:t>указанных</w:t>
      </w:r>
      <w:r w:rsidRPr="007A073F">
        <w:rPr>
          <w:spacing w:val="-7"/>
          <w:sz w:val="24"/>
          <w:szCs w:val="24"/>
        </w:rPr>
        <w:t xml:space="preserve"> </w:t>
      </w:r>
      <w:r w:rsidRPr="007A073F">
        <w:rPr>
          <w:sz w:val="24"/>
          <w:szCs w:val="24"/>
        </w:rPr>
        <w:t>принципов</w:t>
      </w:r>
      <w:r w:rsidRPr="007A073F">
        <w:rPr>
          <w:spacing w:val="-5"/>
          <w:sz w:val="24"/>
          <w:szCs w:val="24"/>
        </w:rPr>
        <w:t xml:space="preserve"> </w:t>
      </w:r>
      <w:r w:rsidRPr="007A073F">
        <w:rPr>
          <w:spacing w:val="-2"/>
          <w:sz w:val="24"/>
          <w:szCs w:val="24"/>
        </w:rPr>
        <w:t>предполагает:</w:t>
      </w:r>
    </w:p>
    <w:p w:rsidR="008538C9" w:rsidRPr="007A073F" w:rsidRDefault="008538C9" w:rsidP="007A073F">
      <w:pPr>
        <w:pStyle w:val="af5"/>
        <w:jc w:val="both"/>
        <w:rPr>
          <w:sz w:val="24"/>
          <w:szCs w:val="24"/>
        </w:rPr>
      </w:pPr>
      <w:r w:rsidRPr="007A073F">
        <w:rPr>
          <w:sz w:val="24"/>
          <w:szCs w:val="24"/>
        </w:rPr>
        <w:t>−использование специальных методов, приёмов и средств обучения, учитывающих особые образовательных потребности обучающихся с НОДА;</w:t>
      </w:r>
    </w:p>
    <w:p w:rsidR="008538C9" w:rsidRPr="007A073F" w:rsidRDefault="008538C9" w:rsidP="007A073F">
      <w:pPr>
        <w:pStyle w:val="af5"/>
        <w:jc w:val="both"/>
        <w:rPr>
          <w:sz w:val="24"/>
          <w:szCs w:val="24"/>
        </w:rPr>
      </w:pPr>
      <w:r w:rsidRPr="007A073F">
        <w:rPr>
          <w:sz w:val="24"/>
          <w:szCs w:val="24"/>
        </w:rPr>
        <w:t>−повышение компетентности и информированности всех участников образовательного процесса по вопросам АФК, физического развития и реабилитации обучающихся;</w:t>
      </w:r>
    </w:p>
    <w:p w:rsidR="008538C9" w:rsidRPr="007A073F" w:rsidRDefault="008538C9" w:rsidP="007A073F">
      <w:pPr>
        <w:pStyle w:val="af5"/>
        <w:jc w:val="both"/>
        <w:rPr>
          <w:spacing w:val="-4"/>
          <w:sz w:val="24"/>
          <w:szCs w:val="24"/>
        </w:rPr>
      </w:pPr>
      <w:r w:rsidRPr="007A073F">
        <w:rPr>
          <w:sz w:val="24"/>
          <w:szCs w:val="24"/>
        </w:rPr>
        <w:t>−вариативность,</w:t>
      </w:r>
      <w:r w:rsidRPr="007A073F">
        <w:rPr>
          <w:spacing w:val="-7"/>
          <w:sz w:val="24"/>
          <w:szCs w:val="24"/>
        </w:rPr>
        <w:t xml:space="preserve"> </w:t>
      </w:r>
      <w:r w:rsidRPr="007A073F">
        <w:rPr>
          <w:sz w:val="24"/>
          <w:szCs w:val="24"/>
        </w:rPr>
        <w:t>предполагающая</w:t>
      </w:r>
      <w:r w:rsidRPr="007A073F">
        <w:rPr>
          <w:spacing w:val="-2"/>
          <w:sz w:val="24"/>
          <w:szCs w:val="24"/>
        </w:rPr>
        <w:t xml:space="preserve"> </w:t>
      </w:r>
      <w:r w:rsidRPr="007A073F">
        <w:rPr>
          <w:sz w:val="24"/>
          <w:szCs w:val="24"/>
        </w:rPr>
        <w:t>осуществление</w:t>
      </w:r>
      <w:r w:rsidRPr="007A073F">
        <w:rPr>
          <w:spacing w:val="-6"/>
          <w:sz w:val="24"/>
          <w:szCs w:val="24"/>
        </w:rPr>
        <w:t xml:space="preserve"> </w:t>
      </w:r>
      <w:r w:rsidRPr="007A073F">
        <w:rPr>
          <w:sz w:val="24"/>
          <w:szCs w:val="24"/>
        </w:rPr>
        <w:t>различных</w:t>
      </w:r>
      <w:r w:rsidRPr="007A073F">
        <w:rPr>
          <w:spacing w:val="-5"/>
          <w:sz w:val="24"/>
          <w:szCs w:val="24"/>
        </w:rPr>
        <w:t xml:space="preserve"> </w:t>
      </w:r>
      <w:r w:rsidRPr="007A073F">
        <w:rPr>
          <w:sz w:val="24"/>
          <w:szCs w:val="24"/>
        </w:rPr>
        <w:t>вариантов</w:t>
      </w:r>
      <w:r w:rsidRPr="007A073F">
        <w:rPr>
          <w:spacing w:val="-4"/>
          <w:sz w:val="24"/>
          <w:szCs w:val="24"/>
        </w:rPr>
        <w:t xml:space="preserve"> </w:t>
      </w:r>
      <w:r w:rsidRPr="007A073F">
        <w:rPr>
          <w:sz w:val="24"/>
          <w:szCs w:val="24"/>
        </w:rPr>
        <w:t>действий</w:t>
      </w:r>
      <w:r w:rsidRPr="007A073F">
        <w:rPr>
          <w:spacing w:val="-4"/>
          <w:sz w:val="24"/>
          <w:szCs w:val="24"/>
        </w:rPr>
        <w:t xml:space="preserve"> </w:t>
      </w:r>
      <w:r w:rsidR="007A073F">
        <w:rPr>
          <w:spacing w:val="-4"/>
          <w:sz w:val="24"/>
          <w:szCs w:val="24"/>
        </w:rPr>
        <w:t xml:space="preserve"> </w:t>
      </w:r>
      <w:r w:rsidRPr="007A073F">
        <w:rPr>
          <w:sz w:val="24"/>
          <w:szCs w:val="24"/>
        </w:rPr>
        <w:t>по</w:t>
      </w:r>
      <w:r w:rsidRPr="007A073F">
        <w:rPr>
          <w:spacing w:val="-11"/>
          <w:sz w:val="24"/>
          <w:szCs w:val="24"/>
        </w:rPr>
        <w:t xml:space="preserve"> </w:t>
      </w:r>
      <w:r w:rsidRPr="007A073F">
        <w:rPr>
          <w:sz w:val="24"/>
          <w:szCs w:val="24"/>
        </w:rPr>
        <w:t>реализации</w:t>
      </w:r>
      <w:r w:rsidRPr="007A073F">
        <w:rPr>
          <w:spacing w:val="-4"/>
          <w:sz w:val="24"/>
          <w:szCs w:val="24"/>
        </w:rPr>
        <w:t xml:space="preserve"> </w:t>
      </w:r>
      <w:r w:rsidRPr="007A073F">
        <w:rPr>
          <w:sz w:val="24"/>
          <w:szCs w:val="24"/>
        </w:rPr>
        <w:t>поставленных</w:t>
      </w:r>
      <w:r w:rsidRPr="007A073F">
        <w:rPr>
          <w:spacing w:val="-4"/>
          <w:sz w:val="24"/>
          <w:szCs w:val="24"/>
        </w:rPr>
        <w:t xml:space="preserve"> </w:t>
      </w:r>
      <w:r w:rsidRPr="007A073F">
        <w:rPr>
          <w:spacing w:val="-2"/>
          <w:sz w:val="24"/>
          <w:szCs w:val="24"/>
        </w:rPr>
        <w:t>задач;</w:t>
      </w:r>
    </w:p>
    <w:p w:rsidR="008538C9" w:rsidRPr="007A073F" w:rsidRDefault="008538C9" w:rsidP="007A073F">
      <w:pPr>
        <w:pStyle w:val="af5"/>
        <w:jc w:val="both"/>
        <w:rPr>
          <w:sz w:val="24"/>
          <w:szCs w:val="24"/>
        </w:rPr>
      </w:pPr>
      <w:r w:rsidRPr="007A073F">
        <w:rPr>
          <w:sz w:val="24"/>
          <w:szCs w:val="24"/>
        </w:rPr>
        <w:t>−комплексный</w:t>
      </w:r>
      <w:r w:rsidRPr="007A073F">
        <w:rPr>
          <w:spacing w:val="-6"/>
          <w:sz w:val="24"/>
          <w:szCs w:val="24"/>
        </w:rPr>
        <w:t xml:space="preserve"> </w:t>
      </w:r>
      <w:r w:rsidRPr="007A073F">
        <w:rPr>
          <w:sz w:val="24"/>
          <w:szCs w:val="24"/>
        </w:rPr>
        <w:t>подход</w:t>
      </w:r>
      <w:r w:rsidRPr="007A073F">
        <w:rPr>
          <w:spacing w:val="-8"/>
          <w:sz w:val="24"/>
          <w:szCs w:val="24"/>
        </w:rPr>
        <w:t xml:space="preserve"> </w:t>
      </w:r>
      <w:r w:rsidRPr="007A073F">
        <w:rPr>
          <w:sz w:val="24"/>
          <w:szCs w:val="24"/>
        </w:rPr>
        <w:t>в</w:t>
      </w:r>
      <w:r w:rsidRPr="007A073F">
        <w:rPr>
          <w:spacing w:val="-4"/>
          <w:sz w:val="24"/>
          <w:szCs w:val="24"/>
        </w:rPr>
        <w:t xml:space="preserve"> </w:t>
      </w:r>
      <w:r w:rsidRPr="007A073F">
        <w:rPr>
          <w:sz w:val="24"/>
          <w:szCs w:val="24"/>
        </w:rPr>
        <w:t>реализации</w:t>
      </w:r>
      <w:r w:rsidRPr="007A073F">
        <w:rPr>
          <w:spacing w:val="-4"/>
          <w:sz w:val="24"/>
          <w:szCs w:val="24"/>
        </w:rPr>
        <w:t xml:space="preserve"> </w:t>
      </w:r>
      <w:r w:rsidRPr="007A073F">
        <w:rPr>
          <w:sz w:val="24"/>
          <w:szCs w:val="24"/>
        </w:rPr>
        <w:t>коррекционно-образовательного</w:t>
      </w:r>
      <w:r w:rsidRPr="007A073F">
        <w:rPr>
          <w:spacing w:val="-10"/>
          <w:sz w:val="24"/>
          <w:szCs w:val="24"/>
        </w:rPr>
        <w:t xml:space="preserve"> </w:t>
      </w:r>
      <w:r w:rsidRPr="007A073F">
        <w:rPr>
          <w:spacing w:val="-2"/>
          <w:sz w:val="24"/>
          <w:szCs w:val="24"/>
        </w:rPr>
        <w:t>процесса.</w:t>
      </w:r>
    </w:p>
    <w:p w:rsidR="008538C9" w:rsidRPr="007A073F" w:rsidRDefault="008538C9" w:rsidP="007A073F">
      <w:pPr>
        <w:pStyle w:val="a1"/>
        <w:ind w:right="18"/>
        <w:rPr>
          <w:rFonts w:ascii="Times New Roman" w:hAnsi="Times New Roman" w:cs="Times New Roman"/>
          <w:sz w:val="24"/>
          <w:szCs w:val="24"/>
        </w:rPr>
      </w:pPr>
      <w:r w:rsidRPr="007A073F">
        <w:rPr>
          <w:rFonts w:ascii="Times New Roman" w:hAnsi="Times New Roman" w:cs="Times New Roman"/>
          <w:sz w:val="24"/>
          <w:szCs w:val="24"/>
        </w:rPr>
        <w:t>Содержание обучения по программе является вариативным, оно может изменяться в зависимости от особых образовательных потребностей обучающихся, обусловленных тяжестью и характером имеющихся у них нарушений. При формировании и структурировании материала необходимо учитывать нозологию, возраст, степень тяжести двигательного дефекта, время его возникновения, причины и характер протекания заболевания, состояние соматического здоровья, уровень физического развития и физической подготовленности обучающихся. Все упражнения дифференцируются в зависимости от ведущего</w:t>
      </w:r>
      <w:r w:rsidRPr="007A073F">
        <w:rPr>
          <w:rFonts w:ascii="Times New Roman" w:hAnsi="Times New Roman" w:cs="Times New Roman"/>
          <w:spacing w:val="-5"/>
          <w:sz w:val="24"/>
          <w:szCs w:val="24"/>
        </w:rPr>
        <w:t xml:space="preserve"> </w:t>
      </w:r>
      <w:r w:rsidRPr="007A073F">
        <w:rPr>
          <w:rFonts w:ascii="Times New Roman" w:hAnsi="Times New Roman" w:cs="Times New Roman"/>
          <w:sz w:val="24"/>
          <w:szCs w:val="24"/>
        </w:rPr>
        <w:t>двигательного</w:t>
      </w:r>
      <w:r w:rsidRPr="007A073F">
        <w:rPr>
          <w:rFonts w:ascii="Times New Roman" w:hAnsi="Times New Roman" w:cs="Times New Roman"/>
          <w:spacing w:val="-5"/>
          <w:sz w:val="24"/>
          <w:szCs w:val="24"/>
        </w:rPr>
        <w:t xml:space="preserve"> </w:t>
      </w:r>
      <w:r w:rsidRPr="007A073F">
        <w:rPr>
          <w:rFonts w:ascii="Times New Roman" w:hAnsi="Times New Roman" w:cs="Times New Roman"/>
          <w:sz w:val="24"/>
          <w:szCs w:val="24"/>
        </w:rPr>
        <w:t xml:space="preserve">нарушения у </w:t>
      </w:r>
      <w:r w:rsidRPr="007A073F">
        <w:rPr>
          <w:rFonts w:ascii="Times New Roman" w:hAnsi="Times New Roman" w:cs="Times New Roman"/>
          <w:spacing w:val="-2"/>
          <w:sz w:val="24"/>
          <w:szCs w:val="24"/>
        </w:rPr>
        <w:t>обучающихся.</w:t>
      </w:r>
    </w:p>
    <w:p w:rsidR="008538C9" w:rsidRPr="007A073F" w:rsidRDefault="008538C9" w:rsidP="007A073F">
      <w:pPr>
        <w:pStyle w:val="a1"/>
        <w:ind w:right="18"/>
        <w:rPr>
          <w:rFonts w:ascii="Times New Roman" w:hAnsi="Times New Roman" w:cs="Times New Roman"/>
          <w:sz w:val="24"/>
          <w:szCs w:val="24"/>
        </w:rPr>
      </w:pPr>
      <w:r w:rsidRPr="007A073F">
        <w:rPr>
          <w:rFonts w:ascii="Times New Roman" w:hAnsi="Times New Roman" w:cs="Times New Roman"/>
          <w:sz w:val="24"/>
          <w:szCs w:val="24"/>
        </w:rPr>
        <w:t>При работе с обучающимися с тяжелой степенью двигательных нарушений предусматриваются индивидуальные формы работы. Занятия по двигательной коррекции направлены на обучение произвольному и дозированному напряжению, и расслаблению мышц, нормализации координации, опороспособности и равновесия, снижение повышенного мышечного тонуса и устранение патологических синкинезий,</w:t>
      </w:r>
      <w:r w:rsidRPr="007A073F">
        <w:rPr>
          <w:rFonts w:ascii="Times New Roman" w:hAnsi="Times New Roman" w:cs="Times New Roman"/>
          <w:spacing w:val="-4"/>
          <w:sz w:val="24"/>
          <w:szCs w:val="24"/>
        </w:rPr>
        <w:t xml:space="preserve"> </w:t>
      </w:r>
      <w:r w:rsidRPr="007A073F">
        <w:rPr>
          <w:rFonts w:ascii="Times New Roman" w:hAnsi="Times New Roman" w:cs="Times New Roman"/>
          <w:sz w:val="24"/>
          <w:szCs w:val="24"/>
        </w:rPr>
        <w:t>предупреждение</w:t>
      </w:r>
      <w:r w:rsidRPr="007A073F">
        <w:rPr>
          <w:rFonts w:ascii="Times New Roman" w:hAnsi="Times New Roman" w:cs="Times New Roman"/>
          <w:spacing w:val="-1"/>
          <w:sz w:val="24"/>
          <w:szCs w:val="24"/>
        </w:rPr>
        <w:t xml:space="preserve"> </w:t>
      </w:r>
      <w:r w:rsidRPr="007A073F">
        <w:rPr>
          <w:rFonts w:ascii="Times New Roman" w:hAnsi="Times New Roman" w:cs="Times New Roman"/>
          <w:sz w:val="24"/>
          <w:szCs w:val="24"/>
        </w:rPr>
        <w:t>и борьбу</w:t>
      </w:r>
      <w:r w:rsidRPr="007A073F">
        <w:rPr>
          <w:rFonts w:ascii="Times New Roman" w:hAnsi="Times New Roman" w:cs="Times New Roman"/>
          <w:spacing w:val="-5"/>
          <w:sz w:val="24"/>
          <w:szCs w:val="24"/>
        </w:rPr>
        <w:t xml:space="preserve"> </w:t>
      </w:r>
      <w:r w:rsidRPr="007A073F">
        <w:rPr>
          <w:rFonts w:ascii="Times New Roman" w:hAnsi="Times New Roman" w:cs="Times New Roman"/>
          <w:sz w:val="24"/>
          <w:szCs w:val="24"/>
        </w:rPr>
        <w:t>с</w:t>
      </w:r>
      <w:r w:rsidRPr="007A073F">
        <w:rPr>
          <w:rFonts w:ascii="Times New Roman" w:hAnsi="Times New Roman" w:cs="Times New Roman"/>
          <w:spacing w:val="-1"/>
          <w:sz w:val="24"/>
          <w:szCs w:val="24"/>
        </w:rPr>
        <w:t xml:space="preserve"> </w:t>
      </w:r>
      <w:r w:rsidRPr="007A073F">
        <w:rPr>
          <w:rFonts w:ascii="Times New Roman" w:hAnsi="Times New Roman" w:cs="Times New Roman"/>
          <w:sz w:val="24"/>
          <w:szCs w:val="24"/>
        </w:rPr>
        <w:t>контрактурами, увеличение</w:t>
      </w:r>
      <w:r w:rsidRPr="007A073F">
        <w:rPr>
          <w:rFonts w:ascii="Times New Roman" w:hAnsi="Times New Roman" w:cs="Times New Roman"/>
          <w:spacing w:val="-1"/>
          <w:sz w:val="24"/>
          <w:szCs w:val="24"/>
        </w:rPr>
        <w:t xml:space="preserve"> </w:t>
      </w:r>
      <w:r w:rsidRPr="007A073F">
        <w:rPr>
          <w:rFonts w:ascii="Times New Roman" w:hAnsi="Times New Roman" w:cs="Times New Roman"/>
          <w:sz w:val="24"/>
          <w:szCs w:val="24"/>
        </w:rPr>
        <w:t>амплитуды</w:t>
      </w:r>
      <w:r w:rsidRPr="007A073F">
        <w:rPr>
          <w:rFonts w:ascii="Times New Roman" w:hAnsi="Times New Roman" w:cs="Times New Roman"/>
          <w:spacing w:val="-1"/>
          <w:sz w:val="24"/>
          <w:szCs w:val="24"/>
        </w:rPr>
        <w:t xml:space="preserve"> </w:t>
      </w:r>
      <w:r w:rsidRPr="007A073F">
        <w:rPr>
          <w:rFonts w:ascii="Times New Roman" w:hAnsi="Times New Roman" w:cs="Times New Roman"/>
          <w:sz w:val="24"/>
          <w:szCs w:val="24"/>
        </w:rPr>
        <w:t>движений и</w:t>
      </w:r>
      <w:r w:rsidRPr="007A073F">
        <w:rPr>
          <w:rFonts w:ascii="Times New Roman" w:hAnsi="Times New Roman" w:cs="Times New Roman"/>
          <w:spacing w:val="-3"/>
          <w:sz w:val="24"/>
          <w:szCs w:val="24"/>
        </w:rPr>
        <w:t xml:space="preserve"> </w:t>
      </w:r>
      <w:r w:rsidRPr="007A073F">
        <w:rPr>
          <w:rFonts w:ascii="Times New Roman" w:hAnsi="Times New Roman" w:cs="Times New Roman"/>
          <w:sz w:val="24"/>
          <w:szCs w:val="24"/>
        </w:rPr>
        <w:t>мышечной силы, выработку</w:t>
      </w:r>
      <w:r w:rsidRPr="007A073F">
        <w:rPr>
          <w:rFonts w:ascii="Times New Roman" w:hAnsi="Times New Roman" w:cs="Times New Roman"/>
          <w:spacing w:val="-5"/>
          <w:sz w:val="24"/>
          <w:szCs w:val="24"/>
        </w:rPr>
        <w:t xml:space="preserve"> </w:t>
      </w:r>
      <w:r w:rsidRPr="007A073F">
        <w:rPr>
          <w:rFonts w:ascii="Times New Roman" w:hAnsi="Times New Roman" w:cs="Times New Roman"/>
          <w:sz w:val="24"/>
          <w:szCs w:val="24"/>
        </w:rPr>
        <w:t xml:space="preserve">компенсаторных </w:t>
      </w:r>
      <w:r w:rsidRPr="007A073F">
        <w:rPr>
          <w:rFonts w:ascii="Times New Roman" w:hAnsi="Times New Roman" w:cs="Times New Roman"/>
          <w:spacing w:val="-2"/>
          <w:sz w:val="24"/>
          <w:szCs w:val="24"/>
        </w:rPr>
        <w:t>навыков.</w:t>
      </w:r>
    </w:p>
    <w:p w:rsidR="008538C9" w:rsidRPr="007A073F" w:rsidRDefault="008538C9" w:rsidP="007A073F">
      <w:pPr>
        <w:pStyle w:val="a1"/>
        <w:spacing w:line="276" w:lineRule="exact"/>
        <w:rPr>
          <w:rFonts w:ascii="Times New Roman" w:hAnsi="Times New Roman" w:cs="Times New Roman"/>
          <w:sz w:val="24"/>
          <w:szCs w:val="24"/>
        </w:rPr>
      </w:pPr>
      <w:r w:rsidRPr="007A073F">
        <w:rPr>
          <w:rFonts w:ascii="Times New Roman" w:hAnsi="Times New Roman" w:cs="Times New Roman"/>
          <w:sz w:val="24"/>
          <w:szCs w:val="24"/>
        </w:rPr>
        <w:t>Проведение</w:t>
      </w:r>
      <w:r w:rsidRPr="007A073F">
        <w:rPr>
          <w:rFonts w:ascii="Times New Roman" w:hAnsi="Times New Roman" w:cs="Times New Roman"/>
          <w:spacing w:val="-5"/>
          <w:sz w:val="24"/>
          <w:szCs w:val="24"/>
        </w:rPr>
        <w:t xml:space="preserve"> </w:t>
      </w:r>
      <w:r w:rsidRPr="007A073F">
        <w:rPr>
          <w:rFonts w:ascii="Times New Roman" w:hAnsi="Times New Roman" w:cs="Times New Roman"/>
          <w:sz w:val="24"/>
          <w:szCs w:val="24"/>
        </w:rPr>
        <w:t>уроков</w:t>
      </w:r>
      <w:r w:rsidRPr="007A073F">
        <w:rPr>
          <w:rFonts w:ascii="Times New Roman" w:hAnsi="Times New Roman" w:cs="Times New Roman"/>
          <w:spacing w:val="-4"/>
          <w:sz w:val="24"/>
          <w:szCs w:val="24"/>
        </w:rPr>
        <w:t xml:space="preserve"> </w:t>
      </w:r>
      <w:r w:rsidRPr="007A073F">
        <w:rPr>
          <w:rFonts w:ascii="Times New Roman" w:hAnsi="Times New Roman" w:cs="Times New Roman"/>
          <w:sz w:val="24"/>
          <w:szCs w:val="24"/>
        </w:rPr>
        <w:t>по</w:t>
      </w:r>
      <w:r w:rsidRPr="007A073F">
        <w:rPr>
          <w:rFonts w:ascii="Times New Roman" w:hAnsi="Times New Roman" w:cs="Times New Roman"/>
          <w:spacing w:val="-11"/>
          <w:sz w:val="24"/>
          <w:szCs w:val="24"/>
        </w:rPr>
        <w:t xml:space="preserve"> </w:t>
      </w:r>
      <w:r w:rsidRPr="007A073F">
        <w:rPr>
          <w:rFonts w:ascii="Times New Roman" w:hAnsi="Times New Roman" w:cs="Times New Roman"/>
          <w:sz w:val="24"/>
          <w:szCs w:val="24"/>
        </w:rPr>
        <w:t>адаптивной</w:t>
      </w:r>
      <w:r w:rsidRPr="007A073F">
        <w:rPr>
          <w:rFonts w:ascii="Times New Roman" w:hAnsi="Times New Roman" w:cs="Times New Roman"/>
          <w:spacing w:val="-4"/>
          <w:sz w:val="24"/>
          <w:szCs w:val="24"/>
        </w:rPr>
        <w:t xml:space="preserve"> </w:t>
      </w:r>
      <w:r w:rsidRPr="007A073F">
        <w:rPr>
          <w:rFonts w:ascii="Times New Roman" w:hAnsi="Times New Roman" w:cs="Times New Roman"/>
          <w:sz w:val="24"/>
          <w:szCs w:val="24"/>
        </w:rPr>
        <w:t>физической</w:t>
      </w:r>
      <w:r w:rsidRPr="007A073F">
        <w:rPr>
          <w:rFonts w:ascii="Times New Roman" w:hAnsi="Times New Roman" w:cs="Times New Roman"/>
          <w:spacing w:val="-4"/>
          <w:sz w:val="24"/>
          <w:szCs w:val="24"/>
        </w:rPr>
        <w:t xml:space="preserve"> </w:t>
      </w:r>
      <w:r w:rsidRPr="007A073F">
        <w:rPr>
          <w:rFonts w:ascii="Times New Roman" w:hAnsi="Times New Roman" w:cs="Times New Roman"/>
          <w:sz w:val="24"/>
          <w:szCs w:val="24"/>
        </w:rPr>
        <w:t>культуре</w:t>
      </w:r>
      <w:r w:rsidRPr="007A073F">
        <w:rPr>
          <w:rFonts w:ascii="Times New Roman" w:hAnsi="Times New Roman" w:cs="Times New Roman"/>
          <w:spacing w:val="-7"/>
          <w:sz w:val="24"/>
          <w:szCs w:val="24"/>
        </w:rPr>
        <w:t xml:space="preserve"> </w:t>
      </w:r>
      <w:r w:rsidRPr="007A073F">
        <w:rPr>
          <w:rFonts w:ascii="Times New Roman" w:hAnsi="Times New Roman" w:cs="Times New Roman"/>
          <w:sz w:val="24"/>
          <w:szCs w:val="24"/>
        </w:rPr>
        <w:t>предполагает</w:t>
      </w:r>
      <w:r w:rsidRPr="007A073F">
        <w:rPr>
          <w:rFonts w:ascii="Times New Roman" w:hAnsi="Times New Roman" w:cs="Times New Roman"/>
          <w:spacing w:val="-5"/>
          <w:sz w:val="24"/>
          <w:szCs w:val="24"/>
        </w:rPr>
        <w:t xml:space="preserve"> </w:t>
      </w:r>
      <w:r w:rsidRPr="007A073F">
        <w:rPr>
          <w:rFonts w:ascii="Times New Roman" w:hAnsi="Times New Roman" w:cs="Times New Roman"/>
          <w:sz w:val="24"/>
          <w:szCs w:val="24"/>
        </w:rPr>
        <w:t>соблюдение</w:t>
      </w:r>
      <w:r w:rsidRPr="007A073F">
        <w:rPr>
          <w:rFonts w:ascii="Times New Roman" w:hAnsi="Times New Roman" w:cs="Times New Roman"/>
          <w:spacing w:val="-7"/>
          <w:sz w:val="24"/>
          <w:szCs w:val="24"/>
        </w:rPr>
        <w:t xml:space="preserve"> </w:t>
      </w:r>
      <w:r w:rsidRPr="007A073F">
        <w:rPr>
          <w:rFonts w:ascii="Times New Roman" w:hAnsi="Times New Roman" w:cs="Times New Roman"/>
          <w:sz w:val="24"/>
          <w:szCs w:val="24"/>
        </w:rPr>
        <w:t>следующих</w:t>
      </w:r>
      <w:r w:rsidRPr="007A073F">
        <w:rPr>
          <w:rFonts w:ascii="Times New Roman" w:hAnsi="Times New Roman" w:cs="Times New Roman"/>
          <w:spacing w:val="-1"/>
          <w:sz w:val="24"/>
          <w:szCs w:val="24"/>
        </w:rPr>
        <w:t xml:space="preserve"> </w:t>
      </w:r>
      <w:r w:rsidRPr="007A073F">
        <w:rPr>
          <w:rFonts w:ascii="Times New Roman" w:hAnsi="Times New Roman" w:cs="Times New Roman"/>
          <w:spacing w:val="-2"/>
          <w:sz w:val="24"/>
          <w:szCs w:val="24"/>
        </w:rPr>
        <w:t>условий:</w:t>
      </w:r>
    </w:p>
    <w:p w:rsidR="008538C9" w:rsidRPr="007A073F" w:rsidRDefault="007A073F" w:rsidP="007A073F">
      <w:pPr>
        <w:widowControl w:val="0"/>
        <w:suppressAutoHyphens w:val="0"/>
        <w:autoSpaceDE w:val="0"/>
        <w:autoSpaceDN w:val="0"/>
        <w:spacing w:line="275" w:lineRule="exact"/>
        <w:jc w:val="left"/>
        <w:rPr>
          <w:rFonts w:ascii="Times New Roman" w:hAnsi="Times New Roman" w:cs="Times New Roman"/>
          <w:sz w:val="24"/>
          <w:szCs w:val="24"/>
        </w:rPr>
      </w:pPr>
      <w:r>
        <w:rPr>
          <w:rFonts w:ascii="Times New Roman" w:hAnsi="Times New Roman" w:cs="Times New Roman"/>
          <w:sz w:val="24"/>
          <w:szCs w:val="24"/>
        </w:rPr>
        <w:t xml:space="preserve">- </w:t>
      </w:r>
      <w:r w:rsidR="008538C9" w:rsidRPr="007A073F">
        <w:rPr>
          <w:rFonts w:ascii="Times New Roman" w:hAnsi="Times New Roman" w:cs="Times New Roman"/>
          <w:sz w:val="24"/>
          <w:szCs w:val="24"/>
        </w:rPr>
        <w:t>Создание</w:t>
      </w:r>
      <w:r w:rsidR="008538C9" w:rsidRPr="007A073F">
        <w:rPr>
          <w:rFonts w:ascii="Times New Roman" w:hAnsi="Times New Roman" w:cs="Times New Roman"/>
          <w:spacing w:val="-9"/>
          <w:sz w:val="24"/>
          <w:szCs w:val="24"/>
        </w:rPr>
        <w:t xml:space="preserve"> </w:t>
      </w:r>
      <w:r w:rsidR="008538C9" w:rsidRPr="007A073F">
        <w:rPr>
          <w:rFonts w:ascii="Times New Roman" w:hAnsi="Times New Roman" w:cs="Times New Roman"/>
          <w:sz w:val="24"/>
          <w:szCs w:val="24"/>
        </w:rPr>
        <w:t>мотивации</w:t>
      </w:r>
      <w:r w:rsidR="008538C9" w:rsidRPr="007A073F">
        <w:rPr>
          <w:rFonts w:ascii="Times New Roman" w:hAnsi="Times New Roman" w:cs="Times New Roman"/>
          <w:spacing w:val="-4"/>
          <w:sz w:val="24"/>
          <w:szCs w:val="24"/>
        </w:rPr>
        <w:t xml:space="preserve"> </w:t>
      </w:r>
      <w:r w:rsidR="008538C9" w:rsidRPr="007A073F">
        <w:rPr>
          <w:rFonts w:ascii="Times New Roman" w:hAnsi="Times New Roman" w:cs="Times New Roman"/>
          <w:sz w:val="24"/>
          <w:szCs w:val="24"/>
        </w:rPr>
        <w:t>обучающихся</w:t>
      </w:r>
      <w:r w:rsidR="008538C9" w:rsidRPr="007A073F">
        <w:rPr>
          <w:rFonts w:ascii="Times New Roman" w:hAnsi="Times New Roman" w:cs="Times New Roman"/>
          <w:spacing w:val="-1"/>
          <w:sz w:val="24"/>
          <w:szCs w:val="24"/>
        </w:rPr>
        <w:t xml:space="preserve"> </w:t>
      </w:r>
      <w:r w:rsidR="008538C9" w:rsidRPr="007A073F">
        <w:rPr>
          <w:rFonts w:ascii="Times New Roman" w:hAnsi="Times New Roman" w:cs="Times New Roman"/>
          <w:sz w:val="24"/>
          <w:szCs w:val="24"/>
        </w:rPr>
        <w:t>для</w:t>
      </w:r>
      <w:r w:rsidR="008538C9" w:rsidRPr="007A073F">
        <w:rPr>
          <w:rFonts w:ascii="Times New Roman" w:hAnsi="Times New Roman" w:cs="Times New Roman"/>
          <w:spacing w:val="-4"/>
          <w:sz w:val="24"/>
          <w:szCs w:val="24"/>
        </w:rPr>
        <w:t xml:space="preserve"> </w:t>
      </w:r>
      <w:r w:rsidR="008538C9" w:rsidRPr="007A073F">
        <w:rPr>
          <w:rFonts w:ascii="Times New Roman" w:hAnsi="Times New Roman" w:cs="Times New Roman"/>
          <w:sz w:val="24"/>
          <w:szCs w:val="24"/>
        </w:rPr>
        <w:t>решения</w:t>
      </w:r>
      <w:r w:rsidR="008538C9" w:rsidRPr="007A073F">
        <w:rPr>
          <w:rFonts w:ascii="Times New Roman" w:hAnsi="Times New Roman" w:cs="Times New Roman"/>
          <w:spacing w:val="-5"/>
          <w:sz w:val="24"/>
          <w:szCs w:val="24"/>
        </w:rPr>
        <w:t xml:space="preserve"> </w:t>
      </w:r>
      <w:r w:rsidR="008538C9" w:rsidRPr="007A073F">
        <w:rPr>
          <w:rFonts w:ascii="Times New Roman" w:hAnsi="Times New Roman" w:cs="Times New Roman"/>
          <w:sz w:val="24"/>
          <w:szCs w:val="24"/>
        </w:rPr>
        <w:t>двигательных</w:t>
      </w:r>
      <w:r w:rsidR="008538C9" w:rsidRPr="007A073F">
        <w:rPr>
          <w:rFonts w:ascii="Times New Roman" w:hAnsi="Times New Roman" w:cs="Times New Roman"/>
          <w:spacing w:val="-4"/>
          <w:sz w:val="24"/>
          <w:szCs w:val="24"/>
        </w:rPr>
        <w:t xml:space="preserve"> </w:t>
      </w:r>
      <w:r w:rsidR="008538C9" w:rsidRPr="007A073F">
        <w:rPr>
          <w:rFonts w:ascii="Times New Roman" w:hAnsi="Times New Roman" w:cs="Times New Roman"/>
          <w:spacing w:val="-2"/>
          <w:sz w:val="24"/>
          <w:szCs w:val="24"/>
        </w:rPr>
        <w:t>задач.</w:t>
      </w:r>
    </w:p>
    <w:p w:rsidR="008538C9" w:rsidRPr="007A073F" w:rsidRDefault="007A073F" w:rsidP="007A073F">
      <w:pPr>
        <w:widowControl w:val="0"/>
        <w:tabs>
          <w:tab w:val="left" w:pos="2084"/>
        </w:tabs>
        <w:suppressAutoHyphens w:val="0"/>
        <w:autoSpaceDE w:val="0"/>
        <w:autoSpaceDN w:val="0"/>
        <w:spacing w:line="275" w:lineRule="exact"/>
        <w:jc w:val="left"/>
        <w:rPr>
          <w:rFonts w:ascii="Times New Roman" w:hAnsi="Times New Roman" w:cs="Times New Roman"/>
          <w:sz w:val="24"/>
          <w:szCs w:val="24"/>
        </w:rPr>
      </w:pPr>
      <w:r>
        <w:rPr>
          <w:rFonts w:ascii="Times New Roman" w:hAnsi="Times New Roman" w:cs="Times New Roman"/>
          <w:sz w:val="24"/>
          <w:szCs w:val="24"/>
        </w:rPr>
        <w:t xml:space="preserve">- </w:t>
      </w:r>
      <w:r w:rsidR="008538C9" w:rsidRPr="007A073F">
        <w:rPr>
          <w:rFonts w:ascii="Times New Roman" w:hAnsi="Times New Roman" w:cs="Times New Roman"/>
          <w:sz w:val="24"/>
          <w:szCs w:val="24"/>
        </w:rPr>
        <w:t>Сочетание</w:t>
      </w:r>
      <w:r w:rsidR="008538C9" w:rsidRPr="007A073F">
        <w:rPr>
          <w:rFonts w:ascii="Times New Roman" w:hAnsi="Times New Roman" w:cs="Times New Roman"/>
          <w:spacing w:val="-8"/>
          <w:sz w:val="24"/>
          <w:szCs w:val="24"/>
        </w:rPr>
        <w:t xml:space="preserve"> </w:t>
      </w:r>
      <w:r w:rsidR="008538C9" w:rsidRPr="007A073F">
        <w:rPr>
          <w:rFonts w:ascii="Times New Roman" w:hAnsi="Times New Roman" w:cs="Times New Roman"/>
          <w:sz w:val="24"/>
          <w:szCs w:val="24"/>
        </w:rPr>
        <w:t>активной</w:t>
      </w:r>
      <w:r w:rsidR="008538C9" w:rsidRPr="007A073F">
        <w:rPr>
          <w:rFonts w:ascii="Times New Roman" w:hAnsi="Times New Roman" w:cs="Times New Roman"/>
          <w:spacing w:val="-3"/>
          <w:sz w:val="24"/>
          <w:szCs w:val="24"/>
        </w:rPr>
        <w:t xml:space="preserve"> </w:t>
      </w:r>
      <w:r w:rsidR="008538C9" w:rsidRPr="007A073F">
        <w:rPr>
          <w:rFonts w:ascii="Times New Roman" w:hAnsi="Times New Roman" w:cs="Times New Roman"/>
          <w:sz w:val="24"/>
          <w:szCs w:val="24"/>
        </w:rPr>
        <w:t>работы</w:t>
      </w:r>
      <w:r w:rsidR="008538C9" w:rsidRPr="007A073F">
        <w:rPr>
          <w:rFonts w:ascii="Times New Roman" w:hAnsi="Times New Roman" w:cs="Times New Roman"/>
          <w:spacing w:val="-5"/>
          <w:sz w:val="24"/>
          <w:szCs w:val="24"/>
        </w:rPr>
        <w:t xml:space="preserve"> </w:t>
      </w:r>
      <w:r w:rsidR="008538C9" w:rsidRPr="007A073F">
        <w:rPr>
          <w:rFonts w:ascii="Times New Roman" w:hAnsi="Times New Roman" w:cs="Times New Roman"/>
          <w:sz w:val="24"/>
          <w:szCs w:val="24"/>
        </w:rPr>
        <w:t>и</w:t>
      </w:r>
      <w:r w:rsidR="008538C9" w:rsidRPr="007A073F">
        <w:rPr>
          <w:rFonts w:ascii="Times New Roman" w:hAnsi="Times New Roman" w:cs="Times New Roman"/>
          <w:spacing w:val="-3"/>
          <w:sz w:val="24"/>
          <w:szCs w:val="24"/>
        </w:rPr>
        <w:t xml:space="preserve"> </w:t>
      </w:r>
      <w:r w:rsidR="008538C9" w:rsidRPr="007A073F">
        <w:rPr>
          <w:rFonts w:ascii="Times New Roman" w:hAnsi="Times New Roman" w:cs="Times New Roman"/>
          <w:sz w:val="24"/>
          <w:szCs w:val="24"/>
        </w:rPr>
        <w:t>отдыха, для</w:t>
      </w:r>
      <w:r w:rsidR="008538C9" w:rsidRPr="007A073F">
        <w:rPr>
          <w:rFonts w:ascii="Times New Roman" w:hAnsi="Times New Roman" w:cs="Times New Roman"/>
          <w:spacing w:val="-3"/>
          <w:sz w:val="24"/>
          <w:szCs w:val="24"/>
        </w:rPr>
        <w:t xml:space="preserve"> </w:t>
      </w:r>
      <w:r w:rsidR="008538C9" w:rsidRPr="007A073F">
        <w:rPr>
          <w:rFonts w:ascii="Times New Roman" w:hAnsi="Times New Roman" w:cs="Times New Roman"/>
          <w:sz w:val="24"/>
          <w:szCs w:val="24"/>
        </w:rPr>
        <w:t>предотвращения</w:t>
      </w:r>
      <w:r w:rsidR="008538C9" w:rsidRPr="007A073F">
        <w:rPr>
          <w:rFonts w:ascii="Times New Roman" w:hAnsi="Times New Roman" w:cs="Times New Roman"/>
          <w:spacing w:val="-4"/>
          <w:sz w:val="24"/>
          <w:szCs w:val="24"/>
        </w:rPr>
        <w:t xml:space="preserve"> </w:t>
      </w:r>
      <w:r w:rsidR="008538C9" w:rsidRPr="007A073F">
        <w:rPr>
          <w:rFonts w:ascii="Times New Roman" w:hAnsi="Times New Roman" w:cs="Times New Roman"/>
          <w:sz w:val="24"/>
          <w:szCs w:val="24"/>
        </w:rPr>
        <w:t>переутомления</w:t>
      </w:r>
      <w:r w:rsidR="008538C9" w:rsidRPr="007A073F">
        <w:rPr>
          <w:rFonts w:ascii="Times New Roman" w:hAnsi="Times New Roman" w:cs="Times New Roman"/>
          <w:spacing w:val="-3"/>
          <w:sz w:val="24"/>
          <w:szCs w:val="24"/>
        </w:rPr>
        <w:t xml:space="preserve"> </w:t>
      </w:r>
      <w:r w:rsidR="008538C9" w:rsidRPr="007A073F">
        <w:rPr>
          <w:rFonts w:ascii="Times New Roman" w:hAnsi="Times New Roman" w:cs="Times New Roman"/>
          <w:spacing w:val="-2"/>
          <w:sz w:val="24"/>
          <w:szCs w:val="24"/>
        </w:rPr>
        <w:t>обучающихся.</w:t>
      </w:r>
    </w:p>
    <w:p w:rsidR="008538C9" w:rsidRPr="007A073F" w:rsidRDefault="007A073F" w:rsidP="007A073F">
      <w:pPr>
        <w:widowControl w:val="0"/>
        <w:tabs>
          <w:tab w:val="left" w:pos="2084"/>
        </w:tabs>
        <w:suppressAutoHyphens w:val="0"/>
        <w:autoSpaceDE w:val="0"/>
        <w:autoSpaceDN w:val="0"/>
        <w:spacing w:line="275" w:lineRule="exact"/>
        <w:jc w:val="left"/>
        <w:rPr>
          <w:rFonts w:ascii="Times New Roman" w:hAnsi="Times New Roman" w:cs="Times New Roman"/>
          <w:sz w:val="24"/>
          <w:szCs w:val="24"/>
        </w:rPr>
      </w:pPr>
      <w:r>
        <w:rPr>
          <w:rFonts w:ascii="Times New Roman" w:hAnsi="Times New Roman" w:cs="Times New Roman"/>
          <w:sz w:val="24"/>
          <w:szCs w:val="24"/>
        </w:rPr>
        <w:t xml:space="preserve">- </w:t>
      </w:r>
      <w:r w:rsidR="008538C9" w:rsidRPr="007A073F">
        <w:rPr>
          <w:rFonts w:ascii="Times New Roman" w:hAnsi="Times New Roman" w:cs="Times New Roman"/>
          <w:sz w:val="24"/>
          <w:szCs w:val="24"/>
        </w:rPr>
        <w:t>Непрерывность</w:t>
      </w:r>
      <w:r w:rsidR="008538C9" w:rsidRPr="007A073F">
        <w:rPr>
          <w:rFonts w:ascii="Times New Roman" w:hAnsi="Times New Roman" w:cs="Times New Roman"/>
          <w:spacing w:val="-5"/>
          <w:sz w:val="24"/>
          <w:szCs w:val="24"/>
        </w:rPr>
        <w:t xml:space="preserve"> </w:t>
      </w:r>
      <w:r w:rsidR="008538C9" w:rsidRPr="007A073F">
        <w:rPr>
          <w:rFonts w:ascii="Times New Roman" w:hAnsi="Times New Roman" w:cs="Times New Roman"/>
          <w:sz w:val="24"/>
          <w:szCs w:val="24"/>
        </w:rPr>
        <w:t>образовательного</w:t>
      </w:r>
      <w:r w:rsidR="008538C9" w:rsidRPr="007A073F">
        <w:rPr>
          <w:rFonts w:ascii="Times New Roman" w:hAnsi="Times New Roman" w:cs="Times New Roman"/>
          <w:spacing w:val="-11"/>
          <w:sz w:val="24"/>
          <w:szCs w:val="24"/>
        </w:rPr>
        <w:t xml:space="preserve"> </w:t>
      </w:r>
      <w:r w:rsidR="008538C9" w:rsidRPr="007A073F">
        <w:rPr>
          <w:rFonts w:ascii="Times New Roman" w:hAnsi="Times New Roman" w:cs="Times New Roman"/>
          <w:sz w:val="24"/>
          <w:szCs w:val="24"/>
        </w:rPr>
        <w:t>процесса.</w:t>
      </w:r>
      <w:r w:rsidR="008538C9" w:rsidRPr="007A073F">
        <w:rPr>
          <w:rFonts w:ascii="Times New Roman" w:hAnsi="Times New Roman" w:cs="Times New Roman"/>
          <w:spacing w:val="-7"/>
          <w:sz w:val="24"/>
          <w:szCs w:val="24"/>
        </w:rPr>
        <w:t xml:space="preserve"> </w:t>
      </w:r>
      <w:r w:rsidR="008538C9" w:rsidRPr="007A073F">
        <w:rPr>
          <w:rFonts w:ascii="Times New Roman" w:hAnsi="Times New Roman" w:cs="Times New Roman"/>
          <w:sz w:val="24"/>
          <w:szCs w:val="24"/>
        </w:rPr>
        <w:t>Уроки</w:t>
      </w:r>
      <w:r w:rsidR="008538C9" w:rsidRPr="007A073F">
        <w:rPr>
          <w:rFonts w:ascii="Times New Roman" w:hAnsi="Times New Roman" w:cs="Times New Roman"/>
          <w:spacing w:val="-6"/>
          <w:sz w:val="24"/>
          <w:szCs w:val="24"/>
        </w:rPr>
        <w:t xml:space="preserve"> </w:t>
      </w:r>
      <w:r w:rsidR="008538C9" w:rsidRPr="007A073F">
        <w:rPr>
          <w:rFonts w:ascii="Times New Roman" w:hAnsi="Times New Roman" w:cs="Times New Roman"/>
          <w:sz w:val="24"/>
          <w:szCs w:val="24"/>
        </w:rPr>
        <w:t>должны</w:t>
      </w:r>
      <w:r w:rsidR="008538C9" w:rsidRPr="007A073F">
        <w:rPr>
          <w:rFonts w:ascii="Times New Roman" w:hAnsi="Times New Roman" w:cs="Times New Roman"/>
          <w:spacing w:val="-8"/>
          <w:sz w:val="24"/>
          <w:szCs w:val="24"/>
        </w:rPr>
        <w:t xml:space="preserve"> </w:t>
      </w:r>
      <w:r w:rsidR="008538C9" w:rsidRPr="007A073F">
        <w:rPr>
          <w:rFonts w:ascii="Times New Roman" w:hAnsi="Times New Roman" w:cs="Times New Roman"/>
          <w:sz w:val="24"/>
          <w:szCs w:val="24"/>
        </w:rPr>
        <w:t>быть</w:t>
      </w:r>
      <w:r w:rsidR="008538C9" w:rsidRPr="007A073F">
        <w:rPr>
          <w:rFonts w:ascii="Times New Roman" w:hAnsi="Times New Roman" w:cs="Times New Roman"/>
          <w:spacing w:val="-7"/>
          <w:sz w:val="24"/>
          <w:szCs w:val="24"/>
        </w:rPr>
        <w:t xml:space="preserve"> </w:t>
      </w:r>
      <w:r w:rsidR="008538C9" w:rsidRPr="007A073F">
        <w:rPr>
          <w:rFonts w:ascii="Times New Roman" w:hAnsi="Times New Roman" w:cs="Times New Roman"/>
          <w:spacing w:val="-2"/>
          <w:sz w:val="24"/>
          <w:szCs w:val="24"/>
        </w:rPr>
        <w:t>регулярными.</w:t>
      </w:r>
    </w:p>
    <w:p w:rsidR="008538C9" w:rsidRPr="007A073F" w:rsidRDefault="007A073F" w:rsidP="007A073F">
      <w:pPr>
        <w:widowControl w:val="0"/>
        <w:tabs>
          <w:tab w:val="left" w:pos="2084"/>
        </w:tabs>
        <w:suppressAutoHyphens w:val="0"/>
        <w:autoSpaceDE w:val="0"/>
        <w:autoSpaceDN w:val="0"/>
        <w:spacing w:before="4" w:line="275" w:lineRule="exact"/>
        <w:jc w:val="left"/>
        <w:rPr>
          <w:rFonts w:ascii="Times New Roman" w:hAnsi="Times New Roman" w:cs="Times New Roman"/>
          <w:sz w:val="24"/>
          <w:szCs w:val="24"/>
        </w:rPr>
      </w:pPr>
      <w:r>
        <w:rPr>
          <w:rFonts w:ascii="Times New Roman" w:hAnsi="Times New Roman" w:cs="Times New Roman"/>
          <w:sz w:val="24"/>
          <w:szCs w:val="24"/>
        </w:rPr>
        <w:t xml:space="preserve">- </w:t>
      </w:r>
      <w:r w:rsidR="008538C9" w:rsidRPr="007A073F">
        <w:rPr>
          <w:rFonts w:ascii="Times New Roman" w:hAnsi="Times New Roman" w:cs="Times New Roman"/>
          <w:sz w:val="24"/>
          <w:szCs w:val="24"/>
        </w:rPr>
        <w:t>Важность</w:t>
      </w:r>
      <w:r w:rsidR="008538C9" w:rsidRPr="007A073F">
        <w:rPr>
          <w:rFonts w:ascii="Times New Roman" w:hAnsi="Times New Roman" w:cs="Times New Roman"/>
          <w:spacing w:val="-12"/>
          <w:sz w:val="24"/>
          <w:szCs w:val="24"/>
        </w:rPr>
        <w:t xml:space="preserve"> </w:t>
      </w:r>
      <w:r w:rsidR="008538C9" w:rsidRPr="007A073F">
        <w:rPr>
          <w:rFonts w:ascii="Times New Roman" w:hAnsi="Times New Roman" w:cs="Times New Roman"/>
          <w:spacing w:val="-2"/>
          <w:sz w:val="24"/>
          <w:szCs w:val="24"/>
        </w:rPr>
        <w:t>поощрения.</w:t>
      </w:r>
    </w:p>
    <w:p w:rsidR="008538C9" w:rsidRPr="007A073F" w:rsidRDefault="008538C9" w:rsidP="007A073F">
      <w:pPr>
        <w:widowControl w:val="0"/>
        <w:tabs>
          <w:tab w:val="left" w:pos="2157"/>
        </w:tabs>
        <w:suppressAutoHyphens w:val="0"/>
        <w:autoSpaceDE w:val="0"/>
        <w:autoSpaceDN w:val="0"/>
        <w:ind w:right="18"/>
        <w:jc w:val="left"/>
        <w:rPr>
          <w:rFonts w:ascii="Times New Roman" w:hAnsi="Times New Roman" w:cs="Times New Roman"/>
          <w:sz w:val="24"/>
          <w:szCs w:val="24"/>
        </w:rPr>
      </w:pPr>
      <w:r w:rsidRPr="007A073F">
        <w:rPr>
          <w:rFonts w:ascii="Times New Roman" w:hAnsi="Times New Roman" w:cs="Times New Roman"/>
          <w:sz w:val="24"/>
          <w:szCs w:val="24"/>
        </w:rPr>
        <w:t>Социально</w:t>
      </w:r>
      <w:r w:rsidRPr="007A073F">
        <w:rPr>
          <w:rFonts w:ascii="Times New Roman" w:hAnsi="Times New Roman" w:cs="Times New Roman"/>
          <w:spacing w:val="40"/>
          <w:sz w:val="24"/>
          <w:szCs w:val="24"/>
        </w:rPr>
        <w:t xml:space="preserve"> </w:t>
      </w:r>
      <w:r w:rsidRPr="007A073F">
        <w:rPr>
          <w:rFonts w:ascii="Times New Roman" w:hAnsi="Times New Roman" w:cs="Times New Roman"/>
          <w:sz w:val="24"/>
          <w:szCs w:val="24"/>
        </w:rPr>
        <w:t>значимые</w:t>
      </w:r>
      <w:r w:rsidRPr="007A073F">
        <w:rPr>
          <w:rFonts w:ascii="Times New Roman" w:hAnsi="Times New Roman" w:cs="Times New Roman"/>
          <w:spacing w:val="72"/>
          <w:sz w:val="24"/>
          <w:szCs w:val="24"/>
        </w:rPr>
        <w:t xml:space="preserve"> </w:t>
      </w:r>
      <w:r w:rsidRPr="007A073F">
        <w:rPr>
          <w:rFonts w:ascii="Times New Roman" w:hAnsi="Times New Roman" w:cs="Times New Roman"/>
          <w:sz w:val="24"/>
          <w:szCs w:val="24"/>
        </w:rPr>
        <w:t>двигательные</w:t>
      </w:r>
      <w:r w:rsidRPr="007A073F">
        <w:rPr>
          <w:rFonts w:ascii="Times New Roman" w:hAnsi="Times New Roman" w:cs="Times New Roman"/>
          <w:spacing w:val="67"/>
          <w:sz w:val="24"/>
          <w:szCs w:val="24"/>
        </w:rPr>
        <w:t xml:space="preserve"> </w:t>
      </w:r>
      <w:r w:rsidRPr="007A073F">
        <w:rPr>
          <w:rFonts w:ascii="Times New Roman" w:hAnsi="Times New Roman" w:cs="Times New Roman"/>
          <w:sz w:val="24"/>
          <w:szCs w:val="24"/>
        </w:rPr>
        <w:t>акты</w:t>
      </w:r>
      <w:r w:rsidRPr="007A073F">
        <w:rPr>
          <w:rFonts w:ascii="Times New Roman" w:hAnsi="Times New Roman" w:cs="Times New Roman"/>
          <w:spacing w:val="67"/>
          <w:sz w:val="24"/>
          <w:szCs w:val="24"/>
        </w:rPr>
        <w:t xml:space="preserve"> </w:t>
      </w:r>
      <w:r w:rsidRPr="007A073F">
        <w:rPr>
          <w:rFonts w:ascii="Times New Roman" w:hAnsi="Times New Roman" w:cs="Times New Roman"/>
          <w:sz w:val="24"/>
          <w:szCs w:val="24"/>
        </w:rPr>
        <w:t>(необходимо</w:t>
      </w:r>
      <w:r w:rsidRPr="007A073F">
        <w:rPr>
          <w:rFonts w:ascii="Times New Roman" w:hAnsi="Times New Roman" w:cs="Times New Roman"/>
          <w:spacing w:val="40"/>
          <w:sz w:val="24"/>
          <w:szCs w:val="24"/>
        </w:rPr>
        <w:t xml:space="preserve"> </w:t>
      </w:r>
      <w:r w:rsidRPr="007A073F">
        <w:rPr>
          <w:rFonts w:ascii="Times New Roman" w:hAnsi="Times New Roman" w:cs="Times New Roman"/>
          <w:sz w:val="24"/>
          <w:szCs w:val="24"/>
        </w:rPr>
        <w:t>включать</w:t>
      </w:r>
      <w:r w:rsidRPr="007A073F">
        <w:rPr>
          <w:rFonts w:ascii="Times New Roman" w:hAnsi="Times New Roman" w:cs="Times New Roman"/>
          <w:spacing w:val="69"/>
          <w:sz w:val="24"/>
          <w:szCs w:val="24"/>
        </w:rPr>
        <w:t xml:space="preserve"> </w:t>
      </w:r>
      <w:r w:rsidRPr="007A073F">
        <w:rPr>
          <w:rFonts w:ascii="Times New Roman" w:hAnsi="Times New Roman" w:cs="Times New Roman"/>
          <w:sz w:val="24"/>
          <w:szCs w:val="24"/>
        </w:rPr>
        <w:t>в</w:t>
      </w:r>
      <w:r w:rsidRPr="007A073F">
        <w:rPr>
          <w:rFonts w:ascii="Times New Roman" w:hAnsi="Times New Roman" w:cs="Times New Roman"/>
          <w:spacing w:val="75"/>
          <w:sz w:val="24"/>
          <w:szCs w:val="24"/>
        </w:rPr>
        <w:t xml:space="preserve"> </w:t>
      </w:r>
      <w:r w:rsidRPr="007A073F">
        <w:rPr>
          <w:rFonts w:ascii="Times New Roman" w:hAnsi="Times New Roman" w:cs="Times New Roman"/>
          <w:sz w:val="24"/>
          <w:szCs w:val="24"/>
        </w:rPr>
        <w:t>уроки</w:t>
      </w:r>
      <w:r w:rsidRPr="007A073F">
        <w:rPr>
          <w:rFonts w:ascii="Times New Roman" w:hAnsi="Times New Roman" w:cs="Times New Roman"/>
          <w:spacing w:val="75"/>
          <w:sz w:val="24"/>
          <w:szCs w:val="24"/>
        </w:rPr>
        <w:t xml:space="preserve"> </w:t>
      </w:r>
      <w:r w:rsidRPr="007A073F">
        <w:rPr>
          <w:rFonts w:ascii="Times New Roman" w:hAnsi="Times New Roman" w:cs="Times New Roman"/>
          <w:sz w:val="24"/>
          <w:szCs w:val="24"/>
        </w:rPr>
        <w:t>упражнения,</w:t>
      </w:r>
      <w:r w:rsidRPr="007A073F">
        <w:rPr>
          <w:rFonts w:ascii="Times New Roman" w:hAnsi="Times New Roman" w:cs="Times New Roman"/>
          <w:spacing w:val="68"/>
          <w:sz w:val="24"/>
          <w:szCs w:val="24"/>
        </w:rPr>
        <w:t xml:space="preserve"> </w:t>
      </w:r>
      <w:r w:rsidRPr="007A073F">
        <w:rPr>
          <w:rFonts w:ascii="Times New Roman" w:hAnsi="Times New Roman" w:cs="Times New Roman"/>
          <w:sz w:val="24"/>
          <w:szCs w:val="24"/>
        </w:rPr>
        <w:t>которые</w:t>
      </w:r>
      <w:r w:rsidRPr="007A073F">
        <w:rPr>
          <w:rFonts w:ascii="Times New Roman" w:hAnsi="Times New Roman" w:cs="Times New Roman"/>
          <w:spacing w:val="67"/>
          <w:sz w:val="24"/>
          <w:szCs w:val="24"/>
        </w:rPr>
        <w:t xml:space="preserve"> </w:t>
      </w:r>
      <w:r w:rsidRPr="007A073F">
        <w:rPr>
          <w:rFonts w:ascii="Times New Roman" w:hAnsi="Times New Roman" w:cs="Times New Roman"/>
          <w:sz w:val="24"/>
          <w:szCs w:val="24"/>
        </w:rPr>
        <w:t>имитируют</w:t>
      </w:r>
      <w:r w:rsidRPr="007A073F">
        <w:rPr>
          <w:rFonts w:ascii="Times New Roman" w:hAnsi="Times New Roman" w:cs="Times New Roman"/>
          <w:spacing w:val="68"/>
          <w:sz w:val="24"/>
          <w:szCs w:val="24"/>
        </w:rPr>
        <w:t xml:space="preserve"> </w:t>
      </w:r>
      <w:r w:rsidRPr="007A073F">
        <w:rPr>
          <w:rFonts w:ascii="Times New Roman" w:hAnsi="Times New Roman" w:cs="Times New Roman"/>
          <w:sz w:val="24"/>
          <w:szCs w:val="24"/>
        </w:rPr>
        <w:t>или</w:t>
      </w:r>
      <w:r w:rsidRPr="007A073F">
        <w:rPr>
          <w:rFonts w:ascii="Times New Roman" w:hAnsi="Times New Roman" w:cs="Times New Roman"/>
          <w:spacing w:val="70"/>
          <w:sz w:val="24"/>
          <w:szCs w:val="24"/>
        </w:rPr>
        <w:t xml:space="preserve"> </w:t>
      </w:r>
      <w:r w:rsidRPr="007A073F">
        <w:rPr>
          <w:rFonts w:ascii="Times New Roman" w:hAnsi="Times New Roman" w:cs="Times New Roman"/>
          <w:sz w:val="24"/>
          <w:szCs w:val="24"/>
        </w:rPr>
        <w:t>подводят обучающихся к выполнению движений, обеспечивающих рутинные бытовые нужды).</w:t>
      </w:r>
    </w:p>
    <w:p w:rsidR="008538C9" w:rsidRPr="007A073F" w:rsidRDefault="007A073F" w:rsidP="007A073F">
      <w:pPr>
        <w:widowControl w:val="0"/>
        <w:tabs>
          <w:tab w:val="left" w:pos="2084"/>
        </w:tabs>
        <w:suppressAutoHyphens w:val="0"/>
        <w:autoSpaceDE w:val="0"/>
        <w:autoSpaceDN w:val="0"/>
        <w:spacing w:line="275" w:lineRule="exact"/>
        <w:jc w:val="left"/>
        <w:rPr>
          <w:rFonts w:ascii="Times New Roman" w:hAnsi="Times New Roman" w:cs="Times New Roman"/>
          <w:sz w:val="24"/>
          <w:szCs w:val="24"/>
        </w:rPr>
      </w:pPr>
      <w:r>
        <w:rPr>
          <w:rFonts w:ascii="Times New Roman" w:hAnsi="Times New Roman" w:cs="Times New Roman"/>
          <w:sz w:val="24"/>
          <w:szCs w:val="24"/>
        </w:rPr>
        <w:t xml:space="preserve">- </w:t>
      </w:r>
      <w:r w:rsidR="008538C9" w:rsidRPr="007A073F">
        <w:rPr>
          <w:rFonts w:ascii="Times New Roman" w:hAnsi="Times New Roman" w:cs="Times New Roman"/>
          <w:sz w:val="24"/>
          <w:szCs w:val="24"/>
        </w:rPr>
        <w:t>Активизация</w:t>
      </w:r>
      <w:r w:rsidR="008538C9" w:rsidRPr="007A073F">
        <w:rPr>
          <w:rFonts w:ascii="Times New Roman" w:hAnsi="Times New Roman" w:cs="Times New Roman"/>
          <w:spacing w:val="-6"/>
          <w:sz w:val="24"/>
          <w:szCs w:val="24"/>
        </w:rPr>
        <w:t xml:space="preserve"> </w:t>
      </w:r>
      <w:r w:rsidR="008538C9" w:rsidRPr="007A073F">
        <w:rPr>
          <w:rFonts w:ascii="Times New Roman" w:hAnsi="Times New Roman" w:cs="Times New Roman"/>
          <w:sz w:val="24"/>
          <w:szCs w:val="24"/>
        </w:rPr>
        <w:t>всех</w:t>
      </w:r>
      <w:r w:rsidR="008538C9" w:rsidRPr="007A073F">
        <w:rPr>
          <w:rFonts w:ascii="Times New Roman" w:hAnsi="Times New Roman" w:cs="Times New Roman"/>
          <w:spacing w:val="-6"/>
          <w:sz w:val="24"/>
          <w:szCs w:val="24"/>
        </w:rPr>
        <w:t xml:space="preserve"> </w:t>
      </w:r>
      <w:r w:rsidR="008538C9" w:rsidRPr="007A073F">
        <w:rPr>
          <w:rFonts w:ascii="Times New Roman" w:hAnsi="Times New Roman" w:cs="Times New Roman"/>
          <w:sz w:val="24"/>
          <w:szCs w:val="24"/>
        </w:rPr>
        <w:t>нарушенных</w:t>
      </w:r>
      <w:r w:rsidR="008538C9" w:rsidRPr="007A073F">
        <w:rPr>
          <w:rFonts w:ascii="Times New Roman" w:hAnsi="Times New Roman" w:cs="Times New Roman"/>
          <w:spacing w:val="-6"/>
          <w:sz w:val="24"/>
          <w:szCs w:val="24"/>
        </w:rPr>
        <w:t xml:space="preserve"> </w:t>
      </w:r>
      <w:r w:rsidR="008538C9" w:rsidRPr="007A073F">
        <w:rPr>
          <w:rFonts w:ascii="Times New Roman" w:hAnsi="Times New Roman" w:cs="Times New Roman"/>
          <w:spacing w:val="-2"/>
          <w:sz w:val="24"/>
          <w:szCs w:val="24"/>
        </w:rPr>
        <w:t>функций.</w:t>
      </w:r>
    </w:p>
    <w:p w:rsidR="008538C9" w:rsidRPr="007A073F" w:rsidRDefault="007A073F" w:rsidP="007A073F">
      <w:pPr>
        <w:widowControl w:val="0"/>
        <w:tabs>
          <w:tab w:val="left" w:pos="2084"/>
        </w:tabs>
        <w:suppressAutoHyphens w:val="0"/>
        <w:autoSpaceDE w:val="0"/>
        <w:autoSpaceDN w:val="0"/>
        <w:spacing w:before="71" w:line="275" w:lineRule="exact"/>
        <w:ind w:firstLine="0"/>
        <w:jc w:val="left"/>
        <w:rPr>
          <w:rFonts w:ascii="Times New Roman" w:hAnsi="Times New Roman" w:cs="Times New Roman"/>
          <w:sz w:val="24"/>
          <w:szCs w:val="24"/>
        </w:rPr>
      </w:pPr>
      <w:r>
        <w:rPr>
          <w:rFonts w:ascii="Times New Roman" w:hAnsi="Times New Roman" w:cs="Times New Roman"/>
          <w:b/>
          <w:sz w:val="24"/>
          <w:szCs w:val="24"/>
        </w:rPr>
        <w:t xml:space="preserve">           -  </w:t>
      </w:r>
      <w:r w:rsidR="008538C9" w:rsidRPr="007A073F">
        <w:rPr>
          <w:rFonts w:ascii="Times New Roman" w:hAnsi="Times New Roman" w:cs="Times New Roman"/>
          <w:sz w:val="24"/>
          <w:szCs w:val="24"/>
        </w:rPr>
        <w:t>Сотрудничество</w:t>
      </w:r>
      <w:r w:rsidR="008538C9" w:rsidRPr="007A073F">
        <w:rPr>
          <w:rFonts w:ascii="Times New Roman" w:hAnsi="Times New Roman" w:cs="Times New Roman"/>
          <w:spacing w:val="-11"/>
          <w:sz w:val="24"/>
          <w:szCs w:val="24"/>
        </w:rPr>
        <w:t xml:space="preserve"> </w:t>
      </w:r>
      <w:r w:rsidR="008538C9" w:rsidRPr="007A073F">
        <w:rPr>
          <w:rFonts w:ascii="Times New Roman" w:hAnsi="Times New Roman" w:cs="Times New Roman"/>
          <w:sz w:val="24"/>
          <w:szCs w:val="24"/>
        </w:rPr>
        <w:t>с</w:t>
      </w:r>
      <w:r w:rsidR="008538C9" w:rsidRPr="007A073F">
        <w:rPr>
          <w:rFonts w:ascii="Times New Roman" w:hAnsi="Times New Roman" w:cs="Times New Roman"/>
          <w:spacing w:val="-6"/>
          <w:sz w:val="24"/>
          <w:szCs w:val="24"/>
        </w:rPr>
        <w:t xml:space="preserve"> </w:t>
      </w:r>
      <w:r w:rsidR="008538C9" w:rsidRPr="007A073F">
        <w:rPr>
          <w:rFonts w:ascii="Times New Roman" w:hAnsi="Times New Roman" w:cs="Times New Roman"/>
          <w:spacing w:val="-2"/>
          <w:sz w:val="24"/>
          <w:szCs w:val="24"/>
        </w:rPr>
        <w:t>родителями.</w:t>
      </w:r>
    </w:p>
    <w:p w:rsidR="008538C9" w:rsidRPr="007A073F" w:rsidRDefault="007A073F" w:rsidP="007A073F">
      <w:pPr>
        <w:widowControl w:val="0"/>
        <w:tabs>
          <w:tab w:val="left" w:pos="2084"/>
        </w:tabs>
        <w:suppressAutoHyphens w:val="0"/>
        <w:autoSpaceDE w:val="0"/>
        <w:autoSpaceDN w:val="0"/>
        <w:spacing w:line="275" w:lineRule="exact"/>
        <w:jc w:val="left"/>
        <w:rPr>
          <w:rFonts w:ascii="Times New Roman" w:hAnsi="Times New Roman" w:cs="Times New Roman"/>
          <w:sz w:val="24"/>
          <w:szCs w:val="24"/>
        </w:rPr>
      </w:pPr>
      <w:r>
        <w:rPr>
          <w:rFonts w:ascii="Times New Roman" w:hAnsi="Times New Roman" w:cs="Times New Roman"/>
          <w:sz w:val="24"/>
          <w:szCs w:val="24"/>
        </w:rPr>
        <w:t xml:space="preserve">- </w:t>
      </w:r>
      <w:r w:rsidR="008538C9" w:rsidRPr="007A073F">
        <w:rPr>
          <w:rFonts w:ascii="Times New Roman" w:hAnsi="Times New Roman" w:cs="Times New Roman"/>
          <w:sz w:val="24"/>
          <w:szCs w:val="24"/>
        </w:rPr>
        <w:t>Строгий</w:t>
      </w:r>
      <w:r w:rsidR="008538C9" w:rsidRPr="007A073F">
        <w:rPr>
          <w:rFonts w:ascii="Times New Roman" w:hAnsi="Times New Roman" w:cs="Times New Roman"/>
          <w:spacing w:val="-3"/>
          <w:sz w:val="24"/>
          <w:szCs w:val="24"/>
        </w:rPr>
        <w:t xml:space="preserve"> </w:t>
      </w:r>
      <w:r w:rsidR="008538C9" w:rsidRPr="007A073F">
        <w:rPr>
          <w:rFonts w:ascii="Times New Roman" w:hAnsi="Times New Roman" w:cs="Times New Roman"/>
          <w:sz w:val="24"/>
          <w:szCs w:val="24"/>
        </w:rPr>
        <w:t>учет</w:t>
      </w:r>
      <w:r w:rsidR="008538C9" w:rsidRPr="007A073F">
        <w:rPr>
          <w:rFonts w:ascii="Times New Roman" w:hAnsi="Times New Roman" w:cs="Times New Roman"/>
          <w:spacing w:val="-6"/>
          <w:sz w:val="24"/>
          <w:szCs w:val="24"/>
        </w:rPr>
        <w:t xml:space="preserve"> </w:t>
      </w:r>
      <w:r w:rsidR="008538C9" w:rsidRPr="007A073F">
        <w:rPr>
          <w:rFonts w:ascii="Times New Roman" w:hAnsi="Times New Roman" w:cs="Times New Roman"/>
          <w:sz w:val="24"/>
          <w:szCs w:val="24"/>
        </w:rPr>
        <w:t>показаний</w:t>
      </w:r>
      <w:r w:rsidR="008538C9" w:rsidRPr="007A073F">
        <w:rPr>
          <w:rFonts w:ascii="Times New Roman" w:hAnsi="Times New Roman" w:cs="Times New Roman"/>
          <w:spacing w:val="-5"/>
          <w:sz w:val="24"/>
          <w:szCs w:val="24"/>
        </w:rPr>
        <w:t xml:space="preserve"> </w:t>
      </w:r>
      <w:r w:rsidR="008538C9" w:rsidRPr="007A073F">
        <w:rPr>
          <w:rFonts w:ascii="Times New Roman" w:hAnsi="Times New Roman" w:cs="Times New Roman"/>
          <w:sz w:val="24"/>
          <w:szCs w:val="24"/>
        </w:rPr>
        <w:t>и</w:t>
      </w:r>
      <w:r w:rsidR="008538C9" w:rsidRPr="007A073F">
        <w:rPr>
          <w:rFonts w:ascii="Times New Roman" w:hAnsi="Times New Roman" w:cs="Times New Roman"/>
          <w:spacing w:val="-5"/>
          <w:sz w:val="24"/>
          <w:szCs w:val="24"/>
        </w:rPr>
        <w:t xml:space="preserve"> </w:t>
      </w:r>
      <w:r w:rsidR="008538C9" w:rsidRPr="007A073F">
        <w:rPr>
          <w:rFonts w:ascii="Times New Roman" w:hAnsi="Times New Roman" w:cs="Times New Roman"/>
          <w:sz w:val="24"/>
          <w:szCs w:val="24"/>
        </w:rPr>
        <w:t>противопоказаний</w:t>
      </w:r>
      <w:r w:rsidR="008538C9" w:rsidRPr="007A073F">
        <w:rPr>
          <w:rFonts w:ascii="Times New Roman" w:hAnsi="Times New Roman" w:cs="Times New Roman"/>
          <w:spacing w:val="-5"/>
          <w:sz w:val="24"/>
          <w:szCs w:val="24"/>
        </w:rPr>
        <w:t xml:space="preserve"> </w:t>
      </w:r>
      <w:r w:rsidR="008538C9" w:rsidRPr="007A073F">
        <w:rPr>
          <w:rFonts w:ascii="Times New Roman" w:hAnsi="Times New Roman" w:cs="Times New Roman"/>
          <w:sz w:val="24"/>
          <w:szCs w:val="24"/>
        </w:rPr>
        <w:t>к</w:t>
      </w:r>
      <w:r w:rsidR="008538C9" w:rsidRPr="007A073F">
        <w:rPr>
          <w:rFonts w:ascii="Times New Roman" w:hAnsi="Times New Roman" w:cs="Times New Roman"/>
          <w:spacing w:val="-3"/>
          <w:sz w:val="24"/>
          <w:szCs w:val="24"/>
        </w:rPr>
        <w:t xml:space="preserve"> </w:t>
      </w:r>
      <w:r w:rsidR="008538C9" w:rsidRPr="007A073F">
        <w:rPr>
          <w:rFonts w:ascii="Times New Roman" w:hAnsi="Times New Roman" w:cs="Times New Roman"/>
          <w:sz w:val="24"/>
          <w:szCs w:val="24"/>
        </w:rPr>
        <w:t>выполнению</w:t>
      </w:r>
      <w:r w:rsidR="008538C9" w:rsidRPr="007A073F">
        <w:rPr>
          <w:rFonts w:ascii="Times New Roman" w:hAnsi="Times New Roman" w:cs="Times New Roman"/>
          <w:spacing w:val="-6"/>
          <w:sz w:val="24"/>
          <w:szCs w:val="24"/>
        </w:rPr>
        <w:t xml:space="preserve"> </w:t>
      </w:r>
      <w:r w:rsidR="008538C9" w:rsidRPr="007A073F">
        <w:rPr>
          <w:rFonts w:ascii="Times New Roman" w:hAnsi="Times New Roman" w:cs="Times New Roman"/>
          <w:sz w:val="24"/>
          <w:szCs w:val="24"/>
        </w:rPr>
        <w:t>определенных</w:t>
      </w:r>
      <w:r w:rsidR="008538C9" w:rsidRPr="007A073F">
        <w:rPr>
          <w:rFonts w:ascii="Times New Roman" w:hAnsi="Times New Roman" w:cs="Times New Roman"/>
          <w:spacing w:val="-6"/>
          <w:sz w:val="24"/>
          <w:szCs w:val="24"/>
        </w:rPr>
        <w:t xml:space="preserve"> </w:t>
      </w:r>
      <w:r w:rsidR="008538C9" w:rsidRPr="007A073F">
        <w:rPr>
          <w:rFonts w:ascii="Times New Roman" w:hAnsi="Times New Roman" w:cs="Times New Roman"/>
          <w:sz w:val="24"/>
          <w:szCs w:val="24"/>
        </w:rPr>
        <w:t>видов</w:t>
      </w:r>
      <w:r w:rsidR="008538C9" w:rsidRPr="007A073F">
        <w:rPr>
          <w:rFonts w:ascii="Times New Roman" w:hAnsi="Times New Roman" w:cs="Times New Roman"/>
          <w:spacing w:val="-5"/>
          <w:sz w:val="24"/>
          <w:szCs w:val="24"/>
        </w:rPr>
        <w:t xml:space="preserve"> </w:t>
      </w:r>
      <w:r w:rsidR="008538C9" w:rsidRPr="007A073F">
        <w:rPr>
          <w:rFonts w:ascii="Times New Roman" w:hAnsi="Times New Roman" w:cs="Times New Roman"/>
          <w:sz w:val="24"/>
          <w:szCs w:val="24"/>
        </w:rPr>
        <w:t>физкультурно-спортивной</w:t>
      </w:r>
      <w:r w:rsidR="008538C9" w:rsidRPr="007A073F">
        <w:rPr>
          <w:rFonts w:ascii="Times New Roman" w:hAnsi="Times New Roman" w:cs="Times New Roman"/>
          <w:spacing w:val="-4"/>
          <w:sz w:val="24"/>
          <w:szCs w:val="24"/>
        </w:rPr>
        <w:t xml:space="preserve"> </w:t>
      </w:r>
      <w:r w:rsidR="008538C9" w:rsidRPr="007A073F">
        <w:rPr>
          <w:rFonts w:ascii="Times New Roman" w:hAnsi="Times New Roman" w:cs="Times New Roman"/>
          <w:spacing w:val="-2"/>
          <w:sz w:val="24"/>
          <w:szCs w:val="24"/>
        </w:rPr>
        <w:t>деятельности.</w:t>
      </w:r>
    </w:p>
    <w:p w:rsidR="008538C9" w:rsidRPr="007A073F" w:rsidRDefault="008538C9" w:rsidP="007A073F">
      <w:pPr>
        <w:pStyle w:val="a1"/>
        <w:ind w:right="18" w:firstLine="684"/>
        <w:rPr>
          <w:rFonts w:ascii="Times New Roman" w:hAnsi="Times New Roman" w:cs="Times New Roman"/>
          <w:sz w:val="24"/>
          <w:szCs w:val="24"/>
        </w:rPr>
      </w:pPr>
      <w:r w:rsidRPr="007A073F">
        <w:rPr>
          <w:rFonts w:ascii="Times New Roman" w:hAnsi="Times New Roman" w:cs="Times New Roman"/>
          <w:sz w:val="24"/>
          <w:szCs w:val="24"/>
        </w:rPr>
        <w:t>Содержание специальной учебной дисциплины «Адаптивная физическая культура»</w:t>
      </w:r>
      <w:r w:rsidRPr="007A073F">
        <w:rPr>
          <w:rFonts w:ascii="Times New Roman" w:hAnsi="Times New Roman" w:cs="Times New Roman"/>
          <w:spacing w:val="-4"/>
          <w:sz w:val="24"/>
          <w:szCs w:val="24"/>
        </w:rPr>
        <w:t xml:space="preserve"> </w:t>
      </w:r>
      <w:r w:rsidRPr="007A073F">
        <w:rPr>
          <w:rFonts w:ascii="Times New Roman" w:hAnsi="Times New Roman" w:cs="Times New Roman"/>
          <w:sz w:val="24"/>
          <w:szCs w:val="24"/>
        </w:rPr>
        <w:t xml:space="preserve">представлено двигательной деятельностью с её базовыми компонентами: информационным </w:t>
      </w:r>
      <w:r w:rsidRPr="007A073F">
        <w:rPr>
          <w:rFonts w:ascii="Times New Roman" w:hAnsi="Times New Roman" w:cs="Times New Roman"/>
          <w:sz w:val="24"/>
          <w:szCs w:val="24"/>
        </w:rPr>
        <w:lastRenderedPageBreak/>
        <w:t>(знания об адаптивной физической культуре), операциональным (способы выполнения деятельности) и мотивационно-процессуальным (физическое совершенствование). Программный материал структурирован по модульному принципу.</w:t>
      </w:r>
    </w:p>
    <w:p w:rsidR="008538C9" w:rsidRPr="007A073F" w:rsidRDefault="008538C9" w:rsidP="007A073F">
      <w:pPr>
        <w:pStyle w:val="a1"/>
        <w:spacing w:before="2" w:line="275" w:lineRule="exact"/>
        <w:ind w:firstLine="0"/>
        <w:rPr>
          <w:rFonts w:ascii="Times New Roman" w:hAnsi="Times New Roman" w:cs="Times New Roman"/>
          <w:sz w:val="24"/>
          <w:szCs w:val="24"/>
        </w:rPr>
      </w:pPr>
      <w:r w:rsidRPr="007A073F">
        <w:rPr>
          <w:rFonts w:ascii="Times New Roman" w:hAnsi="Times New Roman" w:cs="Times New Roman"/>
          <w:b/>
          <w:sz w:val="24"/>
          <w:szCs w:val="24"/>
        </w:rPr>
        <w:t>Содержание</w:t>
      </w:r>
      <w:r w:rsidRPr="007A073F">
        <w:rPr>
          <w:rFonts w:ascii="Times New Roman" w:hAnsi="Times New Roman" w:cs="Times New Roman"/>
          <w:b/>
          <w:spacing w:val="75"/>
          <w:sz w:val="24"/>
          <w:szCs w:val="24"/>
        </w:rPr>
        <w:t xml:space="preserve"> </w:t>
      </w:r>
      <w:r w:rsidRPr="007A073F">
        <w:rPr>
          <w:rFonts w:ascii="Times New Roman" w:hAnsi="Times New Roman" w:cs="Times New Roman"/>
          <w:b/>
          <w:sz w:val="24"/>
          <w:szCs w:val="24"/>
        </w:rPr>
        <w:t>рабочей</w:t>
      </w:r>
      <w:r w:rsidRPr="007A073F">
        <w:rPr>
          <w:rFonts w:ascii="Times New Roman" w:hAnsi="Times New Roman" w:cs="Times New Roman"/>
          <w:b/>
          <w:spacing w:val="51"/>
          <w:w w:val="150"/>
          <w:sz w:val="24"/>
          <w:szCs w:val="24"/>
        </w:rPr>
        <w:t xml:space="preserve"> </w:t>
      </w:r>
      <w:r w:rsidRPr="007A073F">
        <w:rPr>
          <w:rFonts w:ascii="Times New Roman" w:hAnsi="Times New Roman" w:cs="Times New Roman"/>
          <w:b/>
          <w:sz w:val="24"/>
          <w:szCs w:val="24"/>
        </w:rPr>
        <w:t>программы</w:t>
      </w:r>
      <w:r w:rsidRPr="007A073F">
        <w:rPr>
          <w:rFonts w:ascii="Times New Roman" w:hAnsi="Times New Roman" w:cs="Times New Roman"/>
          <w:b/>
          <w:spacing w:val="78"/>
          <w:sz w:val="24"/>
          <w:szCs w:val="24"/>
        </w:rPr>
        <w:t xml:space="preserve"> </w:t>
      </w:r>
      <w:r w:rsidRPr="007A073F">
        <w:rPr>
          <w:rFonts w:ascii="Times New Roman" w:hAnsi="Times New Roman" w:cs="Times New Roman"/>
          <w:b/>
          <w:sz w:val="24"/>
          <w:szCs w:val="24"/>
        </w:rPr>
        <w:t>представляется</w:t>
      </w:r>
      <w:r w:rsidRPr="007A073F">
        <w:rPr>
          <w:rFonts w:ascii="Times New Roman" w:hAnsi="Times New Roman" w:cs="Times New Roman"/>
          <w:b/>
          <w:spacing w:val="79"/>
          <w:sz w:val="24"/>
          <w:szCs w:val="24"/>
        </w:rPr>
        <w:t xml:space="preserve"> </w:t>
      </w:r>
      <w:r w:rsidRPr="007A073F">
        <w:rPr>
          <w:rFonts w:ascii="Times New Roman" w:hAnsi="Times New Roman" w:cs="Times New Roman"/>
          <w:b/>
          <w:sz w:val="24"/>
          <w:szCs w:val="24"/>
        </w:rPr>
        <w:t>системой</w:t>
      </w:r>
      <w:r w:rsidRPr="007A073F">
        <w:rPr>
          <w:rFonts w:ascii="Times New Roman" w:hAnsi="Times New Roman" w:cs="Times New Roman"/>
          <w:b/>
          <w:spacing w:val="51"/>
          <w:w w:val="150"/>
          <w:sz w:val="24"/>
          <w:szCs w:val="24"/>
        </w:rPr>
        <w:t xml:space="preserve"> </w:t>
      </w:r>
      <w:r w:rsidRPr="007A073F">
        <w:rPr>
          <w:rFonts w:ascii="Times New Roman" w:hAnsi="Times New Roman" w:cs="Times New Roman"/>
          <w:b/>
          <w:sz w:val="24"/>
          <w:szCs w:val="24"/>
        </w:rPr>
        <w:t>модулей</w:t>
      </w:r>
      <w:r w:rsidRPr="007A073F">
        <w:rPr>
          <w:rFonts w:ascii="Times New Roman" w:hAnsi="Times New Roman" w:cs="Times New Roman"/>
          <w:sz w:val="24"/>
          <w:szCs w:val="24"/>
        </w:rPr>
        <w:t>,</w:t>
      </w:r>
      <w:r w:rsidRPr="007A073F">
        <w:rPr>
          <w:rFonts w:ascii="Times New Roman" w:hAnsi="Times New Roman" w:cs="Times New Roman"/>
          <w:spacing w:val="78"/>
          <w:sz w:val="24"/>
          <w:szCs w:val="24"/>
        </w:rPr>
        <w:t xml:space="preserve"> </w:t>
      </w:r>
      <w:r w:rsidRPr="007A073F">
        <w:rPr>
          <w:rFonts w:ascii="Times New Roman" w:hAnsi="Times New Roman" w:cs="Times New Roman"/>
          <w:sz w:val="24"/>
          <w:szCs w:val="24"/>
        </w:rPr>
        <w:t>которые</w:t>
      </w:r>
      <w:r w:rsidRPr="007A073F">
        <w:rPr>
          <w:rFonts w:ascii="Times New Roman" w:hAnsi="Times New Roman" w:cs="Times New Roman"/>
          <w:spacing w:val="78"/>
          <w:sz w:val="24"/>
          <w:szCs w:val="24"/>
        </w:rPr>
        <w:t xml:space="preserve"> </w:t>
      </w:r>
      <w:r w:rsidRPr="007A073F">
        <w:rPr>
          <w:rFonts w:ascii="Times New Roman" w:hAnsi="Times New Roman" w:cs="Times New Roman"/>
          <w:sz w:val="24"/>
          <w:szCs w:val="24"/>
        </w:rPr>
        <w:t>входят</w:t>
      </w:r>
      <w:r w:rsidRPr="007A073F">
        <w:rPr>
          <w:rFonts w:ascii="Times New Roman" w:hAnsi="Times New Roman" w:cs="Times New Roman"/>
          <w:spacing w:val="79"/>
          <w:sz w:val="24"/>
          <w:szCs w:val="24"/>
        </w:rPr>
        <w:t xml:space="preserve"> </w:t>
      </w:r>
      <w:r w:rsidRPr="007A073F">
        <w:rPr>
          <w:rFonts w:ascii="Times New Roman" w:hAnsi="Times New Roman" w:cs="Times New Roman"/>
          <w:sz w:val="24"/>
          <w:szCs w:val="24"/>
        </w:rPr>
        <w:t>структурными</w:t>
      </w:r>
      <w:r w:rsidRPr="007A073F">
        <w:rPr>
          <w:rFonts w:ascii="Times New Roman" w:hAnsi="Times New Roman" w:cs="Times New Roman"/>
          <w:spacing w:val="51"/>
          <w:w w:val="150"/>
          <w:sz w:val="24"/>
          <w:szCs w:val="24"/>
        </w:rPr>
        <w:t xml:space="preserve"> </w:t>
      </w:r>
      <w:r w:rsidRPr="007A073F">
        <w:rPr>
          <w:rFonts w:ascii="Times New Roman" w:hAnsi="Times New Roman" w:cs="Times New Roman"/>
          <w:sz w:val="24"/>
          <w:szCs w:val="24"/>
        </w:rPr>
        <w:t>компонентами</w:t>
      </w:r>
      <w:r w:rsidRPr="007A073F">
        <w:rPr>
          <w:rFonts w:ascii="Times New Roman" w:hAnsi="Times New Roman" w:cs="Times New Roman"/>
          <w:spacing w:val="51"/>
          <w:w w:val="150"/>
          <w:sz w:val="24"/>
          <w:szCs w:val="24"/>
        </w:rPr>
        <w:t xml:space="preserve"> </w:t>
      </w:r>
      <w:r w:rsidRPr="007A073F">
        <w:rPr>
          <w:rFonts w:ascii="Times New Roman" w:hAnsi="Times New Roman" w:cs="Times New Roman"/>
          <w:sz w:val="24"/>
          <w:szCs w:val="24"/>
        </w:rPr>
        <w:t>в</w:t>
      </w:r>
      <w:r w:rsidRPr="007A073F">
        <w:rPr>
          <w:rFonts w:ascii="Times New Roman" w:hAnsi="Times New Roman" w:cs="Times New Roman"/>
          <w:spacing w:val="51"/>
          <w:w w:val="150"/>
          <w:sz w:val="24"/>
          <w:szCs w:val="24"/>
        </w:rPr>
        <w:t xml:space="preserve"> </w:t>
      </w:r>
      <w:r w:rsidRPr="007A073F">
        <w:rPr>
          <w:rFonts w:ascii="Times New Roman" w:hAnsi="Times New Roman" w:cs="Times New Roman"/>
          <w:spacing w:val="-2"/>
          <w:sz w:val="24"/>
          <w:szCs w:val="24"/>
        </w:rPr>
        <w:t>раздел</w:t>
      </w:r>
    </w:p>
    <w:p w:rsidR="008538C9" w:rsidRPr="007A073F" w:rsidRDefault="008538C9" w:rsidP="008538C9">
      <w:pPr>
        <w:pStyle w:val="a1"/>
        <w:spacing w:line="275" w:lineRule="exact"/>
        <w:rPr>
          <w:rFonts w:ascii="Times New Roman" w:hAnsi="Times New Roman" w:cs="Times New Roman"/>
          <w:b/>
          <w:sz w:val="24"/>
          <w:szCs w:val="24"/>
        </w:rPr>
      </w:pPr>
      <w:r w:rsidRPr="007A073F">
        <w:rPr>
          <w:rFonts w:ascii="Times New Roman" w:hAnsi="Times New Roman" w:cs="Times New Roman"/>
          <w:b/>
          <w:sz w:val="24"/>
          <w:szCs w:val="24"/>
        </w:rPr>
        <w:t>«Физическое</w:t>
      </w:r>
      <w:r w:rsidRPr="007A073F">
        <w:rPr>
          <w:rFonts w:ascii="Times New Roman" w:hAnsi="Times New Roman" w:cs="Times New Roman"/>
          <w:b/>
          <w:spacing w:val="-10"/>
          <w:sz w:val="24"/>
          <w:szCs w:val="24"/>
        </w:rPr>
        <w:t xml:space="preserve"> </w:t>
      </w:r>
      <w:r w:rsidRPr="007A073F">
        <w:rPr>
          <w:rFonts w:ascii="Times New Roman" w:hAnsi="Times New Roman" w:cs="Times New Roman"/>
          <w:b/>
          <w:spacing w:val="-2"/>
          <w:sz w:val="24"/>
          <w:szCs w:val="24"/>
        </w:rPr>
        <w:t>совершенствование».</w:t>
      </w:r>
    </w:p>
    <w:p w:rsidR="008538C9" w:rsidRPr="007A073F" w:rsidRDefault="008538C9" w:rsidP="007A073F">
      <w:pPr>
        <w:pStyle w:val="a1"/>
        <w:ind w:right="-123"/>
        <w:rPr>
          <w:rFonts w:ascii="Times New Roman" w:hAnsi="Times New Roman" w:cs="Times New Roman"/>
          <w:sz w:val="24"/>
          <w:szCs w:val="24"/>
        </w:rPr>
      </w:pPr>
      <w:r w:rsidRPr="007A073F">
        <w:rPr>
          <w:rFonts w:ascii="Times New Roman" w:hAnsi="Times New Roman" w:cs="Times New Roman"/>
          <w:sz w:val="24"/>
          <w:szCs w:val="24"/>
        </w:rPr>
        <w:t>Инвариантные модули включают в себя содержание базовых видов спорта: гимнастика, лёгкая атлетика, зимние виды спорта (на примере лыжной подготовки), спортивные игры, плавание. Данные модули в своём предметном содержании ориентируются на освоение обучающимися разнообразных технических действий и физических упражнений, содействующих обогащению двигательного опыта. При отсутствии объективной возможности реализации модулей «Лыжная подготовка» и «Плавание» предусматривается включение в содержание образования иных (вариативных) модулей либо увеличение количества учебных часов на освоение программного материала по инвариативным модулям.</w:t>
      </w:r>
    </w:p>
    <w:p w:rsidR="008538C9" w:rsidRPr="007A073F" w:rsidRDefault="008538C9" w:rsidP="007A073F">
      <w:pPr>
        <w:pStyle w:val="a1"/>
        <w:spacing w:before="4"/>
        <w:ind w:right="-123" w:firstLine="769"/>
        <w:rPr>
          <w:rFonts w:ascii="Times New Roman" w:hAnsi="Times New Roman" w:cs="Times New Roman"/>
          <w:sz w:val="24"/>
          <w:szCs w:val="24"/>
        </w:rPr>
      </w:pPr>
      <w:r w:rsidRPr="007A073F">
        <w:rPr>
          <w:rFonts w:ascii="Times New Roman" w:hAnsi="Times New Roman" w:cs="Times New Roman"/>
          <w:sz w:val="24"/>
          <w:szCs w:val="24"/>
        </w:rPr>
        <w:t>Содержание вариативного модуля (</w:t>
      </w:r>
      <w:r w:rsidRPr="007A073F">
        <w:rPr>
          <w:rFonts w:ascii="Times New Roman" w:hAnsi="Times New Roman" w:cs="Times New Roman"/>
          <w:b/>
          <w:sz w:val="24"/>
          <w:szCs w:val="24"/>
        </w:rPr>
        <w:t>модуль «Спорт</w:t>
      </w:r>
      <w:r w:rsidRPr="007A073F">
        <w:rPr>
          <w:rFonts w:ascii="Times New Roman" w:hAnsi="Times New Roman" w:cs="Times New Roman"/>
          <w:sz w:val="24"/>
          <w:szCs w:val="24"/>
        </w:rPr>
        <w:t>») разрабатывается образовательной организацией самостоятельно с учётом особых образовательных потребностей</w:t>
      </w:r>
      <w:r w:rsidRPr="007A073F">
        <w:rPr>
          <w:rFonts w:ascii="Times New Roman" w:hAnsi="Times New Roman" w:cs="Times New Roman"/>
          <w:spacing w:val="40"/>
          <w:sz w:val="24"/>
          <w:szCs w:val="24"/>
        </w:rPr>
        <w:t xml:space="preserve"> </w:t>
      </w:r>
      <w:r w:rsidRPr="007A073F">
        <w:rPr>
          <w:rFonts w:ascii="Times New Roman" w:hAnsi="Times New Roman" w:cs="Times New Roman"/>
          <w:sz w:val="24"/>
          <w:szCs w:val="24"/>
        </w:rPr>
        <w:t>обучающихся, их интересов и способностей, запросов родителей (законных представителей), а также возможностей и особенностей образовательной организации, в т. ч. региональных и этнокультурных особенностей.</w:t>
      </w:r>
    </w:p>
    <w:p w:rsidR="008538C9" w:rsidRPr="007A073F" w:rsidRDefault="008538C9" w:rsidP="007A073F">
      <w:pPr>
        <w:pStyle w:val="a1"/>
        <w:spacing w:line="242" w:lineRule="auto"/>
        <w:ind w:right="-123"/>
        <w:rPr>
          <w:rFonts w:ascii="Times New Roman" w:hAnsi="Times New Roman" w:cs="Times New Roman"/>
          <w:sz w:val="24"/>
          <w:szCs w:val="24"/>
        </w:rPr>
      </w:pPr>
      <w:r w:rsidRPr="007A073F">
        <w:rPr>
          <w:rFonts w:ascii="Times New Roman" w:hAnsi="Times New Roman" w:cs="Times New Roman"/>
          <w:b/>
          <w:sz w:val="24"/>
          <w:szCs w:val="24"/>
        </w:rPr>
        <w:t>Модуль «Спорт»</w:t>
      </w:r>
      <w:r w:rsidRPr="007A073F">
        <w:rPr>
          <w:rFonts w:ascii="Times New Roman" w:hAnsi="Times New Roman" w:cs="Times New Roman"/>
          <w:sz w:val="24"/>
          <w:szCs w:val="24"/>
        </w:rPr>
        <w:t xml:space="preserve"> рекомендуется разрабатывать с учетом выбора видов адаптивного спорта, обладающих наибольшим реабилитационным потенциалом для обучающихся с нарушениями опорно-двигательного</w:t>
      </w:r>
      <w:r w:rsidRPr="007A073F">
        <w:rPr>
          <w:rFonts w:ascii="Times New Roman" w:hAnsi="Times New Roman" w:cs="Times New Roman"/>
          <w:spacing w:val="40"/>
          <w:sz w:val="24"/>
          <w:szCs w:val="24"/>
        </w:rPr>
        <w:t xml:space="preserve"> </w:t>
      </w:r>
      <w:r w:rsidRPr="007A073F">
        <w:rPr>
          <w:rFonts w:ascii="Times New Roman" w:hAnsi="Times New Roman" w:cs="Times New Roman"/>
          <w:sz w:val="24"/>
          <w:szCs w:val="24"/>
        </w:rPr>
        <w:t>аппарата. Спортивная подготовка может осуществляться по направлению видов спорта для лиц с поражением опорно-двигательного аппарата Паралимпийского движения.</w:t>
      </w:r>
    </w:p>
    <w:p w:rsidR="007A073F" w:rsidRPr="00EF4324" w:rsidRDefault="008538C9" w:rsidP="00EF4324">
      <w:pPr>
        <w:pStyle w:val="a1"/>
        <w:ind w:right="-123" w:firstLine="684"/>
        <w:rPr>
          <w:rFonts w:ascii="Times New Roman" w:hAnsi="Times New Roman" w:cs="Times New Roman"/>
          <w:sz w:val="24"/>
          <w:szCs w:val="24"/>
        </w:rPr>
      </w:pPr>
      <w:r w:rsidRPr="007A073F">
        <w:rPr>
          <w:rFonts w:ascii="Times New Roman" w:hAnsi="Times New Roman" w:cs="Times New Roman"/>
          <w:sz w:val="24"/>
          <w:szCs w:val="24"/>
        </w:rPr>
        <w:t>Содержание тематических модулей рабочей программы представлено</w:t>
      </w:r>
      <w:r w:rsidRPr="007A073F">
        <w:rPr>
          <w:rFonts w:ascii="Times New Roman" w:hAnsi="Times New Roman" w:cs="Times New Roman"/>
          <w:spacing w:val="40"/>
          <w:sz w:val="24"/>
          <w:szCs w:val="24"/>
        </w:rPr>
        <w:t xml:space="preserve"> </w:t>
      </w:r>
      <w:r w:rsidRPr="007A073F">
        <w:rPr>
          <w:rFonts w:ascii="Times New Roman" w:hAnsi="Times New Roman" w:cs="Times New Roman"/>
          <w:sz w:val="24"/>
          <w:szCs w:val="24"/>
        </w:rPr>
        <w:t>без привязки к годам обучения. Количество модулей может быть дополнено образовательной организацией с учётом интересов и способностей обучающихся, запросов их родителей (законных представителей), а также возможностей и особенностей образовательной организации. Педагог, разрабатывая рабочую программу</w:t>
      </w:r>
      <w:r w:rsidRPr="007A073F">
        <w:rPr>
          <w:rFonts w:ascii="Times New Roman" w:hAnsi="Times New Roman" w:cs="Times New Roman"/>
          <w:spacing w:val="-4"/>
          <w:sz w:val="24"/>
          <w:szCs w:val="24"/>
        </w:rPr>
        <w:t xml:space="preserve"> </w:t>
      </w:r>
      <w:r w:rsidRPr="007A073F">
        <w:rPr>
          <w:rFonts w:ascii="Times New Roman" w:hAnsi="Times New Roman" w:cs="Times New Roman"/>
          <w:sz w:val="24"/>
          <w:szCs w:val="24"/>
        </w:rPr>
        <w:t>по адаптивной физической культуре, самостоятельно</w:t>
      </w:r>
      <w:r w:rsidRPr="007A073F">
        <w:rPr>
          <w:rFonts w:ascii="Times New Roman" w:hAnsi="Times New Roman" w:cs="Times New Roman"/>
          <w:spacing w:val="-4"/>
          <w:sz w:val="24"/>
          <w:szCs w:val="24"/>
        </w:rPr>
        <w:t xml:space="preserve"> </w:t>
      </w:r>
      <w:r w:rsidRPr="007A073F">
        <w:rPr>
          <w:rFonts w:ascii="Times New Roman" w:hAnsi="Times New Roman" w:cs="Times New Roman"/>
          <w:sz w:val="24"/>
          <w:szCs w:val="24"/>
        </w:rPr>
        <w:t>распределяет учебный материал по</w:t>
      </w:r>
      <w:r w:rsidRPr="007A073F">
        <w:rPr>
          <w:rFonts w:ascii="Times New Roman" w:hAnsi="Times New Roman" w:cs="Times New Roman"/>
          <w:spacing w:val="-4"/>
          <w:sz w:val="24"/>
          <w:szCs w:val="24"/>
        </w:rPr>
        <w:t xml:space="preserve"> </w:t>
      </w:r>
      <w:r w:rsidRPr="007A073F">
        <w:rPr>
          <w:rFonts w:ascii="Times New Roman" w:hAnsi="Times New Roman" w:cs="Times New Roman"/>
          <w:sz w:val="24"/>
          <w:szCs w:val="24"/>
        </w:rPr>
        <w:t>годам</w:t>
      </w:r>
      <w:r w:rsidRPr="007A073F">
        <w:rPr>
          <w:rFonts w:ascii="Times New Roman" w:hAnsi="Times New Roman" w:cs="Times New Roman"/>
          <w:spacing w:val="-1"/>
          <w:sz w:val="24"/>
          <w:szCs w:val="24"/>
        </w:rPr>
        <w:t xml:space="preserve"> </w:t>
      </w:r>
      <w:r w:rsidRPr="007A073F">
        <w:rPr>
          <w:rFonts w:ascii="Times New Roman" w:hAnsi="Times New Roman" w:cs="Times New Roman"/>
          <w:sz w:val="24"/>
          <w:szCs w:val="24"/>
        </w:rPr>
        <w:t>и периодам обучения с учётом степени сложности видов деятельности, исходя из психофизических особенностей и состояния здоровья обучающихся конкретной образовательной организации, группы, класса, медицинских рекомендаций и ограничений.</w:t>
      </w:r>
    </w:p>
    <w:p w:rsidR="008538C9" w:rsidRPr="007A073F" w:rsidRDefault="008538C9" w:rsidP="008538C9">
      <w:pPr>
        <w:pStyle w:val="1"/>
        <w:spacing w:before="266" w:line="276" w:lineRule="exact"/>
        <w:ind w:firstLine="0"/>
        <w:rPr>
          <w:rFonts w:ascii="Times New Roman" w:hAnsi="Times New Roman" w:cs="Times New Roman"/>
          <w:b/>
          <w:color w:val="auto"/>
          <w:sz w:val="28"/>
          <w:szCs w:val="28"/>
        </w:rPr>
      </w:pPr>
      <w:r w:rsidRPr="007A073F">
        <w:rPr>
          <w:rFonts w:ascii="Times New Roman" w:hAnsi="Times New Roman" w:cs="Times New Roman"/>
          <w:b/>
          <w:color w:val="auto"/>
          <w:sz w:val="28"/>
          <w:szCs w:val="28"/>
        </w:rPr>
        <w:t>Место</w:t>
      </w:r>
      <w:r w:rsidRPr="007A073F">
        <w:rPr>
          <w:rFonts w:ascii="Times New Roman" w:hAnsi="Times New Roman" w:cs="Times New Roman"/>
          <w:b/>
          <w:color w:val="auto"/>
          <w:spacing w:val="-6"/>
          <w:sz w:val="28"/>
          <w:szCs w:val="28"/>
        </w:rPr>
        <w:t xml:space="preserve"> </w:t>
      </w:r>
      <w:r w:rsidRPr="007A073F">
        <w:rPr>
          <w:rFonts w:ascii="Times New Roman" w:hAnsi="Times New Roman" w:cs="Times New Roman"/>
          <w:b/>
          <w:color w:val="auto"/>
          <w:sz w:val="28"/>
          <w:szCs w:val="28"/>
        </w:rPr>
        <w:t>учебного</w:t>
      </w:r>
      <w:r w:rsidRPr="007A073F">
        <w:rPr>
          <w:rFonts w:ascii="Times New Roman" w:hAnsi="Times New Roman" w:cs="Times New Roman"/>
          <w:b/>
          <w:color w:val="auto"/>
          <w:spacing w:val="-4"/>
          <w:sz w:val="28"/>
          <w:szCs w:val="28"/>
        </w:rPr>
        <w:t xml:space="preserve"> </w:t>
      </w:r>
      <w:r w:rsidRPr="007A073F">
        <w:rPr>
          <w:rFonts w:ascii="Times New Roman" w:hAnsi="Times New Roman" w:cs="Times New Roman"/>
          <w:b/>
          <w:color w:val="auto"/>
          <w:sz w:val="28"/>
          <w:szCs w:val="28"/>
        </w:rPr>
        <w:t>предмета</w:t>
      </w:r>
      <w:r w:rsidRPr="007A073F">
        <w:rPr>
          <w:rFonts w:ascii="Times New Roman" w:hAnsi="Times New Roman" w:cs="Times New Roman"/>
          <w:b/>
          <w:color w:val="auto"/>
          <w:spacing w:val="-3"/>
          <w:sz w:val="28"/>
          <w:szCs w:val="28"/>
        </w:rPr>
        <w:t xml:space="preserve"> </w:t>
      </w:r>
      <w:r w:rsidRPr="007A073F">
        <w:rPr>
          <w:rFonts w:ascii="Times New Roman" w:hAnsi="Times New Roman" w:cs="Times New Roman"/>
          <w:b/>
          <w:color w:val="auto"/>
          <w:sz w:val="28"/>
          <w:szCs w:val="28"/>
        </w:rPr>
        <w:t>«Адаптивная</w:t>
      </w:r>
      <w:r w:rsidRPr="007A073F">
        <w:rPr>
          <w:rFonts w:ascii="Times New Roman" w:hAnsi="Times New Roman" w:cs="Times New Roman"/>
          <w:b/>
          <w:color w:val="auto"/>
          <w:spacing w:val="-4"/>
          <w:sz w:val="28"/>
          <w:szCs w:val="28"/>
        </w:rPr>
        <w:t xml:space="preserve"> </w:t>
      </w:r>
      <w:r w:rsidRPr="007A073F">
        <w:rPr>
          <w:rFonts w:ascii="Times New Roman" w:hAnsi="Times New Roman" w:cs="Times New Roman"/>
          <w:b/>
          <w:color w:val="auto"/>
          <w:sz w:val="28"/>
          <w:szCs w:val="28"/>
        </w:rPr>
        <w:t>физическая</w:t>
      </w:r>
      <w:r w:rsidRPr="007A073F">
        <w:rPr>
          <w:rFonts w:ascii="Times New Roman" w:hAnsi="Times New Roman" w:cs="Times New Roman"/>
          <w:b/>
          <w:color w:val="auto"/>
          <w:spacing w:val="-4"/>
          <w:sz w:val="28"/>
          <w:szCs w:val="28"/>
        </w:rPr>
        <w:t xml:space="preserve"> </w:t>
      </w:r>
      <w:r w:rsidRPr="007A073F">
        <w:rPr>
          <w:rFonts w:ascii="Times New Roman" w:hAnsi="Times New Roman" w:cs="Times New Roman"/>
          <w:b/>
          <w:color w:val="auto"/>
          <w:sz w:val="28"/>
          <w:szCs w:val="28"/>
        </w:rPr>
        <w:t>культура»</w:t>
      </w:r>
      <w:r w:rsidRPr="007A073F">
        <w:rPr>
          <w:rFonts w:ascii="Times New Roman" w:hAnsi="Times New Roman" w:cs="Times New Roman"/>
          <w:b/>
          <w:color w:val="auto"/>
          <w:spacing w:val="-3"/>
          <w:sz w:val="28"/>
          <w:szCs w:val="28"/>
        </w:rPr>
        <w:t xml:space="preserve"> </w:t>
      </w:r>
      <w:r w:rsidRPr="007A073F">
        <w:rPr>
          <w:rFonts w:ascii="Times New Roman" w:hAnsi="Times New Roman" w:cs="Times New Roman"/>
          <w:b/>
          <w:color w:val="auto"/>
          <w:sz w:val="28"/>
          <w:szCs w:val="28"/>
        </w:rPr>
        <w:t>в</w:t>
      </w:r>
      <w:r w:rsidRPr="007A073F">
        <w:rPr>
          <w:rFonts w:ascii="Times New Roman" w:hAnsi="Times New Roman" w:cs="Times New Roman"/>
          <w:b/>
          <w:color w:val="auto"/>
          <w:spacing w:val="-4"/>
          <w:sz w:val="28"/>
          <w:szCs w:val="28"/>
        </w:rPr>
        <w:t xml:space="preserve"> </w:t>
      </w:r>
      <w:r w:rsidRPr="007A073F">
        <w:rPr>
          <w:rFonts w:ascii="Times New Roman" w:hAnsi="Times New Roman" w:cs="Times New Roman"/>
          <w:b/>
          <w:color w:val="auto"/>
          <w:sz w:val="28"/>
          <w:szCs w:val="28"/>
        </w:rPr>
        <w:t>учебном</w:t>
      </w:r>
      <w:r w:rsidRPr="007A073F">
        <w:rPr>
          <w:rFonts w:ascii="Times New Roman" w:hAnsi="Times New Roman" w:cs="Times New Roman"/>
          <w:b/>
          <w:color w:val="auto"/>
          <w:spacing w:val="-2"/>
          <w:sz w:val="28"/>
          <w:szCs w:val="28"/>
        </w:rPr>
        <w:t xml:space="preserve"> плане</w:t>
      </w:r>
    </w:p>
    <w:p w:rsidR="00CE6A39" w:rsidRPr="00CE6A39" w:rsidRDefault="008538C9" w:rsidP="00CE6A39">
      <w:pPr>
        <w:rPr>
          <w:rFonts w:ascii="Times New Roman" w:eastAsia="Times New Roman" w:hAnsi="Times New Roman" w:cs="Times New Roman"/>
          <w:sz w:val="24"/>
          <w:szCs w:val="24"/>
          <w:lang w:eastAsia="ru-RU"/>
        </w:rPr>
      </w:pPr>
      <w:r w:rsidRPr="007A073F">
        <w:rPr>
          <w:rFonts w:ascii="Times New Roman" w:hAnsi="Times New Roman" w:cs="Times New Roman"/>
          <w:sz w:val="24"/>
          <w:szCs w:val="24"/>
        </w:rPr>
        <w:t>Общий объём часов, отведённых в учебном плане на изучение специальной учебной дисциплины «Адаптивная физическая культура»</w:t>
      </w:r>
      <w:r w:rsidRPr="007A073F">
        <w:rPr>
          <w:rFonts w:ascii="Times New Roman" w:hAnsi="Times New Roman" w:cs="Times New Roman"/>
          <w:spacing w:val="-1"/>
          <w:sz w:val="24"/>
          <w:szCs w:val="24"/>
        </w:rPr>
        <w:t xml:space="preserve"> </w:t>
      </w:r>
      <w:r w:rsidRPr="007A073F">
        <w:rPr>
          <w:rFonts w:ascii="Times New Roman" w:hAnsi="Times New Roman" w:cs="Times New Roman"/>
          <w:sz w:val="24"/>
          <w:szCs w:val="24"/>
        </w:rPr>
        <w:t>в основной школе составляет 408 часов (два часа в неделю в каждом классе,</w:t>
      </w:r>
      <w:r w:rsidRPr="007A073F">
        <w:rPr>
          <w:rFonts w:ascii="Times New Roman" w:hAnsi="Times New Roman" w:cs="Times New Roman"/>
          <w:spacing w:val="40"/>
          <w:sz w:val="24"/>
          <w:szCs w:val="24"/>
        </w:rPr>
        <w:t xml:space="preserve"> </w:t>
      </w:r>
      <w:r w:rsidRPr="007A073F">
        <w:rPr>
          <w:rFonts w:ascii="Times New Roman" w:hAnsi="Times New Roman" w:cs="Times New Roman"/>
          <w:sz w:val="24"/>
          <w:szCs w:val="24"/>
        </w:rPr>
        <w:t>68 часов в год).</w:t>
      </w:r>
      <w:r w:rsidR="00CE6A39">
        <w:rPr>
          <w:rFonts w:ascii="Times New Roman" w:hAnsi="Times New Roman" w:cs="Times New Roman"/>
          <w:sz w:val="24"/>
          <w:szCs w:val="24"/>
        </w:rPr>
        <w:t xml:space="preserve"> </w:t>
      </w:r>
    </w:p>
    <w:p w:rsidR="00CE6A39" w:rsidRPr="00CE6A39" w:rsidRDefault="00CE6A39" w:rsidP="00CE6A39">
      <w:pPr>
        <w:shd w:val="clear" w:color="auto" w:fill="FFFFFF"/>
        <w:spacing w:after="150"/>
        <w:rPr>
          <w:rFonts w:ascii="Times New Roman" w:eastAsia="Times New Roman" w:hAnsi="Times New Roman" w:cs="Times New Roman"/>
          <w:color w:val="000000"/>
          <w:sz w:val="24"/>
          <w:szCs w:val="24"/>
          <w:lang w:eastAsia="ru-RU"/>
        </w:rPr>
      </w:pPr>
      <w:r w:rsidRPr="00CE6A39">
        <w:rPr>
          <w:rFonts w:ascii="Times New Roman" w:eastAsia="Times New Roman" w:hAnsi="Times New Roman" w:cs="Times New Roman"/>
          <w:color w:val="000000"/>
          <w:sz w:val="24"/>
          <w:szCs w:val="24"/>
          <w:lang w:eastAsia="ru-RU"/>
        </w:rPr>
        <w:t>В соответствии с учебным планом (вариант</w:t>
      </w:r>
      <w:r>
        <w:rPr>
          <w:rFonts w:ascii="Times New Roman" w:eastAsia="Times New Roman" w:hAnsi="Times New Roman" w:cs="Times New Roman"/>
          <w:color w:val="000000"/>
          <w:sz w:val="24"/>
          <w:szCs w:val="24"/>
          <w:lang w:eastAsia="ru-RU"/>
        </w:rPr>
        <w:t xml:space="preserve"> 6.2 АО</w:t>
      </w:r>
      <w:r w:rsidRPr="00CE6A39">
        <w:rPr>
          <w:rFonts w:ascii="Times New Roman" w:eastAsia="Times New Roman" w:hAnsi="Times New Roman" w:cs="Times New Roman"/>
          <w:color w:val="000000"/>
          <w:sz w:val="24"/>
          <w:szCs w:val="24"/>
          <w:lang w:eastAsia="ru-RU"/>
        </w:rPr>
        <w:t xml:space="preserve">П ООО) учебный предмет «Адаптивная физическая культура» изучается с 5 по 10 классы по 2 часа в неделю. </w:t>
      </w:r>
    </w:p>
    <w:p w:rsidR="00CE6A39" w:rsidRPr="00CE6A39" w:rsidRDefault="00CE6A39" w:rsidP="00CE6A39">
      <w:pPr>
        <w:shd w:val="clear" w:color="auto" w:fill="FFFFFF"/>
        <w:spacing w:after="150"/>
        <w:rPr>
          <w:rFonts w:ascii="Times New Roman" w:eastAsia="Times New Roman" w:hAnsi="Times New Roman" w:cs="Times New Roman"/>
          <w:color w:val="000000"/>
          <w:sz w:val="24"/>
          <w:szCs w:val="24"/>
          <w:lang w:eastAsia="ru-RU"/>
        </w:rPr>
      </w:pPr>
      <w:r w:rsidRPr="00CE6A39">
        <w:rPr>
          <w:rFonts w:ascii="Times New Roman" w:eastAsia="Times New Roman" w:hAnsi="Times New Roman" w:cs="Times New Roman"/>
          <w:b/>
          <w:bCs/>
          <w:color w:val="000000"/>
          <w:sz w:val="24"/>
          <w:szCs w:val="24"/>
          <w:lang w:eastAsia="ru-RU"/>
        </w:rPr>
        <w:t>Особенности распределения учебного материала</w:t>
      </w:r>
    </w:p>
    <w:p w:rsidR="00CE6A39" w:rsidRPr="00CE6A39" w:rsidRDefault="00CE6A39" w:rsidP="00CE6A39">
      <w:pPr>
        <w:shd w:val="clear" w:color="auto" w:fill="FFFFFF"/>
        <w:spacing w:after="150"/>
        <w:rPr>
          <w:rFonts w:ascii="Times New Roman" w:eastAsia="Times New Roman" w:hAnsi="Times New Roman" w:cs="Times New Roman"/>
          <w:color w:val="000000"/>
          <w:sz w:val="24"/>
          <w:szCs w:val="24"/>
          <w:lang w:eastAsia="ru-RU"/>
        </w:rPr>
      </w:pPr>
      <w:r w:rsidRPr="00CE6A39">
        <w:rPr>
          <w:rFonts w:ascii="Times New Roman" w:eastAsia="Times New Roman" w:hAnsi="Times New Roman" w:cs="Times New Roman"/>
          <w:color w:val="000000"/>
          <w:sz w:val="24"/>
          <w:szCs w:val="24"/>
          <w:lang w:eastAsia="ru-RU"/>
        </w:rPr>
        <w:lastRenderedPageBreak/>
        <w:t>Программный материал учебного предмета «Адапт</w:t>
      </w:r>
      <w:r>
        <w:rPr>
          <w:rFonts w:ascii="Times New Roman" w:eastAsia="Times New Roman" w:hAnsi="Times New Roman" w:cs="Times New Roman"/>
          <w:color w:val="000000"/>
          <w:sz w:val="24"/>
          <w:szCs w:val="24"/>
          <w:lang w:eastAsia="ru-RU"/>
        </w:rPr>
        <w:t>ивная физическая культура» в АО</w:t>
      </w:r>
      <w:r w:rsidRPr="00CE6A39">
        <w:rPr>
          <w:rFonts w:ascii="Times New Roman" w:eastAsia="Times New Roman" w:hAnsi="Times New Roman" w:cs="Times New Roman"/>
          <w:color w:val="000000"/>
          <w:sz w:val="24"/>
          <w:szCs w:val="24"/>
          <w:lang w:eastAsia="ru-RU"/>
        </w:rPr>
        <w:t xml:space="preserve">П ООО (вариант </w:t>
      </w:r>
      <w:r>
        <w:rPr>
          <w:rFonts w:ascii="Times New Roman" w:eastAsia="Times New Roman" w:hAnsi="Times New Roman" w:cs="Times New Roman"/>
          <w:color w:val="000000"/>
          <w:sz w:val="24"/>
          <w:szCs w:val="24"/>
          <w:lang w:eastAsia="ru-RU"/>
        </w:rPr>
        <w:t>6.</w:t>
      </w:r>
      <w:r w:rsidRPr="00CE6A39">
        <w:rPr>
          <w:rFonts w:ascii="Times New Roman" w:eastAsia="Times New Roman" w:hAnsi="Times New Roman" w:cs="Times New Roman"/>
          <w:color w:val="000000"/>
          <w:sz w:val="24"/>
          <w:szCs w:val="24"/>
          <w:lang w:eastAsia="ru-RU"/>
        </w:rPr>
        <w:t>2) распределяется на шесть лет: 5, 6, 7, 8, 9, 10 классы. Перераспределение содержания учебного курса обусловлено потребностью в дополнительном времени, необходимом для изучения материала, вызывающего у обучающихся с нарушениями зрения особые затруднения, а также для развития у них компенсаторных способов действий и дальнейшего обучения их использованию. В 9, 10 классах учебный материал распределяется следующим образом:</w:t>
      </w:r>
    </w:p>
    <w:p w:rsidR="00CE6A39" w:rsidRPr="00CE6A39" w:rsidRDefault="00CE6A39" w:rsidP="00CE6A39">
      <w:pPr>
        <w:numPr>
          <w:ilvl w:val="0"/>
          <w:numId w:val="45"/>
        </w:numPr>
        <w:shd w:val="clear" w:color="auto" w:fill="FFFFFF"/>
        <w:suppressAutoHyphens w:val="0"/>
        <w:spacing w:after="150"/>
        <w:jc w:val="lef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Программный материал 9 класса  </w:t>
      </w:r>
      <w:r w:rsidRPr="00CE6A39">
        <w:rPr>
          <w:rFonts w:ascii="Times New Roman" w:eastAsia="Times New Roman" w:hAnsi="Times New Roman" w:cs="Times New Roman"/>
          <w:color w:val="000000"/>
          <w:sz w:val="24"/>
          <w:szCs w:val="24"/>
          <w:lang w:eastAsia="ru-RU"/>
        </w:rPr>
        <w:t>ООП ООО делится между 9 и 10 классами.</w:t>
      </w:r>
    </w:p>
    <w:p w:rsidR="00CE6A39" w:rsidRPr="00CE6A39" w:rsidRDefault="00CE6A39" w:rsidP="00CE6A39">
      <w:pPr>
        <w:numPr>
          <w:ilvl w:val="0"/>
          <w:numId w:val="45"/>
        </w:numPr>
        <w:shd w:val="clear" w:color="auto" w:fill="FFFFFF"/>
        <w:suppressAutoHyphens w:val="0"/>
        <w:spacing w:after="150"/>
        <w:jc w:val="left"/>
        <w:rPr>
          <w:rFonts w:ascii="Times New Roman" w:eastAsia="Times New Roman" w:hAnsi="Times New Roman" w:cs="Times New Roman"/>
          <w:color w:val="000000"/>
          <w:sz w:val="24"/>
          <w:szCs w:val="24"/>
          <w:lang w:eastAsia="ru-RU"/>
        </w:rPr>
      </w:pPr>
      <w:r w:rsidRPr="00CE6A39">
        <w:rPr>
          <w:rFonts w:ascii="Times New Roman" w:eastAsia="Times New Roman" w:hAnsi="Times New Roman" w:cs="Times New Roman"/>
          <w:color w:val="000000"/>
          <w:sz w:val="24"/>
          <w:szCs w:val="24"/>
          <w:lang w:eastAsia="ru-RU"/>
        </w:rPr>
        <w:t>В 10 классе в раздел «Спортивно-оздоровительная деятельность», в модуль «Гимнастика», включены наиболее сложные упражнения и комбинации на гимнастических снарядах из материалов 9 класса.</w:t>
      </w:r>
    </w:p>
    <w:p w:rsidR="00CE6A39" w:rsidRPr="00CE6A39" w:rsidRDefault="00CE6A39" w:rsidP="00CE6A39">
      <w:pPr>
        <w:numPr>
          <w:ilvl w:val="0"/>
          <w:numId w:val="45"/>
        </w:numPr>
        <w:shd w:val="clear" w:color="auto" w:fill="FFFFFF"/>
        <w:suppressAutoHyphens w:val="0"/>
        <w:spacing w:after="150"/>
        <w:jc w:val="left"/>
        <w:rPr>
          <w:rFonts w:ascii="Times New Roman" w:eastAsia="Times New Roman" w:hAnsi="Times New Roman" w:cs="Times New Roman"/>
          <w:color w:val="000000"/>
          <w:sz w:val="24"/>
          <w:szCs w:val="24"/>
          <w:lang w:eastAsia="ru-RU"/>
        </w:rPr>
      </w:pPr>
      <w:r w:rsidRPr="00CE6A39">
        <w:rPr>
          <w:rFonts w:ascii="Times New Roman" w:eastAsia="Times New Roman" w:hAnsi="Times New Roman" w:cs="Times New Roman"/>
          <w:color w:val="000000"/>
          <w:sz w:val="24"/>
          <w:szCs w:val="24"/>
          <w:lang w:eastAsia="ru-RU"/>
        </w:rPr>
        <w:t>В 10 классе в раздел «Спортивно-оздоровительная деятельность», в модули «Легкая атлетика» и «Зимние виды спорта» включены наиболее сложные двигательные действия и способы их совершенствования из материалов 9 класса.</w:t>
      </w:r>
    </w:p>
    <w:p w:rsidR="008538C9" w:rsidRPr="00CE6A39" w:rsidRDefault="00CE6A39" w:rsidP="00CE6A39">
      <w:pPr>
        <w:numPr>
          <w:ilvl w:val="0"/>
          <w:numId w:val="45"/>
        </w:numPr>
        <w:shd w:val="clear" w:color="auto" w:fill="FFFFFF"/>
        <w:suppressAutoHyphens w:val="0"/>
        <w:spacing w:after="150"/>
        <w:jc w:val="left"/>
        <w:rPr>
          <w:rFonts w:ascii="Times New Roman" w:eastAsia="Times New Roman" w:hAnsi="Times New Roman" w:cs="Times New Roman"/>
          <w:color w:val="000000"/>
          <w:sz w:val="24"/>
          <w:szCs w:val="24"/>
          <w:lang w:eastAsia="ru-RU"/>
        </w:rPr>
      </w:pPr>
      <w:r w:rsidRPr="00CE6A39">
        <w:rPr>
          <w:rFonts w:ascii="Times New Roman" w:eastAsia="Times New Roman" w:hAnsi="Times New Roman" w:cs="Times New Roman"/>
          <w:color w:val="000000"/>
          <w:sz w:val="24"/>
          <w:szCs w:val="24"/>
          <w:lang w:eastAsia="ru-RU"/>
        </w:rPr>
        <w:t>В 10 классе в раздел «Спортивно-оздоровительная деятельность», в модули «Спортивные игры» и «Спорт» включено совершенствование ранее изученных технических действий спортивных игр.</w:t>
      </w:r>
    </w:p>
    <w:p w:rsidR="008538C9" w:rsidRPr="007A073F" w:rsidRDefault="008538C9" w:rsidP="007A073F">
      <w:pPr>
        <w:pStyle w:val="a1"/>
        <w:spacing w:before="3" w:line="275" w:lineRule="exact"/>
        <w:ind w:firstLine="0"/>
        <w:rPr>
          <w:rFonts w:ascii="Times New Roman" w:hAnsi="Times New Roman" w:cs="Times New Roman"/>
          <w:sz w:val="24"/>
          <w:szCs w:val="24"/>
        </w:rPr>
      </w:pPr>
      <w:r w:rsidRPr="007A073F">
        <w:rPr>
          <w:rFonts w:ascii="Times New Roman" w:hAnsi="Times New Roman" w:cs="Times New Roman"/>
          <w:sz w:val="24"/>
          <w:szCs w:val="24"/>
        </w:rPr>
        <w:t>При</w:t>
      </w:r>
      <w:r w:rsidRPr="007A073F">
        <w:rPr>
          <w:rFonts w:ascii="Times New Roman" w:hAnsi="Times New Roman" w:cs="Times New Roman"/>
          <w:spacing w:val="-7"/>
          <w:sz w:val="24"/>
          <w:szCs w:val="24"/>
        </w:rPr>
        <w:t xml:space="preserve"> </w:t>
      </w:r>
      <w:r w:rsidRPr="007A073F">
        <w:rPr>
          <w:rFonts w:ascii="Times New Roman" w:hAnsi="Times New Roman" w:cs="Times New Roman"/>
          <w:sz w:val="24"/>
          <w:szCs w:val="24"/>
        </w:rPr>
        <w:t>проведении уроков</w:t>
      </w:r>
      <w:r w:rsidRPr="007A073F">
        <w:rPr>
          <w:rFonts w:ascii="Times New Roman" w:hAnsi="Times New Roman" w:cs="Times New Roman"/>
          <w:spacing w:val="-5"/>
          <w:sz w:val="24"/>
          <w:szCs w:val="24"/>
        </w:rPr>
        <w:t xml:space="preserve"> </w:t>
      </w:r>
      <w:r w:rsidRPr="007A073F">
        <w:rPr>
          <w:rFonts w:ascii="Times New Roman" w:hAnsi="Times New Roman" w:cs="Times New Roman"/>
          <w:sz w:val="24"/>
          <w:szCs w:val="24"/>
        </w:rPr>
        <w:t>АФК</w:t>
      </w:r>
      <w:r w:rsidRPr="007A073F">
        <w:rPr>
          <w:rFonts w:ascii="Times New Roman" w:hAnsi="Times New Roman" w:cs="Times New Roman"/>
          <w:spacing w:val="-5"/>
          <w:sz w:val="24"/>
          <w:szCs w:val="24"/>
        </w:rPr>
        <w:t xml:space="preserve"> </w:t>
      </w:r>
      <w:r w:rsidRPr="007A073F">
        <w:rPr>
          <w:rFonts w:ascii="Times New Roman" w:hAnsi="Times New Roman" w:cs="Times New Roman"/>
          <w:sz w:val="24"/>
          <w:szCs w:val="24"/>
        </w:rPr>
        <w:t>рекомендуется</w:t>
      </w:r>
      <w:r w:rsidRPr="007A073F">
        <w:rPr>
          <w:rFonts w:ascii="Times New Roman" w:hAnsi="Times New Roman" w:cs="Times New Roman"/>
          <w:spacing w:val="-2"/>
          <w:sz w:val="24"/>
          <w:szCs w:val="24"/>
        </w:rPr>
        <w:t xml:space="preserve"> </w:t>
      </w:r>
      <w:r w:rsidRPr="007A073F">
        <w:rPr>
          <w:rFonts w:ascii="Times New Roman" w:hAnsi="Times New Roman" w:cs="Times New Roman"/>
          <w:sz w:val="24"/>
          <w:szCs w:val="24"/>
        </w:rPr>
        <w:t>деление</w:t>
      </w:r>
      <w:r w:rsidRPr="007A073F">
        <w:rPr>
          <w:rFonts w:ascii="Times New Roman" w:hAnsi="Times New Roman" w:cs="Times New Roman"/>
          <w:spacing w:val="-8"/>
          <w:sz w:val="24"/>
          <w:szCs w:val="24"/>
        </w:rPr>
        <w:t xml:space="preserve"> </w:t>
      </w:r>
      <w:r w:rsidRPr="007A073F">
        <w:rPr>
          <w:rFonts w:ascii="Times New Roman" w:hAnsi="Times New Roman" w:cs="Times New Roman"/>
          <w:sz w:val="24"/>
          <w:szCs w:val="24"/>
        </w:rPr>
        <w:t>классов</w:t>
      </w:r>
      <w:r w:rsidRPr="007A073F">
        <w:rPr>
          <w:rFonts w:ascii="Times New Roman" w:hAnsi="Times New Roman" w:cs="Times New Roman"/>
          <w:spacing w:val="-4"/>
          <w:sz w:val="24"/>
          <w:szCs w:val="24"/>
        </w:rPr>
        <w:t xml:space="preserve"> </w:t>
      </w:r>
      <w:r w:rsidRPr="007A073F">
        <w:rPr>
          <w:rFonts w:ascii="Times New Roman" w:hAnsi="Times New Roman" w:cs="Times New Roman"/>
          <w:sz w:val="24"/>
          <w:szCs w:val="24"/>
        </w:rPr>
        <w:t>на</w:t>
      </w:r>
      <w:r w:rsidRPr="007A073F">
        <w:rPr>
          <w:rFonts w:ascii="Times New Roman" w:hAnsi="Times New Roman" w:cs="Times New Roman"/>
          <w:spacing w:val="-8"/>
          <w:sz w:val="24"/>
          <w:szCs w:val="24"/>
        </w:rPr>
        <w:t xml:space="preserve"> </w:t>
      </w:r>
      <w:r w:rsidRPr="007A073F">
        <w:rPr>
          <w:rFonts w:ascii="Times New Roman" w:hAnsi="Times New Roman" w:cs="Times New Roman"/>
          <w:sz w:val="24"/>
          <w:szCs w:val="24"/>
        </w:rPr>
        <w:t>подгруппы</w:t>
      </w:r>
      <w:r w:rsidRPr="007A073F">
        <w:rPr>
          <w:rFonts w:ascii="Times New Roman" w:hAnsi="Times New Roman" w:cs="Times New Roman"/>
          <w:spacing w:val="-2"/>
          <w:sz w:val="24"/>
          <w:szCs w:val="24"/>
        </w:rPr>
        <w:t xml:space="preserve"> </w:t>
      </w:r>
      <w:r w:rsidRPr="007A073F">
        <w:rPr>
          <w:rFonts w:ascii="Times New Roman" w:hAnsi="Times New Roman" w:cs="Times New Roman"/>
          <w:sz w:val="24"/>
          <w:szCs w:val="24"/>
        </w:rPr>
        <w:t>с</w:t>
      </w:r>
      <w:r w:rsidRPr="007A073F">
        <w:rPr>
          <w:rFonts w:ascii="Times New Roman" w:hAnsi="Times New Roman" w:cs="Times New Roman"/>
          <w:spacing w:val="-3"/>
          <w:sz w:val="24"/>
          <w:szCs w:val="24"/>
        </w:rPr>
        <w:t xml:space="preserve"> </w:t>
      </w:r>
      <w:r w:rsidRPr="007A073F">
        <w:rPr>
          <w:rFonts w:ascii="Times New Roman" w:hAnsi="Times New Roman" w:cs="Times New Roman"/>
          <w:sz w:val="24"/>
          <w:szCs w:val="24"/>
        </w:rPr>
        <w:t>учетом</w:t>
      </w:r>
      <w:r w:rsidRPr="007A073F">
        <w:rPr>
          <w:rFonts w:ascii="Times New Roman" w:hAnsi="Times New Roman" w:cs="Times New Roman"/>
          <w:spacing w:val="-4"/>
          <w:sz w:val="24"/>
          <w:szCs w:val="24"/>
        </w:rPr>
        <w:t xml:space="preserve"> </w:t>
      </w:r>
      <w:r w:rsidRPr="007A073F">
        <w:rPr>
          <w:rFonts w:ascii="Times New Roman" w:hAnsi="Times New Roman" w:cs="Times New Roman"/>
          <w:sz w:val="24"/>
          <w:szCs w:val="24"/>
        </w:rPr>
        <w:t>двигательных</w:t>
      </w:r>
      <w:r w:rsidRPr="007A073F">
        <w:rPr>
          <w:rFonts w:ascii="Times New Roman" w:hAnsi="Times New Roman" w:cs="Times New Roman"/>
          <w:spacing w:val="-5"/>
          <w:sz w:val="24"/>
          <w:szCs w:val="24"/>
        </w:rPr>
        <w:t xml:space="preserve"> </w:t>
      </w:r>
      <w:r w:rsidRPr="007A073F">
        <w:rPr>
          <w:rFonts w:ascii="Times New Roman" w:hAnsi="Times New Roman" w:cs="Times New Roman"/>
          <w:spacing w:val="-2"/>
          <w:sz w:val="24"/>
          <w:szCs w:val="24"/>
        </w:rPr>
        <w:t>возможностей.</w:t>
      </w:r>
    </w:p>
    <w:p w:rsidR="008538C9" w:rsidRPr="007A073F" w:rsidRDefault="008538C9" w:rsidP="008538C9">
      <w:pPr>
        <w:pStyle w:val="a1"/>
        <w:ind w:firstLine="0"/>
        <w:rPr>
          <w:rFonts w:ascii="Times New Roman" w:hAnsi="Times New Roman" w:cs="Times New Roman"/>
          <w:b/>
          <w:sz w:val="24"/>
          <w:szCs w:val="24"/>
        </w:rPr>
      </w:pPr>
      <w:r w:rsidRPr="007A073F">
        <w:rPr>
          <w:rFonts w:ascii="Times New Roman" w:hAnsi="Times New Roman" w:cs="Times New Roman"/>
          <w:sz w:val="24"/>
          <w:szCs w:val="24"/>
        </w:rPr>
        <w:t>Содержание программного</w:t>
      </w:r>
      <w:r w:rsidRPr="007A073F">
        <w:rPr>
          <w:rFonts w:ascii="Times New Roman" w:hAnsi="Times New Roman" w:cs="Times New Roman"/>
          <w:spacing w:val="-3"/>
          <w:sz w:val="24"/>
          <w:szCs w:val="24"/>
        </w:rPr>
        <w:t xml:space="preserve"> </w:t>
      </w:r>
      <w:r w:rsidRPr="007A073F">
        <w:rPr>
          <w:rFonts w:ascii="Times New Roman" w:hAnsi="Times New Roman" w:cs="Times New Roman"/>
          <w:sz w:val="24"/>
          <w:szCs w:val="24"/>
        </w:rPr>
        <w:t>материала обучающимися с НОДА</w:t>
      </w:r>
      <w:r w:rsidRPr="007A073F">
        <w:rPr>
          <w:rFonts w:ascii="Times New Roman" w:hAnsi="Times New Roman" w:cs="Times New Roman"/>
          <w:spacing w:val="40"/>
          <w:sz w:val="24"/>
          <w:szCs w:val="24"/>
        </w:rPr>
        <w:t xml:space="preserve"> </w:t>
      </w:r>
      <w:r w:rsidRPr="007A073F">
        <w:rPr>
          <w:rFonts w:ascii="Times New Roman" w:hAnsi="Times New Roman" w:cs="Times New Roman"/>
          <w:sz w:val="24"/>
          <w:szCs w:val="24"/>
        </w:rPr>
        <w:t>может быть реализовано</w:t>
      </w:r>
      <w:r w:rsidRPr="007A073F">
        <w:rPr>
          <w:rFonts w:ascii="Times New Roman" w:hAnsi="Times New Roman" w:cs="Times New Roman"/>
          <w:spacing w:val="-3"/>
          <w:sz w:val="24"/>
          <w:szCs w:val="24"/>
        </w:rPr>
        <w:t xml:space="preserve"> </w:t>
      </w:r>
      <w:r w:rsidRPr="007A073F">
        <w:rPr>
          <w:rFonts w:ascii="Times New Roman" w:hAnsi="Times New Roman" w:cs="Times New Roman"/>
          <w:sz w:val="24"/>
          <w:szCs w:val="24"/>
        </w:rPr>
        <w:t>на уроках АФК,</w:t>
      </w:r>
      <w:r w:rsidRPr="007A073F">
        <w:rPr>
          <w:rFonts w:ascii="Times New Roman" w:hAnsi="Times New Roman" w:cs="Times New Roman"/>
          <w:spacing w:val="40"/>
          <w:sz w:val="24"/>
          <w:szCs w:val="24"/>
        </w:rPr>
        <w:t xml:space="preserve"> </w:t>
      </w:r>
      <w:r w:rsidRPr="007A073F">
        <w:rPr>
          <w:rFonts w:ascii="Times New Roman" w:hAnsi="Times New Roman" w:cs="Times New Roman"/>
          <w:sz w:val="24"/>
          <w:szCs w:val="24"/>
        </w:rPr>
        <w:t>через</w:t>
      </w:r>
      <w:r w:rsidRPr="007A073F">
        <w:rPr>
          <w:rFonts w:ascii="Times New Roman" w:hAnsi="Times New Roman" w:cs="Times New Roman"/>
          <w:spacing w:val="40"/>
          <w:sz w:val="24"/>
          <w:szCs w:val="24"/>
        </w:rPr>
        <w:t xml:space="preserve"> </w:t>
      </w:r>
      <w:r w:rsidRPr="007A073F">
        <w:rPr>
          <w:rFonts w:ascii="Times New Roman" w:hAnsi="Times New Roman" w:cs="Times New Roman"/>
          <w:sz w:val="24"/>
          <w:szCs w:val="24"/>
        </w:rPr>
        <w:t>иную спортивную, физкультурно-оздоровительную работу во внеурочной деятельности, в том числе при реализации дополнительных образовательных программ</w:t>
      </w:r>
      <w:r w:rsidRPr="007A073F">
        <w:rPr>
          <w:rFonts w:ascii="Times New Roman" w:hAnsi="Times New Roman" w:cs="Times New Roman"/>
          <w:spacing w:val="40"/>
          <w:sz w:val="24"/>
          <w:szCs w:val="24"/>
        </w:rPr>
        <w:t xml:space="preserve"> </w:t>
      </w:r>
      <w:r w:rsidRPr="007A073F">
        <w:rPr>
          <w:rFonts w:ascii="Times New Roman" w:hAnsi="Times New Roman" w:cs="Times New Roman"/>
          <w:sz w:val="24"/>
          <w:szCs w:val="24"/>
        </w:rPr>
        <w:t>в образовательной организации или в форме сетевого взаимодействия.</w:t>
      </w:r>
    </w:p>
    <w:p w:rsidR="008538C9" w:rsidRDefault="008538C9" w:rsidP="007A073F">
      <w:pPr>
        <w:pStyle w:val="a1"/>
        <w:spacing w:before="71"/>
        <w:ind w:right="18" w:firstLine="684"/>
      </w:pPr>
      <w:r w:rsidRPr="007A073F">
        <w:rPr>
          <w:rFonts w:ascii="Times New Roman" w:hAnsi="Times New Roman" w:cs="Times New Roman"/>
          <w:sz w:val="24"/>
          <w:szCs w:val="24"/>
        </w:rPr>
        <w:t xml:space="preserve">В расписании дополнительно, помимо обязательных уроков АФК, могут быть предусмотрены занятия, обеспечивающие ежедневную организацию динамических и/или релаксационных пауз между уроками. В программе коррекционной работы также могут быть предусмотрены индивидуальные занятия адаптивной физической культурой. Количество часов на каждого обучающегося с НОДА определяется психолого-медико-педагогическим консилиумом образовательной организации в зависимости от тяжести двигательного </w:t>
      </w:r>
      <w:r w:rsidRPr="007A073F">
        <w:rPr>
          <w:rFonts w:ascii="Times New Roman" w:hAnsi="Times New Roman" w:cs="Times New Roman"/>
          <w:spacing w:val="-2"/>
          <w:sz w:val="24"/>
          <w:szCs w:val="24"/>
        </w:rPr>
        <w:t>нарушения</w:t>
      </w:r>
      <w:r>
        <w:rPr>
          <w:spacing w:val="-2"/>
        </w:rPr>
        <w:t>.</w:t>
      </w:r>
    </w:p>
    <w:p w:rsidR="00EF4324" w:rsidRPr="00EF4324" w:rsidRDefault="008538C9" w:rsidP="007A073F">
      <w:pPr>
        <w:pStyle w:val="af5"/>
        <w:jc w:val="both"/>
        <w:rPr>
          <w:b/>
          <w:sz w:val="24"/>
          <w:szCs w:val="24"/>
        </w:rPr>
      </w:pPr>
      <w:r w:rsidRPr="00EF4324">
        <w:rPr>
          <w:b/>
          <w:sz w:val="24"/>
          <w:szCs w:val="24"/>
        </w:rPr>
        <w:t>Содержание</w:t>
      </w:r>
      <w:r w:rsidRPr="00EF4324">
        <w:rPr>
          <w:b/>
          <w:spacing w:val="-11"/>
          <w:sz w:val="24"/>
          <w:szCs w:val="24"/>
        </w:rPr>
        <w:t xml:space="preserve"> </w:t>
      </w:r>
      <w:r w:rsidRPr="00EF4324">
        <w:rPr>
          <w:b/>
          <w:sz w:val="24"/>
          <w:szCs w:val="24"/>
        </w:rPr>
        <w:t>учебного</w:t>
      </w:r>
      <w:r w:rsidRPr="00EF4324">
        <w:rPr>
          <w:b/>
          <w:spacing w:val="-9"/>
          <w:sz w:val="24"/>
          <w:szCs w:val="24"/>
        </w:rPr>
        <w:t xml:space="preserve"> </w:t>
      </w:r>
      <w:r w:rsidRPr="00EF4324">
        <w:rPr>
          <w:b/>
          <w:sz w:val="24"/>
          <w:szCs w:val="24"/>
        </w:rPr>
        <w:t>предмета</w:t>
      </w:r>
      <w:r w:rsidRPr="00EF4324">
        <w:rPr>
          <w:b/>
          <w:spacing w:val="-9"/>
          <w:sz w:val="24"/>
          <w:szCs w:val="24"/>
        </w:rPr>
        <w:t xml:space="preserve"> </w:t>
      </w:r>
      <w:r w:rsidRPr="00EF4324">
        <w:rPr>
          <w:b/>
          <w:sz w:val="24"/>
          <w:szCs w:val="24"/>
        </w:rPr>
        <w:t>«Адаптивная</w:t>
      </w:r>
      <w:r w:rsidRPr="00EF4324">
        <w:rPr>
          <w:b/>
          <w:spacing w:val="-9"/>
          <w:sz w:val="24"/>
          <w:szCs w:val="24"/>
        </w:rPr>
        <w:t xml:space="preserve"> </w:t>
      </w:r>
      <w:r w:rsidRPr="00EF4324">
        <w:rPr>
          <w:b/>
          <w:sz w:val="24"/>
          <w:szCs w:val="24"/>
        </w:rPr>
        <w:t>физическая</w:t>
      </w:r>
      <w:r w:rsidR="007A073F" w:rsidRPr="00EF4324">
        <w:rPr>
          <w:b/>
          <w:spacing w:val="-9"/>
          <w:sz w:val="24"/>
          <w:szCs w:val="24"/>
        </w:rPr>
        <w:t xml:space="preserve"> </w:t>
      </w:r>
      <w:r w:rsidRPr="00EF4324">
        <w:rPr>
          <w:b/>
          <w:sz w:val="24"/>
          <w:szCs w:val="24"/>
        </w:rPr>
        <w:t xml:space="preserve">культура» </w:t>
      </w:r>
    </w:p>
    <w:p w:rsidR="008538C9" w:rsidRPr="007A073F" w:rsidRDefault="008538C9" w:rsidP="007A073F">
      <w:pPr>
        <w:pStyle w:val="af5"/>
        <w:jc w:val="both"/>
        <w:rPr>
          <w:b/>
          <w:sz w:val="28"/>
          <w:szCs w:val="28"/>
        </w:rPr>
      </w:pPr>
      <w:r w:rsidRPr="00EF4324">
        <w:rPr>
          <w:b/>
          <w:sz w:val="24"/>
          <w:szCs w:val="24"/>
        </w:rPr>
        <w:t>Модуль «Знания о физической культуре»</w:t>
      </w:r>
    </w:p>
    <w:p w:rsidR="008538C9" w:rsidRPr="008573B5" w:rsidRDefault="008538C9" w:rsidP="007A073F">
      <w:pPr>
        <w:pStyle w:val="a1"/>
        <w:spacing w:before="4"/>
        <w:ind w:right="18"/>
        <w:rPr>
          <w:rFonts w:ascii="Times New Roman" w:hAnsi="Times New Roman" w:cs="Times New Roman"/>
          <w:sz w:val="24"/>
          <w:szCs w:val="24"/>
        </w:rPr>
      </w:pPr>
      <w:r w:rsidRPr="008573B5">
        <w:rPr>
          <w:rFonts w:ascii="Times New Roman" w:hAnsi="Times New Roman" w:cs="Times New Roman"/>
          <w:sz w:val="24"/>
          <w:szCs w:val="24"/>
        </w:rPr>
        <w:t xml:space="preserve">В данном модуле представлены теоретические знания по истории физической культуры и спорта, их месте и роли в современном обществе; о значении физической культуры для всестороннего развития человека, укрепления здоровья и подготовки к трудовой </w:t>
      </w:r>
      <w:r w:rsidRPr="008573B5">
        <w:rPr>
          <w:rFonts w:ascii="Times New Roman" w:hAnsi="Times New Roman" w:cs="Times New Roman"/>
          <w:spacing w:val="-2"/>
          <w:sz w:val="24"/>
          <w:szCs w:val="24"/>
        </w:rPr>
        <w:t>деятельности.</w:t>
      </w:r>
    </w:p>
    <w:p w:rsidR="008538C9" w:rsidRPr="008573B5" w:rsidRDefault="008538C9" w:rsidP="007A073F">
      <w:pPr>
        <w:pStyle w:val="a1"/>
        <w:ind w:right="18"/>
        <w:rPr>
          <w:rFonts w:ascii="Times New Roman" w:hAnsi="Times New Roman" w:cs="Times New Roman"/>
          <w:sz w:val="24"/>
          <w:szCs w:val="24"/>
        </w:rPr>
      </w:pPr>
      <w:r w:rsidRPr="008573B5">
        <w:rPr>
          <w:rFonts w:ascii="Times New Roman" w:hAnsi="Times New Roman" w:cs="Times New Roman"/>
          <w:sz w:val="24"/>
          <w:szCs w:val="24"/>
        </w:rPr>
        <w:t>Содержание модуля в целом соответствует содержанию аналогичного модуля Примерной основной образовательной программы основного общего образования и отражает знания</w:t>
      </w:r>
      <w:r w:rsidRPr="008573B5">
        <w:rPr>
          <w:rFonts w:ascii="Times New Roman" w:hAnsi="Times New Roman" w:cs="Times New Roman"/>
          <w:spacing w:val="40"/>
          <w:sz w:val="24"/>
          <w:szCs w:val="24"/>
        </w:rPr>
        <w:t xml:space="preserve"> </w:t>
      </w:r>
      <w:r w:rsidRPr="008573B5">
        <w:rPr>
          <w:rFonts w:ascii="Times New Roman" w:hAnsi="Times New Roman" w:cs="Times New Roman"/>
          <w:sz w:val="24"/>
          <w:szCs w:val="24"/>
        </w:rPr>
        <w:t>о</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здоровье и здоровом образе жизни и его</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связи с физической культурой; об истории и современном</w:t>
      </w:r>
      <w:r w:rsidRPr="008573B5">
        <w:rPr>
          <w:rFonts w:ascii="Times New Roman" w:hAnsi="Times New Roman" w:cs="Times New Roman"/>
          <w:spacing w:val="-3"/>
          <w:sz w:val="24"/>
          <w:szCs w:val="24"/>
        </w:rPr>
        <w:t xml:space="preserve"> </w:t>
      </w:r>
      <w:r w:rsidRPr="008573B5">
        <w:rPr>
          <w:rFonts w:ascii="Times New Roman" w:hAnsi="Times New Roman" w:cs="Times New Roman"/>
          <w:sz w:val="24"/>
          <w:szCs w:val="24"/>
        </w:rPr>
        <w:t>этапе</w:t>
      </w:r>
      <w:r w:rsidRPr="008573B5">
        <w:rPr>
          <w:rFonts w:ascii="Times New Roman" w:hAnsi="Times New Roman" w:cs="Times New Roman"/>
          <w:spacing w:val="-3"/>
          <w:sz w:val="24"/>
          <w:szCs w:val="24"/>
        </w:rPr>
        <w:t xml:space="preserve"> </w:t>
      </w:r>
      <w:r w:rsidRPr="008573B5">
        <w:rPr>
          <w:rFonts w:ascii="Times New Roman" w:hAnsi="Times New Roman" w:cs="Times New Roman"/>
          <w:sz w:val="24"/>
          <w:szCs w:val="24"/>
        </w:rPr>
        <w:t>развития</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олимпийского</w:t>
      </w:r>
      <w:r w:rsidRPr="008573B5">
        <w:rPr>
          <w:rFonts w:ascii="Times New Roman" w:hAnsi="Times New Roman" w:cs="Times New Roman"/>
          <w:spacing w:val="-7"/>
          <w:sz w:val="24"/>
          <w:szCs w:val="24"/>
        </w:rPr>
        <w:t xml:space="preserve"> </w:t>
      </w:r>
      <w:r w:rsidRPr="008573B5">
        <w:rPr>
          <w:rFonts w:ascii="Times New Roman" w:hAnsi="Times New Roman" w:cs="Times New Roman"/>
          <w:sz w:val="24"/>
          <w:szCs w:val="24"/>
        </w:rPr>
        <w:t>движения</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в</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мире</w:t>
      </w:r>
      <w:r w:rsidRPr="008573B5">
        <w:rPr>
          <w:rFonts w:ascii="Times New Roman" w:hAnsi="Times New Roman" w:cs="Times New Roman"/>
          <w:spacing w:val="-3"/>
          <w:sz w:val="24"/>
          <w:szCs w:val="24"/>
        </w:rPr>
        <w:t xml:space="preserve"> </w:t>
      </w:r>
      <w:r w:rsidRPr="008573B5">
        <w:rPr>
          <w:rFonts w:ascii="Times New Roman" w:hAnsi="Times New Roman" w:cs="Times New Roman"/>
          <w:sz w:val="24"/>
          <w:szCs w:val="24"/>
        </w:rPr>
        <w:t>и</w:t>
      </w:r>
      <w:r w:rsidRPr="008573B5">
        <w:rPr>
          <w:rFonts w:ascii="Times New Roman" w:hAnsi="Times New Roman" w:cs="Times New Roman"/>
          <w:spacing w:val="-1"/>
          <w:sz w:val="24"/>
          <w:szCs w:val="24"/>
        </w:rPr>
        <w:t xml:space="preserve"> </w:t>
      </w:r>
      <w:r w:rsidRPr="008573B5">
        <w:rPr>
          <w:rFonts w:ascii="Times New Roman" w:hAnsi="Times New Roman" w:cs="Times New Roman"/>
          <w:sz w:val="24"/>
          <w:szCs w:val="24"/>
        </w:rPr>
        <w:t>в</w:t>
      </w:r>
      <w:r w:rsidRPr="008573B5">
        <w:rPr>
          <w:rFonts w:ascii="Times New Roman" w:hAnsi="Times New Roman" w:cs="Times New Roman"/>
          <w:spacing w:val="-1"/>
          <w:sz w:val="24"/>
          <w:szCs w:val="24"/>
        </w:rPr>
        <w:t xml:space="preserve"> </w:t>
      </w:r>
      <w:r w:rsidRPr="008573B5">
        <w:rPr>
          <w:rFonts w:ascii="Times New Roman" w:hAnsi="Times New Roman" w:cs="Times New Roman"/>
          <w:sz w:val="24"/>
          <w:szCs w:val="24"/>
        </w:rPr>
        <w:t>Российской</w:t>
      </w:r>
      <w:r w:rsidRPr="008573B5">
        <w:rPr>
          <w:rFonts w:ascii="Times New Roman" w:hAnsi="Times New Roman" w:cs="Times New Roman"/>
          <w:spacing w:val="-1"/>
          <w:sz w:val="24"/>
          <w:szCs w:val="24"/>
        </w:rPr>
        <w:t xml:space="preserve"> </w:t>
      </w:r>
      <w:r w:rsidRPr="008573B5">
        <w:rPr>
          <w:rFonts w:ascii="Times New Roman" w:hAnsi="Times New Roman" w:cs="Times New Roman"/>
          <w:sz w:val="24"/>
          <w:szCs w:val="24"/>
        </w:rPr>
        <w:t>Федерации;</w:t>
      </w:r>
      <w:r w:rsidRPr="008573B5">
        <w:rPr>
          <w:rFonts w:ascii="Times New Roman" w:hAnsi="Times New Roman" w:cs="Times New Roman"/>
          <w:spacing w:val="-3"/>
          <w:sz w:val="24"/>
          <w:szCs w:val="24"/>
        </w:rPr>
        <w:t xml:space="preserve"> </w:t>
      </w:r>
      <w:r w:rsidRPr="008573B5">
        <w:rPr>
          <w:rFonts w:ascii="Times New Roman" w:hAnsi="Times New Roman" w:cs="Times New Roman"/>
          <w:sz w:val="24"/>
          <w:szCs w:val="24"/>
        </w:rPr>
        <w:t>о</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способах</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самостоятельной</w:t>
      </w:r>
      <w:r w:rsidRPr="008573B5">
        <w:rPr>
          <w:rFonts w:ascii="Times New Roman" w:hAnsi="Times New Roman" w:cs="Times New Roman"/>
          <w:spacing w:val="-1"/>
          <w:sz w:val="24"/>
          <w:szCs w:val="24"/>
        </w:rPr>
        <w:t xml:space="preserve"> </w:t>
      </w:r>
      <w:r w:rsidRPr="008573B5">
        <w:rPr>
          <w:rFonts w:ascii="Times New Roman" w:hAnsi="Times New Roman" w:cs="Times New Roman"/>
          <w:sz w:val="24"/>
          <w:szCs w:val="24"/>
        </w:rPr>
        <w:t>деятельности</w:t>
      </w:r>
      <w:r w:rsidRPr="008573B5">
        <w:rPr>
          <w:rFonts w:ascii="Times New Roman" w:hAnsi="Times New Roman" w:cs="Times New Roman"/>
          <w:spacing w:val="-1"/>
          <w:sz w:val="24"/>
          <w:szCs w:val="24"/>
        </w:rPr>
        <w:t xml:space="preserve"> </w:t>
      </w:r>
      <w:r w:rsidRPr="008573B5">
        <w:rPr>
          <w:rFonts w:ascii="Times New Roman" w:hAnsi="Times New Roman" w:cs="Times New Roman"/>
          <w:sz w:val="24"/>
          <w:szCs w:val="24"/>
        </w:rPr>
        <w:t>и</w:t>
      </w:r>
      <w:r w:rsidRPr="008573B5">
        <w:rPr>
          <w:rFonts w:ascii="Times New Roman" w:hAnsi="Times New Roman" w:cs="Times New Roman"/>
          <w:spacing w:val="-1"/>
          <w:sz w:val="24"/>
          <w:szCs w:val="24"/>
        </w:rPr>
        <w:t xml:space="preserve"> </w:t>
      </w:r>
      <w:r w:rsidRPr="008573B5">
        <w:rPr>
          <w:rFonts w:ascii="Times New Roman" w:hAnsi="Times New Roman" w:cs="Times New Roman"/>
          <w:sz w:val="24"/>
          <w:szCs w:val="24"/>
        </w:rPr>
        <w:t>роли физкультурно-оздоровительной деятельности</w:t>
      </w:r>
      <w:r w:rsidRPr="008573B5">
        <w:rPr>
          <w:rFonts w:ascii="Times New Roman" w:hAnsi="Times New Roman" w:cs="Times New Roman"/>
          <w:spacing w:val="40"/>
          <w:sz w:val="24"/>
          <w:szCs w:val="24"/>
        </w:rPr>
        <w:t xml:space="preserve"> </w:t>
      </w:r>
      <w:r w:rsidRPr="008573B5">
        <w:rPr>
          <w:rFonts w:ascii="Times New Roman" w:hAnsi="Times New Roman" w:cs="Times New Roman"/>
          <w:sz w:val="24"/>
          <w:szCs w:val="24"/>
        </w:rPr>
        <w:t>в жизни человека.</w:t>
      </w:r>
    </w:p>
    <w:p w:rsidR="008538C9" w:rsidRPr="008573B5" w:rsidRDefault="008538C9" w:rsidP="007A073F">
      <w:pPr>
        <w:pStyle w:val="a1"/>
        <w:ind w:right="18"/>
        <w:rPr>
          <w:rFonts w:ascii="Times New Roman" w:hAnsi="Times New Roman" w:cs="Times New Roman"/>
          <w:sz w:val="24"/>
          <w:szCs w:val="24"/>
        </w:rPr>
      </w:pPr>
      <w:r w:rsidRPr="008573B5">
        <w:rPr>
          <w:rFonts w:ascii="Times New Roman" w:hAnsi="Times New Roman" w:cs="Times New Roman"/>
          <w:sz w:val="24"/>
          <w:szCs w:val="24"/>
        </w:rPr>
        <w:lastRenderedPageBreak/>
        <w:t>Специфической особенностью содержания учебного материала для обучающихся с нарушениями опорно-двигательного аппарата является включение тематики, отражающей важность соблюдения ортопедического и двигательного режима, а также тематики, касающейся становления паралимпийского движения в мире и в России, успехов российских спортсменов-паралимпейцев, видов адаптивного спорта для лиц с нарушениями опорно-двигательного аппарата (конный спорт, бочча, настольный теннис, плавание, бадминтон на колясках и др.).</w:t>
      </w:r>
    </w:p>
    <w:p w:rsidR="008538C9" w:rsidRPr="008573B5" w:rsidRDefault="008538C9" w:rsidP="008573B5">
      <w:pPr>
        <w:pStyle w:val="af5"/>
        <w:rPr>
          <w:b/>
          <w:sz w:val="24"/>
          <w:szCs w:val="24"/>
        </w:rPr>
      </w:pPr>
      <w:r w:rsidRPr="008573B5">
        <w:rPr>
          <w:b/>
          <w:sz w:val="24"/>
          <w:szCs w:val="24"/>
        </w:rPr>
        <w:t>Модуль</w:t>
      </w:r>
      <w:r w:rsidRPr="008573B5">
        <w:rPr>
          <w:b/>
          <w:spacing w:val="-6"/>
          <w:sz w:val="24"/>
          <w:szCs w:val="24"/>
        </w:rPr>
        <w:t xml:space="preserve"> </w:t>
      </w:r>
      <w:r w:rsidRPr="008573B5">
        <w:rPr>
          <w:b/>
          <w:sz w:val="24"/>
          <w:szCs w:val="24"/>
        </w:rPr>
        <w:t>«Гимнастика»</w:t>
      </w:r>
    </w:p>
    <w:p w:rsidR="008538C9" w:rsidRPr="008573B5" w:rsidRDefault="008538C9" w:rsidP="008573B5">
      <w:pPr>
        <w:pStyle w:val="af5"/>
        <w:jc w:val="both"/>
        <w:rPr>
          <w:sz w:val="24"/>
          <w:szCs w:val="24"/>
        </w:rPr>
      </w:pPr>
      <w:r w:rsidRPr="008573B5">
        <w:rPr>
          <w:sz w:val="24"/>
          <w:szCs w:val="24"/>
        </w:rPr>
        <w:t>Физические</w:t>
      </w:r>
      <w:r w:rsidRPr="008573B5">
        <w:rPr>
          <w:spacing w:val="-4"/>
          <w:sz w:val="24"/>
          <w:szCs w:val="24"/>
        </w:rPr>
        <w:t xml:space="preserve"> </w:t>
      </w:r>
      <w:r w:rsidRPr="008573B5">
        <w:rPr>
          <w:sz w:val="24"/>
          <w:szCs w:val="24"/>
        </w:rPr>
        <w:t>упражнения,</w:t>
      </w:r>
      <w:r w:rsidRPr="008573B5">
        <w:rPr>
          <w:spacing w:val="-4"/>
          <w:sz w:val="24"/>
          <w:szCs w:val="24"/>
        </w:rPr>
        <w:t xml:space="preserve"> </w:t>
      </w:r>
      <w:r w:rsidRPr="008573B5">
        <w:rPr>
          <w:sz w:val="24"/>
          <w:szCs w:val="24"/>
        </w:rPr>
        <w:t>направленные</w:t>
      </w:r>
      <w:r w:rsidRPr="008573B5">
        <w:rPr>
          <w:spacing w:val="-7"/>
          <w:sz w:val="24"/>
          <w:szCs w:val="24"/>
        </w:rPr>
        <w:t xml:space="preserve"> </w:t>
      </w:r>
      <w:r w:rsidRPr="008573B5">
        <w:rPr>
          <w:sz w:val="24"/>
          <w:szCs w:val="24"/>
        </w:rPr>
        <w:t>на</w:t>
      </w:r>
      <w:r w:rsidRPr="008573B5">
        <w:rPr>
          <w:spacing w:val="-6"/>
          <w:sz w:val="24"/>
          <w:szCs w:val="24"/>
        </w:rPr>
        <w:t xml:space="preserve"> </w:t>
      </w:r>
      <w:r w:rsidRPr="008573B5">
        <w:rPr>
          <w:sz w:val="24"/>
          <w:szCs w:val="24"/>
        </w:rPr>
        <w:t>коррекцию</w:t>
      </w:r>
      <w:r w:rsidRPr="008573B5">
        <w:rPr>
          <w:spacing w:val="-4"/>
          <w:sz w:val="24"/>
          <w:szCs w:val="24"/>
        </w:rPr>
        <w:t xml:space="preserve"> </w:t>
      </w:r>
      <w:r w:rsidRPr="008573B5">
        <w:rPr>
          <w:sz w:val="24"/>
          <w:szCs w:val="24"/>
        </w:rPr>
        <w:t>нарушений</w:t>
      </w:r>
      <w:r w:rsidRPr="008573B5">
        <w:rPr>
          <w:spacing w:val="-4"/>
          <w:sz w:val="24"/>
          <w:szCs w:val="24"/>
        </w:rPr>
        <w:t xml:space="preserve"> </w:t>
      </w:r>
      <w:r w:rsidRPr="008573B5">
        <w:rPr>
          <w:sz w:val="24"/>
          <w:szCs w:val="24"/>
        </w:rPr>
        <w:t>опорно-двигательного</w:t>
      </w:r>
      <w:r w:rsidRPr="008573B5">
        <w:rPr>
          <w:spacing w:val="-9"/>
          <w:sz w:val="24"/>
          <w:szCs w:val="24"/>
        </w:rPr>
        <w:t xml:space="preserve"> </w:t>
      </w:r>
      <w:r w:rsidRPr="008573B5">
        <w:rPr>
          <w:sz w:val="24"/>
          <w:szCs w:val="24"/>
        </w:rPr>
        <w:t>аппарата.</w:t>
      </w:r>
    </w:p>
    <w:p w:rsidR="008538C9" w:rsidRPr="008573B5" w:rsidRDefault="008538C9" w:rsidP="008573B5">
      <w:pPr>
        <w:pStyle w:val="af5"/>
        <w:jc w:val="both"/>
        <w:rPr>
          <w:sz w:val="24"/>
          <w:szCs w:val="24"/>
        </w:rPr>
      </w:pPr>
      <w:r w:rsidRPr="008573B5">
        <w:rPr>
          <w:sz w:val="24"/>
          <w:szCs w:val="24"/>
        </w:rPr>
        <w:t>Построения</w:t>
      </w:r>
      <w:r w:rsidRPr="008573B5">
        <w:rPr>
          <w:spacing w:val="-7"/>
          <w:sz w:val="24"/>
          <w:szCs w:val="24"/>
        </w:rPr>
        <w:t xml:space="preserve"> </w:t>
      </w:r>
      <w:r w:rsidRPr="008573B5">
        <w:rPr>
          <w:sz w:val="24"/>
          <w:szCs w:val="24"/>
        </w:rPr>
        <w:t>и</w:t>
      </w:r>
      <w:r w:rsidRPr="008573B5">
        <w:rPr>
          <w:spacing w:val="-5"/>
          <w:sz w:val="24"/>
          <w:szCs w:val="24"/>
        </w:rPr>
        <w:t xml:space="preserve"> </w:t>
      </w:r>
      <w:r w:rsidRPr="008573B5">
        <w:rPr>
          <w:sz w:val="24"/>
          <w:szCs w:val="24"/>
        </w:rPr>
        <w:t>перестроения,</w:t>
      </w:r>
      <w:r w:rsidRPr="008573B5">
        <w:rPr>
          <w:spacing w:val="-4"/>
          <w:sz w:val="24"/>
          <w:szCs w:val="24"/>
        </w:rPr>
        <w:t xml:space="preserve"> </w:t>
      </w:r>
      <w:r w:rsidRPr="008573B5">
        <w:rPr>
          <w:sz w:val="24"/>
          <w:szCs w:val="24"/>
        </w:rPr>
        <w:t>направленные</w:t>
      </w:r>
      <w:r w:rsidRPr="008573B5">
        <w:rPr>
          <w:spacing w:val="-7"/>
          <w:sz w:val="24"/>
          <w:szCs w:val="24"/>
        </w:rPr>
        <w:t xml:space="preserve"> </w:t>
      </w:r>
      <w:r w:rsidRPr="008573B5">
        <w:rPr>
          <w:sz w:val="24"/>
          <w:szCs w:val="24"/>
        </w:rPr>
        <w:t>на</w:t>
      </w:r>
      <w:r w:rsidRPr="008573B5">
        <w:rPr>
          <w:spacing w:val="-1"/>
          <w:sz w:val="24"/>
          <w:szCs w:val="24"/>
        </w:rPr>
        <w:t xml:space="preserve"> </w:t>
      </w:r>
      <w:r w:rsidRPr="008573B5">
        <w:rPr>
          <w:sz w:val="24"/>
          <w:szCs w:val="24"/>
        </w:rPr>
        <w:t>овладение</w:t>
      </w:r>
      <w:r w:rsidRPr="008573B5">
        <w:rPr>
          <w:spacing w:val="-7"/>
          <w:sz w:val="24"/>
          <w:szCs w:val="24"/>
        </w:rPr>
        <w:t xml:space="preserve"> </w:t>
      </w:r>
      <w:r w:rsidRPr="008573B5">
        <w:rPr>
          <w:sz w:val="24"/>
          <w:szCs w:val="24"/>
        </w:rPr>
        <w:t>доступными</w:t>
      </w:r>
      <w:r w:rsidRPr="008573B5">
        <w:rPr>
          <w:spacing w:val="-4"/>
          <w:sz w:val="24"/>
          <w:szCs w:val="24"/>
        </w:rPr>
        <w:t xml:space="preserve"> </w:t>
      </w:r>
      <w:r w:rsidRPr="008573B5">
        <w:rPr>
          <w:sz w:val="24"/>
          <w:szCs w:val="24"/>
        </w:rPr>
        <w:t>способами</w:t>
      </w:r>
      <w:r w:rsidRPr="008573B5">
        <w:rPr>
          <w:spacing w:val="6"/>
          <w:sz w:val="24"/>
          <w:szCs w:val="24"/>
        </w:rPr>
        <w:t xml:space="preserve"> </w:t>
      </w:r>
      <w:r w:rsidRPr="008573B5">
        <w:rPr>
          <w:sz w:val="24"/>
          <w:szCs w:val="24"/>
        </w:rPr>
        <w:t>перестроения</w:t>
      </w:r>
      <w:r w:rsidRPr="008573B5">
        <w:rPr>
          <w:spacing w:val="-5"/>
          <w:sz w:val="24"/>
          <w:szCs w:val="24"/>
        </w:rPr>
        <w:t xml:space="preserve"> </w:t>
      </w:r>
      <w:r w:rsidRPr="008573B5">
        <w:rPr>
          <w:sz w:val="24"/>
          <w:szCs w:val="24"/>
        </w:rPr>
        <w:t>и</w:t>
      </w:r>
      <w:r w:rsidRPr="008573B5">
        <w:rPr>
          <w:spacing w:val="-4"/>
          <w:sz w:val="24"/>
          <w:szCs w:val="24"/>
        </w:rPr>
        <w:t xml:space="preserve"> </w:t>
      </w:r>
      <w:r w:rsidRPr="008573B5">
        <w:rPr>
          <w:sz w:val="24"/>
          <w:szCs w:val="24"/>
        </w:rPr>
        <w:t>ориентировки</w:t>
      </w:r>
      <w:r w:rsidRPr="008573B5">
        <w:rPr>
          <w:spacing w:val="-4"/>
          <w:sz w:val="24"/>
          <w:szCs w:val="24"/>
        </w:rPr>
        <w:t xml:space="preserve"> </w:t>
      </w:r>
      <w:r w:rsidRPr="008573B5">
        <w:rPr>
          <w:sz w:val="24"/>
          <w:szCs w:val="24"/>
        </w:rPr>
        <w:t>в</w:t>
      </w:r>
      <w:r w:rsidRPr="008573B5">
        <w:rPr>
          <w:spacing w:val="-3"/>
          <w:sz w:val="24"/>
          <w:szCs w:val="24"/>
        </w:rPr>
        <w:t xml:space="preserve"> </w:t>
      </w:r>
      <w:r w:rsidRPr="008573B5">
        <w:rPr>
          <w:sz w:val="24"/>
          <w:szCs w:val="24"/>
        </w:rPr>
        <w:t>пространстве.</w:t>
      </w:r>
    </w:p>
    <w:p w:rsidR="008538C9" w:rsidRPr="008573B5" w:rsidRDefault="008538C9" w:rsidP="008573B5">
      <w:pPr>
        <w:pStyle w:val="af5"/>
        <w:jc w:val="both"/>
        <w:rPr>
          <w:sz w:val="24"/>
          <w:szCs w:val="24"/>
        </w:rPr>
      </w:pPr>
      <w:r w:rsidRPr="008573B5">
        <w:rPr>
          <w:sz w:val="24"/>
          <w:szCs w:val="24"/>
        </w:rPr>
        <w:t>Общеразвивающие и корригирующие упражнения. Бол</w:t>
      </w:r>
      <w:r w:rsidR="00981DE5">
        <w:rPr>
          <w:sz w:val="24"/>
          <w:szCs w:val="24"/>
        </w:rPr>
        <w:t>ьш</w:t>
      </w:r>
      <w:r w:rsidRPr="008573B5">
        <w:rPr>
          <w:sz w:val="24"/>
          <w:szCs w:val="24"/>
        </w:rPr>
        <w:t>ая часть общеразвивающих и корригирующих упражнений проводиться из положения лежа, часть упражнений из положения стоя или сидя.</w:t>
      </w:r>
    </w:p>
    <w:p w:rsidR="008538C9" w:rsidRPr="008573B5" w:rsidRDefault="008538C9" w:rsidP="008573B5">
      <w:pPr>
        <w:pStyle w:val="a1"/>
        <w:ind w:left="142" w:right="18" w:firstLine="0"/>
        <w:rPr>
          <w:rFonts w:ascii="Times New Roman" w:hAnsi="Times New Roman" w:cs="Times New Roman"/>
          <w:sz w:val="24"/>
          <w:szCs w:val="24"/>
        </w:rPr>
      </w:pPr>
      <w:r w:rsidRPr="008573B5">
        <w:rPr>
          <w:rFonts w:ascii="Times New Roman" w:hAnsi="Times New Roman" w:cs="Times New Roman"/>
          <w:sz w:val="24"/>
          <w:szCs w:val="24"/>
        </w:rPr>
        <w:t>Обучение</w:t>
      </w:r>
      <w:r w:rsidRPr="008573B5">
        <w:rPr>
          <w:rFonts w:ascii="Times New Roman" w:hAnsi="Times New Roman" w:cs="Times New Roman"/>
          <w:spacing w:val="-8"/>
          <w:sz w:val="24"/>
          <w:szCs w:val="24"/>
        </w:rPr>
        <w:t xml:space="preserve"> </w:t>
      </w:r>
      <w:r w:rsidRPr="008573B5">
        <w:rPr>
          <w:rFonts w:ascii="Times New Roman" w:hAnsi="Times New Roman" w:cs="Times New Roman"/>
          <w:sz w:val="24"/>
          <w:szCs w:val="24"/>
        </w:rPr>
        <w:t>правильному</w:t>
      </w:r>
      <w:r w:rsidRPr="008573B5">
        <w:rPr>
          <w:rFonts w:ascii="Times New Roman" w:hAnsi="Times New Roman" w:cs="Times New Roman"/>
          <w:spacing w:val="-11"/>
          <w:sz w:val="24"/>
          <w:szCs w:val="24"/>
        </w:rPr>
        <w:t xml:space="preserve"> </w:t>
      </w:r>
      <w:r w:rsidRPr="008573B5">
        <w:rPr>
          <w:rFonts w:ascii="Times New Roman" w:hAnsi="Times New Roman" w:cs="Times New Roman"/>
          <w:sz w:val="24"/>
          <w:szCs w:val="24"/>
        </w:rPr>
        <w:t>дыханию</w:t>
      </w:r>
      <w:r w:rsidRPr="008573B5">
        <w:rPr>
          <w:rFonts w:ascii="Times New Roman" w:hAnsi="Times New Roman" w:cs="Times New Roman"/>
          <w:spacing w:val="-6"/>
          <w:sz w:val="24"/>
          <w:szCs w:val="24"/>
        </w:rPr>
        <w:t xml:space="preserve"> </w:t>
      </w:r>
      <w:r w:rsidRPr="008573B5">
        <w:rPr>
          <w:rFonts w:ascii="Times New Roman" w:hAnsi="Times New Roman" w:cs="Times New Roman"/>
          <w:sz w:val="24"/>
          <w:szCs w:val="24"/>
        </w:rPr>
        <w:t>в</w:t>
      </w:r>
      <w:r w:rsidRPr="008573B5">
        <w:rPr>
          <w:rFonts w:ascii="Times New Roman" w:hAnsi="Times New Roman" w:cs="Times New Roman"/>
          <w:spacing w:val="-1"/>
          <w:sz w:val="24"/>
          <w:szCs w:val="24"/>
        </w:rPr>
        <w:t xml:space="preserve"> </w:t>
      </w:r>
      <w:r w:rsidRPr="008573B5">
        <w:rPr>
          <w:rFonts w:ascii="Times New Roman" w:hAnsi="Times New Roman" w:cs="Times New Roman"/>
          <w:sz w:val="24"/>
          <w:szCs w:val="24"/>
        </w:rPr>
        <w:t>покое</w:t>
      </w:r>
      <w:r w:rsidRPr="008573B5">
        <w:rPr>
          <w:rFonts w:ascii="Times New Roman" w:hAnsi="Times New Roman" w:cs="Times New Roman"/>
          <w:spacing w:val="-8"/>
          <w:sz w:val="24"/>
          <w:szCs w:val="24"/>
        </w:rPr>
        <w:t xml:space="preserve"> </w:t>
      </w:r>
      <w:r w:rsidRPr="008573B5">
        <w:rPr>
          <w:rFonts w:ascii="Times New Roman" w:hAnsi="Times New Roman" w:cs="Times New Roman"/>
          <w:sz w:val="24"/>
          <w:szCs w:val="24"/>
        </w:rPr>
        <w:t>и</w:t>
      </w:r>
      <w:r w:rsidRPr="008573B5">
        <w:rPr>
          <w:rFonts w:ascii="Times New Roman" w:hAnsi="Times New Roman" w:cs="Times New Roman"/>
          <w:spacing w:val="-5"/>
          <w:sz w:val="24"/>
          <w:szCs w:val="24"/>
        </w:rPr>
        <w:t xml:space="preserve"> </w:t>
      </w:r>
      <w:r w:rsidRPr="008573B5">
        <w:rPr>
          <w:rFonts w:ascii="Times New Roman" w:hAnsi="Times New Roman" w:cs="Times New Roman"/>
          <w:sz w:val="24"/>
          <w:szCs w:val="24"/>
        </w:rPr>
        <w:t>при</w:t>
      </w:r>
      <w:r w:rsidRPr="008573B5">
        <w:rPr>
          <w:rFonts w:ascii="Times New Roman" w:hAnsi="Times New Roman" w:cs="Times New Roman"/>
          <w:spacing w:val="-5"/>
          <w:sz w:val="24"/>
          <w:szCs w:val="24"/>
        </w:rPr>
        <w:t xml:space="preserve"> </w:t>
      </w:r>
      <w:r w:rsidRPr="008573B5">
        <w:rPr>
          <w:rFonts w:ascii="Times New Roman" w:hAnsi="Times New Roman" w:cs="Times New Roman"/>
          <w:sz w:val="24"/>
          <w:szCs w:val="24"/>
        </w:rPr>
        <w:t>физической</w:t>
      </w:r>
      <w:r w:rsidRPr="008573B5">
        <w:rPr>
          <w:rFonts w:ascii="Times New Roman" w:hAnsi="Times New Roman" w:cs="Times New Roman"/>
          <w:spacing w:val="-5"/>
          <w:sz w:val="24"/>
          <w:szCs w:val="24"/>
        </w:rPr>
        <w:t xml:space="preserve"> </w:t>
      </w:r>
      <w:r w:rsidRPr="008573B5">
        <w:rPr>
          <w:rFonts w:ascii="Times New Roman" w:hAnsi="Times New Roman" w:cs="Times New Roman"/>
          <w:sz w:val="24"/>
          <w:szCs w:val="24"/>
        </w:rPr>
        <w:t>нагрузке. Акробатические упражнения и комбинации (перекаты, упоры).</w:t>
      </w:r>
    </w:p>
    <w:p w:rsidR="008538C9" w:rsidRPr="008573B5" w:rsidRDefault="008538C9" w:rsidP="008573B5">
      <w:pPr>
        <w:pStyle w:val="a1"/>
        <w:ind w:right="18" w:firstLine="0"/>
        <w:rPr>
          <w:rFonts w:ascii="Times New Roman" w:hAnsi="Times New Roman" w:cs="Times New Roman"/>
          <w:sz w:val="24"/>
          <w:szCs w:val="24"/>
        </w:rPr>
      </w:pPr>
      <w:r w:rsidRPr="008573B5">
        <w:rPr>
          <w:rFonts w:ascii="Times New Roman" w:hAnsi="Times New Roman" w:cs="Times New Roman"/>
          <w:sz w:val="24"/>
          <w:szCs w:val="24"/>
        </w:rPr>
        <w:t>Гимнастические упражнения</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и комбинации на</w:t>
      </w:r>
      <w:r w:rsidRPr="008573B5">
        <w:rPr>
          <w:rFonts w:ascii="Times New Roman" w:hAnsi="Times New Roman" w:cs="Times New Roman"/>
          <w:spacing w:val="-3"/>
          <w:sz w:val="24"/>
          <w:szCs w:val="24"/>
        </w:rPr>
        <w:t xml:space="preserve"> </w:t>
      </w:r>
      <w:r w:rsidRPr="008573B5">
        <w:rPr>
          <w:rFonts w:ascii="Times New Roman" w:hAnsi="Times New Roman" w:cs="Times New Roman"/>
          <w:sz w:val="24"/>
          <w:szCs w:val="24"/>
        </w:rPr>
        <w:t>спортивных</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снарядах</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(перекладине,</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бревне):</w:t>
      </w:r>
      <w:r w:rsidRPr="008573B5">
        <w:rPr>
          <w:rFonts w:ascii="Times New Roman" w:hAnsi="Times New Roman" w:cs="Times New Roman"/>
          <w:spacing w:val="-7"/>
          <w:sz w:val="24"/>
          <w:szCs w:val="24"/>
        </w:rPr>
        <w:t xml:space="preserve"> </w:t>
      </w:r>
      <w:r w:rsidRPr="008573B5">
        <w:rPr>
          <w:rFonts w:ascii="Times New Roman" w:hAnsi="Times New Roman" w:cs="Times New Roman"/>
          <w:sz w:val="24"/>
          <w:szCs w:val="24"/>
        </w:rPr>
        <w:t>висы,</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упоры,</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повороты,</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передвижения, седы, стойки</w:t>
      </w:r>
      <w:r w:rsidR="00981DE5">
        <w:rPr>
          <w:rFonts w:ascii="Times New Roman" w:hAnsi="Times New Roman" w:cs="Times New Roman"/>
          <w:sz w:val="24"/>
          <w:szCs w:val="24"/>
        </w:rPr>
        <w:t xml:space="preserve"> (при  возможности)</w:t>
      </w:r>
      <w:r w:rsidRPr="008573B5">
        <w:rPr>
          <w:rFonts w:ascii="Times New Roman" w:hAnsi="Times New Roman" w:cs="Times New Roman"/>
          <w:sz w:val="24"/>
          <w:szCs w:val="24"/>
        </w:rPr>
        <w:t>. Преодоление гимнастической полосы препятствий.</w:t>
      </w:r>
    </w:p>
    <w:p w:rsidR="008538C9" w:rsidRPr="008573B5" w:rsidRDefault="008538C9" w:rsidP="008573B5">
      <w:pPr>
        <w:pStyle w:val="a1"/>
        <w:spacing w:line="275" w:lineRule="exact"/>
        <w:ind w:firstLine="0"/>
        <w:rPr>
          <w:rFonts w:ascii="Times New Roman" w:hAnsi="Times New Roman" w:cs="Times New Roman"/>
          <w:sz w:val="24"/>
          <w:szCs w:val="24"/>
        </w:rPr>
      </w:pPr>
      <w:r w:rsidRPr="008573B5">
        <w:rPr>
          <w:rFonts w:ascii="Times New Roman" w:hAnsi="Times New Roman" w:cs="Times New Roman"/>
          <w:sz w:val="24"/>
          <w:szCs w:val="24"/>
        </w:rPr>
        <w:t>Комплексы</w:t>
      </w:r>
      <w:r w:rsidRPr="008573B5">
        <w:rPr>
          <w:rFonts w:ascii="Times New Roman" w:hAnsi="Times New Roman" w:cs="Times New Roman"/>
          <w:spacing w:val="-6"/>
          <w:sz w:val="24"/>
          <w:szCs w:val="24"/>
        </w:rPr>
        <w:t xml:space="preserve"> </w:t>
      </w:r>
      <w:r w:rsidRPr="008573B5">
        <w:rPr>
          <w:rFonts w:ascii="Times New Roman" w:hAnsi="Times New Roman" w:cs="Times New Roman"/>
          <w:sz w:val="24"/>
          <w:szCs w:val="24"/>
        </w:rPr>
        <w:t>дыхательной</w:t>
      </w:r>
      <w:r w:rsidRPr="008573B5">
        <w:rPr>
          <w:rFonts w:ascii="Times New Roman" w:hAnsi="Times New Roman" w:cs="Times New Roman"/>
          <w:spacing w:val="-6"/>
          <w:sz w:val="24"/>
          <w:szCs w:val="24"/>
        </w:rPr>
        <w:t xml:space="preserve"> </w:t>
      </w:r>
      <w:r w:rsidRPr="008573B5">
        <w:rPr>
          <w:rFonts w:ascii="Times New Roman" w:hAnsi="Times New Roman" w:cs="Times New Roman"/>
          <w:sz w:val="24"/>
          <w:szCs w:val="24"/>
        </w:rPr>
        <w:t>гимнастики,</w:t>
      </w:r>
      <w:r w:rsidRPr="008573B5">
        <w:rPr>
          <w:rFonts w:ascii="Times New Roman" w:hAnsi="Times New Roman" w:cs="Times New Roman"/>
          <w:spacing w:val="-7"/>
          <w:sz w:val="24"/>
          <w:szCs w:val="24"/>
        </w:rPr>
        <w:t xml:space="preserve"> </w:t>
      </w:r>
      <w:r w:rsidRPr="008573B5">
        <w:rPr>
          <w:rFonts w:ascii="Times New Roman" w:hAnsi="Times New Roman" w:cs="Times New Roman"/>
          <w:sz w:val="24"/>
          <w:szCs w:val="24"/>
        </w:rPr>
        <w:t>зрительная</w:t>
      </w:r>
      <w:r w:rsidRPr="008573B5">
        <w:rPr>
          <w:rFonts w:ascii="Times New Roman" w:hAnsi="Times New Roman" w:cs="Times New Roman"/>
          <w:spacing w:val="-6"/>
          <w:sz w:val="24"/>
          <w:szCs w:val="24"/>
        </w:rPr>
        <w:t xml:space="preserve"> </w:t>
      </w:r>
      <w:r w:rsidRPr="008573B5">
        <w:rPr>
          <w:rFonts w:ascii="Times New Roman" w:hAnsi="Times New Roman" w:cs="Times New Roman"/>
          <w:spacing w:val="-2"/>
          <w:sz w:val="24"/>
          <w:szCs w:val="24"/>
        </w:rPr>
        <w:t>гимнастика</w:t>
      </w:r>
    </w:p>
    <w:p w:rsidR="008538C9" w:rsidRPr="008573B5" w:rsidRDefault="008538C9" w:rsidP="008573B5">
      <w:pPr>
        <w:pStyle w:val="1"/>
        <w:ind w:firstLine="0"/>
        <w:rPr>
          <w:rFonts w:ascii="Times New Roman" w:hAnsi="Times New Roman" w:cs="Times New Roman"/>
          <w:b/>
          <w:color w:val="auto"/>
          <w:sz w:val="24"/>
          <w:szCs w:val="24"/>
        </w:rPr>
      </w:pPr>
      <w:r w:rsidRPr="008573B5">
        <w:rPr>
          <w:rFonts w:ascii="Times New Roman" w:hAnsi="Times New Roman" w:cs="Times New Roman"/>
          <w:b/>
          <w:color w:val="auto"/>
          <w:sz w:val="24"/>
          <w:szCs w:val="24"/>
        </w:rPr>
        <w:t>Модуль</w:t>
      </w:r>
      <w:r w:rsidRPr="008573B5">
        <w:rPr>
          <w:rFonts w:ascii="Times New Roman" w:hAnsi="Times New Roman" w:cs="Times New Roman"/>
          <w:b/>
          <w:color w:val="auto"/>
          <w:spacing w:val="-5"/>
          <w:sz w:val="24"/>
          <w:szCs w:val="24"/>
        </w:rPr>
        <w:t xml:space="preserve"> </w:t>
      </w:r>
      <w:r w:rsidRPr="008573B5">
        <w:rPr>
          <w:rFonts w:ascii="Times New Roman" w:hAnsi="Times New Roman" w:cs="Times New Roman"/>
          <w:b/>
          <w:color w:val="auto"/>
          <w:sz w:val="24"/>
          <w:szCs w:val="24"/>
        </w:rPr>
        <w:t>«Легкая</w:t>
      </w:r>
      <w:r w:rsidRPr="008573B5">
        <w:rPr>
          <w:rFonts w:ascii="Times New Roman" w:hAnsi="Times New Roman" w:cs="Times New Roman"/>
          <w:b/>
          <w:color w:val="auto"/>
          <w:spacing w:val="-3"/>
          <w:sz w:val="24"/>
          <w:szCs w:val="24"/>
        </w:rPr>
        <w:t xml:space="preserve"> </w:t>
      </w:r>
      <w:r w:rsidRPr="008573B5">
        <w:rPr>
          <w:rFonts w:ascii="Times New Roman" w:hAnsi="Times New Roman" w:cs="Times New Roman"/>
          <w:b/>
          <w:color w:val="auto"/>
          <w:spacing w:val="-2"/>
          <w:sz w:val="24"/>
          <w:szCs w:val="24"/>
        </w:rPr>
        <w:t>атлетика»</w:t>
      </w:r>
    </w:p>
    <w:p w:rsidR="008538C9" w:rsidRPr="008573B5" w:rsidRDefault="008538C9" w:rsidP="008573B5">
      <w:pPr>
        <w:pStyle w:val="af5"/>
        <w:jc w:val="both"/>
        <w:rPr>
          <w:sz w:val="24"/>
          <w:szCs w:val="24"/>
        </w:rPr>
      </w:pPr>
      <w:r w:rsidRPr="008573B5">
        <w:rPr>
          <w:sz w:val="24"/>
          <w:szCs w:val="24"/>
        </w:rPr>
        <w:t>Изучение</w:t>
      </w:r>
      <w:r w:rsidRPr="008573B5">
        <w:rPr>
          <w:spacing w:val="40"/>
          <w:sz w:val="24"/>
          <w:szCs w:val="24"/>
        </w:rPr>
        <w:t xml:space="preserve"> </w:t>
      </w:r>
      <w:r w:rsidRPr="008573B5">
        <w:rPr>
          <w:sz w:val="24"/>
          <w:szCs w:val="24"/>
        </w:rPr>
        <w:t>содержания</w:t>
      </w:r>
      <w:r w:rsidRPr="008573B5">
        <w:rPr>
          <w:spacing w:val="40"/>
          <w:sz w:val="24"/>
          <w:szCs w:val="24"/>
        </w:rPr>
        <w:t xml:space="preserve"> </w:t>
      </w:r>
      <w:r w:rsidRPr="008573B5">
        <w:rPr>
          <w:sz w:val="24"/>
          <w:szCs w:val="24"/>
        </w:rPr>
        <w:t>модуля</w:t>
      </w:r>
      <w:r w:rsidRPr="008573B5">
        <w:rPr>
          <w:spacing w:val="40"/>
          <w:sz w:val="24"/>
          <w:szCs w:val="24"/>
        </w:rPr>
        <w:t xml:space="preserve"> </w:t>
      </w:r>
      <w:r w:rsidRPr="008573B5">
        <w:rPr>
          <w:sz w:val="24"/>
          <w:szCs w:val="24"/>
        </w:rPr>
        <w:t>по</w:t>
      </w:r>
      <w:r w:rsidRPr="008573B5">
        <w:rPr>
          <w:spacing w:val="40"/>
          <w:sz w:val="24"/>
          <w:szCs w:val="24"/>
        </w:rPr>
        <w:t xml:space="preserve"> </w:t>
      </w:r>
      <w:r w:rsidRPr="008573B5">
        <w:rPr>
          <w:sz w:val="24"/>
          <w:szCs w:val="24"/>
        </w:rPr>
        <w:t>легкой</w:t>
      </w:r>
      <w:r w:rsidRPr="008573B5">
        <w:rPr>
          <w:spacing w:val="40"/>
          <w:sz w:val="24"/>
          <w:szCs w:val="24"/>
        </w:rPr>
        <w:t xml:space="preserve"> </w:t>
      </w:r>
      <w:r w:rsidRPr="008573B5">
        <w:rPr>
          <w:sz w:val="24"/>
          <w:szCs w:val="24"/>
        </w:rPr>
        <w:t>атлетике</w:t>
      </w:r>
      <w:r w:rsidRPr="008573B5">
        <w:rPr>
          <w:spacing w:val="40"/>
          <w:sz w:val="24"/>
          <w:szCs w:val="24"/>
        </w:rPr>
        <w:t xml:space="preserve"> </w:t>
      </w:r>
      <w:r w:rsidRPr="008573B5">
        <w:rPr>
          <w:sz w:val="24"/>
          <w:szCs w:val="24"/>
        </w:rPr>
        <w:t>способствует</w:t>
      </w:r>
      <w:r w:rsidRPr="008573B5">
        <w:rPr>
          <w:spacing w:val="40"/>
          <w:sz w:val="24"/>
          <w:szCs w:val="24"/>
        </w:rPr>
        <w:t xml:space="preserve"> </w:t>
      </w:r>
      <w:r w:rsidRPr="008573B5">
        <w:rPr>
          <w:sz w:val="24"/>
          <w:szCs w:val="24"/>
        </w:rPr>
        <w:t>формированию</w:t>
      </w:r>
      <w:r w:rsidRPr="008573B5">
        <w:rPr>
          <w:spacing w:val="40"/>
          <w:sz w:val="24"/>
          <w:szCs w:val="24"/>
        </w:rPr>
        <w:t xml:space="preserve"> </w:t>
      </w:r>
      <w:r w:rsidRPr="008573B5">
        <w:rPr>
          <w:sz w:val="24"/>
          <w:szCs w:val="24"/>
        </w:rPr>
        <w:t>двигательных</w:t>
      </w:r>
      <w:r w:rsidRPr="008573B5">
        <w:rPr>
          <w:spacing w:val="40"/>
          <w:sz w:val="24"/>
          <w:szCs w:val="24"/>
        </w:rPr>
        <w:t xml:space="preserve"> </w:t>
      </w:r>
      <w:r w:rsidRPr="008573B5">
        <w:rPr>
          <w:sz w:val="24"/>
          <w:szCs w:val="24"/>
        </w:rPr>
        <w:t>навыков,</w:t>
      </w:r>
      <w:r w:rsidRPr="008573B5">
        <w:rPr>
          <w:spacing w:val="40"/>
          <w:sz w:val="24"/>
          <w:szCs w:val="24"/>
        </w:rPr>
        <w:t xml:space="preserve"> </w:t>
      </w:r>
      <w:r w:rsidRPr="008573B5">
        <w:rPr>
          <w:sz w:val="24"/>
          <w:szCs w:val="24"/>
        </w:rPr>
        <w:t>таких</w:t>
      </w:r>
      <w:r w:rsidRPr="008573B5">
        <w:rPr>
          <w:spacing w:val="40"/>
          <w:sz w:val="24"/>
          <w:szCs w:val="24"/>
        </w:rPr>
        <w:t xml:space="preserve"> </w:t>
      </w:r>
      <w:r w:rsidRPr="008573B5">
        <w:rPr>
          <w:sz w:val="24"/>
          <w:szCs w:val="24"/>
        </w:rPr>
        <w:t>как</w:t>
      </w:r>
      <w:r w:rsidRPr="008573B5">
        <w:rPr>
          <w:spacing w:val="40"/>
          <w:sz w:val="24"/>
          <w:szCs w:val="24"/>
        </w:rPr>
        <w:t xml:space="preserve"> </w:t>
      </w:r>
      <w:r w:rsidRPr="008573B5">
        <w:rPr>
          <w:sz w:val="24"/>
          <w:szCs w:val="24"/>
        </w:rPr>
        <w:t>правильная ходьба,</w:t>
      </w:r>
      <w:r w:rsidRPr="008573B5">
        <w:rPr>
          <w:spacing w:val="5"/>
          <w:sz w:val="24"/>
          <w:szCs w:val="24"/>
        </w:rPr>
        <w:t xml:space="preserve"> </w:t>
      </w:r>
      <w:r w:rsidRPr="008573B5">
        <w:rPr>
          <w:sz w:val="24"/>
          <w:szCs w:val="24"/>
        </w:rPr>
        <w:t>бег,</w:t>
      </w:r>
      <w:r w:rsidRPr="008573B5">
        <w:rPr>
          <w:spacing w:val="3"/>
          <w:sz w:val="24"/>
          <w:szCs w:val="24"/>
        </w:rPr>
        <w:t xml:space="preserve"> </w:t>
      </w:r>
      <w:r w:rsidRPr="008573B5">
        <w:rPr>
          <w:sz w:val="24"/>
          <w:szCs w:val="24"/>
        </w:rPr>
        <w:t>прыжки</w:t>
      </w:r>
      <w:r w:rsidRPr="008573B5">
        <w:rPr>
          <w:spacing w:val="5"/>
          <w:sz w:val="24"/>
          <w:szCs w:val="24"/>
        </w:rPr>
        <w:t xml:space="preserve"> </w:t>
      </w:r>
      <w:r w:rsidRPr="008573B5">
        <w:rPr>
          <w:sz w:val="24"/>
          <w:szCs w:val="24"/>
        </w:rPr>
        <w:t>и</w:t>
      </w:r>
      <w:r w:rsidRPr="008573B5">
        <w:rPr>
          <w:spacing w:val="9"/>
          <w:sz w:val="24"/>
          <w:szCs w:val="24"/>
        </w:rPr>
        <w:t xml:space="preserve"> </w:t>
      </w:r>
      <w:r w:rsidRPr="008573B5">
        <w:rPr>
          <w:sz w:val="24"/>
          <w:szCs w:val="24"/>
        </w:rPr>
        <w:t>метание,</w:t>
      </w:r>
      <w:r w:rsidRPr="008573B5">
        <w:rPr>
          <w:spacing w:val="3"/>
          <w:sz w:val="24"/>
          <w:szCs w:val="24"/>
        </w:rPr>
        <w:t xml:space="preserve"> </w:t>
      </w:r>
      <w:r w:rsidRPr="008573B5">
        <w:rPr>
          <w:sz w:val="24"/>
          <w:szCs w:val="24"/>
        </w:rPr>
        <w:t>гонки</w:t>
      </w:r>
      <w:r w:rsidRPr="008573B5">
        <w:rPr>
          <w:spacing w:val="5"/>
          <w:sz w:val="24"/>
          <w:szCs w:val="24"/>
        </w:rPr>
        <w:t xml:space="preserve"> </w:t>
      </w:r>
      <w:r w:rsidRPr="008573B5">
        <w:rPr>
          <w:sz w:val="24"/>
          <w:szCs w:val="24"/>
        </w:rPr>
        <w:t>на</w:t>
      </w:r>
      <w:r w:rsidRPr="008573B5">
        <w:rPr>
          <w:spacing w:val="5"/>
          <w:sz w:val="24"/>
          <w:szCs w:val="24"/>
        </w:rPr>
        <w:t xml:space="preserve"> </w:t>
      </w:r>
      <w:r w:rsidRPr="008573B5">
        <w:rPr>
          <w:sz w:val="24"/>
          <w:szCs w:val="24"/>
        </w:rPr>
        <w:t>колясках.</w:t>
      </w:r>
      <w:r w:rsidRPr="008573B5">
        <w:rPr>
          <w:spacing w:val="3"/>
          <w:sz w:val="24"/>
          <w:szCs w:val="24"/>
        </w:rPr>
        <w:t xml:space="preserve"> </w:t>
      </w:r>
      <w:r w:rsidRPr="008573B5">
        <w:rPr>
          <w:sz w:val="24"/>
          <w:szCs w:val="24"/>
        </w:rPr>
        <w:t>На</w:t>
      </w:r>
      <w:r w:rsidRPr="008573B5">
        <w:rPr>
          <w:spacing w:val="2"/>
          <w:sz w:val="24"/>
          <w:szCs w:val="24"/>
        </w:rPr>
        <w:t xml:space="preserve"> </w:t>
      </w:r>
      <w:r w:rsidRPr="008573B5">
        <w:rPr>
          <w:sz w:val="24"/>
          <w:szCs w:val="24"/>
        </w:rPr>
        <w:t>ряду</w:t>
      </w:r>
      <w:r w:rsidRPr="008573B5">
        <w:rPr>
          <w:spacing w:val="3"/>
          <w:sz w:val="24"/>
          <w:szCs w:val="24"/>
        </w:rPr>
        <w:t xml:space="preserve"> </w:t>
      </w:r>
      <w:r w:rsidRPr="008573B5">
        <w:rPr>
          <w:sz w:val="24"/>
          <w:szCs w:val="24"/>
        </w:rPr>
        <w:t>с</w:t>
      </w:r>
      <w:r w:rsidRPr="008573B5">
        <w:rPr>
          <w:spacing w:val="5"/>
          <w:sz w:val="24"/>
          <w:szCs w:val="24"/>
        </w:rPr>
        <w:t xml:space="preserve"> </w:t>
      </w:r>
      <w:r w:rsidRPr="008573B5">
        <w:rPr>
          <w:sz w:val="24"/>
          <w:szCs w:val="24"/>
        </w:rPr>
        <w:t>этим</w:t>
      </w:r>
      <w:r w:rsidRPr="008573B5">
        <w:rPr>
          <w:spacing w:val="1"/>
          <w:sz w:val="24"/>
          <w:szCs w:val="24"/>
        </w:rPr>
        <w:t xml:space="preserve"> </w:t>
      </w:r>
      <w:r w:rsidRPr="008573B5">
        <w:rPr>
          <w:sz w:val="24"/>
          <w:szCs w:val="24"/>
        </w:rPr>
        <w:t>важно</w:t>
      </w:r>
      <w:r w:rsidRPr="008573B5">
        <w:rPr>
          <w:spacing w:val="-2"/>
          <w:sz w:val="24"/>
          <w:szCs w:val="24"/>
        </w:rPr>
        <w:t xml:space="preserve"> </w:t>
      </w:r>
      <w:r w:rsidRPr="008573B5">
        <w:rPr>
          <w:sz w:val="24"/>
          <w:szCs w:val="24"/>
        </w:rPr>
        <w:t>развивать</w:t>
      </w:r>
      <w:r w:rsidRPr="008573B5">
        <w:rPr>
          <w:spacing w:val="4"/>
          <w:sz w:val="24"/>
          <w:szCs w:val="24"/>
        </w:rPr>
        <w:t xml:space="preserve"> </w:t>
      </w:r>
      <w:r w:rsidRPr="008573B5">
        <w:rPr>
          <w:sz w:val="24"/>
          <w:szCs w:val="24"/>
        </w:rPr>
        <w:t>и</w:t>
      </w:r>
      <w:r w:rsidRPr="008573B5">
        <w:rPr>
          <w:spacing w:val="9"/>
          <w:sz w:val="24"/>
          <w:szCs w:val="24"/>
        </w:rPr>
        <w:t xml:space="preserve"> </w:t>
      </w:r>
      <w:r w:rsidRPr="008573B5">
        <w:rPr>
          <w:sz w:val="24"/>
          <w:szCs w:val="24"/>
        </w:rPr>
        <w:t>совершенствовать</w:t>
      </w:r>
      <w:r w:rsidRPr="008573B5">
        <w:rPr>
          <w:spacing w:val="4"/>
          <w:sz w:val="24"/>
          <w:szCs w:val="24"/>
        </w:rPr>
        <w:t xml:space="preserve"> </w:t>
      </w:r>
      <w:r w:rsidRPr="008573B5">
        <w:rPr>
          <w:sz w:val="24"/>
          <w:szCs w:val="24"/>
        </w:rPr>
        <w:t>физические</w:t>
      </w:r>
      <w:r w:rsidRPr="008573B5">
        <w:rPr>
          <w:spacing w:val="6"/>
          <w:sz w:val="24"/>
          <w:szCs w:val="24"/>
        </w:rPr>
        <w:t xml:space="preserve"> </w:t>
      </w:r>
      <w:r w:rsidRPr="008573B5">
        <w:rPr>
          <w:sz w:val="24"/>
          <w:szCs w:val="24"/>
        </w:rPr>
        <w:t>качества</w:t>
      </w:r>
      <w:r w:rsidRPr="008573B5">
        <w:rPr>
          <w:spacing w:val="18"/>
          <w:sz w:val="24"/>
          <w:szCs w:val="24"/>
        </w:rPr>
        <w:t xml:space="preserve"> </w:t>
      </w:r>
      <w:r w:rsidRPr="008573B5">
        <w:rPr>
          <w:sz w:val="24"/>
          <w:szCs w:val="24"/>
        </w:rPr>
        <w:t>-</w:t>
      </w:r>
      <w:r w:rsidRPr="008573B5">
        <w:rPr>
          <w:spacing w:val="73"/>
          <w:sz w:val="24"/>
          <w:szCs w:val="24"/>
        </w:rPr>
        <w:t xml:space="preserve"> </w:t>
      </w:r>
      <w:r w:rsidRPr="008573B5">
        <w:rPr>
          <w:spacing w:val="-2"/>
          <w:sz w:val="24"/>
          <w:szCs w:val="24"/>
        </w:rPr>
        <w:t>быстроту,</w:t>
      </w:r>
      <w:r w:rsidR="008573B5" w:rsidRPr="008573B5">
        <w:rPr>
          <w:sz w:val="24"/>
          <w:szCs w:val="24"/>
        </w:rPr>
        <w:t xml:space="preserve"> </w:t>
      </w:r>
      <w:r w:rsidRPr="008573B5">
        <w:rPr>
          <w:sz w:val="24"/>
          <w:szCs w:val="24"/>
        </w:rPr>
        <w:t>ловкость, гибкость, силу, выносливость, скорость реакции. Метание</w:t>
      </w:r>
      <w:r w:rsidRPr="008573B5">
        <w:rPr>
          <w:spacing w:val="-1"/>
          <w:sz w:val="24"/>
          <w:szCs w:val="24"/>
        </w:rPr>
        <w:t xml:space="preserve"> </w:t>
      </w:r>
      <w:r w:rsidRPr="008573B5">
        <w:rPr>
          <w:sz w:val="24"/>
          <w:szCs w:val="24"/>
        </w:rPr>
        <w:t>развивает точность, ловкость</w:t>
      </w:r>
      <w:r w:rsidRPr="008573B5">
        <w:rPr>
          <w:spacing w:val="40"/>
          <w:sz w:val="24"/>
          <w:szCs w:val="24"/>
        </w:rPr>
        <w:t xml:space="preserve"> </w:t>
      </w:r>
      <w:r w:rsidRPr="008573B5">
        <w:rPr>
          <w:sz w:val="24"/>
          <w:szCs w:val="24"/>
        </w:rPr>
        <w:t>при действиях с</w:t>
      </w:r>
      <w:r w:rsidRPr="008573B5">
        <w:rPr>
          <w:spacing w:val="-1"/>
          <w:sz w:val="24"/>
          <w:szCs w:val="24"/>
        </w:rPr>
        <w:t xml:space="preserve"> </w:t>
      </w:r>
      <w:r w:rsidRPr="008573B5">
        <w:rPr>
          <w:sz w:val="24"/>
          <w:szCs w:val="24"/>
        </w:rPr>
        <w:t>предметами, глазомер. Обучение правильному захвату мяча, соизмерение дистанции от точки броска до цели, способствует формированию правильной пространственной ориентировки.</w:t>
      </w:r>
    </w:p>
    <w:p w:rsidR="008538C9" w:rsidRPr="008573B5" w:rsidRDefault="008538C9" w:rsidP="008573B5">
      <w:pPr>
        <w:pStyle w:val="af5"/>
        <w:jc w:val="both"/>
        <w:rPr>
          <w:sz w:val="24"/>
          <w:szCs w:val="24"/>
        </w:rPr>
      </w:pPr>
      <w:r w:rsidRPr="008573B5">
        <w:rPr>
          <w:sz w:val="24"/>
          <w:szCs w:val="24"/>
        </w:rPr>
        <w:t>Легкоатлетические</w:t>
      </w:r>
      <w:r w:rsidRPr="008573B5">
        <w:rPr>
          <w:spacing w:val="-3"/>
          <w:sz w:val="24"/>
          <w:szCs w:val="24"/>
        </w:rPr>
        <w:t xml:space="preserve"> </w:t>
      </w:r>
      <w:r w:rsidRPr="008573B5">
        <w:rPr>
          <w:sz w:val="24"/>
          <w:szCs w:val="24"/>
        </w:rPr>
        <w:t>упражнения:</w:t>
      </w:r>
      <w:r w:rsidRPr="008573B5">
        <w:rPr>
          <w:spacing w:val="-10"/>
          <w:sz w:val="24"/>
          <w:szCs w:val="24"/>
        </w:rPr>
        <w:t xml:space="preserve"> </w:t>
      </w:r>
      <w:r w:rsidRPr="008573B5">
        <w:rPr>
          <w:sz w:val="24"/>
          <w:szCs w:val="24"/>
        </w:rPr>
        <w:t>техника</w:t>
      </w:r>
      <w:r w:rsidRPr="008573B5">
        <w:rPr>
          <w:spacing w:val="-6"/>
          <w:sz w:val="24"/>
          <w:szCs w:val="24"/>
        </w:rPr>
        <w:t xml:space="preserve"> </w:t>
      </w:r>
      <w:r w:rsidRPr="008573B5">
        <w:rPr>
          <w:sz w:val="24"/>
          <w:szCs w:val="24"/>
        </w:rPr>
        <w:t>ходьбы, бега</w:t>
      </w:r>
      <w:r w:rsidRPr="008573B5">
        <w:rPr>
          <w:spacing w:val="-5"/>
          <w:sz w:val="24"/>
          <w:szCs w:val="24"/>
        </w:rPr>
        <w:t xml:space="preserve"> </w:t>
      </w:r>
      <w:r w:rsidRPr="008573B5">
        <w:rPr>
          <w:sz w:val="24"/>
          <w:szCs w:val="24"/>
        </w:rPr>
        <w:t>на</w:t>
      </w:r>
      <w:r w:rsidRPr="008573B5">
        <w:rPr>
          <w:spacing w:val="-6"/>
          <w:sz w:val="24"/>
          <w:szCs w:val="24"/>
        </w:rPr>
        <w:t xml:space="preserve"> </w:t>
      </w:r>
      <w:r w:rsidRPr="008573B5">
        <w:rPr>
          <w:sz w:val="24"/>
          <w:szCs w:val="24"/>
        </w:rPr>
        <w:t>короткие,</w:t>
      </w:r>
      <w:r w:rsidRPr="008573B5">
        <w:rPr>
          <w:spacing w:val="1"/>
          <w:sz w:val="24"/>
          <w:szCs w:val="24"/>
        </w:rPr>
        <w:t xml:space="preserve"> </w:t>
      </w:r>
      <w:r w:rsidRPr="008573B5">
        <w:rPr>
          <w:sz w:val="24"/>
          <w:szCs w:val="24"/>
        </w:rPr>
        <w:t>средние</w:t>
      </w:r>
      <w:r w:rsidRPr="008573B5">
        <w:rPr>
          <w:spacing w:val="-6"/>
          <w:sz w:val="24"/>
          <w:szCs w:val="24"/>
        </w:rPr>
        <w:t xml:space="preserve"> </w:t>
      </w:r>
      <w:r w:rsidRPr="008573B5">
        <w:rPr>
          <w:sz w:val="24"/>
          <w:szCs w:val="24"/>
        </w:rPr>
        <w:t>и</w:t>
      </w:r>
      <w:r w:rsidRPr="008573B5">
        <w:rPr>
          <w:spacing w:val="-3"/>
          <w:sz w:val="24"/>
          <w:szCs w:val="24"/>
        </w:rPr>
        <w:t xml:space="preserve"> </w:t>
      </w:r>
      <w:r w:rsidRPr="008573B5">
        <w:rPr>
          <w:sz w:val="24"/>
          <w:szCs w:val="24"/>
        </w:rPr>
        <w:t>длинные</w:t>
      </w:r>
      <w:r w:rsidRPr="008573B5">
        <w:rPr>
          <w:spacing w:val="-5"/>
          <w:sz w:val="24"/>
          <w:szCs w:val="24"/>
        </w:rPr>
        <w:t xml:space="preserve"> </w:t>
      </w:r>
      <w:r w:rsidRPr="008573B5">
        <w:rPr>
          <w:sz w:val="24"/>
          <w:szCs w:val="24"/>
        </w:rPr>
        <w:t>дистанции,</w:t>
      </w:r>
      <w:r w:rsidRPr="008573B5">
        <w:rPr>
          <w:spacing w:val="-4"/>
          <w:sz w:val="24"/>
          <w:szCs w:val="24"/>
        </w:rPr>
        <w:t xml:space="preserve"> </w:t>
      </w:r>
      <w:r w:rsidRPr="008573B5">
        <w:rPr>
          <w:sz w:val="24"/>
          <w:szCs w:val="24"/>
        </w:rPr>
        <w:t>метания</w:t>
      </w:r>
      <w:r w:rsidRPr="008573B5">
        <w:rPr>
          <w:spacing w:val="-3"/>
          <w:sz w:val="24"/>
          <w:szCs w:val="24"/>
        </w:rPr>
        <w:t xml:space="preserve"> </w:t>
      </w:r>
      <w:r w:rsidRPr="008573B5">
        <w:rPr>
          <w:sz w:val="24"/>
          <w:szCs w:val="24"/>
        </w:rPr>
        <w:t>малого</w:t>
      </w:r>
      <w:r w:rsidRPr="008573B5">
        <w:rPr>
          <w:spacing w:val="-9"/>
          <w:sz w:val="24"/>
          <w:szCs w:val="24"/>
        </w:rPr>
        <w:t xml:space="preserve"> </w:t>
      </w:r>
      <w:r w:rsidRPr="008573B5">
        <w:rPr>
          <w:spacing w:val="-2"/>
          <w:sz w:val="24"/>
          <w:szCs w:val="24"/>
        </w:rPr>
        <w:t>мяча.</w:t>
      </w:r>
      <w:r w:rsidR="00981DE5">
        <w:rPr>
          <w:spacing w:val="-2"/>
          <w:sz w:val="24"/>
          <w:szCs w:val="24"/>
        </w:rPr>
        <w:t xml:space="preserve"> (все упражнения с учетом возможностей обучающегося)</w:t>
      </w:r>
    </w:p>
    <w:p w:rsidR="008538C9" w:rsidRPr="008573B5" w:rsidRDefault="008538C9" w:rsidP="008573B5">
      <w:pPr>
        <w:pStyle w:val="af5"/>
        <w:jc w:val="both"/>
        <w:rPr>
          <w:sz w:val="24"/>
          <w:szCs w:val="24"/>
        </w:rPr>
      </w:pPr>
      <w:r w:rsidRPr="008573B5">
        <w:rPr>
          <w:sz w:val="24"/>
          <w:szCs w:val="24"/>
        </w:rPr>
        <w:t>Для</w:t>
      </w:r>
      <w:r w:rsidRPr="008573B5">
        <w:rPr>
          <w:spacing w:val="40"/>
          <w:sz w:val="24"/>
          <w:szCs w:val="24"/>
        </w:rPr>
        <w:t xml:space="preserve"> </w:t>
      </w:r>
      <w:r w:rsidRPr="008573B5">
        <w:rPr>
          <w:sz w:val="24"/>
          <w:szCs w:val="24"/>
        </w:rPr>
        <w:t>обучающихся</w:t>
      </w:r>
      <w:r w:rsidRPr="008573B5">
        <w:rPr>
          <w:spacing w:val="40"/>
          <w:sz w:val="24"/>
          <w:szCs w:val="24"/>
        </w:rPr>
        <w:t xml:space="preserve"> </w:t>
      </w:r>
      <w:r w:rsidRPr="008573B5">
        <w:rPr>
          <w:sz w:val="24"/>
          <w:szCs w:val="24"/>
        </w:rPr>
        <w:t>с</w:t>
      </w:r>
      <w:r w:rsidRPr="008573B5">
        <w:rPr>
          <w:spacing w:val="40"/>
          <w:sz w:val="24"/>
          <w:szCs w:val="24"/>
        </w:rPr>
        <w:t xml:space="preserve"> </w:t>
      </w:r>
      <w:r w:rsidRPr="008573B5">
        <w:rPr>
          <w:sz w:val="24"/>
          <w:szCs w:val="24"/>
        </w:rPr>
        <w:t>выраженными</w:t>
      </w:r>
      <w:r w:rsidRPr="008573B5">
        <w:rPr>
          <w:spacing w:val="40"/>
          <w:sz w:val="24"/>
          <w:szCs w:val="24"/>
        </w:rPr>
        <w:t xml:space="preserve"> </w:t>
      </w:r>
      <w:r w:rsidRPr="008573B5">
        <w:rPr>
          <w:sz w:val="24"/>
          <w:szCs w:val="24"/>
        </w:rPr>
        <w:t>двигательными</w:t>
      </w:r>
      <w:r w:rsidRPr="008573B5">
        <w:rPr>
          <w:spacing w:val="40"/>
          <w:sz w:val="24"/>
          <w:szCs w:val="24"/>
        </w:rPr>
        <w:t xml:space="preserve"> </w:t>
      </w:r>
      <w:r w:rsidRPr="008573B5">
        <w:rPr>
          <w:sz w:val="24"/>
          <w:szCs w:val="24"/>
        </w:rPr>
        <w:t>нарушениями</w:t>
      </w:r>
      <w:r w:rsidRPr="008573B5">
        <w:rPr>
          <w:spacing w:val="40"/>
          <w:sz w:val="24"/>
          <w:szCs w:val="24"/>
        </w:rPr>
        <w:t xml:space="preserve"> </w:t>
      </w:r>
      <w:r w:rsidRPr="008573B5">
        <w:rPr>
          <w:sz w:val="24"/>
          <w:szCs w:val="24"/>
        </w:rPr>
        <w:t>необходимо</w:t>
      </w:r>
      <w:r w:rsidRPr="008573B5">
        <w:rPr>
          <w:spacing w:val="40"/>
          <w:sz w:val="24"/>
          <w:szCs w:val="24"/>
        </w:rPr>
        <w:t xml:space="preserve"> </w:t>
      </w:r>
      <w:r w:rsidRPr="008573B5">
        <w:rPr>
          <w:sz w:val="24"/>
          <w:szCs w:val="24"/>
        </w:rPr>
        <w:t>использовать</w:t>
      </w:r>
      <w:r w:rsidRPr="008573B5">
        <w:rPr>
          <w:spacing w:val="40"/>
          <w:sz w:val="24"/>
          <w:szCs w:val="24"/>
        </w:rPr>
        <w:t xml:space="preserve"> </w:t>
      </w:r>
      <w:r w:rsidRPr="008573B5">
        <w:rPr>
          <w:sz w:val="24"/>
          <w:szCs w:val="24"/>
        </w:rPr>
        <w:t>различные</w:t>
      </w:r>
      <w:r w:rsidRPr="008573B5">
        <w:rPr>
          <w:spacing w:val="40"/>
          <w:sz w:val="24"/>
          <w:szCs w:val="24"/>
        </w:rPr>
        <w:t xml:space="preserve"> </w:t>
      </w:r>
      <w:r w:rsidRPr="008573B5">
        <w:rPr>
          <w:sz w:val="24"/>
          <w:szCs w:val="24"/>
        </w:rPr>
        <w:t>специальные</w:t>
      </w:r>
      <w:r w:rsidRPr="008573B5">
        <w:rPr>
          <w:spacing w:val="40"/>
          <w:sz w:val="24"/>
          <w:szCs w:val="24"/>
        </w:rPr>
        <w:t xml:space="preserve"> </w:t>
      </w:r>
      <w:r w:rsidRPr="008573B5">
        <w:rPr>
          <w:sz w:val="24"/>
          <w:szCs w:val="24"/>
        </w:rPr>
        <w:t>беговые</w:t>
      </w:r>
      <w:r w:rsidRPr="008573B5">
        <w:rPr>
          <w:spacing w:val="80"/>
          <w:sz w:val="24"/>
          <w:szCs w:val="24"/>
        </w:rPr>
        <w:t xml:space="preserve"> </w:t>
      </w:r>
      <w:r w:rsidRPr="008573B5">
        <w:rPr>
          <w:sz w:val="24"/>
          <w:szCs w:val="24"/>
        </w:rPr>
        <w:t>упражнения; гонки на колясках, ходьбу при помощи технических средств реабилитации.</w:t>
      </w:r>
    </w:p>
    <w:p w:rsidR="008538C9" w:rsidRPr="008573B5" w:rsidRDefault="008538C9" w:rsidP="008573B5">
      <w:pPr>
        <w:pStyle w:val="af5"/>
        <w:jc w:val="both"/>
        <w:rPr>
          <w:sz w:val="24"/>
          <w:szCs w:val="24"/>
        </w:rPr>
      </w:pPr>
      <w:r w:rsidRPr="008573B5">
        <w:rPr>
          <w:sz w:val="24"/>
          <w:szCs w:val="24"/>
        </w:rPr>
        <w:t>Для</w:t>
      </w:r>
      <w:r w:rsidRPr="008573B5">
        <w:rPr>
          <w:spacing w:val="80"/>
          <w:sz w:val="24"/>
          <w:szCs w:val="24"/>
        </w:rPr>
        <w:t xml:space="preserve"> </w:t>
      </w:r>
      <w:r w:rsidRPr="008573B5">
        <w:rPr>
          <w:sz w:val="24"/>
          <w:szCs w:val="24"/>
        </w:rPr>
        <w:t>обучающихся,</w:t>
      </w:r>
      <w:r w:rsidRPr="008573B5">
        <w:rPr>
          <w:spacing w:val="80"/>
          <w:sz w:val="24"/>
          <w:szCs w:val="24"/>
        </w:rPr>
        <w:t xml:space="preserve"> </w:t>
      </w:r>
      <w:r w:rsidRPr="008573B5">
        <w:rPr>
          <w:sz w:val="24"/>
          <w:szCs w:val="24"/>
        </w:rPr>
        <w:t>которые</w:t>
      </w:r>
      <w:r w:rsidRPr="008573B5">
        <w:rPr>
          <w:spacing w:val="80"/>
          <w:sz w:val="24"/>
          <w:szCs w:val="24"/>
        </w:rPr>
        <w:t xml:space="preserve"> </w:t>
      </w:r>
      <w:r w:rsidRPr="008573B5">
        <w:rPr>
          <w:sz w:val="24"/>
          <w:szCs w:val="24"/>
        </w:rPr>
        <w:t>не</w:t>
      </w:r>
      <w:r w:rsidRPr="008573B5">
        <w:rPr>
          <w:spacing w:val="80"/>
          <w:sz w:val="24"/>
          <w:szCs w:val="24"/>
        </w:rPr>
        <w:t xml:space="preserve"> </w:t>
      </w:r>
      <w:r w:rsidRPr="008573B5">
        <w:rPr>
          <w:sz w:val="24"/>
          <w:szCs w:val="24"/>
        </w:rPr>
        <w:t>могут</w:t>
      </w:r>
      <w:r w:rsidRPr="008573B5">
        <w:rPr>
          <w:spacing w:val="80"/>
          <w:sz w:val="24"/>
          <w:szCs w:val="24"/>
        </w:rPr>
        <w:t xml:space="preserve"> </w:t>
      </w:r>
      <w:r w:rsidRPr="008573B5">
        <w:rPr>
          <w:sz w:val="24"/>
          <w:szCs w:val="24"/>
        </w:rPr>
        <w:t>заниматься</w:t>
      </w:r>
      <w:r w:rsidRPr="008573B5">
        <w:rPr>
          <w:spacing w:val="80"/>
          <w:sz w:val="24"/>
          <w:szCs w:val="24"/>
        </w:rPr>
        <w:t xml:space="preserve"> </w:t>
      </w:r>
      <w:r w:rsidRPr="008573B5">
        <w:rPr>
          <w:sz w:val="24"/>
          <w:szCs w:val="24"/>
        </w:rPr>
        <w:t>бегом</w:t>
      </w:r>
      <w:r w:rsidRPr="008573B5">
        <w:rPr>
          <w:spacing w:val="80"/>
          <w:sz w:val="24"/>
          <w:szCs w:val="24"/>
        </w:rPr>
        <w:t xml:space="preserve"> </w:t>
      </w:r>
      <w:r w:rsidRPr="008573B5">
        <w:rPr>
          <w:sz w:val="24"/>
          <w:szCs w:val="24"/>
        </w:rPr>
        <w:t>/</w:t>
      </w:r>
      <w:r w:rsidRPr="008573B5">
        <w:rPr>
          <w:spacing w:val="80"/>
          <w:sz w:val="24"/>
          <w:szCs w:val="24"/>
        </w:rPr>
        <w:t xml:space="preserve"> </w:t>
      </w:r>
      <w:r w:rsidRPr="008573B5">
        <w:rPr>
          <w:sz w:val="24"/>
          <w:szCs w:val="24"/>
        </w:rPr>
        <w:t>осваивать</w:t>
      </w:r>
      <w:r w:rsidRPr="008573B5">
        <w:rPr>
          <w:spacing w:val="76"/>
          <w:w w:val="150"/>
          <w:sz w:val="24"/>
          <w:szCs w:val="24"/>
        </w:rPr>
        <w:t xml:space="preserve"> </w:t>
      </w:r>
      <w:r w:rsidRPr="008573B5">
        <w:rPr>
          <w:sz w:val="24"/>
          <w:szCs w:val="24"/>
        </w:rPr>
        <w:t>технику</w:t>
      </w:r>
      <w:r w:rsidRPr="008573B5">
        <w:rPr>
          <w:spacing w:val="80"/>
          <w:sz w:val="24"/>
          <w:szCs w:val="24"/>
        </w:rPr>
        <w:t xml:space="preserve"> </w:t>
      </w:r>
      <w:r w:rsidRPr="008573B5">
        <w:rPr>
          <w:sz w:val="24"/>
          <w:szCs w:val="24"/>
        </w:rPr>
        <w:t>бега,</w:t>
      </w:r>
      <w:r w:rsidRPr="008573B5">
        <w:rPr>
          <w:spacing w:val="80"/>
          <w:sz w:val="24"/>
          <w:szCs w:val="24"/>
        </w:rPr>
        <w:t xml:space="preserve"> </w:t>
      </w:r>
      <w:r w:rsidRPr="008573B5">
        <w:rPr>
          <w:sz w:val="24"/>
          <w:szCs w:val="24"/>
        </w:rPr>
        <w:t>вводятся</w:t>
      </w:r>
      <w:r w:rsidRPr="008573B5">
        <w:rPr>
          <w:spacing w:val="80"/>
          <w:sz w:val="24"/>
          <w:szCs w:val="24"/>
        </w:rPr>
        <w:t xml:space="preserve"> </w:t>
      </w:r>
      <w:r w:rsidRPr="008573B5">
        <w:rPr>
          <w:sz w:val="24"/>
          <w:szCs w:val="24"/>
        </w:rPr>
        <w:t>упражнения</w:t>
      </w:r>
      <w:r w:rsidRPr="008573B5">
        <w:rPr>
          <w:spacing w:val="80"/>
          <w:sz w:val="24"/>
          <w:szCs w:val="24"/>
        </w:rPr>
        <w:t xml:space="preserve"> </w:t>
      </w:r>
      <w:r w:rsidRPr="008573B5">
        <w:rPr>
          <w:sz w:val="24"/>
          <w:szCs w:val="24"/>
        </w:rPr>
        <w:t>для</w:t>
      </w:r>
      <w:r w:rsidRPr="008573B5">
        <w:rPr>
          <w:spacing w:val="80"/>
          <w:sz w:val="24"/>
          <w:szCs w:val="24"/>
        </w:rPr>
        <w:t xml:space="preserve"> </w:t>
      </w:r>
      <w:r w:rsidRPr="008573B5">
        <w:rPr>
          <w:sz w:val="24"/>
          <w:szCs w:val="24"/>
        </w:rPr>
        <w:t>улучшения постурального контроля (статичные положения с постепенным увеличением времени нахождения выполнения упражнений).</w:t>
      </w:r>
    </w:p>
    <w:p w:rsidR="008538C9" w:rsidRPr="008573B5" w:rsidRDefault="008538C9" w:rsidP="008573B5">
      <w:pPr>
        <w:pStyle w:val="af5"/>
        <w:jc w:val="both"/>
        <w:rPr>
          <w:sz w:val="24"/>
          <w:szCs w:val="24"/>
        </w:rPr>
      </w:pPr>
      <w:r w:rsidRPr="008573B5">
        <w:rPr>
          <w:sz w:val="24"/>
          <w:szCs w:val="24"/>
        </w:rPr>
        <w:t>При занятиях с обучающимися с двигательными нарушениями, сопровождающими спастичностью мышц, следует учитывать, что при выполнении упражнений с ускорением и резкими или рывковыми движениями возможно усиление спастики в мышцах рук и ног.</w:t>
      </w:r>
    </w:p>
    <w:p w:rsidR="008573B5" w:rsidRDefault="008573B5" w:rsidP="008573B5">
      <w:pPr>
        <w:pStyle w:val="af5"/>
        <w:rPr>
          <w:sz w:val="24"/>
          <w:szCs w:val="24"/>
        </w:rPr>
      </w:pPr>
    </w:p>
    <w:p w:rsidR="008538C9" w:rsidRPr="008573B5" w:rsidRDefault="008538C9" w:rsidP="008573B5">
      <w:pPr>
        <w:pStyle w:val="af5"/>
        <w:rPr>
          <w:b/>
          <w:sz w:val="24"/>
          <w:szCs w:val="24"/>
        </w:rPr>
      </w:pPr>
      <w:r w:rsidRPr="008573B5">
        <w:rPr>
          <w:b/>
          <w:sz w:val="24"/>
          <w:szCs w:val="24"/>
        </w:rPr>
        <w:t>Модуль</w:t>
      </w:r>
      <w:r w:rsidRPr="008573B5">
        <w:rPr>
          <w:b/>
          <w:spacing w:val="-6"/>
          <w:sz w:val="24"/>
          <w:szCs w:val="24"/>
        </w:rPr>
        <w:t xml:space="preserve"> </w:t>
      </w:r>
      <w:r w:rsidRPr="008573B5">
        <w:rPr>
          <w:b/>
          <w:sz w:val="24"/>
          <w:szCs w:val="24"/>
        </w:rPr>
        <w:t>«Спортивные</w:t>
      </w:r>
      <w:r w:rsidRPr="008573B5">
        <w:rPr>
          <w:b/>
          <w:spacing w:val="-6"/>
          <w:sz w:val="24"/>
          <w:szCs w:val="24"/>
        </w:rPr>
        <w:t xml:space="preserve"> </w:t>
      </w:r>
      <w:r w:rsidRPr="008573B5">
        <w:rPr>
          <w:b/>
          <w:spacing w:val="-4"/>
          <w:sz w:val="24"/>
          <w:szCs w:val="24"/>
        </w:rPr>
        <w:t>игры»</w:t>
      </w:r>
    </w:p>
    <w:p w:rsidR="008538C9" w:rsidRPr="008573B5" w:rsidRDefault="008538C9" w:rsidP="008573B5">
      <w:pPr>
        <w:pStyle w:val="af5"/>
        <w:jc w:val="both"/>
        <w:rPr>
          <w:sz w:val="24"/>
          <w:szCs w:val="24"/>
        </w:rPr>
      </w:pPr>
      <w:r w:rsidRPr="008573B5">
        <w:rPr>
          <w:sz w:val="24"/>
          <w:szCs w:val="24"/>
        </w:rPr>
        <w:t>Спортивные</w:t>
      </w:r>
      <w:r w:rsidRPr="008573B5">
        <w:rPr>
          <w:spacing w:val="-8"/>
          <w:sz w:val="24"/>
          <w:szCs w:val="24"/>
        </w:rPr>
        <w:t xml:space="preserve"> </w:t>
      </w:r>
      <w:r w:rsidRPr="008573B5">
        <w:rPr>
          <w:sz w:val="24"/>
          <w:szCs w:val="24"/>
        </w:rPr>
        <w:t>игры</w:t>
      </w:r>
      <w:r w:rsidRPr="008573B5">
        <w:rPr>
          <w:spacing w:val="-5"/>
          <w:sz w:val="24"/>
          <w:szCs w:val="24"/>
        </w:rPr>
        <w:t xml:space="preserve"> </w:t>
      </w:r>
      <w:r w:rsidRPr="008573B5">
        <w:rPr>
          <w:sz w:val="24"/>
          <w:szCs w:val="24"/>
        </w:rPr>
        <w:t>для</w:t>
      </w:r>
      <w:r w:rsidRPr="008573B5">
        <w:rPr>
          <w:spacing w:val="-3"/>
          <w:sz w:val="24"/>
          <w:szCs w:val="24"/>
        </w:rPr>
        <w:t xml:space="preserve"> </w:t>
      </w:r>
      <w:r w:rsidRPr="008573B5">
        <w:rPr>
          <w:sz w:val="24"/>
          <w:szCs w:val="24"/>
        </w:rPr>
        <w:t>обучающихся</w:t>
      </w:r>
      <w:r w:rsidRPr="008573B5">
        <w:rPr>
          <w:spacing w:val="-3"/>
          <w:sz w:val="24"/>
          <w:szCs w:val="24"/>
        </w:rPr>
        <w:t xml:space="preserve"> </w:t>
      </w:r>
      <w:r w:rsidRPr="008573B5">
        <w:rPr>
          <w:sz w:val="24"/>
          <w:szCs w:val="24"/>
        </w:rPr>
        <w:t>с</w:t>
      </w:r>
      <w:r w:rsidRPr="008573B5">
        <w:rPr>
          <w:spacing w:val="-5"/>
          <w:sz w:val="24"/>
          <w:szCs w:val="24"/>
        </w:rPr>
        <w:t xml:space="preserve"> </w:t>
      </w:r>
      <w:r w:rsidRPr="008573B5">
        <w:rPr>
          <w:sz w:val="24"/>
          <w:szCs w:val="24"/>
        </w:rPr>
        <w:t>нарушениями</w:t>
      </w:r>
      <w:r w:rsidRPr="008573B5">
        <w:rPr>
          <w:spacing w:val="-3"/>
          <w:sz w:val="24"/>
          <w:szCs w:val="24"/>
        </w:rPr>
        <w:t xml:space="preserve"> </w:t>
      </w:r>
      <w:r w:rsidRPr="008573B5">
        <w:rPr>
          <w:sz w:val="24"/>
          <w:szCs w:val="24"/>
        </w:rPr>
        <w:t>опорно-двигательного</w:t>
      </w:r>
      <w:r w:rsidRPr="008573B5">
        <w:rPr>
          <w:spacing w:val="-8"/>
          <w:sz w:val="24"/>
          <w:szCs w:val="24"/>
        </w:rPr>
        <w:t xml:space="preserve"> </w:t>
      </w:r>
      <w:r w:rsidRPr="008573B5">
        <w:rPr>
          <w:spacing w:val="-2"/>
          <w:sz w:val="24"/>
          <w:szCs w:val="24"/>
        </w:rPr>
        <w:t>аппарата:</w:t>
      </w:r>
    </w:p>
    <w:p w:rsidR="008538C9" w:rsidRPr="008573B5" w:rsidRDefault="008538C9" w:rsidP="008573B5">
      <w:pPr>
        <w:pStyle w:val="af5"/>
        <w:jc w:val="both"/>
        <w:rPr>
          <w:sz w:val="24"/>
          <w:szCs w:val="24"/>
        </w:rPr>
      </w:pPr>
      <w:r w:rsidRPr="008573B5">
        <w:rPr>
          <w:sz w:val="24"/>
          <w:szCs w:val="24"/>
        </w:rPr>
        <w:t>Игры</w:t>
      </w:r>
      <w:r w:rsidRPr="008573B5">
        <w:rPr>
          <w:spacing w:val="-7"/>
          <w:sz w:val="24"/>
          <w:szCs w:val="24"/>
        </w:rPr>
        <w:t xml:space="preserve"> </w:t>
      </w:r>
      <w:r w:rsidRPr="008573B5">
        <w:rPr>
          <w:sz w:val="24"/>
          <w:szCs w:val="24"/>
        </w:rPr>
        <w:t>с</w:t>
      </w:r>
      <w:r w:rsidRPr="008573B5">
        <w:rPr>
          <w:spacing w:val="-5"/>
          <w:sz w:val="24"/>
          <w:szCs w:val="24"/>
        </w:rPr>
        <w:t xml:space="preserve"> </w:t>
      </w:r>
      <w:r w:rsidRPr="008573B5">
        <w:rPr>
          <w:sz w:val="24"/>
          <w:szCs w:val="24"/>
        </w:rPr>
        <w:t>различными</w:t>
      </w:r>
      <w:r w:rsidRPr="008573B5">
        <w:rPr>
          <w:spacing w:val="-1"/>
          <w:sz w:val="24"/>
          <w:szCs w:val="24"/>
        </w:rPr>
        <w:t xml:space="preserve"> </w:t>
      </w:r>
      <w:r w:rsidRPr="008573B5">
        <w:rPr>
          <w:sz w:val="24"/>
          <w:szCs w:val="24"/>
        </w:rPr>
        <w:t>предметами</w:t>
      </w:r>
      <w:r w:rsidRPr="008573B5">
        <w:rPr>
          <w:spacing w:val="-2"/>
          <w:sz w:val="24"/>
          <w:szCs w:val="24"/>
        </w:rPr>
        <w:t xml:space="preserve"> </w:t>
      </w:r>
      <w:r w:rsidRPr="008573B5">
        <w:rPr>
          <w:sz w:val="24"/>
          <w:szCs w:val="24"/>
        </w:rPr>
        <w:t>для</w:t>
      </w:r>
      <w:r w:rsidRPr="008573B5">
        <w:rPr>
          <w:spacing w:val="-3"/>
          <w:sz w:val="24"/>
          <w:szCs w:val="24"/>
        </w:rPr>
        <w:t xml:space="preserve"> </w:t>
      </w:r>
      <w:r w:rsidRPr="008573B5">
        <w:rPr>
          <w:sz w:val="24"/>
          <w:szCs w:val="24"/>
        </w:rPr>
        <w:t>развития</w:t>
      </w:r>
      <w:r w:rsidRPr="008573B5">
        <w:rPr>
          <w:spacing w:val="-2"/>
          <w:sz w:val="24"/>
          <w:szCs w:val="24"/>
        </w:rPr>
        <w:t xml:space="preserve"> </w:t>
      </w:r>
      <w:r w:rsidRPr="008573B5">
        <w:rPr>
          <w:sz w:val="24"/>
          <w:szCs w:val="24"/>
        </w:rPr>
        <w:t>функций</w:t>
      </w:r>
      <w:r w:rsidRPr="008573B5">
        <w:rPr>
          <w:spacing w:val="-2"/>
          <w:sz w:val="24"/>
          <w:szCs w:val="24"/>
        </w:rPr>
        <w:t xml:space="preserve"> </w:t>
      </w:r>
      <w:r w:rsidRPr="008573B5">
        <w:rPr>
          <w:sz w:val="24"/>
          <w:szCs w:val="24"/>
        </w:rPr>
        <w:t>верхних</w:t>
      </w:r>
      <w:r w:rsidRPr="008573B5">
        <w:rPr>
          <w:spacing w:val="-2"/>
          <w:sz w:val="24"/>
          <w:szCs w:val="24"/>
        </w:rPr>
        <w:t xml:space="preserve"> конечностей.</w:t>
      </w:r>
    </w:p>
    <w:p w:rsidR="008538C9" w:rsidRPr="008573B5" w:rsidRDefault="008538C9" w:rsidP="008573B5">
      <w:pPr>
        <w:pStyle w:val="af5"/>
        <w:jc w:val="both"/>
        <w:rPr>
          <w:sz w:val="24"/>
          <w:szCs w:val="24"/>
        </w:rPr>
      </w:pPr>
      <w:r w:rsidRPr="008573B5">
        <w:rPr>
          <w:sz w:val="24"/>
          <w:szCs w:val="24"/>
        </w:rPr>
        <w:t xml:space="preserve">Игры, направленные на развитие функций нижних конечностей с использованием ходьбы, бега, прыжков, перелезания (игры с элементами футбола, баскетбола на колясках, бочча, флорбола, дартса, настольного тенниса), баскетбол, футбол по упрощенным </w:t>
      </w:r>
      <w:r w:rsidR="00981DE5">
        <w:rPr>
          <w:spacing w:val="-2"/>
          <w:sz w:val="24"/>
          <w:szCs w:val="24"/>
        </w:rPr>
        <w:t>правилам и сиспользованием вспомогательных тиехнических средств.</w:t>
      </w:r>
    </w:p>
    <w:p w:rsidR="008538C9" w:rsidRPr="008573B5" w:rsidRDefault="008538C9" w:rsidP="008573B5">
      <w:pPr>
        <w:pStyle w:val="af5"/>
        <w:jc w:val="both"/>
        <w:rPr>
          <w:sz w:val="24"/>
          <w:szCs w:val="24"/>
        </w:rPr>
      </w:pPr>
      <w:r w:rsidRPr="008573B5">
        <w:rPr>
          <w:sz w:val="24"/>
          <w:szCs w:val="24"/>
        </w:rPr>
        <w:lastRenderedPageBreak/>
        <w:t>Баскетбол на коляске:</w:t>
      </w:r>
      <w:r w:rsidRPr="008573B5">
        <w:rPr>
          <w:spacing w:val="-5"/>
          <w:sz w:val="24"/>
          <w:szCs w:val="24"/>
        </w:rPr>
        <w:t xml:space="preserve"> </w:t>
      </w:r>
      <w:r w:rsidRPr="008573B5">
        <w:rPr>
          <w:sz w:val="24"/>
          <w:szCs w:val="24"/>
        </w:rPr>
        <w:t>Передвижение на спортивной коляске. Перемещение без мяча и с мячом, технические приемы и тактические действия, передача, ведение мяча, броски в кольцо, взаимодействие в парах, в тройках. Атакующие и защитные действия. Основные правила игры.</w:t>
      </w:r>
    </w:p>
    <w:p w:rsidR="008538C9" w:rsidRPr="008573B5" w:rsidRDefault="008538C9" w:rsidP="008573B5">
      <w:pPr>
        <w:pStyle w:val="af5"/>
        <w:jc w:val="both"/>
        <w:rPr>
          <w:sz w:val="24"/>
          <w:szCs w:val="24"/>
        </w:rPr>
      </w:pPr>
      <w:r w:rsidRPr="008573B5">
        <w:rPr>
          <w:sz w:val="24"/>
          <w:szCs w:val="24"/>
        </w:rPr>
        <w:t>Бочча:</w:t>
      </w:r>
      <w:r w:rsidRPr="008573B5">
        <w:rPr>
          <w:spacing w:val="-12"/>
          <w:sz w:val="24"/>
          <w:szCs w:val="24"/>
        </w:rPr>
        <w:t xml:space="preserve"> </w:t>
      </w:r>
      <w:r w:rsidRPr="008573B5">
        <w:rPr>
          <w:sz w:val="24"/>
          <w:szCs w:val="24"/>
        </w:rPr>
        <w:t>Овладение</w:t>
      </w:r>
      <w:r w:rsidRPr="008573B5">
        <w:rPr>
          <w:spacing w:val="-5"/>
          <w:sz w:val="24"/>
          <w:szCs w:val="24"/>
        </w:rPr>
        <w:t xml:space="preserve"> </w:t>
      </w:r>
      <w:r w:rsidRPr="008573B5">
        <w:rPr>
          <w:sz w:val="24"/>
          <w:szCs w:val="24"/>
        </w:rPr>
        <w:t>техникой</w:t>
      </w:r>
      <w:r w:rsidRPr="008573B5">
        <w:rPr>
          <w:spacing w:val="3"/>
          <w:sz w:val="24"/>
          <w:szCs w:val="24"/>
        </w:rPr>
        <w:t xml:space="preserve"> </w:t>
      </w:r>
      <w:r w:rsidRPr="008573B5">
        <w:rPr>
          <w:sz w:val="24"/>
          <w:szCs w:val="24"/>
        </w:rPr>
        <w:t>бросков</w:t>
      </w:r>
      <w:r w:rsidRPr="008573B5">
        <w:rPr>
          <w:spacing w:val="-2"/>
          <w:sz w:val="24"/>
          <w:szCs w:val="24"/>
        </w:rPr>
        <w:t xml:space="preserve"> </w:t>
      </w:r>
      <w:r w:rsidRPr="008573B5">
        <w:rPr>
          <w:sz w:val="24"/>
          <w:szCs w:val="24"/>
        </w:rPr>
        <w:t>мяча.</w:t>
      </w:r>
      <w:r w:rsidRPr="008573B5">
        <w:rPr>
          <w:spacing w:val="-3"/>
          <w:sz w:val="24"/>
          <w:szCs w:val="24"/>
        </w:rPr>
        <w:t xml:space="preserve"> </w:t>
      </w:r>
      <w:r w:rsidRPr="008573B5">
        <w:rPr>
          <w:sz w:val="24"/>
          <w:szCs w:val="24"/>
        </w:rPr>
        <w:t>Освоение</w:t>
      </w:r>
      <w:r w:rsidRPr="008573B5">
        <w:rPr>
          <w:spacing w:val="-4"/>
          <w:sz w:val="24"/>
          <w:szCs w:val="24"/>
        </w:rPr>
        <w:t xml:space="preserve"> </w:t>
      </w:r>
      <w:r w:rsidRPr="008573B5">
        <w:rPr>
          <w:sz w:val="24"/>
          <w:szCs w:val="24"/>
        </w:rPr>
        <w:t>тактики</w:t>
      </w:r>
      <w:r w:rsidRPr="008573B5">
        <w:rPr>
          <w:spacing w:val="-2"/>
          <w:sz w:val="24"/>
          <w:szCs w:val="24"/>
        </w:rPr>
        <w:t xml:space="preserve"> </w:t>
      </w:r>
      <w:r w:rsidRPr="008573B5">
        <w:rPr>
          <w:sz w:val="24"/>
          <w:szCs w:val="24"/>
        </w:rPr>
        <w:t>игры.</w:t>
      </w:r>
      <w:r w:rsidRPr="008573B5">
        <w:rPr>
          <w:spacing w:val="-3"/>
          <w:sz w:val="24"/>
          <w:szCs w:val="24"/>
        </w:rPr>
        <w:t xml:space="preserve"> </w:t>
      </w:r>
      <w:r w:rsidRPr="008573B5">
        <w:rPr>
          <w:sz w:val="24"/>
          <w:szCs w:val="24"/>
        </w:rPr>
        <w:t>Основные</w:t>
      </w:r>
      <w:r w:rsidRPr="008573B5">
        <w:rPr>
          <w:spacing w:val="-5"/>
          <w:sz w:val="24"/>
          <w:szCs w:val="24"/>
        </w:rPr>
        <w:t xml:space="preserve"> </w:t>
      </w:r>
      <w:r w:rsidRPr="008573B5">
        <w:rPr>
          <w:sz w:val="24"/>
          <w:szCs w:val="24"/>
        </w:rPr>
        <w:t>правила</w:t>
      </w:r>
      <w:r w:rsidRPr="008573B5">
        <w:rPr>
          <w:spacing w:val="-4"/>
          <w:sz w:val="24"/>
          <w:szCs w:val="24"/>
        </w:rPr>
        <w:t xml:space="preserve"> </w:t>
      </w:r>
      <w:r w:rsidRPr="008573B5">
        <w:rPr>
          <w:spacing w:val="-2"/>
          <w:sz w:val="24"/>
          <w:szCs w:val="24"/>
        </w:rPr>
        <w:t>игры.</w:t>
      </w:r>
    </w:p>
    <w:p w:rsidR="008538C9" w:rsidRDefault="008538C9" w:rsidP="008573B5">
      <w:pPr>
        <w:pStyle w:val="af5"/>
        <w:jc w:val="both"/>
        <w:rPr>
          <w:spacing w:val="-2"/>
          <w:sz w:val="24"/>
          <w:szCs w:val="24"/>
        </w:rPr>
      </w:pPr>
      <w:r w:rsidRPr="008573B5">
        <w:rPr>
          <w:sz w:val="24"/>
          <w:szCs w:val="24"/>
        </w:rPr>
        <w:t>Флорбол</w:t>
      </w:r>
      <w:r w:rsidRPr="008573B5">
        <w:rPr>
          <w:spacing w:val="24"/>
          <w:sz w:val="24"/>
          <w:szCs w:val="24"/>
        </w:rPr>
        <w:t xml:space="preserve"> </w:t>
      </w:r>
      <w:r w:rsidRPr="008573B5">
        <w:rPr>
          <w:sz w:val="24"/>
          <w:szCs w:val="24"/>
        </w:rPr>
        <w:t>и</w:t>
      </w:r>
      <w:r w:rsidRPr="008573B5">
        <w:rPr>
          <w:spacing w:val="27"/>
          <w:sz w:val="24"/>
          <w:szCs w:val="24"/>
        </w:rPr>
        <w:t xml:space="preserve"> </w:t>
      </w:r>
      <w:r w:rsidRPr="008573B5">
        <w:rPr>
          <w:sz w:val="24"/>
          <w:szCs w:val="24"/>
        </w:rPr>
        <w:t>футбол</w:t>
      </w:r>
      <w:r w:rsidRPr="008573B5">
        <w:rPr>
          <w:spacing w:val="26"/>
          <w:sz w:val="24"/>
          <w:szCs w:val="24"/>
        </w:rPr>
        <w:t xml:space="preserve"> </w:t>
      </w:r>
      <w:r w:rsidRPr="008573B5">
        <w:rPr>
          <w:sz w:val="24"/>
          <w:szCs w:val="24"/>
        </w:rPr>
        <w:t>на</w:t>
      </w:r>
      <w:r w:rsidRPr="008573B5">
        <w:rPr>
          <w:spacing w:val="25"/>
          <w:sz w:val="24"/>
          <w:szCs w:val="24"/>
        </w:rPr>
        <w:t xml:space="preserve"> </w:t>
      </w:r>
      <w:r w:rsidRPr="008573B5">
        <w:rPr>
          <w:sz w:val="24"/>
          <w:szCs w:val="24"/>
        </w:rPr>
        <w:t>колясках:</w:t>
      </w:r>
      <w:r w:rsidRPr="008573B5">
        <w:rPr>
          <w:spacing w:val="24"/>
          <w:sz w:val="24"/>
          <w:szCs w:val="24"/>
        </w:rPr>
        <w:t xml:space="preserve"> </w:t>
      </w:r>
      <w:r w:rsidRPr="008573B5">
        <w:rPr>
          <w:sz w:val="24"/>
          <w:szCs w:val="24"/>
        </w:rPr>
        <w:t>Ознакомление</w:t>
      </w:r>
      <w:r w:rsidRPr="008573B5">
        <w:rPr>
          <w:spacing w:val="29"/>
          <w:sz w:val="24"/>
          <w:szCs w:val="24"/>
        </w:rPr>
        <w:t xml:space="preserve"> </w:t>
      </w:r>
      <w:r w:rsidRPr="008573B5">
        <w:rPr>
          <w:sz w:val="24"/>
          <w:szCs w:val="24"/>
        </w:rPr>
        <w:t>с</w:t>
      </w:r>
      <w:r w:rsidRPr="008573B5">
        <w:rPr>
          <w:spacing w:val="24"/>
          <w:sz w:val="24"/>
          <w:szCs w:val="24"/>
        </w:rPr>
        <w:t xml:space="preserve"> </w:t>
      </w:r>
      <w:r w:rsidRPr="008573B5">
        <w:rPr>
          <w:sz w:val="24"/>
          <w:szCs w:val="24"/>
        </w:rPr>
        <w:t>базовыми</w:t>
      </w:r>
      <w:r w:rsidRPr="008573B5">
        <w:rPr>
          <w:spacing w:val="27"/>
          <w:sz w:val="24"/>
          <w:szCs w:val="24"/>
        </w:rPr>
        <w:t xml:space="preserve"> </w:t>
      </w:r>
      <w:r w:rsidRPr="008573B5">
        <w:rPr>
          <w:sz w:val="24"/>
          <w:szCs w:val="24"/>
        </w:rPr>
        <w:t>элементами</w:t>
      </w:r>
      <w:r w:rsidRPr="008573B5">
        <w:rPr>
          <w:spacing w:val="28"/>
          <w:sz w:val="24"/>
          <w:szCs w:val="24"/>
        </w:rPr>
        <w:t xml:space="preserve"> </w:t>
      </w:r>
      <w:r w:rsidRPr="008573B5">
        <w:rPr>
          <w:sz w:val="24"/>
          <w:szCs w:val="24"/>
        </w:rPr>
        <w:t>техники</w:t>
      </w:r>
      <w:r w:rsidRPr="008573B5">
        <w:rPr>
          <w:spacing w:val="27"/>
          <w:sz w:val="24"/>
          <w:szCs w:val="24"/>
        </w:rPr>
        <w:t xml:space="preserve"> </w:t>
      </w:r>
      <w:r w:rsidRPr="008573B5">
        <w:rPr>
          <w:sz w:val="24"/>
          <w:szCs w:val="24"/>
        </w:rPr>
        <w:t>владения</w:t>
      </w:r>
      <w:r w:rsidRPr="008573B5">
        <w:rPr>
          <w:spacing w:val="25"/>
          <w:sz w:val="24"/>
          <w:szCs w:val="24"/>
        </w:rPr>
        <w:t xml:space="preserve"> </w:t>
      </w:r>
      <w:r w:rsidRPr="008573B5">
        <w:rPr>
          <w:sz w:val="24"/>
          <w:szCs w:val="24"/>
        </w:rPr>
        <w:t>клюшкой</w:t>
      </w:r>
      <w:r w:rsidRPr="008573B5">
        <w:rPr>
          <w:spacing w:val="27"/>
          <w:sz w:val="24"/>
          <w:szCs w:val="24"/>
        </w:rPr>
        <w:t xml:space="preserve"> </w:t>
      </w:r>
      <w:r w:rsidRPr="008573B5">
        <w:rPr>
          <w:sz w:val="24"/>
          <w:szCs w:val="24"/>
        </w:rPr>
        <w:t>и</w:t>
      </w:r>
      <w:r w:rsidRPr="008573B5">
        <w:rPr>
          <w:spacing w:val="28"/>
          <w:sz w:val="24"/>
          <w:szCs w:val="24"/>
        </w:rPr>
        <w:t xml:space="preserve"> </w:t>
      </w:r>
      <w:r w:rsidRPr="008573B5">
        <w:rPr>
          <w:sz w:val="24"/>
          <w:szCs w:val="24"/>
        </w:rPr>
        <w:t>мячом.</w:t>
      </w:r>
      <w:r w:rsidRPr="008573B5">
        <w:rPr>
          <w:spacing w:val="25"/>
          <w:sz w:val="24"/>
          <w:szCs w:val="24"/>
        </w:rPr>
        <w:t xml:space="preserve"> </w:t>
      </w:r>
      <w:r w:rsidRPr="008573B5">
        <w:rPr>
          <w:sz w:val="24"/>
          <w:szCs w:val="24"/>
        </w:rPr>
        <w:t>Основные</w:t>
      </w:r>
      <w:r w:rsidRPr="008573B5">
        <w:rPr>
          <w:spacing w:val="40"/>
          <w:sz w:val="24"/>
          <w:szCs w:val="24"/>
        </w:rPr>
        <w:t xml:space="preserve"> </w:t>
      </w:r>
      <w:r w:rsidRPr="008573B5">
        <w:rPr>
          <w:spacing w:val="-2"/>
          <w:sz w:val="24"/>
          <w:szCs w:val="24"/>
        </w:rPr>
        <w:t>правила</w:t>
      </w:r>
      <w:r w:rsidR="008573B5">
        <w:rPr>
          <w:sz w:val="24"/>
          <w:szCs w:val="24"/>
        </w:rPr>
        <w:t xml:space="preserve"> </w:t>
      </w:r>
      <w:r w:rsidRPr="008573B5">
        <w:rPr>
          <w:spacing w:val="-2"/>
          <w:sz w:val="24"/>
          <w:szCs w:val="24"/>
        </w:rPr>
        <w:t>игры.</w:t>
      </w:r>
    </w:p>
    <w:p w:rsidR="008573B5" w:rsidRDefault="008573B5" w:rsidP="008573B5">
      <w:pPr>
        <w:pStyle w:val="af5"/>
        <w:jc w:val="both"/>
        <w:rPr>
          <w:spacing w:val="-2"/>
          <w:sz w:val="24"/>
          <w:szCs w:val="24"/>
        </w:rPr>
      </w:pPr>
    </w:p>
    <w:p w:rsidR="008538C9" w:rsidRPr="008573B5" w:rsidRDefault="008538C9" w:rsidP="008573B5">
      <w:pPr>
        <w:pStyle w:val="af5"/>
        <w:rPr>
          <w:b/>
          <w:sz w:val="24"/>
          <w:szCs w:val="24"/>
        </w:rPr>
      </w:pPr>
      <w:r w:rsidRPr="008573B5">
        <w:rPr>
          <w:b/>
          <w:sz w:val="24"/>
          <w:szCs w:val="24"/>
        </w:rPr>
        <w:t>Модуль</w:t>
      </w:r>
      <w:r w:rsidRPr="008573B5">
        <w:rPr>
          <w:b/>
          <w:spacing w:val="-5"/>
          <w:sz w:val="24"/>
          <w:szCs w:val="24"/>
        </w:rPr>
        <w:t xml:space="preserve"> </w:t>
      </w:r>
      <w:r w:rsidRPr="008573B5">
        <w:rPr>
          <w:b/>
          <w:sz w:val="24"/>
          <w:szCs w:val="24"/>
        </w:rPr>
        <w:t>«Зимние</w:t>
      </w:r>
      <w:r w:rsidRPr="008573B5">
        <w:rPr>
          <w:b/>
          <w:spacing w:val="-4"/>
          <w:sz w:val="24"/>
          <w:szCs w:val="24"/>
        </w:rPr>
        <w:t xml:space="preserve"> </w:t>
      </w:r>
      <w:r w:rsidRPr="008573B5">
        <w:rPr>
          <w:b/>
          <w:sz w:val="24"/>
          <w:szCs w:val="24"/>
        </w:rPr>
        <w:t>виды</w:t>
      </w:r>
      <w:r w:rsidRPr="008573B5">
        <w:rPr>
          <w:b/>
          <w:spacing w:val="-6"/>
          <w:sz w:val="24"/>
          <w:szCs w:val="24"/>
        </w:rPr>
        <w:t xml:space="preserve"> </w:t>
      </w:r>
      <w:r w:rsidRPr="008573B5">
        <w:rPr>
          <w:b/>
          <w:sz w:val="24"/>
          <w:szCs w:val="24"/>
        </w:rPr>
        <w:t>спорта</w:t>
      </w:r>
      <w:r w:rsidR="008573B5">
        <w:rPr>
          <w:b/>
          <w:sz w:val="24"/>
          <w:szCs w:val="24"/>
        </w:rPr>
        <w:t xml:space="preserve">  </w:t>
      </w:r>
      <w:r w:rsidRPr="008573B5">
        <w:rPr>
          <w:b/>
          <w:sz w:val="24"/>
          <w:szCs w:val="24"/>
        </w:rPr>
        <w:t>(лыжная</w:t>
      </w:r>
      <w:r w:rsidRPr="008573B5">
        <w:rPr>
          <w:b/>
          <w:spacing w:val="-2"/>
          <w:sz w:val="24"/>
          <w:szCs w:val="24"/>
        </w:rPr>
        <w:t xml:space="preserve"> подготовка)»</w:t>
      </w:r>
    </w:p>
    <w:p w:rsidR="008538C9" w:rsidRPr="008573B5" w:rsidRDefault="008538C9" w:rsidP="008573B5">
      <w:pPr>
        <w:pStyle w:val="af5"/>
        <w:jc w:val="both"/>
        <w:rPr>
          <w:spacing w:val="-6"/>
          <w:sz w:val="24"/>
          <w:szCs w:val="24"/>
        </w:rPr>
      </w:pPr>
      <w:r w:rsidRPr="008573B5">
        <w:rPr>
          <w:sz w:val="24"/>
          <w:szCs w:val="24"/>
        </w:rPr>
        <w:t>Модуль</w:t>
      </w:r>
      <w:r w:rsidRPr="008573B5">
        <w:rPr>
          <w:spacing w:val="-6"/>
          <w:sz w:val="24"/>
          <w:szCs w:val="24"/>
        </w:rPr>
        <w:t xml:space="preserve"> </w:t>
      </w:r>
      <w:r w:rsidRPr="008573B5">
        <w:rPr>
          <w:sz w:val="24"/>
          <w:szCs w:val="24"/>
        </w:rPr>
        <w:t>включает</w:t>
      </w:r>
      <w:r w:rsidRPr="008573B5">
        <w:rPr>
          <w:spacing w:val="-6"/>
          <w:sz w:val="24"/>
          <w:szCs w:val="24"/>
        </w:rPr>
        <w:t xml:space="preserve"> </w:t>
      </w:r>
      <w:r w:rsidRPr="008573B5">
        <w:rPr>
          <w:sz w:val="24"/>
          <w:szCs w:val="24"/>
        </w:rPr>
        <w:t>необходимый</w:t>
      </w:r>
      <w:r w:rsidRPr="008573B5">
        <w:rPr>
          <w:spacing w:val="-5"/>
          <w:sz w:val="24"/>
          <w:szCs w:val="24"/>
        </w:rPr>
        <w:t xml:space="preserve"> </w:t>
      </w:r>
      <w:r w:rsidRPr="008573B5">
        <w:rPr>
          <w:sz w:val="24"/>
          <w:szCs w:val="24"/>
        </w:rPr>
        <w:t>комплекс</w:t>
      </w:r>
      <w:r w:rsidRPr="008573B5">
        <w:rPr>
          <w:spacing w:val="-3"/>
          <w:sz w:val="24"/>
          <w:szCs w:val="24"/>
        </w:rPr>
        <w:t xml:space="preserve"> </w:t>
      </w:r>
      <w:r w:rsidRPr="008573B5">
        <w:rPr>
          <w:sz w:val="24"/>
          <w:szCs w:val="24"/>
        </w:rPr>
        <w:t>упражнений</w:t>
      </w:r>
      <w:r w:rsidRPr="008573B5">
        <w:rPr>
          <w:spacing w:val="-5"/>
          <w:sz w:val="24"/>
          <w:szCs w:val="24"/>
        </w:rPr>
        <w:t xml:space="preserve"> </w:t>
      </w:r>
      <w:r w:rsidRPr="008573B5">
        <w:rPr>
          <w:sz w:val="24"/>
          <w:szCs w:val="24"/>
        </w:rPr>
        <w:t>для</w:t>
      </w:r>
      <w:r w:rsidRPr="008573B5">
        <w:rPr>
          <w:spacing w:val="-6"/>
          <w:sz w:val="24"/>
          <w:szCs w:val="24"/>
        </w:rPr>
        <w:t xml:space="preserve"> </w:t>
      </w:r>
      <w:r w:rsidRPr="008573B5">
        <w:rPr>
          <w:sz w:val="24"/>
          <w:szCs w:val="24"/>
        </w:rPr>
        <w:t>развития</w:t>
      </w:r>
      <w:r w:rsidRPr="008573B5">
        <w:rPr>
          <w:spacing w:val="-6"/>
          <w:sz w:val="24"/>
          <w:szCs w:val="24"/>
        </w:rPr>
        <w:t xml:space="preserve"> </w:t>
      </w:r>
      <w:r w:rsidRPr="008573B5">
        <w:rPr>
          <w:sz w:val="24"/>
          <w:szCs w:val="24"/>
        </w:rPr>
        <w:t>движений,</w:t>
      </w:r>
      <w:r w:rsidRPr="008573B5">
        <w:rPr>
          <w:spacing w:val="-6"/>
          <w:sz w:val="24"/>
          <w:szCs w:val="24"/>
        </w:rPr>
        <w:t xml:space="preserve"> </w:t>
      </w:r>
      <w:r w:rsidRPr="008573B5">
        <w:rPr>
          <w:sz w:val="24"/>
          <w:szCs w:val="24"/>
        </w:rPr>
        <w:t>осанки,</w:t>
      </w:r>
      <w:r w:rsidRPr="008573B5">
        <w:rPr>
          <w:spacing w:val="-6"/>
          <w:sz w:val="24"/>
          <w:szCs w:val="24"/>
        </w:rPr>
        <w:t xml:space="preserve"> </w:t>
      </w:r>
      <w:r w:rsidRPr="008573B5">
        <w:rPr>
          <w:sz w:val="24"/>
          <w:szCs w:val="24"/>
        </w:rPr>
        <w:t>дыхания,</w:t>
      </w:r>
      <w:r w:rsidRPr="008573B5">
        <w:rPr>
          <w:spacing w:val="-2"/>
          <w:sz w:val="24"/>
          <w:szCs w:val="24"/>
        </w:rPr>
        <w:t xml:space="preserve"> </w:t>
      </w:r>
      <w:r w:rsidRPr="008573B5">
        <w:rPr>
          <w:sz w:val="24"/>
          <w:szCs w:val="24"/>
        </w:rPr>
        <w:t>координации,</w:t>
      </w:r>
      <w:r w:rsidRPr="008573B5">
        <w:rPr>
          <w:spacing w:val="-6"/>
          <w:sz w:val="24"/>
          <w:szCs w:val="24"/>
        </w:rPr>
        <w:t xml:space="preserve"> </w:t>
      </w:r>
      <w:r w:rsidRPr="008573B5">
        <w:rPr>
          <w:sz w:val="24"/>
          <w:szCs w:val="24"/>
        </w:rPr>
        <w:t>моторики. Техника осн</w:t>
      </w:r>
      <w:r w:rsidR="008573B5">
        <w:rPr>
          <w:sz w:val="24"/>
          <w:szCs w:val="24"/>
        </w:rPr>
        <w:t xml:space="preserve">овных способов </w:t>
      </w:r>
      <w:r w:rsidRPr="008573B5">
        <w:rPr>
          <w:sz w:val="24"/>
          <w:szCs w:val="24"/>
        </w:rPr>
        <w:t>передвижения на лыжах (ходьба, бег, спуски, подъемы, торможения).</w:t>
      </w:r>
      <w:r w:rsidR="00981DE5">
        <w:rPr>
          <w:sz w:val="24"/>
          <w:szCs w:val="24"/>
        </w:rPr>
        <w:t xml:space="preserve"> Или заменить теоретическим материалом (при отсутсвии возмоджностей обучающегося).</w:t>
      </w:r>
    </w:p>
    <w:p w:rsidR="008573B5" w:rsidRPr="008573B5" w:rsidRDefault="008573B5" w:rsidP="008538C9">
      <w:pPr>
        <w:pStyle w:val="1"/>
        <w:spacing w:before="3"/>
        <w:ind w:left="100"/>
        <w:rPr>
          <w:b/>
        </w:rPr>
      </w:pPr>
    </w:p>
    <w:p w:rsidR="008538C9" w:rsidRPr="008573B5" w:rsidRDefault="008538C9" w:rsidP="008573B5">
      <w:pPr>
        <w:pStyle w:val="af5"/>
        <w:jc w:val="both"/>
        <w:rPr>
          <w:b/>
          <w:sz w:val="24"/>
          <w:szCs w:val="24"/>
        </w:rPr>
      </w:pPr>
      <w:r w:rsidRPr="008573B5">
        <w:rPr>
          <w:b/>
          <w:sz w:val="24"/>
          <w:szCs w:val="24"/>
        </w:rPr>
        <w:t>Модуль</w:t>
      </w:r>
      <w:r w:rsidRPr="008573B5">
        <w:rPr>
          <w:b/>
          <w:spacing w:val="-6"/>
          <w:sz w:val="24"/>
          <w:szCs w:val="24"/>
        </w:rPr>
        <w:t xml:space="preserve"> </w:t>
      </w:r>
      <w:r w:rsidRPr="008573B5">
        <w:rPr>
          <w:b/>
          <w:sz w:val="24"/>
          <w:szCs w:val="24"/>
        </w:rPr>
        <w:t>«Плавание»</w:t>
      </w:r>
    </w:p>
    <w:p w:rsidR="008538C9" w:rsidRPr="00981DE5" w:rsidRDefault="008538C9" w:rsidP="008573B5">
      <w:pPr>
        <w:pStyle w:val="af5"/>
        <w:jc w:val="both"/>
        <w:rPr>
          <w:spacing w:val="24"/>
          <w:sz w:val="24"/>
          <w:szCs w:val="24"/>
        </w:rPr>
      </w:pPr>
      <w:r w:rsidRPr="008573B5">
        <w:rPr>
          <w:sz w:val="24"/>
          <w:szCs w:val="24"/>
        </w:rPr>
        <w:t>Комплекс</w:t>
      </w:r>
      <w:r w:rsidRPr="008573B5">
        <w:rPr>
          <w:spacing w:val="20"/>
          <w:sz w:val="24"/>
          <w:szCs w:val="24"/>
        </w:rPr>
        <w:t xml:space="preserve"> </w:t>
      </w:r>
      <w:r w:rsidRPr="008573B5">
        <w:rPr>
          <w:sz w:val="24"/>
          <w:szCs w:val="24"/>
        </w:rPr>
        <w:t>подготовительных,</w:t>
      </w:r>
      <w:r w:rsidRPr="008573B5">
        <w:rPr>
          <w:spacing w:val="29"/>
          <w:sz w:val="24"/>
          <w:szCs w:val="24"/>
        </w:rPr>
        <w:t xml:space="preserve"> </w:t>
      </w:r>
      <w:r w:rsidRPr="008573B5">
        <w:rPr>
          <w:sz w:val="24"/>
          <w:szCs w:val="24"/>
        </w:rPr>
        <w:t>общеразвивающих</w:t>
      </w:r>
      <w:r w:rsidRPr="008573B5">
        <w:rPr>
          <w:spacing w:val="23"/>
          <w:sz w:val="24"/>
          <w:szCs w:val="24"/>
        </w:rPr>
        <w:t xml:space="preserve"> </w:t>
      </w:r>
      <w:r w:rsidRPr="008573B5">
        <w:rPr>
          <w:sz w:val="24"/>
          <w:szCs w:val="24"/>
        </w:rPr>
        <w:t>упражнений,</w:t>
      </w:r>
      <w:r w:rsidRPr="008573B5">
        <w:rPr>
          <w:spacing w:val="28"/>
          <w:sz w:val="24"/>
          <w:szCs w:val="24"/>
        </w:rPr>
        <w:t xml:space="preserve"> </w:t>
      </w:r>
      <w:r w:rsidRPr="008573B5">
        <w:rPr>
          <w:sz w:val="24"/>
          <w:szCs w:val="24"/>
        </w:rPr>
        <w:t>упражнений</w:t>
      </w:r>
      <w:r w:rsidRPr="008573B5">
        <w:rPr>
          <w:spacing w:val="26"/>
          <w:sz w:val="24"/>
          <w:szCs w:val="24"/>
        </w:rPr>
        <w:t xml:space="preserve"> </w:t>
      </w:r>
      <w:r w:rsidRPr="008573B5">
        <w:rPr>
          <w:sz w:val="24"/>
          <w:szCs w:val="24"/>
        </w:rPr>
        <w:t>для</w:t>
      </w:r>
      <w:r w:rsidRPr="008573B5">
        <w:rPr>
          <w:spacing w:val="24"/>
          <w:sz w:val="24"/>
          <w:szCs w:val="24"/>
        </w:rPr>
        <w:t xml:space="preserve"> </w:t>
      </w:r>
      <w:r w:rsidRPr="008573B5">
        <w:rPr>
          <w:sz w:val="24"/>
          <w:szCs w:val="24"/>
        </w:rPr>
        <w:t>развития</w:t>
      </w:r>
      <w:r w:rsidRPr="008573B5">
        <w:rPr>
          <w:spacing w:val="23"/>
          <w:sz w:val="24"/>
          <w:szCs w:val="24"/>
        </w:rPr>
        <w:t xml:space="preserve"> </w:t>
      </w:r>
      <w:r w:rsidRPr="008573B5">
        <w:rPr>
          <w:sz w:val="24"/>
          <w:szCs w:val="24"/>
        </w:rPr>
        <w:t>дыхания,</w:t>
      </w:r>
      <w:r w:rsidRPr="008573B5">
        <w:rPr>
          <w:spacing w:val="24"/>
          <w:sz w:val="24"/>
          <w:szCs w:val="24"/>
        </w:rPr>
        <w:t xml:space="preserve"> </w:t>
      </w:r>
      <w:r w:rsidRPr="008573B5">
        <w:rPr>
          <w:sz w:val="24"/>
          <w:szCs w:val="24"/>
        </w:rPr>
        <w:t>координации,</w:t>
      </w:r>
      <w:r w:rsidRPr="008573B5">
        <w:rPr>
          <w:spacing w:val="23"/>
          <w:sz w:val="24"/>
          <w:szCs w:val="24"/>
        </w:rPr>
        <w:t xml:space="preserve"> </w:t>
      </w:r>
      <w:r w:rsidRPr="008573B5">
        <w:rPr>
          <w:sz w:val="24"/>
          <w:szCs w:val="24"/>
        </w:rPr>
        <w:t>моторики</w:t>
      </w:r>
      <w:r w:rsidRPr="008573B5">
        <w:rPr>
          <w:spacing w:val="26"/>
          <w:sz w:val="24"/>
          <w:szCs w:val="24"/>
        </w:rPr>
        <w:t xml:space="preserve"> </w:t>
      </w:r>
      <w:r w:rsidRPr="008573B5">
        <w:rPr>
          <w:sz w:val="24"/>
          <w:szCs w:val="24"/>
        </w:rPr>
        <w:t>и</w:t>
      </w:r>
      <w:r w:rsidRPr="008573B5">
        <w:rPr>
          <w:spacing w:val="26"/>
          <w:sz w:val="24"/>
          <w:szCs w:val="24"/>
        </w:rPr>
        <w:t xml:space="preserve"> </w:t>
      </w:r>
      <w:r w:rsidRPr="008573B5">
        <w:rPr>
          <w:spacing w:val="-4"/>
          <w:sz w:val="24"/>
          <w:szCs w:val="24"/>
        </w:rPr>
        <w:t>др.;</w:t>
      </w:r>
    </w:p>
    <w:p w:rsidR="008538C9" w:rsidRPr="008573B5" w:rsidRDefault="008538C9" w:rsidP="008573B5">
      <w:pPr>
        <w:pStyle w:val="af5"/>
        <w:jc w:val="both"/>
        <w:rPr>
          <w:sz w:val="24"/>
          <w:szCs w:val="24"/>
        </w:rPr>
      </w:pPr>
      <w:r w:rsidRPr="008573B5">
        <w:rPr>
          <w:sz w:val="24"/>
          <w:szCs w:val="24"/>
        </w:rPr>
        <w:t>подводящие</w:t>
      </w:r>
      <w:r w:rsidRPr="008573B5">
        <w:rPr>
          <w:spacing w:val="-3"/>
          <w:sz w:val="24"/>
          <w:szCs w:val="24"/>
        </w:rPr>
        <w:t xml:space="preserve"> </w:t>
      </w:r>
      <w:r w:rsidRPr="008573B5">
        <w:rPr>
          <w:sz w:val="24"/>
          <w:szCs w:val="24"/>
        </w:rPr>
        <w:t>упражнения</w:t>
      </w:r>
      <w:r w:rsidRPr="008573B5">
        <w:rPr>
          <w:spacing w:val="-3"/>
          <w:sz w:val="24"/>
          <w:szCs w:val="24"/>
        </w:rPr>
        <w:t xml:space="preserve"> </w:t>
      </w:r>
      <w:r w:rsidRPr="008573B5">
        <w:rPr>
          <w:sz w:val="24"/>
          <w:szCs w:val="24"/>
        </w:rPr>
        <w:t>в</w:t>
      </w:r>
      <w:r w:rsidRPr="008573B5">
        <w:rPr>
          <w:spacing w:val="-3"/>
          <w:sz w:val="24"/>
          <w:szCs w:val="24"/>
        </w:rPr>
        <w:t xml:space="preserve"> </w:t>
      </w:r>
      <w:r w:rsidRPr="008573B5">
        <w:rPr>
          <w:sz w:val="24"/>
          <w:szCs w:val="24"/>
        </w:rPr>
        <w:t>лежании</w:t>
      </w:r>
      <w:r w:rsidRPr="008573B5">
        <w:rPr>
          <w:spacing w:val="-3"/>
          <w:sz w:val="24"/>
          <w:szCs w:val="24"/>
        </w:rPr>
        <w:t xml:space="preserve"> </w:t>
      </w:r>
      <w:r w:rsidRPr="008573B5">
        <w:rPr>
          <w:sz w:val="24"/>
          <w:szCs w:val="24"/>
        </w:rPr>
        <w:t>на</w:t>
      </w:r>
      <w:r w:rsidRPr="008573B5">
        <w:rPr>
          <w:spacing w:val="-5"/>
          <w:sz w:val="24"/>
          <w:szCs w:val="24"/>
        </w:rPr>
        <w:t xml:space="preserve"> </w:t>
      </w:r>
      <w:r w:rsidRPr="008573B5">
        <w:rPr>
          <w:sz w:val="24"/>
          <w:szCs w:val="24"/>
        </w:rPr>
        <w:t>воде,</w:t>
      </w:r>
      <w:r w:rsidRPr="008573B5">
        <w:rPr>
          <w:spacing w:val="-3"/>
          <w:sz w:val="24"/>
          <w:szCs w:val="24"/>
        </w:rPr>
        <w:t xml:space="preserve"> </w:t>
      </w:r>
      <w:r w:rsidRPr="008573B5">
        <w:rPr>
          <w:sz w:val="24"/>
          <w:szCs w:val="24"/>
        </w:rPr>
        <w:t>всплывании</w:t>
      </w:r>
      <w:r w:rsidRPr="008573B5">
        <w:rPr>
          <w:spacing w:val="-3"/>
          <w:sz w:val="24"/>
          <w:szCs w:val="24"/>
        </w:rPr>
        <w:t xml:space="preserve"> </w:t>
      </w:r>
      <w:r w:rsidRPr="008573B5">
        <w:rPr>
          <w:sz w:val="24"/>
          <w:szCs w:val="24"/>
        </w:rPr>
        <w:t>и скольжении;</w:t>
      </w:r>
      <w:r w:rsidRPr="008573B5">
        <w:rPr>
          <w:spacing w:val="-5"/>
          <w:sz w:val="24"/>
          <w:szCs w:val="24"/>
        </w:rPr>
        <w:t xml:space="preserve"> </w:t>
      </w:r>
      <w:r w:rsidRPr="008573B5">
        <w:rPr>
          <w:sz w:val="24"/>
          <w:szCs w:val="24"/>
        </w:rPr>
        <w:t>игры</w:t>
      </w:r>
      <w:r w:rsidRPr="008573B5">
        <w:rPr>
          <w:spacing w:val="-5"/>
          <w:sz w:val="24"/>
          <w:szCs w:val="24"/>
        </w:rPr>
        <w:t xml:space="preserve"> </w:t>
      </w:r>
      <w:r w:rsidRPr="008573B5">
        <w:rPr>
          <w:sz w:val="24"/>
          <w:szCs w:val="24"/>
        </w:rPr>
        <w:t>в</w:t>
      </w:r>
      <w:r w:rsidRPr="008573B5">
        <w:rPr>
          <w:spacing w:val="-3"/>
          <w:sz w:val="24"/>
          <w:szCs w:val="24"/>
        </w:rPr>
        <w:t xml:space="preserve"> </w:t>
      </w:r>
      <w:r w:rsidRPr="008573B5">
        <w:rPr>
          <w:sz w:val="24"/>
          <w:szCs w:val="24"/>
        </w:rPr>
        <w:t>воде</w:t>
      </w:r>
      <w:r w:rsidRPr="008573B5">
        <w:rPr>
          <w:spacing w:val="-5"/>
          <w:sz w:val="24"/>
          <w:szCs w:val="24"/>
        </w:rPr>
        <w:t xml:space="preserve"> </w:t>
      </w:r>
      <w:r w:rsidRPr="008573B5">
        <w:rPr>
          <w:sz w:val="24"/>
          <w:szCs w:val="24"/>
        </w:rPr>
        <w:t>с</w:t>
      </w:r>
      <w:r w:rsidRPr="008573B5">
        <w:rPr>
          <w:spacing w:val="-5"/>
          <w:sz w:val="24"/>
          <w:szCs w:val="24"/>
        </w:rPr>
        <w:t xml:space="preserve"> </w:t>
      </w:r>
      <w:r w:rsidRPr="008573B5">
        <w:rPr>
          <w:sz w:val="24"/>
          <w:szCs w:val="24"/>
        </w:rPr>
        <w:t>элементами</w:t>
      </w:r>
      <w:r w:rsidRPr="008573B5">
        <w:rPr>
          <w:spacing w:val="3"/>
          <w:sz w:val="24"/>
          <w:szCs w:val="24"/>
        </w:rPr>
        <w:t xml:space="preserve"> </w:t>
      </w:r>
      <w:r w:rsidRPr="008573B5">
        <w:rPr>
          <w:sz w:val="24"/>
          <w:szCs w:val="24"/>
        </w:rPr>
        <w:t>плавания.</w:t>
      </w:r>
    </w:p>
    <w:p w:rsidR="008538C9" w:rsidRPr="008573B5" w:rsidRDefault="008538C9" w:rsidP="008573B5">
      <w:pPr>
        <w:pStyle w:val="af5"/>
        <w:jc w:val="both"/>
        <w:rPr>
          <w:sz w:val="24"/>
          <w:szCs w:val="24"/>
        </w:rPr>
      </w:pPr>
      <w:r w:rsidRPr="008573B5">
        <w:rPr>
          <w:sz w:val="24"/>
          <w:szCs w:val="24"/>
        </w:rPr>
        <w:t>Техника</w:t>
      </w:r>
      <w:r w:rsidRPr="008573B5">
        <w:rPr>
          <w:spacing w:val="40"/>
          <w:sz w:val="24"/>
          <w:szCs w:val="24"/>
        </w:rPr>
        <w:t xml:space="preserve"> </w:t>
      </w:r>
      <w:r w:rsidRPr="008573B5">
        <w:rPr>
          <w:sz w:val="24"/>
          <w:szCs w:val="24"/>
        </w:rPr>
        <w:t>работы</w:t>
      </w:r>
      <w:r w:rsidRPr="008573B5">
        <w:rPr>
          <w:spacing w:val="40"/>
          <w:sz w:val="24"/>
          <w:szCs w:val="24"/>
        </w:rPr>
        <w:t xml:space="preserve"> </w:t>
      </w:r>
      <w:r w:rsidRPr="008573B5">
        <w:rPr>
          <w:sz w:val="24"/>
          <w:szCs w:val="24"/>
        </w:rPr>
        <w:t>рук,</w:t>
      </w:r>
      <w:r w:rsidRPr="008573B5">
        <w:rPr>
          <w:spacing w:val="40"/>
          <w:sz w:val="24"/>
          <w:szCs w:val="24"/>
        </w:rPr>
        <w:t xml:space="preserve"> </w:t>
      </w:r>
      <w:r w:rsidRPr="008573B5">
        <w:rPr>
          <w:sz w:val="24"/>
          <w:szCs w:val="24"/>
        </w:rPr>
        <w:t>ног</w:t>
      </w:r>
      <w:r w:rsidRPr="008573B5">
        <w:rPr>
          <w:spacing w:val="40"/>
          <w:sz w:val="24"/>
          <w:szCs w:val="24"/>
        </w:rPr>
        <w:t xml:space="preserve"> </w:t>
      </w:r>
      <w:r w:rsidRPr="008573B5">
        <w:rPr>
          <w:sz w:val="24"/>
          <w:szCs w:val="24"/>
        </w:rPr>
        <w:t>и</w:t>
      </w:r>
      <w:r w:rsidRPr="008573B5">
        <w:rPr>
          <w:spacing w:val="40"/>
          <w:sz w:val="24"/>
          <w:szCs w:val="24"/>
        </w:rPr>
        <w:t xml:space="preserve"> </w:t>
      </w:r>
      <w:r w:rsidRPr="008573B5">
        <w:rPr>
          <w:sz w:val="24"/>
          <w:szCs w:val="24"/>
        </w:rPr>
        <w:t>дыхания,</w:t>
      </w:r>
      <w:r w:rsidRPr="008573B5">
        <w:rPr>
          <w:spacing w:val="40"/>
          <w:sz w:val="24"/>
          <w:szCs w:val="24"/>
        </w:rPr>
        <w:t xml:space="preserve"> </w:t>
      </w:r>
      <w:r w:rsidRPr="008573B5">
        <w:rPr>
          <w:sz w:val="24"/>
          <w:szCs w:val="24"/>
        </w:rPr>
        <w:t>выполнения</w:t>
      </w:r>
      <w:r w:rsidRPr="008573B5">
        <w:rPr>
          <w:spacing w:val="40"/>
          <w:sz w:val="24"/>
          <w:szCs w:val="24"/>
        </w:rPr>
        <w:t xml:space="preserve"> </w:t>
      </w:r>
      <w:r w:rsidRPr="008573B5">
        <w:rPr>
          <w:sz w:val="24"/>
          <w:szCs w:val="24"/>
        </w:rPr>
        <w:t>основных</w:t>
      </w:r>
      <w:r w:rsidRPr="008573B5">
        <w:rPr>
          <w:spacing w:val="40"/>
          <w:sz w:val="24"/>
          <w:szCs w:val="24"/>
        </w:rPr>
        <w:t xml:space="preserve"> </w:t>
      </w:r>
      <w:r w:rsidRPr="008573B5">
        <w:rPr>
          <w:sz w:val="24"/>
          <w:szCs w:val="24"/>
        </w:rPr>
        <w:t>элементов</w:t>
      </w:r>
      <w:r w:rsidRPr="008573B5">
        <w:rPr>
          <w:spacing w:val="40"/>
          <w:sz w:val="24"/>
          <w:szCs w:val="24"/>
        </w:rPr>
        <w:t xml:space="preserve"> </w:t>
      </w:r>
      <w:r w:rsidRPr="008573B5">
        <w:rPr>
          <w:sz w:val="24"/>
          <w:szCs w:val="24"/>
        </w:rPr>
        <w:t>плавания</w:t>
      </w:r>
      <w:r w:rsidRPr="008573B5">
        <w:rPr>
          <w:spacing w:val="40"/>
          <w:sz w:val="24"/>
          <w:szCs w:val="24"/>
        </w:rPr>
        <w:t xml:space="preserve"> </w:t>
      </w:r>
      <w:r w:rsidRPr="008573B5">
        <w:rPr>
          <w:sz w:val="24"/>
          <w:szCs w:val="24"/>
        </w:rPr>
        <w:t>(элементы</w:t>
      </w:r>
      <w:r w:rsidRPr="008573B5">
        <w:rPr>
          <w:spacing w:val="40"/>
          <w:sz w:val="24"/>
          <w:szCs w:val="24"/>
        </w:rPr>
        <w:t xml:space="preserve"> </w:t>
      </w:r>
      <w:r w:rsidRPr="008573B5">
        <w:rPr>
          <w:sz w:val="24"/>
          <w:szCs w:val="24"/>
        </w:rPr>
        <w:t>«брасса»</w:t>
      </w:r>
      <w:r w:rsidRPr="008573B5">
        <w:rPr>
          <w:spacing w:val="37"/>
          <w:sz w:val="24"/>
          <w:szCs w:val="24"/>
        </w:rPr>
        <w:t xml:space="preserve"> </w:t>
      </w:r>
      <w:r w:rsidRPr="008573B5">
        <w:rPr>
          <w:sz w:val="24"/>
          <w:szCs w:val="24"/>
        </w:rPr>
        <w:t>и</w:t>
      </w:r>
      <w:r w:rsidRPr="008573B5">
        <w:rPr>
          <w:spacing w:val="40"/>
          <w:sz w:val="24"/>
          <w:szCs w:val="24"/>
        </w:rPr>
        <w:t xml:space="preserve"> </w:t>
      </w:r>
      <w:r w:rsidRPr="008573B5">
        <w:rPr>
          <w:sz w:val="24"/>
          <w:szCs w:val="24"/>
        </w:rPr>
        <w:t>«кроля»</w:t>
      </w:r>
      <w:r w:rsidRPr="008573B5">
        <w:rPr>
          <w:spacing w:val="37"/>
          <w:sz w:val="24"/>
          <w:szCs w:val="24"/>
        </w:rPr>
        <w:t xml:space="preserve"> </w:t>
      </w:r>
      <w:r w:rsidRPr="008573B5">
        <w:rPr>
          <w:sz w:val="24"/>
          <w:szCs w:val="24"/>
        </w:rPr>
        <w:t>на</w:t>
      </w:r>
      <w:r w:rsidRPr="008573B5">
        <w:rPr>
          <w:spacing w:val="40"/>
          <w:sz w:val="24"/>
          <w:szCs w:val="24"/>
        </w:rPr>
        <w:t xml:space="preserve"> </w:t>
      </w:r>
      <w:r w:rsidRPr="008573B5">
        <w:rPr>
          <w:sz w:val="24"/>
          <w:szCs w:val="24"/>
        </w:rPr>
        <w:t>спине</w:t>
      </w:r>
      <w:r w:rsidRPr="008573B5">
        <w:rPr>
          <w:spacing w:val="40"/>
          <w:sz w:val="24"/>
          <w:szCs w:val="24"/>
        </w:rPr>
        <w:t xml:space="preserve"> </w:t>
      </w:r>
      <w:r w:rsidRPr="008573B5">
        <w:rPr>
          <w:sz w:val="24"/>
          <w:szCs w:val="24"/>
        </w:rPr>
        <w:t>и</w:t>
      </w:r>
      <w:r w:rsidRPr="008573B5">
        <w:rPr>
          <w:spacing w:val="40"/>
          <w:sz w:val="24"/>
          <w:szCs w:val="24"/>
        </w:rPr>
        <w:t xml:space="preserve"> </w:t>
      </w:r>
      <w:r w:rsidRPr="008573B5">
        <w:rPr>
          <w:sz w:val="24"/>
          <w:szCs w:val="24"/>
        </w:rPr>
        <w:t>на груди).</w:t>
      </w:r>
    </w:p>
    <w:p w:rsidR="008538C9" w:rsidRPr="008573B5" w:rsidRDefault="008538C9" w:rsidP="008573B5">
      <w:pPr>
        <w:pStyle w:val="af5"/>
        <w:jc w:val="both"/>
        <w:rPr>
          <w:sz w:val="24"/>
          <w:szCs w:val="24"/>
        </w:rPr>
      </w:pPr>
      <w:r w:rsidRPr="008573B5">
        <w:rPr>
          <w:sz w:val="24"/>
          <w:szCs w:val="24"/>
        </w:rPr>
        <w:t>Занятия</w:t>
      </w:r>
      <w:r w:rsidRPr="008573B5">
        <w:rPr>
          <w:spacing w:val="-6"/>
          <w:sz w:val="24"/>
          <w:szCs w:val="24"/>
        </w:rPr>
        <w:t xml:space="preserve"> </w:t>
      </w:r>
      <w:r w:rsidRPr="008573B5">
        <w:rPr>
          <w:sz w:val="24"/>
          <w:szCs w:val="24"/>
        </w:rPr>
        <w:t>для</w:t>
      </w:r>
      <w:r w:rsidRPr="008573B5">
        <w:rPr>
          <w:spacing w:val="-3"/>
          <w:sz w:val="24"/>
          <w:szCs w:val="24"/>
        </w:rPr>
        <w:t xml:space="preserve"> </w:t>
      </w:r>
      <w:r w:rsidRPr="008573B5">
        <w:rPr>
          <w:sz w:val="24"/>
          <w:szCs w:val="24"/>
        </w:rPr>
        <w:t>обучающихся</w:t>
      </w:r>
      <w:r w:rsidRPr="008573B5">
        <w:rPr>
          <w:spacing w:val="-4"/>
          <w:sz w:val="24"/>
          <w:szCs w:val="24"/>
        </w:rPr>
        <w:t xml:space="preserve"> </w:t>
      </w:r>
      <w:r w:rsidRPr="008573B5">
        <w:rPr>
          <w:sz w:val="24"/>
          <w:szCs w:val="24"/>
        </w:rPr>
        <w:t>с</w:t>
      </w:r>
      <w:r w:rsidRPr="008573B5">
        <w:rPr>
          <w:spacing w:val="-5"/>
          <w:sz w:val="24"/>
          <w:szCs w:val="24"/>
        </w:rPr>
        <w:t xml:space="preserve"> </w:t>
      </w:r>
      <w:r w:rsidRPr="008573B5">
        <w:rPr>
          <w:sz w:val="24"/>
          <w:szCs w:val="24"/>
        </w:rPr>
        <w:t>НОДА должны</w:t>
      </w:r>
      <w:r w:rsidRPr="008573B5">
        <w:rPr>
          <w:spacing w:val="-5"/>
          <w:sz w:val="24"/>
          <w:szCs w:val="24"/>
        </w:rPr>
        <w:t xml:space="preserve"> </w:t>
      </w:r>
      <w:r w:rsidRPr="008573B5">
        <w:rPr>
          <w:sz w:val="24"/>
          <w:szCs w:val="24"/>
        </w:rPr>
        <w:t>проходить</w:t>
      </w:r>
      <w:r w:rsidRPr="008573B5">
        <w:rPr>
          <w:spacing w:val="-5"/>
          <w:sz w:val="24"/>
          <w:szCs w:val="24"/>
        </w:rPr>
        <w:t xml:space="preserve"> </w:t>
      </w:r>
      <w:r w:rsidRPr="008573B5">
        <w:rPr>
          <w:sz w:val="24"/>
          <w:szCs w:val="24"/>
        </w:rPr>
        <w:t>в</w:t>
      </w:r>
      <w:r w:rsidRPr="008573B5">
        <w:rPr>
          <w:spacing w:val="-1"/>
          <w:sz w:val="24"/>
          <w:szCs w:val="24"/>
        </w:rPr>
        <w:t xml:space="preserve"> </w:t>
      </w:r>
      <w:r w:rsidRPr="008573B5">
        <w:rPr>
          <w:sz w:val="24"/>
          <w:szCs w:val="24"/>
        </w:rPr>
        <w:t>теплой воде.</w:t>
      </w:r>
    </w:p>
    <w:p w:rsidR="008573B5" w:rsidRDefault="008573B5" w:rsidP="008573B5">
      <w:pPr>
        <w:pStyle w:val="af5"/>
        <w:rPr>
          <w:sz w:val="24"/>
          <w:szCs w:val="24"/>
        </w:rPr>
      </w:pPr>
    </w:p>
    <w:p w:rsidR="008538C9" w:rsidRPr="008573B5" w:rsidRDefault="008538C9" w:rsidP="008573B5">
      <w:pPr>
        <w:pStyle w:val="af5"/>
        <w:rPr>
          <w:b/>
          <w:sz w:val="24"/>
          <w:szCs w:val="24"/>
        </w:rPr>
      </w:pPr>
      <w:r w:rsidRPr="008573B5">
        <w:rPr>
          <w:b/>
          <w:sz w:val="24"/>
          <w:szCs w:val="24"/>
        </w:rPr>
        <w:t>Модуль</w:t>
      </w:r>
      <w:r w:rsidRPr="008573B5">
        <w:rPr>
          <w:b/>
          <w:spacing w:val="-6"/>
          <w:sz w:val="24"/>
          <w:szCs w:val="24"/>
        </w:rPr>
        <w:t xml:space="preserve"> </w:t>
      </w:r>
      <w:r w:rsidRPr="008573B5">
        <w:rPr>
          <w:b/>
          <w:spacing w:val="-2"/>
          <w:sz w:val="24"/>
          <w:szCs w:val="24"/>
        </w:rPr>
        <w:t>«Спорт»</w:t>
      </w:r>
    </w:p>
    <w:p w:rsidR="008538C9" w:rsidRPr="008573B5" w:rsidRDefault="008538C9" w:rsidP="008573B5">
      <w:pPr>
        <w:pStyle w:val="af5"/>
        <w:tabs>
          <w:tab w:val="left" w:pos="8931"/>
        </w:tabs>
        <w:rPr>
          <w:sz w:val="24"/>
          <w:szCs w:val="24"/>
        </w:rPr>
      </w:pPr>
      <w:r w:rsidRPr="008573B5">
        <w:rPr>
          <w:sz w:val="24"/>
          <w:szCs w:val="24"/>
        </w:rPr>
        <w:t>Спортивная</w:t>
      </w:r>
      <w:r w:rsidRPr="008573B5">
        <w:rPr>
          <w:spacing w:val="30"/>
          <w:sz w:val="24"/>
          <w:szCs w:val="24"/>
        </w:rPr>
        <w:t xml:space="preserve"> </w:t>
      </w:r>
      <w:r w:rsidRPr="008573B5">
        <w:rPr>
          <w:sz w:val="24"/>
          <w:szCs w:val="24"/>
        </w:rPr>
        <w:t>подготовка может осуществляться по направлению видов спорта Паралимпийского движения для лиц с поражением опорно-двигательного аппарата.</w:t>
      </w:r>
    </w:p>
    <w:p w:rsidR="00EF4324" w:rsidRDefault="00EF4324" w:rsidP="008573B5">
      <w:pPr>
        <w:pStyle w:val="1"/>
        <w:spacing w:before="66"/>
        <w:ind w:right="18" w:firstLine="0"/>
        <w:rPr>
          <w:rFonts w:ascii="Times New Roman" w:hAnsi="Times New Roman" w:cs="Times New Roman"/>
          <w:b/>
          <w:color w:val="auto"/>
          <w:sz w:val="28"/>
          <w:szCs w:val="28"/>
        </w:rPr>
      </w:pPr>
    </w:p>
    <w:p w:rsidR="008538C9" w:rsidRPr="00EF4324" w:rsidRDefault="008538C9" w:rsidP="008573B5">
      <w:pPr>
        <w:pStyle w:val="1"/>
        <w:spacing w:before="66"/>
        <w:ind w:right="18" w:firstLine="0"/>
        <w:rPr>
          <w:rFonts w:ascii="Times New Roman" w:hAnsi="Times New Roman" w:cs="Times New Roman"/>
          <w:b/>
          <w:color w:val="auto"/>
          <w:sz w:val="24"/>
          <w:szCs w:val="24"/>
        </w:rPr>
      </w:pPr>
      <w:r w:rsidRPr="00EF4324">
        <w:rPr>
          <w:rFonts w:ascii="Times New Roman" w:hAnsi="Times New Roman" w:cs="Times New Roman"/>
          <w:b/>
          <w:color w:val="auto"/>
          <w:sz w:val="24"/>
          <w:szCs w:val="24"/>
        </w:rPr>
        <w:t>Планируемые</w:t>
      </w:r>
      <w:r w:rsidRPr="00EF4324">
        <w:rPr>
          <w:rFonts w:ascii="Times New Roman" w:hAnsi="Times New Roman" w:cs="Times New Roman"/>
          <w:b/>
          <w:color w:val="auto"/>
          <w:spacing w:val="-6"/>
          <w:sz w:val="24"/>
          <w:szCs w:val="24"/>
        </w:rPr>
        <w:t xml:space="preserve"> </w:t>
      </w:r>
      <w:r w:rsidRPr="00EF4324">
        <w:rPr>
          <w:rFonts w:ascii="Times New Roman" w:hAnsi="Times New Roman" w:cs="Times New Roman"/>
          <w:b/>
          <w:color w:val="auto"/>
          <w:sz w:val="24"/>
          <w:szCs w:val="24"/>
        </w:rPr>
        <w:t>результаты</w:t>
      </w:r>
      <w:r w:rsidRPr="00EF4324">
        <w:rPr>
          <w:rFonts w:ascii="Times New Roman" w:hAnsi="Times New Roman" w:cs="Times New Roman"/>
          <w:b/>
          <w:color w:val="auto"/>
          <w:spacing w:val="-7"/>
          <w:sz w:val="24"/>
          <w:szCs w:val="24"/>
        </w:rPr>
        <w:t xml:space="preserve"> </w:t>
      </w:r>
      <w:r w:rsidRPr="00EF4324">
        <w:rPr>
          <w:rFonts w:ascii="Times New Roman" w:hAnsi="Times New Roman" w:cs="Times New Roman"/>
          <w:b/>
          <w:color w:val="auto"/>
          <w:sz w:val="24"/>
          <w:szCs w:val="24"/>
        </w:rPr>
        <w:t>освоения</w:t>
      </w:r>
      <w:r w:rsidRPr="00EF4324">
        <w:rPr>
          <w:rFonts w:ascii="Times New Roman" w:hAnsi="Times New Roman" w:cs="Times New Roman"/>
          <w:b/>
          <w:color w:val="auto"/>
          <w:spacing w:val="-4"/>
          <w:sz w:val="24"/>
          <w:szCs w:val="24"/>
        </w:rPr>
        <w:t xml:space="preserve"> </w:t>
      </w:r>
      <w:r w:rsidRPr="00EF4324">
        <w:rPr>
          <w:rFonts w:ascii="Times New Roman" w:hAnsi="Times New Roman" w:cs="Times New Roman"/>
          <w:b/>
          <w:color w:val="auto"/>
          <w:sz w:val="24"/>
          <w:szCs w:val="24"/>
        </w:rPr>
        <w:t>учебного</w:t>
      </w:r>
      <w:r w:rsidRPr="00EF4324">
        <w:rPr>
          <w:rFonts w:ascii="Times New Roman" w:hAnsi="Times New Roman" w:cs="Times New Roman"/>
          <w:b/>
          <w:color w:val="auto"/>
          <w:spacing w:val="-4"/>
          <w:sz w:val="24"/>
          <w:szCs w:val="24"/>
        </w:rPr>
        <w:t xml:space="preserve"> </w:t>
      </w:r>
      <w:r w:rsidRPr="00EF4324">
        <w:rPr>
          <w:rFonts w:ascii="Times New Roman" w:hAnsi="Times New Roman" w:cs="Times New Roman"/>
          <w:b/>
          <w:color w:val="auto"/>
          <w:sz w:val="24"/>
          <w:szCs w:val="24"/>
        </w:rPr>
        <w:t>предмета</w:t>
      </w:r>
      <w:r w:rsidRPr="00EF4324">
        <w:rPr>
          <w:rFonts w:ascii="Times New Roman" w:hAnsi="Times New Roman" w:cs="Times New Roman"/>
          <w:b/>
          <w:color w:val="auto"/>
          <w:spacing w:val="-4"/>
          <w:sz w:val="24"/>
          <w:szCs w:val="24"/>
        </w:rPr>
        <w:t xml:space="preserve"> </w:t>
      </w:r>
      <w:r w:rsidRPr="00EF4324">
        <w:rPr>
          <w:rFonts w:ascii="Times New Roman" w:hAnsi="Times New Roman" w:cs="Times New Roman"/>
          <w:b/>
          <w:color w:val="auto"/>
          <w:sz w:val="24"/>
          <w:szCs w:val="24"/>
        </w:rPr>
        <w:t>«Адаптивная</w:t>
      </w:r>
      <w:r w:rsidRPr="00EF4324">
        <w:rPr>
          <w:rFonts w:ascii="Times New Roman" w:hAnsi="Times New Roman" w:cs="Times New Roman"/>
          <w:b/>
          <w:color w:val="auto"/>
          <w:spacing w:val="-4"/>
          <w:sz w:val="24"/>
          <w:szCs w:val="24"/>
        </w:rPr>
        <w:t xml:space="preserve"> </w:t>
      </w:r>
      <w:r w:rsidRPr="00EF4324">
        <w:rPr>
          <w:rFonts w:ascii="Times New Roman" w:hAnsi="Times New Roman" w:cs="Times New Roman"/>
          <w:b/>
          <w:color w:val="auto"/>
          <w:sz w:val="24"/>
          <w:szCs w:val="24"/>
        </w:rPr>
        <w:t>физическая</w:t>
      </w:r>
      <w:r w:rsidRPr="00EF4324">
        <w:rPr>
          <w:rFonts w:ascii="Times New Roman" w:hAnsi="Times New Roman" w:cs="Times New Roman"/>
          <w:b/>
          <w:color w:val="auto"/>
          <w:spacing w:val="-4"/>
          <w:sz w:val="24"/>
          <w:szCs w:val="24"/>
        </w:rPr>
        <w:t xml:space="preserve"> </w:t>
      </w:r>
      <w:r w:rsidRPr="00EF4324">
        <w:rPr>
          <w:rFonts w:ascii="Times New Roman" w:hAnsi="Times New Roman" w:cs="Times New Roman"/>
          <w:b/>
          <w:color w:val="auto"/>
          <w:sz w:val="24"/>
          <w:szCs w:val="24"/>
        </w:rPr>
        <w:t>культура»</w:t>
      </w:r>
      <w:r w:rsidRPr="00EF4324">
        <w:rPr>
          <w:rFonts w:ascii="Times New Roman" w:hAnsi="Times New Roman" w:cs="Times New Roman"/>
          <w:b/>
          <w:color w:val="auto"/>
          <w:spacing w:val="-4"/>
          <w:sz w:val="24"/>
          <w:szCs w:val="24"/>
        </w:rPr>
        <w:t xml:space="preserve"> </w:t>
      </w:r>
      <w:r w:rsidRPr="00EF4324">
        <w:rPr>
          <w:rFonts w:ascii="Times New Roman" w:hAnsi="Times New Roman" w:cs="Times New Roman"/>
          <w:b/>
          <w:color w:val="auto"/>
          <w:sz w:val="24"/>
          <w:szCs w:val="24"/>
        </w:rPr>
        <w:t>на</w:t>
      </w:r>
      <w:r w:rsidRPr="00EF4324">
        <w:rPr>
          <w:rFonts w:ascii="Times New Roman" w:hAnsi="Times New Roman" w:cs="Times New Roman"/>
          <w:b/>
          <w:color w:val="auto"/>
          <w:spacing w:val="-4"/>
          <w:sz w:val="24"/>
          <w:szCs w:val="24"/>
        </w:rPr>
        <w:t xml:space="preserve"> </w:t>
      </w:r>
      <w:r w:rsidRPr="00EF4324">
        <w:rPr>
          <w:rFonts w:ascii="Times New Roman" w:hAnsi="Times New Roman" w:cs="Times New Roman"/>
          <w:b/>
          <w:color w:val="auto"/>
          <w:sz w:val="24"/>
          <w:szCs w:val="24"/>
        </w:rPr>
        <w:t>уровне</w:t>
      </w:r>
      <w:r w:rsidRPr="00EF4324">
        <w:rPr>
          <w:rFonts w:ascii="Times New Roman" w:hAnsi="Times New Roman" w:cs="Times New Roman"/>
          <w:b/>
          <w:color w:val="auto"/>
          <w:spacing w:val="-6"/>
          <w:sz w:val="24"/>
          <w:szCs w:val="24"/>
        </w:rPr>
        <w:t xml:space="preserve"> </w:t>
      </w:r>
      <w:r w:rsidRPr="00EF4324">
        <w:rPr>
          <w:rFonts w:ascii="Times New Roman" w:hAnsi="Times New Roman" w:cs="Times New Roman"/>
          <w:b/>
          <w:color w:val="auto"/>
          <w:sz w:val="24"/>
          <w:szCs w:val="24"/>
        </w:rPr>
        <w:t>основного</w:t>
      </w:r>
      <w:r w:rsidRPr="00EF4324">
        <w:rPr>
          <w:rFonts w:ascii="Times New Roman" w:hAnsi="Times New Roman" w:cs="Times New Roman"/>
          <w:b/>
          <w:color w:val="auto"/>
          <w:spacing w:val="-4"/>
          <w:sz w:val="24"/>
          <w:szCs w:val="24"/>
        </w:rPr>
        <w:t xml:space="preserve"> </w:t>
      </w:r>
      <w:r w:rsidRPr="00EF4324">
        <w:rPr>
          <w:rFonts w:ascii="Times New Roman" w:hAnsi="Times New Roman" w:cs="Times New Roman"/>
          <w:b/>
          <w:color w:val="auto"/>
          <w:sz w:val="24"/>
          <w:szCs w:val="24"/>
        </w:rPr>
        <w:t xml:space="preserve">общего </w:t>
      </w:r>
      <w:r w:rsidRPr="00EF4324">
        <w:rPr>
          <w:rFonts w:ascii="Times New Roman" w:hAnsi="Times New Roman" w:cs="Times New Roman"/>
          <w:b/>
          <w:color w:val="auto"/>
          <w:spacing w:val="-2"/>
          <w:sz w:val="24"/>
          <w:szCs w:val="24"/>
        </w:rPr>
        <w:t>образования</w:t>
      </w:r>
    </w:p>
    <w:p w:rsidR="008538C9" w:rsidRPr="008573B5" w:rsidRDefault="008538C9" w:rsidP="008573B5">
      <w:pPr>
        <w:pStyle w:val="a1"/>
        <w:spacing w:line="242" w:lineRule="auto"/>
        <w:ind w:right="18" w:firstLine="684"/>
        <w:rPr>
          <w:rFonts w:ascii="Times New Roman" w:hAnsi="Times New Roman" w:cs="Times New Roman"/>
          <w:sz w:val="24"/>
          <w:szCs w:val="24"/>
        </w:rPr>
      </w:pPr>
      <w:r w:rsidRPr="008573B5">
        <w:rPr>
          <w:rFonts w:ascii="Times New Roman" w:hAnsi="Times New Roman" w:cs="Times New Roman"/>
          <w:sz w:val="24"/>
          <w:szCs w:val="24"/>
        </w:rPr>
        <w:t>При подготовке Примерной рабочей программы учитывались требования к личностным и метапредметным результатам, отраженные в Федеральном государственном образовательном стандарте основного общего образования.</w:t>
      </w:r>
    </w:p>
    <w:p w:rsidR="008538C9" w:rsidRPr="008573B5" w:rsidRDefault="008538C9" w:rsidP="008573B5">
      <w:pPr>
        <w:pStyle w:val="a1"/>
        <w:ind w:right="18"/>
        <w:rPr>
          <w:rFonts w:ascii="Times New Roman" w:hAnsi="Times New Roman" w:cs="Times New Roman"/>
          <w:sz w:val="24"/>
          <w:szCs w:val="24"/>
        </w:rPr>
      </w:pPr>
      <w:r w:rsidRPr="008573B5">
        <w:rPr>
          <w:rFonts w:ascii="Times New Roman" w:hAnsi="Times New Roman" w:cs="Times New Roman"/>
          <w:sz w:val="24"/>
          <w:szCs w:val="24"/>
        </w:rPr>
        <w:t>Планируемые результаты освоения программы по адаптивной физической культуре каждым обучающимся с НОДА определяются индивидуально с учетом его физических особенностей и имеющихся двигательных ограничений. Представленные ниже требования к результатам освоения программы являются описанием возможных результатов, к которым следует стремиться.</w:t>
      </w:r>
    </w:p>
    <w:p w:rsidR="008538C9" w:rsidRPr="008573B5" w:rsidRDefault="008538C9" w:rsidP="008573B5">
      <w:pPr>
        <w:pStyle w:val="a1"/>
        <w:spacing w:line="242" w:lineRule="auto"/>
        <w:ind w:right="18"/>
        <w:rPr>
          <w:rFonts w:ascii="Times New Roman" w:hAnsi="Times New Roman" w:cs="Times New Roman"/>
          <w:sz w:val="24"/>
          <w:szCs w:val="24"/>
        </w:rPr>
      </w:pPr>
      <w:r w:rsidRPr="008573B5">
        <w:rPr>
          <w:rFonts w:ascii="Times New Roman" w:hAnsi="Times New Roman" w:cs="Times New Roman"/>
          <w:sz w:val="24"/>
          <w:szCs w:val="24"/>
        </w:rPr>
        <w:t>По структуре планируемые результаты освоения программы соответ</w:t>
      </w:r>
      <w:r w:rsidR="008573B5">
        <w:rPr>
          <w:rFonts w:ascii="Times New Roman" w:hAnsi="Times New Roman" w:cs="Times New Roman"/>
          <w:sz w:val="24"/>
          <w:szCs w:val="24"/>
        </w:rPr>
        <w:t xml:space="preserve">ствуют планируемым результатам </w:t>
      </w:r>
      <w:r w:rsidRPr="008573B5">
        <w:rPr>
          <w:rFonts w:ascii="Times New Roman" w:hAnsi="Times New Roman" w:cs="Times New Roman"/>
          <w:sz w:val="24"/>
          <w:szCs w:val="24"/>
        </w:rPr>
        <w:t>АООП ООО НОДА, они включают в себя личностные, метапредметные и предметные результаты.</w:t>
      </w:r>
    </w:p>
    <w:p w:rsidR="008538C9" w:rsidRPr="008573B5" w:rsidRDefault="008538C9" w:rsidP="008538C9">
      <w:pPr>
        <w:pStyle w:val="1"/>
        <w:spacing w:before="267"/>
        <w:rPr>
          <w:rFonts w:ascii="Times New Roman" w:hAnsi="Times New Roman" w:cs="Times New Roman"/>
          <w:b/>
          <w:color w:val="auto"/>
          <w:sz w:val="24"/>
          <w:szCs w:val="24"/>
        </w:rPr>
      </w:pPr>
      <w:r w:rsidRPr="008573B5">
        <w:rPr>
          <w:rFonts w:ascii="Times New Roman" w:hAnsi="Times New Roman" w:cs="Times New Roman"/>
          <w:b/>
          <w:color w:val="auto"/>
          <w:sz w:val="24"/>
          <w:szCs w:val="24"/>
        </w:rPr>
        <w:t>Личностные</w:t>
      </w:r>
      <w:r w:rsidRPr="008573B5">
        <w:rPr>
          <w:rFonts w:ascii="Times New Roman" w:hAnsi="Times New Roman" w:cs="Times New Roman"/>
          <w:b/>
          <w:color w:val="auto"/>
          <w:spacing w:val="-8"/>
          <w:sz w:val="24"/>
          <w:szCs w:val="24"/>
        </w:rPr>
        <w:t xml:space="preserve"> </w:t>
      </w:r>
      <w:r w:rsidRPr="008573B5">
        <w:rPr>
          <w:rFonts w:ascii="Times New Roman" w:hAnsi="Times New Roman" w:cs="Times New Roman"/>
          <w:b/>
          <w:color w:val="auto"/>
          <w:spacing w:val="-2"/>
          <w:sz w:val="24"/>
          <w:szCs w:val="24"/>
        </w:rPr>
        <w:t>результаты</w:t>
      </w:r>
    </w:p>
    <w:p w:rsidR="008538C9" w:rsidRPr="008573B5" w:rsidRDefault="008538C9" w:rsidP="008573B5">
      <w:pPr>
        <w:pStyle w:val="a1"/>
        <w:ind w:right="18"/>
        <w:rPr>
          <w:rFonts w:ascii="Times New Roman" w:hAnsi="Times New Roman" w:cs="Times New Roman"/>
          <w:sz w:val="24"/>
          <w:szCs w:val="24"/>
        </w:rPr>
      </w:pPr>
      <w:r w:rsidRPr="008573B5">
        <w:rPr>
          <w:rFonts w:ascii="Times New Roman" w:hAnsi="Times New Roman" w:cs="Times New Roman"/>
          <w:sz w:val="24"/>
          <w:szCs w:val="24"/>
        </w:rPr>
        <w:t>−готовность</w:t>
      </w:r>
      <w:r w:rsidRPr="008573B5">
        <w:rPr>
          <w:rFonts w:ascii="Times New Roman" w:hAnsi="Times New Roman" w:cs="Times New Roman"/>
          <w:spacing w:val="-4"/>
          <w:sz w:val="24"/>
          <w:szCs w:val="24"/>
        </w:rPr>
        <w:t xml:space="preserve"> </w:t>
      </w:r>
      <w:r w:rsidRPr="008573B5">
        <w:rPr>
          <w:rFonts w:ascii="Times New Roman" w:hAnsi="Times New Roman" w:cs="Times New Roman"/>
          <w:sz w:val="24"/>
          <w:szCs w:val="24"/>
        </w:rPr>
        <w:t>проявлять</w:t>
      </w:r>
      <w:r w:rsidRPr="008573B5">
        <w:rPr>
          <w:rFonts w:ascii="Times New Roman" w:hAnsi="Times New Roman" w:cs="Times New Roman"/>
          <w:spacing w:val="-4"/>
          <w:sz w:val="24"/>
          <w:szCs w:val="24"/>
        </w:rPr>
        <w:t xml:space="preserve"> </w:t>
      </w:r>
      <w:r w:rsidRPr="008573B5">
        <w:rPr>
          <w:rFonts w:ascii="Times New Roman" w:hAnsi="Times New Roman" w:cs="Times New Roman"/>
          <w:sz w:val="24"/>
          <w:szCs w:val="24"/>
        </w:rPr>
        <w:t>интерес к</w:t>
      </w:r>
      <w:r w:rsidRPr="008573B5">
        <w:rPr>
          <w:rFonts w:ascii="Times New Roman" w:hAnsi="Times New Roman" w:cs="Times New Roman"/>
          <w:spacing w:val="-5"/>
          <w:sz w:val="24"/>
          <w:szCs w:val="24"/>
        </w:rPr>
        <w:t xml:space="preserve"> </w:t>
      </w:r>
      <w:r w:rsidRPr="008573B5">
        <w:rPr>
          <w:rFonts w:ascii="Times New Roman" w:hAnsi="Times New Roman" w:cs="Times New Roman"/>
          <w:sz w:val="24"/>
          <w:szCs w:val="24"/>
        </w:rPr>
        <w:t>истории</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и</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развитию</w:t>
      </w:r>
      <w:r w:rsidRPr="008573B5">
        <w:rPr>
          <w:rFonts w:ascii="Times New Roman" w:hAnsi="Times New Roman" w:cs="Times New Roman"/>
          <w:spacing w:val="-3"/>
          <w:sz w:val="24"/>
          <w:szCs w:val="24"/>
        </w:rPr>
        <w:t xml:space="preserve"> </w:t>
      </w:r>
      <w:r w:rsidRPr="008573B5">
        <w:rPr>
          <w:rFonts w:ascii="Times New Roman" w:hAnsi="Times New Roman" w:cs="Times New Roman"/>
          <w:sz w:val="24"/>
          <w:szCs w:val="24"/>
        </w:rPr>
        <w:t>физической</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культуры и</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спорта</w:t>
      </w:r>
      <w:r w:rsidRPr="008573B5">
        <w:rPr>
          <w:rFonts w:ascii="Times New Roman" w:hAnsi="Times New Roman" w:cs="Times New Roman"/>
          <w:spacing w:val="-5"/>
          <w:sz w:val="24"/>
          <w:szCs w:val="24"/>
        </w:rPr>
        <w:t xml:space="preserve"> </w:t>
      </w:r>
      <w:r w:rsidRPr="008573B5">
        <w:rPr>
          <w:rFonts w:ascii="Times New Roman" w:hAnsi="Times New Roman" w:cs="Times New Roman"/>
          <w:sz w:val="24"/>
          <w:szCs w:val="24"/>
        </w:rPr>
        <w:t>в</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Российской Федерации,</w:t>
      </w:r>
      <w:r w:rsidRPr="008573B5">
        <w:rPr>
          <w:rFonts w:ascii="Times New Roman" w:hAnsi="Times New Roman" w:cs="Times New Roman"/>
          <w:spacing w:val="-3"/>
          <w:sz w:val="24"/>
          <w:szCs w:val="24"/>
        </w:rPr>
        <w:t xml:space="preserve"> </w:t>
      </w:r>
      <w:r w:rsidRPr="008573B5">
        <w:rPr>
          <w:rFonts w:ascii="Times New Roman" w:hAnsi="Times New Roman" w:cs="Times New Roman"/>
          <w:sz w:val="24"/>
          <w:szCs w:val="24"/>
        </w:rPr>
        <w:t>гордиться</w:t>
      </w:r>
      <w:r w:rsidRPr="008573B5">
        <w:rPr>
          <w:rFonts w:ascii="Times New Roman" w:hAnsi="Times New Roman" w:cs="Times New Roman"/>
          <w:spacing w:val="-3"/>
          <w:sz w:val="24"/>
          <w:szCs w:val="24"/>
        </w:rPr>
        <w:t xml:space="preserve"> </w:t>
      </w:r>
      <w:r w:rsidRPr="008573B5">
        <w:rPr>
          <w:rFonts w:ascii="Times New Roman" w:hAnsi="Times New Roman" w:cs="Times New Roman"/>
          <w:sz w:val="24"/>
          <w:szCs w:val="24"/>
        </w:rPr>
        <w:t>победами выдающихся отечественных спортсменов-паралимпийцев;</w:t>
      </w:r>
    </w:p>
    <w:p w:rsidR="008538C9" w:rsidRPr="008573B5" w:rsidRDefault="008538C9" w:rsidP="008573B5">
      <w:pPr>
        <w:pStyle w:val="a1"/>
        <w:spacing w:before="2"/>
        <w:ind w:right="18"/>
        <w:rPr>
          <w:rFonts w:ascii="Times New Roman" w:hAnsi="Times New Roman" w:cs="Times New Roman"/>
          <w:sz w:val="24"/>
          <w:szCs w:val="24"/>
        </w:rPr>
      </w:pPr>
      <w:r w:rsidRPr="008573B5">
        <w:rPr>
          <w:rFonts w:ascii="Times New Roman" w:hAnsi="Times New Roman" w:cs="Times New Roman"/>
          <w:sz w:val="24"/>
          <w:szCs w:val="24"/>
        </w:rPr>
        <w:t>−готовность отстаивать символы Российской Федерации во время спортивных соревнований (в качестве участника или</w:t>
      </w:r>
      <w:r w:rsidRPr="008573B5">
        <w:rPr>
          <w:rFonts w:ascii="Times New Roman" w:hAnsi="Times New Roman" w:cs="Times New Roman"/>
          <w:spacing w:val="40"/>
          <w:sz w:val="24"/>
          <w:szCs w:val="24"/>
        </w:rPr>
        <w:t xml:space="preserve"> </w:t>
      </w:r>
      <w:r w:rsidRPr="008573B5">
        <w:rPr>
          <w:rFonts w:ascii="Times New Roman" w:hAnsi="Times New Roman" w:cs="Times New Roman"/>
          <w:sz w:val="24"/>
          <w:szCs w:val="24"/>
        </w:rPr>
        <w:t xml:space="preserve">болельщика спортивных соревнований), уважать </w:t>
      </w:r>
      <w:r w:rsidRPr="008573B5">
        <w:rPr>
          <w:rFonts w:ascii="Times New Roman" w:hAnsi="Times New Roman" w:cs="Times New Roman"/>
          <w:sz w:val="24"/>
          <w:szCs w:val="24"/>
        </w:rPr>
        <w:lastRenderedPageBreak/>
        <w:t>традиции и принципы современных спортивных игр, олимпийского</w:t>
      </w:r>
      <w:r w:rsidRPr="008573B5">
        <w:rPr>
          <w:rFonts w:ascii="Times New Roman" w:hAnsi="Times New Roman" w:cs="Times New Roman"/>
          <w:spacing w:val="-1"/>
          <w:sz w:val="24"/>
          <w:szCs w:val="24"/>
        </w:rPr>
        <w:t xml:space="preserve"> </w:t>
      </w:r>
      <w:r w:rsidRPr="008573B5">
        <w:rPr>
          <w:rFonts w:ascii="Times New Roman" w:hAnsi="Times New Roman" w:cs="Times New Roman"/>
          <w:sz w:val="24"/>
          <w:szCs w:val="24"/>
        </w:rPr>
        <w:t>и</w:t>
      </w:r>
      <w:r w:rsidRPr="008573B5">
        <w:rPr>
          <w:rFonts w:ascii="Times New Roman" w:hAnsi="Times New Roman" w:cs="Times New Roman"/>
          <w:spacing w:val="40"/>
          <w:sz w:val="24"/>
          <w:szCs w:val="24"/>
        </w:rPr>
        <w:t xml:space="preserve"> </w:t>
      </w:r>
      <w:r w:rsidRPr="008573B5">
        <w:rPr>
          <w:rFonts w:ascii="Times New Roman" w:hAnsi="Times New Roman" w:cs="Times New Roman"/>
          <w:sz w:val="24"/>
          <w:szCs w:val="24"/>
        </w:rPr>
        <w:t xml:space="preserve">паралимпийского </w:t>
      </w:r>
      <w:r w:rsidRPr="008573B5">
        <w:rPr>
          <w:rFonts w:ascii="Times New Roman" w:hAnsi="Times New Roman" w:cs="Times New Roman"/>
          <w:spacing w:val="-2"/>
          <w:sz w:val="24"/>
          <w:szCs w:val="24"/>
        </w:rPr>
        <w:t>движения;</w:t>
      </w:r>
    </w:p>
    <w:p w:rsidR="008538C9" w:rsidRPr="008573B5" w:rsidRDefault="008538C9" w:rsidP="008573B5">
      <w:pPr>
        <w:pStyle w:val="a1"/>
        <w:spacing w:line="242" w:lineRule="auto"/>
        <w:ind w:right="18"/>
        <w:rPr>
          <w:rFonts w:ascii="Times New Roman" w:hAnsi="Times New Roman" w:cs="Times New Roman"/>
          <w:sz w:val="24"/>
          <w:szCs w:val="24"/>
        </w:rPr>
      </w:pPr>
      <w:r w:rsidRPr="008573B5">
        <w:rPr>
          <w:rFonts w:ascii="Times New Roman" w:hAnsi="Times New Roman" w:cs="Times New Roman"/>
          <w:sz w:val="24"/>
          <w:szCs w:val="24"/>
        </w:rPr>
        <w:t>−готовность ориентироваться на моральные ценности и нормы межличностного</w:t>
      </w:r>
      <w:r w:rsidRPr="008573B5">
        <w:rPr>
          <w:rFonts w:ascii="Times New Roman" w:hAnsi="Times New Roman" w:cs="Times New Roman"/>
          <w:spacing w:val="-4"/>
          <w:sz w:val="24"/>
          <w:szCs w:val="24"/>
        </w:rPr>
        <w:t xml:space="preserve"> </w:t>
      </w:r>
      <w:r w:rsidRPr="008573B5">
        <w:rPr>
          <w:rFonts w:ascii="Times New Roman" w:hAnsi="Times New Roman" w:cs="Times New Roman"/>
          <w:sz w:val="24"/>
          <w:szCs w:val="24"/>
        </w:rPr>
        <w:t>взаимодействия при организации, планировании и проведении совместных занятий адаптивной физической культурой и адаптивным спортом, оздоровительных мероприятий в условиях активного отдыха и досуга;</w:t>
      </w:r>
    </w:p>
    <w:p w:rsidR="008538C9" w:rsidRPr="008573B5" w:rsidRDefault="008538C9" w:rsidP="008573B5">
      <w:pPr>
        <w:pStyle w:val="a1"/>
        <w:ind w:right="18"/>
        <w:rPr>
          <w:rFonts w:ascii="Times New Roman" w:hAnsi="Times New Roman" w:cs="Times New Roman"/>
          <w:sz w:val="24"/>
          <w:szCs w:val="24"/>
        </w:rPr>
      </w:pPr>
      <w:r w:rsidRPr="008573B5">
        <w:rPr>
          <w:rFonts w:ascii="Times New Roman" w:hAnsi="Times New Roman" w:cs="Times New Roman"/>
          <w:sz w:val="24"/>
          <w:szCs w:val="24"/>
        </w:rPr>
        <w:t>−готовность адекватно оценивать собственные возможности и ограничения здоровья, своё поведение и поступки во время проведения совместных занятий адаптивной физической культурой, участия в спортивных мероприятиях и соревнованиях по адаптивному спорту;</w:t>
      </w:r>
    </w:p>
    <w:p w:rsidR="008538C9" w:rsidRPr="008573B5" w:rsidRDefault="008538C9" w:rsidP="008573B5">
      <w:pPr>
        <w:pStyle w:val="a1"/>
        <w:ind w:right="18"/>
        <w:rPr>
          <w:rFonts w:ascii="Times New Roman" w:hAnsi="Times New Roman" w:cs="Times New Roman"/>
          <w:sz w:val="24"/>
          <w:szCs w:val="24"/>
        </w:rPr>
      </w:pPr>
      <w:r w:rsidRPr="008573B5">
        <w:rPr>
          <w:rFonts w:ascii="Times New Roman" w:hAnsi="Times New Roman" w:cs="Times New Roman"/>
          <w:sz w:val="24"/>
          <w:szCs w:val="24"/>
        </w:rPr>
        <w:t>−готовность оказывать первую медицинскую помощь при травмах и ушибах, соблюдать правила техники безопасности во время совместных занятий адаптивной физической культурой и адаптивным спортом;</w:t>
      </w:r>
    </w:p>
    <w:p w:rsidR="008538C9" w:rsidRPr="008573B5" w:rsidRDefault="008538C9" w:rsidP="008573B5">
      <w:pPr>
        <w:pStyle w:val="a1"/>
        <w:ind w:right="18"/>
        <w:rPr>
          <w:rFonts w:ascii="Times New Roman" w:hAnsi="Times New Roman" w:cs="Times New Roman"/>
          <w:sz w:val="24"/>
          <w:szCs w:val="24"/>
        </w:rPr>
      </w:pPr>
      <w:r w:rsidRPr="008573B5">
        <w:rPr>
          <w:rFonts w:ascii="Times New Roman" w:hAnsi="Times New Roman" w:cs="Times New Roman"/>
          <w:sz w:val="24"/>
          <w:szCs w:val="24"/>
        </w:rPr>
        <w:t>−стремление к возможному физическому совершенствованию, формированию культуры движения и телосложения, самовыражению в избранном виде адаптивного спорта;</w:t>
      </w:r>
    </w:p>
    <w:p w:rsidR="008538C9" w:rsidRPr="008573B5" w:rsidRDefault="008538C9" w:rsidP="008573B5">
      <w:pPr>
        <w:pStyle w:val="a1"/>
        <w:ind w:right="18"/>
        <w:rPr>
          <w:rFonts w:ascii="Times New Roman" w:hAnsi="Times New Roman" w:cs="Times New Roman"/>
          <w:sz w:val="24"/>
          <w:szCs w:val="24"/>
        </w:rPr>
      </w:pPr>
      <w:r w:rsidRPr="008573B5">
        <w:rPr>
          <w:rFonts w:ascii="Times New Roman" w:hAnsi="Times New Roman" w:cs="Times New Roman"/>
          <w:sz w:val="24"/>
          <w:szCs w:val="24"/>
        </w:rPr>
        <w:t>−готовность организовывать и проводить занятия адаптивной физической культурой и адаптивным спортом на основе научных представлений о закономерностях физического развития и физической подготовленности с учётом самостоятельных наблюдений за изменением их показателей с учетом медицинских рекомендаций и ограничения здоровья;</w:t>
      </w:r>
    </w:p>
    <w:p w:rsidR="008538C9" w:rsidRPr="008573B5" w:rsidRDefault="008538C9" w:rsidP="008573B5">
      <w:pPr>
        <w:pStyle w:val="a1"/>
        <w:ind w:right="18"/>
        <w:rPr>
          <w:rFonts w:ascii="Times New Roman" w:hAnsi="Times New Roman" w:cs="Times New Roman"/>
          <w:sz w:val="24"/>
          <w:szCs w:val="24"/>
        </w:rPr>
      </w:pPr>
      <w:r w:rsidRPr="008573B5">
        <w:rPr>
          <w:rFonts w:ascii="Times New Roman" w:hAnsi="Times New Roman" w:cs="Times New Roman"/>
          <w:sz w:val="24"/>
          <w:szCs w:val="24"/>
        </w:rPr>
        <w:t>−осознание здоровья как базовой ценности человека, признание объективной необходимости в его укреплении и длительном сохранении посредством занятий адаптивной физической культурой, адаптивным спортом;</w:t>
      </w:r>
    </w:p>
    <w:p w:rsidR="008538C9" w:rsidRPr="008573B5" w:rsidRDefault="008538C9" w:rsidP="008573B5">
      <w:pPr>
        <w:pStyle w:val="a1"/>
        <w:ind w:right="18"/>
        <w:rPr>
          <w:rFonts w:ascii="Times New Roman" w:hAnsi="Times New Roman" w:cs="Times New Roman"/>
          <w:sz w:val="24"/>
          <w:szCs w:val="24"/>
        </w:rPr>
      </w:pPr>
      <w:r w:rsidRPr="008573B5">
        <w:rPr>
          <w:rFonts w:ascii="Times New Roman" w:hAnsi="Times New Roman" w:cs="Times New Roman"/>
          <w:sz w:val="24"/>
          <w:szCs w:val="24"/>
        </w:rPr>
        <w:t>−осознание необходимости ведения здорового образа жизни как средства профилактики пагубного влияния вредных привычек на физическое, психическое и социальное здоровье человека (в том числе с нарушениями опорно-двигательного аппарата);</w:t>
      </w:r>
    </w:p>
    <w:p w:rsidR="008538C9" w:rsidRPr="008573B5" w:rsidRDefault="008538C9" w:rsidP="008573B5">
      <w:pPr>
        <w:pStyle w:val="a1"/>
        <w:spacing w:before="71"/>
        <w:ind w:right="573"/>
        <w:rPr>
          <w:rFonts w:ascii="Times New Roman" w:hAnsi="Times New Roman" w:cs="Times New Roman"/>
          <w:sz w:val="24"/>
          <w:szCs w:val="24"/>
        </w:rPr>
      </w:pPr>
      <w:r w:rsidRPr="008573B5">
        <w:rPr>
          <w:rFonts w:ascii="Times New Roman" w:hAnsi="Times New Roman" w:cs="Times New Roman"/>
          <w:sz w:val="24"/>
          <w:szCs w:val="24"/>
        </w:rPr>
        <w:t>−способность адаптироваться к стрессовым ситуациям, осуществлять профилактические мероприятия по регулированию эмоциональных напряжений, активному восстановлению организма после значительных умственных и физических нагрузок;</w:t>
      </w:r>
    </w:p>
    <w:p w:rsidR="008538C9" w:rsidRPr="008573B5" w:rsidRDefault="008538C9" w:rsidP="00D27560">
      <w:pPr>
        <w:pStyle w:val="a1"/>
        <w:tabs>
          <w:tab w:val="left" w:pos="9072"/>
        </w:tabs>
        <w:spacing w:line="242" w:lineRule="auto"/>
        <w:ind w:right="575"/>
        <w:rPr>
          <w:rFonts w:ascii="Times New Roman" w:hAnsi="Times New Roman" w:cs="Times New Roman"/>
          <w:sz w:val="24"/>
          <w:szCs w:val="24"/>
        </w:rPr>
      </w:pPr>
      <w:r w:rsidRPr="008573B5">
        <w:rPr>
          <w:rFonts w:ascii="Times New Roman" w:hAnsi="Times New Roman" w:cs="Times New Roman"/>
          <w:sz w:val="24"/>
          <w:szCs w:val="24"/>
        </w:rPr>
        <w:t>−готовность соблюдать правила безопасности и следовать медицинским рекомендациям во время занятий адаптивной физической культурой и адаптивным спортом, проводить гигиенические и профилактические мероприятия по организации мест занятий, выбору спортивного инвентаря и оборудования, спортивной одежды;</w:t>
      </w:r>
    </w:p>
    <w:p w:rsidR="008538C9" w:rsidRPr="008573B5" w:rsidRDefault="008538C9" w:rsidP="008573B5">
      <w:pPr>
        <w:pStyle w:val="a1"/>
        <w:ind w:right="-49"/>
        <w:rPr>
          <w:rFonts w:ascii="Times New Roman" w:hAnsi="Times New Roman" w:cs="Times New Roman"/>
          <w:sz w:val="24"/>
          <w:szCs w:val="24"/>
        </w:rPr>
      </w:pPr>
      <w:r w:rsidRPr="008573B5">
        <w:rPr>
          <w:rFonts w:ascii="Times New Roman" w:hAnsi="Times New Roman" w:cs="Times New Roman"/>
          <w:sz w:val="24"/>
          <w:szCs w:val="24"/>
        </w:rPr>
        <w:t>−сформированность умения самостоятельно и (или) с ассистентом,</w:t>
      </w:r>
      <w:r w:rsidRPr="008573B5">
        <w:rPr>
          <w:rFonts w:ascii="Times New Roman" w:hAnsi="Times New Roman" w:cs="Times New Roman"/>
          <w:spacing w:val="40"/>
          <w:sz w:val="24"/>
          <w:szCs w:val="24"/>
        </w:rPr>
        <w:t xml:space="preserve"> </w:t>
      </w:r>
      <w:r w:rsidRPr="008573B5">
        <w:rPr>
          <w:rFonts w:ascii="Times New Roman" w:hAnsi="Times New Roman" w:cs="Times New Roman"/>
          <w:sz w:val="24"/>
          <w:szCs w:val="24"/>
        </w:rPr>
        <w:t>безопасно передвигаться в знакомом и незнакомом пространстве с использованием специального оборудования;</w:t>
      </w:r>
    </w:p>
    <w:p w:rsidR="008538C9" w:rsidRPr="008573B5" w:rsidRDefault="008538C9" w:rsidP="008573B5">
      <w:pPr>
        <w:pStyle w:val="a1"/>
        <w:ind w:right="-49"/>
        <w:rPr>
          <w:rFonts w:ascii="Times New Roman" w:hAnsi="Times New Roman" w:cs="Times New Roman"/>
          <w:sz w:val="24"/>
          <w:szCs w:val="24"/>
        </w:rPr>
      </w:pPr>
      <w:r w:rsidRPr="008573B5">
        <w:rPr>
          <w:rFonts w:ascii="Times New Roman" w:hAnsi="Times New Roman" w:cs="Times New Roman"/>
          <w:sz w:val="24"/>
          <w:szCs w:val="24"/>
        </w:rPr>
        <w:t>−сформированность реальных представлений о собственных возможностях и ограничениях здоровья, о необходимом жизнеобеспечении, способности вступать в коммуникацию со взрослыми и сверстниками по вопросам медицинского и технического сопровождения, сформированность умения обращаться с просьбой к окружающим, особенно в ситуации, когда обучающийся с НОДА лишен возможности себя самостоятельно обслуживать,</w:t>
      </w:r>
      <w:r w:rsidRPr="008573B5">
        <w:rPr>
          <w:rFonts w:ascii="Times New Roman" w:hAnsi="Times New Roman" w:cs="Times New Roman"/>
          <w:spacing w:val="80"/>
          <w:sz w:val="24"/>
          <w:szCs w:val="24"/>
        </w:rPr>
        <w:t xml:space="preserve"> </w:t>
      </w:r>
      <w:r w:rsidRPr="008573B5">
        <w:rPr>
          <w:rFonts w:ascii="Times New Roman" w:hAnsi="Times New Roman" w:cs="Times New Roman"/>
          <w:sz w:val="24"/>
          <w:szCs w:val="24"/>
        </w:rPr>
        <w:lastRenderedPageBreak/>
        <w:t>корректно выразить отказ или благодарность, использовать разные варианты коммуникации для решения какой-либо проблемной ситуации;</w:t>
      </w:r>
    </w:p>
    <w:p w:rsidR="008538C9" w:rsidRPr="008573B5" w:rsidRDefault="008538C9" w:rsidP="008573B5">
      <w:pPr>
        <w:pStyle w:val="a1"/>
        <w:ind w:right="-49"/>
        <w:rPr>
          <w:rFonts w:ascii="Times New Roman" w:hAnsi="Times New Roman" w:cs="Times New Roman"/>
          <w:sz w:val="24"/>
          <w:szCs w:val="24"/>
        </w:rPr>
      </w:pPr>
      <w:r w:rsidRPr="008573B5">
        <w:rPr>
          <w:rFonts w:ascii="Times New Roman" w:hAnsi="Times New Roman" w:cs="Times New Roman"/>
          <w:sz w:val="24"/>
          <w:szCs w:val="24"/>
        </w:rPr>
        <w:t>−освоение опыта взаимодействия со сверстниками, форм общения и поведения при выполнении учебных заданий на уроках адаптивной физической культуры, игровой и соревновательной деятельности;</w:t>
      </w:r>
    </w:p>
    <w:p w:rsidR="008538C9" w:rsidRPr="008573B5" w:rsidRDefault="008538C9" w:rsidP="008573B5">
      <w:pPr>
        <w:pStyle w:val="a1"/>
        <w:ind w:right="-49"/>
        <w:rPr>
          <w:rFonts w:ascii="Times New Roman" w:hAnsi="Times New Roman" w:cs="Times New Roman"/>
          <w:sz w:val="24"/>
          <w:szCs w:val="24"/>
        </w:rPr>
      </w:pPr>
      <w:r w:rsidRPr="008573B5">
        <w:rPr>
          <w:rFonts w:ascii="Times New Roman" w:hAnsi="Times New Roman" w:cs="Times New Roman"/>
          <w:sz w:val="24"/>
          <w:szCs w:val="24"/>
        </w:rPr>
        <w:t>−повышение компетентности в организации самостоятельных занятий адаптивной физической культурой, планировании их содержания и направленности в зависимости от индивидуальных интересов и потребностей, особенностей заболевания;</w:t>
      </w:r>
    </w:p>
    <w:p w:rsidR="008538C9" w:rsidRPr="008573B5" w:rsidRDefault="008538C9" w:rsidP="008573B5">
      <w:pPr>
        <w:pStyle w:val="a1"/>
        <w:ind w:right="-49"/>
        <w:rPr>
          <w:rFonts w:ascii="Times New Roman" w:hAnsi="Times New Roman" w:cs="Times New Roman"/>
          <w:sz w:val="24"/>
          <w:szCs w:val="24"/>
        </w:rPr>
      </w:pPr>
      <w:r w:rsidRPr="008573B5">
        <w:rPr>
          <w:rFonts w:ascii="Times New Roman" w:hAnsi="Times New Roman" w:cs="Times New Roman"/>
          <w:sz w:val="24"/>
          <w:szCs w:val="24"/>
        </w:rPr>
        <w:t>−формирование представлений об основных понятиях и терминах адаптивного</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 xml:space="preserve">физического воспитания и спортивной тренировки, умений руководствоваться ими в познавательной и практической деятельности, общении со сверстниками, публичных выступлениях и </w:t>
      </w:r>
      <w:r w:rsidRPr="008573B5">
        <w:rPr>
          <w:rFonts w:ascii="Times New Roman" w:hAnsi="Times New Roman" w:cs="Times New Roman"/>
          <w:spacing w:val="-2"/>
          <w:sz w:val="24"/>
          <w:szCs w:val="24"/>
        </w:rPr>
        <w:t>дискуссиях.</w:t>
      </w:r>
    </w:p>
    <w:p w:rsidR="008538C9" w:rsidRPr="008573B5" w:rsidRDefault="008538C9" w:rsidP="008573B5">
      <w:pPr>
        <w:pStyle w:val="1"/>
        <w:spacing w:before="271"/>
        <w:rPr>
          <w:rFonts w:ascii="Times New Roman" w:hAnsi="Times New Roman" w:cs="Times New Roman"/>
          <w:b/>
          <w:color w:val="auto"/>
          <w:sz w:val="28"/>
          <w:szCs w:val="28"/>
        </w:rPr>
      </w:pPr>
      <w:r w:rsidRPr="008573B5">
        <w:rPr>
          <w:rFonts w:ascii="Times New Roman" w:hAnsi="Times New Roman" w:cs="Times New Roman"/>
          <w:b/>
          <w:color w:val="auto"/>
          <w:sz w:val="28"/>
          <w:szCs w:val="28"/>
        </w:rPr>
        <w:t>Метапредметные</w:t>
      </w:r>
      <w:r w:rsidRPr="008573B5">
        <w:rPr>
          <w:rFonts w:ascii="Times New Roman" w:hAnsi="Times New Roman" w:cs="Times New Roman"/>
          <w:b/>
          <w:color w:val="auto"/>
          <w:spacing w:val="-13"/>
          <w:sz w:val="28"/>
          <w:szCs w:val="28"/>
        </w:rPr>
        <w:t xml:space="preserve"> </w:t>
      </w:r>
      <w:r w:rsidRPr="008573B5">
        <w:rPr>
          <w:rFonts w:ascii="Times New Roman" w:hAnsi="Times New Roman" w:cs="Times New Roman"/>
          <w:b/>
          <w:color w:val="auto"/>
          <w:spacing w:val="-2"/>
          <w:sz w:val="28"/>
          <w:szCs w:val="28"/>
        </w:rPr>
        <w:t>результаты</w:t>
      </w:r>
    </w:p>
    <w:p w:rsidR="008538C9" w:rsidRPr="00D27560" w:rsidRDefault="008538C9" w:rsidP="00D27560">
      <w:pPr>
        <w:pStyle w:val="a1"/>
        <w:spacing w:line="275" w:lineRule="exact"/>
        <w:ind w:firstLine="0"/>
        <w:rPr>
          <w:rFonts w:ascii="Times New Roman" w:hAnsi="Times New Roman" w:cs="Times New Roman"/>
          <w:b/>
          <w:sz w:val="24"/>
          <w:szCs w:val="24"/>
        </w:rPr>
      </w:pPr>
      <w:r w:rsidRPr="00D27560">
        <w:rPr>
          <w:rFonts w:ascii="Times New Roman" w:hAnsi="Times New Roman" w:cs="Times New Roman"/>
          <w:b/>
          <w:sz w:val="24"/>
          <w:szCs w:val="24"/>
        </w:rPr>
        <w:t>Познавательные</w:t>
      </w:r>
      <w:r w:rsidRPr="00D27560">
        <w:rPr>
          <w:rFonts w:ascii="Times New Roman" w:hAnsi="Times New Roman" w:cs="Times New Roman"/>
          <w:b/>
          <w:spacing w:val="-8"/>
          <w:sz w:val="24"/>
          <w:szCs w:val="24"/>
        </w:rPr>
        <w:t xml:space="preserve"> </w:t>
      </w:r>
      <w:r w:rsidRPr="00D27560">
        <w:rPr>
          <w:rFonts w:ascii="Times New Roman" w:hAnsi="Times New Roman" w:cs="Times New Roman"/>
          <w:b/>
          <w:sz w:val="24"/>
          <w:szCs w:val="24"/>
        </w:rPr>
        <w:t>универсальные</w:t>
      </w:r>
      <w:r w:rsidRPr="00D27560">
        <w:rPr>
          <w:rFonts w:ascii="Times New Roman" w:hAnsi="Times New Roman" w:cs="Times New Roman"/>
          <w:b/>
          <w:spacing w:val="-7"/>
          <w:sz w:val="24"/>
          <w:szCs w:val="24"/>
        </w:rPr>
        <w:t xml:space="preserve"> </w:t>
      </w:r>
      <w:r w:rsidRPr="00D27560">
        <w:rPr>
          <w:rFonts w:ascii="Times New Roman" w:hAnsi="Times New Roman" w:cs="Times New Roman"/>
          <w:b/>
          <w:sz w:val="24"/>
          <w:szCs w:val="24"/>
        </w:rPr>
        <w:t>учебные</w:t>
      </w:r>
      <w:r w:rsidRPr="00D27560">
        <w:rPr>
          <w:rFonts w:ascii="Times New Roman" w:hAnsi="Times New Roman" w:cs="Times New Roman"/>
          <w:b/>
          <w:spacing w:val="-7"/>
          <w:sz w:val="24"/>
          <w:szCs w:val="24"/>
        </w:rPr>
        <w:t xml:space="preserve"> </w:t>
      </w:r>
      <w:r w:rsidRPr="00D27560">
        <w:rPr>
          <w:rFonts w:ascii="Times New Roman" w:hAnsi="Times New Roman" w:cs="Times New Roman"/>
          <w:b/>
          <w:spacing w:val="-2"/>
          <w:sz w:val="24"/>
          <w:szCs w:val="24"/>
        </w:rPr>
        <w:t>действия:</w:t>
      </w:r>
    </w:p>
    <w:p w:rsidR="008538C9" w:rsidRPr="008573B5" w:rsidRDefault="008538C9" w:rsidP="008538C9">
      <w:pPr>
        <w:pStyle w:val="a1"/>
        <w:rPr>
          <w:rFonts w:ascii="Times New Roman" w:hAnsi="Times New Roman" w:cs="Times New Roman"/>
          <w:sz w:val="24"/>
          <w:szCs w:val="24"/>
        </w:rPr>
      </w:pPr>
      <w:r w:rsidRPr="008573B5">
        <w:rPr>
          <w:rFonts w:ascii="Times New Roman" w:hAnsi="Times New Roman" w:cs="Times New Roman"/>
          <w:sz w:val="24"/>
          <w:szCs w:val="24"/>
        </w:rPr>
        <w:t>проводить</w:t>
      </w:r>
      <w:r w:rsidRPr="008573B5">
        <w:rPr>
          <w:rFonts w:ascii="Times New Roman" w:hAnsi="Times New Roman" w:cs="Times New Roman"/>
          <w:spacing w:val="80"/>
          <w:w w:val="150"/>
          <w:sz w:val="24"/>
          <w:szCs w:val="24"/>
        </w:rPr>
        <w:t xml:space="preserve"> </w:t>
      </w:r>
      <w:r w:rsidRPr="008573B5">
        <w:rPr>
          <w:rFonts w:ascii="Times New Roman" w:hAnsi="Times New Roman" w:cs="Times New Roman"/>
          <w:sz w:val="24"/>
          <w:szCs w:val="24"/>
        </w:rPr>
        <w:t>сравнение</w:t>
      </w:r>
      <w:r w:rsidRPr="008573B5">
        <w:rPr>
          <w:rFonts w:ascii="Times New Roman" w:hAnsi="Times New Roman" w:cs="Times New Roman"/>
          <w:spacing w:val="80"/>
          <w:w w:val="150"/>
          <w:sz w:val="24"/>
          <w:szCs w:val="24"/>
        </w:rPr>
        <w:t xml:space="preserve"> </w:t>
      </w:r>
      <w:r w:rsidRPr="008573B5">
        <w:rPr>
          <w:rFonts w:ascii="Times New Roman" w:hAnsi="Times New Roman" w:cs="Times New Roman"/>
          <w:sz w:val="24"/>
          <w:szCs w:val="24"/>
        </w:rPr>
        <w:t>соревновательных</w:t>
      </w:r>
      <w:r w:rsidRPr="008573B5">
        <w:rPr>
          <w:rFonts w:ascii="Times New Roman" w:hAnsi="Times New Roman" w:cs="Times New Roman"/>
          <w:spacing w:val="80"/>
          <w:w w:val="150"/>
          <w:sz w:val="24"/>
          <w:szCs w:val="24"/>
        </w:rPr>
        <w:t xml:space="preserve"> </w:t>
      </w:r>
      <w:r w:rsidRPr="008573B5">
        <w:rPr>
          <w:rFonts w:ascii="Times New Roman" w:hAnsi="Times New Roman" w:cs="Times New Roman"/>
          <w:sz w:val="24"/>
          <w:szCs w:val="24"/>
        </w:rPr>
        <w:t>упражнений</w:t>
      </w:r>
      <w:r w:rsidRPr="008573B5">
        <w:rPr>
          <w:rFonts w:ascii="Times New Roman" w:hAnsi="Times New Roman" w:cs="Times New Roman"/>
          <w:spacing w:val="80"/>
          <w:w w:val="150"/>
          <w:sz w:val="24"/>
          <w:szCs w:val="24"/>
        </w:rPr>
        <w:t xml:space="preserve"> </w:t>
      </w:r>
      <w:r w:rsidRPr="008573B5">
        <w:rPr>
          <w:rFonts w:ascii="Times New Roman" w:hAnsi="Times New Roman" w:cs="Times New Roman"/>
          <w:sz w:val="24"/>
          <w:szCs w:val="24"/>
        </w:rPr>
        <w:t>Олимпийских</w:t>
      </w:r>
      <w:r w:rsidRPr="008573B5">
        <w:rPr>
          <w:rFonts w:ascii="Times New Roman" w:hAnsi="Times New Roman" w:cs="Times New Roman"/>
          <w:spacing w:val="80"/>
          <w:w w:val="150"/>
          <w:sz w:val="24"/>
          <w:szCs w:val="24"/>
        </w:rPr>
        <w:t xml:space="preserve"> </w:t>
      </w:r>
      <w:r w:rsidRPr="008573B5">
        <w:rPr>
          <w:rFonts w:ascii="Times New Roman" w:hAnsi="Times New Roman" w:cs="Times New Roman"/>
          <w:sz w:val="24"/>
          <w:szCs w:val="24"/>
        </w:rPr>
        <w:t>игр</w:t>
      </w:r>
      <w:r w:rsidRPr="008573B5">
        <w:rPr>
          <w:rFonts w:ascii="Times New Roman" w:hAnsi="Times New Roman" w:cs="Times New Roman"/>
          <w:spacing w:val="80"/>
          <w:w w:val="150"/>
          <w:sz w:val="24"/>
          <w:szCs w:val="24"/>
        </w:rPr>
        <w:t xml:space="preserve"> </w:t>
      </w:r>
      <w:r w:rsidRPr="008573B5">
        <w:rPr>
          <w:rFonts w:ascii="Times New Roman" w:hAnsi="Times New Roman" w:cs="Times New Roman"/>
          <w:sz w:val="24"/>
          <w:szCs w:val="24"/>
        </w:rPr>
        <w:t>древности</w:t>
      </w:r>
      <w:r w:rsidRPr="008573B5">
        <w:rPr>
          <w:rFonts w:ascii="Times New Roman" w:hAnsi="Times New Roman" w:cs="Times New Roman"/>
          <w:spacing w:val="80"/>
          <w:w w:val="150"/>
          <w:sz w:val="24"/>
          <w:szCs w:val="24"/>
        </w:rPr>
        <w:t xml:space="preserve"> </w:t>
      </w:r>
      <w:r w:rsidRPr="008573B5">
        <w:rPr>
          <w:rFonts w:ascii="Times New Roman" w:hAnsi="Times New Roman" w:cs="Times New Roman"/>
          <w:sz w:val="24"/>
          <w:szCs w:val="24"/>
        </w:rPr>
        <w:t>и</w:t>
      </w:r>
      <w:r w:rsidRPr="008573B5">
        <w:rPr>
          <w:rFonts w:ascii="Times New Roman" w:hAnsi="Times New Roman" w:cs="Times New Roman"/>
          <w:spacing w:val="80"/>
          <w:w w:val="150"/>
          <w:sz w:val="24"/>
          <w:szCs w:val="24"/>
        </w:rPr>
        <w:t xml:space="preserve"> </w:t>
      </w:r>
      <w:r w:rsidRPr="008573B5">
        <w:rPr>
          <w:rFonts w:ascii="Times New Roman" w:hAnsi="Times New Roman" w:cs="Times New Roman"/>
          <w:sz w:val="24"/>
          <w:szCs w:val="24"/>
        </w:rPr>
        <w:t>современных</w:t>
      </w:r>
      <w:r w:rsidRPr="008573B5">
        <w:rPr>
          <w:rFonts w:ascii="Times New Roman" w:hAnsi="Times New Roman" w:cs="Times New Roman"/>
          <w:spacing w:val="80"/>
          <w:w w:val="150"/>
          <w:sz w:val="24"/>
          <w:szCs w:val="24"/>
        </w:rPr>
        <w:t xml:space="preserve"> </w:t>
      </w:r>
      <w:r w:rsidRPr="008573B5">
        <w:rPr>
          <w:rFonts w:ascii="Times New Roman" w:hAnsi="Times New Roman" w:cs="Times New Roman"/>
          <w:sz w:val="24"/>
          <w:szCs w:val="24"/>
        </w:rPr>
        <w:t>Олимпийских</w:t>
      </w:r>
      <w:r w:rsidRPr="008573B5">
        <w:rPr>
          <w:rFonts w:ascii="Times New Roman" w:hAnsi="Times New Roman" w:cs="Times New Roman"/>
          <w:spacing w:val="80"/>
          <w:w w:val="150"/>
          <w:sz w:val="24"/>
          <w:szCs w:val="24"/>
        </w:rPr>
        <w:t xml:space="preserve"> </w:t>
      </w:r>
      <w:r w:rsidRPr="008573B5">
        <w:rPr>
          <w:rFonts w:ascii="Times New Roman" w:hAnsi="Times New Roman" w:cs="Times New Roman"/>
          <w:sz w:val="24"/>
          <w:szCs w:val="24"/>
        </w:rPr>
        <w:t>игр</w:t>
      </w:r>
      <w:r w:rsidRPr="008573B5">
        <w:rPr>
          <w:rFonts w:ascii="Times New Roman" w:hAnsi="Times New Roman" w:cs="Times New Roman"/>
          <w:spacing w:val="80"/>
          <w:w w:val="150"/>
          <w:sz w:val="24"/>
          <w:szCs w:val="24"/>
        </w:rPr>
        <w:t xml:space="preserve"> </w:t>
      </w:r>
      <w:r w:rsidRPr="008573B5">
        <w:rPr>
          <w:rFonts w:ascii="Times New Roman" w:hAnsi="Times New Roman" w:cs="Times New Roman"/>
          <w:sz w:val="24"/>
          <w:szCs w:val="24"/>
        </w:rPr>
        <w:t>и Паралимпийских игр, выявлять их общность и различия;</w:t>
      </w:r>
    </w:p>
    <w:p w:rsidR="008538C9" w:rsidRPr="008573B5" w:rsidRDefault="008538C9" w:rsidP="008538C9">
      <w:pPr>
        <w:pStyle w:val="a1"/>
        <w:spacing w:line="242" w:lineRule="auto"/>
        <w:rPr>
          <w:rFonts w:ascii="Times New Roman" w:hAnsi="Times New Roman" w:cs="Times New Roman"/>
          <w:sz w:val="24"/>
          <w:szCs w:val="24"/>
        </w:rPr>
      </w:pPr>
      <w:r w:rsidRPr="008573B5">
        <w:rPr>
          <w:rFonts w:ascii="Times New Roman" w:hAnsi="Times New Roman" w:cs="Times New Roman"/>
          <w:sz w:val="24"/>
          <w:szCs w:val="24"/>
        </w:rPr>
        <w:t>осмысливать</w:t>
      </w:r>
      <w:r w:rsidRPr="008573B5">
        <w:rPr>
          <w:rFonts w:ascii="Times New Roman" w:hAnsi="Times New Roman" w:cs="Times New Roman"/>
          <w:spacing w:val="40"/>
          <w:sz w:val="24"/>
          <w:szCs w:val="24"/>
        </w:rPr>
        <w:t xml:space="preserve"> </w:t>
      </w:r>
      <w:r w:rsidRPr="008573B5">
        <w:rPr>
          <w:rFonts w:ascii="Times New Roman" w:hAnsi="Times New Roman" w:cs="Times New Roman"/>
          <w:sz w:val="24"/>
          <w:szCs w:val="24"/>
        </w:rPr>
        <w:t>Паралимпийскую</w:t>
      </w:r>
      <w:r w:rsidRPr="008573B5">
        <w:rPr>
          <w:rFonts w:ascii="Times New Roman" w:hAnsi="Times New Roman" w:cs="Times New Roman"/>
          <w:spacing w:val="40"/>
          <w:sz w:val="24"/>
          <w:szCs w:val="24"/>
        </w:rPr>
        <w:t xml:space="preserve"> </w:t>
      </w:r>
      <w:r w:rsidRPr="008573B5">
        <w:rPr>
          <w:rFonts w:ascii="Times New Roman" w:hAnsi="Times New Roman" w:cs="Times New Roman"/>
          <w:sz w:val="24"/>
          <w:szCs w:val="24"/>
        </w:rPr>
        <w:t>хартию</w:t>
      </w:r>
      <w:r w:rsidRPr="008573B5">
        <w:rPr>
          <w:rFonts w:ascii="Times New Roman" w:hAnsi="Times New Roman" w:cs="Times New Roman"/>
          <w:spacing w:val="40"/>
          <w:sz w:val="24"/>
          <w:szCs w:val="24"/>
        </w:rPr>
        <w:t xml:space="preserve"> </w:t>
      </w:r>
      <w:r w:rsidRPr="008573B5">
        <w:rPr>
          <w:rFonts w:ascii="Times New Roman" w:hAnsi="Times New Roman" w:cs="Times New Roman"/>
          <w:sz w:val="24"/>
          <w:szCs w:val="24"/>
        </w:rPr>
        <w:t>как</w:t>
      </w:r>
      <w:r w:rsidRPr="008573B5">
        <w:rPr>
          <w:rFonts w:ascii="Times New Roman" w:hAnsi="Times New Roman" w:cs="Times New Roman"/>
          <w:spacing w:val="40"/>
          <w:sz w:val="24"/>
          <w:szCs w:val="24"/>
        </w:rPr>
        <w:t xml:space="preserve"> </w:t>
      </w:r>
      <w:r w:rsidRPr="008573B5">
        <w:rPr>
          <w:rFonts w:ascii="Times New Roman" w:hAnsi="Times New Roman" w:cs="Times New Roman"/>
          <w:sz w:val="24"/>
          <w:szCs w:val="24"/>
        </w:rPr>
        <w:t>основополагающий</w:t>
      </w:r>
      <w:r w:rsidRPr="008573B5">
        <w:rPr>
          <w:rFonts w:ascii="Times New Roman" w:hAnsi="Times New Roman" w:cs="Times New Roman"/>
          <w:spacing w:val="40"/>
          <w:sz w:val="24"/>
          <w:szCs w:val="24"/>
        </w:rPr>
        <w:t xml:space="preserve"> </w:t>
      </w:r>
      <w:r w:rsidRPr="008573B5">
        <w:rPr>
          <w:rFonts w:ascii="Times New Roman" w:hAnsi="Times New Roman" w:cs="Times New Roman"/>
          <w:sz w:val="24"/>
          <w:szCs w:val="24"/>
        </w:rPr>
        <w:t>документ</w:t>
      </w:r>
      <w:r w:rsidRPr="008573B5">
        <w:rPr>
          <w:rFonts w:ascii="Times New Roman" w:hAnsi="Times New Roman" w:cs="Times New Roman"/>
          <w:spacing w:val="40"/>
          <w:sz w:val="24"/>
          <w:szCs w:val="24"/>
        </w:rPr>
        <w:t xml:space="preserve"> </w:t>
      </w:r>
      <w:r w:rsidRPr="008573B5">
        <w:rPr>
          <w:rFonts w:ascii="Times New Roman" w:hAnsi="Times New Roman" w:cs="Times New Roman"/>
          <w:sz w:val="24"/>
          <w:szCs w:val="24"/>
        </w:rPr>
        <w:t>современного</w:t>
      </w:r>
      <w:r w:rsidRPr="008573B5">
        <w:rPr>
          <w:rFonts w:ascii="Times New Roman" w:hAnsi="Times New Roman" w:cs="Times New Roman"/>
          <w:spacing w:val="39"/>
          <w:sz w:val="24"/>
          <w:szCs w:val="24"/>
        </w:rPr>
        <w:t xml:space="preserve"> </w:t>
      </w:r>
      <w:r w:rsidRPr="008573B5">
        <w:rPr>
          <w:rFonts w:ascii="Times New Roman" w:hAnsi="Times New Roman" w:cs="Times New Roman"/>
          <w:sz w:val="24"/>
          <w:szCs w:val="24"/>
        </w:rPr>
        <w:t>паралимпийского</w:t>
      </w:r>
      <w:r w:rsidRPr="008573B5">
        <w:rPr>
          <w:rFonts w:ascii="Times New Roman" w:hAnsi="Times New Roman" w:cs="Times New Roman"/>
          <w:spacing w:val="39"/>
          <w:sz w:val="24"/>
          <w:szCs w:val="24"/>
        </w:rPr>
        <w:t xml:space="preserve"> </w:t>
      </w:r>
      <w:r w:rsidRPr="008573B5">
        <w:rPr>
          <w:rFonts w:ascii="Times New Roman" w:hAnsi="Times New Roman" w:cs="Times New Roman"/>
          <w:sz w:val="24"/>
          <w:szCs w:val="24"/>
        </w:rPr>
        <w:t>движения,</w:t>
      </w:r>
      <w:r w:rsidRPr="008573B5">
        <w:rPr>
          <w:rFonts w:ascii="Times New Roman" w:hAnsi="Times New Roman" w:cs="Times New Roman"/>
          <w:spacing w:val="40"/>
          <w:sz w:val="24"/>
          <w:szCs w:val="24"/>
        </w:rPr>
        <w:t xml:space="preserve"> </w:t>
      </w:r>
      <w:r w:rsidRPr="008573B5">
        <w:rPr>
          <w:rFonts w:ascii="Times New Roman" w:hAnsi="Times New Roman" w:cs="Times New Roman"/>
          <w:sz w:val="24"/>
          <w:szCs w:val="24"/>
        </w:rPr>
        <w:t>приводить примеры её гуманистической направленности;</w:t>
      </w:r>
    </w:p>
    <w:p w:rsidR="008538C9" w:rsidRPr="008573B5" w:rsidRDefault="008538C9" w:rsidP="008538C9">
      <w:pPr>
        <w:pStyle w:val="a1"/>
        <w:rPr>
          <w:rFonts w:ascii="Times New Roman" w:hAnsi="Times New Roman" w:cs="Times New Roman"/>
          <w:sz w:val="24"/>
          <w:szCs w:val="24"/>
        </w:rPr>
      </w:pPr>
      <w:r w:rsidRPr="008573B5">
        <w:rPr>
          <w:rFonts w:ascii="Times New Roman" w:hAnsi="Times New Roman" w:cs="Times New Roman"/>
          <w:sz w:val="24"/>
          <w:szCs w:val="24"/>
        </w:rPr>
        <w:t>анализировать влияние занятий адаптивной физической культурой и адаптивным спортом на воспитание положительных качеств личности, устанавливать возможность профилактики вредных привычек;</w:t>
      </w:r>
    </w:p>
    <w:p w:rsidR="008538C9" w:rsidRPr="008573B5" w:rsidRDefault="008538C9" w:rsidP="00D27560">
      <w:pPr>
        <w:pStyle w:val="a1"/>
        <w:rPr>
          <w:rFonts w:ascii="Times New Roman" w:hAnsi="Times New Roman" w:cs="Times New Roman"/>
          <w:sz w:val="24"/>
          <w:szCs w:val="24"/>
        </w:rPr>
      </w:pPr>
      <w:r w:rsidRPr="008573B5">
        <w:rPr>
          <w:rFonts w:ascii="Times New Roman" w:hAnsi="Times New Roman" w:cs="Times New Roman"/>
          <w:sz w:val="24"/>
          <w:szCs w:val="24"/>
        </w:rPr>
        <w:t>устанавливать причинно-следственную связь между планированием режима дня и изменениями показателей работоспособности; устанавливать</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связь</w:t>
      </w:r>
      <w:r w:rsidRPr="008573B5">
        <w:rPr>
          <w:rFonts w:ascii="Times New Roman" w:hAnsi="Times New Roman" w:cs="Times New Roman"/>
          <w:spacing w:val="1"/>
          <w:sz w:val="24"/>
          <w:szCs w:val="24"/>
        </w:rPr>
        <w:t xml:space="preserve"> </w:t>
      </w:r>
      <w:r w:rsidRPr="008573B5">
        <w:rPr>
          <w:rFonts w:ascii="Times New Roman" w:hAnsi="Times New Roman" w:cs="Times New Roman"/>
          <w:sz w:val="24"/>
          <w:szCs w:val="24"/>
        </w:rPr>
        <w:t>негативного</w:t>
      </w:r>
      <w:r w:rsidRPr="008573B5">
        <w:rPr>
          <w:rFonts w:ascii="Times New Roman" w:hAnsi="Times New Roman" w:cs="Times New Roman"/>
          <w:spacing w:val="-4"/>
          <w:sz w:val="24"/>
          <w:szCs w:val="24"/>
        </w:rPr>
        <w:t xml:space="preserve"> </w:t>
      </w:r>
      <w:r w:rsidRPr="008573B5">
        <w:rPr>
          <w:rFonts w:ascii="Times New Roman" w:hAnsi="Times New Roman" w:cs="Times New Roman"/>
          <w:sz w:val="24"/>
          <w:szCs w:val="24"/>
        </w:rPr>
        <w:t>влияния несоблюдения ортопедических и</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других врачебных рекомендаций</w:t>
      </w:r>
      <w:r w:rsidRPr="008573B5">
        <w:rPr>
          <w:rFonts w:ascii="Times New Roman" w:hAnsi="Times New Roman" w:cs="Times New Roman"/>
          <w:spacing w:val="1"/>
          <w:sz w:val="24"/>
          <w:szCs w:val="24"/>
        </w:rPr>
        <w:t xml:space="preserve"> </w:t>
      </w:r>
      <w:r w:rsidRPr="008573B5">
        <w:rPr>
          <w:rFonts w:ascii="Times New Roman" w:hAnsi="Times New Roman" w:cs="Times New Roman"/>
          <w:sz w:val="24"/>
          <w:szCs w:val="24"/>
        </w:rPr>
        <w:t>на</w:t>
      </w:r>
      <w:r w:rsidRPr="008573B5">
        <w:rPr>
          <w:rFonts w:ascii="Times New Roman" w:hAnsi="Times New Roman" w:cs="Times New Roman"/>
          <w:spacing w:val="-1"/>
          <w:sz w:val="24"/>
          <w:szCs w:val="24"/>
        </w:rPr>
        <w:t xml:space="preserve"> </w:t>
      </w:r>
      <w:r w:rsidRPr="008573B5">
        <w:rPr>
          <w:rFonts w:ascii="Times New Roman" w:hAnsi="Times New Roman" w:cs="Times New Roman"/>
          <w:sz w:val="24"/>
          <w:szCs w:val="24"/>
        </w:rPr>
        <w:t xml:space="preserve">состояние </w:t>
      </w:r>
      <w:r w:rsidRPr="008573B5">
        <w:rPr>
          <w:rFonts w:ascii="Times New Roman" w:hAnsi="Times New Roman" w:cs="Times New Roman"/>
          <w:spacing w:val="-2"/>
          <w:sz w:val="24"/>
          <w:szCs w:val="24"/>
        </w:rPr>
        <w:t>здоровья</w:t>
      </w:r>
    </w:p>
    <w:p w:rsidR="008538C9" w:rsidRPr="008573B5" w:rsidRDefault="008538C9" w:rsidP="008538C9">
      <w:pPr>
        <w:pStyle w:val="a1"/>
        <w:rPr>
          <w:rFonts w:ascii="Times New Roman" w:hAnsi="Times New Roman" w:cs="Times New Roman"/>
          <w:sz w:val="24"/>
          <w:szCs w:val="24"/>
        </w:rPr>
      </w:pPr>
      <w:r w:rsidRPr="008573B5">
        <w:rPr>
          <w:rFonts w:ascii="Times New Roman" w:hAnsi="Times New Roman" w:cs="Times New Roman"/>
          <w:sz w:val="24"/>
          <w:szCs w:val="24"/>
        </w:rPr>
        <w:t>и выявлять причины нарушений, измерять индивидуальную</w:t>
      </w:r>
      <w:r w:rsidRPr="008573B5">
        <w:rPr>
          <w:rFonts w:ascii="Times New Roman" w:hAnsi="Times New Roman" w:cs="Times New Roman"/>
          <w:spacing w:val="27"/>
          <w:sz w:val="24"/>
          <w:szCs w:val="24"/>
        </w:rPr>
        <w:t xml:space="preserve"> </w:t>
      </w:r>
      <w:r w:rsidRPr="008573B5">
        <w:rPr>
          <w:rFonts w:ascii="Times New Roman" w:hAnsi="Times New Roman" w:cs="Times New Roman"/>
          <w:sz w:val="24"/>
          <w:szCs w:val="24"/>
        </w:rPr>
        <w:t>форму и</w:t>
      </w:r>
      <w:r w:rsidRPr="008573B5">
        <w:rPr>
          <w:rFonts w:ascii="Times New Roman" w:hAnsi="Times New Roman" w:cs="Times New Roman"/>
          <w:spacing w:val="28"/>
          <w:sz w:val="24"/>
          <w:szCs w:val="24"/>
        </w:rPr>
        <w:t xml:space="preserve"> </w:t>
      </w:r>
      <w:r w:rsidRPr="008573B5">
        <w:rPr>
          <w:rFonts w:ascii="Times New Roman" w:hAnsi="Times New Roman" w:cs="Times New Roman"/>
          <w:sz w:val="24"/>
          <w:szCs w:val="24"/>
        </w:rPr>
        <w:t>составлять комплексы</w:t>
      </w:r>
      <w:r w:rsidRPr="008573B5">
        <w:rPr>
          <w:rFonts w:ascii="Times New Roman" w:hAnsi="Times New Roman" w:cs="Times New Roman"/>
          <w:spacing w:val="25"/>
          <w:sz w:val="24"/>
          <w:szCs w:val="24"/>
        </w:rPr>
        <w:t xml:space="preserve"> </w:t>
      </w:r>
      <w:r w:rsidRPr="008573B5">
        <w:rPr>
          <w:rFonts w:ascii="Times New Roman" w:hAnsi="Times New Roman" w:cs="Times New Roman"/>
          <w:sz w:val="24"/>
          <w:szCs w:val="24"/>
        </w:rPr>
        <w:t>упражнений по профилактике и</w:t>
      </w:r>
      <w:r w:rsidRPr="008573B5">
        <w:rPr>
          <w:rFonts w:ascii="Times New Roman" w:hAnsi="Times New Roman" w:cs="Times New Roman"/>
          <w:spacing w:val="28"/>
          <w:sz w:val="24"/>
          <w:szCs w:val="24"/>
        </w:rPr>
        <w:t xml:space="preserve"> </w:t>
      </w:r>
      <w:r w:rsidRPr="008573B5">
        <w:rPr>
          <w:rFonts w:ascii="Times New Roman" w:hAnsi="Times New Roman" w:cs="Times New Roman"/>
          <w:sz w:val="24"/>
          <w:szCs w:val="24"/>
        </w:rPr>
        <w:t>коррекции выявляемых и установленных нарушений;</w:t>
      </w:r>
    </w:p>
    <w:p w:rsidR="008538C9" w:rsidRDefault="008538C9" w:rsidP="00F21D11">
      <w:pPr>
        <w:pStyle w:val="a1"/>
        <w:tabs>
          <w:tab w:val="left" w:pos="3547"/>
          <w:tab w:val="left" w:pos="6303"/>
          <w:tab w:val="left" w:pos="7077"/>
          <w:tab w:val="left" w:pos="7976"/>
          <w:tab w:val="left" w:pos="10214"/>
          <w:tab w:val="left" w:pos="11652"/>
          <w:tab w:val="left" w:pos="12721"/>
          <w:tab w:val="left" w:pos="14135"/>
          <w:tab w:val="left" w:pos="15283"/>
        </w:tabs>
        <w:ind w:right="-68"/>
        <w:rPr>
          <w:rFonts w:ascii="Times New Roman" w:hAnsi="Times New Roman" w:cs="Times New Roman"/>
          <w:sz w:val="24"/>
          <w:szCs w:val="24"/>
        </w:rPr>
      </w:pPr>
      <w:r w:rsidRPr="008573B5">
        <w:rPr>
          <w:rFonts w:ascii="Times New Roman" w:hAnsi="Times New Roman" w:cs="Times New Roman"/>
          <w:spacing w:val="-2"/>
          <w:sz w:val="24"/>
          <w:szCs w:val="24"/>
        </w:rPr>
        <w:t>устанавливать</w:t>
      </w:r>
      <w:r w:rsidR="00D27560">
        <w:rPr>
          <w:rFonts w:ascii="Times New Roman" w:hAnsi="Times New Roman" w:cs="Times New Roman"/>
          <w:sz w:val="24"/>
          <w:szCs w:val="24"/>
        </w:rPr>
        <w:t xml:space="preserve"> </w:t>
      </w:r>
      <w:r w:rsidRPr="008573B5">
        <w:rPr>
          <w:rFonts w:ascii="Times New Roman" w:hAnsi="Times New Roman" w:cs="Times New Roman"/>
          <w:spacing w:val="-2"/>
          <w:sz w:val="24"/>
          <w:szCs w:val="24"/>
        </w:rPr>
        <w:t>причинно-следственную</w:t>
      </w:r>
      <w:r w:rsidR="00D27560">
        <w:rPr>
          <w:rFonts w:ascii="Times New Roman" w:hAnsi="Times New Roman" w:cs="Times New Roman"/>
          <w:sz w:val="24"/>
          <w:szCs w:val="24"/>
        </w:rPr>
        <w:t xml:space="preserve"> </w:t>
      </w:r>
      <w:r w:rsidRPr="008573B5">
        <w:rPr>
          <w:rFonts w:ascii="Times New Roman" w:hAnsi="Times New Roman" w:cs="Times New Roman"/>
          <w:spacing w:val="-2"/>
          <w:sz w:val="24"/>
          <w:szCs w:val="24"/>
        </w:rPr>
        <w:t>связь</w:t>
      </w:r>
      <w:r w:rsidR="00D27560">
        <w:rPr>
          <w:rFonts w:ascii="Times New Roman" w:hAnsi="Times New Roman" w:cs="Times New Roman"/>
          <w:sz w:val="24"/>
          <w:szCs w:val="24"/>
        </w:rPr>
        <w:t xml:space="preserve"> </w:t>
      </w:r>
      <w:r w:rsidRPr="008573B5">
        <w:rPr>
          <w:rFonts w:ascii="Times New Roman" w:hAnsi="Times New Roman" w:cs="Times New Roman"/>
          <w:spacing w:val="-2"/>
          <w:sz w:val="24"/>
          <w:szCs w:val="24"/>
        </w:rPr>
        <w:t>между</w:t>
      </w:r>
      <w:r w:rsidR="00D27560">
        <w:rPr>
          <w:rFonts w:ascii="Times New Roman" w:hAnsi="Times New Roman" w:cs="Times New Roman"/>
          <w:sz w:val="24"/>
          <w:szCs w:val="24"/>
        </w:rPr>
        <w:t xml:space="preserve"> </w:t>
      </w:r>
      <w:r w:rsidRPr="008573B5">
        <w:rPr>
          <w:rFonts w:ascii="Times New Roman" w:hAnsi="Times New Roman" w:cs="Times New Roman"/>
          <w:spacing w:val="-2"/>
          <w:sz w:val="24"/>
          <w:szCs w:val="24"/>
        </w:rPr>
        <w:t>уровнем</w:t>
      </w:r>
      <w:r w:rsidR="00D27560">
        <w:rPr>
          <w:rFonts w:ascii="Times New Roman" w:hAnsi="Times New Roman" w:cs="Times New Roman"/>
          <w:sz w:val="24"/>
          <w:szCs w:val="24"/>
        </w:rPr>
        <w:t xml:space="preserve"> </w:t>
      </w:r>
      <w:r w:rsidRPr="008573B5">
        <w:rPr>
          <w:rFonts w:ascii="Times New Roman" w:hAnsi="Times New Roman" w:cs="Times New Roman"/>
          <w:spacing w:val="-2"/>
          <w:sz w:val="24"/>
          <w:szCs w:val="24"/>
        </w:rPr>
        <w:t>развитияфизических</w:t>
      </w:r>
      <w:r w:rsidR="00D27560">
        <w:rPr>
          <w:rFonts w:ascii="Times New Roman" w:hAnsi="Times New Roman" w:cs="Times New Roman"/>
          <w:sz w:val="24"/>
          <w:szCs w:val="24"/>
        </w:rPr>
        <w:t xml:space="preserve"> </w:t>
      </w:r>
      <w:r w:rsidRPr="008573B5">
        <w:rPr>
          <w:rFonts w:ascii="Times New Roman" w:hAnsi="Times New Roman" w:cs="Times New Roman"/>
          <w:spacing w:val="-2"/>
          <w:sz w:val="24"/>
          <w:szCs w:val="24"/>
        </w:rPr>
        <w:t>качеств,</w:t>
      </w:r>
      <w:r w:rsidR="00D27560">
        <w:rPr>
          <w:rFonts w:ascii="Times New Roman" w:hAnsi="Times New Roman" w:cs="Times New Roman"/>
          <w:sz w:val="24"/>
          <w:szCs w:val="24"/>
        </w:rPr>
        <w:t xml:space="preserve"> </w:t>
      </w:r>
      <w:r w:rsidRPr="008573B5">
        <w:rPr>
          <w:rFonts w:ascii="Times New Roman" w:hAnsi="Times New Roman" w:cs="Times New Roman"/>
          <w:spacing w:val="-2"/>
          <w:sz w:val="24"/>
          <w:szCs w:val="24"/>
        </w:rPr>
        <w:t>состоянием</w:t>
      </w:r>
      <w:r w:rsidR="00D27560">
        <w:rPr>
          <w:rFonts w:ascii="Times New Roman" w:hAnsi="Times New Roman" w:cs="Times New Roman"/>
          <w:sz w:val="24"/>
          <w:szCs w:val="24"/>
        </w:rPr>
        <w:t xml:space="preserve"> </w:t>
      </w:r>
      <w:r w:rsidRPr="008573B5">
        <w:rPr>
          <w:rFonts w:ascii="Times New Roman" w:hAnsi="Times New Roman" w:cs="Times New Roman"/>
          <w:spacing w:val="-2"/>
          <w:sz w:val="24"/>
          <w:szCs w:val="24"/>
        </w:rPr>
        <w:t>здоровья</w:t>
      </w:r>
      <w:r w:rsidR="00D27560">
        <w:rPr>
          <w:rFonts w:ascii="Times New Roman" w:hAnsi="Times New Roman" w:cs="Times New Roman"/>
          <w:sz w:val="24"/>
          <w:szCs w:val="24"/>
        </w:rPr>
        <w:t xml:space="preserve">  </w:t>
      </w:r>
      <w:r w:rsidRPr="008573B5">
        <w:rPr>
          <w:rFonts w:ascii="Times New Roman" w:hAnsi="Times New Roman" w:cs="Times New Roman"/>
          <w:spacing w:val="-10"/>
          <w:sz w:val="24"/>
          <w:szCs w:val="24"/>
        </w:rPr>
        <w:t xml:space="preserve">и </w:t>
      </w:r>
      <w:r w:rsidRPr="008573B5">
        <w:rPr>
          <w:rFonts w:ascii="Times New Roman" w:hAnsi="Times New Roman" w:cs="Times New Roman"/>
          <w:sz w:val="24"/>
          <w:szCs w:val="24"/>
        </w:rPr>
        <w:t>функциональными возможностями основных систем организма;</w:t>
      </w:r>
    </w:p>
    <w:p w:rsidR="008538C9" w:rsidRPr="008573B5" w:rsidRDefault="008538C9" w:rsidP="00D27560">
      <w:pPr>
        <w:pStyle w:val="a1"/>
        <w:spacing w:before="71"/>
        <w:ind w:right="-49"/>
        <w:rPr>
          <w:rFonts w:ascii="Times New Roman" w:hAnsi="Times New Roman" w:cs="Times New Roman"/>
          <w:sz w:val="24"/>
          <w:szCs w:val="24"/>
        </w:rPr>
      </w:pPr>
      <w:r w:rsidRPr="008573B5">
        <w:rPr>
          <w:rFonts w:ascii="Times New Roman" w:hAnsi="Times New Roman" w:cs="Times New Roman"/>
          <w:sz w:val="24"/>
          <w:szCs w:val="24"/>
        </w:rPr>
        <w:t>устанавливать причинно-следственную связь между качеством владения техникой физического упражнения, отсутствием медицинских противопоказаний к его выполнению и возможностью возникновения травм и ушибов во время самостоятельных занятий адаптивной физической культурой и адаптивным спортом;</w:t>
      </w:r>
    </w:p>
    <w:p w:rsidR="008538C9" w:rsidRPr="008573B5" w:rsidRDefault="008538C9" w:rsidP="00D27560">
      <w:pPr>
        <w:pStyle w:val="a1"/>
        <w:spacing w:line="242" w:lineRule="auto"/>
        <w:ind w:right="-49"/>
        <w:rPr>
          <w:rFonts w:ascii="Times New Roman" w:hAnsi="Times New Roman" w:cs="Times New Roman"/>
          <w:sz w:val="24"/>
          <w:szCs w:val="24"/>
        </w:rPr>
      </w:pPr>
      <w:r w:rsidRPr="008573B5">
        <w:rPr>
          <w:rFonts w:ascii="Times New Roman" w:hAnsi="Times New Roman" w:cs="Times New Roman"/>
          <w:sz w:val="24"/>
          <w:szCs w:val="24"/>
        </w:rPr>
        <w:t>устанавливать причинно-следственную связь между подготовкой мест занятий на открытых площадках и правилами предупреждения травматизма.</w:t>
      </w:r>
    </w:p>
    <w:p w:rsidR="008538C9" w:rsidRPr="00D27560" w:rsidRDefault="008538C9" w:rsidP="00D27560">
      <w:pPr>
        <w:pStyle w:val="a1"/>
        <w:spacing w:line="273" w:lineRule="exact"/>
        <w:ind w:firstLine="0"/>
        <w:rPr>
          <w:rFonts w:ascii="Times New Roman" w:hAnsi="Times New Roman" w:cs="Times New Roman"/>
          <w:b/>
          <w:sz w:val="24"/>
          <w:szCs w:val="24"/>
        </w:rPr>
      </w:pPr>
      <w:r w:rsidRPr="00D27560">
        <w:rPr>
          <w:rFonts w:ascii="Times New Roman" w:hAnsi="Times New Roman" w:cs="Times New Roman"/>
          <w:b/>
          <w:sz w:val="24"/>
          <w:szCs w:val="24"/>
        </w:rPr>
        <w:t>Регулятивные</w:t>
      </w:r>
      <w:r w:rsidRPr="00D27560">
        <w:rPr>
          <w:rFonts w:ascii="Times New Roman" w:hAnsi="Times New Roman" w:cs="Times New Roman"/>
          <w:b/>
          <w:spacing w:val="-8"/>
          <w:sz w:val="24"/>
          <w:szCs w:val="24"/>
        </w:rPr>
        <w:t xml:space="preserve"> </w:t>
      </w:r>
      <w:r w:rsidRPr="00D27560">
        <w:rPr>
          <w:rFonts w:ascii="Times New Roman" w:hAnsi="Times New Roman" w:cs="Times New Roman"/>
          <w:b/>
          <w:sz w:val="24"/>
          <w:szCs w:val="24"/>
        </w:rPr>
        <w:t>универсальные</w:t>
      </w:r>
      <w:r w:rsidRPr="00D27560">
        <w:rPr>
          <w:rFonts w:ascii="Times New Roman" w:hAnsi="Times New Roman" w:cs="Times New Roman"/>
          <w:b/>
          <w:spacing w:val="-8"/>
          <w:sz w:val="24"/>
          <w:szCs w:val="24"/>
        </w:rPr>
        <w:t xml:space="preserve"> </w:t>
      </w:r>
      <w:r w:rsidRPr="00D27560">
        <w:rPr>
          <w:rFonts w:ascii="Times New Roman" w:hAnsi="Times New Roman" w:cs="Times New Roman"/>
          <w:b/>
          <w:sz w:val="24"/>
          <w:szCs w:val="24"/>
        </w:rPr>
        <w:t>учебные</w:t>
      </w:r>
      <w:r w:rsidRPr="00D27560">
        <w:rPr>
          <w:rFonts w:ascii="Times New Roman" w:hAnsi="Times New Roman" w:cs="Times New Roman"/>
          <w:b/>
          <w:spacing w:val="-7"/>
          <w:sz w:val="24"/>
          <w:szCs w:val="24"/>
        </w:rPr>
        <w:t xml:space="preserve"> </w:t>
      </w:r>
      <w:r w:rsidRPr="00D27560">
        <w:rPr>
          <w:rFonts w:ascii="Times New Roman" w:hAnsi="Times New Roman" w:cs="Times New Roman"/>
          <w:b/>
          <w:spacing w:val="-2"/>
          <w:sz w:val="24"/>
          <w:szCs w:val="24"/>
        </w:rPr>
        <w:t>действия:</w:t>
      </w:r>
    </w:p>
    <w:p w:rsidR="008538C9" w:rsidRPr="008573B5" w:rsidRDefault="008538C9" w:rsidP="00D27560">
      <w:pPr>
        <w:pStyle w:val="a1"/>
        <w:ind w:right="-49"/>
        <w:rPr>
          <w:rFonts w:ascii="Times New Roman" w:hAnsi="Times New Roman" w:cs="Times New Roman"/>
          <w:sz w:val="24"/>
          <w:szCs w:val="24"/>
        </w:rPr>
      </w:pPr>
      <w:r w:rsidRPr="008573B5">
        <w:rPr>
          <w:rFonts w:ascii="Times New Roman" w:hAnsi="Times New Roman" w:cs="Times New Roman"/>
          <w:sz w:val="24"/>
          <w:szCs w:val="24"/>
        </w:rPr>
        <w:lastRenderedPageBreak/>
        <w:t>составлять и выполнять индивидуальные комплексы корригирующих и профилактических физических упражнений с разной функциональной направленностью, выявлять особенности их воздействия на состояние организма, развитие его</w:t>
      </w:r>
      <w:r w:rsidRPr="008573B5">
        <w:rPr>
          <w:rFonts w:ascii="Times New Roman" w:hAnsi="Times New Roman" w:cs="Times New Roman"/>
          <w:spacing w:val="-4"/>
          <w:sz w:val="24"/>
          <w:szCs w:val="24"/>
        </w:rPr>
        <w:t xml:space="preserve"> </w:t>
      </w:r>
      <w:r w:rsidRPr="008573B5">
        <w:rPr>
          <w:rFonts w:ascii="Times New Roman" w:hAnsi="Times New Roman" w:cs="Times New Roman"/>
          <w:sz w:val="24"/>
          <w:szCs w:val="24"/>
        </w:rPr>
        <w:t>резервных возможностей с помощью процедур контроля и функциональных проб;</w:t>
      </w:r>
    </w:p>
    <w:p w:rsidR="008538C9" w:rsidRPr="008573B5" w:rsidRDefault="008538C9" w:rsidP="00D27560">
      <w:pPr>
        <w:pStyle w:val="a1"/>
        <w:ind w:right="-49"/>
        <w:rPr>
          <w:rFonts w:ascii="Times New Roman" w:hAnsi="Times New Roman" w:cs="Times New Roman"/>
          <w:sz w:val="24"/>
          <w:szCs w:val="24"/>
        </w:rPr>
      </w:pPr>
      <w:r w:rsidRPr="008573B5">
        <w:rPr>
          <w:rFonts w:ascii="Times New Roman" w:hAnsi="Times New Roman" w:cs="Times New Roman"/>
          <w:sz w:val="24"/>
          <w:szCs w:val="24"/>
        </w:rPr>
        <w:t>активно</w:t>
      </w:r>
      <w:r w:rsidRPr="008573B5">
        <w:rPr>
          <w:rFonts w:ascii="Times New Roman" w:hAnsi="Times New Roman" w:cs="Times New Roman"/>
          <w:spacing w:val="-4"/>
          <w:sz w:val="24"/>
          <w:szCs w:val="24"/>
        </w:rPr>
        <w:t xml:space="preserve"> </w:t>
      </w:r>
      <w:r w:rsidRPr="008573B5">
        <w:rPr>
          <w:rFonts w:ascii="Times New Roman" w:hAnsi="Times New Roman" w:cs="Times New Roman"/>
          <w:sz w:val="24"/>
          <w:szCs w:val="24"/>
        </w:rPr>
        <w:t xml:space="preserve">взаимодействовать в условиях учебной и игровой деятельности, ориентироваться на указания учителя и правила игры при возникновении конфликтных и нестандартных ситуаций, признавать своё право и право других на ошибку, право на её совместное </w:t>
      </w:r>
      <w:r w:rsidRPr="008573B5">
        <w:rPr>
          <w:rFonts w:ascii="Times New Roman" w:hAnsi="Times New Roman" w:cs="Times New Roman"/>
          <w:spacing w:val="-2"/>
          <w:sz w:val="24"/>
          <w:szCs w:val="24"/>
        </w:rPr>
        <w:t>исправление;</w:t>
      </w:r>
    </w:p>
    <w:p w:rsidR="008538C9" w:rsidRPr="008573B5" w:rsidRDefault="008538C9" w:rsidP="00D27560">
      <w:pPr>
        <w:pStyle w:val="a1"/>
        <w:ind w:right="-49"/>
        <w:rPr>
          <w:rFonts w:ascii="Times New Roman" w:hAnsi="Times New Roman" w:cs="Times New Roman"/>
          <w:sz w:val="24"/>
          <w:szCs w:val="24"/>
        </w:rPr>
      </w:pPr>
      <w:r w:rsidRPr="008573B5">
        <w:rPr>
          <w:rFonts w:ascii="Times New Roman" w:hAnsi="Times New Roman" w:cs="Times New Roman"/>
          <w:sz w:val="24"/>
          <w:szCs w:val="24"/>
        </w:rPr>
        <w:t>разучивать и выполнять технические действия в игровых видах спорта, активно взаимодействовать при совместных тактических действиях в защите и нападении, терпимо относится к ошибкам игроков своей команды и команды соперников;</w:t>
      </w:r>
    </w:p>
    <w:p w:rsidR="008538C9" w:rsidRPr="008573B5" w:rsidRDefault="008538C9" w:rsidP="00D27560">
      <w:pPr>
        <w:pStyle w:val="a1"/>
        <w:ind w:right="-49"/>
        <w:rPr>
          <w:rFonts w:ascii="Times New Roman" w:hAnsi="Times New Roman" w:cs="Times New Roman"/>
          <w:sz w:val="24"/>
          <w:szCs w:val="24"/>
        </w:rPr>
      </w:pPr>
      <w:r w:rsidRPr="008573B5">
        <w:rPr>
          <w:rFonts w:ascii="Times New Roman" w:hAnsi="Times New Roman" w:cs="Times New Roman"/>
          <w:sz w:val="24"/>
          <w:szCs w:val="24"/>
        </w:rPr>
        <w:t>организовывать оказание первой помощи при травмах и ушибах во время самостоятельных занятий физической культурой и спортом, применять способы и приёмы помощи в зависимости от характера и признаков полученной травмы.</w:t>
      </w:r>
    </w:p>
    <w:p w:rsidR="008538C9" w:rsidRPr="00D27560" w:rsidRDefault="008538C9" w:rsidP="00D27560">
      <w:pPr>
        <w:pStyle w:val="a1"/>
        <w:spacing w:line="274" w:lineRule="exact"/>
        <w:ind w:firstLine="0"/>
        <w:rPr>
          <w:rFonts w:ascii="Times New Roman" w:hAnsi="Times New Roman" w:cs="Times New Roman"/>
          <w:b/>
          <w:sz w:val="24"/>
          <w:szCs w:val="24"/>
        </w:rPr>
      </w:pPr>
      <w:r w:rsidRPr="00D27560">
        <w:rPr>
          <w:rFonts w:ascii="Times New Roman" w:hAnsi="Times New Roman" w:cs="Times New Roman"/>
          <w:b/>
          <w:sz w:val="24"/>
          <w:szCs w:val="24"/>
        </w:rPr>
        <w:t>Коммуникативные</w:t>
      </w:r>
      <w:r w:rsidRPr="00D27560">
        <w:rPr>
          <w:rFonts w:ascii="Times New Roman" w:hAnsi="Times New Roman" w:cs="Times New Roman"/>
          <w:b/>
          <w:spacing w:val="-9"/>
          <w:sz w:val="24"/>
          <w:szCs w:val="24"/>
        </w:rPr>
        <w:t xml:space="preserve"> </w:t>
      </w:r>
      <w:r w:rsidRPr="00D27560">
        <w:rPr>
          <w:rFonts w:ascii="Times New Roman" w:hAnsi="Times New Roman" w:cs="Times New Roman"/>
          <w:b/>
          <w:sz w:val="24"/>
          <w:szCs w:val="24"/>
        </w:rPr>
        <w:t>универсальные</w:t>
      </w:r>
      <w:r w:rsidRPr="00D27560">
        <w:rPr>
          <w:rFonts w:ascii="Times New Roman" w:hAnsi="Times New Roman" w:cs="Times New Roman"/>
          <w:b/>
          <w:spacing w:val="-8"/>
          <w:sz w:val="24"/>
          <w:szCs w:val="24"/>
        </w:rPr>
        <w:t xml:space="preserve"> </w:t>
      </w:r>
      <w:r w:rsidRPr="00D27560">
        <w:rPr>
          <w:rFonts w:ascii="Times New Roman" w:hAnsi="Times New Roman" w:cs="Times New Roman"/>
          <w:b/>
          <w:sz w:val="24"/>
          <w:szCs w:val="24"/>
        </w:rPr>
        <w:t>учебные</w:t>
      </w:r>
      <w:r w:rsidRPr="00D27560">
        <w:rPr>
          <w:rFonts w:ascii="Times New Roman" w:hAnsi="Times New Roman" w:cs="Times New Roman"/>
          <w:b/>
          <w:spacing w:val="-8"/>
          <w:sz w:val="24"/>
          <w:szCs w:val="24"/>
        </w:rPr>
        <w:t xml:space="preserve"> </w:t>
      </w:r>
      <w:r w:rsidRPr="00D27560">
        <w:rPr>
          <w:rFonts w:ascii="Times New Roman" w:hAnsi="Times New Roman" w:cs="Times New Roman"/>
          <w:b/>
          <w:spacing w:val="-2"/>
          <w:sz w:val="24"/>
          <w:szCs w:val="24"/>
        </w:rPr>
        <w:t>действия:</w:t>
      </w:r>
    </w:p>
    <w:p w:rsidR="008538C9" w:rsidRPr="008573B5" w:rsidRDefault="008538C9" w:rsidP="00D27560">
      <w:pPr>
        <w:pStyle w:val="a1"/>
        <w:ind w:right="-49"/>
        <w:rPr>
          <w:rFonts w:ascii="Times New Roman" w:hAnsi="Times New Roman" w:cs="Times New Roman"/>
          <w:sz w:val="24"/>
          <w:szCs w:val="24"/>
        </w:rPr>
      </w:pPr>
      <w:r w:rsidRPr="008573B5">
        <w:rPr>
          <w:rFonts w:ascii="Times New Roman" w:hAnsi="Times New Roman" w:cs="Times New Roman"/>
          <w:sz w:val="24"/>
          <w:szCs w:val="24"/>
        </w:rPr>
        <w:t>выбирать, анализировать и систематизировать информацию из разных</w:t>
      </w:r>
      <w:r w:rsidRPr="008573B5">
        <w:rPr>
          <w:rFonts w:ascii="Times New Roman" w:hAnsi="Times New Roman" w:cs="Times New Roman"/>
          <w:spacing w:val="-2"/>
          <w:sz w:val="24"/>
          <w:szCs w:val="24"/>
        </w:rPr>
        <w:t xml:space="preserve"> </w:t>
      </w:r>
      <w:r w:rsidRPr="008573B5">
        <w:rPr>
          <w:rFonts w:ascii="Times New Roman" w:hAnsi="Times New Roman" w:cs="Times New Roman"/>
          <w:sz w:val="24"/>
          <w:szCs w:val="24"/>
        </w:rPr>
        <w:t>источников об образцах техники выполнения разучиваемых упражнений, правилах планирования самостоятельных занятий адаптивной физической и технической подготовкой;</w:t>
      </w:r>
    </w:p>
    <w:p w:rsidR="008538C9" w:rsidRPr="008573B5" w:rsidRDefault="008538C9" w:rsidP="00D27560">
      <w:pPr>
        <w:pStyle w:val="a1"/>
        <w:tabs>
          <w:tab w:val="left" w:pos="9023"/>
        </w:tabs>
        <w:spacing w:before="3"/>
        <w:ind w:right="567"/>
        <w:rPr>
          <w:rFonts w:ascii="Times New Roman" w:hAnsi="Times New Roman" w:cs="Times New Roman"/>
          <w:sz w:val="24"/>
          <w:szCs w:val="24"/>
        </w:rPr>
      </w:pPr>
      <w:r w:rsidRPr="008573B5">
        <w:rPr>
          <w:rFonts w:ascii="Times New Roman" w:hAnsi="Times New Roman" w:cs="Times New Roman"/>
          <w:sz w:val="24"/>
          <w:szCs w:val="24"/>
        </w:rPr>
        <w:t>вести наблюдения за развитием физических качеств, сравнивать их показатели с данными возрастно-половых стандартов с учетом нозологии и тяжести собственного заболевания, составлять планы занятий на основе определённых правил и регулировать нагрузку по внешним признакам утомления;</w:t>
      </w:r>
    </w:p>
    <w:p w:rsidR="008538C9" w:rsidRPr="008573B5" w:rsidRDefault="008538C9" w:rsidP="00D27560">
      <w:pPr>
        <w:pStyle w:val="a1"/>
        <w:ind w:right="-49"/>
        <w:rPr>
          <w:rFonts w:ascii="Times New Roman" w:hAnsi="Times New Roman" w:cs="Times New Roman"/>
          <w:sz w:val="24"/>
          <w:szCs w:val="24"/>
        </w:rPr>
      </w:pPr>
      <w:r w:rsidRPr="008573B5">
        <w:rPr>
          <w:rFonts w:ascii="Times New Roman" w:hAnsi="Times New Roman" w:cs="Times New Roman"/>
          <w:sz w:val="24"/>
          <w:szCs w:val="24"/>
        </w:rPr>
        <w:t>описывать и анализировать технику разучиваемого упражнения, выделять фазы и элементы движений, подбирать подготовительные упражнения и планировать последовательность решения задач обучения;</w:t>
      </w:r>
    </w:p>
    <w:p w:rsidR="008538C9" w:rsidRPr="008573B5" w:rsidRDefault="008538C9" w:rsidP="00D27560">
      <w:pPr>
        <w:pStyle w:val="a1"/>
        <w:spacing w:line="242" w:lineRule="auto"/>
        <w:ind w:right="-49"/>
        <w:rPr>
          <w:rFonts w:ascii="Times New Roman" w:hAnsi="Times New Roman" w:cs="Times New Roman"/>
          <w:sz w:val="24"/>
          <w:szCs w:val="24"/>
        </w:rPr>
      </w:pPr>
      <w:r w:rsidRPr="008573B5">
        <w:rPr>
          <w:rFonts w:ascii="Times New Roman" w:hAnsi="Times New Roman" w:cs="Times New Roman"/>
          <w:sz w:val="24"/>
          <w:szCs w:val="24"/>
        </w:rPr>
        <w:t>изучать и коллективно обсуждать технику «иллюстративного образца» разучиваемого упражнения, учитывать особенности исполнения упражнения при различных нозологиях НОДА, рассматривать и моделировать появление ошибок, анализировать возможные причины их появления, выяснять способы их устранения.</w:t>
      </w:r>
    </w:p>
    <w:p w:rsidR="008538C9" w:rsidRPr="00D27560" w:rsidRDefault="008538C9" w:rsidP="008538C9">
      <w:pPr>
        <w:pStyle w:val="1"/>
        <w:rPr>
          <w:rFonts w:ascii="Times New Roman" w:hAnsi="Times New Roman" w:cs="Times New Roman"/>
          <w:b/>
          <w:color w:val="auto"/>
          <w:sz w:val="24"/>
          <w:szCs w:val="24"/>
        </w:rPr>
      </w:pPr>
      <w:r w:rsidRPr="00D27560">
        <w:rPr>
          <w:rFonts w:ascii="Times New Roman" w:hAnsi="Times New Roman" w:cs="Times New Roman"/>
          <w:b/>
          <w:color w:val="auto"/>
          <w:sz w:val="24"/>
          <w:szCs w:val="24"/>
        </w:rPr>
        <w:t>Предметные</w:t>
      </w:r>
      <w:r w:rsidRPr="00D27560">
        <w:rPr>
          <w:rFonts w:ascii="Times New Roman" w:hAnsi="Times New Roman" w:cs="Times New Roman"/>
          <w:b/>
          <w:color w:val="auto"/>
          <w:spacing w:val="-8"/>
          <w:sz w:val="24"/>
          <w:szCs w:val="24"/>
        </w:rPr>
        <w:t xml:space="preserve"> </w:t>
      </w:r>
      <w:r w:rsidRPr="00D27560">
        <w:rPr>
          <w:rFonts w:ascii="Times New Roman" w:hAnsi="Times New Roman" w:cs="Times New Roman"/>
          <w:b/>
          <w:color w:val="auto"/>
          <w:spacing w:val="-2"/>
          <w:sz w:val="24"/>
          <w:szCs w:val="24"/>
        </w:rPr>
        <w:t>результаты</w:t>
      </w:r>
      <w:r w:rsidR="00EF4324">
        <w:rPr>
          <w:rFonts w:ascii="Times New Roman" w:hAnsi="Times New Roman" w:cs="Times New Roman"/>
          <w:b/>
          <w:color w:val="auto"/>
          <w:spacing w:val="-2"/>
          <w:sz w:val="24"/>
          <w:szCs w:val="24"/>
        </w:rPr>
        <w:t xml:space="preserve"> для обучающегося с НОДА (вариант 6.2)</w:t>
      </w:r>
    </w:p>
    <w:p w:rsidR="00EF4324" w:rsidRPr="00EF4324" w:rsidRDefault="00EF4324" w:rsidP="00F21D11">
      <w:pPr>
        <w:widowControl w:val="0"/>
        <w:tabs>
          <w:tab w:val="left" w:pos="2267"/>
        </w:tabs>
        <w:suppressAutoHyphens w:val="0"/>
        <w:autoSpaceDE w:val="0"/>
        <w:autoSpaceDN w:val="0"/>
        <w:spacing w:before="162"/>
        <w:ind w:right="52"/>
        <w:rPr>
          <w:rFonts w:ascii="Times New Roman" w:hAnsi="Times New Roman" w:cs="Times New Roman"/>
          <w:sz w:val="24"/>
          <w:szCs w:val="24"/>
        </w:rPr>
      </w:pPr>
      <w:r>
        <w:rPr>
          <w:rFonts w:ascii="Times New Roman" w:hAnsi="Times New Roman" w:cs="Times New Roman"/>
          <w:sz w:val="24"/>
          <w:szCs w:val="24"/>
        </w:rPr>
        <w:t xml:space="preserve">- </w:t>
      </w:r>
      <w:r w:rsidRPr="00EF4324">
        <w:rPr>
          <w:rFonts w:ascii="Times New Roman" w:hAnsi="Times New Roman" w:cs="Times New Roman"/>
          <w:sz w:val="24"/>
          <w:szCs w:val="24"/>
        </w:rPr>
        <w:t xml:space="preserve">восприятие собственного тела, осознание своих физических возможностей и ограничений: освоение доступных способов контроля над функциями собственного тела: сидеть, стоять, передвигаться (в том числе с использованием технических </w:t>
      </w:r>
      <w:r w:rsidRPr="00EF4324">
        <w:rPr>
          <w:rFonts w:ascii="Times New Roman" w:hAnsi="Times New Roman" w:cs="Times New Roman"/>
          <w:spacing w:val="-2"/>
          <w:sz w:val="24"/>
          <w:szCs w:val="24"/>
        </w:rPr>
        <w:t>средств);</w:t>
      </w:r>
    </w:p>
    <w:p w:rsidR="00EF4324" w:rsidRPr="00EF4324" w:rsidRDefault="00EF4324" w:rsidP="00EF4324">
      <w:pPr>
        <w:widowControl w:val="0"/>
        <w:tabs>
          <w:tab w:val="left" w:pos="2267"/>
        </w:tabs>
        <w:suppressAutoHyphens w:val="0"/>
        <w:autoSpaceDE w:val="0"/>
        <w:autoSpaceDN w:val="0"/>
        <w:ind w:right="52"/>
        <w:rPr>
          <w:rFonts w:ascii="Times New Roman" w:hAnsi="Times New Roman" w:cs="Times New Roman"/>
          <w:sz w:val="24"/>
          <w:szCs w:val="24"/>
        </w:rPr>
      </w:pPr>
      <w:r>
        <w:rPr>
          <w:rFonts w:ascii="Times New Roman" w:hAnsi="Times New Roman" w:cs="Times New Roman"/>
          <w:sz w:val="24"/>
          <w:szCs w:val="24"/>
        </w:rPr>
        <w:t xml:space="preserve">- </w:t>
      </w:r>
      <w:r w:rsidRPr="00EF4324">
        <w:rPr>
          <w:rFonts w:ascii="Times New Roman" w:hAnsi="Times New Roman" w:cs="Times New Roman"/>
          <w:sz w:val="24"/>
          <w:szCs w:val="24"/>
        </w:rPr>
        <w:t>освоение</w:t>
      </w:r>
      <w:r w:rsidRPr="00EF4324">
        <w:rPr>
          <w:rFonts w:ascii="Times New Roman" w:hAnsi="Times New Roman" w:cs="Times New Roman"/>
          <w:spacing w:val="-13"/>
          <w:sz w:val="24"/>
          <w:szCs w:val="24"/>
        </w:rPr>
        <w:t xml:space="preserve"> </w:t>
      </w:r>
      <w:r w:rsidRPr="00EF4324">
        <w:rPr>
          <w:rFonts w:ascii="Times New Roman" w:hAnsi="Times New Roman" w:cs="Times New Roman"/>
          <w:sz w:val="24"/>
          <w:szCs w:val="24"/>
        </w:rPr>
        <w:t>двигательных</w:t>
      </w:r>
      <w:r w:rsidRPr="00EF4324">
        <w:rPr>
          <w:rFonts w:ascii="Times New Roman" w:hAnsi="Times New Roman" w:cs="Times New Roman"/>
          <w:spacing w:val="-14"/>
          <w:sz w:val="24"/>
          <w:szCs w:val="24"/>
        </w:rPr>
        <w:t xml:space="preserve"> </w:t>
      </w:r>
      <w:r w:rsidRPr="00EF4324">
        <w:rPr>
          <w:rFonts w:ascii="Times New Roman" w:hAnsi="Times New Roman" w:cs="Times New Roman"/>
          <w:sz w:val="24"/>
          <w:szCs w:val="24"/>
        </w:rPr>
        <w:t>навыков,</w:t>
      </w:r>
      <w:r w:rsidRPr="00EF4324">
        <w:rPr>
          <w:rFonts w:ascii="Times New Roman" w:hAnsi="Times New Roman" w:cs="Times New Roman"/>
          <w:spacing w:val="-13"/>
          <w:sz w:val="24"/>
          <w:szCs w:val="24"/>
        </w:rPr>
        <w:t xml:space="preserve"> </w:t>
      </w:r>
      <w:r w:rsidRPr="00EF4324">
        <w:rPr>
          <w:rFonts w:ascii="Times New Roman" w:hAnsi="Times New Roman" w:cs="Times New Roman"/>
          <w:sz w:val="24"/>
          <w:szCs w:val="24"/>
        </w:rPr>
        <w:t>координации,</w:t>
      </w:r>
      <w:r w:rsidRPr="00EF4324">
        <w:rPr>
          <w:rFonts w:ascii="Times New Roman" w:hAnsi="Times New Roman" w:cs="Times New Roman"/>
          <w:spacing w:val="-13"/>
          <w:sz w:val="24"/>
          <w:szCs w:val="24"/>
        </w:rPr>
        <w:t xml:space="preserve"> </w:t>
      </w:r>
      <w:r w:rsidRPr="00EF4324">
        <w:rPr>
          <w:rFonts w:ascii="Times New Roman" w:hAnsi="Times New Roman" w:cs="Times New Roman"/>
          <w:sz w:val="24"/>
          <w:szCs w:val="24"/>
        </w:rPr>
        <w:t>последовательности</w:t>
      </w:r>
      <w:r w:rsidRPr="00EF4324">
        <w:rPr>
          <w:rFonts w:ascii="Times New Roman" w:hAnsi="Times New Roman" w:cs="Times New Roman"/>
          <w:spacing w:val="-13"/>
          <w:sz w:val="24"/>
          <w:szCs w:val="24"/>
        </w:rPr>
        <w:t xml:space="preserve"> </w:t>
      </w:r>
      <w:r w:rsidRPr="00EF4324">
        <w:rPr>
          <w:rFonts w:ascii="Times New Roman" w:hAnsi="Times New Roman" w:cs="Times New Roman"/>
          <w:sz w:val="24"/>
          <w:szCs w:val="24"/>
        </w:rPr>
        <w:t>движений; совершенствование физических качеств: ловкости, силы, быстроты, выносливости;</w:t>
      </w:r>
    </w:p>
    <w:p w:rsidR="00EF4324" w:rsidRPr="00EF4324" w:rsidRDefault="00EF4324" w:rsidP="00EF4324">
      <w:pPr>
        <w:widowControl w:val="0"/>
        <w:tabs>
          <w:tab w:val="left" w:pos="2267"/>
        </w:tabs>
        <w:suppressAutoHyphens w:val="0"/>
        <w:autoSpaceDE w:val="0"/>
        <w:autoSpaceDN w:val="0"/>
        <w:spacing w:line="299" w:lineRule="exact"/>
        <w:rPr>
          <w:rFonts w:ascii="Times New Roman" w:hAnsi="Times New Roman" w:cs="Times New Roman"/>
          <w:sz w:val="24"/>
          <w:szCs w:val="24"/>
        </w:rPr>
      </w:pPr>
      <w:r>
        <w:rPr>
          <w:rFonts w:ascii="Times New Roman" w:hAnsi="Times New Roman" w:cs="Times New Roman"/>
          <w:sz w:val="24"/>
          <w:szCs w:val="24"/>
        </w:rPr>
        <w:t xml:space="preserve">- </w:t>
      </w:r>
      <w:r w:rsidRPr="00EF4324">
        <w:rPr>
          <w:rFonts w:ascii="Times New Roman" w:hAnsi="Times New Roman" w:cs="Times New Roman"/>
          <w:sz w:val="24"/>
          <w:szCs w:val="24"/>
        </w:rPr>
        <w:t>умение</w:t>
      </w:r>
      <w:r w:rsidRPr="00EF4324">
        <w:rPr>
          <w:rFonts w:ascii="Times New Roman" w:hAnsi="Times New Roman" w:cs="Times New Roman"/>
          <w:spacing w:val="-11"/>
          <w:sz w:val="24"/>
          <w:szCs w:val="24"/>
        </w:rPr>
        <w:t xml:space="preserve"> </w:t>
      </w:r>
      <w:r w:rsidRPr="00EF4324">
        <w:rPr>
          <w:rFonts w:ascii="Times New Roman" w:hAnsi="Times New Roman" w:cs="Times New Roman"/>
          <w:sz w:val="24"/>
          <w:szCs w:val="24"/>
        </w:rPr>
        <w:t>радоваться</w:t>
      </w:r>
      <w:r w:rsidRPr="00EF4324">
        <w:rPr>
          <w:rFonts w:ascii="Times New Roman" w:hAnsi="Times New Roman" w:cs="Times New Roman"/>
          <w:spacing w:val="-11"/>
          <w:sz w:val="24"/>
          <w:szCs w:val="24"/>
        </w:rPr>
        <w:t xml:space="preserve"> </w:t>
      </w:r>
      <w:r w:rsidRPr="00EF4324">
        <w:rPr>
          <w:rFonts w:ascii="Times New Roman" w:hAnsi="Times New Roman" w:cs="Times New Roman"/>
          <w:spacing w:val="-2"/>
          <w:sz w:val="24"/>
          <w:szCs w:val="24"/>
        </w:rPr>
        <w:t>успехам;</w:t>
      </w:r>
    </w:p>
    <w:p w:rsidR="00EF4324" w:rsidRPr="00EF4324" w:rsidRDefault="00EF4324" w:rsidP="00EF4324">
      <w:pPr>
        <w:widowControl w:val="0"/>
        <w:tabs>
          <w:tab w:val="left" w:pos="2333"/>
          <w:tab w:val="left" w:pos="3969"/>
          <w:tab w:val="left" w:pos="5758"/>
          <w:tab w:val="left" w:pos="6144"/>
          <w:tab w:val="left" w:pos="7895"/>
          <w:tab w:val="left" w:pos="9564"/>
        </w:tabs>
        <w:suppressAutoHyphens w:val="0"/>
        <w:autoSpaceDE w:val="0"/>
        <w:autoSpaceDN w:val="0"/>
        <w:spacing w:before="1"/>
        <w:ind w:right="52"/>
        <w:rPr>
          <w:rFonts w:ascii="Times New Roman" w:hAnsi="Times New Roman" w:cs="Times New Roman"/>
          <w:sz w:val="24"/>
          <w:szCs w:val="24"/>
        </w:rPr>
      </w:pPr>
      <w:r>
        <w:rPr>
          <w:rFonts w:ascii="Times New Roman" w:hAnsi="Times New Roman" w:cs="Times New Roman"/>
          <w:spacing w:val="-2"/>
          <w:sz w:val="24"/>
          <w:szCs w:val="24"/>
        </w:rPr>
        <w:t xml:space="preserve">- </w:t>
      </w:r>
      <w:r w:rsidRPr="00EF4324">
        <w:rPr>
          <w:rFonts w:ascii="Times New Roman" w:hAnsi="Times New Roman" w:cs="Times New Roman"/>
          <w:spacing w:val="-2"/>
          <w:sz w:val="24"/>
          <w:szCs w:val="24"/>
        </w:rPr>
        <w:t>соотнесение</w:t>
      </w:r>
      <w:r w:rsidRPr="00EF4324">
        <w:rPr>
          <w:rFonts w:ascii="Times New Roman" w:hAnsi="Times New Roman" w:cs="Times New Roman"/>
          <w:sz w:val="24"/>
          <w:szCs w:val="24"/>
        </w:rPr>
        <w:tab/>
      </w:r>
      <w:r w:rsidRPr="00EF4324">
        <w:rPr>
          <w:rFonts w:ascii="Times New Roman" w:hAnsi="Times New Roman" w:cs="Times New Roman"/>
          <w:spacing w:val="-2"/>
          <w:sz w:val="24"/>
          <w:szCs w:val="24"/>
        </w:rPr>
        <w:t>самочувствия</w:t>
      </w:r>
      <w:r w:rsidRPr="00EF4324">
        <w:rPr>
          <w:rFonts w:ascii="Times New Roman" w:hAnsi="Times New Roman" w:cs="Times New Roman"/>
          <w:sz w:val="24"/>
          <w:szCs w:val="24"/>
        </w:rPr>
        <w:tab/>
      </w:r>
      <w:r w:rsidRPr="00EF4324">
        <w:rPr>
          <w:rFonts w:ascii="Times New Roman" w:hAnsi="Times New Roman" w:cs="Times New Roman"/>
          <w:spacing w:val="-10"/>
          <w:sz w:val="24"/>
          <w:szCs w:val="24"/>
        </w:rPr>
        <w:t>с</w:t>
      </w:r>
      <w:r>
        <w:rPr>
          <w:rFonts w:ascii="Times New Roman" w:hAnsi="Times New Roman" w:cs="Times New Roman"/>
          <w:sz w:val="24"/>
          <w:szCs w:val="24"/>
        </w:rPr>
        <w:t xml:space="preserve"> </w:t>
      </w:r>
      <w:r w:rsidRPr="00EF4324">
        <w:rPr>
          <w:rFonts w:ascii="Times New Roman" w:hAnsi="Times New Roman" w:cs="Times New Roman"/>
          <w:spacing w:val="-2"/>
          <w:sz w:val="24"/>
          <w:szCs w:val="24"/>
        </w:rPr>
        <w:t>настроением,</w:t>
      </w:r>
      <w:r w:rsidRPr="00EF4324">
        <w:rPr>
          <w:rFonts w:ascii="Times New Roman" w:hAnsi="Times New Roman" w:cs="Times New Roman"/>
          <w:sz w:val="24"/>
          <w:szCs w:val="24"/>
        </w:rPr>
        <w:tab/>
      </w:r>
      <w:r w:rsidRPr="00EF4324">
        <w:rPr>
          <w:rFonts w:ascii="Times New Roman" w:hAnsi="Times New Roman" w:cs="Times New Roman"/>
          <w:spacing w:val="-2"/>
          <w:sz w:val="24"/>
          <w:szCs w:val="24"/>
        </w:rPr>
        <w:t>собственной</w:t>
      </w:r>
      <w:r>
        <w:rPr>
          <w:rFonts w:ascii="Times New Roman" w:hAnsi="Times New Roman" w:cs="Times New Roman"/>
          <w:sz w:val="24"/>
          <w:szCs w:val="24"/>
        </w:rPr>
        <w:t xml:space="preserve"> </w:t>
      </w:r>
      <w:r w:rsidRPr="00EF4324">
        <w:rPr>
          <w:rFonts w:ascii="Times New Roman" w:hAnsi="Times New Roman" w:cs="Times New Roman"/>
          <w:spacing w:val="-2"/>
          <w:sz w:val="24"/>
          <w:szCs w:val="24"/>
        </w:rPr>
        <w:t xml:space="preserve">активностью, </w:t>
      </w:r>
      <w:r w:rsidRPr="00EF4324">
        <w:rPr>
          <w:rFonts w:ascii="Times New Roman" w:hAnsi="Times New Roman" w:cs="Times New Roman"/>
          <w:sz w:val="24"/>
          <w:szCs w:val="24"/>
        </w:rPr>
        <w:t>самостоятельностью и независимостью:</w:t>
      </w:r>
    </w:p>
    <w:p w:rsidR="00EF4324" w:rsidRPr="00EF4324" w:rsidRDefault="00EF4324" w:rsidP="00EF4324">
      <w:pPr>
        <w:pStyle w:val="ac"/>
        <w:widowControl w:val="0"/>
        <w:tabs>
          <w:tab w:val="left" w:pos="2268"/>
        </w:tabs>
        <w:suppressAutoHyphens w:val="0"/>
        <w:autoSpaceDE w:val="0"/>
        <w:autoSpaceDN w:val="0"/>
        <w:ind w:left="0" w:right="854" w:firstLine="0"/>
        <w:contextualSpacing w:val="0"/>
        <w:rPr>
          <w:rFonts w:ascii="Times New Roman" w:hAnsi="Times New Roman" w:cs="Times New Roman"/>
          <w:sz w:val="24"/>
          <w:szCs w:val="24"/>
        </w:rPr>
      </w:pPr>
      <w:r>
        <w:rPr>
          <w:rFonts w:ascii="Times New Roman" w:hAnsi="Times New Roman" w:cs="Times New Roman"/>
          <w:sz w:val="24"/>
          <w:szCs w:val="24"/>
        </w:rPr>
        <w:t xml:space="preserve">          - </w:t>
      </w:r>
      <w:r w:rsidRPr="00EF4324">
        <w:rPr>
          <w:rFonts w:ascii="Times New Roman" w:hAnsi="Times New Roman" w:cs="Times New Roman"/>
          <w:sz w:val="24"/>
          <w:szCs w:val="24"/>
        </w:rPr>
        <w:t>умение</w:t>
      </w:r>
      <w:r w:rsidRPr="00EF4324">
        <w:rPr>
          <w:rFonts w:ascii="Times New Roman" w:hAnsi="Times New Roman" w:cs="Times New Roman"/>
          <w:spacing w:val="80"/>
          <w:sz w:val="24"/>
          <w:szCs w:val="24"/>
        </w:rPr>
        <w:t xml:space="preserve"> </w:t>
      </w:r>
      <w:r w:rsidRPr="00EF4324">
        <w:rPr>
          <w:rFonts w:ascii="Times New Roman" w:hAnsi="Times New Roman" w:cs="Times New Roman"/>
          <w:sz w:val="24"/>
          <w:szCs w:val="24"/>
        </w:rPr>
        <w:t>определять</w:t>
      </w:r>
      <w:r w:rsidRPr="00EF4324">
        <w:rPr>
          <w:rFonts w:ascii="Times New Roman" w:hAnsi="Times New Roman" w:cs="Times New Roman"/>
          <w:spacing w:val="80"/>
          <w:sz w:val="24"/>
          <w:szCs w:val="24"/>
        </w:rPr>
        <w:t xml:space="preserve"> </w:t>
      </w:r>
      <w:r w:rsidRPr="00EF4324">
        <w:rPr>
          <w:rFonts w:ascii="Times New Roman" w:hAnsi="Times New Roman" w:cs="Times New Roman"/>
          <w:sz w:val="24"/>
          <w:szCs w:val="24"/>
        </w:rPr>
        <w:t>свое</w:t>
      </w:r>
      <w:r w:rsidRPr="00EF4324">
        <w:rPr>
          <w:rFonts w:ascii="Times New Roman" w:hAnsi="Times New Roman" w:cs="Times New Roman"/>
          <w:spacing w:val="80"/>
          <w:sz w:val="24"/>
          <w:szCs w:val="24"/>
        </w:rPr>
        <w:t xml:space="preserve"> </w:t>
      </w:r>
      <w:r w:rsidRPr="00EF4324">
        <w:rPr>
          <w:rFonts w:ascii="Times New Roman" w:hAnsi="Times New Roman" w:cs="Times New Roman"/>
          <w:sz w:val="24"/>
          <w:szCs w:val="24"/>
        </w:rPr>
        <w:t>самочувствие</w:t>
      </w:r>
      <w:r w:rsidRPr="00EF4324">
        <w:rPr>
          <w:rFonts w:ascii="Times New Roman" w:hAnsi="Times New Roman" w:cs="Times New Roman"/>
          <w:spacing w:val="80"/>
          <w:sz w:val="24"/>
          <w:szCs w:val="24"/>
        </w:rPr>
        <w:t xml:space="preserve"> </w:t>
      </w:r>
      <w:r w:rsidRPr="00EF4324">
        <w:rPr>
          <w:rFonts w:ascii="Times New Roman" w:hAnsi="Times New Roman" w:cs="Times New Roman"/>
          <w:sz w:val="24"/>
          <w:szCs w:val="24"/>
        </w:rPr>
        <w:t>в</w:t>
      </w:r>
      <w:r w:rsidRPr="00EF4324">
        <w:rPr>
          <w:rFonts w:ascii="Times New Roman" w:hAnsi="Times New Roman" w:cs="Times New Roman"/>
          <w:spacing w:val="80"/>
          <w:sz w:val="24"/>
          <w:szCs w:val="24"/>
        </w:rPr>
        <w:t xml:space="preserve"> </w:t>
      </w:r>
      <w:r w:rsidRPr="00EF4324">
        <w:rPr>
          <w:rFonts w:ascii="Times New Roman" w:hAnsi="Times New Roman" w:cs="Times New Roman"/>
          <w:sz w:val="24"/>
          <w:szCs w:val="24"/>
        </w:rPr>
        <w:t>связи</w:t>
      </w:r>
      <w:r w:rsidRPr="00EF4324">
        <w:rPr>
          <w:rFonts w:ascii="Times New Roman" w:hAnsi="Times New Roman" w:cs="Times New Roman"/>
          <w:spacing w:val="80"/>
          <w:sz w:val="24"/>
          <w:szCs w:val="24"/>
        </w:rPr>
        <w:t xml:space="preserve"> </w:t>
      </w:r>
      <w:r w:rsidRPr="00EF4324">
        <w:rPr>
          <w:rFonts w:ascii="Times New Roman" w:hAnsi="Times New Roman" w:cs="Times New Roman"/>
          <w:sz w:val="24"/>
          <w:szCs w:val="24"/>
        </w:rPr>
        <w:t>с</w:t>
      </w:r>
      <w:r w:rsidRPr="00EF4324">
        <w:rPr>
          <w:rFonts w:ascii="Times New Roman" w:hAnsi="Times New Roman" w:cs="Times New Roman"/>
          <w:spacing w:val="80"/>
          <w:sz w:val="24"/>
          <w:szCs w:val="24"/>
        </w:rPr>
        <w:t xml:space="preserve"> </w:t>
      </w:r>
      <w:r w:rsidRPr="00EF4324">
        <w:rPr>
          <w:rFonts w:ascii="Times New Roman" w:hAnsi="Times New Roman" w:cs="Times New Roman"/>
          <w:sz w:val="24"/>
          <w:szCs w:val="24"/>
        </w:rPr>
        <w:t>физической</w:t>
      </w:r>
      <w:r w:rsidRPr="00EF4324">
        <w:rPr>
          <w:rFonts w:ascii="Times New Roman" w:hAnsi="Times New Roman" w:cs="Times New Roman"/>
          <w:spacing w:val="80"/>
          <w:sz w:val="24"/>
          <w:szCs w:val="24"/>
        </w:rPr>
        <w:t xml:space="preserve"> </w:t>
      </w:r>
      <w:r w:rsidRPr="00EF4324">
        <w:rPr>
          <w:rFonts w:ascii="Times New Roman" w:hAnsi="Times New Roman" w:cs="Times New Roman"/>
          <w:sz w:val="24"/>
          <w:szCs w:val="24"/>
        </w:rPr>
        <w:t>нагрузкой:</w:t>
      </w:r>
      <w:r w:rsidRPr="00EF4324">
        <w:rPr>
          <w:rFonts w:ascii="Times New Roman" w:hAnsi="Times New Roman" w:cs="Times New Roman"/>
          <w:spacing w:val="40"/>
          <w:sz w:val="24"/>
          <w:szCs w:val="24"/>
        </w:rPr>
        <w:t xml:space="preserve"> </w:t>
      </w:r>
      <w:r w:rsidRPr="00EF4324">
        <w:rPr>
          <w:rFonts w:ascii="Times New Roman" w:hAnsi="Times New Roman" w:cs="Times New Roman"/>
          <w:sz w:val="24"/>
          <w:szCs w:val="24"/>
        </w:rPr>
        <w:t>усталость, болевые ощущения и другое;</w:t>
      </w:r>
    </w:p>
    <w:p w:rsidR="00EF4324" w:rsidRDefault="00EF4324" w:rsidP="00EF4324">
      <w:pPr>
        <w:pStyle w:val="ac"/>
        <w:widowControl w:val="0"/>
        <w:tabs>
          <w:tab w:val="left" w:pos="2268"/>
          <w:tab w:val="left" w:pos="9072"/>
        </w:tabs>
        <w:suppressAutoHyphens w:val="0"/>
        <w:autoSpaceDE w:val="0"/>
        <w:autoSpaceDN w:val="0"/>
        <w:ind w:left="0" w:right="857" w:firstLine="0"/>
        <w:contextualSpacing w:val="0"/>
        <w:rPr>
          <w:sz w:val="26"/>
        </w:rPr>
      </w:pPr>
      <w:r>
        <w:rPr>
          <w:rFonts w:ascii="Times New Roman" w:hAnsi="Times New Roman" w:cs="Times New Roman"/>
          <w:sz w:val="24"/>
          <w:szCs w:val="24"/>
        </w:rPr>
        <w:t xml:space="preserve">         -  </w:t>
      </w:r>
      <w:r w:rsidRPr="00EF4324">
        <w:rPr>
          <w:rFonts w:ascii="Times New Roman" w:hAnsi="Times New Roman" w:cs="Times New Roman"/>
          <w:sz w:val="24"/>
          <w:szCs w:val="24"/>
        </w:rPr>
        <w:t>повышение</w:t>
      </w:r>
      <w:r w:rsidRPr="00EF4324">
        <w:rPr>
          <w:rFonts w:ascii="Times New Roman" w:hAnsi="Times New Roman" w:cs="Times New Roman"/>
          <w:spacing w:val="80"/>
          <w:sz w:val="24"/>
          <w:szCs w:val="24"/>
        </w:rPr>
        <w:t xml:space="preserve"> </w:t>
      </w:r>
      <w:r w:rsidRPr="00EF4324">
        <w:rPr>
          <w:rFonts w:ascii="Times New Roman" w:hAnsi="Times New Roman" w:cs="Times New Roman"/>
          <w:sz w:val="24"/>
          <w:szCs w:val="24"/>
        </w:rPr>
        <w:t>уровня</w:t>
      </w:r>
      <w:r w:rsidRPr="00EF4324">
        <w:rPr>
          <w:rFonts w:ascii="Times New Roman" w:hAnsi="Times New Roman" w:cs="Times New Roman"/>
          <w:spacing w:val="80"/>
          <w:sz w:val="24"/>
          <w:szCs w:val="24"/>
        </w:rPr>
        <w:t xml:space="preserve"> </w:t>
      </w:r>
      <w:r w:rsidRPr="00EF4324">
        <w:rPr>
          <w:rFonts w:ascii="Times New Roman" w:hAnsi="Times New Roman" w:cs="Times New Roman"/>
          <w:sz w:val="24"/>
          <w:szCs w:val="24"/>
        </w:rPr>
        <w:t>самостоятельности</w:t>
      </w:r>
      <w:r w:rsidRPr="00EF4324">
        <w:rPr>
          <w:rFonts w:ascii="Times New Roman" w:hAnsi="Times New Roman" w:cs="Times New Roman"/>
          <w:spacing w:val="80"/>
          <w:sz w:val="24"/>
          <w:szCs w:val="24"/>
        </w:rPr>
        <w:t xml:space="preserve"> </w:t>
      </w:r>
      <w:r w:rsidRPr="00EF4324">
        <w:rPr>
          <w:rFonts w:ascii="Times New Roman" w:hAnsi="Times New Roman" w:cs="Times New Roman"/>
          <w:sz w:val="24"/>
          <w:szCs w:val="24"/>
        </w:rPr>
        <w:t>в</w:t>
      </w:r>
      <w:r w:rsidRPr="00EF4324">
        <w:rPr>
          <w:rFonts w:ascii="Times New Roman" w:hAnsi="Times New Roman" w:cs="Times New Roman"/>
          <w:spacing w:val="80"/>
          <w:sz w:val="24"/>
          <w:szCs w:val="24"/>
        </w:rPr>
        <w:t xml:space="preserve"> </w:t>
      </w:r>
      <w:r w:rsidRPr="00EF4324">
        <w:rPr>
          <w:rFonts w:ascii="Times New Roman" w:hAnsi="Times New Roman" w:cs="Times New Roman"/>
          <w:sz w:val="24"/>
          <w:szCs w:val="24"/>
        </w:rPr>
        <w:t>освоении</w:t>
      </w:r>
      <w:r w:rsidRPr="00EF4324">
        <w:rPr>
          <w:rFonts w:ascii="Times New Roman" w:hAnsi="Times New Roman" w:cs="Times New Roman"/>
          <w:spacing w:val="80"/>
          <w:sz w:val="24"/>
          <w:szCs w:val="24"/>
        </w:rPr>
        <w:t xml:space="preserve"> </w:t>
      </w:r>
      <w:r w:rsidRPr="00EF4324">
        <w:rPr>
          <w:rFonts w:ascii="Times New Roman" w:hAnsi="Times New Roman" w:cs="Times New Roman"/>
          <w:sz w:val="24"/>
          <w:szCs w:val="24"/>
        </w:rPr>
        <w:t>и</w:t>
      </w:r>
      <w:r w:rsidRPr="00EF4324">
        <w:rPr>
          <w:rFonts w:ascii="Times New Roman" w:hAnsi="Times New Roman" w:cs="Times New Roman"/>
          <w:spacing w:val="80"/>
          <w:sz w:val="24"/>
          <w:szCs w:val="24"/>
        </w:rPr>
        <w:t xml:space="preserve"> </w:t>
      </w:r>
      <w:r w:rsidRPr="00EF4324">
        <w:rPr>
          <w:rFonts w:ascii="Times New Roman" w:hAnsi="Times New Roman" w:cs="Times New Roman"/>
          <w:sz w:val="24"/>
          <w:szCs w:val="24"/>
        </w:rPr>
        <w:t>совершенствовании двигательных умений</w:t>
      </w:r>
      <w:r>
        <w:rPr>
          <w:sz w:val="26"/>
        </w:rPr>
        <w:t>.</w:t>
      </w:r>
    </w:p>
    <w:p w:rsidR="00EF4324" w:rsidRPr="00EF4324" w:rsidRDefault="00EF4324" w:rsidP="00EF4324">
      <w:pPr>
        <w:pStyle w:val="a1"/>
        <w:spacing w:before="4"/>
        <w:ind w:right="-49"/>
        <w:rPr>
          <w:rFonts w:ascii="Times New Roman" w:hAnsi="Times New Roman" w:cs="Times New Roman"/>
          <w:spacing w:val="-2"/>
          <w:sz w:val="24"/>
          <w:szCs w:val="24"/>
        </w:rPr>
      </w:pPr>
      <w:r w:rsidRPr="00D27560">
        <w:rPr>
          <w:rFonts w:ascii="Times New Roman" w:hAnsi="Times New Roman" w:cs="Times New Roman"/>
          <w:sz w:val="24"/>
          <w:szCs w:val="24"/>
        </w:rPr>
        <w:lastRenderedPageBreak/>
        <w:t xml:space="preserve">Требования к предметным результатам освоения учебного предмета «Адаптивная физическая культура» для обучающихся с нарушениями опорно-двигательного аппарата определяются индивидуально в соответствии с особенностями здоровья и двигательными возможностями обучающихся. Представленные ниже требования являются описанием возможных результатов, к которым следует </w:t>
      </w:r>
      <w:r w:rsidRPr="00D27560">
        <w:rPr>
          <w:rFonts w:ascii="Times New Roman" w:hAnsi="Times New Roman" w:cs="Times New Roman"/>
          <w:spacing w:val="-2"/>
          <w:sz w:val="24"/>
          <w:szCs w:val="24"/>
        </w:rPr>
        <w:t>стремиться.</w:t>
      </w:r>
    </w:p>
    <w:p w:rsidR="008538C9" w:rsidRPr="00D27560" w:rsidRDefault="008538C9" w:rsidP="00D27560">
      <w:pPr>
        <w:pStyle w:val="a1"/>
        <w:spacing w:before="4"/>
        <w:ind w:right="-49"/>
        <w:rPr>
          <w:rFonts w:ascii="Times New Roman" w:hAnsi="Times New Roman" w:cs="Times New Roman"/>
          <w:b/>
          <w:sz w:val="24"/>
          <w:szCs w:val="24"/>
        </w:rPr>
      </w:pPr>
      <w:r w:rsidRPr="00D27560">
        <w:rPr>
          <w:rFonts w:ascii="Times New Roman" w:hAnsi="Times New Roman" w:cs="Times New Roman"/>
          <w:b/>
          <w:sz w:val="24"/>
          <w:szCs w:val="24"/>
        </w:rPr>
        <w:t>Результатом</w:t>
      </w:r>
      <w:r w:rsidRPr="00D27560">
        <w:rPr>
          <w:rFonts w:ascii="Times New Roman" w:hAnsi="Times New Roman" w:cs="Times New Roman"/>
          <w:b/>
          <w:spacing w:val="-6"/>
          <w:sz w:val="24"/>
          <w:szCs w:val="24"/>
        </w:rPr>
        <w:t xml:space="preserve"> </w:t>
      </w:r>
      <w:r w:rsidRPr="00D27560">
        <w:rPr>
          <w:rFonts w:ascii="Times New Roman" w:hAnsi="Times New Roman" w:cs="Times New Roman"/>
          <w:b/>
          <w:sz w:val="24"/>
          <w:szCs w:val="24"/>
        </w:rPr>
        <w:t>реализации</w:t>
      </w:r>
      <w:r w:rsidRPr="00D27560">
        <w:rPr>
          <w:rFonts w:ascii="Times New Roman" w:hAnsi="Times New Roman" w:cs="Times New Roman"/>
          <w:b/>
          <w:spacing w:val="-3"/>
          <w:sz w:val="24"/>
          <w:szCs w:val="24"/>
        </w:rPr>
        <w:t xml:space="preserve"> </w:t>
      </w:r>
      <w:r w:rsidRPr="00D27560">
        <w:rPr>
          <w:rFonts w:ascii="Times New Roman" w:hAnsi="Times New Roman" w:cs="Times New Roman"/>
          <w:b/>
          <w:sz w:val="24"/>
          <w:szCs w:val="24"/>
        </w:rPr>
        <w:t>программы</w:t>
      </w:r>
      <w:r w:rsidRPr="00D27560">
        <w:rPr>
          <w:rFonts w:ascii="Times New Roman" w:hAnsi="Times New Roman" w:cs="Times New Roman"/>
          <w:b/>
          <w:spacing w:val="-6"/>
          <w:sz w:val="24"/>
          <w:szCs w:val="24"/>
        </w:rPr>
        <w:t xml:space="preserve"> </w:t>
      </w:r>
      <w:r w:rsidRPr="00D27560">
        <w:rPr>
          <w:rFonts w:ascii="Times New Roman" w:hAnsi="Times New Roman" w:cs="Times New Roman"/>
          <w:b/>
          <w:sz w:val="24"/>
          <w:szCs w:val="24"/>
        </w:rPr>
        <w:t>должно</w:t>
      </w:r>
      <w:r w:rsidRPr="00D27560">
        <w:rPr>
          <w:rFonts w:ascii="Times New Roman" w:hAnsi="Times New Roman" w:cs="Times New Roman"/>
          <w:b/>
          <w:spacing w:val="-9"/>
          <w:sz w:val="24"/>
          <w:szCs w:val="24"/>
        </w:rPr>
        <w:t xml:space="preserve"> </w:t>
      </w:r>
      <w:r w:rsidRPr="00D27560">
        <w:rPr>
          <w:rFonts w:ascii="Times New Roman" w:hAnsi="Times New Roman" w:cs="Times New Roman"/>
          <w:b/>
          <w:spacing w:val="-2"/>
          <w:sz w:val="24"/>
          <w:szCs w:val="24"/>
        </w:rPr>
        <w:t>стать:</w:t>
      </w:r>
    </w:p>
    <w:p w:rsidR="008538C9" w:rsidRPr="00D27560" w:rsidRDefault="008538C9" w:rsidP="00D27560">
      <w:pPr>
        <w:pStyle w:val="a1"/>
        <w:spacing w:line="275" w:lineRule="exact"/>
        <w:rPr>
          <w:rFonts w:ascii="Times New Roman" w:hAnsi="Times New Roman" w:cs="Times New Roman"/>
          <w:sz w:val="24"/>
          <w:szCs w:val="24"/>
        </w:rPr>
      </w:pPr>
      <w:r w:rsidRPr="00D27560">
        <w:rPr>
          <w:rFonts w:ascii="Times New Roman" w:hAnsi="Times New Roman" w:cs="Times New Roman"/>
          <w:sz w:val="24"/>
          <w:szCs w:val="24"/>
        </w:rPr>
        <w:t>−владение</w:t>
      </w:r>
      <w:r w:rsidRPr="00D27560">
        <w:rPr>
          <w:rFonts w:ascii="Times New Roman" w:hAnsi="Times New Roman" w:cs="Times New Roman"/>
          <w:spacing w:val="-9"/>
          <w:sz w:val="24"/>
          <w:szCs w:val="24"/>
        </w:rPr>
        <w:t xml:space="preserve"> </w:t>
      </w:r>
      <w:r w:rsidRPr="00D27560">
        <w:rPr>
          <w:rFonts w:ascii="Times New Roman" w:hAnsi="Times New Roman" w:cs="Times New Roman"/>
          <w:sz w:val="24"/>
          <w:szCs w:val="24"/>
        </w:rPr>
        <w:t>обучающимися</w:t>
      </w:r>
      <w:r w:rsidRPr="00D27560">
        <w:rPr>
          <w:rFonts w:ascii="Times New Roman" w:hAnsi="Times New Roman" w:cs="Times New Roman"/>
          <w:spacing w:val="-5"/>
          <w:sz w:val="24"/>
          <w:szCs w:val="24"/>
        </w:rPr>
        <w:t xml:space="preserve"> </w:t>
      </w:r>
      <w:r w:rsidRPr="00D27560">
        <w:rPr>
          <w:rFonts w:ascii="Times New Roman" w:hAnsi="Times New Roman" w:cs="Times New Roman"/>
          <w:sz w:val="24"/>
          <w:szCs w:val="24"/>
        </w:rPr>
        <w:t>жизненно</w:t>
      </w:r>
      <w:r w:rsidRPr="00D27560">
        <w:rPr>
          <w:rFonts w:ascii="Times New Roman" w:hAnsi="Times New Roman" w:cs="Times New Roman"/>
          <w:spacing w:val="-10"/>
          <w:sz w:val="24"/>
          <w:szCs w:val="24"/>
        </w:rPr>
        <w:t xml:space="preserve"> </w:t>
      </w:r>
      <w:r w:rsidRPr="00D27560">
        <w:rPr>
          <w:rFonts w:ascii="Times New Roman" w:hAnsi="Times New Roman" w:cs="Times New Roman"/>
          <w:sz w:val="24"/>
          <w:szCs w:val="24"/>
        </w:rPr>
        <w:t>необходимыми</w:t>
      </w:r>
      <w:r w:rsidRPr="00D27560">
        <w:rPr>
          <w:rFonts w:ascii="Times New Roman" w:hAnsi="Times New Roman" w:cs="Times New Roman"/>
          <w:spacing w:val="-3"/>
          <w:sz w:val="24"/>
          <w:szCs w:val="24"/>
        </w:rPr>
        <w:t xml:space="preserve"> </w:t>
      </w:r>
      <w:r w:rsidRPr="00D27560">
        <w:rPr>
          <w:rFonts w:ascii="Times New Roman" w:hAnsi="Times New Roman" w:cs="Times New Roman"/>
          <w:sz w:val="24"/>
          <w:szCs w:val="24"/>
        </w:rPr>
        <w:t>естественными</w:t>
      </w:r>
      <w:r w:rsidRPr="00D27560">
        <w:rPr>
          <w:rFonts w:ascii="Times New Roman" w:hAnsi="Times New Roman" w:cs="Times New Roman"/>
          <w:spacing w:val="-4"/>
          <w:sz w:val="24"/>
          <w:szCs w:val="24"/>
        </w:rPr>
        <w:t xml:space="preserve"> </w:t>
      </w:r>
      <w:r w:rsidRPr="00D27560">
        <w:rPr>
          <w:rFonts w:ascii="Times New Roman" w:hAnsi="Times New Roman" w:cs="Times New Roman"/>
          <w:sz w:val="24"/>
          <w:szCs w:val="24"/>
        </w:rPr>
        <w:t>двигательными</w:t>
      </w:r>
      <w:r w:rsidRPr="00D27560">
        <w:rPr>
          <w:rFonts w:ascii="Times New Roman" w:hAnsi="Times New Roman" w:cs="Times New Roman"/>
          <w:spacing w:val="-4"/>
          <w:sz w:val="24"/>
          <w:szCs w:val="24"/>
        </w:rPr>
        <w:t xml:space="preserve"> </w:t>
      </w:r>
      <w:r w:rsidRPr="00D27560">
        <w:rPr>
          <w:rFonts w:ascii="Times New Roman" w:hAnsi="Times New Roman" w:cs="Times New Roman"/>
          <w:sz w:val="24"/>
          <w:szCs w:val="24"/>
        </w:rPr>
        <w:t>навыками</w:t>
      </w:r>
      <w:r w:rsidRPr="00D27560">
        <w:rPr>
          <w:rFonts w:ascii="Times New Roman" w:hAnsi="Times New Roman" w:cs="Times New Roman"/>
          <w:spacing w:val="-3"/>
          <w:sz w:val="24"/>
          <w:szCs w:val="24"/>
        </w:rPr>
        <w:t xml:space="preserve"> </w:t>
      </w:r>
      <w:r w:rsidRPr="00D27560">
        <w:rPr>
          <w:rFonts w:ascii="Times New Roman" w:hAnsi="Times New Roman" w:cs="Times New Roman"/>
          <w:sz w:val="24"/>
          <w:szCs w:val="24"/>
        </w:rPr>
        <w:t>и</w:t>
      </w:r>
      <w:r w:rsidRPr="00D27560">
        <w:rPr>
          <w:rFonts w:ascii="Times New Roman" w:hAnsi="Times New Roman" w:cs="Times New Roman"/>
          <w:spacing w:val="1"/>
          <w:sz w:val="24"/>
          <w:szCs w:val="24"/>
        </w:rPr>
        <w:t xml:space="preserve"> </w:t>
      </w:r>
      <w:r w:rsidRPr="00D27560">
        <w:rPr>
          <w:rFonts w:ascii="Times New Roman" w:hAnsi="Times New Roman" w:cs="Times New Roman"/>
          <w:spacing w:val="-2"/>
          <w:sz w:val="24"/>
          <w:szCs w:val="24"/>
        </w:rPr>
        <w:t>умениями;</w:t>
      </w:r>
    </w:p>
    <w:p w:rsidR="008538C9" w:rsidRPr="00D27560" w:rsidRDefault="008538C9" w:rsidP="00D27560">
      <w:pPr>
        <w:pStyle w:val="a1"/>
        <w:ind w:right="-49"/>
        <w:rPr>
          <w:rFonts w:ascii="Times New Roman" w:hAnsi="Times New Roman" w:cs="Times New Roman"/>
          <w:sz w:val="24"/>
          <w:szCs w:val="24"/>
        </w:rPr>
      </w:pPr>
      <w:r w:rsidRPr="00D27560">
        <w:rPr>
          <w:rFonts w:ascii="Times New Roman" w:hAnsi="Times New Roman" w:cs="Times New Roman"/>
          <w:sz w:val="24"/>
          <w:szCs w:val="24"/>
        </w:rPr>
        <w:t>−владение доступным арсеналом двигательных действий и физических упражнений адаптивной физической культуры и базовых</w:t>
      </w:r>
      <w:r w:rsidRPr="00D27560">
        <w:rPr>
          <w:rFonts w:ascii="Times New Roman" w:hAnsi="Times New Roman" w:cs="Times New Roman"/>
          <w:spacing w:val="40"/>
          <w:sz w:val="24"/>
          <w:szCs w:val="24"/>
        </w:rPr>
        <w:t xml:space="preserve"> </w:t>
      </w:r>
      <w:r w:rsidRPr="00D27560">
        <w:rPr>
          <w:rFonts w:ascii="Times New Roman" w:hAnsi="Times New Roman" w:cs="Times New Roman"/>
          <w:sz w:val="24"/>
          <w:szCs w:val="24"/>
        </w:rPr>
        <w:t>видов спорта, активного их использование в спортивно-оздоровительной и физкультурно-оздоровительной деятельности;</w:t>
      </w:r>
    </w:p>
    <w:p w:rsidR="008538C9" w:rsidRPr="00D27560" w:rsidRDefault="008538C9" w:rsidP="00D27560">
      <w:pPr>
        <w:pStyle w:val="a1"/>
        <w:spacing w:before="3"/>
        <w:ind w:right="-49"/>
        <w:rPr>
          <w:rFonts w:ascii="Times New Roman" w:hAnsi="Times New Roman" w:cs="Times New Roman"/>
          <w:sz w:val="24"/>
          <w:szCs w:val="24"/>
        </w:rPr>
      </w:pPr>
      <w:r w:rsidRPr="00D27560">
        <w:rPr>
          <w:rFonts w:ascii="Times New Roman" w:hAnsi="Times New Roman" w:cs="Times New Roman"/>
          <w:sz w:val="24"/>
          <w:szCs w:val="24"/>
        </w:rPr>
        <w:t>−достижение</w:t>
      </w:r>
      <w:r w:rsidRPr="00D27560">
        <w:rPr>
          <w:rFonts w:ascii="Times New Roman" w:hAnsi="Times New Roman" w:cs="Times New Roman"/>
          <w:spacing w:val="-7"/>
          <w:sz w:val="24"/>
          <w:szCs w:val="24"/>
        </w:rPr>
        <w:t xml:space="preserve"> </w:t>
      </w:r>
      <w:r w:rsidRPr="00D27560">
        <w:rPr>
          <w:rFonts w:ascii="Times New Roman" w:hAnsi="Times New Roman" w:cs="Times New Roman"/>
          <w:sz w:val="24"/>
          <w:szCs w:val="24"/>
        </w:rPr>
        <w:t>возможного</w:t>
      </w:r>
      <w:r w:rsidRPr="00D27560">
        <w:rPr>
          <w:rFonts w:ascii="Times New Roman" w:hAnsi="Times New Roman" w:cs="Times New Roman"/>
          <w:spacing w:val="-6"/>
          <w:sz w:val="24"/>
          <w:szCs w:val="24"/>
        </w:rPr>
        <w:t xml:space="preserve"> </w:t>
      </w:r>
      <w:r w:rsidRPr="00D27560">
        <w:rPr>
          <w:rFonts w:ascii="Times New Roman" w:hAnsi="Times New Roman" w:cs="Times New Roman"/>
          <w:sz w:val="24"/>
          <w:szCs w:val="24"/>
        </w:rPr>
        <w:t>для обучающихся</w:t>
      </w:r>
      <w:r w:rsidRPr="00D27560">
        <w:rPr>
          <w:rFonts w:ascii="Times New Roman" w:hAnsi="Times New Roman" w:cs="Times New Roman"/>
          <w:spacing w:val="-1"/>
          <w:sz w:val="24"/>
          <w:szCs w:val="24"/>
        </w:rPr>
        <w:t xml:space="preserve"> </w:t>
      </w:r>
      <w:r w:rsidRPr="00D27560">
        <w:rPr>
          <w:rFonts w:ascii="Times New Roman" w:hAnsi="Times New Roman" w:cs="Times New Roman"/>
          <w:sz w:val="24"/>
          <w:szCs w:val="24"/>
        </w:rPr>
        <w:t>уровня</w:t>
      </w:r>
      <w:r w:rsidRPr="00D27560">
        <w:rPr>
          <w:rFonts w:ascii="Times New Roman" w:hAnsi="Times New Roman" w:cs="Times New Roman"/>
          <w:spacing w:val="-5"/>
          <w:sz w:val="24"/>
          <w:szCs w:val="24"/>
        </w:rPr>
        <w:t xml:space="preserve"> </w:t>
      </w:r>
      <w:r w:rsidRPr="00D27560">
        <w:rPr>
          <w:rFonts w:ascii="Times New Roman" w:hAnsi="Times New Roman" w:cs="Times New Roman"/>
          <w:sz w:val="24"/>
          <w:szCs w:val="24"/>
        </w:rPr>
        <w:t>развития</w:t>
      </w:r>
      <w:r w:rsidRPr="00D27560">
        <w:rPr>
          <w:rFonts w:ascii="Times New Roman" w:hAnsi="Times New Roman" w:cs="Times New Roman"/>
          <w:spacing w:val="-5"/>
          <w:sz w:val="24"/>
          <w:szCs w:val="24"/>
        </w:rPr>
        <w:t xml:space="preserve"> </w:t>
      </w:r>
      <w:r w:rsidRPr="00D27560">
        <w:rPr>
          <w:rFonts w:ascii="Times New Roman" w:hAnsi="Times New Roman" w:cs="Times New Roman"/>
          <w:sz w:val="24"/>
          <w:szCs w:val="24"/>
        </w:rPr>
        <w:t>координации,</w:t>
      </w:r>
      <w:r w:rsidRPr="00D27560">
        <w:rPr>
          <w:rFonts w:ascii="Times New Roman" w:hAnsi="Times New Roman" w:cs="Times New Roman"/>
          <w:spacing w:val="-5"/>
          <w:sz w:val="24"/>
          <w:szCs w:val="24"/>
        </w:rPr>
        <w:t xml:space="preserve"> </w:t>
      </w:r>
      <w:r w:rsidRPr="00D27560">
        <w:rPr>
          <w:rFonts w:ascii="Times New Roman" w:hAnsi="Times New Roman" w:cs="Times New Roman"/>
          <w:sz w:val="24"/>
          <w:szCs w:val="24"/>
        </w:rPr>
        <w:t>точности</w:t>
      </w:r>
      <w:r w:rsidRPr="00D27560">
        <w:rPr>
          <w:rFonts w:ascii="Times New Roman" w:hAnsi="Times New Roman" w:cs="Times New Roman"/>
          <w:spacing w:val="-4"/>
          <w:sz w:val="24"/>
          <w:szCs w:val="24"/>
        </w:rPr>
        <w:t xml:space="preserve"> </w:t>
      </w:r>
      <w:r w:rsidRPr="00D27560">
        <w:rPr>
          <w:rFonts w:ascii="Times New Roman" w:hAnsi="Times New Roman" w:cs="Times New Roman"/>
          <w:sz w:val="24"/>
          <w:szCs w:val="24"/>
        </w:rPr>
        <w:t>и</w:t>
      </w:r>
      <w:r w:rsidRPr="00D27560">
        <w:rPr>
          <w:rFonts w:ascii="Times New Roman" w:hAnsi="Times New Roman" w:cs="Times New Roman"/>
          <w:spacing w:val="-4"/>
          <w:sz w:val="24"/>
          <w:szCs w:val="24"/>
        </w:rPr>
        <w:t xml:space="preserve"> </w:t>
      </w:r>
      <w:r w:rsidRPr="00D27560">
        <w:rPr>
          <w:rFonts w:ascii="Times New Roman" w:hAnsi="Times New Roman" w:cs="Times New Roman"/>
          <w:sz w:val="24"/>
          <w:szCs w:val="24"/>
        </w:rPr>
        <w:t>быстроты</w:t>
      </w:r>
      <w:r w:rsidRPr="00D27560">
        <w:rPr>
          <w:rFonts w:ascii="Times New Roman" w:hAnsi="Times New Roman" w:cs="Times New Roman"/>
          <w:spacing w:val="-2"/>
          <w:sz w:val="24"/>
          <w:szCs w:val="24"/>
        </w:rPr>
        <w:t xml:space="preserve"> </w:t>
      </w:r>
      <w:r w:rsidRPr="00D27560">
        <w:rPr>
          <w:rFonts w:ascii="Times New Roman" w:hAnsi="Times New Roman" w:cs="Times New Roman"/>
          <w:sz w:val="24"/>
          <w:szCs w:val="24"/>
        </w:rPr>
        <w:t>движений,</w:t>
      </w:r>
      <w:r w:rsidRPr="00D27560">
        <w:rPr>
          <w:rFonts w:ascii="Times New Roman" w:hAnsi="Times New Roman" w:cs="Times New Roman"/>
          <w:spacing w:val="-5"/>
          <w:sz w:val="24"/>
          <w:szCs w:val="24"/>
        </w:rPr>
        <w:t xml:space="preserve"> </w:t>
      </w:r>
      <w:r w:rsidRPr="00D27560">
        <w:rPr>
          <w:rFonts w:ascii="Times New Roman" w:hAnsi="Times New Roman" w:cs="Times New Roman"/>
          <w:sz w:val="24"/>
          <w:szCs w:val="24"/>
        </w:rPr>
        <w:t>равновесия,</w:t>
      </w:r>
      <w:r w:rsidRPr="00D27560">
        <w:rPr>
          <w:rFonts w:ascii="Times New Roman" w:hAnsi="Times New Roman" w:cs="Times New Roman"/>
          <w:spacing w:val="-5"/>
          <w:sz w:val="24"/>
          <w:szCs w:val="24"/>
        </w:rPr>
        <w:t xml:space="preserve"> </w:t>
      </w:r>
      <w:r w:rsidRPr="00D27560">
        <w:rPr>
          <w:rFonts w:ascii="Times New Roman" w:hAnsi="Times New Roman" w:cs="Times New Roman"/>
          <w:sz w:val="24"/>
          <w:szCs w:val="24"/>
        </w:rPr>
        <w:t>мышечной силы, скоростно-силовых качеств, выносливости.</w:t>
      </w:r>
    </w:p>
    <w:p w:rsidR="008538C9" w:rsidRPr="00D27560" w:rsidRDefault="008538C9" w:rsidP="008538C9">
      <w:pPr>
        <w:pStyle w:val="a1"/>
        <w:rPr>
          <w:rFonts w:ascii="Times New Roman" w:hAnsi="Times New Roman" w:cs="Times New Roman"/>
          <w:sz w:val="24"/>
          <w:szCs w:val="24"/>
        </w:rPr>
      </w:pPr>
      <w:r w:rsidRPr="00D27560">
        <w:rPr>
          <w:rFonts w:ascii="Times New Roman" w:hAnsi="Times New Roman" w:cs="Times New Roman"/>
          <w:sz w:val="24"/>
          <w:szCs w:val="24"/>
        </w:rPr>
        <w:t>Следует</w:t>
      </w:r>
      <w:r w:rsidRPr="00D27560">
        <w:rPr>
          <w:rFonts w:ascii="Times New Roman" w:hAnsi="Times New Roman" w:cs="Times New Roman"/>
          <w:spacing w:val="23"/>
          <w:sz w:val="24"/>
          <w:szCs w:val="24"/>
        </w:rPr>
        <w:t xml:space="preserve"> </w:t>
      </w:r>
      <w:r w:rsidRPr="00D27560">
        <w:rPr>
          <w:rFonts w:ascii="Times New Roman" w:hAnsi="Times New Roman" w:cs="Times New Roman"/>
          <w:sz w:val="24"/>
          <w:szCs w:val="24"/>
        </w:rPr>
        <w:t>учитывать, что отдельные модули</w:t>
      </w:r>
      <w:r w:rsidRPr="00D27560">
        <w:rPr>
          <w:rFonts w:ascii="Times New Roman" w:hAnsi="Times New Roman" w:cs="Times New Roman"/>
          <w:spacing w:val="80"/>
          <w:sz w:val="24"/>
          <w:szCs w:val="24"/>
        </w:rPr>
        <w:t xml:space="preserve"> </w:t>
      </w:r>
      <w:r w:rsidRPr="00D27560">
        <w:rPr>
          <w:rFonts w:ascii="Times New Roman" w:hAnsi="Times New Roman" w:cs="Times New Roman"/>
          <w:sz w:val="24"/>
          <w:szCs w:val="24"/>
        </w:rPr>
        <w:t>для обучающихся с тяжелыми двигательными нарушениями могут</w:t>
      </w:r>
      <w:r w:rsidRPr="00D27560">
        <w:rPr>
          <w:rFonts w:ascii="Times New Roman" w:hAnsi="Times New Roman" w:cs="Times New Roman"/>
          <w:spacing w:val="23"/>
          <w:sz w:val="24"/>
          <w:szCs w:val="24"/>
        </w:rPr>
        <w:t xml:space="preserve"> </w:t>
      </w:r>
      <w:r w:rsidRPr="00D27560">
        <w:rPr>
          <w:rFonts w:ascii="Times New Roman" w:hAnsi="Times New Roman" w:cs="Times New Roman"/>
          <w:sz w:val="24"/>
          <w:szCs w:val="24"/>
        </w:rPr>
        <w:t>быть включены в</w:t>
      </w:r>
      <w:r w:rsidRPr="00D27560">
        <w:rPr>
          <w:rFonts w:ascii="Times New Roman" w:hAnsi="Times New Roman" w:cs="Times New Roman"/>
          <w:spacing w:val="40"/>
          <w:sz w:val="24"/>
          <w:szCs w:val="24"/>
        </w:rPr>
        <w:t xml:space="preserve"> </w:t>
      </w:r>
      <w:r w:rsidRPr="00D27560">
        <w:rPr>
          <w:rFonts w:ascii="Times New Roman" w:hAnsi="Times New Roman" w:cs="Times New Roman"/>
          <w:sz w:val="24"/>
          <w:szCs w:val="24"/>
        </w:rPr>
        <w:t>рабочую программу педагога только как теоретические.</w:t>
      </w:r>
    </w:p>
    <w:p w:rsidR="008538C9" w:rsidRPr="00D27560" w:rsidRDefault="008538C9" w:rsidP="008538C9">
      <w:pPr>
        <w:pStyle w:val="a1"/>
        <w:spacing w:line="242" w:lineRule="auto"/>
        <w:rPr>
          <w:rFonts w:ascii="Times New Roman" w:hAnsi="Times New Roman" w:cs="Times New Roman"/>
          <w:sz w:val="24"/>
          <w:szCs w:val="24"/>
        </w:rPr>
      </w:pPr>
      <w:r w:rsidRPr="00D27560">
        <w:rPr>
          <w:rFonts w:ascii="Times New Roman" w:hAnsi="Times New Roman" w:cs="Times New Roman"/>
          <w:sz w:val="24"/>
          <w:szCs w:val="24"/>
        </w:rPr>
        <w:t>Теоретические знания должны иметь определённую целевую направленность: вырабатывать у обучающихся умение использовать полученные знания на практике в условиях тренировочных занятий и соревновательной деятельности.</w:t>
      </w:r>
    </w:p>
    <w:p w:rsidR="008538C9" w:rsidRPr="00D27560" w:rsidRDefault="008538C9" w:rsidP="00D27560">
      <w:pPr>
        <w:pStyle w:val="1"/>
        <w:spacing w:before="270"/>
        <w:ind w:firstLine="0"/>
        <w:rPr>
          <w:rFonts w:ascii="Times New Roman" w:hAnsi="Times New Roman" w:cs="Times New Roman"/>
          <w:b/>
          <w:color w:val="auto"/>
          <w:sz w:val="24"/>
          <w:szCs w:val="24"/>
        </w:rPr>
      </w:pPr>
      <w:r w:rsidRPr="00D27560">
        <w:rPr>
          <w:rFonts w:ascii="Times New Roman" w:hAnsi="Times New Roman" w:cs="Times New Roman"/>
          <w:b/>
          <w:color w:val="auto"/>
          <w:sz w:val="24"/>
          <w:szCs w:val="24"/>
        </w:rPr>
        <w:t>Модуль</w:t>
      </w:r>
      <w:r w:rsidRPr="00D27560">
        <w:rPr>
          <w:rFonts w:ascii="Times New Roman" w:hAnsi="Times New Roman" w:cs="Times New Roman"/>
          <w:b/>
          <w:color w:val="auto"/>
          <w:spacing w:val="-5"/>
          <w:sz w:val="24"/>
          <w:szCs w:val="24"/>
        </w:rPr>
        <w:t xml:space="preserve"> </w:t>
      </w:r>
      <w:r w:rsidRPr="00D27560">
        <w:rPr>
          <w:rFonts w:ascii="Times New Roman" w:hAnsi="Times New Roman" w:cs="Times New Roman"/>
          <w:b/>
          <w:color w:val="auto"/>
          <w:sz w:val="24"/>
          <w:szCs w:val="24"/>
        </w:rPr>
        <w:t>«Знания</w:t>
      </w:r>
      <w:r w:rsidRPr="00D27560">
        <w:rPr>
          <w:rFonts w:ascii="Times New Roman" w:hAnsi="Times New Roman" w:cs="Times New Roman"/>
          <w:b/>
          <w:color w:val="auto"/>
          <w:spacing w:val="-2"/>
          <w:sz w:val="24"/>
          <w:szCs w:val="24"/>
        </w:rPr>
        <w:t xml:space="preserve"> </w:t>
      </w:r>
      <w:r w:rsidRPr="00D27560">
        <w:rPr>
          <w:rFonts w:ascii="Times New Roman" w:hAnsi="Times New Roman" w:cs="Times New Roman"/>
          <w:b/>
          <w:color w:val="auto"/>
          <w:sz w:val="24"/>
          <w:szCs w:val="24"/>
        </w:rPr>
        <w:t>о</w:t>
      </w:r>
      <w:r w:rsidRPr="00D27560">
        <w:rPr>
          <w:rFonts w:ascii="Times New Roman" w:hAnsi="Times New Roman" w:cs="Times New Roman"/>
          <w:b/>
          <w:color w:val="auto"/>
          <w:spacing w:val="-2"/>
          <w:sz w:val="24"/>
          <w:szCs w:val="24"/>
        </w:rPr>
        <w:t xml:space="preserve"> </w:t>
      </w:r>
      <w:r w:rsidRPr="00D27560">
        <w:rPr>
          <w:rFonts w:ascii="Times New Roman" w:hAnsi="Times New Roman" w:cs="Times New Roman"/>
          <w:b/>
          <w:color w:val="auto"/>
          <w:sz w:val="24"/>
          <w:szCs w:val="24"/>
        </w:rPr>
        <w:t>физической</w:t>
      </w:r>
      <w:r w:rsidRPr="00D27560">
        <w:rPr>
          <w:rFonts w:ascii="Times New Roman" w:hAnsi="Times New Roman" w:cs="Times New Roman"/>
          <w:b/>
          <w:color w:val="auto"/>
          <w:spacing w:val="-1"/>
          <w:sz w:val="24"/>
          <w:szCs w:val="24"/>
        </w:rPr>
        <w:t xml:space="preserve"> </w:t>
      </w:r>
      <w:r w:rsidRPr="00D27560">
        <w:rPr>
          <w:rFonts w:ascii="Times New Roman" w:hAnsi="Times New Roman" w:cs="Times New Roman"/>
          <w:b/>
          <w:color w:val="auto"/>
          <w:spacing w:val="-2"/>
          <w:sz w:val="24"/>
          <w:szCs w:val="24"/>
        </w:rPr>
        <w:t>культуре»</w:t>
      </w:r>
    </w:p>
    <w:p w:rsidR="008538C9" w:rsidRPr="00D27560" w:rsidRDefault="008538C9" w:rsidP="00D27560">
      <w:pPr>
        <w:pStyle w:val="af5"/>
        <w:jc w:val="both"/>
        <w:rPr>
          <w:sz w:val="24"/>
          <w:szCs w:val="24"/>
        </w:rPr>
      </w:pPr>
      <w:r w:rsidRPr="00D27560">
        <w:rPr>
          <w:sz w:val="24"/>
          <w:szCs w:val="24"/>
        </w:rPr>
        <w:t>Предметные</w:t>
      </w:r>
      <w:r w:rsidRPr="00D27560">
        <w:rPr>
          <w:spacing w:val="-9"/>
          <w:sz w:val="24"/>
          <w:szCs w:val="24"/>
        </w:rPr>
        <w:t xml:space="preserve"> </w:t>
      </w:r>
      <w:r w:rsidRPr="00D27560">
        <w:rPr>
          <w:sz w:val="24"/>
          <w:szCs w:val="24"/>
        </w:rPr>
        <w:t>результаты</w:t>
      </w:r>
      <w:r w:rsidRPr="00D27560">
        <w:rPr>
          <w:spacing w:val="-6"/>
          <w:sz w:val="24"/>
          <w:szCs w:val="24"/>
        </w:rPr>
        <w:t xml:space="preserve"> </w:t>
      </w:r>
      <w:r w:rsidRPr="00D27560">
        <w:rPr>
          <w:sz w:val="24"/>
          <w:szCs w:val="24"/>
        </w:rPr>
        <w:t>изучения</w:t>
      </w:r>
      <w:r w:rsidRPr="00D27560">
        <w:rPr>
          <w:spacing w:val="-4"/>
          <w:sz w:val="24"/>
          <w:szCs w:val="24"/>
        </w:rPr>
        <w:t xml:space="preserve"> </w:t>
      </w:r>
      <w:r w:rsidRPr="00D27560">
        <w:rPr>
          <w:sz w:val="24"/>
          <w:szCs w:val="24"/>
        </w:rPr>
        <w:t>модуля должны</w:t>
      </w:r>
      <w:r w:rsidRPr="00D27560">
        <w:rPr>
          <w:spacing w:val="-6"/>
          <w:sz w:val="24"/>
          <w:szCs w:val="24"/>
        </w:rPr>
        <w:t xml:space="preserve"> </w:t>
      </w:r>
      <w:r w:rsidRPr="00D27560">
        <w:rPr>
          <w:sz w:val="24"/>
          <w:szCs w:val="24"/>
        </w:rPr>
        <w:t>отражать</w:t>
      </w:r>
      <w:r w:rsidRPr="00D27560">
        <w:rPr>
          <w:spacing w:val="-5"/>
          <w:sz w:val="24"/>
          <w:szCs w:val="24"/>
        </w:rPr>
        <w:t xml:space="preserve"> </w:t>
      </w:r>
      <w:r w:rsidRPr="00D27560">
        <w:rPr>
          <w:sz w:val="24"/>
          <w:szCs w:val="24"/>
        </w:rPr>
        <w:t>знания</w:t>
      </w:r>
      <w:r w:rsidRPr="00D27560">
        <w:rPr>
          <w:spacing w:val="-4"/>
          <w:sz w:val="24"/>
          <w:szCs w:val="24"/>
        </w:rPr>
        <w:t xml:space="preserve"> </w:t>
      </w:r>
      <w:r w:rsidRPr="00D27560">
        <w:rPr>
          <w:spacing w:val="-5"/>
          <w:sz w:val="24"/>
          <w:szCs w:val="24"/>
        </w:rPr>
        <w:t>о:</w:t>
      </w:r>
    </w:p>
    <w:p w:rsidR="008538C9" w:rsidRPr="00D27560" w:rsidRDefault="008538C9" w:rsidP="00D27560">
      <w:pPr>
        <w:pStyle w:val="af5"/>
        <w:jc w:val="both"/>
        <w:rPr>
          <w:sz w:val="24"/>
          <w:szCs w:val="24"/>
        </w:rPr>
      </w:pPr>
      <w:r w:rsidRPr="00D27560">
        <w:rPr>
          <w:sz w:val="24"/>
          <w:szCs w:val="24"/>
        </w:rPr>
        <w:t>−месте</w:t>
      </w:r>
      <w:r w:rsidRPr="00D27560">
        <w:rPr>
          <w:spacing w:val="-8"/>
          <w:sz w:val="24"/>
          <w:szCs w:val="24"/>
        </w:rPr>
        <w:t xml:space="preserve"> </w:t>
      </w:r>
      <w:r w:rsidRPr="00D27560">
        <w:rPr>
          <w:sz w:val="24"/>
          <w:szCs w:val="24"/>
        </w:rPr>
        <w:t>и</w:t>
      </w:r>
      <w:r w:rsidRPr="00D27560">
        <w:rPr>
          <w:spacing w:val="-2"/>
          <w:sz w:val="24"/>
          <w:szCs w:val="24"/>
        </w:rPr>
        <w:t xml:space="preserve"> </w:t>
      </w:r>
      <w:r w:rsidRPr="00D27560">
        <w:rPr>
          <w:sz w:val="24"/>
          <w:szCs w:val="24"/>
        </w:rPr>
        <w:t>роли</w:t>
      </w:r>
      <w:r w:rsidRPr="00D27560">
        <w:rPr>
          <w:spacing w:val="-2"/>
          <w:sz w:val="24"/>
          <w:szCs w:val="24"/>
        </w:rPr>
        <w:t xml:space="preserve"> </w:t>
      </w:r>
      <w:r w:rsidRPr="00D27560">
        <w:rPr>
          <w:sz w:val="24"/>
          <w:szCs w:val="24"/>
        </w:rPr>
        <w:t>физической</w:t>
      </w:r>
      <w:r w:rsidRPr="00D27560">
        <w:rPr>
          <w:spacing w:val="-3"/>
          <w:sz w:val="24"/>
          <w:szCs w:val="24"/>
        </w:rPr>
        <w:t xml:space="preserve"> </w:t>
      </w:r>
      <w:r w:rsidRPr="00D27560">
        <w:rPr>
          <w:sz w:val="24"/>
          <w:szCs w:val="24"/>
        </w:rPr>
        <w:t>культуры,</w:t>
      </w:r>
      <w:r w:rsidRPr="00D27560">
        <w:rPr>
          <w:spacing w:val="-3"/>
          <w:sz w:val="24"/>
          <w:szCs w:val="24"/>
        </w:rPr>
        <w:t xml:space="preserve"> </w:t>
      </w:r>
      <w:r w:rsidRPr="00D27560">
        <w:rPr>
          <w:sz w:val="24"/>
          <w:szCs w:val="24"/>
        </w:rPr>
        <w:t>и</w:t>
      </w:r>
      <w:r w:rsidRPr="00D27560">
        <w:rPr>
          <w:spacing w:val="-2"/>
          <w:sz w:val="24"/>
          <w:szCs w:val="24"/>
        </w:rPr>
        <w:t xml:space="preserve"> </w:t>
      </w:r>
      <w:r w:rsidRPr="00D27560">
        <w:rPr>
          <w:sz w:val="24"/>
          <w:szCs w:val="24"/>
        </w:rPr>
        <w:t>спорта</w:t>
      </w:r>
      <w:r w:rsidRPr="00D27560">
        <w:rPr>
          <w:spacing w:val="-6"/>
          <w:sz w:val="24"/>
          <w:szCs w:val="24"/>
        </w:rPr>
        <w:t xml:space="preserve"> </w:t>
      </w:r>
      <w:r w:rsidRPr="00D27560">
        <w:rPr>
          <w:sz w:val="24"/>
          <w:szCs w:val="24"/>
        </w:rPr>
        <w:t>в</w:t>
      </w:r>
      <w:r w:rsidRPr="00D27560">
        <w:rPr>
          <w:spacing w:val="-2"/>
          <w:sz w:val="24"/>
          <w:szCs w:val="24"/>
        </w:rPr>
        <w:t xml:space="preserve"> </w:t>
      </w:r>
      <w:r w:rsidRPr="00D27560">
        <w:rPr>
          <w:sz w:val="24"/>
          <w:szCs w:val="24"/>
        </w:rPr>
        <w:t>современном</w:t>
      </w:r>
      <w:r w:rsidRPr="00D27560">
        <w:rPr>
          <w:spacing w:val="-1"/>
          <w:sz w:val="24"/>
          <w:szCs w:val="24"/>
        </w:rPr>
        <w:t xml:space="preserve"> </w:t>
      </w:r>
      <w:r w:rsidRPr="00D27560">
        <w:rPr>
          <w:spacing w:val="-2"/>
          <w:sz w:val="24"/>
          <w:szCs w:val="24"/>
        </w:rPr>
        <w:t>обществе;</w:t>
      </w:r>
    </w:p>
    <w:p w:rsidR="008538C9" w:rsidRPr="00D27560" w:rsidRDefault="008538C9" w:rsidP="00D27560">
      <w:pPr>
        <w:pStyle w:val="af5"/>
        <w:jc w:val="both"/>
        <w:rPr>
          <w:sz w:val="24"/>
          <w:szCs w:val="24"/>
        </w:rPr>
      </w:pPr>
      <w:r w:rsidRPr="00D27560">
        <w:rPr>
          <w:sz w:val="24"/>
          <w:szCs w:val="24"/>
        </w:rPr>
        <w:t>−истории</w:t>
      </w:r>
      <w:r w:rsidRPr="00D27560">
        <w:rPr>
          <w:spacing w:val="-5"/>
          <w:sz w:val="24"/>
          <w:szCs w:val="24"/>
        </w:rPr>
        <w:t xml:space="preserve"> </w:t>
      </w:r>
      <w:r w:rsidRPr="00D27560">
        <w:rPr>
          <w:sz w:val="24"/>
          <w:szCs w:val="24"/>
        </w:rPr>
        <w:t>развития</w:t>
      </w:r>
      <w:r w:rsidRPr="00D27560">
        <w:rPr>
          <w:spacing w:val="-2"/>
          <w:sz w:val="24"/>
          <w:szCs w:val="24"/>
        </w:rPr>
        <w:t xml:space="preserve"> </w:t>
      </w:r>
      <w:r w:rsidRPr="00D27560">
        <w:rPr>
          <w:sz w:val="24"/>
          <w:szCs w:val="24"/>
        </w:rPr>
        <w:t>видов</w:t>
      </w:r>
      <w:r w:rsidRPr="00D27560">
        <w:rPr>
          <w:spacing w:val="-3"/>
          <w:sz w:val="24"/>
          <w:szCs w:val="24"/>
        </w:rPr>
        <w:t xml:space="preserve"> </w:t>
      </w:r>
      <w:r w:rsidRPr="00D27560">
        <w:rPr>
          <w:sz w:val="24"/>
          <w:szCs w:val="24"/>
        </w:rPr>
        <w:t>спорта,</w:t>
      </w:r>
      <w:r w:rsidRPr="00D27560">
        <w:rPr>
          <w:spacing w:val="-3"/>
          <w:sz w:val="24"/>
          <w:szCs w:val="24"/>
        </w:rPr>
        <w:t xml:space="preserve"> </w:t>
      </w:r>
      <w:r w:rsidRPr="00D27560">
        <w:rPr>
          <w:sz w:val="24"/>
          <w:szCs w:val="24"/>
        </w:rPr>
        <w:t>Олимпийского</w:t>
      </w:r>
      <w:r w:rsidRPr="00D27560">
        <w:rPr>
          <w:spacing w:val="-8"/>
          <w:sz w:val="24"/>
          <w:szCs w:val="24"/>
        </w:rPr>
        <w:t xml:space="preserve"> </w:t>
      </w:r>
      <w:r w:rsidRPr="00D27560">
        <w:rPr>
          <w:sz w:val="24"/>
          <w:szCs w:val="24"/>
        </w:rPr>
        <w:t>и</w:t>
      </w:r>
      <w:r w:rsidRPr="00D27560">
        <w:rPr>
          <w:spacing w:val="3"/>
          <w:sz w:val="24"/>
          <w:szCs w:val="24"/>
        </w:rPr>
        <w:t xml:space="preserve"> </w:t>
      </w:r>
      <w:r w:rsidRPr="00D27560">
        <w:rPr>
          <w:sz w:val="24"/>
          <w:szCs w:val="24"/>
        </w:rPr>
        <w:t>Паралимпийского</w:t>
      </w:r>
      <w:r w:rsidRPr="00D27560">
        <w:rPr>
          <w:spacing w:val="-9"/>
          <w:sz w:val="24"/>
          <w:szCs w:val="24"/>
        </w:rPr>
        <w:t xml:space="preserve"> </w:t>
      </w:r>
      <w:r w:rsidRPr="00D27560">
        <w:rPr>
          <w:sz w:val="24"/>
          <w:szCs w:val="24"/>
        </w:rPr>
        <w:t>движения</w:t>
      </w:r>
      <w:r w:rsidRPr="00D27560">
        <w:rPr>
          <w:spacing w:val="-3"/>
          <w:sz w:val="24"/>
          <w:szCs w:val="24"/>
        </w:rPr>
        <w:t xml:space="preserve"> </w:t>
      </w:r>
      <w:r w:rsidRPr="00D27560">
        <w:rPr>
          <w:sz w:val="24"/>
          <w:szCs w:val="24"/>
        </w:rPr>
        <w:t>в</w:t>
      </w:r>
      <w:r w:rsidRPr="00D27560">
        <w:rPr>
          <w:spacing w:val="5"/>
          <w:sz w:val="24"/>
          <w:szCs w:val="24"/>
        </w:rPr>
        <w:t xml:space="preserve"> </w:t>
      </w:r>
      <w:r w:rsidRPr="00D27560">
        <w:rPr>
          <w:sz w:val="24"/>
          <w:szCs w:val="24"/>
        </w:rPr>
        <w:t>мире</w:t>
      </w:r>
      <w:r w:rsidRPr="00D27560">
        <w:rPr>
          <w:spacing w:val="53"/>
          <w:sz w:val="24"/>
          <w:szCs w:val="24"/>
        </w:rPr>
        <w:t xml:space="preserve"> </w:t>
      </w:r>
      <w:r w:rsidRPr="00D27560">
        <w:rPr>
          <w:sz w:val="24"/>
          <w:szCs w:val="24"/>
        </w:rPr>
        <w:t>и</w:t>
      </w:r>
      <w:r w:rsidRPr="00D27560">
        <w:rPr>
          <w:spacing w:val="-2"/>
          <w:sz w:val="24"/>
          <w:szCs w:val="24"/>
        </w:rPr>
        <w:t xml:space="preserve"> </w:t>
      </w:r>
      <w:r w:rsidRPr="00D27560">
        <w:rPr>
          <w:sz w:val="24"/>
          <w:szCs w:val="24"/>
        </w:rPr>
        <w:t>в</w:t>
      </w:r>
      <w:r w:rsidRPr="00D27560">
        <w:rPr>
          <w:spacing w:val="-2"/>
          <w:sz w:val="24"/>
          <w:szCs w:val="24"/>
        </w:rPr>
        <w:t xml:space="preserve"> </w:t>
      </w:r>
      <w:r w:rsidRPr="00D27560">
        <w:rPr>
          <w:sz w:val="24"/>
          <w:szCs w:val="24"/>
        </w:rPr>
        <w:t>Российской</w:t>
      </w:r>
      <w:r w:rsidRPr="00D27560">
        <w:rPr>
          <w:spacing w:val="-2"/>
          <w:sz w:val="24"/>
          <w:szCs w:val="24"/>
        </w:rPr>
        <w:t xml:space="preserve"> Федерации;</w:t>
      </w:r>
    </w:p>
    <w:p w:rsidR="008538C9" w:rsidRPr="00D27560" w:rsidRDefault="008538C9" w:rsidP="00D27560">
      <w:pPr>
        <w:pStyle w:val="af5"/>
        <w:jc w:val="both"/>
        <w:rPr>
          <w:sz w:val="24"/>
          <w:szCs w:val="24"/>
        </w:rPr>
      </w:pPr>
      <w:r w:rsidRPr="00D27560">
        <w:rPr>
          <w:sz w:val="24"/>
          <w:szCs w:val="24"/>
        </w:rPr>
        <w:t>−принципах</w:t>
      </w:r>
      <w:r w:rsidRPr="00D27560">
        <w:rPr>
          <w:spacing w:val="40"/>
          <w:sz w:val="24"/>
          <w:szCs w:val="24"/>
        </w:rPr>
        <w:t xml:space="preserve"> </w:t>
      </w:r>
      <w:r w:rsidRPr="00D27560">
        <w:rPr>
          <w:sz w:val="24"/>
          <w:szCs w:val="24"/>
        </w:rPr>
        <w:t>здорового</w:t>
      </w:r>
      <w:r w:rsidRPr="00D27560">
        <w:rPr>
          <w:spacing w:val="40"/>
          <w:sz w:val="24"/>
          <w:szCs w:val="24"/>
        </w:rPr>
        <w:t xml:space="preserve"> </w:t>
      </w:r>
      <w:r w:rsidRPr="00D27560">
        <w:rPr>
          <w:sz w:val="24"/>
          <w:szCs w:val="24"/>
        </w:rPr>
        <w:t>образа</w:t>
      </w:r>
      <w:r w:rsidRPr="00D27560">
        <w:rPr>
          <w:spacing w:val="40"/>
          <w:sz w:val="24"/>
          <w:szCs w:val="24"/>
        </w:rPr>
        <w:t xml:space="preserve"> </w:t>
      </w:r>
      <w:r w:rsidRPr="00D27560">
        <w:rPr>
          <w:sz w:val="24"/>
          <w:szCs w:val="24"/>
        </w:rPr>
        <w:t>жизни,</w:t>
      </w:r>
      <w:r w:rsidRPr="00D27560">
        <w:rPr>
          <w:spacing w:val="40"/>
          <w:sz w:val="24"/>
          <w:szCs w:val="24"/>
        </w:rPr>
        <w:t xml:space="preserve"> </w:t>
      </w:r>
      <w:r w:rsidRPr="00D27560">
        <w:rPr>
          <w:sz w:val="24"/>
          <w:szCs w:val="24"/>
        </w:rPr>
        <w:t>влиянии</w:t>
      </w:r>
      <w:r w:rsidRPr="00D27560">
        <w:rPr>
          <w:spacing w:val="40"/>
          <w:sz w:val="24"/>
          <w:szCs w:val="24"/>
        </w:rPr>
        <w:t xml:space="preserve"> </w:t>
      </w:r>
      <w:r w:rsidRPr="00D27560">
        <w:rPr>
          <w:sz w:val="24"/>
          <w:szCs w:val="24"/>
        </w:rPr>
        <w:t>вредных</w:t>
      </w:r>
      <w:r w:rsidRPr="00D27560">
        <w:rPr>
          <w:spacing w:val="40"/>
          <w:sz w:val="24"/>
          <w:szCs w:val="24"/>
        </w:rPr>
        <w:t xml:space="preserve"> </w:t>
      </w:r>
      <w:r w:rsidRPr="00D27560">
        <w:rPr>
          <w:sz w:val="24"/>
          <w:szCs w:val="24"/>
        </w:rPr>
        <w:t>привычек</w:t>
      </w:r>
      <w:r w:rsidRPr="00D27560">
        <w:rPr>
          <w:spacing w:val="40"/>
          <w:sz w:val="24"/>
          <w:szCs w:val="24"/>
        </w:rPr>
        <w:t xml:space="preserve"> </w:t>
      </w:r>
      <w:r w:rsidRPr="00D27560">
        <w:rPr>
          <w:sz w:val="24"/>
          <w:szCs w:val="24"/>
        </w:rPr>
        <w:t>на</w:t>
      </w:r>
      <w:r w:rsidRPr="00D27560">
        <w:rPr>
          <w:spacing w:val="40"/>
          <w:sz w:val="24"/>
          <w:szCs w:val="24"/>
        </w:rPr>
        <w:t xml:space="preserve"> </w:t>
      </w:r>
      <w:r w:rsidRPr="00D27560">
        <w:rPr>
          <w:sz w:val="24"/>
          <w:szCs w:val="24"/>
        </w:rPr>
        <w:t>здоровье</w:t>
      </w:r>
      <w:r w:rsidRPr="00D27560">
        <w:rPr>
          <w:spacing w:val="40"/>
          <w:sz w:val="24"/>
          <w:szCs w:val="24"/>
        </w:rPr>
        <w:t xml:space="preserve"> </w:t>
      </w:r>
      <w:r w:rsidRPr="00D27560">
        <w:rPr>
          <w:sz w:val="24"/>
          <w:szCs w:val="24"/>
        </w:rPr>
        <w:t>человека,</w:t>
      </w:r>
      <w:r w:rsidRPr="00D27560">
        <w:rPr>
          <w:spacing w:val="40"/>
          <w:sz w:val="24"/>
          <w:szCs w:val="24"/>
        </w:rPr>
        <w:t xml:space="preserve"> </w:t>
      </w:r>
      <w:r w:rsidRPr="00D27560">
        <w:rPr>
          <w:sz w:val="24"/>
          <w:szCs w:val="24"/>
        </w:rPr>
        <w:t>его</w:t>
      </w:r>
      <w:r w:rsidRPr="00D27560">
        <w:rPr>
          <w:spacing w:val="40"/>
          <w:sz w:val="24"/>
          <w:szCs w:val="24"/>
        </w:rPr>
        <w:t xml:space="preserve"> </w:t>
      </w:r>
      <w:r w:rsidRPr="00D27560">
        <w:rPr>
          <w:sz w:val="24"/>
          <w:szCs w:val="24"/>
        </w:rPr>
        <w:t>социальную</w:t>
      </w:r>
      <w:r w:rsidRPr="00D27560">
        <w:rPr>
          <w:spacing w:val="40"/>
          <w:sz w:val="24"/>
          <w:szCs w:val="24"/>
        </w:rPr>
        <w:t xml:space="preserve"> </w:t>
      </w:r>
      <w:r w:rsidRPr="00D27560">
        <w:rPr>
          <w:sz w:val="24"/>
          <w:szCs w:val="24"/>
        </w:rPr>
        <w:t>и</w:t>
      </w:r>
      <w:r w:rsidRPr="00D27560">
        <w:rPr>
          <w:spacing w:val="40"/>
          <w:sz w:val="24"/>
          <w:szCs w:val="24"/>
        </w:rPr>
        <w:t xml:space="preserve"> </w:t>
      </w:r>
      <w:r w:rsidRPr="00D27560">
        <w:rPr>
          <w:sz w:val="24"/>
          <w:szCs w:val="24"/>
        </w:rPr>
        <w:t xml:space="preserve">производственную </w:t>
      </w:r>
      <w:r w:rsidRPr="00D27560">
        <w:rPr>
          <w:spacing w:val="-2"/>
          <w:sz w:val="24"/>
          <w:szCs w:val="24"/>
        </w:rPr>
        <w:t>деятельность;</w:t>
      </w:r>
    </w:p>
    <w:p w:rsidR="008538C9" w:rsidRPr="00D27560" w:rsidRDefault="008538C9" w:rsidP="00D27560">
      <w:pPr>
        <w:pStyle w:val="af5"/>
        <w:jc w:val="both"/>
        <w:rPr>
          <w:sz w:val="24"/>
          <w:szCs w:val="24"/>
        </w:rPr>
      </w:pPr>
      <w:r w:rsidRPr="00D27560">
        <w:rPr>
          <w:sz w:val="24"/>
          <w:szCs w:val="24"/>
        </w:rPr>
        <w:t>−положительном</w:t>
      </w:r>
      <w:r w:rsidRPr="00D27560">
        <w:rPr>
          <w:spacing w:val="-8"/>
          <w:sz w:val="24"/>
          <w:szCs w:val="24"/>
        </w:rPr>
        <w:t xml:space="preserve"> </w:t>
      </w:r>
      <w:r w:rsidRPr="00D27560">
        <w:rPr>
          <w:sz w:val="24"/>
          <w:szCs w:val="24"/>
        </w:rPr>
        <w:t>влиянии</w:t>
      </w:r>
      <w:r w:rsidRPr="00D27560">
        <w:rPr>
          <w:spacing w:val="-3"/>
          <w:sz w:val="24"/>
          <w:szCs w:val="24"/>
        </w:rPr>
        <w:t xml:space="preserve"> </w:t>
      </w:r>
      <w:r w:rsidRPr="00D27560">
        <w:rPr>
          <w:sz w:val="24"/>
          <w:szCs w:val="24"/>
        </w:rPr>
        <w:t>занятий</w:t>
      </w:r>
      <w:r w:rsidRPr="00D27560">
        <w:rPr>
          <w:spacing w:val="-3"/>
          <w:sz w:val="24"/>
          <w:szCs w:val="24"/>
        </w:rPr>
        <w:t xml:space="preserve"> </w:t>
      </w:r>
      <w:r w:rsidRPr="00D27560">
        <w:rPr>
          <w:sz w:val="24"/>
          <w:szCs w:val="24"/>
        </w:rPr>
        <w:t>физической</w:t>
      </w:r>
      <w:r w:rsidRPr="00D27560">
        <w:rPr>
          <w:spacing w:val="-2"/>
          <w:sz w:val="24"/>
          <w:szCs w:val="24"/>
        </w:rPr>
        <w:t xml:space="preserve"> </w:t>
      </w:r>
      <w:r w:rsidRPr="00D27560">
        <w:rPr>
          <w:sz w:val="24"/>
          <w:szCs w:val="24"/>
        </w:rPr>
        <w:t>культурой</w:t>
      </w:r>
      <w:r w:rsidRPr="00D27560">
        <w:rPr>
          <w:spacing w:val="-3"/>
          <w:sz w:val="24"/>
          <w:szCs w:val="24"/>
        </w:rPr>
        <w:t xml:space="preserve"> </w:t>
      </w:r>
      <w:r w:rsidRPr="00D27560">
        <w:rPr>
          <w:sz w:val="24"/>
          <w:szCs w:val="24"/>
        </w:rPr>
        <w:t>и</w:t>
      </w:r>
      <w:r w:rsidRPr="00D27560">
        <w:rPr>
          <w:spacing w:val="-3"/>
          <w:sz w:val="24"/>
          <w:szCs w:val="24"/>
        </w:rPr>
        <w:t xml:space="preserve"> </w:t>
      </w:r>
      <w:r w:rsidRPr="00D27560">
        <w:rPr>
          <w:sz w:val="24"/>
          <w:szCs w:val="24"/>
        </w:rPr>
        <w:t>спортом</w:t>
      </w:r>
      <w:r w:rsidRPr="00D27560">
        <w:rPr>
          <w:spacing w:val="-6"/>
          <w:sz w:val="24"/>
          <w:szCs w:val="24"/>
        </w:rPr>
        <w:t xml:space="preserve"> </w:t>
      </w:r>
      <w:r w:rsidRPr="00D27560">
        <w:rPr>
          <w:sz w:val="24"/>
          <w:szCs w:val="24"/>
        </w:rPr>
        <w:t>на</w:t>
      </w:r>
      <w:r w:rsidRPr="00D27560">
        <w:rPr>
          <w:spacing w:val="-5"/>
          <w:sz w:val="24"/>
          <w:szCs w:val="24"/>
        </w:rPr>
        <w:t xml:space="preserve"> </w:t>
      </w:r>
      <w:r w:rsidRPr="00D27560">
        <w:rPr>
          <w:sz w:val="24"/>
          <w:szCs w:val="24"/>
        </w:rPr>
        <w:t>личностное</w:t>
      </w:r>
      <w:r w:rsidRPr="00D27560">
        <w:rPr>
          <w:spacing w:val="-6"/>
          <w:sz w:val="24"/>
          <w:szCs w:val="24"/>
        </w:rPr>
        <w:t xml:space="preserve"> </w:t>
      </w:r>
      <w:r w:rsidRPr="00D27560">
        <w:rPr>
          <w:sz w:val="24"/>
          <w:szCs w:val="24"/>
        </w:rPr>
        <w:t>развитие</w:t>
      </w:r>
      <w:r w:rsidRPr="00D27560">
        <w:rPr>
          <w:spacing w:val="-5"/>
          <w:sz w:val="24"/>
          <w:szCs w:val="24"/>
        </w:rPr>
        <w:t xml:space="preserve"> </w:t>
      </w:r>
      <w:r w:rsidRPr="00D27560">
        <w:rPr>
          <w:spacing w:val="-2"/>
          <w:sz w:val="24"/>
          <w:szCs w:val="24"/>
        </w:rPr>
        <w:t>обучающихся;</w:t>
      </w:r>
    </w:p>
    <w:p w:rsidR="008538C9" w:rsidRPr="00D27560" w:rsidRDefault="008538C9" w:rsidP="00D27560">
      <w:pPr>
        <w:pStyle w:val="af5"/>
        <w:jc w:val="both"/>
        <w:rPr>
          <w:sz w:val="24"/>
          <w:szCs w:val="24"/>
        </w:rPr>
      </w:pPr>
      <w:r w:rsidRPr="00D27560">
        <w:rPr>
          <w:sz w:val="24"/>
          <w:szCs w:val="24"/>
        </w:rPr>
        <w:t>−необходимые</w:t>
      </w:r>
      <w:r w:rsidRPr="00D27560">
        <w:rPr>
          <w:spacing w:val="-3"/>
          <w:sz w:val="24"/>
          <w:szCs w:val="24"/>
        </w:rPr>
        <w:t xml:space="preserve"> </w:t>
      </w:r>
      <w:r w:rsidRPr="00D27560">
        <w:rPr>
          <w:sz w:val="24"/>
          <w:szCs w:val="24"/>
        </w:rPr>
        <w:t>сведения о</w:t>
      </w:r>
      <w:r w:rsidRPr="00D27560">
        <w:rPr>
          <w:spacing w:val="-10"/>
          <w:sz w:val="24"/>
          <w:szCs w:val="24"/>
        </w:rPr>
        <w:t xml:space="preserve"> </w:t>
      </w:r>
      <w:r w:rsidRPr="00D27560">
        <w:rPr>
          <w:sz w:val="24"/>
          <w:szCs w:val="24"/>
        </w:rPr>
        <w:t>строении</w:t>
      </w:r>
      <w:r w:rsidRPr="00D27560">
        <w:rPr>
          <w:spacing w:val="-2"/>
          <w:sz w:val="24"/>
          <w:szCs w:val="24"/>
        </w:rPr>
        <w:t xml:space="preserve"> </w:t>
      </w:r>
      <w:r w:rsidRPr="00D27560">
        <w:rPr>
          <w:sz w:val="24"/>
          <w:szCs w:val="24"/>
        </w:rPr>
        <w:t>и</w:t>
      </w:r>
      <w:r w:rsidRPr="00D27560">
        <w:rPr>
          <w:spacing w:val="-3"/>
          <w:sz w:val="24"/>
          <w:szCs w:val="24"/>
        </w:rPr>
        <w:t xml:space="preserve"> </w:t>
      </w:r>
      <w:r w:rsidRPr="00D27560">
        <w:rPr>
          <w:sz w:val="24"/>
          <w:szCs w:val="24"/>
        </w:rPr>
        <w:t>функциях организма</w:t>
      </w:r>
      <w:r w:rsidRPr="00D27560">
        <w:rPr>
          <w:spacing w:val="-5"/>
          <w:sz w:val="24"/>
          <w:szCs w:val="24"/>
        </w:rPr>
        <w:t xml:space="preserve"> </w:t>
      </w:r>
      <w:r w:rsidRPr="00D27560">
        <w:rPr>
          <w:spacing w:val="-2"/>
          <w:sz w:val="24"/>
          <w:szCs w:val="24"/>
        </w:rPr>
        <w:t>человека;</w:t>
      </w:r>
    </w:p>
    <w:p w:rsidR="008538C9" w:rsidRPr="00D27560" w:rsidRDefault="008538C9" w:rsidP="00D27560">
      <w:pPr>
        <w:pStyle w:val="af5"/>
        <w:jc w:val="both"/>
        <w:rPr>
          <w:sz w:val="24"/>
          <w:szCs w:val="24"/>
        </w:rPr>
      </w:pPr>
      <w:r w:rsidRPr="00D27560">
        <w:rPr>
          <w:sz w:val="24"/>
          <w:szCs w:val="24"/>
        </w:rPr>
        <w:t>−гигиенические</w:t>
      </w:r>
      <w:r w:rsidRPr="00D27560">
        <w:rPr>
          <w:spacing w:val="-5"/>
          <w:sz w:val="24"/>
          <w:szCs w:val="24"/>
        </w:rPr>
        <w:t xml:space="preserve"> </w:t>
      </w:r>
      <w:r w:rsidRPr="00D27560">
        <w:rPr>
          <w:sz w:val="24"/>
          <w:szCs w:val="24"/>
        </w:rPr>
        <w:t>знания,</w:t>
      </w:r>
      <w:r w:rsidRPr="00D27560">
        <w:rPr>
          <w:spacing w:val="1"/>
          <w:sz w:val="24"/>
          <w:szCs w:val="24"/>
        </w:rPr>
        <w:t xml:space="preserve"> </w:t>
      </w:r>
      <w:r w:rsidRPr="00D27560">
        <w:rPr>
          <w:sz w:val="24"/>
          <w:szCs w:val="24"/>
        </w:rPr>
        <w:t>умения</w:t>
      </w:r>
      <w:r w:rsidRPr="00D27560">
        <w:rPr>
          <w:spacing w:val="-3"/>
          <w:sz w:val="24"/>
          <w:szCs w:val="24"/>
        </w:rPr>
        <w:t xml:space="preserve"> </w:t>
      </w:r>
      <w:r w:rsidRPr="00D27560">
        <w:rPr>
          <w:sz w:val="24"/>
          <w:szCs w:val="24"/>
        </w:rPr>
        <w:t>и</w:t>
      </w:r>
      <w:r w:rsidRPr="00D27560">
        <w:rPr>
          <w:spacing w:val="-2"/>
          <w:sz w:val="24"/>
          <w:szCs w:val="24"/>
        </w:rPr>
        <w:t xml:space="preserve"> навыки;</w:t>
      </w:r>
    </w:p>
    <w:p w:rsidR="008538C9" w:rsidRPr="00D27560" w:rsidRDefault="008538C9" w:rsidP="00D27560">
      <w:pPr>
        <w:pStyle w:val="af5"/>
        <w:jc w:val="both"/>
        <w:rPr>
          <w:sz w:val="24"/>
          <w:szCs w:val="24"/>
        </w:rPr>
      </w:pPr>
      <w:r w:rsidRPr="00D27560">
        <w:rPr>
          <w:sz w:val="24"/>
          <w:szCs w:val="24"/>
        </w:rPr>
        <w:t>−способах</w:t>
      </w:r>
      <w:r w:rsidRPr="00D27560">
        <w:rPr>
          <w:spacing w:val="-4"/>
          <w:sz w:val="24"/>
          <w:szCs w:val="24"/>
        </w:rPr>
        <w:t xml:space="preserve"> </w:t>
      </w:r>
      <w:r w:rsidRPr="00D27560">
        <w:rPr>
          <w:sz w:val="24"/>
          <w:szCs w:val="24"/>
        </w:rPr>
        <w:t>оптимизации</w:t>
      </w:r>
      <w:r w:rsidRPr="00D27560">
        <w:rPr>
          <w:spacing w:val="-4"/>
          <w:sz w:val="24"/>
          <w:szCs w:val="24"/>
        </w:rPr>
        <w:t xml:space="preserve"> </w:t>
      </w:r>
      <w:r w:rsidRPr="00D27560">
        <w:rPr>
          <w:sz w:val="24"/>
          <w:szCs w:val="24"/>
        </w:rPr>
        <w:t>работоспособности</w:t>
      </w:r>
      <w:r w:rsidRPr="00D27560">
        <w:rPr>
          <w:spacing w:val="-4"/>
          <w:sz w:val="24"/>
          <w:szCs w:val="24"/>
        </w:rPr>
        <w:t xml:space="preserve"> </w:t>
      </w:r>
      <w:r w:rsidRPr="00D27560">
        <w:rPr>
          <w:sz w:val="24"/>
          <w:szCs w:val="24"/>
        </w:rPr>
        <w:t>и</w:t>
      </w:r>
      <w:r w:rsidRPr="00D27560">
        <w:rPr>
          <w:spacing w:val="-4"/>
          <w:sz w:val="24"/>
          <w:szCs w:val="24"/>
        </w:rPr>
        <w:t xml:space="preserve"> </w:t>
      </w:r>
      <w:r w:rsidRPr="00D27560">
        <w:rPr>
          <w:sz w:val="24"/>
          <w:szCs w:val="24"/>
        </w:rPr>
        <w:t>снятия</w:t>
      </w:r>
      <w:r w:rsidRPr="00D27560">
        <w:rPr>
          <w:spacing w:val="-5"/>
          <w:sz w:val="24"/>
          <w:szCs w:val="24"/>
        </w:rPr>
        <w:t xml:space="preserve"> </w:t>
      </w:r>
      <w:r w:rsidRPr="00D27560">
        <w:rPr>
          <w:sz w:val="24"/>
          <w:szCs w:val="24"/>
        </w:rPr>
        <w:t>мышечного</w:t>
      </w:r>
      <w:r w:rsidRPr="00D27560">
        <w:rPr>
          <w:spacing w:val="-5"/>
          <w:sz w:val="24"/>
          <w:szCs w:val="24"/>
        </w:rPr>
        <w:t xml:space="preserve"> </w:t>
      </w:r>
      <w:r w:rsidRPr="00D27560">
        <w:rPr>
          <w:sz w:val="24"/>
          <w:szCs w:val="24"/>
        </w:rPr>
        <w:t>утомления</w:t>
      </w:r>
      <w:r w:rsidRPr="00D27560">
        <w:rPr>
          <w:spacing w:val="-5"/>
          <w:sz w:val="24"/>
          <w:szCs w:val="24"/>
        </w:rPr>
        <w:t xml:space="preserve"> </w:t>
      </w:r>
      <w:r w:rsidRPr="00D27560">
        <w:rPr>
          <w:sz w:val="24"/>
          <w:szCs w:val="24"/>
        </w:rPr>
        <w:t>в</w:t>
      </w:r>
      <w:r w:rsidRPr="00D27560">
        <w:rPr>
          <w:spacing w:val="-5"/>
          <w:sz w:val="24"/>
          <w:szCs w:val="24"/>
        </w:rPr>
        <w:t xml:space="preserve"> </w:t>
      </w:r>
      <w:r w:rsidRPr="00D27560">
        <w:rPr>
          <w:sz w:val="24"/>
          <w:szCs w:val="24"/>
        </w:rPr>
        <w:t>режиме</w:t>
      </w:r>
      <w:r w:rsidRPr="00D27560">
        <w:rPr>
          <w:spacing w:val="-2"/>
          <w:sz w:val="24"/>
          <w:szCs w:val="24"/>
        </w:rPr>
        <w:t xml:space="preserve"> </w:t>
      </w:r>
      <w:r w:rsidRPr="00D27560">
        <w:rPr>
          <w:sz w:val="24"/>
          <w:szCs w:val="24"/>
        </w:rPr>
        <w:t>учебной</w:t>
      </w:r>
      <w:r w:rsidRPr="00D27560">
        <w:rPr>
          <w:spacing w:val="-4"/>
          <w:sz w:val="24"/>
          <w:szCs w:val="24"/>
        </w:rPr>
        <w:t xml:space="preserve"> </w:t>
      </w:r>
      <w:r w:rsidRPr="00D27560">
        <w:rPr>
          <w:spacing w:val="-2"/>
          <w:sz w:val="24"/>
          <w:szCs w:val="24"/>
        </w:rPr>
        <w:t>деятельности;</w:t>
      </w:r>
    </w:p>
    <w:p w:rsidR="008538C9" w:rsidRPr="00D27560" w:rsidRDefault="008538C9" w:rsidP="00D27560">
      <w:pPr>
        <w:pStyle w:val="af5"/>
        <w:jc w:val="both"/>
        <w:rPr>
          <w:sz w:val="24"/>
          <w:szCs w:val="24"/>
        </w:rPr>
      </w:pPr>
      <w:r w:rsidRPr="00D27560">
        <w:rPr>
          <w:sz w:val="24"/>
          <w:szCs w:val="24"/>
        </w:rPr>
        <w:t>−требованиях</w:t>
      </w:r>
      <w:r w:rsidRPr="00D27560">
        <w:rPr>
          <w:spacing w:val="-6"/>
          <w:sz w:val="24"/>
          <w:szCs w:val="24"/>
        </w:rPr>
        <w:t xml:space="preserve"> </w:t>
      </w:r>
      <w:r w:rsidRPr="00D27560">
        <w:rPr>
          <w:sz w:val="24"/>
          <w:szCs w:val="24"/>
        </w:rPr>
        <w:t>к</w:t>
      </w:r>
      <w:r w:rsidRPr="00D27560">
        <w:rPr>
          <w:spacing w:val="-7"/>
          <w:sz w:val="24"/>
          <w:szCs w:val="24"/>
        </w:rPr>
        <w:t xml:space="preserve"> </w:t>
      </w:r>
      <w:r w:rsidRPr="00D27560">
        <w:rPr>
          <w:sz w:val="24"/>
          <w:szCs w:val="24"/>
        </w:rPr>
        <w:t>оборудованию,</w:t>
      </w:r>
      <w:r w:rsidRPr="00D27560">
        <w:rPr>
          <w:spacing w:val="-3"/>
          <w:sz w:val="24"/>
          <w:szCs w:val="24"/>
        </w:rPr>
        <w:t xml:space="preserve"> </w:t>
      </w:r>
      <w:r w:rsidRPr="00D27560">
        <w:rPr>
          <w:sz w:val="24"/>
          <w:szCs w:val="24"/>
        </w:rPr>
        <w:t>инвентарю</w:t>
      </w:r>
      <w:r w:rsidRPr="00D27560">
        <w:rPr>
          <w:spacing w:val="-4"/>
          <w:sz w:val="24"/>
          <w:szCs w:val="24"/>
        </w:rPr>
        <w:t xml:space="preserve"> </w:t>
      </w:r>
      <w:r w:rsidRPr="00D27560">
        <w:rPr>
          <w:sz w:val="24"/>
          <w:szCs w:val="24"/>
        </w:rPr>
        <w:t>и</w:t>
      </w:r>
      <w:r w:rsidRPr="00D27560">
        <w:rPr>
          <w:spacing w:val="-3"/>
          <w:sz w:val="24"/>
          <w:szCs w:val="24"/>
        </w:rPr>
        <w:t xml:space="preserve"> </w:t>
      </w:r>
      <w:r w:rsidRPr="00D27560">
        <w:rPr>
          <w:sz w:val="24"/>
          <w:szCs w:val="24"/>
        </w:rPr>
        <w:t>спортивной</w:t>
      </w:r>
      <w:r w:rsidRPr="00D27560">
        <w:rPr>
          <w:spacing w:val="-2"/>
          <w:sz w:val="24"/>
          <w:szCs w:val="24"/>
        </w:rPr>
        <w:t xml:space="preserve"> экипировке;</w:t>
      </w:r>
    </w:p>
    <w:p w:rsidR="008538C9" w:rsidRPr="00D27560" w:rsidRDefault="008538C9" w:rsidP="00D27560">
      <w:pPr>
        <w:pStyle w:val="af5"/>
        <w:jc w:val="both"/>
        <w:rPr>
          <w:sz w:val="24"/>
          <w:szCs w:val="24"/>
        </w:rPr>
      </w:pPr>
      <w:r w:rsidRPr="00D27560">
        <w:rPr>
          <w:sz w:val="24"/>
          <w:szCs w:val="24"/>
        </w:rPr>
        <w:t>−требованиях</w:t>
      </w:r>
      <w:r w:rsidRPr="00D27560">
        <w:rPr>
          <w:spacing w:val="-4"/>
          <w:sz w:val="24"/>
          <w:szCs w:val="24"/>
        </w:rPr>
        <w:t xml:space="preserve"> </w:t>
      </w:r>
      <w:r w:rsidRPr="00D27560">
        <w:rPr>
          <w:sz w:val="24"/>
          <w:szCs w:val="24"/>
        </w:rPr>
        <w:t>техники</w:t>
      </w:r>
      <w:r w:rsidRPr="00D27560">
        <w:rPr>
          <w:spacing w:val="-3"/>
          <w:sz w:val="24"/>
          <w:szCs w:val="24"/>
        </w:rPr>
        <w:t xml:space="preserve"> </w:t>
      </w:r>
      <w:r w:rsidRPr="00D27560">
        <w:rPr>
          <w:sz w:val="24"/>
          <w:szCs w:val="24"/>
        </w:rPr>
        <w:t>безопасности</w:t>
      </w:r>
      <w:r w:rsidRPr="00D27560">
        <w:rPr>
          <w:spacing w:val="-3"/>
          <w:sz w:val="24"/>
          <w:szCs w:val="24"/>
        </w:rPr>
        <w:t xml:space="preserve"> </w:t>
      </w:r>
      <w:r w:rsidRPr="00D27560">
        <w:rPr>
          <w:sz w:val="24"/>
          <w:szCs w:val="24"/>
        </w:rPr>
        <w:t>при</w:t>
      </w:r>
      <w:r w:rsidRPr="00D27560">
        <w:rPr>
          <w:spacing w:val="-3"/>
          <w:sz w:val="24"/>
          <w:szCs w:val="24"/>
        </w:rPr>
        <w:t xml:space="preserve"> </w:t>
      </w:r>
      <w:r w:rsidRPr="00D27560">
        <w:rPr>
          <w:sz w:val="24"/>
          <w:szCs w:val="24"/>
        </w:rPr>
        <w:t>занятиях</w:t>
      </w:r>
      <w:r w:rsidRPr="00D27560">
        <w:rPr>
          <w:spacing w:val="-4"/>
          <w:sz w:val="24"/>
          <w:szCs w:val="24"/>
        </w:rPr>
        <w:t xml:space="preserve"> </w:t>
      </w:r>
      <w:r w:rsidRPr="00D27560">
        <w:rPr>
          <w:sz w:val="24"/>
          <w:szCs w:val="24"/>
        </w:rPr>
        <w:t>спортом,</w:t>
      </w:r>
      <w:r w:rsidRPr="00D27560">
        <w:rPr>
          <w:spacing w:val="-4"/>
          <w:sz w:val="24"/>
          <w:szCs w:val="24"/>
        </w:rPr>
        <w:t xml:space="preserve"> </w:t>
      </w:r>
      <w:r w:rsidRPr="00D27560">
        <w:rPr>
          <w:sz w:val="24"/>
          <w:szCs w:val="24"/>
        </w:rPr>
        <w:t>на</w:t>
      </w:r>
      <w:r w:rsidRPr="00D27560">
        <w:rPr>
          <w:spacing w:val="-1"/>
          <w:sz w:val="24"/>
          <w:szCs w:val="24"/>
        </w:rPr>
        <w:t xml:space="preserve"> </w:t>
      </w:r>
      <w:r w:rsidRPr="00D27560">
        <w:rPr>
          <w:sz w:val="24"/>
          <w:szCs w:val="24"/>
        </w:rPr>
        <w:t xml:space="preserve">уроках </w:t>
      </w:r>
      <w:r w:rsidRPr="00D27560">
        <w:rPr>
          <w:spacing w:val="-4"/>
          <w:sz w:val="24"/>
          <w:szCs w:val="24"/>
        </w:rPr>
        <w:t>АФК.</w:t>
      </w:r>
    </w:p>
    <w:p w:rsidR="008538C9" w:rsidRPr="00D27560" w:rsidRDefault="008538C9" w:rsidP="00D27560">
      <w:pPr>
        <w:pStyle w:val="1"/>
        <w:ind w:firstLine="0"/>
        <w:rPr>
          <w:rFonts w:ascii="Times New Roman" w:hAnsi="Times New Roman" w:cs="Times New Roman"/>
          <w:b/>
          <w:color w:val="auto"/>
          <w:sz w:val="24"/>
          <w:szCs w:val="24"/>
        </w:rPr>
      </w:pPr>
      <w:r w:rsidRPr="00D27560">
        <w:rPr>
          <w:rFonts w:ascii="Times New Roman" w:hAnsi="Times New Roman" w:cs="Times New Roman"/>
          <w:b/>
          <w:color w:val="auto"/>
          <w:sz w:val="24"/>
          <w:szCs w:val="24"/>
        </w:rPr>
        <w:t>Модуль</w:t>
      </w:r>
      <w:r w:rsidRPr="00D27560">
        <w:rPr>
          <w:rFonts w:ascii="Times New Roman" w:hAnsi="Times New Roman" w:cs="Times New Roman"/>
          <w:b/>
          <w:color w:val="auto"/>
          <w:spacing w:val="-6"/>
          <w:sz w:val="24"/>
          <w:szCs w:val="24"/>
        </w:rPr>
        <w:t xml:space="preserve"> </w:t>
      </w:r>
      <w:r w:rsidRPr="00D27560">
        <w:rPr>
          <w:rFonts w:ascii="Times New Roman" w:hAnsi="Times New Roman" w:cs="Times New Roman"/>
          <w:b/>
          <w:color w:val="auto"/>
          <w:spacing w:val="-2"/>
          <w:sz w:val="24"/>
          <w:szCs w:val="24"/>
        </w:rPr>
        <w:t>«Гимнастика»</w:t>
      </w:r>
    </w:p>
    <w:p w:rsidR="008538C9" w:rsidRPr="00D27560" w:rsidRDefault="008538C9" w:rsidP="00D27560">
      <w:pPr>
        <w:pStyle w:val="af5"/>
        <w:jc w:val="both"/>
        <w:rPr>
          <w:sz w:val="24"/>
          <w:szCs w:val="24"/>
        </w:rPr>
      </w:pPr>
      <w:r w:rsidRPr="00D27560">
        <w:rPr>
          <w:sz w:val="24"/>
          <w:szCs w:val="24"/>
        </w:rPr>
        <w:t>Предметные</w:t>
      </w:r>
      <w:r w:rsidRPr="00D27560">
        <w:rPr>
          <w:spacing w:val="-10"/>
          <w:sz w:val="24"/>
          <w:szCs w:val="24"/>
        </w:rPr>
        <w:t xml:space="preserve"> </w:t>
      </w:r>
      <w:r w:rsidRPr="00D27560">
        <w:rPr>
          <w:sz w:val="24"/>
          <w:szCs w:val="24"/>
        </w:rPr>
        <w:t>результаты</w:t>
      </w:r>
      <w:r w:rsidRPr="00D27560">
        <w:rPr>
          <w:spacing w:val="-7"/>
          <w:sz w:val="24"/>
          <w:szCs w:val="24"/>
        </w:rPr>
        <w:t xml:space="preserve"> </w:t>
      </w:r>
      <w:r w:rsidRPr="00D27560">
        <w:rPr>
          <w:sz w:val="24"/>
          <w:szCs w:val="24"/>
        </w:rPr>
        <w:t>изучения</w:t>
      </w:r>
      <w:r w:rsidRPr="00D27560">
        <w:rPr>
          <w:spacing w:val="-6"/>
          <w:sz w:val="24"/>
          <w:szCs w:val="24"/>
        </w:rPr>
        <w:t xml:space="preserve"> </w:t>
      </w:r>
      <w:r w:rsidRPr="00D27560">
        <w:rPr>
          <w:sz w:val="24"/>
          <w:szCs w:val="24"/>
        </w:rPr>
        <w:t>модуля</w:t>
      </w:r>
      <w:r w:rsidRPr="00D27560">
        <w:rPr>
          <w:spacing w:val="-2"/>
          <w:sz w:val="24"/>
          <w:szCs w:val="24"/>
        </w:rPr>
        <w:t xml:space="preserve"> </w:t>
      </w:r>
      <w:r w:rsidRPr="00D27560">
        <w:rPr>
          <w:sz w:val="24"/>
          <w:szCs w:val="24"/>
        </w:rPr>
        <w:t>должны</w:t>
      </w:r>
      <w:r w:rsidRPr="00D27560">
        <w:rPr>
          <w:spacing w:val="-7"/>
          <w:sz w:val="24"/>
          <w:szCs w:val="24"/>
        </w:rPr>
        <w:t xml:space="preserve"> </w:t>
      </w:r>
      <w:r w:rsidRPr="00D27560">
        <w:rPr>
          <w:sz w:val="24"/>
          <w:szCs w:val="24"/>
        </w:rPr>
        <w:t>отражать</w:t>
      </w:r>
      <w:r w:rsidRPr="00D27560">
        <w:rPr>
          <w:spacing w:val="-6"/>
          <w:sz w:val="24"/>
          <w:szCs w:val="24"/>
        </w:rPr>
        <w:t xml:space="preserve"> </w:t>
      </w:r>
      <w:r w:rsidRPr="00D27560">
        <w:rPr>
          <w:sz w:val="24"/>
          <w:szCs w:val="24"/>
        </w:rPr>
        <w:t>сформированность</w:t>
      </w:r>
      <w:r w:rsidRPr="00D27560">
        <w:rPr>
          <w:spacing w:val="-1"/>
          <w:sz w:val="24"/>
          <w:szCs w:val="24"/>
        </w:rPr>
        <w:t xml:space="preserve"> </w:t>
      </w:r>
      <w:r w:rsidRPr="00D27560">
        <w:rPr>
          <w:spacing w:val="-2"/>
          <w:sz w:val="24"/>
          <w:szCs w:val="24"/>
        </w:rPr>
        <w:t>умений:</w:t>
      </w:r>
    </w:p>
    <w:p w:rsidR="008538C9" w:rsidRPr="00D27560" w:rsidRDefault="008538C9" w:rsidP="00D27560">
      <w:pPr>
        <w:pStyle w:val="af5"/>
        <w:jc w:val="both"/>
        <w:rPr>
          <w:sz w:val="24"/>
          <w:szCs w:val="24"/>
        </w:rPr>
      </w:pPr>
      <w:r w:rsidRPr="00D27560">
        <w:rPr>
          <w:sz w:val="24"/>
          <w:szCs w:val="24"/>
        </w:rPr>
        <w:t>−соблюдать</w:t>
      </w:r>
      <w:r w:rsidRPr="00D27560">
        <w:rPr>
          <w:spacing w:val="-8"/>
          <w:sz w:val="24"/>
          <w:szCs w:val="24"/>
        </w:rPr>
        <w:t xml:space="preserve"> </w:t>
      </w:r>
      <w:r w:rsidRPr="00D27560">
        <w:rPr>
          <w:sz w:val="24"/>
          <w:szCs w:val="24"/>
        </w:rPr>
        <w:t>правила</w:t>
      </w:r>
      <w:r w:rsidRPr="00D27560">
        <w:rPr>
          <w:spacing w:val="-6"/>
          <w:sz w:val="24"/>
          <w:szCs w:val="24"/>
        </w:rPr>
        <w:t xml:space="preserve"> </w:t>
      </w:r>
      <w:r w:rsidRPr="00D27560">
        <w:rPr>
          <w:sz w:val="24"/>
          <w:szCs w:val="24"/>
        </w:rPr>
        <w:t>безопасности</w:t>
      </w:r>
      <w:r w:rsidRPr="00D27560">
        <w:rPr>
          <w:spacing w:val="-3"/>
          <w:sz w:val="24"/>
          <w:szCs w:val="24"/>
        </w:rPr>
        <w:t xml:space="preserve"> </w:t>
      </w:r>
      <w:r w:rsidRPr="00D27560">
        <w:rPr>
          <w:sz w:val="24"/>
          <w:szCs w:val="24"/>
        </w:rPr>
        <w:t>при</w:t>
      </w:r>
      <w:r w:rsidRPr="00D27560">
        <w:rPr>
          <w:spacing w:val="-4"/>
          <w:sz w:val="24"/>
          <w:szCs w:val="24"/>
        </w:rPr>
        <w:t xml:space="preserve"> </w:t>
      </w:r>
      <w:r w:rsidRPr="00D27560">
        <w:rPr>
          <w:sz w:val="24"/>
          <w:szCs w:val="24"/>
        </w:rPr>
        <w:t>выполнении</w:t>
      </w:r>
      <w:r w:rsidRPr="00D27560">
        <w:rPr>
          <w:spacing w:val="-3"/>
          <w:sz w:val="24"/>
          <w:szCs w:val="24"/>
        </w:rPr>
        <w:t xml:space="preserve"> </w:t>
      </w:r>
      <w:r w:rsidRPr="00D27560">
        <w:rPr>
          <w:sz w:val="24"/>
          <w:szCs w:val="24"/>
        </w:rPr>
        <w:t>гимнастических</w:t>
      </w:r>
      <w:r w:rsidRPr="00D27560">
        <w:rPr>
          <w:spacing w:val="-5"/>
          <w:sz w:val="24"/>
          <w:szCs w:val="24"/>
        </w:rPr>
        <w:t xml:space="preserve"> </w:t>
      </w:r>
      <w:r w:rsidRPr="00D27560">
        <w:rPr>
          <w:sz w:val="24"/>
          <w:szCs w:val="24"/>
        </w:rPr>
        <w:t>и</w:t>
      </w:r>
      <w:r w:rsidRPr="00D27560">
        <w:rPr>
          <w:spacing w:val="-3"/>
          <w:sz w:val="24"/>
          <w:szCs w:val="24"/>
        </w:rPr>
        <w:t xml:space="preserve"> </w:t>
      </w:r>
      <w:r w:rsidRPr="00D27560">
        <w:rPr>
          <w:sz w:val="24"/>
          <w:szCs w:val="24"/>
        </w:rPr>
        <w:t>акробатических</w:t>
      </w:r>
      <w:r w:rsidRPr="00D27560">
        <w:rPr>
          <w:spacing w:val="9"/>
          <w:sz w:val="24"/>
          <w:szCs w:val="24"/>
        </w:rPr>
        <w:t xml:space="preserve"> </w:t>
      </w:r>
      <w:r w:rsidRPr="00D27560">
        <w:rPr>
          <w:spacing w:val="-2"/>
          <w:sz w:val="24"/>
          <w:szCs w:val="24"/>
        </w:rPr>
        <w:t>упражнений;</w:t>
      </w:r>
    </w:p>
    <w:p w:rsidR="008538C9" w:rsidRPr="00D27560" w:rsidRDefault="008538C9" w:rsidP="00D27560">
      <w:pPr>
        <w:pStyle w:val="af5"/>
        <w:jc w:val="both"/>
        <w:rPr>
          <w:sz w:val="24"/>
          <w:szCs w:val="24"/>
        </w:rPr>
      </w:pPr>
      <w:r w:rsidRPr="00D27560">
        <w:rPr>
          <w:sz w:val="24"/>
          <w:szCs w:val="24"/>
        </w:rPr>
        <w:t>−выполнять</w:t>
      </w:r>
      <w:r w:rsidRPr="00D27560">
        <w:rPr>
          <w:spacing w:val="-5"/>
          <w:sz w:val="24"/>
          <w:szCs w:val="24"/>
        </w:rPr>
        <w:t xml:space="preserve"> </w:t>
      </w:r>
      <w:r w:rsidRPr="00D27560">
        <w:rPr>
          <w:sz w:val="24"/>
          <w:szCs w:val="24"/>
        </w:rPr>
        <w:t>физическую</w:t>
      </w:r>
      <w:r w:rsidRPr="00D27560">
        <w:rPr>
          <w:spacing w:val="-3"/>
          <w:sz w:val="24"/>
          <w:szCs w:val="24"/>
        </w:rPr>
        <w:t xml:space="preserve"> </w:t>
      </w:r>
      <w:r w:rsidRPr="00D27560">
        <w:rPr>
          <w:sz w:val="24"/>
          <w:szCs w:val="24"/>
        </w:rPr>
        <w:t>страховку</w:t>
      </w:r>
      <w:r w:rsidRPr="00D27560">
        <w:rPr>
          <w:spacing w:val="-9"/>
          <w:sz w:val="24"/>
          <w:szCs w:val="24"/>
        </w:rPr>
        <w:t xml:space="preserve"> </w:t>
      </w:r>
      <w:r w:rsidRPr="00D27560">
        <w:rPr>
          <w:sz w:val="24"/>
          <w:szCs w:val="24"/>
        </w:rPr>
        <w:t>с</w:t>
      </w:r>
      <w:r w:rsidRPr="00D27560">
        <w:rPr>
          <w:spacing w:val="-5"/>
          <w:sz w:val="24"/>
          <w:szCs w:val="24"/>
        </w:rPr>
        <w:t xml:space="preserve"> </w:t>
      </w:r>
      <w:r w:rsidRPr="00D27560">
        <w:rPr>
          <w:spacing w:val="-2"/>
          <w:sz w:val="24"/>
          <w:szCs w:val="24"/>
        </w:rPr>
        <w:t>преподавателем;</w:t>
      </w:r>
    </w:p>
    <w:p w:rsidR="008538C9" w:rsidRPr="00D27560" w:rsidRDefault="00981DE5" w:rsidP="00D27560">
      <w:pPr>
        <w:pStyle w:val="af5"/>
        <w:jc w:val="both"/>
        <w:rPr>
          <w:sz w:val="24"/>
          <w:szCs w:val="24"/>
        </w:rPr>
      </w:pPr>
      <w:r w:rsidRPr="00D27560">
        <w:rPr>
          <w:sz w:val="24"/>
          <w:szCs w:val="24"/>
        </w:rPr>
        <w:t xml:space="preserve"> </w:t>
      </w:r>
      <w:r w:rsidR="008538C9" w:rsidRPr="00D27560">
        <w:rPr>
          <w:sz w:val="24"/>
          <w:szCs w:val="24"/>
        </w:rPr>
        <w:t>−выполнять</w:t>
      </w:r>
      <w:r w:rsidR="008538C9" w:rsidRPr="00D27560">
        <w:rPr>
          <w:spacing w:val="-8"/>
          <w:sz w:val="24"/>
          <w:szCs w:val="24"/>
        </w:rPr>
        <w:t xml:space="preserve"> </w:t>
      </w:r>
      <w:r w:rsidR="008538C9" w:rsidRPr="00D27560">
        <w:rPr>
          <w:sz w:val="24"/>
          <w:szCs w:val="24"/>
        </w:rPr>
        <w:t>акробатические</w:t>
      </w:r>
      <w:r w:rsidR="008538C9" w:rsidRPr="00D27560">
        <w:rPr>
          <w:spacing w:val="-3"/>
          <w:sz w:val="24"/>
          <w:szCs w:val="24"/>
        </w:rPr>
        <w:t xml:space="preserve"> </w:t>
      </w:r>
      <w:r w:rsidR="008538C9" w:rsidRPr="00D27560">
        <w:rPr>
          <w:sz w:val="24"/>
          <w:szCs w:val="24"/>
        </w:rPr>
        <w:t>упражнения</w:t>
      </w:r>
      <w:r w:rsidR="008538C9" w:rsidRPr="00D27560">
        <w:rPr>
          <w:spacing w:val="-5"/>
          <w:sz w:val="24"/>
          <w:szCs w:val="24"/>
        </w:rPr>
        <w:t xml:space="preserve"> </w:t>
      </w:r>
      <w:r w:rsidR="008538C9" w:rsidRPr="00D27560">
        <w:rPr>
          <w:sz w:val="24"/>
          <w:szCs w:val="24"/>
        </w:rPr>
        <w:t>и</w:t>
      </w:r>
      <w:r w:rsidR="008538C9" w:rsidRPr="00D27560">
        <w:rPr>
          <w:spacing w:val="-5"/>
          <w:sz w:val="24"/>
          <w:szCs w:val="24"/>
        </w:rPr>
        <w:t xml:space="preserve"> </w:t>
      </w:r>
      <w:r w:rsidR="008538C9" w:rsidRPr="00D27560">
        <w:rPr>
          <w:sz w:val="24"/>
          <w:szCs w:val="24"/>
        </w:rPr>
        <w:t>комбинации</w:t>
      </w:r>
      <w:r w:rsidR="008538C9" w:rsidRPr="00D27560">
        <w:rPr>
          <w:spacing w:val="-4"/>
          <w:sz w:val="24"/>
          <w:szCs w:val="24"/>
        </w:rPr>
        <w:t xml:space="preserve"> </w:t>
      </w:r>
      <w:r w:rsidR="008538C9" w:rsidRPr="00D27560">
        <w:rPr>
          <w:sz w:val="24"/>
          <w:szCs w:val="24"/>
        </w:rPr>
        <w:t>(дифференцированно</w:t>
      </w:r>
      <w:r w:rsidR="008538C9" w:rsidRPr="00D27560">
        <w:rPr>
          <w:spacing w:val="-11"/>
          <w:sz w:val="24"/>
          <w:szCs w:val="24"/>
        </w:rPr>
        <w:t xml:space="preserve"> </w:t>
      </w:r>
      <w:r w:rsidR="008538C9" w:rsidRPr="00D27560">
        <w:rPr>
          <w:sz w:val="24"/>
          <w:szCs w:val="24"/>
        </w:rPr>
        <w:t>в</w:t>
      </w:r>
      <w:r w:rsidR="008538C9" w:rsidRPr="00D27560">
        <w:rPr>
          <w:spacing w:val="-4"/>
          <w:sz w:val="24"/>
          <w:szCs w:val="24"/>
        </w:rPr>
        <w:t xml:space="preserve"> </w:t>
      </w:r>
      <w:r w:rsidR="008538C9" w:rsidRPr="00D27560">
        <w:rPr>
          <w:sz w:val="24"/>
          <w:szCs w:val="24"/>
        </w:rPr>
        <w:t>зависимости</w:t>
      </w:r>
      <w:r w:rsidR="008538C9" w:rsidRPr="00D27560">
        <w:rPr>
          <w:spacing w:val="-4"/>
          <w:sz w:val="24"/>
          <w:szCs w:val="24"/>
        </w:rPr>
        <w:t xml:space="preserve"> </w:t>
      </w:r>
      <w:r w:rsidR="008538C9" w:rsidRPr="00D27560">
        <w:rPr>
          <w:sz w:val="24"/>
          <w:szCs w:val="24"/>
        </w:rPr>
        <w:t>от</w:t>
      </w:r>
      <w:r w:rsidR="008538C9" w:rsidRPr="00D27560">
        <w:rPr>
          <w:spacing w:val="-1"/>
          <w:sz w:val="24"/>
          <w:szCs w:val="24"/>
        </w:rPr>
        <w:t xml:space="preserve"> </w:t>
      </w:r>
      <w:r w:rsidR="008538C9" w:rsidRPr="00D27560">
        <w:rPr>
          <w:sz w:val="24"/>
          <w:szCs w:val="24"/>
        </w:rPr>
        <w:t>двигательных</w:t>
      </w:r>
      <w:r w:rsidR="008538C9" w:rsidRPr="00D27560">
        <w:rPr>
          <w:spacing w:val="-5"/>
          <w:sz w:val="24"/>
          <w:szCs w:val="24"/>
        </w:rPr>
        <w:t xml:space="preserve"> </w:t>
      </w:r>
      <w:r w:rsidR="008538C9" w:rsidRPr="00D27560">
        <w:rPr>
          <w:spacing w:val="-2"/>
          <w:sz w:val="24"/>
          <w:szCs w:val="24"/>
        </w:rPr>
        <w:t>возможностей);</w:t>
      </w:r>
    </w:p>
    <w:p w:rsidR="008538C9" w:rsidRPr="00D27560" w:rsidRDefault="008538C9" w:rsidP="00D27560">
      <w:pPr>
        <w:pStyle w:val="af5"/>
        <w:jc w:val="both"/>
        <w:rPr>
          <w:sz w:val="24"/>
          <w:szCs w:val="24"/>
        </w:rPr>
      </w:pPr>
      <w:r w:rsidRPr="00D27560">
        <w:rPr>
          <w:sz w:val="24"/>
          <w:szCs w:val="24"/>
        </w:rPr>
        <w:t>−выполнять</w:t>
      </w:r>
      <w:r w:rsidRPr="00D27560">
        <w:rPr>
          <w:spacing w:val="-8"/>
          <w:sz w:val="24"/>
          <w:szCs w:val="24"/>
        </w:rPr>
        <w:t xml:space="preserve"> </w:t>
      </w:r>
      <w:r w:rsidRPr="00D27560">
        <w:rPr>
          <w:sz w:val="24"/>
          <w:szCs w:val="24"/>
        </w:rPr>
        <w:t>гимнастические</w:t>
      </w:r>
      <w:r w:rsidRPr="00D27560">
        <w:rPr>
          <w:spacing w:val="-1"/>
          <w:sz w:val="24"/>
          <w:szCs w:val="24"/>
        </w:rPr>
        <w:t xml:space="preserve"> </w:t>
      </w:r>
      <w:r w:rsidRPr="00D27560">
        <w:rPr>
          <w:sz w:val="24"/>
          <w:szCs w:val="24"/>
        </w:rPr>
        <w:t>упражнения</w:t>
      </w:r>
      <w:r w:rsidRPr="00D27560">
        <w:rPr>
          <w:spacing w:val="-4"/>
          <w:sz w:val="24"/>
          <w:szCs w:val="24"/>
        </w:rPr>
        <w:t xml:space="preserve"> </w:t>
      </w:r>
      <w:r w:rsidRPr="00D27560">
        <w:rPr>
          <w:sz w:val="24"/>
          <w:szCs w:val="24"/>
        </w:rPr>
        <w:t>и</w:t>
      </w:r>
      <w:r w:rsidRPr="00D27560">
        <w:rPr>
          <w:spacing w:val="-5"/>
          <w:sz w:val="24"/>
          <w:szCs w:val="24"/>
        </w:rPr>
        <w:t xml:space="preserve"> </w:t>
      </w:r>
      <w:r w:rsidRPr="00D27560">
        <w:rPr>
          <w:sz w:val="24"/>
          <w:szCs w:val="24"/>
        </w:rPr>
        <w:t>комбинации</w:t>
      </w:r>
      <w:r w:rsidRPr="00D27560">
        <w:rPr>
          <w:spacing w:val="-3"/>
          <w:sz w:val="24"/>
          <w:szCs w:val="24"/>
        </w:rPr>
        <w:t xml:space="preserve"> </w:t>
      </w:r>
      <w:r w:rsidRPr="00D27560">
        <w:rPr>
          <w:sz w:val="24"/>
          <w:szCs w:val="24"/>
        </w:rPr>
        <w:t>(дифференцированно</w:t>
      </w:r>
      <w:r w:rsidRPr="00D27560">
        <w:rPr>
          <w:spacing w:val="-10"/>
          <w:sz w:val="24"/>
          <w:szCs w:val="24"/>
        </w:rPr>
        <w:t xml:space="preserve"> </w:t>
      </w:r>
      <w:r w:rsidRPr="00D27560">
        <w:rPr>
          <w:sz w:val="24"/>
          <w:szCs w:val="24"/>
        </w:rPr>
        <w:t>в</w:t>
      </w:r>
      <w:r w:rsidRPr="00D27560">
        <w:rPr>
          <w:spacing w:val="-3"/>
          <w:sz w:val="24"/>
          <w:szCs w:val="24"/>
        </w:rPr>
        <w:t xml:space="preserve"> </w:t>
      </w:r>
      <w:r w:rsidRPr="00D27560">
        <w:rPr>
          <w:sz w:val="24"/>
          <w:szCs w:val="24"/>
        </w:rPr>
        <w:t>зависимости</w:t>
      </w:r>
      <w:r w:rsidRPr="00D27560">
        <w:rPr>
          <w:spacing w:val="-4"/>
          <w:sz w:val="24"/>
          <w:szCs w:val="24"/>
        </w:rPr>
        <w:t xml:space="preserve"> </w:t>
      </w:r>
      <w:r w:rsidRPr="00D27560">
        <w:rPr>
          <w:sz w:val="24"/>
          <w:szCs w:val="24"/>
        </w:rPr>
        <w:t>от двигательных</w:t>
      </w:r>
      <w:r w:rsidRPr="00D27560">
        <w:rPr>
          <w:spacing w:val="-4"/>
          <w:sz w:val="24"/>
          <w:szCs w:val="24"/>
        </w:rPr>
        <w:t xml:space="preserve"> </w:t>
      </w:r>
      <w:r w:rsidRPr="00D27560">
        <w:rPr>
          <w:spacing w:val="-2"/>
          <w:sz w:val="24"/>
          <w:szCs w:val="24"/>
        </w:rPr>
        <w:t>возможностей);</w:t>
      </w:r>
    </w:p>
    <w:p w:rsidR="008538C9" w:rsidRPr="00D27560" w:rsidRDefault="008538C9" w:rsidP="00D27560">
      <w:pPr>
        <w:pStyle w:val="af5"/>
        <w:jc w:val="both"/>
        <w:rPr>
          <w:sz w:val="24"/>
          <w:szCs w:val="24"/>
        </w:rPr>
      </w:pPr>
      <w:r w:rsidRPr="00D27560">
        <w:rPr>
          <w:sz w:val="24"/>
          <w:szCs w:val="24"/>
        </w:rPr>
        <w:lastRenderedPageBreak/>
        <w:t>−выполнять</w:t>
      </w:r>
      <w:r w:rsidRPr="00D27560">
        <w:rPr>
          <w:spacing w:val="-3"/>
          <w:sz w:val="24"/>
          <w:szCs w:val="24"/>
        </w:rPr>
        <w:t xml:space="preserve"> </w:t>
      </w:r>
      <w:r w:rsidRPr="00D27560">
        <w:rPr>
          <w:sz w:val="24"/>
          <w:szCs w:val="24"/>
        </w:rPr>
        <w:t>упражнения</w:t>
      </w:r>
      <w:r w:rsidRPr="00D27560">
        <w:rPr>
          <w:spacing w:val="-6"/>
          <w:sz w:val="24"/>
          <w:szCs w:val="24"/>
        </w:rPr>
        <w:t xml:space="preserve"> </w:t>
      </w:r>
      <w:r w:rsidRPr="00D27560">
        <w:rPr>
          <w:sz w:val="24"/>
          <w:szCs w:val="24"/>
        </w:rPr>
        <w:t>в</w:t>
      </w:r>
      <w:r w:rsidRPr="00D27560">
        <w:rPr>
          <w:spacing w:val="-5"/>
          <w:sz w:val="24"/>
          <w:szCs w:val="24"/>
        </w:rPr>
        <w:t xml:space="preserve"> </w:t>
      </w:r>
      <w:r w:rsidRPr="00D27560">
        <w:rPr>
          <w:sz w:val="24"/>
          <w:szCs w:val="24"/>
        </w:rPr>
        <w:t>равновесии</w:t>
      </w:r>
      <w:r w:rsidRPr="00D27560">
        <w:rPr>
          <w:spacing w:val="-4"/>
          <w:sz w:val="24"/>
          <w:szCs w:val="24"/>
        </w:rPr>
        <w:t xml:space="preserve"> </w:t>
      </w:r>
      <w:r w:rsidRPr="00D27560">
        <w:rPr>
          <w:sz w:val="24"/>
          <w:szCs w:val="24"/>
        </w:rPr>
        <w:t>(специально</w:t>
      </w:r>
      <w:r w:rsidRPr="00D27560">
        <w:rPr>
          <w:spacing w:val="-11"/>
          <w:sz w:val="24"/>
          <w:szCs w:val="24"/>
        </w:rPr>
        <w:t xml:space="preserve"> </w:t>
      </w:r>
      <w:r w:rsidRPr="00D27560">
        <w:rPr>
          <w:sz w:val="24"/>
          <w:szCs w:val="24"/>
        </w:rPr>
        <w:t>подобранные</w:t>
      </w:r>
      <w:r w:rsidRPr="00D27560">
        <w:rPr>
          <w:spacing w:val="-3"/>
          <w:sz w:val="24"/>
          <w:szCs w:val="24"/>
        </w:rPr>
        <w:t xml:space="preserve"> </w:t>
      </w:r>
      <w:r w:rsidRPr="00D27560">
        <w:rPr>
          <w:sz w:val="24"/>
          <w:szCs w:val="24"/>
        </w:rPr>
        <w:t>упражнения</w:t>
      </w:r>
      <w:r w:rsidRPr="00D27560">
        <w:rPr>
          <w:spacing w:val="-5"/>
          <w:sz w:val="24"/>
          <w:szCs w:val="24"/>
        </w:rPr>
        <w:t xml:space="preserve"> </w:t>
      </w:r>
      <w:r w:rsidRPr="00D27560">
        <w:rPr>
          <w:sz w:val="24"/>
          <w:szCs w:val="24"/>
        </w:rPr>
        <w:t>с</w:t>
      </w:r>
      <w:r w:rsidRPr="00D27560">
        <w:rPr>
          <w:spacing w:val="-3"/>
          <w:sz w:val="24"/>
          <w:szCs w:val="24"/>
        </w:rPr>
        <w:t xml:space="preserve"> </w:t>
      </w:r>
      <w:r w:rsidRPr="00D27560">
        <w:rPr>
          <w:sz w:val="24"/>
          <w:szCs w:val="24"/>
        </w:rPr>
        <w:t>учетом</w:t>
      </w:r>
      <w:r w:rsidRPr="00D27560">
        <w:rPr>
          <w:spacing w:val="-7"/>
          <w:sz w:val="24"/>
          <w:szCs w:val="24"/>
        </w:rPr>
        <w:t xml:space="preserve"> </w:t>
      </w:r>
      <w:r w:rsidRPr="00D27560">
        <w:rPr>
          <w:spacing w:val="-2"/>
          <w:sz w:val="24"/>
          <w:szCs w:val="24"/>
        </w:rPr>
        <w:t>нарушения);</w:t>
      </w:r>
    </w:p>
    <w:p w:rsidR="00D27560" w:rsidRDefault="008538C9" w:rsidP="00D27560">
      <w:pPr>
        <w:pStyle w:val="af5"/>
        <w:jc w:val="both"/>
        <w:rPr>
          <w:sz w:val="24"/>
          <w:szCs w:val="24"/>
        </w:rPr>
      </w:pPr>
      <w:r w:rsidRPr="00D27560">
        <w:rPr>
          <w:sz w:val="24"/>
          <w:szCs w:val="24"/>
        </w:rPr>
        <w:t>−преодоление</w:t>
      </w:r>
      <w:r w:rsidRPr="00D27560">
        <w:rPr>
          <w:spacing w:val="40"/>
          <w:sz w:val="24"/>
          <w:szCs w:val="24"/>
        </w:rPr>
        <w:t xml:space="preserve"> </w:t>
      </w:r>
      <w:r w:rsidRPr="00D27560">
        <w:rPr>
          <w:sz w:val="24"/>
          <w:szCs w:val="24"/>
        </w:rPr>
        <w:t>полосы</w:t>
      </w:r>
      <w:r w:rsidRPr="00D27560">
        <w:rPr>
          <w:spacing w:val="40"/>
          <w:sz w:val="24"/>
          <w:szCs w:val="24"/>
        </w:rPr>
        <w:t xml:space="preserve"> </w:t>
      </w:r>
      <w:r w:rsidRPr="00D27560">
        <w:rPr>
          <w:sz w:val="24"/>
          <w:szCs w:val="24"/>
        </w:rPr>
        <w:t>препятствий</w:t>
      </w:r>
      <w:r w:rsidRPr="00D27560">
        <w:rPr>
          <w:spacing w:val="40"/>
          <w:sz w:val="24"/>
          <w:szCs w:val="24"/>
        </w:rPr>
        <w:t xml:space="preserve"> </w:t>
      </w:r>
      <w:r w:rsidRPr="00D27560">
        <w:rPr>
          <w:sz w:val="24"/>
          <w:szCs w:val="24"/>
        </w:rPr>
        <w:t>с</w:t>
      </w:r>
      <w:r w:rsidRPr="00D27560">
        <w:rPr>
          <w:spacing w:val="40"/>
          <w:sz w:val="24"/>
          <w:szCs w:val="24"/>
        </w:rPr>
        <w:t xml:space="preserve"> </w:t>
      </w:r>
      <w:r w:rsidRPr="00D27560">
        <w:rPr>
          <w:sz w:val="24"/>
          <w:szCs w:val="24"/>
        </w:rPr>
        <w:t>элементами</w:t>
      </w:r>
      <w:r w:rsidRPr="00D27560">
        <w:rPr>
          <w:spacing w:val="40"/>
          <w:sz w:val="24"/>
          <w:szCs w:val="24"/>
        </w:rPr>
        <w:t xml:space="preserve"> </w:t>
      </w:r>
      <w:r w:rsidRPr="00D27560">
        <w:rPr>
          <w:sz w:val="24"/>
          <w:szCs w:val="24"/>
        </w:rPr>
        <w:t>лазанья</w:t>
      </w:r>
      <w:r w:rsidRPr="00D27560">
        <w:rPr>
          <w:spacing w:val="40"/>
          <w:sz w:val="24"/>
          <w:szCs w:val="24"/>
        </w:rPr>
        <w:t xml:space="preserve"> </w:t>
      </w:r>
      <w:r w:rsidRPr="00D27560">
        <w:rPr>
          <w:sz w:val="24"/>
          <w:szCs w:val="24"/>
        </w:rPr>
        <w:t>и</w:t>
      </w:r>
      <w:r w:rsidRPr="00D27560">
        <w:rPr>
          <w:spacing w:val="40"/>
          <w:sz w:val="24"/>
          <w:szCs w:val="24"/>
        </w:rPr>
        <w:t xml:space="preserve"> </w:t>
      </w:r>
      <w:r w:rsidRPr="00D27560">
        <w:rPr>
          <w:sz w:val="24"/>
          <w:szCs w:val="24"/>
        </w:rPr>
        <w:t>перелезания,</w:t>
      </w:r>
      <w:r w:rsidRPr="00D27560">
        <w:rPr>
          <w:spacing w:val="40"/>
          <w:sz w:val="24"/>
          <w:szCs w:val="24"/>
        </w:rPr>
        <w:t xml:space="preserve"> </w:t>
      </w:r>
      <w:r w:rsidRPr="00D27560">
        <w:rPr>
          <w:sz w:val="24"/>
          <w:szCs w:val="24"/>
        </w:rPr>
        <w:t>переползания</w:t>
      </w:r>
      <w:r w:rsidRPr="00D27560">
        <w:rPr>
          <w:spacing w:val="40"/>
          <w:sz w:val="24"/>
          <w:szCs w:val="24"/>
        </w:rPr>
        <w:t xml:space="preserve"> </w:t>
      </w:r>
      <w:r w:rsidRPr="00D27560">
        <w:rPr>
          <w:sz w:val="24"/>
          <w:szCs w:val="24"/>
        </w:rPr>
        <w:t>(дифференцированно</w:t>
      </w:r>
      <w:r w:rsidRPr="00D27560">
        <w:rPr>
          <w:spacing w:val="40"/>
          <w:sz w:val="24"/>
          <w:szCs w:val="24"/>
        </w:rPr>
        <w:t xml:space="preserve"> </w:t>
      </w:r>
      <w:r w:rsidRPr="00D27560">
        <w:rPr>
          <w:sz w:val="24"/>
          <w:szCs w:val="24"/>
        </w:rPr>
        <w:t>в</w:t>
      </w:r>
      <w:r w:rsidRPr="00D27560">
        <w:rPr>
          <w:spacing w:val="40"/>
          <w:sz w:val="24"/>
          <w:szCs w:val="24"/>
        </w:rPr>
        <w:t xml:space="preserve"> </w:t>
      </w:r>
      <w:r w:rsidRPr="00D27560">
        <w:rPr>
          <w:sz w:val="24"/>
          <w:szCs w:val="24"/>
        </w:rPr>
        <w:t>зависимости</w:t>
      </w:r>
      <w:r w:rsidRPr="00D27560">
        <w:rPr>
          <w:spacing w:val="40"/>
          <w:sz w:val="24"/>
          <w:szCs w:val="24"/>
        </w:rPr>
        <w:t xml:space="preserve"> </w:t>
      </w:r>
      <w:r w:rsidR="00D27560">
        <w:rPr>
          <w:sz w:val="24"/>
          <w:szCs w:val="24"/>
        </w:rPr>
        <w:t>от двигательных возможностей);</w:t>
      </w:r>
    </w:p>
    <w:p w:rsidR="008538C9" w:rsidRPr="00D27560" w:rsidRDefault="008538C9" w:rsidP="00D27560">
      <w:pPr>
        <w:pStyle w:val="af5"/>
        <w:jc w:val="both"/>
        <w:rPr>
          <w:sz w:val="24"/>
          <w:szCs w:val="24"/>
        </w:rPr>
      </w:pPr>
      <w:r w:rsidRPr="00D27560">
        <w:rPr>
          <w:sz w:val="24"/>
          <w:szCs w:val="24"/>
        </w:rPr>
        <w:t>−выбирать</w:t>
      </w:r>
      <w:r w:rsidRPr="00D27560">
        <w:rPr>
          <w:spacing w:val="80"/>
          <w:sz w:val="24"/>
          <w:szCs w:val="24"/>
        </w:rPr>
        <w:t xml:space="preserve"> </w:t>
      </w:r>
      <w:r w:rsidRPr="00D27560">
        <w:rPr>
          <w:sz w:val="24"/>
          <w:szCs w:val="24"/>
        </w:rPr>
        <w:t>для</w:t>
      </w:r>
      <w:r w:rsidRPr="00D27560">
        <w:rPr>
          <w:spacing w:val="80"/>
          <w:sz w:val="24"/>
          <w:szCs w:val="24"/>
        </w:rPr>
        <w:t xml:space="preserve"> </w:t>
      </w:r>
      <w:r w:rsidRPr="00D27560">
        <w:rPr>
          <w:sz w:val="24"/>
          <w:szCs w:val="24"/>
        </w:rPr>
        <w:t>самостоятельных</w:t>
      </w:r>
      <w:r w:rsidRPr="00D27560">
        <w:rPr>
          <w:spacing w:val="80"/>
          <w:sz w:val="24"/>
          <w:szCs w:val="24"/>
        </w:rPr>
        <w:t xml:space="preserve"> </w:t>
      </w:r>
      <w:r w:rsidRPr="00D27560">
        <w:rPr>
          <w:sz w:val="24"/>
          <w:szCs w:val="24"/>
        </w:rPr>
        <w:t>занятий</w:t>
      </w:r>
      <w:r w:rsidRPr="00D27560">
        <w:rPr>
          <w:spacing w:val="80"/>
          <w:sz w:val="24"/>
          <w:szCs w:val="24"/>
        </w:rPr>
        <w:t xml:space="preserve"> </w:t>
      </w:r>
      <w:r w:rsidRPr="00D27560">
        <w:rPr>
          <w:sz w:val="24"/>
          <w:szCs w:val="24"/>
        </w:rPr>
        <w:t>современные</w:t>
      </w:r>
      <w:r w:rsidRPr="00D27560">
        <w:rPr>
          <w:spacing w:val="80"/>
          <w:sz w:val="24"/>
          <w:szCs w:val="24"/>
        </w:rPr>
        <w:t xml:space="preserve"> </w:t>
      </w:r>
      <w:r w:rsidRPr="00D27560">
        <w:rPr>
          <w:sz w:val="24"/>
          <w:szCs w:val="24"/>
        </w:rPr>
        <w:t>фитнес</w:t>
      </w:r>
      <w:r w:rsidRPr="00D27560">
        <w:rPr>
          <w:spacing w:val="80"/>
          <w:sz w:val="24"/>
          <w:szCs w:val="24"/>
        </w:rPr>
        <w:t xml:space="preserve"> </w:t>
      </w:r>
      <w:r w:rsidRPr="00D27560">
        <w:rPr>
          <w:sz w:val="24"/>
          <w:szCs w:val="24"/>
        </w:rPr>
        <w:t>–</w:t>
      </w:r>
      <w:r w:rsidRPr="00D27560">
        <w:rPr>
          <w:spacing w:val="80"/>
          <w:sz w:val="24"/>
          <w:szCs w:val="24"/>
        </w:rPr>
        <w:t xml:space="preserve"> </w:t>
      </w:r>
      <w:r w:rsidRPr="00D27560">
        <w:rPr>
          <w:sz w:val="24"/>
          <w:szCs w:val="24"/>
        </w:rPr>
        <w:t>программы</w:t>
      </w:r>
      <w:r w:rsidRPr="00D27560">
        <w:rPr>
          <w:spacing w:val="80"/>
          <w:sz w:val="24"/>
          <w:szCs w:val="24"/>
        </w:rPr>
        <w:t xml:space="preserve"> </w:t>
      </w:r>
      <w:r w:rsidRPr="00D27560">
        <w:rPr>
          <w:sz w:val="24"/>
          <w:szCs w:val="24"/>
        </w:rPr>
        <w:t>(на</w:t>
      </w:r>
      <w:r w:rsidRPr="00D27560">
        <w:rPr>
          <w:spacing w:val="80"/>
          <w:sz w:val="24"/>
          <w:szCs w:val="24"/>
        </w:rPr>
        <w:t xml:space="preserve"> </w:t>
      </w:r>
      <w:r w:rsidRPr="00D27560">
        <w:rPr>
          <w:sz w:val="24"/>
          <w:szCs w:val="24"/>
        </w:rPr>
        <w:t>уроке</w:t>
      </w:r>
      <w:r w:rsidRPr="00D27560">
        <w:rPr>
          <w:spacing w:val="80"/>
          <w:sz w:val="24"/>
          <w:szCs w:val="24"/>
        </w:rPr>
        <w:t xml:space="preserve"> </w:t>
      </w:r>
      <w:r w:rsidRPr="00D27560">
        <w:rPr>
          <w:sz w:val="24"/>
          <w:szCs w:val="24"/>
        </w:rPr>
        <w:t>АФК),</w:t>
      </w:r>
      <w:r w:rsidRPr="00D27560">
        <w:rPr>
          <w:spacing w:val="80"/>
          <w:sz w:val="24"/>
          <w:szCs w:val="24"/>
        </w:rPr>
        <w:t xml:space="preserve"> </w:t>
      </w:r>
      <w:r w:rsidRPr="00D27560">
        <w:rPr>
          <w:sz w:val="24"/>
          <w:szCs w:val="24"/>
        </w:rPr>
        <w:t>с</w:t>
      </w:r>
      <w:r w:rsidRPr="00D27560">
        <w:rPr>
          <w:spacing w:val="80"/>
          <w:sz w:val="24"/>
          <w:szCs w:val="24"/>
        </w:rPr>
        <w:t xml:space="preserve"> </w:t>
      </w:r>
      <w:r w:rsidRPr="00D27560">
        <w:rPr>
          <w:sz w:val="24"/>
          <w:szCs w:val="24"/>
        </w:rPr>
        <w:t>учетом</w:t>
      </w:r>
      <w:r w:rsidRPr="00D27560">
        <w:rPr>
          <w:spacing w:val="80"/>
          <w:sz w:val="24"/>
          <w:szCs w:val="24"/>
        </w:rPr>
        <w:t xml:space="preserve"> </w:t>
      </w:r>
      <w:r w:rsidRPr="00D27560">
        <w:rPr>
          <w:sz w:val="24"/>
          <w:szCs w:val="24"/>
        </w:rPr>
        <w:t>индивидуальных потребностей и возможностей здоровья.</w:t>
      </w:r>
    </w:p>
    <w:p w:rsidR="008538C9" w:rsidRPr="00D27560" w:rsidRDefault="008538C9" w:rsidP="00D27560">
      <w:pPr>
        <w:pStyle w:val="1"/>
        <w:spacing w:line="274" w:lineRule="exact"/>
        <w:ind w:firstLine="0"/>
        <w:rPr>
          <w:rFonts w:ascii="Times New Roman" w:hAnsi="Times New Roman" w:cs="Times New Roman"/>
          <w:b/>
          <w:color w:val="auto"/>
          <w:sz w:val="24"/>
          <w:szCs w:val="24"/>
        </w:rPr>
      </w:pPr>
      <w:r w:rsidRPr="00D27560">
        <w:rPr>
          <w:rFonts w:ascii="Times New Roman" w:hAnsi="Times New Roman" w:cs="Times New Roman"/>
          <w:b/>
          <w:color w:val="auto"/>
          <w:sz w:val="24"/>
          <w:szCs w:val="24"/>
        </w:rPr>
        <w:t>Модуль</w:t>
      </w:r>
      <w:r w:rsidRPr="00D27560">
        <w:rPr>
          <w:rFonts w:ascii="Times New Roman" w:hAnsi="Times New Roman" w:cs="Times New Roman"/>
          <w:b/>
          <w:color w:val="auto"/>
          <w:spacing w:val="-5"/>
          <w:sz w:val="24"/>
          <w:szCs w:val="24"/>
        </w:rPr>
        <w:t xml:space="preserve"> </w:t>
      </w:r>
      <w:r w:rsidRPr="00D27560">
        <w:rPr>
          <w:rFonts w:ascii="Times New Roman" w:hAnsi="Times New Roman" w:cs="Times New Roman"/>
          <w:b/>
          <w:color w:val="auto"/>
          <w:sz w:val="24"/>
          <w:szCs w:val="24"/>
        </w:rPr>
        <w:t>«Легкая</w:t>
      </w:r>
      <w:r w:rsidRPr="00D27560">
        <w:rPr>
          <w:rFonts w:ascii="Times New Roman" w:hAnsi="Times New Roman" w:cs="Times New Roman"/>
          <w:b/>
          <w:color w:val="auto"/>
          <w:spacing w:val="-3"/>
          <w:sz w:val="24"/>
          <w:szCs w:val="24"/>
        </w:rPr>
        <w:t xml:space="preserve"> </w:t>
      </w:r>
      <w:r w:rsidRPr="00D27560">
        <w:rPr>
          <w:rFonts w:ascii="Times New Roman" w:hAnsi="Times New Roman" w:cs="Times New Roman"/>
          <w:b/>
          <w:color w:val="auto"/>
          <w:spacing w:val="-2"/>
          <w:sz w:val="24"/>
          <w:szCs w:val="24"/>
        </w:rPr>
        <w:t>атлетика»</w:t>
      </w:r>
    </w:p>
    <w:p w:rsidR="008538C9" w:rsidRPr="00D27560" w:rsidRDefault="008538C9" w:rsidP="00D27560">
      <w:pPr>
        <w:pStyle w:val="af5"/>
        <w:jc w:val="both"/>
        <w:rPr>
          <w:sz w:val="24"/>
          <w:szCs w:val="24"/>
        </w:rPr>
      </w:pPr>
      <w:r w:rsidRPr="00D27560">
        <w:rPr>
          <w:sz w:val="24"/>
          <w:szCs w:val="24"/>
        </w:rPr>
        <w:t>Предметные</w:t>
      </w:r>
      <w:r w:rsidRPr="00D27560">
        <w:rPr>
          <w:spacing w:val="-10"/>
          <w:sz w:val="24"/>
          <w:szCs w:val="24"/>
        </w:rPr>
        <w:t xml:space="preserve"> </w:t>
      </w:r>
      <w:r w:rsidRPr="00D27560">
        <w:rPr>
          <w:sz w:val="24"/>
          <w:szCs w:val="24"/>
        </w:rPr>
        <w:t>результаты</w:t>
      </w:r>
      <w:r w:rsidRPr="00D27560">
        <w:rPr>
          <w:spacing w:val="-4"/>
          <w:sz w:val="24"/>
          <w:szCs w:val="24"/>
        </w:rPr>
        <w:t xml:space="preserve"> </w:t>
      </w:r>
      <w:r w:rsidRPr="00D27560">
        <w:rPr>
          <w:sz w:val="24"/>
          <w:szCs w:val="24"/>
        </w:rPr>
        <w:t>изучения</w:t>
      </w:r>
      <w:r w:rsidRPr="00D27560">
        <w:rPr>
          <w:spacing w:val="-6"/>
          <w:sz w:val="24"/>
          <w:szCs w:val="24"/>
        </w:rPr>
        <w:t xml:space="preserve"> </w:t>
      </w:r>
      <w:r w:rsidRPr="00D27560">
        <w:rPr>
          <w:sz w:val="24"/>
          <w:szCs w:val="24"/>
        </w:rPr>
        <w:t>модуля</w:t>
      </w:r>
      <w:r w:rsidRPr="00D27560">
        <w:rPr>
          <w:spacing w:val="-2"/>
          <w:sz w:val="24"/>
          <w:szCs w:val="24"/>
        </w:rPr>
        <w:t xml:space="preserve"> </w:t>
      </w:r>
      <w:r w:rsidRPr="00D27560">
        <w:rPr>
          <w:sz w:val="24"/>
          <w:szCs w:val="24"/>
        </w:rPr>
        <w:t>должны</w:t>
      </w:r>
      <w:r w:rsidRPr="00D27560">
        <w:rPr>
          <w:spacing w:val="-7"/>
          <w:sz w:val="24"/>
          <w:szCs w:val="24"/>
        </w:rPr>
        <w:t xml:space="preserve"> </w:t>
      </w:r>
      <w:r w:rsidRPr="00D27560">
        <w:rPr>
          <w:sz w:val="24"/>
          <w:szCs w:val="24"/>
        </w:rPr>
        <w:t>отражать</w:t>
      </w:r>
      <w:r w:rsidRPr="00D27560">
        <w:rPr>
          <w:spacing w:val="-7"/>
          <w:sz w:val="24"/>
          <w:szCs w:val="24"/>
        </w:rPr>
        <w:t xml:space="preserve"> </w:t>
      </w:r>
      <w:r w:rsidRPr="00D27560">
        <w:rPr>
          <w:sz w:val="24"/>
          <w:szCs w:val="24"/>
        </w:rPr>
        <w:t xml:space="preserve">сформированность </w:t>
      </w:r>
      <w:r w:rsidRPr="00D27560">
        <w:rPr>
          <w:spacing w:val="-2"/>
          <w:sz w:val="24"/>
          <w:szCs w:val="24"/>
        </w:rPr>
        <w:t>умений:</w:t>
      </w:r>
    </w:p>
    <w:p w:rsidR="008538C9" w:rsidRPr="00D27560" w:rsidRDefault="008538C9" w:rsidP="00D27560">
      <w:pPr>
        <w:pStyle w:val="af5"/>
        <w:jc w:val="both"/>
        <w:rPr>
          <w:sz w:val="24"/>
          <w:szCs w:val="24"/>
        </w:rPr>
      </w:pPr>
      <w:r w:rsidRPr="00D27560">
        <w:rPr>
          <w:sz w:val="24"/>
          <w:szCs w:val="24"/>
        </w:rPr>
        <w:t>−соблюдать</w:t>
      </w:r>
      <w:r w:rsidRPr="00D27560">
        <w:rPr>
          <w:spacing w:val="-9"/>
          <w:sz w:val="24"/>
          <w:szCs w:val="24"/>
        </w:rPr>
        <w:t xml:space="preserve"> </w:t>
      </w:r>
      <w:r w:rsidRPr="00D27560">
        <w:rPr>
          <w:sz w:val="24"/>
          <w:szCs w:val="24"/>
        </w:rPr>
        <w:t>правила</w:t>
      </w:r>
      <w:r w:rsidRPr="00D27560">
        <w:rPr>
          <w:spacing w:val="-6"/>
          <w:sz w:val="24"/>
          <w:szCs w:val="24"/>
        </w:rPr>
        <w:t xml:space="preserve"> </w:t>
      </w:r>
      <w:r w:rsidRPr="00D27560">
        <w:rPr>
          <w:sz w:val="24"/>
          <w:szCs w:val="24"/>
        </w:rPr>
        <w:t>безопасности</w:t>
      </w:r>
      <w:r w:rsidRPr="00D27560">
        <w:rPr>
          <w:spacing w:val="-5"/>
          <w:sz w:val="24"/>
          <w:szCs w:val="24"/>
        </w:rPr>
        <w:t xml:space="preserve"> </w:t>
      </w:r>
      <w:r w:rsidRPr="00D27560">
        <w:rPr>
          <w:sz w:val="24"/>
          <w:szCs w:val="24"/>
        </w:rPr>
        <w:t>при</w:t>
      </w:r>
      <w:r w:rsidRPr="00D27560">
        <w:rPr>
          <w:spacing w:val="-4"/>
          <w:sz w:val="24"/>
          <w:szCs w:val="24"/>
        </w:rPr>
        <w:t xml:space="preserve"> </w:t>
      </w:r>
      <w:r w:rsidRPr="00D27560">
        <w:rPr>
          <w:sz w:val="24"/>
          <w:szCs w:val="24"/>
        </w:rPr>
        <w:t>выполнении</w:t>
      </w:r>
      <w:r w:rsidRPr="00D27560">
        <w:rPr>
          <w:spacing w:val="-4"/>
          <w:sz w:val="24"/>
          <w:szCs w:val="24"/>
        </w:rPr>
        <w:t xml:space="preserve"> </w:t>
      </w:r>
      <w:r w:rsidRPr="00D27560">
        <w:rPr>
          <w:sz w:val="24"/>
          <w:szCs w:val="24"/>
        </w:rPr>
        <w:t>легкоатлетических</w:t>
      </w:r>
      <w:r w:rsidRPr="00D27560">
        <w:rPr>
          <w:spacing w:val="-1"/>
          <w:sz w:val="24"/>
          <w:szCs w:val="24"/>
        </w:rPr>
        <w:t xml:space="preserve"> </w:t>
      </w:r>
      <w:r w:rsidRPr="00D27560">
        <w:rPr>
          <w:spacing w:val="-2"/>
          <w:sz w:val="24"/>
          <w:szCs w:val="24"/>
        </w:rPr>
        <w:t>упражнений;</w:t>
      </w:r>
    </w:p>
    <w:p w:rsidR="008538C9" w:rsidRPr="00D27560" w:rsidRDefault="008538C9" w:rsidP="00D27560">
      <w:pPr>
        <w:pStyle w:val="af5"/>
        <w:jc w:val="both"/>
        <w:rPr>
          <w:sz w:val="24"/>
          <w:szCs w:val="24"/>
        </w:rPr>
      </w:pPr>
      <w:r w:rsidRPr="00D27560">
        <w:rPr>
          <w:sz w:val="24"/>
          <w:szCs w:val="24"/>
        </w:rPr>
        <w:t>−выполнять бег на короткие, средние и длинные дистанции, участвовать в гонках на колясках (дифференцированно</w:t>
      </w:r>
      <w:r w:rsidRPr="00D27560">
        <w:rPr>
          <w:spacing w:val="-1"/>
          <w:sz w:val="24"/>
          <w:szCs w:val="24"/>
        </w:rPr>
        <w:t xml:space="preserve"> </w:t>
      </w:r>
      <w:r w:rsidRPr="00D27560">
        <w:rPr>
          <w:sz w:val="24"/>
          <w:szCs w:val="24"/>
        </w:rPr>
        <w:t>в зависимости от двигательных возможностей);</w:t>
      </w:r>
    </w:p>
    <w:p w:rsidR="008538C9" w:rsidRPr="00D27560" w:rsidRDefault="008538C9" w:rsidP="00D27560">
      <w:pPr>
        <w:pStyle w:val="af5"/>
        <w:jc w:val="both"/>
        <w:rPr>
          <w:sz w:val="24"/>
          <w:szCs w:val="24"/>
        </w:rPr>
      </w:pPr>
      <w:r w:rsidRPr="00D27560">
        <w:rPr>
          <w:sz w:val="24"/>
          <w:szCs w:val="24"/>
        </w:rPr>
        <w:t>−выполнять прыжки в длину</w:t>
      </w:r>
      <w:r w:rsidRPr="00D27560">
        <w:rPr>
          <w:spacing w:val="-10"/>
          <w:sz w:val="24"/>
          <w:szCs w:val="24"/>
        </w:rPr>
        <w:t xml:space="preserve"> </w:t>
      </w:r>
      <w:r w:rsidRPr="00D27560">
        <w:rPr>
          <w:sz w:val="24"/>
          <w:szCs w:val="24"/>
        </w:rPr>
        <w:t>и высоту</w:t>
      </w:r>
      <w:r w:rsidRPr="00D27560">
        <w:rPr>
          <w:spacing w:val="-6"/>
          <w:sz w:val="24"/>
          <w:szCs w:val="24"/>
        </w:rPr>
        <w:t xml:space="preserve"> </w:t>
      </w:r>
      <w:r w:rsidRPr="00D27560">
        <w:rPr>
          <w:sz w:val="24"/>
          <w:szCs w:val="24"/>
        </w:rPr>
        <w:t>(дифференцированно</w:t>
      </w:r>
      <w:r w:rsidRPr="00D27560">
        <w:rPr>
          <w:spacing w:val="-6"/>
          <w:sz w:val="24"/>
          <w:szCs w:val="24"/>
        </w:rPr>
        <w:t xml:space="preserve"> </w:t>
      </w:r>
      <w:r w:rsidRPr="00D27560">
        <w:rPr>
          <w:sz w:val="24"/>
          <w:szCs w:val="24"/>
        </w:rPr>
        <w:t>в зависимости от</w:t>
      </w:r>
      <w:r w:rsidRPr="00D27560">
        <w:rPr>
          <w:spacing w:val="-1"/>
          <w:sz w:val="24"/>
          <w:szCs w:val="24"/>
        </w:rPr>
        <w:t xml:space="preserve"> </w:t>
      </w:r>
      <w:r w:rsidRPr="00D27560">
        <w:rPr>
          <w:sz w:val="24"/>
          <w:szCs w:val="24"/>
        </w:rPr>
        <w:t>двигательных</w:t>
      </w:r>
      <w:r w:rsidRPr="00D27560">
        <w:rPr>
          <w:spacing w:val="-1"/>
          <w:sz w:val="24"/>
          <w:szCs w:val="24"/>
        </w:rPr>
        <w:t xml:space="preserve"> </w:t>
      </w:r>
      <w:r w:rsidRPr="00D27560">
        <w:rPr>
          <w:sz w:val="24"/>
          <w:szCs w:val="24"/>
        </w:rPr>
        <w:t>возможностей и характера</w:t>
      </w:r>
      <w:r w:rsidRPr="00D27560">
        <w:rPr>
          <w:spacing w:val="-2"/>
          <w:sz w:val="24"/>
          <w:szCs w:val="24"/>
        </w:rPr>
        <w:t xml:space="preserve"> </w:t>
      </w:r>
      <w:r w:rsidRPr="00D27560">
        <w:rPr>
          <w:sz w:val="24"/>
          <w:szCs w:val="24"/>
        </w:rPr>
        <w:t xml:space="preserve">имеющихся </w:t>
      </w:r>
      <w:r w:rsidRPr="00D27560">
        <w:rPr>
          <w:spacing w:val="-2"/>
          <w:sz w:val="24"/>
          <w:szCs w:val="24"/>
        </w:rPr>
        <w:t>нарушений);</w:t>
      </w:r>
    </w:p>
    <w:p w:rsidR="008538C9" w:rsidRPr="00D27560" w:rsidRDefault="008538C9" w:rsidP="00D27560">
      <w:pPr>
        <w:pStyle w:val="af5"/>
        <w:jc w:val="both"/>
        <w:rPr>
          <w:sz w:val="24"/>
          <w:szCs w:val="24"/>
        </w:rPr>
      </w:pPr>
      <w:r w:rsidRPr="00D27560">
        <w:rPr>
          <w:sz w:val="24"/>
          <w:szCs w:val="24"/>
        </w:rPr>
        <w:t>−выполнять</w:t>
      </w:r>
      <w:r w:rsidRPr="00D27560">
        <w:rPr>
          <w:spacing w:val="-3"/>
          <w:sz w:val="24"/>
          <w:szCs w:val="24"/>
        </w:rPr>
        <w:t xml:space="preserve"> </w:t>
      </w:r>
      <w:r w:rsidRPr="00D27560">
        <w:rPr>
          <w:sz w:val="24"/>
          <w:szCs w:val="24"/>
        </w:rPr>
        <w:t>метания</w:t>
      </w:r>
      <w:r w:rsidRPr="00D27560">
        <w:rPr>
          <w:spacing w:val="-1"/>
          <w:sz w:val="24"/>
          <w:szCs w:val="24"/>
        </w:rPr>
        <w:t xml:space="preserve"> </w:t>
      </w:r>
      <w:r w:rsidRPr="00D27560">
        <w:rPr>
          <w:sz w:val="24"/>
          <w:szCs w:val="24"/>
        </w:rPr>
        <w:t>малого</w:t>
      </w:r>
      <w:r w:rsidRPr="00D27560">
        <w:rPr>
          <w:spacing w:val="-6"/>
          <w:sz w:val="24"/>
          <w:szCs w:val="24"/>
        </w:rPr>
        <w:t xml:space="preserve"> </w:t>
      </w:r>
      <w:r w:rsidRPr="00D27560">
        <w:rPr>
          <w:sz w:val="24"/>
          <w:szCs w:val="24"/>
        </w:rPr>
        <w:t>мяча</w:t>
      </w:r>
      <w:r w:rsidRPr="00D27560">
        <w:rPr>
          <w:spacing w:val="-3"/>
          <w:sz w:val="24"/>
          <w:szCs w:val="24"/>
        </w:rPr>
        <w:t xml:space="preserve"> </w:t>
      </w:r>
      <w:r w:rsidRPr="00D27560">
        <w:rPr>
          <w:sz w:val="24"/>
          <w:szCs w:val="24"/>
        </w:rPr>
        <w:t>на</w:t>
      </w:r>
      <w:r w:rsidRPr="00D27560">
        <w:rPr>
          <w:spacing w:val="-3"/>
          <w:sz w:val="24"/>
          <w:szCs w:val="24"/>
        </w:rPr>
        <w:t xml:space="preserve"> </w:t>
      </w:r>
      <w:r w:rsidRPr="00D27560">
        <w:rPr>
          <w:spacing w:val="-2"/>
          <w:sz w:val="24"/>
          <w:szCs w:val="24"/>
        </w:rPr>
        <w:t>дальность;</w:t>
      </w:r>
    </w:p>
    <w:p w:rsidR="008538C9" w:rsidRPr="00D27560" w:rsidRDefault="008538C9" w:rsidP="00D27560">
      <w:pPr>
        <w:pStyle w:val="af5"/>
        <w:jc w:val="both"/>
        <w:rPr>
          <w:sz w:val="24"/>
          <w:szCs w:val="24"/>
        </w:rPr>
      </w:pPr>
      <w:r w:rsidRPr="00D27560">
        <w:rPr>
          <w:sz w:val="24"/>
          <w:szCs w:val="24"/>
        </w:rPr>
        <w:t>−преодолевать препятствия, используя практико-ориентированные способы передвижения (дифференцированно в зависимости от двигательных возможностей).</w:t>
      </w:r>
    </w:p>
    <w:p w:rsidR="008538C9" w:rsidRPr="00D27560" w:rsidRDefault="008538C9" w:rsidP="00D27560">
      <w:pPr>
        <w:pStyle w:val="1"/>
        <w:spacing w:line="274" w:lineRule="exact"/>
        <w:ind w:firstLine="0"/>
        <w:rPr>
          <w:rFonts w:ascii="Times New Roman" w:hAnsi="Times New Roman" w:cs="Times New Roman"/>
          <w:b/>
          <w:color w:val="auto"/>
          <w:sz w:val="24"/>
          <w:szCs w:val="24"/>
        </w:rPr>
      </w:pPr>
      <w:r w:rsidRPr="00D27560">
        <w:rPr>
          <w:rFonts w:ascii="Times New Roman" w:hAnsi="Times New Roman" w:cs="Times New Roman"/>
          <w:b/>
          <w:color w:val="auto"/>
          <w:sz w:val="24"/>
          <w:szCs w:val="24"/>
        </w:rPr>
        <w:t>Модуль</w:t>
      </w:r>
      <w:r w:rsidRPr="00D27560">
        <w:rPr>
          <w:rFonts w:ascii="Times New Roman" w:hAnsi="Times New Roman" w:cs="Times New Roman"/>
          <w:b/>
          <w:color w:val="auto"/>
          <w:spacing w:val="-6"/>
          <w:sz w:val="24"/>
          <w:szCs w:val="24"/>
        </w:rPr>
        <w:t xml:space="preserve"> </w:t>
      </w:r>
      <w:r w:rsidRPr="00D27560">
        <w:rPr>
          <w:rFonts w:ascii="Times New Roman" w:hAnsi="Times New Roman" w:cs="Times New Roman"/>
          <w:b/>
          <w:color w:val="auto"/>
          <w:sz w:val="24"/>
          <w:szCs w:val="24"/>
        </w:rPr>
        <w:t>«Спортивные</w:t>
      </w:r>
      <w:r w:rsidRPr="00D27560">
        <w:rPr>
          <w:rFonts w:ascii="Times New Roman" w:hAnsi="Times New Roman" w:cs="Times New Roman"/>
          <w:b/>
          <w:color w:val="auto"/>
          <w:spacing w:val="-6"/>
          <w:sz w:val="24"/>
          <w:szCs w:val="24"/>
        </w:rPr>
        <w:t xml:space="preserve"> </w:t>
      </w:r>
      <w:r w:rsidRPr="00D27560">
        <w:rPr>
          <w:rFonts w:ascii="Times New Roman" w:hAnsi="Times New Roman" w:cs="Times New Roman"/>
          <w:b/>
          <w:color w:val="auto"/>
          <w:spacing w:val="-4"/>
          <w:sz w:val="24"/>
          <w:szCs w:val="24"/>
        </w:rPr>
        <w:t>игры»</w:t>
      </w:r>
    </w:p>
    <w:p w:rsidR="008538C9" w:rsidRPr="00D27560" w:rsidRDefault="008538C9" w:rsidP="00D27560">
      <w:pPr>
        <w:pStyle w:val="af5"/>
        <w:jc w:val="both"/>
        <w:rPr>
          <w:sz w:val="24"/>
          <w:szCs w:val="24"/>
        </w:rPr>
      </w:pPr>
      <w:r w:rsidRPr="00D27560">
        <w:rPr>
          <w:sz w:val="24"/>
          <w:szCs w:val="24"/>
        </w:rPr>
        <w:t>Предметные</w:t>
      </w:r>
      <w:r w:rsidRPr="00D27560">
        <w:rPr>
          <w:spacing w:val="-10"/>
          <w:sz w:val="24"/>
          <w:szCs w:val="24"/>
        </w:rPr>
        <w:t xml:space="preserve"> </w:t>
      </w:r>
      <w:r w:rsidRPr="00D27560">
        <w:rPr>
          <w:sz w:val="24"/>
          <w:szCs w:val="24"/>
        </w:rPr>
        <w:t>результаты</w:t>
      </w:r>
      <w:r w:rsidRPr="00D27560">
        <w:rPr>
          <w:spacing w:val="-7"/>
          <w:sz w:val="24"/>
          <w:szCs w:val="24"/>
        </w:rPr>
        <w:t xml:space="preserve"> </w:t>
      </w:r>
      <w:r w:rsidRPr="00D27560">
        <w:rPr>
          <w:sz w:val="24"/>
          <w:szCs w:val="24"/>
        </w:rPr>
        <w:t>изучения</w:t>
      </w:r>
      <w:r w:rsidRPr="00D27560">
        <w:rPr>
          <w:spacing w:val="-6"/>
          <w:sz w:val="24"/>
          <w:szCs w:val="24"/>
        </w:rPr>
        <w:t xml:space="preserve"> </w:t>
      </w:r>
      <w:r w:rsidRPr="00D27560">
        <w:rPr>
          <w:sz w:val="24"/>
          <w:szCs w:val="24"/>
        </w:rPr>
        <w:t>модуля</w:t>
      </w:r>
      <w:r w:rsidRPr="00D27560">
        <w:rPr>
          <w:spacing w:val="-2"/>
          <w:sz w:val="24"/>
          <w:szCs w:val="24"/>
        </w:rPr>
        <w:t xml:space="preserve"> </w:t>
      </w:r>
      <w:r w:rsidRPr="00D27560">
        <w:rPr>
          <w:sz w:val="24"/>
          <w:szCs w:val="24"/>
        </w:rPr>
        <w:t>должны</w:t>
      </w:r>
      <w:r w:rsidRPr="00D27560">
        <w:rPr>
          <w:spacing w:val="-7"/>
          <w:sz w:val="24"/>
          <w:szCs w:val="24"/>
        </w:rPr>
        <w:t xml:space="preserve"> </w:t>
      </w:r>
      <w:r w:rsidRPr="00D27560">
        <w:rPr>
          <w:sz w:val="24"/>
          <w:szCs w:val="24"/>
        </w:rPr>
        <w:t>отражать</w:t>
      </w:r>
      <w:r w:rsidRPr="00D27560">
        <w:rPr>
          <w:spacing w:val="-6"/>
          <w:sz w:val="24"/>
          <w:szCs w:val="24"/>
        </w:rPr>
        <w:t xml:space="preserve"> </w:t>
      </w:r>
      <w:r w:rsidRPr="00D27560">
        <w:rPr>
          <w:sz w:val="24"/>
          <w:szCs w:val="24"/>
        </w:rPr>
        <w:t>сформированность</w:t>
      </w:r>
      <w:r w:rsidRPr="00D27560">
        <w:rPr>
          <w:spacing w:val="-1"/>
          <w:sz w:val="24"/>
          <w:szCs w:val="24"/>
        </w:rPr>
        <w:t xml:space="preserve"> </w:t>
      </w:r>
      <w:r w:rsidRPr="00D27560">
        <w:rPr>
          <w:spacing w:val="-2"/>
          <w:sz w:val="24"/>
          <w:szCs w:val="24"/>
        </w:rPr>
        <w:t>умений:</w:t>
      </w:r>
    </w:p>
    <w:p w:rsidR="008538C9" w:rsidRPr="00D27560" w:rsidRDefault="008538C9" w:rsidP="00D27560">
      <w:pPr>
        <w:pStyle w:val="af5"/>
        <w:jc w:val="both"/>
        <w:rPr>
          <w:sz w:val="24"/>
          <w:szCs w:val="24"/>
        </w:rPr>
      </w:pPr>
      <w:r w:rsidRPr="00D27560">
        <w:rPr>
          <w:sz w:val="24"/>
          <w:szCs w:val="24"/>
        </w:rPr>
        <w:t>−соблюдать</w:t>
      </w:r>
      <w:r w:rsidRPr="00D27560">
        <w:rPr>
          <w:spacing w:val="-5"/>
          <w:sz w:val="24"/>
          <w:szCs w:val="24"/>
        </w:rPr>
        <w:t xml:space="preserve"> </w:t>
      </w:r>
      <w:r w:rsidRPr="00D27560">
        <w:rPr>
          <w:sz w:val="24"/>
          <w:szCs w:val="24"/>
        </w:rPr>
        <w:t>правила</w:t>
      </w:r>
      <w:r w:rsidRPr="00D27560">
        <w:rPr>
          <w:spacing w:val="-5"/>
          <w:sz w:val="24"/>
          <w:szCs w:val="24"/>
        </w:rPr>
        <w:t xml:space="preserve"> </w:t>
      </w:r>
      <w:r w:rsidRPr="00D27560">
        <w:rPr>
          <w:sz w:val="24"/>
          <w:szCs w:val="24"/>
        </w:rPr>
        <w:t>безопасности</w:t>
      </w:r>
      <w:r w:rsidRPr="00D27560">
        <w:rPr>
          <w:spacing w:val="-2"/>
          <w:sz w:val="24"/>
          <w:szCs w:val="24"/>
        </w:rPr>
        <w:t xml:space="preserve"> </w:t>
      </w:r>
      <w:r w:rsidRPr="00D27560">
        <w:rPr>
          <w:sz w:val="24"/>
          <w:szCs w:val="24"/>
        </w:rPr>
        <w:t>при</w:t>
      </w:r>
      <w:r w:rsidRPr="00D27560">
        <w:rPr>
          <w:spacing w:val="-3"/>
          <w:sz w:val="24"/>
          <w:szCs w:val="24"/>
        </w:rPr>
        <w:t xml:space="preserve"> </w:t>
      </w:r>
      <w:r w:rsidRPr="00D27560">
        <w:rPr>
          <w:sz w:val="24"/>
          <w:szCs w:val="24"/>
        </w:rPr>
        <w:t>занятиях</w:t>
      </w:r>
      <w:r w:rsidRPr="00D27560">
        <w:rPr>
          <w:spacing w:val="-3"/>
          <w:sz w:val="24"/>
          <w:szCs w:val="24"/>
        </w:rPr>
        <w:t xml:space="preserve"> </w:t>
      </w:r>
      <w:r w:rsidRPr="00D27560">
        <w:rPr>
          <w:sz w:val="24"/>
          <w:szCs w:val="24"/>
        </w:rPr>
        <w:t>спортивными</w:t>
      </w:r>
      <w:r w:rsidRPr="00D27560">
        <w:rPr>
          <w:spacing w:val="-2"/>
          <w:sz w:val="24"/>
          <w:szCs w:val="24"/>
        </w:rPr>
        <w:t xml:space="preserve"> играми;</w:t>
      </w:r>
    </w:p>
    <w:p w:rsidR="008538C9" w:rsidRPr="00D27560" w:rsidRDefault="008538C9" w:rsidP="00D27560">
      <w:pPr>
        <w:pStyle w:val="af5"/>
        <w:jc w:val="both"/>
        <w:rPr>
          <w:sz w:val="24"/>
          <w:szCs w:val="24"/>
        </w:rPr>
      </w:pPr>
      <w:r w:rsidRPr="00D27560">
        <w:rPr>
          <w:sz w:val="24"/>
          <w:szCs w:val="24"/>
        </w:rPr>
        <w:t>−выполнять</w:t>
      </w:r>
      <w:r w:rsidRPr="00D27560">
        <w:rPr>
          <w:spacing w:val="25"/>
          <w:sz w:val="24"/>
          <w:szCs w:val="24"/>
        </w:rPr>
        <w:t xml:space="preserve"> </w:t>
      </w:r>
      <w:r w:rsidRPr="00D27560">
        <w:rPr>
          <w:sz w:val="24"/>
          <w:szCs w:val="24"/>
        </w:rPr>
        <w:t>технические</w:t>
      </w:r>
      <w:r w:rsidRPr="00D27560">
        <w:rPr>
          <w:spacing w:val="24"/>
          <w:sz w:val="24"/>
          <w:szCs w:val="24"/>
        </w:rPr>
        <w:t xml:space="preserve"> </w:t>
      </w:r>
      <w:r w:rsidRPr="00D27560">
        <w:rPr>
          <w:sz w:val="24"/>
          <w:szCs w:val="24"/>
        </w:rPr>
        <w:t>элементы</w:t>
      </w:r>
      <w:r w:rsidRPr="00D27560">
        <w:rPr>
          <w:spacing w:val="24"/>
          <w:sz w:val="24"/>
          <w:szCs w:val="24"/>
        </w:rPr>
        <w:t xml:space="preserve"> </w:t>
      </w:r>
      <w:r w:rsidRPr="00D27560">
        <w:rPr>
          <w:sz w:val="24"/>
          <w:szCs w:val="24"/>
        </w:rPr>
        <w:t>игровых</w:t>
      </w:r>
      <w:r w:rsidRPr="00D27560">
        <w:rPr>
          <w:spacing w:val="25"/>
          <w:sz w:val="24"/>
          <w:szCs w:val="24"/>
        </w:rPr>
        <w:t xml:space="preserve"> </w:t>
      </w:r>
      <w:r w:rsidRPr="00D27560">
        <w:rPr>
          <w:sz w:val="24"/>
          <w:szCs w:val="24"/>
        </w:rPr>
        <w:t>видов</w:t>
      </w:r>
      <w:r w:rsidRPr="00D27560">
        <w:rPr>
          <w:spacing w:val="27"/>
          <w:sz w:val="24"/>
          <w:szCs w:val="24"/>
        </w:rPr>
        <w:t xml:space="preserve"> </w:t>
      </w:r>
      <w:r w:rsidRPr="00D27560">
        <w:rPr>
          <w:sz w:val="24"/>
          <w:szCs w:val="24"/>
        </w:rPr>
        <w:t>спорта: ловлю,</w:t>
      </w:r>
      <w:r w:rsidRPr="00D27560">
        <w:rPr>
          <w:spacing w:val="25"/>
          <w:sz w:val="24"/>
          <w:szCs w:val="24"/>
        </w:rPr>
        <w:t xml:space="preserve"> </w:t>
      </w:r>
      <w:r w:rsidRPr="00D27560">
        <w:rPr>
          <w:sz w:val="24"/>
          <w:szCs w:val="24"/>
        </w:rPr>
        <w:t>передачи,</w:t>
      </w:r>
      <w:r w:rsidRPr="00D27560">
        <w:rPr>
          <w:spacing w:val="25"/>
          <w:sz w:val="24"/>
          <w:szCs w:val="24"/>
        </w:rPr>
        <w:t xml:space="preserve"> </w:t>
      </w:r>
      <w:r w:rsidRPr="00D27560">
        <w:rPr>
          <w:sz w:val="24"/>
          <w:szCs w:val="24"/>
        </w:rPr>
        <w:t>ведение,</w:t>
      </w:r>
      <w:r w:rsidRPr="00D27560">
        <w:rPr>
          <w:spacing w:val="25"/>
          <w:sz w:val="24"/>
          <w:szCs w:val="24"/>
        </w:rPr>
        <w:t xml:space="preserve"> </w:t>
      </w:r>
      <w:r w:rsidRPr="00D27560">
        <w:rPr>
          <w:sz w:val="24"/>
          <w:szCs w:val="24"/>
        </w:rPr>
        <w:t>броски,</w:t>
      </w:r>
      <w:r w:rsidRPr="00D27560">
        <w:rPr>
          <w:spacing w:val="25"/>
          <w:sz w:val="24"/>
          <w:szCs w:val="24"/>
        </w:rPr>
        <w:t xml:space="preserve"> </w:t>
      </w:r>
      <w:r w:rsidRPr="00D27560">
        <w:rPr>
          <w:sz w:val="24"/>
          <w:szCs w:val="24"/>
        </w:rPr>
        <w:t>подачи,</w:t>
      </w:r>
      <w:r w:rsidRPr="00D27560">
        <w:rPr>
          <w:spacing w:val="30"/>
          <w:sz w:val="24"/>
          <w:szCs w:val="24"/>
        </w:rPr>
        <w:t xml:space="preserve"> </w:t>
      </w:r>
      <w:r w:rsidRPr="00D27560">
        <w:rPr>
          <w:sz w:val="24"/>
          <w:szCs w:val="24"/>
        </w:rPr>
        <w:t>удары</w:t>
      </w:r>
      <w:r w:rsidRPr="00D27560">
        <w:rPr>
          <w:spacing w:val="24"/>
          <w:sz w:val="24"/>
          <w:szCs w:val="24"/>
        </w:rPr>
        <w:t xml:space="preserve"> </w:t>
      </w:r>
      <w:r w:rsidRPr="00D27560">
        <w:rPr>
          <w:sz w:val="24"/>
          <w:szCs w:val="24"/>
        </w:rPr>
        <w:t>по мячу,</w:t>
      </w:r>
      <w:r w:rsidRPr="00D27560">
        <w:rPr>
          <w:spacing w:val="30"/>
          <w:sz w:val="24"/>
          <w:szCs w:val="24"/>
        </w:rPr>
        <w:t xml:space="preserve"> </w:t>
      </w:r>
      <w:r w:rsidRPr="00D27560">
        <w:rPr>
          <w:sz w:val="24"/>
          <w:szCs w:val="24"/>
        </w:rPr>
        <w:t>остановки мяча, применять их в игровой и соревновательной деятельности;</w:t>
      </w:r>
    </w:p>
    <w:p w:rsidR="008538C9" w:rsidRPr="00D27560" w:rsidRDefault="008538C9" w:rsidP="00D27560">
      <w:pPr>
        <w:pStyle w:val="af5"/>
        <w:jc w:val="both"/>
        <w:rPr>
          <w:sz w:val="24"/>
          <w:szCs w:val="24"/>
        </w:rPr>
      </w:pPr>
      <w:r w:rsidRPr="00D27560">
        <w:rPr>
          <w:sz w:val="24"/>
          <w:szCs w:val="24"/>
        </w:rPr>
        <w:t>−выполнять</w:t>
      </w:r>
      <w:r w:rsidRPr="00D27560">
        <w:rPr>
          <w:spacing w:val="80"/>
          <w:sz w:val="24"/>
          <w:szCs w:val="24"/>
        </w:rPr>
        <w:t xml:space="preserve"> </w:t>
      </w:r>
      <w:r w:rsidRPr="00D27560">
        <w:rPr>
          <w:sz w:val="24"/>
          <w:szCs w:val="24"/>
        </w:rPr>
        <w:t>тактические</w:t>
      </w:r>
      <w:r w:rsidRPr="00D27560">
        <w:rPr>
          <w:spacing w:val="80"/>
          <w:sz w:val="24"/>
          <w:szCs w:val="24"/>
        </w:rPr>
        <w:t xml:space="preserve"> </w:t>
      </w:r>
      <w:r w:rsidRPr="00D27560">
        <w:rPr>
          <w:sz w:val="24"/>
          <w:szCs w:val="24"/>
        </w:rPr>
        <w:t>действия</w:t>
      </w:r>
      <w:r w:rsidRPr="00D27560">
        <w:rPr>
          <w:spacing w:val="80"/>
          <w:sz w:val="24"/>
          <w:szCs w:val="24"/>
        </w:rPr>
        <w:t xml:space="preserve"> </w:t>
      </w:r>
      <w:r w:rsidRPr="00D27560">
        <w:rPr>
          <w:sz w:val="24"/>
          <w:szCs w:val="24"/>
        </w:rPr>
        <w:t>игровых</w:t>
      </w:r>
      <w:r w:rsidRPr="00D27560">
        <w:rPr>
          <w:spacing w:val="80"/>
          <w:sz w:val="24"/>
          <w:szCs w:val="24"/>
        </w:rPr>
        <w:t xml:space="preserve"> </w:t>
      </w:r>
      <w:r w:rsidRPr="00D27560">
        <w:rPr>
          <w:sz w:val="24"/>
          <w:szCs w:val="24"/>
        </w:rPr>
        <w:t>видов</w:t>
      </w:r>
      <w:r w:rsidRPr="00D27560">
        <w:rPr>
          <w:spacing w:val="80"/>
          <w:sz w:val="24"/>
          <w:szCs w:val="24"/>
        </w:rPr>
        <w:t xml:space="preserve"> </w:t>
      </w:r>
      <w:r w:rsidRPr="00D27560">
        <w:rPr>
          <w:sz w:val="24"/>
          <w:szCs w:val="24"/>
        </w:rPr>
        <w:t>спорта:</w:t>
      </w:r>
      <w:r w:rsidRPr="00D27560">
        <w:rPr>
          <w:spacing w:val="80"/>
          <w:sz w:val="24"/>
          <w:szCs w:val="24"/>
        </w:rPr>
        <w:t xml:space="preserve"> </w:t>
      </w:r>
      <w:r w:rsidRPr="00D27560">
        <w:rPr>
          <w:sz w:val="24"/>
          <w:szCs w:val="24"/>
        </w:rPr>
        <w:t>индивидуальные,</w:t>
      </w:r>
      <w:r w:rsidRPr="00D27560">
        <w:rPr>
          <w:spacing w:val="80"/>
          <w:sz w:val="24"/>
          <w:szCs w:val="24"/>
        </w:rPr>
        <w:t xml:space="preserve"> </w:t>
      </w:r>
      <w:r w:rsidRPr="00D27560">
        <w:rPr>
          <w:sz w:val="24"/>
          <w:szCs w:val="24"/>
        </w:rPr>
        <w:t>групповые</w:t>
      </w:r>
      <w:r w:rsidRPr="00D27560">
        <w:rPr>
          <w:spacing w:val="80"/>
          <w:sz w:val="24"/>
          <w:szCs w:val="24"/>
        </w:rPr>
        <w:t xml:space="preserve"> </w:t>
      </w:r>
      <w:r w:rsidRPr="00D27560">
        <w:rPr>
          <w:sz w:val="24"/>
          <w:szCs w:val="24"/>
        </w:rPr>
        <w:t>и</w:t>
      </w:r>
      <w:r w:rsidRPr="00D27560">
        <w:rPr>
          <w:spacing w:val="80"/>
          <w:sz w:val="24"/>
          <w:szCs w:val="24"/>
        </w:rPr>
        <w:t xml:space="preserve"> </w:t>
      </w:r>
      <w:r w:rsidRPr="00D27560">
        <w:rPr>
          <w:sz w:val="24"/>
          <w:szCs w:val="24"/>
        </w:rPr>
        <w:t>командные</w:t>
      </w:r>
      <w:r w:rsidRPr="00D27560">
        <w:rPr>
          <w:spacing w:val="80"/>
          <w:sz w:val="24"/>
          <w:szCs w:val="24"/>
        </w:rPr>
        <w:t xml:space="preserve"> </w:t>
      </w:r>
      <w:r w:rsidRPr="00D27560">
        <w:rPr>
          <w:sz w:val="24"/>
          <w:szCs w:val="24"/>
        </w:rPr>
        <w:t>действия</w:t>
      </w:r>
      <w:r w:rsidRPr="00D27560">
        <w:rPr>
          <w:spacing w:val="80"/>
          <w:sz w:val="24"/>
          <w:szCs w:val="24"/>
        </w:rPr>
        <w:t xml:space="preserve"> </w:t>
      </w:r>
      <w:r w:rsidRPr="00D27560">
        <w:rPr>
          <w:sz w:val="24"/>
          <w:szCs w:val="24"/>
        </w:rPr>
        <w:t>в</w:t>
      </w:r>
      <w:r w:rsidRPr="00D27560">
        <w:rPr>
          <w:spacing w:val="80"/>
          <w:sz w:val="24"/>
          <w:szCs w:val="24"/>
        </w:rPr>
        <w:t xml:space="preserve"> </w:t>
      </w:r>
      <w:r w:rsidRPr="00D27560">
        <w:rPr>
          <w:sz w:val="24"/>
          <w:szCs w:val="24"/>
        </w:rPr>
        <w:t>защите</w:t>
      </w:r>
      <w:r w:rsidRPr="00D27560">
        <w:rPr>
          <w:spacing w:val="80"/>
          <w:sz w:val="24"/>
          <w:szCs w:val="24"/>
        </w:rPr>
        <w:t xml:space="preserve"> </w:t>
      </w:r>
      <w:r w:rsidRPr="00D27560">
        <w:rPr>
          <w:sz w:val="24"/>
          <w:szCs w:val="24"/>
        </w:rPr>
        <w:t>и нападении, применять их в игровой и соревновательной деятельности;</w:t>
      </w:r>
    </w:p>
    <w:p w:rsidR="008538C9" w:rsidRPr="00D27560" w:rsidRDefault="008538C9" w:rsidP="00D27560">
      <w:pPr>
        <w:pStyle w:val="af5"/>
        <w:jc w:val="both"/>
        <w:rPr>
          <w:sz w:val="24"/>
          <w:szCs w:val="24"/>
        </w:rPr>
      </w:pPr>
      <w:r w:rsidRPr="00D27560">
        <w:rPr>
          <w:sz w:val="24"/>
          <w:szCs w:val="24"/>
        </w:rPr>
        <w:t>−осуществлять</w:t>
      </w:r>
      <w:r w:rsidRPr="00D27560">
        <w:rPr>
          <w:spacing w:val="-8"/>
          <w:sz w:val="24"/>
          <w:szCs w:val="24"/>
        </w:rPr>
        <w:t xml:space="preserve"> </w:t>
      </w:r>
      <w:r w:rsidRPr="00D27560">
        <w:rPr>
          <w:sz w:val="24"/>
          <w:szCs w:val="24"/>
        </w:rPr>
        <w:t>судейство</w:t>
      </w:r>
      <w:r w:rsidRPr="00D27560">
        <w:rPr>
          <w:spacing w:val="-10"/>
          <w:sz w:val="24"/>
          <w:szCs w:val="24"/>
        </w:rPr>
        <w:t xml:space="preserve"> </w:t>
      </w:r>
      <w:r w:rsidRPr="00D27560">
        <w:rPr>
          <w:sz w:val="24"/>
          <w:szCs w:val="24"/>
        </w:rPr>
        <w:t>соревнований</w:t>
      </w:r>
      <w:r w:rsidRPr="00D27560">
        <w:rPr>
          <w:spacing w:val="-4"/>
          <w:sz w:val="24"/>
          <w:szCs w:val="24"/>
        </w:rPr>
        <w:t xml:space="preserve"> </w:t>
      </w:r>
      <w:r w:rsidRPr="00D27560">
        <w:rPr>
          <w:sz w:val="24"/>
          <w:szCs w:val="24"/>
        </w:rPr>
        <w:t>в</w:t>
      </w:r>
      <w:r w:rsidRPr="00D27560">
        <w:rPr>
          <w:spacing w:val="-3"/>
          <w:sz w:val="24"/>
          <w:szCs w:val="24"/>
        </w:rPr>
        <w:t xml:space="preserve"> </w:t>
      </w:r>
      <w:r w:rsidRPr="00D27560">
        <w:rPr>
          <w:sz w:val="24"/>
          <w:szCs w:val="24"/>
        </w:rPr>
        <w:t>избранном</w:t>
      </w:r>
      <w:r w:rsidRPr="00D27560">
        <w:rPr>
          <w:spacing w:val="-7"/>
          <w:sz w:val="24"/>
          <w:szCs w:val="24"/>
        </w:rPr>
        <w:t xml:space="preserve"> </w:t>
      </w:r>
      <w:r w:rsidRPr="00D27560">
        <w:rPr>
          <w:sz w:val="24"/>
          <w:szCs w:val="24"/>
        </w:rPr>
        <w:t>виде</w:t>
      </w:r>
      <w:r w:rsidRPr="00D27560">
        <w:rPr>
          <w:spacing w:val="-1"/>
          <w:sz w:val="24"/>
          <w:szCs w:val="24"/>
        </w:rPr>
        <w:t xml:space="preserve"> </w:t>
      </w:r>
      <w:r w:rsidRPr="00D27560">
        <w:rPr>
          <w:spacing w:val="-2"/>
          <w:sz w:val="24"/>
          <w:szCs w:val="24"/>
        </w:rPr>
        <w:t>спорта.</w:t>
      </w:r>
    </w:p>
    <w:p w:rsidR="008538C9" w:rsidRPr="00D27560" w:rsidRDefault="008538C9" w:rsidP="00D27560">
      <w:pPr>
        <w:pStyle w:val="1"/>
        <w:ind w:firstLine="0"/>
        <w:rPr>
          <w:rFonts w:ascii="Times New Roman" w:hAnsi="Times New Roman" w:cs="Times New Roman"/>
          <w:b/>
          <w:color w:val="auto"/>
          <w:sz w:val="24"/>
          <w:szCs w:val="24"/>
        </w:rPr>
      </w:pPr>
      <w:r w:rsidRPr="00D27560">
        <w:rPr>
          <w:rFonts w:ascii="Times New Roman" w:hAnsi="Times New Roman" w:cs="Times New Roman"/>
          <w:b/>
          <w:color w:val="auto"/>
          <w:sz w:val="24"/>
          <w:szCs w:val="24"/>
        </w:rPr>
        <w:t>Модуль</w:t>
      </w:r>
      <w:r w:rsidRPr="00D27560">
        <w:rPr>
          <w:rFonts w:ascii="Times New Roman" w:hAnsi="Times New Roman" w:cs="Times New Roman"/>
          <w:b/>
          <w:color w:val="auto"/>
          <w:spacing w:val="-6"/>
          <w:sz w:val="24"/>
          <w:szCs w:val="24"/>
        </w:rPr>
        <w:t xml:space="preserve"> </w:t>
      </w:r>
      <w:r w:rsidRPr="00D27560">
        <w:rPr>
          <w:rFonts w:ascii="Times New Roman" w:hAnsi="Times New Roman" w:cs="Times New Roman"/>
          <w:b/>
          <w:color w:val="auto"/>
          <w:sz w:val="24"/>
          <w:szCs w:val="24"/>
        </w:rPr>
        <w:t>«Лыжная</w:t>
      </w:r>
      <w:r w:rsidRPr="00D27560">
        <w:rPr>
          <w:rFonts w:ascii="Times New Roman" w:hAnsi="Times New Roman" w:cs="Times New Roman"/>
          <w:b/>
          <w:color w:val="auto"/>
          <w:spacing w:val="-3"/>
          <w:sz w:val="24"/>
          <w:szCs w:val="24"/>
        </w:rPr>
        <w:t xml:space="preserve"> </w:t>
      </w:r>
      <w:r w:rsidRPr="00D27560">
        <w:rPr>
          <w:rFonts w:ascii="Times New Roman" w:hAnsi="Times New Roman" w:cs="Times New Roman"/>
          <w:b/>
          <w:color w:val="auto"/>
          <w:spacing w:val="-2"/>
          <w:sz w:val="24"/>
          <w:szCs w:val="24"/>
        </w:rPr>
        <w:t>подготовка»</w:t>
      </w:r>
    </w:p>
    <w:p w:rsidR="008538C9" w:rsidRPr="00D27560" w:rsidRDefault="008538C9" w:rsidP="00D27560">
      <w:pPr>
        <w:pStyle w:val="af5"/>
        <w:jc w:val="both"/>
        <w:rPr>
          <w:sz w:val="24"/>
          <w:szCs w:val="24"/>
        </w:rPr>
      </w:pPr>
      <w:r w:rsidRPr="00D27560">
        <w:rPr>
          <w:spacing w:val="-2"/>
          <w:sz w:val="24"/>
          <w:szCs w:val="24"/>
        </w:rPr>
        <w:t>Предметные</w:t>
      </w:r>
      <w:r w:rsidRPr="00D27560">
        <w:rPr>
          <w:sz w:val="24"/>
          <w:szCs w:val="24"/>
        </w:rPr>
        <w:tab/>
      </w:r>
      <w:r w:rsidRPr="00D27560">
        <w:rPr>
          <w:spacing w:val="-2"/>
          <w:sz w:val="24"/>
          <w:szCs w:val="24"/>
        </w:rPr>
        <w:t>результаты</w:t>
      </w:r>
      <w:r w:rsidRPr="00D27560">
        <w:rPr>
          <w:sz w:val="24"/>
          <w:szCs w:val="24"/>
        </w:rPr>
        <w:tab/>
      </w:r>
      <w:r w:rsidRPr="00D27560">
        <w:rPr>
          <w:spacing w:val="-2"/>
          <w:sz w:val="24"/>
          <w:szCs w:val="24"/>
        </w:rPr>
        <w:t>изучения</w:t>
      </w:r>
      <w:r w:rsidR="00D27560">
        <w:rPr>
          <w:sz w:val="24"/>
          <w:szCs w:val="24"/>
        </w:rPr>
        <w:t xml:space="preserve"> </w:t>
      </w:r>
      <w:r w:rsidRPr="00D27560">
        <w:rPr>
          <w:spacing w:val="-2"/>
          <w:sz w:val="24"/>
          <w:szCs w:val="24"/>
        </w:rPr>
        <w:t>модуля</w:t>
      </w:r>
      <w:r w:rsidR="00D27560">
        <w:rPr>
          <w:sz w:val="24"/>
          <w:szCs w:val="24"/>
        </w:rPr>
        <w:t xml:space="preserve"> </w:t>
      </w:r>
      <w:r w:rsidRPr="00D27560">
        <w:rPr>
          <w:spacing w:val="-6"/>
          <w:sz w:val="24"/>
          <w:szCs w:val="24"/>
        </w:rPr>
        <w:t>(с</w:t>
      </w:r>
      <w:r w:rsidR="00D27560">
        <w:rPr>
          <w:sz w:val="24"/>
          <w:szCs w:val="24"/>
        </w:rPr>
        <w:t xml:space="preserve"> </w:t>
      </w:r>
      <w:r w:rsidRPr="00D27560">
        <w:rPr>
          <w:spacing w:val="-2"/>
          <w:sz w:val="24"/>
          <w:szCs w:val="24"/>
        </w:rPr>
        <w:t>учетом</w:t>
      </w:r>
      <w:r w:rsidR="00D27560">
        <w:rPr>
          <w:sz w:val="24"/>
          <w:szCs w:val="24"/>
        </w:rPr>
        <w:t xml:space="preserve"> </w:t>
      </w:r>
      <w:r w:rsidRPr="00D27560">
        <w:rPr>
          <w:spacing w:val="-2"/>
          <w:sz w:val="24"/>
          <w:szCs w:val="24"/>
        </w:rPr>
        <w:t>природно-климатических</w:t>
      </w:r>
      <w:r w:rsidR="00D27560">
        <w:rPr>
          <w:sz w:val="24"/>
          <w:szCs w:val="24"/>
        </w:rPr>
        <w:t xml:space="preserve"> </w:t>
      </w:r>
      <w:r w:rsidRPr="00D27560">
        <w:rPr>
          <w:spacing w:val="-2"/>
          <w:sz w:val="24"/>
          <w:szCs w:val="24"/>
        </w:rPr>
        <w:t>условий</w:t>
      </w:r>
      <w:r w:rsidR="00D27560">
        <w:rPr>
          <w:sz w:val="24"/>
          <w:szCs w:val="24"/>
        </w:rPr>
        <w:t xml:space="preserve"> </w:t>
      </w:r>
      <w:r w:rsidRPr="00D27560">
        <w:rPr>
          <w:spacing w:val="-2"/>
          <w:sz w:val="24"/>
          <w:szCs w:val="24"/>
        </w:rPr>
        <w:t>региона)</w:t>
      </w:r>
      <w:r w:rsidRPr="00D27560">
        <w:rPr>
          <w:sz w:val="24"/>
          <w:szCs w:val="24"/>
        </w:rPr>
        <w:tab/>
      </w:r>
      <w:r w:rsidRPr="00D27560">
        <w:rPr>
          <w:spacing w:val="-2"/>
          <w:sz w:val="24"/>
          <w:szCs w:val="24"/>
        </w:rPr>
        <w:t>должны</w:t>
      </w:r>
      <w:r w:rsidRPr="00D27560">
        <w:rPr>
          <w:sz w:val="24"/>
          <w:szCs w:val="24"/>
        </w:rPr>
        <w:tab/>
      </w:r>
      <w:r w:rsidRPr="00D27560">
        <w:rPr>
          <w:spacing w:val="-2"/>
          <w:sz w:val="24"/>
          <w:szCs w:val="24"/>
        </w:rPr>
        <w:t xml:space="preserve">отражать </w:t>
      </w:r>
      <w:r w:rsidRPr="00D27560">
        <w:rPr>
          <w:sz w:val="24"/>
          <w:szCs w:val="24"/>
        </w:rPr>
        <w:t>сформированность умений (дифференцированно в зависимости от двигательных возможностей, по необходимости с ассистентом):</w:t>
      </w:r>
    </w:p>
    <w:p w:rsidR="008538C9" w:rsidRPr="00D27560" w:rsidRDefault="008538C9" w:rsidP="00D27560">
      <w:pPr>
        <w:pStyle w:val="af5"/>
        <w:jc w:val="both"/>
        <w:rPr>
          <w:sz w:val="24"/>
          <w:szCs w:val="24"/>
        </w:rPr>
      </w:pPr>
      <w:r w:rsidRPr="00D27560">
        <w:rPr>
          <w:sz w:val="24"/>
          <w:szCs w:val="24"/>
        </w:rPr>
        <w:t>−соблюдать</w:t>
      </w:r>
      <w:r w:rsidRPr="00D27560">
        <w:rPr>
          <w:spacing w:val="-5"/>
          <w:sz w:val="24"/>
          <w:szCs w:val="24"/>
        </w:rPr>
        <w:t xml:space="preserve"> </w:t>
      </w:r>
      <w:r w:rsidRPr="00D27560">
        <w:rPr>
          <w:sz w:val="24"/>
          <w:szCs w:val="24"/>
        </w:rPr>
        <w:t>правила</w:t>
      </w:r>
      <w:r w:rsidRPr="00D27560">
        <w:rPr>
          <w:spacing w:val="-6"/>
          <w:sz w:val="24"/>
          <w:szCs w:val="24"/>
        </w:rPr>
        <w:t xml:space="preserve"> </w:t>
      </w:r>
      <w:r w:rsidRPr="00D27560">
        <w:rPr>
          <w:sz w:val="24"/>
          <w:szCs w:val="24"/>
        </w:rPr>
        <w:t>безопасности</w:t>
      </w:r>
      <w:r w:rsidRPr="00D27560">
        <w:rPr>
          <w:spacing w:val="-2"/>
          <w:sz w:val="24"/>
          <w:szCs w:val="24"/>
        </w:rPr>
        <w:t xml:space="preserve"> </w:t>
      </w:r>
      <w:r w:rsidRPr="00D27560">
        <w:rPr>
          <w:sz w:val="24"/>
          <w:szCs w:val="24"/>
        </w:rPr>
        <w:t>при</w:t>
      </w:r>
      <w:r w:rsidRPr="00D27560">
        <w:rPr>
          <w:spacing w:val="-3"/>
          <w:sz w:val="24"/>
          <w:szCs w:val="24"/>
        </w:rPr>
        <w:t xml:space="preserve"> </w:t>
      </w:r>
      <w:r w:rsidRPr="00D27560">
        <w:rPr>
          <w:sz w:val="24"/>
          <w:szCs w:val="24"/>
        </w:rPr>
        <w:t>занятиях</w:t>
      </w:r>
      <w:r w:rsidRPr="00D27560">
        <w:rPr>
          <w:spacing w:val="-4"/>
          <w:sz w:val="24"/>
          <w:szCs w:val="24"/>
        </w:rPr>
        <w:t xml:space="preserve"> </w:t>
      </w:r>
      <w:r w:rsidRPr="00D27560">
        <w:rPr>
          <w:sz w:val="24"/>
          <w:szCs w:val="24"/>
        </w:rPr>
        <w:t>зимними</w:t>
      </w:r>
      <w:r w:rsidRPr="00D27560">
        <w:rPr>
          <w:spacing w:val="-3"/>
          <w:sz w:val="24"/>
          <w:szCs w:val="24"/>
        </w:rPr>
        <w:t xml:space="preserve"> </w:t>
      </w:r>
      <w:r w:rsidRPr="00D27560">
        <w:rPr>
          <w:sz w:val="24"/>
          <w:szCs w:val="24"/>
        </w:rPr>
        <w:t>видами</w:t>
      </w:r>
      <w:r w:rsidRPr="00D27560">
        <w:rPr>
          <w:spacing w:val="-2"/>
          <w:sz w:val="24"/>
          <w:szCs w:val="24"/>
        </w:rPr>
        <w:t xml:space="preserve"> спорта;</w:t>
      </w:r>
    </w:p>
    <w:p w:rsidR="008538C9" w:rsidRPr="00D27560" w:rsidRDefault="008538C9" w:rsidP="00D27560">
      <w:pPr>
        <w:pStyle w:val="af5"/>
        <w:jc w:val="both"/>
        <w:rPr>
          <w:sz w:val="24"/>
          <w:szCs w:val="24"/>
        </w:rPr>
      </w:pPr>
      <w:r w:rsidRPr="00D27560">
        <w:rPr>
          <w:sz w:val="24"/>
          <w:szCs w:val="24"/>
        </w:rPr>
        <w:t>−выполнять</w:t>
      </w:r>
      <w:r w:rsidRPr="00D27560">
        <w:rPr>
          <w:spacing w:val="36"/>
          <w:sz w:val="24"/>
          <w:szCs w:val="24"/>
        </w:rPr>
        <w:t xml:space="preserve"> </w:t>
      </w:r>
      <w:r w:rsidRPr="00D27560">
        <w:rPr>
          <w:sz w:val="24"/>
          <w:szCs w:val="24"/>
        </w:rPr>
        <w:t>передвижения</w:t>
      </w:r>
      <w:r w:rsidRPr="00D27560">
        <w:rPr>
          <w:spacing w:val="35"/>
          <w:sz w:val="24"/>
          <w:szCs w:val="24"/>
        </w:rPr>
        <w:t xml:space="preserve"> </w:t>
      </w:r>
      <w:r w:rsidRPr="00D27560">
        <w:rPr>
          <w:sz w:val="24"/>
          <w:szCs w:val="24"/>
        </w:rPr>
        <w:t>на</w:t>
      </w:r>
      <w:r w:rsidRPr="00D27560">
        <w:rPr>
          <w:spacing w:val="34"/>
          <w:sz w:val="24"/>
          <w:szCs w:val="24"/>
        </w:rPr>
        <w:t xml:space="preserve"> </w:t>
      </w:r>
      <w:r w:rsidRPr="00D27560">
        <w:rPr>
          <w:sz w:val="24"/>
          <w:szCs w:val="24"/>
        </w:rPr>
        <w:t>лыжах</w:t>
      </w:r>
      <w:r w:rsidRPr="00D27560">
        <w:rPr>
          <w:spacing w:val="40"/>
          <w:sz w:val="24"/>
          <w:szCs w:val="24"/>
        </w:rPr>
        <w:t xml:space="preserve"> </w:t>
      </w:r>
      <w:r w:rsidRPr="00D27560">
        <w:rPr>
          <w:sz w:val="24"/>
          <w:szCs w:val="24"/>
        </w:rPr>
        <w:t>одношажными</w:t>
      </w:r>
      <w:r w:rsidRPr="00D27560">
        <w:rPr>
          <w:spacing w:val="37"/>
          <w:sz w:val="24"/>
          <w:szCs w:val="24"/>
        </w:rPr>
        <w:t xml:space="preserve"> </w:t>
      </w:r>
      <w:r w:rsidRPr="00D27560">
        <w:rPr>
          <w:sz w:val="24"/>
          <w:szCs w:val="24"/>
        </w:rPr>
        <w:t>и</w:t>
      </w:r>
      <w:r w:rsidRPr="00D27560">
        <w:rPr>
          <w:spacing w:val="37"/>
          <w:sz w:val="24"/>
          <w:szCs w:val="24"/>
        </w:rPr>
        <w:t xml:space="preserve"> </w:t>
      </w:r>
      <w:r w:rsidRPr="00D27560">
        <w:rPr>
          <w:sz w:val="24"/>
          <w:szCs w:val="24"/>
        </w:rPr>
        <w:t>двухшажными</w:t>
      </w:r>
      <w:r w:rsidRPr="00D27560">
        <w:rPr>
          <w:spacing w:val="37"/>
          <w:sz w:val="24"/>
          <w:szCs w:val="24"/>
        </w:rPr>
        <w:t xml:space="preserve"> </w:t>
      </w:r>
      <w:r w:rsidRPr="00D27560">
        <w:rPr>
          <w:sz w:val="24"/>
          <w:szCs w:val="24"/>
        </w:rPr>
        <w:t>ходами</w:t>
      </w:r>
      <w:r w:rsidRPr="00D27560">
        <w:rPr>
          <w:spacing w:val="37"/>
          <w:sz w:val="24"/>
          <w:szCs w:val="24"/>
        </w:rPr>
        <w:t xml:space="preserve"> </w:t>
      </w:r>
      <w:r w:rsidRPr="00D27560">
        <w:rPr>
          <w:sz w:val="24"/>
          <w:szCs w:val="24"/>
        </w:rPr>
        <w:t>в</w:t>
      </w:r>
      <w:r w:rsidRPr="00D27560">
        <w:rPr>
          <w:spacing w:val="37"/>
          <w:sz w:val="24"/>
          <w:szCs w:val="24"/>
        </w:rPr>
        <w:t xml:space="preserve"> </w:t>
      </w:r>
      <w:r w:rsidRPr="00D27560">
        <w:rPr>
          <w:sz w:val="24"/>
          <w:szCs w:val="24"/>
        </w:rPr>
        <w:t>зависимости</w:t>
      </w:r>
      <w:r w:rsidRPr="00D27560">
        <w:rPr>
          <w:spacing w:val="37"/>
          <w:sz w:val="24"/>
          <w:szCs w:val="24"/>
        </w:rPr>
        <w:t xml:space="preserve"> </w:t>
      </w:r>
      <w:r w:rsidRPr="00D27560">
        <w:rPr>
          <w:sz w:val="24"/>
          <w:szCs w:val="24"/>
        </w:rPr>
        <w:t>от</w:t>
      </w:r>
      <w:r w:rsidRPr="00D27560">
        <w:rPr>
          <w:spacing w:val="35"/>
          <w:sz w:val="24"/>
          <w:szCs w:val="24"/>
        </w:rPr>
        <w:t xml:space="preserve"> </w:t>
      </w:r>
      <w:r w:rsidRPr="00D27560">
        <w:rPr>
          <w:sz w:val="24"/>
          <w:szCs w:val="24"/>
        </w:rPr>
        <w:t>рельефа</w:t>
      </w:r>
      <w:r w:rsidRPr="00D27560">
        <w:rPr>
          <w:spacing w:val="33"/>
          <w:sz w:val="24"/>
          <w:szCs w:val="24"/>
        </w:rPr>
        <w:t xml:space="preserve"> </w:t>
      </w:r>
      <w:r w:rsidRPr="00D27560">
        <w:rPr>
          <w:sz w:val="24"/>
          <w:szCs w:val="24"/>
        </w:rPr>
        <w:t>местности</w:t>
      </w:r>
      <w:r w:rsidRPr="00D27560">
        <w:rPr>
          <w:spacing w:val="37"/>
          <w:sz w:val="24"/>
          <w:szCs w:val="24"/>
        </w:rPr>
        <w:t xml:space="preserve"> </w:t>
      </w:r>
      <w:r w:rsidRPr="00D27560">
        <w:rPr>
          <w:sz w:val="24"/>
          <w:szCs w:val="24"/>
        </w:rPr>
        <w:t>и</w:t>
      </w:r>
      <w:r w:rsidRPr="00D27560">
        <w:rPr>
          <w:spacing w:val="37"/>
          <w:sz w:val="24"/>
          <w:szCs w:val="24"/>
        </w:rPr>
        <w:t xml:space="preserve"> </w:t>
      </w:r>
      <w:r w:rsidRPr="00D27560">
        <w:rPr>
          <w:sz w:val="24"/>
          <w:szCs w:val="24"/>
        </w:rPr>
        <w:t>состояния лыжной трассы;</w:t>
      </w:r>
    </w:p>
    <w:p w:rsidR="008538C9" w:rsidRPr="00D27560" w:rsidRDefault="008538C9" w:rsidP="00D27560">
      <w:pPr>
        <w:pStyle w:val="af5"/>
        <w:jc w:val="both"/>
        <w:rPr>
          <w:sz w:val="24"/>
          <w:szCs w:val="24"/>
        </w:rPr>
      </w:pPr>
      <w:r w:rsidRPr="00D27560">
        <w:rPr>
          <w:sz w:val="24"/>
          <w:szCs w:val="24"/>
        </w:rPr>
        <w:t>−выполнять</w:t>
      </w:r>
      <w:r w:rsidRPr="00D27560">
        <w:rPr>
          <w:spacing w:val="-6"/>
          <w:sz w:val="24"/>
          <w:szCs w:val="24"/>
        </w:rPr>
        <w:t xml:space="preserve"> </w:t>
      </w:r>
      <w:r w:rsidRPr="00D27560">
        <w:rPr>
          <w:sz w:val="24"/>
          <w:szCs w:val="24"/>
        </w:rPr>
        <w:t>технические</w:t>
      </w:r>
      <w:r w:rsidRPr="00D27560">
        <w:rPr>
          <w:spacing w:val="-4"/>
          <w:sz w:val="24"/>
          <w:szCs w:val="24"/>
        </w:rPr>
        <w:t xml:space="preserve"> </w:t>
      </w:r>
      <w:r w:rsidRPr="00D27560">
        <w:rPr>
          <w:sz w:val="24"/>
          <w:szCs w:val="24"/>
        </w:rPr>
        <w:t>элементы</w:t>
      </w:r>
      <w:r w:rsidRPr="00D27560">
        <w:rPr>
          <w:spacing w:val="-4"/>
          <w:sz w:val="24"/>
          <w:szCs w:val="24"/>
        </w:rPr>
        <w:t xml:space="preserve"> </w:t>
      </w:r>
      <w:r w:rsidRPr="00D27560">
        <w:rPr>
          <w:sz w:val="24"/>
          <w:szCs w:val="24"/>
        </w:rPr>
        <w:t>лыжного</w:t>
      </w:r>
      <w:r w:rsidRPr="00D27560">
        <w:rPr>
          <w:spacing w:val="-8"/>
          <w:sz w:val="24"/>
          <w:szCs w:val="24"/>
        </w:rPr>
        <w:t xml:space="preserve"> </w:t>
      </w:r>
      <w:r w:rsidRPr="00D27560">
        <w:rPr>
          <w:sz w:val="24"/>
          <w:szCs w:val="24"/>
        </w:rPr>
        <w:t>спорта:</w:t>
      </w:r>
      <w:r w:rsidRPr="00D27560">
        <w:rPr>
          <w:spacing w:val="-9"/>
          <w:sz w:val="24"/>
          <w:szCs w:val="24"/>
        </w:rPr>
        <w:t xml:space="preserve"> </w:t>
      </w:r>
      <w:r w:rsidRPr="00D27560">
        <w:rPr>
          <w:sz w:val="24"/>
          <w:szCs w:val="24"/>
        </w:rPr>
        <w:t>спуски,</w:t>
      </w:r>
      <w:r w:rsidRPr="00D27560">
        <w:rPr>
          <w:spacing w:val="-2"/>
          <w:sz w:val="24"/>
          <w:szCs w:val="24"/>
        </w:rPr>
        <w:t xml:space="preserve"> </w:t>
      </w:r>
      <w:r w:rsidRPr="00D27560">
        <w:rPr>
          <w:sz w:val="24"/>
          <w:szCs w:val="24"/>
        </w:rPr>
        <w:t>подъемы,</w:t>
      </w:r>
      <w:r w:rsidRPr="00D27560">
        <w:rPr>
          <w:spacing w:val="-2"/>
          <w:sz w:val="24"/>
          <w:szCs w:val="24"/>
        </w:rPr>
        <w:t xml:space="preserve"> повороты;</w:t>
      </w:r>
    </w:p>
    <w:p w:rsidR="008538C9" w:rsidRPr="00D27560" w:rsidRDefault="008538C9" w:rsidP="00D27560">
      <w:pPr>
        <w:pStyle w:val="af5"/>
        <w:jc w:val="both"/>
        <w:rPr>
          <w:sz w:val="24"/>
          <w:szCs w:val="24"/>
        </w:rPr>
      </w:pPr>
      <w:r w:rsidRPr="00D27560">
        <w:rPr>
          <w:sz w:val="24"/>
          <w:szCs w:val="24"/>
        </w:rPr>
        <w:t>−выполнять</w:t>
      </w:r>
      <w:r w:rsidRPr="00D27560">
        <w:rPr>
          <w:spacing w:val="-3"/>
          <w:sz w:val="24"/>
          <w:szCs w:val="24"/>
        </w:rPr>
        <w:t xml:space="preserve"> </w:t>
      </w:r>
      <w:r w:rsidRPr="00D27560">
        <w:rPr>
          <w:sz w:val="24"/>
          <w:szCs w:val="24"/>
        </w:rPr>
        <w:t>переходы</w:t>
      </w:r>
      <w:r w:rsidRPr="00D27560">
        <w:rPr>
          <w:spacing w:val="-4"/>
          <w:sz w:val="24"/>
          <w:szCs w:val="24"/>
        </w:rPr>
        <w:t xml:space="preserve"> </w:t>
      </w:r>
      <w:r w:rsidRPr="00D27560">
        <w:rPr>
          <w:sz w:val="24"/>
          <w:szCs w:val="24"/>
        </w:rPr>
        <w:t>с</w:t>
      </w:r>
      <w:r w:rsidRPr="00D27560">
        <w:rPr>
          <w:spacing w:val="-4"/>
          <w:sz w:val="24"/>
          <w:szCs w:val="24"/>
        </w:rPr>
        <w:t xml:space="preserve"> </w:t>
      </w:r>
      <w:r w:rsidRPr="00D27560">
        <w:rPr>
          <w:sz w:val="24"/>
          <w:szCs w:val="24"/>
        </w:rPr>
        <w:t>хода</w:t>
      </w:r>
      <w:r w:rsidRPr="00D27560">
        <w:rPr>
          <w:spacing w:val="-4"/>
          <w:sz w:val="24"/>
          <w:szCs w:val="24"/>
        </w:rPr>
        <w:t xml:space="preserve"> </w:t>
      </w:r>
      <w:r w:rsidRPr="00D27560">
        <w:rPr>
          <w:sz w:val="24"/>
          <w:szCs w:val="24"/>
        </w:rPr>
        <w:t>на</w:t>
      </w:r>
      <w:r w:rsidRPr="00D27560">
        <w:rPr>
          <w:spacing w:val="-4"/>
          <w:sz w:val="24"/>
          <w:szCs w:val="24"/>
        </w:rPr>
        <w:t xml:space="preserve"> </w:t>
      </w:r>
      <w:r w:rsidRPr="00D27560">
        <w:rPr>
          <w:sz w:val="24"/>
          <w:szCs w:val="24"/>
        </w:rPr>
        <w:t>ход</w:t>
      </w:r>
      <w:r w:rsidRPr="00D27560">
        <w:rPr>
          <w:spacing w:val="-5"/>
          <w:sz w:val="24"/>
          <w:szCs w:val="24"/>
        </w:rPr>
        <w:t xml:space="preserve"> </w:t>
      </w:r>
      <w:r w:rsidRPr="00D27560">
        <w:rPr>
          <w:sz w:val="24"/>
          <w:szCs w:val="24"/>
        </w:rPr>
        <w:t>в</w:t>
      </w:r>
      <w:r w:rsidRPr="00D27560">
        <w:rPr>
          <w:spacing w:val="-1"/>
          <w:sz w:val="24"/>
          <w:szCs w:val="24"/>
        </w:rPr>
        <w:t xml:space="preserve"> </w:t>
      </w:r>
      <w:r w:rsidRPr="00D27560">
        <w:rPr>
          <w:sz w:val="24"/>
          <w:szCs w:val="24"/>
        </w:rPr>
        <w:t>зависимости</w:t>
      </w:r>
      <w:r w:rsidRPr="00D27560">
        <w:rPr>
          <w:spacing w:val="-1"/>
          <w:sz w:val="24"/>
          <w:szCs w:val="24"/>
        </w:rPr>
        <w:t xml:space="preserve"> </w:t>
      </w:r>
      <w:r w:rsidRPr="00D27560">
        <w:rPr>
          <w:sz w:val="24"/>
          <w:szCs w:val="24"/>
        </w:rPr>
        <w:t>от</w:t>
      </w:r>
      <w:r w:rsidRPr="00D27560">
        <w:rPr>
          <w:spacing w:val="-2"/>
          <w:sz w:val="24"/>
          <w:szCs w:val="24"/>
        </w:rPr>
        <w:t xml:space="preserve"> </w:t>
      </w:r>
      <w:r w:rsidRPr="00D27560">
        <w:rPr>
          <w:sz w:val="24"/>
          <w:szCs w:val="24"/>
        </w:rPr>
        <w:t>рельефа</w:t>
      </w:r>
      <w:r w:rsidRPr="00D27560">
        <w:rPr>
          <w:spacing w:val="-5"/>
          <w:sz w:val="24"/>
          <w:szCs w:val="24"/>
        </w:rPr>
        <w:t xml:space="preserve"> </w:t>
      </w:r>
      <w:r w:rsidRPr="00D27560">
        <w:rPr>
          <w:sz w:val="24"/>
          <w:szCs w:val="24"/>
        </w:rPr>
        <w:t>местности</w:t>
      </w:r>
      <w:r w:rsidRPr="00D27560">
        <w:rPr>
          <w:spacing w:val="-1"/>
          <w:sz w:val="24"/>
          <w:szCs w:val="24"/>
        </w:rPr>
        <w:t xml:space="preserve"> </w:t>
      </w:r>
      <w:r w:rsidRPr="00D27560">
        <w:rPr>
          <w:sz w:val="24"/>
          <w:szCs w:val="24"/>
        </w:rPr>
        <w:t>и</w:t>
      </w:r>
      <w:r w:rsidRPr="00D27560">
        <w:rPr>
          <w:spacing w:val="-1"/>
          <w:sz w:val="24"/>
          <w:szCs w:val="24"/>
        </w:rPr>
        <w:t xml:space="preserve"> </w:t>
      </w:r>
      <w:r w:rsidRPr="00D27560">
        <w:rPr>
          <w:sz w:val="24"/>
          <w:szCs w:val="24"/>
        </w:rPr>
        <w:t>состояния</w:t>
      </w:r>
      <w:r w:rsidRPr="00D27560">
        <w:rPr>
          <w:spacing w:val="-2"/>
          <w:sz w:val="24"/>
          <w:szCs w:val="24"/>
        </w:rPr>
        <w:t xml:space="preserve"> </w:t>
      </w:r>
      <w:r w:rsidRPr="00D27560">
        <w:rPr>
          <w:sz w:val="24"/>
          <w:szCs w:val="24"/>
        </w:rPr>
        <w:t>лыжной</w:t>
      </w:r>
      <w:r w:rsidRPr="00D27560">
        <w:rPr>
          <w:spacing w:val="-1"/>
          <w:sz w:val="24"/>
          <w:szCs w:val="24"/>
        </w:rPr>
        <w:t xml:space="preserve"> </w:t>
      </w:r>
      <w:r w:rsidRPr="00D27560">
        <w:rPr>
          <w:spacing w:val="-2"/>
          <w:sz w:val="24"/>
          <w:szCs w:val="24"/>
        </w:rPr>
        <w:t>трассы.</w:t>
      </w:r>
      <w:r w:rsidR="0076043B">
        <w:rPr>
          <w:spacing w:val="-2"/>
          <w:sz w:val="24"/>
          <w:szCs w:val="24"/>
        </w:rPr>
        <w:t xml:space="preserve"> </w:t>
      </w:r>
      <w:r w:rsidR="0076043B" w:rsidRPr="00D27560">
        <w:rPr>
          <w:sz w:val="24"/>
          <w:szCs w:val="24"/>
        </w:rPr>
        <w:t>(дифференцированно</w:t>
      </w:r>
      <w:r w:rsidR="0076043B" w:rsidRPr="00D27560">
        <w:rPr>
          <w:spacing w:val="-6"/>
          <w:sz w:val="24"/>
          <w:szCs w:val="24"/>
        </w:rPr>
        <w:t xml:space="preserve"> </w:t>
      </w:r>
      <w:r w:rsidR="0076043B" w:rsidRPr="00D27560">
        <w:rPr>
          <w:sz w:val="24"/>
          <w:szCs w:val="24"/>
        </w:rPr>
        <w:t>в зависимости от</w:t>
      </w:r>
      <w:r w:rsidR="0076043B" w:rsidRPr="00D27560">
        <w:rPr>
          <w:spacing w:val="-1"/>
          <w:sz w:val="24"/>
          <w:szCs w:val="24"/>
        </w:rPr>
        <w:t xml:space="preserve"> </w:t>
      </w:r>
      <w:r w:rsidR="0076043B" w:rsidRPr="00D27560">
        <w:rPr>
          <w:sz w:val="24"/>
          <w:szCs w:val="24"/>
        </w:rPr>
        <w:t>двигательных</w:t>
      </w:r>
      <w:r w:rsidR="0076043B" w:rsidRPr="00D27560">
        <w:rPr>
          <w:spacing w:val="-1"/>
          <w:sz w:val="24"/>
          <w:szCs w:val="24"/>
        </w:rPr>
        <w:t xml:space="preserve"> </w:t>
      </w:r>
      <w:r w:rsidR="0076043B" w:rsidRPr="00D27560">
        <w:rPr>
          <w:sz w:val="24"/>
          <w:szCs w:val="24"/>
        </w:rPr>
        <w:t>возможностей и характера</w:t>
      </w:r>
      <w:r w:rsidR="0076043B" w:rsidRPr="00D27560">
        <w:rPr>
          <w:spacing w:val="-2"/>
          <w:sz w:val="24"/>
          <w:szCs w:val="24"/>
        </w:rPr>
        <w:t xml:space="preserve"> </w:t>
      </w:r>
      <w:r w:rsidR="0076043B" w:rsidRPr="00D27560">
        <w:rPr>
          <w:sz w:val="24"/>
          <w:szCs w:val="24"/>
        </w:rPr>
        <w:t xml:space="preserve">имеющихся </w:t>
      </w:r>
      <w:r w:rsidR="0076043B" w:rsidRPr="00D27560">
        <w:rPr>
          <w:spacing w:val="-2"/>
          <w:sz w:val="24"/>
          <w:szCs w:val="24"/>
        </w:rPr>
        <w:t>нарушений</w:t>
      </w:r>
    </w:p>
    <w:p w:rsidR="008538C9" w:rsidRPr="00D27560" w:rsidRDefault="008538C9" w:rsidP="00D27560">
      <w:pPr>
        <w:pStyle w:val="1"/>
        <w:ind w:firstLine="0"/>
        <w:rPr>
          <w:rFonts w:ascii="Times New Roman" w:hAnsi="Times New Roman" w:cs="Times New Roman"/>
          <w:b/>
          <w:color w:val="auto"/>
          <w:sz w:val="24"/>
          <w:szCs w:val="24"/>
        </w:rPr>
      </w:pPr>
      <w:r w:rsidRPr="00D27560">
        <w:rPr>
          <w:rFonts w:ascii="Times New Roman" w:hAnsi="Times New Roman" w:cs="Times New Roman"/>
          <w:b/>
          <w:color w:val="auto"/>
          <w:sz w:val="24"/>
          <w:szCs w:val="24"/>
        </w:rPr>
        <w:t>Модуль</w:t>
      </w:r>
      <w:r w:rsidRPr="00D27560">
        <w:rPr>
          <w:rFonts w:ascii="Times New Roman" w:hAnsi="Times New Roman" w:cs="Times New Roman"/>
          <w:b/>
          <w:color w:val="auto"/>
          <w:spacing w:val="-6"/>
          <w:sz w:val="24"/>
          <w:szCs w:val="24"/>
        </w:rPr>
        <w:t xml:space="preserve"> </w:t>
      </w:r>
      <w:r w:rsidRPr="00D27560">
        <w:rPr>
          <w:rFonts w:ascii="Times New Roman" w:hAnsi="Times New Roman" w:cs="Times New Roman"/>
          <w:b/>
          <w:color w:val="auto"/>
          <w:spacing w:val="-2"/>
          <w:sz w:val="24"/>
          <w:szCs w:val="24"/>
        </w:rPr>
        <w:t>«Плавание»</w:t>
      </w:r>
    </w:p>
    <w:p w:rsidR="008538C9" w:rsidRPr="00D27560" w:rsidRDefault="008538C9" w:rsidP="00D27560">
      <w:pPr>
        <w:pStyle w:val="af5"/>
        <w:jc w:val="both"/>
        <w:rPr>
          <w:sz w:val="24"/>
          <w:szCs w:val="24"/>
        </w:rPr>
      </w:pPr>
      <w:r w:rsidRPr="00D27560">
        <w:rPr>
          <w:sz w:val="24"/>
          <w:szCs w:val="24"/>
        </w:rPr>
        <w:t xml:space="preserve">Предметные результаты изучения модуля (с учетом возможностей материально-технической базы образовательной организации) должны отражать сформированность умений (дифференцированно в зависимости от двигательных возможностей, по необходимости с </w:t>
      </w:r>
      <w:r w:rsidRPr="00D27560">
        <w:rPr>
          <w:spacing w:val="-2"/>
          <w:sz w:val="24"/>
          <w:szCs w:val="24"/>
        </w:rPr>
        <w:t>ассистентом):</w:t>
      </w:r>
    </w:p>
    <w:p w:rsidR="008538C9" w:rsidRPr="00D27560" w:rsidRDefault="008538C9" w:rsidP="00D27560">
      <w:pPr>
        <w:pStyle w:val="af5"/>
        <w:jc w:val="both"/>
        <w:rPr>
          <w:sz w:val="24"/>
          <w:szCs w:val="24"/>
        </w:rPr>
      </w:pPr>
      <w:r w:rsidRPr="00D27560">
        <w:rPr>
          <w:sz w:val="24"/>
          <w:szCs w:val="24"/>
        </w:rPr>
        <w:t>−соблюдать</w:t>
      </w:r>
      <w:r w:rsidRPr="00D27560">
        <w:rPr>
          <w:spacing w:val="-7"/>
          <w:sz w:val="24"/>
          <w:szCs w:val="24"/>
        </w:rPr>
        <w:t xml:space="preserve"> </w:t>
      </w:r>
      <w:r w:rsidRPr="00D27560">
        <w:rPr>
          <w:sz w:val="24"/>
          <w:szCs w:val="24"/>
        </w:rPr>
        <w:t>правила</w:t>
      </w:r>
      <w:r w:rsidRPr="00D27560">
        <w:rPr>
          <w:spacing w:val="-5"/>
          <w:sz w:val="24"/>
          <w:szCs w:val="24"/>
        </w:rPr>
        <w:t xml:space="preserve"> </w:t>
      </w:r>
      <w:r w:rsidRPr="00D27560">
        <w:rPr>
          <w:sz w:val="24"/>
          <w:szCs w:val="24"/>
        </w:rPr>
        <w:t>безопасности</w:t>
      </w:r>
      <w:r w:rsidRPr="00D27560">
        <w:rPr>
          <w:spacing w:val="-3"/>
          <w:sz w:val="24"/>
          <w:szCs w:val="24"/>
        </w:rPr>
        <w:t xml:space="preserve"> </w:t>
      </w:r>
      <w:r w:rsidRPr="00D27560">
        <w:rPr>
          <w:sz w:val="24"/>
          <w:szCs w:val="24"/>
        </w:rPr>
        <w:t>в</w:t>
      </w:r>
      <w:r w:rsidRPr="00D27560">
        <w:rPr>
          <w:spacing w:val="-3"/>
          <w:sz w:val="24"/>
          <w:szCs w:val="24"/>
        </w:rPr>
        <w:t xml:space="preserve"> </w:t>
      </w:r>
      <w:r w:rsidRPr="00D27560">
        <w:rPr>
          <w:sz w:val="24"/>
          <w:szCs w:val="24"/>
        </w:rPr>
        <w:t>бассейне,</w:t>
      </w:r>
      <w:r w:rsidRPr="00D27560">
        <w:rPr>
          <w:spacing w:val="-3"/>
          <w:sz w:val="24"/>
          <w:szCs w:val="24"/>
        </w:rPr>
        <w:t xml:space="preserve"> </w:t>
      </w:r>
      <w:r w:rsidRPr="00D27560">
        <w:rPr>
          <w:sz w:val="24"/>
          <w:szCs w:val="24"/>
        </w:rPr>
        <w:t>при</w:t>
      </w:r>
      <w:r w:rsidRPr="00D27560">
        <w:rPr>
          <w:spacing w:val="-3"/>
          <w:sz w:val="24"/>
          <w:szCs w:val="24"/>
        </w:rPr>
        <w:t xml:space="preserve"> </w:t>
      </w:r>
      <w:r w:rsidRPr="00D27560">
        <w:rPr>
          <w:sz w:val="24"/>
          <w:szCs w:val="24"/>
        </w:rPr>
        <w:t>выполнении</w:t>
      </w:r>
      <w:r w:rsidRPr="00D27560">
        <w:rPr>
          <w:spacing w:val="-3"/>
          <w:sz w:val="24"/>
          <w:szCs w:val="24"/>
        </w:rPr>
        <w:t xml:space="preserve"> </w:t>
      </w:r>
      <w:r w:rsidRPr="00D27560">
        <w:rPr>
          <w:sz w:val="24"/>
          <w:szCs w:val="24"/>
        </w:rPr>
        <w:t>плавательных</w:t>
      </w:r>
      <w:r w:rsidRPr="00D27560">
        <w:rPr>
          <w:spacing w:val="1"/>
          <w:sz w:val="24"/>
          <w:szCs w:val="24"/>
        </w:rPr>
        <w:t xml:space="preserve"> </w:t>
      </w:r>
      <w:r w:rsidRPr="00D27560">
        <w:rPr>
          <w:spacing w:val="-2"/>
          <w:sz w:val="24"/>
          <w:szCs w:val="24"/>
        </w:rPr>
        <w:t>упражнений;</w:t>
      </w:r>
    </w:p>
    <w:p w:rsidR="008538C9" w:rsidRDefault="008538C9" w:rsidP="00D27560">
      <w:pPr>
        <w:pStyle w:val="af5"/>
        <w:jc w:val="both"/>
        <w:rPr>
          <w:sz w:val="24"/>
          <w:szCs w:val="24"/>
        </w:rPr>
      </w:pPr>
      <w:r w:rsidRPr="00D27560">
        <w:rPr>
          <w:sz w:val="24"/>
          <w:szCs w:val="24"/>
        </w:rPr>
        <w:t>−выполнять</w:t>
      </w:r>
      <w:r w:rsidRPr="00D27560">
        <w:rPr>
          <w:spacing w:val="-8"/>
          <w:sz w:val="24"/>
          <w:szCs w:val="24"/>
        </w:rPr>
        <w:t xml:space="preserve"> </w:t>
      </w:r>
      <w:r w:rsidRPr="00D27560">
        <w:rPr>
          <w:sz w:val="24"/>
          <w:szCs w:val="24"/>
        </w:rPr>
        <w:t>прыжки</w:t>
      </w:r>
      <w:r w:rsidRPr="00D27560">
        <w:rPr>
          <w:spacing w:val="-3"/>
          <w:sz w:val="24"/>
          <w:szCs w:val="24"/>
        </w:rPr>
        <w:t xml:space="preserve"> </w:t>
      </w:r>
      <w:r w:rsidRPr="00D27560">
        <w:rPr>
          <w:sz w:val="24"/>
          <w:szCs w:val="24"/>
        </w:rPr>
        <w:t>в</w:t>
      </w:r>
      <w:r w:rsidRPr="00D27560">
        <w:rPr>
          <w:spacing w:val="-4"/>
          <w:sz w:val="24"/>
          <w:szCs w:val="24"/>
        </w:rPr>
        <w:t xml:space="preserve"> </w:t>
      </w:r>
      <w:r w:rsidRPr="00D27560">
        <w:rPr>
          <w:sz w:val="24"/>
          <w:szCs w:val="24"/>
        </w:rPr>
        <w:t>воду</w:t>
      </w:r>
      <w:r w:rsidRPr="00D27560">
        <w:rPr>
          <w:spacing w:val="-9"/>
          <w:sz w:val="24"/>
          <w:szCs w:val="24"/>
        </w:rPr>
        <w:t xml:space="preserve"> </w:t>
      </w:r>
      <w:r w:rsidRPr="00D27560">
        <w:rPr>
          <w:sz w:val="24"/>
          <w:szCs w:val="24"/>
        </w:rPr>
        <w:t>(дифференцированно</w:t>
      </w:r>
      <w:r w:rsidRPr="00D27560">
        <w:rPr>
          <w:spacing w:val="-10"/>
          <w:sz w:val="24"/>
          <w:szCs w:val="24"/>
        </w:rPr>
        <w:t xml:space="preserve"> </w:t>
      </w:r>
      <w:r w:rsidRPr="00D27560">
        <w:rPr>
          <w:sz w:val="24"/>
          <w:szCs w:val="24"/>
        </w:rPr>
        <w:t>в</w:t>
      </w:r>
      <w:r w:rsidRPr="00D27560">
        <w:rPr>
          <w:spacing w:val="1"/>
          <w:sz w:val="24"/>
          <w:szCs w:val="24"/>
        </w:rPr>
        <w:t xml:space="preserve"> </w:t>
      </w:r>
      <w:r w:rsidRPr="00D27560">
        <w:rPr>
          <w:sz w:val="24"/>
          <w:szCs w:val="24"/>
        </w:rPr>
        <w:t>зависимости</w:t>
      </w:r>
      <w:r w:rsidRPr="00D27560">
        <w:rPr>
          <w:spacing w:val="1"/>
          <w:sz w:val="24"/>
          <w:szCs w:val="24"/>
        </w:rPr>
        <w:t xml:space="preserve"> </w:t>
      </w:r>
      <w:r w:rsidRPr="00D27560">
        <w:rPr>
          <w:sz w:val="24"/>
          <w:szCs w:val="24"/>
        </w:rPr>
        <w:t>от</w:t>
      </w:r>
      <w:r w:rsidRPr="00D27560">
        <w:rPr>
          <w:spacing w:val="-4"/>
          <w:sz w:val="24"/>
          <w:szCs w:val="24"/>
        </w:rPr>
        <w:t xml:space="preserve"> </w:t>
      </w:r>
      <w:r w:rsidRPr="00D27560">
        <w:rPr>
          <w:sz w:val="24"/>
          <w:szCs w:val="24"/>
        </w:rPr>
        <w:t>двигательных</w:t>
      </w:r>
      <w:r w:rsidRPr="00D27560">
        <w:rPr>
          <w:spacing w:val="-4"/>
          <w:sz w:val="24"/>
          <w:szCs w:val="24"/>
        </w:rPr>
        <w:t xml:space="preserve"> </w:t>
      </w:r>
      <w:r w:rsidRPr="00D27560">
        <w:rPr>
          <w:spacing w:val="-2"/>
          <w:sz w:val="24"/>
          <w:szCs w:val="24"/>
        </w:rPr>
        <w:t>возможностей);</w:t>
      </w:r>
    </w:p>
    <w:p w:rsidR="008538C9" w:rsidRPr="00D27560" w:rsidRDefault="008538C9" w:rsidP="00D27560">
      <w:pPr>
        <w:pStyle w:val="af5"/>
        <w:jc w:val="both"/>
        <w:rPr>
          <w:sz w:val="24"/>
          <w:szCs w:val="24"/>
        </w:rPr>
      </w:pPr>
      <w:r w:rsidRPr="00D27560">
        <w:rPr>
          <w:sz w:val="24"/>
          <w:szCs w:val="24"/>
        </w:rPr>
        <w:t>−выполнять</w:t>
      </w:r>
      <w:r w:rsidRPr="00D27560">
        <w:rPr>
          <w:spacing w:val="-8"/>
          <w:sz w:val="24"/>
          <w:szCs w:val="24"/>
        </w:rPr>
        <w:t xml:space="preserve"> </w:t>
      </w:r>
      <w:r w:rsidRPr="00D27560">
        <w:rPr>
          <w:sz w:val="24"/>
          <w:szCs w:val="24"/>
        </w:rPr>
        <w:t>повороты</w:t>
      </w:r>
      <w:r w:rsidRPr="00D27560">
        <w:rPr>
          <w:spacing w:val="-6"/>
          <w:sz w:val="24"/>
          <w:szCs w:val="24"/>
        </w:rPr>
        <w:t xml:space="preserve"> </w:t>
      </w:r>
      <w:r w:rsidRPr="00D27560">
        <w:rPr>
          <w:sz w:val="24"/>
          <w:szCs w:val="24"/>
        </w:rPr>
        <w:t>кувырком,</w:t>
      </w:r>
      <w:r w:rsidRPr="00D27560">
        <w:rPr>
          <w:spacing w:val="-3"/>
          <w:sz w:val="24"/>
          <w:szCs w:val="24"/>
        </w:rPr>
        <w:t xml:space="preserve"> </w:t>
      </w:r>
      <w:r w:rsidRPr="00D27560">
        <w:rPr>
          <w:sz w:val="24"/>
          <w:szCs w:val="24"/>
        </w:rPr>
        <w:t>маятником</w:t>
      </w:r>
      <w:r w:rsidRPr="00D27560">
        <w:rPr>
          <w:spacing w:val="-6"/>
          <w:sz w:val="24"/>
          <w:szCs w:val="24"/>
        </w:rPr>
        <w:t xml:space="preserve"> </w:t>
      </w:r>
      <w:r w:rsidRPr="00D27560">
        <w:rPr>
          <w:sz w:val="24"/>
          <w:szCs w:val="24"/>
        </w:rPr>
        <w:t>(дифференцированно</w:t>
      </w:r>
      <w:r w:rsidRPr="00D27560">
        <w:rPr>
          <w:spacing w:val="-10"/>
          <w:sz w:val="24"/>
          <w:szCs w:val="24"/>
        </w:rPr>
        <w:t xml:space="preserve"> </w:t>
      </w:r>
      <w:r w:rsidRPr="00D27560">
        <w:rPr>
          <w:sz w:val="24"/>
          <w:szCs w:val="24"/>
        </w:rPr>
        <w:t>в</w:t>
      </w:r>
      <w:r w:rsidRPr="00D27560">
        <w:rPr>
          <w:spacing w:val="-3"/>
          <w:sz w:val="24"/>
          <w:szCs w:val="24"/>
        </w:rPr>
        <w:t xml:space="preserve"> </w:t>
      </w:r>
      <w:r w:rsidRPr="00D27560">
        <w:rPr>
          <w:sz w:val="24"/>
          <w:szCs w:val="24"/>
        </w:rPr>
        <w:t>зависимости</w:t>
      </w:r>
      <w:r w:rsidRPr="00D27560">
        <w:rPr>
          <w:spacing w:val="1"/>
          <w:sz w:val="24"/>
          <w:szCs w:val="24"/>
        </w:rPr>
        <w:t xml:space="preserve"> </w:t>
      </w:r>
      <w:r w:rsidRPr="00D27560">
        <w:rPr>
          <w:sz w:val="24"/>
          <w:szCs w:val="24"/>
        </w:rPr>
        <w:t>от</w:t>
      </w:r>
      <w:r w:rsidRPr="00D27560">
        <w:rPr>
          <w:spacing w:val="-5"/>
          <w:sz w:val="24"/>
          <w:szCs w:val="24"/>
        </w:rPr>
        <w:t xml:space="preserve"> </w:t>
      </w:r>
      <w:r w:rsidRPr="00D27560">
        <w:rPr>
          <w:sz w:val="24"/>
          <w:szCs w:val="24"/>
        </w:rPr>
        <w:t xml:space="preserve">двигательных </w:t>
      </w:r>
      <w:r w:rsidRPr="00D27560">
        <w:rPr>
          <w:spacing w:val="-2"/>
          <w:sz w:val="24"/>
          <w:szCs w:val="24"/>
        </w:rPr>
        <w:t>возможностей);</w:t>
      </w:r>
    </w:p>
    <w:p w:rsidR="008538C9" w:rsidRPr="00D27560" w:rsidRDefault="008538C9" w:rsidP="00D27560">
      <w:pPr>
        <w:pStyle w:val="af5"/>
        <w:jc w:val="both"/>
        <w:rPr>
          <w:sz w:val="24"/>
          <w:szCs w:val="24"/>
        </w:rPr>
      </w:pPr>
      <w:r w:rsidRPr="00D27560">
        <w:rPr>
          <w:sz w:val="24"/>
          <w:szCs w:val="24"/>
        </w:rPr>
        <w:t>−нырять</w:t>
      </w:r>
      <w:r w:rsidRPr="00D27560">
        <w:rPr>
          <w:spacing w:val="-2"/>
          <w:sz w:val="24"/>
          <w:szCs w:val="24"/>
        </w:rPr>
        <w:t xml:space="preserve"> </w:t>
      </w:r>
      <w:r w:rsidRPr="00D27560">
        <w:rPr>
          <w:sz w:val="24"/>
          <w:szCs w:val="24"/>
        </w:rPr>
        <w:t>в</w:t>
      </w:r>
      <w:r w:rsidRPr="00D27560">
        <w:rPr>
          <w:spacing w:val="1"/>
          <w:sz w:val="24"/>
          <w:szCs w:val="24"/>
        </w:rPr>
        <w:t xml:space="preserve"> </w:t>
      </w:r>
      <w:r w:rsidRPr="00D27560">
        <w:rPr>
          <w:sz w:val="24"/>
          <w:szCs w:val="24"/>
        </w:rPr>
        <w:t>длину</w:t>
      </w:r>
      <w:r w:rsidRPr="00D27560">
        <w:rPr>
          <w:spacing w:val="-11"/>
          <w:sz w:val="24"/>
          <w:szCs w:val="24"/>
        </w:rPr>
        <w:t xml:space="preserve"> </w:t>
      </w:r>
      <w:r w:rsidRPr="00D27560">
        <w:rPr>
          <w:sz w:val="24"/>
          <w:szCs w:val="24"/>
        </w:rPr>
        <w:t>и</w:t>
      </w:r>
      <w:r w:rsidRPr="00D27560">
        <w:rPr>
          <w:spacing w:val="1"/>
          <w:sz w:val="24"/>
          <w:szCs w:val="24"/>
        </w:rPr>
        <w:t xml:space="preserve"> </w:t>
      </w:r>
      <w:r w:rsidRPr="00D27560">
        <w:rPr>
          <w:spacing w:val="-2"/>
          <w:sz w:val="24"/>
          <w:szCs w:val="24"/>
        </w:rPr>
        <w:t>глубину;</w:t>
      </w:r>
    </w:p>
    <w:p w:rsidR="008538C9" w:rsidRPr="00D27560" w:rsidRDefault="008538C9" w:rsidP="00D27560">
      <w:pPr>
        <w:pStyle w:val="af5"/>
        <w:jc w:val="both"/>
        <w:rPr>
          <w:sz w:val="24"/>
          <w:szCs w:val="24"/>
        </w:rPr>
      </w:pPr>
      <w:r w:rsidRPr="00D27560">
        <w:rPr>
          <w:sz w:val="24"/>
          <w:szCs w:val="24"/>
        </w:rPr>
        <w:lastRenderedPageBreak/>
        <w:t>−выполнять</w:t>
      </w:r>
      <w:r w:rsidRPr="00D27560">
        <w:rPr>
          <w:spacing w:val="-6"/>
          <w:sz w:val="24"/>
          <w:szCs w:val="24"/>
        </w:rPr>
        <w:t xml:space="preserve"> </w:t>
      </w:r>
      <w:r w:rsidRPr="00D27560">
        <w:rPr>
          <w:sz w:val="24"/>
          <w:szCs w:val="24"/>
        </w:rPr>
        <w:t>технические</w:t>
      </w:r>
      <w:r w:rsidRPr="00D27560">
        <w:rPr>
          <w:spacing w:val="-5"/>
          <w:sz w:val="24"/>
          <w:szCs w:val="24"/>
        </w:rPr>
        <w:t xml:space="preserve"> </w:t>
      </w:r>
      <w:r w:rsidRPr="00D27560">
        <w:rPr>
          <w:sz w:val="24"/>
          <w:szCs w:val="24"/>
        </w:rPr>
        <w:t>элементы</w:t>
      </w:r>
      <w:r w:rsidRPr="00D27560">
        <w:rPr>
          <w:spacing w:val="-5"/>
          <w:sz w:val="24"/>
          <w:szCs w:val="24"/>
        </w:rPr>
        <w:t xml:space="preserve"> </w:t>
      </w:r>
      <w:r w:rsidRPr="00D27560">
        <w:rPr>
          <w:sz w:val="24"/>
          <w:szCs w:val="24"/>
        </w:rPr>
        <w:t>плавания</w:t>
      </w:r>
      <w:r w:rsidRPr="00D27560">
        <w:rPr>
          <w:spacing w:val="-2"/>
          <w:sz w:val="24"/>
          <w:szCs w:val="24"/>
        </w:rPr>
        <w:t xml:space="preserve"> </w:t>
      </w:r>
      <w:r w:rsidRPr="00D27560">
        <w:rPr>
          <w:sz w:val="24"/>
          <w:szCs w:val="24"/>
        </w:rPr>
        <w:t>способом</w:t>
      </w:r>
      <w:r w:rsidRPr="00D27560">
        <w:rPr>
          <w:spacing w:val="-5"/>
          <w:sz w:val="24"/>
          <w:szCs w:val="24"/>
        </w:rPr>
        <w:t xml:space="preserve"> </w:t>
      </w:r>
      <w:r w:rsidRPr="00D27560">
        <w:rPr>
          <w:sz w:val="24"/>
          <w:szCs w:val="24"/>
        </w:rPr>
        <w:t>кроль</w:t>
      </w:r>
      <w:r w:rsidRPr="00D27560">
        <w:rPr>
          <w:spacing w:val="-3"/>
          <w:sz w:val="24"/>
          <w:szCs w:val="24"/>
        </w:rPr>
        <w:t xml:space="preserve"> </w:t>
      </w:r>
      <w:r w:rsidRPr="00D27560">
        <w:rPr>
          <w:sz w:val="24"/>
          <w:szCs w:val="24"/>
        </w:rPr>
        <w:t>на</w:t>
      </w:r>
      <w:r w:rsidRPr="00D27560">
        <w:rPr>
          <w:spacing w:val="-4"/>
          <w:sz w:val="24"/>
          <w:szCs w:val="24"/>
        </w:rPr>
        <w:t xml:space="preserve"> </w:t>
      </w:r>
      <w:r w:rsidRPr="00D27560">
        <w:rPr>
          <w:sz w:val="24"/>
          <w:szCs w:val="24"/>
        </w:rPr>
        <w:t>груди</w:t>
      </w:r>
      <w:r w:rsidRPr="00D27560">
        <w:rPr>
          <w:spacing w:val="-2"/>
          <w:sz w:val="24"/>
          <w:szCs w:val="24"/>
        </w:rPr>
        <w:t xml:space="preserve"> </w:t>
      </w:r>
      <w:r w:rsidRPr="00D27560">
        <w:rPr>
          <w:sz w:val="24"/>
          <w:szCs w:val="24"/>
        </w:rPr>
        <w:t>в</w:t>
      </w:r>
      <w:r w:rsidRPr="00D27560">
        <w:rPr>
          <w:spacing w:val="-2"/>
          <w:sz w:val="24"/>
          <w:szCs w:val="24"/>
        </w:rPr>
        <w:t xml:space="preserve"> </w:t>
      </w:r>
      <w:r w:rsidRPr="00D27560">
        <w:rPr>
          <w:sz w:val="24"/>
          <w:szCs w:val="24"/>
        </w:rPr>
        <w:t>согласовании</w:t>
      </w:r>
      <w:r w:rsidRPr="00D27560">
        <w:rPr>
          <w:spacing w:val="-2"/>
          <w:sz w:val="24"/>
          <w:szCs w:val="24"/>
        </w:rPr>
        <w:t xml:space="preserve"> </w:t>
      </w:r>
      <w:r w:rsidRPr="00D27560">
        <w:rPr>
          <w:sz w:val="24"/>
          <w:szCs w:val="24"/>
        </w:rPr>
        <w:t>с</w:t>
      </w:r>
      <w:r w:rsidRPr="00D27560">
        <w:rPr>
          <w:spacing w:val="-4"/>
          <w:sz w:val="24"/>
          <w:szCs w:val="24"/>
        </w:rPr>
        <w:t xml:space="preserve"> </w:t>
      </w:r>
      <w:r w:rsidRPr="00D27560">
        <w:rPr>
          <w:spacing w:val="-2"/>
          <w:sz w:val="24"/>
          <w:szCs w:val="24"/>
        </w:rPr>
        <w:t>дыханием;</w:t>
      </w:r>
    </w:p>
    <w:p w:rsidR="008538C9" w:rsidRPr="00D27560" w:rsidRDefault="008538C9" w:rsidP="00D27560">
      <w:pPr>
        <w:pStyle w:val="af5"/>
        <w:jc w:val="both"/>
        <w:rPr>
          <w:sz w:val="24"/>
          <w:szCs w:val="24"/>
        </w:rPr>
      </w:pPr>
      <w:r w:rsidRPr="00D27560">
        <w:rPr>
          <w:sz w:val="24"/>
          <w:szCs w:val="24"/>
        </w:rPr>
        <w:t>−выполнять</w:t>
      </w:r>
      <w:r w:rsidRPr="00D27560">
        <w:rPr>
          <w:spacing w:val="-5"/>
          <w:sz w:val="24"/>
          <w:szCs w:val="24"/>
        </w:rPr>
        <w:t xml:space="preserve"> </w:t>
      </w:r>
      <w:r w:rsidRPr="00D27560">
        <w:rPr>
          <w:sz w:val="24"/>
          <w:szCs w:val="24"/>
        </w:rPr>
        <w:t>технические</w:t>
      </w:r>
      <w:r w:rsidRPr="00D27560">
        <w:rPr>
          <w:spacing w:val="-4"/>
          <w:sz w:val="24"/>
          <w:szCs w:val="24"/>
        </w:rPr>
        <w:t xml:space="preserve"> </w:t>
      </w:r>
      <w:r w:rsidRPr="00D27560">
        <w:rPr>
          <w:sz w:val="24"/>
          <w:szCs w:val="24"/>
        </w:rPr>
        <w:t>элементы</w:t>
      </w:r>
      <w:r w:rsidRPr="00D27560">
        <w:rPr>
          <w:spacing w:val="-4"/>
          <w:sz w:val="24"/>
          <w:szCs w:val="24"/>
        </w:rPr>
        <w:t xml:space="preserve"> </w:t>
      </w:r>
      <w:r w:rsidRPr="00D27560">
        <w:rPr>
          <w:sz w:val="24"/>
          <w:szCs w:val="24"/>
        </w:rPr>
        <w:t>плавания</w:t>
      </w:r>
      <w:r w:rsidRPr="00D27560">
        <w:rPr>
          <w:spacing w:val="-2"/>
          <w:sz w:val="24"/>
          <w:szCs w:val="24"/>
        </w:rPr>
        <w:t xml:space="preserve"> </w:t>
      </w:r>
      <w:r w:rsidRPr="00D27560">
        <w:rPr>
          <w:sz w:val="24"/>
          <w:szCs w:val="24"/>
        </w:rPr>
        <w:t>способом</w:t>
      </w:r>
      <w:r w:rsidRPr="00D27560">
        <w:rPr>
          <w:spacing w:val="-4"/>
          <w:sz w:val="24"/>
          <w:szCs w:val="24"/>
        </w:rPr>
        <w:t xml:space="preserve"> </w:t>
      </w:r>
      <w:r w:rsidRPr="00D27560">
        <w:rPr>
          <w:sz w:val="24"/>
          <w:szCs w:val="24"/>
        </w:rPr>
        <w:t>брасс</w:t>
      </w:r>
      <w:r w:rsidRPr="00D27560">
        <w:rPr>
          <w:spacing w:val="-4"/>
          <w:sz w:val="24"/>
          <w:szCs w:val="24"/>
        </w:rPr>
        <w:t xml:space="preserve"> </w:t>
      </w:r>
      <w:r w:rsidRPr="00D27560">
        <w:rPr>
          <w:sz w:val="24"/>
          <w:szCs w:val="24"/>
        </w:rPr>
        <w:t>в</w:t>
      </w:r>
      <w:r w:rsidRPr="00D27560">
        <w:rPr>
          <w:spacing w:val="-1"/>
          <w:sz w:val="24"/>
          <w:szCs w:val="24"/>
        </w:rPr>
        <w:t xml:space="preserve"> </w:t>
      </w:r>
      <w:r w:rsidRPr="00D27560">
        <w:rPr>
          <w:sz w:val="24"/>
          <w:szCs w:val="24"/>
        </w:rPr>
        <w:t>согласовании</w:t>
      </w:r>
      <w:r w:rsidRPr="00D27560">
        <w:rPr>
          <w:spacing w:val="-1"/>
          <w:sz w:val="24"/>
          <w:szCs w:val="24"/>
        </w:rPr>
        <w:t xml:space="preserve"> </w:t>
      </w:r>
      <w:r w:rsidRPr="00D27560">
        <w:rPr>
          <w:sz w:val="24"/>
          <w:szCs w:val="24"/>
        </w:rPr>
        <w:t>с</w:t>
      </w:r>
      <w:r w:rsidRPr="00D27560">
        <w:rPr>
          <w:spacing w:val="-3"/>
          <w:sz w:val="24"/>
          <w:szCs w:val="24"/>
        </w:rPr>
        <w:t xml:space="preserve"> </w:t>
      </w:r>
      <w:r w:rsidRPr="00D27560">
        <w:rPr>
          <w:spacing w:val="-2"/>
          <w:sz w:val="24"/>
          <w:szCs w:val="24"/>
        </w:rPr>
        <w:t>дыханием;</w:t>
      </w:r>
    </w:p>
    <w:p w:rsidR="008538C9" w:rsidRPr="00D27560" w:rsidRDefault="008538C9" w:rsidP="00D27560">
      <w:pPr>
        <w:pStyle w:val="af5"/>
        <w:jc w:val="both"/>
        <w:rPr>
          <w:sz w:val="24"/>
          <w:szCs w:val="24"/>
        </w:rPr>
      </w:pPr>
      <w:r w:rsidRPr="00D27560">
        <w:rPr>
          <w:sz w:val="24"/>
          <w:szCs w:val="24"/>
        </w:rPr>
        <w:t>−безопасно</w:t>
      </w:r>
      <w:r w:rsidRPr="00D27560">
        <w:rPr>
          <w:spacing w:val="-10"/>
          <w:sz w:val="24"/>
          <w:szCs w:val="24"/>
        </w:rPr>
        <w:t xml:space="preserve"> </w:t>
      </w:r>
      <w:r w:rsidRPr="00D27560">
        <w:rPr>
          <w:sz w:val="24"/>
          <w:szCs w:val="24"/>
        </w:rPr>
        <w:t>действовать</w:t>
      </w:r>
      <w:r w:rsidRPr="00D27560">
        <w:rPr>
          <w:spacing w:val="-4"/>
          <w:sz w:val="24"/>
          <w:szCs w:val="24"/>
        </w:rPr>
        <w:t xml:space="preserve"> </w:t>
      </w:r>
      <w:r w:rsidRPr="00D27560">
        <w:rPr>
          <w:sz w:val="24"/>
          <w:szCs w:val="24"/>
        </w:rPr>
        <w:t>в</w:t>
      </w:r>
      <w:r w:rsidRPr="00D27560">
        <w:rPr>
          <w:spacing w:val="-2"/>
          <w:sz w:val="24"/>
          <w:szCs w:val="24"/>
        </w:rPr>
        <w:t xml:space="preserve"> </w:t>
      </w:r>
      <w:r w:rsidRPr="00D27560">
        <w:rPr>
          <w:sz w:val="24"/>
          <w:szCs w:val="24"/>
        </w:rPr>
        <w:t>экстремальных</w:t>
      </w:r>
      <w:r w:rsidRPr="00D27560">
        <w:rPr>
          <w:spacing w:val="-3"/>
          <w:sz w:val="24"/>
          <w:szCs w:val="24"/>
        </w:rPr>
        <w:t xml:space="preserve"> </w:t>
      </w:r>
      <w:r w:rsidRPr="00D27560">
        <w:rPr>
          <w:spacing w:val="-2"/>
          <w:sz w:val="24"/>
          <w:szCs w:val="24"/>
        </w:rPr>
        <w:t>ситуациях;</w:t>
      </w:r>
    </w:p>
    <w:p w:rsidR="008538C9" w:rsidRPr="00D27560" w:rsidRDefault="008538C9" w:rsidP="00D27560">
      <w:pPr>
        <w:pStyle w:val="af5"/>
        <w:jc w:val="both"/>
        <w:rPr>
          <w:sz w:val="24"/>
          <w:szCs w:val="24"/>
        </w:rPr>
      </w:pPr>
      <w:r w:rsidRPr="00D27560">
        <w:rPr>
          <w:sz w:val="24"/>
          <w:szCs w:val="24"/>
        </w:rPr>
        <w:t>−проплывать</w:t>
      </w:r>
      <w:r w:rsidRPr="00D27560">
        <w:rPr>
          <w:spacing w:val="-1"/>
          <w:sz w:val="24"/>
          <w:szCs w:val="24"/>
        </w:rPr>
        <w:t xml:space="preserve"> </w:t>
      </w:r>
      <w:r w:rsidRPr="00D27560">
        <w:rPr>
          <w:sz w:val="24"/>
          <w:szCs w:val="24"/>
        </w:rPr>
        <w:t>учебную</w:t>
      </w:r>
      <w:r w:rsidRPr="00D27560">
        <w:rPr>
          <w:spacing w:val="-5"/>
          <w:sz w:val="24"/>
          <w:szCs w:val="24"/>
        </w:rPr>
        <w:t xml:space="preserve"> </w:t>
      </w:r>
      <w:r w:rsidRPr="00D27560">
        <w:rPr>
          <w:sz w:val="24"/>
          <w:szCs w:val="24"/>
        </w:rPr>
        <w:t>дистанцию</w:t>
      </w:r>
      <w:r w:rsidRPr="00D27560">
        <w:rPr>
          <w:spacing w:val="-5"/>
          <w:sz w:val="24"/>
          <w:szCs w:val="24"/>
        </w:rPr>
        <w:t xml:space="preserve"> </w:t>
      </w:r>
      <w:r w:rsidRPr="00D27560">
        <w:rPr>
          <w:sz w:val="24"/>
          <w:szCs w:val="24"/>
        </w:rPr>
        <w:t>вольным</w:t>
      </w:r>
      <w:r w:rsidRPr="00D27560">
        <w:rPr>
          <w:spacing w:val="-6"/>
          <w:sz w:val="24"/>
          <w:szCs w:val="24"/>
        </w:rPr>
        <w:t xml:space="preserve"> </w:t>
      </w:r>
      <w:r w:rsidRPr="00D27560">
        <w:rPr>
          <w:spacing w:val="-2"/>
          <w:sz w:val="24"/>
          <w:szCs w:val="24"/>
        </w:rPr>
        <w:t>стилем.</w:t>
      </w:r>
    </w:p>
    <w:p w:rsidR="008538C9" w:rsidRPr="00EF4324" w:rsidRDefault="008538C9" w:rsidP="00EF4324">
      <w:pPr>
        <w:pStyle w:val="a1"/>
        <w:spacing w:before="275"/>
        <w:rPr>
          <w:rFonts w:ascii="Times New Roman" w:hAnsi="Times New Roman" w:cs="Times New Roman"/>
          <w:sz w:val="24"/>
          <w:szCs w:val="24"/>
        </w:rPr>
      </w:pPr>
      <w:r w:rsidRPr="00D27560">
        <w:rPr>
          <w:rFonts w:ascii="Times New Roman" w:hAnsi="Times New Roman" w:cs="Times New Roman"/>
          <w:sz w:val="24"/>
          <w:szCs w:val="24"/>
        </w:rPr>
        <w:t>Для</w:t>
      </w:r>
      <w:r w:rsidRPr="00D27560">
        <w:rPr>
          <w:rFonts w:ascii="Times New Roman" w:hAnsi="Times New Roman" w:cs="Times New Roman"/>
          <w:spacing w:val="-5"/>
          <w:sz w:val="24"/>
          <w:szCs w:val="24"/>
        </w:rPr>
        <w:t xml:space="preserve"> </w:t>
      </w:r>
      <w:r w:rsidRPr="00D27560">
        <w:rPr>
          <w:rFonts w:ascii="Times New Roman" w:hAnsi="Times New Roman" w:cs="Times New Roman"/>
          <w:sz w:val="24"/>
          <w:szCs w:val="24"/>
        </w:rPr>
        <w:t>проведения</w:t>
      </w:r>
      <w:r w:rsidRPr="00D27560">
        <w:rPr>
          <w:rFonts w:ascii="Times New Roman" w:hAnsi="Times New Roman" w:cs="Times New Roman"/>
          <w:spacing w:val="-5"/>
          <w:sz w:val="24"/>
          <w:szCs w:val="24"/>
        </w:rPr>
        <w:t xml:space="preserve"> </w:t>
      </w:r>
      <w:r w:rsidRPr="00D27560">
        <w:rPr>
          <w:rFonts w:ascii="Times New Roman" w:hAnsi="Times New Roman" w:cs="Times New Roman"/>
          <w:sz w:val="24"/>
          <w:szCs w:val="24"/>
        </w:rPr>
        <w:t>занятий</w:t>
      </w:r>
      <w:r w:rsidRPr="00D27560">
        <w:rPr>
          <w:rFonts w:ascii="Times New Roman" w:hAnsi="Times New Roman" w:cs="Times New Roman"/>
          <w:spacing w:val="-4"/>
          <w:sz w:val="24"/>
          <w:szCs w:val="24"/>
        </w:rPr>
        <w:t xml:space="preserve"> </w:t>
      </w:r>
      <w:r w:rsidRPr="00D27560">
        <w:rPr>
          <w:rFonts w:ascii="Times New Roman" w:hAnsi="Times New Roman" w:cs="Times New Roman"/>
          <w:sz w:val="24"/>
          <w:szCs w:val="24"/>
        </w:rPr>
        <w:t>АФК</w:t>
      </w:r>
      <w:r w:rsidRPr="00D27560">
        <w:rPr>
          <w:rFonts w:ascii="Times New Roman" w:hAnsi="Times New Roman" w:cs="Times New Roman"/>
          <w:spacing w:val="-5"/>
          <w:sz w:val="24"/>
          <w:szCs w:val="24"/>
        </w:rPr>
        <w:t xml:space="preserve"> </w:t>
      </w:r>
      <w:r w:rsidRPr="00D27560">
        <w:rPr>
          <w:rFonts w:ascii="Times New Roman" w:hAnsi="Times New Roman" w:cs="Times New Roman"/>
          <w:sz w:val="24"/>
          <w:szCs w:val="24"/>
        </w:rPr>
        <w:t>для обучающихся</w:t>
      </w:r>
      <w:r w:rsidRPr="00D27560">
        <w:rPr>
          <w:rFonts w:ascii="Times New Roman" w:hAnsi="Times New Roman" w:cs="Times New Roman"/>
          <w:spacing w:val="-1"/>
          <w:sz w:val="24"/>
          <w:szCs w:val="24"/>
        </w:rPr>
        <w:t xml:space="preserve"> </w:t>
      </w:r>
      <w:r w:rsidRPr="00D27560">
        <w:rPr>
          <w:rFonts w:ascii="Times New Roman" w:hAnsi="Times New Roman" w:cs="Times New Roman"/>
          <w:sz w:val="24"/>
          <w:szCs w:val="24"/>
        </w:rPr>
        <w:t>с</w:t>
      </w:r>
      <w:r w:rsidRPr="00D27560">
        <w:rPr>
          <w:rFonts w:ascii="Times New Roman" w:hAnsi="Times New Roman" w:cs="Times New Roman"/>
          <w:spacing w:val="-6"/>
          <w:sz w:val="24"/>
          <w:szCs w:val="24"/>
        </w:rPr>
        <w:t xml:space="preserve"> </w:t>
      </w:r>
      <w:r w:rsidRPr="00D27560">
        <w:rPr>
          <w:rFonts w:ascii="Times New Roman" w:hAnsi="Times New Roman" w:cs="Times New Roman"/>
          <w:sz w:val="24"/>
          <w:szCs w:val="24"/>
        </w:rPr>
        <w:t>НОДА</w:t>
      </w:r>
      <w:r w:rsidRPr="00D27560">
        <w:rPr>
          <w:rFonts w:ascii="Times New Roman" w:hAnsi="Times New Roman" w:cs="Times New Roman"/>
          <w:spacing w:val="-8"/>
          <w:sz w:val="24"/>
          <w:szCs w:val="24"/>
        </w:rPr>
        <w:t xml:space="preserve"> </w:t>
      </w:r>
      <w:r w:rsidRPr="00D27560">
        <w:rPr>
          <w:rFonts w:ascii="Times New Roman" w:hAnsi="Times New Roman" w:cs="Times New Roman"/>
          <w:sz w:val="24"/>
          <w:szCs w:val="24"/>
        </w:rPr>
        <w:t>требуется</w:t>
      </w:r>
      <w:r w:rsidRPr="00D27560">
        <w:rPr>
          <w:rFonts w:ascii="Times New Roman" w:hAnsi="Times New Roman" w:cs="Times New Roman"/>
          <w:spacing w:val="-5"/>
          <w:sz w:val="24"/>
          <w:szCs w:val="24"/>
        </w:rPr>
        <w:t xml:space="preserve"> </w:t>
      </w:r>
      <w:r w:rsidRPr="00D27560">
        <w:rPr>
          <w:rFonts w:ascii="Times New Roman" w:hAnsi="Times New Roman" w:cs="Times New Roman"/>
          <w:sz w:val="24"/>
          <w:szCs w:val="24"/>
        </w:rPr>
        <w:t>специальное</w:t>
      </w:r>
      <w:r w:rsidRPr="00D27560">
        <w:rPr>
          <w:rFonts w:ascii="Times New Roman" w:hAnsi="Times New Roman" w:cs="Times New Roman"/>
          <w:spacing w:val="-2"/>
          <w:sz w:val="24"/>
          <w:szCs w:val="24"/>
        </w:rPr>
        <w:t xml:space="preserve"> </w:t>
      </w:r>
      <w:r w:rsidRPr="00D27560">
        <w:rPr>
          <w:rFonts w:ascii="Times New Roman" w:hAnsi="Times New Roman" w:cs="Times New Roman"/>
          <w:sz w:val="24"/>
          <w:szCs w:val="24"/>
        </w:rPr>
        <w:t>оборудование</w:t>
      </w:r>
      <w:r w:rsidRPr="00D27560">
        <w:rPr>
          <w:rFonts w:ascii="Times New Roman" w:hAnsi="Times New Roman" w:cs="Times New Roman"/>
          <w:spacing w:val="-2"/>
          <w:sz w:val="24"/>
          <w:szCs w:val="24"/>
        </w:rPr>
        <w:t xml:space="preserve"> </w:t>
      </w:r>
      <w:r w:rsidRPr="00D27560">
        <w:rPr>
          <w:rFonts w:ascii="Times New Roman" w:hAnsi="Times New Roman" w:cs="Times New Roman"/>
          <w:sz w:val="24"/>
          <w:szCs w:val="24"/>
        </w:rPr>
        <w:t>спортивного</w:t>
      </w:r>
      <w:r w:rsidRPr="00D27560">
        <w:rPr>
          <w:rFonts w:ascii="Times New Roman" w:hAnsi="Times New Roman" w:cs="Times New Roman"/>
          <w:spacing w:val="-10"/>
          <w:sz w:val="24"/>
          <w:szCs w:val="24"/>
        </w:rPr>
        <w:t xml:space="preserve"> </w:t>
      </w:r>
      <w:r w:rsidRPr="00D27560">
        <w:rPr>
          <w:rFonts w:ascii="Times New Roman" w:hAnsi="Times New Roman" w:cs="Times New Roman"/>
          <w:sz w:val="24"/>
          <w:szCs w:val="24"/>
        </w:rPr>
        <w:t>зала</w:t>
      </w:r>
      <w:r w:rsidRPr="00D27560">
        <w:rPr>
          <w:rFonts w:ascii="Times New Roman" w:hAnsi="Times New Roman" w:cs="Times New Roman"/>
          <w:spacing w:val="-6"/>
          <w:sz w:val="24"/>
          <w:szCs w:val="24"/>
        </w:rPr>
        <w:t xml:space="preserve"> </w:t>
      </w:r>
      <w:r w:rsidRPr="00D27560">
        <w:rPr>
          <w:rFonts w:ascii="Times New Roman" w:hAnsi="Times New Roman" w:cs="Times New Roman"/>
          <w:sz w:val="24"/>
          <w:szCs w:val="24"/>
        </w:rPr>
        <w:t>и адаптированный спортивный инвентарь, который обеспечивает возможность выполнения отдельных упражнений обуча</w:t>
      </w:r>
      <w:r w:rsidR="00EF4324">
        <w:rPr>
          <w:rFonts w:ascii="Times New Roman" w:hAnsi="Times New Roman" w:cs="Times New Roman"/>
          <w:sz w:val="24"/>
          <w:szCs w:val="24"/>
        </w:rPr>
        <w:t>ющимися и безопасность занятий.</w:t>
      </w:r>
    </w:p>
    <w:p w:rsidR="008538C9" w:rsidRPr="00EF4324" w:rsidRDefault="008538C9" w:rsidP="00EF4324">
      <w:pPr>
        <w:spacing w:before="69"/>
        <w:rPr>
          <w:rFonts w:ascii="Times New Roman" w:hAnsi="Times New Roman" w:cs="Times New Roman"/>
          <w:b/>
          <w:sz w:val="24"/>
          <w:szCs w:val="24"/>
        </w:rPr>
      </w:pPr>
      <w:r w:rsidRPr="00EF4324">
        <w:rPr>
          <w:rFonts w:ascii="Times New Roman" w:hAnsi="Times New Roman" w:cs="Times New Roman"/>
          <w:b/>
          <w:sz w:val="24"/>
          <w:szCs w:val="24"/>
        </w:rPr>
        <w:t>Виды</w:t>
      </w:r>
      <w:r w:rsidRPr="00EF4324">
        <w:rPr>
          <w:rFonts w:ascii="Times New Roman" w:hAnsi="Times New Roman" w:cs="Times New Roman"/>
          <w:b/>
          <w:spacing w:val="-8"/>
          <w:sz w:val="24"/>
          <w:szCs w:val="24"/>
        </w:rPr>
        <w:t xml:space="preserve"> </w:t>
      </w:r>
      <w:r w:rsidRPr="00EF4324">
        <w:rPr>
          <w:rFonts w:ascii="Times New Roman" w:hAnsi="Times New Roman" w:cs="Times New Roman"/>
          <w:b/>
          <w:sz w:val="24"/>
          <w:szCs w:val="24"/>
        </w:rPr>
        <w:t>упражнений</w:t>
      </w:r>
      <w:r w:rsidRPr="00EF4324">
        <w:rPr>
          <w:rFonts w:ascii="Times New Roman" w:hAnsi="Times New Roman" w:cs="Times New Roman"/>
          <w:b/>
          <w:spacing w:val="-8"/>
          <w:sz w:val="24"/>
          <w:szCs w:val="24"/>
        </w:rPr>
        <w:t xml:space="preserve"> </w:t>
      </w:r>
      <w:r w:rsidRPr="00EF4324">
        <w:rPr>
          <w:rFonts w:ascii="Times New Roman" w:hAnsi="Times New Roman" w:cs="Times New Roman"/>
          <w:b/>
          <w:sz w:val="24"/>
          <w:szCs w:val="24"/>
        </w:rPr>
        <w:t>для</w:t>
      </w:r>
      <w:r w:rsidRPr="00EF4324">
        <w:rPr>
          <w:rFonts w:ascii="Times New Roman" w:hAnsi="Times New Roman" w:cs="Times New Roman"/>
          <w:b/>
          <w:spacing w:val="-8"/>
          <w:sz w:val="24"/>
          <w:szCs w:val="24"/>
        </w:rPr>
        <w:t xml:space="preserve"> </w:t>
      </w:r>
      <w:r w:rsidRPr="00EF4324">
        <w:rPr>
          <w:rFonts w:ascii="Times New Roman" w:hAnsi="Times New Roman" w:cs="Times New Roman"/>
          <w:b/>
          <w:sz w:val="24"/>
          <w:szCs w:val="24"/>
        </w:rPr>
        <w:t>занятий</w:t>
      </w:r>
      <w:r w:rsidRPr="00EF4324">
        <w:rPr>
          <w:rFonts w:ascii="Times New Roman" w:hAnsi="Times New Roman" w:cs="Times New Roman"/>
          <w:b/>
          <w:spacing w:val="-7"/>
          <w:sz w:val="24"/>
          <w:szCs w:val="24"/>
        </w:rPr>
        <w:t xml:space="preserve"> </w:t>
      </w:r>
      <w:r w:rsidRPr="00EF4324">
        <w:rPr>
          <w:rFonts w:ascii="Times New Roman" w:hAnsi="Times New Roman" w:cs="Times New Roman"/>
          <w:b/>
          <w:sz w:val="24"/>
          <w:szCs w:val="24"/>
        </w:rPr>
        <w:t>АФК</w:t>
      </w:r>
      <w:r w:rsidRPr="00EF4324">
        <w:rPr>
          <w:rFonts w:ascii="Times New Roman" w:hAnsi="Times New Roman" w:cs="Times New Roman"/>
          <w:b/>
          <w:spacing w:val="-7"/>
          <w:sz w:val="24"/>
          <w:szCs w:val="24"/>
        </w:rPr>
        <w:t xml:space="preserve"> </w:t>
      </w:r>
      <w:r w:rsidRPr="00EF4324">
        <w:rPr>
          <w:rFonts w:ascii="Times New Roman" w:hAnsi="Times New Roman" w:cs="Times New Roman"/>
          <w:b/>
          <w:sz w:val="24"/>
          <w:szCs w:val="24"/>
        </w:rPr>
        <w:t>для</w:t>
      </w:r>
      <w:r w:rsidRPr="00EF4324">
        <w:rPr>
          <w:rFonts w:ascii="Times New Roman" w:hAnsi="Times New Roman" w:cs="Times New Roman"/>
          <w:b/>
          <w:spacing w:val="-7"/>
          <w:sz w:val="24"/>
          <w:szCs w:val="24"/>
        </w:rPr>
        <w:t xml:space="preserve"> </w:t>
      </w:r>
      <w:r w:rsidRPr="00EF4324">
        <w:rPr>
          <w:rFonts w:ascii="Times New Roman" w:hAnsi="Times New Roman" w:cs="Times New Roman"/>
          <w:b/>
          <w:sz w:val="24"/>
          <w:szCs w:val="24"/>
        </w:rPr>
        <w:t>детей</w:t>
      </w:r>
      <w:r w:rsidRPr="00EF4324">
        <w:rPr>
          <w:rFonts w:ascii="Times New Roman" w:hAnsi="Times New Roman" w:cs="Times New Roman"/>
          <w:b/>
          <w:spacing w:val="-8"/>
          <w:sz w:val="24"/>
          <w:szCs w:val="24"/>
        </w:rPr>
        <w:t xml:space="preserve"> </w:t>
      </w:r>
      <w:r w:rsidRPr="00EF4324">
        <w:rPr>
          <w:rFonts w:ascii="Times New Roman" w:hAnsi="Times New Roman" w:cs="Times New Roman"/>
          <w:b/>
          <w:sz w:val="24"/>
          <w:szCs w:val="24"/>
        </w:rPr>
        <w:t>с</w:t>
      </w:r>
      <w:r w:rsidRPr="00EF4324">
        <w:rPr>
          <w:rFonts w:ascii="Times New Roman" w:hAnsi="Times New Roman" w:cs="Times New Roman"/>
          <w:b/>
          <w:spacing w:val="-7"/>
          <w:sz w:val="24"/>
          <w:szCs w:val="24"/>
        </w:rPr>
        <w:t xml:space="preserve"> </w:t>
      </w:r>
      <w:r w:rsidRPr="00EF4324">
        <w:rPr>
          <w:rFonts w:ascii="Times New Roman" w:hAnsi="Times New Roman" w:cs="Times New Roman"/>
          <w:b/>
          <w:spacing w:val="-4"/>
          <w:sz w:val="24"/>
          <w:szCs w:val="24"/>
        </w:rPr>
        <w:t>НОДА</w:t>
      </w:r>
    </w:p>
    <w:p w:rsidR="008538C9" w:rsidRDefault="008538C9" w:rsidP="008538C9">
      <w:pPr>
        <w:pStyle w:val="a1"/>
        <w:spacing w:before="6"/>
        <w:rPr>
          <w:b/>
          <w:sz w:val="15"/>
        </w:rPr>
      </w:pPr>
    </w:p>
    <w:tbl>
      <w:tblPr>
        <w:tblStyle w:val="TableNormal"/>
        <w:tblW w:w="10349" w:type="dxa"/>
        <w:tblInd w:w="-27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51"/>
        <w:gridCol w:w="2127"/>
        <w:gridCol w:w="7371"/>
      </w:tblGrid>
      <w:tr w:rsidR="008538C9" w:rsidTr="00EF4324">
        <w:trPr>
          <w:trHeight w:val="1819"/>
        </w:trPr>
        <w:tc>
          <w:tcPr>
            <w:tcW w:w="851" w:type="dxa"/>
          </w:tcPr>
          <w:p w:rsidR="008538C9" w:rsidRPr="008538C9" w:rsidRDefault="008538C9" w:rsidP="008538C9">
            <w:pPr>
              <w:pStyle w:val="TableParagraph"/>
              <w:rPr>
                <w:b/>
                <w:sz w:val="24"/>
                <w:lang w:val="ru-RU"/>
              </w:rPr>
            </w:pPr>
          </w:p>
          <w:p w:rsidR="008538C9" w:rsidRPr="008538C9" w:rsidRDefault="008538C9" w:rsidP="008538C9">
            <w:pPr>
              <w:pStyle w:val="TableParagraph"/>
              <w:rPr>
                <w:b/>
                <w:sz w:val="24"/>
                <w:lang w:val="ru-RU"/>
              </w:rPr>
            </w:pPr>
          </w:p>
          <w:p w:rsidR="008538C9" w:rsidRPr="008538C9" w:rsidRDefault="008538C9" w:rsidP="008538C9">
            <w:pPr>
              <w:pStyle w:val="TableParagraph"/>
              <w:spacing w:before="49"/>
              <w:rPr>
                <w:b/>
                <w:sz w:val="24"/>
                <w:lang w:val="ru-RU"/>
              </w:rPr>
            </w:pPr>
          </w:p>
          <w:p w:rsidR="008538C9" w:rsidRDefault="008538C9" w:rsidP="008538C9">
            <w:pPr>
              <w:pStyle w:val="TableParagraph"/>
              <w:ind w:left="16"/>
              <w:jc w:val="center"/>
              <w:rPr>
                <w:sz w:val="24"/>
              </w:rPr>
            </w:pPr>
            <w:r>
              <w:rPr>
                <w:spacing w:val="-10"/>
                <w:sz w:val="24"/>
              </w:rPr>
              <w:t>1</w:t>
            </w:r>
          </w:p>
        </w:tc>
        <w:tc>
          <w:tcPr>
            <w:tcW w:w="2127" w:type="dxa"/>
          </w:tcPr>
          <w:p w:rsidR="008538C9" w:rsidRDefault="008538C9" w:rsidP="008538C9">
            <w:pPr>
              <w:pStyle w:val="TableParagraph"/>
              <w:rPr>
                <w:b/>
                <w:sz w:val="24"/>
              </w:rPr>
            </w:pPr>
          </w:p>
          <w:p w:rsidR="008538C9" w:rsidRDefault="008538C9" w:rsidP="008538C9">
            <w:pPr>
              <w:pStyle w:val="TableParagraph"/>
              <w:spacing w:before="176"/>
              <w:rPr>
                <w:b/>
                <w:sz w:val="24"/>
              </w:rPr>
            </w:pPr>
          </w:p>
          <w:p w:rsidR="008538C9" w:rsidRDefault="00EF4324" w:rsidP="00EF4324">
            <w:pPr>
              <w:pStyle w:val="TableParagraph"/>
              <w:spacing w:before="1" w:line="261" w:lineRule="auto"/>
              <w:ind w:left="150" w:right="282"/>
              <w:rPr>
                <w:sz w:val="24"/>
              </w:rPr>
            </w:pPr>
            <w:r>
              <w:rPr>
                <w:sz w:val="24"/>
              </w:rPr>
              <w:t>Нормализа</w:t>
            </w:r>
            <w:r w:rsidR="008538C9">
              <w:rPr>
                <w:sz w:val="24"/>
              </w:rPr>
              <w:t>ция</w:t>
            </w:r>
            <w:r w:rsidR="008538C9">
              <w:rPr>
                <w:spacing w:val="-15"/>
                <w:sz w:val="24"/>
              </w:rPr>
              <w:t xml:space="preserve"> </w:t>
            </w:r>
            <w:r w:rsidR="008538C9">
              <w:rPr>
                <w:sz w:val="24"/>
              </w:rPr>
              <w:t xml:space="preserve">мышечного </w:t>
            </w:r>
            <w:r w:rsidR="008538C9">
              <w:rPr>
                <w:spacing w:val="-2"/>
                <w:sz w:val="24"/>
              </w:rPr>
              <w:t>тонуса.</w:t>
            </w:r>
          </w:p>
        </w:tc>
        <w:tc>
          <w:tcPr>
            <w:tcW w:w="7371" w:type="dxa"/>
          </w:tcPr>
          <w:p w:rsidR="008538C9" w:rsidRPr="008538C9" w:rsidRDefault="008538C9" w:rsidP="008538C9">
            <w:pPr>
              <w:pStyle w:val="TableParagraph"/>
              <w:spacing w:before="133" w:line="259" w:lineRule="auto"/>
              <w:ind w:left="151" w:right="160"/>
              <w:rPr>
                <w:sz w:val="24"/>
                <w:lang w:val="ru-RU"/>
              </w:rPr>
            </w:pPr>
            <w:r w:rsidRPr="008538C9">
              <w:rPr>
                <w:sz w:val="24"/>
                <w:lang w:val="ru-RU"/>
              </w:rPr>
              <w:t>Необходимо подавить позотонические реакции, для этого применяют упражнения, которые формируют навык удерживать положение тела и регулировать части тела. Движения выполняются с открытыми и закрытыми</w:t>
            </w:r>
            <w:r w:rsidRPr="008538C9">
              <w:rPr>
                <w:spacing w:val="-11"/>
                <w:sz w:val="24"/>
                <w:lang w:val="ru-RU"/>
              </w:rPr>
              <w:t xml:space="preserve"> </w:t>
            </w:r>
            <w:r w:rsidRPr="008538C9">
              <w:rPr>
                <w:sz w:val="24"/>
                <w:lang w:val="ru-RU"/>
              </w:rPr>
              <w:t>глазами,</w:t>
            </w:r>
            <w:r w:rsidRPr="008538C9">
              <w:rPr>
                <w:spacing w:val="-11"/>
                <w:sz w:val="24"/>
                <w:lang w:val="ru-RU"/>
              </w:rPr>
              <w:t xml:space="preserve"> </w:t>
            </w:r>
            <w:r w:rsidRPr="008538C9">
              <w:rPr>
                <w:sz w:val="24"/>
                <w:lang w:val="ru-RU"/>
              </w:rPr>
              <w:t>формированию</w:t>
            </w:r>
            <w:r w:rsidRPr="008538C9">
              <w:rPr>
                <w:spacing w:val="-11"/>
                <w:sz w:val="24"/>
                <w:lang w:val="ru-RU"/>
              </w:rPr>
              <w:t xml:space="preserve"> </w:t>
            </w:r>
            <w:r w:rsidRPr="008538C9">
              <w:rPr>
                <w:sz w:val="24"/>
                <w:lang w:val="ru-RU"/>
              </w:rPr>
              <w:t>мышечных</w:t>
            </w:r>
            <w:r w:rsidRPr="008538C9">
              <w:rPr>
                <w:spacing w:val="-11"/>
                <w:sz w:val="24"/>
                <w:lang w:val="ru-RU"/>
              </w:rPr>
              <w:t xml:space="preserve"> </w:t>
            </w:r>
            <w:r w:rsidRPr="008538C9">
              <w:rPr>
                <w:sz w:val="24"/>
                <w:lang w:val="ru-RU"/>
              </w:rPr>
              <w:t>чувств, нормализации базовых движений.</w:t>
            </w:r>
          </w:p>
        </w:tc>
      </w:tr>
      <w:tr w:rsidR="008538C9" w:rsidTr="00EF4324">
        <w:trPr>
          <w:trHeight w:val="1321"/>
        </w:trPr>
        <w:tc>
          <w:tcPr>
            <w:tcW w:w="851" w:type="dxa"/>
          </w:tcPr>
          <w:p w:rsidR="008538C9" w:rsidRPr="008538C9" w:rsidRDefault="008538C9" w:rsidP="008538C9">
            <w:pPr>
              <w:pStyle w:val="TableParagraph"/>
              <w:spacing w:before="154"/>
              <w:rPr>
                <w:b/>
                <w:sz w:val="24"/>
                <w:lang w:val="ru-RU"/>
              </w:rPr>
            </w:pPr>
          </w:p>
          <w:p w:rsidR="008538C9" w:rsidRDefault="008538C9" w:rsidP="008538C9">
            <w:pPr>
              <w:pStyle w:val="TableParagraph"/>
              <w:spacing w:before="1"/>
              <w:ind w:left="16"/>
              <w:jc w:val="center"/>
              <w:rPr>
                <w:sz w:val="24"/>
              </w:rPr>
            </w:pPr>
            <w:r>
              <w:rPr>
                <w:spacing w:val="-10"/>
                <w:sz w:val="24"/>
              </w:rPr>
              <w:t>2</w:t>
            </w:r>
          </w:p>
        </w:tc>
        <w:tc>
          <w:tcPr>
            <w:tcW w:w="2127" w:type="dxa"/>
          </w:tcPr>
          <w:p w:rsidR="008538C9" w:rsidRPr="008538C9" w:rsidRDefault="008538C9" w:rsidP="008538C9">
            <w:pPr>
              <w:pStyle w:val="TableParagraph"/>
              <w:spacing w:before="6"/>
              <w:rPr>
                <w:b/>
                <w:sz w:val="24"/>
                <w:lang w:val="ru-RU"/>
              </w:rPr>
            </w:pPr>
          </w:p>
          <w:p w:rsidR="008538C9" w:rsidRPr="008538C9" w:rsidRDefault="008538C9" w:rsidP="008538C9">
            <w:pPr>
              <w:pStyle w:val="TableParagraph"/>
              <w:ind w:left="150"/>
              <w:rPr>
                <w:sz w:val="24"/>
                <w:lang w:val="ru-RU"/>
              </w:rPr>
            </w:pPr>
            <w:r w:rsidRPr="008538C9">
              <w:rPr>
                <w:sz w:val="24"/>
                <w:lang w:val="ru-RU"/>
              </w:rPr>
              <w:t>Помощь</w:t>
            </w:r>
            <w:r w:rsidRPr="008538C9">
              <w:rPr>
                <w:spacing w:val="-3"/>
                <w:sz w:val="24"/>
                <w:lang w:val="ru-RU"/>
              </w:rPr>
              <w:t xml:space="preserve"> </w:t>
            </w:r>
            <w:r w:rsidRPr="008538C9">
              <w:rPr>
                <w:sz w:val="24"/>
                <w:lang w:val="ru-RU"/>
              </w:rPr>
              <w:t>в</w:t>
            </w:r>
            <w:r w:rsidRPr="008538C9">
              <w:rPr>
                <w:spacing w:val="-2"/>
                <w:sz w:val="24"/>
                <w:lang w:val="ru-RU"/>
              </w:rPr>
              <w:t xml:space="preserve"> становлении</w:t>
            </w:r>
          </w:p>
          <w:p w:rsidR="008538C9" w:rsidRPr="008538C9" w:rsidRDefault="008538C9" w:rsidP="008538C9">
            <w:pPr>
              <w:pStyle w:val="TableParagraph"/>
              <w:spacing w:before="21"/>
              <w:ind w:left="150"/>
              <w:rPr>
                <w:sz w:val="24"/>
                <w:lang w:val="ru-RU"/>
              </w:rPr>
            </w:pPr>
            <w:r w:rsidRPr="008538C9">
              <w:rPr>
                <w:sz w:val="24"/>
                <w:lang w:val="ru-RU"/>
              </w:rPr>
              <w:t>статокинетических</w:t>
            </w:r>
            <w:r w:rsidRPr="008538C9">
              <w:rPr>
                <w:spacing w:val="-6"/>
                <w:sz w:val="24"/>
                <w:lang w:val="ru-RU"/>
              </w:rPr>
              <w:t xml:space="preserve"> </w:t>
            </w:r>
            <w:r w:rsidRPr="008538C9">
              <w:rPr>
                <w:spacing w:val="-2"/>
                <w:sz w:val="24"/>
                <w:lang w:val="ru-RU"/>
              </w:rPr>
              <w:t>рефлексов</w:t>
            </w:r>
          </w:p>
        </w:tc>
        <w:tc>
          <w:tcPr>
            <w:tcW w:w="7371" w:type="dxa"/>
          </w:tcPr>
          <w:p w:rsidR="008538C9" w:rsidRPr="008538C9" w:rsidRDefault="008538C9" w:rsidP="008538C9">
            <w:pPr>
              <w:pStyle w:val="TableParagraph"/>
              <w:spacing w:before="133" w:line="259" w:lineRule="auto"/>
              <w:ind w:left="151" w:right="160"/>
              <w:rPr>
                <w:sz w:val="24"/>
                <w:lang w:val="ru-RU"/>
              </w:rPr>
            </w:pPr>
            <w:r w:rsidRPr="008538C9">
              <w:rPr>
                <w:sz w:val="24"/>
                <w:lang w:val="ru-RU"/>
              </w:rPr>
              <w:t>Упражнения на преодоление противодействия и сохранение</w:t>
            </w:r>
            <w:r w:rsidRPr="008538C9">
              <w:rPr>
                <w:spacing w:val="-11"/>
                <w:sz w:val="24"/>
                <w:lang w:val="ru-RU"/>
              </w:rPr>
              <w:t xml:space="preserve"> </w:t>
            </w:r>
            <w:r w:rsidRPr="008538C9">
              <w:rPr>
                <w:sz w:val="24"/>
                <w:lang w:val="ru-RU"/>
              </w:rPr>
              <w:t>равновесия,</w:t>
            </w:r>
            <w:r w:rsidRPr="008538C9">
              <w:rPr>
                <w:spacing w:val="-9"/>
                <w:sz w:val="24"/>
                <w:lang w:val="ru-RU"/>
              </w:rPr>
              <w:t xml:space="preserve"> </w:t>
            </w:r>
            <w:r w:rsidRPr="008538C9">
              <w:rPr>
                <w:sz w:val="24"/>
                <w:lang w:val="ru-RU"/>
              </w:rPr>
              <w:t>движения</w:t>
            </w:r>
            <w:r w:rsidRPr="008538C9">
              <w:rPr>
                <w:spacing w:val="-10"/>
                <w:sz w:val="24"/>
                <w:lang w:val="ru-RU"/>
              </w:rPr>
              <w:t xml:space="preserve"> </w:t>
            </w:r>
            <w:r w:rsidRPr="008538C9">
              <w:rPr>
                <w:sz w:val="24"/>
                <w:lang w:val="ru-RU"/>
              </w:rPr>
              <w:t>на</w:t>
            </w:r>
            <w:r w:rsidRPr="008538C9">
              <w:rPr>
                <w:spacing w:val="-11"/>
                <w:sz w:val="24"/>
                <w:lang w:val="ru-RU"/>
              </w:rPr>
              <w:t xml:space="preserve"> </w:t>
            </w:r>
            <w:r w:rsidRPr="008538C9">
              <w:rPr>
                <w:sz w:val="24"/>
                <w:lang w:val="ru-RU"/>
              </w:rPr>
              <w:t xml:space="preserve">качающейся </w:t>
            </w:r>
            <w:r w:rsidRPr="008538C9">
              <w:rPr>
                <w:spacing w:val="-2"/>
                <w:sz w:val="24"/>
                <w:lang w:val="ru-RU"/>
              </w:rPr>
              <w:t>плоскости.</w:t>
            </w:r>
          </w:p>
        </w:tc>
      </w:tr>
      <w:tr w:rsidR="008538C9" w:rsidTr="00EF4324">
        <w:trPr>
          <w:trHeight w:val="1920"/>
        </w:trPr>
        <w:tc>
          <w:tcPr>
            <w:tcW w:w="851" w:type="dxa"/>
          </w:tcPr>
          <w:p w:rsidR="008538C9" w:rsidRPr="008538C9" w:rsidRDefault="008538C9" w:rsidP="008538C9">
            <w:pPr>
              <w:pStyle w:val="TableParagraph"/>
              <w:rPr>
                <w:b/>
                <w:sz w:val="24"/>
                <w:lang w:val="ru-RU"/>
              </w:rPr>
            </w:pPr>
          </w:p>
          <w:p w:rsidR="008538C9" w:rsidRPr="008538C9" w:rsidRDefault="008538C9" w:rsidP="008538C9">
            <w:pPr>
              <w:pStyle w:val="TableParagraph"/>
              <w:spacing w:before="179"/>
              <w:rPr>
                <w:b/>
                <w:sz w:val="24"/>
                <w:lang w:val="ru-RU"/>
              </w:rPr>
            </w:pPr>
          </w:p>
          <w:p w:rsidR="008538C9" w:rsidRDefault="008538C9" w:rsidP="008538C9">
            <w:pPr>
              <w:pStyle w:val="TableParagraph"/>
              <w:ind w:left="16"/>
              <w:jc w:val="center"/>
              <w:rPr>
                <w:sz w:val="24"/>
              </w:rPr>
            </w:pPr>
            <w:r>
              <w:rPr>
                <w:spacing w:val="-10"/>
                <w:sz w:val="24"/>
              </w:rPr>
              <w:t>3</w:t>
            </w:r>
          </w:p>
        </w:tc>
        <w:tc>
          <w:tcPr>
            <w:tcW w:w="2127" w:type="dxa"/>
          </w:tcPr>
          <w:p w:rsidR="008538C9" w:rsidRPr="008538C9" w:rsidRDefault="008538C9" w:rsidP="008538C9">
            <w:pPr>
              <w:pStyle w:val="TableParagraph"/>
              <w:spacing w:before="136" w:line="259" w:lineRule="auto"/>
              <w:ind w:left="150"/>
              <w:rPr>
                <w:sz w:val="24"/>
                <w:lang w:val="ru-RU"/>
              </w:rPr>
            </w:pPr>
            <w:r w:rsidRPr="008538C9">
              <w:rPr>
                <w:sz w:val="24"/>
                <w:lang w:val="ru-RU"/>
              </w:rPr>
              <w:t>Стабилизация</w:t>
            </w:r>
            <w:r w:rsidRPr="008538C9">
              <w:rPr>
                <w:spacing w:val="-15"/>
                <w:sz w:val="24"/>
                <w:lang w:val="ru-RU"/>
              </w:rPr>
              <w:t xml:space="preserve"> </w:t>
            </w:r>
            <w:r w:rsidRPr="008538C9">
              <w:rPr>
                <w:sz w:val="24"/>
                <w:lang w:val="ru-RU"/>
              </w:rPr>
              <w:t>положения</w:t>
            </w:r>
            <w:r w:rsidRPr="008538C9">
              <w:rPr>
                <w:spacing w:val="-15"/>
                <w:sz w:val="24"/>
                <w:lang w:val="ru-RU"/>
              </w:rPr>
              <w:t xml:space="preserve"> </w:t>
            </w:r>
            <w:r w:rsidRPr="008538C9">
              <w:rPr>
                <w:sz w:val="24"/>
                <w:lang w:val="ru-RU"/>
              </w:rPr>
              <w:t>тела, восстановления мышечных</w:t>
            </w:r>
          </w:p>
          <w:p w:rsidR="008538C9" w:rsidRPr="008538C9" w:rsidRDefault="008538C9" w:rsidP="008538C9">
            <w:pPr>
              <w:pStyle w:val="TableParagraph"/>
              <w:spacing w:line="259" w:lineRule="auto"/>
              <w:ind w:left="150" w:right="25"/>
              <w:rPr>
                <w:sz w:val="24"/>
                <w:lang w:val="ru-RU"/>
              </w:rPr>
            </w:pPr>
            <w:r w:rsidRPr="008538C9">
              <w:rPr>
                <w:sz w:val="24"/>
                <w:lang w:val="ru-RU"/>
              </w:rPr>
              <w:t>чувств,</w:t>
            </w:r>
            <w:r w:rsidRPr="008538C9">
              <w:rPr>
                <w:spacing w:val="-15"/>
                <w:sz w:val="24"/>
                <w:lang w:val="ru-RU"/>
              </w:rPr>
              <w:t xml:space="preserve"> </w:t>
            </w:r>
            <w:r w:rsidRPr="008538C9">
              <w:rPr>
                <w:sz w:val="24"/>
                <w:lang w:val="ru-RU"/>
              </w:rPr>
              <w:t>закрепление</w:t>
            </w:r>
            <w:r w:rsidRPr="008538C9">
              <w:rPr>
                <w:spacing w:val="-15"/>
                <w:sz w:val="24"/>
                <w:lang w:val="ru-RU"/>
              </w:rPr>
              <w:t xml:space="preserve"> </w:t>
            </w:r>
            <w:r w:rsidRPr="008538C9">
              <w:rPr>
                <w:sz w:val="24"/>
                <w:lang w:val="ru-RU"/>
              </w:rPr>
              <w:t xml:space="preserve">навыка самостоятельной ходьбы и </w:t>
            </w:r>
            <w:r w:rsidRPr="008538C9">
              <w:rPr>
                <w:spacing w:val="-2"/>
                <w:sz w:val="24"/>
                <w:lang w:val="ru-RU"/>
              </w:rPr>
              <w:t>стояния</w:t>
            </w:r>
          </w:p>
        </w:tc>
        <w:tc>
          <w:tcPr>
            <w:tcW w:w="7371" w:type="dxa"/>
          </w:tcPr>
          <w:p w:rsidR="008538C9" w:rsidRPr="008538C9" w:rsidRDefault="008538C9" w:rsidP="008538C9">
            <w:pPr>
              <w:pStyle w:val="TableParagraph"/>
              <w:spacing w:before="9"/>
              <w:rPr>
                <w:b/>
                <w:sz w:val="24"/>
                <w:lang w:val="ru-RU"/>
              </w:rPr>
            </w:pPr>
          </w:p>
          <w:p w:rsidR="008538C9" w:rsidRPr="008538C9" w:rsidRDefault="008538C9" w:rsidP="008538C9">
            <w:pPr>
              <w:pStyle w:val="TableParagraph"/>
              <w:spacing w:line="259" w:lineRule="auto"/>
              <w:ind w:left="151" w:right="160"/>
              <w:rPr>
                <w:sz w:val="24"/>
                <w:lang w:val="ru-RU"/>
              </w:rPr>
            </w:pPr>
            <w:r w:rsidRPr="008538C9">
              <w:rPr>
                <w:sz w:val="24"/>
                <w:lang w:val="ru-RU"/>
              </w:rPr>
              <w:t>Упражнения</w:t>
            </w:r>
            <w:r w:rsidRPr="008538C9">
              <w:rPr>
                <w:spacing w:val="-12"/>
                <w:sz w:val="24"/>
                <w:lang w:val="ru-RU"/>
              </w:rPr>
              <w:t xml:space="preserve"> </w:t>
            </w:r>
            <w:r w:rsidRPr="008538C9">
              <w:rPr>
                <w:sz w:val="24"/>
                <w:lang w:val="ru-RU"/>
              </w:rPr>
              <w:t>на</w:t>
            </w:r>
            <w:r w:rsidRPr="008538C9">
              <w:rPr>
                <w:spacing w:val="-10"/>
                <w:sz w:val="24"/>
                <w:lang w:val="ru-RU"/>
              </w:rPr>
              <w:t xml:space="preserve"> </w:t>
            </w:r>
            <w:r w:rsidRPr="008538C9">
              <w:rPr>
                <w:sz w:val="24"/>
                <w:lang w:val="ru-RU"/>
              </w:rPr>
              <w:t>приобретение</w:t>
            </w:r>
            <w:r w:rsidRPr="008538C9">
              <w:rPr>
                <w:spacing w:val="-10"/>
                <w:sz w:val="24"/>
                <w:lang w:val="ru-RU"/>
              </w:rPr>
              <w:t xml:space="preserve"> </w:t>
            </w:r>
            <w:r w:rsidRPr="008538C9">
              <w:rPr>
                <w:sz w:val="24"/>
                <w:lang w:val="ru-RU"/>
              </w:rPr>
              <w:t>двигательных</w:t>
            </w:r>
            <w:r w:rsidRPr="008538C9">
              <w:rPr>
                <w:spacing w:val="-9"/>
                <w:sz w:val="24"/>
                <w:lang w:val="ru-RU"/>
              </w:rPr>
              <w:t xml:space="preserve"> </w:t>
            </w:r>
            <w:r w:rsidRPr="008538C9">
              <w:rPr>
                <w:sz w:val="24"/>
                <w:lang w:val="ru-RU"/>
              </w:rPr>
              <w:t>навыков: бег, ходьба, лазание, ползание, прыжки, метание.</w:t>
            </w:r>
          </w:p>
          <w:p w:rsidR="008538C9" w:rsidRPr="008538C9" w:rsidRDefault="008538C9" w:rsidP="008538C9">
            <w:pPr>
              <w:pStyle w:val="TableParagraph"/>
              <w:spacing w:line="259" w:lineRule="auto"/>
              <w:ind w:left="151" w:right="221"/>
              <w:rPr>
                <w:sz w:val="24"/>
                <w:lang w:val="ru-RU"/>
              </w:rPr>
            </w:pPr>
            <w:r w:rsidRPr="008538C9">
              <w:rPr>
                <w:sz w:val="24"/>
                <w:lang w:val="ru-RU"/>
              </w:rPr>
              <w:t>Смотря</w:t>
            </w:r>
            <w:r w:rsidRPr="008538C9">
              <w:rPr>
                <w:spacing w:val="-5"/>
                <w:sz w:val="24"/>
                <w:lang w:val="ru-RU"/>
              </w:rPr>
              <w:t xml:space="preserve"> </w:t>
            </w:r>
            <w:r w:rsidRPr="008538C9">
              <w:rPr>
                <w:sz w:val="24"/>
                <w:lang w:val="ru-RU"/>
              </w:rPr>
              <w:t>на</w:t>
            </w:r>
            <w:r w:rsidRPr="008538C9">
              <w:rPr>
                <w:spacing w:val="-6"/>
                <w:sz w:val="24"/>
                <w:lang w:val="ru-RU"/>
              </w:rPr>
              <w:t xml:space="preserve"> </w:t>
            </w:r>
            <w:r w:rsidRPr="008538C9">
              <w:rPr>
                <w:sz w:val="24"/>
                <w:lang w:val="ru-RU"/>
              </w:rPr>
              <w:t>себя</w:t>
            </w:r>
            <w:r w:rsidRPr="008538C9">
              <w:rPr>
                <w:spacing w:val="-5"/>
                <w:sz w:val="24"/>
                <w:lang w:val="ru-RU"/>
              </w:rPr>
              <w:t xml:space="preserve"> </w:t>
            </w:r>
            <w:r w:rsidRPr="008538C9">
              <w:rPr>
                <w:sz w:val="24"/>
                <w:lang w:val="ru-RU"/>
              </w:rPr>
              <w:t>в</w:t>
            </w:r>
            <w:r w:rsidRPr="008538C9">
              <w:rPr>
                <w:spacing w:val="-6"/>
                <w:sz w:val="24"/>
                <w:lang w:val="ru-RU"/>
              </w:rPr>
              <w:t xml:space="preserve"> </w:t>
            </w:r>
            <w:r w:rsidRPr="008538C9">
              <w:rPr>
                <w:sz w:val="24"/>
                <w:lang w:val="ru-RU"/>
              </w:rPr>
              <w:t>зеркало,</w:t>
            </w:r>
            <w:r w:rsidRPr="008538C9">
              <w:rPr>
                <w:spacing w:val="-5"/>
                <w:sz w:val="24"/>
                <w:lang w:val="ru-RU"/>
              </w:rPr>
              <w:t xml:space="preserve"> </w:t>
            </w:r>
            <w:r w:rsidRPr="008538C9">
              <w:rPr>
                <w:sz w:val="24"/>
                <w:lang w:val="ru-RU"/>
              </w:rPr>
              <w:t>ребенок</w:t>
            </w:r>
            <w:r w:rsidRPr="008538C9">
              <w:rPr>
                <w:spacing w:val="-5"/>
                <w:sz w:val="24"/>
                <w:lang w:val="ru-RU"/>
              </w:rPr>
              <w:t xml:space="preserve"> </w:t>
            </w:r>
            <w:r w:rsidRPr="008538C9">
              <w:rPr>
                <w:sz w:val="24"/>
                <w:lang w:val="ru-RU"/>
              </w:rPr>
              <w:t>видит</w:t>
            </w:r>
            <w:r w:rsidRPr="008538C9">
              <w:rPr>
                <w:spacing w:val="-5"/>
                <w:sz w:val="24"/>
                <w:lang w:val="ru-RU"/>
              </w:rPr>
              <w:t xml:space="preserve"> </w:t>
            </w:r>
            <w:r w:rsidRPr="008538C9">
              <w:rPr>
                <w:sz w:val="24"/>
                <w:lang w:val="ru-RU"/>
              </w:rPr>
              <w:t>свои</w:t>
            </w:r>
            <w:r w:rsidRPr="008538C9">
              <w:rPr>
                <w:spacing w:val="-7"/>
                <w:sz w:val="24"/>
                <w:lang w:val="ru-RU"/>
              </w:rPr>
              <w:t xml:space="preserve"> </w:t>
            </w:r>
            <w:r w:rsidRPr="008538C9">
              <w:rPr>
                <w:sz w:val="24"/>
                <w:lang w:val="ru-RU"/>
              </w:rPr>
              <w:t>ошибки и принимает правильное положение тела.</w:t>
            </w:r>
          </w:p>
        </w:tc>
      </w:tr>
      <w:tr w:rsidR="008538C9" w:rsidTr="00EF4324">
        <w:trPr>
          <w:trHeight w:val="2217"/>
        </w:trPr>
        <w:tc>
          <w:tcPr>
            <w:tcW w:w="851" w:type="dxa"/>
          </w:tcPr>
          <w:p w:rsidR="008538C9" w:rsidRPr="008538C9" w:rsidRDefault="008538C9" w:rsidP="008538C9">
            <w:pPr>
              <w:pStyle w:val="TableParagraph"/>
              <w:rPr>
                <w:b/>
                <w:sz w:val="24"/>
                <w:lang w:val="ru-RU"/>
              </w:rPr>
            </w:pPr>
          </w:p>
          <w:p w:rsidR="008538C9" w:rsidRPr="008538C9" w:rsidRDefault="008538C9" w:rsidP="008538C9">
            <w:pPr>
              <w:pStyle w:val="TableParagraph"/>
              <w:rPr>
                <w:b/>
                <w:sz w:val="24"/>
                <w:lang w:val="ru-RU"/>
              </w:rPr>
            </w:pPr>
          </w:p>
          <w:p w:rsidR="008538C9" w:rsidRPr="008538C9" w:rsidRDefault="008538C9" w:rsidP="008538C9">
            <w:pPr>
              <w:pStyle w:val="TableParagraph"/>
              <w:spacing w:before="51"/>
              <w:rPr>
                <w:b/>
                <w:sz w:val="24"/>
                <w:lang w:val="ru-RU"/>
              </w:rPr>
            </w:pPr>
          </w:p>
          <w:p w:rsidR="008538C9" w:rsidRDefault="008538C9" w:rsidP="008538C9">
            <w:pPr>
              <w:pStyle w:val="TableParagraph"/>
              <w:ind w:left="16"/>
              <w:jc w:val="center"/>
              <w:rPr>
                <w:sz w:val="24"/>
              </w:rPr>
            </w:pPr>
            <w:r>
              <w:rPr>
                <w:spacing w:val="-10"/>
                <w:sz w:val="24"/>
              </w:rPr>
              <w:t>4</w:t>
            </w:r>
          </w:p>
        </w:tc>
        <w:tc>
          <w:tcPr>
            <w:tcW w:w="2127" w:type="dxa"/>
          </w:tcPr>
          <w:p w:rsidR="008538C9" w:rsidRPr="008538C9" w:rsidRDefault="008538C9" w:rsidP="00EF4324">
            <w:pPr>
              <w:pStyle w:val="TableParagraph"/>
              <w:spacing w:line="259" w:lineRule="auto"/>
              <w:ind w:left="0"/>
              <w:rPr>
                <w:sz w:val="24"/>
                <w:lang w:val="ru-RU"/>
              </w:rPr>
            </w:pPr>
            <w:r w:rsidRPr="008538C9">
              <w:rPr>
                <w:sz w:val="24"/>
                <w:lang w:val="ru-RU"/>
              </w:rPr>
              <w:t>Тренировка</w:t>
            </w:r>
            <w:r w:rsidRPr="008538C9">
              <w:rPr>
                <w:spacing w:val="-15"/>
                <w:sz w:val="24"/>
                <w:lang w:val="ru-RU"/>
              </w:rPr>
              <w:t xml:space="preserve"> </w:t>
            </w:r>
            <w:r w:rsidRPr="008538C9">
              <w:rPr>
                <w:sz w:val="24"/>
                <w:lang w:val="ru-RU"/>
              </w:rPr>
              <w:t>опороспособности, равновесия тела, координации элементарных</w:t>
            </w:r>
            <w:r w:rsidR="00EF4324">
              <w:rPr>
                <w:sz w:val="24"/>
                <w:lang w:val="ru-RU"/>
              </w:rPr>
              <w:t xml:space="preserve">  </w:t>
            </w:r>
            <w:r w:rsidRPr="008538C9">
              <w:rPr>
                <w:sz w:val="24"/>
                <w:lang w:val="ru-RU"/>
              </w:rPr>
              <w:t xml:space="preserve"> и сложных</w:t>
            </w:r>
          </w:p>
          <w:p w:rsidR="008538C9" w:rsidRPr="00EF4324" w:rsidRDefault="008538C9" w:rsidP="008538C9">
            <w:pPr>
              <w:pStyle w:val="TableParagraph"/>
              <w:spacing w:line="275" w:lineRule="exact"/>
              <w:ind w:left="150"/>
              <w:rPr>
                <w:sz w:val="24"/>
                <w:lang w:val="ru-RU"/>
              </w:rPr>
            </w:pPr>
            <w:r w:rsidRPr="00EF4324">
              <w:rPr>
                <w:spacing w:val="-2"/>
                <w:sz w:val="24"/>
                <w:lang w:val="ru-RU"/>
              </w:rPr>
              <w:t>движений</w:t>
            </w:r>
          </w:p>
        </w:tc>
        <w:tc>
          <w:tcPr>
            <w:tcW w:w="7371" w:type="dxa"/>
          </w:tcPr>
          <w:p w:rsidR="008538C9" w:rsidRPr="008538C9" w:rsidRDefault="008538C9" w:rsidP="008538C9">
            <w:pPr>
              <w:pStyle w:val="TableParagraph"/>
              <w:spacing w:before="135" w:line="259" w:lineRule="auto"/>
              <w:ind w:left="151" w:right="160"/>
              <w:rPr>
                <w:sz w:val="24"/>
                <w:lang w:val="ru-RU"/>
              </w:rPr>
            </w:pPr>
            <w:r w:rsidRPr="008538C9">
              <w:rPr>
                <w:sz w:val="24"/>
                <w:lang w:val="ru-RU"/>
              </w:rPr>
              <w:t>Малоподвижные</w:t>
            </w:r>
            <w:r w:rsidRPr="008538C9">
              <w:rPr>
                <w:spacing w:val="-11"/>
                <w:sz w:val="24"/>
                <w:lang w:val="ru-RU"/>
              </w:rPr>
              <w:t xml:space="preserve"> </w:t>
            </w:r>
            <w:r w:rsidRPr="008538C9">
              <w:rPr>
                <w:sz w:val="24"/>
                <w:lang w:val="ru-RU"/>
              </w:rPr>
              <w:t>игры</w:t>
            </w:r>
            <w:r w:rsidRPr="008538C9">
              <w:rPr>
                <w:spacing w:val="-12"/>
                <w:sz w:val="24"/>
                <w:lang w:val="ru-RU"/>
              </w:rPr>
              <w:t xml:space="preserve"> </w:t>
            </w:r>
            <w:r w:rsidRPr="008538C9">
              <w:rPr>
                <w:sz w:val="24"/>
                <w:lang w:val="ru-RU"/>
              </w:rPr>
              <w:t>активизируют</w:t>
            </w:r>
            <w:r w:rsidRPr="008538C9">
              <w:rPr>
                <w:spacing w:val="-9"/>
                <w:sz w:val="24"/>
                <w:lang w:val="ru-RU"/>
              </w:rPr>
              <w:t xml:space="preserve"> </w:t>
            </w:r>
            <w:r w:rsidRPr="008538C9">
              <w:rPr>
                <w:sz w:val="24"/>
                <w:lang w:val="ru-RU"/>
              </w:rPr>
              <w:t>все</w:t>
            </w:r>
            <w:r w:rsidRPr="008538C9">
              <w:rPr>
                <w:spacing w:val="-10"/>
                <w:sz w:val="24"/>
                <w:lang w:val="ru-RU"/>
              </w:rPr>
              <w:t xml:space="preserve"> </w:t>
            </w:r>
            <w:r w:rsidRPr="008538C9">
              <w:rPr>
                <w:sz w:val="24"/>
                <w:lang w:val="ru-RU"/>
              </w:rPr>
              <w:t>виды активности: речевую, слуховую, зрительную, кинестетическую и двигательную. У детей</w:t>
            </w:r>
          </w:p>
          <w:p w:rsidR="008538C9" w:rsidRPr="008538C9" w:rsidRDefault="008538C9" w:rsidP="008538C9">
            <w:pPr>
              <w:pStyle w:val="TableParagraph"/>
              <w:spacing w:line="259" w:lineRule="auto"/>
              <w:ind w:left="151" w:right="160"/>
              <w:rPr>
                <w:sz w:val="24"/>
                <w:lang w:val="ru-RU"/>
              </w:rPr>
            </w:pPr>
            <w:r w:rsidRPr="008538C9">
              <w:rPr>
                <w:sz w:val="24"/>
                <w:lang w:val="ru-RU"/>
              </w:rPr>
              <w:t>формируется</w:t>
            </w:r>
            <w:r w:rsidRPr="008538C9">
              <w:rPr>
                <w:spacing w:val="-15"/>
                <w:sz w:val="24"/>
                <w:lang w:val="ru-RU"/>
              </w:rPr>
              <w:t xml:space="preserve"> </w:t>
            </w:r>
            <w:r w:rsidRPr="008538C9">
              <w:rPr>
                <w:sz w:val="24"/>
                <w:lang w:val="ru-RU"/>
              </w:rPr>
              <w:t>зрительно-пространственное</w:t>
            </w:r>
            <w:r w:rsidRPr="008538C9">
              <w:rPr>
                <w:spacing w:val="-15"/>
                <w:sz w:val="24"/>
                <w:lang w:val="ru-RU"/>
              </w:rPr>
              <w:t xml:space="preserve"> </w:t>
            </w:r>
            <w:r w:rsidRPr="008538C9">
              <w:rPr>
                <w:sz w:val="24"/>
                <w:lang w:val="ru-RU"/>
              </w:rPr>
              <w:t>восприятие, схема движений и схема тела, тренируется координация и внимание.</w:t>
            </w:r>
          </w:p>
        </w:tc>
      </w:tr>
      <w:tr w:rsidR="008538C9" w:rsidTr="00EF4324">
        <w:trPr>
          <w:trHeight w:val="1919"/>
        </w:trPr>
        <w:tc>
          <w:tcPr>
            <w:tcW w:w="851" w:type="dxa"/>
          </w:tcPr>
          <w:p w:rsidR="008538C9" w:rsidRPr="008538C9" w:rsidRDefault="008538C9" w:rsidP="008538C9">
            <w:pPr>
              <w:pStyle w:val="TableParagraph"/>
              <w:rPr>
                <w:b/>
                <w:sz w:val="24"/>
                <w:lang w:val="ru-RU"/>
              </w:rPr>
            </w:pPr>
          </w:p>
          <w:p w:rsidR="008538C9" w:rsidRPr="008538C9" w:rsidRDefault="008538C9" w:rsidP="008538C9">
            <w:pPr>
              <w:pStyle w:val="TableParagraph"/>
              <w:spacing w:before="178"/>
              <w:rPr>
                <w:b/>
                <w:sz w:val="24"/>
                <w:lang w:val="ru-RU"/>
              </w:rPr>
            </w:pPr>
          </w:p>
          <w:p w:rsidR="008538C9" w:rsidRDefault="008538C9" w:rsidP="008538C9">
            <w:pPr>
              <w:pStyle w:val="TableParagraph"/>
              <w:spacing w:before="1"/>
              <w:ind w:left="16"/>
              <w:jc w:val="center"/>
              <w:rPr>
                <w:sz w:val="24"/>
              </w:rPr>
            </w:pPr>
            <w:r>
              <w:rPr>
                <w:spacing w:val="-10"/>
                <w:sz w:val="24"/>
              </w:rPr>
              <w:t>5</w:t>
            </w:r>
          </w:p>
        </w:tc>
        <w:tc>
          <w:tcPr>
            <w:tcW w:w="2127" w:type="dxa"/>
          </w:tcPr>
          <w:p w:rsidR="008538C9" w:rsidRDefault="008538C9" w:rsidP="008538C9">
            <w:pPr>
              <w:pStyle w:val="TableParagraph"/>
              <w:rPr>
                <w:b/>
                <w:sz w:val="24"/>
              </w:rPr>
            </w:pPr>
          </w:p>
          <w:p w:rsidR="008538C9" w:rsidRDefault="008538C9" w:rsidP="008538C9">
            <w:pPr>
              <w:pStyle w:val="TableParagraph"/>
              <w:spacing w:before="178"/>
              <w:rPr>
                <w:b/>
                <w:sz w:val="24"/>
              </w:rPr>
            </w:pPr>
          </w:p>
          <w:p w:rsidR="008538C9" w:rsidRDefault="008538C9" w:rsidP="008538C9">
            <w:pPr>
              <w:pStyle w:val="TableParagraph"/>
              <w:spacing w:before="1"/>
              <w:ind w:left="150"/>
              <w:rPr>
                <w:sz w:val="24"/>
              </w:rPr>
            </w:pPr>
            <w:r>
              <w:rPr>
                <w:sz w:val="24"/>
              </w:rPr>
              <w:t>Подвижные</w:t>
            </w:r>
            <w:r>
              <w:rPr>
                <w:spacing w:val="-7"/>
                <w:sz w:val="24"/>
              </w:rPr>
              <w:t xml:space="preserve"> </w:t>
            </w:r>
            <w:r>
              <w:rPr>
                <w:spacing w:val="-4"/>
                <w:sz w:val="24"/>
              </w:rPr>
              <w:t>игры</w:t>
            </w:r>
          </w:p>
        </w:tc>
        <w:tc>
          <w:tcPr>
            <w:tcW w:w="7371" w:type="dxa"/>
          </w:tcPr>
          <w:p w:rsidR="008538C9" w:rsidRPr="0076043B" w:rsidRDefault="008538C9" w:rsidP="0076043B">
            <w:pPr>
              <w:pStyle w:val="TableParagraph"/>
              <w:spacing w:before="135" w:line="259" w:lineRule="auto"/>
              <w:ind w:left="151" w:right="160"/>
              <w:rPr>
                <w:sz w:val="24"/>
                <w:lang w:val="ru-RU"/>
              </w:rPr>
            </w:pPr>
            <w:r w:rsidRPr="008538C9">
              <w:rPr>
                <w:sz w:val="24"/>
                <w:lang w:val="ru-RU"/>
              </w:rPr>
              <w:t>Подвижные</w:t>
            </w:r>
            <w:r w:rsidRPr="008538C9">
              <w:rPr>
                <w:spacing w:val="-11"/>
                <w:sz w:val="24"/>
                <w:lang w:val="ru-RU"/>
              </w:rPr>
              <w:t xml:space="preserve"> </w:t>
            </w:r>
            <w:r w:rsidRPr="008538C9">
              <w:rPr>
                <w:sz w:val="24"/>
                <w:lang w:val="ru-RU"/>
              </w:rPr>
              <w:t>игры</w:t>
            </w:r>
            <w:r w:rsidRPr="008538C9">
              <w:rPr>
                <w:spacing w:val="-10"/>
                <w:sz w:val="24"/>
                <w:lang w:val="ru-RU"/>
              </w:rPr>
              <w:t xml:space="preserve"> </w:t>
            </w:r>
            <w:r w:rsidRPr="008538C9">
              <w:rPr>
                <w:sz w:val="24"/>
                <w:lang w:val="ru-RU"/>
              </w:rPr>
              <w:t>ориентированы</w:t>
            </w:r>
            <w:r w:rsidRPr="008538C9">
              <w:rPr>
                <w:spacing w:val="-10"/>
                <w:sz w:val="24"/>
                <w:lang w:val="ru-RU"/>
              </w:rPr>
              <w:t xml:space="preserve"> </w:t>
            </w:r>
            <w:r w:rsidRPr="008538C9">
              <w:rPr>
                <w:sz w:val="24"/>
                <w:lang w:val="ru-RU"/>
              </w:rPr>
              <w:t>на</w:t>
            </w:r>
            <w:r w:rsidRPr="008538C9">
              <w:rPr>
                <w:spacing w:val="-10"/>
                <w:sz w:val="24"/>
                <w:lang w:val="ru-RU"/>
              </w:rPr>
              <w:t xml:space="preserve"> </w:t>
            </w:r>
            <w:r w:rsidRPr="008538C9">
              <w:rPr>
                <w:sz w:val="24"/>
                <w:lang w:val="ru-RU"/>
              </w:rPr>
              <w:t>развитие двигател</w:t>
            </w:r>
            <w:r w:rsidR="0076043B">
              <w:rPr>
                <w:sz w:val="24"/>
                <w:lang w:val="ru-RU"/>
              </w:rPr>
              <w:t xml:space="preserve">ьных навыков, улучшение функций </w:t>
            </w:r>
            <w:r w:rsidRPr="008538C9">
              <w:rPr>
                <w:sz w:val="24"/>
                <w:lang w:val="ru-RU"/>
              </w:rPr>
              <w:t>анализаторов. Используются игры с преодолением препятствий,</w:t>
            </w:r>
            <w:r w:rsidRPr="008538C9">
              <w:rPr>
                <w:spacing w:val="-7"/>
                <w:sz w:val="24"/>
                <w:lang w:val="ru-RU"/>
              </w:rPr>
              <w:t xml:space="preserve"> </w:t>
            </w:r>
            <w:r w:rsidRPr="008538C9">
              <w:rPr>
                <w:sz w:val="24"/>
                <w:lang w:val="ru-RU"/>
              </w:rPr>
              <w:t>с</w:t>
            </w:r>
            <w:r w:rsidRPr="008538C9">
              <w:rPr>
                <w:spacing w:val="-8"/>
                <w:sz w:val="24"/>
                <w:lang w:val="ru-RU"/>
              </w:rPr>
              <w:t xml:space="preserve"> </w:t>
            </w:r>
            <w:r w:rsidRPr="008538C9">
              <w:rPr>
                <w:sz w:val="24"/>
                <w:lang w:val="ru-RU"/>
              </w:rPr>
              <w:t>элементами</w:t>
            </w:r>
            <w:r w:rsidRPr="008538C9">
              <w:rPr>
                <w:spacing w:val="-7"/>
                <w:sz w:val="24"/>
                <w:lang w:val="ru-RU"/>
              </w:rPr>
              <w:t xml:space="preserve"> </w:t>
            </w:r>
            <w:r w:rsidRPr="008538C9">
              <w:rPr>
                <w:sz w:val="24"/>
                <w:lang w:val="ru-RU"/>
              </w:rPr>
              <w:t>метания,</w:t>
            </w:r>
            <w:r w:rsidRPr="008538C9">
              <w:rPr>
                <w:spacing w:val="-5"/>
                <w:sz w:val="24"/>
                <w:lang w:val="ru-RU"/>
              </w:rPr>
              <w:t xml:space="preserve"> </w:t>
            </w:r>
            <w:r w:rsidRPr="008538C9">
              <w:rPr>
                <w:sz w:val="24"/>
                <w:lang w:val="ru-RU"/>
              </w:rPr>
              <w:t>прыжков,</w:t>
            </w:r>
            <w:r w:rsidRPr="008538C9">
              <w:rPr>
                <w:spacing w:val="-7"/>
                <w:sz w:val="24"/>
                <w:lang w:val="ru-RU"/>
              </w:rPr>
              <w:t xml:space="preserve"> </w:t>
            </w:r>
            <w:r w:rsidRPr="008538C9">
              <w:rPr>
                <w:sz w:val="24"/>
                <w:lang w:val="ru-RU"/>
              </w:rPr>
              <w:t>бега</w:t>
            </w:r>
            <w:r w:rsidRPr="008538C9">
              <w:rPr>
                <w:spacing w:val="-8"/>
                <w:sz w:val="24"/>
                <w:lang w:val="ru-RU"/>
              </w:rPr>
              <w:t xml:space="preserve"> </w:t>
            </w:r>
            <w:r w:rsidRPr="008538C9">
              <w:rPr>
                <w:sz w:val="24"/>
                <w:lang w:val="ru-RU"/>
              </w:rPr>
              <w:t xml:space="preserve">и </w:t>
            </w:r>
            <w:r w:rsidRPr="008538C9">
              <w:rPr>
                <w:spacing w:val="-2"/>
                <w:sz w:val="24"/>
                <w:lang w:val="ru-RU"/>
              </w:rPr>
              <w:t>ползания.</w:t>
            </w:r>
            <w:r w:rsidR="0076043B">
              <w:rPr>
                <w:spacing w:val="-2"/>
                <w:sz w:val="24"/>
                <w:lang w:val="ru-RU"/>
              </w:rPr>
              <w:t xml:space="preserve">  </w:t>
            </w:r>
            <w:r w:rsidR="0076043B" w:rsidRPr="0076043B">
              <w:rPr>
                <w:sz w:val="24"/>
                <w:szCs w:val="24"/>
                <w:lang w:val="ru-RU"/>
              </w:rPr>
              <w:t>(дифференцированно</w:t>
            </w:r>
            <w:r w:rsidR="0076043B" w:rsidRPr="0076043B">
              <w:rPr>
                <w:spacing w:val="-6"/>
                <w:sz w:val="24"/>
                <w:szCs w:val="24"/>
                <w:lang w:val="ru-RU"/>
              </w:rPr>
              <w:t xml:space="preserve"> </w:t>
            </w:r>
            <w:r w:rsidR="0076043B" w:rsidRPr="0076043B">
              <w:rPr>
                <w:sz w:val="24"/>
                <w:szCs w:val="24"/>
                <w:lang w:val="ru-RU"/>
              </w:rPr>
              <w:t>в зависимости от</w:t>
            </w:r>
            <w:r w:rsidR="0076043B" w:rsidRPr="0076043B">
              <w:rPr>
                <w:spacing w:val="-1"/>
                <w:sz w:val="24"/>
                <w:szCs w:val="24"/>
                <w:lang w:val="ru-RU"/>
              </w:rPr>
              <w:t xml:space="preserve"> </w:t>
            </w:r>
            <w:r w:rsidR="0076043B" w:rsidRPr="0076043B">
              <w:rPr>
                <w:sz w:val="24"/>
                <w:szCs w:val="24"/>
                <w:lang w:val="ru-RU"/>
              </w:rPr>
              <w:t>двигательных</w:t>
            </w:r>
            <w:r w:rsidR="0076043B" w:rsidRPr="0076043B">
              <w:rPr>
                <w:spacing w:val="-1"/>
                <w:sz w:val="24"/>
                <w:szCs w:val="24"/>
                <w:lang w:val="ru-RU"/>
              </w:rPr>
              <w:t xml:space="preserve"> </w:t>
            </w:r>
            <w:r w:rsidR="0076043B" w:rsidRPr="0076043B">
              <w:rPr>
                <w:sz w:val="24"/>
                <w:szCs w:val="24"/>
                <w:lang w:val="ru-RU"/>
              </w:rPr>
              <w:t>возможностей и характера</w:t>
            </w:r>
            <w:r w:rsidR="0076043B" w:rsidRPr="0076043B">
              <w:rPr>
                <w:spacing w:val="-2"/>
                <w:sz w:val="24"/>
                <w:szCs w:val="24"/>
                <w:lang w:val="ru-RU"/>
              </w:rPr>
              <w:t xml:space="preserve"> </w:t>
            </w:r>
            <w:r w:rsidR="0076043B" w:rsidRPr="0076043B">
              <w:rPr>
                <w:sz w:val="24"/>
                <w:szCs w:val="24"/>
                <w:lang w:val="ru-RU"/>
              </w:rPr>
              <w:t xml:space="preserve">имеющихся </w:t>
            </w:r>
            <w:r w:rsidR="0076043B" w:rsidRPr="0076043B">
              <w:rPr>
                <w:spacing w:val="-2"/>
                <w:sz w:val="24"/>
                <w:szCs w:val="24"/>
                <w:lang w:val="ru-RU"/>
              </w:rPr>
              <w:t>нарушений</w:t>
            </w:r>
          </w:p>
        </w:tc>
      </w:tr>
      <w:tr w:rsidR="008538C9" w:rsidTr="00EF4324">
        <w:trPr>
          <w:trHeight w:val="1689"/>
        </w:trPr>
        <w:tc>
          <w:tcPr>
            <w:tcW w:w="851" w:type="dxa"/>
          </w:tcPr>
          <w:p w:rsidR="008538C9" w:rsidRPr="008538C9" w:rsidRDefault="008538C9" w:rsidP="008538C9">
            <w:pPr>
              <w:pStyle w:val="TableParagraph"/>
              <w:rPr>
                <w:b/>
                <w:sz w:val="24"/>
                <w:lang w:val="ru-RU"/>
              </w:rPr>
            </w:pPr>
          </w:p>
          <w:p w:rsidR="008538C9" w:rsidRPr="008538C9" w:rsidRDefault="008538C9" w:rsidP="008538C9">
            <w:pPr>
              <w:pStyle w:val="TableParagraph"/>
              <w:rPr>
                <w:b/>
                <w:sz w:val="24"/>
                <w:lang w:val="ru-RU"/>
              </w:rPr>
            </w:pPr>
          </w:p>
          <w:p w:rsidR="008538C9" w:rsidRPr="008538C9" w:rsidRDefault="008538C9" w:rsidP="008538C9">
            <w:pPr>
              <w:pStyle w:val="TableParagraph"/>
              <w:spacing w:before="52"/>
              <w:rPr>
                <w:b/>
                <w:sz w:val="24"/>
                <w:lang w:val="ru-RU"/>
              </w:rPr>
            </w:pPr>
          </w:p>
          <w:p w:rsidR="008538C9" w:rsidRDefault="008538C9" w:rsidP="008538C9">
            <w:pPr>
              <w:pStyle w:val="TableParagraph"/>
              <w:ind w:left="16"/>
              <w:jc w:val="center"/>
              <w:rPr>
                <w:sz w:val="24"/>
              </w:rPr>
            </w:pPr>
            <w:r>
              <w:rPr>
                <w:spacing w:val="-10"/>
                <w:sz w:val="24"/>
              </w:rPr>
              <w:t>6</w:t>
            </w:r>
          </w:p>
        </w:tc>
        <w:tc>
          <w:tcPr>
            <w:tcW w:w="2127" w:type="dxa"/>
          </w:tcPr>
          <w:p w:rsidR="008538C9" w:rsidRDefault="008538C9" w:rsidP="008538C9">
            <w:pPr>
              <w:pStyle w:val="TableParagraph"/>
              <w:rPr>
                <w:b/>
                <w:sz w:val="24"/>
              </w:rPr>
            </w:pPr>
          </w:p>
          <w:p w:rsidR="008538C9" w:rsidRDefault="008538C9" w:rsidP="008538C9">
            <w:pPr>
              <w:pStyle w:val="TableParagraph"/>
              <w:rPr>
                <w:b/>
                <w:sz w:val="24"/>
              </w:rPr>
            </w:pPr>
          </w:p>
          <w:p w:rsidR="008538C9" w:rsidRDefault="008538C9" w:rsidP="00EF4324">
            <w:pPr>
              <w:pStyle w:val="TableParagraph"/>
              <w:ind w:left="0"/>
              <w:rPr>
                <w:sz w:val="24"/>
              </w:rPr>
            </w:pPr>
            <w:r>
              <w:rPr>
                <w:sz w:val="24"/>
              </w:rPr>
              <w:t>Гимнастические</w:t>
            </w:r>
            <w:r>
              <w:rPr>
                <w:spacing w:val="-9"/>
                <w:sz w:val="24"/>
              </w:rPr>
              <w:t xml:space="preserve"> </w:t>
            </w:r>
            <w:r>
              <w:rPr>
                <w:spacing w:val="-2"/>
                <w:sz w:val="24"/>
              </w:rPr>
              <w:t>упражнения</w:t>
            </w:r>
          </w:p>
        </w:tc>
        <w:tc>
          <w:tcPr>
            <w:tcW w:w="7371" w:type="dxa"/>
          </w:tcPr>
          <w:p w:rsidR="008538C9" w:rsidRPr="0076043B" w:rsidRDefault="008538C9" w:rsidP="0076043B">
            <w:pPr>
              <w:pStyle w:val="TableParagraph"/>
              <w:spacing w:before="135" w:line="259" w:lineRule="auto"/>
              <w:ind w:left="151" w:right="512"/>
              <w:jc w:val="both"/>
              <w:rPr>
                <w:sz w:val="24"/>
                <w:lang w:val="ru-RU"/>
              </w:rPr>
            </w:pPr>
            <w:r w:rsidRPr="008538C9">
              <w:rPr>
                <w:sz w:val="24"/>
                <w:lang w:val="ru-RU"/>
              </w:rPr>
              <w:t>Гимнастические</w:t>
            </w:r>
            <w:r w:rsidRPr="008538C9">
              <w:rPr>
                <w:spacing w:val="-7"/>
                <w:sz w:val="24"/>
                <w:lang w:val="ru-RU"/>
              </w:rPr>
              <w:t xml:space="preserve"> </w:t>
            </w:r>
            <w:r w:rsidRPr="008538C9">
              <w:rPr>
                <w:sz w:val="24"/>
                <w:lang w:val="ru-RU"/>
              </w:rPr>
              <w:t>упражнения</w:t>
            </w:r>
            <w:r w:rsidRPr="008538C9">
              <w:rPr>
                <w:spacing w:val="-9"/>
                <w:sz w:val="24"/>
                <w:lang w:val="ru-RU"/>
              </w:rPr>
              <w:t xml:space="preserve"> </w:t>
            </w:r>
            <w:r w:rsidRPr="008538C9">
              <w:rPr>
                <w:sz w:val="24"/>
                <w:lang w:val="ru-RU"/>
              </w:rPr>
              <w:t>на</w:t>
            </w:r>
            <w:r w:rsidRPr="008538C9">
              <w:rPr>
                <w:spacing w:val="-7"/>
                <w:sz w:val="24"/>
                <w:lang w:val="ru-RU"/>
              </w:rPr>
              <w:t xml:space="preserve"> </w:t>
            </w:r>
            <w:r w:rsidRPr="008538C9">
              <w:rPr>
                <w:sz w:val="24"/>
                <w:lang w:val="ru-RU"/>
              </w:rPr>
              <w:t>разные</w:t>
            </w:r>
            <w:r w:rsidRPr="008538C9">
              <w:rPr>
                <w:spacing w:val="-8"/>
                <w:sz w:val="24"/>
                <w:lang w:val="ru-RU"/>
              </w:rPr>
              <w:t xml:space="preserve"> </w:t>
            </w:r>
            <w:r w:rsidRPr="008538C9">
              <w:rPr>
                <w:sz w:val="24"/>
                <w:lang w:val="ru-RU"/>
              </w:rPr>
              <w:t>части</w:t>
            </w:r>
            <w:r w:rsidRPr="008538C9">
              <w:rPr>
                <w:spacing w:val="-5"/>
                <w:sz w:val="24"/>
                <w:lang w:val="ru-RU"/>
              </w:rPr>
              <w:t xml:space="preserve"> </w:t>
            </w:r>
            <w:r w:rsidRPr="008538C9">
              <w:rPr>
                <w:sz w:val="24"/>
                <w:lang w:val="ru-RU"/>
              </w:rPr>
              <w:t>тела</w:t>
            </w:r>
            <w:r w:rsidRPr="008538C9">
              <w:rPr>
                <w:spacing w:val="-7"/>
                <w:sz w:val="24"/>
                <w:lang w:val="ru-RU"/>
              </w:rPr>
              <w:t xml:space="preserve"> </w:t>
            </w:r>
            <w:r w:rsidRPr="008538C9">
              <w:rPr>
                <w:sz w:val="24"/>
                <w:lang w:val="ru-RU"/>
              </w:rPr>
              <w:t>с дозированной</w:t>
            </w:r>
            <w:r w:rsidRPr="008538C9">
              <w:rPr>
                <w:spacing w:val="-5"/>
                <w:sz w:val="24"/>
                <w:lang w:val="ru-RU"/>
              </w:rPr>
              <w:t xml:space="preserve"> </w:t>
            </w:r>
            <w:r w:rsidRPr="008538C9">
              <w:rPr>
                <w:sz w:val="24"/>
                <w:lang w:val="ru-RU"/>
              </w:rPr>
              <w:t>нагрузкой,</w:t>
            </w:r>
            <w:r w:rsidRPr="008538C9">
              <w:rPr>
                <w:spacing w:val="-5"/>
                <w:sz w:val="24"/>
                <w:lang w:val="ru-RU"/>
              </w:rPr>
              <w:t xml:space="preserve"> </w:t>
            </w:r>
            <w:r w:rsidRPr="008538C9">
              <w:rPr>
                <w:sz w:val="24"/>
                <w:lang w:val="ru-RU"/>
              </w:rPr>
              <w:t>чтобы</w:t>
            </w:r>
            <w:r w:rsidRPr="008538C9">
              <w:rPr>
                <w:spacing w:val="-5"/>
                <w:sz w:val="24"/>
                <w:lang w:val="ru-RU"/>
              </w:rPr>
              <w:t xml:space="preserve"> </w:t>
            </w:r>
            <w:r w:rsidRPr="008538C9">
              <w:rPr>
                <w:sz w:val="24"/>
                <w:lang w:val="ru-RU"/>
              </w:rPr>
              <w:t>развить</w:t>
            </w:r>
            <w:r w:rsidRPr="008538C9">
              <w:rPr>
                <w:spacing w:val="-4"/>
                <w:sz w:val="24"/>
                <w:lang w:val="ru-RU"/>
              </w:rPr>
              <w:t xml:space="preserve"> </w:t>
            </w:r>
            <w:r w:rsidRPr="008538C9">
              <w:rPr>
                <w:sz w:val="24"/>
                <w:lang w:val="ru-RU"/>
              </w:rPr>
              <w:t>мышечную силу, коорд</w:t>
            </w:r>
            <w:r w:rsidR="0076043B">
              <w:rPr>
                <w:sz w:val="24"/>
                <w:lang w:val="ru-RU"/>
              </w:rPr>
              <w:t xml:space="preserve">инацию движений и подвижность в </w:t>
            </w:r>
            <w:r w:rsidRPr="008538C9">
              <w:rPr>
                <w:sz w:val="24"/>
                <w:lang w:val="ru-RU"/>
              </w:rPr>
              <w:t>суставах.</w:t>
            </w:r>
            <w:r w:rsidRPr="008538C9">
              <w:rPr>
                <w:spacing w:val="-5"/>
                <w:sz w:val="24"/>
                <w:lang w:val="ru-RU"/>
              </w:rPr>
              <w:t xml:space="preserve"> </w:t>
            </w:r>
            <w:r w:rsidRPr="008538C9">
              <w:rPr>
                <w:sz w:val="24"/>
                <w:lang w:val="ru-RU"/>
              </w:rPr>
              <w:t>Проводятся</w:t>
            </w:r>
            <w:r w:rsidRPr="008538C9">
              <w:rPr>
                <w:spacing w:val="-7"/>
                <w:sz w:val="24"/>
                <w:lang w:val="ru-RU"/>
              </w:rPr>
              <w:t xml:space="preserve"> </w:t>
            </w:r>
            <w:r w:rsidRPr="008538C9">
              <w:rPr>
                <w:sz w:val="24"/>
                <w:lang w:val="ru-RU"/>
              </w:rPr>
              <w:t>с</w:t>
            </w:r>
            <w:r w:rsidRPr="008538C9">
              <w:rPr>
                <w:spacing w:val="-6"/>
                <w:sz w:val="24"/>
                <w:lang w:val="ru-RU"/>
              </w:rPr>
              <w:t xml:space="preserve"> </w:t>
            </w:r>
            <w:r w:rsidRPr="008538C9">
              <w:rPr>
                <w:sz w:val="24"/>
                <w:lang w:val="ru-RU"/>
              </w:rPr>
              <w:t>предметами</w:t>
            </w:r>
            <w:r w:rsidRPr="008538C9">
              <w:rPr>
                <w:spacing w:val="-7"/>
                <w:sz w:val="24"/>
                <w:lang w:val="ru-RU"/>
              </w:rPr>
              <w:t xml:space="preserve"> </w:t>
            </w:r>
            <w:r w:rsidRPr="008538C9">
              <w:rPr>
                <w:sz w:val="24"/>
                <w:lang w:val="ru-RU"/>
              </w:rPr>
              <w:t>или</w:t>
            </w:r>
            <w:r w:rsidRPr="008538C9">
              <w:rPr>
                <w:spacing w:val="-6"/>
                <w:sz w:val="24"/>
                <w:lang w:val="ru-RU"/>
              </w:rPr>
              <w:t xml:space="preserve"> </w:t>
            </w:r>
            <w:r w:rsidRPr="008538C9">
              <w:rPr>
                <w:sz w:val="24"/>
                <w:lang w:val="ru-RU"/>
              </w:rPr>
              <w:t>без</w:t>
            </w:r>
            <w:r w:rsidRPr="008538C9">
              <w:rPr>
                <w:spacing w:val="-7"/>
                <w:sz w:val="24"/>
                <w:lang w:val="ru-RU"/>
              </w:rPr>
              <w:t xml:space="preserve"> </w:t>
            </w:r>
            <w:r w:rsidRPr="008538C9">
              <w:rPr>
                <w:sz w:val="24"/>
                <w:lang w:val="ru-RU"/>
              </w:rPr>
              <w:t>них,</w:t>
            </w:r>
            <w:r w:rsidRPr="008538C9">
              <w:rPr>
                <w:spacing w:val="-7"/>
                <w:sz w:val="24"/>
                <w:lang w:val="ru-RU"/>
              </w:rPr>
              <w:t xml:space="preserve"> </w:t>
            </w:r>
            <w:r w:rsidRPr="008538C9">
              <w:rPr>
                <w:sz w:val="24"/>
                <w:lang w:val="ru-RU"/>
              </w:rPr>
              <w:t>с мячами, гимнастическим оборудованием или дополнительным грузом.</w:t>
            </w:r>
            <w:r w:rsidR="0076043B">
              <w:rPr>
                <w:sz w:val="24"/>
                <w:lang w:val="ru-RU"/>
              </w:rPr>
              <w:t xml:space="preserve">  </w:t>
            </w:r>
            <w:r w:rsidR="0076043B" w:rsidRPr="0076043B">
              <w:rPr>
                <w:sz w:val="24"/>
                <w:szCs w:val="24"/>
                <w:lang w:val="ru-RU"/>
              </w:rPr>
              <w:t>(дифференцированно</w:t>
            </w:r>
            <w:r w:rsidR="0076043B" w:rsidRPr="0076043B">
              <w:rPr>
                <w:spacing w:val="-6"/>
                <w:sz w:val="24"/>
                <w:szCs w:val="24"/>
                <w:lang w:val="ru-RU"/>
              </w:rPr>
              <w:t xml:space="preserve"> </w:t>
            </w:r>
            <w:r w:rsidR="0076043B" w:rsidRPr="0076043B">
              <w:rPr>
                <w:sz w:val="24"/>
                <w:szCs w:val="24"/>
                <w:lang w:val="ru-RU"/>
              </w:rPr>
              <w:t>в зависимости от</w:t>
            </w:r>
            <w:r w:rsidR="0076043B" w:rsidRPr="0076043B">
              <w:rPr>
                <w:spacing w:val="-1"/>
                <w:sz w:val="24"/>
                <w:szCs w:val="24"/>
                <w:lang w:val="ru-RU"/>
              </w:rPr>
              <w:t xml:space="preserve"> </w:t>
            </w:r>
            <w:r w:rsidR="0076043B" w:rsidRPr="0076043B">
              <w:rPr>
                <w:sz w:val="24"/>
                <w:szCs w:val="24"/>
                <w:lang w:val="ru-RU"/>
              </w:rPr>
              <w:t>двигательных</w:t>
            </w:r>
            <w:r w:rsidR="0076043B" w:rsidRPr="0076043B">
              <w:rPr>
                <w:spacing w:val="-1"/>
                <w:sz w:val="24"/>
                <w:szCs w:val="24"/>
                <w:lang w:val="ru-RU"/>
              </w:rPr>
              <w:t xml:space="preserve"> </w:t>
            </w:r>
            <w:r w:rsidR="0076043B" w:rsidRPr="0076043B">
              <w:rPr>
                <w:sz w:val="24"/>
                <w:szCs w:val="24"/>
                <w:lang w:val="ru-RU"/>
              </w:rPr>
              <w:t>возможностей и характера</w:t>
            </w:r>
            <w:r w:rsidR="0076043B" w:rsidRPr="0076043B">
              <w:rPr>
                <w:spacing w:val="-2"/>
                <w:sz w:val="24"/>
                <w:szCs w:val="24"/>
                <w:lang w:val="ru-RU"/>
              </w:rPr>
              <w:t xml:space="preserve"> </w:t>
            </w:r>
            <w:r w:rsidR="0076043B" w:rsidRPr="0076043B">
              <w:rPr>
                <w:sz w:val="24"/>
                <w:szCs w:val="24"/>
                <w:lang w:val="ru-RU"/>
              </w:rPr>
              <w:t xml:space="preserve">имеющихся </w:t>
            </w:r>
            <w:r w:rsidR="0076043B" w:rsidRPr="0076043B">
              <w:rPr>
                <w:spacing w:val="-2"/>
                <w:sz w:val="24"/>
                <w:szCs w:val="24"/>
                <w:lang w:val="ru-RU"/>
              </w:rPr>
              <w:t>нарушений</w:t>
            </w:r>
          </w:p>
        </w:tc>
      </w:tr>
      <w:tr w:rsidR="008538C9" w:rsidTr="00EF4324">
        <w:trPr>
          <w:trHeight w:val="1259"/>
        </w:trPr>
        <w:tc>
          <w:tcPr>
            <w:tcW w:w="851" w:type="dxa"/>
          </w:tcPr>
          <w:p w:rsidR="008538C9" w:rsidRPr="008538C9" w:rsidRDefault="008538C9" w:rsidP="008538C9">
            <w:pPr>
              <w:pStyle w:val="TableParagraph"/>
              <w:rPr>
                <w:b/>
                <w:sz w:val="24"/>
                <w:lang w:val="ru-RU"/>
              </w:rPr>
            </w:pPr>
          </w:p>
          <w:p w:rsidR="008538C9" w:rsidRPr="008538C9" w:rsidRDefault="008538C9" w:rsidP="008538C9">
            <w:pPr>
              <w:pStyle w:val="TableParagraph"/>
              <w:spacing w:before="30"/>
              <w:rPr>
                <w:b/>
                <w:sz w:val="24"/>
                <w:lang w:val="ru-RU"/>
              </w:rPr>
            </w:pPr>
          </w:p>
          <w:p w:rsidR="008538C9" w:rsidRDefault="008538C9" w:rsidP="008538C9">
            <w:pPr>
              <w:pStyle w:val="TableParagraph"/>
              <w:ind w:left="16"/>
              <w:jc w:val="center"/>
              <w:rPr>
                <w:sz w:val="24"/>
              </w:rPr>
            </w:pPr>
            <w:r>
              <w:rPr>
                <w:spacing w:val="-10"/>
                <w:sz w:val="24"/>
              </w:rPr>
              <w:t>7</w:t>
            </w:r>
          </w:p>
        </w:tc>
        <w:tc>
          <w:tcPr>
            <w:tcW w:w="2127" w:type="dxa"/>
          </w:tcPr>
          <w:p w:rsidR="008538C9" w:rsidRDefault="008538C9" w:rsidP="00EF4324">
            <w:pPr>
              <w:pStyle w:val="TableParagraph"/>
              <w:spacing w:line="259" w:lineRule="auto"/>
              <w:ind w:left="0"/>
              <w:rPr>
                <w:sz w:val="24"/>
              </w:rPr>
            </w:pPr>
            <w:r>
              <w:rPr>
                <w:sz w:val="24"/>
              </w:rPr>
              <w:t>Упражнения</w:t>
            </w:r>
            <w:r>
              <w:rPr>
                <w:spacing w:val="-15"/>
                <w:sz w:val="24"/>
              </w:rPr>
              <w:t xml:space="preserve"> </w:t>
            </w:r>
            <w:r>
              <w:rPr>
                <w:sz w:val="24"/>
              </w:rPr>
              <w:t>для</w:t>
            </w:r>
            <w:r>
              <w:rPr>
                <w:spacing w:val="-15"/>
                <w:sz w:val="24"/>
              </w:rPr>
              <w:t xml:space="preserve"> </w:t>
            </w:r>
            <w:r>
              <w:rPr>
                <w:sz w:val="24"/>
              </w:rPr>
              <w:t xml:space="preserve">расслабления </w:t>
            </w:r>
            <w:r>
              <w:rPr>
                <w:spacing w:val="-4"/>
                <w:sz w:val="24"/>
              </w:rPr>
              <w:t>мышц</w:t>
            </w:r>
          </w:p>
        </w:tc>
        <w:tc>
          <w:tcPr>
            <w:tcW w:w="7371" w:type="dxa"/>
          </w:tcPr>
          <w:p w:rsidR="008538C9" w:rsidRPr="0076043B" w:rsidRDefault="008538C9" w:rsidP="0076043B">
            <w:pPr>
              <w:pStyle w:val="TableParagraph"/>
              <w:spacing w:before="135" w:line="259" w:lineRule="auto"/>
              <w:ind w:left="151" w:right="160"/>
              <w:rPr>
                <w:sz w:val="24"/>
                <w:lang w:val="ru-RU"/>
              </w:rPr>
            </w:pPr>
            <w:r w:rsidRPr="008538C9">
              <w:rPr>
                <w:sz w:val="24"/>
                <w:lang w:val="ru-RU"/>
              </w:rPr>
              <w:t>Упражнения</w:t>
            </w:r>
            <w:r w:rsidRPr="008538C9">
              <w:rPr>
                <w:spacing w:val="-8"/>
                <w:sz w:val="24"/>
                <w:lang w:val="ru-RU"/>
              </w:rPr>
              <w:t xml:space="preserve"> </w:t>
            </w:r>
            <w:r w:rsidRPr="008538C9">
              <w:rPr>
                <w:sz w:val="24"/>
                <w:lang w:val="ru-RU"/>
              </w:rPr>
              <w:t>для</w:t>
            </w:r>
            <w:r w:rsidRPr="008538C9">
              <w:rPr>
                <w:spacing w:val="-8"/>
                <w:sz w:val="24"/>
                <w:lang w:val="ru-RU"/>
              </w:rPr>
              <w:t xml:space="preserve"> </w:t>
            </w:r>
            <w:r w:rsidRPr="008538C9">
              <w:rPr>
                <w:sz w:val="24"/>
                <w:lang w:val="ru-RU"/>
              </w:rPr>
              <w:t>расслабления</w:t>
            </w:r>
            <w:r w:rsidRPr="008538C9">
              <w:rPr>
                <w:spacing w:val="-8"/>
                <w:sz w:val="24"/>
                <w:lang w:val="ru-RU"/>
              </w:rPr>
              <w:t xml:space="preserve"> </w:t>
            </w:r>
            <w:r w:rsidRPr="008538C9">
              <w:rPr>
                <w:sz w:val="24"/>
                <w:lang w:val="ru-RU"/>
              </w:rPr>
              <w:t>мышц</w:t>
            </w:r>
            <w:r w:rsidRPr="008538C9">
              <w:rPr>
                <w:spacing w:val="-8"/>
                <w:sz w:val="24"/>
                <w:lang w:val="ru-RU"/>
              </w:rPr>
              <w:t xml:space="preserve"> </w:t>
            </w:r>
            <w:r w:rsidRPr="008538C9">
              <w:rPr>
                <w:sz w:val="24"/>
                <w:lang w:val="ru-RU"/>
              </w:rPr>
              <w:t>и</w:t>
            </w:r>
            <w:r w:rsidRPr="008538C9">
              <w:rPr>
                <w:spacing w:val="-8"/>
                <w:sz w:val="24"/>
                <w:lang w:val="ru-RU"/>
              </w:rPr>
              <w:t xml:space="preserve"> </w:t>
            </w:r>
            <w:r w:rsidRPr="008538C9">
              <w:rPr>
                <w:sz w:val="24"/>
                <w:lang w:val="ru-RU"/>
              </w:rPr>
              <w:t>дыхания, ориентиро</w:t>
            </w:r>
            <w:r w:rsidR="0076043B">
              <w:rPr>
                <w:sz w:val="24"/>
                <w:lang w:val="ru-RU"/>
              </w:rPr>
              <w:t xml:space="preserve">вания в пространстве, удержания  </w:t>
            </w:r>
            <w:r w:rsidRPr="008538C9">
              <w:rPr>
                <w:sz w:val="24"/>
                <w:lang w:val="ru-RU"/>
              </w:rPr>
              <w:t>прямостоящего</w:t>
            </w:r>
            <w:r w:rsidRPr="008538C9">
              <w:rPr>
                <w:spacing w:val="-14"/>
                <w:sz w:val="24"/>
                <w:lang w:val="ru-RU"/>
              </w:rPr>
              <w:t xml:space="preserve"> </w:t>
            </w:r>
            <w:r w:rsidRPr="008538C9">
              <w:rPr>
                <w:sz w:val="24"/>
                <w:lang w:val="ru-RU"/>
              </w:rPr>
              <w:t>положения,</w:t>
            </w:r>
            <w:r w:rsidRPr="008538C9">
              <w:rPr>
                <w:spacing w:val="-14"/>
                <w:sz w:val="24"/>
                <w:lang w:val="ru-RU"/>
              </w:rPr>
              <w:t xml:space="preserve"> </w:t>
            </w:r>
            <w:r w:rsidRPr="008538C9">
              <w:rPr>
                <w:sz w:val="24"/>
                <w:lang w:val="ru-RU"/>
              </w:rPr>
              <w:t>равновесия,</w:t>
            </w:r>
            <w:r w:rsidRPr="008538C9">
              <w:rPr>
                <w:spacing w:val="-14"/>
                <w:sz w:val="24"/>
                <w:lang w:val="ru-RU"/>
              </w:rPr>
              <w:t xml:space="preserve"> </w:t>
            </w:r>
            <w:r w:rsidRPr="008538C9">
              <w:rPr>
                <w:sz w:val="24"/>
                <w:lang w:val="ru-RU"/>
              </w:rPr>
              <w:t xml:space="preserve">точности </w:t>
            </w:r>
            <w:r w:rsidRPr="008538C9">
              <w:rPr>
                <w:spacing w:val="-2"/>
                <w:sz w:val="24"/>
                <w:lang w:val="ru-RU"/>
              </w:rPr>
              <w:t>движений.</w:t>
            </w:r>
            <w:r w:rsidR="0076043B">
              <w:rPr>
                <w:spacing w:val="-2"/>
                <w:sz w:val="24"/>
                <w:lang w:val="ru-RU"/>
              </w:rPr>
              <w:t xml:space="preserve">  </w:t>
            </w:r>
            <w:r w:rsidR="0076043B" w:rsidRPr="0076043B">
              <w:rPr>
                <w:sz w:val="24"/>
                <w:szCs w:val="24"/>
                <w:lang w:val="ru-RU"/>
              </w:rPr>
              <w:t>(дифференцированно</w:t>
            </w:r>
            <w:r w:rsidR="0076043B" w:rsidRPr="0076043B">
              <w:rPr>
                <w:spacing w:val="-6"/>
                <w:sz w:val="24"/>
                <w:szCs w:val="24"/>
                <w:lang w:val="ru-RU"/>
              </w:rPr>
              <w:t xml:space="preserve"> </w:t>
            </w:r>
            <w:r w:rsidR="0076043B" w:rsidRPr="0076043B">
              <w:rPr>
                <w:sz w:val="24"/>
                <w:szCs w:val="24"/>
                <w:lang w:val="ru-RU"/>
              </w:rPr>
              <w:t>в зависимости от</w:t>
            </w:r>
            <w:r w:rsidR="0076043B" w:rsidRPr="0076043B">
              <w:rPr>
                <w:spacing w:val="-1"/>
                <w:sz w:val="24"/>
                <w:szCs w:val="24"/>
                <w:lang w:val="ru-RU"/>
              </w:rPr>
              <w:t xml:space="preserve"> </w:t>
            </w:r>
            <w:r w:rsidR="0076043B" w:rsidRPr="0076043B">
              <w:rPr>
                <w:sz w:val="24"/>
                <w:szCs w:val="24"/>
                <w:lang w:val="ru-RU"/>
              </w:rPr>
              <w:t>двигательных</w:t>
            </w:r>
            <w:r w:rsidR="0076043B" w:rsidRPr="0076043B">
              <w:rPr>
                <w:spacing w:val="-1"/>
                <w:sz w:val="24"/>
                <w:szCs w:val="24"/>
                <w:lang w:val="ru-RU"/>
              </w:rPr>
              <w:t xml:space="preserve"> </w:t>
            </w:r>
            <w:r w:rsidR="0076043B" w:rsidRPr="0076043B">
              <w:rPr>
                <w:sz w:val="24"/>
                <w:szCs w:val="24"/>
                <w:lang w:val="ru-RU"/>
              </w:rPr>
              <w:t>возможностей и характера</w:t>
            </w:r>
            <w:r w:rsidR="0076043B" w:rsidRPr="0076043B">
              <w:rPr>
                <w:spacing w:val="-2"/>
                <w:sz w:val="24"/>
                <w:szCs w:val="24"/>
                <w:lang w:val="ru-RU"/>
              </w:rPr>
              <w:t xml:space="preserve"> </w:t>
            </w:r>
            <w:r w:rsidR="0076043B" w:rsidRPr="0076043B">
              <w:rPr>
                <w:sz w:val="24"/>
                <w:szCs w:val="24"/>
                <w:lang w:val="ru-RU"/>
              </w:rPr>
              <w:t xml:space="preserve">имеющихся </w:t>
            </w:r>
            <w:r w:rsidR="0076043B" w:rsidRPr="0076043B">
              <w:rPr>
                <w:spacing w:val="-2"/>
                <w:sz w:val="24"/>
                <w:szCs w:val="24"/>
                <w:lang w:val="ru-RU"/>
              </w:rPr>
              <w:t>нарушений</w:t>
            </w:r>
          </w:p>
        </w:tc>
      </w:tr>
    </w:tbl>
    <w:p w:rsidR="008538C9" w:rsidRPr="00C5188F" w:rsidRDefault="008538C9" w:rsidP="00E6064D">
      <w:pPr>
        <w:pStyle w:val="a1"/>
        <w:ind w:firstLine="0"/>
        <w:rPr>
          <w:rFonts w:ascii="Times New Roman" w:hAnsi="Times New Roman" w:cs="Times New Roman"/>
          <w:b/>
          <w:sz w:val="24"/>
          <w:szCs w:val="24"/>
        </w:rPr>
      </w:pPr>
    </w:p>
    <w:p w:rsidR="00FF11FC" w:rsidRDefault="00C5188F">
      <w:pPr>
        <w:pStyle w:val="a1"/>
        <w:rPr>
          <w:rFonts w:ascii="Times New Roman" w:hAnsi="Times New Roman" w:cs="Times New Roman"/>
          <w:sz w:val="28"/>
          <w:szCs w:val="28"/>
        </w:rPr>
      </w:pPr>
      <w:r w:rsidRPr="00C5188F">
        <w:rPr>
          <w:rFonts w:ascii="Times New Roman" w:hAnsi="Times New Roman" w:cs="Times New Roman"/>
          <w:b/>
          <w:sz w:val="24"/>
          <w:szCs w:val="24"/>
        </w:rPr>
        <w:t>2.16.</w:t>
      </w:r>
      <w:r>
        <w:rPr>
          <w:rFonts w:ascii="Times New Roman" w:hAnsi="Times New Roman" w:cs="Times New Roman"/>
          <w:b/>
          <w:sz w:val="24"/>
          <w:szCs w:val="24"/>
        </w:rPr>
        <w:t xml:space="preserve"> </w:t>
      </w:r>
      <w:r w:rsidR="00602003" w:rsidRPr="00C5188F">
        <w:rPr>
          <w:rFonts w:ascii="Times New Roman" w:hAnsi="Times New Roman" w:cs="Times New Roman"/>
          <w:b/>
          <w:sz w:val="24"/>
          <w:szCs w:val="24"/>
        </w:rPr>
        <w:t>Федеральная рабочая программа по учебному предмету "Основы безопасности и защиты Родины".</w:t>
      </w:r>
      <w:r w:rsidR="00602003">
        <w:rPr>
          <w:rFonts w:ascii="Times New Roman" w:hAnsi="Times New Roman" w:cs="Times New Roman"/>
          <w:sz w:val="28"/>
          <w:szCs w:val="28"/>
        </w:rPr>
        <w:t>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Программа ОБЗР включает пояснительную записку, содержание обучения, планируемые результаты освоения программы по ОБЗР.</w:t>
      </w:r>
      <w:bookmarkStart w:id="1501" w:name="l20921"/>
      <w:bookmarkEnd w:id="1501"/>
      <w:r w:rsidRPr="00C5188F">
        <w:rPr>
          <w:rFonts w:ascii="Times New Roman" w:hAnsi="Times New Roman" w:cs="Times New Roman"/>
          <w:sz w:val="24"/>
          <w:szCs w:val="24"/>
        </w:rPr>
        <w:t>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Пояснительная записка.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Программа ОБЗР разработана на основе требований к результатам освоения адаптированной программы основного общего образования, представленных в федеральном государственном образовательном стандарте основного общего образования, федеральной рабочей программе воспитания, и предусматривает непосредственное применение при реализации адаптированной образовательной программы основного общего образования для обучающихся с ограниченными возможностями здоровья.</w:t>
      </w:r>
      <w:bookmarkStart w:id="1502" w:name="l20922"/>
      <w:bookmarkEnd w:id="1502"/>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Программа ОБЗР позволит педагогу построить освоение содержания в логике последовательного нарастания факторов опасности от опасной ситуации до чрезвычайной ситуации и разумного взаимодействия человека с окружающей средой, учесть преемственность приобретения обучающимися знаний и формирования у них умений и навыков в области безопасности жизнедеятельности и защиты Родины.</w:t>
      </w:r>
      <w:bookmarkStart w:id="1503" w:name="l21085"/>
      <w:bookmarkEnd w:id="1503"/>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Программа ОБЗР обеспечивает:</w:t>
      </w:r>
      <w:bookmarkStart w:id="1504" w:name="l20923"/>
      <w:bookmarkEnd w:id="1504"/>
      <w:r w:rsidRPr="00C5188F">
        <w:rPr>
          <w:rFonts w:ascii="Times New Roman" w:hAnsi="Times New Roman" w:cs="Times New Roman"/>
          <w:sz w:val="24"/>
          <w:szCs w:val="24"/>
        </w:rPr>
        <w:t>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ясное понимание обучающимися современных проблем безопасности и формирование у подрастающего поколения базового уровня культуры безопасного поведения;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прочное усвоение обучающимися основных ключевых понятий, обеспечивающих преемственность изучения основ комплексной безопасности личности на следующем уровне образования;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возможность выработки и закрепления у обучающихся умений и навыков, необходимых для последующей жизни;</w:t>
      </w:r>
      <w:bookmarkStart w:id="1505" w:name="l20924"/>
      <w:bookmarkEnd w:id="1505"/>
      <w:r w:rsidRPr="00C5188F">
        <w:rPr>
          <w:rFonts w:ascii="Times New Roman" w:hAnsi="Times New Roman" w:cs="Times New Roman"/>
          <w:sz w:val="24"/>
          <w:szCs w:val="24"/>
        </w:rPr>
        <w:t>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выработку практико-ориентированных компетенций, соответствующих потребностям современности;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реализацию оптимального баланса межпредметных связей и их разумное взаимодополнение, способствующее формированию практических умений и навыков.</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В программе ОБЗР содержание учебного предмета ОБЗР структурно представлено одиннадцатью модулями (тематическими линиями), обеспечивающими непрерывность изучения предмета на уровне основного общего образования и преемственность учебного процесса на уровне среднего общего образования:</w:t>
      </w:r>
      <w:bookmarkStart w:id="1506" w:name="l20925"/>
      <w:bookmarkEnd w:id="1506"/>
      <w:r w:rsidRPr="00C5188F">
        <w:rPr>
          <w:rFonts w:ascii="Times New Roman" w:hAnsi="Times New Roman" w:cs="Times New Roman"/>
          <w:sz w:val="24"/>
          <w:szCs w:val="24"/>
        </w:rPr>
        <w:t>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модуль N 1 "Безопасное и устойчивое развитие личности, общества, государства";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модуль N 2 "Военная подготовка. Основы военных знаний";</w:t>
      </w:r>
      <w:bookmarkStart w:id="1507" w:name="l21087"/>
      <w:bookmarkEnd w:id="1507"/>
      <w:r w:rsidRPr="00C5188F">
        <w:rPr>
          <w:rFonts w:ascii="Times New Roman" w:hAnsi="Times New Roman" w:cs="Times New Roman"/>
          <w:sz w:val="24"/>
          <w:szCs w:val="24"/>
        </w:rPr>
        <w:t>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модуль N 3 "Культура безопасности жизнедеятельности в современном обществе";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модуль N 4 "Безопасность в быту";</w:t>
      </w:r>
      <w:bookmarkStart w:id="1508" w:name="l20926"/>
      <w:bookmarkEnd w:id="1508"/>
      <w:r w:rsidRPr="00C5188F">
        <w:rPr>
          <w:rFonts w:ascii="Times New Roman" w:hAnsi="Times New Roman" w:cs="Times New Roman"/>
          <w:sz w:val="24"/>
          <w:szCs w:val="24"/>
        </w:rPr>
        <w:t>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lastRenderedPageBreak/>
        <w:t>модуль N 5 "Безопасность на транспорте";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модуль N 6 "Безопасность в общественных местах";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модуль N 7 "Безопасность в природной среде";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модуль N 8 "Основы медицинских знаний. Оказание первой помощи";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модуль N 9 "Безопасность в социуме";</w:t>
      </w:r>
      <w:bookmarkStart w:id="1509" w:name="l21088"/>
      <w:bookmarkEnd w:id="1509"/>
      <w:r w:rsidRPr="00C5188F">
        <w:rPr>
          <w:rFonts w:ascii="Times New Roman" w:hAnsi="Times New Roman" w:cs="Times New Roman"/>
          <w:sz w:val="24"/>
          <w:szCs w:val="24"/>
        </w:rPr>
        <w:t>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модуль N 10 "Безопасность в информационном пространстве";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модуль N 11 "Основы противодействия экстремизму и терроризму". </w:t>
      </w:r>
    </w:p>
    <w:p w:rsidR="00C5188F" w:rsidRDefault="00C5188F">
      <w:pPr>
        <w:pStyle w:val="a1"/>
        <w:jc w:val="left"/>
      </w:pP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В целях обеспечения системного подхода в изучении учебного предмета ОБЗР на уровне основного общего образования программа ОБЗР предполагает внедрение универсальной структурно-логической схемы изучения учебных модулей (тематических линий) в парадигме безопасной жизнедеятельности: "предвидеть опасность -&gt; по возможности ее избегать -&gt; при необходимости действовать".</w:t>
      </w:r>
      <w:bookmarkStart w:id="1510" w:name="l20928"/>
      <w:bookmarkEnd w:id="1510"/>
      <w:r w:rsidRPr="00C5188F">
        <w:rPr>
          <w:rFonts w:ascii="Times New Roman" w:hAnsi="Times New Roman" w:cs="Times New Roman"/>
          <w:sz w:val="24"/>
          <w:szCs w:val="24"/>
        </w:rPr>
        <w:t>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Учебный материал систематизирован по сферам возможных проявлений рисков и опасностей: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помещения и бытовые условия;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улица и общественные места;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природные условия;</w:t>
      </w:r>
      <w:bookmarkStart w:id="1511" w:name="l21089"/>
      <w:bookmarkEnd w:id="1511"/>
      <w:r w:rsidRPr="00C5188F">
        <w:rPr>
          <w:rFonts w:ascii="Times New Roman" w:hAnsi="Times New Roman" w:cs="Times New Roman"/>
          <w:sz w:val="24"/>
          <w:szCs w:val="24"/>
        </w:rPr>
        <w:t>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коммуникационные связи и каналы;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физическое и психическое здоровье;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социальное взаимодействие и другие. </w:t>
      </w:r>
    </w:p>
    <w:p w:rsidR="00C5188F" w:rsidRDefault="00C5188F" w:rsidP="00C5188F">
      <w:pPr>
        <w:pStyle w:val="a1"/>
        <w:ind w:firstLine="0"/>
        <w:jc w:val="left"/>
      </w:pP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Программой ОБЗР предусматривается использование практико-ориентированных интерактивных форм организации учебных занятий с возможностью применения тренажерных систем и виртуальных моделей. При этом использование цифровой образовательной среды на учебных занятиях должно быть разумным, компьютер и дистанционные образовательные технологии не способны полностью заменить педагога и практические действия обучающихся.</w:t>
      </w:r>
      <w:bookmarkStart w:id="1512" w:name="l20930"/>
      <w:bookmarkEnd w:id="1512"/>
      <w:r w:rsidRPr="00C5188F">
        <w:rPr>
          <w:rFonts w:ascii="Times New Roman" w:hAnsi="Times New Roman" w:cs="Times New Roman"/>
          <w:sz w:val="24"/>
          <w:szCs w:val="24"/>
        </w:rPr>
        <w:t>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В условиях современного исторического процесса с появлением новых глобальных и региональных природных, техногенных, социальных вызовов и угроз безопасности государства (критичные изменения климата, негативные медико-биологические, экологические, информационные факторы и другие условия жизнедеятельности) возрастает приоритет вопросов безопасности, их значение не только для самого человека, но также для общества и государства. При этом центральной проблемой безопасности жизнедеятельности остается сохранение жизни и здоровья каждого человека.</w:t>
      </w:r>
      <w:bookmarkStart w:id="1513" w:name="l20931"/>
      <w:bookmarkEnd w:id="1513"/>
      <w:r w:rsidRPr="00C5188F">
        <w:rPr>
          <w:rFonts w:ascii="Times New Roman" w:hAnsi="Times New Roman" w:cs="Times New Roman"/>
          <w:sz w:val="24"/>
          <w:szCs w:val="24"/>
        </w:rPr>
        <w:t> </w:t>
      </w:r>
    </w:p>
    <w:p w:rsidR="00C5188F"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В современных условиях колоссальное значение приобретает качественное образование подрастающего поколения россиян, направленное на формирование гражданской идентичности, воспитание личности безопасного типа, овладение знаниями, умениями, навыками и компетенцией для обеспечения безопасности в повседневной жизни. Актуальность совершенствования учебно-методического обеспечения учебного процесса по предмету ОБЗР определяется следующими системообразующими документами в области безопасности: Стратегия национальной безопасности Российской Федерации, утвержденная Указом Президента Российской Федерации от 2 июля 2021 г. N 400, </w:t>
      </w:r>
      <w:hyperlink r:id="rId27" w:anchor="l1" w:tgtFrame="_blank">
        <w:r w:rsidRPr="00C5188F">
          <w:rPr>
            <w:rStyle w:val="a5"/>
            <w:rFonts w:ascii="Times New Roman" w:hAnsi="Times New Roman" w:cs="Times New Roman"/>
            <w:sz w:val="24"/>
            <w:szCs w:val="24"/>
          </w:rPr>
          <w:t>Доктрина</w:t>
        </w:r>
      </w:hyperlink>
      <w:r w:rsidRPr="00C5188F">
        <w:rPr>
          <w:rFonts w:ascii="Times New Roman" w:hAnsi="Times New Roman" w:cs="Times New Roman"/>
          <w:sz w:val="24"/>
          <w:szCs w:val="24"/>
        </w:rPr>
        <w:t> информационной безопасности Российской Федерации, утвержденная Указом Президента Российской Федерации от 5 декабря 2016 г. N 646, Национальные цели развития Российской Федерации на период до 2030 года, утвержденные Указом Президента Российской Федерации </w:t>
      </w:r>
      <w:hyperlink r:id="rId28" w:anchor="l0" w:tgtFrame="_blank">
        <w:r w:rsidRPr="00C5188F">
          <w:rPr>
            <w:rStyle w:val="a5"/>
            <w:rFonts w:ascii="Times New Roman" w:hAnsi="Times New Roman" w:cs="Times New Roman"/>
            <w:sz w:val="24"/>
            <w:szCs w:val="24"/>
          </w:rPr>
          <w:t>от 21 июля 2020 г. N 474</w:t>
        </w:r>
      </w:hyperlink>
      <w:r w:rsidRPr="00C5188F">
        <w:rPr>
          <w:rFonts w:ascii="Times New Roman" w:hAnsi="Times New Roman" w:cs="Times New Roman"/>
          <w:sz w:val="24"/>
          <w:szCs w:val="24"/>
        </w:rPr>
        <w:t>, государственная программа Российской Федерации "Развитие образования", утвержденная постановлением Правительства Российской Федерации от 26 декабря 2017 г. N 1642.</w:t>
      </w:r>
      <w:bookmarkStart w:id="1514" w:name="l20933"/>
      <w:bookmarkStart w:id="1515" w:name="l21091"/>
      <w:bookmarkStart w:id="1516" w:name="l20932"/>
      <w:bookmarkStart w:id="1517" w:name="l21090"/>
      <w:bookmarkEnd w:id="1514"/>
      <w:bookmarkEnd w:id="1515"/>
      <w:bookmarkEnd w:id="1516"/>
      <w:bookmarkEnd w:id="1517"/>
      <w:r w:rsidRPr="00C5188F">
        <w:rPr>
          <w:rFonts w:ascii="Times New Roman" w:hAnsi="Times New Roman" w:cs="Times New Roman"/>
          <w:sz w:val="24"/>
          <w:szCs w:val="24"/>
        </w:rPr>
        <w:t>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 xml:space="preserve">ОБЗР является системообразующим учебным предметом, имеет свои дидактические компоненты во всех без исключения предметных областях и реализуется через приобретение необходимых знаний, выработку и закрепление системы взаимосвязанных навыков и умений, </w:t>
      </w:r>
      <w:r w:rsidRPr="00C5188F">
        <w:rPr>
          <w:rFonts w:ascii="Times New Roman" w:hAnsi="Times New Roman" w:cs="Times New Roman"/>
          <w:sz w:val="24"/>
          <w:szCs w:val="24"/>
        </w:rPr>
        <w:lastRenderedPageBreak/>
        <w:t>формирование компетенций в области безопасности, поддержанных согласованным изучением других учебных предметов. Научной базой учебного предмета ОБЗР является общая теория безопасности, исходя из которой он должен обеспечивать формирование целостного видения всего комплекса проблем безопасности, включая глобальные, что позволит обосновать оптимальную систему обеспечения безопасности личности, общества и государства, а также актуализировать для обучающихся построение модели индивидуального безопасного поведения в повседневной жизни, сформировать у них базовый уровень культуры безопасности жизнедеятельности.</w:t>
      </w:r>
      <w:bookmarkStart w:id="1518" w:name="l21092"/>
      <w:bookmarkStart w:id="1519" w:name="l20934"/>
      <w:bookmarkEnd w:id="1518"/>
      <w:bookmarkEnd w:id="1519"/>
      <w:r w:rsidRPr="00C5188F">
        <w:rPr>
          <w:rFonts w:ascii="Times New Roman" w:hAnsi="Times New Roman" w:cs="Times New Roman"/>
          <w:sz w:val="24"/>
          <w:szCs w:val="24"/>
        </w:rPr>
        <w:t>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ОБЗР является обязательным для изучения на уровне основного общего образования.</w:t>
      </w:r>
      <w:bookmarkStart w:id="1520" w:name="l20935"/>
      <w:bookmarkEnd w:id="1520"/>
      <w:r w:rsidRPr="00C5188F">
        <w:rPr>
          <w:rFonts w:ascii="Times New Roman" w:hAnsi="Times New Roman" w:cs="Times New Roman"/>
          <w:sz w:val="24"/>
          <w:szCs w:val="24"/>
        </w:rPr>
        <w:t>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Изучение ОБЗР направлено на обеспечение формирования готовности к защите Отечества и базового уровня культуры безопасности жизнедеятельности, что способствует выработке у обучающихся умений распознавать угрозы, избегать опасности, нейтрализовывать конфликтные ситуации, решать сложные вопросы социального характера, грамотно вести себя в чрезвычайных ситуациях. Такой подход содействует закреплению навыков, позволяющих обеспечивать защиту жизни и здоровья человека, формированию необходимых для этого волевых и морально-нравственных качеств, предоставляет широкие возможности для эффективной социализации, необходимой для успешной адаптации обучающихся к современной техно-социальной и информационной среде, способствует проведению мероприятий профилактического характера в сфере безопасности.</w:t>
      </w:r>
      <w:bookmarkStart w:id="1521" w:name="l21093"/>
      <w:bookmarkStart w:id="1522" w:name="l20936"/>
      <w:bookmarkEnd w:id="1521"/>
      <w:bookmarkEnd w:id="1522"/>
      <w:r w:rsidRPr="00C5188F">
        <w:rPr>
          <w:rFonts w:ascii="Times New Roman" w:hAnsi="Times New Roman" w:cs="Times New Roman"/>
          <w:sz w:val="24"/>
          <w:szCs w:val="24"/>
        </w:rPr>
        <w:t>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Целью изучения ОБЗР на уровне основного общего образования является формирование у обучающихся готовности к выполнению обязанности по защите Отечества и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способность построения модели индивидуального безопасного поведения на основе понимания необходимости ведения здорового образа жизни, причин, механизмов возникновения и возможных последствий различных опасных и чрезвычайных ситуаций, знаний и умений применять необходимые средства и приемы рационального и безопасного поведения при их проявлении;</w:t>
      </w:r>
      <w:bookmarkStart w:id="1523" w:name="l21094"/>
      <w:bookmarkEnd w:id="1523"/>
      <w:r w:rsidRPr="00C5188F">
        <w:rPr>
          <w:rFonts w:ascii="Times New Roman" w:hAnsi="Times New Roman" w:cs="Times New Roman"/>
          <w:sz w:val="24"/>
          <w:szCs w:val="24"/>
        </w:rPr>
        <w:t>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сформированность активной жизненной позиции, осознанное понимание значимости личного безопасного поведения в интересах безопасности личности, общества и государства;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знание и понимание роли государства и общества в решении задач обеспечения национальной безопасности и защиты населения от опасных и чрезвычайных ситуаций природного, техногенного и социального характера;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способность принятия обоснованных решений в опасной и чрезвычайной ситуации с учетом реальных условий и индивидуальных возможностей обучающихся с нарушениями опорно-двигательного аппарата, формирование у них навыков личного участия в обеспечении безопасности.</w:t>
      </w:r>
      <w:bookmarkStart w:id="1524" w:name="l20939"/>
      <w:bookmarkEnd w:id="1524"/>
      <w:r w:rsidRPr="00C5188F">
        <w:rPr>
          <w:rFonts w:ascii="Times New Roman" w:hAnsi="Times New Roman" w:cs="Times New Roman"/>
          <w:sz w:val="24"/>
          <w:szCs w:val="24"/>
        </w:rPr>
        <w:t>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В целях обеспечения индивидуальных потребностей обучающихся в формировании культуры безопасности жизнедеятельности на основе расширения знаний и умений, углубленного понимания значимости безопасного поведения в условиях опасных и чрезвычайных ситуаций для личности, общества и государства, ОБЗР может изучаться в 5 - 7 классах из расчета 1 час в неделю за счет использования части учебного плана, формируемого участниками образовательных отношений (всего 102 часа).</w:t>
      </w:r>
      <w:bookmarkStart w:id="1525" w:name="l20940"/>
      <w:bookmarkStart w:id="1526" w:name="l21095"/>
      <w:bookmarkEnd w:id="1525"/>
      <w:bookmarkEnd w:id="1526"/>
      <w:r w:rsidRPr="00C5188F">
        <w:rPr>
          <w:rFonts w:ascii="Times New Roman" w:hAnsi="Times New Roman" w:cs="Times New Roman"/>
          <w:sz w:val="24"/>
          <w:szCs w:val="24"/>
        </w:rPr>
        <w:t> </w:t>
      </w:r>
    </w:p>
    <w:p w:rsidR="00FF11FC" w:rsidRPr="00C5188F"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Общее число часов, рекомендованных для изучения ОБЗР в 8 - 9 классах, составляет 68 часов, по 1 часу в неделю за счет обязательной части учебного плана основного общего образования. </w:t>
      </w:r>
    </w:p>
    <w:p w:rsidR="00FF11FC" w:rsidRDefault="00602003" w:rsidP="00C5188F">
      <w:pPr>
        <w:rPr>
          <w:rFonts w:ascii="Times New Roman" w:hAnsi="Times New Roman" w:cs="Times New Roman"/>
          <w:sz w:val="24"/>
          <w:szCs w:val="24"/>
        </w:rPr>
      </w:pPr>
      <w:r w:rsidRPr="00C5188F">
        <w:rPr>
          <w:rFonts w:ascii="Times New Roman" w:hAnsi="Times New Roman" w:cs="Times New Roman"/>
          <w:sz w:val="24"/>
          <w:szCs w:val="24"/>
        </w:rPr>
        <w:t>Организация вправе самостоятельно определять последовательность тематических линий учебного предмета ОБЗР и количество часов для их освоения. Конкретное наполнение модулей может быть скорректировано и конкретизировано с учетом региональных особенностей.</w:t>
      </w:r>
      <w:bookmarkStart w:id="1527" w:name="l20941"/>
      <w:bookmarkEnd w:id="1527"/>
      <w:r w:rsidRPr="00C5188F">
        <w:rPr>
          <w:rFonts w:ascii="Times New Roman" w:hAnsi="Times New Roman" w:cs="Times New Roman"/>
          <w:sz w:val="24"/>
          <w:szCs w:val="24"/>
        </w:rPr>
        <w:t> </w:t>
      </w:r>
    </w:p>
    <w:p w:rsidR="00EC19DC" w:rsidRPr="00C5188F" w:rsidRDefault="00EC19DC" w:rsidP="00C5188F">
      <w:pPr>
        <w:rPr>
          <w:rFonts w:ascii="Times New Roman" w:hAnsi="Times New Roman" w:cs="Times New Roman"/>
          <w:sz w:val="24"/>
          <w:szCs w:val="24"/>
        </w:rPr>
      </w:pPr>
    </w:p>
    <w:p w:rsidR="00FF11FC" w:rsidRPr="00EC19DC" w:rsidRDefault="00602003">
      <w:pPr>
        <w:pStyle w:val="a1"/>
        <w:jc w:val="left"/>
        <w:rPr>
          <w:rFonts w:ascii="Times New Roman" w:hAnsi="Times New Roman" w:cs="Times New Roman"/>
          <w:b/>
          <w:sz w:val="24"/>
          <w:szCs w:val="24"/>
        </w:rPr>
      </w:pPr>
      <w:r w:rsidRPr="00EC19DC">
        <w:rPr>
          <w:rFonts w:ascii="Times New Roman" w:hAnsi="Times New Roman" w:cs="Times New Roman"/>
          <w:b/>
          <w:sz w:val="24"/>
          <w:szCs w:val="24"/>
        </w:rPr>
        <w:t>Содержание обучения: </w:t>
      </w:r>
      <w:r w:rsidR="00ED2C9C">
        <w:rPr>
          <w:rFonts w:ascii="Times New Roman" w:hAnsi="Times New Roman" w:cs="Times New Roman"/>
          <w:b/>
          <w:sz w:val="24"/>
          <w:szCs w:val="24"/>
        </w:rPr>
        <w:t xml:space="preserve"> (на доступном для обучающихся с НОДА уровне)</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lastRenderedPageBreak/>
        <w:t>Модуль N 1 "Безопасное и устойчивое развитие личности, общества, государства":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фундаментальные ценности и принципы, формирующие основы российского общества, безопасности страны, закрепленные в </w:t>
      </w:r>
      <w:hyperlink r:id="rId29" w:anchor="l0" w:tgtFrame="_blank">
        <w:r w:rsidRPr="00EC19DC">
          <w:rPr>
            <w:rStyle w:val="a5"/>
            <w:rFonts w:ascii="Times New Roman" w:hAnsi="Times New Roman" w:cs="Times New Roman"/>
            <w:sz w:val="24"/>
            <w:szCs w:val="24"/>
          </w:rPr>
          <w:t>Конституции</w:t>
        </w:r>
      </w:hyperlink>
      <w:r w:rsidRPr="00EC19DC">
        <w:rPr>
          <w:rFonts w:ascii="Times New Roman" w:hAnsi="Times New Roman" w:cs="Times New Roman"/>
          <w:sz w:val="24"/>
          <w:szCs w:val="24"/>
        </w:rPr>
        <w:t> Российской Федерации;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стратегия национальной безопасности, национальные интересы и угрозы национальной безопасности;</w:t>
      </w:r>
      <w:bookmarkStart w:id="1528" w:name="l20942"/>
      <w:bookmarkEnd w:id="1528"/>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чрезвычайные ситуации природного, техногенного и биолого-социального характера;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информирование и оповещение населения о чрезвычайных ситуациях, общероссийская комплексная система информирования и оповещения населения в местах массового пребывания людей (ОКСИОН);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история развития гражданской обороны России;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сигнал "Внимание всем!", порядок действий населения при его получении;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средства индивидуальной и коллективной защиты населения, порядок пользования фильтрующим противогазом;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эвакуация населения в условиях чрезвычайных ситуаций, порядок действий населения при объявлении эвакуации;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современная армия, воинская обязанность и военная служба, добровольная и обязательная подготовка к службе в армии.</w:t>
      </w:r>
      <w:bookmarkStart w:id="1529" w:name="l20944"/>
      <w:bookmarkEnd w:id="1529"/>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Модуль N 2 "Военная подготовка. Основы военных знаний":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история возникновения и развития Вооруженных Сил Российской Федерации;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этапы становления современных Вооруженных Сил Российской Федерации;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основные направления подготовки к военной службе;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организационная структура Вооруженных Сил Российской Федерации;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функции и основные задачи современных Вооруженных Сил Российской Федерации;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особенности видов и родов войск Вооруженных Сил Российской Федерации;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воинские символы современных Вооруженных Сил Российской Федерации;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виды, назначение и тактико-технические характеристики основных образцов вооружения и военной техники видов и родов войск Вооруженных Сил Российской Федерации (мотострелковых и танковых войск, ракетных войск и артиллерии, противовоздушной обороны);</w:t>
      </w:r>
      <w:bookmarkStart w:id="1530" w:name="l20946"/>
      <w:bookmarkEnd w:id="1530"/>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организационно-штатная структура и боевые возможности отделения, задачи отделения в различных видах боя;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состав, назначение, характеристики, порядок размещения современных средств индивидуальной бронезащиты и экипировки военнослужащего;</w:t>
      </w:r>
      <w:bookmarkStart w:id="1531" w:name="l21100"/>
      <w:bookmarkEnd w:id="1531"/>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виды, назначение и тактико-технические характеристики основных видов оружия</w:t>
      </w:r>
      <w:r w:rsidR="00ED2C9C">
        <w:rPr>
          <w:rFonts w:ascii="Times New Roman" w:hAnsi="Times New Roman" w:cs="Times New Roman"/>
          <w:sz w:val="24"/>
          <w:szCs w:val="24"/>
        </w:rPr>
        <w:t xml:space="preserve"> (АК-74, РПК, РПГ-7В, СВД,) характеристики основных видов ручных гранат (РГД-5, Ф-1, РГО, РГН)</w:t>
      </w:r>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история создания общевоинских уставов;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этапы становления современных общевоинских уставов;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общевоинские уставы Вооруженных Сил Российской Федерации, их состав и основные понятия, определяющие повседневную жизнедеятельность войск;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сущность единоначалия;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командиры (начальники) и подчиненные;</w:t>
      </w:r>
      <w:bookmarkStart w:id="1532" w:name="l20948"/>
      <w:bookmarkEnd w:id="1532"/>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старшие и младшие;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приказ (приказание), порядок его отдачи и выполнения;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воинские звания и военная форма одежды;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воинская дисциплина, ее сущность и значение;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обязанности военнослужащих по соблюдению требований воинской дисциплины;</w:t>
      </w:r>
      <w:bookmarkStart w:id="1533" w:name="l21102"/>
      <w:bookmarkEnd w:id="1533"/>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способы достижения воинской дисциплины;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положения Строевого устава;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обязанности военнослужащих перед построением и в строю; </w:t>
      </w:r>
    </w:p>
    <w:p w:rsidR="00FF11F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строевые приемы и движения без оружия. </w:t>
      </w:r>
    </w:p>
    <w:p w:rsidR="00AA062F" w:rsidRPr="00EC19DC" w:rsidRDefault="00ED2C9C" w:rsidP="00EC19DC">
      <w:pPr>
        <w:rPr>
          <w:rFonts w:ascii="Times New Roman" w:hAnsi="Times New Roman" w:cs="Times New Roman"/>
          <w:sz w:val="24"/>
          <w:szCs w:val="24"/>
        </w:rPr>
      </w:pPr>
      <w:r>
        <w:rPr>
          <w:rFonts w:ascii="Times New Roman" w:hAnsi="Times New Roman" w:cs="Times New Roman"/>
          <w:sz w:val="24"/>
          <w:szCs w:val="24"/>
        </w:rPr>
        <w:lastRenderedPageBreak/>
        <w:t xml:space="preserve">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Модуль N 3 "Культура безопасности жизнедеятельности в современном обществе":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безопасность жизнедеятельности: ключевые понятия и значение для человека;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смысл понятий "опасность", "безопасность", "риск", "культура безопасности жизнедеятельности";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источники и факторы опасности, их классификация;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общие принципы безопасного поведения;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понятия опасной и чрезвычайной ситуаций, сходство и различия опасной и чрезвычайной ситуаций;</w:t>
      </w:r>
      <w:bookmarkStart w:id="1534" w:name="l20951"/>
      <w:bookmarkEnd w:id="1534"/>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механизм перерастания повседневной ситуации в чрезвычайную ситуацию, правила поведения в опасных и чрезвычайных ситуациях.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Модуль N 4 "Безопасность в быту":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основные источники опасности в быту и их классификация;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защита прав потребителя, сроки годности и состав продуктов питания;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бытовые отравления и причины их возникновения;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признаки отравления, приемы и правила оказания первой помощи;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правила комплектования и хранения домашней аптечки; </w:t>
      </w:r>
      <w:r w:rsidR="00EC19DC" w:rsidRPr="00EC19DC">
        <w:rPr>
          <w:rFonts w:ascii="Times New Roman" w:hAnsi="Times New Roman" w:cs="Times New Roman"/>
          <w:sz w:val="24"/>
          <w:szCs w:val="24"/>
        </w:rPr>
        <w:t xml:space="preserve"> </w:t>
      </w:r>
      <w:r w:rsidRPr="00EC19DC">
        <w:rPr>
          <w:rFonts w:ascii="Times New Roman" w:hAnsi="Times New Roman" w:cs="Times New Roman"/>
          <w:sz w:val="24"/>
          <w:szCs w:val="24"/>
        </w:rPr>
        <w:t>бытовые травмы и правила их предупреждения, приемы и правила оказания первой помощи;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правила обращения с газовыми и электрическими приборами;</w:t>
      </w:r>
      <w:bookmarkStart w:id="1535" w:name="l20953"/>
      <w:bookmarkEnd w:id="1535"/>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приемы и правила оказания первой помощи;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правила поведения в подъезде и лифте, а также при входе и выходе из них;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пожар и факторы его развития;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условия и причины возникновения пожаров, их возможные последствия, приемы и правила оказания первой помощи;</w:t>
      </w:r>
      <w:bookmarkStart w:id="1536" w:name="l21105"/>
      <w:bookmarkEnd w:id="1536"/>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первичные средства пожаротушения;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правила вызова экстренных служб и порядок взаимодействия с ними, ответственность за ложные сообщения;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права, обязанности и ответственность граждан в области пожарной безопасности;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ситуации криминогенного характера, правила поведения с малознакомыми людьми;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меры по предотвращению проникновения посторонних в дом, правила поведения при попытке проникновения в дом посторонних;</w:t>
      </w:r>
      <w:bookmarkStart w:id="1537" w:name="l20955"/>
      <w:bookmarkEnd w:id="1537"/>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классификация аварийных ситуаций на коммунальных системах жизнеобеспечения;</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возможные аварии на коммунальных системах, порядок действий при авариях на коммунальных системах.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Модуль N 5 "Безопасность на транспорте":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правила дорожного движения и их значение;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условия обеспечения безопасности участников дорожного движения;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правила дорожного движения и дорожные знаки для пешеходов;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"дорожные ловушки" и правила их предупреждения; световозвращающие элементы и правила их применения;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правила дорожного движения для пассажиров;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обязанности пассажиров маршрутных транспортных средств, ремень безопасности и правила его применения;</w:t>
      </w:r>
      <w:bookmarkStart w:id="1538" w:name="l20957"/>
      <w:bookmarkEnd w:id="1538"/>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порядок действий пассажиров в маршрутных транспортных средствах при опасных и чрезвычайных ситуациях;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правила поведения пассажира мотоцикла;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правила дорожного движения для водителя велосипеда, мопеда и иных средств индивидуальной мобильности;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дорожные знаки для водителя велосипеда, сигналы велосипедиста;</w:t>
      </w:r>
      <w:bookmarkStart w:id="1539" w:name="l20958"/>
      <w:bookmarkEnd w:id="1539"/>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правила подготовки велосипеда к пользованию;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дорожно-транспортные происшествия и причины их возникновения;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lastRenderedPageBreak/>
        <w:t>основные факторы риска возникновения дорожно-транспортных происшествий;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порядок действий очевидца дорожно-транспортного происшествия;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порядок действий при пожаре на транспорте;</w:t>
      </w:r>
      <w:bookmarkStart w:id="1540" w:name="l20959"/>
      <w:bookmarkEnd w:id="1540"/>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особенности различных видов транспорта (внеуличного, железнодорожного, водного, воздушного);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обязанности и порядок действий пассажиров при различных происшествиях на отдельных видах транспорта, в том числе вызванных террористическим актом;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приемы и правила оказания первой помощи при различных травмах в результате чрезвычайных ситуаций на транспорте.</w:t>
      </w:r>
      <w:bookmarkStart w:id="1541" w:name="l21109"/>
      <w:bookmarkEnd w:id="1541"/>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Модуль N 6 "Безопасность в общественных местах":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общественные места и их характеристики, потенциальные источники опасности в общественных местах;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правила вызова экстренных служб и порядок взаимодействия с ними;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массовые мероприятия и правила подготовки к ним</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порядок действий при беспорядках в местах массового пребывания людей;</w:t>
      </w:r>
      <w:bookmarkStart w:id="1542" w:name="l20961"/>
      <w:bookmarkEnd w:id="1542"/>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порядок действий при попадании в толпу и давку; </w:t>
      </w:r>
      <w:r w:rsidR="00EC19DC" w:rsidRPr="00EC19DC">
        <w:rPr>
          <w:rFonts w:ascii="Times New Roman" w:hAnsi="Times New Roman" w:cs="Times New Roman"/>
          <w:sz w:val="24"/>
          <w:szCs w:val="24"/>
        </w:rPr>
        <w:t xml:space="preserve"> </w:t>
      </w:r>
      <w:r w:rsidRPr="00EC19DC">
        <w:rPr>
          <w:rFonts w:ascii="Times New Roman" w:hAnsi="Times New Roman" w:cs="Times New Roman"/>
          <w:sz w:val="24"/>
          <w:szCs w:val="24"/>
        </w:rPr>
        <w:t>порядок действий при обнаружении угрозы возникновения пожара;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порядок действий при эвакуации из общественных мест и зданий;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опасности криминогенного и антиобщественного характера в общественных местах, порядок действий при их возникновении;</w:t>
      </w:r>
      <w:bookmarkStart w:id="1543" w:name="l21111"/>
      <w:bookmarkEnd w:id="1543"/>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порядок действий при обнаружении бесхозных (потенциально опасных) вещей и предметов, а также в случае террористического акта, в том числе при захвате и освобождении заложников;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порядок действий при взаимодействии с правоохранительными органами.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Модуль N 7 "Безопасность в природной среде":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природные чрезвычайные ситуации и их классификация;</w:t>
      </w:r>
      <w:bookmarkStart w:id="1544" w:name="l20963"/>
      <w:bookmarkEnd w:id="1544"/>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опасности в природной среде: дикие животные, змеи, насекомые, паукообразные, ядовитые грибы и растения;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автономные условия, их особенности и опасности, правила подготовки к длительному автономному существованию;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порядок действий при автономном пребывании в природной среде;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правила ориентирования на местности, способы подачи сигналов бедствия;</w:t>
      </w:r>
      <w:bookmarkStart w:id="1545" w:name="l20964"/>
      <w:bookmarkEnd w:id="1545"/>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природные пожары, их виды и опасности, факторы и причины их возникновения, порядок действий при нахождении в зоне природного пожара;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правила безопасного поведения в горах;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снежные лавины, их характеристики и опасности, порядок действий, необходимый для снижения риска попадания в лавину;</w:t>
      </w:r>
      <w:bookmarkStart w:id="1546" w:name="l21113"/>
      <w:bookmarkEnd w:id="1546"/>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камнепады, их характеристики и опасности, порядок действий, необходимых для снижения риска попадания под камнепад;</w:t>
      </w:r>
      <w:bookmarkStart w:id="1547" w:name="l20965"/>
      <w:bookmarkEnd w:id="1547"/>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сели, их характеристики и опасности, порядок действий при попадании в зону селя;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оползни, их характеристики и опасности, порядок действий при начале оползня;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общие правила безопасного поведения на водоемах, правила купания на оборудованных и необорудованных пляжах;</w:t>
      </w:r>
      <w:bookmarkStart w:id="1548" w:name="l21114"/>
      <w:bookmarkEnd w:id="1548"/>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порядок действий при обнаружении тонущего человека;</w:t>
      </w:r>
      <w:bookmarkStart w:id="1549" w:name="l20966"/>
      <w:bookmarkEnd w:id="1549"/>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правила поведения при нахождении на плавсредствах;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правила поведения при нахождении на льду, порядок действий при обнаружении человека в полынье;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наводнения, их характеристики и опасности, порядок действий при наводнении;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цунами, их характеристики и опасности, порядок действий при нахождении в зоне цунами;</w:t>
      </w:r>
      <w:bookmarkStart w:id="1550" w:name="l20967"/>
      <w:bookmarkEnd w:id="1550"/>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lastRenderedPageBreak/>
        <w:t>ураганы, смерчи, их характеристики и опасности, порядок действий при ураганах, бурях и смерчах;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грозы, их характеристики и опасности, порядок действий при попадании в грозу;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землетрясения и извержения вулканов, их характеристики и опасности, порядок действий при землетрясении, в том числе при попадании под завал при нахождении в зоне извержения вулкана;</w:t>
      </w:r>
      <w:bookmarkStart w:id="1551" w:name="l21115"/>
      <w:bookmarkEnd w:id="1551"/>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смысл понятий "экология" и "экологическая культура", значение экологии для устойчивого развития общества;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правила безопасного поведения при неблагоприятной экологической обстановке (загрязнении атмосферы).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Модуль N 8 "</w:t>
      </w:r>
      <w:r w:rsidR="00ED2C9C">
        <w:rPr>
          <w:rFonts w:ascii="Times New Roman" w:hAnsi="Times New Roman" w:cs="Times New Roman"/>
          <w:sz w:val="24"/>
          <w:szCs w:val="24"/>
        </w:rPr>
        <w:t>Злоровье и как его сохранить. Основы медицинских знаний</w:t>
      </w:r>
      <w:r w:rsidRPr="00EC19DC">
        <w:rPr>
          <w:rFonts w:ascii="Times New Roman" w:hAnsi="Times New Roman" w:cs="Times New Roman"/>
          <w:sz w:val="24"/>
          <w:szCs w:val="24"/>
        </w:rPr>
        <w:t>":</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смысл понятий "здоровье" и "здоровый образ жизни", их содержание и значение для человека;</w:t>
      </w:r>
      <w:bookmarkStart w:id="1552" w:name="l20969"/>
      <w:bookmarkEnd w:id="1552"/>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факторы, влияющие на здоровье человека, опасность вредных привычек;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элементы здорового образа жизни, ответственность за сохранение здоровья;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понятие "инфекционные заболевания", причины их возникновения;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механизм распространения инфекционных заболеваний, меры их профилактики и защиты от них;</w:t>
      </w:r>
      <w:bookmarkStart w:id="1553" w:name="l21116"/>
      <w:bookmarkEnd w:id="1553"/>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порядок действий при возникновении чрезвычайных ситуаций биолого-социального происхождения (эпидемия, пандемия); мероприятия, проводимые государством по обеспечению безопасности населения при угрозе и во время чрезвычайных ситуаций биолого-социального происхождения (эпидемия, пандемия, эпизоотия, панзоотия, эпифитотия, панфитотия);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понятие "неинфекционные заболевания" и их классификация, факторы риска неинфекционных заболеваний;</w:t>
      </w:r>
      <w:bookmarkStart w:id="1554" w:name="l21117"/>
      <w:bookmarkEnd w:id="1554"/>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меры профилактики неинфекционных заболеваний и защиты от них;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диспансеризация и ее задачи;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понятия "психическое здоровье" и "психологическое благополучие";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стресс и его влияние на человека, меры профилактики стресса, способы саморегуляции эмоциональных состояний;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понятие "первая помощь" и обязанность по ее оказанию, универсальный алгоритм оказания первой помощи;</w:t>
      </w:r>
      <w:bookmarkStart w:id="1555" w:name="l20972"/>
      <w:bookmarkEnd w:id="1555"/>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назначение и состав аптечки первой помощи;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порядок действий при оказании первой помощи в различных ситуациях, приемы психологической поддержки пострадавшего.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Модуль N 9 "Безопасность в социуме":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общение и его значение для человека, способы эффективного общения;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приемы и правила безопасной межличностной коммуникации и комфортного взаимодействия в группе, признаки конструктивного и деструктивного общения;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понятие "конфликт" и стадии его развития, факторы и причины развития конфликта;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условия и ситуации возникновения межличностных и групповых конфликтов, безопасные и эффективные способы избегания и разрешения конфликтных ситуаций;</w:t>
      </w:r>
      <w:bookmarkStart w:id="1556" w:name="l21120"/>
      <w:bookmarkEnd w:id="1556"/>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правила поведения для снижения риска конфликта и порядок действий при его опасных проявлениях;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способ разрешения конфликта с помощью третьей стороны (медиатора);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 xml:space="preserve">опасные формы проявления конфликта: агрессия, домашнее насилие и </w:t>
      </w:r>
      <w:r w:rsidR="00EC19DC" w:rsidRPr="00EC19DC">
        <w:rPr>
          <w:rFonts w:ascii="Times New Roman" w:hAnsi="Times New Roman" w:cs="Times New Roman"/>
          <w:sz w:val="24"/>
          <w:szCs w:val="24"/>
        </w:rPr>
        <w:t>психологическое насилие</w:t>
      </w:r>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манипуляции в ходе межличностного общения, приемы распознавания манипуляций и способы противостояния им;</w:t>
      </w:r>
      <w:bookmarkStart w:id="1557" w:name="l20975"/>
      <w:bookmarkEnd w:id="1557"/>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 xml:space="preserve">приемы распознавания противозаконных проявлений манипуляции (мошенничество, вымогательство, подстрекательство к действиям, которые могут причинить вред жизни и </w:t>
      </w:r>
      <w:r w:rsidRPr="00EC19DC">
        <w:rPr>
          <w:rFonts w:ascii="Times New Roman" w:hAnsi="Times New Roman" w:cs="Times New Roman"/>
          <w:sz w:val="24"/>
          <w:szCs w:val="24"/>
        </w:rPr>
        <w:lastRenderedPageBreak/>
        <w:t>здоровью, и вовлечение в преступную, асоциальную или деструктивную деятельность) и способы защиты от них;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современные молодежные увлечения и опасности, связанные с ними, правила безопасного поведения;</w:t>
      </w:r>
      <w:bookmarkStart w:id="1558" w:name="l21121"/>
      <w:bookmarkEnd w:id="1558"/>
      <w:r w:rsidRPr="00EC19DC">
        <w:rPr>
          <w:rFonts w:ascii="Times New Roman" w:hAnsi="Times New Roman" w:cs="Times New Roman"/>
          <w:sz w:val="24"/>
          <w:szCs w:val="24"/>
        </w:rPr>
        <w:t> </w:t>
      </w:r>
    </w:p>
    <w:p w:rsidR="00FF11FC" w:rsidRPr="00EC19DC" w:rsidRDefault="00602003" w:rsidP="00EC19DC">
      <w:pPr>
        <w:rPr>
          <w:rFonts w:ascii="Times New Roman" w:hAnsi="Times New Roman" w:cs="Times New Roman"/>
          <w:sz w:val="24"/>
          <w:szCs w:val="24"/>
        </w:rPr>
      </w:pPr>
      <w:r w:rsidRPr="00EC19DC">
        <w:rPr>
          <w:rFonts w:ascii="Times New Roman" w:hAnsi="Times New Roman" w:cs="Times New Roman"/>
          <w:sz w:val="24"/>
          <w:szCs w:val="24"/>
        </w:rPr>
        <w:t>правила безопасной коммуникации с незнакомыми людьми. </w:t>
      </w:r>
    </w:p>
    <w:p w:rsidR="0081082B" w:rsidRPr="0081082B" w:rsidRDefault="0081082B" w:rsidP="0081082B">
      <w:pPr>
        <w:rPr>
          <w:rFonts w:ascii="Times New Roman" w:hAnsi="Times New Roman" w:cs="Times New Roman"/>
          <w:sz w:val="24"/>
          <w:szCs w:val="24"/>
        </w:rPr>
      </w:pPr>
    </w:p>
    <w:p w:rsidR="0081082B" w:rsidRPr="0081082B" w:rsidRDefault="00602003" w:rsidP="0081082B">
      <w:pPr>
        <w:rPr>
          <w:rFonts w:ascii="Times New Roman" w:hAnsi="Times New Roman" w:cs="Times New Roman"/>
          <w:color w:val="808080"/>
          <w:sz w:val="24"/>
          <w:szCs w:val="24"/>
        </w:rPr>
      </w:pPr>
      <w:r w:rsidRPr="0081082B">
        <w:rPr>
          <w:rFonts w:ascii="Times New Roman" w:hAnsi="Times New Roman" w:cs="Times New Roman"/>
          <w:sz w:val="24"/>
          <w:szCs w:val="24"/>
        </w:rPr>
        <w:t>Модуль N 10 "Безопасность в информационном пространстве": </w:t>
      </w:r>
    </w:p>
    <w:p w:rsidR="0081082B" w:rsidRPr="0081082B" w:rsidRDefault="00602003" w:rsidP="0081082B">
      <w:pPr>
        <w:rPr>
          <w:rFonts w:ascii="Times New Roman" w:hAnsi="Times New Roman" w:cs="Times New Roman"/>
          <w:color w:val="808080"/>
          <w:sz w:val="24"/>
          <w:szCs w:val="24"/>
        </w:rPr>
      </w:pPr>
      <w:r w:rsidRPr="0081082B">
        <w:rPr>
          <w:rFonts w:ascii="Times New Roman" w:hAnsi="Times New Roman" w:cs="Times New Roman"/>
          <w:sz w:val="24"/>
          <w:szCs w:val="24"/>
        </w:rPr>
        <w:t>понятие "цифровая среда", ее характеристики и примеры информационных и компьютерных угроз, положительные возможности цифровой среды; </w:t>
      </w:r>
    </w:p>
    <w:p w:rsidR="0081082B" w:rsidRPr="0081082B" w:rsidRDefault="00602003" w:rsidP="0081082B">
      <w:pPr>
        <w:rPr>
          <w:rFonts w:ascii="Times New Roman" w:hAnsi="Times New Roman" w:cs="Times New Roman"/>
          <w:color w:val="808080"/>
          <w:sz w:val="24"/>
          <w:szCs w:val="24"/>
        </w:rPr>
      </w:pPr>
      <w:r w:rsidRPr="0081082B">
        <w:rPr>
          <w:rFonts w:ascii="Times New Roman" w:hAnsi="Times New Roman" w:cs="Times New Roman"/>
          <w:sz w:val="24"/>
          <w:szCs w:val="24"/>
        </w:rPr>
        <w:t>риски и угрозы при использовании Интернета; общие принципы безопасного поведения, необходимые для предупреждения возникновения опасных ситуаций в личном цифровом пространстве;</w:t>
      </w:r>
      <w:bookmarkStart w:id="1559" w:name="l20977"/>
      <w:bookmarkEnd w:id="1559"/>
      <w:r w:rsidRPr="0081082B">
        <w:rPr>
          <w:rFonts w:ascii="Times New Roman" w:hAnsi="Times New Roman" w:cs="Times New Roman"/>
          <w:sz w:val="24"/>
          <w:szCs w:val="24"/>
        </w:rPr>
        <w:t> </w:t>
      </w:r>
    </w:p>
    <w:p w:rsidR="0081082B" w:rsidRPr="0081082B" w:rsidRDefault="00602003" w:rsidP="0081082B">
      <w:pPr>
        <w:rPr>
          <w:rFonts w:ascii="Times New Roman" w:hAnsi="Times New Roman" w:cs="Times New Roman"/>
          <w:color w:val="808080"/>
          <w:sz w:val="24"/>
          <w:szCs w:val="24"/>
        </w:rPr>
      </w:pPr>
      <w:r w:rsidRPr="0081082B">
        <w:rPr>
          <w:rFonts w:ascii="Times New Roman" w:hAnsi="Times New Roman" w:cs="Times New Roman"/>
          <w:sz w:val="24"/>
          <w:szCs w:val="24"/>
        </w:rPr>
        <w:t>опасные явления цифровой среды: вредоносные программы и приложения и их разновидности; </w:t>
      </w:r>
    </w:p>
    <w:p w:rsidR="0081082B" w:rsidRPr="0081082B" w:rsidRDefault="00602003" w:rsidP="0081082B">
      <w:pPr>
        <w:rPr>
          <w:rFonts w:ascii="Times New Roman" w:hAnsi="Times New Roman" w:cs="Times New Roman"/>
          <w:color w:val="808080"/>
          <w:sz w:val="24"/>
          <w:szCs w:val="24"/>
        </w:rPr>
      </w:pPr>
      <w:r w:rsidRPr="0081082B">
        <w:rPr>
          <w:rFonts w:ascii="Times New Roman" w:hAnsi="Times New Roman" w:cs="Times New Roman"/>
          <w:sz w:val="24"/>
          <w:szCs w:val="24"/>
        </w:rPr>
        <w:t>правила кибергигиены, необходимые для предупреждения возникновения опасных ситуаций в цифровой среде; </w:t>
      </w:r>
    </w:p>
    <w:p w:rsidR="0081082B" w:rsidRPr="0081082B" w:rsidRDefault="00602003" w:rsidP="0081082B">
      <w:pPr>
        <w:rPr>
          <w:rFonts w:ascii="Times New Roman" w:hAnsi="Times New Roman" w:cs="Times New Roman"/>
          <w:color w:val="808080"/>
          <w:sz w:val="24"/>
          <w:szCs w:val="24"/>
        </w:rPr>
      </w:pPr>
      <w:r w:rsidRPr="0081082B">
        <w:rPr>
          <w:rFonts w:ascii="Times New Roman" w:hAnsi="Times New Roman" w:cs="Times New Roman"/>
          <w:sz w:val="24"/>
          <w:szCs w:val="24"/>
        </w:rPr>
        <w:t>основные виды опасного и запрещенного контента в Интернете и его признаки, приемы распознавания опасностей при использовании Интернета;</w:t>
      </w:r>
      <w:bookmarkStart w:id="1560" w:name="l21122"/>
      <w:bookmarkEnd w:id="1560"/>
      <w:r w:rsidRPr="0081082B">
        <w:rPr>
          <w:rFonts w:ascii="Times New Roman" w:hAnsi="Times New Roman" w:cs="Times New Roman"/>
          <w:sz w:val="24"/>
          <w:szCs w:val="24"/>
        </w:rPr>
        <w:t> </w:t>
      </w:r>
    </w:p>
    <w:p w:rsidR="0081082B" w:rsidRPr="0081082B" w:rsidRDefault="00602003" w:rsidP="0081082B">
      <w:pPr>
        <w:rPr>
          <w:rFonts w:ascii="Times New Roman" w:hAnsi="Times New Roman" w:cs="Times New Roman"/>
          <w:color w:val="808080"/>
          <w:sz w:val="24"/>
          <w:szCs w:val="24"/>
        </w:rPr>
      </w:pPr>
      <w:r w:rsidRPr="0081082B">
        <w:rPr>
          <w:rFonts w:ascii="Times New Roman" w:hAnsi="Times New Roman" w:cs="Times New Roman"/>
          <w:sz w:val="24"/>
          <w:szCs w:val="24"/>
        </w:rPr>
        <w:t>противоправные действия в Интернете; </w:t>
      </w:r>
    </w:p>
    <w:p w:rsidR="0081082B" w:rsidRPr="0081082B" w:rsidRDefault="00602003" w:rsidP="0081082B">
      <w:pPr>
        <w:rPr>
          <w:rFonts w:ascii="Times New Roman" w:hAnsi="Times New Roman" w:cs="Times New Roman"/>
          <w:color w:val="808080"/>
          <w:sz w:val="24"/>
          <w:szCs w:val="24"/>
        </w:rPr>
      </w:pPr>
      <w:r w:rsidRPr="0081082B">
        <w:rPr>
          <w:rFonts w:ascii="Times New Roman" w:hAnsi="Times New Roman" w:cs="Times New Roman"/>
          <w:sz w:val="24"/>
          <w:szCs w:val="24"/>
        </w:rPr>
        <w:t>правила цифрового поведения, необходимого для снижения рисков и угроз при использовании Интернета (кибер</w:t>
      </w:r>
      <w:r w:rsidR="00EC19DC" w:rsidRPr="0081082B">
        <w:rPr>
          <w:rFonts w:ascii="Times New Roman" w:hAnsi="Times New Roman" w:cs="Times New Roman"/>
          <w:sz w:val="24"/>
          <w:szCs w:val="24"/>
        </w:rPr>
        <w:t>наислие</w:t>
      </w:r>
      <w:r w:rsidRPr="0081082B">
        <w:rPr>
          <w:rFonts w:ascii="Times New Roman" w:hAnsi="Times New Roman" w:cs="Times New Roman"/>
          <w:sz w:val="24"/>
          <w:szCs w:val="24"/>
        </w:rPr>
        <w:t>, вербовки в различные организации и группы); </w:t>
      </w:r>
    </w:p>
    <w:p w:rsidR="0081082B" w:rsidRPr="0081082B" w:rsidRDefault="00602003" w:rsidP="0081082B">
      <w:pPr>
        <w:rPr>
          <w:rFonts w:ascii="Times New Roman" w:hAnsi="Times New Roman" w:cs="Times New Roman"/>
          <w:color w:val="808080"/>
          <w:sz w:val="24"/>
          <w:szCs w:val="24"/>
        </w:rPr>
      </w:pPr>
      <w:r w:rsidRPr="0081082B">
        <w:rPr>
          <w:rFonts w:ascii="Times New Roman" w:hAnsi="Times New Roman" w:cs="Times New Roman"/>
          <w:sz w:val="24"/>
          <w:szCs w:val="24"/>
        </w:rPr>
        <w:t>деструктивные течения в Интернете, их признаки и опасности, правила безопасного использования Интернета по предотвращению рисков и угроз вовлечения в различную деструктивную деятельность.</w:t>
      </w:r>
      <w:bookmarkStart w:id="1561" w:name="l21123"/>
      <w:bookmarkEnd w:id="1561"/>
      <w:r w:rsidRPr="0081082B">
        <w:rPr>
          <w:rFonts w:ascii="Times New Roman" w:hAnsi="Times New Roman" w:cs="Times New Roman"/>
          <w:sz w:val="24"/>
          <w:szCs w:val="24"/>
        </w:rPr>
        <w:t> </w:t>
      </w:r>
    </w:p>
    <w:p w:rsidR="00FF11FC" w:rsidRPr="0081082B" w:rsidRDefault="00602003" w:rsidP="0081082B">
      <w:pPr>
        <w:rPr>
          <w:rFonts w:ascii="Times New Roman" w:hAnsi="Times New Roman" w:cs="Times New Roman"/>
          <w:sz w:val="24"/>
          <w:szCs w:val="24"/>
        </w:rPr>
      </w:pPr>
      <w:r w:rsidRPr="0081082B">
        <w:rPr>
          <w:rFonts w:ascii="Times New Roman" w:hAnsi="Times New Roman" w:cs="Times New Roman"/>
          <w:sz w:val="24"/>
          <w:szCs w:val="24"/>
        </w:rPr>
        <w:t>Модуль N 11 "Основы противодействия экстремизму и терроризму": </w:t>
      </w:r>
    </w:p>
    <w:p w:rsidR="00FF11FC" w:rsidRPr="0081082B" w:rsidRDefault="00602003" w:rsidP="0081082B">
      <w:pPr>
        <w:rPr>
          <w:rFonts w:ascii="Times New Roman" w:hAnsi="Times New Roman" w:cs="Times New Roman"/>
          <w:sz w:val="24"/>
          <w:szCs w:val="24"/>
        </w:rPr>
      </w:pPr>
      <w:r w:rsidRPr="0081082B">
        <w:rPr>
          <w:rFonts w:ascii="Times New Roman" w:hAnsi="Times New Roman" w:cs="Times New Roman"/>
          <w:sz w:val="24"/>
          <w:szCs w:val="24"/>
        </w:rPr>
        <w:t>понятия "экстремизм" и "терроризм", их содержание, причины, возможные варианты проявления и последствия; </w:t>
      </w:r>
    </w:p>
    <w:p w:rsidR="00FF11FC" w:rsidRPr="0081082B" w:rsidRDefault="00602003" w:rsidP="0081082B">
      <w:pPr>
        <w:rPr>
          <w:rFonts w:ascii="Times New Roman" w:hAnsi="Times New Roman" w:cs="Times New Roman"/>
          <w:sz w:val="24"/>
          <w:szCs w:val="24"/>
        </w:rPr>
      </w:pPr>
      <w:r w:rsidRPr="0081082B">
        <w:rPr>
          <w:rFonts w:ascii="Times New Roman" w:hAnsi="Times New Roman" w:cs="Times New Roman"/>
          <w:sz w:val="24"/>
          <w:szCs w:val="24"/>
        </w:rPr>
        <w:t>цели и формы проявления террористических актов, их последствия, уровни террористической опасности; </w:t>
      </w:r>
    </w:p>
    <w:p w:rsidR="00FF11FC" w:rsidRPr="0081082B" w:rsidRDefault="00602003" w:rsidP="0081082B">
      <w:pPr>
        <w:rPr>
          <w:rFonts w:ascii="Times New Roman" w:hAnsi="Times New Roman" w:cs="Times New Roman"/>
          <w:sz w:val="24"/>
          <w:szCs w:val="24"/>
        </w:rPr>
      </w:pPr>
      <w:r w:rsidRPr="0081082B">
        <w:rPr>
          <w:rFonts w:ascii="Times New Roman" w:hAnsi="Times New Roman" w:cs="Times New Roman"/>
          <w:sz w:val="24"/>
          <w:szCs w:val="24"/>
        </w:rPr>
        <w:t>основы общественно-государственной системы противодействия экстремизму и терроризму, контртеррористическая операция и ее цели;</w:t>
      </w:r>
      <w:bookmarkStart w:id="1562" w:name="l20980"/>
      <w:bookmarkEnd w:id="1562"/>
      <w:r w:rsidRPr="0081082B">
        <w:rPr>
          <w:rFonts w:ascii="Times New Roman" w:hAnsi="Times New Roman" w:cs="Times New Roman"/>
          <w:sz w:val="24"/>
          <w:szCs w:val="24"/>
        </w:rPr>
        <w:t> </w:t>
      </w:r>
    </w:p>
    <w:p w:rsidR="00FF11FC" w:rsidRPr="0081082B" w:rsidRDefault="00602003" w:rsidP="0081082B">
      <w:pPr>
        <w:rPr>
          <w:rFonts w:ascii="Times New Roman" w:hAnsi="Times New Roman" w:cs="Times New Roman"/>
          <w:sz w:val="24"/>
          <w:szCs w:val="24"/>
        </w:rPr>
      </w:pPr>
      <w:r w:rsidRPr="0081082B">
        <w:rPr>
          <w:rFonts w:ascii="Times New Roman" w:hAnsi="Times New Roman" w:cs="Times New Roman"/>
          <w:sz w:val="24"/>
          <w:szCs w:val="24"/>
        </w:rPr>
        <w:t>признаки вовлечения в террористическую деятельность, правила антитеррористического поведения; </w:t>
      </w:r>
    </w:p>
    <w:p w:rsidR="00FF11FC" w:rsidRPr="0081082B" w:rsidRDefault="00602003" w:rsidP="0081082B">
      <w:pPr>
        <w:rPr>
          <w:rFonts w:ascii="Times New Roman" w:hAnsi="Times New Roman" w:cs="Times New Roman"/>
          <w:sz w:val="24"/>
          <w:szCs w:val="24"/>
        </w:rPr>
      </w:pPr>
      <w:r w:rsidRPr="0081082B">
        <w:rPr>
          <w:rFonts w:ascii="Times New Roman" w:hAnsi="Times New Roman" w:cs="Times New Roman"/>
          <w:sz w:val="24"/>
          <w:szCs w:val="24"/>
        </w:rPr>
        <w:t>признаки угроз и подготовки различных форм терактов, порядок действий при их обнаружении; </w:t>
      </w:r>
    </w:p>
    <w:p w:rsidR="00FF11FC" w:rsidRPr="0081082B" w:rsidRDefault="00602003" w:rsidP="0081082B">
      <w:pPr>
        <w:rPr>
          <w:rFonts w:ascii="Times New Roman" w:hAnsi="Times New Roman" w:cs="Times New Roman"/>
          <w:sz w:val="24"/>
          <w:szCs w:val="24"/>
        </w:rPr>
      </w:pPr>
      <w:r w:rsidRPr="0081082B">
        <w:rPr>
          <w:rFonts w:ascii="Times New Roman" w:hAnsi="Times New Roman" w:cs="Times New Roman"/>
          <w:sz w:val="24"/>
          <w:szCs w:val="24"/>
        </w:rPr>
        <w:t>правила безопасного поведения в условиях совершения теракта;</w:t>
      </w:r>
      <w:bookmarkStart w:id="1563" w:name="l21124"/>
      <w:bookmarkEnd w:id="1563"/>
      <w:r w:rsidRPr="0081082B">
        <w:rPr>
          <w:rFonts w:ascii="Times New Roman" w:hAnsi="Times New Roman" w:cs="Times New Roman"/>
          <w:sz w:val="24"/>
          <w:szCs w:val="24"/>
        </w:rPr>
        <w:t> </w:t>
      </w:r>
    </w:p>
    <w:p w:rsidR="00FF11FC" w:rsidRPr="0081082B" w:rsidRDefault="00602003" w:rsidP="0081082B">
      <w:pPr>
        <w:rPr>
          <w:rFonts w:ascii="Times New Roman" w:hAnsi="Times New Roman" w:cs="Times New Roman"/>
          <w:sz w:val="24"/>
          <w:szCs w:val="24"/>
        </w:rPr>
      </w:pPr>
      <w:r w:rsidRPr="0081082B">
        <w:rPr>
          <w:rFonts w:ascii="Times New Roman" w:hAnsi="Times New Roman" w:cs="Times New Roman"/>
          <w:sz w:val="24"/>
          <w:szCs w:val="24"/>
        </w:rPr>
        <w:t>правила безопасного поведения в случае теракта (нападение террористов и попытка захвата заложников, попадание в заложники, огневой налет, наезд транспортного средства, подрыв взрывного устройства).</w:t>
      </w:r>
      <w:bookmarkStart w:id="1564" w:name="l20981"/>
      <w:bookmarkEnd w:id="1564"/>
      <w:r w:rsidRPr="0081082B">
        <w:rPr>
          <w:rFonts w:ascii="Times New Roman" w:hAnsi="Times New Roman" w:cs="Times New Roman"/>
          <w:sz w:val="24"/>
          <w:szCs w:val="24"/>
        </w:rPr>
        <w:t> </w:t>
      </w:r>
    </w:p>
    <w:p w:rsidR="0081082B" w:rsidRDefault="0081082B">
      <w:pPr>
        <w:pStyle w:val="a1"/>
        <w:jc w:val="left"/>
        <w:rPr>
          <w:rFonts w:ascii="Times New Roman" w:hAnsi="Times New Roman" w:cs="Times New Roman"/>
          <w:b/>
          <w:sz w:val="24"/>
          <w:szCs w:val="24"/>
        </w:rPr>
      </w:pPr>
    </w:p>
    <w:p w:rsidR="00FF11FC" w:rsidRPr="0081082B" w:rsidRDefault="00602003">
      <w:pPr>
        <w:pStyle w:val="a1"/>
        <w:jc w:val="left"/>
        <w:rPr>
          <w:rFonts w:ascii="Times New Roman" w:hAnsi="Times New Roman" w:cs="Times New Roman"/>
          <w:b/>
          <w:sz w:val="24"/>
          <w:szCs w:val="24"/>
        </w:rPr>
      </w:pPr>
      <w:r w:rsidRPr="0081082B">
        <w:rPr>
          <w:rFonts w:ascii="Times New Roman" w:hAnsi="Times New Roman" w:cs="Times New Roman"/>
          <w:b/>
          <w:sz w:val="24"/>
          <w:szCs w:val="24"/>
        </w:rPr>
        <w:t>Планируемые результаты освоения программы по основам безопасности и защиты Родины на уровне основного общего образования.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b/>
          <w:sz w:val="24"/>
          <w:szCs w:val="24"/>
        </w:rPr>
        <w:t>Личностные результаты</w:t>
      </w:r>
      <w:r w:rsidRPr="00354C8F">
        <w:rPr>
          <w:rFonts w:ascii="Times New Roman" w:hAnsi="Times New Roman" w:cs="Times New Roman"/>
          <w:sz w:val="24"/>
          <w:szCs w:val="24"/>
        </w:rPr>
        <w:t xml:space="preserve">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Способствуют процессам самопознания, самовоспитания и саморазвития, формирования внутренней позиции личности и проявляются в индивидуальных социально значимых качествах, которые выражаются прежде всего в готовности обучающихся к саморазвитию, самостоятельности, инициативен личностному самоопределению; осмысленному ведению </w:t>
      </w:r>
      <w:r w:rsidRPr="00354C8F">
        <w:rPr>
          <w:rFonts w:ascii="Times New Roman" w:hAnsi="Times New Roman" w:cs="Times New Roman"/>
          <w:sz w:val="24"/>
          <w:szCs w:val="24"/>
        </w:rPr>
        <w:lastRenderedPageBreak/>
        <w:t>здорового и безопасного образа жизни и соблюдению правил экологического поведения; к целенаправленной социально значимой деятельности; принятию внутренней позиции личности как особого ценностного отношения к себе, к окружающим людям и к жизни в целом.</w:t>
      </w:r>
      <w:bookmarkStart w:id="1565" w:name="l21126"/>
      <w:bookmarkStart w:id="1566" w:name="l20982"/>
      <w:bookmarkStart w:id="1567" w:name="l21125"/>
      <w:bookmarkEnd w:id="1565"/>
      <w:bookmarkEnd w:id="1566"/>
      <w:bookmarkEnd w:id="1567"/>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Личностные результаты, формируемые в ходе изучения учебного предмета ОБЗР, должны отражать готовность обучающихся руководствоваться системой позитивных ценностных ориентаций и расширение опыта деятельности на ее основе.</w:t>
      </w:r>
      <w:bookmarkStart w:id="1568" w:name="l20983"/>
      <w:bookmarkEnd w:id="1568"/>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Личностные результаты изучения ОБЗР включают: </w:t>
      </w:r>
    </w:p>
    <w:p w:rsidR="00FF11FC" w:rsidRPr="00354C8F" w:rsidRDefault="00602003" w:rsidP="00641980">
      <w:pPr>
        <w:pStyle w:val="ac"/>
        <w:numPr>
          <w:ilvl w:val="0"/>
          <w:numId w:val="28"/>
        </w:numPr>
        <w:rPr>
          <w:rFonts w:ascii="Times New Roman" w:hAnsi="Times New Roman" w:cs="Times New Roman"/>
          <w:sz w:val="24"/>
          <w:szCs w:val="24"/>
        </w:rPr>
      </w:pPr>
      <w:r w:rsidRPr="00354C8F">
        <w:rPr>
          <w:rFonts w:ascii="Times New Roman" w:hAnsi="Times New Roman" w:cs="Times New Roman"/>
          <w:sz w:val="24"/>
          <w:szCs w:val="24"/>
        </w:rPr>
        <w:t>патриотическое воспитание: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w:t>
      </w:r>
      <w:bookmarkStart w:id="1569" w:name="l21127"/>
      <w:bookmarkEnd w:id="1569"/>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ценностное отношение к достижениям своей Родины, к науке, искусству, спорту, технологиям, боевым подвигам и трудовым достижениям народа;</w:t>
      </w:r>
      <w:bookmarkStart w:id="1570" w:name="l20984"/>
      <w:bookmarkEnd w:id="1570"/>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уважение к символам государства, государственным праздникам, историческому и природному наследию и памятникам, традициям разных народов, проживающих в родной стране;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формирование чувства гордости за свою Родину, ответственного отношения к выполнению конституционного долга - защите Отечества;</w:t>
      </w:r>
      <w:bookmarkStart w:id="1571" w:name="l21128"/>
      <w:bookmarkEnd w:id="1571"/>
      <w:r w:rsidRPr="00354C8F">
        <w:rPr>
          <w:rFonts w:ascii="Times New Roman" w:hAnsi="Times New Roman" w:cs="Times New Roman"/>
          <w:sz w:val="24"/>
          <w:szCs w:val="24"/>
        </w:rPr>
        <w:t> </w:t>
      </w:r>
    </w:p>
    <w:p w:rsidR="00FF11FC" w:rsidRPr="00354C8F" w:rsidRDefault="00602003" w:rsidP="00641980">
      <w:pPr>
        <w:pStyle w:val="ac"/>
        <w:numPr>
          <w:ilvl w:val="0"/>
          <w:numId w:val="28"/>
        </w:numPr>
        <w:rPr>
          <w:rFonts w:ascii="Times New Roman" w:hAnsi="Times New Roman" w:cs="Times New Roman"/>
          <w:sz w:val="24"/>
          <w:szCs w:val="24"/>
        </w:rPr>
      </w:pPr>
      <w:r w:rsidRPr="00354C8F">
        <w:rPr>
          <w:rFonts w:ascii="Times New Roman" w:hAnsi="Times New Roman" w:cs="Times New Roman"/>
          <w:sz w:val="24"/>
          <w:szCs w:val="24"/>
        </w:rPr>
        <w:t>гражданское воспитание: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готовность к выполнению обязанностей гражданина и реализации его прав, уважение прав, свобод и законных интересов других людей;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активное участие в жизни семьи, организации, местного сообщества, родного края, страны;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неприятие любых форм экстремизма, дискриминации;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понимание роли различных социальных институтов в жизни человека;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представление о способах противодействия коррупции;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bookmarkStart w:id="1572" w:name="l21129"/>
      <w:bookmarkEnd w:id="1572"/>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готовность к участию в гуманитарной деятельности (волонтерство, помощь людям, нуждающимся в ней);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сформированность активной жизненной позиции, умений и навыков личного участия в обеспечении мер безопасности личности, общества и государства;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понимание и признание особой роли государства в обеспечении государственной и международной безопасности, обороны, осмысление роли государства и общества в решении задачи защиты населения от опасных и чрезвычайных ситуаций природного, техногенного и социального характера;</w:t>
      </w:r>
      <w:bookmarkStart w:id="1573" w:name="l20988"/>
      <w:bookmarkEnd w:id="1573"/>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знание и понимание роли государства в противодействии основным вызовам современности: терроризму, экстремизму, незаконному распространению наркотических средств, неприятие любых форм экстремизма, дискриминации, формирование веротерпимости, уважительного и доброжелательного отношения к другому человеку, его мнению, развитие способности к конструктивному диалогу с другими людьми;</w:t>
      </w:r>
      <w:bookmarkStart w:id="1574" w:name="l21130"/>
      <w:bookmarkEnd w:id="1574"/>
      <w:r w:rsidRPr="00354C8F">
        <w:rPr>
          <w:rFonts w:ascii="Times New Roman" w:hAnsi="Times New Roman" w:cs="Times New Roman"/>
          <w:sz w:val="24"/>
          <w:szCs w:val="24"/>
        </w:rPr>
        <w:t> </w:t>
      </w:r>
    </w:p>
    <w:p w:rsidR="00FF11FC" w:rsidRPr="00354C8F" w:rsidRDefault="00602003" w:rsidP="00641980">
      <w:pPr>
        <w:pStyle w:val="ac"/>
        <w:numPr>
          <w:ilvl w:val="0"/>
          <w:numId w:val="28"/>
        </w:numPr>
        <w:rPr>
          <w:rFonts w:ascii="Times New Roman" w:hAnsi="Times New Roman" w:cs="Times New Roman"/>
          <w:sz w:val="24"/>
          <w:szCs w:val="24"/>
        </w:rPr>
      </w:pPr>
      <w:r w:rsidRPr="00354C8F">
        <w:rPr>
          <w:rFonts w:ascii="Times New Roman" w:hAnsi="Times New Roman" w:cs="Times New Roman"/>
          <w:sz w:val="24"/>
          <w:szCs w:val="24"/>
        </w:rPr>
        <w:t>духовно-нравственное воспитание: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ориентация на моральные ценности и нормы в ситуациях нравственного выбора;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готовность оценивать свое поведение и поступки, а также поведение и поступки других людей с позиции нравственных и правовых норм с учетом осознания последствий поступков;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активное неприятие асоциальных поступков, свобода и ответственность личности в условиях индивидуального и общественного пространства;</w:t>
      </w:r>
      <w:bookmarkStart w:id="1575" w:name="l20990"/>
      <w:bookmarkEnd w:id="1575"/>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lastRenderedPageBreak/>
        <w:t>развитие ответственного отношения к ведению здорового образа жизни, исключающего употребление наркотиков, алкоголя, курения и нанесение иного вреда собственному здоровью и здоровью окружающих;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формирование личности безопасного типа, осознанного и ответственного отношения к личной безопасности и безопасности других людей;</w:t>
      </w:r>
      <w:bookmarkStart w:id="1576" w:name="l21131"/>
      <w:bookmarkEnd w:id="1576"/>
      <w:r w:rsidRPr="00354C8F">
        <w:rPr>
          <w:rFonts w:ascii="Times New Roman" w:hAnsi="Times New Roman" w:cs="Times New Roman"/>
          <w:sz w:val="24"/>
          <w:szCs w:val="24"/>
        </w:rPr>
        <w:t> </w:t>
      </w:r>
    </w:p>
    <w:p w:rsidR="00FF11FC" w:rsidRPr="00354C8F" w:rsidRDefault="00602003" w:rsidP="00641980">
      <w:pPr>
        <w:pStyle w:val="ac"/>
        <w:numPr>
          <w:ilvl w:val="0"/>
          <w:numId w:val="28"/>
        </w:numPr>
        <w:rPr>
          <w:rFonts w:ascii="Times New Roman" w:hAnsi="Times New Roman" w:cs="Times New Roman"/>
          <w:sz w:val="24"/>
          <w:szCs w:val="24"/>
        </w:rPr>
      </w:pPr>
      <w:r w:rsidRPr="00354C8F">
        <w:rPr>
          <w:rFonts w:ascii="Times New Roman" w:hAnsi="Times New Roman" w:cs="Times New Roman"/>
          <w:sz w:val="24"/>
          <w:szCs w:val="24"/>
        </w:rPr>
        <w:t>эстетическое воспитание: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формирование гармоничной личности, развитие способности воспринимать, ценить и создавать прекрасное в повседневной жизни;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понимание взаимозависимости счастливого юношества и безопасного личного поведения в повседневной жизни; </w:t>
      </w:r>
    </w:p>
    <w:p w:rsidR="00FF11FC" w:rsidRPr="00354C8F" w:rsidRDefault="00602003" w:rsidP="00641980">
      <w:pPr>
        <w:pStyle w:val="ac"/>
        <w:numPr>
          <w:ilvl w:val="0"/>
          <w:numId w:val="28"/>
        </w:numPr>
        <w:rPr>
          <w:rFonts w:ascii="Times New Roman" w:hAnsi="Times New Roman" w:cs="Times New Roman"/>
          <w:sz w:val="24"/>
          <w:szCs w:val="24"/>
        </w:rPr>
      </w:pPr>
      <w:r w:rsidRPr="00354C8F">
        <w:rPr>
          <w:rFonts w:ascii="Times New Roman" w:hAnsi="Times New Roman" w:cs="Times New Roman"/>
          <w:sz w:val="24"/>
          <w:szCs w:val="24"/>
        </w:rPr>
        <w:t>ценности научного познания: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bookmarkStart w:id="1577" w:name="l20992"/>
      <w:bookmarkEnd w:id="1577"/>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формирование современной научной картины мира, понимание причин, механизмов возникновения и последствий распространенных видов опасных и чрезвычайных ситуаций, которые могут произойти во время пребывания в различных средах (бытовые условия, дорожное движение, общественные места и социум, природа, коммуникационные связи и каналы);</w:t>
      </w:r>
      <w:bookmarkStart w:id="1578" w:name="l20993"/>
      <w:bookmarkEnd w:id="1578"/>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установка на осмысление опыта, наблюдений и поступков, овладение способностью оценивать и прогнозировать неблагоприятные факторы обстановки и принимать обоснованные решения в опасных или чрезвычайных ситуациях с учетом реальных условий и возможностей;</w:t>
      </w:r>
      <w:bookmarkStart w:id="1579" w:name="l21132"/>
      <w:bookmarkEnd w:id="1579"/>
      <w:r w:rsidRPr="00354C8F">
        <w:rPr>
          <w:rFonts w:ascii="Times New Roman" w:hAnsi="Times New Roman" w:cs="Times New Roman"/>
          <w:sz w:val="24"/>
          <w:szCs w:val="24"/>
        </w:rPr>
        <w:t> </w:t>
      </w:r>
    </w:p>
    <w:p w:rsidR="00FF11FC" w:rsidRPr="00354C8F" w:rsidRDefault="00602003" w:rsidP="00641980">
      <w:pPr>
        <w:pStyle w:val="ac"/>
        <w:numPr>
          <w:ilvl w:val="0"/>
          <w:numId w:val="28"/>
        </w:numPr>
        <w:rPr>
          <w:rFonts w:ascii="Times New Roman" w:hAnsi="Times New Roman" w:cs="Times New Roman"/>
          <w:sz w:val="24"/>
          <w:szCs w:val="24"/>
        </w:rPr>
      </w:pPr>
      <w:r w:rsidRPr="00354C8F">
        <w:rPr>
          <w:rFonts w:ascii="Times New Roman" w:hAnsi="Times New Roman" w:cs="Times New Roman"/>
          <w:sz w:val="24"/>
          <w:szCs w:val="24"/>
        </w:rPr>
        <w:t>физическое воспитание, формирование культуры здоровья и эмоционального благополучия:</w:t>
      </w:r>
      <w:bookmarkStart w:id="1580" w:name="l20994"/>
      <w:bookmarkEnd w:id="1580"/>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понимание личностного смысла изучения учебного предмета ОБЗР, его значения для безопасной и продуктивной жизнедеятельности человека, общества и государства;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осознание ценности жизни;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bookmarkStart w:id="1581" w:name="l20995"/>
      <w:bookmarkEnd w:id="1581"/>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соблюдение правил безопасности, в том числе навыков безопасного поведения в Интернет-среде;</w:t>
      </w:r>
      <w:bookmarkStart w:id="1582" w:name="l21133"/>
      <w:bookmarkEnd w:id="1582"/>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способность адаптироваться к стрессовым ситуациям и меняющимся социальным, информационным и природным условиям, в том числе осмысливая собственный опыт и выстраивая дальнейшие цели;</w:t>
      </w:r>
      <w:bookmarkStart w:id="1583" w:name="l20996"/>
      <w:bookmarkEnd w:id="1583"/>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умение принимать себя и других людей, не осуждая;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умение осознавать эмоциональное состояние свое и других, уметь управлять собственным эмоциональным состоянием;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сформированность навыка рефлексии, признание своего права на ошибку и такого же права другого человека;</w:t>
      </w:r>
      <w:bookmarkStart w:id="1584" w:name="l21134"/>
      <w:bookmarkEnd w:id="1584"/>
      <w:r w:rsidRPr="00354C8F">
        <w:rPr>
          <w:rFonts w:ascii="Times New Roman" w:hAnsi="Times New Roman" w:cs="Times New Roman"/>
          <w:sz w:val="24"/>
          <w:szCs w:val="24"/>
        </w:rPr>
        <w:t> </w:t>
      </w:r>
    </w:p>
    <w:p w:rsidR="00FF11FC" w:rsidRPr="00354C8F" w:rsidRDefault="00602003" w:rsidP="00641980">
      <w:pPr>
        <w:pStyle w:val="ac"/>
        <w:numPr>
          <w:ilvl w:val="0"/>
          <w:numId w:val="28"/>
        </w:numPr>
        <w:rPr>
          <w:rFonts w:ascii="Times New Roman" w:hAnsi="Times New Roman" w:cs="Times New Roman"/>
          <w:sz w:val="24"/>
          <w:szCs w:val="24"/>
        </w:rPr>
      </w:pPr>
      <w:r w:rsidRPr="00354C8F">
        <w:rPr>
          <w:rFonts w:ascii="Times New Roman" w:hAnsi="Times New Roman" w:cs="Times New Roman"/>
          <w:sz w:val="24"/>
          <w:szCs w:val="24"/>
        </w:rPr>
        <w:t>трудовое воспитание: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lastRenderedPageBreak/>
        <w:t>интерес к практическому изучению профессий и труда различного рода, в том числе на основе применения изучаемого предметного знания;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осознание важности обучения на протяжении всей жизни для успешной профессиональной деятельности и развитие необходимых умений для этого;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готовность адаптироваться в профессиональной среде; уважение к труду и результатам трудовой деятельности;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осознанный выбор и построение индивидуальной траектории образования и жизненных планов с учетом личных и общественных интересов и потребностей;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укрепление ответственного отношения к учебе, способности применять меры и средства индивидуальной защиты, приемы рационального и безопасного поведения в опасных и чрезвычайных ситуациях;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овладение умениями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травмах различных областей тела, ожогах, отморожениях, отравлениях;</w:t>
      </w:r>
      <w:bookmarkStart w:id="1585" w:name="l21136"/>
      <w:bookmarkEnd w:id="1585"/>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установка на овладение знаниями и умениями предупреждения опасных и чрезвычайных ситуаций, во время пребывания в различных средах (в помещении, на улице, на природе, в общественных местах и на массовых мероприятиях, при коммуникации, при воздействии рисков культурной среды); </w:t>
      </w:r>
    </w:p>
    <w:p w:rsidR="00FF11FC" w:rsidRPr="00354C8F" w:rsidRDefault="00602003" w:rsidP="00641980">
      <w:pPr>
        <w:pStyle w:val="ac"/>
        <w:numPr>
          <w:ilvl w:val="0"/>
          <w:numId w:val="28"/>
        </w:numPr>
        <w:rPr>
          <w:rFonts w:ascii="Times New Roman" w:hAnsi="Times New Roman" w:cs="Times New Roman"/>
          <w:sz w:val="24"/>
          <w:szCs w:val="24"/>
        </w:rPr>
      </w:pPr>
      <w:r w:rsidRPr="00354C8F">
        <w:rPr>
          <w:rFonts w:ascii="Times New Roman" w:hAnsi="Times New Roman" w:cs="Times New Roman"/>
          <w:sz w:val="24"/>
          <w:szCs w:val="24"/>
        </w:rPr>
        <w:t>экологическое воспитание: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bookmarkStart w:id="1586" w:name="l21001"/>
      <w:bookmarkEnd w:id="1586"/>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осознание своей роли как гражданина и потребителя в условиях взаимосвязи природной, технологической и социальной сред;</w:t>
      </w:r>
      <w:bookmarkStart w:id="1587" w:name="l21137"/>
      <w:bookmarkEnd w:id="1587"/>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готовность к участию в практической деятельности экологической направленности;</w:t>
      </w:r>
      <w:bookmarkStart w:id="1588" w:name="l21002"/>
      <w:bookmarkEnd w:id="1588"/>
      <w:r w:rsidRPr="00354C8F">
        <w:rPr>
          <w:rFonts w:ascii="Times New Roman" w:hAnsi="Times New Roman" w:cs="Times New Roman"/>
          <w:sz w:val="24"/>
          <w:szCs w:val="24"/>
        </w:rPr>
        <w:t> </w:t>
      </w:r>
    </w:p>
    <w:p w:rsidR="00FF11FC"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освоение основ экологической культуры, методов проектирования собственной безопасной жизнедеятельности с учетом природных, техногенных и социальных рисков на территории проживания. </w:t>
      </w:r>
    </w:p>
    <w:p w:rsidR="00354C8F" w:rsidRPr="00354C8F" w:rsidRDefault="00354C8F" w:rsidP="00354C8F">
      <w:pPr>
        <w:rPr>
          <w:rFonts w:ascii="Times New Roman" w:hAnsi="Times New Roman" w:cs="Times New Roman"/>
          <w:sz w:val="24"/>
          <w:szCs w:val="24"/>
        </w:rPr>
      </w:pP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В результате изучения ОБЗР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bookmarkStart w:id="1589" w:name="l21003"/>
      <w:bookmarkEnd w:id="1589"/>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 xml:space="preserve">У обучающегося будут сформированы следующие </w:t>
      </w:r>
      <w:r w:rsidRPr="008965D6">
        <w:rPr>
          <w:rFonts w:ascii="Times New Roman" w:hAnsi="Times New Roman" w:cs="Times New Roman"/>
          <w:b/>
          <w:sz w:val="24"/>
          <w:szCs w:val="24"/>
        </w:rPr>
        <w:t xml:space="preserve">базовые логические действия </w:t>
      </w:r>
      <w:r w:rsidRPr="00354C8F">
        <w:rPr>
          <w:rFonts w:ascii="Times New Roman" w:hAnsi="Times New Roman" w:cs="Times New Roman"/>
          <w:sz w:val="24"/>
          <w:szCs w:val="24"/>
        </w:rPr>
        <w:t>как часть познавательных универсальных учебных действий: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выявлять и характеризовать существенные признаки объектов (явлений);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устанавливать существенный признак классификации, основания для обобщения и сравнения, критерии проводимого анализа;</w:t>
      </w:r>
      <w:bookmarkStart w:id="1590" w:name="l21004"/>
      <w:bookmarkEnd w:id="1590"/>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с учетом предложенной задачи выявлять закономерности и противоречия в рассматриваемых фактах, данных и наблюдениях;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предлагать критерии для выявления закономерностей и противоречий; </w:t>
      </w:r>
      <w:r w:rsidR="00354C8F" w:rsidRPr="00354C8F">
        <w:rPr>
          <w:rFonts w:ascii="Times New Roman" w:hAnsi="Times New Roman" w:cs="Times New Roman"/>
          <w:sz w:val="24"/>
          <w:szCs w:val="24"/>
        </w:rPr>
        <w:t xml:space="preserve"> </w:t>
      </w:r>
      <w:r w:rsidRPr="00354C8F">
        <w:rPr>
          <w:rFonts w:ascii="Times New Roman" w:hAnsi="Times New Roman" w:cs="Times New Roman"/>
          <w:sz w:val="24"/>
          <w:szCs w:val="24"/>
        </w:rPr>
        <w:t>выявлять дефицит информации, данных, необходимых для решения поставленной задачи</w:t>
      </w:r>
      <w:r w:rsidR="00354C8F" w:rsidRPr="00354C8F">
        <w:rPr>
          <w:rFonts w:ascii="Times New Roman" w:hAnsi="Times New Roman" w:cs="Times New Roman"/>
          <w:sz w:val="24"/>
          <w:szCs w:val="24"/>
        </w:rPr>
        <w:t>;</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выявлять причинно-следственные связи при изучении явлений и процессов; делать выводы с использованием дедуктивных и индуктивных умозаключений, умозаключений по аналогии, формулировать гипотезы о взаимосвязях;</w:t>
      </w:r>
      <w:bookmarkStart w:id="1591" w:name="l21005"/>
      <w:bookmarkEnd w:id="1591"/>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самостоятельно 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lastRenderedPageBreak/>
        <w:t xml:space="preserve">У обучающегося будут сформированы следующие </w:t>
      </w:r>
      <w:r w:rsidRPr="008965D6">
        <w:rPr>
          <w:rFonts w:ascii="Times New Roman" w:hAnsi="Times New Roman" w:cs="Times New Roman"/>
          <w:b/>
          <w:sz w:val="24"/>
          <w:szCs w:val="24"/>
        </w:rPr>
        <w:t>базовые исследовательские действия</w:t>
      </w:r>
      <w:r w:rsidRPr="00354C8F">
        <w:rPr>
          <w:rFonts w:ascii="Times New Roman" w:hAnsi="Times New Roman" w:cs="Times New Roman"/>
          <w:sz w:val="24"/>
          <w:szCs w:val="24"/>
        </w:rPr>
        <w:t xml:space="preserve"> как часть познавательных универсальных учебных действий:</w:t>
      </w:r>
      <w:bookmarkStart w:id="1592" w:name="l21140"/>
      <w:bookmarkEnd w:id="1592"/>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формулировать проблемные вопросы, отражающие несоответствие между рассматриваемым и наиболее благоприятным состоянием объекта (явления) повседневной жизни;</w:t>
      </w:r>
      <w:bookmarkStart w:id="1593" w:name="l21006"/>
      <w:bookmarkEnd w:id="1593"/>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обобщать, анализировать и оценивать получаемую информацию, выдвигать гипотезы, аргументировать свою точку зрения, делать обоснованные выводы по результатам исследования;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проводить (принимать участие) небольшое самостоятельное исследование заданного объекта (явления), устанавливать причинно-следственные связи;</w:t>
      </w:r>
      <w:bookmarkStart w:id="1594" w:name="l21141"/>
      <w:bookmarkEnd w:id="1594"/>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bookmarkStart w:id="1595" w:name="l21007"/>
      <w:bookmarkEnd w:id="1595"/>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 xml:space="preserve">У обучающегося будут сформированы </w:t>
      </w:r>
      <w:r w:rsidRPr="008965D6">
        <w:rPr>
          <w:rFonts w:ascii="Times New Roman" w:hAnsi="Times New Roman" w:cs="Times New Roman"/>
          <w:b/>
          <w:sz w:val="24"/>
          <w:szCs w:val="24"/>
        </w:rPr>
        <w:t>умения работать с информацией</w:t>
      </w:r>
      <w:r w:rsidRPr="00354C8F">
        <w:rPr>
          <w:rFonts w:ascii="Times New Roman" w:hAnsi="Times New Roman" w:cs="Times New Roman"/>
          <w:sz w:val="24"/>
          <w:szCs w:val="24"/>
        </w:rPr>
        <w:t xml:space="preserve"> как часть познавательных универсальных учебных действий: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применять различные методы, инструменты и запросы при поиске и отборе информации или данных из источников с учетом предложенной учебной задачи и заданных критериев;</w:t>
      </w:r>
      <w:bookmarkStart w:id="1596" w:name="l21142"/>
      <w:bookmarkEnd w:id="1596"/>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выбирать, анализировать, систематизировать и интерпретировать информацию различных видов и форм представления;</w:t>
      </w:r>
      <w:bookmarkStart w:id="1597" w:name="l21008"/>
      <w:bookmarkEnd w:id="1597"/>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находить сходные аргументы (подтверждающие или опровергающие одну и ту же идею, версию) в различных информационных источниках;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оценивать надежность информации по критериям, предложенным педагогическим работником или сформулированным самостоятельно;</w:t>
      </w:r>
      <w:bookmarkStart w:id="1598" w:name="l21009"/>
      <w:bookmarkEnd w:id="1598"/>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эффективно запоминать и систематизировать информацию; </w:t>
      </w:r>
      <w:r w:rsidR="00354C8F" w:rsidRPr="00354C8F">
        <w:rPr>
          <w:rFonts w:ascii="Times New Roman" w:hAnsi="Times New Roman" w:cs="Times New Roman"/>
          <w:sz w:val="24"/>
          <w:szCs w:val="24"/>
        </w:rPr>
        <w:t xml:space="preserve"> </w:t>
      </w:r>
      <w:r w:rsidRPr="00354C8F">
        <w:rPr>
          <w:rFonts w:ascii="Times New Roman" w:hAnsi="Times New Roman" w:cs="Times New Roman"/>
          <w:sz w:val="24"/>
          <w:szCs w:val="24"/>
        </w:rPr>
        <w:t>овладение системой универсальных познавательных действий обеспечивает сформированность когнитивных навыков обучающихся.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 xml:space="preserve">У обучающегося будут сформированы </w:t>
      </w:r>
      <w:r w:rsidRPr="008965D6">
        <w:rPr>
          <w:rFonts w:ascii="Times New Roman" w:hAnsi="Times New Roman" w:cs="Times New Roman"/>
          <w:b/>
          <w:sz w:val="24"/>
          <w:szCs w:val="24"/>
        </w:rPr>
        <w:t>умения общения</w:t>
      </w:r>
      <w:r w:rsidRPr="00354C8F">
        <w:rPr>
          <w:rFonts w:ascii="Times New Roman" w:hAnsi="Times New Roman" w:cs="Times New Roman"/>
          <w:sz w:val="24"/>
          <w:szCs w:val="24"/>
        </w:rPr>
        <w:t xml:space="preserve"> как часть коммуникативных универсальных учебных действий:</w:t>
      </w:r>
      <w:bookmarkStart w:id="1599" w:name="l21144"/>
      <w:bookmarkEnd w:id="1599"/>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уверенно высказывать свою точку зрения в устной и письменной речи, выражать эмоции в соответствии с форматом и целями общения, определять предпосылки возникновения конфликтных ситуаций и выстраивать грамотное общение для их смягчения;</w:t>
      </w:r>
      <w:bookmarkStart w:id="1600" w:name="l21010"/>
      <w:bookmarkEnd w:id="1600"/>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распознавать невербальные средства общения, понимать значение социальных знаков и намерения других людей, уважительно, в корректной форме формулировать свои взгляды;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сопоставлять свои суждения с суждениями других участников диалога, обнаруживать различие и сходство позиций;</w:t>
      </w:r>
      <w:bookmarkStart w:id="1601" w:name="l21145"/>
      <w:bookmarkEnd w:id="1601"/>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в ходе общения задавать вопросы и выдавать ответы по существу решаемой учебной задачи, обнаруживать различие и сходство позиций других участников диалога;</w:t>
      </w:r>
      <w:bookmarkStart w:id="1602" w:name="l21011"/>
      <w:bookmarkEnd w:id="1602"/>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публично представлять результаты решения учебной задачи, самостоятельно выбирать наиболее целесообразный формат выступления и подготавливать различные презентационные материалы.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 xml:space="preserve">У обучающегося будут сформированы </w:t>
      </w:r>
      <w:r w:rsidRPr="008965D6">
        <w:rPr>
          <w:rFonts w:ascii="Times New Roman" w:hAnsi="Times New Roman" w:cs="Times New Roman"/>
          <w:b/>
          <w:sz w:val="24"/>
          <w:szCs w:val="24"/>
        </w:rPr>
        <w:t>умения самоорганизации</w:t>
      </w:r>
      <w:r w:rsidRPr="00354C8F">
        <w:rPr>
          <w:rFonts w:ascii="Times New Roman" w:hAnsi="Times New Roman" w:cs="Times New Roman"/>
          <w:sz w:val="24"/>
          <w:szCs w:val="24"/>
        </w:rPr>
        <w:t xml:space="preserve"> как части регулятивных универсальных учебных действий:</w:t>
      </w:r>
      <w:bookmarkStart w:id="1603" w:name="l21146"/>
      <w:bookmarkEnd w:id="1603"/>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выявлять проблемные вопросы, требующие решения в жизненных и учебных ситуациях;</w:t>
      </w:r>
      <w:bookmarkStart w:id="1604" w:name="l21012"/>
      <w:bookmarkEnd w:id="1604"/>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аргументированно определять оптимальный вариант принятия решений, самостоятельно составлять алгоритм (часть алгоритма) и выбирать способ решения учебной задачи с учетом собственных возможностей и имеющихся ресурсов; </w:t>
      </w:r>
      <w:r w:rsidRPr="00354C8F">
        <w:rPr>
          <w:rFonts w:ascii="Times New Roman" w:hAnsi="Times New Roman" w:cs="Times New Roman"/>
          <w:color w:val="808080"/>
          <w:sz w:val="24"/>
          <w:szCs w:val="24"/>
        </w:rPr>
        <w:t>(</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lastRenderedPageBreak/>
        <w:t>составлять план действий, находить необходимые ресурсы для его выполнения, при необходимости корректировать предложенный алгоритм, брать ответственность за принятое решение.</w:t>
      </w:r>
      <w:bookmarkStart w:id="1605" w:name="l21147"/>
      <w:bookmarkEnd w:id="1605"/>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 xml:space="preserve">У обучающегося будут сформированы </w:t>
      </w:r>
      <w:r w:rsidRPr="008965D6">
        <w:rPr>
          <w:rFonts w:ascii="Times New Roman" w:hAnsi="Times New Roman" w:cs="Times New Roman"/>
          <w:b/>
          <w:sz w:val="24"/>
          <w:szCs w:val="24"/>
        </w:rPr>
        <w:t>умения самоконтроля, эмоционального интеллекта</w:t>
      </w:r>
      <w:r w:rsidRPr="00354C8F">
        <w:rPr>
          <w:rFonts w:ascii="Times New Roman" w:hAnsi="Times New Roman" w:cs="Times New Roman"/>
          <w:sz w:val="24"/>
          <w:szCs w:val="24"/>
        </w:rPr>
        <w:t xml:space="preserve"> как части регулятивных универсальных учебных действий: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давать оценку ситуации, предвидеть трудности, которые могут возникнуть при решении учебной задачи, и вносить коррективы в деятельность на основе новых обстоятельств;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объяснять причины достижения (недостижения) результатов деятельности, давать оценку приобретенному опыту, уметь находить позитивное в произошедшей ситуации;</w:t>
      </w:r>
      <w:bookmarkStart w:id="1606" w:name="l21014"/>
      <w:bookmarkEnd w:id="1606"/>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оценивать соответствие результата цели и условиям;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управлять собственными эмоциями и не поддаваться эмоциям других людей, выявлять и анализировать их причины;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ставить себя на место другого человека, понимать мотивы и намерения другого человека, регулировать способ выражения эмоций;</w:t>
      </w:r>
      <w:bookmarkStart w:id="1607" w:name="l21148"/>
      <w:bookmarkEnd w:id="1607"/>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осознанно относиться к другому человеку, его мнению, признавать право на ошибку свою и чужую;</w:t>
      </w:r>
      <w:bookmarkStart w:id="1608" w:name="l21015"/>
      <w:bookmarkEnd w:id="1608"/>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быть открытым себе и другим людям, осознавать невозможность контроля всего вокруг.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 xml:space="preserve">.У обучающегося будут сформированы </w:t>
      </w:r>
      <w:r w:rsidRPr="008965D6">
        <w:rPr>
          <w:rFonts w:ascii="Times New Roman" w:hAnsi="Times New Roman" w:cs="Times New Roman"/>
          <w:b/>
          <w:sz w:val="24"/>
          <w:szCs w:val="24"/>
        </w:rPr>
        <w:t>умения совместной деятельности</w:t>
      </w:r>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понимать и использовать преимущества командной и индивидуальной работы при решении конкретной учебной задачи;</w:t>
      </w:r>
      <w:bookmarkStart w:id="1609" w:name="l21149"/>
      <w:bookmarkEnd w:id="1609"/>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планировать организацию совместной деятельности (распределять роли и понимать свою роль, принимать правила учебного взаимодействия, обсуждать процесс и результат совместной работы, подчиняться, выделять общую точку зрения, договариваться о результатах);</w:t>
      </w:r>
      <w:bookmarkStart w:id="1610" w:name="l21016"/>
      <w:bookmarkEnd w:id="1610"/>
      <w:r w:rsidRPr="00354C8F">
        <w:rPr>
          <w:rFonts w:ascii="Times New Roman" w:hAnsi="Times New Roman" w:cs="Times New Roman"/>
          <w:sz w:val="24"/>
          <w:szCs w:val="24"/>
        </w:rPr>
        <w:t> </w:t>
      </w:r>
    </w:p>
    <w:p w:rsidR="00FF11FC" w:rsidRPr="00354C8F" w:rsidRDefault="00602003" w:rsidP="00354C8F">
      <w:pPr>
        <w:rPr>
          <w:rFonts w:ascii="Times New Roman" w:hAnsi="Times New Roman" w:cs="Times New Roman"/>
          <w:sz w:val="24"/>
          <w:szCs w:val="24"/>
        </w:rPr>
      </w:pPr>
      <w:r w:rsidRPr="00354C8F">
        <w:rPr>
          <w:rFonts w:ascii="Times New Roman" w:hAnsi="Times New Roman" w:cs="Times New Roman"/>
          <w:sz w:val="24"/>
          <w:szCs w:val="24"/>
        </w:rPr>
        <w:t>определять свои действия и действия партнера, которые помогали или затрудняли нахождение общего решения, оценивать качество своего вклада в общий продукт по заданным участниками группы критериям, разделять сферу ответственности и проявлять готовность к предоставлению отчета перед группой.</w:t>
      </w:r>
      <w:bookmarkStart w:id="1611" w:name="l21150"/>
      <w:bookmarkEnd w:id="1611"/>
      <w:r w:rsidRPr="00354C8F">
        <w:rPr>
          <w:rFonts w:ascii="Times New Roman" w:hAnsi="Times New Roman" w:cs="Times New Roman"/>
          <w:sz w:val="24"/>
          <w:szCs w:val="24"/>
        </w:rPr>
        <w:t> </w:t>
      </w:r>
    </w:p>
    <w:p w:rsidR="00FF11FC" w:rsidRPr="00354C8F" w:rsidRDefault="00602003">
      <w:pPr>
        <w:pStyle w:val="a1"/>
        <w:jc w:val="left"/>
        <w:rPr>
          <w:rFonts w:ascii="Times New Roman" w:hAnsi="Times New Roman" w:cs="Times New Roman"/>
          <w:b/>
          <w:sz w:val="24"/>
          <w:szCs w:val="24"/>
        </w:rPr>
      </w:pPr>
      <w:r w:rsidRPr="00354C8F">
        <w:rPr>
          <w:rFonts w:ascii="Times New Roman" w:hAnsi="Times New Roman" w:cs="Times New Roman"/>
          <w:b/>
          <w:sz w:val="24"/>
          <w:szCs w:val="24"/>
        </w:rPr>
        <w:t>Предметные результаты освоения программы по ОБЗР на уровне основного общего образования. </w:t>
      </w:r>
    </w:p>
    <w:p w:rsidR="00FF11FC" w:rsidRPr="008965D6" w:rsidRDefault="00602003" w:rsidP="008965D6">
      <w:pPr>
        <w:rPr>
          <w:rFonts w:ascii="Times New Roman" w:hAnsi="Times New Roman" w:cs="Times New Roman"/>
          <w:sz w:val="24"/>
          <w:szCs w:val="24"/>
        </w:rPr>
      </w:pPr>
      <w:r w:rsidRPr="008965D6">
        <w:rPr>
          <w:rFonts w:ascii="Times New Roman" w:hAnsi="Times New Roman" w:cs="Times New Roman"/>
          <w:sz w:val="24"/>
          <w:szCs w:val="24"/>
        </w:rPr>
        <w:t>Предметные результаты характеризуются сформированностью у обучающихся основ культуры безопасности и защиты Родины и проявляются в способности построения и следования модели индивидуального безопасного поведения и опыте ее применения в повседневной жизни. Приобретаемый опыт проявляется в понимании существующих проблем безопасности и усвоении обучающимися минимума основных ключевых понятий, которые в дальнейшем будут использоваться без дополнительных разъяснений, приобретении систематизированных знаний основ комплексной безопасности личности, общества и государства, военной подготовки, индивидуальной системы здорового образа жизни, антиэкстремистского мышления и антитеррористического поведения, овладении базовыми медицинскими знаниями и практическими умениями безопасного поведения в повседневной жизни.</w:t>
      </w:r>
      <w:bookmarkStart w:id="1612" w:name="l21018"/>
      <w:bookmarkStart w:id="1613" w:name="l21151"/>
      <w:bookmarkEnd w:id="1612"/>
      <w:bookmarkEnd w:id="1613"/>
      <w:r w:rsidRPr="008965D6">
        <w:rPr>
          <w:rFonts w:ascii="Times New Roman" w:hAnsi="Times New Roman" w:cs="Times New Roman"/>
          <w:sz w:val="24"/>
          <w:szCs w:val="24"/>
        </w:rPr>
        <w:t> </w:t>
      </w:r>
    </w:p>
    <w:p w:rsidR="00FF11FC" w:rsidRPr="008965D6" w:rsidRDefault="00602003" w:rsidP="008965D6">
      <w:pPr>
        <w:rPr>
          <w:rFonts w:ascii="Times New Roman" w:hAnsi="Times New Roman" w:cs="Times New Roman"/>
          <w:sz w:val="24"/>
          <w:szCs w:val="24"/>
        </w:rPr>
      </w:pPr>
      <w:r w:rsidRPr="008965D6">
        <w:rPr>
          <w:rFonts w:ascii="Times New Roman" w:hAnsi="Times New Roman" w:cs="Times New Roman"/>
          <w:sz w:val="24"/>
          <w:szCs w:val="24"/>
        </w:rPr>
        <w:t>Предметные результаты по ОБЗР должны обеспечивать: </w:t>
      </w:r>
    </w:p>
    <w:p w:rsidR="00FF11FC" w:rsidRPr="008965D6" w:rsidRDefault="00602003" w:rsidP="008965D6">
      <w:pPr>
        <w:rPr>
          <w:rFonts w:ascii="Times New Roman" w:hAnsi="Times New Roman" w:cs="Times New Roman"/>
          <w:sz w:val="24"/>
          <w:szCs w:val="24"/>
        </w:rPr>
      </w:pPr>
      <w:r w:rsidRPr="008965D6">
        <w:rPr>
          <w:rFonts w:ascii="Times New Roman" w:hAnsi="Times New Roman" w:cs="Times New Roman"/>
          <w:sz w:val="24"/>
          <w:szCs w:val="24"/>
        </w:rPr>
        <w:t>1)</w:t>
      </w:r>
      <w:r w:rsidR="008965D6">
        <w:rPr>
          <w:rFonts w:ascii="Times New Roman" w:hAnsi="Times New Roman" w:cs="Times New Roman"/>
          <w:sz w:val="24"/>
          <w:szCs w:val="24"/>
        </w:rPr>
        <w:t xml:space="preserve">  </w:t>
      </w:r>
      <w:r w:rsidRPr="008965D6">
        <w:rPr>
          <w:rFonts w:ascii="Times New Roman" w:hAnsi="Times New Roman" w:cs="Times New Roman"/>
          <w:sz w:val="24"/>
          <w:szCs w:val="24"/>
        </w:rPr>
        <w:t>сформированность представлений о значении безопасного и устойчивого развития для государства, общества, личности; фундаментальных ценностях и принципах, формирующих основы российского общества, безопасности страны, закрепленных в </w:t>
      </w:r>
      <w:hyperlink r:id="rId30" w:anchor="l0" w:tgtFrame="_blank">
        <w:r w:rsidRPr="008965D6">
          <w:rPr>
            <w:rStyle w:val="a5"/>
            <w:rFonts w:ascii="Times New Roman" w:hAnsi="Times New Roman" w:cs="Times New Roman"/>
            <w:sz w:val="24"/>
            <w:szCs w:val="24"/>
          </w:rPr>
          <w:t>Конституции</w:t>
        </w:r>
      </w:hyperlink>
      <w:r w:rsidRPr="008965D6">
        <w:rPr>
          <w:rFonts w:ascii="Times New Roman" w:hAnsi="Times New Roman" w:cs="Times New Roman"/>
          <w:sz w:val="24"/>
          <w:szCs w:val="24"/>
        </w:rPr>
        <w:t> Российской Федерации, правовых основах обеспечения национальной безопасности, угрозах мирного и военного характера;</w:t>
      </w:r>
      <w:bookmarkStart w:id="1614" w:name="l21019"/>
      <w:bookmarkEnd w:id="1614"/>
      <w:r w:rsidRPr="008965D6">
        <w:rPr>
          <w:rFonts w:ascii="Times New Roman" w:hAnsi="Times New Roman" w:cs="Times New Roman"/>
          <w:sz w:val="24"/>
          <w:szCs w:val="24"/>
        </w:rPr>
        <w:t> </w:t>
      </w:r>
    </w:p>
    <w:p w:rsidR="00FF11FC" w:rsidRPr="008965D6" w:rsidRDefault="00602003" w:rsidP="008965D6">
      <w:pPr>
        <w:rPr>
          <w:rFonts w:ascii="Times New Roman" w:hAnsi="Times New Roman" w:cs="Times New Roman"/>
          <w:sz w:val="24"/>
          <w:szCs w:val="24"/>
        </w:rPr>
      </w:pPr>
      <w:r w:rsidRPr="008965D6">
        <w:rPr>
          <w:rFonts w:ascii="Times New Roman" w:hAnsi="Times New Roman" w:cs="Times New Roman"/>
          <w:sz w:val="24"/>
          <w:szCs w:val="24"/>
        </w:rPr>
        <w:t>2)</w:t>
      </w:r>
      <w:r w:rsidR="008965D6">
        <w:rPr>
          <w:rFonts w:ascii="Times New Roman" w:hAnsi="Times New Roman" w:cs="Times New Roman"/>
          <w:sz w:val="24"/>
          <w:szCs w:val="24"/>
        </w:rPr>
        <w:t xml:space="preserve">  </w:t>
      </w:r>
      <w:r w:rsidRPr="008965D6">
        <w:rPr>
          <w:rFonts w:ascii="Times New Roman" w:hAnsi="Times New Roman" w:cs="Times New Roman"/>
          <w:sz w:val="24"/>
          <w:szCs w:val="24"/>
        </w:rPr>
        <w:t xml:space="preserve">освоение знаний о мероприятиях по защите населения при чрезвычайных ситуациях природного, техногенного и биолого-социального характера, возникновении военной угрозы; формирование представлений о роли гражданской обороны и ее истории; знание порядка </w:t>
      </w:r>
      <w:r w:rsidRPr="008965D6">
        <w:rPr>
          <w:rFonts w:ascii="Times New Roman" w:hAnsi="Times New Roman" w:cs="Times New Roman"/>
          <w:sz w:val="24"/>
          <w:szCs w:val="24"/>
        </w:rPr>
        <w:lastRenderedPageBreak/>
        <w:t>действий при сигнале "Внимание всем!"; знание об индивидуальных и коллективных мерах защиты и сформированность представлений о порядке их применения;</w:t>
      </w:r>
      <w:bookmarkStart w:id="1615" w:name="l21020"/>
      <w:bookmarkStart w:id="1616" w:name="l21153"/>
      <w:bookmarkEnd w:id="1615"/>
      <w:bookmarkEnd w:id="1616"/>
      <w:r w:rsidRPr="008965D6">
        <w:rPr>
          <w:rFonts w:ascii="Times New Roman" w:hAnsi="Times New Roman" w:cs="Times New Roman"/>
          <w:sz w:val="24"/>
          <w:szCs w:val="24"/>
        </w:rPr>
        <w:t> </w:t>
      </w:r>
    </w:p>
    <w:p w:rsidR="00FF11FC" w:rsidRPr="008965D6" w:rsidRDefault="00602003" w:rsidP="008965D6">
      <w:pPr>
        <w:rPr>
          <w:rFonts w:ascii="Times New Roman" w:hAnsi="Times New Roman" w:cs="Times New Roman"/>
          <w:sz w:val="24"/>
          <w:szCs w:val="24"/>
        </w:rPr>
      </w:pPr>
      <w:r w:rsidRPr="008965D6">
        <w:rPr>
          <w:rFonts w:ascii="Times New Roman" w:hAnsi="Times New Roman" w:cs="Times New Roman"/>
          <w:sz w:val="24"/>
          <w:szCs w:val="24"/>
        </w:rPr>
        <w:t>3)</w:t>
      </w:r>
      <w:r w:rsidR="008965D6">
        <w:rPr>
          <w:rFonts w:ascii="Times New Roman" w:hAnsi="Times New Roman" w:cs="Times New Roman"/>
          <w:sz w:val="24"/>
          <w:szCs w:val="24"/>
        </w:rPr>
        <w:t xml:space="preserve">  </w:t>
      </w:r>
      <w:r w:rsidRPr="008965D6">
        <w:rPr>
          <w:rFonts w:ascii="Times New Roman" w:hAnsi="Times New Roman" w:cs="Times New Roman"/>
          <w:sz w:val="24"/>
          <w:szCs w:val="24"/>
        </w:rPr>
        <w:t>сформированность чувства гордости за свою Родину, ответственного отношения к выполнению конституционного долга - защите Отечества; овладение знаниями об истории возникновения и развития военной организации государства, функции и задачи современных Вооруженных сил Российской Федерации, знание особенностей добровольной и обязательной подготовки к военной службе;</w:t>
      </w:r>
      <w:bookmarkStart w:id="1617" w:name="l21154"/>
      <w:bookmarkEnd w:id="1617"/>
      <w:r w:rsidRPr="008965D6">
        <w:rPr>
          <w:rFonts w:ascii="Times New Roman" w:hAnsi="Times New Roman" w:cs="Times New Roman"/>
          <w:sz w:val="24"/>
          <w:szCs w:val="24"/>
        </w:rPr>
        <w:t> </w:t>
      </w:r>
    </w:p>
    <w:p w:rsidR="00FF11FC" w:rsidRPr="008965D6" w:rsidRDefault="00602003" w:rsidP="008965D6">
      <w:pPr>
        <w:rPr>
          <w:rFonts w:ascii="Times New Roman" w:hAnsi="Times New Roman" w:cs="Times New Roman"/>
          <w:sz w:val="24"/>
          <w:szCs w:val="24"/>
        </w:rPr>
      </w:pPr>
      <w:r w:rsidRPr="008965D6">
        <w:rPr>
          <w:rFonts w:ascii="Times New Roman" w:hAnsi="Times New Roman" w:cs="Times New Roman"/>
          <w:sz w:val="24"/>
          <w:szCs w:val="24"/>
        </w:rPr>
        <w:t>4)</w:t>
      </w:r>
      <w:r w:rsidR="008965D6">
        <w:rPr>
          <w:rFonts w:ascii="Times New Roman" w:hAnsi="Times New Roman" w:cs="Times New Roman"/>
          <w:sz w:val="24"/>
          <w:szCs w:val="24"/>
        </w:rPr>
        <w:t xml:space="preserve">  </w:t>
      </w:r>
      <w:r w:rsidRPr="008965D6">
        <w:rPr>
          <w:rFonts w:ascii="Times New Roman" w:hAnsi="Times New Roman" w:cs="Times New Roman"/>
          <w:sz w:val="24"/>
          <w:szCs w:val="24"/>
        </w:rPr>
        <w:t>сформированность представлений о назначении, боевых свойствах и общем устройстве стрелкового оружия;</w:t>
      </w:r>
      <w:bookmarkStart w:id="1618" w:name="l21021"/>
      <w:bookmarkEnd w:id="1618"/>
      <w:r w:rsidRPr="008965D6">
        <w:rPr>
          <w:rFonts w:ascii="Times New Roman" w:hAnsi="Times New Roman" w:cs="Times New Roman"/>
          <w:sz w:val="24"/>
          <w:szCs w:val="24"/>
        </w:rPr>
        <w:t> </w:t>
      </w:r>
    </w:p>
    <w:p w:rsidR="00FF11FC" w:rsidRPr="008965D6" w:rsidRDefault="00602003" w:rsidP="008965D6">
      <w:pPr>
        <w:rPr>
          <w:rFonts w:ascii="Times New Roman" w:hAnsi="Times New Roman" w:cs="Times New Roman"/>
          <w:sz w:val="24"/>
          <w:szCs w:val="24"/>
        </w:rPr>
      </w:pPr>
      <w:r w:rsidRPr="008965D6">
        <w:rPr>
          <w:rFonts w:ascii="Times New Roman" w:hAnsi="Times New Roman" w:cs="Times New Roman"/>
          <w:sz w:val="24"/>
          <w:szCs w:val="24"/>
        </w:rPr>
        <w:t>5)</w:t>
      </w:r>
      <w:r w:rsidR="008965D6">
        <w:rPr>
          <w:rFonts w:ascii="Times New Roman" w:hAnsi="Times New Roman" w:cs="Times New Roman"/>
          <w:sz w:val="24"/>
          <w:szCs w:val="24"/>
        </w:rPr>
        <w:t xml:space="preserve"> </w:t>
      </w:r>
      <w:r w:rsidRPr="008965D6">
        <w:rPr>
          <w:rFonts w:ascii="Times New Roman" w:hAnsi="Times New Roman" w:cs="Times New Roman"/>
          <w:sz w:val="24"/>
          <w:szCs w:val="24"/>
        </w:rPr>
        <w:t>овладение основными положениями общевоинских уставов Вооруженных Сил Российской Федерации; </w:t>
      </w:r>
    </w:p>
    <w:p w:rsidR="00FF11FC" w:rsidRPr="008965D6" w:rsidRDefault="00602003" w:rsidP="008965D6">
      <w:pPr>
        <w:rPr>
          <w:rFonts w:ascii="Times New Roman" w:hAnsi="Times New Roman" w:cs="Times New Roman"/>
          <w:sz w:val="24"/>
          <w:szCs w:val="24"/>
        </w:rPr>
      </w:pPr>
      <w:r w:rsidRPr="008965D6">
        <w:rPr>
          <w:rFonts w:ascii="Times New Roman" w:hAnsi="Times New Roman" w:cs="Times New Roman"/>
          <w:sz w:val="24"/>
          <w:szCs w:val="24"/>
        </w:rPr>
        <w:t>6)</w:t>
      </w:r>
      <w:r w:rsidR="008965D6">
        <w:rPr>
          <w:rFonts w:ascii="Times New Roman" w:hAnsi="Times New Roman" w:cs="Times New Roman"/>
          <w:sz w:val="24"/>
          <w:szCs w:val="24"/>
        </w:rPr>
        <w:t xml:space="preserve"> </w:t>
      </w:r>
      <w:r w:rsidRPr="008965D6">
        <w:rPr>
          <w:rFonts w:ascii="Times New Roman" w:hAnsi="Times New Roman" w:cs="Times New Roman"/>
          <w:sz w:val="24"/>
          <w:szCs w:val="24"/>
        </w:rPr>
        <w:t>сформированность представлений о культуре безопасности жизнедеятельности, понятиях "опасность", "безопасность", "риск", знание универсальных правил безопасного поведения, готовность применять их на практике, используя освоенные знания и умения, освоение основ проектирования собственной безопасной жизнедеятельности с учетом природных, техногенных и социальных рисков;</w:t>
      </w:r>
      <w:bookmarkStart w:id="1619" w:name="l21022"/>
      <w:bookmarkStart w:id="1620" w:name="l21155"/>
      <w:bookmarkEnd w:id="1619"/>
      <w:bookmarkEnd w:id="1620"/>
    </w:p>
    <w:p w:rsidR="00FF11FC" w:rsidRPr="008965D6" w:rsidRDefault="00602003" w:rsidP="008965D6">
      <w:pPr>
        <w:rPr>
          <w:rFonts w:ascii="Times New Roman" w:hAnsi="Times New Roman" w:cs="Times New Roman"/>
          <w:sz w:val="24"/>
          <w:szCs w:val="24"/>
        </w:rPr>
      </w:pPr>
      <w:r w:rsidRPr="008965D6">
        <w:rPr>
          <w:rFonts w:ascii="Times New Roman" w:hAnsi="Times New Roman" w:cs="Times New Roman"/>
          <w:sz w:val="24"/>
          <w:szCs w:val="24"/>
        </w:rPr>
        <w:t>7)</w:t>
      </w:r>
      <w:r w:rsidR="008965D6">
        <w:rPr>
          <w:rFonts w:ascii="Times New Roman" w:hAnsi="Times New Roman" w:cs="Times New Roman"/>
          <w:sz w:val="24"/>
          <w:szCs w:val="24"/>
        </w:rPr>
        <w:t xml:space="preserve">  </w:t>
      </w:r>
      <w:r w:rsidRPr="008965D6">
        <w:rPr>
          <w:rFonts w:ascii="Times New Roman" w:hAnsi="Times New Roman" w:cs="Times New Roman"/>
          <w:sz w:val="24"/>
          <w:szCs w:val="24"/>
        </w:rPr>
        <w:t>знание правил дорожного движения, пожарной безопасности, безопасного поведения в быту, транспорте, в общественных местах, на природе и умение применять их в поведении; </w:t>
      </w:r>
    </w:p>
    <w:p w:rsidR="008965D6" w:rsidRDefault="00602003" w:rsidP="008965D6">
      <w:pPr>
        <w:rPr>
          <w:rFonts w:ascii="Times New Roman" w:hAnsi="Times New Roman" w:cs="Times New Roman"/>
          <w:sz w:val="24"/>
          <w:szCs w:val="24"/>
        </w:rPr>
      </w:pPr>
      <w:r w:rsidRPr="008965D6">
        <w:rPr>
          <w:rFonts w:ascii="Times New Roman" w:hAnsi="Times New Roman" w:cs="Times New Roman"/>
          <w:sz w:val="24"/>
          <w:szCs w:val="24"/>
        </w:rPr>
        <w:t>8)</w:t>
      </w:r>
      <w:r w:rsidR="008965D6">
        <w:rPr>
          <w:rFonts w:ascii="Times New Roman" w:hAnsi="Times New Roman" w:cs="Times New Roman"/>
          <w:sz w:val="24"/>
          <w:szCs w:val="24"/>
        </w:rPr>
        <w:t xml:space="preserve"> </w:t>
      </w:r>
      <w:r w:rsidRPr="008965D6">
        <w:rPr>
          <w:rFonts w:ascii="Times New Roman" w:hAnsi="Times New Roman" w:cs="Times New Roman"/>
          <w:sz w:val="24"/>
          <w:szCs w:val="24"/>
        </w:rPr>
        <w:t>сформированность представлений о порядке действий при возникновении чрезвычайных ситуаций в быту, транспорте, в общественных местах, на природе; умение оценивать и прогнозировать неблагоприятные факторы обстановки и принимать обоснованные решения в опасных и чрезвычайных ситуациях, с учетом реальных условий и возможностей;</w:t>
      </w:r>
      <w:bookmarkStart w:id="1621" w:name="l21023"/>
      <w:bookmarkStart w:id="1622" w:name="l21156"/>
      <w:bookmarkEnd w:id="1621"/>
      <w:bookmarkEnd w:id="1622"/>
    </w:p>
    <w:p w:rsidR="00FF11FC" w:rsidRPr="008965D6" w:rsidRDefault="00602003" w:rsidP="008965D6">
      <w:pPr>
        <w:rPr>
          <w:rFonts w:ascii="Times New Roman" w:hAnsi="Times New Roman" w:cs="Times New Roman"/>
          <w:sz w:val="24"/>
          <w:szCs w:val="24"/>
        </w:rPr>
      </w:pPr>
      <w:r w:rsidRPr="008965D6">
        <w:rPr>
          <w:rFonts w:ascii="Times New Roman" w:hAnsi="Times New Roman" w:cs="Times New Roman"/>
          <w:sz w:val="24"/>
          <w:szCs w:val="24"/>
        </w:rPr>
        <w:t> </w:t>
      </w:r>
      <w:r w:rsidR="008965D6" w:rsidRPr="008965D6">
        <w:rPr>
          <w:rFonts w:ascii="Times New Roman" w:hAnsi="Times New Roman" w:cs="Times New Roman"/>
          <w:sz w:val="24"/>
          <w:szCs w:val="24"/>
        </w:rPr>
        <w:t xml:space="preserve"> </w:t>
      </w:r>
      <w:r w:rsidRPr="008965D6">
        <w:rPr>
          <w:rFonts w:ascii="Times New Roman" w:hAnsi="Times New Roman" w:cs="Times New Roman"/>
          <w:sz w:val="24"/>
          <w:szCs w:val="24"/>
        </w:rPr>
        <w:t>9)</w:t>
      </w:r>
      <w:r w:rsidR="008965D6">
        <w:rPr>
          <w:rFonts w:ascii="Times New Roman" w:hAnsi="Times New Roman" w:cs="Times New Roman"/>
          <w:sz w:val="24"/>
          <w:szCs w:val="24"/>
        </w:rPr>
        <w:t xml:space="preserve"> </w:t>
      </w:r>
      <w:r w:rsidRPr="008965D6">
        <w:rPr>
          <w:rFonts w:ascii="Times New Roman" w:hAnsi="Times New Roman" w:cs="Times New Roman"/>
          <w:sz w:val="24"/>
          <w:szCs w:val="24"/>
        </w:rPr>
        <w:t>освоение основ медицинских знаний и владение умениями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травмах различных областей тела, ожогах, отморожениях, отравлениях; сформированность социально ответственного отношения к ведению здорового образа жизни, исключающего употребление наркотиков, алкоголя, курения и нанесения иного вреда собственному здоровью и здоровью окружающих;</w:t>
      </w:r>
      <w:bookmarkStart w:id="1623" w:name="l21024"/>
      <w:bookmarkEnd w:id="1623"/>
      <w:r w:rsidRPr="008965D6">
        <w:rPr>
          <w:rFonts w:ascii="Times New Roman" w:hAnsi="Times New Roman" w:cs="Times New Roman"/>
          <w:sz w:val="24"/>
          <w:szCs w:val="24"/>
        </w:rPr>
        <w:t> </w:t>
      </w:r>
    </w:p>
    <w:p w:rsidR="00FF11FC" w:rsidRPr="008965D6" w:rsidRDefault="00602003" w:rsidP="008965D6">
      <w:pPr>
        <w:rPr>
          <w:rFonts w:ascii="Times New Roman" w:hAnsi="Times New Roman" w:cs="Times New Roman"/>
          <w:sz w:val="24"/>
          <w:szCs w:val="24"/>
        </w:rPr>
      </w:pPr>
      <w:r w:rsidRPr="008965D6">
        <w:rPr>
          <w:rFonts w:ascii="Times New Roman" w:hAnsi="Times New Roman" w:cs="Times New Roman"/>
          <w:sz w:val="24"/>
          <w:szCs w:val="24"/>
        </w:rPr>
        <w:t>10</w:t>
      </w:r>
      <w:r w:rsidR="008965D6">
        <w:rPr>
          <w:rFonts w:ascii="Times New Roman" w:hAnsi="Times New Roman" w:cs="Times New Roman"/>
          <w:sz w:val="24"/>
          <w:szCs w:val="24"/>
        </w:rPr>
        <w:t xml:space="preserve"> </w:t>
      </w:r>
      <w:r w:rsidRPr="008965D6">
        <w:rPr>
          <w:rFonts w:ascii="Times New Roman" w:hAnsi="Times New Roman" w:cs="Times New Roman"/>
          <w:sz w:val="24"/>
          <w:szCs w:val="24"/>
        </w:rPr>
        <w:t>сформированность представлений о правилах безопасного поведения в социуме, овладение знаниями об опасных проявлениях конфликтов, манипулятивном поведении, умения распознавать опасные проявления и формирование готовности им противодействовать;</w:t>
      </w:r>
      <w:bookmarkStart w:id="1624" w:name="l21157"/>
      <w:bookmarkEnd w:id="1624"/>
      <w:r w:rsidRPr="008965D6">
        <w:rPr>
          <w:rFonts w:ascii="Times New Roman" w:hAnsi="Times New Roman" w:cs="Times New Roman"/>
          <w:sz w:val="24"/>
          <w:szCs w:val="24"/>
        </w:rPr>
        <w:t> </w:t>
      </w:r>
    </w:p>
    <w:p w:rsidR="00FF11FC" w:rsidRPr="008965D6" w:rsidRDefault="00602003" w:rsidP="008965D6">
      <w:pPr>
        <w:rPr>
          <w:rFonts w:ascii="Times New Roman" w:hAnsi="Times New Roman" w:cs="Times New Roman"/>
          <w:sz w:val="24"/>
          <w:szCs w:val="24"/>
        </w:rPr>
      </w:pPr>
      <w:r w:rsidRPr="008965D6">
        <w:rPr>
          <w:rFonts w:ascii="Times New Roman" w:hAnsi="Times New Roman" w:cs="Times New Roman"/>
          <w:sz w:val="24"/>
          <w:szCs w:val="24"/>
        </w:rPr>
        <w:t>11)</w:t>
      </w:r>
      <w:r w:rsidR="008965D6">
        <w:rPr>
          <w:rFonts w:ascii="Times New Roman" w:hAnsi="Times New Roman" w:cs="Times New Roman"/>
          <w:sz w:val="24"/>
          <w:szCs w:val="24"/>
        </w:rPr>
        <w:t xml:space="preserve"> </w:t>
      </w:r>
      <w:r w:rsidRPr="008965D6">
        <w:rPr>
          <w:rFonts w:ascii="Times New Roman" w:hAnsi="Times New Roman" w:cs="Times New Roman"/>
          <w:sz w:val="24"/>
          <w:szCs w:val="24"/>
        </w:rPr>
        <w:t>сформированность представлений об информационных и компьютерных угрозах, опасных явлениях в Интернете, знания о правилах безопасного поведения в информационном пространстве и готовность применять их на практике;</w:t>
      </w:r>
      <w:bookmarkStart w:id="1625" w:name="l21025"/>
      <w:bookmarkEnd w:id="1625"/>
      <w:r w:rsidRPr="008965D6">
        <w:rPr>
          <w:rFonts w:ascii="Times New Roman" w:hAnsi="Times New Roman" w:cs="Times New Roman"/>
          <w:sz w:val="24"/>
          <w:szCs w:val="24"/>
        </w:rPr>
        <w:t> </w:t>
      </w:r>
    </w:p>
    <w:p w:rsidR="00FF11FC" w:rsidRPr="008965D6" w:rsidRDefault="00602003" w:rsidP="008965D6">
      <w:pPr>
        <w:rPr>
          <w:rFonts w:ascii="Times New Roman" w:hAnsi="Times New Roman" w:cs="Times New Roman"/>
          <w:sz w:val="24"/>
          <w:szCs w:val="24"/>
        </w:rPr>
      </w:pPr>
      <w:r w:rsidRPr="008965D6">
        <w:rPr>
          <w:rFonts w:ascii="Times New Roman" w:hAnsi="Times New Roman" w:cs="Times New Roman"/>
          <w:sz w:val="24"/>
          <w:szCs w:val="24"/>
        </w:rPr>
        <w:t>12)</w:t>
      </w:r>
      <w:r w:rsidR="008965D6">
        <w:rPr>
          <w:rFonts w:ascii="Times New Roman" w:hAnsi="Times New Roman" w:cs="Times New Roman"/>
          <w:sz w:val="24"/>
          <w:szCs w:val="24"/>
        </w:rPr>
        <w:t xml:space="preserve">  </w:t>
      </w:r>
      <w:r w:rsidRPr="008965D6">
        <w:rPr>
          <w:rFonts w:ascii="Times New Roman" w:hAnsi="Times New Roman" w:cs="Times New Roman"/>
          <w:sz w:val="24"/>
          <w:szCs w:val="24"/>
        </w:rPr>
        <w:t>освоение знаний об основах общественно-государственной системы противодействия экстремизму и терроризму; сформированность представлений об опасности вовлечения в деструктивную, экстремистскую и террористическую деятельность, умение распознавать опасности вовлечения; знания правил безопасного поведения при угрозе или в случае террористического акта;</w:t>
      </w:r>
      <w:bookmarkStart w:id="1626" w:name="l21158"/>
      <w:bookmarkEnd w:id="1626"/>
      <w:r w:rsidRPr="008965D6">
        <w:rPr>
          <w:rFonts w:ascii="Times New Roman" w:hAnsi="Times New Roman" w:cs="Times New Roman"/>
          <w:sz w:val="24"/>
          <w:szCs w:val="24"/>
        </w:rPr>
        <w:t> </w:t>
      </w:r>
    </w:p>
    <w:p w:rsidR="00FF11FC" w:rsidRPr="008965D6" w:rsidRDefault="00602003" w:rsidP="008965D6">
      <w:pPr>
        <w:rPr>
          <w:rFonts w:ascii="Times New Roman" w:hAnsi="Times New Roman" w:cs="Times New Roman"/>
          <w:sz w:val="24"/>
          <w:szCs w:val="24"/>
        </w:rPr>
      </w:pPr>
      <w:r w:rsidRPr="008965D6">
        <w:rPr>
          <w:rFonts w:ascii="Times New Roman" w:hAnsi="Times New Roman" w:cs="Times New Roman"/>
          <w:sz w:val="24"/>
          <w:szCs w:val="24"/>
        </w:rPr>
        <w:t>13)</w:t>
      </w:r>
      <w:r w:rsidR="008965D6">
        <w:rPr>
          <w:rFonts w:ascii="Times New Roman" w:hAnsi="Times New Roman" w:cs="Times New Roman"/>
          <w:sz w:val="24"/>
          <w:szCs w:val="24"/>
        </w:rPr>
        <w:t xml:space="preserve">  </w:t>
      </w:r>
      <w:r w:rsidRPr="008965D6">
        <w:rPr>
          <w:rFonts w:ascii="Times New Roman" w:hAnsi="Times New Roman" w:cs="Times New Roman"/>
          <w:sz w:val="24"/>
          <w:szCs w:val="24"/>
        </w:rPr>
        <w:t>сформированность активной жизненной позиции, умений и навыков личного участия в обеспечении мер безопасности личности, общества и государства;</w:t>
      </w:r>
      <w:bookmarkStart w:id="1627" w:name="l21026"/>
      <w:bookmarkEnd w:id="1627"/>
      <w:r w:rsidRPr="008965D6">
        <w:rPr>
          <w:rFonts w:ascii="Times New Roman" w:hAnsi="Times New Roman" w:cs="Times New Roman"/>
          <w:sz w:val="24"/>
          <w:szCs w:val="24"/>
        </w:rPr>
        <w:t> </w:t>
      </w:r>
    </w:p>
    <w:p w:rsidR="008965D6" w:rsidRPr="008965D6" w:rsidRDefault="00602003" w:rsidP="008965D6">
      <w:pPr>
        <w:rPr>
          <w:rFonts w:ascii="Times New Roman" w:hAnsi="Times New Roman" w:cs="Times New Roman"/>
          <w:sz w:val="24"/>
          <w:szCs w:val="24"/>
        </w:rPr>
      </w:pPr>
      <w:r w:rsidRPr="008965D6">
        <w:rPr>
          <w:rFonts w:ascii="Times New Roman" w:hAnsi="Times New Roman" w:cs="Times New Roman"/>
          <w:sz w:val="24"/>
          <w:szCs w:val="24"/>
        </w:rPr>
        <w:t>14)</w:t>
      </w:r>
      <w:r w:rsidR="008965D6">
        <w:rPr>
          <w:rFonts w:ascii="Times New Roman" w:hAnsi="Times New Roman" w:cs="Times New Roman"/>
          <w:sz w:val="24"/>
          <w:szCs w:val="24"/>
        </w:rPr>
        <w:t xml:space="preserve"> </w:t>
      </w:r>
      <w:r w:rsidRPr="008965D6">
        <w:rPr>
          <w:rFonts w:ascii="Times New Roman" w:hAnsi="Times New Roman" w:cs="Times New Roman"/>
          <w:sz w:val="24"/>
          <w:szCs w:val="24"/>
        </w:rPr>
        <w:t xml:space="preserve">понимание роли государства в обеспечении государственной и международной безопасности, обороны, в противодействии основным вызовам современности: терроризму, </w:t>
      </w:r>
    </w:p>
    <w:p w:rsidR="00FF11FC" w:rsidRDefault="00602003" w:rsidP="008965D6">
      <w:pPr>
        <w:ind w:firstLine="0"/>
      </w:pPr>
      <w:r w:rsidRPr="008965D6">
        <w:rPr>
          <w:rFonts w:ascii="Times New Roman" w:hAnsi="Times New Roman" w:cs="Times New Roman"/>
          <w:sz w:val="24"/>
          <w:szCs w:val="24"/>
        </w:rPr>
        <w:t>Достижение результатов освоения программы ОБЗР обеспечивается посредством включения в указанную программу предметных результатов освоения модулей ОБЗР</w:t>
      </w:r>
      <w:r>
        <w:t>.</w:t>
      </w:r>
      <w:bookmarkStart w:id="1628" w:name="l21159"/>
      <w:bookmarkEnd w:id="1628"/>
      <w:r>
        <w:t> </w:t>
      </w:r>
    </w:p>
    <w:p w:rsidR="008965D6" w:rsidRDefault="008965D6" w:rsidP="008965D6">
      <w:pPr>
        <w:ind w:firstLine="0"/>
      </w:pPr>
    </w:p>
    <w:p w:rsidR="00FF11FC" w:rsidRDefault="00602003" w:rsidP="008965D6">
      <w:pPr>
        <w:rPr>
          <w:rFonts w:ascii="Times New Roman" w:hAnsi="Times New Roman" w:cs="Times New Roman"/>
          <w:sz w:val="24"/>
          <w:szCs w:val="24"/>
        </w:rPr>
      </w:pPr>
      <w:r w:rsidRPr="008965D6">
        <w:rPr>
          <w:rFonts w:ascii="Times New Roman" w:hAnsi="Times New Roman" w:cs="Times New Roman"/>
          <w:sz w:val="24"/>
          <w:szCs w:val="24"/>
        </w:rPr>
        <w:t>Требования к предметным результатам освоения модулей ОБЗР обучающимися в части выработки умений и навыков определяются индивидуально с учетом особенностей их двигательного развития и функциональных возможностей. Соответствующие навыки вырабатываются при наличии такой возможности с учетом психофизических особенностей обучающихся на доступном для них уровне. </w:t>
      </w:r>
    </w:p>
    <w:p w:rsidR="008965D6" w:rsidRPr="0060332E" w:rsidRDefault="008965D6" w:rsidP="0060332E">
      <w:pPr>
        <w:rPr>
          <w:rFonts w:ascii="Times New Roman" w:hAnsi="Times New Roman" w:cs="Times New Roman"/>
          <w:sz w:val="24"/>
          <w:szCs w:val="24"/>
        </w:rPr>
      </w:pPr>
    </w:p>
    <w:p w:rsidR="00FF11FC" w:rsidRPr="0060332E" w:rsidRDefault="00602003" w:rsidP="0060332E">
      <w:pPr>
        <w:rPr>
          <w:rFonts w:ascii="Times New Roman" w:hAnsi="Times New Roman" w:cs="Times New Roman"/>
          <w:b/>
          <w:sz w:val="24"/>
          <w:szCs w:val="24"/>
        </w:rPr>
      </w:pPr>
      <w:r w:rsidRPr="0060332E">
        <w:rPr>
          <w:rFonts w:ascii="Times New Roman" w:hAnsi="Times New Roman" w:cs="Times New Roman"/>
          <w:b/>
          <w:sz w:val="24"/>
          <w:szCs w:val="24"/>
        </w:rPr>
        <w:t>Предметные результаты по модулю N 1 "Безопасное и устойчивое развитие личности, общества, государства":</w:t>
      </w:r>
      <w:bookmarkStart w:id="1629" w:name="l21028"/>
      <w:bookmarkEnd w:id="1629"/>
      <w:r w:rsidR="00ED2C9C">
        <w:rPr>
          <w:rFonts w:ascii="Times New Roman" w:hAnsi="Times New Roman" w:cs="Times New Roman"/>
          <w:b/>
          <w:sz w:val="24"/>
          <w:szCs w:val="24"/>
        </w:rPr>
        <w:t xml:space="preserve"> (на доступном для обучающихся с НОДА уровне)</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объяснять значение </w:t>
      </w:r>
      <w:hyperlink r:id="rId31" w:anchor="l0" w:tgtFrame="_blank">
        <w:r w:rsidRPr="0060332E">
          <w:rPr>
            <w:rStyle w:val="a5"/>
            <w:rFonts w:ascii="Times New Roman" w:hAnsi="Times New Roman" w:cs="Times New Roman"/>
            <w:sz w:val="24"/>
            <w:szCs w:val="24"/>
          </w:rPr>
          <w:t>Конституции</w:t>
        </w:r>
      </w:hyperlink>
      <w:r w:rsidRPr="0060332E">
        <w:rPr>
          <w:rFonts w:ascii="Times New Roman" w:hAnsi="Times New Roman" w:cs="Times New Roman"/>
          <w:sz w:val="24"/>
          <w:szCs w:val="24"/>
        </w:rPr>
        <w:t> Российской Федерации;</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содержание статей </w:t>
      </w:r>
      <w:hyperlink r:id="rId32" w:anchor="l5" w:tgtFrame="_blank">
        <w:r w:rsidRPr="0060332E">
          <w:rPr>
            <w:rStyle w:val="a5"/>
            <w:rFonts w:ascii="Times New Roman" w:hAnsi="Times New Roman" w:cs="Times New Roman"/>
            <w:sz w:val="24"/>
            <w:szCs w:val="24"/>
          </w:rPr>
          <w:t>2</w:t>
        </w:r>
      </w:hyperlink>
      <w:r w:rsidRPr="0060332E">
        <w:rPr>
          <w:rFonts w:ascii="Times New Roman" w:hAnsi="Times New Roman" w:cs="Times New Roman"/>
          <w:sz w:val="24"/>
          <w:szCs w:val="24"/>
        </w:rPr>
        <w:t>, </w:t>
      </w:r>
      <w:hyperlink r:id="rId33" w:anchor="l7" w:tgtFrame="_blank">
        <w:r w:rsidRPr="0060332E">
          <w:rPr>
            <w:rStyle w:val="a5"/>
            <w:rFonts w:ascii="Times New Roman" w:hAnsi="Times New Roman" w:cs="Times New Roman"/>
            <w:sz w:val="24"/>
            <w:szCs w:val="24"/>
          </w:rPr>
          <w:t>4</w:t>
        </w:r>
      </w:hyperlink>
      <w:r w:rsidRPr="0060332E">
        <w:rPr>
          <w:rFonts w:ascii="Times New Roman" w:hAnsi="Times New Roman" w:cs="Times New Roman"/>
          <w:sz w:val="24"/>
          <w:szCs w:val="24"/>
        </w:rPr>
        <w:t>, </w:t>
      </w:r>
      <w:hyperlink r:id="rId34" w:anchor="l44" w:tgtFrame="_blank">
        <w:r w:rsidRPr="0060332E">
          <w:rPr>
            <w:rStyle w:val="a5"/>
            <w:rFonts w:ascii="Times New Roman" w:hAnsi="Times New Roman" w:cs="Times New Roman"/>
            <w:sz w:val="24"/>
            <w:szCs w:val="24"/>
          </w:rPr>
          <w:t>20</w:t>
        </w:r>
      </w:hyperlink>
      <w:r w:rsidRPr="0060332E">
        <w:rPr>
          <w:rFonts w:ascii="Times New Roman" w:hAnsi="Times New Roman" w:cs="Times New Roman"/>
          <w:sz w:val="24"/>
          <w:szCs w:val="24"/>
        </w:rPr>
        <w:t>, </w:t>
      </w:r>
      <w:hyperlink r:id="rId35" w:anchor="l82" w:tgtFrame="_blank">
        <w:r w:rsidRPr="0060332E">
          <w:rPr>
            <w:rStyle w:val="a5"/>
            <w:rFonts w:ascii="Times New Roman" w:hAnsi="Times New Roman" w:cs="Times New Roman"/>
            <w:sz w:val="24"/>
            <w:szCs w:val="24"/>
          </w:rPr>
          <w:t>41</w:t>
        </w:r>
      </w:hyperlink>
      <w:r w:rsidRPr="0060332E">
        <w:rPr>
          <w:rFonts w:ascii="Times New Roman" w:hAnsi="Times New Roman" w:cs="Times New Roman"/>
          <w:sz w:val="24"/>
          <w:szCs w:val="24"/>
        </w:rPr>
        <w:t>, </w:t>
      </w:r>
      <w:hyperlink r:id="rId36" w:anchor="l86" w:tgtFrame="_blank">
        <w:r w:rsidRPr="0060332E">
          <w:rPr>
            <w:rStyle w:val="a5"/>
            <w:rFonts w:ascii="Times New Roman" w:hAnsi="Times New Roman" w:cs="Times New Roman"/>
            <w:sz w:val="24"/>
            <w:szCs w:val="24"/>
          </w:rPr>
          <w:t>42</w:t>
        </w:r>
      </w:hyperlink>
      <w:r w:rsidRPr="0060332E">
        <w:rPr>
          <w:rFonts w:ascii="Times New Roman" w:hAnsi="Times New Roman" w:cs="Times New Roman"/>
          <w:sz w:val="24"/>
          <w:szCs w:val="24"/>
        </w:rPr>
        <w:t>, </w:t>
      </w:r>
      <w:hyperlink r:id="rId37" w:anchor="l115" w:tgtFrame="_blank">
        <w:r w:rsidRPr="0060332E">
          <w:rPr>
            <w:rStyle w:val="a5"/>
            <w:rFonts w:ascii="Times New Roman" w:hAnsi="Times New Roman" w:cs="Times New Roman"/>
            <w:sz w:val="24"/>
            <w:szCs w:val="24"/>
          </w:rPr>
          <w:t>58</w:t>
        </w:r>
      </w:hyperlink>
      <w:r w:rsidRPr="0060332E">
        <w:rPr>
          <w:rFonts w:ascii="Times New Roman" w:hAnsi="Times New Roman" w:cs="Times New Roman"/>
          <w:sz w:val="24"/>
          <w:szCs w:val="24"/>
        </w:rPr>
        <w:t>, </w:t>
      </w:r>
      <w:hyperlink r:id="rId38" w:anchor="l116" w:tgtFrame="_blank">
        <w:r w:rsidRPr="0060332E">
          <w:rPr>
            <w:rStyle w:val="a5"/>
            <w:rFonts w:ascii="Times New Roman" w:hAnsi="Times New Roman" w:cs="Times New Roman"/>
            <w:sz w:val="24"/>
            <w:szCs w:val="24"/>
          </w:rPr>
          <w:t>59</w:t>
        </w:r>
      </w:hyperlink>
      <w:r w:rsidRPr="0060332E">
        <w:rPr>
          <w:rFonts w:ascii="Times New Roman" w:hAnsi="Times New Roman" w:cs="Times New Roman"/>
          <w:sz w:val="24"/>
          <w:szCs w:val="24"/>
        </w:rPr>
        <w:t> Конституции Российской Федерации, пояснять их значение для личности и общества;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объяснять значение Стратегии национальной безопасности, утвержденной Указом Президента Российской Федерации от 2 июля 2021 г. N 400;</w:t>
      </w:r>
      <w:bookmarkStart w:id="1630" w:name="l21160"/>
      <w:bookmarkEnd w:id="1630"/>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понятия "национальные интересы" и "угрозы национальной безопасности, приводить примеры;</w:t>
      </w:r>
      <w:bookmarkStart w:id="1631" w:name="l21029"/>
      <w:bookmarkEnd w:id="1631"/>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классификацию чрезвычайных ситуаций по масштабам и источникам возникновения, приводить примеры;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способы информирования и оповещения населения о чрезвычайных ситуациях;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перечислять основные этапы развития гражданской обороны, характеризовать роль гражданской обороны при чрезвычайных ситуациях и угрозах военного характера;</w:t>
      </w:r>
      <w:bookmarkStart w:id="1632" w:name="l21161"/>
      <w:bookmarkEnd w:id="1632"/>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выработать навыки безопасных действий при получении сигнала "Внимание всем!";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изучить средства индивидуальной и коллективной защиты населения, выработать навыки пользования фильтрующим противогазом;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объяснять порядок действий населения при объявлении эвакуации;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современное состояние Вооруженных Сил Российской Федерации;</w:t>
      </w:r>
      <w:bookmarkStart w:id="1633" w:name="l21162"/>
      <w:bookmarkEnd w:id="1633"/>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приводить примеры применения Вооруженных Сил Российской Федерации в борьбе с неонацизмом и международным терроризмом;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понятия "воинская обязанность", "военная служба";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содержание подготовки к службе в армии. </w:t>
      </w:r>
    </w:p>
    <w:p w:rsidR="00FF11FC" w:rsidRDefault="00602003" w:rsidP="0060332E">
      <w:pPr>
        <w:ind w:firstLine="0"/>
        <w:rPr>
          <w:rFonts w:ascii="Times New Roman" w:hAnsi="Times New Roman" w:cs="Times New Roman"/>
          <w:b/>
          <w:sz w:val="24"/>
          <w:szCs w:val="24"/>
        </w:rPr>
      </w:pPr>
      <w:r w:rsidRPr="0060332E">
        <w:rPr>
          <w:rFonts w:ascii="Times New Roman" w:hAnsi="Times New Roman" w:cs="Times New Roman"/>
          <w:b/>
          <w:sz w:val="24"/>
          <w:szCs w:val="24"/>
        </w:rPr>
        <w:t>Предметные результаты по модулю N 2 "Военная подготовка. Основы военных знаний":</w:t>
      </w:r>
      <w:bookmarkStart w:id="1634" w:name="l21163"/>
      <w:bookmarkEnd w:id="1634"/>
      <w:r w:rsidRPr="0060332E">
        <w:rPr>
          <w:rFonts w:ascii="Times New Roman" w:hAnsi="Times New Roman" w:cs="Times New Roman"/>
          <w:b/>
          <w:sz w:val="24"/>
          <w:szCs w:val="24"/>
        </w:rPr>
        <w:t> </w:t>
      </w:r>
    </w:p>
    <w:p w:rsidR="00ED2C9C" w:rsidRPr="0060332E" w:rsidRDefault="00ED2C9C" w:rsidP="0060332E">
      <w:pPr>
        <w:ind w:firstLine="0"/>
        <w:rPr>
          <w:rFonts w:ascii="Times New Roman" w:hAnsi="Times New Roman" w:cs="Times New Roman"/>
          <w:b/>
          <w:sz w:val="24"/>
          <w:szCs w:val="24"/>
        </w:rPr>
      </w:pPr>
      <w:r>
        <w:rPr>
          <w:rFonts w:ascii="Times New Roman" w:hAnsi="Times New Roman" w:cs="Times New Roman"/>
          <w:b/>
          <w:sz w:val="24"/>
          <w:szCs w:val="24"/>
        </w:rPr>
        <w:t xml:space="preserve">  (на доступном для обучающихся с НОДА уровне)</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об истории зарождения и развития Вооруженных Сил Российской Федерации;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владеть информацией о направлениях подготовки к военной службе;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понимать необходимость подготовки к военной службе по основным направлениям;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осознать значимость каждого направления подготовки к военной службе в решении комплексных задач;</w:t>
      </w:r>
      <w:bookmarkStart w:id="1635" w:name="l21164"/>
      <w:bookmarkEnd w:id="1635"/>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составе, предназначении видов и родов Вооруженных Сил Российской Федерации;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понимать функции и задачи Вооруженных Сил на современном этапе;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понимать значимость военной присяги для формирования образа российского военнослужащего - защитника Отечества;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об основных образцах вооружения и военной техники;</w:t>
      </w:r>
      <w:bookmarkStart w:id="1636" w:name="l21034"/>
      <w:bookmarkEnd w:id="1636"/>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классификации видов вооружения и военной техники;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об основных тактико-технических характеристиках вооружения и военной техники;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об организационной структуре отделения и задачах личного состава в бою;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современных элементах экипировки и бронезащиты военнослужащего;</w:t>
      </w:r>
      <w:bookmarkStart w:id="1637" w:name="l21035"/>
      <w:bookmarkEnd w:id="1637"/>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вооружении отделения и тактико-технических характеристиках стрелкового оружия;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историю создания уставов и этапы становления современных общевоинских уставов Вооруженных Сил Российской Федерации;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lastRenderedPageBreak/>
        <w:t>знать структуру современных общевоинских уставов и понимать их значение для повседневной жизнедеятельности войск;</w:t>
      </w:r>
      <w:bookmarkStart w:id="1638" w:name="l21166"/>
      <w:bookmarkEnd w:id="1638"/>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понимать принцип единоначалия, принятый в Вооруженных Силах Российской Федерации;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порядке подчиненности и взаимоотношениях военнослужащих;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понимать порядок отдачи приказа (приказания) и их выполнения;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воинских званиях и образцах военной формы одежды;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воинской дисциплине, ее сущности и значении;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понимать принципы достижения воинской дисциплины;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уметь оценивать риски нарушения воинской дисциплины;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основные положения Строевого устава;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обязанности военнослужащего перед построением и в строю;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строевые приемы на месте без оружия. </w:t>
      </w:r>
    </w:p>
    <w:p w:rsidR="00FF11FC" w:rsidRPr="0060332E" w:rsidRDefault="00602003" w:rsidP="0060332E">
      <w:pPr>
        <w:ind w:firstLine="0"/>
        <w:rPr>
          <w:rFonts w:ascii="Times New Roman" w:hAnsi="Times New Roman" w:cs="Times New Roman"/>
          <w:sz w:val="24"/>
          <w:szCs w:val="24"/>
        </w:rPr>
      </w:pPr>
      <w:r w:rsidRPr="0060332E">
        <w:rPr>
          <w:rFonts w:ascii="Times New Roman" w:hAnsi="Times New Roman" w:cs="Times New Roman"/>
          <w:b/>
          <w:sz w:val="24"/>
          <w:szCs w:val="24"/>
        </w:rPr>
        <w:t>Предметные результаты по модулю N 3 "Культура безопасности жизнедеятельности в современном обществе":</w:t>
      </w:r>
      <w:r w:rsidRPr="0060332E">
        <w:rPr>
          <w:rFonts w:ascii="Times New Roman" w:hAnsi="Times New Roman" w:cs="Times New Roman"/>
          <w:sz w:val="24"/>
          <w:szCs w:val="24"/>
        </w:rPr>
        <w:t> </w:t>
      </w:r>
      <w:r w:rsidR="00ED2C9C">
        <w:rPr>
          <w:rFonts w:ascii="Times New Roman" w:hAnsi="Times New Roman" w:cs="Times New Roman"/>
          <w:sz w:val="24"/>
          <w:szCs w:val="24"/>
        </w:rPr>
        <w:t xml:space="preserve"> </w:t>
      </w:r>
      <w:r w:rsidR="00ED2C9C">
        <w:rPr>
          <w:rFonts w:ascii="Times New Roman" w:hAnsi="Times New Roman" w:cs="Times New Roman"/>
          <w:b/>
          <w:sz w:val="24"/>
          <w:szCs w:val="24"/>
        </w:rPr>
        <w:t>(на доступном для обучающихся с НОДА уровне)</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значение безопасности жизнедеятельности для человека;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смысл понятий "опасность", "безопасность", "риск", "культура безопасности жизнедеятельности";</w:t>
      </w:r>
      <w:bookmarkStart w:id="1639" w:name="l21168"/>
      <w:bookmarkEnd w:id="1639"/>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классифицировать и характеризовать источники опасности;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и обосновывать общие принципы безопасного поведения;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моделировать реальные ситуации и решать ситуационные задачи;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объяснять сходство и различия опасной и чрезвычайной ситуаций;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объяснять механизм перерастания повседневной ситуации в чрезвычайную ситуацию;</w:t>
      </w:r>
      <w:bookmarkStart w:id="1640" w:name="l21040"/>
      <w:bookmarkEnd w:id="1640"/>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приводить примеры различных угроз безопасности и характеризовать их;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и обосновывать правила поведения в опасных и чрезвычайных ситуациях. </w:t>
      </w:r>
    </w:p>
    <w:p w:rsidR="00FF11FC" w:rsidRPr="00AA062F" w:rsidRDefault="00602003" w:rsidP="00AA062F">
      <w:pPr>
        <w:ind w:firstLine="0"/>
        <w:rPr>
          <w:rFonts w:ascii="Times New Roman" w:hAnsi="Times New Roman" w:cs="Times New Roman"/>
          <w:b/>
          <w:sz w:val="24"/>
          <w:szCs w:val="24"/>
        </w:rPr>
      </w:pPr>
      <w:r w:rsidRPr="00AA062F">
        <w:rPr>
          <w:rFonts w:ascii="Times New Roman" w:hAnsi="Times New Roman" w:cs="Times New Roman"/>
          <w:b/>
          <w:sz w:val="24"/>
          <w:szCs w:val="24"/>
        </w:rPr>
        <w:t>Предметные результаты по модулю N 4 "Безопасность в быту": </w:t>
      </w:r>
      <w:r w:rsidR="00ED2C9C">
        <w:rPr>
          <w:rFonts w:ascii="Times New Roman" w:hAnsi="Times New Roman" w:cs="Times New Roman"/>
          <w:b/>
          <w:sz w:val="24"/>
          <w:szCs w:val="24"/>
        </w:rPr>
        <w:t>(на доступном для обучающихся с НОДА уровне)</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объяснять особенности жизнеобеспечения жилища;</w:t>
      </w:r>
      <w:bookmarkStart w:id="1641" w:name="l21169"/>
      <w:bookmarkEnd w:id="1641"/>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классифицировать основные источники опасности в быту;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права потребителя, выработать навыки безопасного выбора продуктов питания;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бытовые отравления и причины их возникновения;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правила безопасного использования средств бытовой химии;</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навыки безопасных действий при сборе ртути в домашних условиях в случае, если разбился ртутный термометр;</w:t>
      </w:r>
      <w:bookmarkStart w:id="1642" w:name="l21042"/>
      <w:bookmarkEnd w:id="1642"/>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признаки отравления, иметь навыки профилактики пищевых отравлений;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правила и приемы оказания первой помощи, иметь навыки безопасных действий при отравлениях, промывании желудка;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бытовые травмы и объяснять правила их предупреждения;</w:t>
      </w:r>
      <w:bookmarkStart w:id="1643" w:name="l21170"/>
      <w:bookmarkEnd w:id="1643"/>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правила безопасного обращения с инструментами;</w:t>
      </w:r>
      <w:bookmarkStart w:id="1644" w:name="l21043"/>
      <w:bookmarkEnd w:id="1644"/>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меры предосторожности от укусов различных животных;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правила и иметь навыки оказания первой помощи при ушибах, переломах, растяжении, вывихе, сотрясении мозга, укусах животных, кровотечениях;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владеть правилами комплектования и хранения домашней аптечки;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владеть правилами безопасного поведения и иметь навыки безопасных действий при обращении с газовыми и электрическими приборами;</w:t>
      </w:r>
      <w:bookmarkStart w:id="1645" w:name="l21044"/>
      <w:bookmarkEnd w:id="1645"/>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владеть правилами безопасного поведения и иметь навыки безопасных действий при опасных ситуациях в подъезде и лифте;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владеть правилами и иметь навыки приемов оказания первой помощи при отравлении газом и электротравме;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пожар, его факторы и стадии развития;</w:t>
      </w:r>
      <w:bookmarkStart w:id="1646" w:name="l21172"/>
      <w:bookmarkEnd w:id="1646"/>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lastRenderedPageBreak/>
        <w:t>объяснять условия и причины возникновения пожаров, характеризовать их возможные последствия;</w:t>
      </w:r>
      <w:bookmarkStart w:id="1647" w:name="l21045"/>
      <w:bookmarkEnd w:id="1647"/>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навыки безопасных действий при пожаре дома, на балконе, в подъезде, в лифте;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навыки правильного использования первичных средств пожаротушения, оказания первой помощи;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права, обязанности и иметь представление об ответственности граждан в области пожарной безопасности;</w:t>
      </w:r>
      <w:bookmarkStart w:id="1648" w:name="l21173"/>
      <w:bookmarkEnd w:id="1648"/>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порядок и иметь навыки вызова экстренных служб;</w:t>
      </w:r>
      <w:bookmarkStart w:id="1649" w:name="l21046"/>
      <w:bookmarkEnd w:id="1649"/>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порядок взаимодействия с экстренными службами;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представления об ответственности за ложные сообщения;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меры по предотвращению проникновения посторонних в дом;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ситуации криминогенного характера;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правила поведения с малознакомыми людьми;</w:t>
      </w:r>
      <w:bookmarkStart w:id="1650" w:name="l21047"/>
      <w:bookmarkEnd w:id="1650"/>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правила поведения и иметь навыки безопасных действий при попытке проникновения в дом посторонних;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классифицировать аварийные ситуации на коммунальных системах жизнеобеспечения;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навыки безопасных действий при авариях на коммунальных системах жизнеобеспечения. </w:t>
      </w:r>
    </w:p>
    <w:p w:rsidR="00FF11FC" w:rsidRPr="0060332E" w:rsidRDefault="00602003" w:rsidP="0060332E">
      <w:pPr>
        <w:ind w:firstLine="0"/>
        <w:rPr>
          <w:rFonts w:ascii="Times New Roman" w:hAnsi="Times New Roman" w:cs="Times New Roman"/>
          <w:b/>
          <w:sz w:val="24"/>
          <w:szCs w:val="24"/>
        </w:rPr>
      </w:pPr>
      <w:r w:rsidRPr="0060332E">
        <w:rPr>
          <w:rFonts w:ascii="Times New Roman" w:hAnsi="Times New Roman" w:cs="Times New Roman"/>
          <w:b/>
          <w:sz w:val="24"/>
          <w:szCs w:val="24"/>
        </w:rPr>
        <w:t>Предметные результаты по модулю N 5 "Безопасность на транспорте":</w:t>
      </w:r>
      <w:bookmarkStart w:id="1651" w:name="l21048"/>
      <w:bookmarkEnd w:id="1651"/>
      <w:r w:rsidRPr="0060332E">
        <w:rPr>
          <w:rFonts w:ascii="Times New Roman" w:hAnsi="Times New Roman" w:cs="Times New Roman"/>
          <w:b/>
          <w:sz w:val="24"/>
          <w:szCs w:val="24"/>
        </w:rPr>
        <w:t> </w:t>
      </w:r>
      <w:r w:rsidR="00ED2C9C">
        <w:rPr>
          <w:rFonts w:ascii="Times New Roman" w:hAnsi="Times New Roman" w:cs="Times New Roman"/>
          <w:b/>
          <w:sz w:val="24"/>
          <w:szCs w:val="24"/>
        </w:rPr>
        <w:t xml:space="preserve"> (на доступном для обучающихся с НОДА уровне)</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правила дорожного движения и объяснять их значение;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перечислять и характеризовать участников дорожного движения и элементы дороги;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условия обеспечения безопасности участников дорожного движения;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правила дорожного движения для пешеходов;</w:t>
      </w:r>
      <w:bookmarkStart w:id="1652" w:name="l21176"/>
      <w:bookmarkEnd w:id="1652"/>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классифицировать и характеризовать дорожные знаки для пешеходов;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"дорожные ловушки" и объяснять правила их предупреждения;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навыки безопасного перехода дороги;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правила применения световозвращающих элементов;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правила дорожного движения для пассажиров;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обязанности пассажиров маршрутных транспортных средств;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правила применения ремня безопасности и детских удерживающих устройств;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навыки безопасных действий пассажиров при опасных и чрезвычайных ситуациях в маршрутных транспортных средствах;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правила поведения пассажира мотоцикла;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правила дорожного движения для водителя велосипеда, мопеда, лиц, использующих средства индивидуальной мобильности;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дорожные знаки для водителя велосипеда, сигналы велосипедиста;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правила подготовки и выработать навыки безопасного использования велосипеда;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требования правил дорожного движения к водителю мотоцикла;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классифицировать дорожно-транспортные происшествия и характеризовать причины их возникновения;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навыки безопасных действий очевидца дорожно-транспортного происшествия;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порядок действий при пожаре на транспорте;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особенности и опасности на различных видах транспорта (внеуличного, железнодорожного, водного, воздушного);</w:t>
      </w:r>
      <w:bookmarkStart w:id="1653" w:name="l21178"/>
      <w:bookmarkEnd w:id="1653"/>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обязанности пассажиров отдельных видов транспорта;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навыки безопасного поведения пассажиров при различных происшествиях на отдельных видах транспорта;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правила и иметь навыки оказания первой помощи при различных травмах в результате чрезвычайных ситуаций на транспорте;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способы извлечения пострадавшего из транспорта.</w:t>
      </w:r>
      <w:bookmarkStart w:id="1654" w:name="l21054"/>
      <w:bookmarkEnd w:id="1654"/>
      <w:r w:rsidRPr="0060332E">
        <w:rPr>
          <w:rFonts w:ascii="Times New Roman" w:hAnsi="Times New Roman" w:cs="Times New Roman"/>
          <w:sz w:val="24"/>
          <w:szCs w:val="24"/>
        </w:rPr>
        <w:t> </w:t>
      </w:r>
    </w:p>
    <w:p w:rsidR="00FF11FC" w:rsidRPr="00AA062F" w:rsidRDefault="00602003" w:rsidP="00AA062F">
      <w:pPr>
        <w:ind w:firstLine="0"/>
        <w:rPr>
          <w:rFonts w:ascii="Times New Roman" w:hAnsi="Times New Roman" w:cs="Times New Roman"/>
          <w:b/>
          <w:sz w:val="24"/>
          <w:szCs w:val="24"/>
        </w:rPr>
      </w:pPr>
      <w:r w:rsidRPr="00AA062F">
        <w:rPr>
          <w:rFonts w:ascii="Times New Roman" w:hAnsi="Times New Roman" w:cs="Times New Roman"/>
          <w:b/>
          <w:sz w:val="24"/>
          <w:szCs w:val="24"/>
        </w:rPr>
        <w:lastRenderedPageBreak/>
        <w:t>Предметные результаты по модулю N 6 "Безопасность в общественных местах": </w:t>
      </w:r>
      <w:r w:rsidR="00ED2C9C">
        <w:rPr>
          <w:rFonts w:ascii="Times New Roman" w:hAnsi="Times New Roman" w:cs="Times New Roman"/>
          <w:b/>
          <w:sz w:val="24"/>
          <w:szCs w:val="24"/>
        </w:rPr>
        <w:t xml:space="preserve"> (на доступном для обучающихся с НОДА уровне)</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классифицировать общественные места;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потенциальные источники опасности в общественных местах;</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правила вызова экстренных служб и порядок взаимодействия с ними;</w:t>
      </w:r>
      <w:bookmarkStart w:id="1655" w:name="l21179"/>
      <w:bookmarkEnd w:id="1655"/>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уметь планировать действия в случае возникновения опасной или чрезвычайной ситуации;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риски массовых мероприятий и объяснять правила подготовки к посещению массовых мероприятий;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навыки безопасного поведения при беспорядках в местах массового пребывания людей;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навыки безопасных действий при попадании в толпу и давку;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навыки безопасных действий при обнаружении угрозы возникновения пожара;</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правила и иметь навыки безопасных действий при эвакуации из общественных мест и зданий;</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навыки безопасных действий при обрушениях зданий и сооружений; характеризовать опасности криминогенного и антиобщественного характера в общественных местах;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безопасных действиях в ситуациях криминогенного и антиобщественного характера, при обнаружении бесхозных (потенциально опасных) вещей и предметов, а также в случае террористического акта;</w:t>
      </w:r>
      <w:bookmarkStart w:id="1656" w:name="l21057"/>
      <w:bookmarkEnd w:id="1656"/>
      <w:r w:rsidRPr="0060332E">
        <w:rPr>
          <w:rFonts w:ascii="Times New Roman" w:hAnsi="Times New Roman" w:cs="Times New Roman"/>
          <w:sz w:val="24"/>
          <w:szCs w:val="24"/>
        </w:rPr>
        <w:t> </w:t>
      </w:r>
    </w:p>
    <w:p w:rsidR="00FF11FC" w:rsidRPr="00AA062F" w:rsidRDefault="00602003" w:rsidP="00AA062F">
      <w:pPr>
        <w:ind w:firstLine="0"/>
        <w:rPr>
          <w:rFonts w:ascii="Times New Roman" w:hAnsi="Times New Roman" w:cs="Times New Roman"/>
          <w:b/>
          <w:sz w:val="24"/>
          <w:szCs w:val="24"/>
        </w:rPr>
      </w:pPr>
      <w:r w:rsidRPr="00AA062F">
        <w:rPr>
          <w:rFonts w:ascii="Times New Roman" w:hAnsi="Times New Roman" w:cs="Times New Roman"/>
          <w:b/>
          <w:sz w:val="24"/>
          <w:szCs w:val="24"/>
        </w:rPr>
        <w:t>Предметные результаты по модулю N 7 "Безопасность в природной среде": </w:t>
      </w:r>
      <w:r w:rsidR="00ED2C9C">
        <w:rPr>
          <w:rFonts w:ascii="Times New Roman" w:hAnsi="Times New Roman" w:cs="Times New Roman"/>
          <w:b/>
          <w:sz w:val="24"/>
          <w:szCs w:val="24"/>
        </w:rPr>
        <w:t xml:space="preserve"> (на доступном для обучающихся с НОДА уровне)</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классифицировать и характеризовать чрезвычайные ситуации природного характера;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опасности в природной среде: дикие животные, змеи, насекомые и паукообразные, ядовитые грибы и растения;</w:t>
      </w:r>
      <w:bookmarkStart w:id="1657" w:name="l21058"/>
      <w:bookmarkEnd w:id="1657"/>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безопасных действиях при встрече с дикими животными, змеями, паукообразными и насекомыми;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правила поведения для снижения риска отравления ядовитыми грибами и растениями;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автономные условия, раскрывать их опасности и порядок подготовки к ним;</w:t>
      </w:r>
      <w:bookmarkStart w:id="1658" w:name="l21182"/>
      <w:bookmarkEnd w:id="1658"/>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безопасных действиях при автономном пребывании в природной среде: ориентирование на местности, в том числе работа с компасом и картой, обеспечение ночлега и питания, разведение костра, подача сигналов бедствия;</w:t>
      </w:r>
      <w:bookmarkStart w:id="1659" w:name="l21059"/>
      <w:bookmarkEnd w:id="1659"/>
      <w:r w:rsidRPr="0060332E">
        <w:rPr>
          <w:rFonts w:ascii="Times New Roman" w:hAnsi="Times New Roman" w:cs="Times New Roman"/>
          <w:sz w:val="24"/>
          <w:szCs w:val="24"/>
        </w:rPr>
        <w:t> </w:t>
      </w:r>
      <w:r w:rsidRPr="0060332E">
        <w:rPr>
          <w:rFonts w:ascii="Times New Roman" w:hAnsi="Times New Roman" w:cs="Times New Roman"/>
          <w:color w:val="808080"/>
          <w:sz w:val="24"/>
          <w:szCs w:val="24"/>
        </w:rPr>
        <w:t>)</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классифицировать и характеризовать природные пожары и их опасности; характеризовать факторы и причины возникновения пожаров;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безопасных действиях при нахождении в зоне природного пожара;</w:t>
      </w:r>
      <w:bookmarkStart w:id="1660" w:name="l21183"/>
      <w:bookmarkEnd w:id="1660"/>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правилах безопасного поведения в горах;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снежные лавины, камнепады, сели, оползни, их внешние признаки и опасности;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безопасных действиях, необходимых для снижения риска попадания в лавину, под камнепад, при попадании в зону селя, при начале оползня;</w:t>
      </w:r>
      <w:bookmarkStart w:id="1661" w:name="l21060"/>
      <w:bookmarkEnd w:id="1661"/>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общие правила безопасного поведения на водоемах;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правила купания, понимать различия между оборудованным и необорудованным пляжами;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правила само- и взаимопомощи терпящим бедствие на воде;</w:t>
      </w:r>
      <w:bookmarkStart w:id="1662" w:name="l21184"/>
      <w:bookmarkEnd w:id="1662"/>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безопасных действиях при обнаружении тонущего человека летом и человека в полынье;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правила поведения при нахождении на плавсредствах и на льду;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lastRenderedPageBreak/>
        <w:t>характеризовать наводнения, их внешние признаки и опасности;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безопасных действиях при наводнении;</w:t>
      </w:r>
      <w:bookmarkStart w:id="1663" w:name="l21325"/>
      <w:bookmarkEnd w:id="1663"/>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цунами, их внешние признаки и опасности;</w:t>
      </w:r>
      <w:bookmarkStart w:id="1664" w:name="l21061"/>
      <w:bookmarkEnd w:id="1664"/>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безопасных действиях при нахождении в зоне цунами;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ураганы, смерчи, их внешние признаки и опасности;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безопасных действиях при ураганах и смерчах;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грозы, их внешние признаки и опасности;</w:t>
      </w:r>
      <w:bookmarkStart w:id="1665" w:name="l21186"/>
      <w:bookmarkEnd w:id="1665"/>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навыки безопасных действий при попадании в грозу;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землетрясения и извержения вулканов и их опасности;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безопасных действиях при землетрясении, в том числе при попадании под завал;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безопасных действиях при нахождении в зоне извержения вулкана</w:t>
      </w:r>
      <w:r w:rsidR="0060332E" w:rsidRPr="0060332E">
        <w:rPr>
          <w:rFonts w:ascii="Times New Roman" w:hAnsi="Times New Roman" w:cs="Times New Roman"/>
          <w:sz w:val="24"/>
          <w:szCs w:val="24"/>
        </w:rPr>
        <w:t>;</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смысл понятий "экология" и "экологическая культура";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объяснять значение экологии для устойчивого развития общества;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правила безопасного поведения при неблагоприятной экологической обстановке (загрязнении атмосферы). </w:t>
      </w:r>
    </w:p>
    <w:p w:rsidR="00FF11FC" w:rsidRPr="0060332E" w:rsidRDefault="00602003" w:rsidP="0060332E">
      <w:pPr>
        <w:ind w:firstLine="0"/>
        <w:rPr>
          <w:rFonts w:ascii="Times New Roman" w:hAnsi="Times New Roman" w:cs="Times New Roman"/>
          <w:sz w:val="24"/>
          <w:szCs w:val="24"/>
        </w:rPr>
      </w:pPr>
      <w:r w:rsidRPr="0060332E">
        <w:rPr>
          <w:rFonts w:ascii="Times New Roman" w:hAnsi="Times New Roman" w:cs="Times New Roman"/>
          <w:b/>
          <w:sz w:val="24"/>
          <w:szCs w:val="24"/>
        </w:rPr>
        <w:t>Предметные результаты по модулю N 8 "</w:t>
      </w:r>
      <w:r w:rsidR="00ED2C9C">
        <w:rPr>
          <w:rFonts w:ascii="Times New Roman" w:hAnsi="Times New Roman" w:cs="Times New Roman"/>
          <w:b/>
          <w:sz w:val="24"/>
          <w:szCs w:val="24"/>
        </w:rPr>
        <w:t>Здоровье и как его сохранить. Основы медицинских знаний.</w:t>
      </w:r>
      <w:r w:rsidRPr="0060332E">
        <w:rPr>
          <w:rFonts w:ascii="Times New Roman" w:hAnsi="Times New Roman" w:cs="Times New Roman"/>
          <w:sz w:val="24"/>
          <w:szCs w:val="24"/>
        </w:rPr>
        <w:t>": </w:t>
      </w:r>
      <w:r w:rsidR="00ED2C9C">
        <w:rPr>
          <w:rFonts w:ascii="Times New Roman" w:hAnsi="Times New Roman" w:cs="Times New Roman"/>
          <w:sz w:val="24"/>
          <w:szCs w:val="24"/>
        </w:rPr>
        <w:t xml:space="preserve"> </w:t>
      </w:r>
      <w:r w:rsidR="00ED2C9C">
        <w:rPr>
          <w:rFonts w:ascii="Times New Roman" w:hAnsi="Times New Roman" w:cs="Times New Roman"/>
          <w:b/>
          <w:sz w:val="24"/>
          <w:szCs w:val="24"/>
        </w:rPr>
        <w:t>(на доступном для обучающихся с НОДА уровне)</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смысл понятий "здоровье" и "здоровый образ жизни" и их содержание, объяснять значение здоровья для человека;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факторы, влияющие на здоровье человека;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содержание элементов здорового образа жизни, объяснять пагубность вредных привычек;</w:t>
      </w:r>
      <w:bookmarkStart w:id="1666" w:name="l21063"/>
      <w:bookmarkEnd w:id="1666"/>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обосновывать личную ответственность за сохранение здоровья;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понятие "инфекционные заболевания", объяснять причины их возникновения;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механизм распространения инфекционных заболеваний, выработать навыки соблюдения мер их профилактики и защиты от них;</w:t>
      </w:r>
      <w:bookmarkStart w:id="1667" w:name="l21188"/>
      <w:bookmarkEnd w:id="1667"/>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безопасных действиях при возникновении чрезвычайных ситуаций биолого-социального происхождения (эпидемия, пандемия);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основные мероприятия, проводимые государством по обеспечению безопасности населения при угрозе и во время чрезвычайных ситуаций биолого-социального происхождения (эпидемия, пандемия, эпизоотия, панзоотия, эпифитотия, панфитотия);</w:t>
      </w:r>
      <w:bookmarkStart w:id="1668" w:name="l21064"/>
      <w:bookmarkEnd w:id="1668"/>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понятие "неинфекционные заболевания" и давать их классификацию;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факторы риска неинфекционных заболеваний;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навыки соблюдения мер профилактики неинфекционных заболеваний и защиты от них;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назначение диспансеризации и раскрывать ее задачи;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понятия "психическое здоровье" и "психическое благополучие";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объяснять понятие "стресс" и его влияние на человека;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навыки соблюдения мер профилактики стресса, раскрывать способы саморегуляции эмоциональных состояний;</w:t>
      </w:r>
      <w:bookmarkStart w:id="1669" w:name="l21065"/>
      <w:bookmarkEnd w:id="1669"/>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понятие "первая помощь" и ее содержание;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состояния, требующие оказания первой помощи;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универсальный алгоритм оказания первой помощи, знать назначение и состав аптечки первой помощи;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навыки действий при оказании первой помощи в различных ситуациях;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приемы психологической поддержки пострадавшего. </w:t>
      </w:r>
    </w:p>
    <w:p w:rsidR="00FF11FC" w:rsidRPr="0060332E" w:rsidRDefault="00602003" w:rsidP="0060332E">
      <w:pPr>
        <w:ind w:firstLine="0"/>
        <w:rPr>
          <w:rFonts w:ascii="Times New Roman" w:hAnsi="Times New Roman" w:cs="Times New Roman"/>
          <w:b/>
          <w:sz w:val="24"/>
          <w:szCs w:val="24"/>
        </w:rPr>
      </w:pPr>
      <w:r w:rsidRPr="0060332E">
        <w:rPr>
          <w:rFonts w:ascii="Times New Roman" w:hAnsi="Times New Roman" w:cs="Times New Roman"/>
          <w:b/>
          <w:sz w:val="24"/>
          <w:szCs w:val="24"/>
        </w:rPr>
        <w:t>Предметные результаты по модулю N 9 "Безопасность в социуме": </w:t>
      </w:r>
      <w:r w:rsidR="00ED2C9C">
        <w:rPr>
          <w:rFonts w:ascii="Times New Roman" w:hAnsi="Times New Roman" w:cs="Times New Roman"/>
          <w:b/>
          <w:sz w:val="24"/>
          <w:szCs w:val="24"/>
        </w:rPr>
        <w:t xml:space="preserve"> (на доступном для обучающихся с НОДА уровне)</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lastRenderedPageBreak/>
        <w:t>характеризовать общение и объяснять его значение для человека;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признаки и анализировать способы эффективного общения;</w:t>
      </w:r>
      <w:bookmarkStart w:id="1670" w:name="l21066"/>
      <w:bookmarkEnd w:id="1670"/>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приемы и иметь навыки соблюдения правил безопасной межличностной коммуникации и комфортного взаимодействия в группе;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признаки конструктивного и деструктивного общения;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понятие "конфликт" и характеризовать стадии его развития, факторы и причины развития;</w:t>
      </w:r>
      <w:bookmarkStart w:id="1671" w:name="l21191"/>
      <w:bookmarkEnd w:id="1671"/>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ситуациях возникновения межличностных и групповых конфликтов;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безопасные и эффективные способы избегания и разрешения конфликтных ситуаций;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навыки безопасного поведения для снижения риска конфликта и безопасных действий при его опасных проявлениях;</w:t>
      </w:r>
      <w:bookmarkStart w:id="1672" w:name="l21067"/>
      <w:bookmarkEnd w:id="1672"/>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способ разрешения конфликта с помощью третьей стороны (медиатора);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 xml:space="preserve">иметь представление об опасных формах проявления конфликта: агрессия, домашнее насилие и </w:t>
      </w:r>
      <w:r w:rsidR="0060332E" w:rsidRPr="0060332E">
        <w:rPr>
          <w:rFonts w:ascii="Times New Roman" w:hAnsi="Times New Roman" w:cs="Times New Roman"/>
          <w:sz w:val="24"/>
          <w:szCs w:val="24"/>
        </w:rPr>
        <w:t>психологическое насилие</w:t>
      </w:r>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манипуляции в ходе межличностного общения;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приемы распознавания манипуляций и знать способы противостояния им;</w:t>
      </w:r>
      <w:bookmarkStart w:id="1673" w:name="l21068"/>
      <w:bookmarkEnd w:id="1673"/>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приемы распознавания противозаконных проявлений манипуляции (мошенничество, вымогательство, подстрекательство к действиям, которые могут причинить вред жизни и здоровью, и вовлечение в преступную, асоциальную или деструктивную деятельность) и знать способы защиты от них;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современные молодежные увлечения и опасности, связанные с ними, знать правила безопасного поведения;</w:t>
      </w:r>
      <w:bookmarkStart w:id="1674" w:name="l21193"/>
      <w:bookmarkEnd w:id="1674"/>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навыки безопасного поведения при коммуникации с незнакомыми людьми.</w:t>
      </w:r>
    </w:p>
    <w:p w:rsidR="00FF11FC" w:rsidRPr="0060332E" w:rsidRDefault="00602003" w:rsidP="0060332E">
      <w:pPr>
        <w:ind w:firstLine="0"/>
        <w:rPr>
          <w:rFonts w:ascii="Times New Roman" w:hAnsi="Times New Roman" w:cs="Times New Roman"/>
          <w:b/>
          <w:sz w:val="24"/>
          <w:szCs w:val="24"/>
        </w:rPr>
      </w:pPr>
      <w:r w:rsidRPr="0060332E">
        <w:rPr>
          <w:rFonts w:ascii="Times New Roman" w:hAnsi="Times New Roman" w:cs="Times New Roman"/>
          <w:b/>
          <w:sz w:val="24"/>
          <w:szCs w:val="24"/>
        </w:rPr>
        <w:t>Предметные результаты по модулю N 10 "Безопасность в информационном пространстве": </w:t>
      </w:r>
      <w:r w:rsidR="00ED2C9C">
        <w:rPr>
          <w:rFonts w:ascii="Times New Roman" w:hAnsi="Times New Roman" w:cs="Times New Roman"/>
          <w:b/>
          <w:sz w:val="24"/>
          <w:szCs w:val="24"/>
        </w:rPr>
        <w:t xml:space="preserve"> (на доступном для обучающихся с НОДА уровне)</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понятие "цифровая среда", ее характеристики и приводить примеры информационных и компьютерных угроз; </w:t>
      </w:r>
      <w:r w:rsidRPr="0060332E">
        <w:rPr>
          <w:rFonts w:ascii="Times New Roman" w:hAnsi="Times New Roman" w:cs="Times New Roman"/>
          <w:color w:val="808080"/>
          <w:sz w:val="24"/>
          <w:szCs w:val="24"/>
        </w:rPr>
        <w:t>(</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объяснять положительные возможности цифровой среды;</w:t>
      </w:r>
      <w:bookmarkStart w:id="1675" w:name="l21194"/>
      <w:bookmarkEnd w:id="1675"/>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риски и угрозы при использовании Интернета;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общие принципы безопасного поведения, необходимые для предупреждения возникновения опасных ситуаций в личном цифровом пространстве;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опасные явления цифровой среды;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классифицировать и оценивать риски вредоносных программ, приложений и их разновидностей;</w:t>
      </w:r>
      <w:bookmarkStart w:id="1676" w:name="l21195"/>
      <w:bookmarkEnd w:id="1676"/>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навыки соблюдения правил кибергигиены для предупреждения возникновения опасных ситуаций в цифровой среде;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основные виды опасного и запрещенного контента в Интернете и характеризовать его признаки;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приемы распознавания опасностей при использовании Интернета; характеризовать противоправные действия в Интернете;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навыки соблюдения правил цифрового поведения, необходимых для снижения рисков и угроз при использовании Интернета (кибер</w:t>
      </w:r>
      <w:r w:rsidR="00AA062F">
        <w:rPr>
          <w:rFonts w:ascii="Times New Roman" w:hAnsi="Times New Roman" w:cs="Times New Roman"/>
          <w:sz w:val="24"/>
          <w:szCs w:val="24"/>
        </w:rPr>
        <w:t>гигиена</w:t>
      </w:r>
      <w:r w:rsidRPr="0060332E">
        <w:rPr>
          <w:rFonts w:ascii="Times New Roman" w:hAnsi="Times New Roman" w:cs="Times New Roman"/>
          <w:sz w:val="24"/>
          <w:szCs w:val="24"/>
        </w:rPr>
        <w:t>, вербовки в различные организации и группы);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деструктивные течения в Интернете, их признаки и опасности;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навыки соблюдения правил безопасного использования Интернета, необходимых для снижения рисков и угроз вовлечения в различную деструктивную деятельность.</w:t>
      </w:r>
      <w:bookmarkStart w:id="1677" w:name="l21073"/>
      <w:bookmarkEnd w:id="1677"/>
      <w:r w:rsidRPr="0060332E">
        <w:rPr>
          <w:rFonts w:ascii="Times New Roman" w:hAnsi="Times New Roman" w:cs="Times New Roman"/>
          <w:sz w:val="24"/>
          <w:szCs w:val="24"/>
        </w:rPr>
        <w:t> </w:t>
      </w:r>
    </w:p>
    <w:p w:rsidR="00FF11FC" w:rsidRPr="00AA062F" w:rsidRDefault="00602003" w:rsidP="00AA062F">
      <w:pPr>
        <w:ind w:firstLine="0"/>
        <w:rPr>
          <w:rFonts w:ascii="Times New Roman" w:hAnsi="Times New Roman" w:cs="Times New Roman"/>
          <w:b/>
          <w:sz w:val="24"/>
          <w:szCs w:val="24"/>
        </w:rPr>
      </w:pPr>
      <w:r w:rsidRPr="00AA062F">
        <w:rPr>
          <w:rFonts w:ascii="Times New Roman" w:hAnsi="Times New Roman" w:cs="Times New Roman"/>
          <w:b/>
          <w:sz w:val="24"/>
          <w:szCs w:val="24"/>
        </w:rPr>
        <w:t>Предметные результаты по модулю N 11 "Основы противодействия экстремизму и терроризму": </w:t>
      </w:r>
      <w:r w:rsidR="00ED2C9C">
        <w:rPr>
          <w:rFonts w:ascii="Times New Roman" w:hAnsi="Times New Roman" w:cs="Times New Roman"/>
          <w:b/>
          <w:sz w:val="24"/>
          <w:szCs w:val="24"/>
        </w:rPr>
        <w:t xml:space="preserve"> (на доступном для обучающихся с НОДА уровне)</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lastRenderedPageBreak/>
        <w:t>объяснять понятия "экстремизм" и "терроризм", раскрывать их содержание, характеризовать причины, возможные варианты проявления и их последствия;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цели и формы проявления террористических актов, характеризовать их последствия;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раскрывать основы общественно-государственной системы, роль личности в противодействии экстремизму и терроризму;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знать уровни террористической опасности и цели контртеррористической операции;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характеризовать признаки вовлечения в террористическую деятельность;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навыки соблюдения правил антитеррористического поведения и безопасных действий при обнаружении признаков вербовки;</w:t>
      </w:r>
      <w:bookmarkStart w:id="1678" w:name="l21075"/>
      <w:bookmarkEnd w:id="1678"/>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признаках подготовки различных форм терактов, объяснять признаки подозрительных предметов, иметь навыки безопасных действий при их обнаружении; </w:t>
      </w:r>
    </w:p>
    <w:p w:rsidR="00FF11FC" w:rsidRPr="0060332E" w:rsidRDefault="00602003" w:rsidP="0060332E">
      <w:pPr>
        <w:rPr>
          <w:rFonts w:ascii="Times New Roman" w:hAnsi="Times New Roman" w:cs="Times New Roman"/>
          <w:sz w:val="24"/>
          <w:szCs w:val="24"/>
        </w:rPr>
      </w:pPr>
      <w:r w:rsidRPr="0060332E">
        <w:rPr>
          <w:rFonts w:ascii="Times New Roman" w:hAnsi="Times New Roman" w:cs="Times New Roman"/>
          <w:sz w:val="24"/>
          <w:szCs w:val="24"/>
        </w:rPr>
        <w:t>иметь представление о безопасных действиях в случае теракта (нападение террористов и попытка захвата заложников, попадание в заложники, огневой налет, наезд транспортного средства, подрыв взрывного устройства).</w:t>
      </w:r>
      <w:bookmarkStart w:id="1679" w:name="l21198"/>
      <w:bookmarkEnd w:id="1679"/>
      <w:r w:rsidRPr="0060332E">
        <w:rPr>
          <w:rFonts w:ascii="Times New Roman" w:hAnsi="Times New Roman" w:cs="Times New Roman"/>
          <w:sz w:val="24"/>
          <w:szCs w:val="24"/>
        </w:rPr>
        <w:t> </w:t>
      </w:r>
    </w:p>
    <w:p w:rsidR="00FF11FC" w:rsidRPr="0060332E" w:rsidRDefault="00602003" w:rsidP="0060332E">
      <w:pPr>
        <w:rPr>
          <w:rFonts w:ascii="Times New Roman" w:hAnsi="Times New Roman" w:cs="Times New Roman"/>
          <w:b/>
          <w:sz w:val="24"/>
          <w:szCs w:val="24"/>
        </w:rPr>
      </w:pPr>
      <w:r w:rsidRPr="0060332E">
        <w:rPr>
          <w:rFonts w:ascii="Times New Roman" w:hAnsi="Times New Roman" w:cs="Times New Roman"/>
          <w:b/>
          <w:sz w:val="24"/>
          <w:szCs w:val="24"/>
        </w:rPr>
        <w:t>Образовательная организация вправе самостоятельно определять последовательность для освоения обучающимися модулей ОБЗР. </w:t>
      </w:r>
    </w:p>
    <w:p w:rsidR="00FF11FC" w:rsidRDefault="00602003" w:rsidP="0060332E">
      <w:pPr>
        <w:pStyle w:val="a1"/>
        <w:ind w:firstLine="0"/>
      </w:pPr>
      <w:r>
        <w:br/>
      </w:r>
    </w:p>
    <w:p w:rsidR="00FF11FC" w:rsidRPr="00CE6A39" w:rsidRDefault="00CE6A39">
      <w:pPr>
        <w:pStyle w:val="a1"/>
        <w:jc w:val="left"/>
        <w:rPr>
          <w:rFonts w:ascii="Times New Roman" w:hAnsi="Times New Roman" w:cs="Times New Roman"/>
          <w:b/>
          <w:sz w:val="24"/>
          <w:szCs w:val="24"/>
        </w:rPr>
      </w:pPr>
      <w:r w:rsidRPr="00CE6A39">
        <w:rPr>
          <w:rFonts w:ascii="Times New Roman" w:hAnsi="Times New Roman" w:cs="Times New Roman"/>
          <w:b/>
          <w:sz w:val="24"/>
          <w:szCs w:val="24"/>
        </w:rPr>
        <w:t xml:space="preserve">2.17 </w:t>
      </w:r>
      <w:r w:rsidR="00602003" w:rsidRPr="00CE6A39">
        <w:rPr>
          <w:rFonts w:ascii="Times New Roman" w:hAnsi="Times New Roman" w:cs="Times New Roman"/>
          <w:b/>
          <w:sz w:val="24"/>
          <w:szCs w:val="24"/>
          <w:shd w:val="clear" w:color="auto" w:fill="FFFF00"/>
        </w:rPr>
        <w:t>Программа формирования универсальных учебных действий.</w:t>
      </w:r>
    </w:p>
    <w:p w:rsidR="00FF11FC" w:rsidRPr="00CE6A39" w:rsidRDefault="00602003" w:rsidP="00CE6A39">
      <w:pPr>
        <w:pStyle w:val="a1"/>
        <w:jc w:val="left"/>
        <w:rPr>
          <w:rFonts w:ascii="Times New Roman" w:hAnsi="Times New Roman" w:cs="Times New Roman"/>
          <w:sz w:val="24"/>
          <w:szCs w:val="24"/>
        </w:rPr>
      </w:pPr>
      <w:r w:rsidRPr="00CE6A39">
        <w:rPr>
          <w:rFonts w:ascii="Times New Roman" w:hAnsi="Times New Roman" w:cs="Times New Roman"/>
          <w:sz w:val="24"/>
          <w:szCs w:val="24"/>
        </w:rPr>
        <w:t>Программа формирования универсальных учебных действий у обучающихся с нарушениями опорно-двигательного аппарата ФАОП ООО для обучающихся с нарушениями опорно-двигательного аппарата (вариант 6.2) представлена в приложении N 1 к настоящей ФАОП ООО.</w:t>
      </w:r>
    </w:p>
    <w:p w:rsidR="00FF11FC" w:rsidRPr="00CE6A39" w:rsidRDefault="00602003">
      <w:pPr>
        <w:pStyle w:val="2"/>
        <w:jc w:val="left"/>
        <w:rPr>
          <w:rFonts w:ascii="Times New Roman" w:hAnsi="Times New Roman" w:cs="Times New Roman"/>
          <w:sz w:val="24"/>
          <w:szCs w:val="24"/>
        </w:rPr>
      </w:pPr>
      <w:r w:rsidRPr="00CE6A39">
        <w:rPr>
          <w:rFonts w:ascii="Times New Roman" w:hAnsi="Times New Roman" w:cs="Times New Roman"/>
          <w:sz w:val="24"/>
          <w:szCs w:val="24"/>
        </w:rPr>
        <w:t>ПРОГРАММА ФОРМИРОВАНИЯ УНИВЕРСАЛЬНЫХ УЧЕБНЫХ ДЕЙСТВИЙ У ОБУЧАЮЩИХСЯ С ОГРАНИЧЕННЫМИ ВОЗМОЖНОСТЯМИ ЗДОРОВЬЯ ФАОП ООО ДЛЯ ОБУЧАЮЩИХСЯ С ОГРАНИЧЕННЫМИ ВОЗМОЖНОСТЯМИ ЗДОРОВЬЯ</w:t>
      </w:r>
    </w:p>
    <w:p w:rsidR="00FF11FC" w:rsidRPr="00CE6A39" w:rsidRDefault="00602003">
      <w:pPr>
        <w:pStyle w:val="3"/>
        <w:rPr>
          <w:rFonts w:ascii="Times New Roman" w:hAnsi="Times New Roman" w:cs="Times New Roman"/>
          <w:sz w:val="24"/>
          <w:szCs w:val="24"/>
        </w:rPr>
      </w:pPr>
      <w:bookmarkStart w:id="1680" w:name="h19115"/>
      <w:bookmarkEnd w:id="1680"/>
      <w:r w:rsidRPr="00CE6A39">
        <w:rPr>
          <w:rFonts w:ascii="Times New Roman" w:hAnsi="Times New Roman" w:cs="Times New Roman"/>
          <w:sz w:val="24"/>
          <w:szCs w:val="24"/>
        </w:rPr>
        <w:t>I. Целевой раздел</w:t>
      </w:r>
    </w:p>
    <w:p w:rsidR="00FF11FC" w:rsidRPr="00CE6A39" w:rsidRDefault="00602003" w:rsidP="00CE6A39">
      <w:pPr>
        <w:pStyle w:val="a1"/>
        <w:rPr>
          <w:rFonts w:ascii="Times New Roman" w:hAnsi="Times New Roman" w:cs="Times New Roman"/>
          <w:sz w:val="24"/>
          <w:szCs w:val="24"/>
        </w:rPr>
      </w:pPr>
      <w:r w:rsidRPr="00CE6A39">
        <w:rPr>
          <w:rFonts w:ascii="Times New Roman" w:hAnsi="Times New Roman" w:cs="Times New Roman"/>
          <w:sz w:val="24"/>
          <w:szCs w:val="24"/>
        </w:rPr>
        <w:t>1.Программа формирования универсальных учебных действий (далее - УУД) у обучающихся с ограниченными возможностями здоровья (далее - ОВЗ) должна обеспечивать:</w:t>
      </w:r>
      <w:bookmarkStart w:id="1681" w:name="l19116"/>
      <w:bookmarkEnd w:id="1681"/>
    </w:p>
    <w:p w:rsidR="00FF11FC" w:rsidRPr="00CE6A39" w:rsidRDefault="00602003" w:rsidP="00CE6A39">
      <w:pPr>
        <w:pStyle w:val="a1"/>
        <w:rPr>
          <w:rFonts w:ascii="Times New Roman" w:hAnsi="Times New Roman" w:cs="Times New Roman"/>
          <w:sz w:val="24"/>
          <w:szCs w:val="24"/>
        </w:rPr>
      </w:pPr>
      <w:r w:rsidRPr="00CE6A39">
        <w:rPr>
          <w:rFonts w:ascii="Times New Roman" w:hAnsi="Times New Roman" w:cs="Times New Roman"/>
          <w:sz w:val="24"/>
          <w:szCs w:val="24"/>
        </w:rPr>
        <w:t>развитие способности к саморазвитию и самосовершенствованию; формирование внутренней позиции личности, регулятивных, познавательных, коммуникативных УУД у обучающихся;</w:t>
      </w:r>
      <w:bookmarkStart w:id="1682" w:name="l16829"/>
      <w:bookmarkEnd w:id="1682"/>
    </w:p>
    <w:p w:rsidR="00FF11FC" w:rsidRPr="00CE6A39" w:rsidRDefault="00602003">
      <w:pPr>
        <w:pStyle w:val="a1"/>
        <w:ind w:firstLine="0"/>
        <w:rPr>
          <w:rFonts w:ascii="Times New Roman" w:hAnsi="Times New Roman" w:cs="Times New Roman"/>
          <w:sz w:val="24"/>
          <w:szCs w:val="24"/>
        </w:rPr>
      </w:pPr>
      <w:r w:rsidRPr="00CE6A39">
        <w:rPr>
          <w:rFonts w:ascii="Times New Roman" w:hAnsi="Times New Roman" w:cs="Times New Roman"/>
          <w:sz w:val="24"/>
          <w:szCs w:val="24"/>
        </w:rPr>
        <w:t>формирование опыта применения УУД в жизненных ситуациях для решения задач общекультурного, личностного и познавательного развития обучающихся, готовности к решению практических задач;</w:t>
      </w:r>
    </w:p>
    <w:p w:rsidR="00FF11FC" w:rsidRPr="00CE6A39" w:rsidRDefault="00602003">
      <w:pPr>
        <w:pStyle w:val="a1"/>
        <w:ind w:firstLine="0"/>
        <w:rPr>
          <w:rFonts w:ascii="Times New Roman" w:hAnsi="Times New Roman" w:cs="Times New Roman"/>
          <w:sz w:val="24"/>
          <w:szCs w:val="24"/>
        </w:rPr>
      </w:pPr>
      <w:r w:rsidRPr="00CE6A39">
        <w:rPr>
          <w:rFonts w:ascii="Times New Roman" w:hAnsi="Times New Roman" w:cs="Times New Roman"/>
          <w:sz w:val="24"/>
          <w:szCs w:val="24"/>
        </w:rPr>
        <w:t>повышение эффективности усвоения знаний и учебных действий, формирования компетенций в предметных областях, учебно-исследовательской и проектной деятельности;</w:t>
      </w:r>
    </w:p>
    <w:p w:rsidR="00FF11FC" w:rsidRPr="00CE6A39" w:rsidRDefault="00602003">
      <w:pPr>
        <w:pStyle w:val="a1"/>
        <w:rPr>
          <w:rFonts w:ascii="Times New Roman" w:hAnsi="Times New Roman" w:cs="Times New Roman"/>
          <w:sz w:val="24"/>
          <w:szCs w:val="24"/>
        </w:rPr>
      </w:pPr>
      <w:r w:rsidRPr="00CE6A39">
        <w:rPr>
          <w:rFonts w:ascii="Times New Roman" w:hAnsi="Times New Roman" w:cs="Times New Roman"/>
          <w:sz w:val="24"/>
          <w:szCs w:val="24"/>
        </w:rPr>
        <w:t>формирование навыка участия в различных формах организации учебно-исследовательской и проектной деятельности, в том числе творческих конкурсах, олимпиадах, научных обществах, научно-практических конференциях, олимпиадах;</w:t>
      </w:r>
      <w:bookmarkStart w:id="1683" w:name="l16830"/>
      <w:bookmarkStart w:id="1684" w:name="l18121"/>
      <w:bookmarkEnd w:id="1683"/>
      <w:bookmarkEnd w:id="1684"/>
    </w:p>
    <w:p w:rsidR="00FF11FC" w:rsidRPr="00CE6A39" w:rsidRDefault="00602003">
      <w:pPr>
        <w:pStyle w:val="a1"/>
        <w:ind w:firstLine="0"/>
        <w:rPr>
          <w:rFonts w:ascii="Times New Roman" w:hAnsi="Times New Roman" w:cs="Times New Roman"/>
          <w:sz w:val="24"/>
          <w:szCs w:val="24"/>
        </w:rPr>
      </w:pPr>
      <w:r w:rsidRPr="00CE6A39">
        <w:rPr>
          <w:rFonts w:ascii="Times New Roman" w:hAnsi="Times New Roman" w:cs="Times New Roman"/>
          <w:sz w:val="24"/>
          <w:szCs w:val="24"/>
        </w:rPr>
        <w:lastRenderedPageBreak/>
        <w:t>овладение приемами учебного сотрудничества и социального взаимодействия со сверстниками, обучающимися младшего и старшего возраста и взрослыми в совместной учебно-исследовательской и проектной деятельности;</w:t>
      </w:r>
    </w:p>
    <w:p w:rsidR="00FF11FC" w:rsidRPr="00CE6A39" w:rsidRDefault="00602003">
      <w:pPr>
        <w:pStyle w:val="a1"/>
        <w:ind w:firstLine="0"/>
        <w:rPr>
          <w:rFonts w:ascii="Times New Roman" w:hAnsi="Times New Roman" w:cs="Times New Roman"/>
          <w:sz w:val="24"/>
          <w:szCs w:val="24"/>
        </w:rPr>
      </w:pPr>
      <w:r w:rsidRPr="00CE6A39">
        <w:rPr>
          <w:rFonts w:ascii="Times New Roman" w:hAnsi="Times New Roman" w:cs="Times New Roman"/>
          <w:sz w:val="24"/>
          <w:szCs w:val="24"/>
        </w:rPr>
        <w:t>формирование и развитие компетенций обучающихся в области использования ИКТ;</w:t>
      </w:r>
    </w:p>
    <w:p w:rsidR="00FF11FC" w:rsidRPr="00CE6A39" w:rsidRDefault="00602003">
      <w:pPr>
        <w:pStyle w:val="a1"/>
        <w:rPr>
          <w:rFonts w:ascii="Times New Roman" w:hAnsi="Times New Roman" w:cs="Times New Roman"/>
          <w:sz w:val="24"/>
          <w:szCs w:val="24"/>
        </w:rPr>
      </w:pPr>
      <w:r w:rsidRPr="00CE6A39">
        <w:rPr>
          <w:rFonts w:ascii="Times New Roman" w:hAnsi="Times New Roman" w:cs="Times New Roman"/>
          <w:sz w:val="24"/>
          <w:szCs w:val="24"/>
        </w:rPr>
        <w:t>на уровне общего пользования, включая владение ИКТ, поиском, анализом и передачей информации, презентацией выполненных работ, основами информационной безопасности, умением безопасного использования средств ИКТ и сети Интернет формирование культуры пользования ИКТ;</w:t>
      </w:r>
      <w:bookmarkStart w:id="1685" w:name="l16831"/>
      <w:bookmarkStart w:id="1686" w:name="l18122"/>
      <w:bookmarkEnd w:id="1685"/>
      <w:bookmarkEnd w:id="1686"/>
    </w:p>
    <w:p w:rsidR="00FF11FC" w:rsidRPr="00CE6A39" w:rsidRDefault="00602003">
      <w:pPr>
        <w:pStyle w:val="a1"/>
        <w:ind w:firstLine="0"/>
        <w:rPr>
          <w:rFonts w:ascii="Times New Roman" w:hAnsi="Times New Roman" w:cs="Times New Roman"/>
          <w:sz w:val="24"/>
          <w:szCs w:val="24"/>
        </w:rPr>
      </w:pPr>
      <w:r w:rsidRPr="00CE6A39">
        <w:rPr>
          <w:rFonts w:ascii="Times New Roman" w:hAnsi="Times New Roman" w:cs="Times New Roman"/>
          <w:sz w:val="24"/>
          <w:szCs w:val="24"/>
        </w:rPr>
        <w:t>формирование знаний и навыков в области финансовой грамотности и устойчивого развития общества;</w:t>
      </w:r>
    </w:p>
    <w:p w:rsidR="00FF11FC" w:rsidRPr="00CE6A39" w:rsidRDefault="00602003" w:rsidP="00CE6A39">
      <w:pPr>
        <w:pStyle w:val="a1"/>
        <w:ind w:firstLine="0"/>
        <w:rPr>
          <w:rFonts w:ascii="Times New Roman" w:hAnsi="Times New Roman" w:cs="Times New Roman"/>
          <w:sz w:val="24"/>
          <w:szCs w:val="24"/>
        </w:rPr>
      </w:pPr>
      <w:r w:rsidRPr="00CE6A39">
        <w:rPr>
          <w:rFonts w:ascii="Times New Roman" w:hAnsi="Times New Roman" w:cs="Times New Roman"/>
          <w:sz w:val="24"/>
          <w:szCs w:val="24"/>
        </w:rPr>
        <w:t>развитие учебного сотрудничества, коммуникативных учебных действий, активизация взаимодействия со взрослыми и сверстниками при расширении социальных практик при общении с окружающими людьми.</w:t>
      </w:r>
    </w:p>
    <w:p w:rsidR="00FF11FC" w:rsidRPr="00CE6A39" w:rsidRDefault="00602003" w:rsidP="00CE6A39">
      <w:pPr>
        <w:pStyle w:val="a1"/>
        <w:rPr>
          <w:rFonts w:ascii="Times New Roman" w:hAnsi="Times New Roman" w:cs="Times New Roman"/>
          <w:sz w:val="24"/>
          <w:szCs w:val="24"/>
        </w:rPr>
      </w:pPr>
      <w:r w:rsidRPr="00CE6A39">
        <w:rPr>
          <w:rFonts w:ascii="Times New Roman" w:hAnsi="Times New Roman" w:cs="Times New Roman"/>
          <w:sz w:val="24"/>
          <w:szCs w:val="24"/>
        </w:rPr>
        <w:t>2.УУД позволяют решать широкий круг задач в различных предметных областях и являющиеся результатами освоения обучающимися АООП ООО.</w:t>
      </w:r>
    </w:p>
    <w:p w:rsidR="00FF11FC" w:rsidRPr="00CE6A39" w:rsidRDefault="00602003" w:rsidP="00CE6A39">
      <w:pPr>
        <w:pStyle w:val="a1"/>
        <w:rPr>
          <w:rFonts w:ascii="Times New Roman" w:hAnsi="Times New Roman" w:cs="Times New Roman"/>
          <w:sz w:val="24"/>
          <w:szCs w:val="24"/>
        </w:rPr>
      </w:pPr>
      <w:r w:rsidRPr="00CE6A39">
        <w:rPr>
          <w:rFonts w:ascii="Times New Roman" w:hAnsi="Times New Roman" w:cs="Times New Roman"/>
          <w:sz w:val="24"/>
          <w:szCs w:val="24"/>
        </w:rPr>
        <w:t>3.Достижения обучающихся, полученные в результате изучения учебных предметов, учебных курсов, модулей, характеризующие совокупность познавательных, коммуникативных и регулятивных УУД отражают способность обучающихся использовать на практике УУД, составляющие умение овладевать учебными знаково-символическими средствами, направленными на:</w:t>
      </w:r>
      <w:bookmarkStart w:id="1687" w:name="l16832"/>
      <w:bookmarkEnd w:id="1687"/>
    </w:p>
    <w:p w:rsidR="00FF11FC" w:rsidRPr="00CE6A39" w:rsidRDefault="00602003">
      <w:pPr>
        <w:pStyle w:val="a1"/>
        <w:rPr>
          <w:rFonts w:ascii="Times New Roman" w:hAnsi="Times New Roman" w:cs="Times New Roman"/>
          <w:sz w:val="24"/>
          <w:szCs w:val="24"/>
        </w:rPr>
      </w:pPr>
      <w:r w:rsidRPr="00CE6A39">
        <w:rPr>
          <w:rFonts w:ascii="Times New Roman" w:hAnsi="Times New Roman" w:cs="Times New Roman"/>
          <w:sz w:val="24"/>
          <w:szCs w:val="24"/>
        </w:rPr>
        <w:t>овладение умениями замещения, моделирования, кодирования и декодирования информации, логическими операциями, включая общие приемы решения задач (универсальные учебные познавательные действия);</w:t>
      </w:r>
      <w:bookmarkStart w:id="1688" w:name="l18123"/>
      <w:bookmarkEnd w:id="1688"/>
    </w:p>
    <w:p w:rsidR="00FF11FC" w:rsidRPr="00CE6A39" w:rsidRDefault="00602003">
      <w:pPr>
        <w:pStyle w:val="a1"/>
        <w:rPr>
          <w:rFonts w:ascii="Times New Roman" w:hAnsi="Times New Roman" w:cs="Times New Roman"/>
          <w:sz w:val="24"/>
          <w:szCs w:val="24"/>
        </w:rPr>
      </w:pPr>
      <w:r w:rsidRPr="00CE6A39">
        <w:rPr>
          <w:rFonts w:ascii="Times New Roman" w:hAnsi="Times New Roman" w:cs="Times New Roman"/>
          <w:sz w:val="24"/>
          <w:szCs w:val="24"/>
        </w:rPr>
        <w:t>приобретение ими умения учитывать позицию собеседника, организовывать и осуществлять сотрудничество, коррекцию с педагогическими работниками и со сверстниками, адекватно передавать информацию и отображать предметное содержание и условия деятельности и речи, учитывать разные мнения и интересы, аргументировать и обосновывать свою позицию, задавать вопросы, необходимые для организации собственной деятельности и сотрудничества с партнером (универсальные учебные коммуникативные действия);</w:t>
      </w:r>
      <w:bookmarkStart w:id="1689" w:name="l16833"/>
      <w:bookmarkEnd w:id="1689"/>
    </w:p>
    <w:p w:rsidR="00FF11FC" w:rsidRPr="00CE6A39" w:rsidRDefault="00602003">
      <w:pPr>
        <w:pStyle w:val="a1"/>
        <w:rPr>
          <w:rFonts w:ascii="Times New Roman" w:hAnsi="Times New Roman" w:cs="Times New Roman"/>
          <w:sz w:val="24"/>
          <w:szCs w:val="24"/>
        </w:rPr>
      </w:pPr>
      <w:r w:rsidRPr="00CE6A39">
        <w:rPr>
          <w:rFonts w:ascii="Times New Roman" w:hAnsi="Times New Roman" w:cs="Times New Roman"/>
          <w:sz w:val="24"/>
          <w:szCs w:val="24"/>
        </w:rPr>
        <w:t>включающими способность принимать и сохранять учебную цель и задачу, планировать ее реализацию, контролировать и оценивать свои действия, вносить соответствующие коррективы в их выполнение, ставить новые учебные задачи, проявлять познавательную инициативу в учебном сотрудничестве, осуществлять констатирующий и предвосхищающий контроль по результату и способу действия, актуальный контроль на уровне произвольного внимания (универсальные регулятивные действия).</w:t>
      </w:r>
      <w:bookmarkStart w:id="1690" w:name="l16834"/>
      <w:bookmarkStart w:id="1691" w:name="l18124"/>
      <w:bookmarkEnd w:id="1690"/>
      <w:bookmarkEnd w:id="1691"/>
    </w:p>
    <w:p w:rsidR="00FF11FC" w:rsidRPr="00F968B0" w:rsidRDefault="00602003" w:rsidP="00F968B0">
      <w:pPr>
        <w:pStyle w:val="3"/>
        <w:rPr>
          <w:rFonts w:ascii="Times New Roman" w:hAnsi="Times New Roman" w:cs="Times New Roman"/>
          <w:sz w:val="24"/>
          <w:szCs w:val="24"/>
        </w:rPr>
      </w:pPr>
      <w:bookmarkStart w:id="1692" w:name="h19117"/>
      <w:bookmarkEnd w:id="1692"/>
      <w:r w:rsidRPr="00F968B0">
        <w:rPr>
          <w:rFonts w:ascii="Times New Roman" w:hAnsi="Times New Roman" w:cs="Times New Roman"/>
          <w:sz w:val="24"/>
          <w:szCs w:val="24"/>
        </w:rPr>
        <w:t>II. Содержательный раздел</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4.Описание взаимосвязи УУД с содержанием учебных предметов.</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 xml:space="preserve">Разработанные по всем учебным предметам федеральные рабочие программы отражают определенные во ФГОС ООО универсальные учебные действия в трех своих компонентах, </w:t>
      </w:r>
      <w:r w:rsidRPr="00F968B0">
        <w:rPr>
          <w:rFonts w:ascii="Times New Roman" w:hAnsi="Times New Roman" w:cs="Times New Roman"/>
          <w:sz w:val="24"/>
          <w:szCs w:val="24"/>
        </w:rPr>
        <w:lastRenderedPageBreak/>
        <w:t>учитывают особые образовательные потребности обучающихся с ОВЗ, в том числе в целенаправленном развитии речи - устной и письменной.</w:t>
      </w:r>
      <w:bookmarkStart w:id="1693" w:name="l16835"/>
      <w:bookmarkEnd w:id="1693"/>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Описание реализации требований формирования УУД в предметных результатах.</w:t>
      </w:r>
    </w:p>
    <w:p w:rsidR="00FF11FC" w:rsidRPr="00F968B0" w:rsidRDefault="00602003" w:rsidP="00F968B0">
      <w:pPr>
        <w:pStyle w:val="a1"/>
        <w:rPr>
          <w:rFonts w:ascii="Times New Roman" w:hAnsi="Times New Roman" w:cs="Times New Roman"/>
          <w:b/>
          <w:sz w:val="24"/>
          <w:szCs w:val="24"/>
        </w:rPr>
      </w:pPr>
      <w:r w:rsidRPr="00F968B0">
        <w:rPr>
          <w:rFonts w:ascii="Times New Roman" w:hAnsi="Times New Roman" w:cs="Times New Roman"/>
          <w:b/>
          <w:sz w:val="24"/>
          <w:szCs w:val="24"/>
        </w:rPr>
        <w:t>Русский язык и литература.</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Формирование универсальных учебных познавательных действий.</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b/>
          <w:sz w:val="24"/>
          <w:szCs w:val="24"/>
        </w:rPr>
        <w:t>Формирование базовых логических действий</w:t>
      </w:r>
      <w:r w:rsidRPr="00F968B0">
        <w:rPr>
          <w:rFonts w:ascii="Times New Roman" w:hAnsi="Times New Roman" w:cs="Times New Roman"/>
          <w:sz w:val="24"/>
          <w:szCs w:val="24"/>
        </w:rPr>
        <w:t>:</w:t>
      </w:r>
      <w:bookmarkStart w:id="1694" w:name="l18125"/>
      <w:bookmarkEnd w:id="1694"/>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анализировать, классифицировать, сравнивать языковые единицы, а также тексты различных функциональных разновидностей языка, функционально-смысловых типов речи и жанров;</w:t>
      </w:r>
      <w:bookmarkStart w:id="1695" w:name="l16836"/>
      <w:bookmarkEnd w:id="1695"/>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выявлять и характеризовать существенные признаки классификации, основания для обобщения и сравнения, критерии проводимого анализа языковых единиц, текстов различных функциональных разновидностей языка, функционально-смысловых типов речи и жанров;</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устанавливать существенный признак классификации и классифицировать литературные объекты, устанавливать основания для их обобщения и сравнения, определять критерии проводимого анализа;</w:t>
      </w:r>
      <w:bookmarkStart w:id="1696" w:name="l18126"/>
      <w:bookmarkEnd w:id="1696"/>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выявлять и комментировать закономерности при изучении языковых процессов; формулировать выводы с использованием дедуктивных и индуктивных умозаключений, умозаключений по аналогии;</w:t>
      </w:r>
      <w:bookmarkStart w:id="1697" w:name="l16837"/>
      <w:bookmarkEnd w:id="1697"/>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выбирать способ решения учебной задачи при работе с разными единицами языка, разными типами текстов, сравнивая варианты решения и выбирая оптимальный вариант с учетом выделенных критериев;</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самостоятельно выявлять (в рамках предложенной задачи) критерии определения закономерностей и противоречий в рассматриваемых литературных фактах и наблюдениях над текстом;</w:t>
      </w:r>
      <w:bookmarkStart w:id="1698" w:name="l18127"/>
      <w:bookmarkEnd w:id="1698"/>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выявлять дефицит информации, данных, необходимых для решения поставленной учебной задачи;</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устанавливать причинно-следственные связи при изучении литературных явлений и процессов.</w:t>
      </w:r>
      <w:bookmarkStart w:id="1699" w:name="l16838"/>
      <w:bookmarkEnd w:id="1699"/>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b/>
          <w:sz w:val="24"/>
          <w:szCs w:val="24"/>
        </w:rPr>
        <w:t>Формирование базовых исследовательских действий</w:t>
      </w:r>
      <w:r w:rsidRPr="00F968B0">
        <w:rPr>
          <w:rFonts w:ascii="Times New Roman" w:hAnsi="Times New Roman" w:cs="Times New Roman"/>
          <w:sz w:val="24"/>
          <w:szCs w:val="24"/>
        </w:rPr>
        <w:t>:</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самостоятельно определять и формулировать цели лингвистических мини-исследований, формулировать и использовать вопросы как исследовательский инструмент;</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формулировать в устной и письменной форме гипотезу предстоящего исследования (исследовательского проекта) языкового материала; осуществлять проверку гипотезы; аргументировать свою позицию, мнение;</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проводить по самостоятельно составленному плану небольшое исследование по установлению особенностей языковых единиц, языковых процессов, особенностей причинно-следственных связей и зависимостей объектов между собой;</w:t>
      </w:r>
      <w:bookmarkStart w:id="1700" w:name="l16839"/>
      <w:bookmarkEnd w:id="1700"/>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lastRenderedPageBreak/>
        <w:t>самостоятельно формулировать обобщения и выводы по результатам проведенного наблюдения за языковым материалом и языковыми явлениями, лингвистического мини-исследования, представлять результаты исследования в том числе в устной и письменной форме, в виде электронной презентации, схемы, таблицы, диаграммы;</w:t>
      </w:r>
      <w:bookmarkStart w:id="1701" w:name="l18128"/>
      <w:bookmarkEnd w:id="1701"/>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формулировать гипотезу об истинности собственных суждений и суждений других, аргументировать свою позицию в выборе и интерпретации литературного объекта исследования;</w:t>
      </w:r>
      <w:bookmarkStart w:id="1702" w:name="l16840"/>
      <w:bookmarkEnd w:id="1702"/>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самостоятельно составлять план исследования особенностей литературного объекта изучения, причинно-следственных связей и зависимостей объектов между собой;</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овладеть инструментами оценки достоверности полученных выводов и обобщений;</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bookmarkStart w:id="1703" w:name="l18129"/>
      <w:bookmarkEnd w:id="1703"/>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публично представлять результаты учебного исследования проектной деятельности на уроках или во внеурочной деятельности, в том числе в устных и стендовых докладах на конференциях.</w:t>
      </w:r>
      <w:bookmarkStart w:id="1704" w:name="l16841"/>
      <w:bookmarkEnd w:id="1704"/>
    </w:p>
    <w:p w:rsidR="00FF11FC" w:rsidRPr="00F968B0" w:rsidRDefault="00602003">
      <w:pPr>
        <w:pStyle w:val="a1"/>
        <w:jc w:val="left"/>
        <w:rPr>
          <w:rFonts w:ascii="Times New Roman" w:hAnsi="Times New Roman" w:cs="Times New Roman"/>
          <w:b/>
          <w:sz w:val="24"/>
          <w:szCs w:val="24"/>
        </w:rPr>
      </w:pPr>
      <w:r w:rsidRPr="00F968B0">
        <w:rPr>
          <w:rFonts w:ascii="Times New Roman" w:hAnsi="Times New Roman" w:cs="Times New Roman"/>
          <w:b/>
          <w:sz w:val="24"/>
          <w:szCs w:val="24"/>
        </w:rPr>
        <w:t>Работа с информацией:</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выбирать, анализировать, обобщать, систематизировать, интерпретировать и комментировать информацию, представленную в текстах, таблицах, схемах; представлять текст в виде таблицы, графики; извлекать информацию из различных источников (энциклопедий, словарей, справочников; СМИ, государственных электронных ресурсов учебного назначения), передавать информацию в сжатом и развернутом виде в соответствии с учебной задачей;</w:t>
      </w:r>
      <w:bookmarkStart w:id="1705" w:name="l18130"/>
      <w:bookmarkEnd w:id="1705"/>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использовать различные виды аудирования - выборочное, ознакомительное, детальное (с учетом особых образовательных потребностей и особенностей речевого развития обучающихся), и чтения - изучающее, ознакомительное, просмотровое, поисковое, в зависимости от поставленной учебной задачи (цели); извлекать необходимую информацию из прослушанных и прочитанных текстов различных функциональных разновидностей языка и жанров; оценивать прочитанный или прослушанный текст с точки зрения использованных в нем языковых средств; оценивать достоверность содержащейся в тексте информации;</w:t>
      </w:r>
      <w:bookmarkStart w:id="1706" w:name="l18131"/>
      <w:bookmarkStart w:id="1707" w:name="l16842"/>
      <w:bookmarkEnd w:id="1706"/>
      <w:bookmarkEnd w:id="1707"/>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выделять главную и дополнительную информацию текстов; выявлять дефицит информации текста, необходимой для решения поставленной задачи, и восполнять его путем использования других источников информации;</w:t>
      </w:r>
      <w:bookmarkStart w:id="1708" w:name="l16843"/>
      <w:bookmarkEnd w:id="1708"/>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в процессе чтения текста прогнозировать его содержание (в том числе по названию, ключевым словам, по первому и последнему абзацу), выдвигать предположения о дальнейшем развитии мысли автора и проверять их в процессе чтения текста;</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находить и формулировать аргументы, подтверждающую или опровергающую позицию автора текста и собственную точку зрения на проблему текста, в анализируемом тексте и других источниках;</w:t>
      </w:r>
      <w:bookmarkStart w:id="1709" w:name="l18132"/>
      <w:bookmarkEnd w:id="1709"/>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lastRenderedPageBreak/>
        <w:t>самостоятельно выбирать оптимальную форму представления литературной и другой информации (текст, презентация, таблица, схема) в зависимости от коммуникативной установки;</w:t>
      </w:r>
      <w:bookmarkStart w:id="1710" w:name="l16844"/>
      <w:bookmarkEnd w:id="1710"/>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оценивать надежность литературной и другой информации по критериям, предложенным педагогическим работником или сформулированным самостоятельно; эффективно запоминать и систематизировать эту информацию.</w:t>
      </w:r>
    </w:p>
    <w:p w:rsidR="00FF11FC" w:rsidRPr="00F968B0" w:rsidRDefault="00602003">
      <w:pPr>
        <w:pStyle w:val="a1"/>
        <w:jc w:val="left"/>
        <w:rPr>
          <w:rFonts w:ascii="Times New Roman" w:hAnsi="Times New Roman" w:cs="Times New Roman"/>
          <w:b/>
          <w:sz w:val="24"/>
          <w:szCs w:val="24"/>
        </w:rPr>
      </w:pPr>
      <w:r w:rsidRPr="00F968B0">
        <w:rPr>
          <w:rFonts w:ascii="Times New Roman" w:hAnsi="Times New Roman" w:cs="Times New Roman"/>
          <w:b/>
          <w:sz w:val="24"/>
          <w:szCs w:val="24"/>
        </w:rPr>
        <w:t>Формирование универсальных учебных коммуникативных действий:</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владеть различными видами монолога и диалога, формулировать в устной и письменной форме суждения на социально-культурные, нравственно-этические, бытовые, учебные темы в соответствии с темой, целью, сферой и ситуацией общения;</w:t>
      </w:r>
      <w:bookmarkStart w:id="1711" w:name="l16845"/>
      <w:bookmarkStart w:id="1712" w:name="l18133"/>
      <w:bookmarkEnd w:id="1711"/>
      <w:bookmarkEnd w:id="1712"/>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правильно, логично, аргументированно излагать свою точку зрения по поставленной проблеме;</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выражать свою точку зрения и аргументировать ее в диалогах и дискуссиях; сопоставлять свои суждения с суждениями других участников диалога и полилога, обнаруживать различие и сходство позиций; корректно выражать свое отношение к суждениям собеседников;</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формулировать цель учебной деятельности, планировать ее, осуществлять самоконтроль, самооценку, самокоррекцию; объяснять причины достижения (недостижения) результата деятельности;</w:t>
      </w:r>
      <w:bookmarkStart w:id="1713" w:name="l16846"/>
      <w:bookmarkStart w:id="1714" w:name="l18134"/>
      <w:bookmarkEnd w:id="1713"/>
      <w:bookmarkEnd w:id="1714"/>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осуществлять речевую рефлексию (выявлять коммуникативные неудачи и их причины, уметь предупреждать их),</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давать оценку приобретенному речевому опыту и корректировать собственную речь с учетом целей и условий общения;</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оценивать соответствие результата поставленной цели и условиям общения;</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управлять собственными эмоциями, корректно выражать их в процессе речевого общения.</w:t>
      </w:r>
    </w:p>
    <w:p w:rsidR="00FF11FC" w:rsidRPr="00F968B0" w:rsidRDefault="00602003">
      <w:pPr>
        <w:pStyle w:val="a1"/>
        <w:jc w:val="left"/>
        <w:rPr>
          <w:rFonts w:ascii="Times New Roman" w:hAnsi="Times New Roman" w:cs="Times New Roman"/>
          <w:b/>
          <w:sz w:val="24"/>
          <w:szCs w:val="24"/>
        </w:rPr>
      </w:pPr>
      <w:r w:rsidRPr="00F968B0">
        <w:rPr>
          <w:rFonts w:ascii="Times New Roman" w:hAnsi="Times New Roman" w:cs="Times New Roman"/>
          <w:b/>
          <w:sz w:val="24"/>
          <w:szCs w:val="24"/>
        </w:rPr>
        <w:t>Формирование универсальных учебных регулятивных действий:</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владеть социокультурными нормами и нормами речевого поведения в актуальных сферах речевого общения;</w:t>
      </w:r>
      <w:bookmarkStart w:id="1715" w:name="l16847"/>
      <w:bookmarkEnd w:id="1715"/>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соблюдать нормы современного русского литературного языка и нормы речевого этикета;</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уместно пользоваться в процессе устной коммуникации внеязыковыми средствами общения (в том числе естественными жестами, мимикой лица);</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публично представлять результаты проведенного языкового анализа или проекта при использовании устной речи, самостоятельно составленной компьютерной презентации выполненного лингвистического исследования, проекта.</w:t>
      </w:r>
      <w:bookmarkStart w:id="1716" w:name="l18135"/>
      <w:bookmarkEnd w:id="1716"/>
    </w:p>
    <w:p w:rsidR="00FF11FC" w:rsidRPr="00F968B0" w:rsidRDefault="00602003">
      <w:pPr>
        <w:pStyle w:val="a1"/>
        <w:jc w:val="left"/>
        <w:rPr>
          <w:rFonts w:ascii="Times New Roman" w:hAnsi="Times New Roman" w:cs="Times New Roman"/>
          <w:b/>
          <w:sz w:val="24"/>
          <w:szCs w:val="24"/>
        </w:rPr>
      </w:pPr>
      <w:r w:rsidRPr="00F968B0">
        <w:rPr>
          <w:rFonts w:ascii="Times New Roman" w:hAnsi="Times New Roman" w:cs="Times New Roman"/>
          <w:b/>
          <w:sz w:val="24"/>
          <w:szCs w:val="24"/>
        </w:rPr>
        <w:t>Иностранный (английский) язык.</w:t>
      </w:r>
    </w:p>
    <w:p w:rsidR="00FF11FC" w:rsidRPr="00F968B0" w:rsidRDefault="00602003">
      <w:pPr>
        <w:pStyle w:val="a1"/>
        <w:jc w:val="left"/>
        <w:rPr>
          <w:rFonts w:ascii="Times New Roman" w:hAnsi="Times New Roman" w:cs="Times New Roman"/>
          <w:sz w:val="24"/>
          <w:szCs w:val="24"/>
        </w:rPr>
      </w:pPr>
      <w:r w:rsidRPr="00F968B0">
        <w:rPr>
          <w:rFonts w:ascii="Times New Roman" w:hAnsi="Times New Roman" w:cs="Times New Roman"/>
          <w:sz w:val="24"/>
          <w:szCs w:val="24"/>
        </w:rPr>
        <w:t>Формирование универсальных учебных познавательных действий.</w:t>
      </w:r>
      <w:bookmarkStart w:id="1717" w:name="l16848"/>
      <w:bookmarkEnd w:id="1717"/>
    </w:p>
    <w:p w:rsidR="00FF11FC" w:rsidRPr="00F968B0" w:rsidRDefault="00602003">
      <w:pPr>
        <w:pStyle w:val="a1"/>
        <w:jc w:val="left"/>
        <w:rPr>
          <w:rFonts w:ascii="Times New Roman" w:hAnsi="Times New Roman" w:cs="Times New Roman"/>
          <w:b/>
          <w:sz w:val="24"/>
          <w:szCs w:val="24"/>
        </w:rPr>
      </w:pPr>
      <w:r w:rsidRPr="00F968B0">
        <w:rPr>
          <w:rFonts w:ascii="Times New Roman" w:hAnsi="Times New Roman" w:cs="Times New Roman"/>
          <w:b/>
          <w:sz w:val="24"/>
          <w:szCs w:val="24"/>
        </w:rPr>
        <w:t>Формирование базовых логических действий:</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lastRenderedPageBreak/>
        <w:t>определять признаки языковых единиц иностранного языка, применять изученные правила, языковые модели, алгоритмы;</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определять и использовать словообразовательные элементы;</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классифицировать языковые единицы иностранного языка;</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проводить аналогии и устанавливать различия между языковыми средствами родного и иностранных языков;</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различать и использовать языковые единицы разного уровня (морфемы, слова, словосочетания, предложение);</w:t>
      </w:r>
      <w:bookmarkStart w:id="1718" w:name="l18136"/>
      <w:bookmarkEnd w:id="1718"/>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определять типы высказываний на иностранном языке;</w:t>
      </w:r>
      <w:bookmarkStart w:id="1719" w:name="l16849"/>
      <w:bookmarkEnd w:id="1719"/>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использовать информацию, представленную в схемах, таблицах при построении собственных устных и письменных высказываний.</w:t>
      </w:r>
    </w:p>
    <w:p w:rsidR="00FF11FC" w:rsidRPr="00F968B0" w:rsidRDefault="00602003">
      <w:pPr>
        <w:pStyle w:val="a1"/>
        <w:jc w:val="left"/>
        <w:rPr>
          <w:rFonts w:ascii="Times New Roman" w:hAnsi="Times New Roman" w:cs="Times New Roman"/>
          <w:b/>
          <w:sz w:val="24"/>
          <w:szCs w:val="24"/>
        </w:rPr>
      </w:pPr>
      <w:r w:rsidRPr="00F968B0">
        <w:rPr>
          <w:rFonts w:ascii="Times New Roman" w:hAnsi="Times New Roman" w:cs="Times New Roman"/>
          <w:b/>
          <w:sz w:val="24"/>
          <w:szCs w:val="24"/>
        </w:rPr>
        <w:t>Работа с информацией:</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понимать основное или полное содержание текстов, извлекать запрашиваемую информацию и существенные детали из текста в зависимости от поставленной задачи;</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понимать иноязычную речь в процессе аудирования, извлекать запрашиваемую информацию и существенные детали в зависимости от поставленной задачи;</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прогнозировать содержание текста по заголовку и иллюстрациям, устанавливать логические связи в тексте, последовательность событий, восстанавливать текст из разрозненных частей;</w:t>
      </w:r>
      <w:bookmarkStart w:id="1720" w:name="l16850"/>
      <w:bookmarkEnd w:id="1720"/>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определять значение нового слова по контексту;</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кратко отображать информацию на иностранном языке, использовать ключевые слова, выражения, составлять план;</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оценивать достоверность информации, полученной из иноязычных источников, сети Интернет.</w:t>
      </w:r>
    </w:p>
    <w:p w:rsidR="00FF11FC" w:rsidRPr="00F968B0" w:rsidRDefault="00602003">
      <w:pPr>
        <w:pStyle w:val="a1"/>
        <w:jc w:val="left"/>
        <w:rPr>
          <w:rFonts w:ascii="Times New Roman" w:hAnsi="Times New Roman" w:cs="Times New Roman"/>
          <w:sz w:val="24"/>
          <w:szCs w:val="24"/>
        </w:rPr>
      </w:pPr>
      <w:r w:rsidRPr="00F968B0">
        <w:rPr>
          <w:rFonts w:ascii="Times New Roman" w:hAnsi="Times New Roman" w:cs="Times New Roman"/>
          <w:b/>
          <w:sz w:val="24"/>
          <w:szCs w:val="24"/>
        </w:rPr>
        <w:t>Формирование универсальных учебных коммуникативных действий</w:t>
      </w:r>
      <w:r w:rsidRPr="00F968B0">
        <w:rPr>
          <w:rFonts w:ascii="Times New Roman" w:hAnsi="Times New Roman" w:cs="Times New Roman"/>
          <w:sz w:val="24"/>
          <w:szCs w:val="24"/>
        </w:rPr>
        <w:t>:</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воспринимать и создавать собственные диалогические и монологические высказывания в соответствии с поставленной задачей;</w:t>
      </w:r>
      <w:bookmarkStart w:id="1721" w:name="l18137"/>
      <w:bookmarkEnd w:id="1721"/>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адекватно выбирать языковые средства для решения коммуникативных задач;</w:t>
      </w:r>
      <w:bookmarkStart w:id="1722" w:name="l16851"/>
      <w:bookmarkEnd w:id="1722"/>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знать основные нормы речевого этикета и речевого поведения на английском языке в соответствии с коммуникативной ситуацией.</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осуществлять работу в парах, группах, выполнять разные социальные роли: ведущего и исполнителя;</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выражать свою точку зрения на английском языке при использовании изученных языковых средств, уметь корректно выражать свое отношение к альтернативной позиции;</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представлять на иностранном языке результаты выполненной проектной работы с использованием компьютерной презентации.</w:t>
      </w:r>
      <w:bookmarkStart w:id="1723" w:name="l18138"/>
      <w:bookmarkEnd w:id="1723"/>
    </w:p>
    <w:p w:rsidR="00FF11FC" w:rsidRPr="00F968B0" w:rsidRDefault="00602003">
      <w:pPr>
        <w:pStyle w:val="a1"/>
        <w:jc w:val="left"/>
        <w:rPr>
          <w:rFonts w:ascii="Times New Roman" w:hAnsi="Times New Roman" w:cs="Times New Roman"/>
          <w:sz w:val="24"/>
          <w:szCs w:val="24"/>
        </w:rPr>
      </w:pPr>
      <w:r w:rsidRPr="00F968B0">
        <w:rPr>
          <w:rFonts w:ascii="Times New Roman" w:hAnsi="Times New Roman" w:cs="Times New Roman"/>
          <w:b/>
          <w:sz w:val="24"/>
          <w:szCs w:val="24"/>
        </w:rPr>
        <w:lastRenderedPageBreak/>
        <w:t>Формирование универсальных учебных регулятивных действий</w:t>
      </w:r>
      <w:r w:rsidRPr="00F968B0">
        <w:rPr>
          <w:rFonts w:ascii="Times New Roman" w:hAnsi="Times New Roman" w:cs="Times New Roman"/>
          <w:sz w:val="24"/>
          <w:szCs w:val="24"/>
        </w:rPr>
        <w:t>:</w:t>
      </w:r>
      <w:bookmarkStart w:id="1724" w:name="l16852"/>
      <w:bookmarkEnd w:id="1724"/>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формулировать новые учебные задачи, определять способы их выполнения в сотрудничестве с педагогическим работником и самостоятельно;</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планировать работу в парах или группе, определять свою роль, распределять задачи между участниками;</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воспринимать речь партнера при работе в паре или группах, при необходимости ее корректировать;</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корректировать свою деятельность с учетом поставленных учебных задач, возникающих в ходе их выполнения, трудностей и ошибок;</w:t>
      </w:r>
      <w:bookmarkStart w:id="1725" w:name="l18139"/>
      <w:bookmarkEnd w:id="1725"/>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осуществлять самоконтроль при выполнении заданий, адекватно оценивать результаты своей деятельности.</w:t>
      </w:r>
      <w:bookmarkStart w:id="1726" w:name="l16853"/>
      <w:bookmarkEnd w:id="1726"/>
    </w:p>
    <w:p w:rsidR="00FF11FC" w:rsidRPr="00F968B0" w:rsidRDefault="00602003">
      <w:pPr>
        <w:pStyle w:val="a1"/>
        <w:jc w:val="left"/>
        <w:rPr>
          <w:rFonts w:ascii="Times New Roman" w:hAnsi="Times New Roman" w:cs="Times New Roman"/>
          <w:b/>
          <w:sz w:val="24"/>
          <w:szCs w:val="24"/>
        </w:rPr>
      </w:pPr>
      <w:r w:rsidRPr="00F968B0">
        <w:rPr>
          <w:rFonts w:ascii="Times New Roman" w:hAnsi="Times New Roman" w:cs="Times New Roman"/>
          <w:b/>
          <w:sz w:val="24"/>
          <w:szCs w:val="24"/>
        </w:rPr>
        <w:t>Математика и информатика.</w:t>
      </w:r>
    </w:p>
    <w:p w:rsidR="00FF11FC" w:rsidRPr="00F968B0" w:rsidRDefault="00602003">
      <w:pPr>
        <w:pStyle w:val="a1"/>
        <w:jc w:val="left"/>
        <w:rPr>
          <w:rFonts w:ascii="Times New Roman" w:hAnsi="Times New Roman" w:cs="Times New Roman"/>
          <w:sz w:val="24"/>
          <w:szCs w:val="24"/>
        </w:rPr>
      </w:pPr>
      <w:r w:rsidRPr="00F968B0">
        <w:rPr>
          <w:rFonts w:ascii="Times New Roman" w:hAnsi="Times New Roman" w:cs="Times New Roman"/>
          <w:sz w:val="24"/>
          <w:szCs w:val="24"/>
        </w:rPr>
        <w:t>Формирование универсальных учебных познавательных действий.</w:t>
      </w:r>
    </w:p>
    <w:p w:rsidR="00FF11FC" w:rsidRPr="00F968B0" w:rsidRDefault="00602003">
      <w:pPr>
        <w:pStyle w:val="a1"/>
        <w:jc w:val="left"/>
        <w:rPr>
          <w:rFonts w:ascii="Times New Roman" w:hAnsi="Times New Roman" w:cs="Times New Roman"/>
          <w:b/>
          <w:sz w:val="24"/>
          <w:szCs w:val="24"/>
        </w:rPr>
      </w:pPr>
      <w:r w:rsidRPr="00F968B0">
        <w:rPr>
          <w:rFonts w:ascii="Times New Roman" w:hAnsi="Times New Roman" w:cs="Times New Roman"/>
          <w:b/>
          <w:sz w:val="24"/>
          <w:szCs w:val="24"/>
        </w:rPr>
        <w:t>Формирование базовых логических действий:</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выявлять качества, свойства, характеристики математических объектов;</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различать свойства и признаки объектов;</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сравнивать, упорядочивать, классифицировать числа, величины, выражения, формулы, графики, геометрические фигуры;</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устанавливать связи и отношения, проводить аналогии, распознавать зависимости между объектами;</w:t>
      </w:r>
      <w:bookmarkStart w:id="1727" w:name="l18140"/>
      <w:bookmarkEnd w:id="1727"/>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анализировать изменения и находить закономерности;</w:t>
      </w:r>
      <w:bookmarkStart w:id="1728" w:name="l16854"/>
      <w:bookmarkEnd w:id="1728"/>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формулировать и использовать определения понятий, теоремы; выводить следствия, строить отрицания, формулировать обратные теоремы;</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использовать логические связки "и", "или", "если..., то...";</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обобщать и конкретизировать; строить заключения от общего к частному и от частного к общему;</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использовать кванторы "все", "всякий", "любой", "некоторый", "существует"; приводить пример и контрпример;</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различать, распознавать верные и неверные утверждения;</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выражать отношения, зависимости, правила, закономерности с помощью формул;</w:t>
      </w:r>
      <w:bookmarkStart w:id="1729" w:name="l16855"/>
      <w:bookmarkEnd w:id="1729"/>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моделировать отношения между объектами, использовать символьные и графические модели;</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воспроизводить и строить логические цепочки утверждений, прямые и от противного;</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устанавливать противоречия в рассуждениях;</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lastRenderedPageBreak/>
        <w:t>создавать, применять и преобразовывать знаки и символы, модели и схемы для решения учебных и познавательных задач;</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применять различные методы, инструменты и запросы при поиске и отборе информации или данных из источников с учетом предложенной учебной задачи и заданных критериев.</w:t>
      </w:r>
      <w:bookmarkStart w:id="1730" w:name="l18141"/>
      <w:bookmarkEnd w:id="1730"/>
    </w:p>
    <w:p w:rsidR="00FF11FC" w:rsidRPr="00F968B0" w:rsidRDefault="00602003">
      <w:pPr>
        <w:pStyle w:val="a1"/>
        <w:jc w:val="left"/>
        <w:rPr>
          <w:rFonts w:ascii="Times New Roman" w:hAnsi="Times New Roman" w:cs="Times New Roman"/>
          <w:b/>
          <w:sz w:val="24"/>
          <w:szCs w:val="24"/>
        </w:rPr>
      </w:pPr>
      <w:r w:rsidRPr="00F968B0">
        <w:rPr>
          <w:rFonts w:ascii="Times New Roman" w:hAnsi="Times New Roman" w:cs="Times New Roman"/>
          <w:b/>
          <w:sz w:val="24"/>
          <w:szCs w:val="24"/>
        </w:rPr>
        <w:t>Формирование базовых исследовательских действий:</w:t>
      </w:r>
      <w:bookmarkStart w:id="1731" w:name="l16856"/>
      <w:bookmarkEnd w:id="1731"/>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формулировать вопросы исследовательского характера о свойствах математических объектов, влиянии на свойства отдельных элементов и параметров; выдвигать гипотезы, разбирать различные варианты; использовать пример, аналогию и обобщение;</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доказывать, обосновывать, аргументировать свои суждения, выводы, закономерности и результаты;</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представлять выводы, результаты опытов и экспериментов, используя, в том числе математический язык и символику;</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оценивать надежность информации по критериям, предложенным педагогическим работником или сформулированным самостоятельно.</w:t>
      </w:r>
      <w:bookmarkStart w:id="1732" w:name="l16857"/>
      <w:bookmarkEnd w:id="1732"/>
    </w:p>
    <w:p w:rsidR="00FF11FC" w:rsidRPr="00F968B0" w:rsidRDefault="00602003">
      <w:pPr>
        <w:pStyle w:val="a1"/>
        <w:jc w:val="left"/>
        <w:rPr>
          <w:rFonts w:ascii="Times New Roman" w:hAnsi="Times New Roman" w:cs="Times New Roman"/>
          <w:b/>
          <w:sz w:val="24"/>
          <w:szCs w:val="24"/>
        </w:rPr>
      </w:pPr>
      <w:r w:rsidRPr="00F968B0">
        <w:rPr>
          <w:rFonts w:ascii="Times New Roman" w:hAnsi="Times New Roman" w:cs="Times New Roman"/>
          <w:b/>
          <w:sz w:val="24"/>
          <w:szCs w:val="24"/>
        </w:rPr>
        <w:t>Работа с информацией:</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использовать таблицы и схемы для структурированного представления информации, графические способы представления данных;</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переводить вербальную информацию в графическую форму и наоборот;</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выявлять недостаточность и избыточность информации, данных, необходимых для решения учебной или практической задачи;</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распознавать неверную информацию, данные, утверждения; устанавливать противоречия в фактах, данных;</w:t>
      </w:r>
      <w:bookmarkStart w:id="1733" w:name="l18142"/>
      <w:bookmarkEnd w:id="1733"/>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находить ошибки в неверных утверждениях и исправлять их;</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оценивать надежность информации по критериям, предложенным педагогическим работником или сформулированным самостоятельно.</w:t>
      </w:r>
      <w:bookmarkStart w:id="1734" w:name="l16858"/>
      <w:bookmarkEnd w:id="1734"/>
    </w:p>
    <w:p w:rsidR="00FF11FC" w:rsidRPr="00F968B0" w:rsidRDefault="00602003">
      <w:pPr>
        <w:pStyle w:val="a1"/>
        <w:jc w:val="left"/>
        <w:rPr>
          <w:rFonts w:ascii="Times New Roman" w:hAnsi="Times New Roman" w:cs="Times New Roman"/>
          <w:b/>
          <w:sz w:val="24"/>
          <w:szCs w:val="24"/>
        </w:rPr>
      </w:pPr>
      <w:r w:rsidRPr="00F968B0">
        <w:rPr>
          <w:rFonts w:ascii="Times New Roman" w:hAnsi="Times New Roman" w:cs="Times New Roman"/>
          <w:b/>
          <w:sz w:val="24"/>
          <w:szCs w:val="24"/>
        </w:rPr>
        <w:t>Формирование универсальных учебных коммуникативных действий:</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выстраивать и представлять в письменной форме логику решения задачи, доказательства, подкрепляя пояснениями, обоснованиями в текстовом и графическом виде;</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владеть базовыми нормами информационной этики и права, основами информационной безопасности, определяющими правила общественного поведения, формы социальной жизни в группах и сообществах, существующих в виртуальном пространстве;</w:t>
      </w:r>
      <w:bookmarkStart w:id="1735" w:name="l18143"/>
      <w:bookmarkEnd w:id="1735"/>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понимать и использовать преимущества командной и индивидуальной работы при решении конкретной проблемы, в том числе при создании информационного продукта;</w:t>
      </w:r>
      <w:bookmarkStart w:id="1736" w:name="l16859"/>
      <w:bookmarkEnd w:id="1736"/>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принимать цель совместной информационной деятельности по сбору, обработке, передаче, формализации информации;</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lastRenderedPageBreak/>
        <w:t>коллективно строить действия по ее достижению: распределять роли, договариваться, обсуждать процесс и результат совместной работы;</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выполнять свою часть работы с информацией или информационным продуктом, достигая качественного результата по своему направлению и координируя свои действия с другими членами команды;</w:t>
      </w:r>
      <w:bookmarkStart w:id="1737" w:name="l18144"/>
      <w:bookmarkEnd w:id="1737"/>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оценивать качество своего вклада в общий информационный продукт по определенным критериям, самостоятельно сформулированным участниками взаимодействия.</w:t>
      </w:r>
      <w:bookmarkStart w:id="1738" w:name="l16860"/>
      <w:bookmarkEnd w:id="1738"/>
    </w:p>
    <w:p w:rsidR="00FF11FC" w:rsidRPr="00F968B0" w:rsidRDefault="00602003">
      <w:pPr>
        <w:pStyle w:val="a1"/>
        <w:jc w:val="left"/>
        <w:rPr>
          <w:rFonts w:ascii="Times New Roman" w:hAnsi="Times New Roman" w:cs="Times New Roman"/>
          <w:sz w:val="24"/>
          <w:szCs w:val="24"/>
        </w:rPr>
      </w:pPr>
      <w:r w:rsidRPr="00F968B0">
        <w:rPr>
          <w:rFonts w:ascii="Times New Roman" w:hAnsi="Times New Roman" w:cs="Times New Roman"/>
          <w:b/>
          <w:sz w:val="24"/>
          <w:szCs w:val="24"/>
        </w:rPr>
        <w:t>Формирование универсальных учебных регулятивных действий</w:t>
      </w:r>
      <w:r w:rsidRPr="00F968B0">
        <w:rPr>
          <w:rFonts w:ascii="Times New Roman" w:hAnsi="Times New Roman" w:cs="Times New Roman"/>
          <w:sz w:val="24"/>
          <w:szCs w:val="24"/>
        </w:rPr>
        <w:t>:</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удерживать цель деятельности;</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планировать выполнение учебной задачи, выбирать и аргументировать способ деятельности;</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корректировать деятельность с учетом возникших трудностей, ошибок, новых данных или информации;</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анализировать и оценивать собственную работу, например: меру собственной самостоятельности, затруднения, дефициты, ошибки;</w:t>
      </w:r>
      <w:bookmarkStart w:id="1739" w:name="l18145"/>
      <w:bookmarkEnd w:id="1739"/>
    </w:p>
    <w:p w:rsidR="00FF11FC" w:rsidRPr="00F968B0" w:rsidRDefault="00602003">
      <w:pPr>
        <w:pStyle w:val="a1"/>
        <w:jc w:val="left"/>
        <w:rPr>
          <w:rFonts w:ascii="Times New Roman" w:hAnsi="Times New Roman" w:cs="Times New Roman"/>
          <w:b/>
          <w:sz w:val="24"/>
          <w:szCs w:val="24"/>
        </w:rPr>
      </w:pPr>
      <w:r w:rsidRPr="00F968B0">
        <w:rPr>
          <w:rFonts w:ascii="Times New Roman" w:hAnsi="Times New Roman" w:cs="Times New Roman"/>
          <w:b/>
          <w:sz w:val="24"/>
          <w:szCs w:val="24"/>
        </w:rPr>
        <w:t>Естественно-научные предметы.</w:t>
      </w:r>
    </w:p>
    <w:p w:rsidR="00FF11FC" w:rsidRPr="00F968B0" w:rsidRDefault="00602003">
      <w:pPr>
        <w:pStyle w:val="a1"/>
        <w:jc w:val="left"/>
        <w:rPr>
          <w:rFonts w:ascii="Times New Roman" w:hAnsi="Times New Roman" w:cs="Times New Roman"/>
          <w:sz w:val="24"/>
          <w:szCs w:val="24"/>
        </w:rPr>
      </w:pPr>
      <w:r w:rsidRPr="00F968B0">
        <w:rPr>
          <w:rFonts w:ascii="Times New Roman" w:hAnsi="Times New Roman" w:cs="Times New Roman"/>
          <w:sz w:val="24"/>
          <w:szCs w:val="24"/>
        </w:rPr>
        <w:t>4Формирование универсальных учебных познавательных действий.</w:t>
      </w:r>
    </w:p>
    <w:p w:rsidR="00FF11FC" w:rsidRPr="00F968B0" w:rsidRDefault="00602003">
      <w:pPr>
        <w:pStyle w:val="a1"/>
        <w:jc w:val="left"/>
        <w:rPr>
          <w:rFonts w:ascii="Times New Roman" w:hAnsi="Times New Roman" w:cs="Times New Roman"/>
          <w:b/>
          <w:sz w:val="24"/>
          <w:szCs w:val="24"/>
        </w:rPr>
      </w:pPr>
      <w:r w:rsidRPr="00F968B0">
        <w:rPr>
          <w:rFonts w:ascii="Times New Roman" w:hAnsi="Times New Roman" w:cs="Times New Roman"/>
          <w:b/>
          <w:sz w:val="24"/>
          <w:szCs w:val="24"/>
        </w:rPr>
        <w:t>Формирование базовых логических действий:</w:t>
      </w:r>
      <w:bookmarkStart w:id="1740" w:name="l16861"/>
      <w:bookmarkEnd w:id="1740"/>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выдвигать гипотезы, объясняющие простые явления;</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строить простейшие модели физических явлений (в виде рисунков или схем);</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прогнозировать свойства веществ на основе общих химических свойств изученных классов или групп веществ, к которым они относятся;</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объяснять общности происхождения и эволюции систематических групп растений на примере сопоставления биологических растительных объектов.</w:t>
      </w:r>
    </w:p>
    <w:p w:rsidR="00FF11FC" w:rsidRPr="00F968B0" w:rsidRDefault="00602003">
      <w:pPr>
        <w:pStyle w:val="a1"/>
        <w:jc w:val="left"/>
        <w:rPr>
          <w:rFonts w:ascii="Times New Roman" w:hAnsi="Times New Roman" w:cs="Times New Roman"/>
          <w:b/>
          <w:sz w:val="24"/>
          <w:szCs w:val="24"/>
        </w:rPr>
      </w:pPr>
      <w:r w:rsidRPr="00F968B0">
        <w:rPr>
          <w:rFonts w:ascii="Times New Roman" w:hAnsi="Times New Roman" w:cs="Times New Roman"/>
          <w:b/>
          <w:sz w:val="24"/>
          <w:szCs w:val="24"/>
        </w:rPr>
        <w:t>Формирование базовых исследовательских действий:</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исследование явления теплообмена при смешивании холодной и горячей воды;</w:t>
      </w:r>
      <w:bookmarkStart w:id="1741" w:name="l16862"/>
      <w:bookmarkEnd w:id="1741"/>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исследование процесса испарения различных жидкостей;</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планирование и осуществление на практике химических экспериментов, проведение наблюдений, получение выводов по результатам эксперимента (обнаружение сульфат-ионов, взаимодействие разбавленной серной кислоты с цинком).</w:t>
      </w:r>
    </w:p>
    <w:p w:rsidR="00FF11FC" w:rsidRPr="00F968B0" w:rsidRDefault="00602003">
      <w:pPr>
        <w:pStyle w:val="a1"/>
        <w:jc w:val="left"/>
        <w:rPr>
          <w:rFonts w:ascii="Times New Roman" w:hAnsi="Times New Roman" w:cs="Times New Roman"/>
          <w:sz w:val="24"/>
          <w:szCs w:val="24"/>
        </w:rPr>
      </w:pPr>
      <w:r w:rsidRPr="00F968B0">
        <w:rPr>
          <w:rFonts w:ascii="Times New Roman" w:hAnsi="Times New Roman" w:cs="Times New Roman"/>
          <w:b/>
          <w:sz w:val="24"/>
          <w:szCs w:val="24"/>
        </w:rPr>
        <w:t>Работа с информацией</w:t>
      </w:r>
      <w:r w:rsidRPr="00F968B0">
        <w:rPr>
          <w:rFonts w:ascii="Times New Roman" w:hAnsi="Times New Roman" w:cs="Times New Roman"/>
          <w:sz w:val="24"/>
          <w:szCs w:val="24"/>
        </w:rPr>
        <w:t>:</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анализировать оригинальный текст, посвященный использованию звука (или ультразвука) в технике (например, эхолокация, ультразвук в медицине);</w:t>
      </w:r>
      <w:bookmarkStart w:id="1742" w:name="l18146"/>
      <w:bookmarkEnd w:id="1742"/>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выполнять задания по тексту (смысловое чтение);</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lastRenderedPageBreak/>
        <w:t>использование при выполнении учебных заданий и в процессе исследовательской деятельности научно-популярную литературу химического содержания, справочные материалы, ресурсы сети Интернет.</w:t>
      </w:r>
      <w:bookmarkStart w:id="1743" w:name="l16863"/>
      <w:bookmarkEnd w:id="1743"/>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анализировать современные источники о вакцинах и вакцинировании; обсуждать роли вакцин и лечебных сывороток для сохранения здоровья человека.</w:t>
      </w:r>
    </w:p>
    <w:p w:rsidR="00FF11FC" w:rsidRPr="00F968B0" w:rsidRDefault="00602003">
      <w:pPr>
        <w:pStyle w:val="a1"/>
        <w:jc w:val="left"/>
        <w:rPr>
          <w:rFonts w:ascii="Times New Roman" w:hAnsi="Times New Roman" w:cs="Times New Roman"/>
          <w:sz w:val="24"/>
          <w:szCs w:val="24"/>
        </w:rPr>
      </w:pPr>
      <w:r w:rsidRPr="00F968B0">
        <w:rPr>
          <w:rFonts w:ascii="Times New Roman" w:hAnsi="Times New Roman" w:cs="Times New Roman"/>
          <w:b/>
          <w:sz w:val="24"/>
          <w:szCs w:val="24"/>
        </w:rPr>
        <w:t>Формирование универсальных учебных коммуникативных действий</w:t>
      </w:r>
      <w:r w:rsidRPr="00F968B0">
        <w:rPr>
          <w:rFonts w:ascii="Times New Roman" w:hAnsi="Times New Roman" w:cs="Times New Roman"/>
          <w:sz w:val="24"/>
          <w:szCs w:val="24"/>
        </w:rPr>
        <w:t>:</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сопоставлять свои суждения с суждениями других участников дискуссии, при выявлении различий и сходства позиций по отношению к обсуждаемой естественно-научной проблеме;</w:t>
      </w:r>
      <w:bookmarkStart w:id="1744" w:name="l18147"/>
      <w:bookmarkEnd w:id="1744"/>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выражать свою точку зрения на решение естественно-научной задачи в устных и письменных текстах;</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публично представлять результаты выполненного естественно-научного исследования или проекта, физического или химического опыта, биологического наблюдения;</w:t>
      </w:r>
      <w:bookmarkStart w:id="1745" w:name="l16864"/>
      <w:bookmarkEnd w:id="1745"/>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определять и принимать цель совместной деятельности по решению естественно-научной проблемы, организация действий по ее достижению: обсуждение процесса и результатов совместной работы; обобщение мнений нескольких людей;</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координировать собственные действия с другими членами команды при решении задачи, выполнении естественно-научного исследования;</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оценивать собственный вклад в решение естественно-научной проблемы.</w:t>
      </w:r>
      <w:bookmarkStart w:id="1746" w:name="l18148"/>
      <w:bookmarkEnd w:id="1746"/>
    </w:p>
    <w:p w:rsidR="00FF11FC" w:rsidRPr="00F968B0" w:rsidRDefault="00602003">
      <w:pPr>
        <w:pStyle w:val="a1"/>
        <w:jc w:val="left"/>
        <w:rPr>
          <w:rFonts w:ascii="Times New Roman" w:hAnsi="Times New Roman" w:cs="Times New Roman"/>
          <w:sz w:val="24"/>
          <w:szCs w:val="24"/>
        </w:rPr>
      </w:pPr>
      <w:r w:rsidRPr="00F968B0">
        <w:rPr>
          <w:rFonts w:ascii="Times New Roman" w:hAnsi="Times New Roman" w:cs="Times New Roman"/>
          <w:b/>
          <w:sz w:val="24"/>
          <w:szCs w:val="24"/>
        </w:rPr>
        <w:t>Формирование универсальных учебных регулятивных действий</w:t>
      </w:r>
      <w:r w:rsidRPr="00F968B0">
        <w:rPr>
          <w:rFonts w:ascii="Times New Roman" w:hAnsi="Times New Roman" w:cs="Times New Roman"/>
          <w:sz w:val="24"/>
          <w:szCs w:val="24"/>
        </w:rPr>
        <w:t>:</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выявление проблем в жизненных и учебных ситуациях, требующих для решения проявлений естественно-научной грамотности;</w:t>
      </w:r>
      <w:bookmarkStart w:id="1747" w:name="l16865"/>
      <w:bookmarkEnd w:id="1747"/>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анализ и выбор различных подходов к принятию решений в ситуациях, требующих естественно-научной грамотности и знакомства с современными технологиями (индивидуальное, принятие решения в группе, принятие решений группой);</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самостоятельное составление алгоритмов решения естественно-научной задачи или плана естественно-научного исследования с учетом собственных возможностей.</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выработка адекватной оценки ситуации, возникшей при решении естественно-научной задачи и при выдвижении плана, изменения ситуации в случае необходимости;</w:t>
      </w:r>
      <w:bookmarkStart w:id="1748" w:name="l16866"/>
      <w:bookmarkEnd w:id="1748"/>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объяснение причин достижения (недостижения) результатов деятельности по решению естественно-научной задачи, проекта или естественно-научного исследования;</w:t>
      </w:r>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оценка соответствия результата решения естественно-научной проблемы поставленным целям и условиям;</w:t>
      </w:r>
    </w:p>
    <w:p w:rsidR="00FF11FC" w:rsidRDefault="00602003">
      <w:pPr>
        <w:pStyle w:val="a1"/>
      </w:pPr>
      <w:r w:rsidRPr="00F968B0">
        <w:rPr>
          <w:rFonts w:ascii="Times New Roman" w:hAnsi="Times New Roman" w:cs="Times New Roman"/>
          <w:sz w:val="24"/>
          <w:szCs w:val="24"/>
        </w:rPr>
        <w:t>готовность ставить себя на место другого человека в ходе дискуссии по естественно-научной проблеме, готовность понимать мотивы, намерения и логику другого</w:t>
      </w:r>
      <w:r>
        <w:t>.</w:t>
      </w:r>
      <w:bookmarkStart w:id="1749" w:name="l18149"/>
      <w:bookmarkEnd w:id="1749"/>
    </w:p>
    <w:p w:rsidR="00FF11FC" w:rsidRPr="00F968B0" w:rsidRDefault="00602003" w:rsidP="00F968B0">
      <w:pPr>
        <w:pStyle w:val="a1"/>
        <w:rPr>
          <w:rFonts w:ascii="Times New Roman" w:hAnsi="Times New Roman" w:cs="Times New Roman"/>
          <w:b/>
          <w:sz w:val="24"/>
          <w:szCs w:val="24"/>
        </w:rPr>
      </w:pPr>
      <w:r w:rsidRPr="00F968B0">
        <w:rPr>
          <w:rFonts w:ascii="Times New Roman" w:hAnsi="Times New Roman" w:cs="Times New Roman"/>
          <w:b/>
          <w:sz w:val="24"/>
          <w:szCs w:val="24"/>
        </w:rPr>
        <w:t>Общественно-научные предметы.</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Формирование универсальных учебных познавательных действий.</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b/>
          <w:sz w:val="24"/>
          <w:szCs w:val="24"/>
        </w:rPr>
        <w:lastRenderedPageBreak/>
        <w:t>Формирование базовых логических действи</w:t>
      </w:r>
      <w:r w:rsidRPr="00F968B0">
        <w:rPr>
          <w:rFonts w:ascii="Times New Roman" w:hAnsi="Times New Roman" w:cs="Times New Roman"/>
          <w:sz w:val="24"/>
          <w:szCs w:val="24"/>
        </w:rPr>
        <w:t>й:</w:t>
      </w:r>
      <w:bookmarkStart w:id="1750" w:name="l16867"/>
      <w:bookmarkEnd w:id="1750"/>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систематизировать, классифицировать и обобщать исторические факты;</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составлять синхронистические и систематические таблицы;</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выявлять и характеризовать существенные признаки исторических явлений, процессов;</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сравнивать исторические явления, процессы (в том числе политическое устройство государств, социально-экономические отношения, пути модернизации) по горизонтали (существовавшие синхронно в разных сообществах) и в динамике ("было - стало") по заданным или самостоятельно определенным основаниям;</w:t>
      </w:r>
      <w:bookmarkStart w:id="1751" w:name="l18150"/>
      <w:bookmarkEnd w:id="1751"/>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использовать понятия и категории современного исторического знания (в том числе эпоха, цивилизация, исторический источник, исторический факт, историзм);</w:t>
      </w:r>
      <w:bookmarkStart w:id="1752" w:name="l16868"/>
      <w:bookmarkEnd w:id="1752"/>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выявлять причины и следствия исторических событий и процессов;</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осуществлять по самостоятельно составленному плану учебный исследовательский проект по истории (например, по истории своего края, города, села), привлекая материалы музеев, библиотек, СМИ;</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соотносить результаты своего исследования с уже имеющимися данными, оценивать их значимость;</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классифицировать (выделять основания, заполнять составлять схему, таблицу) виды деятельности человека: виды юридической ответственности по отраслям права, механизмы государственного регулирования экономики: современные государства по форме правления, государственно-территориальному устройству, типы политических партий, общественно-политических организаций;</w:t>
      </w:r>
      <w:bookmarkStart w:id="1753" w:name="l16869"/>
      <w:bookmarkStart w:id="1754" w:name="l18151"/>
      <w:bookmarkEnd w:id="1753"/>
      <w:bookmarkEnd w:id="1754"/>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сравнивать формы политического участия (выборы и референдум), проступок и преступление, дееспособность малолетних в возрасте от 6 до 14 лет и несовершеннолетних в возрасте от 14 до 18 лет, мораль и право;</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определять конструктивные модели поведения в конфликтной ситуации, находить конструктивное разрешение конфликта;</w:t>
      </w:r>
      <w:bookmarkStart w:id="1755" w:name="l18152"/>
      <w:bookmarkEnd w:id="1755"/>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преобразовывать статистическую и визуальную информацию в текст;</w:t>
      </w:r>
      <w:bookmarkStart w:id="1756" w:name="l16870"/>
      <w:bookmarkEnd w:id="1756"/>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вносить коррективы в моделируемую экономическую деятельность на основе изменившихся ситуаций;</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использовать полученные знания для публичного представления результатов своей деятельности в сфере духовной культуры;</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выступать с сообщениями в соответствии с особенностями аудитории и регламентом (с учетом особых образовательных потребностей и особенностей речевого развития обучающихся);</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устанавливать и объяснять взаимосвязи между правами человека и гражданина и обязанностями граждан;</w:t>
      </w:r>
      <w:bookmarkStart w:id="1757" w:name="l18153"/>
      <w:bookmarkEnd w:id="1757"/>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lastRenderedPageBreak/>
        <w:t>устанавливать эмпирические зависимости между продолжительностью дня и географической широтой местности, между высотой Солнца над горизонтом и географической широтой местности на основе анализа данных наблюдений;</w:t>
      </w:r>
      <w:bookmarkStart w:id="1758" w:name="l16871"/>
      <w:bookmarkEnd w:id="1758"/>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классифицировать формы рельефа суши по высоте и по внешнему облику.</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классифицировать острова по происхождению.</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формулировать оценочные суждения с использованием разных источников географической информации;</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самостоятельно составлять план решения учебной географической задачи.</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b/>
          <w:sz w:val="24"/>
          <w:szCs w:val="24"/>
        </w:rPr>
        <w:t>Формирование базовых исследовательских действий</w:t>
      </w:r>
      <w:r w:rsidRPr="00F968B0">
        <w:rPr>
          <w:rFonts w:ascii="Times New Roman" w:hAnsi="Times New Roman" w:cs="Times New Roman"/>
          <w:sz w:val="24"/>
          <w:szCs w:val="24"/>
        </w:rPr>
        <w:t>:</w:t>
      </w:r>
      <w:bookmarkStart w:id="1759" w:name="l18154"/>
      <w:bookmarkEnd w:id="1759"/>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представлять результаты наблюдений в табличной и (или) графической форме;</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формулировать вопросы, осуществлять поиск ответов для прогнозирования, например, изменения численности населения Российской Федерации в будущем;</w:t>
      </w:r>
      <w:bookmarkStart w:id="1760" w:name="l16872"/>
      <w:bookmarkEnd w:id="1760"/>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представлять результаты фенологических наблюдений и наблюдений за погодой в различной форме (табличной, графической, географического описания);</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проводить по самостоятельно составленному плану небольшое исследование роли традиций в обществе;</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проводить изучение несложных практических ситуаций, связанных с использованием различных способов повышения эффективности производства.</w:t>
      </w:r>
      <w:bookmarkStart w:id="1761" w:name="l18155"/>
      <w:bookmarkEnd w:id="1761"/>
    </w:p>
    <w:p w:rsidR="00FF11FC" w:rsidRPr="00F968B0" w:rsidRDefault="00602003" w:rsidP="00F968B0">
      <w:pPr>
        <w:pStyle w:val="a1"/>
        <w:rPr>
          <w:rFonts w:ascii="Times New Roman" w:hAnsi="Times New Roman" w:cs="Times New Roman"/>
          <w:b/>
          <w:sz w:val="24"/>
          <w:szCs w:val="24"/>
        </w:rPr>
      </w:pPr>
      <w:r w:rsidRPr="00F968B0">
        <w:rPr>
          <w:rFonts w:ascii="Times New Roman" w:hAnsi="Times New Roman" w:cs="Times New Roman"/>
          <w:b/>
          <w:sz w:val="24"/>
          <w:szCs w:val="24"/>
        </w:rPr>
        <w:t>Работа с информацией:</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проводить поиск необходимой исторической информации в учебной и научной литературе, аутентичных источниках (материальных, письменных, визуальных), например, публицистике в соответствии с предложенной познавательной задачей;</w:t>
      </w:r>
      <w:bookmarkStart w:id="1762" w:name="l16873"/>
      <w:bookmarkEnd w:id="1762"/>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анализировать и интерпретировать историческую информацию, применяя приемы критики источника, высказывать суждение о его информационных особенностях и ценности (по заданным или самостоятельно определяемым критериям);</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сравнивать данные разных источников исторической информации, выявлять их сходство и различия;</w:t>
      </w:r>
      <w:bookmarkStart w:id="1763" w:name="l18156"/>
      <w:bookmarkEnd w:id="1763"/>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выбирать оптимальную форму представления результатов самостоятельной работы с исторической информацией (например, сообщение, эссе, презентация, учебный проект);</w:t>
      </w:r>
      <w:bookmarkStart w:id="1764" w:name="l16874"/>
      <w:bookmarkEnd w:id="1764"/>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хозяйства России;</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находить, извлекать и использовать информацию, характеризующую отраслевую, функциональную и территориальную структуру хозяйства России;</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выделять географическую информацию, которая является противоречивой или может быть недостоверной;</w:t>
      </w:r>
      <w:bookmarkStart w:id="1765" w:name="l18157"/>
      <w:bookmarkEnd w:id="1765"/>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lastRenderedPageBreak/>
        <w:t>определять информацию, недостающую для решения той или иной задачи;</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извлекать информацию о правах и обязанностях обучающегося, заполнять соответствующие таблицы, составлять план;</w:t>
      </w:r>
      <w:bookmarkStart w:id="1766" w:name="l16875"/>
      <w:bookmarkEnd w:id="1766"/>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анализировать и обобщать текстовую и статистическую информацию об отклоняющемся поведении, его причинах и негативных последствиях из адаптированных источников (в том числе учебных материалов) и публикаций СМИ;</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представлять информацию в виде кратких выводов и обобщений;</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осуществлять поиск информации о роли непрерывного образования в современном обществе в разных источниках информации;</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сопоставлять и обобщать информацию, представленную в разных формах (описательную, графическую, аудиовизуальную).</w:t>
      </w:r>
      <w:bookmarkStart w:id="1767" w:name="l18158"/>
      <w:bookmarkEnd w:id="1767"/>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b/>
          <w:sz w:val="24"/>
          <w:szCs w:val="24"/>
        </w:rPr>
        <w:t>Формирование универсальных учебных коммуникативных действий</w:t>
      </w:r>
      <w:r w:rsidRPr="00F968B0">
        <w:rPr>
          <w:rFonts w:ascii="Times New Roman" w:hAnsi="Times New Roman" w:cs="Times New Roman"/>
          <w:sz w:val="24"/>
          <w:szCs w:val="24"/>
        </w:rPr>
        <w:t>:</w:t>
      </w:r>
      <w:bookmarkStart w:id="1768" w:name="l16876"/>
      <w:bookmarkEnd w:id="1768"/>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определять характер отношений между людьми в различных исторических и современных ситуациях, событиях;</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раскрывать значение совместной деятельности, сотрудничества людей в разных сферах в различные исторические эпохи;</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принимать участие в обсуждении открытых (в том числе дискуссионных) вопросов истории, высказывая и аргументируя свои суждения;</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осуществлять презентацию выполненной самостоятельной работы, проявляя способность к диалогу с аудиторией;</w:t>
      </w:r>
      <w:bookmarkStart w:id="1769" w:name="l18159"/>
      <w:bookmarkEnd w:id="1769"/>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оценивать собственные поступки и поведение других людей с точки зрения их соответствия правовым и нравственным нормам;</w:t>
      </w:r>
      <w:bookmarkStart w:id="1770" w:name="l16877"/>
      <w:bookmarkEnd w:id="1770"/>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анализировать причины социальных и межличностных конфликтов, моделировать варианты выхода из конфликтной ситуации;</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выражать свою точку зрения, участвовать в дискуссии;</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осуществлять 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 с точки зрения их соответствия духовным традициям общества;</w:t>
      </w:r>
      <w:bookmarkStart w:id="1771" w:name="l18160"/>
      <w:bookmarkEnd w:id="1771"/>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сравнивать результаты выполнения учебного географического проекта с исходной задачей и оценивать вклад каждого члена команды в достижение результатов, разделять сферу ответственности;</w:t>
      </w:r>
      <w:bookmarkStart w:id="1772" w:name="l16878"/>
      <w:bookmarkEnd w:id="1772"/>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планировать организацию совместной работы при выполнении учебного проекта;</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разделять сферу ответственности.</w:t>
      </w:r>
    </w:p>
    <w:p w:rsidR="00FF11FC" w:rsidRPr="00F968B0" w:rsidRDefault="00602003" w:rsidP="00F968B0">
      <w:pPr>
        <w:pStyle w:val="a1"/>
        <w:rPr>
          <w:rFonts w:ascii="Times New Roman" w:hAnsi="Times New Roman" w:cs="Times New Roman"/>
          <w:b/>
          <w:sz w:val="24"/>
          <w:szCs w:val="24"/>
        </w:rPr>
      </w:pPr>
      <w:r w:rsidRPr="00F968B0">
        <w:rPr>
          <w:rFonts w:ascii="Times New Roman" w:hAnsi="Times New Roman" w:cs="Times New Roman"/>
          <w:b/>
          <w:sz w:val="24"/>
          <w:szCs w:val="24"/>
        </w:rPr>
        <w:t>Формирование универсальных учебных регулятивных действий:</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lastRenderedPageBreak/>
        <w:t>раскрывать смысл и значение деятельности людей в истории на уровне отдельно взятых личностей (например, правителей, общественных деятелей, ученых, деятелей культуры) и общества в целом (в том числе при характеристике целей и задач социальных движений, реформ и революций);</w:t>
      </w:r>
      <w:bookmarkStart w:id="1773" w:name="l18161"/>
      <w:bookmarkEnd w:id="1773"/>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определять способ решения поисковых, исследовательских, творческих задач по истории (включая использование на разных этапах обучения сначала предложенных, а затем самостоятельно определяемых плана и источников информации);</w:t>
      </w:r>
      <w:bookmarkStart w:id="1774" w:name="l16879"/>
      <w:bookmarkEnd w:id="1774"/>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осуществлять самоконтроль и рефлексию применительно к результатам своей учебной деятельности, соотнося их с исторической информацией, содержащейся в учебной и исторической литературе;</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самостоятельно составлять алгоритм решения географических задач и выбирать способ их решения с учетом имеющихся ресурсов и собственных возможностей, аргументировать предлагаемые варианты решений.</w:t>
      </w:r>
      <w:bookmarkStart w:id="1775" w:name="l18162"/>
      <w:bookmarkEnd w:id="1775"/>
    </w:p>
    <w:p w:rsidR="00FF11FC" w:rsidRPr="00F968B0" w:rsidRDefault="00602003" w:rsidP="00F968B0">
      <w:pPr>
        <w:pStyle w:val="a1"/>
        <w:rPr>
          <w:rFonts w:ascii="Times New Roman" w:hAnsi="Times New Roman" w:cs="Times New Roman"/>
          <w:b/>
          <w:sz w:val="24"/>
          <w:szCs w:val="24"/>
        </w:rPr>
      </w:pPr>
      <w:r w:rsidRPr="00F968B0">
        <w:rPr>
          <w:rFonts w:ascii="Times New Roman" w:hAnsi="Times New Roman" w:cs="Times New Roman"/>
          <w:b/>
          <w:sz w:val="24"/>
          <w:szCs w:val="24"/>
        </w:rPr>
        <w:t>5.Описание особенностей реализации основных направлений и форм учебно-исследовательской деятельности в рамках урочной и внеурочной работы.</w:t>
      </w:r>
      <w:bookmarkStart w:id="1776" w:name="l16880"/>
      <w:bookmarkEnd w:id="1776"/>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Особенности реализации основных направлений и форм учебно-исследовательской и проектной деятельности в рамках урочной и внеурочной деятельности:</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Одним из важнейших путей формирования УУД на уровне основного общего образования является включение обучающихся с ОВЗ в учебно-исследовательскую и проектную деятельность (УИПД), которая организуется на основе программы формирования УУД.</w:t>
      </w:r>
      <w:bookmarkStart w:id="1777" w:name="l18163"/>
      <w:bookmarkEnd w:id="1777"/>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Организация УИПД призвана обеспечивать формирование у обучающихся опыта применения УУД в жизненных ситуациях, навыков учебного сотрудничества и социального взаимодействия со сверстниками, обучающимися младшего и старшего возраста, взрослыми.</w:t>
      </w:r>
      <w:bookmarkStart w:id="1778" w:name="l16881"/>
      <w:bookmarkEnd w:id="1778"/>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УИПД обучающихся с ОВЗ должна быть сориентирована на формирование и развитие научного способа мышления, устойчивого познавательного интереса, готовности к постоянному саморазвитию и самообразованию, способности к проявлению самостоятельности и творчества при решении личностно и социально значимых проблем.</w:t>
      </w:r>
      <w:bookmarkStart w:id="1779" w:name="l18164"/>
      <w:bookmarkEnd w:id="1779"/>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УИПД может осуществляться обучающимися индивидуально и коллективно (в составе малых групп, класса). Все виды и формы УИПД адаптируются с учетом особенностей и особых образовательных потребностей обучающихся.</w:t>
      </w:r>
      <w:bookmarkStart w:id="1780" w:name="l16882"/>
      <w:bookmarkEnd w:id="1780"/>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Результаты учебных исследований и проектов, реализуемых обучающимися в рамках урочной и внеурочной деятельности, являются важнейшими показателями уровня сформированности у обучающихся с ОВЗ комплекса познавательных, коммуникативных и регулятивных учебных действий, исследовательских и проектных компетенций, предметных и междисциплинарных знаний.</w:t>
      </w:r>
      <w:bookmarkStart w:id="1781" w:name="l18165"/>
      <w:bookmarkEnd w:id="1781"/>
    </w:p>
    <w:p w:rsidR="00FF11FC" w:rsidRPr="00F968B0" w:rsidRDefault="00F968B0" w:rsidP="00F968B0">
      <w:pPr>
        <w:pStyle w:val="a1"/>
        <w:ind w:firstLine="0"/>
        <w:rPr>
          <w:rFonts w:ascii="Times New Roman" w:hAnsi="Times New Roman" w:cs="Times New Roman"/>
          <w:sz w:val="24"/>
          <w:szCs w:val="24"/>
        </w:rPr>
      </w:pPr>
      <w:r>
        <w:rPr>
          <w:rFonts w:ascii="Times New Roman" w:hAnsi="Times New Roman" w:cs="Times New Roman"/>
          <w:sz w:val="24"/>
          <w:szCs w:val="24"/>
        </w:rPr>
        <w:t xml:space="preserve">            </w:t>
      </w:r>
      <w:r w:rsidR="00602003" w:rsidRPr="00F968B0">
        <w:rPr>
          <w:rFonts w:ascii="Times New Roman" w:hAnsi="Times New Roman" w:cs="Times New Roman"/>
          <w:sz w:val="24"/>
          <w:szCs w:val="24"/>
        </w:rPr>
        <w:t>УУД оцениваются на протяжении всего процесса формирования учебно-исследовательской и проектной деятельности.</w:t>
      </w:r>
      <w:bookmarkStart w:id="1782" w:name="l16883"/>
      <w:bookmarkEnd w:id="1782"/>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 xml:space="preserve">Материально-техническое оснащение образовательного процесса должно обеспечивать возможность включения обучающихся с ОВЗ в УИПД, в том числе при использовании </w:t>
      </w:r>
      <w:r w:rsidRPr="00F968B0">
        <w:rPr>
          <w:rFonts w:ascii="Times New Roman" w:hAnsi="Times New Roman" w:cs="Times New Roman"/>
          <w:sz w:val="24"/>
          <w:szCs w:val="24"/>
        </w:rPr>
        <w:lastRenderedPageBreak/>
        <w:t>вспомогательных средств и ассистивных технологий с учетом особых образовательных потребностей и особенностей обучающихся.</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С учетом вероятности возникновения особых условий организации образовательного процесса (в том числе эпидемиологическая обстановка или сложные погодные условия, возникшие у обучающегося проблемы со здоровьем, выбор обучающимся индивидуальной траектории) учебно-исследовательская и проектная деятельность обучающихся может быть реализована в дистанционном формате.</w:t>
      </w:r>
      <w:bookmarkStart w:id="1783" w:name="l16884"/>
      <w:bookmarkStart w:id="1784" w:name="l18166"/>
      <w:bookmarkEnd w:id="1783"/>
      <w:bookmarkEnd w:id="1784"/>
    </w:p>
    <w:p w:rsidR="00FF11FC" w:rsidRPr="00F968B0" w:rsidRDefault="00602003">
      <w:pPr>
        <w:pStyle w:val="a1"/>
        <w:jc w:val="left"/>
        <w:rPr>
          <w:rFonts w:ascii="Times New Roman" w:hAnsi="Times New Roman" w:cs="Times New Roman"/>
          <w:b/>
          <w:sz w:val="24"/>
          <w:szCs w:val="24"/>
        </w:rPr>
      </w:pPr>
      <w:r w:rsidRPr="00F968B0">
        <w:rPr>
          <w:rFonts w:ascii="Times New Roman" w:hAnsi="Times New Roman" w:cs="Times New Roman"/>
          <w:b/>
          <w:sz w:val="24"/>
          <w:szCs w:val="24"/>
        </w:rPr>
        <w:t>Особенности реализации учебно-исследовательской деятельности.</w:t>
      </w:r>
    </w:p>
    <w:p w:rsidR="00FF11FC" w:rsidRPr="00F968B0" w:rsidRDefault="00602003">
      <w:pPr>
        <w:pStyle w:val="a1"/>
        <w:jc w:val="left"/>
        <w:rPr>
          <w:rFonts w:ascii="Times New Roman" w:hAnsi="Times New Roman" w:cs="Times New Roman"/>
          <w:sz w:val="24"/>
          <w:szCs w:val="24"/>
        </w:rPr>
      </w:pPr>
      <w:r w:rsidRPr="00F968B0">
        <w:rPr>
          <w:rFonts w:ascii="Times New Roman" w:hAnsi="Times New Roman" w:cs="Times New Roman"/>
          <w:sz w:val="24"/>
          <w:szCs w:val="24"/>
        </w:rPr>
        <w:t>Особенность учебно-исследовательской деятельности (далее - УИД) состоит в том, что она нацелена на решение обучающимися познавательной проблемы, носит теоретический характер, ориентирована на получение обучающимися субъективно нового знания (ранее неизвестного или мало известного), на организацию его теоретической опытно-экспериментальной проверки.</w:t>
      </w:r>
      <w:bookmarkStart w:id="1785" w:name="l18167"/>
      <w:bookmarkEnd w:id="1785"/>
    </w:p>
    <w:p w:rsidR="00FF11FC" w:rsidRPr="00F968B0" w:rsidRDefault="00602003">
      <w:pPr>
        <w:pStyle w:val="a1"/>
        <w:jc w:val="left"/>
        <w:rPr>
          <w:rFonts w:ascii="Times New Roman" w:hAnsi="Times New Roman" w:cs="Times New Roman"/>
          <w:sz w:val="24"/>
          <w:szCs w:val="24"/>
        </w:rPr>
      </w:pPr>
      <w:r w:rsidRPr="00F968B0">
        <w:rPr>
          <w:rFonts w:ascii="Times New Roman" w:hAnsi="Times New Roman" w:cs="Times New Roman"/>
          <w:sz w:val="24"/>
          <w:szCs w:val="24"/>
        </w:rPr>
        <w:t>Исследовательские задачи представляют собой особый вид педагогической установки, ориентированной:</w:t>
      </w:r>
      <w:bookmarkStart w:id="1786" w:name="l16885"/>
      <w:bookmarkEnd w:id="1786"/>
    </w:p>
    <w:p w:rsidR="00FF11FC" w:rsidRPr="00F968B0" w:rsidRDefault="00602003">
      <w:pPr>
        <w:pStyle w:val="a1"/>
        <w:ind w:firstLine="0"/>
        <w:rPr>
          <w:rFonts w:ascii="Times New Roman" w:hAnsi="Times New Roman" w:cs="Times New Roman"/>
          <w:sz w:val="24"/>
          <w:szCs w:val="24"/>
        </w:rPr>
      </w:pPr>
      <w:r w:rsidRPr="00F968B0">
        <w:rPr>
          <w:rFonts w:ascii="Times New Roman" w:hAnsi="Times New Roman" w:cs="Times New Roman"/>
          <w:sz w:val="24"/>
          <w:szCs w:val="24"/>
        </w:rPr>
        <w:t>на формирование и развитие у обучающихся умений поиска ответов на проблемные вопросы, предполагающие использование имеющихся у них знаний, получение новых посредством размышлений, рассуждений, предположений, экспериментирования;</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на овладение обучающимися базовыми исследовательскими умениями (формулировать гипотезу и задачи исследования, планировать и осуществлять экспериментальную работу, анализировать результаты и формулировать выводы).</w:t>
      </w:r>
      <w:bookmarkStart w:id="1787" w:name="l18168"/>
      <w:bookmarkEnd w:id="1787"/>
    </w:p>
    <w:p w:rsidR="00FF11FC" w:rsidRPr="00F968B0" w:rsidRDefault="00602003">
      <w:pPr>
        <w:pStyle w:val="a1"/>
        <w:jc w:val="left"/>
        <w:rPr>
          <w:rFonts w:ascii="Times New Roman" w:hAnsi="Times New Roman" w:cs="Times New Roman"/>
          <w:sz w:val="24"/>
          <w:szCs w:val="24"/>
        </w:rPr>
      </w:pPr>
      <w:r w:rsidRPr="00F968B0">
        <w:rPr>
          <w:rFonts w:ascii="Times New Roman" w:hAnsi="Times New Roman" w:cs="Times New Roman"/>
          <w:sz w:val="24"/>
          <w:szCs w:val="24"/>
        </w:rPr>
        <w:t>Осуществление УИД обучающимися включает в себя ряд этапов:</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обоснование актуальности исследования;</w:t>
      </w:r>
      <w:bookmarkStart w:id="1788" w:name="l16886"/>
      <w:bookmarkEnd w:id="1788"/>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планирование или проектирование исследовательских работ (выдвижение гипотезы, постановка цели и задач), выбор необходимых средств или инструментария;</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проведение экспериментальной работы с поэтапным контролем и коррекцией результатов работ, проверка гипотезы;</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описание процесса исследования, оформление результатов учебно-исследовательской деятельности в виде конечного продукта;</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представление результатов исследования (с учетом особых образовательных потребностей и особенностей обучающихся);</w:t>
      </w:r>
      <w:bookmarkStart w:id="1789" w:name="l18169"/>
      <w:bookmarkEnd w:id="1789"/>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Ценность учебно-исследовательской работы для обучающихся с ОВЗ связана с активизацией учебно-познавательной деятельности, общего и речевого развития с учетом их особых образовательных потребностей и индивидуальных особенностей, возможностью решать доступные исследовательские задачи.</w:t>
      </w:r>
      <w:bookmarkStart w:id="1790" w:name="l16887"/>
      <w:bookmarkEnd w:id="1790"/>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Особенности организации учебно-исследовательской деятельности в рамках урочной деятельности.</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lastRenderedPageBreak/>
        <w:t>Особенность организации УИД обучающихся в рамках урочной деятельности связана с тем, что учебное время, которое может быть специально выделено на осуществление полноценной исследовательской работы в классе и в рамках выполнения домашних заданий, крайне ограничено и ориентировано в первую очередь на реализацию задач предметного обучения.</w:t>
      </w:r>
      <w:bookmarkStart w:id="1791" w:name="l16888"/>
      <w:bookmarkStart w:id="1792" w:name="l18170"/>
      <w:bookmarkEnd w:id="1791"/>
      <w:bookmarkEnd w:id="1792"/>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С учетом этого при организации УИД обучающихся в урочное время целесообразно ориентироваться на реализацию двух основных направлений исследований:</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предметные учебные исследования;</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междисциплинарные учебные исследования.</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В отличие от предметных учебных исследований, нацеленных на решение задач, связанных с освоением содержания одного учебного предмета, междисциплинарные учебные исследования ориентированы на интеграцию различных областей знания об окружающем мире, изучаемых на нескольких учебных предметах.</w:t>
      </w:r>
      <w:bookmarkStart w:id="1793" w:name="l16889"/>
      <w:bookmarkStart w:id="1794" w:name="l18171"/>
      <w:bookmarkEnd w:id="1793"/>
      <w:bookmarkEnd w:id="1794"/>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УИД в рамках урочной деятельности выполняется обучающимся под руководством педагогического работника или самостоятельно по выбранной теме в рамках одного или нескольких изучаемых учебных предметов (курсов) в любой избранной области учебной деятельности в индивидуальном и групповом форматах.</w:t>
      </w:r>
    </w:p>
    <w:p w:rsidR="00FF11FC" w:rsidRPr="00F968B0" w:rsidRDefault="00602003" w:rsidP="00F968B0">
      <w:pPr>
        <w:pStyle w:val="a1"/>
        <w:ind w:firstLine="0"/>
        <w:rPr>
          <w:rFonts w:ascii="Times New Roman" w:hAnsi="Times New Roman" w:cs="Times New Roman"/>
          <w:b/>
          <w:sz w:val="24"/>
          <w:szCs w:val="24"/>
        </w:rPr>
      </w:pPr>
      <w:r w:rsidRPr="00F968B0">
        <w:rPr>
          <w:rFonts w:ascii="Times New Roman" w:hAnsi="Times New Roman" w:cs="Times New Roman"/>
          <w:b/>
          <w:sz w:val="24"/>
          <w:szCs w:val="24"/>
        </w:rPr>
        <w:t>Формы организации исследовательской деятельности обучающихся могут быть следующими:</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урок-исследование;</w:t>
      </w:r>
      <w:bookmarkStart w:id="1795" w:name="l18172"/>
      <w:bookmarkEnd w:id="1795"/>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урок с использованием интерактивной беседы в исследовательском ключе;</w:t>
      </w:r>
    </w:p>
    <w:p w:rsidR="00FF11FC" w:rsidRPr="00F968B0" w:rsidRDefault="00602003" w:rsidP="00F968B0">
      <w:pPr>
        <w:pStyle w:val="a1"/>
        <w:rPr>
          <w:rFonts w:ascii="Times New Roman" w:hAnsi="Times New Roman" w:cs="Times New Roman"/>
          <w:sz w:val="24"/>
          <w:szCs w:val="24"/>
        </w:rPr>
      </w:pPr>
      <w:r w:rsidRPr="00F968B0">
        <w:rPr>
          <w:rFonts w:ascii="Times New Roman" w:hAnsi="Times New Roman" w:cs="Times New Roman"/>
          <w:sz w:val="24"/>
          <w:szCs w:val="24"/>
        </w:rPr>
        <w:t>урок-эксперимент, позволяющий освоить элементы исследовательской деятельности (планирование и проведение эксперимента, обработка и анализ его результатов);</w:t>
      </w:r>
      <w:bookmarkStart w:id="1796" w:name="l16890"/>
      <w:bookmarkEnd w:id="1796"/>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урок-консультация;</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мини-исследование в рамках домашнего задания.</w:t>
      </w:r>
    </w:p>
    <w:p w:rsidR="00FF11FC" w:rsidRPr="00F968B0" w:rsidRDefault="00602003">
      <w:pPr>
        <w:pStyle w:val="a1"/>
        <w:jc w:val="left"/>
        <w:rPr>
          <w:rFonts w:ascii="Times New Roman" w:hAnsi="Times New Roman" w:cs="Times New Roman"/>
          <w:sz w:val="24"/>
          <w:szCs w:val="24"/>
        </w:rPr>
      </w:pPr>
      <w:r w:rsidRPr="00F968B0">
        <w:rPr>
          <w:rFonts w:ascii="Times New Roman" w:hAnsi="Times New Roman" w:cs="Times New Roman"/>
          <w:sz w:val="24"/>
          <w:szCs w:val="24"/>
        </w:rPr>
        <w:t>В связи с недостаточностью времени на проведение развернутого полноценного исследования на уроке наиболее целесообразным с методической точки зрения и оптимальным с точки зрения временных затрат является использование:</w:t>
      </w:r>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учебных исследовательских задач, предполагающих деятельность обучающихся в проблемной ситуации, поставленной перед ними педагогическим работником;</w:t>
      </w:r>
      <w:bookmarkStart w:id="1797" w:name="l18173"/>
      <w:bookmarkEnd w:id="1797"/>
    </w:p>
    <w:p w:rsidR="00FF11FC" w:rsidRPr="00F968B0" w:rsidRDefault="00602003">
      <w:pPr>
        <w:pStyle w:val="a1"/>
        <w:rPr>
          <w:rFonts w:ascii="Times New Roman" w:hAnsi="Times New Roman" w:cs="Times New Roman"/>
          <w:sz w:val="24"/>
          <w:szCs w:val="24"/>
        </w:rPr>
      </w:pPr>
      <w:r w:rsidRPr="00F968B0">
        <w:rPr>
          <w:rFonts w:ascii="Times New Roman" w:hAnsi="Times New Roman" w:cs="Times New Roman"/>
          <w:sz w:val="24"/>
          <w:szCs w:val="24"/>
        </w:rPr>
        <w:t>мини-исследований, организуемых педагогическим работником в течение одного или двух уроков ("сдвоенный урок") и ориентирующих обучающихся на поиск ответов на один или несколько проблемных вопросов.</w:t>
      </w:r>
      <w:bookmarkStart w:id="1798" w:name="l16891"/>
      <w:bookmarkEnd w:id="1798"/>
    </w:p>
    <w:p w:rsidR="00FF11FC" w:rsidRPr="00F968B0" w:rsidRDefault="00602003">
      <w:pPr>
        <w:pStyle w:val="a1"/>
        <w:jc w:val="left"/>
        <w:rPr>
          <w:rFonts w:ascii="Times New Roman" w:hAnsi="Times New Roman" w:cs="Times New Roman"/>
          <w:sz w:val="24"/>
          <w:szCs w:val="24"/>
        </w:rPr>
      </w:pPr>
      <w:r w:rsidRPr="00F968B0">
        <w:rPr>
          <w:rFonts w:ascii="Times New Roman" w:hAnsi="Times New Roman" w:cs="Times New Roman"/>
          <w:sz w:val="24"/>
          <w:szCs w:val="24"/>
        </w:rPr>
        <w:t>Основными формами представления итогов учебных исследований являются доклад (с компьютерной презентацией), реферат, отчет, статья, обзор и другие формы.</w:t>
      </w:r>
    </w:p>
    <w:p w:rsidR="00FF11FC" w:rsidRPr="00F968B0" w:rsidRDefault="00602003">
      <w:pPr>
        <w:pStyle w:val="a1"/>
        <w:jc w:val="left"/>
        <w:rPr>
          <w:rFonts w:ascii="Times New Roman" w:hAnsi="Times New Roman" w:cs="Times New Roman"/>
          <w:sz w:val="24"/>
          <w:szCs w:val="24"/>
        </w:rPr>
      </w:pPr>
      <w:r w:rsidRPr="00F968B0">
        <w:rPr>
          <w:rFonts w:ascii="Times New Roman" w:hAnsi="Times New Roman" w:cs="Times New Roman"/>
          <w:sz w:val="24"/>
          <w:szCs w:val="24"/>
        </w:rPr>
        <w:t>Особенности организации учебно-исследовательской деятельности в рамках внеурочной деятельности:</w:t>
      </w:r>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lastRenderedPageBreak/>
        <w:t>1)</w:t>
      </w:r>
      <w:r w:rsidR="00F968B0">
        <w:rPr>
          <w:rFonts w:ascii="Times New Roman" w:hAnsi="Times New Roman" w:cs="Times New Roman"/>
          <w:sz w:val="24"/>
          <w:szCs w:val="24"/>
        </w:rPr>
        <w:t xml:space="preserve"> </w:t>
      </w:r>
      <w:r w:rsidRPr="00F968B0">
        <w:rPr>
          <w:rFonts w:ascii="Times New Roman" w:hAnsi="Times New Roman" w:cs="Times New Roman"/>
          <w:sz w:val="24"/>
          <w:szCs w:val="24"/>
        </w:rPr>
        <w:t xml:space="preserve"> УИД обучающихся в рамках внеурочной деятельности связана с тем, что в данном случае имеется достаточно времени на организацию и проведение развернутого и полноценного исследования;</w:t>
      </w:r>
      <w:bookmarkStart w:id="1799" w:name="l18174"/>
      <w:bookmarkEnd w:id="1799"/>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2)</w:t>
      </w:r>
      <w:r w:rsidR="00F968B0">
        <w:rPr>
          <w:rFonts w:ascii="Times New Roman" w:hAnsi="Times New Roman" w:cs="Times New Roman"/>
          <w:sz w:val="24"/>
          <w:szCs w:val="24"/>
        </w:rPr>
        <w:t xml:space="preserve"> </w:t>
      </w:r>
      <w:r w:rsidRPr="00F968B0">
        <w:rPr>
          <w:rFonts w:ascii="Times New Roman" w:hAnsi="Times New Roman" w:cs="Times New Roman"/>
          <w:sz w:val="24"/>
          <w:szCs w:val="24"/>
        </w:rPr>
        <w:t>с учетом этого при организации УИД обучающихся во внеурочное время целесообразно ориентироваться на реализацию нескольких направлений учебных исследований, включая социально-гуманитарное, филологическое, естественно-научное, информационно-технологическое, междисциплинарное;</w:t>
      </w:r>
      <w:bookmarkStart w:id="1800" w:name="l16892"/>
      <w:bookmarkEnd w:id="1800"/>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3)основными формами организации УИД во внеурочное время являются в том числе конференции, семинары, диспуты дискуссии, брифинги, а также исследовательская практика, образовательные экспедиции, походы, поездки, экскурсии, в том числе виртуальные, научно-исследовательское общество обучающихся;</w:t>
      </w:r>
      <w:bookmarkStart w:id="1801" w:name="l18175"/>
      <w:bookmarkEnd w:id="1801"/>
    </w:p>
    <w:p w:rsidR="00FF11FC" w:rsidRPr="00F968B0" w:rsidRDefault="00602003" w:rsidP="00F968B0">
      <w:pPr>
        <w:pStyle w:val="a1"/>
        <w:ind w:firstLine="0"/>
        <w:rPr>
          <w:rFonts w:ascii="Times New Roman" w:hAnsi="Times New Roman" w:cs="Times New Roman"/>
          <w:sz w:val="24"/>
          <w:szCs w:val="24"/>
        </w:rPr>
      </w:pPr>
      <w:r w:rsidRPr="00F968B0">
        <w:rPr>
          <w:rFonts w:ascii="Times New Roman" w:hAnsi="Times New Roman" w:cs="Times New Roman"/>
          <w:sz w:val="24"/>
          <w:szCs w:val="24"/>
        </w:rPr>
        <w:t>4)</w:t>
      </w:r>
      <w:r w:rsidR="00A74061">
        <w:rPr>
          <w:rFonts w:ascii="Times New Roman" w:hAnsi="Times New Roman" w:cs="Times New Roman"/>
          <w:sz w:val="24"/>
          <w:szCs w:val="24"/>
        </w:rPr>
        <w:t xml:space="preserve">  </w:t>
      </w:r>
      <w:r w:rsidRPr="00F968B0">
        <w:rPr>
          <w:rFonts w:ascii="Times New Roman" w:hAnsi="Times New Roman" w:cs="Times New Roman"/>
          <w:sz w:val="24"/>
          <w:szCs w:val="24"/>
        </w:rPr>
        <w:t>в процессе внеурочной деятельности УИД может быть организована совместно с нормативно развивающимися сверстниками;</w:t>
      </w:r>
      <w:bookmarkStart w:id="1802" w:name="l16893"/>
      <w:bookmarkEnd w:id="1802"/>
    </w:p>
    <w:p w:rsidR="00FF11FC" w:rsidRPr="00F968B0" w:rsidRDefault="00602003" w:rsidP="00A74061">
      <w:pPr>
        <w:pStyle w:val="a1"/>
        <w:ind w:firstLine="0"/>
        <w:rPr>
          <w:rFonts w:ascii="Times New Roman" w:hAnsi="Times New Roman" w:cs="Times New Roman"/>
          <w:sz w:val="24"/>
          <w:szCs w:val="24"/>
        </w:rPr>
      </w:pPr>
      <w:r w:rsidRPr="00F968B0">
        <w:rPr>
          <w:rFonts w:ascii="Times New Roman" w:hAnsi="Times New Roman" w:cs="Times New Roman"/>
          <w:sz w:val="24"/>
          <w:szCs w:val="24"/>
        </w:rPr>
        <w:t>5)</w:t>
      </w:r>
      <w:r w:rsidR="00A74061">
        <w:rPr>
          <w:rFonts w:ascii="Times New Roman" w:hAnsi="Times New Roman" w:cs="Times New Roman"/>
          <w:sz w:val="24"/>
          <w:szCs w:val="24"/>
        </w:rPr>
        <w:t xml:space="preserve"> </w:t>
      </w:r>
      <w:r w:rsidRPr="00F968B0">
        <w:rPr>
          <w:rFonts w:ascii="Times New Roman" w:hAnsi="Times New Roman" w:cs="Times New Roman"/>
          <w:sz w:val="24"/>
          <w:szCs w:val="24"/>
        </w:rPr>
        <w:t>для представления итогов УИД во внеурочное время наиболее целесообразно использование различных форм предъявления результатов в том числе: письменная исследовательская работа (эссе, доклад, реферат), обзоры, отчеты.</w:t>
      </w:r>
    </w:p>
    <w:p w:rsidR="00FF11FC" w:rsidRPr="00A74061" w:rsidRDefault="00602003">
      <w:pPr>
        <w:pStyle w:val="a1"/>
        <w:jc w:val="left"/>
        <w:rPr>
          <w:rFonts w:ascii="Times New Roman" w:hAnsi="Times New Roman" w:cs="Times New Roman"/>
          <w:b/>
          <w:sz w:val="24"/>
          <w:szCs w:val="24"/>
        </w:rPr>
      </w:pPr>
      <w:r w:rsidRPr="00A74061">
        <w:rPr>
          <w:rFonts w:ascii="Times New Roman" w:hAnsi="Times New Roman" w:cs="Times New Roman"/>
          <w:b/>
          <w:sz w:val="24"/>
          <w:szCs w:val="24"/>
        </w:rPr>
        <w:t>Общие рекомендации по оцениванию учебно-исследовательской деятельности:</w:t>
      </w:r>
    </w:p>
    <w:p w:rsidR="00FF11FC" w:rsidRPr="00F968B0" w:rsidRDefault="00602003" w:rsidP="00A74061">
      <w:pPr>
        <w:pStyle w:val="a1"/>
        <w:ind w:firstLine="0"/>
        <w:rPr>
          <w:rFonts w:ascii="Times New Roman" w:hAnsi="Times New Roman" w:cs="Times New Roman"/>
          <w:sz w:val="24"/>
          <w:szCs w:val="24"/>
        </w:rPr>
      </w:pPr>
      <w:r w:rsidRPr="00F968B0">
        <w:rPr>
          <w:rFonts w:ascii="Times New Roman" w:hAnsi="Times New Roman" w:cs="Times New Roman"/>
          <w:sz w:val="24"/>
          <w:szCs w:val="24"/>
        </w:rPr>
        <w:t>1)</w:t>
      </w:r>
      <w:r w:rsidR="00A74061">
        <w:rPr>
          <w:rFonts w:ascii="Times New Roman" w:hAnsi="Times New Roman" w:cs="Times New Roman"/>
          <w:sz w:val="24"/>
          <w:szCs w:val="24"/>
        </w:rPr>
        <w:t xml:space="preserve"> </w:t>
      </w:r>
      <w:r w:rsidRPr="00F968B0">
        <w:rPr>
          <w:rFonts w:ascii="Times New Roman" w:hAnsi="Times New Roman" w:cs="Times New Roman"/>
          <w:sz w:val="24"/>
          <w:szCs w:val="24"/>
        </w:rPr>
        <w:t>при оценивании результатов УИД следует ориентироваться на то, что основными критериями учебного исследования является то, насколько доказательно и корректно решена поставленная проблема, насколько полно и последовательно достигнуты сформулированные цель, задачи, гипотеза;</w:t>
      </w:r>
      <w:bookmarkStart w:id="1803" w:name="l16894"/>
      <w:bookmarkStart w:id="1804" w:name="l18176"/>
      <w:bookmarkEnd w:id="1803"/>
      <w:bookmarkEnd w:id="1804"/>
    </w:p>
    <w:p w:rsidR="00FF11FC" w:rsidRDefault="00602003" w:rsidP="00A74061">
      <w:pPr>
        <w:pStyle w:val="a1"/>
        <w:ind w:firstLine="0"/>
      </w:pPr>
      <w:r w:rsidRPr="00F968B0">
        <w:rPr>
          <w:rFonts w:ascii="Times New Roman" w:hAnsi="Times New Roman" w:cs="Times New Roman"/>
          <w:sz w:val="24"/>
          <w:szCs w:val="24"/>
        </w:rPr>
        <w:t>2)</w:t>
      </w:r>
      <w:r w:rsidR="00A74061">
        <w:rPr>
          <w:rFonts w:ascii="Times New Roman" w:hAnsi="Times New Roman" w:cs="Times New Roman"/>
          <w:sz w:val="24"/>
          <w:szCs w:val="24"/>
        </w:rPr>
        <w:t xml:space="preserve"> </w:t>
      </w:r>
      <w:r w:rsidRPr="00F968B0">
        <w:rPr>
          <w:rFonts w:ascii="Times New Roman" w:hAnsi="Times New Roman" w:cs="Times New Roman"/>
          <w:sz w:val="24"/>
          <w:szCs w:val="24"/>
        </w:rPr>
        <w:t>оценка результатов УИД должна учитывать то, насколько обучающимся в рамках проведения исследования удалось продемонстрировать базовые исследовательские действия, описать результаты логично, четко и грамотно</w:t>
      </w:r>
      <w:r>
        <w:t>.</w:t>
      </w:r>
    </w:p>
    <w:p w:rsidR="00FF11FC" w:rsidRPr="00A74061" w:rsidRDefault="00A74061" w:rsidP="00A74061">
      <w:pPr>
        <w:pStyle w:val="a1"/>
        <w:rPr>
          <w:rFonts w:ascii="Times New Roman" w:hAnsi="Times New Roman" w:cs="Times New Roman"/>
          <w:sz w:val="24"/>
          <w:szCs w:val="24"/>
        </w:rPr>
      </w:pPr>
      <w:r w:rsidRPr="00A74061">
        <w:rPr>
          <w:rFonts w:ascii="Times New Roman" w:hAnsi="Times New Roman" w:cs="Times New Roman"/>
          <w:sz w:val="24"/>
          <w:szCs w:val="24"/>
        </w:rPr>
        <w:t xml:space="preserve"> </w:t>
      </w:r>
      <w:r w:rsidR="00602003" w:rsidRPr="00A74061">
        <w:rPr>
          <w:rFonts w:ascii="Times New Roman" w:hAnsi="Times New Roman" w:cs="Times New Roman"/>
          <w:sz w:val="24"/>
          <w:szCs w:val="24"/>
        </w:rPr>
        <w:t>Особенности организации проектной деятельности.</w:t>
      </w:r>
    </w:p>
    <w:p w:rsidR="00FF11FC" w:rsidRPr="00A74061" w:rsidRDefault="00602003" w:rsidP="00A74061">
      <w:pPr>
        <w:pStyle w:val="a1"/>
        <w:ind w:firstLine="0"/>
        <w:rPr>
          <w:rFonts w:ascii="Times New Roman" w:hAnsi="Times New Roman" w:cs="Times New Roman"/>
          <w:sz w:val="24"/>
          <w:szCs w:val="24"/>
        </w:rPr>
      </w:pPr>
      <w:r w:rsidRPr="00A74061">
        <w:rPr>
          <w:rFonts w:ascii="Times New Roman" w:hAnsi="Times New Roman" w:cs="Times New Roman"/>
          <w:sz w:val="24"/>
          <w:szCs w:val="24"/>
        </w:rPr>
        <w:t>Особенность проектной деятельности (далее - ПД) заключается в том, что она нацелена на получение конкретного результата ("продукта"), с учетом заранее заданных требований и запланированных ресурсов.</w:t>
      </w:r>
      <w:bookmarkStart w:id="1805" w:name="l18177"/>
      <w:bookmarkEnd w:id="1805"/>
    </w:p>
    <w:p w:rsidR="00FF11FC" w:rsidRPr="00A74061" w:rsidRDefault="00602003" w:rsidP="00A74061">
      <w:pPr>
        <w:pStyle w:val="a1"/>
        <w:ind w:firstLine="0"/>
        <w:rPr>
          <w:rFonts w:ascii="Times New Roman" w:hAnsi="Times New Roman" w:cs="Times New Roman"/>
          <w:sz w:val="24"/>
          <w:szCs w:val="24"/>
        </w:rPr>
      </w:pPr>
      <w:r w:rsidRPr="00A74061">
        <w:rPr>
          <w:rFonts w:ascii="Times New Roman" w:hAnsi="Times New Roman" w:cs="Times New Roman"/>
          <w:sz w:val="24"/>
          <w:szCs w:val="24"/>
        </w:rPr>
        <w:t>Специфика ПД обучающихся с ОВЗ в значительной степени связана с ориентацией на получение проектного результата, обеспечивающего решение прикладной задачи и имеющего конкретное выражение.</w:t>
      </w:r>
      <w:bookmarkStart w:id="1806" w:name="l16895"/>
      <w:bookmarkEnd w:id="1806"/>
    </w:p>
    <w:p w:rsidR="00FF11FC" w:rsidRPr="00A74061" w:rsidRDefault="00602003" w:rsidP="00A74061">
      <w:pPr>
        <w:pStyle w:val="a1"/>
        <w:ind w:firstLine="0"/>
        <w:rPr>
          <w:rFonts w:ascii="Times New Roman" w:hAnsi="Times New Roman" w:cs="Times New Roman"/>
          <w:sz w:val="24"/>
          <w:szCs w:val="24"/>
        </w:rPr>
      </w:pPr>
      <w:r w:rsidRPr="00A74061">
        <w:rPr>
          <w:rFonts w:ascii="Times New Roman" w:hAnsi="Times New Roman" w:cs="Times New Roman"/>
          <w:sz w:val="24"/>
          <w:szCs w:val="24"/>
        </w:rPr>
        <w:t>ПД имеет прикладной характер и ориентирована на поиск, нахождение обучающимися практического средства (например, инструмента) для решения жизненной, социально значимой или познавательной проблемы.</w:t>
      </w:r>
    </w:p>
    <w:p w:rsidR="00FF11FC" w:rsidRPr="00A74061" w:rsidRDefault="00602003" w:rsidP="00A74061">
      <w:pPr>
        <w:pStyle w:val="a1"/>
        <w:ind w:firstLine="0"/>
        <w:rPr>
          <w:rFonts w:ascii="Times New Roman" w:hAnsi="Times New Roman" w:cs="Times New Roman"/>
          <w:sz w:val="24"/>
          <w:szCs w:val="24"/>
        </w:rPr>
      </w:pPr>
      <w:r w:rsidRPr="00A74061">
        <w:rPr>
          <w:rFonts w:ascii="Times New Roman" w:hAnsi="Times New Roman" w:cs="Times New Roman"/>
          <w:sz w:val="24"/>
          <w:szCs w:val="24"/>
        </w:rPr>
        <w:t>Проектные задачи отличаются (от исследовательских) иной логикой решения, а также тем, что нацелены на формирование и развитие у обучающихся умений:</w:t>
      </w:r>
      <w:bookmarkStart w:id="1807" w:name="l18178"/>
      <w:bookmarkEnd w:id="1807"/>
    </w:p>
    <w:p w:rsidR="00FF11FC" w:rsidRPr="00A74061" w:rsidRDefault="00602003" w:rsidP="00A74061">
      <w:pPr>
        <w:pStyle w:val="a1"/>
        <w:ind w:firstLine="0"/>
        <w:rPr>
          <w:rFonts w:ascii="Times New Roman" w:hAnsi="Times New Roman" w:cs="Times New Roman"/>
          <w:sz w:val="24"/>
          <w:szCs w:val="24"/>
        </w:rPr>
      </w:pPr>
      <w:r w:rsidRPr="00A74061">
        <w:rPr>
          <w:rFonts w:ascii="Times New Roman" w:hAnsi="Times New Roman" w:cs="Times New Roman"/>
          <w:sz w:val="24"/>
          <w:szCs w:val="24"/>
        </w:rPr>
        <w:t>определять оптимальный путь решения проблемного вопроса, прогнозировать проектный результат и оформлять его в виде реального "продукта";</w:t>
      </w:r>
      <w:bookmarkStart w:id="1808" w:name="l16896"/>
      <w:bookmarkEnd w:id="1808"/>
    </w:p>
    <w:p w:rsidR="00FF11FC" w:rsidRPr="00A74061" w:rsidRDefault="00602003" w:rsidP="00A74061">
      <w:pPr>
        <w:pStyle w:val="a1"/>
        <w:ind w:firstLine="0"/>
        <w:rPr>
          <w:rFonts w:ascii="Times New Roman" w:hAnsi="Times New Roman" w:cs="Times New Roman"/>
          <w:sz w:val="24"/>
          <w:szCs w:val="24"/>
        </w:rPr>
      </w:pPr>
      <w:r w:rsidRPr="00A74061">
        <w:rPr>
          <w:rFonts w:ascii="Times New Roman" w:hAnsi="Times New Roman" w:cs="Times New Roman"/>
          <w:sz w:val="24"/>
          <w:szCs w:val="24"/>
        </w:rPr>
        <w:lastRenderedPageBreak/>
        <w:t>использовать для создания проектного "продукта" имеющиеся знания и освоенные способы действия.</w:t>
      </w:r>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sz w:val="24"/>
          <w:szCs w:val="24"/>
        </w:rPr>
        <w:t>Осуществление ПД обучающимися включает ряд этапов, которые выполняются ими под руководством педагогического работника или самостоятельно: анализ и формулирование проблемы; формулирование темы проекта; постановка цели и задач проекта; составление плана работы; сбор информации или исследование; выполнение технологического этапа; подготовка и защита проекта (устный доклад с компьютерной презентацией); рефлексия, анализ результатов выполнения проекта, оценка качества выполнения.</w:t>
      </w:r>
      <w:bookmarkStart w:id="1809" w:name="l16897"/>
      <w:bookmarkStart w:id="1810" w:name="l18179"/>
      <w:bookmarkEnd w:id="1809"/>
      <w:bookmarkEnd w:id="1810"/>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b/>
          <w:sz w:val="24"/>
          <w:szCs w:val="24"/>
        </w:rPr>
        <w:t>Особенности организации ПД в рамках урочной деятельности</w:t>
      </w:r>
      <w:r w:rsidRPr="00A74061">
        <w:rPr>
          <w:rFonts w:ascii="Times New Roman" w:hAnsi="Times New Roman" w:cs="Times New Roman"/>
          <w:sz w:val="24"/>
          <w:szCs w:val="24"/>
        </w:rPr>
        <w:t>.</w:t>
      </w:r>
    </w:p>
    <w:p w:rsidR="00FF11FC" w:rsidRPr="00A74061" w:rsidRDefault="00602003" w:rsidP="00A74061">
      <w:pPr>
        <w:pStyle w:val="a1"/>
        <w:ind w:firstLine="0"/>
        <w:rPr>
          <w:rFonts w:ascii="Times New Roman" w:hAnsi="Times New Roman" w:cs="Times New Roman"/>
          <w:sz w:val="24"/>
          <w:szCs w:val="24"/>
        </w:rPr>
      </w:pPr>
      <w:r w:rsidRPr="00A74061">
        <w:rPr>
          <w:rFonts w:ascii="Times New Roman" w:hAnsi="Times New Roman" w:cs="Times New Roman"/>
          <w:sz w:val="24"/>
          <w:szCs w:val="24"/>
        </w:rPr>
        <w:t>Особенности организации ПД обучающихся в рамках урочной деятельности так же, как и при организации учебных исследований, обусловлены тем, что учебное время ограничено, не позволяет осуществить полноценную проектную работу в классе и в рамках выполнения домашних заданий.</w:t>
      </w:r>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sz w:val="24"/>
          <w:szCs w:val="24"/>
        </w:rPr>
        <w:t>С учетом этого при организации ПД обучающихся с ОВЗ в урочное время целесообразно ориентироваться на реализацию двух направлений проектирования: предметные проекты и метапредметные проекты. Предметные проекты нацеленных на решение задач предметного обучения, метапредметные проекты могут быть сориентированы на решение прикладных проблем, связанных с практическими задачами жизнедеятельности, в том числе социального характера, выходящих за рамки содержания предметного обучения.</w:t>
      </w:r>
      <w:bookmarkStart w:id="1811" w:name="l16898"/>
      <w:bookmarkEnd w:id="1811"/>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sz w:val="24"/>
          <w:szCs w:val="24"/>
        </w:rPr>
        <w:t>Формы организации ПД обучающихся могут быть следующие: монопроект (использование содержания одного предмета); межпредметный проект (использование интегрированного знания и способов учебной деятельности различных предметов); метапроект (использование областей знания и методов деятельности, выходящих за рамки предметного обучения).</w:t>
      </w:r>
      <w:bookmarkStart w:id="1812" w:name="l16899"/>
      <w:bookmarkStart w:id="1813" w:name="l18180"/>
      <w:bookmarkEnd w:id="1812"/>
      <w:bookmarkEnd w:id="1813"/>
    </w:p>
    <w:p w:rsidR="00FF11FC" w:rsidRPr="00A74061" w:rsidRDefault="00602003" w:rsidP="00A74061">
      <w:pPr>
        <w:pStyle w:val="a1"/>
        <w:ind w:firstLine="0"/>
        <w:rPr>
          <w:rFonts w:ascii="Times New Roman" w:hAnsi="Times New Roman" w:cs="Times New Roman"/>
          <w:sz w:val="24"/>
          <w:szCs w:val="24"/>
        </w:rPr>
      </w:pPr>
      <w:r w:rsidRPr="00A74061">
        <w:rPr>
          <w:rFonts w:ascii="Times New Roman" w:hAnsi="Times New Roman" w:cs="Times New Roman"/>
          <w:sz w:val="24"/>
          <w:szCs w:val="24"/>
        </w:rPr>
        <w:t>Основными формами представления итогов ПД являются: материальный объект, макет, конструкторское изделие; отчетные материалы по проекту (тексты, мультимедийные продукты).</w:t>
      </w:r>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b/>
          <w:sz w:val="24"/>
          <w:szCs w:val="24"/>
        </w:rPr>
        <w:t>Особенности организации ПД в рамках внеурочной деятельности</w:t>
      </w:r>
      <w:r w:rsidRPr="00A74061">
        <w:rPr>
          <w:rFonts w:ascii="Times New Roman" w:hAnsi="Times New Roman" w:cs="Times New Roman"/>
          <w:sz w:val="24"/>
          <w:szCs w:val="24"/>
        </w:rPr>
        <w:t>:</w:t>
      </w:r>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sz w:val="24"/>
          <w:szCs w:val="24"/>
        </w:rPr>
        <w:t>Особенности организации ПД обучающихся в рамках внеурочной деятельности так же, как и при организации учебных исследований, связаны с тем, что имеющееся время предоставляет большие возможности для организации, подготовки и реализации развернутого и полноценного учебного проекта, в том числе при его выполнении совместно с нормативно развивающимися сверстниками.</w:t>
      </w:r>
      <w:bookmarkStart w:id="1814" w:name="l16900"/>
      <w:bookmarkStart w:id="1815" w:name="l18181"/>
      <w:bookmarkEnd w:id="1814"/>
      <w:bookmarkEnd w:id="1815"/>
    </w:p>
    <w:p w:rsidR="00FF11FC" w:rsidRPr="00A74061" w:rsidRDefault="00602003" w:rsidP="00A74061">
      <w:pPr>
        <w:pStyle w:val="a1"/>
        <w:ind w:firstLine="0"/>
        <w:rPr>
          <w:rFonts w:ascii="Times New Roman" w:hAnsi="Times New Roman" w:cs="Times New Roman"/>
          <w:sz w:val="24"/>
          <w:szCs w:val="24"/>
        </w:rPr>
      </w:pPr>
      <w:r w:rsidRPr="00A74061">
        <w:rPr>
          <w:rFonts w:ascii="Times New Roman" w:hAnsi="Times New Roman" w:cs="Times New Roman"/>
          <w:sz w:val="24"/>
          <w:szCs w:val="24"/>
        </w:rPr>
        <w:t>С учетом этого при организации ПД обучающихся во внеурочное время целесообразно ориентироваться на реализацию следующих направлений учебного проектирования: гуманитарное, естественно-научное, социально-ориентированное, инженерно-техническое, художественно-творческое, спортивно-оздоровительное, туристско-краеведческое.</w:t>
      </w:r>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sz w:val="24"/>
          <w:szCs w:val="24"/>
        </w:rPr>
        <w:t>В качестве основных форм организации ПД могут быть использованы в том числе творческие мастерские, экспериментальные лаборатории, проектные недели, практикумы.</w:t>
      </w:r>
      <w:bookmarkStart w:id="1816" w:name="l16901"/>
      <w:bookmarkEnd w:id="1816"/>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sz w:val="24"/>
          <w:szCs w:val="24"/>
        </w:rPr>
        <w:lastRenderedPageBreak/>
        <w:t>Формами представления итогов ПД во внеурочное время являются материальный продукт (например, объект, макет, конструкторское изделие), медийный продукт (например, плакат, газета, журнал, рекламная продукция, фильм), публичное мероприятие (в том числе образовательное событие, социальное мероприятие или акция, театральная постановка), отчетные материалы по проекту (тексты, мультимедийные продукты, устное выступление с компьютерной презентацией).</w:t>
      </w:r>
      <w:bookmarkStart w:id="1817" w:name="l18182"/>
      <w:bookmarkEnd w:id="1817"/>
    </w:p>
    <w:p w:rsidR="00FF11FC" w:rsidRPr="00A74061" w:rsidRDefault="00602003">
      <w:pPr>
        <w:pStyle w:val="a1"/>
        <w:jc w:val="left"/>
        <w:rPr>
          <w:rFonts w:ascii="Times New Roman" w:hAnsi="Times New Roman" w:cs="Times New Roman"/>
          <w:b/>
          <w:sz w:val="24"/>
          <w:szCs w:val="24"/>
        </w:rPr>
      </w:pPr>
      <w:r w:rsidRPr="00A74061">
        <w:rPr>
          <w:rFonts w:ascii="Times New Roman" w:hAnsi="Times New Roman" w:cs="Times New Roman"/>
          <w:b/>
          <w:sz w:val="24"/>
          <w:szCs w:val="24"/>
        </w:rPr>
        <w:t>Общие рекомендации по оцениванию ПД:</w:t>
      </w:r>
    </w:p>
    <w:p w:rsidR="00FF11FC" w:rsidRPr="00A74061" w:rsidRDefault="00602003" w:rsidP="00A74061">
      <w:pPr>
        <w:pStyle w:val="a1"/>
        <w:ind w:firstLine="0"/>
        <w:rPr>
          <w:rFonts w:ascii="Times New Roman" w:hAnsi="Times New Roman" w:cs="Times New Roman"/>
          <w:sz w:val="24"/>
          <w:szCs w:val="24"/>
        </w:rPr>
      </w:pPr>
      <w:r w:rsidRPr="00A74061">
        <w:rPr>
          <w:rFonts w:ascii="Times New Roman" w:hAnsi="Times New Roman" w:cs="Times New Roman"/>
          <w:sz w:val="24"/>
          <w:szCs w:val="24"/>
        </w:rPr>
        <w:t>1)</w:t>
      </w:r>
      <w:r w:rsidR="00A74061">
        <w:rPr>
          <w:rFonts w:ascii="Times New Roman" w:hAnsi="Times New Roman" w:cs="Times New Roman"/>
          <w:sz w:val="24"/>
          <w:szCs w:val="24"/>
        </w:rPr>
        <w:t xml:space="preserve"> </w:t>
      </w:r>
      <w:r w:rsidRPr="00A74061">
        <w:rPr>
          <w:rFonts w:ascii="Times New Roman" w:hAnsi="Times New Roman" w:cs="Times New Roman"/>
          <w:sz w:val="24"/>
          <w:szCs w:val="24"/>
        </w:rPr>
        <w:t>при оценивании результатов ПД следует учитывать, прежде всего, его практическую значимость;</w:t>
      </w:r>
      <w:bookmarkStart w:id="1818" w:name="l16902"/>
      <w:bookmarkEnd w:id="1818"/>
    </w:p>
    <w:p w:rsidR="00FF11FC" w:rsidRPr="00A74061" w:rsidRDefault="00602003" w:rsidP="00A74061">
      <w:pPr>
        <w:pStyle w:val="a1"/>
        <w:ind w:firstLine="0"/>
        <w:rPr>
          <w:rFonts w:ascii="Times New Roman" w:hAnsi="Times New Roman" w:cs="Times New Roman"/>
          <w:sz w:val="24"/>
          <w:szCs w:val="24"/>
        </w:rPr>
      </w:pPr>
      <w:r w:rsidRPr="00A74061">
        <w:rPr>
          <w:rFonts w:ascii="Times New Roman" w:hAnsi="Times New Roman" w:cs="Times New Roman"/>
          <w:sz w:val="24"/>
          <w:szCs w:val="24"/>
        </w:rPr>
        <w:t>2)</w:t>
      </w:r>
      <w:r w:rsidR="00A74061">
        <w:rPr>
          <w:rFonts w:ascii="Times New Roman" w:hAnsi="Times New Roman" w:cs="Times New Roman"/>
          <w:sz w:val="24"/>
          <w:szCs w:val="24"/>
        </w:rPr>
        <w:t xml:space="preserve">  </w:t>
      </w:r>
      <w:r w:rsidRPr="00A74061">
        <w:rPr>
          <w:rFonts w:ascii="Times New Roman" w:hAnsi="Times New Roman" w:cs="Times New Roman"/>
          <w:sz w:val="24"/>
          <w:szCs w:val="24"/>
        </w:rPr>
        <w:t>оценка результатов ПД должна учитывать то, насколько обучающимся в рамках работы над проектом удалось продемонстрировать базовые проектные действия, включая понимание проблемы, связанных с нею цели и задач; умение определить оптимальный путь решения проблемы, планировать и работать по плану, реализовать проектный замысел и оформить его в виде реального "продукта", осуществлять самооценку деятельности и результата, оценку деятельности товарищей в группе;</w:t>
      </w:r>
      <w:bookmarkStart w:id="1819" w:name="l18183"/>
      <w:bookmarkEnd w:id="1819"/>
    </w:p>
    <w:p w:rsidR="00FF11FC" w:rsidRPr="00A74061" w:rsidRDefault="00602003" w:rsidP="00A74061">
      <w:pPr>
        <w:pStyle w:val="a1"/>
        <w:ind w:firstLine="0"/>
        <w:rPr>
          <w:rFonts w:ascii="Times New Roman" w:hAnsi="Times New Roman" w:cs="Times New Roman"/>
          <w:sz w:val="24"/>
          <w:szCs w:val="24"/>
        </w:rPr>
      </w:pPr>
      <w:r w:rsidRPr="00A74061">
        <w:rPr>
          <w:rFonts w:ascii="Times New Roman" w:hAnsi="Times New Roman" w:cs="Times New Roman"/>
          <w:sz w:val="24"/>
          <w:szCs w:val="24"/>
        </w:rPr>
        <w:t>3)</w:t>
      </w:r>
      <w:r w:rsidR="00A74061">
        <w:rPr>
          <w:rFonts w:ascii="Times New Roman" w:hAnsi="Times New Roman" w:cs="Times New Roman"/>
          <w:sz w:val="24"/>
          <w:szCs w:val="24"/>
        </w:rPr>
        <w:t xml:space="preserve"> </w:t>
      </w:r>
      <w:r w:rsidRPr="00A74061">
        <w:rPr>
          <w:rFonts w:ascii="Times New Roman" w:hAnsi="Times New Roman" w:cs="Times New Roman"/>
          <w:sz w:val="24"/>
          <w:szCs w:val="24"/>
        </w:rPr>
        <w:t>в процессе публичной презентации результатов проекта оценивается качество защиты проекта (четкость и ясность изложения задачи, убедительность рассуждений, последовательность в аргументации; логичность и оригинальность), качество наглядного представления проекта (использование рисунков, схем, графиков, моделей и других средств наглядной презентации), качество письменного текста (соответствие плану, оформление работы, грамотность изложения), уровень коммуникативных умений (умения излагать собственную точку зрения логично, четко и ясно, отвечать на поставленные вопросы, аргументировать и отстаивать собственную точку зрения, участвовать в дискуссии, говорить внятно и естественно, реализуя произносительные возможности).</w:t>
      </w:r>
      <w:bookmarkStart w:id="1820" w:name="l16904"/>
      <w:bookmarkStart w:id="1821" w:name="l18184"/>
      <w:bookmarkStart w:id="1822" w:name="l16903"/>
      <w:bookmarkEnd w:id="1820"/>
      <w:bookmarkEnd w:id="1821"/>
      <w:bookmarkEnd w:id="1822"/>
    </w:p>
    <w:p w:rsidR="00FF11FC" w:rsidRPr="00A74061" w:rsidRDefault="00602003">
      <w:pPr>
        <w:pStyle w:val="3"/>
        <w:rPr>
          <w:rFonts w:ascii="Times New Roman" w:hAnsi="Times New Roman" w:cs="Times New Roman"/>
          <w:sz w:val="24"/>
          <w:szCs w:val="24"/>
        </w:rPr>
      </w:pPr>
      <w:bookmarkStart w:id="1823" w:name="h19118"/>
      <w:bookmarkEnd w:id="1823"/>
      <w:r w:rsidRPr="00A74061">
        <w:rPr>
          <w:rFonts w:ascii="Times New Roman" w:hAnsi="Times New Roman" w:cs="Times New Roman"/>
          <w:sz w:val="24"/>
          <w:szCs w:val="24"/>
        </w:rPr>
        <w:t>III. Организационный раздел</w:t>
      </w:r>
    </w:p>
    <w:p w:rsidR="00FF11FC" w:rsidRPr="00A74061" w:rsidRDefault="00602003">
      <w:pPr>
        <w:pStyle w:val="a1"/>
        <w:jc w:val="left"/>
        <w:rPr>
          <w:rFonts w:ascii="Times New Roman" w:hAnsi="Times New Roman" w:cs="Times New Roman"/>
          <w:sz w:val="24"/>
          <w:szCs w:val="24"/>
        </w:rPr>
      </w:pPr>
      <w:r w:rsidRPr="00A74061">
        <w:rPr>
          <w:rFonts w:ascii="Times New Roman" w:hAnsi="Times New Roman" w:cs="Times New Roman"/>
          <w:sz w:val="24"/>
          <w:szCs w:val="24"/>
        </w:rPr>
        <w:t>6.Организационный раздел Программы формирования УУД у обучающихся с ОВЗ содержит описание условий, обеспечивающих развитие универсальных учебных действий у обучающихся с ОВЗ, а также форм взаимодействия участников образовательного процесса при создании и реализации программы развития универсальных учебных действий.</w:t>
      </w:r>
    </w:p>
    <w:p w:rsidR="00FF11FC" w:rsidRPr="00A74061" w:rsidRDefault="00602003">
      <w:pPr>
        <w:pStyle w:val="a1"/>
        <w:jc w:val="left"/>
        <w:rPr>
          <w:rFonts w:ascii="Times New Roman" w:hAnsi="Times New Roman" w:cs="Times New Roman"/>
          <w:sz w:val="24"/>
          <w:szCs w:val="24"/>
        </w:rPr>
      </w:pPr>
      <w:r w:rsidRPr="00A74061">
        <w:rPr>
          <w:rFonts w:ascii="Times New Roman" w:hAnsi="Times New Roman" w:cs="Times New Roman"/>
          <w:sz w:val="24"/>
          <w:szCs w:val="24"/>
        </w:rPr>
        <w:t>6.1.Условия реализации адаптированной основной общеобразовательной программы, в том числе программы УУД, должны обеспечить обучающимся овладение ключевыми компетенциями, включая формирование опыта проектно-исследовательской деятельности и ИКТ-компетенций.</w:t>
      </w:r>
      <w:bookmarkStart w:id="1824" w:name="l16905"/>
      <w:bookmarkStart w:id="1825" w:name="l18185"/>
      <w:bookmarkEnd w:id="1824"/>
      <w:bookmarkEnd w:id="1825"/>
    </w:p>
    <w:p w:rsidR="00FF11FC" w:rsidRPr="00A74061" w:rsidRDefault="00602003">
      <w:pPr>
        <w:pStyle w:val="a1"/>
        <w:jc w:val="left"/>
        <w:rPr>
          <w:rFonts w:ascii="Times New Roman" w:hAnsi="Times New Roman" w:cs="Times New Roman"/>
          <w:sz w:val="24"/>
          <w:szCs w:val="24"/>
        </w:rPr>
      </w:pPr>
      <w:r w:rsidRPr="00A74061">
        <w:rPr>
          <w:rFonts w:ascii="Times New Roman" w:hAnsi="Times New Roman" w:cs="Times New Roman"/>
          <w:sz w:val="24"/>
          <w:szCs w:val="24"/>
        </w:rPr>
        <w:t>6.1.1.Требования к условиям включают:</w:t>
      </w:r>
    </w:p>
    <w:p w:rsidR="00FF11FC" w:rsidRPr="00A74061" w:rsidRDefault="00602003">
      <w:pPr>
        <w:pStyle w:val="a1"/>
        <w:ind w:firstLine="0"/>
        <w:rPr>
          <w:rFonts w:ascii="Times New Roman" w:hAnsi="Times New Roman" w:cs="Times New Roman"/>
          <w:sz w:val="24"/>
          <w:szCs w:val="24"/>
        </w:rPr>
      </w:pPr>
      <w:r w:rsidRPr="00A74061">
        <w:rPr>
          <w:rFonts w:ascii="Times New Roman" w:hAnsi="Times New Roman" w:cs="Times New Roman"/>
          <w:sz w:val="24"/>
          <w:szCs w:val="24"/>
        </w:rPr>
        <w:t>укомплектованность образовательной организации руководящими работниками, владеющими технологиями обучения обучающихся с ОВЗ, в том числе инклюзивного;</w:t>
      </w:r>
    </w:p>
    <w:p w:rsidR="00FF11FC" w:rsidRPr="00A74061" w:rsidRDefault="00602003">
      <w:pPr>
        <w:pStyle w:val="a1"/>
        <w:ind w:firstLine="0"/>
        <w:rPr>
          <w:rFonts w:ascii="Times New Roman" w:hAnsi="Times New Roman" w:cs="Times New Roman"/>
          <w:sz w:val="24"/>
          <w:szCs w:val="24"/>
        </w:rPr>
      </w:pPr>
      <w:r w:rsidRPr="00A74061">
        <w:rPr>
          <w:rFonts w:ascii="Times New Roman" w:hAnsi="Times New Roman" w:cs="Times New Roman"/>
          <w:sz w:val="24"/>
          <w:szCs w:val="24"/>
        </w:rPr>
        <w:t>укомплектованность образовательной организации педагогическими работниками, владеющими технологиями обучения обучающихся с ОВЗ, в том числе инклюзивного;</w:t>
      </w:r>
    </w:p>
    <w:p w:rsidR="00FF11FC" w:rsidRPr="00A74061" w:rsidRDefault="00602003">
      <w:pPr>
        <w:pStyle w:val="a1"/>
        <w:rPr>
          <w:rFonts w:ascii="Times New Roman" w:hAnsi="Times New Roman" w:cs="Times New Roman"/>
          <w:sz w:val="24"/>
          <w:szCs w:val="24"/>
        </w:rPr>
      </w:pPr>
      <w:r w:rsidRPr="00A74061">
        <w:rPr>
          <w:rFonts w:ascii="Times New Roman" w:hAnsi="Times New Roman" w:cs="Times New Roman"/>
          <w:sz w:val="24"/>
          <w:szCs w:val="24"/>
        </w:rPr>
        <w:t>укомплектованность образовательной организации педагогическим работниками-дефектологами соответствующего профиля;</w:t>
      </w:r>
      <w:bookmarkStart w:id="1826" w:name="l16906"/>
      <w:bookmarkEnd w:id="1826"/>
    </w:p>
    <w:p w:rsidR="00FF11FC" w:rsidRPr="00A74061" w:rsidRDefault="00602003">
      <w:pPr>
        <w:pStyle w:val="a1"/>
        <w:ind w:firstLine="0"/>
        <w:rPr>
          <w:rFonts w:ascii="Times New Roman" w:hAnsi="Times New Roman" w:cs="Times New Roman"/>
          <w:sz w:val="24"/>
          <w:szCs w:val="24"/>
        </w:rPr>
      </w:pPr>
      <w:r w:rsidRPr="00A74061">
        <w:rPr>
          <w:rFonts w:ascii="Times New Roman" w:hAnsi="Times New Roman" w:cs="Times New Roman"/>
          <w:sz w:val="24"/>
          <w:szCs w:val="24"/>
        </w:rPr>
        <w:lastRenderedPageBreak/>
        <w:t>непрерывность профессионального развития педагогических работников образовательной организации, реализующей АООП ООО.</w:t>
      </w:r>
    </w:p>
    <w:p w:rsidR="00FF11FC" w:rsidRPr="00A74061" w:rsidRDefault="00602003">
      <w:pPr>
        <w:pStyle w:val="a1"/>
        <w:jc w:val="left"/>
        <w:rPr>
          <w:rFonts w:ascii="Times New Roman" w:hAnsi="Times New Roman" w:cs="Times New Roman"/>
          <w:sz w:val="24"/>
          <w:szCs w:val="24"/>
        </w:rPr>
      </w:pPr>
      <w:r w:rsidRPr="00A74061">
        <w:rPr>
          <w:rFonts w:ascii="Times New Roman" w:hAnsi="Times New Roman" w:cs="Times New Roman"/>
          <w:sz w:val="24"/>
          <w:szCs w:val="24"/>
        </w:rPr>
        <w:t>6.1.2.Педагогические кадры должны иметь необходимый уровень подготовки для реализации программы УУД обучающихся с ОВЗ, что включает в том числе следующее:</w:t>
      </w:r>
    </w:p>
    <w:p w:rsidR="00FF11FC" w:rsidRPr="00A74061" w:rsidRDefault="00602003">
      <w:pPr>
        <w:pStyle w:val="a1"/>
        <w:rPr>
          <w:rFonts w:ascii="Times New Roman" w:hAnsi="Times New Roman" w:cs="Times New Roman"/>
          <w:sz w:val="24"/>
          <w:szCs w:val="24"/>
        </w:rPr>
      </w:pPr>
      <w:r w:rsidRPr="00A74061">
        <w:rPr>
          <w:rFonts w:ascii="Times New Roman" w:hAnsi="Times New Roman" w:cs="Times New Roman"/>
          <w:sz w:val="24"/>
          <w:szCs w:val="24"/>
        </w:rPr>
        <w:t>повышение квалификации в области обучения той категории обучающихся с ОВЗ, которым адресована реализуемая АООП ООО с учетом требований к педагогическим кадрам, реализующим данные образовательные программы;</w:t>
      </w:r>
      <w:bookmarkStart w:id="1827" w:name="l18186"/>
      <w:bookmarkEnd w:id="1827"/>
    </w:p>
    <w:p w:rsidR="00FF11FC" w:rsidRPr="00A74061" w:rsidRDefault="00602003">
      <w:pPr>
        <w:pStyle w:val="a1"/>
        <w:rPr>
          <w:rFonts w:ascii="Times New Roman" w:hAnsi="Times New Roman" w:cs="Times New Roman"/>
          <w:sz w:val="24"/>
          <w:szCs w:val="24"/>
        </w:rPr>
      </w:pPr>
      <w:r w:rsidRPr="00A74061">
        <w:rPr>
          <w:rFonts w:ascii="Times New Roman" w:hAnsi="Times New Roman" w:cs="Times New Roman"/>
          <w:sz w:val="24"/>
          <w:szCs w:val="24"/>
        </w:rPr>
        <w:t>овладение профессиональными компетенциями реализации особых образовательных потребностей адресной группы обучающихся с ОВЗ на уровне основного общего образования;</w:t>
      </w:r>
      <w:bookmarkStart w:id="1828" w:name="l16907"/>
      <w:bookmarkEnd w:id="1828"/>
    </w:p>
    <w:p w:rsidR="00FF11FC" w:rsidRPr="00A74061" w:rsidRDefault="00602003">
      <w:pPr>
        <w:pStyle w:val="a1"/>
        <w:ind w:firstLine="0"/>
        <w:rPr>
          <w:rFonts w:ascii="Times New Roman" w:hAnsi="Times New Roman" w:cs="Times New Roman"/>
          <w:sz w:val="24"/>
          <w:szCs w:val="24"/>
        </w:rPr>
      </w:pPr>
      <w:r w:rsidRPr="00A74061">
        <w:rPr>
          <w:rFonts w:ascii="Times New Roman" w:hAnsi="Times New Roman" w:cs="Times New Roman"/>
          <w:sz w:val="24"/>
          <w:szCs w:val="24"/>
        </w:rPr>
        <w:t>участие в разработке программы по формированию УУД или участие во внутришкольном семинаре, посвященном особенностям применения разработанной программы формирования УУД;</w:t>
      </w:r>
    </w:p>
    <w:p w:rsidR="00FF11FC" w:rsidRPr="00A74061" w:rsidRDefault="00602003">
      <w:pPr>
        <w:pStyle w:val="a1"/>
        <w:rPr>
          <w:rFonts w:ascii="Times New Roman" w:hAnsi="Times New Roman" w:cs="Times New Roman"/>
          <w:sz w:val="24"/>
          <w:szCs w:val="24"/>
        </w:rPr>
      </w:pPr>
      <w:r w:rsidRPr="00A74061">
        <w:rPr>
          <w:rFonts w:ascii="Times New Roman" w:hAnsi="Times New Roman" w:cs="Times New Roman"/>
          <w:sz w:val="24"/>
          <w:szCs w:val="24"/>
        </w:rPr>
        <w:t>осуществление образовательно-коррекционного процесса в рамках учебного предмета в соответствии с особенностями формирования конкретных УУД с учетом особых образовательных потребностей и индивидуальных особенностей адресной категории обучающихся с ОВЗ;</w:t>
      </w:r>
      <w:bookmarkStart w:id="1829" w:name="l18187"/>
      <w:bookmarkEnd w:id="1829"/>
    </w:p>
    <w:p w:rsidR="00FF11FC" w:rsidRPr="00A74061" w:rsidRDefault="00602003">
      <w:pPr>
        <w:pStyle w:val="a1"/>
        <w:rPr>
          <w:rFonts w:ascii="Times New Roman" w:hAnsi="Times New Roman" w:cs="Times New Roman"/>
          <w:sz w:val="24"/>
          <w:szCs w:val="24"/>
        </w:rPr>
      </w:pPr>
      <w:r w:rsidRPr="00A74061">
        <w:rPr>
          <w:rFonts w:ascii="Times New Roman" w:hAnsi="Times New Roman" w:cs="Times New Roman"/>
          <w:sz w:val="24"/>
          <w:szCs w:val="24"/>
        </w:rPr>
        <w:t>осуществление формирования УУД в рамках проектной, исследовательской деятельностей с учетом особых образовательных потребностей и индивидуальных особенностей обучающихся с ОВЗ;</w:t>
      </w:r>
      <w:bookmarkStart w:id="1830" w:name="l16908"/>
      <w:bookmarkEnd w:id="1830"/>
    </w:p>
    <w:p w:rsidR="00FF11FC" w:rsidRPr="00A74061" w:rsidRDefault="00602003">
      <w:pPr>
        <w:pStyle w:val="a1"/>
        <w:ind w:firstLine="0"/>
        <w:rPr>
          <w:rFonts w:ascii="Times New Roman" w:hAnsi="Times New Roman" w:cs="Times New Roman"/>
          <w:sz w:val="24"/>
          <w:szCs w:val="24"/>
        </w:rPr>
      </w:pPr>
      <w:r w:rsidRPr="00A74061">
        <w:rPr>
          <w:rFonts w:ascii="Times New Roman" w:hAnsi="Times New Roman" w:cs="Times New Roman"/>
          <w:sz w:val="24"/>
          <w:szCs w:val="24"/>
        </w:rPr>
        <w:t>владение навыками формирующего оценивания с учетом особых образовательных потребностей и индивидуальных особенностей обучающихся с ОВЗ;</w:t>
      </w:r>
    </w:p>
    <w:p w:rsidR="00FF11FC" w:rsidRPr="00A74061" w:rsidRDefault="00602003">
      <w:pPr>
        <w:pStyle w:val="a1"/>
        <w:ind w:firstLine="0"/>
        <w:rPr>
          <w:rFonts w:ascii="Times New Roman" w:hAnsi="Times New Roman" w:cs="Times New Roman"/>
          <w:sz w:val="24"/>
          <w:szCs w:val="24"/>
        </w:rPr>
      </w:pPr>
      <w:r w:rsidRPr="00A74061">
        <w:rPr>
          <w:rFonts w:ascii="Times New Roman" w:hAnsi="Times New Roman" w:cs="Times New Roman"/>
          <w:sz w:val="24"/>
          <w:szCs w:val="24"/>
        </w:rPr>
        <w:t>владение навыками тьюторского сопровождения обучающихся с учетом особых образовательных потребностей и индивидуальных особенностей обучающихся с ОВЗ;</w:t>
      </w:r>
    </w:p>
    <w:p w:rsidR="00FF11FC" w:rsidRPr="00A74061" w:rsidRDefault="00602003">
      <w:pPr>
        <w:pStyle w:val="a1"/>
        <w:rPr>
          <w:rFonts w:ascii="Times New Roman" w:hAnsi="Times New Roman" w:cs="Times New Roman"/>
          <w:sz w:val="24"/>
          <w:szCs w:val="24"/>
        </w:rPr>
      </w:pPr>
      <w:r w:rsidRPr="00A74061">
        <w:rPr>
          <w:rFonts w:ascii="Times New Roman" w:hAnsi="Times New Roman" w:cs="Times New Roman"/>
          <w:sz w:val="24"/>
          <w:szCs w:val="24"/>
        </w:rPr>
        <w:t>привлечение диагностического инструментария для оценки качества формирования УУД в рамках предметной и внепредметной деятельности с учетом особых образовательных потребностей и индивидуальных особенностей обучающихся с ОВЗ.</w:t>
      </w:r>
      <w:bookmarkStart w:id="1831" w:name="l16909"/>
      <w:bookmarkStart w:id="1832" w:name="l18188"/>
      <w:bookmarkEnd w:id="1831"/>
      <w:bookmarkEnd w:id="1832"/>
    </w:p>
    <w:p w:rsidR="00FF11FC" w:rsidRPr="00A74061" w:rsidRDefault="00602003">
      <w:pPr>
        <w:pStyle w:val="a1"/>
        <w:jc w:val="left"/>
        <w:rPr>
          <w:rFonts w:ascii="Times New Roman" w:hAnsi="Times New Roman" w:cs="Times New Roman"/>
          <w:sz w:val="24"/>
          <w:szCs w:val="24"/>
        </w:rPr>
      </w:pPr>
      <w:r w:rsidRPr="00A74061">
        <w:rPr>
          <w:rFonts w:ascii="Times New Roman" w:hAnsi="Times New Roman" w:cs="Times New Roman"/>
          <w:sz w:val="24"/>
          <w:szCs w:val="24"/>
        </w:rPr>
        <w:t>6.2.Формы взаимодействия участников образовательного процесса при создании и реализации программы развития УУД.</w:t>
      </w:r>
    </w:p>
    <w:p w:rsidR="00FF11FC" w:rsidRPr="00A74061" w:rsidRDefault="00602003">
      <w:pPr>
        <w:pStyle w:val="a1"/>
        <w:jc w:val="left"/>
        <w:rPr>
          <w:rFonts w:ascii="Times New Roman" w:hAnsi="Times New Roman" w:cs="Times New Roman"/>
          <w:sz w:val="24"/>
          <w:szCs w:val="24"/>
        </w:rPr>
      </w:pPr>
      <w:r w:rsidRPr="00A74061">
        <w:rPr>
          <w:rFonts w:ascii="Times New Roman" w:hAnsi="Times New Roman" w:cs="Times New Roman"/>
          <w:sz w:val="24"/>
          <w:szCs w:val="24"/>
        </w:rPr>
        <w:t>6.2.1.С целью разработки и реализации программы формирования УУД в образовательной организации может быть создана рабочая группа. В рабочую группу кроме педагогических работников-предметников и методистов необходимо включать специалистов психолого-педагогического сопровождения: педагога-психолога, учителя-логопеда, учителя-дефектолога. Их участие позволит точнее конкретизировать планируемые метапредметные результаты обучающихся с учетом особых образовательных потребностей, нозологических и индивидуальных особенностей обучающихся с ОВЗ; а также соотнести формируемые универсальные учебные действия с содержанием ПКР.</w:t>
      </w:r>
      <w:bookmarkStart w:id="1833" w:name="l16910"/>
      <w:bookmarkEnd w:id="1833"/>
    </w:p>
    <w:p w:rsidR="00FF11FC" w:rsidRPr="00A74061" w:rsidRDefault="00602003">
      <w:pPr>
        <w:pStyle w:val="a1"/>
        <w:ind w:firstLine="0"/>
        <w:rPr>
          <w:rFonts w:ascii="Times New Roman" w:hAnsi="Times New Roman" w:cs="Times New Roman"/>
          <w:sz w:val="24"/>
          <w:szCs w:val="24"/>
        </w:rPr>
      </w:pPr>
      <w:r w:rsidRPr="00A74061">
        <w:rPr>
          <w:rFonts w:ascii="Times New Roman" w:hAnsi="Times New Roman" w:cs="Times New Roman"/>
          <w:sz w:val="24"/>
          <w:szCs w:val="24"/>
        </w:rPr>
        <w:t>Рабочая группа реализует свою деятельность по следующим направлениям:</w:t>
      </w:r>
    </w:p>
    <w:p w:rsidR="00FF11FC" w:rsidRPr="00A74061" w:rsidRDefault="00602003">
      <w:pPr>
        <w:pStyle w:val="a1"/>
        <w:rPr>
          <w:rFonts w:ascii="Times New Roman" w:hAnsi="Times New Roman" w:cs="Times New Roman"/>
          <w:sz w:val="24"/>
          <w:szCs w:val="24"/>
        </w:rPr>
      </w:pPr>
      <w:r w:rsidRPr="00A74061">
        <w:rPr>
          <w:rFonts w:ascii="Times New Roman" w:hAnsi="Times New Roman" w:cs="Times New Roman"/>
          <w:sz w:val="24"/>
          <w:szCs w:val="24"/>
        </w:rPr>
        <w:lastRenderedPageBreak/>
        <w:t>разработка плана координации деятельности педагогических работников в том числе предметников, учителей-дефектологов, направленной на формирование УУД на основе ФАОП ООО и ФРП;</w:t>
      </w:r>
      <w:bookmarkStart w:id="1834" w:name="l18189"/>
      <w:bookmarkEnd w:id="1834"/>
    </w:p>
    <w:p w:rsidR="00FF11FC" w:rsidRPr="00A74061" w:rsidRDefault="00602003">
      <w:pPr>
        <w:pStyle w:val="a1"/>
        <w:rPr>
          <w:rFonts w:ascii="Times New Roman" w:hAnsi="Times New Roman" w:cs="Times New Roman"/>
          <w:sz w:val="24"/>
          <w:szCs w:val="24"/>
        </w:rPr>
      </w:pPr>
      <w:r w:rsidRPr="00A74061">
        <w:rPr>
          <w:rFonts w:ascii="Times New Roman" w:hAnsi="Times New Roman" w:cs="Times New Roman"/>
          <w:sz w:val="24"/>
          <w:szCs w:val="24"/>
        </w:rPr>
        <w:t>выделение общих для всех предметов планируемых результатов в овладении познавательными, коммуникативными, регулятивными учебными действиями; определение образовательной предметности, которая может быть положена в основу работы по развитию УУД;</w:t>
      </w:r>
      <w:bookmarkStart w:id="1835" w:name="l16911"/>
      <w:bookmarkEnd w:id="1835"/>
    </w:p>
    <w:p w:rsidR="00FF11FC" w:rsidRPr="00A74061" w:rsidRDefault="00602003">
      <w:pPr>
        <w:pStyle w:val="a1"/>
        <w:ind w:firstLine="0"/>
        <w:rPr>
          <w:rFonts w:ascii="Times New Roman" w:hAnsi="Times New Roman" w:cs="Times New Roman"/>
          <w:sz w:val="24"/>
          <w:szCs w:val="24"/>
        </w:rPr>
      </w:pPr>
      <w:r w:rsidRPr="00A74061">
        <w:rPr>
          <w:rFonts w:ascii="Times New Roman" w:hAnsi="Times New Roman" w:cs="Times New Roman"/>
          <w:sz w:val="24"/>
          <w:szCs w:val="24"/>
        </w:rPr>
        <w:t>определение способов межпредметной интеграции, обеспечивающей достижение данных результатов (например, междисциплинарный модуль, интегративные уроки);</w:t>
      </w:r>
    </w:p>
    <w:p w:rsidR="00FF11FC" w:rsidRPr="00A74061" w:rsidRDefault="00602003">
      <w:pPr>
        <w:pStyle w:val="a1"/>
        <w:rPr>
          <w:rFonts w:ascii="Times New Roman" w:hAnsi="Times New Roman" w:cs="Times New Roman"/>
          <w:sz w:val="24"/>
          <w:szCs w:val="24"/>
        </w:rPr>
      </w:pPr>
      <w:r w:rsidRPr="00A74061">
        <w:rPr>
          <w:rFonts w:ascii="Times New Roman" w:hAnsi="Times New Roman" w:cs="Times New Roman"/>
          <w:sz w:val="24"/>
          <w:szCs w:val="24"/>
        </w:rPr>
        <w:t>определение этапов и форм постепенного усложнения деятельности обучающихся по овладению универсальными учебными действиями с учетом их особых образовательных потребностей и индивидуальных особенностей;</w:t>
      </w:r>
      <w:bookmarkStart w:id="1836" w:name="l18190"/>
      <w:bookmarkEnd w:id="1836"/>
    </w:p>
    <w:p w:rsidR="00FF11FC" w:rsidRPr="00A74061" w:rsidRDefault="00602003">
      <w:pPr>
        <w:pStyle w:val="a1"/>
        <w:rPr>
          <w:rFonts w:ascii="Times New Roman" w:hAnsi="Times New Roman" w:cs="Times New Roman"/>
          <w:sz w:val="24"/>
          <w:szCs w:val="24"/>
        </w:rPr>
      </w:pPr>
      <w:r w:rsidRPr="00A74061">
        <w:rPr>
          <w:rFonts w:ascii="Times New Roman" w:hAnsi="Times New Roman" w:cs="Times New Roman"/>
          <w:sz w:val="24"/>
          <w:szCs w:val="24"/>
        </w:rPr>
        <w:t>разработка общего алгоритма (технологической схемы) урока, имеющего два целевых фокуса: предметный и метапредметный;</w:t>
      </w:r>
      <w:bookmarkStart w:id="1837" w:name="l16912"/>
      <w:bookmarkEnd w:id="1837"/>
    </w:p>
    <w:p w:rsidR="00FF11FC" w:rsidRPr="00A74061" w:rsidRDefault="00602003">
      <w:pPr>
        <w:pStyle w:val="a1"/>
        <w:ind w:firstLine="0"/>
        <w:rPr>
          <w:rFonts w:ascii="Times New Roman" w:hAnsi="Times New Roman" w:cs="Times New Roman"/>
          <w:sz w:val="24"/>
          <w:szCs w:val="24"/>
        </w:rPr>
      </w:pPr>
      <w:r w:rsidRPr="00A74061">
        <w:rPr>
          <w:rFonts w:ascii="Times New Roman" w:hAnsi="Times New Roman" w:cs="Times New Roman"/>
          <w:sz w:val="24"/>
          <w:szCs w:val="24"/>
        </w:rPr>
        <w:t>разработка основных подходов к конструированию задач на применение универсальных учебных действий;</w:t>
      </w:r>
    </w:p>
    <w:p w:rsidR="00FF11FC" w:rsidRPr="00A74061" w:rsidRDefault="00602003">
      <w:pPr>
        <w:pStyle w:val="a1"/>
        <w:ind w:firstLine="0"/>
        <w:rPr>
          <w:rFonts w:ascii="Times New Roman" w:hAnsi="Times New Roman" w:cs="Times New Roman"/>
          <w:sz w:val="24"/>
          <w:szCs w:val="24"/>
        </w:rPr>
      </w:pPr>
      <w:r w:rsidRPr="00A74061">
        <w:rPr>
          <w:rFonts w:ascii="Times New Roman" w:hAnsi="Times New Roman" w:cs="Times New Roman"/>
          <w:sz w:val="24"/>
          <w:szCs w:val="24"/>
        </w:rPr>
        <w:t>конкретизация основных подходов к организации учебно-исследовательской и проектной деятельности обучающихся в рамках урочной и внеурочной деятельности;</w:t>
      </w:r>
    </w:p>
    <w:p w:rsidR="00FF11FC" w:rsidRPr="00A74061" w:rsidRDefault="00602003">
      <w:pPr>
        <w:pStyle w:val="a1"/>
        <w:ind w:firstLine="0"/>
        <w:rPr>
          <w:rFonts w:ascii="Times New Roman" w:hAnsi="Times New Roman" w:cs="Times New Roman"/>
          <w:sz w:val="24"/>
          <w:szCs w:val="24"/>
        </w:rPr>
      </w:pPr>
      <w:r w:rsidRPr="00A74061">
        <w:rPr>
          <w:rFonts w:ascii="Times New Roman" w:hAnsi="Times New Roman" w:cs="Times New Roman"/>
          <w:sz w:val="24"/>
          <w:szCs w:val="24"/>
        </w:rPr>
        <w:t>разработка основных подходов к организации учебной деятельности по формированию и развитию ИКТ-компетенций;</w:t>
      </w:r>
    </w:p>
    <w:p w:rsidR="00FF11FC" w:rsidRPr="00A74061" w:rsidRDefault="00602003">
      <w:pPr>
        <w:pStyle w:val="a1"/>
        <w:rPr>
          <w:rFonts w:ascii="Times New Roman" w:hAnsi="Times New Roman" w:cs="Times New Roman"/>
          <w:sz w:val="24"/>
          <w:szCs w:val="24"/>
        </w:rPr>
      </w:pPr>
      <w:r w:rsidRPr="00A74061">
        <w:rPr>
          <w:rFonts w:ascii="Times New Roman" w:hAnsi="Times New Roman" w:cs="Times New Roman"/>
          <w:sz w:val="24"/>
          <w:szCs w:val="24"/>
        </w:rPr>
        <w:t>разработка комплекса мер по организации системы оценки деятельности образовательной организации по формированию и развитию универсальных учебных действий у обучающихся;</w:t>
      </w:r>
      <w:bookmarkStart w:id="1838" w:name="l16913"/>
      <w:bookmarkStart w:id="1839" w:name="l18191"/>
      <w:bookmarkEnd w:id="1838"/>
      <w:bookmarkEnd w:id="1839"/>
    </w:p>
    <w:p w:rsidR="00FF11FC" w:rsidRPr="00A74061" w:rsidRDefault="00602003">
      <w:pPr>
        <w:pStyle w:val="a1"/>
        <w:ind w:firstLine="0"/>
        <w:rPr>
          <w:rFonts w:ascii="Times New Roman" w:hAnsi="Times New Roman" w:cs="Times New Roman"/>
          <w:sz w:val="24"/>
          <w:szCs w:val="24"/>
        </w:rPr>
      </w:pPr>
      <w:r w:rsidRPr="00A74061">
        <w:rPr>
          <w:rFonts w:ascii="Times New Roman" w:hAnsi="Times New Roman" w:cs="Times New Roman"/>
          <w:sz w:val="24"/>
          <w:szCs w:val="24"/>
        </w:rPr>
        <w:t>разработка методики и инструментария мониторинга успешности освоения и применения обучающимися универсальных учебных действий;</w:t>
      </w:r>
    </w:p>
    <w:p w:rsidR="00FF11FC" w:rsidRPr="00A74061" w:rsidRDefault="00602003">
      <w:pPr>
        <w:pStyle w:val="a1"/>
        <w:ind w:firstLine="0"/>
        <w:rPr>
          <w:rFonts w:ascii="Times New Roman" w:hAnsi="Times New Roman" w:cs="Times New Roman"/>
          <w:sz w:val="24"/>
          <w:szCs w:val="24"/>
        </w:rPr>
      </w:pPr>
      <w:r w:rsidRPr="00A74061">
        <w:rPr>
          <w:rFonts w:ascii="Times New Roman" w:hAnsi="Times New Roman" w:cs="Times New Roman"/>
          <w:sz w:val="24"/>
          <w:szCs w:val="24"/>
        </w:rPr>
        <w:t>организация и проведение серии семинаров с педагогическими работниками, работающими на уровне начального общего образования в целях реализации принципа преемственности в плане развития УУД;</w:t>
      </w:r>
    </w:p>
    <w:p w:rsidR="00FF11FC" w:rsidRPr="00A74061" w:rsidRDefault="00602003">
      <w:pPr>
        <w:pStyle w:val="a1"/>
        <w:rPr>
          <w:rFonts w:ascii="Times New Roman" w:hAnsi="Times New Roman" w:cs="Times New Roman"/>
          <w:sz w:val="24"/>
          <w:szCs w:val="24"/>
        </w:rPr>
      </w:pPr>
      <w:r w:rsidRPr="00A74061">
        <w:rPr>
          <w:rFonts w:ascii="Times New Roman" w:hAnsi="Times New Roman" w:cs="Times New Roman"/>
          <w:sz w:val="24"/>
          <w:szCs w:val="24"/>
        </w:rPr>
        <w:t>организация и проведение систематических консультаций с педагогическими работниками по предметам и учителями-дефектологами по проблемам, связанным с развитием универсальных учебных действий в образовательном процессе;</w:t>
      </w:r>
      <w:bookmarkStart w:id="1840" w:name="l16914"/>
      <w:bookmarkEnd w:id="1840"/>
    </w:p>
    <w:p w:rsidR="00FF11FC" w:rsidRPr="00A74061" w:rsidRDefault="00602003" w:rsidP="00A74061">
      <w:pPr>
        <w:pStyle w:val="a1"/>
        <w:ind w:firstLine="0"/>
        <w:rPr>
          <w:rFonts w:ascii="Times New Roman" w:hAnsi="Times New Roman" w:cs="Times New Roman"/>
          <w:sz w:val="24"/>
          <w:szCs w:val="24"/>
        </w:rPr>
      </w:pPr>
      <w:r w:rsidRPr="00A74061">
        <w:rPr>
          <w:rFonts w:ascii="Times New Roman" w:hAnsi="Times New Roman" w:cs="Times New Roman"/>
          <w:sz w:val="24"/>
          <w:szCs w:val="24"/>
        </w:rPr>
        <w:t>организация и проведение методических семинаров с педагогическими работниками, включая педагога-психолога и социального педагога, по анализу и способам минимизации рисков развития УУД у обучающихся;</w:t>
      </w:r>
    </w:p>
    <w:p w:rsidR="00FF11FC" w:rsidRPr="00A74061" w:rsidRDefault="00602003" w:rsidP="00A74061">
      <w:pPr>
        <w:pStyle w:val="a1"/>
        <w:ind w:firstLine="0"/>
        <w:rPr>
          <w:rFonts w:ascii="Times New Roman" w:hAnsi="Times New Roman" w:cs="Times New Roman"/>
          <w:sz w:val="24"/>
          <w:szCs w:val="24"/>
        </w:rPr>
      </w:pPr>
      <w:r w:rsidRPr="00A74061">
        <w:rPr>
          <w:rFonts w:ascii="Times New Roman" w:hAnsi="Times New Roman" w:cs="Times New Roman"/>
          <w:sz w:val="24"/>
          <w:szCs w:val="24"/>
        </w:rPr>
        <w:t>организация разъяснительной или просветительской работы с родителями (законными представителями) по проблемам развития УУД у обучающихся;</w:t>
      </w:r>
    </w:p>
    <w:p w:rsidR="00FF11FC" w:rsidRPr="00A74061" w:rsidRDefault="00602003" w:rsidP="00A74061">
      <w:pPr>
        <w:pStyle w:val="a1"/>
        <w:ind w:firstLine="0"/>
        <w:rPr>
          <w:rFonts w:ascii="Times New Roman" w:hAnsi="Times New Roman" w:cs="Times New Roman"/>
          <w:sz w:val="24"/>
          <w:szCs w:val="24"/>
        </w:rPr>
      </w:pPr>
      <w:r w:rsidRPr="00A74061">
        <w:rPr>
          <w:rFonts w:ascii="Times New Roman" w:hAnsi="Times New Roman" w:cs="Times New Roman"/>
          <w:sz w:val="24"/>
          <w:szCs w:val="24"/>
        </w:rPr>
        <w:t>организация отражения результатов работы по формированию УУД обучающихся на сайте образовательной организации.</w:t>
      </w:r>
    </w:p>
    <w:p w:rsidR="00FF11FC" w:rsidRPr="00A74061" w:rsidRDefault="00602003" w:rsidP="00A74061">
      <w:pPr>
        <w:pStyle w:val="a1"/>
        <w:ind w:firstLine="0"/>
        <w:rPr>
          <w:rFonts w:ascii="Times New Roman" w:hAnsi="Times New Roman" w:cs="Times New Roman"/>
          <w:sz w:val="24"/>
          <w:szCs w:val="24"/>
        </w:rPr>
      </w:pPr>
      <w:r w:rsidRPr="00A74061">
        <w:rPr>
          <w:rFonts w:ascii="Times New Roman" w:hAnsi="Times New Roman" w:cs="Times New Roman"/>
          <w:sz w:val="24"/>
          <w:szCs w:val="24"/>
        </w:rPr>
        <w:lastRenderedPageBreak/>
        <w:t>Рабочей группой может быть реализовано несколько этапов с соблюдением необходимых процедур контроля, коррекции и согласования (конкретные процедуры разрабатываются рабочей группой и утверждаются руководителем).</w:t>
      </w:r>
      <w:bookmarkStart w:id="1841" w:name="l16915"/>
      <w:bookmarkEnd w:id="1841"/>
    </w:p>
    <w:p w:rsidR="00FF11FC" w:rsidRPr="00A74061" w:rsidRDefault="00602003" w:rsidP="00A74061">
      <w:pPr>
        <w:pStyle w:val="a1"/>
        <w:ind w:firstLine="0"/>
        <w:rPr>
          <w:rFonts w:ascii="Times New Roman" w:hAnsi="Times New Roman" w:cs="Times New Roman"/>
          <w:sz w:val="24"/>
          <w:szCs w:val="24"/>
        </w:rPr>
      </w:pPr>
      <w:r w:rsidRPr="00A74061">
        <w:rPr>
          <w:rFonts w:ascii="Times New Roman" w:hAnsi="Times New Roman" w:cs="Times New Roman"/>
          <w:sz w:val="24"/>
          <w:szCs w:val="24"/>
        </w:rPr>
        <w:t>На подготовительном этапе команда образовательной организации может провести следующие аналитические работы:</w:t>
      </w:r>
    </w:p>
    <w:p w:rsidR="00FF11FC" w:rsidRPr="00A74061" w:rsidRDefault="00602003" w:rsidP="00A74061">
      <w:pPr>
        <w:pStyle w:val="a1"/>
        <w:ind w:firstLine="0"/>
        <w:rPr>
          <w:rFonts w:ascii="Times New Roman" w:hAnsi="Times New Roman" w:cs="Times New Roman"/>
          <w:sz w:val="24"/>
          <w:szCs w:val="24"/>
        </w:rPr>
      </w:pPr>
      <w:r w:rsidRPr="00A74061">
        <w:rPr>
          <w:rFonts w:ascii="Times New Roman" w:hAnsi="Times New Roman" w:cs="Times New Roman"/>
          <w:sz w:val="24"/>
          <w:szCs w:val="24"/>
        </w:rPr>
        <w:t>проанализировать рекомендательные, теоретические и научно-методические материалы, которые могут быть использованы для наиболее эффективного выполнения задач программы;</w:t>
      </w:r>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sz w:val="24"/>
          <w:szCs w:val="24"/>
        </w:rPr>
        <w:t>определить обучающихся, в том числе с выдающимися способностями, нуждающихся в построении индивидуальной образовательной траектории;</w:t>
      </w:r>
      <w:bookmarkStart w:id="1842" w:name="l18192"/>
      <w:bookmarkEnd w:id="1842"/>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sz w:val="24"/>
          <w:szCs w:val="24"/>
        </w:rPr>
        <w:t>проанализировать достигнутые обучающимися результаты по форсированию УУД на уровне начального общего образования при реализации соответствующего варианта АООП НОО;</w:t>
      </w:r>
      <w:bookmarkStart w:id="1843" w:name="l16916"/>
      <w:bookmarkEnd w:id="1843"/>
    </w:p>
    <w:p w:rsidR="00FF11FC" w:rsidRPr="00A74061" w:rsidRDefault="00602003" w:rsidP="00A74061">
      <w:pPr>
        <w:pStyle w:val="a1"/>
        <w:ind w:firstLine="0"/>
        <w:rPr>
          <w:rFonts w:ascii="Times New Roman" w:hAnsi="Times New Roman" w:cs="Times New Roman"/>
          <w:sz w:val="24"/>
          <w:szCs w:val="24"/>
        </w:rPr>
      </w:pPr>
      <w:r w:rsidRPr="00A74061">
        <w:rPr>
          <w:rFonts w:ascii="Times New Roman" w:hAnsi="Times New Roman" w:cs="Times New Roman"/>
          <w:sz w:val="24"/>
          <w:szCs w:val="24"/>
        </w:rPr>
        <w:t>проанализировать опыт успешных практик, в том числе с использованием информационных ресурсов образовательной организации.</w:t>
      </w:r>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sz w:val="24"/>
          <w:szCs w:val="24"/>
        </w:rPr>
        <w:t>На основном этапе осуществляется работа по проектированию общей стратегии развития УУД, организации и механизмов реализации задач программы, определению специальных требований к условиям реализации программы развития УУД с учетом особых образовательных потребностей и индивидуальных особенностей обучающихся с ОВЗ.</w:t>
      </w:r>
      <w:bookmarkStart w:id="1844" w:name="l18193"/>
      <w:bookmarkEnd w:id="1844"/>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sz w:val="24"/>
          <w:szCs w:val="24"/>
        </w:rPr>
        <w:t>На заключительном этапе проводится обсуждение хода реализации программы на методических семинарах образовательной организации, в том числе с привлечением внешних консультантов из других образовательных, научных, социальных организаций.</w:t>
      </w:r>
      <w:bookmarkStart w:id="1845" w:name="l16917"/>
      <w:bookmarkEnd w:id="1845"/>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sz w:val="24"/>
          <w:szCs w:val="24"/>
        </w:rPr>
        <w:t>В целях соотнесения формирования метапредметных результатов с рабочими программами по учебным предметам, а также определения возможности формирования универсальных учебных действий у обучающихся с учетом их особых образовательных потребностей на основе имеющейся базы образовательных технологий, активизации взаимодействия и реализации потенциала педагогических работников, в образовательной организации на регулярной основе должны проводиться методические советы.</w:t>
      </w:r>
      <w:bookmarkStart w:id="1846" w:name="l16918"/>
      <w:bookmarkStart w:id="1847" w:name="l18194"/>
      <w:bookmarkEnd w:id="1846"/>
      <w:bookmarkEnd w:id="1847"/>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sz w:val="24"/>
          <w:szCs w:val="24"/>
        </w:rPr>
        <w:t>Формы привлечения консультантов, экспертов и научных руководителей могут строиться на основе договорных отношений, отношений взаимовыгодного сотрудничества. Такие формы могут в себя включать, но не ограничиваться следующим:</w:t>
      </w:r>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sz w:val="24"/>
          <w:szCs w:val="24"/>
        </w:rPr>
        <w:t>договор с вузом о взаимовыгодном сотрудничестве (привлечение научных сотрудников, преподавателей университетов в качестве экспертов, консультантов, научных руководителей в обмен на предоставление возможности прохождения практики студентам или возможности проведения исследований на базе организации);</w:t>
      </w:r>
      <w:bookmarkStart w:id="1848" w:name="l16919"/>
      <w:bookmarkStart w:id="1849" w:name="l18195"/>
      <w:bookmarkEnd w:id="1848"/>
      <w:bookmarkEnd w:id="1849"/>
    </w:p>
    <w:p w:rsidR="00FF11FC" w:rsidRPr="00A74061" w:rsidRDefault="00602003" w:rsidP="00A74061">
      <w:pPr>
        <w:pStyle w:val="a1"/>
        <w:ind w:firstLine="0"/>
        <w:rPr>
          <w:rFonts w:ascii="Times New Roman" w:hAnsi="Times New Roman" w:cs="Times New Roman"/>
          <w:sz w:val="24"/>
          <w:szCs w:val="24"/>
        </w:rPr>
      </w:pPr>
      <w:r w:rsidRPr="00A74061">
        <w:rPr>
          <w:rFonts w:ascii="Times New Roman" w:hAnsi="Times New Roman" w:cs="Times New Roman"/>
          <w:sz w:val="24"/>
          <w:szCs w:val="24"/>
        </w:rPr>
        <w:t>договор о сотрудничестве может основываться на оплате услуг экспертов, консультантов, научных руководителей;</w:t>
      </w:r>
    </w:p>
    <w:p w:rsidR="00FF11FC" w:rsidRPr="00A74061" w:rsidRDefault="00602003" w:rsidP="00A74061">
      <w:pPr>
        <w:pStyle w:val="a1"/>
        <w:ind w:firstLine="0"/>
        <w:rPr>
          <w:rFonts w:ascii="Times New Roman" w:hAnsi="Times New Roman" w:cs="Times New Roman"/>
          <w:sz w:val="24"/>
          <w:szCs w:val="24"/>
        </w:rPr>
      </w:pPr>
      <w:r w:rsidRPr="00A74061">
        <w:rPr>
          <w:rFonts w:ascii="Times New Roman" w:hAnsi="Times New Roman" w:cs="Times New Roman"/>
          <w:sz w:val="24"/>
          <w:szCs w:val="24"/>
        </w:rPr>
        <w:t>экспертная, научная и консультационная поддержка может осуществляться в рамках сетевого взаимодействия общеобразовательных организаций;</w:t>
      </w:r>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sz w:val="24"/>
          <w:szCs w:val="24"/>
        </w:rPr>
        <w:lastRenderedPageBreak/>
        <w:t>консультационная, экспертная, научная поддержка может осуществляться в рамках организации повышения квалификации на базе стажировочных площадок (школ), применяющих современные образовательные технологии, имеющих высокие образовательные результаты обучающихся с ОВЗ, реализующих эффективные модели финансово-экономического управления.</w:t>
      </w:r>
      <w:bookmarkStart w:id="1850" w:name="l16920"/>
      <w:bookmarkStart w:id="1851" w:name="l18196"/>
      <w:bookmarkEnd w:id="1850"/>
      <w:bookmarkEnd w:id="1851"/>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sz w:val="24"/>
          <w:szCs w:val="24"/>
        </w:rPr>
        <w:t>Взаимодействие с учебными, научными и социальными организациями может включать проведение в том числе консультаций, круглых столов, мастер-классов, тренингов.</w:t>
      </w:r>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sz w:val="24"/>
          <w:szCs w:val="24"/>
        </w:rPr>
        <w:t>Приведенные направления и формы взаимодействия носят рекомендательный характер и могут быть скорректированы и дополнены образовательной организацией с учетом конкретных особенностей и текущей ситуации.</w:t>
      </w:r>
    </w:p>
    <w:p w:rsidR="00FF11FC" w:rsidRDefault="00FF11FC" w:rsidP="00A74061">
      <w:pPr>
        <w:pStyle w:val="a1"/>
      </w:pPr>
    </w:p>
    <w:p w:rsidR="00A74061" w:rsidRPr="00A74061" w:rsidRDefault="00A74061" w:rsidP="00A74061">
      <w:pPr>
        <w:pStyle w:val="a1"/>
        <w:rPr>
          <w:rFonts w:ascii="Times New Roman" w:hAnsi="Times New Roman" w:cs="Times New Roman"/>
          <w:b/>
          <w:sz w:val="24"/>
          <w:szCs w:val="24"/>
        </w:rPr>
      </w:pPr>
      <w:r w:rsidRPr="00A74061">
        <w:rPr>
          <w:rFonts w:ascii="Times New Roman" w:hAnsi="Times New Roman" w:cs="Times New Roman"/>
          <w:b/>
          <w:sz w:val="24"/>
          <w:szCs w:val="24"/>
        </w:rPr>
        <w:t>2.1</w:t>
      </w:r>
      <w:r w:rsidR="00916A63">
        <w:rPr>
          <w:rFonts w:ascii="Times New Roman" w:hAnsi="Times New Roman" w:cs="Times New Roman"/>
          <w:b/>
          <w:sz w:val="24"/>
          <w:szCs w:val="24"/>
        </w:rPr>
        <w:t>8</w:t>
      </w:r>
      <w:r w:rsidRPr="00A74061">
        <w:rPr>
          <w:rFonts w:ascii="Times New Roman" w:hAnsi="Times New Roman" w:cs="Times New Roman"/>
          <w:b/>
          <w:sz w:val="24"/>
          <w:szCs w:val="24"/>
        </w:rPr>
        <w:t xml:space="preserve"> Рабочая программа воспитания (приоложение к ООП ООО)</w:t>
      </w:r>
    </w:p>
    <w:p w:rsidR="00FF11FC" w:rsidRDefault="00FF11FC" w:rsidP="00A74061">
      <w:pPr>
        <w:pStyle w:val="a1"/>
      </w:pPr>
    </w:p>
    <w:p w:rsidR="00A74061" w:rsidRDefault="00A74061" w:rsidP="00A74061">
      <w:pPr>
        <w:pStyle w:val="a1"/>
      </w:pPr>
    </w:p>
    <w:p w:rsidR="00FF11FC" w:rsidRPr="00A74061" w:rsidRDefault="00A74061" w:rsidP="00A74061">
      <w:pPr>
        <w:pStyle w:val="a1"/>
        <w:ind w:firstLine="0"/>
        <w:rPr>
          <w:rFonts w:ascii="Times New Roman" w:hAnsi="Times New Roman" w:cs="Times New Roman"/>
          <w:b/>
          <w:bCs/>
          <w:sz w:val="28"/>
          <w:szCs w:val="28"/>
        </w:rPr>
      </w:pPr>
      <w:r w:rsidRPr="00A74061">
        <w:rPr>
          <w:rFonts w:ascii="Times New Roman" w:hAnsi="Times New Roman" w:cs="Times New Roman"/>
          <w:b/>
          <w:bCs/>
          <w:sz w:val="28"/>
          <w:szCs w:val="28"/>
        </w:rPr>
        <w:t xml:space="preserve">                 2.1</w:t>
      </w:r>
      <w:r w:rsidR="00916A63">
        <w:rPr>
          <w:rFonts w:ascii="Times New Roman" w:hAnsi="Times New Roman" w:cs="Times New Roman"/>
          <w:b/>
          <w:bCs/>
          <w:sz w:val="28"/>
          <w:szCs w:val="28"/>
        </w:rPr>
        <w:t>9</w:t>
      </w:r>
      <w:r w:rsidRPr="00A74061">
        <w:rPr>
          <w:rFonts w:ascii="Times New Roman" w:hAnsi="Times New Roman" w:cs="Times New Roman"/>
          <w:b/>
          <w:bCs/>
          <w:sz w:val="28"/>
          <w:szCs w:val="28"/>
        </w:rPr>
        <w:t xml:space="preserve"> </w:t>
      </w:r>
      <w:r w:rsidR="00602003" w:rsidRPr="00A74061">
        <w:rPr>
          <w:rFonts w:ascii="Times New Roman" w:hAnsi="Times New Roman" w:cs="Times New Roman"/>
          <w:b/>
          <w:bCs/>
          <w:sz w:val="28"/>
          <w:szCs w:val="28"/>
        </w:rPr>
        <w:t>Программа коррекционной работы.</w:t>
      </w:r>
    </w:p>
    <w:p w:rsidR="00FF11FC" w:rsidRPr="00A74061" w:rsidRDefault="00602003" w:rsidP="00A74061">
      <w:pPr>
        <w:pStyle w:val="a1"/>
        <w:rPr>
          <w:rFonts w:ascii="Times New Roman" w:hAnsi="Times New Roman" w:cs="Times New Roman"/>
        </w:rPr>
      </w:pPr>
      <w:r w:rsidRPr="00A74061">
        <w:rPr>
          <w:rFonts w:ascii="Times New Roman" w:hAnsi="Times New Roman" w:cs="Times New Roman"/>
        </w:rPr>
        <w:t>ПКР является неотъемлемым структурным компонентом ФАОП ООО для обучающихся с нарушениями опорно-двигательного аппарата (вариант 6.2).</w:t>
      </w:r>
      <w:bookmarkStart w:id="1852" w:name="l11457"/>
      <w:bookmarkEnd w:id="1852"/>
    </w:p>
    <w:p w:rsidR="00FF11FC" w:rsidRPr="00A74061" w:rsidRDefault="00602003" w:rsidP="00A74061">
      <w:pPr>
        <w:pStyle w:val="a1"/>
        <w:rPr>
          <w:rFonts w:ascii="Times New Roman" w:hAnsi="Times New Roman" w:cs="Times New Roman"/>
        </w:rPr>
      </w:pPr>
      <w:r w:rsidRPr="00A74061">
        <w:rPr>
          <w:rFonts w:ascii="Times New Roman" w:hAnsi="Times New Roman" w:cs="Times New Roman"/>
        </w:rPr>
        <w:t>В соответствии с ФГОС ООО ПКР направлена на осуществление индивидуально-ориентированной психолого-педагогической помощи обучающимся с нарушениями опорно-двигательного аппарата в освоении АООП ООО (вариант 6.2) с учетом их особых образовательных потребностей, коррекцию нарушений развития социальную адаптацию и личностное самоопределение. ПКР уровня основного общего образования непрерывна и преемственна с другими уровнями образования (начальным, средним).</w:t>
      </w:r>
      <w:bookmarkStart w:id="1853" w:name="l15136"/>
      <w:bookmarkEnd w:id="1853"/>
    </w:p>
    <w:p w:rsidR="00FF11FC" w:rsidRPr="00A74061" w:rsidRDefault="00602003" w:rsidP="00A74061">
      <w:pPr>
        <w:pStyle w:val="a1"/>
        <w:rPr>
          <w:rFonts w:ascii="Times New Roman" w:hAnsi="Times New Roman" w:cs="Times New Roman"/>
          <w:b/>
        </w:rPr>
      </w:pPr>
      <w:r w:rsidRPr="00A74061">
        <w:rPr>
          <w:rFonts w:ascii="Times New Roman" w:hAnsi="Times New Roman" w:cs="Times New Roman"/>
          <w:b/>
        </w:rPr>
        <w:t>ПКР должна обеспечивать:</w:t>
      </w:r>
    </w:p>
    <w:p w:rsidR="00FF11FC" w:rsidRPr="00A74061" w:rsidRDefault="00602003" w:rsidP="00A74061">
      <w:pPr>
        <w:pStyle w:val="a1"/>
        <w:rPr>
          <w:rFonts w:ascii="Times New Roman" w:hAnsi="Times New Roman" w:cs="Times New Roman"/>
        </w:rPr>
      </w:pPr>
      <w:r w:rsidRPr="00A74061">
        <w:rPr>
          <w:rFonts w:ascii="Times New Roman" w:hAnsi="Times New Roman" w:cs="Times New Roman"/>
        </w:rPr>
        <w:t>выявление индивидуальных образовательных потребностей обучающихся с НОДА, направленности личности, профессиональных склонностей;</w:t>
      </w:r>
      <w:bookmarkStart w:id="1854" w:name="l11458"/>
      <w:bookmarkEnd w:id="1854"/>
    </w:p>
    <w:p w:rsidR="00FF11FC" w:rsidRPr="00A74061" w:rsidRDefault="00602003" w:rsidP="00A74061">
      <w:pPr>
        <w:pStyle w:val="a1"/>
        <w:ind w:firstLine="0"/>
        <w:rPr>
          <w:rFonts w:ascii="Times New Roman" w:hAnsi="Times New Roman" w:cs="Times New Roman"/>
        </w:rPr>
      </w:pPr>
      <w:r w:rsidRPr="00A74061">
        <w:rPr>
          <w:rFonts w:ascii="Times New Roman" w:hAnsi="Times New Roman" w:cs="Times New Roman"/>
        </w:rPr>
        <w:t>систему комплексного психолого-педагогического сопровождения в условиях образовательной деятельности, включающего психолого-педагогическое обследование обучающихся с НОДА и мониторинг динамики их развития, личностного становления, проведение индивидуальных и групповых коррекционноразвивающих занятий;</w:t>
      </w:r>
    </w:p>
    <w:p w:rsidR="00FF11FC" w:rsidRPr="00A74061" w:rsidRDefault="00602003" w:rsidP="00A74061">
      <w:pPr>
        <w:pStyle w:val="a1"/>
        <w:rPr>
          <w:rFonts w:ascii="Times New Roman" w:hAnsi="Times New Roman" w:cs="Times New Roman"/>
        </w:rPr>
      </w:pPr>
      <w:r w:rsidRPr="00A74061">
        <w:rPr>
          <w:rFonts w:ascii="Times New Roman" w:hAnsi="Times New Roman" w:cs="Times New Roman"/>
        </w:rPr>
        <w:t>успешное освоение АООП ООО (вариант 6.2), достижение обучающимися с НОДА предметных, метапредметных и личностных результатов с учетом их особых образовательных потребностей.</w:t>
      </w:r>
      <w:bookmarkStart w:id="1855" w:name="l15137"/>
      <w:bookmarkEnd w:id="1855"/>
    </w:p>
    <w:p w:rsidR="00FF11FC" w:rsidRPr="00A74061" w:rsidRDefault="00602003" w:rsidP="00A74061">
      <w:pPr>
        <w:pStyle w:val="a1"/>
        <w:rPr>
          <w:rFonts w:ascii="Times New Roman" w:hAnsi="Times New Roman" w:cs="Times New Roman"/>
          <w:b/>
        </w:rPr>
      </w:pPr>
      <w:r w:rsidRPr="00A74061">
        <w:rPr>
          <w:rFonts w:ascii="Times New Roman" w:hAnsi="Times New Roman" w:cs="Times New Roman"/>
          <w:b/>
        </w:rPr>
        <w:t>ПКР должна содержать:</w:t>
      </w:r>
    </w:p>
    <w:p w:rsidR="00FF11FC" w:rsidRPr="00A74061" w:rsidRDefault="00602003" w:rsidP="00A74061">
      <w:pPr>
        <w:pStyle w:val="a1"/>
        <w:rPr>
          <w:rFonts w:ascii="Times New Roman" w:hAnsi="Times New Roman" w:cs="Times New Roman"/>
        </w:rPr>
      </w:pPr>
      <w:r w:rsidRPr="00A74061">
        <w:rPr>
          <w:rFonts w:ascii="Times New Roman" w:hAnsi="Times New Roman" w:cs="Times New Roman"/>
        </w:rPr>
        <w:t>план диагностических и коррекционно-развивающих мероприятий, обеспечивающих удовлетворение индивидуальных образовательных потребностей обучающихся с НОДА, освоение ими АООП ООО (вариант 6.2);</w:t>
      </w:r>
      <w:bookmarkStart w:id="1856" w:name="l11459"/>
      <w:bookmarkEnd w:id="1856"/>
    </w:p>
    <w:p w:rsidR="00FF11FC" w:rsidRPr="00A74061" w:rsidRDefault="00602003" w:rsidP="00A74061">
      <w:pPr>
        <w:pStyle w:val="a1"/>
        <w:rPr>
          <w:rFonts w:ascii="Times New Roman" w:hAnsi="Times New Roman" w:cs="Times New Roman"/>
        </w:rPr>
      </w:pPr>
      <w:r w:rsidRPr="00A74061">
        <w:rPr>
          <w:rFonts w:ascii="Times New Roman" w:hAnsi="Times New Roman" w:cs="Times New Roman"/>
        </w:rPr>
        <w:t xml:space="preserve">описание условий обучения и воспитания обучающихся (с учетом их особых образовательных потребностей), методы их обучения и воспитания, применение, при необходимости, учебных пособий и дидактических материалов, специализированных компьютерных программ, используемые технические </w:t>
      </w:r>
      <w:r w:rsidRPr="00A74061">
        <w:rPr>
          <w:rFonts w:ascii="Times New Roman" w:hAnsi="Times New Roman" w:cs="Times New Roman"/>
        </w:rPr>
        <w:lastRenderedPageBreak/>
        <w:t>средства обучения, ассистивные технологии, особенности проведения групповых и индивидуальных коррекционных занятий (при наличии);</w:t>
      </w:r>
      <w:bookmarkStart w:id="1857" w:name="l15138"/>
      <w:bookmarkEnd w:id="1857"/>
    </w:p>
    <w:p w:rsidR="00FF11FC" w:rsidRPr="00A74061" w:rsidRDefault="00602003" w:rsidP="00A74061">
      <w:pPr>
        <w:pStyle w:val="a1"/>
        <w:ind w:firstLine="0"/>
        <w:rPr>
          <w:rFonts w:ascii="Times New Roman" w:hAnsi="Times New Roman" w:cs="Times New Roman"/>
        </w:rPr>
      </w:pPr>
      <w:r w:rsidRPr="00A74061">
        <w:rPr>
          <w:rFonts w:ascii="Times New Roman" w:hAnsi="Times New Roman" w:cs="Times New Roman"/>
        </w:rPr>
        <w:t>описание основного содержания рабочих программ логопеда, психолога, других специалистов;</w:t>
      </w:r>
    </w:p>
    <w:p w:rsidR="00FF11FC" w:rsidRPr="00A74061" w:rsidRDefault="00602003" w:rsidP="00A74061">
      <w:pPr>
        <w:pStyle w:val="a1"/>
        <w:ind w:firstLine="0"/>
        <w:rPr>
          <w:rFonts w:ascii="Times New Roman" w:hAnsi="Times New Roman" w:cs="Times New Roman"/>
        </w:rPr>
      </w:pPr>
      <w:r w:rsidRPr="00A74061">
        <w:rPr>
          <w:rFonts w:ascii="Times New Roman" w:hAnsi="Times New Roman" w:cs="Times New Roman"/>
        </w:rPr>
        <w:t>перечень дополнительных коррекционно-развивающих занятий (при наличии);</w:t>
      </w:r>
      <w:bookmarkStart w:id="1858" w:name="l11460"/>
      <w:bookmarkEnd w:id="1858"/>
    </w:p>
    <w:p w:rsidR="00FF11FC" w:rsidRPr="00A74061" w:rsidRDefault="00602003" w:rsidP="00A74061">
      <w:pPr>
        <w:pStyle w:val="a1"/>
        <w:ind w:firstLine="0"/>
        <w:rPr>
          <w:rFonts w:ascii="Times New Roman" w:hAnsi="Times New Roman" w:cs="Times New Roman"/>
        </w:rPr>
      </w:pPr>
      <w:r w:rsidRPr="00A74061">
        <w:rPr>
          <w:rFonts w:ascii="Times New Roman" w:hAnsi="Times New Roman" w:cs="Times New Roman"/>
        </w:rPr>
        <w:t>планируемые результаты коррекционной работы и подходы к их оценке.</w:t>
      </w:r>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rPr>
        <w:t xml:space="preserve">ПКР вариативна по форме и по содержанию в зависимости от особых образовательных потребностей, характера имеющихся трудностей и особенностей социальной адаптации обучающихся с </w:t>
      </w:r>
      <w:r w:rsidRPr="00A74061">
        <w:rPr>
          <w:rFonts w:ascii="Times New Roman" w:hAnsi="Times New Roman" w:cs="Times New Roman"/>
          <w:sz w:val="24"/>
          <w:szCs w:val="24"/>
        </w:rPr>
        <w:t>нарушениями опорно-двигательного аппарата, региональной специфики и особенностей образовательно-коррекционного процесса в образовательной организации.</w:t>
      </w:r>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sz w:val="24"/>
          <w:szCs w:val="24"/>
        </w:rPr>
        <w:t>ПКР предусматривает создание условий обучения и воспитания, позволяющих учитывать индивидуальные образовательные потребности обучающихся посредством дифференцированного психолого-педагогического сопровождения, индивидуализации и дифференциации образовательнокоррекционного процесса.</w:t>
      </w:r>
      <w:bookmarkStart w:id="1859" w:name="l11461"/>
      <w:bookmarkEnd w:id="1859"/>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sz w:val="24"/>
          <w:szCs w:val="24"/>
        </w:rPr>
        <w:t>ПКР предусматривает организацию индивидуально-ориентированных коррекционно-развивающих мероприятий, обеспечивающих удовлетворение особых образовательных потребностей обучающихся с нарушениями опорно-двигательного аппарата в освоении АООП ООО.</w:t>
      </w:r>
      <w:bookmarkStart w:id="1860" w:name="l15139"/>
      <w:bookmarkEnd w:id="1860"/>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sz w:val="24"/>
          <w:szCs w:val="24"/>
        </w:rPr>
        <w:t>ПКР может быть реализована при разных формах получения образования обучающимися, в том числе обучение на дому и с применением дистанционных технологий. Степень включенности специалистов в программу коррекционной работы устанавливается образовательной организацией самостоятельно. Объем помощи, направления и содержание коррекционноразвивающей работы с обучающимся определяются на основании заключения психолого-педагогического консилиума образовательной организации и рекомендаций психолого-медико-педагогической комиссии.</w:t>
      </w:r>
      <w:bookmarkStart w:id="1861" w:name="l15140"/>
      <w:bookmarkStart w:id="1862" w:name="l11462"/>
      <w:bookmarkEnd w:id="1861"/>
      <w:bookmarkEnd w:id="1862"/>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sz w:val="24"/>
          <w:szCs w:val="24"/>
        </w:rPr>
        <w:t>Реализация ПКР предусматривает осуществление комплексного подхода в образовательно-коррекционном процессе на основе взаимодействия участников образовательных отношений. Основным механизмом, обеспечивающим системность помощи, является психолого-педагогический консилиум образовательной организации.</w:t>
      </w:r>
      <w:bookmarkStart w:id="1863" w:name="l11463"/>
      <w:bookmarkEnd w:id="1863"/>
    </w:p>
    <w:p w:rsidR="00FF11FC" w:rsidRPr="00A74061" w:rsidRDefault="00602003" w:rsidP="00A74061">
      <w:pPr>
        <w:pStyle w:val="a1"/>
        <w:rPr>
          <w:rFonts w:ascii="Times New Roman" w:hAnsi="Times New Roman" w:cs="Times New Roman"/>
          <w:sz w:val="24"/>
          <w:szCs w:val="24"/>
        </w:rPr>
      </w:pPr>
      <w:r w:rsidRPr="00A74061">
        <w:rPr>
          <w:rFonts w:ascii="Times New Roman" w:hAnsi="Times New Roman" w:cs="Times New Roman"/>
          <w:sz w:val="24"/>
          <w:szCs w:val="24"/>
        </w:rPr>
        <w:t>ПКР разрабатывается на период получения основного общего образования, включает следующие разделы:</w:t>
      </w:r>
    </w:p>
    <w:p w:rsidR="00FF11FC" w:rsidRPr="008B0D44" w:rsidRDefault="00602003" w:rsidP="008B0D44">
      <w:pPr>
        <w:pStyle w:val="af5"/>
        <w:rPr>
          <w:sz w:val="24"/>
          <w:szCs w:val="24"/>
        </w:rPr>
      </w:pPr>
      <w:r w:rsidRPr="008B0D44">
        <w:rPr>
          <w:sz w:val="24"/>
          <w:szCs w:val="24"/>
        </w:rPr>
        <w:t>Цели, задачи и принципы построения ПКР.</w:t>
      </w:r>
    </w:p>
    <w:p w:rsidR="00FF11FC" w:rsidRPr="008B0D44" w:rsidRDefault="00602003" w:rsidP="008B0D44">
      <w:pPr>
        <w:pStyle w:val="af5"/>
        <w:rPr>
          <w:sz w:val="24"/>
          <w:szCs w:val="24"/>
        </w:rPr>
      </w:pPr>
      <w:r w:rsidRPr="008B0D44">
        <w:rPr>
          <w:sz w:val="24"/>
          <w:szCs w:val="24"/>
        </w:rPr>
        <w:t>Перечень и содержание направлений работы.</w:t>
      </w:r>
    </w:p>
    <w:p w:rsidR="00FF11FC" w:rsidRPr="008B0D44" w:rsidRDefault="00602003" w:rsidP="008B0D44">
      <w:pPr>
        <w:pStyle w:val="af5"/>
        <w:rPr>
          <w:sz w:val="24"/>
          <w:szCs w:val="24"/>
        </w:rPr>
      </w:pPr>
      <w:r w:rsidRPr="008B0D44">
        <w:rPr>
          <w:sz w:val="24"/>
          <w:szCs w:val="24"/>
        </w:rPr>
        <w:t>Механизмы реализации программы.</w:t>
      </w:r>
      <w:bookmarkStart w:id="1864" w:name="l15141"/>
      <w:bookmarkEnd w:id="1864"/>
    </w:p>
    <w:p w:rsidR="00FF11FC" w:rsidRPr="008B0D44" w:rsidRDefault="00602003" w:rsidP="008B0D44">
      <w:pPr>
        <w:pStyle w:val="af5"/>
        <w:rPr>
          <w:sz w:val="24"/>
          <w:szCs w:val="24"/>
        </w:rPr>
      </w:pPr>
      <w:r w:rsidRPr="008B0D44">
        <w:rPr>
          <w:sz w:val="24"/>
          <w:szCs w:val="24"/>
        </w:rPr>
        <w:t>Условия реализации программы.</w:t>
      </w:r>
    </w:p>
    <w:p w:rsidR="00FF11FC" w:rsidRDefault="00602003" w:rsidP="008B0D44">
      <w:pPr>
        <w:pStyle w:val="af5"/>
      </w:pPr>
      <w:r w:rsidRPr="008B0D44">
        <w:rPr>
          <w:sz w:val="24"/>
          <w:szCs w:val="24"/>
        </w:rPr>
        <w:t>Планируемые результаты реализации программы</w:t>
      </w:r>
      <w:r w:rsidRPr="00A74061">
        <w:t>.</w:t>
      </w:r>
    </w:p>
    <w:p w:rsidR="008B0D44" w:rsidRPr="00A74061" w:rsidRDefault="008B0D44" w:rsidP="008B0D44">
      <w:pPr>
        <w:pStyle w:val="af5"/>
      </w:pPr>
    </w:p>
    <w:p w:rsidR="008B0D44" w:rsidRPr="00916A63" w:rsidRDefault="008B0D44" w:rsidP="00916A63">
      <w:pPr>
        <w:pStyle w:val="af5"/>
        <w:jc w:val="both"/>
        <w:rPr>
          <w:b/>
          <w:sz w:val="24"/>
          <w:szCs w:val="24"/>
        </w:rPr>
      </w:pPr>
      <w:r w:rsidRPr="00916A63">
        <w:rPr>
          <w:rFonts w:eastAsiaTheme="minorHAnsi"/>
          <w:b/>
          <w:sz w:val="24"/>
          <w:szCs w:val="24"/>
          <w:lang w:eastAsia="en-US"/>
        </w:rPr>
        <w:t>ПРОГРАММА КОРРЕКЦИОННОЙ РАБОТЫ С ОБУЧАЮЩИМИСЯ С НАРУШЕНИЯМИ</w:t>
      </w:r>
      <w:r w:rsidRPr="00916A63">
        <w:rPr>
          <w:b/>
          <w:sz w:val="24"/>
          <w:szCs w:val="24"/>
        </w:rPr>
        <w:t xml:space="preserve"> ОПОРНО-ДВИГАТЕЛЬНОГО АППАРАТА ФАОП ООО ДЛЯ ОБУЧАЮЩИХСЯ С НАРУШЕНИЯМИ ОПОРНО-ДВИГАТЕЛЬНОГО АППАРАТА (ВАРИАНТ 6.2)</w:t>
      </w:r>
    </w:p>
    <w:p w:rsidR="008B0D44" w:rsidRPr="001D0647" w:rsidRDefault="008B0D44" w:rsidP="004505B5">
      <w:pPr>
        <w:pStyle w:val="af5"/>
        <w:rPr>
          <w:b/>
          <w:sz w:val="24"/>
          <w:szCs w:val="24"/>
        </w:rPr>
      </w:pPr>
      <w:bookmarkStart w:id="1865" w:name="h19195"/>
      <w:bookmarkEnd w:id="1865"/>
      <w:r w:rsidRPr="001D0647">
        <w:rPr>
          <w:b/>
          <w:sz w:val="24"/>
          <w:szCs w:val="24"/>
        </w:rPr>
        <w:t>I. Цели, задачи и принципы построения ПКР</w:t>
      </w:r>
      <w:bookmarkStart w:id="1866" w:name="l19194"/>
      <w:bookmarkEnd w:id="1866"/>
    </w:p>
    <w:p w:rsidR="008B0D44" w:rsidRPr="004505B5" w:rsidRDefault="008B0D44" w:rsidP="00916A63">
      <w:pPr>
        <w:pStyle w:val="af5"/>
        <w:jc w:val="both"/>
        <w:rPr>
          <w:sz w:val="24"/>
          <w:szCs w:val="24"/>
        </w:rPr>
      </w:pPr>
      <w:r w:rsidRPr="004505B5">
        <w:rPr>
          <w:sz w:val="24"/>
          <w:szCs w:val="24"/>
        </w:rPr>
        <w:lastRenderedPageBreak/>
        <w:t>1.</w:t>
      </w:r>
      <w:r w:rsidR="001D0647">
        <w:rPr>
          <w:sz w:val="24"/>
          <w:szCs w:val="24"/>
        </w:rPr>
        <w:t xml:space="preserve"> </w:t>
      </w:r>
      <w:r w:rsidRPr="004505B5">
        <w:rPr>
          <w:sz w:val="24"/>
          <w:szCs w:val="24"/>
        </w:rPr>
        <w:t>При проектировании ПКР следует иметь в виду, что ФАОП ООО для обучающихся с нарушениями опорно-двигательного аппарата (вариант 6.2) адресована обучающимся с НОДА, демонстрирующим готовность к получению основного общего образования в соответствии с достигнутыми личностными, метапредметными и предметными результатами, определенными в ФАОП НОО (варианты 6.2) как в инклюзивных, так и в отдельных образовательных организациях, реализующих адаптированные основные общеобразовательные программы, в специальных классах для обучающихся с нарушениями опорно-двигательного аппарата в пролонгированные сроки (5 - 10 классы) в условиях, учитывающих их особые образовательные потребности.</w:t>
      </w:r>
      <w:bookmarkStart w:id="1867" w:name="l18923"/>
      <w:bookmarkStart w:id="1868" w:name="l17874"/>
      <w:bookmarkEnd w:id="1867"/>
      <w:bookmarkEnd w:id="1868"/>
    </w:p>
    <w:p w:rsidR="008B0D44" w:rsidRPr="004505B5" w:rsidRDefault="008B0D44" w:rsidP="00916A63">
      <w:pPr>
        <w:pStyle w:val="af5"/>
        <w:jc w:val="both"/>
        <w:rPr>
          <w:sz w:val="24"/>
          <w:szCs w:val="24"/>
        </w:rPr>
      </w:pPr>
      <w:r w:rsidRPr="004505B5">
        <w:rPr>
          <w:sz w:val="24"/>
          <w:szCs w:val="24"/>
        </w:rPr>
        <w:t>2.</w:t>
      </w:r>
      <w:r w:rsidR="001D0647">
        <w:rPr>
          <w:sz w:val="24"/>
          <w:szCs w:val="24"/>
        </w:rPr>
        <w:t xml:space="preserve"> </w:t>
      </w:r>
      <w:r w:rsidRPr="004505B5">
        <w:rPr>
          <w:sz w:val="24"/>
          <w:szCs w:val="24"/>
        </w:rPr>
        <w:t>ФАОП ООО для обучающихся с нарушениями опорно-двигательного аппарата (вариант 6.2) предполагает обязательную реализацию ПКР в системе учебной и внеурочной деятельности при создании специальных условий, учитывающих особые образовательные потребности разных категорий обучающихся с нарушениями опорно-двигательного аппарата и определяющих логику построения образовательного процесса, его организацию, структуру и содержание на основе личностно ориентированного и индивидуально-дифференцированного подходов.</w:t>
      </w:r>
      <w:bookmarkStart w:id="1869" w:name="l17875"/>
      <w:bookmarkEnd w:id="1869"/>
    </w:p>
    <w:p w:rsidR="008B0D44" w:rsidRPr="004505B5" w:rsidRDefault="008B0D44" w:rsidP="00916A63">
      <w:pPr>
        <w:pStyle w:val="af5"/>
        <w:jc w:val="both"/>
        <w:rPr>
          <w:sz w:val="24"/>
          <w:szCs w:val="24"/>
        </w:rPr>
      </w:pPr>
      <w:r w:rsidRPr="004505B5">
        <w:rPr>
          <w:sz w:val="24"/>
          <w:szCs w:val="24"/>
        </w:rPr>
        <w:t>3.</w:t>
      </w:r>
      <w:r w:rsidR="001D0647">
        <w:rPr>
          <w:sz w:val="24"/>
          <w:szCs w:val="24"/>
        </w:rPr>
        <w:t xml:space="preserve"> </w:t>
      </w:r>
      <w:r w:rsidRPr="004505B5">
        <w:rPr>
          <w:sz w:val="24"/>
          <w:szCs w:val="24"/>
        </w:rPr>
        <w:t>Нарушения функций опорно-двигательного могут носить как врожденный, так и приобретенный характер. Отклонения в развитии у обучающихся с такой патологией отличаются значительным разнообразием и могут иметь разную степень выраженности.</w:t>
      </w:r>
      <w:bookmarkStart w:id="1870" w:name="l17876"/>
      <w:bookmarkEnd w:id="1870"/>
    </w:p>
    <w:p w:rsidR="008B0D44" w:rsidRPr="004505B5" w:rsidRDefault="008B0D44" w:rsidP="00916A63">
      <w:pPr>
        <w:pStyle w:val="af5"/>
        <w:jc w:val="both"/>
        <w:rPr>
          <w:sz w:val="24"/>
          <w:szCs w:val="24"/>
        </w:rPr>
      </w:pPr>
      <w:r w:rsidRPr="004505B5">
        <w:rPr>
          <w:sz w:val="24"/>
          <w:szCs w:val="24"/>
        </w:rPr>
        <w:t>Двигательные нарушения у обучающихся имеют различную степень выраженности (тяжелые, средней тяжести, легкие).</w:t>
      </w:r>
    </w:p>
    <w:p w:rsidR="008B0D44" w:rsidRPr="004505B5" w:rsidRDefault="008B0D44" w:rsidP="00916A63">
      <w:pPr>
        <w:pStyle w:val="af5"/>
        <w:jc w:val="both"/>
        <w:rPr>
          <w:sz w:val="24"/>
          <w:szCs w:val="24"/>
        </w:rPr>
      </w:pPr>
      <w:r w:rsidRPr="004505B5">
        <w:rPr>
          <w:sz w:val="24"/>
          <w:szCs w:val="24"/>
        </w:rPr>
        <w:t>Группу обучающихся по варианту 6.2 составляют дети и подростки с дефицитом познавательных и социальных способностей, передвигающиеся самостоятельно, при помощи ортопедических средств или лишенные возможности самостоятельного передвижения, имеющие нейросенсорные нарушения в сочетании с ограничениями манипулятивной деятельности и дизартрическими расстройствами разной степени выраженности.</w:t>
      </w:r>
      <w:bookmarkStart w:id="1871" w:name="l17877"/>
      <w:bookmarkStart w:id="1872" w:name="l18924"/>
      <w:bookmarkEnd w:id="1871"/>
      <w:bookmarkEnd w:id="1872"/>
    </w:p>
    <w:p w:rsidR="008B0D44" w:rsidRPr="004505B5" w:rsidRDefault="008B0D44" w:rsidP="00916A63">
      <w:pPr>
        <w:pStyle w:val="af5"/>
        <w:jc w:val="both"/>
        <w:rPr>
          <w:sz w:val="24"/>
          <w:szCs w:val="24"/>
        </w:rPr>
      </w:pPr>
      <w:r w:rsidRPr="004505B5">
        <w:rPr>
          <w:sz w:val="24"/>
          <w:szCs w:val="24"/>
        </w:rPr>
        <w:t>4.</w:t>
      </w:r>
      <w:r w:rsidR="001D0647">
        <w:rPr>
          <w:sz w:val="24"/>
          <w:szCs w:val="24"/>
        </w:rPr>
        <w:t xml:space="preserve"> </w:t>
      </w:r>
      <w:r w:rsidRPr="004505B5">
        <w:rPr>
          <w:sz w:val="24"/>
          <w:szCs w:val="24"/>
        </w:rPr>
        <w:t>Коррекционно-развивающие курсы в Программе коррекционной работы АООП ООО обучающих с НОДА вариант 6.2 реализуются в виде коррекционно-развивающих занятий по трем направлениям:</w:t>
      </w:r>
      <w:bookmarkStart w:id="1873" w:name="l17887"/>
      <w:bookmarkStart w:id="1874" w:name="l18932"/>
      <w:bookmarkStart w:id="1875" w:name="l17886"/>
      <w:bookmarkEnd w:id="1873"/>
      <w:bookmarkEnd w:id="1874"/>
      <w:bookmarkEnd w:id="1875"/>
    </w:p>
    <w:p w:rsidR="008B0D44" w:rsidRPr="004505B5" w:rsidRDefault="00916A63" w:rsidP="00916A63">
      <w:pPr>
        <w:pStyle w:val="af5"/>
        <w:jc w:val="both"/>
        <w:rPr>
          <w:sz w:val="24"/>
          <w:szCs w:val="24"/>
        </w:rPr>
      </w:pPr>
      <w:r>
        <w:rPr>
          <w:sz w:val="24"/>
          <w:szCs w:val="24"/>
        </w:rPr>
        <w:t xml:space="preserve">- </w:t>
      </w:r>
      <w:r w:rsidR="008B0D44" w:rsidRPr="004505B5">
        <w:rPr>
          <w:sz w:val="24"/>
          <w:szCs w:val="24"/>
        </w:rPr>
        <w:t>логопедические занятия (по рекомендации ПМПК);</w:t>
      </w:r>
    </w:p>
    <w:p w:rsidR="008B0D44" w:rsidRPr="004505B5" w:rsidRDefault="00916A63" w:rsidP="00916A63">
      <w:pPr>
        <w:pStyle w:val="af5"/>
        <w:jc w:val="both"/>
        <w:rPr>
          <w:sz w:val="24"/>
          <w:szCs w:val="24"/>
        </w:rPr>
      </w:pPr>
      <w:r>
        <w:rPr>
          <w:sz w:val="24"/>
          <w:szCs w:val="24"/>
        </w:rPr>
        <w:t xml:space="preserve">- </w:t>
      </w:r>
      <w:r w:rsidR="008B0D44" w:rsidRPr="004505B5">
        <w:rPr>
          <w:sz w:val="24"/>
          <w:szCs w:val="24"/>
        </w:rPr>
        <w:t>занятия с психологом (по рекомендации ПМПК);</w:t>
      </w:r>
    </w:p>
    <w:p w:rsidR="008B0D44" w:rsidRPr="004505B5" w:rsidRDefault="00916A63" w:rsidP="00916A63">
      <w:pPr>
        <w:pStyle w:val="af5"/>
        <w:jc w:val="both"/>
        <w:rPr>
          <w:sz w:val="24"/>
          <w:szCs w:val="24"/>
        </w:rPr>
      </w:pPr>
      <w:r>
        <w:rPr>
          <w:sz w:val="24"/>
          <w:szCs w:val="24"/>
        </w:rPr>
        <w:t xml:space="preserve">- </w:t>
      </w:r>
      <w:r w:rsidR="008B0D44" w:rsidRPr="004505B5">
        <w:rPr>
          <w:sz w:val="24"/>
          <w:szCs w:val="24"/>
        </w:rPr>
        <w:t>специальные коррекционные занятия по предметам, направленные на ликвидацию пробелов в знаниях.</w:t>
      </w:r>
    </w:p>
    <w:p w:rsidR="008B0D44" w:rsidRPr="004505B5" w:rsidRDefault="008B0D44" w:rsidP="00916A63">
      <w:pPr>
        <w:pStyle w:val="af5"/>
        <w:jc w:val="both"/>
        <w:rPr>
          <w:sz w:val="24"/>
          <w:szCs w:val="24"/>
        </w:rPr>
      </w:pPr>
      <w:r w:rsidRPr="004505B5">
        <w:rPr>
          <w:sz w:val="24"/>
          <w:szCs w:val="24"/>
        </w:rPr>
        <w:t>Необходимость индивидуальных логопедических занятий определяется тем, что у большинства обучающихся с НОДА отмечаются дизартрические (речедвигательные) нарушения различной степени тяжести (стертая или умеренно выраженная дизартрия); они обуславливают нарушение общей разборчивости речи, что приводит к коммуникативным трудностям; у многих обучающихся с двигательными нарушениями наблюдается недоразвитие устной речи, нарушена связная речь; часто у обучающихся с НОДА отмечаются дислексия и дисграфия, они испытывают трудности в овладении навыками чтения и письма; у небольшой части обучающихся с НОДА может отмечаться распад речи (афазия) как следствие травмы головного мозга или текущего неврологического заболевания.</w:t>
      </w:r>
      <w:bookmarkStart w:id="1876" w:name="l29366"/>
      <w:bookmarkStart w:id="1877" w:name="l29351"/>
      <w:bookmarkEnd w:id="1876"/>
      <w:bookmarkEnd w:id="1877"/>
    </w:p>
    <w:p w:rsidR="008B0D44" w:rsidRPr="004505B5" w:rsidRDefault="008B0D44" w:rsidP="00916A63">
      <w:pPr>
        <w:pStyle w:val="af5"/>
        <w:jc w:val="both"/>
        <w:rPr>
          <w:sz w:val="24"/>
          <w:szCs w:val="24"/>
        </w:rPr>
      </w:pPr>
      <w:r w:rsidRPr="004505B5">
        <w:rPr>
          <w:sz w:val="24"/>
          <w:szCs w:val="24"/>
        </w:rPr>
        <w:t>У обучающихся с НОДА не наблюдается четкой взаимосвязи между тяжестью двигательных, психических и речевых нарушений.</w:t>
      </w:r>
      <w:bookmarkStart w:id="1878" w:name="l29352"/>
      <w:bookmarkEnd w:id="1878"/>
    </w:p>
    <w:p w:rsidR="008B0D44" w:rsidRPr="004505B5" w:rsidRDefault="008B0D44" w:rsidP="00916A63">
      <w:pPr>
        <w:pStyle w:val="af5"/>
        <w:jc w:val="both"/>
        <w:rPr>
          <w:sz w:val="24"/>
          <w:szCs w:val="24"/>
        </w:rPr>
      </w:pPr>
      <w:r w:rsidRPr="004505B5">
        <w:rPr>
          <w:sz w:val="24"/>
          <w:szCs w:val="24"/>
        </w:rPr>
        <w:t>Логопедические занятия организовываются в соответствии с рекомендацией ПМПК. Содержание и срок реализации Программы индивидуальной коррекционной работы (логопедические занятия) зависят от структуры и тяжести речевого нарушения. Требования к результатам освоения Программы определяются индивидуально для каждого обучающегося. Степень включенности учителя-логопеда устанавливается самостоятельно образовательной организацией в зависимости от речевого развития обучающегося с НОДА.</w:t>
      </w:r>
      <w:bookmarkStart w:id="1879" w:name="l29367"/>
      <w:bookmarkEnd w:id="1879"/>
    </w:p>
    <w:p w:rsidR="008B0D44" w:rsidRPr="004505B5" w:rsidRDefault="008B0D44" w:rsidP="00916A63">
      <w:pPr>
        <w:pStyle w:val="af5"/>
        <w:jc w:val="both"/>
        <w:rPr>
          <w:sz w:val="24"/>
          <w:szCs w:val="24"/>
        </w:rPr>
      </w:pPr>
      <w:r w:rsidRPr="004505B5">
        <w:rPr>
          <w:sz w:val="24"/>
          <w:szCs w:val="24"/>
        </w:rPr>
        <w:t xml:space="preserve">Необходимость индивидуальных и малогрупповых занятий с психологом обусловлена тем, что у обучающихся с НОДА в подростковом возрасте часто возникают негативные переживания, </w:t>
      </w:r>
      <w:r w:rsidRPr="004505B5">
        <w:rPr>
          <w:sz w:val="24"/>
          <w:szCs w:val="24"/>
        </w:rPr>
        <w:lastRenderedPageBreak/>
        <w:t>связанные с осознанием имеющегося нарушения и ограничением жизнедеятельности. Эти переживания приводят к реакциям пассивного и активного протеста, невротическим реакциям, декомпенсациям акцентуаций характера. Личность обучающихся с НОДА характеризуется высоким уровнем невротизации, низкой самооценкой, фиксацией на двигательном дефекте, неадекватной оценкой себя как субъекта будущей профессиональной деятельности, неадекватностью профессиональных интересов и внутренней картиной болезни. У большинства обучающихся этой группы ориентация на будущую профессию происходит без учета тех ограничений, которые накладывает заболевание. Они демонстрируют профессиональные намерения, свойственные более младшему возрасту, не учитывающие реальных возможностей. Данные особенности формируются в результате неправильного воспитания, условий жизни и негативно отражаются на взаимоотношениях с окружающими, в частности, возникает повышенная зависимость от родителей. Эти негативные проявления должны быть скорректированы в ходе занятий с психологом.</w:t>
      </w:r>
      <w:bookmarkStart w:id="1880" w:name="l29354"/>
      <w:bookmarkStart w:id="1881" w:name="l29368"/>
      <w:bookmarkStart w:id="1882" w:name="l29353"/>
      <w:bookmarkEnd w:id="1880"/>
      <w:bookmarkEnd w:id="1881"/>
      <w:bookmarkEnd w:id="1882"/>
    </w:p>
    <w:p w:rsidR="008B0D44" w:rsidRPr="004505B5" w:rsidRDefault="008B0D44" w:rsidP="00916A63">
      <w:pPr>
        <w:pStyle w:val="af5"/>
        <w:jc w:val="both"/>
        <w:rPr>
          <w:sz w:val="24"/>
          <w:szCs w:val="24"/>
        </w:rPr>
      </w:pPr>
      <w:r w:rsidRPr="004505B5">
        <w:rPr>
          <w:sz w:val="24"/>
          <w:szCs w:val="24"/>
        </w:rPr>
        <w:t>Также у обучающихся с НОДА на данном возрастном этапе при целенаправленной диагностике выявляется парциальная недостаточность высших психических функций (зрительно-моторное восприятие, конструктивный праксис, стереогноз, повышенная истощаемость психических процессов и другие), что указывает на трудности компенсации этих нарушений в начальной школе и негативно влияет на дальнейшее обучение.</w:t>
      </w:r>
      <w:bookmarkStart w:id="1883" w:name="l29355"/>
      <w:bookmarkStart w:id="1884" w:name="l29369"/>
      <w:bookmarkEnd w:id="1883"/>
      <w:bookmarkEnd w:id="1884"/>
    </w:p>
    <w:p w:rsidR="008B0D44" w:rsidRPr="004505B5" w:rsidRDefault="008B0D44" w:rsidP="00916A63">
      <w:pPr>
        <w:pStyle w:val="af5"/>
        <w:jc w:val="both"/>
        <w:rPr>
          <w:sz w:val="24"/>
          <w:szCs w:val="24"/>
        </w:rPr>
      </w:pPr>
      <w:r w:rsidRPr="004505B5">
        <w:rPr>
          <w:sz w:val="24"/>
          <w:szCs w:val="24"/>
        </w:rPr>
        <w:t>Наличие двигательной патологии, неправильное воспитание, социальная депривация способствуют закреплению или выявлению конституционально обусловленных черт астено-невротического, сенситивного и психастенического типов акцентуаций характера, что позволяет рассматривать подростков с НОДА как "группу риска" в отношении дезадаптационных срывов.</w:t>
      </w:r>
    </w:p>
    <w:p w:rsidR="008B0D44" w:rsidRPr="004505B5" w:rsidRDefault="008B0D44" w:rsidP="00916A63">
      <w:pPr>
        <w:pStyle w:val="af5"/>
        <w:jc w:val="both"/>
        <w:rPr>
          <w:sz w:val="24"/>
          <w:szCs w:val="24"/>
        </w:rPr>
      </w:pPr>
      <w:r w:rsidRPr="004505B5">
        <w:rPr>
          <w:sz w:val="24"/>
          <w:szCs w:val="24"/>
        </w:rPr>
        <w:t>Занятия с психологом организуются в соответствии с рекомендацией ПМПК. Содержание и срок реализации Программы индивидуальной коррекционной работы с психологом зависят от особенностей и выраженности проявлений личностной декомпенсации. Требования к результатам освоения Программы определяются индивидуально для каждого обучающегося.</w:t>
      </w:r>
      <w:bookmarkStart w:id="1885" w:name="l29356"/>
      <w:bookmarkEnd w:id="1885"/>
    </w:p>
    <w:p w:rsidR="008B0D44" w:rsidRPr="004505B5" w:rsidRDefault="008B0D44" w:rsidP="00916A63">
      <w:pPr>
        <w:pStyle w:val="af5"/>
        <w:jc w:val="both"/>
        <w:rPr>
          <w:sz w:val="24"/>
          <w:szCs w:val="24"/>
        </w:rPr>
      </w:pPr>
      <w:r w:rsidRPr="004505B5">
        <w:rPr>
          <w:sz w:val="24"/>
          <w:szCs w:val="24"/>
        </w:rPr>
        <w:t>Особые образовательные потребности в коррекционной работе психолога.</w:t>
      </w:r>
    </w:p>
    <w:p w:rsidR="008B0D44" w:rsidRPr="004505B5" w:rsidRDefault="008B0D44" w:rsidP="00916A63">
      <w:pPr>
        <w:pStyle w:val="af5"/>
        <w:jc w:val="both"/>
        <w:rPr>
          <w:sz w:val="24"/>
          <w:szCs w:val="24"/>
        </w:rPr>
      </w:pPr>
      <w:r w:rsidRPr="004505B5">
        <w:rPr>
          <w:sz w:val="24"/>
          <w:szCs w:val="24"/>
        </w:rPr>
        <w:t>В связи с выраженными астеническими проявлениями, замедленным темпом усвоения знаний, двигательными нарушениями, парциальными нарушениями отдельных психических функций, затрудняющими обучение данной группы обучающихся, требуются индивидуальные занятия с психологом по развитию когнитивных процессов.</w:t>
      </w:r>
      <w:bookmarkStart w:id="1886" w:name="l29370"/>
      <w:bookmarkEnd w:id="1886"/>
    </w:p>
    <w:p w:rsidR="008B0D44" w:rsidRPr="004505B5" w:rsidRDefault="008B0D44" w:rsidP="00916A63">
      <w:pPr>
        <w:pStyle w:val="af5"/>
        <w:jc w:val="both"/>
        <w:rPr>
          <w:sz w:val="24"/>
          <w:szCs w:val="24"/>
        </w:rPr>
      </w:pPr>
      <w:r w:rsidRPr="004505B5">
        <w:rPr>
          <w:sz w:val="24"/>
          <w:szCs w:val="24"/>
        </w:rPr>
        <w:t>В связи с особенностями личностного развития, обусловленными внешними проявлениями заболевания и социальной депривацией, затрудняющими адаптацию в образовательной организации, требуются занятия по профилактике и коррекции личностного развития.</w:t>
      </w:r>
      <w:bookmarkStart w:id="1887" w:name="l29357"/>
      <w:bookmarkEnd w:id="1887"/>
    </w:p>
    <w:p w:rsidR="008B0D44" w:rsidRPr="004505B5" w:rsidRDefault="008B0D44" w:rsidP="00916A63">
      <w:pPr>
        <w:pStyle w:val="af5"/>
        <w:jc w:val="both"/>
        <w:rPr>
          <w:sz w:val="24"/>
          <w:szCs w:val="24"/>
        </w:rPr>
      </w:pPr>
      <w:r w:rsidRPr="004505B5">
        <w:rPr>
          <w:sz w:val="24"/>
          <w:szCs w:val="24"/>
        </w:rPr>
        <w:t>В связи с особенностями воспитания по типу гиперопеки, а иногда по типу эмоционального отвержения, требуется работа психолога по нормализации внутрисемейных отношений и коррекции неадекватных подходов к воспитанию в семье.</w:t>
      </w:r>
    </w:p>
    <w:p w:rsidR="008B0D44" w:rsidRPr="004505B5" w:rsidRDefault="008B0D44" w:rsidP="00916A63">
      <w:pPr>
        <w:pStyle w:val="af5"/>
        <w:jc w:val="both"/>
        <w:rPr>
          <w:sz w:val="24"/>
          <w:szCs w:val="24"/>
        </w:rPr>
      </w:pPr>
      <w:r w:rsidRPr="004505B5">
        <w:rPr>
          <w:sz w:val="24"/>
          <w:szCs w:val="24"/>
        </w:rPr>
        <w:t>В связи с проблемами межличностных отношений обучающегося с НОДА со здоровыми сверстниками требуется работа психолога по коррекции межличностных отношений.</w:t>
      </w:r>
      <w:bookmarkStart w:id="1888" w:name="l29371"/>
      <w:bookmarkEnd w:id="1888"/>
    </w:p>
    <w:p w:rsidR="008B0D44" w:rsidRPr="004505B5" w:rsidRDefault="008B0D44" w:rsidP="00916A63">
      <w:pPr>
        <w:pStyle w:val="af5"/>
        <w:jc w:val="both"/>
        <w:rPr>
          <w:sz w:val="24"/>
          <w:szCs w:val="24"/>
        </w:rPr>
      </w:pPr>
      <w:r w:rsidRPr="004505B5">
        <w:rPr>
          <w:sz w:val="24"/>
          <w:szCs w:val="24"/>
        </w:rPr>
        <w:t>Необходимость специальных коррекционных занятий по предметам, направленных на ликвидацию пробелов в знаниях, вызвана тем, что у обучающихся с НОДА пробелы в знаниях обусловлены дефицитом отдельных когнитивных функций, в первую очередь недостаточной сформированностью пространственных представлений, что выявляется при обследовании с помощью сенсибилизированых проб. Этот дефицит сохраняется у части обучающихся в подростковом и юношеском возрасте и вызывает затруднения в овладении геометрическим понятиями, знаниями по отдельным темам предметной области "Естественнонаучные предметы", при работе с картами (особенно контурными), при овладении программными материалом по предметам "Изобразительное искусство" "Труд (технология)".</w:t>
      </w:r>
      <w:bookmarkStart w:id="1889" w:name="l29372"/>
      <w:bookmarkStart w:id="1890" w:name="l29358"/>
      <w:bookmarkEnd w:id="1889"/>
      <w:bookmarkEnd w:id="1890"/>
      <w:r w:rsidRPr="004505B5">
        <w:rPr>
          <w:sz w:val="24"/>
          <w:szCs w:val="24"/>
        </w:rPr>
        <w:t> (в ред. Приказа Минпросвещения РФ </w:t>
      </w:r>
      <w:hyperlink r:id="rId39" w:anchor="l24953" w:tgtFrame="_blank">
        <w:r w:rsidRPr="004505B5">
          <w:rPr>
            <w:sz w:val="24"/>
            <w:szCs w:val="24"/>
          </w:rPr>
          <w:t>от 17.07.2024 N 495</w:t>
        </w:r>
      </w:hyperlink>
      <w:r w:rsidRPr="004505B5">
        <w:rPr>
          <w:sz w:val="24"/>
          <w:szCs w:val="24"/>
        </w:rPr>
        <w:t>)</w:t>
      </w:r>
    </w:p>
    <w:p w:rsidR="008B0D44" w:rsidRPr="004505B5" w:rsidRDefault="008B0D44" w:rsidP="00916A63">
      <w:pPr>
        <w:pStyle w:val="af5"/>
        <w:jc w:val="both"/>
        <w:rPr>
          <w:sz w:val="24"/>
          <w:szCs w:val="24"/>
        </w:rPr>
      </w:pPr>
      <w:r w:rsidRPr="004505B5">
        <w:rPr>
          <w:sz w:val="24"/>
          <w:szCs w:val="24"/>
        </w:rPr>
        <w:t xml:space="preserve">5.Программа коррекционно-развивающих занятий разрабатывается, исходя из трудностей, которые испытывают обучающиеся с НОДА. Занятия проводятся с использованием </w:t>
      </w:r>
      <w:r w:rsidRPr="004505B5">
        <w:rPr>
          <w:sz w:val="24"/>
          <w:szCs w:val="24"/>
        </w:rPr>
        <w:lastRenderedPageBreak/>
        <w:t>специальных методов коррекционно-развивающего обучения, индивидуально или малыми группами. Группы комплектуются из обучающихся с двигательными нарушениями, испытывающих сходные трудности.</w:t>
      </w:r>
    </w:p>
    <w:p w:rsidR="008B0D44" w:rsidRPr="004505B5" w:rsidRDefault="008B0D44" w:rsidP="00916A63">
      <w:pPr>
        <w:pStyle w:val="af5"/>
        <w:jc w:val="both"/>
        <w:rPr>
          <w:sz w:val="24"/>
          <w:szCs w:val="24"/>
        </w:rPr>
      </w:pPr>
      <w:r w:rsidRPr="00916A63">
        <w:rPr>
          <w:b/>
          <w:sz w:val="24"/>
          <w:szCs w:val="24"/>
        </w:rPr>
        <w:t>6.Цели, задачи и принципы построения ПКР логопеда</w:t>
      </w:r>
    </w:p>
    <w:p w:rsidR="008B0D44" w:rsidRPr="004505B5" w:rsidRDefault="008B0D44" w:rsidP="00916A63">
      <w:pPr>
        <w:pStyle w:val="af5"/>
        <w:jc w:val="both"/>
        <w:rPr>
          <w:sz w:val="24"/>
          <w:szCs w:val="24"/>
        </w:rPr>
      </w:pPr>
      <w:r w:rsidRPr="004505B5">
        <w:rPr>
          <w:sz w:val="24"/>
          <w:szCs w:val="24"/>
        </w:rPr>
        <w:t>6.1.Основная цель ПКР логопеда с обучающимися с НОДА выявление и преодоление нарушений речевого развития, а также дальнейшее развитие устной и письменной речи, совершенствование коммуникации для успешного усвоения академического компонента образовательной программы.</w:t>
      </w:r>
      <w:bookmarkStart w:id="1891" w:name="l17888"/>
      <w:bookmarkEnd w:id="1891"/>
    </w:p>
    <w:p w:rsidR="008B0D44" w:rsidRPr="004505B5" w:rsidRDefault="008B0D44" w:rsidP="00916A63">
      <w:pPr>
        <w:pStyle w:val="af5"/>
        <w:jc w:val="both"/>
        <w:rPr>
          <w:sz w:val="24"/>
          <w:szCs w:val="24"/>
        </w:rPr>
      </w:pPr>
      <w:r w:rsidRPr="004505B5">
        <w:rPr>
          <w:sz w:val="24"/>
          <w:szCs w:val="24"/>
        </w:rPr>
        <w:t>6.2.Задачи программы логопедической работы с обучающимися с НОДА отражают разработку и реализацию содержания основных направлений работы (диагностическое, коррекционно-развивающее направление, консультативное, информационно-просветительское).</w:t>
      </w:r>
    </w:p>
    <w:p w:rsidR="008B0D44" w:rsidRPr="004505B5" w:rsidRDefault="008B0D44" w:rsidP="00916A63">
      <w:pPr>
        <w:pStyle w:val="af5"/>
        <w:jc w:val="both"/>
        <w:rPr>
          <w:sz w:val="24"/>
          <w:szCs w:val="24"/>
        </w:rPr>
      </w:pPr>
      <w:r w:rsidRPr="004505B5">
        <w:rPr>
          <w:sz w:val="24"/>
          <w:szCs w:val="24"/>
        </w:rPr>
        <w:t>В структуре программы коррекционно-логопедической работы в варианте 6.2. (основное образование) для обучающихся с НОДА выделяются следующие задачи:</w:t>
      </w:r>
      <w:bookmarkStart w:id="1892" w:name="l18933"/>
      <w:bookmarkEnd w:id="1892"/>
    </w:p>
    <w:p w:rsidR="008B0D44" w:rsidRPr="004505B5" w:rsidRDefault="008B0D44" w:rsidP="00916A63">
      <w:pPr>
        <w:pStyle w:val="af5"/>
        <w:jc w:val="both"/>
        <w:rPr>
          <w:sz w:val="24"/>
          <w:szCs w:val="24"/>
        </w:rPr>
      </w:pPr>
      <w:r w:rsidRPr="004505B5">
        <w:rPr>
          <w:sz w:val="24"/>
          <w:szCs w:val="24"/>
        </w:rPr>
        <w:t>6.2.1.Развитие коммуникативных навыков.</w:t>
      </w:r>
      <w:bookmarkStart w:id="1893" w:name="l17889"/>
      <w:bookmarkEnd w:id="1893"/>
    </w:p>
    <w:p w:rsidR="008B0D44" w:rsidRPr="004505B5" w:rsidRDefault="008B0D44" w:rsidP="00916A63">
      <w:pPr>
        <w:pStyle w:val="af5"/>
        <w:jc w:val="both"/>
        <w:rPr>
          <w:sz w:val="24"/>
          <w:szCs w:val="24"/>
        </w:rPr>
      </w:pPr>
      <w:r w:rsidRPr="004505B5">
        <w:rPr>
          <w:sz w:val="24"/>
          <w:szCs w:val="24"/>
        </w:rPr>
        <w:t>Формирование новых форм общения, соответствующих среднему школьному возрасту. Развитие и тренировка различных коммуникативных умений.</w:t>
      </w:r>
    </w:p>
    <w:p w:rsidR="008B0D44" w:rsidRPr="004505B5" w:rsidRDefault="008B0D44" w:rsidP="00916A63">
      <w:pPr>
        <w:pStyle w:val="af5"/>
        <w:jc w:val="both"/>
        <w:rPr>
          <w:sz w:val="24"/>
          <w:szCs w:val="24"/>
        </w:rPr>
      </w:pPr>
      <w:r w:rsidRPr="004505B5">
        <w:rPr>
          <w:sz w:val="24"/>
          <w:szCs w:val="24"/>
        </w:rPr>
        <w:t>Формирование умения решать актуальные образовательные и житейские задачи, используя различные виды коммуникации как средства достижения цели.</w:t>
      </w:r>
    </w:p>
    <w:p w:rsidR="008B0D44" w:rsidRPr="004505B5" w:rsidRDefault="008B0D44" w:rsidP="00916A63">
      <w:pPr>
        <w:pStyle w:val="af5"/>
        <w:jc w:val="both"/>
        <w:rPr>
          <w:sz w:val="24"/>
          <w:szCs w:val="24"/>
        </w:rPr>
      </w:pPr>
      <w:r w:rsidRPr="004505B5">
        <w:rPr>
          <w:sz w:val="24"/>
          <w:szCs w:val="24"/>
        </w:rPr>
        <w:t>Развитие вербальной (устной) коммуникации. Развитие способности к словесному самовыражению на актуальном уровне, соответствующем возрасту и коммуникативным потребностям обучающегося.</w:t>
      </w:r>
    </w:p>
    <w:p w:rsidR="008B0D44" w:rsidRPr="004505B5" w:rsidRDefault="008B0D44" w:rsidP="00916A63">
      <w:pPr>
        <w:pStyle w:val="af5"/>
        <w:jc w:val="both"/>
        <w:rPr>
          <w:sz w:val="24"/>
          <w:szCs w:val="24"/>
        </w:rPr>
      </w:pPr>
      <w:r w:rsidRPr="004505B5">
        <w:rPr>
          <w:sz w:val="24"/>
          <w:szCs w:val="24"/>
        </w:rPr>
        <w:t>Развитие умения начать и поддержать разговор, задать вопрос, выразить свои намерения, просьбу, пожелание, завершить разговор; получить и уточнить информацию от собеседника.</w:t>
      </w:r>
      <w:bookmarkStart w:id="1894" w:name="l17890"/>
      <w:bookmarkEnd w:id="1894"/>
    </w:p>
    <w:p w:rsidR="008B0D44" w:rsidRPr="004505B5" w:rsidRDefault="008B0D44" w:rsidP="00916A63">
      <w:pPr>
        <w:pStyle w:val="af5"/>
        <w:jc w:val="both"/>
        <w:rPr>
          <w:sz w:val="24"/>
          <w:szCs w:val="24"/>
        </w:rPr>
      </w:pPr>
      <w:r w:rsidRPr="004505B5">
        <w:rPr>
          <w:sz w:val="24"/>
          <w:szCs w:val="24"/>
        </w:rPr>
        <w:t>Обучение адекватной передаче информации согласно индивидуальным особенностям (вербально или невербально).</w:t>
      </w:r>
    </w:p>
    <w:p w:rsidR="008B0D44" w:rsidRPr="004505B5" w:rsidRDefault="008B0D44" w:rsidP="00916A63">
      <w:pPr>
        <w:pStyle w:val="af5"/>
        <w:jc w:val="both"/>
        <w:rPr>
          <w:sz w:val="24"/>
          <w:szCs w:val="24"/>
        </w:rPr>
      </w:pPr>
      <w:r w:rsidRPr="004505B5">
        <w:rPr>
          <w:sz w:val="24"/>
          <w:szCs w:val="24"/>
        </w:rPr>
        <w:t>6.2.2.</w:t>
      </w:r>
      <w:r w:rsidR="001D0647">
        <w:rPr>
          <w:sz w:val="24"/>
          <w:szCs w:val="24"/>
        </w:rPr>
        <w:t xml:space="preserve"> </w:t>
      </w:r>
      <w:r w:rsidRPr="004505B5">
        <w:rPr>
          <w:sz w:val="24"/>
          <w:szCs w:val="24"/>
        </w:rPr>
        <w:t>Коррекция нарушений речи.</w:t>
      </w:r>
    </w:p>
    <w:p w:rsidR="008B0D44" w:rsidRPr="004505B5" w:rsidRDefault="008B0D44" w:rsidP="00916A63">
      <w:pPr>
        <w:pStyle w:val="af5"/>
        <w:jc w:val="both"/>
        <w:rPr>
          <w:sz w:val="24"/>
          <w:szCs w:val="24"/>
        </w:rPr>
      </w:pPr>
      <w:r w:rsidRPr="004505B5">
        <w:rPr>
          <w:sz w:val="24"/>
          <w:szCs w:val="24"/>
        </w:rPr>
        <w:t>Развитие лексико-грамматических навыков экспрессивной речи и коррекция ее нарушений. Развитие связной речи.</w:t>
      </w:r>
    </w:p>
    <w:p w:rsidR="008B0D44" w:rsidRPr="004505B5" w:rsidRDefault="008B0D44" w:rsidP="00916A63">
      <w:pPr>
        <w:pStyle w:val="af5"/>
        <w:jc w:val="both"/>
        <w:rPr>
          <w:sz w:val="24"/>
          <w:szCs w:val="24"/>
        </w:rPr>
      </w:pPr>
      <w:r w:rsidRPr="004505B5">
        <w:rPr>
          <w:sz w:val="24"/>
          <w:szCs w:val="24"/>
        </w:rPr>
        <w:t>Улучшение общей разборчивости речевого высказывания:</w:t>
      </w:r>
    </w:p>
    <w:p w:rsidR="008B0D44" w:rsidRPr="004505B5" w:rsidRDefault="008B0D44" w:rsidP="00916A63">
      <w:pPr>
        <w:pStyle w:val="af5"/>
        <w:jc w:val="both"/>
        <w:rPr>
          <w:sz w:val="24"/>
          <w:szCs w:val="24"/>
        </w:rPr>
      </w:pPr>
      <w:r w:rsidRPr="004505B5">
        <w:rPr>
          <w:sz w:val="24"/>
          <w:szCs w:val="24"/>
        </w:rPr>
        <w:t>формирование артикуляционного праксиса на этапе постановки, автоматизации и дифференциации звуков речи;</w:t>
      </w:r>
      <w:bookmarkStart w:id="1895" w:name="l18934"/>
      <w:bookmarkEnd w:id="1895"/>
    </w:p>
    <w:p w:rsidR="008B0D44" w:rsidRPr="004505B5" w:rsidRDefault="008B0D44" w:rsidP="00916A63">
      <w:pPr>
        <w:pStyle w:val="af5"/>
        <w:jc w:val="both"/>
        <w:rPr>
          <w:sz w:val="24"/>
          <w:szCs w:val="24"/>
        </w:rPr>
      </w:pPr>
      <w:r w:rsidRPr="004505B5">
        <w:rPr>
          <w:sz w:val="24"/>
          <w:szCs w:val="24"/>
        </w:rPr>
        <w:t>нормализация тонуса мышц и моторики артикуляционного аппарата; развитие артикуляционной моторики (в более тяжелых случаях уменьшение степени проявления двигательных дефектов речевого аппарата спастического пареза, гиперкинезов, атаксии);</w:t>
      </w:r>
      <w:bookmarkStart w:id="1896" w:name="l17891"/>
      <w:bookmarkEnd w:id="1896"/>
    </w:p>
    <w:p w:rsidR="008B0D44" w:rsidRPr="004505B5" w:rsidRDefault="008B0D44" w:rsidP="00916A63">
      <w:pPr>
        <w:pStyle w:val="af5"/>
        <w:jc w:val="both"/>
        <w:rPr>
          <w:sz w:val="24"/>
          <w:szCs w:val="24"/>
        </w:rPr>
      </w:pPr>
      <w:r w:rsidRPr="004505B5">
        <w:rPr>
          <w:sz w:val="24"/>
          <w:szCs w:val="24"/>
        </w:rPr>
        <w:t>развитие речевого дыхания, голоса и просодики; формирование силы, продолжительности, звонкости, управляемости голоса в речевом потоке; формирование синхронности речевого дыхания, голоса и артикуляции.</w:t>
      </w:r>
    </w:p>
    <w:p w:rsidR="008B0D44" w:rsidRPr="004505B5" w:rsidRDefault="008B0D44" w:rsidP="00916A63">
      <w:pPr>
        <w:pStyle w:val="af5"/>
        <w:jc w:val="both"/>
        <w:rPr>
          <w:sz w:val="24"/>
          <w:szCs w:val="24"/>
        </w:rPr>
      </w:pPr>
      <w:r w:rsidRPr="004505B5">
        <w:rPr>
          <w:sz w:val="24"/>
          <w:szCs w:val="24"/>
        </w:rPr>
        <w:t>6.2.3.</w:t>
      </w:r>
      <w:r w:rsidR="001D0647">
        <w:rPr>
          <w:sz w:val="24"/>
          <w:szCs w:val="24"/>
        </w:rPr>
        <w:t xml:space="preserve"> </w:t>
      </w:r>
      <w:r w:rsidRPr="004505B5">
        <w:rPr>
          <w:sz w:val="24"/>
          <w:szCs w:val="24"/>
        </w:rPr>
        <w:t>Коррекция нарушений чтения и письма.</w:t>
      </w:r>
    </w:p>
    <w:p w:rsidR="008B0D44" w:rsidRPr="004505B5" w:rsidRDefault="008B0D44" w:rsidP="00916A63">
      <w:pPr>
        <w:pStyle w:val="af5"/>
        <w:jc w:val="both"/>
        <w:rPr>
          <w:sz w:val="24"/>
          <w:szCs w:val="24"/>
        </w:rPr>
      </w:pPr>
      <w:r w:rsidRPr="004505B5">
        <w:rPr>
          <w:sz w:val="24"/>
          <w:szCs w:val="24"/>
        </w:rPr>
        <w:t>Совершенствование навыков осмысленного чтения и письма.</w:t>
      </w:r>
      <w:bookmarkStart w:id="1897" w:name="l18935"/>
      <w:bookmarkEnd w:id="1897"/>
    </w:p>
    <w:p w:rsidR="008B0D44" w:rsidRPr="004505B5" w:rsidRDefault="008B0D44" w:rsidP="00916A63">
      <w:pPr>
        <w:pStyle w:val="af5"/>
        <w:jc w:val="both"/>
        <w:rPr>
          <w:sz w:val="24"/>
          <w:szCs w:val="24"/>
        </w:rPr>
      </w:pPr>
      <w:r w:rsidRPr="004505B5">
        <w:rPr>
          <w:sz w:val="24"/>
          <w:szCs w:val="24"/>
        </w:rPr>
        <w:t>Развитие умения анализировать слова и предложения на лексико-грамматическом и синтаксическом уровне.</w:t>
      </w:r>
    </w:p>
    <w:p w:rsidR="008B0D44" w:rsidRPr="004505B5" w:rsidRDefault="008B0D44" w:rsidP="00916A63">
      <w:pPr>
        <w:pStyle w:val="af5"/>
        <w:jc w:val="both"/>
        <w:rPr>
          <w:sz w:val="24"/>
          <w:szCs w:val="24"/>
        </w:rPr>
      </w:pPr>
      <w:r w:rsidRPr="004505B5">
        <w:rPr>
          <w:sz w:val="24"/>
          <w:szCs w:val="24"/>
        </w:rPr>
        <w:t>Развитие зрительно-пространственных функций и коррекция их нарушений.</w:t>
      </w:r>
      <w:bookmarkStart w:id="1898" w:name="l17892"/>
      <w:bookmarkEnd w:id="1898"/>
    </w:p>
    <w:p w:rsidR="008B0D44" w:rsidRPr="004505B5" w:rsidRDefault="008B0D44" w:rsidP="00916A63">
      <w:pPr>
        <w:pStyle w:val="af5"/>
        <w:jc w:val="both"/>
        <w:rPr>
          <w:sz w:val="24"/>
          <w:szCs w:val="24"/>
        </w:rPr>
      </w:pPr>
      <w:r w:rsidRPr="004505B5">
        <w:rPr>
          <w:sz w:val="24"/>
          <w:szCs w:val="24"/>
        </w:rPr>
        <w:t>Совершенствование двигательного навыка письма. Развитие динамических моторных функций.</w:t>
      </w:r>
    </w:p>
    <w:p w:rsidR="008B0D44" w:rsidRPr="004505B5" w:rsidRDefault="008B0D44" w:rsidP="00916A63">
      <w:pPr>
        <w:pStyle w:val="af5"/>
        <w:jc w:val="both"/>
        <w:rPr>
          <w:sz w:val="24"/>
          <w:szCs w:val="24"/>
        </w:rPr>
      </w:pPr>
      <w:r w:rsidRPr="004505B5">
        <w:rPr>
          <w:sz w:val="24"/>
          <w:szCs w:val="24"/>
        </w:rPr>
        <w:t>6.3.Содержание ПКР логопеда определяют следующие принципы:</w:t>
      </w:r>
    </w:p>
    <w:p w:rsidR="008B0D44" w:rsidRPr="004505B5" w:rsidRDefault="008B0D44" w:rsidP="00916A63">
      <w:pPr>
        <w:pStyle w:val="af5"/>
        <w:jc w:val="both"/>
        <w:rPr>
          <w:sz w:val="24"/>
          <w:szCs w:val="24"/>
        </w:rPr>
      </w:pPr>
      <w:r w:rsidRPr="004505B5">
        <w:rPr>
          <w:sz w:val="24"/>
          <w:szCs w:val="24"/>
        </w:rPr>
        <w:t>принцип единства диагностики и коррекции, подразумевающий, что направления коррекционно-логопедической работы для каждого обучающегося с НОДА определяются на основании данных логопедического обследования;</w:t>
      </w:r>
    </w:p>
    <w:p w:rsidR="008B0D44" w:rsidRPr="004505B5" w:rsidRDefault="008B0D44" w:rsidP="00916A63">
      <w:pPr>
        <w:pStyle w:val="af5"/>
        <w:jc w:val="both"/>
        <w:rPr>
          <w:sz w:val="24"/>
          <w:szCs w:val="24"/>
        </w:rPr>
      </w:pPr>
      <w:r w:rsidRPr="004505B5">
        <w:rPr>
          <w:sz w:val="24"/>
          <w:szCs w:val="24"/>
        </w:rPr>
        <w:t>принцип учета индивидуальных психофизических особенностей развития, уровня актуального речевого развития обучающегося с НОДА;</w:t>
      </w:r>
      <w:bookmarkStart w:id="1899" w:name="l18936"/>
      <w:bookmarkEnd w:id="1899"/>
    </w:p>
    <w:p w:rsidR="008B0D44" w:rsidRPr="004505B5" w:rsidRDefault="008B0D44" w:rsidP="00916A63">
      <w:pPr>
        <w:pStyle w:val="af5"/>
        <w:jc w:val="both"/>
        <w:rPr>
          <w:sz w:val="24"/>
          <w:szCs w:val="24"/>
        </w:rPr>
      </w:pPr>
      <w:r w:rsidRPr="004505B5">
        <w:rPr>
          <w:sz w:val="24"/>
          <w:szCs w:val="24"/>
        </w:rPr>
        <w:t xml:space="preserve">принцип учета взаимовлияния речевых и двигательных нарушений в динамике развития обучающихся с НОДА. Логопедическая работа должна быть направлена на коррекцию </w:t>
      </w:r>
      <w:r w:rsidRPr="004505B5">
        <w:rPr>
          <w:sz w:val="24"/>
          <w:szCs w:val="24"/>
        </w:rPr>
        <w:lastRenderedPageBreak/>
        <w:t>нарушений речи в сочетании со стимуляцией развития всех сторон речи (лексики, грамматики, фонетики), сенсорных и психических функций;</w:t>
      </w:r>
      <w:bookmarkStart w:id="1900" w:name="l17893"/>
      <w:bookmarkEnd w:id="1900"/>
    </w:p>
    <w:p w:rsidR="008B0D44" w:rsidRPr="004505B5" w:rsidRDefault="008B0D44" w:rsidP="00916A63">
      <w:pPr>
        <w:pStyle w:val="af5"/>
        <w:jc w:val="both"/>
        <w:rPr>
          <w:sz w:val="24"/>
          <w:szCs w:val="24"/>
        </w:rPr>
      </w:pPr>
      <w:r w:rsidRPr="004505B5">
        <w:rPr>
          <w:sz w:val="24"/>
          <w:szCs w:val="24"/>
        </w:rPr>
        <w:t>принцип онтогенетического последовательного поэтапного логопедического воздействия с опорой на сохранные функции;</w:t>
      </w:r>
    </w:p>
    <w:p w:rsidR="008B0D44" w:rsidRPr="004505B5" w:rsidRDefault="008B0D44" w:rsidP="00916A63">
      <w:pPr>
        <w:pStyle w:val="af5"/>
        <w:jc w:val="both"/>
        <w:rPr>
          <w:sz w:val="24"/>
          <w:szCs w:val="24"/>
        </w:rPr>
      </w:pPr>
      <w:r w:rsidRPr="004505B5">
        <w:rPr>
          <w:sz w:val="24"/>
          <w:szCs w:val="24"/>
        </w:rPr>
        <w:t>принцип комплексности: логопедическую работу следует рассматривать в комплексе с учетом всех клинических и психолого-педагогических особенностей обучающихся с НОДА и социальных факторов. Данный принцип обеспечивает единство в подходах к диагностике, обучению и коррекции трудностей в обучении и социализации, взаимодействие педагогических работников и специалистов различного профиля в решении проблем обучающихся с НОДА;</w:t>
      </w:r>
      <w:bookmarkStart w:id="1901" w:name="l17894"/>
      <w:bookmarkStart w:id="1902" w:name="l18937"/>
      <w:bookmarkEnd w:id="1901"/>
      <w:bookmarkEnd w:id="1902"/>
    </w:p>
    <w:p w:rsidR="008B0D44" w:rsidRPr="004505B5" w:rsidRDefault="008B0D44" w:rsidP="00916A63">
      <w:pPr>
        <w:pStyle w:val="af5"/>
        <w:jc w:val="both"/>
        <w:rPr>
          <w:sz w:val="24"/>
          <w:szCs w:val="24"/>
        </w:rPr>
      </w:pPr>
      <w:r w:rsidRPr="004505B5">
        <w:rPr>
          <w:sz w:val="24"/>
          <w:szCs w:val="24"/>
        </w:rPr>
        <w:t>принцип тесного единства с лечебными мероприятиями, направленными на развитие двигательных, речевых функций. Необходима согласованность действий логопеда, психолога, других специалистов сопровождения, невролога, врача ЛФК и их общая позиция при обследовании, постановке диагноза и коррекции;</w:t>
      </w:r>
      <w:bookmarkStart w:id="1903" w:name="l18938"/>
      <w:bookmarkEnd w:id="1903"/>
    </w:p>
    <w:p w:rsidR="008B0D44" w:rsidRPr="004505B5" w:rsidRDefault="008B0D44" w:rsidP="00916A63">
      <w:pPr>
        <w:pStyle w:val="af5"/>
        <w:jc w:val="both"/>
        <w:rPr>
          <w:sz w:val="24"/>
          <w:szCs w:val="24"/>
        </w:rPr>
      </w:pPr>
      <w:r w:rsidRPr="004505B5">
        <w:rPr>
          <w:sz w:val="24"/>
          <w:szCs w:val="24"/>
        </w:rPr>
        <w:t>принцип преемственности, который обеспечивает связь ПКР логопеда с другими разделами программы основного общего образования: программой формирования универсальных учебных действий, рабочей программой воспитания.</w:t>
      </w:r>
      <w:bookmarkStart w:id="1904" w:name="l17895"/>
      <w:bookmarkEnd w:id="1904"/>
    </w:p>
    <w:p w:rsidR="008B0D44" w:rsidRPr="004505B5" w:rsidRDefault="008B0D44" w:rsidP="00916A63">
      <w:pPr>
        <w:pStyle w:val="af5"/>
        <w:jc w:val="both"/>
        <w:rPr>
          <w:sz w:val="24"/>
          <w:szCs w:val="24"/>
        </w:rPr>
      </w:pPr>
      <w:r w:rsidRPr="004505B5">
        <w:rPr>
          <w:sz w:val="24"/>
          <w:szCs w:val="24"/>
        </w:rPr>
        <w:t>7</w:t>
      </w:r>
      <w:r w:rsidRPr="00916A63">
        <w:rPr>
          <w:b/>
          <w:sz w:val="24"/>
          <w:szCs w:val="24"/>
        </w:rPr>
        <w:t>.Цели, задачи и принципы построения ПКР психолога</w:t>
      </w:r>
    </w:p>
    <w:p w:rsidR="008B0D44" w:rsidRPr="004505B5" w:rsidRDefault="008B0D44" w:rsidP="00916A63">
      <w:pPr>
        <w:pStyle w:val="af5"/>
        <w:jc w:val="both"/>
        <w:rPr>
          <w:sz w:val="24"/>
          <w:szCs w:val="24"/>
        </w:rPr>
      </w:pPr>
      <w:r w:rsidRPr="004505B5">
        <w:rPr>
          <w:sz w:val="24"/>
          <w:szCs w:val="24"/>
        </w:rPr>
        <w:t>7.1.Цель ПКР психолога коррекция и профилактика когнитивных и личностных нарушений у обучающихся с НОДА.</w:t>
      </w:r>
    </w:p>
    <w:p w:rsidR="008B0D44" w:rsidRPr="004505B5" w:rsidRDefault="008B0D44" w:rsidP="00916A63">
      <w:pPr>
        <w:pStyle w:val="af5"/>
        <w:jc w:val="both"/>
        <w:rPr>
          <w:sz w:val="24"/>
          <w:szCs w:val="24"/>
        </w:rPr>
      </w:pPr>
      <w:r w:rsidRPr="004505B5">
        <w:rPr>
          <w:sz w:val="24"/>
          <w:szCs w:val="24"/>
        </w:rPr>
        <w:t>7.2.Задачи коррекционной работы психолога:</w:t>
      </w:r>
    </w:p>
    <w:p w:rsidR="008B0D44" w:rsidRPr="004505B5" w:rsidRDefault="008B0D44" w:rsidP="00916A63">
      <w:pPr>
        <w:pStyle w:val="af5"/>
        <w:jc w:val="both"/>
        <w:rPr>
          <w:sz w:val="24"/>
          <w:szCs w:val="24"/>
        </w:rPr>
      </w:pPr>
      <w:r w:rsidRPr="004505B5">
        <w:rPr>
          <w:sz w:val="24"/>
          <w:szCs w:val="24"/>
        </w:rPr>
        <w:t>психологическое изучение когнитивных процессов, особенностей личности, межличностных отношений;</w:t>
      </w:r>
    </w:p>
    <w:p w:rsidR="008B0D44" w:rsidRPr="004505B5" w:rsidRDefault="008B0D44" w:rsidP="00916A63">
      <w:pPr>
        <w:pStyle w:val="af5"/>
        <w:jc w:val="both"/>
        <w:rPr>
          <w:sz w:val="24"/>
          <w:szCs w:val="24"/>
        </w:rPr>
      </w:pPr>
      <w:r w:rsidRPr="004505B5">
        <w:rPr>
          <w:sz w:val="24"/>
          <w:szCs w:val="24"/>
        </w:rPr>
        <w:t>психологическая коррекция и профилактика нарушений когнитивных процессов;</w:t>
      </w:r>
      <w:bookmarkStart w:id="1905" w:name="l18939"/>
      <w:bookmarkEnd w:id="1905"/>
    </w:p>
    <w:p w:rsidR="008B0D44" w:rsidRPr="004505B5" w:rsidRDefault="008B0D44" w:rsidP="00916A63">
      <w:pPr>
        <w:pStyle w:val="af5"/>
        <w:jc w:val="both"/>
        <w:rPr>
          <w:sz w:val="24"/>
          <w:szCs w:val="24"/>
        </w:rPr>
      </w:pPr>
      <w:r w:rsidRPr="004505B5">
        <w:rPr>
          <w:sz w:val="24"/>
          <w:szCs w:val="24"/>
        </w:rPr>
        <w:t>психологическая коррекция и профилактика нарушений негативных особенностей личности;</w:t>
      </w:r>
      <w:bookmarkStart w:id="1906" w:name="l17896"/>
      <w:bookmarkEnd w:id="1906"/>
    </w:p>
    <w:p w:rsidR="008B0D44" w:rsidRPr="004505B5" w:rsidRDefault="008B0D44" w:rsidP="00916A63">
      <w:pPr>
        <w:pStyle w:val="af5"/>
        <w:jc w:val="both"/>
        <w:rPr>
          <w:sz w:val="24"/>
          <w:szCs w:val="24"/>
        </w:rPr>
      </w:pPr>
      <w:r w:rsidRPr="004505B5">
        <w:rPr>
          <w:sz w:val="24"/>
          <w:szCs w:val="24"/>
        </w:rPr>
        <w:t>психологическое консультирование участников образовательного процесса;</w:t>
      </w:r>
    </w:p>
    <w:p w:rsidR="008B0D44" w:rsidRPr="004505B5" w:rsidRDefault="008B0D44" w:rsidP="00916A63">
      <w:pPr>
        <w:pStyle w:val="af5"/>
        <w:jc w:val="both"/>
        <w:rPr>
          <w:sz w:val="24"/>
          <w:szCs w:val="24"/>
        </w:rPr>
      </w:pPr>
      <w:r w:rsidRPr="004505B5">
        <w:rPr>
          <w:sz w:val="24"/>
          <w:szCs w:val="24"/>
        </w:rPr>
        <w:t>психологическая помощь семье обучающегося с НОДА;</w:t>
      </w:r>
    </w:p>
    <w:p w:rsidR="008B0D44" w:rsidRPr="004505B5" w:rsidRDefault="008B0D44" w:rsidP="00916A63">
      <w:pPr>
        <w:pStyle w:val="af5"/>
        <w:jc w:val="both"/>
        <w:rPr>
          <w:sz w:val="24"/>
          <w:szCs w:val="24"/>
        </w:rPr>
      </w:pPr>
      <w:r w:rsidRPr="004505B5">
        <w:rPr>
          <w:sz w:val="24"/>
          <w:szCs w:val="24"/>
        </w:rPr>
        <w:t>участие в профориентационной работе;</w:t>
      </w:r>
    </w:p>
    <w:p w:rsidR="008B0D44" w:rsidRPr="004505B5" w:rsidRDefault="008B0D44" w:rsidP="00916A63">
      <w:pPr>
        <w:pStyle w:val="af5"/>
        <w:jc w:val="both"/>
        <w:rPr>
          <w:sz w:val="24"/>
          <w:szCs w:val="24"/>
        </w:rPr>
      </w:pPr>
      <w:r w:rsidRPr="004505B5">
        <w:rPr>
          <w:sz w:val="24"/>
          <w:szCs w:val="24"/>
        </w:rPr>
        <w:t>психологическая подготовка к ОГЭ.</w:t>
      </w:r>
    </w:p>
    <w:p w:rsidR="008B0D44" w:rsidRPr="004505B5" w:rsidRDefault="008B0D44" w:rsidP="00916A63">
      <w:pPr>
        <w:pStyle w:val="af5"/>
        <w:jc w:val="both"/>
        <w:rPr>
          <w:sz w:val="24"/>
          <w:szCs w:val="24"/>
        </w:rPr>
      </w:pPr>
      <w:r w:rsidRPr="004505B5">
        <w:rPr>
          <w:sz w:val="24"/>
          <w:szCs w:val="24"/>
        </w:rPr>
        <w:t>7.3.Принципы реализации ПКР:</w:t>
      </w:r>
    </w:p>
    <w:p w:rsidR="008B0D44" w:rsidRPr="004505B5" w:rsidRDefault="008B0D44" w:rsidP="00916A63">
      <w:pPr>
        <w:pStyle w:val="af5"/>
        <w:jc w:val="both"/>
        <w:rPr>
          <w:sz w:val="24"/>
          <w:szCs w:val="24"/>
        </w:rPr>
      </w:pPr>
      <w:r w:rsidRPr="004505B5">
        <w:rPr>
          <w:sz w:val="24"/>
          <w:szCs w:val="24"/>
        </w:rPr>
        <w:t>принцип комплексности, согласно которому психокоррекционную работу следует рассматривать в комплексе, с учетом всех клинических и психолого-педагогических особенностей обучающегося с НОДА и социальных факторов;</w:t>
      </w:r>
    </w:p>
    <w:p w:rsidR="008B0D44" w:rsidRPr="004505B5" w:rsidRDefault="008B0D44" w:rsidP="00916A63">
      <w:pPr>
        <w:pStyle w:val="af5"/>
        <w:jc w:val="both"/>
        <w:rPr>
          <w:sz w:val="24"/>
          <w:szCs w:val="24"/>
        </w:rPr>
      </w:pPr>
      <w:r w:rsidRPr="004505B5">
        <w:rPr>
          <w:sz w:val="24"/>
          <w:szCs w:val="24"/>
        </w:rPr>
        <w:t>принцип личностного подхода, предполагающий подход к обучающемуся как к целостной личности с учетом всей ее сложности и индивидуальных особенностей;</w:t>
      </w:r>
      <w:bookmarkStart w:id="1907" w:name="l17897"/>
      <w:bookmarkEnd w:id="1907"/>
    </w:p>
    <w:p w:rsidR="008B0D44" w:rsidRPr="004505B5" w:rsidRDefault="008B0D44" w:rsidP="00916A63">
      <w:pPr>
        <w:pStyle w:val="af5"/>
        <w:jc w:val="both"/>
        <w:rPr>
          <w:sz w:val="24"/>
          <w:szCs w:val="24"/>
        </w:rPr>
      </w:pPr>
      <w:r w:rsidRPr="004505B5">
        <w:rPr>
          <w:sz w:val="24"/>
          <w:szCs w:val="24"/>
        </w:rPr>
        <w:t>принцип деятельностного подхода, предполагающий реализацию психокоррекционных воздействий в целостной осмысленной деятельности обучающихся;</w:t>
      </w:r>
    </w:p>
    <w:p w:rsidR="008B0D44" w:rsidRPr="004505B5" w:rsidRDefault="008B0D44" w:rsidP="00916A63">
      <w:pPr>
        <w:pStyle w:val="af5"/>
        <w:jc w:val="both"/>
        <w:rPr>
          <w:sz w:val="24"/>
          <w:szCs w:val="24"/>
        </w:rPr>
      </w:pPr>
      <w:r w:rsidRPr="004505B5">
        <w:rPr>
          <w:sz w:val="24"/>
          <w:szCs w:val="24"/>
        </w:rPr>
        <w:t>принцип единства диагностики и коррекции, подразумевающий, что направления коррекционной работы для каждого обучающегося определяются на основании данных диагностики;</w:t>
      </w:r>
    </w:p>
    <w:p w:rsidR="008B0D44" w:rsidRPr="004505B5" w:rsidRDefault="008B0D44" w:rsidP="00916A63">
      <w:pPr>
        <w:pStyle w:val="af5"/>
        <w:jc w:val="both"/>
        <w:rPr>
          <w:sz w:val="24"/>
          <w:szCs w:val="24"/>
        </w:rPr>
      </w:pPr>
      <w:r w:rsidRPr="004505B5">
        <w:rPr>
          <w:sz w:val="24"/>
          <w:szCs w:val="24"/>
        </w:rPr>
        <w:t>принцип вариативности, подразумевающий возможность сосуществования различных подходов к отбору содержания и технологий коррекционной работы;</w:t>
      </w:r>
      <w:bookmarkStart w:id="1908" w:name="l18940"/>
      <w:bookmarkEnd w:id="1908"/>
    </w:p>
    <w:p w:rsidR="008B0D44" w:rsidRPr="004505B5" w:rsidRDefault="008B0D44" w:rsidP="00916A63">
      <w:pPr>
        <w:pStyle w:val="af5"/>
        <w:jc w:val="both"/>
        <w:rPr>
          <w:sz w:val="24"/>
          <w:szCs w:val="24"/>
        </w:rPr>
      </w:pPr>
      <w:r w:rsidRPr="004505B5">
        <w:rPr>
          <w:sz w:val="24"/>
          <w:szCs w:val="24"/>
        </w:rPr>
        <w:t>принцип единства коррекционной работы с обучающимся и его семьей, подразумевающий активное включение родителей (законных представителей) обучающихся в коррекционный процесс.</w:t>
      </w:r>
      <w:bookmarkStart w:id="1909" w:name="l17898"/>
      <w:bookmarkEnd w:id="1909"/>
    </w:p>
    <w:p w:rsidR="008B0D44" w:rsidRPr="004505B5" w:rsidRDefault="008B0D44" w:rsidP="00916A63">
      <w:pPr>
        <w:pStyle w:val="af5"/>
        <w:jc w:val="both"/>
        <w:rPr>
          <w:sz w:val="24"/>
          <w:szCs w:val="24"/>
        </w:rPr>
      </w:pPr>
      <w:r w:rsidRPr="004505B5">
        <w:rPr>
          <w:sz w:val="24"/>
          <w:szCs w:val="24"/>
        </w:rPr>
        <w:t>8.Перечень и содержание направлений работы логопеда.</w:t>
      </w:r>
    </w:p>
    <w:p w:rsidR="008B0D44" w:rsidRPr="004505B5" w:rsidRDefault="008B0D44" w:rsidP="00916A63">
      <w:pPr>
        <w:pStyle w:val="af5"/>
        <w:jc w:val="both"/>
        <w:rPr>
          <w:sz w:val="24"/>
          <w:szCs w:val="24"/>
        </w:rPr>
      </w:pPr>
      <w:r w:rsidRPr="004505B5">
        <w:rPr>
          <w:sz w:val="24"/>
          <w:szCs w:val="24"/>
        </w:rPr>
        <w:t>Объем помощи, направления и содержание коррекционно-логопедической работы с обучающимся с НОДА определяются на основании заключения психолого-педагогического консилиума образовательной организации (ППк) и психолого-медико-педагогической комиссии (ПМПК) при наличии.</w:t>
      </w:r>
    </w:p>
    <w:p w:rsidR="008B0D44" w:rsidRPr="004505B5" w:rsidRDefault="008B0D44" w:rsidP="00916A63">
      <w:pPr>
        <w:pStyle w:val="af5"/>
        <w:jc w:val="both"/>
        <w:rPr>
          <w:sz w:val="24"/>
          <w:szCs w:val="24"/>
        </w:rPr>
      </w:pPr>
      <w:r w:rsidRPr="004505B5">
        <w:rPr>
          <w:sz w:val="24"/>
          <w:szCs w:val="24"/>
        </w:rPr>
        <w:lastRenderedPageBreak/>
        <w:t>В содержание профессиональной деятельности логопеда входит диагностическая, коррекционно-развивающая, организационно-методическая, консультативно-просветительская работа:</w:t>
      </w:r>
      <w:bookmarkStart w:id="1910" w:name="l18941"/>
      <w:bookmarkEnd w:id="1910"/>
    </w:p>
    <w:p w:rsidR="008B0D44" w:rsidRPr="004505B5" w:rsidRDefault="008B0D44" w:rsidP="00916A63">
      <w:pPr>
        <w:pStyle w:val="af5"/>
        <w:jc w:val="both"/>
        <w:rPr>
          <w:sz w:val="24"/>
          <w:szCs w:val="24"/>
        </w:rPr>
      </w:pPr>
      <w:r w:rsidRPr="004505B5">
        <w:rPr>
          <w:sz w:val="24"/>
          <w:szCs w:val="24"/>
        </w:rPr>
        <w:t>8.1.Диагностическое направление логопедической работы включает в себя углубленное изучение обучающегося с НОДА, выявление индивидуальных особенностей речевого развития. Первичное логопедическое обследование позволяет судить об уровне речевого развития обучающегося с НОДА, о сформированности коммуникативных навыков. Оно позволяет сформулировать основные направления, содержание и методы коррекционно-логопедической работы с обучающимися с НОДА. В процессе осуществления логопедической помощи обучающемуся предусматривается промежуточное логопедическое обследование, позволяющее скорректировать имеющуюся индивидуально-ориентированную программу коррекционно-логопедического воздействия и акцентировать внимание на наиболее стойких проблемах речевого развития обучающегося (как в устной, так и в письменной речи). Итоговая диагностика должна представлять собой углубленное логопедическое обследование, охватывающее все компоненты речевой системы и выявляющее их сформированность. Логопеду в каждом случае очень важно выявить ведущую структуру и механизм нарушения для разработки дифференцированных коррекционно-логопедических мероприятий.</w:t>
      </w:r>
      <w:bookmarkStart w:id="1911" w:name="l18943"/>
      <w:bookmarkStart w:id="1912" w:name="l17900"/>
      <w:bookmarkStart w:id="1913" w:name="l18942"/>
      <w:bookmarkStart w:id="1914" w:name="l17899"/>
      <w:bookmarkEnd w:id="1911"/>
      <w:bookmarkEnd w:id="1912"/>
      <w:bookmarkEnd w:id="1913"/>
      <w:bookmarkEnd w:id="1914"/>
    </w:p>
    <w:p w:rsidR="008B0D44" w:rsidRPr="004505B5" w:rsidRDefault="008B0D44" w:rsidP="00916A63">
      <w:pPr>
        <w:pStyle w:val="af5"/>
        <w:jc w:val="both"/>
        <w:rPr>
          <w:sz w:val="24"/>
          <w:szCs w:val="24"/>
        </w:rPr>
      </w:pPr>
      <w:r w:rsidRPr="004505B5">
        <w:rPr>
          <w:sz w:val="24"/>
          <w:szCs w:val="24"/>
        </w:rPr>
        <w:t>8.2.Коррекционно-развивающее направление включает в себя реализацию коррекционно-развивающих программ с учетом возраста и особенностей развития обучающихся, структуры речевого дефекта. Содержание коррекционно-логопедических занятий определяется логопедом в зависимости от структуры речевых и двигательных нарушений каждого обучающегося.</w:t>
      </w:r>
      <w:bookmarkStart w:id="1915" w:name="l17901"/>
      <w:bookmarkEnd w:id="1915"/>
    </w:p>
    <w:p w:rsidR="008B0D44" w:rsidRPr="004505B5" w:rsidRDefault="008B0D44" w:rsidP="00916A63">
      <w:pPr>
        <w:pStyle w:val="af5"/>
        <w:jc w:val="both"/>
        <w:rPr>
          <w:sz w:val="24"/>
          <w:szCs w:val="24"/>
        </w:rPr>
      </w:pPr>
      <w:r w:rsidRPr="004505B5">
        <w:rPr>
          <w:sz w:val="24"/>
          <w:szCs w:val="24"/>
        </w:rPr>
        <w:t>В содержание данного направления входят следующие аспекты:</w:t>
      </w:r>
    </w:p>
    <w:p w:rsidR="008B0D44" w:rsidRPr="004505B5" w:rsidRDefault="008B0D44" w:rsidP="00916A63">
      <w:pPr>
        <w:pStyle w:val="af5"/>
        <w:jc w:val="both"/>
        <w:rPr>
          <w:sz w:val="24"/>
          <w:szCs w:val="24"/>
        </w:rPr>
      </w:pPr>
      <w:r w:rsidRPr="004505B5">
        <w:rPr>
          <w:sz w:val="24"/>
          <w:szCs w:val="24"/>
        </w:rPr>
        <w:t>выбор оптимальных для развития обучающегося с НОДА методик и приемов логопедической работы в соответствии с его особыми образовательными потребностями;</w:t>
      </w:r>
      <w:bookmarkStart w:id="1916" w:name="l18944"/>
      <w:bookmarkEnd w:id="1916"/>
    </w:p>
    <w:p w:rsidR="008B0D44" w:rsidRPr="004505B5" w:rsidRDefault="008B0D44" w:rsidP="00916A63">
      <w:pPr>
        <w:pStyle w:val="af5"/>
        <w:jc w:val="both"/>
        <w:rPr>
          <w:sz w:val="24"/>
          <w:szCs w:val="24"/>
        </w:rPr>
      </w:pPr>
      <w:r w:rsidRPr="004505B5">
        <w:rPr>
          <w:sz w:val="24"/>
          <w:szCs w:val="24"/>
        </w:rPr>
        <w:t>организация и проведение индивидуальных и групповых занятий по коррекции нарушений устной и письменной речи, а также развитию коммуникативных навыков обучающихся с НОДА.</w:t>
      </w:r>
      <w:bookmarkStart w:id="1917" w:name="l17902"/>
      <w:bookmarkEnd w:id="1917"/>
    </w:p>
    <w:p w:rsidR="008B0D44" w:rsidRPr="004505B5" w:rsidRDefault="008B0D44" w:rsidP="00916A63">
      <w:pPr>
        <w:pStyle w:val="af5"/>
        <w:jc w:val="both"/>
        <w:rPr>
          <w:sz w:val="24"/>
          <w:szCs w:val="24"/>
        </w:rPr>
      </w:pPr>
      <w:r w:rsidRPr="004505B5">
        <w:rPr>
          <w:sz w:val="24"/>
          <w:szCs w:val="24"/>
        </w:rPr>
        <w:t>Особенностью логопедической работы является строгое соблюдение ортопедического режима во время проведения логопедических занятий. Логопед должен постоянно следить за осанкой обучающегося, правильным положением конечностей. При возникновении нежелательных патологических двигательных реакций логопед способствует их преодолению путем пассивно-активных движений.</w:t>
      </w:r>
      <w:bookmarkStart w:id="1918" w:name="l18945"/>
      <w:bookmarkEnd w:id="1918"/>
    </w:p>
    <w:p w:rsidR="008B0D44" w:rsidRPr="004505B5" w:rsidRDefault="008B0D44" w:rsidP="00916A63">
      <w:pPr>
        <w:pStyle w:val="af5"/>
        <w:jc w:val="both"/>
        <w:rPr>
          <w:sz w:val="24"/>
          <w:szCs w:val="24"/>
        </w:rPr>
      </w:pPr>
      <w:r w:rsidRPr="004505B5">
        <w:rPr>
          <w:sz w:val="24"/>
          <w:szCs w:val="24"/>
        </w:rPr>
        <w:t>При проведении коррекционно-логопедических занятий необходима широкая опора на все анализаторные системы (слуховую, зрительную, кинестетическую), способствующие развитию межанализаторных связей. Это особенно важно в работе над коррекцией нарушений звукопроизношения, которая обязательно проводится перед зеркалом.</w:t>
      </w:r>
      <w:bookmarkStart w:id="1919" w:name="l17903"/>
      <w:bookmarkEnd w:id="1919"/>
    </w:p>
    <w:p w:rsidR="008B0D44" w:rsidRPr="004505B5" w:rsidRDefault="008B0D44" w:rsidP="00916A63">
      <w:pPr>
        <w:pStyle w:val="af5"/>
        <w:jc w:val="both"/>
        <w:rPr>
          <w:sz w:val="24"/>
          <w:szCs w:val="24"/>
        </w:rPr>
      </w:pPr>
      <w:r w:rsidRPr="004505B5">
        <w:rPr>
          <w:sz w:val="24"/>
          <w:szCs w:val="24"/>
        </w:rPr>
        <w:t>Наибольшую специфику имеет логопедическая работа по формированию звукопроизношения и коррекции нарушений произносительной стороны речи у обучающихся с церебральным параличом. При развитии произносительной стороны речи используются дифференцированный логопедический массаж (расслабляющий и стимулирующий), пассивная и активная артикуляционная гимнастика, дыхательная гимнастика, голосовые упражнения. При проведении дыхательной гимнастики предусматривается включение упражнений, построенных на сочетании движений туловища и конечностей с произнесением звуков. Комплексы этих упражнений подбираются индивидуально в зависимости от двигательных и речевых возможностей обучающихся. Голосовые упражнения направлены на формирование у них произвольного изменения силы, тембра голоса, длительности звучания, тренировку голоса в произнесении различного речевого материала.</w:t>
      </w:r>
      <w:bookmarkStart w:id="1920" w:name="l18947"/>
      <w:bookmarkStart w:id="1921" w:name="l17904"/>
      <w:bookmarkStart w:id="1922" w:name="l18946"/>
      <w:bookmarkEnd w:id="1920"/>
      <w:bookmarkEnd w:id="1921"/>
      <w:bookmarkEnd w:id="1922"/>
    </w:p>
    <w:p w:rsidR="008B0D44" w:rsidRPr="004505B5" w:rsidRDefault="008B0D44" w:rsidP="00916A63">
      <w:pPr>
        <w:pStyle w:val="af5"/>
        <w:jc w:val="both"/>
        <w:rPr>
          <w:sz w:val="24"/>
          <w:szCs w:val="24"/>
        </w:rPr>
      </w:pPr>
      <w:r w:rsidRPr="004505B5">
        <w:rPr>
          <w:sz w:val="24"/>
          <w:szCs w:val="24"/>
        </w:rPr>
        <w:t>На протяжении учебного года (с сентября по июнь включительно) логопед ведет следующую документацию:</w:t>
      </w:r>
      <w:bookmarkStart w:id="1923" w:name="l17905"/>
      <w:bookmarkEnd w:id="1923"/>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журнал регистрации обследованных обучающихся с двигательными нарушениями;</w:t>
      </w:r>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речевую карту каждого обучающегося с НОДА, имеющего речевые нарушения;</w:t>
      </w:r>
    </w:p>
    <w:p w:rsidR="008B0D44" w:rsidRPr="004505B5" w:rsidRDefault="001D0647" w:rsidP="00916A63">
      <w:pPr>
        <w:pStyle w:val="af5"/>
        <w:jc w:val="both"/>
        <w:rPr>
          <w:sz w:val="24"/>
          <w:szCs w:val="24"/>
        </w:rPr>
      </w:pPr>
      <w:r>
        <w:rPr>
          <w:sz w:val="24"/>
          <w:szCs w:val="24"/>
        </w:rPr>
        <w:lastRenderedPageBreak/>
        <w:t xml:space="preserve">- </w:t>
      </w:r>
      <w:r w:rsidR="008B0D44" w:rsidRPr="004505B5">
        <w:rPr>
          <w:sz w:val="24"/>
          <w:szCs w:val="24"/>
        </w:rPr>
        <w:t>перспективный план работы с обучающимся (на месяц, четверть, год);</w:t>
      </w:r>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индивидуальные тетради на каждого обучающегося;</w:t>
      </w:r>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дневник наблюдений за речевой динамикой обучающихся;</w:t>
      </w:r>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журнал посещаемости логопедических индивидуальных и групповых занятий;</w:t>
      </w:r>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план консультативно-методической работы с педагогическими работниками;</w:t>
      </w:r>
      <w:bookmarkStart w:id="1924" w:name="l18948"/>
      <w:bookmarkEnd w:id="1924"/>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план работы с родителями;</w:t>
      </w:r>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годовой отчет о результатах работы.</w:t>
      </w:r>
    </w:p>
    <w:p w:rsidR="008B0D44" w:rsidRPr="004505B5" w:rsidRDefault="008B0D44" w:rsidP="00916A63">
      <w:pPr>
        <w:pStyle w:val="af5"/>
        <w:jc w:val="both"/>
        <w:rPr>
          <w:sz w:val="24"/>
          <w:szCs w:val="24"/>
        </w:rPr>
      </w:pPr>
      <w:r w:rsidRPr="004505B5">
        <w:rPr>
          <w:sz w:val="24"/>
          <w:szCs w:val="24"/>
        </w:rPr>
        <w:t>Логопед готовит необходимые для занятий дидактические и методические пособия и применяет эти пособия с учетом речевых, двигательных и познавательных возможностей обучающихся, обращая особое внимание на нарушения зрительно-моторной координации и пространственные нарушения.</w:t>
      </w:r>
      <w:bookmarkStart w:id="1925" w:name="l17906"/>
      <w:bookmarkEnd w:id="1925"/>
    </w:p>
    <w:p w:rsidR="008B0D44" w:rsidRPr="004505B5" w:rsidRDefault="008B0D44" w:rsidP="00916A63">
      <w:pPr>
        <w:pStyle w:val="af5"/>
        <w:jc w:val="both"/>
        <w:rPr>
          <w:sz w:val="24"/>
          <w:szCs w:val="24"/>
        </w:rPr>
      </w:pPr>
      <w:r w:rsidRPr="004505B5">
        <w:rPr>
          <w:sz w:val="24"/>
          <w:szCs w:val="24"/>
        </w:rPr>
        <w:t>8.3.Консультативное направление включает:</w:t>
      </w:r>
    </w:p>
    <w:p w:rsidR="008B0D44" w:rsidRPr="004505B5" w:rsidRDefault="008B0D44" w:rsidP="00916A63">
      <w:pPr>
        <w:pStyle w:val="af5"/>
        <w:jc w:val="both"/>
        <w:rPr>
          <w:sz w:val="24"/>
          <w:szCs w:val="24"/>
        </w:rPr>
      </w:pPr>
      <w:r w:rsidRPr="004505B5">
        <w:rPr>
          <w:sz w:val="24"/>
          <w:szCs w:val="24"/>
        </w:rPr>
        <w:t>выработку совместных обоснованных рекомендаций, единых для всех участников образовательного процесса, по основным направлениям работы с обучающимися с НОДА;</w:t>
      </w:r>
    </w:p>
    <w:p w:rsidR="008B0D44" w:rsidRPr="004505B5" w:rsidRDefault="008B0D44" w:rsidP="00916A63">
      <w:pPr>
        <w:pStyle w:val="af5"/>
        <w:jc w:val="both"/>
        <w:rPr>
          <w:sz w:val="24"/>
          <w:szCs w:val="24"/>
        </w:rPr>
      </w:pPr>
      <w:r w:rsidRPr="004505B5">
        <w:rPr>
          <w:sz w:val="24"/>
          <w:szCs w:val="24"/>
        </w:rPr>
        <w:t>индивидуальное и групповое консультирование семьи по вопросам речевого развития и коммуникации обучающихся, формирования психолого-педагогической компетентности родителей (или законных представителей), задействованных в инклюзивном процессе, по вопросам онтогенеза устной и письменной речи, проявлений нарушений речевой системы, подбора простейших приемов логопедической работы по коррекции речевых нарушений у обучающихся;</w:t>
      </w:r>
      <w:bookmarkStart w:id="1926" w:name="l17907"/>
      <w:bookmarkStart w:id="1927" w:name="l18949"/>
      <w:bookmarkEnd w:id="1926"/>
      <w:bookmarkEnd w:id="1927"/>
    </w:p>
    <w:p w:rsidR="008B0D44" w:rsidRPr="004505B5" w:rsidRDefault="008B0D44" w:rsidP="00916A63">
      <w:pPr>
        <w:pStyle w:val="af5"/>
        <w:jc w:val="both"/>
        <w:rPr>
          <w:sz w:val="24"/>
          <w:szCs w:val="24"/>
        </w:rPr>
      </w:pPr>
      <w:r w:rsidRPr="004505B5">
        <w:rPr>
          <w:sz w:val="24"/>
          <w:szCs w:val="24"/>
        </w:rPr>
        <w:t>консультирование педагогов и других участников образовательного процесса по вопросам возникающим проблемам, связанным с обучением обучающихся с НОДА;</w:t>
      </w:r>
    </w:p>
    <w:p w:rsidR="008B0D44" w:rsidRPr="004505B5" w:rsidRDefault="008B0D44" w:rsidP="00916A63">
      <w:pPr>
        <w:pStyle w:val="af5"/>
        <w:jc w:val="both"/>
        <w:rPr>
          <w:sz w:val="24"/>
          <w:szCs w:val="24"/>
        </w:rPr>
      </w:pPr>
      <w:r w:rsidRPr="004505B5">
        <w:rPr>
          <w:sz w:val="24"/>
          <w:szCs w:val="24"/>
        </w:rPr>
        <w:t>консультационная поддержка и помощь, направленная на содействие свободному и осознанному выбору обучающимися с НОДА профессии, формы и места обучения в соответствии с профессиональными интересами, индивидуальными способностями и психофизическими особенностями лиц данной категории.</w:t>
      </w:r>
      <w:bookmarkStart w:id="1928" w:name="l17908"/>
      <w:bookmarkStart w:id="1929" w:name="l18950"/>
      <w:bookmarkEnd w:id="1928"/>
      <w:bookmarkEnd w:id="1929"/>
    </w:p>
    <w:p w:rsidR="008B0D44" w:rsidRPr="004505B5" w:rsidRDefault="008B0D44" w:rsidP="00916A63">
      <w:pPr>
        <w:pStyle w:val="af5"/>
        <w:jc w:val="both"/>
        <w:rPr>
          <w:sz w:val="24"/>
          <w:szCs w:val="24"/>
        </w:rPr>
      </w:pPr>
      <w:r w:rsidRPr="004505B5">
        <w:rPr>
          <w:sz w:val="24"/>
          <w:szCs w:val="24"/>
        </w:rPr>
        <w:t>Логопед дает рекомендации по включению коррекционных компонентов в различные формы образовательного процесса.</w:t>
      </w:r>
    </w:p>
    <w:p w:rsidR="008B0D44" w:rsidRPr="004505B5" w:rsidRDefault="008B0D44" w:rsidP="00916A63">
      <w:pPr>
        <w:pStyle w:val="af5"/>
        <w:jc w:val="both"/>
        <w:rPr>
          <w:sz w:val="24"/>
          <w:szCs w:val="24"/>
        </w:rPr>
      </w:pPr>
      <w:r w:rsidRPr="004505B5">
        <w:rPr>
          <w:sz w:val="24"/>
          <w:szCs w:val="24"/>
        </w:rPr>
        <w:t>8.4.Информационно-просветительская работа включает:</w:t>
      </w:r>
    </w:p>
    <w:p w:rsidR="008B0D44" w:rsidRPr="004505B5" w:rsidRDefault="008B0D44" w:rsidP="00916A63">
      <w:pPr>
        <w:pStyle w:val="af5"/>
        <w:jc w:val="both"/>
        <w:rPr>
          <w:sz w:val="24"/>
          <w:szCs w:val="24"/>
        </w:rPr>
      </w:pPr>
      <w:r w:rsidRPr="004505B5">
        <w:rPr>
          <w:sz w:val="24"/>
          <w:szCs w:val="24"/>
        </w:rPr>
        <w:t>информационную поддержку образовательной деятельности обучающихся с НОДА, их родителей (законных представителей), педагогических работников;</w:t>
      </w:r>
    </w:p>
    <w:p w:rsidR="008B0D44" w:rsidRPr="004505B5" w:rsidRDefault="008B0D44" w:rsidP="00916A63">
      <w:pPr>
        <w:pStyle w:val="af5"/>
        <w:jc w:val="both"/>
        <w:rPr>
          <w:sz w:val="24"/>
          <w:szCs w:val="24"/>
        </w:rPr>
      </w:pPr>
      <w:r w:rsidRPr="004505B5">
        <w:rPr>
          <w:sz w:val="24"/>
          <w:szCs w:val="24"/>
        </w:rPr>
        <w:t>различные формы просветительской деятельности (лекции, беседы, информационные стенды, печатные материалы, электронные ресурсы), направленные на разъяснение участникам образовательного процесса - обучающимся с НОДА, их родителям (законным представителям), педагогическим работникам - вопросов, связанных с особенностями образовательного процесса;</w:t>
      </w:r>
      <w:bookmarkStart w:id="1930" w:name="l17909"/>
      <w:bookmarkStart w:id="1931" w:name="l18951"/>
      <w:bookmarkEnd w:id="1930"/>
      <w:bookmarkEnd w:id="1931"/>
    </w:p>
    <w:p w:rsidR="008B0D44" w:rsidRPr="004505B5" w:rsidRDefault="008B0D44" w:rsidP="00916A63">
      <w:pPr>
        <w:pStyle w:val="af5"/>
        <w:jc w:val="both"/>
        <w:rPr>
          <w:sz w:val="24"/>
          <w:szCs w:val="24"/>
        </w:rPr>
      </w:pPr>
      <w:r w:rsidRPr="004505B5">
        <w:rPr>
          <w:sz w:val="24"/>
          <w:szCs w:val="24"/>
        </w:rPr>
        <w:t>проведение тематических выступлений, онлайн-консультаций для педагогов и родителей (законных представителей) по разъяснению речевых особенностей обучающихся с двигательными нарушениями.</w:t>
      </w:r>
    </w:p>
    <w:p w:rsidR="008B0D44" w:rsidRPr="004505B5" w:rsidRDefault="008B0D44" w:rsidP="00916A63">
      <w:pPr>
        <w:pStyle w:val="af5"/>
        <w:jc w:val="both"/>
        <w:rPr>
          <w:sz w:val="24"/>
          <w:szCs w:val="24"/>
        </w:rPr>
      </w:pPr>
      <w:r w:rsidRPr="004505B5">
        <w:rPr>
          <w:sz w:val="24"/>
          <w:szCs w:val="24"/>
        </w:rPr>
        <w:t>9.Перечень, содержание и план реализации коррекционно-логопедических мероприятий определяются в соответствии со следующими тематическими разделами:</w:t>
      </w:r>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мероприятия, направленные на преодоление трудностей речевого развития;</w:t>
      </w:r>
      <w:bookmarkStart w:id="1932" w:name="l18952"/>
      <w:bookmarkEnd w:id="1932"/>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мероприятия, направленные на развитие и коррекцию коммуникативной сферы, развитие различных навыков коммуникации, способов конструктивного взаимодействия и сотрудничества;</w:t>
      </w:r>
      <w:bookmarkStart w:id="1933" w:name="l17910"/>
      <w:bookmarkEnd w:id="1933"/>
    </w:p>
    <w:p w:rsidR="008B0D44" w:rsidRPr="004505B5" w:rsidRDefault="008B0D44" w:rsidP="00916A63">
      <w:pPr>
        <w:pStyle w:val="af5"/>
        <w:jc w:val="both"/>
        <w:rPr>
          <w:sz w:val="24"/>
          <w:szCs w:val="24"/>
        </w:rPr>
      </w:pPr>
      <w:r w:rsidRPr="004505B5">
        <w:rPr>
          <w:sz w:val="24"/>
          <w:szCs w:val="24"/>
        </w:rPr>
        <w:t>В учебной внеурочной деятельности коррекционно-логопедические занятия с учителем-логопедом планируются по индивидуально ориентированным коррекционно-развивающим программам.</w:t>
      </w:r>
    </w:p>
    <w:p w:rsidR="008B0D44" w:rsidRPr="001D0647" w:rsidRDefault="008B0D44" w:rsidP="00916A63">
      <w:pPr>
        <w:pStyle w:val="af5"/>
        <w:jc w:val="both"/>
        <w:rPr>
          <w:b/>
          <w:sz w:val="24"/>
          <w:szCs w:val="24"/>
        </w:rPr>
      </w:pPr>
      <w:r w:rsidRPr="001D0647">
        <w:rPr>
          <w:b/>
          <w:sz w:val="24"/>
          <w:szCs w:val="24"/>
        </w:rPr>
        <w:t>10.Перечень и содержание направлений работы психолога:</w:t>
      </w:r>
    </w:p>
    <w:p w:rsidR="008B0D44" w:rsidRPr="004505B5" w:rsidRDefault="008B0D44" w:rsidP="00916A63">
      <w:pPr>
        <w:pStyle w:val="af5"/>
        <w:jc w:val="both"/>
        <w:rPr>
          <w:sz w:val="24"/>
          <w:szCs w:val="24"/>
        </w:rPr>
      </w:pPr>
      <w:r w:rsidRPr="004505B5">
        <w:rPr>
          <w:sz w:val="24"/>
          <w:szCs w:val="24"/>
        </w:rPr>
        <w:t>10.1.Диагностическая деятельность психолога.</w:t>
      </w:r>
    </w:p>
    <w:p w:rsidR="008B0D44" w:rsidRPr="004505B5" w:rsidRDefault="008B0D44" w:rsidP="00916A63">
      <w:pPr>
        <w:pStyle w:val="af5"/>
        <w:jc w:val="both"/>
        <w:rPr>
          <w:sz w:val="24"/>
          <w:szCs w:val="24"/>
        </w:rPr>
      </w:pPr>
      <w:r w:rsidRPr="004505B5">
        <w:rPr>
          <w:sz w:val="24"/>
          <w:szCs w:val="24"/>
        </w:rPr>
        <w:t xml:space="preserve">В задачи психолого-педагогического исследования обучающихся с двигательными нарушениями входит выявление особенностей развития познавательной деятельности с оценкой </w:t>
      </w:r>
      <w:r w:rsidRPr="004505B5">
        <w:rPr>
          <w:sz w:val="24"/>
          <w:szCs w:val="24"/>
        </w:rPr>
        <w:lastRenderedPageBreak/>
        <w:t>потенциальных возможностей интеллектуального развития и определения основных направлений коррекционно-педагогического воздействия. С этой целью изучается состояние сенсорных функций (зрительного и слухового восприятия), понимание речи, исследуются особенности мышления, эмоционально-волевой сферы и психической деятельности обучающегося.</w:t>
      </w:r>
      <w:bookmarkStart w:id="1934" w:name="l17911"/>
      <w:bookmarkStart w:id="1935" w:name="l18953"/>
      <w:bookmarkEnd w:id="1934"/>
      <w:bookmarkEnd w:id="1935"/>
    </w:p>
    <w:p w:rsidR="008B0D44" w:rsidRPr="004505B5" w:rsidRDefault="008B0D44" w:rsidP="00916A63">
      <w:pPr>
        <w:pStyle w:val="af5"/>
        <w:jc w:val="both"/>
        <w:rPr>
          <w:sz w:val="24"/>
          <w:szCs w:val="24"/>
        </w:rPr>
      </w:pPr>
      <w:r w:rsidRPr="004505B5">
        <w:rPr>
          <w:sz w:val="24"/>
          <w:szCs w:val="24"/>
        </w:rPr>
        <w:t>Оценка результатов психолого-педагогического обследования проводится на основе качественного анализа особенностей психической деятельности с определением структуры когнитивного нарушения в сочетании с функциональными возможностями обучающегося (двигательными, сенсорными, речевыми).</w:t>
      </w:r>
      <w:bookmarkStart w:id="1936" w:name="l18954"/>
      <w:bookmarkEnd w:id="1936"/>
    </w:p>
    <w:p w:rsidR="008B0D44" w:rsidRPr="004505B5" w:rsidRDefault="008B0D44" w:rsidP="00916A63">
      <w:pPr>
        <w:pStyle w:val="af5"/>
        <w:jc w:val="both"/>
        <w:rPr>
          <w:sz w:val="24"/>
          <w:szCs w:val="24"/>
        </w:rPr>
      </w:pPr>
      <w:r w:rsidRPr="004505B5">
        <w:rPr>
          <w:sz w:val="24"/>
          <w:szCs w:val="24"/>
        </w:rPr>
        <w:t>После проведенного обследования составляется заключение, где отмечаются особенности познавательной деятельности, развитие речи, а именно, что обучающийся знает, что может делать сам, какие формы деятельности превалируют (конструирование, игра, рассматривание, беседа и другие формы). Изучаются особенности психической деятельности, мышления, эмоционально-волевой сферы, объем внимания и его устойчивость, тормозимость, импульсивность и инертность психической деятельности, активность и самостоятельность, настойчивость в действиях, ведущая направленность интересов. Указывается степень влияния этих факторов на характер мыслительных процессов.</w:t>
      </w:r>
      <w:bookmarkStart w:id="1937" w:name="l18955"/>
      <w:bookmarkStart w:id="1938" w:name="l17912"/>
      <w:bookmarkEnd w:id="1937"/>
      <w:bookmarkEnd w:id="1938"/>
    </w:p>
    <w:p w:rsidR="008B0D44" w:rsidRPr="004505B5" w:rsidRDefault="008B0D44" w:rsidP="00916A63">
      <w:pPr>
        <w:pStyle w:val="af5"/>
        <w:jc w:val="both"/>
        <w:rPr>
          <w:sz w:val="24"/>
          <w:szCs w:val="24"/>
        </w:rPr>
      </w:pPr>
      <w:r w:rsidRPr="004505B5">
        <w:rPr>
          <w:sz w:val="24"/>
          <w:szCs w:val="24"/>
        </w:rPr>
        <w:t>Методики для исследования когнитивных процессов не всегда могут быть использованы в полном объеме при обследовании обучающихся с тяжелой двигательной и речедвигательной патологией, которые имеют существенные ограничения манипулятивных функций и низкий уровень разборчивости речи.</w:t>
      </w:r>
      <w:bookmarkStart w:id="1939" w:name="l17913"/>
      <w:bookmarkEnd w:id="1939"/>
    </w:p>
    <w:p w:rsidR="008B0D44" w:rsidRPr="001D0647" w:rsidRDefault="008B0D44" w:rsidP="00916A63">
      <w:pPr>
        <w:pStyle w:val="af5"/>
        <w:jc w:val="both"/>
        <w:rPr>
          <w:b/>
          <w:sz w:val="24"/>
          <w:szCs w:val="24"/>
        </w:rPr>
      </w:pPr>
      <w:r w:rsidRPr="001D0647">
        <w:rPr>
          <w:b/>
          <w:sz w:val="24"/>
          <w:szCs w:val="24"/>
        </w:rPr>
        <w:t>10.2.Психологическая коррекция и профилактика нарушений когнитивных процессов</w:t>
      </w:r>
    </w:p>
    <w:p w:rsidR="008B0D44" w:rsidRPr="004505B5" w:rsidRDefault="008B0D44" w:rsidP="00916A63">
      <w:pPr>
        <w:pStyle w:val="af5"/>
        <w:jc w:val="both"/>
        <w:rPr>
          <w:sz w:val="24"/>
          <w:szCs w:val="24"/>
        </w:rPr>
      </w:pPr>
      <w:r w:rsidRPr="004505B5">
        <w:rPr>
          <w:sz w:val="24"/>
          <w:szCs w:val="24"/>
        </w:rPr>
        <w:t>На основании анализа результатов диагностики особенностей развития психолог определяет потребность обучающегося с НОДА в психокоррекционной работе по совершенствованию когнитивных процессов. У большинства обучающихся нарушения когнитивных процессов были компенсированы в ходе подготовки к школе или в период получения начального общего образования. Однако у некоторых из них могут выявляться нарушения высших психических функций, затрудняющих овладением учебным материалом и требующих коррекционного воздействия. Для обучающихся по варианту 6.2. такими нарушениями являются истощаемость психических процессов, колебания умственной работоспособности и внимания. Эти нарушения проявляются постоянно, носят стойкий характер, отражают физическое и психическое состояние обучающегося с НОДА. Наряду с этими нарушениями у обучающихся по данному варианту выявляется недостаточная сформированность пространственных и временных представлений, диссоциация между низким уровнем конструктивного праксиса и достаточным уровнем развития словесно-логического мышления. Эти особенности затрудняют освоения учебных программ по ряду предметов, среди которых русский язык, математика, география, история, технология и другие предметы. Для этих обучающихся психолог разрабатывает программу коррекционной работы по формированию пространственных представлений, временных представлений, конструктивного праксиса. Содержание программы, сроки ее реализации, результаты определяются индивидуально. Работа проводится с обучающимися индивидуально или в форме фронтальных занятий в тех случаях, когда в классе выявляется группа обучающихся со сходными когнитивными нарушениями.</w:t>
      </w:r>
      <w:bookmarkStart w:id="1940" w:name="l17916"/>
      <w:bookmarkStart w:id="1941" w:name="l18957"/>
      <w:bookmarkStart w:id="1942" w:name="l17915"/>
      <w:bookmarkStart w:id="1943" w:name="l17914"/>
      <w:bookmarkStart w:id="1944" w:name="l18956"/>
      <w:bookmarkEnd w:id="1940"/>
      <w:bookmarkEnd w:id="1941"/>
      <w:bookmarkEnd w:id="1942"/>
      <w:bookmarkEnd w:id="1943"/>
      <w:bookmarkEnd w:id="1944"/>
    </w:p>
    <w:p w:rsidR="008B0D44" w:rsidRPr="001D0647" w:rsidRDefault="008B0D44" w:rsidP="00916A63">
      <w:pPr>
        <w:pStyle w:val="af5"/>
        <w:jc w:val="both"/>
        <w:rPr>
          <w:b/>
          <w:sz w:val="24"/>
          <w:szCs w:val="24"/>
        </w:rPr>
      </w:pPr>
      <w:r w:rsidRPr="001D0647">
        <w:rPr>
          <w:b/>
          <w:sz w:val="24"/>
          <w:szCs w:val="24"/>
        </w:rPr>
        <w:t>10.3.Психологическая коррекция и профилактика нарушений личности.</w:t>
      </w:r>
    </w:p>
    <w:p w:rsidR="008B0D44" w:rsidRPr="004505B5" w:rsidRDefault="008B0D44" w:rsidP="00916A63">
      <w:pPr>
        <w:pStyle w:val="af5"/>
        <w:jc w:val="both"/>
        <w:rPr>
          <w:sz w:val="24"/>
          <w:szCs w:val="24"/>
        </w:rPr>
      </w:pPr>
      <w:r w:rsidRPr="004505B5">
        <w:rPr>
          <w:sz w:val="24"/>
          <w:szCs w:val="24"/>
        </w:rPr>
        <w:t xml:space="preserve">Особенности личностного развития обучающихся с НОДА обусловлены двумя основными факторами: переживанием своего состояния в связи с имеющимися двигательными нарушениями и особенностями семейного воспитания по типу гиперопеки, реже эмоционального отвержения больного ребенка. Психолог, диагностировав высокий уровень тревожности, низкую или компенсаторно-завышенную самооценку, высокий уровень невротизации, риск декомпенсации акцентуации характера и (или) другие негативные личностные проявления, разрабатывает программу коррекционной работы для обучающихся, определяет формы и сроки ее реализации, планирует результаты освоения программы. </w:t>
      </w:r>
      <w:r w:rsidRPr="004505B5">
        <w:rPr>
          <w:sz w:val="24"/>
          <w:szCs w:val="24"/>
        </w:rPr>
        <w:lastRenderedPageBreak/>
        <w:t>Коррекционная работа ведется индивидуально или фронтально с группой обучающихся, имеющих сходные личностные проблемы.</w:t>
      </w:r>
      <w:bookmarkStart w:id="1945" w:name="l18958"/>
      <w:bookmarkStart w:id="1946" w:name="l17917"/>
      <w:bookmarkEnd w:id="1945"/>
      <w:bookmarkEnd w:id="1946"/>
    </w:p>
    <w:p w:rsidR="008B0D44" w:rsidRPr="001D0647" w:rsidRDefault="008B0D44" w:rsidP="00916A63">
      <w:pPr>
        <w:pStyle w:val="af5"/>
        <w:jc w:val="both"/>
        <w:rPr>
          <w:b/>
          <w:sz w:val="24"/>
          <w:szCs w:val="24"/>
        </w:rPr>
      </w:pPr>
      <w:r w:rsidRPr="001D0647">
        <w:rPr>
          <w:b/>
          <w:sz w:val="24"/>
          <w:szCs w:val="24"/>
        </w:rPr>
        <w:t>10.4.Психологическая помощь семье обучающегося с НОДА.</w:t>
      </w:r>
    </w:p>
    <w:p w:rsidR="008B0D44" w:rsidRPr="004505B5" w:rsidRDefault="008B0D44" w:rsidP="00916A63">
      <w:pPr>
        <w:pStyle w:val="af5"/>
        <w:jc w:val="both"/>
        <w:rPr>
          <w:sz w:val="24"/>
          <w:szCs w:val="24"/>
        </w:rPr>
      </w:pPr>
      <w:r w:rsidRPr="004505B5">
        <w:rPr>
          <w:sz w:val="24"/>
          <w:szCs w:val="24"/>
        </w:rPr>
        <w:t>Приоритетность тех или иных направлений в работе определяется после исследования семьи, бесед с родителями и обучающимся, психодиагностических исследований. Соответственно, и сама работа может строиться в моделях психологического консультирования, психологической коррекции и психотерапии (хотя такое разделение является относительным).</w:t>
      </w:r>
      <w:bookmarkStart w:id="1947" w:name="l17918"/>
      <w:bookmarkEnd w:id="1947"/>
    </w:p>
    <w:p w:rsidR="008B0D44" w:rsidRPr="004505B5" w:rsidRDefault="008B0D44" w:rsidP="00916A63">
      <w:pPr>
        <w:pStyle w:val="af5"/>
        <w:jc w:val="both"/>
        <w:rPr>
          <w:sz w:val="24"/>
          <w:szCs w:val="24"/>
        </w:rPr>
      </w:pPr>
      <w:r w:rsidRPr="004505B5">
        <w:rPr>
          <w:sz w:val="24"/>
          <w:szCs w:val="24"/>
        </w:rPr>
        <w:t>Конкретные формы работы зависят от задач, стоящих перед психологом, и его профессиональной подготовки. Это могут быть родительские клубы, систематические групповые занятия и индивидуальная работа с матерью или отцом.</w:t>
      </w:r>
      <w:bookmarkStart w:id="1948" w:name="l18959"/>
      <w:bookmarkEnd w:id="1948"/>
    </w:p>
    <w:p w:rsidR="008B0D44" w:rsidRPr="004505B5" w:rsidRDefault="008B0D44" w:rsidP="00916A63">
      <w:pPr>
        <w:pStyle w:val="af5"/>
        <w:jc w:val="both"/>
        <w:rPr>
          <w:sz w:val="24"/>
          <w:szCs w:val="24"/>
        </w:rPr>
      </w:pPr>
      <w:r w:rsidRPr="004505B5">
        <w:rPr>
          <w:sz w:val="24"/>
          <w:szCs w:val="24"/>
        </w:rPr>
        <w:t>Поведенческий тренинг, групповые дискуссии, игры, драматизации, родительские сочинения и другие методы могут быть использованы для работы с семьей. Конкретные приемы коррекционной работы представлены в исследовании В.В. Ткачевой и И.Ю. Левченко.</w:t>
      </w:r>
      <w:bookmarkStart w:id="1949" w:name="l17919"/>
      <w:bookmarkEnd w:id="1949"/>
    </w:p>
    <w:p w:rsidR="008B0D44" w:rsidRPr="001D0647" w:rsidRDefault="008B0D44" w:rsidP="00916A63">
      <w:pPr>
        <w:pStyle w:val="af5"/>
        <w:jc w:val="both"/>
        <w:rPr>
          <w:b/>
          <w:sz w:val="24"/>
          <w:szCs w:val="24"/>
        </w:rPr>
      </w:pPr>
      <w:r w:rsidRPr="001D0647">
        <w:rPr>
          <w:b/>
          <w:sz w:val="24"/>
          <w:szCs w:val="24"/>
        </w:rPr>
        <w:t>10.5.</w:t>
      </w:r>
      <w:r w:rsidR="001D0647">
        <w:rPr>
          <w:b/>
          <w:sz w:val="24"/>
          <w:szCs w:val="24"/>
        </w:rPr>
        <w:t xml:space="preserve"> </w:t>
      </w:r>
      <w:r w:rsidRPr="001D0647">
        <w:rPr>
          <w:b/>
          <w:sz w:val="24"/>
          <w:szCs w:val="24"/>
        </w:rPr>
        <w:t>Психологическое консультирование участников образовательного процесса.</w:t>
      </w:r>
    </w:p>
    <w:p w:rsidR="008B0D44" w:rsidRPr="004505B5" w:rsidRDefault="008B0D44" w:rsidP="00916A63">
      <w:pPr>
        <w:pStyle w:val="af5"/>
        <w:jc w:val="both"/>
        <w:rPr>
          <w:sz w:val="24"/>
          <w:szCs w:val="24"/>
        </w:rPr>
      </w:pPr>
      <w:r w:rsidRPr="004505B5">
        <w:rPr>
          <w:sz w:val="24"/>
          <w:szCs w:val="24"/>
        </w:rPr>
        <w:t>Важным направлением деятельности психолога является психологическое консультирование участников образовательного процесса (педагогических работников, тьюторов, родителей и других). Это консультирование осуществляется по итогам диагностического этапа. Участникам образовательного процесса предоставляются сведения об индивидуальных особенностях обучающихся с НОДА и даются рекомендации. Рекомендации направлены на учет выявленных особенностей в образовательном процессе, профилактику и коррекцию нарушений. Особую значимость эти рекомендации имеют для педагогических работников, преподающих учебные предметы, так как они часто не знают особенностей развития обучающихся с ограниченными возможностями здоровья, в частности с НОДА, не владеют приемами коррекционной работы. Для обучающихся по варианту 6.2. характерными являются нарушения работоспособности, которые проявляются на разных уроках в виде нарушений внимания, истощаемости, утомляемости, отказе от выполнения заданий. У многих из них отмечаются негрубые нарушения пространственного восприятия, что находит свое отражение в трудностях усвоения материала по географии, истории, математике и другим предметам. Обучающиеся затрудняются в выполнении тех заданий, которые базируются на анализе и учете пространственных отношений.</w:t>
      </w:r>
      <w:bookmarkStart w:id="1950" w:name="l18961"/>
      <w:bookmarkStart w:id="1951" w:name="l17921"/>
      <w:bookmarkStart w:id="1952" w:name="l17920"/>
      <w:bookmarkStart w:id="1953" w:name="l18960"/>
      <w:bookmarkEnd w:id="1950"/>
      <w:bookmarkEnd w:id="1951"/>
      <w:bookmarkEnd w:id="1952"/>
      <w:bookmarkEnd w:id="1953"/>
    </w:p>
    <w:p w:rsidR="008B0D44" w:rsidRPr="004505B5" w:rsidRDefault="008B0D44" w:rsidP="00916A63">
      <w:pPr>
        <w:pStyle w:val="af5"/>
        <w:jc w:val="both"/>
        <w:rPr>
          <w:sz w:val="24"/>
          <w:szCs w:val="24"/>
        </w:rPr>
      </w:pPr>
      <w:r w:rsidRPr="004505B5">
        <w:rPr>
          <w:sz w:val="24"/>
          <w:szCs w:val="24"/>
        </w:rPr>
        <w:t>Консультативная деятельность педагога-психолога разнообразна и осуществляется по запросу участников образовательного процесса.</w:t>
      </w:r>
    </w:p>
    <w:p w:rsidR="008B0D44" w:rsidRPr="001D0647" w:rsidRDefault="008B0D44" w:rsidP="00916A63">
      <w:pPr>
        <w:pStyle w:val="af5"/>
        <w:jc w:val="both"/>
        <w:rPr>
          <w:b/>
          <w:sz w:val="24"/>
          <w:szCs w:val="24"/>
        </w:rPr>
      </w:pPr>
      <w:r w:rsidRPr="001D0647">
        <w:rPr>
          <w:b/>
          <w:sz w:val="24"/>
          <w:szCs w:val="24"/>
        </w:rPr>
        <w:t>10.6.</w:t>
      </w:r>
      <w:r w:rsidR="001D0647" w:rsidRPr="001D0647">
        <w:rPr>
          <w:b/>
          <w:sz w:val="24"/>
          <w:szCs w:val="24"/>
        </w:rPr>
        <w:t xml:space="preserve"> </w:t>
      </w:r>
      <w:r w:rsidRPr="001D0647">
        <w:rPr>
          <w:b/>
          <w:sz w:val="24"/>
          <w:szCs w:val="24"/>
        </w:rPr>
        <w:t>Участие психолога в профориентационной работе.</w:t>
      </w:r>
      <w:bookmarkStart w:id="1954" w:name="l17922"/>
      <w:bookmarkEnd w:id="1954"/>
    </w:p>
    <w:p w:rsidR="008B0D44" w:rsidRPr="004505B5" w:rsidRDefault="008B0D44" w:rsidP="00916A63">
      <w:pPr>
        <w:pStyle w:val="af5"/>
        <w:jc w:val="both"/>
        <w:rPr>
          <w:sz w:val="24"/>
          <w:szCs w:val="24"/>
        </w:rPr>
      </w:pPr>
      <w:r w:rsidRPr="004505B5">
        <w:rPr>
          <w:sz w:val="24"/>
          <w:szCs w:val="24"/>
        </w:rPr>
        <w:t>Профориентационную работу с обучающимися с НОДА необходимо осуществлять с начала обучения на уровне основного общего образования. Конкретное содержание работы зависит от многих факторов и определяется по результатам диагностики. Работу по профориентации и профконсультированию психолог ведет совместно с классным руководителем. Основной задачей психолога в структуре этой работы является коррекция неадекватных профессиональных намерений, которые отмечаются у большинства обучающихся с НОДА, и препятствуют профессиональному выбору.</w:t>
      </w:r>
      <w:bookmarkStart w:id="1955" w:name="l17923"/>
      <w:bookmarkEnd w:id="1955"/>
    </w:p>
    <w:p w:rsidR="008B0D44" w:rsidRPr="004505B5" w:rsidRDefault="008B0D44" w:rsidP="00916A63">
      <w:pPr>
        <w:pStyle w:val="af5"/>
        <w:jc w:val="both"/>
        <w:rPr>
          <w:sz w:val="24"/>
          <w:szCs w:val="24"/>
        </w:rPr>
      </w:pPr>
      <w:r w:rsidRPr="004505B5">
        <w:rPr>
          <w:sz w:val="24"/>
          <w:szCs w:val="24"/>
        </w:rPr>
        <w:t>Система работы предусматривает два этапа.</w:t>
      </w:r>
    </w:p>
    <w:p w:rsidR="008B0D44" w:rsidRPr="004505B5" w:rsidRDefault="008B0D44" w:rsidP="00916A63">
      <w:pPr>
        <w:pStyle w:val="af5"/>
        <w:jc w:val="both"/>
        <w:rPr>
          <w:sz w:val="24"/>
          <w:szCs w:val="24"/>
        </w:rPr>
      </w:pPr>
      <w:r w:rsidRPr="004505B5">
        <w:rPr>
          <w:sz w:val="24"/>
          <w:szCs w:val="24"/>
        </w:rPr>
        <w:t>На подготовительном этапе создается примерный перечень профессий, рекомендованных каждому обучающемуся с двигательными нарушениями с учетом его профессиональных склонностей и функциональных возможностей.</w:t>
      </w:r>
    </w:p>
    <w:p w:rsidR="008B0D44" w:rsidRPr="004505B5" w:rsidRDefault="008B0D44" w:rsidP="00916A63">
      <w:pPr>
        <w:pStyle w:val="af5"/>
        <w:jc w:val="both"/>
        <w:rPr>
          <w:sz w:val="24"/>
          <w:szCs w:val="24"/>
        </w:rPr>
      </w:pPr>
      <w:r w:rsidRPr="004505B5">
        <w:rPr>
          <w:sz w:val="24"/>
          <w:szCs w:val="24"/>
        </w:rPr>
        <w:t>Основной этап психокоррекционной работы строится по типу занятий интенсивного общения в группах социально-психологического тренинга. Работа проводится в виде групповых занятий 2 раза в неделю по 45 мин. - 1 ч.</w:t>
      </w:r>
      <w:bookmarkStart w:id="1956" w:name="l18962"/>
      <w:bookmarkEnd w:id="1956"/>
    </w:p>
    <w:p w:rsidR="008B0D44" w:rsidRPr="004505B5" w:rsidRDefault="008B0D44" w:rsidP="00916A63">
      <w:pPr>
        <w:pStyle w:val="af5"/>
        <w:jc w:val="both"/>
        <w:rPr>
          <w:sz w:val="24"/>
          <w:szCs w:val="24"/>
        </w:rPr>
      </w:pPr>
      <w:r w:rsidRPr="004505B5">
        <w:rPr>
          <w:sz w:val="24"/>
          <w:szCs w:val="24"/>
        </w:rPr>
        <w:t>Реализация этого этапа возможна на любом году обучения, но особенно важно включить эту деятельность психолога в программу коррекционной работы в последние годы обучения на уровне основного общего образования для подготовки к адекватному профессиональному выбору после ее окончания.</w:t>
      </w:r>
      <w:bookmarkStart w:id="1957" w:name="l17924"/>
      <w:bookmarkEnd w:id="1957"/>
    </w:p>
    <w:p w:rsidR="008B0D44" w:rsidRPr="004505B5" w:rsidRDefault="008B0D44" w:rsidP="00916A63">
      <w:pPr>
        <w:pStyle w:val="af5"/>
        <w:jc w:val="both"/>
        <w:rPr>
          <w:sz w:val="24"/>
          <w:szCs w:val="24"/>
        </w:rPr>
      </w:pPr>
      <w:r w:rsidRPr="004505B5">
        <w:rPr>
          <w:sz w:val="24"/>
          <w:szCs w:val="24"/>
        </w:rPr>
        <w:lastRenderedPageBreak/>
        <w:t>Участвуя в групповых занятиях, обучающиеся часто впервые осознают, что другие участники группы имеют аналогичные проблемы, связанные с профессиональным будущим; кроме того, совершенствуются навыки общения, расширяется и сам круг общения.</w:t>
      </w:r>
      <w:bookmarkStart w:id="1958" w:name="l18963"/>
      <w:bookmarkEnd w:id="1958"/>
    </w:p>
    <w:p w:rsidR="008B0D44" w:rsidRPr="004505B5" w:rsidRDefault="008B0D44" w:rsidP="00916A63">
      <w:pPr>
        <w:pStyle w:val="af5"/>
        <w:jc w:val="both"/>
        <w:rPr>
          <w:sz w:val="24"/>
          <w:szCs w:val="24"/>
        </w:rPr>
      </w:pPr>
      <w:r w:rsidRPr="004505B5">
        <w:rPr>
          <w:sz w:val="24"/>
          <w:szCs w:val="24"/>
        </w:rPr>
        <w:t>Профориентационная работа психолога с обучающимися обязательно должна сочетаться с работой с родителями по оптимизации родительских позиций в отношении профессионального будущего их детей.</w:t>
      </w:r>
      <w:bookmarkStart w:id="1959" w:name="l17925"/>
      <w:bookmarkEnd w:id="1959"/>
    </w:p>
    <w:p w:rsidR="008B0D44" w:rsidRPr="001D0647" w:rsidRDefault="008B0D44" w:rsidP="00916A63">
      <w:pPr>
        <w:pStyle w:val="af5"/>
        <w:jc w:val="both"/>
        <w:rPr>
          <w:b/>
          <w:sz w:val="24"/>
          <w:szCs w:val="24"/>
        </w:rPr>
      </w:pPr>
      <w:r w:rsidRPr="001D0647">
        <w:rPr>
          <w:b/>
          <w:sz w:val="24"/>
          <w:szCs w:val="24"/>
        </w:rPr>
        <w:t>10.7.</w:t>
      </w:r>
      <w:r w:rsidR="001D0647" w:rsidRPr="001D0647">
        <w:rPr>
          <w:b/>
          <w:sz w:val="24"/>
          <w:szCs w:val="24"/>
        </w:rPr>
        <w:t xml:space="preserve"> </w:t>
      </w:r>
      <w:r w:rsidRPr="001D0647">
        <w:rPr>
          <w:b/>
          <w:sz w:val="24"/>
          <w:szCs w:val="24"/>
        </w:rPr>
        <w:t>Психологическая помощь при подготовке к ОГЭ.</w:t>
      </w:r>
    </w:p>
    <w:p w:rsidR="008B0D44" w:rsidRPr="004505B5" w:rsidRDefault="008B0D44" w:rsidP="00916A63">
      <w:pPr>
        <w:pStyle w:val="af5"/>
        <w:jc w:val="both"/>
        <w:rPr>
          <w:sz w:val="24"/>
          <w:szCs w:val="24"/>
        </w:rPr>
      </w:pPr>
      <w:r w:rsidRPr="004505B5">
        <w:rPr>
          <w:sz w:val="24"/>
          <w:szCs w:val="24"/>
        </w:rPr>
        <w:t>Выпускники с НОДА при подготовке к ОГЭ испытывают когнитивные, личностные, процессуальные трудности. Это обусловлено особенностями развития обучающихся с двигательными нарушениями.</w:t>
      </w:r>
    </w:p>
    <w:p w:rsidR="008B0D44" w:rsidRPr="004505B5" w:rsidRDefault="008B0D44" w:rsidP="00916A63">
      <w:pPr>
        <w:pStyle w:val="af5"/>
        <w:jc w:val="both"/>
        <w:rPr>
          <w:sz w:val="24"/>
          <w:szCs w:val="24"/>
        </w:rPr>
      </w:pPr>
      <w:r w:rsidRPr="004505B5">
        <w:rPr>
          <w:sz w:val="24"/>
          <w:szCs w:val="24"/>
        </w:rPr>
        <w:t>Знание о процедуре прохождения экзамена позволяет выпускнику быть более собранным во время организационных моментов и во время самого экзамена и подготовиться к возможным трудностям, которые могут возникнуть в процессе прохождения.</w:t>
      </w:r>
      <w:bookmarkStart w:id="1960" w:name="l18964"/>
      <w:bookmarkEnd w:id="1960"/>
    </w:p>
    <w:p w:rsidR="008B0D44" w:rsidRPr="004505B5" w:rsidRDefault="008B0D44" w:rsidP="00916A63">
      <w:pPr>
        <w:pStyle w:val="af5"/>
        <w:jc w:val="both"/>
        <w:rPr>
          <w:sz w:val="24"/>
          <w:szCs w:val="24"/>
        </w:rPr>
      </w:pPr>
      <w:r w:rsidRPr="004505B5">
        <w:rPr>
          <w:sz w:val="24"/>
          <w:szCs w:val="24"/>
        </w:rPr>
        <w:t>Для преодоления трудностей необходимо:</w:t>
      </w:r>
      <w:bookmarkStart w:id="1961" w:name="l17926"/>
      <w:bookmarkEnd w:id="1961"/>
    </w:p>
    <w:p w:rsidR="008B0D44" w:rsidRPr="004505B5" w:rsidRDefault="008B0D44" w:rsidP="00916A63">
      <w:pPr>
        <w:pStyle w:val="af5"/>
        <w:jc w:val="both"/>
        <w:rPr>
          <w:sz w:val="24"/>
          <w:szCs w:val="24"/>
        </w:rPr>
      </w:pPr>
      <w:r w:rsidRPr="004505B5">
        <w:rPr>
          <w:sz w:val="24"/>
          <w:szCs w:val="24"/>
        </w:rPr>
        <w:t>помогать выпускнику осваивать навыки работы с экзаменационными материалами;</w:t>
      </w:r>
    </w:p>
    <w:p w:rsidR="008B0D44" w:rsidRPr="004505B5" w:rsidRDefault="008B0D44" w:rsidP="00916A63">
      <w:pPr>
        <w:pStyle w:val="af5"/>
        <w:jc w:val="both"/>
        <w:rPr>
          <w:sz w:val="24"/>
          <w:szCs w:val="24"/>
        </w:rPr>
      </w:pPr>
      <w:r w:rsidRPr="004505B5">
        <w:rPr>
          <w:sz w:val="24"/>
          <w:szCs w:val="24"/>
        </w:rPr>
        <w:t>помогать выпускнику в выработке индивидуальной стратегии сдачи экзамена.</w:t>
      </w:r>
    </w:p>
    <w:p w:rsidR="008B0D44" w:rsidRPr="004505B5" w:rsidRDefault="008B0D44" w:rsidP="00916A63">
      <w:pPr>
        <w:pStyle w:val="af5"/>
        <w:jc w:val="both"/>
        <w:rPr>
          <w:sz w:val="24"/>
          <w:szCs w:val="24"/>
        </w:rPr>
      </w:pPr>
      <w:r w:rsidRPr="004505B5">
        <w:rPr>
          <w:sz w:val="24"/>
          <w:szCs w:val="24"/>
        </w:rPr>
        <w:t>Работа по преодолению личностных трудностей заключается в проведении занятий по контролю эмоций, развитию интроверсии, рефлексии, снятию тревожности.</w:t>
      </w:r>
    </w:p>
    <w:p w:rsidR="008B0D44" w:rsidRPr="004505B5" w:rsidRDefault="008B0D44" w:rsidP="00916A63">
      <w:pPr>
        <w:pStyle w:val="af5"/>
        <w:jc w:val="both"/>
        <w:rPr>
          <w:sz w:val="24"/>
          <w:szCs w:val="24"/>
        </w:rPr>
      </w:pPr>
      <w:r w:rsidRPr="004505B5">
        <w:rPr>
          <w:sz w:val="24"/>
          <w:szCs w:val="24"/>
        </w:rPr>
        <w:t>Преодоление процессуальных трудностей обеспечивает пробное проведение экзаменов, выступление выпускников прошлых учебных лет, выпуск различных брошюр, памяток для выпускников, родителей</w:t>
      </w:r>
      <w:bookmarkStart w:id="1962" w:name="l18965"/>
      <w:bookmarkEnd w:id="1962"/>
    </w:p>
    <w:p w:rsidR="008B0D44" w:rsidRPr="004505B5" w:rsidRDefault="008B0D44" w:rsidP="00916A63">
      <w:pPr>
        <w:pStyle w:val="af5"/>
        <w:jc w:val="both"/>
        <w:rPr>
          <w:sz w:val="24"/>
          <w:szCs w:val="24"/>
        </w:rPr>
      </w:pPr>
      <w:r w:rsidRPr="004505B5">
        <w:rPr>
          <w:sz w:val="24"/>
          <w:szCs w:val="24"/>
        </w:rPr>
        <w:t>Подготовка к итоговой аттестации включает в себя формирование и развитие психологической, педагогической и личностной готовности у всех субъектов образовательного процесса обучающихся, педагогических работников, родителей.</w:t>
      </w:r>
      <w:bookmarkStart w:id="1963" w:name="l17927"/>
      <w:bookmarkEnd w:id="1963"/>
    </w:p>
    <w:p w:rsidR="008B0D44" w:rsidRPr="004505B5" w:rsidRDefault="008B0D44" w:rsidP="00916A63">
      <w:pPr>
        <w:pStyle w:val="af5"/>
        <w:jc w:val="both"/>
        <w:rPr>
          <w:sz w:val="24"/>
          <w:szCs w:val="24"/>
        </w:rPr>
      </w:pPr>
      <w:r w:rsidRPr="004505B5">
        <w:rPr>
          <w:sz w:val="24"/>
          <w:szCs w:val="24"/>
        </w:rPr>
        <w:t>Необходимые мероприятия, информирование об эффективных способах подготовки к экзаменам (организация жизнедеятельности, стратегия и тактика поведения в предэкзаменационный период):</w:t>
      </w:r>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обучение методам и приемам запоминания информации;</w:t>
      </w:r>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отработка навыков саморегуляции психических состояний;</w:t>
      </w:r>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развитие умения мобилизироваться в решающей ситуации.</w:t>
      </w:r>
      <w:bookmarkStart w:id="1964" w:name="l18966"/>
      <w:bookmarkEnd w:id="1964"/>
    </w:p>
    <w:p w:rsidR="008B0D44" w:rsidRPr="004505B5" w:rsidRDefault="008B0D44" w:rsidP="00916A63">
      <w:pPr>
        <w:pStyle w:val="af5"/>
        <w:jc w:val="both"/>
        <w:rPr>
          <w:sz w:val="24"/>
          <w:szCs w:val="24"/>
        </w:rPr>
      </w:pPr>
      <w:r w:rsidRPr="004505B5">
        <w:rPr>
          <w:sz w:val="24"/>
          <w:szCs w:val="24"/>
        </w:rPr>
        <w:t>На этапе подготовки к экзаменам можно использовать различные формы психологической поддержки:</w:t>
      </w:r>
    </w:p>
    <w:p w:rsidR="001D0647" w:rsidRDefault="001D0647" w:rsidP="00916A63">
      <w:pPr>
        <w:pStyle w:val="af5"/>
        <w:jc w:val="both"/>
        <w:rPr>
          <w:sz w:val="24"/>
          <w:szCs w:val="24"/>
        </w:rPr>
      </w:pPr>
      <w:r>
        <w:rPr>
          <w:sz w:val="24"/>
          <w:szCs w:val="24"/>
        </w:rPr>
        <w:t xml:space="preserve">- </w:t>
      </w:r>
      <w:r w:rsidR="008B0D44" w:rsidRPr="004505B5">
        <w:rPr>
          <w:sz w:val="24"/>
          <w:szCs w:val="24"/>
        </w:rPr>
        <w:t xml:space="preserve">классные часы, мини-лекции, беседы с выпускниками об условиях эффективной подготовки к экзаменам; </w:t>
      </w:r>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соблюдении режима сна и бодрствования, питания, организации рабочего пространства и по другим темам;</w:t>
      </w:r>
      <w:bookmarkStart w:id="1965" w:name="l17928"/>
      <w:bookmarkEnd w:id="1965"/>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 xml:space="preserve">групповые психологические занятия для различных </w:t>
      </w:r>
      <w:r>
        <w:rPr>
          <w:sz w:val="24"/>
          <w:szCs w:val="24"/>
        </w:rPr>
        <w:t xml:space="preserve"> </w:t>
      </w:r>
      <w:r w:rsidR="008B0D44" w:rsidRPr="004505B5">
        <w:rPr>
          <w:sz w:val="24"/>
          <w:szCs w:val="24"/>
        </w:rPr>
        <w:t>категорий обучающихся;</w:t>
      </w:r>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индивидуальные консультации для выпускников;</w:t>
      </w:r>
    </w:p>
    <w:p w:rsidR="008B0D44" w:rsidRPr="004505B5" w:rsidRDefault="008B0D44" w:rsidP="00916A63">
      <w:pPr>
        <w:pStyle w:val="af5"/>
        <w:jc w:val="both"/>
        <w:rPr>
          <w:sz w:val="24"/>
          <w:szCs w:val="24"/>
        </w:rPr>
      </w:pPr>
      <w:r w:rsidRPr="004505B5">
        <w:rPr>
          <w:sz w:val="24"/>
          <w:szCs w:val="24"/>
        </w:rPr>
        <w:t>разработка рекомендаций для выпускников и их родителей. Рекомендации могут быть представлены как в устной (на родительских собраниях, классных часах, во время консультаций), так и в письменной форме (в виде памяток, стендовой информации, информации на сайте образовательной организации).</w:t>
      </w:r>
      <w:bookmarkStart w:id="1966" w:name="l18967"/>
      <w:bookmarkEnd w:id="1966"/>
    </w:p>
    <w:p w:rsidR="008B0D44" w:rsidRPr="004505B5" w:rsidRDefault="008B0D44" w:rsidP="00916A63">
      <w:pPr>
        <w:pStyle w:val="af5"/>
        <w:jc w:val="both"/>
        <w:rPr>
          <w:sz w:val="24"/>
          <w:szCs w:val="24"/>
        </w:rPr>
      </w:pPr>
      <w:r w:rsidRPr="004505B5">
        <w:rPr>
          <w:sz w:val="24"/>
          <w:szCs w:val="24"/>
        </w:rPr>
        <w:t>11.Перечень и содержание направлений коррекционной работы на специальных коррекционных занятиях по предметам определяется на основе выявленных у обучающихся трудностей освоения АООП.</w:t>
      </w:r>
    </w:p>
    <w:p w:rsidR="008B0D44" w:rsidRPr="001D0647" w:rsidRDefault="008B0D44" w:rsidP="00916A63">
      <w:pPr>
        <w:pStyle w:val="af5"/>
        <w:jc w:val="both"/>
        <w:rPr>
          <w:b/>
          <w:sz w:val="24"/>
          <w:szCs w:val="24"/>
        </w:rPr>
      </w:pPr>
      <w:r w:rsidRPr="001D0647">
        <w:rPr>
          <w:b/>
          <w:sz w:val="24"/>
          <w:szCs w:val="24"/>
        </w:rPr>
        <w:t>II. Механизмы реализации программы</w:t>
      </w:r>
    </w:p>
    <w:p w:rsidR="008B0D44" w:rsidRPr="004505B5" w:rsidRDefault="008B0D44" w:rsidP="00916A63">
      <w:pPr>
        <w:pStyle w:val="af5"/>
        <w:jc w:val="both"/>
        <w:rPr>
          <w:sz w:val="24"/>
          <w:szCs w:val="24"/>
        </w:rPr>
      </w:pPr>
      <w:r w:rsidRPr="004505B5">
        <w:rPr>
          <w:sz w:val="24"/>
          <w:szCs w:val="24"/>
        </w:rPr>
        <w:t>12.ПКР может быть разработана рабочей группой образовательной организации поэтапно. В рабочие группы включаются педагог-психолог (специальный психолог), учитель-логопед, учитель-дефектолог, социальный педагог, тьютор и другие и педагогические работники и специалисты образовательной организации по необходимости.</w:t>
      </w:r>
      <w:bookmarkStart w:id="1967" w:name="l18968"/>
      <w:bookmarkEnd w:id="1967"/>
    </w:p>
    <w:p w:rsidR="008B0D44" w:rsidRPr="004505B5" w:rsidRDefault="008B0D44" w:rsidP="00916A63">
      <w:pPr>
        <w:pStyle w:val="af5"/>
        <w:jc w:val="both"/>
        <w:rPr>
          <w:sz w:val="24"/>
          <w:szCs w:val="24"/>
        </w:rPr>
      </w:pPr>
      <w:r w:rsidRPr="004505B5">
        <w:rPr>
          <w:sz w:val="24"/>
          <w:szCs w:val="24"/>
        </w:rPr>
        <w:lastRenderedPageBreak/>
        <w:t>На подготовительном этапе определяется нормативно-правовое обеспечение коррекционной работы, анализируется состав обучающихся с НОДА в образовательной организации, их особые образовательные потребности; сопоставляются результаты обучения этих обучающихся на уровне начального общего образования; создается (систематизируется, дополняется) фонд методических рекомендаций по обучению разных категорий обучающихся с НОДА.</w:t>
      </w:r>
      <w:bookmarkStart w:id="1968" w:name="l17930"/>
      <w:bookmarkEnd w:id="1968"/>
    </w:p>
    <w:p w:rsidR="008B0D44" w:rsidRPr="004505B5" w:rsidRDefault="008B0D44" w:rsidP="00916A63">
      <w:pPr>
        <w:pStyle w:val="af5"/>
        <w:jc w:val="both"/>
        <w:rPr>
          <w:sz w:val="24"/>
          <w:szCs w:val="24"/>
        </w:rPr>
      </w:pPr>
      <w:r w:rsidRPr="004505B5">
        <w:rPr>
          <w:sz w:val="24"/>
          <w:szCs w:val="24"/>
        </w:rPr>
        <w:t>Далее, на основном этапе разрабатываются общая стратегия коррекционной работы обучающихся с двигательными нарушениями, организация и механизм реализации коррекционной работы; раскрываются направления и ожидаемые результаты, описываются специальные требования к условиям реализации ПКР. Особенности содержания индивидуально-ориентированной работы могут быть представлены в рабочих коррекционных программах, которые прилагаются к ПКР.</w:t>
      </w:r>
      <w:bookmarkStart w:id="1969" w:name="l17931"/>
      <w:bookmarkStart w:id="1970" w:name="l18969"/>
      <w:bookmarkEnd w:id="1969"/>
      <w:bookmarkEnd w:id="1970"/>
    </w:p>
    <w:p w:rsidR="008B0D44" w:rsidRPr="004505B5" w:rsidRDefault="008B0D44" w:rsidP="00916A63">
      <w:pPr>
        <w:pStyle w:val="af5"/>
        <w:jc w:val="both"/>
        <w:rPr>
          <w:sz w:val="24"/>
          <w:szCs w:val="24"/>
        </w:rPr>
      </w:pPr>
      <w:r w:rsidRPr="004505B5">
        <w:rPr>
          <w:sz w:val="24"/>
          <w:szCs w:val="24"/>
        </w:rPr>
        <w:t>На заключительном этапе осуществляется внутренняя экспертиза программы, при необходимости ее доработка; проводится обсуждение хода реализации программы на психолого-педагогических консилиумах (ППк).</w:t>
      </w:r>
    </w:p>
    <w:p w:rsidR="008B0D44" w:rsidRPr="004505B5" w:rsidRDefault="008B0D44" w:rsidP="00916A63">
      <w:pPr>
        <w:pStyle w:val="af5"/>
        <w:jc w:val="both"/>
        <w:rPr>
          <w:sz w:val="24"/>
          <w:szCs w:val="24"/>
        </w:rPr>
      </w:pPr>
      <w:r w:rsidRPr="004505B5">
        <w:rPr>
          <w:sz w:val="24"/>
          <w:szCs w:val="24"/>
        </w:rPr>
        <w:t>13.Для реализации требований к ПКР в образовательной организации должна быть создана служба психолого-педагогического сопровождения обучающихся с НОДА, в которую включаются педагогические работники, педагог-психолог (специальный психолог), учитель-логопед, учитель-дефектолог, социальный педагог, тьютор и другие специалисты образовательной организации по необходимости.</w:t>
      </w:r>
      <w:bookmarkStart w:id="1971" w:name="l17932"/>
      <w:bookmarkStart w:id="1972" w:name="l18970"/>
      <w:bookmarkEnd w:id="1971"/>
      <w:bookmarkEnd w:id="1972"/>
    </w:p>
    <w:p w:rsidR="008B0D44" w:rsidRPr="004505B5" w:rsidRDefault="008B0D44" w:rsidP="00916A63">
      <w:pPr>
        <w:pStyle w:val="af5"/>
        <w:jc w:val="both"/>
        <w:rPr>
          <w:sz w:val="24"/>
          <w:szCs w:val="24"/>
        </w:rPr>
      </w:pPr>
      <w:r w:rsidRPr="004505B5">
        <w:rPr>
          <w:sz w:val="24"/>
          <w:szCs w:val="24"/>
        </w:rPr>
        <w:t>Система комплексного медико-психолого-педагогического сопровождения обучающихся с НОДА, включает комплексное обследование, мониторинг динамики развития, успешности освоения адаптированной основной общеобразовательной программы основного общего образования.</w:t>
      </w:r>
    </w:p>
    <w:p w:rsidR="008B0D44" w:rsidRPr="004505B5" w:rsidRDefault="008B0D44" w:rsidP="00916A63">
      <w:pPr>
        <w:pStyle w:val="af5"/>
        <w:jc w:val="both"/>
        <w:rPr>
          <w:sz w:val="24"/>
          <w:szCs w:val="24"/>
        </w:rPr>
      </w:pPr>
      <w:r w:rsidRPr="004505B5">
        <w:rPr>
          <w:sz w:val="24"/>
          <w:szCs w:val="24"/>
        </w:rPr>
        <w:t>Одним из условий комплексного сопровождения и поддержки обучающихся является тесное взаимодействие педагогов образовательной организации, представителей администрации и родителей (законных представителей) обучающихся.</w:t>
      </w:r>
      <w:bookmarkStart w:id="1973" w:name="l17933"/>
      <w:bookmarkStart w:id="1974" w:name="l18971"/>
      <w:bookmarkEnd w:id="1973"/>
      <w:bookmarkEnd w:id="1974"/>
    </w:p>
    <w:p w:rsidR="008B0D44" w:rsidRPr="004505B5" w:rsidRDefault="008B0D44" w:rsidP="00916A63">
      <w:pPr>
        <w:pStyle w:val="af5"/>
        <w:jc w:val="both"/>
        <w:rPr>
          <w:sz w:val="24"/>
          <w:szCs w:val="24"/>
        </w:rPr>
      </w:pPr>
      <w:r w:rsidRPr="004505B5">
        <w:rPr>
          <w:sz w:val="24"/>
          <w:szCs w:val="24"/>
        </w:rPr>
        <w:t>14.Основной формой взаимодействия специалистов в рамках реализации ПКР является психолого-педагогический консилиум образовательной организации (ППк).</w:t>
      </w:r>
    </w:p>
    <w:p w:rsidR="008B0D44" w:rsidRPr="004505B5" w:rsidRDefault="008B0D44" w:rsidP="00916A63">
      <w:pPr>
        <w:pStyle w:val="af5"/>
        <w:jc w:val="both"/>
        <w:rPr>
          <w:sz w:val="24"/>
          <w:szCs w:val="24"/>
        </w:rPr>
      </w:pPr>
      <w:r w:rsidRPr="004505B5">
        <w:rPr>
          <w:sz w:val="24"/>
          <w:szCs w:val="24"/>
        </w:rPr>
        <w:t>15.Программа коррекционной работы на уровне основного общего образования может реализовываться общеобразовательными организациями как самостоятельно, так и при осуществлении сетевого взаимодействия с другими образовательными организациями и иными учреждениями.</w:t>
      </w:r>
    </w:p>
    <w:p w:rsidR="008B0D44" w:rsidRPr="004505B5" w:rsidRDefault="008B0D44" w:rsidP="00916A63">
      <w:pPr>
        <w:pStyle w:val="af5"/>
        <w:jc w:val="both"/>
        <w:rPr>
          <w:sz w:val="24"/>
          <w:szCs w:val="24"/>
        </w:rPr>
      </w:pPr>
      <w:r w:rsidRPr="004505B5">
        <w:rPr>
          <w:sz w:val="24"/>
          <w:szCs w:val="24"/>
        </w:rPr>
        <w:t>Сетевая форма реализации ПКР предполагает использование ресурсов нескольких организаций, в том числе образовательных, медицинских, социальных, а также при необходимости ресурсов организаций медицины, науки, культуры, спорта и других.</w:t>
      </w:r>
      <w:bookmarkStart w:id="1975" w:name="l17934"/>
      <w:bookmarkEnd w:id="1975"/>
    </w:p>
    <w:p w:rsidR="008B0D44" w:rsidRPr="004505B5" w:rsidRDefault="008B0D44" w:rsidP="00916A63">
      <w:pPr>
        <w:pStyle w:val="af5"/>
        <w:jc w:val="both"/>
        <w:rPr>
          <w:sz w:val="24"/>
          <w:szCs w:val="24"/>
        </w:rPr>
      </w:pPr>
      <w:r w:rsidRPr="004505B5">
        <w:rPr>
          <w:sz w:val="24"/>
          <w:szCs w:val="24"/>
        </w:rPr>
        <w:t>Сетевое взаимодействие осуществляется в форме совместной деятельности образовательных организаций, направленной на обеспечение условий для освоения обучающимися с НОДА адаптированной основной программы основного общего образования, в том числе ПКР.</w:t>
      </w:r>
    </w:p>
    <w:p w:rsidR="008B0D44" w:rsidRPr="004505B5" w:rsidRDefault="008B0D44" w:rsidP="00916A63">
      <w:pPr>
        <w:pStyle w:val="af5"/>
        <w:jc w:val="both"/>
        <w:rPr>
          <w:sz w:val="24"/>
          <w:szCs w:val="24"/>
        </w:rPr>
      </w:pPr>
      <w:r w:rsidRPr="004505B5">
        <w:rPr>
          <w:sz w:val="24"/>
          <w:szCs w:val="24"/>
        </w:rPr>
        <w:t>Организации, участвующие в реализации ПКР в рамках сетевого взаимодействия, должны иметь соответствующие лицензии на право осуществления образовательной деятельности. Порядок и условия взаимодействия образовательных организаций при совместной реализации ПКР определяется договором между ними.</w:t>
      </w:r>
      <w:bookmarkStart w:id="1976" w:name="l17935"/>
      <w:bookmarkStart w:id="1977" w:name="l18972"/>
      <w:bookmarkEnd w:id="1976"/>
      <w:bookmarkEnd w:id="1977"/>
    </w:p>
    <w:p w:rsidR="008B0D44" w:rsidRPr="004505B5" w:rsidRDefault="008B0D44" w:rsidP="00916A63">
      <w:pPr>
        <w:pStyle w:val="af5"/>
        <w:jc w:val="both"/>
        <w:rPr>
          <w:sz w:val="24"/>
          <w:szCs w:val="24"/>
        </w:rPr>
      </w:pPr>
      <w:r w:rsidRPr="004505B5">
        <w:rPr>
          <w:sz w:val="24"/>
          <w:szCs w:val="24"/>
        </w:rPr>
        <w:t>16.При реализации содержания коррекционно-педагогической работы рекомендуется распределить зоны ответственности между педагогическими работниками и учителями-логопедами, педагогами-психологами, а также другими специалистами сопровождения, описать условия для их координации (план обследования обучающихся с НОДА, их индивидуальные образовательные потребности, индивидуальные коррекционно-развивающие программы, мониторинг динамики развития и другое). Обсуждения проводятся на ППк образовательной организации, методических объединениях рабочих групп и других мероприятиях.</w:t>
      </w:r>
      <w:bookmarkStart w:id="1978" w:name="l17936"/>
      <w:bookmarkStart w:id="1979" w:name="l18973"/>
      <w:bookmarkEnd w:id="1978"/>
      <w:bookmarkEnd w:id="1979"/>
    </w:p>
    <w:p w:rsidR="008B0D44" w:rsidRPr="004505B5" w:rsidRDefault="008B0D44" w:rsidP="00916A63">
      <w:pPr>
        <w:pStyle w:val="af5"/>
        <w:jc w:val="both"/>
        <w:rPr>
          <w:sz w:val="24"/>
          <w:szCs w:val="24"/>
        </w:rPr>
      </w:pPr>
      <w:r w:rsidRPr="004505B5">
        <w:rPr>
          <w:sz w:val="24"/>
          <w:szCs w:val="24"/>
        </w:rPr>
        <w:t>17.В ходе реализации ПКР необходимо гибкое сочетание различных видов и форм коррекционной работы (индивидуальных, подгрупповых, фронтальных).</w:t>
      </w:r>
    </w:p>
    <w:p w:rsidR="008B0D44" w:rsidRPr="001D0647" w:rsidRDefault="008B0D44" w:rsidP="00916A63">
      <w:pPr>
        <w:pStyle w:val="af5"/>
        <w:jc w:val="both"/>
        <w:rPr>
          <w:b/>
          <w:sz w:val="24"/>
          <w:szCs w:val="24"/>
        </w:rPr>
      </w:pPr>
      <w:bookmarkStart w:id="1980" w:name="h19197"/>
      <w:bookmarkEnd w:id="1980"/>
      <w:r w:rsidRPr="001D0647">
        <w:rPr>
          <w:b/>
          <w:sz w:val="24"/>
          <w:szCs w:val="24"/>
        </w:rPr>
        <w:lastRenderedPageBreak/>
        <w:t>III. Требования к условиям реализации программы</w:t>
      </w:r>
    </w:p>
    <w:p w:rsidR="008B0D44" w:rsidRPr="004505B5" w:rsidRDefault="008B0D44" w:rsidP="00916A63">
      <w:pPr>
        <w:pStyle w:val="af5"/>
        <w:jc w:val="both"/>
        <w:rPr>
          <w:sz w:val="24"/>
          <w:szCs w:val="24"/>
        </w:rPr>
      </w:pPr>
      <w:r w:rsidRPr="004505B5">
        <w:rPr>
          <w:sz w:val="24"/>
          <w:szCs w:val="24"/>
        </w:rPr>
        <w:t>18.Психолого-педагогическое обеспечение.</w:t>
      </w:r>
    </w:p>
    <w:p w:rsidR="008B0D44" w:rsidRPr="004505B5" w:rsidRDefault="008B0D44" w:rsidP="00916A63">
      <w:pPr>
        <w:pStyle w:val="af5"/>
        <w:jc w:val="both"/>
        <w:rPr>
          <w:sz w:val="24"/>
          <w:szCs w:val="24"/>
        </w:rPr>
      </w:pPr>
      <w:r w:rsidRPr="004505B5">
        <w:rPr>
          <w:sz w:val="24"/>
          <w:szCs w:val="24"/>
        </w:rPr>
        <w:t>В процессе реализации ПКР для обучающихся с двигательными нарушениями в образовательных организациях должны быть созданы следующие психолого-педагогические условия:</w:t>
      </w:r>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индивидуально ориентированная коррекционная работа специалистов психолого-педагогического сопровождения (логопеда, психолога);</w:t>
      </w:r>
      <w:bookmarkStart w:id="1981" w:name="l17937"/>
      <w:bookmarkEnd w:id="1981"/>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учет индивидуальных особенностей и особых образовательных потребностей обучающихся с НОДА;</w:t>
      </w:r>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соблюдение ортопедического режима;</w:t>
      </w:r>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соблюдение комфортного психоэмоционального режима;</w:t>
      </w:r>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для повышения эффективности ПКР - применение коллективных форм работы и работы в парах;</w:t>
      </w:r>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использование специальных методов, приемов, средств обучения;</w:t>
      </w:r>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использование современных психолого-педагогических, в том числе информационных, компьютерных технологий;</w:t>
      </w:r>
      <w:bookmarkStart w:id="1982" w:name="l18974"/>
      <w:bookmarkEnd w:id="1982"/>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учет специфики нарушения развития обучающегося с НОДА;</w:t>
      </w:r>
    </w:p>
    <w:p w:rsidR="008B0D44" w:rsidRPr="004505B5" w:rsidRDefault="001D0647" w:rsidP="00916A63">
      <w:pPr>
        <w:pStyle w:val="af5"/>
        <w:jc w:val="both"/>
        <w:rPr>
          <w:sz w:val="24"/>
          <w:szCs w:val="24"/>
        </w:rPr>
      </w:pPr>
      <w:r>
        <w:rPr>
          <w:sz w:val="24"/>
          <w:szCs w:val="24"/>
        </w:rPr>
        <w:t xml:space="preserve">- </w:t>
      </w:r>
      <w:r w:rsidR="008B0D44" w:rsidRPr="004505B5">
        <w:rPr>
          <w:sz w:val="24"/>
          <w:szCs w:val="24"/>
        </w:rPr>
        <w:t>обеспечение здоровьесберегающих технологий (оздоровительный и охранительный режим, укрепление физического и психического здоровья, профилактика физических, умственных и психологических перегрузок обучающихся, соблюдение санитарно-гигиенических правил и норм);</w:t>
      </w:r>
      <w:bookmarkStart w:id="1983" w:name="l17938"/>
      <w:bookmarkEnd w:id="1983"/>
    </w:p>
    <w:p w:rsidR="008B0D44" w:rsidRPr="004505B5" w:rsidRDefault="00B52CC5" w:rsidP="00916A63">
      <w:pPr>
        <w:pStyle w:val="af5"/>
        <w:jc w:val="both"/>
        <w:rPr>
          <w:sz w:val="24"/>
          <w:szCs w:val="24"/>
        </w:rPr>
      </w:pPr>
      <w:r>
        <w:rPr>
          <w:sz w:val="24"/>
          <w:szCs w:val="24"/>
        </w:rPr>
        <w:t xml:space="preserve">- </w:t>
      </w:r>
      <w:r w:rsidR="008B0D44" w:rsidRPr="004505B5">
        <w:rPr>
          <w:sz w:val="24"/>
          <w:szCs w:val="24"/>
        </w:rPr>
        <w:t>обеспечение участия обучающихся с НОДА независимо от степени выраженности нарушений их развития, в совместных мероприятиях со сверстниками;</w:t>
      </w:r>
    </w:p>
    <w:p w:rsidR="008B0D44" w:rsidRPr="004505B5" w:rsidRDefault="00B52CC5" w:rsidP="00916A63">
      <w:pPr>
        <w:pStyle w:val="af5"/>
        <w:jc w:val="both"/>
        <w:rPr>
          <w:sz w:val="24"/>
          <w:szCs w:val="24"/>
        </w:rPr>
      </w:pPr>
      <w:r>
        <w:rPr>
          <w:sz w:val="24"/>
          <w:szCs w:val="24"/>
        </w:rPr>
        <w:t xml:space="preserve">- </w:t>
      </w:r>
      <w:r w:rsidR="008B0D44" w:rsidRPr="004505B5">
        <w:rPr>
          <w:sz w:val="24"/>
          <w:szCs w:val="24"/>
        </w:rPr>
        <w:t>включение родителей в реализацию ПКР.</w:t>
      </w:r>
    </w:p>
    <w:p w:rsidR="008B0D44" w:rsidRPr="004505B5" w:rsidRDefault="008B0D44" w:rsidP="00916A63">
      <w:pPr>
        <w:pStyle w:val="af5"/>
        <w:jc w:val="both"/>
        <w:rPr>
          <w:sz w:val="24"/>
          <w:szCs w:val="24"/>
        </w:rPr>
      </w:pPr>
      <w:r w:rsidRPr="004505B5">
        <w:rPr>
          <w:sz w:val="24"/>
          <w:szCs w:val="24"/>
        </w:rPr>
        <w:t>19.Программно-методическое обеспечение.</w:t>
      </w:r>
    </w:p>
    <w:p w:rsidR="008B0D44" w:rsidRPr="004505B5" w:rsidRDefault="008B0D44" w:rsidP="00916A63">
      <w:pPr>
        <w:pStyle w:val="af5"/>
        <w:jc w:val="both"/>
        <w:rPr>
          <w:sz w:val="24"/>
          <w:szCs w:val="24"/>
        </w:rPr>
      </w:pPr>
      <w:r w:rsidRPr="004505B5">
        <w:rPr>
          <w:sz w:val="24"/>
          <w:szCs w:val="24"/>
        </w:rPr>
        <w:t>В процессе реализации ПКР могут быть использованы рабочие коррекционные программы, разрабатываемые педагогами образовательной организации, диагностический и коррекционно-развивающий инструментарий, подобранный с учетом специфики развития обучающихся с НОДА.</w:t>
      </w:r>
      <w:bookmarkStart w:id="1984" w:name="l17939"/>
      <w:bookmarkStart w:id="1985" w:name="l18975"/>
      <w:bookmarkEnd w:id="1984"/>
      <w:bookmarkEnd w:id="1985"/>
    </w:p>
    <w:p w:rsidR="008B0D44" w:rsidRPr="004505B5" w:rsidRDefault="008B0D44" w:rsidP="00916A63">
      <w:pPr>
        <w:pStyle w:val="af5"/>
        <w:jc w:val="both"/>
        <w:rPr>
          <w:sz w:val="24"/>
          <w:szCs w:val="24"/>
        </w:rPr>
      </w:pPr>
      <w:r w:rsidRPr="004505B5">
        <w:rPr>
          <w:sz w:val="24"/>
          <w:szCs w:val="24"/>
        </w:rPr>
        <w:t>20.Кадровое обеспечение.</w:t>
      </w:r>
    </w:p>
    <w:p w:rsidR="008B0D44" w:rsidRPr="004505B5" w:rsidRDefault="008B0D44" w:rsidP="00916A63">
      <w:pPr>
        <w:pStyle w:val="af5"/>
        <w:jc w:val="both"/>
        <w:rPr>
          <w:sz w:val="24"/>
          <w:szCs w:val="24"/>
        </w:rPr>
      </w:pPr>
      <w:r w:rsidRPr="004505B5">
        <w:rPr>
          <w:sz w:val="24"/>
          <w:szCs w:val="24"/>
        </w:rPr>
        <w:t>Коррекционная работа должна осуществляться специалистами соответствующей квалификации, имеющими специализированное образование, и педагогами, прошедшими обязательную курсовую или другие виды профессиональной подготовки. Необходимо обеспечить на постоянной основе повышение квалификации работников образовательных организаций, обеспечивающих психолого-педагогическое сопровождение обучающихся с НОДА, один раз в пять лет.</w:t>
      </w:r>
      <w:bookmarkStart w:id="1986" w:name="l18976"/>
      <w:bookmarkEnd w:id="1986"/>
    </w:p>
    <w:p w:rsidR="008B0D44" w:rsidRPr="004505B5" w:rsidRDefault="008B0D44" w:rsidP="00916A63">
      <w:pPr>
        <w:pStyle w:val="af5"/>
        <w:jc w:val="both"/>
        <w:rPr>
          <w:sz w:val="24"/>
          <w:szCs w:val="24"/>
        </w:rPr>
      </w:pPr>
      <w:r w:rsidRPr="004505B5">
        <w:rPr>
          <w:sz w:val="24"/>
          <w:szCs w:val="24"/>
        </w:rPr>
        <w:t>Кадровые условия: психолог должен иметь высшее психологическое образование и повышение квалификации в области изучения, обучения и воспитания лиц с нарушениями опорно-двигательного аппарата.</w:t>
      </w:r>
      <w:bookmarkStart w:id="1987" w:name="l17940"/>
      <w:bookmarkEnd w:id="1987"/>
    </w:p>
    <w:p w:rsidR="008B0D44" w:rsidRPr="004505B5" w:rsidRDefault="008B0D44" w:rsidP="00916A63">
      <w:pPr>
        <w:pStyle w:val="af5"/>
        <w:jc w:val="both"/>
        <w:rPr>
          <w:sz w:val="24"/>
          <w:szCs w:val="24"/>
        </w:rPr>
      </w:pPr>
      <w:r w:rsidRPr="004505B5">
        <w:rPr>
          <w:sz w:val="24"/>
          <w:szCs w:val="24"/>
        </w:rPr>
        <w:t>Логопедическая работа должна осуществляться учителями-логопедами соответствующей квалификации, имеющими высшее дефектологическое образование по направлению "Специальное (дефектологическое) образование" по профилю "Логопедия".</w:t>
      </w:r>
    </w:p>
    <w:p w:rsidR="008B0D44" w:rsidRPr="004505B5" w:rsidRDefault="008B0D44" w:rsidP="00916A63">
      <w:pPr>
        <w:pStyle w:val="af5"/>
        <w:jc w:val="both"/>
        <w:rPr>
          <w:sz w:val="24"/>
          <w:szCs w:val="24"/>
        </w:rPr>
      </w:pPr>
      <w:r w:rsidRPr="004505B5">
        <w:rPr>
          <w:sz w:val="24"/>
          <w:szCs w:val="24"/>
        </w:rPr>
        <w:t>Уровень квалификации работников образовательной организации для каждой занимаемой должности должен соответствовать квалификационным характеристикам по соответствующей должности.</w:t>
      </w:r>
      <w:bookmarkStart w:id="1988" w:name="l18977"/>
      <w:bookmarkEnd w:id="1988"/>
    </w:p>
    <w:p w:rsidR="008B0D44" w:rsidRPr="004505B5" w:rsidRDefault="008B0D44" w:rsidP="00916A63">
      <w:pPr>
        <w:pStyle w:val="af5"/>
        <w:jc w:val="both"/>
        <w:rPr>
          <w:sz w:val="24"/>
          <w:szCs w:val="24"/>
        </w:rPr>
      </w:pPr>
      <w:r w:rsidRPr="004505B5">
        <w:rPr>
          <w:sz w:val="24"/>
          <w:szCs w:val="24"/>
        </w:rPr>
        <w:t>Педагогические работники образовательной организации должны иметь четкое представление об особенностях психического и (или) физического развития обучающихся с НОДА, об их особых образовательных потребностях, о методиках и технологиях организации образовательного и воспитательного процесса с учетом специфики нарушения.</w:t>
      </w:r>
      <w:bookmarkStart w:id="1989" w:name="l17941"/>
      <w:bookmarkEnd w:id="1989"/>
    </w:p>
    <w:p w:rsidR="008B0D44" w:rsidRPr="004505B5" w:rsidRDefault="008B0D44" w:rsidP="00916A63">
      <w:pPr>
        <w:pStyle w:val="af5"/>
        <w:jc w:val="both"/>
        <w:rPr>
          <w:sz w:val="24"/>
          <w:szCs w:val="24"/>
        </w:rPr>
      </w:pPr>
      <w:r w:rsidRPr="004505B5">
        <w:rPr>
          <w:sz w:val="24"/>
          <w:szCs w:val="24"/>
        </w:rPr>
        <w:t>21.Материально-техническое обеспечение.</w:t>
      </w:r>
    </w:p>
    <w:p w:rsidR="008B0D44" w:rsidRPr="004505B5" w:rsidRDefault="008B0D44" w:rsidP="00916A63">
      <w:pPr>
        <w:pStyle w:val="af5"/>
        <w:jc w:val="both"/>
        <w:rPr>
          <w:sz w:val="24"/>
          <w:szCs w:val="24"/>
        </w:rPr>
      </w:pPr>
      <w:r w:rsidRPr="004505B5">
        <w:rPr>
          <w:sz w:val="24"/>
          <w:szCs w:val="24"/>
        </w:rPr>
        <w:lastRenderedPageBreak/>
        <w:t>Материально-техническое обеспечение заключается в создании надлежащей материально-технической базы, позволяющей обеспечить безбарьерную адаптивную и коррекционно-развивающую среду образовательной организации, в том числе материально-технические условия, обеспечивающие возможность для беспрепятственного доступа обучающихся с НОДА в здания и помещения образовательной организации, ко всем объектам ее инфраструктуры и организацию их пребывания и обучения.</w:t>
      </w:r>
      <w:bookmarkStart w:id="1990" w:name="l17942"/>
      <w:bookmarkStart w:id="1991" w:name="l18978"/>
      <w:bookmarkEnd w:id="1990"/>
      <w:bookmarkEnd w:id="1991"/>
    </w:p>
    <w:p w:rsidR="008B0D44" w:rsidRPr="004505B5" w:rsidRDefault="008B0D44" w:rsidP="00916A63">
      <w:pPr>
        <w:pStyle w:val="af5"/>
        <w:jc w:val="both"/>
        <w:rPr>
          <w:sz w:val="24"/>
          <w:szCs w:val="24"/>
        </w:rPr>
      </w:pPr>
      <w:r w:rsidRPr="004505B5">
        <w:rPr>
          <w:sz w:val="24"/>
          <w:szCs w:val="24"/>
        </w:rPr>
        <w:t>Материально-техническое обеспечение включает технические средства обучения, в том числе специализированные компьютерные инструменты обучения, с учетом специальных образовательных потребностей обучающихся с НОДА, при необходимости - использование средств для альтернативной и дополнительной коммуникации.</w:t>
      </w:r>
    </w:p>
    <w:p w:rsidR="008B0D44" w:rsidRPr="004505B5" w:rsidRDefault="008B0D44" w:rsidP="00916A63">
      <w:pPr>
        <w:pStyle w:val="af5"/>
        <w:jc w:val="both"/>
        <w:rPr>
          <w:sz w:val="24"/>
          <w:szCs w:val="24"/>
        </w:rPr>
      </w:pPr>
      <w:r w:rsidRPr="004505B5">
        <w:rPr>
          <w:sz w:val="24"/>
          <w:szCs w:val="24"/>
        </w:rPr>
        <w:t>22.Информационное обеспечение.</w:t>
      </w:r>
    </w:p>
    <w:p w:rsidR="008B0D44" w:rsidRPr="004505B5" w:rsidRDefault="008B0D44" w:rsidP="00916A63">
      <w:pPr>
        <w:pStyle w:val="af5"/>
        <w:jc w:val="both"/>
        <w:rPr>
          <w:sz w:val="24"/>
          <w:szCs w:val="24"/>
        </w:rPr>
      </w:pPr>
      <w:r w:rsidRPr="004505B5">
        <w:rPr>
          <w:sz w:val="24"/>
          <w:szCs w:val="24"/>
        </w:rPr>
        <w:t>В процессе реализации ПКР для обучающихся с НОДА необходимо создание условий информационного обеспечения, которые направлены на обеспечение доступа всех участников образовательных отношений к любой информации, связанной с реализацией программы, планируемыми результатами, организацией коррекционно-образовательного процесса и условиями его осуществления.</w:t>
      </w:r>
      <w:bookmarkStart w:id="1992" w:name="l17943"/>
      <w:bookmarkEnd w:id="1992"/>
    </w:p>
    <w:p w:rsidR="008B0D44" w:rsidRPr="004505B5" w:rsidRDefault="008B0D44" w:rsidP="00916A63">
      <w:pPr>
        <w:pStyle w:val="af5"/>
        <w:jc w:val="both"/>
        <w:rPr>
          <w:sz w:val="24"/>
          <w:szCs w:val="24"/>
        </w:rPr>
      </w:pPr>
      <w:r w:rsidRPr="004505B5">
        <w:rPr>
          <w:sz w:val="24"/>
          <w:szCs w:val="24"/>
        </w:rPr>
        <w:t>Должны быть созданы условия для функционирования современной информационно-образовательной среды образовательной организации, включающей электронные информационные ресурсы, электронные образовательные ресурсы, совокупность информационных технологий, телекоммуникационных технологий, соответствующих технических средств и технологий, в том числе ассистивных, обеспечивающих достижение каждым обучающимся с НОДА максимально возможных для него результатов коррекционной работы.</w:t>
      </w:r>
      <w:bookmarkStart w:id="1993" w:name="l17944"/>
      <w:bookmarkStart w:id="1994" w:name="l18979"/>
      <w:bookmarkEnd w:id="1993"/>
      <w:bookmarkEnd w:id="1994"/>
    </w:p>
    <w:p w:rsidR="008B0D44" w:rsidRPr="00B52CC5" w:rsidRDefault="008B0D44" w:rsidP="00916A63">
      <w:pPr>
        <w:pStyle w:val="af5"/>
        <w:jc w:val="both"/>
        <w:rPr>
          <w:b/>
          <w:sz w:val="24"/>
          <w:szCs w:val="24"/>
        </w:rPr>
      </w:pPr>
      <w:bookmarkStart w:id="1995" w:name="h19198"/>
      <w:bookmarkEnd w:id="1995"/>
      <w:r w:rsidRPr="00B52CC5">
        <w:rPr>
          <w:b/>
          <w:sz w:val="24"/>
          <w:szCs w:val="24"/>
        </w:rPr>
        <w:t>IV. Планируемые результаты коррекционной работы</w:t>
      </w:r>
    </w:p>
    <w:p w:rsidR="008B0D44" w:rsidRPr="004505B5" w:rsidRDefault="008B0D44" w:rsidP="00916A63">
      <w:pPr>
        <w:pStyle w:val="af5"/>
        <w:jc w:val="both"/>
        <w:rPr>
          <w:sz w:val="24"/>
          <w:szCs w:val="24"/>
        </w:rPr>
      </w:pPr>
      <w:r w:rsidRPr="004505B5">
        <w:rPr>
          <w:sz w:val="24"/>
          <w:szCs w:val="24"/>
        </w:rPr>
        <w:t>23.Планируемые результаты реализации ПКР включают:</w:t>
      </w:r>
    </w:p>
    <w:p w:rsidR="008B0D44" w:rsidRPr="004505B5" w:rsidRDefault="00B52CC5" w:rsidP="00916A63">
      <w:pPr>
        <w:pStyle w:val="af5"/>
        <w:jc w:val="both"/>
        <w:rPr>
          <w:sz w:val="24"/>
          <w:szCs w:val="24"/>
        </w:rPr>
      </w:pPr>
      <w:r>
        <w:rPr>
          <w:sz w:val="24"/>
          <w:szCs w:val="24"/>
        </w:rPr>
        <w:t xml:space="preserve">- </w:t>
      </w:r>
      <w:r w:rsidR="008B0D44" w:rsidRPr="004505B5">
        <w:rPr>
          <w:sz w:val="24"/>
          <w:szCs w:val="24"/>
        </w:rPr>
        <w:t>адаптацию обучающегося с НОДА к среде образовательной организации;</w:t>
      </w:r>
    </w:p>
    <w:p w:rsidR="008B0D44" w:rsidRPr="004505B5" w:rsidRDefault="00B52CC5" w:rsidP="00916A63">
      <w:pPr>
        <w:pStyle w:val="af5"/>
        <w:jc w:val="both"/>
        <w:rPr>
          <w:sz w:val="24"/>
          <w:szCs w:val="24"/>
        </w:rPr>
      </w:pPr>
      <w:r>
        <w:rPr>
          <w:sz w:val="24"/>
          <w:szCs w:val="24"/>
        </w:rPr>
        <w:t xml:space="preserve">- </w:t>
      </w:r>
      <w:r w:rsidR="008B0D44" w:rsidRPr="004505B5">
        <w:rPr>
          <w:sz w:val="24"/>
          <w:szCs w:val="24"/>
        </w:rPr>
        <w:t>динамику когнитивного, личностного, эмоционального развития обучающегося с НОДА;</w:t>
      </w:r>
    </w:p>
    <w:p w:rsidR="008B0D44" w:rsidRPr="004505B5" w:rsidRDefault="00B52CC5" w:rsidP="00916A63">
      <w:pPr>
        <w:pStyle w:val="af5"/>
        <w:jc w:val="both"/>
        <w:rPr>
          <w:sz w:val="24"/>
          <w:szCs w:val="24"/>
        </w:rPr>
      </w:pPr>
      <w:r>
        <w:rPr>
          <w:sz w:val="24"/>
          <w:szCs w:val="24"/>
        </w:rPr>
        <w:t xml:space="preserve">- </w:t>
      </w:r>
      <w:r w:rsidR="008B0D44" w:rsidRPr="004505B5">
        <w:rPr>
          <w:sz w:val="24"/>
          <w:szCs w:val="24"/>
        </w:rPr>
        <w:t>уменьшение степени выраженности речевых нарушений;</w:t>
      </w:r>
    </w:p>
    <w:p w:rsidR="008B0D44" w:rsidRPr="004505B5" w:rsidRDefault="00B52CC5" w:rsidP="00916A63">
      <w:pPr>
        <w:pStyle w:val="af5"/>
        <w:jc w:val="both"/>
        <w:rPr>
          <w:sz w:val="24"/>
          <w:szCs w:val="24"/>
        </w:rPr>
      </w:pPr>
      <w:r>
        <w:rPr>
          <w:sz w:val="24"/>
          <w:szCs w:val="24"/>
        </w:rPr>
        <w:t xml:space="preserve">- </w:t>
      </w:r>
      <w:r w:rsidR="008B0D44" w:rsidRPr="004505B5">
        <w:rPr>
          <w:sz w:val="24"/>
          <w:szCs w:val="24"/>
        </w:rPr>
        <w:t>улучшение владения родным (русским) языком;</w:t>
      </w:r>
    </w:p>
    <w:p w:rsidR="008B0D44" w:rsidRPr="004505B5" w:rsidRDefault="00B52CC5" w:rsidP="00916A63">
      <w:pPr>
        <w:pStyle w:val="af5"/>
        <w:jc w:val="both"/>
        <w:rPr>
          <w:sz w:val="24"/>
          <w:szCs w:val="24"/>
        </w:rPr>
      </w:pPr>
      <w:r>
        <w:rPr>
          <w:sz w:val="24"/>
          <w:szCs w:val="24"/>
        </w:rPr>
        <w:t xml:space="preserve">- </w:t>
      </w:r>
      <w:r w:rsidR="008B0D44" w:rsidRPr="004505B5">
        <w:rPr>
          <w:sz w:val="24"/>
          <w:szCs w:val="24"/>
        </w:rPr>
        <w:t>оптимизацию неадекватных профессиональных намерений обучающихся с НОДА;</w:t>
      </w:r>
      <w:bookmarkStart w:id="1996" w:name="l17945"/>
      <w:bookmarkEnd w:id="1996"/>
    </w:p>
    <w:p w:rsidR="008B0D44" w:rsidRPr="004505B5" w:rsidRDefault="00B52CC5" w:rsidP="00916A63">
      <w:pPr>
        <w:pStyle w:val="af5"/>
        <w:jc w:val="both"/>
        <w:rPr>
          <w:sz w:val="24"/>
          <w:szCs w:val="24"/>
        </w:rPr>
      </w:pPr>
      <w:r>
        <w:rPr>
          <w:sz w:val="24"/>
          <w:szCs w:val="24"/>
        </w:rPr>
        <w:t xml:space="preserve">- </w:t>
      </w:r>
      <w:r w:rsidR="008B0D44" w:rsidRPr="004505B5">
        <w:rPr>
          <w:sz w:val="24"/>
          <w:szCs w:val="24"/>
        </w:rPr>
        <w:t>оптимизацию детско-родительских отношений как преодоление особенностей семейного воспитания.</w:t>
      </w:r>
    </w:p>
    <w:p w:rsidR="008B0D44" w:rsidRPr="004505B5" w:rsidRDefault="008B0D44" w:rsidP="00916A63">
      <w:pPr>
        <w:pStyle w:val="af5"/>
        <w:jc w:val="both"/>
        <w:rPr>
          <w:sz w:val="24"/>
          <w:szCs w:val="24"/>
        </w:rPr>
      </w:pPr>
      <w:r w:rsidRPr="004505B5">
        <w:rPr>
          <w:sz w:val="24"/>
          <w:szCs w:val="24"/>
        </w:rPr>
        <w:t>24.Планируемые результаты реализации ПКР должны уточняться и конкретизироваться с учетом индивидуальных особенностей и возможностей обучающихся с НОДА.</w:t>
      </w:r>
    </w:p>
    <w:p w:rsidR="008B0D44" w:rsidRPr="004505B5" w:rsidRDefault="008B0D44" w:rsidP="00916A63">
      <w:pPr>
        <w:pStyle w:val="af5"/>
        <w:jc w:val="both"/>
        <w:rPr>
          <w:sz w:val="24"/>
          <w:szCs w:val="24"/>
        </w:rPr>
      </w:pPr>
      <w:r w:rsidRPr="004505B5">
        <w:rPr>
          <w:sz w:val="24"/>
          <w:szCs w:val="24"/>
        </w:rPr>
        <w:t>25.Планируемые результаты ПКР имеют дифференцированный характер и могут определяться индивидуально.</w:t>
      </w:r>
    </w:p>
    <w:p w:rsidR="008B0D44" w:rsidRPr="004505B5" w:rsidRDefault="008B0D44" w:rsidP="00916A63">
      <w:pPr>
        <w:pStyle w:val="af5"/>
        <w:jc w:val="both"/>
        <w:rPr>
          <w:sz w:val="24"/>
          <w:szCs w:val="24"/>
        </w:rPr>
      </w:pPr>
      <w:r w:rsidRPr="004505B5">
        <w:rPr>
          <w:sz w:val="24"/>
          <w:szCs w:val="24"/>
        </w:rPr>
        <w:t>26.В зависимости от формы организации коррекционной работы планируются разные группы результатов (личностные, метапредметные, предметные). В урочной деятельности отражаются предметные, метапредметные и личностные результаты. Во внеурочной - личностные и метапредметные результаты.</w:t>
      </w:r>
      <w:bookmarkStart w:id="1997" w:name="l17946"/>
      <w:bookmarkStart w:id="1998" w:name="l18980"/>
      <w:bookmarkEnd w:id="1997"/>
      <w:bookmarkEnd w:id="1998"/>
    </w:p>
    <w:p w:rsidR="008B0D44" w:rsidRPr="004505B5" w:rsidRDefault="008B0D44" w:rsidP="00916A63">
      <w:pPr>
        <w:pStyle w:val="af5"/>
        <w:jc w:val="both"/>
        <w:rPr>
          <w:sz w:val="24"/>
          <w:szCs w:val="24"/>
        </w:rPr>
      </w:pPr>
      <w:r w:rsidRPr="004505B5">
        <w:rPr>
          <w:sz w:val="24"/>
          <w:szCs w:val="24"/>
        </w:rPr>
        <w:t>Личностные результаты - индивидуальное продвижение обучающегося в личностном развитии (расширение круга социальных контактов, стремление к собственной результативности и другие).</w:t>
      </w:r>
    </w:p>
    <w:p w:rsidR="008B0D44" w:rsidRPr="004505B5" w:rsidRDefault="008B0D44" w:rsidP="00916A63">
      <w:pPr>
        <w:pStyle w:val="af5"/>
        <w:jc w:val="both"/>
        <w:rPr>
          <w:sz w:val="24"/>
          <w:szCs w:val="24"/>
        </w:rPr>
      </w:pPr>
      <w:r w:rsidRPr="00B52CC5">
        <w:rPr>
          <w:b/>
          <w:sz w:val="24"/>
          <w:szCs w:val="24"/>
        </w:rPr>
        <w:t>Метапредметные результаты</w:t>
      </w:r>
      <w:r w:rsidRPr="004505B5">
        <w:rPr>
          <w:sz w:val="24"/>
          <w:szCs w:val="24"/>
        </w:rPr>
        <w:t xml:space="preserve"> овладение общеучебными умениями с учетом индивидуальных особенностей обучающихся с НОДА; совершенствование умственных действий, направленных на анализ и управление своей деятельностью; сформированность коммуникативных действий, направленных на сотрудничество и конструктивное общение.</w:t>
      </w:r>
      <w:bookmarkStart w:id="1999" w:name="l17947"/>
      <w:bookmarkEnd w:id="1999"/>
    </w:p>
    <w:p w:rsidR="008B0D44" w:rsidRPr="004505B5" w:rsidRDefault="008B0D44" w:rsidP="00916A63">
      <w:pPr>
        <w:pStyle w:val="af5"/>
        <w:jc w:val="both"/>
        <w:rPr>
          <w:sz w:val="24"/>
          <w:szCs w:val="24"/>
        </w:rPr>
      </w:pPr>
      <w:r w:rsidRPr="004505B5">
        <w:rPr>
          <w:sz w:val="24"/>
          <w:szCs w:val="24"/>
        </w:rPr>
        <w:t>Коррекционная работа психолога и логопеда на уровне основного общего образования не оказывает прямого влияния на предметные результаты, но совершенствование речи, общения, повышение мотивации и другие результаты опосредованно влияют на качество овладения содержанием конкретных предметных областей.</w:t>
      </w:r>
    </w:p>
    <w:p w:rsidR="008B0D44" w:rsidRPr="004505B5" w:rsidRDefault="008B0D44" w:rsidP="00916A63">
      <w:pPr>
        <w:pStyle w:val="af5"/>
        <w:jc w:val="both"/>
        <w:rPr>
          <w:sz w:val="24"/>
          <w:szCs w:val="24"/>
        </w:rPr>
      </w:pPr>
      <w:r w:rsidRPr="004505B5">
        <w:rPr>
          <w:sz w:val="24"/>
          <w:szCs w:val="24"/>
        </w:rPr>
        <w:lastRenderedPageBreak/>
        <w:t>27.Достижения обучающихся с НОДА рассматриваются в динамике с учетом их предыдущих индивидуальных достижений.</w:t>
      </w:r>
      <w:bookmarkStart w:id="2000" w:name="l18981"/>
      <w:bookmarkEnd w:id="2000"/>
    </w:p>
    <w:p w:rsidR="008B0D44" w:rsidRPr="004505B5" w:rsidRDefault="008B0D44" w:rsidP="00916A63">
      <w:pPr>
        <w:pStyle w:val="af5"/>
        <w:jc w:val="both"/>
        <w:rPr>
          <w:sz w:val="24"/>
          <w:szCs w:val="24"/>
        </w:rPr>
      </w:pPr>
      <w:r w:rsidRPr="004505B5">
        <w:rPr>
          <w:sz w:val="24"/>
          <w:szCs w:val="24"/>
        </w:rPr>
        <w:t>28.Методы оценки эффективности реализации программы: экспериментально-психологические исследования, тестирования, опросы, анкетирования.</w:t>
      </w:r>
      <w:bookmarkStart w:id="2001" w:name="l17948"/>
      <w:bookmarkEnd w:id="2001"/>
    </w:p>
    <w:p w:rsidR="008B0D44" w:rsidRPr="004505B5" w:rsidRDefault="008B0D44" w:rsidP="00916A63">
      <w:pPr>
        <w:pStyle w:val="af5"/>
        <w:jc w:val="both"/>
        <w:rPr>
          <w:sz w:val="24"/>
          <w:szCs w:val="24"/>
        </w:rPr>
      </w:pPr>
      <w:r w:rsidRPr="004505B5">
        <w:rPr>
          <w:sz w:val="24"/>
          <w:szCs w:val="24"/>
        </w:rPr>
        <w:t>29.Мониторинг освоения ПКР проводится на Психолого-педагогическом консилиуме образовательной организации в ходе анализа результатов диагностической работы специалистов. Оценка образовательных достижений освоения ПКР осуществляется экспертной группой и может выражаться в уровневой шкале 3 балла значительная динамика, 2 балла удовлетворительная динамика, 1 балл незначительная динамика, 0 баллов отсутствие динамики.</w:t>
      </w:r>
    </w:p>
    <w:p w:rsidR="008B0D44" w:rsidRPr="006D5121" w:rsidRDefault="008B0D44" w:rsidP="00B52CC5">
      <w:pPr>
        <w:pStyle w:val="a1"/>
        <w:ind w:firstLine="0"/>
        <w:jc w:val="left"/>
        <w:rPr>
          <w:shd w:val="clear" w:color="auto" w:fill="FFFF00"/>
        </w:rPr>
      </w:pPr>
    </w:p>
    <w:p w:rsidR="00FF11FC" w:rsidRPr="006D5121" w:rsidRDefault="005978C8" w:rsidP="006D5121">
      <w:pPr>
        <w:pStyle w:val="3"/>
        <w:ind w:firstLine="0"/>
        <w:rPr>
          <w:rFonts w:ascii="Times New Roman" w:hAnsi="Times New Roman" w:cs="Times New Roman"/>
          <w:sz w:val="24"/>
          <w:szCs w:val="24"/>
        </w:rPr>
      </w:pPr>
      <w:r>
        <w:t xml:space="preserve">3. </w:t>
      </w:r>
      <w:r w:rsidR="00602003" w:rsidRPr="006D5121">
        <w:rPr>
          <w:rFonts w:ascii="Times New Roman" w:hAnsi="Times New Roman" w:cs="Times New Roman"/>
          <w:sz w:val="24"/>
          <w:szCs w:val="24"/>
        </w:rPr>
        <w:t>Организационный раздел ФАОП ООО для обучающихся с нарушениями опорно-двигательного аппарата (вариант 6.2)</w:t>
      </w:r>
    </w:p>
    <w:p w:rsidR="00FF11FC" w:rsidRPr="006D5121" w:rsidRDefault="00602003" w:rsidP="006D5121">
      <w:pPr>
        <w:pStyle w:val="a1"/>
        <w:ind w:firstLine="0"/>
        <w:rPr>
          <w:rFonts w:ascii="Times New Roman" w:hAnsi="Times New Roman" w:cs="Times New Roman"/>
          <w:sz w:val="24"/>
          <w:szCs w:val="24"/>
        </w:rPr>
      </w:pPr>
      <w:r w:rsidRPr="006D5121">
        <w:rPr>
          <w:rFonts w:ascii="Times New Roman" w:hAnsi="Times New Roman" w:cs="Times New Roman"/>
          <w:sz w:val="24"/>
          <w:szCs w:val="24"/>
        </w:rPr>
        <w:t>Федеральный учебный план федеральной адаптированной образовательной программы основного общего образования для обучающихся с нарушениями опорно-двигательного аппарата (вариант 6.2).</w:t>
      </w:r>
    </w:p>
    <w:p w:rsidR="00FF11FC" w:rsidRPr="006D5121" w:rsidRDefault="00602003" w:rsidP="006D5121">
      <w:pPr>
        <w:pStyle w:val="a1"/>
        <w:ind w:firstLine="0"/>
        <w:rPr>
          <w:rFonts w:ascii="Times New Roman" w:hAnsi="Times New Roman" w:cs="Times New Roman"/>
          <w:sz w:val="24"/>
          <w:szCs w:val="24"/>
        </w:rPr>
      </w:pPr>
      <w:r w:rsidRPr="006D5121">
        <w:rPr>
          <w:rFonts w:ascii="Times New Roman" w:hAnsi="Times New Roman" w:cs="Times New Roman"/>
          <w:sz w:val="24"/>
          <w:szCs w:val="24"/>
        </w:rPr>
        <w:t>Федеральный учебный план ФАОП ООО для обучающихся с нарушениями опорно-двигательного аппарата (вариант 6.2) в целом соответствует обязательным требованиям ФГОС ООО и ФОП ООО, в том числе требованиям о включении во внеурочную деятельность коррекционных занятий по Программе коррекционной работы за счет часов внеурочной деятельности в объеме не менее 5 часов в неделю.</w:t>
      </w:r>
      <w:bookmarkStart w:id="2002" w:name="l11465"/>
      <w:bookmarkEnd w:id="2002"/>
    </w:p>
    <w:p w:rsidR="00FF11FC" w:rsidRPr="006D5121" w:rsidRDefault="00602003" w:rsidP="006D5121">
      <w:pPr>
        <w:pStyle w:val="a1"/>
        <w:ind w:firstLine="0"/>
        <w:rPr>
          <w:rFonts w:ascii="Times New Roman" w:hAnsi="Times New Roman" w:cs="Times New Roman"/>
          <w:sz w:val="24"/>
          <w:szCs w:val="24"/>
        </w:rPr>
      </w:pPr>
      <w:r w:rsidRPr="006D5121">
        <w:rPr>
          <w:rFonts w:ascii="Times New Roman" w:hAnsi="Times New Roman" w:cs="Times New Roman"/>
          <w:sz w:val="24"/>
          <w:szCs w:val="24"/>
        </w:rPr>
        <w:t>Адаптированная основная общеобразовательная программа основного общего образования образовательной организации может включать как один, так и несколько учебных планов.</w:t>
      </w:r>
      <w:bookmarkStart w:id="2003" w:name="l15142"/>
      <w:bookmarkEnd w:id="2003"/>
    </w:p>
    <w:p w:rsidR="00FF11FC" w:rsidRPr="006D5121" w:rsidRDefault="00602003" w:rsidP="006D5121">
      <w:pPr>
        <w:pStyle w:val="a1"/>
        <w:ind w:firstLine="0"/>
        <w:rPr>
          <w:rFonts w:ascii="Times New Roman" w:hAnsi="Times New Roman" w:cs="Times New Roman"/>
          <w:sz w:val="24"/>
          <w:szCs w:val="24"/>
        </w:rPr>
      </w:pPr>
      <w:r w:rsidRPr="006D5121">
        <w:rPr>
          <w:rFonts w:ascii="Times New Roman" w:hAnsi="Times New Roman" w:cs="Times New Roman"/>
          <w:sz w:val="24"/>
          <w:szCs w:val="24"/>
        </w:rPr>
        <w:t>В соответствии с ФГОС ООО в учебный план ФАОП ООО для обучающихся с НОДА вместо учебного предмета "Физическая культура" включен учебный предмет "Адаптивная физическая культура".</w:t>
      </w:r>
      <w:bookmarkStart w:id="2004" w:name="l11466"/>
      <w:bookmarkEnd w:id="2004"/>
    </w:p>
    <w:p w:rsidR="00FF11FC" w:rsidRPr="006D5121" w:rsidRDefault="00602003" w:rsidP="006D5121">
      <w:pPr>
        <w:pStyle w:val="a1"/>
        <w:ind w:firstLine="0"/>
        <w:rPr>
          <w:rFonts w:ascii="Times New Roman" w:hAnsi="Times New Roman" w:cs="Times New Roman"/>
          <w:sz w:val="24"/>
          <w:szCs w:val="24"/>
        </w:rPr>
      </w:pPr>
      <w:r w:rsidRPr="006D5121">
        <w:rPr>
          <w:rFonts w:ascii="Times New Roman" w:hAnsi="Times New Roman" w:cs="Times New Roman"/>
          <w:sz w:val="24"/>
          <w:szCs w:val="24"/>
        </w:rPr>
        <w:t>Федеральный учебный план:</w:t>
      </w:r>
    </w:p>
    <w:p w:rsidR="00FF11FC" w:rsidRPr="006D5121" w:rsidRDefault="00602003" w:rsidP="006D5121">
      <w:pPr>
        <w:pStyle w:val="a1"/>
        <w:ind w:firstLine="0"/>
        <w:rPr>
          <w:rFonts w:ascii="Times New Roman" w:hAnsi="Times New Roman" w:cs="Times New Roman"/>
          <w:sz w:val="24"/>
          <w:szCs w:val="24"/>
        </w:rPr>
      </w:pPr>
      <w:r w:rsidRPr="006D5121">
        <w:rPr>
          <w:rFonts w:ascii="Times New Roman" w:hAnsi="Times New Roman" w:cs="Times New Roman"/>
          <w:sz w:val="24"/>
          <w:szCs w:val="24"/>
        </w:rPr>
        <w:t>фиксирует максимальный объем учебной нагрузки обучающихся;</w:t>
      </w:r>
    </w:p>
    <w:p w:rsidR="00FF11FC" w:rsidRPr="006D5121" w:rsidRDefault="00602003" w:rsidP="006D5121">
      <w:pPr>
        <w:pStyle w:val="a1"/>
        <w:ind w:firstLine="0"/>
        <w:rPr>
          <w:rFonts w:ascii="Times New Roman" w:hAnsi="Times New Roman" w:cs="Times New Roman"/>
          <w:sz w:val="24"/>
          <w:szCs w:val="24"/>
        </w:rPr>
      </w:pPr>
      <w:r w:rsidRPr="006D5121">
        <w:rPr>
          <w:rFonts w:ascii="Times New Roman" w:hAnsi="Times New Roman" w:cs="Times New Roman"/>
          <w:sz w:val="24"/>
          <w:szCs w:val="24"/>
        </w:rPr>
        <w:t>определяет (регламентирует) перечень учебных предметов, курсов и время, отводимое на их освоение и организацию;</w:t>
      </w:r>
    </w:p>
    <w:p w:rsidR="00FF11FC" w:rsidRPr="006D5121" w:rsidRDefault="00602003" w:rsidP="006D5121">
      <w:pPr>
        <w:pStyle w:val="a1"/>
        <w:ind w:firstLine="0"/>
        <w:rPr>
          <w:rFonts w:ascii="Times New Roman" w:hAnsi="Times New Roman" w:cs="Times New Roman"/>
          <w:sz w:val="24"/>
          <w:szCs w:val="24"/>
        </w:rPr>
      </w:pPr>
      <w:r w:rsidRPr="006D5121">
        <w:rPr>
          <w:rFonts w:ascii="Times New Roman" w:hAnsi="Times New Roman" w:cs="Times New Roman"/>
          <w:sz w:val="24"/>
          <w:szCs w:val="24"/>
        </w:rPr>
        <w:t>распределяет учебные предметы, курсы, модули по классам и учебным годам.</w:t>
      </w:r>
    </w:p>
    <w:p w:rsidR="005978C8" w:rsidRPr="006D5121" w:rsidRDefault="00602003" w:rsidP="006D5121">
      <w:pPr>
        <w:pStyle w:val="a1"/>
        <w:ind w:firstLine="0"/>
        <w:rPr>
          <w:rFonts w:ascii="Times New Roman" w:hAnsi="Times New Roman" w:cs="Times New Roman"/>
          <w:sz w:val="24"/>
          <w:szCs w:val="24"/>
        </w:rPr>
      </w:pPr>
      <w:r w:rsidRPr="006D5121">
        <w:rPr>
          <w:rFonts w:ascii="Times New Roman" w:hAnsi="Times New Roman" w:cs="Times New Roman"/>
          <w:sz w:val="24"/>
          <w:szCs w:val="24"/>
        </w:rPr>
        <w:t>Федеральный учебный план обеспечивает преподавание и изучение государственного языка Российской Федерации, а также возможность преподавания и изучения родного языка из числа языков народов Российской Федерации, в том числе русского языка как родного языка, государственных языков республик Российской Федерации.</w:t>
      </w:r>
      <w:bookmarkStart w:id="2005" w:name="l11467"/>
      <w:bookmarkStart w:id="2006" w:name="l15143"/>
      <w:bookmarkEnd w:id="2005"/>
      <w:bookmarkEnd w:id="2006"/>
    </w:p>
    <w:p w:rsidR="00FF11FC" w:rsidRPr="006D5121" w:rsidRDefault="00602003" w:rsidP="006D5121">
      <w:pPr>
        <w:pStyle w:val="a1"/>
        <w:ind w:firstLine="0"/>
        <w:rPr>
          <w:rFonts w:ascii="Times New Roman" w:hAnsi="Times New Roman" w:cs="Times New Roman"/>
          <w:sz w:val="24"/>
          <w:szCs w:val="24"/>
        </w:rPr>
      </w:pPr>
      <w:r w:rsidRPr="006D5121">
        <w:rPr>
          <w:rFonts w:ascii="Times New Roman" w:hAnsi="Times New Roman" w:cs="Times New Roman"/>
          <w:sz w:val="24"/>
          <w:szCs w:val="24"/>
        </w:rPr>
        <w:t>Для обучающегося с нарушениями опорно-двигательного аппарата может быть разработан индивидуальный учебный план как на весь период обучения по программе, так и на один год или иной срок.</w:t>
      </w:r>
    </w:p>
    <w:p w:rsidR="00FF11FC" w:rsidRPr="006D5121" w:rsidRDefault="00602003" w:rsidP="006D5121">
      <w:pPr>
        <w:pStyle w:val="a1"/>
        <w:ind w:firstLine="0"/>
        <w:rPr>
          <w:rFonts w:ascii="Times New Roman" w:hAnsi="Times New Roman" w:cs="Times New Roman"/>
          <w:sz w:val="24"/>
          <w:szCs w:val="24"/>
        </w:rPr>
      </w:pPr>
      <w:r w:rsidRPr="006D5121">
        <w:rPr>
          <w:rFonts w:ascii="Times New Roman" w:hAnsi="Times New Roman" w:cs="Times New Roman"/>
          <w:sz w:val="24"/>
          <w:szCs w:val="24"/>
        </w:rPr>
        <w:t xml:space="preserve">Индивидуальный учебный план разрабатывается для обучающихся со стойкими трудностями овладения содержанием адаптированной основной общеобразовательной программы, причины возникновения которых требуют выявления и поиска путей решения; для длительно болеющих </w:t>
      </w:r>
      <w:r w:rsidRPr="006D5121">
        <w:rPr>
          <w:rFonts w:ascii="Times New Roman" w:hAnsi="Times New Roman" w:cs="Times New Roman"/>
          <w:sz w:val="24"/>
          <w:szCs w:val="24"/>
        </w:rPr>
        <w:lastRenderedPageBreak/>
        <w:t>обучающихся; обучающихся, поступивших на обучение из других образовательных организаций, в случае обучения в одном классе обучающихся с разными образовательными потребностями и в других случаях, требующих особой индивидуализации образовательного процесса.</w:t>
      </w:r>
      <w:bookmarkStart w:id="2007" w:name="l11468"/>
      <w:bookmarkEnd w:id="2007"/>
    </w:p>
    <w:p w:rsidR="00FF11FC" w:rsidRPr="006D5121" w:rsidRDefault="00602003" w:rsidP="006D5121">
      <w:pPr>
        <w:pStyle w:val="a1"/>
        <w:ind w:firstLine="0"/>
        <w:rPr>
          <w:rFonts w:ascii="Times New Roman" w:hAnsi="Times New Roman" w:cs="Times New Roman"/>
          <w:sz w:val="24"/>
          <w:szCs w:val="24"/>
        </w:rPr>
      </w:pPr>
      <w:r w:rsidRPr="006D5121">
        <w:rPr>
          <w:rFonts w:ascii="Times New Roman" w:hAnsi="Times New Roman" w:cs="Times New Roman"/>
          <w:sz w:val="24"/>
          <w:szCs w:val="24"/>
        </w:rPr>
        <w:t>Индивидуальный план предусматривает решение одной или нескольких из ниже указанных задач:</w:t>
      </w:r>
    </w:p>
    <w:p w:rsidR="00FF11FC" w:rsidRPr="006D5121" w:rsidRDefault="00602003" w:rsidP="006D5121">
      <w:pPr>
        <w:pStyle w:val="a1"/>
        <w:rPr>
          <w:rFonts w:ascii="Times New Roman" w:hAnsi="Times New Roman" w:cs="Times New Roman"/>
          <w:sz w:val="24"/>
          <w:szCs w:val="24"/>
        </w:rPr>
      </w:pPr>
      <w:r w:rsidRPr="006D5121">
        <w:rPr>
          <w:rFonts w:ascii="Times New Roman" w:hAnsi="Times New Roman" w:cs="Times New Roman"/>
          <w:sz w:val="24"/>
          <w:szCs w:val="24"/>
        </w:rPr>
        <w:t>усиление внимания к обязательным учебным дисциплинам, освоение которых может вызывать у данной группы обучающихся специфически обусловленные или индивидуально ориентированные трудности;</w:t>
      </w:r>
      <w:bookmarkStart w:id="2008" w:name="l15144"/>
      <w:bookmarkEnd w:id="2008"/>
    </w:p>
    <w:p w:rsidR="00FF11FC" w:rsidRPr="006D5121" w:rsidRDefault="00602003" w:rsidP="006D5121">
      <w:pPr>
        <w:pStyle w:val="a1"/>
        <w:rPr>
          <w:rFonts w:ascii="Times New Roman" w:hAnsi="Times New Roman" w:cs="Times New Roman"/>
          <w:sz w:val="24"/>
          <w:szCs w:val="24"/>
        </w:rPr>
      </w:pPr>
      <w:r w:rsidRPr="006D5121">
        <w:rPr>
          <w:rFonts w:ascii="Times New Roman" w:hAnsi="Times New Roman" w:cs="Times New Roman"/>
          <w:sz w:val="24"/>
          <w:szCs w:val="24"/>
        </w:rPr>
        <w:t>введение в содержание образовательной программы учебных дисциплин, отвечающих особым образовательным потребностям обучающихся, в том числе потребностям в сохранении и укреплении здоровья;</w:t>
      </w:r>
      <w:bookmarkStart w:id="2009" w:name="l11469"/>
      <w:bookmarkEnd w:id="2009"/>
    </w:p>
    <w:p w:rsidR="00FF11FC" w:rsidRPr="006D5121" w:rsidRDefault="00602003" w:rsidP="006D5121">
      <w:pPr>
        <w:pStyle w:val="a1"/>
        <w:ind w:firstLine="0"/>
        <w:rPr>
          <w:rFonts w:ascii="Times New Roman" w:hAnsi="Times New Roman" w:cs="Times New Roman"/>
          <w:sz w:val="24"/>
          <w:szCs w:val="24"/>
        </w:rPr>
      </w:pPr>
      <w:r w:rsidRPr="006D5121">
        <w:rPr>
          <w:rFonts w:ascii="Times New Roman" w:hAnsi="Times New Roman" w:cs="Times New Roman"/>
          <w:sz w:val="24"/>
          <w:szCs w:val="24"/>
        </w:rPr>
        <w:t>проведение коррекционно-развивающих занятий по программе коррекционной работы;</w:t>
      </w:r>
    </w:p>
    <w:p w:rsidR="00FF11FC" w:rsidRPr="006D5121" w:rsidRDefault="00602003" w:rsidP="006D5121">
      <w:pPr>
        <w:pStyle w:val="a1"/>
        <w:rPr>
          <w:rFonts w:ascii="Times New Roman" w:hAnsi="Times New Roman" w:cs="Times New Roman"/>
          <w:sz w:val="24"/>
          <w:szCs w:val="24"/>
        </w:rPr>
      </w:pPr>
      <w:r w:rsidRPr="006D5121">
        <w:rPr>
          <w:rFonts w:ascii="Times New Roman" w:hAnsi="Times New Roman" w:cs="Times New Roman"/>
          <w:sz w:val="24"/>
          <w:szCs w:val="24"/>
        </w:rPr>
        <w:t>организация и проведение индивидуальных консультаций педагогических работников по обязательным учебным дисциплинам, по темам и разделам, требующим особого внимания для пропедевтики возникновения специфически обусловленных или индивидуально ориентированных трудностей в обучении;</w:t>
      </w:r>
      <w:bookmarkStart w:id="2010" w:name="l15145"/>
      <w:bookmarkEnd w:id="2010"/>
    </w:p>
    <w:p w:rsidR="00FF11FC" w:rsidRPr="006D5121" w:rsidRDefault="00602003" w:rsidP="006D5121">
      <w:pPr>
        <w:pStyle w:val="a1"/>
        <w:rPr>
          <w:rFonts w:ascii="Times New Roman" w:hAnsi="Times New Roman" w:cs="Times New Roman"/>
          <w:sz w:val="24"/>
          <w:szCs w:val="24"/>
        </w:rPr>
      </w:pPr>
      <w:r w:rsidRPr="006D5121">
        <w:rPr>
          <w:rFonts w:ascii="Times New Roman" w:hAnsi="Times New Roman" w:cs="Times New Roman"/>
          <w:sz w:val="24"/>
          <w:szCs w:val="24"/>
        </w:rPr>
        <w:t>реализация индивидуальной образовательной траектории с учетом интересов, склонностей, способностей (в том числе выдающихся), выбранного обучающимся профиля в обучении.</w:t>
      </w:r>
      <w:bookmarkStart w:id="2011" w:name="l11470"/>
      <w:bookmarkEnd w:id="2011"/>
    </w:p>
    <w:p w:rsidR="00FF11FC" w:rsidRPr="006D5121" w:rsidRDefault="00602003" w:rsidP="006D5121">
      <w:pPr>
        <w:pStyle w:val="a1"/>
        <w:ind w:firstLine="0"/>
        <w:rPr>
          <w:rFonts w:ascii="Times New Roman" w:hAnsi="Times New Roman" w:cs="Times New Roman"/>
          <w:sz w:val="24"/>
          <w:szCs w:val="24"/>
        </w:rPr>
      </w:pPr>
      <w:r w:rsidRPr="006D5121">
        <w:rPr>
          <w:rFonts w:ascii="Times New Roman" w:hAnsi="Times New Roman" w:cs="Times New Roman"/>
          <w:sz w:val="24"/>
          <w:szCs w:val="24"/>
        </w:rPr>
        <w:t>Федеральный учебный план состоит из двух частей: обязательной части и части, формируемой участниками образовательных отношений.</w:t>
      </w:r>
    </w:p>
    <w:p w:rsidR="005978C8" w:rsidRPr="006D5121" w:rsidRDefault="00602003" w:rsidP="006D5121">
      <w:pPr>
        <w:pStyle w:val="a1"/>
        <w:ind w:firstLine="0"/>
        <w:rPr>
          <w:rFonts w:ascii="Times New Roman" w:hAnsi="Times New Roman" w:cs="Times New Roman"/>
          <w:sz w:val="24"/>
          <w:szCs w:val="24"/>
        </w:rPr>
      </w:pPr>
      <w:r w:rsidRPr="006D5121">
        <w:rPr>
          <w:rFonts w:ascii="Times New Roman" w:hAnsi="Times New Roman" w:cs="Times New Roman"/>
          <w:sz w:val="24"/>
          <w:szCs w:val="24"/>
        </w:rPr>
        <w:t>Обязательная часть федерального учебного плана определяет состав учебных предметов, обязательных для всех имеющих по данной программе государственную аккредитацию образовательных организаций, реализующих АООП ООО, и учебное время, отводимое на их изучение по классам (годам) обучения.</w:t>
      </w:r>
      <w:bookmarkStart w:id="2012" w:name="l15146"/>
      <w:bookmarkEnd w:id="2012"/>
    </w:p>
    <w:p w:rsidR="00FF11FC" w:rsidRPr="006D5121" w:rsidRDefault="00602003" w:rsidP="006D5121">
      <w:pPr>
        <w:pStyle w:val="a1"/>
        <w:ind w:firstLine="0"/>
        <w:rPr>
          <w:rFonts w:ascii="Times New Roman" w:hAnsi="Times New Roman" w:cs="Times New Roman"/>
          <w:sz w:val="24"/>
          <w:szCs w:val="24"/>
        </w:rPr>
      </w:pPr>
      <w:r w:rsidRPr="006D5121">
        <w:rPr>
          <w:rFonts w:ascii="Times New Roman" w:hAnsi="Times New Roman" w:cs="Times New Roman"/>
          <w:sz w:val="24"/>
          <w:szCs w:val="24"/>
        </w:rPr>
        <w:t>Часть федерального учебного плана, формируемая участниками образовательных отношений, определяет время, отводимое на изучение учебных предметов, учебных курсов, учебных модулей по выбору обучающихся, родителей (законных представителей) несовершеннолетних обучающихся, в том числе предусматривающие углубленное изучение учебных предметов, с целью удовлетворения различных интересов обучающихся, потребностей в физическом развитии и совершенствовании, а также учитывающие этнокультурные интересы, особые образовательные потребности обучающихся с НОДА.</w:t>
      </w:r>
      <w:bookmarkStart w:id="2013" w:name="l15147"/>
      <w:bookmarkStart w:id="2014" w:name="l11471"/>
      <w:bookmarkEnd w:id="2013"/>
      <w:bookmarkEnd w:id="2014"/>
    </w:p>
    <w:p w:rsidR="00FF11FC" w:rsidRPr="006D5121" w:rsidRDefault="00602003" w:rsidP="006D5121">
      <w:pPr>
        <w:pStyle w:val="a1"/>
        <w:ind w:firstLine="0"/>
        <w:rPr>
          <w:rFonts w:ascii="Times New Roman" w:hAnsi="Times New Roman" w:cs="Times New Roman"/>
          <w:sz w:val="24"/>
          <w:szCs w:val="24"/>
        </w:rPr>
      </w:pPr>
      <w:r w:rsidRPr="006D5121">
        <w:rPr>
          <w:rFonts w:ascii="Times New Roman" w:hAnsi="Times New Roman" w:cs="Times New Roman"/>
          <w:sz w:val="24"/>
          <w:szCs w:val="24"/>
        </w:rPr>
        <w:t>Время, отводимое на данную часть федерального учебного плана, может быть использовано на:</w:t>
      </w:r>
    </w:p>
    <w:p w:rsidR="00FF11FC" w:rsidRPr="006D5121" w:rsidRDefault="00602003" w:rsidP="006D5121">
      <w:pPr>
        <w:pStyle w:val="a1"/>
        <w:rPr>
          <w:rFonts w:ascii="Times New Roman" w:hAnsi="Times New Roman" w:cs="Times New Roman"/>
          <w:sz w:val="24"/>
          <w:szCs w:val="24"/>
        </w:rPr>
      </w:pPr>
      <w:r w:rsidRPr="006D5121">
        <w:rPr>
          <w:rFonts w:ascii="Times New Roman" w:hAnsi="Times New Roman" w:cs="Times New Roman"/>
          <w:sz w:val="24"/>
          <w:szCs w:val="24"/>
        </w:rPr>
        <w:t>увеличение учебных часов, предусмотренных на изучение отдельных учебных предметов обязательной части, в том числе на углубленном уровне;</w:t>
      </w:r>
      <w:bookmarkStart w:id="2015" w:name="l11472"/>
      <w:bookmarkEnd w:id="2015"/>
    </w:p>
    <w:p w:rsidR="00FF11FC" w:rsidRPr="006D5121" w:rsidRDefault="00602003" w:rsidP="006D5121">
      <w:pPr>
        <w:pStyle w:val="a1"/>
        <w:ind w:firstLine="0"/>
        <w:rPr>
          <w:rFonts w:ascii="Times New Roman" w:hAnsi="Times New Roman" w:cs="Times New Roman"/>
          <w:sz w:val="24"/>
          <w:szCs w:val="24"/>
        </w:rPr>
      </w:pPr>
      <w:r w:rsidRPr="006D5121">
        <w:rPr>
          <w:rFonts w:ascii="Times New Roman" w:hAnsi="Times New Roman" w:cs="Times New Roman"/>
          <w:sz w:val="24"/>
          <w:szCs w:val="24"/>
        </w:rPr>
        <w:t>введение специально разработанных учебных курсов, обеспечивающих интересы и потребности участников образовательных отношений, в том числе этнокультурные;</w:t>
      </w:r>
    </w:p>
    <w:p w:rsidR="00FF11FC" w:rsidRPr="006D5121" w:rsidRDefault="00602003" w:rsidP="006D5121">
      <w:pPr>
        <w:pStyle w:val="a1"/>
        <w:ind w:firstLine="0"/>
        <w:rPr>
          <w:rFonts w:ascii="Times New Roman" w:hAnsi="Times New Roman" w:cs="Times New Roman"/>
          <w:sz w:val="24"/>
          <w:szCs w:val="24"/>
        </w:rPr>
      </w:pPr>
      <w:r w:rsidRPr="006D5121">
        <w:rPr>
          <w:rFonts w:ascii="Times New Roman" w:hAnsi="Times New Roman" w:cs="Times New Roman"/>
          <w:sz w:val="24"/>
          <w:szCs w:val="24"/>
        </w:rPr>
        <w:lastRenderedPageBreak/>
        <w:t>другие виды учебной, коррекционно-развивающей, воспитательной, спортивной и иной деятельности обучающихся.</w:t>
      </w:r>
    </w:p>
    <w:p w:rsidR="00FF11FC" w:rsidRPr="006D5121" w:rsidRDefault="00602003" w:rsidP="006D5121">
      <w:pPr>
        <w:pStyle w:val="a1"/>
        <w:ind w:firstLine="0"/>
        <w:rPr>
          <w:rFonts w:ascii="Times New Roman" w:hAnsi="Times New Roman" w:cs="Times New Roman"/>
          <w:sz w:val="24"/>
          <w:szCs w:val="24"/>
        </w:rPr>
      </w:pPr>
      <w:r w:rsidRPr="006D5121">
        <w:rPr>
          <w:rFonts w:ascii="Times New Roman" w:hAnsi="Times New Roman" w:cs="Times New Roman"/>
          <w:sz w:val="24"/>
          <w:szCs w:val="24"/>
        </w:rPr>
        <w:t>Для обучающихся по ФАОП ООО для обучающихся с нарушениями опорно-двигательного аппарата (вариант 6.2) представлен следующий федеральный учебный план (минимальный в расчете на не менее 6086 часов за шесть лет обучения):</w:t>
      </w:r>
      <w:bookmarkStart w:id="2016" w:name="l11476"/>
      <w:bookmarkStart w:id="2017" w:name="l15148"/>
      <w:bookmarkEnd w:id="2016"/>
      <w:bookmarkEnd w:id="2017"/>
      <w:r w:rsidRPr="006D5121">
        <w:rPr>
          <w:rFonts w:ascii="Times New Roman" w:hAnsi="Times New Roman" w:cs="Times New Roman"/>
          <w:sz w:val="24"/>
          <w:szCs w:val="24"/>
        </w:rPr>
        <w:t> </w:t>
      </w:r>
    </w:p>
    <w:p w:rsidR="00FF11FC" w:rsidRPr="006D5121" w:rsidRDefault="00602003" w:rsidP="006D5121">
      <w:pPr>
        <w:pStyle w:val="a1"/>
        <w:ind w:firstLine="0"/>
        <w:rPr>
          <w:rFonts w:ascii="Times New Roman" w:hAnsi="Times New Roman" w:cs="Times New Roman"/>
          <w:sz w:val="24"/>
          <w:szCs w:val="24"/>
        </w:rPr>
      </w:pPr>
      <w:r w:rsidRPr="006D5121">
        <w:rPr>
          <w:rFonts w:ascii="Times New Roman" w:hAnsi="Times New Roman" w:cs="Times New Roman"/>
          <w:sz w:val="24"/>
          <w:szCs w:val="24"/>
        </w:rPr>
        <w:t>Федеральный недельный учебный план основного общего образования обучающихся с НОДА (2 вариант). </w:t>
      </w:r>
    </w:p>
    <w:p w:rsidR="00FF11FC" w:rsidRPr="006D5121" w:rsidRDefault="00602003" w:rsidP="006D5121">
      <w:pPr>
        <w:pStyle w:val="a1"/>
        <w:ind w:firstLine="0"/>
        <w:rPr>
          <w:rFonts w:ascii="Times New Roman" w:hAnsi="Times New Roman" w:cs="Times New Roman"/>
          <w:sz w:val="24"/>
          <w:szCs w:val="24"/>
        </w:rPr>
      </w:pPr>
      <w:r w:rsidRPr="006D5121">
        <w:rPr>
          <w:rFonts w:ascii="Times New Roman" w:hAnsi="Times New Roman" w:cs="Times New Roman"/>
          <w:sz w:val="24"/>
          <w:szCs w:val="24"/>
        </w:rPr>
        <w:t>В учебном плане количество часов в неделю на коррекционно-развивающие курсы указано на одного обучающегося.</w:t>
      </w:r>
      <w:bookmarkStart w:id="2018" w:name="l27305"/>
      <w:bookmarkEnd w:id="2018"/>
      <w:r w:rsidRPr="006D5121">
        <w:rPr>
          <w:rFonts w:ascii="Times New Roman" w:hAnsi="Times New Roman" w:cs="Times New Roman"/>
          <w:sz w:val="24"/>
          <w:szCs w:val="24"/>
        </w:rPr>
        <w:t> </w:t>
      </w:r>
    </w:p>
    <w:p w:rsidR="005978C8" w:rsidRPr="00834087" w:rsidRDefault="005978C8" w:rsidP="005978C8">
      <w:pPr>
        <w:shd w:val="clear" w:color="auto" w:fill="FFFFFF"/>
        <w:spacing w:line="244" w:lineRule="atLeast"/>
        <w:ind w:firstLine="0"/>
        <w:rPr>
          <w:rFonts w:ascii="Times New Roman" w:eastAsia="Times New Roman" w:hAnsi="Times New Roman" w:cs="Times New Roman"/>
          <w:b/>
          <w:sz w:val="24"/>
          <w:szCs w:val="24"/>
          <w:lang w:eastAsia="ru-RU"/>
        </w:rPr>
      </w:pPr>
      <w:r w:rsidRPr="00834087">
        <w:rPr>
          <w:rFonts w:ascii="Times New Roman" w:eastAsia="Times New Roman" w:hAnsi="Times New Roman" w:cs="Times New Roman"/>
          <w:b/>
          <w:sz w:val="24"/>
          <w:szCs w:val="24"/>
          <w:lang w:eastAsia="ru-RU"/>
        </w:rPr>
        <w:t>Федеральный недельный учебный план основного общего образования обучающихся с НОДА (2 вариант).</w:t>
      </w:r>
    </w:p>
    <w:p w:rsidR="006D5121" w:rsidRDefault="006D5121" w:rsidP="005978C8">
      <w:pPr>
        <w:shd w:val="clear" w:color="auto" w:fill="FFFFFF"/>
        <w:spacing w:line="244" w:lineRule="atLeast"/>
        <w:ind w:firstLine="0"/>
        <w:rPr>
          <w:rFonts w:ascii="Times New Roman" w:eastAsia="Times New Roman" w:hAnsi="Times New Roman" w:cs="Times New Roman"/>
          <w:color w:val="000000"/>
          <w:lang w:eastAsia="ru-RU"/>
        </w:rPr>
      </w:pPr>
    </w:p>
    <w:tbl>
      <w:tblPr>
        <w:tblW w:w="0" w:type="auto"/>
        <w:shd w:val="clear" w:color="auto" w:fill="FFFFFF"/>
        <w:tblCellMar>
          <w:left w:w="0" w:type="dxa"/>
          <w:right w:w="0" w:type="dxa"/>
        </w:tblCellMar>
        <w:tblLook w:val="04A0" w:firstRow="1" w:lastRow="0" w:firstColumn="1" w:lastColumn="0" w:noHBand="0" w:noVBand="1"/>
      </w:tblPr>
      <w:tblGrid>
        <w:gridCol w:w="3278"/>
        <w:gridCol w:w="3468"/>
        <w:gridCol w:w="387"/>
        <w:gridCol w:w="402"/>
        <w:gridCol w:w="487"/>
        <w:gridCol w:w="572"/>
        <w:gridCol w:w="402"/>
        <w:gridCol w:w="387"/>
        <w:gridCol w:w="718"/>
      </w:tblGrid>
      <w:tr w:rsidR="00834087" w:rsidRPr="00903F6D" w:rsidTr="00834087">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r w:rsidRPr="00834087">
              <w:rPr>
                <w:sz w:val="24"/>
                <w:szCs w:val="24"/>
              </w:rPr>
              <w:t>Предметы</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19" w:name="013438"/>
            <w:bookmarkEnd w:id="2019"/>
            <w:r w:rsidRPr="00834087">
              <w:rPr>
                <w:sz w:val="24"/>
                <w:szCs w:val="24"/>
              </w:rPr>
              <w:t>Учебные предметы (учебные курсы)</w:t>
            </w:r>
          </w:p>
        </w:tc>
        <w:tc>
          <w:tcPr>
            <w:tcW w:w="0" w:type="auto"/>
            <w:gridSpan w:val="6"/>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20" w:name="013439"/>
            <w:bookmarkEnd w:id="2020"/>
            <w:r w:rsidRPr="00834087">
              <w:rPr>
                <w:sz w:val="24"/>
                <w:szCs w:val="24"/>
              </w:rPr>
              <w:t>Количество часов в неделю</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21" w:name="013440"/>
            <w:bookmarkEnd w:id="2021"/>
            <w:r w:rsidRPr="00834087">
              <w:rPr>
                <w:sz w:val="24"/>
                <w:szCs w:val="24"/>
              </w:rPr>
              <w:t>Всего</w:t>
            </w:r>
          </w:p>
        </w:tc>
      </w:tr>
      <w:tr w:rsidR="00834087" w:rsidRPr="00903F6D" w:rsidTr="00834087">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22" w:name="013441"/>
            <w:bookmarkEnd w:id="2022"/>
            <w:r w:rsidRPr="00834087">
              <w:rPr>
                <w:sz w:val="24"/>
                <w:szCs w:val="24"/>
              </w:rPr>
              <w:t>V</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23" w:name="013442"/>
            <w:bookmarkEnd w:id="2023"/>
            <w:r w:rsidRPr="00834087">
              <w:rPr>
                <w:sz w:val="24"/>
                <w:szCs w:val="24"/>
              </w:rPr>
              <w:t>VI</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24" w:name="013443"/>
            <w:bookmarkEnd w:id="2024"/>
            <w:r w:rsidRPr="00834087">
              <w:rPr>
                <w:sz w:val="24"/>
                <w:szCs w:val="24"/>
              </w:rPr>
              <w:t>VII</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25" w:name="013444"/>
            <w:bookmarkEnd w:id="2025"/>
            <w:r w:rsidRPr="00834087">
              <w:rPr>
                <w:sz w:val="24"/>
                <w:szCs w:val="24"/>
              </w:rPr>
              <w:t>VIII</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26" w:name="013445"/>
            <w:bookmarkEnd w:id="2026"/>
            <w:r w:rsidRPr="00834087">
              <w:rPr>
                <w:sz w:val="24"/>
                <w:szCs w:val="24"/>
              </w:rPr>
              <w:t>IX</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27" w:name="013446"/>
            <w:bookmarkEnd w:id="2027"/>
            <w:r w:rsidRPr="00834087">
              <w:rPr>
                <w:sz w:val="24"/>
                <w:szCs w:val="24"/>
              </w:rPr>
              <w:t>X</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p>
        </w:tc>
      </w:tr>
      <w:tr w:rsidR="00834087" w:rsidRPr="00903F6D" w:rsidTr="00834087">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p>
        </w:tc>
        <w:tc>
          <w:tcPr>
            <w:tcW w:w="0" w:type="auto"/>
            <w:gridSpan w:val="8"/>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b/>
                <w:sz w:val="24"/>
                <w:szCs w:val="24"/>
              </w:rPr>
            </w:pPr>
            <w:bookmarkStart w:id="2028" w:name="013447"/>
            <w:bookmarkEnd w:id="2028"/>
            <w:r w:rsidRPr="00834087">
              <w:rPr>
                <w:b/>
                <w:sz w:val="24"/>
                <w:szCs w:val="24"/>
              </w:rPr>
              <w:t>Обязательная часть</w:t>
            </w:r>
          </w:p>
        </w:tc>
      </w:tr>
      <w:tr w:rsidR="00834087" w:rsidRPr="00903F6D" w:rsidTr="00834087">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r w:rsidRPr="00834087">
              <w:rPr>
                <w:sz w:val="24"/>
                <w:szCs w:val="24"/>
              </w:rPr>
              <w:t>Русский язык и литература</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29" w:name="013449"/>
            <w:bookmarkEnd w:id="2029"/>
            <w:r w:rsidRPr="00834087">
              <w:rPr>
                <w:sz w:val="24"/>
                <w:szCs w:val="24"/>
              </w:rPr>
              <w:t>Русский язык</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30" w:name="013450"/>
            <w:bookmarkEnd w:id="2030"/>
            <w:r w:rsidRPr="00834087">
              <w:rPr>
                <w:sz w:val="24"/>
                <w:szCs w:val="24"/>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31" w:name="013451"/>
            <w:bookmarkEnd w:id="2031"/>
            <w:r w:rsidRPr="00834087">
              <w:rPr>
                <w:sz w:val="24"/>
                <w:szCs w:val="24"/>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32" w:name="013452"/>
            <w:bookmarkEnd w:id="2032"/>
            <w:r w:rsidRPr="00834087">
              <w:rPr>
                <w:sz w:val="24"/>
                <w:szCs w:val="24"/>
              </w:rPr>
              <w:t>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33" w:name="013453"/>
            <w:bookmarkEnd w:id="2033"/>
            <w:r w:rsidRPr="00834087">
              <w:rPr>
                <w:sz w:val="24"/>
                <w:szCs w:val="24"/>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34" w:name="013454"/>
            <w:bookmarkEnd w:id="2034"/>
            <w:r w:rsidRPr="00834087">
              <w:rPr>
                <w:sz w:val="24"/>
                <w:szCs w:val="24"/>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35" w:name="013455"/>
            <w:bookmarkEnd w:id="2035"/>
            <w:r w:rsidRPr="00834087">
              <w:rPr>
                <w:sz w:val="24"/>
                <w:szCs w:val="24"/>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36" w:name="013456"/>
            <w:bookmarkEnd w:id="2036"/>
            <w:r w:rsidRPr="00834087">
              <w:rPr>
                <w:sz w:val="24"/>
                <w:szCs w:val="24"/>
              </w:rPr>
              <w:t>23</w:t>
            </w:r>
          </w:p>
        </w:tc>
      </w:tr>
      <w:tr w:rsidR="00834087" w:rsidRPr="00903F6D" w:rsidTr="00834087">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37" w:name="013457"/>
            <w:bookmarkEnd w:id="2037"/>
            <w:r w:rsidRPr="00834087">
              <w:rPr>
                <w:sz w:val="24"/>
                <w:szCs w:val="24"/>
              </w:rPr>
              <w:t>Литература</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38" w:name="013458"/>
            <w:bookmarkEnd w:id="2038"/>
            <w:r w:rsidRPr="00834087">
              <w:rPr>
                <w:sz w:val="24"/>
                <w:szCs w:val="24"/>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39" w:name="013459"/>
            <w:bookmarkEnd w:id="2039"/>
            <w:r w:rsidRPr="00834087">
              <w:rPr>
                <w:sz w:val="24"/>
                <w:szCs w:val="24"/>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40" w:name="013460"/>
            <w:bookmarkEnd w:id="2040"/>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41" w:name="013461"/>
            <w:bookmarkEnd w:id="2041"/>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42" w:name="013462"/>
            <w:bookmarkEnd w:id="2042"/>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43" w:name="013463"/>
            <w:bookmarkEnd w:id="2043"/>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44" w:name="013464"/>
            <w:bookmarkEnd w:id="2044"/>
            <w:r w:rsidRPr="00834087">
              <w:rPr>
                <w:sz w:val="24"/>
                <w:szCs w:val="24"/>
              </w:rPr>
              <w:t>14</w:t>
            </w:r>
          </w:p>
        </w:tc>
      </w:tr>
      <w:tr w:rsidR="00834087" w:rsidRPr="00903F6D" w:rsidTr="00834087">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r w:rsidRPr="00834087">
              <w:rPr>
                <w:sz w:val="24"/>
                <w:szCs w:val="24"/>
              </w:rPr>
              <w:t>Иностранные языки</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45" w:name="013466"/>
            <w:bookmarkEnd w:id="2045"/>
            <w:r w:rsidRPr="00834087">
              <w:rPr>
                <w:sz w:val="24"/>
                <w:szCs w:val="24"/>
              </w:rPr>
              <w:t>Иностранный язык</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46" w:name="013467"/>
            <w:bookmarkEnd w:id="2046"/>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47" w:name="013468"/>
            <w:bookmarkEnd w:id="2047"/>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48" w:name="013469"/>
            <w:bookmarkEnd w:id="2048"/>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49" w:name="013470"/>
            <w:bookmarkEnd w:id="2049"/>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50" w:name="013471"/>
            <w:bookmarkEnd w:id="2050"/>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51" w:name="013472"/>
            <w:bookmarkEnd w:id="2051"/>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52" w:name="013473"/>
            <w:bookmarkEnd w:id="2052"/>
            <w:r w:rsidRPr="00834087">
              <w:rPr>
                <w:sz w:val="24"/>
                <w:szCs w:val="24"/>
              </w:rPr>
              <w:t>12</w:t>
            </w:r>
          </w:p>
        </w:tc>
      </w:tr>
      <w:tr w:rsidR="00834087" w:rsidRPr="00903F6D" w:rsidTr="00834087">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r w:rsidRPr="00834087">
              <w:rPr>
                <w:sz w:val="24"/>
                <w:szCs w:val="24"/>
              </w:rPr>
              <w:t>Математика и информатика</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53" w:name="013475"/>
            <w:bookmarkEnd w:id="2053"/>
            <w:r w:rsidRPr="00834087">
              <w:rPr>
                <w:sz w:val="24"/>
                <w:szCs w:val="24"/>
              </w:rPr>
              <w:t>Математика</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54" w:name="013476"/>
            <w:bookmarkEnd w:id="2054"/>
            <w:r w:rsidRPr="00834087">
              <w:rPr>
                <w:sz w:val="24"/>
                <w:szCs w:val="24"/>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55" w:name="013477"/>
            <w:bookmarkEnd w:id="2055"/>
            <w:r w:rsidRPr="00834087">
              <w:rPr>
                <w:sz w:val="24"/>
                <w:szCs w:val="24"/>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56" w:name="013478"/>
            <w:bookmarkEnd w:id="2056"/>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57" w:name="013479"/>
            <w:bookmarkEnd w:id="2057"/>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58" w:name="013480"/>
            <w:bookmarkEnd w:id="2058"/>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59" w:name="013481"/>
            <w:bookmarkEnd w:id="2059"/>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60" w:name="013482"/>
            <w:bookmarkEnd w:id="2060"/>
            <w:r w:rsidRPr="00834087">
              <w:rPr>
                <w:sz w:val="24"/>
                <w:szCs w:val="24"/>
              </w:rPr>
              <w:t>10</w:t>
            </w:r>
          </w:p>
        </w:tc>
      </w:tr>
      <w:tr w:rsidR="00834087" w:rsidRPr="00903F6D" w:rsidTr="00834087">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61" w:name="013483"/>
            <w:bookmarkEnd w:id="2061"/>
            <w:r w:rsidRPr="00834087">
              <w:rPr>
                <w:sz w:val="24"/>
                <w:szCs w:val="24"/>
              </w:rPr>
              <w:t>Алгебра</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62" w:name="013484"/>
            <w:bookmarkEnd w:id="2062"/>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63" w:name="013485"/>
            <w:bookmarkEnd w:id="2063"/>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64" w:name="013486"/>
            <w:bookmarkEnd w:id="2064"/>
            <w:r w:rsidRPr="00834087">
              <w:rPr>
                <w:sz w:val="24"/>
                <w:szCs w:val="24"/>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65" w:name="013487"/>
            <w:bookmarkEnd w:id="2065"/>
            <w:r w:rsidRPr="00834087">
              <w:rPr>
                <w:sz w:val="24"/>
                <w:szCs w:val="24"/>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66" w:name="013488"/>
            <w:bookmarkEnd w:id="2066"/>
            <w:r w:rsidRPr="00834087">
              <w:rPr>
                <w:sz w:val="24"/>
                <w:szCs w:val="24"/>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67" w:name="013489"/>
            <w:bookmarkEnd w:id="2067"/>
            <w:r w:rsidRPr="00834087">
              <w:rPr>
                <w:sz w:val="24"/>
                <w:szCs w:val="24"/>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68" w:name="013490"/>
            <w:bookmarkEnd w:id="2068"/>
            <w:r w:rsidRPr="00834087">
              <w:rPr>
                <w:sz w:val="24"/>
                <w:szCs w:val="24"/>
              </w:rPr>
              <w:t>12</w:t>
            </w:r>
          </w:p>
        </w:tc>
      </w:tr>
      <w:tr w:rsidR="00834087" w:rsidRPr="00903F6D" w:rsidTr="00834087">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69" w:name="013491"/>
            <w:bookmarkEnd w:id="2069"/>
            <w:r w:rsidRPr="00834087">
              <w:rPr>
                <w:sz w:val="24"/>
                <w:szCs w:val="24"/>
              </w:rPr>
              <w:t>Вероятность и статистика</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70" w:name="013492"/>
            <w:bookmarkEnd w:id="2070"/>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71" w:name="013493"/>
            <w:bookmarkEnd w:id="2071"/>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72" w:name="013494"/>
            <w:bookmarkEnd w:id="2072"/>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73" w:name="013495"/>
            <w:bookmarkEnd w:id="2073"/>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74" w:name="013496"/>
            <w:bookmarkEnd w:id="2074"/>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75" w:name="013497"/>
            <w:bookmarkEnd w:id="2075"/>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76" w:name="013498"/>
            <w:bookmarkEnd w:id="2076"/>
            <w:r w:rsidRPr="00834087">
              <w:rPr>
                <w:sz w:val="24"/>
                <w:szCs w:val="24"/>
              </w:rPr>
              <w:t>3</w:t>
            </w:r>
          </w:p>
        </w:tc>
      </w:tr>
      <w:tr w:rsidR="00834087" w:rsidRPr="00903F6D" w:rsidTr="00834087">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77" w:name="013499"/>
            <w:bookmarkEnd w:id="2077"/>
            <w:r w:rsidRPr="00834087">
              <w:rPr>
                <w:sz w:val="24"/>
                <w:szCs w:val="24"/>
              </w:rPr>
              <w:t>Геометрия</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78" w:name="013500"/>
            <w:bookmarkEnd w:id="2078"/>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79" w:name="013501"/>
            <w:bookmarkEnd w:id="2079"/>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80" w:name="013502"/>
            <w:bookmarkEnd w:id="2080"/>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81" w:name="013503"/>
            <w:bookmarkEnd w:id="2081"/>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82" w:name="013504"/>
            <w:bookmarkEnd w:id="2082"/>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83" w:name="013505"/>
            <w:bookmarkEnd w:id="2083"/>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84" w:name="013506"/>
            <w:bookmarkEnd w:id="2084"/>
            <w:r w:rsidRPr="00834087">
              <w:rPr>
                <w:sz w:val="24"/>
                <w:szCs w:val="24"/>
              </w:rPr>
              <w:t>8</w:t>
            </w:r>
          </w:p>
        </w:tc>
      </w:tr>
      <w:tr w:rsidR="00834087" w:rsidRPr="00903F6D" w:rsidTr="00834087">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85" w:name="013507"/>
            <w:bookmarkEnd w:id="2085"/>
            <w:r w:rsidRPr="00834087">
              <w:rPr>
                <w:sz w:val="24"/>
                <w:szCs w:val="24"/>
              </w:rPr>
              <w:t>Информатика</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86" w:name="013508"/>
            <w:bookmarkEnd w:id="2086"/>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87" w:name="013509"/>
            <w:bookmarkEnd w:id="2087"/>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88" w:name="013510"/>
            <w:bookmarkEnd w:id="2088"/>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89" w:name="013511"/>
            <w:bookmarkEnd w:id="2089"/>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90" w:name="013512"/>
            <w:bookmarkEnd w:id="2090"/>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91" w:name="013513"/>
            <w:bookmarkEnd w:id="2091"/>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92" w:name="013514"/>
            <w:bookmarkEnd w:id="2092"/>
            <w:r w:rsidRPr="00834087">
              <w:rPr>
                <w:sz w:val="24"/>
                <w:szCs w:val="24"/>
              </w:rPr>
              <w:t>4</w:t>
            </w:r>
          </w:p>
        </w:tc>
      </w:tr>
      <w:tr w:rsidR="00834087" w:rsidRPr="00903F6D" w:rsidTr="00834087">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r w:rsidRPr="00834087">
              <w:rPr>
                <w:sz w:val="24"/>
                <w:szCs w:val="24"/>
              </w:rPr>
              <w:t>Общественно-научные предметы</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93" w:name="013516"/>
            <w:bookmarkEnd w:id="2093"/>
            <w:r w:rsidRPr="00834087">
              <w:rPr>
                <w:sz w:val="24"/>
                <w:szCs w:val="24"/>
              </w:rPr>
              <w:t>История</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94" w:name="013517"/>
            <w:bookmarkEnd w:id="2094"/>
            <w:r w:rsidRPr="00834087">
              <w:rPr>
                <w:sz w:val="24"/>
                <w:szCs w:val="24"/>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95" w:name="013518"/>
            <w:bookmarkEnd w:id="2095"/>
            <w:r w:rsidRPr="00834087">
              <w:rPr>
                <w:sz w:val="24"/>
                <w:szCs w:val="24"/>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96" w:name="013519"/>
            <w:bookmarkEnd w:id="2096"/>
            <w:r w:rsidRPr="00834087">
              <w:rPr>
                <w:sz w:val="24"/>
                <w:szCs w:val="24"/>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97" w:name="013520"/>
            <w:bookmarkEnd w:id="2097"/>
            <w:r w:rsidRPr="00834087">
              <w:rPr>
                <w:sz w:val="24"/>
                <w:szCs w:val="24"/>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98" w:name="013521"/>
            <w:bookmarkEnd w:id="2098"/>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099" w:name="013522"/>
            <w:bookmarkEnd w:id="2099"/>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00" w:name="013523"/>
            <w:bookmarkEnd w:id="2100"/>
            <w:r w:rsidRPr="00834087">
              <w:rPr>
                <w:sz w:val="24"/>
                <w:szCs w:val="24"/>
              </w:rPr>
              <w:t>16</w:t>
            </w:r>
          </w:p>
        </w:tc>
      </w:tr>
      <w:tr w:rsidR="00834087" w:rsidRPr="00903F6D" w:rsidTr="00834087">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01" w:name="013524"/>
            <w:bookmarkEnd w:id="2101"/>
            <w:r w:rsidRPr="00834087">
              <w:rPr>
                <w:sz w:val="24"/>
                <w:szCs w:val="24"/>
              </w:rPr>
              <w:t>Обществознание</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02" w:name="013525"/>
            <w:bookmarkEnd w:id="2102"/>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03" w:name="013526"/>
            <w:bookmarkEnd w:id="2103"/>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04" w:name="013527"/>
            <w:bookmarkEnd w:id="2104"/>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05" w:name="013528"/>
            <w:bookmarkEnd w:id="2105"/>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06" w:name="013529"/>
            <w:bookmarkEnd w:id="2106"/>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07" w:name="013530"/>
            <w:bookmarkEnd w:id="2107"/>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08" w:name="013531"/>
            <w:bookmarkEnd w:id="2108"/>
            <w:r w:rsidRPr="00834087">
              <w:rPr>
                <w:sz w:val="24"/>
                <w:szCs w:val="24"/>
              </w:rPr>
              <w:t>2</w:t>
            </w:r>
          </w:p>
        </w:tc>
      </w:tr>
      <w:tr w:rsidR="00834087" w:rsidRPr="00903F6D" w:rsidTr="00834087">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09" w:name="013532"/>
            <w:bookmarkEnd w:id="2109"/>
            <w:r w:rsidRPr="00834087">
              <w:rPr>
                <w:sz w:val="24"/>
                <w:szCs w:val="24"/>
              </w:rPr>
              <w:t>География</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10" w:name="013533"/>
            <w:bookmarkEnd w:id="2110"/>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11" w:name="013534"/>
            <w:bookmarkEnd w:id="2111"/>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12" w:name="013535"/>
            <w:bookmarkEnd w:id="2112"/>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13" w:name="013536"/>
            <w:bookmarkEnd w:id="2113"/>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14" w:name="013537"/>
            <w:bookmarkEnd w:id="2114"/>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15" w:name="013538"/>
            <w:bookmarkEnd w:id="2115"/>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16" w:name="013539"/>
            <w:bookmarkEnd w:id="2116"/>
            <w:r w:rsidRPr="00834087">
              <w:rPr>
                <w:sz w:val="24"/>
                <w:szCs w:val="24"/>
              </w:rPr>
              <w:t>10</w:t>
            </w:r>
          </w:p>
        </w:tc>
      </w:tr>
      <w:tr w:rsidR="00834087" w:rsidRPr="00903F6D" w:rsidTr="00834087">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r w:rsidRPr="00834087">
              <w:rPr>
                <w:sz w:val="24"/>
                <w:szCs w:val="24"/>
              </w:rPr>
              <w:t>Естественно-научные предметы</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17" w:name="013541"/>
            <w:bookmarkEnd w:id="2117"/>
            <w:r w:rsidRPr="00834087">
              <w:rPr>
                <w:sz w:val="24"/>
                <w:szCs w:val="24"/>
              </w:rPr>
              <w:t>Биология</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18" w:name="013542"/>
            <w:bookmarkEnd w:id="2118"/>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19" w:name="013543"/>
            <w:bookmarkEnd w:id="2119"/>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20" w:name="013544"/>
            <w:bookmarkEnd w:id="2120"/>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21" w:name="013545"/>
            <w:bookmarkEnd w:id="2121"/>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22" w:name="013546"/>
            <w:bookmarkEnd w:id="2122"/>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23" w:name="013547"/>
            <w:bookmarkEnd w:id="2123"/>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24" w:name="013548"/>
            <w:bookmarkEnd w:id="2124"/>
            <w:r w:rsidRPr="00834087">
              <w:rPr>
                <w:sz w:val="24"/>
                <w:szCs w:val="24"/>
              </w:rPr>
              <w:t>10</w:t>
            </w:r>
          </w:p>
        </w:tc>
      </w:tr>
      <w:tr w:rsidR="00834087" w:rsidRPr="00903F6D" w:rsidTr="00834087">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25" w:name="013549"/>
            <w:bookmarkEnd w:id="2125"/>
            <w:r w:rsidRPr="00834087">
              <w:rPr>
                <w:sz w:val="24"/>
                <w:szCs w:val="24"/>
              </w:rPr>
              <w:t>Химия</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26" w:name="013550"/>
            <w:bookmarkEnd w:id="2126"/>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27" w:name="013551"/>
            <w:bookmarkEnd w:id="2127"/>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28" w:name="013552"/>
            <w:bookmarkEnd w:id="2128"/>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29" w:name="013553"/>
            <w:bookmarkEnd w:id="2129"/>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30" w:name="013554"/>
            <w:bookmarkEnd w:id="2130"/>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31" w:name="013555"/>
            <w:bookmarkEnd w:id="2131"/>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32" w:name="013556"/>
            <w:bookmarkEnd w:id="2132"/>
            <w:r w:rsidRPr="00834087">
              <w:rPr>
                <w:sz w:val="24"/>
                <w:szCs w:val="24"/>
              </w:rPr>
              <w:t>6</w:t>
            </w:r>
          </w:p>
        </w:tc>
      </w:tr>
      <w:tr w:rsidR="00834087" w:rsidRPr="00903F6D" w:rsidTr="00834087">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33" w:name="013557"/>
            <w:bookmarkEnd w:id="2133"/>
            <w:r w:rsidRPr="00834087">
              <w:rPr>
                <w:sz w:val="24"/>
                <w:szCs w:val="24"/>
              </w:rPr>
              <w:t>Физика</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34" w:name="013558"/>
            <w:bookmarkEnd w:id="2134"/>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35" w:name="013559"/>
            <w:bookmarkEnd w:id="2135"/>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36" w:name="013560"/>
            <w:bookmarkEnd w:id="2136"/>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37" w:name="013561"/>
            <w:bookmarkEnd w:id="2137"/>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38" w:name="013562"/>
            <w:bookmarkEnd w:id="2138"/>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39" w:name="013563"/>
            <w:bookmarkEnd w:id="2139"/>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40" w:name="013564"/>
            <w:bookmarkEnd w:id="2140"/>
            <w:r w:rsidRPr="00834087">
              <w:rPr>
                <w:sz w:val="24"/>
                <w:szCs w:val="24"/>
              </w:rPr>
              <w:t>8</w:t>
            </w:r>
          </w:p>
        </w:tc>
      </w:tr>
      <w:tr w:rsidR="00834087" w:rsidRPr="00903F6D" w:rsidTr="00834087">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r w:rsidRPr="00834087">
              <w:rPr>
                <w:sz w:val="24"/>
                <w:szCs w:val="24"/>
              </w:rPr>
              <w:t>Искусство</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41" w:name="013566"/>
            <w:bookmarkEnd w:id="2141"/>
            <w:r w:rsidRPr="00834087">
              <w:rPr>
                <w:sz w:val="24"/>
                <w:szCs w:val="24"/>
              </w:rPr>
              <w:t>Изобразительное искусство</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42" w:name="013567"/>
            <w:bookmarkEnd w:id="2142"/>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43" w:name="013568"/>
            <w:bookmarkEnd w:id="2143"/>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44" w:name="013569"/>
            <w:bookmarkEnd w:id="2144"/>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45" w:name="013570"/>
            <w:bookmarkEnd w:id="2145"/>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46" w:name="013571"/>
            <w:bookmarkEnd w:id="2146"/>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47" w:name="013572"/>
            <w:bookmarkEnd w:id="2147"/>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48" w:name="013573"/>
            <w:bookmarkEnd w:id="2148"/>
            <w:r w:rsidRPr="00834087">
              <w:rPr>
                <w:sz w:val="24"/>
                <w:szCs w:val="24"/>
              </w:rPr>
              <w:t>3</w:t>
            </w:r>
          </w:p>
        </w:tc>
      </w:tr>
      <w:tr w:rsidR="00834087" w:rsidRPr="00903F6D" w:rsidTr="00834087">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49" w:name="013574"/>
            <w:bookmarkEnd w:id="2149"/>
            <w:r w:rsidRPr="00834087">
              <w:rPr>
                <w:sz w:val="24"/>
                <w:szCs w:val="24"/>
              </w:rPr>
              <w:t>Музыка</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50" w:name="013575"/>
            <w:bookmarkEnd w:id="2150"/>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51" w:name="013576"/>
            <w:bookmarkEnd w:id="2151"/>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52" w:name="013577"/>
            <w:bookmarkEnd w:id="2152"/>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53" w:name="013578"/>
            <w:bookmarkEnd w:id="2153"/>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54" w:name="013579"/>
            <w:bookmarkEnd w:id="2154"/>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55" w:name="013580"/>
            <w:bookmarkEnd w:id="2155"/>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56" w:name="013581"/>
            <w:bookmarkEnd w:id="2156"/>
            <w:r w:rsidRPr="00834087">
              <w:rPr>
                <w:sz w:val="24"/>
                <w:szCs w:val="24"/>
              </w:rPr>
              <w:t>3</w:t>
            </w:r>
          </w:p>
        </w:tc>
      </w:tr>
      <w:tr w:rsidR="00834087" w:rsidRPr="00903F6D" w:rsidTr="00834087">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r w:rsidRPr="00834087">
              <w:rPr>
                <w:sz w:val="24"/>
                <w:szCs w:val="24"/>
              </w:rPr>
              <w:t>Технология</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57" w:name="013583"/>
            <w:bookmarkEnd w:id="2157"/>
            <w:r w:rsidRPr="00834087">
              <w:rPr>
                <w:sz w:val="24"/>
                <w:szCs w:val="24"/>
              </w:rPr>
              <w:t>Труд (технология)</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58" w:name="013584"/>
            <w:bookmarkEnd w:id="2158"/>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59" w:name="013585"/>
            <w:bookmarkEnd w:id="2159"/>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60" w:name="013586"/>
            <w:bookmarkEnd w:id="2160"/>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61" w:name="013587"/>
            <w:bookmarkEnd w:id="2161"/>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62" w:name="013588"/>
            <w:bookmarkEnd w:id="2162"/>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63" w:name="013589"/>
            <w:bookmarkEnd w:id="2163"/>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64" w:name="013590"/>
            <w:bookmarkEnd w:id="2164"/>
            <w:r w:rsidRPr="00834087">
              <w:rPr>
                <w:sz w:val="24"/>
                <w:szCs w:val="24"/>
              </w:rPr>
              <w:t>9</w:t>
            </w:r>
          </w:p>
        </w:tc>
      </w:tr>
      <w:tr w:rsidR="00834087" w:rsidRPr="00903F6D" w:rsidTr="00834087">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r w:rsidRPr="00834087">
              <w:rPr>
                <w:sz w:val="24"/>
                <w:szCs w:val="24"/>
              </w:rPr>
              <w:t>Основы безопасности и защиты Родины</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65" w:name="013592"/>
            <w:bookmarkEnd w:id="2165"/>
            <w:r w:rsidRPr="00834087">
              <w:rPr>
                <w:sz w:val="24"/>
                <w:szCs w:val="24"/>
              </w:rPr>
              <w:t>Основы безопасности и защиты Родины</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66" w:name="013593"/>
            <w:bookmarkEnd w:id="2166"/>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67" w:name="013594"/>
            <w:bookmarkEnd w:id="2167"/>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68" w:name="013595"/>
            <w:bookmarkEnd w:id="2168"/>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69" w:name="013596"/>
            <w:bookmarkEnd w:id="2169"/>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70" w:name="013597"/>
            <w:bookmarkEnd w:id="2170"/>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71" w:name="013598"/>
            <w:bookmarkEnd w:id="2171"/>
            <w:r w:rsidRPr="00834087">
              <w:rPr>
                <w:sz w:val="24"/>
                <w:szCs w:val="24"/>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72" w:name="013599"/>
            <w:bookmarkEnd w:id="2172"/>
            <w:r w:rsidRPr="00834087">
              <w:rPr>
                <w:sz w:val="24"/>
                <w:szCs w:val="24"/>
              </w:rPr>
              <w:t>2</w:t>
            </w:r>
          </w:p>
        </w:tc>
      </w:tr>
      <w:tr w:rsidR="00834087" w:rsidRPr="00903F6D" w:rsidTr="00834087">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r w:rsidRPr="00834087">
              <w:rPr>
                <w:sz w:val="24"/>
                <w:szCs w:val="24"/>
              </w:rPr>
              <w:lastRenderedPageBreak/>
              <w:t>Физическая культура</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73" w:name="013601"/>
            <w:bookmarkEnd w:id="2173"/>
            <w:r w:rsidRPr="00834087">
              <w:rPr>
                <w:sz w:val="24"/>
                <w:szCs w:val="24"/>
              </w:rPr>
              <w:t>Адаптивная физическая культура</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74" w:name="013602"/>
            <w:bookmarkEnd w:id="2174"/>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75" w:name="013603"/>
            <w:bookmarkEnd w:id="2175"/>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76" w:name="013604"/>
            <w:bookmarkEnd w:id="2176"/>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77" w:name="013605"/>
            <w:bookmarkEnd w:id="2177"/>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78" w:name="013606"/>
            <w:bookmarkEnd w:id="2178"/>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79" w:name="013607"/>
            <w:bookmarkEnd w:id="2179"/>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80" w:name="013608"/>
            <w:bookmarkEnd w:id="2180"/>
            <w:r w:rsidRPr="00834087">
              <w:rPr>
                <w:sz w:val="24"/>
                <w:szCs w:val="24"/>
              </w:rPr>
              <w:t>12</w:t>
            </w:r>
          </w:p>
        </w:tc>
      </w:tr>
      <w:tr w:rsidR="00834087" w:rsidRPr="00903F6D" w:rsidTr="00834087">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r w:rsidRPr="00834087">
              <w:rPr>
                <w:sz w:val="24"/>
                <w:szCs w:val="24"/>
              </w:rPr>
              <w:t>Итого</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81" w:name="013610"/>
            <w:bookmarkEnd w:id="2181"/>
            <w:r w:rsidRPr="00834087">
              <w:rPr>
                <w:sz w:val="24"/>
                <w:szCs w:val="24"/>
              </w:rPr>
              <w:t>26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82" w:name="013611"/>
            <w:bookmarkEnd w:id="2182"/>
            <w:r w:rsidRPr="00834087">
              <w:rPr>
                <w:sz w:val="24"/>
                <w:szCs w:val="24"/>
              </w:rPr>
              <w:t>26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83" w:name="013612"/>
            <w:bookmarkEnd w:id="2183"/>
            <w:r w:rsidRPr="00834087">
              <w:rPr>
                <w:sz w:val="24"/>
                <w:szCs w:val="24"/>
              </w:rPr>
              <w:t>29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84" w:name="013613"/>
            <w:bookmarkEnd w:id="2184"/>
            <w:r w:rsidRPr="00834087">
              <w:rPr>
                <w:sz w:val="24"/>
                <w:szCs w:val="24"/>
              </w:rPr>
              <w:t>29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85" w:name="013614"/>
            <w:bookmarkEnd w:id="2185"/>
            <w:r w:rsidRPr="00834087">
              <w:rPr>
                <w:sz w:val="24"/>
                <w:szCs w:val="24"/>
              </w:rPr>
              <w:t>29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86" w:name="013615"/>
            <w:bookmarkEnd w:id="2186"/>
            <w:r w:rsidRPr="00834087">
              <w:rPr>
                <w:sz w:val="24"/>
                <w:szCs w:val="24"/>
              </w:rPr>
              <w:t>28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87" w:name="013616"/>
            <w:bookmarkEnd w:id="2187"/>
            <w:r w:rsidRPr="00834087">
              <w:rPr>
                <w:sz w:val="24"/>
                <w:szCs w:val="24"/>
              </w:rPr>
              <w:t>167</w:t>
            </w:r>
          </w:p>
        </w:tc>
      </w:tr>
      <w:tr w:rsidR="00834087" w:rsidRPr="00903F6D" w:rsidTr="00834087">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r w:rsidRPr="00834087">
              <w:rPr>
                <w:sz w:val="24"/>
                <w:szCs w:val="24"/>
              </w:rPr>
              <w:t>Часть учебного плана, формируемая участниками образовательных отношений при 5-дневной учебной неделе</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88" w:name="013618"/>
            <w:bookmarkEnd w:id="2188"/>
            <w:r w:rsidRPr="00834087">
              <w:rPr>
                <w:sz w:val="24"/>
                <w:szCs w:val="24"/>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89" w:name="013619"/>
            <w:bookmarkEnd w:id="2189"/>
            <w:r w:rsidRPr="00834087">
              <w:rPr>
                <w:sz w:val="24"/>
                <w:szCs w:val="24"/>
              </w:rPr>
              <w:t>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90" w:name="013620"/>
            <w:bookmarkEnd w:id="2190"/>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91" w:name="013621"/>
            <w:bookmarkEnd w:id="2191"/>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92" w:name="013622"/>
            <w:bookmarkEnd w:id="2192"/>
            <w:r w:rsidRPr="00834087">
              <w:rPr>
                <w:sz w:val="24"/>
                <w:szCs w:val="24"/>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93" w:name="013623"/>
            <w:bookmarkEnd w:id="2193"/>
            <w:r w:rsidRPr="00834087">
              <w:rPr>
                <w:sz w:val="24"/>
                <w:szCs w:val="24"/>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94" w:name="013624"/>
            <w:bookmarkEnd w:id="2194"/>
            <w:r w:rsidRPr="00834087">
              <w:rPr>
                <w:sz w:val="24"/>
                <w:szCs w:val="24"/>
              </w:rPr>
              <w:t>12</w:t>
            </w:r>
          </w:p>
        </w:tc>
      </w:tr>
      <w:tr w:rsidR="00834087" w:rsidRPr="00903F6D" w:rsidTr="00834087">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r w:rsidRPr="00834087">
              <w:rPr>
                <w:sz w:val="24"/>
                <w:szCs w:val="24"/>
              </w:rPr>
              <w:t>Максимально допустимая недельная нагрузка (при 5-дневной учебной неделе) в соответствии с санитарными правилами и нормами</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95" w:name="013626"/>
            <w:bookmarkEnd w:id="2195"/>
            <w:r w:rsidRPr="00834087">
              <w:rPr>
                <w:sz w:val="24"/>
                <w:szCs w:val="24"/>
              </w:rPr>
              <w:t>29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96" w:name="013627"/>
            <w:bookmarkEnd w:id="2196"/>
            <w:r w:rsidRPr="00834087">
              <w:rPr>
                <w:sz w:val="24"/>
                <w:szCs w:val="24"/>
              </w:rPr>
              <w:t>30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97" w:name="013628"/>
            <w:bookmarkEnd w:id="2197"/>
            <w:r w:rsidRPr="00834087">
              <w:rPr>
                <w:sz w:val="24"/>
                <w:szCs w:val="24"/>
              </w:rPr>
              <w:t>30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98" w:name="013629"/>
            <w:bookmarkEnd w:id="2198"/>
            <w:r w:rsidRPr="00834087">
              <w:rPr>
                <w:sz w:val="24"/>
                <w:szCs w:val="24"/>
              </w:rPr>
              <w:t>30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199" w:name="013630"/>
            <w:bookmarkEnd w:id="2199"/>
            <w:r w:rsidRPr="00834087">
              <w:rPr>
                <w:sz w:val="24"/>
                <w:szCs w:val="24"/>
              </w:rPr>
              <w:t>30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00" w:name="013631"/>
            <w:bookmarkEnd w:id="2200"/>
            <w:r w:rsidRPr="00834087">
              <w:rPr>
                <w:sz w:val="24"/>
                <w:szCs w:val="24"/>
              </w:rPr>
              <w:t>30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01" w:name="013632"/>
            <w:bookmarkEnd w:id="2201"/>
            <w:r w:rsidRPr="00834087">
              <w:rPr>
                <w:sz w:val="24"/>
                <w:szCs w:val="24"/>
              </w:rPr>
              <w:t>179</w:t>
            </w:r>
          </w:p>
        </w:tc>
      </w:tr>
      <w:tr w:rsidR="00834087" w:rsidRPr="00903F6D" w:rsidTr="00834087">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r w:rsidRPr="00834087">
              <w:rPr>
                <w:sz w:val="24"/>
                <w:szCs w:val="24"/>
              </w:rPr>
              <w:t>Внеурочная деятельность:</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02" w:name="013634"/>
            <w:bookmarkEnd w:id="2202"/>
            <w:r w:rsidRPr="00834087">
              <w:rPr>
                <w:sz w:val="24"/>
                <w:szCs w:val="24"/>
              </w:rPr>
              <w:t>10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03" w:name="013635"/>
            <w:bookmarkEnd w:id="2203"/>
            <w:r w:rsidRPr="00834087">
              <w:rPr>
                <w:sz w:val="24"/>
                <w:szCs w:val="24"/>
              </w:rPr>
              <w:t>10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04" w:name="013636"/>
            <w:bookmarkEnd w:id="2204"/>
            <w:r w:rsidRPr="00834087">
              <w:rPr>
                <w:sz w:val="24"/>
                <w:szCs w:val="24"/>
              </w:rPr>
              <w:t>10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05" w:name="013637"/>
            <w:bookmarkEnd w:id="2205"/>
            <w:r w:rsidRPr="00834087">
              <w:rPr>
                <w:sz w:val="24"/>
                <w:szCs w:val="24"/>
              </w:rPr>
              <w:t>10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06" w:name="013638"/>
            <w:bookmarkEnd w:id="2206"/>
            <w:r w:rsidRPr="00834087">
              <w:rPr>
                <w:sz w:val="24"/>
                <w:szCs w:val="24"/>
              </w:rPr>
              <w:t>10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07" w:name="013639"/>
            <w:bookmarkEnd w:id="2207"/>
            <w:r w:rsidRPr="00834087">
              <w:rPr>
                <w:sz w:val="24"/>
                <w:szCs w:val="24"/>
              </w:rPr>
              <w:t>10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08" w:name="013640"/>
            <w:bookmarkEnd w:id="2208"/>
            <w:r w:rsidRPr="00834087">
              <w:rPr>
                <w:sz w:val="24"/>
                <w:szCs w:val="24"/>
              </w:rPr>
              <w:t>60</w:t>
            </w:r>
          </w:p>
        </w:tc>
      </w:tr>
      <w:tr w:rsidR="00834087" w:rsidRPr="00903F6D" w:rsidTr="00834087">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r w:rsidRPr="00834087">
              <w:rPr>
                <w:sz w:val="24"/>
                <w:szCs w:val="24"/>
              </w:rPr>
              <w:t>Обязательные занятия по программе коррекционной работы</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09" w:name="013642"/>
            <w:bookmarkEnd w:id="2209"/>
            <w:r w:rsidRPr="00834087">
              <w:rPr>
                <w:sz w:val="24"/>
                <w:szCs w:val="24"/>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10" w:name="013643"/>
            <w:bookmarkEnd w:id="2210"/>
            <w:r w:rsidRPr="00834087">
              <w:rPr>
                <w:sz w:val="24"/>
                <w:szCs w:val="24"/>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11" w:name="013644"/>
            <w:bookmarkEnd w:id="2211"/>
            <w:r w:rsidRPr="00834087">
              <w:rPr>
                <w:sz w:val="24"/>
                <w:szCs w:val="24"/>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12" w:name="013645"/>
            <w:bookmarkEnd w:id="2212"/>
            <w:r w:rsidRPr="00834087">
              <w:rPr>
                <w:sz w:val="24"/>
                <w:szCs w:val="24"/>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13" w:name="013646"/>
            <w:bookmarkEnd w:id="2213"/>
            <w:r w:rsidRPr="00834087">
              <w:rPr>
                <w:sz w:val="24"/>
                <w:szCs w:val="24"/>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14" w:name="013647"/>
            <w:bookmarkEnd w:id="2214"/>
            <w:r w:rsidRPr="00834087">
              <w:rPr>
                <w:sz w:val="24"/>
                <w:szCs w:val="24"/>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15" w:name="013648"/>
            <w:bookmarkEnd w:id="2215"/>
            <w:r w:rsidRPr="00834087">
              <w:rPr>
                <w:sz w:val="24"/>
                <w:szCs w:val="24"/>
              </w:rPr>
              <w:t>30</w:t>
            </w:r>
          </w:p>
        </w:tc>
      </w:tr>
      <w:tr w:rsidR="00834087" w:rsidRPr="00903F6D" w:rsidTr="00834087">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r w:rsidRPr="00834087">
              <w:rPr>
                <w:sz w:val="24"/>
                <w:szCs w:val="24"/>
              </w:rPr>
              <w:t>Другие направления внеурочной деятельности</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16" w:name="013650"/>
            <w:bookmarkEnd w:id="2216"/>
            <w:r w:rsidRPr="00834087">
              <w:rPr>
                <w:sz w:val="24"/>
                <w:szCs w:val="24"/>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17" w:name="013651"/>
            <w:bookmarkEnd w:id="2217"/>
            <w:r w:rsidRPr="00834087">
              <w:rPr>
                <w:sz w:val="24"/>
                <w:szCs w:val="24"/>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18" w:name="013652"/>
            <w:bookmarkEnd w:id="2218"/>
            <w:r w:rsidRPr="00834087">
              <w:rPr>
                <w:sz w:val="24"/>
                <w:szCs w:val="24"/>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19" w:name="013653"/>
            <w:bookmarkEnd w:id="2219"/>
            <w:r w:rsidRPr="00834087">
              <w:rPr>
                <w:sz w:val="24"/>
                <w:szCs w:val="24"/>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20" w:name="013654"/>
            <w:bookmarkEnd w:id="2220"/>
            <w:r w:rsidRPr="00834087">
              <w:rPr>
                <w:sz w:val="24"/>
                <w:szCs w:val="24"/>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21" w:name="013655"/>
            <w:bookmarkEnd w:id="2221"/>
            <w:r w:rsidRPr="00834087">
              <w:rPr>
                <w:sz w:val="24"/>
                <w:szCs w:val="24"/>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22" w:name="013656"/>
            <w:bookmarkEnd w:id="2222"/>
            <w:r w:rsidRPr="00834087">
              <w:rPr>
                <w:sz w:val="24"/>
                <w:szCs w:val="24"/>
              </w:rPr>
              <w:t>30</w:t>
            </w:r>
          </w:p>
        </w:tc>
      </w:tr>
      <w:tr w:rsidR="00834087" w:rsidRPr="00903F6D" w:rsidTr="00834087">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r w:rsidRPr="00834087">
              <w:rPr>
                <w:sz w:val="24"/>
                <w:szCs w:val="24"/>
              </w:rPr>
              <w:t>Всего часов</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23" w:name="013658"/>
            <w:bookmarkEnd w:id="2223"/>
            <w:r w:rsidRPr="00834087">
              <w:rPr>
                <w:sz w:val="24"/>
                <w:szCs w:val="24"/>
              </w:rPr>
              <w:t>39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24" w:name="013659"/>
            <w:bookmarkEnd w:id="2224"/>
            <w:r w:rsidRPr="00834087">
              <w:rPr>
                <w:sz w:val="24"/>
                <w:szCs w:val="24"/>
              </w:rPr>
              <w:t>40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25" w:name="013660"/>
            <w:bookmarkEnd w:id="2225"/>
            <w:r w:rsidRPr="00834087">
              <w:rPr>
                <w:sz w:val="24"/>
                <w:szCs w:val="24"/>
              </w:rPr>
              <w:t>40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26" w:name="013661"/>
            <w:bookmarkEnd w:id="2226"/>
            <w:r w:rsidRPr="00834087">
              <w:rPr>
                <w:sz w:val="24"/>
                <w:szCs w:val="24"/>
              </w:rPr>
              <w:t>40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27" w:name="013662"/>
            <w:bookmarkEnd w:id="2227"/>
            <w:r w:rsidRPr="00834087">
              <w:rPr>
                <w:sz w:val="24"/>
                <w:szCs w:val="24"/>
              </w:rPr>
              <w:t>40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28" w:name="013663"/>
            <w:bookmarkEnd w:id="2228"/>
            <w:r w:rsidRPr="00834087">
              <w:rPr>
                <w:sz w:val="24"/>
                <w:szCs w:val="24"/>
              </w:rPr>
              <w:t>40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63" w:type="dxa"/>
              <w:left w:w="63" w:type="dxa"/>
              <w:bottom w:w="63" w:type="dxa"/>
              <w:right w:w="63" w:type="dxa"/>
            </w:tcMar>
            <w:vAlign w:val="center"/>
            <w:hideMark/>
          </w:tcPr>
          <w:p w:rsidR="00834087" w:rsidRPr="00834087" w:rsidRDefault="00834087" w:rsidP="00834087">
            <w:pPr>
              <w:pStyle w:val="af5"/>
              <w:rPr>
                <w:sz w:val="24"/>
                <w:szCs w:val="24"/>
              </w:rPr>
            </w:pPr>
            <w:bookmarkStart w:id="2229" w:name="013664"/>
            <w:bookmarkEnd w:id="2229"/>
            <w:r w:rsidRPr="00834087">
              <w:rPr>
                <w:sz w:val="24"/>
                <w:szCs w:val="24"/>
              </w:rPr>
              <w:t>239</w:t>
            </w:r>
          </w:p>
        </w:tc>
      </w:tr>
    </w:tbl>
    <w:p w:rsidR="005978C8" w:rsidRPr="008B0D44" w:rsidRDefault="005978C8" w:rsidP="008B0D44">
      <w:pPr>
        <w:pStyle w:val="a1"/>
        <w:ind w:firstLine="0"/>
        <w:rPr>
          <w:rFonts w:ascii="Times New Roman" w:hAnsi="Times New Roman" w:cs="Times New Roman"/>
          <w:b/>
          <w:sz w:val="24"/>
          <w:szCs w:val="24"/>
        </w:rPr>
      </w:pPr>
      <w:bookmarkStart w:id="2230" w:name="013437"/>
      <w:bookmarkStart w:id="2231" w:name="013641"/>
      <w:bookmarkEnd w:id="2230"/>
      <w:bookmarkEnd w:id="2231"/>
    </w:p>
    <w:p w:rsidR="00FF11FC" w:rsidRPr="008B0D44" w:rsidRDefault="00834087" w:rsidP="008B0D44">
      <w:pPr>
        <w:pStyle w:val="a1"/>
        <w:rPr>
          <w:rFonts w:ascii="Times New Roman" w:hAnsi="Times New Roman" w:cs="Times New Roman"/>
          <w:b/>
          <w:sz w:val="24"/>
          <w:szCs w:val="24"/>
        </w:rPr>
      </w:pPr>
      <w:r w:rsidRPr="008B0D44">
        <w:rPr>
          <w:rFonts w:ascii="Times New Roman" w:hAnsi="Times New Roman" w:cs="Times New Roman"/>
          <w:b/>
          <w:sz w:val="24"/>
          <w:szCs w:val="24"/>
        </w:rPr>
        <w:t xml:space="preserve">3.2 </w:t>
      </w:r>
      <w:r w:rsidR="00602003" w:rsidRPr="008B0D44">
        <w:rPr>
          <w:rFonts w:ascii="Times New Roman" w:hAnsi="Times New Roman" w:cs="Times New Roman"/>
          <w:b/>
          <w:sz w:val="24"/>
          <w:szCs w:val="24"/>
        </w:rPr>
        <w:t>Федеральный календарный учебный график:</w:t>
      </w:r>
    </w:p>
    <w:p w:rsidR="00FF11FC" w:rsidRPr="008B0D44" w:rsidRDefault="00602003" w:rsidP="008B0D44">
      <w:pPr>
        <w:pStyle w:val="a1"/>
        <w:rPr>
          <w:rFonts w:ascii="Times New Roman" w:hAnsi="Times New Roman" w:cs="Times New Roman"/>
          <w:sz w:val="24"/>
          <w:szCs w:val="24"/>
        </w:rPr>
      </w:pPr>
      <w:r w:rsidRPr="008B0D44">
        <w:rPr>
          <w:rFonts w:ascii="Times New Roman" w:hAnsi="Times New Roman" w:cs="Times New Roman"/>
          <w:sz w:val="24"/>
          <w:szCs w:val="24"/>
        </w:rPr>
        <w:t>Организация образовательной деятельности осуществляется по учебным четвертям. Урочная деятельность обучающихся с ограниченными возможностями здоровья организуется по 5 дневной учебной неделе, в субботу возможна организация и проведение занятий в рамках внеурочной деятельности &lt;60&gt;.</w:t>
      </w:r>
      <w:r w:rsidR="008B0D44">
        <w:rPr>
          <w:rFonts w:ascii="Times New Roman" w:hAnsi="Times New Roman" w:cs="Times New Roman"/>
          <w:sz w:val="24"/>
          <w:szCs w:val="24"/>
        </w:rPr>
        <w:t xml:space="preserve"> </w:t>
      </w:r>
      <w:hyperlink r:id="rId40" w:anchor="l177" w:tgtFrame="_blank"/>
      <w:r w:rsidR="001D0647">
        <w:rPr>
          <w:rStyle w:val="a5"/>
          <w:rFonts w:ascii="Times New Roman" w:hAnsi="Times New Roman" w:cs="Times New Roman"/>
          <w:sz w:val="24"/>
          <w:szCs w:val="24"/>
        </w:rPr>
        <w:t xml:space="preserve"> </w:t>
      </w:r>
      <w:r w:rsidRPr="008B0D44">
        <w:rPr>
          <w:rFonts w:ascii="Times New Roman" w:hAnsi="Times New Roman" w:cs="Times New Roman"/>
          <w:sz w:val="24"/>
          <w:szCs w:val="24"/>
        </w:rPr>
        <w:t>Санитарно-эпидемиологических требований.</w:t>
      </w:r>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Продолжительность учебного года при получении основного общего образования составляет 34 недели.</w:t>
      </w:r>
      <w:bookmarkStart w:id="2232" w:name="l15149"/>
      <w:bookmarkEnd w:id="2232"/>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Учебный год в образовательной организации начинается 1 сентября. Если этот день приходится на выходной день, то в этом случае учебный год начинается в первый, следующий за ним, рабочий день.</w:t>
      </w:r>
      <w:bookmarkStart w:id="2233" w:name="l11477"/>
      <w:bookmarkEnd w:id="2233"/>
    </w:p>
    <w:p w:rsidR="00834087"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Учебный год в образовательной организации заканчивается 26 мая. Если этот день приходится на выходной день, то в этом случае учебный год заканчивается в предыдущий рабочий день. Для 10 классов окончание учебного года определяется ежегодно в соответствии с расписанием госуд</w:t>
      </w:r>
      <w:r w:rsidR="00834087" w:rsidRPr="008B0D44">
        <w:rPr>
          <w:rFonts w:ascii="Times New Roman" w:hAnsi="Times New Roman" w:cs="Times New Roman"/>
          <w:sz w:val="24"/>
          <w:szCs w:val="24"/>
        </w:rPr>
        <w:t>арственной итоговой аттестации.</w:t>
      </w:r>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С целью профилактики переутомления в федеральном календарном учебном графике предусматривается чередование периодов учебного времени и каникул. Продолжительность каникул должна составлять не менее 7 календарных дней.</w:t>
      </w:r>
      <w:bookmarkStart w:id="2234" w:name="l11478"/>
      <w:bookmarkStart w:id="2235" w:name="l15150"/>
      <w:bookmarkEnd w:id="2234"/>
      <w:bookmarkEnd w:id="2235"/>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Продолжительность учебных четвертей составляет:</w:t>
      </w:r>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I четверть - 8 учебных недель (для 5 - 10 классов), II четверть - 8 учебных недель (для 5 - 10 классов), III четверть - 10 учебных недель (для 5 - 10 классов), IV четверть - 8 учебных недель (для 5 - 10 классов).</w:t>
      </w:r>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Продолжительность каникул составляет:</w:t>
      </w:r>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по окончании I четверти (осенние каникулы) - 9 календарных дней (для 5 - 10 классов);</w:t>
      </w:r>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по окончании II четверти (зимние каникулы) - 9 календарных дней (для 5 - 10 классов);</w:t>
      </w:r>
      <w:bookmarkStart w:id="2236" w:name="l15151"/>
      <w:bookmarkEnd w:id="2236"/>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lastRenderedPageBreak/>
        <w:t>по окончании III четверти (весенние каникулы) - 9 календарных дней (для 5 - 10 классов);</w:t>
      </w:r>
      <w:bookmarkStart w:id="2237" w:name="l11479"/>
      <w:bookmarkEnd w:id="2237"/>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по окончании учебного года (летние каникулы) - не менее 8 недель.</w:t>
      </w:r>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Продолжительность урока не должна превышать 40 минут.</w:t>
      </w:r>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Продолжительность перемен между уроками составляет не менее 10 минут, большой перемены (после 2 или 3 урока) - 20 - 30 минут. Вместо одной большой перемены допускается после 2 и 3 уроков устанавливать две перемены по 20 минут каждая.</w:t>
      </w:r>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Продолжительность перемены между урочной и внеурочной деятельностью должна составлять не менее 20 - 30 минут.</w:t>
      </w:r>
      <w:bookmarkStart w:id="2238" w:name="l15152"/>
      <w:bookmarkEnd w:id="2238"/>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Расписание уроков составляется с учетом дневной и недельной умственной работоспособности обучающихся и шкалы трудности учебных предметов, определенной гигиеническими нормативами.</w:t>
      </w:r>
      <w:bookmarkStart w:id="2239" w:name="l11480"/>
      <w:bookmarkEnd w:id="2239"/>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Образовательная недельная нагрузка распределяется равномерно в течение учебной недели, при этом объем максимально допустимой нагрузки в течение дня составляет:</w:t>
      </w:r>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для обучающихся 5 - 10 классов - не более 6 уроков.</w:t>
      </w:r>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Занятия начинаются не ранее 8 часов утра и заканчиваются не позднее 19 часов.</w:t>
      </w:r>
    </w:p>
    <w:p w:rsidR="00FF11FC" w:rsidRPr="008B0D44" w:rsidRDefault="008B0D44"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Ф</w:t>
      </w:r>
      <w:r w:rsidR="00602003" w:rsidRPr="008B0D44">
        <w:rPr>
          <w:rFonts w:ascii="Times New Roman" w:hAnsi="Times New Roman" w:cs="Times New Roman"/>
          <w:sz w:val="24"/>
          <w:szCs w:val="24"/>
        </w:rPr>
        <w:t>акультативные занятия и занятия по программам дополнительного образования планируют на дни с наименьшим количеством обязательных уроков. Между началом факультативных (дополнительных) занятий и последним уроком необходимо организовывать перерыв продолжительностью не менее 20 минут.</w:t>
      </w:r>
      <w:bookmarkStart w:id="2240" w:name="l11481"/>
      <w:bookmarkStart w:id="2241" w:name="l15153"/>
      <w:bookmarkEnd w:id="2240"/>
      <w:bookmarkEnd w:id="2241"/>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Календарный учебный график образовательной организации составляется с учетом мнений участников образовательных отношений, региональных и этнокультурных традиций, плановых мероприятий учреждений культуры региона и определяет чередование учебной деятельности (урочной и внеурочной) и плановых перерывов при получении образования для отдыха и иных социальных целей (каникул) по календарным периодам учебного года.</w:t>
      </w:r>
      <w:bookmarkStart w:id="2242" w:name="l15154"/>
      <w:bookmarkEnd w:id="2242"/>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При составлении календарного учебного графика образовательная организация может использовать организацию учебного года по триместрам.</w:t>
      </w:r>
      <w:bookmarkStart w:id="2243" w:name="l11482"/>
      <w:bookmarkEnd w:id="2243"/>
    </w:p>
    <w:p w:rsidR="00FF11FC" w:rsidRPr="008B0D44" w:rsidRDefault="008B0D44" w:rsidP="008B0D44">
      <w:pPr>
        <w:pStyle w:val="a1"/>
        <w:rPr>
          <w:rFonts w:ascii="Times New Roman" w:hAnsi="Times New Roman" w:cs="Times New Roman"/>
          <w:b/>
          <w:sz w:val="28"/>
          <w:szCs w:val="28"/>
        </w:rPr>
      </w:pPr>
      <w:r w:rsidRPr="008B0D44">
        <w:rPr>
          <w:rFonts w:ascii="Times New Roman" w:hAnsi="Times New Roman" w:cs="Times New Roman"/>
          <w:b/>
          <w:sz w:val="28"/>
          <w:szCs w:val="28"/>
        </w:rPr>
        <w:t xml:space="preserve">3.3 </w:t>
      </w:r>
      <w:r w:rsidR="00602003" w:rsidRPr="008B0D44">
        <w:rPr>
          <w:rFonts w:ascii="Times New Roman" w:hAnsi="Times New Roman" w:cs="Times New Roman"/>
          <w:b/>
          <w:sz w:val="28"/>
          <w:szCs w:val="28"/>
        </w:rPr>
        <w:t>План внеурочной деятельности.</w:t>
      </w:r>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Внеурочная деятельность направлена на достижение планируемых результатов освоения АООП ООО (личностных, метапредметных и предметных), осуществляемую в формах, отличных от урочной.</w:t>
      </w:r>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Внеурочная деятельность является неотъемлемой частью АООП ООО.</w:t>
      </w:r>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План внеурочной деятельности представляет собой описание целостной системы функционирования образовательной организации в сфере внеурочной деятельности и может включать в себя:</w:t>
      </w:r>
      <w:bookmarkStart w:id="2244" w:name="l15155"/>
      <w:bookmarkEnd w:id="2244"/>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1)</w:t>
      </w:r>
      <w:r w:rsidR="008B0D44" w:rsidRPr="008B0D44">
        <w:rPr>
          <w:rFonts w:ascii="Times New Roman" w:hAnsi="Times New Roman" w:cs="Times New Roman"/>
          <w:sz w:val="24"/>
          <w:szCs w:val="24"/>
        </w:rPr>
        <w:t xml:space="preserve">  </w:t>
      </w:r>
      <w:r w:rsidRPr="008B0D44">
        <w:rPr>
          <w:rFonts w:ascii="Times New Roman" w:hAnsi="Times New Roman" w:cs="Times New Roman"/>
          <w:sz w:val="24"/>
          <w:szCs w:val="24"/>
        </w:rPr>
        <w:t xml:space="preserve">внеурочную деятельность по учебным предметам образовательной программы (учебные курсы, учебные модули по выбору обучающихся, родителей (законных представителей) несовершеннолетних обучающихся, в том числе предусматривающие углубленное изучение </w:t>
      </w:r>
      <w:r w:rsidRPr="008B0D44">
        <w:rPr>
          <w:rFonts w:ascii="Times New Roman" w:hAnsi="Times New Roman" w:cs="Times New Roman"/>
          <w:sz w:val="24"/>
          <w:szCs w:val="24"/>
        </w:rPr>
        <w:lastRenderedPageBreak/>
        <w:t>учебных предметов, с целью удовлетворения различных интересов обучающихся, потребностей в физическом развитии и совершенствовании, а также учитывающие этнокультурные интересы, особые образовательные потребности обучающихся с ограниченными возможностями здоровья;</w:t>
      </w:r>
      <w:bookmarkStart w:id="2245" w:name="l11483"/>
      <w:bookmarkEnd w:id="2245"/>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2)</w:t>
      </w:r>
      <w:r w:rsidR="008B0D44" w:rsidRPr="008B0D44">
        <w:rPr>
          <w:rFonts w:ascii="Times New Roman" w:hAnsi="Times New Roman" w:cs="Times New Roman"/>
          <w:sz w:val="24"/>
          <w:szCs w:val="24"/>
        </w:rPr>
        <w:t xml:space="preserve"> </w:t>
      </w:r>
      <w:r w:rsidRPr="008B0D44">
        <w:rPr>
          <w:rFonts w:ascii="Times New Roman" w:hAnsi="Times New Roman" w:cs="Times New Roman"/>
          <w:sz w:val="24"/>
          <w:szCs w:val="24"/>
        </w:rPr>
        <w:t>внеурочную деятельность по проведению коррекционно-развивающих занятий в соответствии с программой коррекционной работы;</w:t>
      </w:r>
      <w:bookmarkStart w:id="2246" w:name="l15156"/>
      <w:bookmarkEnd w:id="2246"/>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3)</w:t>
      </w:r>
      <w:r w:rsidR="008B0D44" w:rsidRPr="008B0D44">
        <w:rPr>
          <w:rFonts w:ascii="Times New Roman" w:hAnsi="Times New Roman" w:cs="Times New Roman"/>
          <w:sz w:val="24"/>
          <w:szCs w:val="24"/>
        </w:rPr>
        <w:t xml:space="preserve">  </w:t>
      </w:r>
      <w:r w:rsidRPr="008B0D44">
        <w:rPr>
          <w:rFonts w:ascii="Times New Roman" w:hAnsi="Times New Roman" w:cs="Times New Roman"/>
          <w:sz w:val="24"/>
          <w:szCs w:val="24"/>
        </w:rPr>
        <w:t>внеурочную деятельность по формированию функциональной грамотности (читательской, математической, естественнонаучной, финансовой) обучающихся (интегрированные курсы, метапредметные кружки, факультативы, научные сообщества, в том числе направленные на реализацию проектной и исследовательской деятельности);</w:t>
      </w:r>
      <w:bookmarkStart w:id="2247" w:name="l11484"/>
      <w:bookmarkEnd w:id="2247"/>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4)</w:t>
      </w:r>
      <w:r w:rsidR="008B0D44" w:rsidRPr="008B0D44">
        <w:rPr>
          <w:rFonts w:ascii="Times New Roman" w:hAnsi="Times New Roman" w:cs="Times New Roman"/>
          <w:sz w:val="24"/>
          <w:szCs w:val="24"/>
        </w:rPr>
        <w:t xml:space="preserve"> </w:t>
      </w:r>
      <w:r w:rsidRPr="008B0D44">
        <w:rPr>
          <w:rFonts w:ascii="Times New Roman" w:hAnsi="Times New Roman" w:cs="Times New Roman"/>
          <w:sz w:val="24"/>
          <w:szCs w:val="24"/>
        </w:rPr>
        <w:t>внеурочную деятельность по развитию личности, ее способностей, удовлетворения образовательных потребностей и интересов, самореализации обучающихся, в том числе одаренных, через организацию социальных практик (в том числе волонтерство), включая общественно полезную деятельность, профессиональные пробы, развитие глобальных компетенций, формирование предпринимательских навыков, практическую подготовку, использование возможностей организаций дополнительного образования, профессиональных образовательных организаций и социальных партнеров в профессионально-производственном окружении;</w:t>
      </w:r>
      <w:bookmarkStart w:id="2248" w:name="l11485"/>
      <w:bookmarkStart w:id="2249" w:name="l15157"/>
      <w:bookmarkEnd w:id="2248"/>
      <w:bookmarkEnd w:id="2249"/>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5)</w:t>
      </w:r>
      <w:r w:rsidR="008B0D44" w:rsidRPr="008B0D44">
        <w:rPr>
          <w:rFonts w:ascii="Times New Roman" w:hAnsi="Times New Roman" w:cs="Times New Roman"/>
          <w:sz w:val="24"/>
          <w:szCs w:val="24"/>
        </w:rPr>
        <w:t xml:space="preserve"> </w:t>
      </w:r>
      <w:r w:rsidRPr="008B0D44">
        <w:rPr>
          <w:rFonts w:ascii="Times New Roman" w:hAnsi="Times New Roman" w:cs="Times New Roman"/>
          <w:sz w:val="24"/>
          <w:szCs w:val="24"/>
        </w:rPr>
        <w:t>внеурочную деятельность, направленную на реализацию комплекса воспитательных мероприятий на уровне образовательной организации, класса, занятия, в том числе в творческих объединениях по интересам, культурные и социальные практики с учетом историко-культурной и этнической специфики региона, потребностей обучающихся, родителей (законных представителей) несовершеннолетних обучающихся;</w:t>
      </w:r>
      <w:bookmarkStart w:id="2250" w:name="l15158"/>
      <w:bookmarkEnd w:id="2250"/>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6)</w:t>
      </w:r>
      <w:r w:rsidR="008B0D44" w:rsidRPr="008B0D44">
        <w:rPr>
          <w:rFonts w:ascii="Times New Roman" w:hAnsi="Times New Roman" w:cs="Times New Roman"/>
          <w:sz w:val="24"/>
          <w:szCs w:val="24"/>
        </w:rPr>
        <w:t xml:space="preserve"> </w:t>
      </w:r>
      <w:r w:rsidRPr="008B0D44">
        <w:rPr>
          <w:rFonts w:ascii="Times New Roman" w:hAnsi="Times New Roman" w:cs="Times New Roman"/>
          <w:sz w:val="24"/>
          <w:szCs w:val="24"/>
        </w:rPr>
        <w:t>внеурочную деятельность по организации деятельности ученических сообществ (подростковых коллективов), в том числе ученических классов, разновозрастных объединений по интересам, клубов; детских, подростковых и юношеских общественных объединений, организаций и других;</w:t>
      </w:r>
      <w:bookmarkStart w:id="2251" w:name="l11486"/>
      <w:bookmarkEnd w:id="2251"/>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7)</w:t>
      </w:r>
      <w:r w:rsidR="008B0D44" w:rsidRPr="008B0D44">
        <w:rPr>
          <w:rFonts w:ascii="Times New Roman" w:hAnsi="Times New Roman" w:cs="Times New Roman"/>
          <w:sz w:val="24"/>
          <w:szCs w:val="24"/>
        </w:rPr>
        <w:t xml:space="preserve"> </w:t>
      </w:r>
      <w:r w:rsidRPr="008B0D44">
        <w:rPr>
          <w:rFonts w:ascii="Times New Roman" w:hAnsi="Times New Roman" w:cs="Times New Roman"/>
          <w:sz w:val="24"/>
          <w:szCs w:val="24"/>
        </w:rPr>
        <w:t>внеурочную деятельность, направленную на организационное обеспечение учебной деятельности (организационные собрания, взаимодействие с родителями (законными представителями) обучающихся по обеспечению успешной реализации образовательной программы и другие);</w:t>
      </w:r>
      <w:bookmarkStart w:id="2252" w:name="l15159"/>
      <w:bookmarkEnd w:id="2252"/>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8)</w:t>
      </w:r>
      <w:r w:rsidR="008B0D44" w:rsidRPr="008B0D44">
        <w:rPr>
          <w:rFonts w:ascii="Times New Roman" w:hAnsi="Times New Roman" w:cs="Times New Roman"/>
          <w:sz w:val="24"/>
          <w:szCs w:val="24"/>
        </w:rPr>
        <w:t xml:space="preserve"> </w:t>
      </w:r>
      <w:r w:rsidRPr="008B0D44">
        <w:rPr>
          <w:rFonts w:ascii="Times New Roman" w:hAnsi="Times New Roman" w:cs="Times New Roman"/>
          <w:sz w:val="24"/>
          <w:szCs w:val="24"/>
        </w:rPr>
        <w:t>внеурочную деятельность, направленную на организацию педагогической поддержки обучающихся (проектирование индивидуальных образовательных маршрутов, работа тьюторов, педагогов-психологов);</w:t>
      </w:r>
      <w:bookmarkStart w:id="2253" w:name="l11487"/>
      <w:bookmarkEnd w:id="2253"/>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8)</w:t>
      </w:r>
      <w:r w:rsidR="008B0D44" w:rsidRPr="008B0D44">
        <w:rPr>
          <w:rFonts w:ascii="Times New Roman" w:hAnsi="Times New Roman" w:cs="Times New Roman"/>
          <w:sz w:val="24"/>
          <w:szCs w:val="24"/>
        </w:rPr>
        <w:t xml:space="preserve"> </w:t>
      </w:r>
      <w:r w:rsidRPr="008B0D44">
        <w:rPr>
          <w:rFonts w:ascii="Times New Roman" w:hAnsi="Times New Roman" w:cs="Times New Roman"/>
          <w:sz w:val="24"/>
          <w:szCs w:val="24"/>
        </w:rPr>
        <w:t>внеурочную деятельность, направленную на обеспечение благополучия обучающихся в пространстве общеобразовательной школы (безопасности жизни и здоровья школьников, безопасных межличностных отношений в учебных группах, профилактики неуспеваемости, профилактики различных рисков, возникающих в процессе взаимодействия школьника с окружающей средой, социальной защиты учащихся).</w:t>
      </w:r>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lastRenderedPageBreak/>
        <w:t>Для достижения целей и задач внеурочной деятельности используется все многообразие доступных объектов отечественной культуры, в том числе наследие отечественного кинематографа.</w:t>
      </w:r>
      <w:bookmarkStart w:id="2254" w:name="l11488"/>
      <w:bookmarkEnd w:id="2254"/>
    </w:p>
    <w:p w:rsidR="008B0D44"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Наследие отечественного кинематографа может использоваться как в качестве дидактического материала при реализации курсов внеурочной деятельности, так и быть основной для разработки курсов внеурочной деятельности, посвященной этому виду отечественного искусства.</w:t>
      </w:r>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Количество часов, выделяемых на внеурочную деятельность, составляет за 6 лет обучения на уровне основного общего образования не более 2 100 часов, в год - не более 350 часов.</w:t>
      </w:r>
      <w:bookmarkStart w:id="2255" w:name="l15160"/>
      <w:bookmarkEnd w:id="2255"/>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Величина недельной образовательной нагрузки (количество занятий), реализуемой через внеурочную деятельность, определяется за пределами количества часов, отведенных на освоение обучающимися учебного плана, но не более 10 часов, из которых не менее 5 часов выделяются на обязательные и, при необходимости, дополнительные коррекционно-развивающие занятия в соответствии с программой коррекционной работы.</w:t>
      </w:r>
      <w:bookmarkStart w:id="2256" w:name="l11489"/>
      <w:bookmarkEnd w:id="2256"/>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Для недопущения перегрузки обучающихся допускается перенос образовательной нагрузки, реализуемой через внеурочную деятельность, на периоды каникул, но не более половины количества часов. Внеурочная деятельность в каникулярное время может реализовываться в рамках тематических программ (лагерь с дневным пребыванием на базе общеобразовательной организации или на базе загородных детских центров, в походах, поездках и другие).</w:t>
      </w:r>
      <w:bookmarkStart w:id="2257" w:name="l11490"/>
      <w:bookmarkStart w:id="2258" w:name="l15161"/>
      <w:bookmarkEnd w:id="2257"/>
      <w:bookmarkEnd w:id="2258"/>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Один час в неделю рекомендуется отводить на внеурочное занятие "Разговоры о важном".</w:t>
      </w:r>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Внеурочные занятия "Разговоры о важном" направлены на развитие ценностного отношения обучающихся к своей родине - России, населяющим ее людям, ее уникальной истории, богатой природе и великой культуре. Внеурочные занятия "Разговоры о важном" должны быть направлены на формирование соответствующей внутренней позиции личности обучающегося, необходимой ему для конструктивного и ответственного поведения в обществе.</w:t>
      </w:r>
      <w:bookmarkStart w:id="2259" w:name="l11491"/>
      <w:bookmarkStart w:id="2260" w:name="l15162"/>
      <w:bookmarkEnd w:id="2259"/>
      <w:bookmarkEnd w:id="2260"/>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Основной формат внеурочных занятий "Разговоры о важном": разговор и (или) беседа с обучающимися. Основные темы занятий связаны с важнейшими аспектами жизни человека в современной России: знанием родной истории и пониманием сложностей современного мира, техническим прогрессом и сохранением природы, ориентацией в мировой художественной культуре и повседневной культуре поведения, доброжелательным отношением к окружающим и ответственным отношением к собственным поступкам.</w:t>
      </w:r>
      <w:bookmarkStart w:id="2261" w:name="l11492"/>
      <w:bookmarkStart w:id="2262" w:name="l15163"/>
      <w:bookmarkEnd w:id="2261"/>
      <w:bookmarkEnd w:id="2262"/>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При реализации плана внеурочной деятельности должна быть предусмотрена вариативность содержания внеурочной деятельности с учетом особых образовательных потребностей, особенностей развития и интересов обучающихся.</w:t>
      </w:r>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В зависимости от решения педагогического коллектива, родительской общественности, интересов и запросов обучающихся и родителей (законных представителей) в образовательной организации могут реализовываться различные модели плана внеурочной деятельности:</w:t>
      </w:r>
      <w:bookmarkStart w:id="2263" w:name="l15164"/>
      <w:bookmarkEnd w:id="2263"/>
    </w:p>
    <w:p w:rsidR="00FF11FC" w:rsidRPr="008B0D44" w:rsidRDefault="008B0D44" w:rsidP="008B0D44">
      <w:pPr>
        <w:pStyle w:val="a1"/>
        <w:rPr>
          <w:rFonts w:ascii="Times New Roman" w:hAnsi="Times New Roman" w:cs="Times New Roman"/>
          <w:sz w:val="24"/>
          <w:szCs w:val="24"/>
        </w:rPr>
      </w:pPr>
      <w:r>
        <w:rPr>
          <w:rFonts w:ascii="Times New Roman" w:hAnsi="Times New Roman" w:cs="Times New Roman"/>
          <w:sz w:val="24"/>
          <w:szCs w:val="24"/>
        </w:rPr>
        <w:t xml:space="preserve">- </w:t>
      </w:r>
      <w:r w:rsidR="00602003" w:rsidRPr="008B0D44">
        <w:rPr>
          <w:rFonts w:ascii="Times New Roman" w:hAnsi="Times New Roman" w:cs="Times New Roman"/>
          <w:sz w:val="24"/>
          <w:szCs w:val="24"/>
        </w:rPr>
        <w:t>модель плана с преобладанием учебно-познавательной деятельности, когда наибольшее внимание уделяется внеурочной деятельности по учебным предметам и организационному обеспечению учебной деятельности;</w:t>
      </w:r>
      <w:bookmarkStart w:id="2264" w:name="l11493"/>
      <w:bookmarkEnd w:id="2264"/>
    </w:p>
    <w:p w:rsidR="00FF11FC" w:rsidRPr="008B0D44" w:rsidRDefault="008B0D44"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lastRenderedPageBreak/>
        <w:t xml:space="preserve">           </w:t>
      </w:r>
      <w:r>
        <w:rPr>
          <w:rFonts w:ascii="Times New Roman" w:hAnsi="Times New Roman" w:cs="Times New Roman"/>
          <w:sz w:val="24"/>
          <w:szCs w:val="24"/>
        </w:rPr>
        <w:t xml:space="preserve">- </w:t>
      </w:r>
      <w:r w:rsidR="00602003" w:rsidRPr="008B0D44">
        <w:rPr>
          <w:rFonts w:ascii="Times New Roman" w:hAnsi="Times New Roman" w:cs="Times New Roman"/>
          <w:i/>
          <w:sz w:val="24"/>
          <w:szCs w:val="24"/>
        </w:rPr>
        <w:t>модель плана с преобладанием коррекционно-развивающей работы, когда наибольшее внимание уделяется коррекции нарушений развития обучающих с НОДА и реабилитационной (абилитационной) работе;</w:t>
      </w:r>
    </w:p>
    <w:p w:rsidR="00FF11FC" w:rsidRPr="008B0D44" w:rsidRDefault="008B0D44" w:rsidP="008B0D44">
      <w:pPr>
        <w:pStyle w:val="a1"/>
        <w:rPr>
          <w:rFonts w:ascii="Times New Roman" w:hAnsi="Times New Roman" w:cs="Times New Roman"/>
          <w:sz w:val="24"/>
          <w:szCs w:val="24"/>
        </w:rPr>
      </w:pPr>
      <w:r>
        <w:rPr>
          <w:rFonts w:ascii="Times New Roman" w:hAnsi="Times New Roman" w:cs="Times New Roman"/>
          <w:sz w:val="24"/>
          <w:szCs w:val="24"/>
        </w:rPr>
        <w:t xml:space="preserve">- </w:t>
      </w:r>
      <w:r w:rsidR="00602003" w:rsidRPr="008B0D44">
        <w:rPr>
          <w:rFonts w:ascii="Times New Roman" w:hAnsi="Times New Roman" w:cs="Times New Roman"/>
          <w:sz w:val="24"/>
          <w:szCs w:val="24"/>
        </w:rPr>
        <w:t>модель плана с преобладанием педагогической поддержки обучающихся и работы по обеспечению их благополучия в пространстве общеобразовательной школы;</w:t>
      </w:r>
      <w:bookmarkStart w:id="2265" w:name="l15165"/>
      <w:bookmarkEnd w:id="2265"/>
    </w:p>
    <w:p w:rsidR="008B0D44" w:rsidRPr="008B0D44" w:rsidRDefault="008B0D44" w:rsidP="008B0D44">
      <w:pPr>
        <w:pStyle w:val="a1"/>
        <w:ind w:firstLine="0"/>
        <w:rPr>
          <w:rFonts w:ascii="Times New Roman" w:hAnsi="Times New Roman" w:cs="Times New Roman"/>
          <w:sz w:val="24"/>
          <w:szCs w:val="24"/>
        </w:rPr>
      </w:pPr>
      <w:r>
        <w:rPr>
          <w:rFonts w:ascii="Times New Roman" w:hAnsi="Times New Roman" w:cs="Times New Roman"/>
          <w:sz w:val="24"/>
          <w:szCs w:val="24"/>
        </w:rPr>
        <w:t xml:space="preserve">            - </w:t>
      </w:r>
      <w:r w:rsidR="00602003" w:rsidRPr="008B0D44">
        <w:rPr>
          <w:rFonts w:ascii="Times New Roman" w:hAnsi="Times New Roman" w:cs="Times New Roman"/>
          <w:sz w:val="24"/>
          <w:szCs w:val="24"/>
        </w:rPr>
        <w:t>модель плана с преобладанием деятельности ученических сообществ и воспитательных мероприятий.</w:t>
      </w:r>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Формы реализации внеурочной деятельности образовательная организация определяет самостоятельно.</w:t>
      </w:r>
      <w:bookmarkStart w:id="2266" w:name="l11494"/>
      <w:bookmarkEnd w:id="2266"/>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Формы внеурочной деятельности должны предусматривать активность и самостоятельность обучающихся, сочетать индивидуальную и групповую работу; обеспечивать гибкий режим занятий (продолжительность, последовательность), переменный состав обучающихся, проектную и исследовательскую деятельность (в том числе экспедиции, практики), экскурсии (в музеи, парки, на предприятия и другие), походы, деловые игры и другое.</w:t>
      </w:r>
      <w:bookmarkStart w:id="2267" w:name="l15166"/>
      <w:bookmarkEnd w:id="2267"/>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В зависимости от конкретных условий реализации основной общеобразовательной программы, числа обучающихся и их возрастных особенностей допускается формирование учебных групп из обучающихся разных классов в пределах одного уровня образования.</w:t>
      </w:r>
      <w:bookmarkStart w:id="2268" w:name="l11495"/>
      <w:bookmarkEnd w:id="2268"/>
    </w:p>
    <w:p w:rsidR="00FF11FC" w:rsidRPr="008B0D44" w:rsidRDefault="00602003" w:rsidP="008B0D44">
      <w:pPr>
        <w:pStyle w:val="a1"/>
        <w:ind w:firstLine="0"/>
        <w:rPr>
          <w:rFonts w:ascii="Times New Roman" w:hAnsi="Times New Roman" w:cs="Times New Roman"/>
          <w:sz w:val="24"/>
          <w:szCs w:val="24"/>
        </w:rPr>
      </w:pPr>
      <w:r w:rsidRPr="008B0D44">
        <w:rPr>
          <w:rFonts w:ascii="Times New Roman" w:hAnsi="Times New Roman" w:cs="Times New Roman"/>
          <w:sz w:val="24"/>
          <w:szCs w:val="24"/>
        </w:rPr>
        <w:t>В целях реализации плана внеурочной деятельности образовательной организацией может предусматриваться использование ресурсов других организаций (в том числе в сетевой форме), включая организации дополнительного образования соответствующей направленности, осуществляющих лицензированную образовательную деятельность, профессиональные образовательные организации, образовательные организации высшего образования, научные организации и иные организации, обладающие необходимыми ресурсами.</w:t>
      </w:r>
      <w:bookmarkStart w:id="2269" w:name="l11496"/>
      <w:bookmarkStart w:id="2270" w:name="l15167"/>
      <w:bookmarkEnd w:id="2269"/>
      <w:bookmarkEnd w:id="2270"/>
    </w:p>
    <w:p w:rsidR="00B52CC5" w:rsidRDefault="00B52CC5" w:rsidP="0089449E">
      <w:pPr>
        <w:pStyle w:val="2"/>
        <w:rPr>
          <w:rFonts w:ascii="Times New Roman" w:hAnsi="Times New Roman"/>
          <w:bCs w:val="0"/>
          <w:color w:val="000000"/>
          <w:sz w:val="24"/>
          <w:szCs w:val="24"/>
        </w:rPr>
      </w:pPr>
      <w:r>
        <w:rPr>
          <w:rFonts w:ascii="Times New Roman" w:hAnsi="Times New Roman"/>
          <w:bCs w:val="0"/>
          <w:color w:val="000000"/>
          <w:sz w:val="24"/>
          <w:szCs w:val="24"/>
        </w:rPr>
        <w:t>3.4 Календарный план вопитательной рабоыт (приложение к ООП ООО)</w:t>
      </w:r>
    </w:p>
    <w:p w:rsidR="0089449E" w:rsidRPr="00B52CC5" w:rsidRDefault="0089449E" w:rsidP="0089449E">
      <w:pPr>
        <w:pStyle w:val="2"/>
        <w:rPr>
          <w:rFonts w:ascii="Times New Roman" w:hAnsi="Times New Roman"/>
          <w:bCs w:val="0"/>
          <w:color w:val="000000"/>
          <w:sz w:val="24"/>
          <w:szCs w:val="24"/>
        </w:rPr>
      </w:pPr>
      <w:r w:rsidRPr="00B52CC5">
        <w:rPr>
          <w:rFonts w:ascii="Times New Roman" w:hAnsi="Times New Roman"/>
          <w:bCs w:val="0"/>
          <w:color w:val="000000"/>
          <w:sz w:val="24"/>
          <w:szCs w:val="24"/>
        </w:rPr>
        <w:t xml:space="preserve">3.5. </w:t>
      </w:r>
      <w:bookmarkStart w:id="2271" w:name="_Toc138268874"/>
      <w:bookmarkStart w:id="2272" w:name="_Toc114235928"/>
      <w:r w:rsidRPr="00B52CC5">
        <w:rPr>
          <w:rFonts w:ascii="Times New Roman" w:hAnsi="Times New Roman"/>
          <w:bCs w:val="0"/>
          <w:color w:val="000000"/>
          <w:sz w:val="24"/>
          <w:szCs w:val="24"/>
        </w:rPr>
        <w:t>Характеристика условий реализации АООП основного общего образования в соответствии с требованиями ФГОС ООО</w:t>
      </w:r>
      <w:bookmarkEnd w:id="2271"/>
      <w:bookmarkEnd w:id="2272"/>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Система условий реализации программы основного общего образования, созданная в образовательной организации соответствует требованиям ФГОС ООО и направлена на:</w:t>
      </w:r>
    </w:p>
    <w:p w:rsidR="0089449E" w:rsidRDefault="0089449E" w:rsidP="0089449E">
      <w:pPr>
        <w:pStyle w:val="ac"/>
        <w:numPr>
          <w:ilvl w:val="0"/>
          <w:numId w:val="35"/>
        </w:numPr>
        <w:ind w:left="0" w:firstLine="709"/>
        <w:rPr>
          <w:rFonts w:ascii="Times New Roman" w:hAnsi="Times New Roman" w:cs="Times New Roman"/>
          <w:sz w:val="24"/>
          <w:szCs w:val="24"/>
        </w:rPr>
      </w:pPr>
      <w:r>
        <w:rPr>
          <w:rFonts w:ascii="Times New Roman" w:hAnsi="Times New Roman" w:cs="Times New Roman"/>
          <w:sz w:val="24"/>
          <w:szCs w:val="24"/>
        </w:rPr>
        <w:t xml:space="preserve"> достижение планируемых результатов освоения программы основного общего образования, в том числе адаптированной, обучающимися, в том числе обучающимися с ОВЗ;</w:t>
      </w:r>
    </w:p>
    <w:p w:rsidR="0089449E" w:rsidRDefault="0089449E" w:rsidP="0089449E">
      <w:pPr>
        <w:pStyle w:val="ac"/>
        <w:numPr>
          <w:ilvl w:val="0"/>
          <w:numId w:val="35"/>
        </w:numPr>
        <w:ind w:left="0" w:firstLine="709"/>
        <w:rPr>
          <w:rFonts w:ascii="Times New Roman" w:hAnsi="Times New Roman" w:cs="Times New Roman"/>
          <w:sz w:val="24"/>
          <w:szCs w:val="24"/>
        </w:rPr>
      </w:pPr>
      <w:r>
        <w:rPr>
          <w:rFonts w:ascii="Times New Roman" w:hAnsi="Times New Roman" w:cs="Times New Roman"/>
          <w:sz w:val="24"/>
          <w:szCs w:val="24"/>
        </w:rPr>
        <w:t xml:space="preserve"> развитие личности, ее способностей, удовлетворения образовательных потребностей и интересов, самореализации обучающихся, в том числе одаренных, через организацию урочной и внеурочной деятельности, социальных практик, включая общественно полезную деятельность, профессиональные пробы, практическую подготовку, использование возможностей организаций дополнительного образования, профессиональных образовательных организаций и социальных партнеров в профессионально-производственном окружении;</w:t>
      </w:r>
    </w:p>
    <w:p w:rsidR="0089449E" w:rsidRDefault="0089449E" w:rsidP="0089449E">
      <w:pPr>
        <w:pStyle w:val="ac"/>
        <w:numPr>
          <w:ilvl w:val="0"/>
          <w:numId w:val="35"/>
        </w:numPr>
        <w:ind w:left="0" w:firstLine="709"/>
        <w:rPr>
          <w:rFonts w:ascii="Times New Roman" w:hAnsi="Times New Roman" w:cs="Times New Roman"/>
          <w:sz w:val="24"/>
          <w:szCs w:val="24"/>
        </w:rPr>
      </w:pPr>
      <w:r>
        <w:rPr>
          <w:rFonts w:ascii="Times New Roman" w:hAnsi="Times New Roman" w:cs="Times New Roman"/>
          <w:sz w:val="24"/>
          <w:szCs w:val="24"/>
        </w:rPr>
        <w:t xml:space="preserve"> формирование функциональной грамотности обучающихся (способности решать учебные задачи и жизненные проблемные ситуации на основе сформированных предметных, метапредметных и универсальных способов деятельности), включающей овладение ключевыми компетенциями, составляющими основу дальнейшего успешного образования и ориентации в мире профессий;</w:t>
      </w:r>
    </w:p>
    <w:p w:rsidR="0089449E" w:rsidRDefault="0089449E" w:rsidP="0089449E">
      <w:pPr>
        <w:pStyle w:val="ac"/>
        <w:numPr>
          <w:ilvl w:val="0"/>
          <w:numId w:val="35"/>
        </w:numPr>
        <w:ind w:left="0" w:firstLine="709"/>
        <w:rPr>
          <w:rFonts w:ascii="Times New Roman" w:hAnsi="Times New Roman" w:cs="Times New Roman"/>
          <w:sz w:val="24"/>
          <w:szCs w:val="24"/>
        </w:rPr>
      </w:pPr>
      <w:r>
        <w:rPr>
          <w:rFonts w:ascii="Times New Roman" w:hAnsi="Times New Roman" w:cs="Times New Roman"/>
          <w:sz w:val="24"/>
          <w:szCs w:val="24"/>
        </w:rPr>
        <w:lastRenderedPageBreak/>
        <w:t xml:space="preserve"> формирование социокультурных и духовно-нравственных ценностей обучающихся, основ их гражданственности, российской гражданской идентичности и социально-профессиональных ориентаций;</w:t>
      </w:r>
    </w:p>
    <w:p w:rsidR="0089449E" w:rsidRDefault="0089449E" w:rsidP="0089449E">
      <w:pPr>
        <w:pStyle w:val="ac"/>
        <w:numPr>
          <w:ilvl w:val="0"/>
          <w:numId w:val="35"/>
        </w:numPr>
        <w:ind w:left="0" w:firstLine="709"/>
        <w:rPr>
          <w:rFonts w:ascii="Times New Roman" w:hAnsi="Times New Roman" w:cs="Times New Roman"/>
          <w:sz w:val="24"/>
          <w:szCs w:val="24"/>
        </w:rPr>
      </w:pPr>
      <w:r>
        <w:rPr>
          <w:rFonts w:ascii="Times New Roman" w:hAnsi="Times New Roman" w:cs="Times New Roman"/>
          <w:sz w:val="24"/>
          <w:szCs w:val="24"/>
        </w:rPr>
        <w:t xml:space="preserve"> индивидуализацию процесса образования посредством проектирования и реализации индивидуальных учебных планов, обеспечения эффективной самостоятельной работы обучающихся при поддержке педагогических работников;</w:t>
      </w:r>
    </w:p>
    <w:p w:rsidR="0089449E" w:rsidRDefault="0089449E" w:rsidP="0089449E">
      <w:pPr>
        <w:pStyle w:val="ac"/>
        <w:numPr>
          <w:ilvl w:val="0"/>
          <w:numId w:val="35"/>
        </w:numPr>
        <w:ind w:left="0" w:firstLine="709"/>
        <w:rPr>
          <w:rFonts w:ascii="Times New Roman" w:hAnsi="Times New Roman" w:cs="Times New Roman"/>
          <w:sz w:val="24"/>
          <w:szCs w:val="24"/>
        </w:rPr>
      </w:pPr>
      <w:r>
        <w:rPr>
          <w:rFonts w:ascii="Times New Roman" w:hAnsi="Times New Roman" w:cs="Times New Roman"/>
          <w:sz w:val="24"/>
          <w:szCs w:val="24"/>
        </w:rPr>
        <w:t xml:space="preserve"> участие обучающихся, родителей (законных представителей) несовершеннолетних обучающихся и педагогических работников в проектировании и развитии программы основного общего образования и условий ее реализации, учитывающих особенности развития и возможности обучающихся;</w:t>
      </w:r>
    </w:p>
    <w:p w:rsidR="0089449E" w:rsidRDefault="0089449E" w:rsidP="0089449E">
      <w:pPr>
        <w:pStyle w:val="ac"/>
        <w:numPr>
          <w:ilvl w:val="0"/>
          <w:numId w:val="35"/>
        </w:numPr>
        <w:ind w:left="0" w:firstLine="709"/>
        <w:rPr>
          <w:rFonts w:ascii="Times New Roman" w:hAnsi="Times New Roman" w:cs="Times New Roman"/>
          <w:sz w:val="24"/>
          <w:szCs w:val="24"/>
        </w:rPr>
      </w:pPr>
      <w:r>
        <w:rPr>
          <w:rFonts w:ascii="Times New Roman" w:hAnsi="Times New Roman" w:cs="Times New Roman"/>
          <w:sz w:val="24"/>
          <w:szCs w:val="24"/>
        </w:rPr>
        <w:t xml:space="preserve"> включение обучающихся в процессы преобразования внешней социальной среды (населенного пункта, муниципального района, субъекта Российской Федерации), формирования у них лидерских качеств, опыта социальной деятельности, реализации социальных проектов и программ, в том числе в качестве волонтеров;</w:t>
      </w:r>
    </w:p>
    <w:p w:rsidR="0089449E" w:rsidRDefault="0089449E" w:rsidP="0089449E">
      <w:pPr>
        <w:pStyle w:val="ac"/>
        <w:numPr>
          <w:ilvl w:val="0"/>
          <w:numId w:val="35"/>
        </w:numPr>
        <w:ind w:left="0" w:firstLine="709"/>
        <w:rPr>
          <w:rFonts w:ascii="Times New Roman" w:hAnsi="Times New Roman" w:cs="Times New Roman"/>
          <w:sz w:val="24"/>
          <w:szCs w:val="24"/>
        </w:rPr>
      </w:pPr>
      <w:r>
        <w:rPr>
          <w:rFonts w:ascii="Times New Roman" w:hAnsi="Times New Roman" w:cs="Times New Roman"/>
          <w:sz w:val="24"/>
          <w:szCs w:val="24"/>
        </w:rPr>
        <w:t xml:space="preserve"> формирование у обучающихся опыта самостоятельной образовательной, общественной, проектной, учебно-исследовательской, спортивно-оздоровительной и творческой деятельности;</w:t>
      </w:r>
    </w:p>
    <w:p w:rsidR="0089449E" w:rsidRDefault="0089449E" w:rsidP="0089449E">
      <w:pPr>
        <w:pStyle w:val="ac"/>
        <w:numPr>
          <w:ilvl w:val="0"/>
          <w:numId w:val="35"/>
        </w:numPr>
        <w:ind w:left="0" w:firstLine="709"/>
        <w:rPr>
          <w:rFonts w:ascii="Times New Roman" w:hAnsi="Times New Roman" w:cs="Times New Roman"/>
          <w:sz w:val="24"/>
          <w:szCs w:val="24"/>
        </w:rPr>
      </w:pPr>
      <w:r>
        <w:rPr>
          <w:rFonts w:ascii="Times New Roman" w:hAnsi="Times New Roman" w:cs="Times New Roman"/>
          <w:sz w:val="24"/>
          <w:szCs w:val="24"/>
        </w:rPr>
        <w:t xml:space="preserve"> формирование у обучающихся экологической грамотности, навыков здорового и безопасного для человека и окружающей его среды образа жизни;</w:t>
      </w:r>
    </w:p>
    <w:p w:rsidR="0089449E" w:rsidRDefault="0089449E" w:rsidP="0089449E">
      <w:pPr>
        <w:pStyle w:val="ac"/>
        <w:numPr>
          <w:ilvl w:val="0"/>
          <w:numId w:val="35"/>
        </w:numPr>
        <w:ind w:left="0" w:firstLine="709"/>
        <w:rPr>
          <w:rFonts w:ascii="Times New Roman" w:hAnsi="Times New Roman" w:cs="Times New Roman"/>
          <w:sz w:val="24"/>
          <w:szCs w:val="24"/>
        </w:rPr>
      </w:pPr>
      <w:r>
        <w:rPr>
          <w:rFonts w:ascii="Times New Roman" w:hAnsi="Times New Roman" w:cs="Times New Roman"/>
          <w:sz w:val="24"/>
          <w:szCs w:val="24"/>
        </w:rPr>
        <w:t xml:space="preserve"> использование в образовательной деятельности современных образовательных технологий, направленных в том числе на воспитание обучающихся и развитие различных форм наставничества;</w:t>
      </w:r>
    </w:p>
    <w:p w:rsidR="0089449E" w:rsidRDefault="0089449E" w:rsidP="0089449E">
      <w:pPr>
        <w:pStyle w:val="ac"/>
        <w:numPr>
          <w:ilvl w:val="0"/>
          <w:numId w:val="35"/>
        </w:numPr>
        <w:ind w:left="0" w:firstLine="709"/>
        <w:rPr>
          <w:rFonts w:ascii="Times New Roman" w:hAnsi="Times New Roman" w:cs="Times New Roman"/>
          <w:sz w:val="24"/>
          <w:szCs w:val="24"/>
        </w:rPr>
      </w:pPr>
      <w:r>
        <w:rPr>
          <w:rFonts w:ascii="Times New Roman" w:hAnsi="Times New Roman" w:cs="Times New Roman"/>
          <w:sz w:val="24"/>
          <w:szCs w:val="24"/>
        </w:rPr>
        <w:t xml:space="preserve"> обновление содержания программы основного общего образования, методик и технологий ее реализации в соответствии с динамикой развития системы образования, запросов обучающихся, родителей (законных представителей) несовершеннолетних обучающихся с учетом национальных и культурных особенностей субъекта Российской Федерации;</w:t>
      </w:r>
    </w:p>
    <w:p w:rsidR="0089449E" w:rsidRDefault="0089449E" w:rsidP="0089449E">
      <w:pPr>
        <w:pStyle w:val="ac"/>
        <w:numPr>
          <w:ilvl w:val="0"/>
          <w:numId w:val="35"/>
        </w:numPr>
        <w:ind w:left="0" w:firstLine="709"/>
        <w:rPr>
          <w:rFonts w:ascii="Times New Roman" w:hAnsi="Times New Roman" w:cs="Times New Roman"/>
          <w:sz w:val="24"/>
          <w:szCs w:val="24"/>
        </w:rPr>
      </w:pPr>
      <w:r>
        <w:rPr>
          <w:rFonts w:ascii="Times New Roman" w:hAnsi="Times New Roman" w:cs="Times New Roman"/>
          <w:sz w:val="24"/>
          <w:szCs w:val="24"/>
        </w:rPr>
        <w:t xml:space="preserve"> эффективное использования профессионального и творческого потенциала педагогических и руководящих работников Организации, повышения их профессиональной, коммуникативной, информационной и правовой компетентности;</w:t>
      </w:r>
    </w:p>
    <w:p w:rsidR="0089449E" w:rsidRDefault="0089449E" w:rsidP="0089449E">
      <w:pPr>
        <w:pStyle w:val="ac"/>
        <w:numPr>
          <w:ilvl w:val="0"/>
          <w:numId w:val="35"/>
        </w:numPr>
        <w:ind w:left="0" w:firstLine="709"/>
        <w:rPr>
          <w:rFonts w:ascii="Times New Roman" w:hAnsi="Times New Roman" w:cs="Times New Roman"/>
          <w:sz w:val="24"/>
          <w:szCs w:val="24"/>
        </w:rPr>
      </w:pPr>
      <w:r>
        <w:rPr>
          <w:rFonts w:ascii="Times New Roman" w:hAnsi="Times New Roman" w:cs="Times New Roman"/>
          <w:sz w:val="24"/>
          <w:szCs w:val="24"/>
        </w:rPr>
        <w:t xml:space="preserve"> эффективное управления Организацией с использованием ИКТ, современных механизмов финансирования реализации программ основного общего образования.</w:t>
      </w:r>
    </w:p>
    <w:p w:rsidR="0089449E" w:rsidRDefault="0089449E" w:rsidP="0089449E">
      <w:pPr>
        <w:pStyle w:val="ac"/>
        <w:ind w:left="0"/>
        <w:rPr>
          <w:rFonts w:ascii="Times New Roman" w:hAnsi="Times New Roman"/>
          <w:b/>
          <w:bCs/>
          <w:sz w:val="24"/>
          <w:szCs w:val="24"/>
        </w:rPr>
      </w:pPr>
    </w:p>
    <w:p w:rsidR="0089449E" w:rsidRDefault="0089449E" w:rsidP="0089449E">
      <w:pPr>
        <w:pStyle w:val="ac"/>
        <w:ind w:left="0"/>
      </w:pPr>
      <w:r>
        <w:rPr>
          <w:rFonts w:ascii="Times New Roman" w:hAnsi="Times New Roman"/>
          <w:b/>
          <w:bCs/>
          <w:sz w:val="24"/>
          <w:szCs w:val="24"/>
        </w:rPr>
        <w:t xml:space="preserve">3.6. </w:t>
      </w:r>
      <w:bookmarkStart w:id="2273" w:name="_Toc138268875"/>
      <w:bookmarkStart w:id="2274" w:name="_Toc114235929"/>
      <w:r>
        <w:rPr>
          <w:rFonts w:ascii="Times New Roman" w:hAnsi="Times New Roman"/>
          <w:b/>
          <w:bCs/>
          <w:sz w:val="24"/>
          <w:szCs w:val="24"/>
        </w:rPr>
        <w:t>Описание кадровых условий реализации основной образовательной программы основного общего образования</w:t>
      </w:r>
      <w:bookmarkEnd w:id="2273"/>
      <w:bookmarkEnd w:id="2274"/>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Для обеспечения реализации программы основного общего образования образовательная организация укомплектована кадрами, имеющими необходимую квалификацию для решения задач, связанных с достижением целей и задач образовательной деятельности.</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Обеспеченность кадровыми условиями включает в себя:</w:t>
      </w:r>
    </w:p>
    <w:p w:rsidR="0089449E" w:rsidRDefault="0089449E" w:rsidP="0089449E">
      <w:pPr>
        <w:pStyle w:val="ac"/>
        <w:numPr>
          <w:ilvl w:val="0"/>
          <w:numId w:val="34"/>
        </w:numPr>
        <w:ind w:left="0" w:firstLine="0"/>
        <w:rPr>
          <w:rFonts w:cs="Times New Roman"/>
          <w:szCs w:val="24"/>
        </w:rPr>
      </w:pPr>
      <w:r>
        <w:rPr>
          <w:rFonts w:cs="Times New Roman"/>
          <w:szCs w:val="24"/>
        </w:rPr>
        <w:t xml:space="preserve"> укомплектованность образовательной организации педагогическими, руководящими и иными работниками;</w:t>
      </w:r>
    </w:p>
    <w:p w:rsidR="0089449E" w:rsidRDefault="0089449E" w:rsidP="0089449E">
      <w:pPr>
        <w:pStyle w:val="ac"/>
        <w:numPr>
          <w:ilvl w:val="0"/>
          <w:numId w:val="34"/>
        </w:numPr>
        <w:ind w:left="0" w:firstLine="0"/>
        <w:rPr>
          <w:rFonts w:cs="Times New Roman"/>
          <w:szCs w:val="24"/>
        </w:rPr>
      </w:pPr>
      <w:r>
        <w:rPr>
          <w:rFonts w:cs="Times New Roman"/>
          <w:szCs w:val="24"/>
        </w:rPr>
        <w:t xml:space="preserve"> уровень квалификации педагогических и иных работников образовательной организации, участвующими в реализации основной образовательной программы и создании условий для ее разработки и реализации;</w:t>
      </w:r>
    </w:p>
    <w:p w:rsidR="0089449E" w:rsidRDefault="0089449E" w:rsidP="0089449E">
      <w:pPr>
        <w:pStyle w:val="ac"/>
        <w:numPr>
          <w:ilvl w:val="0"/>
          <w:numId w:val="34"/>
        </w:numPr>
        <w:ind w:left="0" w:firstLine="0"/>
        <w:rPr>
          <w:rFonts w:cs="Times New Roman"/>
          <w:szCs w:val="24"/>
        </w:rPr>
      </w:pPr>
      <w:r>
        <w:rPr>
          <w:rFonts w:cs="Times New Roman"/>
          <w:szCs w:val="24"/>
        </w:rPr>
        <w:t xml:space="preserve"> непрерывность профессионального развития педагогических работников образовательной организации, реализующей образовательную программу основного общего образования.</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Укомплектованность образовательной организации педагогическими, руководящими и иными работниками характеризируется замещением 100% вакансий, имеющихся в соответствии с утвержденным штатным расписанием.</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 xml:space="preserve">Уровень квалификации педагогических и иных работников образовательной организации, участвующих в реализации основной образовательной программы и создании </w:t>
      </w:r>
      <w:r>
        <w:rPr>
          <w:rFonts w:ascii="Times New Roman" w:hAnsi="Times New Roman" w:cs="Times New Roman"/>
          <w:sz w:val="24"/>
          <w:szCs w:val="24"/>
        </w:rPr>
        <w:lastRenderedPageBreak/>
        <w:t>условий для ее разработки и реализации характеризуется наличием документов о присвоении квалификации, соответствующей должностным обязанностям работника.</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Основой для разработки должностных инструкций, содержащих конкретный перечень должностных обязанностей работников, с учетом особенностей организации труда и управления, а также прав, ответственности и компетентности работников образовательной организации, служат квалификационные характеристики, отвечающие квалификационным требованиям, указанным в квалификационных справочниках и (или) профессиональных стандартах (при наличии).</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В основу должностных обязанностей могут быть положены представленные в профессиональном стандарте «Педагог (педагогическая деятельность в сфере дошкольного, начального общего, основного общего, среднего общего образования) (воспитатель, учитель)» обобщенные трудовые функции, которые могут быть поручены работнику, занимающему данную должность.</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Уровень квалификации педагогических и иных работников образовательной организации, участвующих в реализации основной образовательной программы и создании условий для ее разработки и реализации характеризуется также результатами аттестации — квалификационными категориями.</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Аттестация педагогических работников в соответствии с Федеральным законом «Об образовании в Российской Федерации» (ст. 49) проводится в целях подтверждения их соответствия занимаемым должностям на основе оценки их профессиональной деятельности, с учетом желания педагогических работников в целях установления квалификационной категории. Проведение аттестации педагогических работников в целях подтверждения их соответствия занимаемым должностям осуществляться не реже одного раза в пять лет на основе оценки их профессиональной деятельности аттестационными комиссиями, самостоятельно формируемыми образовательной организацией.</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Проведение аттестации в целях установления квалификационной категории педагогических работников осуществляется аттестационными комиссиями, формируемыми федеральными органами исполнительной власти, в ведении которых эти организации находятся. Проведение аттестации в отношении педагогических работников образовательных организа</w:t>
      </w:r>
      <w:r>
        <w:rPr>
          <w:rFonts w:ascii="Times New Roman" w:eastAsia="Times New Roman" w:hAnsi="Times New Roman" w:cs="Times New Roman"/>
          <w:color w:val="231F20"/>
          <w:w w:val="120"/>
          <w:sz w:val="24"/>
          <w:szCs w:val="24"/>
        </w:rPr>
        <w:t xml:space="preserve"> </w:t>
      </w:r>
      <w:r>
        <w:rPr>
          <w:rFonts w:ascii="Times New Roman" w:hAnsi="Times New Roman" w:cs="Times New Roman"/>
          <w:sz w:val="24"/>
          <w:szCs w:val="24"/>
        </w:rPr>
        <w:t>ций, находящихся в ведении субъекта Российской Федерации, муниципальных и частных организаций, осуществляется аттестационными комиссиями, формируемыми уполномоченными органами государственной власти субъектов Российской Федерации.</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Уровень квалификации педагогических и иных работников, участвующих в реализации настоящей основной образовательной программы и создании условий для ее разработки и реализации:</w:t>
      </w:r>
    </w:p>
    <w:tbl>
      <w:tblPr>
        <w:tblW w:w="10016" w:type="dxa"/>
        <w:tblInd w:w="-318" w:type="dxa"/>
        <w:tblLayout w:type="fixed"/>
        <w:tblLook w:val="04A0" w:firstRow="1" w:lastRow="0" w:firstColumn="1" w:lastColumn="0" w:noHBand="0" w:noVBand="1"/>
      </w:tblPr>
      <w:tblGrid>
        <w:gridCol w:w="975"/>
        <w:gridCol w:w="1409"/>
        <w:gridCol w:w="1891"/>
        <w:gridCol w:w="1200"/>
        <w:gridCol w:w="2610"/>
        <w:gridCol w:w="1931"/>
      </w:tblGrid>
      <w:tr w:rsidR="0089449E" w:rsidTr="00A15FBB">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A15FBB">
            <w:pPr>
              <w:jc w:val="center"/>
              <w:rPr>
                <w:rFonts w:ascii="Times New Roman" w:hAnsi="Times New Roman" w:cs="Times New Roman"/>
                <w:sz w:val="24"/>
                <w:szCs w:val="24"/>
              </w:rPr>
            </w:pPr>
            <w:r>
              <w:rPr>
                <w:rFonts w:ascii="Times New Roman" w:hAnsi="Times New Roman" w:cs="Times New Roman"/>
                <w:sz w:val="24"/>
                <w:szCs w:val="24"/>
              </w:rPr>
              <w:t>№ п\п</w:t>
            </w:r>
          </w:p>
        </w:tc>
        <w:tc>
          <w:tcPr>
            <w:tcW w:w="1409"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A15FBB">
            <w:pPr>
              <w:jc w:val="center"/>
              <w:rPr>
                <w:rFonts w:ascii="Times New Roman" w:hAnsi="Times New Roman" w:cs="Times New Roman"/>
                <w:sz w:val="24"/>
                <w:szCs w:val="24"/>
              </w:rPr>
            </w:pPr>
            <w:r>
              <w:rPr>
                <w:rFonts w:ascii="Times New Roman" w:hAnsi="Times New Roman" w:cs="Times New Roman"/>
                <w:sz w:val="24"/>
                <w:szCs w:val="24"/>
              </w:rPr>
              <w:t>Количесво педагогов</w:t>
            </w:r>
          </w:p>
        </w:tc>
        <w:tc>
          <w:tcPr>
            <w:tcW w:w="1891"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Должность, предмет</w:t>
            </w:r>
          </w:p>
        </w:tc>
        <w:tc>
          <w:tcPr>
            <w:tcW w:w="1200"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Образование</w:t>
            </w: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sz w:val="20"/>
                <w:szCs w:val="20"/>
              </w:rPr>
            </w:pPr>
            <w:r>
              <w:rPr>
                <w:rFonts w:ascii="Times New Roman" w:hAnsi="Times New Roman" w:cs="Times New Roman"/>
                <w:sz w:val="20"/>
                <w:szCs w:val="20"/>
              </w:rPr>
              <w:t>Квалификационная категория, год прохождения аттестации</w:t>
            </w:r>
          </w:p>
        </w:tc>
        <w:tc>
          <w:tcPr>
            <w:tcW w:w="1931"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sz w:val="20"/>
                <w:szCs w:val="20"/>
              </w:rPr>
            </w:pPr>
            <w:r>
              <w:rPr>
                <w:rFonts w:ascii="Times New Roman" w:hAnsi="Times New Roman" w:cs="Times New Roman"/>
                <w:sz w:val="20"/>
                <w:szCs w:val="20"/>
              </w:rPr>
              <w:t>Год прохождения курсов повышения квалификации</w:t>
            </w:r>
          </w:p>
        </w:tc>
      </w:tr>
      <w:tr w:rsidR="0089449E" w:rsidTr="00A15FBB">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rPr>
                <w:rFonts w:ascii="Times New Roman" w:hAnsi="Times New Roman" w:cs="Times New Roman"/>
                <w:sz w:val="24"/>
                <w:szCs w:val="24"/>
              </w:rPr>
            </w:pPr>
            <w:r>
              <w:rPr>
                <w:rFonts w:ascii="Times New Roman" w:hAnsi="Times New Roman" w:cs="Times New Roman"/>
                <w:sz w:val="24"/>
                <w:szCs w:val="24"/>
              </w:rPr>
              <w:t>1</w:t>
            </w:r>
          </w:p>
        </w:tc>
        <w:tc>
          <w:tcPr>
            <w:tcW w:w="1409"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A15FBB">
            <w:pPr>
              <w:rPr>
                <w:rFonts w:ascii="Times New Roman" w:hAnsi="Times New Roman" w:cs="Times New Roman"/>
                <w:sz w:val="24"/>
                <w:szCs w:val="24"/>
              </w:rPr>
            </w:pPr>
            <w:r>
              <w:rPr>
                <w:rFonts w:ascii="Times New Roman" w:hAnsi="Times New Roman" w:cs="Times New Roman"/>
                <w:sz w:val="24"/>
                <w:szCs w:val="24"/>
              </w:rPr>
              <w:t>6</w:t>
            </w:r>
          </w:p>
        </w:tc>
        <w:tc>
          <w:tcPr>
            <w:tcW w:w="1891"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учитель русского языка и литературы</w:t>
            </w:r>
          </w:p>
        </w:tc>
        <w:tc>
          <w:tcPr>
            <w:tcW w:w="1200"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Высшее</w:t>
            </w: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1 - Первая, 2023</w:t>
            </w:r>
          </w:p>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5 – Высшая, 2022 2024, 2025</w:t>
            </w:r>
          </w:p>
        </w:tc>
        <w:tc>
          <w:tcPr>
            <w:tcW w:w="1931"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2023, 2024, 2025</w:t>
            </w:r>
          </w:p>
        </w:tc>
      </w:tr>
      <w:tr w:rsidR="0089449E" w:rsidTr="00A15FBB">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rPr>
                <w:rFonts w:ascii="Times New Roman" w:hAnsi="Times New Roman" w:cs="Times New Roman"/>
                <w:sz w:val="24"/>
                <w:szCs w:val="24"/>
              </w:rPr>
            </w:pPr>
            <w:r>
              <w:rPr>
                <w:rFonts w:ascii="Times New Roman" w:hAnsi="Times New Roman" w:cs="Times New Roman"/>
                <w:sz w:val="24"/>
                <w:szCs w:val="24"/>
              </w:rPr>
              <w:t>2</w:t>
            </w:r>
          </w:p>
        </w:tc>
        <w:tc>
          <w:tcPr>
            <w:tcW w:w="1409"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A15FBB">
            <w:pPr>
              <w:rPr>
                <w:rFonts w:ascii="Times New Roman" w:hAnsi="Times New Roman" w:cs="Times New Roman"/>
                <w:sz w:val="24"/>
                <w:szCs w:val="24"/>
              </w:rPr>
            </w:pPr>
            <w:r>
              <w:rPr>
                <w:rFonts w:ascii="Times New Roman" w:hAnsi="Times New Roman" w:cs="Times New Roman"/>
                <w:sz w:val="24"/>
                <w:szCs w:val="24"/>
              </w:rPr>
              <w:t>4</w:t>
            </w:r>
          </w:p>
        </w:tc>
        <w:tc>
          <w:tcPr>
            <w:tcW w:w="1891"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учитель иностранного языка (английского, французского, немецкого)</w:t>
            </w:r>
          </w:p>
        </w:tc>
        <w:tc>
          <w:tcPr>
            <w:tcW w:w="1200"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pPr>
            <w:r>
              <w:rPr>
                <w:rFonts w:ascii="Times New Roman" w:hAnsi="Times New Roman" w:cs="Times New Roman"/>
                <w:sz w:val="24"/>
                <w:szCs w:val="24"/>
              </w:rPr>
              <w:t>Высшее</w:t>
            </w: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2 - Первая, 2022, 2023</w:t>
            </w:r>
          </w:p>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4 – Высшая, 2021 2023</w:t>
            </w:r>
          </w:p>
        </w:tc>
        <w:tc>
          <w:tcPr>
            <w:tcW w:w="1931"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2023, 2024, 2025</w:t>
            </w:r>
          </w:p>
        </w:tc>
      </w:tr>
      <w:tr w:rsidR="0089449E" w:rsidTr="00A15FBB">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rPr>
                <w:rFonts w:ascii="Times New Roman" w:hAnsi="Times New Roman" w:cs="Times New Roman"/>
                <w:sz w:val="24"/>
                <w:szCs w:val="24"/>
              </w:rPr>
            </w:pPr>
            <w:r>
              <w:rPr>
                <w:rFonts w:ascii="Times New Roman" w:hAnsi="Times New Roman" w:cs="Times New Roman"/>
                <w:sz w:val="24"/>
                <w:szCs w:val="24"/>
              </w:rPr>
              <w:t>3</w:t>
            </w:r>
          </w:p>
        </w:tc>
        <w:tc>
          <w:tcPr>
            <w:tcW w:w="1409"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A15FBB">
            <w:pPr>
              <w:rPr>
                <w:rFonts w:ascii="Times New Roman" w:hAnsi="Times New Roman" w:cs="Times New Roman"/>
                <w:sz w:val="24"/>
                <w:szCs w:val="24"/>
              </w:rPr>
            </w:pPr>
            <w:r>
              <w:rPr>
                <w:rFonts w:ascii="Times New Roman" w:hAnsi="Times New Roman" w:cs="Times New Roman"/>
                <w:sz w:val="24"/>
                <w:szCs w:val="24"/>
              </w:rPr>
              <w:t>3</w:t>
            </w:r>
          </w:p>
        </w:tc>
        <w:tc>
          <w:tcPr>
            <w:tcW w:w="1891"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учитель математики</w:t>
            </w:r>
          </w:p>
        </w:tc>
        <w:tc>
          <w:tcPr>
            <w:tcW w:w="1200"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pPr>
            <w:r>
              <w:rPr>
                <w:rFonts w:ascii="Times New Roman" w:hAnsi="Times New Roman" w:cs="Times New Roman"/>
                <w:sz w:val="24"/>
                <w:szCs w:val="24"/>
              </w:rPr>
              <w:t>Высшее</w:t>
            </w: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2 - Первая, 2023</w:t>
            </w:r>
          </w:p>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1 – Высшая, 2022</w:t>
            </w:r>
          </w:p>
        </w:tc>
        <w:tc>
          <w:tcPr>
            <w:tcW w:w="1931"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2023, 2024, 2025</w:t>
            </w:r>
          </w:p>
        </w:tc>
      </w:tr>
      <w:tr w:rsidR="0089449E" w:rsidTr="00A15FBB">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rPr>
                <w:rFonts w:ascii="Times New Roman" w:hAnsi="Times New Roman" w:cs="Times New Roman"/>
                <w:sz w:val="24"/>
                <w:szCs w:val="24"/>
              </w:rPr>
            </w:pPr>
            <w:r>
              <w:rPr>
                <w:rFonts w:ascii="Times New Roman" w:hAnsi="Times New Roman" w:cs="Times New Roman"/>
                <w:sz w:val="24"/>
                <w:szCs w:val="24"/>
              </w:rPr>
              <w:t>4</w:t>
            </w:r>
          </w:p>
        </w:tc>
        <w:tc>
          <w:tcPr>
            <w:tcW w:w="1409"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A15FBB">
            <w:pPr>
              <w:rPr>
                <w:rFonts w:ascii="Times New Roman" w:hAnsi="Times New Roman" w:cs="Times New Roman"/>
                <w:sz w:val="24"/>
                <w:szCs w:val="24"/>
              </w:rPr>
            </w:pPr>
            <w:r>
              <w:rPr>
                <w:rFonts w:ascii="Times New Roman" w:hAnsi="Times New Roman" w:cs="Times New Roman"/>
                <w:sz w:val="24"/>
                <w:szCs w:val="24"/>
              </w:rPr>
              <w:t>3</w:t>
            </w:r>
          </w:p>
        </w:tc>
        <w:tc>
          <w:tcPr>
            <w:tcW w:w="1891"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 xml:space="preserve">учитель </w:t>
            </w:r>
            <w:r>
              <w:rPr>
                <w:rFonts w:ascii="Times New Roman" w:hAnsi="Times New Roman" w:cs="Times New Roman"/>
                <w:sz w:val="24"/>
                <w:szCs w:val="24"/>
              </w:rPr>
              <w:lastRenderedPageBreak/>
              <w:t>истории, обществознания</w:t>
            </w:r>
          </w:p>
        </w:tc>
        <w:tc>
          <w:tcPr>
            <w:tcW w:w="1200"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pPr>
            <w:r>
              <w:rPr>
                <w:rFonts w:ascii="Times New Roman" w:hAnsi="Times New Roman" w:cs="Times New Roman"/>
                <w:sz w:val="24"/>
                <w:szCs w:val="24"/>
              </w:rPr>
              <w:lastRenderedPageBreak/>
              <w:t>Высшее</w:t>
            </w: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3- Высшая, 2022, 2025</w:t>
            </w:r>
          </w:p>
        </w:tc>
        <w:tc>
          <w:tcPr>
            <w:tcW w:w="1931"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2023, 2024, 2025</w:t>
            </w:r>
          </w:p>
        </w:tc>
      </w:tr>
      <w:tr w:rsidR="0089449E" w:rsidTr="00A15FBB">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rPr>
                <w:rFonts w:ascii="Times New Roman" w:hAnsi="Times New Roman" w:cs="Times New Roman"/>
                <w:sz w:val="24"/>
                <w:szCs w:val="24"/>
              </w:rPr>
            </w:pPr>
            <w:r>
              <w:rPr>
                <w:rFonts w:ascii="Times New Roman" w:hAnsi="Times New Roman" w:cs="Times New Roman"/>
                <w:sz w:val="24"/>
                <w:szCs w:val="24"/>
              </w:rPr>
              <w:lastRenderedPageBreak/>
              <w:t>5</w:t>
            </w:r>
          </w:p>
        </w:tc>
        <w:tc>
          <w:tcPr>
            <w:tcW w:w="1409"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A15FBB">
            <w:pPr>
              <w:rPr>
                <w:rFonts w:ascii="Times New Roman" w:hAnsi="Times New Roman" w:cs="Times New Roman"/>
                <w:sz w:val="24"/>
                <w:szCs w:val="24"/>
              </w:rPr>
            </w:pPr>
            <w:r>
              <w:rPr>
                <w:rFonts w:ascii="Times New Roman" w:hAnsi="Times New Roman" w:cs="Times New Roman"/>
                <w:sz w:val="24"/>
                <w:szCs w:val="24"/>
              </w:rPr>
              <w:t>3</w:t>
            </w:r>
          </w:p>
        </w:tc>
        <w:tc>
          <w:tcPr>
            <w:tcW w:w="1891"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учитель физики, информатики</w:t>
            </w:r>
          </w:p>
        </w:tc>
        <w:tc>
          <w:tcPr>
            <w:tcW w:w="1200"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pPr>
            <w:r>
              <w:rPr>
                <w:rFonts w:ascii="Times New Roman" w:hAnsi="Times New Roman" w:cs="Times New Roman"/>
                <w:sz w:val="24"/>
                <w:szCs w:val="24"/>
              </w:rPr>
              <w:t>Высшее</w:t>
            </w: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2- Высшая, 2021</w:t>
            </w:r>
          </w:p>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1 — без категории</w:t>
            </w:r>
          </w:p>
        </w:tc>
        <w:tc>
          <w:tcPr>
            <w:tcW w:w="1931"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2023, 2024, 2025</w:t>
            </w:r>
          </w:p>
        </w:tc>
      </w:tr>
      <w:tr w:rsidR="0089449E" w:rsidTr="00A15FBB">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rPr>
                <w:rFonts w:ascii="Times New Roman" w:hAnsi="Times New Roman" w:cs="Times New Roman"/>
                <w:sz w:val="24"/>
                <w:szCs w:val="24"/>
              </w:rPr>
            </w:pPr>
            <w:r>
              <w:rPr>
                <w:rFonts w:ascii="Times New Roman" w:hAnsi="Times New Roman" w:cs="Times New Roman"/>
                <w:sz w:val="24"/>
                <w:szCs w:val="24"/>
              </w:rPr>
              <w:t>6</w:t>
            </w:r>
          </w:p>
        </w:tc>
        <w:tc>
          <w:tcPr>
            <w:tcW w:w="1409"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A15FBB">
            <w:pPr>
              <w:rPr>
                <w:rFonts w:ascii="Times New Roman" w:hAnsi="Times New Roman" w:cs="Times New Roman"/>
                <w:sz w:val="24"/>
                <w:szCs w:val="24"/>
              </w:rPr>
            </w:pPr>
            <w:r>
              <w:rPr>
                <w:rFonts w:ascii="Times New Roman" w:hAnsi="Times New Roman" w:cs="Times New Roman"/>
                <w:sz w:val="24"/>
                <w:szCs w:val="24"/>
              </w:rPr>
              <w:t>3</w:t>
            </w:r>
          </w:p>
        </w:tc>
        <w:tc>
          <w:tcPr>
            <w:tcW w:w="1891"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учитель биологии, географии, преподаватель-</w:t>
            </w:r>
            <w:r>
              <w:rPr>
                <w:rFonts w:ascii="Times New Roman" w:hAnsi="Times New Roman" w:cs="Times New Roman"/>
                <w:color w:val="000000"/>
                <w:sz w:val="24"/>
                <w:szCs w:val="24"/>
              </w:rPr>
              <w:t>организатор ОБЗР</w:t>
            </w:r>
          </w:p>
        </w:tc>
        <w:tc>
          <w:tcPr>
            <w:tcW w:w="1200"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pPr>
            <w:r>
              <w:rPr>
                <w:rFonts w:ascii="Times New Roman" w:hAnsi="Times New Roman" w:cs="Times New Roman"/>
                <w:sz w:val="24"/>
                <w:szCs w:val="24"/>
              </w:rPr>
              <w:t>Высшее</w:t>
            </w: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1 - Первая, 2022</w:t>
            </w:r>
          </w:p>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2– Высшая, 2022</w:t>
            </w:r>
          </w:p>
        </w:tc>
        <w:tc>
          <w:tcPr>
            <w:tcW w:w="1931"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2023, 2024, 2025</w:t>
            </w:r>
          </w:p>
        </w:tc>
      </w:tr>
      <w:tr w:rsidR="0089449E" w:rsidTr="00A15FBB">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rPr>
                <w:rFonts w:ascii="Times New Roman" w:hAnsi="Times New Roman" w:cs="Times New Roman"/>
                <w:sz w:val="24"/>
                <w:szCs w:val="24"/>
              </w:rPr>
            </w:pPr>
            <w:r>
              <w:rPr>
                <w:rFonts w:ascii="Times New Roman" w:hAnsi="Times New Roman" w:cs="Times New Roman"/>
                <w:sz w:val="24"/>
                <w:szCs w:val="24"/>
              </w:rPr>
              <w:t>7</w:t>
            </w:r>
          </w:p>
        </w:tc>
        <w:tc>
          <w:tcPr>
            <w:tcW w:w="1409"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A15FBB">
            <w:pPr>
              <w:rPr>
                <w:rFonts w:ascii="Times New Roman" w:hAnsi="Times New Roman" w:cs="Times New Roman"/>
                <w:sz w:val="24"/>
                <w:szCs w:val="24"/>
              </w:rPr>
            </w:pPr>
            <w:r>
              <w:rPr>
                <w:rFonts w:ascii="Times New Roman" w:hAnsi="Times New Roman" w:cs="Times New Roman"/>
                <w:sz w:val="24"/>
                <w:szCs w:val="24"/>
              </w:rPr>
              <w:t>2</w:t>
            </w:r>
          </w:p>
        </w:tc>
        <w:tc>
          <w:tcPr>
            <w:tcW w:w="1891"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учитель физической культуры</w:t>
            </w:r>
          </w:p>
        </w:tc>
        <w:tc>
          <w:tcPr>
            <w:tcW w:w="1200"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pPr>
            <w:r>
              <w:rPr>
                <w:rFonts w:ascii="Times New Roman" w:hAnsi="Times New Roman" w:cs="Times New Roman"/>
                <w:sz w:val="24"/>
                <w:szCs w:val="24"/>
              </w:rPr>
              <w:t>Высшее</w:t>
            </w: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1 - Первая, 2022</w:t>
            </w:r>
          </w:p>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1– Высшая, 2022</w:t>
            </w:r>
          </w:p>
        </w:tc>
        <w:tc>
          <w:tcPr>
            <w:tcW w:w="1931"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2023, 2024, 2025</w:t>
            </w:r>
          </w:p>
        </w:tc>
      </w:tr>
      <w:tr w:rsidR="0089449E" w:rsidTr="00A15FBB">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rPr>
                <w:rFonts w:ascii="Times New Roman" w:hAnsi="Times New Roman" w:cs="Times New Roman"/>
                <w:sz w:val="24"/>
                <w:szCs w:val="24"/>
              </w:rPr>
            </w:pPr>
            <w:r>
              <w:rPr>
                <w:rFonts w:ascii="Times New Roman" w:hAnsi="Times New Roman" w:cs="Times New Roman"/>
                <w:sz w:val="24"/>
                <w:szCs w:val="24"/>
              </w:rPr>
              <w:t>8</w:t>
            </w:r>
          </w:p>
        </w:tc>
        <w:tc>
          <w:tcPr>
            <w:tcW w:w="1409"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A15FBB">
            <w:pPr>
              <w:rPr>
                <w:rFonts w:ascii="Times New Roman" w:hAnsi="Times New Roman" w:cs="Times New Roman"/>
                <w:sz w:val="24"/>
                <w:szCs w:val="24"/>
              </w:rPr>
            </w:pPr>
            <w:r>
              <w:rPr>
                <w:rFonts w:ascii="Times New Roman" w:hAnsi="Times New Roman" w:cs="Times New Roman"/>
                <w:sz w:val="24"/>
                <w:szCs w:val="24"/>
              </w:rPr>
              <w:t>3</w:t>
            </w:r>
          </w:p>
        </w:tc>
        <w:tc>
          <w:tcPr>
            <w:tcW w:w="1891"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учитель технологии, ИЗО, музыки</w:t>
            </w:r>
          </w:p>
        </w:tc>
        <w:tc>
          <w:tcPr>
            <w:tcW w:w="1200"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pPr>
            <w:r>
              <w:rPr>
                <w:rFonts w:ascii="Times New Roman" w:hAnsi="Times New Roman" w:cs="Times New Roman"/>
                <w:sz w:val="24"/>
                <w:szCs w:val="24"/>
              </w:rPr>
              <w:t>Высшее</w:t>
            </w: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1 — без категории</w:t>
            </w:r>
          </w:p>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2– Высшая, 2022</w:t>
            </w:r>
          </w:p>
        </w:tc>
        <w:tc>
          <w:tcPr>
            <w:tcW w:w="1931"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2023, 2024, 2025</w:t>
            </w:r>
          </w:p>
        </w:tc>
      </w:tr>
      <w:tr w:rsidR="0089449E" w:rsidTr="00A15FBB">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rPr>
                <w:rFonts w:ascii="Times New Roman" w:hAnsi="Times New Roman" w:cs="Times New Roman"/>
                <w:sz w:val="24"/>
                <w:szCs w:val="24"/>
              </w:rPr>
            </w:pPr>
            <w:r>
              <w:rPr>
                <w:rFonts w:ascii="Times New Roman" w:hAnsi="Times New Roman" w:cs="Times New Roman"/>
                <w:sz w:val="24"/>
                <w:szCs w:val="24"/>
              </w:rPr>
              <w:t>9</w:t>
            </w:r>
          </w:p>
        </w:tc>
        <w:tc>
          <w:tcPr>
            <w:tcW w:w="1409"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A15FBB">
            <w:pPr>
              <w:rPr>
                <w:rFonts w:ascii="Times New Roman" w:hAnsi="Times New Roman" w:cs="Times New Roman"/>
                <w:sz w:val="24"/>
                <w:szCs w:val="24"/>
              </w:rPr>
            </w:pPr>
            <w:r>
              <w:rPr>
                <w:rFonts w:ascii="Times New Roman" w:hAnsi="Times New Roman" w:cs="Times New Roman"/>
                <w:sz w:val="24"/>
                <w:szCs w:val="24"/>
              </w:rPr>
              <w:t>1</w:t>
            </w:r>
          </w:p>
        </w:tc>
        <w:tc>
          <w:tcPr>
            <w:tcW w:w="1891"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педагог-библиотекарь</w:t>
            </w:r>
          </w:p>
        </w:tc>
        <w:tc>
          <w:tcPr>
            <w:tcW w:w="1200"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pPr>
            <w:r>
              <w:rPr>
                <w:rFonts w:ascii="Times New Roman" w:hAnsi="Times New Roman" w:cs="Times New Roman"/>
                <w:sz w:val="24"/>
                <w:szCs w:val="24"/>
              </w:rPr>
              <w:t>Высшее</w:t>
            </w: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1-Первая, 2021</w:t>
            </w:r>
          </w:p>
        </w:tc>
        <w:tc>
          <w:tcPr>
            <w:tcW w:w="1931"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2023, 2024, 2025</w:t>
            </w:r>
          </w:p>
        </w:tc>
      </w:tr>
      <w:tr w:rsidR="0089449E" w:rsidTr="00A15FBB">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rPr>
                <w:rFonts w:ascii="Times New Roman" w:hAnsi="Times New Roman" w:cs="Times New Roman"/>
                <w:sz w:val="24"/>
                <w:szCs w:val="24"/>
              </w:rPr>
            </w:pPr>
            <w:r>
              <w:rPr>
                <w:rFonts w:ascii="Times New Roman" w:hAnsi="Times New Roman" w:cs="Times New Roman"/>
                <w:sz w:val="24"/>
                <w:szCs w:val="24"/>
              </w:rPr>
              <w:t>10</w:t>
            </w:r>
          </w:p>
        </w:tc>
        <w:tc>
          <w:tcPr>
            <w:tcW w:w="1409"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A15FBB">
            <w:pPr>
              <w:rPr>
                <w:rFonts w:ascii="Times New Roman" w:hAnsi="Times New Roman" w:cs="Times New Roman"/>
                <w:sz w:val="24"/>
                <w:szCs w:val="24"/>
              </w:rPr>
            </w:pPr>
            <w:r>
              <w:rPr>
                <w:rFonts w:ascii="Times New Roman" w:hAnsi="Times New Roman" w:cs="Times New Roman"/>
                <w:sz w:val="24"/>
                <w:szCs w:val="24"/>
              </w:rPr>
              <w:t>1</w:t>
            </w:r>
          </w:p>
        </w:tc>
        <w:tc>
          <w:tcPr>
            <w:tcW w:w="1891"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педагог-психолог</w:t>
            </w:r>
          </w:p>
        </w:tc>
        <w:tc>
          <w:tcPr>
            <w:tcW w:w="1200"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pPr>
            <w:r>
              <w:rPr>
                <w:rFonts w:ascii="Times New Roman" w:hAnsi="Times New Roman" w:cs="Times New Roman"/>
                <w:sz w:val="24"/>
                <w:szCs w:val="24"/>
              </w:rPr>
              <w:t>Высшее</w:t>
            </w: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без  категории</w:t>
            </w:r>
          </w:p>
        </w:tc>
        <w:tc>
          <w:tcPr>
            <w:tcW w:w="1931" w:type="dxa"/>
            <w:tcBorders>
              <w:top w:val="single" w:sz="4" w:space="0" w:color="000000"/>
              <w:left w:val="single" w:sz="4" w:space="0" w:color="000000"/>
              <w:bottom w:val="single" w:sz="4" w:space="0" w:color="000000"/>
              <w:right w:val="single" w:sz="4" w:space="0" w:color="000000"/>
            </w:tcBorders>
            <w:shd w:val="clear" w:color="auto" w:fill="auto"/>
          </w:tcPr>
          <w:p w:rsidR="0089449E" w:rsidRDefault="0089449E" w:rsidP="00834087">
            <w:pPr>
              <w:ind w:firstLine="0"/>
              <w:jc w:val="left"/>
              <w:rPr>
                <w:rFonts w:ascii="Times New Roman" w:hAnsi="Times New Roman" w:cs="Times New Roman"/>
                <w:sz w:val="24"/>
                <w:szCs w:val="24"/>
              </w:rPr>
            </w:pPr>
            <w:r>
              <w:rPr>
                <w:rFonts w:ascii="Times New Roman" w:hAnsi="Times New Roman" w:cs="Times New Roman"/>
                <w:sz w:val="24"/>
                <w:szCs w:val="24"/>
              </w:rPr>
              <w:t>2023, 2024, 2025</w:t>
            </w:r>
          </w:p>
        </w:tc>
      </w:tr>
    </w:tbl>
    <w:p w:rsidR="0089449E" w:rsidRDefault="0089449E" w:rsidP="0089449E">
      <w:pPr>
        <w:rPr>
          <w:rFonts w:ascii="Times New Roman" w:hAnsi="Times New Roman" w:cs="Times New Roman"/>
          <w:sz w:val="24"/>
          <w:szCs w:val="24"/>
          <w:lang w:eastAsia="ru-RU"/>
        </w:rPr>
      </w:pPr>
    </w:p>
    <w:p w:rsidR="0089449E" w:rsidRDefault="0089449E" w:rsidP="0089449E">
      <w:pPr>
        <w:rPr>
          <w:rFonts w:ascii="Times New Roman" w:hAnsi="Times New Roman" w:cs="Times New Roman"/>
          <w:sz w:val="24"/>
          <w:szCs w:val="24"/>
          <w:lang w:eastAsia="ru-RU"/>
        </w:rPr>
      </w:pPr>
      <w:r>
        <w:rPr>
          <w:rFonts w:ascii="Times New Roman" w:hAnsi="Times New Roman" w:cs="Times New Roman"/>
          <w:sz w:val="24"/>
          <w:szCs w:val="24"/>
          <w:lang w:eastAsia="ru-RU"/>
        </w:rPr>
        <w:t>При оценке качества деятельности педагогических работников учитывается:</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 xml:space="preserve">востребованность работы учителя (урочные и внеурочные занятия) учениками и их родителями (законными представителями); </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 xml:space="preserve">использование учителями современных педагогических технологий, в том числе ИКТ и здоровьесберегающих; </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 xml:space="preserve">участие в методической и научной работе; </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 xml:space="preserve">распространение передового педагогического опыта; </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 xml:space="preserve">повышение уровня профессионального мастерства; </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 xml:space="preserve">работа учителя по формированию и сопровождению индивидуальных образовательных траекторий обучающихся; </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 xml:space="preserve">руководство проектной деятельностью обучающихся; </w:t>
      </w:r>
    </w:p>
    <w:p w:rsidR="0089449E" w:rsidRDefault="0089449E" w:rsidP="0089449E">
      <w:pPr>
        <w:numPr>
          <w:ilvl w:val="0"/>
          <w:numId w:val="38"/>
        </w:numPr>
        <w:ind w:left="0" w:firstLine="0"/>
        <w:rPr>
          <w:rFonts w:ascii="Times New Roman" w:hAnsi="Times New Roman" w:cs="Times New Roman"/>
          <w:b/>
          <w:sz w:val="24"/>
          <w:szCs w:val="24"/>
          <w:u w:color="000000"/>
          <w:lang w:eastAsia="ru-RU"/>
        </w:rPr>
      </w:pPr>
      <w:r>
        <w:rPr>
          <w:rFonts w:ascii="Times New Roman" w:hAnsi="Times New Roman" w:cs="Times New Roman"/>
          <w:sz w:val="24"/>
          <w:szCs w:val="24"/>
          <w:u w:color="000000"/>
          <w:lang w:eastAsia="ru-RU"/>
        </w:rPr>
        <w:t>взаимодействие со всеми участниками образовательных отношений.</w:t>
      </w:r>
    </w:p>
    <w:p w:rsidR="0089449E" w:rsidRDefault="0089449E" w:rsidP="0089449E">
      <w:pPr>
        <w:rPr>
          <w:rFonts w:ascii="Times New Roman" w:hAnsi="Times New Roman" w:cs="Times New Roman"/>
          <w:b/>
          <w:sz w:val="24"/>
          <w:szCs w:val="24"/>
          <w:lang w:eastAsia="ru-RU"/>
        </w:rPr>
      </w:pPr>
      <w:r>
        <w:rPr>
          <w:rFonts w:ascii="Times New Roman" w:hAnsi="Times New Roman" w:cs="Times New Roman"/>
          <w:b/>
          <w:sz w:val="24"/>
          <w:szCs w:val="24"/>
          <w:lang w:eastAsia="ru-RU"/>
        </w:rPr>
        <w:t>Описание уровня квалификации педагогических, руководящих и иных работников организации, осуществляющей образовательную деятельность</w:t>
      </w:r>
    </w:p>
    <w:p w:rsidR="0089449E" w:rsidRDefault="0089449E" w:rsidP="0089449E">
      <w:pPr>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Квалификация педагогических работников МБОУ-СОШ №11 им.Г.М. Пясецкого отражает: </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 xml:space="preserve">компетентность в соответствующих предметных областях знания и методах обучения; </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 xml:space="preserve">сформированность гуманистической позиции, позитивной направленности на педагогическую деятельность; </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 xml:space="preserve">общую культуру, определяющую характер и стиль педагогической деятельности, влияющую на успешность педагогического общения и позицию педагога; </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самоорганизованность, эмоциональную устойчивость.</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 xml:space="preserve">У педагогического работника сформированы основные компетенции, необходимые для реализации требований ФГОС ООО и успешного достижения обучающимися с ОВЗ (ЗПР вариант 7) планируемых результатов освоения основной образовательной программы, в том числе умения: </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lastRenderedPageBreak/>
        <w:t xml:space="preserve">обеспечивать условия для успешной деятельности, позитивной мотивации, а также самомотивирования обучающихся; </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 xml:space="preserve">осуществлять самостоятельный поиск и анализ информации с помощью современных информационно-поисковых технологий; </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 xml:space="preserve">разрабатывать программы учебных предметов, курсов, методические и дидактические материалы; </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 xml:space="preserve">выбирать учебники и учебно-методическую литературу, рекомендовать обучающимся дополнительные источники информации, в том числе интернет-ресурсы; </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 xml:space="preserve">выявлять и отражать в основной образовательной программе специфику особых образовательных потребностей (включая региональные, национальные и (или) этнокультурные, личностные, в том числе потребности одаренных детей, детей с ограниченными возможностями здоровья и детей-инвалидов); </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оценивать деятельность обучающихся в соответствии с требованиями ФГОС ООО, включая: проведение стартовой и промежуточной диагностики, внутришкольного мониторинга, осуществление комплексной оценки способности обучающихся решать учебно-практические и учебно-познавательные задачи;</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интерпретировать результаты достижений обучающихся;</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использовать возможности ИКТ, работать с текстовыми редакторами, электронными таблицами, электронной почтой и браузерами, мультимедийным оборудованием.</w:t>
      </w:r>
    </w:p>
    <w:p w:rsidR="0089449E" w:rsidRDefault="0089449E" w:rsidP="0089449E">
      <w:pPr>
        <w:rPr>
          <w:rFonts w:ascii="Times New Roman" w:hAnsi="Times New Roman" w:cs="Times New Roman"/>
          <w:b/>
          <w:sz w:val="24"/>
          <w:szCs w:val="24"/>
          <w:lang w:eastAsia="ru-RU"/>
        </w:rPr>
      </w:pPr>
      <w:r>
        <w:rPr>
          <w:rFonts w:ascii="Times New Roman" w:hAnsi="Times New Roman" w:cs="Times New Roman"/>
          <w:b/>
          <w:sz w:val="24"/>
          <w:szCs w:val="24"/>
          <w:lang w:eastAsia="ru-RU"/>
        </w:rPr>
        <w:t>Описание реализуемой системы непрерывного профессионального развития и повышения квалификации педагогических и руководящих работников организации, осуществляющей образовательную деятельность, реализующей основную образовательную программу</w:t>
      </w:r>
    </w:p>
    <w:p w:rsidR="0089449E" w:rsidRDefault="0089449E" w:rsidP="0089449E">
      <w:pPr>
        <w:rPr>
          <w:rFonts w:ascii="Times New Roman" w:hAnsi="Times New Roman" w:cs="Times New Roman"/>
          <w:sz w:val="24"/>
          <w:szCs w:val="24"/>
          <w:lang w:eastAsia="ru-RU"/>
        </w:rPr>
      </w:pPr>
      <w:r>
        <w:rPr>
          <w:rFonts w:ascii="Times New Roman" w:hAnsi="Times New Roman" w:cs="Times New Roman"/>
          <w:sz w:val="24"/>
          <w:szCs w:val="24"/>
          <w:lang w:eastAsia="ru-RU"/>
        </w:rPr>
        <w:t xml:space="preserve">Непрерывность профессионального развития работников МБОУ-СОШ №11 им.Г.М. Пясецкого, реализующей основную образовательную программу оосновного общего образования, обеспечивается освоением ими дополнительных профессиональных программ по профилю педагогической деятельности не реже чем один раз в три года. </w:t>
      </w:r>
    </w:p>
    <w:p w:rsidR="0089449E" w:rsidRDefault="0089449E" w:rsidP="0089449E">
      <w:pPr>
        <w:rPr>
          <w:rFonts w:ascii="Times New Roman" w:hAnsi="Times New Roman" w:cs="Times New Roman"/>
          <w:sz w:val="24"/>
          <w:szCs w:val="24"/>
          <w:lang w:eastAsia="ru-RU"/>
        </w:rPr>
      </w:pPr>
      <w:r>
        <w:rPr>
          <w:rFonts w:ascii="Times New Roman" w:hAnsi="Times New Roman" w:cs="Times New Roman"/>
          <w:color w:val="000000"/>
          <w:sz w:val="24"/>
          <w:szCs w:val="24"/>
        </w:rPr>
        <w:t xml:space="preserve">Аттестация педагогических работников в соответствии с Федеральным законом «Об образовании в Российской Федерации» (ст. 49); </w:t>
      </w:r>
      <w:r>
        <w:rPr>
          <w:rFonts w:ascii="Times New Roman" w:hAnsi="Times New Roman" w:cs="Times New Roman"/>
          <w:sz w:val="24"/>
          <w:szCs w:val="24"/>
        </w:rPr>
        <w:t>приказом Минпросвещения от 24.03.2023 №196 «Об утверждении  Порядка проведения аттестации педагогических работнков организаций, осуществляющих образовательную деятельность»</w:t>
      </w:r>
    </w:p>
    <w:p w:rsidR="0089449E" w:rsidRDefault="0089449E" w:rsidP="0089449E">
      <w:pPr>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Формами повышения квалификации являются: </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 xml:space="preserve">послевузовское обучение в высших учебных заведениях, в том числе в магистратуре, аспирантуре, докторантуре, на курсах повышения квалификации; </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 xml:space="preserve">стажировки, участие в конференциях, обучающих семинарах и мастер-классах по отдельным направлениям реализации основной образовательной программы; </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дистанционное образование; участие в различных педагогических проектах; создание и публикация методических материалов.</w:t>
      </w:r>
    </w:p>
    <w:p w:rsidR="0089449E" w:rsidRDefault="0089449E" w:rsidP="0089449E">
      <w:pPr>
        <w:rPr>
          <w:rFonts w:ascii="Times New Roman" w:hAnsi="Times New Roman" w:cs="Times New Roman"/>
          <w:sz w:val="24"/>
          <w:szCs w:val="24"/>
          <w:lang w:eastAsia="ru-RU"/>
        </w:rPr>
      </w:pPr>
      <w:r>
        <w:rPr>
          <w:rFonts w:ascii="Times New Roman" w:hAnsi="Times New Roman" w:cs="Times New Roman"/>
          <w:sz w:val="24"/>
          <w:szCs w:val="24"/>
          <w:lang w:eastAsia="ru-RU"/>
        </w:rPr>
        <w:t>Ожидаемый результат повышения квалификации – профессиональная готовность работников образования к реализации ФГОС ООО, в том числе для обучающихся с ЗПР (вариант7)</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обеспечение оптимального вхождения работников образования в систему ценностей современного образования;</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освоение системы требований к структуре основной образовательной программы, результатам ее освоения и условиям реализации, а также системы оценки итогов образовательной деятельности обучающихся;</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овладение учебно-методическими и информационно-методическими ресурсами, необходимыми для успешного решения задач ФГОС ООО для обучающихся с ЗПР.</w:t>
      </w:r>
    </w:p>
    <w:p w:rsidR="0089449E" w:rsidRDefault="0089449E" w:rsidP="0089449E">
      <w:pPr>
        <w:rPr>
          <w:rFonts w:ascii="Times New Roman" w:hAnsi="Times New Roman" w:cs="Times New Roman"/>
          <w:sz w:val="24"/>
          <w:szCs w:val="24"/>
          <w:lang w:eastAsia="ru-RU"/>
        </w:rPr>
      </w:pPr>
      <w:r>
        <w:rPr>
          <w:rFonts w:ascii="Times New Roman" w:hAnsi="Times New Roman" w:cs="Times New Roman"/>
          <w:sz w:val="24"/>
          <w:szCs w:val="24"/>
          <w:lang w:eastAsia="ru-RU"/>
        </w:rPr>
        <w:t xml:space="preserve">Одним из условий готовности МБОУ-СОШ №11 им.Г.М. Пясецкого к введению ФГОС ООО является создание системы методической работы, обеспечивающей сопровождение деятельности педагогов на всех этапах реализации требований ФГОС ООО. </w:t>
      </w:r>
    </w:p>
    <w:p w:rsidR="0089449E" w:rsidRDefault="0089449E" w:rsidP="0089449E">
      <w:pPr>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Основные мероприятия:</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семинары, посвященные содержанию и ключевым особенностям ФГОС ООО;</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тренинги для педагогов с целью выявления и соотнесения собственной профессиональной позиции с целями и задачами ФГОС ООО;</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заседания методических объединений учителей по проблемам введения ФГОС ООО; прохождение курсов повышения квалификации по работе с обучающимися с ЗПР;</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конференции участников образовательных отношений и социальных партнеров образовательной организации по итогам разработки основной образовательной программы, ее отдельных разделов, проблемам апробации и введения ФГОС ООО;</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участие педагогов в разработке разделов и компонентов адаптированной основной образовательной программы;</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участие педагогов в разработке и апробации оценки эффективности работы в условиях внедрения ФГОС ООО и новой системы оплаты труда;</w:t>
      </w:r>
    </w:p>
    <w:p w:rsidR="0089449E" w:rsidRDefault="0089449E" w:rsidP="0089449E">
      <w:pPr>
        <w:numPr>
          <w:ilvl w:val="0"/>
          <w:numId w:val="38"/>
        </w:numPr>
        <w:ind w:left="0" w:firstLine="0"/>
        <w:rPr>
          <w:rFonts w:ascii="Times New Roman" w:hAnsi="Times New Roman" w:cs="Times New Roman"/>
          <w:sz w:val="24"/>
          <w:szCs w:val="24"/>
          <w:u w:color="000000"/>
          <w:lang w:eastAsia="ru-RU"/>
        </w:rPr>
      </w:pPr>
      <w:r>
        <w:rPr>
          <w:rFonts w:ascii="Times New Roman" w:hAnsi="Times New Roman" w:cs="Times New Roman"/>
          <w:sz w:val="24"/>
          <w:szCs w:val="24"/>
          <w:u w:color="000000"/>
          <w:lang w:eastAsia="ru-RU"/>
        </w:rPr>
        <w:t>участие педагогов в проведении мастер-классов, круглых столов, стажерских площадок, «открытых» уроков, внеурочных занятий и мероприятий по отдельным направлениям введения и реализации ФГОС ООО.</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lang w:eastAsia="ru-RU"/>
        </w:rPr>
        <w:t>Подведение итогов и обсуждение результатов мероприятий могут осуществляться в разных формах: совещания при директоре, заседания педагогического и методического советов, решения педагогического совета, презентации, приказы, инструкции,</w:t>
      </w:r>
      <w:r>
        <w:rPr>
          <w:rFonts w:ascii="Times New Roman" w:hAnsi="Times New Roman" w:cs="Times New Roman"/>
          <w:sz w:val="24"/>
          <w:szCs w:val="24"/>
        </w:rPr>
        <w:t>.</w:t>
      </w:r>
      <w:bookmarkStart w:id="2275" w:name="_Toc138268876"/>
      <w:bookmarkStart w:id="2276" w:name="_Toc114235930"/>
    </w:p>
    <w:p w:rsidR="0089449E" w:rsidRDefault="0089449E" w:rsidP="0089449E">
      <w:pPr>
        <w:rPr>
          <w:rFonts w:ascii="Times New Roman" w:hAnsi="Times New Roman" w:cs="Times New Roman"/>
          <w:sz w:val="24"/>
          <w:szCs w:val="24"/>
        </w:rPr>
      </w:pPr>
      <w:r>
        <w:rPr>
          <w:rFonts w:ascii="Times New Roman" w:hAnsi="Times New Roman" w:cs="Times New Roman"/>
          <w:b/>
          <w:sz w:val="24"/>
          <w:szCs w:val="24"/>
        </w:rPr>
        <w:t>Описание психолого-педагогических условий реализации адаптированной основной образовательной программы основного общего образования</w:t>
      </w:r>
      <w:bookmarkEnd w:id="2275"/>
      <w:bookmarkEnd w:id="2276"/>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Психолого-педагогические условия, созданные в образовательной организации, обеспечивают исполнение требований федеральных государственных образовательных стандартов основного общего образования к психолого-педагогическим условиям реализации адаптированной основной образовательной программы основного общего образования, в частности:</w:t>
      </w:r>
    </w:p>
    <w:p w:rsidR="0089449E" w:rsidRDefault="0089449E" w:rsidP="0089449E">
      <w:pPr>
        <w:numPr>
          <w:ilvl w:val="6"/>
          <w:numId w:val="34"/>
        </w:numPr>
        <w:ind w:left="0" w:firstLine="709"/>
        <w:rPr>
          <w:rFonts w:ascii="Times New Roman" w:hAnsi="Times New Roman" w:cs="Times New Roman"/>
          <w:sz w:val="24"/>
          <w:szCs w:val="24"/>
        </w:rPr>
      </w:pPr>
      <w:r>
        <w:rPr>
          <w:rFonts w:ascii="Times New Roman" w:hAnsi="Times New Roman" w:cs="Times New Roman"/>
          <w:sz w:val="24"/>
          <w:szCs w:val="24"/>
        </w:rPr>
        <w:t>обеспечивает преемственность содержания и форм организации образовательной деятельности при реализации образовательных программ начального образования, основного общего и среднего общего образования;</w:t>
      </w:r>
    </w:p>
    <w:p w:rsidR="0089449E" w:rsidRDefault="0089449E" w:rsidP="0089449E">
      <w:pPr>
        <w:numPr>
          <w:ilvl w:val="6"/>
          <w:numId w:val="34"/>
        </w:numPr>
        <w:ind w:left="0" w:firstLine="709"/>
        <w:rPr>
          <w:rFonts w:ascii="Times New Roman" w:hAnsi="Times New Roman" w:cs="Times New Roman"/>
          <w:sz w:val="24"/>
          <w:szCs w:val="24"/>
        </w:rPr>
      </w:pPr>
      <w:r>
        <w:rPr>
          <w:rFonts w:ascii="Times New Roman" w:hAnsi="Times New Roman" w:cs="Times New Roman"/>
          <w:sz w:val="24"/>
          <w:szCs w:val="24"/>
        </w:rPr>
        <w:t>способствует социально-психологической адаптации обучающихся к условиям Организации с учетом специфики их возрастного психофизиологического развития, включая особенности адаптации к социальной среде;</w:t>
      </w:r>
    </w:p>
    <w:p w:rsidR="0089449E" w:rsidRDefault="0089449E" w:rsidP="0089449E">
      <w:pPr>
        <w:numPr>
          <w:ilvl w:val="6"/>
          <w:numId w:val="34"/>
        </w:numPr>
        <w:ind w:left="0" w:firstLine="709"/>
        <w:rPr>
          <w:rFonts w:ascii="Times New Roman" w:hAnsi="Times New Roman" w:cs="Times New Roman"/>
          <w:sz w:val="24"/>
          <w:szCs w:val="24"/>
        </w:rPr>
      </w:pPr>
      <w:r>
        <w:rPr>
          <w:rFonts w:ascii="Times New Roman" w:hAnsi="Times New Roman" w:cs="Times New Roman"/>
          <w:sz w:val="24"/>
          <w:szCs w:val="24"/>
        </w:rPr>
        <w:t>формирование и развитие психолого-педагогической компетентности работников Организации и родителей (законных представителей) несовершеннолетних обучающихся;</w:t>
      </w:r>
    </w:p>
    <w:p w:rsidR="0089449E" w:rsidRDefault="0089449E" w:rsidP="0089449E">
      <w:pPr>
        <w:numPr>
          <w:ilvl w:val="6"/>
          <w:numId w:val="34"/>
        </w:numPr>
        <w:ind w:left="0" w:firstLine="709"/>
        <w:rPr>
          <w:rFonts w:ascii="Times New Roman" w:hAnsi="Times New Roman" w:cs="Times New Roman"/>
          <w:sz w:val="24"/>
          <w:szCs w:val="24"/>
        </w:rPr>
      </w:pPr>
      <w:r>
        <w:rPr>
          <w:rFonts w:ascii="Times New Roman" w:hAnsi="Times New Roman" w:cs="Times New Roman"/>
          <w:sz w:val="24"/>
          <w:szCs w:val="24"/>
        </w:rPr>
        <w:t>профилактику формирования у обучающихся девиантных форм поведения, агрессии и повышенной тревожности.</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В образовательной организации психолого-педагогическое сопровождение реализации адаптированной образовательной программы основного общего образования осуществляется квалифицированными специалистами:</w:t>
      </w:r>
    </w:p>
    <w:p w:rsidR="0089449E" w:rsidRDefault="0089449E" w:rsidP="0089449E">
      <w:pPr>
        <w:rPr>
          <w:color w:val="000000"/>
        </w:rPr>
      </w:pPr>
      <w:r>
        <w:rPr>
          <w:rFonts w:ascii="Times New Roman" w:hAnsi="Times New Roman" w:cs="Times New Roman"/>
          <w:color w:val="000000"/>
          <w:sz w:val="24"/>
          <w:szCs w:val="24"/>
        </w:rPr>
        <w:t>— педагогом-психологом (2);</w:t>
      </w:r>
    </w:p>
    <w:p w:rsidR="0089449E" w:rsidRDefault="0089449E" w:rsidP="0089449E">
      <w:pPr>
        <w:rPr>
          <w:color w:val="000000"/>
        </w:rPr>
      </w:pPr>
      <w:r>
        <w:rPr>
          <w:rFonts w:ascii="Times New Roman" w:hAnsi="Times New Roman" w:cs="Times New Roman"/>
          <w:color w:val="000000"/>
          <w:sz w:val="24"/>
          <w:szCs w:val="24"/>
        </w:rPr>
        <w:t>— учителем-логопедом (1);</w:t>
      </w:r>
    </w:p>
    <w:p w:rsidR="0089449E" w:rsidRDefault="0089449E" w:rsidP="0089449E">
      <w:pPr>
        <w:rPr>
          <w:color w:val="000000"/>
        </w:rPr>
      </w:pPr>
      <w:r>
        <w:rPr>
          <w:rFonts w:ascii="Times New Roman" w:hAnsi="Times New Roman" w:cs="Times New Roman"/>
          <w:color w:val="000000"/>
          <w:sz w:val="24"/>
          <w:szCs w:val="24"/>
        </w:rPr>
        <w:t>— учителем-дефектологом (1);</w:t>
      </w:r>
    </w:p>
    <w:p w:rsidR="0089449E" w:rsidRDefault="0089449E" w:rsidP="0089449E">
      <w:pPr>
        <w:rPr>
          <w:color w:val="000000"/>
        </w:rPr>
      </w:pPr>
      <w:r>
        <w:rPr>
          <w:rFonts w:ascii="Times New Roman" w:hAnsi="Times New Roman" w:cs="Times New Roman"/>
          <w:color w:val="000000"/>
          <w:sz w:val="24"/>
          <w:szCs w:val="24"/>
        </w:rPr>
        <w:t xml:space="preserve">— социальным педагогом (1). </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В процессе реализации основной образовательной программы основного общего образования образовательной организацией обеспечивается психолого-педагогическое сопровождение участников образовательных отношений посредством системной деятельности и отдельных мероприятий, обеспечивающих:</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 формирование и развитие психолого-педагогической компетентности;</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 сохранение и укрепление психологического благополучия и психического здоровья обучающихся;</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lastRenderedPageBreak/>
        <w:t>— поддержку и сопровождение детско-родительских отношений;</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 формирование ценности здоровья и безопасного образа жизни;</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 дифференциацию и индивидуализацию обучения и воспитания с учетом особенностей когнитивного и эмоционального развития обучающихся;</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 мониторинг возможностей и способностей обучающихся, выявление, поддержка и сопровождение одаренных детей, обучающихся с ОВЗ;</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 создание условий для последующего профессионального самоопределения;</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 формирование коммуникативных навыков в разновозрастной среде и среде сверстников;</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 поддержку детских объединений, ученического самоуправления;</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 формирование психологической культуры поведения в информационной среде;</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 развитие психологической культуры в области использования ИКТ;</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В процессе реализации основной образовательной программы осуществляется индивидуальное психолого-педагогическое сопровождение всех участников образовательных отношений, в том числе:</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 обучающихся, испытывающих трудности в освоении программы основного общего образования, развитии и социальной адаптации;</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 обучающихся, проявляющих индивидуальные способности, и одаренных;</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 обучающихся с ОВЗ;</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 педагогических, учебно-вспомогательных и иных работников образовательной организации, обеспечивающих реализацию программы основного общего образования (указать при наличии);</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 родителей (законных представителей) несовершеннолетних обучающихся (указать при наличии).</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Психолого-педагогическая поддержка участников образовательных отношений реализуется диверсифицировано, на уровне образовательной организации, классов, групп, а также на индивидуальном уровне.</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В процессе реализации основной образовательной программы используются такие формы психолого-педагогического сопровождения как:</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диагностика, направленная на определение особенностей статуса обучающегося, которая может проводиться на этапе перехода ученика на следующий уровень образования и в конце каждого учебного года;</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консультирование педагогов и родителей, которое осуществляется учителем и психологом с учетом результатов диагностики, а также администрацией образовательной организации;</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профилактика, экспертиза, развивающая работа, просвещение, коррекционная работа, осуществляемая в течение всего учебного времени.</w:t>
      </w:r>
    </w:p>
    <w:p w:rsidR="0089449E" w:rsidRPr="00B52CC5" w:rsidRDefault="0089449E" w:rsidP="0089449E">
      <w:pPr>
        <w:pStyle w:val="2"/>
        <w:rPr>
          <w:rFonts w:ascii="Times New Roman" w:hAnsi="Times New Roman" w:cs="Times New Roman"/>
          <w:sz w:val="24"/>
          <w:szCs w:val="24"/>
        </w:rPr>
      </w:pPr>
    </w:p>
    <w:p w:rsidR="0089449E" w:rsidRPr="00B52CC5" w:rsidRDefault="0089449E" w:rsidP="0089449E">
      <w:pPr>
        <w:pStyle w:val="2"/>
        <w:rPr>
          <w:rFonts w:ascii="Times New Roman" w:hAnsi="Times New Roman"/>
          <w:bCs w:val="0"/>
          <w:color w:val="000000"/>
          <w:sz w:val="24"/>
          <w:szCs w:val="24"/>
        </w:rPr>
      </w:pPr>
      <w:r w:rsidRPr="00B52CC5">
        <w:rPr>
          <w:rFonts w:ascii="Times New Roman" w:hAnsi="Times New Roman"/>
          <w:bCs w:val="0"/>
          <w:color w:val="000000"/>
          <w:sz w:val="24"/>
          <w:szCs w:val="24"/>
        </w:rPr>
        <w:t xml:space="preserve">3.7 </w:t>
      </w:r>
      <w:bookmarkStart w:id="2277" w:name="_Toc138268877"/>
      <w:bookmarkStart w:id="2278" w:name="_Toc114235931"/>
      <w:r w:rsidRPr="00B52CC5">
        <w:rPr>
          <w:rFonts w:ascii="Times New Roman" w:hAnsi="Times New Roman"/>
          <w:bCs w:val="0"/>
          <w:color w:val="000000"/>
          <w:sz w:val="24"/>
          <w:szCs w:val="24"/>
        </w:rPr>
        <w:t>Финансово-экономические условия реализации образовательной программы основного общего образования</w:t>
      </w:r>
      <w:bookmarkEnd w:id="2277"/>
      <w:bookmarkEnd w:id="2278"/>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Финансовое обеспечение реализации адаптированной образовательной программы основного общего образования опирается на исполнение расходных обязательств, обеспечивающих государственные гарантии прав на получение общедоступного и бесплатного основного общего образования. Объем действующих расходных обязательств отражается в государственном задании образовательной организации.</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Государственное задание устанавливает показатели, характеризующие качество и (или) объем (содержание) государственной услуги (работы), а также порядок ее оказания (выполнения).</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lastRenderedPageBreak/>
        <w:t>Финансовое обеспечение реализации адаптированной образовательной программы основного общего образования бюджетного (автономного) учреждения осуществляется исходя из расходных обязательств на основе государственного (муниципального) задания по оказанию государственных (муниципальных) образовательных услуг, казенного учреждения — на основании бюджетной сметы.</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Обеспечение государственных гарантий реализации прав на получение общедоступного и бесплатного основного общего образования в общеобразовательных организациях осуществляется в соответствии с нормативами, определяемыми органами государственной власти субъектов Российской Федерации.</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При этом формирование и утверждение нормативов финансирования государственной (муниципальной) услуги по реализации программ основного общего образования, в том числе адаптированных, осуществляются в соответствии с общими требованиями к определению нормативных затрат на оказание государственных (муниципальных) услуг в сфере дошкольного, начального общего, основного общего, среднего общего, среднего профессионального образования, дополнительного образования детей и взрослых, дополнительного профессионального образования для лиц, имеющих или получающих среднее профессиональное образование, профессионального обучения, применяемых при расчете объема субсидии на финансовое обеспечение выполнения государственного (муниципального) задания на оказание государственных (муниципальных) услуг (выполнение работ) государственным (муниципальным) учреждением.</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Норматив затрат на реализацию адаптированной образовательной программы основного общего образования — гарантированный минимально допустимый объем финансовых средств в год в расчете на одного обучающегося, необходимый для реализации образовательной программы основного общего образования, включает: 6 расходы на оплату труда работников, участвующих в разработке и реализации образовательной программы основного общего образования;</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расходы на приобретение учебников и учебных пособий, средств обучения;</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прочие расходы (за исключением расходов на содержание зданий и оплату коммунальных услуг, осуществляемых из местных бюджетов).</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Нормативные затраты на оказание государственной или муниципальной услуги в сфере образования определяются по каждому виду и направленности образовательных программ, с учетом форм обучения, типа образовательной организации, сетевой формы реализации образовательных программ, образовательных технологий, специальных условий получения образования обучающимися с ОВЗ, обеспечения дополнительного профессионального образования педагогическим работникам, обеспечения безопасных условий обучения и воспитания, охраны здоровья обучающихся, а также с учетом иных предусмотренных законодательством особенностей организации и осуществления образовательной деятельности (для различных категорий обучающихся), за исключением образовательной деятельности, осуществляемой в соответствии с образовательными стандартами, в расчете на одного обучающегося, если иное не установлено законодательством.</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Органы местного самоуправления вправе осуществлять за счет средств местных бюджетов финансовое обеспечение предоставления основного общего образования муниципальными общеобразовательными организациями в части расходов на оплату труда работников, реализующих образовательную программу основного общего образования, расходов на приобретение учебников и учебных пособий, средств обучения, игр, игрушек сверх норматива финансового обеспечения, определенного субъектом Российской Федерации.</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В соответствии с расходными обязательствами органов местного самоуправления по организации предоставления общего образования в расходы местных бюджетов включаются расходы, связанные с организацией подвоза обучающихся к образовательным организациям и развитием сетевого взаимодействия для реализации основной образовательной программы общего образования (при наличии этих расходов).</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lastRenderedPageBreak/>
        <w:t>Образовательная организация самостоятельно принимает решение в части направления и расходования средств государственного (муниципального) задания. И самостоятельно определяет долю средств, направляемых на оплату труда и иные нужды, необходимые для выполнения государственного задания, придерживаясь при этом принципа соответствия структуры направления и расходования бюджетных средств в бюджете организации — структуре норматива затрат на реализацию образовательной программы основного общего образования (заработная плата с начислениями, прочие текущие расходы на обеспечение материальных затрат, непосредственно связанных с учебной деятельностью общеобразовательных организаций).</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При разработке программы образовательной организации в части обучения детей с ОВЗ финансовое обеспечение реализации образовательной программы основного общего образования для детей с ОВЗ учитывает расходы необходимые для создания специальных условий для коррекции нарушений развития.</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Нормативные затраты на оказание государственных (муниципальных) услуг включают в себя затраты на оплату труда педагогических работников с учетом обеспечения уровня средней заработной платы педагогических работников за выполняемую ими учебную (преподавательскую) работу и другую работу, определяемого в соответствии с Указами Президента Российской Федерации, нормативно-правовыми актами Правительства Российской Федерации, органов государственной власти субъектов Российской Федерации, органов местного самоуправления. Расходы на оплату труда педагогических работников муниципальных общеобразовательных организаций, включаемые органами государственной власти субъектов Российской Федерации в нормативы финансового обеспечения, не могут быть ниже уровня, соответствующего средней заработной плате в соответствующем субъекте Российской Федерации, на территории которого расположены общеобразовательные организации.</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В связи с требованиями ФГОС ООО при расчете регионального норматива должны учитываться затраты рабочего времени педагогических работников образовательных организаций на урочную и внеурочную деятельность.</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Формирование фонда оплаты труда образовательной организации осуществляется в пределах объема средств образовательной организации на текущий финансовый год, установленного в соответствии с нормативами финансового обеспечения, определенными органами государственной власти субъекта Российской Федерации, количеством обучающихся, соответствующими поправочными коэффициентами (при их наличии) и локальным нормативным актом образовательной организации, устанавливающим положение об оплате труда работников образовательной организации.</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Размеры, порядок и условия осуществления стимулирующих выплат определяются локальными нормативными актами образовательной организации. В локальных нормативных актах о стимулирующих выплатах определены критерии и показатели результативности и качества деятельности и результатов, разработанные в соответствии с требованиями ФГОС к результатам освоения образовательной программы основного общего образования. В них включаются: динамика учебных достижений обучающихся, активность их участия во внеурочной деятельности; использование учителями современных педагогических технологий, в том числе здоровьесберегающих; участие в методической работе, распространение передового педагогического опыта; повышение уровня профессионального мастерства и др.</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Образовательная организация самостоятельно определяет:</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соотношение базовой и стимулирующей части фонда оплаты труда;</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соотношение фонда оплаты труда руководящего, педагогического, инженерно-технического, административно-хозяйственного, производственного, учебно-вспомогательного и иного персонала;</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соотношение общей и специальной частей внутри базовой части фонда оплаты труда;</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lastRenderedPageBreak/>
        <w:t xml:space="preserve"> порядок распределения стимулирующей части фонда оплаты труда в соответствии с региональными и муниципальными нормативными правовыми актами.</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В распределении стимулирующей части фонда оплаты труда учитывается мнение коллегиальных органов управления образовательной организации (например, Общественного совета образовательной организации), выборного органа первичной профсоюзной организации.</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При реализации основной образовательной программы с привлечением ресурсов иных организаций на условиях сетевого взаимодействия действует механизм финансового обеспечения образовательной организацией и организациями дополнительного образования детей, а также другими социальными партнерами, организующими внеурочную деятельность обучающихся, и отражает его в своих локальных нормативных актах.</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Взаимодействие осуществляется:</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на основе соглашений и договоров о сетевой форме реализации образовательных программ на проведение занятий в рамках кружков, секций, клубов и др. по различным направлениям внеурочной деятельности на базе образовательной организации (организации дополнительного образования, клуба, спортивного комплекса и др.);</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за счет выделения ставок педагогов дополнительного образования, которые обеспечивают реализацию для обучающихся образовательной организации широкого спектра программ внеурочной деятельности.</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Примерный календарный учебный график реализации образовательной программы, примерные условия образовательной деятельности, включая примерные расчеты нормативных затрат оказания государственных услуг по реализации образовательной программы в соответствии с Федеральным законом № 273-ФЗ «Об образовании в Российской Федерации» (ст. 2, п. 10).</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Примерный расчет нормативных затрат оказания государственных услуг по реализации образовательной программы основного общего образования соответствует нормативным затратам, определенным Приказом Министерства просвещения Российской Федерации от 22 сентября 2021 г. № 662 «Об утверждении общих требований к определению нормативных затрат на оказание государственных (муниципальных) услуг в сфере дошкольного, начального общего, основного общего, среднего общего, среднего профессионального образования, дополнительного образования детей и взрослых, дополнительного профессионального образования для лиц, имеющих или получающих среднее профессиональное образование, профессионального обучения, применяемых при расчете объема субсидии на финансовое обеспечение выполнения государственного (муниципального) задания на оказание государственных (муниципальных) услуг (выполнение работ) государственным (муниципальным) учреждением» (зарегистрирован Министерством юстиции Российской Федерации 15 ноября 2021 г., регистрационный № 65811)</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Примерный расчет нормативных затрат оказания государственных услуг по реализации образовательной программы основного общего образования определяет нормативные затраты субъекта Российской Федерации (муниципального образования), связанные с оказанием государственными (муниципальными) организациями, осуществляющими образовательную деятельность, государственных услуг по реализации образовательных программ в соответствии с Федеральным законом «Об образовании в Российской Федерации» (ст. 2, п. 10).</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Финансовое обеспечение оказания государственных услуг осуществляется в пределах бюджетных ассигнований, предусмотренных организации на очередной финансовый год.</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Материально-техническое и учебно-методическое обеспечение программы основного общего образования</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Информационно-образовательная среда</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 xml:space="preserve">Информационно-образовательная среда (ИОС) является открытой педагогической системой, сформированной на основе разнообразных информационных образовательных ресурсов, современных информационно-телекоммуникационных средств и педагогических технологий, гарантирующих безопасность и охрану здоровья участников образовательного </w:t>
      </w:r>
      <w:r>
        <w:rPr>
          <w:rFonts w:ascii="Times New Roman" w:hAnsi="Times New Roman" w:cs="Times New Roman"/>
          <w:sz w:val="24"/>
          <w:szCs w:val="24"/>
        </w:rPr>
        <w:lastRenderedPageBreak/>
        <w:t>процесса, обеспечивающих достижение целей основного общего образования, его высокое качество, личностное развитие обучающихся. Основными компонентами ИОС образовательной организации являются:</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учебно-методические комплекты по всем учебным предметам на государственном языке Российской Федерации (языке реализации основной образовательной программы основного общего образования), из расчета не менее одного учебника по учебному предмету обязательной части учебного плана на одного обучающегося;</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фонд дополнительной литературы (художественная и научно-популярная литература, справочно-библиографические и периодические издания);</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учебно-наглядные пособия (средства натурного фонда, модели, печатные, экранно-звуковые средства, мультимедийные средства);</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информационно-образовательные ресурсы Интернета, прошедшие в установленом порядке процедуру верификации и обеспечивающие доступ обучающихся к учебным материалам, в т. ч. к наследию отечественного кинематографа;</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информационно-телекоммуникационная  инфраструктура;</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технические средства, обеспечивающие функционирование информационно-образовательной среды;</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программные инструменты, обеспечивающие функционирование информационно-образовательной среды;</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служба технической поддержки функционирования информационно-образовательной среды.</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ИОС образовательной организации предоставляет для участников образовательного процесса возможность:</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достижения обучающимися планируемых результатов освоения ООП ООО, в том числе адаптированной для обучающихся с ограниченными возможностями здоровья (ОВЗ);</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развития личности, удовлетворения познавательных интересов, самореализации обучающихся, в том числе одаренных и талантливых, через организацию учебной и внеурочной деятельности, социальных практик, включая общественно-полезную деятельность, профессиональной пробы, практическую подготовку, систему кружков, клубов, секций, студий с использованием возможностей организаций дополнительного образования, культуры и спорта, профессиональных образовательных организаций и социальных партнеров в профессионально-производственном окружении;</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формирования функциональной грамотности обучающихся, включающей овладение ключевыми компетенциями, составляющими основу дальнейшего успешного образования и ориентации в мире профессий;</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формирования социокультурных и духовно-нравственных ценностей обучающихся, основ их гражданственности, российской гражданской идентичности и социально-профессиональных ориентаций;</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индивидуализации процесса образования посредством проектирования и реализации индивидуальных образовательных планов обучающихся, обеспечения их эффективной самостоятельной работы при поддержке педагогических работников;</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включения обучающихся в процесс преобразования социальной среды населенного пункта, формирования у них лидерских качеств, опыта социальной деятельности, реализации социальных проектов и программ, в том числе в качестве волонтеров;</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формирования у обучающихся опыта самостоятельной образовательной и общественной деятельности;</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формирования у обучающихся экологической грамотности, навыков здорового и безопасного для человека и окружающей его среды образа жизни;</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использования в образовательной деятельности современных образовательных технологий, направленных в том числе на воспитание обучающихся;</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lastRenderedPageBreak/>
        <w:t xml:space="preserve"> обновления содержания программы основного общего образования, методик и технологий ее реализации в соответствии с динамикой развития системы образования, запросов обучающихся и их родителей (законных представителей) с учетом особенностей развития субъекта Российской Федерации;</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эффективного использования профессионального и творческого потенциала педагогических и руководящих работников организации, повышения их профессиональной, коммуникативной, информационной и правовой компетентности;</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эффективного управления организацией с использованием ИКТ, современных механизмов финансирования.</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Электронная информационно-образовательная среда организации обеспечивает:</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доступ к учебным планам, рабочим программам, электронным учебным изданиям и электронным образовательным ресурсам, указанным в рабочих программах посредством сайта (портала) образовательной организации: </w:t>
      </w:r>
      <w:r>
        <w:rPr>
          <w:rFonts w:ascii="Times New Roman" w:hAnsi="Times New Roman" w:cs="Times New Roman"/>
          <w:i/>
          <w:sz w:val="24"/>
          <w:szCs w:val="24"/>
        </w:rPr>
        <w:t>(указывается сайт (портал), где размещена соответствующая информация)</w:t>
      </w:r>
      <w:r>
        <w:rPr>
          <w:rFonts w:ascii="Times New Roman" w:hAnsi="Times New Roman" w:cs="Times New Roman"/>
          <w:sz w:val="24"/>
          <w:szCs w:val="24"/>
        </w:rPr>
        <w:t>;</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формирование и хранение электронного портфолио обучающегося, в том числе его работ и оценок за эти работы;</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фиксацию и хранение информации о ходе образовательного процесса, результатов промежуточной аттестации и результатов освоения программы основного общего образования;</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проведение учебных занятий, процедуры оценки результатов обучения, реализация которых предусмотрена с применением электронного обучения, дистанционных образовательных технологий;</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взаимодействие между участниками образовательного процесса, в том числе синхронные и (или) асинхронные взаимодействия посредством Интернета.</w:t>
      </w:r>
    </w:p>
    <w:p w:rsidR="0089449E" w:rsidRDefault="0089449E" w:rsidP="0089449E">
      <w:pPr>
        <w:pStyle w:val="ac"/>
        <w:ind w:left="0"/>
        <w:rPr>
          <w:rFonts w:ascii="Times New Roman" w:hAnsi="Times New Roman" w:cs="Times New Roman"/>
          <w:sz w:val="24"/>
          <w:szCs w:val="24"/>
        </w:rPr>
      </w:pPr>
      <w:r>
        <w:rPr>
          <w:rFonts w:ascii="Times New Roman" w:hAnsi="Times New Roman" w:cs="Times New Roman"/>
          <w:sz w:val="24"/>
          <w:szCs w:val="24"/>
        </w:rPr>
        <w:t>Электронная информационно-образовательная среда позволяет обучающимся осуществить:</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поиск и получение информации в локальной сети организации и Глобальной сети — Интернете в соответствии с учебной задачей;</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обработку информации для выступления с аудио-, видеои графическим сопровождением;</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размещение продуктов познавательной, исследовательской и творческой деятельности в сети образовательной организации и Интернете;</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выпуск школьных печатных изданий, радиопередач;</w:t>
      </w:r>
    </w:p>
    <w:p w:rsidR="0089449E" w:rsidRDefault="0089449E" w:rsidP="0089449E">
      <w:pPr>
        <w:pStyle w:val="ac"/>
        <w:numPr>
          <w:ilvl w:val="0"/>
          <w:numId w:val="36"/>
        </w:numPr>
        <w:ind w:left="0" w:firstLine="709"/>
        <w:rPr>
          <w:rFonts w:ascii="Times New Roman" w:hAnsi="Times New Roman" w:cs="Times New Roman"/>
          <w:sz w:val="24"/>
          <w:szCs w:val="24"/>
        </w:rPr>
      </w:pPr>
      <w:r>
        <w:rPr>
          <w:rFonts w:ascii="Times New Roman" w:hAnsi="Times New Roman" w:cs="Times New Roman"/>
          <w:sz w:val="24"/>
          <w:szCs w:val="24"/>
        </w:rPr>
        <w:t xml:space="preserve"> участие в массовых мероприятиях (конференциях, собраниях, представлениях, праздниках), обеспеченных озвучиванием, освещением и мультимедиа сопровождением.</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В случае реализации программы основного общего образования, в том числе адаптированной с применением электронного обучения, дистанционных образовательных технологий, каждый обучающийся в течение всего периода обучения обеспечен индивидуальным неограниченным доступом к электронной информационно-образовательной среде организации из любой точки, в которой имеется доступ к информационно-телекоммуникационной Сети как на территории организации, так и вне ее.</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Функционирование электронной информационно-образовательной среды обеспечено соответвующими средствами ИКТ и работниками, ее использующих и поддерживающих. Функционирование электронной информационно-образовательной среды соответствует законодательству Российской Федерации</w:t>
      </w:r>
      <w:r>
        <w:rPr>
          <w:rStyle w:val="aff0"/>
          <w:rFonts w:ascii="Times New Roman" w:hAnsi="Times New Roman" w:cs="Times New Roman"/>
          <w:sz w:val="24"/>
          <w:szCs w:val="24"/>
        </w:rPr>
        <w:footnoteReference w:id="1"/>
      </w:r>
      <w:r>
        <w:rPr>
          <w:rFonts w:ascii="Times New Roman" w:hAnsi="Times New Roman" w:cs="Times New Roman"/>
          <w:sz w:val="24"/>
          <w:szCs w:val="24"/>
        </w:rPr>
        <w:t>. Информационно-образовательная среда организации обеспечивает реализацию особых образовательных потребностей детей с ОВЗ.</w:t>
      </w:r>
    </w:p>
    <w:p w:rsidR="0089449E" w:rsidRDefault="0089449E" w:rsidP="0089449E">
      <w:pPr>
        <w:rPr>
          <w:rFonts w:ascii="Times New Roman" w:hAnsi="Times New Roman" w:cs="Times New Roman"/>
          <w:sz w:val="24"/>
          <w:szCs w:val="24"/>
        </w:rPr>
      </w:pPr>
    </w:p>
    <w:p w:rsidR="0089449E" w:rsidRDefault="0089449E" w:rsidP="0089449E">
      <w:pPr>
        <w:rPr>
          <w:rFonts w:ascii="Times New Roman" w:hAnsi="Times New Roman" w:cs="Times New Roman"/>
          <w:sz w:val="24"/>
          <w:szCs w:val="24"/>
        </w:rPr>
      </w:pPr>
      <w:r>
        <w:rPr>
          <w:rFonts w:ascii="Times New Roman" w:hAnsi="Times New Roman" w:cs="Times New Roman"/>
          <w:b/>
          <w:sz w:val="24"/>
          <w:szCs w:val="24"/>
        </w:rPr>
        <w:lastRenderedPageBreak/>
        <w:t>Материально-технические условия реализации адаптированной  основной образовательной  программы основного общего образования</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Материально-технические условия реализации адаптированной основной образовательной программы основного общего образования обеспечивают:</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возможность достижения обучающимися с ОВЗ (ЗПР) результатов освоения основной образовательной программы основного общего образования;</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безопасность и комфортность организации учебного процесса;</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соблюдение санитарно-эпидемиологических, санитарно-гигиенических правил и нормативов, пожарной и электробезопасности, требований охраны труда, современных сроков и объемов текущего и капитального ремонта зданий и сооружений, благоустройства территории;</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возможность для беспрепятственного доступа всех участников образовательного процесса, в том числе обучающихся с ОВЗ, к объектам инфраструктуры организации, осуществляющей образовательную деятельность.</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В образовательной организации локальными актами закреплены перечни оснащения и оборудования, обеспечивающие учебный процесс.</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Критериальными источниками оценки материально-технических условий образовательной деятельности являются требования ФГОС ООО, лицензионные требования и условия Положения о лицензировании образовательной деятельности, утвержденного постановлением Правительства Российской Федерации 28 октября 2013 г. №966, а также соответствующие приказы и методические рекомендации, в том числе:</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СП 2.4.3648-20 «Санитарно-эпидемиологические требования к организациям воспитания и обучения, отдыха и оздоровления детей и молодежи»;</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СанПиН 1.2.3685-21 «Гигиенические нормативы и требования к обеспечению безопасности и (или) безвредности для человека факторов среды обитания»;</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перечень учебников, допущенных к использованию при реализации имеющих государственную аккредитацию образовательных программ основного общего, среднего общего образования (в соответствии с действующим Приказом Министерства просвещения РФ);</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Приказ Министерства просвещения Российской Федерации от 06.09.2022 № 194 «Об утверждении перечня средств обучения и воспитания, необходимых для реализации образовательных программ начального общего, основного общего и среднего общего образования, соответствующих современным условиям обучения, необходимого при оснащении общеобразовательных организаций в целях реализации мероприятий по содействию созданию в субъектах Российской Федерации (исходя из прогнозируемой потребности) новых мест в общеобразовательных организациях, критериев его формирования и требований к функциональному оснащению, а также норматива стоимости оснащения одного места обучающегося указанными средствами обучения и воспитания».</w:t>
      </w:r>
    </w:p>
    <w:p w:rsidR="0089449E" w:rsidRDefault="0089449E" w:rsidP="0089449E">
      <w:pPr>
        <w:pStyle w:val="ac"/>
        <w:numPr>
          <w:ilvl w:val="0"/>
          <w:numId w:val="37"/>
        </w:numPr>
        <w:ind w:left="0" w:firstLine="709"/>
      </w:pPr>
      <w:r>
        <w:rPr>
          <w:rFonts w:ascii="Times New Roman" w:hAnsi="Times New Roman" w:cs="Times New Roman"/>
          <w:sz w:val="24"/>
          <w:szCs w:val="24"/>
        </w:rPr>
        <w:t>Приказ Минпросвещения России от 28.11.2024 №838 «Об утверждении перечня средств обучения и воспитания, соответствующих современным условиям обучения. необходимых при оснащении общеобразовательных организаций в целях реализации государственной программы РФ «Развитие образования, направленных на содействие созданию в субъектах РФ новых мест в ОО, модернизацию инфраструктуры общего образования школьных систем образования, критериев его формирования и требований к функциональному оснащению ОО»</w:t>
      </w:r>
    </w:p>
    <w:p w:rsidR="0089449E" w:rsidRDefault="0089449E" w:rsidP="0089449E">
      <w:pPr>
        <w:pStyle w:val="ac"/>
        <w:ind w:left="709"/>
        <w:rPr>
          <w:rFonts w:ascii="Times New Roman" w:hAnsi="Times New Roman" w:cs="Times New Roman"/>
          <w:sz w:val="24"/>
          <w:szCs w:val="24"/>
        </w:rPr>
      </w:pPr>
      <w:r>
        <w:rPr>
          <w:rFonts w:ascii="Times New Roman" w:hAnsi="Times New Roman" w:cs="Times New Roman"/>
          <w:sz w:val="24"/>
          <w:szCs w:val="24"/>
        </w:rPr>
        <w:t>В зональную структуру образовательной организации включены:</w:t>
      </w:r>
    </w:p>
    <w:p w:rsidR="0089449E" w:rsidRDefault="0089449E" w:rsidP="0089449E">
      <w:pPr>
        <w:pStyle w:val="ac"/>
        <w:ind w:left="0"/>
        <w:rPr>
          <w:rFonts w:ascii="Times New Roman" w:hAnsi="Times New Roman" w:cs="Times New Roman"/>
          <w:sz w:val="24"/>
          <w:szCs w:val="24"/>
        </w:rPr>
      </w:pPr>
      <w:r>
        <w:rPr>
          <w:rFonts w:ascii="Times New Roman" w:hAnsi="Times New Roman" w:cs="Times New Roman"/>
          <w:sz w:val="24"/>
          <w:szCs w:val="24"/>
        </w:rPr>
        <w:t xml:space="preserve">                        участки (территории) с целесообразным набором оснащенных зон;</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входная зона;</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учебные кабинеты, мастерские, студии для организации учебного процесса;</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лаборантские помещения;</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библиотека с рабочими зонами: книгохранилищем, читальным залом;</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актовый зал;</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lastRenderedPageBreak/>
        <w:t xml:space="preserve"> спортивные сооружения (зал, спортивная площадка);</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пищевой блок;</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административные помещения;</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гардеробы;</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санитарные узлы (туалеты);</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помещения для хранения уборочного инвентаря. </w:t>
      </w:r>
    </w:p>
    <w:p w:rsidR="0089449E" w:rsidRDefault="0089449E" w:rsidP="0089449E">
      <w:pPr>
        <w:pStyle w:val="ac"/>
        <w:ind w:left="709"/>
        <w:rPr>
          <w:rFonts w:ascii="Times New Roman" w:hAnsi="Times New Roman" w:cs="Times New Roman"/>
          <w:sz w:val="24"/>
          <w:szCs w:val="24"/>
        </w:rPr>
      </w:pPr>
      <w:r>
        <w:rPr>
          <w:rFonts w:ascii="Times New Roman" w:hAnsi="Times New Roman" w:cs="Times New Roman"/>
          <w:sz w:val="24"/>
          <w:szCs w:val="24"/>
        </w:rPr>
        <w:t>Состав и площади помещений предоставляют условия для:</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основного общего образования согласно избранным направлениям учебного плана в соответствии с ФГОС ООО;</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организации режима труда и отдыха участников образовательного процесса;</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размещения в кабинетах, мастерских, студиях необходимых комплектов мебели, в том числе специализированной, и учебного оборудования, отвечающих специфике учебно-воспитательного процесса по данному предмету или циклу учебных дисциплин.</w:t>
      </w:r>
    </w:p>
    <w:p w:rsidR="0089449E" w:rsidRDefault="0089449E" w:rsidP="0089449E">
      <w:pPr>
        <w:pStyle w:val="ac"/>
        <w:ind w:left="0"/>
        <w:rPr>
          <w:rFonts w:ascii="Times New Roman" w:hAnsi="Times New Roman" w:cs="Times New Roman"/>
          <w:sz w:val="24"/>
          <w:szCs w:val="24"/>
        </w:rPr>
      </w:pPr>
      <w:r>
        <w:rPr>
          <w:rFonts w:ascii="Times New Roman" w:hAnsi="Times New Roman" w:cs="Times New Roman"/>
          <w:sz w:val="24"/>
          <w:szCs w:val="24"/>
        </w:rPr>
        <w:t>В состав учебных кабинетов (мастерских, студий) входят:</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учебные кабинеты русского языка и литературы № 5, 6, 23, 37;</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учебные кабинеты иностранного языка № 7, 22, 41</w:t>
      </w:r>
      <w:r w:rsidR="00CE6A39">
        <w:rPr>
          <w:rFonts w:ascii="Times New Roman" w:hAnsi="Times New Roman" w:cs="Times New Roman"/>
          <w:sz w:val="24"/>
          <w:szCs w:val="24"/>
        </w:rPr>
        <w:t>, 44</w:t>
      </w:r>
      <w:r>
        <w:rPr>
          <w:rFonts w:ascii="Times New Roman" w:hAnsi="Times New Roman" w:cs="Times New Roman"/>
          <w:sz w:val="24"/>
          <w:szCs w:val="24"/>
        </w:rPr>
        <w:t xml:space="preserve">; </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учебный кабинет истории и обществознания 38, 39;</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учебный кабинет физики №16;</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учебный кабинет химии №20;</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учебный кабинет математики №14, 17, 19;</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учебный кабинет информатики №18;</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учебный кабинет (мастерская) технологии №13, 51;</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учебный кабинет ОбиЗР: № 40.</w:t>
      </w:r>
    </w:p>
    <w:p w:rsidR="00CE6A39" w:rsidRDefault="00CE6A39"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ученый кабинет географии № 36;</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учебный кабинет ИЗО: №42;</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учебный кабинет музыки: №43;</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два спортивных зала;</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Учебные кабинеты включают следующие зоны:</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рабочее место учителя с пространством для размещения часто используемого оснащения;</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рабочую зону учащихся с местом для размещения личных вещей;</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пространство для размещения и хранения учебного оборудования;</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демонстрационную зону.</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Организация зональной структуры учебного кабинета отвечает педагогическим и эргономическим требованиям, комфортности и безопасности образовательного процесса.</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Компонентами оснащения учебного кабинета являются:</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школьная мебель;</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технические средства;</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лабораторно-технологическое оборудование;</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фонд дополнительной литературы;</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учебно-наглядные пособия;</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учебно-методические материалы.</w:t>
      </w:r>
    </w:p>
    <w:p w:rsidR="0089449E" w:rsidRDefault="0089449E" w:rsidP="0089449E">
      <w:pPr>
        <w:pStyle w:val="ac"/>
        <w:ind w:left="0"/>
        <w:rPr>
          <w:rFonts w:ascii="Times New Roman" w:hAnsi="Times New Roman" w:cs="Times New Roman"/>
          <w:sz w:val="24"/>
          <w:szCs w:val="24"/>
        </w:rPr>
      </w:pPr>
      <w:r>
        <w:rPr>
          <w:rFonts w:ascii="Times New Roman" w:hAnsi="Times New Roman" w:cs="Times New Roman"/>
          <w:sz w:val="24"/>
          <w:szCs w:val="24"/>
        </w:rPr>
        <w:t>В базовый комплект мебели входят:</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доска классная;</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стол учителя;</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стул учителя (приставной);</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кресло для учителя;</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стол ученический (регулируемый по высоте);</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lastRenderedPageBreak/>
        <w:t xml:space="preserve"> стул ученический (регулируемый по высоте);</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шкаф для хранения учебных пособий.</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Мебель, приспособления, оргтехника и иное оборудование отвечают требованиям учебного назначения, максимально приспособлены к особенностям обучения, имеют сертификаты соответствия принятой категории разработанного стандарта (регламента).</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В базовый комплект технических средств входят:</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компьютер/ноутбук с периферией;</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многофункциональное устройство (МФУ) или принтер, сканер, ксерокс;</w:t>
      </w:r>
    </w:p>
    <w:p w:rsidR="0089449E" w:rsidRDefault="0089449E" w:rsidP="0089449E">
      <w:pPr>
        <w:pStyle w:val="ac"/>
        <w:numPr>
          <w:ilvl w:val="0"/>
          <w:numId w:val="37"/>
        </w:numPr>
        <w:ind w:left="0" w:firstLine="709"/>
        <w:rPr>
          <w:rFonts w:ascii="Times New Roman" w:hAnsi="Times New Roman" w:cs="Times New Roman"/>
          <w:sz w:val="24"/>
          <w:szCs w:val="24"/>
        </w:rPr>
      </w:pPr>
      <w:r>
        <w:rPr>
          <w:rFonts w:ascii="Times New Roman" w:hAnsi="Times New Roman" w:cs="Times New Roman"/>
          <w:sz w:val="24"/>
          <w:szCs w:val="24"/>
        </w:rPr>
        <w:t xml:space="preserve"> сетевой фильтр.</w:t>
      </w:r>
    </w:p>
    <w:p w:rsidR="0089449E" w:rsidRDefault="0089449E" w:rsidP="0089449E">
      <w:pPr>
        <w:rPr>
          <w:rFonts w:ascii="Times New Roman" w:hAnsi="Times New Roman" w:cs="Times New Roman"/>
          <w:sz w:val="24"/>
          <w:szCs w:val="24"/>
        </w:rPr>
      </w:pPr>
      <w:r>
        <w:rPr>
          <w:rFonts w:ascii="Times New Roman" w:hAnsi="Times New Roman" w:cs="Times New Roman"/>
          <w:sz w:val="24"/>
          <w:szCs w:val="24"/>
        </w:rPr>
        <w:t>В учебных кабинетах химии, биологии, физики, информатики, технологии, основ безопасности жизнедеятельности, изобразительного искусства, музыки, а также в помещениях для реализации программ по специальным предметам и коррекционно-развивающим курсам общеобразовательных программ основного общего образования предусматривается наличие специализированной мебели.</w:t>
      </w:r>
    </w:p>
    <w:p w:rsidR="0089449E" w:rsidRDefault="0089449E" w:rsidP="0089449E">
      <w:pPr>
        <w:ind w:firstLine="567"/>
        <w:rPr>
          <w:rFonts w:ascii="Times New Roman" w:hAnsi="Times New Roman" w:cs="Times New Roman"/>
          <w:sz w:val="24"/>
          <w:szCs w:val="24"/>
        </w:rPr>
      </w:pPr>
      <w:r>
        <w:rPr>
          <w:rFonts w:ascii="Times New Roman" w:hAnsi="Times New Roman" w:cs="Times New Roman"/>
          <w:sz w:val="24"/>
          <w:szCs w:val="24"/>
        </w:rPr>
        <w:t>Спортивный зал, включая помещение для хранения спортивного инвентаря, в соответствии с рабочей программой, утвержденной организацией, оснащаен:</w:t>
      </w:r>
    </w:p>
    <w:p w:rsidR="0089449E" w:rsidRDefault="0089449E" w:rsidP="0089449E">
      <w:pPr>
        <w:pStyle w:val="ac"/>
        <w:numPr>
          <w:ilvl w:val="0"/>
          <w:numId w:val="37"/>
        </w:numPr>
        <w:ind w:left="0" w:firstLine="426"/>
        <w:rPr>
          <w:rFonts w:ascii="Times New Roman" w:hAnsi="Times New Roman" w:cs="Times New Roman"/>
          <w:sz w:val="24"/>
          <w:szCs w:val="24"/>
        </w:rPr>
      </w:pPr>
      <w:r>
        <w:rPr>
          <w:rFonts w:ascii="Times New Roman" w:hAnsi="Times New Roman" w:cs="Times New Roman"/>
          <w:sz w:val="24"/>
          <w:szCs w:val="24"/>
        </w:rPr>
        <w:t xml:space="preserve"> инвентарем и оборудованием для проведения занятий по физической культуре и спортивным играм;</w:t>
      </w:r>
    </w:p>
    <w:p w:rsidR="0089449E" w:rsidRDefault="0089449E" w:rsidP="0089449E">
      <w:pPr>
        <w:pStyle w:val="ac"/>
        <w:numPr>
          <w:ilvl w:val="0"/>
          <w:numId w:val="37"/>
        </w:numPr>
        <w:ind w:left="0" w:firstLine="426"/>
        <w:rPr>
          <w:rFonts w:ascii="Times New Roman" w:hAnsi="Times New Roman" w:cs="Times New Roman"/>
          <w:sz w:val="24"/>
          <w:szCs w:val="24"/>
        </w:rPr>
      </w:pPr>
      <w:r>
        <w:rPr>
          <w:rFonts w:ascii="Times New Roman" w:hAnsi="Times New Roman" w:cs="Times New Roman"/>
          <w:sz w:val="24"/>
          <w:szCs w:val="24"/>
        </w:rPr>
        <w:t xml:space="preserve"> стеллажами для спортивного инвентаря;</w:t>
      </w:r>
    </w:p>
    <w:p w:rsidR="0089449E" w:rsidRDefault="0089449E" w:rsidP="0089449E">
      <w:pPr>
        <w:pStyle w:val="ac"/>
        <w:numPr>
          <w:ilvl w:val="0"/>
          <w:numId w:val="37"/>
        </w:numPr>
        <w:ind w:left="0" w:firstLine="426"/>
        <w:rPr>
          <w:rFonts w:ascii="Times New Roman" w:hAnsi="Times New Roman" w:cs="Times New Roman"/>
          <w:sz w:val="24"/>
          <w:szCs w:val="24"/>
        </w:rPr>
      </w:pPr>
      <w:r>
        <w:rPr>
          <w:rFonts w:ascii="Times New Roman" w:hAnsi="Times New Roman" w:cs="Times New Roman"/>
          <w:sz w:val="24"/>
          <w:szCs w:val="24"/>
        </w:rPr>
        <w:t xml:space="preserve"> комплектом скамеек.</w:t>
      </w:r>
    </w:p>
    <w:p w:rsidR="0089449E" w:rsidRDefault="0089449E" w:rsidP="0089449E">
      <w:pPr>
        <w:pStyle w:val="ac"/>
        <w:ind w:left="0" w:firstLine="426"/>
        <w:rPr>
          <w:rFonts w:ascii="Times New Roman" w:hAnsi="Times New Roman" w:cs="Times New Roman"/>
          <w:sz w:val="24"/>
          <w:szCs w:val="24"/>
        </w:rPr>
      </w:pPr>
      <w:r>
        <w:rPr>
          <w:rFonts w:ascii="Times New Roman" w:hAnsi="Times New Roman" w:cs="Times New Roman"/>
          <w:sz w:val="24"/>
          <w:szCs w:val="24"/>
        </w:rPr>
        <w:t>Библиотека (информационно-библиотечный центр образовательной организации) включает:</w:t>
      </w:r>
    </w:p>
    <w:p w:rsidR="0089449E" w:rsidRDefault="0089449E" w:rsidP="0089449E">
      <w:pPr>
        <w:pStyle w:val="ac"/>
        <w:numPr>
          <w:ilvl w:val="0"/>
          <w:numId w:val="37"/>
        </w:numPr>
        <w:ind w:left="0" w:firstLine="426"/>
        <w:rPr>
          <w:rFonts w:ascii="Times New Roman" w:hAnsi="Times New Roman" w:cs="Times New Roman"/>
          <w:sz w:val="24"/>
          <w:szCs w:val="24"/>
        </w:rPr>
      </w:pPr>
      <w:r>
        <w:rPr>
          <w:rFonts w:ascii="Times New Roman" w:hAnsi="Times New Roman" w:cs="Times New Roman"/>
          <w:sz w:val="24"/>
          <w:szCs w:val="24"/>
        </w:rPr>
        <w:t xml:space="preserve"> стол библиотекаря, кресло библиотекаря;</w:t>
      </w:r>
    </w:p>
    <w:p w:rsidR="0089449E" w:rsidRDefault="0089449E" w:rsidP="0089449E">
      <w:pPr>
        <w:pStyle w:val="ac"/>
        <w:numPr>
          <w:ilvl w:val="0"/>
          <w:numId w:val="37"/>
        </w:numPr>
        <w:ind w:left="0" w:firstLine="426"/>
        <w:rPr>
          <w:rFonts w:ascii="Times New Roman" w:hAnsi="Times New Roman" w:cs="Times New Roman"/>
          <w:sz w:val="24"/>
          <w:szCs w:val="24"/>
        </w:rPr>
      </w:pPr>
      <w:r>
        <w:rPr>
          <w:rFonts w:ascii="Times New Roman" w:hAnsi="Times New Roman" w:cs="Times New Roman"/>
          <w:sz w:val="24"/>
          <w:szCs w:val="24"/>
        </w:rPr>
        <w:t xml:space="preserve"> стеллажи библиотечные для хранения и демонстрации печатных и медиапособий, художественной литературы;</w:t>
      </w:r>
    </w:p>
    <w:p w:rsidR="0089449E" w:rsidRDefault="0089449E" w:rsidP="0089449E">
      <w:pPr>
        <w:pStyle w:val="ac"/>
        <w:numPr>
          <w:ilvl w:val="0"/>
          <w:numId w:val="37"/>
        </w:numPr>
        <w:ind w:left="0" w:firstLine="426"/>
        <w:rPr>
          <w:rFonts w:ascii="Times New Roman" w:hAnsi="Times New Roman" w:cs="Times New Roman"/>
          <w:sz w:val="24"/>
          <w:szCs w:val="24"/>
        </w:rPr>
      </w:pPr>
      <w:r>
        <w:rPr>
          <w:rFonts w:ascii="Times New Roman" w:hAnsi="Times New Roman" w:cs="Times New Roman"/>
          <w:sz w:val="24"/>
          <w:szCs w:val="24"/>
        </w:rPr>
        <w:t xml:space="preserve"> стол для выдачи учебных изданий;</w:t>
      </w:r>
    </w:p>
    <w:p w:rsidR="0089449E" w:rsidRDefault="0089449E" w:rsidP="0089449E">
      <w:pPr>
        <w:pStyle w:val="ac"/>
        <w:numPr>
          <w:ilvl w:val="0"/>
          <w:numId w:val="37"/>
        </w:numPr>
        <w:ind w:left="0" w:firstLine="426"/>
        <w:rPr>
          <w:rFonts w:ascii="Times New Roman" w:hAnsi="Times New Roman" w:cs="Times New Roman"/>
          <w:sz w:val="24"/>
          <w:szCs w:val="24"/>
        </w:rPr>
      </w:pPr>
      <w:r>
        <w:rPr>
          <w:rFonts w:ascii="Times New Roman" w:hAnsi="Times New Roman" w:cs="Times New Roman"/>
          <w:sz w:val="24"/>
          <w:szCs w:val="24"/>
        </w:rPr>
        <w:t xml:space="preserve"> шкаф для читательских формуляров;</w:t>
      </w:r>
    </w:p>
    <w:p w:rsidR="0089449E" w:rsidRDefault="0089449E" w:rsidP="0089449E">
      <w:pPr>
        <w:pStyle w:val="ac"/>
        <w:numPr>
          <w:ilvl w:val="0"/>
          <w:numId w:val="37"/>
        </w:numPr>
        <w:ind w:left="0" w:firstLine="426"/>
        <w:rPr>
          <w:rFonts w:ascii="Times New Roman" w:hAnsi="Times New Roman" w:cs="Times New Roman"/>
          <w:sz w:val="24"/>
          <w:szCs w:val="24"/>
        </w:rPr>
      </w:pPr>
      <w:r>
        <w:rPr>
          <w:rFonts w:ascii="Times New Roman" w:hAnsi="Times New Roman" w:cs="Times New Roman"/>
          <w:sz w:val="24"/>
          <w:szCs w:val="24"/>
        </w:rPr>
        <w:t xml:space="preserve"> картотеку;</w:t>
      </w:r>
    </w:p>
    <w:p w:rsidR="0089449E" w:rsidRDefault="0089449E" w:rsidP="0089449E">
      <w:pPr>
        <w:pStyle w:val="ac"/>
        <w:numPr>
          <w:ilvl w:val="0"/>
          <w:numId w:val="37"/>
        </w:numPr>
        <w:ind w:left="0" w:firstLine="426"/>
        <w:rPr>
          <w:rFonts w:ascii="Times New Roman" w:hAnsi="Times New Roman" w:cs="Times New Roman"/>
          <w:sz w:val="24"/>
          <w:szCs w:val="24"/>
        </w:rPr>
      </w:pPr>
      <w:r>
        <w:rPr>
          <w:rFonts w:ascii="Times New Roman" w:hAnsi="Times New Roman" w:cs="Times New Roman"/>
          <w:sz w:val="24"/>
          <w:szCs w:val="24"/>
        </w:rPr>
        <w:t xml:space="preserve"> столы ученические (для читального зала, в том числе модульные, компьютерные);</w:t>
      </w:r>
    </w:p>
    <w:p w:rsidR="0089449E" w:rsidRDefault="0089449E" w:rsidP="0089449E">
      <w:pPr>
        <w:pStyle w:val="ac"/>
        <w:numPr>
          <w:ilvl w:val="0"/>
          <w:numId w:val="37"/>
        </w:numPr>
        <w:ind w:left="0" w:firstLine="426"/>
        <w:rPr>
          <w:rFonts w:ascii="Times New Roman" w:hAnsi="Times New Roman" w:cs="Times New Roman"/>
          <w:sz w:val="24"/>
          <w:szCs w:val="24"/>
        </w:rPr>
      </w:pPr>
      <w:r>
        <w:rPr>
          <w:rFonts w:ascii="Times New Roman" w:hAnsi="Times New Roman" w:cs="Times New Roman"/>
          <w:sz w:val="24"/>
          <w:szCs w:val="24"/>
        </w:rPr>
        <w:t xml:space="preserve"> стулья ученические, регулируемые по высоте;</w:t>
      </w:r>
    </w:p>
    <w:p w:rsidR="0089449E" w:rsidRDefault="0089449E" w:rsidP="0089449E">
      <w:pPr>
        <w:pStyle w:val="ac"/>
        <w:numPr>
          <w:ilvl w:val="0"/>
          <w:numId w:val="37"/>
        </w:numPr>
        <w:ind w:left="0" w:firstLine="426"/>
        <w:rPr>
          <w:rFonts w:ascii="Times New Roman" w:hAnsi="Times New Roman" w:cs="Times New Roman"/>
          <w:sz w:val="24"/>
          <w:szCs w:val="24"/>
        </w:rPr>
      </w:pPr>
      <w:r>
        <w:rPr>
          <w:rFonts w:ascii="Times New Roman" w:hAnsi="Times New Roman" w:cs="Times New Roman"/>
          <w:sz w:val="24"/>
          <w:szCs w:val="24"/>
        </w:rPr>
        <w:t xml:space="preserve"> кресла для чтения;</w:t>
      </w:r>
    </w:p>
    <w:p w:rsidR="0089449E" w:rsidRDefault="0089449E" w:rsidP="0089449E">
      <w:pPr>
        <w:pStyle w:val="ac"/>
        <w:numPr>
          <w:ilvl w:val="0"/>
          <w:numId w:val="37"/>
        </w:numPr>
        <w:ind w:left="0" w:firstLine="426"/>
        <w:rPr>
          <w:rFonts w:ascii="Times New Roman" w:hAnsi="Times New Roman" w:cs="Times New Roman"/>
          <w:sz w:val="24"/>
          <w:szCs w:val="24"/>
        </w:rPr>
      </w:pPr>
      <w:r>
        <w:rPr>
          <w:rFonts w:ascii="Times New Roman" w:hAnsi="Times New Roman" w:cs="Times New Roman"/>
          <w:sz w:val="24"/>
          <w:szCs w:val="24"/>
        </w:rPr>
        <w:t xml:space="preserve"> технические средства обучения (персональные компьютеры (настольные, ноутбуки), планшеты, копировально-множительная техника), обеспечивающие возможность доступа к электронной ИОС организации и использования электронных образовательных ресурсов участниками образовательного процесса.</w:t>
      </w:r>
    </w:p>
    <w:p w:rsidR="0089449E" w:rsidRDefault="0089449E" w:rsidP="0089449E">
      <w:pPr>
        <w:pStyle w:val="ac"/>
        <w:ind w:left="0" w:firstLine="426"/>
        <w:rPr>
          <w:rFonts w:ascii="Times New Roman" w:hAnsi="Times New Roman" w:cs="Times New Roman"/>
          <w:sz w:val="24"/>
          <w:szCs w:val="24"/>
        </w:rPr>
      </w:pPr>
    </w:p>
    <w:p w:rsidR="0089449E" w:rsidRDefault="0089449E" w:rsidP="0089449E">
      <w:pPr>
        <w:pStyle w:val="ac"/>
        <w:ind w:left="0" w:firstLine="426"/>
        <w:rPr>
          <w:rFonts w:ascii="Times New Roman" w:hAnsi="Times New Roman" w:cs="Times New Roman"/>
          <w:sz w:val="24"/>
          <w:szCs w:val="24"/>
        </w:rPr>
      </w:pPr>
    </w:p>
    <w:p w:rsidR="0089449E" w:rsidRDefault="0089449E" w:rsidP="0089449E">
      <w:pPr>
        <w:pStyle w:val="ac"/>
        <w:ind w:left="0" w:firstLine="426"/>
        <w:rPr>
          <w:rFonts w:ascii="Times New Roman" w:hAnsi="Times New Roman" w:cs="Times New Roman"/>
          <w:sz w:val="24"/>
          <w:szCs w:val="24"/>
        </w:rPr>
      </w:pPr>
    </w:p>
    <w:p w:rsidR="00FF11FC" w:rsidRDefault="00FF11FC">
      <w:pPr>
        <w:pStyle w:val="a1"/>
        <w:ind w:firstLine="0"/>
      </w:pPr>
    </w:p>
    <w:sectPr w:rsidR="00FF11FC" w:rsidSect="004505B5">
      <w:footerReference w:type="default" r:id="rId41"/>
      <w:type w:val="continuous"/>
      <w:pgSz w:w="11906" w:h="16838"/>
      <w:pgMar w:top="850" w:right="797" w:bottom="1276" w:left="1134" w:header="0" w:footer="1701"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A1F83" w:rsidRDefault="00DA1F83">
      <w:r>
        <w:separator/>
      </w:r>
    </w:p>
  </w:endnote>
  <w:endnote w:type="continuationSeparator" w:id="0">
    <w:p w:rsidR="00DA1F83" w:rsidRDefault="00DA1F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altName w:val="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Liberation Serif">
    <w:altName w:val="Times New Roman"/>
    <w:charset w:val="CC"/>
    <w:family w:val="roman"/>
    <w:pitch w:val="variable"/>
  </w:font>
  <w:font w:name="Segoe UI">
    <w:panose1 w:val="020B0502040204020203"/>
    <w:charset w:val="CC"/>
    <w:family w:val="swiss"/>
    <w:pitch w:val="variable"/>
    <w:sig w:usb0="E4002EFF" w:usb1="C000E47F" w:usb2="00000009" w:usb3="00000000" w:csb0="000001FF" w:csb1="00000000"/>
  </w:font>
  <w:font w:name="Liberation Sans">
    <w:altName w:val="Arial"/>
    <w:charset w:val="CC"/>
    <w:family w:val="roman"/>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SchoolBookSanPin">
    <w:altName w:val="Times New Roman"/>
    <w:charset w:val="CC"/>
    <w:family w:val="roman"/>
    <w:pitch w:val="variable"/>
  </w:font>
  <w:font w:name="OfficinaSansMediumITC-Regular">
    <w:altName w:val="Calibri"/>
    <w:panose1 w:val="00000000000000000000"/>
    <w:charset w:val="00"/>
    <w:family w:val="auto"/>
    <w:notTrueType/>
    <w:pitch w:val="default"/>
    <w:sig w:usb0="00000003" w:usb1="00000000" w:usb2="00000000" w:usb3="00000000" w:csb0="00000001" w:csb1="00000000"/>
  </w:font>
  <w:font w:name="OfficinaSansExtraBoldITC-Reg">
    <w:altName w:val="Calibri"/>
    <w:panose1 w:val="00000000000000000000"/>
    <w:charset w:val="00"/>
    <w:family w:val="auto"/>
    <w:notTrueType/>
    <w:pitch w:val="default"/>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1DE5" w:rsidRDefault="00981DE5">
    <w:pPr>
      <w:pStyle w:val="af3"/>
      <w:jc w:val="cen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1DE5" w:rsidRPr="00916A63" w:rsidRDefault="00981DE5">
    <w:pPr>
      <w:pStyle w:val="a1"/>
      <w:spacing w:line="14" w:lineRule="auto"/>
      <w:ind w:firstLine="0"/>
      <w:jc w:val="left"/>
      <w:rPr>
        <w:sz w:val="20"/>
      </w:rPr>
    </w:pPr>
    <w:r w:rsidRPr="00916A63">
      <w:rPr>
        <w:noProof/>
        <w:lang w:eastAsia="ru-RU"/>
      </w:rPr>
      <mc:AlternateContent>
        <mc:Choice Requires="wps">
          <w:drawing>
            <wp:anchor distT="0" distB="0" distL="114300" distR="114300" simplePos="0" relativeHeight="251657216" behindDoc="1" locked="0" layoutInCell="1" allowOverlap="1" wp14:anchorId="0C494844" wp14:editId="7266117F">
              <wp:simplePos x="0" y="0"/>
              <wp:positionH relativeFrom="page">
                <wp:posOffset>3937000</wp:posOffset>
              </wp:positionH>
              <wp:positionV relativeFrom="page">
                <wp:posOffset>9882505</wp:posOffset>
              </wp:positionV>
              <wp:extent cx="228600" cy="194310"/>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81DE5" w:rsidRDefault="00981DE5">
                          <w:pPr>
                            <w:spacing w:before="10"/>
                            <w:ind w:left="60"/>
                            <w:rPr>
                              <w:sz w:val="24"/>
                            </w:rPr>
                          </w:pPr>
                          <w:r>
                            <w:fldChar w:fldCharType="begin"/>
                          </w:r>
                          <w:r>
                            <w:rPr>
                              <w:sz w:val="24"/>
                            </w:rPr>
                            <w:instrText xml:space="preserve"> PAGE </w:instrText>
                          </w:r>
                          <w:r>
                            <w:fldChar w:fldCharType="separate"/>
                          </w:r>
                          <w:r w:rsidR="00577A3E">
                            <w:rPr>
                              <w:noProof/>
                              <w:sz w:val="24"/>
                            </w:rPr>
                            <w:t>347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494844" id="_x0000_t202" coordsize="21600,21600" o:spt="202" path="m,l,21600r21600,l21600,xe">
              <v:stroke joinstyle="miter"/>
              <v:path gradientshapeok="t" o:connecttype="rect"/>
            </v:shapetype>
            <v:shape id="Text Box 1" o:spid="_x0000_s1027" type="#_x0000_t202" style="position:absolute;margin-left:310pt;margin-top:778.15pt;width:18pt;height:15.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" filled="f" stroked="f">
              <v:textbox inset="0,0,0,0">
                <w:txbxContent>
                  <w:p w:rsidR="00981DE5" w:rsidRDefault="00981DE5">
                    <w:pPr>
                      <w:spacing w:before="10"/>
                      <w:ind w:left="60"/>
                      <w:rPr>
                        <w:sz w:val="24"/>
                      </w:rPr>
                    </w:pPr>
                    <w:r>
                      <w:fldChar w:fldCharType="begin"/>
                    </w:r>
                    <w:r>
                      <w:rPr>
                        <w:sz w:val="24"/>
                      </w:rPr>
                      <w:instrText xml:space="preserve"> PAGE </w:instrText>
                    </w:r>
                    <w:r>
                      <w:fldChar w:fldCharType="separate"/>
                    </w:r>
                    <w:r w:rsidR="00577A3E">
                      <w:rPr>
                        <w:noProof/>
                        <w:sz w:val="24"/>
                      </w:rPr>
                      <w:t>347</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1DE5" w:rsidRDefault="00DA1F83">
    <w:pPr>
      <w:pStyle w:val="a1"/>
      <w:spacing w:line="14" w:lineRule="auto"/>
      <w:ind w:firstLine="0"/>
      <w:jc w:val="left"/>
      <w:rPr>
        <w:sz w:val="20"/>
      </w:rPr>
    </w:pPr>
    <w:r>
      <w:rPr>
        <w:noProof/>
      </w:rPr>
      <w:pict>
        <v:shapetype id="_x0000_t202" coordsize="21600,21600" o:spt="202" path="m,l,21600r21600,l21600,xe">
          <v:stroke joinstyle="miter"/>
          <v:path gradientshapeok="t" o:connecttype="rect"/>
        </v:shapetype>
        <v:shape id="Text Box 4" o:spid="_x0000_s2049" type="#_x0000_t202" style="position:absolute;margin-left:309.9pt;margin-top:778.15pt;width:18.25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" filled="f" stroked="f">
          <v:textbox style="mso-next-textbox:#Text Box 4" inset="0,0,0,0">
            <w:txbxContent>
              <w:p w:rsidR="00981DE5" w:rsidRDefault="00981DE5">
                <w:pPr>
                  <w:spacing w:line="264" w:lineRule="exact"/>
                  <w:ind w:left="60"/>
                  <w:rPr>
                    <w:rFonts w:ascii="Calibri"/>
                    <w:sz w:val="24"/>
                  </w:rPr>
                </w:pPr>
                <w:r>
                  <w:fldChar w:fldCharType="begin"/>
                </w:r>
                <w:r>
                  <w:rPr>
                    <w:rFonts w:ascii="Calibri"/>
                    <w:sz w:val="24"/>
                  </w:rPr>
                  <w:instrText xml:space="preserve"> PAGE </w:instrText>
                </w:r>
                <w:r>
                  <w:fldChar w:fldCharType="separate"/>
                </w:r>
                <w:r w:rsidR="00577A3E">
                  <w:rPr>
                    <w:rFonts w:ascii="Calibri"/>
                    <w:noProof/>
                    <w:sz w:val="24"/>
                  </w:rPr>
                  <w:t>467</w:t>
                </w:r>
                <w: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A1F83" w:rsidRDefault="00DA1F83">
      <w:r>
        <w:separator/>
      </w:r>
    </w:p>
  </w:footnote>
  <w:footnote w:type="continuationSeparator" w:id="0">
    <w:p w:rsidR="00DA1F83" w:rsidRDefault="00DA1F83">
      <w:r>
        <w:continuationSeparator/>
      </w:r>
    </w:p>
  </w:footnote>
  <w:footnote w:id="1">
    <w:p w:rsidR="00981DE5" w:rsidRDefault="00981DE5" w:rsidP="0089449E">
      <w:pPr>
        <w:pStyle w:val="13"/>
      </w:pPr>
      <w:r>
        <w:rPr>
          <w:rStyle w:val="aff"/>
        </w:rPr>
        <w:footnoteRef/>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3373B"/>
    <w:multiLevelType w:val="hybridMultilevel"/>
    <w:tmpl w:val="32765080"/>
    <w:lvl w:ilvl="0" w:tplc="BC18793E">
      <w:start w:val="1"/>
      <w:numFmt w:val="decimal"/>
      <w:lvlText w:val="%1."/>
      <w:lvlJc w:val="left"/>
      <w:pPr>
        <w:ind w:left="102" w:hanging="213"/>
      </w:pPr>
      <w:rPr>
        <w:rFonts w:ascii="Times New Roman" w:eastAsia="Times New Roman" w:hAnsi="Times New Roman" w:cs="Times New Roman" w:hint="default"/>
        <w:w w:val="100"/>
        <w:sz w:val="26"/>
        <w:szCs w:val="26"/>
        <w:lang w:val="ru-RU" w:eastAsia="en-US" w:bidi="ar-SA"/>
      </w:rPr>
    </w:lvl>
    <w:lvl w:ilvl="1" w:tplc="BB182138">
      <w:numFmt w:val="bullet"/>
      <w:lvlText w:val="•"/>
      <w:lvlJc w:val="left"/>
      <w:pPr>
        <w:ind w:left="1046" w:hanging="213"/>
      </w:pPr>
      <w:rPr>
        <w:rFonts w:hint="default"/>
        <w:lang w:val="ru-RU" w:eastAsia="en-US" w:bidi="ar-SA"/>
      </w:rPr>
    </w:lvl>
    <w:lvl w:ilvl="2" w:tplc="C3AADF70">
      <w:numFmt w:val="bullet"/>
      <w:lvlText w:val="•"/>
      <w:lvlJc w:val="left"/>
      <w:pPr>
        <w:ind w:left="1993" w:hanging="213"/>
      </w:pPr>
      <w:rPr>
        <w:rFonts w:hint="default"/>
        <w:lang w:val="ru-RU" w:eastAsia="en-US" w:bidi="ar-SA"/>
      </w:rPr>
    </w:lvl>
    <w:lvl w:ilvl="3" w:tplc="4D7CF9DA">
      <w:numFmt w:val="bullet"/>
      <w:lvlText w:val="•"/>
      <w:lvlJc w:val="left"/>
      <w:pPr>
        <w:ind w:left="2939" w:hanging="213"/>
      </w:pPr>
      <w:rPr>
        <w:rFonts w:hint="default"/>
        <w:lang w:val="ru-RU" w:eastAsia="en-US" w:bidi="ar-SA"/>
      </w:rPr>
    </w:lvl>
    <w:lvl w:ilvl="4" w:tplc="C8528C14">
      <w:numFmt w:val="bullet"/>
      <w:lvlText w:val="•"/>
      <w:lvlJc w:val="left"/>
      <w:pPr>
        <w:ind w:left="3886" w:hanging="213"/>
      </w:pPr>
      <w:rPr>
        <w:rFonts w:hint="default"/>
        <w:lang w:val="ru-RU" w:eastAsia="en-US" w:bidi="ar-SA"/>
      </w:rPr>
    </w:lvl>
    <w:lvl w:ilvl="5" w:tplc="513A7B7A">
      <w:numFmt w:val="bullet"/>
      <w:lvlText w:val="•"/>
      <w:lvlJc w:val="left"/>
      <w:pPr>
        <w:ind w:left="4833" w:hanging="213"/>
      </w:pPr>
      <w:rPr>
        <w:rFonts w:hint="default"/>
        <w:lang w:val="ru-RU" w:eastAsia="en-US" w:bidi="ar-SA"/>
      </w:rPr>
    </w:lvl>
    <w:lvl w:ilvl="6" w:tplc="58FE5D14">
      <w:numFmt w:val="bullet"/>
      <w:lvlText w:val="•"/>
      <w:lvlJc w:val="left"/>
      <w:pPr>
        <w:ind w:left="5779" w:hanging="213"/>
      </w:pPr>
      <w:rPr>
        <w:rFonts w:hint="default"/>
        <w:lang w:val="ru-RU" w:eastAsia="en-US" w:bidi="ar-SA"/>
      </w:rPr>
    </w:lvl>
    <w:lvl w:ilvl="7" w:tplc="450A08D2">
      <w:numFmt w:val="bullet"/>
      <w:lvlText w:val="•"/>
      <w:lvlJc w:val="left"/>
      <w:pPr>
        <w:ind w:left="6726" w:hanging="213"/>
      </w:pPr>
      <w:rPr>
        <w:rFonts w:hint="default"/>
        <w:lang w:val="ru-RU" w:eastAsia="en-US" w:bidi="ar-SA"/>
      </w:rPr>
    </w:lvl>
    <w:lvl w:ilvl="8" w:tplc="B4E2E9EC">
      <w:numFmt w:val="bullet"/>
      <w:lvlText w:val="•"/>
      <w:lvlJc w:val="left"/>
      <w:pPr>
        <w:ind w:left="7673" w:hanging="213"/>
      </w:pPr>
      <w:rPr>
        <w:rFonts w:hint="default"/>
        <w:lang w:val="ru-RU" w:eastAsia="en-US" w:bidi="ar-SA"/>
      </w:rPr>
    </w:lvl>
  </w:abstractNum>
  <w:abstractNum w:abstractNumId="1" w15:restartNumberingAfterBreak="0">
    <w:nsid w:val="02D562C5"/>
    <w:multiLevelType w:val="multilevel"/>
    <w:tmpl w:val="BA48E578"/>
    <w:lvl w:ilvl="0">
      <w:start w:val="2"/>
      <w:numFmt w:val="decimal"/>
      <w:lvlText w:val="%1"/>
      <w:lvlJc w:val="left"/>
      <w:pPr>
        <w:tabs>
          <w:tab w:val="num" w:pos="0"/>
        </w:tabs>
        <w:ind w:left="118" w:hanging="465"/>
      </w:pPr>
      <w:rPr>
        <w:lang w:val="ru-RU" w:eastAsia="en-US" w:bidi="ar-SA"/>
      </w:rPr>
    </w:lvl>
    <w:lvl w:ilvl="1">
      <w:start w:val="2"/>
      <w:numFmt w:val="decimal"/>
      <w:lvlText w:val="%1.%2."/>
      <w:lvlJc w:val="left"/>
      <w:pPr>
        <w:tabs>
          <w:tab w:val="num" w:pos="0"/>
        </w:tabs>
        <w:ind w:left="118" w:hanging="465"/>
      </w:pPr>
      <w:rPr>
        <w:rFonts w:ascii="Trebuchet MS" w:eastAsia="Trebuchet MS" w:hAnsi="Trebuchet MS" w:cs="Trebuchet MS"/>
        <w:color w:val="231F20"/>
        <w:spacing w:val="-4"/>
        <w:w w:val="92"/>
        <w:sz w:val="22"/>
        <w:szCs w:val="22"/>
        <w:lang w:val="ru-RU" w:eastAsia="en-US" w:bidi="ar-SA"/>
      </w:rPr>
    </w:lvl>
    <w:lvl w:ilvl="2">
      <w:start w:val="1"/>
      <w:numFmt w:val="decimal"/>
      <w:lvlText w:val="%1.%2.%3."/>
      <w:lvlJc w:val="left"/>
      <w:pPr>
        <w:tabs>
          <w:tab w:val="num" w:pos="0"/>
        </w:tabs>
        <w:ind w:left="748" w:hanging="632"/>
      </w:pPr>
      <w:rPr>
        <w:rFonts w:ascii="Verdana" w:eastAsia="Verdana" w:hAnsi="Verdana" w:cs="Verdana"/>
        <w:color w:val="231F20"/>
        <w:spacing w:val="-11"/>
        <w:w w:val="83"/>
        <w:sz w:val="22"/>
        <w:szCs w:val="22"/>
        <w:lang w:val="ru-RU" w:eastAsia="en-US" w:bidi="ar-SA"/>
      </w:rPr>
    </w:lvl>
    <w:lvl w:ilvl="3">
      <w:start w:val="1"/>
      <w:numFmt w:val="decimal"/>
      <w:lvlText w:val="%4."/>
      <w:lvlJc w:val="left"/>
      <w:pPr>
        <w:tabs>
          <w:tab w:val="num" w:pos="0"/>
        </w:tabs>
        <w:ind w:left="117" w:hanging="295"/>
      </w:pPr>
      <w:rPr>
        <w:b/>
        <w:bCs/>
        <w:w w:val="109"/>
        <w:lang w:val="ru-RU" w:eastAsia="en-US" w:bidi="ar-SA"/>
      </w:rPr>
    </w:lvl>
    <w:lvl w:ilvl="4">
      <w:start w:val="1"/>
      <w:numFmt w:val="decimal"/>
      <w:lvlText w:val="%4.%5."/>
      <w:lvlJc w:val="left"/>
      <w:pPr>
        <w:tabs>
          <w:tab w:val="num" w:pos="0"/>
        </w:tabs>
        <w:ind w:left="118" w:hanging="414"/>
      </w:pPr>
      <w:rPr>
        <w:rFonts w:ascii="Trebuchet MS" w:eastAsia="Trebuchet MS" w:hAnsi="Trebuchet MS" w:cs="Trebuchet MS"/>
        <w:color w:val="231F20"/>
        <w:spacing w:val="-15"/>
        <w:w w:val="82"/>
        <w:sz w:val="22"/>
        <w:szCs w:val="22"/>
        <w:lang w:val="ru-RU" w:eastAsia="en-US" w:bidi="ar-SA"/>
      </w:rPr>
    </w:lvl>
    <w:lvl w:ilvl="5">
      <w:start w:val="1"/>
      <w:numFmt w:val="decimal"/>
      <w:lvlText w:val="%4.%5.%6."/>
      <w:lvlJc w:val="left"/>
      <w:pPr>
        <w:tabs>
          <w:tab w:val="num" w:pos="0"/>
        </w:tabs>
        <w:ind w:left="713" w:hanging="597"/>
      </w:pPr>
      <w:rPr>
        <w:rFonts w:ascii="Verdana" w:eastAsia="Verdana" w:hAnsi="Verdana" w:cs="Verdana"/>
        <w:color w:val="231F20"/>
        <w:spacing w:val="-13"/>
        <w:w w:val="83"/>
        <w:sz w:val="22"/>
        <w:szCs w:val="22"/>
        <w:lang w:val="ru-RU" w:eastAsia="en-US" w:bidi="ar-SA"/>
      </w:rPr>
    </w:lvl>
    <w:lvl w:ilvl="6">
      <w:start w:val="1"/>
      <w:numFmt w:val="decimal"/>
      <w:lvlText w:val="%7)"/>
      <w:lvlJc w:val="left"/>
      <w:pPr>
        <w:tabs>
          <w:tab w:val="num" w:pos="0"/>
        </w:tabs>
        <w:ind w:left="117" w:hanging="249"/>
      </w:pPr>
      <w:rPr>
        <w:rFonts w:ascii="Times New Roman" w:eastAsia="Times New Roman" w:hAnsi="Times New Roman" w:cs="Times New Roman"/>
        <w:color w:val="231F20"/>
        <w:w w:val="114"/>
        <w:sz w:val="26"/>
        <w:szCs w:val="26"/>
        <w:lang w:val="ru-RU" w:eastAsia="en-US" w:bidi="ar-SA"/>
      </w:rPr>
    </w:lvl>
    <w:lvl w:ilvl="7">
      <w:numFmt w:val="bullet"/>
      <w:lvlText w:val=""/>
      <w:lvlJc w:val="left"/>
      <w:pPr>
        <w:tabs>
          <w:tab w:val="num" w:pos="0"/>
        </w:tabs>
        <w:ind w:left="4392" w:hanging="249"/>
      </w:pPr>
      <w:rPr>
        <w:rFonts w:ascii="Symbol" w:hAnsi="Symbol" w:cs="Symbol" w:hint="default"/>
        <w:lang w:val="ru-RU" w:eastAsia="en-US" w:bidi="ar-SA"/>
      </w:rPr>
    </w:lvl>
    <w:lvl w:ilvl="8">
      <w:numFmt w:val="bullet"/>
      <w:lvlText w:val=""/>
      <w:lvlJc w:val="left"/>
      <w:pPr>
        <w:tabs>
          <w:tab w:val="num" w:pos="0"/>
        </w:tabs>
        <w:ind w:left="5122" w:hanging="249"/>
      </w:pPr>
      <w:rPr>
        <w:rFonts w:ascii="Symbol" w:hAnsi="Symbol" w:cs="Symbol" w:hint="default"/>
        <w:lang w:val="ru-RU" w:eastAsia="en-US" w:bidi="ar-SA"/>
      </w:rPr>
    </w:lvl>
  </w:abstractNum>
  <w:abstractNum w:abstractNumId="2" w15:restartNumberingAfterBreak="0">
    <w:nsid w:val="096A52B3"/>
    <w:multiLevelType w:val="hybridMultilevel"/>
    <w:tmpl w:val="ACB6701E"/>
    <w:lvl w:ilvl="0" w:tplc="AFDE56E6">
      <w:start w:val="1"/>
      <w:numFmt w:val="decimal"/>
      <w:lvlText w:val="%1."/>
      <w:lvlJc w:val="left"/>
      <w:pPr>
        <w:ind w:left="2084"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258490F8">
      <w:start w:val="5"/>
      <w:numFmt w:val="decimal"/>
      <w:lvlText w:val="%2"/>
      <w:lvlJc w:val="left"/>
      <w:pPr>
        <w:ind w:left="8066" w:hanging="180"/>
      </w:pPr>
      <w:rPr>
        <w:rFonts w:ascii="Times New Roman" w:eastAsia="Times New Roman" w:hAnsi="Times New Roman" w:cs="Times New Roman" w:hint="default"/>
        <w:b/>
        <w:bCs/>
        <w:i w:val="0"/>
        <w:iCs w:val="0"/>
        <w:spacing w:val="0"/>
        <w:w w:val="100"/>
        <w:sz w:val="24"/>
        <w:szCs w:val="24"/>
        <w:lang w:val="ru-RU" w:eastAsia="en-US" w:bidi="ar-SA"/>
      </w:rPr>
    </w:lvl>
    <w:lvl w:ilvl="2" w:tplc="F3968B5A">
      <w:numFmt w:val="bullet"/>
      <w:lvlText w:val="•"/>
      <w:lvlJc w:val="left"/>
      <w:pPr>
        <w:ind w:left="8941" w:hanging="180"/>
      </w:pPr>
      <w:rPr>
        <w:rFonts w:hint="default"/>
        <w:lang w:val="ru-RU" w:eastAsia="en-US" w:bidi="ar-SA"/>
      </w:rPr>
    </w:lvl>
    <w:lvl w:ilvl="3" w:tplc="999EAAA2">
      <w:numFmt w:val="bullet"/>
      <w:lvlText w:val="•"/>
      <w:lvlJc w:val="left"/>
      <w:pPr>
        <w:ind w:left="9822" w:hanging="180"/>
      </w:pPr>
      <w:rPr>
        <w:rFonts w:hint="default"/>
        <w:lang w:val="ru-RU" w:eastAsia="en-US" w:bidi="ar-SA"/>
      </w:rPr>
    </w:lvl>
    <w:lvl w:ilvl="4" w:tplc="77349CB0">
      <w:numFmt w:val="bullet"/>
      <w:lvlText w:val="•"/>
      <w:lvlJc w:val="left"/>
      <w:pPr>
        <w:ind w:left="10703" w:hanging="180"/>
      </w:pPr>
      <w:rPr>
        <w:rFonts w:hint="default"/>
        <w:lang w:val="ru-RU" w:eastAsia="en-US" w:bidi="ar-SA"/>
      </w:rPr>
    </w:lvl>
    <w:lvl w:ilvl="5" w:tplc="9064AF04">
      <w:numFmt w:val="bullet"/>
      <w:lvlText w:val="•"/>
      <w:lvlJc w:val="left"/>
      <w:pPr>
        <w:ind w:left="11584" w:hanging="180"/>
      </w:pPr>
      <w:rPr>
        <w:rFonts w:hint="default"/>
        <w:lang w:val="ru-RU" w:eastAsia="en-US" w:bidi="ar-SA"/>
      </w:rPr>
    </w:lvl>
    <w:lvl w:ilvl="6" w:tplc="B726DC14">
      <w:numFmt w:val="bullet"/>
      <w:lvlText w:val="•"/>
      <w:lvlJc w:val="left"/>
      <w:pPr>
        <w:ind w:left="12466" w:hanging="180"/>
      </w:pPr>
      <w:rPr>
        <w:rFonts w:hint="default"/>
        <w:lang w:val="ru-RU" w:eastAsia="en-US" w:bidi="ar-SA"/>
      </w:rPr>
    </w:lvl>
    <w:lvl w:ilvl="7" w:tplc="72AA3E0A">
      <w:numFmt w:val="bullet"/>
      <w:lvlText w:val="•"/>
      <w:lvlJc w:val="left"/>
      <w:pPr>
        <w:ind w:left="13347" w:hanging="180"/>
      </w:pPr>
      <w:rPr>
        <w:rFonts w:hint="default"/>
        <w:lang w:val="ru-RU" w:eastAsia="en-US" w:bidi="ar-SA"/>
      </w:rPr>
    </w:lvl>
    <w:lvl w:ilvl="8" w:tplc="8F80AF5E">
      <w:numFmt w:val="bullet"/>
      <w:lvlText w:val="•"/>
      <w:lvlJc w:val="left"/>
      <w:pPr>
        <w:ind w:left="14228" w:hanging="180"/>
      </w:pPr>
      <w:rPr>
        <w:rFonts w:hint="default"/>
        <w:lang w:val="ru-RU" w:eastAsia="en-US" w:bidi="ar-SA"/>
      </w:rPr>
    </w:lvl>
  </w:abstractNum>
  <w:abstractNum w:abstractNumId="3" w15:restartNumberingAfterBreak="0">
    <w:nsid w:val="0A242D2D"/>
    <w:multiLevelType w:val="hybridMultilevel"/>
    <w:tmpl w:val="A2ECD570"/>
    <w:lvl w:ilvl="0" w:tplc="AFC24636">
      <w:start w:val="7"/>
      <w:numFmt w:val="decimal"/>
      <w:lvlText w:val="%1"/>
      <w:lvlJc w:val="left"/>
      <w:pPr>
        <w:ind w:left="602" w:hanging="197"/>
        <w:jc w:val="right"/>
      </w:pPr>
      <w:rPr>
        <w:rFonts w:hint="default"/>
        <w:b/>
        <w:bCs/>
        <w:w w:val="100"/>
        <w:lang w:val="ru-RU" w:eastAsia="en-US" w:bidi="ar-SA"/>
      </w:rPr>
    </w:lvl>
    <w:lvl w:ilvl="1" w:tplc="E5FC8E86">
      <w:start w:val="7"/>
      <w:numFmt w:val="decimal"/>
      <w:lvlText w:val="%2"/>
      <w:lvlJc w:val="left"/>
      <w:pPr>
        <w:ind w:left="1021" w:hanging="212"/>
      </w:pPr>
      <w:rPr>
        <w:rFonts w:ascii="Times New Roman" w:eastAsia="Times New Roman" w:hAnsi="Times New Roman" w:cs="Times New Roman" w:hint="default"/>
        <w:b/>
        <w:bCs/>
        <w:w w:val="100"/>
        <w:sz w:val="28"/>
        <w:szCs w:val="28"/>
        <w:lang w:val="ru-RU" w:eastAsia="en-US" w:bidi="ar-SA"/>
      </w:rPr>
    </w:lvl>
    <w:lvl w:ilvl="2" w:tplc="35A8F6F4">
      <w:numFmt w:val="bullet"/>
      <w:lvlText w:val="•"/>
      <w:lvlJc w:val="left"/>
      <w:pPr>
        <w:ind w:left="1969" w:hanging="212"/>
      </w:pPr>
      <w:rPr>
        <w:rFonts w:hint="default"/>
        <w:lang w:val="ru-RU" w:eastAsia="en-US" w:bidi="ar-SA"/>
      </w:rPr>
    </w:lvl>
    <w:lvl w:ilvl="3" w:tplc="9A9E39FC">
      <w:numFmt w:val="bullet"/>
      <w:lvlText w:val="•"/>
      <w:lvlJc w:val="left"/>
      <w:pPr>
        <w:ind w:left="2919" w:hanging="212"/>
      </w:pPr>
      <w:rPr>
        <w:rFonts w:hint="default"/>
        <w:lang w:val="ru-RU" w:eastAsia="en-US" w:bidi="ar-SA"/>
      </w:rPr>
    </w:lvl>
    <w:lvl w:ilvl="4" w:tplc="C48847B0">
      <w:numFmt w:val="bullet"/>
      <w:lvlText w:val="•"/>
      <w:lvlJc w:val="left"/>
      <w:pPr>
        <w:ind w:left="3868" w:hanging="212"/>
      </w:pPr>
      <w:rPr>
        <w:rFonts w:hint="default"/>
        <w:lang w:val="ru-RU" w:eastAsia="en-US" w:bidi="ar-SA"/>
      </w:rPr>
    </w:lvl>
    <w:lvl w:ilvl="5" w:tplc="BBAC2EFA">
      <w:numFmt w:val="bullet"/>
      <w:lvlText w:val="•"/>
      <w:lvlJc w:val="left"/>
      <w:pPr>
        <w:ind w:left="4818" w:hanging="212"/>
      </w:pPr>
      <w:rPr>
        <w:rFonts w:hint="default"/>
        <w:lang w:val="ru-RU" w:eastAsia="en-US" w:bidi="ar-SA"/>
      </w:rPr>
    </w:lvl>
    <w:lvl w:ilvl="6" w:tplc="8574417E">
      <w:numFmt w:val="bullet"/>
      <w:lvlText w:val="•"/>
      <w:lvlJc w:val="left"/>
      <w:pPr>
        <w:ind w:left="5768" w:hanging="212"/>
      </w:pPr>
      <w:rPr>
        <w:rFonts w:hint="default"/>
        <w:lang w:val="ru-RU" w:eastAsia="en-US" w:bidi="ar-SA"/>
      </w:rPr>
    </w:lvl>
    <w:lvl w:ilvl="7" w:tplc="09845F1C">
      <w:numFmt w:val="bullet"/>
      <w:lvlText w:val="•"/>
      <w:lvlJc w:val="left"/>
      <w:pPr>
        <w:ind w:left="6717" w:hanging="212"/>
      </w:pPr>
      <w:rPr>
        <w:rFonts w:hint="default"/>
        <w:lang w:val="ru-RU" w:eastAsia="en-US" w:bidi="ar-SA"/>
      </w:rPr>
    </w:lvl>
    <w:lvl w:ilvl="8" w:tplc="1EF04544">
      <w:numFmt w:val="bullet"/>
      <w:lvlText w:val="•"/>
      <w:lvlJc w:val="left"/>
      <w:pPr>
        <w:ind w:left="7667" w:hanging="212"/>
      </w:pPr>
      <w:rPr>
        <w:rFonts w:hint="default"/>
        <w:lang w:val="ru-RU" w:eastAsia="en-US" w:bidi="ar-SA"/>
      </w:rPr>
    </w:lvl>
  </w:abstractNum>
  <w:abstractNum w:abstractNumId="4" w15:restartNumberingAfterBreak="0">
    <w:nsid w:val="0BEE4DEF"/>
    <w:multiLevelType w:val="multilevel"/>
    <w:tmpl w:val="F822E93C"/>
    <w:lvl w:ilvl="0">
      <w:start w:val="1"/>
      <w:numFmt w:val="bullet"/>
      <w:lvlText w:val="•"/>
      <w:lvlJc w:val="left"/>
      <w:rPr>
        <w:rFonts w:ascii="Times New Roman" w:eastAsia="Times New Roman" w:hAnsi="Times New Roman" w:cs="Times New Roman"/>
        <w:b w:val="0"/>
        <w:bCs w:val="0"/>
        <w:i w:val="0"/>
        <w:iCs w:val="0"/>
        <w:smallCaps w:val="0"/>
        <w:strike w:val="0"/>
        <w:color w:val="191919"/>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06806F1"/>
    <w:multiLevelType w:val="hybridMultilevel"/>
    <w:tmpl w:val="0680D520"/>
    <w:lvl w:ilvl="0" w:tplc="C5D05524">
      <w:start w:val="1"/>
      <w:numFmt w:val="decimal"/>
      <w:lvlText w:val="%1."/>
      <w:lvlJc w:val="left"/>
      <w:pPr>
        <w:ind w:left="102" w:hanging="211"/>
      </w:pPr>
      <w:rPr>
        <w:rFonts w:ascii="Times New Roman" w:eastAsia="Times New Roman" w:hAnsi="Times New Roman" w:cs="Times New Roman" w:hint="default"/>
        <w:spacing w:val="-4"/>
        <w:w w:val="100"/>
        <w:sz w:val="26"/>
        <w:szCs w:val="26"/>
        <w:lang w:val="ru-RU" w:eastAsia="en-US" w:bidi="ar-SA"/>
      </w:rPr>
    </w:lvl>
    <w:lvl w:ilvl="1" w:tplc="CDC82C90">
      <w:numFmt w:val="bullet"/>
      <w:lvlText w:val="•"/>
      <w:lvlJc w:val="left"/>
      <w:pPr>
        <w:ind w:left="1046" w:hanging="211"/>
      </w:pPr>
      <w:rPr>
        <w:rFonts w:hint="default"/>
        <w:lang w:val="ru-RU" w:eastAsia="en-US" w:bidi="ar-SA"/>
      </w:rPr>
    </w:lvl>
    <w:lvl w:ilvl="2" w:tplc="07F243DE">
      <w:numFmt w:val="bullet"/>
      <w:lvlText w:val="•"/>
      <w:lvlJc w:val="left"/>
      <w:pPr>
        <w:ind w:left="1993" w:hanging="211"/>
      </w:pPr>
      <w:rPr>
        <w:rFonts w:hint="default"/>
        <w:lang w:val="ru-RU" w:eastAsia="en-US" w:bidi="ar-SA"/>
      </w:rPr>
    </w:lvl>
    <w:lvl w:ilvl="3" w:tplc="FBF474CA">
      <w:numFmt w:val="bullet"/>
      <w:lvlText w:val="•"/>
      <w:lvlJc w:val="left"/>
      <w:pPr>
        <w:ind w:left="2939" w:hanging="211"/>
      </w:pPr>
      <w:rPr>
        <w:rFonts w:hint="default"/>
        <w:lang w:val="ru-RU" w:eastAsia="en-US" w:bidi="ar-SA"/>
      </w:rPr>
    </w:lvl>
    <w:lvl w:ilvl="4" w:tplc="D3808C9E">
      <w:numFmt w:val="bullet"/>
      <w:lvlText w:val="•"/>
      <w:lvlJc w:val="left"/>
      <w:pPr>
        <w:ind w:left="3886" w:hanging="211"/>
      </w:pPr>
      <w:rPr>
        <w:rFonts w:hint="default"/>
        <w:lang w:val="ru-RU" w:eastAsia="en-US" w:bidi="ar-SA"/>
      </w:rPr>
    </w:lvl>
    <w:lvl w:ilvl="5" w:tplc="3528C2AE">
      <w:numFmt w:val="bullet"/>
      <w:lvlText w:val="•"/>
      <w:lvlJc w:val="left"/>
      <w:pPr>
        <w:ind w:left="4833" w:hanging="211"/>
      </w:pPr>
      <w:rPr>
        <w:rFonts w:hint="default"/>
        <w:lang w:val="ru-RU" w:eastAsia="en-US" w:bidi="ar-SA"/>
      </w:rPr>
    </w:lvl>
    <w:lvl w:ilvl="6" w:tplc="41222FDA">
      <w:numFmt w:val="bullet"/>
      <w:lvlText w:val="•"/>
      <w:lvlJc w:val="left"/>
      <w:pPr>
        <w:ind w:left="5779" w:hanging="211"/>
      </w:pPr>
      <w:rPr>
        <w:rFonts w:hint="default"/>
        <w:lang w:val="ru-RU" w:eastAsia="en-US" w:bidi="ar-SA"/>
      </w:rPr>
    </w:lvl>
    <w:lvl w:ilvl="7" w:tplc="3AD8D1AA">
      <w:numFmt w:val="bullet"/>
      <w:lvlText w:val="•"/>
      <w:lvlJc w:val="left"/>
      <w:pPr>
        <w:ind w:left="6726" w:hanging="211"/>
      </w:pPr>
      <w:rPr>
        <w:rFonts w:hint="default"/>
        <w:lang w:val="ru-RU" w:eastAsia="en-US" w:bidi="ar-SA"/>
      </w:rPr>
    </w:lvl>
    <w:lvl w:ilvl="8" w:tplc="1BE0BFEE">
      <w:numFmt w:val="bullet"/>
      <w:lvlText w:val="•"/>
      <w:lvlJc w:val="left"/>
      <w:pPr>
        <w:ind w:left="7673" w:hanging="211"/>
      </w:pPr>
      <w:rPr>
        <w:rFonts w:hint="default"/>
        <w:lang w:val="ru-RU" w:eastAsia="en-US" w:bidi="ar-SA"/>
      </w:rPr>
    </w:lvl>
  </w:abstractNum>
  <w:abstractNum w:abstractNumId="6" w15:restartNumberingAfterBreak="0">
    <w:nsid w:val="16A01A85"/>
    <w:multiLevelType w:val="hybridMultilevel"/>
    <w:tmpl w:val="44E0DA20"/>
    <w:lvl w:ilvl="0" w:tplc="04190001">
      <w:start w:val="1"/>
      <w:numFmt w:val="bullet"/>
      <w:lvlText w:val=""/>
      <w:lvlJc w:val="left"/>
      <w:pPr>
        <w:ind w:left="750" w:hanging="360"/>
      </w:pPr>
      <w:rPr>
        <w:rFonts w:ascii="Symbol" w:hAnsi="Symbol" w:hint="default"/>
      </w:rPr>
    </w:lvl>
    <w:lvl w:ilvl="1" w:tplc="04190003" w:tentative="1">
      <w:start w:val="1"/>
      <w:numFmt w:val="bullet"/>
      <w:lvlText w:val="o"/>
      <w:lvlJc w:val="left"/>
      <w:pPr>
        <w:ind w:left="1470" w:hanging="360"/>
      </w:pPr>
      <w:rPr>
        <w:rFonts w:ascii="Courier New" w:hAnsi="Courier New" w:cs="Courier New" w:hint="default"/>
      </w:rPr>
    </w:lvl>
    <w:lvl w:ilvl="2" w:tplc="04190005" w:tentative="1">
      <w:start w:val="1"/>
      <w:numFmt w:val="bullet"/>
      <w:lvlText w:val=""/>
      <w:lvlJc w:val="left"/>
      <w:pPr>
        <w:ind w:left="2190" w:hanging="360"/>
      </w:pPr>
      <w:rPr>
        <w:rFonts w:ascii="Wingdings" w:hAnsi="Wingdings" w:hint="default"/>
      </w:rPr>
    </w:lvl>
    <w:lvl w:ilvl="3" w:tplc="04190001" w:tentative="1">
      <w:start w:val="1"/>
      <w:numFmt w:val="bullet"/>
      <w:lvlText w:val=""/>
      <w:lvlJc w:val="left"/>
      <w:pPr>
        <w:ind w:left="2910" w:hanging="360"/>
      </w:pPr>
      <w:rPr>
        <w:rFonts w:ascii="Symbol" w:hAnsi="Symbol" w:hint="default"/>
      </w:rPr>
    </w:lvl>
    <w:lvl w:ilvl="4" w:tplc="04190003" w:tentative="1">
      <w:start w:val="1"/>
      <w:numFmt w:val="bullet"/>
      <w:lvlText w:val="o"/>
      <w:lvlJc w:val="left"/>
      <w:pPr>
        <w:ind w:left="3630" w:hanging="360"/>
      </w:pPr>
      <w:rPr>
        <w:rFonts w:ascii="Courier New" w:hAnsi="Courier New" w:cs="Courier New" w:hint="default"/>
      </w:rPr>
    </w:lvl>
    <w:lvl w:ilvl="5" w:tplc="04190005" w:tentative="1">
      <w:start w:val="1"/>
      <w:numFmt w:val="bullet"/>
      <w:lvlText w:val=""/>
      <w:lvlJc w:val="left"/>
      <w:pPr>
        <w:ind w:left="4350" w:hanging="360"/>
      </w:pPr>
      <w:rPr>
        <w:rFonts w:ascii="Wingdings" w:hAnsi="Wingdings" w:hint="default"/>
      </w:rPr>
    </w:lvl>
    <w:lvl w:ilvl="6" w:tplc="04190001" w:tentative="1">
      <w:start w:val="1"/>
      <w:numFmt w:val="bullet"/>
      <w:lvlText w:val=""/>
      <w:lvlJc w:val="left"/>
      <w:pPr>
        <w:ind w:left="5070" w:hanging="360"/>
      </w:pPr>
      <w:rPr>
        <w:rFonts w:ascii="Symbol" w:hAnsi="Symbol" w:hint="default"/>
      </w:rPr>
    </w:lvl>
    <w:lvl w:ilvl="7" w:tplc="04190003" w:tentative="1">
      <w:start w:val="1"/>
      <w:numFmt w:val="bullet"/>
      <w:lvlText w:val="o"/>
      <w:lvlJc w:val="left"/>
      <w:pPr>
        <w:ind w:left="5790" w:hanging="360"/>
      </w:pPr>
      <w:rPr>
        <w:rFonts w:ascii="Courier New" w:hAnsi="Courier New" w:cs="Courier New" w:hint="default"/>
      </w:rPr>
    </w:lvl>
    <w:lvl w:ilvl="8" w:tplc="04190005" w:tentative="1">
      <w:start w:val="1"/>
      <w:numFmt w:val="bullet"/>
      <w:lvlText w:val=""/>
      <w:lvlJc w:val="left"/>
      <w:pPr>
        <w:ind w:left="6510" w:hanging="360"/>
      </w:pPr>
      <w:rPr>
        <w:rFonts w:ascii="Wingdings" w:hAnsi="Wingdings" w:hint="default"/>
      </w:rPr>
    </w:lvl>
  </w:abstractNum>
  <w:abstractNum w:abstractNumId="7" w15:restartNumberingAfterBreak="0">
    <w:nsid w:val="1A0C7C15"/>
    <w:multiLevelType w:val="hybridMultilevel"/>
    <w:tmpl w:val="2A7E965E"/>
    <w:lvl w:ilvl="0" w:tplc="1228EDB2">
      <w:start w:val="7"/>
      <w:numFmt w:val="decimal"/>
      <w:lvlText w:val="%1"/>
      <w:lvlJc w:val="left"/>
      <w:pPr>
        <w:ind w:left="429" w:hanging="197"/>
      </w:pPr>
      <w:rPr>
        <w:rFonts w:ascii="Tahoma" w:eastAsia="Tahoma" w:hAnsi="Tahoma" w:cs="Tahoma" w:hint="default"/>
        <w:b/>
        <w:bCs/>
        <w:color w:val="221F1F"/>
        <w:w w:val="100"/>
        <w:sz w:val="22"/>
        <w:szCs w:val="22"/>
        <w:lang w:val="ru-RU" w:eastAsia="en-US" w:bidi="ar-SA"/>
      </w:rPr>
    </w:lvl>
    <w:lvl w:ilvl="1" w:tplc="518CED88">
      <w:start w:val="8"/>
      <w:numFmt w:val="decimal"/>
      <w:lvlText w:val="%2"/>
      <w:lvlJc w:val="left"/>
      <w:pPr>
        <w:ind w:left="1021" w:hanging="212"/>
      </w:pPr>
      <w:rPr>
        <w:rFonts w:ascii="Times New Roman" w:eastAsia="Times New Roman" w:hAnsi="Times New Roman" w:cs="Times New Roman" w:hint="default"/>
        <w:b/>
        <w:bCs/>
        <w:w w:val="100"/>
        <w:sz w:val="28"/>
        <w:szCs w:val="28"/>
        <w:lang w:val="ru-RU" w:eastAsia="en-US" w:bidi="ar-SA"/>
      </w:rPr>
    </w:lvl>
    <w:lvl w:ilvl="2" w:tplc="383CC90E">
      <w:numFmt w:val="bullet"/>
      <w:lvlText w:val="•"/>
      <w:lvlJc w:val="left"/>
      <w:pPr>
        <w:ind w:left="1969" w:hanging="212"/>
      </w:pPr>
      <w:rPr>
        <w:rFonts w:hint="default"/>
        <w:lang w:val="ru-RU" w:eastAsia="en-US" w:bidi="ar-SA"/>
      </w:rPr>
    </w:lvl>
    <w:lvl w:ilvl="3" w:tplc="D2746334">
      <w:numFmt w:val="bullet"/>
      <w:lvlText w:val="•"/>
      <w:lvlJc w:val="left"/>
      <w:pPr>
        <w:ind w:left="2919" w:hanging="212"/>
      </w:pPr>
      <w:rPr>
        <w:rFonts w:hint="default"/>
        <w:lang w:val="ru-RU" w:eastAsia="en-US" w:bidi="ar-SA"/>
      </w:rPr>
    </w:lvl>
    <w:lvl w:ilvl="4" w:tplc="35660B16">
      <w:numFmt w:val="bullet"/>
      <w:lvlText w:val="•"/>
      <w:lvlJc w:val="left"/>
      <w:pPr>
        <w:ind w:left="3868" w:hanging="212"/>
      </w:pPr>
      <w:rPr>
        <w:rFonts w:hint="default"/>
        <w:lang w:val="ru-RU" w:eastAsia="en-US" w:bidi="ar-SA"/>
      </w:rPr>
    </w:lvl>
    <w:lvl w:ilvl="5" w:tplc="CC323BD8">
      <w:numFmt w:val="bullet"/>
      <w:lvlText w:val="•"/>
      <w:lvlJc w:val="left"/>
      <w:pPr>
        <w:ind w:left="4818" w:hanging="212"/>
      </w:pPr>
      <w:rPr>
        <w:rFonts w:hint="default"/>
        <w:lang w:val="ru-RU" w:eastAsia="en-US" w:bidi="ar-SA"/>
      </w:rPr>
    </w:lvl>
    <w:lvl w:ilvl="6" w:tplc="1C7E5E78">
      <w:numFmt w:val="bullet"/>
      <w:lvlText w:val="•"/>
      <w:lvlJc w:val="left"/>
      <w:pPr>
        <w:ind w:left="5768" w:hanging="212"/>
      </w:pPr>
      <w:rPr>
        <w:rFonts w:hint="default"/>
        <w:lang w:val="ru-RU" w:eastAsia="en-US" w:bidi="ar-SA"/>
      </w:rPr>
    </w:lvl>
    <w:lvl w:ilvl="7" w:tplc="A1B045B0">
      <w:numFmt w:val="bullet"/>
      <w:lvlText w:val="•"/>
      <w:lvlJc w:val="left"/>
      <w:pPr>
        <w:ind w:left="6717" w:hanging="212"/>
      </w:pPr>
      <w:rPr>
        <w:rFonts w:hint="default"/>
        <w:lang w:val="ru-RU" w:eastAsia="en-US" w:bidi="ar-SA"/>
      </w:rPr>
    </w:lvl>
    <w:lvl w:ilvl="8" w:tplc="02DACEAE">
      <w:numFmt w:val="bullet"/>
      <w:lvlText w:val="•"/>
      <w:lvlJc w:val="left"/>
      <w:pPr>
        <w:ind w:left="7667" w:hanging="212"/>
      </w:pPr>
      <w:rPr>
        <w:rFonts w:hint="default"/>
        <w:lang w:val="ru-RU" w:eastAsia="en-US" w:bidi="ar-SA"/>
      </w:rPr>
    </w:lvl>
  </w:abstractNum>
  <w:abstractNum w:abstractNumId="8" w15:restartNumberingAfterBreak="0">
    <w:nsid w:val="1A142A37"/>
    <w:multiLevelType w:val="hybridMultilevel"/>
    <w:tmpl w:val="8244E458"/>
    <w:lvl w:ilvl="0" w:tplc="8F3C711E">
      <w:start w:val="1"/>
      <w:numFmt w:val="decimal"/>
      <w:lvlText w:val="%1."/>
      <w:lvlJc w:val="left"/>
      <w:pPr>
        <w:ind w:left="102" w:hanging="213"/>
      </w:pPr>
      <w:rPr>
        <w:rFonts w:ascii="Times New Roman" w:eastAsia="Times New Roman" w:hAnsi="Times New Roman" w:cs="Times New Roman" w:hint="default"/>
        <w:w w:val="100"/>
        <w:sz w:val="26"/>
        <w:szCs w:val="26"/>
        <w:lang w:val="ru-RU" w:eastAsia="en-US" w:bidi="ar-SA"/>
      </w:rPr>
    </w:lvl>
    <w:lvl w:ilvl="1" w:tplc="0E3EDEE6">
      <w:numFmt w:val="bullet"/>
      <w:lvlText w:val="•"/>
      <w:lvlJc w:val="left"/>
      <w:pPr>
        <w:ind w:left="1046" w:hanging="213"/>
      </w:pPr>
      <w:rPr>
        <w:rFonts w:hint="default"/>
        <w:lang w:val="ru-RU" w:eastAsia="en-US" w:bidi="ar-SA"/>
      </w:rPr>
    </w:lvl>
    <w:lvl w:ilvl="2" w:tplc="D0364772">
      <w:numFmt w:val="bullet"/>
      <w:lvlText w:val="•"/>
      <w:lvlJc w:val="left"/>
      <w:pPr>
        <w:ind w:left="1993" w:hanging="213"/>
      </w:pPr>
      <w:rPr>
        <w:rFonts w:hint="default"/>
        <w:lang w:val="ru-RU" w:eastAsia="en-US" w:bidi="ar-SA"/>
      </w:rPr>
    </w:lvl>
    <w:lvl w:ilvl="3" w:tplc="684CCB74">
      <w:numFmt w:val="bullet"/>
      <w:lvlText w:val="•"/>
      <w:lvlJc w:val="left"/>
      <w:pPr>
        <w:ind w:left="2939" w:hanging="213"/>
      </w:pPr>
      <w:rPr>
        <w:rFonts w:hint="default"/>
        <w:lang w:val="ru-RU" w:eastAsia="en-US" w:bidi="ar-SA"/>
      </w:rPr>
    </w:lvl>
    <w:lvl w:ilvl="4" w:tplc="D50E3186">
      <w:numFmt w:val="bullet"/>
      <w:lvlText w:val="•"/>
      <w:lvlJc w:val="left"/>
      <w:pPr>
        <w:ind w:left="3886" w:hanging="213"/>
      </w:pPr>
      <w:rPr>
        <w:rFonts w:hint="default"/>
        <w:lang w:val="ru-RU" w:eastAsia="en-US" w:bidi="ar-SA"/>
      </w:rPr>
    </w:lvl>
    <w:lvl w:ilvl="5" w:tplc="6FFC8830">
      <w:numFmt w:val="bullet"/>
      <w:lvlText w:val="•"/>
      <w:lvlJc w:val="left"/>
      <w:pPr>
        <w:ind w:left="4833" w:hanging="213"/>
      </w:pPr>
      <w:rPr>
        <w:rFonts w:hint="default"/>
        <w:lang w:val="ru-RU" w:eastAsia="en-US" w:bidi="ar-SA"/>
      </w:rPr>
    </w:lvl>
    <w:lvl w:ilvl="6" w:tplc="3BCED9A0">
      <w:numFmt w:val="bullet"/>
      <w:lvlText w:val="•"/>
      <w:lvlJc w:val="left"/>
      <w:pPr>
        <w:ind w:left="5779" w:hanging="213"/>
      </w:pPr>
      <w:rPr>
        <w:rFonts w:hint="default"/>
        <w:lang w:val="ru-RU" w:eastAsia="en-US" w:bidi="ar-SA"/>
      </w:rPr>
    </w:lvl>
    <w:lvl w:ilvl="7" w:tplc="6298FABA">
      <w:numFmt w:val="bullet"/>
      <w:lvlText w:val="•"/>
      <w:lvlJc w:val="left"/>
      <w:pPr>
        <w:ind w:left="6726" w:hanging="213"/>
      </w:pPr>
      <w:rPr>
        <w:rFonts w:hint="default"/>
        <w:lang w:val="ru-RU" w:eastAsia="en-US" w:bidi="ar-SA"/>
      </w:rPr>
    </w:lvl>
    <w:lvl w:ilvl="8" w:tplc="3E8624C2">
      <w:numFmt w:val="bullet"/>
      <w:lvlText w:val="•"/>
      <w:lvlJc w:val="left"/>
      <w:pPr>
        <w:ind w:left="7673" w:hanging="213"/>
      </w:pPr>
      <w:rPr>
        <w:rFonts w:hint="default"/>
        <w:lang w:val="ru-RU" w:eastAsia="en-US" w:bidi="ar-SA"/>
      </w:rPr>
    </w:lvl>
  </w:abstractNum>
  <w:abstractNum w:abstractNumId="9" w15:restartNumberingAfterBreak="0">
    <w:nsid w:val="1ACC3204"/>
    <w:multiLevelType w:val="multilevel"/>
    <w:tmpl w:val="FCB41F4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C2E3837"/>
    <w:multiLevelType w:val="hybridMultilevel"/>
    <w:tmpl w:val="C908F04C"/>
    <w:lvl w:ilvl="0" w:tplc="1B4E0080">
      <w:start w:val="1"/>
      <w:numFmt w:val="decimal"/>
      <w:lvlText w:val="%1."/>
      <w:lvlJc w:val="left"/>
      <w:pPr>
        <w:ind w:left="102" w:hanging="213"/>
      </w:pPr>
      <w:rPr>
        <w:rFonts w:ascii="Times New Roman" w:eastAsia="Times New Roman" w:hAnsi="Times New Roman" w:cs="Times New Roman" w:hint="default"/>
        <w:w w:val="100"/>
        <w:sz w:val="26"/>
        <w:szCs w:val="26"/>
        <w:lang w:val="ru-RU" w:eastAsia="en-US" w:bidi="ar-SA"/>
      </w:rPr>
    </w:lvl>
    <w:lvl w:ilvl="1" w:tplc="81B69A0A">
      <w:numFmt w:val="bullet"/>
      <w:lvlText w:val="•"/>
      <w:lvlJc w:val="left"/>
      <w:pPr>
        <w:ind w:left="1046" w:hanging="213"/>
      </w:pPr>
      <w:rPr>
        <w:rFonts w:hint="default"/>
        <w:lang w:val="ru-RU" w:eastAsia="en-US" w:bidi="ar-SA"/>
      </w:rPr>
    </w:lvl>
    <w:lvl w:ilvl="2" w:tplc="F23A3D5A">
      <w:numFmt w:val="bullet"/>
      <w:lvlText w:val="•"/>
      <w:lvlJc w:val="left"/>
      <w:pPr>
        <w:ind w:left="1993" w:hanging="213"/>
      </w:pPr>
      <w:rPr>
        <w:rFonts w:hint="default"/>
        <w:lang w:val="ru-RU" w:eastAsia="en-US" w:bidi="ar-SA"/>
      </w:rPr>
    </w:lvl>
    <w:lvl w:ilvl="3" w:tplc="FD76541E">
      <w:numFmt w:val="bullet"/>
      <w:lvlText w:val="•"/>
      <w:lvlJc w:val="left"/>
      <w:pPr>
        <w:ind w:left="2939" w:hanging="213"/>
      </w:pPr>
      <w:rPr>
        <w:rFonts w:hint="default"/>
        <w:lang w:val="ru-RU" w:eastAsia="en-US" w:bidi="ar-SA"/>
      </w:rPr>
    </w:lvl>
    <w:lvl w:ilvl="4" w:tplc="61C2AC58">
      <w:numFmt w:val="bullet"/>
      <w:lvlText w:val="•"/>
      <w:lvlJc w:val="left"/>
      <w:pPr>
        <w:ind w:left="3886" w:hanging="213"/>
      </w:pPr>
      <w:rPr>
        <w:rFonts w:hint="default"/>
        <w:lang w:val="ru-RU" w:eastAsia="en-US" w:bidi="ar-SA"/>
      </w:rPr>
    </w:lvl>
    <w:lvl w:ilvl="5" w:tplc="3FE81604">
      <w:numFmt w:val="bullet"/>
      <w:lvlText w:val="•"/>
      <w:lvlJc w:val="left"/>
      <w:pPr>
        <w:ind w:left="4833" w:hanging="213"/>
      </w:pPr>
      <w:rPr>
        <w:rFonts w:hint="default"/>
        <w:lang w:val="ru-RU" w:eastAsia="en-US" w:bidi="ar-SA"/>
      </w:rPr>
    </w:lvl>
    <w:lvl w:ilvl="6" w:tplc="D9C2683E">
      <w:numFmt w:val="bullet"/>
      <w:lvlText w:val="•"/>
      <w:lvlJc w:val="left"/>
      <w:pPr>
        <w:ind w:left="5779" w:hanging="213"/>
      </w:pPr>
      <w:rPr>
        <w:rFonts w:hint="default"/>
        <w:lang w:val="ru-RU" w:eastAsia="en-US" w:bidi="ar-SA"/>
      </w:rPr>
    </w:lvl>
    <w:lvl w:ilvl="7" w:tplc="6980BC5A">
      <w:numFmt w:val="bullet"/>
      <w:lvlText w:val="•"/>
      <w:lvlJc w:val="left"/>
      <w:pPr>
        <w:ind w:left="6726" w:hanging="213"/>
      </w:pPr>
      <w:rPr>
        <w:rFonts w:hint="default"/>
        <w:lang w:val="ru-RU" w:eastAsia="en-US" w:bidi="ar-SA"/>
      </w:rPr>
    </w:lvl>
    <w:lvl w:ilvl="8" w:tplc="708E5CBA">
      <w:numFmt w:val="bullet"/>
      <w:lvlText w:val="•"/>
      <w:lvlJc w:val="left"/>
      <w:pPr>
        <w:ind w:left="7673" w:hanging="213"/>
      </w:pPr>
      <w:rPr>
        <w:rFonts w:hint="default"/>
        <w:lang w:val="ru-RU" w:eastAsia="en-US" w:bidi="ar-SA"/>
      </w:rPr>
    </w:lvl>
  </w:abstractNum>
  <w:abstractNum w:abstractNumId="11" w15:restartNumberingAfterBreak="0">
    <w:nsid w:val="22567690"/>
    <w:multiLevelType w:val="hybridMultilevel"/>
    <w:tmpl w:val="A79A5B28"/>
    <w:lvl w:ilvl="0" w:tplc="8A186558">
      <w:start w:val="1"/>
      <w:numFmt w:val="decimal"/>
      <w:lvlText w:val="%1."/>
      <w:lvlJc w:val="left"/>
      <w:pPr>
        <w:ind w:left="102" w:hanging="213"/>
      </w:pPr>
      <w:rPr>
        <w:rFonts w:ascii="Times New Roman" w:eastAsia="Times New Roman" w:hAnsi="Times New Roman" w:cs="Times New Roman" w:hint="default"/>
        <w:w w:val="100"/>
        <w:sz w:val="26"/>
        <w:szCs w:val="26"/>
        <w:lang w:val="ru-RU" w:eastAsia="en-US" w:bidi="ar-SA"/>
      </w:rPr>
    </w:lvl>
    <w:lvl w:ilvl="1" w:tplc="6C985D48">
      <w:numFmt w:val="bullet"/>
      <w:lvlText w:val="•"/>
      <w:lvlJc w:val="left"/>
      <w:pPr>
        <w:ind w:left="1046" w:hanging="213"/>
      </w:pPr>
      <w:rPr>
        <w:rFonts w:hint="default"/>
        <w:lang w:val="ru-RU" w:eastAsia="en-US" w:bidi="ar-SA"/>
      </w:rPr>
    </w:lvl>
    <w:lvl w:ilvl="2" w:tplc="12C21BB0">
      <w:numFmt w:val="bullet"/>
      <w:lvlText w:val="•"/>
      <w:lvlJc w:val="left"/>
      <w:pPr>
        <w:ind w:left="1993" w:hanging="213"/>
      </w:pPr>
      <w:rPr>
        <w:rFonts w:hint="default"/>
        <w:lang w:val="ru-RU" w:eastAsia="en-US" w:bidi="ar-SA"/>
      </w:rPr>
    </w:lvl>
    <w:lvl w:ilvl="3" w:tplc="72CA2D8C">
      <w:numFmt w:val="bullet"/>
      <w:lvlText w:val="•"/>
      <w:lvlJc w:val="left"/>
      <w:pPr>
        <w:ind w:left="2939" w:hanging="213"/>
      </w:pPr>
      <w:rPr>
        <w:rFonts w:hint="default"/>
        <w:lang w:val="ru-RU" w:eastAsia="en-US" w:bidi="ar-SA"/>
      </w:rPr>
    </w:lvl>
    <w:lvl w:ilvl="4" w:tplc="A5F63680">
      <w:numFmt w:val="bullet"/>
      <w:lvlText w:val="•"/>
      <w:lvlJc w:val="left"/>
      <w:pPr>
        <w:ind w:left="3886" w:hanging="213"/>
      </w:pPr>
      <w:rPr>
        <w:rFonts w:hint="default"/>
        <w:lang w:val="ru-RU" w:eastAsia="en-US" w:bidi="ar-SA"/>
      </w:rPr>
    </w:lvl>
    <w:lvl w:ilvl="5" w:tplc="20EA1982">
      <w:numFmt w:val="bullet"/>
      <w:lvlText w:val="•"/>
      <w:lvlJc w:val="left"/>
      <w:pPr>
        <w:ind w:left="4833" w:hanging="213"/>
      </w:pPr>
      <w:rPr>
        <w:rFonts w:hint="default"/>
        <w:lang w:val="ru-RU" w:eastAsia="en-US" w:bidi="ar-SA"/>
      </w:rPr>
    </w:lvl>
    <w:lvl w:ilvl="6" w:tplc="D8E8E936">
      <w:numFmt w:val="bullet"/>
      <w:lvlText w:val="•"/>
      <w:lvlJc w:val="left"/>
      <w:pPr>
        <w:ind w:left="5779" w:hanging="213"/>
      </w:pPr>
      <w:rPr>
        <w:rFonts w:hint="default"/>
        <w:lang w:val="ru-RU" w:eastAsia="en-US" w:bidi="ar-SA"/>
      </w:rPr>
    </w:lvl>
    <w:lvl w:ilvl="7" w:tplc="844E499E">
      <w:numFmt w:val="bullet"/>
      <w:lvlText w:val="•"/>
      <w:lvlJc w:val="left"/>
      <w:pPr>
        <w:ind w:left="6726" w:hanging="213"/>
      </w:pPr>
      <w:rPr>
        <w:rFonts w:hint="default"/>
        <w:lang w:val="ru-RU" w:eastAsia="en-US" w:bidi="ar-SA"/>
      </w:rPr>
    </w:lvl>
    <w:lvl w:ilvl="8" w:tplc="C3BCA66A">
      <w:numFmt w:val="bullet"/>
      <w:lvlText w:val="•"/>
      <w:lvlJc w:val="left"/>
      <w:pPr>
        <w:ind w:left="7673" w:hanging="213"/>
      </w:pPr>
      <w:rPr>
        <w:rFonts w:hint="default"/>
        <w:lang w:val="ru-RU" w:eastAsia="en-US" w:bidi="ar-SA"/>
      </w:rPr>
    </w:lvl>
  </w:abstractNum>
  <w:abstractNum w:abstractNumId="12" w15:restartNumberingAfterBreak="0">
    <w:nsid w:val="28FC185A"/>
    <w:multiLevelType w:val="multilevel"/>
    <w:tmpl w:val="AFF83F20"/>
    <w:lvl w:ilvl="0">
      <w:start w:val="5"/>
      <w:numFmt w:val="decimal"/>
      <w:lvlText w:val="%1"/>
      <w:lvlJc w:val="left"/>
      <w:pPr>
        <w:tabs>
          <w:tab w:val="num" w:pos="0"/>
        </w:tabs>
        <w:ind w:left="1461" w:hanging="212"/>
      </w:pPr>
      <w:rPr>
        <w:rFonts w:ascii="Times New Roman" w:eastAsia="Times New Roman" w:hAnsi="Times New Roman" w:cs="Times New Roman"/>
        <w:b/>
        <w:bCs/>
        <w:w w:val="100"/>
        <w:sz w:val="28"/>
        <w:szCs w:val="28"/>
        <w:lang w:val="ru-RU" w:eastAsia="en-US" w:bidi="ar-SA"/>
      </w:rPr>
    </w:lvl>
    <w:lvl w:ilvl="1">
      <w:start w:val="1"/>
      <w:numFmt w:val="decimal"/>
      <w:lvlText w:val="%2."/>
      <w:lvlJc w:val="left"/>
      <w:pPr>
        <w:tabs>
          <w:tab w:val="num" w:pos="0"/>
        </w:tabs>
        <w:ind w:left="1262" w:hanging="697"/>
      </w:pPr>
      <w:rPr>
        <w:rFonts w:ascii="Times New Roman" w:eastAsia="Times New Roman" w:hAnsi="Times New Roman" w:cs="Times New Roman"/>
        <w:b/>
        <w:bCs/>
        <w:spacing w:val="0"/>
        <w:w w:val="100"/>
        <w:sz w:val="28"/>
        <w:szCs w:val="28"/>
        <w:lang w:val="ru-RU" w:eastAsia="en-US" w:bidi="ar-SA"/>
      </w:rPr>
    </w:lvl>
    <w:lvl w:ilvl="2">
      <w:numFmt w:val="bullet"/>
      <w:lvlText w:val=""/>
      <w:lvlJc w:val="left"/>
      <w:pPr>
        <w:tabs>
          <w:tab w:val="num" w:pos="0"/>
        </w:tabs>
        <w:ind w:left="2427" w:hanging="697"/>
      </w:pPr>
      <w:rPr>
        <w:rFonts w:ascii="Symbol" w:hAnsi="Symbol" w:cs="Symbol" w:hint="default"/>
        <w:lang w:val="ru-RU" w:eastAsia="en-US" w:bidi="ar-SA"/>
      </w:rPr>
    </w:lvl>
    <w:lvl w:ilvl="3">
      <w:numFmt w:val="bullet"/>
      <w:lvlText w:val=""/>
      <w:lvlJc w:val="left"/>
      <w:pPr>
        <w:tabs>
          <w:tab w:val="num" w:pos="0"/>
        </w:tabs>
        <w:ind w:left="3394" w:hanging="697"/>
      </w:pPr>
      <w:rPr>
        <w:rFonts w:ascii="Symbol" w:hAnsi="Symbol" w:cs="Symbol" w:hint="default"/>
        <w:lang w:val="ru-RU" w:eastAsia="en-US" w:bidi="ar-SA"/>
      </w:rPr>
    </w:lvl>
    <w:lvl w:ilvl="4">
      <w:numFmt w:val="bullet"/>
      <w:lvlText w:val=""/>
      <w:lvlJc w:val="left"/>
      <w:pPr>
        <w:tabs>
          <w:tab w:val="num" w:pos="0"/>
        </w:tabs>
        <w:ind w:left="4362" w:hanging="697"/>
      </w:pPr>
      <w:rPr>
        <w:rFonts w:ascii="Symbol" w:hAnsi="Symbol" w:cs="Symbol" w:hint="default"/>
        <w:lang w:val="ru-RU" w:eastAsia="en-US" w:bidi="ar-SA"/>
      </w:rPr>
    </w:lvl>
    <w:lvl w:ilvl="5">
      <w:numFmt w:val="bullet"/>
      <w:lvlText w:val=""/>
      <w:lvlJc w:val="left"/>
      <w:pPr>
        <w:tabs>
          <w:tab w:val="num" w:pos="0"/>
        </w:tabs>
        <w:ind w:left="5329" w:hanging="697"/>
      </w:pPr>
      <w:rPr>
        <w:rFonts w:ascii="Symbol" w:hAnsi="Symbol" w:cs="Symbol" w:hint="default"/>
        <w:lang w:val="ru-RU" w:eastAsia="en-US" w:bidi="ar-SA"/>
      </w:rPr>
    </w:lvl>
    <w:lvl w:ilvl="6">
      <w:numFmt w:val="bullet"/>
      <w:lvlText w:val=""/>
      <w:lvlJc w:val="left"/>
      <w:pPr>
        <w:tabs>
          <w:tab w:val="num" w:pos="0"/>
        </w:tabs>
        <w:ind w:left="6296" w:hanging="697"/>
      </w:pPr>
      <w:rPr>
        <w:rFonts w:ascii="Symbol" w:hAnsi="Symbol" w:cs="Symbol" w:hint="default"/>
        <w:lang w:val="ru-RU" w:eastAsia="en-US" w:bidi="ar-SA"/>
      </w:rPr>
    </w:lvl>
    <w:lvl w:ilvl="7">
      <w:numFmt w:val="bullet"/>
      <w:lvlText w:val=""/>
      <w:lvlJc w:val="left"/>
      <w:pPr>
        <w:tabs>
          <w:tab w:val="num" w:pos="0"/>
        </w:tabs>
        <w:ind w:left="7264" w:hanging="697"/>
      </w:pPr>
      <w:rPr>
        <w:rFonts w:ascii="Symbol" w:hAnsi="Symbol" w:cs="Symbol" w:hint="default"/>
        <w:lang w:val="ru-RU" w:eastAsia="en-US" w:bidi="ar-SA"/>
      </w:rPr>
    </w:lvl>
    <w:lvl w:ilvl="8">
      <w:numFmt w:val="bullet"/>
      <w:lvlText w:val=""/>
      <w:lvlJc w:val="left"/>
      <w:pPr>
        <w:tabs>
          <w:tab w:val="num" w:pos="0"/>
        </w:tabs>
        <w:ind w:left="8231" w:hanging="697"/>
      </w:pPr>
      <w:rPr>
        <w:rFonts w:ascii="Symbol" w:hAnsi="Symbol" w:cs="Symbol" w:hint="default"/>
        <w:lang w:val="ru-RU" w:eastAsia="en-US" w:bidi="ar-SA"/>
      </w:rPr>
    </w:lvl>
  </w:abstractNum>
  <w:abstractNum w:abstractNumId="13" w15:restartNumberingAfterBreak="0">
    <w:nsid w:val="29321616"/>
    <w:multiLevelType w:val="hybridMultilevel"/>
    <w:tmpl w:val="1026C980"/>
    <w:lvl w:ilvl="0" w:tplc="AC0A65A8">
      <w:start w:val="6"/>
      <w:numFmt w:val="decimal"/>
      <w:lvlText w:val="%1"/>
      <w:lvlJc w:val="left"/>
      <w:pPr>
        <w:ind w:left="1021" w:hanging="212"/>
      </w:pPr>
      <w:rPr>
        <w:rFonts w:ascii="Times New Roman" w:eastAsia="Times New Roman" w:hAnsi="Times New Roman" w:cs="Times New Roman" w:hint="default"/>
        <w:b/>
        <w:bCs/>
        <w:w w:val="100"/>
        <w:sz w:val="28"/>
        <w:szCs w:val="28"/>
        <w:lang w:val="ru-RU" w:eastAsia="en-US" w:bidi="ar-SA"/>
      </w:rPr>
    </w:lvl>
    <w:lvl w:ilvl="1" w:tplc="4A447CFC">
      <w:numFmt w:val="bullet"/>
      <w:lvlText w:val="•"/>
      <w:lvlJc w:val="left"/>
      <w:pPr>
        <w:ind w:left="1874" w:hanging="212"/>
      </w:pPr>
      <w:rPr>
        <w:rFonts w:hint="default"/>
        <w:lang w:val="ru-RU" w:eastAsia="en-US" w:bidi="ar-SA"/>
      </w:rPr>
    </w:lvl>
    <w:lvl w:ilvl="2" w:tplc="4A1CA27E">
      <w:numFmt w:val="bullet"/>
      <w:lvlText w:val="•"/>
      <w:lvlJc w:val="left"/>
      <w:pPr>
        <w:ind w:left="2729" w:hanging="212"/>
      </w:pPr>
      <w:rPr>
        <w:rFonts w:hint="default"/>
        <w:lang w:val="ru-RU" w:eastAsia="en-US" w:bidi="ar-SA"/>
      </w:rPr>
    </w:lvl>
    <w:lvl w:ilvl="3" w:tplc="59EC3BEE">
      <w:numFmt w:val="bullet"/>
      <w:lvlText w:val="•"/>
      <w:lvlJc w:val="left"/>
      <w:pPr>
        <w:ind w:left="3583" w:hanging="212"/>
      </w:pPr>
      <w:rPr>
        <w:rFonts w:hint="default"/>
        <w:lang w:val="ru-RU" w:eastAsia="en-US" w:bidi="ar-SA"/>
      </w:rPr>
    </w:lvl>
    <w:lvl w:ilvl="4" w:tplc="6792C626">
      <w:numFmt w:val="bullet"/>
      <w:lvlText w:val="•"/>
      <w:lvlJc w:val="left"/>
      <w:pPr>
        <w:ind w:left="4438" w:hanging="212"/>
      </w:pPr>
      <w:rPr>
        <w:rFonts w:hint="default"/>
        <w:lang w:val="ru-RU" w:eastAsia="en-US" w:bidi="ar-SA"/>
      </w:rPr>
    </w:lvl>
    <w:lvl w:ilvl="5" w:tplc="33D4CBD2">
      <w:numFmt w:val="bullet"/>
      <w:lvlText w:val="•"/>
      <w:lvlJc w:val="left"/>
      <w:pPr>
        <w:ind w:left="5293" w:hanging="212"/>
      </w:pPr>
      <w:rPr>
        <w:rFonts w:hint="default"/>
        <w:lang w:val="ru-RU" w:eastAsia="en-US" w:bidi="ar-SA"/>
      </w:rPr>
    </w:lvl>
    <w:lvl w:ilvl="6" w:tplc="B384516C">
      <w:numFmt w:val="bullet"/>
      <w:lvlText w:val="•"/>
      <w:lvlJc w:val="left"/>
      <w:pPr>
        <w:ind w:left="6147" w:hanging="212"/>
      </w:pPr>
      <w:rPr>
        <w:rFonts w:hint="default"/>
        <w:lang w:val="ru-RU" w:eastAsia="en-US" w:bidi="ar-SA"/>
      </w:rPr>
    </w:lvl>
    <w:lvl w:ilvl="7" w:tplc="1DF83A4C">
      <w:numFmt w:val="bullet"/>
      <w:lvlText w:val="•"/>
      <w:lvlJc w:val="left"/>
      <w:pPr>
        <w:ind w:left="7002" w:hanging="212"/>
      </w:pPr>
      <w:rPr>
        <w:rFonts w:hint="default"/>
        <w:lang w:val="ru-RU" w:eastAsia="en-US" w:bidi="ar-SA"/>
      </w:rPr>
    </w:lvl>
    <w:lvl w:ilvl="8" w:tplc="E94A4BC2">
      <w:numFmt w:val="bullet"/>
      <w:lvlText w:val="•"/>
      <w:lvlJc w:val="left"/>
      <w:pPr>
        <w:ind w:left="7857" w:hanging="212"/>
      </w:pPr>
      <w:rPr>
        <w:rFonts w:hint="default"/>
        <w:lang w:val="ru-RU" w:eastAsia="en-US" w:bidi="ar-SA"/>
      </w:rPr>
    </w:lvl>
  </w:abstractNum>
  <w:abstractNum w:abstractNumId="14" w15:restartNumberingAfterBreak="0">
    <w:nsid w:val="2A926DDC"/>
    <w:multiLevelType w:val="hybridMultilevel"/>
    <w:tmpl w:val="CA8296D0"/>
    <w:lvl w:ilvl="0" w:tplc="124C47F8">
      <w:start w:val="5"/>
      <w:numFmt w:val="decimal"/>
      <w:lvlText w:val="%1"/>
      <w:lvlJc w:val="left"/>
      <w:pPr>
        <w:ind w:left="1347" w:hanging="212"/>
      </w:pPr>
      <w:rPr>
        <w:rFonts w:ascii="Times New Roman" w:eastAsia="Times New Roman" w:hAnsi="Times New Roman" w:cs="Times New Roman" w:hint="default"/>
        <w:b/>
        <w:bCs/>
        <w:w w:val="100"/>
        <w:sz w:val="28"/>
        <w:szCs w:val="28"/>
        <w:lang w:val="ru-RU" w:eastAsia="en-US" w:bidi="ar-SA"/>
      </w:rPr>
    </w:lvl>
    <w:lvl w:ilvl="1" w:tplc="6476975A">
      <w:numFmt w:val="bullet"/>
      <w:lvlText w:val="•"/>
      <w:lvlJc w:val="left"/>
      <w:pPr>
        <w:ind w:left="2314" w:hanging="212"/>
      </w:pPr>
      <w:rPr>
        <w:rFonts w:hint="default"/>
        <w:lang w:val="ru-RU" w:eastAsia="en-US" w:bidi="ar-SA"/>
      </w:rPr>
    </w:lvl>
    <w:lvl w:ilvl="2" w:tplc="CC9E6EC0">
      <w:numFmt w:val="bullet"/>
      <w:lvlText w:val="•"/>
      <w:lvlJc w:val="left"/>
      <w:pPr>
        <w:ind w:left="3169" w:hanging="212"/>
      </w:pPr>
      <w:rPr>
        <w:rFonts w:hint="default"/>
        <w:lang w:val="ru-RU" w:eastAsia="en-US" w:bidi="ar-SA"/>
      </w:rPr>
    </w:lvl>
    <w:lvl w:ilvl="3" w:tplc="3F18D47C">
      <w:numFmt w:val="bullet"/>
      <w:lvlText w:val="•"/>
      <w:lvlJc w:val="left"/>
      <w:pPr>
        <w:ind w:left="4023" w:hanging="212"/>
      </w:pPr>
      <w:rPr>
        <w:rFonts w:hint="default"/>
        <w:lang w:val="ru-RU" w:eastAsia="en-US" w:bidi="ar-SA"/>
      </w:rPr>
    </w:lvl>
    <w:lvl w:ilvl="4" w:tplc="324AA830">
      <w:numFmt w:val="bullet"/>
      <w:lvlText w:val="•"/>
      <w:lvlJc w:val="left"/>
      <w:pPr>
        <w:ind w:left="4878" w:hanging="212"/>
      </w:pPr>
      <w:rPr>
        <w:rFonts w:hint="default"/>
        <w:lang w:val="ru-RU" w:eastAsia="en-US" w:bidi="ar-SA"/>
      </w:rPr>
    </w:lvl>
    <w:lvl w:ilvl="5" w:tplc="A91AE064">
      <w:numFmt w:val="bullet"/>
      <w:lvlText w:val="•"/>
      <w:lvlJc w:val="left"/>
      <w:pPr>
        <w:ind w:left="5733" w:hanging="212"/>
      </w:pPr>
      <w:rPr>
        <w:rFonts w:hint="default"/>
        <w:lang w:val="ru-RU" w:eastAsia="en-US" w:bidi="ar-SA"/>
      </w:rPr>
    </w:lvl>
    <w:lvl w:ilvl="6" w:tplc="EE5A7826">
      <w:numFmt w:val="bullet"/>
      <w:lvlText w:val="•"/>
      <w:lvlJc w:val="left"/>
      <w:pPr>
        <w:ind w:left="6587" w:hanging="212"/>
      </w:pPr>
      <w:rPr>
        <w:rFonts w:hint="default"/>
        <w:lang w:val="ru-RU" w:eastAsia="en-US" w:bidi="ar-SA"/>
      </w:rPr>
    </w:lvl>
    <w:lvl w:ilvl="7" w:tplc="EAB8532E">
      <w:numFmt w:val="bullet"/>
      <w:lvlText w:val="•"/>
      <w:lvlJc w:val="left"/>
      <w:pPr>
        <w:ind w:left="7442" w:hanging="212"/>
      </w:pPr>
      <w:rPr>
        <w:rFonts w:hint="default"/>
        <w:lang w:val="ru-RU" w:eastAsia="en-US" w:bidi="ar-SA"/>
      </w:rPr>
    </w:lvl>
    <w:lvl w:ilvl="8" w:tplc="7A98A03C">
      <w:numFmt w:val="bullet"/>
      <w:lvlText w:val="•"/>
      <w:lvlJc w:val="left"/>
      <w:pPr>
        <w:ind w:left="8297" w:hanging="212"/>
      </w:pPr>
      <w:rPr>
        <w:rFonts w:hint="default"/>
        <w:lang w:val="ru-RU" w:eastAsia="en-US" w:bidi="ar-SA"/>
      </w:rPr>
    </w:lvl>
  </w:abstractNum>
  <w:abstractNum w:abstractNumId="15" w15:restartNumberingAfterBreak="0">
    <w:nsid w:val="2FAE6FC6"/>
    <w:multiLevelType w:val="hybridMultilevel"/>
    <w:tmpl w:val="ADB81100"/>
    <w:lvl w:ilvl="0" w:tplc="6B04F476">
      <w:start w:val="1"/>
      <w:numFmt w:val="decimal"/>
      <w:lvlText w:val="%1."/>
      <w:lvlJc w:val="left"/>
      <w:pPr>
        <w:ind w:left="102" w:hanging="213"/>
      </w:pPr>
      <w:rPr>
        <w:rFonts w:ascii="Times New Roman" w:eastAsia="Times New Roman" w:hAnsi="Times New Roman" w:cs="Times New Roman" w:hint="default"/>
        <w:w w:val="100"/>
        <w:sz w:val="26"/>
        <w:szCs w:val="26"/>
        <w:lang w:val="ru-RU" w:eastAsia="en-US" w:bidi="ar-SA"/>
      </w:rPr>
    </w:lvl>
    <w:lvl w:ilvl="1" w:tplc="0DD63414">
      <w:numFmt w:val="bullet"/>
      <w:lvlText w:val="•"/>
      <w:lvlJc w:val="left"/>
      <w:pPr>
        <w:ind w:left="1046" w:hanging="213"/>
      </w:pPr>
      <w:rPr>
        <w:rFonts w:hint="default"/>
        <w:lang w:val="ru-RU" w:eastAsia="en-US" w:bidi="ar-SA"/>
      </w:rPr>
    </w:lvl>
    <w:lvl w:ilvl="2" w:tplc="32E86E1A">
      <w:numFmt w:val="bullet"/>
      <w:lvlText w:val="•"/>
      <w:lvlJc w:val="left"/>
      <w:pPr>
        <w:ind w:left="1993" w:hanging="213"/>
      </w:pPr>
      <w:rPr>
        <w:rFonts w:hint="default"/>
        <w:lang w:val="ru-RU" w:eastAsia="en-US" w:bidi="ar-SA"/>
      </w:rPr>
    </w:lvl>
    <w:lvl w:ilvl="3" w:tplc="7556CA60">
      <w:numFmt w:val="bullet"/>
      <w:lvlText w:val="•"/>
      <w:lvlJc w:val="left"/>
      <w:pPr>
        <w:ind w:left="2939" w:hanging="213"/>
      </w:pPr>
      <w:rPr>
        <w:rFonts w:hint="default"/>
        <w:lang w:val="ru-RU" w:eastAsia="en-US" w:bidi="ar-SA"/>
      </w:rPr>
    </w:lvl>
    <w:lvl w:ilvl="4" w:tplc="82B24DE8">
      <w:numFmt w:val="bullet"/>
      <w:lvlText w:val="•"/>
      <w:lvlJc w:val="left"/>
      <w:pPr>
        <w:ind w:left="3886" w:hanging="213"/>
      </w:pPr>
      <w:rPr>
        <w:rFonts w:hint="default"/>
        <w:lang w:val="ru-RU" w:eastAsia="en-US" w:bidi="ar-SA"/>
      </w:rPr>
    </w:lvl>
    <w:lvl w:ilvl="5" w:tplc="249E0A46">
      <w:numFmt w:val="bullet"/>
      <w:lvlText w:val="•"/>
      <w:lvlJc w:val="left"/>
      <w:pPr>
        <w:ind w:left="4833" w:hanging="213"/>
      </w:pPr>
      <w:rPr>
        <w:rFonts w:hint="default"/>
        <w:lang w:val="ru-RU" w:eastAsia="en-US" w:bidi="ar-SA"/>
      </w:rPr>
    </w:lvl>
    <w:lvl w:ilvl="6" w:tplc="9634AC58">
      <w:numFmt w:val="bullet"/>
      <w:lvlText w:val="•"/>
      <w:lvlJc w:val="left"/>
      <w:pPr>
        <w:ind w:left="5779" w:hanging="213"/>
      </w:pPr>
      <w:rPr>
        <w:rFonts w:hint="default"/>
        <w:lang w:val="ru-RU" w:eastAsia="en-US" w:bidi="ar-SA"/>
      </w:rPr>
    </w:lvl>
    <w:lvl w:ilvl="7" w:tplc="4FA6EF60">
      <w:numFmt w:val="bullet"/>
      <w:lvlText w:val="•"/>
      <w:lvlJc w:val="left"/>
      <w:pPr>
        <w:ind w:left="6726" w:hanging="213"/>
      </w:pPr>
      <w:rPr>
        <w:rFonts w:hint="default"/>
        <w:lang w:val="ru-RU" w:eastAsia="en-US" w:bidi="ar-SA"/>
      </w:rPr>
    </w:lvl>
    <w:lvl w:ilvl="8" w:tplc="D17E7754">
      <w:numFmt w:val="bullet"/>
      <w:lvlText w:val="•"/>
      <w:lvlJc w:val="left"/>
      <w:pPr>
        <w:ind w:left="7673" w:hanging="213"/>
      </w:pPr>
      <w:rPr>
        <w:rFonts w:hint="default"/>
        <w:lang w:val="ru-RU" w:eastAsia="en-US" w:bidi="ar-SA"/>
      </w:rPr>
    </w:lvl>
  </w:abstractNum>
  <w:abstractNum w:abstractNumId="16" w15:restartNumberingAfterBreak="0">
    <w:nsid w:val="32CC6F21"/>
    <w:multiLevelType w:val="multilevel"/>
    <w:tmpl w:val="08DA176E"/>
    <w:lvl w:ilvl="0">
      <w:start w:val="1"/>
      <w:numFmt w:val="bullet"/>
      <w:lvlText w:val=""/>
      <w:lvlJc w:val="left"/>
      <w:pPr>
        <w:tabs>
          <w:tab w:val="num" w:pos="0"/>
        </w:tabs>
        <w:ind w:left="1080" w:hanging="360"/>
      </w:pPr>
      <w:rPr>
        <w:rFonts w:ascii="Wingdings" w:hAnsi="Wingdings" w:cs="Wingdings"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7" w15:restartNumberingAfterBreak="0">
    <w:nsid w:val="33852876"/>
    <w:multiLevelType w:val="hybridMultilevel"/>
    <w:tmpl w:val="BD946A6E"/>
    <w:lvl w:ilvl="0" w:tplc="625CE096">
      <w:start w:val="7"/>
      <w:numFmt w:val="decimal"/>
      <w:lvlText w:val="%1"/>
      <w:lvlJc w:val="left"/>
      <w:pPr>
        <w:ind w:left="1021" w:hanging="212"/>
        <w:jc w:val="right"/>
      </w:pPr>
      <w:rPr>
        <w:rFonts w:ascii="Times New Roman" w:eastAsia="Times New Roman" w:hAnsi="Times New Roman" w:cs="Times New Roman" w:hint="default"/>
        <w:b/>
        <w:bCs/>
        <w:w w:val="100"/>
        <w:sz w:val="28"/>
        <w:szCs w:val="28"/>
        <w:lang w:val="ru-RU" w:eastAsia="en-US" w:bidi="ar-SA"/>
      </w:rPr>
    </w:lvl>
    <w:lvl w:ilvl="1" w:tplc="981049D2">
      <w:numFmt w:val="bullet"/>
      <w:lvlText w:val="•"/>
      <w:lvlJc w:val="left"/>
      <w:pPr>
        <w:ind w:left="1874" w:hanging="212"/>
      </w:pPr>
      <w:rPr>
        <w:rFonts w:hint="default"/>
        <w:lang w:val="ru-RU" w:eastAsia="en-US" w:bidi="ar-SA"/>
      </w:rPr>
    </w:lvl>
    <w:lvl w:ilvl="2" w:tplc="7C6C9796">
      <w:numFmt w:val="bullet"/>
      <w:lvlText w:val="•"/>
      <w:lvlJc w:val="left"/>
      <w:pPr>
        <w:ind w:left="2729" w:hanging="212"/>
      </w:pPr>
      <w:rPr>
        <w:rFonts w:hint="default"/>
        <w:lang w:val="ru-RU" w:eastAsia="en-US" w:bidi="ar-SA"/>
      </w:rPr>
    </w:lvl>
    <w:lvl w:ilvl="3" w:tplc="DA14D0C8">
      <w:numFmt w:val="bullet"/>
      <w:lvlText w:val="•"/>
      <w:lvlJc w:val="left"/>
      <w:pPr>
        <w:ind w:left="3583" w:hanging="212"/>
      </w:pPr>
      <w:rPr>
        <w:rFonts w:hint="default"/>
        <w:lang w:val="ru-RU" w:eastAsia="en-US" w:bidi="ar-SA"/>
      </w:rPr>
    </w:lvl>
    <w:lvl w:ilvl="4" w:tplc="332C9952">
      <w:numFmt w:val="bullet"/>
      <w:lvlText w:val="•"/>
      <w:lvlJc w:val="left"/>
      <w:pPr>
        <w:ind w:left="4438" w:hanging="212"/>
      </w:pPr>
      <w:rPr>
        <w:rFonts w:hint="default"/>
        <w:lang w:val="ru-RU" w:eastAsia="en-US" w:bidi="ar-SA"/>
      </w:rPr>
    </w:lvl>
    <w:lvl w:ilvl="5" w:tplc="76704C0E">
      <w:numFmt w:val="bullet"/>
      <w:lvlText w:val="•"/>
      <w:lvlJc w:val="left"/>
      <w:pPr>
        <w:ind w:left="5293" w:hanging="212"/>
      </w:pPr>
      <w:rPr>
        <w:rFonts w:hint="default"/>
        <w:lang w:val="ru-RU" w:eastAsia="en-US" w:bidi="ar-SA"/>
      </w:rPr>
    </w:lvl>
    <w:lvl w:ilvl="6" w:tplc="04B00D06">
      <w:numFmt w:val="bullet"/>
      <w:lvlText w:val="•"/>
      <w:lvlJc w:val="left"/>
      <w:pPr>
        <w:ind w:left="6147" w:hanging="212"/>
      </w:pPr>
      <w:rPr>
        <w:rFonts w:hint="default"/>
        <w:lang w:val="ru-RU" w:eastAsia="en-US" w:bidi="ar-SA"/>
      </w:rPr>
    </w:lvl>
    <w:lvl w:ilvl="7" w:tplc="06EA9E9E">
      <w:numFmt w:val="bullet"/>
      <w:lvlText w:val="•"/>
      <w:lvlJc w:val="left"/>
      <w:pPr>
        <w:ind w:left="7002" w:hanging="212"/>
      </w:pPr>
      <w:rPr>
        <w:rFonts w:hint="default"/>
        <w:lang w:val="ru-RU" w:eastAsia="en-US" w:bidi="ar-SA"/>
      </w:rPr>
    </w:lvl>
    <w:lvl w:ilvl="8" w:tplc="97CCF224">
      <w:numFmt w:val="bullet"/>
      <w:lvlText w:val="•"/>
      <w:lvlJc w:val="left"/>
      <w:pPr>
        <w:ind w:left="7857" w:hanging="212"/>
      </w:pPr>
      <w:rPr>
        <w:rFonts w:hint="default"/>
        <w:lang w:val="ru-RU" w:eastAsia="en-US" w:bidi="ar-SA"/>
      </w:rPr>
    </w:lvl>
  </w:abstractNum>
  <w:abstractNum w:abstractNumId="18" w15:restartNumberingAfterBreak="0">
    <w:nsid w:val="34473D03"/>
    <w:multiLevelType w:val="hybridMultilevel"/>
    <w:tmpl w:val="AE58D3FE"/>
    <w:lvl w:ilvl="0" w:tplc="78DCF042">
      <w:start w:val="5"/>
      <w:numFmt w:val="decimal"/>
      <w:lvlText w:val="%1"/>
      <w:lvlJc w:val="left"/>
      <w:pPr>
        <w:ind w:left="833" w:hanging="721"/>
        <w:jc w:val="right"/>
      </w:pPr>
      <w:rPr>
        <w:rFonts w:hint="default"/>
        <w:b/>
        <w:bCs/>
        <w:w w:val="100"/>
        <w:lang w:val="ru-RU" w:eastAsia="en-US" w:bidi="ar-SA"/>
      </w:rPr>
    </w:lvl>
    <w:lvl w:ilvl="1" w:tplc="9FCAAE06">
      <w:numFmt w:val="bullet"/>
      <w:lvlText w:val="•"/>
      <w:lvlJc w:val="left"/>
      <w:pPr>
        <w:ind w:left="2225" w:hanging="721"/>
      </w:pPr>
      <w:rPr>
        <w:rFonts w:hint="default"/>
        <w:lang w:val="ru-RU" w:eastAsia="en-US" w:bidi="ar-SA"/>
      </w:rPr>
    </w:lvl>
    <w:lvl w:ilvl="2" w:tplc="B8AAE9A0">
      <w:numFmt w:val="bullet"/>
      <w:lvlText w:val="•"/>
      <w:lvlJc w:val="left"/>
      <w:pPr>
        <w:ind w:left="3611" w:hanging="721"/>
      </w:pPr>
      <w:rPr>
        <w:rFonts w:hint="default"/>
        <w:lang w:val="ru-RU" w:eastAsia="en-US" w:bidi="ar-SA"/>
      </w:rPr>
    </w:lvl>
    <w:lvl w:ilvl="3" w:tplc="64AC9FA4">
      <w:numFmt w:val="bullet"/>
      <w:lvlText w:val="•"/>
      <w:lvlJc w:val="left"/>
      <w:pPr>
        <w:ind w:left="4997" w:hanging="721"/>
      </w:pPr>
      <w:rPr>
        <w:rFonts w:hint="default"/>
        <w:lang w:val="ru-RU" w:eastAsia="en-US" w:bidi="ar-SA"/>
      </w:rPr>
    </w:lvl>
    <w:lvl w:ilvl="4" w:tplc="E974BE0E">
      <w:numFmt w:val="bullet"/>
      <w:lvlText w:val="•"/>
      <w:lvlJc w:val="left"/>
      <w:pPr>
        <w:ind w:left="6383" w:hanging="721"/>
      </w:pPr>
      <w:rPr>
        <w:rFonts w:hint="default"/>
        <w:lang w:val="ru-RU" w:eastAsia="en-US" w:bidi="ar-SA"/>
      </w:rPr>
    </w:lvl>
    <w:lvl w:ilvl="5" w:tplc="D36EE418">
      <w:numFmt w:val="bullet"/>
      <w:lvlText w:val="•"/>
      <w:lvlJc w:val="left"/>
      <w:pPr>
        <w:ind w:left="7769" w:hanging="721"/>
      </w:pPr>
      <w:rPr>
        <w:rFonts w:hint="default"/>
        <w:lang w:val="ru-RU" w:eastAsia="en-US" w:bidi="ar-SA"/>
      </w:rPr>
    </w:lvl>
    <w:lvl w:ilvl="6" w:tplc="32CE86C0">
      <w:numFmt w:val="bullet"/>
      <w:lvlText w:val="•"/>
      <w:lvlJc w:val="left"/>
      <w:pPr>
        <w:ind w:left="9155" w:hanging="721"/>
      </w:pPr>
      <w:rPr>
        <w:rFonts w:hint="default"/>
        <w:lang w:val="ru-RU" w:eastAsia="en-US" w:bidi="ar-SA"/>
      </w:rPr>
    </w:lvl>
    <w:lvl w:ilvl="7" w:tplc="158E5F34">
      <w:numFmt w:val="bullet"/>
      <w:lvlText w:val="•"/>
      <w:lvlJc w:val="left"/>
      <w:pPr>
        <w:ind w:left="10540" w:hanging="721"/>
      </w:pPr>
      <w:rPr>
        <w:rFonts w:hint="default"/>
        <w:lang w:val="ru-RU" w:eastAsia="en-US" w:bidi="ar-SA"/>
      </w:rPr>
    </w:lvl>
    <w:lvl w:ilvl="8" w:tplc="E1340A74">
      <w:numFmt w:val="bullet"/>
      <w:lvlText w:val="•"/>
      <w:lvlJc w:val="left"/>
      <w:pPr>
        <w:ind w:left="11926" w:hanging="721"/>
      </w:pPr>
      <w:rPr>
        <w:rFonts w:hint="default"/>
        <w:lang w:val="ru-RU" w:eastAsia="en-US" w:bidi="ar-SA"/>
      </w:rPr>
    </w:lvl>
  </w:abstractNum>
  <w:abstractNum w:abstractNumId="19" w15:restartNumberingAfterBreak="0">
    <w:nsid w:val="398303FF"/>
    <w:multiLevelType w:val="hybridMultilevel"/>
    <w:tmpl w:val="3A7CEFDA"/>
    <w:lvl w:ilvl="0" w:tplc="A8509344">
      <w:start w:val="6"/>
      <w:numFmt w:val="decimal"/>
      <w:lvlText w:val="%1"/>
      <w:lvlJc w:val="left"/>
      <w:pPr>
        <w:ind w:left="1495" w:hanging="360"/>
      </w:pPr>
      <w:rPr>
        <w:rFonts w:hint="default"/>
      </w:rPr>
    </w:lvl>
    <w:lvl w:ilvl="1" w:tplc="04190019" w:tentative="1">
      <w:start w:val="1"/>
      <w:numFmt w:val="lowerLetter"/>
      <w:lvlText w:val="%2."/>
      <w:lvlJc w:val="left"/>
      <w:pPr>
        <w:ind w:left="2215" w:hanging="360"/>
      </w:pPr>
    </w:lvl>
    <w:lvl w:ilvl="2" w:tplc="0419001B" w:tentative="1">
      <w:start w:val="1"/>
      <w:numFmt w:val="lowerRoman"/>
      <w:lvlText w:val="%3."/>
      <w:lvlJc w:val="right"/>
      <w:pPr>
        <w:ind w:left="2935" w:hanging="180"/>
      </w:pPr>
    </w:lvl>
    <w:lvl w:ilvl="3" w:tplc="0419000F" w:tentative="1">
      <w:start w:val="1"/>
      <w:numFmt w:val="decimal"/>
      <w:lvlText w:val="%4."/>
      <w:lvlJc w:val="left"/>
      <w:pPr>
        <w:ind w:left="3655" w:hanging="360"/>
      </w:pPr>
    </w:lvl>
    <w:lvl w:ilvl="4" w:tplc="04190019" w:tentative="1">
      <w:start w:val="1"/>
      <w:numFmt w:val="lowerLetter"/>
      <w:lvlText w:val="%5."/>
      <w:lvlJc w:val="left"/>
      <w:pPr>
        <w:ind w:left="4375" w:hanging="360"/>
      </w:pPr>
    </w:lvl>
    <w:lvl w:ilvl="5" w:tplc="0419001B" w:tentative="1">
      <w:start w:val="1"/>
      <w:numFmt w:val="lowerRoman"/>
      <w:lvlText w:val="%6."/>
      <w:lvlJc w:val="right"/>
      <w:pPr>
        <w:ind w:left="5095" w:hanging="180"/>
      </w:pPr>
    </w:lvl>
    <w:lvl w:ilvl="6" w:tplc="0419000F" w:tentative="1">
      <w:start w:val="1"/>
      <w:numFmt w:val="decimal"/>
      <w:lvlText w:val="%7."/>
      <w:lvlJc w:val="left"/>
      <w:pPr>
        <w:ind w:left="5815" w:hanging="360"/>
      </w:pPr>
    </w:lvl>
    <w:lvl w:ilvl="7" w:tplc="04190019" w:tentative="1">
      <w:start w:val="1"/>
      <w:numFmt w:val="lowerLetter"/>
      <w:lvlText w:val="%8."/>
      <w:lvlJc w:val="left"/>
      <w:pPr>
        <w:ind w:left="6535" w:hanging="360"/>
      </w:pPr>
    </w:lvl>
    <w:lvl w:ilvl="8" w:tplc="0419001B" w:tentative="1">
      <w:start w:val="1"/>
      <w:numFmt w:val="lowerRoman"/>
      <w:lvlText w:val="%9."/>
      <w:lvlJc w:val="right"/>
      <w:pPr>
        <w:ind w:left="7255" w:hanging="180"/>
      </w:pPr>
    </w:lvl>
  </w:abstractNum>
  <w:abstractNum w:abstractNumId="20" w15:restartNumberingAfterBreak="0">
    <w:nsid w:val="3FE97F91"/>
    <w:multiLevelType w:val="hybridMultilevel"/>
    <w:tmpl w:val="773CC72C"/>
    <w:lvl w:ilvl="0" w:tplc="90A0C578">
      <w:start w:val="1"/>
      <w:numFmt w:val="decimal"/>
      <w:lvlText w:val="%1."/>
      <w:lvlJc w:val="left"/>
      <w:pPr>
        <w:ind w:left="102" w:hanging="213"/>
      </w:pPr>
      <w:rPr>
        <w:rFonts w:ascii="Times New Roman" w:eastAsia="Times New Roman" w:hAnsi="Times New Roman" w:cs="Times New Roman" w:hint="default"/>
        <w:w w:val="100"/>
        <w:sz w:val="26"/>
        <w:szCs w:val="26"/>
        <w:lang w:val="ru-RU" w:eastAsia="en-US" w:bidi="ar-SA"/>
      </w:rPr>
    </w:lvl>
    <w:lvl w:ilvl="1" w:tplc="20BC3C00">
      <w:numFmt w:val="bullet"/>
      <w:lvlText w:val="•"/>
      <w:lvlJc w:val="left"/>
      <w:pPr>
        <w:ind w:left="1046" w:hanging="213"/>
      </w:pPr>
      <w:rPr>
        <w:rFonts w:hint="default"/>
        <w:lang w:val="ru-RU" w:eastAsia="en-US" w:bidi="ar-SA"/>
      </w:rPr>
    </w:lvl>
    <w:lvl w:ilvl="2" w:tplc="461AC86C">
      <w:numFmt w:val="bullet"/>
      <w:lvlText w:val="•"/>
      <w:lvlJc w:val="left"/>
      <w:pPr>
        <w:ind w:left="1993" w:hanging="213"/>
      </w:pPr>
      <w:rPr>
        <w:rFonts w:hint="default"/>
        <w:lang w:val="ru-RU" w:eastAsia="en-US" w:bidi="ar-SA"/>
      </w:rPr>
    </w:lvl>
    <w:lvl w:ilvl="3" w:tplc="6E02BC2A">
      <w:numFmt w:val="bullet"/>
      <w:lvlText w:val="•"/>
      <w:lvlJc w:val="left"/>
      <w:pPr>
        <w:ind w:left="2939" w:hanging="213"/>
      </w:pPr>
      <w:rPr>
        <w:rFonts w:hint="default"/>
        <w:lang w:val="ru-RU" w:eastAsia="en-US" w:bidi="ar-SA"/>
      </w:rPr>
    </w:lvl>
    <w:lvl w:ilvl="4" w:tplc="40F8D2B4">
      <w:numFmt w:val="bullet"/>
      <w:lvlText w:val="•"/>
      <w:lvlJc w:val="left"/>
      <w:pPr>
        <w:ind w:left="3886" w:hanging="213"/>
      </w:pPr>
      <w:rPr>
        <w:rFonts w:hint="default"/>
        <w:lang w:val="ru-RU" w:eastAsia="en-US" w:bidi="ar-SA"/>
      </w:rPr>
    </w:lvl>
    <w:lvl w:ilvl="5" w:tplc="05561CC4">
      <w:numFmt w:val="bullet"/>
      <w:lvlText w:val="•"/>
      <w:lvlJc w:val="left"/>
      <w:pPr>
        <w:ind w:left="4833" w:hanging="213"/>
      </w:pPr>
      <w:rPr>
        <w:rFonts w:hint="default"/>
        <w:lang w:val="ru-RU" w:eastAsia="en-US" w:bidi="ar-SA"/>
      </w:rPr>
    </w:lvl>
    <w:lvl w:ilvl="6" w:tplc="EA86C86C">
      <w:numFmt w:val="bullet"/>
      <w:lvlText w:val="•"/>
      <w:lvlJc w:val="left"/>
      <w:pPr>
        <w:ind w:left="5779" w:hanging="213"/>
      </w:pPr>
      <w:rPr>
        <w:rFonts w:hint="default"/>
        <w:lang w:val="ru-RU" w:eastAsia="en-US" w:bidi="ar-SA"/>
      </w:rPr>
    </w:lvl>
    <w:lvl w:ilvl="7" w:tplc="8F5E88F4">
      <w:numFmt w:val="bullet"/>
      <w:lvlText w:val="•"/>
      <w:lvlJc w:val="left"/>
      <w:pPr>
        <w:ind w:left="6726" w:hanging="213"/>
      </w:pPr>
      <w:rPr>
        <w:rFonts w:hint="default"/>
        <w:lang w:val="ru-RU" w:eastAsia="en-US" w:bidi="ar-SA"/>
      </w:rPr>
    </w:lvl>
    <w:lvl w:ilvl="8" w:tplc="A0F416FA">
      <w:numFmt w:val="bullet"/>
      <w:lvlText w:val="•"/>
      <w:lvlJc w:val="left"/>
      <w:pPr>
        <w:ind w:left="7673" w:hanging="213"/>
      </w:pPr>
      <w:rPr>
        <w:rFonts w:hint="default"/>
        <w:lang w:val="ru-RU" w:eastAsia="en-US" w:bidi="ar-SA"/>
      </w:rPr>
    </w:lvl>
  </w:abstractNum>
  <w:abstractNum w:abstractNumId="21" w15:restartNumberingAfterBreak="0">
    <w:nsid w:val="40FA78C3"/>
    <w:multiLevelType w:val="hybridMultilevel"/>
    <w:tmpl w:val="21B214C2"/>
    <w:lvl w:ilvl="0" w:tplc="9864D76C">
      <w:start w:val="1"/>
      <w:numFmt w:val="decimal"/>
      <w:lvlText w:val="%1)"/>
      <w:lvlJc w:val="left"/>
      <w:pPr>
        <w:ind w:left="1304" w:hanging="375"/>
      </w:pPr>
      <w:rPr>
        <w:rFonts w:ascii="Times New Roman" w:eastAsia="Times New Roman" w:hAnsi="Times New Roman" w:cs="Times New Roman" w:hint="default"/>
        <w:spacing w:val="0"/>
        <w:w w:val="100"/>
        <w:sz w:val="28"/>
        <w:szCs w:val="28"/>
        <w:lang w:val="ru-RU" w:eastAsia="en-US" w:bidi="ar-SA"/>
      </w:rPr>
    </w:lvl>
    <w:lvl w:ilvl="1" w:tplc="F99EE094">
      <w:numFmt w:val="bullet"/>
      <w:lvlText w:val="•"/>
      <w:lvlJc w:val="left"/>
      <w:pPr>
        <w:ind w:left="2138" w:hanging="375"/>
      </w:pPr>
      <w:rPr>
        <w:rFonts w:hint="default"/>
        <w:lang w:val="ru-RU" w:eastAsia="en-US" w:bidi="ar-SA"/>
      </w:rPr>
    </w:lvl>
    <w:lvl w:ilvl="2" w:tplc="165E66B2">
      <w:numFmt w:val="bullet"/>
      <w:lvlText w:val="•"/>
      <w:lvlJc w:val="left"/>
      <w:pPr>
        <w:ind w:left="2977" w:hanging="375"/>
      </w:pPr>
      <w:rPr>
        <w:rFonts w:hint="default"/>
        <w:lang w:val="ru-RU" w:eastAsia="en-US" w:bidi="ar-SA"/>
      </w:rPr>
    </w:lvl>
    <w:lvl w:ilvl="3" w:tplc="3A9E23BA">
      <w:numFmt w:val="bullet"/>
      <w:lvlText w:val="•"/>
      <w:lvlJc w:val="left"/>
      <w:pPr>
        <w:ind w:left="3815" w:hanging="375"/>
      </w:pPr>
      <w:rPr>
        <w:rFonts w:hint="default"/>
        <w:lang w:val="ru-RU" w:eastAsia="en-US" w:bidi="ar-SA"/>
      </w:rPr>
    </w:lvl>
    <w:lvl w:ilvl="4" w:tplc="E89C2D06">
      <w:numFmt w:val="bullet"/>
      <w:lvlText w:val="•"/>
      <w:lvlJc w:val="left"/>
      <w:pPr>
        <w:ind w:left="4654" w:hanging="375"/>
      </w:pPr>
      <w:rPr>
        <w:rFonts w:hint="default"/>
        <w:lang w:val="ru-RU" w:eastAsia="en-US" w:bidi="ar-SA"/>
      </w:rPr>
    </w:lvl>
    <w:lvl w:ilvl="5" w:tplc="C73AB4A2">
      <w:numFmt w:val="bullet"/>
      <w:lvlText w:val="•"/>
      <w:lvlJc w:val="left"/>
      <w:pPr>
        <w:ind w:left="5493" w:hanging="375"/>
      </w:pPr>
      <w:rPr>
        <w:rFonts w:hint="default"/>
        <w:lang w:val="ru-RU" w:eastAsia="en-US" w:bidi="ar-SA"/>
      </w:rPr>
    </w:lvl>
    <w:lvl w:ilvl="6" w:tplc="17AA39C0">
      <w:numFmt w:val="bullet"/>
      <w:lvlText w:val="•"/>
      <w:lvlJc w:val="left"/>
      <w:pPr>
        <w:ind w:left="6331" w:hanging="375"/>
      </w:pPr>
      <w:rPr>
        <w:rFonts w:hint="default"/>
        <w:lang w:val="ru-RU" w:eastAsia="en-US" w:bidi="ar-SA"/>
      </w:rPr>
    </w:lvl>
    <w:lvl w:ilvl="7" w:tplc="0A0E1BF0">
      <w:numFmt w:val="bullet"/>
      <w:lvlText w:val="•"/>
      <w:lvlJc w:val="left"/>
      <w:pPr>
        <w:ind w:left="7170" w:hanging="375"/>
      </w:pPr>
      <w:rPr>
        <w:rFonts w:hint="default"/>
        <w:lang w:val="ru-RU" w:eastAsia="en-US" w:bidi="ar-SA"/>
      </w:rPr>
    </w:lvl>
    <w:lvl w:ilvl="8" w:tplc="34CCEB22">
      <w:numFmt w:val="bullet"/>
      <w:lvlText w:val="•"/>
      <w:lvlJc w:val="left"/>
      <w:pPr>
        <w:ind w:left="8009" w:hanging="375"/>
      </w:pPr>
      <w:rPr>
        <w:rFonts w:hint="default"/>
        <w:lang w:val="ru-RU" w:eastAsia="en-US" w:bidi="ar-SA"/>
      </w:rPr>
    </w:lvl>
  </w:abstractNum>
  <w:abstractNum w:abstractNumId="22" w15:restartNumberingAfterBreak="0">
    <w:nsid w:val="421139F8"/>
    <w:multiLevelType w:val="hybridMultilevel"/>
    <w:tmpl w:val="28CA3B4A"/>
    <w:lvl w:ilvl="0" w:tplc="A6FC89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6295326"/>
    <w:multiLevelType w:val="hybridMultilevel"/>
    <w:tmpl w:val="3404D19E"/>
    <w:lvl w:ilvl="0" w:tplc="27FA0906">
      <w:start w:val="1"/>
      <w:numFmt w:val="decimal"/>
      <w:lvlText w:val="%1."/>
      <w:lvlJc w:val="left"/>
      <w:pPr>
        <w:ind w:left="102" w:hanging="213"/>
      </w:pPr>
      <w:rPr>
        <w:rFonts w:ascii="Times New Roman" w:eastAsia="Times New Roman" w:hAnsi="Times New Roman" w:cs="Times New Roman" w:hint="default"/>
        <w:w w:val="100"/>
        <w:sz w:val="26"/>
        <w:szCs w:val="26"/>
        <w:lang w:val="ru-RU" w:eastAsia="en-US" w:bidi="ar-SA"/>
      </w:rPr>
    </w:lvl>
    <w:lvl w:ilvl="1" w:tplc="776E1BC8">
      <w:numFmt w:val="bullet"/>
      <w:lvlText w:val="•"/>
      <w:lvlJc w:val="left"/>
      <w:pPr>
        <w:ind w:left="1046" w:hanging="213"/>
      </w:pPr>
      <w:rPr>
        <w:rFonts w:hint="default"/>
        <w:lang w:val="ru-RU" w:eastAsia="en-US" w:bidi="ar-SA"/>
      </w:rPr>
    </w:lvl>
    <w:lvl w:ilvl="2" w:tplc="40207E8C">
      <w:numFmt w:val="bullet"/>
      <w:lvlText w:val="•"/>
      <w:lvlJc w:val="left"/>
      <w:pPr>
        <w:ind w:left="1993" w:hanging="213"/>
      </w:pPr>
      <w:rPr>
        <w:rFonts w:hint="default"/>
        <w:lang w:val="ru-RU" w:eastAsia="en-US" w:bidi="ar-SA"/>
      </w:rPr>
    </w:lvl>
    <w:lvl w:ilvl="3" w:tplc="504A8B60">
      <w:numFmt w:val="bullet"/>
      <w:lvlText w:val="•"/>
      <w:lvlJc w:val="left"/>
      <w:pPr>
        <w:ind w:left="2939" w:hanging="213"/>
      </w:pPr>
      <w:rPr>
        <w:rFonts w:hint="default"/>
        <w:lang w:val="ru-RU" w:eastAsia="en-US" w:bidi="ar-SA"/>
      </w:rPr>
    </w:lvl>
    <w:lvl w:ilvl="4" w:tplc="8E06E200">
      <w:numFmt w:val="bullet"/>
      <w:lvlText w:val="•"/>
      <w:lvlJc w:val="left"/>
      <w:pPr>
        <w:ind w:left="3886" w:hanging="213"/>
      </w:pPr>
      <w:rPr>
        <w:rFonts w:hint="default"/>
        <w:lang w:val="ru-RU" w:eastAsia="en-US" w:bidi="ar-SA"/>
      </w:rPr>
    </w:lvl>
    <w:lvl w:ilvl="5" w:tplc="C32E400A">
      <w:numFmt w:val="bullet"/>
      <w:lvlText w:val="•"/>
      <w:lvlJc w:val="left"/>
      <w:pPr>
        <w:ind w:left="4833" w:hanging="213"/>
      </w:pPr>
      <w:rPr>
        <w:rFonts w:hint="default"/>
        <w:lang w:val="ru-RU" w:eastAsia="en-US" w:bidi="ar-SA"/>
      </w:rPr>
    </w:lvl>
    <w:lvl w:ilvl="6" w:tplc="17AC7ABE">
      <w:numFmt w:val="bullet"/>
      <w:lvlText w:val="•"/>
      <w:lvlJc w:val="left"/>
      <w:pPr>
        <w:ind w:left="5779" w:hanging="213"/>
      </w:pPr>
      <w:rPr>
        <w:rFonts w:hint="default"/>
        <w:lang w:val="ru-RU" w:eastAsia="en-US" w:bidi="ar-SA"/>
      </w:rPr>
    </w:lvl>
    <w:lvl w:ilvl="7" w:tplc="389C45E6">
      <w:numFmt w:val="bullet"/>
      <w:lvlText w:val="•"/>
      <w:lvlJc w:val="left"/>
      <w:pPr>
        <w:ind w:left="6726" w:hanging="213"/>
      </w:pPr>
      <w:rPr>
        <w:rFonts w:hint="default"/>
        <w:lang w:val="ru-RU" w:eastAsia="en-US" w:bidi="ar-SA"/>
      </w:rPr>
    </w:lvl>
    <w:lvl w:ilvl="8" w:tplc="0C1496D8">
      <w:numFmt w:val="bullet"/>
      <w:lvlText w:val="•"/>
      <w:lvlJc w:val="left"/>
      <w:pPr>
        <w:ind w:left="7673" w:hanging="213"/>
      </w:pPr>
      <w:rPr>
        <w:rFonts w:hint="default"/>
        <w:lang w:val="ru-RU" w:eastAsia="en-US" w:bidi="ar-SA"/>
      </w:rPr>
    </w:lvl>
  </w:abstractNum>
  <w:abstractNum w:abstractNumId="24" w15:restartNumberingAfterBreak="0">
    <w:nsid w:val="469808B6"/>
    <w:multiLevelType w:val="multilevel"/>
    <w:tmpl w:val="DE9EF240"/>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25" w15:restartNumberingAfterBreak="0">
    <w:nsid w:val="470C6416"/>
    <w:multiLevelType w:val="hybridMultilevel"/>
    <w:tmpl w:val="F7A28BA8"/>
    <w:lvl w:ilvl="0" w:tplc="43FC8824">
      <w:start w:val="1"/>
      <w:numFmt w:val="decimal"/>
      <w:lvlText w:val="%1)"/>
      <w:lvlJc w:val="left"/>
      <w:pPr>
        <w:ind w:left="542" w:hanging="658"/>
      </w:pPr>
      <w:rPr>
        <w:rFonts w:ascii="Times New Roman" w:eastAsia="Times New Roman" w:hAnsi="Times New Roman" w:cs="Times New Roman" w:hint="default"/>
        <w:i/>
        <w:iCs/>
        <w:w w:val="100"/>
        <w:sz w:val="28"/>
        <w:szCs w:val="28"/>
        <w:lang w:val="ru-RU" w:eastAsia="en-US" w:bidi="ar-SA"/>
      </w:rPr>
    </w:lvl>
    <w:lvl w:ilvl="1" w:tplc="3E7ED06A">
      <w:numFmt w:val="bullet"/>
      <w:lvlText w:val="•"/>
      <w:lvlJc w:val="left"/>
      <w:pPr>
        <w:ind w:left="1486" w:hanging="658"/>
      </w:pPr>
      <w:rPr>
        <w:rFonts w:hint="default"/>
        <w:lang w:val="ru-RU" w:eastAsia="en-US" w:bidi="ar-SA"/>
      </w:rPr>
    </w:lvl>
    <w:lvl w:ilvl="2" w:tplc="F2FAFE92">
      <w:numFmt w:val="bullet"/>
      <w:lvlText w:val="•"/>
      <w:lvlJc w:val="left"/>
      <w:pPr>
        <w:ind w:left="2433" w:hanging="658"/>
      </w:pPr>
      <w:rPr>
        <w:rFonts w:hint="default"/>
        <w:lang w:val="ru-RU" w:eastAsia="en-US" w:bidi="ar-SA"/>
      </w:rPr>
    </w:lvl>
    <w:lvl w:ilvl="3" w:tplc="D2A49EF0">
      <w:numFmt w:val="bullet"/>
      <w:lvlText w:val="•"/>
      <w:lvlJc w:val="left"/>
      <w:pPr>
        <w:ind w:left="3379" w:hanging="658"/>
      </w:pPr>
      <w:rPr>
        <w:rFonts w:hint="default"/>
        <w:lang w:val="ru-RU" w:eastAsia="en-US" w:bidi="ar-SA"/>
      </w:rPr>
    </w:lvl>
    <w:lvl w:ilvl="4" w:tplc="E0D6F4B2">
      <w:numFmt w:val="bullet"/>
      <w:lvlText w:val="•"/>
      <w:lvlJc w:val="left"/>
      <w:pPr>
        <w:ind w:left="4326" w:hanging="658"/>
      </w:pPr>
      <w:rPr>
        <w:rFonts w:hint="default"/>
        <w:lang w:val="ru-RU" w:eastAsia="en-US" w:bidi="ar-SA"/>
      </w:rPr>
    </w:lvl>
    <w:lvl w:ilvl="5" w:tplc="E8EA0532">
      <w:numFmt w:val="bullet"/>
      <w:lvlText w:val="•"/>
      <w:lvlJc w:val="left"/>
      <w:pPr>
        <w:ind w:left="5273" w:hanging="658"/>
      </w:pPr>
      <w:rPr>
        <w:rFonts w:hint="default"/>
        <w:lang w:val="ru-RU" w:eastAsia="en-US" w:bidi="ar-SA"/>
      </w:rPr>
    </w:lvl>
    <w:lvl w:ilvl="6" w:tplc="ADBC8AAE">
      <w:numFmt w:val="bullet"/>
      <w:lvlText w:val="•"/>
      <w:lvlJc w:val="left"/>
      <w:pPr>
        <w:ind w:left="6219" w:hanging="658"/>
      </w:pPr>
      <w:rPr>
        <w:rFonts w:hint="default"/>
        <w:lang w:val="ru-RU" w:eastAsia="en-US" w:bidi="ar-SA"/>
      </w:rPr>
    </w:lvl>
    <w:lvl w:ilvl="7" w:tplc="D884FA0C">
      <w:numFmt w:val="bullet"/>
      <w:lvlText w:val="•"/>
      <w:lvlJc w:val="left"/>
      <w:pPr>
        <w:ind w:left="7166" w:hanging="658"/>
      </w:pPr>
      <w:rPr>
        <w:rFonts w:hint="default"/>
        <w:lang w:val="ru-RU" w:eastAsia="en-US" w:bidi="ar-SA"/>
      </w:rPr>
    </w:lvl>
    <w:lvl w:ilvl="8" w:tplc="38A8DB38">
      <w:numFmt w:val="bullet"/>
      <w:lvlText w:val="•"/>
      <w:lvlJc w:val="left"/>
      <w:pPr>
        <w:ind w:left="8113" w:hanging="658"/>
      </w:pPr>
      <w:rPr>
        <w:rFonts w:hint="default"/>
        <w:lang w:val="ru-RU" w:eastAsia="en-US" w:bidi="ar-SA"/>
      </w:rPr>
    </w:lvl>
  </w:abstractNum>
  <w:abstractNum w:abstractNumId="26" w15:restartNumberingAfterBreak="0">
    <w:nsid w:val="48C90B1E"/>
    <w:multiLevelType w:val="hybridMultilevel"/>
    <w:tmpl w:val="43765F2E"/>
    <w:lvl w:ilvl="0" w:tplc="CB7E36E4">
      <w:start w:val="1"/>
      <w:numFmt w:val="bullet"/>
      <w:lvlText w:val=""/>
      <w:lvlJc w:val="left"/>
      <w:pPr>
        <w:ind w:left="799" w:hanging="360"/>
      </w:pPr>
      <w:rPr>
        <w:rFonts w:ascii="Symbol" w:hAnsi="Symbol" w:hint="default"/>
      </w:rPr>
    </w:lvl>
    <w:lvl w:ilvl="1" w:tplc="04190003" w:tentative="1">
      <w:start w:val="1"/>
      <w:numFmt w:val="bullet"/>
      <w:lvlText w:val="o"/>
      <w:lvlJc w:val="left"/>
      <w:pPr>
        <w:ind w:left="1519" w:hanging="360"/>
      </w:pPr>
      <w:rPr>
        <w:rFonts w:ascii="Courier New" w:hAnsi="Courier New" w:cs="Courier New" w:hint="default"/>
      </w:rPr>
    </w:lvl>
    <w:lvl w:ilvl="2" w:tplc="04190005" w:tentative="1">
      <w:start w:val="1"/>
      <w:numFmt w:val="bullet"/>
      <w:lvlText w:val=""/>
      <w:lvlJc w:val="left"/>
      <w:pPr>
        <w:ind w:left="2239" w:hanging="360"/>
      </w:pPr>
      <w:rPr>
        <w:rFonts w:ascii="Wingdings" w:hAnsi="Wingdings" w:hint="default"/>
      </w:rPr>
    </w:lvl>
    <w:lvl w:ilvl="3" w:tplc="04190001" w:tentative="1">
      <w:start w:val="1"/>
      <w:numFmt w:val="bullet"/>
      <w:lvlText w:val=""/>
      <w:lvlJc w:val="left"/>
      <w:pPr>
        <w:ind w:left="2959" w:hanging="360"/>
      </w:pPr>
      <w:rPr>
        <w:rFonts w:ascii="Symbol" w:hAnsi="Symbol" w:hint="default"/>
      </w:rPr>
    </w:lvl>
    <w:lvl w:ilvl="4" w:tplc="04190003" w:tentative="1">
      <w:start w:val="1"/>
      <w:numFmt w:val="bullet"/>
      <w:lvlText w:val="o"/>
      <w:lvlJc w:val="left"/>
      <w:pPr>
        <w:ind w:left="3679" w:hanging="360"/>
      </w:pPr>
      <w:rPr>
        <w:rFonts w:ascii="Courier New" w:hAnsi="Courier New" w:cs="Courier New" w:hint="default"/>
      </w:rPr>
    </w:lvl>
    <w:lvl w:ilvl="5" w:tplc="04190005" w:tentative="1">
      <w:start w:val="1"/>
      <w:numFmt w:val="bullet"/>
      <w:lvlText w:val=""/>
      <w:lvlJc w:val="left"/>
      <w:pPr>
        <w:ind w:left="4399" w:hanging="360"/>
      </w:pPr>
      <w:rPr>
        <w:rFonts w:ascii="Wingdings" w:hAnsi="Wingdings" w:hint="default"/>
      </w:rPr>
    </w:lvl>
    <w:lvl w:ilvl="6" w:tplc="04190001" w:tentative="1">
      <w:start w:val="1"/>
      <w:numFmt w:val="bullet"/>
      <w:lvlText w:val=""/>
      <w:lvlJc w:val="left"/>
      <w:pPr>
        <w:ind w:left="5119" w:hanging="360"/>
      </w:pPr>
      <w:rPr>
        <w:rFonts w:ascii="Symbol" w:hAnsi="Symbol" w:hint="default"/>
      </w:rPr>
    </w:lvl>
    <w:lvl w:ilvl="7" w:tplc="04190003" w:tentative="1">
      <w:start w:val="1"/>
      <w:numFmt w:val="bullet"/>
      <w:lvlText w:val="o"/>
      <w:lvlJc w:val="left"/>
      <w:pPr>
        <w:ind w:left="5839" w:hanging="360"/>
      </w:pPr>
      <w:rPr>
        <w:rFonts w:ascii="Courier New" w:hAnsi="Courier New" w:cs="Courier New" w:hint="default"/>
      </w:rPr>
    </w:lvl>
    <w:lvl w:ilvl="8" w:tplc="04190005" w:tentative="1">
      <w:start w:val="1"/>
      <w:numFmt w:val="bullet"/>
      <w:lvlText w:val=""/>
      <w:lvlJc w:val="left"/>
      <w:pPr>
        <w:ind w:left="6559" w:hanging="360"/>
      </w:pPr>
      <w:rPr>
        <w:rFonts w:ascii="Wingdings" w:hAnsi="Wingdings" w:hint="default"/>
      </w:rPr>
    </w:lvl>
  </w:abstractNum>
  <w:abstractNum w:abstractNumId="27" w15:restartNumberingAfterBreak="0">
    <w:nsid w:val="49946CB6"/>
    <w:multiLevelType w:val="hybridMultilevel"/>
    <w:tmpl w:val="91A6369C"/>
    <w:lvl w:ilvl="0" w:tplc="68608196">
      <w:start w:val="7"/>
      <w:numFmt w:val="decimal"/>
      <w:lvlText w:val="%1"/>
      <w:lvlJc w:val="left"/>
      <w:pPr>
        <w:ind w:left="1021" w:hanging="212"/>
      </w:pPr>
      <w:rPr>
        <w:rFonts w:ascii="Times New Roman" w:eastAsia="Times New Roman" w:hAnsi="Times New Roman" w:cs="Times New Roman" w:hint="default"/>
        <w:b/>
        <w:bCs/>
        <w:w w:val="100"/>
        <w:sz w:val="28"/>
        <w:szCs w:val="28"/>
        <w:lang w:val="ru-RU" w:eastAsia="en-US" w:bidi="ar-SA"/>
      </w:rPr>
    </w:lvl>
    <w:lvl w:ilvl="1" w:tplc="CB5C1832">
      <w:numFmt w:val="bullet"/>
      <w:lvlText w:val="•"/>
      <w:lvlJc w:val="left"/>
      <w:pPr>
        <w:ind w:left="1874" w:hanging="212"/>
      </w:pPr>
      <w:rPr>
        <w:rFonts w:hint="default"/>
        <w:lang w:val="ru-RU" w:eastAsia="en-US" w:bidi="ar-SA"/>
      </w:rPr>
    </w:lvl>
    <w:lvl w:ilvl="2" w:tplc="A5ECEBC0">
      <w:numFmt w:val="bullet"/>
      <w:lvlText w:val="•"/>
      <w:lvlJc w:val="left"/>
      <w:pPr>
        <w:ind w:left="2729" w:hanging="212"/>
      </w:pPr>
      <w:rPr>
        <w:rFonts w:hint="default"/>
        <w:lang w:val="ru-RU" w:eastAsia="en-US" w:bidi="ar-SA"/>
      </w:rPr>
    </w:lvl>
    <w:lvl w:ilvl="3" w:tplc="AD7E3B18">
      <w:numFmt w:val="bullet"/>
      <w:lvlText w:val="•"/>
      <w:lvlJc w:val="left"/>
      <w:pPr>
        <w:ind w:left="3583" w:hanging="212"/>
      </w:pPr>
      <w:rPr>
        <w:rFonts w:hint="default"/>
        <w:lang w:val="ru-RU" w:eastAsia="en-US" w:bidi="ar-SA"/>
      </w:rPr>
    </w:lvl>
    <w:lvl w:ilvl="4" w:tplc="769238B4">
      <w:numFmt w:val="bullet"/>
      <w:lvlText w:val="•"/>
      <w:lvlJc w:val="left"/>
      <w:pPr>
        <w:ind w:left="4438" w:hanging="212"/>
      </w:pPr>
      <w:rPr>
        <w:rFonts w:hint="default"/>
        <w:lang w:val="ru-RU" w:eastAsia="en-US" w:bidi="ar-SA"/>
      </w:rPr>
    </w:lvl>
    <w:lvl w:ilvl="5" w:tplc="B498CFD8">
      <w:numFmt w:val="bullet"/>
      <w:lvlText w:val="•"/>
      <w:lvlJc w:val="left"/>
      <w:pPr>
        <w:ind w:left="5293" w:hanging="212"/>
      </w:pPr>
      <w:rPr>
        <w:rFonts w:hint="default"/>
        <w:lang w:val="ru-RU" w:eastAsia="en-US" w:bidi="ar-SA"/>
      </w:rPr>
    </w:lvl>
    <w:lvl w:ilvl="6" w:tplc="074A002A">
      <w:numFmt w:val="bullet"/>
      <w:lvlText w:val="•"/>
      <w:lvlJc w:val="left"/>
      <w:pPr>
        <w:ind w:left="6147" w:hanging="212"/>
      </w:pPr>
      <w:rPr>
        <w:rFonts w:hint="default"/>
        <w:lang w:val="ru-RU" w:eastAsia="en-US" w:bidi="ar-SA"/>
      </w:rPr>
    </w:lvl>
    <w:lvl w:ilvl="7" w:tplc="8A44F1CA">
      <w:numFmt w:val="bullet"/>
      <w:lvlText w:val="•"/>
      <w:lvlJc w:val="left"/>
      <w:pPr>
        <w:ind w:left="7002" w:hanging="212"/>
      </w:pPr>
      <w:rPr>
        <w:rFonts w:hint="default"/>
        <w:lang w:val="ru-RU" w:eastAsia="en-US" w:bidi="ar-SA"/>
      </w:rPr>
    </w:lvl>
    <w:lvl w:ilvl="8" w:tplc="548CDD9C">
      <w:numFmt w:val="bullet"/>
      <w:lvlText w:val="•"/>
      <w:lvlJc w:val="left"/>
      <w:pPr>
        <w:ind w:left="7857" w:hanging="212"/>
      </w:pPr>
      <w:rPr>
        <w:rFonts w:hint="default"/>
        <w:lang w:val="ru-RU" w:eastAsia="en-US" w:bidi="ar-SA"/>
      </w:rPr>
    </w:lvl>
  </w:abstractNum>
  <w:abstractNum w:abstractNumId="28" w15:restartNumberingAfterBreak="0">
    <w:nsid w:val="4C5E74A5"/>
    <w:multiLevelType w:val="multilevel"/>
    <w:tmpl w:val="70C22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E4615B3"/>
    <w:multiLevelType w:val="multilevel"/>
    <w:tmpl w:val="5B3C98E2"/>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30" w15:restartNumberingAfterBreak="0">
    <w:nsid w:val="540620DE"/>
    <w:multiLevelType w:val="hybridMultilevel"/>
    <w:tmpl w:val="4320A912"/>
    <w:lvl w:ilvl="0" w:tplc="CC5EEE96">
      <w:start w:val="1"/>
      <w:numFmt w:val="decimal"/>
      <w:lvlText w:val="%1."/>
      <w:lvlJc w:val="left"/>
      <w:pPr>
        <w:ind w:left="102" w:hanging="213"/>
      </w:pPr>
      <w:rPr>
        <w:rFonts w:ascii="Times New Roman" w:eastAsia="Times New Roman" w:hAnsi="Times New Roman" w:cs="Times New Roman" w:hint="default"/>
        <w:w w:val="100"/>
        <w:sz w:val="26"/>
        <w:szCs w:val="26"/>
        <w:lang w:val="ru-RU" w:eastAsia="en-US" w:bidi="ar-SA"/>
      </w:rPr>
    </w:lvl>
    <w:lvl w:ilvl="1" w:tplc="976CB05A">
      <w:numFmt w:val="bullet"/>
      <w:lvlText w:val="•"/>
      <w:lvlJc w:val="left"/>
      <w:pPr>
        <w:ind w:left="1046" w:hanging="213"/>
      </w:pPr>
      <w:rPr>
        <w:rFonts w:hint="default"/>
        <w:lang w:val="ru-RU" w:eastAsia="en-US" w:bidi="ar-SA"/>
      </w:rPr>
    </w:lvl>
    <w:lvl w:ilvl="2" w:tplc="04243D60">
      <w:numFmt w:val="bullet"/>
      <w:lvlText w:val="•"/>
      <w:lvlJc w:val="left"/>
      <w:pPr>
        <w:ind w:left="1993" w:hanging="213"/>
      </w:pPr>
      <w:rPr>
        <w:rFonts w:hint="default"/>
        <w:lang w:val="ru-RU" w:eastAsia="en-US" w:bidi="ar-SA"/>
      </w:rPr>
    </w:lvl>
    <w:lvl w:ilvl="3" w:tplc="FF1C8BF2">
      <w:numFmt w:val="bullet"/>
      <w:lvlText w:val="•"/>
      <w:lvlJc w:val="left"/>
      <w:pPr>
        <w:ind w:left="2939" w:hanging="213"/>
      </w:pPr>
      <w:rPr>
        <w:rFonts w:hint="default"/>
        <w:lang w:val="ru-RU" w:eastAsia="en-US" w:bidi="ar-SA"/>
      </w:rPr>
    </w:lvl>
    <w:lvl w:ilvl="4" w:tplc="3412077C">
      <w:numFmt w:val="bullet"/>
      <w:lvlText w:val="•"/>
      <w:lvlJc w:val="left"/>
      <w:pPr>
        <w:ind w:left="3886" w:hanging="213"/>
      </w:pPr>
      <w:rPr>
        <w:rFonts w:hint="default"/>
        <w:lang w:val="ru-RU" w:eastAsia="en-US" w:bidi="ar-SA"/>
      </w:rPr>
    </w:lvl>
    <w:lvl w:ilvl="5" w:tplc="A2226842">
      <w:numFmt w:val="bullet"/>
      <w:lvlText w:val="•"/>
      <w:lvlJc w:val="left"/>
      <w:pPr>
        <w:ind w:left="4833" w:hanging="213"/>
      </w:pPr>
      <w:rPr>
        <w:rFonts w:hint="default"/>
        <w:lang w:val="ru-RU" w:eastAsia="en-US" w:bidi="ar-SA"/>
      </w:rPr>
    </w:lvl>
    <w:lvl w:ilvl="6" w:tplc="4D400956">
      <w:numFmt w:val="bullet"/>
      <w:lvlText w:val="•"/>
      <w:lvlJc w:val="left"/>
      <w:pPr>
        <w:ind w:left="5779" w:hanging="213"/>
      </w:pPr>
      <w:rPr>
        <w:rFonts w:hint="default"/>
        <w:lang w:val="ru-RU" w:eastAsia="en-US" w:bidi="ar-SA"/>
      </w:rPr>
    </w:lvl>
    <w:lvl w:ilvl="7" w:tplc="A38E012E">
      <w:numFmt w:val="bullet"/>
      <w:lvlText w:val="•"/>
      <w:lvlJc w:val="left"/>
      <w:pPr>
        <w:ind w:left="6726" w:hanging="213"/>
      </w:pPr>
      <w:rPr>
        <w:rFonts w:hint="default"/>
        <w:lang w:val="ru-RU" w:eastAsia="en-US" w:bidi="ar-SA"/>
      </w:rPr>
    </w:lvl>
    <w:lvl w:ilvl="8" w:tplc="7B9EC6D2">
      <w:numFmt w:val="bullet"/>
      <w:lvlText w:val="•"/>
      <w:lvlJc w:val="left"/>
      <w:pPr>
        <w:ind w:left="7673" w:hanging="213"/>
      </w:pPr>
      <w:rPr>
        <w:rFonts w:hint="default"/>
        <w:lang w:val="ru-RU" w:eastAsia="en-US" w:bidi="ar-SA"/>
      </w:rPr>
    </w:lvl>
  </w:abstractNum>
  <w:abstractNum w:abstractNumId="31" w15:restartNumberingAfterBreak="0">
    <w:nsid w:val="55770385"/>
    <w:multiLevelType w:val="hybridMultilevel"/>
    <w:tmpl w:val="8708B790"/>
    <w:lvl w:ilvl="0" w:tplc="BF2EBC7E">
      <w:numFmt w:val="bullet"/>
      <w:lvlText w:val=""/>
      <w:lvlJc w:val="left"/>
      <w:pPr>
        <w:ind w:left="222" w:hanging="708"/>
      </w:pPr>
      <w:rPr>
        <w:rFonts w:ascii="Symbol" w:eastAsia="Symbol" w:hAnsi="Symbol" w:cs="Symbol" w:hint="default"/>
        <w:w w:val="100"/>
        <w:sz w:val="28"/>
        <w:szCs w:val="28"/>
        <w:lang w:val="ru-RU" w:eastAsia="en-US" w:bidi="ar-SA"/>
      </w:rPr>
    </w:lvl>
    <w:lvl w:ilvl="1" w:tplc="DDD4BDA0">
      <w:numFmt w:val="bullet"/>
      <w:lvlText w:val="•"/>
      <w:lvlJc w:val="left"/>
      <w:pPr>
        <w:ind w:left="1166" w:hanging="708"/>
      </w:pPr>
      <w:rPr>
        <w:rFonts w:hint="default"/>
        <w:lang w:val="ru-RU" w:eastAsia="en-US" w:bidi="ar-SA"/>
      </w:rPr>
    </w:lvl>
    <w:lvl w:ilvl="2" w:tplc="5366D306">
      <w:numFmt w:val="bullet"/>
      <w:lvlText w:val="•"/>
      <w:lvlJc w:val="left"/>
      <w:pPr>
        <w:ind w:left="2113" w:hanging="708"/>
      </w:pPr>
      <w:rPr>
        <w:rFonts w:hint="default"/>
        <w:lang w:val="ru-RU" w:eastAsia="en-US" w:bidi="ar-SA"/>
      </w:rPr>
    </w:lvl>
    <w:lvl w:ilvl="3" w:tplc="357E6E2A">
      <w:numFmt w:val="bullet"/>
      <w:lvlText w:val="•"/>
      <w:lvlJc w:val="left"/>
      <w:pPr>
        <w:ind w:left="3059" w:hanging="708"/>
      </w:pPr>
      <w:rPr>
        <w:rFonts w:hint="default"/>
        <w:lang w:val="ru-RU" w:eastAsia="en-US" w:bidi="ar-SA"/>
      </w:rPr>
    </w:lvl>
    <w:lvl w:ilvl="4" w:tplc="A232C2F6">
      <w:numFmt w:val="bullet"/>
      <w:lvlText w:val="•"/>
      <w:lvlJc w:val="left"/>
      <w:pPr>
        <w:ind w:left="4006" w:hanging="708"/>
      </w:pPr>
      <w:rPr>
        <w:rFonts w:hint="default"/>
        <w:lang w:val="ru-RU" w:eastAsia="en-US" w:bidi="ar-SA"/>
      </w:rPr>
    </w:lvl>
    <w:lvl w:ilvl="5" w:tplc="F0D0115E">
      <w:numFmt w:val="bullet"/>
      <w:lvlText w:val="•"/>
      <w:lvlJc w:val="left"/>
      <w:pPr>
        <w:ind w:left="4953" w:hanging="708"/>
      </w:pPr>
      <w:rPr>
        <w:rFonts w:hint="default"/>
        <w:lang w:val="ru-RU" w:eastAsia="en-US" w:bidi="ar-SA"/>
      </w:rPr>
    </w:lvl>
    <w:lvl w:ilvl="6" w:tplc="8B2C9720">
      <w:numFmt w:val="bullet"/>
      <w:lvlText w:val="•"/>
      <w:lvlJc w:val="left"/>
      <w:pPr>
        <w:ind w:left="5899" w:hanging="708"/>
      </w:pPr>
      <w:rPr>
        <w:rFonts w:hint="default"/>
        <w:lang w:val="ru-RU" w:eastAsia="en-US" w:bidi="ar-SA"/>
      </w:rPr>
    </w:lvl>
    <w:lvl w:ilvl="7" w:tplc="50E0F3A8">
      <w:numFmt w:val="bullet"/>
      <w:lvlText w:val="•"/>
      <w:lvlJc w:val="left"/>
      <w:pPr>
        <w:ind w:left="6846" w:hanging="708"/>
      </w:pPr>
      <w:rPr>
        <w:rFonts w:hint="default"/>
        <w:lang w:val="ru-RU" w:eastAsia="en-US" w:bidi="ar-SA"/>
      </w:rPr>
    </w:lvl>
    <w:lvl w:ilvl="8" w:tplc="12328994">
      <w:numFmt w:val="bullet"/>
      <w:lvlText w:val="•"/>
      <w:lvlJc w:val="left"/>
      <w:pPr>
        <w:ind w:left="7793" w:hanging="708"/>
      </w:pPr>
      <w:rPr>
        <w:rFonts w:hint="default"/>
        <w:lang w:val="ru-RU" w:eastAsia="en-US" w:bidi="ar-SA"/>
      </w:rPr>
    </w:lvl>
  </w:abstractNum>
  <w:abstractNum w:abstractNumId="32" w15:restartNumberingAfterBreak="0">
    <w:nsid w:val="5DF6774F"/>
    <w:multiLevelType w:val="hybridMultilevel"/>
    <w:tmpl w:val="B520F9FA"/>
    <w:lvl w:ilvl="0" w:tplc="96B659DC">
      <w:start w:val="1"/>
      <w:numFmt w:val="decimal"/>
      <w:lvlText w:val="%1."/>
      <w:lvlJc w:val="left"/>
      <w:pPr>
        <w:ind w:left="1022" w:hanging="213"/>
      </w:pPr>
      <w:rPr>
        <w:rFonts w:ascii="Times New Roman" w:eastAsia="Times New Roman" w:hAnsi="Times New Roman" w:cs="Times New Roman" w:hint="default"/>
        <w:w w:val="100"/>
        <w:sz w:val="26"/>
        <w:szCs w:val="26"/>
        <w:lang w:val="ru-RU" w:eastAsia="en-US" w:bidi="ar-SA"/>
      </w:rPr>
    </w:lvl>
    <w:lvl w:ilvl="1" w:tplc="B76AD0F2">
      <w:numFmt w:val="bullet"/>
      <w:lvlText w:val="•"/>
      <w:lvlJc w:val="left"/>
      <w:pPr>
        <w:ind w:left="1874" w:hanging="213"/>
      </w:pPr>
      <w:rPr>
        <w:rFonts w:hint="default"/>
        <w:lang w:val="ru-RU" w:eastAsia="en-US" w:bidi="ar-SA"/>
      </w:rPr>
    </w:lvl>
    <w:lvl w:ilvl="2" w:tplc="704EF80E">
      <w:numFmt w:val="bullet"/>
      <w:lvlText w:val="•"/>
      <w:lvlJc w:val="left"/>
      <w:pPr>
        <w:ind w:left="2729" w:hanging="213"/>
      </w:pPr>
      <w:rPr>
        <w:rFonts w:hint="default"/>
        <w:lang w:val="ru-RU" w:eastAsia="en-US" w:bidi="ar-SA"/>
      </w:rPr>
    </w:lvl>
    <w:lvl w:ilvl="3" w:tplc="CD9C82A2">
      <w:numFmt w:val="bullet"/>
      <w:lvlText w:val="•"/>
      <w:lvlJc w:val="left"/>
      <w:pPr>
        <w:ind w:left="3583" w:hanging="213"/>
      </w:pPr>
      <w:rPr>
        <w:rFonts w:hint="default"/>
        <w:lang w:val="ru-RU" w:eastAsia="en-US" w:bidi="ar-SA"/>
      </w:rPr>
    </w:lvl>
    <w:lvl w:ilvl="4" w:tplc="1EFAC7D2">
      <w:numFmt w:val="bullet"/>
      <w:lvlText w:val="•"/>
      <w:lvlJc w:val="left"/>
      <w:pPr>
        <w:ind w:left="4438" w:hanging="213"/>
      </w:pPr>
      <w:rPr>
        <w:rFonts w:hint="default"/>
        <w:lang w:val="ru-RU" w:eastAsia="en-US" w:bidi="ar-SA"/>
      </w:rPr>
    </w:lvl>
    <w:lvl w:ilvl="5" w:tplc="6656833A">
      <w:numFmt w:val="bullet"/>
      <w:lvlText w:val="•"/>
      <w:lvlJc w:val="left"/>
      <w:pPr>
        <w:ind w:left="5293" w:hanging="213"/>
      </w:pPr>
      <w:rPr>
        <w:rFonts w:hint="default"/>
        <w:lang w:val="ru-RU" w:eastAsia="en-US" w:bidi="ar-SA"/>
      </w:rPr>
    </w:lvl>
    <w:lvl w:ilvl="6" w:tplc="C47420B2">
      <w:numFmt w:val="bullet"/>
      <w:lvlText w:val="•"/>
      <w:lvlJc w:val="left"/>
      <w:pPr>
        <w:ind w:left="6147" w:hanging="213"/>
      </w:pPr>
      <w:rPr>
        <w:rFonts w:hint="default"/>
        <w:lang w:val="ru-RU" w:eastAsia="en-US" w:bidi="ar-SA"/>
      </w:rPr>
    </w:lvl>
    <w:lvl w:ilvl="7" w:tplc="BEEAC034">
      <w:numFmt w:val="bullet"/>
      <w:lvlText w:val="•"/>
      <w:lvlJc w:val="left"/>
      <w:pPr>
        <w:ind w:left="7002" w:hanging="213"/>
      </w:pPr>
      <w:rPr>
        <w:rFonts w:hint="default"/>
        <w:lang w:val="ru-RU" w:eastAsia="en-US" w:bidi="ar-SA"/>
      </w:rPr>
    </w:lvl>
    <w:lvl w:ilvl="8" w:tplc="310E541A">
      <w:numFmt w:val="bullet"/>
      <w:lvlText w:val="•"/>
      <w:lvlJc w:val="left"/>
      <w:pPr>
        <w:ind w:left="7857" w:hanging="213"/>
      </w:pPr>
      <w:rPr>
        <w:rFonts w:hint="default"/>
        <w:lang w:val="ru-RU" w:eastAsia="en-US" w:bidi="ar-SA"/>
      </w:rPr>
    </w:lvl>
  </w:abstractNum>
  <w:abstractNum w:abstractNumId="33" w15:restartNumberingAfterBreak="0">
    <w:nsid w:val="642405EC"/>
    <w:multiLevelType w:val="hybridMultilevel"/>
    <w:tmpl w:val="B9C8D620"/>
    <w:lvl w:ilvl="0" w:tplc="4B80C038">
      <w:start w:val="1"/>
      <w:numFmt w:val="decimal"/>
      <w:lvlText w:val="%1."/>
      <w:lvlJc w:val="left"/>
      <w:pPr>
        <w:ind w:left="102" w:hanging="213"/>
      </w:pPr>
      <w:rPr>
        <w:rFonts w:ascii="Times New Roman" w:eastAsia="Times New Roman" w:hAnsi="Times New Roman" w:cs="Times New Roman" w:hint="default"/>
        <w:w w:val="100"/>
        <w:sz w:val="26"/>
        <w:szCs w:val="26"/>
        <w:lang w:val="ru-RU" w:eastAsia="en-US" w:bidi="ar-SA"/>
      </w:rPr>
    </w:lvl>
    <w:lvl w:ilvl="1" w:tplc="D242B836">
      <w:numFmt w:val="bullet"/>
      <w:lvlText w:val="•"/>
      <w:lvlJc w:val="left"/>
      <w:pPr>
        <w:ind w:left="1046" w:hanging="213"/>
      </w:pPr>
      <w:rPr>
        <w:rFonts w:hint="default"/>
        <w:lang w:val="ru-RU" w:eastAsia="en-US" w:bidi="ar-SA"/>
      </w:rPr>
    </w:lvl>
    <w:lvl w:ilvl="2" w:tplc="70FAA3FA">
      <w:numFmt w:val="bullet"/>
      <w:lvlText w:val="•"/>
      <w:lvlJc w:val="left"/>
      <w:pPr>
        <w:ind w:left="1993" w:hanging="213"/>
      </w:pPr>
      <w:rPr>
        <w:rFonts w:hint="default"/>
        <w:lang w:val="ru-RU" w:eastAsia="en-US" w:bidi="ar-SA"/>
      </w:rPr>
    </w:lvl>
    <w:lvl w:ilvl="3" w:tplc="4D865B8E">
      <w:numFmt w:val="bullet"/>
      <w:lvlText w:val="•"/>
      <w:lvlJc w:val="left"/>
      <w:pPr>
        <w:ind w:left="2939" w:hanging="213"/>
      </w:pPr>
      <w:rPr>
        <w:rFonts w:hint="default"/>
        <w:lang w:val="ru-RU" w:eastAsia="en-US" w:bidi="ar-SA"/>
      </w:rPr>
    </w:lvl>
    <w:lvl w:ilvl="4" w:tplc="AD3C7A5C">
      <w:numFmt w:val="bullet"/>
      <w:lvlText w:val="•"/>
      <w:lvlJc w:val="left"/>
      <w:pPr>
        <w:ind w:left="3886" w:hanging="213"/>
      </w:pPr>
      <w:rPr>
        <w:rFonts w:hint="default"/>
        <w:lang w:val="ru-RU" w:eastAsia="en-US" w:bidi="ar-SA"/>
      </w:rPr>
    </w:lvl>
    <w:lvl w:ilvl="5" w:tplc="A07424F0">
      <w:numFmt w:val="bullet"/>
      <w:lvlText w:val="•"/>
      <w:lvlJc w:val="left"/>
      <w:pPr>
        <w:ind w:left="4833" w:hanging="213"/>
      </w:pPr>
      <w:rPr>
        <w:rFonts w:hint="default"/>
        <w:lang w:val="ru-RU" w:eastAsia="en-US" w:bidi="ar-SA"/>
      </w:rPr>
    </w:lvl>
    <w:lvl w:ilvl="6" w:tplc="6C661118">
      <w:numFmt w:val="bullet"/>
      <w:lvlText w:val="•"/>
      <w:lvlJc w:val="left"/>
      <w:pPr>
        <w:ind w:left="5779" w:hanging="213"/>
      </w:pPr>
      <w:rPr>
        <w:rFonts w:hint="default"/>
        <w:lang w:val="ru-RU" w:eastAsia="en-US" w:bidi="ar-SA"/>
      </w:rPr>
    </w:lvl>
    <w:lvl w:ilvl="7" w:tplc="2322414A">
      <w:numFmt w:val="bullet"/>
      <w:lvlText w:val="•"/>
      <w:lvlJc w:val="left"/>
      <w:pPr>
        <w:ind w:left="6726" w:hanging="213"/>
      </w:pPr>
      <w:rPr>
        <w:rFonts w:hint="default"/>
        <w:lang w:val="ru-RU" w:eastAsia="en-US" w:bidi="ar-SA"/>
      </w:rPr>
    </w:lvl>
    <w:lvl w:ilvl="8" w:tplc="1E68EE22">
      <w:numFmt w:val="bullet"/>
      <w:lvlText w:val="•"/>
      <w:lvlJc w:val="left"/>
      <w:pPr>
        <w:ind w:left="7673" w:hanging="213"/>
      </w:pPr>
      <w:rPr>
        <w:rFonts w:hint="default"/>
        <w:lang w:val="ru-RU" w:eastAsia="en-US" w:bidi="ar-SA"/>
      </w:rPr>
    </w:lvl>
  </w:abstractNum>
  <w:abstractNum w:abstractNumId="34" w15:restartNumberingAfterBreak="0">
    <w:nsid w:val="6433499A"/>
    <w:multiLevelType w:val="hybridMultilevel"/>
    <w:tmpl w:val="B2FC0FDC"/>
    <w:lvl w:ilvl="0" w:tplc="CB7E36E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57B6D38"/>
    <w:multiLevelType w:val="multilevel"/>
    <w:tmpl w:val="7A4C5A9E"/>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36" w15:restartNumberingAfterBreak="0">
    <w:nsid w:val="66157D0F"/>
    <w:multiLevelType w:val="hybridMultilevel"/>
    <w:tmpl w:val="E16A627E"/>
    <w:lvl w:ilvl="0" w:tplc="08364C88">
      <w:start w:val="8"/>
      <w:numFmt w:val="decimal"/>
      <w:lvlText w:val="%1"/>
      <w:lvlJc w:val="left"/>
      <w:pPr>
        <w:ind w:left="1021" w:hanging="212"/>
      </w:pPr>
      <w:rPr>
        <w:rFonts w:ascii="Times New Roman" w:eastAsia="Times New Roman" w:hAnsi="Times New Roman" w:cs="Times New Roman" w:hint="default"/>
        <w:b/>
        <w:bCs/>
        <w:w w:val="100"/>
        <w:sz w:val="28"/>
        <w:szCs w:val="28"/>
        <w:lang w:val="ru-RU" w:eastAsia="en-US" w:bidi="ar-SA"/>
      </w:rPr>
    </w:lvl>
    <w:lvl w:ilvl="1" w:tplc="89D67770">
      <w:numFmt w:val="bullet"/>
      <w:lvlText w:val="•"/>
      <w:lvlJc w:val="left"/>
      <w:pPr>
        <w:ind w:left="1874" w:hanging="212"/>
      </w:pPr>
      <w:rPr>
        <w:rFonts w:hint="default"/>
        <w:lang w:val="ru-RU" w:eastAsia="en-US" w:bidi="ar-SA"/>
      </w:rPr>
    </w:lvl>
    <w:lvl w:ilvl="2" w:tplc="70C4A6CE">
      <w:numFmt w:val="bullet"/>
      <w:lvlText w:val="•"/>
      <w:lvlJc w:val="left"/>
      <w:pPr>
        <w:ind w:left="2729" w:hanging="212"/>
      </w:pPr>
      <w:rPr>
        <w:rFonts w:hint="default"/>
        <w:lang w:val="ru-RU" w:eastAsia="en-US" w:bidi="ar-SA"/>
      </w:rPr>
    </w:lvl>
    <w:lvl w:ilvl="3" w:tplc="B6963CA4">
      <w:numFmt w:val="bullet"/>
      <w:lvlText w:val="•"/>
      <w:lvlJc w:val="left"/>
      <w:pPr>
        <w:ind w:left="3583" w:hanging="212"/>
      </w:pPr>
      <w:rPr>
        <w:rFonts w:hint="default"/>
        <w:lang w:val="ru-RU" w:eastAsia="en-US" w:bidi="ar-SA"/>
      </w:rPr>
    </w:lvl>
    <w:lvl w:ilvl="4" w:tplc="EE50FF62">
      <w:numFmt w:val="bullet"/>
      <w:lvlText w:val="•"/>
      <w:lvlJc w:val="left"/>
      <w:pPr>
        <w:ind w:left="4438" w:hanging="212"/>
      </w:pPr>
      <w:rPr>
        <w:rFonts w:hint="default"/>
        <w:lang w:val="ru-RU" w:eastAsia="en-US" w:bidi="ar-SA"/>
      </w:rPr>
    </w:lvl>
    <w:lvl w:ilvl="5" w:tplc="E91672BA">
      <w:numFmt w:val="bullet"/>
      <w:lvlText w:val="•"/>
      <w:lvlJc w:val="left"/>
      <w:pPr>
        <w:ind w:left="5293" w:hanging="212"/>
      </w:pPr>
      <w:rPr>
        <w:rFonts w:hint="default"/>
        <w:lang w:val="ru-RU" w:eastAsia="en-US" w:bidi="ar-SA"/>
      </w:rPr>
    </w:lvl>
    <w:lvl w:ilvl="6" w:tplc="BD9ECE64">
      <w:numFmt w:val="bullet"/>
      <w:lvlText w:val="•"/>
      <w:lvlJc w:val="left"/>
      <w:pPr>
        <w:ind w:left="6147" w:hanging="212"/>
      </w:pPr>
      <w:rPr>
        <w:rFonts w:hint="default"/>
        <w:lang w:val="ru-RU" w:eastAsia="en-US" w:bidi="ar-SA"/>
      </w:rPr>
    </w:lvl>
    <w:lvl w:ilvl="7" w:tplc="658AC32A">
      <w:numFmt w:val="bullet"/>
      <w:lvlText w:val="•"/>
      <w:lvlJc w:val="left"/>
      <w:pPr>
        <w:ind w:left="7002" w:hanging="212"/>
      </w:pPr>
      <w:rPr>
        <w:rFonts w:hint="default"/>
        <w:lang w:val="ru-RU" w:eastAsia="en-US" w:bidi="ar-SA"/>
      </w:rPr>
    </w:lvl>
    <w:lvl w:ilvl="8" w:tplc="C518A608">
      <w:numFmt w:val="bullet"/>
      <w:lvlText w:val="•"/>
      <w:lvlJc w:val="left"/>
      <w:pPr>
        <w:ind w:left="7857" w:hanging="212"/>
      </w:pPr>
      <w:rPr>
        <w:rFonts w:hint="default"/>
        <w:lang w:val="ru-RU" w:eastAsia="en-US" w:bidi="ar-SA"/>
      </w:rPr>
    </w:lvl>
  </w:abstractNum>
  <w:abstractNum w:abstractNumId="37" w15:restartNumberingAfterBreak="0">
    <w:nsid w:val="664C4224"/>
    <w:multiLevelType w:val="multilevel"/>
    <w:tmpl w:val="489CE43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66ED6E1C"/>
    <w:multiLevelType w:val="hybridMultilevel"/>
    <w:tmpl w:val="2FAAD9E4"/>
    <w:lvl w:ilvl="0" w:tplc="A2E80F1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9" w15:restartNumberingAfterBreak="0">
    <w:nsid w:val="6A0E5BC5"/>
    <w:multiLevelType w:val="hybridMultilevel"/>
    <w:tmpl w:val="CD829536"/>
    <w:lvl w:ilvl="0" w:tplc="B47EC4DA">
      <w:start w:val="1"/>
      <w:numFmt w:val="decimal"/>
      <w:lvlText w:val="%1)"/>
      <w:lvlJc w:val="left"/>
      <w:pPr>
        <w:ind w:left="1560" w:hanging="708"/>
      </w:pPr>
      <w:rPr>
        <w:rFonts w:ascii="Times New Roman" w:eastAsia="Times New Roman" w:hAnsi="Times New Roman" w:cs="Times New Roman" w:hint="default"/>
        <w:b w:val="0"/>
        <w:bCs w:val="0"/>
        <w:i w:val="0"/>
        <w:iCs w:val="0"/>
        <w:spacing w:val="0"/>
        <w:w w:val="99"/>
        <w:sz w:val="26"/>
        <w:szCs w:val="26"/>
        <w:lang w:val="ru-RU" w:eastAsia="en-US" w:bidi="ar-SA"/>
      </w:rPr>
    </w:lvl>
    <w:lvl w:ilvl="1" w:tplc="60A27B52">
      <w:numFmt w:val="bullet"/>
      <w:lvlText w:val="•"/>
      <w:lvlJc w:val="left"/>
      <w:pPr>
        <w:ind w:left="2594" w:hanging="708"/>
      </w:pPr>
      <w:rPr>
        <w:rFonts w:hint="default"/>
        <w:lang w:val="ru-RU" w:eastAsia="en-US" w:bidi="ar-SA"/>
      </w:rPr>
    </w:lvl>
    <w:lvl w:ilvl="2" w:tplc="6ADE4ED2">
      <w:numFmt w:val="bullet"/>
      <w:lvlText w:val="•"/>
      <w:lvlJc w:val="left"/>
      <w:pPr>
        <w:ind w:left="3629" w:hanging="708"/>
      </w:pPr>
      <w:rPr>
        <w:rFonts w:hint="default"/>
        <w:lang w:val="ru-RU" w:eastAsia="en-US" w:bidi="ar-SA"/>
      </w:rPr>
    </w:lvl>
    <w:lvl w:ilvl="3" w:tplc="38380E88">
      <w:numFmt w:val="bullet"/>
      <w:lvlText w:val="•"/>
      <w:lvlJc w:val="left"/>
      <w:pPr>
        <w:ind w:left="4663" w:hanging="708"/>
      </w:pPr>
      <w:rPr>
        <w:rFonts w:hint="default"/>
        <w:lang w:val="ru-RU" w:eastAsia="en-US" w:bidi="ar-SA"/>
      </w:rPr>
    </w:lvl>
    <w:lvl w:ilvl="4" w:tplc="EEF25E4C">
      <w:numFmt w:val="bullet"/>
      <w:lvlText w:val="•"/>
      <w:lvlJc w:val="left"/>
      <w:pPr>
        <w:ind w:left="5698" w:hanging="708"/>
      </w:pPr>
      <w:rPr>
        <w:rFonts w:hint="default"/>
        <w:lang w:val="ru-RU" w:eastAsia="en-US" w:bidi="ar-SA"/>
      </w:rPr>
    </w:lvl>
    <w:lvl w:ilvl="5" w:tplc="11D0BDF0">
      <w:numFmt w:val="bullet"/>
      <w:lvlText w:val="•"/>
      <w:lvlJc w:val="left"/>
      <w:pPr>
        <w:ind w:left="6733" w:hanging="708"/>
      </w:pPr>
      <w:rPr>
        <w:rFonts w:hint="default"/>
        <w:lang w:val="ru-RU" w:eastAsia="en-US" w:bidi="ar-SA"/>
      </w:rPr>
    </w:lvl>
    <w:lvl w:ilvl="6" w:tplc="4E50D8F4">
      <w:numFmt w:val="bullet"/>
      <w:lvlText w:val="•"/>
      <w:lvlJc w:val="left"/>
      <w:pPr>
        <w:ind w:left="7767" w:hanging="708"/>
      </w:pPr>
      <w:rPr>
        <w:rFonts w:hint="default"/>
        <w:lang w:val="ru-RU" w:eastAsia="en-US" w:bidi="ar-SA"/>
      </w:rPr>
    </w:lvl>
    <w:lvl w:ilvl="7" w:tplc="B9A0BC2A">
      <w:numFmt w:val="bullet"/>
      <w:lvlText w:val="•"/>
      <w:lvlJc w:val="left"/>
      <w:pPr>
        <w:ind w:left="8802" w:hanging="708"/>
      </w:pPr>
      <w:rPr>
        <w:rFonts w:hint="default"/>
        <w:lang w:val="ru-RU" w:eastAsia="en-US" w:bidi="ar-SA"/>
      </w:rPr>
    </w:lvl>
    <w:lvl w:ilvl="8" w:tplc="3EACB75A">
      <w:numFmt w:val="bullet"/>
      <w:lvlText w:val="•"/>
      <w:lvlJc w:val="left"/>
      <w:pPr>
        <w:ind w:left="9837" w:hanging="708"/>
      </w:pPr>
      <w:rPr>
        <w:rFonts w:hint="default"/>
        <w:lang w:val="ru-RU" w:eastAsia="en-US" w:bidi="ar-SA"/>
      </w:rPr>
    </w:lvl>
  </w:abstractNum>
  <w:abstractNum w:abstractNumId="40" w15:restartNumberingAfterBreak="0">
    <w:nsid w:val="6A86540A"/>
    <w:multiLevelType w:val="hybridMultilevel"/>
    <w:tmpl w:val="76B0C32A"/>
    <w:lvl w:ilvl="0" w:tplc="C7FEE574">
      <w:start w:val="1"/>
      <w:numFmt w:val="decimal"/>
      <w:lvlText w:val="%1."/>
      <w:lvlJc w:val="left"/>
      <w:pPr>
        <w:ind w:left="102" w:hanging="213"/>
      </w:pPr>
      <w:rPr>
        <w:rFonts w:ascii="Times New Roman" w:eastAsia="Times New Roman" w:hAnsi="Times New Roman" w:cs="Times New Roman" w:hint="default"/>
        <w:w w:val="100"/>
        <w:sz w:val="26"/>
        <w:szCs w:val="26"/>
        <w:lang w:val="ru-RU" w:eastAsia="en-US" w:bidi="ar-SA"/>
      </w:rPr>
    </w:lvl>
    <w:lvl w:ilvl="1" w:tplc="13FE4BA8">
      <w:numFmt w:val="bullet"/>
      <w:lvlText w:val="•"/>
      <w:lvlJc w:val="left"/>
      <w:pPr>
        <w:ind w:left="1046" w:hanging="213"/>
      </w:pPr>
      <w:rPr>
        <w:rFonts w:hint="default"/>
        <w:lang w:val="ru-RU" w:eastAsia="en-US" w:bidi="ar-SA"/>
      </w:rPr>
    </w:lvl>
    <w:lvl w:ilvl="2" w:tplc="BDA62210">
      <w:numFmt w:val="bullet"/>
      <w:lvlText w:val="•"/>
      <w:lvlJc w:val="left"/>
      <w:pPr>
        <w:ind w:left="1993" w:hanging="213"/>
      </w:pPr>
      <w:rPr>
        <w:rFonts w:hint="default"/>
        <w:lang w:val="ru-RU" w:eastAsia="en-US" w:bidi="ar-SA"/>
      </w:rPr>
    </w:lvl>
    <w:lvl w:ilvl="3" w:tplc="0DEEA930">
      <w:numFmt w:val="bullet"/>
      <w:lvlText w:val="•"/>
      <w:lvlJc w:val="left"/>
      <w:pPr>
        <w:ind w:left="2939" w:hanging="213"/>
      </w:pPr>
      <w:rPr>
        <w:rFonts w:hint="default"/>
        <w:lang w:val="ru-RU" w:eastAsia="en-US" w:bidi="ar-SA"/>
      </w:rPr>
    </w:lvl>
    <w:lvl w:ilvl="4" w:tplc="26D049DC">
      <w:numFmt w:val="bullet"/>
      <w:lvlText w:val="•"/>
      <w:lvlJc w:val="left"/>
      <w:pPr>
        <w:ind w:left="3886" w:hanging="213"/>
      </w:pPr>
      <w:rPr>
        <w:rFonts w:hint="default"/>
        <w:lang w:val="ru-RU" w:eastAsia="en-US" w:bidi="ar-SA"/>
      </w:rPr>
    </w:lvl>
    <w:lvl w:ilvl="5" w:tplc="DB1E8CC4">
      <w:numFmt w:val="bullet"/>
      <w:lvlText w:val="•"/>
      <w:lvlJc w:val="left"/>
      <w:pPr>
        <w:ind w:left="4833" w:hanging="213"/>
      </w:pPr>
      <w:rPr>
        <w:rFonts w:hint="default"/>
        <w:lang w:val="ru-RU" w:eastAsia="en-US" w:bidi="ar-SA"/>
      </w:rPr>
    </w:lvl>
    <w:lvl w:ilvl="6" w:tplc="D47C5274">
      <w:numFmt w:val="bullet"/>
      <w:lvlText w:val="•"/>
      <w:lvlJc w:val="left"/>
      <w:pPr>
        <w:ind w:left="5779" w:hanging="213"/>
      </w:pPr>
      <w:rPr>
        <w:rFonts w:hint="default"/>
        <w:lang w:val="ru-RU" w:eastAsia="en-US" w:bidi="ar-SA"/>
      </w:rPr>
    </w:lvl>
    <w:lvl w:ilvl="7" w:tplc="A72AA9B6">
      <w:numFmt w:val="bullet"/>
      <w:lvlText w:val="•"/>
      <w:lvlJc w:val="left"/>
      <w:pPr>
        <w:ind w:left="6726" w:hanging="213"/>
      </w:pPr>
      <w:rPr>
        <w:rFonts w:hint="default"/>
        <w:lang w:val="ru-RU" w:eastAsia="en-US" w:bidi="ar-SA"/>
      </w:rPr>
    </w:lvl>
    <w:lvl w:ilvl="8" w:tplc="59125FEC">
      <w:numFmt w:val="bullet"/>
      <w:lvlText w:val="•"/>
      <w:lvlJc w:val="left"/>
      <w:pPr>
        <w:ind w:left="7673" w:hanging="213"/>
      </w:pPr>
      <w:rPr>
        <w:rFonts w:hint="default"/>
        <w:lang w:val="ru-RU" w:eastAsia="en-US" w:bidi="ar-SA"/>
      </w:rPr>
    </w:lvl>
  </w:abstractNum>
  <w:abstractNum w:abstractNumId="41" w15:restartNumberingAfterBreak="0">
    <w:nsid w:val="6ABC78D1"/>
    <w:multiLevelType w:val="hybridMultilevel"/>
    <w:tmpl w:val="935231E2"/>
    <w:lvl w:ilvl="0" w:tplc="CB7E36E4">
      <w:start w:val="1"/>
      <w:numFmt w:val="bullet"/>
      <w:lvlText w:val=""/>
      <w:lvlJc w:val="left"/>
      <w:pPr>
        <w:ind w:left="501" w:hanging="360"/>
      </w:pPr>
      <w:rPr>
        <w:rFonts w:ascii="Symbol" w:hAnsi="Symbol" w:hint="default"/>
      </w:rPr>
    </w:lvl>
    <w:lvl w:ilvl="1" w:tplc="04190003" w:tentative="1">
      <w:start w:val="1"/>
      <w:numFmt w:val="bullet"/>
      <w:lvlText w:val="o"/>
      <w:lvlJc w:val="left"/>
      <w:pPr>
        <w:ind w:left="1221" w:hanging="360"/>
      </w:pPr>
      <w:rPr>
        <w:rFonts w:ascii="Courier New" w:hAnsi="Courier New" w:cs="Courier New" w:hint="default"/>
      </w:rPr>
    </w:lvl>
    <w:lvl w:ilvl="2" w:tplc="04190005" w:tentative="1">
      <w:start w:val="1"/>
      <w:numFmt w:val="bullet"/>
      <w:lvlText w:val=""/>
      <w:lvlJc w:val="left"/>
      <w:pPr>
        <w:ind w:left="1941" w:hanging="360"/>
      </w:pPr>
      <w:rPr>
        <w:rFonts w:ascii="Wingdings" w:hAnsi="Wingdings" w:hint="default"/>
      </w:rPr>
    </w:lvl>
    <w:lvl w:ilvl="3" w:tplc="04190001" w:tentative="1">
      <w:start w:val="1"/>
      <w:numFmt w:val="bullet"/>
      <w:lvlText w:val=""/>
      <w:lvlJc w:val="left"/>
      <w:pPr>
        <w:ind w:left="2661" w:hanging="360"/>
      </w:pPr>
      <w:rPr>
        <w:rFonts w:ascii="Symbol" w:hAnsi="Symbol" w:hint="default"/>
      </w:rPr>
    </w:lvl>
    <w:lvl w:ilvl="4" w:tplc="04190003" w:tentative="1">
      <w:start w:val="1"/>
      <w:numFmt w:val="bullet"/>
      <w:lvlText w:val="o"/>
      <w:lvlJc w:val="left"/>
      <w:pPr>
        <w:ind w:left="3381" w:hanging="360"/>
      </w:pPr>
      <w:rPr>
        <w:rFonts w:ascii="Courier New" w:hAnsi="Courier New" w:cs="Courier New" w:hint="default"/>
      </w:rPr>
    </w:lvl>
    <w:lvl w:ilvl="5" w:tplc="04190005" w:tentative="1">
      <w:start w:val="1"/>
      <w:numFmt w:val="bullet"/>
      <w:lvlText w:val=""/>
      <w:lvlJc w:val="left"/>
      <w:pPr>
        <w:ind w:left="4101" w:hanging="360"/>
      </w:pPr>
      <w:rPr>
        <w:rFonts w:ascii="Wingdings" w:hAnsi="Wingdings" w:hint="default"/>
      </w:rPr>
    </w:lvl>
    <w:lvl w:ilvl="6" w:tplc="04190001" w:tentative="1">
      <w:start w:val="1"/>
      <w:numFmt w:val="bullet"/>
      <w:lvlText w:val=""/>
      <w:lvlJc w:val="left"/>
      <w:pPr>
        <w:ind w:left="4821" w:hanging="360"/>
      </w:pPr>
      <w:rPr>
        <w:rFonts w:ascii="Symbol" w:hAnsi="Symbol" w:hint="default"/>
      </w:rPr>
    </w:lvl>
    <w:lvl w:ilvl="7" w:tplc="04190003" w:tentative="1">
      <w:start w:val="1"/>
      <w:numFmt w:val="bullet"/>
      <w:lvlText w:val="o"/>
      <w:lvlJc w:val="left"/>
      <w:pPr>
        <w:ind w:left="5541" w:hanging="360"/>
      </w:pPr>
      <w:rPr>
        <w:rFonts w:ascii="Courier New" w:hAnsi="Courier New" w:cs="Courier New" w:hint="default"/>
      </w:rPr>
    </w:lvl>
    <w:lvl w:ilvl="8" w:tplc="04190005" w:tentative="1">
      <w:start w:val="1"/>
      <w:numFmt w:val="bullet"/>
      <w:lvlText w:val=""/>
      <w:lvlJc w:val="left"/>
      <w:pPr>
        <w:ind w:left="6261" w:hanging="360"/>
      </w:pPr>
      <w:rPr>
        <w:rFonts w:ascii="Wingdings" w:hAnsi="Wingdings" w:hint="default"/>
      </w:rPr>
    </w:lvl>
  </w:abstractNum>
  <w:abstractNum w:abstractNumId="42" w15:restartNumberingAfterBreak="0">
    <w:nsid w:val="70B05DB2"/>
    <w:multiLevelType w:val="hybridMultilevel"/>
    <w:tmpl w:val="5BF095FA"/>
    <w:lvl w:ilvl="0" w:tplc="315A98B8">
      <w:start w:val="1"/>
      <w:numFmt w:val="decimal"/>
      <w:lvlText w:val="%1."/>
      <w:lvlJc w:val="left"/>
      <w:pPr>
        <w:ind w:left="102" w:hanging="374"/>
      </w:pPr>
      <w:rPr>
        <w:rFonts w:ascii="Times New Roman" w:eastAsia="Times New Roman" w:hAnsi="Times New Roman" w:cs="Times New Roman" w:hint="default"/>
        <w:w w:val="100"/>
        <w:sz w:val="28"/>
        <w:szCs w:val="28"/>
        <w:lang w:val="ru-RU" w:eastAsia="en-US" w:bidi="ar-SA"/>
      </w:rPr>
    </w:lvl>
    <w:lvl w:ilvl="1" w:tplc="3F12EB7E">
      <w:numFmt w:val="bullet"/>
      <w:lvlText w:val="•"/>
      <w:lvlJc w:val="left"/>
      <w:pPr>
        <w:ind w:left="1046" w:hanging="374"/>
      </w:pPr>
      <w:rPr>
        <w:rFonts w:hint="default"/>
        <w:lang w:val="ru-RU" w:eastAsia="en-US" w:bidi="ar-SA"/>
      </w:rPr>
    </w:lvl>
    <w:lvl w:ilvl="2" w:tplc="C602B018">
      <w:numFmt w:val="bullet"/>
      <w:lvlText w:val="•"/>
      <w:lvlJc w:val="left"/>
      <w:pPr>
        <w:ind w:left="1993" w:hanging="374"/>
      </w:pPr>
      <w:rPr>
        <w:rFonts w:hint="default"/>
        <w:lang w:val="ru-RU" w:eastAsia="en-US" w:bidi="ar-SA"/>
      </w:rPr>
    </w:lvl>
    <w:lvl w:ilvl="3" w:tplc="384AB9B6">
      <w:numFmt w:val="bullet"/>
      <w:lvlText w:val="•"/>
      <w:lvlJc w:val="left"/>
      <w:pPr>
        <w:ind w:left="2939" w:hanging="374"/>
      </w:pPr>
      <w:rPr>
        <w:rFonts w:hint="default"/>
        <w:lang w:val="ru-RU" w:eastAsia="en-US" w:bidi="ar-SA"/>
      </w:rPr>
    </w:lvl>
    <w:lvl w:ilvl="4" w:tplc="2404F408">
      <w:numFmt w:val="bullet"/>
      <w:lvlText w:val="•"/>
      <w:lvlJc w:val="left"/>
      <w:pPr>
        <w:ind w:left="3886" w:hanging="374"/>
      </w:pPr>
      <w:rPr>
        <w:rFonts w:hint="default"/>
        <w:lang w:val="ru-RU" w:eastAsia="en-US" w:bidi="ar-SA"/>
      </w:rPr>
    </w:lvl>
    <w:lvl w:ilvl="5" w:tplc="73F4E7B6">
      <w:numFmt w:val="bullet"/>
      <w:lvlText w:val="•"/>
      <w:lvlJc w:val="left"/>
      <w:pPr>
        <w:ind w:left="4833" w:hanging="374"/>
      </w:pPr>
      <w:rPr>
        <w:rFonts w:hint="default"/>
        <w:lang w:val="ru-RU" w:eastAsia="en-US" w:bidi="ar-SA"/>
      </w:rPr>
    </w:lvl>
    <w:lvl w:ilvl="6" w:tplc="EF52C51E">
      <w:numFmt w:val="bullet"/>
      <w:lvlText w:val="•"/>
      <w:lvlJc w:val="left"/>
      <w:pPr>
        <w:ind w:left="5779" w:hanging="374"/>
      </w:pPr>
      <w:rPr>
        <w:rFonts w:hint="default"/>
        <w:lang w:val="ru-RU" w:eastAsia="en-US" w:bidi="ar-SA"/>
      </w:rPr>
    </w:lvl>
    <w:lvl w:ilvl="7" w:tplc="C114A436">
      <w:numFmt w:val="bullet"/>
      <w:lvlText w:val="•"/>
      <w:lvlJc w:val="left"/>
      <w:pPr>
        <w:ind w:left="6726" w:hanging="374"/>
      </w:pPr>
      <w:rPr>
        <w:rFonts w:hint="default"/>
        <w:lang w:val="ru-RU" w:eastAsia="en-US" w:bidi="ar-SA"/>
      </w:rPr>
    </w:lvl>
    <w:lvl w:ilvl="8" w:tplc="29F28BFA">
      <w:numFmt w:val="bullet"/>
      <w:lvlText w:val="•"/>
      <w:lvlJc w:val="left"/>
      <w:pPr>
        <w:ind w:left="7673" w:hanging="374"/>
      </w:pPr>
      <w:rPr>
        <w:rFonts w:hint="default"/>
        <w:lang w:val="ru-RU" w:eastAsia="en-US" w:bidi="ar-SA"/>
      </w:rPr>
    </w:lvl>
  </w:abstractNum>
  <w:abstractNum w:abstractNumId="43" w15:restartNumberingAfterBreak="0">
    <w:nsid w:val="788733CB"/>
    <w:multiLevelType w:val="hybridMultilevel"/>
    <w:tmpl w:val="70B0B0A6"/>
    <w:lvl w:ilvl="0" w:tplc="60701AAA">
      <w:start w:val="5"/>
      <w:numFmt w:val="decimal"/>
      <w:lvlText w:val="%1"/>
      <w:lvlJc w:val="left"/>
      <w:pPr>
        <w:ind w:left="1285" w:hanging="212"/>
      </w:pPr>
      <w:rPr>
        <w:rFonts w:ascii="Times New Roman" w:eastAsia="Times New Roman" w:hAnsi="Times New Roman" w:cs="Times New Roman" w:hint="default"/>
        <w:b/>
        <w:bCs/>
        <w:w w:val="100"/>
        <w:sz w:val="28"/>
        <w:szCs w:val="28"/>
        <w:lang w:val="ru-RU" w:eastAsia="en-US" w:bidi="ar-SA"/>
      </w:rPr>
    </w:lvl>
    <w:lvl w:ilvl="1" w:tplc="2D0EB822">
      <w:numFmt w:val="bullet"/>
      <w:lvlText w:val="•"/>
      <w:lvlJc w:val="left"/>
      <w:pPr>
        <w:ind w:left="2120" w:hanging="212"/>
      </w:pPr>
      <w:rPr>
        <w:rFonts w:hint="default"/>
        <w:lang w:val="ru-RU" w:eastAsia="en-US" w:bidi="ar-SA"/>
      </w:rPr>
    </w:lvl>
    <w:lvl w:ilvl="2" w:tplc="6BB6A20E">
      <w:numFmt w:val="bullet"/>
      <w:lvlText w:val="•"/>
      <w:lvlJc w:val="left"/>
      <w:pPr>
        <w:ind w:left="2961" w:hanging="212"/>
      </w:pPr>
      <w:rPr>
        <w:rFonts w:hint="default"/>
        <w:lang w:val="ru-RU" w:eastAsia="en-US" w:bidi="ar-SA"/>
      </w:rPr>
    </w:lvl>
    <w:lvl w:ilvl="3" w:tplc="6828472E">
      <w:numFmt w:val="bullet"/>
      <w:lvlText w:val="•"/>
      <w:lvlJc w:val="left"/>
      <w:pPr>
        <w:ind w:left="3801" w:hanging="212"/>
      </w:pPr>
      <w:rPr>
        <w:rFonts w:hint="default"/>
        <w:lang w:val="ru-RU" w:eastAsia="en-US" w:bidi="ar-SA"/>
      </w:rPr>
    </w:lvl>
    <w:lvl w:ilvl="4" w:tplc="2BE6836C">
      <w:numFmt w:val="bullet"/>
      <w:lvlText w:val="•"/>
      <w:lvlJc w:val="left"/>
      <w:pPr>
        <w:ind w:left="4642" w:hanging="212"/>
      </w:pPr>
      <w:rPr>
        <w:rFonts w:hint="default"/>
        <w:lang w:val="ru-RU" w:eastAsia="en-US" w:bidi="ar-SA"/>
      </w:rPr>
    </w:lvl>
    <w:lvl w:ilvl="5" w:tplc="34180006">
      <w:numFmt w:val="bullet"/>
      <w:lvlText w:val="•"/>
      <w:lvlJc w:val="left"/>
      <w:pPr>
        <w:ind w:left="5483" w:hanging="212"/>
      </w:pPr>
      <w:rPr>
        <w:rFonts w:hint="default"/>
        <w:lang w:val="ru-RU" w:eastAsia="en-US" w:bidi="ar-SA"/>
      </w:rPr>
    </w:lvl>
    <w:lvl w:ilvl="6" w:tplc="3E9C7748">
      <w:numFmt w:val="bullet"/>
      <w:lvlText w:val="•"/>
      <w:lvlJc w:val="left"/>
      <w:pPr>
        <w:ind w:left="6323" w:hanging="212"/>
      </w:pPr>
      <w:rPr>
        <w:rFonts w:hint="default"/>
        <w:lang w:val="ru-RU" w:eastAsia="en-US" w:bidi="ar-SA"/>
      </w:rPr>
    </w:lvl>
    <w:lvl w:ilvl="7" w:tplc="9F3E9AD6">
      <w:numFmt w:val="bullet"/>
      <w:lvlText w:val="•"/>
      <w:lvlJc w:val="left"/>
      <w:pPr>
        <w:ind w:left="7164" w:hanging="212"/>
      </w:pPr>
      <w:rPr>
        <w:rFonts w:hint="default"/>
        <w:lang w:val="ru-RU" w:eastAsia="en-US" w:bidi="ar-SA"/>
      </w:rPr>
    </w:lvl>
    <w:lvl w:ilvl="8" w:tplc="9D962978">
      <w:numFmt w:val="bullet"/>
      <w:lvlText w:val="•"/>
      <w:lvlJc w:val="left"/>
      <w:pPr>
        <w:ind w:left="8005" w:hanging="212"/>
      </w:pPr>
      <w:rPr>
        <w:rFonts w:hint="default"/>
        <w:lang w:val="ru-RU" w:eastAsia="en-US" w:bidi="ar-SA"/>
      </w:rPr>
    </w:lvl>
  </w:abstractNum>
  <w:abstractNum w:abstractNumId="44" w15:restartNumberingAfterBreak="0">
    <w:nsid w:val="79FC7BDA"/>
    <w:multiLevelType w:val="hybridMultilevel"/>
    <w:tmpl w:val="4A0AF458"/>
    <w:lvl w:ilvl="0" w:tplc="855A6E82">
      <w:start w:val="1"/>
      <w:numFmt w:val="decimal"/>
      <w:lvlText w:val="%1."/>
      <w:lvlJc w:val="left"/>
      <w:pPr>
        <w:ind w:left="1022" w:hanging="213"/>
      </w:pPr>
      <w:rPr>
        <w:rFonts w:ascii="Times New Roman" w:eastAsia="Times New Roman" w:hAnsi="Times New Roman" w:cs="Times New Roman" w:hint="default"/>
        <w:w w:val="100"/>
        <w:sz w:val="26"/>
        <w:szCs w:val="26"/>
        <w:lang w:val="ru-RU" w:eastAsia="en-US" w:bidi="ar-SA"/>
      </w:rPr>
    </w:lvl>
    <w:lvl w:ilvl="1" w:tplc="FE2690D8">
      <w:numFmt w:val="bullet"/>
      <w:lvlText w:val="•"/>
      <w:lvlJc w:val="left"/>
      <w:pPr>
        <w:ind w:left="1874" w:hanging="213"/>
      </w:pPr>
      <w:rPr>
        <w:rFonts w:hint="default"/>
        <w:lang w:val="ru-RU" w:eastAsia="en-US" w:bidi="ar-SA"/>
      </w:rPr>
    </w:lvl>
    <w:lvl w:ilvl="2" w:tplc="334C4DC6">
      <w:numFmt w:val="bullet"/>
      <w:lvlText w:val="•"/>
      <w:lvlJc w:val="left"/>
      <w:pPr>
        <w:ind w:left="2729" w:hanging="213"/>
      </w:pPr>
      <w:rPr>
        <w:rFonts w:hint="default"/>
        <w:lang w:val="ru-RU" w:eastAsia="en-US" w:bidi="ar-SA"/>
      </w:rPr>
    </w:lvl>
    <w:lvl w:ilvl="3" w:tplc="27506FE0">
      <w:numFmt w:val="bullet"/>
      <w:lvlText w:val="•"/>
      <w:lvlJc w:val="left"/>
      <w:pPr>
        <w:ind w:left="3583" w:hanging="213"/>
      </w:pPr>
      <w:rPr>
        <w:rFonts w:hint="default"/>
        <w:lang w:val="ru-RU" w:eastAsia="en-US" w:bidi="ar-SA"/>
      </w:rPr>
    </w:lvl>
    <w:lvl w:ilvl="4" w:tplc="483692B0">
      <w:numFmt w:val="bullet"/>
      <w:lvlText w:val="•"/>
      <w:lvlJc w:val="left"/>
      <w:pPr>
        <w:ind w:left="4438" w:hanging="213"/>
      </w:pPr>
      <w:rPr>
        <w:rFonts w:hint="default"/>
        <w:lang w:val="ru-RU" w:eastAsia="en-US" w:bidi="ar-SA"/>
      </w:rPr>
    </w:lvl>
    <w:lvl w:ilvl="5" w:tplc="D862E264">
      <w:numFmt w:val="bullet"/>
      <w:lvlText w:val="•"/>
      <w:lvlJc w:val="left"/>
      <w:pPr>
        <w:ind w:left="5293" w:hanging="213"/>
      </w:pPr>
      <w:rPr>
        <w:rFonts w:hint="default"/>
        <w:lang w:val="ru-RU" w:eastAsia="en-US" w:bidi="ar-SA"/>
      </w:rPr>
    </w:lvl>
    <w:lvl w:ilvl="6" w:tplc="AC4C77B4">
      <w:numFmt w:val="bullet"/>
      <w:lvlText w:val="•"/>
      <w:lvlJc w:val="left"/>
      <w:pPr>
        <w:ind w:left="6147" w:hanging="213"/>
      </w:pPr>
      <w:rPr>
        <w:rFonts w:hint="default"/>
        <w:lang w:val="ru-RU" w:eastAsia="en-US" w:bidi="ar-SA"/>
      </w:rPr>
    </w:lvl>
    <w:lvl w:ilvl="7" w:tplc="A1BE62A4">
      <w:numFmt w:val="bullet"/>
      <w:lvlText w:val="•"/>
      <w:lvlJc w:val="left"/>
      <w:pPr>
        <w:ind w:left="7002" w:hanging="213"/>
      </w:pPr>
      <w:rPr>
        <w:rFonts w:hint="default"/>
        <w:lang w:val="ru-RU" w:eastAsia="en-US" w:bidi="ar-SA"/>
      </w:rPr>
    </w:lvl>
    <w:lvl w:ilvl="8" w:tplc="C54CAAF0">
      <w:numFmt w:val="bullet"/>
      <w:lvlText w:val="•"/>
      <w:lvlJc w:val="left"/>
      <w:pPr>
        <w:ind w:left="7857" w:hanging="213"/>
      </w:pPr>
      <w:rPr>
        <w:rFonts w:hint="default"/>
        <w:lang w:val="ru-RU" w:eastAsia="en-US" w:bidi="ar-SA"/>
      </w:rPr>
    </w:lvl>
  </w:abstractNum>
  <w:num w:numId="1">
    <w:abstractNumId w:val="12"/>
  </w:num>
  <w:num w:numId="2">
    <w:abstractNumId w:val="36"/>
  </w:num>
  <w:num w:numId="3">
    <w:abstractNumId w:val="7"/>
  </w:num>
  <w:num w:numId="4">
    <w:abstractNumId w:val="17"/>
  </w:num>
  <w:num w:numId="5">
    <w:abstractNumId w:val="3"/>
  </w:num>
  <w:num w:numId="6">
    <w:abstractNumId w:val="27"/>
  </w:num>
  <w:num w:numId="7">
    <w:abstractNumId w:val="18"/>
  </w:num>
  <w:num w:numId="8">
    <w:abstractNumId w:val="14"/>
  </w:num>
  <w:num w:numId="9">
    <w:abstractNumId w:val="25"/>
  </w:num>
  <w:num w:numId="10">
    <w:abstractNumId w:val="19"/>
  </w:num>
  <w:num w:numId="11">
    <w:abstractNumId w:val="42"/>
  </w:num>
  <w:num w:numId="12">
    <w:abstractNumId w:val="31"/>
  </w:num>
  <w:num w:numId="13">
    <w:abstractNumId w:val="21"/>
  </w:num>
  <w:num w:numId="14">
    <w:abstractNumId w:val="10"/>
  </w:num>
  <w:num w:numId="15">
    <w:abstractNumId w:val="40"/>
  </w:num>
  <w:num w:numId="16">
    <w:abstractNumId w:val="11"/>
  </w:num>
  <w:num w:numId="17">
    <w:abstractNumId w:val="32"/>
  </w:num>
  <w:num w:numId="18">
    <w:abstractNumId w:val="0"/>
  </w:num>
  <w:num w:numId="19">
    <w:abstractNumId w:val="33"/>
  </w:num>
  <w:num w:numId="20">
    <w:abstractNumId w:val="5"/>
  </w:num>
  <w:num w:numId="21">
    <w:abstractNumId w:val="23"/>
  </w:num>
  <w:num w:numId="22">
    <w:abstractNumId w:val="15"/>
  </w:num>
  <w:num w:numId="23">
    <w:abstractNumId w:val="8"/>
  </w:num>
  <w:num w:numId="24">
    <w:abstractNumId w:val="20"/>
  </w:num>
  <w:num w:numId="25">
    <w:abstractNumId w:val="44"/>
  </w:num>
  <w:num w:numId="26">
    <w:abstractNumId w:val="13"/>
  </w:num>
  <w:num w:numId="27">
    <w:abstractNumId w:val="30"/>
  </w:num>
  <w:num w:numId="28">
    <w:abstractNumId w:val="38"/>
  </w:num>
  <w:num w:numId="29">
    <w:abstractNumId w:val="43"/>
  </w:num>
  <w:num w:numId="30">
    <w:abstractNumId w:val="22"/>
  </w:num>
  <w:num w:numId="31">
    <w:abstractNumId w:val="34"/>
  </w:num>
  <w:num w:numId="32">
    <w:abstractNumId w:val="26"/>
  </w:num>
  <w:num w:numId="33">
    <w:abstractNumId w:val="41"/>
  </w:num>
  <w:num w:numId="34">
    <w:abstractNumId w:val="1"/>
  </w:num>
  <w:num w:numId="35">
    <w:abstractNumId w:val="35"/>
  </w:num>
  <w:num w:numId="36">
    <w:abstractNumId w:val="29"/>
  </w:num>
  <w:num w:numId="37">
    <w:abstractNumId w:val="24"/>
  </w:num>
  <w:num w:numId="38">
    <w:abstractNumId w:val="16"/>
  </w:num>
  <w:num w:numId="39">
    <w:abstractNumId w:val="6"/>
  </w:num>
  <w:num w:numId="40">
    <w:abstractNumId w:val="4"/>
  </w:num>
  <w:num w:numId="41">
    <w:abstractNumId w:val="9"/>
  </w:num>
  <w:num w:numId="42">
    <w:abstractNumId w:val="37"/>
  </w:num>
  <w:num w:numId="43">
    <w:abstractNumId w:val="2"/>
  </w:num>
  <w:num w:numId="44">
    <w:abstractNumId w:val="39"/>
  </w:num>
  <w:num w:numId="45">
    <w:abstractNumId w:val="28"/>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autoHyphenation/>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FF11FC"/>
    <w:rsid w:val="000447AD"/>
    <w:rsid w:val="000E65E0"/>
    <w:rsid w:val="00105B56"/>
    <w:rsid w:val="001075C2"/>
    <w:rsid w:val="00133222"/>
    <w:rsid w:val="00137BC6"/>
    <w:rsid w:val="001509E2"/>
    <w:rsid w:val="00174379"/>
    <w:rsid w:val="00195BD4"/>
    <w:rsid w:val="001A0AB1"/>
    <w:rsid w:val="001A6A65"/>
    <w:rsid w:val="001C75BD"/>
    <w:rsid w:val="001D0647"/>
    <w:rsid w:val="0020296B"/>
    <w:rsid w:val="00242E7A"/>
    <w:rsid w:val="002453E0"/>
    <w:rsid w:val="00256AFE"/>
    <w:rsid w:val="002718DE"/>
    <w:rsid w:val="003007A2"/>
    <w:rsid w:val="0033667B"/>
    <w:rsid w:val="003459FC"/>
    <w:rsid w:val="00354C8F"/>
    <w:rsid w:val="003934AA"/>
    <w:rsid w:val="003B71FF"/>
    <w:rsid w:val="003D4D4A"/>
    <w:rsid w:val="003D4F0E"/>
    <w:rsid w:val="0041679B"/>
    <w:rsid w:val="00436D5C"/>
    <w:rsid w:val="004505B5"/>
    <w:rsid w:val="00463E31"/>
    <w:rsid w:val="00470D4C"/>
    <w:rsid w:val="004A66C7"/>
    <w:rsid w:val="004B75E6"/>
    <w:rsid w:val="004D1617"/>
    <w:rsid w:val="00513C4F"/>
    <w:rsid w:val="005461D2"/>
    <w:rsid w:val="00550972"/>
    <w:rsid w:val="00577A3E"/>
    <w:rsid w:val="00583AC2"/>
    <w:rsid w:val="00584E57"/>
    <w:rsid w:val="005978C8"/>
    <w:rsid w:val="005B6D62"/>
    <w:rsid w:val="005E57DC"/>
    <w:rsid w:val="00602003"/>
    <w:rsid w:val="0060332E"/>
    <w:rsid w:val="006048BE"/>
    <w:rsid w:val="00605E54"/>
    <w:rsid w:val="00636E7F"/>
    <w:rsid w:val="00641980"/>
    <w:rsid w:val="00643CF1"/>
    <w:rsid w:val="00645E5F"/>
    <w:rsid w:val="00654C25"/>
    <w:rsid w:val="006610AF"/>
    <w:rsid w:val="006A0C53"/>
    <w:rsid w:val="006B7A4F"/>
    <w:rsid w:val="006D5121"/>
    <w:rsid w:val="006F2129"/>
    <w:rsid w:val="006F5EB2"/>
    <w:rsid w:val="007142CF"/>
    <w:rsid w:val="0074463E"/>
    <w:rsid w:val="00757BC8"/>
    <w:rsid w:val="0076043B"/>
    <w:rsid w:val="007A073F"/>
    <w:rsid w:val="007D2ABE"/>
    <w:rsid w:val="007E1D5B"/>
    <w:rsid w:val="007E277D"/>
    <w:rsid w:val="0081082B"/>
    <w:rsid w:val="00834087"/>
    <w:rsid w:val="008538C9"/>
    <w:rsid w:val="008573B5"/>
    <w:rsid w:val="00866D7F"/>
    <w:rsid w:val="008732C6"/>
    <w:rsid w:val="008871CE"/>
    <w:rsid w:val="0089449E"/>
    <w:rsid w:val="008965D6"/>
    <w:rsid w:val="008B0D44"/>
    <w:rsid w:val="008C5F63"/>
    <w:rsid w:val="008C71A4"/>
    <w:rsid w:val="008D599A"/>
    <w:rsid w:val="009046B8"/>
    <w:rsid w:val="00916A63"/>
    <w:rsid w:val="00925C69"/>
    <w:rsid w:val="00940AFD"/>
    <w:rsid w:val="00973CF0"/>
    <w:rsid w:val="00981DE5"/>
    <w:rsid w:val="009838A6"/>
    <w:rsid w:val="009B5B33"/>
    <w:rsid w:val="009C7C55"/>
    <w:rsid w:val="00A15FBB"/>
    <w:rsid w:val="00A74061"/>
    <w:rsid w:val="00A7597D"/>
    <w:rsid w:val="00A97C7E"/>
    <w:rsid w:val="00AA062F"/>
    <w:rsid w:val="00AC3AF8"/>
    <w:rsid w:val="00AE7FE6"/>
    <w:rsid w:val="00B142DD"/>
    <w:rsid w:val="00B35330"/>
    <w:rsid w:val="00B52CC5"/>
    <w:rsid w:val="00B62948"/>
    <w:rsid w:val="00BE7BE1"/>
    <w:rsid w:val="00C357A5"/>
    <w:rsid w:val="00C5188F"/>
    <w:rsid w:val="00C96B3A"/>
    <w:rsid w:val="00CA7B03"/>
    <w:rsid w:val="00CD081D"/>
    <w:rsid w:val="00CE6A39"/>
    <w:rsid w:val="00CF0472"/>
    <w:rsid w:val="00CF4162"/>
    <w:rsid w:val="00CF7506"/>
    <w:rsid w:val="00D02D30"/>
    <w:rsid w:val="00D27560"/>
    <w:rsid w:val="00D74672"/>
    <w:rsid w:val="00D94862"/>
    <w:rsid w:val="00DA1F83"/>
    <w:rsid w:val="00DA25C5"/>
    <w:rsid w:val="00DE7254"/>
    <w:rsid w:val="00E56ECD"/>
    <w:rsid w:val="00E6064D"/>
    <w:rsid w:val="00E9479D"/>
    <w:rsid w:val="00EC19DC"/>
    <w:rsid w:val="00ED2C9C"/>
    <w:rsid w:val="00EE677B"/>
    <w:rsid w:val="00EF4324"/>
    <w:rsid w:val="00F21D11"/>
    <w:rsid w:val="00F61C1C"/>
    <w:rsid w:val="00F76036"/>
    <w:rsid w:val="00F92077"/>
    <w:rsid w:val="00F968B0"/>
    <w:rsid w:val="00FC3158"/>
    <w:rsid w:val="00FF11FC"/>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docId w15:val="{EC6BE78F-2915-46D6-A07F-4C56D21F45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4260D"/>
    <w:pPr>
      <w:ind w:firstLine="709"/>
      <w:jc w:val="both"/>
    </w:pPr>
  </w:style>
  <w:style w:type="paragraph" w:styleId="1">
    <w:name w:val="heading 1"/>
    <w:basedOn w:val="a"/>
    <w:next w:val="a"/>
    <w:qFormat/>
    <w:pPr>
      <w:keepNext/>
      <w:keepLines/>
      <w:spacing w:before="240"/>
      <w:outlineLvl w:val="0"/>
    </w:pPr>
    <w:rPr>
      <w:rFonts w:asciiTheme="majorHAnsi" w:eastAsiaTheme="majorEastAsia" w:hAnsiTheme="majorHAnsi" w:cstheme="majorBidi"/>
      <w:color w:val="117A02" w:themeColor="accent1" w:themeShade="BF"/>
      <w:sz w:val="32"/>
      <w:szCs w:val="32"/>
    </w:rPr>
  </w:style>
  <w:style w:type="paragraph" w:styleId="2">
    <w:name w:val="heading 2"/>
    <w:basedOn w:val="a0"/>
    <w:next w:val="a1"/>
    <w:qFormat/>
    <w:pPr>
      <w:spacing w:before="200"/>
      <w:outlineLvl w:val="1"/>
    </w:pPr>
    <w:rPr>
      <w:rFonts w:ascii="Liberation Serif" w:eastAsia="Segoe UI" w:hAnsi="Liberation Serif" w:cs="Tahoma"/>
      <w:b/>
      <w:bCs/>
      <w:sz w:val="36"/>
      <w:szCs w:val="36"/>
    </w:rPr>
  </w:style>
  <w:style w:type="paragraph" w:styleId="3">
    <w:name w:val="heading 3"/>
    <w:basedOn w:val="a0"/>
    <w:next w:val="a1"/>
    <w:qFormat/>
    <w:pPr>
      <w:spacing w:before="140"/>
      <w:outlineLvl w:val="2"/>
    </w:pPr>
    <w:rPr>
      <w:rFonts w:ascii="Liberation Serif" w:eastAsia="Segoe UI" w:hAnsi="Liberation Serif" w:cs="Tahoma"/>
      <w:b/>
      <w:b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Hyperlink"/>
    <w:basedOn w:val="a2"/>
    <w:uiPriority w:val="99"/>
    <w:unhideWhenUsed/>
    <w:rsid w:val="0001325C"/>
    <w:rPr>
      <w:color w:val="0000EE" w:themeColor="hyperlink"/>
      <w:u w:val="single"/>
    </w:rPr>
  </w:style>
  <w:style w:type="character" w:customStyle="1" w:styleId="a6">
    <w:name w:val="Ссылка указателя"/>
    <w:qFormat/>
  </w:style>
  <w:style w:type="character" w:customStyle="1" w:styleId="a7">
    <w:name w:val="Текст выноски Знак"/>
    <w:basedOn w:val="a2"/>
    <w:uiPriority w:val="99"/>
    <w:qFormat/>
    <w:rPr>
      <w:rFonts w:ascii="Segoe UI" w:eastAsia="Times New Roman" w:hAnsi="Segoe UI" w:cs="Segoe UI"/>
      <w:sz w:val="18"/>
      <w:szCs w:val="18"/>
      <w:lang w:eastAsia="ru-RU"/>
    </w:rPr>
  </w:style>
  <w:style w:type="paragraph" w:styleId="a0">
    <w:name w:val="Title"/>
    <w:basedOn w:val="a"/>
    <w:next w:val="a1"/>
    <w:qFormat/>
    <w:pPr>
      <w:keepNext/>
      <w:spacing w:before="240" w:after="120"/>
    </w:pPr>
    <w:rPr>
      <w:rFonts w:ascii="Liberation Sans" w:eastAsia="Microsoft YaHei" w:hAnsi="Liberation Sans" w:cs="Lucida Sans"/>
      <w:sz w:val="28"/>
      <w:szCs w:val="28"/>
    </w:rPr>
  </w:style>
  <w:style w:type="paragraph" w:styleId="a1">
    <w:name w:val="Body Text"/>
    <w:basedOn w:val="a"/>
    <w:link w:val="a8"/>
    <w:uiPriority w:val="1"/>
    <w:qFormat/>
    <w:pPr>
      <w:spacing w:after="140" w:line="276" w:lineRule="auto"/>
    </w:pPr>
  </w:style>
  <w:style w:type="paragraph" w:styleId="a9">
    <w:name w:val="List"/>
    <w:basedOn w:val="a1"/>
    <w:rPr>
      <w:rFonts w:cs="Lucida Sans"/>
    </w:rPr>
  </w:style>
  <w:style w:type="paragraph" w:styleId="aa">
    <w:name w:val="caption"/>
    <w:basedOn w:val="a"/>
    <w:qFormat/>
    <w:pPr>
      <w:suppressLineNumbers/>
      <w:spacing w:before="120" w:after="120"/>
    </w:pPr>
    <w:rPr>
      <w:rFonts w:cs="Lucida Sans"/>
      <w:i/>
      <w:iCs/>
      <w:sz w:val="24"/>
      <w:szCs w:val="24"/>
    </w:rPr>
  </w:style>
  <w:style w:type="paragraph" w:styleId="ab">
    <w:name w:val="index heading"/>
    <w:basedOn w:val="a0"/>
  </w:style>
  <w:style w:type="paragraph" w:styleId="ac">
    <w:name w:val="List Paragraph"/>
    <w:basedOn w:val="a"/>
    <w:link w:val="ad"/>
    <w:uiPriority w:val="1"/>
    <w:qFormat/>
    <w:rsid w:val="0001325C"/>
    <w:pPr>
      <w:ind w:left="720"/>
      <w:contextualSpacing/>
    </w:pPr>
  </w:style>
  <w:style w:type="paragraph" w:customStyle="1" w:styleId="ae">
    <w:name w:val="Содержимое таблицы"/>
    <w:basedOn w:val="a"/>
    <w:qFormat/>
    <w:pPr>
      <w:widowControl w:val="0"/>
      <w:suppressLineNumbers/>
    </w:pPr>
  </w:style>
  <w:style w:type="paragraph" w:customStyle="1" w:styleId="af">
    <w:name w:val="Заголовок таблицы"/>
    <w:basedOn w:val="ae"/>
    <w:qFormat/>
    <w:pPr>
      <w:jc w:val="center"/>
    </w:pPr>
    <w:rPr>
      <w:b/>
      <w:bCs/>
    </w:rPr>
  </w:style>
  <w:style w:type="paragraph" w:customStyle="1" w:styleId="af0">
    <w:name w:val="Содержимое врезки"/>
    <w:basedOn w:val="a"/>
    <w:qFormat/>
  </w:style>
  <w:style w:type="paragraph" w:styleId="af1">
    <w:name w:val="TOC Heading"/>
    <w:basedOn w:val="1"/>
    <w:next w:val="a"/>
    <w:qFormat/>
    <w:pPr>
      <w:spacing w:line="259" w:lineRule="auto"/>
      <w:outlineLvl w:val="9"/>
    </w:pPr>
    <w:rPr>
      <w:lang w:eastAsia="ru-RU"/>
    </w:rPr>
  </w:style>
  <w:style w:type="paragraph" w:styleId="10">
    <w:name w:val="toc 1"/>
    <w:basedOn w:val="a"/>
    <w:next w:val="a"/>
    <w:pPr>
      <w:tabs>
        <w:tab w:val="left" w:pos="660"/>
        <w:tab w:val="right" w:leader="underscore" w:pos="9062"/>
      </w:tabs>
      <w:spacing w:before="120"/>
    </w:pPr>
    <w:rPr>
      <w:rFonts w:ascii="Times New Roman" w:hAnsi="Times New Roman" w:cs="Times New Roman"/>
      <w:b/>
      <w:bCs/>
      <w:iCs/>
      <w:sz w:val="24"/>
      <w:szCs w:val="24"/>
    </w:rPr>
  </w:style>
  <w:style w:type="paragraph" w:styleId="20">
    <w:name w:val="toc 2"/>
    <w:basedOn w:val="a"/>
    <w:next w:val="a"/>
    <w:pPr>
      <w:spacing w:before="120"/>
      <w:ind w:left="220"/>
    </w:pPr>
    <w:rPr>
      <w:rFonts w:cstheme="minorHAnsi"/>
      <w:b/>
      <w:bCs/>
    </w:rPr>
  </w:style>
  <w:style w:type="paragraph" w:styleId="30">
    <w:name w:val="toc 3"/>
    <w:basedOn w:val="a"/>
    <w:next w:val="a"/>
    <w:pPr>
      <w:ind w:left="440"/>
    </w:pPr>
    <w:rPr>
      <w:rFonts w:cstheme="minorHAnsi"/>
      <w:sz w:val="20"/>
      <w:szCs w:val="20"/>
    </w:rPr>
  </w:style>
  <w:style w:type="paragraph" w:customStyle="1" w:styleId="af2">
    <w:name w:val="Колонтитул"/>
    <w:basedOn w:val="a"/>
    <w:qFormat/>
  </w:style>
  <w:style w:type="paragraph" w:styleId="af3">
    <w:name w:val="footer"/>
    <w:basedOn w:val="af2"/>
    <w:link w:val="af4"/>
    <w:uiPriority w:val="99"/>
  </w:style>
  <w:style w:type="paragraph" w:styleId="af5">
    <w:name w:val="No Spacing"/>
    <w:qFormat/>
    <w:rPr>
      <w:rFonts w:ascii="Times New Roman" w:eastAsia="Times New Roman" w:hAnsi="Times New Roman" w:cs="Times New Roman"/>
      <w:sz w:val="20"/>
      <w:szCs w:val="20"/>
      <w:lang w:eastAsia="ru-RU"/>
    </w:rPr>
  </w:style>
  <w:style w:type="paragraph" w:styleId="af6">
    <w:name w:val="Balloon Text"/>
    <w:basedOn w:val="a"/>
    <w:uiPriority w:val="99"/>
    <w:qFormat/>
    <w:rPr>
      <w:rFonts w:ascii="Segoe UI" w:hAnsi="Segoe UI" w:cs="Segoe UI"/>
      <w:sz w:val="18"/>
      <w:szCs w:val="18"/>
    </w:rPr>
  </w:style>
  <w:style w:type="table" w:styleId="af7">
    <w:name w:val="Table Grid"/>
    <w:basedOn w:val="a3"/>
    <w:uiPriority w:val="59"/>
    <w:rsid w:val="00B946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8">
    <w:name w:val="Основной текст Знак"/>
    <w:basedOn w:val="a2"/>
    <w:link w:val="a1"/>
    <w:rsid w:val="00602003"/>
  </w:style>
  <w:style w:type="table" w:customStyle="1" w:styleId="TableNormal">
    <w:name w:val="Table Normal"/>
    <w:uiPriority w:val="2"/>
    <w:semiHidden/>
    <w:unhideWhenUsed/>
    <w:qFormat/>
    <w:rsid w:val="00E9479D"/>
    <w:pPr>
      <w:widowControl w:val="0"/>
      <w:suppressAutoHyphens w:val="0"/>
      <w:autoSpaceDE w:val="0"/>
      <w:autoSpaceDN w:val="0"/>
    </w:pPr>
    <w:rPr>
      <w:lang w:val="en-US"/>
    </w:rPr>
    <w:tblPr>
      <w:tblInd w:w="0" w:type="dxa"/>
      <w:tblCellMar>
        <w:top w:w="0" w:type="dxa"/>
        <w:left w:w="0" w:type="dxa"/>
        <w:bottom w:w="0" w:type="dxa"/>
        <w:right w:w="0" w:type="dxa"/>
      </w:tblCellMar>
    </w:tblPr>
  </w:style>
  <w:style w:type="paragraph" w:customStyle="1" w:styleId="11">
    <w:name w:val="Оглавление 11"/>
    <w:basedOn w:val="a"/>
    <w:uiPriority w:val="1"/>
    <w:qFormat/>
    <w:rsid w:val="00E9479D"/>
    <w:pPr>
      <w:widowControl w:val="0"/>
      <w:suppressAutoHyphens w:val="0"/>
      <w:autoSpaceDE w:val="0"/>
      <w:autoSpaceDN w:val="0"/>
      <w:spacing w:before="151"/>
      <w:ind w:left="542" w:firstLine="0"/>
      <w:jc w:val="left"/>
    </w:pPr>
    <w:rPr>
      <w:rFonts w:ascii="Times New Roman" w:eastAsia="Times New Roman" w:hAnsi="Times New Roman" w:cs="Times New Roman"/>
      <w:sz w:val="28"/>
      <w:szCs w:val="28"/>
    </w:rPr>
  </w:style>
  <w:style w:type="paragraph" w:customStyle="1" w:styleId="110">
    <w:name w:val="Заголовок 11"/>
    <w:basedOn w:val="a"/>
    <w:uiPriority w:val="1"/>
    <w:qFormat/>
    <w:rsid w:val="00E9479D"/>
    <w:pPr>
      <w:widowControl w:val="0"/>
      <w:suppressAutoHyphens w:val="0"/>
      <w:autoSpaceDE w:val="0"/>
      <w:autoSpaceDN w:val="0"/>
      <w:ind w:left="1250" w:firstLine="0"/>
      <w:outlineLvl w:val="1"/>
    </w:pPr>
    <w:rPr>
      <w:rFonts w:ascii="Times New Roman" w:eastAsia="Times New Roman" w:hAnsi="Times New Roman" w:cs="Times New Roman"/>
      <w:b/>
      <w:bCs/>
      <w:sz w:val="28"/>
      <w:szCs w:val="28"/>
    </w:rPr>
  </w:style>
  <w:style w:type="paragraph" w:customStyle="1" w:styleId="21">
    <w:name w:val="Заголовок 21"/>
    <w:basedOn w:val="a"/>
    <w:uiPriority w:val="1"/>
    <w:qFormat/>
    <w:rsid w:val="00E9479D"/>
    <w:pPr>
      <w:widowControl w:val="0"/>
      <w:suppressAutoHyphens w:val="0"/>
      <w:autoSpaceDE w:val="0"/>
      <w:autoSpaceDN w:val="0"/>
      <w:spacing w:line="318" w:lineRule="exact"/>
      <w:ind w:left="810" w:firstLine="0"/>
      <w:outlineLvl w:val="2"/>
    </w:pPr>
    <w:rPr>
      <w:rFonts w:ascii="Times New Roman" w:eastAsia="Times New Roman" w:hAnsi="Times New Roman" w:cs="Times New Roman"/>
      <w:b/>
      <w:bCs/>
      <w:i/>
      <w:iCs/>
      <w:sz w:val="28"/>
      <w:szCs w:val="28"/>
    </w:rPr>
  </w:style>
  <w:style w:type="paragraph" w:customStyle="1" w:styleId="TableParagraph">
    <w:name w:val="Table Paragraph"/>
    <w:basedOn w:val="a"/>
    <w:uiPriority w:val="1"/>
    <w:qFormat/>
    <w:rsid w:val="00E9479D"/>
    <w:pPr>
      <w:widowControl w:val="0"/>
      <w:suppressAutoHyphens w:val="0"/>
      <w:autoSpaceDE w:val="0"/>
      <w:autoSpaceDN w:val="0"/>
      <w:ind w:left="6" w:firstLine="0"/>
      <w:jc w:val="left"/>
    </w:pPr>
    <w:rPr>
      <w:rFonts w:ascii="Times New Roman" w:eastAsia="Times New Roman" w:hAnsi="Times New Roman" w:cs="Times New Roman"/>
    </w:rPr>
  </w:style>
  <w:style w:type="paragraph" w:customStyle="1" w:styleId="210">
    <w:name w:val="Оглавление 21"/>
    <w:basedOn w:val="a"/>
    <w:uiPriority w:val="1"/>
    <w:qFormat/>
    <w:rsid w:val="00925C69"/>
    <w:pPr>
      <w:widowControl w:val="0"/>
      <w:suppressAutoHyphens w:val="0"/>
      <w:autoSpaceDE w:val="0"/>
      <w:autoSpaceDN w:val="0"/>
      <w:spacing w:before="37"/>
      <w:ind w:left="473" w:hanging="152"/>
      <w:jc w:val="left"/>
    </w:pPr>
    <w:rPr>
      <w:rFonts w:ascii="Times New Roman" w:eastAsia="Times New Roman" w:hAnsi="Times New Roman" w:cs="Times New Roman"/>
      <w:b/>
      <w:bCs/>
      <w:i/>
      <w:iCs/>
    </w:rPr>
  </w:style>
  <w:style w:type="paragraph" w:styleId="af8">
    <w:name w:val="header"/>
    <w:basedOn w:val="a"/>
    <w:link w:val="af9"/>
    <w:uiPriority w:val="99"/>
    <w:unhideWhenUsed/>
    <w:rsid w:val="00925C69"/>
    <w:pPr>
      <w:widowControl w:val="0"/>
      <w:tabs>
        <w:tab w:val="center" w:pos="4677"/>
        <w:tab w:val="right" w:pos="9355"/>
      </w:tabs>
      <w:suppressAutoHyphens w:val="0"/>
      <w:autoSpaceDE w:val="0"/>
      <w:autoSpaceDN w:val="0"/>
      <w:ind w:firstLine="0"/>
      <w:jc w:val="left"/>
    </w:pPr>
    <w:rPr>
      <w:rFonts w:ascii="Times New Roman" w:eastAsia="Times New Roman" w:hAnsi="Times New Roman" w:cs="Times New Roman"/>
    </w:rPr>
  </w:style>
  <w:style w:type="character" w:customStyle="1" w:styleId="af9">
    <w:name w:val="Верхний колонтитул Знак"/>
    <w:basedOn w:val="a2"/>
    <w:link w:val="af8"/>
    <w:uiPriority w:val="99"/>
    <w:rsid w:val="00925C69"/>
    <w:rPr>
      <w:rFonts w:ascii="Times New Roman" w:eastAsia="Times New Roman" w:hAnsi="Times New Roman" w:cs="Times New Roman"/>
    </w:rPr>
  </w:style>
  <w:style w:type="character" w:customStyle="1" w:styleId="af4">
    <w:name w:val="Нижний колонтитул Знак"/>
    <w:basedOn w:val="a2"/>
    <w:link w:val="af3"/>
    <w:uiPriority w:val="99"/>
    <w:rsid w:val="00925C69"/>
  </w:style>
  <w:style w:type="paragraph" w:customStyle="1" w:styleId="afa">
    <w:name w:val="Основной (Основной Текст)"/>
    <w:basedOn w:val="a"/>
    <w:uiPriority w:val="99"/>
    <w:rsid w:val="006A0C53"/>
    <w:pPr>
      <w:widowControl w:val="0"/>
      <w:suppressAutoHyphens w:val="0"/>
      <w:autoSpaceDE w:val="0"/>
      <w:autoSpaceDN w:val="0"/>
      <w:adjustRightInd w:val="0"/>
      <w:spacing w:line="242" w:lineRule="atLeast"/>
      <w:ind w:firstLine="227"/>
      <w:textAlignment w:val="center"/>
    </w:pPr>
    <w:rPr>
      <w:rFonts w:ascii="SchoolBookSanPin" w:eastAsiaTheme="minorEastAsia" w:hAnsi="SchoolBookSanPin" w:cs="SchoolBookSanPin"/>
      <w:color w:val="000000"/>
      <w:sz w:val="20"/>
      <w:szCs w:val="20"/>
      <w:lang w:eastAsia="ru-RU"/>
    </w:rPr>
  </w:style>
  <w:style w:type="paragraph" w:customStyle="1" w:styleId="22">
    <w:name w:val="Заг 2 (Заголовки)"/>
    <w:basedOn w:val="a"/>
    <w:uiPriority w:val="99"/>
    <w:rsid w:val="006A0C53"/>
    <w:pPr>
      <w:widowControl w:val="0"/>
      <w:suppressAutoHyphens w:val="0"/>
      <w:autoSpaceDE w:val="0"/>
      <w:autoSpaceDN w:val="0"/>
      <w:adjustRightInd w:val="0"/>
      <w:spacing w:before="170" w:after="57" w:line="240" w:lineRule="atLeast"/>
      <w:ind w:firstLine="0"/>
      <w:jc w:val="left"/>
      <w:textAlignment w:val="center"/>
    </w:pPr>
    <w:rPr>
      <w:rFonts w:ascii="OfficinaSansMediumITC-Regular" w:eastAsiaTheme="minorEastAsia" w:hAnsi="OfficinaSansMediumITC-Regular" w:cs="OfficinaSansMediumITC-Regular"/>
      <w:caps/>
      <w:color w:val="000000"/>
      <w:lang w:eastAsia="ru-RU"/>
    </w:rPr>
  </w:style>
  <w:style w:type="paragraph" w:customStyle="1" w:styleId="31">
    <w:name w:val="Заг 3 (Заголовки)"/>
    <w:basedOn w:val="a"/>
    <w:uiPriority w:val="99"/>
    <w:rsid w:val="006A0C53"/>
    <w:pPr>
      <w:widowControl w:val="0"/>
      <w:suppressAutoHyphens w:val="0"/>
      <w:autoSpaceDE w:val="0"/>
      <w:autoSpaceDN w:val="0"/>
      <w:adjustRightInd w:val="0"/>
      <w:spacing w:before="170" w:after="57" w:line="240" w:lineRule="atLeast"/>
      <w:ind w:firstLine="0"/>
      <w:jc w:val="left"/>
      <w:textAlignment w:val="center"/>
    </w:pPr>
    <w:rPr>
      <w:rFonts w:ascii="OfficinaSansExtraBoldITC-Reg" w:eastAsiaTheme="minorEastAsia" w:hAnsi="OfficinaSansExtraBoldITC-Reg" w:cs="OfficinaSansExtraBoldITC-Reg"/>
      <w:b/>
      <w:bCs/>
      <w:color w:val="000000"/>
      <w:lang w:eastAsia="ru-RU"/>
    </w:rPr>
  </w:style>
  <w:style w:type="paragraph" w:customStyle="1" w:styleId="afb">
    <w:name w:val="Осн булит (Основной Текст)"/>
    <w:basedOn w:val="afa"/>
    <w:uiPriority w:val="99"/>
    <w:rsid w:val="006A0C53"/>
    <w:pPr>
      <w:tabs>
        <w:tab w:val="left" w:pos="227"/>
      </w:tabs>
      <w:ind w:left="221" w:hanging="142"/>
    </w:pPr>
  </w:style>
  <w:style w:type="character" w:customStyle="1" w:styleId="afc">
    <w:name w:val="Курсив (Выделения)"/>
    <w:uiPriority w:val="99"/>
    <w:rsid w:val="006A0C53"/>
    <w:rPr>
      <w:i/>
    </w:rPr>
  </w:style>
  <w:style w:type="character" w:customStyle="1" w:styleId="ad">
    <w:name w:val="Абзац списка Знак"/>
    <w:link w:val="ac"/>
    <w:qFormat/>
    <w:locked/>
    <w:rsid w:val="006A0C53"/>
  </w:style>
  <w:style w:type="paragraph" w:customStyle="1" w:styleId="12">
    <w:name w:val="Заг 1 (Заголовки)"/>
    <w:basedOn w:val="a"/>
    <w:uiPriority w:val="99"/>
    <w:rsid w:val="006A0C53"/>
    <w:pPr>
      <w:pageBreakBefore/>
      <w:widowControl w:val="0"/>
      <w:pBdr>
        <w:bottom w:val="single" w:sz="4" w:space="7" w:color="auto"/>
      </w:pBdr>
      <w:suppressAutoHyphens w:val="0"/>
      <w:autoSpaceDE w:val="0"/>
      <w:autoSpaceDN w:val="0"/>
      <w:adjustRightInd w:val="0"/>
      <w:spacing w:after="340" w:line="240" w:lineRule="atLeast"/>
      <w:ind w:firstLine="0"/>
      <w:jc w:val="left"/>
      <w:textAlignment w:val="center"/>
    </w:pPr>
    <w:rPr>
      <w:rFonts w:ascii="OfficinaSansExtraBoldITC-Reg" w:eastAsiaTheme="minorEastAsia" w:hAnsi="OfficinaSansExtraBoldITC-Reg" w:cs="OfficinaSansExtraBoldITC-Reg"/>
      <w:b/>
      <w:bCs/>
      <w:caps/>
      <w:color w:val="000000"/>
      <w:sz w:val="24"/>
      <w:szCs w:val="24"/>
      <w:lang w:eastAsia="ru-RU"/>
    </w:rPr>
  </w:style>
  <w:style w:type="paragraph" w:customStyle="1" w:styleId="4">
    <w:name w:val="Заг 4 (Заголовки)"/>
    <w:basedOn w:val="a"/>
    <w:uiPriority w:val="99"/>
    <w:rsid w:val="006A0C53"/>
    <w:pPr>
      <w:widowControl w:val="0"/>
      <w:suppressAutoHyphens w:val="0"/>
      <w:autoSpaceDE w:val="0"/>
      <w:autoSpaceDN w:val="0"/>
      <w:adjustRightInd w:val="0"/>
      <w:spacing w:before="113" w:after="57" w:line="240" w:lineRule="atLeast"/>
      <w:ind w:firstLine="0"/>
      <w:textAlignment w:val="center"/>
    </w:pPr>
    <w:rPr>
      <w:rFonts w:ascii="OfficinaSansMediumITC-Regular" w:eastAsiaTheme="minorEastAsia" w:hAnsi="OfficinaSansMediumITC-Regular" w:cs="OfficinaSansMediumITC-Regular"/>
      <w:color w:val="000000"/>
      <w:sz w:val="20"/>
      <w:szCs w:val="20"/>
      <w:lang w:eastAsia="ru-RU"/>
    </w:rPr>
  </w:style>
  <w:style w:type="character" w:customStyle="1" w:styleId="afd">
    <w:name w:val="Полужирный Курсив (Выделения)"/>
    <w:uiPriority w:val="99"/>
    <w:rsid w:val="006A0C53"/>
    <w:rPr>
      <w:b/>
      <w:i/>
    </w:rPr>
  </w:style>
  <w:style w:type="character" w:customStyle="1" w:styleId="afe">
    <w:name w:val="Полужирный (Выделения)"/>
    <w:uiPriority w:val="99"/>
    <w:rsid w:val="0033667B"/>
    <w:rPr>
      <w:b/>
    </w:rPr>
  </w:style>
  <w:style w:type="paragraph" w:customStyle="1" w:styleId="ConsPlusNormal">
    <w:name w:val="ConsPlusNormal"/>
    <w:qFormat/>
    <w:rsid w:val="0033667B"/>
    <w:pPr>
      <w:widowControl w:val="0"/>
      <w:suppressAutoHyphens w:val="0"/>
      <w:autoSpaceDE w:val="0"/>
      <w:autoSpaceDN w:val="0"/>
    </w:pPr>
    <w:rPr>
      <w:rFonts w:ascii="Calibri" w:eastAsia="Times New Roman" w:hAnsi="Calibri" w:cs="Calibri"/>
      <w:szCs w:val="20"/>
      <w:lang w:eastAsia="ru-RU"/>
    </w:rPr>
  </w:style>
  <w:style w:type="paragraph" w:customStyle="1" w:styleId="ConsPlusTitle">
    <w:name w:val="ConsPlusTitle"/>
    <w:uiPriority w:val="99"/>
    <w:rsid w:val="00605E54"/>
    <w:pPr>
      <w:widowControl w:val="0"/>
      <w:suppressAutoHyphens w:val="0"/>
      <w:autoSpaceDE w:val="0"/>
      <w:autoSpaceDN w:val="0"/>
      <w:adjustRightInd w:val="0"/>
    </w:pPr>
    <w:rPr>
      <w:rFonts w:ascii="Arial" w:eastAsiaTheme="minorEastAsia" w:hAnsi="Arial" w:cs="Arial"/>
      <w:b/>
      <w:bCs/>
      <w:sz w:val="24"/>
      <w:szCs w:val="24"/>
      <w:lang w:eastAsia="ru-RU"/>
    </w:rPr>
  </w:style>
  <w:style w:type="paragraph" w:customStyle="1" w:styleId="ConsPlusDocList">
    <w:name w:val="ConsPlusDocList"/>
    <w:uiPriority w:val="99"/>
    <w:rsid w:val="00605E54"/>
    <w:pPr>
      <w:widowControl w:val="0"/>
      <w:suppressAutoHyphens w:val="0"/>
      <w:autoSpaceDE w:val="0"/>
      <w:autoSpaceDN w:val="0"/>
      <w:adjustRightInd w:val="0"/>
    </w:pPr>
    <w:rPr>
      <w:rFonts w:ascii="Tahoma" w:eastAsiaTheme="minorEastAsia" w:hAnsi="Tahoma" w:cs="Tahoma"/>
      <w:sz w:val="18"/>
      <w:szCs w:val="18"/>
      <w:lang w:eastAsia="ru-RU"/>
    </w:rPr>
  </w:style>
  <w:style w:type="character" w:customStyle="1" w:styleId="aff">
    <w:name w:val="Символ сноски"/>
    <w:uiPriority w:val="99"/>
    <w:unhideWhenUsed/>
    <w:qFormat/>
    <w:rsid w:val="0089449E"/>
    <w:rPr>
      <w:vertAlign w:val="superscript"/>
    </w:rPr>
  </w:style>
  <w:style w:type="character" w:styleId="aff0">
    <w:name w:val="footnote reference"/>
    <w:rsid w:val="0089449E"/>
    <w:rPr>
      <w:vertAlign w:val="superscript"/>
    </w:rPr>
  </w:style>
  <w:style w:type="character" w:customStyle="1" w:styleId="aff1">
    <w:name w:val="Сноска_"/>
    <w:basedOn w:val="a2"/>
    <w:link w:val="13"/>
    <w:qFormat/>
    <w:rsid w:val="0089449E"/>
    <w:rPr>
      <w:rFonts w:ascii="Times New Roman" w:eastAsia="Times New Roman" w:hAnsi="Times New Roman" w:cs="Times New Roman"/>
      <w:b/>
      <w:bCs/>
      <w:shd w:val="clear" w:color="auto" w:fill="FFFFFF"/>
    </w:rPr>
  </w:style>
  <w:style w:type="paragraph" w:customStyle="1" w:styleId="13">
    <w:name w:val="Текст сноски1"/>
    <w:basedOn w:val="a"/>
    <w:link w:val="aff1"/>
    <w:rsid w:val="0089449E"/>
    <w:pPr>
      <w:widowControl w:val="0"/>
      <w:shd w:val="clear" w:color="auto" w:fill="FFFFFF"/>
      <w:spacing w:line="298" w:lineRule="exact"/>
      <w:ind w:firstLine="0"/>
    </w:pPr>
    <w:rPr>
      <w:rFonts w:ascii="Times New Roman" w:eastAsia="Times New Roman" w:hAnsi="Times New Roman" w:cs="Times New Roman"/>
      <w:b/>
      <w:bCs/>
    </w:rPr>
  </w:style>
  <w:style w:type="character" w:customStyle="1" w:styleId="Heading3">
    <w:name w:val="Heading #3_"/>
    <w:basedOn w:val="a2"/>
    <w:link w:val="Heading30"/>
    <w:rsid w:val="00F92077"/>
    <w:rPr>
      <w:b/>
      <w:bCs/>
      <w:shd w:val="clear" w:color="auto" w:fill="FFFFFF"/>
    </w:rPr>
  </w:style>
  <w:style w:type="paragraph" w:customStyle="1" w:styleId="Heading30">
    <w:name w:val="Heading #3"/>
    <w:basedOn w:val="a"/>
    <w:link w:val="Heading3"/>
    <w:rsid w:val="00F92077"/>
    <w:pPr>
      <w:widowControl w:val="0"/>
      <w:shd w:val="clear" w:color="auto" w:fill="FFFFFF"/>
      <w:suppressAutoHyphens w:val="0"/>
      <w:spacing w:before="200" w:after="200" w:line="266" w:lineRule="exact"/>
      <w:ind w:firstLine="0"/>
      <w:outlineLvl w:val="2"/>
    </w:pPr>
    <w:rPr>
      <w:b/>
      <w:bCs/>
    </w:rPr>
  </w:style>
  <w:style w:type="character" w:customStyle="1" w:styleId="Bodytext5">
    <w:name w:val="Body text (5)_"/>
    <w:basedOn w:val="a2"/>
    <w:link w:val="Bodytext50"/>
    <w:rsid w:val="00F92077"/>
    <w:rPr>
      <w:b/>
      <w:bCs/>
      <w:shd w:val="clear" w:color="auto" w:fill="FFFFFF"/>
    </w:rPr>
  </w:style>
  <w:style w:type="paragraph" w:customStyle="1" w:styleId="Bodytext50">
    <w:name w:val="Body text (5)"/>
    <w:basedOn w:val="a"/>
    <w:link w:val="Bodytext5"/>
    <w:rsid w:val="00F92077"/>
    <w:pPr>
      <w:widowControl w:val="0"/>
      <w:shd w:val="clear" w:color="auto" w:fill="FFFFFF"/>
      <w:suppressAutoHyphens w:val="0"/>
      <w:spacing w:before="200" w:line="427" w:lineRule="exact"/>
      <w:ind w:hanging="360"/>
      <w:jc w:val="center"/>
    </w:pPr>
    <w:rPr>
      <w:b/>
      <w:bCs/>
    </w:rPr>
  </w:style>
  <w:style w:type="character" w:customStyle="1" w:styleId="Bodytext2Bold">
    <w:name w:val="Body text (2) + Bold"/>
    <w:basedOn w:val="a2"/>
    <w:rsid w:val="00F92077"/>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Bodytext6">
    <w:name w:val="Body text (6)_"/>
    <w:basedOn w:val="a2"/>
    <w:link w:val="Bodytext60"/>
    <w:rsid w:val="00F92077"/>
    <w:rPr>
      <w:b/>
      <w:bCs/>
      <w:i/>
      <w:iCs/>
      <w:shd w:val="clear" w:color="auto" w:fill="FFFFFF"/>
    </w:rPr>
  </w:style>
  <w:style w:type="paragraph" w:customStyle="1" w:styleId="Bodytext60">
    <w:name w:val="Body text (6)"/>
    <w:basedOn w:val="a"/>
    <w:link w:val="Bodytext6"/>
    <w:rsid w:val="00F92077"/>
    <w:pPr>
      <w:widowControl w:val="0"/>
      <w:shd w:val="clear" w:color="auto" w:fill="FFFFFF"/>
      <w:suppressAutoHyphens w:val="0"/>
      <w:spacing w:before="140" w:after="140" w:line="266" w:lineRule="exact"/>
      <w:ind w:firstLine="0"/>
      <w:jc w:val="left"/>
    </w:pPr>
    <w:rPr>
      <w:b/>
      <w:bCs/>
      <w:i/>
      <w:iCs/>
    </w:rPr>
  </w:style>
  <w:style w:type="character" w:customStyle="1" w:styleId="Bodytext2">
    <w:name w:val="Body text (2)"/>
    <w:basedOn w:val="a2"/>
    <w:rsid w:val="00F92077"/>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normativ.kontur.ru/document?moduleId=1&amp;documentId=477479" TargetMode="External"/><Relationship Id="rId18" Type="http://schemas.openxmlformats.org/officeDocument/2006/relationships/hyperlink" Target="https://normativ.kontur.ru/document?moduleId=1&amp;documentId=475873" TargetMode="External"/><Relationship Id="rId26" Type="http://schemas.openxmlformats.org/officeDocument/2006/relationships/hyperlink" Target="https://normativ.kontur.ru/document?moduleId=1&amp;documentId=475873" TargetMode="External"/><Relationship Id="rId39" Type="http://schemas.openxmlformats.org/officeDocument/2006/relationships/hyperlink" Target="https://normativ.kontur.ru/document?moduleId=1&amp;documentId=477479" TargetMode="External"/><Relationship Id="rId21" Type="http://schemas.openxmlformats.org/officeDocument/2006/relationships/hyperlink" Target="https://normativ.kontur.ru/document?moduleId=1&amp;documentId=357694" TargetMode="External"/><Relationship Id="rId34" Type="http://schemas.openxmlformats.org/officeDocument/2006/relationships/hyperlink" Target="https://normativ.kontur.ru/document?moduleId=1&amp;documentId=357694"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normativ.kontur.ru/document?moduleId=1&amp;documentId=477479" TargetMode="External"/><Relationship Id="rId20" Type="http://schemas.openxmlformats.org/officeDocument/2006/relationships/hyperlink" Target="https://normativ.kontur.ru/document?moduleId=1&amp;documentId=357694" TargetMode="External"/><Relationship Id="rId29" Type="http://schemas.openxmlformats.org/officeDocument/2006/relationships/hyperlink" Target="https://normativ.kontur.ru/document?moduleId=1&amp;documentId=357694" TargetMode="External"/><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normativ.kontur.ru/document?moduleId=1&amp;documentId=475873" TargetMode="External"/><Relationship Id="rId32" Type="http://schemas.openxmlformats.org/officeDocument/2006/relationships/hyperlink" Target="https://normativ.kontur.ru/document?moduleId=1&amp;documentId=357694" TargetMode="External"/><Relationship Id="rId37" Type="http://schemas.openxmlformats.org/officeDocument/2006/relationships/hyperlink" Target="https://normativ.kontur.ru/document?moduleId=1&amp;documentId=357694" TargetMode="External"/><Relationship Id="rId40" Type="http://schemas.openxmlformats.org/officeDocument/2006/relationships/hyperlink" Target="https://normativ.kontur.ru/document?moduleId=9&amp;documentId=379740" TargetMode="External"/><Relationship Id="rId5" Type="http://schemas.openxmlformats.org/officeDocument/2006/relationships/webSettings" Target="webSettings.xml"/><Relationship Id="rId15" Type="http://schemas.openxmlformats.org/officeDocument/2006/relationships/hyperlink" Target="https://normativ.kontur.ru/document?moduleId=1&amp;documentId=477479" TargetMode="External"/><Relationship Id="rId23" Type="http://schemas.openxmlformats.org/officeDocument/2006/relationships/footer" Target="footer2.xml"/><Relationship Id="rId28" Type="http://schemas.openxmlformats.org/officeDocument/2006/relationships/hyperlink" Target="https://normativ.kontur.ru/document?moduleId=1&amp;documentId=395942" TargetMode="External"/><Relationship Id="rId36" Type="http://schemas.openxmlformats.org/officeDocument/2006/relationships/hyperlink" Target="https://normativ.kontur.ru/document?moduleId=1&amp;documentId=357694" TargetMode="External"/><Relationship Id="rId10" Type="http://schemas.openxmlformats.org/officeDocument/2006/relationships/hyperlink" Target="https://normativ.kontur.ru/document?moduleId=1&amp;documentId=443940" TargetMode="External"/><Relationship Id="rId19" Type="http://schemas.openxmlformats.org/officeDocument/2006/relationships/hyperlink" Target="https://normativ.kontur.ru/document?moduleId=1&amp;documentId=357694" TargetMode="External"/><Relationship Id="rId31" Type="http://schemas.openxmlformats.org/officeDocument/2006/relationships/hyperlink" Target="https://normativ.kontur.ru/document?moduleId=1&amp;documentId=357694" TargetMode="External"/><Relationship Id="rId4" Type="http://schemas.openxmlformats.org/officeDocument/2006/relationships/settings" Target="settings.xml"/><Relationship Id="rId9" Type="http://schemas.openxmlformats.org/officeDocument/2006/relationships/hyperlink" Target="https://normativ.kontur.ru/document?moduleId=1&amp;documentId=443940" TargetMode="External"/><Relationship Id="rId14" Type="http://schemas.openxmlformats.org/officeDocument/2006/relationships/hyperlink" Target="https://normativ.kontur.ru/document?moduleId=1&amp;documentId=477479" TargetMode="External"/><Relationship Id="rId22" Type="http://schemas.openxmlformats.org/officeDocument/2006/relationships/hyperlink" Target="https://normativ.kontur.ru/document?moduleId=1&amp;documentId=357694" TargetMode="External"/><Relationship Id="rId27" Type="http://schemas.openxmlformats.org/officeDocument/2006/relationships/hyperlink" Target="https://normativ.kontur.ru/document?moduleId=1&amp;documentId=284857" TargetMode="External"/><Relationship Id="rId30" Type="http://schemas.openxmlformats.org/officeDocument/2006/relationships/hyperlink" Target="https://normativ.kontur.ru/document?moduleId=1&amp;documentId=357694" TargetMode="External"/><Relationship Id="rId35" Type="http://schemas.openxmlformats.org/officeDocument/2006/relationships/hyperlink" Target="https://normativ.kontur.ru/document?moduleId=1&amp;documentId=357694" TargetMode="External"/><Relationship Id="rId43"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yperlink" Target="https://normativ.kontur.ru/document?moduleId=1&amp;documentId=477479" TargetMode="External"/><Relationship Id="rId17" Type="http://schemas.openxmlformats.org/officeDocument/2006/relationships/hyperlink" Target="https://normativ.kontur.ru/document?moduleId=1&amp;documentId=477479" TargetMode="External"/><Relationship Id="rId25" Type="http://schemas.openxmlformats.org/officeDocument/2006/relationships/hyperlink" Target="https://normativ.kontur.ru/document?moduleId=1&amp;documentId=477479" TargetMode="External"/><Relationship Id="rId33" Type="http://schemas.openxmlformats.org/officeDocument/2006/relationships/hyperlink" Target="https://normativ.kontur.ru/document?moduleId=1&amp;documentId=357694" TargetMode="External"/><Relationship Id="rId38" Type="http://schemas.openxmlformats.org/officeDocument/2006/relationships/hyperlink" Target="https://normativ.kontur.ru/document?moduleId=1&amp;documentId=357694" TargetMode="External"/></Relationships>
</file>

<file path=word/theme/theme1.xml><?xml version="1.0" encoding="utf-8"?>
<a:theme xmlns:a="http://schemas.openxmlformats.org/drawingml/2006/main" name="Office Them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E6ACB6-AC20-48B1-821C-87EA176CD2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1286</TotalTime>
  <Pages>1</Pages>
  <Words>208700</Words>
  <Characters>1189592</Characters>
  <Application>Microsoft Office Word</Application>
  <DocSecurity>0</DocSecurity>
  <Lines>9913</Lines>
  <Paragraphs>2791</Paragraphs>
  <ScaleCrop>false</ScaleCrop>
  <HeadingPairs>
    <vt:vector size="2" baseType="variant">
      <vt:variant>
        <vt:lpstr>Название</vt:lpstr>
      </vt:variant>
      <vt:variant>
        <vt:i4>1</vt:i4>
      </vt:variant>
    </vt:vector>
  </HeadingPairs>
  <TitlesOfParts>
    <vt:vector size="1" baseType="lpstr">
      <vt:lpstr/>
    </vt:vector>
  </TitlesOfParts>
  <Company>кабинет 3</Company>
  <LinksUpToDate>false</LinksUpToDate>
  <CharactersWithSpaces>1395501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dc:description/>
  <cp:lastModifiedBy>Сергей</cp:lastModifiedBy>
  <cp:revision>49</cp:revision>
  <cp:lastPrinted>2020-06-09T08:03:00Z</cp:lastPrinted>
  <dcterms:created xsi:type="dcterms:W3CDTF">2020-04-08T17:16:00Z</dcterms:created>
  <dcterms:modified xsi:type="dcterms:W3CDTF">2025-10-13T07:01:00Z</dcterms:modified>
  <dc:language>ru-RU</dc:language>
</cp:coreProperties>
</file>